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F224" w14:textId="769ED784" w:rsidR="0056215A" w:rsidRPr="00040428" w:rsidRDefault="009B3EFC" w:rsidP="009B3EFC">
      <w:pPr>
        <w:pStyle w:val="Header"/>
        <w:tabs>
          <w:tab w:val="clear" w:pos="4680"/>
          <w:tab w:val="clear" w:pos="9360"/>
          <w:tab w:val="right" w:pos="12960"/>
        </w:tabs>
        <w:jc w:val="right"/>
        <w:rPr>
          <w:rFonts w:cs="Arial"/>
        </w:rPr>
      </w:pPr>
      <w:r>
        <w:rPr>
          <w:rFonts w:cs="Arial"/>
        </w:rPr>
        <w:t>California Department of Education</w:t>
      </w:r>
      <w:r>
        <w:rPr>
          <w:rFonts w:cs="Arial"/>
        </w:rPr>
        <w:tab/>
      </w:r>
      <w:r w:rsidR="0056215A">
        <w:rPr>
          <w:rFonts w:cs="Arial"/>
        </w:rPr>
        <w:t>cpag-amard-itb-june26-item02h1</w:t>
      </w:r>
    </w:p>
    <w:p w14:paraId="29E23270" w14:textId="77777777" w:rsidR="0056215A" w:rsidRDefault="0056215A" w:rsidP="0056215A">
      <w:pPr>
        <w:pStyle w:val="Header"/>
        <w:jc w:val="right"/>
        <w:rPr>
          <w:rFonts w:cs="Arial"/>
        </w:rPr>
      </w:pPr>
      <w:r w:rsidRPr="00040428">
        <w:rPr>
          <w:rFonts w:cs="Arial"/>
        </w:rPr>
        <w:t>Handout 1</w:t>
      </w:r>
    </w:p>
    <w:p w14:paraId="10553810" w14:textId="170D653B" w:rsidR="0056215A" w:rsidRPr="0056215A" w:rsidRDefault="0056215A" w:rsidP="0056215A">
      <w:pPr>
        <w:pStyle w:val="Header"/>
        <w:spacing w:after="480"/>
        <w:jc w:val="right"/>
        <w:rPr>
          <w:rFonts w:cs="Arial"/>
        </w:rPr>
      </w:pPr>
      <w:r w:rsidRPr="003E5F64">
        <w:rPr>
          <w:rFonts w:cs="Arial"/>
        </w:rPr>
        <w:t xml:space="preserve">Page </w:t>
      </w:r>
      <w:r w:rsidRPr="003E5F64">
        <w:rPr>
          <w:rFonts w:cs="Arial"/>
        </w:rPr>
        <w:fldChar w:fldCharType="begin"/>
      </w:r>
      <w:r w:rsidRPr="003E5F64">
        <w:rPr>
          <w:rFonts w:cs="Arial"/>
        </w:rPr>
        <w:instrText xml:space="preserve"> PAGE  \* Arabic  \* MERGEFORMAT </w:instrText>
      </w:r>
      <w:r w:rsidRPr="003E5F64">
        <w:rPr>
          <w:rFonts w:cs="Arial"/>
        </w:rPr>
        <w:fldChar w:fldCharType="separate"/>
      </w:r>
      <w:r>
        <w:rPr>
          <w:rFonts w:cs="Arial"/>
        </w:rPr>
        <w:t>1</w:t>
      </w:r>
      <w:r w:rsidRPr="003E5F64">
        <w:rPr>
          <w:rFonts w:cs="Arial"/>
        </w:rPr>
        <w:fldChar w:fldCharType="end"/>
      </w:r>
      <w:r w:rsidRPr="003E5F64">
        <w:rPr>
          <w:rFonts w:cs="Arial"/>
        </w:rPr>
        <w:t xml:space="preserve"> of </w:t>
      </w:r>
      <w:r w:rsidR="005D3525">
        <w:rPr>
          <w:rFonts w:cs="Arial"/>
        </w:rPr>
        <w:t>22</w:t>
      </w:r>
    </w:p>
    <w:p w14:paraId="5C73072C" w14:textId="0F1F4D77" w:rsidR="00AA26A9" w:rsidRPr="001D7A96" w:rsidRDefault="00AA26A9" w:rsidP="00F93E62">
      <w:pPr>
        <w:pStyle w:val="Heading1"/>
        <w:rPr>
          <w:b w:val="0"/>
        </w:rPr>
      </w:pPr>
      <w:r w:rsidRPr="001D7A96">
        <w:t>Handout 1: Differentiated Assistance Simulations</w:t>
      </w:r>
    </w:p>
    <w:p w14:paraId="08812EBA" w14:textId="06BB0861" w:rsidR="0098060D" w:rsidRDefault="0098060D" w:rsidP="0098060D">
      <w:pPr>
        <w:pStyle w:val="Heading2"/>
      </w:pPr>
      <w:r>
        <w:t>Background</w:t>
      </w:r>
    </w:p>
    <w:p w14:paraId="7E955B55" w14:textId="08123E21" w:rsidR="001D7A96" w:rsidRPr="00826429" w:rsidRDefault="007018FC" w:rsidP="00D4310F">
      <w:pPr>
        <w:rPr>
          <w:rFonts w:cs="Arial"/>
        </w:rPr>
      </w:pPr>
      <w:r>
        <w:rPr>
          <w:rFonts w:cs="Arial"/>
        </w:rPr>
        <w:t>A</w:t>
      </w:r>
      <w:r w:rsidR="00AA26A9" w:rsidRPr="001D7A96">
        <w:rPr>
          <w:rFonts w:cs="Arial"/>
        </w:rPr>
        <w:t xml:space="preserve">t the May </w:t>
      </w:r>
      <w:r w:rsidR="004C53E1">
        <w:rPr>
          <w:rFonts w:cs="Arial"/>
        </w:rPr>
        <w:t>2026</w:t>
      </w:r>
      <w:r w:rsidR="00AA26A9" w:rsidRPr="001D7A96">
        <w:rPr>
          <w:rFonts w:cs="Arial"/>
        </w:rPr>
        <w:t xml:space="preserve"> S</w:t>
      </w:r>
      <w:r w:rsidR="001D7A96" w:rsidRPr="001D7A96">
        <w:rPr>
          <w:rFonts w:cs="Arial"/>
        </w:rPr>
        <w:t>tate Board of Education (S</w:t>
      </w:r>
      <w:r w:rsidR="00AA26A9" w:rsidRPr="001D7A96">
        <w:rPr>
          <w:rFonts w:cs="Arial"/>
        </w:rPr>
        <w:t>BE</w:t>
      </w:r>
      <w:r w:rsidR="001D7A96" w:rsidRPr="001D7A96">
        <w:rPr>
          <w:rFonts w:cs="Arial"/>
        </w:rPr>
        <w:t>)</w:t>
      </w:r>
      <w:r w:rsidR="00AA26A9" w:rsidRPr="001D7A96">
        <w:rPr>
          <w:rFonts w:cs="Arial"/>
        </w:rPr>
        <w:t xml:space="preserve"> </w:t>
      </w:r>
      <w:r w:rsidR="00D414A4">
        <w:rPr>
          <w:rFonts w:cs="Arial"/>
        </w:rPr>
        <w:t xml:space="preserve">meeting, the SBE </w:t>
      </w:r>
      <w:r w:rsidR="00AA26A9" w:rsidRPr="001D7A96">
        <w:rPr>
          <w:rFonts w:cs="Arial"/>
        </w:rPr>
        <w:t xml:space="preserve">narrowed further analysis </w:t>
      </w:r>
      <w:r w:rsidR="002B7E53">
        <w:rPr>
          <w:rFonts w:cs="Arial"/>
        </w:rPr>
        <w:t xml:space="preserve">for simulations of updated differentiated assistance </w:t>
      </w:r>
      <w:r w:rsidR="592D6391" w:rsidRPr="302B8E34">
        <w:rPr>
          <w:rFonts w:cs="Arial"/>
        </w:rPr>
        <w:t>(DA)</w:t>
      </w:r>
      <w:r w:rsidR="002B7E53" w:rsidRPr="693EA975">
        <w:rPr>
          <w:rFonts w:cs="Arial"/>
        </w:rPr>
        <w:t xml:space="preserve"> </w:t>
      </w:r>
      <w:r w:rsidR="002B7E53">
        <w:rPr>
          <w:rFonts w:cs="Arial"/>
        </w:rPr>
        <w:t xml:space="preserve">criteria </w:t>
      </w:r>
      <w:r w:rsidR="00AA26A9" w:rsidRPr="001D7A96">
        <w:rPr>
          <w:rFonts w:cs="Arial"/>
        </w:rPr>
        <w:t>to Scenarios 10 and 12</w:t>
      </w:r>
      <w:r w:rsidR="002B7E53">
        <w:rPr>
          <w:rFonts w:cs="Arial"/>
        </w:rPr>
        <w:t xml:space="preserve">, presented in Item </w:t>
      </w:r>
      <w:r w:rsidR="003B4A20">
        <w:rPr>
          <w:rFonts w:cs="Arial"/>
        </w:rPr>
        <w:t>2, Attachment 2.1 (</w:t>
      </w:r>
      <w:hyperlink r:id="rId8" w:tooltip="May 2026 State Board of Education Agenda Item 2, Attachment 2.1">
        <w:r w:rsidR="003B4A20" w:rsidRPr="693EA975">
          <w:rPr>
            <w:rStyle w:val="Hyperlink"/>
            <w:rFonts w:cs="Arial"/>
          </w:rPr>
          <w:t>https://www.cde.ca.gov/be/ag/ag/yr26/documents/may26item02a2-1.docx</w:t>
        </w:r>
      </w:hyperlink>
      <w:r w:rsidR="003B4A20" w:rsidRPr="693EA975">
        <w:rPr>
          <w:rFonts w:cs="Arial"/>
        </w:rPr>
        <w:t>)</w:t>
      </w:r>
      <w:r w:rsidR="00AA26A9" w:rsidRPr="693EA975">
        <w:rPr>
          <w:rFonts w:cs="Arial"/>
        </w:rPr>
        <w:t>.</w:t>
      </w:r>
      <w:r w:rsidR="00AA26A9" w:rsidRPr="001D7A96">
        <w:rPr>
          <w:rFonts w:cs="Arial"/>
        </w:rPr>
        <w:t xml:space="preserve"> Additionally, a </w:t>
      </w:r>
      <w:r w:rsidR="00AA26A9" w:rsidRPr="00826429">
        <w:rPr>
          <w:rFonts w:cs="Arial"/>
        </w:rPr>
        <w:t xml:space="preserve">third scenario was added for consideration by the SBE Accountability Liaisons following the May </w:t>
      </w:r>
      <w:r w:rsidR="00094A48">
        <w:rPr>
          <w:rFonts w:cs="Arial"/>
        </w:rPr>
        <w:t xml:space="preserve">2026 </w:t>
      </w:r>
      <w:r w:rsidR="00AA26A9" w:rsidRPr="00826429">
        <w:rPr>
          <w:rFonts w:cs="Arial"/>
        </w:rPr>
        <w:t>SBE meeting. These scenarios have been renamed to</w:t>
      </w:r>
      <w:r w:rsidR="001D7A96" w:rsidRPr="00826429">
        <w:rPr>
          <w:rFonts w:cs="Arial"/>
        </w:rPr>
        <w:t>:</w:t>
      </w:r>
    </w:p>
    <w:p w14:paraId="3B2ECDDE" w14:textId="0A58D873" w:rsidR="001D7A96" w:rsidRPr="00826429" w:rsidRDefault="00AA26A9" w:rsidP="00D4310F">
      <w:pPr>
        <w:pStyle w:val="ListParagraph"/>
        <w:numPr>
          <w:ilvl w:val="0"/>
          <w:numId w:val="5"/>
        </w:numPr>
        <w:rPr>
          <w:rFonts w:cs="Arial"/>
        </w:rPr>
      </w:pPr>
      <w:r w:rsidRPr="00826429">
        <w:rPr>
          <w:rFonts w:cs="Arial"/>
        </w:rPr>
        <w:t>Scenario A</w:t>
      </w:r>
      <w:r w:rsidR="001D7A96" w:rsidRPr="00826429">
        <w:rPr>
          <w:rFonts w:cs="Arial"/>
        </w:rPr>
        <w:t xml:space="preserve"> (Scenario 10 at the May SBE meeting)</w:t>
      </w:r>
    </w:p>
    <w:p w14:paraId="56BA066F" w14:textId="5B09EBCA" w:rsidR="001D7A96" w:rsidRPr="00826429" w:rsidRDefault="001D7A96" w:rsidP="00D4310F">
      <w:pPr>
        <w:pStyle w:val="ListParagraph"/>
        <w:numPr>
          <w:ilvl w:val="0"/>
          <w:numId w:val="5"/>
        </w:numPr>
        <w:rPr>
          <w:rFonts w:cs="Arial"/>
        </w:rPr>
      </w:pPr>
      <w:r w:rsidRPr="00826429">
        <w:rPr>
          <w:rFonts w:cs="Arial"/>
        </w:rPr>
        <w:t xml:space="preserve">Scenario </w:t>
      </w:r>
      <w:r w:rsidR="00AA26A9" w:rsidRPr="00826429">
        <w:rPr>
          <w:rFonts w:cs="Arial"/>
        </w:rPr>
        <w:t>B</w:t>
      </w:r>
      <w:r w:rsidRPr="00826429">
        <w:rPr>
          <w:rFonts w:cs="Arial"/>
        </w:rPr>
        <w:t xml:space="preserve"> (Scenario 1</w:t>
      </w:r>
      <w:r w:rsidR="00281735">
        <w:rPr>
          <w:rFonts w:cs="Arial"/>
        </w:rPr>
        <w:t>2</w:t>
      </w:r>
      <w:r w:rsidRPr="00826429">
        <w:rPr>
          <w:rFonts w:cs="Arial"/>
        </w:rPr>
        <w:t xml:space="preserve"> at the May SBE meeting)</w:t>
      </w:r>
    </w:p>
    <w:p w14:paraId="5DA66AB3" w14:textId="06828AE3" w:rsidR="00AA26A9" w:rsidRPr="00826429" w:rsidRDefault="001D7A96" w:rsidP="00D4310F">
      <w:pPr>
        <w:pStyle w:val="ListParagraph"/>
        <w:numPr>
          <w:ilvl w:val="0"/>
          <w:numId w:val="5"/>
        </w:numPr>
        <w:rPr>
          <w:rFonts w:cs="Arial"/>
        </w:rPr>
      </w:pPr>
      <w:r w:rsidRPr="00826429">
        <w:rPr>
          <w:rFonts w:cs="Arial"/>
        </w:rPr>
        <w:t>Scenario C (the new scenario added)</w:t>
      </w:r>
    </w:p>
    <w:p w14:paraId="301EA0C2" w14:textId="079FD62F" w:rsidR="001D7A96" w:rsidRPr="00826429" w:rsidRDefault="001D7A96" w:rsidP="00D4310F">
      <w:pPr>
        <w:rPr>
          <w:rFonts w:cs="Arial"/>
        </w:rPr>
      </w:pPr>
      <w:r w:rsidRPr="00826429">
        <w:rPr>
          <w:rFonts w:cs="Arial"/>
        </w:rPr>
        <w:t xml:space="preserve">The SBE also requested additional data be included in the </w:t>
      </w:r>
      <w:r w:rsidR="006D1EB2">
        <w:rPr>
          <w:rFonts w:cs="Arial"/>
        </w:rPr>
        <w:t>s</w:t>
      </w:r>
      <w:r w:rsidRPr="00826429">
        <w:rPr>
          <w:rFonts w:cs="Arial"/>
        </w:rPr>
        <w:t>cenarios, in response to public comment and feedback from educational partners that include the following:</w:t>
      </w:r>
    </w:p>
    <w:p w14:paraId="7128E54E" w14:textId="461BB5EA" w:rsidR="001D7A96" w:rsidRPr="00826429" w:rsidRDefault="001D7A96" w:rsidP="00D4310F">
      <w:pPr>
        <w:pStyle w:val="ListParagraph"/>
        <w:numPr>
          <w:ilvl w:val="0"/>
          <w:numId w:val="7"/>
        </w:numPr>
        <w:rPr>
          <w:rFonts w:cs="Arial"/>
        </w:rPr>
      </w:pPr>
      <w:r w:rsidRPr="00826429">
        <w:rPr>
          <w:rFonts w:cs="Arial"/>
        </w:rPr>
        <w:t>Student group performance</w:t>
      </w:r>
    </w:p>
    <w:p w14:paraId="48F1C417" w14:textId="5E90906D" w:rsidR="001D7A96" w:rsidRPr="00826429" w:rsidRDefault="001D7A96" w:rsidP="00D4310F">
      <w:pPr>
        <w:pStyle w:val="ListParagraph"/>
        <w:numPr>
          <w:ilvl w:val="0"/>
          <w:numId w:val="7"/>
        </w:numPr>
        <w:rPr>
          <w:rFonts w:cs="Arial"/>
        </w:rPr>
      </w:pPr>
      <w:r w:rsidRPr="00826429">
        <w:rPr>
          <w:rFonts w:cs="Arial"/>
        </w:rPr>
        <w:t xml:space="preserve">Distribution across </w:t>
      </w:r>
      <w:r w:rsidR="006D1EB2">
        <w:rPr>
          <w:rFonts w:cs="Arial"/>
        </w:rPr>
        <w:t>local educational agency (</w:t>
      </w:r>
      <w:r w:rsidRPr="00826429">
        <w:rPr>
          <w:rFonts w:cs="Arial"/>
        </w:rPr>
        <w:t>LEAs</w:t>
      </w:r>
      <w:r w:rsidR="006D1EB2">
        <w:rPr>
          <w:rFonts w:cs="Arial"/>
        </w:rPr>
        <w:t>)</w:t>
      </w:r>
      <w:r w:rsidRPr="00826429">
        <w:rPr>
          <w:rFonts w:cs="Arial"/>
        </w:rPr>
        <w:t xml:space="preserve"> based on size</w:t>
      </w:r>
    </w:p>
    <w:p w14:paraId="5644BC3D" w14:textId="0F3B2897" w:rsidR="4E0FF9EF" w:rsidRDefault="001D7A96" w:rsidP="0F847DEB">
      <w:pPr>
        <w:pStyle w:val="ListParagraph"/>
        <w:numPr>
          <w:ilvl w:val="0"/>
          <w:numId w:val="7"/>
        </w:numPr>
        <w:rPr>
          <w:rFonts w:cs="Arial"/>
        </w:rPr>
      </w:pPr>
      <w:r w:rsidRPr="00826429">
        <w:rPr>
          <w:rFonts w:cs="Arial"/>
        </w:rPr>
        <w:t xml:space="preserve">Dual eligibility with </w:t>
      </w:r>
      <w:r w:rsidR="006D1EB2">
        <w:rPr>
          <w:rFonts w:cs="Arial"/>
        </w:rPr>
        <w:t>Comprehensive Support and Improvement (</w:t>
      </w:r>
      <w:r w:rsidRPr="00826429">
        <w:rPr>
          <w:rFonts w:cs="Arial"/>
        </w:rPr>
        <w:t>CSI</w:t>
      </w:r>
      <w:r w:rsidR="006D1EB2">
        <w:rPr>
          <w:rFonts w:cs="Arial"/>
        </w:rPr>
        <w:t>)</w:t>
      </w:r>
      <w:r w:rsidRPr="00826429">
        <w:rPr>
          <w:rFonts w:cs="Arial"/>
        </w:rPr>
        <w:t xml:space="preserve"> eligibility under Method 5</w:t>
      </w:r>
    </w:p>
    <w:p w14:paraId="0E772965" w14:textId="02404BCE" w:rsidR="00F62F7C" w:rsidRPr="00F62F7C" w:rsidRDefault="004C0C24" w:rsidP="00F62F7C">
      <w:pPr>
        <w:rPr>
          <w:rFonts w:cs="Arial"/>
        </w:rPr>
      </w:pPr>
      <w:r w:rsidRPr="004C0C24">
        <w:rPr>
          <w:rFonts w:cs="Arial"/>
        </w:rPr>
        <w:t>These tables present results for each scenario using currently available data from the 2023, 2024, and 2025 California School Dashboards</w:t>
      </w:r>
      <w:r w:rsidR="00B86928">
        <w:rPr>
          <w:rFonts w:cs="Arial"/>
        </w:rPr>
        <w:t xml:space="preserve"> (Dashboard)</w:t>
      </w:r>
      <w:r w:rsidRPr="004C0C24">
        <w:rPr>
          <w:rFonts w:cs="Arial"/>
        </w:rPr>
        <w:t xml:space="preserve">. Tables 3 (Scenario A), 10 (Scenario B), and 17 (Scenario C) show the number of LEAs eligible for differentiated assistance </w:t>
      </w:r>
      <w:r w:rsidR="00FF3A90">
        <w:rPr>
          <w:rFonts w:cs="Arial"/>
        </w:rPr>
        <w:t xml:space="preserve">(DA) </w:t>
      </w:r>
      <w:r w:rsidRPr="004C0C24">
        <w:rPr>
          <w:rFonts w:cs="Arial"/>
        </w:rPr>
        <w:t xml:space="preserve">under each scenario’s criteria. However, these results are limited by the data available for those years and do not reflect the full set of data that will be available from </w:t>
      </w:r>
      <w:proofErr w:type="gramStart"/>
      <w:r w:rsidRPr="004C0C24">
        <w:rPr>
          <w:rFonts w:cs="Arial"/>
        </w:rPr>
        <w:t>the 2024</w:t>
      </w:r>
      <w:proofErr w:type="gramEnd"/>
      <w:r w:rsidRPr="004C0C24">
        <w:rPr>
          <w:rFonts w:cs="Arial"/>
        </w:rPr>
        <w:t>, 2025, and 2026 Dashboards to inform 2026 determinations. As described later in this handout, additional data, such as three years of LTEL student results and three years of College/Career Indicator results, will be available for 2026 differentiated assistance determinations but are not included in these scenarios. Therefore, outcomes based on the complete 2026 Dashboard data may differ from the results shown here.</w:t>
      </w:r>
      <w:r w:rsidR="00F7182D">
        <w:rPr>
          <w:rFonts w:cs="Arial"/>
        </w:rPr>
        <w:t xml:space="preserve"> </w:t>
      </w:r>
    </w:p>
    <w:p w14:paraId="1BF105CB" w14:textId="0C7BCB6E" w:rsidR="00E07F8D" w:rsidRDefault="00B527CA" w:rsidP="088B437E">
      <w:pPr>
        <w:rPr>
          <w:rFonts w:cs="Arial"/>
        </w:rPr>
      </w:pPr>
      <w:r>
        <w:rPr>
          <w:rFonts w:cs="Arial"/>
        </w:rPr>
        <w:lastRenderedPageBreak/>
        <w:t xml:space="preserve">Each section on the scenarios </w:t>
      </w:r>
      <w:r w:rsidR="00761BEB" w:rsidRPr="3239DAAF">
        <w:rPr>
          <w:rFonts w:cs="Arial"/>
        </w:rPr>
        <w:t>contains</w:t>
      </w:r>
      <w:r w:rsidR="00375C45">
        <w:rPr>
          <w:rFonts w:cs="Arial"/>
        </w:rPr>
        <w:t xml:space="preserve"> tables that </w:t>
      </w:r>
      <w:r>
        <w:rPr>
          <w:rFonts w:cs="Arial"/>
        </w:rPr>
        <w:t xml:space="preserve">provide </w:t>
      </w:r>
      <w:r w:rsidR="00375C45">
        <w:rPr>
          <w:rFonts w:cs="Arial"/>
        </w:rPr>
        <w:t>detailed data by state indicator and student group</w:t>
      </w:r>
      <w:r w:rsidR="00F36607">
        <w:rPr>
          <w:rFonts w:cs="Arial"/>
        </w:rPr>
        <w:t xml:space="preserve"> at the </w:t>
      </w:r>
      <w:r w:rsidR="00761BEB">
        <w:rPr>
          <w:rFonts w:cs="Arial"/>
        </w:rPr>
        <w:t>county office of education (</w:t>
      </w:r>
      <w:r w:rsidR="00F36607">
        <w:rPr>
          <w:rFonts w:cs="Arial"/>
        </w:rPr>
        <w:t>COE</w:t>
      </w:r>
      <w:r w:rsidR="00761BEB">
        <w:rPr>
          <w:rFonts w:cs="Arial"/>
        </w:rPr>
        <w:t>)</w:t>
      </w:r>
      <w:r w:rsidR="00F36607">
        <w:rPr>
          <w:rFonts w:cs="Arial"/>
        </w:rPr>
        <w:t>, district, and charter school level</w:t>
      </w:r>
      <w:r w:rsidR="00E07F8D">
        <w:rPr>
          <w:rFonts w:cs="Arial"/>
        </w:rPr>
        <w:t>:</w:t>
      </w:r>
    </w:p>
    <w:p w14:paraId="1E8E6431" w14:textId="3072ED09" w:rsidR="00E07F8D" w:rsidRPr="00E07F8D" w:rsidRDefault="00E07F8D" w:rsidP="009902F2">
      <w:pPr>
        <w:pStyle w:val="ListParagraph"/>
        <w:numPr>
          <w:ilvl w:val="0"/>
          <w:numId w:val="12"/>
        </w:numPr>
        <w:rPr>
          <w:rFonts w:cs="Arial"/>
        </w:rPr>
      </w:pPr>
      <w:r>
        <w:rPr>
          <w:rFonts w:cs="Arial"/>
        </w:rPr>
        <w:t xml:space="preserve">Scenario A: Tables </w:t>
      </w:r>
      <w:r w:rsidR="006E4574">
        <w:rPr>
          <w:rFonts w:cs="Arial"/>
        </w:rPr>
        <w:t>4-6</w:t>
      </w:r>
    </w:p>
    <w:p w14:paraId="2D8CE10D" w14:textId="5AAC9EE9" w:rsidR="006E4574" w:rsidRDefault="006E4574" w:rsidP="00E07F8D">
      <w:pPr>
        <w:pStyle w:val="ListParagraph"/>
        <w:numPr>
          <w:ilvl w:val="0"/>
          <w:numId w:val="12"/>
        </w:numPr>
        <w:rPr>
          <w:rFonts w:cs="Arial"/>
        </w:rPr>
      </w:pPr>
      <w:r>
        <w:rPr>
          <w:rFonts w:cs="Arial"/>
        </w:rPr>
        <w:t>Scenario B: Tables 11-1</w:t>
      </w:r>
      <w:r w:rsidR="00244B48">
        <w:rPr>
          <w:rFonts w:cs="Arial"/>
        </w:rPr>
        <w:t>3</w:t>
      </w:r>
    </w:p>
    <w:p w14:paraId="221496EE" w14:textId="716F7FD5" w:rsidR="006E4574" w:rsidRPr="00E07F8D" w:rsidRDefault="006E4574" w:rsidP="009902F2">
      <w:pPr>
        <w:pStyle w:val="ListParagraph"/>
        <w:numPr>
          <w:ilvl w:val="0"/>
          <w:numId w:val="12"/>
        </w:numPr>
        <w:rPr>
          <w:rFonts w:cs="Arial"/>
        </w:rPr>
      </w:pPr>
      <w:r>
        <w:rPr>
          <w:rFonts w:cs="Arial"/>
        </w:rPr>
        <w:t>Scenario C: Tables</w:t>
      </w:r>
      <w:r w:rsidR="00244B48">
        <w:rPr>
          <w:rFonts w:cs="Arial"/>
        </w:rPr>
        <w:t xml:space="preserve"> </w:t>
      </w:r>
      <w:r w:rsidR="00C96637">
        <w:rPr>
          <w:rFonts w:cs="Arial"/>
        </w:rPr>
        <w:t>18-20</w:t>
      </w:r>
    </w:p>
    <w:p w14:paraId="64613CC1" w14:textId="4DB1C8F6" w:rsidR="00217926" w:rsidRPr="00826429" w:rsidRDefault="00275CB8" w:rsidP="088B437E">
      <w:pPr>
        <w:rPr>
          <w:rFonts w:cs="Arial"/>
        </w:rPr>
      </w:pPr>
      <w:r>
        <w:rPr>
          <w:rFonts w:cs="Arial"/>
        </w:rPr>
        <w:t xml:space="preserve">In </w:t>
      </w:r>
      <w:r w:rsidRPr="3239DAAF">
        <w:rPr>
          <w:rFonts w:cs="Arial"/>
        </w:rPr>
        <w:t>the</w:t>
      </w:r>
      <w:r>
        <w:rPr>
          <w:rFonts w:cs="Arial"/>
        </w:rPr>
        <w:t xml:space="preserve"> tables</w:t>
      </w:r>
      <w:r w:rsidR="00BA58BB">
        <w:rPr>
          <w:rFonts w:cs="Arial"/>
        </w:rPr>
        <w:t xml:space="preserve"> outlined above</w:t>
      </w:r>
      <w:r>
        <w:rPr>
          <w:rFonts w:cs="Arial"/>
        </w:rPr>
        <w:t>,</w:t>
      </w:r>
      <w:r w:rsidR="00B527CA">
        <w:rPr>
          <w:rFonts w:cs="Arial"/>
        </w:rPr>
        <w:t xml:space="preserve"> </w:t>
      </w:r>
      <w:r w:rsidR="2F975D7D" w:rsidRPr="402C53E9">
        <w:rPr>
          <w:rFonts w:cs="Arial"/>
        </w:rPr>
        <w:t>LEAs can be</w:t>
      </w:r>
      <w:r w:rsidR="244DECBD" w:rsidRPr="402C53E9">
        <w:rPr>
          <w:rFonts w:cs="Arial"/>
        </w:rPr>
        <w:t xml:space="preserve"> </w:t>
      </w:r>
      <w:r w:rsidR="179FB646" w:rsidRPr="402C53E9">
        <w:rPr>
          <w:rFonts w:cs="Arial"/>
        </w:rPr>
        <w:t>included</w:t>
      </w:r>
      <w:r w:rsidR="244DECBD" w:rsidRPr="402C53E9">
        <w:rPr>
          <w:rFonts w:cs="Arial"/>
        </w:rPr>
        <w:t xml:space="preserve"> across </w:t>
      </w:r>
      <w:r w:rsidR="4A37364B" w:rsidRPr="402C53E9">
        <w:rPr>
          <w:rFonts w:cs="Arial"/>
        </w:rPr>
        <w:t>all Indicators and Student groups, and ther</w:t>
      </w:r>
      <w:r w:rsidR="2B6043B7" w:rsidRPr="402C53E9">
        <w:rPr>
          <w:rFonts w:cs="Arial"/>
        </w:rPr>
        <w:t>e</w:t>
      </w:r>
      <w:r w:rsidR="4A37364B" w:rsidRPr="402C53E9">
        <w:rPr>
          <w:rFonts w:cs="Arial"/>
        </w:rPr>
        <w:t xml:space="preserve">fore the same LEA may appear in a table </w:t>
      </w:r>
      <w:proofErr w:type="gramStart"/>
      <w:r w:rsidR="244DECBD" w:rsidRPr="402C53E9">
        <w:rPr>
          <w:rFonts w:cs="Arial"/>
        </w:rPr>
        <w:t>multip</w:t>
      </w:r>
      <w:r w:rsidR="0F10A996" w:rsidRPr="402C53E9">
        <w:rPr>
          <w:rFonts w:cs="Arial"/>
        </w:rPr>
        <w:t xml:space="preserve">le </w:t>
      </w:r>
      <w:r w:rsidR="047D63DF" w:rsidRPr="402C53E9">
        <w:rPr>
          <w:rFonts w:cs="Arial"/>
        </w:rPr>
        <w:t>times</w:t>
      </w:r>
      <w:proofErr w:type="gramEnd"/>
      <w:r w:rsidR="047D63DF" w:rsidRPr="402C53E9">
        <w:rPr>
          <w:rFonts w:cs="Arial"/>
        </w:rPr>
        <w:t>.</w:t>
      </w:r>
      <w:r w:rsidR="0F10A996" w:rsidRPr="402C53E9">
        <w:rPr>
          <w:rFonts w:cs="Arial"/>
        </w:rPr>
        <w:t xml:space="preserve"> </w:t>
      </w:r>
      <w:r w:rsidR="001D7A96" w:rsidRPr="00826429">
        <w:rPr>
          <w:rFonts w:cs="Arial"/>
        </w:rPr>
        <w:t xml:space="preserve">Please note that while the tables for each </w:t>
      </w:r>
      <w:r w:rsidR="007D729A" w:rsidRPr="00826429">
        <w:rPr>
          <w:rFonts w:cs="Arial"/>
        </w:rPr>
        <w:t xml:space="preserve">scenario </w:t>
      </w:r>
      <w:r w:rsidR="001023D5">
        <w:rPr>
          <w:rFonts w:cs="Arial"/>
        </w:rPr>
        <w:t>are</w:t>
      </w:r>
      <w:r w:rsidR="007D729A" w:rsidRPr="00826429">
        <w:rPr>
          <w:rFonts w:cs="Arial"/>
        </w:rPr>
        <w:t xml:space="preserve"> structured the same, the criteria for each scenario </w:t>
      </w:r>
      <w:r w:rsidR="100DDAAA" w:rsidRPr="3239DAAF">
        <w:rPr>
          <w:rFonts w:cs="Arial"/>
        </w:rPr>
        <w:t>are</w:t>
      </w:r>
      <w:r w:rsidR="007D729A" w:rsidRPr="00826429">
        <w:rPr>
          <w:rFonts w:cs="Arial"/>
        </w:rPr>
        <w:t xml:space="preserve"> different. As a result, the tables from one scenario </w:t>
      </w:r>
      <w:r w:rsidR="007D729A" w:rsidRPr="00826429">
        <w:rPr>
          <w:rFonts w:cs="Arial"/>
          <w:b/>
          <w:bCs/>
        </w:rPr>
        <w:t>cannot</w:t>
      </w:r>
      <w:r w:rsidR="007D729A" w:rsidRPr="00826429">
        <w:rPr>
          <w:rFonts w:cs="Arial"/>
        </w:rPr>
        <w:t xml:space="preserve"> be compared to the tables in another scenario. </w:t>
      </w:r>
    </w:p>
    <w:p w14:paraId="06E7E5AB" w14:textId="697DCBDB" w:rsidR="005D3525" w:rsidRDefault="00B121AB" w:rsidP="00D4310F">
      <w:pPr>
        <w:rPr>
          <w:rFonts w:cs="Arial"/>
        </w:rPr>
      </w:pPr>
      <w:r>
        <w:rPr>
          <w:rFonts w:cs="Arial"/>
        </w:rPr>
        <w:t>Additionally</w:t>
      </w:r>
      <w:r w:rsidR="00861972">
        <w:rPr>
          <w:rFonts w:cs="Arial"/>
        </w:rPr>
        <w:t>,</w:t>
      </w:r>
      <w:r w:rsidR="00E23D6B">
        <w:rPr>
          <w:rFonts w:cs="Arial"/>
        </w:rPr>
        <w:t xml:space="preserve"> the </w:t>
      </w:r>
      <w:r w:rsidR="00C40204">
        <w:rPr>
          <w:rFonts w:cs="Arial"/>
        </w:rPr>
        <w:t>Long-Term English Learner (</w:t>
      </w:r>
      <w:r w:rsidR="00E23D6B">
        <w:rPr>
          <w:rFonts w:cs="Arial"/>
        </w:rPr>
        <w:t>LTEL</w:t>
      </w:r>
      <w:r w:rsidR="00C40204">
        <w:rPr>
          <w:rFonts w:cs="Arial"/>
        </w:rPr>
        <w:t>)</w:t>
      </w:r>
      <w:r w:rsidR="00E23D6B">
        <w:rPr>
          <w:rFonts w:cs="Arial"/>
        </w:rPr>
        <w:t xml:space="preserve"> student group</w:t>
      </w:r>
      <w:r w:rsidR="00217926" w:rsidRPr="00217926">
        <w:rPr>
          <w:rFonts w:cs="Arial"/>
        </w:rPr>
        <w:t xml:space="preserve"> is </w:t>
      </w:r>
      <w:r w:rsidR="00C40204">
        <w:rPr>
          <w:rFonts w:cs="Arial"/>
        </w:rPr>
        <w:t>a new student group</w:t>
      </w:r>
      <w:r w:rsidR="00B33A5E">
        <w:rPr>
          <w:rFonts w:cs="Arial"/>
        </w:rPr>
        <w:t>,</w:t>
      </w:r>
      <w:r w:rsidR="00C40204">
        <w:rPr>
          <w:rFonts w:cs="Arial"/>
        </w:rPr>
        <w:t xml:space="preserve"> and the </w:t>
      </w:r>
      <w:r w:rsidR="00E23D6B">
        <w:rPr>
          <w:rFonts w:cs="Arial"/>
        </w:rPr>
        <w:t xml:space="preserve">years of Dashboard data </w:t>
      </w:r>
      <w:r w:rsidR="00426698">
        <w:rPr>
          <w:rFonts w:cs="Arial"/>
        </w:rPr>
        <w:t xml:space="preserve">are </w:t>
      </w:r>
      <w:r w:rsidR="00E23D6B">
        <w:rPr>
          <w:rFonts w:cs="Arial"/>
        </w:rPr>
        <w:t>2024 and 2025</w:t>
      </w:r>
      <w:r w:rsidR="00426698">
        <w:rPr>
          <w:rFonts w:cs="Arial"/>
        </w:rPr>
        <w:t>,</w:t>
      </w:r>
      <w:r w:rsidR="00217926" w:rsidRPr="00217926">
        <w:rPr>
          <w:rFonts w:cs="Arial"/>
        </w:rPr>
        <w:t xml:space="preserve"> </w:t>
      </w:r>
      <w:r w:rsidR="00426698">
        <w:rPr>
          <w:rFonts w:cs="Arial"/>
        </w:rPr>
        <w:t>which may lead to a</w:t>
      </w:r>
      <w:r w:rsidR="003100A1">
        <w:rPr>
          <w:rFonts w:cs="Arial"/>
        </w:rPr>
        <w:t xml:space="preserve"> </w:t>
      </w:r>
      <w:r w:rsidR="00B33A5E">
        <w:rPr>
          <w:rFonts w:cs="Arial"/>
        </w:rPr>
        <w:t>reduced</w:t>
      </w:r>
      <w:r w:rsidR="003100A1">
        <w:rPr>
          <w:rFonts w:cs="Arial"/>
        </w:rPr>
        <w:t xml:space="preserve"> impact on </w:t>
      </w:r>
      <w:r w:rsidR="005E4394">
        <w:rPr>
          <w:rFonts w:cs="Arial"/>
        </w:rPr>
        <w:t>eligibility determinations</w:t>
      </w:r>
      <w:r w:rsidR="005F736B">
        <w:rPr>
          <w:rFonts w:cs="Arial"/>
        </w:rPr>
        <w:t xml:space="preserve">. </w:t>
      </w:r>
      <w:r w:rsidR="00B33A5E">
        <w:rPr>
          <w:rFonts w:cs="Arial"/>
        </w:rPr>
        <w:t>For example, t</w:t>
      </w:r>
      <w:r w:rsidR="00CA644C">
        <w:rPr>
          <w:rFonts w:cs="Arial"/>
        </w:rPr>
        <w:t>he LTEL student group accounts for zero LEAs eligible</w:t>
      </w:r>
      <w:r w:rsidR="002F1A2C">
        <w:rPr>
          <w:rFonts w:cs="Arial"/>
        </w:rPr>
        <w:t xml:space="preserve"> in Scenario B</w:t>
      </w:r>
      <w:r w:rsidR="005F736B">
        <w:rPr>
          <w:rFonts w:cs="Arial"/>
        </w:rPr>
        <w:t xml:space="preserve"> because it requires the same student group in three years.</w:t>
      </w:r>
      <w:r w:rsidR="00CA644C">
        <w:rPr>
          <w:rFonts w:cs="Arial"/>
        </w:rPr>
        <w:t xml:space="preserve"> Lastly, </w:t>
      </w:r>
      <w:r w:rsidR="003904C5">
        <w:rPr>
          <w:rFonts w:cs="Arial"/>
        </w:rPr>
        <w:t>LEAs and student groups</w:t>
      </w:r>
      <w:r w:rsidR="00217926" w:rsidRPr="00217926">
        <w:rPr>
          <w:rFonts w:cs="Arial"/>
        </w:rPr>
        <w:t xml:space="preserve"> must meet the minimum n</w:t>
      </w:r>
      <w:r w:rsidR="003904C5">
        <w:rPr>
          <w:rFonts w:cs="Arial"/>
        </w:rPr>
        <w:t>-</w:t>
      </w:r>
      <w:r w:rsidR="00217926" w:rsidRPr="00217926">
        <w:rPr>
          <w:rFonts w:cs="Arial"/>
        </w:rPr>
        <w:t xml:space="preserve">size of 30 </w:t>
      </w:r>
      <w:r w:rsidR="003904C5">
        <w:rPr>
          <w:rFonts w:cs="Arial"/>
        </w:rPr>
        <w:t xml:space="preserve">or more </w:t>
      </w:r>
      <w:r w:rsidR="00217926" w:rsidRPr="00217926">
        <w:rPr>
          <w:rFonts w:cs="Arial"/>
        </w:rPr>
        <w:t xml:space="preserve">to receive a color in </w:t>
      </w:r>
      <w:r w:rsidR="004B2443">
        <w:rPr>
          <w:rFonts w:cs="Arial"/>
        </w:rPr>
        <w:t>all</w:t>
      </w:r>
      <w:r w:rsidR="00217926" w:rsidRPr="00217926">
        <w:rPr>
          <w:rFonts w:cs="Arial"/>
        </w:rPr>
        <w:t xml:space="preserve"> three years</w:t>
      </w:r>
      <w:r w:rsidR="00187EEE">
        <w:rPr>
          <w:rFonts w:cs="Arial"/>
        </w:rPr>
        <w:t xml:space="preserve"> and be considered in these scenarios</w:t>
      </w:r>
      <w:r w:rsidR="00217926" w:rsidRPr="00217926">
        <w:rPr>
          <w:rFonts w:cs="Arial"/>
        </w:rPr>
        <w:t>.</w:t>
      </w:r>
    </w:p>
    <w:p w14:paraId="1A028094" w14:textId="77777777" w:rsidR="005D3525" w:rsidRDefault="005D3525">
      <w:pPr>
        <w:spacing w:after="160" w:line="278" w:lineRule="auto"/>
        <w:rPr>
          <w:rFonts w:cs="Arial"/>
        </w:rPr>
      </w:pPr>
      <w:r>
        <w:rPr>
          <w:rFonts w:cs="Arial"/>
        </w:rPr>
        <w:br w:type="page"/>
      </w:r>
    </w:p>
    <w:p w14:paraId="4180A459" w14:textId="79552254" w:rsidR="007D729A" w:rsidRPr="00826429" w:rsidRDefault="00B2249A" w:rsidP="00E50D06">
      <w:pPr>
        <w:pStyle w:val="Heading2"/>
        <w:rPr>
          <w:b w:val="0"/>
        </w:rPr>
      </w:pPr>
      <w:r>
        <w:lastRenderedPageBreak/>
        <w:t xml:space="preserve">Overview of </w:t>
      </w:r>
      <w:r w:rsidR="007D729A" w:rsidRPr="00826429">
        <w:t>Scenario</w:t>
      </w:r>
      <w:r>
        <w:t>s</w:t>
      </w:r>
      <w:r w:rsidR="007D729A" w:rsidRPr="00826429">
        <w:t xml:space="preserve"> A</w:t>
      </w:r>
      <w:r>
        <w:t>, B, and C</w:t>
      </w:r>
    </w:p>
    <w:p w14:paraId="18F4638C" w14:textId="75444B3E" w:rsidR="001E5788" w:rsidRPr="007018FC" w:rsidRDefault="00703E91" w:rsidP="00A07BCE">
      <w:pPr>
        <w:rPr>
          <w:rFonts w:eastAsia="Arial" w:cs="Arial"/>
        </w:rPr>
      </w:pPr>
      <w:r>
        <w:rPr>
          <w:rFonts w:cs="Arial"/>
        </w:rPr>
        <w:t xml:space="preserve">This section provides the additional data requested by the SBE. </w:t>
      </w:r>
      <w:r w:rsidR="001E5788" w:rsidRPr="007018FC">
        <w:rPr>
          <w:rFonts w:cs="Arial"/>
        </w:rPr>
        <w:t>Table 1 provides student groups used in LCFF differentiated assistance determinations and the corresponding abbreviation.</w:t>
      </w:r>
    </w:p>
    <w:p w14:paraId="729BBC09" w14:textId="05D27F41" w:rsidR="001E5788" w:rsidRPr="005D3525" w:rsidRDefault="001E5788" w:rsidP="005D3525">
      <w:pPr>
        <w:pStyle w:val="Caption"/>
      </w:pPr>
      <w:r w:rsidRPr="005D3525">
        <w:t>Table 1: Student Group Abbreviations and Descriptions</w:t>
      </w:r>
    </w:p>
    <w:tbl>
      <w:tblPr>
        <w:tblStyle w:val="TableGrid"/>
        <w:tblW w:w="3125"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1: Student Group Abbreviations and Descriptions: Provides student group abbreviations with their full descriptions for reference throughout the document. "/>
      </w:tblPr>
      <w:tblGrid>
        <w:gridCol w:w="3776"/>
        <w:gridCol w:w="4320"/>
      </w:tblGrid>
      <w:tr w:rsidR="001E5788" w:rsidRPr="00826429" w14:paraId="619A7396" w14:textId="77777777" w:rsidTr="00C92D70">
        <w:trPr>
          <w:cantSplit/>
          <w:tblHeader/>
        </w:trPr>
        <w:tc>
          <w:tcPr>
            <w:tcW w:w="0" w:type="auto"/>
            <w:shd w:val="clear" w:color="auto" w:fill="D1D1D1" w:themeFill="background2" w:themeFillShade="E6"/>
            <w:vAlign w:val="center"/>
          </w:tcPr>
          <w:p w14:paraId="5B899EBA" w14:textId="77777777" w:rsidR="001E5788" w:rsidRPr="00290470" w:rsidRDefault="001E5788" w:rsidP="00C92D70">
            <w:pPr>
              <w:spacing w:after="0"/>
              <w:contextualSpacing/>
              <w:jc w:val="center"/>
              <w:rPr>
                <w:rFonts w:cs="Arial"/>
                <w:b/>
                <w:sz w:val="24"/>
                <w:szCs w:val="24"/>
              </w:rPr>
            </w:pPr>
            <w:r>
              <w:rPr>
                <w:rFonts w:cs="Arial"/>
                <w:b/>
                <w:sz w:val="24"/>
                <w:szCs w:val="24"/>
              </w:rPr>
              <w:t>Student Group Abbreviation</w:t>
            </w:r>
          </w:p>
        </w:tc>
        <w:tc>
          <w:tcPr>
            <w:tcW w:w="0" w:type="auto"/>
            <w:shd w:val="clear" w:color="auto" w:fill="D1D1D1" w:themeFill="background2" w:themeFillShade="E6"/>
            <w:vAlign w:val="center"/>
          </w:tcPr>
          <w:p w14:paraId="499B3058" w14:textId="77777777" w:rsidR="001E5788" w:rsidRPr="00290470" w:rsidRDefault="001E5788" w:rsidP="00C92D70">
            <w:pPr>
              <w:spacing w:after="0"/>
              <w:contextualSpacing/>
              <w:jc w:val="center"/>
              <w:rPr>
                <w:rFonts w:cs="Arial"/>
                <w:b/>
                <w:sz w:val="24"/>
                <w:szCs w:val="24"/>
              </w:rPr>
            </w:pPr>
            <w:r>
              <w:rPr>
                <w:rFonts w:cs="Arial"/>
                <w:b/>
                <w:sz w:val="24"/>
                <w:szCs w:val="24"/>
              </w:rPr>
              <w:t>Description</w:t>
            </w:r>
          </w:p>
        </w:tc>
      </w:tr>
      <w:tr w:rsidR="001E5788" w:rsidRPr="00826429" w14:paraId="753A53F6" w14:textId="77777777" w:rsidTr="00C92D70">
        <w:trPr>
          <w:cantSplit/>
          <w:trHeight w:val="173"/>
        </w:trPr>
        <w:tc>
          <w:tcPr>
            <w:tcW w:w="0" w:type="auto"/>
            <w:vAlign w:val="center"/>
          </w:tcPr>
          <w:p w14:paraId="7D51369A" w14:textId="77777777" w:rsidR="001E5788" w:rsidRPr="00290470" w:rsidRDefault="001E5788">
            <w:pPr>
              <w:contextualSpacing/>
              <w:jc w:val="center"/>
              <w:rPr>
                <w:rFonts w:cs="Arial"/>
                <w:b/>
                <w:sz w:val="24"/>
                <w:szCs w:val="24"/>
              </w:rPr>
            </w:pPr>
            <w:r w:rsidRPr="00290470">
              <w:rPr>
                <w:rFonts w:cs="Arial"/>
                <w:color w:val="000000" w:themeColor="text1"/>
                <w:sz w:val="24"/>
                <w:szCs w:val="24"/>
              </w:rPr>
              <w:t>AA</w:t>
            </w:r>
          </w:p>
        </w:tc>
        <w:tc>
          <w:tcPr>
            <w:tcW w:w="0" w:type="auto"/>
            <w:vAlign w:val="center"/>
          </w:tcPr>
          <w:p w14:paraId="2FA8AE7A" w14:textId="41CB6A73" w:rsidR="001E5788" w:rsidRPr="00290470" w:rsidRDefault="001E07FD">
            <w:pPr>
              <w:contextualSpacing/>
              <w:jc w:val="center"/>
              <w:rPr>
                <w:rFonts w:cs="Arial"/>
                <w:color w:val="000000"/>
                <w:sz w:val="24"/>
                <w:szCs w:val="24"/>
                <w:highlight w:val="yellow"/>
              </w:rPr>
            </w:pPr>
            <w:r>
              <w:rPr>
                <w:rFonts w:cs="Arial"/>
                <w:color w:val="000000" w:themeColor="text1"/>
                <w:sz w:val="24"/>
                <w:szCs w:val="24"/>
              </w:rPr>
              <w:t xml:space="preserve">Black or </w:t>
            </w:r>
            <w:r w:rsidR="001E5788" w:rsidRPr="00290470">
              <w:rPr>
                <w:rFonts w:cs="Arial"/>
                <w:color w:val="000000" w:themeColor="text1"/>
                <w:sz w:val="24"/>
                <w:szCs w:val="24"/>
              </w:rPr>
              <w:t>African American</w:t>
            </w:r>
          </w:p>
        </w:tc>
      </w:tr>
      <w:tr w:rsidR="001E5788" w:rsidRPr="00826429" w14:paraId="125030CA" w14:textId="77777777" w:rsidTr="00C92D70">
        <w:trPr>
          <w:cantSplit/>
          <w:trHeight w:val="80"/>
        </w:trPr>
        <w:tc>
          <w:tcPr>
            <w:tcW w:w="0" w:type="auto"/>
            <w:vAlign w:val="center"/>
          </w:tcPr>
          <w:p w14:paraId="59B3F5CF" w14:textId="77777777" w:rsidR="001E5788" w:rsidRPr="00290470" w:rsidRDefault="001E5788">
            <w:pPr>
              <w:contextualSpacing/>
              <w:jc w:val="center"/>
              <w:rPr>
                <w:rFonts w:cs="Arial"/>
                <w:b/>
                <w:sz w:val="24"/>
                <w:szCs w:val="24"/>
              </w:rPr>
            </w:pPr>
            <w:r w:rsidRPr="00290470">
              <w:rPr>
                <w:rFonts w:cs="Arial"/>
                <w:color w:val="000000" w:themeColor="text1"/>
                <w:sz w:val="24"/>
                <w:szCs w:val="24"/>
              </w:rPr>
              <w:t>AI</w:t>
            </w:r>
          </w:p>
        </w:tc>
        <w:tc>
          <w:tcPr>
            <w:tcW w:w="0" w:type="auto"/>
            <w:vAlign w:val="center"/>
          </w:tcPr>
          <w:p w14:paraId="67E9E056" w14:textId="400AAEC9"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American Indian</w:t>
            </w:r>
            <w:r w:rsidR="003A37C0">
              <w:rPr>
                <w:rFonts w:cs="Arial"/>
                <w:color w:val="000000" w:themeColor="text1"/>
                <w:sz w:val="24"/>
                <w:szCs w:val="24"/>
              </w:rPr>
              <w:t xml:space="preserve"> or Ala</w:t>
            </w:r>
            <w:r w:rsidR="006C6FCF">
              <w:rPr>
                <w:rFonts w:cs="Arial"/>
                <w:color w:val="000000" w:themeColor="text1"/>
                <w:sz w:val="24"/>
                <w:szCs w:val="24"/>
              </w:rPr>
              <w:t>s</w:t>
            </w:r>
            <w:r w:rsidR="003A37C0">
              <w:rPr>
                <w:rFonts w:cs="Arial"/>
                <w:color w:val="000000" w:themeColor="text1"/>
                <w:sz w:val="24"/>
                <w:szCs w:val="24"/>
              </w:rPr>
              <w:t>ka Native</w:t>
            </w:r>
          </w:p>
        </w:tc>
      </w:tr>
      <w:tr w:rsidR="001E5788" w:rsidRPr="00826429" w14:paraId="202B9A57" w14:textId="77777777" w:rsidTr="00C92D70">
        <w:trPr>
          <w:cantSplit/>
          <w:trHeight w:val="173"/>
        </w:trPr>
        <w:tc>
          <w:tcPr>
            <w:tcW w:w="0" w:type="auto"/>
            <w:vAlign w:val="center"/>
          </w:tcPr>
          <w:p w14:paraId="296C7E4A" w14:textId="77777777" w:rsidR="001E5788" w:rsidRPr="00290470" w:rsidRDefault="001E5788">
            <w:pPr>
              <w:contextualSpacing/>
              <w:jc w:val="center"/>
              <w:rPr>
                <w:rFonts w:cs="Arial"/>
                <w:b/>
                <w:sz w:val="24"/>
                <w:szCs w:val="24"/>
              </w:rPr>
            </w:pPr>
            <w:r w:rsidRPr="00290470">
              <w:rPr>
                <w:rFonts w:cs="Arial"/>
                <w:color w:val="000000" w:themeColor="text1"/>
                <w:sz w:val="24"/>
                <w:szCs w:val="24"/>
              </w:rPr>
              <w:t>AS</w:t>
            </w:r>
          </w:p>
        </w:tc>
        <w:tc>
          <w:tcPr>
            <w:tcW w:w="0" w:type="auto"/>
            <w:vAlign w:val="center"/>
          </w:tcPr>
          <w:p w14:paraId="4235AC9B"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Asian</w:t>
            </w:r>
          </w:p>
        </w:tc>
      </w:tr>
      <w:tr w:rsidR="001E5788" w:rsidRPr="00826429" w14:paraId="578157EB" w14:textId="77777777" w:rsidTr="00C92D70">
        <w:trPr>
          <w:cantSplit/>
          <w:trHeight w:val="173"/>
        </w:trPr>
        <w:tc>
          <w:tcPr>
            <w:tcW w:w="0" w:type="auto"/>
            <w:vAlign w:val="center"/>
          </w:tcPr>
          <w:p w14:paraId="43CCC1E3" w14:textId="77777777" w:rsidR="001E5788" w:rsidRPr="00290470" w:rsidRDefault="001E5788">
            <w:pPr>
              <w:contextualSpacing/>
              <w:jc w:val="center"/>
              <w:rPr>
                <w:rFonts w:cs="Arial"/>
                <w:b/>
                <w:sz w:val="24"/>
                <w:szCs w:val="24"/>
              </w:rPr>
            </w:pPr>
            <w:r w:rsidRPr="00290470">
              <w:rPr>
                <w:rFonts w:cs="Arial"/>
                <w:color w:val="000000" w:themeColor="text1"/>
                <w:sz w:val="24"/>
                <w:szCs w:val="24"/>
              </w:rPr>
              <w:t>EL</w:t>
            </w:r>
          </w:p>
        </w:tc>
        <w:tc>
          <w:tcPr>
            <w:tcW w:w="0" w:type="auto"/>
            <w:vAlign w:val="center"/>
          </w:tcPr>
          <w:p w14:paraId="213709D8"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English Learners</w:t>
            </w:r>
          </w:p>
        </w:tc>
      </w:tr>
      <w:tr w:rsidR="001E5788" w:rsidRPr="00826429" w14:paraId="43F710F6" w14:textId="77777777" w:rsidTr="00C92D70">
        <w:trPr>
          <w:cantSplit/>
          <w:trHeight w:val="173"/>
        </w:trPr>
        <w:tc>
          <w:tcPr>
            <w:tcW w:w="0" w:type="auto"/>
            <w:vAlign w:val="center"/>
          </w:tcPr>
          <w:p w14:paraId="1816B1E8" w14:textId="77777777" w:rsidR="001E5788" w:rsidRPr="00290470" w:rsidRDefault="001E5788">
            <w:pPr>
              <w:contextualSpacing/>
              <w:jc w:val="center"/>
              <w:rPr>
                <w:rFonts w:cs="Arial"/>
                <w:b/>
                <w:sz w:val="24"/>
                <w:szCs w:val="24"/>
              </w:rPr>
            </w:pPr>
            <w:r w:rsidRPr="00290470">
              <w:rPr>
                <w:rFonts w:cs="Arial"/>
                <w:color w:val="000000" w:themeColor="text1"/>
                <w:sz w:val="24"/>
                <w:szCs w:val="24"/>
              </w:rPr>
              <w:t>FI</w:t>
            </w:r>
          </w:p>
        </w:tc>
        <w:tc>
          <w:tcPr>
            <w:tcW w:w="0" w:type="auto"/>
            <w:vAlign w:val="center"/>
          </w:tcPr>
          <w:p w14:paraId="39B3DB76"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Filipino</w:t>
            </w:r>
          </w:p>
        </w:tc>
      </w:tr>
      <w:tr w:rsidR="001E5788" w:rsidRPr="00826429" w14:paraId="11E0E7F7" w14:textId="77777777" w:rsidTr="00C92D70">
        <w:trPr>
          <w:cantSplit/>
          <w:trHeight w:val="173"/>
        </w:trPr>
        <w:tc>
          <w:tcPr>
            <w:tcW w:w="0" w:type="auto"/>
            <w:vAlign w:val="center"/>
          </w:tcPr>
          <w:p w14:paraId="78529810" w14:textId="77777777" w:rsidR="001E5788" w:rsidRPr="00290470" w:rsidRDefault="001E5788">
            <w:pPr>
              <w:contextualSpacing/>
              <w:jc w:val="center"/>
              <w:rPr>
                <w:rFonts w:cs="Arial"/>
                <w:b/>
                <w:sz w:val="24"/>
                <w:szCs w:val="24"/>
              </w:rPr>
            </w:pPr>
            <w:r w:rsidRPr="00290470">
              <w:rPr>
                <w:rFonts w:cs="Arial"/>
                <w:color w:val="000000" w:themeColor="text1"/>
                <w:sz w:val="24"/>
                <w:szCs w:val="24"/>
              </w:rPr>
              <w:t>FOS</w:t>
            </w:r>
          </w:p>
        </w:tc>
        <w:tc>
          <w:tcPr>
            <w:tcW w:w="0" w:type="auto"/>
            <w:vAlign w:val="center"/>
          </w:tcPr>
          <w:p w14:paraId="13A090D5"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Foster Youth</w:t>
            </w:r>
          </w:p>
        </w:tc>
      </w:tr>
      <w:tr w:rsidR="001E5788" w:rsidRPr="00826429" w14:paraId="5D412B4C" w14:textId="77777777" w:rsidTr="00C92D70">
        <w:trPr>
          <w:cantSplit/>
          <w:trHeight w:val="173"/>
        </w:trPr>
        <w:tc>
          <w:tcPr>
            <w:tcW w:w="0" w:type="auto"/>
            <w:vAlign w:val="center"/>
          </w:tcPr>
          <w:p w14:paraId="7C2FA520" w14:textId="77777777" w:rsidR="001E5788" w:rsidRPr="00290470" w:rsidRDefault="001E5788">
            <w:pPr>
              <w:contextualSpacing/>
              <w:jc w:val="center"/>
              <w:rPr>
                <w:rFonts w:cs="Arial"/>
                <w:b/>
                <w:sz w:val="24"/>
                <w:szCs w:val="24"/>
              </w:rPr>
            </w:pPr>
            <w:r w:rsidRPr="00290470">
              <w:rPr>
                <w:rFonts w:cs="Arial"/>
                <w:color w:val="000000" w:themeColor="text1"/>
                <w:sz w:val="24"/>
                <w:szCs w:val="24"/>
              </w:rPr>
              <w:t>HI</w:t>
            </w:r>
          </w:p>
        </w:tc>
        <w:tc>
          <w:tcPr>
            <w:tcW w:w="0" w:type="auto"/>
            <w:vAlign w:val="center"/>
          </w:tcPr>
          <w:p w14:paraId="4ADEB7E2" w14:textId="4B38E7AC"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Hispanic</w:t>
            </w:r>
            <w:r w:rsidR="003A37C0">
              <w:rPr>
                <w:rFonts w:cs="Arial"/>
                <w:color w:val="000000" w:themeColor="text1"/>
                <w:sz w:val="24"/>
                <w:szCs w:val="24"/>
              </w:rPr>
              <w:t xml:space="preserve"> or Latino</w:t>
            </w:r>
          </w:p>
        </w:tc>
      </w:tr>
      <w:tr w:rsidR="001E5788" w:rsidRPr="00826429" w14:paraId="107A8DA1" w14:textId="77777777" w:rsidTr="00C92D70">
        <w:trPr>
          <w:cantSplit/>
          <w:trHeight w:val="173"/>
        </w:trPr>
        <w:tc>
          <w:tcPr>
            <w:tcW w:w="0" w:type="auto"/>
            <w:vAlign w:val="center"/>
          </w:tcPr>
          <w:p w14:paraId="2826E66A" w14:textId="77777777" w:rsidR="001E5788" w:rsidRPr="00290470" w:rsidRDefault="001E5788">
            <w:pPr>
              <w:contextualSpacing/>
              <w:jc w:val="center"/>
              <w:rPr>
                <w:rFonts w:cs="Arial"/>
                <w:b/>
                <w:sz w:val="24"/>
                <w:szCs w:val="24"/>
              </w:rPr>
            </w:pPr>
            <w:r w:rsidRPr="00290470">
              <w:rPr>
                <w:rFonts w:cs="Arial"/>
                <w:color w:val="000000" w:themeColor="text1"/>
                <w:sz w:val="24"/>
                <w:szCs w:val="24"/>
              </w:rPr>
              <w:t>HOM</w:t>
            </w:r>
          </w:p>
        </w:tc>
        <w:tc>
          <w:tcPr>
            <w:tcW w:w="0" w:type="auto"/>
            <w:vAlign w:val="center"/>
          </w:tcPr>
          <w:p w14:paraId="7762483F"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Homeless</w:t>
            </w:r>
          </w:p>
        </w:tc>
      </w:tr>
      <w:tr w:rsidR="001E5788" w:rsidRPr="00826429" w14:paraId="161215CF" w14:textId="77777777" w:rsidTr="00C92D70">
        <w:trPr>
          <w:cantSplit/>
          <w:trHeight w:val="173"/>
        </w:trPr>
        <w:tc>
          <w:tcPr>
            <w:tcW w:w="0" w:type="auto"/>
            <w:vAlign w:val="center"/>
          </w:tcPr>
          <w:p w14:paraId="48980CF7" w14:textId="77777777" w:rsidR="001E5788" w:rsidRPr="00290470" w:rsidRDefault="001E5788">
            <w:pPr>
              <w:contextualSpacing/>
              <w:jc w:val="center"/>
              <w:rPr>
                <w:rFonts w:cs="Arial"/>
                <w:b/>
                <w:sz w:val="24"/>
                <w:szCs w:val="24"/>
              </w:rPr>
            </w:pPr>
            <w:r w:rsidRPr="00290470">
              <w:rPr>
                <w:rFonts w:cs="Arial"/>
                <w:color w:val="000000" w:themeColor="text1"/>
                <w:sz w:val="24"/>
                <w:szCs w:val="24"/>
              </w:rPr>
              <w:t>LTEL</w:t>
            </w:r>
          </w:p>
        </w:tc>
        <w:tc>
          <w:tcPr>
            <w:tcW w:w="0" w:type="auto"/>
            <w:vAlign w:val="center"/>
          </w:tcPr>
          <w:p w14:paraId="0C363168"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Long-Term English Learners</w:t>
            </w:r>
          </w:p>
        </w:tc>
      </w:tr>
      <w:tr w:rsidR="001E5788" w:rsidRPr="00826429" w14:paraId="428759AC" w14:textId="77777777" w:rsidTr="00C92D70">
        <w:trPr>
          <w:cantSplit/>
          <w:trHeight w:val="173"/>
        </w:trPr>
        <w:tc>
          <w:tcPr>
            <w:tcW w:w="0" w:type="auto"/>
            <w:vAlign w:val="center"/>
          </w:tcPr>
          <w:p w14:paraId="4EDB746C" w14:textId="77777777" w:rsidR="001E5788" w:rsidRPr="00290470" w:rsidRDefault="001E5788">
            <w:pPr>
              <w:contextualSpacing/>
              <w:jc w:val="center"/>
              <w:rPr>
                <w:rFonts w:cs="Arial"/>
                <w:b/>
                <w:sz w:val="24"/>
                <w:szCs w:val="24"/>
              </w:rPr>
            </w:pPr>
            <w:r w:rsidRPr="00290470">
              <w:rPr>
                <w:rFonts w:cs="Arial"/>
                <w:color w:val="000000" w:themeColor="text1"/>
                <w:sz w:val="24"/>
                <w:szCs w:val="24"/>
              </w:rPr>
              <w:t>PI</w:t>
            </w:r>
          </w:p>
        </w:tc>
        <w:tc>
          <w:tcPr>
            <w:tcW w:w="0" w:type="auto"/>
            <w:vAlign w:val="center"/>
          </w:tcPr>
          <w:p w14:paraId="540E4559" w14:textId="075AC380" w:rsidR="001E5788" w:rsidRPr="00290470" w:rsidRDefault="006C6FCF">
            <w:pPr>
              <w:contextualSpacing/>
              <w:jc w:val="center"/>
              <w:rPr>
                <w:rFonts w:cs="Arial"/>
                <w:color w:val="000000"/>
                <w:sz w:val="24"/>
                <w:szCs w:val="24"/>
                <w:highlight w:val="yellow"/>
              </w:rPr>
            </w:pPr>
            <w:r>
              <w:rPr>
                <w:rFonts w:cs="Arial"/>
                <w:color w:val="000000" w:themeColor="text1"/>
                <w:sz w:val="24"/>
                <w:szCs w:val="24"/>
              </w:rPr>
              <w:t xml:space="preserve">Native Hawaiian or </w:t>
            </w:r>
            <w:r w:rsidR="001E5788" w:rsidRPr="00290470">
              <w:rPr>
                <w:rFonts w:cs="Arial"/>
                <w:color w:val="000000" w:themeColor="text1"/>
                <w:sz w:val="24"/>
                <w:szCs w:val="24"/>
              </w:rPr>
              <w:t>Pacific Islander</w:t>
            </w:r>
          </w:p>
        </w:tc>
      </w:tr>
      <w:tr w:rsidR="001E5788" w:rsidRPr="00826429" w14:paraId="4B7A53C4" w14:textId="77777777" w:rsidTr="00C92D70">
        <w:trPr>
          <w:cantSplit/>
          <w:trHeight w:val="173"/>
        </w:trPr>
        <w:tc>
          <w:tcPr>
            <w:tcW w:w="0" w:type="auto"/>
            <w:vAlign w:val="center"/>
          </w:tcPr>
          <w:p w14:paraId="5D87FC5D" w14:textId="77777777" w:rsidR="001E5788" w:rsidRPr="00290470" w:rsidRDefault="001E5788">
            <w:pPr>
              <w:contextualSpacing/>
              <w:jc w:val="center"/>
              <w:rPr>
                <w:rFonts w:cs="Arial"/>
                <w:b/>
                <w:sz w:val="24"/>
                <w:szCs w:val="24"/>
              </w:rPr>
            </w:pPr>
            <w:r w:rsidRPr="00290470">
              <w:rPr>
                <w:rFonts w:cs="Arial"/>
                <w:color w:val="000000" w:themeColor="text1"/>
                <w:sz w:val="24"/>
                <w:szCs w:val="24"/>
              </w:rPr>
              <w:t>SED</w:t>
            </w:r>
          </w:p>
        </w:tc>
        <w:tc>
          <w:tcPr>
            <w:tcW w:w="0" w:type="auto"/>
            <w:vAlign w:val="center"/>
          </w:tcPr>
          <w:p w14:paraId="44E976AB"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Socioeconomically Disadvantaged</w:t>
            </w:r>
          </w:p>
        </w:tc>
      </w:tr>
      <w:tr w:rsidR="001E5788" w:rsidRPr="00826429" w14:paraId="3359980D" w14:textId="77777777" w:rsidTr="00C92D70">
        <w:trPr>
          <w:cantSplit/>
          <w:trHeight w:val="173"/>
        </w:trPr>
        <w:tc>
          <w:tcPr>
            <w:tcW w:w="0" w:type="auto"/>
            <w:vAlign w:val="center"/>
          </w:tcPr>
          <w:p w14:paraId="2EEC5148" w14:textId="77777777" w:rsidR="001E5788" w:rsidRPr="00290470" w:rsidRDefault="001E5788">
            <w:pPr>
              <w:contextualSpacing/>
              <w:jc w:val="center"/>
              <w:rPr>
                <w:rFonts w:cs="Arial"/>
                <w:b/>
                <w:sz w:val="24"/>
                <w:szCs w:val="24"/>
              </w:rPr>
            </w:pPr>
            <w:r w:rsidRPr="00290470">
              <w:rPr>
                <w:rFonts w:cs="Arial"/>
                <w:color w:val="000000" w:themeColor="text1"/>
                <w:sz w:val="24"/>
                <w:szCs w:val="24"/>
              </w:rPr>
              <w:t>SWD</w:t>
            </w:r>
          </w:p>
        </w:tc>
        <w:tc>
          <w:tcPr>
            <w:tcW w:w="0" w:type="auto"/>
            <w:vAlign w:val="center"/>
          </w:tcPr>
          <w:p w14:paraId="3AF71125"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Students with Disabilities</w:t>
            </w:r>
          </w:p>
        </w:tc>
      </w:tr>
      <w:tr w:rsidR="001E5788" w:rsidRPr="00826429" w14:paraId="4081769F" w14:textId="77777777" w:rsidTr="00C92D70">
        <w:trPr>
          <w:cantSplit/>
          <w:trHeight w:val="173"/>
        </w:trPr>
        <w:tc>
          <w:tcPr>
            <w:tcW w:w="0" w:type="auto"/>
            <w:vAlign w:val="center"/>
          </w:tcPr>
          <w:p w14:paraId="0F2AFBE0" w14:textId="77777777" w:rsidR="001E5788" w:rsidRPr="00290470" w:rsidRDefault="001E5788">
            <w:pPr>
              <w:contextualSpacing/>
              <w:jc w:val="center"/>
              <w:rPr>
                <w:rFonts w:cs="Arial"/>
                <w:b/>
                <w:sz w:val="24"/>
                <w:szCs w:val="24"/>
              </w:rPr>
            </w:pPr>
            <w:r w:rsidRPr="00290470">
              <w:rPr>
                <w:rFonts w:cs="Arial"/>
                <w:color w:val="000000" w:themeColor="text1"/>
                <w:sz w:val="24"/>
                <w:szCs w:val="24"/>
              </w:rPr>
              <w:t>TOM</w:t>
            </w:r>
          </w:p>
        </w:tc>
        <w:tc>
          <w:tcPr>
            <w:tcW w:w="0" w:type="auto"/>
            <w:vAlign w:val="center"/>
          </w:tcPr>
          <w:p w14:paraId="7F0D68FC"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Two or More Races</w:t>
            </w:r>
          </w:p>
        </w:tc>
      </w:tr>
      <w:tr w:rsidR="001E5788" w:rsidRPr="00826429" w14:paraId="4959070F" w14:textId="77777777" w:rsidTr="00C92D70">
        <w:trPr>
          <w:cantSplit/>
          <w:trHeight w:val="173"/>
        </w:trPr>
        <w:tc>
          <w:tcPr>
            <w:tcW w:w="0" w:type="auto"/>
            <w:vAlign w:val="center"/>
          </w:tcPr>
          <w:p w14:paraId="41B07AF8" w14:textId="7E4644C4" w:rsidR="001E5788" w:rsidRPr="00290470" w:rsidRDefault="001E5788">
            <w:pPr>
              <w:contextualSpacing/>
              <w:jc w:val="center"/>
              <w:rPr>
                <w:rFonts w:cs="Arial"/>
                <w:b/>
                <w:sz w:val="24"/>
                <w:szCs w:val="24"/>
              </w:rPr>
            </w:pPr>
            <w:r w:rsidRPr="00290470">
              <w:rPr>
                <w:rFonts w:cs="Arial"/>
                <w:color w:val="000000" w:themeColor="text1"/>
                <w:sz w:val="24"/>
                <w:szCs w:val="24"/>
              </w:rPr>
              <w:t>W</w:t>
            </w:r>
            <w:r w:rsidR="00803388">
              <w:rPr>
                <w:rFonts w:cs="Arial"/>
                <w:color w:val="000000" w:themeColor="text1"/>
                <w:sz w:val="24"/>
                <w:szCs w:val="24"/>
              </w:rPr>
              <w:t>H</w:t>
            </w:r>
          </w:p>
        </w:tc>
        <w:tc>
          <w:tcPr>
            <w:tcW w:w="0" w:type="auto"/>
            <w:vAlign w:val="center"/>
          </w:tcPr>
          <w:p w14:paraId="2A6A4154" w14:textId="77777777" w:rsidR="001E5788" w:rsidRPr="00290470" w:rsidRDefault="001E5788">
            <w:pPr>
              <w:contextualSpacing/>
              <w:jc w:val="center"/>
              <w:rPr>
                <w:rFonts w:cs="Arial"/>
                <w:color w:val="000000"/>
                <w:sz w:val="24"/>
                <w:szCs w:val="24"/>
                <w:highlight w:val="yellow"/>
              </w:rPr>
            </w:pPr>
            <w:r w:rsidRPr="00290470">
              <w:rPr>
                <w:rFonts w:cs="Arial"/>
                <w:color w:val="000000" w:themeColor="text1"/>
                <w:sz w:val="24"/>
                <w:szCs w:val="24"/>
              </w:rPr>
              <w:t>White</w:t>
            </w:r>
          </w:p>
        </w:tc>
      </w:tr>
    </w:tbl>
    <w:p w14:paraId="7BA24FC7" w14:textId="2AABA359" w:rsidR="00156929" w:rsidRPr="005D3525" w:rsidRDefault="00156929" w:rsidP="005D3525">
      <w:pPr>
        <w:pStyle w:val="Caption"/>
      </w:pPr>
      <w:r w:rsidRPr="005D3525">
        <w:t xml:space="preserve">Table </w:t>
      </w:r>
      <w:r w:rsidR="003C133C" w:rsidRPr="005D3525">
        <w:t>2</w:t>
      </w:r>
      <w:r w:rsidRPr="005D3525">
        <w:t xml:space="preserve">: State Indicator and </w:t>
      </w:r>
      <w:r w:rsidR="00E04919" w:rsidRPr="005D3525">
        <w:t xml:space="preserve">Indicator </w:t>
      </w:r>
      <w:r w:rsidRPr="005D3525">
        <w:t>Descriptions</w:t>
      </w:r>
    </w:p>
    <w:tbl>
      <w:tblPr>
        <w:tblStyle w:val="TableGrid"/>
        <w:tblW w:w="3125"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2: State Indicator and Indicator Descriptions: Provides state indicator abbreviations with their full descriptions for reference throughout the document. "/>
      </w:tblPr>
      <w:tblGrid>
        <w:gridCol w:w="3776"/>
        <w:gridCol w:w="4320"/>
      </w:tblGrid>
      <w:tr w:rsidR="00156929" w:rsidRPr="00826429" w14:paraId="6927FD61" w14:textId="77777777" w:rsidTr="00C92D70">
        <w:trPr>
          <w:cantSplit/>
          <w:tblHeader/>
        </w:trPr>
        <w:tc>
          <w:tcPr>
            <w:tcW w:w="2332" w:type="pct"/>
            <w:shd w:val="clear" w:color="auto" w:fill="D1D1D1" w:themeFill="background2" w:themeFillShade="E6"/>
            <w:vAlign w:val="center"/>
          </w:tcPr>
          <w:p w14:paraId="1CDB911D" w14:textId="3488B238" w:rsidR="00156929" w:rsidRPr="00290470" w:rsidRDefault="00156929" w:rsidP="00C92D70">
            <w:pPr>
              <w:spacing w:after="0"/>
              <w:contextualSpacing/>
              <w:jc w:val="center"/>
              <w:rPr>
                <w:rFonts w:cs="Arial"/>
                <w:b/>
                <w:sz w:val="24"/>
                <w:szCs w:val="24"/>
              </w:rPr>
            </w:pPr>
            <w:r>
              <w:rPr>
                <w:rFonts w:cs="Arial"/>
                <w:b/>
                <w:sz w:val="24"/>
                <w:szCs w:val="24"/>
              </w:rPr>
              <w:t>St</w:t>
            </w:r>
            <w:r w:rsidR="00E732A5">
              <w:rPr>
                <w:rFonts w:cs="Arial"/>
                <w:b/>
                <w:sz w:val="24"/>
                <w:szCs w:val="24"/>
              </w:rPr>
              <w:t>ate Indicator</w:t>
            </w:r>
            <w:r>
              <w:rPr>
                <w:rFonts w:cs="Arial"/>
                <w:b/>
                <w:sz w:val="24"/>
                <w:szCs w:val="24"/>
              </w:rPr>
              <w:t xml:space="preserve"> Abbreviation</w:t>
            </w:r>
          </w:p>
        </w:tc>
        <w:tc>
          <w:tcPr>
            <w:tcW w:w="0" w:type="auto"/>
            <w:shd w:val="clear" w:color="auto" w:fill="D1D1D1" w:themeFill="background2" w:themeFillShade="E6"/>
            <w:vAlign w:val="center"/>
          </w:tcPr>
          <w:p w14:paraId="2E5AB6EA" w14:textId="135DFD64" w:rsidR="00156929" w:rsidRPr="00290470" w:rsidRDefault="00E04919" w:rsidP="00C92D70">
            <w:pPr>
              <w:spacing w:after="0"/>
              <w:contextualSpacing/>
              <w:jc w:val="center"/>
              <w:rPr>
                <w:rFonts w:cs="Arial"/>
                <w:b/>
                <w:sz w:val="24"/>
                <w:szCs w:val="24"/>
              </w:rPr>
            </w:pPr>
            <w:r>
              <w:rPr>
                <w:rFonts w:cs="Arial"/>
                <w:b/>
                <w:sz w:val="24"/>
                <w:szCs w:val="24"/>
              </w:rPr>
              <w:t xml:space="preserve">Indicator </w:t>
            </w:r>
            <w:r w:rsidR="00156929">
              <w:rPr>
                <w:rFonts w:cs="Arial"/>
                <w:b/>
                <w:sz w:val="24"/>
                <w:szCs w:val="24"/>
              </w:rPr>
              <w:t>Description</w:t>
            </w:r>
          </w:p>
        </w:tc>
      </w:tr>
      <w:tr w:rsidR="00156929" w:rsidRPr="00826429" w14:paraId="291E00D1" w14:textId="77777777" w:rsidTr="00C92D70">
        <w:trPr>
          <w:cantSplit/>
          <w:trHeight w:val="173"/>
        </w:trPr>
        <w:tc>
          <w:tcPr>
            <w:tcW w:w="2332" w:type="pct"/>
            <w:vAlign w:val="center"/>
          </w:tcPr>
          <w:p w14:paraId="3E30724B" w14:textId="1814CDFE" w:rsidR="00156929" w:rsidRPr="00E04919" w:rsidRDefault="00E04919">
            <w:pPr>
              <w:contextualSpacing/>
              <w:jc w:val="center"/>
              <w:rPr>
                <w:rFonts w:cs="Arial"/>
                <w:sz w:val="24"/>
                <w:szCs w:val="24"/>
              </w:rPr>
            </w:pPr>
            <w:r w:rsidRPr="00E04919">
              <w:rPr>
                <w:rFonts w:cs="Arial"/>
                <w:bCs/>
                <w:sz w:val="24"/>
                <w:szCs w:val="24"/>
              </w:rPr>
              <w:t>Chronic</w:t>
            </w:r>
          </w:p>
        </w:tc>
        <w:tc>
          <w:tcPr>
            <w:tcW w:w="0" w:type="auto"/>
            <w:vAlign w:val="center"/>
          </w:tcPr>
          <w:p w14:paraId="639D6AFB" w14:textId="1292F02F" w:rsidR="00156929" w:rsidRPr="00E04919" w:rsidRDefault="00E04919">
            <w:pPr>
              <w:contextualSpacing/>
              <w:jc w:val="center"/>
              <w:rPr>
                <w:rFonts w:cs="Arial"/>
                <w:color w:val="000000"/>
                <w:sz w:val="24"/>
                <w:szCs w:val="24"/>
              </w:rPr>
            </w:pPr>
            <w:r w:rsidRPr="00E04919">
              <w:rPr>
                <w:rFonts w:cs="Arial"/>
                <w:bCs/>
                <w:color w:val="000000" w:themeColor="text1"/>
                <w:sz w:val="24"/>
                <w:szCs w:val="24"/>
              </w:rPr>
              <w:t xml:space="preserve">Chronic Absenteeism </w:t>
            </w:r>
          </w:p>
        </w:tc>
      </w:tr>
      <w:tr w:rsidR="00156929" w:rsidRPr="00826429" w14:paraId="6D425DE1" w14:textId="77777777" w:rsidTr="00C92D70">
        <w:trPr>
          <w:cantSplit/>
          <w:trHeight w:val="80"/>
        </w:trPr>
        <w:tc>
          <w:tcPr>
            <w:tcW w:w="2332" w:type="pct"/>
            <w:vAlign w:val="center"/>
          </w:tcPr>
          <w:p w14:paraId="7F121F66" w14:textId="1AA4C637" w:rsidR="00156929" w:rsidRPr="00E04919" w:rsidRDefault="00E04919">
            <w:pPr>
              <w:contextualSpacing/>
              <w:jc w:val="center"/>
              <w:rPr>
                <w:rFonts w:cs="Arial"/>
                <w:sz w:val="24"/>
                <w:szCs w:val="24"/>
              </w:rPr>
            </w:pPr>
            <w:r w:rsidRPr="00E04919">
              <w:rPr>
                <w:rFonts w:cs="Arial"/>
                <w:bCs/>
                <w:color w:val="000000" w:themeColor="text1"/>
                <w:sz w:val="24"/>
                <w:szCs w:val="24"/>
              </w:rPr>
              <w:t>ELA</w:t>
            </w:r>
          </w:p>
        </w:tc>
        <w:tc>
          <w:tcPr>
            <w:tcW w:w="0" w:type="auto"/>
            <w:vAlign w:val="center"/>
          </w:tcPr>
          <w:p w14:paraId="754B8536" w14:textId="4FB985E1" w:rsidR="00156929" w:rsidRPr="00E04919" w:rsidRDefault="00E04919">
            <w:pPr>
              <w:contextualSpacing/>
              <w:jc w:val="center"/>
              <w:rPr>
                <w:rFonts w:cs="Arial"/>
                <w:color w:val="000000"/>
                <w:sz w:val="24"/>
                <w:szCs w:val="24"/>
              </w:rPr>
            </w:pPr>
            <w:r w:rsidRPr="00E04919">
              <w:rPr>
                <w:rFonts w:cs="Arial"/>
                <w:bCs/>
                <w:color w:val="000000"/>
                <w:sz w:val="24"/>
                <w:szCs w:val="24"/>
              </w:rPr>
              <w:t>English Language Arts</w:t>
            </w:r>
          </w:p>
        </w:tc>
      </w:tr>
      <w:tr w:rsidR="00156929" w:rsidRPr="00826429" w14:paraId="2436E3DC" w14:textId="77777777" w:rsidTr="00C92D70">
        <w:trPr>
          <w:cantSplit/>
          <w:trHeight w:val="173"/>
        </w:trPr>
        <w:tc>
          <w:tcPr>
            <w:tcW w:w="2332" w:type="pct"/>
            <w:vAlign w:val="center"/>
          </w:tcPr>
          <w:p w14:paraId="261864EB" w14:textId="5A8037FE" w:rsidR="00156929" w:rsidRPr="00E04919" w:rsidRDefault="00E04919">
            <w:pPr>
              <w:contextualSpacing/>
              <w:jc w:val="center"/>
              <w:rPr>
                <w:rFonts w:cs="Arial"/>
                <w:sz w:val="24"/>
                <w:szCs w:val="24"/>
              </w:rPr>
            </w:pPr>
            <w:r w:rsidRPr="00E04919">
              <w:rPr>
                <w:rFonts w:cs="Arial"/>
                <w:bCs/>
                <w:color w:val="000000" w:themeColor="text1"/>
                <w:sz w:val="24"/>
                <w:szCs w:val="24"/>
              </w:rPr>
              <w:t>Math</w:t>
            </w:r>
          </w:p>
        </w:tc>
        <w:tc>
          <w:tcPr>
            <w:tcW w:w="0" w:type="auto"/>
            <w:vAlign w:val="center"/>
          </w:tcPr>
          <w:p w14:paraId="10E45FAB" w14:textId="53F51F46" w:rsidR="00156929" w:rsidRPr="00E04919" w:rsidRDefault="00E04919">
            <w:pPr>
              <w:contextualSpacing/>
              <w:jc w:val="center"/>
              <w:rPr>
                <w:rFonts w:cs="Arial"/>
                <w:color w:val="000000"/>
                <w:sz w:val="24"/>
                <w:szCs w:val="24"/>
              </w:rPr>
            </w:pPr>
            <w:r w:rsidRPr="00E04919">
              <w:rPr>
                <w:rFonts w:cs="Arial"/>
                <w:bCs/>
                <w:color w:val="000000"/>
                <w:sz w:val="24"/>
                <w:szCs w:val="24"/>
              </w:rPr>
              <w:t>Math</w:t>
            </w:r>
            <w:r>
              <w:rPr>
                <w:rFonts w:cs="Arial"/>
                <w:bCs/>
                <w:color w:val="000000"/>
                <w:sz w:val="24"/>
                <w:szCs w:val="24"/>
              </w:rPr>
              <w:t>e</w:t>
            </w:r>
            <w:r w:rsidRPr="00E04919">
              <w:rPr>
                <w:rFonts w:cs="Arial"/>
                <w:bCs/>
                <w:color w:val="000000"/>
                <w:sz w:val="24"/>
                <w:szCs w:val="24"/>
              </w:rPr>
              <w:t>matics</w:t>
            </w:r>
          </w:p>
        </w:tc>
      </w:tr>
      <w:tr w:rsidR="00156929" w:rsidRPr="00826429" w14:paraId="36C5687B" w14:textId="77777777" w:rsidTr="00C92D70">
        <w:trPr>
          <w:cantSplit/>
          <w:trHeight w:val="173"/>
        </w:trPr>
        <w:tc>
          <w:tcPr>
            <w:tcW w:w="2332" w:type="pct"/>
            <w:vAlign w:val="center"/>
          </w:tcPr>
          <w:p w14:paraId="68D0465C" w14:textId="4E865932" w:rsidR="00156929" w:rsidRPr="00E04919" w:rsidRDefault="00E04919">
            <w:pPr>
              <w:contextualSpacing/>
              <w:jc w:val="center"/>
              <w:rPr>
                <w:rFonts w:cs="Arial"/>
                <w:sz w:val="24"/>
                <w:szCs w:val="24"/>
              </w:rPr>
            </w:pPr>
            <w:r w:rsidRPr="00E04919">
              <w:rPr>
                <w:rFonts w:cs="Arial"/>
                <w:bCs/>
                <w:color w:val="000000" w:themeColor="text1"/>
                <w:sz w:val="24"/>
                <w:szCs w:val="24"/>
              </w:rPr>
              <w:t>ELPI</w:t>
            </w:r>
          </w:p>
        </w:tc>
        <w:tc>
          <w:tcPr>
            <w:tcW w:w="0" w:type="auto"/>
            <w:vAlign w:val="center"/>
          </w:tcPr>
          <w:p w14:paraId="192836A7" w14:textId="2016C576" w:rsidR="00156929" w:rsidRPr="00E04919" w:rsidRDefault="00E04919">
            <w:pPr>
              <w:contextualSpacing/>
              <w:jc w:val="center"/>
              <w:rPr>
                <w:rFonts w:cs="Arial"/>
                <w:color w:val="000000"/>
                <w:sz w:val="24"/>
                <w:szCs w:val="24"/>
              </w:rPr>
            </w:pPr>
            <w:r w:rsidRPr="00E04919">
              <w:rPr>
                <w:rFonts w:cs="Arial"/>
                <w:bCs/>
                <w:color w:val="000000" w:themeColor="text1"/>
                <w:sz w:val="24"/>
                <w:szCs w:val="24"/>
              </w:rPr>
              <w:t>English Learner Progress</w:t>
            </w:r>
          </w:p>
        </w:tc>
      </w:tr>
      <w:tr w:rsidR="00156929" w:rsidRPr="00826429" w14:paraId="46602887" w14:textId="77777777" w:rsidTr="00C92D70">
        <w:trPr>
          <w:cantSplit/>
          <w:trHeight w:val="173"/>
        </w:trPr>
        <w:tc>
          <w:tcPr>
            <w:tcW w:w="2332" w:type="pct"/>
            <w:vAlign w:val="center"/>
          </w:tcPr>
          <w:p w14:paraId="4E45F8EB" w14:textId="332DC27F" w:rsidR="00156929" w:rsidRPr="00E04919" w:rsidRDefault="00E04919">
            <w:pPr>
              <w:contextualSpacing/>
              <w:jc w:val="center"/>
              <w:rPr>
                <w:rFonts w:cs="Arial"/>
                <w:sz w:val="24"/>
                <w:szCs w:val="24"/>
              </w:rPr>
            </w:pPr>
            <w:r w:rsidRPr="00E04919">
              <w:rPr>
                <w:rFonts w:cs="Arial"/>
                <w:bCs/>
                <w:color w:val="000000" w:themeColor="text1"/>
                <w:sz w:val="24"/>
                <w:szCs w:val="24"/>
              </w:rPr>
              <w:t>Susp</w:t>
            </w:r>
          </w:p>
        </w:tc>
        <w:tc>
          <w:tcPr>
            <w:tcW w:w="0" w:type="auto"/>
            <w:vAlign w:val="center"/>
          </w:tcPr>
          <w:p w14:paraId="6D6B3F16" w14:textId="7E4CC126" w:rsidR="00156929" w:rsidRPr="00E04919" w:rsidRDefault="00E04919">
            <w:pPr>
              <w:contextualSpacing/>
              <w:jc w:val="center"/>
              <w:rPr>
                <w:rFonts w:cs="Arial"/>
                <w:color w:val="000000"/>
                <w:sz w:val="24"/>
                <w:szCs w:val="24"/>
              </w:rPr>
            </w:pPr>
            <w:r w:rsidRPr="00E04919">
              <w:rPr>
                <w:rFonts w:cs="Arial"/>
                <w:bCs/>
                <w:color w:val="000000"/>
                <w:sz w:val="24"/>
                <w:szCs w:val="24"/>
              </w:rPr>
              <w:t>Suspension Rate</w:t>
            </w:r>
            <w:r w:rsidR="00FD5829">
              <w:rPr>
                <w:rFonts w:cs="Arial"/>
                <w:bCs/>
                <w:color w:val="000000"/>
                <w:sz w:val="24"/>
                <w:szCs w:val="24"/>
              </w:rPr>
              <w:t xml:space="preserve"> </w:t>
            </w:r>
          </w:p>
        </w:tc>
      </w:tr>
      <w:tr w:rsidR="00156929" w:rsidRPr="00826429" w14:paraId="50282976" w14:textId="77777777" w:rsidTr="00C92D70">
        <w:trPr>
          <w:cantSplit/>
          <w:trHeight w:val="173"/>
        </w:trPr>
        <w:tc>
          <w:tcPr>
            <w:tcW w:w="2332" w:type="pct"/>
            <w:vAlign w:val="center"/>
          </w:tcPr>
          <w:p w14:paraId="71FF8E7E" w14:textId="6366193F" w:rsidR="00156929" w:rsidRPr="00E04919" w:rsidRDefault="00E04919">
            <w:pPr>
              <w:contextualSpacing/>
              <w:jc w:val="center"/>
              <w:rPr>
                <w:rFonts w:cs="Arial"/>
                <w:sz w:val="24"/>
                <w:szCs w:val="24"/>
              </w:rPr>
            </w:pPr>
            <w:r w:rsidRPr="00E04919">
              <w:rPr>
                <w:rFonts w:cs="Arial"/>
                <w:bCs/>
                <w:color w:val="000000" w:themeColor="text1"/>
                <w:sz w:val="24"/>
                <w:szCs w:val="24"/>
              </w:rPr>
              <w:t>Grad</w:t>
            </w:r>
          </w:p>
        </w:tc>
        <w:tc>
          <w:tcPr>
            <w:tcW w:w="0" w:type="auto"/>
            <w:vAlign w:val="center"/>
          </w:tcPr>
          <w:p w14:paraId="740A749A" w14:textId="187C7A3E" w:rsidR="00156929" w:rsidRPr="00E04919" w:rsidRDefault="00E04919">
            <w:pPr>
              <w:contextualSpacing/>
              <w:jc w:val="center"/>
              <w:rPr>
                <w:rFonts w:cs="Arial"/>
                <w:color w:val="000000"/>
                <w:sz w:val="24"/>
                <w:szCs w:val="24"/>
              </w:rPr>
            </w:pPr>
            <w:r w:rsidRPr="00E04919">
              <w:rPr>
                <w:rFonts w:cs="Arial"/>
                <w:bCs/>
                <w:color w:val="000000"/>
                <w:sz w:val="24"/>
                <w:szCs w:val="24"/>
              </w:rPr>
              <w:t>Graduation</w:t>
            </w:r>
            <w:r w:rsidR="00FD5829">
              <w:rPr>
                <w:rFonts w:cs="Arial"/>
                <w:bCs/>
                <w:color w:val="000000"/>
                <w:sz w:val="24"/>
                <w:szCs w:val="24"/>
              </w:rPr>
              <w:t xml:space="preserve"> Rate</w:t>
            </w:r>
          </w:p>
        </w:tc>
      </w:tr>
      <w:tr w:rsidR="00156929" w:rsidRPr="00826429" w14:paraId="49FF067E" w14:textId="77777777" w:rsidTr="00C92D70">
        <w:trPr>
          <w:cantSplit/>
          <w:trHeight w:val="173"/>
        </w:trPr>
        <w:tc>
          <w:tcPr>
            <w:tcW w:w="2332" w:type="pct"/>
            <w:vAlign w:val="center"/>
          </w:tcPr>
          <w:p w14:paraId="2FCB74E7" w14:textId="0481EBEE" w:rsidR="00156929" w:rsidRPr="00E04919" w:rsidRDefault="00E04919">
            <w:pPr>
              <w:contextualSpacing/>
              <w:jc w:val="center"/>
              <w:rPr>
                <w:rFonts w:cs="Arial"/>
                <w:sz w:val="24"/>
                <w:szCs w:val="24"/>
              </w:rPr>
            </w:pPr>
            <w:r w:rsidRPr="00E04919">
              <w:rPr>
                <w:rFonts w:cs="Arial"/>
                <w:bCs/>
                <w:sz w:val="24"/>
                <w:szCs w:val="24"/>
              </w:rPr>
              <w:t>CCI</w:t>
            </w:r>
          </w:p>
        </w:tc>
        <w:tc>
          <w:tcPr>
            <w:tcW w:w="0" w:type="auto"/>
            <w:vAlign w:val="center"/>
          </w:tcPr>
          <w:p w14:paraId="2B507E03" w14:textId="65232D8C" w:rsidR="00156929" w:rsidRPr="00E04919" w:rsidRDefault="00E04919">
            <w:pPr>
              <w:contextualSpacing/>
              <w:jc w:val="center"/>
              <w:rPr>
                <w:rFonts w:cs="Arial"/>
                <w:color w:val="000000"/>
                <w:sz w:val="24"/>
                <w:szCs w:val="24"/>
              </w:rPr>
            </w:pPr>
            <w:r w:rsidRPr="00E04919">
              <w:rPr>
                <w:rFonts w:cs="Arial"/>
                <w:bCs/>
                <w:color w:val="000000"/>
                <w:sz w:val="24"/>
                <w:szCs w:val="24"/>
              </w:rPr>
              <w:t>College/Career</w:t>
            </w:r>
          </w:p>
        </w:tc>
      </w:tr>
    </w:tbl>
    <w:p w14:paraId="393CB087" w14:textId="7AE3427E" w:rsidR="00B2249A" w:rsidRPr="00B2249A" w:rsidRDefault="00B2249A" w:rsidP="00B2249A">
      <w:pPr>
        <w:pStyle w:val="Heading3"/>
      </w:pPr>
      <w:r>
        <w:lastRenderedPageBreak/>
        <w:t>Scenario A</w:t>
      </w:r>
    </w:p>
    <w:p w14:paraId="6B25902D" w14:textId="77777777" w:rsidR="00D27E3B" w:rsidRPr="00826429" w:rsidRDefault="00D27E3B" w:rsidP="00D4310F">
      <w:pPr>
        <w:rPr>
          <w:rFonts w:cs="Arial"/>
        </w:rPr>
      </w:pPr>
      <w:r w:rsidRPr="00826429">
        <w:rPr>
          <w:rFonts w:cs="Arial"/>
        </w:rPr>
        <w:t>Scenario A criteria (previously referred to as Scenario 10):</w:t>
      </w:r>
    </w:p>
    <w:p w14:paraId="27B32D75" w14:textId="1ADB53AB" w:rsidR="00D27E3B" w:rsidRPr="00826429" w:rsidRDefault="00D27E3B" w:rsidP="00D4310F">
      <w:pPr>
        <w:pStyle w:val="ListParagraph"/>
        <w:numPr>
          <w:ilvl w:val="0"/>
          <w:numId w:val="11"/>
        </w:numPr>
        <w:rPr>
          <w:rFonts w:cs="Arial"/>
        </w:rPr>
      </w:pPr>
      <w:r w:rsidRPr="00826429">
        <w:rPr>
          <w:rFonts w:cs="Arial"/>
        </w:rPr>
        <w:t>At least</w:t>
      </w:r>
      <w:r w:rsidRPr="00826429">
        <w:rPr>
          <w:rFonts w:cs="Arial"/>
          <w:b/>
          <w:bCs/>
        </w:rPr>
        <w:t xml:space="preserve"> two</w:t>
      </w:r>
      <w:r w:rsidRPr="00826429">
        <w:rPr>
          <w:rFonts w:cs="Arial"/>
        </w:rPr>
        <w:t xml:space="preserve"> </w:t>
      </w:r>
      <w:proofErr w:type="gramStart"/>
      <w:r w:rsidRPr="00826429">
        <w:rPr>
          <w:rFonts w:cs="Arial"/>
        </w:rPr>
        <w:t>Red</w:t>
      </w:r>
      <w:proofErr w:type="gramEnd"/>
      <w:r w:rsidRPr="00826429">
        <w:rPr>
          <w:rFonts w:cs="Arial"/>
        </w:rPr>
        <w:t xml:space="preserve"> state indicators in each of the last three Dashboard years.</w:t>
      </w:r>
    </w:p>
    <w:p w14:paraId="0D0DE583" w14:textId="77777777" w:rsidR="00D27E3B" w:rsidRPr="00826429" w:rsidRDefault="00D27E3B" w:rsidP="00D4310F">
      <w:pPr>
        <w:pStyle w:val="ListParagraph"/>
        <w:numPr>
          <w:ilvl w:val="0"/>
          <w:numId w:val="11"/>
        </w:numPr>
        <w:rPr>
          <w:rFonts w:cs="Arial"/>
        </w:rPr>
      </w:pPr>
      <w:r w:rsidRPr="00826429">
        <w:rPr>
          <w:rFonts w:cs="Arial"/>
          <w:b/>
          <w:bCs/>
        </w:rPr>
        <w:t>Same</w:t>
      </w:r>
      <w:r w:rsidRPr="00826429">
        <w:rPr>
          <w:rFonts w:cs="Arial"/>
        </w:rPr>
        <w:t xml:space="preserve"> indicator</w:t>
      </w:r>
    </w:p>
    <w:p w14:paraId="22FF70D7" w14:textId="715D06EE" w:rsidR="00D27E3B" w:rsidRPr="00826429" w:rsidRDefault="00D27E3B" w:rsidP="00D4310F">
      <w:pPr>
        <w:pStyle w:val="ListParagraph"/>
        <w:numPr>
          <w:ilvl w:val="0"/>
          <w:numId w:val="11"/>
        </w:numPr>
        <w:rPr>
          <w:rFonts w:cs="Arial"/>
        </w:rPr>
      </w:pPr>
      <w:r w:rsidRPr="00826429">
        <w:rPr>
          <w:rFonts w:cs="Arial"/>
          <w:b/>
          <w:bCs/>
        </w:rPr>
        <w:t>Any</w:t>
      </w:r>
      <w:r w:rsidRPr="00826429">
        <w:rPr>
          <w:rFonts w:cs="Arial"/>
        </w:rPr>
        <w:t xml:space="preserve"> student </w:t>
      </w:r>
      <w:proofErr w:type="gramStart"/>
      <w:r w:rsidRPr="00826429">
        <w:rPr>
          <w:rFonts w:cs="Arial"/>
        </w:rPr>
        <w:t>group</w:t>
      </w:r>
      <w:proofErr w:type="gramEnd"/>
    </w:p>
    <w:p w14:paraId="6D0DAD1C" w14:textId="3CCB845C" w:rsidR="00FA196B" w:rsidRDefault="00FA196B" w:rsidP="00FA196B">
      <w:pPr>
        <w:rPr>
          <w:rFonts w:cs="Arial"/>
        </w:rPr>
      </w:pPr>
      <w:r>
        <w:rPr>
          <w:rFonts w:cs="Arial"/>
        </w:rPr>
        <w:t xml:space="preserve">Table </w:t>
      </w:r>
      <w:r w:rsidR="003C133C">
        <w:rPr>
          <w:rFonts w:cs="Arial"/>
        </w:rPr>
        <w:t>3</w:t>
      </w:r>
      <w:r>
        <w:rPr>
          <w:rFonts w:cs="Arial"/>
        </w:rPr>
        <w:t xml:space="preserve"> below provides the differentiated assistance eligibility results for Scenario A.</w:t>
      </w:r>
    </w:p>
    <w:p w14:paraId="40B6EF0D" w14:textId="1610A68A" w:rsidR="00FA196B" w:rsidRPr="00F45543" w:rsidRDefault="00FA196B" w:rsidP="005D3525">
      <w:pPr>
        <w:pStyle w:val="Caption"/>
      </w:pPr>
      <w:r w:rsidRPr="00F45543">
        <w:t xml:space="preserve">Table </w:t>
      </w:r>
      <w:r w:rsidR="003C133C">
        <w:t>3</w:t>
      </w:r>
      <w:r w:rsidRPr="00F45543">
        <w:t xml:space="preserve">: Scenario </w:t>
      </w:r>
      <w:proofErr w:type="gramStart"/>
      <w:r w:rsidRPr="00F45543">
        <w:t>A</w:t>
      </w:r>
      <w:proofErr w:type="gramEnd"/>
      <w:r w:rsidRPr="00F45543">
        <w:t xml:space="preserve"> Eligibility Results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3: Scenario A Eligibility Results: Provides the eligibility results for Scenario A."/>
      </w:tblPr>
      <w:tblGrid>
        <w:gridCol w:w="4682"/>
        <w:gridCol w:w="4285"/>
        <w:gridCol w:w="3987"/>
      </w:tblGrid>
      <w:tr w:rsidR="00FA196B" w:rsidRPr="00826429" w14:paraId="712686CB" w14:textId="77777777" w:rsidTr="00A345B2">
        <w:trPr>
          <w:cantSplit/>
          <w:trHeight w:hRule="exact" w:val="1238"/>
          <w:tblHeader/>
        </w:trPr>
        <w:tc>
          <w:tcPr>
            <w:tcW w:w="1807" w:type="pct"/>
            <w:shd w:val="clear" w:color="auto" w:fill="D1D1D1" w:themeFill="background2" w:themeFillShade="E6"/>
            <w:vAlign w:val="center"/>
          </w:tcPr>
          <w:p w14:paraId="1ACEF414" w14:textId="77777777" w:rsidR="009A7830" w:rsidRDefault="00FA196B" w:rsidP="009B70FD">
            <w:pPr>
              <w:spacing w:after="0"/>
              <w:contextualSpacing/>
              <w:jc w:val="center"/>
              <w:rPr>
                <w:rFonts w:cs="Arial"/>
                <w:b/>
                <w:sz w:val="24"/>
                <w:szCs w:val="24"/>
              </w:rPr>
            </w:pPr>
            <w:r w:rsidRPr="00B31A72">
              <w:rPr>
                <w:rFonts w:cs="Arial"/>
                <w:b/>
                <w:sz w:val="24"/>
                <w:szCs w:val="24"/>
              </w:rPr>
              <w:t>Districts</w:t>
            </w:r>
            <w:r w:rsidRPr="00B31A72">
              <w:rPr>
                <w:rFonts w:eastAsia="Arial" w:cs="Arial"/>
                <w:b/>
                <w:color w:val="FFFFFF" w:themeColor="light1"/>
                <w:kern w:val="24"/>
                <w:sz w:val="24"/>
                <w:szCs w:val="24"/>
              </w:rPr>
              <w:t xml:space="preserve"> </w:t>
            </w:r>
            <w:r w:rsidRPr="00B31A72">
              <w:rPr>
                <w:rFonts w:cs="Arial"/>
                <w:b/>
                <w:sz w:val="24"/>
                <w:szCs w:val="24"/>
              </w:rPr>
              <w:t>Eligible</w:t>
            </w:r>
            <w:r w:rsidR="00F72C3C">
              <w:rPr>
                <w:rFonts w:cs="Arial"/>
                <w:b/>
                <w:sz w:val="24"/>
                <w:szCs w:val="24"/>
              </w:rPr>
              <w:t xml:space="preserve"> </w:t>
            </w:r>
          </w:p>
          <w:p w14:paraId="44FDA482" w14:textId="3EA6A9DA" w:rsidR="00FA196B" w:rsidRPr="00B31A72" w:rsidRDefault="00F72C3C" w:rsidP="009B70FD">
            <w:pPr>
              <w:spacing w:after="0"/>
              <w:contextualSpacing/>
              <w:jc w:val="center"/>
              <w:rPr>
                <w:rFonts w:cs="Arial"/>
                <w:b/>
                <w:sz w:val="24"/>
                <w:szCs w:val="24"/>
              </w:rPr>
            </w:pPr>
            <w:r>
              <w:rPr>
                <w:rFonts w:cs="Arial"/>
                <w:b/>
                <w:sz w:val="24"/>
                <w:szCs w:val="24"/>
              </w:rPr>
              <w:t xml:space="preserve">(out of </w:t>
            </w:r>
            <w:r w:rsidR="009A7830">
              <w:rPr>
                <w:rFonts w:cs="Arial"/>
                <w:b/>
                <w:sz w:val="24"/>
                <w:szCs w:val="24"/>
              </w:rPr>
              <w:t xml:space="preserve">994 </w:t>
            </w:r>
            <w:r>
              <w:rPr>
                <w:rFonts w:cs="Arial"/>
                <w:b/>
                <w:sz w:val="24"/>
                <w:szCs w:val="24"/>
              </w:rPr>
              <w:t>total districts)</w:t>
            </w:r>
          </w:p>
        </w:tc>
        <w:tc>
          <w:tcPr>
            <w:tcW w:w="1654" w:type="pct"/>
            <w:shd w:val="clear" w:color="auto" w:fill="D1D1D1" w:themeFill="background2" w:themeFillShade="E6"/>
            <w:vAlign w:val="center"/>
          </w:tcPr>
          <w:p w14:paraId="248ADDA7" w14:textId="77777777" w:rsidR="00FA196B" w:rsidRDefault="00FA196B" w:rsidP="009B70FD">
            <w:pPr>
              <w:spacing w:after="0"/>
              <w:contextualSpacing/>
              <w:jc w:val="center"/>
              <w:rPr>
                <w:rFonts w:cs="Arial"/>
                <w:b/>
                <w:bCs/>
                <w:kern w:val="24"/>
                <w:sz w:val="24"/>
                <w:szCs w:val="24"/>
              </w:rPr>
            </w:pPr>
            <w:r w:rsidRPr="00B31A72">
              <w:rPr>
                <w:rFonts w:cs="Arial"/>
                <w:b/>
                <w:bCs/>
                <w:kern w:val="24"/>
                <w:sz w:val="24"/>
                <w:szCs w:val="24"/>
              </w:rPr>
              <w:t>COEs Eligible</w:t>
            </w:r>
          </w:p>
          <w:p w14:paraId="519CE073" w14:textId="5735FFE9" w:rsidR="009A7830" w:rsidRPr="00B31A72" w:rsidRDefault="009A7830" w:rsidP="009B70FD">
            <w:pPr>
              <w:spacing w:after="0"/>
              <w:contextualSpacing/>
              <w:jc w:val="center"/>
              <w:rPr>
                <w:rFonts w:cs="Arial"/>
                <w:b/>
                <w:sz w:val="24"/>
                <w:szCs w:val="24"/>
              </w:rPr>
            </w:pPr>
            <w:r>
              <w:rPr>
                <w:rFonts w:cs="Arial"/>
                <w:b/>
                <w:sz w:val="24"/>
                <w:szCs w:val="24"/>
              </w:rPr>
              <w:t>(out of 58 total COEs)</w:t>
            </w:r>
          </w:p>
        </w:tc>
        <w:tc>
          <w:tcPr>
            <w:tcW w:w="1539" w:type="pct"/>
            <w:shd w:val="clear" w:color="auto" w:fill="D1D1D1" w:themeFill="background2" w:themeFillShade="E6"/>
            <w:vAlign w:val="center"/>
          </w:tcPr>
          <w:p w14:paraId="19562BE7" w14:textId="77777777" w:rsidR="00FA196B" w:rsidRDefault="00FA196B" w:rsidP="009B70FD">
            <w:pPr>
              <w:spacing w:after="0"/>
              <w:jc w:val="center"/>
              <w:rPr>
                <w:rFonts w:eastAsia="Arial" w:cs="Arial"/>
                <w:b/>
                <w:bCs/>
                <w:kern w:val="24"/>
                <w:sz w:val="24"/>
                <w:szCs w:val="24"/>
              </w:rPr>
            </w:pPr>
            <w:r w:rsidRPr="00B31A72">
              <w:rPr>
                <w:rFonts w:eastAsia="Arial" w:cs="Arial"/>
                <w:b/>
                <w:bCs/>
                <w:kern w:val="24"/>
                <w:sz w:val="24"/>
                <w:szCs w:val="24"/>
              </w:rPr>
              <w:t xml:space="preserve">Charter Schools Eligible </w:t>
            </w:r>
          </w:p>
          <w:p w14:paraId="0A5B71B9" w14:textId="3F52DFDF" w:rsidR="009A7830" w:rsidRPr="00B31A72" w:rsidRDefault="009A7830" w:rsidP="009B70FD">
            <w:pPr>
              <w:spacing w:after="0"/>
              <w:jc w:val="center"/>
              <w:rPr>
                <w:rFonts w:cs="Arial"/>
                <w:b/>
                <w:sz w:val="24"/>
                <w:szCs w:val="24"/>
              </w:rPr>
            </w:pPr>
            <w:r>
              <w:rPr>
                <w:rFonts w:cs="Arial"/>
                <w:b/>
                <w:sz w:val="24"/>
                <w:szCs w:val="24"/>
              </w:rPr>
              <w:t xml:space="preserve">(out of 1254 total </w:t>
            </w:r>
            <w:r w:rsidR="003F4A8A">
              <w:rPr>
                <w:rFonts w:cs="Arial"/>
                <w:b/>
                <w:sz w:val="24"/>
                <w:szCs w:val="24"/>
              </w:rPr>
              <w:t>charter schools</w:t>
            </w:r>
            <w:r>
              <w:rPr>
                <w:rFonts w:cs="Arial"/>
                <w:b/>
                <w:sz w:val="24"/>
                <w:szCs w:val="24"/>
              </w:rPr>
              <w:t>)</w:t>
            </w:r>
          </w:p>
        </w:tc>
      </w:tr>
      <w:tr w:rsidR="00FA196B" w:rsidRPr="00826429" w14:paraId="674F92E7" w14:textId="77777777" w:rsidTr="00A345B2">
        <w:trPr>
          <w:cantSplit/>
          <w:trHeight w:val="173"/>
        </w:trPr>
        <w:tc>
          <w:tcPr>
            <w:tcW w:w="1807" w:type="pct"/>
            <w:vAlign w:val="center"/>
          </w:tcPr>
          <w:p w14:paraId="6E0E099D" w14:textId="65CB75B4" w:rsidR="00FA196B" w:rsidRPr="00B31A72" w:rsidRDefault="00FA196B" w:rsidP="009B70FD">
            <w:pPr>
              <w:spacing w:after="0"/>
              <w:contextualSpacing/>
              <w:jc w:val="center"/>
              <w:rPr>
                <w:rFonts w:cs="Arial"/>
                <w:sz w:val="24"/>
                <w:szCs w:val="24"/>
              </w:rPr>
            </w:pPr>
            <w:r w:rsidRPr="00B31A72">
              <w:rPr>
                <w:rFonts w:eastAsia="MS Mincho"/>
                <w:color w:val="000000" w:themeColor="dark1"/>
                <w:kern w:val="24"/>
                <w:sz w:val="24"/>
                <w:szCs w:val="24"/>
              </w:rPr>
              <w:t>20</w:t>
            </w:r>
            <w:r w:rsidR="003C133C">
              <w:rPr>
                <w:rFonts w:eastAsia="MS Mincho"/>
                <w:color w:val="000000" w:themeColor="dark1"/>
                <w:kern w:val="24"/>
                <w:sz w:val="24"/>
                <w:szCs w:val="24"/>
              </w:rPr>
              <w:t>3</w:t>
            </w:r>
          </w:p>
        </w:tc>
        <w:tc>
          <w:tcPr>
            <w:tcW w:w="1654" w:type="pct"/>
            <w:vAlign w:val="center"/>
          </w:tcPr>
          <w:p w14:paraId="2B93AD38" w14:textId="3565D5AB" w:rsidR="00FA196B" w:rsidRPr="00B31A72" w:rsidRDefault="00FA196B" w:rsidP="009B70FD">
            <w:pPr>
              <w:spacing w:after="0"/>
              <w:contextualSpacing/>
              <w:jc w:val="center"/>
              <w:rPr>
                <w:rFonts w:cs="Arial"/>
                <w:color w:val="000000"/>
                <w:sz w:val="24"/>
                <w:szCs w:val="24"/>
              </w:rPr>
            </w:pPr>
            <w:r w:rsidRPr="00B31A72">
              <w:rPr>
                <w:rFonts w:eastAsia="MS Mincho"/>
                <w:color w:val="000000" w:themeColor="dark1"/>
                <w:kern w:val="24"/>
                <w:sz w:val="24"/>
                <w:szCs w:val="24"/>
              </w:rPr>
              <w:t>1</w:t>
            </w:r>
            <w:r w:rsidR="003C133C">
              <w:rPr>
                <w:rFonts w:eastAsia="MS Mincho"/>
                <w:color w:val="000000" w:themeColor="dark1"/>
                <w:kern w:val="24"/>
                <w:sz w:val="24"/>
                <w:szCs w:val="24"/>
              </w:rPr>
              <w:t>0</w:t>
            </w:r>
          </w:p>
        </w:tc>
        <w:tc>
          <w:tcPr>
            <w:tcW w:w="1539" w:type="pct"/>
            <w:vAlign w:val="center"/>
          </w:tcPr>
          <w:p w14:paraId="5B690772" w14:textId="2CF54E33" w:rsidR="00FA196B" w:rsidRPr="00B31A72" w:rsidRDefault="003C133C" w:rsidP="009B70FD">
            <w:pPr>
              <w:spacing w:after="0"/>
              <w:contextualSpacing/>
              <w:jc w:val="center"/>
              <w:rPr>
                <w:rFonts w:cs="Arial"/>
                <w:color w:val="000000"/>
                <w:sz w:val="24"/>
                <w:szCs w:val="24"/>
              </w:rPr>
            </w:pPr>
            <w:r>
              <w:rPr>
                <w:rFonts w:eastAsia="MS Mincho"/>
                <w:color w:val="000000" w:themeColor="dark1"/>
                <w:kern w:val="24"/>
                <w:sz w:val="24"/>
                <w:szCs w:val="24"/>
              </w:rPr>
              <w:t>5</w:t>
            </w:r>
            <w:r w:rsidR="00FA196B" w:rsidRPr="00B31A72">
              <w:rPr>
                <w:rFonts w:eastAsia="MS Mincho"/>
                <w:color w:val="000000" w:themeColor="dark1"/>
                <w:kern w:val="24"/>
                <w:sz w:val="24"/>
                <w:szCs w:val="24"/>
              </w:rPr>
              <w:t>9</w:t>
            </w:r>
          </w:p>
        </w:tc>
      </w:tr>
    </w:tbl>
    <w:p w14:paraId="4A58D675" w14:textId="3598254A" w:rsidR="007D729A" w:rsidRPr="004C6CBD" w:rsidRDefault="007D729A" w:rsidP="003A56F0">
      <w:pPr>
        <w:spacing w:before="240"/>
        <w:rPr>
          <w:rFonts w:cs="Arial"/>
          <w:b/>
          <w:bCs/>
        </w:rPr>
      </w:pPr>
      <w:r w:rsidRPr="00826429">
        <w:rPr>
          <w:rFonts w:cs="Arial"/>
        </w:rPr>
        <w:t xml:space="preserve">Tables </w:t>
      </w:r>
      <w:r w:rsidR="008C7D92">
        <w:rPr>
          <w:rFonts w:cs="Arial"/>
        </w:rPr>
        <w:t>4</w:t>
      </w:r>
      <w:r w:rsidRPr="00826429">
        <w:rPr>
          <w:rFonts w:cs="Arial"/>
        </w:rPr>
        <w:t>-</w:t>
      </w:r>
      <w:r w:rsidR="003C133C">
        <w:rPr>
          <w:rFonts w:cs="Arial"/>
        </w:rPr>
        <w:t>6</w:t>
      </w:r>
      <w:r w:rsidRPr="00826429">
        <w:rPr>
          <w:rFonts w:cs="Arial"/>
        </w:rPr>
        <w:t xml:space="preserve"> provide</w:t>
      </w:r>
      <w:r w:rsidR="00D27E3B" w:rsidRPr="00826429">
        <w:rPr>
          <w:rFonts w:cs="Arial"/>
        </w:rPr>
        <w:t xml:space="preserve"> the results for Scenario A by COEs (Table </w:t>
      </w:r>
      <w:r w:rsidR="003C133C">
        <w:rPr>
          <w:rFonts w:cs="Arial"/>
        </w:rPr>
        <w:t>4</w:t>
      </w:r>
      <w:r w:rsidR="00D27E3B" w:rsidRPr="00826429">
        <w:rPr>
          <w:rFonts w:cs="Arial"/>
        </w:rPr>
        <w:t xml:space="preserve">), districts (Table </w:t>
      </w:r>
      <w:r w:rsidR="003C133C">
        <w:rPr>
          <w:rFonts w:cs="Arial"/>
        </w:rPr>
        <w:t>5</w:t>
      </w:r>
      <w:r w:rsidR="00D27E3B" w:rsidRPr="00826429">
        <w:rPr>
          <w:rFonts w:cs="Arial"/>
        </w:rPr>
        <w:t xml:space="preserve">), and charter schools (Table </w:t>
      </w:r>
      <w:r w:rsidR="003C133C">
        <w:rPr>
          <w:rFonts w:cs="Arial"/>
        </w:rPr>
        <w:t>6</w:t>
      </w:r>
      <w:r w:rsidR="00D27E3B" w:rsidRPr="00826429">
        <w:rPr>
          <w:rFonts w:cs="Arial"/>
        </w:rPr>
        <w:t>).</w:t>
      </w:r>
    </w:p>
    <w:p w14:paraId="503B2364" w14:textId="5D3736C3" w:rsidR="006F1A6D" w:rsidRDefault="001023D5" w:rsidP="00A73B22">
      <w:pPr>
        <w:rPr>
          <w:rFonts w:cs="Arial"/>
        </w:rPr>
      </w:pPr>
      <w:r>
        <w:rPr>
          <w:rFonts w:cs="Arial"/>
        </w:rPr>
        <w:t xml:space="preserve">Note: Scenario A criteria </w:t>
      </w:r>
      <w:proofErr w:type="gramStart"/>
      <w:r>
        <w:rPr>
          <w:rFonts w:cs="Arial"/>
        </w:rPr>
        <w:t>requires</w:t>
      </w:r>
      <w:proofErr w:type="gramEnd"/>
      <w:r>
        <w:rPr>
          <w:rFonts w:cs="Arial"/>
        </w:rPr>
        <w:t xml:space="preserve"> the same indicator </w:t>
      </w:r>
      <w:proofErr w:type="gramStart"/>
      <w:r>
        <w:rPr>
          <w:rFonts w:cs="Arial"/>
        </w:rPr>
        <w:t>be</w:t>
      </w:r>
      <w:proofErr w:type="gramEnd"/>
      <w:r>
        <w:rPr>
          <w:rFonts w:cs="Arial"/>
        </w:rPr>
        <w:t xml:space="preserve"> </w:t>
      </w:r>
      <w:r w:rsidR="00185A8B">
        <w:rPr>
          <w:rFonts w:cs="Arial"/>
        </w:rPr>
        <w:t xml:space="preserve">at the </w:t>
      </w:r>
      <w:proofErr w:type="gramStart"/>
      <w:r>
        <w:rPr>
          <w:rFonts w:cs="Arial"/>
        </w:rPr>
        <w:t>Red</w:t>
      </w:r>
      <w:proofErr w:type="gramEnd"/>
      <w:r>
        <w:rPr>
          <w:rFonts w:cs="Arial"/>
        </w:rPr>
        <w:t xml:space="preserve"> </w:t>
      </w:r>
      <w:r w:rsidR="00185A8B">
        <w:rPr>
          <w:rFonts w:cs="Arial"/>
        </w:rPr>
        <w:t xml:space="preserve">performance level </w:t>
      </w:r>
      <w:r>
        <w:rPr>
          <w:rFonts w:cs="Arial"/>
        </w:rPr>
        <w:t>in the last three years. The Science and College/Career Indicator</w:t>
      </w:r>
      <w:r w:rsidR="006001B9">
        <w:rPr>
          <w:rFonts w:cs="Arial"/>
        </w:rPr>
        <w:t>s</w:t>
      </w:r>
      <w:r>
        <w:rPr>
          <w:rFonts w:cs="Arial"/>
        </w:rPr>
        <w:t xml:space="preserve"> (CCI) do not have three years of colors and were</w:t>
      </w:r>
      <w:r w:rsidRPr="001023D5">
        <w:rPr>
          <w:rFonts w:cs="Arial"/>
          <w:b/>
          <w:bCs/>
        </w:rPr>
        <w:t xml:space="preserve"> not</w:t>
      </w:r>
      <w:r>
        <w:rPr>
          <w:rFonts w:cs="Arial"/>
        </w:rPr>
        <w:t xml:space="preserve"> included in Scenario A results.</w:t>
      </w:r>
      <w:r w:rsidR="00110FB6">
        <w:rPr>
          <w:rFonts w:cs="Arial"/>
        </w:rPr>
        <w:t xml:space="preserve"> </w:t>
      </w:r>
      <w:r w:rsidR="006F1A6D">
        <w:rPr>
          <w:rFonts w:cs="Arial"/>
        </w:rPr>
        <w:br w:type="page"/>
      </w:r>
    </w:p>
    <w:p w14:paraId="44A49FEE" w14:textId="020970C7" w:rsidR="007D729A" w:rsidRPr="00826429" w:rsidRDefault="007D729A" w:rsidP="005D3525">
      <w:pPr>
        <w:pStyle w:val="Caption"/>
      </w:pPr>
      <w:r w:rsidRPr="00826429">
        <w:lastRenderedPageBreak/>
        <w:t xml:space="preserve">Table </w:t>
      </w:r>
      <w:r w:rsidR="003C133C">
        <w:t>4</w:t>
      </w:r>
      <w:r w:rsidRPr="00826429">
        <w:t>: Scenario A Results for Count</w:t>
      </w:r>
      <w:r w:rsidR="001F1DB7">
        <w:t>y</w:t>
      </w:r>
      <w:r w:rsidRPr="00826429">
        <w:t xml:space="preserve"> Offices of Education (COEs)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4: Scenario A Results for Count Offices of Education (COEs): This table provides by indicator and student groups the number of county offices of education eligibile under Scenario A."/>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7D729A" w:rsidRPr="00826429" w14:paraId="190CB7F5" w14:textId="77777777" w:rsidTr="006D2DB2">
        <w:trPr>
          <w:cantSplit/>
          <w:trHeight w:val="20"/>
          <w:tblHeader/>
        </w:trPr>
        <w:tc>
          <w:tcPr>
            <w:tcW w:w="485" w:type="pct"/>
            <w:shd w:val="clear" w:color="auto" w:fill="D9D9D9" w:themeFill="background1" w:themeFillShade="D9"/>
            <w:vAlign w:val="center"/>
          </w:tcPr>
          <w:p w14:paraId="7A9853E2" w14:textId="77777777" w:rsidR="007D729A" w:rsidRPr="00826429" w:rsidRDefault="007D729A"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40D710EB" w14:textId="77777777" w:rsidR="007D729A" w:rsidRPr="00826429" w:rsidRDefault="007D729A"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15B0DF1D" w14:textId="77777777" w:rsidR="007D729A" w:rsidRPr="00826429" w:rsidRDefault="007D729A"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3D6C29E9"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7990A955"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3DBD0BFA"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18815774"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3504CA9E"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13DDE232"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423B66FD"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7BEAD50B" w14:textId="77777777" w:rsidR="007D729A" w:rsidRPr="00826429" w:rsidRDefault="007D729A"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7AFBFEBA"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30682FF7"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2804DD17"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5DA28456"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3EBBADEF"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410C89BC" w14:textId="77777777" w:rsidR="007D729A" w:rsidRPr="00826429" w:rsidRDefault="007D729A"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7D729A" w:rsidRPr="00826429" w14:paraId="5E3CC6F3" w14:textId="77777777" w:rsidTr="006D2DB2">
        <w:trPr>
          <w:cantSplit/>
          <w:trHeight w:val="20"/>
        </w:trPr>
        <w:tc>
          <w:tcPr>
            <w:tcW w:w="485" w:type="pct"/>
            <w:vAlign w:val="center"/>
          </w:tcPr>
          <w:p w14:paraId="17F9F07F" w14:textId="77777777" w:rsidR="007D729A" w:rsidRPr="00826429" w:rsidRDefault="007D729A"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6A8BFE58" w14:textId="77777777" w:rsidR="007D729A" w:rsidRPr="00826429" w:rsidRDefault="007D729A" w:rsidP="009247C9">
            <w:pPr>
              <w:jc w:val="center"/>
              <w:rPr>
                <w:rFonts w:cs="Arial"/>
                <w:color w:val="000000"/>
                <w:sz w:val="24"/>
                <w:szCs w:val="24"/>
              </w:rPr>
            </w:pPr>
            <w:r w:rsidRPr="00826429">
              <w:rPr>
                <w:rFonts w:cs="Arial"/>
                <w:color w:val="000000"/>
                <w:sz w:val="24"/>
                <w:szCs w:val="24"/>
              </w:rPr>
              <w:t>5</w:t>
            </w:r>
          </w:p>
        </w:tc>
        <w:tc>
          <w:tcPr>
            <w:tcW w:w="244" w:type="pct"/>
            <w:vAlign w:val="center"/>
          </w:tcPr>
          <w:p w14:paraId="17A95761"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62" w:type="pct"/>
            <w:vAlign w:val="center"/>
          </w:tcPr>
          <w:p w14:paraId="5689DCCF"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01E8D05D"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5B8E271F"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240" w:type="pct"/>
            <w:vAlign w:val="center"/>
          </w:tcPr>
          <w:p w14:paraId="777FB7F6"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7" w:type="pct"/>
            <w:vAlign w:val="center"/>
          </w:tcPr>
          <w:p w14:paraId="79C15831"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43" w:type="pct"/>
            <w:vAlign w:val="center"/>
          </w:tcPr>
          <w:p w14:paraId="09614B83" w14:textId="77777777" w:rsidR="007D729A" w:rsidRPr="00826429" w:rsidRDefault="007D729A" w:rsidP="009247C9">
            <w:pPr>
              <w:jc w:val="center"/>
              <w:rPr>
                <w:rFonts w:eastAsia="Arial" w:cs="Arial"/>
                <w:sz w:val="24"/>
                <w:szCs w:val="24"/>
              </w:rPr>
            </w:pPr>
            <w:r w:rsidRPr="00826429">
              <w:rPr>
                <w:rFonts w:eastAsia="Arial" w:cs="Arial"/>
                <w:sz w:val="24"/>
                <w:szCs w:val="24"/>
              </w:rPr>
              <w:t>6</w:t>
            </w:r>
          </w:p>
        </w:tc>
        <w:tc>
          <w:tcPr>
            <w:tcW w:w="313" w:type="pct"/>
            <w:vAlign w:val="center"/>
          </w:tcPr>
          <w:p w14:paraId="749A8FDE"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347" w:type="pct"/>
            <w:vAlign w:val="center"/>
          </w:tcPr>
          <w:p w14:paraId="688E2916" w14:textId="77777777" w:rsidR="007D729A" w:rsidRPr="00826429" w:rsidRDefault="007D729A" w:rsidP="009247C9">
            <w:pPr>
              <w:jc w:val="center"/>
              <w:rPr>
                <w:rFonts w:eastAsia="Arial" w:cs="Arial"/>
                <w:sz w:val="24"/>
                <w:szCs w:val="24"/>
              </w:rPr>
            </w:pPr>
            <w:r w:rsidRPr="00826429">
              <w:rPr>
                <w:rFonts w:eastAsia="Arial" w:cs="Arial"/>
                <w:sz w:val="24"/>
                <w:szCs w:val="24"/>
              </w:rPr>
              <w:t>5</w:t>
            </w:r>
          </w:p>
        </w:tc>
        <w:tc>
          <w:tcPr>
            <w:tcW w:w="243" w:type="pct"/>
            <w:vAlign w:val="center"/>
          </w:tcPr>
          <w:p w14:paraId="30CB317F"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8" w:type="pct"/>
            <w:vAlign w:val="center"/>
          </w:tcPr>
          <w:p w14:paraId="7E369C51" w14:textId="77777777" w:rsidR="007D729A" w:rsidRPr="00826429" w:rsidRDefault="007D729A" w:rsidP="009247C9">
            <w:pPr>
              <w:jc w:val="center"/>
              <w:rPr>
                <w:rFonts w:eastAsia="Arial" w:cs="Arial"/>
                <w:sz w:val="24"/>
                <w:szCs w:val="24"/>
              </w:rPr>
            </w:pPr>
            <w:r w:rsidRPr="00826429">
              <w:rPr>
                <w:rFonts w:eastAsia="Arial" w:cs="Arial"/>
                <w:sz w:val="24"/>
                <w:szCs w:val="24"/>
              </w:rPr>
              <w:t>6</w:t>
            </w:r>
          </w:p>
        </w:tc>
        <w:tc>
          <w:tcPr>
            <w:tcW w:w="313" w:type="pct"/>
            <w:vAlign w:val="center"/>
          </w:tcPr>
          <w:p w14:paraId="1017BEB3"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313" w:type="pct"/>
            <w:vAlign w:val="center"/>
          </w:tcPr>
          <w:p w14:paraId="79FB8276"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40C8D3DD"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81" w:type="pct"/>
            <w:vAlign w:val="center"/>
          </w:tcPr>
          <w:p w14:paraId="7374ADCF" w14:textId="77777777" w:rsidR="007D729A" w:rsidRPr="00826429" w:rsidRDefault="007D729A" w:rsidP="009247C9">
            <w:pPr>
              <w:jc w:val="center"/>
              <w:rPr>
                <w:rFonts w:eastAsia="Arial" w:cs="Arial"/>
                <w:b/>
                <w:sz w:val="24"/>
                <w:szCs w:val="24"/>
              </w:rPr>
            </w:pPr>
            <w:r w:rsidRPr="00826429">
              <w:rPr>
                <w:rFonts w:eastAsia="Arial" w:cs="Arial"/>
                <w:b/>
                <w:sz w:val="24"/>
                <w:szCs w:val="24"/>
              </w:rPr>
              <w:t>33</w:t>
            </w:r>
          </w:p>
        </w:tc>
      </w:tr>
      <w:tr w:rsidR="007D729A" w:rsidRPr="00826429" w14:paraId="672E5102" w14:textId="77777777" w:rsidTr="006D2DB2">
        <w:trPr>
          <w:cantSplit/>
          <w:trHeight w:val="20"/>
        </w:trPr>
        <w:tc>
          <w:tcPr>
            <w:tcW w:w="485" w:type="pct"/>
            <w:vAlign w:val="center"/>
          </w:tcPr>
          <w:p w14:paraId="5CA92FB8" w14:textId="77777777" w:rsidR="007D729A" w:rsidRPr="00826429" w:rsidRDefault="007D729A"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61987EB5" w14:textId="77777777" w:rsidR="007D729A" w:rsidRPr="00826429" w:rsidRDefault="007D729A"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3241CFEE"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62" w:type="pct"/>
            <w:vAlign w:val="center"/>
          </w:tcPr>
          <w:p w14:paraId="21D29FB3"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28455F62"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70" w:type="pct"/>
            <w:vAlign w:val="center"/>
          </w:tcPr>
          <w:p w14:paraId="086905C7"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240" w:type="pct"/>
            <w:vAlign w:val="center"/>
          </w:tcPr>
          <w:p w14:paraId="400F483C"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7" w:type="pct"/>
            <w:vAlign w:val="center"/>
          </w:tcPr>
          <w:p w14:paraId="2552EE54"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798DDFC2"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313" w:type="pct"/>
            <w:vAlign w:val="center"/>
          </w:tcPr>
          <w:p w14:paraId="52CE0E1C"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347" w:type="pct"/>
            <w:vAlign w:val="center"/>
          </w:tcPr>
          <w:p w14:paraId="46003318"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43" w:type="pct"/>
            <w:vAlign w:val="center"/>
          </w:tcPr>
          <w:p w14:paraId="10B50147"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8" w:type="pct"/>
            <w:vAlign w:val="center"/>
          </w:tcPr>
          <w:p w14:paraId="0AFEC74E"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13" w:type="pct"/>
            <w:vAlign w:val="center"/>
          </w:tcPr>
          <w:p w14:paraId="6B30ABE3"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313" w:type="pct"/>
            <w:vAlign w:val="center"/>
          </w:tcPr>
          <w:p w14:paraId="453F1847"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20933C87"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81" w:type="pct"/>
            <w:vAlign w:val="center"/>
          </w:tcPr>
          <w:p w14:paraId="4B85CDA0" w14:textId="77777777" w:rsidR="007D729A" w:rsidRPr="00826429" w:rsidRDefault="007D729A" w:rsidP="009247C9">
            <w:pPr>
              <w:jc w:val="center"/>
              <w:rPr>
                <w:rFonts w:eastAsia="Arial" w:cs="Arial"/>
                <w:b/>
                <w:sz w:val="24"/>
                <w:szCs w:val="24"/>
              </w:rPr>
            </w:pPr>
            <w:r w:rsidRPr="00826429">
              <w:rPr>
                <w:rFonts w:eastAsia="Arial" w:cs="Arial"/>
                <w:b/>
                <w:sz w:val="24"/>
                <w:szCs w:val="24"/>
              </w:rPr>
              <w:t>19</w:t>
            </w:r>
          </w:p>
        </w:tc>
      </w:tr>
      <w:tr w:rsidR="007D729A" w:rsidRPr="00826429" w14:paraId="036599B6" w14:textId="77777777" w:rsidTr="006D2DB2">
        <w:trPr>
          <w:cantSplit/>
          <w:trHeight w:val="20"/>
        </w:trPr>
        <w:tc>
          <w:tcPr>
            <w:tcW w:w="485" w:type="pct"/>
            <w:vAlign w:val="center"/>
          </w:tcPr>
          <w:p w14:paraId="76E6AA6A" w14:textId="77777777" w:rsidR="007D729A" w:rsidRPr="00826429" w:rsidRDefault="007D729A"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0A24ABE8" w14:textId="77777777" w:rsidR="007D729A" w:rsidRPr="00826429" w:rsidRDefault="007D729A"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3BE39F73"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62" w:type="pct"/>
            <w:vAlign w:val="center"/>
          </w:tcPr>
          <w:p w14:paraId="2668D326"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1E792083"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70" w:type="pct"/>
            <w:vAlign w:val="center"/>
          </w:tcPr>
          <w:p w14:paraId="27E114E9"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240" w:type="pct"/>
            <w:vAlign w:val="center"/>
          </w:tcPr>
          <w:p w14:paraId="00EC07E3"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7" w:type="pct"/>
            <w:vAlign w:val="center"/>
          </w:tcPr>
          <w:p w14:paraId="79F74FC0"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1FBB731D"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13" w:type="pct"/>
            <w:vAlign w:val="center"/>
          </w:tcPr>
          <w:p w14:paraId="753BD003"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347" w:type="pct"/>
            <w:vAlign w:val="center"/>
          </w:tcPr>
          <w:p w14:paraId="12A7F0F0"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43" w:type="pct"/>
            <w:vAlign w:val="center"/>
          </w:tcPr>
          <w:p w14:paraId="4FD2E5C1"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8" w:type="pct"/>
            <w:vAlign w:val="center"/>
          </w:tcPr>
          <w:p w14:paraId="68C4EA4A"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13" w:type="pct"/>
            <w:vAlign w:val="center"/>
          </w:tcPr>
          <w:p w14:paraId="655CF62B"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313" w:type="pct"/>
            <w:vAlign w:val="center"/>
          </w:tcPr>
          <w:p w14:paraId="3A5CAEEE"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10AFBC1A"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81" w:type="pct"/>
            <w:vAlign w:val="center"/>
          </w:tcPr>
          <w:p w14:paraId="40CFEA8A" w14:textId="77777777" w:rsidR="007D729A" w:rsidRPr="00826429" w:rsidRDefault="007D729A" w:rsidP="009247C9">
            <w:pPr>
              <w:jc w:val="center"/>
              <w:rPr>
                <w:rFonts w:eastAsia="Arial" w:cs="Arial"/>
                <w:b/>
                <w:sz w:val="24"/>
                <w:szCs w:val="24"/>
              </w:rPr>
            </w:pPr>
            <w:r w:rsidRPr="00826429">
              <w:rPr>
                <w:rFonts w:eastAsia="Arial" w:cs="Arial"/>
                <w:b/>
                <w:sz w:val="24"/>
                <w:szCs w:val="24"/>
              </w:rPr>
              <w:t>20</w:t>
            </w:r>
          </w:p>
        </w:tc>
      </w:tr>
      <w:tr w:rsidR="00E77616" w:rsidRPr="00826429" w14:paraId="59C9C0BD" w14:textId="77777777" w:rsidTr="006D2DB2">
        <w:trPr>
          <w:cantSplit/>
          <w:trHeight w:val="20"/>
        </w:trPr>
        <w:tc>
          <w:tcPr>
            <w:tcW w:w="485" w:type="pct"/>
            <w:vAlign w:val="center"/>
          </w:tcPr>
          <w:p w14:paraId="3CD3620D" w14:textId="74905049" w:rsidR="00E77616" w:rsidRPr="00826429" w:rsidRDefault="00E77616"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14655A93" w14:textId="4F1F547C" w:rsidR="00E77616" w:rsidRPr="00826429" w:rsidRDefault="00E77616"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0F5088AE" w14:textId="5D16C593"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62" w:type="pct"/>
            <w:vAlign w:val="center"/>
          </w:tcPr>
          <w:p w14:paraId="1F98356F" w14:textId="6A8DEABB"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70" w:type="pct"/>
            <w:vAlign w:val="center"/>
          </w:tcPr>
          <w:p w14:paraId="2D469BF9" w14:textId="132A942B"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70" w:type="pct"/>
            <w:vAlign w:val="center"/>
          </w:tcPr>
          <w:p w14:paraId="08DA5F3A" w14:textId="6382F35C" w:rsidR="00E77616" w:rsidRPr="00826429" w:rsidRDefault="00E77616" w:rsidP="009247C9">
            <w:pPr>
              <w:jc w:val="center"/>
              <w:rPr>
                <w:rFonts w:eastAsia="Arial" w:cs="Arial"/>
                <w:sz w:val="24"/>
                <w:szCs w:val="24"/>
              </w:rPr>
            </w:pPr>
            <w:r w:rsidRPr="00826429">
              <w:rPr>
                <w:rFonts w:eastAsia="Arial" w:cs="Arial"/>
                <w:sz w:val="24"/>
                <w:szCs w:val="24"/>
              </w:rPr>
              <w:t>0</w:t>
            </w:r>
          </w:p>
        </w:tc>
        <w:tc>
          <w:tcPr>
            <w:tcW w:w="240" w:type="pct"/>
            <w:vAlign w:val="center"/>
          </w:tcPr>
          <w:p w14:paraId="3C83D74A" w14:textId="329B1734"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77" w:type="pct"/>
            <w:vAlign w:val="center"/>
          </w:tcPr>
          <w:p w14:paraId="28E6F399" w14:textId="7214624B"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43" w:type="pct"/>
            <w:vAlign w:val="center"/>
          </w:tcPr>
          <w:p w14:paraId="3F1BF386" w14:textId="5AD58353"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313" w:type="pct"/>
            <w:vAlign w:val="center"/>
          </w:tcPr>
          <w:p w14:paraId="2E5A2556" w14:textId="1B346D6A"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347" w:type="pct"/>
            <w:vAlign w:val="center"/>
          </w:tcPr>
          <w:p w14:paraId="53571CEC" w14:textId="2018C7DC" w:rsidR="00E77616" w:rsidRPr="00826429" w:rsidRDefault="00A24186" w:rsidP="009247C9">
            <w:pPr>
              <w:jc w:val="center"/>
              <w:rPr>
                <w:rFonts w:eastAsia="Arial" w:cs="Arial"/>
                <w:sz w:val="24"/>
                <w:szCs w:val="24"/>
              </w:rPr>
            </w:pPr>
            <w:r w:rsidRPr="00826429">
              <w:rPr>
                <w:rFonts w:eastAsia="Arial" w:cs="Arial"/>
                <w:sz w:val="24"/>
                <w:szCs w:val="24"/>
              </w:rPr>
              <w:t>0</w:t>
            </w:r>
          </w:p>
        </w:tc>
        <w:tc>
          <w:tcPr>
            <w:tcW w:w="243" w:type="pct"/>
            <w:vAlign w:val="center"/>
          </w:tcPr>
          <w:p w14:paraId="4FFD6AEA" w14:textId="63722C6C"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78" w:type="pct"/>
            <w:vAlign w:val="center"/>
          </w:tcPr>
          <w:p w14:paraId="47FB8366" w14:textId="2A147617"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313" w:type="pct"/>
            <w:vAlign w:val="center"/>
          </w:tcPr>
          <w:p w14:paraId="16ECCB94" w14:textId="42F74487"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313" w:type="pct"/>
            <w:vAlign w:val="center"/>
          </w:tcPr>
          <w:p w14:paraId="154AB958" w14:textId="431E182E"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243" w:type="pct"/>
            <w:vAlign w:val="center"/>
          </w:tcPr>
          <w:p w14:paraId="6EB530DE" w14:textId="508974F9" w:rsidR="00E77616" w:rsidRPr="00826429" w:rsidRDefault="00E77616" w:rsidP="009247C9">
            <w:pPr>
              <w:jc w:val="center"/>
              <w:rPr>
                <w:rFonts w:eastAsia="Arial" w:cs="Arial"/>
                <w:sz w:val="24"/>
                <w:szCs w:val="24"/>
              </w:rPr>
            </w:pPr>
            <w:r w:rsidRPr="00826429">
              <w:rPr>
                <w:rFonts w:eastAsia="Arial" w:cs="Arial"/>
                <w:sz w:val="24"/>
                <w:szCs w:val="24"/>
              </w:rPr>
              <w:t>N/A</w:t>
            </w:r>
          </w:p>
        </w:tc>
        <w:tc>
          <w:tcPr>
            <w:tcW w:w="381" w:type="pct"/>
            <w:vAlign w:val="center"/>
          </w:tcPr>
          <w:p w14:paraId="3820B4ED" w14:textId="1F552AAC" w:rsidR="00E77616" w:rsidRPr="00826429" w:rsidRDefault="00E77616" w:rsidP="009247C9">
            <w:pPr>
              <w:jc w:val="center"/>
              <w:rPr>
                <w:rFonts w:eastAsia="Arial" w:cs="Arial"/>
                <w:b/>
                <w:sz w:val="24"/>
                <w:szCs w:val="24"/>
              </w:rPr>
            </w:pPr>
            <w:r w:rsidRPr="00826429">
              <w:rPr>
                <w:rFonts w:eastAsia="Arial" w:cs="Arial"/>
                <w:b/>
                <w:sz w:val="24"/>
                <w:szCs w:val="24"/>
              </w:rPr>
              <w:t>0</w:t>
            </w:r>
          </w:p>
        </w:tc>
      </w:tr>
      <w:tr w:rsidR="007D729A" w:rsidRPr="00826429" w14:paraId="624E188C" w14:textId="77777777" w:rsidTr="006D2DB2">
        <w:trPr>
          <w:cantSplit/>
          <w:trHeight w:val="20"/>
        </w:trPr>
        <w:tc>
          <w:tcPr>
            <w:tcW w:w="485" w:type="pct"/>
            <w:vAlign w:val="center"/>
          </w:tcPr>
          <w:p w14:paraId="7E0CE84A" w14:textId="07827700" w:rsidR="007D729A" w:rsidRPr="00826429" w:rsidRDefault="007D729A"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50386D52" w14:textId="77777777" w:rsidR="007D729A" w:rsidRPr="00826429" w:rsidRDefault="007D729A"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1FC6C82B"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262" w:type="pct"/>
            <w:vAlign w:val="center"/>
          </w:tcPr>
          <w:p w14:paraId="27F9EA3F"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399C3772"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3907F1F9"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240" w:type="pct"/>
            <w:vAlign w:val="center"/>
          </w:tcPr>
          <w:p w14:paraId="00DAA3F8"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7" w:type="pct"/>
            <w:vAlign w:val="center"/>
          </w:tcPr>
          <w:p w14:paraId="5ED111A5"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243" w:type="pct"/>
            <w:vAlign w:val="center"/>
          </w:tcPr>
          <w:p w14:paraId="159EDBC2"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13" w:type="pct"/>
            <w:vAlign w:val="center"/>
          </w:tcPr>
          <w:p w14:paraId="0A61673D"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47" w:type="pct"/>
            <w:vAlign w:val="center"/>
          </w:tcPr>
          <w:p w14:paraId="55C246C2"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243" w:type="pct"/>
            <w:vAlign w:val="center"/>
          </w:tcPr>
          <w:p w14:paraId="192151C7"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8" w:type="pct"/>
            <w:vAlign w:val="center"/>
          </w:tcPr>
          <w:p w14:paraId="2E4AF5D8" w14:textId="77777777" w:rsidR="007D729A" w:rsidRPr="00826429" w:rsidRDefault="007D729A" w:rsidP="009247C9">
            <w:pPr>
              <w:jc w:val="center"/>
              <w:rPr>
                <w:rFonts w:eastAsia="Arial" w:cs="Arial"/>
                <w:sz w:val="24"/>
                <w:szCs w:val="24"/>
              </w:rPr>
            </w:pPr>
            <w:r w:rsidRPr="00826429">
              <w:rPr>
                <w:rFonts w:eastAsia="Arial" w:cs="Arial"/>
                <w:sz w:val="24"/>
                <w:szCs w:val="24"/>
              </w:rPr>
              <w:t>4</w:t>
            </w:r>
          </w:p>
        </w:tc>
        <w:tc>
          <w:tcPr>
            <w:tcW w:w="313" w:type="pct"/>
            <w:vAlign w:val="center"/>
          </w:tcPr>
          <w:p w14:paraId="0CC61BF0" w14:textId="77777777" w:rsidR="007D729A" w:rsidRPr="00826429" w:rsidRDefault="007D729A" w:rsidP="009247C9">
            <w:pPr>
              <w:jc w:val="center"/>
              <w:rPr>
                <w:rFonts w:eastAsia="Arial" w:cs="Arial"/>
                <w:sz w:val="24"/>
                <w:szCs w:val="24"/>
              </w:rPr>
            </w:pPr>
            <w:r w:rsidRPr="00826429">
              <w:rPr>
                <w:rFonts w:eastAsia="Arial" w:cs="Arial"/>
                <w:sz w:val="24"/>
                <w:szCs w:val="24"/>
              </w:rPr>
              <w:t>3</w:t>
            </w:r>
          </w:p>
        </w:tc>
        <w:tc>
          <w:tcPr>
            <w:tcW w:w="313" w:type="pct"/>
            <w:vAlign w:val="center"/>
          </w:tcPr>
          <w:p w14:paraId="272A9012"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26E5B9C3" w14:textId="77777777" w:rsidR="007D729A" w:rsidRPr="00826429" w:rsidRDefault="007D729A" w:rsidP="009247C9">
            <w:pPr>
              <w:jc w:val="center"/>
              <w:rPr>
                <w:rFonts w:eastAsia="Arial" w:cs="Arial"/>
                <w:sz w:val="24"/>
                <w:szCs w:val="24"/>
              </w:rPr>
            </w:pPr>
            <w:r w:rsidRPr="00826429">
              <w:rPr>
                <w:rFonts w:eastAsia="Arial" w:cs="Arial"/>
                <w:sz w:val="24"/>
                <w:szCs w:val="24"/>
              </w:rPr>
              <w:t>2</w:t>
            </w:r>
          </w:p>
        </w:tc>
        <w:tc>
          <w:tcPr>
            <w:tcW w:w="381" w:type="pct"/>
            <w:vAlign w:val="center"/>
          </w:tcPr>
          <w:p w14:paraId="561442A8" w14:textId="77777777" w:rsidR="007D729A" w:rsidRPr="00826429" w:rsidRDefault="007D729A" w:rsidP="009247C9">
            <w:pPr>
              <w:jc w:val="center"/>
              <w:rPr>
                <w:rFonts w:eastAsia="Arial" w:cs="Arial"/>
                <w:b/>
                <w:sz w:val="24"/>
                <w:szCs w:val="24"/>
              </w:rPr>
            </w:pPr>
            <w:r w:rsidRPr="00826429">
              <w:rPr>
                <w:rFonts w:eastAsia="Arial" w:cs="Arial"/>
                <w:b/>
                <w:sz w:val="24"/>
                <w:szCs w:val="24"/>
              </w:rPr>
              <w:t>29</w:t>
            </w:r>
          </w:p>
        </w:tc>
      </w:tr>
      <w:tr w:rsidR="007D729A" w:rsidRPr="00826429" w14:paraId="44054973" w14:textId="77777777" w:rsidTr="006D2DB2">
        <w:trPr>
          <w:cantSplit/>
          <w:trHeight w:val="20"/>
        </w:trPr>
        <w:tc>
          <w:tcPr>
            <w:tcW w:w="485" w:type="pct"/>
            <w:vAlign w:val="center"/>
          </w:tcPr>
          <w:p w14:paraId="691093D0" w14:textId="77777777" w:rsidR="007D729A" w:rsidRPr="00826429" w:rsidRDefault="007D729A"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3C03946A" w14:textId="77777777" w:rsidR="007D729A" w:rsidRPr="00826429" w:rsidRDefault="007D729A" w:rsidP="009247C9">
            <w:pPr>
              <w:jc w:val="center"/>
              <w:rPr>
                <w:rFonts w:cs="Arial"/>
                <w:color w:val="000000"/>
                <w:sz w:val="24"/>
                <w:szCs w:val="24"/>
              </w:rPr>
            </w:pPr>
            <w:r w:rsidRPr="00826429">
              <w:rPr>
                <w:rFonts w:cs="Arial"/>
                <w:color w:val="000000"/>
                <w:sz w:val="24"/>
                <w:szCs w:val="24"/>
              </w:rPr>
              <w:t>8</w:t>
            </w:r>
          </w:p>
        </w:tc>
        <w:tc>
          <w:tcPr>
            <w:tcW w:w="244" w:type="pct"/>
            <w:vAlign w:val="center"/>
          </w:tcPr>
          <w:p w14:paraId="70617807" w14:textId="77777777" w:rsidR="007D729A" w:rsidRPr="00826429" w:rsidRDefault="007D729A" w:rsidP="009247C9">
            <w:pPr>
              <w:jc w:val="center"/>
              <w:rPr>
                <w:rFonts w:eastAsia="Arial" w:cs="Arial"/>
                <w:sz w:val="24"/>
                <w:szCs w:val="24"/>
              </w:rPr>
            </w:pPr>
            <w:r w:rsidRPr="00826429">
              <w:rPr>
                <w:rFonts w:eastAsia="Arial" w:cs="Arial"/>
                <w:sz w:val="24"/>
                <w:szCs w:val="24"/>
              </w:rPr>
              <w:t>4</w:t>
            </w:r>
          </w:p>
        </w:tc>
        <w:tc>
          <w:tcPr>
            <w:tcW w:w="262" w:type="pct"/>
            <w:vAlign w:val="center"/>
          </w:tcPr>
          <w:p w14:paraId="6646965B"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0" w:type="pct"/>
            <w:vAlign w:val="center"/>
          </w:tcPr>
          <w:p w14:paraId="3D031DF7" w14:textId="77777777" w:rsidR="007D729A" w:rsidRPr="00826429" w:rsidRDefault="007D729A" w:rsidP="009247C9">
            <w:pPr>
              <w:jc w:val="center"/>
              <w:rPr>
                <w:rFonts w:eastAsia="Arial" w:cs="Arial"/>
                <w:sz w:val="24"/>
                <w:szCs w:val="24"/>
              </w:rPr>
            </w:pPr>
            <w:r w:rsidRPr="00826429">
              <w:rPr>
                <w:rFonts w:eastAsia="Arial" w:cs="Arial"/>
                <w:sz w:val="24"/>
                <w:szCs w:val="24"/>
              </w:rPr>
              <w:t>1</w:t>
            </w:r>
          </w:p>
        </w:tc>
        <w:tc>
          <w:tcPr>
            <w:tcW w:w="270" w:type="pct"/>
            <w:vAlign w:val="center"/>
          </w:tcPr>
          <w:p w14:paraId="3BA15EB4" w14:textId="77777777" w:rsidR="007D729A" w:rsidRPr="00826429" w:rsidRDefault="007D729A" w:rsidP="009247C9">
            <w:pPr>
              <w:jc w:val="center"/>
              <w:rPr>
                <w:rFonts w:eastAsia="Arial" w:cs="Arial"/>
                <w:sz w:val="24"/>
                <w:szCs w:val="24"/>
              </w:rPr>
            </w:pPr>
            <w:r w:rsidRPr="00826429">
              <w:rPr>
                <w:rFonts w:eastAsia="Arial" w:cs="Arial"/>
                <w:sz w:val="24"/>
                <w:szCs w:val="24"/>
              </w:rPr>
              <w:t>5</w:t>
            </w:r>
          </w:p>
        </w:tc>
        <w:tc>
          <w:tcPr>
            <w:tcW w:w="240" w:type="pct"/>
            <w:vAlign w:val="center"/>
          </w:tcPr>
          <w:p w14:paraId="38BAEE4A"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7" w:type="pct"/>
            <w:vAlign w:val="center"/>
          </w:tcPr>
          <w:p w14:paraId="765470FC" w14:textId="77777777" w:rsidR="007D729A" w:rsidRPr="00826429" w:rsidRDefault="007D729A" w:rsidP="009247C9">
            <w:pPr>
              <w:jc w:val="center"/>
              <w:rPr>
                <w:rFonts w:eastAsia="Arial" w:cs="Arial"/>
                <w:sz w:val="24"/>
                <w:szCs w:val="24"/>
              </w:rPr>
            </w:pPr>
            <w:r w:rsidRPr="00826429">
              <w:rPr>
                <w:rFonts w:eastAsia="Arial" w:cs="Arial"/>
                <w:sz w:val="24"/>
                <w:szCs w:val="24"/>
              </w:rPr>
              <w:t>4</w:t>
            </w:r>
          </w:p>
        </w:tc>
        <w:tc>
          <w:tcPr>
            <w:tcW w:w="243" w:type="pct"/>
            <w:vAlign w:val="center"/>
          </w:tcPr>
          <w:p w14:paraId="207F672A" w14:textId="77777777" w:rsidR="007D729A" w:rsidRPr="00826429" w:rsidRDefault="007D729A" w:rsidP="009247C9">
            <w:pPr>
              <w:jc w:val="center"/>
              <w:rPr>
                <w:rFonts w:eastAsia="Arial" w:cs="Arial"/>
                <w:sz w:val="24"/>
                <w:szCs w:val="24"/>
              </w:rPr>
            </w:pPr>
            <w:r w:rsidRPr="00826429">
              <w:rPr>
                <w:rFonts w:eastAsia="Arial" w:cs="Arial"/>
                <w:sz w:val="24"/>
                <w:szCs w:val="24"/>
              </w:rPr>
              <w:t>9</w:t>
            </w:r>
          </w:p>
        </w:tc>
        <w:tc>
          <w:tcPr>
            <w:tcW w:w="313" w:type="pct"/>
            <w:vAlign w:val="center"/>
          </w:tcPr>
          <w:p w14:paraId="52A57439" w14:textId="77777777" w:rsidR="007D729A" w:rsidRPr="00826429" w:rsidRDefault="007D729A" w:rsidP="009247C9">
            <w:pPr>
              <w:jc w:val="center"/>
              <w:rPr>
                <w:rFonts w:eastAsia="Arial" w:cs="Arial"/>
                <w:sz w:val="24"/>
                <w:szCs w:val="24"/>
              </w:rPr>
            </w:pPr>
            <w:r w:rsidRPr="00826429">
              <w:rPr>
                <w:rFonts w:eastAsia="Arial" w:cs="Arial"/>
                <w:sz w:val="24"/>
                <w:szCs w:val="24"/>
              </w:rPr>
              <w:t>5</w:t>
            </w:r>
          </w:p>
        </w:tc>
        <w:tc>
          <w:tcPr>
            <w:tcW w:w="347" w:type="pct"/>
            <w:vAlign w:val="center"/>
          </w:tcPr>
          <w:p w14:paraId="306890DD" w14:textId="77777777" w:rsidR="007D729A" w:rsidRPr="00826429" w:rsidRDefault="007D729A" w:rsidP="009247C9">
            <w:pPr>
              <w:jc w:val="center"/>
              <w:rPr>
                <w:rFonts w:eastAsia="Arial" w:cs="Arial"/>
                <w:sz w:val="24"/>
                <w:szCs w:val="24"/>
              </w:rPr>
            </w:pPr>
            <w:r w:rsidRPr="00826429">
              <w:rPr>
                <w:rFonts w:eastAsia="Arial" w:cs="Arial"/>
                <w:sz w:val="24"/>
                <w:szCs w:val="24"/>
              </w:rPr>
              <w:t>6</w:t>
            </w:r>
          </w:p>
        </w:tc>
        <w:tc>
          <w:tcPr>
            <w:tcW w:w="243" w:type="pct"/>
            <w:vAlign w:val="center"/>
          </w:tcPr>
          <w:p w14:paraId="368A462D"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78" w:type="pct"/>
            <w:vAlign w:val="center"/>
          </w:tcPr>
          <w:p w14:paraId="71B308A8" w14:textId="77777777" w:rsidR="007D729A" w:rsidRPr="00826429" w:rsidRDefault="007D729A" w:rsidP="009247C9">
            <w:pPr>
              <w:jc w:val="center"/>
              <w:rPr>
                <w:rFonts w:eastAsia="Arial" w:cs="Arial"/>
                <w:sz w:val="24"/>
                <w:szCs w:val="24"/>
              </w:rPr>
            </w:pPr>
            <w:r w:rsidRPr="00826429">
              <w:rPr>
                <w:rFonts w:eastAsia="Arial" w:cs="Arial"/>
                <w:sz w:val="24"/>
                <w:szCs w:val="24"/>
              </w:rPr>
              <w:t>10</w:t>
            </w:r>
          </w:p>
        </w:tc>
        <w:tc>
          <w:tcPr>
            <w:tcW w:w="313" w:type="pct"/>
            <w:vAlign w:val="center"/>
          </w:tcPr>
          <w:p w14:paraId="7C600CD7" w14:textId="77777777" w:rsidR="007D729A" w:rsidRPr="00826429" w:rsidRDefault="007D729A" w:rsidP="009247C9">
            <w:pPr>
              <w:jc w:val="center"/>
              <w:rPr>
                <w:rFonts w:eastAsia="Arial" w:cs="Arial"/>
                <w:sz w:val="24"/>
                <w:szCs w:val="24"/>
              </w:rPr>
            </w:pPr>
            <w:r w:rsidRPr="00826429">
              <w:rPr>
                <w:rFonts w:eastAsia="Arial" w:cs="Arial"/>
                <w:sz w:val="24"/>
                <w:szCs w:val="24"/>
              </w:rPr>
              <w:t>6</w:t>
            </w:r>
          </w:p>
        </w:tc>
        <w:tc>
          <w:tcPr>
            <w:tcW w:w="313" w:type="pct"/>
            <w:vAlign w:val="center"/>
          </w:tcPr>
          <w:p w14:paraId="0BD97F08" w14:textId="77777777" w:rsidR="007D729A" w:rsidRPr="00826429" w:rsidRDefault="007D729A" w:rsidP="009247C9">
            <w:pPr>
              <w:jc w:val="center"/>
              <w:rPr>
                <w:rFonts w:eastAsia="Arial" w:cs="Arial"/>
                <w:sz w:val="24"/>
                <w:szCs w:val="24"/>
              </w:rPr>
            </w:pPr>
            <w:r w:rsidRPr="00826429">
              <w:rPr>
                <w:rFonts w:eastAsia="Arial" w:cs="Arial"/>
                <w:sz w:val="24"/>
                <w:szCs w:val="24"/>
              </w:rPr>
              <w:t>0</w:t>
            </w:r>
          </w:p>
        </w:tc>
        <w:tc>
          <w:tcPr>
            <w:tcW w:w="243" w:type="pct"/>
            <w:vAlign w:val="center"/>
          </w:tcPr>
          <w:p w14:paraId="31EB112D" w14:textId="77777777" w:rsidR="007D729A" w:rsidRPr="00826429" w:rsidRDefault="007D729A" w:rsidP="009247C9">
            <w:pPr>
              <w:jc w:val="center"/>
              <w:rPr>
                <w:rFonts w:eastAsia="Arial" w:cs="Arial"/>
                <w:sz w:val="24"/>
                <w:szCs w:val="24"/>
              </w:rPr>
            </w:pPr>
            <w:r w:rsidRPr="00826429">
              <w:rPr>
                <w:rFonts w:eastAsia="Arial" w:cs="Arial"/>
                <w:sz w:val="24"/>
                <w:szCs w:val="24"/>
              </w:rPr>
              <w:t>4</w:t>
            </w:r>
          </w:p>
        </w:tc>
        <w:tc>
          <w:tcPr>
            <w:tcW w:w="381" w:type="pct"/>
            <w:vAlign w:val="center"/>
          </w:tcPr>
          <w:p w14:paraId="21FEB8D3" w14:textId="77777777" w:rsidR="007D729A" w:rsidRPr="00826429" w:rsidRDefault="007D729A" w:rsidP="009247C9">
            <w:pPr>
              <w:jc w:val="center"/>
              <w:rPr>
                <w:rFonts w:eastAsia="Arial" w:cs="Arial"/>
                <w:b/>
                <w:sz w:val="24"/>
                <w:szCs w:val="24"/>
              </w:rPr>
            </w:pPr>
            <w:r w:rsidRPr="00826429">
              <w:rPr>
                <w:rFonts w:eastAsia="Arial" w:cs="Arial"/>
                <w:b/>
                <w:sz w:val="24"/>
                <w:szCs w:val="24"/>
              </w:rPr>
              <w:t>62</w:t>
            </w:r>
          </w:p>
        </w:tc>
      </w:tr>
    </w:tbl>
    <w:p w14:paraId="7BBEA2E0" w14:textId="0FEFBC4B" w:rsidR="007D729A" w:rsidRDefault="00E77616" w:rsidP="005D3525">
      <w:pPr>
        <w:pStyle w:val="Caption"/>
      </w:pPr>
      <w:r w:rsidRPr="00826429">
        <w:t xml:space="preserve">Table </w:t>
      </w:r>
      <w:r w:rsidR="003C133C">
        <w:t>5</w:t>
      </w:r>
      <w:r w:rsidRPr="00826429">
        <w:t>: Scenario A Results for Districts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5: Scenario A Results for Districts: This table provides by indicator and student groups the number of districts eligibile under Scenario A."/>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17E662C8" w14:textId="77777777">
        <w:trPr>
          <w:cantSplit/>
          <w:trHeight w:val="20"/>
          <w:tblHeader/>
        </w:trPr>
        <w:tc>
          <w:tcPr>
            <w:tcW w:w="485" w:type="pct"/>
            <w:shd w:val="clear" w:color="auto" w:fill="D9D9D9" w:themeFill="background1" w:themeFillShade="D9"/>
            <w:vAlign w:val="center"/>
          </w:tcPr>
          <w:p w14:paraId="6EDD284F"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356056A9"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4BE963E4"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53A9FB24"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3B1481B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1CC07FE7"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1FF78C86"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76D6AEB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24F9B1F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1A2D4AF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56A0BCD7" w14:textId="77777777" w:rsidR="006D2DB2" w:rsidRPr="00826429" w:rsidRDefault="006D2DB2"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6F79744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216E780D"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26003D4D"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723C7DC0"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15B1133B"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453B883D"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26743E" w:rsidRPr="00826429" w14:paraId="1814A8D1" w14:textId="77777777">
        <w:trPr>
          <w:cantSplit/>
          <w:trHeight w:val="20"/>
        </w:trPr>
        <w:tc>
          <w:tcPr>
            <w:tcW w:w="485" w:type="pct"/>
            <w:vAlign w:val="center"/>
          </w:tcPr>
          <w:p w14:paraId="7C68453B"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4734D993" w14:textId="0FC44D00" w:rsidR="0026743E" w:rsidRPr="00826429" w:rsidRDefault="0026743E" w:rsidP="009247C9">
            <w:pPr>
              <w:jc w:val="center"/>
              <w:rPr>
                <w:rFonts w:cs="Arial"/>
                <w:color w:val="000000"/>
                <w:sz w:val="24"/>
                <w:szCs w:val="24"/>
              </w:rPr>
            </w:pPr>
            <w:r w:rsidRPr="00826429">
              <w:rPr>
                <w:rFonts w:cs="Arial"/>
                <w:color w:val="000000"/>
                <w:sz w:val="24"/>
                <w:szCs w:val="24"/>
              </w:rPr>
              <w:t>2</w:t>
            </w:r>
          </w:p>
        </w:tc>
        <w:tc>
          <w:tcPr>
            <w:tcW w:w="244" w:type="pct"/>
            <w:vAlign w:val="center"/>
          </w:tcPr>
          <w:p w14:paraId="518BC108" w14:textId="78CAAAE6" w:rsidR="0026743E" w:rsidRPr="00826429" w:rsidRDefault="0026743E" w:rsidP="009247C9">
            <w:pPr>
              <w:jc w:val="center"/>
              <w:rPr>
                <w:rFonts w:eastAsia="Arial" w:cs="Arial"/>
                <w:sz w:val="24"/>
                <w:szCs w:val="24"/>
              </w:rPr>
            </w:pPr>
            <w:r w:rsidRPr="00826429">
              <w:rPr>
                <w:rFonts w:eastAsia="Arial" w:cs="Arial"/>
                <w:sz w:val="24"/>
                <w:szCs w:val="24"/>
              </w:rPr>
              <w:t>10</w:t>
            </w:r>
          </w:p>
        </w:tc>
        <w:tc>
          <w:tcPr>
            <w:tcW w:w="262" w:type="pct"/>
            <w:vAlign w:val="center"/>
          </w:tcPr>
          <w:p w14:paraId="79792792" w14:textId="120B38B6"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70" w:type="pct"/>
            <w:vAlign w:val="center"/>
          </w:tcPr>
          <w:p w14:paraId="37EFF9CF" w14:textId="538B5B0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0C4F5816" w14:textId="24303599" w:rsidR="0026743E" w:rsidRPr="00826429" w:rsidRDefault="0026743E" w:rsidP="009247C9">
            <w:pPr>
              <w:jc w:val="center"/>
              <w:rPr>
                <w:rFonts w:eastAsia="Arial" w:cs="Arial"/>
                <w:sz w:val="24"/>
                <w:szCs w:val="24"/>
              </w:rPr>
            </w:pPr>
            <w:r w:rsidRPr="00826429">
              <w:rPr>
                <w:rFonts w:eastAsia="Arial" w:cs="Arial"/>
                <w:sz w:val="24"/>
                <w:szCs w:val="24"/>
              </w:rPr>
              <w:t>9</w:t>
            </w:r>
          </w:p>
        </w:tc>
        <w:tc>
          <w:tcPr>
            <w:tcW w:w="240" w:type="pct"/>
            <w:vAlign w:val="center"/>
          </w:tcPr>
          <w:p w14:paraId="5AF30E52" w14:textId="6884F37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397940D2" w14:textId="4F7C0D1E" w:rsidR="0026743E" w:rsidRPr="00826429" w:rsidRDefault="0026743E" w:rsidP="009247C9">
            <w:pPr>
              <w:jc w:val="center"/>
              <w:rPr>
                <w:rFonts w:eastAsia="Arial" w:cs="Arial"/>
                <w:sz w:val="24"/>
                <w:szCs w:val="24"/>
              </w:rPr>
            </w:pPr>
            <w:r w:rsidRPr="00826429">
              <w:rPr>
                <w:rFonts w:eastAsia="Arial" w:cs="Arial"/>
                <w:sz w:val="24"/>
                <w:szCs w:val="24"/>
              </w:rPr>
              <w:t>18</w:t>
            </w:r>
          </w:p>
        </w:tc>
        <w:tc>
          <w:tcPr>
            <w:tcW w:w="243" w:type="pct"/>
            <w:vAlign w:val="center"/>
          </w:tcPr>
          <w:p w14:paraId="7BB89ABE" w14:textId="65101448" w:rsidR="0026743E" w:rsidRPr="00826429" w:rsidRDefault="0026743E" w:rsidP="009247C9">
            <w:pPr>
              <w:jc w:val="center"/>
              <w:rPr>
                <w:rFonts w:eastAsia="Arial" w:cs="Arial"/>
                <w:sz w:val="24"/>
                <w:szCs w:val="24"/>
              </w:rPr>
            </w:pPr>
            <w:r w:rsidRPr="00826429">
              <w:rPr>
                <w:rFonts w:eastAsia="Arial" w:cs="Arial"/>
                <w:sz w:val="24"/>
                <w:szCs w:val="24"/>
              </w:rPr>
              <w:t>8</w:t>
            </w:r>
          </w:p>
        </w:tc>
        <w:tc>
          <w:tcPr>
            <w:tcW w:w="313" w:type="pct"/>
            <w:vAlign w:val="center"/>
          </w:tcPr>
          <w:p w14:paraId="74155EC9" w14:textId="34E70CF0" w:rsidR="0026743E" w:rsidRPr="00826429" w:rsidRDefault="0026743E" w:rsidP="009247C9">
            <w:pPr>
              <w:jc w:val="center"/>
              <w:rPr>
                <w:rFonts w:eastAsia="Arial" w:cs="Arial"/>
                <w:sz w:val="24"/>
                <w:szCs w:val="24"/>
              </w:rPr>
            </w:pPr>
            <w:r w:rsidRPr="00826429">
              <w:rPr>
                <w:rFonts w:eastAsia="Arial" w:cs="Arial"/>
                <w:sz w:val="24"/>
                <w:szCs w:val="24"/>
              </w:rPr>
              <w:t>22</w:t>
            </w:r>
          </w:p>
        </w:tc>
        <w:tc>
          <w:tcPr>
            <w:tcW w:w="347" w:type="pct"/>
            <w:vAlign w:val="center"/>
          </w:tcPr>
          <w:p w14:paraId="72E23748" w14:textId="1EE8138E" w:rsidR="0026743E" w:rsidRPr="00826429" w:rsidRDefault="0026743E" w:rsidP="009247C9">
            <w:pPr>
              <w:jc w:val="center"/>
              <w:rPr>
                <w:rFonts w:eastAsia="Arial" w:cs="Arial"/>
                <w:sz w:val="24"/>
                <w:szCs w:val="24"/>
              </w:rPr>
            </w:pPr>
            <w:r w:rsidRPr="00826429">
              <w:rPr>
                <w:rFonts w:eastAsia="Arial" w:cs="Arial"/>
                <w:sz w:val="24"/>
                <w:szCs w:val="24"/>
              </w:rPr>
              <w:t>14</w:t>
            </w:r>
          </w:p>
        </w:tc>
        <w:tc>
          <w:tcPr>
            <w:tcW w:w="243" w:type="pct"/>
            <w:vAlign w:val="center"/>
          </w:tcPr>
          <w:p w14:paraId="6B6FC582" w14:textId="4842E32F" w:rsidR="0026743E" w:rsidRPr="00826429" w:rsidRDefault="0026743E" w:rsidP="009247C9">
            <w:pPr>
              <w:jc w:val="center"/>
              <w:rPr>
                <w:rFonts w:eastAsia="Arial" w:cs="Arial"/>
                <w:sz w:val="24"/>
                <w:szCs w:val="24"/>
              </w:rPr>
            </w:pPr>
            <w:r w:rsidRPr="00826429">
              <w:rPr>
                <w:rFonts w:eastAsia="Arial" w:cs="Arial"/>
                <w:sz w:val="24"/>
                <w:szCs w:val="24"/>
              </w:rPr>
              <w:t>5</w:t>
            </w:r>
          </w:p>
        </w:tc>
        <w:tc>
          <w:tcPr>
            <w:tcW w:w="278" w:type="pct"/>
            <w:vAlign w:val="center"/>
          </w:tcPr>
          <w:p w14:paraId="39F8EBE9" w14:textId="49126F8B" w:rsidR="0026743E" w:rsidRPr="00826429" w:rsidRDefault="0026743E" w:rsidP="009247C9">
            <w:pPr>
              <w:jc w:val="center"/>
              <w:rPr>
                <w:rFonts w:eastAsia="Arial" w:cs="Arial"/>
                <w:sz w:val="24"/>
                <w:szCs w:val="24"/>
              </w:rPr>
            </w:pPr>
            <w:r w:rsidRPr="00826429">
              <w:rPr>
                <w:rFonts w:eastAsia="Arial" w:cs="Arial"/>
                <w:sz w:val="24"/>
                <w:szCs w:val="24"/>
              </w:rPr>
              <w:t>6</w:t>
            </w:r>
          </w:p>
        </w:tc>
        <w:tc>
          <w:tcPr>
            <w:tcW w:w="313" w:type="pct"/>
            <w:vAlign w:val="center"/>
          </w:tcPr>
          <w:p w14:paraId="1D7F21D6" w14:textId="634E0FCB" w:rsidR="0026743E" w:rsidRPr="00826429" w:rsidRDefault="0026743E" w:rsidP="009247C9">
            <w:pPr>
              <w:jc w:val="center"/>
              <w:rPr>
                <w:rFonts w:eastAsia="Arial" w:cs="Arial"/>
                <w:sz w:val="24"/>
                <w:szCs w:val="24"/>
              </w:rPr>
            </w:pPr>
            <w:r w:rsidRPr="00826429">
              <w:rPr>
                <w:rFonts w:eastAsia="Arial" w:cs="Arial"/>
                <w:sz w:val="24"/>
                <w:szCs w:val="24"/>
              </w:rPr>
              <w:t>14</w:t>
            </w:r>
          </w:p>
        </w:tc>
        <w:tc>
          <w:tcPr>
            <w:tcW w:w="313" w:type="pct"/>
            <w:vAlign w:val="center"/>
          </w:tcPr>
          <w:p w14:paraId="3141E091" w14:textId="44C0D8F4" w:rsidR="0026743E" w:rsidRPr="00826429" w:rsidRDefault="0026743E" w:rsidP="009247C9">
            <w:pPr>
              <w:jc w:val="center"/>
              <w:rPr>
                <w:rFonts w:eastAsia="Arial" w:cs="Arial"/>
                <w:sz w:val="24"/>
                <w:szCs w:val="24"/>
              </w:rPr>
            </w:pPr>
            <w:r w:rsidRPr="00826429">
              <w:rPr>
                <w:rFonts w:eastAsia="Arial" w:cs="Arial"/>
                <w:sz w:val="24"/>
                <w:szCs w:val="24"/>
              </w:rPr>
              <w:t>5</w:t>
            </w:r>
          </w:p>
        </w:tc>
        <w:tc>
          <w:tcPr>
            <w:tcW w:w="243" w:type="pct"/>
            <w:vAlign w:val="center"/>
          </w:tcPr>
          <w:p w14:paraId="4750DBA3" w14:textId="354FEC4C" w:rsidR="0026743E" w:rsidRPr="00826429" w:rsidRDefault="0026743E" w:rsidP="009247C9">
            <w:pPr>
              <w:jc w:val="center"/>
              <w:rPr>
                <w:rFonts w:eastAsia="Arial" w:cs="Arial"/>
                <w:sz w:val="24"/>
                <w:szCs w:val="24"/>
              </w:rPr>
            </w:pPr>
            <w:r w:rsidRPr="00826429">
              <w:rPr>
                <w:rFonts w:eastAsia="Arial" w:cs="Arial"/>
                <w:sz w:val="24"/>
                <w:szCs w:val="24"/>
              </w:rPr>
              <w:t>4</w:t>
            </w:r>
          </w:p>
        </w:tc>
        <w:tc>
          <w:tcPr>
            <w:tcW w:w="381" w:type="pct"/>
            <w:vAlign w:val="center"/>
          </w:tcPr>
          <w:p w14:paraId="0406E891" w14:textId="5628E96A" w:rsidR="0026743E" w:rsidRPr="00826429" w:rsidRDefault="0026743E" w:rsidP="009247C9">
            <w:pPr>
              <w:jc w:val="center"/>
              <w:rPr>
                <w:rFonts w:eastAsia="Arial" w:cs="Arial"/>
                <w:b/>
                <w:sz w:val="24"/>
                <w:szCs w:val="24"/>
              </w:rPr>
            </w:pPr>
            <w:r w:rsidRPr="00826429">
              <w:rPr>
                <w:rFonts w:eastAsia="Arial" w:cs="Arial"/>
                <w:b/>
                <w:sz w:val="24"/>
                <w:szCs w:val="24"/>
              </w:rPr>
              <w:t>119</w:t>
            </w:r>
          </w:p>
        </w:tc>
      </w:tr>
      <w:tr w:rsidR="0026743E" w:rsidRPr="00826429" w14:paraId="36EF64A7" w14:textId="77777777">
        <w:trPr>
          <w:cantSplit/>
          <w:trHeight w:val="20"/>
        </w:trPr>
        <w:tc>
          <w:tcPr>
            <w:tcW w:w="485" w:type="pct"/>
            <w:vAlign w:val="center"/>
          </w:tcPr>
          <w:p w14:paraId="6B9D1EDC"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05B5BBF6" w14:textId="7A8F5E1F" w:rsidR="0026743E" w:rsidRPr="00826429" w:rsidRDefault="0026743E" w:rsidP="009247C9">
            <w:pPr>
              <w:jc w:val="center"/>
              <w:rPr>
                <w:rFonts w:cs="Arial"/>
                <w:color w:val="000000"/>
                <w:sz w:val="24"/>
                <w:szCs w:val="24"/>
              </w:rPr>
            </w:pPr>
            <w:r w:rsidRPr="00826429">
              <w:rPr>
                <w:rFonts w:cs="Arial"/>
                <w:color w:val="000000"/>
                <w:sz w:val="24"/>
                <w:szCs w:val="24"/>
              </w:rPr>
              <w:t>20</w:t>
            </w:r>
          </w:p>
        </w:tc>
        <w:tc>
          <w:tcPr>
            <w:tcW w:w="244" w:type="pct"/>
            <w:vAlign w:val="center"/>
          </w:tcPr>
          <w:p w14:paraId="27F87E59" w14:textId="691ACA90" w:rsidR="0026743E" w:rsidRPr="00826429" w:rsidRDefault="0026743E" w:rsidP="009247C9">
            <w:pPr>
              <w:jc w:val="center"/>
              <w:rPr>
                <w:rFonts w:eastAsia="Arial" w:cs="Arial"/>
                <w:sz w:val="24"/>
                <w:szCs w:val="24"/>
              </w:rPr>
            </w:pPr>
            <w:r w:rsidRPr="00826429">
              <w:rPr>
                <w:rFonts w:eastAsia="Arial" w:cs="Arial"/>
                <w:sz w:val="24"/>
                <w:szCs w:val="24"/>
              </w:rPr>
              <w:t>56</w:t>
            </w:r>
          </w:p>
        </w:tc>
        <w:tc>
          <w:tcPr>
            <w:tcW w:w="262" w:type="pct"/>
            <w:vAlign w:val="center"/>
          </w:tcPr>
          <w:p w14:paraId="0313D5BB" w14:textId="43D9E787" w:rsidR="0026743E" w:rsidRPr="00826429" w:rsidRDefault="0026743E" w:rsidP="009247C9">
            <w:pPr>
              <w:jc w:val="center"/>
              <w:rPr>
                <w:rFonts w:eastAsia="Arial" w:cs="Arial"/>
                <w:sz w:val="24"/>
                <w:szCs w:val="24"/>
              </w:rPr>
            </w:pPr>
            <w:r w:rsidRPr="00826429">
              <w:rPr>
                <w:rFonts w:eastAsia="Arial" w:cs="Arial"/>
                <w:sz w:val="24"/>
                <w:szCs w:val="24"/>
              </w:rPr>
              <w:t>15</w:t>
            </w:r>
          </w:p>
        </w:tc>
        <w:tc>
          <w:tcPr>
            <w:tcW w:w="270" w:type="pct"/>
            <w:vAlign w:val="center"/>
          </w:tcPr>
          <w:p w14:paraId="2AFB1FA8" w14:textId="1994117E"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70" w:type="pct"/>
            <w:vAlign w:val="center"/>
          </w:tcPr>
          <w:p w14:paraId="7EFA36C3" w14:textId="606FD461" w:rsidR="0026743E" w:rsidRPr="00826429" w:rsidRDefault="0026743E" w:rsidP="009247C9">
            <w:pPr>
              <w:jc w:val="center"/>
              <w:rPr>
                <w:rFonts w:eastAsia="Arial" w:cs="Arial"/>
                <w:sz w:val="24"/>
                <w:szCs w:val="24"/>
              </w:rPr>
            </w:pPr>
            <w:r w:rsidRPr="00826429">
              <w:rPr>
                <w:rFonts w:eastAsia="Arial" w:cs="Arial"/>
                <w:sz w:val="24"/>
                <w:szCs w:val="24"/>
              </w:rPr>
              <w:t>114</w:t>
            </w:r>
          </w:p>
        </w:tc>
        <w:tc>
          <w:tcPr>
            <w:tcW w:w="240" w:type="pct"/>
            <w:vAlign w:val="center"/>
          </w:tcPr>
          <w:p w14:paraId="6013D9AA" w14:textId="3D3383A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74922E4A" w14:textId="7C4D6AA9" w:rsidR="0026743E" w:rsidRPr="00826429" w:rsidRDefault="0026743E" w:rsidP="009247C9">
            <w:pPr>
              <w:jc w:val="center"/>
              <w:rPr>
                <w:rFonts w:eastAsia="Arial" w:cs="Arial"/>
                <w:sz w:val="24"/>
                <w:szCs w:val="24"/>
              </w:rPr>
            </w:pPr>
            <w:r w:rsidRPr="00826429">
              <w:rPr>
                <w:rFonts w:eastAsia="Arial" w:cs="Arial"/>
                <w:sz w:val="24"/>
                <w:szCs w:val="24"/>
              </w:rPr>
              <w:t>81</w:t>
            </w:r>
          </w:p>
        </w:tc>
        <w:tc>
          <w:tcPr>
            <w:tcW w:w="243" w:type="pct"/>
            <w:vAlign w:val="center"/>
          </w:tcPr>
          <w:p w14:paraId="2706BD6D" w14:textId="4101D7EB" w:rsidR="0026743E" w:rsidRPr="00826429" w:rsidRDefault="0026743E" w:rsidP="009247C9">
            <w:pPr>
              <w:jc w:val="center"/>
              <w:rPr>
                <w:rFonts w:eastAsia="Arial" w:cs="Arial"/>
                <w:sz w:val="24"/>
                <w:szCs w:val="24"/>
              </w:rPr>
            </w:pPr>
            <w:r w:rsidRPr="00826429">
              <w:rPr>
                <w:rFonts w:eastAsia="Arial" w:cs="Arial"/>
                <w:sz w:val="24"/>
                <w:szCs w:val="24"/>
              </w:rPr>
              <w:t>45</w:t>
            </w:r>
          </w:p>
        </w:tc>
        <w:tc>
          <w:tcPr>
            <w:tcW w:w="313" w:type="pct"/>
            <w:vAlign w:val="center"/>
          </w:tcPr>
          <w:p w14:paraId="489DD1D8" w14:textId="7EC53C64" w:rsidR="0026743E" w:rsidRPr="00826429" w:rsidRDefault="0026743E" w:rsidP="009247C9">
            <w:pPr>
              <w:jc w:val="center"/>
              <w:rPr>
                <w:rFonts w:eastAsia="Arial" w:cs="Arial"/>
                <w:sz w:val="24"/>
                <w:szCs w:val="24"/>
              </w:rPr>
            </w:pPr>
            <w:r w:rsidRPr="00826429">
              <w:rPr>
                <w:rFonts w:eastAsia="Arial" w:cs="Arial"/>
                <w:sz w:val="24"/>
                <w:szCs w:val="24"/>
              </w:rPr>
              <w:t>124</w:t>
            </w:r>
          </w:p>
        </w:tc>
        <w:tc>
          <w:tcPr>
            <w:tcW w:w="347" w:type="pct"/>
            <w:vAlign w:val="center"/>
          </w:tcPr>
          <w:p w14:paraId="69881DBD" w14:textId="6FAAC95A" w:rsidR="0026743E" w:rsidRPr="00826429" w:rsidRDefault="0026743E" w:rsidP="009247C9">
            <w:pPr>
              <w:jc w:val="center"/>
              <w:rPr>
                <w:rFonts w:eastAsia="Arial" w:cs="Arial"/>
                <w:sz w:val="24"/>
                <w:szCs w:val="24"/>
              </w:rPr>
            </w:pPr>
            <w:r w:rsidRPr="00826429">
              <w:rPr>
                <w:rFonts w:eastAsia="Arial" w:cs="Arial"/>
                <w:sz w:val="24"/>
                <w:szCs w:val="24"/>
              </w:rPr>
              <w:t>133</w:t>
            </w:r>
          </w:p>
        </w:tc>
        <w:tc>
          <w:tcPr>
            <w:tcW w:w="243" w:type="pct"/>
            <w:vAlign w:val="center"/>
          </w:tcPr>
          <w:p w14:paraId="25E9C66F" w14:textId="05FB79CF" w:rsidR="0026743E" w:rsidRPr="00826429" w:rsidRDefault="0026743E" w:rsidP="009247C9">
            <w:pPr>
              <w:jc w:val="center"/>
              <w:rPr>
                <w:rFonts w:eastAsia="Arial" w:cs="Arial"/>
                <w:sz w:val="24"/>
                <w:szCs w:val="24"/>
              </w:rPr>
            </w:pPr>
            <w:r w:rsidRPr="00826429">
              <w:rPr>
                <w:rFonts w:eastAsia="Arial" w:cs="Arial"/>
                <w:sz w:val="24"/>
                <w:szCs w:val="24"/>
              </w:rPr>
              <w:t>11</w:t>
            </w:r>
          </w:p>
        </w:tc>
        <w:tc>
          <w:tcPr>
            <w:tcW w:w="278" w:type="pct"/>
            <w:vAlign w:val="center"/>
          </w:tcPr>
          <w:p w14:paraId="146E63F2" w14:textId="1B7CB445" w:rsidR="0026743E" w:rsidRPr="00826429" w:rsidRDefault="0026743E" w:rsidP="009247C9">
            <w:pPr>
              <w:jc w:val="center"/>
              <w:rPr>
                <w:rFonts w:eastAsia="Arial" w:cs="Arial"/>
                <w:sz w:val="24"/>
                <w:szCs w:val="24"/>
              </w:rPr>
            </w:pPr>
            <w:r w:rsidRPr="00826429">
              <w:rPr>
                <w:rFonts w:eastAsia="Arial" w:cs="Arial"/>
                <w:sz w:val="24"/>
                <w:szCs w:val="24"/>
              </w:rPr>
              <w:t>44</w:t>
            </w:r>
          </w:p>
        </w:tc>
        <w:tc>
          <w:tcPr>
            <w:tcW w:w="313" w:type="pct"/>
            <w:vAlign w:val="center"/>
          </w:tcPr>
          <w:p w14:paraId="69FD09A9" w14:textId="1A1C8C24" w:rsidR="0026743E" w:rsidRPr="00826429" w:rsidRDefault="0026743E" w:rsidP="009247C9">
            <w:pPr>
              <w:jc w:val="center"/>
              <w:rPr>
                <w:rFonts w:eastAsia="Arial" w:cs="Arial"/>
                <w:sz w:val="24"/>
                <w:szCs w:val="24"/>
              </w:rPr>
            </w:pPr>
            <w:r w:rsidRPr="00826429">
              <w:rPr>
                <w:rFonts w:eastAsia="Arial" w:cs="Arial"/>
                <w:sz w:val="24"/>
                <w:szCs w:val="24"/>
              </w:rPr>
              <w:t>155</w:t>
            </w:r>
          </w:p>
        </w:tc>
        <w:tc>
          <w:tcPr>
            <w:tcW w:w="313" w:type="pct"/>
            <w:vAlign w:val="center"/>
          </w:tcPr>
          <w:p w14:paraId="2B6894ED" w14:textId="54390915" w:rsidR="0026743E" w:rsidRPr="00826429" w:rsidRDefault="0026743E" w:rsidP="009247C9">
            <w:pPr>
              <w:jc w:val="center"/>
              <w:rPr>
                <w:rFonts w:eastAsia="Arial" w:cs="Arial"/>
                <w:sz w:val="24"/>
                <w:szCs w:val="24"/>
              </w:rPr>
            </w:pPr>
            <w:r w:rsidRPr="00826429">
              <w:rPr>
                <w:rFonts w:eastAsia="Arial" w:cs="Arial"/>
                <w:sz w:val="24"/>
                <w:szCs w:val="24"/>
              </w:rPr>
              <w:t>9</w:t>
            </w:r>
          </w:p>
        </w:tc>
        <w:tc>
          <w:tcPr>
            <w:tcW w:w="243" w:type="pct"/>
            <w:vAlign w:val="center"/>
          </w:tcPr>
          <w:p w14:paraId="66261D97" w14:textId="2B1E59D3" w:rsidR="0026743E" w:rsidRPr="00826429" w:rsidRDefault="0026743E" w:rsidP="009247C9">
            <w:pPr>
              <w:jc w:val="center"/>
              <w:rPr>
                <w:rFonts w:eastAsia="Arial" w:cs="Arial"/>
                <w:sz w:val="24"/>
                <w:szCs w:val="24"/>
              </w:rPr>
            </w:pPr>
            <w:r w:rsidRPr="00826429">
              <w:rPr>
                <w:rFonts w:eastAsia="Arial" w:cs="Arial"/>
                <w:sz w:val="24"/>
                <w:szCs w:val="24"/>
              </w:rPr>
              <w:t>11</w:t>
            </w:r>
          </w:p>
        </w:tc>
        <w:tc>
          <w:tcPr>
            <w:tcW w:w="381" w:type="pct"/>
            <w:vAlign w:val="center"/>
          </w:tcPr>
          <w:p w14:paraId="5F4A0D5C" w14:textId="4668BC68" w:rsidR="0026743E" w:rsidRPr="00826429" w:rsidRDefault="0026743E" w:rsidP="009247C9">
            <w:pPr>
              <w:jc w:val="center"/>
              <w:rPr>
                <w:rFonts w:eastAsia="Arial" w:cs="Arial"/>
                <w:b/>
                <w:sz w:val="24"/>
                <w:szCs w:val="24"/>
              </w:rPr>
            </w:pPr>
            <w:r w:rsidRPr="00826429">
              <w:rPr>
                <w:rFonts w:eastAsia="Arial" w:cs="Arial"/>
                <w:b/>
                <w:sz w:val="24"/>
                <w:szCs w:val="24"/>
              </w:rPr>
              <w:t>819</w:t>
            </w:r>
          </w:p>
        </w:tc>
      </w:tr>
      <w:tr w:rsidR="0026743E" w:rsidRPr="00826429" w14:paraId="281765B1" w14:textId="77777777">
        <w:trPr>
          <w:cantSplit/>
          <w:trHeight w:val="20"/>
        </w:trPr>
        <w:tc>
          <w:tcPr>
            <w:tcW w:w="485" w:type="pct"/>
            <w:vAlign w:val="center"/>
          </w:tcPr>
          <w:p w14:paraId="18F53988"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12ACC83D" w14:textId="3B10C9EF" w:rsidR="0026743E" w:rsidRPr="00826429" w:rsidRDefault="0026743E" w:rsidP="009247C9">
            <w:pPr>
              <w:jc w:val="center"/>
              <w:rPr>
                <w:rFonts w:cs="Arial"/>
                <w:color w:val="000000"/>
                <w:sz w:val="24"/>
                <w:szCs w:val="24"/>
              </w:rPr>
            </w:pPr>
            <w:r w:rsidRPr="00826429">
              <w:rPr>
                <w:rFonts w:cs="Arial"/>
                <w:color w:val="000000"/>
                <w:sz w:val="24"/>
                <w:szCs w:val="24"/>
              </w:rPr>
              <w:t>25</w:t>
            </w:r>
          </w:p>
        </w:tc>
        <w:tc>
          <w:tcPr>
            <w:tcW w:w="244" w:type="pct"/>
            <w:vAlign w:val="center"/>
          </w:tcPr>
          <w:p w14:paraId="098A779F" w14:textId="0E1F9BBC" w:rsidR="0026743E" w:rsidRPr="00826429" w:rsidRDefault="0026743E" w:rsidP="009247C9">
            <w:pPr>
              <w:jc w:val="center"/>
              <w:rPr>
                <w:rFonts w:eastAsia="Arial" w:cs="Arial"/>
                <w:sz w:val="24"/>
                <w:szCs w:val="24"/>
              </w:rPr>
            </w:pPr>
            <w:r w:rsidRPr="00826429">
              <w:rPr>
                <w:rFonts w:eastAsia="Arial" w:cs="Arial"/>
                <w:sz w:val="24"/>
                <w:szCs w:val="24"/>
              </w:rPr>
              <w:t>63</w:t>
            </w:r>
          </w:p>
        </w:tc>
        <w:tc>
          <w:tcPr>
            <w:tcW w:w="262" w:type="pct"/>
            <w:vAlign w:val="center"/>
          </w:tcPr>
          <w:p w14:paraId="201BCFBA" w14:textId="6DA640D4" w:rsidR="0026743E" w:rsidRPr="00826429" w:rsidRDefault="0026743E" w:rsidP="009247C9">
            <w:pPr>
              <w:jc w:val="center"/>
              <w:rPr>
                <w:rFonts w:eastAsia="Arial" w:cs="Arial"/>
                <w:sz w:val="24"/>
                <w:szCs w:val="24"/>
              </w:rPr>
            </w:pPr>
            <w:r w:rsidRPr="00826429">
              <w:rPr>
                <w:rFonts w:eastAsia="Arial" w:cs="Arial"/>
                <w:sz w:val="24"/>
                <w:szCs w:val="24"/>
              </w:rPr>
              <w:t>18</w:t>
            </w:r>
          </w:p>
        </w:tc>
        <w:tc>
          <w:tcPr>
            <w:tcW w:w="270" w:type="pct"/>
            <w:vAlign w:val="center"/>
          </w:tcPr>
          <w:p w14:paraId="65FCD88D" w14:textId="1E11F470"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70" w:type="pct"/>
            <w:vAlign w:val="center"/>
          </w:tcPr>
          <w:p w14:paraId="300C8C17" w14:textId="31DB2410" w:rsidR="0026743E" w:rsidRPr="00826429" w:rsidRDefault="0026743E" w:rsidP="009247C9">
            <w:pPr>
              <w:jc w:val="center"/>
              <w:rPr>
                <w:rFonts w:eastAsia="Arial" w:cs="Arial"/>
                <w:sz w:val="24"/>
                <w:szCs w:val="24"/>
              </w:rPr>
            </w:pPr>
            <w:r w:rsidRPr="00826429">
              <w:rPr>
                <w:rFonts w:eastAsia="Arial" w:cs="Arial"/>
                <w:sz w:val="24"/>
                <w:szCs w:val="24"/>
              </w:rPr>
              <w:t>117</w:t>
            </w:r>
          </w:p>
        </w:tc>
        <w:tc>
          <w:tcPr>
            <w:tcW w:w="240" w:type="pct"/>
            <w:vAlign w:val="center"/>
          </w:tcPr>
          <w:p w14:paraId="6C67134A" w14:textId="3F03363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495BDBEB" w14:textId="79435229" w:rsidR="0026743E" w:rsidRPr="00826429" w:rsidRDefault="0026743E" w:rsidP="009247C9">
            <w:pPr>
              <w:jc w:val="center"/>
              <w:rPr>
                <w:rFonts w:eastAsia="Arial" w:cs="Arial"/>
                <w:sz w:val="24"/>
                <w:szCs w:val="24"/>
              </w:rPr>
            </w:pPr>
            <w:r w:rsidRPr="00826429">
              <w:rPr>
                <w:rFonts w:eastAsia="Arial" w:cs="Arial"/>
                <w:sz w:val="24"/>
                <w:szCs w:val="24"/>
              </w:rPr>
              <w:t>92</w:t>
            </w:r>
          </w:p>
        </w:tc>
        <w:tc>
          <w:tcPr>
            <w:tcW w:w="243" w:type="pct"/>
            <w:vAlign w:val="center"/>
          </w:tcPr>
          <w:p w14:paraId="64109EB6" w14:textId="26B3F6F7" w:rsidR="0026743E" w:rsidRPr="00826429" w:rsidRDefault="0026743E" w:rsidP="009247C9">
            <w:pPr>
              <w:jc w:val="center"/>
              <w:rPr>
                <w:rFonts w:eastAsia="Arial" w:cs="Arial"/>
                <w:sz w:val="24"/>
                <w:szCs w:val="24"/>
              </w:rPr>
            </w:pPr>
            <w:r w:rsidRPr="00826429">
              <w:rPr>
                <w:rFonts w:eastAsia="Arial" w:cs="Arial"/>
                <w:sz w:val="24"/>
                <w:szCs w:val="24"/>
              </w:rPr>
              <w:t>50</w:t>
            </w:r>
          </w:p>
        </w:tc>
        <w:tc>
          <w:tcPr>
            <w:tcW w:w="313" w:type="pct"/>
            <w:vAlign w:val="center"/>
          </w:tcPr>
          <w:p w14:paraId="6CA58BE0" w14:textId="6116362C" w:rsidR="0026743E" w:rsidRPr="00826429" w:rsidRDefault="0026743E" w:rsidP="009247C9">
            <w:pPr>
              <w:jc w:val="center"/>
              <w:rPr>
                <w:rFonts w:eastAsia="Arial" w:cs="Arial"/>
                <w:sz w:val="24"/>
                <w:szCs w:val="24"/>
              </w:rPr>
            </w:pPr>
            <w:r w:rsidRPr="00826429">
              <w:rPr>
                <w:rFonts w:eastAsia="Arial" w:cs="Arial"/>
                <w:sz w:val="24"/>
                <w:szCs w:val="24"/>
              </w:rPr>
              <w:t>129</w:t>
            </w:r>
          </w:p>
        </w:tc>
        <w:tc>
          <w:tcPr>
            <w:tcW w:w="347" w:type="pct"/>
            <w:vAlign w:val="center"/>
          </w:tcPr>
          <w:p w14:paraId="25F3EF76" w14:textId="2C292B06" w:rsidR="0026743E" w:rsidRPr="00826429" w:rsidRDefault="0026743E" w:rsidP="009247C9">
            <w:pPr>
              <w:jc w:val="center"/>
              <w:rPr>
                <w:rFonts w:eastAsia="Arial" w:cs="Arial"/>
                <w:sz w:val="24"/>
                <w:szCs w:val="24"/>
              </w:rPr>
            </w:pPr>
            <w:r w:rsidRPr="00826429">
              <w:rPr>
                <w:rFonts w:eastAsia="Arial" w:cs="Arial"/>
                <w:sz w:val="24"/>
                <w:szCs w:val="24"/>
              </w:rPr>
              <w:t>139</w:t>
            </w:r>
          </w:p>
        </w:tc>
        <w:tc>
          <w:tcPr>
            <w:tcW w:w="243" w:type="pct"/>
            <w:vAlign w:val="center"/>
          </w:tcPr>
          <w:p w14:paraId="1A3648AD" w14:textId="42645461" w:rsidR="0026743E" w:rsidRPr="00826429" w:rsidRDefault="0026743E" w:rsidP="009247C9">
            <w:pPr>
              <w:jc w:val="center"/>
              <w:rPr>
                <w:rFonts w:eastAsia="Arial" w:cs="Arial"/>
                <w:sz w:val="24"/>
                <w:szCs w:val="24"/>
              </w:rPr>
            </w:pPr>
            <w:r w:rsidRPr="00826429">
              <w:rPr>
                <w:rFonts w:eastAsia="Arial" w:cs="Arial"/>
                <w:sz w:val="24"/>
                <w:szCs w:val="24"/>
              </w:rPr>
              <w:t>10</w:t>
            </w:r>
          </w:p>
        </w:tc>
        <w:tc>
          <w:tcPr>
            <w:tcW w:w="278" w:type="pct"/>
            <w:vAlign w:val="center"/>
          </w:tcPr>
          <w:p w14:paraId="2F8EE147" w14:textId="1E05E6DB" w:rsidR="0026743E" w:rsidRPr="00826429" w:rsidRDefault="0026743E" w:rsidP="009247C9">
            <w:pPr>
              <w:jc w:val="center"/>
              <w:rPr>
                <w:rFonts w:eastAsia="Arial" w:cs="Arial"/>
                <w:sz w:val="24"/>
                <w:szCs w:val="24"/>
              </w:rPr>
            </w:pPr>
            <w:r w:rsidRPr="00826429">
              <w:rPr>
                <w:rFonts w:eastAsia="Arial" w:cs="Arial"/>
                <w:sz w:val="24"/>
                <w:szCs w:val="24"/>
              </w:rPr>
              <w:t>51</w:t>
            </w:r>
          </w:p>
        </w:tc>
        <w:tc>
          <w:tcPr>
            <w:tcW w:w="313" w:type="pct"/>
            <w:vAlign w:val="center"/>
          </w:tcPr>
          <w:p w14:paraId="17651EC3" w14:textId="63761C53" w:rsidR="0026743E" w:rsidRPr="00826429" w:rsidRDefault="0026743E" w:rsidP="009247C9">
            <w:pPr>
              <w:jc w:val="center"/>
              <w:rPr>
                <w:rFonts w:eastAsia="Arial" w:cs="Arial"/>
                <w:sz w:val="24"/>
                <w:szCs w:val="24"/>
              </w:rPr>
            </w:pPr>
            <w:r w:rsidRPr="00826429">
              <w:rPr>
                <w:rFonts w:eastAsia="Arial" w:cs="Arial"/>
                <w:sz w:val="24"/>
                <w:szCs w:val="24"/>
              </w:rPr>
              <w:t>163</w:t>
            </w:r>
          </w:p>
        </w:tc>
        <w:tc>
          <w:tcPr>
            <w:tcW w:w="313" w:type="pct"/>
            <w:vAlign w:val="center"/>
          </w:tcPr>
          <w:p w14:paraId="1D59DAA3" w14:textId="452981E8" w:rsidR="0026743E" w:rsidRPr="00826429" w:rsidRDefault="0026743E" w:rsidP="009247C9">
            <w:pPr>
              <w:jc w:val="center"/>
              <w:rPr>
                <w:rFonts w:eastAsia="Arial" w:cs="Arial"/>
                <w:sz w:val="24"/>
                <w:szCs w:val="24"/>
              </w:rPr>
            </w:pPr>
            <w:r w:rsidRPr="00826429">
              <w:rPr>
                <w:rFonts w:eastAsia="Arial" w:cs="Arial"/>
                <w:sz w:val="24"/>
                <w:szCs w:val="24"/>
              </w:rPr>
              <w:t>14</w:t>
            </w:r>
          </w:p>
        </w:tc>
        <w:tc>
          <w:tcPr>
            <w:tcW w:w="243" w:type="pct"/>
            <w:vAlign w:val="center"/>
          </w:tcPr>
          <w:p w14:paraId="1B2550BF" w14:textId="64696E61" w:rsidR="0026743E" w:rsidRPr="00826429" w:rsidRDefault="0026743E" w:rsidP="009247C9">
            <w:pPr>
              <w:jc w:val="center"/>
              <w:rPr>
                <w:rFonts w:eastAsia="Arial" w:cs="Arial"/>
                <w:sz w:val="24"/>
                <w:szCs w:val="24"/>
              </w:rPr>
            </w:pPr>
            <w:r w:rsidRPr="00826429">
              <w:rPr>
                <w:rFonts w:eastAsia="Arial" w:cs="Arial"/>
                <w:sz w:val="24"/>
                <w:szCs w:val="24"/>
              </w:rPr>
              <w:t>17</w:t>
            </w:r>
          </w:p>
        </w:tc>
        <w:tc>
          <w:tcPr>
            <w:tcW w:w="381" w:type="pct"/>
            <w:vAlign w:val="center"/>
          </w:tcPr>
          <w:p w14:paraId="01976557" w14:textId="3BBC7BEB" w:rsidR="0026743E" w:rsidRPr="00826429" w:rsidRDefault="0026743E" w:rsidP="009247C9">
            <w:pPr>
              <w:jc w:val="center"/>
              <w:rPr>
                <w:rFonts w:eastAsia="Arial" w:cs="Arial"/>
                <w:b/>
                <w:sz w:val="24"/>
                <w:szCs w:val="24"/>
              </w:rPr>
            </w:pPr>
            <w:r w:rsidRPr="00826429">
              <w:rPr>
                <w:rFonts w:eastAsia="Arial" w:cs="Arial"/>
                <w:b/>
                <w:sz w:val="24"/>
                <w:szCs w:val="24"/>
              </w:rPr>
              <w:t>889</w:t>
            </w:r>
          </w:p>
        </w:tc>
      </w:tr>
      <w:tr w:rsidR="0026743E" w:rsidRPr="00826429" w14:paraId="3CF61F75" w14:textId="77777777">
        <w:trPr>
          <w:cantSplit/>
          <w:trHeight w:val="20"/>
        </w:trPr>
        <w:tc>
          <w:tcPr>
            <w:tcW w:w="485" w:type="pct"/>
            <w:vAlign w:val="center"/>
          </w:tcPr>
          <w:p w14:paraId="24A4FBCA"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685C341B" w14:textId="48EAC9CD" w:rsidR="0026743E" w:rsidRPr="00826429" w:rsidRDefault="0026743E"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3447EF73" w14:textId="724C98BC"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62" w:type="pct"/>
            <w:vAlign w:val="center"/>
          </w:tcPr>
          <w:p w14:paraId="46B9E5B2" w14:textId="7F8C4746"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0" w:type="pct"/>
            <w:vAlign w:val="center"/>
          </w:tcPr>
          <w:p w14:paraId="64ADAC1D" w14:textId="439746AF"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0" w:type="pct"/>
            <w:vAlign w:val="center"/>
          </w:tcPr>
          <w:p w14:paraId="75B0B531" w14:textId="1D7F83F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1723FEC8" w14:textId="3FF64CC8"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7" w:type="pct"/>
            <w:vAlign w:val="center"/>
          </w:tcPr>
          <w:p w14:paraId="5AF1FA5F" w14:textId="66EC7B62"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43" w:type="pct"/>
            <w:vAlign w:val="center"/>
          </w:tcPr>
          <w:p w14:paraId="101F05CD" w14:textId="19463991"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112E438C" w14:textId="361B36C9"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47" w:type="pct"/>
            <w:vAlign w:val="center"/>
          </w:tcPr>
          <w:p w14:paraId="36E1FC92" w14:textId="4D117EF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16A3350C" w14:textId="334050DA"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8" w:type="pct"/>
            <w:vAlign w:val="center"/>
          </w:tcPr>
          <w:p w14:paraId="0E36D631" w14:textId="456A787D"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68C3DE8E" w14:textId="209D1D37"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3D3DD5BD" w14:textId="46769D99"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43" w:type="pct"/>
            <w:vAlign w:val="center"/>
          </w:tcPr>
          <w:p w14:paraId="083D7992" w14:textId="4F88CF85"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81" w:type="pct"/>
            <w:vAlign w:val="center"/>
          </w:tcPr>
          <w:p w14:paraId="396D9B93" w14:textId="4E8E1275" w:rsidR="0026743E" w:rsidRPr="00826429" w:rsidRDefault="0026743E" w:rsidP="009247C9">
            <w:pPr>
              <w:jc w:val="center"/>
              <w:rPr>
                <w:rFonts w:eastAsia="Arial" w:cs="Arial"/>
                <w:b/>
                <w:sz w:val="24"/>
                <w:szCs w:val="24"/>
              </w:rPr>
            </w:pPr>
            <w:r w:rsidRPr="00826429">
              <w:rPr>
                <w:rFonts w:eastAsia="Arial" w:cs="Arial"/>
                <w:b/>
                <w:sz w:val="24"/>
                <w:szCs w:val="24"/>
              </w:rPr>
              <w:t>0</w:t>
            </w:r>
          </w:p>
        </w:tc>
      </w:tr>
      <w:tr w:rsidR="0026743E" w:rsidRPr="00826429" w14:paraId="5A00B65C" w14:textId="77777777">
        <w:trPr>
          <w:cantSplit/>
          <w:trHeight w:val="20"/>
        </w:trPr>
        <w:tc>
          <w:tcPr>
            <w:tcW w:w="485" w:type="pct"/>
            <w:vAlign w:val="center"/>
          </w:tcPr>
          <w:p w14:paraId="4921A92A"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2B638C0C" w14:textId="3B66F6FC" w:rsidR="0026743E" w:rsidRPr="00826429" w:rsidRDefault="0026743E" w:rsidP="009247C9">
            <w:pPr>
              <w:jc w:val="center"/>
              <w:rPr>
                <w:rFonts w:cs="Arial"/>
                <w:color w:val="000000"/>
                <w:sz w:val="24"/>
                <w:szCs w:val="24"/>
              </w:rPr>
            </w:pPr>
            <w:r w:rsidRPr="00826429">
              <w:rPr>
                <w:rFonts w:cs="Arial"/>
                <w:color w:val="000000"/>
                <w:sz w:val="24"/>
                <w:szCs w:val="24"/>
              </w:rPr>
              <w:t>12</w:t>
            </w:r>
          </w:p>
        </w:tc>
        <w:tc>
          <w:tcPr>
            <w:tcW w:w="244" w:type="pct"/>
            <w:vAlign w:val="center"/>
          </w:tcPr>
          <w:p w14:paraId="25006F65" w14:textId="781DEB46" w:rsidR="0026743E" w:rsidRPr="00826429" w:rsidRDefault="0026743E" w:rsidP="009247C9">
            <w:pPr>
              <w:jc w:val="center"/>
              <w:rPr>
                <w:rFonts w:eastAsia="Arial" w:cs="Arial"/>
                <w:sz w:val="24"/>
                <w:szCs w:val="24"/>
              </w:rPr>
            </w:pPr>
            <w:r w:rsidRPr="00826429">
              <w:rPr>
                <w:rFonts w:eastAsia="Arial" w:cs="Arial"/>
                <w:sz w:val="24"/>
                <w:szCs w:val="24"/>
              </w:rPr>
              <w:t>27</w:t>
            </w:r>
          </w:p>
        </w:tc>
        <w:tc>
          <w:tcPr>
            <w:tcW w:w="262" w:type="pct"/>
            <w:vAlign w:val="center"/>
          </w:tcPr>
          <w:p w14:paraId="1CBE30AA" w14:textId="2ED7D271" w:rsidR="0026743E" w:rsidRPr="00826429" w:rsidRDefault="0026743E" w:rsidP="009247C9">
            <w:pPr>
              <w:jc w:val="center"/>
              <w:rPr>
                <w:rFonts w:eastAsia="Arial" w:cs="Arial"/>
                <w:sz w:val="24"/>
                <w:szCs w:val="24"/>
              </w:rPr>
            </w:pPr>
            <w:r w:rsidRPr="00826429">
              <w:rPr>
                <w:rFonts w:eastAsia="Arial" w:cs="Arial"/>
                <w:sz w:val="24"/>
                <w:szCs w:val="24"/>
              </w:rPr>
              <w:t>7</w:t>
            </w:r>
          </w:p>
        </w:tc>
        <w:tc>
          <w:tcPr>
            <w:tcW w:w="270" w:type="pct"/>
            <w:vAlign w:val="center"/>
          </w:tcPr>
          <w:p w14:paraId="475D9B5C" w14:textId="28B1163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6D1DFBB3" w14:textId="2CAD00D0" w:rsidR="0026743E" w:rsidRPr="00826429" w:rsidRDefault="0026743E" w:rsidP="009247C9">
            <w:pPr>
              <w:jc w:val="center"/>
              <w:rPr>
                <w:rFonts w:eastAsia="Arial" w:cs="Arial"/>
                <w:sz w:val="24"/>
                <w:szCs w:val="24"/>
              </w:rPr>
            </w:pPr>
            <w:r w:rsidRPr="00826429">
              <w:rPr>
                <w:rFonts w:eastAsia="Arial" w:cs="Arial"/>
                <w:sz w:val="24"/>
                <w:szCs w:val="24"/>
              </w:rPr>
              <w:t>16</w:t>
            </w:r>
          </w:p>
        </w:tc>
        <w:tc>
          <w:tcPr>
            <w:tcW w:w="240" w:type="pct"/>
            <w:vAlign w:val="center"/>
          </w:tcPr>
          <w:p w14:paraId="324DF5B8" w14:textId="0404E91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73D858B3" w14:textId="4B6E82FA" w:rsidR="0026743E" w:rsidRPr="00826429" w:rsidRDefault="0026743E" w:rsidP="009247C9">
            <w:pPr>
              <w:jc w:val="center"/>
              <w:rPr>
                <w:rFonts w:eastAsia="Arial" w:cs="Arial"/>
                <w:sz w:val="24"/>
                <w:szCs w:val="24"/>
              </w:rPr>
            </w:pPr>
            <w:r w:rsidRPr="00826429">
              <w:rPr>
                <w:rFonts w:eastAsia="Arial" w:cs="Arial"/>
                <w:sz w:val="24"/>
                <w:szCs w:val="24"/>
              </w:rPr>
              <w:t>33</w:t>
            </w:r>
          </w:p>
        </w:tc>
        <w:tc>
          <w:tcPr>
            <w:tcW w:w="243" w:type="pct"/>
            <w:vAlign w:val="center"/>
          </w:tcPr>
          <w:p w14:paraId="4DCFC875" w14:textId="69A37B12" w:rsidR="0026743E" w:rsidRPr="00826429" w:rsidRDefault="0026743E" w:rsidP="009247C9">
            <w:pPr>
              <w:jc w:val="center"/>
              <w:rPr>
                <w:rFonts w:eastAsia="Arial" w:cs="Arial"/>
                <w:sz w:val="24"/>
                <w:szCs w:val="24"/>
              </w:rPr>
            </w:pPr>
            <w:r w:rsidRPr="00826429">
              <w:rPr>
                <w:rFonts w:eastAsia="Arial" w:cs="Arial"/>
                <w:sz w:val="24"/>
                <w:szCs w:val="24"/>
              </w:rPr>
              <w:t>12</w:t>
            </w:r>
          </w:p>
        </w:tc>
        <w:tc>
          <w:tcPr>
            <w:tcW w:w="313" w:type="pct"/>
            <w:vAlign w:val="center"/>
          </w:tcPr>
          <w:p w14:paraId="374A0D0B" w14:textId="3FB561F7" w:rsidR="0026743E" w:rsidRPr="00826429" w:rsidRDefault="0026743E" w:rsidP="009247C9">
            <w:pPr>
              <w:jc w:val="center"/>
              <w:rPr>
                <w:rFonts w:eastAsia="Arial" w:cs="Arial"/>
                <w:sz w:val="24"/>
                <w:szCs w:val="24"/>
              </w:rPr>
            </w:pPr>
            <w:r w:rsidRPr="00826429">
              <w:rPr>
                <w:rFonts w:eastAsia="Arial" w:cs="Arial"/>
                <w:sz w:val="24"/>
                <w:szCs w:val="24"/>
              </w:rPr>
              <w:t>31</w:t>
            </w:r>
          </w:p>
        </w:tc>
        <w:tc>
          <w:tcPr>
            <w:tcW w:w="347" w:type="pct"/>
            <w:vAlign w:val="center"/>
          </w:tcPr>
          <w:p w14:paraId="2EE31EFC" w14:textId="2C7C274F" w:rsidR="0026743E" w:rsidRPr="00826429" w:rsidRDefault="0026743E" w:rsidP="009247C9">
            <w:pPr>
              <w:jc w:val="center"/>
              <w:rPr>
                <w:rFonts w:eastAsia="Arial" w:cs="Arial"/>
                <w:sz w:val="24"/>
                <w:szCs w:val="24"/>
              </w:rPr>
            </w:pPr>
            <w:r w:rsidRPr="00826429">
              <w:rPr>
                <w:rFonts w:eastAsia="Arial" w:cs="Arial"/>
                <w:sz w:val="24"/>
                <w:szCs w:val="24"/>
              </w:rPr>
              <w:t>31</w:t>
            </w:r>
          </w:p>
        </w:tc>
        <w:tc>
          <w:tcPr>
            <w:tcW w:w="243" w:type="pct"/>
            <w:vAlign w:val="center"/>
          </w:tcPr>
          <w:p w14:paraId="5A288808" w14:textId="31FCCEBA" w:rsidR="0026743E" w:rsidRPr="00826429" w:rsidRDefault="0026743E" w:rsidP="009247C9">
            <w:pPr>
              <w:jc w:val="center"/>
              <w:rPr>
                <w:rFonts w:eastAsia="Arial" w:cs="Arial"/>
                <w:sz w:val="24"/>
                <w:szCs w:val="24"/>
              </w:rPr>
            </w:pPr>
            <w:r w:rsidRPr="00826429">
              <w:rPr>
                <w:rFonts w:eastAsia="Arial" w:cs="Arial"/>
                <w:sz w:val="24"/>
                <w:szCs w:val="24"/>
              </w:rPr>
              <w:t>6</w:t>
            </w:r>
          </w:p>
        </w:tc>
        <w:tc>
          <w:tcPr>
            <w:tcW w:w="278" w:type="pct"/>
            <w:vAlign w:val="center"/>
          </w:tcPr>
          <w:p w14:paraId="5FF7769E" w14:textId="4A9384EB" w:rsidR="0026743E" w:rsidRPr="00826429" w:rsidRDefault="0026743E" w:rsidP="009247C9">
            <w:pPr>
              <w:jc w:val="center"/>
              <w:rPr>
                <w:rFonts w:eastAsia="Arial" w:cs="Arial"/>
                <w:sz w:val="24"/>
                <w:szCs w:val="24"/>
              </w:rPr>
            </w:pPr>
            <w:r w:rsidRPr="00826429">
              <w:rPr>
                <w:rFonts w:eastAsia="Arial" w:cs="Arial"/>
                <w:sz w:val="24"/>
                <w:szCs w:val="24"/>
              </w:rPr>
              <w:t>17</w:t>
            </w:r>
          </w:p>
        </w:tc>
        <w:tc>
          <w:tcPr>
            <w:tcW w:w="313" w:type="pct"/>
            <w:vAlign w:val="center"/>
          </w:tcPr>
          <w:p w14:paraId="338E71D4" w14:textId="185F12ED" w:rsidR="0026743E" w:rsidRPr="00826429" w:rsidRDefault="0026743E" w:rsidP="009247C9">
            <w:pPr>
              <w:jc w:val="center"/>
              <w:rPr>
                <w:rFonts w:eastAsia="Arial" w:cs="Arial"/>
                <w:sz w:val="24"/>
                <w:szCs w:val="24"/>
              </w:rPr>
            </w:pPr>
            <w:r w:rsidRPr="00826429">
              <w:rPr>
                <w:rFonts w:eastAsia="Arial" w:cs="Arial"/>
                <w:sz w:val="24"/>
                <w:szCs w:val="24"/>
              </w:rPr>
              <w:t>40</w:t>
            </w:r>
          </w:p>
        </w:tc>
        <w:tc>
          <w:tcPr>
            <w:tcW w:w="313" w:type="pct"/>
            <w:vAlign w:val="center"/>
          </w:tcPr>
          <w:p w14:paraId="7AB1911A" w14:textId="1265C2A0" w:rsidR="0026743E" w:rsidRPr="00826429" w:rsidRDefault="0026743E" w:rsidP="009247C9">
            <w:pPr>
              <w:jc w:val="center"/>
              <w:rPr>
                <w:rFonts w:eastAsia="Arial" w:cs="Arial"/>
                <w:sz w:val="24"/>
                <w:szCs w:val="24"/>
              </w:rPr>
            </w:pPr>
            <w:r w:rsidRPr="00826429">
              <w:rPr>
                <w:rFonts w:eastAsia="Arial" w:cs="Arial"/>
                <w:sz w:val="24"/>
                <w:szCs w:val="24"/>
              </w:rPr>
              <w:t>10</w:t>
            </w:r>
          </w:p>
        </w:tc>
        <w:tc>
          <w:tcPr>
            <w:tcW w:w="243" w:type="pct"/>
            <w:vAlign w:val="center"/>
          </w:tcPr>
          <w:p w14:paraId="09189067" w14:textId="64E83443" w:rsidR="0026743E" w:rsidRPr="00826429" w:rsidRDefault="0026743E" w:rsidP="009247C9">
            <w:pPr>
              <w:jc w:val="center"/>
              <w:rPr>
                <w:rFonts w:eastAsia="Arial" w:cs="Arial"/>
                <w:sz w:val="24"/>
                <w:szCs w:val="24"/>
              </w:rPr>
            </w:pPr>
            <w:r w:rsidRPr="00826429">
              <w:rPr>
                <w:rFonts w:eastAsia="Arial" w:cs="Arial"/>
                <w:sz w:val="24"/>
                <w:szCs w:val="24"/>
              </w:rPr>
              <w:t>10</w:t>
            </w:r>
          </w:p>
        </w:tc>
        <w:tc>
          <w:tcPr>
            <w:tcW w:w="381" w:type="pct"/>
            <w:vAlign w:val="center"/>
          </w:tcPr>
          <w:p w14:paraId="0E687FEF" w14:textId="3B29DAC3" w:rsidR="0026743E" w:rsidRPr="00826429" w:rsidRDefault="0026743E" w:rsidP="009247C9">
            <w:pPr>
              <w:jc w:val="center"/>
              <w:rPr>
                <w:rFonts w:eastAsia="Arial" w:cs="Arial"/>
                <w:b/>
                <w:sz w:val="24"/>
                <w:szCs w:val="24"/>
              </w:rPr>
            </w:pPr>
            <w:r w:rsidRPr="00826429">
              <w:rPr>
                <w:rFonts w:eastAsia="Arial" w:cs="Arial"/>
                <w:b/>
                <w:sz w:val="24"/>
                <w:szCs w:val="24"/>
              </w:rPr>
              <w:t>252</w:t>
            </w:r>
          </w:p>
        </w:tc>
      </w:tr>
      <w:tr w:rsidR="0026743E" w:rsidRPr="00826429" w14:paraId="316BAA62" w14:textId="77777777">
        <w:trPr>
          <w:cantSplit/>
          <w:trHeight w:val="20"/>
        </w:trPr>
        <w:tc>
          <w:tcPr>
            <w:tcW w:w="485" w:type="pct"/>
            <w:vAlign w:val="center"/>
          </w:tcPr>
          <w:p w14:paraId="6860CCA6"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6497E55A" w14:textId="4FBA3E4F" w:rsidR="0026743E" w:rsidRPr="00826429" w:rsidRDefault="0026743E"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3246A0DC" w14:textId="36F543E0"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62" w:type="pct"/>
            <w:vAlign w:val="center"/>
          </w:tcPr>
          <w:p w14:paraId="5A95F8BA" w14:textId="7A39C6C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4673EB7C" w14:textId="158BE1C4"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681DCDCF" w14:textId="3260E077" w:rsidR="0026743E" w:rsidRPr="00826429" w:rsidRDefault="0026743E" w:rsidP="009247C9">
            <w:pPr>
              <w:jc w:val="center"/>
              <w:rPr>
                <w:rFonts w:eastAsia="Arial" w:cs="Arial"/>
                <w:sz w:val="24"/>
                <w:szCs w:val="24"/>
              </w:rPr>
            </w:pPr>
            <w:r w:rsidRPr="00826429">
              <w:rPr>
                <w:rFonts w:eastAsia="Arial" w:cs="Arial"/>
                <w:sz w:val="24"/>
                <w:szCs w:val="24"/>
              </w:rPr>
              <w:t>3</w:t>
            </w:r>
          </w:p>
        </w:tc>
        <w:tc>
          <w:tcPr>
            <w:tcW w:w="240" w:type="pct"/>
            <w:vAlign w:val="center"/>
          </w:tcPr>
          <w:p w14:paraId="5A6D6F44" w14:textId="498FFAEA"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33526137" w14:textId="3399BA00" w:rsidR="0026743E" w:rsidRPr="00826429" w:rsidRDefault="0026743E" w:rsidP="009247C9">
            <w:pPr>
              <w:jc w:val="center"/>
              <w:rPr>
                <w:rFonts w:eastAsia="Arial" w:cs="Arial"/>
                <w:sz w:val="24"/>
                <w:szCs w:val="24"/>
              </w:rPr>
            </w:pPr>
            <w:r w:rsidRPr="00826429">
              <w:rPr>
                <w:rFonts w:eastAsia="Arial" w:cs="Arial"/>
                <w:sz w:val="24"/>
                <w:szCs w:val="24"/>
              </w:rPr>
              <w:t>5</w:t>
            </w:r>
          </w:p>
        </w:tc>
        <w:tc>
          <w:tcPr>
            <w:tcW w:w="243" w:type="pct"/>
            <w:vAlign w:val="center"/>
          </w:tcPr>
          <w:p w14:paraId="7A6848D4" w14:textId="2B81676B"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0DBEE2A8" w14:textId="1E695069" w:rsidR="0026743E" w:rsidRPr="00826429" w:rsidRDefault="0026743E" w:rsidP="009247C9">
            <w:pPr>
              <w:jc w:val="center"/>
              <w:rPr>
                <w:rFonts w:eastAsia="Arial" w:cs="Arial"/>
                <w:sz w:val="24"/>
                <w:szCs w:val="24"/>
              </w:rPr>
            </w:pPr>
            <w:r w:rsidRPr="00826429">
              <w:rPr>
                <w:rFonts w:eastAsia="Arial" w:cs="Arial"/>
                <w:sz w:val="24"/>
                <w:szCs w:val="24"/>
              </w:rPr>
              <w:t>6</w:t>
            </w:r>
          </w:p>
        </w:tc>
        <w:tc>
          <w:tcPr>
            <w:tcW w:w="347" w:type="pct"/>
            <w:vAlign w:val="center"/>
          </w:tcPr>
          <w:p w14:paraId="6F0A0166" w14:textId="493E8C22"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43" w:type="pct"/>
            <w:vAlign w:val="center"/>
          </w:tcPr>
          <w:p w14:paraId="6DE492FF" w14:textId="7F92D2D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74E84508" w14:textId="3EAF3774"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13" w:type="pct"/>
            <w:vAlign w:val="center"/>
          </w:tcPr>
          <w:p w14:paraId="0DAD429D" w14:textId="62EF4391" w:rsidR="0026743E" w:rsidRPr="00826429" w:rsidRDefault="0026743E" w:rsidP="009247C9">
            <w:pPr>
              <w:jc w:val="center"/>
              <w:rPr>
                <w:rFonts w:eastAsia="Arial" w:cs="Arial"/>
                <w:sz w:val="24"/>
                <w:szCs w:val="24"/>
              </w:rPr>
            </w:pPr>
            <w:r w:rsidRPr="00826429">
              <w:rPr>
                <w:rFonts w:eastAsia="Arial" w:cs="Arial"/>
                <w:sz w:val="24"/>
                <w:szCs w:val="24"/>
              </w:rPr>
              <w:t>5</w:t>
            </w:r>
          </w:p>
        </w:tc>
        <w:tc>
          <w:tcPr>
            <w:tcW w:w="313" w:type="pct"/>
            <w:vAlign w:val="center"/>
          </w:tcPr>
          <w:p w14:paraId="4AE13A81" w14:textId="0FFFF722"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3D8E4CEB" w14:textId="69B88494"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172995FC" w14:textId="66C30891" w:rsidR="0026743E" w:rsidRPr="00826429" w:rsidRDefault="0026743E" w:rsidP="009247C9">
            <w:pPr>
              <w:jc w:val="center"/>
              <w:rPr>
                <w:rFonts w:eastAsia="Arial" w:cs="Arial"/>
                <w:b/>
                <w:sz w:val="24"/>
                <w:szCs w:val="24"/>
              </w:rPr>
            </w:pPr>
            <w:r w:rsidRPr="00826429">
              <w:rPr>
                <w:rFonts w:eastAsia="Arial" w:cs="Arial"/>
                <w:b/>
                <w:sz w:val="24"/>
                <w:szCs w:val="24"/>
              </w:rPr>
              <w:t>24</w:t>
            </w:r>
          </w:p>
        </w:tc>
      </w:tr>
    </w:tbl>
    <w:p w14:paraId="69CA34F2" w14:textId="447BC2A6" w:rsidR="00E77616" w:rsidRDefault="00E77616" w:rsidP="005D3525">
      <w:pPr>
        <w:pStyle w:val="Caption"/>
        <w:keepNext/>
        <w:keepLines/>
      </w:pPr>
      <w:r w:rsidRPr="00826429">
        <w:lastRenderedPageBreak/>
        <w:t xml:space="preserve">Table </w:t>
      </w:r>
      <w:r w:rsidR="003C133C">
        <w:t>6</w:t>
      </w:r>
      <w:r w:rsidRPr="00826429">
        <w:t>: Scenario A Results for Charter Schools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6: Scenario A Results for Charter Schools: This table provides by indicator and student groups the number of charter schools eligibile under Scenario A."/>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3AF0CC8F" w14:textId="77777777">
        <w:trPr>
          <w:cantSplit/>
          <w:trHeight w:val="20"/>
          <w:tblHeader/>
        </w:trPr>
        <w:tc>
          <w:tcPr>
            <w:tcW w:w="485" w:type="pct"/>
            <w:shd w:val="clear" w:color="auto" w:fill="D9D9D9" w:themeFill="background1" w:themeFillShade="D9"/>
            <w:vAlign w:val="center"/>
          </w:tcPr>
          <w:p w14:paraId="65CF3692" w14:textId="77777777" w:rsidR="006D2DB2" w:rsidRPr="00826429" w:rsidRDefault="006D2DB2" w:rsidP="005D3525">
            <w:pPr>
              <w:keepNext/>
              <w:keepLines/>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596D66BD" w14:textId="77777777" w:rsidR="006D2DB2" w:rsidRPr="00826429" w:rsidRDefault="006D2DB2" w:rsidP="005D3525">
            <w:pPr>
              <w:keepNext/>
              <w:keepLines/>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550B497C" w14:textId="77777777" w:rsidR="006D2DB2" w:rsidRPr="00826429" w:rsidRDefault="006D2DB2" w:rsidP="005D3525">
            <w:pPr>
              <w:keepNext/>
              <w:keepLines/>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2D0EF84F"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3258B582"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103808A8"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50B0D2FF"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2A9B62CB"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2629DDA4"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2F289287"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428A167D" w14:textId="77777777" w:rsidR="006D2DB2" w:rsidRPr="00826429" w:rsidRDefault="006D2DB2" w:rsidP="005D3525">
            <w:pPr>
              <w:keepNext/>
              <w:keepLines/>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468DA442"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42E35291"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25E34F4E"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1C6639E1"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18C73EB6"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2EBD9B05"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Total</w:t>
            </w:r>
          </w:p>
        </w:tc>
      </w:tr>
      <w:tr w:rsidR="0026743E" w:rsidRPr="00826429" w14:paraId="2C14A6E8" w14:textId="77777777">
        <w:trPr>
          <w:cantSplit/>
          <w:trHeight w:val="20"/>
        </w:trPr>
        <w:tc>
          <w:tcPr>
            <w:tcW w:w="485" w:type="pct"/>
            <w:vAlign w:val="center"/>
          </w:tcPr>
          <w:p w14:paraId="42E45733"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4CF223C8" w14:textId="7F9925F6" w:rsidR="0026743E" w:rsidRPr="00826429" w:rsidRDefault="0026743E" w:rsidP="009247C9">
            <w:pPr>
              <w:jc w:val="center"/>
              <w:rPr>
                <w:rFonts w:cs="Arial"/>
                <w:color w:val="000000"/>
                <w:sz w:val="24"/>
                <w:szCs w:val="24"/>
              </w:rPr>
            </w:pPr>
            <w:r w:rsidRPr="00826429">
              <w:rPr>
                <w:rFonts w:cs="Arial"/>
                <w:color w:val="000000"/>
                <w:sz w:val="24"/>
                <w:szCs w:val="24"/>
              </w:rPr>
              <w:t>9</w:t>
            </w:r>
          </w:p>
        </w:tc>
        <w:tc>
          <w:tcPr>
            <w:tcW w:w="244" w:type="pct"/>
            <w:vAlign w:val="center"/>
          </w:tcPr>
          <w:p w14:paraId="00538AD9" w14:textId="31524461" w:rsidR="0026743E" w:rsidRPr="00826429" w:rsidRDefault="0026743E" w:rsidP="009247C9">
            <w:pPr>
              <w:jc w:val="center"/>
              <w:rPr>
                <w:rFonts w:eastAsia="Arial" w:cs="Arial"/>
                <w:sz w:val="24"/>
                <w:szCs w:val="24"/>
              </w:rPr>
            </w:pPr>
            <w:r w:rsidRPr="00826429">
              <w:rPr>
                <w:rFonts w:eastAsia="Arial" w:cs="Arial"/>
                <w:sz w:val="24"/>
                <w:szCs w:val="24"/>
              </w:rPr>
              <w:t>4</w:t>
            </w:r>
          </w:p>
        </w:tc>
        <w:tc>
          <w:tcPr>
            <w:tcW w:w="262" w:type="pct"/>
            <w:vAlign w:val="center"/>
          </w:tcPr>
          <w:p w14:paraId="20025C7C" w14:textId="3C161A6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15A2B6A0" w14:textId="36FEA63F"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1E44D51E" w14:textId="623CA2C4" w:rsidR="0026743E" w:rsidRPr="00826429" w:rsidRDefault="0026743E" w:rsidP="009247C9">
            <w:pPr>
              <w:jc w:val="center"/>
              <w:rPr>
                <w:rFonts w:eastAsia="Arial" w:cs="Arial"/>
                <w:sz w:val="24"/>
                <w:szCs w:val="24"/>
              </w:rPr>
            </w:pPr>
            <w:r w:rsidRPr="00826429">
              <w:rPr>
                <w:rFonts w:eastAsia="Arial" w:cs="Arial"/>
                <w:sz w:val="24"/>
                <w:szCs w:val="24"/>
              </w:rPr>
              <w:t>6</w:t>
            </w:r>
          </w:p>
        </w:tc>
        <w:tc>
          <w:tcPr>
            <w:tcW w:w="240" w:type="pct"/>
            <w:vAlign w:val="center"/>
          </w:tcPr>
          <w:p w14:paraId="51B0B431" w14:textId="4B3D17EA"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02FDA2E8" w14:textId="01CB3644"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75F4F5C" w14:textId="6BED8267" w:rsidR="0026743E" w:rsidRPr="00826429" w:rsidRDefault="0026743E" w:rsidP="009247C9">
            <w:pPr>
              <w:jc w:val="center"/>
              <w:rPr>
                <w:rFonts w:eastAsia="Arial" w:cs="Arial"/>
                <w:sz w:val="24"/>
                <w:szCs w:val="24"/>
              </w:rPr>
            </w:pPr>
            <w:r w:rsidRPr="00826429">
              <w:rPr>
                <w:rFonts w:eastAsia="Arial" w:cs="Arial"/>
                <w:sz w:val="24"/>
                <w:szCs w:val="24"/>
              </w:rPr>
              <w:t>8</w:t>
            </w:r>
          </w:p>
        </w:tc>
        <w:tc>
          <w:tcPr>
            <w:tcW w:w="313" w:type="pct"/>
            <w:vAlign w:val="center"/>
          </w:tcPr>
          <w:p w14:paraId="7E745549" w14:textId="11B0900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4FF8D2B2" w14:textId="3D910DAB" w:rsidR="0026743E" w:rsidRPr="00826429" w:rsidRDefault="0026743E" w:rsidP="009247C9">
            <w:pPr>
              <w:jc w:val="center"/>
              <w:rPr>
                <w:rFonts w:eastAsia="Arial" w:cs="Arial"/>
                <w:sz w:val="24"/>
                <w:szCs w:val="24"/>
              </w:rPr>
            </w:pPr>
            <w:r w:rsidRPr="00826429">
              <w:rPr>
                <w:rFonts w:eastAsia="Arial" w:cs="Arial"/>
                <w:sz w:val="24"/>
                <w:szCs w:val="24"/>
              </w:rPr>
              <w:t>4</w:t>
            </w:r>
          </w:p>
        </w:tc>
        <w:tc>
          <w:tcPr>
            <w:tcW w:w="243" w:type="pct"/>
            <w:vAlign w:val="center"/>
          </w:tcPr>
          <w:p w14:paraId="17B7D633" w14:textId="00C61F6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02A12CB6" w14:textId="4BAF9ACB" w:rsidR="0026743E" w:rsidRPr="00826429" w:rsidRDefault="0026743E" w:rsidP="009247C9">
            <w:pPr>
              <w:jc w:val="center"/>
              <w:rPr>
                <w:rFonts w:eastAsia="Arial" w:cs="Arial"/>
                <w:sz w:val="24"/>
                <w:szCs w:val="24"/>
              </w:rPr>
            </w:pPr>
            <w:r w:rsidRPr="00826429">
              <w:rPr>
                <w:rFonts w:eastAsia="Arial" w:cs="Arial"/>
                <w:sz w:val="24"/>
                <w:szCs w:val="24"/>
              </w:rPr>
              <w:t>10</w:t>
            </w:r>
          </w:p>
        </w:tc>
        <w:tc>
          <w:tcPr>
            <w:tcW w:w="313" w:type="pct"/>
            <w:vAlign w:val="center"/>
          </w:tcPr>
          <w:p w14:paraId="7C3CEED9" w14:textId="2AD23890" w:rsidR="0026743E" w:rsidRPr="00826429" w:rsidRDefault="0026743E" w:rsidP="009247C9">
            <w:pPr>
              <w:jc w:val="center"/>
              <w:rPr>
                <w:rFonts w:eastAsia="Arial" w:cs="Arial"/>
                <w:sz w:val="24"/>
                <w:szCs w:val="24"/>
              </w:rPr>
            </w:pPr>
            <w:r w:rsidRPr="00826429">
              <w:rPr>
                <w:rFonts w:eastAsia="Arial" w:cs="Arial"/>
                <w:sz w:val="24"/>
                <w:szCs w:val="24"/>
              </w:rPr>
              <w:t>8</w:t>
            </w:r>
          </w:p>
        </w:tc>
        <w:tc>
          <w:tcPr>
            <w:tcW w:w="313" w:type="pct"/>
            <w:vAlign w:val="center"/>
          </w:tcPr>
          <w:p w14:paraId="48A3E588" w14:textId="5DD0B0F2"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43" w:type="pct"/>
            <w:vAlign w:val="center"/>
          </w:tcPr>
          <w:p w14:paraId="52A97623" w14:textId="2A211C71"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81" w:type="pct"/>
            <w:vAlign w:val="center"/>
          </w:tcPr>
          <w:p w14:paraId="4A25ED7D" w14:textId="534CDD70" w:rsidR="0026743E" w:rsidRPr="00826429" w:rsidRDefault="0026743E" w:rsidP="009247C9">
            <w:pPr>
              <w:jc w:val="center"/>
              <w:rPr>
                <w:rFonts w:eastAsia="Arial" w:cs="Arial"/>
                <w:b/>
                <w:sz w:val="24"/>
                <w:szCs w:val="24"/>
              </w:rPr>
            </w:pPr>
            <w:r w:rsidRPr="00826429">
              <w:rPr>
                <w:rFonts w:eastAsia="Arial" w:cs="Arial"/>
                <w:b/>
                <w:sz w:val="24"/>
                <w:szCs w:val="24"/>
              </w:rPr>
              <w:t>51</w:t>
            </w:r>
          </w:p>
        </w:tc>
      </w:tr>
      <w:tr w:rsidR="0026743E" w:rsidRPr="00826429" w14:paraId="520033CF" w14:textId="77777777">
        <w:trPr>
          <w:cantSplit/>
          <w:trHeight w:val="20"/>
        </w:trPr>
        <w:tc>
          <w:tcPr>
            <w:tcW w:w="485" w:type="pct"/>
            <w:vAlign w:val="center"/>
          </w:tcPr>
          <w:p w14:paraId="2F53EB99"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418213D7" w14:textId="46D7E8FB" w:rsidR="0026743E" w:rsidRPr="00826429" w:rsidRDefault="0026743E" w:rsidP="009247C9">
            <w:pPr>
              <w:jc w:val="center"/>
              <w:rPr>
                <w:rFonts w:cs="Arial"/>
                <w:color w:val="000000"/>
                <w:sz w:val="24"/>
                <w:szCs w:val="24"/>
              </w:rPr>
            </w:pPr>
            <w:r w:rsidRPr="00826429">
              <w:rPr>
                <w:rFonts w:cs="Arial"/>
                <w:color w:val="000000"/>
                <w:sz w:val="24"/>
                <w:szCs w:val="24"/>
              </w:rPr>
              <w:t>19</w:t>
            </w:r>
          </w:p>
        </w:tc>
        <w:tc>
          <w:tcPr>
            <w:tcW w:w="244" w:type="pct"/>
            <w:vAlign w:val="center"/>
          </w:tcPr>
          <w:p w14:paraId="363FEEFB" w14:textId="6411B01C" w:rsidR="0026743E" w:rsidRPr="00826429" w:rsidRDefault="0026743E" w:rsidP="009247C9">
            <w:pPr>
              <w:jc w:val="center"/>
              <w:rPr>
                <w:rFonts w:eastAsia="Arial" w:cs="Arial"/>
                <w:sz w:val="24"/>
                <w:szCs w:val="24"/>
              </w:rPr>
            </w:pPr>
            <w:r w:rsidRPr="00826429">
              <w:rPr>
                <w:rFonts w:eastAsia="Arial" w:cs="Arial"/>
                <w:sz w:val="24"/>
                <w:szCs w:val="24"/>
              </w:rPr>
              <w:t>11</w:t>
            </w:r>
          </w:p>
        </w:tc>
        <w:tc>
          <w:tcPr>
            <w:tcW w:w="262" w:type="pct"/>
            <w:vAlign w:val="center"/>
          </w:tcPr>
          <w:p w14:paraId="4DBFDEC9" w14:textId="159E149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54D2A96C" w14:textId="6C88A65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30BA7D5C" w14:textId="51624E5E" w:rsidR="0026743E" w:rsidRPr="00826429" w:rsidRDefault="0026743E" w:rsidP="009247C9">
            <w:pPr>
              <w:jc w:val="center"/>
              <w:rPr>
                <w:rFonts w:eastAsia="Arial" w:cs="Arial"/>
                <w:sz w:val="24"/>
                <w:szCs w:val="24"/>
              </w:rPr>
            </w:pPr>
            <w:r w:rsidRPr="00826429">
              <w:rPr>
                <w:rFonts w:eastAsia="Arial" w:cs="Arial"/>
                <w:sz w:val="24"/>
                <w:szCs w:val="24"/>
              </w:rPr>
              <w:t>26</w:t>
            </w:r>
          </w:p>
        </w:tc>
        <w:tc>
          <w:tcPr>
            <w:tcW w:w="240" w:type="pct"/>
            <w:vAlign w:val="center"/>
          </w:tcPr>
          <w:p w14:paraId="7D680630" w14:textId="4365423E"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1AC2627D" w14:textId="1EAB130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2E492369" w14:textId="24069AFD" w:rsidR="0026743E" w:rsidRPr="00826429" w:rsidRDefault="0026743E" w:rsidP="009247C9">
            <w:pPr>
              <w:jc w:val="center"/>
              <w:rPr>
                <w:rFonts w:eastAsia="Arial" w:cs="Arial"/>
                <w:sz w:val="24"/>
                <w:szCs w:val="24"/>
              </w:rPr>
            </w:pPr>
            <w:r w:rsidRPr="00826429">
              <w:rPr>
                <w:rFonts w:eastAsia="Arial" w:cs="Arial"/>
                <w:sz w:val="24"/>
                <w:szCs w:val="24"/>
              </w:rPr>
              <w:t>22</w:t>
            </w:r>
          </w:p>
        </w:tc>
        <w:tc>
          <w:tcPr>
            <w:tcW w:w="313" w:type="pct"/>
            <w:vAlign w:val="center"/>
          </w:tcPr>
          <w:p w14:paraId="46E0505B" w14:textId="2C74976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26778B67" w14:textId="0FE12CCD" w:rsidR="0026743E" w:rsidRPr="00826429" w:rsidRDefault="0026743E" w:rsidP="009247C9">
            <w:pPr>
              <w:jc w:val="center"/>
              <w:rPr>
                <w:rFonts w:eastAsia="Arial" w:cs="Arial"/>
                <w:sz w:val="24"/>
                <w:szCs w:val="24"/>
              </w:rPr>
            </w:pPr>
            <w:r w:rsidRPr="00826429">
              <w:rPr>
                <w:rFonts w:eastAsia="Arial" w:cs="Arial"/>
                <w:sz w:val="24"/>
                <w:szCs w:val="24"/>
              </w:rPr>
              <w:t>21</w:t>
            </w:r>
          </w:p>
        </w:tc>
        <w:tc>
          <w:tcPr>
            <w:tcW w:w="243" w:type="pct"/>
            <w:vAlign w:val="center"/>
          </w:tcPr>
          <w:p w14:paraId="532BA7D0" w14:textId="4C807AE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4CD1B5A5" w14:textId="77F7E63A" w:rsidR="0026743E" w:rsidRPr="00826429" w:rsidRDefault="0026743E" w:rsidP="009247C9">
            <w:pPr>
              <w:jc w:val="center"/>
              <w:rPr>
                <w:rFonts w:eastAsia="Arial" w:cs="Arial"/>
                <w:sz w:val="24"/>
                <w:szCs w:val="24"/>
              </w:rPr>
            </w:pPr>
            <w:r w:rsidRPr="00826429">
              <w:rPr>
                <w:rFonts w:eastAsia="Arial" w:cs="Arial"/>
                <w:sz w:val="24"/>
                <w:szCs w:val="24"/>
              </w:rPr>
              <w:t>27</w:t>
            </w:r>
          </w:p>
        </w:tc>
        <w:tc>
          <w:tcPr>
            <w:tcW w:w="313" w:type="pct"/>
            <w:vAlign w:val="center"/>
          </w:tcPr>
          <w:p w14:paraId="2432680A" w14:textId="7C483800" w:rsidR="0026743E" w:rsidRPr="00826429" w:rsidRDefault="0026743E" w:rsidP="009247C9">
            <w:pPr>
              <w:jc w:val="center"/>
              <w:rPr>
                <w:rFonts w:eastAsia="Arial" w:cs="Arial"/>
                <w:sz w:val="24"/>
                <w:szCs w:val="24"/>
              </w:rPr>
            </w:pPr>
            <w:r w:rsidRPr="00826429">
              <w:rPr>
                <w:rFonts w:eastAsia="Arial" w:cs="Arial"/>
                <w:sz w:val="24"/>
                <w:szCs w:val="24"/>
              </w:rPr>
              <w:t>34</w:t>
            </w:r>
          </w:p>
        </w:tc>
        <w:tc>
          <w:tcPr>
            <w:tcW w:w="313" w:type="pct"/>
            <w:vAlign w:val="center"/>
          </w:tcPr>
          <w:p w14:paraId="3CCE0D18" w14:textId="79995EC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47D913CE" w14:textId="0BD68943" w:rsidR="0026743E" w:rsidRPr="00826429" w:rsidRDefault="0026743E" w:rsidP="009247C9">
            <w:pPr>
              <w:jc w:val="center"/>
              <w:rPr>
                <w:rFonts w:eastAsia="Arial" w:cs="Arial"/>
                <w:sz w:val="24"/>
                <w:szCs w:val="24"/>
              </w:rPr>
            </w:pPr>
            <w:r w:rsidRPr="00826429">
              <w:rPr>
                <w:rFonts w:eastAsia="Arial" w:cs="Arial"/>
                <w:sz w:val="24"/>
                <w:szCs w:val="24"/>
              </w:rPr>
              <w:t>7</w:t>
            </w:r>
          </w:p>
        </w:tc>
        <w:tc>
          <w:tcPr>
            <w:tcW w:w="381" w:type="pct"/>
            <w:vAlign w:val="center"/>
          </w:tcPr>
          <w:p w14:paraId="6DD9A79D" w14:textId="405C7807" w:rsidR="0026743E" w:rsidRPr="00826429" w:rsidRDefault="0026743E" w:rsidP="009247C9">
            <w:pPr>
              <w:jc w:val="center"/>
              <w:rPr>
                <w:rFonts w:eastAsia="Arial" w:cs="Arial"/>
                <w:b/>
                <w:sz w:val="24"/>
                <w:szCs w:val="24"/>
              </w:rPr>
            </w:pPr>
            <w:r w:rsidRPr="00826429">
              <w:rPr>
                <w:rFonts w:eastAsia="Arial" w:cs="Arial"/>
                <w:b/>
                <w:sz w:val="24"/>
                <w:szCs w:val="24"/>
              </w:rPr>
              <w:t>167</w:t>
            </w:r>
          </w:p>
        </w:tc>
      </w:tr>
      <w:tr w:rsidR="0026743E" w:rsidRPr="00826429" w14:paraId="4E947627" w14:textId="77777777">
        <w:trPr>
          <w:cantSplit/>
          <w:trHeight w:val="20"/>
        </w:trPr>
        <w:tc>
          <w:tcPr>
            <w:tcW w:w="485" w:type="pct"/>
            <w:vAlign w:val="center"/>
          </w:tcPr>
          <w:p w14:paraId="6CD07D1D"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155CB77A" w14:textId="36757039" w:rsidR="0026743E" w:rsidRPr="00826429" w:rsidRDefault="0026743E" w:rsidP="009247C9">
            <w:pPr>
              <w:jc w:val="center"/>
              <w:rPr>
                <w:rFonts w:cs="Arial"/>
                <w:color w:val="000000"/>
                <w:sz w:val="24"/>
                <w:szCs w:val="24"/>
              </w:rPr>
            </w:pPr>
            <w:r w:rsidRPr="00826429">
              <w:rPr>
                <w:rFonts w:cs="Arial"/>
                <w:color w:val="000000"/>
                <w:sz w:val="24"/>
                <w:szCs w:val="24"/>
              </w:rPr>
              <w:t>30</w:t>
            </w:r>
          </w:p>
        </w:tc>
        <w:tc>
          <w:tcPr>
            <w:tcW w:w="244" w:type="pct"/>
            <w:vAlign w:val="center"/>
          </w:tcPr>
          <w:p w14:paraId="20F77334" w14:textId="525EFFB7" w:rsidR="0026743E" w:rsidRPr="00826429" w:rsidRDefault="0026743E" w:rsidP="009247C9">
            <w:pPr>
              <w:jc w:val="center"/>
              <w:rPr>
                <w:rFonts w:eastAsia="Arial" w:cs="Arial"/>
                <w:sz w:val="24"/>
                <w:szCs w:val="24"/>
              </w:rPr>
            </w:pPr>
            <w:r w:rsidRPr="00826429">
              <w:rPr>
                <w:rFonts w:eastAsia="Arial" w:cs="Arial"/>
                <w:sz w:val="24"/>
                <w:szCs w:val="24"/>
              </w:rPr>
              <w:t>11</w:t>
            </w:r>
          </w:p>
        </w:tc>
        <w:tc>
          <w:tcPr>
            <w:tcW w:w="262" w:type="pct"/>
            <w:vAlign w:val="center"/>
          </w:tcPr>
          <w:p w14:paraId="500B47FD" w14:textId="2184F47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5BD5944B" w14:textId="04A40D32"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2BA6E3DA" w14:textId="249AE9F8" w:rsidR="0026743E" w:rsidRPr="00826429" w:rsidRDefault="0026743E" w:rsidP="009247C9">
            <w:pPr>
              <w:jc w:val="center"/>
              <w:rPr>
                <w:rFonts w:eastAsia="Arial" w:cs="Arial"/>
                <w:sz w:val="24"/>
                <w:szCs w:val="24"/>
              </w:rPr>
            </w:pPr>
            <w:r w:rsidRPr="00826429">
              <w:rPr>
                <w:rFonts w:eastAsia="Arial" w:cs="Arial"/>
                <w:sz w:val="24"/>
                <w:szCs w:val="24"/>
              </w:rPr>
              <w:t>29</w:t>
            </w:r>
          </w:p>
        </w:tc>
        <w:tc>
          <w:tcPr>
            <w:tcW w:w="240" w:type="pct"/>
            <w:vAlign w:val="center"/>
          </w:tcPr>
          <w:p w14:paraId="3C7FFD89" w14:textId="660E886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152E345C" w14:textId="5694229F"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289B5AC1" w14:textId="0C011EFB" w:rsidR="0026743E" w:rsidRPr="00826429" w:rsidRDefault="0026743E" w:rsidP="009247C9">
            <w:pPr>
              <w:jc w:val="center"/>
              <w:rPr>
                <w:rFonts w:eastAsia="Arial" w:cs="Arial"/>
                <w:sz w:val="24"/>
                <w:szCs w:val="24"/>
              </w:rPr>
            </w:pPr>
            <w:r w:rsidRPr="00826429">
              <w:rPr>
                <w:rFonts w:eastAsia="Arial" w:cs="Arial"/>
                <w:sz w:val="24"/>
                <w:szCs w:val="24"/>
              </w:rPr>
              <w:t>34</w:t>
            </w:r>
          </w:p>
        </w:tc>
        <w:tc>
          <w:tcPr>
            <w:tcW w:w="313" w:type="pct"/>
            <w:vAlign w:val="center"/>
          </w:tcPr>
          <w:p w14:paraId="6AF573D4" w14:textId="220E4845" w:rsidR="0026743E" w:rsidRPr="00826429" w:rsidRDefault="0026743E" w:rsidP="009247C9">
            <w:pPr>
              <w:jc w:val="center"/>
              <w:rPr>
                <w:rFonts w:eastAsia="Arial" w:cs="Arial"/>
                <w:sz w:val="24"/>
                <w:szCs w:val="24"/>
              </w:rPr>
            </w:pPr>
            <w:r w:rsidRPr="00826429">
              <w:rPr>
                <w:rFonts w:eastAsia="Arial" w:cs="Arial"/>
                <w:sz w:val="24"/>
                <w:szCs w:val="24"/>
              </w:rPr>
              <w:t>3</w:t>
            </w:r>
          </w:p>
        </w:tc>
        <w:tc>
          <w:tcPr>
            <w:tcW w:w="347" w:type="pct"/>
            <w:vAlign w:val="center"/>
          </w:tcPr>
          <w:p w14:paraId="6569846C" w14:textId="18F744AD" w:rsidR="0026743E" w:rsidRPr="00826429" w:rsidRDefault="0026743E" w:rsidP="009247C9">
            <w:pPr>
              <w:jc w:val="center"/>
              <w:rPr>
                <w:rFonts w:eastAsia="Arial" w:cs="Arial"/>
                <w:sz w:val="24"/>
                <w:szCs w:val="24"/>
              </w:rPr>
            </w:pPr>
            <w:r w:rsidRPr="00826429">
              <w:rPr>
                <w:rFonts w:eastAsia="Arial" w:cs="Arial"/>
                <w:sz w:val="24"/>
                <w:szCs w:val="24"/>
              </w:rPr>
              <w:t>22</w:t>
            </w:r>
          </w:p>
        </w:tc>
        <w:tc>
          <w:tcPr>
            <w:tcW w:w="243" w:type="pct"/>
            <w:vAlign w:val="center"/>
          </w:tcPr>
          <w:p w14:paraId="1C0A1F8B" w14:textId="611270DF"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4B68D815" w14:textId="1B80F48E" w:rsidR="0026743E" w:rsidRPr="00826429" w:rsidRDefault="0026743E" w:rsidP="009247C9">
            <w:pPr>
              <w:jc w:val="center"/>
              <w:rPr>
                <w:rFonts w:eastAsia="Arial" w:cs="Arial"/>
                <w:sz w:val="24"/>
                <w:szCs w:val="24"/>
              </w:rPr>
            </w:pPr>
            <w:r w:rsidRPr="00826429">
              <w:rPr>
                <w:rFonts w:eastAsia="Arial" w:cs="Arial"/>
                <w:sz w:val="24"/>
                <w:szCs w:val="24"/>
              </w:rPr>
              <w:t>39</w:t>
            </w:r>
          </w:p>
        </w:tc>
        <w:tc>
          <w:tcPr>
            <w:tcW w:w="313" w:type="pct"/>
            <w:vAlign w:val="center"/>
          </w:tcPr>
          <w:p w14:paraId="10368D80" w14:textId="3D32A163" w:rsidR="0026743E" w:rsidRPr="00826429" w:rsidRDefault="0026743E" w:rsidP="009247C9">
            <w:pPr>
              <w:jc w:val="center"/>
              <w:rPr>
                <w:rFonts w:eastAsia="Arial" w:cs="Arial"/>
                <w:sz w:val="24"/>
                <w:szCs w:val="24"/>
              </w:rPr>
            </w:pPr>
            <w:r w:rsidRPr="00826429">
              <w:rPr>
                <w:rFonts w:eastAsia="Arial" w:cs="Arial"/>
                <w:sz w:val="24"/>
                <w:szCs w:val="24"/>
              </w:rPr>
              <w:t>42</w:t>
            </w:r>
          </w:p>
        </w:tc>
        <w:tc>
          <w:tcPr>
            <w:tcW w:w="313" w:type="pct"/>
            <w:vAlign w:val="center"/>
          </w:tcPr>
          <w:p w14:paraId="17DF223F" w14:textId="5A66167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66318DF2" w14:textId="1979130D" w:rsidR="0026743E" w:rsidRPr="00826429" w:rsidRDefault="0026743E" w:rsidP="009247C9">
            <w:pPr>
              <w:jc w:val="center"/>
              <w:rPr>
                <w:rFonts w:eastAsia="Arial" w:cs="Arial"/>
                <w:sz w:val="24"/>
                <w:szCs w:val="24"/>
              </w:rPr>
            </w:pPr>
            <w:r w:rsidRPr="00826429">
              <w:rPr>
                <w:rFonts w:eastAsia="Arial" w:cs="Arial"/>
                <w:sz w:val="24"/>
                <w:szCs w:val="24"/>
              </w:rPr>
              <w:t>9</w:t>
            </w:r>
          </w:p>
        </w:tc>
        <w:tc>
          <w:tcPr>
            <w:tcW w:w="381" w:type="pct"/>
            <w:vAlign w:val="center"/>
          </w:tcPr>
          <w:p w14:paraId="161F6C8F" w14:textId="54DC8D33" w:rsidR="0026743E" w:rsidRPr="00826429" w:rsidRDefault="0026743E" w:rsidP="009247C9">
            <w:pPr>
              <w:jc w:val="center"/>
              <w:rPr>
                <w:rFonts w:eastAsia="Arial" w:cs="Arial"/>
                <w:b/>
                <w:sz w:val="24"/>
                <w:szCs w:val="24"/>
              </w:rPr>
            </w:pPr>
            <w:r w:rsidRPr="00826429">
              <w:rPr>
                <w:rFonts w:eastAsia="Arial" w:cs="Arial"/>
                <w:b/>
                <w:sz w:val="24"/>
                <w:szCs w:val="24"/>
              </w:rPr>
              <w:t>219</w:t>
            </w:r>
          </w:p>
        </w:tc>
      </w:tr>
      <w:tr w:rsidR="0026743E" w:rsidRPr="00826429" w14:paraId="6A71B8E2" w14:textId="77777777">
        <w:trPr>
          <w:cantSplit/>
          <w:trHeight w:val="20"/>
        </w:trPr>
        <w:tc>
          <w:tcPr>
            <w:tcW w:w="485" w:type="pct"/>
            <w:vAlign w:val="center"/>
          </w:tcPr>
          <w:p w14:paraId="30858598"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0D62E061" w14:textId="2C21AF33" w:rsidR="0026743E" w:rsidRPr="00826429" w:rsidRDefault="0026743E"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254699A5" w14:textId="234B10EB"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62" w:type="pct"/>
            <w:vAlign w:val="center"/>
          </w:tcPr>
          <w:p w14:paraId="20810F75" w14:textId="11D4D599"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0" w:type="pct"/>
            <w:vAlign w:val="center"/>
          </w:tcPr>
          <w:p w14:paraId="123ABE0B" w14:textId="2D131A56"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0" w:type="pct"/>
            <w:vAlign w:val="center"/>
          </w:tcPr>
          <w:p w14:paraId="72996ADC" w14:textId="50E62138"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40" w:type="pct"/>
            <w:vAlign w:val="center"/>
          </w:tcPr>
          <w:p w14:paraId="02A562FA" w14:textId="2795423A"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7" w:type="pct"/>
            <w:vAlign w:val="center"/>
          </w:tcPr>
          <w:p w14:paraId="1DD2B769" w14:textId="241A7F97"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43" w:type="pct"/>
            <w:vAlign w:val="center"/>
          </w:tcPr>
          <w:p w14:paraId="37D2FF87" w14:textId="279D9980"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34A1BA5B" w14:textId="64168E94"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47" w:type="pct"/>
            <w:vAlign w:val="center"/>
          </w:tcPr>
          <w:p w14:paraId="3B770682" w14:textId="50689DC1"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43" w:type="pct"/>
            <w:vAlign w:val="center"/>
          </w:tcPr>
          <w:p w14:paraId="60416DB6" w14:textId="5878D4B8"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8" w:type="pct"/>
            <w:vAlign w:val="center"/>
          </w:tcPr>
          <w:p w14:paraId="491AB9B5" w14:textId="2E858E5B"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21531F62" w14:textId="54B30808"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0CE7C926" w14:textId="734805FA"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43" w:type="pct"/>
            <w:vAlign w:val="center"/>
          </w:tcPr>
          <w:p w14:paraId="331C626A" w14:textId="2D1A3751"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81" w:type="pct"/>
            <w:vAlign w:val="center"/>
          </w:tcPr>
          <w:p w14:paraId="62F84B68" w14:textId="3DE817A9" w:rsidR="0026743E" w:rsidRPr="00826429" w:rsidRDefault="0026743E" w:rsidP="009247C9">
            <w:pPr>
              <w:jc w:val="center"/>
              <w:rPr>
                <w:rFonts w:eastAsia="Arial" w:cs="Arial"/>
                <w:b/>
                <w:sz w:val="24"/>
                <w:szCs w:val="24"/>
              </w:rPr>
            </w:pPr>
            <w:r>
              <w:rPr>
                <w:rFonts w:eastAsia="Arial" w:cs="Arial"/>
                <w:b/>
                <w:sz w:val="24"/>
                <w:szCs w:val="24"/>
              </w:rPr>
              <w:t>4</w:t>
            </w:r>
          </w:p>
        </w:tc>
      </w:tr>
      <w:tr w:rsidR="0026743E" w:rsidRPr="00826429" w14:paraId="34D348C0" w14:textId="77777777">
        <w:trPr>
          <w:cantSplit/>
          <w:trHeight w:val="20"/>
        </w:trPr>
        <w:tc>
          <w:tcPr>
            <w:tcW w:w="485" w:type="pct"/>
            <w:vAlign w:val="center"/>
          </w:tcPr>
          <w:p w14:paraId="27CEA9B8"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3E51B5BC" w14:textId="71C749F7" w:rsidR="0026743E" w:rsidRPr="00826429" w:rsidRDefault="0026743E" w:rsidP="009247C9">
            <w:pPr>
              <w:jc w:val="center"/>
              <w:rPr>
                <w:rFonts w:cs="Arial"/>
                <w:color w:val="000000"/>
                <w:sz w:val="24"/>
                <w:szCs w:val="24"/>
              </w:rPr>
            </w:pPr>
            <w:r w:rsidRPr="00826429">
              <w:rPr>
                <w:rFonts w:cs="Arial"/>
                <w:color w:val="000000"/>
                <w:sz w:val="24"/>
                <w:szCs w:val="24"/>
              </w:rPr>
              <w:t>1</w:t>
            </w:r>
          </w:p>
        </w:tc>
        <w:tc>
          <w:tcPr>
            <w:tcW w:w="244" w:type="pct"/>
            <w:vAlign w:val="center"/>
          </w:tcPr>
          <w:p w14:paraId="5FB5C87C" w14:textId="056D7681"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62" w:type="pct"/>
            <w:vAlign w:val="center"/>
          </w:tcPr>
          <w:p w14:paraId="5BD9190F" w14:textId="5367EA62"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32A33063" w14:textId="5497A24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39841AEF" w14:textId="5839F847"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40" w:type="pct"/>
            <w:vAlign w:val="center"/>
          </w:tcPr>
          <w:p w14:paraId="1C0A1BEB" w14:textId="42F69E4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4ADDB8B9" w14:textId="0A21CAA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37046D72" w14:textId="4D68347F"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313" w:type="pct"/>
            <w:vAlign w:val="center"/>
          </w:tcPr>
          <w:p w14:paraId="3FE778E5" w14:textId="31B2BF1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2E15B1CC" w14:textId="31596564"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43" w:type="pct"/>
            <w:vAlign w:val="center"/>
          </w:tcPr>
          <w:p w14:paraId="1152B954" w14:textId="4D93823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2D9C734E" w14:textId="2EF796D4"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313" w:type="pct"/>
            <w:vAlign w:val="center"/>
          </w:tcPr>
          <w:p w14:paraId="66003C1E" w14:textId="6B621FD9" w:rsidR="0026743E" w:rsidRPr="00826429" w:rsidRDefault="0026743E" w:rsidP="009247C9">
            <w:pPr>
              <w:jc w:val="center"/>
              <w:rPr>
                <w:rFonts w:eastAsia="Arial" w:cs="Arial"/>
                <w:sz w:val="24"/>
                <w:szCs w:val="24"/>
              </w:rPr>
            </w:pPr>
            <w:r w:rsidRPr="00826429">
              <w:rPr>
                <w:rFonts w:eastAsia="Arial" w:cs="Arial"/>
                <w:sz w:val="24"/>
                <w:szCs w:val="24"/>
              </w:rPr>
              <w:t>4</w:t>
            </w:r>
          </w:p>
        </w:tc>
        <w:tc>
          <w:tcPr>
            <w:tcW w:w="313" w:type="pct"/>
            <w:vAlign w:val="center"/>
          </w:tcPr>
          <w:p w14:paraId="320F415C" w14:textId="2E6CCA0F"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43" w:type="pct"/>
            <w:vAlign w:val="center"/>
          </w:tcPr>
          <w:p w14:paraId="0E4B46EF" w14:textId="1E906F9A"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78ECF080" w14:textId="26162BBB" w:rsidR="0026743E" w:rsidRPr="00826429" w:rsidRDefault="0026743E" w:rsidP="009247C9">
            <w:pPr>
              <w:jc w:val="center"/>
              <w:rPr>
                <w:rFonts w:eastAsia="Arial" w:cs="Arial"/>
                <w:b/>
                <w:sz w:val="24"/>
                <w:szCs w:val="24"/>
              </w:rPr>
            </w:pPr>
            <w:r w:rsidRPr="00826429">
              <w:rPr>
                <w:rFonts w:eastAsia="Arial" w:cs="Arial"/>
                <w:b/>
                <w:sz w:val="24"/>
                <w:szCs w:val="24"/>
              </w:rPr>
              <w:t>15</w:t>
            </w:r>
          </w:p>
        </w:tc>
      </w:tr>
      <w:tr w:rsidR="0026743E" w:rsidRPr="00826429" w14:paraId="1F4D10EC" w14:textId="77777777">
        <w:trPr>
          <w:cantSplit/>
          <w:trHeight w:val="20"/>
        </w:trPr>
        <w:tc>
          <w:tcPr>
            <w:tcW w:w="485" w:type="pct"/>
            <w:vAlign w:val="center"/>
          </w:tcPr>
          <w:p w14:paraId="289AB71B"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526F59FA" w14:textId="3B987508" w:rsidR="0026743E" w:rsidRPr="00826429" w:rsidRDefault="0026743E" w:rsidP="009247C9">
            <w:pPr>
              <w:jc w:val="center"/>
              <w:rPr>
                <w:rFonts w:cs="Arial"/>
                <w:color w:val="000000"/>
                <w:sz w:val="24"/>
                <w:szCs w:val="24"/>
              </w:rPr>
            </w:pPr>
            <w:r w:rsidRPr="00826429">
              <w:rPr>
                <w:rFonts w:cs="Arial"/>
                <w:color w:val="000000"/>
                <w:sz w:val="24"/>
                <w:szCs w:val="24"/>
              </w:rPr>
              <w:t>19</w:t>
            </w:r>
          </w:p>
        </w:tc>
        <w:tc>
          <w:tcPr>
            <w:tcW w:w="244" w:type="pct"/>
            <w:vAlign w:val="center"/>
          </w:tcPr>
          <w:p w14:paraId="14DBBD7D" w14:textId="62CE9469" w:rsidR="0026743E" w:rsidRPr="00826429" w:rsidRDefault="0026743E" w:rsidP="009247C9">
            <w:pPr>
              <w:jc w:val="center"/>
              <w:rPr>
                <w:rFonts w:eastAsia="Arial" w:cs="Arial"/>
                <w:sz w:val="24"/>
                <w:szCs w:val="24"/>
              </w:rPr>
            </w:pPr>
            <w:r w:rsidRPr="00826429">
              <w:rPr>
                <w:rFonts w:eastAsia="Arial" w:cs="Arial"/>
                <w:sz w:val="24"/>
                <w:szCs w:val="24"/>
              </w:rPr>
              <w:t>3</w:t>
            </w:r>
          </w:p>
        </w:tc>
        <w:tc>
          <w:tcPr>
            <w:tcW w:w="262" w:type="pct"/>
            <w:vAlign w:val="center"/>
          </w:tcPr>
          <w:p w14:paraId="4D012CF1" w14:textId="2A207E8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4125ECCC" w14:textId="3BA3AB1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66FA2061" w14:textId="10E81A61" w:rsidR="0026743E" w:rsidRPr="00826429" w:rsidRDefault="0026743E" w:rsidP="009247C9">
            <w:pPr>
              <w:jc w:val="center"/>
              <w:rPr>
                <w:rFonts w:eastAsia="Arial" w:cs="Arial"/>
                <w:sz w:val="24"/>
                <w:szCs w:val="24"/>
              </w:rPr>
            </w:pPr>
            <w:r w:rsidRPr="00826429">
              <w:rPr>
                <w:rFonts w:eastAsia="Arial" w:cs="Arial"/>
                <w:sz w:val="24"/>
                <w:szCs w:val="24"/>
              </w:rPr>
              <w:t>8</w:t>
            </w:r>
          </w:p>
        </w:tc>
        <w:tc>
          <w:tcPr>
            <w:tcW w:w="240" w:type="pct"/>
            <w:vAlign w:val="center"/>
          </w:tcPr>
          <w:p w14:paraId="24B91403" w14:textId="3348C07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6B418AB5" w14:textId="090CB581"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4C7336DE" w14:textId="479BDDA5" w:rsidR="0026743E" w:rsidRPr="00826429" w:rsidRDefault="0026743E" w:rsidP="009247C9">
            <w:pPr>
              <w:jc w:val="center"/>
              <w:rPr>
                <w:rFonts w:eastAsia="Arial" w:cs="Arial"/>
                <w:sz w:val="24"/>
                <w:szCs w:val="24"/>
              </w:rPr>
            </w:pPr>
            <w:r w:rsidRPr="00826429">
              <w:rPr>
                <w:rFonts w:eastAsia="Arial" w:cs="Arial"/>
                <w:sz w:val="24"/>
                <w:szCs w:val="24"/>
              </w:rPr>
              <w:t>19</w:t>
            </w:r>
          </w:p>
        </w:tc>
        <w:tc>
          <w:tcPr>
            <w:tcW w:w="313" w:type="pct"/>
            <w:vAlign w:val="center"/>
          </w:tcPr>
          <w:p w14:paraId="7B0CB8E3" w14:textId="4192DD3B" w:rsidR="0026743E" w:rsidRPr="00826429" w:rsidRDefault="0026743E" w:rsidP="009247C9">
            <w:pPr>
              <w:jc w:val="center"/>
              <w:rPr>
                <w:rFonts w:eastAsia="Arial" w:cs="Arial"/>
                <w:sz w:val="24"/>
                <w:szCs w:val="24"/>
              </w:rPr>
            </w:pPr>
            <w:r w:rsidRPr="00826429">
              <w:rPr>
                <w:rFonts w:eastAsia="Arial" w:cs="Arial"/>
                <w:sz w:val="24"/>
                <w:szCs w:val="24"/>
              </w:rPr>
              <w:t>3</w:t>
            </w:r>
          </w:p>
        </w:tc>
        <w:tc>
          <w:tcPr>
            <w:tcW w:w="347" w:type="pct"/>
            <w:vAlign w:val="center"/>
          </w:tcPr>
          <w:p w14:paraId="321DDF4A" w14:textId="3A3DF58E" w:rsidR="0026743E" w:rsidRPr="00826429" w:rsidRDefault="0026743E" w:rsidP="009247C9">
            <w:pPr>
              <w:jc w:val="center"/>
              <w:rPr>
                <w:rFonts w:eastAsia="Arial" w:cs="Arial"/>
                <w:sz w:val="24"/>
                <w:szCs w:val="24"/>
              </w:rPr>
            </w:pPr>
            <w:r w:rsidRPr="00826429">
              <w:rPr>
                <w:rFonts w:eastAsia="Arial" w:cs="Arial"/>
                <w:sz w:val="24"/>
                <w:szCs w:val="24"/>
              </w:rPr>
              <w:t>6</w:t>
            </w:r>
          </w:p>
        </w:tc>
        <w:tc>
          <w:tcPr>
            <w:tcW w:w="243" w:type="pct"/>
            <w:vAlign w:val="center"/>
          </w:tcPr>
          <w:p w14:paraId="3F0BF96B" w14:textId="7602093F"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496C480D" w14:textId="4729ACB9" w:rsidR="0026743E" w:rsidRPr="00826429" w:rsidRDefault="0026743E" w:rsidP="009247C9">
            <w:pPr>
              <w:jc w:val="center"/>
              <w:rPr>
                <w:rFonts w:eastAsia="Arial" w:cs="Arial"/>
                <w:sz w:val="24"/>
                <w:szCs w:val="24"/>
              </w:rPr>
            </w:pPr>
            <w:r w:rsidRPr="00826429">
              <w:rPr>
                <w:rFonts w:eastAsia="Arial" w:cs="Arial"/>
                <w:sz w:val="24"/>
                <w:szCs w:val="24"/>
              </w:rPr>
              <w:t>19</w:t>
            </w:r>
          </w:p>
        </w:tc>
        <w:tc>
          <w:tcPr>
            <w:tcW w:w="313" w:type="pct"/>
            <w:vAlign w:val="center"/>
          </w:tcPr>
          <w:p w14:paraId="5A14EDD1" w14:textId="24D41258" w:rsidR="0026743E" w:rsidRPr="00826429" w:rsidRDefault="0026743E" w:rsidP="009247C9">
            <w:pPr>
              <w:jc w:val="center"/>
              <w:rPr>
                <w:rFonts w:eastAsia="Arial" w:cs="Arial"/>
                <w:sz w:val="24"/>
                <w:szCs w:val="24"/>
              </w:rPr>
            </w:pPr>
            <w:r w:rsidRPr="00826429">
              <w:rPr>
                <w:rFonts w:eastAsia="Arial" w:cs="Arial"/>
                <w:sz w:val="24"/>
                <w:szCs w:val="24"/>
              </w:rPr>
              <w:t>11</w:t>
            </w:r>
          </w:p>
        </w:tc>
        <w:tc>
          <w:tcPr>
            <w:tcW w:w="313" w:type="pct"/>
            <w:vAlign w:val="center"/>
          </w:tcPr>
          <w:p w14:paraId="6FF4559F" w14:textId="76D08B56"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0B85A7C8" w14:textId="397E6C7C" w:rsidR="0026743E" w:rsidRPr="00826429" w:rsidRDefault="0026743E" w:rsidP="009247C9">
            <w:pPr>
              <w:jc w:val="center"/>
              <w:rPr>
                <w:rFonts w:eastAsia="Arial" w:cs="Arial"/>
                <w:sz w:val="24"/>
                <w:szCs w:val="24"/>
              </w:rPr>
            </w:pPr>
            <w:r w:rsidRPr="00826429">
              <w:rPr>
                <w:rFonts w:eastAsia="Arial" w:cs="Arial"/>
                <w:sz w:val="24"/>
                <w:szCs w:val="24"/>
              </w:rPr>
              <w:t>8</w:t>
            </w:r>
          </w:p>
        </w:tc>
        <w:tc>
          <w:tcPr>
            <w:tcW w:w="381" w:type="pct"/>
            <w:vAlign w:val="center"/>
          </w:tcPr>
          <w:p w14:paraId="2182503E" w14:textId="4214AFD5" w:rsidR="0026743E" w:rsidRPr="00826429" w:rsidRDefault="0026743E" w:rsidP="009247C9">
            <w:pPr>
              <w:jc w:val="center"/>
              <w:rPr>
                <w:rFonts w:eastAsia="Arial" w:cs="Arial"/>
                <w:b/>
                <w:sz w:val="24"/>
                <w:szCs w:val="24"/>
              </w:rPr>
            </w:pPr>
            <w:r w:rsidRPr="00826429">
              <w:rPr>
                <w:rFonts w:eastAsia="Arial" w:cs="Arial"/>
                <w:b/>
                <w:sz w:val="24"/>
                <w:szCs w:val="24"/>
              </w:rPr>
              <w:t>96</w:t>
            </w:r>
          </w:p>
        </w:tc>
      </w:tr>
    </w:tbl>
    <w:p w14:paraId="4D1479FB" w14:textId="414E9A31" w:rsidR="0034369C" w:rsidRDefault="00E52001" w:rsidP="00754F89">
      <w:pPr>
        <w:spacing w:before="240"/>
        <w:rPr>
          <w:rFonts w:cs="Arial"/>
        </w:rPr>
      </w:pPr>
      <w:r w:rsidRPr="00EA7385">
        <w:rPr>
          <w:rFonts w:cs="Arial"/>
        </w:rPr>
        <w:t xml:space="preserve">Under Scenario A, a </w:t>
      </w:r>
      <w:r w:rsidR="00E87547">
        <w:rPr>
          <w:rFonts w:cs="Arial"/>
        </w:rPr>
        <w:t xml:space="preserve">COE, </w:t>
      </w:r>
      <w:r w:rsidRPr="00EA7385">
        <w:rPr>
          <w:rFonts w:cs="Arial"/>
        </w:rPr>
        <w:t>district</w:t>
      </w:r>
      <w:r w:rsidRPr="00EA7385" w:rsidDel="00E87547">
        <w:rPr>
          <w:rFonts w:cs="Arial"/>
        </w:rPr>
        <w:t xml:space="preserve">, </w:t>
      </w:r>
      <w:r w:rsidRPr="00EA7385">
        <w:rPr>
          <w:rFonts w:cs="Arial"/>
        </w:rPr>
        <w:t xml:space="preserve">or charter school meets </w:t>
      </w:r>
      <w:r w:rsidR="00EA7385" w:rsidRPr="00EA7385">
        <w:rPr>
          <w:rFonts w:cs="Arial"/>
        </w:rPr>
        <w:t>the</w:t>
      </w:r>
      <w:r w:rsidRPr="00EA7385">
        <w:rPr>
          <w:rFonts w:cs="Arial"/>
        </w:rPr>
        <w:t xml:space="preserve"> criteria if at least one student group has </w:t>
      </w:r>
      <w:r w:rsidR="00323D7D">
        <w:rPr>
          <w:rFonts w:cs="Arial"/>
        </w:rPr>
        <w:t xml:space="preserve">a </w:t>
      </w:r>
      <w:proofErr w:type="gramStart"/>
      <w:r w:rsidRPr="00EA7385">
        <w:rPr>
          <w:rFonts w:cs="Arial"/>
        </w:rPr>
        <w:t>R</w:t>
      </w:r>
      <w:r w:rsidR="00EA7385" w:rsidRPr="00EA7385">
        <w:rPr>
          <w:rFonts w:cs="Arial"/>
        </w:rPr>
        <w:t>ed</w:t>
      </w:r>
      <w:proofErr w:type="gramEnd"/>
      <w:r w:rsidRPr="00EA7385">
        <w:rPr>
          <w:rFonts w:cs="Arial"/>
        </w:rPr>
        <w:t xml:space="preserve"> </w:t>
      </w:r>
      <w:r w:rsidR="00323D7D">
        <w:rPr>
          <w:rFonts w:cs="Arial"/>
        </w:rPr>
        <w:t xml:space="preserve">performance level </w:t>
      </w:r>
      <w:r w:rsidRPr="00EA7385">
        <w:rPr>
          <w:rFonts w:cs="Arial"/>
        </w:rPr>
        <w:t>in at least two of the same Indicators across the three most recent Dashboards. The student group does not have to be the same each year.</w:t>
      </w:r>
      <w:r w:rsidR="00EA7385" w:rsidRPr="00EA7385">
        <w:rPr>
          <w:rFonts w:cs="Arial"/>
        </w:rPr>
        <w:t xml:space="preserve"> </w:t>
      </w:r>
      <w:r w:rsidR="0034369C" w:rsidRPr="007D729A">
        <w:rPr>
          <w:rFonts w:cs="Arial"/>
        </w:rPr>
        <w:t>Scenario</w:t>
      </w:r>
      <w:r w:rsidR="0034369C">
        <w:rPr>
          <w:rFonts w:cs="Arial"/>
        </w:rPr>
        <w:t xml:space="preserve"> A</w:t>
      </w:r>
      <w:r w:rsidR="0034369C" w:rsidRPr="007D729A">
        <w:rPr>
          <w:rFonts w:cs="Arial"/>
        </w:rPr>
        <w:t xml:space="preserve"> prioritizes the same </w:t>
      </w:r>
      <w:r w:rsidR="00966977">
        <w:rPr>
          <w:rFonts w:cs="Arial"/>
        </w:rPr>
        <w:t>i</w:t>
      </w:r>
      <w:r w:rsidR="0034369C" w:rsidRPr="007D729A">
        <w:rPr>
          <w:rFonts w:cs="Arial"/>
        </w:rPr>
        <w:t xml:space="preserve">ndicators </w:t>
      </w:r>
      <w:r w:rsidR="009868CF">
        <w:rPr>
          <w:rFonts w:cs="Arial"/>
        </w:rPr>
        <w:t xml:space="preserve">with </w:t>
      </w:r>
      <w:r w:rsidR="0005076A">
        <w:rPr>
          <w:rFonts w:cs="Arial"/>
        </w:rPr>
        <w:t xml:space="preserve">a </w:t>
      </w:r>
      <w:proofErr w:type="gramStart"/>
      <w:r w:rsidR="009868CF">
        <w:rPr>
          <w:rFonts w:cs="Arial"/>
        </w:rPr>
        <w:t>R</w:t>
      </w:r>
      <w:r w:rsidR="00966977">
        <w:rPr>
          <w:rFonts w:cs="Arial"/>
        </w:rPr>
        <w:t>ed</w:t>
      </w:r>
      <w:proofErr w:type="gramEnd"/>
      <w:r w:rsidR="0005076A">
        <w:rPr>
          <w:rFonts w:cs="Arial"/>
        </w:rPr>
        <w:t xml:space="preserve"> performance level</w:t>
      </w:r>
      <w:r w:rsidR="00966977">
        <w:rPr>
          <w:rFonts w:cs="Arial"/>
        </w:rPr>
        <w:t xml:space="preserve">. This results in </w:t>
      </w:r>
      <w:r w:rsidR="0092570B">
        <w:rPr>
          <w:rFonts w:cs="Arial"/>
        </w:rPr>
        <w:t xml:space="preserve">minimizing </w:t>
      </w:r>
      <w:r w:rsidR="00A95091">
        <w:rPr>
          <w:rFonts w:cs="Arial"/>
        </w:rPr>
        <w:t xml:space="preserve">student groups with </w:t>
      </w:r>
      <w:proofErr w:type="gramStart"/>
      <w:r w:rsidR="00A95091">
        <w:rPr>
          <w:rFonts w:cs="Arial"/>
        </w:rPr>
        <w:t>Red</w:t>
      </w:r>
      <w:proofErr w:type="gramEnd"/>
      <w:r w:rsidR="00A95091">
        <w:rPr>
          <w:rFonts w:cs="Arial"/>
        </w:rPr>
        <w:t xml:space="preserve"> </w:t>
      </w:r>
      <w:r w:rsidR="00FA75F4">
        <w:rPr>
          <w:rFonts w:cs="Arial"/>
        </w:rPr>
        <w:t xml:space="preserve">performance </w:t>
      </w:r>
      <w:r w:rsidR="00323D7D" w:rsidRPr="3239DAAF">
        <w:rPr>
          <w:rFonts w:cs="Arial"/>
        </w:rPr>
        <w:t>level</w:t>
      </w:r>
      <w:r w:rsidR="00707964" w:rsidRPr="3239DAAF">
        <w:rPr>
          <w:rFonts w:cs="Arial"/>
        </w:rPr>
        <w:t>s</w:t>
      </w:r>
      <w:r w:rsidR="00FA75F4">
        <w:rPr>
          <w:rFonts w:cs="Arial"/>
        </w:rPr>
        <w:t xml:space="preserve"> over time. </w:t>
      </w:r>
      <w:r w:rsidR="001708AE">
        <w:rPr>
          <w:rFonts w:cs="Arial"/>
        </w:rPr>
        <w:t xml:space="preserve">The emphasis of the same indicators with </w:t>
      </w:r>
      <w:proofErr w:type="gramStart"/>
      <w:r w:rsidR="001708AE">
        <w:rPr>
          <w:rFonts w:cs="Arial"/>
        </w:rPr>
        <w:t>Red</w:t>
      </w:r>
      <w:proofErr w:type="gramEnd"/>
      <w:r w:rsidR="001708AE">
        <w:rPr>
          <w:rFonts w:cs="Arial"/>
        </w:rPr>
        <w:t xml:space="preserve"> </w:t>
      </w:r>
      <w:r w:rsidR="00F92A88">
        <w:rPr>
          <w:rFonts w:cs="Arial"/>
        </w:rPr>
        <w:t xml:space="preserve">performance levels </w:t>
      </w:r>
      <w:r w:rsidR="001708AE">
        <w:rPr>
          <w:rFonts w:cs="Arial"/>
        </w:rPr>
        <w:t xml:space="preserve">and the minimization of </w:t>
      </w:r>
      <w:r w:rsidR="00D1117C">
        <w:rPr>
          <w:rFonts w:cs="Arial"/>
        </w:rPr>
        <w:t xml:space="preserve">student groups with </w:t>
      </w:r>
      <w:proofErr w:type="gramStart"/>
      <w:r w:rsidR="00D1117C">
        <w:rPr>
          <w:rFonts w:cs="Arial"/>
        </w:rPr>
        <w:t>Red</w:t>
      </w:r>
      <w:proofErr w:type="gramEnd"/>
      <w:r w:rsidR="00D1117C">
        <w:rPr>
          <w:rFonts w:cs="Arial"/>
        </w:rPr>
        <w:t xml:space="preserve"> results in </w:t>
      </w:r>
      <w:r w:rsidR="0034369C" w:rsidRPr="007D729A">
        <w:rPr>
          <w:rFonts w:cs="Arial"/>
        </w:rPr>
        <w:t xml:space="preserve">the counts in </w:t>
      </w:r>
      <w:r w:rsidR="00D1117C">
        <w:rPr>
          <w:rFonts w:cs="Arial"/>
        </w:rPr>
        <w:t xml:space="preserve">Tables </w:t>
      </w:r>
      <w:r w:rsidR="008C7D92">
        <w:rPr>
          <w:rFonts w:cs="Arial"/>
        </w:rPr>
        <w:t>4</w:t>
      </w:r>
      <w:r w:rsidR="00D1117C">
        <w:rPr>
          <w:rFonts w:cs="Arial"/>
        </w:rPr>
        <w:t>-</w:t>
      </w:r>
      <w:r w:rsidR="003C133C">
        <w:rPr>
          <w:rFonts w:cs="Arial"/>
        </w:rPr>
        <w:t>6</w:t>
      </w:r>
      <w:r w:rsidR="0034369C" w:rsidRPr="007D729A">
        <w:rPr>
          <w:rFonts w:cs="Arial"/>
        </w:rPr>
        <w:t xml:space="preserve"> to be inflated. </w:t>
      </w:r>
      <w:r w:rsidR="00D1117C">
        <w:rPr>
          <w:rFonts w:cs="Arial"/>
        </w:rPr>
        <w:t xml:space="preserve">For example, </w:t>
      </w:r>
      <w:r w:rsidR="00384F5A">
        <w:rPr>
          <w:rFonts w:cs="Arial"/>
        </w:rPr>
        <w:t xml:space="preserve">in Table </w:t>
      </w:r>
      <w:r w:rsidR="008C7D92">
        <w:rPr>
          <w:rFonts w:cs="Arial"/>
        </w:rPr>
        <w:t>3</w:t>
      </w:r>
      <w:r w:rsidR="00384F5A">
        <w:rPr>
          <w:rFonts w:cs="Arial"/>
        </w:rPr>
        <w:t xml:space="preserve">, 889 student groups </w:t>
      </w:r>
      <w:r w:rsidR="00AC4269">
        <w:rPr>
          <w:rFonts w:cs="Arial"/>
        </w:rPr>
        <w:t>were Red on the Math indicator</w:t>
      </w:r>
      <w:r w:rsidR="00613092">
        <w:rPr>
          <w:rFonts w:cs="Arial"/>
        </w:rPr>
        <w:t xml:space="preserve">, but </w:t>
      </w:r>
      <w:r w:rsidR="00413B5A">
        <w:rPr>
          <w:rFonts w:cs="Arial"/>
        </w:rPr>
        <w:t xml:space="preserve">because Scenario A </w:t>
      </w:r>
      <w:r w:rsidR="000C091D" w:rsidRPr="000C091D">
        <w:rPr>
          <w:rFonts w:cs="Arial"/>
        </w:rPr>
        <w:t>does</w:t>
      </w:r>
      <w:r w:rsidR="00566963">
        <w:rPr>
          <w:rFonts w:cs="Arial"/>
        </w:rPr>
        <w:t xml:space="preserve"> </w:t>
      </w:r>
      <w:r w:rsidR="000C091D" w:rsidRPr="3239DAAF">
        <w:rPr>
          <w:rFonts w:cs="Arial"/>
        </w:rPr>
        <w:t>n</w:t>
      </w:r>
      <w:r w:rsidR="00566963" w:rsidRPr="3239DAAF">
        <w:rPr>
          <w:rFonts w:cs="Arial"/>
        </w:rPr>
        <w:t>o</w:t>
      </w:r>
      <w:r w:rsidR="000C091D" w:rsidRPr="3239DAAF">
        <w:rPr>
          <w:rFonts w:cs="Arial"/>
        </w:rPr>
        <w:t>t</w:t>
      </w:r>
      <w:r w:rsidR="000C091D" w:rsidRPr="000C091D">
        <w:rPr>
          <w:rFonts w:cs="Arial"/>
        </w:rPr>
        <w:t xml:space="preserve"> require</w:t>
      </w:r>
      <w:r w:rsidR="00413B5A">
        <w:rPr>
          <w:rFonts w:cs="Arial"/>
        </w:rPr>
        <w:t xml:space="preserve"> the </w:t>
      </w:r>
      <w:r w:rsidR="000C091D" w:rsidRPr="000C091D">
        <w:rPr>
          <w:rFonts w:cs="Arial"/>
        </w:rPr>
        <w:t>same student group to have</w:t>
      </w:r>
      <w:r w:rsidR="00413B5A">
        <w:rPr>
          <w:rFonts w:cs="Arial"/>
        </w:rPr>
        <w:t xml:space="preserve"> two of the same indicators </w:t>
      </w:r>
      <w:r w:rsidR="00280763">
        <w:rPr>
          <w:rFonts w:cs="Arial"/>
        </w:rPr>
        <w:t>with Red</w:t>
      </w:r>
      <w:r w:rsidR="006F48FB">
        <w:rPr>
          <w:rFonts w:cs="Arial"/>
        </w:rPr>
        <w:t xml:space="preserve"> performance levels</w:t>
      </w:r>
      <w:r w:rsidR="00280763">
        <w:rPr>
          <w:rFonts w:cs="Arial"/>
        </w:rPr>
        <w:t xml:space="preserve">, </w:t>
      </w:r>
      <w:r w:rsidR="000C091D" w:rsidRPr="000C091D">
        <w:rPr>
          <w:rFonts w:cs="Arial"/>
        </w:rPr>
        <w:t xml:space="preserve">multiple student groups can have two of the same indicators with </w:t>
      </w:r>
      <w:r w:rsidR="000C091D" w:rsidRPr="3239DAAF">
        <w:rPr>
          <w:rFonts w:cs="Arial"/>
        </w:rPr>
        <w:t>R</w:t>
      </w:r>
      <w:r w:rsidR="006F48FB" w:rsidRPr="3239DAAF">
        <w:rPr>
          <w:rFonts w:cs="Arial"/>
        </w:rPr>
        <w:t>ed</w:t>
      </w:r>
      <w:r w:rsidR="000C091D" w:rsidRPr="000C091D">
        <w:rPr>
          <w:rFonts w:cs="Arial"/>
        </w:rPr>
        <w:t xml:space="preserve">, while </w:t>
      </w:r>
      <w:r w:rsidR="00280763">
        <w:rPr>
          <w:rFonts w:cs="Arial"/>
        </w:rPr>
        <w:t>only 203 districts w</w:t>
      </w:r>
      <w:r w:rsidR="00EB69E0">
        <w:rPr>
          <w:rFonts w:cs="Arial"/>
        </w:rPr>
        <w:t xml:space="preserve">ould be eligible for differentiated assistance. </w:t>
      </w:r>
    </w:p>
    <w:p w14:paraId="42377249" w14:textId="1E0E2278" w:rsidR="00482E8F" w:rsidRPr="007D729A" w:rsidRDefault="008F1AEA" w:rsidP="00764773">
      <w:pPr>
        <w:rPr>
          <w:rFonts w:cs="Arial"/>
        </w:rPr>
      </w:pPr>
      <w:r>
        <w:rPr>
          <w:rFonts w:cs="Arial"/>
        </w:rPr>
        <w:t>Additionally, the ELPI in Scenario A</w:t>
      </w:r>
      <w:r w:rsidR="00E658AE">
        <w:rPr>
          <w:rFonts w:cs="Arial"/>
        </w:rPr>
        <w:t xml:space="preserve"> has </w:t>
      </w:r>
      <w:r w:rsidR="00E658AE" w:rsidRPr="00F62ACE">
        <w:rPr>
          <w:rFonts w:cs="Arial"/>
          <w:b/>
          <w:bCs/>
        </w:rPr>
        <w:t>no</w:t>
      </w:r>
      <w:r w:rsidR="00E658AE">
        <w:rPr>
          <w:rFonts w:cs="Arial"/>
        </w:rPr>
        <w:t xml:space="preserve"> impact on </w:t>
      </w:r>
      <w:r w:rsidR="009C3C2A">
        <w:rPr>
          <w:rFonts w:cs="Arial"/>
        </w:rPr>
        <w:t xml:space="preserve">differentiated assistance determinations </w:t>
      </w:r>
      <w:r w:rsidR="006C0174">
        <w:rPr>
          <w:rFonts w:cs="Arial"/>
        </w:rPr>
        <w:t xml:space="preserve">for </w:t>
      </w:r>
      <w:r w:rsidR="00EF3287">
        <w:rPr>
          <w:rFonts w:cs="Arial"/>
        </w:rPr>
        <w:t xml:space="preserve">COEs, districts, and charter schools. </w:t>
      </w:r>
      <w:r w:rsidR="004F190C">
        <w:rPr>
          <w:rFonts w:cs="Arial"/>
        </w:rPr>
        <w:t xml:space="preserve">This is due to </w:t>
      </w:r>
      <w:r w:rsidR="009878DC">
        <w:rPr>
          <w:rFonts w:cs="Arial"/>
        </w:rPr>
        <w:t>the ELPI having just two student groups (EL and LTEL)</w:t>
      </w:r>
      <w:r w:rsidR="001544F3">
        <w:rPr>
          <w:rFonts w:cs="Arial"/>
        </w:rPr>
        <w:t xml:space="preserve"> and </w:t>
      </w:r>
      <w:r w:rsidR="005410B1">
        <w:rPr>
          <w:rFonts w:cs="Arial"/>
        </w:rPr>
        <w:t xml:space="preserve">LEAs </w:t>
      </w:r>
      <w:r w:rsidR="00F62ACE">
        <w:rPr>
          <w:rFonts w:cs="Arial"/>
        </w:rPr>
        <w:t xml:space="preserve">generally </w:t>
      </w:r>
      <w:r w:rsidR="005410B1">
        <w:rPr>
          <w:rFonts w:cs="Arial"/>
        </w:rPr>
        <w:t>do not have</w:t>
      </w:r>
      <w:r w:rsidR="00AE52C2">
        <w:rPr>
          <w:rFonts w:cs="Arial"/>
        </w:rPr>
        <w:t xml:space="preserve"> </w:t>
      </w:r>
      <w:r w:rsidR="00683044">
        <w:rPr>
          <w:rFonts w:cs="Arial"/>
        </w:rPr>
        <w:t>Red on the ELPI for three consecutive years</w:t>
      </w:r>
      <w:r w:rsidR="00EF5A65">
        <w:rPr>
          <w:rFonts w:cs="Arial"/>
        </w:rPr>
        <w:t xml:space="preserve"> (only two</w:t>
      </w:r>
      <w:r w:rsidR="00545012">
        <w:rPr>
          <w:rFonts w:cs="Arial"/>
        </w:rPr>
        <w:t xml:space="preserve"> </w:t>
      </w:r>
      <w:r w:rsidR="00947EFB">
        <w:rPr>
          <w:rFonts w:cs="Arial"/>
        </w:rPr>
        <w:t xml:space="preserve">charter schools had </w:t>
      </w:r>
      <w:r w:rsidR="00843673">
        <w:rPr>
          <w:rFonts w:cs="Arial"/>
        </w:rPr>
        <w:t xml:space="preserve">a </w:t>
      </w:r>
      <w:proofErr w:type="gramStart"/>
      <w:r w:rsidR="00843673">
        <w:rPr>
          <w:rFonts w:cs="Arial"/>
        </w:rPr>
        <w:t>Red</w:t>
      </w:r>
      <w:proofErr w:type="gramEnd"/>
      <w:r w:rsidR="00843673">
        <w:rPr>
          <w:rFonts w:cs="Arial"/>
        </w:rPr>
        <w:t xml:space="preserve"> </w:t>
      </w:r>
      <w:r w:rsidR="00112E09">
        <w:rPr>
          <w:rFonts w:cs="Arial"/>
        </w:rPr>
        <w:t xml:space="preserve">performance level </w:t>
      </w:r>
      <w:r w:rsidR="00843673">
        <w:rPr>
          <w:rFonts w:cs="Arial"/>
        </w:rPr>
        <w:t xml:space="preserve">for the EL and LTEL student groups in the last three years, see Table </w:t>
      </w:r>
      <w:r w:rsidR="008C7D92">
        <w:rPr>
          <w:rFonts w:cs="Arial"/>
        </w:rPr>
        <w:t>4</w:t>
      </w:r>
      <w:r w:rsidR="00843673">
        <w:rPr>
          <w:rFonts w:cs="Arial"/>
        </w:rPr>
        <w:t>).</w:t>
      </w:r>
    </w:p>
    <w:p w14:paraId="1A713976" w14:textId="29E68C93" w:rsidR="00CF0880" w:rsidRDefault="003279D1" w:rsidP="00764773">
      <w:pPr>
        <w:contextualSpacing/>
        <w:rPr>
          <w:rFonts w:cs="Arial"/>
          <w:b/>
          <w:bCs/>
        </w:rPr>
      </w:pPr>
      <w:r w:rsidRPr="003279D1">
        <w:rPr>
          <w:rFonts w:cs="Arial"/>
        </w:rPr>
        <w:lastRenderedPageBreak/>
        <w:t xml:space="preserve">Table </w:t>
      </w:r>
      <w:r w:rsidR="00566740">
        <w:rPr>
          <w:rFonts w:cs="Arial"/>
        </w:rPr>
        <w:t>7</w:t>
      </w:r>
      <w:r w:rsidRPr="003279D1">
        <w:rPr>
          <w:rFonts w:cs="Arial"/>
        </w:rPr>
        <w:t xml:space="preserve"> shows</w:t>
      </w:r>
      <w:r w:rsidR="48302CEA" w:rsidRPr="402C53E9">
        <w:rPr>
          <w:rFonts w:cs="Arial"/>
        </w:rPr>
        <w:t>,</w:t>
      </w:r>
      <w:r w:rsidRPr="003279D1">
        <w:rPr>
          <w:rFonts w:cs="Arial"/>
        </w:rPr>
        <w:t xml:space="preserve"> by county</w:t>
      </w:r>
      <w:r w:rsidR="47546E89" w:rsidRPr="402C53E9">
        <w:rPr>
          <w:rFonts w:cs="Arial"/>
        </w:rPr>
        <w:t>,</w:t>
      </w:r>
      <w:r w:rsidRPr="003279D1">
        <w:rPr>
          <w:rFonts w:cs="Arial"/>
        </w:rPr>
        <w:t xml:space="preserve"> the </w:t>
      </w:r>
      <w:r>
        <w:rPr>
          <w:rFonts w:cs="Arial"/>
        </w:rPr>
        <w:t>percent</w:t>
      </w:r>
      <w:r w:rsidR="00F7489F">
        <w:rPr>
          <w:rFonts w:cs="Arial"/>
        </w:rPr>
        <w:t>age</w:t>
      </w:r>
      <w:r>
        <w:rPr>
          <w:rFonts w:cs="Arial"/>
        </w:rPr>
        <w:t xml:space="preserve"> </w:t>
      </w:r>
      <w:r w:rsidRPr="003279D1">
        <w:rPr>
          <w:rFonts w:cs="Arial"/>
        </w:rPr>
        <w:t>of districts</w:t>
      </w:r>
      <w:r w:rsidR="00C075FD">
        <w:rPr>
          <w:rFonts w:cs="Arial"/>
        </w:rPr>
        <w:t>/COEs</w:t>
      </w:r>
      <w:r w:rsidR="004435BF">
        <w:rPr>
          <w:rFonts w:cs="Arial"/>
        </w:rPr>
        <w:t xml:space="preserve"> </w:t>
      </w:r>
      <w:r w:rsidRPr="003279D1">
        <w:rPr>
          <w:rFonts w:cs="Arial"/>
        </w:rPr>
        <w:t xml:space="preserve">eligible </w:t>
      </w:r>
      <w:r w:rsidR="004435BF">
        <w:rPr>
          <w:rFonts w:cs="Arial"/>
        </w:rPr>
        <w:t xml:space="preserve">for </w:t>
      </w:r>
      <w:r w:rsidRPr="003279D1">
        <w:rPr>
          <w:rFonts w:cs="Arial"/>
        </w:rPr>
        <w:t>differentiated assistance based on the criteria outlined</w:t>
      </w:r>
      <w:r w:rsidR="00A430EF">
        <w:rPr>
          <w:rFonts w:cs="Arial"/>
        </w:rPr>
        <w:t xml:space="preserve"> for Scenario A</w:t>
      </w:r>
      <w:r w:rsidRPr="003279D1">
        <w:rPr>
          <w:rFonts w:cs="Arial"/>
        </w:rPr>
        <w:t>.</w:t>
      </w:r>
      <w:r w:rsidR="004B6E67">
        <w:rPr>
          <w:rFonts w:cs="Arial"/>
        </w:rPr>
        <w:t xml:space="preserve"> </w:t>
      </w:r>
      <w:r w:rsidR="004B6E67" w:rsidRPr="003279D1">
        <w:rPr>
          <w:rFonts w:cs="Arial"/>
        </w:rPr>
        <w:t xml:space="preserve">Table </w:t>
      </w:r>
      <w:r w:rsidR="00566740">
        <w:rPr>
          <w:rFonts w:cs="Arial"/>
        </w:rPr>
        <w:t>8</w:t>
      </w:r>
      <w:r w:rsidR="004B6E67" w:rsidRPr="003279D1">
        <w:rPr>
          <w:rFonts w:cs="Arial"/>
        </w:rPr>
        <w:t xml:space="preserve"> shows by county the </w:t>
      </w:r>
      <w:r w:rsidR="004B6E67">
        <w:rPr>
          <w:rFonts w:cs="Arial"/>
        </w:rPr>
        <w:t>percent</w:t>
      </w:r>
      <w:r w:rsidR="00F7489F">
        <w:rPr>
          <w:rFonts w:cs="Arial"/>
        </w:rPr>
        <w:t>age</w:t>
      </w:r>
      <w:r w:rsidR="004B6E67">
        <w:rPr>
          <w:rFonts w:cs="Arial"/>
        </w:rPr>
        <w:t xml:space="preserve"> </w:t>
      </w:r>
      <w:r w:rsidR="004B6E67" w:rsidRPr="003279D1">
        <w:rPr>
          <w:rFonts w:cs="Arial"/>
        </w:rPr>
        <w:t xml:space="preserve">of </w:t>
      </w:r>
      <w:r w:rsidR="004B6E67">
        <w:rPr>
          <w:rFonts w:cs="Arial"/>
        </w:rPr>
        <w:t>charter schools in each county</w:t>
      </w:r>
      <w:r w:rsidR="004B6E67" w:rsidRPr="003279D1">
        <w:rPr>
          <w:rFonts w:cs="Arial"/>
        </w:rPr>
        <w:t xml:space="preserve"> eligible </w:t>
      </w:r>
      <w:r w:rsidR="004B6E67">
        <w:rPr>
          <w:rFonts w:cs="Arial"/>
        </w:rPr>
        <w:t xml:space="preserve">for </w:t>
      </w:r>
      <w:r w:rsidR="004B6E67" w:rsidRPr="003279D1">
        <w:rPr>
          <w:rFonts w:cs="Arial"/>
        </w:rPr>
        <w:t>differentiated assistance based on the criteria outlined</w:t>
      </w:r>
      <w:r w:rsidR="004B6E67">
        <w:rPr>
          <w:rFonts w:cs="Arial"/>
        </w:rPr>
        <w:t xml:space="preserve"> for Scenario A</w:t>
      </w:r>
      <w:r w:rsidR="004B6E67" w:rsidRPr="003279D1">
        <w:rPr>
          <w:rFonts w:cs="Arial"/>
        </w:rPr>
        <w:t>.</w:t>
      </w:r>
    </w:p>
    <w:p w14:paraId="2DC10CD1" w14:textId="7E625FAB" w:rsidR="00C510B4" w:rsidRPr="00826429" w:rsidRDefault="00C510B4" w:rsidP="005D3525">
      <w:pPr>
        <w:pStyle w:val="Caption"/>
      </w:pPr>
      <w:r w:rsidRPr="00826429">
        <w:t xml:space="preserve">Table </w:t>
      </w:r>
      <w:r w:rsidR="00566740">
        <w:t>7</w:t>
      </w:r>
      <w:r w:rsidRPr="00826429">
        <w:t>: Percent</w:t>
      </w:r>
      <w:r w:rsidR="00D70C14">
        <w:t>age</w:t>
      </w:r>
      <w:r w:rsidRPr="00826429">
        <w:t xml:space="preserve"> of Districts and County Offices of Education Eligible to Receive Differentiated Assistance under Scenario A, by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7: Percent of Districts and County Offices of Education Eligible to Receive Differentiated Assistance under Scenario A, by County."/>
      </w:tblPr>
      <w:tblGrid>
        <w:gridCol w:w="1912"/>
        <w:gridCol w:w="2384"/>
        <w:gridCol w:w="2088"/>
        <w:gridCol w:w="2373"/>
        <w:gridCol w:w="1824"/>
        <w:gridCol w:w="2373"/>
      </w:tblGrid>
      <w:tr w:rsidR="00C510B4" w:rsidRPr="00826429" w14:paraId="7C61A9B1" w14:textId="77777777" w:rsidTr="009A13F8">
        <w:trPr>
          <w:cantSplit/>
          <w:trHeight w:hRule="exact" w:val="595"/>
          <w:tblHeader/>
        </w:trPr>
        <w:tc>
          <w:tcPr>
            <w:tcW w:w="738" w:type="pct"/>
            <w:shd w:val="clear" w:color="auto" w:fill="D1D1D1" w:themeFill="background2" w:themeFillShade="E6"/>
            <w:vAlign w:val="center"/>
          </w:tcPr>
          <w:p w14:paraId="07AF2A43" w14:textId="77777777" w:rsidR="00C510B4" w:rsidRPr="00826429" w:rsidRDefault="00C510B4" w:rsidP="009247C9">
            <w:pPr>
              <w:contextualSpacing/>
              <w:jc w:val="center"/>
              <w:rPr>
                <w:rFonts w:cs="Arial"/>
                <w:b/>
                <w:sz w:val="24"/>
                <w:szCs w:val="24"/>
              </w:rPr>
            </w:pPr>
            <w:r w:rsidRPr="00826429">
              <w:rPr>
                <w:rFonts w:cs="Arial"/>
                <w:b/>
                <w:sz w:val="24"/>
                <w:szCs w:val="24"/>
              </w:rPr>
              <w:t>County Name</w:t>
            </w:r>
          </w:p>
        </w:tc>
        <w:tc>
          <w:tcPr>
            <w:tcW w:w="920" w:type="pct"/>
            <w:shd w:val="clear" w:color="auto" w:fill="D1D1D1" w:themeFill="background2" w:themeFillShade="E6"/>
            <w:vAlign w:val="center"/>
          </w:tcPr>
          <w:p w14:paraId="65F4FA58" w14:textId="64969162" w:rsidR="00C510B4" w:rsidRPr="00826429" w:rsidRDefault="00C510B4" w:rsidP="009247C9">
            <w:pPr>
              <w:contextualSpacing/>
              <w:jc w:val="center"/>
              <w:rPr>
                <w:rFonts w:cs="Arial"/>
                <w:b/>
                <w:sz w:val="24"/>
                <w:szCs w:val="24"/>
              </w:rPr>
            </w:pPr>
            <w:r w:rsidRPr="00826429">
              <w:rPr>
                <w:rFonts w:cs="Arial"/>
                <w:b/>
                <w:sz w:val="24"/>
                <w:szCs w:val="24"/>
              </w:rPr>
              <w:t>Percent</w:t>
            </w:r>
            <w:r w:rsidR="00D70C14">
              <w:rPr>
                <w:rFonts w:cs="Arial"/>
                <w:b/>
                <w:sz w:val="24"/>
                <w:szCs w:val="24"/>
              </w:rPr>
              <w:t>age</w:t>
            </w:r>
            <w:r w:rsidRPr="00826429">
              <w:rPr>
                <w:rFonts w:cs="Arial"/>
                <w:b/>
                <w:sz w:val="24"/>
                <w:szCs w:val="24"/>
              </w:rPr>
              <w:t xml:space="preserve"> of Entities</w:t>
            </w:r>
          </w:p>
        </w:tc>
        <w:tc>
          <w:tcPr>
            <w:tcW w:w="806" w:type="pct"/>
            <w:shd w:val="clear" w:color="auto" w:fill="D1D1D1" w:themeFill="background2" w:themeFillShade="E6"/>
            <w:vAlign w:val="center"/>
          </w:tcPr>
          <w:p w14:paraId="0234F00B" w14:textId="77777777" w:rsidR="00C510B4" w:rsidRPr="00826429" w:rsidRDefault="00C510B4" w:rsidP="009247C9">
            <w:pPr>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43E982F4" w14:textId="4F9FEE05" w:rsidR="00C510B4" w:rsidRPr="00826429" w:rsidRDefault="00C510B4" w:rsidP="009247C9">
            <w:pPr>
              <w:contextualSpacing/>
              <w:jc w:val="center"/>
              <w:rPr>
                <w:rFonts w:cs="Arial"/>
                <w:b/>
                <w:sz w:val="24"/>
                <w:szCs w:val="24"/>
              </w:rPr>
            </w:pPr>
            <w:r w:rsidRPr="00826429">
              <w:rPr>
                <w:rFonts w:cs="Arial"/>
                <w:b/>
                <w:sz w:val="24"/>
                <w:szCs w:val="24"/>
              </w:rPr>
              <w:t>Percent</w:t>
            </w:r>
            <w:r w:rsidR="00D70C14">
              <w:rPr>
                <w:rFonts w:cs="Arial"/>
                <w:b/>
                <w:sz w:val="24"/>
                <w:szCs w:val="24"/>
              </w:rPr>
              <w:t>age</w:t>
            </w:r>
            <w:r w:rsidRPr="00826429">
              <w:rPr>
                <w:rFonts w:cs="Arial"/>
                <w:b/>
                <w:sz w:val="24"/>
                <w:szCs w:val="24"/>
              </w:rPr>
              <w:t xml:space="preserve"> of Entities</w:t>
            </w:r>
          </w:p>
        </w:tc>
        <w:tc>
          <w:tcPr>
            <w:tcW w:w="704" w:type="pct"/>
            <w:shd w:val="clear" w:color="auto" w:fill="D1D1D1" w:themeFill="background2" w:themeFillShade="E6"/>
            <w:vAlign w:val="center"/>
          </w:tcPr>
          <w:p w14:paraId="7051A3E1" w14:textId="77777777" w:rsidR="00C510B4" w:rsidRPr="00826429" w:rsidRDefault="00C510B4" w:rsidP="009247C9">
            <w:pPr>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0708EC66" w14:textId="4246ADC3" w:rsidR="00C510B4" w:rsidRPr="00826429" w:rsidRDefault="00C510B4" w:rsidP="009247C9">
            <w:pPr>
              <w:contextualSpacing/>
              <w:jc w:val="center"/>
              <w:rPr>
                <w:rFonts w:cs="Arial"/>
                <w:b/>
                <w:sz w:val="24"/>
                <w:szCs w:val="24"/>
              </w:rPr>
            </w:pPr>
            <w:r w:rsidRPr="00826429">
              <w:rPr>
                <w:rFonts w:cs="Arial"/>
                <w:b/>
                <w:sz w:val="24"/>
                <w:szCs w:val="24"/>
              </w:rPr>
              <w:t>Percent</w:t>
            </w:r>
            <w:r w:rsidR="00D70C14">
              <w:rPr>
                <w:rFonts w:cs="Arial"/>
                <w:b/>
                <w:sz w:val="24"/>
                <w:szCs w:val="24"/>
              </w:rPr>
              <w:t>age</w:t>
            </w:r>
            <w:r w:rsidRPr="00826429">
              <w:rPr>
                <w:rFonts w:cs="Arial"/>
                <w:b/>
                <w:sz w:val="24"/>
                <w:szCs w:val="24"/>
              </w:rPr>
              <w:t xml:space="preserve"> of Entities</w:t>
            </w:r>
          </w:p>
        </w:tc>
      </w:tr>
      <w:tr w:rsidR="00C510B4" w:rsidRPr="00826429" w14:paraId="33C689CA" w14:textId="77777777" w:rsidTr="009A13F8">
        <w:trPr>
          <w:cantSplit/>
          <w:trHeight w:val="173"/>
        </w:trPr>
        <w:tc>
          <w:tcPr>
            <w:tcW w:w="738" w:type="pct"/>
            <w:vAlign w:val="center"/>
          </w:tcPr>
          <w:p w14:paraId="49B7E4AF" w14:textId="77777777" w:rsidR="00C510B4" w:rsidRPr="00826429" w:rsidRDefault="00C510B4" w:rsidP="009247C9">
            <w:pPr>
              <w:contextualSpacing/>
              <w:jc w:val="center"/>
              <w:rPr>
                <w:rFonts w:cs="Arial"/>
                <w:b/>
                <w:sz w:val="24"/>
                <w:szCs w:val="24"/>
              </w:rPr>
            </w:pPr>
            <w:r w:rsidRPr="00826429">
              <w:rPr>
                <w:rFonts w:cs="Arial"/>
                <w:color w:val="000000"/>
                <w:sz w:val="24"/>
                <w:szCs w:val="24"/>
              </w:rPr>
              <w:t>Alameda</w:t>
            </w:r>
          </w:p>
        </w:tc>
        <w:tc>
          <w:tcPr>
            <w:tcW w:w="920" w:type="pct"/>
            <w:vAlign w:val="bottom"/>
          </w:tcPr>
          <w:p w14:paraId="2ECCF14E" w14:textId="4B18BAB8"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42.1% (8/19)</w:t>
            </w:r>
          </w:p>
        </w:tc>
        <w:tc>
          <w:tcPr>
            <w:tcW w:w="806" w:type="pct"/>
            <w:vAlign w:val="center"/>
          </w:tcPr>
          <w:p w14:paraId="07520E1D" w14:textId="77777777" w:rsidR="00C510B4" w:rsidRPr="00826429" w:rsidRDefault="00C510B4" w:rsidP="009247C9">
            <w:pPr>
              <w:contextualSpacing/>
              <w:jc w:val="center"/>
              <w:rPr>
                <w:rFonts w:cs="Arial"/>
                <w:b/>
                <w:sz w:val="24"/>
                <w:szCs w:val="24"/>
              </w:rPr>
            </w:pPr>
            <w:r w:rsidRPr="00826429">
              <w:rPr>
                <w:rFonts w:cs="Arial"/>
                <w:color w:val="000000"/>
                <w:sz w:val="24"/>
                <w:szCs w:val="24"/>
              </w:rPr>
              <w:t>Marin</w:t>
            </w:r>
          </w:p>
        </w:tc>
        <w:tc>
          <w:tcPr>
            <w:tcW w:w="916" w:type="pct"/>
            <w:vAlign w:val="bottom"/>
          </w:tcPr>
          <w:p w14:paraId="71F41AAA" w14:textId="52628722"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16.7% (3/18)</w:t>
            </w:r>
          </w:p>
        </w:tc>
        <w:tc>
          <w:tcPr>
            <w:tcW w:w="704" w:type="pct"/>
            <w:vAlign w:val="center"/>
          </w:tcPr>
          <w:p w14:paraId="3CAFEB70" w14:textId="77777777" w:rsidR="00C510B4" w:rsidRPr="00826429" w:rsidRDefault="00C510B4" w:rsidP="009247C9">
            <w:pPr>
              <w:contextualSpacing/>
              <w:jc w:val="center"/>
              <w:rPr>
                <w:rFonts w:cs="Arial"/>
                <w:b/>
                <w:sz w:val="24"/>
                <w:szCs w:val="24"/>
              </w:rPr>
            </w:pPr>
            <w:r w:rsidRPr="00826429">
              <w:rPr>
                <w:rFonts w:cs="Arial"/>
                <w:color w:val="000000"/>
                <w:sz w:val="24"/>
                <w:szCs w:val="24"/>
              </w:rPr>
              <w:t>San Mateo</w:t>
            </w:r>
          </w:p>
        </w:tc>
        <w:tc>
          <w:tcPr>
            <w:tcW w:w="916" w:type="pct"/>
            <w:vAlign w:val="bottom"/>
          </w:tcPr>
          <w:p w14:paraId="43E7EEF2" w14:textId="6AE13E45" w:rsidR="00C510B4" w:rsidRPr="00826429" w:rsidRDefault="00E345C6" w:rsidP="009247C9">
            <w:pPr>
              <w:contextualSpacing/>
              <w:jc w:val="center"/>
              <w:rPr>
                <w:rFonts w:cs="Arial"/>
                <w:b/>
                <w:sz w:val="24"/>
                <w:szCs w:val="24"/>
                <w:highlight w:val="yellow"/>
              </w:rPr>
            </w:pPr>
            <w:r w:rsidRPr="00E345C6">
              <w:rPr>
                <w:rFonts w:cs="Arial"/>
                <w:color w:val="000000"/>
                <w:sz w:val="24"/>
                <w:szCs w:val="24"/>
              </w:rPr>
              <w:t>12.5% (3/24)</w:t>
            </w:r>
          </w:p>
        </w:tc>
      </w:tr>
      <w:tr w:rsidR="00C510B4" w:rsidRPr="00826429" w14:paraId="2B2E0477" w14:textId="77777777" w:rsidTr="009A13F8">
        <w:trPr>
          <w:cantSplit/>
          <w:trHeight w:val="80"/>
        </w:trPr>
        <w:tc>
          <w:tcPr>
            <w:tcW w:w="738" w:type="pct"/>
            <w:vAlign w:val="center"/>
          </w:tcPr>
          <w:p w14:paraId="62A0D5FC" w14:textId="77777777" w:rsidR="00C510B4" w:rsidRPr="00826429" w:rsidRDefault="00C510B4" w:rsidP="009247C9">
            <w:pPr>
              <w:contextualSpacing/>
              <w:jc w:val="center"/>
              <w:rPr>
                <w:rFonts w:cs="Arial"/>
                <w:b/>
                <w:sz w:val="24"/>
                <w:szCs w:val="24"/>
              </w:rPr>
            </w:pPr>
            <w:r w:rsidRPr="00826429">
              <w:rPr>
                <w:rFonts w:cs="Arial"/>
                <w:color w:val="000000"/>
                <w:sz w:val="24"/>
                <w:szCs w:val="24"/>
              </w:rPr>
              <w:t>Alpine*</w:t>
            </w:r>
          </w:p>
        </w:tc>
        <w:tc>
          <w:tcPr>
            <w:tcW w:w="920" w:type="pct"/>
            <w:vAlign w:val="bottom"/>
          </w:tcPr>
          <w:p w14:paraId="4F3E08F3" w14:textId="0EC00DAC"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(0/2)</w:t>
            </w:r>
          </w:p>
        </w:tc>
        <w:tc>
          <w:tcPr>
            <w:tcW w:w="806" w:type="pct"/>
            <w:vAlign w:val="center"/>
          </w:tcPr>
          <w:p w14:paraId="19EA3B68" w14:textId="77777777" w:rsidR="00C510B4" w:rsidRPr="00826429" w:rsidRDefault="00C510B4" w:rsidP="009247C9">
            <w:pPr>
              <w:contextualSpacing/>
              <w:jc w:val="center"/>
              <w:rPr>
                <w:rFonts w:cs="Arial"/>
                <w:sz w:val="24"/>
                <w:szCs w:val="24"/>
              </w:rPr>
            </w:pPr>
            <w:r w:rsidRPr="00826429">
              <w:rPr>
                <w:rFonts w:cs="Arial"/>
                <w:color w:val="000000"/>
                <w:sz w:val="24"/>
                <w:szCs w:val="24"/>
              </w:rPr>
              <w:t>Mariposa*</w:t>
            </w:r>
          </w:p>
        </w:tc>
        <w:tc>
          <w:tcPr>
            <w:tcW w:w="916" w:type="pct"/>
            <w:vAlign w:val="bottom"/>
          </w:tcPr>
          <w:p w14:paraId="49F5B230" w14:textId="28E702F6"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50% (1/2)</w:t>
            </w:r>
          </w:p>
        </w:tc>
        <w:tc>
          <w:tcPr>
            <w:tcW w:w="704" w:type="pct"/>
            <w:vAlign w:val="center"/>
          </w:tcPr>
          <w:p w14:paraId="71C1B81F" w14:textId="77777777" w:rsidR="00C510B4" w:rsidRPr="00826429" w:rsidRDefault="00C510B4" w:rsidP="009247C9">
            <w:pPr>
              <w:contextualSpacing/>
              <w:jc w:val="center"/>
              <w:rPr>
                <w:rFonts w:cs="Arial"/>
                <w:sz w:val="24"/>
                <w:szCs w:val="24"/>
              </w:rPr>
            </w:pPr>
            <w:r w:rsidRPr="00826429">
              <w:rPr>
                <w:rFonts w:cs="Arial"/>
                <w:color w:val="000000"/>
                <w:sz w:val="24"/>
                <w:szCs w:val="24"/>
              </w:rPr>
              <w:t>Santa Barbara</w:t>
            </w:r>
          </w:p>
        </w:tc>
        <w:tc>
          <w:tcPr>
            <w:tcW w:w="916" w:type="pct"/>
            <w:vAlign w:val="bottom"/>
          </w:tcPr>
          <w:p w14:paraId="2FC1718D" w14:textId="5E1ED433" w:rsidR="00C510B4" w:rsidRPr="00826429" w:rsidRDefault="00E345C6" w:rsidP="009247C9">
            <w:pPr>
              <w:contextualSpacing/>
              <w:jc w:val="center"/>
              <w:rPr>
                <w:rFonts w:cs="Arial"/>
                <w:sz w:val="24"/>
                <w:szCs w:val="24"/>
                <w:highlight w:val="yellow"/>
              </w:rPr>
            </w:pPr>
            <w:r w:rsidRPr="00E345C6">
              <w:rPr>
                <w:rFonts w:cs="Arial"/>
                <w:color w:val="000000"/>
                <w:sz w:val="24"/>
                <w:szCs w:val="24"/>
              </w:rPr>
              <w:t>14.3% (3/21)</w:t>
            </w:r>
          </w:p>
        </w:tc>
      </w:tr>
      <w:tr w:rsidR="00C510B4" w:rsidRPr="00826429" w14:paraId="0C89C44E" w14:textId="77777777" w:rsidTr="009A13F8">
        <w:trPr>
          <w:cantSplit/>
          <w:trHeight w:val="173"/>
        </w:trPr>
        <w:tc>
          <w:tcPr>
            <w:tcW w:w="738" w:type="pct"/>
            <w:vAlign w:val="center"/>
          </w:tcPr>
          <w:p w14:paraId="1F6E25B2" w14:textId="77777777" w:rsidR="00C510B4" w:rsidRPr="00826429" w:rsidRDefault="00C510B4" w:rsidP="009247C9">
            <w:pPr>
              <w:contextualSpacing/>
              <w:jc w:val="center"/>
              <w:rPr>
                <w:rFonts w:cs="Arial"/>
                <w:b/>
                <w:sz w:val="24"/>
                <w:szCs w:val="24"/>
              </w:rPr>
            </w:pPr>
            <w:r w:rsidRPr="00826429">
              <w:rPr>
                <w:rFonts w:cs="Arial"/>
                <w:color w:val="000000"/>
                <w:sz w:val="24"/>
                <w:szCs w:val="24"/>
              </w:rPr>
              <w:t>Amador*</w:t>
            </w:r>
          </w:p>
        </w:tc>
        <w:tc>
          <w:tcPr>
            <w:tcW w:w="920" w:type="pct"/>
            <w:vAlign w:val="bottom"/>
          </w:tcPr>
          <w:p w14:paraId="5FA8D6AF" w14:textId="78D93761"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50% (1/2)</w:t>
            </w:r>
          </w:p>
        </w:tc>
        <w:tc>
          <w:tcPr>
            <w:tcW w:w="806" w:type="pct"/>
            <w:vAlign w:val="center"/>
          </w:tcPr>
          <w:p w14:paraId="6B40DA2D" w14:textId="77777777" w:rsidR="00C510B4" w:rsidRPr="00826429" w:rsidRDefault="00C510B4" w:rsidP="009247C9">
            <w:pPr>
              <w:contextualSpacing/>
              <w:jc w:val="center"/>
              <w:rPr>
                <w:rFonts w:cs="Arial"/>
                <w:sz w:val="24"/>
                <w:szCs w:val="24"/>
              </w:rPr>
            </w:pPr>
            <w:r w:rsidRPr="00826429">
              <w:rPr>
                <w:rFonts w:cs="Arial"/>
                <w:color w:val="000000"/>
                <w:sz w:val="24"/>
                <w:szCs w:val="24"/>
              </w:rPr>
              <w:t>Mendocino</w:t>
            </w:r>
          </w:p>
        </w:tc>
        <w:tc>
          <w:tcPr>
            <w:tcW w:w="916" w:type="pct"/>
            <w:vAlign w:val="bottom"/>
          </w:tcPr>
          <w:p w14:paraId="31FEF20D" w14:textId="41696884"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23.1% (3/13)</w:t>
            </w:r>
          </w:p>
        </w:tc>
        <w:tc>
          <w:tcPr>
            <w:tcW w:w="704" w:type="pct"/>
            <w:vAlign w:val="center"/>
          </w:tcPr>
          <w:p w14:paraId="1C98A063" w14:textId="77777777" w:rsidR="00C510B4" w:rsidRPr="00826429" w:rsidRDefault="00C510B4" w:rsidP="009247C9">
            <w:pPr>
              <w:contextualSpacing/>
              <w:jc w:val="center"/>
              <w:rPr>
                <w:rFonts w:cs="Arial"/>
                <w:sz w:val="24"/>
                <w:szCs w:val="24"/>
              </w:rPr>
            </w:pPr>
            <w:r w:rsidRPr="00826429">
              <w:rPr>
                <w:rFonts w:cs="Arial"/>
                <w:color w:val="000000"/>
                <w:sz w:val="24"/>
                <w:szCs w:val="24"/>
              </w:rPr>
              <w:t>Santa Clara</w:t>
            </w:r>
          </w:p>
        </w:tc>
        <w:tc>
          <w:tcPr>
            <w:tcW w:w="916" w:type="pct"/>
            <w:vAlign w:val="bottom"/>
          </w:tcPr>
          <w:p w14:paraId="264DAA44" w14:textId="5FBFA189" w:rsidR="00C510B4" w:rsidRPr="00826429" w:rsidRDefault="00E345C6" w:rsidP="009247C9">
            <w:pPr>
              <w:contextualSpacing/>
              <w:jc w:val="center"/>
              <w:rPr>
                <w:rFonts w:cs="Arial"/>
                <w:sz w:val="24"/>
                <w:szCs w:val="24"/>
                <w:highlight w:val="yellow"/>
              </w:rPr>
            </w:pPr>
            <w:r w:rsidRPr="00E345C6">
              <w:rPr>
                <w:rFonts w:cs="Arial"/>
                <w:color w:val="000000"/>
                <w:sz w:val="24"/>
                <w:szCs w:val="24"/>
              </w:rPr>
              <w:t>28.1% (9/32)</w:t>
            </w:r>
          </w:p>
        </w:tc>
      </w:tr>
      <w:tr w:rsidR="00C510B4" w:rsidRPr="00826429" w14:paraId="1D66F629" w14:textId="77777777" w:rsidTr="009A13F8">
        <w:trPr>
          <w:cantSplit/>
          <w:trHeight w:val="173"/>
        </w:trPr>
        <w:tc>
          <w:tcPr>
            <w:tcW w:w="738" w:type="pct"/>
            <w:vAlign w:val="center"/>
          </w:tcPr>
          <w:p w14:paraId="1C3C9065" w14:textId="77777777" w:rsidR="00C510B4" w:rsidRPr="00826429" w:rsidRDefault="00C510B4" w:rsidP="009247C9">
            <w:pPr>
              <w:contextualSpacing/>
              <w:jc w:val="center"/>
              <w:rPr>
                <w:rFonts w:cs="Arial"/>
                <w:b/>
                <w:sz w:val="24"/>
                <w:szCs w:val="24"/>
              </w:rPr>
            </w:pPr>
            <w:r w:rsidRPr="00826429">
              <w:rPr>
                <w:rFonts w:cs="Arial"/>
                <w:color w:val="000000"/>
                <w:sz w:val="24"/>
                <w:szCs w:val="24"/>
              </w:rPr>
              <w:t>Butte</w:t>
            </w:r>
          </w:p>
        </w:tc>
        <w:tc>
          <w:tcPr>
            <w:tcW w:w="920" w:type="pct"/>
            <w:vAlign w:val="bottom"/>
          </w:tcPr>
          <w:p w14:paraId="5A7C4509" w14:textId="402E7169"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21.4% (3/14)</w:t>
            </w:r>
          </w:p>
        </w:tc>
        <w:tc>
          <w:tcPr>
            <w:tcW w:w="806" w:type="pct"/>
            <w:vAlign w:val="center"/>
          </w:tcPr>
          <w:p w14:paraId="6C715C02" w14:textId="77777777" w:rsidR="00C510B4" w:rsidRPr="00826429" w:rsidRDefault="00C510B4" w:rsidP="009247C9">
            <w:pPr>
              <w:contextualSpacing/>
              <w:jc w:val="center"/>
              <w:rPr>
                <w:rFonts w:cs="Arial"/>
                <w:sz w:val="24"/>
                <w:szCs w:val="24"/>
              </w:rPr>
            </w:pPr>
            <w:r w:rsidRPr="00826429">
              <w:rPr>
                <w:rFonts w:cs="Arial"/>
                <w:color w:val="000000"/>
                <w:sz w:val="24"/>
                <w:szCs w:val="24"/>
              </w:rPr>
              <w:t>Merced</w:t>
            </w:r>
          </w:p>
        </w:tc>
        <w:tc>
          <w:tcPr>
            <w:tcW w:w="916" w:type="pct"/>
            <w:vAlign w:val="bottom"/>
          </w:tcPr>
          <w:p w14:paraId="53E3AE96" w14:textId="03DB5EEE"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14.3% (3/21)</w:t>
            </w:r>
          </w:p>
        </w:tc>
        <w:tc>
          <w:tcPr>
            <w:tcW w:w="704" w:type="pct"/>
            <w:vAlign w:val="center"/>
          </w:tcPr>
          <w:p w14:paraId="60ADA60E" w14:textId="77777777" w:rsidR="00C510B4" w:rsidRPr="00826429" w:rsidRDefault="00C510B4" w:rsidP="009247C9">
            <w:pPr>
              <w:contextualSpacing/>
              <w:jc w:val="center"/>
              <w:rPr>
                <w:rFonts w:cs="Arial"/>
                <w:sz w:val="24"/>
                <w:szCs w:val="24"/>
              </w:rPr>
            </w:pPr>
            <w:r w:rsidRPr="00826429">
              <w:rPr>
                <w:rFonts w:cs="Arial"/>
                <w:color w:val="000000"/>
                <w:sz w:val="24"/>
                <w:szCs w:val="24"/>
              </w:rPr>
              <w:t>Santa Cruz</w:t>
            </w:r>
          </w:p>
        </w:tc>
        <w:tc>
          <w:tcPr>
            <w:tcW w:w="916" w:type="pct"/>
            <w:vAlign w:val="bottom"/>
          </w:tcPr>
          <w:p w14:paraId="00C840B4" w14:textId="55A4EC05" w:rsidR="00C510B4" w:rsidRPr="00826429" w:rsidRDefault="00E345C6" w:rsidP="009247C9">
            <w:pPr>
              <w:contextualSpacing/>
              <w:jc w:val="center"/>
              <w:rPr>
                <w:rFonts w:cs="Arial"/>
                <w:sz w:val="24"/>
                <w:szCs w:val="24"/>
                <w:highlight w:val="yellow"/>
              </w:rPr>
            </w:pPr>
            <w:r w:rsidRPr="00E345C6">
              <w:rPr>
                <w:rFonts w:cs="Arial"/>
                <w:color w:val="000000"/>
                <w:sz w:val="24"/>
                <w:szCs w:val="24"/>
              </w:rPr>
              <w:t>16.7% (2/12)</w:t>
            </w:r>
          </w:p>
        </w:tc>
      </w:tr>
      <w:tr w:rsidR="00C510B4" w:rsidRPr="00826429" w14:paraId="06BCD61F" w14:textId="77777777" w:rsidTr="009A13F8">
        <w:trPr>
          <w:cantSplit/>
          <w:trHeight w:val="173"/>
        </w:trPr>
        <w:tc>
          <w:tcPr>
            <w:tcW w:w="738" w:type="pct"/>
            <w:vAlign w:val="center"/>
          </w:tcPr>
          <w:p w14:paraId="11FE424A" w14:textId="77777777" w:rsidR="00C510B4" w:rsidRPr="00826429" w:rsidRDefault="00C510B4" w:rsidP="009247C9">
            <w:pPr>
              <w:contextualSpacing/>
              <w:jc w:val="center"/>
              <w:rPr>
                <w:rFonts w:cs="Arial"/>
                <w:b/>
                <w:sz w:val="24"/>
                <w:szCs w:val="24"/>
              </w:rPr>
            </w:pPr>
            <w:r w:rsidRPr="00826429">
              <w:rPr>
                <w:rFonts w:cs="Arial"/>
                <w:color w:val="000000"/>
                <w:sz w:val="24"/>
                <w:szCs w:val="24"/>
              </w:rPr>
              <w:t>Calaveras</w:t>
            </w:r>
          </w:p>
        </w:tc>
        <w:tc>
          <w:tcPr>
            <w:tcW w:w="920" w:type="pct"/>
            <w:vAlign w:val="bottom"/>
          </w:tcPr>
          <w:p w14:paraId="6241C31F" w14:textId="50C195A5"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20% (1/5)</w:t>
            </w:r>
          </w:p>
        </w:tc>
        <w:tc>
          <w:tcPr>
            <w:tcW w:w="806" w:type="pct"/>
            <w:vAlign w:val="center"/>
          </w:tcPr>
          <w:p w14:paraId="0FE7613B" w14:textId="77777777" w:rsidR="00C510B4" w:rsidRPr="00826429" w:rsidRDefault="00C510B4" w:rsidP="009247C9">
            <w:pPr>
              <w:contextualSpacing/>
              <w:jc w:val="center"/>
              <w:rPr>
                <w:rFonts w:cs="Arial"/>
                <w:sz w:val="24"/>
                <w:szCs w:val="24"/>
              </w:rPr>
            </w:pPr>
            <w:r w:rsidRPr="00826429">
              <w:rPr>
                <w:rFonts w:cs="Arial"/>
                <w:color w:val="000000"/>
                <w:sz w:val="24"/>
                <w:szCs w:val="24"/>
              </w:rPr>
              <w:t>Modoc</w:t>
            </w:r>
          </w:p>
        </w:tc>
        <w:tc>
          <w:tcPr>
            <w:tcW w:w="916" w:type="pct"/>
            <w:vAlign w:val="bottom"/>
          </w:tcPr>
          <w:p w14:paraId="3A89D1E0" w14:textId="11D5952C"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(0/4)</w:t>
            </w:r>
          </w:p>
        </w:tc>
        <w:tc>
          <w:tcPr>
            <w:tcW w:w="704" w:type="pct"/>
            <w:vAlign w:val="center"/>
          </w:tcPr>
          <w:p w14:paraId="5445561D" w14:textId="77777777" w:rsidR="00C510B4" w:rsidRPr="00826429" w:rsidRDefault="00C510B4" w:rsidP="009247C9">
            <w:pPr>
              <w:contextualSpacing/>
              <w:jc w:val="center"/>
              <w:rPr>
                <w:rFonts w:cs="Arial"/>
                <w:sz w:val="24"/>
                <w:szCs w:val="24"/>
              </w:rPr>
            </w:pPr>
            <w:r w:rsidRPr="00826429">
              <w:rPr>
                <w:rFonts w:cs="Arial"/>
                <w:color w:val="000000"/>
                <w:sz w:val="24"/>
                <w:szCs w:val="24"/>
              </w:rPr>
              <w:t>Shasta</w:t>
            </w:r>
          </w:p>
        </w:tc>
        <w:tc>
          <w:tcPr>
            <w:tcW w:w="916" w:type="pct"/>
            <w:vAlign w:val="bottom"/>
          </w:tcPr>
          <w:p w14:paraId="03058B47" w14:textId="32FF6132" w:rsidR="00C510B4" w:rsidRPr="00826429" w:rsidRDefault="00E345C6" w:rsidP="009247C9">
            <w:pPr>
              <w:contextualSpacing/>
              <w:jc w:val="center"/>
              <w:rPr>
                <w:rFonts w:cs="Arial"/>
                <w:sz w:val="24"/>
                <w:szCs w:val="24"/>
                <w:highlight w:val="yellow"/>
              </w:rPr>
            </w:pPr>
            <w:r w:rsidRPr="00E345C6">
              <w:rPr>
                <w:rFonts w:cs="Arial"/>
                <w:color w:val="000000"/>
                <w:sz w:val="24"/>
                <w:szCs w:val="24"/>
              </w:rPr>
              <w:t>8% (2/25)</w:t>
            </w:r>
          </w:p>
        </w:tc>
      </w:tr>
      <w:tr w:rsidR="00C510B4" w:rsidRPr="00826429" w14:paraId="0FB118F5" w14:textId="77777777" w:rsidTr="009A13F8">
        <w:trPr>
          <w:cantSplit/>
          <w:trHeight w:val="173"/>
        </w:trPr>
        <w:tc>
          <w:tcPr>
            <w:tcW w:w="738" w:type="pct"/>
            <w:vAlign w:val="center"/>
          </w:tcPr>
          <w:p w14:paraId="156F2701" w14:textId="77777777" w:rsidR="00C510B4" w:rsidRPr="00826429" w:rsidRDefault="00C510B4" w:rsidP="009247C9">
            <w:pPr>
              <w:contextualSpacing/>
              <w:jc w:val="center"/>
              <w:rPr>
                <w:rFonts w:cs="Arial"/>
                <w:b/>
                <w:sz w:val="24"/>
                <w:szCs w:val="24"/>
              </w:rPr>
            </w:pPr>
            <w:r w:rsidRPr="00826429">
              <w:rPr>
                <w:rFonts w:cs="Arial"/>
                <w:color w:val="000000"/>
                <w:sz w:val="24"/>
                <w:szCs w:val="24"/>
              </w:rPr>
              <w:t>Colusa</w:t>
            </w:r>
          </w:p>
        </w:tc>
        <w:tc>
          <w:tcPr>
            <w:tcW w:w="920" w:type="pct"/>
            <w:vAlign w:val="bottom"/>
          </w:tcPr>
          <w:p w14:paraId="6437FD43" w14:textId="2D96C63D"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(0/5)</w:t>
            </w:r>
          </w:p>
        </w:tc>
        <w:tc>
          <w:tcPr>
            <w:tcW w:w="806" w:type="pct"/>
            <w:vAlign w:val="center"/>
          </w:tcPr>
          <w:p w14:paraId="52FBCEDD" w14:textId="77777777" w:rsidR="00C510B4" w:rsidRPr="00826429" w:rsidRDefault="00C510B4" w:rsidP="009247C9">
            <w:pPr>
              <w:contextualSpacing/>
              <w:jc w:val="center"/>
              <w:rPr>
                <w:rFonts w:cs="Arial"/>
                <w:sz w:val="24"/>
                <w:szCs w:val="24"/>
              </w:rPr>
            </w:pPr>
            <w:r w:rsidRPr="00826429">
              <w:rPr>
                <w:rFonts w:cs="Arial"/>
                <w:color w:val="000000"/>
                <w:sz w:val="24"/>
                <w:szCs w:val="24"/>
              </w:rPr>
              <w:t>Mono</w:t>
            </w:r>
          </w:p>
        </w:tc>
        <w:tc>
          <w:tcPr>
            <w:tcW w:w="916" w:type="pct"/>
            <w:vAlign w:val="bottom"/>
          </w:tcPr>
          <w:p w14:paraId="213BDC70" w14:textId="49C8821D"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33.3% (1/3)</w:t>
            </w:r>
          </w:p>
        </w:tc>
        <w:tc>
          <w:tcPr>
            <w:tcW w:w="704" w:type="pct"/>
            <w:vAlign w:val="center"/>
          </w:tcPr>
          <w:p w14:paraId="10847A99" w14:textId="77777777" w:rsidR="00C510B4" w:rsidRPr="00826429" w:rsidRDefault="00C510B4" w:rsidP="009247C9">
            <w:pPr>
              <w:contextualSpacing/>
              <w:jc w:val="center"/>
              <w:rPr>
                <w:rFonts w:cs="Arial"/>
                <w:sz w:val="24"/>
                <w:szCs w:val="24"/>
              </w:rPr>
            </w:pPr>
            <w:r w:rsidRPr="00826429">
              <w:rPr>
                <w:rFonts w:cs="Arial"/>
                <w:color w:val="000000"/>
                <w:sz w:val="24"/>
                <w:szCs w:val="24"/>
              </w:rPr>
              <w:t>Sierra*</w:t>
            </w:r>
          </w:p>
        </w:tc>
        <w:tc>
          <w:tcPr>
            <w:tcW w:w="916" w:type="pct"/>
            <w:vAlign w:val="bottom"/>
          </w:tcPr>
          <w:p w14:paraId="4560051E" w14:textId="0A408BCA" w:rsidR="00C510B4" w:rsidRPr="00826429" w:rsidRDefault="00E345C6" w:rsidP="009247C9">
            <w:pPr>
              <w:contextualSpacing/>
              <w:jc w:val="center"/>
              <w:rPr>
                <w:rFonts w:cs="Arial"/>
                <w:sz w:val="24"/>
                <w:szCs w:val="24"/>
                <w:highlight w:val="yellow"/>
              </w:rPr>
            </w:pPr>
            <w:r w:rsidRPr="00E345C6">
              <w:rPr>
                <w:rFonts w:cs="Arial"/>
                <w:color w:val="000000"/>
                <w:sz w:val="24"/>
                <w:szCs w:val="24"/>
              </w:rPr>
              <w:t>0% (0/2)</w:t>
            </w:r>
          </w:p>
        </w:tc>
      </w:tr>
      <w:tr w:rsidR="00C510B4" w:rsidRPr="00826429" w14:paraId="33690807" w14:textId="77777777" w:rsidTr="009A13F8">
        <w:trPr>
          <w:cantSplit/>
          <w:trHeight w:val="173"/>
        </w:trPr>
        <w:tc>
          <w:tcPr>
            <w:tcW w:w="738" w:type="pct"/>
            <w:vAlign w:val="center"/>
          </w:tcPr>
          <w:p w14:paraId="1817264E" w14:textId="77777777" w:rsidR="00C510B4" w:rsidRPr="00826429" w:rsidRDefault="00C510B4" w:rsidP="009247C9">
            <w:pPr>
              <w:contextualSpacing/>
              <w:jc w:val="center"/>
              <w:rPr>
                <w:rFonts w:cs="Arial"/>
                <w:b/>
                <w:sz w:val="24"/>
                <w:szCs w:val="24"/>
              </w:rPr>
            </w:pPr>
            <w:r w:rsidRPr="00826429">
              <w:rPr>
                <w:rFonts w:cs="Arial"/>
                <w:color w:val="000000"/>
                <w:sz w:val="24"/>
                <w:szCs w:val="24"/>
              </w:rPr>
              <w:t>Contra Costa</w:t>
            </w:r>
          </w:p>
        </w:tc>
        <w:tc>
          <w:tcPr>
            <w:tcW w:w="920" w:type="pct"/>
            <w:vAlign w:val="bottom"/>
          </w:tcPr>
          <w:p w14:paraId="4B2533C2" w14:textId="0C3FF033"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31.6% (6/19)</w:t>
            </w:r>
          </w:p>
        </w:tc>
        <w:tc>
          <w:tcPr>
            <w:tcW w:w="806" w:type="pct"/>
            <w:vAlign w:val="center"/>
          </w:tcPr>
          <w:p w14:paraId="6D3F86DF" w14:textId="77777777" w:rsidR="00C510B4" w:rsidRPr="00826429" w:rsidRDefault="00C510B4" w:rsidP="009247C9">
            <w:pPr>
              <w:contextualSpacing/>
              <w:jc w:val="center"/>
              <w:rPr>
                <w:rFonts w:cs="Arial"/>
                <w:sz w:val="24"/>
                <w:szCs w:val="24"/>
              </w:rPr>
            </w:pPr>
            <w:r w:rsidRPr="00826429">
              <w:rPr>
                <w:rFonts w:cs="Arial"/>
                <w:color w:val="000000"/>
                <w:sz w:val="24"/>
                <w:szCs w:val="24"/>
              </w:rPr>
              <w:t>Monterey</w:t>
            </w:r>
          </w:p>
        </w:tc>
        <w:tc>
          <w:tcPr>
            <w:tcW w:w="916" w:type="pct"/>
            <w:vAlign w:val="bottom"/>
          </w:tcPr>
          <w:p w14:paraId="3925FA58" w14:textId="2C34772A"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20% (5/25)</w:t>
            </w:r>
          </w:p>
        </w:tc>
        <w:tc>
          <w:tcPr>
            <w:tcW w:w="704" w:type="pct"/>
            <w:vAlign w:val="center"/>
          </w:tcPr>
          <w:p w14:paraId="0101DA03" w14:textId="77777777" w:rsidR="00C510B4" w:rsidRPr="00826429" w:rsidRDefault="00C510B4" w:rsidP="009247C9">
            <w:pPr>
              <w:contextualSpacing/>
              <w:jc w:val="center"/>
              <w:rPr>
                <w:rFonts w:cs="Arial"/>
                <w:sz w:val="24"/>
                <w:szCs w:val="24"/>
              </w:rPr>
            </w:pPr>
            <w:r w:rsidRPr="00826429">
              <w:rPr>
                <w:rFonts w:cs="Arial"/>
                <w:color w:val="000000"/>
                <w:sz w:val="24"/>
                <w:szCs w:val="24"/>
              </w:rPr>
              <w:t>Siskiyou</w:t>
            </w:r>
          </w:p>
        </w:tc>
        <w:tc>
          <w:tcPr>
            <w:tcW w:w="916" w:type="pct"/>
            <w:vAlign w:val="bottom"/>
          </w:tcPr>
          <w:p w14:paraId="3F1568FA" w14:textId="693F88F1" w:rsidR="00C510B4" w:rsidRPr="00826429" w:rsidRDefault="00E345C6" w:rsidP="009247C9">
            <w:pPr>
              <w:contextualSpacing/>
              <w:jc w:val="center"/>
              <w:rPr>
                <w:rFonts w:cs="Arial"/>
                <w:sz w:val="24"/>
                <w:szCs w:val="24"/>
                <w:highlight w:val="yellow"/>
              </w:rPr>
            </w:pPr>
            <w:r w:rsidRPr="00E345C6">
              <w:rPr>
                <w:rFonts w:cs="Arial"/>
                <w:color w:val="000000"/>
                <w:sz w:val="24"/>
                <w:szCs w:val="24"/>
              </w:rPr>
              <w:t>8% (2/25)</w:t>
            </w:r>
          </w:p>
        </w:tc>
      </w:tr>
      <w:tr w:rsidR="00C510B4" w:rsidRPr="00826429" w14:paraId="5D7A3CF8" w14:textId="77777777" w:rsidTr="009A13F8">
        <w:trPr>
          <w:cantSplit/>
          <w:trHeight w:val="173"/>
        </w:trPr>
        <w:tc>
          <w:tcPr>
            <w:tcW w:w="738" w:type="pct"/>
            <w:vAlign w:val="center"/>
          </w:tcPr>
          <w:p w14:paraId="5F65C53D" w14:textId="77777777" w:rsidR="00C510B4" w:rsidRPr="00826429" w:rsidRDefault="00C510B4" w:rsidP="009247C9">
            <w:pPr>
              <w:contextualSpacing/>
              <w:jc w:val="center"/>
              <w:rPr>
                <w:rFonts w:cs="Arial"/>
                <w:b/>
                <w:sz w:val="24"/>
                <w:szCs w:val="24"/>
              </w:rPr>
            </w:pPr>
            <w:r w:rsidRPr="00826429">
              <w:rPr>
                <w:rFonts w:cs="Arial"/>
                <w:color w:val="000000"/>
                <w:sz w:val="24"/>
                <w:szCs w:val="24"/>
              </w:rPr>
              <w:t>Del Norte</w:t>
            </w:r>
          </w:p>
        </w:tc>
        <w:tc>
          <w:tcPr>
            <w:tcW w:w="920" w:type="pct"/>
            <w:vAlign w:val="bottom"/>
          </w:tcPr>
          <w:p w14:paraId="5E4CA70D" w14:textId="0BEE866F"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50% (1/2)</w:t>
            </w:r>
          </w:p>
        </w:tc>
        <w:tc>
          <w:tcPr>
            <w:tcW w:w="806" w:type="pct"/>
            <w:vAlign w:val="center"/>
          </w:tcPr>
          <w:p w14:paraId="3DB17B29" w14:textId="77777777" w:rsidR="00C510B4" w:rsidRPr="00826429" w:rsidRDefault="00C510B4" w:rsidP="009247C9">
            <w:pPr>
              <w:contextualSpacing/>
              <w:jc w:val="center"/>
              <w:rPr>
                <w:rFonts w:cs="Arial"/>
                <w:sz w:val="24"/>
                <w:szCs w:val="24"/>
              </w:rPr>
            </w:pPr>
            <w:r w:rsidRPr="00826429">
              <w:rPr>
                <w:rFonts w:cs="Arial"/>
                <w:color w:val="000000"/>
                <w:sz w:val="24"/>
                <w:szCs w:val="24"/>
              </w:rPr>
              <w:t>Napa</w:t>
            </w:r>
          </w:p>
        </w:tc>
        <w:tc>
          <w:tcPr>
            <w:tcW w:w="916" w:type="pct"/>
            <w:vAlign w:val="bottom"/>
          </w:tcPr>
          <w:p w14:paraId="5CCE9AC6" w14:textId="73CC5DEC"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(0/6)</w:t>
            </w:r>
          </w:p>
        </w:tc>
        <w:tc>
          <w:tcPr>
            <w:tcW w:w="704" w:type="pct"/>
            <w:vAlign w:val="center"/>
          </w:tcPr>
          <w:p w14:paraId="7D1497AF" w14:textId="77777777" w:rsidR="00C510B4" w:rsidRPr="00826429" w:rsidRDefault="00C510B4" w:rsidP="009247C9">
            <w:pPr>
              <w:contextualSpacing/>
              <w:jc w:val="center"/>
              <w:rPr>
                <w:rFonts w:cs="Arial"/>
                <w:sz w:val="24"/>
                <w:szCs w:val="24"/>
              </w:rPr>
            </w:pPr>
            <w:r w:rsidRPr="00826429">
              <w:rPr>
                <w:rFonts w:cs="Arial"/>
                <w:color w:val="000000"/>
                <w:sz w:val="24"/>
                <w:szCs w:val="24"/>
              </w:rPr>
              <w:t>Solano</w:t>
            </w:r>
          </w:p>
        </w:tc>
        <w:tc>
          <w:tcPr>
            <w:tcW w:w="916" w:type="pct"/>
            <w:vAlign w:val="bottom"/>
          </w:tcPr>
          <w:p w14:paraId="1A0C1B26" w14:textId="4575671B" w:rsidR="00C510B4" w:rsidRPr="00826429" w:rsidRDefault="00E345C6" w:rsidP="009247C9">
            <w:pPr>
              <w:contextualSpacing/>
              <w:jc w:val="center"/>
              <w:rPr>
                <w:rFonts w:cs="Arial"/>
                <w:sz w:val="24"/>
                <w:szCs w:val="24"/>
                <w:highlight w:val="yellow"/>
              </w:rPr>
            </w:pPr>
            <w:r w:rsidRPr="00E345C6">
              <w:rPr>
                <w:rFonts w:cs="Arial"/>
                <w:color w:val="000000"/>
                <w:sz w:val="24"/>
                <w:szCs w:val="24"/>
              </w:rPr>
              <w:t>42.9% (3/7)</w:t>
            </w:r>
          </w:p>
        </w:tc>
      </w:tr>
      <w:tr w:rsidR="00C510B4" w:rsidRPr="00826429" w14:paraId="6A330A64" w14:textId="77777777" w:rsidTr="009A13F8">
        <w:trPr>
          <w:cantSplit/>
          <w:trHeight w:val="173"/>
        </w:trPr>
        <w:tc>
          <w:tcPr>
            <w:tcW w:w="738" w:type="pct"/>
            <w:vAlign w:val="center"/>
          </w:tcPr>
          <w:p w14:paraId="3581F0D4" w14:textId="77777777" w:rsidR="00C510B4" w:rsidRPr="00826429" w:rsidRDefault="00C510B4" w:rsidP="009247C9">
            <w:pPr>
              <w:contextualSpacing/>
              <w:jc w:val="center"/>
              <w:rPr>
                <w:rFonts w:cs="Arial"/>
                <w:b/>
                <w:sz w:val="24"/>
                <w:szCs w:val="24"/>
              </w:rPr>
            </w:pPr>
            <w:r w:rsidRPr="00826429">
              <w:rPr>
                <w:rFonts w:cs="Arial"/>
                <w:color w:val="000000"/>
                <w:sz w:val="24"/>
                <w:szCs w:val="24"/>
              </w:rPr>
              <w:t>El Dorado</w:t>
            </w:r>
          </w:p>
        </w:tc>
        <w:tc>
          <w:tcPr>
            <w:tcW w:w="920" w:type="pct"/>
            <w:vAlign w:val="bottom"/>
          </w:tcPr>
          <w:p w14:paraId="5500BCB9" w14:textId="58A802C0"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12.5% (2/16)</w:t>
            </w:r>
          </w:p>
        </w:tc>
        <w:tc>
          <w:tcPr>
            <w:tcW w:w="806" w:type="pct"/>
            <w:vAlign w:val="center"/>
          </w:tcPr>
          <w:p w14:paraId="1854D888" w14:textId="77777777" w:rsidR="00C510B4" w:rsidRPr="00826429" w:rsidRDefault="00C510B4" w:rsidP="009247C9">
            <w:pPr>
              <w:contextualSpacing/>
              <w:jc w:val="center"/>
              <w:rPr>
                <w:rFonts w:cs="Arial"/>
                <w:sz w:val="24"/>
                <w:szCs w:val="24"/>
              </w:rPr>
            </w:pPr>
            <w:r w:rsidRPr="00826429">
              <w:rPr>
                <w:rFonts w:cs="Arial"/>
                <w:color w:val="000000"/>
                <w:sz w:val="24"/>
                <w:szCs w:val="24"/>
              </w:rPr>
              <w:t>Nevada</w:t>
            </w:r>
          </w:p>
        </w:tc>
        <w:tc>
          <w:tcPr>
            <w:tcW w:w="916" w:type="pct"/>
            <w:vAlign w:val="bottom"/>
          </w:tcPr>
          <w:p w14:paraId="0A038C49" w14:textId="023C1482"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(0/10)</w:t>
            </w:r>
          </w:p>
        </w:tc>
        <w:tc>
          <w:tcPr>
            <w:tcW w:w="704" w:type="pct"/>
            <w:vAlign w:val="center"/>
          </w:tcPr>
          <w:p w14:paraId="45298CCF" w14:textId="77777777" w:rsidR="00C510B4" w:rsidRPr="00826429" w:rsidRDefault="00C510B4" w:rsidP="009247C9">
            <w:pPr>
              <w:contextualSpacing/>
              <w:jc w:val="center"/>
              <w:rPr>
                <w:rFonts w:cs="Arial"/>
                <w:sz w:val="24"/>
                <w:szCs w:val="24"/>
              </w:rPr>
            </w:pPr>
            <w:r w:rsidRPr="00826429">
              <w:rPr>
                <w:rFonts w:cs="Arial"/>
                <w:color w:val="000000"/>
                <w:sz w:val="24"/>
                <w:szCs w:val="24"/>
              </w:rPr>
              <w:t>Sonoma</w:t>
            </w:r>
          </w:p>
        </w:tc>
        <w:tc>
          <w:tcPr>
            <w:tcW w:w="916" w:type="pct"/>
            <w:vAlign w:val="bottom"/>
          </w:tcPr>
          <w:p w14:paraId="660BB531" w14:textId="440163AE" w:rsidR="00C510B4" w:rsidRPr="00826429" w:rsidRDefault="00E345C6" w:rsidP="009247C9">
            <w:pPr>
              <w:contextualSpacing/>
              <w:jc w:val="center"/>
              <w:rPr>
                <w:rFonts w:cs="Arial"/>
                <w:sz w:val="24"/>
                <w:szCs w:val="24"/>
                <w:highlight w:val="yellow"/>
              </w:rPr>
            </w:pPr>
            <w:r w:rsidRPr="00E345C6">
              <w:rPr>
                <w:rFonts w:cs="Arial"/>
                <w:color w:val="000000"/>
                <w:sz w:val="24"/>
                <w:szCs w:val="24"/>
              </w:rPr>
              <w:t>10.3% (4/39)</w:t>
            </w:r>
          </w:p>
        </w:tc>
      </w:tr>
      <w:tr w:rsidR="00C510B4" w:rsidRPr="00826429" w14:paraId="5167D17B" w14:textId="77777777" w:rsidTr="009A13F8">
        <w:trPr>
          <w:cantSplit/>
          <w:trHeight w:val="173"/>
        </w:trPr>
        <w:tc>
          <w:tcPr>
            <w:tcW w:w="738" w:type="pct"/>
            <w:vAlign w:val="center"/>
          </w:tcPr>
          <w:p w14:paraId="43228641" w14:textId="77777777" w:rsidR="00C510B4" w:rsidRPr="00826429" w:rsidRDefault="00C510B4" w:rsidP="009247C9">
            <w:pPr>
              <w:contextualSpacing/>
              <w:jc w:val="center"/>
              <w:rPr>
                <w:rFonts w:cs="Arial"/>
                <w:b/>
                <w:sz w:val="24"/>
                <w:szCs w:val="24"/>
              </w:rPr>
            </w:pPr>
            <w:r w:rsidRPr="00826429">
              <w:rPr>
                <w:rFonts w:cs="Arial"/>
                <w:color w:val="000000"/>
                <w:sz w:val="24"/>
                <w:szCs w:val="24"/>
              </w:rPr>
              <w:t>Fresno</w:t>
            </w:r>
          </w:p>
        </w:tc>
        <w:tc>
          <w:tcPr>
            <w:tcW w:w="920" w:type="pct"/>
            <w:vAlign w:val="bottom"/>
          </w:tcPr>
          <w:p w14:paraId="1E8542FB" w14:textId="407E62F5"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34.4% (11/32)</w:t>
            </w:r>
          </w:p>
        </w:tc>
        <w:tc>
          <w:tcPr>
            <w:tcW w:w="806" w:type="pct"/>
            <w:vAlign w:val="center"/>
          </w:tcPr>
          <w:p w14:paraId="79676914" w14:textId="77777777" w:rsidR="00C510B4" w:rsidRPr="00826429" w:rsidRDefault="00C510B4" w:rsidP="009247C9">
            <w:pPr>
              <w:contextualSpacing/>
              <w:jc w:val="center"/>
              <w:rPr>
                <w:rFonts w:cs="Arial"/>
                <w:sz w:val="24"/>
                <w:szCs w:val="24"/>
              </w:rPr>
            </w:pPr>
            <w:r w:rsidRPr="00826429">
              <w:rPr>
                <w:rFonts w:cs="Arial"/>
                <w:color w:val="000000"/>
                <w:sz w:val="24"/>
                <w:szCs w:val="24"/>
              </w:rPr>
              <w:t>Orange</w:t>
            </w:r>
          </w:p>
        </w:tc>
        <w:tc>
          <w:tcPr>
            <w:tcW w:w="916" w:type="pct"/>
            <w:vAlign w:val="bottom"/>
          </w:tcPr>
          <w:p w14:paraId="0F371290" w14:textId="55EB76BF"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20.7% (6/29)</w:t>
            </w:r>
          </w:p>
        </w:tc>
        <w:tc>
          <w:tcPr>
            <w:tcW w:w="704" w:type="pct"/>
            <w:vAlign w:val="center"/>
          </w:tcPr>
          <w:p w14:paraId="4ECFE02D" w14:textId="77777777" w:rsidR="00C510B4" w:rsidRPr="00826429" w:rsidRDefault="00C510B4" w:rsidP="009247C9">
            <w:pPr>
              <w:contextualSpacing/>
              <w:jc w:val="center"/>
              <w:rPr>
                <w:rFonts w:cs="Arial"/>
                <w:sz w:val="24"/>
                <w:szCs w:val="24"/>
              </w:rPr>
            </w:pPr>
            <w:r w:rsidRPr="00826429">
              <w:rPr>
                <w:rFonts w:cs="Arial"/>
                <w:color w:val="000000"/>
                <w:sz w:val="24"/>
                <w:szCs w:val="24"/>
              </w:rPr>
              <w:t>Stanislaus</w:t>
            </w:r>
          </w:p>
        </w:tc>
        <w:tc>
          <w:tcPr>
            <w:tcW w:w="916" w:type="pct"/>
            <w:vAlign w:val="bottom"/>
          </w:tcPr>
          <w:p w14:paraId="17D7EB3A" w14:textId="0459E122" w:rsidR="00C510B4" w:rsidRPr="00826429" w:rsidRDefault="00E345C6" w:rsidP="009247C9">
            <w:pPr>
              <w:contextualSpacing/>
              <w:jc w:val="center"/>
              <w:rPr>
                <w:rFonts w:cs="Arial"/>
                <w:sz w:val="24"/>
                <w:szCs w:val="24"/>
                <w:highlight w:val="yellow"/>
              </w:rPr>
            </w:pPr>
            <w:r w:rsidRPr="00E345C6">
              <w:rPr>
                <w:rFonts w:cs="Arial"/>
                <w:color w:val="000000"/>
                <w:sz w:val="24"/>
                <w:szCs w:val="24"/>
              </w:rPr>
              <w:t>26.9% (7/26)</w:t>
            </w:r>
          </w:p>
        </w:tc>
      </w:tr>
      <w:tr w:rsidR="00C510B4" w:rsidRPr="00826429" w14:paraId="482F0FAA" w14:textId="77777777" w:rsidTr="009A13F8">
        <w:trPr>
          <w:cantSplit/>
          <w:trHeight w:val="173"/>
        </w:trPr>
        <w:tc>
          <w:tcPr>
            <w:tcW w:w="738" w:type="pct"/>
            <w:vAlign w:val="center"/>
          </w:tcPr>
          <w:p w14:paraId="16DC4B7B" w14:textId="77777777" w:rsidR="00C510B4" w:rsidRPr="00826429" w:rsidRDefault="00C510B4" w:rsidP="009247C9">
            <w:pPr>
              <w:contextualSpacing/>
              <w:jc w:val="center"/>
              <w:rPr>
                <w:rFonts w:cs="Arial"/>
                <w:b/>
                <w:sz w:val="24"/>
                <w:szCs w:val="24"/>
              </w:rPr>
            </w:pPr>
            <w:r w:rsidRPr="00826429">
              <w:rPr>
                <w:rFonts w:cs="Arial"/>
                <w:color w:val="000000"/>
                <w:sz w:val="24"/>
                <w:szCs w:val="24"/>
              </w:rPr>
              <w:t>Glenn</w:t>
            </w:r>
          </w:p>
        </w:tc>
        <w:tc>
          <w:tcPr>
            <w:tcW w:w="920" w:type="pct"/>
            <w:vAlign w:val="bottom"/>
          </w:tcPr>
          <w:p w14:paraId="1C486176" w14:textId="4BA7175C"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11.1% (1/9)</w:t>
            </w:r>
          </w:p>
        </w:tc>
        <w:tc>
          <w:tcPr>
            <w:tcW w:w="806" w:type="pct"/>
            <w:vAlign w:val="center"/>
          </w:tcPr>
          <w:p w14:paraId="1FCFB30D" w14:textId="77777777" w:rsidR="00C510B4" w:rsidRPr="00826429" w:rsidRDefault="00C510B4" w:rsidP="009247C9">
            <w:pPr>
              <w:contextualSpacing/>
              <w:jc w:val="center"/>
              <w:rPr>
                <w:rFonts w:cs="Arial"/>
                <w:sz w:val="24"/>
                <w:szCs w:val="24"/>
              </w:rPr>
            </w:pPr>
            <w:r w:rsidRPr="00826429">
              <w:rPr>
                <w:rFonts w:cs="Arial"/>
                <w:color w:val="000000"/>
                <w:sz w:val="24"/>
                <w:szCs w:val="24"/>
              </w:rPr>
              <w:t>Placer</w:t>
            </w:r>
          </w:p>
        </w:tc>
        <w:tc>
          <w:tcPr>
            <w:tcW w:w="916" w:type="pct"/>
            <w:vAlign w:val="bottom"/>
          </w:tcPr>
          <w:p w14:paraId="7E14C2A0" w14:textId="45376E15"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17.6% (3/17)</w:t>
            </w:r>
          </w:p>
        </w:tc>
        <w:tc>
          <w:tcPr>
            <w:tcW w:w="704" w:type="pct"/>
            <w:vAlign w:val="center"/>
          </w:tcPr>
          <w:p w14:paraId="7D7B6A35" w14:textId="77777777" w:rsidR="00C510B4" w:rsidRPr="00826429" w:rsidRDefault="00C510B4" w:rsidP="009247C9">
            <w:pPr>
              <w:contextualSpacing/>
              <w:jc w:val="center"/>
              <w:rPr>
                <w:rFonts w:cs="Arial"/>
                <w:sz w:val="24"/>
                <w:szCs w:val="24"/>
              </w:rPr>
            </w:pPr>
            <w:r w:rsidRPr="00826429">
              <w:rPr>
                <w:rFonts w:cs="Arial"/>
                <w:color w:val="000000"/>
                <w:sz w:val="24"/>
                <w:szCs w:val="24"/>
              </w:rPr>
              <w:t>Sutter</w:t>
            </w:r>
          </w:p>
        </w:tc>
        <w:tc>
          <w:tcPr>
            <w:tcW w:w="916" w:type="pct"/>
            <w:vAlign w:val="bottom"/>
          </w:tcPr>
          <w:p w14:paraId="02A67DA7" w14:textId="071E7D71" w:rsidR="00C510B4" w:rsidRPr="00826429" w:rsidRDefault="00E345C6" w:rsidP="009247C9">
            <w:pPr>
              <w:contextualSpacing/>
              <w:jc w:val="center"/>
              <w:rPr>
                <w:rFonts w:cs="Arial"/>
                <w:sz w:val="24"/>
                <w:szCs w:val="24"/>
                <w:highlight w:val="yellow"/>
              </w:rPr>
            </w:pPr>
            <w:r w:rsidRPr="00E345C6">
              <w:rPr>
                <w:rFonts w:cs="Arial"/>
                <w:color w:val="000000"/>
                <w:sz w:val="24"/>
                <w:szCs w:val="24"/>
              </w:rPr>
              <w:t>15.4% (2/13)</w:t>
            </w:r>
          </w:p>
        </w:tc>
      </w:tr>
      <w:tr w:rsidR="00C510B4" w:rsidRPr="00826429" w14:paraId="446CCA5D" w14:textId="77777777" w:rsidTr="009A13F8">
        <w:trPr>
          <w:cantSplit/>
          <w:trHeight w:val="173"/>
        </w:trPr>
        <w:tc>
          <w:tcPr>
            <w:tcW w:w="738" w:type="pct"/>
            <w:vAlign w:val="center"/>
          </w:tcPr>
          <w:p w14:paraId="5078B5BD" w14:textId="77777777" w:rsidR="00C510B4" w:rsidRPr="00826429" w:rsidRDefault="00C510B4" w:rsidP="009247C9">
            <w:pPr>
              <w:contextualSpacing/>
              <w:jc w:val="center"/>
              <w:rPr>
                <w:rFonts w:cs="Arial"/>
                <w:b/>
                <w:sz w:val="24"/>
                <w:szCs w:val="24"/>
              </w:rPr>
            </w:pPr>
            <w:r w:rsidRPr="00826429">
              <w:rPr>
                <w:rFonts w:cs="Arial"/>
                <w:color w:val="000000"/>
                <w:sz w:val="24"/>
                <w:szCs w:val="24"/>
              </w:rPr>
              <w:t>Humboldt</w:t>
            </w:r>
          </w:p>
        </w:tc>
        <w:tc>
          <w:tcPr>
            <w:tcW w:w="920" w:type="pct"/>
            <w:vAlign w:val="bottom"/>
          </w:tcPr>
          <w:p w14:paraId="41E1015B" w14:textId="062D9544"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3.</w:t>
            </w:r>
            <w:r w:rsidR="00EC0688">
              <w:rPr>
                <w:rFonts w:cs="Arial"/>
                <w:color w:val="000000"/>
                <w:sz w:val="24"/>
                <w:szCs w:val="24"/>
              </w:rPr>
              <w:t>1</w:t>
            </w:r>
            <w:r w:rsidRPr="00E345C6">
              <w:rPr>
                <w:rFonts w:cs="Arial"/>
                <w:color w:val="000000"/>
                <w:sz w:val="24"/>
                <w:szCs w:val="24"/>
              </w:rPr>
              <w:t>% (1/3</w:t>
            </w:r>
            <w:r w:rsidR="003B3ECD">
              <w:rPr>
                <w:rFonts w:cs="Arial"/>
                <w:color w:val="000000"/>
                <w:sz w:val="24"/>
                <w:szCs w:val="24"/>
              </w:rPr>
              <w:t>2</w:t>
            </w:r>
            <w:r w:rsidRPr="00E345C6">
              <w:rPr>
                <w:rFonts w:cs="Arial"/>
                <w:color w:val="000000"/>
                <w:sz w:val="24"/>
                <w:szCs w:val="24"/>
              </w:rPr>
              <w:t>)</w:t>
            </w:r>
          </w:p>
        </w:tc>
        <w:tc>
          <w:tcPr>
            <w:tcW w:w="806" w:type="pct"/>
            <w:vAlign w:val="center"/>
          </w:tcPr>
          <w:p w14:paraId="6FFDD6E6" w14:textId="77777777" w:rsidR="00C510B4" w:rsidRPr="00826429" w:rsidRDefault="00C510B4" w:rsidP="009247C9">
            <w:pPr>
              <w:contextualSpacing/>
              <w:jc w:val="center"/>
              <w:rPr>
                <w:rFonts w:cs="Arial"/>
                <w:sz w:val="24"/>
                <w:szCs w:val="24"/>
              </w:rPr>
            </w:pPr>
            <w:r w:rsidRPr="00826429">
              <w:rPr>
                <w:rFonts w:cs="Arial"/>
                <w:color w:val="000000"/>
                <w:sz w:val="24"/>
                <w:szCs w:val="24"/>
              </w:rPr>
              <w:t>Plumas</w:t>
            </w:r>
          </w:p>
        </w:tc>
        <w:tc>
          <w:tcPr>
            <w:tcW w:w="916" w:type="pct"/>
            <w:vAlign w:val="bottom"/>
          </w:tcPr>
          <w:p w14:paraId="782A2365" w14:textId="7A86ED4C"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(0/2)</w:t>
            </w:r>
          </w:p>
        </w:tc>
        <w:tc>
          <w:tcPr>
            <w:tcW w:w="704" w:type="pct"/>
            <w:vAlign w:val="center"/>
          </w:tcPr>
          <w:p w14:paraId="039CE4FD" w14:textId="77777777" w:rsidR="00C510B4" w:rsidRPr="00826429" w:rsidRDefault="00C510B4" w:rsidP="009247C9">
            <w:pPr>
              <w:contextualSpacing/>
              <w:jc w:val="center"/>
              <w:rPr>
                <w:rFonts w:cs="Arial"/>
                <w:sz w:val="24"/>
                <w:szCs w:val="24"/>
              </w:rPr>
            </w:pPr>
            <w:r w:rsidRPr="00826429">
              <w:rPr>
                <w:rFonts w:cs="Arial"/>
                <w:color w:val="000000"/>
                <w:sz w:val="24"/>
                <w:szCs w:val="24"/>
              </w:rPr>
              <w:t>Tehama</w:t>
            </w:r>
          </w:p>
        </w:tc>
        <w:tc>
          <w:tcPr>
            <w:tcW w:w="916" w:type="pct"/>
            <w:vAlign w:val="bottom"/>
          </w:tcPr>
          <w:p w14:paraId="350964CD" w14:textId="37BF1259" w:rsidR="00C510B4" w:rsidRPr="00826429" w:rsidRDefault="00E345C6" w:rsidP="009247C9">
            <w:pPr>
              <w:contextualSpacing/>
              <w:jc w:val="center"/>
              <w:rPr>
                <w:rFonts w:cs="Arial"/>
                <w:sz w:val="24"/>
                <w:szCs w:val="24"/>
                <w:highlight w:val="yellow"/>
              </w:rPr>
            </w:pPr>
            <w:r w:rsidRPr="00E345C6">
              <w:rPr>
                <w:rFonts w:cs="Arial"/>
                <w:color w:val="000000"/>
                <w:sz w:val="24"/>
                <w:szCs w:val="24"/>
              </w:rPr>
              <w:t>7.1% (1/14)</w:t>
            </w:r>
          </w:p>
        </w:tc>
      </w:tr>
      <w:tr w:rsidR="00C510B4" w:rsidRPr="00826429" w14:paraId="2C1ACDA7" w14:textId="77777777" w:rsidTr="009A13F8">
        <w:trPr>
          <w:cantSplit/>
          <w:trHeight w:val="173"/>
        </w:trPr>
        <w:tc>
          <w:tcPr>
            <w:tcW w:w="738" w:type="pct"/>
            <w:vAlign w:val="center"/>
          </w:tcPr>
          <w:p w14:paraId="1C9C2CFA" w14:textId="77777777" w:rsidR="00C510B4" w:rsidRPr="00826429" w:rsidRDefault="00C510B4" w:rsidP="009247C9">
            <w:pPr>
              <w:contextualSpacing/>
              <w:jc w:val="center"/>
              <w:rPr>
                <w:rFonts w:cs="Arial"/>
                <w:b/>
                <w:sz w:val="24"/>
                <w:szCs w:val="24"/>
              </w:rPr>
            </w:pPr>
            <w:r w:rsidRPr="00826429">
              <w:rPr>
                <w:rFonts w:cs="Arial"/>
                <w:color w:val="000000"/>
                <w:sz w:val="24"/>
                <w:szCs w:val="24"/>
              </w:rPr>
              <w:t>Imperial</w:t>
            </w:r>
          </w:p>
        </w:tc>
        <w:tc>
          <w:tcPr>
            <w:tcW w:w="920" w:type="pct"/>
            <w:vAlign w:val="bottom"/>
          </w:tcPr>
          <w:p w14:paraId="2E762878" w14:textId="565B1CE5"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11.8% (2/17)</w:t>
            </w:r>
          </w:p>
        </w:tc>
        <w:tc>
          <w:tcPr>
            <w:tcW w:w="806" w:type="pct"/>
            <w:vAlign w:val="center"/>
          </w:tcPr>
          <w:p w14:paraId="05FB5F89" w14:textId="77777777" w:rsidR="00C510B4" w:rsidRPr="00826429" w:rsidRDefault="00C510B4" w:rsidP="009247C9">
            <w:pPr>
              <w:contextualSpacing/>
              <w:jc w:val="center"/>
              <w:rPr>
                <w:rFonts w:cs="Arial"/>
                <w:sz w:val="24"/>
                <w:szCs w:val="24"/>
              </w:rPr>
            </w:pPr>
            <w:r w:rsidRPr="00826429">
              <w:rPr>
                <w:rFonts w:cs="Arial"/>
                <w:color w:val="000000"/>
                <w:sz w:val="24"/>
                <w:szCs w:val="24"/>
              </w:rPr>
              <w:t>Riverside</w:t>
            </w:r>
          </w:p>
        </w:tc>
        <w:tc>
          <w:tcPr>
            <w:tcW w:w="916" w:type="pct"/>
            <w:vAlign w:val="bottom"/>
          </w:tcPr>
          <w:p w14:paraId="178CB961" w14:textId="254A7C5D"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45.8% (11/24)</w:t>
            </w:r>
          </w:p>
        </w:tc>
        <w:tc>
          <w:tcPr>
            <w:tcW w:w="704" w:type="pct"/>
            <w:vAlign w:val="center"/>
          </w:tcPr>
          <w:p w14:paraId="0CB070F8" w14:textId="77777777" w:rsidR="00C510B4" w:rsidRPr="00826429" w:rsidRDefault="00C510B4" w:rsidP="009247C9">
            <w:pPr>
              <w:contextualSpacing/>
              <w:jc w:val="center"/>
              <w:rPr>
                <w:rFonts w:cs="Arial"/>
                <w:sz w:val="24"/>
                <w:szCs w:val="24"/>
              </w:rPr>
            </w:pPr>
            <w:r w:rsidRPr="00826429">
              <w:rPr>
                <w:rFonts w:cs="Arial"/>
                <w:color w:val="000000"/>
                <w:sz w:val="24"/>
                <w:szCs w:val="24"/>
              </w:rPr>
              <w:t>Trinity</w:t>
            </w:r>
          </w:p>
        </w:tc>
        <w:tc>
          <w:tcPr>
            <w:tcW w:w="916" w:type="pct"/>
            <w:vAlign w:val="bottom"/>
          </w:tcPr>
          <w:p w14:paraId="67EA8C72" w14:textId="382F9FF2" w:rsidR="00C510B4" w:rsidRPr="00826429" w:rsidRDefault="00E345C6" w:rsidP="009247C9">
            <w:pPr>
              <w:contextualSpacing/>
              <w:jc w:val="center"/>
              <w:rPr>
                <w:rFonts w:cs="Arial"/>
                <w:sz w:val="24"/>
                <w:szCs w:val="24"/>
                <w:highlight w:val="yellow"/>
              </w:rPr>
            </w:pPr>
            <w:r w:rsidRPr="00E345C6">
              <w:rPr>
                <w:rFonts w:cs="Arial"/>
                <w:color w:val="000000"/>
                <w:sz w:val="24"/>
                <w:szCs w:val="24"/>
              </w:rPr>
              <w:t>0% (0/10)</w:t>
            </w:r>
          </w:p>
        </w:tc>
      </w:tr>
      <w:tr w:rsidR="00C510B4" w:rsidRPr="00826429" w14:paraId="28518647" w14:textId="77777777" w:rsidTr="009A13F8">
        <w:trPr>
          <w:cantSplit/>
          <w:trHeight w:val="173"/>
        </w:trPr>
        <w:tc>
          <w:tcPr>
            <w:tcW w:w="738" w:type="pct"/>
            <w:vAlign w:val="center"/>
          </w:tcPr>
          <w:p w14:paraId="1B504A26" w14:textId="77777777" w:rsidR="00C510B4" w:rsidRPr="00826429" w:rsidRDefault="00C510B4" w:rsidP="009247C9">
            <w:pPr>
              <w:contextualSpacing/>
              <w:jc w:val="center"/>
              <w:rPr>
                <w:rFonts w:cs="Arial"/>
                <w:b/>
                <w:sz w:val="24"/>
                <w:szCs w:val="24"/>
              </w:rPr>
            </w:pPr>
            <w:r w:rsidRPr="00826429">
              <w:rPr>
                <w:rFonts w:cs="Arial"/>
                <w:color w:val="000000"/>
                <w:sz w:val="24"/>
                <w:szCs w:val="24"/>
              </w:rPr>
              <w:t>Inyo</w:t>
            </w:r>
          </w:p>
        </w:tc>
        <w:tc>
          <w:tcPr>
            <w:tcW w:w="920" w:type="pct"/>
            <w:vAlign w:val="bottom"/>
          </w:tcPr>
          <w:p w14:paraId="72395C68" w14:textId="00705D1B"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14.3% (1/7)</w:t>
            </w:r>
          </w:p>
        </w:tc>
        <w:tc>
          <w:tcPr>
            <w:tcW w:w="806" w:type="pct"/>
            <w:vAlign w:val="center"/>
          </w:tcPr>
          <w:p w14:paraId="1D9B025C" w14:textId="77777777" w:rsidR="00C510B4" w:rsidRPr="00826429" w:rsidRDefault="00C510B4" w:rsidP="009247C9">
            <w:pPr>
              <w:contextualSpacing/>
              <w:jc w:val="center"/>
              <w:rPr>
                <w:rFonts w:cs="Arial"/>
                <w:sz w:val="24"/>
                <w:szCs w:val="24"/>
              </w:rPr>
            </w:pPr>
            <w:r w:rsidRPr="00826429">
              <w:rPr>
                <w:rFonts w:cs="Arial"/>
                <w:color w:val="000000"/>
                <w:sz w:val="24"/>
                <w:szCs w:val="24"/>
              </w:rPr>
              <w:t>Sacramento</w:t>
            </w:r>
          </w:p>
        </w:tc>
        <w:tc>
          <w:tcPr>
            <w:tcW w:w="916" w:type="pct"/>
            <w:vAlign w:val="bottom"/>
          </w:tcPr>
          <w:p w14:paraId="5EB65192" w14:textId="3591CA16"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57.1% (8/14)</w:t>
            </w:r>
          </w:p>
        </w:tc>
        <w:tc>
          <w:tcPr>
            <w:tcW w:w="704" w:type="pct"/>
            <w:vAlign w:val="center"/>
          </w:tcPr>
          <w:p w14:paraId="13643931" w14:textId="77777777" w:rsidR="00C510B4" w:rsidRPr="00826429" w:rsidRDefault="00C510B4" w:rsidP="009247C9">
            <w:pPr>
              <w:contextualSpacing/>
              <w:jc w:val="center"/>
              <w:rPr>
                <w:rFonts w:cs="Arial"/>
                <w:sz w:val="24"/>
                <w:szCs w:val="24"/>
              </w:rPr>
            </w:pPr>
            <w:r w:rsidRPr="00826429">
              <w:rPr>
                <w:rFonts w:cs="Arial"/>
                <w:color w:val="000000"/>
                <w:sz w:val="24"/>
                <w:szCs w:val="24"/>
              </w:rPr>
              <w:t>Tulare</w:t>
            </w:r>
          </w:p>
        </w:tc>
        <w:tc>
          <w:tcPr>
            <w:tcW w:w="916" w:type="pct"/>
            <w:vAlign w:val="bottom"/>
          </w:tcPr>
          <w:p w14:paraId="06F2B68A" w14:textId="1617E8EC" w:rsidR="00C510B4" w:rsidRPr="00826429" w:rsidRDefault="00E345C6" w:rsidP="009247C9">
            <w:pPr>
              <w:contextualSpacing/>
              <w:jc w:val="center"/>
              <w:rPr>
                <w:rFonts w:cs="Arial"/>
                <w:sz w:val="24"/>
                <w:szCs w:val="24"/>
                <w:highlight w:val="yellow"/>
              </w:rPr>
            </w:pPr>
            <w:r w:rsidRPr="00E345C6">
              <w:rPr>
                <w:rFonts w:cs="Arial"/>
                <w:color w:val="000000"/>
                <w:sz w:val="24"/>
                <w:szCs w:val="24"/>
              </w:rPr>
              <w:t>6.8% (3/44)</w:t>
            </w:r>
          </w:p>
        </w:tc>
      </w:tr>
      <w:tr w:rsidR="00C510B4" w:rsidRPr="00826429" w14:paraId="3173E75C" w14:textId="77777777" w:rsidTr="009A13F8">
        <w:trPr>
          <w:cantSplit/>
          <w:trHeight w:val="173"/>
        </w:trPr>
        <w:tc>
          <w:tcPr>
            <w:tcW w:w="738" w:type="pct"/>
            <w:vAlign w:val="center"/>
          </w:tcPr>
          <w:p w14:paraId="5A9929D5" w14:textId="77777777" w:rsidR="00C510B4" w:rsidRPr="00826429" w:rsidRDefault="00C510B4" w:rsidP="009247C9">
            <w:pPr>
              <w:contextualSpacing/>
              <w:jc w:val="center"/>
              <w:rPr>
                <w:rFonts w:cs="Arial"/>
                <w:b/>
                <w:sz w:val="24"/>
                <w:szCs w:val="24"/>
              </w:rPr>
            </w:pPr>
            <w:r w:rsidRPr="00826429">
              <w:rPr>
                <w:rFonts w:cs="Arial"/>
                <w:color w:val="000000"/>
                <w:sz w:val="24"/>
                <w:szCs w:val="24"/>
              </w:rPr>
              <w:t>Kern</w:t>
            </w:r>
          </w:p>
        </w:tc>
        <w:tc>
          <w:tcPr>
            <w:tcW w:w="920" w:type="pct"/>
            <w:vAlign w:val="bottom"/>
          </w:tcPr>
          <w:p w14:paraId="40E6BAA1" w14:textId="71B0751A"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23.4% (11/47)</w:t>
            </w:r>
          </w:p>
        </w:tc>
        <w:tc>
          <w:tcPr>
            <w:tcW w:w="806" w:type="pct"/>
            <w:vAlign w:val="center"/>
          </w:tcPr>
          <w:p w14:paraId="6E927BB1" w14:textId="77777777" w:rsidR="00C510B4" w:rsidRPr="00826429" w:rsidRDefault="00C510B4" w:rsidP="009247C9">
            <w:pPr>
              <w:contextualSpacing/>
              <w:jc w:val="center"/>
              <w:rPr>
                <w:rFonts w:cs="Arial"/>
                <w:sz w:val="24"/>
                <w:szCs w:val="24"/>
              </w:rPr>
            </w:pPr>
            <w:r w:rsidRPr="00826429">
              <w:rPr>
                <w:rFonts w:cs="Arial"/>
                <w:color w:val="000000"/>
                <w:sz w:val="24"/>
                <w:szCs w:val="24"/>
              </w:rPr>
              <w:t>San Benito</w:t>
            </w:r>
          </w:p>
        </w:tc>
        <w:tc>
          <w:tcPr>
            <w:tcW w:w="916" w:type="pct"/>
            <w:vAlign w:val="bottom"/>
          </w:tcPr>
          <w:p w14:paraId="04A020E7" w14:textId="350280B7"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8.3% (1/12)</w:t>
            </w:r>
          </w:p>
        </w:tc>
        <w:tc>
          <w:tcPr>
            <w:tcW w:w="704" w:type="pct"/>
            <w:vAlign w:val="center"/>
          </w:tcPr>
          <w:p w14:paraId="0E1AEB1A" w14:textId="77777777" w:rsidR="00C510B4" w:rsidRPr="00826429" w:rsidRDefault="00C510B4" w:rsidP="009247C9">
            <w:pPr>
              <w:contextualSpacing/>
              <w:jc w:val="center"/>
              <w:rPr>
                <w:rFonts w:cs="Arial"/>
                <w:sz w:val="24"/>
                <w:szCs w:val="24"/>
              </w:rPr>
            </w:pPr>
            <w:r w:rsidRPr="00826429">
              <w:rPr>
                <w:rFonts w:cs="Arial"/>
                <w:color w:val="000000"/>
                <w:sz w:val="24"/>
                <w:szCs w:val="24"/>
              </w:rPr>
              <w:t>Tuolumne</w:t>
            </w:r>
          </w:p>
        </w:tc>
        <w:tc>
          <w:tcPr>
            <w:tcW w:w="916" w:type="pct"/>
            <w:vAlign w:val="bottom"/>
          </w:tcPr>
          <w:p w14:paraId="39BA0C3A" w14:textId="2E4F6FB1" w:rsidR="00C510B4" w:rsidRPr="00826429" w:rsidRDefault="00E345C6" w:rsidP="009247C9">
            <w:pPr>
              <w:contextualSpacing/>
              <w:jc w:val="center"/>
              <w:rPr>
                <w:rFonts w:cs="Arial"/>
                <w:sz w:val="24"/>
                <w:szCs w:val="24"/>
                <w:highlight w:val="yellow"/>
              </w:rPr>
            </w:pPr>
            <w:r w:rsidRPr="00E345C6">
              <w:rPr>
                <w:rFonts w:cs="Arial"/>
                <w:color w:val="000000"/>
                <w:sz w:val="24"/>
                <w:szCs w:val="24"/>
              </w:rPr>
              <w:t>0% (0/12)</w:t>
            </w:r>
          </w:p>
        </w:tc>
      </w:tr>
      <w:tr w:rsidR="00C510B4" w:rsidRPr="00826429" w14:paraId="3492130F" w14:textId="77777777" w:rsidTr="009A13F8">
        <w:trPr>
          <w:cantSplit/>
          <w:trHeight w:val="173"/>
        </w:trPr>
        <w:tc>
          <w:tcPr>
            <w:tcW w:w="738" w:type="pct"/>
            <w:vAlign w:val="center"/>
          </w:tcPr>
          <w:p w14:paraId="467F898A" w14:textId="77777777" w:rsidR="00C510B4" w:rsidRPr="00826429" w:rsidRDefault="00C510B4" w:rsidP="009247C9">
            <w:pPr>
              <w:contextualSpacing/>
              <w:jc w:val="center"/>
              <w:rPr>
                <w:rFonts w:cs="Arial"/>
                <w:b/>
                <w:sz w:val="24"/>
                <w:szCs w:val="24"/>
              </w:rPr>
            </w:pPr>
            <w:r w:rsidRPr="00826429">
              <w:rPr>
                <w:rFonts w:cs="Arial"/>
                <w:color w:val="000000"/>
                <w:sz w:val="24"/>
                <w:szCs w:val="24"/>
              </w:rPr>
              <w:t>Kings</w:t>
            </w:r>
          </w:p>
        </w:tc>
        <w:tc>
          <w:tcPr>
            <w:tcW w:w="920" w:type="pct"/>
            <w:vAlign w:val="bottom"/>
          </w:tcPr>
          <w:p w14:paraId="25CC5A29" w14:textId="19894B4D"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14.3% (2/14)</w:t>
            </w:r>
          </w:p>
        </w:tc>
        <w:tc>
          <w:tcPr>
            <w:tcW w:w="806" w:type="pct"/>
            <w:vAlign w:val="center"/>
          </w:tcPr>
          <w:p w14:paraId="2BABA75E" w14:textId="77777777" w:rsidR="00C510B4" w:rsidRPr="00826429" w:rsidRDefault="00C510B4" w:rsidP="009247C9">
            <w:pPr>
              <w:contextualSpacing/>
              <w:jc w:val="center"/>
              <w:rPr>
                <w:rFonts w:cs="Arial"/>
                <w:sz w:val="24"/>
                <w:szCs w:val="24"/>
              </w:rPr>
            </w:pPr>
            <w:r w:rsidRPr="00826429">
              <w:rPr>
                <w:rFonts w:cs="Arial"/>
                <w:color w:val="000000"/>
                <w:sz w:val="24"/>
                <w:szCs w:val="24"/>
              </w:rPr>
              <w:t>San Bernardino</w:t>
            </w:r>
          </w:p>
        </w:tc>
        <w:tc>
          <w:tcPr>
            <w:tcW w:w="916" w:type="pct"/>
            <w:vAlign w:val="bottom"/>
          </w:tcPr>
          <w:p w14:paraId="73409E22" w14:textId="3C10B456"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52.9% (18/34)</w:t>
            </w:r>
          </w:p>
        </w:tc>
        <w:tc>
          <w:tcPr>
            <w:tcW w:w="704" w:type="pct"/>
            <w:vAlign w:val="center"/>
          </w:tcPr>
          <w:p w14:paraId="10FF6827" w14:textId="77777777" w:rsidR="00C510B4" w:rsidRPr="00826429" w:rsidRDefault="00C510B4" w:rsidP="009247C9">
            <w:pPr>
              <w:contextualSpacing/>
              <w:jc w:val="center"/>
              <w:rPr>
                <w:rFonts w:cs="Arial"/>
                <w:sz w:val="24"/>
                <w:szCs w:val="24"/>
              </w:rPr>
            </w:pPr>
            <w:r w:rsidRPr="00826429">
              <w:rPr>
                <w:rFonts w:cs="Arial"/>
                <w:color w:val="000000"/>
                <w:sz w:val="24"/>
                <w:szCs w:val="24"/>
              </w:rPr>
              <w:t>Ventura</w:t>
            </w:r>
          </w:p>
        </w:tc>
        <w:tc>
          <w:tcPr>
            <w:tcW w:w="916" w:type="pct"/>
            <w:vAlign w:val="bottom"/>
          </w:tcPr>
          <w:p w14:paraId="314B65ED" w14:textId="387C977E" w:rsidR="00C510B4" w:rsidRPr="00826429" w:rsidRDefault="00E345C6" w:rsidP="009247C9">
            <w:pPr>
              <w:contextualSpacing/>
              <w:jc w:val="center"/>
              <w:rPr>
                <w:rFonts w:cs="Arial"/>
                <w:sz w:val="24"/>
                <w:szCs w:val="24"/>
                <w:highlight w:val="yellow"/>
              </w:rPr>
            </w:pPr>
            <w:r w:rsidRPr="00E345C6">
              <w:rPr>
                <w:rFonts w:cs="Arial"/>
                <w:color w:val="000000"/>
                <w:sz w:val="24"/>
                <w:szCs w:val="24"/>
              </w:rPr>
              <w:t>20% (4/20)</w:t>
            </w:r>
          </w:p>
        </w:tc>
      </w:tr>
      <w:tr w:rsidR="00C510B4" w:rsidRPr="00826429" w14:paraId="4831EE24" w14:textId="77777777" w:rsidTr="009A13F8">
        <w:trPr>
          <w:cantSplit/>
          <w:trHeight w:val="173"/>
        </w:trPr>
        <w:tc>
          <w:tcPr>
            <w:tcW w:w="738" w:type="pct"/>
            <w:vAlign w:val="center"/>
          </w:tcPr>
          <w:p w14:paraId="62F1F7BF" w14:textId="77777777" w:rsidR="00C510B4" w:rsidRPr="00826429" w:rsidRDefault="00C510B4" w:rsidP="009247C9">
            <w:pPr>
              <w:contextualSpacing/>
              <w:jc w:val="center"/>
              <w:rPr>
                <w:rFonts w:cs="Arial"/>
                <w:b/>
                <w:sz w:val="24"/>
                <w:szCs w:val="24"/>
              </w:rPr>
            </w:pPr>
            <w:r w:rsidRPr="00826429">
              <w:rPr>
                <w:rFonts w:cs="Arial"/>
                <w:color w:val="000000"/>
                <w:sz w:val="24"/>
                <w:szCs w:val="24"/>
              </w:rPr>
              <w:t>Lake</w:t>
            </w:r>
          </w:p>
        </w:tc>
        <w:tc>
          <w:tcPr>
            <w:tcW w:w="920" w:type="pct"/>
            <w:vAlign w:val="bottom"/>
          </w:tcPr>
          <w:p w14:paraId="77BA374B" w14:textId="431A9AB8"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28.6% (2/7)</w:t>
            </w:r>
          </w:p>
        </w:tc>
        <w:tc>
          <w:tcPr>
            <w:tcW w:w="806" w:type="pct"/>
            <w:vAlign w:val="center"/>
          </w:tcPr>
          <w:p w14:paraId="3DE84171" w14:textId="77777777" w:rsidR="00C510B4" w:rsidRPr="00826429" w:rsidRDefault="00C510B4" w:rsidP="009247C9">
            <w:pPr>
              <w:contextualSpacing/>
              <w:jc w:val="center"/>
              <w:rPr>
                <w:rFonts w:cs="Arial"/>
                <w:sz w:val="24"/>
                <w:szCs w:val="24"/>
              </w:rPr>
            </w:pPr>
            <w:r w:rsidRPr="00826429">
              <w:rPr>
                <w:rFonts w:cs="Arial"/>
                <w:color w:val="000000"/>
                <w:sz w:val="24"/>
                <w:szCs w:val="24"/>
              </w:rPr>
              <w:t>San Diego</w:t>
            </w:r>
          </w:p>
        </w:tc>
        <w:tc>
          <w:tcPr>
            <w:tcW w:w="916" w:type="pct"/>
            <w:vAlign w:val="bottom"/>
          </w:tcPr>
          <w:p w14:paraId="12235602" w14:textId="5ABB4773"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w:t>
            </w:r>
            <w:r w:rsidR="00CE5F03">
              <w:rPr>
                <w:rFonts w:cs="Arial"/>
                <w:color w:val="000000"/>
                <w:sz w:val="24"/>
                <w:szCs w:val="24"/>
              </w:rPr>
              <w:t>2.7</w:t>
            </w:r>
            <w:r w:rsidRPr="00E345C6">
              <w:rPr>
                <w:rFonts w:cs="Arial"/>
                <w:color w:val="000000"/>
                <w:sz w:val="24"/>
                <w:szCs w:val="24"/>
              </w:rPr>
              <w:t>% (10/4</w:t>
            </w:r>
            <w:r w:rsidR="00181490">
              <w:rPr>
                <w:rFonts w:cs="Arial"/>
                <w:color w:val="000000"/>
                <w:sz w:val="24"/>
                <w:szCs w:val="24"/>
              </w:rPr>
              <w:t>4</w:t>
            </w:r>
            <w:r w:rsidRPr="00E345C6">
              <w:rPr>
                <w:rFonts w:cs="Arial"/>
                <w:color w:val="000000"/>
                <w:sz w:val="24"/>
                <w:szCs w:val="24"/>
              </w:rPr>
              <w:t>)</w:t>
            </w:r>
          </w:p>
        </w:tc>
        <w:tc>
          <w:tcPr>
            <w:tcW w:w="704" w:type="pct"/>
            <w:vAlign w:val="center"/>
          </w:tcPr>
          <w:p w14:paraId="70A748EA" w14:textId="77777777" w:rsidR="00C510B4" w:rsidRPr="00826429" w:rsidRDefault="00C510B4" w:rsidP="009247C9">
            <w:pPr>
              <w:contextualSpacing/>
              <w:jc w:val="center"/>
              <w:rPr>
                <w:rFonts w:cs="Arial"/>
                <w:sz w:val="24"/>
                <w:szCs w:val="24"/>
              </w:rPr>
            </w:pPr>
            <w:r w:rsidRPr="00826429">
              <w:rPr>
                <w:rFonts w:cs="Arial"/>
                <w:color w:val="000000"/>
                <w:sz w:val="24"/>
                <w:szCs w:val="24"/>
              </w:rPr>
              <w:t>Yolo</w:t>
            </w:r>
          </w:p>
        </w:tc>
        <w:tc>
          <w:tcPr>
            <w:tcW w:w="916" w:type="pct"/>
            <w:vAlign w:val="bottom"/>
          </w:tcPr>
          <w:p w14:paraId="5CA53011" w14:textId="1ECC8D79" w:rsidR="00C510B4" w:rsidRPr="00826429" w:rsidRDefault="00E345C6" w:rsidP="009247C9">
            <w:pPr>
              <w:contextualSpacing/>
              <w:jc w:val="center"/>
              <w:rPr>
                <w:rFonts w:cs="Arial"/>
                <w:sz w:val="24"/>
                <w:szCs w:val="24"/>
                <w:highlight w:val="yellow"/>
              </w:rPr>
            </w:pPr>
            <w:r w:rsidRPr="00E345C6">
              <w:rPr>
                <w:rFonts w:cs="Arial"/>
                <w:color w:val="000000"/>
                <w:sz w:val="24"/>
                <w:szCs w:val="24"/>
              </w:rPr>
              <w:t>66.7% (4/6)</w:t>
            </w:r>
          </w:p>
        </w:tc>
      </w:tr>
      <w:tr w:rsidR="00C510B4" w:rsidRPr="00826429" w14:paraId="36C978F9" w14:textId="77777777" w:rsidTr="009A13F8">
        <w:trPr>
          <w:cantSplit/>
          <w:trHeight w:val="173"/>
        </w:trPr>
        <w:tc>
          <w:tcPr>
            <w:tcW w:w="738" w:type="pct"/>
            <w:vAlign w:val="center"/>
          </w:tcPr>
          <w:p w14:paraId="3E89BF7C" w14:textId="77777777" w:rsidR="00C510B4" w:rsidRPr="00826429" w:rsidRDefault="00C510B4" w:rsidP="009247C9">
            <w:pPr>
              <w:contextualSpacing/>
              <w:jc w:val="center"/>
              <w:rPr>
                <w:rFonts w:cs="Arial"/>
                <w:b/>
                <w:sz w:val="24"/>
                <w:szCs w:val="24"/>
              </w:rPr>
            </w:pPr>
            <w:r w:rsidRPr="00826429">
              <w:rPr>
                <w:rFonts w:cs="Arial"/>
                <w:color w:val="000000"/>
                <w:sz w:val="24"/>
                <w:szCs w:val="24"/>
              </w:rPr>
              <w:t>Lassen</w:t>
            </w:r>
          </w:p>
        </w:tc>
        <w:tc>
          <w:tcPr>
            <w:tcW w:w="920" w:type="pct"/>
            <w:vAlign w:val="bottom"/>
          </w:tcPr>
          <w:p w14:paraId="4583BACF" w14:textId="6EAE6533"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0% (0/11)</w:t>
            </w:r>
          </w:p>
        </w:tc>
        <w:tc>
          <w:tcPr>
            <w:tcW w:w="806" w:type="pct"/>
            <w:vAlign w:val="center"/>
          </w:tcPr>
          <w:p w14:paraId="69A26AF8" w14:textId="77777777" w:rsidR="00C510B4" w:rsidRPr="00826429" w:rsidRDefault="00C510B4" w:rsidP="009247C9">
            <w:pPr>
              <w:contextualSpacing/>
              <w:jc w:val="center"/>
              <w:rPr>
                <w:rFonts w:cs="Arial"/>
                <w:sz w:val="24"/>
                <w:szCs w:val="24"/>
              </w:rPr>
            </w:pPr>
            <w:r w:rsidRPr="00826429">
              <w:rPr>
                <w:rFonts w:cs="Arial"/>
                <w:color w:val="000000"/>
                <w:sz w:val="24"/>
                <w:szCs w:val="24"/>
              </w:rPr>
              <w:t>San Francisco*</w:t>
            </w:r>
          </w:p>
        </w:tc>
        <w:tc>
          <w:tcPr>
            <w:tcW w:w="916" w:type="pct"/>
            <w:vAlign w:val="bottom"/>
          </w:tcPr>
          <w:p w14:paraId="16EE88C8" w14:textId="10958780"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100% (2/2)</w:t>
            </w:r>
          </w:p>
        </w:tc>
        <w:tc>
          <w:tcPr>
            <w:tcW w:w="704" w:type="pct"/>
            <w:vAlign w:val="center"/>
          </w:tcPr>
          <w:p w14:paraId="58022E95" w14:textId="77777777" w:rsidR="00C510B4" w:rsidRPr="00826429" w:rsidRDefault="00C510B4" w:rsidP="009247C9">
            <w:pPr>
              <w:contextualSpacing/>
              <w:jc w:val="center"/>
              <w:rPr>
                <w:rFonts w:cs="Arial"/>
                <w:sz w:val="24"/>
                <w:szCs w:val="24"/>
              </w:rPr>
            </w:pPr>
            <w:r w:rsidRPr="00826429">
              <w:rPr>
                <w:rFonts w:cs="Arial"/>
                <w:color w:val="000000"/>
                <w:sz w:val="24"/>
                <w:szCs w:val="24"/>
              </w:rPr>
              <w:t>Yuba</w:t>
            </w:r>
          </w:p>
        </w:tc>
        <w:tc>
          <w:tcPr>
            <w:tcW w:w="916" w:type="pct"/>
            <w:vAlign w:val="bottom"/>
          </w:tcPr>
          <w:p w14:paraId="66C1E05F" w14:textId="285C267D" w:rsidR="00C510B4" w:rsidRPr="00826429" w:rsidRDefault="00E345C6" w:rsidP="009247C9">
            <w:pPr>
              <w:contextualSpacing/>
              <w:jc w:val="center"/>
              <w:rPr>
                <w:rFonts w:cs="Arial"/>
                <w:sz w:val="24"/>
                <w:szCs w:val="24"/>
                <w:highlight w:val="yellow"/>
              </w:rPr>
            </w:pPr>
            <w:r w:rsidRPr="00E345C6">
              <w:rPr>
                <w:rFonts w:cs="Arial"/>
                <w:color w:val="000000"/>
                <w:sz w:val="24"/>
                <w:szCs w:val="24"/>
              </w:rPr>
              <w:t>16.7% (1/6)</w:t>
            </w:r>
          </w:p>
        </w:tc>
      </w:tr>
      <w:tr w:rsidR="00C510B4" w:rsidRPr="00826429" w14:paraId="5E214D19" w14:textId="77777777" w:rsidTr="009A13F8">
        <w:trPr>
          <w:cantSplit/>
          <w:trHeight w:val="173"/>
        </w:trPr>
        <w:tc>
          <w:tcPr>
            <w:tcW w:w="738" w:type="pct"/>
            <w:vAlign w:val="center"/>
          </w:tcPr>
          <w:p w14:paraId="6A32C7D7" w14:textId="77777777" w:rsidR="00C510B4" w:rsidRPr="00826429" w:rsidRDefault="00C510B4" w:rsidP="009247C9">
            <w:pPr>
              <w:contextualSpacing/>
              <w:jc w:val="center"/>
              <w:rPr>
                <w:rFonts w:cs="Arial"/>
                <w:b/>
                <w:sz w:val="24"/>
                <w:szCs w:val="24"/>
              </w:rPr>
            </w:pPr>
            <w:r w:rsidRPr="00826429">
              <w:rPr>
                <w:rFonts w:cs="Arial"/>
                <w:color w:val="000000"/>
                <w:sz w:val="24"/>
                <w:szCs w:val="24"/>
              </w:rPr>
              <w:t>Los Angeles</w:t>
            </w:r>
          </w:p>
        </w:tc>
        <w:tc>
          <w:tcPr>
            <w:tcW w:w="920" w:type="pct"/>
            <w:vAlign w:val="bottom"/>
          </w:tcPr>
          <w:p w14:paraId="392965B6" w14:textId="336D45FF"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26.3% (21/80)</w:t>
            </w:r>
          </w:p>
        </w:tc>
        <w:tc>
          <w:tcPr>
            <w:tcW w:w="806" w:type="pct"/>
            <w:vAlign w:val="center"/>
          </w:tcPr>
          <w:p w14:paraId="042FD275" w14:textId="77777777" w:rsidR="00C510B4" w:rsidRPr="00826429" w:rsidRDefault="00C510B4" w:rsidP="009247C9">
            <w:pPr>
              <w:contextualSpacing/>
              <w:jc w:val="center"/>
              <w:rPr>
                <w:rFonts w:cs="Arial"/>
                <w:sz w:val="24"/>
                <w:szCs w:val="24"/>
              </w:rPr>
            </w:pPr>
            <w:r w:rsidRPr="00826429">
              <w:rPr>
                <w:rFonts w:cs="Arial"/>
                <w:color w:val="000000"/>
                <w:sz w:val="24"/>
                <w:szCs w:val="24"/>
              </w:rPr>
              <w:t>San Joaquin</w:t>
            </w:r>
          </w:p>
        </w:tc>
        <w:tc>
          <w:tcPr>
            <w:tcW w:w="916" w:type="pct"/>
            <w:vAlign w:val="bottom"/>
          </w:tcPr>
          <w:p w14:paraId="39A99617" w14:textId="537BFA89"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46.7% (7/15)</w:t>
            </w:r>
          </w:p>
        </w:tc>
        <w:tc>
          <w:tcPr>
            <w:tcW w:w="704" w:type="pct"/>
            <w:vAlign w:val="center"/>
          </w:tcPr>
          <w:p w14:paraId="39EFC40D" w14:textId="77777777" w:rsidR="00C510B4" w:rsidRPr="00826429" w:rsidRDefault="00C510B4"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3E40FC71" w14:textId="560B3388" w:rsidR="00C510B4" w:rsidRPr="00826429" w:rsidRDefault="00E345C6" w:rsidP="009247C9">
            <w:pPr>
              <w:contextualSpacing/>
              <w:jc w:val="center"/>
              <w:rPr>
                <w:rFonts w:cs="Arial"/>
                <w:sz w:val="24"/>
                <w:szCs w:val="24"/>
              </w:rPr>
            </w:pPr>
            <w:r w:rsidRPr="00E345C6">
              <w:rPr>
                <w:rFonts w:cs="Arial"/>
                <w:color w:val="000000"/>
                <w:sz w:val="24"/>
                <w:szCs w:val="24"/>
              </w:rPr>
              <w:t>N/A</w:t>
            </w:r>
          </w:p>
        </w:tc>
      </w:tr>
      <w:tr w:rsidR="00C510B4" w:rsidRPr="00826429" w14:paraId="5380401B" w14:textId="77777777" w:rsidTr="009A13F8">
        <w:trPr>
          <w:cantSplit/>
          <w:trHeight w:val="173"/>
        </w:trPr>
        <w:tc>
          <w:tcPr>
            <w:tcW w:w="738" w:type="pct"/>
            <w:vAlign w:val="center"/>
          </w:tcPr>
          <w:p w14:paraId="3E978DF3" w14:textId="77777777" w:rsidR="00C510B4" w:rsidRPr="00826429" w:rsidRDefault="00C510B4" w:rsidP="009247C9">
            <w:pPr>
              <w:contextualSpacing/>
              <w:jc w:val="center"/>
              <w:rPr>
                <w:rFonts w:cs="Arial"/>
                <w:b/>
                <w:sz w:val="24"/>
                <w:szCs w:val="24"/>
              </w:rPr>
            </w:pPr>
            <w:r w:rsidRPr="00826429">
              <w:rPr>
                <w:rFonts w:cs="Arial"/>
                <w:color w:val="000000"/>
                <w:sz w:val="24"/>
                <w:szCs w:val="24"/>
              </w:rPr>
              <w:t>Madera</w:t>
            </w:r>
          </w:p>
        </w:tc>
        <w:tc>
          <w:tcPr>
            <w:tcW w:w="920" w:type="pct"/>
            <w:vAlign w:val="bottom"/>
          </w:tcPr>
          <w:p w14:paraId="572D8342" w14:textId="022313D8" w:rsidR="00C510B4" w:rsidRPr="00826429" w:rsidRDefault="00E345C6" w:rsidP="009247C9">
            <w:pPr>
              <w:contextualSpacing/>
              <w:jc w:val="center"/>
              <w:rPr>
                <w:rFonts w:cs="Arial"/>
                <w:sz w:val="24"/>
                <w:szCs w:val="24"/>
                <w:highlight w:val="yellow"/>
              </w:rPr>
            </w:pPr>
            <w:r w:rsidRPr="00E345C6">
              <w:rPr>
                <w:rFonts w:cs="Arial"/>
                <w:color w:val="000000"/>
                <w:sz w:val="24"/>
                <w:szCs w:val="24"/>
              </w:rPr>
              <w:t>50% (5/10)</w:t>
            </w:r>
          </w:p>
        </w:tc>
        <w:tc>
          <w:tcPr>
            <w:tcW w:w="806" w:type="pct"/>
            <w:vAlign w:val="center"/>
          </w:tcPr>
          <w:p w14:paraId="08116EF8" w14:textId="77777777" w:rsidR="00C510B4" w:rsidRPr="00826429" w:rsidRDefault="00C510B4" w:rsidP="009247C9">
            <w:pPr>
              <w:contextualSpacing/>
              <w:jc w:val="center"/>
              <w:rPr>
                <w:rFonts w:cs="Arial"/>
                <w:sz w:val="24"/>
                <w:szCs w:val="24"/>
              </w:rPr>
            </w:pPr>
            <w:r w:rsidRPr="00826429">
              <w:rPr>
                <w:rFonts w:cs="Arial"/>
                <w:color w:val="000000"/>
                <w:sz w:val="24"/>
                <w:szCs w:val="24"/>
              </w:rPr>
              <w:t>San Luis Obispo</w:t>
            </w:r>
          </w:p>
        </w:tc>
        <w:tc>
          <w:tcPr>
            <w:tcW w:w="916" w:type="pct"/>
            <w:vAlign w:val="bottom"/>
          </w:tcPr>
          <w:p w14:paraId="1FDADA77" w14:textId="56474D15" w:rsidR="00C510B4" w:rsidRPr="00826429" w:rsidRDefault="00E345C6" w:rsidP="009247C9">
            <w:pPr>
              <w:contextualSpacing/>
              <w:jc w:val="center"/>
              <w:rPr>
                <w:rFonts w:cs="Arial"/>
                <w:color w:val="000000"/>
                <w:sz w:val="24"/>
                <w:szCs w:val="24"/>
                <w:highlight w:val="yellow"/>
              </w:rPr>
            </w:pPr>
            <w:r w:rsidRPr="00E345C6">
              <w:rPr>
                <w:rFonts w:cs="Arial"/>
                <w:color w:val="000000"/>
                <w:sz w:val="24"/>
                <w:szCs w:val="24"/>
              </w:rPr>
              <w:t>18.2% (2/11)</w:t>
            </w:r>
          </w:p>
        </w:tc>
        <w:tc>
          <w:tcPr>
            <w:tcW w:w="704" w:type="pct"/>
            <w:vAlign w:val="center"/>
          </w:tcPr>
          <w:p w14:paraId="29FBCDD1" w14:textId="77777777" w:rsidR="00C510B4" w:rsidRPr="00826429" w:rsidRDefault="00C510B4"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3C138273" w14:textId="34E2BDDE" w:rsidR="00C510B4" w:rsidRPr="00826429" w:rsidRDefault="00E345C6" w:rsidP="009247C9">
            <w:pPr>
              <w:contextualSpacing/>
              <w:jc w:val="center"/>
              <w:rPr>
                <w:rFonts w:cs="Arial"/>
                <w:sz w:val="24"/>
                <w:szCs w:val="24"/>
              </w:rPr>
            </w:pPr>
            <w:r w:rsidRPr="00E345C6">
              <w:rPr>
                <w:rFonts w:cs="Arial"/>
                <w:color w:val="000000"/>
                <w:sz w:val="24"/>
                <w:szCs w:val="24"/>
              </w:rPr>
              <w:t>N/A</w:t>
            </w:r>
          </w:p>
        </w:tc>
      </w:tr>
    </w:tbl>
    <w:p w14:paraId="4CD94B6D" w14:textId="2F147F8C" w:rsidR="00936A9D" w:rsidRPr="00826429" w:rsidRDefault="00936A9D" w:rsidP="009247C9">
      <w:pPr>
        <w:spacing w:after="0"/>
        <w:contextualSpacing/>
        <w:rPr>
          <w:rFonts w:cs="Arial"/>
        </w:rPr>
      </w:pPr>
      <w:r>
        <w:rPr>
          <w:rFonts w:cs="Arial"/>
        </w:rPr>
        <w:t>* Single district county</w:t>
      </w:r>
    </w:p>
    <w:p w14:paraId="4B8674B4" w14:textId="38FC8C46" w:rsidR="00586CD9" w:rsidRDefault="00586CD9">
      <w:pPr>
        <w:spacing w:after="160" w:line="278" w:lineRule="auto"/>
        <w:rPr>
          <w:rFonts w:cs="Arial"/>
        </w:rPr>
      </w:pPr>
      <w:r>
        <w:rPr>
          <w:rFonts w:cs="Arial"/>
        </w:rPr>
        <w:br w:type="page"/>
      </w:r>
    </w:p>
    <w:p w14:paraId="584CD197" w14:textId="6E414FEB" w:rsidR="00137F7D" w:rsidRPr="00826429" w:rsidRDefault="00137F7D" w:rsidP="005D3525">
      <w:pPr>
        <w:pStyle w:val="Caption"/>
      </w:pPr>
      <w:r w:rsidRPr="00826429">
        <w:lastRenderedPageBreak/>
        <w:t xml:space="preserve">Table </w:t>
      </w:r>
      <w:r w:rsidR="00566740">
        <w:t>8</w:t>
      </w:r>
      <w:r w:rsidRPr="00826429">
        <w:t>: Percent</w:t>
      </w:r>
      <w:r w:rsidR="00D70C14">
        <w:t>age</w:t>
      </w:r>
      <w:r w:rsidRPr="00826429">
        <w:t xml:space="preserve"> of Charter Schools Eligible to Receive Differentiated Assistance under Scenario A, by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8: Percent of Charter Schools Eligible to Receive Differentiated Assistance under Scenario A, by County: Provides by county the percent of charter schools within the county eligible for DA under Scenario A."/>
      </w:tblPr>
      <w:tblGrid>
        <w:gridCol w:w="1912"/>
        <w:gridCol w:w="2384"/>
        <w:gridCol w:w="2088"/>
        <w:gridCol w:w="2373"/>
        <w:gridCol w:w="1824"/>
        <w:gridCol w:w="2373"/>
      </w:tblGrid>
      <w:tr w:rsidR="00137F7D" w:rsidRPr="00826429" w14:paraId="7F75FE60" w14:textId="77777777" w:rsidTr="00FC7112">
        <w:trPr>
          <w:cantSplit/>
          <w:trHeight w:hRule="exact" w:val="595"/>
          <w:tblHeader/>
        </w:trPr>
        <w:tc>
          <w:tcPr>
            <w:tcW w:w="738" w:type="pct"/>
            <w:shd w:val="clear" w:color="auto" w:fill="D1D1D1" w:themeFill="background2" w:themeFillShade="E6"/>
            <w:vAlign w:val="center"/>
          </w:tcPr>
          <w:p w14:paraId="161181C6" w14:textId="77777777" w:rsidR="00137F7D" w:rsidRPr="00826429" w:rsidRDefault="00137F7D" w:rsidP="009247C9">
            <w:pPr>
              <w:contextualSpacing/>
              <w:jc w:val="center"/>
              <w:rPr>
                <w:rFonts w:cs="Arial"/>
                <w:b/>
                <w:sz w:val="24"/>
                <w:szCs w:val="24"/>
              </w:rPr>
            </w:pPr>
            <w:r w:rsidRPr="00826429">
              <w:rPr>
                <w:rFonts w:cs="Arial"/>
                <w:b/>
                <w:sz w:val="24"/>
                <w:szCs w:val="24"/>
              </w:rPr>
              <w:t>County Name</w:t>
            </w:r>
          </w:p>
        </w:tc>
        <w:tc>
          <w:tcPr>
            <w:tcW w:w="920" w:type="pct"/>
            <w:shd w:val="clear" w:color="auto" w:fill="D1D1D1" w:themeFill="background2" w:themeFillShade="E6"/>
            <w:vAlign w:val="center"/>
          </w:tcPr>
          <w:p w14:paraId="38AC3C55" w14:textId="36CFBF5E" w:rsidR="00137F7D" w:rsidRPr="00826429" w:rsidRDefault="00137F7D" w:rsidP="009247C9">
            <w:pPr>
              <w:contextualSpacing/>
              <w:jc w:val="center"/>
              <w:rPr>
                <w:rFonts w:cs="Arial"/>
                <w:b/>
                <w:sz w:val="24"/>
                <w:szCs w:val="24"/>
              </w:rPr>
            </w:pPr>
            <w:r w:rsidRPr="00A9101E">
              <w:rPr>
                <w:rFonts w:cs="Arial"/>
                <w:b/>
                <w:sz w:val="24"/>
                <w:szCs w:val="24"/>
              </w:rPr>
              <w:t>Percent</w:t>
            </w:r>
            <w:r w:rsidR="00D70C14" w:rsidRPr="00A9101E">
              <w:rPr>
                <w:rFonts w:cs="Arial"/>
                <w:b/>
                <w:sz w:val="24"/>
                <w:szCs w:val="24"/>
              </w:rPr>
              <w:t>age</w:t>
            </w:r>
            <w:r w:rsidRPr="00826429">
              <w:rPr>
                <w:rFonts w:cs="Arial"/>
                <w:b/>
                <w:sz w:val="24"/>
                <w:szCs w:val="24"/>
              </w:rPr>
              <w:t xml:space="preserve"> of Entities</w:t>
            </w:r>
          </w:p>
        </w:tc>
        <w:tc>
          <w:tcPr>
            <w:tcW w:w="806" w:type="pct"/>
            <w:shd w:val="clear" w:color="auto" w:fill="D1D1D1" w:themeFill="background2" w:themeFillShade="E6"/>
            <w:vAlign w:val="center"/>
          </w:tcPr>
          <w:p w14:paraId="42935395" w14:textId="77777777" w:rsidR="00137F7D" w:rsidRPr="00826429" w:rsidRDefault="00137F7D" w:rsidP="009247C9">
            <w:pPr>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28FA58A4" w14:textId="50024E23" w:rsidR="00137F7D" w:rsidRPr="00826429" w:rsidRDefault="00137F7D" w:rsidP="009247C9">
            <w:pPr>
              <w:contextualSpacing/>
              <w:jc w:val="center"/>
              <w:rPr>
                <w:rFonts w:cs="Arial"/>
                <w:b/>
                <w:sz w:val="24"/>
                <w:szCs w:val="24"/>
              </w:rPr>
            </w:pPr>
            <w:r w:rsidRPr="00A9101E">
              <w:rPr>
                <w:rFonts w:cs="Arial"/>
                <w:b/>
                <w:sz w:val="24"/>
                <w:szCs w:val="24"/>
              </w:rPr>
              <w:t>Percent</w:t>
            </w:r>
            <w:r w:rsidR="00D70C14" w:rsidRPr="00A9101E">
              <w:rPr>
                <w:rFonts w:cs="Arial"/>
                <w:b/>
                <w:sz w:val="24"/>
                <w:szCs w:val="24"/>
              </w:rPr>
              <w:t>age</w:t>
            </w:r>
            <w:r w:rsidRPr="00826429">
              <w:rPr>
                <w:rFonts w:cs="Arial"/>
                <w:b/>
                <w:sz w:val="24"/>
                <w:szCs w:val="24"/>
              </w:rPr>
              <w:t xml:space="preserve"> of Entities</w:t>
            </w:r>
          </w:p>
        </w:tc>
        <w:tc>
          <w:tcPr>
            <w:tcW w:w="704" w:type="pct"/>
            <w:shd w:val="clear" w:color="auto" w:fill="D1D1D1" w:themeFill="background2" w:themeFillShade="E6"/>
            <w:vAlign w:val="center"/>
          </w:tcPr>
          <w:p w14:paraId="2727596E" w14:textId="77777777" w:rsidR="00137F7D" w:rsidRPr="00826429" w:rsidRDefault="00137F7D" w:rsidP="009247C9">
            <w:pPr>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2B9EA03D" w14:textId="45F6E4C1" w:rsidR="00137F7D" w:rsidRPr="00826429" w:rsidRDefault="00137F7D" w:rsidP="009247C9">
            <w:pPr>
              <w:contextualSpacing/>
              <w:jc w:val="center"/>
              <w:rPr>
                <w:rFonts w:cs="Arial"/>
                <w:b/>
                <w:sz w:val="24"/>
                <w:szCs w:val="24"/>
              </w:rPr>
            </w:pPr>
            <w:r w:rsidRPr="00A9101E">
              <w:rPr>
                <w:rFonts w:cs="Arial"/>
                <w:b/>
                <w:sz w:val="24"/>
                <w:szCs w:val="24"/>
              </w:rPr>
              <w:t>Percent</w:t>
            </w:r>
            <w:r w:rsidR="00D70C14" w:rsidRPr="00A9101E">
              <w:rPr>
                <w:rFonts w:cs="Arial"/>
                <w:b/>
                <w:sz w:val="24"/>
                <w:szCs w:val="24"/>
              </w:rPr>
              <w:t>age</w:t>
            </w:r>
            <w:r w:rsidRPr="00826429">
              <w:rPr>
                <w:rFonts w:cs="Arial"/>
                <w:b/>
                <w:sz w:val="24"/>
                <w:szCs w:val="24"/>
              </w:rPr>
              <w:t xml:space="preserve"> of Entities</w:t>
            </w:r>
          </w:p>
        </w:tc>
      </w:tr>
      <w:tr w:rsidR="00137F7D" w:rsidRPr="00826429" w14:paraId="0CAC6D3B" w14:textId="77777777" w:rsidTr="00FC7112">
        <w:trPr>
          <w:cantSplit/>
          <w:trHeight w:val="173"/>
        </w:trPr>
        <w:tc>
          <w:tcPr>
            <w:tcW w:w="738" w:type="pct"/>
            <w:vAlign w:val="center"/>
          </w:tcPr>
          <w:p w14:paraId="6CACAE3F" w14:textId="77777777" w:rsidR="00137F7D" w:rsidRPr="00826429" w:rsidRDefault="00137F7D" w:rsidP="009247C9">
            <w:pPr>
              <w:contextualSpacing/>
              <w:jc w:val="center"/>
              <w:rPr>
                <w:rFonts w:cs="Arial"/>
                <w:b/>
                <w:sz w:val="24"/>
                <w:szCs w:val="24"/>
              </w:rPr>
            </w:pPr>
            <w:r w:rsidRPr="00826429">
              <w:rPr>
                <w:rFonts w:cs="Arial"/>
                <w:color w:val="000000"/>
                <w:sz w:val="24"/>
                <w:szCs w:val="24"/>
              </w:rPr>
              <w:t>Alameda</w:t>
            </w:r>
          </w:p>
        </w:tc>
        <w:tc>
          <w:tcPr>
            <w:tcW w:w="920" w:type="pct"/>
            <w:vAlign w:val="bottom"/>
          </w:tcPr>
          <w:p w14:paraId="37A58D04" w14:textId="38663D3D" w:rsidR="00137F7D" w:rsidRPr="00826429" w:rsidRDefault="00B46117" w:rsidP="009247C9">
            <w:pPr>
              <w:contextualSpacing/>
              <w:jc w:val="center"/>
              <w:rPr>
                <w:rFonts w:cs="Arial"/>
                <w:color w:val="000000"/>
                <w:sz w:val="24"/>
                <w:szCs w:val="24"/>
                <w:highlight w:val="yellow"/>
              </w:rPr>
            </w:pPr>
            <w:r>
              <w:rPr>
                <w:rFonts w:cs="Arial"/>
                <w:color w:val="000000"/>
                <w:sz w:val="24"/>
                <w:szCs w:val="24"/>
              </w:rPr>
              <w:t>7</w:t>
            </w:r>
            <w:r w:rsidR="00A9101E" w:rsidRPr="00A9101E">
              <w:rPr>
                <w:rFonts w:cs="Arial"/>
                <w:color w:val="000000"/>
                <w:sz w:val="24"/>
                <w:szCs w:val="24"/>
              </w:rPr>
              <w:t>.</w:t>
            </w:r>
            <w:r>
              <w:rPr>
                <w:rFonts w:cs="Arial"/>
                <w:color w:val="000000"/>
                <w:sz w:val="24"/>
                <w:szCs w:val="24"/>
              </w:rPr>
              <w:t>8</w:t>
            </w:r>
            <w:r w:rsidR="00A9101E" w:rsidRPr="00A9101E">
              <w:rPr>
                <w:rFonts w:cs="Arial"/>
                <w:color w:val="000000"/>
                <w:sz w:val="24"/>
                <w:szCs w:val="24"/>
              </w:rPr>
              <w:t>% (4/</w:t>
            </w:r>
            <w:r w:rsidR="00DC0083">
              <w:rPr>
                <w:rFonts w:cs="Arial"/>
                <w:color w:val="000000"/>
                <w:sz w:val="24"/>
                <w:szCs w:val="24"/>
              </w:rPr>
              <w:t>51</w:t>
            </w:r>
            <w:r w:rsidR="00A9101E" w:rsidRPr="00A9101E">
              <w:rPr>
                <w:rFonts w:cs="Arial"/>
                <w:color w:val="000000"/>
                <w:sz w:val="24"/>
                <w:szCs w:val="24"/>
              </w:rPr>
              <w:t>)</w:t>
            </w:r>
          </w:p>
        </w:tc>
        <w:tc>
          <w:tcPr>
            <w:tcW w:w="806" w:type="pct"/>
            <w:vAlign w:val="center"/>
          </w:tcPr>
          <w:p w14:paraId="651F9C1B" w14:textId="77777777" w:rsidR="00137F7D" w:rsidRPr="00826429" w:rsidRDefault="00137F7D" w:rsidP="009247C9">
            <w:pPr>
              <w:contextualSpacing/>
              <w:jc w:val="center"/>
              <w:rPr>
                <w:rFonts w:cs="Arial"/>
                <w:b/>
                <w:sz w:val="24"/>
                <w:szCs w:val="24"/>
              </w:rPr>
            </w:pPr>
            <w:r w:rsidRPr="00826429">
              <w:rPr>
                <w:rFonts w:cs="Arial"/>
                <w:color w:val="000000"/>
                <w:sz w:val="24"/>
                <w:szCs w:val="24"/>
              </w:rPr>
              <w:t>Marin</w:t>
            </w:r>
          </w:p>
        </w:tc>
        <w:tc>
          <w:tcPr>
            <w:tcW w:w="916" w:type="pct"/>
            <w:vAlign w:val="bottom"/>
          </w:tcPr>
          <w:p w14:paraId="08B4A6DB" w14:textId="69CE44E7" w:rsidR="00137F7D" w:rsidRPr="00826429" w:rsidRDefault="00A9101E" w:rsidP="009247C9">
            <w:pPr>
              <w:contextualSpacing/>
              <w:jc w:val="center"/>
              <w:rPr>
                <w:rFonts w:cs="Arial"/>
                <w:color w:val="000000"/>
                <w:sz w:val="24"/>
                <w:szCs w:val="24"/>
                <w:highlight w:val="yellow"/>
              </w:rPr>
            </w:pPr>
            <w:r w:rsidRPr="00A9101E">
              <w:rPr>
                <w:rFonts w:cs="Arial"/>
                <w:color w:val="000000"/>
                <w:sz w:val="24"/>
                <w:szCs w:val="24"/>
              </w:rPr>
              <w:t>0% (0/</w:t>
            </w:r>
            <w:r w:rsidR="00FE09CA">
              <w:rPr>
                <w:rFonts w:cs="Arial"/>
                <w:color w:val="000000"/>
                <w:sz w:val="24"/>
                <w:szCs w:val="24"/>
              </w:rPr>
              <w:t>3</w:t>
            </w:r>
            <w:r w:rsidRPr="00A9101E">
              <w:rPr>
                <w:rFonts w:cs="Arial"/>
                <w:color w:val="000000"/>
                <w:sz w:val="24"/>
                <w:szCs w:val="24"/>
              </w:rPr>
              <w:t>)</w:t>
            </w:r>
          </w:p>
        </w:tc>
        <w:tc>
          <w:tcPr>
            <w:tcW w:w="704" w:type="pct"/>
            <w:vAlign w:val="center"/>
          </w:tcPr>
          <w:p w14:paraId="1571DA61" w14:textId="77777777" w:rsidR="00137F7D" w:rsidRPr="00826429" w:rsidRDefault="00137F7D" w:rsidP="009247C9">
            <w:pPr>
              <w:contextualSpacing/>
              <w:jc w:val="center"/>
              <w:rPr>
                <w:rFonts w:cs="Arial"/>
                <w:b/>
                <w:sz w:val="24"/>
                <w:szCs w:val="24"/>
              </w:rPr>
            </w:pPr>
            <w:r w:rsidRPr="00826429">
              <w:rPr>
                <w:rFonts w:cs="Arial"/>
                <w:color w:val="000000"/>
                <w:sz w:val="24"/>
                <w:szCs w:val="24"/>
              </w:rPr>
              <w:t>San Mateo</w:t>
            </w:r>
          </w:p>
        </w:tc>
        <w:tc>
          <w:tcPr>
            <w:tcW w:w="916" w:type="pct"/>
            <w:vAlign w:val="bottom"/>
          </w:tcPr>
          <w:p w14:paraId="4BD38544" w14:textId="083FFCD0" w:rsidR="00137F7D" w:rsidRPr="00826429" w:rsidRDefault="00A9101E" w:rsidP="009247C9">
            <w:pPr>
              <w:contextualSpacing/>
              <w:jc w:val="center"/>
              <w:rPr>
                <w:rFonts w:cs="Arial"/>
                <w:b/>
                <w:sz w:val="24"/>
                <w:szCs w:val="24"/>
                <w:highlight w:val="yellow"/>
              </w:rPr>
            </w:pPr>
            <w:r w:rsidRPr="00A9101E">
              <w:rPr>
                <w:rFonts w:cs="Arial"/>
                <w:color w:val="000000"/>
                <w:sz w:val="24"/>
                <w:szCs w:val="24"/>
              </w:rPr>
              <w:t>7.</w:t>
            </w:r>
            <w:r w:rsidR="002C0FF1">
              <w:rPr>
                <w:rFonts w:cs="Arial"/>
                <w:color w:val="000000"/>
                <w:sz w:val="24"/>
                <w:szCs w:val="24"/>
              </w:rPr>
              <w:t>1</w:t>
            </w:r>
            <w:r w:rsidRPr="00A9101E">
              <w:rPr>
                <w:rFonts w:cs="Arial"/>
                <w:color w:val="000000"/>
                <w:sz w:val="24"/>
                <w:szCs w:val="24"/>
              </w:rPr>
              <w:t>% (1/1</w:t>
            </w:r>
            <w:r w:rsidR="002C0FF1">
              <w:rPr>
                <w:rFonts w:cs="Arial"/>
                <w:color w:val="000000"/>
                <w:sz w:val="24"/>
                <w:szCs w:val="24"/>
              </w:rPr>
              <w:t>4</w:t>
            </w:r>
            <w:r w:rsidRPr="00A9101E">
              <w:rPr>
                <w:rFonts w:cs="Arial"/>
                <w:color w:val="000000"/>
                <w:sz w:val="24"/>
                <w:szCs w:val="24"/>
              </w:rPr>
              <w:t>)</w:t>
            </w:r>
          </w:p>
        </w:tc>
      </w:tr>
      <w:tr w:rsidR="00137F7D" w:rsidRPr="00826429" w14:paraId="4F46FEBC" w14:textId="77777777" w:rsidTr="00FC7112">
        <w:trPr>
          <w:cantSplit/>
          <w:trHeight w:val="80"/>
        </w:trPr>
        <w:tc>
          <w:tcPr>
            <w:tcW w:w="738" w:type="pct"/>
            <w:vAlign w:val="center"/>
          </w:tcPr>
          <w:p w14:paraId="4DE716A6" w14:textId="77777777" w:rsidR="00137F7D" w:rsidRPr="00826429" w:rsidRDefault="00137F7D" w:rsidP="009247C9">
            <w:pPr>
              <w:contextualSpacing/>
              <w:jc w:val="center"/>
              <w:rPr>
                <w:rFonts w:cs="Arial"/>
                <w:b/>
                <w:sz w:val="24"/>
                <w:szCs w:val="24"/>
              </w:rPr>
            </w:pPr>
            <w:r w:rsidRPr="00826429">
              <w:rPr>
                <w:rFonts w:cs="Arial"/>
                <w:color w:val="000000"/>
                <w:sz w:val="24"/>
                <w:szCs w:val="24"/>
              </w:rPr>
              <w:t>Alpine*</w:t>
            </w:r>
          </w:p>
        </w:tc>
        <w:tc>
          <w:tcPr>
            <w:tcW w:w="920" w:type="pct"/>
            <w:vAlign w:val="bottom"/>
          </w:tcPr>
          <w:p w14:paraId="355CAA35" w14:textId="28AA5ABE" w:rsidR="00137F7D" w:rsidRPr="00826429" w:rsidRDefault="001148B5" w:rsidP="009247C9">
            <w:pPr>
              <w:contextualSpacing/>
              <w:jc w:val="center"/>
              <w:rPr>
                <w:rFonts w:cs="Arial"/>
                <w:color w:val="000000"/>
                <w:sz w:val="24"/>
                <w:szCs w:val="24"/>
                <w:highlight w:val="yellow"/>
              </w:rPr>
            </w:pPr>
            <w:r>
              <w:rPr>
                <w:rFonts w:cs="Arial"/>
                <w:color w:val="000000"/>
                <w:sz w:val="24"/>
                <w:szCs w:val="24"/>
              </w:rPr>
              <w:t>0% (0/0)</w:t>
            </w:r>
          </w:p>
        </w:tc>
        <w:tc>
          <w:tcPr>
            <w:tcW w:w="806" w:type="pct"/>
            <w:vAlign w:val="center"/>
          </w:tcPr>
          <w:p w14:paraId="3EFA8D2B" w14:textId="77777777" w:rsidR="00137F7D" w:rsidRPr="00826429" w:rsidRDefault="00137F7D" w:rsidP="009247C9">
            <w:pPr>
              <w:contextualSpacing/>
              <w:jc w:val="center"/>
              <w:rPr>
                <w:rFonts w:cs="Arial"/>
                <w:sz w:val="24"/>
                <w:szCs w:val="24"/>
              </w:rPr>
            </w:pPr>
            <w:r w:rsidRPr="00826429">
              <w:rPr>
                <w:rFonts w:cs="Arial"/>
                <w:color w:val="000000"/>
                <w:sz w:val="24"/>
                <w:szCs w:val="24"/>
              </w:rPr>
              <w:t>Mariposa*</w:t>
            </w:r>
          </w:p>
        </w:tc>
        <w:tc>
          <w:tcPr>
            <w:tcW w:w="916" w:type="pct"/>
            <w:vAlign w:val="bottom"/>
          </w:tcPr>
          <w:p w14:paraId="2D068343" w14:textId="2E041108" w:rsidR="00137F7D" w:rsidRPr="00826429" w:rsidRDefault="00A9101E" w:rsidP="009247C9">
            <w:pPr>
              <w:contextualSpacing/>
              <w:jc w:val="center"/>
              <w:rPr>
                <w:rFonts w:cs="Arial"/>
                <w:color w:val="000000"/>
                <w:sz w:val="24"/>
                <w:szCs w:val="24"/>
                <w:highlight w:val="yellow"/>
              </w:rPr>
            </w:pPr>
            <w:r w:rsidRPr="00A9101E">
              <w:rPr>
                <w:rFonts w:cs="Arial"/>
                <w:color w:val="000000"/>
                <w:sz w:val="24"/>
                <w:szCs w:val="24"/>
              </w:rPr>
              <w:t>0% (0/1)</w:t>
            </w:r>
          </w:p>
        </w:tc>
        <w:tc>
          <w:tcPr>
            <w:tcW w:w="704" w:type="pct"/>
            <w:vAlign w:val="center"/>
          </w:tcPr>
          <w:p w14:paraId="6DE6769B"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Barbara</w:t>
            </w:r>
          </w:p>
        </w:tc>
        <w:tc>
          <w:tcPr>
            <w:tcW w:w="916" w:type="pct"/>
            <w:vAlign w:val="bottom"/>
          </w:tcPr>
          <w:p w14:paraId="3D610D46" w14:textId="750048DF" w:rsidR="00137F7D" w:rsidRPr="00826429" w:rsidRDefault="00A9101E" w:rsidP="009247C9">
            <w:pPr>
              <w:contextualSpacing/>
              <w:jc w:val="center"/>
              <w:rPr>
                <w:rFonts w:cs="Arial"/>
                <w:sz w:val="24"/>
                <w:szCs w:val="24"/>
                <w:highlight w:val="yellow"/>
              </w:rPr>
            </w:pPr>
            <w:r w:rsidRPr="00A9101E">
              <w:rPr>
                <w:rFonts w:cs="Arial"/>
                <w:color w:val="000000"/>
                <w:sz w:val="24"/>
                <w:szCs w:val="24"/>
              </w:rPr>
              <w:t>0% (0/15)</w:t>
            </w:r>
          </w:p>
        </w:tc>
      </w:tr>
      <w:tr w:rsidR="00137F7D" w:rsidRPr="00826429" w14:paraId="6296956D" w14:textId="77777777" w:rsidTr="00FC7112">
        <w:trPr>
          <w:cantSplit/>
          <w:trHeight w:val="173"/>
        </w:trPr>
        <w:tc>
          <w:tcPr>
            <w:tcW w:w="738" w:type="pct"/>
            <w:vAlign w:val="center"/>
          </w:tcPr>
          <w:p w14:paraId="71A756FF" w14:textId="77777777" w:rsidR="00137F7D" w:rsidRPr="00826429" w:rsidRDefault="00137F7D" w:rsidP="009247C9">
            <w:pPr>
              <w:contextualSpacing/>
              <w:jc w:val="center"/>
              <w:rPr>
                <w:rFonts w:cs="Arial"/>
                <w:b/>
                <w:sz w:val="24"/>
                <w:szCs w:val="24"/>
              </w:rPr>
            </w:pPr>
            <w:r w:rsidRPr="00826429">
              <w:rPr>
                <w:rFonts w:cs="Arial"/>
                <w:color w:val="000000"/>
                <w:sz w:val="24"/>
                <w:szCs w:val="24"/>
              </w:rPr>
              <w:t>Amador*</w:t>
            </w:r>
          </w:p>
        </w:tc>
        <w:tc>
          <w:tcPr>
            <w:tcW w:w="920" w:type="pct"/>
            <w:vAlign w:val="bottom"/>
          </w:tcPr>
          <w:p w14:paraId="3BC179A3" w14:textId="0438C05C" w:rsidR="00137F7D" w:rsidRPr="00826429" w:rsidRDefault="001148B5" w:rsidP="009247C9">
            <w:pPr>
              <w:contextualSpacing/>
              <w:jc w:val="center"/>
              <w:rPr>
                <w:rFonts w:cs="Arial"/>
                <w:color w:val="000000"/>
                <w:sz w:val="24"/>
                <w:szCs w:val="24"/>
                <w:highlight w:val="yellow"/>
              </w:rPr>
            </w:pPr>
            <w:r>
              <w:rPr>
                <w:rFonts w:cs="Arial"/>
                <w:color w:val="000000"/>
                <w:sz w:val="24"/>
                <w:szCs w:val="24"/>
              </w:rPr>
              <w:t>0% (0/0)</w:t>
            </w:r>
          </w:p>
        </w:tc>
        <w:tc>
          <w:tcPr>
            <w:tcW w:w="806" w:type="pct"/>
            <w:vAlign w:val="center"/>
          </w:tcPr>
          <w:p w14:paraId="08642594" w14:textId="77777777" w:rsidR="00137F7D" w:rsidRPr="00826429" w:rsidRDefault="00137F7D" w:rsidP="009247C9">
            <w:pPr>
              <w:contextualSpacing/>
              <w:jc w:val="center"/>
              <w:rPr>
                <w:rFonts w:cs="Arial"/>
                <w:sz w:val="24"/>
                <w:szCs w:val="24"/>
              </w:rPr>
            </w:pPr>
            <w:r w:rsidRPr="00826429">
              <w:rPr>
                <w:rFonts w:cs="Arial"/>
                <w:color w:val="000000"/>
                <w:sz w:val="24"/>
                <w:szCs w:val="24"/>
              </w:rPr>
              <w:t>Mendocino</w:t>
            </w:r>
          </w:p>
        </w:tc>
        <w:tc>
          <w:tcPr>
            <w:tcW w:w="916" w:type="pct"/>
            <w:vAlign w:val="bottom"/>
          </w:tcPr>
          <w:p w14:paraId="05025D8F" w14:textId="6D0E2583"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9.1% (1/11)</w:t>
            </w:r>
          </w:p>
        </w:tc>
        <w:tc>
          <w:tcPr>
            <w:tcW w:w="704" w:type="pct"/>
            <w:vAlign w:val="center"/>
          </w:tcPr>
          <w:p w14:paraId="46CBF2AB"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Clara</w:t>
            </w:r>
          </w:p>
        </w:tc>
        <w:tc>
          <w:tcPr>
            <w:tcW w:w="916" w:type="pct"/>
            <w:vAlign w:val="bottom"/>
          </w:tcPr>
          <w:p w14:paraId="19295B0C" w14:textId="0103D410" w:rsidR="00137F7D" w:rsidRPr="00826429" w:rsidRDefault="001148B5" w:rsidP="009247C9">
            <w:pPr>
              <w:contextualSpacing/>
              <w:jc w:val="center"/>
              <w:rPr>
                <w:rFonts w:cs="Arial"/>
                <w:sz w:val="24"/>
                <w:szCs w:val="24"/>
                <w:highlight w:val="yellow"/>
              </w:rPr>
            </w:pPr>
            <w:r w:rsidRPr="00A9101E">
              <w:rPr>
                <w:rFonts w:cs="Arial"/>
                <w:color w:val="000000"/>
                <w:sz w:val="24"/>
                <w:szCs w:val="24"/>
              </w:rPr>
              <w:t>8.</w:t>
            </w:r>
            <w:r w:rsidR="002C0FF1">
              <w:rPr>
                <w:rFonts w:cs="Arial"/>
                <w:color w:val="000000"/>
                <w:sz w:val="24"/>
                <w:szCs w:val="24"/>
              </w:rPr>
              <w:t>3</w:t>
            </w:r>
            <w:r w:rsidRPr="00A9101E">
              <w:rPr>
                <w:rFonts w:cs="Arial"/>
                <w:color w:val="000000"/>
                <w:sz w:val="24"/>
                <w:szCs w:val="24"/>
              </w:rPr>
              <w:t>% (5/</w:t>
            </w:r>
            <w:r w:rsidR="002C0FF1">
              <w:rPr>
                <w:rFonts w:cs="Arial"/>
                <w:color w:val="000000"/>
                <w:sz w:val="24"/>
                <w:szCs w:val="24"/>
              </w:rPr>
              <w:t>60</w:t>
            </w:r>
            <w:r w:rsidRPr="00A9101E">
              <w:rPr>
                <w:rFonts w:cs="Arial"/>
                <w:color w:val="000000"/>
                <w:sz w:val="24"/>
                <w:szCs w:val="24"/>
              </w:rPr>
              <w:t>)</w:t>
            </w:r>
          </w:p>
        </w:tc>
      </w:tr>
      <w:tr w:rsidR="00137F7D" w:rsidRPr="00826429" w14:paraId="64C16032" w14:textId="77777777" w:rsidTr="00FC7112">
        <w:trPr>
          <w:cantSplit/>
          <w:trHeight w:val="173"/>
        </w:trPr>
        <w:tc>
          <w:tcPr>
            <w:tcW w:w="738" w:type="pct"/>
            <w:vAlign w:val="center"/>
          </w:tcPr>
          <w:p w14:paraId="45EF6E09" w14:textId="77777777" w:rsidR="00137F7D" w:rsidRPr="00826429" w:rsidRDefault="00137F7D" w:rsidP="009247C9">
            <w:pPr>
              <w:contextualSpacing/>
              <w:jc w:val="center"/>
              <w:rPr>
                <w:rFonts w:cs="Arial"/>
                <w:b/>
                <w:sz w:val="24"/>
                <w:szCs w:val="24"/>
              </w:rPr>
            </w:pPr>
            <w:r w:rsidRPr="00826429">
              <w:rPr>
                <w:rFonts w:cs="Arial"/>
                <w:color w:val="000000"/>
                <w:sz w:val="24"/>
                <w:szCs w:val="24"/>
              </w:rPr>
              <w:t>Butte</w:t>
            </w:r>
          </w:p>
        </w:tc>
        <w:tc>
          <w:tcPr>
            <w:tcW w:w="920" w:type="pct"/>
            <w:vAlign w:val="bottom"/>
          </w:tcPr>
          <w:p w14:paraId="0D5D1747" w14:textId="449045EA"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w:t>
            </w:r>
            <w:r w:rsidR="006A0345">
              <w:rPr>
                <w:rFonts w:cs="Arial"/>
                <w:color w:val="000000"/>
                <w:sz w:val="24"/>
                <w:szCs w:val="24"/>
              </w:rPr>
              <w:t>9</w:t>
            </w:r>
            <w:r w:rsidRPr="00A9101E">
              <w:rPr>
                <w:rFonts w:cs="Arial"/>
                <w:color w:val="000000"/>
                <w:sz w:val="24"/>
                <w:szCs w:val="24"/>
              </w:rPr>
              <w:t>)</w:t>
            </w:r>
          </w:p>
        </w:tc>
        <w:tc>
          <w:tcPr>
            <w:tcW w:w="806" w:type="pct"/>
            <w:vAlign w:val="center"/>
          </w:tcPr>
          <w:p w14:paraId="4752C7A0" w14:textId="77777777" w:rsidR="00137F7D" w:rsidRPr="00826429" w:rsidRDefault="00137F7D" w:rsidP="009247C9">
            <w:pPr>
              <w:contextualSpacing/>
              <w:jc w:val="center"/>
              <w:rPr>
                <w:rFonts w:cs="Arial"/>
                <w:sz w:val="24"/>
                <w:szCs w:val="24"/>
              </w:rPr>
            </w:pPr>
            <w:r w:rsidRPr="00826429">
              <w:rPr>
                <w:rFonts w:cs="Arial"/>
                <w:color w:val="000000"/>
                <w:sz w:val="24"/>
                <w:szCs w:val="24"/>
              </w:rPr>
              <w:t>Merced</w:t>
            </w:r>
          </w:p>
        </w:tc>
        <w:tc>
          <w:tcPr>
            <w:tcW w:w="916" w:type="pct"/>
            <w:vAlign w:val="bottom"/>
          </w:tcPr>
          <w:p w14:paraId="4DC10DE1" w14:textId="52C208FA"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(0/3)</w:t>
            </w:r>
          </w:p>
        </w:tc>
        <w:tc>
          <w:tcPr>
            <w:tcW w:w="704" w:type="pct"/>
            <w:vAlign w:val="center"/>
          </w:tcPr>
          <w:p w14:paraId="023E58E5"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Cruz</w:t>
            </w:r>
          </w:p>
        </w:tc>
        <w:tc>
          <w:tcPr>
            <w:tcW w:w="916" w:type="pct"/>
            <w:vAlign w:val="bottom"/>
          </w:tcPr>
          <w:p w14:paraId="2CE4E8BD" w14:textId="318E7FCB"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(0/1</w:t>
            </w:r>
            <w:r w:rsidR="002C0FF1">
              <w:rPr>
                <w:rFonts w:cs="Arial"/>
                <w:color w:val="000000"/>
                <w:sz w:val="24"/>
                <w:szCs w:val="24"/>
              </w:rPr>
              <w:t>4</w:t>
            </w:r>
            <w:r w:rsidRPr="00A9101E">
              <w:rPr>
                <w:rFonts w:cs="Arial"/>
                <w:color w:val="000000"/>
                <w:sz w:val="24"/>
                <w:szCs w:val="24"/>
              </w:rPr>
              <w:t>)</w:t>
            </w:r>
          </w:p>
        </w:tc>
      </w:tr>
      <w:tr w:rsidR="00137F7D" w:rsidRPr="00826429" w14:paraId="35125CE8" w14:textId="77777777" w:rsidTr="00FC7112">
        <w:trPr>
          <w:cantSplit/>
          <w:trHeight w:val="173"/>
        </w:trPr>
        <w:tc>
          <w:tcPr>
            <w:tcW w:w="738" w:type="pct"/>
            <w:vAlign w:val="center"/>
          </w:tcPr>
          <w:p w14:paraId="69943E38" w14:textId="77777777" w:rsidR="00137F7D" w:rsidRPr="00826429" w:rsidRDefault="00137F7D" w:rsidP="009247C9">
            <w:pPr>
              <w:contextualSpacing/>
              <w:jc w:val="center"/>
              <w:rPr>
                <w:rFonts w:cs="Arial"/>
                <w:b/>
                <w:sz w:val="24"/>
                <w:szCs w:val="24"/>
              </w:rPr>
            </w:pPr>
            <w:r w:rsidRPr="00826429">
              <w:rPr>
                <w:rFonts w:cs="Arial"/>
                <w:color w:val="000000"/>
                <w:sz w:val="24"/>
                <w:szCs w:val="24"/>
              </w:rPr>
              <w:t>Calaveras</w:t>
            </w:r>
          </w:p>
        </w:tc>
        <w:tc>
          <w:tcPr>
            <w:tcW w:w="920" w:type="pct"/>
            <w:vAlign w:val="bottom"/>
          </w:tcPr>
          <w:p w14:paraId="7723E54C" w14:textId="261CDA12" w:rsidR="00137F7D" w:rsidRPr="00826429" w:rsidRDefault="00163D5D" w:rsidP="009247C9">
            <w:pPr>
              <w:contextualSpacing/>
              <w:jc w:val="center"/>
              <w:rPr>
                <w:rFonts w:cs="Arial"/>
                <w:color w:val="000000"/>
                <w:sz w:val="24"/>
                <w:szCs w:val="24"/>
                <w:highlight w:val="yellow"/>
              </w:rPr>
            </w:pPr>
            <w:r w:rsidRPr="00A9101E">
              <w:rPr>
                <w:rFonts w:cs="Arial"/>
                <w:color w:val="000000"/>
                <w:sz w:val="24"/>
                <w:szCs w:val="24"/>
              </w:rPr>
              <w:t>0% (0/1)</w:t>
            </w:r>
          </w:p>
        </w:tc>
        <w:tc>
          <w:tcPr>
            <w:tcW w:w="806" w:type="pct"/>
            <w:vAlign w:val="center"/>
          </w:tcPr>
          <w:p w14:paraId="37209796" w14:textId="77777777" w:rsidR="00137F7D" w:rsidRPr="00826429" w:rsidRDefault="00137F7D" w:rsidP="009247C9">
            <w:pPr>
              <w:contextualSpacing/>
              <w:jc w:val="center"/>
              <w:rPr>
                <w:rFonts w:cs="Arial"/>
                <w:sz w:val="24"/>
                <w:szCs w:val="24"/>
              </w:rPr>
            </w:pPr>
            <w:r w:rsidRPr="00826429">
              <w:rPr>
                <w:rFonts w:cs="Arial"/>
                <w:color w:val="000000"/>
                <w:sz w:val="24"/>
                <w:szCs w:val="24"/>
              </w:rPr>
              <w:t>Modoc</w:t>
            </w:r>
          </w:p>
        </w:tc>
        <w:tc>
          <w:tcPr>
            <w:tcW w:w="916" w:type="pct"/>
            <w:vAlign w:val="bottom"/>
          </w:tcPr>
          <w:p w14:paraId="78641C72" w14:textId="107AEACA" w:rsidR="00137F7D" w:rsidRPr="00826429" w:rsidRDefault="00163D5D" w:rsidP="009247C9">
            <w:pPr>
              <w:contextualSpacing/>
              <w:jc w:val="center"/>
              <w:rPr>
                <w:rFonts w:cs="Arial"/>
                <w:color w:val="000000"/>
                <w:sz w:val="24"/>
                <w:szCs w:val="24"/>
                <w:highlight w:val="yellow"/>
              </w:rPr>
            </w:pPr>
            <w:r>
              <w:rPr>
                <w:rFonts w:cs="Arial"/>
                <w:color w:val="000000"/>
                <w:sz w:val="24"/>
                <w:szCs w:val="24"/>
              </w:rPr>
              <w:t>0% (0/0)</w:t>
            </w:r>
          </w:p>
        </w:tc>
        <w:tc>
          <w:tcPr>
            <w:tcW w:w="704" w:type="pct"/>
            <w:vAlign w:val="center"/>
          </w:tcPr>
          <w:p w14:paraId="33A44224" w14:textId="77777777" w:rsidR="00137F7D" w:rsidRPr="00826429" w:rsidRDefault="00137F7D" w:rsidP="009247C9">
            <w:pPr>
              <w:contextualSpacing/>
              <w:jc w:val="center"/>
              <w:rPr>
                <w:rFonts w:cs="Arial"/>
                <w:sz w:val="24"/>
                <w:szCs w:val="24"/>
              </w:rPr>
            </w:pPr>
            <w:r w:rsidRPr="00826429">
              <w:rPr>
                <w:rFonts w:cs="Arial"/>
                <w:color w:val="000000"/>
                <w:sz w:val="24"/>
                <w:szCs w:val="24"/>
              </w:rPr>
              <w:t>Shasta</w:t>
            </w:r>
          </w:p>
        </w:tc>
        <w:tc>
          <w:tcPr>
            <w:tcW w:w="916" w:type="pct"/>
            <w:vAlign w:val="bottom"/>
          </w:tcPr>
          <w:p w14:paraId="3F8A3B51" w14:textId="5B732B45" w:rsidR="00137F7D" w:rsidRPr="00826429" w:rsidRDefault="00163D5D" w:rsidP="009247C9">
            <w:pPr>
              <w:contextualSpacing/>
              <w:jc w:val="center"/>
              <w:rPr>
                <w:rFonts w:cs="Arial"/>
                <w:sz w:val="24"/>
                <w:szCs w:val="24"/>
                <w:highlight w:val="yellow"/>
              </w:rPr>
            </w:pPr>
            <w:r w:rsidRPr="00A9101E">
              <w:rPr>
                <w:rFonts w:cs="Arial"/>
                <w:color w:val="000000"/>
                <w:sz w:val="24"/>
                <w:szCs w:val="24"/>
              </w:rPr>
              <w:t>0% (0/15)</w:t>
            </w:r>
          </w:p>
        </w:tc>
      </w:tr>
      <w:tr w:rsidR="00137F7D" w:rsidRPr="00826429" w14:paraId="4E4E91BF" w14:textId="77777777" w:rsidTr="00FC7112">
        <w:trPr>
          <w:cantSplit/>
          <w:trHeight w:val="173"/>
        </w:trPr>
        <w:tc>
          <w:tcPr>
            <w:tcW w:w="738" w:type="pct"/>
            <w:vAlign w:val="center"/>
          </w:tcPr>
          <w:p w14:paraId="1C82F8E4" w14:textId="77777777" w:rsidR="00137F7D" w:rsidRPr="00826429" w:rsidRDefault="00137F7D" w:rsidP="009247C9">
            <w:pPr>
              <w:contextualSpacing/>
              <w:jc w:val="center"/>
              <w:rPr>
                <w:rFonts w:cs="Arial"/>
                <w:b/>
                <w:sz w:val="24"/>
                <w:szCs w:val="24"/>
              </w:rPr>
            </w:pPr>
            <w:r w:rsidRPr="00826429">
              <w:rPr>
                <w:rFonts w:cs="Arial"/>
                <w:color w:val="000000"/>
                <w:sz w:val="24"/>
                <w:szCs w:val="24"/>
              </w:rPr>
              <w:t>Colusa</w:t>
            </w:r>
          </w:p>
        </w:tc>
        <w:tc>
          <w:tcPr>
            <w:tcW w:w="920" w:type="pct"/>
            <w:vAlign w:val="bottom"/>
          </w:tcPr>
          <w:p w14:paraId="6792F6AD" w14:textId="42D6571A" w:rsidR="00137F7D" w:rsidRPr="00826429" w:rsidRDefault="001148B5" w:rsidP="009247C9">
            <w:pPr>
              <w:contextualSpacing/>
              <w:jc w:val="center"/>
              <w:rPr>
                <w:rFonts w:cs="Arial"/>
                <w:color w:val="000000"/>
                <w:sz w:val="24"/>
                <w:szCs w:val="24"/>
                <w:highlight w:val="yellow"/>
              </w:rPr>
            </w:pPr>
            <w:r>
              <w:rPr>
                <w:rFonts w:cs="Arial"/>
                <w:color w:val="000000"/>
                <w:sz w:val="24"/>
                <w:szCs w:val="24"/>
              </w:rPr>
              <w:t>0% (0/0)</w:t>
            </w:r>
          </w:p>
        </w:tc>
        <w:tc>
          <w:tcPr>
            <w:tcW w:w="806" w:type="pct"/>
            <w:vAlign w:val="center"/>
          </w:tcPr>
          <w:p w14:paraId="0C0E3F5D" w14:textId="77777777" w:rsidR="00137F7D" w:rsidRPr="00826429" w:rsidRDefault="00137F7D" w:rsidP="009247C9">
            <w:pPr>
              <w:contextualSpacing/>
              <w:jc w:val="center"/>
              <w:rPr>
                <w:rFonts w:cs="Arial"/>
                <w:sz w:val="24"/>
                <w:szCs w:val="24"/>
              </w:rPr>
            </w:pPr>
            <w:r w:rsidRPr="00826429">
              <w:rPr>
                <w:rFonts w:cs="Arial"/>
                <w:color w:val="000000"/>
                <w:sz w:val="24"/>
                <w:szCs w:val="24"/>
              </w:rPr>
              <w:t>Mono</w:t>
            </w:r>
          </w:p>
        </w:tc>
        <w:tc>
          <w:tcPr>
            <w:tcW w:w="916" w:type="pct"/>
            <w:vAlign w:val="bottom"/>
          </w:tcPr>
          <w:p w14:paraId="19A19792" w14:textId="2681FD96"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w:t>
            </w:r>
          </w:p>
        </w:tc>
        <w:tc>
          <w:tcPr>
            <w:tcW w:w="704" w:type="pct"/>
            <w:vAlign w:val="center"/>
          </w:tcPr>
          <w:p w14:paraId="67408C23" w14:textId="77777777" w:rsidR="00137F7D" w:rsidRPr="00826429" w:rsidRDefault="00137F7D" w:rsidP="009247C9">
            <w:pPr>
              <w:contextualSpacing/>
              <w:jc w:val="center"/>
              <w:rPr>
                <w:rFonts w:cs="Arial"/>
                <w:sz w:val="24"/>
                <w:szCs w:val="24"/>
              </w:rPr>
            </w:pPr>
            <w:r w:rsidRPr="00826429">
              <w:rPr>
                <w:rFonts w:cs="Arial"/>
                <w:color w:val="000000"/>
                <w:sz w:val="24"/>
                <w:szCs w:val="24"/>
              </w:rPr>
              <w:t>Sierra*</w:t>
            </w:r>
          </w:p>
        </w:tc>
        <w:tc>
          <w:tcPr>
            <w:tcW w:w="916" w:type="pct"/>
            <w:vAlign w:val="bottom"/>
          </w:tcPr>
          <w:p w14:paraId="324CFB39" w14:textId="6C4FCE41"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(0/2)</w:t>
            </w:r>
          </w:p>
        </w:tc>
      </w:tr>
      <w:tr w:rsidR="00137F7D" w:rsidRPr="00826429" w14:paraId="2E7245BD" w14:textId="77777777" w:rsidTr="00FC7112">
        <w:trPr>
          <w:cantSplit/>
          <w:trHeight w:val="173"/>
        </w:trPr>
        <w:tc>
          <w:tcPr>
            <w:tcW w:w="738" w:type="pct"/>
            <w:vAlign w:val="center"/>
          </w:tcPr>
          <w:p w14:paraId="373A36A3" w14:textId="77777777" w:rsidR="00137F7D" w:rsidRPr="00826429" w:rsidRDefault="00137F7D" w:rsidP="009247C9">
            <w:pPr>
              <w:contextualSpacing/>
              <w:jc w:val="center"/>
              <w:rPr>
                <w:rFonts w:cs="Arial"/>
                <w:b/>
                <w:sz w:val="24"/>
                <w:szCs w:val="24"/>
              </w:rPr>
            </w:pPr>
            <w:r w:rsidRPr="00826429">
              <w:rPr>
                <w:rFonts w:cs="Arial"/>
                <w:color w:val="000000"/>
                <w:sz w:val="24"/>
                <w:szCs w:val="24"/>
              </w:rPr>
              <w:t>Contra Costa</w:t>
            </w:r>
          </w:p>
        </w:tc>
        <w:tc>
          <w:tcPr>
            <w:tcW w:w="920" w:type="pct"/>
            <w:vAlign w:val="bottom"/>
          </w:tcPr>
          <w:p w14:paraId="4F4ED46B" w14:textId="7248145B" w:rsidR="00137F7D" w:rsidRPr="00826429" w:rsidRDefault="00163D5D" w:rsidP="009247C9">
            <w:pPr>
              <w:contextualSpacing/>
              <w:jc w:val="center"/>
              <w:rPr>
                <w:rFonts w:cs="Arial"/>
                <w:color w:val="000000"/>
                <w:sz w:val="24"/>
                <w:szCs w:val="24"/>
                <w:highlight w:val="yellow"/>
              </w:rPr>
            </w:pPr>
            <w:r w:rsidRPr="00A9101E">
              <w:rPr>
                <w:rFonts w:cs="Arial"/>
                <w:color w:val="000000"/>
                <w:sz w:val="24"/>
                <w:szCs w:val="24"/>
              </w:rPr>
              <w:t>4.</w:t>
            </w:r>
            <w:r w:rsidR="00C54B62">
              <w:rPr>
                <w:rFonts w:cs="Arial"/>
                <w:color w:val="000000"/>
                <w:sz w:val="24"/>
                <w:szCs w:val="24"/>
              </w:rPr>
              <w:t>3</w:t>
            </w:r>
            <w:r w:rsidRPr="00A9101E">
              <w:rPr>
                <w:rFonts w:cs="Arial"/>
                <w:color w:val="000000"/>
                <w:sz w:val="24"/>
                <w:szCs w:val="24"/>
              </w:rPr>
              <w:t>% (1/2</w:t>
            </w:r>
            <w:r w:rsidR="00C54B62">
              <w:rPr>
                <w:rFonts w:cs="Arial"/>
                <w:color w:val="000000"/>
                <w:sz w:val="24"/>
                <w:szCs w:val="24"/>
              </w:rPr>
              <w:t>3</w:t>
            </w:r>
            <w:r w:rsidRPr="00A9101E">
              <w:rPr>
                <w:rFonts w:cs="Arial"/>
                <w:color w:val="000000"/>
                <w:sz w:val="24"/>
                <w:szCs w:val="24"/>
              </w:rPr>
              <w:t>)</w:t>
            </w:r>
          </w:p>
        </w:tc>
        <w:tc>
          <w:tcPr>
            <w:tcW w:w="806" w:type="pct"/>
            <w:vAlign w:val="center"/>
          </w:tcPr>
          <w:p w14:paraId="1E37F878" w14:textId="77777777" w:rsidR="00137F7D" w:rsidRPr="00826429" w:rsidRDefault="00137F7D" w:rsidP="009247C9">
            <w:pPr>
              <w:contextualSpacing/>
              <w:jc w:val="center"/>
              <w:rPr>
                <w:rFonts w:cs="Arial"/>
                <w:sz w:val="24"/>
                <w:szCs w:val="24"/>
              </w:rPr>
            </w:pPr>
            <w:r w:rsidRPr="00826429">
              <w:rPr>
                <w:rFonts w:cs="Arial"/>
                <w:color w:val="000000"/>
                <w:sz w:val="24"/>
                <w:szCs w:val="24"/>
              </w:rPr>
              <w:t>Monterey</w:t>
            </w:r>
          </w:p>
        </w:tc>
        <w:tc>
          <w:tcPr>
            <w:tcW w:w="916" w:type="pct"/>
            <w:vAlign w:val="bottom"/>
          </w:tcPr>
          <w:p w14:paraId="6443E723" w14:textId="63EA2727" w:rsidR="00137F7D" w:rsidRPr="00826429" w:rsidRDefault="00163D5D" w:rsidP="009247C9">
            <w:pPr>
              <w:contextualSpacing/>
              <w:jc w:val="center"/>
              <w:rPr>
                <w:rFonts w:cs="Arial"/>
                <w:color w:val="000000"/>
                <w:sz w:val="24"/>
                <w:szCs w:val="24"/>
                <w:highlight w:val="yellow"/>
              </w:rPr>
            </w:pPr>
            <w:r w:rsidRPr="00A9101E">
              <w:rPr>
                <w:rFonts w:cs="Arial"/>
                <w:color w:val="000000"/>
                <w:sz w:val="24"/>
                <w:szCs w:val="24"/>
              </w:rPr>
              <w:t>0% (0/8)</w:t>
            </w:r>
          </w:p>
        </w:tc>
        <w:tc>
          <w:tcPr>
            <w:tcW w:w="704" w:type="pct"/>
            <w:vAlign w:val="center"/>
          </w:tcPr>
          <w:p w14:paraId="1C0717DD" w14:textId="77777777" w:rsidR="00137F7D" w:rsidRPr="00826429" w:rsidRDefault="00137F7D" w:rsidP="009247C9">
            <w:pPr>
              <w:contextualSpacing/>
              <w:jc w:val="center"/>
              <w:rPr>
                <w:rFonts w:cs="Arial"/>
                <w:sz w:val="24"/>
                <w:szCs w:val="24"/>
              </w:rPr>
            </w:pPr>
            <w:r w:rsidRPr="00826429">
              <w:rPr>
                <w:rFonts w:cs="Arial"/>
                <w:color w:val="000000"/>
                <w:sz w:val="24"/>
                <w:szCs w:val="24"/>
              </w:rPr>
              <w:t>Siskiyou</w:t>
            </w:r>
          </w:p>
        </w:tc>
        <w:tc>
          <w:tcPr>
            <w:tcW w:w="916" w:type="pct"/>
            <w:vAlign w:val="bottom"/>
          </w:tcPr>
          <w:p w14:paraId="572B2D36" w14:textId="051D1083" w:rsidR="00137F7D" w:rsidRPr="00826429" w:rsidRDefault="00163D5D" w:rsidP="009247C9">
            <w:pPr>
              <w:contextualSpacing/>
              <w:jc w:val="center"/>
              <w:rPr>
                <w:rFonts w:cs="Arial"/>
                <w:sz w:val="24"/>
                <w:szCs w:val="24"/>
                <w:highlight w:val="yellow"/>
              </w:rPr>
            </w:pPr>
            <w:r>
              <w:rPr>
                <w:rFonts w:cs="Arial"/>
                <w:color w:val="000000"/>
                <w:sz w:val="24"/>
                <w:szCs w:val="24"/>
              </w:rPr>
              <w:t>0% (0/0)</w:t>
            </w:r>
          </w:p>
        </w:tc>
      </w:tr>
      <w:tr w:rsidR="00137F7D" w:rsidRPr="00826429" w14:paraId="7A308495" w14:textId="77777777" w:rsidTr="00FC7112">
        <w:trPr>
          <w:cantSplit/>
          <w:trHeight w:val="173"/>
        </w:trPr>
        <w:tc>
          <w:tcPr>
            <w:tcW w:w="738" w:type="pct"/>
            <w:vAlign w:val="center"/>
          </w:tcPr>
          <w:p w14:paraId="70EA2452" w14:textId="77777777" w:rsidR="00137F7D" w:rsidRPr="00826429" w:rsidRDefault="00137F7D" w:rsidP="009247C9">
            <w:pPr>
              <w:contextualSpacing/>
              <w:jc w:val="center"/>
              <w:rPr>
                <w:rFonts w:cs="Arial"/>
                <w:b/>
                <w:sz w:val="24"/>
                <w:szCs w:val="24"/>
              </w:rPr>
            </w:pPr>
            <w:r w:rsidRPr="00826429">
              <w:rPr>
                <w:rFonts w:cs="Arial"/>
                <w:color w:val="000000"/>
                <w:sz w:val="24"/>
                <w:szCs w:val="24"/>
              </w:rPr>
              <w:t>Del Norte</w:t>
            </w:r>
          </w:p>
        </w:tc>
        <w:tc>
          <w:tcPr>
            <w:tcW w:w="920" w:type="pct"/>
            <w:vAlign w:val="bottom"/>
          </w:tcPr>
          <w:p w14:paraId="618054A0" w14:textId="45E95E46"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(0/2)</w:t>
            </w:r>
          </w:p>
        </w:tc>
        <w:tc>
          <w:tcPr>
            <w:tcW w:w="806" w:type="pct"/>
            <w:vAlign w:val="center"/>
          </w:tcPr>
          <w:p w14:paraId="133B5B44" w14:textId="77777777" w:rsidR="00137F7D" w:rsidRPr="00826429" w:rsidRDefault="00137F7D" w:rsidP="009247C9">
            <w:pPr>
              <w:contextualSpacing/>
              <w:jc w:val="center"/>
              <w:rPr>
                <w:rFonts w:cs="Arial"/>
                <w:sz w:val="24"/>
                <w:szCs w:val="24"/>
              </w:rPr>
            </w:pPr>
            <w:r w:rsidRPr="00826429">
              <w:rPr>
                <w:rFonts w:cs="Arial"/>
                <w:color w:val="000000"/>
                <w:sz w:val="24"/>
                <w:szCs w:val="24"/>
              </w:rPr>
              <w:t>Napa</w:t>
            </w:r>
          </w:p>
        </w:tc>
        <w:tc>
          <w:tcPr>
            <w:tcW w:w="916" w:type="pct"/>
            <w:vAlign w:val="bottom"/>
          </w:tcPr>
          <w:p w14:paraId="6728EAB6" w14:textId="46A5C7E6"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w:t>
            </w:r>
            <w:r w:rsidR="00583BFD">
              <w:rPr>
                <w:rFonts w:cs="Arial"/>
                <w:color w:val="000000"/>
                <w:sz w:val="24"/>
                <w:szCs w:val="24"/>
              </w:rPr>
              <w:t>3</w:t>
            </w:r>
            <w:r w:rsidRPr="00A9101E">
              <w:rPr>
                <w:rFonts w:cs="Arial"/>
                <w:color w:val="000000"/>
                <w:sz w:val="24"/>
                <w:szCs w:val="24"/>
              </w:rPr>
              <w:t>)</w:t>
            </w:r>
          </w:p>
        </w:tc>
        <w:tc>
          <w:tcPr>
            <w:tcW w:w="704" w:type="pct"/>
            <w:vAlign w:val="center"/>
          </w:tcPr>
          <w:p w14:paraId="27C12C00" w14:textId="77777777" w:rsidR="00137F7D" w:rsidRPr="00826429" w:rsidRDefault="00137F7D" w:rsidP="009247C9">
            <w:pPr>
              <w:contextualSpacing/>
              <w:jc w:val="center"/>
              <w:rPr>
                <w:rFonts w:cs="Arial"/>
                <w:sz w:val="24"/>
                <w:szCs w:val="24"/>
              </w:rPr>
            </w:pPr>
            <w:r w:rsidRPr="00826429">
              <w:rPr>
                <w:rFonts w:cs="Arial"/>
                <w:color w:val="000000"/>
                <w:sz w:val="24"/>
                <w:szCs w:val="24"/>
              </w:rPr>
              <w:t>Solano</w:t>
            </w:r>
          </w:p>
        </w:tc>
        <w:tc>
          <w:tcPr>
            <w:tcW w:w="916" w:type="pct"/>
            <w:vAlign w:val="bottom"/>
          </w:tcPr>
          <w:p w14:paraId="38C1B459" w14:textId="20A00A26" w:rsidR="00137F7D" w:rsidRPr="00826429" w:rsidRDefault="00CC6DCD" w:rsidP="009247C9">
            <w:pPr>
              <w:contextualSpacing/>
              <w:jc w:val="center"/>
              <w:rPr>
                <w:rFonts w:cs="Arial"/>
                <w:sz w:val="24"/>
                <w:szCs w:val="24"/>
                <w:highlight w:val="yellow"/>
              </w:rPr>
            </w:pPr>
            <w:r>
              <w:rPr>
                <w:rFonts w:cs="Arial"/>
                <w:color w:val="000000"/>
                <w:sz w:val="24"/>
                <w:szCs w:val="24"/>
              </w:rPr>
              <w:t>8</w:t>
            </w:r>
            <w:r w:rsidR="001148B5" w:rsidRPr="00A9101E">
              <w:rPr>
                <w:rFonts w:cs="Arial"/>
                <w:color w:val="000000"/>
                <w:sz w:val="24"/>
                <w:szCs w:val="24"/>
              </w:rPr>
              <w:t>.</w:t>
            </w:r>
            <w:r>
              <w:rPr>
                <w:rFonts w:cs="Arial"/>
                <w:color w:val="000000"/>
                <w:sz w:val="24"/>
                <w:szCs w:val="24"/>
              </w:rPr>
              <w:t>3</w:t>
            </w:r>
            <w:r w:rsidR="001148B5" w:rsidRPr="00A9101E">
              <w:rPr>
                <w:rFonts w:cs="Arial"/>
                <w:color w:val="000000"/>
                <w:sz w:val="24"/>
                <w:szCs w:val="24"/>
              </w:rPr>
              <w:t>% (1/1</w:t>
            </w:r>
            <w:r>
              <w:rPr>
                <w:rFonts w:cs="Arial"/>
                <w:color w:val="000000"/>
                <w:sz w:val="24"/>
                <w:szCs w:val="24"/>
              </w:rPr>
              <w:t>2</w:t>
            </w:r>
            <w:r w:rsidR="001148B5" w:rsidRPr="00A9101E">
              <w:rPr>
                <w:rFonts w:cs="Arial"/>
                <w:color w:val="000000"/>
                <w:sz w:val="24"/>
                <w:szCs w:val="24"/>
              </w:rPr>
              <w:t>)</w:t>
            </w:r>
          </w:p>
        </w:tc>
      </w:tr>
      <w:tr w:rsidR="00137F7D" w:rsidRPr="00826429" w14:paraId="1A4E8F3B" w14:textId="77777777" w:rsidTr="00FC7112">
        <w:trPr>
          <w:cantSplit/>
          <w:trHeight w:val="173"/>
        </w:trPr>
        <w:tc>
          <w:tcPr>
            <w:tcW w:w="738" w:type="pct"/>
            <w:vAlign w:val="center"/>
          </w:tcPr>
          <w:p w14:paraId="325B488F" w14:textId="77777777" w:rsidR="00137F7D" w:rsidRPr="00826429" w:rsidRDefault="00137F7D" w:rsidP="009247C9">
            <w:pPr>
              <w:contextualSpacing/>
              <w:jc w:val="center"/>
              <w:rPr>
                <w:rFonts w:cs="Arial"/>
                <w:b/>
                <w:sz w:val="24"/>
                <w:szCs w:val="24"/>
              </w:rPr>
            </w:pPr>
            <w:r w:rsidRPr="00826429">
              <w:rPr>
                <w:rFonts w:cs="Arial"/>
                <w:color w:val="000000"/>
                <w:sz w:val="24"/>
                <w:szCs w:val="24"/>
              </w:rPr>
              <w:t>El Dorado</w:t>
            </w:r>
          </w:p>
        </w:tc>
        <w:tc>
          <w:tcPr>
            <w:tcW w:w="920" w:type="pct"/>
            <w:vAlign w:val="bottom"/>
          </w:tcPr>
          <w:p w14:paraId="72FB564F" w14:textId="24D28AD5"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(0/13)</w:t>
            </w:r>
          </w:p>
        </w:tc>
        <w:tc>
          <w:tcPr>
            <w:tcW w:w="806" w:type="pct"/>
            <w:vAlign w:val="center"/>
          </w:tcPr>
          <w:p w14:paraId="2F2B1607" w14:textId="77777777" w:rsidR="00137F7D" w:rsidRPr="00826429" w:rsidRDefault="00137F7D" w:rsidP="009247C9">
            <w:pPr>
              <w:contextualSpacing/>
              <w:jc w:val="center"/>
              <w:rPr>
                <w:rFonts w:cs="Arial"/>
                <w:sz w:val="24"/>
                <w:szCs w:val="24"/>
              </w:rPr>
            </w:pPr>
            <w:r w:rsidRPr="00826429">
              <w:rPr>
                <w:rFonts w:cs="Arial"/>
                <w:color w:val="000000"/>
                <w:sz w:val="24"/>
                <w:szCs w:val="24"/>
              </w:rPr>
              <w:t>Nevada</w:t>
            </w:r>
          </w:p>
        </w:tc>
        <w:tc>
          <w:tcPr>
            <w:tcW w:w="916" w:type="pct"/>
            <w:vAlign w:val="bottom"/>
          </w:tcPr>
          <w:p w14:paraId="22F8D1CD" w14:textId="220705FA"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(0/13)</w:t>
            </w:r>
          </w:p>
        </w:tc>
        <w:tc>
          <w:tcPr>
            <w:tcW w:w="704" w:type="pct"/>
            <w:vAlign w:val="center"/>
          </w:tcPr>
          <w:p w14:paraId="3E957559" w14:textId="77777777" w:rsidR="00137F7D" w:rsidRPr="00826429" w:rsidRDefault="00137F7D" w:rsidP="009247C9">
            <w:pPr>
              <w:contextualSpacing/>
              <w:jc w:val="center"/>
              <w:rPr>
                <w:rFonts w:cs="Arial"/>
                <w:sz w:val="24"/>
                <w:szCs w:val="24"/>
              </w:rPr>
            </w:pPr>
            <w:r w:rsidRPr="00826429">
              <w:rPr>
                <w:rFonts w:cs="Arial"/>
                <w:color w:val="000000"/>
                <w:sz w:val="24"/>
                <w:szCs w:val="24"/>
              </w:rPr>
              <w:t>Sonoma</w:t>
            </w:r>
          </w:p>
        </w:tc>
        <w:tc>
          <w:tcPr>
            <w:tcW w:w="916" w:type="pct"/>
            <w:vAlign w:val="bottom"/>
          </w:tcPr>
          <w:p w14:paraId="06C3A2F0" w14:textId="34137890" w:rsidR="00137F7D" w:rsidRPr="00826429" w:rsidRDefault="00CC6DCD" w:rsidP="009247C9">
            <w:pPr>
              <w:contextualSpacing/>
              <w:jc w:val="center"/>
              <w:rPr>
                <w:rFonts w:cs="Arial"/>
                <w:sz w:val="24"/>
                <w:szCs w:val="24"/>
                <w:highlight w:val="yellow"/>
              </w:rPr>
            </w:pPr>
            <w:r>
              <w:rPr>
                <w:rFonts w:cs="Arial"/>
                <w:color w:val="000000"/>
                <w:sz w:val="24"/>
                <w:szCs w:val="24"/>
              </w:rPr>
              <w:t>1.9</w:t>
            </w:r>
            <w:r w:rsidR="001148B5" w:rsidRPr="00A9101E">
              <w:rPr>
                <w:rFonts w:cs="Arial"/>
                <w:color w:val="000000"/>
                <w:sz w:val="24"/>
                <w:szCs w:val="24"/>
              </w:rPr>
              <w:t>% (1/5</w:t>
            </w:r>
            <w:r>
              <w:rPr>
                <w:rFonts w:cs="Arial"/>
                <w:color w:val="000000"/>
                <w:sz w:val="24"/>
                <w:szCs w:val="24"/>
              </w:rPr>
              <w:t>3</w:t>
            </w:r>
            <w:r w:rsidR="001148B5" w:rsidRPr="00A9101E">
              <w:rPr>
                <w:rFonts w:cs="Arial"/>
                <w:color w:val="000000"/>
                <w:sz w:val="24"/>
                <w:szCs w:val="24"/>
              </w:rPr>
              <w:t>)</w:t>
            </w:r>
          </w:p>
        </w:tc>
      </w:tr>
      <w:tr w:rsidR="00137F7D" w:rsidRPr="00826429" w14:paraId="274013B7" w14:textId="77777777" w:rsidTr="00FC7112">
        <w:trPr>
          <w:cantSplit/>
          <w:trHeight w:val="173"/>
        </w:trPr>
        <w:tc>
          <w:tcPr>
            <w:tcW w:w="738" w:type="pct"/>
            <w:vAlign w:val="center"/>
          </w:tcPr>
          <w:p w14:paraId="52D98D32" w14:textId="77777777" w:rsidR="00137F7D" w:rsidRPr="00826429" w:rsidRDefault="00137F7D" w:rsidP="009247C9">
            <w:pPr>
              <w:contextualSpacing/>
              <w:jc w:val="center"/>
              <w:rPr>
                <w:rFonts w:cs="Arial"/>
                <w:b/>
                <w:sz w:val="24"/>
                <w:szCs w:val="24"/>
              </w:rPr>
            </w:pPr>
            <w:r w:rsidRPr="00826429">
              <w:rPr>
                <w:rFonts w:cs="Arial"/>
                <w:color w:val="000000"/>
                <w:sz w:val="24"/>
                <w:szCs w:val="24"/>
              </w:rPr>
              <w:t>Fresno</w:t>
            </w:r>
          </w:p>
        </w:tc>
        <w:tc>
          <w:tcPr>
            <w:tcW w:w="920" w:type="pct"/>
            <w:vAlign w:val="bottom"/>
          </w:tcPr>
          <w:p w14:paraId="7F0A8AEE" w14:textId="3C24DA55"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3.6% (1/28)</w:t>
            </w:r>
          </w:p>
        </w:tc>
        <w:tc>
          <w:tcPr>
            <w:tcW w:w="806" w:type="pct"/>
            <w:vAlign w:val="center"/>
          </w:tcPr>
          <w:p w14:paraId="5280CF82" w14:textId="77777777" w:rsidR="00137F7D" w:rsidRPr="00826429" w:rsidRDefault="00137F7D" w:rsidP="009247C9">
            <w:pPr>
              <w:contextualSpacing/>
              <w:jc w:val="center"/>
              <w:rPr>
                <w:rFonts w:cs="Arial"/>
                <w:sz w:val="24"/>
                <w:szCs w:val="24"/>
              </w:rPr>
            </w:pPr>
            <w:r w:rsidRPr="00826429">
              <w:rPr>
                <w:rFonts w:cs="Arial"/>
                <w:color w:val="000000"/>
                <w:sz w:val="24"/>
                <w:szCs w:val="24"/>
              </w:rPr>
              <w:t>Orange</w:t>
            </w:r>
          </w:p>
        </w:tc>
        <w:tc>
          <w:tcPr>
            <w:tcW w:w="916" w:type="pct"/>
            <w:vAlign w:val="bottom"/>
          </w:tcPr>
          <w:p w14:paraId="32A5A297" w14:textId="7000B10C"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(0/4</w:t>
            </w:r>
            <w:r w:rsidR="00F47AD2">
              <w:rPr>
                <w:rFonts w:cs="Arial"/>
                <w:color w:val="000000"/>
                <w:sz w:val="24"/>
                <w:szCs w:val="24"/>
              </w:rPr>
              <w:t>3</w:t>
            </w:r>
            <w:r w:rsidRPr="00A9101E">
              <w:rPr>
                <w:rFonts w:cs="Arial"/>
                <w:color w:val="000000"/>
                <w:sz w:val="24"/>
                <w:szCs w:val="24"/>
              </w:rPr>
              <w:t>)</w:t>
            </w:r>
          </w:p>
        </w:tc>
        <w:tc>
          <w:tcPr>
            <w:tcW w:w="704" w:type="pct"/>
            <w:vAlign w:val="center"/>
          </w:tcPr>
          <w:p w14:paraId="175B5812" w14:textId="77777777" w:rsidR="00137F7D" w:rsidRPr="00826429" w:rsidRDefault="00137F7D" w:rsidP="009247C9">
            <w:pPr>
              <w:contextualSpacing/>
              <w:jc w:val="center"/>
              <w:rPr>
                <w:rFonts w:cs="Arial"/>
                <w:sz w:val="24"/>
                <w:szCs w:val="24"/>
              </w:rPr>
            </w:pPr>
            <w:r w:rsidRPr="00826429">
              <w:rPr>
                <w:rFonts w:cs="Arial"/>
                <w:color w:val="000000"/>
                <w:sz w:val="24"/>
                <w:szCs w:val="24"/>
              </w:rPr>
              <w:t>Stanislaus</w:t>
            </w:r>
          </w:p>
        </w:tc>
        <w:tc>
          <w:tcPr>
            <w:tcW w:w="916" w:type="pct"/>
            <w:vAlign w:val="bottom"/>
          </w:tcPr>
          <w:p w14:paraId="264E5C85" w14:textId="4950E123"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(0/22)</w:t>
            </w:r>
          </w:p>
        </w:tc>
      </w:tr>
      <w:tr w:rsidR="00137F7D" w:rsidRPr="00826429" w14:paraId="68C950FC" w14:textId="77777777" w:rsidTr="00FC7112">
        <w:trPr>
          <w:cantSplit/>
          <w:trHeight w:val="173"/>
        </w:trPr>
        <w:tc>
          <w:tcPr>
            <w:tcW w:w="738" w:type="pct"/>
            <w:vAlign w:val="center"/>
          </w:tcPr>
          <w:p w14:paraId="60410C33" w14:textId="77777777" w:rsidR="00137F7D" w:rsidRPr="00826429" w:rsidRDefault="00137F7D" w:rsidP="009247C9">
            <w:pPr>
              <w:contextualSpacing/>
              <w:jc w:val="center"/>
              <w:rPr>
                <w:rFonts w:cs="Arial"/>
                <w:b/>
                <w:sz w:val="24"/>
                <w:szCs w:val="24"/>
              </w:rPr>
            </w:pPr>
            <w:r w:rsidRPr="00826429">
              <w:rPr>
                <w:rFonts w:cs="Arial"/>
                <w:color w:val="000000"/>
                <w:sz w:val="24"/>
                <w:szCs w:val="24"/>
              </w:rPr>
              <w:t>Glenn</w:t>
            </w:r>
          </w:p>
        </w:tc>
        <w:tc>
          <w:tcPr>
            <w:tcW w:w="920" w:type="pct"/>
            <w:vAlign w:val="bottom"/>
          </w:tcPr>
          <w:p w14:paraId="3A7DEDA0" w14:textId="6CD8B742"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(0/4)</w:t>
            </w:r>
          </w:p>
        </w:tc>
        <w:tc>
          <w:tcPr>
            <w:tcW w:w="806" w:type="pct"/>
            <w:vAlign w:val="center"/>
          </w:tcPr>
          <w:p w14:paraId="0C11D896" w14:textId="77777777" w:rsidR="00137F7D" w:rsidRPr="00826429" w:rsidRDefault="00137F7D" w:rsidP="009247C9">
            <w:pPr>
              <w:contextualSpacing/>
              <w:jc w:val="center"/>
              <w:rPr>
                <w:rFonts w:cs="Arial"/>
                <w:sz w:val="24"/>
                <w:szCs w:val="24"/>
              </w:rPr>
            </w:pPr>
            <w:r w:rsidRPr="00826429">
              <w:rPr>
                <w:rFonts w:cs="Arial"/>
                <w:color w:val="000000"/>
                <w:sz w:val="24"/>
                <w:szCs w:val="24"/>
              </w:rPr>
              <w:t>Placer</w:t>
            </w:r>
          </w:p>
        </w:tc>
        <w:tc>
          <w:tcPr>
            <w:tcW w:w="916" w:type="pct"/>
            <w:vAlign w:val="bottom"/>
          </w:tcPr>
          <w:p w14:paraId="23AEB495" w14:textId="1F41D0A4"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w:t>
            </w:r>
            <w:r w:rsidR="0071364D">
              <w:rPr>
                <w:rFonts w:cs="Arial"/>
                <w:color w:val="000000"/>
                <w:sz w:val="24"/>
                <w:szCs w:val="24"/>
              </w:rPr>
              <w:t>6</w:t>
            </w:r>
            <w:r w:rsidRPr="00A9101E">
              <w:rPr>
                <w:rFonts w:cs="Arial"/>
                <w:color w:val="000000"/>
                <w:sz w:val="24"/>
                <w:szCs w:val="24"/>
              </w:rPr>
              <w:t>)</w:t>
            </w:r>
          </w:p>
        </w:tc>
        <w:tc>
          <w:tcPr>
            <w:tcW w:w="704" w:type="pct"/>
            <w:vAlign w:val="center"/>
          </w:tcPr>
          <w:p w14:paraId="0052738D" w14:textId="77777777" w:rsidR="00137F7D" w:rsidRPr="00826429" w:rsidRDefault="00137F7D" w:rsidP="009247C9">
            <w:pPr>
              <w:contextualSpacing/>
              <w:jc w:val="center"/>
              <w:rPr>
                <w:rFonts w:cs="Arial"/>
                <w:sz w:val="24"/>
                <w:szCs w:val="24"/>
              </w:rPr>
            </w:pPr>
            <w:r w:rsidRPr="00826429">
              <w:rPr>
                <w:rFonts w:cs="Arial"/>
                <w:color w:val="000000"/>
                <w:sz w:val="24"/>
                <w:szCs w:val="24"/>
              </w:rPr>
              <w:t>Sutter</w:t>
            </w:r>
          </w:p>
        </w:tc>
        <w:tc>
          <w:tcPr>
            <w:tcW w:w="916" w:type="pct"/>
            <w:vAlign w:val="bottom"/>
          </w:tcPr>
          <w:p w14:paraId="76279D45" w14:textId="3ED9CE96"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(0/8)</w:t>
            </w:r>
          </w:p>
        </w:tc>
      </w:tr>
      <w:tr w:rsidR="00137F7D" w:rsidRPr="00826429" w14:paraId="40D16F90" w14:textId="77777777" w:rsidTr="00FC7112">
        <w:trPr>
          <w:cantSplit/>
          <w:trHeight w:val="173"/>
        </w:trPr>
        <w:tc>
          <w:tcPr>
            <w:tcW w:w="738" w:type="pct"/>
            <w:vAlign w:val="center"/>
          </w:tcPr>
          <w:p w14:paraId="0E34B196" w14:textId="77777777" w:rsidR="00137F7D" w:rsidRPr="00826429" w:rsidRDefault="00137F7D" w:rsidP="009247C9">
            <w:pPr>
              <w:contextualSpacing/>
              <w:jc w:val="center"/>
              <w:rPr>
                <w:rFonts w:cs="Arial"/>
                <w:b/>
                <w:sz w:val="24"/>
                <w:szCs w:val="24"/>
              </w:rPr>
            </w:pPr>
            <w:r w:rsidRPr="00826429">
              <w:rPr>
                <w:rFonts w:cs="Arial"/>
                <w:color w:val="000000"/>
                <w:sz w:val="24"/>
                <w:szCs w:val="24"/>
              </w:rPr>
              <w:t>Humboldt</w:t>
            </w:r>
          </w:p>
        </w:tc>
        <w:tc>
          <w:tcPr>
            <w:tcW w:w="920" w:type="pct"/>
            <w:vAlign w:val="bottom"/>
          </w:tcPr>
          <w:p w14:paraId="168D7966" w14:textId="526ABE34"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w:t>
            </w:r>
            <w:r w:rsidR="00B07AD9">
              <w:rPr>
                <w:rFonts w:cs="Arial"/>
                <w:color w:val="000000"/>
                <w:sz w:val="24"/>
                <w:szCs w:val="24"/>
              </w:rPr>
              <w:t>5</w:t>
            </w:r>
            <w:r w:rsidRPr="00A9101E">
              <w:rPr>
                <w:rFonts w:cs="Arial"/>
                <w:color w:val="000000"/>
                <w:sz w:val="24"/>
                <w:szCs w:val="24"/>
              </w:rPr>
              <w:t>)</w:t>
            </w:r>
          </w:p>
        </w:tc>
        <w:tc>
          <w:tcPr>
            <w:tcW w:w="806" w:type="pct"/>
            <w:vAlign w:val="center"/>
          </w:tcPr>
          <w:p w14:paraId="4C76F07B" w14:textId="77777777" w:rsidR="00137F7D" w:rsidRPr="00826429" w:rsidRDefault="00137F7D" w:rsidP="009247C9">
            <w:pPr>
              <w:contextualSpacing/>
              <w:jc w:val="center"/>
              <w:rPr>
                <w:rFonts w:cs="Arial"/>
                <w:sz w:val="24"/>
                <w:szCs w:val="24"/>
              </w:rPr>
            </w:pPr>
            <w:r w:rsidRPr="00826429">
              <w:rPr>
                <w:rFonts w:cs="Arial"/>
                <w:color w:val="000000"/>
                <w:sz w:val="24"/>
                <w:szCs w:val="24"/>
              </w:rPr>
              <w:t>Plumas</w:t>
            </w:r>
          </w:p>
        </w:tc>
        <w:tc>
          <w:tcPr>
            <w:tcW w:w="916" w:type="pct"/>
            <w:vAlign w:val="bottom"/>
          </w:tcPr>
          <w:p w14:paraId="09F481E4" w14:textId="70C9CC64"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w:t>
            </w:r>
          </w:p>
        </w:tc>
        <w:tc>
          <w:tcPr>
            <w:tcW w:w="704" w:type="pct"/>
            <w:vAlign w:val="center"/>
          </w:tcPr>
          <w:p w14:paraId="0427CE31" w14:textId="77777777" w:rsidR="00137F7D" w:rsidRPr="00826429" w:rsidRDefault="00137F7D" w:rsidP="009247C9">
            <w:pPr>
              <w:contextualSpacing/>
              <w:jc w:val="center"/>
              <w:rPr>
                <w:rFonts w:cs="Arial"/>
                <w:sz w:val="24"/>
                <w:szCs w:val="24"/>
              </w:rPr>
            </w:pPr>
            <w:r w:rsidRPr="00826429">
              <w:rPr>
                <w:rFonts w:cs="Arial"/>
                <w:color w:val="000000"/>
                <w:sz w:val="24"/>
                <w:szCs w:val="24"/>
              </w:rPr>
              <w:t>Tehama</w:t>
            </w:r>
          </w:p>
        </w:tc>
        <w:tc>
          <w:tcPr>
            <w:tcW w:w="916" w:type="pct"/>
            <w:vAlign w:val="bottom"/>
          </w:tcPr>
          <w:p w14:paraId="061DD06C" w14:textId="44D72649"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(0/4)</w:t>
            </w:r>
          </w:p>
        </w:tc>
      </w:tr>
      <w:tr w:rsidR="00137F7D" w:rsidRPr="00826429" w14:paraId="7DF261A3" w14:textId="77777777" w:rsidTr="00FC7112">
        <w:trPr>
          <w:cantSplit/>
          <w:trHeight w:val="173"/>
        </w:trPr>
        <w:tc>
          <w:tcPr>
            <w:tcW w:w="738" w:type="pct"/>
            <w:vAlign w:val="center"/>
          </w:tcPr>
          <w:p w14:paraId="3DB1C739" w14:textId="77777777" w:rsidR="00137F7D" w:rsidRPr="00826429" w:rsidRDefault="00137F7D" w:rsidP="009247C9">
            <w:pPr>
              <w:contextualSpacing/>
              <w:jc w:val="center"/>
              <w:rPr>
                <w:rFonts w:cs="Arial"/>
                <w:b/>
                <w:sz w:val="24"/>
                <w:szCs w:val="24"/>
              </w:rPr>
            </w:pPr>
            <w:r w:rsidRPr="00826429">
              <w:rPr>
                <w:rFonts w:cs="Arial"/>
                <w:color w:val="000000"/>
                <w:sz w:val="24"/>
                <w:szCs w:val="24"/>
              </w:rPr>
              <w:t>Imperial</w:t>
            </w:r>
          </w:p>
        </w:tc>
        <w:tc>
          <w:tcPr>
            <w:tcW w:w="920" w:type="pct"/>
            <w:vAlign w:val="bottom"/>
          </w:tcPr>
          <w:p w14:paraId="68349C5D" w14:textId="536B9CE4"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(0/3)</w:t>
            </w:r>
          </w:p>
        </w:tc>
        <w:tc>
          <w:tcPr>
            <w:tcW w:w="806" w:type="pct"/>
            <w:vAlign w:val="center"/>
          </w:tcPr>
          <w:p w14:paraId="455F80A3" w14:textId="77777777" w:rsidR="00137F7D" w:rsidRPr="00826429" w:rsidRDefault="00137F7D" w:rsidP="009247C9">
            <w:pPr>
              <w:contextualSpacing/>
              <w:jc w:val="center"/>
              <w:rPr>
                <w:rFonts w:cs="Arial"/>
                <w:sz w:val="24"/>
                <w:szCs w:val="24"/>
              </w:rPr>
            </w:pPr>
            <w:r w:rsidRPr="00826429">
              <w:rPr>
                <w:rFonts w:cs="Arial"/>
                <w:color w:val="000000"/>
                <w:sz w:val="24"/>
                <w:szCs w:val="24"/>
              </w:rPr>
              <w:t>Riverside</w:t>
            </w:r>
          </w:p>
        </w:tc>
        <w:tc>
          <w:tcPr>
            <w:tcW w:w="916" w:type="pct"/>
            <w:vAlign w:val="bottom"/>
          </w:tcPr>
          <w:p w14:paraId="7BD6D9C8" w14:textId="08B2FED5"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(0/30)</w:t>
            </w:r>
          </w:p>
        </w:tc>
        <w:tc>
          <w:tcPr>
            <w:tcW w:w="704" w:type="pct"/>
            <w:vAlign w:val="center"/>
          </w:tcPr>
          <w:p w14:paraId="7C6DD56C" w14:textId="77777777" w:rsidR="00137F7D" w:rsidRPr="00826429" w:rsidRDefault="00137F7D" w:rsidP="009247C9">
            <w:pPr>
              <w:contextualSpacing/>
              <w:jc w:val="center"/>
              <w:rPr>
                <w:rFonts w:cs="Arial"/>
                <w:sz w:val="24"/>
                <w:szCs w:val="24"/>
              </w:rPr>
            </w:pPr>
            <w:r w:rsidRPr="00826429">
              <w:rPr>
                <w:rFonts w:cs="Arial"/>
                <w:color w:val="000000"/>
                <w:sz w:val="24"/>
                <w:szCs w:val="24"/>
              </w:rPr>
              <w:t>Trinity</w:t>
            </w:r>
          </w:p>
        </w:tc>
        <w:tc>
          <w:tcPr>
            <w:tcW w:w="916" w:type="pct"/>
            <w:vAlign w:val="bottom"/>
          </w:tcPr>
          <w:p w14:paraId="1CA19589" w14:textId="0CE4978A"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(0/1)</w:t>
            </w:r>
          </w:p>
        </w:tc>
      </w:tr>
      <w:tr w:rsidR="00137F7D" w:rsidRPr="00826429" w14:paraId="5CFE57D9" w14:textId="77777777" w:rsidTr="00FC7112">
        <w:trPr>
          <w:cantSplit/>
          <w:trHeight w:val="173"/>
        </w:trPr>
        <w:tc>
          <w:tcPr>
            <w:tcW w:w="738" w:type="pct"/>
            <w:vAlign w:val="center"/>
          </w:tcPr>
          <w:p w14:paraId="5698A53F" w14:textId="77777777" w:rsidR="00137F7D" w:rsidRPr="00826429" w:rsidRDefault="00137F7D" w:rsidP="009247C9">
            <w:pPr>
              <w:contextualSpacing/>
              <w:jc w:val="center"/>
              <w:rPr>
                <w:rFonts w:cs="Arial"/>
                <w:b/>
                <w:sz w:val="24"/>
                <w:szCs w:val="24"/>
              </w:rPr>
            </w:pPr>
            <w:r w:rsidRPr="00826429">
              <w:rPr>
                <w:rFonts w:cs="Arial"/>
                <w:color w:val="000000"/>
                <w:sz w:val="24"/>
                <w:szCs w:val="24"/>
              </w:rPr>
              <w:t>Inyo</w:t>
            </w:r>
          </w:p>
        </w:tc>
        <w:tc>
          <w:tcPr>
            <w:tcW w:w="920" w:type="pct"/>
            <w:vAlign w:val="bottom"/>
          </w:tcPr>
          <w:p w14:paraId="3908459E" w14:textId="626EC7D1"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66.7% (2/3)</w:t>
            </w:r>
          </w:p>
        </w:tc>
        <w:tc>
          <w:tcPr>
            <w:tcW w:w="806" w:type="pct"/>
            <w:vAlign w:val="center"/>
          </w:tcPr>
          <w:p w14:paraId="0D638F2D" w14:textId="77777777" w:rsidR="00137F7D" w:rsidRPr="00826429" w:rsidRDefault="00137F7D" w:rsidP="009247C9">
            <w:pPr>
              <w:contextualSpacing/>
              <w:jc w:val="center"/>
              <w:rPr>
                <w:rFonts w:cs="Arial"/>
                <w:sz w:val="24"/>
                <w:szCs w:val="24"/>
              </w:rPr>
            </w:pPr>
            <w:r w:rsidRPr="00826429">
              <w:rPr>
                <w:rFonts w:cs="Arial"/>
                <w:color w:val="000000"/>
                <w:sz w:val="24"/>
                <w:szCs w:val="24"/>
              </w:rPr>
              <w:t>Sacramento</w:t>
            </w:r>
          </w:p>
        </w:tc>
        <w:tc>
          <w:tcPr>
            <w:tcW w:w="916" w:type="pct"/>
            <w:vAlign w:val="bottom"/>
          </w:tcPr>
          <w:p w14:paraId="3F785D7B" w14:textId="55E6F770"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9.4% (5/53)</w:t>
            </w:r>
          </w:p>
        </w:tc>
        <w:tc>
          <w:tcPr>
            <w:tcW w:w="704" w:type="pct"/>
            <w:vAlign w:val="center"/>
          </w:tcPr>
          <w:p w14:paraId="07A71100" w14:textId="77777777" w:rsidR="00137F7D" w:rsidRPr="00826429" w:rsidRDefault="00137F7D" w:rsidP="009247C9">
            <w:pPr>
              <w:contextualSpacing/>
              <w:jc w:val="center"/>
              <w:rPr>
                <w:rFonts w:cs="Arial"/>
                <w:sz w:val="24"/>
                <w:szCs w:val="24"/>
              </w:rPr>
            </w:pPr>
            <w:r w:rsidRPr="00826429">
              <w:rPr>
                <w:rFonts w:cs="Arial"/>
                <w:color w:val="000000"/>
                <w:sz w:val="24"/>
                <w:szCs w:val="24"/>
              </w:rPr>
              <w:t>Tulare</w:t>
            </w:r>
          </w:p>
        </w:tc>
        <w:tc>
          <w:tcPr>
            <w:tcW w:w="916" w:type="pct"/>
            <w:vAlign w:val="bottom"/>
          </w:tcPr>
          <w:p w14:paraId="2F43F442" w14:textId="15B28413" w:rsidR="00137F7D" w:rsidRPr="00826429" w:rsidRDefault="00C7184B" w:rsidP="009247C9">
            <w:pPr>
              <w:contextualSpacing/>
              <w:jc w:val="center"/>
              <w:rPr>
                <w:rFonts w:cs="Arial"/>
                <w:sz w:val="24"/>
                <w:szCs w:val="24"/>
                <w:highlight w:val="yellow"/>
              </w:rPr>
            </w:pPr>
            <w:r>
              <w:rPr>
                <w:rFonts w:cs="Arial"/>
                <w:color w:val="000000"/>
                <w:sz w:val="24"/>
                <w:szCs w:val="24"/>
              </w:rPr>
              <w:t>4.8</w:t>
            </w:r>
            <w:r w:rsidR="001148B5" w:rsidRPr="00A9101E">
              <w:rPr>
                <w:rFonts w:cs="Arial"/>
                <w:color w:val="000000"/>
                <w:sz w:val="24"/>
                <w:szCs w:val="24"/>
              </w:rPr>
              <w:t>% (1/2</w:t>
            </w:r>
            <w:r>
              <w:rPr>
                <w:rFonts w:cs="Arial"/>
                <w:color w:val="000000"/>
                <w:sz w:val="24"/>
                <w:szCs w:val="24"/>
              </w:rPr>
              <w:t>1</w:t>
            </w:r>
            <w:r w:rsidR="001148B5" w:rsidRPr="00A9101E">
              <w:rPr>
                <w:rFonts w:cs="Arial"/>
                <w:color w:val="000000"/>
                <w:sz w:val="24"/>
                <w:szCs w:val="24"/>
              </w:rPr>
              <w:t>)</w:t>
            </w:r>
          </w:p>
        </w:tc>
      </w:tr>
      <w:tr w:rsidR="00137F7D" w:rsidRPr="00826429" w14:paraId="60A52BFB" w14:textId="77777777" w:rsidTr="00FC7112">
        <w:trPr>
          <w:cantSplit/>
          <w:trHeight w:val="173"/>
        </w:trPr>
        <w:tc>
          <w:tcPr>
            <w:tcW w:w="738" w:type="pct"/>
            <w:vAlign w:val="center"/>
          </w:tcPr>
          <w:p w14:paraId="247D11CD" w14:textId="77777777" w:rsidR="00137F7D" w:rsidRPr="00826429" w:rsidRDefault="00137F7D" w:rsidP="009247C9">
            <w:pPr>
              <w:contextualSpacing/>
              <w:jc w:val="center"/>
              <w:rPr>
                <w:rFonts w:cs="Arial"/>
                <w:b/>
                <w:sz w:val="24"/>
                <w:szCs w:val="24"/>
              </w:rPr>
            </w:pPr>
            <w:r w:rsidRPr="00826429">
              <w:rPr>
                <w:rFonts w:cs="Arial"/>
                <w:color w:val="000000"/>
                <w:sz w:val="24"/>
                <w:szCs w:val="24"/>
              </w:rPr>
              <w:t>Kern</w:t>
            </w:r>
          </w:p>
        </w:tc>
        <w:tc>
          <w:tcPr>
            <w:tcW w:w="920" w:type="pct"/>
            <w:vAlign w:val="bottom"/>
          </w:tcPr>
          <w:p w14:paraId="6D20A383" w14:textId="713639B8" w:rsidR="00137F7D" w:rsidRPr="00826429" w:rsidRDefault="00FD4711" w:rsidP="009247C9">
            <w:pPr>
              <w:contextualSpacing/>
              <w:jc w:val="center"/>
              <w:rPr>
                <w:rFonts w:cs="Arial"/>
                <w:color w:val="000000"/>
                <w:sz w:val="24"/>
                <w:szCs w:val="24"/>
                <w:highlight w:val="yellow"/>
              </w:rPr>
            </w:pPr>
            <w:r>
              <w:rPr>
                <w:rFonts w:cs="Arial"/>
                <w:color w:val="000000"/>
                <w:sz w:val="24"/>
                <w:szCs w:val="24"/>
              </w:rPr>
              <w:t>5</w:t>
            </w:r>
            <w:r w:rsidR="001148B5" w:rsidRPr="00A9101E">
              <w:rPr>
                <w:rFonts w:cs="Arial"/>
                <w:color w:val="000000"/>
                <w:sz w:val="24"/>
                <w:szCs w:val="24"/>
              </w:rPr>
              <w:t>.</w:t>
            </w:r>
            <w:r>
              <w:rPr>
                <w:rFonts w:cs="Arial"/>
                <w:color w:val="000000"/>
                <w:sz w:val="24"/>
                <w:szCs w:val="24"/>
              </w:rPr>
              <w:t>9</w:t>
            </w:r>
            <w:r w:rsidR="001148B5" w:rsidRPr="00A9101E">
              <w:rPr>
                <w:rFonts w:cs="Arial"/>
                <w:color w:val="000000"/>
                <w:sz w:val="24"/>
                <w:szCs w:val="24"/>
              </w:rPr>
              <w:t>% (1/1</w:t>
            </w:r>
            <w:r w:rsidR="00445F90">
              <w:rPr>
                <w:rFonts w:cs="Arial"/>
                <w:color w:val="000000"/>
                <w:sz w:val="24"/>
                <w:szCs w:val="24"/>
              </w:rPr>
              <w:t>7</w:t>
            </w:r>
            <w:r w:rsidR="001148B5" w:rsidRPr="00A9101E">
              <w:rPr>
                <w:rFonts w:cs="Arial"/>
                <w:color w:val="000000"/>
                <w:sz w:val="24"/>
                <w:szCs w:val="24"/>
              </w:rPr>
              <w:t>)</w:t>
            </w:r>
          </w:p>
        </w:tc>
        <w:tc>
          <w:tcPr>
            <w:tcW w:w="806" w:type="pct"/>
            <w:vAlign w:val="center"/>
          </w:tcPr>
          <w:p w14:paraId="182DC1B8" w14:textId="77777777" w:rsidR="00137F7D" w:rsidRPr="00826429" w:rsidRDefault="00137F7D" w:rsidP="009247C9">
            <w:pPr>
              <w:contextualSpacing/>
              <w:jc w:val="center"/>
              <w:rPr>
                <w:rFonts w:cs="Arial"/>
                <w:sz w:val="24"/>
                <w:szCs w:val="24"/>
              </w:rPr>
            </w:pPr>
            <w:r w:rsidRPr="00826429">
              <w:rPr>
                <w:rFonts w:cs="Arial"/>
                <w:color w:val="000000"/>
                <w:sz w:val="24"/>
                <w:szCs w:val="24"/>
              </w:rPr>
              <w:t>San Benito</w:t>
            </w:r>
          </w:p>
        </w:tc>
        <w:tc>
          <w:tcPr>
            <w:tcW w:w="916" w:type="pct"/>
            <w:vAlign w:val="bottom"/>
          </w:tcPr>
          <w:p w14:paraId="2E6D5D54" w14:textId="18AF5729"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(0/1)</w:t>
            </w:r>
          </w:p>
        </w:tc>
        <w:tc>
          <w:tcPr>
            <w:tcW w:w="704" w:type="pct"/>
            <w:vAlign w:val="center"/>
          </w:tcPr>
          <w:p w14:paraId="34A21CCF" w14:textId="77777777" w:rsidR="00137F7D" w:rsidRPr="00826429" w:rsidRDefault="00137F7D" w:rsidP="009247C9">
            <w:pPr>
              <w:contextualSpacing/>
              <w:jc w:val="center"/>
              <w:rPr>
                <w:rFonts w:cs="Arial"/>
                <w:sz w:val="24"/>
                <w:szCs w:val="24"/>
              </w:rPr>
            </w:pPr>
            <w:r w:rsidRPr="00826429">
              <w:rPr>
                <w:rFonts w:cs="Arial"/>
                <w:color w:val="000000"/>
                <w:sz w:val="24"/>
                <w:szCs w:val="24"/>
              </w:rPr>
              <w:t>Tuolumne</w:t>
            </w:r>
          </w:p>
        </w:tc>
        <w:tc>
          <w:tcPr>
            <w:tcW w:w="916" w:type="pct"/>
            <w:vAlign w:val="bottom"/>
          </w:tcPr>
          <w:p w14:paraId="4A37FB01" w14:textId="75698C4F"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(0/2)</w:t>
            </w:r>
          </w:p>
        </w:tc>
      </w:tr>
      <w:tr w:rsidR="00137F7D" w:rsidRPr="00826429" w14:paraId="136C0CFB" w14:textId="77777777" w:rsidTr="00FC7112">
        <w:trPr>
          <w:cantSplit/>
          <w:trHeight w:val="173"/>
        </w:trPr>
        <w:tc>
          <w:tcPr>
            <w:tcW w:w="738" w:type="pct"/>
            <w:vAlign w:val="center"/>
          </w:tcPr>
          <w:p w14:paraId="3B951520" w14:textId="77777777" w:rsidR="00137F7D" w:rsidRPr="00826429" w:rsidRDefault="00137F7D" w:rsidP="009247C9">
            <w:pPr>
              <w:contextualSpacing/>
              <w:jc w:val="center"/>
              <w:rPr>
                <w:rFonts w:cs="Arial"/>
                <w:b/>
                <w:sz w:val="24"/>
                <w:szCs w:val="24"/>
              </w:rPr>
            </w:pPr>
            <w:r w:rsidRPr="00826429">
              <w:rPr>
                <w:rFonts w:cs="Arial"/>
                <w:color w:val="000000"/>
                <w:sz w:val="24"/>
                <w:szCs w:val="24"/>
              </w:rPr>
              <w:t>Kings</w:t>
            </w:r>
          </w:p>
        </w:tc>
        <w:tc>
          <w:tcPr>
            <w:tcW w:w="920" w:type="pct"/>
            <w:vAlign w:val="bottom"/>
          </w:tcPr>
          <w:p w14:paraId="61583767" w14:textId="18BE525A"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12.5% (1/8)</w:t>
            </w:r>
          </w:p>
        </w:tc>
        <w:tc>
          <w:tcPr>
            <w:tcW w:w="806" w:type="pct"/>
            <w:vAlign w:val="center"/>
          </w:tcPr>
          <w:p w14:paraId="10524EE6" w14:textId="77777777" w:rsidR="00137F7D" w:rsidRPr="00826429" w:rsidRDefault="00137F7D" w:rsidP="009247C9">
            <w:pPr>
              <w:contextualSpacing/>
              <w:jc w:val="center"/>
              <w:rPr>
                <w:rFonts w:cs="Arial"/>
                <w:sz w:val="24"/>
                <w:szCs w:val="24"/>
              </w:rPr>
            </w:pPr>
            <w:r w:rsidRPr="00826429">
              <w:rPr>
                <w:rFonts w:cs="Arial"/>
                <w:color w:val="000000"/>
                <w:sz w:val="24"/>
                <w:szCs w:val="24"/>
              </w:rPr>
              <w:t>San Bernardino</w:t>
            </w:r>
          </w:p>
        </w:tc>
        <w:tc>
          <w:tcPr>
            <w:tcW w:w="916" w:type="pct"/>
            <w:vAlign w:val="bottom"/>
          </w:tcPr>
          <w:p w14:paraId="40A99749" w14:textId="76D7873A"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9.</w:t>
            </w:r>
            <w:r w:rsidR="00AE6368">
              <w:rPr>
                <w:rFonts w:cs="Arial"/>
                <w:color w:val="000000"/>
                <w:sz w:val="24"/>
                <w:szCs w:val="24"/>
              </w:rPr>
              <w:t>4</w:t>
            </w:r>
            <w:r w:rsidRPr="00A9101E">
              <w:rPr>
                <w:rFonts w:cs="Arial"/>
                <w:color w:val="000000"/>
                <w:sz w:val="24"/>
                <w:szCs w:val="24"/>
              </w:rPr>
              <w:t>% (5/5</w:t>
            </w:r>
            <w:r w:rsidR="00B07E37">
              <w:rPr>
                <w:rFonts w:cs="Arial"/>
                <w:color w:val="000000"/>
                <w:sz w:val="24"/>
                <w:szCs w:val="24"/>
              </w:rPr>
              <w:t>3</w:t>
            </w:r>
            <w:r w:rsidRPr="00A9101E">
              <w:rPr>
                <w:rFonts w:cs="Arial"/>
                <w:color w:val="000000"/>
                <w:sz w:val="24"/>
                <w:szCs w:val="24"/>
              </w:rPr>
              <w:t>)</w:t>
            </w:r>
          </w:p>
        </w:tc>
        <w:tc>
          <w:tcPr>
            <w:tcW w:w="704" w:type="pct"/>
            <w:vAlign w:val="center"/>
          </w:tcPr>
          <w:p w14:paraId="451D9B2B" w14:textId="77777777" w:rsidR="00137F7D" w:rsidRPr="00826429" w:rsidRDefault="00137F7D" w:rsidP="009247C9">
            <w:pPr>
              <w:contextualSpacing/>
              <w:jc w:val="center"/>
              <w:rPr>
                <w:rFonts w:cs="Arial"/>
                <w:sz w:val="24"/>
                <w:szCs w:val="24"/>
              </w:rPr>
            </w:pPr>
            <w:r w:rsidRPr="00826429">
              <w:rPr>
                <w:rFonts w:cs="Arial"/>
                <w:color w:val="000000"/>
                <w:sz w:val="24"/>
                <w:szCs w:val="24"/>
              </w:rPr>
              <w:t>Ventura</w:t>
            </w:r>
          </w:p>
        </w:tc>
        <w:tc>
          <w:tcPr>
            <w:tcW w:w="916" w:type="pct"/>
            <w:vAlign w:val="bottom"/>
          </w:tcPr>
          <w:p w14:paraId="1BD69DAF" w14:textId="6D38A32A" w:rsidR="00137F7D" w:rsidRPr="00826429" w:rsidRDefault="001148B5" w:rsidP="009247C9">
            <w:pPr>
              <w:contextualSpacing/>
              <w:jc w:val="center"/>
              <w:rPr>
                <w:rFonts w:cs="Arial"/>
                <w:sz w:val="24"/>
                <w:szCs w:val="24"/>
                <w:highlight w:val="yellow"/>
              </w:rPr>
            </w:pPr>
            <w:r w:rsidRPr="00A9101E">
              <w:rPr>
                <w:rFonts w:cs="Arial"/>
                <w:color w:val="000000"/>
                <w:sz w:val="24"/>
                <w:szCs w:val="24"/>
              </w:rPr>
              <w:t>8.3% (1/12)</w:t>
            </w:r>
          </w:p>
        </w:tc>
      </w:tr>
      <w:tr w:rsidR="00137F7D" w:rsidRPr="00826429" w14:paraId="1D8EB25A" w14:textId="77777777" w:rsidTr="00FC7112">
        <w:trPr>
          <w:cantSplit/>
          <w:trHeight w:val="173"/>
        </w:trPr>
        <w:tc>
          <w:tcPr>
            <w:tcW w:w="738" w:type="pct"/>
            <w:vAlign w:val="center"/>
          </w:tcPr>
          <w:p w14:paraId="333ABAD2" w14:textId="77777777" w:rsidR="00137F7D" w:rsidRPr="00826429" w:rsidRDefault="00137F7D" w:rsidP="009247C9">
            <w:pPr>
              <w:contextualSpacing/>
              <w:jc w:val="center"/>
              <w:rPr>
                <w:rFonts w:cs="Arial"/>
                <w:b/>
                <w:sz w:val="24"/>
                <w:szCs w:val="24"/>
              </w:rPr>
            </w:pPr>
            <w:r w:rsidRPr="00826429">
              <w:rPr>
                <w:rFonts w:cs="Arial"/>
                <w:color w:val="000000"/>
                <w:sz w:val="24"/>
                <w:szCs w:val="24"/>
              </w:rPr>
              <w:t>Lake</w:t>
            </w:r>
          </w:p>
        </w:tc>
        <w:tc>
          <w:tcPr>
            <w:tcW w:w="920" w:type="pct"/>
            <w:vAlign w:val="bottom"/>
          </w:tcPr>
          <w:p w14:paraId="6F1DE89F" w14:textId="586A1598"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(0/3)</w:t>
            </w:r>
          </w:p>
        </w:tc>
        <w:tc>
          <w:tcPr>
            <w:tcW w:w="806" w:type="pct"/>
            <w:vAlign w:val="center"/>
          </w:tcPr>
          <w:p w14:paraId="69720FE6" w14:textId="77777777" w:rsidR="00137F7D" w:rsidRPr="00826429" w:rsidRDefault="00137F7D" w:rsidP="009247C9">
            <w:pPr>
              <w:contextualSpacing/>
              <w:jc w:val="center"/>
              <w:rPr>
                <w:rFonts w:cs="Arial"/>
                <w:sz w:val="24"/>
                <w:szCs w:val="24"/>
              </w:rPr>
            </w:pPr>
            <w:r w:rsidRPr="00826429">
              <w:rPr>
                <w:rFonts w:cs="Arial"/>
                <w:color w:val="000000"/>
                <w:sz w:val="24"/>
                <w:szCs w:val="24"/>
              </w:rPr>
              <w:t>San Diego</w:t>
            </w:r>
          </w:p>
        </w:tc>
        <w:tc>
          <w:tcPr>
            <w:tcW w:w="916" w:type="pct"/>
            <w:vAlign w:val="bottom"/>
          </w:tcPr>
          <w:p w14:paraId="57D8D95F" w14:textId="583ACD9E" w:rsidR="00137F7D" w:rsidRPr="00826429" w:rsidRDefault="00556818" w:rsidP="009247C9">
            <w:pPr>
              <w:contextualSpacing/>
              <w:jc w:val="center"/>
              <w:rPr>
                <w:rFonts w:cs="Arial"/>
                <w:color w:val="000000"/>
                <w:sz w:val="24"/>
                <w:szCs w:val="24"/>
                <w:highlight w:val="yellow"/>
              </w:rPr>
            </w:pPr>
            <w:r>
              <w:rPr>
                <w:rFonts w:cs="Arial"/>
                <w:color w:val="000000"/>
                <w:sz w:val="24"/>
                <w:szCs w:val="24"/>
              </w:rPr>
              <w:t>5.9</w:t>
            </w:r>
            <w:r w:rsidR="001148B5" w:rsidRPr="00A9101E">
              <w:rPr>
                <w:rFonts w:cs="Arial"/>
                <w:color w:val="000000"/>
                <w:sz w:val="24"/>
                <w:szCs w:val="24"/>
              </w:rPr>
              <w:t>% (7/11</w:t>
            </w:r>
            <w:r w:rsidR="003A760D">
              <w:rPr>
                <w:rFonts w:cs="Arial"/>
                <w:color w:val="000000"/>
                <w:sz w:val="24"/>
                <w:szCs w:val="24"/>
              </w:rPr>
              <w:t>9</w:t>
            </w:r>
            <w:r w:rsidR="001148B5" w:rsidRPr="00A9101E">
              <w:rPr>
                <w:rFonts w:cs="Arial"/>
                <w:color w:val="000000"/>
                <w:sz w:val="24"/>
                <w:szCs w:val="24"/>
              </w:rPr>
              <w:t>)</w:t>
            </w:r>
          </w:p>
        </w:tc>
        <w:tc>
          <w:tcPr>
            <w:tcW w:w="704" w:type="pct"/>
            <w:vAlign w:val="center"/>
          </w:tcPr>
          <w:p w14:paraId="35180427" w14:textId="77777777" w:rsidR="00137F7D" w:rsidRPr="00826429" w:rsidRDefault="00137F7D" w:rsidP="009247C9">
            <w:pPr>
              <w:contextualSpacing/>
              <w:jc w:val="center"/>
              <w:rPr>
                <w:rFonts w:cs="Arial"/>
                <w:sz w:val="24"/>
                <w:szCs w:val="24"/>
              </w:rPr>
            </w:pPr>
            <w:r w:rsidRPr="00826429">
              <w:rPr>
                <w:rFonts w:cs="Arial"/>
                <w:color w:val="000000"/>
                <w:sz w:val="24"/>
                <w:szCs w:val="24"/>
              </w:rPr>
              <w:t>Yolo</w:t>
            </w:r>
          </w:p>
        </w:tc>
        <w:tc>
          <w:tcPr>
            <w:tcW w:w="916" w:type="pct"/>
            <w:vAlign w:val="bottom"/>
          </w:tcPr>
          <w:p w14:paraId="7564228F" w14:textId="30D874D3"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(0/7)</w:t>
            </w:r>
          </w:p>
        </w:tc>
      </w:tr>
      <w:tr w:rsidR="00137F7D" w:rsidRPr="00826429" w14:paraId="598B8947" w14:textId="77777777" w:rsidTr="00FC7112">
        <w:trPr>
          <w:cantSplit/>
          <w:trHeight w:val="173"/>
        </w:trPr>
        <w:tc>
          <w:tcPr>
            <w:tcW w:w="738" w:type="pct"/>
            <w:vAlign w:val="center"/>
          </w:tcPr>
          <w:p w14:paraId="065CD77A" w14:textId="77777777" w:rsidR="00137F7D" w:rsidRPr="00826429" w:rsidRDefault="00137F7D" w:rsidP="009247C9">
            <w:pPr>
              <w:contextualSpacing/>
              <w:jc w:val="center"/>
              <w:rPr>
                <w:rFonts w:cs="Arial"/>
                <w:b/>
                <w:sz w:val="24"/>
                <w:szCs w:val="24"/>
              </w:rPr>
            </w:pPr>
            <w:r w:rsidRPr="00826429">
              <w:rPr>
                <w:rFonts w:cs="Arial"/>
                <w:color w:val="000000"/>
                <w:sz w:val="24"/>
                <w:szCs w:val="24"/>
              </w:rPr>
              <w:t>Lassen</w:t>
            </w:r>
          </w:p>
        </w:tc>
        <w:tc>
          <w:tcPr>
            <w:tcW w:w="920" w:type="pct"/>
            <w:vAlign w:val="bottom"/>
          </w:tcPr>
          <w:p w14:paraId="32C32050" w14:textId="78CB4C52"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33.3% (1/3)</w:t>
            </w:r>
          </w:p>
        </w:tc>
        <w:tc>
          <w:tcPr>
            <w:tcW w:w="806" w:type="pct"/>
            <w:vAlign w:val="center"/>
          </w:tcPr>
          <w:p w14:paraId="02BB715C" w14:textId="77777777" w:rsidR="00137F7D" w:rsidRPr="00826429" w:rsidRDefault="00137F7D" w:rsidP="009247C9">
            <w:pPr>
              <w:contextualSpacing/>
              <w:jc w:val="center"/>
              <w:rPr>
                <w:rFonts w:cs="Arial"/>
                <w:sz w:val="24"/>
                <w:szCs w:val="24"/>
              </w:rPr>
            </w:pPr>
            <w:r w:rsidRPr="00826429">
              <w:rPr>
                <w:rFonts w:cs="Arial"/>
                <w:color w:val="000000"/>
                <w:sz w:val="24"/>
                <w:szCs w:val="24"/>
              </w:rPr>
              <w:t>San Francisco*</w:t>
            </w:r>
          </w:p>
        </w:tc>
        <w:tc>
          <w:tcPr>
            <w:tcW w:w="916" w:type="pct"/>
            <w:vAlign w:val="bottom"/>
          </w:tcPr>
          <w:p w14:paraId="6BF89728" w14:textId="2499E601"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14.3% (2/14)</w:t>
            </w:r>
          </w:p>
        </w:tc>
        <w:tc>
          <w:tcPr>
            <w:tcW w:w="704" w:type="pct"/>
            <w:vAlign w:val="center"/>
          </w:tcPr>
          <w:p w14:paraId="3ACBD757" w14:textId="77777777" w:rsidR="00137F7D" w:rsidRPr="00826429" w:rsidRDefault="00137F7D" w:rsidP="009247C9">
            <w:pPr>
              <w:contextualSpacing/>
              <w:jc w:val="center"/>
              <w:rPr>
                <w:rFonts w:cs="Arial"/>
                <w:sz w:val="24"/>
                <w:szCs w:val="24"/>
              </w:rPr>
            </w:pPr>
            <w:r w:rsidRPr="00826429">
              <w:rPr>
                <w:rFonts w:cs="Arial"/>
                <w:color w:val="000000"/>
                <w:sz w:val="24"/>
                <w:szCs w:val="24"/>
              </w:rPr>
              <w:t>Yuba</w:t>
            </w:r>
          </w:p>
        </w:tc>
        <w:tc>
          <w:tcPr>
            <w:tcW w:w="916" w:type="pct"/>
            <w:vAlign w:val="bottom"/>
          </w:tcPr>
          <w:p w14:paraId="3910EE1C" w14:textId="7B069226"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(0/6)</w:t>
            </w:r>
          </w:p>
        </w:tc>
      </w:tr>
      <w:tr w:rsidR="00137F7D" w:rsidRPr="00826429" w14:paraId="303D9A66" w14:textId="77777777" w:rsidTr="00FC7112">
        <w:trPr>
          <w:cantSplit/>
          <w:trHeight w:val="173"/>
        </w:trPr>
        <w:tc>
          <w:tcPr>
            <w:tcW w:w="738" w:type="pct"/>
            <w:vAlign w:val="center"/>
          </w:tcPr>
          <w:p w14:paraId="591E5237" w14:textId="77777777" w:rsidR="00137F7D" w:rsidRPr="00826429" w:rsidRDefault="00137F7D" w:rsidP="009247C9">
            <w:pPr>
              <w:contextualSpacing/>
              <w:jc w:val="center"/>
              <w:rPr>
                <w:rFonts w:cs="Arial"/>
                <w:b/>
                <w:sz w:val="24"/>
                <w:szCs w:val="24"/>
              </w:rPr>
            </w:pPr>
            <w:r w:rsidRPr="00826429">
              <w:rPr>
                <w:rFonts w:cs="Arial"/>
                <w:color w:val="000000"/>
                <w:sz w:val="24"/>
                <w:szCs w:val="24"/>
              </w:rPr>
              <w:t>Los Angeles</w:t>
            </w:r>
          </w:p>
        </w:tc>
        <w:tc>
          <w:tcPr>
            <w:tcW w:w="920" w:type="pct"/>
            <w:vAlign w:val="bottom"/>
          </w:tcPr>
          <w:p w14:paraId="7B44F79F" w14:textId="7CC58863"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3.4% (12/35</w:t>
            </w:r>
            <w:r w:rsidR="00E05521">
              <w:rPr>
                <w:rFonts w:cs="Arial"/>
                <w:color w:val="000000"/>
                <w:sz w:val="24"/>
                <w:szCs w:val="24"/>
              </w:rPr>
              <w:t>7</w:t>
            </w:r>
            <w:r w:rsidRPr="00A9101E">
              <w:rPr>
                <w:rFonts w:cs="Arial"/>
                <w:color w:val="000000"/>
                <w:sz w:val="24"/>
                <w:szCs w:val="24"/>
              </w:rPr>
              <w:t>)</w:t>
            </w:r>
          </w:p>
        </w:tc>
        <w:tc>
          <w:tcPr>
            <w:tcW w:w="806" w:type="pct"/>
            <w:vAlign w:val="center"/>
          </w:tcPr>
          <w:p w14:paraId="1FDC8154" w14:textId="77777777" w:rsidR="00137F7D" w:rsidRPr="00826429" w:rsidRDefault="00137F7D" w:rsidP="009247C9">
            <w:pPr>
              <w:contextualSpacing/>
              <w:jc w:val="center"/>
              <w:rPr>
                <w:rFonts w:cs="Arial"/>
                <w:sz w:val="24"/>
                <w:szCs w:val="24"/>
              </w:rPr>
            </w:pPr>
            <w:r w:rsidRPr="00826429">
              <w:rPr>
                <w:rFonts w:cs="Arial"/>
                <w:color w:val="000000"/>
                <w:sz w:val="24"/>
                <w:szCs w:val="24"/>
              </w:rPr>
              <w:t>San Joaquin</w:t>
            </w:r>
          </w:p>
        </w:tc>
        <w:tc>
          <w:tcPr>
            <w:tcW w:w="916" w:type="pct"/>
            <w:vAlign w:val="bottom"/>
          </w:tcPr>
          <w:p w14:paraId="695A4303" w14:textId="3F1978A0"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12.2% (6/49)</w:t>
            </w:r>
          </w:p>
        </w:tc>
        <w:tc>
          <w:tcPr>
            <w:tcW w:w="704" w:type="pct"/>
            <w:vAlign w:val="center"/>
          </w:tcPr>
          <w:p w14:paraId="46C9BF94" w14:textId="77777777" w:rsidR="00137F7D" w:rsidRPr="00826429" w:rsidRDefault="00137F7D"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44C76369" w14:textId="7D9D330B" w:rsidR="00137F7D" w:rsidRPr="00826429" w:rsidRDefault="001148B5" w:rsidP="009247C9">
            <w:pPr>
              <w:contextualSpacing/>
              <w:jc w:val="center"/>
              <w:rPr>
                <w:rFonts w:cs="Arial"/>
                <w:sz w:val="24"/>
                <w:szCs w:val="24"/>
              </w:rPr>
            </w:pPr>
            <w:r w:rsidRPr="00A9101E">
              <w:rPr>
                <w:rFonts w:cs="Arial"/>
                <w:color w:val="000000"/>
                <w:sz w:val="24"/>
                <w:szCs w:val="24"/>
              </w:rPr>
              <w:t>N/A</w:t>
            </w:r>
          </w:p>
        </w:tc>
      </w:tr>
      <w:tr w:rsidR="00137F7D" w:rsidRPr="00826429" w14:paraId="23746B51" w14:textId="77777777" w:rsidTr="00FC7112">
        <w:trPr>
          <w:cantSplit/>
          <w:trHeight w:val="173"/>
        </w:trPr>
        <w:tc>
          <w:tcPr>
            <w:tcW w:w="738" w:type="pct"/>
            <w:vAlign w:val="center"/>
          </w:tcPr>
          <w:p w14:paraId="4658FA12" w14:textId="77777777" w:rsidR="00137F7D" w:rsidRPr="00826429" w:rsidRDefault="00137F7D" w:rsidP="009247C9">
            <w:pPr>
              <w:contextualSpacing/>
              <w:jc w:val="center"/>
              <w:rPr>
                <w:rFonts w:cs="Arial"/>
                <w:b/>
                <w:sz w:val="24"/>
                <w:szCs w:val="24"/>
              </w:rPr>
            </w:pPr>
            <w:r w:rsidRPr="00826429">
              <w:rPr>
                <w:rFonts w:cs="Arial"/>
                <w:color w:val="000000"/>
                <w:sz w:val="24"/>
                <w:szCs w:val="24"/>
              </w:rPr>
              <w:t>Madera</w:t>
            </w:r>
          </w:p>
        </w:tc>
        <w:tc>
          <w:tcPr>
            <w:tcW w:w="920" w:type="pct"/>
            <w:vAlign w:val="bottom"/>
          </w:tcPr>
          <w:p w14:paraId="5E7E5529" w14:textId="551028BF" w:rsidR="00137F7D" w:rsidRPr="00826429" w:rsidRDefault="001148B5" w:rsidP="009247C9">
            <w:pPr>
              <w:contextualSpacing/>
              <w:jc w:val="center"/>
              <w:rPr>
                <w:rFonts w:cs="Arial"/>
                <w:sz w:val="24"/>
                <w:szCs w:val="24"/>
                <w:highlight w:val="yellow"/>
              </w:rPr>
            </w:pPr>
            <w:r w:rsidRPr="00A9101E">
              <w:rPr>
                <w:rFonts w:cs="Arial"/>
                <w:color w:val="000000"/>
                <w:sz w:val="24"/>
                <w:szCs w:val="24"/>
              </w:rPr>
              <w:t>0% (0/11)</w:t>
            </w:r>
          </w:p>
        </w:tc>
        <w:tc>
          <w:tcPr>
            <w:tcW w:w="806" w:type="pct"/>
            <w:vAlign w:val="center"/>
          </w:tcPr>
          <w:p w14:paraId="2F95F0D2" w14:textId="77777777" w:rsidR="00137F7D" w:rsidRPr="00826429" w:rsidRDefault="00137F7D" w:rsidP="009247C9">
            <w:pPr>
              <w:contextualSpacing/>
              <w:jc w:val="center"/>
              <w:rPr>
                <w:rFonts w:cs="Arial"/>
                <w:sz w:val="24"/>
                <w:szCs w:val="24"/>
              </w:rPr>
            </w:pPr>
            <w:r w:rsidRPr="00826429">
              <w:rPr>
                <w:rFonts w:cs="Arial"/>
                <w:color w:val="000000"/>
                <w:sz w:val="24"/>
                <w:szCs w:val="24"/>
              </w:rPr>
              <w:t>San Luis Obispo</w:t>
            </w:r>
          </w:p>
        </w:tc>
        <w:tc>
          <w:tcPr>
            <w:tcW w:w="916" w:type="pct"/>
            <w:vAlign w:val="bottom"/>
          </w:tcPr>
          <w:p w14:paraId="2644637C" w14:textId="4F3557CF" w:rsidR="00137F7D" w:rsidRPr="00826429" w:rsidRDefault="001148B5" w:rsidP="009247C9">
            <w:pPr>
              <w:contextualSpacing/>
              <w:jc w:val="center"/>
              <w:rPr>
                <w:rFonts w:cs="Arial"/>
                <w:color w:val="000000"/>
                <w:sz w:val="24"/>
                <w:szCs w:val="24"/>
                <w:highlight w:val="yellow"/>
              </w:rPr>
            </w:pPr>
            <w:r w:rsidRPr="00A9101E">
              <w:rPr>
                <w:rFonts w:cs="Arial"/>
                <w:color w:val="000000"/>
                <w:sz w:val="24"/>
                <w:szCs w:val="24"/>
              </w:rPr>
              <w:t>0% (0/3)</w:t>
            </w:r>
          </w:p>
        </w:tc>
        <w:tc>
          <w:tcPr>
            <w:tcW w:w="704" w:type="pct"/>
            <w:vAlign w:val="center"/>
          </w:tcPr>
          <w:p w14:paraId="28A9528E" w14:textId="77777777" w:rsidR="00137F7D" w:rsidRPr="00826429" w:rsidRDefault="00137F7D"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02D0E882" w14:textId="4EC642B6" w:rsidR="00137F7D" w:rsidRPr="00826429" w:rsidRDefault="001148B5" w:rsidP="009247C9">
            <w:pPr>
              <w:contextualSpacing/>
              <w:jc w:val="center"/>
              <w:rPr>
                <w:rFonts w:cs="Arial"/>
                <w:sz w:val="24"/>
                <w:szCs w:val="24"/>
              </w:rPr>
            </w:pPr>
            <w:r w:rsidRPr="00A9101E">
              <w:rPr>
                <w:rFonts w:cs="Arial"/>
                <w:color w:val="000000"/>
                <w:sz w:val="24"/>
                <w:szCs w:val="24"/>
              </w:rPr>
              <w:t>N/A</w:t>
            </w:r>
          </w:p>
        </w:tc>
      </w:tr>
    </w:tbl>
    <w:p w14:paraId="3DBAD532" w14:textId="1AAF6761" w:rsidR="009247C9" w:rsidRPr="00AE5287" w:rsidRDefault="00936A9D" w:rsidP="009247C9">
      <w:pPr>
        <w:spacing w:after="0"/>
        <w:contextualSpacing/>
        <w:rPr>
          <w:rFonts w:cs="Arial"/>
        </w:rPr>
      </w:pPr>
      <w:r>
        <w:rPr>
          <w:rFonts w:cs="Arial"/>
        </w:rPr>
        <w:t>* Single district county</w:t>
      </w:r>
    </w:p>
    <w:p w14:paraId="1F92A0D2" w14:textId="633F8415" w:rsidR="00586CD9" w:rsidRDefault="00586CD9">
      <w:pPr>
        <w:spacing w:after="160" w:line="278" w:lineRule="auto"/>
        <w:rPr>
          <w:rFonts w:cs="Arial"/>
        </w:rPr>
      </w:pPr>
      <w:r>
        <w:rPr>
          <w:rFonts w:cs="Arial"/>
        </w:rPr>
        <w:br w:type="page"/>
      </w:r>
    </w:p>
    <w:p w14:paraId="0178C50E" w14:textId="72A7C886" w:rsidR="001174A9" w:rsidRDefault="00650B52" w:rsidP="3239DAAF">
      <w:r>
        <w:lastRenderedPageBreak/>
        <w:t xml:space="preserve">Schools currently in Comprehensive Support and Improvement (CSI) and do not exit CSI based on the </w:t>
      </w:r>
      <w:r w:rsidR="00221F54">
        <w:t xml:space="preserve">results of the 2026 Dashboard will move their </w:t>
      </w:r>
      <w:r w:rsidR="007C2944">
        <w:t xml:space="preserve">LEA </w:t>
      </w:r>
      <w:r w:rsidR="001D34EE">
        <w:t>into differentiated assistance</w:t>
      </w:r>
      <w:r w:rsidR="00414870">
        <w:t>, this is Method 5.</w:t>
      </w:r>
      <w:r w:rsidR="001D34EE">
        <w:t xml:space="preserve"> Table </w:t>
      </w:r>
      <w:r w:rsidR="00D041B6">
        <w:t>9 below provides</w:t>
      </w:r>
      <w:r w:rsidR="001D34EE">
        <w:t xml:space="preserve"> </w:t>
      </w:r>
      <w:r w:rsidR="00AB2651">
        <w:t xml:space="preserve">the total number of LEAs that would be </w:t>
      </w:r>
      <w:r w:rsidR="00142BA5">
        <w:t xml:space="preserve">eligible for </w:t>
      </w:r>
      <w:r w:rsidR="00B532CF">
        <w:t xml:space="preserve">differentiated assistance for </w:t>
      </w:r>
      <w:r w:rsidR="00FF4188">
        <w:t>Method 1</w:t>
      </w:r>
      <w:r w:rsidR="00B532CF">
        <w:t xml:space="preserve"> for Scenario </w:t>
      </w:r>
      <w:r w:rsidR="001174A9">
        <w:t>A</w:t>
      </w:r>
      <w:r w:rsidR="00C077B5">
        <w:t xml:space="preserve"> and Method 5</w:t>
      </w:r>
      <w:r w:rsidR="001174A9">
        <w:t>.</w:t>
      </w:r>
    </w:p>
    <w:p w14:paraId="620E7FED" w14:textId="112C4BFF" w:rsidR="009247C9" w:rsidRPr="005D3525" w:rsidRDefault="009247C9" w:rsidP="005D3525">
      <w:pPr>
        <w:pStyle w:val="Caption"/>
      </w:pPr>
      <w:r w:rsidRPr="009247C9">
        <w:t xml:space="preserve">Table </w:t>
      </w:r>
      <w:r w:rsidR="00566740">
        <w:t>9</w:t>
      </w:r>
      <w:r w:rsidRPr="009247C9">
        <w:t xml:space="preserve">: </w:t>
      </w:r>
      <w:r>
        <w:t>Number of LEAs Eligible Under Method 1 and Method 5 for Scenario A</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9: Number of LEAs Eligible Under Method 1 and Method 5 for Scenario A: Provides by LEA type, the number of LEAs with schools in CSI meeting Method 5, and total elibility for Scenario A."/>
      </w:tblPr>
      <w:tblGrid>
        <w:gridCol w:w="2565"/>
        <w:gridCol w:w="2694"/>
        <w:gridCol w:w="4011"/>
        <w:gridCol w:w="1453"/>
        <w:gridCol w:w="2231"/>
      </w:tblGrid>
      <w:tr w:rsidR="009247C9" w:rsidRPr="00826429" w14:paraId="1B92F729" w14:textId="77777777" w:rsidTr="007F50A9">
        <w:trPr>
          <w:cantSplit/>
          <w:trHeight w:hRule="exact" w:val="896"/>
          <w:tblHeader/>
        </w:trPr>
        <w:tc>
          <w:tcPr>
            <w:tcW w:w="990" w:type="pct"/>
            <w:shd w:val="clear" w:color="auto" w:fill="D1D1D1" w:themeFill="background2" w:themeFillShade="E6"/>
            <w:vAlign w:val="center"/>
          </w:tcPr>
          <w:p w14:paraId="1BCFB246" w14:textId="041CCEB6" w:rsidR="009247C9" w:rsidRPr="00826429" w:rsidRDefault="009247C9" w:rsidP="009247C9">
            <w:pPr>
              <w:contextualSpacing/>
              <w:jc w:val="center"/>
              <w:rPr>
                <w:rFonts w:cs="Arial"/>
                <w:b/>
                <w:sz w:val="24"/>
                <w:szCs w:val="24"/>
              </w:rPr>
            </w:pPr>
            <w:r>
              <w:rPr>
                <w:rFonts w:cs="Arial"/>
                <w:b/>
                <w:sz w:val="24"/>
                <w:szCs w:val="24"/>
              </w:rPr>
              <w:t>LEA Type</w:t>
            </w:r>
          </w:p>
        </w:tc>
        <w:tc>
          <w:tcPr>
            <w:tcW w:w="1040" w:type="pct"/>
            <w:shd w:val="clear" w:color="auto" w:fill="D1D1D1" w:themeFill="background2" w:themeFillShade="E6"/>
            <w:vAlign w:val="center"/>
          </w:tcPr>
          <w:p w14:paraId="09F6F1D6" w14:textId="3668C4B8" w:rsidR="009247C9" w:rsidRPr="00826429" w:rsidRDefault="009247C9" w:rsidP="009247C9">
            <w:pPr>
              <w:contextualSpacing/>
              <w:jc w:val="center"/>
              <w:rPr>
                <w:rFonts w:cs="Arial"/>
                <w:b/>
                <w:sz w:val="24"/>
                <w:szCs w:val="24"/>
              </w:rPr>
            </w:pPr>
            <w:r>
              <w:rPr>
                <w:rFonts w:cs="Arial"/>
                <w:b/>
                <w:sz w:val="24"/>
                <w:szCs w:val="24"/>
              </w:rPr>
              <w:t>Number of LEAs Eligible – Method 1</w:t>
            </w:r>
          </w:p>
        </w:tc>
        <w:tc>
          <w:tcPr>
            <w:tcW w:w="1548" w:type="pct"/>
            <w:shd w:val="clear" w:color="auto" w:fill="D1D1D1" w:themeFill="background2" w:themeFillShade="E6"/>
            <w:vAlign w:val="center"/>
          </w:tcPr>
          <w:p w14:paraId="61A86061" w14:textId="287D6592" w:rsidR="009247C9" w:rsidRPr="00826429" w:rsidRDefault="009247C9" w:rsidP="009247C9">
            <w:pPr>
              <w:jc w:val="center"/>
              <w:rPr>
                <w:rFonts w:cs="Arial"/>
                <w:b/>
                <w:sz w:val="24"/>
                <w:szCs w:val="24"/>
              </w:rPr>
            </w:pPr>
            <w:r w:rsidRPr="009247C9">
              <w:rPr>
                <w:rFonts w:cs="Arial"/>
                <w:b/>
                <w:sz w:val="24"/>
                <w:szCs w:val="24"/>
              </w:rPr>
              <w:t>Number of LEAs with Schools in CSI for at Least 3 Years</w:t>
            </w:r>
            <w:r>
              <w:rPr>
                <w:rFonts w:cs="Arial"/>
                <w:b/>
                <w:sz w:val="24"/>
                <w:szCs w:val="24"/>
              </w:rPr>
              <w:t xml:space="preserve"> – Method 5</w:t>
            </w:r>
          </w:p>
        </w:tc>
        <w:tc>
          <w:tcPr>
            <w:tcW w:w="561" w:type="pct"/>
            <w:shd w:val="clear" w:color="auto" w:fill="D1D1D1" w:themeFill="background2" w:themeFillShade="E6"/>
            <w:vAlign w:val="center"/>
          </w:tcPr>
          <w:p w14:paraId="13864793" w14:textId="2A97F0C5" w:rsidR="009247C9" w:rsidRPr="00826429" w:rsidRDefault="007E7F5E" w:rsidP="009247C9">
            <w:pPr>
              <w:contextualSpacing/>
              <w:jc w:val="center"/>
              <w:rPr>
                <w:rFonts w:cs="Arial"/>
                <w:b/>
                <w:sz w:val="24"/>
                <w:szCs w:val="24"/>
              </w:rPr>
            </w:pPr>
            <w:r>
              <w:rPr>
                <w:rFonts w:cs="Arial"/>
                <w:b/>
                <w:sz w:val="24"/>
                <w:szCs w:val="24"/>
              </w:rPr>
              <w:t>Method 1 and 5 Overlap</w:t>
            </w:r>
          </w:p>
        </w:tc>
        <w:tc>
          <w:tcPr>
            <w:tcW w:w="861" w:type="pct"/>
            <w:shd w:val="clear" w:color="auto" w:fill="D1D1D1" w:themeFill="background2" w:themeFillShade="E6"/>
            <w:vAlign w:val="center"/>
          </w:tcPr>
          <w:p w14:paraId="2174A02E" w14:textId="00805CD8" w:rsidR="009247C9" w:rsidRPr="00826429" w:rsidRDefault="007E7F5E" w:rsidP="009247C9">
            <w:pPr>
              <w:contextualSpacing/>
              <w:jc w:val="center"/>
              <w:rPr>
                <w:rFonts w:cs="Arial"/>
                <w:b/>
                <w:sz w:val="24"/>
                <w:szCs w:val="24"/>
              </w:rPr>
            </w:pPr>
            <w:r>
              <w:rPr>
                <w:rFonts w:cs="Arial"/>
                <w:b/>
                <w:sz w:val="24"/>
                <w:szCs w:val="24"/>
              </w:rPr>
              <w:t>Total LEAs Eligible for Method 1 or 5</w:t>
            </w:r>
          </w:p>
        </w:tc>
      </w:tr>
      <w:tr w:rsidR="007E7F5E" w:rsidRPr="00826429" w14:paraId="2D8B5526" w14:textId="77777777" w:rsidTr="007F50A9">
        <w:trPr>
          <w:cantSplit/>
          <w:trHeight w:val="173"/>
        </w:trPr>
        <w:tc>
          <w:tcPr>
            <w:tcW w:w="990" w:type="pct"/>
            <w:vAlign w:val="center"/>
          </w:tcPr>
          <w:p w14:paraId="7020982A" w14:textId="42DF1CBA" w:rsidR="007E7F5E" w:rsidRPr="009247C9" w:rsidRDefault="007E7F5E" w:rsidP="007E7F5E">
            <w:pPr>
              <w:contextualSpacing/>
              <w:jc w:val="center"/>
              <w:rPr>
                <w:rFonts w:cs="Arial"/>
                <w:sz w:val="24"/>
                <w:szCs w:val="24"/>
              </w:rPr>
            </w:pPr>
            <w:r w:rsidRPr="009247C9">
              <w:rPr>
                <w:rFonts w:cs="Arial"/>
                <w:color w:val="000000"/>
                <w:sz w:val="24"/>
                <w:szCs w:val="24"/>
              </w:rPr>
              <w:t>COEs</w:t>
            </w:r>
          </w:p>
        </w:tc>
        <w:tc>
          <w:tcPr>
            <w:tcW w:w="1040" w:type="pct"/>
          </w:tcPr>
          <w:p w14:paraId="2D7A6CE8" w14:textId="70931F2F" w:rsidR="007E7F5E" w:rsidRPr="007E7F5E" w:rsidRDefault="007E7F5E" w:rsidP="007E7F5E">
            <w:pPr>
              <w:contextualSpacing/>
              <w:jc w:val="center"/>
              <w:rPr>
                <w:rFonts w:cs="Arial"/>
                <w:color w:val="000000"/>
                <w:sz w:val="24"/>
                <w:szCs w:val="24"/>
                <w:highlight w:val="yellow"/>
              </w:rPr>
            </w:pPr>
            <w:r w:rsidRPr="007E7F5E">
              <w:rPr>
                <w:rFonts w:cs="Arial"/>
                <w:sz w:val="24"/>
                <w:szCs w:val="24"/>
              </w:rPr>
              <w:t>10</w:t>
            </w:r>
          </w:p>
        </w:tc>
        <w:tc>
          <w:tcPr>
            <w:tcW w:w="1548" w:type="pct"/>
          </w:tcPr>
          <w:p w14:paraId="4CB0DE9E" w14:textId="57204668" w:rsidR="007E7F5E" w:rsidRPr="007E7F5E" w:rsidRDefault="007E7F5E" w:rsidP="007E7F5E">
            <w:pPr>
              <w:contextualSpacing/>
              <w:jc w:val="center"/>
              <w:rPr>
                <w:rFonts w:cs="Arial"/>
                <w:sz w:val="24"/>
                <w:szCs w:val="24"/>
              </w:rPr>
            </w:pPr>
            <w:r w:rsidRPr="007E7F5E">
              <w:rPr>
                <w:rFonts w:cs="Arial"/>
                <w:sz w:val="24"/>
                <w:szCs w:val="24"/>
              </w:rPr>
              <w:t>20</w:t>
            </w:r>
          </w:p>
        </w:tc>
        <w:tc>
          <w:tcPr>
            <w:tcW w:w="561" w:type="pct"/>
          </w:tcPr>
          <w:p w14:paraId="3859212D" w14:textId="0C39F933" w:rsidR="007E7F5E" w:rsidRPr="007E7F5E" w:rsidRDefault="007E7F5E" w:rsidP="007E7F5E">
            <w:pPr>
              <w:contextualSpacing/>
              <w:jc w:val="center"/>
              <w:rPr>
                <w:rFonts w:cs="Arial"/>
                <w:color w:val="000000"/>
                <w:sz w:val="24"/>
                <w:szCs w:val="24"/>
                <w:highlight w:val="yellow"/>
              </w:rPr>
            </w:pPr>
            <w:r w:rsidRPr="007E7F5E">
              <w:rPr>
                <w:rFonts w:cs="Arial"/>
                <w:sz w:val="24"/>
                <w:szCs w:val="24"/>
              </w:rPr>
              <w:t>10</w:t>
            </w:r>
          </w:p>
        </w:tc>
        <w:tc>
          <w:tcPr>
            <w:tcW w:w="861" w:type="pct"/>
          </w:tcPr>
          <w:p w14:paraId="4E5A83A7" w14:textId="2719BED8" w:rsidR="007E7F5E" w:rsidRPr="007E7F5E" w:rsidRDefault="007E7F5E" w:rsidP="007E7F5E">
            <w:pPr>
              <w:contextualSpacing/>
              <w:jc w:val="center"/>
              <w:rPr>
                <w:rFonts w:cs="Arial"/>
                <w:sz w:val="24"/>
                <w:szCs w:val="24"/>
              </w:rPr>
            </w:pPr>
            <w:r w:rsidRPr="007E7F5E">
              <w:rPr>
                <w:rFonts w:cs="Arial"/>
                <w:sz w:val="24"/>
                <w:szCs w:val="24"/>
              </w:rPr>
              <w:t>20</w:t>
            </w:r>
          </w:p>
        </w:tc>
      </w:tr>
      <w:tr w:rsidR="007E7F5E" w:rsidRPr="00826429" w14:paraId="5BB64FB0" w14:textId="77777777" w:rsidTr="007F50A9">
        <w:trPr>
          <w:cantSplit/>
          <w:trHeight w:val="80"/>
        </w:trPr>
        <w:tc>
          <w:tcPr>
            <w:tcW w:w="990" w:type="pct"/>
            <w:vAlign w:val="center"/>
          </w:tcPr>
          <w:p w14:paraId="554E5617" w14:textId="01C2562A" w:rsidR="007E7F5E" w:rsidRPr="009247C9" w:rsidRDefault="007E7F5E" w:rsidP="007E7F5E">
            <w:pPr>
              <w:contextualSpacing/>
              <w:jc w:val="center"/>
              <w:rPr>
                <w:rFonts w:cs="Arial"/>
                <w:sz w:val="24"/>
                <w:szCs w:val="24"/>
              </w:rPr>
            </w:pPr>
            <w:r w:rsidRPr="009247C9">
              <w:rPr>
                <w:rFonts w:cs="Arial"/>
                <w:sz w:val="24"/>
                <w:szCs w:val="24"/>
              </w:rPr>
              <w:t>Districts</w:t>
            </w:r>
          </w:p>
        </w:tc>
        <w:tc>
          <w:tcPr>
            <w:tcW w:w="1040" w:type="pct"/>
          </w:tcPr>
          <w:p w14:paraId="39499A0B" w14:textId="21BB297B" w:rsidR="007E7F5E" w:rsidRPr="007E7F5E" w:rsidRDefault="007E7F5E" w:rsidP="007E7F5E">
            <w:pPr>
              <w:contextualSpacing/>
              <w:jc w:val="center"/>
              <w:rPr>
                <w:rFonts w:cs="Arial"/>
                <w:color w:val="000000"/>
                <w:sz w:val="24"/>
                <w:szCs w:val="24"/>
                <w:highlight w:val="yellow"/>
              </w:rPr>
            </w:pPr>
            <w:r w:rsidRPr="007E7F5E">
              <w:rPr>
                <w:rFonts w:cs="Arial"/>
                <w:sz w:val="24"/>
                <w:szCs w:val="24"/>
              </w:rPr>
              <w:t>203</w:t>
            </w:r>
          </w:p>
        </w:tc>
        <w:tc>
          <w:tcPr>
            <w:tcW w:w="1548" w:type="pct"/>
          </w:tcPr>
          <w:p w14:paraId="57A76685" w14:textId="24331253" w:rsidR="007E7F5E" w:rsidRPr="007E7F5E" w:rsidRDefault="007E7F5E" w:rsidP="007E7F5E">
            <w:pPr>
              <w:contextualSpacing/>
              <w:jc w:val="center"/>
              <w:rPr>
                <w:rFonts w:cs="Arial"/>
                <w:sz w:val="24"/>
                <w:szCs w:val="24"/>
              </w:rPr>
            </w:pPr>
            <w:r w:rsidRPr="007E7F5E">
              <w:rPr>
                <w:rFonts w:cs="Arial"/>
                <w:sz w:val="24"/>
                <w:szCs w:val="24"/>
              </w:rPr>
              <w:t>62</w:t>
            </w:r>
          </w:p>
        </w:tc>
        <w:tc>
          <w:tcPr>
            <w:tcW w:w="561" w:type="pct"/>
          </w:tcPr>
          <w:p w14:paraId="4C14E3F1" w14:textId="5652CE4C" w:rsidR="007E7F5E" w:rsidRPr="007E7F5E" w:rsidRDefault="007E7F5E" w:rsidP="007E7F5E">
            <w:pPr>
              <w:contextualSpacing/>
              <w:jc w:val="center"/>
              <w:rPr>
                <w:rFonts w:cs="Arial"/>
                <w:color w:val="000000"/>
                <w:sz w:val="24"/>
                <w:szCs w:val="24"/>
                <w:highlight w:val="yellow"/>
              </w:rPr>
            </w:pPr>
            <w:r w:rsidRPr="007E7F5E">
              <w:rPr>
                <w:rFonts w:cs="Arial"/>
                <w:sz w:val="24"/>
                <w:szCs w:val="24"/>
              </w:rPr>
              <w:t>31</w:t>
            </w:r>
          </w:p>
        </w:tc>
        <w:tc>
          <w:tcPr>
            <w:tcW w:w="861" w:type="pct"/>
          </w:tcPr>
          <w:p w14:paraId="58797668" w14:textId="41C112C6" w:rsidR="007E7F5E" w:rsidRPr="007E7F5E" w:rsidRDefault="007E7F5E" w:rsidP="007E7F5E">
            <w:pPr>
              <w:contextualSpacing/>
              <w:jc w:val="center"/>
              <w:rPr>
                <w:rFonts w:cs="Arial"/>
                <w:sz w:val="24"/>
                <w:szCs w:val="24"/>
              </w:rPr>
            </w:pPr>
            <w:r w:rsidRPr="007E7F5E">
              <w:rPr>
                <w:rFonts w:cs="Arial"/>
                <w:sz w:val="24"/>
                <w:szCs w:val="24"/>
              </w:rPr>
              <w:t>234</w:t>
            </w:r>
          </w:p>
        </w:tc>
      </w:tr>
      <w:tr w:rsidR="007E7F5E" w:rsidRPr="00826429" w14:paraId="5263A0FB" w14:textId="77777777" w:rsidTr="007F50A9">
        <w:trPr>
          <w:cantSplit/>
          <w:trHeight w:val="173"/>
        </w:trPr>
        <w:tc>
          <w:tcPr>
            <w:tcW w:w="990" w:type="pct"/>
            <w:vAlign w:val="center"/>
          </w:tcPr>
          <w:p w14:paraId="7C1C093F" w14:textId="489541BF" w:rsidR="007E7F5E" w:rsidRPr="009247C9" w:rsidRDefault="007E7F5E" w:rsidP="00AB5453">
            <w:pPr>
              <w:contextualSpacing/>
              <w:jc w:val="center"/>
              <w:rPr>
                <w:rFonts w:cs="Arial"/>
                <w:sz w:val="24"/>
                <w:szCs w:val="24"/>
              </w:rPr>
            </w:pPr>
            <w:r w:rsidRPr="009247C9">
              <w:rPr>
                <w:rFonts w:cs="Arial"/>
                <w:sz w:val="24"/>
                <w:szCs w:val="24"/>
              </w:rPr>
              <w:t>Charter Schools</w:t>
            </w:r>
          </w:p>
        </w:tc>
        <w:tc>
          <w:tcPr>
            <w:tcW w:w="1040" w:type="pct"/>
          </w:tcPr>
          <w:p w14:paraId="5A9BAED2" w14:textId="26FA159D" w:rsidR="007E7F5E" w:rsidRPr="007E7F5E" w:rsidRDefault="007E7F5E" w:rsidP="007E7F5E">
            <w:pPr>
              <w:contextualSpacing/>
              <w:jc w:val="center"/>
              <w:rPr>
                <w:rFonts w:cs="Arial"/>
                <w:color w:val="000000"/>
                <w:sz w:val="24"/>
                <w:szCs w:val="24"/>
                <w:highlight w:val="yellow"/>
              </w:rPr>
            </w:pPr>
            <w:r w:rsidRPr="007E7F5E">
              <w:rPr>
                <w:rFonts w:cs="Arial"/>
                <w:sz w:val="24"/>
                <w:szCs w:val="24"/>
              </w:rPr>
              <w:t>59</w:t>
            </w:r>
          </w:p>
        </w:tc>
        <w:tc>
          <w:tcPr>
            <w:tcW w:w="1548" w:type="pct"/>
          </w:tcPr>
          <w:p w14:paraId="218E8EB9" w14:textId="631C0026" w:rsidR="007E7F5E" w:rsidRPr="007E7F5E" w:rsidRDefault="007E7F5E" w:rsidP="007E7F5E">
            <w:pPr>
              <w:contextualSpacing/>
              <w:jc w:val="center"/>
              <w:rPr>
                <w:rFonts w:cs="Arial"/>
                <w:sz w:val="24"/>
                <w:szCs w:val="24"/>
              </w:rPr>
            </w:pPr>
            <w:r w:rsidRPr="007E7F5E">
              <w:rPr>
                <w:rFonts w:cs="Arial"/>
                <w:sz w:val="24"/>
                <w:szCs w:val="24"/>
              </w:rPr>
              <w:t>86</w:t>
            </w:r>
          </w:p>
        </w:tc>
        <w:tc>
          <w:tcPr>
            <w:tcW w:w="561" w:type="pct"/>
          </w:tcPr>
          <w:p w14:paraId="75062047" w14:textId="443EA305" w:rsidR="007E7F5E" w:rsidRPr="007E7F5E" w:rsidRDefault="007E7F5E" w:rsidP="007E7F5E">
            <w:pPr>
              <w:contextualSpacing/>
              <w:jc w:val="center"/>
              <w:rPr>
                <w:rFonts w:cs="Arial"/>
                <w:color w:val="000000"/>
                <w:sz w:val="24"/>
                <w:szCs w:val="24"/>
                <w:highlight w:val="yellow"/>
              </w:rPr>
            </w:pPr>
            <w:r w:rsidRPr="007E7F5E">
              <w:rPr>
                <w:rFonts w:cs="Arial"/>
                <w:sz w:val="24"/>
                <w:szCs w:val="24"/>
              </w:rPr>
              <w:t>18</w:t>
            </w:r>
          </w:p>
        </w:tc>
        <w:tc>
          <w:tcPr>
            <w:tcW w:w="861" w:type="pct"/>
          </w:tcPr>
          <w:p w14:paraId="0711322B" w14:textId="3200E244" w:rsidR="007E7F5E" w:rsidRPr="007E7F5E" w:rsidRDefault="007E7F5E" w:rsidP="007E7F5E">
            <w:pPr>
              <w:contextualSpacing/>
              <w:jc w:val="center"/>
              <w:rPr>
                <w:rFonts w:cs="Arial"/>
                <w:sz w:val="24"/>
                <w:szCs w:val="24"/>
              </w:rPr>
            </w:pPr>
            <w:r w:rsidRPr="007E7F5E">
              <w:rPr>
                <w:rFonts w:cs="Arial"/>
                <w:sz w:val="24"/>
                <w:szCs w:val="24"/>
              </w:rPr>
              <w:t>127</w:t>
            </w:r>
          </w:p>
        </w:tc>
      </w:tr>
      <w:tr w:rsidR="007E7F5E" w:rsidRPr="00826429" w14:paraId="5625BCD6" w14:textId="77777777" w:rsidTr="007F50A9">
        <w:trPr>
          <w:cantSplit/>
          <w:trHeight w:val="173"/>
        </w:trPr>
        <w:tc>
          <w:tcPr>
            <w:tcW w:w="990" w:type="pct"/>
            <w:vAlign w:val="center"/>
          </w:tcPr>
          <w:p w14:paraId="5323A136" w14:textId="24358250" w:rsidR="007E7F5E" w:rsidRPr="009247C9" w:rsidRDefault="007E7F5E" w:rsidP="007E7F5E">
            <w:pPr>
              <w:contextualSpacing/>
              <w:jc w:val="center"/>
              <w:rPr>
                <w:rFonts w:cs="Arial"/>
                <w:sz w:val="24"/>
                <w:szCs w:val="24"/>
              </w:rPr>
            </w:pPr>
            <w:r w:rsidRPr="009247C9">
              <w:rPr>
                <w:rFonts w:cs="Arial"/>
                <w:color w:val="000000"/>
                <w:sz w:val="24"/>
                <w:szCs w:val="24"/>
              </w:rPr>
              <w:t>All LEAs</w:t>
            </w:r>
          </w:p>
        </w:tc>
        <w:tc>
          <w:tcPr>
            <w:tcW w:w="1040" w:type="pct"/>
          </w:tcPr>
          <w:p w14:paraId="18EC8144" w14:textId="66F5104F" w:rsidR="007E7F5E" w:rsidRPr="007E7F5E" w:rsidRDefault="007E7F5E" w:rsidP="007E7F5E">
            <w:pPr>
              <w:contextualSpacing/>
              <w:jc w:val="center"/>
              <w:rPr>
                <w:rFonts w:cs="Arial"/>
                <w:color w:val="000000"/>
                <w:sz w:val="24"/>
                <w:szCs w:val="24"/>
                <w:highlight w:val="yellow"/>
              </w:rPr>
            </w:pPr>
            <w:r w:rsidRPr="007E7F5E">
              <w:rPr>
                <w:rFonts w:cs="Arial"/>
                <w:sz w:val="24"/>
                <w:szCs w:val="24"/>
              </w:rPr>
              <w:t>272</w:t>
            </w:r>
          </w:p>
        </w:tc>
        <w:tc>
          <w:tcPr>
            <w:tcW w:w="1548" w:type="pct"/>
          </w:tcPr>
          <w:p w14:paraId="4427CFB7" w14:textId="627F9D16" w:rsidR="007E7F5E" w:rsidRPr="007E7F5E" w:rsidRDefault="007E7F5E" w:rsidP="007E7F5E">
            <w:pPr>
              <w:contextualSpacing/>
              <w:jc w:val="center"/>
              <w:rPr>
                <w:rFonts w:cs="Arial"/>
                <w:sz w:val="24"/>
                <w:szCs w:val="24"/>
              </w:rPr>
            </w:pPr>
            <w:r w:rsidRPr="007E7F5E">
              <w:rPr>
                <w:rFonts w:cs="Arial"/>
                <w:sz w:val="24"/>
                <w:szCs w:val="24"/>
              </w:rPr>
              <w:t>168</w:t>
            </w:r>
          </w:p>
        </w:tc>
        <w:tc>
          <w:tcPr>
            <w:tcW w:w="561" w:type="pct"/>
          </w:tcPr>
          <w:p w14:paraId="46587A4B" w14:textId="54BA2E88" w:rsidR="007E7F5E" w:rsidRPr="007E7F5E" w:rsidRDefault="007E7F5E" w:rsidP="007E7F5E">
            <w:pPr>
              <w:contextualSpacing/>
              <w:jc w:val="center"/>
              <w:rPr>
                <w:rFonts w:cs="Arial"/>
                <w:color w:val="000000"/>
                <w:sz w:val="24"/>
                <w:szCs w:val="24"/>
                <w:highlight w:val="yellow"/>
              </w:rPr>
            </w:pPr>
            <w:r w:rsidRPr="007E7F5E">
              <w:rPr>
                <w:rFonts w:cs="Arial"/>
                <w:sz w:val="24"/>
                <w:szCs w:val="24"/>
              </w:rPr>
              <w:t>59</w:t>
            </w:r>
          </w:p>
        </w:tc>
        <w:tc>
          <w:tcPr>
            <w:tcW w:w="861" w:type="pct"/>
          </w:tcPr>
          <w:p w14:paraId="4B586EC8" w14:textId="0597F392" w:rsidR="007E7F5E" w:rsidRPr="007E7F5E" w:rsidRDefault="007E7F5E" w:rsidP="007E7F5E">
            <w:pPr>
              <w:contextualSpacing/>
              <w:jc w:val="center"/>
              <w:rPr>
                <w:rFonts w:cs="Arial"/>
                <w:sz w:val="24"/>
                <w:szCs w:val="24"/>
              </w:rPr>
            </w:pPr>
            <w:r w:rsidRPr="007E7F5E">
              <w:rPr>
                <w:rFonts w:cs="Arial"/>
                <w:sz w:val="24"/>
                <w:szCs w:val="24"/>
              </w:rPr>
              <w:t>381</w:t>
            </w:r>
          </w:p>
        </w:tc>
      </w:tr>
    </w:tbl>
    <w:p w14:paraId="52DC88C7" w14:textId="1D54F8B4" w:rsidR="00B844A4" w:rsidRDefault="00B844A4" w:rsidP="00537434"/>
    <w:p w14:paraId="10B7F23F" w14:textId="45CC8A25" w:rsidR="00C510B4" w:rsidRPr="001023D5" w:rsidRDefault="00137F7D" w:rsidP="00B844A4">
      <w:pPr>
        <w:pStyle w:val="Heading3"/>
      </w:pPr>
      <w:r w:rsidRPr="00826429">
        <w:br w:type="page"/>
      </w:r>
      <w:r w:rsidR="00C510B4" w:rsidRPr="00826429">
        <w:lastRenderedPageBreak/>
        <w:t>Scenario B</w:t>
      </w:r>
    </w:p>
    <w:p w14:paraId="37D9D45B" w14:textId="42A497D5" w:rsidR="00C510B4" w:rsidRPr="00826429" w:rsidRDefault="00C510B4" w:rsidP="00AE5287">
      <w:pPr>
        <w:rPr>
          <w:rFonts w:cs="Arial"/>
        </w:rPr>
      </w:pPr>
      <w:r w:rsidRPr="00826429">
        <w:rPr>
          <w:rFonts w:cs="Arial"/>
        </w:rPr>
        <w:t xml:space="preserve">Scenario </w:t>
      </w:r>
      <w:r w:rsidR="00137F7D" w:rsidRPr="00826429">
        <w:rPr>
          <w:rFonts w:cs="Arial"/>
        </w:rPr>
        <w:t>B</w:t>
      </w:r>
      <w:r w:rsidRPr="00826429">
        <w:rPr>
          <w:rFonts w:cs="Arial"/>
        </w:rPr>
        <w:t xml:space="preserve"> criteria (previously referred to as Scenario 1</w:t>
      </w:r>
      <w:r w:rsidR="00137F7D" w:rsidRPr="00826429">
        <w:rPr>
          <w:rFonts w:cs="Arial"/>
        </w:rPr>
        <w:t>2</w:t>
      </w:r>
      <w:r w:rsidRPr="00826429">
        <w:rPr>
          <w:rFonts w:cs="Arial"/>
        </w:rPr>
        <w:t>):</w:t>
      </w:r>
    </w:p>
    <w:p w14:paraId="3AB46A6B" w14:textId="77777777" w:rsidR="00C510B4" w:rsidRPr="00826429" w:rsidRDefault="00C510B4" w:rsidP="00AE5287">
      <w:pPr>
        <w:pStyle w:val="ListParagraph"/>
        <w:numPr>
          <w:ilvl w:val="0"/>
          <w:numId w:val="11"/>
        </w:numPr>
        <w:rPr>
          <w:rFonts w:cs="Arial"/>
        </w:rPr>
      </w:pPr>
      <w:r w:rsidRPr="00826429">
        <w:rPr>
          <w:rFonts w:cs="Arial"/>
        </w:rPr>
        <w:t>At least</w:t>
      </w:r>
      <w:r w:rsidRPr="00826429">
        <w:rPr>
          <w:rFonts w:cs="Arial"/>
          <w:b/>
          <w:bCs/>
        </w:rPr>
        <w:t xml:space="preserve"> two</w:t>
      </w:r>
      <w:r w:rsidRPr="00826429">
        <w:rPr>
          <w:rFonts w:cs="Arial"/>
        </w:rPr>
        <w:t xml:space="preserve"> </w:t>
      </w:r>
      <w:proofErr w:type="gramStart"/>
      <w:r w:rsidRPr="00826429">
        <w:rPr>
          <w:rFonts w:cs="Arial"/>
        </w:rPr>
        <w:t>Red</w:t>
      </w:r>
      <w:proofErr w:type="gramEnd"/>
      <w:r w:rsidRPr="00826429">
        <w:rPr>
          <w:rFonts w:cs="Arial"/>
        </w:rPr>
        <w:t xml:space="preserve"> state indicators in each of the last three Dashboard years.</w:t>
      </w:r>
    </w:p>
    <w:p w14:paraId="36637006" w14:textId="77777777" w:rsidR="00C510B4" w:rsidRPr="00826429" w:rsidRDefault="00C510B4" w:rsidP="00AE5287">
      <w:pPr>
        <w:pStyle w:val="ListParagraph"/>
        <w:numPr>
          <w:ilvl w:val="0"/>
          <w:numId w:val="11"/>
        </w:numPr>
        <w:rPr>
          <w:rFonts w:cs="Arial"/>
        </w:rPr>
      </w:pPr>
      <w:r w:rsidRPr="00826429">
        <w:rPr>
          <w:rFonts w:cs="Arial"/>
          <w:b/>
          <w:bCs/>
        </w:rPr>
        <w:t>Same</w:t>
      </w:r>
      <w:r w:rsidRPr="00826429">
        <w:rPr>
          <w:rFonts w:cs="Arial"/>
        </w:rPr>
        <w:t xml:space="preserve"> indicator</w:t>
      </w:r>
    </w:p>
    <w:p w14:paraId="1FCD7843" w14:textId="353392CA" w:rsidR="00C510B4" w:rsidRPr="00826429" w:rsidRDefault="00C510B4" w:rsidP="00AE5287">
      <w:pPr>
        <w:pStyle w:val="ListParagraph"/>
        <w:numPr>
          <w:ilvl w:val="0"/>
          <w:numId w:val="11"/>
        </w:numPr>
        <w:rPr>
          <w:rFonts w:cs="Arial"/>
        </w:rPr>
      </w:pPr>
      <w:r w:rsidRPr="00826429">
        <w:rPr>
          <w:rFonts w:cs="Arial"/>
          <w:b/>
          <w:bCs/>
        </w:rPr>
        <w:t>Same</w:t>
      </w:r>
      <w:r w:rsidRPr="00826429">
        <w:rPr>
          <w:rFonts w:cs="Arial"/>
        </w:rPr>
        <w:t xml:space="preserve"> student group</w:t>
      </w:r>
    </w:p>
    <w:p w14:paraId="730C91F4" w14:textId="31D80CF2" w:rsidR="00CC5BC2" w:rsidRPr="00CC5BC2" w:rsidRDefault="00CC5BC2" w:rsidP="00CC5BC2">
      <w:pPr>
        <w:rPr>
          <w:rFonts w:cs="Arial"/>
        </w:rPr>
      </w:pPr>
      <w:r w:rsidRPr="00CC5BC2">
        <w:rPr>
          <w:rFonts w:cs="Arial"/>
        </w:rPr>
        <w:t xml:space="preserve">Table </w:t>
      </w:r>
      <w:r w:rsidR="00566740">
        <w:rPr>
          <w:rFonts w:cs="Arial"/>
        </w:rPr>
        <w:t>10</w:t>
      </w:r>
      <w:r w:rsidRPr="00CC5BC2">
        <w:rPr>
          <w:rFonts w:cs="Arial"/>
        </w:rPr>
        <w:t xml:space="preserve"> below provides the differentiated assistance eligibility results for Scenario </w:t>
      </w:r>
      <w:r w:rsidR="001D5E5F">
        <w:rPr>
          <w:rFonts w:cs="Arial"/>
        </w:rPr>
        <w:t>B</w:t>
      </w:r>
      <w:r w:rsidRPr="00CC5BC2">
        <w:rPr>
          <w:rFonts w:cs="Arial"/>
        </w:rPr>
        <w:t>.</w:t>
      </w:r>
    </w:p>
    <w:p w14:paraId="44483022" w14:textId="2A2B196F" w:rsidR="00CC5BC2" w:rsidRPr="005D3525" w:rsidRDefault="00CC5BC2" w:rsidP="005D3525">
      <w:pPr>
        <w:pStyle w:val="Caption"/>
      </w:pPr>
      <w:r w:rsidRPr="005D3525">
        <w:t xml:space="preserve">Table </w:t>
      </w:r>
      <w:r w:rsidR="00566740" w:rsidRPr="005D3525">
        <w:t>10</w:t>
      </w:r>
      <w:r w:rsidRPr="005D3525">
        <w:t xml:space="preserve">: Scenario </w:t>
      </w:r>
      <w:r w:rsidR="001D5E5F" w:rsidRPr="005D3525">
        <w:t>B</w:t>
      </w:r>
      <w:r w:rsidRPr="005D3525">
        <w:t xml:space="preserve"> Eligibility Results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10: Scenario B Eligbility Results: Provides the eligibility results for Scenario B."/>
      </w:tblPr>
      <w:tblGrid>
        <w:gridCol w:w="4440"/>
        <w:gridCol w:w="4226"/>
        <w:gridCol w:w="4288"/>
      </w:tblGrid>
      <w:tr w:rsidR="009C3855" w:rsidRPr="00826429" w14:paraId="1A36BF85" w14:textId="77777777" w:rsidTr="000C7D51">
        <w:trPr>
          <w:cantSplit/>
          <w:trHeight w:hRule="exact" w:val="896"/>
          <w:tblHeader/>
        </w:trPr>
        <w:tc>
          <w:tcPr>
            <w:tcW w:w="1714" w:type="pct"/>
            <w:shd w:val="clear" w:color="auto" w:fill="D1D1D1" w:themeFill="background2" w:themeFillShade="E6"/>
            <w:vAlign w:val="center"/>
          </w:tcPr>
          <w:p w14:paraId="058D4022" w14:textId="77777777" w:rsidR="009C3855" w:rsidRDefault="009C3855" w:rsidP="009C3855">
            <w:pPr>
              <w:spacing w:after="0"/>
              <w:contextualSpacing/>
              <w:jc w:val="center"/>
              <w:rPr>
                <w:rFonts w:cs="Arial"/>
                <w:b/>
                <w:sz w:val="24"/>
                <w:szCs w:val="24"/>
              </w:rPr>
            </w:pPr>
            <w:r w:rsidRPr="00B31A72">
              <w:rPr>
                <w:rFonts w:cs="Arial"/>
                <w:b/>
                <w:sz w:val="24"/>
                <w:szCs w:val="24"/>
              </w:rPr>
              <w:t>Districts</w:t>
            </w:r>
            <w:r w:rsidRPr="00B31A72">
              <w:rPr>
                <w:rFonts w:eastAsia="Arial" w:cs="Arial"/>
                <w:b/>
                <w:color w:val="FFFFFF" w:themeColor="light1"/>
                <w:kern w:val="24"/>
                <w:sz w:val="24"/>
                <w:szCs w:val="24"/>
              </w:rPr>
              <w:t xml:space="preserve"> </w:t>
            </w:r>
            <w:r w:rsidRPr="00B31A72">
              <w:rPr>
                <w:rFonts w:cs="Arial"/>
                <w:b/>
                <w:sz w:val="24"/>
                <w:szCs w:val="24"/>
              </w:rPr>
              <w:t>Eligible</w:t>
            </w:r>
            <w:r>
              <w:rPr>
                <w:rFonts w:cs="Arial"/>
                <w:b/>
                <w:sz w:val="24"/>
                <w:szCs w:val="24"/>
              </w:rPr>
              <w:t xml:space="preserve"> </w:t>
            </w:r>
          </w:p>
          <w:p w14:paraId="206B50CF" w14:textId="16E20C21" w:rsidR="009C3855" w:rsidRPr="00B31A72" w:rsidRDefault="009C3855" w:rsidP="009C3855">
            <w:pPr>
              <w:contextualSpacing/>
              <w:jc w:val="center"/>
              <w:rPr>
                <w:rFonts w:cs="Arial"/>
                <w:b/>
                <w:sz w:val="24"/>
                <w:szCs w:val="24"/>
              </w:rPr>
            </w:pPr>
            <w:r>
              <w:rPr>
                <w:rFonts w:cs="Arial"/>
                <w:b/>
                <w:sz w:val="24"/>
                <w:szCs w:val="24"/>
              </w:rPr>
              <w:t>(out of 994 total districts)</w:t>
            </w:r>
          </w:p>
        </w:tc>
        <w:tc>
          <w:tcPr>
            <w:tcW w:w="1630" w:type="pct"/>
            <w:shd w:val="clear" w:color="auto" w:fill="D1D1D1" w:themeFill="background2" w:themeFillShade="E6"/>
            <w:vAlign w:val="center"/>
          </w:tcPr>
          <w:p w14:paraId="605101E3" w14:textId="77777777" w:rsidR="009C3855" w:rsidRDefault="009C3855" w:rsidP="009C3855">
            <w:pPr>
              <w:spacing w:after="0"/>
              <w:contextualSpacing/>
              <w:jc w:val="center"/>
              <w:rPr>
                <w:rFonts w:cs="Arial"/>
                <w:b/>
                <w:bCs/>
                <w:kern w:val="24"/>
                <w:sz w:val="24"/>
                <w:szCs w:val="24"/>
              </w:rPr>
            </w:pPr>
            <w:r w:rsidRPr="00B31A72">
              <w:rPr>
                <w:rFonts w:cs="Arial"/>
                <w:b/>
                <w:bCs/>
                <w:kern w:val="24"/>
                <w:sz w:val="24"/>
                <w:szCs w:val="24"/>
              </w:rPr>
              <w:t>COEs Eligible</w:t>
            </w:r>
          </w:p>
          <w:p w14:paraId="5007E17A" w14:textId="1EC257A1" w:rsidR="009C3855" w:rsidRPr="00B31A72" w:rsidRDefault="009C3855" w:rsidP="009C3855">
            <w:pPr>
              <w:contextualSpacing/>
              <w:jc w:val="center"/>
              <w:rPr>
                <w:rFonts w:cs="Arial"/>
                <w:b/>
                <w:sz w:val="24"/>
                <w:szCs w:val="24"/>
              </w:rPr>
            </w:pPr>
            <w:r>
              <w:rPr>
                <w:rFonts w:cs="Arial"/>
                <w:b/>
                <w:sz w:val="24"/>
                <w:szCs w:val="24"/>
              </w:rPr>
              <w:t>(out of 58 total COEs)</w:t>
            </w:r>
          </w:p>
        </w:tc>
        <w:tc>
          <w:tcPr>
            <w:tcW w:w="1656" w:type="pct"/>
            <w:shd w:val="clear" w:color="auto" w:fill="D1D1D1" w:themeFill="background2" w:themeFillShade="E6"/>
            <w:vAlign w:val="center"/>
          </w:tcPr>
          <w:p w14:paraId="7B480DC9" w14:textId="77777777" w:rsidR="009C3855" w:rsidRDefault="009C3855" w:rsidP="009C3855">
            <w:pPr>
              <w:spacing w:after="0"/>
              <w:jc w:val="center"/>
              <w:rPr>
                <w:rFonts w:eastAsia="Arial" w:cs="Arial"/>
                <w:b/>
                <w:bCs/>
                <w:kern w:val="24"/>
                <w:sz w:val="24"/>
                <w:szCs w:val="24"/>
              </w:rPr>
            </w:pPr>
            <w:r w:rsidRPr="00B31A72">
              <w:rPr>
                <w:rFonts w:eastAsia="Arial" w:cs="Arial"/>
                <w:b/>
                <w:bCs/>
                <w:kern w:val="24"/>
                <w:sz w:val="24"/>
                <w:szCs w:val="24"/>
              </w:rPr>
              <w:t xml:space="preserve">Charter Schools Eligible </w:t>
            </w:r>
          </w:p>
          <w:p w14:paraId="5961DBB6" w14:textId="0871B744" w:rsidR="009C3855" w:rsidRPr="00B31A72" w:rsidRDefault="009C3855" w:rsidP="009C3855">
            <w:pPr>
              <w:jc w:val="center"/>
              <w:rPr>
                <w:rFonts w:eastAsia="Arial" w:cs="Arial"/>
                <w:b/>
                <w:sz w:val="24"/>
                <w:szCs w:val="24"/>
              </w:rPr>
            </w:pPr>
            <w:r>
              <w:rPr>
                <w:rFonts w:cs="Arial"/>
                <w:b/>
                <w:sz w:val="24"/>
                <w:szCs w:val="24"/>
              </w:rPr>
              <w:t xml:space="preserve">(out of 1254 total </w:t>
            </w:r>
            <w:r w:rsidR="43C7ED2F" w:rsidRPr="3239DAAF">
              <w:rPr>
                <w:rFonts w:cs="Arial"/>
                <w:b/>
                <w:bCs/>
                <w:sz w:val="24"/>
                <w:szCs w:val="24"/>
              </w:rPr>
              <w:t>charter</w:t>
            </w:r>
            <w:r w:rsidR="0085275A">
              <w:rPr>
                <w:rFonts w:cs="Arial"/>
                <w:b/>
                <w:sz w:val="24"/>
                <w:szCs w:val="24"/>
              </w:rPr>
              <w:t xml:space="preserve"> schools</w:t>
            </w:r>
            <w:r>
              <w:rPr>
                <w:rFonts w:cs="Arial"/>
                <w:b/>
                <w:sz w:val="24"/>
                <w:szCs w:val="24"/>
              </w:rPr>
              <w:t>)</w:t>
            </w:r>
          </w:p>
        </w:tc>
      </w:tr>
      <w:tr w:rsidR="00CC5BC2" w:rsidRPr="00826429" w14:paraId="1157A445" w14:textId="77777777" w:rsidTr="000C7D51">
        <w:trPr>
          <w:cantSplit/>
          <w:trHeight w:val="173"/>
        </w:trPr>
        <w:tc>
          <w:tcPr>
            <w:tcW w:w="1714" w:type="pct"/>
            <w:vAlign w:val="center"/>
          </w:tcPr>
          <w:p w14:paraId="415E0218" w14:textId="58E7381F" w:rsidR="00CC5BC2" w:rsidRPr="00B31A72" w:rsidRDefault="001D5E5F">
            <w:pPr>
              <w:contextualSpacing/>
              <w:jc w:val="center"/>
              <w:rPr>
                <w:rFonts w:cs="Arial"/>
                <w:sz w:val="24"/>
                <w:szCs w:val="24"/>
              </w:rPr>
            </w:pPr>
            <w:r>
              <w:rPr>
                <w:rFonts w:cs="Arial"/>
                <w:sz w:val="24"/>
                <w:szCs w:val="24"/>
              </w:rPr>
              <w:t>44</w:t>
            </w:r>
          </w:p>
        </w:tc>
        <w:tc>
          <w:tcPr>
            <w:tcW w:w="1631" w:type="pct"/>
            <w:vAlign w:val="center"/>
          </w:tcPr>
          <w:p w14:paraId="4E833613" w14:textId="4E19D1F7" w:rsidR="00CC5BC2" w:rsidRPr="00B31A72" w:rsidRDefault="001D5E5F">
            <w:pPr>
              <w:contextualSpacing/>
              <w:jc w:val="center"/>
              <w:rPr>
                <w:rFonts w:cs="Arial"/>
                <w:color w:val="000000"/>
                <w:sz w:val="24"/>
                <w:szCs w:val="24"/>
              </w:rPr>
            </w:pPr>
            <w:r>
              <w:rPr>
                <w:rFonts w:cs="Arial"/>
                <w:color w:val="000000"/>
                <w:sz w:val="24"/>
                <w:szCs w:val="24"/>
              </w:rPr>
              <w:t>8</w:t>
            </w:r>
          </w:p>
        </w:tc>
        <w:tc>
          <w:tcPr>
            <w:tcW w:w="1655" w:type="pct"/>
            <w:vAlign w:val="center"/>
          </w:tcPr>
          <w:p w14:paraId="1ABE4B33" w14:textId="11485578" w:rsidR="00CC5BC2" w:rsidRPr="00B31A72" w:rsidRDefault="001D5E5F">
            <w:pPr>
              <w:contextualSpacing/>
              <w:jc w:val="center"/>
              <w:rPr>
                <w:rFonts w:cs="Arial"/>
                <w:color w:val="000000"/>
                <w:sz w:val="24"/>
                <w:szCs w:val="24"/>
              </w:rPr>
            </w:pPr>
            <w:r>
              <w:rPr>
                <w:rFonts w:cs="Arial"/>
                <w:color w:val="000000"/>
                <w:sz w:val="24"/>
                <w:szCs w:val="24"/>
              </w:rPr>
              <w:t>28</w:t>
            </w:r>
          </w:p>
        </w:tc>
      </w:tr>
    </w:tbl>
    <w:p w14:paraId="08D1B1C7" w14:textId="22BB14F9" w:rsidR="00C510B4" w:rsidRDefault="00C510B4" w:rsidP="00AE5287">
      <w:pPr>
        <w:rPr>
          <w:rFonts w:cs="Arial"/>
        </w:rPr>
      </w:pPr>
      <w:r w:rsidRPr="00826429">
        <w:rPr>
          <w:rFonts w:cs="Arial"/>
        </w:rPr>
        <w:t xml:space="preserve">Tables </w:t>
      </w:r>
      <w:r w:rsidR="00566740">
        <w:rPr>
          <w:rFonts w:cs="Arial"/>
        </w:rPr>
        <w:t>11</w:t>
      </w:r>
      <w:r w:rsidRPr="00826429">
        <w:rPr>
          <w:rFonts w:cs="Arial"/>
        </w:rPr>
        <w:t>-</w:t>
      </w:r>
      <w:r w:rsidR="008A5FB1">
        <w:rPr>
          <w:rFonts w:cs="Arial"/>
        </w:rPr>
        <w:t>1</w:t>
      </w:r>
      <w:r w:rsidR="00054860">
        <w:rPr>
          <w:rFonts w:cs="Arial"/>
        </w:rPr>
        <w:t>3</w:t>
      </w:r>
      <w:r w:rsidRPr="00826429">
        <w:rPr>
          <w:rFonts w:cs="Arial"/>
        </w:rPr>
        <w:t xml:space="preserve"> below provide the results for Scenario </w:t>
      </w:r>
      <w:r w:rsidR="00137F7D" w:rsidRPr="00826429">
        <w:rPr>
          <w:rFonts w:cs="Arial"/>
        </w:rPr>
        <w:t>B</w:t>
      </w:r>
      <w:r w:rsidRPr="00826429">
        <w:rPr>
          <w:rFonts w:cs="Arial"/>
        </w:rPr>
        <w:t xml:space="preserve"> by COEs (Table </w:t>
      </w:r>
      <w:r w:rsidR="00054860">
        <w:rPr>
          <w:rFonts w:cs="Arial"/>
        </w:rPr>
        <w:t>11</w:t>
      </w:r>
      <w:r w:rsidRPr="00826429">
        <w:rPr>
          <w:rFonts w:cs="Arial"/>
        </w:rPr>
        <w:t xml:space="preserve">), districts (Table </w:t>
      </w:r>
      <w:r w:rsidR="00054860">
        <w:rPr>
          <w:rFonts w:cs="Arial"/>
        </w:rPr>
        <w:t>12</w:t>
      </w:r>
      <w:r w:rsidRPr="00826429">
        <w:rPr>
          <w:rFonts w:cs="Arial"/>
        </w:rPr>
        <w:t xml:space="preserve">), and charter schools (Table </w:t>
      </w:r>
      <w:r w:rsidR="008A5FB1">
        <w:rPr>
          <w:rFonts w:cs="Arial"/>
        </w:rPr>
        <w:t>1</w:t>
      </w:r>
      <w:r w:rsidR="00054860">
        <w:rPr>
          <w:rFonts w:cs="Arial"/>
        </w:rPr>
        <w:t>3</w:t>
      </w:r>
      <w:r w:rsidRPr="00826429">
        <w:rPr>
          <w:rFonts w:cs="Arial"/>
        </w:rPr>
        <w:t>).</w:t>
      </w:r>
    </w:p>
    <w:p w14:paraId="6F9DCA00" w14:textId="59F2F6EE" w:rsidR="00C510B4" w:rsidRPr="00826429" w:rsidRDefault="001023D5" w:rsidP="00AE5287">
      <w:pPr>
        <w:rPr>
          <w:rFonts w:cs="Arial"/>
        </w:rPr>
      </w:pPr>
      <w:r>
        <w:rPr>
          <w:rFonts w:cs="Arial"/>
        </w:rPr>
        <w:t xml:space="preserve">Note: Scenario </w:t>
      </w:r>
      <w:r w:rsidR="002C5FA6">
        <w:rPr>
          <w:rFonts w:cs="Arial"/>
        </w:rPr>
        <w:t>B</w:t>
      </w:r>
      <w:r>
        <w:rPr>
          <w:rFonts w:cs="Arial"/>
        </w:rPr>
        <w:t xml:space="preserve"> criteria </w:t>
      </w:r>
      <w:proofErr w:type="gramStart"/>
      <w:r>
        <w:rPr>
          <w:rFonts w:cs="Arial"/>
        </w:rPr>
        <w:t>requires</w:t>
      </w:r>
      <w:proofErr w:type="gramEnd"/>
      <w:r>
        <w:rPr>
          <w:rFonts w:cs="Arial"/>
        </w:rPr>
        <w:t xml:space="preserve"> the same indicator </w:t>
      </w:r>
      <w:proofErr w:type="gramStart"/>
      <w:r>
        <w:rPr>
          <w:rFonts w:cs="Arial"/>
        </w:rPr>
        <w:t>be</w:t>
      </w:r>
      <w:proofErr w:type="gramEnd"/>
      <w:r>
        <w:rPr>
          <w:rFonts w:cs="Arial"/>
        </w:rPr>
        <w:t xml:space="preserve"> </w:t>
      </w:r>
      <w:r w:rsidR="00EA1F63">
        <w:rPr>
          <w:rFonts w:cs="Arial"/>
        </w:rPr>
        <w:t xml:space="preserve">at the </w:t>
      </w:r>
      <w:proofErr w:type="gramStart"/>
      <w:r>
        <w:rPr>
          <w:rFonts w:cs="Arial"/>
        </w:rPr>
        <w:t>Red</w:t>
      </w:r>
      <w:proofErr w:type="gramEnd"/>
      <w:r>
        <w:rPr>
          <w:rFonts w:cs="Arial"/>
        </w:rPr>
        <w:t xml:space="preserve"> </w:t>
      </w:r>
      <w:r w:rsidR="00EA1F63">
        <w:rPr>
          <w:rFonts w:cs="Arial"/>
        </w:rPr>
        <w:t xml:space="preserve">performance level </w:t>
      </w:r>
      <w:r>
        <w:rPr>
          <w:rFonts w:cs="Arial"/>
        </w:rPr>
        <w:t>in the last three years. The Science and College/Career Indicator (CCI) do not have three years of colors and were</w:t>
      </w:r>
      <w:r w:rsidRPr="001023D5">
        <w:rPr>
          <w:rFonts w:cs="Arial"/>
          <w:b/>
          <w:bCs/>
        </w:rPr>
        <w:t xml:space="preserve"> not</w:t>
      </w:r>
      <w:r>
        <w:rPr>
          <w:rFonts w:cs="Arial"/>
        </w:rPr>
        <w:t xml:space="preserve"> included in Scenario </w:t>
      </w:r>
      <w:r w:rsidR="002C5FA6">
        <w:rPr>
          <w:rFonts w:cs="Arial"/>
        </w:rPr>
        <w:t>B</w:t>
      </w:r>
      <w:r>
        <w:rPr>
          <w:rFonts w:cs="Arial"/>
        </w:rPr>
        <w:t xml:space="preserve"> results.</w:t>
      </w:r>
    </w:p>
    <w:p w14:paraId="5576E001" w14:textId="7EAB0093" w:rsidR="00F33099" w:rsidRDefault="00F33099">
      <w:pPr>
        <w:spacing w:after="160" w:line="278" w:lineRule="auto"/>
        <w:rPr>
          <w:rFonts w:cs="Arial"/>
        </w:rPr>
      </w:pPr>
      <w:r>
        <w:rPr>
          <w:rFonts w:cs="Arial"/>
        </w:rPr>
        <w:br w:type="page"/>
      </w:r>
    </w:p>
    <w:p w14:paraId="135B505F" w14:textId="4786EB76" w:rsidR="00C510B4" w:rsidRDefault="00C510B4" w:rsidP="005D3525">
      <w:pPr>
        <w:pStyle w:val="Caption"/>
      </w:pPr>
      <w:r w:rsidRPr="00826429">
        <w:lastRenderedPageBreak/>
        <w:t xml:space="preserve">Table </w:t>
      </w:r>
      <w:r w:rsidR="00054860">
        <w:t>11</w:t>
      </w:r>
      <w:r w:rsidRPr="00826429">
        <w:t>: Scenario B Results for COEs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11: Scenario B Results for COEs: This table provides by indicator and student groups the number of county offices of education eligibile under Scenario B."/>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3867ECAF" w14:textId="77777777">
        <w:trPr>
          <w:cantSplit/>
          <w:trHeight w:val="20"/>
          <w:tblHeader/>
        </w:trPr>
        <w:tc>
          <w:tcPr>
            <w:tcW w:w="485" w:type="pct"/>
            <w:shd w:val="clear" w:color="auto" w:fill="D9D9D9" w:themeFill="background1" w:themeFillShade="D9"/>
            <w:vAlign w:val="center"/>
          </w:tcPr>
          <w:p w14:paraId="798E1C5A"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5BE2AC58"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21FA8B5B"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23C0DE4E"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391D0B50"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2A47BFA6"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1D90170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3BCF30B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168CD4E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33D004B2"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4E5100A6" w14:textId="77777777" w:rsidR="006D2DB2" w:rsidRPr="00826429" w:rsidRDefault="006D2DB2"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1492ADE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5A27643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343B98B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6D5FB54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0BBA08C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7AEEDB8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26743E" w:rsidRPr="00826429" w14:paraId="3EF6278D" w14:textId="77777777">
        <w:trPr>
          <w:cantSplit/>
          <w:trHeight w:val="20"/>
        </w:trPr>
        <w:tc>
          <w:tcPr>
            <w:tcW w:w="485" w:type="pct"/>
            <w:vAlign w:val="center"/>
          </w:tcPr>
          <w:p w14:paraId="05EFC321"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5A1D7C63" w14:textId="0C889CF4" w:rsidR="0026743E" w:rsidRPr="00826429" w:rsidRDefault="0026743E" w:rsidP="009247C9">
            <w:pPr>
              <w:jc w:val="center"/>
              <w:rPr>
                <w:rFonts w:cs="Arial"/>
                <w:color w:val="000000"/>
                <w:sz w:val="24"/>
                <w:szCs w:val="24"/>
              </w:rPr>
            </w:pPr>
            <w:r w:rsidRPr="00826429">
              <w:rPr>
                <w:rFonts w:cs="Arial"/>
                <w:color w:val="000000"/>
                <w:sz w:val="24"/>
                <w:szCs w:val="24"/>
              </w:rPr>
              <w:t>2</w:t>
            </w:r>
          </w:p>
        </w:tc>
        <w:tc>
          <w:tcPr>
            <w:tcW w:w="244" w:type="pct"/>
            <w:vAlign w:val="center"/>
          </w:tcPr>
          <w:p w14:paraId="3839D308" w14:textId="6FF9E77F"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62" w:type="pct"/>
            <w:vAlign w:val="center"/>
          </w:tcPr>
          <w:p w14:paraId="1D61B76B" w14:textId="6132EF71"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48C651B9" w14:textId="7A18A913"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7B39F57A" w14:textId="1F1B34BE"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798B5043" w14:textId="71C313C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70931FC9" w14:textId="63DB4A7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7374F30" w14:textId="6EC534B6"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13" w:type="pct"/>
            <w:vAlign w:val="center"/>
          </w:tcPr>
          <w:p w14:paraId="7FE5D74D" w14:textId="1E8416C4"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2F819045" w14:textId="4C6A1F5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1888851B" w14:textId="1E421B8A"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48670EB6" w14:textId="69272E0F"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313" w:type="pct"/>
            <w:vAlign w:val="center"/>
          </w:tcPr>
          <w:p w14:paraId="34AC34E9" w14:textId="1F1EE6BE"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4D768B7C" w14:textId="7F86D312"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7D200C4" w14:textId="725C67C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2E744E8C" w14:textId="5E0527A9" w:rsidR="0026743E" w:rsidRPr="00826429" w:rsidRDefault="0026743E" w:rsidP="009247C9">
            <w:pPr>
              <w:jc w:val="center"/>
              <w:rPr>
                <w:rFonts w:eastAsia="Arial" w:cs="Arial"/>
                <w:b/>
                <w:sz w:val="24"/>
                <w:szCs w:val="24"/>
              </w:rPr>
            </w:pPr>
            <w:r w:rsidRPr="00826429">
              <w:rPr>
                <w:rFonts w:eastAsia="Arial" w:cs="Arial"/>
                <w:b/>
                <w:sz w:val="24"/>
                <w:szCs w:val="24"/>
              </w:rPr>
              <w:t>5</w:t>
            </w:r>
          </w:p>
        </w:tc>
      </w:tr>
      <w:tr w:rsidR="0026743E" w:rsidRPr="00826429" w14:paraId="019C4A92" w14:textId="77777777">
        <w:trPr>
          <w:cantSplit/>
          <w:trHeight w:val="20"/>
        </w:trPr>
        <w:tc>
          <w:tcPr>
            <w:tcW w:w="485" w:type="pct"/>
            <w:vAlign w:val="center"/>
          </w:tcPr>
          <w:p w14:paraId="04582C23"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45A1DB02" w14:textId="06CF626D" w:rsidR="0026743E" w:rsidRPr="00826429" w:rsidRDefault="0026743E"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6D5BC094" w14:textId="5CFFB5E1"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62" w:type="pct"/>
            <w:vAlign w:val="center"/>
          </w:tcPr>
          <w:p w14:paraId="73F7DA55" w14:textId="58F1611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067FF6BA" w14:textId="3F27705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7628FD2E" w14:textId="670DE5D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1D85D615" w14:textId="1B383FD4"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3272AD96" w14:textId="57F57B1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747A11AE" w14:textId="7F80CBDE"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13" w:type="pct"/>
            <w:vAlign w:val="center"/>
          </w:tcPr>
          <w:p w14:paraId="0A053747" w14:textId="0B19F6A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05264409" w14:textId="7E18AAB3"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280CCB50" w14:textId="1359982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0DE07ED4" w14:textId="6F2EE536"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313" w:type="pct"/>
            <w:vAlign w:val="center"/>
          </w:tcPr>
          <w:p w14:paraId="786E386B" w14:textId="751C28A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13" w:type="pct"/>
            <w:vAlign w:val="center"/>
          </w:tcPr>
          <w:p w14:paraId="377763EC" w14:textId="5451499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7A4122BB" w14:textId="4D81107A"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2FDE6382" w14:textId="6B62045D" w:rsidR="0026743E" w:rsidRPr="00826429" w:rsidRDefault="0026743E" w:rsidP="009247C9">
            <w:pPr>
              <w:jc w:val="center"/>
              <w:rPr>
                <w:rFonts w:eastAsia="Arial" w:cs="Arial"/>
                <w:b/>
                <w:sz w:val="24"/>
                <w:szCs w:val="24"/>
              </w:rPr>
            </w:pPr>
            <w:r w:rsidRPr="00826429">
              <w:rPr>
                <w:rFonts w:eastAsia="Arial" w:cs="Arial"/>
                <w:b/>
                <w:sz w:val="24"/>
                <w:szCs w:val="24"/>
              </w:rPr>
              <w:t>2</w:t>
            </w:r>
          </w:p>
        </w:tc>
      </w:tr>
      <w:tr w:rsidR="0026743E" w:rsidRPr="00826429" w14:paraId="4A09FC19" w14:textId="77777777">
        <w:trPr>
          <w:cantSplit/>
          <w:trHeight w:val="20"/>
        </w:trPr>
        <w:tc>
          <w:tcPr>
            <w:tcW w:w="485" w:type="pct"/>
            <w:vAlign w:val="center"/>
          </w:tcPr>
          <w:p w14:paraId="63E57C6F"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75E38D68" w14:textId="2A4E6124" w:rsidR="0026743E" w:rsidRPr="00826429" w:rsidRDefault="0026743E"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35B4C758" w14:textId="1BF17793"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62" w:type="pct"/>
            <w:vAlign w:val="center"/>
          </w:tcPr>
          <w:p w14:paraId="7350387B" w14:textId="1984FF8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6793CBC1" w14:textId="1E4C59B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2BFC9BBB" w14:textId="721B136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14EF2F00" w14:textId="13C53B2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36EAD337" w14:textId="107B1911"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69B5B201" w14:textId="5D7D691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13" w:type="pct"/>
            <w:vAlign w:val="center"/>
          </w:tcPr>
          <w:p w14:paraId="7A7AC613" w14:textId="2F36190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530DAE74" w14:textId="496B3B2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4EEA732E" w14:textId="31C8E23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135179CA" w14:textId="029B47C7"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37B9F833" w14:textId="1A1D5112"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13" w:type="pct"/>
            <w:vAlign w:val="center"/>
          </w:tcPr>
          <w:p w14:paraId="747390BE" w14:textId="71BBE6B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1084CF86" w14:textId="508F271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5219FCF4" w14:textId="1EDC708F" w:rsidR="0026743E" w:rsidRPr="00826429" w:rsidRDefault="0026743E" w:rsidP="009247C9">
            <w:pPr>
              <w:jc w:val="center"/>
              <w:rPr>
                <w:rFonts w:eastAsia="Arial" w:cs="Arial"/>
                <w:b/>
                <w:sz w:val="24"/>
                <w:szCs w:val="24"/>
              </w:rPr>
            </w:pPr>
            <w:r w:rsidRPr="00826429">
              <w:rPr>
                <w:rFonts w:eastAsia="Arial" w:cs="Arial"/>
                <w:b/>
                <w:sz w:val="24"/>
                <w:szCs w:val="24"/>
              </w:rPr>
              <w:t>2</w:t>
            </w:r>
          </w:p>
        </w:tc>
      </w:tr>
      <w:tr w:rsidR="0026743E" w:rsidRPr="00826429" w14:paraId="42F62BE8" w14:textId="77777777">
        <w:trPr>
          <w:cantSplit/>
          <w:trHeight w:val="20"/>
        </w:trPr>
        <w:tc>
          <w:tcPr>
            <w:tcW w:w="485" w:type="pct"/>
            <w:vAlign w:val="center"/>
          </w:tcPr>
          <w:p w14:paraId="7C1934A7"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6E05E83F" w14:textId="09D6DC71" w:rsidR="0026743E" w:rsidRPr="00826429" w:rsidRDefault="0026743E"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73ABA335" w14:textId="12D3A143"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62" w:type="pct"/>
            <w:vAlign w:val="center"/>
          </w:tcPr>
          <w:p w14:paraId="1AA11EDE" w14:textId="5BDE4262"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0" w:type="pct"/>
            <w:vAlign w:val="center"/>
          </w:tcPr>
          <w:p w14:paraId="3229F2CE" w14:textId="78A58888"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0" w:type="pct"/>
            <w:vAlign w:val="center"/>
          </w:tcPr>
          <w:p w14:paraId="0E549F9B" w14:textId="0173CEEF"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5F7BBDD2" w14:textId="52D64E50"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7" w:type="pct"/>
            <w:vAlign w:val="center"/>
          </w:tcPr>
          <w:p w14:paraId="292E0A31" w14:textId="02872258"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43" w:type="pct"/>
            <w:vAlign w:val="center"/>
          </w:tcPr>
          <w:p w14:paraId="6649B8AA" w14:textId="153D294B"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353E3ACF" w14:textId="6665D2E0"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47" w:type="pct"/>
            <w:vAlign w:val="center"/>
          </w:tcPr>
          <w:p w14:paraId="2F62E401" w14:textId="6B57C7C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7FD1B4CE" w14:textId="2198B095"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78" w:type="pct"/>
            <w:vAlign w:val="center"/>
          </w:tcPr>
          <w:p w14:paraId="2B1236C0" w14:textId="79BB0517"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74CB3D96" w14:textId="16BF2FB4"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13" w:type="pct"/>
            <w:vAlign w:val="center"/>
          </w:tcPr>
          <w:p w14:paraId="34069B87" w14:textId="3F95D90B"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243" w:type="pct"/>
            <w:vAlign w:val="center"/>
          </w:tcPr>
          <w:p w14:paraId="7C896394" w14:textId="72B44DDD" w:rsidR="0026743E" w:rsidRPr="00826429" w:rsidRDefault="0026743E" w:rsidP="009247C9">
            <w:pPr>
              <w:jc w:val="center"/>
              <w:rPr>
                <w:rFonts w:eastAsia="Arial" w:cs="Arial"/>
                <w:sz w:val="24"/>
                <w:szCs w:val="24"/>
              </w:rPr>
            </w:pPr>
            <w:r w:rsidRPr="00826429">
              <w:rPr>
                <w:rFonts w:eastAsia="Arial" w:cs="Arial"/>
                <w:sz w:val="24"/>
                <w:szCs w:val="24"/>
              </w:rPr>
              <w:t>N/A</w:t>
            </w:r>
          </w:p>
        </w:tc>
        <w:tc>
          <w:tcPr>
            <w:tcW w:w="381" w:type="pct"/>
            <w:vAlign w:val="center"/>
          </w:tcPr>
          <w:p w14:paraId="3DBE274B" w14:textId="0A1C1372" w:rsidR="0026743E" w:rsidRPr="00826429" w:rsidRDefault="0026743E" w:rsidP="009247C9">
            <w:pPr>
              <w:jc w:val="center"/>
              <w:rPr>
                <w:rFonts w:eastAsia="Arial" w:cs="Arial"/>
                <w:b/>
                <w:sz w:val="24"/>
                <w:szCs w:val="24"/>
              </w:rPr>
            </w:pPr>
            <w:r w:rsidRPr="00826429">
              <w:rPr>
                <w:rFonts w:eastAsia="Arial" w:cs="Arial"/>
                <w:b/>
                <w:sz w:val="24"/>
                <w:szCs w:val="24"/>
              </w:rPr>
              <w:t>0</w:t>
            </w:r>
          </w:p>
        </w:tc>
      </w:tr>
      <w:tr w:rsidR="0026743E" w:rsidRPr="00826429" w14:paraId="7D9281C8" w14:textId="77777777">
        <w:trPr>
          <w:cantSplit/>
          <w:trHeight w:val="20"/>
        </w:trPr>
        <w:tc>
          <w:tcPr>
            <w:tcW w:w="485" w:type="pct"/>
            <w:vAlign w:val="center"/>
          </w:tcPr>
          <w:p w14:paraId="78FF3DF1"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72F83E82" w14:textId="7222AF23" w:rsidR="0026743E" w:rsidRPr="00826429" w:rsidRDefault="0026743E" w:rsidP="009247C9">
            <w:pPr>
              <w:jc w:val="center"/>
              <w:rPr>
                <w:rFonts w:cs="Arial"/>
                <w:color w:val="000000"/>
                <w:sz w:val="24"/>
                <w:szCs w:val="24"/>
              </w:rPr>
            </w:pPr>
            <w:r w:rsidRPr="00826429">
              <w:rPr>
                <w:rFonts w:cs="Arial"/>
                <w:color w:val="000000"/>
                <w:sz w:val="24"/>
                <w:szCs w:val="24"/>
              </w:rPr>
              <w:t>1</w:t>
            </w:r>
          </w:p>
        </w:tc>
        <w:tc>
          <w:tcPr>
            <w:tcW w:w="244" w:type="pct"/>
            <w:vAlign w:val="center"/>
          </w:tcPr>
          <w:p w14:paraId="3882FA16" w14:textId="37A5D0CB"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262" w:type="pct"/>
            <w:vAlign w:val="center"/>
          </w:tcPr>
          <w:p w14:paraId="13C0F762" w14:textId="6F47D7F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6CDF38D3" w14:textId="3235A90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4A93E8C5" w14:textId="4FA23A4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2755999F" w14:textId="1DA35DC3"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19F32A40" w14:textId="1F50C7C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20A8A9A6" w14:textId="790BD648"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01811B54" w14:textId="56287793"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510206B5" w14:textId="69802023"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5C83980" w14:textId="735DC17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7D52D071" w14:textId="6ED401DE"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6D13834C" w14:textId="5658836E"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20A0EB61" w14:textId="1CB6EE73"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872A9F3" w14:textId="30E6834D"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41EEB495" w14:textId="1647EC6E" w:rsidR="0026743E" w:rsidRPr="00826429" w:rsidRDefault="0026743E" w:rsidP="009247C9">
            <w:pPr>
              <w:jc w:val="center"/>
              <w:rPr>
                <w:rFonts w:eastAsia="Arial" w:cs="Arial"/>
                <w:b/>
                <w:sz w:val="24"/>
                <w:szCs w:val="24"/>
              </w:rPr>
            </w:pPr>
            <w:r w:rsidRPr="00826429">
              <w:rPr>
                <w:rFonts w:eastAsia="Arial" w:cs="Arial"/>
                <w:b/>
                <w:sz w:val="24"/>
                <w:szCs w:val="24"/>
              </w:rPr>
              <w:t>5</w:t>
            </w:r>
          </w:p>
        </w:tc>
      </w:tr>
      <w:tr w:rsidR="0026743E" w:rsidRPr="00826429" w14:paraId="6DBF05C0" w14:textId="77777777">
        <w:trPr>
          <w:cantSplit/>
          <w:trHeight w:val="20"/>
        </w:trPr>
        <w:tc>
          <w:tcPr>
            <w:tcW w:w="485" w:type="pct"/>
            <w:vAlign w:val="center"/>
          </w:tcPr>
          <w:p w14:paraId="7889C4B2" w14:textId="77777777" w:rsidR="0026743E" w:rsidRPr="00826429" w:rsidRDefault="0026743E"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584BE85C" w14:textId="6045E810" w:rsidR="0026743E" w:rsidRPr="00826429" w:rsidRDefault="0026743E"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731DE976" w14:textId="74E49F2D"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262" w:type="pct"/>
            <w:vAlign w:val="center"/>
          </w:tcPr>
          <w:p w14:paraId="5D923E1D" w14:textId="01BB7ABC"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4E65CE41" w14:textId="10603BAB"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0" w:type="pct"/>
            <w:vAlign w:val="center"/>
          </w:tcPr>
          <w:p w14:paraId="32A666C9" w14:textId="56DDB988"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0" w:type="pct"/>
            <w:vAlign w:val="center"/>
          </w:tcPr>
          <w:p w14:paraId="34C1F853" w14:textId="13237FE9"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7" w:type="pct"/>
            <w:vAlign w:val="center"/>
          </w:tcPr>
          <w:p w14:paraId="106050B0" w14:textId="53EEB78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A041CD1" w14:textId="0803A47E" w:rsidR="0026743E" w:rsidRPr="00826429" w:rsidRDefault="0026743E" w:rsidP="009247C9">
            <w:pPr>
              <w:jc w:val="center"/>
              <w:rPr>
                <w:rFonts w:eastAsia="Arial" w:cs="Arial"/>
                <w:sz w:val="24"/>
                <w:szCs w:val="24"/>
              </w:rPr>
            </w:pPr>
            <w:r w:rsidRPr="00826429">
              <w:rPr>
                <w:rFonts w:eastAsia="Arial" w:cs="Arial"/>
                <w:sz w:val="24"/>
                <w:szCs w:val="24"/>
              </w:rPr>
              <w:t>1</w:t>
            </w:r>
          </w:p>
        </w:tc>
        <w:tc>
          <w:tcPr>
            <w:tcW w:w="313" w:type="pct"/>
            <w:vAlign w:val="center"/>
          </w:tcPr>
          <w:p w14:paraId="6AD2768F" w14:textId="0ECA1F36"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47" w:type="pct"/>
            <w:vAlign w:val="center"/>
          </w:tcPr>
          <w:p w14:paraId="271B36B9" w14:textId="7B1C1F40"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5A0F2AE7" w14:textId="00E7C2C7"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78" w:type="pct"/>
            <w:vAlign w:val="center"/>
          </w:tcPr>
          <w:p w14:paraId="12EDB5A4" w14:textId="56280EC1" w:rsidR="0026743E" w:rsidRPr="00826429" w:rsidRDefault="0026743E" w:rsidP="009247C9">
            <w:pPr>
              <w:jc w:val="center"/>
              <w:rPr>
                <w:rFonts w:eastAsia="Arial" w:cs="Arial"/>
                <w:sz w:val="24"/>
                <w:szCs w:val="24"/>
              </w:rPr>
            </w:pPr>
            <w:r w:rsidRPr="00826429">
              <w:rPr>
                <w:rFonts w:eastAsia="Arial" w:cs="Arial"/>
                <w:sz w:val="24"/>
                <w:szCs w:val="24"/>
              </w:rPr>
              <w:t>4</w:t>
            </w:r>
          </w:p>
        </w:tc>
        <w:tc>
          <w:tcPr>
            <w:tcW w:w="313" w:type="pct"/>
            <w:vAlign w:val="center"/>
          </w:tcPr>
          <w:p w14:paraId="445E0043" w14:textId="59CAE05F" w:rsidR="0026743E" w:rsidRPr="00826429" w:rsidRDefault="0026743E" w:rsidP="009247C9">
            <w:pPr>
              <w:jc w:val="center"/>
              <w:rPr>
                <w:rFonts w:eastAsia="Arial" w:cs="Arial"/>
                <w:sz w:val="24"/>
                <w:szCs w:val="24"/>
              </w:rPr>
            </w:pPr>
            <w:r w:rsidRPr="00826429">
              <w:rPr>
                <w:rFonts w:eastAsia="Arial" w:cs="Arial"/>
                <w:sz w:val="24"/>
                <w:szCs w:val="24"/>
              </w:rPr>
              <w:t>2</w:t>
            </w:r>
          </w:p>
        </w:tc>
        <w:tc>
          <w:tcPr>
            <w:tcW w:w="313" w:type="pct"/>
            <w:vAlign w:val="center"/>
          </w:tcPr>
          <w:p w14:paraId="653CE035" w14:textId="570E9525"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243" w:type="pct"/>
            <w:vAlign w:val="center"/>
          </w:tcPr>
          <w:p w14:paraId="6B72313C" w14:textId="657C9736" w:rsidR="0026743E" w:rsidRPr="00826429" w:rsidRDefault="0026743E" w:rsidP="009247C9">
            <w:pPr>
              <w:jc w:val="center"/>
              <w:rPr>
                <w:rFonts w:eastAsia="Arial" w:cs="Arial"/>
                <w:sz w:val="24"/>
                <w:szCs w:val="24"/>
              </w:rPr>
            </w:pPr>
            <w:r w:rsidRPr="00826429">
              <w:rPr>
                <w:rFonts w:eastAsia="Arial" w:cs="Arial"/>
                <w:sz w:val="24"/>
                <w:szCs w:val="24"/>
              </w:rPr>
              <w:t>0</w:t>
            </w:r>
          </w:p>
        </w:tc>
        <w:tc>
          <w:tcPr>
            <w:tcW w:w="381" w:type="pct"/>
            <w:vAlign w:val="center"/>
          </w:tcPr>
          <w:p w14:paraId="16D7BECA" w14:textId="77C1EC99" w:rsidR="0026743E" w:rsidRPr="00826429" w:rsidRDefault="0026743E" w:rsidP="009247C9">
            <w:pPr>
              <w:jc w:val="center"/>
              <w:rPr>
                <w:rFonts w:eastAsia="Arial" w:cs="Arial"/>
                <w:b/>
                <w:sz w:val="24"/>
                <w:szCs w:val="24"/>
              </w:rPr>
            </w:pPr>
            <w:r w:rsidRPr="00826429">
              <w:rPr>
                <w:rFonts w:eastAsia="Arial" w:cs="Arial"/>
                <w:b/>
                <w:sz w:val="24"/>
                <w:szCs w:val="24"/>
              </w:rPr>
              <w:t>12</w:t>
            </w:r>
          </w:p>
        </w:tc>
      </w:tr>
    </w:tbl>
    <w:p w14:paraId="25C9B1D5" w14:textId="7EA08432" w:rsidR="006D2DB2" w:rsidRDefault="00C510B4" w:rsidP="005D3525">
      <w:pPr>
        <w:pStyle w:val="Caption"/>
      </w:pPr>
      <w:r w:rsidRPr="00826429">
        <w:t xml:space="preserve">Table </w:t>
      </w:r>
      <w:r w:rsidR="00AB5793">
        <w:t>12</w:t>
      </w:r>
      <w:r w:rsidRPr="00826429">
        <w:t>: Scenario B Results for Districts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12: Scenario B Results for Districts: This table provides by indicator and student groups the number of districts eligibile under Scenario B."/>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2B0C6118" w14:textId="77777777">
        <w:trPr>
          <w:cantSplit/>
          <w:trHeight w:val="20"/>
          <w:tblHeader/>
        </w:trPr>
        <w:tc>
          <w:tcPr>
            <w:tcW w:w="485" w:type="pct"/>
            <w:shd w:val="clear" w:color="auto" w:fill="D9D9D9" w:themeFill="background1" w:themeFillShade="D9"/>
            <w:vAlign w:val="center"/>
          </w:tcPr>
          <w:p w14:paraId="638DEB2A"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5683A3DE"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13324DEC"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0BE41B26"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48F22E10"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0DDDEA9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157C6C7C"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615A802D"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67F421DA"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1BC38A6E"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37A25675" w14:textId="77777777" w:rsidR="006D2DB2" w:rsidRPr="00826429" w:rsidRDefault="006D2DB2"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69DB9EB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2963E47D"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7841505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7CB538DB"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4F531C9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427C0659"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6D2DB2" w:rsidRPr="00826429" w14:paraId="165E8314" w14:textId="77777777">
        <w:trPr>
          <w:cantSplit/>
          <w:trHeight w:val="20"/>
        </w:trPr>
        <w:tc>
          <w:tcPr>
            <w:tcW w:w="485" w:type="pct"/>
            <w:vAlign w:val="center"/>
          </w:tcPr>
          <w:p w14:paraId="14F5AA9E"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2F9F1B28" w14:textId="739E9FA0"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05E1AA5F" w14:textId="275EBF0D"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62" w:type="pct"/>
            <w:vAlign w:val="center"/>
          </w:tcPr>
          <w:p w14:paraId="3D51B403" w14:textId="78D42E5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273A518" w14:textId="7F037B0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29914091" w14:textId="439496D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4466D305" w14:textId="366B65F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37BA3737" w14:textId="5134510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7DE50EFF" w14:textId="5F14991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577D3A8E" w14:textId="3442A9C7"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47" w:type="pct"/>
            <w:vAlign w:val="center"/>
          </w:tcPr>
          <w:p w14:paraId="7A3C4568" w14:textId="7C7812A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753F8F3A" w14:textId="256F947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2266AC5E" w14:textId="449E608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57EF5535" w14:textId="0AEA251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13A4C1E6" w14:textId="539CA09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2AF60C2" w14:textId="3ACAA40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0D1FC1E7" w14:textId="0B030666" w:rsidR="006D2DB2" w:rsidRPr="00826429" w:rsidRDefault="006D2DB2" w:rsidP="009247C9">
            <w:pPr>
              <w:jc w:val="center"/>
              <w:rPr>
                <w:rFonts w:eastAsia="Arial" w:cs="Arial"/>
                <w:b/>
                <w:sz w:val="24"/>
                <w:szCs w:val="24"/>
              </w:rPr>
            </w:pPr>
            <w:r w:rsidRPr="00826429">
              <w:rPr>
                <w:rFonts w:eastAsia="Arial" w:cs="Arial"/>
                <w:b/>
                <w:sz w:val="24"/>
                <w:szCs w:val="24"/>
              </w:rPr>
              <w:t>2</w:t>
            </w:r>
          </w:p>
        </w:tc>
      </w:tr>
      <w:tr w:rsidR="006D2DB2" w:rsidRPr="00826429" w14:paraId="2E6BF859" w14:textId="77777777">
        <w:trPr>
          <w:cantSplit/>
          <w:trHeight w:val="20"/>
        </w:trPr>
        <w:tc>
          <w:tcPr>
            <w:tcW w:w="485" w:type="pct"/>
            <w:vAlign w:val="center"/>
          </w:tcPr>
          <w:p w14:paraId="42D746AB"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57BEF4FF" w14:textId="0E191B79"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53C9C389" w14:textId="743FAF12"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62" w:type="pct"/>
            <w:vAlign w:val="center"/>
          </w:tcPr>
          <w:p w14:paraId="7E5F43FF" w14:textId="4A2C35A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27C076B0" w14:textId="1D12578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D960AE4" w14:textId="63B3A68F" w:rsidR="006D2DB2" w:rsidRPr="00826429" w:rsidRDefault="006D2DB2" w:rsidP="009247C9">
            <w:pPr>
              <w:jc w:val="center"/>
              <w:rPr>
                <w:rFonts w:eastAsia="Arial" w:cs="Arial"/>
                <w:sz w:val="24"/>
                <w:szCs w:val="24"/>
              </w:rPr>
            </w:pPr>
            <w:r w:rsidRPr="00826429">
              <w:rPr>
                <w:rFonts w:eastAsia="Arial" w:cs="Arial"/>
                <w:sz w:val="24"/>
                <w:szCs w:val="24"/>
              </w:rPr>
              <w:t>11</w:t>
            </w:r>
          </w:p>
        </w:tc>
        <w:tc>
          <w:tcPr>
            <w:tcW w:w="240" w:type="pct"/>
            <w:vAlign w:val="center"/>
          </w:tcPr>
          <w:p w14:paraId="202C9536" w14:textId="7E09ACB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6964FDEC" w14:textId="5433D07B"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243" w:type="pct"/>
            <w:vAlign w:val="center"/>
          </w:tcPr>
          <w:p w14:paraId="626E479C" w14:textId="62D1DD04"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13" w:type="pct"/>
            <w:vAlign w:val="center"/>
          </w:tcPr>
          <w:p w14:paraId="3BBE15B2" w14:textId="2818D698"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347" w:type="pct"/>
            <w:vAlign w:val="center"/>
          </w:tcPr>
          <w:p w14:paraId="06532855" w14:textId="5BED4D8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F3EF01D" w14:textId="39C3F26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6C8E5AF4" w14:textId="2D36783D"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2C443B5A" w14:textId="1DAF7F73" w:rsidR="006D2DB2" w:rsidRPr="00826429" w:rsidRDefault="006D2DB2" w:rsidP="009247C9">
            <w:pPr>
              <w:jc w:val="center"/>
              <w:rPr>
                <w:rFonts w:eastAsia="Arial" w:cs="Arial"/>
                <w:sz w:val="24"/>
                <w:szCs w:val="24"/>
              </w:rPr>
            </w:pPr>
            <w:r w:rsidRPr="00826429">
              <w:rPr>
                <w:rFonts w:eastAsia="Arial" w:cs="Arial"/>
                <w:sz w:val="24"/>
                <w:szCs w:val="24"/>
              </w:rPr>
              <w:t>13</w:t>
            </w:r>
          </w:p>
        </w:tc>
        <w:tc>
          <w:tcPr>
            <w:tcW w:w="313" w:type="pct"/>
            <w:vAlign w:val="center"/>
          </w:tcPr>
          <w:p w14:paraId="50A5B726" w14:textId="70B9169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0700347" w14:textId="07A4D1C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643A5F6E" w14:textId="5910DC91" w:rsidR="006D2DB2" w:rsidRPr="00826429" w:rsidRDefault="006D2DB2" w:rsidP="009247C9">
            <w:pPr>
              <w:jc w:val="center"/>
              <w:rPr>
                <w:rFonts w:eastAsia="Arial" w:cs="Arial"/>
                <w:b/>
                <w:sz w:val="24"/>
                <w:szCs w:val="24"/>
              </w:rPr>
            </w:pPr>
            <w:r w:rsidRPr="00826429">
              <w:rPr>
                <w:rFonts w:eastAsia="Arial" w:cs="Arial"/>
                <w:b/>
                <w:sz w:val="24"/>
                <w:szCs w:val="24"/>
              </w:rPr>
              <w:t>42</w:t>
            </w:r>
          </w:p>
        </w:tc>
      </w:tr>
      <w:tr w:rsidR="006D2DB2" w:rsidRPr="00826429" w14:paraId="4D6F8066" w14:textId="77777777">
        <w:trPr>
          <w:cantSplit/>
          <w:trHeight w:val="20"/>
        </w:trPr>
        <w:tc>
          <w:tcPr>
            <w:tcW w:w="485" w:type="pct"/>
            <w:vAlign w:val="center"/>
          </w:tcPr>
          <w:p w14:paraId="7F233729"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05080F04" w14:textId="76EA8AA1"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2134CE51" w14:textId="1ED5282B"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62" w:type="pct"/>
            <w:vAlign w:val="center"/>
          </w:tcPr>
          <w:p w14:paraId="01DBC64E" w14:textId="7272BFD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67535FBF" w14:textId="3736096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48D1230" w14:textId="2F14532B" w:rsidR="006D2DB2" w:rsidRPr="00826429" w:rsidRDefault="006D2DB2" w:rsidP="009247C9">
            <w:pPr>
              <w:jc w:val="center"/>
              <w:rPr>
                <w:rFonts w:eastAsia="Arial" w:cs="Arial"/>
                <w:sz w:val="24"/>
                <w:szCs w:val="24"/>
              </w:rPr>
            </w:pPr>
            <w:r w:rsidRPr="00826429">
              <w:rPr>
                <w:rFonts w:eastAsia="Arial" w:cs="Arial"/>
                <w:sz w:val="24"/>
                <w:szCs w:val="24"/>
              </w:rPr>
              <w:t>11</w:t>
            </w:r>
          </w:p>
        </w:tc>
        <w:tc>
          <w:tcPr>
            <w:tcW w:w="240" w:type="pct"/>
            <w:vAlign w:val="center"/>
          </w:tcPr>
          <w:p w14:paraId="32FF5FDB" w14:textId="39C777C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0A0D12AE" w14:textId="344B015C"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43" w:type="pct"/>
            <w:vAlign w:val="center"/>
          </w:tcPr>
          <w:p w14:paraId="32924094" w14:textId="3C7FE7C3"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313" w:type="pct"/>
            <w:vAlign w:val="center"/>
          </w:tcPr>
          <w:p w14:paraId="2FC43D6A" w14:textId="11EAE64E"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347" w:type="pct"/>
            <w:vAlign w:val="center"/>
          </w:tcPr>
          <w:p w14:paraId="1674E892" w14:textId="7B91F63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E0AF372" w14:textId="29A0229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252A1E0E" w14:textId="7F5C60C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5BCFB70E" w14:textId="15FAD080" w:rsidR="006D2DB2" w:rsidRPr="00826429" w:rsidRDefault="006D2DB2" w:rsidP="009247C9">
            <w:pPr>
              <w:jc w:val="center"/>
              <w:rPr>
                <w:rFonts w:eastAsia="Arial" w:cs="Arial"/>
                <w:sz w:val="24"/>
                <w:szCs w:val="24"/>
              </w:rPr>
            </w:pPr>
            <w:r w:rsidRPr="00826429">
              <w:rPr>
                <w:rFonts w:eastAsia="Arial" w:cs="Arial"/>
                <w:sz w:val="24"/>
                <w:szCs w:val="24"/>
              </w:rPr>
              <w:t>13</w:t>
            </w:r>
          </w:p>
        </w:tc>
        <w:tc>
          <w:tcPr>
            <w:tcW w:w="313" w:type="pct"/>
            <w:vAlign w:val="center"/>
          </w:tcPr>
          <w:p w14:paraId="4AAE8839" w14:textId="521D762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24ACE161" w14:textId="4F4B4E4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174F0495" w14:textId="1705C60B" w:rsidR="006D2DB2" w:rsidRPr="00826429" w:rsidRDefault="006D2DB2" w:rsidP="009247C9">
            <w:pPr>
              <w:jc w:val="center"/>
              <w:rPr>
                <w:rFonts w:eastAsia="Arial" w:cs="Arial"/>
                <w:b/>
                <w:sz w:val="24"/>
                <w:szCs w:val="24"/>
              </w:rPr>
            </w:pPr>
            <w:r w:rsidRPr="00826429">
              <w:rPr>
                <w:rFonts w:eastAsia="Arial" w:cs="Arial"/>
                <w:b/>
                <w:sz w:val="24"/>
                <w:szCs w:val="24"/>
              </w:rPr>
              <w:t>42</w:t>
            </w:r>
          </w:p>
        </w:tc>
      </w:tr>
      <w:tr w:rsidR="006D2DB2" w:rsidRPr="00826429" w14:paraId="5363B312" w14:textId="77777777">
        <w:trPr>
          <w:cantSplit/>
          <w:trHeight w:val="20"/>
        </w:trPr>
        <w:tc>
          <w:tcPr>
            <w:tcW w:w="485" w:type="pct"/>
            <w:vAlign w:val="center"/>
          </w:tcPr>
          <w:p w14:paraId="499DB2B4"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41DD8193" w14:textId="538B50D6" w:rsidR="006D2DB2" w:rsidRPr="00826429" w:rsidRDefault="006D2DB2"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69C0CA9A" w14:textId="22A90E77"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62" w:type="pct"/>
            <w:vAlign w:val="center"/>
          </w:tcPr>
          <w:p w14:paraId="24296CDC" w14:textId="4A9CB43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6441F183" w14:textId="78BA524E"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50DB1444" w14:textId="1EF4809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7FA56132" w14:textId="24F6A755"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7" w:type="pct"/>
            <w:vAlign w:val="center"/>
          </w:tcPr>
          <w:p w14:paraId="068EBBF8" w14:textId="257E265F"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2CCDD5DD" w14:textId="7392D0B7"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6F923EAC" w14:textId="625E0440"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47" w:type="pct"/>
            <w:vAlign w:val="center"/>
          </w:tcPr>
          <w:p w14:paraId="587B3FF3" w14:textId="4BD5EA2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B5123AC" w14:textId="6885EC3B"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8" w:type="pct"/>
            <w:vAlign w:val="center"/>
          </w:tcPr>
          <w:p w14:paraId="42D24185" w14:textId="74C4877F"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17286276" w14:textId="328EFAD7"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035605DD" w14:textId="3239CC91"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162B9D38" w14:textId="6E69B4EF"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81" w:type="pct"/>
            <w:vAlign w:val="center"/>
          </w:tcPr>
          <w:p w14:paraId="223B2E15" w14:textId="684F21FE" w:rsidR="006D2DB2" w:rsidRPr="00826429" w:rsidRDefault="006D2DB2" w:rsidP="009247C9">
            <w:pPr>
              <w:jc w:val="center"/>
              <w:rPr>
                <w:rFonts w:eastAsia="Arial" w:cs="Arial"/>
                <w:b/>
                <w:sz w:val="24"/>
                <w:szCs w:val="24"/>
              </w:rPr>
            </w:pPr>
            <w:r w:rsidRPr="00826429">
              <w:rPr>
                <w:rFonts w:eastAsia="Arial" w:cs="Arial"/>
                <w:b/>
                <w:sz w:val="24"/>
                <w:szCs w:val="24"/>
              </w:rPr>
              <w:t>0</w:t>
            </w:r>
          </w:p>
        </w:tc>
      </w:tr>
      <w:tr w:rsidR="006D2DB2" w:rsidRPr="00826429" w14:paraId="3486FEC9" w14:textId="77777777">
        <w:trPr>
          <w:cantSplit/>
          <w:trHeight w:val="20"/>
        </w:trPr>
        <w:tc>
          <w:tcPr>
            <w:tcW w:w="485" w:type="pct"/>
            <w:vAlign w:val="center"/>
          </w:tcPr>
          <w:p w14:paraId="32D99268"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5FD26397" w14:textId="3ED80024"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25438075" w14:textId="7F8A2A02"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62" w:type="pct"/>
            <w:vAlign w:val="center"/>
          </w:tcPr>
          <w:p w14:paraId="29A3D1DC" w14:textId="727A931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CB6B819" w14:textId="636B0AF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58C13C05" w14:textId="1C90859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08287AB7" w14:textId="6F60CB5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13F86B5E" w14:textId="6F6697C2"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43" w:type="pct"/>
            <w:vAlign w:val="center"/>
          </w:tcPr>
          <w:p w14:paraId="3C3BA10F" w14:textId="4DD8D9B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569E80DC" w14:textId="1326605D"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47" w:type="pct"/>
            <w:vAlign w:val="center"/>
          </w:tcPr>
          <w:p w14:paraId="19C24B8B" w14:textId="424B797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4DD8E23F" w14:textId="647EE3F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146C610F" w14:textId="72FBE3C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1CD42B95" w14:textId="445F1959"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13" w:type="pct"/>
            <w:vAlign w:val="center"/>
          </w:tcPr>
          <w:p w14:paraId="1298B046" w14:textId="0F5C382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6AF294D" w14:textId="5FE2512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08D02779" w14:textId="08505F73" w:rsidR="006D2DB2" w:rsidRPr="00826429" w:rsidRDefault="006D2DB2" w:rsidP="009247C9">
            <w:pPr>
              <w:jc w:val="center"/>
              <w:rPr>
                <w:rFonts w:eastAsia="Arial" w:cs="Arial"/>
                <w:b/>
                <w:sz w:val="24"/>
                <w:szCs w:val="24"/>
              </w:rPr>
            </w:pPr>
            <w:r w:rsidRPr="00826429">
              <w:rPr>
                <w:rFonts w:eastAsia="Arial" w:cs="Arial"/>
                <w:b/>
                <w:sz w:val="24"/>
                <w:szCs w:val="24"/>
              </w:rPr>
              <w:t>12</w:t>
            </w:r>
          </w:p>
        </w:tc>
      </w:tr>
      <w:tr w:rsidR="006D2DB2" w:rsidRPr="00826429" w14:paraId="5AA4925F" w14:textId="77777777">
        <w:trPr>
          <w:cantSplit/>
          <w:trHeight w:val="20"/>
        </w:trPr>
        <w:tc>
          <w:tcPr>
            <w:tcW w:w="485" w:type="pct"/>
            <w:vAlign w:val="center"/>
          </w:tcPr>
          <w:p w14:paraId="39E936D8"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42E9BD6F" w14:textId="0E6A722E"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1C15114F" w14:textId="24AB196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62" w:type="pct"/>
            <w:vAlign w:val="center"/>
          </w:tcPr>
          <w:p w14:paraId="6F45D033" w14:textId="52FAD50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64511FD3" w14:textId="7BCAEEA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73EBFB1" w14:textId="3332E565"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5D4C9B34" w14:textId="4297346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EEAF2AE" w14:textId="3DC3002E"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766CE06A" w14:textId="7CEAC29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49EA2F3A" w14:textId="553831E9"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47" w:type="pct"/>
            <w:vAlign w:val="center"/>
          </w:tcPr>
          <w:p w14:paraId="3822B37D" w14:textId="67DF98A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264CA013" w14:textId="07F1074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64A5AE53" w14:textId="44B208B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431D938C" w14:textId="7D06067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60B24331" w14:textId="6B33BC5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1C886C5" w14:textId="3ACDCBE5"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74E6F07B" w14:textId="0413EC22" w:rsidR="006D2DB2" w:rsidRPr="00826429" w:rsidRDefault="006D2DB2" w:rsidP="009247C9">
            <w:pPr>
              <w:jc w:val="center"/>
              <w:rPr>
                <w:rFonts w:eastAsia="Arial" w:cs="Arial"/>
                <w:b/>
                <w:sz w:val="24"/>
                <w:szCs w:val="24"/>
              </w:rPr>
            </w:pPr>
            <w:r w:rsidRPr="00826429">
              <w:rPr>
                <w:rFonts w:eastAsia="Arial" w:cs="Arial"/>
                <w:b/>
                <w:sz w:val="24"/>
                <w:szCs w:val="24"/>
              </w:rPr>
              <w:t>2</w:t>
            </w:r>
          </w:p>
        </w:tc>
      </w:tr>
    </w:tbl>
    <w:p w14:paraId="1DA07371" w14:textId="628BF69F" w:rsidR="00C510B4" w:rsidRDefault="00C510B4" w:rsidP="005D3525">
      <w:pPr>
        <w:pStyle w:val="Caption"/>
        <w:keepNext/>
        <w:keepLines/>
      </w:pPr>
      <w:r w:rsidRPr="00826429">
        <w:lastRenderedPageBreak/>
        <w:t xml:space="preserve">Table </w:t>
      </w:r>
      <w:r w:rsidR="008A5FB1">
        <w:t>1</w:t>
      </w:r>
      <w:r w:rsidR="00AB5793">
        <w:t>3</w:t>
      </w:r>
      <w:r w:rsidRPr="00826429">
        <w:t xml:space="preserve">: Scenario </w:t>
      </w:r>
      <w:r w:rsidR="00137F7D" w:rsidRPr="00826429">
        <w:t>B</w:t>
      </w:r>
      <w:r w:rsidRPr="00826429">
        <w:t xml:space="preserve"> Results for Charter Schools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13: Scenario B Results for Charter Schools: This table provides by indicator and student groups the number of charter schools eligibile under Scenario B."/>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6201721C" w14:textId="77777777">
        <w:trPr>
          <w:cantSplit/>
          <w:trHeight w:val="20"/>
          <w:tblHeader/>
        </w:trPr>
        <w:tc>
          <w:tcPr>
            <w:tcW w:w="485" w:type="pct"/>
            <w:shd w:val="clear" w:color="auto" w:fill="D9D9D9" w:themeFill="background1" w:themeFillShade="D9"/>
            <w:vAlign w:val="center"/>
          </w:tcPr>
          <w:p w14:paraId="7BE44E14" w14:textId="77777777" w:rsidR="006D2DB2" w:rsidRPr="00826429" w:rsidRDefault="006D2DB2" w:rsidP="005D3525">
            <w:pPr>
              <w:keepNext/>
              <w:keepLines/>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0094442A" w14:textId="77777777" w:rsidR="006D2DB2" w:rsidRPr="00826429" w:rsidRDefault="006D2DB2" w:rsidP="005D3525">
            <w:pPr>
              <w:keepNext/>
              <w:keepLines/>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5307AC24" w14:textId="77777777" w:rsidR="006D2DB2" w:rsidRPr="00826429" w:rsidRDefault="006D2DB2" w:rsidP="005D3525">
            <w:pPr>
              <w:keepNext/>
              <w:keepLines/>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6863B359"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53E45391"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7966D3A3"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78D21EFB"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2FFB6C4F"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5B76E68B"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7B774626"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29CB0FF9" w14:textId="77777777" w:rsidR="006D2DB2" w:rsidRPr="00826429" w:rsidRDefault="006D2DB2" w:rsidP="005D3525">
            <w:pPr>
              <w:keepNext/>
              <w:keepLines/>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6E309A26"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599683B6"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7E47CA22"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23228592"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7E6AF865"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68C82A08" w14:textId="77777777" w:rsidR="006D2DB2" w:rsidRPr="00826429" w:rsidRDefault="006D2DB2" w:rsidP="005D3525">
            <w:pPr>
              <w:keepNext/>
              <w:keepLines/>
              <w:jc w:val="center"/>
              <w:rPr>
                <w:rFonts w:cs="Arial"/>
                <w:b/>
                <w:bCs/>
                <w:color w:val="000000"/>
                <w:sz w:val="24"/>
                <w:szCs w:val="24"/>
              </w:rPr>
            </w:pPr>
            <w:r w:rsidRPr="00826429">
              <w:rPr>
                <w:rFonts w:eastAsia="Arial" w:cs="Arial"/>
                <w:b/>
                <w:bCs/>
                <w:color w:val="000000" w:themeColor="text1"/>
                <w:sz w:val="24"/>
                <w:szCs w:val="24"/>
              </w:rPr>
              <w:t>Total</w:t>
            </w:r>
          </w:p>
        </w:tc>
      </w:tr>
      <w:tr w:rsidR="006D2DB2" w:rsidRPr="00826429" w14:paraId="0AEC2587" w14:textId="77777777">
        <w:trPr>
          <w:cantSplit/>
          <w:trHeight w:val="20"/>
        </w:trPr>
        <w:tc>
          <w:tcPr>
            <w:tcW w:w="485" w:type="pct"/>
            <w:vAlign w:val="center"/>
          </w:tcPr>
          <w:p w14:paraId="6C838A04"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0D52A03C" w14:textId="2892E6A9"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35D9DD1D" w14:textId="26A7B29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62" w:type="pct"/>
            <w:vAlign w:val="center"/>
          </w:tcPr>
          <w:p w14:paraId="020467AC" w14:textId="0A7C2D5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E09E58E" w14:textId="58E4498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5CB88201" w14:textId="48E6BC74"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2D60563A" w14:textId="56D88F3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63D8BE31" w14:textId="4CFC4D4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D0556D0" w14:textId="062EBF59"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20E02A74" w14:textId="4A6F5F2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52C96328" w14:textId="2DA2EA6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2EDC628" w14:textId="5E07864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46D7B117" w14:textId="61B80EB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5BB1A0E9" w14:textId="6D1A4F89"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4876F784" w14:textId="256A23A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70259DF" w14:textId="73E73C5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503E8E76" w14:textId="09030B63" w:rsidR="006D2DB2" w:rsidRPr="00826429" w:rsidRDefault="006D2DB2" w:rsidP="009247C9">
            <w:pPr>
              <w:jc w:val="center"/>
              <w:rPr>
                <w:rFonts w:eastAsia="Arial" w:cs="Arial"/>
                <w:b/>
                <w:sz w:val="24"/>
                <w:szCs w:val="24"/>
              </w:rPr>
            </w:pPr>
            <w:r w:rsidRPr="00826429">
              <w:rPr>
                <w:rFonts w:eastAsia="Arial" w:cs="Arial"/>
                <w:b/>
                <w:sz w:val="24"/>
                <w:szCs w:val="24"/>
              </w:rPr>
              <w:t>3</w:t>
            </w:r>
          </w:p>
        </w:tc>
      </w:tr>
      <w:tr w:rsidR="006D2DB2" w:rsidRPr="00826429" w14:paraId="028E74A3" w14:textId="77777777">
        <w:trPr>
          <w:cantSplit/>
          <w:trHeight w:val="20"/>
        </w:trPr>
        <w:tc>
          <w:tcPr>
            <w:tcW w:w="485" w:type="pct"/>
            <w:vAlign w:val="center"/>
          </w:tcPr>
          <w:p w14:paraId="20686BA9"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60F6EE09" w14:textId="54D87B8D" w:rsidR="006D2DB2" w:rsidRPr="00826429" w:rsidRDefault="006D2DB2"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7C16BF95" w14:textId="1008BEF8"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62" w:type="pct"/>
            <w:vAlign w:val="center"/>
          </w:tcPr>
          <w:p w14:paraId="0FC0C20D" w14:textId="3A92F56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0E11734" w14:textId="32DD4AE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64425B9" w14:textId="6E90767B"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40" w:type="pct"/>
            <w:vAlign w:val="center"/>
          </w:tcPr>
          <w:p w14:paraId="7F67D92F" w14:textId="371E4DB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4E03DC01" w14:textId="209810D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51BFCFD" w14:textId="04CBCEA6"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313" w:type="pct"/>
            <w:vAlign w:val="center"/>
          </w:tcPr>
          <w:p w14:paraId="1DC53B99" w14:textId="19C35A0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328C0D36" w14:textId="76624A7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41E3A609" w14:textId="33D065D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556583CE" w14:textId="5CE0C200"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13" w:type="pct"/>
            <w:vAlign w:val="center"/>
          </w:tcPr>
          <w:p w14:paraId="327E5C30" w14:textId="357F575D" w:rsidR="006D2DB2" w:rsidRPr="00826429" w:rsidRDefault="006D2DB2" w:rsidP="009247C9">
            <w:pPr>
              <w:jc w:val="center"/>
              <w:rPr>
                <w:rFonts w:eastAsia="Arial" w:cs="Arial"/>
                <w:sz w:val="24"/>
                <w:szCs w:val="24"/>
              </w:rPr>
            </w:pPr>
            <w:r w:rsidRPr="00826429">
              <w:rPr>
                <w:rFonts w:eastAsia="Arial" w:cs="Arial"/>
                <w:sz w:val="24"/>
                <w:szCs w:val="24"/>
              </w:rPr>
              <w:t>9</w:t>
            </w:r>
          </w:p>
        </w:tc>
        <w:tc>
          <w:tcPr>
            <w:tcW w:w="313" w:type="pct"/>
            <w:vAlign w:val="center"/>
          </w:tcPr>
          <w:p w14:paraId="34A37BEC" w14:textId="71474AB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7ED5E871" w14:textId="57098C8B"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81" w:type="pct"/>
            <w:vAlign w:val="center"/>
          </w:tcPr>
          <w:p w14:paraId="6F4343D7" w14:textId="24619055" w:rsidR="006D2DB2" w:rsidRPr="00826429" w:rsidRDefault="006D2DB2" w:rsidP="009247C9">
            <w:pPr>
              <w:jc w:val="center"/>
              <w:rPr>
                <w:rFonts w:eastAsia="Arial" w:cs="Arial"/>
                <w:b/>
                <w:sz w:val="24"/>
                <w:szCs w:val="24"/>
              </w:rPr>
            </w:pPr>
            <w:r w:rsidRPr="00826429">
              <w:rPr>
                <w:rFonts w:eastAsia="Arial" w:cs="Arial"/>
                <w:b/>
                <w:sz w:val="24"/>
                <w:szCs w:val="24"/>
              </w:rPr>
              <w:t>27</w:t>
            </w:r>
          </w:p>
        </w:tc>
      </w:tr>
      <w:tr w:rsidR="006D2DB2" w:rsidRPr="00826429" w14:paraId="16798DF0" w14:textId="77777777">
        <w:trPr>
          <w:cantSplit/>
          <w:trHeight w:val="20"/>
        </w:trPr>
        <w:tc>
          <w:tcPr>
            <w:tcW w:w="485" w:type="pct"/>
            <w:vAlign w:val="center"/>
          </w:tcPr>
          <w:p w14:paraId="2E1D497D"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349903B3" w14:textId="4DEACC91" w:rsidR="006D2DB2" w:rsidRPr="00826429" w:rsidRDefault="006D2DB2" w:rsidP="009247C9">
            <w:pPr>
              <w:jc w:val="center"/>
              <w:rPr>
                <w:rFonts w:cs="Arial"/>
                <w:color w:val="000000"/>
                <w:sz w:val="24"/>
                <w:szCs w:val="24"/>
              </w:rPr>
            </w:pPr>
            <w:r w:rsidRPr="00826429">
              <w:rPr>
                <w:rFonts w:cs="Arial"/>
                <w:color w:val="000000"/>
                <w:sz w:val="24"/>
                <w:szCs w:val="24"/>
              </w:rPr>
              <w:t>4</w:t>
            </w:r>
          </w:p>
        </w:tc>
        <w:tc>
          <w:tcPr>
            <w:tcW w:w="244" w:type="pct"/>
            <w:vAlign w:val="center"/>
          </w:tcPr>
          <w:p w14:paraId="6D2FB8D9" w14:textId="43B6BFA7"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62" w:type="pct"/>
            <w:vAlign w:val="center"/>
          </w:tcPr>
          <w:p w14:paraId="5AD36054" w14:textId="54E32F8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A236E53" w14:textId="2AA2266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3C4C5100" w14:textId="29A91724"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240" w:type="pct"/>
            <w:vAlign w:val="center"/>
          </w:tcPr>
          <w:p w14:paraId="56CC47BD" w14:textId="56E9770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75E8F639" w14:textId="55871A4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53ADD60" w14:textId="3B092456" w:rsidR="006D2DB2" w:rsidRPr="00826429" w:rsidRDefault="006D2DB2" w:rsidP="009247C9">
            <w:pPr>
              <w:jc w:val="center"/>
              <w:rPr>
                <w:rFonts w:eastAsia="Arial" w:cs="Arial"/>
                <w:sz w:val="24"/>
                <w:szCs w:val="24"/>
              </w:rPr>
            </w:pPr>
            <w:r w:rsidRPr="00826429">
              <w:rPr>
                <w:rFonts w:eastAsia="Arial" w:cs="Arial"/>
                <w:sz w:val="24"/>
                <w:szCs w:val="24"/>
              </w:rPr>
              <w:t>8</w:t>
            </w:r>
          </w:p>
        </w:tc>
        <w:tc>
          <w:tcPr>
            <w:tcW w:w="313" w:type="pct"/>
            <w:vAlign w:val="center"/>
          </w:tcPr>
          <w:p w14:paraId="3E4B584F" w14:textId="68C3D6B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6B879D85" w14:textId="3C107A9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4CB2FAD1" w14:textId="5F3C3D2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094CF560" w14:textId="25033838"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313" w:type="pct"/>
            <w:vAlign w:val="center"/>
          </w:tcPr>
          <w:p w14:paraId="686E285B" w14:textId="07908C85" w:rsidR="006D2DB2" w:rsidRPr="00826429" w:rsidRDefault="006D2DB2" w:rsidP="009247C9">
            <w:pPr>
              <w:jc w:val="center"/>
              <w:rPr>
                <w:rFonts w:eastAsia="Arial" w:cs="Arial"/>
                <w:sz w:val="24"/>
                <w:szCs w:val="24"/>
              </w:rPr>
            </w:pPr>
            <w:r w:rsidRPr="00826429">
              <w:rPr>
                <w:rFonts w:eastAsia="Arial" w:cs="Arial"/>
                <w:sz w:val="24"/>
                <w:szCs w:val="24"/>
              </w:rPr>
              <w:t>9</w:t>
            </w:r>
          </w:p>
        </w:tc>
        <w:tc>
          <w:tcPr>
            <w:tcW w:w="313" w:type="pct"/>
            <w:vAlign w:val="center"/>
          </w:tcPr>
          <w:p w14:paraId="650F2C02" w14:textId="4F6B8B6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21839B9" w14:textId="6BD0CEE1"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81" w:type="pct"/>
            <w:vAlign w:val="center"/>
          </w:tcPr>
          <w:p w14:paraId="466B1E63" w14:textId="449D785C" w:rsidR="006D2DB2" w:rsidRPr="00826429" w:rsidRDefault="006D2DB2" w:rsidP="009247C9">
            <w:pPr>
              <w:jc w:val="center"/>
              <w:rPr>
                <w:rFonts w:eastAsia="Arial" w:cs="Arial"/>
                <w:b/>
                <w:sz w:val="24"/>
                <w:szCs w:val="24"/>
              </w:rPr>
            </w:pPr>
            <w:r w:rsidRPr="00826429">
              <w:rPr>
                <w:rFonts w:eastAsia="Arial" w:cs="Arial"/>
                <w:b/>
                <w:sz w:val="24"/>
                <w:szCs w:val="24"/>
              </w:rPr>
              <w:t>32</w:t>
            </w:r>
          </w:p>
        </w:tc>
      </w:tr>
      <w:tr w:rsidR="006D2DB2" w:rsidRPr="00826429" w14:paraId="34675CB7" w14:textId="77777777">
        <w:trPr>
          <w:cantSplit/>
          <w:trHeight w:val="20"/>
        </w:trPr>
        <w:tc>
          <w:tcPr>
            <w:tcW w:w="485" w:type="pct"/>
            <w:vAlign w:val="center"/>
          </w:tcPr>
          <w:p w14:paraId="5046FF16"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4EB4D319" w14:textId="681F4D8B" w:rsidR="006D2DB2" w:rsidRPr="00826429" w:rsidRDefault="006D2DB2"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0A133356" w14:textId="13EEAB7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62" w:type="pct"/>
            <w:vAlign w:val="center"/>
          </w:tcPr>
          <w:p w14:paraId="1DA52823" w14:textId="463478CD"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64017B8A" w14:textId="660B2D62"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27ED3926" w14:textId="55D8EB6E"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40" w:type="pct"/>
            <w:vAlign w:val="center"/>
          </w:tcPr>
          <w:p w14:paraId="52B61C61" w14:textId="7DCCCB33"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7" w:type="pct"/>
            <w:vAlign w:val="center"/>
          </w:tcPr>
          <w:p w14:paraId="2F6B8A35" w14:textId="349C677A"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4BA1EC58" w14:textId="6F3A883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1DF4C4B0" w14:textId="3388781A"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47" w:type="pct"/>
            <w:vAlign w:val="center"/>
          </w:tcPr>
          <w:p w14:paraId="522A49CF" w14:textId="15745A4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B5E7B0B" w14:textId="2BB85805"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8" w:type="pct"/>
            <w:vAlign w:val="center"/>
          </w:tcPr>
          <w:p w14:paraId="32A31D9A" w14:textId="5A1585D1"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36B37729" w14:textId="06BB802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1DEF2E0C" w14:textId="622F970E"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7BC64724" w14:textId="56C2D3D8"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81" w:type="pct"/>
            <w:vAlign w:val="center"/>
          </w:tcPr>
          <w:p w14:paraId="00A4268B" w14:textId="0B45E48E" w:rsidR="006D2DB2" w:rsidRPr="00826429" w:rsidRDefault="006D2DB2" w:rsidP="009247C9">
            <w:pPr>
              <w:jc w:val="center"/>
              <w:rPr>
                <w:rFonts w:eastAsia="Arial" w:cs="Arial"/>
                <w:b/>
                <w:sz w:val="24"/>
                <w:szCs w:val="24"/>
              </w:rPr>
            </w:pPr>
            <w:r w:rsidRPr="00826429">
              <w:rPr>
                <w:rFonts w:eastAsia="Arial" w:cs="Arial"/>
                <w:b/>
                <w:sz w:val="24"/>
                <w:szCs w:val="24"/>
              </w:rPr>
              <w:t>2</w:t>
            </w:r>
          </w:p>
        </w:tc>
      </w:tr>
      <w:tr w:rsidR="006D2DB2" w:rsidRPr="00826429" w14:paraId="3A3ECCFA" w14:textId="77777777">
        <w:trPr>
          <w:cantSplit/>
          <w:trHeight w:val="20"/>
        </w:trPr>
        <w:tc>
          <w:tcPr>
            <w:tcW w:w="485" w:type="pct"/>
            <w:vAlign w:val="center"/>
          </w:tcPr>
          <w:p w14:paraId="7C5CB77D"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0BF8280B" w14:textId="135DE252"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4A24DFF9" w14:textId="13C0294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62" w:type="pct"/>
            <w:vAlign w:val="center"/>
          </w:tcPr>
          <w:p w14:paraId="03B13338" w14:textId="4DFB3E5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4006A411" w14:textId="3A934B0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59D0E6E8" w14:textId="3FB2009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3E373E1A" w14:textId="2ACD91C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685653E5" w14:textId="2B5E288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2DD59F9" w14:textId="5644B2F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10D180DF" w14:textId="24922F8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5049B591" w14:textId="173635A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6C74B40" w14:textId="15B5C2F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169EAC58" w14:textId="7905D33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60467A7E" w14:textId="6F84385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0AD61B67" w14:textId="3E71981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2E5F9E9" w14:textId="26E4F01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5BB14206" w14:textId="37DB899C" w:rsidR="006D2DB2" w:rsidRPr="00826429" w:rsidRDefault="006D2DB2" w:rsidP="009247C9">
            <w:pPr>
              <w:jc w:val="center"/>
              <w:rPr>
                <w:rFonts w:eastAsia="Arial" w:cs="Arial"/>
                <w:b/>
                <w:sz w:val="24"/>
                <w:szCs w:val="24"/>
              </w:rPr>
            </w:pPr>
            <w:r w:rsidRPr="00826429">
              <w:rPr>
                <w:rFonts w:eastAsia="Arial" w:cs="Arial"/>
                <w:b/>
                <w:sz w:val="24"/>
                <w:szCs w:val="24"/>
              </w:rPr>
              <w:t>0</w:t>
            </w:r>
          </w:p>
        </w:tc>
      </w:tr>
      <w:tr w:rsidR="006D2DB2" w:rsidRPr="00826429" w14:paraId="23C6F250" w14:textId="77777777">
        <w:trPr>
          <w:cantSplit/>
          <w:trHeight w:val="20"/>
        </w:trPr>
        <w:tc>
          <w:tcPr>
            <w:tcW w:w="485" w:type="pct"/>
            <w:vAlign w:val="center"/>
          </w:tcPr>
          <w:p w14:paraId="164A62C6"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3EBBF223" w14:textId="7C3AE4AF" w:rsidR="006D2DB2" w:rsidRPr="00826429" w:rsidRDefault="006D2DB2" w:rsidP="009247C9">
            <w:pPr>
              <w:jc w:val="center"/>
              <w:rPr>
                <w:rFonts w:cs="Arial"/>
                <w:color w:val="000000"/>
                <w:sz w:val="24"/>
                <w:szCs w:val="24"/>
              </w:rPr>
            </w:pPr>
            <w:r w:rsidRPr="00826429">
              <w:rPr>
                <w:rFonts w:cs="Arial"/>
                <w:color w:val="000000"/>
                <w:sz w:val="24"/>
                <w:szCs w:val="24"/>
              </w:rPr>
              <w:t>2</w:t>
            </w:r>
          </w:p>
        </w:tc>
        <w:tc>
          <w:tcPr>
            <w:tcW w:w="244" w:type="pct"/>
            <w:vAlign w:val="center"/>
          </w:tcPr>
          <w:p w14:paraId="4B4508FF" w14:textId="7A64048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62" w:type="pct"/>
            <w:vAlign w:val="center"/>
          </w:tcPr>
          <w:p w14:paraId="32770823" w14:textId="6A0FCCD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B7FF6F7" w14:textId="7B3368A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73229D0" w14:textId="7E424F6A"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40" w:type="pct"/>
            <w:vAlign w:val="center"/>
          </w:tcPr>
          <w:p w14:paraId="7A7AE05C" w14:textId="50ED8ED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6FE146B" w14:textId="448CC4C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6C623565" w14:textId="676548B3" w:rsidR="006D2DB2" w:rsidRPr="00826429" w:rsidRDefault="006D2DB2" w:rsidP="009247C9">
            <w:pPr>
              <w:jc w:val="center"/>
              <w:rPr>
                <w:rFonts w:eastAsia="Arial" w:cs="Arial"/>
                <w:sz w:val="24"/>
                <w:szCs w:val="24"/>
              </w:rPr>
            </w:pPr>
            <w:r w:rsidRPr="00826429">
              <w:rPr>
                <w:rFonts w:eastAsia="Arial" w:cs="Arial"/>
                <w:sz w:val="24"/>
                <w:szCs w:val="24"/>
              </w:rPr>
              <w:t>8</w:t>
            </w:r>
          </w:p>
        </w:tc>
        <w:tc>
          <w:tcPr>
            <w:tcW w:w="313" w:type="pct"/>
            <w:vAlign w:val="center"/>
          </w:tcPr>
          <w:p w14:paraId="0EA74C72" w14:textId="33A2EF6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432C627E" w14:textId="0CC6AC8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8CB54A4" w14:textId="3CD6027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4B7ADB63" w14:textId="7929BBB6"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313" w:type="pct"/>
            <w:vAlign w:val="center"/>
          </w:tcPr>
          <w:p w14:paraId="433F4D91" w14:textId="51133A90"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13" w:type="pct"/>
            <w:vAlign w:val="center"/>
          </w:tcPr>
          <w:p w14:paraId="6E8F7D07" w14:textId="69BA937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1BC6F14" w14:textId="35B8C87A"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81" w:type="pct"/>
            <w:vAlign w:val="center"/>
          </w:tcPr>
          <w:p w14:paraId="04FE1DB9" w14:textId="0CEFAE4A" w:rsidR="006D2DB2" w:rsidRPr="00826429" w:rsidRDefault="006D2DB2" w:rsidP="009247C9">
            <w:pPr>
              <w:jc w:val="center"/>
              <w:rPr>
                <w:rFonts w:eastAsia="Arial" w:cs="Arial"/>
                <w:b/>
                <w:sz w:val="24"/>
                <w:szCs w:val="24"/>
              </w:rPr>
            </w:pPr>
            <w:r w:rsidRPr="00826429">
              <w:rPr>
                <w:rFonts w:eastAsia="Arial" w:cs="Arial"/>
                <w:b/>
                <w:sz w:val="24"/>
                <w:szCs w:val="24"/>
              </w:rPr>
              <w:t>22</w:t>
            </w:r>
          </w:p>
        </w:tc>
      </w:tr>
    </w:tbl>
    <w:p w14:paraId="7DFB817F" w14:textId="78CEFF40" w:rsidR="004F0B19" w:rsidRPr="005E585D" w:rsidRDefault="004F0B19" w:rsidP="00392995">
      <w:pPr>
        <w:spacing w:before="240"/>
        <w:rPr>
          <w:rFonts w:cs="Arial"/>
        </w:rPr>
      </w:pPr>
      <w:r w:rsidRPr="005E585D">
        <w:rPr>
          <w:rFonts w:cs="Arial"/>
        </w:rPr>
        <w:t xml:space="preserve">Under Scenario B, a </w:t>
      </w:r>
      <w:r w:rsidR="00E87547">
        <w:rPr>
          <w:rFonts w:cs="Arial"/>
        </w:rPr>
        <w:t xml:space="preserve">COE, </w:t>
      </w:r>
      <w:r w:rsidRPr="005E585D">
        <w:rPr>
          <w:rFonts w:cs="Arial"/>
        </w:rPr>
        <w:t>district</w:t>
      </w:r>
      <w:r w:rsidRPr="005E585D" w:rsidDel="00E87547">
        <w:rPr>
          <w:rFonts w:cs="Arial"/>
        </w:rPr>
        <w:t xml:space="preserve">, </w:t>
      </w:r>
      <w:r w:rsidRPr="005E585D">
        <w:rPr>
          <w:rFonts w:cs="Arial"/>
        </w:rPr>
        <w:t xml:space="preserve">or charter school meets the criteria if at least one student group has </w:t>
      </w:r>
      <w:r w:rsidR="00667BFF">
        <w:rPr>
          <w:rFonts w:cs="Arial"/>
        </w:rPr>
        <w:t xml:space="preserve">a </w:t>
      </w:r>
      <w:proofErr w:type="gramStart"/>
      <w:r w:rsidRPr="005E585D">
        <w:rPr>
          <w:rFonts w:cs="Arial"/>
        </w:rPr>
        <w:t>R</w:t>
      </w:r>
      <w:r w:rsidR="00CC698C" w:rsidRPr="005E585D">
        <w:rPr>
          <w:rFonts w:cs="Arial"/>
        </w:rPr>
        <w:t>ed</w:t>
      </w:r>
      <w:proofErr w:type="gramEnd"/>
      <w:r w:rsidRPr="005E585D">
        <w:rPr>
          <w:rFonts w:cs="Arial"/>
        </w:rPr>
        <w:t xml:space="preserve"> </w:t>
      </w:r>
      <w:r w:rsidR="00667BFF">
        <w:rPr>
          <w:rFonts w:cs="Arial"/>
        </w:rPr>
        <w:t xml:space="preserve">performance level </w:t>
      </w:r>
      <w:r w:rsidRPr="005E585D">
        <w:rPr>
          <w:rFonts w:cs="Arial"/>
        </w:rPr>
        <w:t>in at least two of the same Indicators across the three most recent Dashboards. The student group needs to be the same across all three years.</w:t>
      </w:r>
      <w:r w:rsidR="001D4AAF" w:rsidRPr="005E585D">
        <w:rPr>
          <w:rFonts w:cs="Arial"/>
        </w:rPr>
        <w:t xml:space="preserve"> </w:t>
      </w:r>
      <w:r w:rsidR="00933303" w:rsidRPr="005E585D">
        <w:rPr>
          <w:rFonts w:cs="Arial"/>
        </w:rPr>
        <w:t xml:space="preserve">Compared to Scenario A, </w:t>
      </w:r>
      <w:r w:rsidR="00EB77A2" w:rsidRPr="005E585D">
        <w:rPr>
          <w:rFonts w:cs="Arial"/>
        </w:rPr>
        <w:t xml:space="preserve">this scenario results in </w:t>
      </w:r>
      <w:r w:rsidR="007F13A8" w:rsidRPr="005E585D">
        <w:rPr>
          <w:rFonts w:cs="Arial"/>
        </w:rPr>
        <w:t xml:space="preserve">significantly fewer </w:t>
      </w:r>
      <w:r w:rsidR="00917542" w:rsidRPr="005E585D">
        <w:rPr>
          <w:rFonts w:cs="Arial"/>
        </w:rPr>
        <w:t xml:space="preserve">LEAs eligible because of the requirement that the same student group have two or more </w:t>
      </w:r>
      <w:proofErr w:type="gramStart"/>
      <w:r w:rsidR="00917542" w:rsidRPr="005E585D">
        <w:rPr>
          <w:rFonts w:cs="Arial"/>
        </w:rPr>
        <w:t>Red</w:t>
      </w:r>
      <w:proofErr w:type="gramEnd"/>
      <w:r w:rsidR="00917542" w:rsidRPr="005E585D">
        <w:rPr>
          <w:rFonts w:cs="Arial"/>
        </w:rPr>
        <w:t xml:space="preserve"> indicators in three years. </w:t>
      </w:r>
      <w:r w:rsidR="005C5CA6" w:rsidRPr="005E585D">
        <w:rPr>
          <w:rFonts w:cs="Arial"/>
        </w:rPr>
        <w:t xml:space="preserve">Compared to Scenario </w:t>
      </w:r>
      <w:r w:rsidR="00251962" w:rsidRPr="005E585D">
        <w:rPr>
          <w:rFonts w:cs="Arial"/>
        </w:rPr>
        <w:t xml:space="preserve">C, </w:t>
      </w:r>
      <w:r w:rsidR="008758C7" w:rsidRPr="005E585D">
        <w:rPr>
          <w:rFonts w:cs="Arial"/>
        </w:rPr>
        <w:t xml:space="preserve">this scenario again results in fewer LEAs eligible because of the requirement </w:t>
      </w:r>
      <w:r w:rsidR="00716B91" w:rsidRPr="005E585D">
        <w:rPr>
          <w:rFonts w:cs="Arial"/>
        </w:rPr>
        <w:t xml:space="preserve">of three years </w:t>
      </w:r>
      <w:r w:rsidR="005E585D" w:rsidRPr="005E585D">
        <w:rPr>
          <w:rFonts w:cs="Arial"/>
        </w:rPr>
        <w:t xml:space="preserve">versus two years required in Scenario C. </w:t>
      </w:r>
    </w:p>
    <w:p w14:paraId="788D2861" w14:textId="6A4A5798" w:rsidR="00843673" w:rsidRPr="007D729A" w:rsidRDefault="00843673" w:rsidP="00FE2C5D">
      <w:pPr>
        <w:spacing w:before="240"/>
        <w:rPr>
          <w:rFonts w:cs="Arial"/>
        </w:rPr>
      </w:pPr>
      <w:r>
        <w:rPr>
          <w:rFonts w:cs="Arial"/>
        </w:rPr>
        <w:t xml:space="preserve">Additionally, </w:t>
      </w:r>
      <w:r w:rsidR="002030E3">
        <w:rPr>
          <w:rFonts w:cs="Arial"/>
        </w:rPr>
        <w:t xml:space="preserve">as with Scenario A, </w:t>
      </w:r>
      <w:r>
        <w:rPr>
          <w:rFonts w:cs="Arial"/>
        </w:rPr>
        <w:t>the ELPI in Scenario</w:t>
      </w:r>
      <w:r w:rsidR="002030E3">
        <w:rPr>
          <w:rFonts w:cs="Arial"/>
        </w:rPr>
        <w:t xml:space="preserve"> B</w:t>
      </w:r>
      <w:r>
        <w:rPr>
          <w:rFonts w:cs="Arial"/>
        </w:rPr>
        <w:t xml:space="preserve"> has </w:t>
      </w:r>
      <w:r w:rsidRPr="00F62ACE">
        <w:rPr>
          <w:rFonts w:cs="Arial"/>
          <w:b/>
          <w:bCs/>
        </w:rPr>
        <w:t>no</w:t>
      </w:r>
      <w:r>
        <w:rPr>
          <w:rFonts w:cs="Arial"/>
        </w:rPr>
        <w:t xml:space="preserve"> impact on differentiated assistance determinations for COEs, districts, and charter schools. This is due to the ELPI having just two student groups (EL and LTEL) and LEAs do not have </w:t>
      </w:r>
      <w:r w:rsidR="00DE1D96">
        <w:rPr>
          <w:rFonts w:cs="Arial"/>
        </w:rPr>
        <w:t xml:space="preserve">a </w:t>
      </w:r>
      <w:proofErr w:type="gramStart"/>
      <w:r>
        <w:rPr>
          <w:rFonts w:cs="Arial"/>
        </w:rPr>
        <w:t>Red</w:t>
      </w:r>
      <w:proofErr w:type="gramEnd"/>
      <w:r>
        <w:rPr>
          <w:rFonts w:cs="Arial"/>
        </w:rPr>
        <w:t xml:space="preserve"> </w:t>
      </w:r>
      <w:r w:rsidR="00DE1D96">
        <w:rPr>
          <w:rFonts w:cs="Arial"/>
        </w:rPr>
        <w:t xml:space="preserve">performance level </w:t>
      </w:r>
      <w:r>
        <w:rPr>
          <w:rFonts w:cs="Arial"/>
        </w:rPr>
        <w:t xml:space="preserve">on the ELPI for three consecutive years (only two charter schools had a Red for the EL student group in the last three years, see Table </w:t>
      </w:r>
      <w:r w:rsidR="00C20DD1">
        <w:rPr>
          <w:rFonts w:cs="Arial"/>
        </w:rPr>
        <w:t>1</w:t>
      </w:r>
      <w:r w:rsidR="00AB5793">
        <w:rPr>
          <w:rFonts w:cs="Arial"/>
        </w:rPr>
        <w:t>3</w:t>
      </w:r>
      <w:r>
        <w:rPr>
          <w:rFonts w:cs="Arial"/>
        </w:rPr>
        <w:t>).</w:t>
      </w:r>
    </w:p>
    <w:p w14:paraId="32656277" w14:textId="60AD1CE5" w:rsidR="009E06A3" w:rsidRPr="003279D1" w:rsidRDefault="00AC29EC" w:rsidP="003833E7">
      <w:pPr>
        <w:spacing w:before="240"/>
        <w:rPr>
          <w:rFonts w:cs="Arial"/>
        </w:rPr>
      </w:pPr>
      <w:r w:rsidRPr="003279D1">
        <w:rPr>
          <w:rFonts w:cs="Arial"/>
        </w:rPr>
        <w:t xml:space="preserve">Table </w:t>
      </w:r>
      <w:r w:rsidR="00C20DD1">
        <w:rPr>
          <w:rFonts w:cs="Arial"/>
        </w:rPr>
        <w:t>1</w:t>
      </w:r>
      <w:r w:rsidR="00AB5793">
        <w:rPr>
          <w:rFonts w:cs="Arial"/>
        </w:rPr>
        <w:t>4</w:t>
      </w:r>
      <w:r w:rsidRPr="003279D1">
        <w:rPr>
          <w:rFonts w:cs="Arial"/>
        </w:rPr>
        <w:t xml:space="preserve"> shows by county the </w:t>
      </w:r>
      <w:r>
        <w:rPr>
          <w:rFonts w:cs="Arial"/>
        </w:rPr>
        <w:t>percent</w:t>
      </w:r>
      <w:r w:rsidR="00C23CC0">
        <w:rPr>
          <w:rFonts w:cs="Arial"/>
        </w:rPr>
        <w:t>age</w:t>
      </w:r>
      <w:r>
        <w:rPr>
          <w:rFonts w:cs="Arial"/>
        </w:rPr>
        <w:t xml:space="preserve"> </w:t>
      </w:r>
      <w:r w:rsidRPr="003279D1">
        <w:rPr>
          <w:rFonts w:cs="Arial"/>
        </w:rPr>
        <w:t>of districts</w:t>
      </w:r>
      <w:r>
        <w:rPr>
          <w:rFonts w:cs="Arial"/>
        </w:rPr>
        <w:t>/COEs in each county</w:t>
      </w:r>
      <w:r w:rsidRPr="003279D1">
        <w:rPr>
          <w:rFonts w:cs="Arial"/>
        </w:rPr>
        <w:t xml:space="preserve"> eligible </w:t>
      </w:r>
      <w:r>
        <w:rPr>
          <w:rFonts w:cs="Arial"/>
        </w:rPr>
        <w:t xml:space="preserve">for </w:t>
      </w:r>
      <w:r w:rsidRPr="003279D1">
        <w:rPr>
          <w:rFonts w:cs="Arial"/>
        </w:rPr>
        <w:t>differentiated assistance based on the criteria outlined</w:t>
      </w:r>
      <w:r>
        <w:rPr>
          <w:rFonts w:cs="Arial"/>
        </w:rPr>
        <w:t xml:space="preserve"> for Scenario </w:t>
      </w:r>
      <w:r w:rsidR="004B6E67">
        <w:rPr>
          <w:rFonts w:cs="Arial"/>
        </w:rPr>
        <w:t>B</w:t>
      </w:r>
      <w:r w:rsidRPr="003279D1">
        <w:rPr>
          <w:rFonts w:cs="Arial"/>
        </w:rPr>
        <w:t>.</w:t>
      </w:r>
      <w:r w:rsidR="009E06A3">
        <w:rPr>
          <w:rFonts w:cs="Arial"/>
        </w:rPr>
        <w:t xml:space="preserve"> </w:t>
      </w:r>
      <w:r w:rsidR="009E06A3" w:rsidRPr="003279D1">
        <w:rPr>
          <w:rFonts w:cs="Arial"/>
        </w:rPr>
        <w:t xml:space="preserve">Table </w:t>
      </w:r>
      <w:r w:rsidR="00C20DD1">
        <w:rPr>
          <w:rFonts w:cs="Arial"/>
        </w:rPr>
        <w:t>1</w:t>
      </w:r>
      <w:r w:rsidR="00AB5793">
        <w:rPr>
          <w:rFonts w:cs="Arial"/>
        </w:rPr>
        <w:t>5</w:t>
      </w:r>
      <w:r w:rsidR="009E06A3" w:rsidRPr="003279D1">
        <w:rPr>
          <w:rFonts w:cs="Arial"/>
        </w:rPr>
        <w:t xml:space="preserve"> shows by county the </w:t>
      </w:r>
      <w:r w:rsidR="009E06A3">
        <w:rPr>
          <w:rFonts w:cs="Arial"/>
        </w:rPr>
        <w:t>percent</w:t>
      </w:r>
      <w:r w:rsidR="00C23CC0">
        <w:rPr>
          <w:rFonts w:cs="Arial"/>
        </w:rPr>
        <w:t>age</w:t>
      </w:r>
      <w:r w:rsidR="009E06A3">
        <w:rPr>
          <w:rFonts w:cs="Arial"/>
        </w:rPr>
        <w:t xml:space="preserve"> </w:t>
      </w:r>
      <w:r w:rsidR="009E06A3" w:rsidRPr="003279D1">
        <w:rPr>
          <w:rFonts w:cs="Arial"/>
        </w:rPr>
        <w:t xml:space="preserve">of </w:t>
      </w:r>
      <w:r w:rsidR="00BA4F22">
        <w:rPr>
          <w:rFonts w:cs="Arial"/>
        </w:rPr>
        <w:t>charter schools</w:t>
      </w:r>
      <w:r w:rsidR="009E06A3">
        <w:rPr>
          <w:rFonts w:cs="Arial"/>
        </w:rPr>
        <w:t xml:space="preserve"> in each county</w:t>
      </w:r>
      <w:r w:rsidR="009E06A3" w:rsidRPr="003279D1">
        <w:rPr>
          <w:rFonts w:cs="Arial"/>
        </w:rPr>
        <w:t xml:space="preserve"> eligible </w:t>
      </w:r>
      <w:r w:rsidR="009E06A3">
        <w:rPr>
          <w:rFonts w:cs="Arial"/>
        </w:rPr>
        <w:t xml:space="preserve">for </w:t>
      </w:r>
      <w:r w:rsidR="009E06A3" w:rsidRPr="003279D1">
        <w:rPr>
          <w:rFonts w:cs="Arial"/>
        </w:rPr>
        <w:t>differentiated assistance based on the criteria outlined</w:t>
      </w:r>
      <w:r w:rsidR="009E06A3">
        <w:rPr>
          <w:rFonts w:cs="Arial"/>
        </w:rPr>
        <w:t xml:space="preserve"> for Scenario </w:t>
      </w:r>
      <w:r w:rsidR="008769BC">
        <w:rPr>
          <w:rFonts w:cs="Arial"/>
        </w:rPr>
        <w:t>B</w:t>
      </w:r>
      <w:r w:rsidR="009E06A3" w:rsidRPr="003279D1">
        <w:rPr>
          <w:rFonts w:cs="Arial"/>
        </w:rPr>
        <w:t>.</w:t>
      </w:r>
    </w:p>
    <w:p w14:paraId="2FB46BA8" w14:textId="1AEEE565" w:rsidR="00137F7D" w:rsidRPr="00826429" w:rsidRDefault="00137F7D" w:rsidP="005D3525">
      <w:pPr>
        <w:pStyle w:val="Caption"/>
        <w:keepNext/>
        <w:keepLines/>
      </w:pPr>
      <w:r w:rsidRPr="005D3525">
        <w:lastRenderedPageBreak/>
        <w:t xml:space="preserve">Table </w:t>
      </w:r>
      <w:r w:rsidR="00C20DD1" w:rsidRPr="005D3525">
        <w:t>1</w:t>
      </w:r>
      <w:r w:rsidR="00DB54E0" w:rsidRPr="005D3525">
        <w:t>4</w:t>
      </w:r>
      <w:r w:rsidRPr="005D3525">
        <w:t>: Percent</w:t>
      </w:r>
      <w:r w:rsidR="00D70C14" w:rsidRPr="005D3525">
        <w:t>age</w:t>
      </w:r>
      <w:r w:rsidRPr="005D3525">
        <w:t xml:space="preserve"> of Districts and County Offices of Education Eligible to Receive Differentiated Assistance</w:t>
      </w:r>
      <w:r w:rsidRPr="00826429">
        <w:t xml:space="preserve"> under Scenario B, by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14: Percent of Districts and County Offices of Education Eligible to Receive Differentiated Assistance under Scenario B, by County."/>
      </w:tblPr>
      <w:tblGrid>
        <w:gridCol w:w="1912"/>
        <w:gridCol w:w="2384"/>
        <w:gridCol w:w="2088"/>
        <w:gridCol w:w="2373"/>
        <w:gridCol w:w="1824"/>
        <w:gridCol w:w="2373"/>
      </w:tblGrid>
      <w:tr w:rsidR="00137F7D" w:rsidRPr="00826429" w14:paraId="279C8A48" w14:textId="77777777" w:rsidTr="00E50D0D">
        <w:trPr>
          <w:cantSplit/>
          <w:trHeight w:hRule="exact" w:val="595"/>
          <w:tblHeader/>
        </w:trPr>
        <w:tc>
          <w:tcPr>
            <w:tcW w:w="738" w:type="pct"/>
            <w:shd w:val="clear" w:color="auto" w:fill="D1D1D1" w:themeFill="background2" w:themeFillShade="E6"/>
            <w:vAlign w:val="center"/>
          </w:tcPr>
          <w:p w14:paraId="3792D5FC" w14:textId="77777777" w:rsidR="00137F7D" w:rsidRPr="00826429" w:rsidRDefault="00137F7D" w:rsidP="005D3525">
            <w:pPr>
              <w:keepNext/>
              <w:keepLines/>
              <w:contextualSpacing/>
              <w:jc w:val="center"/>
              <w:rPr>
                <w:rFonts w:cs="Arial"/>
                <w:b/>
                <w:sz w:val="24"/>
                <w:szCs w:val="24"/>
              </w:rPr>
            </w:pPr>
            <w:r w:rsidRPr="00826429">
              <w:rPr>
                <w:rFonts w:cs="Arial"/>
                <w:b/>
                <w:sz w:val="24"/>
                <w:szCs w:val="24"/>
              </w:rPr>
              <w:t>County Name</w:t>
            </w:r>
          </w:p>
        </w:tc>
        <w:tc>
          <w:tcPr>
            <w:tcW w:w="920" w:type="pct"/>
            <w:shd w:val="clear" w:color="auto" w:fill="D1D1D1" w:themeFill="background2" w:themeFillShade="E6"/>
            <w:vAlign w:val="center"/>
          </w:tcPr>
          <w:p w14:paraId="1728091A" w14:textId="3AABCDA4" w:rsidR="00137F7D" w:rsidRPr="00826429" w:rsidRDefault="00137F7D" w:rsidP="005D3525">
            <w:pPr>
              <w:keepNext/>
              <w:keepLines/>
              <w:contextualSpacing/>
              <w:jc w:val="center"/>
              <w:rPr>
                <w:rFonts w:cs="Arial"/>
                <w:b/>
                <w:sz w:val="24"/>
                <w:szCs w:val="24"/>
              </w:rPr>
            </w:pPr>
            <w:r w:rsidRPr="0016544E">
              <w:rPr>
                <w:rFonts w:cs="Arial"/>
                <w:b/>
                <w:sz w:val="24"/>
                <w:szCs w:val="24"/>
              </w:rPr>
              <w:t>Percent</w:t>
            </w:r>
            <w:r w:rsidR="00D70C14" w:rsidRPr="0016544E">
              <w:rPr>
                <w:rFonts w:cs="Arial"/>
                <w:b/>
                <w:sz w:val="24"/>
                <w:szCs w:val="24"/>
              </w:rPr>
              <w:t>age</w:t>
            </w:r>
            <w:r w:rsidRPr="00826429">
              <w:rPr>
                <w:rFonts w:cs="Arial"/>
                <w:b/>
                <w:sz w:val="24"/>
                <w:szCs w:val="24"/>
              </w:rPr>
              <w:t xml:space="preserve"> of Entities</w:t>
            </w:r>
          </w:p>
        </w:tc>
        <w:tc>
          <w:tcPr>
            <w:tcW w:w="806" w:type="pct"/>
            <w:shd w:val="clear" w:color="auto" w:fill="D1D1D1" w:themeFill="background2" w:themeFillShade="E6"/>
            <w:vAlign w:val="center"/>
          </w:tcPr>
          <w:p w14:paraId="75F1FB24" w14:textId="77777777" w:rsidR="00137F7D" w:rsidRPr="00826429" w:rsidRDefault="00137F7D" w:rsidP="005D3525">
            <w:pPr>
              <w:keepNext/>
              <w:keepLines/>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5F3C85F8" w14:textId="75FCD9F9" w:rsidR="00137F7D" w:rsidRPr="00826429" w:rsidRDefault="00137F7D" w:rsidP="005D3525">
            <w:pPr>
              <w:keepNext/>
              <w:keepLines/>
              <w:contextualSpacing/>
              <w:jc w:val="center"/>
              <w:rPr>
                <w:rFonts w:cs="Arial"/>
                <w:b/>
                <w:sz w:val="24"/>
                <w:szCs w:val="24"/>
              </w:rPr>
            </w:pPr>
            <w:r w:rsidRPr="0016544E">
              <w:rPr>
                <w:rFonts w:cs="Arial"/>
                <w:b/>
                <w:sz w:val="24"/>
                <w:szCs w:val="24"/>
              </w:rPr>
              <w:t>Percent</w:t>
            </w:r>
            <w:r w:rsidR="00D70C14" w:rsidRPr="0016544E">
              <w:rPr>
                <w:rFonts w:cs="Arial"/>
                <w:b/>
                <w:sz w:val="24"/>
                <w:szCs w:val="24"/>
              </w:rPr>
              <w:t>age</w:t>
            </w:r>
            <w:r w:rsidRPr="00826429">
              <w:rPr>
                <w:rFonts w:cs="Arial"/>
                <w:b/>
                <w:sz w:val="24"/>
                <w:szCs w:val="24"/>
              </w:rPr>
              <w:t xml:space="preserve"> of Entities</w:t>
            </w:r>
          </w:p>
        </w:tc>
        <w:tc>
          <w:tcPr>
            <w:tcW w:w="704" w:type="pct"/>
            <w:shd w:val="clear" w:color="auto" w:fill="D1D1D1" w:themeFill="background2" w:themeFillShade="E6"/>
            <w:vAlign w:val="center"/>
          </w:tcPr>
          <w:p w14:paraId="2FEC5888" w14:textId="77777777" w:rsidR="00137F7D" w:rsidRPr="00826429" w:rsidRDefault="00137F7D" w:rsidP="005D3525">
            <w:pPr>
              <w:keepNext/>
              <w:keepLines/>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190D204B" w14:textId="69E442BA" w:rsidR="00137F7D" w:rsidRPr="00826429" w:rsidRDefault="00137F7D" w:rsidP="005D3525">
            <w:pPr>
              <w:keepNext/>
              <w:keepLines/>
              <w:contextualSpacing/>
              <w:jc w:val="center"/>
              <w:rPr>
                <w:rFonts w:cs="Arial"/>
                <w:b/>
                <w:sz w:val="24"/>
                <w:szCs w:val="24"/>
              </w:rPr>
            </w:pPr>
            <w:r w:rsidRPr="0016544E">
              <w:rPr>
                <w:rFonts w:cs="Arial"/>
                <w:b/>
                <w:sz w:val="24"/>
                <w:szCs w:val="24"/>
              </w:rPr>
              <w:t>Percent</w:t>
            </w:r>
            <w:r w:rsidR="00D70C14" w:rsidRPr="0016544E">
              <w:rPr>
                <w:rFonts w:cs="Arial"/>
                <w:b/>
                <w:sz w:val="24"/>
                <w:szCs w:val="24"/>
              </w:rPr>
              <w:t>age</w:t>
            </w:r>
            <w:r w:rsidRPr="00826429">
              <w:rPr>
                <w:rFonts w:cs="Arial"/>
                <w:b/>
                <w:sz w:val="24"/>
                <w:szCs w:val="24"/>
              </w:rPr>
              <w:t xml:space="preserve"> of Entities</w:t>
            </w:r>
          </w:p>
        </w:tc>
      </w:tr>
      <w:tr w:rsidR="00137F7D" w:rsidRPr="00826429" w14:paraId="30AD0C32" w14:textId="77777777" w:rsidTr="00E50D0D">
        <w:trPr>
          <w:cantSplit/>
          <w:trHeight w:val="173"/>
        </w:trPr>
        <w:tc>
          <w:tcPr>
            <w:tcW w:w="738" w:type="pct"/>
            <w:vAlign w:val="center"/>
          </w:tcPr>
          <w:p w14:paraId="3B71A600" w14:textId="77777777" w:rsidR="00137F7D" w:rsidRPr="00826429" w:rsidRDefault="00137F7D" w:rsidP="009247C9">
            <w:pPr>
              <w:contextualSpacing/>
              <w:jc w:val="center"/>
              <w:rPr>
                <w:rFonts w:cs="Arial"/>
                <w:b/>
                <w:sz w:val="24"/>
                <w:szCs w:val="24"/>
              </w:rPr>
            </w:pPr>
            <w:r w:rsidRPr="00826429">
              <w:rPr>
                <w:rFonts w:cs="Arial"/>
                <w:color w:val="000000"/>
                <w:sz w:val="24"/>
                <w:szCs w:val="24"/>
              </w:rPr>
              <w:t>Alameda</w:t>
            </w:r>
          </w:p>
        </w:tc>
        <w:tc>
          <w:tcPr>
            <w:tcW w:w="920" w:type="pct"/>
            <w:vAlign w:val="bottom"/>
          </w:tcPr>
          <w:p w14:paraId="11FA3089" w14:textId="2370E21A"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15.8% (3/19)</w:t>
            </w:r>
          </w:p>
        </w:tc>
        <w:tc>
          <w:tcPr>
            <w:tcW w:w="806" w:type="pct"/>
            <w:vAlign w:val="center"/>
          </w:tcPr>
          <w:p w14:paraId="4624A5C7" w14:textId="77777777" w:rsidR="00137F7D" w:rsidRPr="00826429" w:rsidRDefault="00137F7D" w:rsidP="009247C9">
            <w:pPr>
              <w:contextualSpacing/>
              <w:jc w:val="center"/>
              <w:rPr>
                <w:rFonts w:cs="Arial"/>
                <w:b/>
                <w:sz w:val="24"/>
                <w:szCs w:val="24"/>
              </w:rPr>
            </w:pPr>
            <w:r w:rsidRPr="00826429">
              <w:rPr>
                <w:rFonts w:cs="Arial"/>
                <w:color w:val="000000"/>
                <w:sz w:val="24"/>
                <w:szCs w:val="24"/>
              </w:rPr>
              <w:t>Marin</w:t>
            </w:r>
          </w:p>
        </w:tc>
        <w:tc>
          <w:tcPr>
            <w:tcW w:w="916" w:type="pct"/>
            <w:vAlign w:val="bottom"/>
          </w:tcPr>
          <w:p w14:paraId="06F88B01" w14:textId="300EBEBF"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(0/18)</w:t>
            </w:r>
          </w:p>
        </w:tc>
        <w:tc>
          <w:tcPr>
            <w:tcW w:w="704" w:type="pct"/>
            <w:vAlign w:val="center"/>
          </w:tcPr>
          <w:p w14:paraId="07F95253" w14:textId="77777777" w:rsidR="00137F7D" w:rsidRPr="00826429" w:rsidRDefault="00137F7D" w:rsidP="009247C9">
            <w:pPr>
              <w:contextualSpacing/>
              <w:jc w:val="center"/>
              <w:rPr>
                <w:rFonts w:cs="Arial"/>
                <w:b/>
                <w:sz w:val="24"/>
                <w:szCs w:val="24"/>
              </w:rPr>
            </w:pPr>
            <w:r w:rsidRPr="00826429">
              <w:rPr>
                <w:rFonts w:cs="Arial"/>
                <w:color w:val="000000"/>
                <w:sz w:val="24"/>
                <w:szCs w:val="24"/>
              </w:rPr>
              <w:t>San Mateo</w:t>
            </w:r>
          </w:p>
        </w:tc>
        <w:tc>
          <w:tcPr>
            <w:tcW w:w="916" w:type="pct"/>
            <w:vAlign w:val="bottom"/>
          </w:tcPr>
          <w:p w14:paraId="02D7ED08" w14:textId="4743260D" w:rsidR="00137F7D" w:rsidRPr="00826429" w:rsidRDefault="0016544E" w:rsidP="009247C9">
            <w:pPr>
              <w:contextualSpacing/>
              <w:jc w:val="center"/>
              <w:rPr>
                <w:rFonts w:cs="Arial"/>
                <w:b/>
                <w:sz w:val="24"/>
                <w:szCs w:val="24"/>
                <w:highlight w:val="yellow"/>
              </w:rPr>
            </w:pPr>
            <w:r w:rsidRPr="0016544E">
              <w:rPr>
                <w:rFonts w:cs="Arial"/>
                <w:color w:val="000000"/>
                <w:sz w:val="24"/>
                <w:szCs w:val="24"/>
              </w:rPr>
              <w:t>4.2% (1/24)</w:t>
            </w:r>
          </w:p>
        </w:tc>
      </w:tr>
      <w:tr w:rsidR="00137F7D" w:rsidRPr="00826429" w14:paraId="1AAED3D1" w14:textId="77777777" w:rsidTr="00E50D0D">
        <w:trPr>
          <w:cantSplit/>
          <w:trHeight w:val="80"/>
        </w:trPr>
        <w:tc>
          <w:tcPr>
            <w:tcW w:w="738" w:type="pct"/>
            <w:vAlign w:val="center"/>
          </w:tcPr>
          <w:p w14:paraId="79B9AE28" w14:textId="77777777" w:rsidR="00137F7D" w:rsidRPr="00826429" w:rsidRDefault="00137F7D" w:rsidP="009247C9">
            <w:pPr>
              <w:contextualSpacing/>
              <w:jc w:val="center"/>
              <w:rPr>
                <w:rFonts w:cs="Arial"/>
                <w:b/>
                <w:sz w:val="24"/>
                <w:szCs w:val="24"/>
              </w:rPr>
            </w:pPr>
            <w:r w:rsidRPr="00826429">
              <w:rPr>
                <w:rFonts w:cs="Arial"/>
                <w:color w:val="000000"/>
                <w:sz w:val="24"/>
                <w:szCs w:val="24"/>
              </w:rPr>
              <w:t>Alpine*</w:t>
            </w:r>
          </w:p>
        </w:tc>
        <w:tc>
          <w:tcPr>
            <w:tcW w:w="920" w:type="pct"/>
            <w:vAlign w:val="bottom"/>
          </w:tcPr>
          <w:p w14:paraId="635B3D20" w14:textId="3C9ECA00"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(0/2)</w:t>
            </w:r>
          </w:p>
        </w:tc>
        <w:tc>
          <w:tcPr>
            <w:tcW w:w="806" w:type="pct"/>
            <w:vAlign w:val="center"/>
          </w:tcPr>
          <w:p w14:paraId="3E44D38F" w14:textId="77777777" w:rsidR="00137F7D" w:rsidRPr="00826429" w:rsidRDefault="00137F7D" w:rsidP="009247C9">
            <w:pPr>
              <w:contextualSpacing/>
              <w:jc w:val="center"/>
              <w:rPr>
                <w:rFonts w:cs="Arial"/>
                <w:sz w:val="24"/>
                <w:szCs w:val="24"/>
              </w:rPr>
            </w:pPr>
            <w:r w:rsidRPr="00826429">
              <w:rPr>
                <w:rFonts w:cs="Arial"/>
                <w:color w:val="000000"/>
                <w:sz w:val="24"/>
                <w:szCs w:val="24"/>
              </w:rPr>
              <w:t>Mariposa*</w:t>
            </w:r>
          </w:p>
        </w:tc>
        <w:tc>
          <w:tcPr>
            <w:tcW w:w="916" w:type="pct"/>
            <w:vAlign w:val="bottom"/>
          </w:tcPr>
          <w:p w14:paraId="7174F41B" w14:textId="40B86826"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(0/2)</w:t>
            </w:r>
          </w:p>
        </w:tc>
        <w:tc>
          <w:tcPr>
            <w:tcW w:w="704" w:type="pct"/>
            <w:vAlign w:val="center"/>
          </w:tcPr>
          <w:p w14:paraId="2EC5A3E0"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Barbara</w:t>
            </w:r>
          </w:p>
        </w:tc>
        <w:tc>
          <w:tcPr>
            <w:tcW w:w="916" w:type="pct"/>
            <w:vAlign w:val="bottom"/>
          </w:tcPr>
          <w:p w14:paraId="6F2C89C9" w14:textId="76179EAE" w:rsidR="00137F7D" w:rsidRPr="00826429" w:rsidRDefault="0016544E" w:rsidP="009247C9">
            <w:pPr>
              <w:contextualSpacing/>
              <w:jc w:val="center"/>
              <w:rPr>
                <w:rFonts w:cs="Arial"/>
                <w:sz w:val="24"/>
                <w:szCs w:val="24"/>
                <w:highlight w:val="yellow"/>
              </w:rPr>
            </w:pPr>
            <w:r w:rsidRPr="0016544E">
              <w:rPr>
                <w:rFonts w:cs="Arial"/>
                <w:color w:val="000000"/>
                <w:sz w:val="24"/>
                <w:szCs w:val="24"/>
              </w:rPr>
              <w:t>4.8% (1/21)</w:t>
            </w:r>
          </w:p>
        </w:tc>
      </w:tr>
      <w:tr w:rsidR="00137F7D" w:rsidRPr="00826429" w14:paraId="7B604903" w14:textId="77777777" w:rsidTr="00E50D0D">
        <w:trPr>
          <w:cantSplit/>
          <w:trHeight w:val="173"/>
        </w:trPr>
        <w:tc>
          <w:tcPr>
            <w:tcW w:w="738" w:type="pct"/>
            <w:vAlign w:val="center"/>
          </w:tcPr>
          <w:p w14:paraId="4000ACB4" w14:textId="77777777" w:rsidR="00137F7D" w:rsidRPr="00826429" w:rsidRDefault="00137F7D" w:rsidP="009247C9">
            <w:pPr>
              <w:contextualSpacing/>
              <w:jc w:val="center"/>
              <w:rPr>
                <w:rFonts w:cs="Arial"/>
                <w:b/>
                <w:sz w:val="24"/>
                <w:szCs w:val="24"/>
              </w:rPr>
            </w:pPr>
            <w:r w:rsidRPr="00826429">
              <w:rPr>
                <w:rFonts w:cs="Arial"/>
                <w:color w:val="000000"/>
                <w:sz w:val="24"/>
                <w:szCs w:val="24"/>
              </w:rPr>
              <w:t>Amador*</w:t>
            </w:r>
          </w:p>
        </w:tc>
        <w:tc>
          <w:tcPr>
            <w:tcW w:w="920" w:type="pct"/>
            <w:vAlign w:val="bottom"/>
          </w:tcPr>
          <w:p w14:paraId="74EE3C92" w14:textId="32B83193"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50% (1/2)</w:t>
            </w:r>
          </w:p>
        </w:tc>
        <w:tc>
          <w:tcPr>
            <w:tcW w:w="806" w:type="pct"/>
            <w:vAlign w:val="center"/>
          </w:tcPr>
          <w:p w14:paraId="72969C4E" w14:textId="77777777" w:rsidR="00137F7D" w:rsidRPr="00826429" w:rsidRDefault="00137F7D" w:rsidP="009247C9">
            <w:pPr>
              <w:contextualSpacing/>
              <w:jc w:val="center"/>
              <w:rPr>
                <w:rFonts w:cs="Arial"/>
                <w:sz w:val="24"/>
                <w:szCs w:val="24"/>
              </w:rPr>
            </w:pPr>
            <w:r w:rsidRPr="00826429">
              <w:rPr>
                <w:rFonts w:cs="Arial"/>
                <w:color w:val="000000"/>
                <w:sz w:val="24"/>
                <w:szCs w:val="24"/>
              </w:rPr>
              <w:t>Mendocino</w:t>
            </w:r>
          </w:p>
        </w:tc>
        <w:tc>
          <w:tcPr>
            <w:tcW w:w="916" w:type="pct"/>
            <w:vAlign w:val="bottom"/>
          </w:tcPr>
          <w:p w14:paraId="16F75280" w14:textId="7D804D92"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7.7% (1/13)</w:t>
            </w:r>
          </w:p>
        </w:tc>
        <w:tc>
          <w:tcPr>
            <w:tcW w:w="704" w:type="pct"/>
            <w:vAlign w:val="center"/>
          </w:tcPr>
          <w:p w14:paraId="2924BD36"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Clara</w:t>
            </w:r>
          </w:p>
        </w:tc>
        <w:tc>
          <w:tcPr>
            <w:tcW w:w="916" w:type="pct"/>
            <w:vAlign w:val="bottom"/>
          </w:tcPr>
          <w:p w14:paraId="017B89C0" w14:textId="032F70E0" w:rsidR="00137F7D" w:rsidRPr="00826429" w:rsidRDefault="0016544E" w:rsidP="009247C9">
            <w:pPr>
              <w:contextualSpacing/>
              <w:jc w:val="center"/>
              <w:rPr>
                <w:rFonts w:cs="Arial"/>
                <w:sz w:val="24"/>
                <w:szCs w:val="24"/>
                <w:highlight w:val="yellow"/>
              </w:rPr>
            </w:pPr>
            <w:r w:rsidRPr="0016544E">
              <w:rPr>
                <w:rFonts w:cs="Arial"/>
                <w:color w:val="000000"/>
                <w:sz w:val="24"/>
                <w:szCs w:val="24"/>
              </w:rPr>
              <w:t>12.5% (4/32)</w:t>
            </w:r>
          </w:p>
        </w:tc>
      </w:tr>
      <w:tr w:rsidR="00137F7D" w:rsidRPr="00826429" w14:paraId="595EB2C2" w14:textId="77777777" w:rsidTr="00E50D0D">
        <w:trPr>
          <w:cantSplit/>
          <w:trHeight w:val="173"/>
        </w:trPr>
        <w:tc>
          <w:tcPr>
            <w:tcW w:w="738" w:type="pct"/>
            <w:vAlign w:val="center"/>
          </w:tcPr>
          <w:p w14:paraId="37DDF61F" w14:textId="77777777" w:rsidR="00137F7D" w:rsidRPr="00826429" w:rsidRDefault="00137F7D" w:rsidP="009247C9">
            <w:pPr>
              <w:contextualSpacing/>
              <w:jc w:val="center"/>
              <w:rPr>
                <w:rFonts w:cs="Arial"/>
                <w:b/>
                <w:sz w:val="24"/>
                <w:szCs w:val="24"/>
              </w:rPr>
            </w:pPr>
            <w:r w:rsidRPr="00826429">
              <w:rPr>
                <w:rFonts w:cs="Arial"/>
                <w:color w:val="000000"/>
                <w:sz w:val="24"/>
                <w:szCs w:val="24"/>
              </w:rPr>
              <w:t>Butte</w:t>
            </w:r>
          </w:p>
        </w:tc>
        <w:tc>
          <w:tcPr>
            <w:tcW w:w="920" w:type="pct"/>
            <w:vAlign w:val="bottom"/>
          </w:tcPr>
          <w:p w14:paraId="5937D635" w14:textId="5F52AA7E"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(0/14)</w:t>
            </w:r>
          </w:p>
        </w:tc>
        <w:tc>
          <w:tcPr>
            <w:tcW w:w="806" w:type="pct"/>
            <w:vAlign w:val="center"/>
          </w:tcPr>
          <w:p w14:paraId="4E218C04" w14:textId="77777777" w:rsidR="00137F7D" w:rsidRPr="00826429" w:rsidRDefault="00137F7D" w:rsidP="009247C9">
            <w:pPr>
              <w:contextualSpacing/>
              <w:jc w:val="center"/>
              <w:rPr>
                <w:rFonts w:cs="Arial"/>
                <w:sz w:val="24"/>
                <w:szCs w:val="24"/>
              </w:rPr>
            </w:pPr>
            <w:r w:rsidRPr="00826429">
              <w:rPr>
                <w:rFonts w:cs="Arial"/>
                <w:color w:val="000000"/>
                <w:sz w:val="24"/>
                <w:szCs w:val="24"/>
              </w:rPr>
              <w:t>Merced</w:t>
            </w:r>
          </w:p>
        </w:tc>
        <w:tc>
          <w:tcPr>
            <w:tcW w:w="916" w:type="pct"/>
            <w:vAlign w:val="bottom"/>
          </w:tcPr>
          <w:p w14:paraId="78054A58" w14:textId="3E2CDD17"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(0/21)</w:t>
            </w:r>
          </w:p>
        </w:tc>
        <w:tc>
          <w:tcPr>
            <w:tcW w:w="704" w:type="pct"/>
            <w:vAlign w:val="center"/>
          </w:tcPr>
          <w:p w14:paraId="7E020A73"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Cruz</w:t>
            </w:r>
          </w:p>
        </w:tc>
        <w:tc>
          <w:tcPr>
            <w:tcW w:w="916" w:type="pct"/>
            <w:vAlign w:val="bottom"/>
          </w:tcPr>
          <w:p w14:paraId="2F57E0FA" w14:textId="4E09F7FF" w:rsidR="00137F7D" w:rsidRPr="00826429" w:rsidRDefault="0016544E" w:rsidP="009247C9">
            <w:pPr>
              <w:contextualSpacing/>
              <w:jc w:val="center"/>
              <w:rPr>
                <w:rFonts w:cs="Arial"/>
                <w:sz w:val="24"/>
                <w:szCs w:val="24"/>
                <w:highlight w:val="yellow"/>
              </w:rPr>
            </w:pPr>
            <w:r w:rsidRPr="0016544E">
              <w:rPr>
                <w:rFonts w:cs="Arial"/>
                <w:color w:val="000000"/>
                <w:sz w:val="24"/>
                <w:szCs w:val="24"/>
              </w:rPr>
              <w:t>8.3% (1/12)</w:t>
            </w:r>
          </w:p>
        </w:tc>
      </w:tr>
      <w:tr w:rsidR="00137F7D" w:rsidRPr="00826429" w14:paraId="70B62601" w14:textId="77777777" w:rsidTr="00E50D0D">
        <w:trPr>
          <w:cantSplit/>
          <w:trHeight w:val="173"/>
        </w:trPr>
        <w:tc>
          <w:tcPr>
            <w:tcW w:w="738" w:type="pct"/>
            <w:vAlign w:val="center"/>
          </w:tcPr>
          <w:p w14:paraId="20FC9173" w14:textId="77777777" w:rsidR="00137F7D" w:rsidRPr="00826429" w:rsidRDefault="00137F7D" w:rsidP="009247C9">
            <w:pPr>
              <w:contextualSpacing/>
              <w:jc w:val="center"/>
              <w:rPr>
                <w:rFonts w:cs="Arial"/>
                <w:b/>
                <w:sz w:val="24"/>
                <w:szCs w:val="24"/>
              </w:rPr>
            </w:pPr>
            <w:r w:rsidRPr="00826429">
              <w:rPr>
                <w:rFonts w:cs="Arial"/>
                <w:color w:val="000000"/>
                <w:sz w:val="24"/>
                <w:szCs w:val="24"/>
              </w:rPr>
              <w:t>Calaveras</w:t>
            </w:r>
          </w:p>
        </w:tc>
        <w:tc>
          <w:tcPr>
            <w:tcW w:w="920" w:type="pct"/>
            <w:vAlign w:val="bottom"/>
          </w:tcPr>
          <w:p w14:paraId="14649B82" w14:textId="016398AA"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(0/5)</w:t>
            </w:r>
          </w:p>
        </w:tc>
        <w:tc>
          <w:tcPr>
            <w:tcW w:w="806" w:type="pct"/>
            <w:vAlign w:val="center"/>
          </w:tcPr>
          <w:p w14:paraId="72AE7C93" w14:textId="77777777" w:rsidR="00137F7D" w:rsidRPr="00826429" w:rsidRDefault="00137F7D" w:rsidP="009247C9">
            <w:pPr>
              <w:contextualSpacing/>
              <w:jc w:val="center"/>
              <w:rPr>
                <w:rFonts w:cs="Arial"/>
                <w:sz w:val="24"/>
                <w:szCs w:val="24"/>
              </w:rPr>
            </w:pPr>
            <w:r w:rsidRPr="00826429">
              <w:rPr>
                <w:rFonts w:cs="Arial"/>
                <w:color w:val="000000"/>
                <w:sz w:val="24"/>
                <w:szCs w:val="24"/>
              </w:rPr>
              <w:t>Modoc</w:t>
            </w:r>
          </w:p>
        </w:tc>
        <w:tc>
          <w:tcPr>
            <w:tcW w:w="916" w:type="pct"/>
            <w:vAlign w:val="bottom"/>
          </w:tcPr>
          <w:p w14:paraId="2AEE1601" w14:textId="5A2A895B"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(0/4)</w:t>
            </w:r>
          </w:p>
        </w:tc>
        <w:tc>
          <w:tcPr>
            <w:tcW w:w="704" w:type="pct"/>
            <w:vAlign w:val="center"/>
          </w:tcPr>
          <w:p w14:paraId="0ACEEEEC" w14:textId="77777777" w:rsidR="00137F7D" w:rsidRPr="00826429" w:rsidRDefault="00137F7D" w:rsidP="009247C9">
            <w:pPr>
              <w:contextualSpacing/>
              <w:jc w:val="center"/>
              <w:rPr>
                <w:rFonts w:cs="Arial"/>
                <w:sz w:val="24"/>
                <w:szCs w:val="24"/>
              </w:rPr>
            </w:pPr>
            <w:r w:rsidRPr="00826429">
              <w:rPr>
                <w:rFonts w:cs="Arial"/>
                <w:color w:val="000000"/>
                <w:sz w:val="24"/>
                <w:szCs w:val="24"/>
              </w:rPr>
              <w:t>Shasta</w:t>
            </w:r>
          </w:p>
        </w:tc>
        <w:tc>
          <w:tcPr>
            <w:tcW w:w="916" w:type="pct"/>
            <w:vAlign w:val="bottom"/>
          </w:tcPr>
          <w:p w14:paraId="3FB07CF2" w14:textId="6F7BDB6F" w:rsidR="00137F7D" w:rsidRPr="00826429" w:rsidRDefault="0016544E" w:rsidP="009247C9">
            <w:pPr>
              <w:contextualSpacing/>
              <w:jc w:val="center"/>
              <w:rPr>
                <w:rFonts w:cs="Arial"/>
                <w:sz w:val="24"/>
                <w:szCs w:val="24"/>
                <w:highlight w:val="yellow"/>
              </w:rPr>
            </w:pPr>
            <w:r w:rsidRPr="0016544E">
              <w:rPr>
                <w:rFonts w:cs="Arial"/>
                <w:color w:val="000000"/>
                <w:sz w:val="24"/>
                <w:szCs w:val="24"/>
              </w:rPr>
              <w:t>4% (1/25)</w:t>
            </w:r>
          </w:p>
        </w:tc>
      </w:tr>
      <w:tr w:rsidR="00137F7D" w:rsidRPr="00826429" w14:paraId="70346315" w14:textId="77777777" w:rsidTr="00E50D0D">
        <w:trPr>
          <w:cantSplit/>
          <w:trHeight w:val="173"/>
        </w:trPr>
        <w:tc>
          <w:tcPr>
            <w:tcW w:w="738" w:type="pct"/>
            <w:vAlign w:val="center"/>
          </w:tcPr>
          <w:p w14:paraId="16DCE941" w14:textId="77777777" w:rsidR="00137F7D" w:rsidRPr="00826429" w:rsidRDefault="00137F7D" w:rsidP="009247C9">
            <w:pPr>
              <w:contextualSpacing/>
              <w:jc w:val="center"/>
              <w:rPr>
                <w:rFonts w:cs="Arial"/>
                <w:b/>
                <w:sz w:val="24"/>
                <w:szCs w:val="24"/>
              </w:rPr>
            </w:pPr>
            <w:r w:rsidRPr="00826429">
              <w:rPr>
                <w:rFonts w:cs="Arial"/>
                <w:color w:val="000000"/>
                <w:sz w:val="24"/>
                <w:szCs w:val="24"/>
              </w:rPr>
              <w:t>Colusa</w:t>
            </w:r>
          </w:p>
        </w:tc>
        <w:tc>
          <w:tcPr>
            <w:tcW w:w="920" w:type="pct"/>
            <w:vAlign w:val="bottom"/>
          </w:tcPr>
          <w:p w14:paraId="33ED23E0" w14:textId="64E47305"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(0/5)</w:t>
            </w:r>
          </w:p>
        </w:tc>
        <w:tc>
          <w:tcPr>
            <w:tcW w:w="806" w:type="pct"/>
            <w:vAlign w:val="center"/>
          </w:tcPr>
          <w:p w14:paraId="2B862A3C" w14:textId="77777777" w:rsidR="00137F7D" w:rsidRPr="00826429" w:rsidRDefault="00137F7D" w:rsidP="009247C9">
            <w:pPr>
              <w:contextualSpacing/>
              <w:jc w:val="center"/>
              <w:rPr>
                <w:rFonts w:cs="Arial"/>
                <w:sz w:val="24"/>
                <w:szCs w:val="24"/>
              </w:rPr>
            </w:pPr>
            <w:r w:rsidRPr="00826429">
              <w:rPr>
                <w:rFonts w:cs="Arial"/>
                <w:color w:val="000000"/>
                <w:sz w:val="24"/>
                <w:szCs w:val="24"/>
              </w:rPr>
              <w:t>Mono</w:t>
            </w:r>
          </w:p>
        </w:tc>
        <w:tc>
          <w:tcPr>
            <w:tcW w:w="916" w:type="pct"/>
            <w:vAlign w:val="bottom"/>
          </w:tcPr>
          <w:p w14:paraId="550EFBD0" w14:textId="2CE44545"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(0/3)</w:t>
            </w:r>
          </w:p>
        </w:tc>
        <w:tc>
          <w:tcPr>
            <w:tcW w:w="704" w:type="pct"/>
            <w:vAlign w:val="center"/>
          </w:tcPr>
          <w:p w14:paraId="3ADF475C" w14:textId="77777777" w:rsidR="00137F7D" w:rsidRPr="00826429" w:rsidRDefault="00137F7D" w:rsidP="009247C9">
            <w:pPr>
              <w:contextualSpacing/>
              <w:jc w:val="center"/>
              <w:rPr>
                <w:rFonts w:cs="Arial"/>
                <w:sz w:val="24"/>
                <w:szCs w:val="24"/>
              </w:rPr>
            </w:pPr>
            <w:r w:rsidRPr="00826429">
              <w:rPr>
                <w:rFonts w:cs="Arial"/>
                <w:color w:val="000000"/>
                <w:sz w:val="24"/>
                <w:szCs w:val="24"/>
              </w:rPr>
              <w:t>Sierra*</w:t>
            </w:r>
          </w:p>
        </w:tc>
        <w:tc>
          <w:tcPr>
            <w:tcW w:w="916" w:type="pct"/>
            <w:vAlign w:val="bottom"/>
          </w:tcPr>
          <w:p w14:paraId="22C1645F" w14:textId="7D9E3472"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(0/2)</w:t>
            </w:r>
          </w:p>
        </w:tc>
      </w:tr>
      <w:tr w:rsidR="00137F7D" w:rsidRPr="00826429" w14:paraId="29846A3B" w14:textId="77777777" w:rsidTr="00E50D0D">
        <w:trPr>
          <w:cantSplit/>
          <w:trHeight w:val="173"/>
        </w:trPr>
        <w:tc>
          <w:tcPr>
            <w:tcW w:w="738" w:type="pct"/>
            <w:vAlign w:val="center"/>
          </w:tcPr>
          <w:p w14:paraId="24C9FCEA" w14:textId="77777777" w:rsidR="00137F7D" w:rsidRPr="00826429" w:rsidRDefault="00137F7D" w:rsidP="009247C9">
            <w:pPr>
              <w:contextualSpacing/>
              <w:jc w:val="center"/>
              <w:rPr>
                <w:rFonts w:cs="Arial"/>
                <w:b/>
                <w:sz w:val="24"/>
                <w:szCs w:val="24"/>
              </w:rPr>
            </w:pPr>
            <w:r w:rsidRPr="00826429">
              <w:rPr>
                <w:rFonts w:cs="Arial"/>
                <w:color w:val="000000"/>
                <w:sz w:val="24"/>
                <w:szCs w:val="24"/>
              </w:rPr>
              <w:t>Contra Costa</w:t>
            </w:r>
          </w:p>
        </w:tc>
        <w:tc>
          <w:tcPr>
            <w:tcW w:w="920" w:type="pct"/>
            <w:vAlign w:val="bottom"/>
          </w:tcPr>
          <w:p w14:paraId="73F86037" w14:textId="2B1D68AD"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5.3% (1/19)</w:t>
            </w:r>
          </w:p>
        </w:tc>
        <w:tc>
          <w:tcPr>
            <w:tcW w:w="806" w:type="pct"/>
            <w:vAlign w:val="center"/>
          </w:tcPr>
          <w:p w14:paraId="1A901B90" w14:textId="77777777" w:rsidR="00137F7D" w:rsidRPr="00826429" w:rsidRDefault="00137F7D" w:rsidP="009247C9">
            <w:pPr>
              <w:contextualSpacing/>
              <w:jc w:val="center"/>
              <w:rPr>
                <w:rFonts w:cs="Arial"/>
                <w:sz w:val="24"/>
                <w:szCs w:val="24"/>
              </w:rPr>
            </w:pPr>
            <w:r w:rsidRPr="00826429">
              <w:rPr>
                <w:rFonts w:cs="Arial"/>
                <w:color w:val="000000"/>
                <w:sz w:val="24"/>
                <w:szCs w:val="24"/>
              </w:rPr>
              <w:t>Monterey</w:t>
            </w:r>
          </w:p>
        </w:tc>
        <w:tc>
          <w:tcPr>
            <w:tcW w:w="916" w:type="pct"/>
            <w:vAlign w:val="bottom"/>
          </w:tcPr>
          <w:p w14:paraId="257E2746" w14:textId="4C424068"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(0/25)</w:t>
            </w:r>
          </w:p>
        </w:tc>
        <w:tc>
          <w:tcPr>
            <w:tcW w:w="704" w:type="pct"/>
            <w:vAlign w:val="center"/>
          </w:tcPr>
          <w:p w14:paraId="73B5789A" w14:textId="77777777" w:rsidR="00137F7D" w:rsidRPr="00826429" w:rsidRDefault="00137F7D" w:rsidP="009247C9">
            <w:pPr>
              <w:contextualSpacing/>
              <w:jc w:val="center"/>
              <w:rPr>
                <w:rFonts w:cs="Arial"/>
                <w:sz w:val="24"/>
                <w:szCs w:val="24"/>
              </w:rPr>
            </w:pPr>
            <w:r w:rsidRPr="00826429">
              <w:rPr>
                <w:rFonts w:cs="Arial"/>
                <w:color w:val="000000"/>
                <w:sz w:val="24"/>
                <w:szCs w:val="24"/>
              </w:rPr>
              <w:t>Siskiyou</w:t>
            </w:r>
          </w:p>
        </w:tc>
        <w:tc>
          <w:tcPr>
            <w:tcW w:w="916" w:type="pct"/>
            <w:vAlign w:val="bottom"/>
          </w:tcPr>
          <w:p w14:paraId="13E0936D" w14:textId="394EF4D2"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(0/25)</w:t>
            </w:r>
          </w:p>
        </w:tc>
      </w:tr>
      <w:tr w:rsidR="00137F7D" w:rsidRPr="00826429" w14:paraId="561C8BF6" w14:textId="77777777" w:rsidTr="00E50D0D">
        <w:trPr>
          <w:cantSplit/>
          <w:trHeight w:val="173"/>
        </w:trPr>
        <w:tc>
          <w:tcPr>
            <w:tcW w:w="738" w:type="pct"/>
            <w:vAlign w:val="center"/>
          </w:tcPr>
          <w:p w14:paraId="57EC24A9" w14:textId="77777777" w:rsidR="00137F7D" w:rsidRPr="00826429" w:rsidRDefault="00137F7D" w:rsidP="009247C9">
            <w:pPr>
              <w:contextualSpacing/>
              <w:jc w:val="center"/>
              <w:rPr>
                <w:rFonts w:cs="Arial"/>
                <w:b/>
                <w:sz w:val="24"/>
                <w:szCs w:val="24"/>
              </w:rPr>
            </w:pPr>
            <w:r w:rsidRPr="00826429">
              <w:rPr>
                <w:rFonts w:cs="Arial"/>
                <w:color w:val="000000"/>
                <w:sz w:val="24"/>
                <w:szCs w:val="24"/>
              </w:rPr>
              <w:t>Del Norte</w:t>
            </w:r>
          </w:p>
        </w:tc>
        <w:tc>
          <w:tcPr>
            <w:tcW w:w="920" w:type="pct"/>
            <w:vAlign w:val="bottom"/>
          </w:tcPr>
          <w:p w14:paraId="19474F53" w14:textId="22457C55"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(0/2)</w:t>
            </w:r>
          </w:p>
        </w:tc>
        <w:tc>
          <w:tcPr>
            <w:tcW w:w="806" w:type="pct"/>
            <w:vAlign w:val="center"/>
          </w:tcPr>
          <w:p w14:paraId="5FBAD427" w14:textId="77777777" w:rsidR="00137F7D" w:rsidRPr="00826429" w:rsidRDefault="00137F7D" w:rsidP="009247C9">
            <w:pPr>
              <w:contextualSpacing/>
              <w:jc w:val="center"/>
              <w:rPr>
                <w:rFonts w:cs="Arial"/>
                <w:sz w:val="24"/>
                <w:szCs w:val="24"/>
              </w:rPr>
            </w:pPr>
            <w:r w:rsidRPr="00826429">
              <w:rPr>
                <w:rFonts w:cs="Arial"/>
                <w:color w:val="000000"/>
                <w:sz w:val="24"/>
                <w:szCs w:val="24"/>
              </w:rPr>
              <w:t>Napa</w:t>
            </w:r>
          </w:p>
        </w:tc>
        <w:tc>
          <w:tcPr>
            <w:tcW w:w="916" w:type="pct"/>
            <w:vAlign w:val="bottom"/>
          </w:tcPr>
          <w:p w14:paraId="1D69D46E" w14:textId="24ADB58B"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(0/6)</w:t>
            </w:r>
          </w:p>
        </w:tc>
        <w:tc>
          <w:tcPr>
            <w:tcW w:w="704" w:type="pct"/>
            <w:vAlign w:val="center"/>
          </w:tcPr>
          <w:p w14:paraId="000747E5" w14:textId="77777777" w:rsidR="00137F7D" w:rsidRPr="00826429" w:rsidRDefault="00137F7D" w:rsidP="009247C9">
            <w:pPr>
              <w:contextualSpacing/>
              <w:jc w:val="center"/>
              <w:rPr>
                <w:rFonts w:cs="Arial"/>
                <w:sz w:val="24"/>
                <w:szCs w:val="24"/>
              </w:rPr>
            </w:pPr>
            <w:r w:rsidRPr="00826429">
              <w:rPr>
                <w:rFonts w:cs="Arial"/>
                <w:color w:val="000000"/>
                <w:sz w:val="24"/>
                <w:szCs w:val="24"/>
              </w:rPr>
              <w:t>Solano</w:t>
            </w:r>
          </w:p>
        </w:tc>
        <w:tc>
          <w:tcPr>
            <w:tcW w:w="916" w:type="pct"/>
            <w:vAlign w:val="bottom"/>
          </w:tcPr>
          <w:p w14:paraId="325DDE0E" w14:textId="2512FC6D"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(0/7)</w:t>
            </w:r>
          </w:p>
        </w:tc>
      </w:tr>
      <w:tr w:rsidR="00137F7D" w:rsidRPr="00826429" w14:paraId="70229C69" w14:textId="77777777" w:rsidTr="00E50D0D">
        <w:trPr>
          <w:cantSplit/>
          <w:trHeight w:val="173"/>
        </w:trPr>
        <w:tc>
          <w:tcPr>
            <w:tcW w:w="738" w:type="pct"/>
            <w:vAlign w:val="center"/>
          </w:tcPr>
          <w:p w14:paraId="203251C8" w14:textId="77777777" w:rsidR="00137F7D" w:rsidRPr="00826429" w:rsidRDefault="00137F7D" w:rsidP="009247C9">
            <w:pPr>
              <w:contextualSpacing/>
              <w:jc w:val="center"/>
              <w:rPr>
                <w:rFonts w:cs="Arial"/>
                <w:b/>
                <w:sz w:val="24"/>
                <w:szCs w:val="24"/>
              </w:rPr>
            </w:pPr>
            <w:r w:rsidRPr="00826429">
              <w:rPr>
                <w:rFonts w:cs="Arial"/>
                <w:color w:val="000000"/>
                <w:sz w:val="24"/>
                <w:szCs w:val="24"/>
              </w:rPr>
              <w:t>El Dorado</w:t>
            </w:r>
          </w:p>
        </w:tc>
        <w:tc>
          <w:tcPr>
            <w:tcW w:w="920" w:type="pct"/>
            <w:vAlign w:val="bottom"/>
          </w:tcPr>
          <w:p w14:paraId="45783155" w14:textId="5EBF874B"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(0/16)</w:t>
            </w:r>
          </w:p>
        </w:tc>
        <w:tc>
          <w:tcPr>
            <w:tcW w:w="806" w:type="pct"/>
            <w:vAlign w:val="center"/>
          </w:tcPr>
          <w:p w14:paraId="2F097541" w14:textId="77777777" w:rsidR="00137F7D" w:rsidRPr="00826429" w:rsidRDefault="00137F7D" w:rsidP="009247C9">
            <w:pPr>
              <w:contextualSpacing/>
              <w:jc w:val="center"/>
              <w:rPr>
                <w:rFonts w:cs="Arial"/>
                <w:sz w:val="24"/>
                <w:szCs w:val="24"/>
              </w:rPr>
            </w:pPr>
            <w:r w:rsidRPr="00826429">
              <w:rPr>
                <w:rFonts w:cs="Arial"/>
                <w:color w:val="000000"/>
                <w:sz w:val="24"/>
                <w:szCs w:val="24"/>
              </w:rPr>
              <w:t>Nevada</w:t>
            </w:r>
          </w:p>
        </w:tc>
        <w:tc>
          <w:tcPr>
            <w:tcW w:w="916" w:type="pct"/>
            <w:vAlign w:val="bottom"/>
          </w:tcPr>
          <w:p w14:paraId="18E3FD42" w14:textId="371A4E38"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(0/10)</w:t>
            </w:r>
          </w:p>
        </w:tc>
        <w:tc>
          <w:tcPr>
            <w:tcW w:w="704" w:type="pct"/>
            <w:vAlign w:val="center"/>
          </w:tcPr>
          <w:p w14:paraId="7D777AC1" w14:textId="77777777" w:rsidR="00137F7D" w:rsidRPr="00826429" w:rsidRDefault="00137F7D" w:rsidP="009247C9">
            <w:pPr>
              <w:contextualSpacing/>
              <w:jc w:val="center"/>
              <w:rPr>
                <w:rFonts w:cs="Arial"/>
                <w:sz w:val="24"/>
                <w:szCs w:val="24"/>
              </w:rPr>
            </w:pPr>
            <w:r w:rsidRPr="00826429">
              <w:rPr>
                <w:rFonts w:cs="Arial"/>
                <w:color w:val="000000"/>
                <w:sz w:val="24"/>
                <w:szCs w:val="24"/>
              </w:rPr>
              <w:t>Sonoma</w:t>
            </w:r>
          </w:p>
        </w:tc>
        <w:tc>
          <w:tcPr>
            <w:tcW w:w="916" w:type="pct"/>
            <w:vAlign w:val="bottom"/>
          </w:tcPr>
          <w:p w14:paraId="6BAD3DA4" w14:textId="646A96CB" w:rsidR="00137F7D" w:rsidRPr="00826429" w:rsidRDefault="0016544E" w:rsidP="009247C9">
            <w:pPr>
              <w:contextualSpacing/>
              <w:jc w:val="center"/>
              <w:rPr>
                <w:rFonts w:cs="Arial"/>
                <w:sz w:val="24"/>
                <w:szCs w:val="24"/>
                <w:highlight w:val="yellow"/>
              </w:rPr>
            </w:pPr>
            <w:r w:rsidRPr="0016544E">
              <w:rPr>
                <w:rFonts w:cs="Arial"/>
                <w:color w:val="000000"/>
                <w:sz w:val="24"/>
                <w:szCs w:val="24"/>
              </w:rPr>
              <w:t>5.1% (2/39)</w:t>
            </w:r>
          </w:p>
        </w:tc>
      </w:tr>
      <w:tr w:rsidR="00137F7D" w:rsidRPr="00826429" w14:paraId="526CA99C" w14:textId="77777777" w:rsidTr="00E50D0D">
        <w:trPr>
          <w:cantSplit/>
          <w:trHeight w:val="173"/>
        </w:trPr>
        <w:tc>
          <w:tcPr>
            <w:tcW w:w="738" w:type="pct"/>
            <w:vAlign w:val="center"/>
          </w:tcPr>
          <w:p w14:paraId="7AD74E45" w14:textId="77777777" w:rsidR="00137F7D" w:rsidRPr="00826429" w:rsidRDefault="00137F7D" w:rsidP="009247C9">
            <w:pPr>
              <w:contextualSpacing/>
              <w:jc w:val="center"/>
              <w:rPr>
                <w:rFonts w:cs="Arial"/>
                <w:b/>
                <w:sz w:val="24"/>
                <w:szCs w:val="24"/>
              </w:rPr>
            </w:pPr>
            <w:r w:rsidRPr="00826429">
              <w:rPr>
                <w:rFonts w:cs="Arial"/>
                <w:color w:val="000000"/>
                <w:sz w:val="24"/>
                <w:szCs w:val="24"/>
              </w:rPr>
              <w:t>Fresno</w:t>
            </w:r>
          </w:p>
        </w:tc>
        <w:tc>
          <w:tcPr>
            <w:tcW w:w="920" w:type="pct"/>
            <w:vAlign w:val="bottom"/>
          </w:tcPr>
          <w:p w14:paraId="30E29D16" w14:textId="74B62DD9"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9.4% (3/32)</w:t>
            </w:r>
          </w:p>
        </w:tc>
        <w:tc>
          <w:tcPr>
            <w:tcW w:w="806" w:type="pct"/>
            <w:vAlign w:val="center"/>
          </w:tcPr>
          <w:p w14:paraId="00B11DC0" w14:textId="77777777" w:rsidR="00137F7D" w:rsidRPr="00826429" w:rsidRDefault="00137F7D" w:rsidP="009247C9">
            <w:pPr>
              <w:contextualSpacing/>
              <w:jc w:val="center"/>
              <w:rPr>
                <w:rFonts w:cs="Arial"/>
                <w:sz w:val="24"/>
                <w:szCs w:val="24"/>
              </w:rPr>
            </w:pPr>
            <w:r w:rsidRPr="00826429">
              <w:rPr>
                <w:rFonts w:cs="Arial"/>
                <w:color w:val="000000"/>
                <w:sz w:val="24"/>
                <w:szCs w:val="24"/>
              </w:rPr>
              <w:t>Orange</w:t>
            </w:r>
          </w:p>
        </w:tc>
        <w:tc>
          <w:tcPr>
            <w:tcW w:w="916" w:type="pct"/>
            <w:vAlign w:val="bottom"/>
          </w:tcPr>
          <w:p w14:paraId="25CF108A" w14:textId="07378114"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6.9% (2/29)</w:t>
            </w:r>
          </w:p>
        </w:tc>
        <w:tc>
          <w:tcPr>
            <w:tcW w:w="704" w:type="pct"/>
            <w:vAlign w:val="center"/>
          </w:tcPr>
          <w:p w14:paraId="13BA440C" w14:textId="77777777" w:rsidR="00137F7D" w:rsidRPr="00826429" w:rsidRDefault="00137F7D" w:rsidP="009247C9">
            <w:pPr>
              <w:contextualSpacing/>
              <w:jc w:val="center"/>
              <w:rPr>
                <w:rFonts w:cs="Arial"/>
                <w:sz w:val="24"/>
                <w:szCs w:val="24"/>
              </w:rPr>
            </w:pPr>
            <w:r w:rsidRPr="00826429">
              <w:rPr>
                <w:rFonts w:cs="Arial"/>
                <w:color w:val="000000"/>
                <w:sz w:val="24"/>
                <w:szCs w:val="24"/>
              </w:rPr>
              <w:t>Stanislaus</w:t>
            </w:r>
          </w:p>
        </w:tc>
        <w:tc>
          <w:tcPr>
            <w:tcW w:w="916" w:type="pct"/>
            <w:vAlign w:val="bottom"/>
          </w:tcPr>
          <w:p w14:paraId="6BD12B07" w14:textId="6827E899" w:rsidR="00137F7D" w:rsidRPr="00826429" w:rsidRDefault="0016544E" w:rsidP="009247C9">
            <w:pPr>
              <w:contextualSpacing/>
              <w:jc w:val="center"/>
              <w:rPr>
                <w:rFonts w:cs="Arial"/>
                <w:sz w:val="24"/>
                <w:szCs w:val="24"/>
                <w:highlight w:val="yellow"/>
              </w:rPr>
            </w:pPr>
            <w:r w:rsidRPr="0016544E">
              <w:rPr>
                <w:rFonts w:cs="Arial"/>
                <w:color w:val="000000"/>
                <w:sz w:val="24"/>
                <w:szCs w:val="24"/>
              </w:rPr>
              <w:t>7.7% (2/26)</w:t>
            </w:r>
          </w:p>
        </w:tc>
      </w:tr>
      <w:tr w:rsidR="00137F7D" w:rsidRPr="00826429" w14:paraId="39BD74DE" w14:textId="77777777" w:rsidTr="00E50D0D">
        <w:trPr>
          <w:cantSplit/>
          <w:trHeight w:val="173"/>
        </w:trPr>
        <w:tc>
          <w:tcPr>
            <w:tcW w:w="738" w:type="pct"/>
            <w:vAlign w:val="center"/>
          </w:tcPr>
          <w:p w14:paraId="2DB3A3DC" w14:textId="77777777" w:rsidR="00137F7D" w:rsidRPr="00826429" w:rsidRDefault="00137F7D" w:rsidP="009247C9">
            <w:pPr>
              <w:contextualSpacing/>
              <w:jc w:val="center"/>
              <w:rPr>
                <w:rFonts w:cs="Arial"/>
                <w:b/>
                <w:sz w:val="24"/>
                <w:szCs w:val="24"/>
              </w:rPr>
            </w:pPr>
            <w:r w:rsidRPr="00826429">
              <w:rPr>
                <w:rFonts w:cs="Arial"/>
                <w:color w:val="000000"/>
                <w:sz w:val="24"/>
                <w:szCs w:val="24"/>
              </w:rPr>
              <w:t>Glenn</w:t>
            </w:r>
          </w:p>
        </w:tc>
        <w:tc>
          <w:tcPr>
            <w:tcW w:w="920" w:type="pct"/>
            <w:vAlign w:val="bottom"/>
          </w:tcPr>
          <w:p w14:paraId="5FA1EEC2" w14:textId="0C09C35D"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(0/9)</w:t>
            </w:r>
          </w:p>
        </w:tc>
        <w:tc>
          <w:tcPr>
            <w:tcW w:w="806" w:type="pct"/>
            <w:vAlign w:val="center"/>
          </w:tcPr>
          <w:p w14:paraId="62517F63" w14:textId="77777777" w:rsidR="00137F7D" w:rsidRPr="00826429" w:rsidRDefault="00137F7D" w:rsidP="009247C9">
            <w:pPr>
              <w:contextualSpacing/>
              <w:jc w:val="center"/>
              <w:rPr>
                <w:rFonts w:cs="Arial"/>
                <w:sz w:val="24"/>
                <w:szCs w:val="24"/>
              </w:rPr>
            </w:pPr>
            <w:r w:rsidRPr="00826429">
              <w:rPr>
                <w:rFonts w:cs="Arial"/>
                <w:color w:val="000000"/>
                <w:sz w:val="24"/>
                <w:szCs w:val="24"/>
              </w:rPr>
              <w:t>Placer</w:t>
            </w:r>
          </w:p>
        </w:tc>
        <w:tc>
          <w:tcPr>
            <w:tcW w:w="916" w:type="pct"/>
            <w:vAlign w:val="bottom"/>
          </w:tcPr>
          <w:p w14:paraId="6B90DCEB" w14:textId="775FA1B9"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5.9% (1/17)</w:t>
            </w:r>
          </w:p>
        </w:tc>
        <w:tc>
          <w:tcPr>
            <w:tcW w:w="704" w:type="pct"/>
            <w:vAlign w:val="center"/>
          </w:tcPr>
          <w:p w14:paraId="2F78090D" w14:textId="77777777" w:rsidR="00137F7D" w:rsidRPr="00826429" w:rsidRDefault="00137F7D" w:rsidP="009247C9">
            <w:pPr>
              <w:contextualSpacing/>
              <w:jc w:val="center"/>
              <w:rPr>
                <w:rFonts w:cs="Arial"/>
                <w:sz w:val="24"/>
                <w:szCs w:val="24"/>
              </w:rPr>
            </w:pPr>
            <w:r w:rsidRPr="00826429">
              <w:rPr>
                <w:rFonts w:cs="Arial"/>
                <w:color w:val="000000"/>
                <w:sz w:val="24"/>
                <w:szCs w:val="24"/>
              </w:rPr>
              <w:t>Sutter</w:t>
            </w:r>
          </w:p>
        </w:tc>
        <w:tc>
          <w:tcPr>
            <w:tcW w:w="916" w:type="pct"/>
            <w:vAlign w:val="bottom"/>
          </w:tcPr>
          <w:p w14:paraId="2AFFFDEF" w14:textId="5E132347" w:rsidR="00137F7D" w:rsidRPr="00826429" w:rsidRDefault="0016544E" w:rsidP="009247C9">
            <w:pPr>
              <w:contextualSpacing/>
              <w:jc w:val="center"/>
              <w:rPr>
                <w:rFonts w:cs="Arial"/>
                <w:sz w:val="24"/>
                <w:szCs w:val="24"/>
                <w:highlight w:val="yellow"/>
              </w:rPr>
            </w:pPr>
            <w:r w:rsidRPr="0016544E">
              <w:rPr>
                <w:rFonts w:cs="Arial"/>
                <w:color w:val="000000"/>
                <w:sz w:val="24"/>
                <w:szCs w:val="24"/>
              </w:rPr>
              <w:t>7.7% (1/13)</w:t>
            </w:r>
          </w:p>
        </w:tc>
      </w:tr>
      <w:tr w:rsidR="00137F7D" w:rsidRPr="00826429" w14:paraId="23E420F5" w14:textId="77777777" w:rsidTr="00E50D0D">
        <w:trPr>
          <w:cantSplit/>
          <w:trHeight w:val="173"/>
        </w:trPr>
        <w:tc>
          <w:tcPr>
            <w:tcW w:w="738" w:type="pct"/>
            <w:vAlign w:val="center"/>
          </w:tcPr>
          <w:p w14:paraId="34394795" w14:textId="77777777" w:rsidR="00137F7D" w:rsidRPr="00826429" w:rsidRDefault="00137F7D" w:rsidP="009247C9">
            <w:pPr>
              <w:contextualSpacing/>
              <w:jc w:val="center"/>
              <w:rPr>
                <w:rFonts w:cs="Arial"/>
                <w:b/>
                <w:sz w:val="24"/>
                <w:szCs w:val="24"/>
              </w:rPr>
            </w:pPr>
            <w:r w:rsidRPr="00826429">
              <w:rPr>
                <w:rFonts w:cs="Arial"/>
                <w:color w:val="000000"/>
                <w:sz w:val="24"/>
                <w:szCs w:val="24"/>
              </w:rPr>
              <w:t>Humboldt</w:t>
            </w:r>
          </w:p>
        </w:tc>
        <w:tc>
          <w:tcPr>
            <w:tcW w:w="920" w:type="pct"/>
            <w:vAlign w:val="bottom"/>
          </w:tcPr>
          <w:p w14:paraId="147BFE4A" w14:textId="6A1C2B12"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(0/3</w:t>
            </w:r>
            <w:r w:rsidR="00DB0E34">
              <w:rPr>
                <w:rFonts w:cs="Arial"/>
                <w:color w:val="000000"/>
                <w:sz w:val="24"/>
                <w:szCs w:val="24"/>
              </w:rPr>
              <w:t>2</w:t>
            </w:r>
            <w:r w:rsidRPr="0016544E">
              <w:rPr>
                <w:rFonts w:cs="Arial"/>
                <w:color w:val="000000"/>
                <w:sz w:val="24"/>
                <w:szCs w:val="24"/>
              </w:rPr>
              <w:t>)</w:t>
            </w:r>
          </w:p>
        </w:tc>
        <w:tc>
          <w:tcPr>
            <w:tcW w:w="806" w:type="pct"/>
            <w:vAlign w:val="center"/>
          </w:tcPr>
          <w:p w14:paraId="73D72A95" w14:textId="77777777" w:rsidR="00137F7D" w:rsidRPr="00826429" w:rsidRDefault="00137F7D" w:rsidP="009247C9">
            <w:pPr>
              <w:contextualSpacing/>
              <w:jc w:val="center"/>
              <w:rPr>
                <w:rFonts w:cs="Arial"/>
                <w:sz w:val="24"/>
                <w:szCs w:val="24"/>
              </w:rPr>
            </w:pPr>
            <w:r w:rsidRPr="00826429">
              <w:rPr>
                <w:rFonts w:cs="Arial"/>
                <w:color w:val="000000"/>
                <w:sz w:val="24"/>
                <w:szCs w:val="24"/>
              </w:rPr>
              <w:t>Plumas</w:t>
            </w:r>
          </w:p>
        </w:tc>
        <w:tc>
          <w:tcPr>
            <w:tcW w:w="916" w:type="pct"/>
            <w:vAlign w:val="bottom"/>
          </w:tcPr>
          <w:p w14:paraId="20897DD5" w14:textId="2ACC1EA9"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(0/2)</w:t>
            </w:r>
          </w:p>
        </w:tc>
        <w:tc>
          <w:tcPr>
            <w:tcW w:w="704" w:type="pct"/>
            <w:vAlign w:val="center"/>
          </w:tcPr>
          <w:p w14:paraId="55AD16D7" w14:textId="77777777" w:rsidR="00137F7D" w:rsidRPr="00826429" w:rsidRDefault="00137F7D" w:rsidP="009247C9">
            <w:pPr>
              <w:contextualSpacing/>
              <w:jc w:val="center"/>
              <w:rPr>
                <w:rFonts w:cs="Arial"/>
                <w:sz w:val="24"/>
                <w:szCs w:val="24"/>
              </w:rPr>
            </w:pPr>
            <w:r w:rsidRPr="00826429">
              <w:rPr>
                <w:rFonts w:cs="Arial"/>
                <w:color w:val="000000"/>
                <w:sz w:val="24"/>
                <w:szCs w:val="24"/>
              </w:rPr>
              <w:t>Tehama</w:t>
            </w:r>
          </w:p>
        </w:tc>
        <w:tc>
          <w:tcPr>
            <w:tcW w:w="916" w:type="pct"/>
            <w:vAlign w:val="bottom"/>
          </w:tcPr>
          <w:p w14:paraId="6C52145D" w14:textId="1F3D31A3" w:rsidR="00137F7D" w:rsidRPr="00826429" w:rsidRDefault="0016544E" w:rsidP="009247C9">
            <w:pPr>
              <w:contextualSpacing/>
              <w:jc w:val="center"/>
              <w:rPr>
                <w:rFonts w:cs="Arial"/>
                <w:sz w:val="24"/>
                <w:szCs w:val="24"/>
                <w:highlight w:val="yellow"/>
              </w:rPr>
            </w:pPr>
            <w:r w:rsidRPr="0016544E">
              <w:rPr>
                <w:rFonts w:cs="Arial"/>
                <w:color w:val="000000"/>
                <w:sz w:val="24"/>
                <w:szCs w:val="24"/>
              </w:rPr>
              <w:t>7.1% (1/14)</w:t>
            </w:r>
          </w:p>
        </w:tc>
      </w:tr>
      <w:tr w:rsidR="00137F7D" w:rsidRPr="00826429" w14:paraId="313EE02C" w14:textId="77777777" w:rsidTr="00E50D0D">
        <w:trPr>
          <w:cantSplit/>
          <w:trHeight w:val="173"/>
        </w:trPr>
        <w:tc>
          <w:tcPr>
            <w:tcW w:w="738" w:type="pct"/>
            <w:vAlign w:val="center"/>
          </w:tcPr>
          <w:p w14:paraId="01D12383" w14:textId="77777777" w:rsidR="00137F7D" w:rsidRPr="00826429" w:rsidRDefault="00137F7D" w:rsidP="009247C9">
            <w:pPr>
              <w:contextualSpacing/>
              <w:jc w:val="center"/>
              <w:rPr>
                <w:rFonts w:cs="Arial"/>
                <w:b/>
                <w:sz w:val="24"/>
                <w:szCs w:val="24"/>
              </w:rPr>
            </w:pPr>
            <w:r w:rsidRPr="00826429">
              <w:rPr>
                <w:rFonts w:cs="Arial"/>
                <w:color w:val="000000"/>
                <w:sz w:val="24"/>
                <w:szCs w:val="24"/>
              </w:rPr>
              <w:t>Imperial</w:t>
            </w:r>
          </w:p>
        </w:tc>
        <w:tc>
          <w:tcPr>
            <w:tcW w:w="920" w:type="pct"/>
            <w:vAlign w:val="bottom"/>
          </w:tcPr>
          <w:p w14:paraId="4F4BF729" w14:textId="0E4F25BD"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(0/17)</w:t>
            </w:r>
          </w:p>
        </w:tc>
        <w:tc>
          <w:tcPr>
            <w:tcW w:w="806" w:type="pct"/>
            <w:vAlign w:val="center"/>
          </w:tcPr>
          <w:p w14:paraId="3055BDEF" w14:textId="77777777" w:rsidR="00137F7D" w:rsidRPr="00826429" w:rsidRDefault="00137F7D" w:rsidP="009247C9">
            <w:pPr>
              <w:contextualSpacing/>
              <w:jc w:val="center"/>
              <w:rPr>
                <w:rFonts w:cs="Arial"/>
                <w:sz w:val="24"/>
                <w:szCs w:val="24"/>
              </w:rPr>
            </w:pPr>
            <w:r w:rsidRPr="00826429">
              <w:rPr>
                <w:rFonts w:cs="Arial"/>
                <w:color w:val="000000"/>
                <w:sz w:val="24"/>
                <w:szCs w:val="24"/>
              </w:rPr>
              <w:t>Riverside</w:t>
            </w:r>
          </w:p>
        </w:tc>
        <w:tc>
          <w:tcPr>
            <w:tcW w:w="916" w:type="pct"/>
            <w:vAlign w:val="bottom"/>
          </w:tcPr>
          <w:p w14:paraId="646442BA" w14:textId="73C0F4F6"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12.5% (3/24)</w:t>
            </w:r>
          </w:p>
        </w:tc>
        <w:tc>
          <w:tcPr>
            <w:tcW w:w="704" w:type="pct"/>
            <w:vAlign w:val="center"/>
          </w:tcPr>
          <w:p w14:paraId="7560CFA8" w14:textId="77777777" w:rsidR="00137F7D" w:rsidRPr="00826429" w:rsidRDefault="00137F7D" w:rsidP="009247C9">
            <w:pPr>
              <w:contextualSpacing/>
              <w:jc w:val="center"/>
              <w:rPr>
                <w:rFonts w:cs="Arial"/>
                <w:sz w:val="24"/>
                <w:szCs w:val="24"/>
              </w:rPr>
            </w:pPr>
            <w:r w:rsidRPr="00826429">
              <w:rPr>
                <w:rFonts w:cs="Arial"/>
                <w:color w:val="000000"/>
                <w:sz w:val="24"/>
                <w:szCs w:val="24"/>
              </w:rPr>
              <w:t>Trinity</w:t>
            </w:r>
          </w:p>
        </w:tc>
        <w:tc>
          <w:tcPr>
            <w:tcW w:w="916" w:type="pct"/>
            <w:vAlign w:val="bottom"/>
          </w:tcPr>
          <w:p w14:paraId="1E0B4410" w14:textId="09A601B3"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(0/10)</w:t>
            </w:r>
          </w:p>
        </w:tc>
      </w:tr>
      <w:tr w:rsidR="00137F7D" w:rsidRPr="00826429" w14:paraId="27DF131A" w14:textId="77777777" w:rsidTr="00E50D0D">
        <w:trPr>
          <w:cantSplit/>
          <w:trHeight w:val="173"/>
        </w:trPr>
        <w:tc>
          <w:tcPr>
            <w:tcW w:w="738" w:type="pct"/>
            <w:vAlign w:val="center"/>
          </w:tcPr>
          <w:p w14:paraId="542AC0F7" w14:textId="77777777" w:rsidR="00137F7D" w:rsidRPr="00826429" w:rsidRDefault="00137F7D" w:rsidP="009247C9">
            <w:pPr>
              <w:contextualSpacing/>
              <w:jc w:val="center"/>
              <w:rPr>
                <w:rFonts w:cs="Arial"/>
                <w:b/>
                <w:sz w:val="24"/>
                <w:szCs w:val="24"/>
              </w:rPr>
            </w:pPr>
            <w:r w:rsidRPr="00826429">
              <w:rPr>
                <w:rFonts w:cs="Arial"/>
                <w:color w:val="000000"/>
                <w:sz w:val="24"/>
                <w:szCs w:val="24"/>
              </w:rPr>
              <w:t>Inyo</w:t>
            </w:r>
          </w:p>
        </w:tc>
        <w:tc>
          <w:tcPr>
            <w:tcW w:w="920" w:type="pct"/>
            <w:vAlign w:val="bottom"/>
          </w:tcPr>
          <w:p w14:paraId="07399A6D" w14:textId="0D677BA3"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(0/7)</w:t>
            </w:r>
          </w:p>
        </w:tc>
        <w:tc>
          <w:tcPr>
            <w:tcW w:w="806" w:type="pct"/>
            <w:vAlign w:val="center"/>
          </w:tcPr>
          <w:p w14:paraId="47E60124" w14:textId="77777777" w:rsidR="00137F7D" w:rsidRPr="00826429" w:rsidRDefault="00137F7D" w:rsidP="009247C9">
            <w:pPr>
              <w:contextualSpacing/>
              <w:jc w:val="center"/>
              <w:rPr>
                <w:rFonts w:cs="Arial"/>
                <w:sz w:val="24"/>
                <w:szCs w:val="24"/>
              </w:rPr>
            </w:pPr>
            <w:r w:rsidRPr="00826429">
              <w:rPr>
                <w:rFonts w:cs="Arial"/>
                <w:color w:val="000000"/>
                <w:sz w:val="24"/>
                <w:szCs w:val="24"/>
              </w:rPr>
              <w:t>Sacramento</w:t>
            </w:r>
          </w:p>
        </w:tc>
        <w:tc>
          <w:tcPr>
            <w:tcW w:w="916" w:type="pct"/>
            <w:vAlign w:val="bottom"/>
          </w:tcPr>
          <w:p w14:paraId="5DC6AF19" w14:textId="4C826AB7"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14.3% (2/14)</w:t>
            </w:r>
          </w:p>
        </w:tc>
        <w:tc>
          <w:tcPr>
            <w:tcW w:w="704" w:type="pct"/>
            <w:vAlign w:val="center"/>
          </w:tcPr>
          <w:p w14:paraId="2A3836F0" w14:textId="77777777" w:rsidR="00137F7D" w:rsidRPr="00826429" w:rsidRDefault="00137F7D" w:rsidP="009247C9">
            <w:pPr>
              <w:contextualSpacing/>
              <w:jc w:val="center"/>
              <w:rPr>
                <w:rFonts w:cs="Arial"/>
                <w:sz w:val="24"/>
                <w:szCs w:val="24"/>
              </w:rPr>
            </w:pPr>
            <w:r w:rsidRPr="00826429">
              <w:rPr>
                <w:rFonts w:cs="Arial"/>
                <w:color w:val="000000"/>
                <w:sz w:val="24"/>
                <w:szCs w:val="24"/>
              </w:rPr>
              <w:t>Tulare</w:t>
            </w:r>
          </w:p>
        </w:tc>
        <w:tc>
          <w:tcPr>
            <w:tcW w:w="916" w:type="pct"/>
            <w:vAlign w:val="bottom"/>
          </w:tcPr>
          <w:p w14:paraId="49A05B65" w14:textId="409BEE71" w:rsidR="00137F7D" w:rsidRPr="00826429" w:rsidRDefault="0016544E" w:rsidP="009247C9">
            <w:pPr>
              <w:contextualSpacing/>
              <w:jc w:val="center"/>
              <w:rPr>
                <w:rFonts w:cs="Arial"/>
                <w:sz w:val="24"/>
                <w:szCs w:val="24"/>
                <w:highlight w:val="yellow"/>
              </w:rPr>
            </w:pPr>
            <w:r w:rsidRPr="0016544E">
              <w:rPr>
                <w:rFonts w:cs="Arial"/>
                <w:color w:val="000000"/>
                <w:sz w:val="24"/>
                <w:szCs w:val="24"/>
              </w:rPr>
              <w:t>2.3% (1/44)</w:t>
            </w:r>
          </w:p>
        </w:tc>
      </w:tr>
      <w:tr w:rsidR="00137F7D" w:rsidRPr="00826429" w14:paraId="1CFD30AC" w14:textId="77777777" w:rsidTr="00E50D0D">
        <w:trPr>
          <w:cantSplit/>
          <w:trHeight w:val="173"/>
        </w:trPr>
        <w:tc>
          <w:tcPr>
            <w:tcW w:w="738" w:type="pct"/>
            <w:vAlign w:val="center"/>
          </w:tcPr>
          <w:p w14:paraId="33EC8504" w14:textId="77777777" w:rsidR="00137F7D" w:rsidRPr="00826429" w:rsidRDefault="00137F7D" w:rsidP="009247C9">
            <w:pPr>
              <w:contextualSpacing/>
              <w:jc w:val="center"/>
              <w:rPr>
                <w:rFonts w:cs="Arial"/>
                <w:b/>
                <w:sz w:val="24"/>
                <w:szCs w:val="24"/>
              </w:rPr>
            </w:pPr>
            <w:r w:rsidRPr="00826429">
              <w:rPr>
                <w:rFonts w:cs="Arial"/>
                <w:color w:val="000000"/>
                <w:sz w:val="24"/>
                <w:szCs w:val="24"/>
              </w:rPr>
              <w:t>Kern</w:t>
            </w:r>
          </w:p>
        </w:tc>
        <w:tc>
          <w:tcPr>
            <w:tcW w:w="920" w:type="pct"/>
            <w:vAlign w:val="bottom"/>
          </w:tcPr>
          <w:p w14:paraId="13B7C99D" w14:textId="55FEC3A0"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8.5% (4/47)</w:t>
            </w:r>
          </w:p>
        </w:tc>
        <w:tc>
          <w:tcPr>
            <w:tcW w:w="806" w:type="pct"/>
            <w:vAlign w:val="center"/>
          </w:tcPr>
          <w:p w14:paraId="0CBE59BD" w14:textId="77777777" w:rsidR="00137F7D" w:rsidRPr="00826429" w:rsidRDefault="00137F7D" w:rsidP="009247C9">
            <w:pPr>
              <w:contextualSpacing/>
              <w:jc w:val="center"/>
              <w:rPr>
                <w:rFonts w:cs="Arial"/>
                <w:sz w:val="24"/>
                <w:szCs w:val="24"/>
              </w:rPr>
            </w:pPr>
            <w:r w:rsidRPr="00826429">
              <w:rPr>
                <w:rFonts w:cs="Arial"/>
                <w:color w:val="000000"/>
                <w:sz w:val="24"/>
                <w:szCs w:val="24"/>
              </w:rPr>
              <w:t>San Benito</w:t>
            </w:r>
          </w:p>
        </w:tc>
        <w:tc>
          <w:tcPr>
            <w:tcW w:w="916" w:type="pct"/>
            <w:vAlign w:val="bottom"/>
          </w:tcPr>
          <w:p w14:paraId="7D8568FF" w14:textId="4244D74E"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(0/12)</w:t>
            </w:r>
          </w:p>
        </w:tc>
        <w:tc>
          <w:tcPr>
            <w:tcW w:w="704" w:type="pct"/>
            <w:vAlign w:val="center"/>
          </w:tcPr>
          <w:p w14:paraId="0219E777" w14:textId="77777777" w:rsidR="00137F7D" w:rsidRPr="00826429" w:rsidRDefault="00137F7D" w:rsidP="009247C9">
            <w:pPr>
              <w:contextualSpacing/>
              <w:jc w:val="center"/>
              <w:rPr>
                <w:rFonts w:cs="Arial"/>
                <w:sz w:val="24"/>
                <w:szCs w:val="24"/>
              </w:rPr>
            </w:pPr>
            <w:r w:rsidRPr="00826429">
              <w:rPr>
                <w:rFonts w:cs="Arial"/>
                <w:color w:val="000000"/>
                <w:sz w:val="24"/>
                <w:szCs w:val="24"/>
              </w:rPr>
              <w:t>Tuolumne</w:t>
            </w:r>
          </w:p>
        </w:tc>
        <w:tc>
          <w:tcPr>
            <w:tcW w:w="916" w:type="pct"/>
            <w:vAlign w:val="bottom"/>
          </w:tcPr>
          <w:p w14:paraId="36D17834" w14:textId="39174AA7"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(0/12)</w:t>
            </w:r>
          </w:p>
        </w:tc>
      </w:tr>
      <w:tr w:rsidR="00137F7D" w:rsidRPr="00826429" w14:paraId="15FA8C8C" w14:textId="77777777" w:rsidTr="00E50D0D">
        <w:trPr>
          <w:cantSplit/>
          <w:trHeight w:val="173"/>
        </w:trPr>
        <w:tc>
          <w:tcPr>
            <w:tcW w:w="738" w:type="pct"/>
            <w:vAlign w:val="center"/>
          </w:tcPr>
          <w:p w14:paraId="3840EF6E" w14:textId="77777777" w:rsidR="00137F7D" w:rsidRPr="00826429" w:rsidRDefault="00137F7D" w:rsidP="009247C9">
            <w:pPr>
              <w:contextualSpacing/>
              <w:jc w:val="center"/>
              <w:rPr>
                <w:rFonts w:cs="Arial"/>
                <w:b/>
                <w:sz w:val="24"/>
                <w:szCs w:val="24"/>
              </w:rPr>
            </w:pPr>
            <w:r w:rsidRPr="00826429">
              <w:rPr>
                <w:rFonts w:cs="Arial"/>
                <w:color w:val="000000"/>
                <w:sz w:val="24"/>
                <w:szCs w:val="24"/>
              </w:rPr>
              <w:t>Kings</w:t>
            </w:r>
          </w:p>
        </w:tc>
        <w:tc>
          <w:tcPr>
            <w:tcW w:w="920" w:type="pct"/>
            <w:vAlign w:val="bottom"/>
          </w:tcPr>
          <w:p w14:paraId="2E2E2A9A" w14:textId="29A3BFCC"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(0/14)</w:t>
            </w:r>
          </w:p>
        </w:tc>
        <w:tc>
          <w:tcPr>
            <w:tcW w:w="806" w:type="pct"/>
            <w:vAlign w:val="center"/>
          </w:tcPr>
          <w:p w14:paraId="3C250F0B" w14:textId="77777777" w:rsidR="00137F7D" w:rsidRPr="00826429" w:rsidRDefault="00137F7D" w:rsidP="009247C9">
            <w:pPr>
              <w:contextualSpacing/>
              <w:jc w:val="center"/>
              <w:rPr>
                <w:rFonts w:cs="Arial"/>
                <w:sz w:val="24"/>
                <w:szCs w:val="24"/>
              </w:rPr>
            </w:pPr>
            <w:r w:rsidRPr="00826429">
              <w:rPr>
                <w:rFonts w:cs="Arial"/>
                <w:color w:val="000000"/>
                <w:sz w:val="24"/>
                <w:szCs w:val="24"/>
              </w:rPr>
              <w:t>San Bernardino</w:t>
            </w:r>
          </w:p>
        </w:tc>
        <w:tc>
          <w:tcPr>
            <w:tcW w:w="916" w:type="pct"/>
            <w:vAlign w:val="bottom"/>
          </w:tcPr>
          <w:p w14:paraId="74BEDC34" w14:textId="6604A998"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5.9% (2/34)</w:t>
            </w:r>
          </w:p>
        </w:tc>
        <w:tc>
          <w:tcPr>
            <w:tcW w:w="704" w:type="pct"/>
            <w:vAlign w:val="center"/>
          </w:tcPr>
          <w:p w14:paraId="5912B478" w14:textId="77777777" w:rsidR="00137F7D" w:rsidRPr="00826429" w:rsidRDefault="00137F7D" w:rsidP="009247C9">
            <w:pPr>
              <w:contextualSpacing/>
              <w:jc w:val="center"/>
              <w:rPr>
                <w:rFonts w:cs="Arial"/>
                <w:sz w:val="24"/>
                <w:szCs w:val="24"/>
              </w:rPr>
            </w:pPr>
            <w:r w:rsidRPr="00826429">
              <w:rPr>
                <w:rFonts w:cs="Arial"/>
                <w:color w:val="000000"/>
                <w:sz w:val="24"/>
                <w:szCs w:val="24"/>
              </w:rPr>
              <w:t>Ventura</w:t>
            </w:r>
          </w:p>
        </w:tc>
        <w:tc>
          <w:tcPr>
            <w:tcW w:w="916" w:type="pct"/>
            <w:vAlign w:val="bottom"/>
          </w:tcPr>
          <w:p w14:paraId="3DA249EB" w14:textId="4D97CE32"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(0/20)</w:t>
            </w:r>
          </w:p>
        </w:tc>
      </w:tr>
      <w:tr w:rsidR="00137F7D" w:rsidRPr="00826429" w14:paraId="69F5E6A0" w14:textId="77777777" w:rsidTr="00E50D0D">
        <w:trPr>
          <w:cantSplit/>
          <w:trHeight w:val="173"/>
        </w:trPr>
        <w:tc>
          <w:tcPr>
            <w:tcW w:w="738" w:type="pct"/>
            <w:vAlign w:val="center"/>
          </w:tcPr>
          <w:p w14:paraId="47EE97F9" w14:textId="77777777" w:rsidR="00137F7D" w:rsidRPr="00826429" w:rsidRDefault="00137F7D" w:rsidP="009247C9">
            <w:pPr>
              <w:contextualSpacing/>
              <w:jc w:val="center"/>
              <w:rPr>
                <w:rFonts w:cs="Arial"/>
                <w:b/>
                <w:sz w:val="24"/>
                <w:szCs w:val="24"/>
              </w:rPr>
            </w:pPr>
            <w:r w:rsidRPr="00826429">
              <w:rPr>
                <w:rFonts w:cs="Arial"/>
                <w:color w:val="000000"/>
                <w:sz w:val="24"/>
                <w:szCs w:val="24"/>
              </w:rPr>
              <w:t>Lake</w:t>
            </w:r>
          </w:p>
        </w:tc>
        <w:tc>
          <w:tcPr>
            <w:tcW w:w="920" w:type="pct"/>
            <w:vAlign w:val="bottom"/>
          </w:tcPr>
          <w:p w14:paraId="2748FF61" w14:textId="0A01B374"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14.3% (1/7)</w:t>
            </w:r>
          </w:p>
        </w:tc>
        <w:tc>
          <w:tcPr>
            <w:tcW w:w="806" w:type="pct"/>
            <w:vAlign w:val="center"/>
          </w:tcPr>
          <w:p w14:paraId="3679F080" w14:textId="77777777" w:rsidR="00137F7D" w:rsidRPr="00826429" w:rsidRDefault="00137F7D" w:rsidP="009247C9">
            <w:pPr>
              <w:contextualSpacing/>
              <w:jc w:val="center"/>
              <w:rPr>
                <w:rFonts w:cs="Arial"/>
                <w:sz w:val="24"/>
                <w:szCs w:val="24"/>
              </w:rPr>
            </w:pPr>
            <w:r w:rsidRPr="00826429">
              <w:rPr>
                <w:rFonts w:cs="Arial"/>
                <w:color w:val="000000"/>
                <w:sz w:val="24"/>
                <w:szCs w:val="24"/>
              </w:rPr>
              <w:t>San Diego</w:t>
            </w:r>
          </w:p>
        </w:tc>
        <w:tc>
          <w:tcPr>
            <w:tcW w:w="916" w:type="pct"/>
            <w:vAlign w:val="bottom"/>
          </w:tcPr>
          <w:p w14:paraId="7F0C242E" w14:textId="653DFAE2"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4.</w:t>
            </w:r>
            <w:r w:rsidR="00347043">
              <w:rPr>
                <w:rFonts w:cs="Arial"/>
                <w:color w:val="000000"/>
                <w:sz w:val="24"/>
                <w:szCs w:val="24"/>
              </w:rPr>
              <w:t>5</w:t>
            </w:r>
            <w:r w:rsidRPr="0016544E">
              <w:rPr>
                <w:rFonts w:cs="Arial"/>
                <w:color w:val="000000"/>
                <w:sz w:val="24"/>
                <w:szCs w:val="24"/>
              </w:rPr>
              <w:t>% (2/4</w:t>
            </w:r>
            <w:r w:rsidR="009927D8">
              <w:rPr>
                <w:rFonts w:cs="Arial"/>
                <w:color w:val="000000"/>
                <w:sz w:val="24"/>
                <w:szCs w:val="24"/>
              </w:rPr>
              <w:t>4</w:t>
            </w:r>
            <w:r w:rsidRPr="0016544E">
              <w:rPr>
                <w:rFonts w:cs="Arial"/>
                <w:color w:val="000000"/>
                <w:sz w:val="24"/>
                <w:szCs w:val="24"/>
              </w:rPr>
              <w:t>)</w:t>
            </w:r>
          </w:p>
        </w:tc>
        <w:tc>
          <w:tcPr>
            <w:tcW w:w="704" w:type="pct"/>
            <w:vAlign w:val="center"/>
          </w:tcPr>
          <w:p w14:paraId="0FD4F612" w14:textId="77777777" w:rsidR="00137F7D" w:rsidRPr="00826429" w:rsidRDefault="00137F7D" w:rsidP="009247C9">
            <w:pPr>
              <w:contextualSpacing/>
              <w:jc w:val="center"/>
              <w:rPr>
                <w:rFonts w:cs="Arial"/>
                <w:sz w:val="24"/>
                <w:szCs w:val="24"/>
              </w:rPr>
            </w:pPr>
            <w:r w:rsidRPr="00826429">
              <w:rPr>
                <w:rFonts w:cs="Arial"/>
                <w:color w:val="000000"/>
                <w:sz w:val="24"/>
                <w:szCs w:val="24"/>
              </w:rPr>
              <w:t>Yolo</w:t>
            </w:r>
          </w:p>
        </w:tc>
        <w:tc>
          <w:tcPr>
            <w:tcW w:w="916" w:type="pct"/>
            <w:vAlign w:val="bottom"/>
          </w:tcPr>
          <w:p w14:paraId="77F0BFAA" w14:textId="53CE32B9"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(0/6)</w:t>
            </w:r>
          </w:p>
        </w:tc>
      </w:tr>
      <w:tr w:rsidR="00137F7D" w:rsidRPr="00826429" w14:paraId="1E315AAB" w14:textId="77777777" w:rsidTr="00E50D0D">
        <w:trPr>
          <w:cantSplit/>
          <w:trHeight w:val="173"/>
        </w:trPr>
        <w:tc>
          <w:tcPr>
            <w:tcW w:w="738" w:type="pct"/>
            <w:vAlign w:val="center"/>
          </w:tcPr>
          <w:p w14:paraId="199D6A5C" w14:textId="77777777" w:rsidR="00137F7D" w:rsidRPr="00826429" w:rsidRDefault="00137F7D" w:rsidP="009247C9">
            <w:pPr>
              <w:contextualSpacing/>
              <w:jc w:val="center"/>
              <w:rPr>
                <w:rFonts w:cs="Arial"/>
                <w:b/>
                <w:sz w:val="24"/>
                <w:szCs w:val="24"/>
              </w:rPr>
            </w:pPr>
            <w:r w:rsidRPr="00826429">
              <w:rPr>
                <w:rFonts w:cs="Arial"/>
                <w:color w:val="000000"/>
                <w:sz w:val="24"/>
                <w:szCs w:val="24"/>
              </w:rPr>
              <w:t>Lassen</w:t>
            </w:r>
          </w:p>
        </w:tc>
        <w:tc>
          <w:tcPr>
            <w:tcW w:w="920" w:type="pct"/>
            <w:vAlign w:val="bottom"/>
          </w:tcPr>
          <w:p w14:paraId="470603EB" w14:textId="7E4E2169"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0% (0/11)</w:t>
            </w:r>
          </w:p>
        </w:tc>
        <w:tc>
          <w:tcPr>
            <w:tcW w:w="806" w:type="pct"/>
            <w:vAlign w:val="center"/>
          </w:tcPr>
          <w:p w14:paraId="4CD12690" w14:textId="77777777" w:rsidR="00137F7D" w:rsidRPr="00826429" w:rsidRDefault="00137F7D" w:rsidP="009247C9">
            <w:pPr>
              <w:contextualSpacing/>
              <w:jc w:val="center"/>
              <w:rPr>
                <w:rFonts w:cs="Arial"/>
                <w:sz w:val="24"/>
                <w:szCs w:val="24"/>
              </w:rPr>
            </w:pPr>
            <w:r w:rsidRPr="00826429">
              <w:rPr>
                <w:rFonts w:cs="Arial"/>
                <w:color w:val="000000"/>
                <w:sz w:val="24"/>
                <w:szCs w:val="24"/>
              </w:rPr>
              <w:t>San Francisco*</w:t>
            </w:r>
          </w:p>
        </w:tc>
        <w:tc>
          <w:tcPr>
            <w:tcW w:w="916" w:type="pct"/>
            <w:vAlign w:val="bottom"/>
          </w:tcPr>
          <w:p w14:paraId="0EC13423" w14:textId="6539DDC1"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100% (2/2)</w:t>
            </w:r>
          </w:p>
        </w:tc>
        <w:tc>
          <w:tcPr>
            <w:tcW w:w="704" w:type="pct"/>
            <w:vAlign w:val="center"/>
          </w:tcPr>
          <w:p w14:paraId="24F9E3AE" w14:textId="77777777" w:rsidR="00137F7D" w:rsidRPr="00826429" w:rsidRDefault="00137F7D" w:rsidP="009247C9">
            <w:pPr>
              <w:contextualSpacing/>
              <w:jc w:val="center"/>
              <w:rPr>
                <w:rFonts w:cs="Arial"/>
                <w:sz w:val="24"/>
                <w:szCs w:val="24"/>
              </w:rPr>
            </w:pPr>
            <w:r w:rsidRPr="00826429">
              <w:rPr>
                <w:rFonts w:cs="Arial"/>
                <w:color w:val="000000"/>
                <w:sz w:val="24"/>
                <w:szCs w:val="24"/>
              </w:rPr>
              <w:t>Yuba</w:t>
            </w:r>
          </w:p>
        </w:tc>
        <w:tc>
          <w:tcPr>
            <w:tcW w:w="916" w:type="pct"/>
            <w:vAlign w:val="bottom"/>
          </w:tcPr>
          <w:p w14:paraId="21A05032" w14:textId="287CC5E4"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(0/6)</w:t>
            </w:r>
          </w:p>
        </w:tc>
      </w:tr>
      <w:tr w:rsidR="00137F7D" w:rsidRPr="00826429" w14:paraId="14704FC1" w14:textId="77777777" w:rsidTr="00E50D0D">
        <w:trPr>
          <w:cantSplit/>
          <w:trHeight w:val="173"/>
        </w:trPr>
        <w:tc>
          <w:tcPr>
            <w:tcW w:w="738" w:type="pct"/>
            <w:vAlign w:val="center"/>
          </w:tcPr>
          <w:p w14:paraId="6670170E" w14:textId="77777777" w:rsidR="00137F7D" w:rsidRPr="00826429" w:rsidRDefault="00137F7D" w:rsidP="009247C9">
            <w:pPr>
              <w:contextualSpacing/>
              <w:jc w:val="center"/>
              <w:rPr>
                <w:rFonts w:cs="Arial"/>
                <w:b/>
                <w:sz w:val="24"/>
                <w:szCs w:val="24"/>
              </w:rPr>
            </w:pPr>
            <w:r w:rsidRPr="00826429">
              <w:rPr>
                <w:rFonts w:cs="Arial"/>
                <w:color w:val="000000"/>
                <w:sz w:val="24"/>
                <w:szCs w:val="24"/>
              </w:rPr>
              <w:t>Los Angeles</w:t>
            </w:r>
          </w:p>
        </w:tc>
        <w:tc>
          <w:tcPr>
            <w:tcW w:w="920" w:type="pct"/>
            <w:vAlign w:val="bottom"/>
          </w:tcPr>
          <w:p w14:paraId="7531521E" w14:textId="1664A2CC"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6.3% (5/80)</w:t>
            </w:r>
          </w:p>
        </w:tc>
        <w:tc>
          <w:tcPr>
            <w:tcW w:w="806" w:type="pct"/>
            <w:vAlign w:val="center"/>
          </w:tcPr>
          <w:p w14:paraId="00284788" w14:textId="77777777" w:rsidR="00137F7D" w:rsidRPr="00826429" w:rsidRDefault="00137F7D" w:rsidP="009247C9">
            <w:pPr>
              <w:contextualSpacing/>
              <w:jc w:val="center"/>
              <w:rPr>
                <w:rFonts w:cs="Arial"/>
                <w:sz w:val="24"/>
                <w:szCs w:val="24"/>
              </w:rPr>
            </w:pPr>
            <w:r w:rsidRPr="00826429">
              <w:rPr>
                <w:rFonts w:cs="Arial"/>
                <w:color w:val="000000"/>
                <w:sz w:val="24"/>
                <w:szCs w:val="24"/>
              </w:rPr>
              <w:t>San Joaquin</w:t>
            </w:r>
          </w:p>
        </w:tc>
        <w:tc>
          <w:tcPr>
            <w:tcW w:w="916" w:type="pct"/>
            <w:vAlign w:val="bottom"/>
          </w:tcPr>
          <w:p w14:paraId="244CDEFC" w14:textId="77FD1970"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13.3% (2/15)</w:t>
            </w:r>
          </w:p>
        </w:tc>
        <w:tc>
          <w:tcPr>
            <w:tcW w:w="704" w:type="pct"/>
            <w:vAlign w:val="center"/>
          </w:tcPr>
          <w:p w14:paraId="34133454" w14:textId="77777777" w:rsidR="00137F7D" w:rsidRPr="00826429" w:rsidRDefault="00137F7D"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5FCB4704" w14:textId="47568FE7" w:rsidR="00137F7D" w:rsidRPr="00826429" w:rsidRDefault="0016544E" w:rsidP="009247C9">
            <w:pPr>
              <w:contextualSpacing/>
              <w:jc w:val="center"/>
              <w:rPr>
                <w:rFonts w:cs="Arial"/>
                <w:sz w:val="24"/>
                <w:szCs w:val="24"/>
              </w:rPr>
            </w:pPr>
            <w:r w:rsidRPr="0016544E">
              <w:rPr>
                <w:rFonts w:cs="Arial"/>
                <w:color w:val="000000"/>
                <w:sz w:val="24"/>
                <w:szCs w:val="24"/>
              </w:rPr>
              <w:t>N/A</w:t>
            </w:r>
          </w:p>
        </w:tc>
      </w:tr>
      <w:tr w:rsidR="00137F7D" w:rsidRPr="00826429" w14:paraId="2425B197" w14:textId="77777777" w:rsidTr="00E50D0D">
        <w:trPr>
          <w:cantSplit/>
          <w:trHeight w:val="173"/>
        </w:trPr>
        <w:tc>
          <w:tcPr>
            <w:tcW w:w="738" w:type="pct"/>
            <w:vAlign w:val="center"/>
          </w:tcPr>
          <w:p w14:paraId="33B056C9" w14:textId="77777777" w:rsidR="00137F7D" w:rsidRPr="00826429" w:rsidRDefault="00137F7D" w:rsidP="009247C9">
            <w:pPr>
              <w:contextualSpacing/>
              <w:jc w:val="center"/>
              <w:rPr>
                <w:rFonts w:cs="Arial"/>
                <w:b/>
                <w:sz w:val="24"/>
                <w:szCs w:val="24"/>
              </w:rPr>
            </w:pPr>
            <w:r w:rsidRPr="00826429">
              <w:rPr>
                <w:rFonts w:cs="Arial"/>
                <w:color w:val="000000"/>
                <w:sz w:val="24"/>
                <w:szCs w:val="24"/>
              </w:rPr>
              <w:t>Madera</w:t>
            </w:r>
          </w:p>
        </w:tc>
        <w:tc>
          <w:tcPr>
            <w:tcW w:w="920" w:type="pct"/>
            <w:vAlign w:val="bottom"/>
          </w:tcPr>
          <w:p w14:paraId="0EFE354A" w14:textId="2DC62415" w:rsidR="00137F7D" w:rsidRPr="00826429" w:rsidRDefault="0016544E" w:rsidP="009247C9">
            <w:pPr>
              <w:contextualSpacing/>
              <w:jc w:val="center"/>
              <w:rPr>
                <w:rFonts w:cs="Arial"/>
                <w:sz w:val="24"/>
                <w:szCs w:val="24"/>
                <w:highlight w:val="yellow"/>
              </w:rPr>
            </w:pPr>
            <w:r w:rsidRPr="0016544E">
              <w:rPr>
                <w:rFonts w:cs="Arial"/>
                <w:color w:val="000000"/>
                <w:sz w:val="24"/>
                <w:szCs w:val="24"/>
              </w:rPr>
              <w:t>0% (0/10)</w:t>
            </w:r>
          </w:p>
        </w:tc>
        <w:tc>
          <w:tcPr>
            <w:tcW w:w="806" w:type="pct"/>
            <w:vAlign w:val="center"/>
          </w:tcPr>
          <w:p w14:paraId="494F0A4F" w14:textId="77777777" w:rsidR="00137F7D" w:rsidRPr="00826429" w:rsidRDefault="00137F7D" w:rsidP="009247C9">
            <w:pPr>
              <w:contextualSpacing/>
              <w:jc w:val="center"/>
              <w:rPr>
                <w:rFonts w:cs="Arial"/>
                <w:sz w:val="24"/>
                <w:szCs w:val="24"/>
              </w:rPr>
            </w:pPr>
            <w:r w:rsidRPr="00826429">
              <w:rPr>
                <w:rFonts w:cs="Arial"/>
                <w:color w:val="000000"/>
                <w:sz w:val="24"/>
                <w:szCs w:val="24"/>
              </w:rPr>
              <w:t>San Luis Obispo</w:t>
            </w:r>
          </w:p>
        </w:tc>
        <w:tc>
          <w:tcPr>
            <w:tcW w:w="916" w:type="pct"/>
            <w:vAlign w:val="bottom"/>
          </w:tcPr>
          <w:p w14:paraId="784B5BE7" w14:textId="43C5E635" w:rsidR="00137F7D" w:rsidRPr="00826429" w:rsidRDefault="0016544E" w:rsidP="009247C9">
            <w:pPr>
              <w:contextualSpacing/>
              <w:jc w:val="center"/>
              <w:rPr>
                <w:rFonts w:cs="Arial"/>
                <w:color w:val="000000"/>
                <w:sz w:val="24"/>
                <w:szCs w:val="24"/>
                <w:highlight w:val="yellow"/>
              </w:rPr>
            </w:pPr>
            <w:r w:rsidRPr="0016544E">
              <w:rPr>
                <w:rFonts w:cs="Arial"/>
                <w:color w:val="000000"/>
                <w:sz w:val="24"/>
                <w:szCs w:val="24"/>
              </w:rPr>
              <w:t>18.2% (2/11)</w:t>
            </w:r>
          </w:p>
        </w:tc>
        <w:tc>
          <w:tcPr>
            <w:tcW w:w="704" w:type="pct"/>
            <w:vAlign w:val="center"/>
          </w:tcPr>
          <w:p w14:paraId="7E1199A3" w14:textId="77777777" w:rsidR="00137F7D" w:rsidRPr="00826429" w:rsidRDefault="00137F7D"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043FF1A3" w14:textId="2DEEB5ED" w:rsidR="00137F7D" w:rsidRPr="00826429" w:rsidRDefault="0016544E" w:rsidP="009247C9">
            <w:pPr>
              <w:contextualSpacing/>
              <w:jc w:val="center"/>
              <w:rPr>
                <w:rFonts w:cs="Arial"/>
                <w:sz w:val="24"/>
                <w:szCs w:val="24"/>
              </w:rPr>
            </w:pPr>
            <w:r w:rsidRPr="0016544E">
              <w:rPr>
                <w:rFonts w:cs="Arial"/>
                <w:color w:val="000000"/>
                <w:sz w:val="24"/>
                <w:szCs w:val="24"/>
              </w:rPr>
              <w:t>N/A</w:t>
            </w:r>
          </w:p>
        </w:tc>
      </w:tr>
    </w:tbl>
    <w:p w14:paraId="7C2B8A2F" w14:textId="7D0FE998" w:rsidR="00936A9D" w:rsidRPr="00826429" w:rsidRDefault="00936A9D" w:rsidP="009247C9">
      <w:pPr>
        <w:spacing w:after="0"/>
        <w:contextualSpacing/>
        <w:rPr>
          <w:rFonts w:cs="Arial"/>
        </w:rPr>
      </w:pPr>
      <w:r>
        <w:rPr>
          <w:rFonts w:cs="Arial"/>
        </w:rPr>
        <w:t>* Single district county</w:t>
      </w:r>
    </w:p>
    <w:p w14:paraId="26085E01" w14:textId="2EB3B241" w:rsidR="00E528B4" w:rsidRDefault="00E528B4">
      <w:pPr>
        <w:spacing w:after="160" w:line="278" w:lineRule="auto"/>
        <w:rPr>
          <w:rFonts w:cs="Arial"/>
        </w:rPr>
      </w:pPr>
      <w:r>
        <w:rPr>
          <w:rFonts w:cs="Arial"/>
        </w:rPr>
        <w:br w:type="page"/>
      </w:r>
    </w:p>
    <w:p w14:paraId="7B021C28" w14:textId="794E437C" w:rsidR="00137F7D" w:rsidRPr="00826429" w:rsidRDefault="00137F7D" w:rsidP="005D3525">
      <w:pPr>
        <w:pStyle w:val="Caption"/>
      </w:pPr>
      <w:r w:rsidRPr="005D3525">
        <w:lastRenderedPageBreak/>
        <w:t xml:space="preserve">Table </w:t>
      </w:r>
      <w:r w:rsidR="00C20DD1" w:rsidRPr="005D3525">
        <w:t>1</w:t>
      </w:r>
      <w:r w:rsidR="00DB54E0" w:rsidRPr="005D3525">
        <w:t>5</w:t>
      </w:r>
      <w:r w:rsidRPr="005D3525">
        <w:t>: Percent</w:t>
      </w:r>
      <w:r w:rsidR="00D70C14" w:rsidRPr="005D3525">
        <w:t>age</w:t>
      </w:r>
      <w:r w:rsidRPr="005D3525">
        <w:t xml:space="preserve"> of Charter Schools Eligible to Receive Differentiated Assistance under Scenario B, by</w:t>
      </w:r>
      <w:r w:rsidRPr="00826429">
        <w:t xml:space="preserve">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15: Percent of Charter Schools Eligible to Receive Differentiated Assistance under Scenario B, by County: Provides by county the percent of charter schools within the county eligible for DA under Scenario B."/>
      </w:tblPr>
      <w:tblGrid>
        <w:gridCol w:w="1912"/>
        <w:gridCol w:w="2384"/>
        <w:gridCol w:w="2088"/>
        <w:gridCol w:w="2373"/>
        <w:gridCol w:w="1824"/>
        <w:gridCol w:w="2373"/>
      </w:tblGrid>
      <w:tr w:rsidR="00137F7D" w:rsidRPr="00826429" w14:paraId="20A5C4D3" w14:textId="77777777" w:rsidTr="00E50D0D">
        <w:trPr>
          <w:cantSplit/>
          <w:trHeight w:hRule="exact" w:val="595"/>
          <w:tblHeader/>
        </w:trPr>
        <w:tc>
          <w:tcPr>
            <w:tcW w:w="738" w:type="pct"/>
            <w:shd w:val="clear" w:color="auto" w:fill="D1D1D1" w:themeFill="background2" w:themeFillShade="E6"/>
            <w:vAlign w:val="center"/>
          </w:tcPr>
          <w:p w14:paraId="1AFF329B" w14:textId="77777777" w:rsidR="00137F7D" w:rsidRPr="00826429" w:rsidRDefault="00137F7D" w:rsidP="009247C9">
            <w:pPr>
              <w:contextualSpacing/>
              <w:jc w:val="center"/>
              <w:rPr>
                <w:rFonts w:cs="Arial"/>
                <w:b/>
                <w:sz w:val="24"/>
                <w:szCs w:val="24"/>
              </w:rPr>
            </w:pPr>
            <w:r w:rsidRPr="00826429">
              <w:rPr>
                <w:rFonts w:cs="Arial"/>
                <w:b/>
                <w:sz w:val="24"/>
                <w:szCs w:val="24"/>
              </w:rPr>
              <w:t>County Name</w:t>
            </w:r>
          </w:p>
        </w:tc>
        <w:tc>
          <w:tcPr>
            <w:tcW w:w="920" w:type="pct"/>
            <w:shd w:val="clear" w:color="auto" w:fill="D1D1D1" w:themeFill="background2" w:themeFillShade="E6"/>
            <w:vAlign w:val="center"/>
          </w:tcPr>
          <w:p w14:paraId="4B451264" w14:textId="01EBA26D" w:rsidR="00137F7D" w:rsidRPr="00826429" w:rsidRDefault="00137F7D" w:rsidP="009247C9">
            <w:pPr>
              <w:contextualSpacing/>
              <w:jc w:val="center"/>
              <w:rPr>
                <w:rFonts w:cs="Arial"/>
                <w:b/>
                <w:sz w:val="24"/>
                <w:szCs w:val="24"/>
              </w:rPr>
            </w:pPr>
            <w:r w:rsidRPr="00826429">
              <w:rPr>
                <w:rFonts w:cs="Arial"/>
                <w:b/>
                <w:sz w:val="24"/>
                <w:szCs w:val="24"/>
              </w:rPr>
              <w:t>Percent</w:t>
            </w:r>
            <w:r w:rsidR="00D70C14">
              <w:rPr>
                <w:rFonts w:cs="Arial"/>
                <w:b/>
                <w:sz w:val="24"/>
                <w:szCs w:val="24"/>
              </w:rPr>
              <w:t>age</w:t>
            </w:r>
            <w:r w:rsidRPr="00826429">
              <w:rPr>
                <w:rFonts w:cs="Arial"/>
                <w:b/>
                <w:sz w:val="24"/>
                <w:szCs w:val="24"/>
              </w:rPr>
              <w:t xml:space="preserve"> of Entities</w:t>
            </w:r>
          </w:p>
        </w:tc>
        <w:tc>
          <w:tcPr>
            <w:tcW w:w="806" w:type="pct"/>
            <w:shd w:val="clear" w:color="auto" w:fill="D1D1D1" w:themeFill="background2" w:themeFillShade="E6"/>
            <w:vAlign w:val="center"/>
          </w:tcPr>
          <w:p w14:paraId="33DF5501" w14:textId="77777777" w:rsidR="00137F7D" w:rsidRPr="00826429" w:rsidRDefault="00137F7D" w:rsidP="009247C9">
            <w:pPr>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19CCD691" w14:textId="6BC7C049" w:rsidR="00137F7D" w:rsidRPr="00826429" w:rsidRDefault="00137F7D" w:rsidP="009247C9">
            <w:pPr>
              <w:contextualSpacing/>
              <w:jc w:val="center"/>
              <w:rPr>
                <w:rFonts w:cs="Arial"/>
                <w:b/>
                <w:sz w:val="24"/>
                <w:szCs w:val="24"/>
              </w:rPr>
            </w:pPr>
            <w:r w:rsidRPr="00826429">
              <w:rPr>
                <w:rFonts w:cs="Arial"/>
                <w:b/>
                <w:sz w:val="24"/>
                <w:szCs w:val="24"/>
              </w:rPr>
              <w:t>Percent</w:t>
            </w:r>
            <w:r w:rsidR="00D70C14">
              <w:rPr>
                <w:rFonts w:cs="Arial"/>
                <w:b/>
                <w:sz w:val="24"/>
                <w:szCs w:val="24"/>
              </w:rPr>
              <w:t>age</w:t>
            </w:r>
            <w:r w:rsidRPr="00826429">
              <w:rPr>
                <w:rFonts w:cs="Arial"/>
                <w:b/>
                <w:sz w:val="24"/>
                <w:szCs w:val="24"/>
              </w:rPr>
              <w:t xml:space="preserve"> of Entities</w:t>
            </w:r>
          </w:p>
        </w:tc>
        <w:tc>
          <w:tcPr>
            <w:tcW w:w="704" w:type="pct"/>
            <w:shd w:val="clear" w:color="auto" w:fill="D1D1D1" w:themeFill="background2" w:themeFillShade="E6"/>
            <w:vAlign w:val="center"/>
          </w:tcPr>
          <w:p w14:paraId="62502BED" w14:textId="77777777" w:rsidR="00137F7D" w:rsidRPr="00826429" w:rsidRDefault="00137F7D" w:rsidP="009247C9">
            <w:pPr>
              <w:contextualSpacing/>
              <w:jc w:val="center"/>
              <w:rPr>
                <w:rFonts w:cs="Arial"/>
                <w:b/>
                <w:sz w:val="24"/>
                <w:szCs w:val="24"/>
              </w:rPr>
            </w:pPr>
            <w:r w:rsidRPr="00826429">
              <w:rPr>
                <w:rFonts w:cs="Arial"/>
                <w:b/>
                <w:sz w:val="24"/>
                <w:szCs w:val="24"/>
              </w:rPr>
              <w:t>County Name</w:t>
            </w:r>
          </w:p>
        </w:tc>
        <w:tc>
          <w:tcPr>
            <w:tcW w:w="916" w:type="pct"/>
            <w:shd w:val="clear" w:color="auto" w:fill="D1D1D1" w:themeFill="background2" w:themeFillShade="E6"/>
            <w:vAlign w:val="center"/>
          </w:tcPr>
          <w:p w14:paraId="38B2063B" w14:textId="0BD92C75" w:rsidR="00137F7D" w:rsidRPr="00826429" w:rsidRDefault="00137F7D" w:rsidP="009247C9">
            <w:pPr>
              <w:contextualSpacing/>
              <w:jc w:val="center"/>
              <w:rPr>
                <w:rFonts w:cs="Arial"/>
                <w:b/>
                <w:sz w:val="24"/>
                <w:szCs w:val="24"/>
              </w:rPr>
            </w:pPr>
            <w:r w:rsidRPr="00826429">
              <w:rPr>
                <w:rFonts w:cs="Arial"/>
                <w:b/>
                <w:sz w:val="24"/>
                <w:szCs w:val="24"/>
              </w:rPr>
              <w:t>Percent</w:t>
            </w:r>
            <w:r w:rsidR="00D70C14">
              <w:rPr>
                <w:rFonts w:cs="Arial"/>
                <w:b/>
                <w:sz w:val="24"/>
                <w:szCs w:val="24"/>
              </w:rPr>
              <w:t>age</w:t>
            </w:r>
            <w:r w:rsidRPr="00826429">
              <w:rPr>
                <w:rFonts w:cs="Arial"/>
                <w:b/>
                <w:sz w:val="24"/>
                <w:szCs w:val="24"/>
              </w:rPr>
              <w:t xml:space="preserve"> of Entities</w:t>
            </w:r>
          </w:p>
        </w:tc>
      </w:tr>
      <w:tr w:rsidR="00137F7D" w:rsidRPr="00826429" w14:paraId="0FD7862B" w14:textId="77777777" w:rsidTr="00E50D0D">
        <w:trPr>
          <w:cantSplit/>
          <w:trHeight w:val="173"/>
        </w:trPr>
        <w:tc>
          <w:tcPr>
            <w:tcW w:w="738" w:type="pct"/>
            <w:vAlign w:val="center"/>
          </w:tcPr>
          <w:p w14:paraId="127C9FC2" w14:textId="77777777" w:rsidR="00137F7D" w:rsidRPr="00826429" w:rsidRDefault="00137F7D" w:rsidP="009247C9">
            <w:pPr>
              <w:contextualSpacing/>
              <w:jc w:val="center"/>
              <w:rPr>
                <w:rFonts w:cs="Arial"/>
                <w:b/>
                <w:sz w:val="24"/>
                <w:szCs w:val="24"/>
              </w:rPr>
            </w:pPr>
            <w:r w:rsidRPr="00826429">
              <w:rPr>
                <w:rFonts w:cs="Arial"/>
                <w:color w:val="000000"/>
                <w:sz w:val="24"/>
                <w:szCs w:val="24"/>
              </w:rPr>
              <w:t>Alameda</w:t>
            </w:r>
          </w:p>
        </w:tc>
        <w:tc>
          <w:tcPr>
            <w:tcW w:w="920" w:type="pct"/>
            <w:vAlign w:val="bottom"/>
          </w:tcPr>
          <w:p w14:paraId="5209856E" w14:textId="6C5C761D" w:rsidR="00137F7D" w:rsidRPr="00826429" w:rsidRDefault="00856B9E" w:rsidP="009247C9">
            <w:pPr>
              <w:contextualSpacing/>
              <w:jc w:val="center"/>
              <w:rPr>
                <w:rFonts w:cs="Arial"/>
                <w:color w:val="000000"/>
                <w:sz w:val="24"/>
                <w:szCs w:val="24"/>
                <w:highlight w:val="yellow"/>
              </w:rPr>
            </w:pPr>
            <w:r>
              <w:rPr>
                <w:rFonts w:cs="Arial"/>
                <w:color w:val="000000"/>
                <w:sz w:val="24"/>
                <w:szCs w:val="24"/>
              </w:rPr>
              <w:t>3</w:t>
            </w:r>
            <w:r w:rsidR="00135A4A">
              <w:rPr>
                <w:rFonts w:cs="Arial"/>
                <w:color w:val="000000"/>
                <w:sz w:val="24"/>
                <w:szCs w:val="24"/>
              </w:rPr>
              <w:t>.9</w:t>
            </w:r>
            <w:r w:rsidR="00971D7B" w:rsidRPr="00971D7B">
              <w:rPr>
                <w:rFonts w:cs="Arial"/>
                <w:color w:val="000000"/>
                <w:sz w:val="24"/>
                <w:szCs w:val="24"/>
              </w:rPr>
              <w:t>% (2/</w:t>
            </w:r>
            <w:r w:rsidR="00135A4A">
              <w:rPr>
                <w:rFonts w:cs="Arial"/>
                <w:color w:val="000000"/>
                <w:sz w:val="24"/>
                <w:szCs w:val="24"/>
              </w:rPr>
              <w:t>51</w:t>
            </w:r>
            <w:r w:rsidR="00971D7B" w:rsidRPr="00971D7B">
              <w:rPr>
                <w:rFonts w:cs="Arial"/>
                <w:color w:val="000000"/>
                <w:sz w:val="24"/>
                <w:szCs w:val="24"/>
              </w:rPr>
              <w:t>)</w:t>
            </w:r>
          </w:p>
        </w:tc>
        <w:tc>
          <w:tcPr>
            <w:tcW w:w="806" w:type="pct"/>
            <w:vAlign w:val="center"/>
          </w:tcPr>
          <w:p w14:paraId="5250B064" w14:textId="77777777" w:rsidR="00137F7D" w:rsidRPr="00826429" w:rsidRDefault="00137F7D" w:rsidP="009247C9">
            <w:pPr>
              <w:contextualSpacing/>
              <w:jc w:val="center"/>
              <w:rPr>
                <w:rFonts w:cs="Arial"/>
                <w:b/>
                <w:sz w:val="24"/>
                <w:szCs w:val="24"/>
              </w:rPr>
            </w:pPr>
            <w:r w:rsidRPr="00826429">
              <w:rPr>
                <w:rFonts w:cs="Arial"/>
                <w:color w:val="000000"/>
                <w:sz w:val="24"/>
                <w:szCs w:val="24"/>
              </w:rPr>
              <w:t>Marin</w:t>
            </w:r>
          </w:p>
        </w:tc>
        <w:tc>
          <w:tcPr>
            <w:tcW w:w="916" w:type="pct"/>
            <w:vAlign w:val="bottom"/>
          </w:tcPr>
          <w:p w14:paraId="7C8BC796" w14:textId="69CBA829"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w:t>
            </w:r>
            <w:r w:rsidR="0072528A">
              <w:rPr>
                <w:rFonts w:cs="Arial"/>
                <w:color w:val="000000"/>
                <w:sz w:val="24"/>
                <w:szCs w:val="24"/>
              </w:rPr>
              <w:t>3</w:t>
            </w:r>
            <w:r w:rsidRPr="00971D7B">
              <w:rPr>
                <w:rFonts w:cs="Arial"/>
                <w:color w:val="000000"/>
                <w:sz w:val="24"/>
                <w:szCs w:val="24"/>
              </w:rPr>
              <w:t>)</w:t>
            </w:r>
          </w:p>
        </w:tc>
        <w:tc>
          <w:tcPr>
            <w:tcW w:w="704" w:type="pct"/>
            <w:vAlign w:val="center"/>
          </w:tcPr>
          <w:p w14:paraId="1974CED7" w14:textId="77777777" w:rsidR="00137F7D" w:rsidRPr="00826429" w:rsidRDefault="00137F7D" w:rsidP="009247C9">
            <w:pPr>
              <w:contextualSpacing/>
              <w:jc w:val="center"/>
              <w:rPr>
                <w:rFonts w:cs="Arial"/>
                <w:b/>
                <w:sz w:val="24"/>
                <w:szCs w:val="24"/>
              </w:rPr>
            </w:pPr>
            <w:r w:rsidRPr="00826429">
              <w:rPr>
                <w:rFonts w:cs="Arial"/>
                <w:color w:val="000000"/>
                <w:sz w:val="24"/>
                <w:szCs w:val="24"/>
              </w:rPr>
              <w:t>San Mateo</w:t>
            </w:r>
          </w:p>
        </w:tc>
        <w:tc>
          <w:tcPr>
            <w:tcW w:w="916" w:type="pct"/>
            <w:vAlign w:val="bottom"/>
          </w:tcPr>
          <w:p w14:paraId="312FBFA2" w14:textId="38DAF7F5" w:rsidR="00137F7D" w:rsidRPr="00826429" w:rsidRDefault="00971D7B" w:rsidP="009247C9">
            <w:pPr>
              <w:contextualSpacing/>
              <w:jc w:val="center"/>
              <w:rPr>
                <w:rFonts w:cs="Arial"/>
                <w:b/>
                <w:sz w:val="24"/>
                <w:szCs w:val="24"/>
                <w:highlight w:val="yellow"/>
              </w:rPr>
            </w:pPr>
            <w:r w:rsidRPr="00971D7B">
              <w:rPr>
                <w:rFonts w:cs="Arial"/>
                <w:color w:val="000000"/>
                <w:sz w:val="24"/>
                <w:szCs w:val="24"/>
              </w:rPr>
              <w:t>7.</w:t>
            </w:r>
            <w:r w:rsidR="00472479">
              <w:rPr>
                <w:rFonts w:cs="Arial"/>
                <w:color w:val="000000"/>
                <w:sz w:val="24"/>
                <w:szCs w:val="24"/>
              </w:rPr>
              <w:t>1</w:t>
            </w:r>
            <w:r w:rsidR="000B011F">
              <w:rPr>
                <w:rFonts w:cs="Arial"/>
                <w:color w:val="000000"/>
                <w:sz w:val="24"/>
                <w:szCs w:val="24"/>
              </w:rPr>
              <w:t>4</w:t>
            </w:r>
            <w:r w:rsidRPr="00971D7B">
              <w:rPr>
                <w:rFonts w:cs="Arial"/>
                <w:color w:val="000000"/>
                <w:sz w:val="24"/>
                <w:szCs w:val="24"/>
              </w:rPr>
              <w:t>% (1/1</w:t>
            </w:r>
            <w:r w:rsidR="00472479">
              <w:rPr>
                <w:rFonts w:cs="Arial"/>
                <w:color w:val="000000"/>
                <w:sz w:val="24"/>
                <w:szCs w:val="24"/>
              </w:rPr>
              <w:t>4</w:t>
            </w:r>
            <w:r w:rsidRPr="00971D7B">
              <w:rPr>
                <w:rFonts w:cs="Arial"/>
                <w:color w:val="000000"/>
                <w:sz w:val="24"/>
                <w:szCs w:val="24"/>
              </w:rPr>
              <w:t>)</w:t>
            </w:r>
          </w:p>
        </w:tc>
      </w:tr>
      <w:tr w:rsidR="00137F7D" w:rsidRPr="00826429" w14:paraId="06C6E464" w14:textId="77777777" w:rsidTr="00E50D0D">
        <w:trPr>
          <w:cantSplit/>
          <w:trHeight w:val="80"/>
        </w:trPr>
        <w:tc>
          <w:tcPr>
            <w:tcW w:w="738" w:type="pct"/>
            <w:vAlign w:val="center"/>
          </w:tcPr>
          <w:p w14:paraId="5A42CAB4" w14:textId="77777777" w:rsidR="00137F7D" w:rsidRPr="00826429" w:rsidRDefault="00137F7D" w:rsidP="009247C9">
            <w:pPr>
              <w:contextualSpacing/>
              <w:jc w:val="center"/>
              <w:rPr>
                <w:rFonts w:cs="Arial"/>
                <w:b/>
                <w:sz w:val="24"/>
                <w:szCs w:val="24"/>
              </w:rPr>
            </w:pPr>
            <w:r w:rsidRPr="00826429">
              <w:rPr>
                <w:rFonts w:cs="Arial"/>
                <w:color w:val="000000"/>
                <w:sz w:val="24"/>
                <w:szCs w:val="24"/>
              </w:rPr>
              <w:t>Alpine*</w:t>
            </w:r>
          </w:p>
        </w:tc>
        <w:tc>
          <w:tcPr>
            <w:tcW w:w="920" w:type="pct"/>
            <w:vAlign w:val="bottom"/>
          </w:tcPr>
          <w:p w14:paraId="4F67463D" w14:textId="4464110B"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(0/0)</w:t>
            </w:r>
          </w:p>
        </w:tc>
        <w:tc>
          <w:tcPr>
            <w:tcW w:w="806" w:type="pct"/>
            <w:vAlign w:val="center"/>
          </w:tcPr>
          <w:p w14:paraId="47FE6CC0" w14:textId="77777777" w:rsidR="00137F7D" w:rsidRPr="00826429" w:rsidRDefault="00137F7D" w:rsidP="009247C9">
            <w:pPr>
              <w:contextualSpacing/>
              <w:jc w:val="center"/>
              <w:rPr>
                <w:rFonts w:cs="Arial"/>
                <w:sz w:val="24"/>
                <w:szCs w:val="24"/>
              </w:rPr>
            </w:pPr>
            <w:r w:rsidRPr="00826429">
              <w:rPr>
                <w:rFonts w:cs="Arial"/>
                <w:color w:val="000000"/>
                <w:sz w:val="24"/>
                <w:szCs w:val="24"/>
              </w:rPr>
              <w:t>Mariposa*</w:t>
            </w:r>
          </w:p>
        </w:tc>
        <w:tc>
          <w:tcPr>
            <w:tcW w:w="916" w:type="pct"/>
            <w:vAlign w:val="bottom"/>
          </w:tcPr>
          <w:p w14:paraId="069ECC62" w14:textId="6BC36346"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p>
        </w:tc>
        <w:tc>
          <w:tcPr>
            <w:tcW w:w="704" w:type="pct"/>
            <w:vAlign w:val="center"/>
          </w:tcPr>
          <w:p w14:paraId="15137BC9"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Barbara</w:t>
            </w:r>
          </w:p>
        </w:tc>
        <w:tc>
          <w:tcPr>
            <w:tcW w:w="916" w:type="pct"/>
            <w:vAlign w:val="bottom"/>
          </w:tcPr>
          <w:p w14:paraId="278079A1" w14:textId="0E74D489"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(0/15)</w:t>
            </w:r>
          </w:p>
        </w:tc>
      </w:tr>
      <w:tr w:rsidR="00137F7D" w:rsidRPr="00826429" w14:paraId="1B2C1C9A" w14:textId="77777777" w:rsidTr="00E50D0D">
        <w:trPr>
          <w:cantSplit/>
          <w:trHeight w:val="173"/>
        </w:trPr>
        <w:tc>
          <w:tcPr>
            <w:tcW w:w="738" w:type="pct"/>
            <w:vAlign w:val="center"/>
          </w:tcPr>
          <w:p w14:paraId="17348E12" w14:textId="77777777" w:rsidR="00137F7D" w:rsidRPr="00826429" w:rsidRDefault="00137F7D" w:rsidP="009247C9">
            <w:pPr>
              <w:contextualSpacing/>
              <w:jc w:val="center"/>
              <w:rPr>
                <w:rFonts w:cs="Arial"/>
                <w:b/>
                <w:sz w:val="24"/>
                <w:szCs w:val="24"/>
              </w:rPr>
            </w:pPr>
            <w:r w:rsidRPr="00826429">
              <w:rPr>
                <w:rFonts w:cs="Arial"/>
                <w:color w:val="000000"/>
                <w:sz w:val="24"/>
                <w:szCs w:val="24"/>
              </w:rPr>
              <w:t>Amador*</w:t>
            </w:r>
          </w:p>
        </w:tc>
        <w:tc>
          <w:tcPr>
            <w:tcW w:w="920" w:type="pct"/>
            <w:vAlign w:val="bottom"/>
          </w:tcPr>
          <w:p w14:paraId="563B15CA" w14:textId="4DEE9FF2"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(0/0)</w:t>
            </w:r>
          </w:p>
        </w:tc>
        <w:tc>
          <w:tcPr>
            <w:tcW w:w="806" w:type="pct"/>
            <w:vAlign w:val="center"/>
          </w:tcPr>
          <w:p w14:paraId="33BFCAA3" w14:textId="77777777" w:rsidR="00137F7D" w:rsidRPr="00826429" w:rsidRDefault="00137F7D" w:rsidP="009247C9">
            <w:pPr>
              <w:contextualSpacing/>
              <w:jc w:val="center"/>
              <w:rPr>
                <w:rFonts w:cs="Arial"/>
                <w:sz w:val="24"/>
                <w:szCs w:val="24"/>
              </w:rPr>
            </w:pPr>
            <w:r w:rsidRPr="00826429">
              <w:rPr>
                <w:rFonts w:cs="Arial"/>
                <w:color w:val="000000"/>
                <w:sz w:val="24"/>
                <w:szCs w:val="24"/>
              </w:rPr>
              <w:t>Mendocino</w:t>
            </w:r>
          </w:p>
        </w:tc>
        <w:tc>
          <w:tcPr>
            <w:tcW w:w="916" w:type="pct"/>
            <w:vAlign w:val="bottom"/>
          </w:tcPr>
          <w:p w14:paraId="5FCDAA67" w14:textId="41C47382"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9.1% (1/11)</w:t>
            </w:r>
          </w:p>
        </w:tc>
        <w:tc>
          <w:tcPr>
            <w:tcW w:w="704" w:type="pct"/>
            <w:vAlign w:val="center"/>
          </w:tcPr>
          <w:p w14:paraId="700F0D6D"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Clara</w:t>
            </w:r>
          </w:p>
        </w:tc>
        <w:tc>
          <w:tcPr>
            <w:tcW w:w="916" w:type="pct"/>
            <w:vAlign w:val="bottom"/>
          </w:tcPr>
          <w:p w14:paraId="0C8310E7" w14:textId="4E9F207E" w:rsidR="00137F7D" w:rsidRPr="00826429" w:rsidRDefault="00971D7B" w:rsidP="009247C9">
            <w:pPr>
              <w:contextualSpacing/>
              <w:jc w:val="center"/>
              <w:rPr>
                <w:rFonts w:cs="Arial"/>
                <w:sz w:val="24"/>
                <w:szCs w:val="24"/>
                <w:highlight w:val="yellow"/>
              </w:rPr>
            </w:pPr>
            <w:r w:rsidRPr="00971D7B">
              <w:rPr>
                <w:rFonts w:cs="Arial"/>
                <w:color w:val="000000"/>
                <w:sz w:val="24"/>
                <w:szCs w:val="24"/>
              </w:rPr>
              <w:t>3.</w:t>
            </w:r>
            <w:r w:rsidR="000B011F">
              <w:rPr>
                <w:rFonts w:cs="Arial"/>
                <w:color w:val="000000"/>
                <w:sz w:val="24"/>
                <w:szCs w:val="24"/>
              </w:rPr>
              <w:t>3</w:t>
            </w:r>
            <w:r w:rsidRPr="00971D7B">
              <w:rPr>
                <w:rFonts w:cs="Arial"/>
                <w:color w:val="000000"/>
                <w:sz w:val="24"/>
                <w:szCs w:val="24"/>
              </w:rPr>
              <w:t>% (2/</w:t>
            </w:r>
            <w:r w:rsidR="000B011F">
              <w:rPr>
                <w:rFonts w:cs="Arial"/>
                <w:color w:val="000000"/>
                <w:sz w:val="24"/>
                <w:szCs w:val="24"/>
              </w:rPr>
              <w:t>60</w:t>
            </w:r>
            <w:r w:rsidRPr="00971D7B">
              <w:rPr>
                <w:rFonts w:cs="Arial"/>
                <w:color w:val="000000"/>
                <w:sz w:val="24"/>
                <w:szCs w:val="24"/>
              </w:rPr>
              <w:t>)</w:t>
            </w:r>
          </w:p>
        </w:tc>
      </w:tr>
      <w:tr w:rsidR="00137F7D" w:rsidRPr="00826429" w14:paraId="4E71DA9D" w14:textId="77777777" w:rsidTr="00E50D0D">
        <w:trPr>
          <w:cantSplit/>
          <w:trHeight w:val="173"/>
        </w:trPr>
        <w:tc>
          <w:tcPr>
            <w:tcW w:w="738" w:type="pct"/>
            <w:vAlign w:val="center"/>
          </w:tcPr>
          <w:p w14:paraId="0651F9A5" w14:textId="77777777" w:rsidR="00137F7D" w:rsidRPr="00826429" w:rsidRDefault="00137F7D" w:rsidP="009247C9">
            <w:pPr>
              <w:contextualSpacing/>
              <w:jc w:val="center"/>
              <w:rPr>
                <w:rFonts w:cs="Arial"/>
                <w:b/>
                <w:sz w:val="24"/>
                <w:szCs w:val="24"/>
              </w:rPr>
            </w:pPr>
            <w:r w:rsidRPr="00826429">
              <w:rPr>
                <w:rFonts w:cs="Arial"/>
                <w:color w:val="000000"/>
                <w:sz w:val="24"/>
                <w:szCs w:val="24"/>
              </w:rPr>
              <w:t>Butte</w:t>
            </w:r>
          </w:p>
        </w:tc>
        <w:tc>
          <w:tcPr>
            <w:tcW w:w="920" w:type="pct"/>
            <w:vAlign w:val="bottom"/>
          </w:tcPr>
          <w:p w14:paraId="11E2DD2D" w14:textId="6B9D121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r w:rsidR="00F541E3">
              <w:rPr>
                <w:rFonts w:cs="Arial"/>
                <w:color w:val="000000"/>
                <w:sz w:val="24"/>
                <w:szCs w:val="24"/>
              </w:rPr>
              <w:t>9</w:t>
            </w:r>
            <w:r w:rsidRPr="00971D7B">
              <w:rPr>
                <w:rFonts w:cs="Arial"/>
                <w:color w:val="000000"/>
                <w:sz w:val="24"/>
                <w:szCs w:val="24"/>
              </w:rPr>
              <w:t>)</w:t>
            </w:r>
          </w:p>
        </w:tc>
        <w:tc>
          <w:tcPr>
            <w:tcW w:w="806" w:type="pct"/>
            <w:vAlign w:val="center"/>
          </w:tcPr>
          <w:p w14:paraId="474BBD98" w14:textId="77777777" w:rsidR="00137F7D" w:rsidRPr="00826429" w:rsidRDefault="00137F7D" w:rsidP="009247C9">
            <w:pPr>
              <w:contextualSpacing/>
              <w:jc w:val="center"/>
              <w:rPr>
                <w:rFonts w:cs="Arial"/>
                <w:sz w:val="24"/>
                <w:szCs w:val="24"/>
              </w:rPr>
            </w:pPr>
            <w:r w:rsidRPr="00826429">
              <w:rPr>
                <w:rFonts w:cs="Arial"/>
                <w:color w:val="000000"/>
                <w:sz w:val="24"/>
                <w:szCs w:val="24"/>
              </w:rPr>
              <w:t>Merced</w:t>
            </w:r>
          </w:p>
        </w:tc>
        <w:tc>
          <w:tcPr>
            <w:tcW w:w="916" w:type="pct"/>
            <w:vAlign w:val="bottom"/>
          </w:tcPr>
          <w:p w14:paraId="3FB55D8A" w14:textId="28901E7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(0/3)</w:t>
            </w:r>
          </w:p>
        </w:tc>
        <w:tc>
          <w:tcPr>
            <w:tcW w:w="704" w:type="pct"/>
            <w:vAlign w:val="center"/>
          </w:tcPr>
          <w:p w14:paraId="2BD2517F" w14:textId="77777777" w:rsidR="00137F7D" w:rsidRPr="00826429" w:rsidRDefault="00137F7D" w:rsidP="009247C9">
            <w:pPr>
              <w:contextualSpacing/>
              <w:jc w:val="center"/>
              <w:rPr>
                <w:rFonts w:cs="Arial"/>
                <w:sz w:val="24"/>
                <w:szCs w:val="24"/>
              </w:rPr>
            </w:pPr>
            <w:r w:rsidRPr="00826429">
              <w:rPr>
                <w:rFonts w:cs="Arial"/>
                <w:color w:val="000000"/>
                <w:sz w:val="24"/>
                <w:szCs w:val="24"/>
              </w:rPr>
              <w:t>Santa Cruz</w:t>
            </w:r>
          </w:p>
        </w:tc>
        <w:tc>
          <w:tcPr>
            <w:tcW w:w="916" w:type="pct"/>
            <w:vAlign w:val="bottom"/>
          </w:tcPr>
          <w:p w14:paraId="3E8D5139" w14:textId="61EC00A7"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(0/1</w:t>
            </w:r>
            <w:r w:rsidR="00AD489F">
              <w:rPr>
                <w:rFonts w:cs="Arial"/>
                <w:color w:val="000000"/>
                <w:sz w:val="24"/>
                <w:szCs w:val="24"/>
              </w:rPr>
              <w:t>4</w:t>
            </w:r>
            <w:r w:rsidRPr="00971D7B">
              <w:rPr>
                <w:rFonts w:cs="Arial"/>
                <w:color w:val="000000"/>
                <w:sz w:val="24"/>
                <w:szCs w:val="24"/>
              </w:rPr>
              <w:t>)</w:t>
            </w:r>
          </w:p>
        </w:tc>
      </w:tr>
      <w:tr w:rsidR="00137F7D" w:rsidRPr="00826429" w14:paraId="4F9B64AC" w14:textId="77777777" w:rsidTr="00E50D0D">
        <w:trPr>
          <w:cantSplit/>
          <w:trHeight w:val="173"/>
        </w:trPr>
        <w:tc>
          <w:tcPr>
            <w:tcW w:w="738" w:type="pct"/>
            <w:vAlign w:val="center"/>
          </w:tcPr>
          <w:p w14:paraId="00DC89E3" w14:textId="77777777" w:rsidR="00137F7D" w:rsidRPr="00826429" w:rsidRDefault="00137F7D" w:rsidP="009247C9">
            <w:pPr>
              <w:contextualSpacing/>
              <w:jc w:val="center"/>
              <w:rPr>
                <w:rFonts w:cs="Arial"/>
                <w:b/>
                <w:sz w:val="24"/>
                <w:szCs w:val="24"/>
              </w:rPr>
            </w:pPr>
            <w:r w:rsidRPr="00826429">
              <w:rPr>
                <w:rFonts w:cs="Arial"/>
                <w:color w:val="000000"/>
                <w:sz w:val="24"/>
                <w:szCs w:val="24"/>
              </w:rPr>
              <w:t>Calaveras</w:t>
            </w:r>
          </w:p>
        </w:tc>
        <w:tc>
          <w:tcPr>
            <w:tcW w:w="920" w:type="pct"/>
            <w:vAlign w:val="bottom"/>
          </w:tcPr>
          <w:p w14:paraId="27A27C91" w14:textId="462F19B4"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p>
        </w:tc>
        <w:tc>
          <w:tcPr>
            <w:tcW w:w="806" w:type="pct"/>
            <w:vAlign w:val="center"/>
          </w:tcPr>
          <w:p w14:paraId="1F919BDF" w14:textId="77777777" w:rsidR="00137F7D" w:rsidRPr="00826429" w:rsidRDefault="00137F7D" w:rsidP="009247C9">
            <w:pPr>
              <w:contextualSpacing/>
              <w:jc w:val="center"/>
              <w:rPr>
                <w:rFonts w:cs="Arial"/>
                <w:sz w:val="24"/>
                <w:szCs w:val="24"/>
              </w:rPr>
            </w:pPr>
            <w:r w:rsidRPr="00826429">
              <w:rPr>
                <w:rFonts w:cs="Arial"/>
                <w:color w:val="000000"/>
                <w:sz w:val="24"/>
                <w:szCs w:val="24"/>
              </w:rPr>
              <w:t>Modoc</w:t>
            </w:r>
          </w:p>
        </w:tc>
        <w:tc>
          <w:tcPr>
            <w:tcW w:w="916" w:type="pct"/>
            <w:vAlign w:val="bottom"/>
          </w:tcPr>
          <w:p w14:paraId="30158D25" w14:textId="3BED85B6"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(0/0)</w:t>
            </w:r>
          </w:p>
        </w:tc>
        <w:tc>
          <w:tcPr>
            <w:tcW w:w="704" w:type="pct"/>
            <w:vAlign w:val="center"/>
          </w:tcPr>
          <w:p w14:paraId="45D49F71" w14:textId="77777777" w:rsidR="00137F7D" w:rsidRPr="00826429" w:rsidRDefault="00137F7D" w:rsidP="009247C9">
            <w:pPr>
              <w:contextualSpacing/>
              <w:jc w:val="center"/>
              <w:rPr>
                <w:rFonts w:cs="Arial"/>
                <w:sz w:val="24"/>
                <w:szCs w:val="24"/>
              </w:rPr>
            </w:pPr>
            <w:r w:rsidRPr="00826429">
              <w:rPr>
                <w:rFonts w:cs="Arial"/>
                <w:color w:val="000000"/>
                <w:sz w:val="24"/>
                <w:szCs w:val="24"/>
              </w:rPr>
              <w:t>Shasta</w:t>
            </w:r>
          </w:p>
        </w:tc>
        <w:tc>
          <w:tcPr>
            <w:tcW w:w="916" w:type="pct"/>
            <w:vAlign w:val="bottom"/>
          </w:tcPr>
          <w:p w14:paraId="08F58FD4" w14:textId="039C8AE6"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(0/15)</w:t>
            </w:r>
          </w:p>
        </w:tc>
      </w:tr>
      <w:tr w:rsidR="00137F7D" w:rsidRPr="00826429" w14:paraId="164968BE" w14:textId="77777777" w:rsidTr="00E50D0D">
        <w:trPr>
          <w:cantSplit/>
          <w:trHeight w:val="173"/>
        </w:trPr>
        <w:tc>
          <w:tcPr>
            <w:tcW w:w="738" w:type="pct"/>
            <w:vAlign w:val="center"/>
          </w:tcPr>
          <w:p w14:paraId="1771FE37" w14:textId="77777777" w:rsidR="00137F7D" w:rsidRPr="00826429" w:rsidRDefault="00137F7D" w:rsidP="009247C9">
            <w:pPr>
              <w:contextualSpacing/>
              <w:jc w:val="center"/>
              <w:rPr>
                <w:rFonts w:cs="Arial"/>
                <w:b/>
                <w:sz w:val="24"/>
                <w:szCs w:val="24"/>
              </w:rPr>
            </w:pPr>
            <w:r w:rsidRPr="00826429">
              <w:rPr>
                <w:rFonts w:cs="Arial"/>
                <w:color w:val="000000"/>
                <w:sz w:val="24"/>
                <w:szCs w:val="24"/>
              </w:rPr>
              <w:t>Colusa</w:t>
            </w:r>
          </w:p>
        </w:tc>
        <w:tc>
          <w:tcPr>
            <w:tcW w:w="920" w:type="pct"/>
            <w:vAlign w:val="bottom"/>
          </w:tcPr>
          <w:p w14:paraId="0B3254C2" w14:textId="17F9E8E8"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(0/0)</w:t>
            </w:r>
          </w:p>
        </w:tc>
        <w:tc>
          <w:tcPr>
            <w:tcW w:w="806" w:type="pct"/>
            <w:vAlign w:val="center"/>
          </w:tcPr>
          <w:p w14:paraId="24EA429C" w14:textId="77777777" w:rsidR="00137F7D" w:rsidRPr="00826429" w:rsidRDefault="00137F7D" w:rsidP="009247C9">
            <w:pPr>
              <w:contextualSpacing/>
              <w:jc w:val="center"/>
              <w:rPr>
                <w:rFonts w:cs="Arial"/>
                <w:sz w:val="24"/>
                <w:szCs w:val="24"/>
              </w:rPr>
            </w:pPr>
            <w:r w:rsidRPr="00826429">
              <w:rPr>
                <w:rFonts w:cs="Arial"/>
                <w:color w:val="000000"/>
                <w:sz w:val="24"/>
                <w:szCs w:val="24"/>
              </w:rPr>
              <w:t>Mono</w:t>
            </w:r>
          </w:p>
        </w:tc>
        <w:tc>
          <w:tcPr>
            <w:tcW w:w="916" w:type="pct"/>
            <w:vAlign w:val="bottom"/>
          </w:tcPr>
          <w:p w14:paraId="4A0A33FC" w14:textId="222F5FBA"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p>
        </w:tc>
        <w:tc>
          <w:tcPr>
            <w:tcW w:w="704" w:type="pct"/>
            <w:vAlign w:val="center"/>
          </w:tcPr>
          <w:p w14:paraId="0479382C" w14:textId="77777777" w:rsidR="00137F7D" w:rsidRPr="00826429" w:rsidRDefault="00137F7D" w:rsidP="009247C9">
            <w:pPr>
              <w:contextualSpacing/>
              <w:jc w:val="center"/>
              <w:rPr>
                <w:rFonts w:cs="Arial"/>
                <w:sz w:val="24"/>
                <w:szCs w:val="24"/>
              </w:rPr>
            </w:pPr>
            <w:r w:rsidRPr="00826429">
              <w:rPr>
                <w:rFonts w:cs="Arial"/>
                <w:color w:val="000000"/>
                <w:sz w:val="24"/>
                <w:szCs w:val="24"/>
              </w:rPr>
              <w:t>Sierra*</w:t>
            </w:r>
          </w:p>
        </w:tc>
        <w:tc>
          <w:tcPr>
            <w:tcW w:w="916" w:type="pct"/>
            <w:vAlign w:val="bottom"/>
          </w:tcPr>
          <w:p w14:paraId="396C997F" w14:textId="278952BA"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(0/2)</w:t>
            </w:r>
          </w:p>
        </w:tc>
      </w:tr>
      <w:tr w:rsidR="00137F7D" w:rsidRPr="00826429" w14:paraId="1952286B" w14:textId="77777777" w:rsidTr="00E50D0D">
        <w:trPr>
          <w:cantSplit/>
          <w:trHeight w:val="173"/>
        </w:trPr>
        <w:tc>
          <w:tcPr>
            <w:tcW w:w="738" w:type="pct"/>
            <w:vAlign w:val="center"/>
          </w:tcPr>
          <w:p w14:paraId="1943FF11" w14:textId="77777777" w:rsidR="00137F7D" w:rsidRPr="00826429" w:rsidRDefault="00137F7D" w:rsidP="009247C9">
            <w:pPr>
              <w:contextualSpacing/>
              <w:jc w:val="center"/>
              <w:rPr>
                <w:rFonts w:cs="Arial"/>
                <w:b/>
                <w:sz w:val="24"/>
                <w:szCs w:val="24"/>
              </w:rPr>
            </w:pPr>
            <w:r w:rsidRPr="00826429">
              <w:rPr>
                <w:rFonts w:cs="Arial"/>
                <w:color w:val="000000"/>
                <w:sz w:val="24"/>
                <w:szCs w:val="24"/>
              </w:rPr>
              <w:t>Contra Costa</w:t>
            </w:r>
          </w:p>
        </w:tc>
        <w:tc>
          <w:tcPr>
            <w:tcW w:w="920" w:type="pct"/>
            <w:vAlign w:val="bottom"/>
          </w:tcPr>
          <w:p w14:paraId="609CF1EF" w14:textId="34283850"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4.</w:t>
            </w:r>
            <w:r w:rsidR="005C09F2">
              <w:rPr>
                <w:rFonts w:cs="Arial"/>
                <w:color w:val="000000"/>
                <w:sz w:val="24"/>
                <w:szCs w:val="24"/>
              </w:rPr>
              <w:t>3</w:t>
            </w:r>
            <w:r w:rsidRPr="00971D7B">
              <w:rPr>
                <w:rFonts w:cs="Arial"/>
                <w:color w:val="000000"/>
                <w:sz w:val="24"/>
                <w:szCs w:val="24"/>
              </w:rPr>
              <w:t>% (1/2</w:t>
            </w:r>
            <w:r w:rsidR="005C09F2">
              <w:rPr>
                <w:rFonts w:cs="Arial"/>
                <w:color w:val="000000"/>
                <w:sz w:val="24"/>
                <w:szCs w:val="24"/>
              </w:rPr>
              <w:t>3</w:t>
            </w:r>
            <w:r w:rsidRPr="00971D7B">
              <w:rPr>
                <w:rFonts w:cs="Arial"/>
                <w:color w:val="000000"/>
                <w:sz w:val="24"/>
                <w:szCs w:val="24"/>
              </w:rPr>
              <w:t>)</w:t>
            </w:r>
          </w:p>
        </w:tc>
        <w:tc>
          <w:tcPr>
            <w:tcW w:w="806" w:type="pct"/>
            <w:vAlign w:val="center"/>
          </w:tcPr>
          <w:p w14:paraId="7FFA57F4" w14:textId="77777777" w:rsidR="00137F7D" w:rsidRPr="00826429" w:rsidRDefault="00137F7D" w:rsidP="009247C9">
            <w:pPr>
              <w:contextualSpacing/>
              <w:jc w:val="center"/>
              <w:rPr>
                <w:rFonts w:cs="Arial"/>
                <w:sz w:val="24"/>
                <w:szCs w:val="24"/>
              </w:rPr>
            </w:pPr>
            <w:r w:rsidRPr="00826429">
              <w:rPr>
                <w:rFonts w:cs="Arial"/>
                <w:color w:val="000000"/>
                <w:sz w:val="24"/>
                <w:szCs w:val="24"/>
              </w:rPr>
              <w:t>Monterey</w:t>
            </w:r>
          </w:p>
        </w:tc>
        <w:tc>
          <w:tcPr>
            <w:tcW w:w="916" w:type="pct"/>
            <w:vAlign w:val="bottom"/>
          </w:tcPr>
          <w:p w14:paraId="420D2EB1" w14:textId="0E78166D"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(0/8)</w:t>
            </w:r>
          </w:p>
        </w:tc>
        <w:tc>
          <w:tcPr>
            <w:tcW w:w="704" w:type="pct"/>
            <w:vAlign w:val="center"/>
          </w:tcPr>
          <w:p w14:paraId="0EC50A4E" w14:textId="77777777" w:rsidR="00137F7D" w:rsidRPr="00826429" w:rsidRDefault="00137F7D" w:rsidP="009247C9">
            <w:pPr>
              <w:contextualSpacing/>
              <w:jc w:val="center"/>
              <w:rPr>
                <w:rFonts w:cs="Arial"/>
                <w:sz w:val="24"/>
                <w:szCs w:val="24"/>
              </w:rPr>
            </w:pPr>
            <w:r w:rsidRPr="00826429">
              <w:rPr>
                <w:rFonts w:cs="Arial"/>
                <w:color w:val="000000"/>
                <w:sz w:val="24"/>
                <w:szCs w:val="24"/>
              </w:rPr>
              <w:t>Siskiyou</w:t>
            </w:r>
          </w:p>
        </w:tc>
        <w:tc>
          <w:tcPr>
            <w:tcW w:w="916" w:type="pct"/>
            <w:vAlign w:val="bottom"/>
          </w:tcPr>
          <w:p w14:paraId="3829092F" w14:textId="5A3773C0"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(0/0)</w:t>
            </w:r>
          </w:p>
        </w:tc>
      </w:tr>
      <w:tr w:rsidR="00137F7D" w:rsidRPr="00826429" w14:paraId="61070861" w14:textId="77777777" w:rsidTr="00E50D0D">
        <w:trPr>
          <w:cantSplit/>
          <w:trHeight w:val="173"/>
        </w:trPr>
        <w:tc>
          <w:tcPr>
            <w:tcW w:w="738" w:type="pct"/>
            <w:vAlign w:val="center"/>
          </w:tcPr>
          <w:p w14:paraId="7FE54A43" w14:textId="77777777" w:rsidR="00137F7D" w:rsidRPr="00826429" w:rsidRDefault="00137F7D" w:rsidP="009247C9">
            <w:pPr>
              <w:contextualSpacing/>
              <w:jc w:val="center"/>
              <w:rPr>
                <w:rFonts w:cs="Arial"/>
                <w:b/>
                <w:sz w:val="24"/>
                <w:szCs w:val="24"/>
              </w:rPr>
            </w:pPr>
            <w:r w:rsidRPr="00826429">
              <w:rPr>
                <w:rFonts w:cs="Arial"/>
                <w:color w:val="000000"/>
                <w:sz w:val="24"/>
                <w:szCs w:val="24"/>
              </w:rPr>
              <w:t>Del Norte</w:t>
            </w:r>
          </w:p>
        </w:tc>
        <w:tc>
          <w:tcPr>
            <w:tcW w:w="920" w:type="pct"/>
            <w:vAlign w:val="bottom"/>
          </w:tcPr>
          <w:p w14:paraId="1A5EF1CA" w14:textId="74FE2B36"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(0/2)</w:t>
            </w:r>
          </w:p>
        </w:tc>
        <w:tc>
          <w:tcPr>
            <w:tcW w:w="806" w:type="pct"/>
            <w:vAlign w:val="center"/>
          </w:tcPr>
          <w:p w14:paraId="476E9931" w14:textId="77777777" w:rsidR="00137F7D" w:rsidRPr="00826429" w:rsidRDefault="00137F7D" w:rsidP="009247C9">
            <w:pPr>
              <w:contextualSpacing/>
              <w:jc w:val="center"/>
              <w:rPr>
                <w:rFonts w:cs="Arial"/>
                <w:sz w:val="24"/>
                <w:szCs w:val="24"/>
              </w:rPr>
            </w:pPr>
            <w:r w:rsidRPr="00826429">
              <w:rPr>
                <w:rFonts w:cs="Arial"/>
                <w:color w:val="000000"/>
                <w:sz w:val="24"/>
                <w:szCs w:val="24"/>
              </w:rPr>
              <w:t>Napa</w:t>
            </w:r>
          </w:p>
        </w:tc>
        <w:tc>
          <w:tcPr>
            <w:tcW w:w="916" w:type="pct"/>
            <w:vAlign w:val="bottom"/>
          </w:tcPr>
          <w:p w14:paraId="78F7B939" w14:textId="5BE9FFCB"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w:t>
            </w:r>
            <w:r w:rsidR="00795E65">
              <w:rPr>
                <w:rFonts w:cs="Arial"/>
                <w:color w:val="000000"/>
                <w:sz w:val="24"/>
                <w:szCs w:val="24"/>
              </w:rPr>
              <w:t>3</w:t>
            </w:r>
            <w:r w:rsidRPr="00971D7B">
              <w:rPr>
                <w:rFonts w:cs="Arial"/>
                <w:color w:val="000000"/>
                <w:sz w:val="24"/>
                <w:szCs w:val="24"/>
              </w:rPr>
              <w:t>)</w:t>
            </w:r>
          </w:p>
        </w:tc>
        <w:tc>
          <w:tcPr>
            <w:tcW w:w="704" w:type="pct"/>
            <w:vAlign w:val="center"/>
          </w:tcPr>
          <w:p w14:paraId="5289CA66" w14:textId="77777777" w:rsidR="00137F7D" w:rsidRPr="00826429" w:rsidRDefault="00137F7D" w:rsidP="009247C9">
            <w:pPr>
              <w:contextualSpacing/>
              <w:jc w:val="center"/>
              <w:rPr>
                <w:rFonts w:cs="Arial"/>
                <w:sz w:val="24"/>
                <w:szCs w:val="24"/>
              </w:rPr>
            </w:pPr>
            <w:r w:rsidRPr="00826429">
              <w:rPr>
                <w:rFonts w:cs="Arial"/>
                <w:color w:val="000000"/>
                <w:sz w:val="24"/>
                <w:szCs w:val="24"/>
              </w:rPr>
              <w:t>Solano</w:t>
            </w:r>
          </w:p>
        </w:tc>
        <w:tc>
          <w:tcPr>
            <w:tcW w:w="916" w:type="pct"/>
            <w:vAlign w:val="bottom"/>
          </w:tcPr>
          <w:p w14:paraId="0B268D4A" w14:textId="4E8A870B" w:rsidR="00137F7D" w:rsidRPr="00826429" w:rsidRDefault="00430AE1" w:rsidP="009247C9">
            <w:pPr>
              <w:contextualSpacing/>
              <w:jc w:val="center"/>
              <w:rPr>
                <w:rFonts w:cs="Arial"/>
                <w:sz w:val="24"/>
                <w:szCs w:val="24"/>
                <w:highlight w:val="yellow"/>
              </w:rPr>
            </w:pPr>
            <w:r>
              <w:rPr>
                <w:rFonts w:cs="Arial"/>
                <w:color w:val="000000"/>
                <w:sz w:val="24"/>
                <w:szCs w:val="24"/>
              </w:rPr>
              <w:t>8</w:t>
            </w:r>
            <w:r w:rsidR="00971D7B" w:rsidRPr="00971D7B">
              <w:rPr>
                <w:rFonts w:cs="Arial"/>
                <w:color w:val="000000"/>
                <w:sz w:val="24"/>
                <w:szCs w:val="24"/>
              </w:rPr>
              <w:t>.</w:t>
            </w:r>
            <w:r>
              <w:rPr>
                <w:rFonts w:cs="Arial"/>
                <w:color w:val="000000"/>
                <w:sz w:val="24"/>
                <w:szCs w:val="24"/>
              </w:rPr>
              <w:t>3</w:t>
            </w:r>
            <w:r w:rsidR="00971D7B" w:rsidRPr="00971D7B">
              <w:rPr>
                <w:rFonts w:cs="Arial"/>
                <w:color w:val="000000"/>
                <w:sz w:val="24"/>
                <w:szCs w:val="24"/>
              </w:rPr>
              <w:t>% (1/1</w:t>
            </w:r>
            <w:r>
              <w:rPr>
                <w:rFonts w:cs="Arial"/>
                <w:color w:val="000000"/>
                <w:sz w:val="24"/>
                <w:szCs w:val="24"/>
              </w:rPr>
              <w:t>2</w:t>
            </w:r>
            <w:r w:rsidR="00971D7B" w:rsidRPr="00971D7B">
              <w:rPr>
                <w:rFonts w:cs="Arial"/>
                <w:color w:val="000000"/>
                <w:sz w:val="24"/>
                <w:szCs w:val="24"/>
              </w:rPr>
              <w:t>)</w:t>
            </w:r>
          </w:p>
        </w:tc>
      </w:tr>
      <w:tr w:rsidR="00137F7D" w:rsidRPr="00826429" w14:paraId="08A719CE" w14:textId="77777777" w:rsidTr="00E50D0D">
        <w:trPr>
          <w:cantSplit/>
          <w:trHeight w:val="173"/>
        </w:trPr>
        <w:tc>
          <w:tcPr>
            <w:tcW w:w="738" w:type="pct"/>
            <w:vAlign w:val="center"/>
          </w:tcPr>
          <w:p w14:paraId="65D9496D" w14:textId="77777777" w:rsidR="00137F7D" w:rsidRPr="00826429" w:rsidRDefault="00137F7D" w:rsidP="009247C9">
            <w:pPr>
              <w:contextualSpacing/>
              <w:jc w:val="center"/>
              <w:rPr>
                <w:rFonts w:cs="Arial"/>
                <w:b/>
                <w:sz w:val="24"/>
                <w:szCs w:val="24"/>
              </w:rPr>
            </w:pPr>
            <w:r w:rsidRPr="00826429">
              <w:rPr>
                <w:rFonts w:cs="Arial"/>
                <w:color w:val="000000"/>
                <w:sz w:val="24"/>
                <w:szCs w:val="24"/>
              </w:rPr>
              <w:t>El Dorado</w:t>
            </w:r>
          </w:p>
        </w:tc>
        <w:tc>
          <w:tcPr>
            <w:tcW w:w="920" w:type="pct"/>
            <w:vAlign w:val="bottom"/>
          </w:tcPr>
          <w:p w14:paraId="5BE2D2C8" w14:textId="55CCAE94"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(0/13)</w:t>
            </w:r>
          </w:p>
        </w:tc>
        <w:tc>
          <w:tcPr>
            <w:tcW w:w="806" w:type="pct"/>
            <w:vAlign w:val="center"/>
          </w:tcPr>
          <w:p w14:paraId="27BD29FC" w14:textId="77777777" w:rsidR="00137F7D" w:rsidRPr="00826429" w:rsidRDefault="00137F7D" w:rsidP="009247C9">
            <w:pPr>
              <w:contextualSpacing/>
              <w:jc w:val="center"/>
              <w:rPr>
                <w:rFonts w:cs="Arial"/>
                <w:sz w:val="24"/>
                <w:szCs w:val="24"/>
              </w:rPr>
            </w:pPr>
            <w:r w:rsidRPr="00826429">
              <w:rPr>
                <w:rFonts w:cs="Arial"/>
                <w:color w:val="000000"/>
                <w:sz w:val="24"/>
                <w:szCs w:val="24"/>
              </w:rPr>
              <w:t>Nevada</w:t>
            </w:r>
          </w:p>
        </w:tc>
        <w:tc>
          <w:tcPr>
            <w:tcW w:w="916" w:type="pct"/>
            <w:vAlign w:val="bottom"/>
          </w:tcPr>
          <w:p w14:paraId="1F006E88" w14:textId="30B8C9C0"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(0/13)</w:t>
            </w:r>
          </w:p>
        </w:tc>
        <w:tc>
          <w:tcPr>
            <w:tcW w:w="704" w:type="pct"/>
            <w:vAlign w:val="center"/>
          </w:tcPr>
          <w:p w14:paraId="6E9D23E8" w14:textId="77777777" w:rsidR="00137F7D" w:rsidRPr="00826429" w:rsidRDefault="00137F7D" w:rsidP="009247C9">
            <w:pPr>
              <w:contextualSpacing/>
              <w:jc w:val="center"/>
              <w:rPr>
                <w:rFonts w:cs="Arial"/>
                <w:sz w:val="24"/>
                <w:szCs w:val="24"/>
              </w:rPr>
            </w:pPr>
            <w:r w:rsidRPr="00826429">
              <w:rPr>
                <w:rFonts w:cs="Arial"/>
                <w:color w:val="000000"/>
                <w:sz w:val="24"/>
                <w:szCs w:val="24"/>
              </w:rPr>
              <w:t>Sonoma</w:t>
            </w:r>
          </w:p>
        </w:tc>
        <w:tc>
          <w:tcPr>
            <w:tcW w:w="916" w:type="pct"/>
            <w:vAlign w:val="bottom"/>
          </w:tcPr>
          <w:p w14:paraId="1D776695" w14:textId="4C6467C6" w:rsidR="00137F7D" w:rsidRPr="00826429" w:rsidRDefault="00873674" w:rsidP="009247C9">
            <w:pPr>
              <w:contextualSpacing/>
              <w:jc w:val="center"/>
              <w:rPr>
                <w:rFonts w:cs="Arial"/>
                <w:sz w:val="24"/>
                <w:szCs w:val="24"/>
                <w:highlight w:val="yellow"/>
              </w:rPr>
            </w:pPr>
            <w:r>
              <w:rPr>
                <w:rFonts w:cs="Arial"/>
                <w:color w:val="000000"/>
                <w:sz w:val="24"/>
                <w:szCs w:val="24"/>
              </w:rPr>
              <w:t>1.9</w:t>
            </w:r>
            <w:r w:rsidR="00971D7B" w:rsidRPr="00971D7B">
              <w:rPr>
                <w:rFonts w:cs="Arial"/>
                <w:color w:val="000000"/>
                <w:sz w:val="24"/>
                <w:szCs w:val="24"/>
              </w:rPr>
              <w:t>% (1/5</w:t>
            </w:r>
            <w:r>
              <w:rPr>
                <w:rFonts w:cs="Arial"/>
                <w:color w:val="000000"/>
                <w:sz w:val="24"/>
                <w:szCs w:val="24"/>
              </w:rPr>
              <w:t>3</w:t>
            </w:r>
            <w:r w:rsidR="00971D7B" w:rsidRPr="00971D7B">
              <w:rPr>
                <w:rFonts w:cs="Arial"/>
                <w:color w:val="000000"/>
                <w:sz w:val="24"/>
                <w:szCs w:val="24"/>
              </w:rPr>
              <w:t>)</w:t>
            </w:r>
          </w:p>
        </w:tc>
      </w:tr>
      <w:tr w:rsidR="00137F7D" w:rsidRPr="00826429" w14:paraId="2B3D9BE4" w14:textId="77777777" w:rsidTr="00E50D0D">
        <w:trPr>
          <w:cantSplit/>
          <w:trHeight w:val="173"/>
        </w:trPr>
        <w:tc>
          <w:tcPr>
            <w:tcW w:w="738" w:type="pct"/>
            <w:vAlign w:val="center"/>
          </w:tcPr>
          <w:p w14:paraId="0D95A5BE" w14:textId="77777777" w:rsidR="00137F7D" w:rsidRPr="00826429" w:rsidRDefault="00137F7D" w:rsidP="009247C9">
            <w:pPr>
              <w:contextualSpacing/>
              <w:jc w:val="center"/>
              <w:rPr>
                <w:rFonts w:cs="Arial"/>
                <w:b/>
                <w:sz w:val="24"/>
                <w:szCs w:val="24"/>
              </w:rPr>
            </w:pPr>
            <w:r w:rsidRPr="00826429">
              <w:rPr>
                <w:rFonts w:cs="Arial"/>
                <w:color w:val="000000"/>
                <w:sz w:val="24"/>
                <w:szCs w:val="24"/>
              </w:rPr>
              <w:t>Fresno</w:t>
            </w:r>
          </w:p>
        </w:tc>
        <w:tc>
          <w:tcPr>
            <w:tcW w:w="920" w:type="pct"/>
            <w:vAlign w:val="bottom"/>
          </w:tcPr>
          <w:p w14:paraId="41041C73" w14:textId="28523643"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3.6% (1/28)</w:t>
            </w:r>
          </w:p>
        </w:tc>
        <w:tc>
          <w:tcPr>
            <w:tcW w:w="806" w:type="pct"/>
            <w:vAlign w:val="center"/>
          </w:tcPr>
          <w:p w14:paraId="55C44AFB" w14:textId="77777777" w:rsidR="00137F7D" w:rsidRPr="00826429" w:rsidRDefault="00137F7D" w:rsidP="009247C9">
            <w:pPr>
              <w:contextualSpacing/>
              <w:jc w:val="center"/>
              <w:rPr>
                <w:rFonts w:cs="Arial"/>
                <w:sz w:val="24"/>
                <w:szCs w:val="24"/>
              </w:rPr>
            </w:pPr>
            <w:r w:rsidRPr="00826429">
              <w:rPr>
                <w:rFonts w:cs="Arial"/>
                <w:color w:val="000000"/>
                <w:sz w:val="24"/>
                <w:szCs w:val="24"/>
              </w:rPr>
              <w:t>Orange</w:t>
            </w:r>
          </w:p>
        </w:tc>
        <w:tc>
          <w:tcPr>
            <w:tcW w:w="916" w:type="pct"/>
            <w:vAlign w:val="bottom"/>
          </w:tcPr>
          <w:p w14:paraId="667D6BE7" w14:textId="571CED29"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(0/4</w:t>
            </w:r>
            <w:r w:rsidR="009E7DA8">
              <w:rPr>
                <w:rFonts w:cs="Arial"/>
                <w:color w:val="000000"/>
                <w:sz w:val="24"/>
                <w:szCs w:val="24"/>
              </w:rPr>
              <w:t>3</w:t>
            </w:r>
            <w:r w:rsidRPr="00971D7B">
              <w:rPr>
                <w:rFonts w:cs="Arial"/>
                <w:color w:val="000000"/>
                <w:sz w:val="24"/>
                <w:szCs w:val="24"/>
              </w:rPr>
              <w:t>)</w:t>
            </w:r>
          </w:p>
        </w:tc>
        <w:tc>
          <w:tcPr>
            <w:tcW w:w="704" w:type="pct"/>
            <w:vAlign w:val="center"/>
          </w:tcPr>
          <w:p w14:paraId="74A16C42" w14:textId="77777777" w:rsidR="00137F7D" w:rsidRPr="00826429" w:rsidRDefault="00137F7D" w:rsidP="009247C9">
            <w:pPr>
              <w:contextualSpacing/>
              <w:jc w:val="center"/>
              <w:rPr>
                <w:rFonts w:cs="Arial"/>
                <w:sz w:val="24"/>
                <w:szCs w:val="24"/>
              </w:rPr>
            </w:pPr>
            <w:r w:rsidRPr="00826429">
              <w:rPr>
                <w:rFonts w:cs="Arial"/>
                <w:color w:val="000000"/>
                <w:sz w:val="24"/>
                <w:szCs w:val="24"/>
              </w:rPr>
              <w:t>Stanislaus</w:t>
            </w:r>
          </w:p>
        </w:tc>
        <w:tc>
          <w:tcPr>
            <w:tcW w:w="916" w:type="pct"/>
            <w:vAlign w:val="bottom"/>
          </w:tcPr>
          <w:p w14:paraId="6FC31D07" w14:textId="022A5A47"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(0/22)</w:t>
            </w:r>
          </w:p>
        </w:tc>
      </w:tr>
      <w:tr w:rsidR="00137F7D" w:rsidRPr="00826429" w14:paraId="63CD8AEC" w14:textId="77777777" w:rsidTr="00E50D0D">
        <w:trPr>
          <w:cantSplit/>
          <w:trHeight w:val="173"/>
        </w:trPr>
        <w:tc>
          <w:tcPr>
            <w:tcW w:w="738" w:type="pct"/>
            <w:vAlign w:val="center"/>
          </w:tcPr>
          <w:p w14:paraId="75924787" w14:textId="77777777" w:rsidR="00137F7D" w:rsidRPr="00826429" w:rsidRDefault="00137F7D" w:rsidP="009247C9">
            <w:pPr>
              <w:contextualSpacing/>
              <w:jc w:val="center"/>
              <w:rPr>
                <w:rFonts w:cs="Arial"/>
                <w:b/>
                <w:sz w:val="24"/>
                <w:szCs w:val="24"/>
              </w:rPr>
            </w:pPr>
            <w:r w:rsidRPr="00826429">
              <w:rPr>
                <w:rFonts w:cs="Arial"/>
                <w:color w:val="000000"/>
                <w:sz w:val="24"/>
                <w:szCs w:val="24"/>
              </w:rPr>
              <w:t>Glenn</w:t>
            </w:r>
          </w:p>
        </w:tc>
        <w:tc>
          <w:tcPr>
            <w:tcW w:w="920" w:type="pct"/>
            <w:vAlign w:val="bottom"/>
          </w:tcPr>
          <w:p w14:paraId="07CEEDBF" w14:textId="74F881A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(0/4)</w:t>
            </w:r>
          </w:p>
        </w:tc>
        <w:tc>
          <w:tcPr>
            <w:tcW w:w="806" w:type="pct"/>
            <w:vAlign w:val="center"/>
          </w:tcPr>
          <w:p w14:paraId="28837ADA" w14:textId="77777777" w:rsidR="00137F7D" w:rsidRPr="00826429" w:rsidRDefault="00137F7D" w:rsidP="009247C9">
            <w:pPr>
              <w:contextualSpacing/>
              <w:jc w:val="center"/>
              <w:rPr>
                <w:rFonts w:cs="Arial"/>
                <w:sz w:val="24"/>
                <w:szCs w:val="24"/>
              </w:rPr>
            </w:pPr>
            <w:r w:rsidRPr="00826429">
              <w:rPr>
                <w:rFonts w:cs="Arial"/>
                <w:color w:val="000000"/>
                <w:sz w:val="24"/>
                <w:szCs w:val="24"/>
              </w:rPr>
              <w:t>Placer</w:t>
            </w:r>
          </w:p>
        </w:tc>
        <w:tc>
          <w:tcPr>
            <w:tcW w:w="916" w:type="pct"/>
            <w:vAlign w:val="bottom"/>
          </w:tcPr>
          <w:p w14:paraId="570CB517" w14:textId="0AFB8BD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r w:rsidR="002C193C">
              <w:rPr>
                <w:rFonts w:cs="Arial"/>
                <w:color w:val="000000"/>
                <w:sz w:val="24"/>
                <w:szCs w:val="24"/>
              </w:rPr>
              <w:t>6</w:t>
            </w:r>
            <w:r w:rsidRPr="00971D7B">
              <w:rPr>
                <w:rFonts w:cs="Arial"/>
                <w:color w:val="000000"/>
                <w:sz w:val="24"/>
                <w:szCs w:val="24"/>
              </w:rPr>
              <w:t>)</w:t>
            </w:r>
          </w:p>
        </w:tc>
        <w:tc>
          <w:tcPr>
            <w:tcW w:w="704" w:type="pct"/>
            <w:vAlign w:val="center"/>
          </w:tcPr>
          <w:p w14:paraId="1D8C2087" w14:textId="77777777" w:rsidR="00137F7D" w:rsidRPr="00826429" w:rsidRDefault="00137F7D" w:rsidP="009247C9">
            <w:pPr>
              <w:contextualSpacing/>
              <w:jc w:val="center"/>
              <w:rPr>
                <w:rFonts w:cs="Arial"/>
                <w:sz w:val="24"/>
                <w:szCs w:val="24"/>
              </w:rPr>
            </w:pPr>
            <w:r w:rsidRPr="00826429">
              <w:rPr>
                <w:rFonts w:cs="Arial"/>
                <w:color w:val="000000"/>
                <w:sz w:val="24"/>
                <w:szCs w:val="24"/>
              </w:rPr>
              <w:t>Sutter</w:t>
            </w:r>
          </w:p>
        </w:tc>
        <w:tc>
          <w:tcPr>
            <w:tcW w:w="916" w:type="pct"/>
            <w:vAlign w:val="bottom"/>
          </w:tcPr>
          <w:p w14:paraId="23C8A779" w14:textId="2DD6024D"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(0/8)</w:t>
            </w:r>
          </w:p>
        </w:tc>
      </w:tr>
      <w:tr w:rsidR="00137F7D" w:rsidRPr="00826429" w14:paraId="7F8088BE" w14:textId="77777777" w:rsidTr="00E50D0D">
        <w:trPr>
          <w:cantSplit/>
          <w:trHeight w:val="173"/>
        </w:trPr>
        <w:tc>
          <w:tcPr>
            <w:tcW w:w="738" w:type="pct"/>
            <w:vAlign w:val="center"/>
          </w:tcPr>
          <w:p w14:paraId="5F5761E4" w14:textId="77777777" w:rsidR="00137F7D" w:rsidRPr="00826429" w:rsidRDefault="00137F7D" w:rsidP="009247C9">
            <w:pPr>
              <w:contextualSpacing/>
              <w:jc w:val="center"/>
              <w:rPr>
                <w:rFonts w:cs="Arial"/>
                <w:b/>
                <w:sz w:val="24"/>
                <w:szCs w:val="24"/>
              </w:rPr>
            </w:pPr>
            <w:r w:rsidRPr="00826429">
              <w:rPr>
                <w:rFonts w:cs="Arial"/>
                <w:color w:val="000000"/>
                <w:sz w:val="24"/>
                <w:szCs w:val="24"/>
              </w:rPr>
              <w:t>Humboldt</w:t>
            </w:r>
          </w:p>
        </w:tc>
        <w:tc>
          <w:tcPr>
            <w:tcW w:w="920" w:type="pct"/>
            <w:vAlign w:val="bottom"/>
          </w:tcPr>
          <w:p w14:paraId="36533FB8" w14:textId="7C92D149"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(0/15)</w:t>
            </w:r>
          </w:p>
        </w:tc>
        <w:tc>
          <w:tcPr>
            <w:tcW w:w="806" w:type="pct"/>
            <w:vAlign w:val="center"/>
          </w:tcPr>
          <w:p w14:paraId="32C05228" w14:textId="77777777" w:rsidR="00137F7D" w:rsidRPr="00826429" w:rsidRDefault="00137F7D" w:rsidP="009247C9">
            <w:pPr>
              <w:contextualSpacing/>
              <w:jc w:val="center"/>
              <w:rPr>
                <w:rFonts w:cs="Arial"/>
                <w:sz w:val="24"/>
                <w:szCs w:val="24"/>
              </w:rPr>
            </w:pPr>
            <w:r w:rsidRPr="00826429">
              <w:rPr>
                <w:rFonts w:cs="Arial"/>
                <w:color w:val="000000"/>
                <w:sz w:val="24"/>
                <w:szCs w:val="24"/>
              </w:rPr>
              <w:t>Plumas</w:t>
            </w:r>
          </w:p>
        </w:tc>
        <w:tc>
          <w:tcPr>
            <w:tcW w:w="916" w:type="pct"/>
            <w:vAlign w:val="bottom"/>
          </w:tcPr>
          <w:p w14:paraId="171C99FB" w14:textId="64E07CA5"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p>
        </w:tc>
        <w:tc>
          <w:tcPr>
            <w:tcW w:w="704" w:type="pct"/>
            <w:vAlign w:val="center"/>
          </w:tcPr>
          <w:p w14:paraId="3F4BF6AB" w14:textId="77777777" w:rsidR="00137F7D" w:rsidRPr="00826429" w:rsidRDefault="00137F7D" w:rsidP="009247C9">
            <w:pPr>
              <w:contextualSpacing/>
              <w:jc w:val="center"/>
              <w:rPr>
                <w:rFonts w:cs="Arial"/>
                <w:sz w:val="24"/>
                <w:szCs w:val="24"/>
              </w:rPr>
            </w:pPr>
            <w:r w:rsidRPr="00826429">
              <w:rPr>
                <w:rFonts w:cs="Arial"/>
                <w:color w:val="000000"/>
                <w:sz w:val="24"/>
                <w:szCs w:val="24"/>
              </w:rPr>
              <w:t>Tehama</w:t>
            </w:r>
          </w:p>
        </w:tc>
        <w:tc>
          <w:tcPr>
            <w:tcW w:w="916" w:type="pct"/>
            <w:vAlign w:val="bottom"/>
          </w:tcPr>
          <w:p w14:paraId="6042D8B5" w14:textId="062319C6"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(0/4)</w:t>
            </w:r>
          </w:p>
        </w:tc>
      </w:tr>
      <w:tr w:rsidR="00137F7D" w:rsidRPr="00826429" w14:paraId="6A3EAF2A" w14:textId="77777777" w:rsidTr="00E50D0D">
        <w:trPr>
          <w:cantSplit/>
          <w:trHeight w:val="173"/>
        </w:trPr>
        <w:tc>
          <w:tcPr>
            <w:tcW w:w="738" w:type="pct"/>
            <w:vAlign w:val="center"/>
          </w:tcPr>
          <w:p w14:paraId="010ADDEF" w14:textId="77777777" w:rsidR="00137F7D" w:rsidRPr="00826429" w:rsidRDefault="00137F7D" w:rsidP="009247C9">
            <w:pPr>
              <w:contextualSpacing/>
              <w:jc w:val="center"/>
              <w:rPr>
                <w:rFonts w:cs="Arial"/>
                <w:b/>
                <w:sz w:val="24"/>
                <w:szCs w:val="24"/>
              </w:rPr>
            </w:pPr>
            <w:r w:rsidRPr="00826429">
              <w:rPr>
                <w:rFonts w:cs="Arial"/>
                <w:color w:val="000000"/>
                <w:sz w:val="24"/>
                <w:szCs w:val="24"/>
              </w:rPr>
              <w:t>Imperial</w:t>
            </w:r>
          </w:p>
        </w:tc>
        <w:tc>
          <w:tcPr>
            <w:tcW w:w="920" w:type="pct"/>
            <w:vAlign w:val="bottom"/>
          </w:tcPr>
          <w:p w14:paraId="18F0C583" w14:textId="2773D3D5"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(0/3)</w:t>
            </w:r>
          </w:p>
        </w:tc>
        <w:tc>
          <w:tcPr>
            <w:tcW w:w="806" w:type="pct"/>
            <w:vAlign w:val="center"/>
          </w:tcPr>
          <w:p w14:paraId="67D5E218" w14:textId="77777777" w:rsidR="00137F7D" w:rsidRPr="00826429" w:rsidRDefault="00137F7D" w:rsidP="009247C9">
            <w:pPr>
              <w:contextualSpacing/>
              <w:jc w:val="center"/>
              <w:rPr>
                <w:rFonts w:cs="Arial"/>
                <w:sz w:val="24"/>
                <w:szCs w:val="24"/>
              </w:rPr>
            </w:pPr>
            <w:r w:rsidRPr="00826429">
              <w:rPr>
                <w:rFonts w:cs="Arial"/>
                <w:color w:val="000000"/>
                <w:sz w:val="24"/>
                <w:szCs w:val="24"/>
              </w:rPr>
              <w:t>Riverside</w:t>
            </w:r>
          </w:p>
        </w:tc>
        <w:tc>
          <w:tcPr>
            <w:tcW w:w="916" w:type="pct"/>
            <w:vAlign w:val="bottom"/>
          </w:tcPr>
          <w:p w14:paraId="134F9E35" w14:textId="131AB031"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(0/30)</w:t>
            </w:r>
          </w:p>
        </w:tc>
        <w:tc>
          <w:tcPr>
            <w:tcW w:w="704" w:type="pct"/>
            <w:vAlign w:val="center"/>
          </w:tcPr>
          <w:p w14:paraId="70750D33" w14:textId="77777777" w:rsidR="00137F7D" w:rsidRPr="00826429" w:rsidRDefault="00137F7D" w:rsidP="009247C9">
            <w:pPr>
              <w:contextualSpacing/>
              <w:jc w:val="center"/>
              <w:rPr>
                <w:rFonts w:cs="Arial"/>
                <w:sz w:val="24"/>
                <w:szCs w:val="24"/>
              </w:rPr>
            </w:pPr>
            <w:r w:rsidRPr="00826429">
              <w:rPr>
                <w:rFonts w:cs="Arial"/>
                <w:color w:val="000000"/>
                <w:sz w:val="24"/>
                <w:szCs w:val="24"/>
              </w:rPr>
              <w:t>Trinity</w:t>
            </w:r>
          </w:p>
        </w:tc>
        <w:tc>
          <w:tcPr>
            <w:tcW w:w="916" w:type="pct"/>
            <w:vAlign w:val="bottom"/>
          </w:tcPr>
          <w:p w14:paraId="55885556" w14:textId="0BA06439"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(0/1)</w:t>
            </w:r>
          </w:p>
        </w:tc>
      </w:tr>
      <w:tr w:rsidR="00137F7D" w:rsidRPr="00826429" w14:paraId="496CA2E1" w14:textId="77777777" w:rsidTr="00E50D0D">
        <w:trPr>
          <w:cantSplit/>
          <w:trHeight w:val="173"/>
        </w:trPr>
        <w:tc>
          <w:tcPr>
            <w:tcW w:w="738" w:type="pct"/>
            <w:vAlign w:val="center"/>
          </w:tcPr>
          <w:p w14:paraId="01D2BFD2" w14:textId="77777777" w:rsidR="00137F7D" w:rsidRPr="00826429" w:rsidRDefault="00137F7D" w:rsidP="009247C9">
            <w:pPr>
              <w:contextualSpacing/>
              <w:jc w:val="center"/>
              <w:rPr>
                <w:rFonts w:cs="Arial"/>
                <w:b/>
                <w:sz w:val="24"/>
                <w:szCs w:val="24"/>
              </w:rPr>
            </w:pPr>
            <w:r w:rsidRPr="00826429">
              <w:rPr>
                <w:rFonts w:cs="Arial"/>
                <w:color w:val="000000"/>
                <w:sz w:val="24"/>
                <w:szCs w:val="24"/>
              </w:rPr>
              <w:t>Inyo</w:t>
            </w:r>
          </w:p>
        </w:tc>
        <w:tc>
          <w:tcPr>
            <w:tcW w:w="920" w:type="pct"/>
            <w:vAlign w:val="bottom"/>
          </w:tcPr>
          <w:p w14:paraId="0D157B70" w14:textId="2192650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(0/3)</w:t>
            </w:r>
          </w:p>
        </w:tc>
        <w:tc>
          <w:tcPr>
            <w:tcW w:w="806" w:type="pct"/>
            <w:vAlign w:val="center"/>
          </w:tcPr>
          <w:p w14:paraId="0C2D283F" w14:textId="77777777" w:rsidR="00137F7D" w:rsidRPr="00826429" w:rsidRDefault="00137F7D" w:rsidP="009247C9">
            <w:pPr>
              <w:contextualSpacing/>
              <w:jc w:val="center"/>
              <w:rPr>
                <w:rFonts w:cs="Arial"/>
                <w:sz w:val="24"/>
                <w:szCs w:val="24"/>
              </w:rPr>
            </w:pPr>
            <w:r w:rsidRPr="00826429">
              <w:rPr>
                <w:rFonts w:cs="Arial"/>
                <w:color w:val="000000"/>
                <w:sz w:val="24"/>
                <w:szCs w:val="24"/>
              </w:rPr>
              <w:t>Sacramento</w:t>
            </w:r>
          </w:p>
        </w:tc>
        <w:tc>
          <w:tcPr>
            <w:tcW w:w="916" w:type="pct"/>
            <w:vAlign w:val="bottom"/>
          </w:tcPr>
          <w:p w14:paraId="3B6DB7F8" w14:textId="01E61103"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3.8% (2/53)</w:t>
            </w:r>
          </w:p>
        </w:tc>
        <w:tc>
          <w:tcPr>
            <w:tcW w:w="704" w:type="pct"/>
            <w:vAlign w:val="center"/>
          </w:tcPr>
          <w:p w14:paraId="7B376D6D" w14:textId="77777777" w:rsidR="00137F7D" w:rsidRPr="00826429" w:rsidRDefault="00137F7D" w:rsidP="009247C9">
            <w:pPr>
              <w:contextualSpacing/>
              <w:jc w:val="center"/>
              <w:rPr>
                <w:rFonts w:cs="Arial"/>
                <w:sz w:val="24"/>
                <w:szCs w:val="24"/>
              </w:rPr>
            </w:pPr>
            <w:r w:rsidRPr="00826429">
              <w:rPr>
                <w:rFonts w:cs="Arial"/>
                <w:color w:val="000000"/>
                <w:sz w:val="24"/>
                <w:szCs w:val="24"/>
              </w:rPr>
              <w:t>Tulare</w:t>
            </w:r>
          </w:p>
        </w:tc>
        <w:tc>
          <w:tcPr>
            <w:tcW w:w="916" w:type="pct"/>
            <w:vAlign w:val="bottom"/>
          </w:tcPr>
          <w:p w14:paraId="186DDAB9" w14:textId="28CBAE80" w:rsidR="00137F7D" w:rsidRPr="00826429" w:rsidRDefault="00744B36" w:rsidP="009247C9">
            <w:pPr>
              <w:contextualSpacing/>
              <w:jc w:val="center"/>
              <w:rPr>
                <w:rFonts w:cs="Arial"/>
                <w:sz w:val="24"/>
                <w:szCs w:val="24"/>
                <w:highlight w:val="yellow"/>
              </w:rPr>
            </w:pPr>
            <w:r>
              <w:rPr>
                <w:rFonts w:cs="Arial"/>
                <w:color w:val="000000"/>
                <w:sz w:val="24"/>
                <w:szCs w:val="24"/>
              </w:rPr>
              <w:t>4.8</w:t>
            </w:r>
            <w:r w:rsidR="00971D7B" w:rsidRPr="00971D7B">
              <w:rPr>
                <w:rFonts w:cs="Arial"/>
                <w:color w:val="000000"/>
                <w:sz w:val="24"/>
                <w:szCs w:val="24"/>
              </w:rPr>
              <w:t>% (1/2</w:t>
            </w:r>
            <w:r>
              <w:rPr>
                <w:rFonts w:cs="Arial"/>
                <w:color w:val="000000"/>
                <w:sz w:val="24"/>
                <w:szCs w:val="24"/>
              </w:rPr>
              <w:t>1</w:t>
            </w:r>
            <w:r w:rsidR="00971D7B" w:rsidRPr="00971D7B">
              <w:rPr>
                <w:rFonts w:cs="Arial"/>
                <w:color w:val="000000"/>
                <w:sz w:val="24"/>
                <w:szCs w:val="24"/>
              </w:rPr>
              <w:t>)</w:t>
            </w:r>
          </w:p>
        </w:tc>
      </w:tr>
      <w:tr w:rsidR="00137F7D" w:rsidRPr="00826429" w14:paraId="2EBF0675" w14:textId="77777777" w:rsidTr="00E50D0D">
        <w:trPr>
          <w:cantSplit/>
          <w:trHeight w:val="173"/>
        </w:trPr>
        <w:tc>
          <w:tcPr>
            <w:tcW w:w="738" w:type="pct"/>
            <w:vAlign w:val="center"/>
          </w:tcPr>
          <w:p w14:paraId="67B16A00" w14:textId="77777777" w:rsidR="00137F7D" w:rsidRPr="00826429" w:rsidRDefault="00137F7D" w:rsidP="009247C9">
            <w:pPr>
              <w:contextualSpacing/>
              <w:jc w:val="center"/>
              <w:rPr>
                <w:rFonts w:cs="Arial"/>
                <w:b/>
                <w:sz w:val="24"/>
                <w:szCs w:val="24"/>
              </w:rPr>
            </w:pPr>
            <w:r w:rsidRPr="00826429">
              <w:rPr>
                <w:rFonts w:cs="Arial"/>
                <w:color w:val="000000"/>
                <w:sz w:val="24"/>
                <w:szCs w:val="24"/>
              </w:rPr>
              <w:t>Kern</w:t>
            </w:r>
          </w:p>
        </w:tc>
        <w:tc>
          <w:tcPr>
            <w:tcW w:w="920" w:type="pct"/>
            <w:vAlign w:val="bottom"/>
          </w:tcPr>
          <w:p w14:paraId="1C3C8128" w14:textId="5E3C9F33"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r w:rsidR="00A47C24">
              <w:rPr>
                <w:rFonts w:cs="Arial"/>
                <w:color w:val="000000"/>
                <w:sz w:val="24"/>
                <w:szCs w:val="24"/>
              </w:rPr>
              <w:t>7</w:t>
            </w:r>
            <w:r w:rsidRPr="00971D7B">
              <w:rPr>
                <w:rFonts w:cs="Arial"/>
                <w:color w:val="000000"/>
                <w:sz w:val="24"/>
                <w:szCs w:val="24"/>
              </w:rPr>
              <w:t>)</w:t>
            </w:r>
          </w:p>
        </w:tc>
        <w:tc>
          <w:tcPr>
            <w:tcW w:w="806" w:type="pct"/>
            <w:vAlign w:val="center"/>
          </w:tcPr>
          <w:p w14:paraId="5833985F" w14:textId="77777777" w:rsidR="00137F7D" w:rsidRPr="00826429" w:rsidRDefault="00137F7D" w:rsidP="009247C9">
            <w:pPr>
              <w:contextualSpacing/>
              <w:jc w:val="center"/>
              <w:rPr>
                <w:rFonts w:cs="Arial"/>
                <w:sz w:val="24"/>
                <w:szCs w:val="24"/>
              </w:rPr>
            </w:pPr>
            <w:r w:rsidRPr="00826429">
              <w:rPr>
                <w:rFonts w:cs="Arial"/>
                <w:color w:val="000000"/>
                <w:sz w:val="24"/>
                <w:szCs w:val="24"/>
              </w:rPr>
              <w:t>San Benito</w:t>
            </w:r>
          </w:p>
        </w:tc>
        <w:tc>
          <w:tcPr>
            <w:tcW w:w="916" w:type="pct"/>
            <w:vAlign w:val="bottom"/>
          </w:tcPr>
          <w:p w14:paraId="4E69613B" w14:textId="72273EF5"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(0/1)</w:t>
            </w:r>
          </w:p>
        </w:tc>
        <w:tc>
          <w:tcPr>
            <w:tcW w:w="704" w:type="pct"/>
            <w:vAlign w:val="center"/>
          </w:tcPr>
          <w:p w14:paraId="3BC403C7" w14:textId="77777777" w:rsidR="00137F7D" w:rsidRPr="00826429" w:rsidRDefault="00137F7D" w:rsidP="009247C9">
            <w:pPr>
              <w:contextualSpacing/>
              <w:jc w:val="center"/>
              <w:rPr>
                <w:rFonts w:cs="Arial"/>
                <w:sz w:val="24"/>
                <w:szCs w:val="24"/>
              </w:rPr>
            </w:pPr>
            <w:r w:rsidRPr="00826429">
              <w:rPr>
                <w:rFonts w:cs="Arial"/>
                <w:color w:val="000000"/>
                <w:sz w:val="24"/>
                <w:szCs w:val="24"/>
              </w:rPr>
              <w:t>Tuolumne</w:t>
            </w:r>
          </w:p>
        </w:tc>
        <w:tc>
          <w:tcPr>
            <w:tcW w:w="916" w:type="pct"/>
            <w:vAlign w:val="bottom"/>
          </w:tcPr>
          <w:p w14:paraId="69D1BFFC" w14:textId="42EF6226"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(0/2)</w:t>
            </w:r>
          </w:p>
        </w:tc>
      </w:tr>
      <w:tr w:rsidR="00137F7D" w:rsidRPr="00826429" w14:paraId="56FDFBD1" w14:textId="77777777" w:rsidTr="00E50D0D">
        <w:trPr>
          <w:cantSplit/>
          <w:trHeight w:val="173"/>
        </w:trPr>
        <w:tc>
          <w:tcPr>
            <w:tcW w:w="738" w:type="pct"/>
            <w:vAlign w:val="center"/>
          </w:tcPr>
          <w:p w14:paraId="71677D29" w14:textId="77777777" w:rsidR="00137F7D" w:rsidRPr="00826429" w:rsidRDefault="00137F7D" w:rsidP="009247C9">
            <w:pPr>
              <w:contextualSpacing/>
              <w:jc w:val="center"/>
              <w:rPr>
                <w:rFonts w:cs="Arial"/>
                <w:b/>
                <w:sz w:val="24"/>
                <w:szCs w:val="24"/>
              </w:rPr>
            </w:pPr>
            <w:r w:rsidRPr="00826429">
              <w:rPr>
                <w:rFonts w:cs="Arial"/>
                <w:color w:val="000000"/>
                <w:sz w:val="24"/>
                <w:szCs w:val="24"/>
              </w:rPr>
              <w:t>Kings</w:t>
            </w:r>
          </w:p>
        </w:tc>
        <w:tc>
          <w:tcPr>
            <w:tcW w:w="920" w:type="pct"/>
            <w:vAlign w:val="bottom"/>
          </w:tcPr>
          <w:p w14:paraId="2A3972C0" w14:textId="4711275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12.5% (1/8)</w:t>
            </w:r>
          </w:p>
        </w:tc>
        <w:tc>
          <w:tcPr>
            <w:tcW w:w="806" w:type="pct"/>
            <w:vAlign w:val="center"/>
          </w:tcPr>
          <w:p w14:paraId="78F3F61B" w14:textId="77777777" w:rsidR="00137F7D" w:rsidRPr="00826429" w:rsidRDefault="00137F7D" w:rsidP="009247C9">
            <w:pPr>
              <w:contextualSpacing/>
              <w:jc w:val="center"/>
              <w:rPr>
                <w:rFonts w:cs="Arial"/>
                <w:sz w:val="24"/>
                <w:szCs w:val="24"/>
              </w:rPr>
            </w:pPr>
            <w:r w:rsidRPr="00826429">
              <w:rPr>
                <w:rFonts w:cs="Arial"/>
                <w:color w:val="000000"/>
                <w:sz w:val="24"/>
                <w:szCs w:val="24"/>
              </w:rPr>
              <w:t>San Bernardino</w:t>
            </w:r>
          </w:p>
        </w:tc>
        <w:tc>
          <w:tcPr>
            <w:tcW w:w="916" w:type="pct"/>
            <w:vAlign w:val="bottom"/>
          </w:tcPr>
          <w:p w14:paraId="42355927" w14:textId="5CF0CA62"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1.9% (1/5</w:t>
            </w:r>
            <w:r w:rsidR="00F07839">
              <w:rPr>
                <w:rFonts w:cs="Arial"/>
                <w:color w:val="000000"/>
                <w:sz w:val="24"/>
                <w:szCs w:val="24"/>
              </w:rPr>
              <w:t>3</w:t>
            </w:r>
            <w:r w:rsidRPr="00971D7B">
              <w:rPr>
                <w:rFonts w:cs="Arial"/>
                <w:color w:val="000000"/>
                <w:sz w:val="24"/>
                <w:szCs w:val="24"/>
              </w:rPr>
              <w:t>)</w:t>
            </w:r>
          </w:p>
        </w:tc>
        <w:tc>
          <w:tcPr>
            <w:tcW w:w="704" w:type="pct"/>
            <w:vAlign w:val="center"/>
          </w:tcPr>
          <w:p w14:paraId="13AA0403" w14:textId="77777777" w:rsidR="00137F7D" w:rsidRPr="00826429" w:rsidRDefault="00137F7D" w:rsidP="009247C9">
            <w:pPr>
              <w:contextualSpacing/>
              <w:jc w:val="center"/>
              <w:rPr>
                <w:rFonts w:cs="Arial"/>
                <w:sz w:val="24"/>
                <w:szCs w:val="24"/>
              </w:rPr>
            </w:pPr>
            <w:r w:rsidRPr="00826429">
              <w:rPr>
                <w:rFonts w:cs="Arial"/>
                <w:color w:val="000000"/>
                <w:sz w:val="24"/>
                <w:szCs w:val="24"/>
              </w:rPr>
              <w:t>Ventura</w:t>
            </w:r>
          </w:p>
        </w:tc>
        <w:tc>
          <w:tcPr>
            <w:tcW w:w="916" w:type="pct"/>
            <w:vAlign w:val="bottom"/>
          </w:tcPr>
          <w:p w14:paraId="7C68AE91" w14:textId="749515D5" w:rsidR="00137F7D" w:rsidRPr="00826429" w:rsidRDefault="00971D7B" w:rsidP="009247C9">
            <w:pPr>
              <w:contextualSpacing/>
              <w:jc w:val="center"/>
              <w:rPr>
                <w:rFonts w:cs="Arial"/>
                <w:sz w:val="24"/>
                <w:szCs w:val="24"/>
                <w:highlight w:val="yellow"/>
              </w:rPr>
            </w:pPr>
            <w:r w:rsidRPr="00971D7B">
              <w:rPr>
                <w:rFonts w:cs="Arial"/>
                <w:color w:val="000000"/>
                <w:sz w:val="24"/>
                <w:szCs w:val="24"/>
              </w:rPr>
              <w:t>8.3% (1/12)</w:t>
            </w:r>
          </w:p>
        </w:tc>
      </w:tr>
      <w:tr w:rsidR="00137F7D" w:rsidRPr="00826429" w14:paraId="1D9FBDCB" w14:textId="77777777" w:rsidTr="00E50D0D">
        <w:trPr>
          <w:cantSplit/>
          <w:trHeight w:val="173"/>
        </w:trPr>
        <w:tc>
          <w:tcPr>
            <w:tcW w:w="738" w:type="pct"/>
            <w:vAlign w:val="center"/>
          </w:tcPr>
          <w:p w14:paraId="68B2669A" w14:textId="77777777" w:rsidR="00137F7D" w:rsidRPr="00826429" w:rsidRDefault="00137F7D" w:rsidP="009247C9">
            <w:pPr>
              <w:contextualSpacing/>
              <w:jc w:val="center"/>
              <w:rPr>
                <w:rFonts w:cs="Arial"/>
                <w:b/>
                <w:sz w:val="24"/>
                <w:szCs w:val="24"/>
              </w:rPr>
            </w:pPr>
            <w:r w:rsidRPr="00826429">
              <w:rPr>
                <w:rFonts w:cs="Arial"/>
                <w:color w:val="000000"/>
                <w:sz w:val="24"/>
                <w:szCs w:val="24"/>
              </w:rPr>
              <w:t>Lake</w:t>
            </w:r>
          </w:p>
        </w:tc>
        <w:tc>
          <w:tcPr>
            <w:tcW w:w="920" w:type="pct"/>
            <w:vAlign w:val="bottom"/>
          </w:tcPr>
          <w:p w14:paraId="1F170E72" w14:textId="781F053A"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(0/3)</w:t>
            </w:r>
          </w:p>
        </w:tc>
        <w:tc>
          <w:tcPr>
            <w:tcW w:w="806" w:type="pct"/>
            <w:vAlign w:val="center"/>
          </w:tcPr>
          <w:p w14:paraId="5291DF7D" w14:textId="77777777" w:rsidR="00137F7D" w:rsidRPr="00826429" w:rsidRDefault="00137F7D" w:rsidP="009247C9">
            <w:pPr>
              <w:contextualSpacing/>
              <w:jc w:val="center"/>
              <w:rPr>
                <w:rFonts w:cs="Arial"/>
                <w:sz w:val="24"/>
                <w:szCs w:val="24"/>
              </w:rPr>
            </w:pPr>
            <w:r w:rsidRPr="00826429">
              <w:rPr>
                <w:rFonts w:cs="Arial"/>
                <w:color w:val="000000"/>
                <w:sz w:val="24"/>
                <w:szCs w:val="24"/>
              </w:rPr>
              <w:t>San Diego</w:t>
            </w:r>
          </w:p>
        </w:tc>
        <w:tc>
          <w:tcPr>
            <w:tcW w:w="916" w:type="pct"/>
            <w:vAlign w:val="bottom"/>
          </w:tcPr>
          <w:p w14:paraId="4137A177" w14:textId="4BD03B6C"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3.</w:t>
            </w:r>
            <w:r w:rsidR="006D451F">
              <w:rPr>
                <w:rFonts w:cs="Arial"/>
                <w:color w:val="000000"/>
                <w:sz w:val="24"/>
                <w:szCs w:val="24"/>
              </w:rPr>
              <w:t>4</w:t>
            </w:r>
            <w:r w:rsidRPr="00971D7B">
              <w:rPr>
                <w:rFonts w:cs="Arial"/>
                <w:color w:val="000000"/>
                <w:sz w:val="24"/>
                <w:szCs w:val="24"/>
              </w:rPr>
              <w:t>% (4/11</w:t>
            </w:r>
            <w:r w:rsidR="00B76AD7">
              <w:rPr>
                <w:rFonts w:cs="Arial"/>
                <w:color w:val="000000"/>
                <w:sz w:val="24"/>
                <w:szCs w:val="24"/>
              </w:rPr>
              <w:t>9</w:t>
            </w:r>
            <w:r w:rsidRPr="00971D7B">
              <w:rPr>
                <w:rFonts w:cs="Arial"/>
                <w:color w:val="000000"/>
                <w:sz w:val="24"/>
                <w:szCs w:val="24"/>
              </w:rPr>
              <w:t>)</w:t>
            </w:r>
          </w:p>
        </w:tc>
        <w:tc>
          <w:tcPr>
            <w:tcW w:w="704" w:type="pct"/>
            <w:vAlign w:val="center"/>
          </w:tcPr>
          <w:p w14:paraId="0E3A3105" w14:textId="77777777" w:rsidR="00137F7D" w:rsidRPr="00826429" w:rsidRDefault="00137F7D" w:rsidP="009247C9">
            <w:pPr>
              <w:contextualSpacing/>
              <w:jc w:val="center"/>
              <w:rPr>
                <w:rFonts w:cs="Arial"/>
                <w:sz w:val="24"/>
                <w:szCs w:val="24"/>
              </w:rPr>
            </w:pPr>
            <w:r w:rsidRPr="00826429">
              <w:rPr>
                <w:rFonts w:cs="Arial"/>
                <w:color w:val="000000"/>
                <w:sz w:val="24"/>
                <w:szCs w:val="24"/>
              </w:rPr>
              <w:t>Yolo</w:t>
            </w:r>
          </w:p>
        </w:tc>
        <w:tc>
          <w:tcPr>
            <w:tcW w:w="916" w:type="pct"/>
            <w:vAlign w:val="bottom"/>
          </w:tcPr>
          <w:p w14:paraId="697737AC" w14:textId="167377E7"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(0/7)</w:t>
            </w:r>
          </w:p>
        </w:tc>
      </w:tr>
      <w:tr w:rsidR="00137F7D" w:rsidRPr="00826429" w14:paraId="4BE7AABB" w14:textId="77777777" w:rsidTr="00E50D0D">
        <w:trPr>
          <w:cantSplit/>
          <w:trHeight w:val="173"/>
        </w:trPr>
        <w:tc>
          <w:tcPr>
            <w:tcW w:w="738" w:type="pct"/>
            <w:vAlign w:val="center"/>
          </w:tcPr>
          <w:p w14:paraId="1440D556" w14:textId="77777777" w:rsidR="00137F7D" w:rsidRPr="00826429" w:rsidRDefault="00137F7D" w:rsidP="009247C9">
            <w:pPr>
              <w:contextualSpacing/>
              <w:jc w:val="center"/>
              <w:rPr>
                <w:rFonts w:cs="Arial"/>
                <w:b/>
                <w:sz w:val="24"/>
                <w:szCs w:val="24"/>
              </w:rPr>
            </w:pPr>
            <w:r w:rsidRPr="00826429">
              <w:rPr>
                <w:rFonts w:cs="Arial"/>
                <w:color w:val="000000"/>
                <w:sz w:val="24"/>
                <w:szCs w:val="24"/>
              </w:rPr>
              <w:t>Lassen</w:t>
            </w:r>
          </w:p>
        </w:tc>
        <w:tc>
          <w:tcPr>
            <w:tcW w:w="920" w:type="pct"/>
            <w:vAlign w:val="bottom"/>
          </w:tcPr>
          <w:p w14:paraId="16450DC0" w14:textId="59186CFE"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33.3% (1/3)</w:t>
            </w:r>
          </w:p>
        </w:tc>
        <w:tc>
          <w:tcPr>
            <w:tcW w:w="806" w:type="pct"/>
            <w:vAlign w:val="center"/>
          </w:tcPr>
          <w:p w14:paraId="722D397E" w14:textId="77777777" w:rsidR="00137F7D" w:rsidRPr="00826429" w:rsidRDefault="00137F7D" w:rsidP="009247C9">
            <w:pPr>
              <w:contextualSpacing/>
              <w:jc w:val="center"/>
              <w:rPr>
                <w:rFonts w:cs="Arial"/>
                <w:sz w:val="24"/>
                <w:szCs w:val="24"/>
              </w:rPr>
            </w:pPr>
            <w:r w:rsidRPr="00826429">
              <w:rPr>
                <w:rFonts w:cs="Arial"/>
                <w:color w:val="000000"/>
                <w:sz w:val="24"/>
                <w:szCs w:val="24"/>
              </w:rPr>
              <w:t>San Francisco*</w:t>
            </w:r>
          </w:p>
        </w:tc>
        <w:tc>
          <w:tcPr>
            <w:tcW w:w="916" w:type="pct"/>
            <w:vAlign w:val="bottom"/>
          </w:tcPr>
          <w:p w14:paraId="4C038032" w14:textId="6F3675F7"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7.1% (1/14)</w:t>
            </w:r>
          </w:p>
        </w:tc>
        <w:tc>
          <w:tcPr>
            <w:tcW w:w="704" w:type="pct"/>
            <w:vAlign w:val="center"/>
          </w:tcPr>
          <w:p w14:paraId="3D59EDE2" w14:textId="77777777" w:rsidR="00137F7D" w:rsidRPr="00826429" w:rsidRDefault="00137F7D" w:rsidP="009247C9">
            <w:pPr>
              <w:contextualSpacing/>
              <w:jc w:val="center"/>
              <w:rPr>
                <w:rFonts w:cs="Arial"/>
                <w:sz w:val="24"/>
                <w:szCs w:val="24"/>
              </w:rPr>
            </w:pPr>
            <w:r w:rsidRPr="00826429">
              <w:rPr>
                <w:rFonts w:cs="Arial"/>
                <w:color w:val="000000"/>
                <w:sz w:val="24"/>
                <w:szCs w:val="24"/>
              </w:rPr>
              <w:t>Yuba</w:t>
            </w:r>
          </w:p>
        </w:tc>
        <w:tc>
          <w:tcPr>
            <w:tcW w:w="916" w:type="pct"/>
            <w:vAlign w:val="bottom"/>
          </w:tcPr>
          <w:p w14:paraId="3E07CA46" w14:textId="66CBA591"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(0/6)</w:t>
            </w:r>
          </w:p>
        </w:tc>
      </w:tr>
      <w:tr w:rsidR="00137F7D" w:rsidRPr="00826429" w14:paraId="63BD9FFB" w14:textId="77777777" w:rsidTr="00E50D0D">
        <w:trPr>
          <w:cantSplit/>
          <w:trHeight w:val="173"/>
        </w:trPr>
        <w:tc>
          <w:tcPr>
            <w:tcW w:w="738" w:type="pct"/>
            <w:vAlign w:val="center"/>
          </w:tcPr>
          <w:p w14:paraId="118DB6D5" w14:textId="77777777" w:rsidR="00137F7D" w:rsidRPr="00826429" w:rsidRDefault="00137F7D" w:rsidP="009247C9">
            <w:pPr>
              <w:contextualSpacing/>
              <w:jc w:val="center"/>
              <w:rPr>
                <w:rFonts w:cs="Arial"/>
                <w:b/>
                <w:sz w:val="24"/>
                <w:szCs w:val="24"/>
              </w:rPr>
            </w:pPr>
            <w:r w:rsidRPr="00826429">
              <w:rPr>
                <w:rFonts w:cs="Arial"/>
                <w:color w:val="000000"/>
                <w:sz w:val="24"/>
                <w:szCs w:val="24"/>
              </w:rPr>
              <w:t>Los Angeles</w:t>
            </w:r>
          </w:p>
        </w:tc>
        <w:tc>
          <w:tcPr>
            <w:tcW w:w="920" w:type="pct"/>
            <w:vAlign w:val="bottom"/>
          </w:tcPr>
          <w:p w14:paraId="04ABB644" w14:textId="0816C5B8"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1.1% (4/35</w:t>
            </w:r>
            <w:r w:rsidR="00E47C4C">
              <w:rPr>
                <w:rFonts w:cs="Arial"/>
                <w:color w:val="000000"/>
                <w:sz w:val="24"/>
                <w:szCs w:val="24"/>
              </w:rPr>
              <w:t>7</w:t>
            </w:r>
            <w:r w:rsidRPr="00971D7B">
              <w:rPr>
                <w:rFonts w:cs="Arial"/>
                <w:color w:val="000000"/>
                <w:sz w:val="24"/>
                <w:szCs w:val="24"/>
              </w:rPr>
              <w:t>)</w:t>
            </w:r>
          </w:p>
        </w:tc>
        <w:tc>
          <w:tcPr>
            <w:tcW w:w="806" w:type="pct"/>
            <w:vAlign w:val="center"/>
          </w:tcPr>
          <w:p w14:paraId="4A7BFA9C" w14:textId="77777777" w:rsidR="00137F7D" w:rsidRPr="00826429" w:rsidRDefault="00137F7D" w:rsidP="009247C9">
            <w:pPr>
              <w:contextualSpacing/>
              <w:jc w:val="center"/>
              <w:rPr>
                <w:rFonts w:cs="Arial"/>
                <w:sz w:val="24"/>
                <w:szCs w:val="24"/>
              </w:rPr>
            </w:pPr>
            <w:r w:rsidRPr="00826429">
              <w:rPr>
                <w:rFonts w:cs="Arial"/>
                <w:color w:val="000000"/>
                <w:sz w:val="24"/>
                <w:szCs w:val="24"/>
              </w:rPr>
              <w:t>San Joaquin</w:t>
            </w:r>
          </w:p>
        </w:tc>
        <w:tc>
          <w:tcPr>
            <w:tcW w:w="916" w:type="pct"/>
            <w:vAlign w:val="bottom"/>
          </w:tcPr>
          <w:p w14:paraId="114A1D73" w14:textId="1758810A"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4.1% (2/49)</w:t>
            </w:r>
          </w:p>
        </w:tc>
        <w:tc>
          <w:tcPr>
            <w:tcW w:w="704" w:type="pct"/>
            <w:vAlign w:val="center"/>
          </w:tcPr>
          <w:p w14:paraId="63587208" w14:textId="77777777" w:rsidR="00137F7D" w:rsidRPr="00826429" w:rsidRDefault="00137F7D"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531B9205" w14:textId="46AAD8B5" w:rsidR="00137F7D" w:rsidRPr="00826429" w:rsidRDefault="00971D7B" w:rsidP="009247C9">
            <w:pPr>
              <w:contextualSpacing/>
              <w:jc w:val="center"/>
              <w:rPr>
                <w:rFonts w:cs="Arial"/>
                <w:sz w:val="24"/>
                <w:szCs w:val="24"/>
              </w:rPr>
            </w:pPr>
            <w:r w:rsidRPr="00971D7B">
              <w:rPr>
                <w:rFonts w:cs="Arial"/>
                <w:color w:val="000000"/>
                <w:sz w:val="24"/>
                <w:szCs w:val="24"/>
              </w:rPr>
              <w:t>N/A</w:t>
            </w:r>
          </w:p>
        </w:tc>
      </w:tr>
      <w:tr w:rsidR="00137F7D" w:rsidRPr="00826429" w14:paraId="6F4BA928" w14:textId="77777777" w:rsidTr="00E50D0D">
        <w:trPr>
          <w:cantSplit/>
          <w:trHeight w:val="173"/>
        </w:trPr>
        <w:tc>
          <w:tcPr>
            <w:tcW w:w="738" w:type="pct"/>
            <w:vAlign w:val="center"/>
          </w:tcPr>
          <w:p w14:paraId="7CAF5C09" w14:textId="77777777" w:rsidR="00137F7D" w:rsidRPr="00826429" w:rsidRDefault="00137F7D" w:rsidP="009247C9">
            <w:pPr>
              <w:contextualSpacing/>
              <w:jc w:val="center"/>
              <w:rPr>
                <w:rFonts w:cs="Arial"/>
                <w:b/>
                <w:sz w:val="24"/>
                <w:szCs w:val="24"/>
              </w:rPr>
            </w:pPr>
            <w:r w:rsidRPr="00826429">
              <w:rPr>
                <w:rFonts w:cs="Arial"/>
                <w:color w:val="000000"/>
                <w:sz w:val="24"/>
                <w:szCs w:val="24"/>
              </w:rPr>
              <w:t>Madera</w:t>
            </w:r>
          </w:p>
        </w:tc>
        <w:tc>
          <w:tcPr>
            <w:tcW w:w="920" w:type="pct"/>
            <w:vAlign w:val="bottom"/>
          </w:tcPr>
          <w:p w14:paraId="6E6ACF23" w14:textId="1C5FEAC2" w:rsidR="00137F7D" w:rsidRPr="00826429" w:rsidRDefault="00971D7B" w:rsidP="009247C9">
            <w:pPr>
              <w:contextualSpacing/>
              <w:jc w:val="center"/>
              <w:rPr>
                <w:rFonts w:cs="Arial"/>
                <w:sz w:val="24"/>
                <w:szCs w:val="24"/>
                <w:highlight w:val="yellow"/>
              </w:rPr>
            </w:pPr>
            <w:r w:rsidRPr="00971D7B">
              <w:rPr>
                <w:rFonts w:cs="Arial"/>
                <w:color w:val="000000"/>
                <w:sz w:val="24"/>
                <w:szCs w:val="24"/>
              </w:rPr>
              <w:t>0% (0/11)</w:t>
            </w:r>
          </w:p>
        </w:tc>
        <w:tc>
          <w:tcPr>
            <w:tcW w:w="806" w:type="pct"/>
            <w:vAlign w:val="center"/>
          </w:tcPr>
          <w:p w14:paraId="129953F3" w14:textId="77777777" w:rsidR="00137F7D" w:rsidRPr="00826429" w:rsidRDefault="00137F7D" w:rsidP="009247C9">
            <w:pPr>
              <w:contextualSpacing/>
              <w:jc w:val="center"/>
              <w:rPr>
                <w:rFonts w:cs="Arial"/>
                <w:sz w:val="24"/>
                <w:szCs w:val="24"/>
              </w:rPr>
            </w:pPr>
            <w:r w:rsidRPr="00826429">
              <w:rPr>
                <w:rFonts w:cs="Arial"/>
                <w:color w:val="000000"/>
                <w:sz w:val="24"/>
                <w:szCs w:val="24"/>
              </w:rPr>
              <w:t>San Luis Obispo</w:t>
            </w:r>
          </w:p>
        </w:tc>
        <w:tc>
          <w:tcPr>
            <w:tcW w:w="916" w:type="pct"/>
            <w:vAlign w:val="bottom"/>
          </w:tcPr>
          <w:p w14:paraId="1F3649DA" w14:textId="395B1D4C" w:rsidR="00137F7D" w:rsidRPr="00826429" w:rsidRDefault="00971D7B" w:rsidP="009247C9">
            <w:pPr>
              <w:contextualSpacing/>
              <w:jc w:val="center"/>
              <w:rPr>
                <w:rFonts w:cs="Arial"/>
                <w:color w:val="000000"/>
                <w:sz w:val="24"/>
                <w:szCs w:val="24"/>
                <w:highlight w:val="yellow"/>
              </w:rPr>
            </w:pPr>
            <w:r w:rsidRPr="00971D7B">
              <w:rPr>
                <w:rFonts w:cs="Arial"/>
                <w:color w:val="000000"/>
                <w:sz w:val="24"/>
                <w:szCs w:val="24"/>
              </w:rPr>
              <w:t>0% (0/3)</w:t>
            </w:r>
          </w:p>
        </w:tc>
        <w:tc>
          <w:tcPr>
            <w:tcW w:w="704" w:type="pct"/>
            <w:vAlign w:val="center"/>
          </w:tcPr>
          <w:p w14:paraId="00BBE8FF" w14:textId="77777777" w:rsidR="00137F7D" w:rsidRPr="00826429" w:rsidRDefault="00137F7D" w:rsidP="009247C9">
            <w:pPr>
              <w:contextualSpacing/>
              <w:jc w:val="center"/>
              <w:rPr>
                <w:rFonts w:cs="Arial"/>
                <w:sz w:val="24"/>
                <w:szCs w:val="24"/>
              </w:rPr>
            </w:pPr>
            <w:r w:rsidRPr="00826429">
              <w:rPr>
                <w:rFonts w:cs="Arial"/>
                <w:color w:val="000000"/>
                <w:sz w:val="24"/>
                <w:szCs w:val="24"/>
              </w:rPr>
              <w:t>N/A</w:t>
            </w:r>
          </w:p>
        </w:tc>
        <w:tc>
          <w:tcPr>
            <w:tcW w:w="916" w:type="pct"/>
            <w:vAlign w:val="center"/>
          </w:tcPr>
          <w:p w14:paraId="43E625F9" w14:textId="5C3644C8" w:rsidR="00137F7D" w:rsidRPr="00826429" w:rsidRDefault="00971D7B" w:rsidP="009247C9">
            <w:pPr>
              <w:contextualSpacing/>
              <w:jc w:val="center"/>
              <w:rPr>
                <w:rFonts w:cs="Arial"/>
                <w:sz w:val="24"/>
                <w:szCs w:val="24"/>
              </w:rPr>
            </w:pPr>
            <w:r w:rsidRPr="00971D7B">
              <w:rPr>
                <w:rFonts w:cs="Arial"/>
                <w:color w:val="000000"/>
                <w:sz w:val="24"/>
                <w:szCs w:val="24"/>
              </w:rPr>
              <w:t>N/A</w:t>
            </w:r>
          </w:p>
        </w:tc>
      </w:tr>
    </w:tbl>
    <w:p w14:paraId="24EB0525" w14:textId="684CAD94" w:rsidR="00AC29EC" w:rsidRDefault="00AC29EC" w:rsidP="009247C9">
      <w:pPr>
        <w:spacing w:after="0"/>
        <w:contextualSpacing/>
        <w:rPr>
          <w:rFonts w:cs="Arial"/>
        </w:rPr>
      </w:pPr>
      <w:r>
        <w:rPr>
          <w:rFonts w:cs="Arial"/>
        </w:rPr>
        <w:t>* Single district county</w:t>
      </w:r>
    </w:p>
    <w:p w14:paraId="72672F61" w14:textId="6974C1E9" w:rsidR="00E528B4" w:rsidRDefault="00E528B4">
      <w:pPr>
        <w:spacing w:after="160" w:line="278" w:lineRule="auto"/>
        <w:rPr>
          <w:rFonts w:cs="Arial"/>
        </w:rPr>
      </w:pPr>
      <w:r>
        <w:rPr>
          <w:rFonts w:cs="Arial"/>
        </w:rPr>
        <w:br w:type="page"/>
      </w:r>
    </w:p>
    <w:p w14:paraId="13F33BCC" w14:textId="571165B4" w:rsidR="00C077B5" w:rsidRDefault="00C077B5" w:rsidP="3239DAAF">
      <w:r>
        <w:lastRenderedPageBreak/>
        <w:t xml:space="preserve">Table 16 below provides the total number of LEAs that would be eligible for differentiated assistance for Method 1 for Scenario </w:t>
      </w:r>
      <w:r w:rsidR="00B00A8E">
        <w:t>B</w:t>
      </w:r>
      <w:r>
        <w:t xml:space="preserve"> and Method 5</w:t>
      </w:r>
      <w:r w:rsidR="00CD66DC">
        <w:t xml:space="preserve"> (CSI to differentiated assistance)</w:t>
      </w:r>
      <w:r>
        <w:t>.</w:t>
      </w:r>
    </w:p>
    <w:p w14:paraId="2BB9259D" w14:textId="2552AA8F" w:rsidR="00AA35E7" w:rsidRPr="005D3525" w:rsidRDefault="00AA35E7" w:rsidP="005D3525">
      <w:pPr>
        <w:pStyle w:val="Caption"/>
      </w:pPr>
      <w:r w:rsidRPr="009247C9">
        <w:t xml:space="preserve">Table </w:t>
      </w:r>
      <w:r w:rsidR="00C20DD1">
        <w:t>1</w:t>
      </w:r>
      <w:r w:rsidR="00DB54E0">
        <w:t>6</w:t>
      </w:r>
      <w:r w:rsidRPr="009247C9">
        <w:t xml:space="preserve">: </w:t>
      </w:r>
      <w:r w:rsidRPr="005D3525">
        <w:t>Number of LEAs Eligible Under Method 1 and Method 5 for Scenario B</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16: Number of LEAs Eligible Under Method 1 and Method 5 for Scenario B."/>
      </w:tblPr>
      <w:tblGrid>
        <w:gridCol w:w="2565"/>
        <w:gridCol w:w="2694"/>
        <w:gridCol w:w="4011"/>
        <w:gridCol w:w="1453"/>
        <w:gridCol w:w="2231"/>
      </w:tblGrid>
      <w:tr w:rsidR="00AA35E7" w:rsidRPr="00826429" w14:paraId="2FA8DC07" w14:textId="77777777" w:rsidTr="00E50D0D">
        <w:trPr>
          <w:cantSplit/>
          <w:trHeight w:hRule="exact" w:val="896"/>
          <w:tblHeader/>
        </w:trPr>
        <w:tc>
          <w:tcPr>
            <w:tcW w:w="990" w:type="pct"/>
            <w:shd w:val="clear" w:color="auto" w:fill="D1D1D1" w:themeFill="background2" w:themeFillShade="E6"/>
            <w:vAlign w:val="center"/>
          </w:tcPr>
          <w:p w14:paraId="78E4C236" w14:textId="77777777" w:rsidR="00AA35E7" w:rsidRPr="00826429" w:rsidRDefault="00AA35E7">
            <w:pPr>
              <w:contextualSpacing/>
              <w:jc w:val="center"/>
              <w:rPr>
                <w:rFonts w:cs="Arial"/>
                <w:b/>
                <w:sz w:val="24"/>
                <w:szCs w:val="24"/>
              </w:rPr>
            </w:pPr>
            <w:r>
              <w:rPr>
                <w:rFonts w:cs="Arial"/>
                <w:b/>
                <w:sz w:val="24"/>
                <w:szCs w:val="24"/>
              </w:rPr>
              <w:t>LEA Type</w:t>
            </w:r>
          </w:p>
        </w:tc>
        <w:tc>
          <w:tcPr>
            <w:tcW w:w="1040" w:type="pct"/>
            <w:shd w:val="clear" w:color="auto" w:fill="D1D1D1" w:themeFill="background2" w:themeFillShade="E6"/>
            <w:vAlign w:val="center"/>
          </w:tcPr>
          <w:p w14:paraId="7AFB8B13" w14:textId="77777777" w:rsidR="00AA35E7" w:rsidRPr="00826429" w:rsidRDefault="00AA35E7">
            <w:pPr>
              <w:contextualSpacing/>
              <w:jc w:val="center"/>
              <w:rPr>
                <w:rFonts w:cs="Arial"/>
                <w:b/>
                <w:sz w:val="24"/>
                <w:szCs w:val="24"/>
              </w:rPr>
            </w:pPr>
            <w:r>
              <w:rPr>
                <w:rFonts w:cs="Arial"/>
                <w:b/>
                <w:sz w:val="24"/>
                <w:szCs w:val="24"/>
              </w:rPr>
              <w:t>Number of LEAs Eligible – Method 1</w:t>
            </w:r>
          </w:p>
        </w:tc>
        <w:tc>
          <w:tcPr>
            <w:tcW w:w="1548" w:type="pct"/>
            <w:shd w:val="clear" w:color="auto" w:fill="D1D1D1" w:themeFill="background2" w:themeFillShade="E6"/>
            <w:vAlign w:val="center"/>
          </w:tcPr>
          <w:p w14:paraId="1F1342AD" w14:textId="77777777" w:rsidR="00AA35E7" w:rsidRPr="00826429" w:rsidRDefault="00AA35E7">
            <w:pPr>
              <w:jc w:val="center"/>
              <w:rPr>
                <w:rFonts w:cs="Arial"/>
                <w:b/>
                <w:sz w:val="24"/>
                <w:szCs w:val="24"/>
              </w:rPr>
            </w:pPr>
            <w:r w:rsidRPr="009247C9">
              <w:rPr>
                <w:rFonts w:cs="Arial"/>
                <w:b/>
                <w:sz w:val="24"/>
                <w:szCs w:val="24"/>
              </w:rPr>
              <w:t>Number of LEAs with Schools in CSI for at Least 3 Years</w:t>
            </w:r>
            <w:r>
              <w:rPr>
                <w:rFonts w:cs="Arial"/>
                <w:b/>
                <w:sz w:val="24"/>
                <w:szCs w:val="24"/>
              </w:rPr>
              <w:t xml:space="preserve"> – Method 5</w:t>
            </w:r>
          </w:p>
        </w:tc>
        <w:tc>
          <w:tcPr>
            <w:tcW w:w="561" w:type="pct"/>
            <w:shd w:val="clear" w:color="auto" w:fill="D1D1D1" w:themeFill="background2" w:themeFillShade="E6"/>
            <w:vAlign w:val="center"/>
          </w:tcPr>
          <w:p w14:paraId="40F1BA8B" w14:textId="77777777" w:rsidR="00AA35E7" w:rsidRPr="00826429" w:rsidRDefault="00AA35E7">
            <w:pPr>
              <w:contextualSpacing/>
              <w:jc w:val="center"/>
              <w:rPr>
                <w:rFonts w:cs="Arial"/>
                <w:b/>
                <w:sz w:val="24"/>
                <w:szCs w:val="24"/>
              </w:rPr>
            </w:pPr>
            <w:r>
              <w:rPr>
                <w:rFonts w:cs="Arial"/>
                <w:b/>
                <w:sz w:val="24"/>
                <w:szCs w:val="24"/>
              </w:rPr>
              <w:t>Method 1 and 5 Overlap</w:t>
            </w:r>
          </w:p>
        </w:tc>
        <w:tc>
          <w:tcPr>
            <w:tcW w:w="861" w:type="pct"/>
            <w:shd w:val="clear" w:color="auto" w:fill="D1D1D1" w:themeFill="background2" w:themeFillShade="E6"/>
            <w:vAlign w:val="center"/>
          </w:tcPr>
          <w:p w14:paraId="148E3C38" w14:textId="77777777" w:rsidR="00AA35E7" w:rsidRPr="00826429" w:rsidRDefault="00AA35E7">
            <w:pPr>
              <w:contextualSpacing/>
              <w:jc w:val="center"/>
              <w:rPr>
                <w:rFonts w:cs="Arial"/>
                <w:b/>
                <w:sz w:val="24"/>
                <w:szCs w:val="24"/>
              </w:rPr>
            </w:pPr>
            <w:r>
              <w:rPr>
                <w:rFonts w:cs="Arial"/>
                <w:b/>
                <w:sz w:val="24"/>
                <w:szCs w:val="24"/>
              </w:rPr>
              <w:t>Total LEAs Eligible for Method 1 or 5</w:t>
            </w:r>
          </w:p>
        </w:tc>
      </w:tr>
      <w:tr w:rsidR="00AA35E7" w:rsidRPr="00826429" w14:paraId="436427E5" w14:textId="77777777" w:rsidTr="00E50D0D">
        <w:trPr>
          <w:cantSplit/>
          <w:trHeight w:val="173"/>
        </w:trPr>
        <w:tc>
          <w:tcPr>
            <w:tcW w:w="990" w:type="pct"/>
            <w:vAlign w:val="center"/>
          </w:tcPr>
          <w:p w14:paraId="7C0DCE68" w14:textId="77777777" w:rsidR="00AA35E7" w:rsidRPr="009247C9" w:rsidRDefault="00AA35E7" w:rsidP="00AA35E7">
            <w:pPr>
              <w:contextualSpacing/>
              <w:jc w:val="center"/>
              <w:rPr>
                <w:rFonts w:cs="Arial"/>
                <w:sz w:val="24"/>
                <w:szCs w:val="24"/>
              </w:rPr>
            </w:pPr>
            <w:r w:rsidRPr="009247C9">
              <w:rPr>
                <w:rFonts w:cs="Arial"/>
                <w:color w:val="000000"/>
                <w:sz w:val="24"/>
                <w:szCs w:val="24"/>
              </w:rPr>
              <w:t>COEs</w:t>
            </w:r>
          </w:p>
        </w:tc>
        <w:tc>
          <w:tcPr>
            <w:tcW w:w="1040" w:type="pct"/>
          </w:tcPr>
          <w:p w14:paraId="38B47221" w14:textId="0C5EC537" w:rsidR="00AA35E7" w:rsidRPr="00AA35E7" w:rsidRDefault="00AA35E7" w:rsidP="00AA35E7">
            <w:pPr>
              <w:contextualSpacing/>
              <w:jc w:val="center"/>
              <w:rPr>
                <w:rFonts w:cs="Arial"/>
                <w:color w:val="000000"/>
                <w:sz w:val="24"/>
                <w:szCs w:val="24"/>
              </w:rPr>
            </w:pPr>
            <w:r w:rsidRPr="00AA35E7">
              <w:rPr>
                <w:rFonts w:cs="Arial"/>
                <w:color w:val="000000"/>
                <w:sz w:val="24"/>
                <w:szCs w:val="24"/>
              </w:rPr>
              <w:t>8</w:t>
            </w:r>
          </w:p>
        </w:tc>
        <w:tc>
          <w:tcPr>
            <w:tcW w:w="1548" w:type="pct"/>
          </w:tcPr>
          <w:p w14:paraId="7D8B29AF" w14:textId="2AC096C3" w:rsidR="00AA35E7" w:rsidRPr="00AA35E7" w:rsidRDefault="00AA35E7" w:rsidP="00AA35E7">
            <w:pPr>
              <w:contextualSpacing/>
              <w:jc w:val="center"/>
              <w:rPr>
                <w:rFonts w:cs="Arial"/>
                <w:color w:val="000000"/>
                <w:sz w:val="24"/>
                <w:szCs w:val="24"/>
              </w:rPr>
            </w:pPr>
            <w:r w:rsidRPr="00AA35E7">
              <w:rPr>
                <w:rFonts w:cs="Arial"/>
                <w:color w:val="000000"/>
                <w:sz w:val="24"/>
                <w:szCs w:val="24"/>
              </w:rPr>
              <w:t>20</w:t>
            </w:r>
          </w:p>
        </w:tc>
        <w:tc>
          <w:tcPr>
            <w:tcW w:w="561" w:type="pct"/>
          </w:tcPr>
          <w:p w14:paraId="5ECB2CA3" w14:textId="39649121" w:rsidR="00AA35E7" w:rsidRPr="00AA35E7" w:rsidRDefault="00AA35E7" w:rsidP="00AA35E7">
            <w:pPr>
              <w:contextualSpacing/>
              <w:jc w:val="center"/>
              <w:rPr>
                <w:rFonts w:cs="Arial"/>
                <w:color w:val="000000"/>
                <w:sz w:val="24"/>
                <w:szCs w:val="24"/>
              </w:rPr>
            </w:pPr>
            <w:r w:rsidRPr="00AA35E7">
              <w:rPr>
                <w:rFonts w:cs="Arial"/>
                <w:color w:val="000000"/>
                <w:sz w:val="24"/>
                <w:szCs w:val="24"/>
              </w:rPr>
              <w:t>8</w:t>
            </w:r>
          </w:p>
        </w:tc>
        <w:tc>
          <w:tcPr>
            <w:tcW w:w="861" w:type="pct"/>
          </w:tcPr>
          <w:p w14:paraId="337C520A" w14:textId="6220741B" w:rsidR="00AA35E7" w:rsidRPr="00AA35E7" w:rsidRDefault="00AA35E7" w:rsidP="00AA35E7">
            <w:pPr>
              <w:contextualSpacing/>
              <w:jc w:val="center"/>
              <w:rPr>
                <w:rFonts w:cs="Arial"/>
                <w:color w:val="000000"/>
                <w:sz w:val="24"/>
                <w:szCs w:val="24"/>
              </w:rPr>
            </w:pPr>
            <w:r w:rsidRPr="00AA35E7">
              <w:rPr>
                <w:rFonts w:cs="Arial"/>
                <w:color w:val="000000"/>
                <w:sz w:val="24"/>
                <w:szCs w:val="24"/>
              </w:rPr>
              <w:t>20</w:t>
            </w:r>
          </w:p>
        </w:tc>
      </w:tr>
      <w:tr w:rsidR="00AA35E7" w:rsidRPr="00826429" w14:paraId="43588237" w14:textId="77777777" w:rsidTr="00E50D0D">
        <w:trPr>
          <w:cantSplit/>
          <w:trHeight w:val="80"/>
        </w:trPr>
        <w:tc>
          <w:tcPr>
            <w:tcW w:w="990" w:type="pct"/>
            <w:vAlign w:val="center"/>
          </w:tcPr>
          <w:p w14:paraId="745B42FF" w14:textId="77777777" w:rsidR="00AA35E7" w:rsidRPr="009247C9" w:rsidRDefault="00AA35E7" w:rsidP="00AA35E7">
            <w:pPr>
              <w:contextualSpacing/>
              <w:jc w:val="center"/>
              <w:rPr>
                <w:rFonts w:cs="Arial"/>
                <w:sz w:val="24"/>
                <w:szCs w:val="24"/>
              </w:rPr>
            </w:pPr>
            <w:r w:rsidRPr="009247C9">
              <w:rPr>
                <w:rFonts w:cs="Arial"/>
                <w:sz w:val="24"/>
                <w:szCs w:val="24"/>
              </w:rPr>
              <w:t>Districts</w:t>
            </w:r>
          </w:p>
        </w:tc>
        <w:tc>
          <w:tcPr>
            <w:tcW w:w="1040" w:type="pct"/>
          </w:tcPr>
          <w:p w14:paraId="6C26236D" w14:textId="121316D7" w:rsidR="00AA35E7" w:rsidRPr="00AA35E7" w:rsidRDefault="00AA35E7" w:rsidP="00AA35E7">
            <w:pPr>
              <w:contextualSpacing/>
              <w:jc w:val="center"/>
              <w:rPr>
                <w:rFonts w:cs="Arial"/>
                <w:color w:val="000000"/>
                <w:sz w:val="24"/>
                <w:szCs w:val="24"/>
              </w:rPr>
            </w:pPr>
            <w:r w:rsidRPr="00AA35E7">
              <w:rPr>
                <w:rFonts w:cs="Arial"/>
                <w:color w:val="000000"/>
                <w:sz w:val="24"/>
                <w:szCs w:val="24"/>
              </w:rPr>
              <w:t>44</w:t>
            </w:r>
          </w:p>
        </w:tc>
        <w:tc>
          <w:tcPr>
            <w:tcW w:w="1548" w:type="pct"/>
          </w:tcPr>
          <w:p w14:paraId="0E29F0EE" w14:textId="015FE038" w:rsidR="00AA35E7" w:rsidRPr="00AA35E7" w:rsidRDefault="00AA35E7" w:rsidP="00AA35E7">
            <w:pPr>
              <w:contextualSpacing/>
              <w:jc w:val="center"/>
              <w:rPr>
                <w:rFonts w:cs="Arial"/>
                <w:color w:val="000000"/>
                <w:sz w:val="24"/>
                <w:szCs w:val="24"/>
              </w:rPr>
            </w:pPr>
            <w:r w:rsidRPr="00AA35E7">
              <w:rPr>
                <w:rFonts w:cs="Arial"/>
                <w:color w:val="000000"/>
                <w:sz w:val="24"/>
                <w:szCs w:val="24"/>
              </w:rPr>
              <w:t>62</w:t>
            </w:r>
          </w:p>
        </w:tc>
        <w:tc>
          <w:tcPr>
            <w:tcW w:w="561" w:type="pct"/>
          </w:tcPr>
          <w:p w14:paraId="7A0C9653" w14:textId="56297AF7" w:rsidR="00AA35E7" w:rsidRPr="00AA35E7" w:rsidRDefault="00AA35E7" w:rsidP="00AA35E7">
            <w:pPr>
              <w:contextualSpacing/>
              <w:jc w:val="center"/>
              <w:rPr>
                <w:rFonts w:cs="Arial"/>
                <w:color w:val="000000"/>
                <w:sz w:val="24"/>
                <w:szCs w:val="24"/>
              </w:rPr>
            </w:pPr>
            <w:r w:rsidRPr="00AA35E7">
              <w:rPr>
                <w:rFonts w:cs="Arial"/>
                <w:color w:val="000000"/>
                <w:sz w:val="24"/>
                <w:szCs w:val="24"/>
              </w:rPr>
              <w:t>9</w:t>
            </w:r>
          </w:p>
        </w:tc>
        <w:tc>
          <w:tcPr>
            <w:tcW w:w="861" w:type="pct"/>
          </w:tcPr>
          <w:p w14:paraId="4FEFF360" w14:textId="105F3F89" w:rsidR="00AA35E7" w:rsidRPr="00AA35E7" w:rsidRDefault="00AA35E7" w:rsidP="00AA35E7">
            <w:pPr>
              <w:contextualSpacing/>
              <w:jc w:val="center"/>
              <w:rPr>
                <w:rFonts w:cs="Arial"/>
                <w:color w:val="000000"/>
                <w:sz w:val="24"/>
                <w:szCs w:val="24"/>
              </w:rPr>
            </w:pPr>
            <w:r w:rsidRPr="00AA35E7">
              <w:rPr>
                <w:rFonts w:cs="Arial"/>
                <w:color w:val="000000"/>
                <w:sz w:val="24"/>
                <w:szCs w:val="24"/>
              </w:rPr>
              <w:t>97</w:t>
            </w:r>
          </w:p>
        </w:tc>
      </w:tr>
      <w:tr w:rsidR="00AA35E7" w:rsidRPr="00826429" w14:paraId="4EF09207" w14:textId="77777777" w:rsidTr="00E50D0D">
        <w:trPr>
          <w:cantSplit/>
          <w:trHeight w:val="173"/>
        </w:trPr>
        <w:tc>
          <w:tcPr>
            <w:tcW w:w="990" w:type="pct"/>
            <w:vAlign w:val="center"/>
          </w:tcPr>
          <w:p w14:paraId="358857BD" w14:textId="77777777" w:rsidR="00AA35E7" w:rsidRPr="009247C9" w:rsidRDefault="00AA35E7" w:rsidP="00D70BAE">
            <w:pPr>
              <w:contextualSpacing/>
              <w:jc w:val="center"/>
              <w:rPr>
                <w:rFonts w:cs="Arial"/>
                <w:sz w:val="24"/>
                <w:szCs w:val="24"/>
              </w:rPr>
            </w:pPr>
            <w:r w:rsidRPr="009247C9">
              <w:rPr>
                <w:rFonts w:cs="Arial"/>
                <w:sz w:val="24"/>
                <w:szCs w:val="24"/>
              </w:rPr>
              <w:t>Charter Schools</w:t>
            </w:r>
          </w:p>
        </w:tc>
        <w:tc>
          <w:tcPr>
            <w:tcW w:w="1040" w:type="pct"/>
          </w:tcPr>
          <w:p w14:paraId="4A9ACCBE" w14:textId="311515A1" w:rsidR="00AA35E7" w:rsidRPr="00AA35E7" w:rsidRDefault="00AA35E7" w:rsidP="00AA35E7">
            <w:pPr>
              <w:contextualSpacing/>
              <w:jc w:val="center"/>
              <w:rPr>
                <w:rFonts w:cs="Arial"/>
                <w:color w:val="000000"/>
                <w:sz w:val="24"/>
                <w:szCs w:val="24"/>
              </w:rPr>
            </w:pPr>
            <w:r w:rsidRPr="00AA35E7">
              <w:rPr>
                <w:rFonts w:cs="Arial"/>
                <w:color w:val="000000"/>
                <w:sz w:val="24"/>
                <w:szCs w:val="24"/>
              </w:rPr>
              <w:t>28</w:t>
            </w:r>
          </w:p>
        </w:tc>
        <w:tc>
          <w:tcPr>
            <w:tcW w:w="1548" w:type="pct"/>
          </w:tcPr>
          <w:p w14:paraId="2FAD821F" w14:textId="10EB976F" w:rsidR="00AA35E7" w:rsidRPr="00AA35E7" w:rsidRDefault="00AA35E7" w:rsidP="00AA35E7">
            <w:pPr>
              <w:contextualSpacing/>
              <w:jc w:val="center"/>
              <w:rPr>
                <w:rFonts w:cs="Arial"/>
                <w:color w:val="000000"/>
                <w:sz w:val="24"/>
                <w:szCs w:val="24"/>
              </w:rPr>
            </w:pPr>
            <w:r w:rsidRPr="00AA35E7">
              <w:rPr>
                <w:rFonts w:cs="Arial"/>
                <w:color w:val="000000"/>
                <w:sz w:val="24"/>
                <w:szCs w:val="24"/>
              </w:rPr>
              <w:t>86</w:t>
            </w:r>
          </w:p>
        </w:tc>
        <w:tc>
          <w:tcPr>
            <w:tcW w:w="561" w:type="pct"/>
          </w:tcPr>
          <w:p w14:paraId="2E65A4B9" w14:textId="391D3DEA" w:rsidR="00AA35E7" w:rsidRPr="00AA35E7" w:rsidRDefault="00AA35E7" w:rsidP="00AA35E7">
            <w:pPr>
              <w:contextualSpacing/>
              <w:jc w:val="center"/>
              <w:rPr>
                <w:rFonts w:cs="Arial"/>
                <w:color w:val="000000"/>
                <w:sz w:val="24"/>
                <w:szCs w:val="24"/>
              </w:rPr>
            </w:pPr>
            <w:r w:rsidRPr="00AA35E7">
              <w:rPr>
                <w:rFonts w:cs="Arial"/>
                <w:color w:val="000000"/>
                <w:sz w:val="24"/>
                <w:szCs w:val="24"/>
              </w:rPr>
              <w:t>11</w:t>
            </w:r>
          </w:p>
        </w:tc>
        <w:tc>
          <w:tcPr>
            <w:tcW w:w="861" w:type="pct"/>
          </w:tcPr>
          <w:p w14:paraId="0C6D0F4C" w14:textId="31DD0383" w:rsidR="00AA35E7" w:rsidRPr="00AA35E7" w:rsidRDefault="00AA35E7" w:rsidP="00AA35E7">
            <w:pPr>
              <w:contextualSpacing/>
              <w:jc w:val="center"/>
              <w:rPr>
                <w:rFonts w:cs="Arial"/>
                <w:color w:val="000000"/>
                <w:sz w:val="24"/>
                <w:szCs w:val="24"/>
              </w:rPr>
            </w:pPr>
            <w:r w:rsidRPr="00AA35E7">
              <w:rPr>
                <w:rFonts w:cs="Arial"/>
                <w:color w:val="000000"/>
                <w:sz w:val="24"/>
                <w:szCs w:val="24"/>
              </w:rPr>
              <w:t>103</w:t>
            </w:r>
          </w:p>
        </w:tc>
      </w:tr>
      <w:tr w:rsidR="00AA35E7" w:rsidRPr="00826429" w14:paraId="10D45BFA" w14:textId="77777777" w:rsidTr="00E50D0D">
        <w:trPr>
          <w:cantSplit/>
          <w:trHeight w:val="173"/>
        </w:trPr>
        <w:tc>
          <w:tcPr>
            <w:tcW w:w="990" w:type="pct"/>
            <w:vAlign w:val="center"/>
          </w:tcPr>
          <w:p w14:paraId="7E1EF1F4" w14:textId="77777777" w:rsidR="00AA35E7" w:rsidRPr="009247C9" w:rsidRDefault="00AA35E7" w:rsidP="00AA35E7">
            <w:pPr>
              <w:contextualSpacing/>
              <w:jc w:val="center"/>
              <w:rPr>
                <w:rFonts w:cs="Arial"/>
                <w:sz w:val="24"/>
                <w:szCs w:val="24"/>
              </w:rPr>
            </w:pPr>
            <w:r w:rsidRPr="009247C9">
              <w:rPr>
                <w:rFonts w:cs="Arial"/>
                <w:color w:val="000000"/>
                <w:sz w:val="24"/>
                <w:szCs w:val="24"/>
              </w:rPr>
              <w:t>All LEAs</w:t>
            </w:r>
          </w:p>
        </w:tc>
        <w:tc>
          <w:tcPr>
            <w:tcW w:w="1040" w:type="pct"/>
          </w:tcPr>
          <w:p w14:paraId="04350E90" w14:textId="06DC99B3" w:rsidR="00AA35E7" w:rsidRPr="00AA35E7" w:rsidRDefault="00AA35E7" w:rsidP="00AA35E7">
            <w:pPr>
              <w:contextualSpacing/>
              <w:jc w:val="center"/>
              <w:rPr>
                <w:rFonts w:cs="Arial"/>
                <w:color w:val="000000"/>
                <w:sz w:val="24"/>
                <w:szCs w:val="24"/>
              </w:rPr>
            </w:pPr>
            <w:r w:rsidRPr="00AA35E7">
              <w:rPr>
                <w:rFonts w:cs="Arial"/>
                <w:color w:val="000000"/>
                <w:sz w:val="24"/>
                <w:szCs w:val="24"/>
              </w:rPr>
              <w:t>80</w:t>
            </w:r>
          </w:p>
        </w:tc>
        <w:tc>
          <w:tcPr>
            <w:tcW w:w="1548" w:type="pct"/>
          </w:tcPr>
          <w:p w14:paraId="027C539A" w14:textId="58012B16" w:rsidR="00AA35E7" w:rsidRPr="00AA35E7" w:rsidRDefault="00AA35E7" w:rsidP="00AA35E7">
            <w:pPr>
              <w:contextualSpacing/>
              <w:jc w:val="center"/>
              <w:rPr>
                <w:rFonts w:cs="Arial"/>
                <w:color w:val="000000"/>
                <w:sz w:val="24"/>
                <w:szCs w:val="24"/>
              </w:rPr>
            </w:pPr>
            <w:r w:rsidRPr="00AA35E7">
              <w:rPr>
                <w:rFonts w:cs="Arial"/>
                <w:color w:val="000000"/>
                <w:sz w:val="24"/>
                <w:szCs w:val="24"/>
              </w:rPr>
              <w:t>168</w:t>
            </w:r>
          </w:p>
        </w:tc>
        <w:tc>
          <w:tcPr>
            <w:tcW w:w="561" w:type="pct"/>
          </w:tcPr>
          <w:p w14:paraId="769FF1A4" w14:textId="3FDEDAA3" w:rsidR="00AA35E7" w:rsidRPr="00AA35E7" w:rsidRDefault="00AA35E7" w:rsidP="00AA35E7">
            <w:pPr>
              <w:contextualSpacing/>
              <w:jc w:val="center"/>
              <w:rPr>
                <w:rFonts w:cs="Arial"/>
                <w:color w:val="000000"/>
                <w:sz w:val="24"/>
                <w:szCs w:val="24"/>
              </w:rPr>
            </w:pPr>
            <w:r w:rsidRPr="00AA35E7">
              <w:rPr>
                <w:rFonts w:cs="Arial"/>
                <w:color w:val="000000"/>
                <w:sz w:val="24"/>
                <w:szCs w:val="24"/>
              </w:rPr>
              <w:t>28</w:t>
            </w:r>
          </w:p>
        </w:tc>
        <w:tc>
          <w:tcPr>
            <w:tcW w:w="861" w:type="pct"/>
          </w:tcPr>
          <w:p w14:paraId="71061158" w14:textId="63766B6A" w:rsidR="00AA35E7" w:rsidRPr="00AA35E7" w:rsidRDefault="00AA35E7" w:rsidP="00AA35E7">
            <w:pPr>
              <w:contextualSpacing/>
              <w:jc w:val="center"/>
              <w:rPr>
                <w:rFonts w:cs="Arial"/>
                <w:color w:val="000000"/>
                <w:sz w:val="24"/>
                <w:szCs w:val="24"/>
              </w:rPr>
            </w:pPr>
            <w:r w:rsidRPr="00AA35E7">
              <w:rPr>
                <w:rFonts w:cs="Arial"/>
                <w:color w:val="000000"/>
                <w:sz w:val="24"/>
                <w:szCs w:val="24"/>
              </w:rPr>
              <w:t>220</w:t>
            </w:r>
          </w:p>
        </w:tc>
      </w:tr>
    </w:tbl>
    <w:p w14:paraId="34C818CA" w14:textId="4E7CB167" w:rsidR="00E528B4" w:rsidRDefault="00E528B4">
      <w:pPr>
        <w:spacing w:after="160" w:line="278" w:lineRule="auto"/>
        <w:rPr>
          <w:rFonts w:eastAsiaTheme="majorEastAsia" w:cstheme="majorBidi"/>
          <w:b/>
          <w:sz w:val="28"/>
          <w:szCs w:val="28"/>
        </w:rPr>
      </w:pPr>
      <w:r>
        <w:br w:type="page"/>
      </w:r>
    </w:p>
    <w:p w14:paraId="4BD8E800" w14:textId="3DB07011" w:rsidR="00137F7D" w:rsidRPr="00826429" w:rsidRDefault="00137F7D" w:rsidP="00B2249A">
      <w:pPr>
        <w:pStyle w:val="Heading3"/>
        <w:rPr>
          <w:b w:val="0"/>
        </w:rPr>
      </w:pPr>
      <w:r w:rsidRPr="00826429">
        <w:lastRenderedPageBreak/>
        <w:t xml:space="preserve">Scenario </w:t>
      </w:r>
      <w:r w:rsidR="00A24186" w:rsidRPr="00826429">
        <w:t>C</w:t>
      </w:r>
    </w:p>
    <w:p w14:paraId="1E39D713" w14:textId="7C520B2A" w:rsidR="00137F7D" w:rsidRPr="00826429" w:rsidRDefault="00137F7D" w:rsidP="00657EA1">
      <w:pPr>
        <w:rPr>
          <w:rFonts w:cs="Arial"/>
        </w:rPr>
      </w:pPr>
      <w:r w:rsidRPr="00826429">
        <w:rPr>
          <w:rFonts w:cs="Arial"/>
        </w:rPr>
        <w:t xml:space="preserve">Scenario </w:t>
      </w:r>
      <w:r w:rsidR="00A24186" w:rsidRPr="00826429">
        <w:rPr>
          <w:rFonts w:cs="Arial"/>
        </w:rPr>
        <w:t>C</w:t>
      </w:r>
      <w:r w:rsidRPr="00826429">
        <w:rPr>
          <w:rFonts w:cs="Arial"/>
        </w:rPr>
        <w:t xml:space="preserve"> criteria (</w:t>
      </w:r>
      <w:r w:rsidR="00A24186" w:rsidRPr="00826429">
        <w:rPr>
          <w:rFonts w:cs="Arial"/>
        </w:rPr>
        <w:t>new sc</w:t>
      </w:r>
      <w:r w:rsidRPr="00826429">
        <w:rPr>
          <w:rFonts w:cs="Arial"/>
        </w:rPr>
        <w:t>enario):</w:t>
      </w:r>
    </w:p>
    <w:p w14:paraId="2BFCBB76" w14:textId="519A5E1F" w:rsidR="00137F7D" w:rsidRPr="00826429" w:rsidRDefault="00137F7D" w:rsidP="00657EA1">
      <w:pPr>
        <w:pStyle w:val="ListParagraph"/>
        <w:numPr>
          <w:ilvl w:val="0"/>
          <w:numId w:val="11"/>
        </w:numPr>
        <w:rPr>
          <w:rFonts w:cs="Arial"/>
        </w:rPr>
      </w:pPr>
      <w:r w:rsidRPr="00826429">
        <w:rPr>
          <w:rFonts w:cs="Arial"/>
        </w:rPr>
        <w:t>At least</w:t>
      </w:r>
      <w:r w:rsidRPr="00826429">
        <w:rPr>
          <w:rFonts w:cs="Arial"/>
          <w:b/>
          <w:bCs/>
        </w:rPr>
        <w:t xml:space="preserve"> two</w:t>
      </w:r>
      <w:r w:rsidRPr="00826429">
        <w:rPr>
          <w:rFonts w:cs="Arial"/>
        </w:rPr>
        <w:t xml:space="preserve"> </w:t>
      </w:r>
      <w:proofErr w:type="gramStart"/>
      <w:r w:rsidRPr="00826429">
        <w:rPr>
          <w:rFonts w:cs="Arial"/>
        </w:rPr>
        <w:t>Red</w:t>
      </w:r>
      <w:proofErr w:type="gramEnd"/>
      <w:r w:rsidRPr="00826429">
        <w:rPr>
          <w:rFonts w:cs="Arial"/>
        </w:rPr>
        <w:t xml:space="preserve"> state indicators in each of the last </w:t>
      </w:r>
      <w:r w:rsidR="00A24186" w:rsidRPr="00826429">
        <w:rPr>
          <w:rFonts w:cs="Arial"/>
          <w:b/>
          <w:bCs/>
        </w:rPr>
        <w:t>two</w:t>
      </w:r>
      <w:r w:rsidRPr="00826429">
        <w:rPr>
          <w:rFonts w:cs="Arial"/>
        </w:rPr>
        <w:t xml:space="preserve"> Dashboard years.</w:t>
      </w:r>
    </w:p>
    <w:p w14:paraId="19B06341" w14:textId="77777777" w:rsidR="00137F7D" w:rsidRPr="00826429" w:rsidRDefault="00137F7D" w:rsidP="00657EA1">
      <w:pPr>
        <w:pStyle w:val="ListParagraph"/>
        <w:numPr>
          <w:ilvl w:val="0"/>
          <w:numId w:val="11"/>
        </w:numPr>
        <w:rPr>
          <w:rFonts w:cs="Arial"/>
        </w:rPr>
      </w:pPr>
      <w:r w:rsidRPr="00826429">
        <w:rPr>
          <w:rFonts w:cs="Arial"/>
          <w:b/>
          <w:bCs/>
        </w:rPr>
        <w:t>Same</w:t>
      </w:r>
      <w:r w:rsidRPr="00826429">
        <w:rPr>
          <w:rFonts w:cs="Arial"/>
        </w:rPr>
        <w:t xml:space="preserve"> indicator</w:t>
      </w:r>
    </w:p>
    <w:p w14:paraId="1EDC6FBC" w14:textId="67370292" w:rsidR="00137F7D" w:rsidRPr="00826429" w:rsidRDefault="00137F7D" w:rsidP="00657EA1">
      <w:pPr>
        <w:pStyle w:val="ListParagraph"/>
        <w:numPr>
          <w:ilvl w:val="0"/>
          <w:numId w:val="11"/>
        </w:numPr>
        <w:rPr>
          <w:rFonts w:cs="Arial"/>
        </w:rPr>
      </w:pPr>
      <w:r w:rsidRPr="00826429">
        <w:rPr>
          <w:rFonts w:cs="Arial"/>
          <w:b/>
          <w:bCs/>
        </w:rPr>
        <w:t>Same</w:t>
      </w:r>
      <w:r w:rsidRPr="00826429">
        <w:rPr>
          <w:rFonts w:cs="Arial"/>
        </w:rPr>
        <w:t xml:space="preserve"> student group</w:t>
      </w:r>
    </w:p>
    <w:p w14:paraId="44E6752E" w14:textId="7589C2F0" w:rsidR="0094165D" w:rsidRDefault="00EA6D7A" w:rsidP="00657EA1">
      <w:pPr>
        <w:rPr>
          <w:rFonts w:cs="Arial"/>
        </w:rPr>
      </w:pPr>
      <w:r>
        <w:rPr>
          <w:rFonts w:cs="Arial"/>
        </w:rPr>
        <w:t>Tabl</w:t>
      </w:r>
      <w:r w:rsidR="000E3133">
        <w:rPr>
          <w:rFonts w:cs="Arial"/>
        </w:rPr>
        <w:t xml:space="preserve">e </w:t>
      </w:r>
      <w:r w:rsidR="00DB54E0">
        <w:rPr>
          <w:rFonts w:cs="Arial"/>
        </w:rPr>
        <w:t>17</w:t>
      </w:r>
      <w:r w:rsidR="000E3133">
        <w:rPr>
          <w:rFonts w:cs="Arial"/>
        </w:rPr>
        <w:t xml:space="preserve"> below provides the differentiated assistance eligibility results for Scenario C.</w:t>
      </w:r>
    </w:p>
    <w:p w14:paraId="600E1AC1" w14:textId="51950799" w:rsidR="000E3133" w:rsidRPr="005D3525" w:rsidRDefault="000E3133" w:rsidP="005D3525">
      <w:pPr>
        <w:pStyle w:val="Caption"/>
      </w:pPr>
      <w:r w:rsidRPr="005D3525">
        <w:t xml:space="preserve">Table </w:t>
      </w:r>
      <w:r w:rsidR="00DB54E0" w:rsidRPr="005D3525">
        <w:t>17</w:t>
      </w:r>
      <w:r w:rsidRPr="005D3525">
        <w:t xml:space="preserve">: </w:t>
      </w:r>
      <w:r w:rsidR="006A7BAC" w:rsidRPr="005D3525">
        <w:t>Scenario C Eligibility Results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17: Scenario C Eligbility Results: Provides the eligibility results for Scenario C."/>
      </w:tblPr>
      <w:tblGrid>
        <w:gridCol w:w="4409"/>
        <w:gridCol w:w="4884"/>
        <w:gridCol w:w="3661"/>
      </w:tblGrid>
      <w:tr w:rsidR="001849FD" w:rsidRPr="00826429" w14:paraId="1D5C493B" w14:textId="77777777" w:rsidTr="00582267">
        <w:trPr>
          <w:cantSplit/>
          <w:trHeight w:hRule="exact" w:val="896"/>
          <w:tblHeader/>
        </w:trPr>
        <w:tc>
          <w:tcPr>
            <w:tcW w:w="1702" w:type="pct"/>
            <w:shd w:val="clear" w:color="auto" w:fill="D1D1D1" w:themeFill="background2" w:themeFillShade="E6"/>
            <w:vAlign w:val="center"/>
          </w:tcPr>
          <w:p w14:paraId="0A6F6E0C" w14:textId="77777777" w:rsidR="001849FD" w:rsidRDefault="001849FD" w:rsidP="001849FD">
            <w:pPr>
              <w:spacing w:after="0"/>
              <w:contextualSpacing/>
              <w:jc w:val="center"/>
              <w:rPr>
                <w:rFonts w:cs="Arial"/>
                <w:b/>
                <w:sz w:val="24"/>
                <w:szCs w:val="24"/>
              </w:rPr>
            </w:pPr>
            <w:r w:rsidRPr="00B31A72">
              <w:rPr>
                <w:rFonts w:cs="Arial"/>
                <w:b/>
                <w:sz w:val="24"/>
                <w:szCs w:val="24"/>
              </w:rPr>
              <w:t>Districts</w:t>
            </w:r>
            <w:r w:rsidRPr="00B31A72">
              <w:rPr>
                <w:rFonts w:eastAsia="Arial" w:cs="Arial"/>
                <w:b/>
                <w:color w:val="FFFFFF" w:themeColor="light1"/>
                <w:kern w:val="24"/>
                <w:sz w:val="24"/>
                <w:szCs w:val="24"/>
              </w:rPr>
              <w:t xml:space="preserve"> </w:t>
            </w:r>
            <w:r w:rsidRPr="00B31A72">
              <w:rPr>
                <w:rFonts w:cs="Arial"/>
                <w:b/>
                <w:sz w:val="24"/>
                <w:szCs w:val="24"/>
              </w:rPr>
              <w:t>Eligible</w:t>
            </w:r>
            <w:r>
              <w:rPr>
                <w:rFonts w:cs="Arial"/>
                <w:b/>
                <w:sz w:val="24"/>
                <w:szCs w:val="24"/>
              </w:rPr>
              <w:t xml:space="preserve"> </w:t>
            </w:r>
          </w:p>
          <w:p w14:paraId="1C849743" w14:textId="6FDD7815" w:rsidR="001849FD" w:rsidRPr="00826429" w:rsidRDefault="001849FD" w:rsidP="001849FD">
            <w:pPr>
              <w:contextualSpacing/>
              <w:jc w:val="center"/>
              <w:rPr>
                <w:rFonts w:cs="Arial"/>
                <w:b/>
                <w:sz w:val="24"/>
                <w:szCs w:val="24"/>
              </w:rPr>
            </w:pPr>
            <w:r>
              <w:rPr>
                <w:rFonts w:cs="Arial"/>
                <w:b/>
                <w:sz w:val="24"/>
                <w:szCs w:val="24"/>
              </w:rPr>
              <w:t>(out of 994 total districts)</w:t>
            </w:r>
          </w:p>
        </w:tc>
        <w:tc>
          <w:tcPr>
            <w:tcW w:w="1885" w:type="pct"/>
            <w:shd w:val="clear" w:color="auto" w:fill="D1D1D1" w:themeFill="background2" w:themeFillShade="E6"/>
            <w:vAlign w:val="center"/>
          </w:tcPr>
          <w:p w14:paraId="2F9F789E" w14:textId="77777777" w:rsidR="001849FD" w:rsidRDefault="001849FD" w:rsidP="001849FD">
            <w:pPr>
              <w:spacing w:after="0"/>
              <w:contextualSpacing/>
              <w:jc w:val="center"/>
              <w:rPr>
                <w:rFonts w:cs="Arial"/>
                <w:b/>
                <w:bCs/>
                <w:kern w:val="24"/>
                <w:sz w:val="24"/>
                <w:szCs w:val="24"/>
              </w:rPr>
            </w:pPr>
            <w:r w:rsidRPr="00B31A72">
              <w:rPr>
                <w:rFonts w:cs="Arial"/>
                <w:b/>
                <w:bCs/>
                <w:kern w:val="24"/>
                <w:sz w:val="24"/>
                <w:szCs w:val="24"/>
              </w:rPr>
              <w:t>COEs Eligible</w:t>
            </w:r>
          </w:p>
          <w:p w14:paraId="25ABA04F" w14:textId="13E31EDE" w:rsidR="001849FD" w:rsidRPr="00826429" w:rsidRDefault="001849FD" w:rsidP="001849FD">
            <w:pPr>
              <w:contextualSpacing/>
              <w:jc w:val="center"/>
              <w:rPr>
                <w:rFonts w:cs="Arial"/>
                <w:b/>
                <w:sz w:val="24"/>
                <w:szCs w:val="24"/>
              </w:rPr>
            </w:pPr>
            <w:r>
              <w:rPr>
                <w:rFonts w:cs="Arial"/>
                <w:b/>
                <w:sz w:val="24"/>
                <w:szCs w:val="24"/>
              </w:rPr>
              <w:t>(out of 58 total COEs)</w:t>
            </w:r>
          </w:p>
        </w:tc>
        <w:tc>
          <w:tcPr>
            <w:tcW w:w="1413" w:type="pct"/>
            <w:shd w:val="clear" w:color="auto" w:fill="D1D1D1" w:themeFill="background2" w:themeFillShade="E6"/>
            <w:vAlign w:val="center"/>
          </w:tcPr>
          <w:p w14:paraId="795B0B50" w14:textId="77777777" w:rsidR="001849FD" w:rsidRDefault="001849FD" w:rsidP="001849FD">
            <w:pPr>
              <w:spacing w:after="0"/>
              <w:jc w:val="center"/>
              <w:rPr>
                <w:rFonts w:eastAsia="Arial" w:cs="Arial"/>
                <w:b/>
                <w:bCs/>
                <w:kern w:val="24"/>
                <w:sz w:val="24"/>
                <w:szCs w:val="24"/>
              </w:rPr>
            </w:pPr>
            <w:r w:rsidRPr="00B31A72">
              <w:rPr>
                <w:rFonts w:eastAsia="Arial" w:cs="Arial"/>
                <w:b/>
                <w:bCs/>
                <w:kern w:val="24"/>
                <w:sz w:val="24"/>
                <w:szCs w:val="24"/>
              </w:rPr>
              <w:t xml:space="preserve">Charter Schools Eligible </w:t>
            </w:r>
          </w:p>
          <w:p w14:paraId="4431CEAA" w14:textId="6ACE8154" w:rsidR="001849FD" w:rsidRPr="00826429" w:rsidRDefault="001849FD" w:rsidP="001849FD">
            <w:pPr>
              <w:jc w:val="center"/>
              <w:rPr>
                <w:rFonts w:eastAsia="Arial" w:cs="Arial"/>
                <w:b/>
                <w:sz w:val="24"/>
                <w:szCs w:val="24"/>
              </w:rPr>
            </w:pPr>
            <w:r>
              <w:rPr>
                <w:rFonts w:cs="Arial"/>
                <w:b/>
                <w:sz w:val="24"/>
                <w:szCs w:val="24"/>
              </w:rPr>
              <w:t xml:space="preserve">(out of 1254 total </w:t>
            </w:r>
            <w:r w:rsidR="4ABC801B" w:rsidRPr="3239DAAF">
              <w:rPr>
                <w:rFonts w:cs="Arial"/>
                <w:b/>
                <w:bCs/>
                <w:sz w:val="24"/>
                <w:szCs w:val="24"/>
              </w:rPr>
              <w:t>charter</w:t>
            </w:r>
            <w:r w:rsidR="00FF294B">
              <w:rPr>
                <w:rFonts w:cs="Arial"/>
                <w:b/>
                <w:sz w:val="24"/>
                <w:szCs w:val="24"/>
              </w:rPr>
              <w:t xml:space="preserve"> schools</w:t>
            </w:r>
            <w:r>
              <w:rPr>
                <w:rFonts w:cs="Arial"/>
                <w:b/>
                <w:sz w:val="24"/>
                <w:szCs w:val="24"/>
              </w:rPr>
              <w:t>)</w:t>
            </w:r>
          </w:p>
        </w:tc>
      </w:tr>
      <w:tr w:rsidR="000E3133" w:rsidRPr="00826429" w14:paraId="28867061" w14:textId="77777777" w:rsidTr="00582267">
        <w:trPr>
          <w:cantSplit/>
          <w:trHeight w:val="173"/>
        </w:trPr>
        <w:tc>
          <w:tcPr>
            <w:tcW w:w="1702" w:type="pct"/>
            <w:vAlign w:val="center"/>
          </w:tcPr>
          <w:p w14:paraId="78720D22" w14:textId="1FBC61B0" w:rsidR="000E3133" w:rsidRPr="009247C9" w:rsidRDefault="00B31A72">
            <w:pPr>
              <w:contextualSpacing/>
              <w:jc w:val="center"/>
              <w:rPr>
                <w:rFonts w:cs="Arial"/>
                <w:sz w:val="24"/>
                <w:szCs w:val="24"/>
              </w:rPr>
            </w:pPr>
            <w:r w:rsidRPr="00B31A72">
              <w:rPr>
                <w:rFonts w:eastAsia="MS Mincho"/>
                <w:color w:val="000000" w:themeColor="dark1"/>
                <w:kern w:val="24"/>
                <w:sz w:val="24"/>
                <w:szCs w:val="24"/>
              </w:rPr>
              <w:t>202</w:t>
            </w:r>
          </w:p>
        </w:tc>
        <w:tc>
          <w:tcPr>
            <w:tcW w:w="1885" w:type="pct"/>
            <w:vAlign w:val="center"/>
          </w:tcPr>
          <w:p w14:paraId="4A6ED41A" w14:textId="77777777" w:rsidR="000E3133" w:rsidRPr="00AA35E7" w:rsidRDefault="000E3133">
            <w:pPr>
              <w:contextualSpacing/>
              <w:jc w:val="center"/>
              <w:rPr>
                <w:rFonts w:cs="Arial"/>
                <w:color w:val="000000"/>
                <w:sz w:val="24"/>
                <w:szCs w:val="24"/>
              </w:rPr>
            </w:pPr>
            <w:r w:rsidRPr="00B31A72">
              <w:rPr>
                <w:rFonts w:eastAsia="MS Mincho"/>
                <w:color w:val="000000" w:themeColor="dark1"/>
                <w:kern w:val="24"/>
                <w:sz w:val="24"/>
                <w:szCs w:val="24"/>
              </w:rPr>
              <w:t>17</w:t>
            </w:r>
          </w:p>
        </w:tc>
        <w:tc>
          <w:tcPr>
            <w:tcW w:w="1413" w:type="pct"/>
            <w:vAlign w:val="center"/>
          </w:tcPr>
          <w:p w14:paraId="18CBC1F0" w14:textId="3C70FE18" w:rsidR="000E3133" w:rsidRPr="00AA35E7" w:rsidRDefault="00B31A72">
            <w:pPr>
              <w:contextualSpacing/>
              <w:jc w:val="center"/>
              <w:rPr>
                <w:rFonts w:cs="Arial"/>
                <w:color w:val="000000"/>
                <w:sz w:val="24"/>
                <w:szCs w:val="24"/>
              </w:rPr>
            </w:pPr>
            <w:r w:rsidRPr="00B31A72">
              <w:rPr>
                <w:rFonts w:eastAsia="MS Mincho"/>
                <w:color w:val="000000" w:themeColor="dark1"/>
                <w:kern w:val="24"/>
                <w:sz w:val="24"/>
                <w:szCs w:val="24"/>
              </w:rPr>
              <w:t>139</w:t>
            </w:r>
          </w:p>
        </w:tc>
      </w:tr>
    </w:tbl>
    <w:p w14:paraId="27665982" w14:textId="3C0B4E40" w:rsidR="000E3133" w:rsidRDefault="000E3133" w:rsidP="00657EA1">
      <w:pPr>
        <w:rPr>
          <w:rFonts w:cs="Arial"/>
        </w:rPr>
      </w:pPr>
    </w:p>
    <w:p w14:paraId="55F272C7" w14:textId="74346314" w:rsidR="00137F7D" w:rsidRDefault="00137F7D" w:rsidP="00657EA1">
      <w:pPr>
        <w:rPr>
          <w:rFonts w:cs="Arial"/>
        </w:rPr>
      </w:pPr>
      <w:r w:rsidRPr="00826429">
        <w:rPr>
          <w:rFonts w:cs="Arial"/>
        </w:rPr>
        <w:t xml:space="preserve">Tables </w:t>
      </w:r>
      <w:r w:rsidR="00C20DD1">
        <w:rPr>
          <w:rFonts w:cs="Arial"/>
        </w:rPr>
        <w:t>1</w:t>
      </w:r>
      <w:r w:rsidR="00AF5C91">
        <w:rPr>
          <w:rFonts w:cs="Arial"/>
        </w:rPr>
        <w:t>8</w:t>
      </w:r>
      <w:r w:rsidRPr="00826429">
        <w:rPr>
          <w:rFonts w:cs="Arial"/>
        </w:rPr>
        <w:t>-</w:t>
      </w:r>
      <w:r w:rsidR="00AF5C91">
        <w:rPr>
          <w:rFonts w:cs="Arial"/>
        </w:rPr>
        <w:t>20</w:t>
      </w:r>
      <w:r w:rsidRPr="00826429">
        <w:rPr>
          <w:rFonts w:cs="Arial"/>
        </w:rPr>
        <w:t xml:space="preserve"> below provide the results for Scenario </w:t>
      </w:r>
      <w:r w:rsidR="00A24186" w:rsidRPr="00826429">
        <w:rPr>
          <w:rFonts w:cs="Arial"/>
        </w:rPr>
        <w:t>C</w:t>
      </w:r>
      <w:r w:rsidRPr="00826429">
        <w:rPr>
          <w:rFonts w:cs="Arial"/>
        </w:rPr>
        <w:t xml:space="preserve"> by COEs (Table </w:t>
      </w:r>
      <w:r w:rsidR="00C20DD1">
        <w:rPr>
          <w:rFonts w:cs="Arial"/>
        </w:rPr>
        <w:t>1</w:t>
      </w:r>
      <w:r w:rsidR="00AF5C91">
        <w:rPr>
          <w:rFonts w:cs="Arial"/>
        </w:rPr>
        <w:t>8</w:t>
      </w:r>
      <w:r w:rsidRPr="00826429">
        <w:rPr>
          <w:rFonts w:cs="Arial"/>
        </w:rPr>
        <w:t xml:space="preserve">), districts (Table </w:t>
      </w:r>
      <w:r w:rsidR="00C20DD1">
        <w:rPr>
          <w:rFonts w:cs="Arial"/>
        </w:rPr>
        <w:t>1</w:t>
      </w:r>
      <w:r w:rsidR="00D73F6D">
        <w:rPr>
          <w:rFonts w:cs="Arial"/>
        </w:rPr>
        <w:t>9</w:t>
      </w:r>
      <w:r w:rsidRPr="00826429">
        <w:rPr>
          <w:rFonts w:cs="Arial"/>
        </w:rPr>
        <w:t xml:space="preserve">), and charter schools (Table </w:t>
      </w:r>
      <w:r w:rsidR="00D73F6D">
        <w:rPr>
          <w:rFonts w:cs="Arial"/>
        </w:rPr>
        <w:t>20</w:t>
      </w:r>
      <w:r w:rsidRPr="00826429">
        <w:rPr>
          <w:rFonts w:cs="Arial"/>
        </w:rPr>
        <w:t>).</w:t>
      </w:r>
    </w:p>
    <w:p w14:paraId="5B464C5C" w14:textId="3F4EA97E" w:rsidR="00040428" w:rsidRPr="00826429" w:rsidRDefault="00040428" w:rsidP="00657EA1">
      <w:pPr>
        <w:rPr>
          <w:rFonts w:cs="Arial"/>
        </w:rPr>
      </w:pPr>
      <w:r>
        <w:rPr>
          <w:rFonts w:cs="Arial"/>
        </w:rPr>
        <w:t xml:space="preserve">Note: Scenario C criteria </w:t>
      </w:r>
      <w:proofErr w:type="gramStart"/>
      <w:r>
        <w:rPr>
          <w:rFonts w:cs="Arial"/>
        </w:rPr>
        <w:t>requires</w:t>
      </w:r>
      <w:proofErr w:type="gramEnd"/>
      <w:r>
        <w:rPr>
          <w:rFonts w:cs="Arial"/>
        </w:rPr>
        <w:t xml:space="preserve"> the same indicator be Red in the last two years. The Science Indicator does not have two years of </w:t>
      </w:r>
      <w:proofErr w:type="gramStart"/>
      <w:r>
        <w:rPr>
          <w:rFonts w:cs="Arial"/>
        </w:rPr>
        <w:t>colors</w:t>
      </w:r>
      <w:proofErr w:type="gramEnd"/>
      <w:r>
        <w:rPr>
          <w:rFonts w:cs="Arial"/>
        </w:rPr>
        <w:t xml:space="preserve"> and was</w:t>
      </w:r>
      <w:r w:rsidRPr="001023D5">
        <w:rPr>
          <w:rFonts w:cs="Arial"/>
          <w:b/>
          <w:bCs/>
        </w:rPr>
        <w:t xml:space="preserve"> not</w:t>
      </w:r>
      <w:r>
        <w:rPr>
          <w:rFonts w:cs="Arial"/>
        </w:rPr>
        <w:t xml:space="preserve"> included in Scenario C results.</w:t>
      </w:r>
    </w:p>
    <w:p w14:paraId="419B45AD" w14:textId="71B01A7A" w:rsidR="00F33099" w:rsidRDefault="00F33099">
      <w:pPr>
        <w:spacing w:after="160" w:line="278" w:lineRule="auto"/>
        <w:rPr>
          <w:rFonts w:cs="Arial"/>
        </w:rPr>
      </w:pPr>
      <w:r>
        <w:rPr>
          <w:rFonts w:cs="Arial"/>
        </w:rPr>
        <w:br w:type="page"/>
      </w:r>
    </w:p>
    <w:p w14:paraId="5A9C5A1D" w14:textId="20F1782D" w:rsidR="00137F7D" w:rsidRPr="005D3525" w:rsidRDefault="00137F7D" w:rsidP="005D3525">
      <w:pPr>
        <w:pStyle w:val="Caption"/>
      </w:pPr>
      <w:r w:rsidRPr="00826429">
        <w:lastRenderedPageBreak/>
        <w:t xml:space="preserve">Table </w:t>
      </w:r>
      <w:r w:rsidR="00D73F6D">
        <w:t>18</w:t>
      </w:r>
      <w:r w:rsidRPr="00826429">
        <w:t xml:space="preserve">: Scenario </w:t>
      </w:r>
      <w:r w:rsidR="00A24186" w:rsidRPr="005D3525">
        <w:t>C</w:t>
      </w:r>
      <w:r w:rsidRPr="005D3525">
        <w:t xml:space="preserve"> Results for COEs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18: Scenario C Results for COEs: This table provides by indicator and student groups the number of county offices of education eligibile under Scenario C."/>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6B06F9AA" w14:textId="77777777">
        <w:trPr>
          <w:cantSplit/>
          <w:trHeight w:val="20"/>
          <w:tblHeader/>
        </w:trPr>
        <w:tc>
          <w:tcPr>
            <w:tcW w:w="485" w:type="pct"/>
            <w:shd w:val="clear" w:color="auto" w:fill="D9D9D9" w:themeFill="background1" w:themeFillShade="D9"/>
            <w:vAlign w:val="center"/>
          </w:tcPr>
          <w:p w14:paraId="2AA0D91A"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77B5727D"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06F62085"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2B4A5294"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5D4EBD7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30C6BBC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531E49FC"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4C09251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15E07CFC"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602787AB"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678C86D5" w14:textId="77777777" w:rsidR="006D2DB2" w:rsidRPr="00826429" w:rsidRDefault="006D2DB2"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151D7FC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27BCE74A"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1501D97A"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0300DDC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53483D6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1568A82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6D2DB2" w:rsidRPr="00826429" w14:paraId="27D55FFE" w14:textId="77777777">
        <w:trPr>
          <w:cantSplit/>
          <w:trHeight w:val="20"/>
        </w:trPr>
        <w:tc>
          <w:tcPr>
            <w:tcW w:w="485" w:type="pct"/>
            <w:vAlign w:val="center"/>
          </w:tcPr>
          <w:p w14:paraId="05A4DC62"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20A74530" w14:textId="64FB0AE3" w:rsidR="006D2DB2" w:rsidRPr="00826429" w:rsidRDefault="006D2DB2" w:rsidP="009247C9">
            <w:pPr>
              <w:jc w:val="center"/>
              <w:rPr>
                <w:rFonts w:cs="Arial"/>
                <w:color w:val="000000"/>
                <w:sz w:val="24"/>
                <w:szCs w:val="24"/>
              </w:rPr>
            </w:pPr>
            <w:r w:rsidRPr="00826429">
              <w:rPr>
                <w:rFonts w:cs="Arial"/>
                <w:color w:val="000000"/>
                <w:sz w:val="24"/>
                <w:szCs w:val="24"/>
              </w:rPr>
              <w:t>2</w:t>
            </w:r>
          </w:p>
        </w:tc>
        <w:tc>
          <w:tcPr>
            <w:tcW w:w="244" w:type="pct"/>
            <w:vAlign w:val="center"/>
          </w:tcPr>
          <w:p w14:paraId="4C161502" w14:textId="0DDD9DA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62" w:type="pct"/>
            <w:vAlign w:val="center"/>
          </w:tcPr>
          <w:p w14:paraId="0630CE03" w14:textId="09F6CF5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95C0C3A" w14:textId="5C7C054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B4DDD51" w14:textId="1CE27C9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75305ADE" w14:textId="37D3390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B1AECF5" w14:textId="3D3F788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3016C04" w14:textId="47002C69"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58999657" w14:textId="6CB48FA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17296CFC" w14:textId="65F8263A"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2B46D02C" w14:textId="7BDF653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56ACEC8B" w14:textId="443A1F1B"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13" w:type="pct"/>
            <w:vAlign w:val="center"/>
          </w:tcPr>
          <w:p w14:paraId="42FB720E" w14:textId="04C8370A"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43534998" w14:textId="0FF4212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6D3B2322" w14:textId="23A8703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10BFC42B" w14:textId="0FE5DDC7" w:rsidR="006D2DB2" w:rsidRPr="00826429" w:rsidRDefault="006D2DB2" w:rsidP="009247C9">
            <w:pPr>
              <w:jc w:val="center"/>
              <w:rPr>
                <w:rFonts w:eastAsia="Arial" w:cs="Arial"/>
                <w:b/>
                <w:sz w:val="24"/>
                <w:szCs w:val="24"/>
              </w:rPr>
            </w:pPr>
            <w:r w:rsidRPr="00826429">
              <w:rPr>
                <w:rFonts w:eastAsia="Arial" w:cs="Arial"/>
                <w:b/>
                <w:sz w:val="24"/>
                <w:szCs w:val="24"/>
              </w:rPr>
              <w:t>9</w:t>
            </w:r>
          </w:p>
        </w:tc>
      </w:tr>
      <w:tr w:rsidR="006D2DB2" w:rsidRPr="00826429" w14:paraId="606E7518" w14:textId="77777777">
        <w:trPr>
          <w:cantSplit/>
          <w:trHeight w:val="20"/>
        </w:trPr>
        <w:tc>
          <w:tcPr>
            <w:tcW w:w="485" w:type="pct"/>
            <w:vAlign w:val="center"/>
          </w:tcPr>
          <w:p w14:paraId="3FD059DB"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37140472" w14:textId="0079CF13" w:rsidR="006D2DB2" w:rsidRPr="00826429" w:rsidRDefault="006D2DB2" w:rsidP="009247C9">
            <w:pPr>
              <w:jc w:val="center"/>
              <w:rPr>
                <w:rFonts w:cs="Arial"/>
                <w:color w:val="000000"/>
                <w:sz w:val="24"/>
                <w:szCs w:val="24"/>
              </w:rPr>
            </w:pPr>
            <w:r w:rsidRPr="00826429">
              <w:rPr>
                <w:rFonts w:cs="Arial"/>
                <w:color w:val="000000"/>
                <w:sz w:val="24"/>
                <w:szCs w:val="24"/>
              </w:rPr>
              <w:t>2</w:t>
            </w:r>
          </w:p>
        </w:tc>
        <w:tc>
          <w:tcPr>
            <w:tcW w:w="244" w:type="pct"/>
            <w:vAlign w:val="center"/>
          </w:tcPr>
          <w:p w14:paraId="15FB53BF" w14:textId="5C09ACB8"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62" w:type="pct"/>
            <w:vAlign w:val="center"/>
          </w:tcPr>
          <w:p w14:paraId="65C8810E" w14:textId="7A33FE1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580BD88A" w14:textId="37A879B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597F19E5" w14:textId="55528A4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0" w:type="pct"/>
            <w:vAlign w:val="center"/>
          </w:tcPr>
          <w:p w14:paraId="7C115861" w14:textId="5A90422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40787A8C" w14:textId="6B46A303"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690229B1" w14:textId="0FE8A9E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13066D87" w14:textId="6BCB71B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78A4A20A" w14:textId="76D64F0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EE95D35" w14:textId="16A369F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39A99298" w14:textId="1625AE4F"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3969B0FA" w14:textId="3E9CC44C"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26B745E8" w14:textId="1F2368E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60019C03" w14:textId="2C7C693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38CB0AEA" w14:textId="3BDC5FA2" w:rsidR="006D2DB2" w:rsidRPr="00826429" w:rsidRDefault="006D2DB2" w:rsidP="009247C9">
            <w:pPr>
              <w:jc w:val="center"/>
              <w:rPr>
                <w:rFonts w:eastAsia="Arial" w:cs="Arial"/>
                <w:b/>
                <w:sz w:val="24"/>
                <w:szCs w:val="24"/>
              </w:rPr>
            </w:pPr>
            <w:r w:rsidRPr="00826429">
              <w:rPr>
                <w:rFonts w:eastAsia="Arial" w:cs="Arial"/>
                <w:b/>
                <w:sz w:val="24"/>
                <w:szCs w:val="24"/>
              </w:rPr>
              <w:t>7</w:t>
            </w:r>
          </w:p>
        </w:tc>
      </w:tr>
      <w:tr w:rsidR="006D2DB2" w:rsidRPr="00826429" w14:paraId="2B669ECB" w14:textId="77777777">
        <w:trPr>
          <w:cantSplit/>
          <w:trHeight w:val="20"/>
        </w:trPr>
        <w:tc>
          <w:tcPr>
            <w:tcW w:w="485" w:type="pct"/>
            <w:vAlign w:val="center"/>
          </w:tcPr>
          <w:p w14:paraId="088EFB81"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705338E9" w14:textId="104D93BC" w:rsidR="006D2DB2" w:rsidRPr="00826429" w:rsidRDefault="006D2DB2"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43BB3390" w14:textId="0B294A86"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62" w:type="pct"/>
            <w:vAlign w:val="center"/>
          </w:tcPr>
          <w:p w14:paraId="7FB5EAF5" w14:textId="4A1CA52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103BC6F" w14:textId="47F7FAD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7609285" w14:textId="0F5FF79C"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1EE1A188" w14:textId="6FAAD0C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0FE99A3" w14:textId="0718F3A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258DF63" w14:textId="6347594D"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367EC0F7" w14:textId="4339DBCE"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37BDA211" w14:textId="1DB238D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0FF33F5" w14:textId="593B632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5978DFF2" w14:textId="5656A65B"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0D342B9F" w14:textId="5538C1D5"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257A3680" w14:textId="7D70DAD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C8987C4" w14:textId="6D899CB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232A5E0B" w14:textId="534CF98F" w:rsidR="006D2DB2" w:rsidRPr="00826429" w:rsidRDefault="006D2DB2" w:rsidP="009247C9">
            <w:pPr>
              <w:jc w:val="center"/>
              <w:rPr>
                <w:rFonts w:eastAsia="Arial" w:cs="Arial"/>
                <w:b/>
                <w:sz w:val="24"/>
                <w:szCs w:val="24"/>
              </w:rPr>
            </w:pPr>
            <w:r w:rsidRPr="00826429">
              <w:rPr>
                <w:rFonts w:eastAsia="Arial" w:cs="Arial"/>
                <w:b/>
                <w:sz w:val="24"/>
                <w:szCs w:val="24"/>
              </w:rPr>
              <w:t>10</w:t>
            </w:r>
          </w:p>
        </w:tc>
      </w:tr>
      <w:tr w:rsidR="006D2DB2" w:rsidRPr="00826429" w14:paraId="5DFFACFB" w14:textId="77777777">
        <w:trPr>
          <w:cantSplit/>
          <w:trHeight w:val="20"/>
        </w:trPr>
        <w:tc>
          <w:tcPr>
            <w:tcW w:w="485" w:type="pct"/>
            <w:vAlign w:val="center"/>
          </w:tcPr>
          <w:p w14:paraId="1AE6A093"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1CAADE2D" w14:textId="4B0EB2E6" w:rsidR="006D2DB2" w:rsidRPr="00826429" w:rsidRDefault="006D2DB2"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621A35B8" w14:textId="0DF1F421"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62" w:type="pct"/>
            <w:vAlign w:val="center"/>
          </w:tcPr>
          <w:p w14:paraId="228BB7BA" w14:textId="162F4FE9"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651412EA" w14:textId="301960C8"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4E268BA0" w14:textId="58A2A8E7"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37C75331" w14:textId="7336945C"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7" w:type="pct"/>
            <w:vAlign w:val="center"/>
          </w:tcPr>
          <w:p w14:paraId="74CF3F03" w14:textId="0FE6839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4DB1497B" w14:textId="1952D63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255CC309" w14:textId="19F0520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47" w:type="pct"/>
            <w:vAlign w:val="center"/>
          </w:tcPr>
          <w:p w14:paraId="72B2F174" w14:textId="33876E72"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55E5F064" w14:textId="6DA4E31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8" w:type="pct"/>
            <w:vAlign w:val="center"/>
          </w:tcPr>
          <w:p w14:paraId="714412E7" w14:textId="69A86409"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5B961B4E" w14:textId="7C128B27"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28A2750D" w14:textId="6E7147DC"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7B7134E8" w14:textId="0ADEA3F5"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81" w:type="pct"/>
            <w:vAlign w:val="center"/>
          </w:tcPr>
          <w:p w14:paraId="4107A988" w14:textId="1A44AA2D" w:rsidR="006D2DB2" w:rsidRPr="00826429" w:rsidRDefault="006D2DB2" w:rsidP="009247C9">
            <w:pPr>
              <w:jc w:val="center"/>
              <w:rPr>
                <w:rFonts w:eastAsia="Arial" w:cs="Arial"/>
                <w:b/>
                <w:sz w:val="24"/>
                <w:szCs w:val="24"/>
              </w:rPr>
            </w:pPr>
            <w:r w:rsidRPr="00826429">
              <w:rPr>
                <w:rFonts w:eastAsia="Arial" w:cs="Arial"/>
                <w:b/>
                <w:sz w:val="24"/>
                <w:szCs w:val="24"/>
              </w:rPr>
              <w:t>2</w:t>
            </w:r>
          </w:p>
        </w:tc>
      </w:tr>
      <w:tr w:rsidR="006D2DB2" w:rsidRPr="00826429" w14:paraId="07447DAF" w14:textId="77777777">
        <w:trPr>
          <w:cantSplit/>
          <w:trHeight w:val="20"/>
        </w:trPr>
        <w:tc>
          <w:tcPr>
            <w:tcW w:w="485" w:type="pct"/>
            <w:vAlign w:val="center"/>
          </w:tcPr>
          <w:p w14:paraId="349C0C93"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619B32C0" w14:textId="57412E5A" w:rsidR="006D2DB2" w:rsidRPr="00826429" w:rsidRDefault="006D2DB2"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19F6D74E" w14:textId="7A9C20C3"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62" w:type="pct"/>
            <w:vAlign w:val="center"/>
          </w:tcPr>
          <w:p w14:paraId="2DAE7FDD" w14:textId="52A1D28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A6C016D" w14:textId="251637E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3C7F78A8" w14:textId="606C1905"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01449881" w14:textId="2E08CF2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3F9B4DAD" w14:textId="2300BC9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43FFC442" w14:textId="6E4F3B53"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4618F82F" w14:textId="70A3DCE1"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47" w:type="pct"/>
            <w:vAlign w:val="center"/>
          </w:tcPr>
          <w:p w14:paraId="46F6059B" w14:textId="595D9C26"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6741DFAD" w14:textId="773C33B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652EDDEA" w14:textId="5B9A0D56"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13" w:type="pct"/>
            <w:vAlign w:val="center"/>
          </w:tcPr>
          <w:p w14:paraId="520453B1" w14:textId="3FFE8C43"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0B0B868B" w14:textId="2357AF0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43542C9" w14:textId="75E233F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1A4FED04" w14:textId="01F1AE09" w:rsidR="006D2DB2" w:rsidRPr="00826429" w:rsidRDefault="006D2DB2" w:rsidP="009247C9">
            <w:pPr>
              <w:jc w:val="center"/>
              <w:rPr>
                <w:rFonts w:eastAsia="Arial" w:cs="Arial"/>
                <w:b/>
                <w:sz w:val="24"/>
                <w:szCs w:val="24"/>
              </w:rPr>
            </w:pPr>
            <w:r w:rsidRPr="00826429">
              <w:rPr>
                <w:rFonts w:eastAsia="Arial" w:cs="Arial"/>
                <w:b/>
                <w:sz w:val="24"/>
                <w:szCs w:val="24"/>
              </w:rPr>
              <w:t>14</w:t>
            </w:r>
          </w:p>
        </w:tc>
      </w:tr>
      <w:tr w:rsidR="006D2DB2" w:rsidRPr="00826429" w14:paraId="70928BFC" w14:textId="77777777">
        <w:trPr>
          <w:cantSplit/>
          <w:trHeight w:val="20"/>
        </w:trPr>
        <w:tc>
          <w:tcPr>
            <w:tcW w:w="485" w:type="pct"/>
            <w:vAlign w:val="center"/>
          </w:tcPr>
          <w:p w14:paraId="69966422"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498C6A15" w14:textId="2FAE2E11" w:rsidR="006D2DB2" w:rsidRPr="00826429" w:rsidRDefault="006D2DB2" w:rsidP="009247C9">
            <w:pPr>
              <w:jc w:val="center"/>
              <w:rPr>
                <w:rFonts w:cs="Arial"/>
                <w:color w:val="000000"/>
                <w:sz w:val="24"/>
                <w:szCs w:val="24"/>
              </w:rPr>
            </w:pPr>
            <w:r w:rsidRPr="00826429">
              <w:rPr>
                <w:rFonts w:cs="Arial"/>
                <w:color w:val="000000"/>
                <w:sz w:val="24"/>
                <w:szCs w:val="24"/>
              </w:rPr>
              <w:t>12</w:t>
            </w:r>
          </w:p>
        </w:tc>
        <w:tc>
          <w:tcPr>
            <w:tcW w:w="244" w:type="pct"/>
            <w:vAlign w:val="center"/>
          </w:tcPr>
          <w:p w14:paraId="2ACE7987" w14:textId="482A0EC1"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262" w:type="pct"/>
            <w:vAlign w:val="center"/>
          </w:tcPr>
          <w:p w14:paraId="4E18F7F9" w14:textId="1084E50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2EEDF3AF" w14:textId="5552C1A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9AA4D73" w14:textId="62DC7038"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240" w:type="pct"/>
            <w:vAlign w:val="center"/>
          </w:tcPr>
          <w:p w14:paraId="156A1C8E" w14:textId="3DCA0FE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22D63D18" w14:textId="0BD0D88E"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243" w:type="pct"/>
            <w:vAlign w:val="center"/>
          </w:tcPr>
          <w:p w14:paraId="0FF27C77" w14:textId="66106593"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313" w:type="pct"/>
            <w:vAlign w:val="center"/>
          </w:tcPr>
          <w:p w14:paraId="649DA44A" w14:textId="1E1595C4" w:rsidR="006D2DB2" w:rsidRPr="00826429" w:rsidRDefault="006D2DB2" w:rsidP="009247C9">
            <w:pPr>
              <w:jc w:val="center"/>
              <w:rPr>
                <w:rFonts w:eastAsia="Arial" w:cs="Arial"/>
                <w:sz w:val="24"/>
                <w:szCs w:val="24"/>
              </w:rPr>
            </w:pPr>
            <w:r w:rsidRPr="00826429">
              <w:rPr>
                <w:rFonts w:eastAsia="Arial" w:cs="Arial"/>
                <w:sz w:val="24"/>
                <w:szCs w:val="24"/>
              </w:rPr>
              <w:t>8</w:t>
            </w:r>
          </w:p>
        </w:tc>
        <w:tc>
          <w:tcPr>
            <w:tcW w:w="347" w:type="pct"/>
            <w:vAlign w:val="center"/>
          </w:tcPr>
          <w:p w14:paraId="0EB49A88" w14:textId="3D1F401E"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243" w:type="pct"/>
            <w:vAlign w:val="center"/>
          </w:tcPr>
          <w:p w14:paraId="4198F93F" w14:textId="72EB966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249EB550" w14:textId="52F64057" w:rsidR="006D2DB2" w:rsidRPr="00826429" w:rsidRDefault="006D2DB2" w:rsidP="009247C9">
            <w:pPr>
              <w:jc w:val="center"/>
              <w:rPr>
                <w:rFonts w:eastAsia="Arial" w:cs="Arial"/>
                <w:sz w:val="24"/>
                <w:szCs w:val="24"/>
              </w:rPr>
            </w:pPr>
            <w:r w:rsidRPr="00826429">
              <w:rPr>
                <w:rFonts w:eastAsia="Arial" w:cs="Arial"/>
                <w:sz w:val="24"/>
                <w:szCs w:val="24"/>
              </w:rPr>
              <w:t>11</w:t>
            </w:r>
          </w:p>
        </w:tc>
        <w:tc>
          <w:tcPr>
            <w:tcW w:w="313" w:type="pct"/>
            <w:vAlign w:val="center"/>
          </w:tcPr>
          <w:p w14:paraId="779E8637" w14:textId="4C0F2FBB"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313" w:type="pct"/>
            <w:vAlign w:val="center"/>
          </w:tcPr>
          <w:p w14:paraId="178FE91D" w14:textId="7DA708D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6EEBE34" w14:textId="0C0C6174"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81" w:type="pct"/>
            <w:vAlign w:val="center"/>
          </w:tcPr>
          <w:p w14:paraId="10037B01" w14:textId="52035E28" w:rsidR="006D2DB2" w:rsidRPr="00826429" w:rsidRDefault="006D2DB2" w:rsidP="009247C9">
            <w:pPr>
              <w:jc w:val="center"/>
              <w:rPr>
                <w:rFonts w:eastAsia="Arial" w:cs="Arial"/>
                <w:b/>
                <w:sz w:val="24"/>
                <w:szCs w:val="24"/>
              </w:rPr>
            </w:pPr>
            <w:r w:rsidRPr="00826429">
              <w:rPr>
                <w:rFonts w:eastAsia="Arial" w:cs="Arial"/>
                <w:b/>
                <w:sz w:val="24"/>
                <w:szCs w:val="24"/>
              </w:rPr>
              <w:t>67</w:t>
            </w:r>
          </w:p>
        </w:tc>
      </w:tr>
      <w:tr w:rsidR="006D2DB2" w:rsidRPr="00826429" w14:paraId="139A0E35" w14:textId="77777777">
        <w:trPr>
          <w:cantSplit/>
          <w:trHeight w:val="20"/>
        </w:trPr>
        <w:tc>
          <w:tcPr>
            <w:tcW w:w="485" w:type="pct"/>
            <w:vAlign w:val="center"/>
          </w:tcPr>
          <w:p w14:paraId="4B78DF94" w14:textId="1678BD5B" w:rsidR="006D2DB2" w:rsidRPr="00826429" w:rsidRDefault="006D2DB2" w:rsidP="009247C9">
            <w:pPr>
              <w:jc w:val="center"/>
              <w:rPr>
                <w:rFonts w:cs="Arial"/>
                <w:color w:val="000000" w:themeColor="text1"/>
              </w:rPr>
            </w:pPr>
            <w:r>
              <w:rPr>
                <w:rFonts w:cs="Arial"/>
                <w:color w:val="000000" w:themeColor="text1"/>
              </w:rPr>
              <w:t>CCI</w:t>
            </w:r>
          </w:p>
        </w:tc>
        <w:tc>
          <w:tcPr>
            <w:tcW w:w="278" w:type="pct"/>
            <w:vAlign w:val="center"/>
          </w:tcPr>
          <w:p w14:paraId="7726123F" w14:textId="663FF527" w:rsidR="006D2DB2" w:rsidRPr="00826429" w:rsidRDefault="006D2DB2" w:rsidP="009247C9">
            <w:pPr>
              <w:jc w:val="center"/>
              <w:rPr>
                <w:rFonts w:cs="Arial"/>
                <w:color w:val="000000"/>
              </w:rPr>
            </w:pPr>
            <w:r w:rsidRPr="00826429">
              <w:rPr>
                <w:rFonts w:cs="Arial"/>
                <w:color w:val="000000"/>
                <w:sz w:val="24"/>
                <w:szCs w:val="24"/>
              </w:rPr>
              <w:t>11</w:t>
            </w:r>
          </w:p>
        </w:tc>
        <w:tc>
          <w:tcPr>
            <w:tcW w:w="244" w:type="pct"/>
            <w:vAlign w:val="center"/>
          </w:tcPr>
          <w:p w14:paraId="0A96E0CB" w14:textId="3EACC417" w:rsidR="006D2DB2" w:rsidRPr="00826429" w:rsidRDefault="006D2DB2" w:rsidP="009247C9">
            <w:pPr>
              <w:jc w:val="center"/>
              <w:rPr>
                <w:rFonts w:eastAsia="Arial" w:cs="Arial"/>
              </w:rPr>
            </w:pPr>
            <w:r w:rsidRPr="00826429">
              <w:rPr>
                <w:rFonts w:eastAsia="Arial" w:cs="Arial"/>
                <w:sz w:val="24"/>
                <w:szCs w:val="24"/>
              </w:rPr>
              <w:t>2</w:t>
            </w:r>
          </w:p>
        </w:tc>
        <w:tc>
          <w:tcPr>
            <w:tcW w:w="262" w:type="pct"/>
            <w:vAlign w:val="center"/>
          </w:tcPr>
          <w:p w14:paraId="593A806B" w14:textId="04EB87EB" w:rsidR="006D2DB2" w:rsidRPr="00826429" w:rsidRDefault="006D2DB2" w:rsidP="009247C9">
            <w:pPr>
              <w:jc w:val="center"/>
              <w:rPr>
                <w:rFonts w:eastAsia="Arial" w:cs="Arial"/>
              </w:rPr>
            </w:pPr>
            <w:r w:rsidRPr="00826429">
              <w:rPr>
                <w:rFonts w:eastAsia="Arial" w:cs="Arial"/>
                <w:sz w:val="24"/>
                <w:szCs w:val="24"/>
              </w:rPr>
              <w:t>0</w:t>
            </w:r>
          </w:p>
        </w:tc>
        <w:tc>
          <w:tcPr>
            <w:tcW w:w="270" w:type="pct"/>
            <w:vAlign w:val="center"/>
          </w:tcPr>
          <w:p w14:paraId="345D7D50" w14:textId="5AC9E284" w:rsidR="006D2DB2" w:rsidRPr="00826429" w:rsidRDefault="006D2DB2" w:rsidP="009247C9">
            <w:pPr>
              <w:jc w:val="center"/>
              <w:rPr>
                <w:rFonts w:eastAsia="Arial" w:cs="Arial"/>
              </w:rPr>
            </w:pPr>
            <w:r w:rsidRPr="00826429">
              <w:rPr>
                <w:rFonts w:eastAsia="Arial" w:cs="Arial"/>
                <w:sz w:val="24"/>
                <w:szCs w:val="24"/>
              </w:rPr>
              <w:t>0</w:t>
            </w:r>
          </w:p>
        </w:tc>
        <w:tc>
          <w:tcPr>
            <w:tcW w:w="270" w:type="pct"/>
            <w:vAlign w:val="center"/>
          </w:tcPr>
          <w:p w14:paraId="019D23E2" w14:textId="0E03B8E0" w:rsidR="006D2DB2" w:rsidRPr="00826429" w:rsidRDefault="006D2DB2" w:rsidP="009247C9">
            <w:pPr>
              <w:jc w:val="center"/>
              <w:rPr>
                <w:rFonts w:eastAsia="Arial" w:cs="Arial"/>
              </w:rPr>
            </w:pPr>
            <w:r w:rsidRPr="00826429">
              <w:rPr>
                <w:rFonts w:eastAsia="Arial" w:cs="Arial"/>
                <w:sz w:val="24"/>
                <w:szCs w:val="24"/>
              </w:rPr>
              <w:t>4</w:t>
            </w:r>
          </w:p>
        </w:tc>
        <w:tc>
          <w:tcPr>
            <w:tcW w:w="240" w:type="pct"/>
            <w:vAlign w:val="center"/>
          </w:tcPr>
          <w:p w14:paraId="047642F6" w14:textId="3FD81176" w:rsidR="006D2DB2" w:rsidRPr="00826429" w:rsidRDefault="006D2DB2" w:rsidP="009247C9">
            <w:pPr>
              <w:jc w:val="center"/>
              <w:rPr>
                <w:rFonts w:eastAsia="Arial" w:cs="Arial"/>
              </w:rPr>
            </w:pPr>
            <w:r w:rsidRPr="00826429">
              <w:rPr>
                <w:rFonts w:eastAsia="Arial" w:cs="Arial"/>
                <w:sz w:val="24"/>
                <w:szCs w:val="24"/>
              </w:rPr>
              <w:t>0</w:t>
            </w:r>
          </w:p>
        </w:tc>
        <w:tc>
          <w:tcPr>
            <w:tcW w:w="277" w:type="pct"/>
            <w:vAlign w:val="center"/>
          </w:tcPr>
          <w:p w14:paraId="47F39123" w14:textId="5F22BC86" w:rsidR="006D2DB2" w:rsidRPr="00826429" w:rsidRDefault="006D2DB2" w:rsidP="009247C9">
            <w:pPr>
              <w:jc w:val="center"/>
              <w:rPr>
                <w:rFonts w:eastAsia="Arial" w:cs="Arial"/>
              </w:rPr>
            </w:pPr>
            <w:r w:rsidRPr="00826429">
              <w:rPr>
                <w:rFonts w:eastAsia="Arial" w:cs="Arial"/>
                <w:sz w:val="24"/>
                <w:szCs w:val="24"/>
              </w:rPr>
              <w:t>5</w:t>
            </w:r>
          </w:p>
        </w:tc>
        <w:tc>
          <w:tcPr>
            <w:tcW w:w="243" w:type="pct"/>
            <w:vAlign w:val="center"/>
          </w:tcPr>
          <w:p w14:paraId="6613D2C6" w14:textId="52A746A8" w:rsidR="006D2DB2" w:rsidRPr="00826429" w:rsidRDefault="006D2DB2" w:rsidP="009247C9">
            <w:pPr>
              <w:jc w:val="center"/>
              <w:rPr>
                <w:rFonts w:eastAsia="Arial" w:cs="Arial"/>
              </w:rPr>
            </w:pPr>
            <w:r w:rsidRPr="00826429">
              <w:rPr>
                <w:rFonts w:eastAsia="Arial" w:cs="Arial"/>
                <w:sz w:val="24"/>
                <w:szCs w:val="24"/>
              </w:rPr>
              <w:t>8</w:t>
            </w:r>
          </w:p>
        </w:tc>
        <w:tc>
          <w:tcPr>
            <w:tcW w:w="313" w:type="pct"/>
            <w:vAlign w:val="center"/>
          </w:tcPr>
          <w:p w14:paraId="2189D577" w14:textId="764E7D09" w:rsidR="006D2DB2" w:rsidRPr="00826429" w:rsidRDefault="006D2DB2" w:rsidP="009247C9">
            <w:pPr>
              <w:jc w:val="center"/>
              <w:rPr>
                <w:rFonts w:eastAsia="Arial" w:cs="Arial"/>
              </w:rPr>
            </w:pPr>
            <w:r w:rsidRPr="00826429">
              <w:rPr>
                <w:rFonts w:eastAsia="Arial" w:cs="Arial"/>
                <w:sz w:val="24"/>
                <w:szCs w:val="24"/>
              </w:rPr>
              <w:t>8</w:t>
            </w:r>
          </w:p>
        </w:tc>
        <w:tc>
          <w:tcPr>
            <w:tcW w:w="347" w:type="pct"/>
            <w:vAlign w:val="center"/>
          </w:tcPr>
          <w:p w14:paraId="3FCF0069" w14:textId="3C1FB296" w:rsidR="006D2DB2" w:rsidRPr="00826429" w:rsidRDefault="006D2DB2" w:rsidP="009247C9">
            <w:pPr>
              <w:jc w:val="center"/>
              <w:rPr>
                <w:rFonts w:eastAsia="Arial" w:cs="Arial"/>
              </w:rPr>
            </w:pPr>
            <w:r w:rsidRPr="00826429">
              <w:rPr>
                <w:rFonts w:eastAsia="Arial" w:cs="Arial"/>
                <w:sz w:val="24"/>
                <w:szCs w:val="24"/>
              </w:rPr>
              <w:t>6</w:t>
            </w:r>
          </w:p>
        </w:tc>
        <w:tc>
          <w:tcPr>
            <w:tcW w:w="243" w:type="pct"/>
            <w:vAlign w:val="center"/>
          </w:tcPr>
          <w:p w14:paraId="034F8F3E" w14:textId="2713091F" w:rsidR="006D2DB2" w:rsidRPr="00826429" w:rsidRDefault="006D2DB2" w:rsidP="009247C9">
            <w:pPr>
              <w:jc w:val="center"/>
              <w:rPr>
                <w:rFonts w:eastAsia="Arial" w:cs="Arial"/>
              </w:rPr>
            </w:pPr>
            <w:r w:rsidRPr="00826429">
              <w:rPr>
                <w:rFonts w:eastAsia="Arial" w:cs="Arial"/>
                <w:sz w:val="24"/>
                <w:szCs w:val="24"/>
              </w:rPr>
              <w:t>0</w:t>
            </w:r>
          </w:p>
        </w:tc>
        <w:tc>
          <w:tcPr>
            <w:tcW w:w="278" w:type="pct"/>
            <w:vAlign w:val="center"/>
          </w:tcPr>
          <w:p w14:paraId="1E3701DC" w14:textId="2051C1EE" w:rsidR="006D2DB2" w:rsidRPr="00826429" w:rsidRDefault="006D2DB2" w:rsidP="009247C9">
            <w:pPr>
              <w:jc w:val="center"/>
              <w:rPr>
                <w:rFonts w:eastAsia="Arial" w:cs="Arial"/>
              </w:rPr>
            </w:pPr>
            <w:r w:rsidRPr="00826429">
              <w:rPr>
                <w:rFonts w:eastAsia="Arial" w:cs="Arial"/>
                <w:sz w:val="24"/>
                <w:szCs w:val="24"/>
              </w:rPr>
              <w:t>11</w:t>
            </w:r>
          </w:p>
        </w:tc>
        <w:tc>
          <w:tcPr>
            <w:tcW w:w="313" w:type="pct"/>
            <w:vAlign w:val="center"/>
          </w:tcPr>
          <w:p w14:paraId="3F4F2194" w14:textId="7B898EDD" w:rsidR="006D2DB2" w:rsidRPr="00826429" w:rsidRDefault="006D2DB2" w:rsidP="009247C9">
            <w:pPr>
              <w:jc w:val="center"/>
              <w:rPr>
                <w:rFonts w:eastAsia="Arial" w:cs="Arial"/>
              </w:rPr>
            </w:pPr>
            <w:r w:rsidRPr="00826429">
              <w:rPr>
                <w:rFonts w:eastAsia="Arial" w:cs="Arial"/>
                <w:sz w:val="24"/>
                <w:szCs w:val="24"/>
              </w:rPr>
              <w:t>5</w:t>
            </w:r>
          </w:p>
        </w:tc>
        <w:tc>
          <w:tcPr>
            <w:tcW w:w="313" w:type="pct"/>
            <w:vAlign w:val="center"/>
          </w:tcPr>
          <w:p w14:paraId="59C7EE46" w14:textId="673AB875" w:rsidR="006D2DB2" w:rsidRPr="00826429" w:rsidRDefault="006D2DB2" w:rsidP="009247C9">
            <w:pPr>
              <w:jc w:val="center"/>
              <w:rPr>
                <w:rFonts w:eastAsia="Arial" w:cs="Arial"/>
              </w:rPr>
            </w:pPr>
            <w:r w:rsidRPr="00826429">
              <w:rPr>
                <w:rFonts w:eastAsia="Arial" w:cs="Arial"/>
                <w:sz w:val="24"/>
                <w:szCs w:val="24"/>
              </w:rPr>
              <w:t>0</w:t>
            </w:r>
          </w:p>
        </w:tc>
        <w:tc>
          <w:tcPr>
            <w:tcW w:w="243" w:type="pct"/>
            <w:vAlign w:val="center"/>
          </w:tcPr>
          <w:p w14:paraId="660CE684" w14:textId="52C34A3A" w:rsidR="006D2DB2" w:rsidRPr="00826429" w:rsidRDefault="006D2DB2" w:rsidP="009247C9">
            <w:pPr>
              <w:jc w:val="center"/>
              <w:rPr>
                <w:rFonts w:eastAsia="Arial" w:cs="Arial"/>
              </w:rPr>
            </w:pPr>
            <w:r w:rsidRPr="00826429">
              <w:rPr>
                <w:rFonts w:eastAsia="Arial" w:cs="Arial"/>
                <w:sz w:val="24"/>
                <w:szCs w:val="24"/>
              </w:rPr>
              <w:t>2</w:t>
            </w:r>
          </w:p>
        </w:tc>
        <w:tc>
          <w:tcPr>
            <w:tcW w:w="381" w:type="pct"/>
            <w:vAlign w:val="center"/>
          </w:tcPr>
          <w:p w14:paraId="17F45628" w14:textId="2903783A" w:rsidR="006D2DB2" w:rsidRPr="00826429" w:rsidRDefault="006D2DB2" w:rsidP="009247C9">
            <w:pPr>
              <w:jc w:val="center"/>
              <w:rPr>
                <w:rFonts w:eastAsia="Arial" w:cs="Arial"/>
                <w:b/>
              </w:rPr>
            </w:pPr>
            <w:r w:rsidRPr="00826429">
              <w:rPr>
                <w:rFonts w:eastAsia="Arial" w:cs="Arial"/>
                <w:b/>
                <w:sz w:val="24"/>
                <w:szCs w:val="24"/>
              </w:rPr>
              <w:t>62</w:t>
            </w:r>
          </w:p>
        </w:tc>
      </w:tr>
    </w:tbl>
    <w:p w14:paraId="409CAB7C" w14:textId="7EFB17C7" w:rsidR="00137F7D" w:rsidRPr="005D3525" w:rsidRDefault="00137F7D" w:rsidP="005D3525">
      <w:pPr>
        <w:pStyle w:val="Caption"/>
      </w:pPr>
      <w:r w:rsidRPr="00826429">
        <w:t xml:space="preserve">Table </w:t>
      </w:r>
      <w:r w:rsidR="00C20DD1">
        <w:t>1</w:t>
      </w:r>
      <w:r w:rsidR="00D73F6D">
        <w:t>9</w:t>
      </w:r>
      <w:r w:rsidRPr="00826429">
        <w:t xml:space="preserve">: Scenario </w:t>
      </w:r>
      <w:r w:rsidR="00A24186" w:rsidRPr="005D3525">
        <w:t>C</w:t>
      </w:r>
      <w:r w:rsidRPr="005D3525">
        <w:t xml:space="preserve"> Results for Districts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19: Scenario C Results for Districts: This table provides by indicator and student groups the number of districts eligibile under Scenario C."/>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53036B39" w14:textId="77777777">
        <w:trPr>
          <w:cantSplit/>
          <w:trHeight w:val="20"/>
          <w:tblHeader/>
        </w:trPr>
        <w:tc>
          <w:tcPr>
            <w:tcW w:w="485" w:type="pct"/>
            <w:shd w:val="clear" w:color="auto" w:fill="D9D9D9" w:themeFill="background1" w:themeFillShade="D9"/>
            <w:vAlign w:val="center"/>
          </w:tcPr>
          <w:p w14:paraId="2D4C2635"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5D629964"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2AA37EE0"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5D472047"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0CAE39E2"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12EF50C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01FA5BDA"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7CA27C34"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0083D81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5D04FAC9"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2315DF78" w14:textId="77777777" w:rsidR="006D2DB2" w:rsidRPr="00826429" w:rsidRDefault="006D2DB2"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192AB37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1634CBC2"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027982E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0AA0B9CF"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5304E96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7E7B15E2"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6D2DB2" w:rsidRPr="00826429" w14:paraId="635AD779" w14:textId="77777777">
        <w:trPr>
          <w:cantSplit/>
          <w:trHeight w:val="20"/>
        </w:trPr>
        <w:tc>
          <w:tcPr>
            <w:tcW w:w="485" w:type="pct"/>
            <w:vAlign w:val="center"/>
          </w:tcPr>
          <w:p w14:paraId="453547BE"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280E1C4A" w14:textId="69350EEF" w:rsidR="006D2DB2" w:rsidRPr="00826429" w:rsidRDefault="006D2DB2" w:rsidP="009247C9">
            <w:pPr>
              <w:jc w:val="center"/>
              <w:rPr>
                <w:rFonts w:cs="Arial"/>
                <w:color w:val="000000"/>
                <w:sz w:val="24"/>
                <w:szCs w:val="24"/>
              </w:rPr>
            </w:pPr>
            <w:r w:rsidRPr="00826429">
              <w:rPr>
                <w:rFonts w:cs="Arial"/>
                <w:color w:val="000000"/>
                <w:sz w:val="24"/>
                <w:szCs w:val="24"/>
              </w:rPr>
              <w:t>1</w:t>
            </w:r>
          </w:p>
        </w:tc>
        <w:tc>
          <w:tcPr>
            <w:tcW w:w="244" w:type="pct"/>
            <w:vAlign w:val="center"/>
          </w:tcPr>
          <w:p w14:paraId="40601BAC" w14:textId="338AC5D6"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62" w:type="pct"/>
            <w:vAlign w:val="center"/>
          </w:tcPr>
          <w:p w14:paraId="421278B1" w14:textId="6DD46281"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70" w:type="pct"/>
            <w:vAlign w:val="center"/>
          </w:tcPr>
          <w:p w14:paraId="59ACE4A8" w14:textId="07D3DEC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0" w:type="pct"/>
            <w:vAlign w:val="center"/>
          </w:tcPr>
          <w:p w14:paraId="58CCF060" w14:textId="66176D0F"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40" w:type="pct"/>
            <w:vAlign w:val="center"/>
          </w:tcPr>
          <w:p w14:paraId="492E6991" w14:textId="2BBFCBB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1494BF96" w14:textId="77F606B6" w:rsidR="006D2DB2" w:rsidRPr="00826429" w:rsidRDefault="006D2DB2" w:rsidP="009247C9">
            <w:pPr>
              <w:jc w:val="center"/>
              <w:rPr>
                <w:rFonts w:eastAsia="Arial" w:cs="Arial"/>
                <w:sz w:val="24"/>
                <w:szCs w:val="24"/>
              </w:rPr>
            </w:pPr>
            <w:r w:rsidRPr="00826429">
              <w:rPr>
                <w:rFonts w:eastAsia="Arial" w:cs="Arial"/>
                <w:sz w:val="24"/>
                <w:szCs w:val="24"/>
              </w:rPr>
              <w:t>9</w:t>
            </w:r>
          </w:p>
        </w:tc>
        <w:tc>
          <w:tcPr>
            <w:tcW w:w="243" w:type="pct"/>
            <w:vAlign w:val="center"/>
          </w:tcPr>
          <w:p w14:paraId="2986A427" w14:textId="346C63E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2D542AA9" w14:textId="3D41BBC9" w:rsidR="006D2DB2" w:rsidRPr="00826429" w:rsidRDefault="006D2DB2" w:rsidP="009247C9">
            <w:pPr>
              <w:jc w:val="center"/>
              <w:rPr>
                <w:rFonts w:eastAsia="Arial" w:cs="Arial"/>
                <w:sz w:val="24"/>
                <w:szCs w:val="24"/>
              </w:rPr>
            </w:pPr>
            <w:r w:rsidRPr="00826429">
              <w:rPr>
                <w:rFonts w:eastAsia="Arial" w:cs="Arial"/>
                <w:sz w:val="24"/>
                <w:szCs w:val="24"/>
              </w:rPr>
              <w:t>6</w:t>
            </w:r>
          </w:p>
        </w:tc>
        <w:tc>
          <w:tcPr>
            <w:tcW w:w="347" w:type="pct"/>
            <w:vAlign w:val="center"/>
          </w:tcPr>
          <w:p w14:paraId="10F55B9B" w14:textId="1DCDD534" w:rsidR="006D2DB2" w:rsidRPr="00826429" w:rsidRDefault="006D2DB2" w:rsidP="009247C9">
            <w:pPr>
              <w:jc w:val="center"/>
              <w:rPr>
                <w:rFonts w:eastAsia="Arial" w:cs="Arial"/>
                <w:sz w:val="24"/>
                <w:szCs w:val="24"/>
              </w:rPr>
            </w:pPr>
            <w:r w:rsidRPr="00826429">
              <w:rPr>
                <w:rFonts w:eastAsia="Arial" w:cs="Arial"/>
                <w:sz w:val="24"/>
                <w:szCs w:val="24"/>
              </w:rPr>
              <w:t>9</w:t>
            </w:r>
          </w:p>
        </w:tc>
        <w:tc>
          <w:tcPr>
            <w:tcW w:w="243" w:type="pct"/>
            <w:vAlign w:val="center"/>
          </w:tcPr>
          <w:p w14:paraId="2FC8045A" w14:textId="7C78F4CB"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8" w:type="pct"/>
            <w:vAlign w:val="center"/>
          </w:tcPr>
          <w:p w14:paraId="275BCFA2" w14:textId="475405D5"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083932A7" w14:textId="7D70A068"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313" w:type="pct"/>
            <w:vAlign w:val="center"/>
          </w:tcPr>
          <w:p w14:paraId="1558D802" w14:textId="64C6A26D"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0C638611" w14:textId="33521820"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81" w:type="pct"/>
            <w:vAlign w:val="center"/>
          </w:tcPr>
          <w:p w14:paraId="611AFCA3" w14:textId="6F744602" w:rsidR="006D2DB2" w:rsidRPr="00826429" w:rsidRDefault="006D2DB2" w:rsidP="009247C9">
            <w:pPr>
              <w:jc w:val="center"/>
              <w:rPr>
                <w:rFonts w:eastAsia="Arial" w:cs="Arial"/>
                <w:b/>
                <w:sz w:val="24"/>
                <w:szCs w:val="24"/>
              </w:rPr>
            </w:pPr>
            <w:r w:rsidRPr="00826429">
              <w:rPr>
                <w:rFonts w:eastAsia="Arial" w:cs="Arial"/>
                <w:b/>
                <w:sz w:val="24"/>
                <w:szCs w:val="24"/>
              </w:rPr>
              <w:t>45</w:t>
            </w:r>
          </w:p>
        </w:tc>
      </w:tr>
      <w:tr w:rsidR="006D2DB2" w:rsidRPr="00826429" w14:paraId="36C9ADE2" w14:textId="77777777">
        <w:trPr>
          <w:cantSplit/>
          <w:trHeight w:val="20"/>
        </w:trPr>
        <w:tc>
          <w:tcPr>
            <w:tcW w:w="485" w:type="pct"/>
            <w:vAlign w:val="center"/>
          </w:tcPr>
          <w:p w14:paraId="2F092A21"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0DA2006B" w14:textId="5AAEB861" w:rsidR="006D2DB2" w:rsidRPr="00826429" w:rsidRDefault="006D2DB2" w:rsidP="009247C9">
            <w:pPr>
              <w:jc w:val="center"/>
              <w:rPr>
                <w:rFonts w:cs="Arial"/>
                <w:color w:val="000000"/>
                <w:sz w:val="24"/>
                <w:szCs w:val="24"/>
              </w:rPr>
            </w:pPr>
            <w:r w:rsidRPr="00826429">
              <w:rPr>
                <w:rFonts w:cs="Arial"/>
                <w:color w:val="000000"/>
                <w:sz w:val="24"/>
                <w:szCs w:val="24"/>
              </w:rPr>
              <w:t>6</w:t>
            </w:r>
          </w:p>
        </w:tc>
        <w:tc>
          <w:tcPr>
            <w:tcW w:w="244" w:type="pct"/>
            <w:vAlign w:val="center"/>
          </w:tcPr>
          <w:p w14:paraId="1AF6C6D7" w14:textId="7BE4529A"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262" w:type="pct"/>
            <w:vAlign w:val="center"/>
          </w:tcPr>
          <w:p w14:paraId="0836E1E7" w14:textId="0141D755"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70" w:type="pct"/>
            <w:vAlign w:val="center"/>
          </w:tcPr>
          <w:p w14:paraId="3C850C72" w14:textId="55EE953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0" w:type="pct"/>
            <w:vAlign w:val="center"/>
          </w:tcPr>
          <w:p w14:paraId="573B4DBA" w14:textId="3CE062A9" w:rsidR="006D2DB2" w:rsidRPr="00826429" w:rsidRDefault="006D2DB2" w:rsidP="009247C9">
            <w:pPr>
              <w:jc w:val="center"/>
              <w:rPr>
                <w:rFonts w:eastAsia="Arial" w:cs="Arial"/>
                <w:sz w:val="24"/>
                <w:szCs w:val="24"/>
              </w:rPr>
            </w:pPr>
            <w:r w:rsidRPr="00826429">
              <w:rPr>
                <w:rFonts w:eastAsia="Arial" w:cs="Arial"/>
                <w:sz w:val="24"/>
                <w:szCs w:val="24"/>
              </w:rPr>
              <w:t>19</w:t>
            </w:r>
          </w:p>
        </w:tc>
        <w:tc>
          <w:tcPr>
            <w:tcW w:w="240" w:type="pct"/>
            <w:vAlign w:val="center"/>
          </w:tcPr>
          <w:p w14:paraId="1921AA05" w14:textId="0735CB5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3B84464D" w14:textId="35C7335B"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243" w:type="pct"/>
            <w:vAlign w:val="center"/>
          </w:tcPr>
          <w:p w14:paraId="5C89D28F" w14:textId="360A06F8" w:rsidR="006D2DB2" w:rsidRPr="00826429" w:rsidRDefault="006D2DB2" w:rsidP="009247C9">
            <w:pPr>
              <w:jc w:val="center"/>
              <w:rPr>
                <w:rFonts w:eastAsia="Arial" w:cs="Arial"/>
                <w:sz w:val="24"/>
                <w:szCs w:val="24"/>
              </w:rPr>
            </w:pPr>
            <w:r w:rsidRPr="00826429">
              <w:rPr>
                <w:rFonts w:eastAsia="Arial" w:cs="Arial"/>
                <w:sz w:val="24"/>
                <w:szCs w:val="24"/>
              </w:rPr>
              <w:t>11</w:t>
            </w:r>
          </w:p>
        </w:tc>
        <w:tc>
          <w:tcPr>
            <w:tcW w:w="313" w:type="pct"/>
            <w:vAlign w:val="center"/>
          </w:tcPr>
          <w:p w14:paraId="2E5FA8F1" w14:textId="39BA3AED" w:rsidR="006D2DB2" w:rsidRPr="00826429" w:rsidRDefault="006D2DB2" w:rsidP="009247C9">
            <w:pPr>
              <w:jc w:val="center"/>
              <w:rPr>
                <w:rFonts w:eastAsia="Arial" w:cs="Arial"/>
                <w:sz w:val="24"/>
                <w:szCs w:val="24"/>
              </w:rPr>
            </w:pPr>
            <w:r w:rsidRPr="00826429">
              <w:rPr>
                <w:rFonts w:eastAsia="Arial" w:cs="Arial"/>
                <w:sz w:val="24"/>
                <w:szCs w:val="24"/>
              </w:rPr>
              <w:t>31</w:t>
            </w:r>
          </w:p>
        </w:tc>
        <w:tc>
          <w:tcPr>
            <w:tcW w:w="347" w:type="pct"/>
            <w:vAlign w:val="center"/>
          </w:tcPr>
          <w:p w14:paraId="26E0FC18" w14:textId="38735FFA" w:rsidR="006D2DB2" w:rsidRPr="00826429" w:rsidRDefault="006D2DB2" w:rsidP="009247C9">
            <w:pPr>
              <w:jc w:val="center"/>
              <w:rPr>
                <w:rFonts w:eastAsia="Arial" w:cs="Arial"/>
                <w:sz w:val="24"/>
                <w:szCs w:val="24"/>
              </w:rPr>
            </w:pPr>
            <w:r w:rsidRPr="00826429">
              <w:rPr>
                <w:rFonts w:eastAsia="Arial" w:cs="Arial"/>
                <w:sz w:val="24"/>
                <w:szCs w:val="24"/>
              </w:rPr>
              <w:t>63</w:t>
            </w:r>
          </w:p>
        </w:tc>
        <w:tc>
          <w:tcPr>
            <w:tcW w:w="243" w:type="pct"/>
            <w:vAlign w:val="center"/>
          </w:tcPr>
          <w:p w14:paraId="2033F6B1" w14:textId="3D35D768"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8" w:type="pct"/>
            <w:vAlign w:val="center"/>
          </w:tcPr>
          <w:p w14:paraId="048BB334" w14:textId="55958599" w:rsidR="006D2DB2" w:rsidRPr="00826429" w:rsidRDefault="006D2DB2" w:rsidP="009247C9">
            <w:pPr>
              <w:jc w:val="center"/>
              <w:rPr>
                <w:rFonts w:eastAsia="Arial" w:cs="Arial"/>
                <w:sz w:val="24"/>
                <w:szCs w:val="24"/>
              </w:rPr>
            </w:pPr>
            <w:r w:rsidRPr="00826429">
              <w:rPr>
                <w:rFonts w:eastAsia="Arial" w:cs="Arial"/>
                <w:sz w:val="24"/>
                <w:szCs w:val="24"/>
              </w:rPr>
              <w:t>10</w:t>
            </w:r>
          </w:p>
        </w:tc>
        <w:tc>
          <w:tcPr>
            <w:tcW w:w="313" w:type="pct"/>
            <w:vAlign w:val="center"/>
          </w:tcPr>
          <w:p w14:paraId="7E668FA1" w14:textId="64333019" w:rsidR="006D2DB2" w:rsidRPr="00826429" w:rsidRDefault="006D2DB2" w:rsidP="009247C9">
            <w:pPr>
              <w:jc w:val="center"/>
              <w:rPr>
                <w:rFonts w:eastAsia="Arial" w:cs="Arial"/>
                <w:sz w:val="24"/>
                <w:szCs w:val="24"/>
              </w:rPr>
            </w:pPr>
            <w:r w:rsidRPr="00826429">
              <w:rPr>
                <w:rFonts w:eastAsia="Arial" w:cs="Arial"/>
                <w:sz w:val="24"/>
                <w:szCs w:val="24"/>
              </w:rPr>
              <w:t>55</w:t>
            </w:r>
          </w:p>
        </w:tc>
        <w:tc>
          <w:tcPr>
            <w:tcW w:w="313" w:type="pct"/>
            <w:vAlign w:val="center"/>
          </w:tcPr>
          <w:p w14:paraId="3FA1071A" w14:textId="1AC9100B"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1F9A54C7" w14:textId="2E792B1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7EB31215" w14:textId="797815C8" w:rsidR="006D2DB2" w:rsidRPr="00826429" w:rsidRDefault="006D2DB2" w:rsidP="009247C9">
            <w:pPr>
              <w:jc w:val="center"/>
              <w:rPr>
                <w:rFonts w:eastAsia="Arial" w:cs="Arial"/>
                <w:b/>
                <w:sz w:val="24"/>
                <w:szCs w:val="24"/>
              </w:rPr>
            </w:pPr>
            <w:r w:rsidRPr="00826429">
              <w:rPr>
                <w:rFonts w:eastAsia="Arial" w:cs="Arial"/>
                <w:b/>
                <w:sz w:val="24"/>
                <w:szCs w:val="24"/>
              </w:rPr>
              <w:t>214</w:t>
            </w:r>
          </w:p>
        </w:tc>
      </w:tr>
      <w:tr w:rsidR="006D2DB2" w:rsidRPr="00826429" w14:paraId="4E7A2795" w14:textId="77777777">
        <w:trPr>
          <w:cantSplit/>
          <w:trHeight w:val="20"/>
        </w:trPr>
        <w:tc>
          <w:tcPr>
            <w:tcW w:w="485" w:type="pct"/>
            <w:vAlign w:val="center"/>
          </w:tcPr>
          <w:p w14:paraId="7220937C"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66C6FAD3" w14:textId="0EE88B7A" w:rsidR="006D2DB2" w:rsidRPr="00826429" w:rsidRDefault="006D2DB2" w:rsidP="009247C9">
            <w:pPr>
              <w:jc w:val="center"/>
              <w:rPr>
                <w:rFonts w:cs="Arial"/>
                <w:color w:val="000000"/>
                <w:sz w:val="24"/>
                <w:szCs w:val="24"/>
              </w:rPr>
            </w:pPr>
            <w:r w:rsidRPr="00826429">
              <w:rPr>
                <w:rFonts w:cs="Arial"/>
                <w:color w:val="000000"/>
                <w:sz w:val="24"/>
                <w:szCs w:val="24"/>
              </w:rPr>
              <w:t>6</w:t>
            </w:r>
          </w:p>
        </w:tc>
        <w:tc>
          <w:tcPr>
            <w:tcW w:w="244" w:type="pct"/>
            <w:vAlign w:val="center"/>
          </w:tcPr>
          <w:p w14:paraId="7A915760" w14:textId="0A3B7781"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62" w:type="pct"/>
            <w:vAlign w:val="center"/>
          </w:tcPr>
          <w:p w14:paraId="34D1FF34" w14:textId="26643B79"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70" w:type="pct"/>
            <w:vAlign w:val="center"/>
          </w:tcPr>
          <w:p w14:paraId="77383525" w14:textId="6E4A5FD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425BC2AE" w14:textId="364C38AA" w:rsidR="006D2DB2" w:rsidRPr="00826429" w:rsidRDefault="006D2DB2" w:rsidP="009247C9">
            <w:pPr>
              <w:jc w:val="center"/>
              <w:rPr>
                <w:rFonts w:eastAsia="Arial" w:cs="Arial"/>
                <w:sz w:val="24"/>
                <w:szCs w:val="24"/>
              </w:rPr>
            </w:pPr>
            <w:r w:rsidRPr="00826429">
              <w:rPr>
                <w:rFonts w:eastAsia="Arial" w:cs="Arial"/>
                <w:sz w:val="24"/>
                <w:szCs w:val="24"/>
              </w:rPr>
              <w:t>21</w:t>
            </w:r>
          </w:p>
        </w:tc>
        <w:tc>
          <w:tcPr>
            <w:tcW w:w="240" w:type="pct"/>
            <w:vAlign w:val="center"/>
          </w:tcPr>
          <w:p w14:paraId="554858F6" w14:textId="25269F0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389C7B5" w14:textId="55AEF3FB" w:rsidR="006D2DB2" w:rsidRPr="00826429" w:rsidRDefault="006D2DB2" w:rsidP="009247C9">
            <w:pPr>
              <w:jc w:val="center"/>
              <w:rPr>
                <w:rFonts w:eastAsia="Arial" w:cs="Arial"/>
                <w:sz w:val="24"/>
                <w:szCs w:val="24"/>
              </w:rPr>
            </w:pPr>
            <w:r w:rsidRPr="00826429">
              <w:rPr>
                <w:rFonts w:eastAsia="Arial" w:cs="Arial"/>
                <w:sz w:val="24"/>
                <w:szCs w:val="24"/>
              </w:rPr>
              <w:t>16</w:t>
            </w:r>
          </w:p>
        </w:tc>
        <w:tc>
          <w:tcPr>
            <w:tcW w:w="243" w:type="pct"/>
            <w:vAlign w:val="center"/>
          </w:tcPr>
          <w:p w14:paraId="67BF4BA2" w14:textId="33D2BF5F" w:rsidR="006D2DB2" w:rsidRPr="00826429" w:rsidRDefault="006D2DB2" w:rsidP="009247C9">
            <w:pPr>
              <w:jc w:val="center"/>
              <w:rPr>
                <w:rFonts w:eastAsia="Arial" w:cs="Arial"/>
                <w:sz w:val="24"/>
                <w:szCs w:val="24"/>
              </w:rPr>
            </w:pPr>
            <w:r w:rsidRPr="00826429">
              <w:rPr>
                <w:rFonts w:eastAsia="Arial" w:cs="Arial"/>
                <w:sz w:val="24"/>
                <w:szCs w:val="24"/>
              </w:rPr>
              <w:t>11</w:t>
            </w:r>
          </w:p>
        </w:tc>
        <w:tc>
          <w:tcPr>
            <w:tcW w:w="313" w:type="pct"/>
            <w:vAlign w:val="center"/>
          </w:tcPr>
          <w:p w14:paraId="30C580BC" w14:textId="37047B86" w:rsidR="006D2DB2" w:rsidRPr="00826429" w:rsidRDefault="006D2DB2" w:rsidP="009247C9">
            <w:pPr>
              <w:jc w:val="center"/>
              <w:rPr>
                <w:rFonts w:eastAsia="Arial" w:cs="Arial"/>
                <w:sz w:val="24"/>
                <w:szCs w:val="24"/>
              </w:rPr>
            </w:pPr>
            <w:r w:rsidRPr="00826429">
              <w:rPr>
                <w:rFonts w:eastAsia="Arial" w:cs="Arial"/>
                <w:sz w:val="24"/>
                <w:szCs w:val="24"/>
              </w:rPr>
              <w:t>28</w:t>
            </w:r>
          </w:p>
        </w:tc>
        <w:tc>
          <w:tcPr>
            <w:tcW w:w="347" w:type="pct"/>
            <w:vAlign w:val="center"/>
          </w:tcPr>
          <w:p w14:paraId="23E881F1" w14:textId="42039F9E" w:rsidR="006D2DB2" w:rsidRPr="00826429" w:rsidRDefault="006D2DB2" w:rsidP="009247C9">
            <w:pPr>
              <w:jc w:val="center"/>
              <w:rPr>
                <w:rFonts w:eastAsia="Arial" w:cs="Arial"/>
                <w:sz w:val="24"/>
                <w:szCs w:val="24"/>
              </w:rPr>
            </w:pPr>
            <w:r w:rsidRPr="00826429">
              <w:rPr>
                <w:rFonts w:eastAsia="Arial" w:cs="Arial"/>
                <w:sz w:val="24"/>
                <w:szCs w:val="24"/>
              </w:rPr>
              <w:t>66</w:t>
            </w:r>
          </w:p>
        </w:tc>
        <w:tc>
          <w:tcPr>
            <w:tcW w:w="243" w:type="pct"/>
            <w:vAlign w:val="center"/>
          </w:tcPr>
          <w:p w14:paraId="29CDC5A1" w14:textId="200F455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8" w:type="pct"/>
            <w:vAlign w:val="center"/>
          </w:tcPr>
          <w:p w14:paraId="56238B7A" w14:textId="04E5003E" w:rsidR="006D2DB2" w:rsidRPr="00826429" w:rsidRDefault="006D2DB2" w:rsidP="009247C9">
            <w:pPr>
              <w:jc w:val="center"/>
              <w:rPr>
                <w:rFonts w:eastAsia="Arial" w:cs="Arial"/>
                <w:sz w:val="24"/>
                <w:szCs w:val="24"/>
              </w:rPr>
            </w:pPr>
            <w:r w:rsidRPr="00826429">
              <w:rPr>
                <w:rFonts w:eastAsia="Arial" w:cs="Arial"/>
                <w:sz w:val="24"/>
                <w:szCs w:val="24"/>
              </w:rPr>
              <w:t>12</w:t>
            </w:r>
          </w:p>
        </w:tc>
        <w:tc>
          <w:tcPr>
            <w:tcW w:w="313" w:type="pct"/>
            <w:vAlign w:val="center"/>
          </w:tcPr>
          <w:p w14:paraId="2CAAA6EE" w14:textId="6046FCE0" w:rsidR="006D2DB2" w:rsidRPr="00826429" w:rsidRDefault="006D2DB2" w:rsidP="009247C9">
            <w:pPr>
              <w:jc w:val="center"/>
              <w:rPr>
                <w:rFonts w:eastAsia="Arial" w:cs="Arial"/>
                <w:sz w:val="24"/>
                <w:szCs w:val="24"/>
              </w:rPr>
            </w:pPr>
            <w:r w:rsidRPr="00826429">
              <w:rPr>
                <w:rFonts w:eastAsia="Arial" w:cs="Arial"/>
                <w:sz w:val="24"/>
                <w:szCs w:val="24"/>
              </w:rPr>
              <w:t>63</w:t>
            </w:r>
          </w:p>
        </w:tc>
        <w:tc>
          <w:tcPr>
            <w:tcW w:w="313" w:type="pct"/>
            <w:vAlign w:val="center"/>
          </w:tcPr>
          <w:p w14:paraId="29D2C99C" w14:textId="1E5FF99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68D34A6" w14:textId="62F7C683"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81" w:type="pct"/>
            <w:vAlign w:val="center"/>
          </w:tcPr>
          <w:p w14:paraId="42298904" w14:textId="56877E8F" w:rsidR="006D2DB2" w:rsidRPr="00826429" w:rsidRDefault="006D2DB2" w:rsidP="009247C9">
            <w:pPr>
              <w:jc w:val="center"/>
              <w:rPr>
                <w:rFonts w:eastAsia="Arial" w:cs="Arial"/>
                <w:b/>
                <w:sz w:val="24"/>
                <w:szCs w:val="24"/>
              </w:rPr>
            </w:pPr>
            <w:r w:rsidRPr="00826429">
              <w:rPr>
                <w:rFonts w:eastAsia="Arial" w:cs="Arial"/>
                <w:b/>
                <w:sz w:val="24"/>
                <w:szCs w:val="24"/>
              </w:rPr>
              <w:t>233</w:t>
            </w:r>
          </w:p>
        </w:tc>
      </w:tr>
      <w:tr w:rsidR="006D2DB2" w:rsidRPr="00826429" w14:paraId="26849556" w14:textId="77777777">
        <w:trPr>
          <w:cantSplit/>
          <w:trHeight w:val="20"/>
        </w:trPr>
        <w:tc>
          <w:tcPr>
            <w:tcW w:w="485" w:type="pct"/>
            <w:vAlign w:val="center"/>
          </w:tcPr>
          <w:p w14:paraId="3F4D63C2"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16F8E125" w14:textId="270F0E2A" w:rsidR="006D2DB2" w:rsidRPr="00826429" w:rsidRDefault="006D2DB2"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64E20FD9" w14:textId="079F2F69"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62" w:type="pct"/>
            <w:vAlign w:val="center"/>
          </w:tcPr>
          <w:p w14:paraId="4F86D5A4" w14:textId="00EA93EF"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02BEDE4E" w14:textId="4239E18F"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6F631520" w14:textId="418F0B75"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40" w:type="pct"/>
            <w:vAlign w:val="center"/>
          </w:tcPr>
          <w:p w14:paraId="472E4EB5" w14:textId="27B76B03"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7" w:type="pct"/>
            <w:vAlign w:val="center"/>
          </w:tcPr>
          <w:p w14:paraId="568E5DAE" w14:textId="42910DF5"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2EACB394" w14:textId="51D14EDD"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327206AA" w14:textId="65CB4C79"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47" w:type="pct"/>
            <w:vAlign w:val="center"/>
          </w:tcPr>
          <w:p w14:paraId="5B766FB0" w14:textId="4341B624"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69A79B29" w14:textId="4AF56A67"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8" w:type="pct"/>
            <w:vAlign w:val="center"/>
          </w:tcPr>
          <w:p w14:paraId="5DF86722" w14:textId="43FFDDC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1D996B21" w14:textId="49EB74B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21AF9A6C" w14:textId="68E908B0"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68C3D502" w14:textId="4EFF25F9"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81" w:type="pct"/>
            <w:vAlign w:val="center"/>
          </w:tcPr>
          <w:p w14:paraId="3BCF9B46" w14:textId="2D6099B9" w:rsidR="006D2DB2" w:rsidRPr="00826429" w:rsidRDefault="006D2DB2" w:rsidP="009247C9">
            <w:pPr>
              <w:jc w:val="center"/>
              <w:rPr>
                <w:rFonts w:eastAsia="Arial" w:cs="Arial"/>
                <w:b/>
                <w:sz w:val="24"/>
                <w:szCs w:val="24"/>
              </w:rPr>
            </w:pPr>
            <w:r w:rsidRPr="00826429">
              <w:rPr>
                <w:rFonts w:eastAsia="Arial" w:cs="Arial"/>
                <w:b/>
                <w:sz w:val="24"/>
                <w:szCs w:val="24"/>
              </w:rPr>
              <w:t>5</w:t>
            </w:r>
          </w:p>
        </w:tc>
      </w:tr>
      <w:tr w:rsidR="006D2DB2" w:rsidRPr="00826429" w14:paraId="559225F5" w14:textId="77777777">
        <w:trPr>
          <w:cantSplit/>
          <w:trHeight w:val="20"/>
        </w:trPr>
        <w:tc>
          <w:tcPr>
            <w:tcW w:w="485" w:type="pct"/>
            <w:vAlign w:val="center"/>
          </w:tcPr>
          <w:p w14:paraId="4761D3F7"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0F0D8EC3" w14:textId="6DF626FF" w:rsidR="006D2DB2" w:rsidRPr="00826429" w:rsidRDefault="006D2DB2" w:rsidP="009247C9">
            <w:pPr>
              <w:jc w:val="center"/>
              <w:rPr>
                <w:rFonts w:cs="Arial"/>
                <w:color w:val="000000"/>
                <w:sz w:val="24"/>
                <w:szCs w:val="24"/>
              </w:rPr>
            </w:pPr>
            <w:r w:rsidRPr="00826429">
              <w:rPr>
                <w:rFonts w:cs="Arial"/>
                <w:color w:val="000000"/>
                <w:sz w:val="24"/>
                <w:szCs w:val="24"/>
              </w:rPr>
              <w:t>3</w:t>
            </w:r>
          </w:p>
        </w:tc>
        <w:tc>
          <w:tcPr>
            <w:tcW w:w="244" w:type="pct"/>
            <w:vAlign w:val="center"/>
          </w:tcPr>
          <w:p w14:paraId="162A9520" w14:textId="1742E7D8" w:rsidR="006D2DB2" w:rsidRPr="00826429" w:rsidRDefault="006D2DB2" w:rsidP="009247C9">
            <w:pPr>
              <w:jc w:val="center"/>
              <w:rPr>
                <w:rFonts w:eastAsia="Arial" w:cs="Arial"/>
                <w:sz w:val="24"/>
                <w:szCs w:val="24"/>
              </w:rPr>
            </w:pPr>
            <w:r w:rsidRPr="00826429">
              <w:rPr>
                <w:rFonts w:eastAsia="Arial" w:cs="Arial"/>
                <w:sz w:val="24"/>
                <w:szCs w:val="24"/>
              </w:rPr>
              <w:t>6</w:t>
            </w:r>
          </w:p>
        </w:tc>
        <w:tc>
          <w:tcPr>
            <w:tcW w:w="262" w:type="pct"/>
            <w:vAlign w:val="center"/>
          </w:tcPr>
          <w:p w14:paraId="7AA7AEA2" w14:textId="7CC50FD3"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70" w:type="pct"/>
            <w:vAlign w:val="center"/>
          </w:tcPr>
          <w:p w14:paraId="0DE37E08" w14:textId="2EFD00F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6B66B213" w14:textId="3B1C0D7B"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5DCA7371" w14:textId="3E3DEF2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3ABBAFA9" w14:textId="690D0309" w:rsidR="006D2DB2" w:rsidRPr="00826429" w:rsidRDefault="006D2DB2" w:rsidP="009247C9">
            <w:pPr>
              <w:jc w:val="center"/>
              <w:rPr>
                <w:rFonts w:eastAsia="Arial" w:cs="Arial"/>
                <w:sz w:val="24"/>
                <w:szCs w:val="24"/>
              </w:rPr>
            </w:pPr>
            <w:r w:rsidRPr="00826429">
              <w:rPr>
                <w:rFonts w:eastAsia="Arial" w:cs="Arial"/>
                <w:sz w:val="24"/>
                <w:szCs w:val="24"/>
              </w:rPr>
              <w:t>14</w:t>
            </w:r>
          </w:p>
        </w:tc>
        <w:tc>
          <w:tcPr>
            <w:tcW w:w="243" w:type="pct"/>
            <w:vAlign w:val="center"/>
          </w:tcPr>
          <w:p w14:paraId="4D4EB8AA" w14:textId="333A55E0"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13" w:type="pct"/>
            <w:vAlign w:val="center"/>
          </w:tcPr>
          <w:p w14:paraId="600F3C87" w14:textId="5FFD318A"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347" w:type="pct"/>
            <w:vAlign w:val="center"/>
          </w:tcPr>
          <w:p w14:paraId="43920107" w14:textId="0F6259B2" w:rsidR="006D2DB2" w:rsidRPr="00826429" w:rsidRDefault="006D2DB2" w:rsidP="009247C9">
            <w:pPr>
              <w:jc w:val="center"/>
              <w:rPr>
                <w:rFonts w:eastAsia="Arial" w:cs="Arial"/>
                <w:sz w:val="24"/>
                <w:szCs w:val="24"/>
              </w:rPr>
            </w:pPr>
            <w:r w:rsidRPr="00826429">
              <w:rPr>
                <w:rFonts w:eastAsia="Arial" w:cs="Arial"/>
                <w:sz w:val="24"/>
                <w:szCs w:val="24"/>
              </w:rPr>
              <w:t>19</w:t>
            </w:r>
          </w:p>
        </w:tc>
        <w:tc>
          <w:tcPr>
            <w:tcW w:w="243" w:type="pct"/>
            <w:vAlign w:val="center"/>
          </w:tcPr>
          <w:p w14:paraId="533E384B" w14:textId="4B17BDFB"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8" w:type="pct"/>
            <w:vAlign w:val="center"/>
          </w:tcPr>
          <w:p w14:paraId="15026B6B" w14:textId="68E0287D"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313" w:type="pct"/>
            <w:vAlign w:val="center"/>
          </w:tcPr>
          <w:p w14:paraId="18DF9701" w14:textId="7A7E293C" w:rsidR="006D2DB2" w:rsidRPr="00826429" w:rsidRDefault="006D2DB2" w:rsidP="009247C9">
            <w:pPr>
              <w:jc w:val="center"/>
              <w:rPr>
                <w:rFonts w:eastAsia="Arial" w:cs="Arial"/>
                <w:sz w:val="24"/>
                <w:szCs w:val="24"/>
              </w:rPr>
            </w:pPr>
            <w:r w:rsidRPr="00826429">
              <w:rPr>
                <w:rFonts w:eastAsia="Arial" w:cs="Arial"/>
                <w:sz w:val="24"/>
                <w:szCs w:val="24"/>
              </w:rPr>
              <w:t>11</w:t>
            </w:r>
          </w:p>
        </w:tc>
        <w:tc>
          <w:tcPr>
            <w:tcW w:w="313" w:type="pct"/>
            <w:vAlign w:val="center"/>
          </w:tcPr>
          <w:p w14:paraId="54B0BE81" w14:textId="5500DD3B"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43" w:type="pct"/>
            <w:vAlign w:val="center"/>
          </w:tcPr>
          <w:p w14:paraId="1B893D19" w14:textId="1D33F2C8"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81" w:type="pct"/>
            <w:vAlign w:val="center"/>
          </w:tcPr>
          <w:p w14:paraId="7AF9A093" w14:textId="6CF5AE08" w:rsidR="006D2DB2" w:rsidRPr="00826429" w:rsidRDefault="006D2DB2" w:rsidP="009247C9">
            <w:pPr>
              <w:jc w:val="center"/>
              <w:rPr>
                <w:rFonts w:eastAsia="Arial" w:cs="Arial"/>
                <w:b/>
                <w:sz w:val="24"/>
                <w:szCs w:val="24"/>
              </w:rPr>
            </w:pPr>
            <w:r w:rsidRPr="00826429">
              <w:rPr>
                <w:rFonts w:eastAsia="Arial" w:cs="Arial"/>
                <w:b/>
                <w:sz w:val="24"/>
                <w:szCs w:val="24"/>
              </w:rPr>
              <w:t>72</w:t>
            </w:r>
          </w:p>
        </w:tc>
      </w:tr>
      <w:tr w:rsidR="006D2DB2" w:rsidRPr="00826429" w14:paraId="4964B2E8" w14:textId="77777777">
        <w:trPr>
          <w:cantSplit/>
          <w:trHeight w:val="20"/>
        </w:trPr>
        <w:tc>
          <w:tcPr>
            <w:tcW w:w="485" w:type="pct"/>
            <w:vAlign w:val="center"/>
          </w:tcPr>
          <w:p w14:paraId="62C6F9E6"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066DDADA" w14:textId="28225EC5" w:rsidR="006D2DB2" w:rsidRPr="00826429" w:rsidRDefault="006D2DB2" w:rsidP="009247C9">
            <w:pPr>
              <w:jc w:val="center"/>
              <w:rPr>
                <w:rFonts w:cs="Arial"/>
                <w:color w:val="000000"/>
                <w:sz w:val="24"/>
                <w:szCs w:val="24"/>
              </w:rPr>
            </w:pPr>
            <w:r w:rsidRPr="00826429">
              <w:rPr>
                <w:rFonts w:cs="Arial"/>
                <w:color w:val="000000"/>
                <w:sz w:val="24"/>
                <w:szCs w:val="24"/>
              </w:rPr>
              <w:t>0</w:t>
            </w:r>
          </w:p>
        </w:tc>
        <w:tc>
          <w:tcPr>
            <w:tcW w:w="244" w:type="pct"/>
            <w:vAlign w:val="center"/>
          </w:tcPr>
          <w:p w14:paraId="3F719F0F" w14:textId="499A7AC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62" w:type="pct"/>
            <w:vAlign w:val="center"/>
          </w:tcPr>
          <w:p w14:paraId="04EFCF54" w14:textId="46648AD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EF18AED" w14:textId="1A2E570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36B95E5" w14:textId="7ECE99D6"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216225F8" w14:textId="56F09A35"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4D576246" w14:textId="6758B9A5"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243" w:type="pct"/>
            <w:vAlign w:val="center"/>
          </w:tcPr>
          <w:p w14:paraId="2C6206B3" w14:textId="51D6D95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47A7D0C0" w14:textId="3A5CB5BF"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47" w:type="pct"/>
            <w:vAlign w:val="center"/>
          </w:tcPr>
          <w:p w14:paraId="0C0039C8" w14:textId="11B543BF"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7FB573EF" w14:textId="71F4A45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6F2DA68F" w14:textId="51509E8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455BBD33" w14:textId="1CDE787D"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313" w:type="pct"/>
            <w:vAlign w:val="center"/>
          </w:tcPr>
          <w:p w14:paraId="6B76341A" w14:textId="1DC105E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0B9BCD6" w14:textId="110CA5D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608E2D17" w14:textId="2D422B87" w:rsidR="006D2DB2" w:rsidRPr="00826429" w:rsidRDefault="006D2DB2" w:rsidP="009247C9">
            <w:pPr>
              <w:jc w:val="center"/>
              <w:rPr>
                <w:rFonts w:eastAsia="Arial" w:cs="Arial"/>
                <w:b/>
                <w:sz w:val="24"/>
                <w:szCs w:val="24"/>
              </w:rPr>
            </w:pPr>
            <w:r w:rsidRPr="00826429">
              <w:rPr>
                <w:rFonts w:eastAsia="Arial" w:cs="Arial"/>
                <w:b/>
                <w:sz w:val="24"/>
                <w:szCs w:val="24"/>
              </w:rPr>
              <w:t>12</w:t>
            </w:r>
          </w:p>
        </w:tc>
      </w:tr>
      <w:tr w:rsidR="006D2DB2" w:rsidRPr="00826429" w14:paraId="77D4482C" w14:textId="77777777">
        <w:trPr>
          <w:cantSplit/>
          <w:trHeight w:val="20"/>
        </w:trPr>
        <w:tc>
          <w:tcPr>
            <w:tcW w:w="485" w:type="pct"/>
            <w:vAlign w:val="center"/>
          </w:tcPr>
          <w:p w14:paraId="2D599D3F" w14:textId="4F9CCB7B" w:rsidR="006D2DB2" w:rsidRPr="00826429" w:rsidRDefault="006D2DB2" w:rsidP="009247C9">
            <w:pPr>
              <w:jc w:val="center"/>
              <w:rPr>
                <w:rFonts w:cs="Arial"/>
                <w:color w:val="000000" w:themeColor="text1"/>
              </w:rPr>
            </w:pPr>
            <w:r>
              <w:rPr>
                <w:rFonts w:cs="Arial"/>
                <w:color w:val="000000" w:themeColor="text1"/>
              </w:rPr>
              <w:lastRenderedPageBreak/>
              <w:t>CCI</w:t>
            </w:r>
          </w:p>
        </w:tc>
        <w:tc>
          <w:tcPr>
            <w:tcW w:w="278" w:type="pct"/>
            <w:vAlign w:val="center"/>
          </w:tcPr>
          <w:p w14:paraId="61F24E7B" w14:textId="5E8CA365" w:rsidR="006D2DB2" w:rsidRPr="00826429" w:rsidRDefault="006D2DB2" w:rsidP="009247C9">
            <w:pPr>
              <w:jc w:val="center"/>
              <w:rPr>
                <w:rFonts w:cs="Arial"/>
                <w:color w:val="000000"/>
              </w:rPr>
            </w:pPr>
            <w:r w:rsidRPr="00826429">
              <w:rPr>
                <w:rFonts w:cs="Arial"/>
                <w:color w:val="000000"/>
                <w:sz w:val="24"/>
                <w:szCs w:val="24"/>
              </w:rPr>
              <w:t>0</w:t>
            </w:r>
          </w:p>
        </w:tc>
        <w:tc>
          <w:tcPr>
            <w:tcW w:w="244" w:type="pct"/>
            <w:vAlign w:val="center"/>
          </w:tcPr>
          <w:p w14:paraId="27B9A14C" w14:textId="54655339" w:rsidR="006D2DB2" w:rsidRPr="00826429" w:rsidRDefault="006D2DB2" w:rsidP="009247C9">
            <w:pPr>
              <w:jc w:val="center"/>
              <w:rPr>
                <w:rFonts w:eastAsia="Arial" w:cs="Arial"/>
              </w:rPr>
            </w:pPr>
            <w:r w:rsidRPr="00826429">
              <w:rPr>
                <w:rFonts w:eastAsia="Arial" w:cs="Arial"/>
                <w:sz w:val="24"/>
                <w:szCs w:val="24"/>
              </w:rPr>
              <w:t>0</w:t>
            </w:r>
          </w:p>
        </w:tc>
        <w:tc>
          <w:tcPr>
            <w:tcW w:w="262" w:type="pct"/>
            <w:vAlign w:val="center"/>
          </w:tcPr>
          <w:p w14:paraId="176DA792" w14:textId="4E36A35F" w:rsidR="006D2DB2" w:rsidRPr="00826429" w:rsidRDefault="006D2DB2" w:rsidP="009247C9">
            <w:pPr>
              <w:jc w:val="center"/>
              <w:rPr>
                <w:rFonts w:eastAsia="Arial" w:cs="Arial"/>
              </w:rPr>
            </w:pPr>
            <w:r w:rsidRPr="00826429">
              <w:rPr>
                <w:rFonts w:eastAsia="Arial" w:cs="Arial"/>
                <w:sz w:val="24"/>
                <w:szCs w:val="24"/>
              </w:rPr>
              <w:t>0</w:t>
            </w:r>
          </w:p>
        </w:tc>
        <w:tc>
          <w:tcPr>
            <w:tcW w:w="270" w:type="pct"/>
            <w:vAlign w:val="center"/>
          </w:tcPr>
          <w:p w14:paraId="64C2400A" w14:textId="21266268" w:rsidR="006D2DB2" w:rsidRPr="00826429" w:rsidRDefault="006D2DB2" w:rsidP="009247C9">
            <w:pPr>
              <w:jc w:val="center"/>
              <w:rPr>
                <w:rFonts w:eastAsia="Arial" w:cs="Arial"/>
              </w:rPr>
            </w:pPr>
            <w:r w:rsidRPr="00826429">
              <w:rPr>
                <w:rFonts w:eastAsia="Arial" w:cs="Arial"/>
                <w:sz w:val="24"/>
                <w:szCs w:val="24"/>
              </w:rPr>
              <w:t>0</w:t>
            </w:r>
          </w:p>
        </w:tc>
        <w:tc>
          <w:tcPr>
            <w:tcW w:w="270" w:type="pct"/>
            <w:vAlign w:val="center"/>
          </w:tcPr>
          <w:p w14:paraId="0B1F9BB9" w14:textId="589A0307" w:rsidR="006D2DB2" w:rsidRPr="00826429" w:rsidRDefault="006D2DB2" w:rsidP="009247C9">
            <w:pPr>
              <w:jc w:val="center"/>
              <w:rPr>
                <w:rFonts w:eastAsia="Arial" w:cs="Arial"/>
              </w:rPr>
            </w:pPr>
            <w:r w:rsidRPr="00826429">
              <w:rPr>
                <w:rFonts w:eastAsia="Arial" w:cs="Arial"/>
                <w:sz w:val="24"/>
                <w:szCs w:val="24"/>
              </w:rPr>
              <w:t>2</w:t>
            </w:r>
          </w:p>
        </w:tc>
        <w:tc>
          <w:tcPr>
            <w:tcW w:w="240" w:type="pct"/>
            <w:vAlign w:val="center"/>
          </w:tcPr>
          <w:p w14:paraId="56A5C4BF" w14:textId="2772F5D1" w:rsidR="006D2DB2" w:rsidRPr="00826429" w:rsidRDefault="006D2DB2" w:rsidP="009247C9">
            <w:pPr>
              <w:jc w:val="center"/>
              <w:rPr>
                <w:rFonts w:eastAsia="Arial" w:cs="Arial"/>
              </w:rPr>
            </w:pPr>
            <w:r w:rsidRPr="00826429">
              <w:rPr>
                <w:rFonts w:eastAsia="Arial" w:cs="Arial"/>
                <w:sz w:val="24"/>
                <w:szCs w:val="24"/>
              </w:rPr>
              <w:t>0</w:t>
            </w:r>
          </w:p>
        </w:tc>
        <w:tc>
          <w:tcPr>
            <w:tcW w:w="277" w:type="pct"/>
            <w:vAlign w:val="center"/>
          </w:tcPr>
          <w:p w14:paraId="3079CA99" w14:textId="004D1757" w:rsidR="006D2DB2" w:rsidRPr="00826429" w:rsidRDefault="006D2DB2" w:rsidP="009247C9">
            <w:pPr>
              <w:jc w:val="center"/>
              <w:rPr>
                <w:rFonts w:eastAsia="Arial" w:cs="Arial"/>
              </w:rPr>
            </w:pPr>
            <w:r w:rsidRPr="00826429">
              <w:rPr>
                <w:rFonts w:eastAsia="Arial" w:cs="Arial"/>
                <w:sz w:val="24"/>
                <w:szCs w:val="24"/>
              </w:rPr>
              <w:t>1</w:t>
            </w:r>
          </w:p>
        </w:tc>
        <w:tc>
          <w:tcPr>
            <w:tcW w:w="243" w:type="pct"/>
            <w:vAlign w:val="center"/>
          </w:tcPr>
          <w:p w14:paraId="4B5E290C" w14:textId="288511DD" w:rsidR="006D2DB2" w:rsidRPr="00826429" w:rsidRDefault="006D2DB2" w:rsidP="009247C9">
            <w:pPr>
              <w:jc w:val="center"/>
              <w:rPr>
                <w:rFonts w:eastAsia="Arial" w:cs="Arial"/>
              </w:rPr>
            </w:pPr>
            <w:r w:rsidRPr="00826429">
              <w:rPr>
                <w:rFonts w:eastAsia="Arial" w:cs="Arial"/>
                <w:sz w:val="24"/>
                <w:szCs w:val="24"/>
              </w:rPr>
              <w:t>0</w:t>
            </w:r>
          </w:p>
        </w:tc>
        <w:tc>
          <w:tcPr>
            <w:tcW w:w="313" w:type="pct"/>
            <w:vAlign w:val="center"/>
          </w:tcPr>
          <w:p w14:paraId="7659868D" w14:textId="140B1A0A" w:rsidR="006D2DB2" w:rsidRPr="00826429" w:rsidRDefault="006D2DB2" w:rsidP="009247C9">
            <w:pPr>
              <w:jc w:val="center"/>
              <w:rPr>
                <w:rFonts w:eastAsia="Arial" w:cs="Arial"/>
              </w:rPr>
            </w:pPr>
            <w:r w:rsidRPr="00826429">
              <w:rPr>
                <w:rFonts w:eastAsia="Arial" w:cs="Arial"/>
                <w:sz w:val="24"/>
                <w:szCs w:val="24"/>
              </w:rPr>
              <w:t>1</w:t>
            </w:r>
          </w:p>
        </w:tc>
        <w:tc>
          <w:tcPr>
            <w:tcW w:w="347" w:type="pct"/>
            <w:vAlign w:val="center"/>
          </w:tcPr>
          <w:p w14:paraId="638BBD37" w14:textId="08F2AFD4" w:rsidR="006D2DB2" w:rsidRPr="00826429" w:rsidRDefault="006D2DB2" w:rsidP="009247C9">
            <w:pPr>
              <w:jc w:val="center"/>
              <w:rPr>
                <w:rFonts w:eastAsia="Arial" w:cs="Arial"/>
              </w:rPr>
            </w:pPr>
            <w:r w:rsidRPr="00826429">
              <w:rPr>
                <w:rFonts w:eastAsia="Arial" w:cs="Arial"/>
                <w:sz w:val="24"/>
                <w:szCs w:val="24"/>
              </w:rPr>
              <w:t>3</w:t>
            </w:r>
          </w:p>
        </w:tc>
        <w:tc>
          <w:tcPr>
            <w:tcW w:w="243" w:type="pct"/>
            <w:vAlign w:val="center"/>
          </w:tcPr>
          <w:p w14:paraId="02E6D9B3" w14:textId="61500259" w:rsidR="006D2DB2" w:rsidRPr="00826429" w:rsidRDefault="006D2DB2" w:rsidP="009247C9">
            <w:pPr>
              <w:jc w:val="center"/>
              <w:rPr>
                <w:rFonts w:eastAsia="Arial" w:cs="Arial"/>
              </w:rPr>
            </w:pPr>
            <w:r w:rsidRPr="00826429">
              <w:rPr>
                <w:rFonts w:eastAsia="Arial" w:cs="Arial"/>
                <w:sz w:val="24"/>
                <w:szCs w:val="24"/>
              </w:rPr>
              <w:t>0</w:t>
            </w:r>
          </w:p>
        </w:tc>
        <w:tc>
          <w:tcPr>
            <w:tcW w:w="278" w:type="pct"/>
            <w:vAlign w:val="center"/>
          </w:tcPr>
          <w:p w14:paraId="6D3A5F06" w14:textId="55770239" w:rsidR="006D2DB2" w:rsidRPr="00826429" w:rsidRDefault="006D2DB2" w:rsidP="009247C9">
            <w:pPr>
              <w:jc w:val="center"/>
              <w:rPr>
                <w:rFonts w:eastAsia="Arial" w:cs="Arial"/>
              </w:rPr>
            </w:pPr>
            <w:r w:rsidRPr="00826429">
              <w:rPr>
                <w:rFonts w:eastAsia="Arial" w:cs="Arial"/>
                <w:sz w:val="24"/>
                <w:szCs w:val="24"/>
              </w:rPr>
              <w:t>0</w:t>
            </w:r>
          </w:p>
        </w:tc>
        <w:tc>
          <w:tcPr>
            <w:tcW w:w="313" w:type="pct"/>
            <w:vAlign w:val="center"/>
          </w:tcPr>
          <w:p w14:paraId="735C4F75" w14:textId="519D2224" w:rsidR="006D2DB2" w:rsidRPr="00826429" w:rsidRDefault="006D2DB2" w:rsidP="009247C9">
            <w:pPr>
              <w:jc w:val="center"/>
              <w:rPr>
                <w:rFonts w:eastAsia="Arial" w:cs="Arial"/>
              </w:rPr>
            </w:pPr>
            <w:r w:rsidRPr="00826429">
              <w:rPr>
                <w:rFonts w:eastAsia="Arial" w:cs="Arial"/>
                <w:sz w:val="24"/>
                <w:szCs w:val="24"/>
              </w:rPr>
              <w:t>9</w:t>
            </w:r>
          </w:p>
        </w:tc>
        <w:tc>
          <w:tcPr>
            <w:tcW w:w="313" w:type="pct"/>
            <w:vAlign w:val="center"/>
          </w:tcPr>
          <w:p w14:paraId="37612A06" w14:textId="1433AC54" w:rsidR="006D2DB2" w:rsidRPr="00826429" w:rsidRDefault="006D2DB2" w:rsidP="009247C9">
            <w:pPr>
              <w:jc w:val="center"/>
              <w:rPr>
                <w:rFonts w:eastAsia="Arial" w:cs="Arial"/>
              </w:rPr>
            </w:pPr>
            <w:r w:rsidRPr="00826429">
              <w:rPr>
                <w:rFonts w:eastAsia="Arial" w:cs="Arial"/>
                <w:sz w:val="24"/>
                <w:szCs w:val="24"/>
              </w:rPr>
              <w:t>0</w:t>
            </w:r>
          </w:p>
        </w:tc>
        <w:tc>
          <w:tcPr>
            <w:tcW w:w="243" w:type="pct"/>
            <w:vAlign w:val="center"/>
          </w:tcPr>
          <w:p w14:paraId="2595FF06" w14:textId="1D66BF8D" w:rsidR="006D2DB2" w:rsidRPr="00826429" w:rsidRDefault="006D2DB2" w:rsidP="009247C9">
            <w:pPr>
              <w:jc w:val="center"/>
              <w:rPr>
                <w:rFonts w:eastAsia="Arial" w:cs="Arial"/>
              </w:rPr>
            </w:pPr>
            <w:r w:rsidRPr="00826429">
              <w:rPr>
                <w:rFonts w:eastAsia="Arial" w:cs="Arial"/>
                <w:sz w:val="24"/>
                <w:szCs w:val="24"/>
              </w:rPr>
              <w:t>0</w:t>
            </w:r>
          </w:p>
        </w:tc>
        <w:tc>
          <w:tcPr>
            <w:tcW w:w="381" w:type="pct"/>
            <w:vAlign w:val="center"/>
          </w:tcPr>
          <w:p w14:paraId="066550AA" w14:textId="09CF3E12" w:rsidR="006D2DB2" w:rsidRPr="00826429" w:rsidRDefault="006D2DB2" w:rsidP="009247C9">
            <w:pPr>
              <w:jc w:val="center"/>
              <w:rPr>
                <w:rFonts w:eastAsia="Arial" w:cs="Arial"/>
                <w:b/>
              </w:rPr>
            </w:pPr>
            <w:r w:rsidRPr="00826429">
              <w:rPr>
                <w:rFonts w:eastAsia="Arial" w:cs="Arial"/>
                <w:b/>
                <w:sz w:val="24"/>
                <w:szCs w:val="24"/>
              </w:rPr>
              <w:t>16</w:t>
            </w:r>
          </w:p>
        </w:tc>
      </w:tr>
    </w:tbl>
    <w:p w14:paraId="22387799" w14:textId="6467F4E8" w:rsidR="00137F7D" w:rsidRPr="005D3525" w:rsidRDefault="00137F7D" w:rsidP="005D3525">
      <w:pPr>
        <w:pStyle w:val="Caption"/>
      </w:pPr>
      <w:r w:rsidRPr="00826429">
        <w:t xml:space="preserve">Table </w:t>
      </w:r>
      <w:r w:rsidR="00D73F6D">
        <w:t>20</w:t>
      </w:r>
      <w:r w:rsidRPr="00826429">
        <w:t xml:space="preserve">: Scenario </w:t>
      </w:r>
      <w:r w:rsidR="00A24186" w:rsidRPr="005D3525">
        <w:t>C</w:t>
      </w:r>
      <w:r w:rsidRPr="005D3525">
        <w:t xml:space="preserve"> Results for Charter Schools</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Description w:val="Table 20: Scenario C Results for Charter Schools: This table provides by indicator and student groups the number of charter schools eligibile under Scenario C."/>
      </w:tblPr>
      <w:tblGrid>
        <w:gridCol w:w="1256"/>
        <w:gridCol w:w="719"/>
        <w:gridCol w:w="631"/>
        <w:gridCol w:w="679"/>
        <w:gridCol w:w="700"/>
        <w:gridCol w:w="700"/>
        <w:gridCol w:w="622"/>
        <w:gridCol w:w="718"/>
        <w:gridCol w:w="630"/>
        <w:gridCol w:w="811"/>
        <w:gridCol w:w="899"/>
        <w:gridCol w:w="630"/>
        <w:gridCol w:w="720"/>
        <w:gridCol w:w="811"/>
        <w:gridCol w:w="811"/>
        <w:gridCol w:w="630"/>
        <w:gridCol w:w="987"/>
      </w:tblGrid>
      <w:tr w:rsidR="006D2DB2" w:rsidRPr="00826429" w14:paraId="7F9DAFC5" w14:textId="77777777">
        <w:trPr>
          <w:cantSplit/>
          <w:trHeight w:val="20"/>
          <w:tblHeader/>
        </w:trPr>
        <w:tc>
          <w:tcPr>
            <w:tcW w:w="485" w:type="pct"/>
            <w:shd w:val="clear" w:color="auto" w:fill="D9D9D9" w:themeFill="background1" w:themeFillShade="D9"/>
            <w:vAlign w:val="center"/>
          </w:tcPr>
          <w:p w14:paraId="4EEADDE4"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Indicator</w:t>
            </w:r>
          </w:p>
        </w:tc>
        <w:tc>
          <w:tcPr>
            <w:tcW w:w="278" w:type="pct"/>
            <w:shd w:val="clear" w:color="auto" w:fill="D9D9D9" w:themeFill="background1" w:themeFillShade="D9"/>
            <w:vAlign w:val="center"/>
          </w:tcPr>
          <w:p w14:paraId="234F59A8"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ALL</w:t>
            </w:r>
          </w:p>
        </w:tc>
        <w:tc>
          <w:tcPr>
            <w:tcW w:w="244" w:type="pct"/>
            <w:shd w:val="clear" w:color="auto" w:fill="D9D9D9" w:themeFill="background1" w:themeFillShade="D9"/>
            <w:vAlign w:val="center"/>
          </w:tcPr>
          <w:p w14:paraId="362F561A" w14:textId="77777777" w:rsidR="006D2DB2" w:rsidRPr="00826429" w:rsidRDefault="006D2DB2" w:rsidP="009247C9">
            <w:pPr>
              <w:jc w:val="center"/>
              <w:rPr>
                <w:rFonts w:eastAsia="Arial" w:cs="Arial"/>
                <w:b/>
                <w:bCs/>
                <w:color w:val="000000" w:themeColor="text1"/>
                <w:sz w:val="24"/>
                <w:szCs w:val="24"/>
              </w:rPr>
            </w:pPr>
            <w:r w:rsidRPr="00826429">
              <w:rPr>
                <w:rFonts w:eastAsia="Arial" w:cs="Arial"/>
                <w:b/>
                <w:bCs/>
                <w:color w:val="000000" w:themeColor="text1"/>
                <w:sz w:val="24"/>
                <w:szCs w:val="24"/>
              </w:rPr>
              <w:t>AA</w:t>
            </w:r>
          </w:p>
        </w:tc>
        <w:tc>
          <w:tcPr>
            <w:tcW w:w="262" w:type="pct"/>
            <w:shd w:val="clear" w:color="auto" w:fill="D9D9D9" w:themeFill="background1" w:themeFillShade="D9"/>
            <w:vAlign w:val="center"/>
            <w:hideMark/>
          </w:tcPr>
          <w:p w14:paraId="5106F5A4"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AI</w:t>
            </w:r>
          </w:p>
        </w:tc>
        <w:tc>
          <w:tcPr>
            <w:tcW w:w="270" w:type="pct"/>
            <w:shd w:val="clear" w:color="auto" w:fill="D9D9D9" w:themeFill="background1" w:themeFillShade="D9"/>
            <w:vAlign w:val="center"/>
            <w:hideMark/>
          </w:tcPr>
          <w:p w14:paraId="130A7863"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AS</w:t>
            </w:r>
          </w:p>
        </w:tc>
        <w:tc>
          <w:tcPr>
            <w:tcW w:w="270" w:type="pct"/>
            <w:shd w:val="clear" w:color="auto" w:fill="D9D9D9" w:themeFill="background1" w:themeFillShade="D9"/>
            <w:vAlign w:val="center"/>
            <w:hideMark/>
          </w:tcPr>
          <w:p w14:paraId="13B91F5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EL</w:t>
            </w:r>
          </w:p>
        </w:tc>
        <w:tc>
          <w:tcPr>
            <w:tcW w:w="240" w:type="pct"/>
            <w:shd w:val="clear" w:color="auto" w:fill="D9D9D9" w:themeFill="background1" w:themeFillShade="D9"/>
            <w:vAlign w:val="center"/>
            <w:hideMark/>
          </w:tcPr>
          <w:p w14:paraId="3FF44158"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FI</w:t>
            </w:r>
          </w:p>
        </w:tc>
        <w:tc>
          <w:tcPr>
            <w:tcW w:w="277" w:type="pct"/>
            <w:shd w:val="clear" w:color="auto" w:fill="D9D9D9" w:themeFill="background1" w:themeFillShade="D9"/>
            <w:vAlign w:val="center"/>
            <w:hideMark/>
          </w:tcPr>
          <w:p w14:paraId="187BA6A9"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FOS</w:t>
            </w:r>
          </w:p>
        </w:tc>
        <w:tc>
          <w:tcPr>
            <w:tcW w:w="243" w:type="pct"/>
            <w:shd w:val="clear" w:color="auto" w:fill="D9D9D9" w:themeFill="background1" w:themeFillShade="D9"/>
            <w:vAlign w:val="center"/>
            <w:hideMark/>
          </w:tcPr>
          <w:p w14:paraId="5AB5652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HI</w:t>
            </w:r>
          </w:p>
        </w:tc>
        <w:tc>
          <w:tcPr>
            <w:tcW w:w="313" w:type="pct"/>
            <w:shd w:val="clear" w:color="auto" w:fill="D9D9D9" w:themeFill="background1" w:themeFillShade="D9"/>
            <w:vAlign w:val="center"/>
            <w:hideMark/>
          </w:tcPr>
          <w:p w14:paraId="7BF5849E"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HOM</w:t>
            </w:r>
          </w:p>
        </w:tc>
        <w:tc>
          <w:tcPr>
            <w:tcW w:w="347" w:type="pct"/>
            <w:shd w:val="clear" w:color="auto" w:fill="D9D9D9" w:themeFill="background1" w:themeFillShade="D9"/>
            <w:vAlign w:val="center"/>
          </w:tcPr>
          <w:p w14:paraId="14ED953E" w14:textId="77777777" w:rsidR="006D2DB2" w:rsidRPr="00826429" w:rsidRDefault="006D2DB2" w:rsidP="009247C9">
            <w:pPr>
              <w:jc w:val="center"/>
              <w:rPr>
                <w:rFonts w:eastAsia="Arial" w:cs="Arial"/>
                <w:b/>
                <w:bCs/>
                <w:color w:val="000000"/>
                <w:sz w:val="24"/>
                <w:szCs w:val="24"/>
              </w:rPr>
            </w:pPr>
            <w:r w:rsidRPr="00826429">
              <w:rPr>
                <w:rFonts w:eastAsia="Arial" w:cs="Arial"/>
                <w:b/>
                <w:bCs/>
                <w:color w:val="000000" w:themeColor="text1"/>
                <w:sz w:val="24"/>
                <w:szCs w:val="24"/>
              </w:rPr>
              <w:t>LTEL</w:t>
            </w:r>
          </w:p>
        </w:tc>
        <w:tc>
          <w:tcPr>
            <w:tcW w:w="243" w:type="pct"/>
            <w:shd w:val="clear" w:color="auto" w:fill="D9D9D9" w:themeFill="background1" w:themeFillShade="D9"/>
            <w:vAlign w:val="center"/>
            <w:hideMark/>
          </w:tcPr>
          <w:p w14:paraId="7983181A"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PI</w:t>
            </w:r>
          </w:p>
        </w:tc>
        <w:tc>
          <w:tcPr>
            <w:tcW w:w="278" w:type="pct"/>
            <w:shd w:val="clear" w:color="auto" w:fill="D9D9D9" w:themeFill="background1" w:themeFillShade="D9"/>
            <w:vAlign w:val="center"/>
            <w:hideMark/>
          </w:tcPr>
          <w:p w14:paraId="3540A092"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SED</w:t>
            </w:r>
          </w:p>
        </w:tc>
        <w:tc>
          <w:tcPr>
            <w:tcW w:w="313" w:type="pct"/>
            <w:shd w:val="clear" w:color="auto" w:fill="D9D9D9" w:themeFill="background1" w:themeFillShade="D9"/>
            <w:vAlign w:val="center"/>
            <w:hideMark/>
          </w:tcPr>
          <w:p w14:paraId="0B5CD616"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SWD</w:t>
            </w:r>
          </w:p>
        </w:tc>
        <w:tc>
          <w:tcPr>
            <w:tcW w:w="313" w:type="pct"/>
            <w:shd w:val="clear" w:color="auto" w:fill="D9D9D9" w:themeFill="background1" w:themeFillShade="D9"/>
            <w:vAlign w:val="center"/>
            <w:hideMark/>
          </w:tcPr>
          <w:p w14:paraId="038DC3B1"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TOM</w:t>
            </w:r>
          </w:p>
        </w:tc>
        <w:tc>
          <w:tcPr>
            <w:tcW w:w="243" w:type="pct"/>
            <w:shd w:val="clear" w:color="auto" w:fill="D9D9D9" w:themeFill="background1" w:themeFillShade="D9"/>
            <w:vAlign w:val="center"/>
            <w:hideMark/>
          </w:tcPr>
          <w:p w14:paraId="70990B87"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WH</w:t>
            </w:r>
          </w:p>
        </w:tc>
        <w:tc>
          <w:tcPr>
            <w:tcW w:w="381" w:type="pct"/>
            <w:shd w:val="clear" w:color="auto" w:fill="D9D9D9" w:themeFill="background1" w:themeFillShade="D9"/>
            <w:vAlign w:val="center"/>
            <w:hideMark/>
          </w:tcPr>
          <w:p w14:paraId="3A5C3D05" w14:textId="77777777" w:rsidR="006D2DB2" w:rsidRPr="00826429" w:rsidRDefault="006D2DB2" w:rsidP="009247C9">
            <w:pPr>
              <w:jc w:val="center"/>
              <w:rPr>
                <w:rFonts w:cs="Arial"/>
                <w:b/>
                <w:bCs/>
                <w:color w:val="000000"/>
                <w:sz w:val="24"/>
                <w:szCs w:val="24"/>
              </w:rPr>
            </w:pPr>
            <w:r w:rsidRPr="00826429">
              <w:rPr>
                <w:rFonts w:eastAsia="Arial" w:cs="Arial"/>
                <w:b/>
                <w:bCs/>
                <w:color w:val="000000" w:themeColor="text1"/>
                <w:sz w:val="24"/>
                <w:szCs w:val="24"/>
              </w:rPr>
              <w:t>Total</w:t>
            </w:r>
          </w:p>
        </w:tc>
      </w:tr>
      <w:tr w:rsidR="006D2DB2" w:rsidRPr="00826429" w14:paraId="6C96EE3E" w14:textId="77777777">
        <w:trPr>
          <w:cantSplit/>
          <w:trHeight w:val="20"/>
        </w:trPr>
        <w:tc>
          <w:tcPr>
            <w:tcW w:w="485" w:type="pct"/>
            <w:vAlign w:val="center"/>
          </w:tcPr>
          <w:p w14:paraId="5F6D194B"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Chronic</w:t>
            </w:r>
          </w:p>
        </w:tc>
        <w:tc>
          <w:tcPr>
            <w:tcW w:w="278" w:type="pct"/>
            <w:vAlign w:val="center"/>
          </w:tcPr>
          <w:p w14:paraId="77702E7B" w14:textId="7BA2E3A5" w:rsidR="006D2DB2" w:rsidRPr="00826429" w:rsidRDefault="006D2DB2" w:rsidP="009247C9">
            <w:pPr>
              <w:jc w:val="center"/>
              <w:rPr>
                <w:rFonts w:cs="Arial"/>
                <w:color w:val="000000"/>
                <w:sz w:val="24"/>
                <w:szCs w:val="24"/>
              </w:rPr>
            </w:pPr>
            <w:r w:rsidRPr="00826429">
              <w:rPr>
                <w:rFonts w:cs="Arial"/>
                <w:color w:val="000000"/>
                <w:sz w:val="24"/>
                <w:szCs w:val="24"/>
              </w:rPr>
              <w:t>5</w:t>
            </w:r>
          </w:p>
        </w:tc>
        <w:tc>
          <w:tcPr>
            <w:tcW w:w="244" w:type="pct"/>
            <w:vAlign w:val="center"/>
          </w:tcPr>
          <w:p w14:paraId="25B41587" w14:textId="33041DE3"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262" w:type="pct"/>
            <w:vAlign w:val="center"/>
          </w:tcPr>
          <w:p w14:paraId="08AAA4CD" w14:textId="3FFB6B80"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5810E43" w14:textId="2B57E5C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130CE640" w14:textId="661668FE"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40" w:type="pct"/>
            <w:vAlign w:val="center"/>
          </w:tcPr>
          <w:p w14:paraId="70E9EAC8" w14:textId="04C6BB7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8E0EA13" w14:textId="5713240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4780B8A3" w14:textId="145A82FB"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313" w:type="pct"/>
            <w:vAlign w:val="center"/>
          </w:tcPr>
          <w:p w14:paraId="303827F9" w14:textId="6F5F878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75623E5D" w14:textId="3EDE8C80"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43" w:type="pct"/>
            <w:vAlign w:val="center"/>
          </w:tcPr>
          <w:p w14:paraId="54FF7DDB" w14:textId="7AC0D12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688C0F00" w14:textId="5224D062" w:rsidR="006D2DB2" w:rsidRPr="00826429" w:rsidRDefault="006D2DB2" w:rsidP="009247C9">
            <w:pPr>
              <w:jc w:val="center"/>
              <w:rPr>
                <w:rFonts w:eastAsia="Arial" w:cs="Arial"/>
                <w:sz w:val="24"/>
                <w:szCs w:val="24"/>
              </w:rPr>
            </w:pPr>
            <w:r w:rsidRPr="00826429">
              <w:rPr>
                <w:rFonts w:eastAsia="Arial" w:cs="Arial"/>
                <w:sz w:val="24"/>
                <w:szCs w:val="24"/>
              </w:rPr>
              <w:t>7</w:t>
            </w:r>
          </w:p>
        </w:tc>
        <w:tc>
          <w:tcPr>
            <w:tcW w:w="313" w:type="pct"/>
            <w:vAlign w:val="center"/>
          </w:tcPr>
          <w:p w14:paraId="60286809" w14:textId="695B2C52" w:rsidR="006D2DB2" w:rsidRPr="00826429" w:rsidRDefault="006D2DB2" w:rsidP="009247C9">
            <w:pPr>
              <w:jc w:val="center"/>
              <w:rPr>
                <w:rFonts w:eastAsia="Arial" w:cs="Arial"/>
                <w:sz w:val="24"/>
                <w:szCs w:val="24"/>
              </w:rPr>
            </w:pPr>
            <w:r w:rsidRPr="00826429">
              <w:rPr>
                <w:rFonts w:eastAsia="Arial" w:cs="Arial"/>
                <w:sz w:val="24"/>
                <w:szCs w:val="24"/>
              </w:rPr>
              <w:t>8</w:t>
            </w:r>
          </w:p>
        </w:tc>
        <w:tc>
          <w:tcPr>
            <w:tcW w:w="313" w:type="pct"/>
            <w:vAlign w:val="center"/>
          </w:tcPr>
          <w:p w14:paraId="092C16D6" w14:textId="69C0352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7B74C2FD" w14:textId="0DC3300C"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81" w:type="pct"/>
            <w:vAlign w:val="center"/>
          </w:tcPr>
          <w:p w14:paraId="49696D67" w14:textId="1416F5E8" w:rsidR="006D2DB2" w:rsidRPr="00826429" w:rsidRDefault="006D2DB2" w:rsidP="009247C9">
            <w:pPr>
              <w:jc w:val="center"/>
              <w:rPr>
                <w:rFonts w:eastAsia="Arial" w:cs="Arial"/>
                <w:b/>
                <w:sz w:val="24"/>
                <w:szCs w:val="24"/>
              </w:rPr>
            </w:pPr>
            <w:r w:rsidRPr="00826429">
              <w:rPr>
                <w:rFonts w:eastAsia="Arial" w:cs="Arial"/>
                <w:b/>
                <w:sz w:val="24"/>
                <w:szCs w:val="24"/>
              </w:rPr>
              <w:t>37</w:t>
            </w:r>
          </w:p>
        </w:tc>
      </w:tr>
      <w:tr w:rsidR="006D2DB2" w:rsidRPr="00826429" w14:paraId="0FC4183F" w14:textId="77777777">
        <w:trPr>
          <w:cantSplit/>
          <w:trHeight w:val="20"/>
        </w:trPr>
        <w:tc>
          <w:tcPr>
            <w:tcW w:w="485" w:type="pct"/>
            <w:vAlign w:val="center"/>
          </w:tcPr>
          <w:p w14:paraId="753EBAF4"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ELA</w:t>
            </w:r>
          </w:p>
        </w:tc>
        <w:tc>
          <w:tcPr>
            <w:tcW w:w="278" w:type="pct"/>
            <w:vAlign w:val="center"/>
          </w:tcPr>
          <w:p w14:paraId="02971B5B" w14:textId="4FE48BF0" w:rsidR="006D2DB2" w:rsidRPr="00826429" w:rsidRDefault="006D2DB2" w:rsidP="009247C9">
            <w:pPr>
              <w:jc w:val="center"/>
              <w:rPr>
                <w:rFonts w:cs="Arial"/>
                <w:color w:val="000000"/>
                <w:sz w:val="24"/>
                <w:szCs w:val="24"/>
              </w:rPr>
            </w:pPr>
            <w:r w:rsidRPr="00826429">
              <w:rPr>
                <w:rFonts w:cs="Arial"/>
                <w:color w:val="000000"/>
                <w:sz w:val="24"/>
                <w:szCs w:val="24"/>
              </w:rPr>
              <w:t>21</w:t>
            </w:r>
          </w:p>
        </w:tc>
        <w:tc>
          <w:tcPr>
            <w:tcW w:w="244" w:type="pct"/>
            <w:vAlign w:val="center"/>
          </w:tcPr>
          <w:p w14:paraId="7A011725" w14:textId="0DD95B0B"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262" w:type="pct"/>
            <w:vAlign w:val="center"/>
          </w:tcPr>
          <w:p w14:paraId="16E1E347" w14:textId="66867B3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2D8D682" w14:textId="50315B4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03AA3084" w14:textId="1088518C" w:rsidR="006D2DB2" w:rsidRPr="00826429" w:rsidRDefault="006D2DB2" w:rsidP="009247C9">
            <w:pPr>
              <w:jc w:val="center"/>
              <w:rPr>
                <w:rFonts w:eastAsia="Arial" w:cs="Arial"/>
                <w:sz w:val="24"/>
                <w:szCs w:val="24"/>
              </w:rPr>
            </w:pPr>
            <w:r w:rsidRPr="00826429">
              <w:rPr>
                <w:rFonts w:eastAsia="Arial" w:cs="Arial"/>
                <w:sz w:val="24"/>
                <w:szCs w:val="24"/>
              </w:rPr>
              <w:t>15</w:t>
            </w:r>
          </w:p>
        </w:tc>
        <w:tc>
          <w:tcPr>
            <w:tcW w:w="240" w:type="pct"/>
            <w:vAlign w:val="center"/>
          </w:tcPr>
          <w:p w14:paraId="3313F206" w14:textId="58AD20A7"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1F38A141" w14:textId="04CA9AB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5A8F029E" w14:textId="6B9EDFA2" w:rsidR="006D2DB2" w:rsidRPr="00826429" w:rsidRDefault="006D2DB2" w:rsidP="009247C9">
            <w:pPr>
              <w:jc w:val="center"/>
              <w:rPr>
                <w:rFonts w:eastAsia="Arial" w:cs="Arial"/>
                <w:sz w:val="24"/>
                <w:szCs w:val="24"/>
              </w:rPr>
            </w:pPr>
            <w:r w:rsidRPr="00826429">
              <w:rPr>
                <w:rFonts w:eastAsia="Arial" w:cs="Arial"/>
                <w:sz w:val="24"/>
                <w:szCs w:val="24"/>
              </w:rPr>
              <w:t>18</w:t>
            </w:r>
          </w:p>
        </w:tc>
        <w:tc>
          <w:tcPr>
            <w:tcW w:w="313" w:type="pct"/>
            <w:vAlign w:val="center"/>
          </w:tcPr>
          <w:p w14:paraId="3B645698" w14:textId="48F632AD"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47" w:type="pct"/>
            <w:vAlign w:val="center"/>
          </w:tcPr>
          <w:p w14:paraId="135ACDFA" w14:textId="2802F52F" w:rsidR="006D2DB2" w:rsidRPr="00826429" w:rsidRDefault="006D2DB2" w:rsidP="009247C9">
            <w:pPr>
              <w:jc w:val="center"/>
              <w:rPr>
                <w:rFonts w:eastAsia="Arial" w:cs="Arial"/>
                <w:sz w:val="24"/>
                <w:szCs w:val="24"/>
              </w:rPr>
            </w:pPr>
            <w:r w:rsidRPr="00826429">
              <w:rPr>
                <w:rFonts w:eastAsia="Arial" w:cs="Arial"/>
                <w:sz w:val="24"/>
                <w:szCs w:val="24"/>
              </w:rPr>
              <w:t>13</w:t>
            </w:r>
          </w:p>
        </w:tc>
        <w:tc>
          <w:tcPr>
            <w:tcW w:w="243" w:type="pct"/>
            <w:vAlign w:val="center"/>
          </w:tcPr>
          <w:p w14:paraId="1D9CB19C" w14:textId="1484D9D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1F567395" w14:textId="47A64880" w:rsidR="006D2DB2" w:rsidRPr="00826429" w:rsidRDefault="006D2DB2" w:rsidP="009247C9">
            <w:pPr>
              <w:jc w:val="center"/>
              <w:rPr>
                <w:rFonts w:eastAsia="Arial" w:cs="Arial"/>
                <w:sz w:val="24"/>
                <w:szCs w:val="24"/>
              </w:rPr>
            </w:pPr>
            <w:r w:rsidRPr="00826429">
              <w:rPr>
                <w:rFonts w:eastAsia="Arial" w:cs="Arial"/>
                <w:sz w:val="24"/>
                <w:szCs w:val="24"/>
              </w:rPr>
              <w:t>24</w:t>
            </w:r>
          </w:p>
        </w:tc>
        <w:tc>
          <w:tcPr>
            <w:tcW w:w="313" w:type="pct"/>
            <w:vAlign w:val="center"/>
          </w:tcPr>
          <w:p w14:paraId="529CE0A9" w14:textId="51383B34" w:rsidR="006D2DB2" w:rsidRPr="00826429" w:rsidRDefault="006D2DB2" w:rsidP="009247C9">
            <w:pPr>
              <w:jc w:val="center"/>
              <w:rPr>
                <w:rFonts w:eastAsia="Arial" w:cs="Arial"/>
                <w:sz w:val="24"/>
                <w:szCs w:val="24"/>
              </w:rPr>
            </w:pPr>
            <w:r w:rsidRPr="00826429">
              <w:rPr>
                <w:rFonts w:eastAsia="Arial" w:cs="Arial"/>
                <w:sz w:val="24"/>
                <w:szCs w:val="24"/>
              </w:rPr>
              <w:t>32</w:t>
            </w:r>
          </w:p>
        </w:tc>
        <w:tc>
          <w:tcPr>
            <w:tcW w:w="313" w:type="pct"/>
            <w:vAlign w:val="center"/>
          </w:tcPr>
          <w:p w14:paraId="6763A2D0" w14:textId="7544188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7469E338" w14:textId="506DB654" w:rsidR="006D2DB2" w:rsidRPr="00826429" w:rsidRDefault="006D2DB2" w:rsidP="009247C9">
            <w:pPr>
              <w:jc w:val="center"/>
              <w:rPr>
                <w:rFonts w:eastAsia="Arial" w:cs="Arial"/>
                <w:sz w:val="24"/>
                <w:szCs w:val="24"/>
              </w:rPr>
            </w:pPr>
            <w:r w:rsidRPr="00826429">
              <w:rPr>
                <w:rFonts w:eastAsia="Arial" w:cs="Arial"/>
                <w:sz w:val="24"/>
                <w:szCs w:val="24"/>
              </w:rPr>
              <w:t>3</w:t>
            </w:r>
          </w:p>
        </w:tc>
        <w:tc>
          <w:tcPr>
            <w:tcW w:w="381" w:type="pct"/>
            <w:vAlign w:val="center"/>
          </w:tcPr>
          <w:p w14:paraId="1D3EDD7F" w14:textId="1BF892DA" w:rsidR="006D2DB2" w:rsidRPr="00826429" w:rsidRDefault="006D2DB2" w:rsidP="009247C9">
            <w:pPr>
              <w:jc w:val="center"/>
              <w:rPr>
                <w:rFonts w:eastAsia="Arial" w:cs="Arial"/>
                <w:b/>
                <w:sz w:val="24"/>
                <w:szCs w:val="24"/>
              </w:rPr>
            </w:pPr>
            <w:r w:rsidRPr="00826429">
              <w:rPr>
                <w:rFonts w:eastAsia="Arial" w:cs="Arial"/>
                <w:b/>
                <w:sz w:val="24"/>
                <w:szCs w:val="24"/>
              </w:rPr>
              <w:t>132</w:t>
            </w:r>
          </w:p>
        </w:tc>
      </w:tr>
      <w:tr w:rsidR="006D2DB2" w:rsidRPr="00826429" w14:paraId="21E34AB7" w14:textId="77777777">
        <w:trPr>
          <w:cantSplit/>
          <w:trHeight w:val="20"/>
        </w:trPr>
        <w:tc>
          <w:tcPr>
            <w:tcW w:w="485" w:type="pct"/>
            <w:vAlign w:val="center"/>
          </w:tcPr>
          <w:p w14:paraId="70E2EAD2"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Math</w:t>
            </w:r>
          </w:p>
        </w:tc>
        <w:tc>
          <w:tcPr>
            <w:tcW w:w="278" w:type="pct"/>
            <w:vAlign w:val="center"/>
          </w:tcPr>
          <w:p w14:paraId="4C57747F" w14:textId="2A2682F9" w:rsidR="006D2DB2" w:rsidRPr="00826429" w:rsidRDefault="006D2DB2" w:rsidP="009247C9">
            <w:pPr>
              <w:jc w:val="center"/>
              <w:rPr>
                <w:rFonts w:cs="Arial"/>
                <w:color w:val="000000"/>
                <w:sz w:val="24"/>
                <w:szCs w:val="24"/>
              </w:rPr>
            </w:pPr>
            <w:r w:rsidRPr="00826429">
              <w:rPr>
                <w:rFonts w:cs="Arial"/>
                <w:color w:val="000000"/>
                <w:sz w:val="24"/>
                <w:szCs w:val="24"/>
              </w:rPr>
              <w:t>23</w:t>
            </w:r>
          </w:p>
        </w:tc>
        <w:tc>
          <w:tcPr>
            <w:tcW w:w="244" w:type="pct"/>
            <w:vAlign w:val="center"/>
          </w:tcPr>
          <w:p w14:paraId="521D0FDE" w14:textId="227B52C4" w:rsidR="006D2DB2" w:rsidRPr="00826429" w:rsidRDefault="006D2DB2" w:rsidP="009247C9">
            <w:pPr>
              <w:jc w:val="center"/>
              <w:rPr>
                <w:rFonts w:eastAsia="Arial" w:cs="Arial"/>
                <w:sz w:val="24"/>
                <w:szCs w:val="24"/>
              </w:rPr>
            </w:pPr>
            <w:r w:rsidRPr="00826429">
              <w:rPr>
                <w:rFonts w:eastAsia="Arial" w:cs="Arial"/>
                <w:sz w:val="24"/>
                <w:szCs w:val="24"/>
              </w:rPr>
              <w:t>6</w:t>
            </w:r>
          </w:p>
        </w:tc>
        <w:tc>
          <w:tcPr>
            <w:tcW w:w="262" w:type="pct"/>
            <w:vAlign w:val="center"/>
          </w:tcPr>
          <w:p w14:paraId="3FF6886C" w14:textId="7022E78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6FDC69BA" w14:textId="06199E22"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5D1043F" w14:textId="1FD441B7" w:rsidR="006D2DB2" w:rsidRPr="00826429" w:rsidRDefault="006D2DB2" w:rsidP="009247C9">
            <w:pPr>
              <w:jc w:val="center"/>
              <w:rPr>
                <w:rFonts w:eastAsia="Arial" w:cs="Arial"/>
                <w:sz w:val="24"/>
                <w:szCs w:val="24"/>
              </w:rPr>
            </w:pPr>
            <w:r w:rsidRPr="00826429">
              <w:rPr>
                <w:rFonts w:eastAsia="Arial" w:cs="Arial"/>
                <w:sz w:val="24"/>
                <w:szCs w:val="24"/>
              </w:rPr>
              <w:t>13</w:t>
            </w:r>
          </w:p>
        </w:tc>
        <w:tc>
          <w:tcPr>
            <w:tcW w:w="240" w:type="pct"/>
            <w:vAlign w:val="center"/>
          </w:tcPr>
          <w:p w14:paraId="6E9CD281" w14:textId="2CE9C84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1144952E" w14:textId="1FB4E126"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0F1BB1FF" w14:textId="792E3FB9" w:rsidR="006D2DB2" w:rsidRPr="00826429" w:rsidRDefault="006D2DB2" w:rsidP="009247C9">
            <w:pPr>
              <w:jc w:val="center"/>
              <w:rPr>
                <w:rFonts w:eastAsia="Arial" w:cs="Arial"/>
                <w:sz w:val="24"/>
                <w:szCs w:val="24"/>
              </w:rPr>
            </w:pPr>
            <w:r w:rsidRPr="00826429">
              <w:rPr>
                <w:rFonts w:eastAsia="Arial" w:cs="Arial"/>
                <w:sz w:val="24"/>
                <w:szCs w:val="24"/>
              </w:rPr>
              <w:t>25</w:t>
            </w:r>
          </w:p>
        </w:tc>
        <w:tc>
          <w:tcPr>
            <w:tcW w:w="313" w:type="pct"/>
            <w:vAlign w:val="center"/>
          </w:tcPr>
          <w:p w14:paraId="34884487" w14:textId="7E4FA300"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347" w:type="pct"/>
            <w:vAlign w:val="center"/>
          </w:tcPr>
          <w:p w14:paraId="6AB9AE0E" w14:textId="502D2E83" w:rsidR="006D2DB2" w:rsidRPr="00826429" w:rsidRDefault="006D2DB2" w:rsidP="009247C9">
            <w:pPr>
              <w:jc w:val="center"/>
              <w:rPr>
                <w:rFonts w:eastAsia="Arial" w:cs="Arial"/>
                <w:sz w:val="24"/>
                <w:szCs w:val="24"/>
              </w:rPr>
            </w:pPr>
            <w:r w:rsidRPr="00826429">
              <w:rPr>
                <w:rFonts w:eastAsia="Arial" w:cs="Arial"/>
                <w:sz w:val="24"/>
                <w:szCs w:val="24"/>
              </w:rPr>
              <w:t>15</w:t>
            </w:r>
          </w:p>
        </w:tc>
        <w:tc>
          <w:tcPr>
            <w:tcW w:w="243" w:type="pct"/>
            <w:vAlign w:val="center"/>
          </w:tcPr>
          <w:p w14:paraId="70574612" w14:textId="705E26A3"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5F280B76" w14:textId="66FD2D41" w:rsidR="006D2DB2" w:rsidRPr="00826429" w:rsidRDefault="006D2DB2" w:rsidP="009247C9">
            <w:pPr>
              <w:jc w:val="center"/>
              <w:rPr>
                <w:rFonts w:eastAsia="Arial" w:cs="Arial"/>
                <w:sz w:val="24"/>
                <w:szCs w:val="24"/>
              </w:rPr>
            </w:pPr>
            <w:r w:rsidRPr="00826429">
              <w:rPr>
                <w:rFonts w:eastAsia="Arial" w:cs="Arial"/>
                <w:sz w:val="24"/>
                <w:szCs w:val="24"/>
              </w:rPr>
              <w:t>26</w:t>
            </w:r>
          </w:p>
        </w:tc>
        <w:tc>
          <w:tcPr>
            <w:tcW w:w="313" w:type="pct"/>
            <w:vAlign w:val="center"/>
          </w:tcPr>
          <w:p w14:paraId="1E4C8F80" w14:textId="19BE0223" w:rsidR="006D2DB2" w:rsidRPr="00826429" w:rsidRDefault="006D2DB2" w:rsidP="009247C9">
            <w:pPr>
              <w:jc w:val="center"/>
              <w:rPr>
                <w:rFonts w:eastAsia="Arial" w:cs="Arial"/>
                <w:sz w:val="24"/>
                <w:szCs w:val="24"/>
              </w:rPr>
            </w:pPr>
            <w:r w:rsidRPr="00826429">
              <w:rPr>
                <w:rFonts w:eastAsia="Arial" w:cs="Arial"/>
                <w:sz w:val="24"/>
                <w:szCs w:val="24"/>
              </w:rPr>
              <w:t>37</w:t>
            </w:r>
          </w:p>
        </w:tc>
        <w:tc>
          <w:tcPr>
            <w:tcW w:w="313" w:type="pct"/>
            <w:vAlign w:val="center"/>
          </w:tcPr>
          <w:p w14:paraId="7A29EEF9" w14:textId="2964C54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35C1BF9E" w14:textId="19F19A27"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381" w:type="pct"/>
            <w:vAlign w:val="center"/>
          </w:tcPr>
          <w:p w14:paraId="64E0DF4C" w14:textId="64B37DB7" w:rsidR="006D2DB2" w:rsidRPr="00826429" w:rsidRDefault="006D2DB2" w:rsidP="009247C9">
            <w:pPr>
              <w:jc w:val="center"/>
              <w:rPr>
                <w:rFonts w:eastAsia="Arial" w:cs="Arial"/>
                <w:b/>
                <w:sz w:val="24"/>
                <w:szCs w:val="24"/>
              </w:rPr>
            </w:pPr>
            <w:r w:rsidRPr="00826429">
              <w:rPr>
                <w:rFonts w:eastAsia="Arial" w:cs="Arial"/>
                <w:b/>
                <w:sz w:val="24"/>
                <w:szCs w:val="24"/>
              </w:rPr>
              <w:t>150</w:t>
            </w:r>
          </w:p>
        </w:tc>
      </w:tr>
      <w:tr w:rsidR="006D2DB2" w:rsidRPr="00826429" w14:paraId="7F5A6D5A" w14:textId="77777777">
        <w:trPr>
          <w:cantSplit/>
          <w:trHeight w:val="20"/>
        </w:trPr>
        <w:tc>
          <w:tcPr>
            <w:tcW w:w="485" w:type="pct"/>
            <w:vAlign w:val="center"/>
          </w:tcPr>
          <w:p w14:paraId="27B61BBC"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ELPI</w:t>
            </w:r>
          </w:p>
        </w:tc>
        <w:tc>
          <w:tcPr>
            <w:tcW w:w="278" w:type="pct"/>
            <w:vAlign w:val="center"/>
          </w:tcPr>
          <w:p w14:paraId="1052B931" w14:textId="54EAD47C" w:rsidR="006D2DB2" w:rsidRPr="00826429" w:rsidRDefault="006D2DB2" w:rsidP="009247C9">
            <w:pPr>
              <w:jc w:val="center"/>
              <w:rPr>
                <w:rFonts w:cs="Arial"/>
                <w:color w:val="000000"/>
                <w:sz w:val="24"/>
                <w:szCs w:val="24"/>
              </w:rPr>
            </w:pPr>
            <w:r w:rsidRPr="00826429">
              <w:rPr>
                <w:rFonts w:cs="Arial"/>
                <w:color w:val="000000"/>
                <w:sz w:val="24"/>
                <w:szCs w:val="24"/>
              </w:rPr>
              <w:t>N/A</w:t>
            </w:r>
          </w:p>
        </w:tc>
        <w:tc>
          <w:tcPr>
            <w:tcW w:w="244" w:type="pct"/>
            <w:vAlign w:val="center"/>
          </w:tcPr>
          <w:p w14:paraId="509741A0" w14:textId="4FE66E51"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62" w:type="pct"/>
            <w:vAlign w:val="center"/>
          </w:tcPr>
          <w:p w14:paraId="55BD7323" w14:textId="5622E80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5FF6E1A6" w14:textId="142C1CC7"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0" w:type="pct"/>
            <w:vAlign w:val="center"/>
          </w:tcPr>
          <w:p w14:paraId="1D3B98A4" w14:textId="7B58B5A9" w:rsidR="006D2DB2" w:rsidRPr="00826429" w:rsidRDefault="006D2DB2" w:rsidP="009247C9">
            <w:pPr>
              <w:jc w:val="center"/>
              <w:rPr>
                <w:rFonts w:eastAsia="Arial" w:cs="Arial"/>
                <w:sz w:val="24"/>
                <w:szCs w:val="24"/>
              </w:rPr>
            </w:pPr>
            <w:r w:rsidRPr="00826429">
              <w:rPr>
                <w:rFonts w:eastAsia="Arial" w:cs="Arial"/>
                <w:sz w:val="24"/>
                <w:szCs w:val="24"/>
              </w:rPr>
              <w:t>6</w:t>
            </w:r>
          </w:p>
        </w:tc>
        <w:tc>
          <w:tcPr>
            <w:tcW w:w="240" w:type="pct"/>
            <w:vAlign w:val="center"/>
          </w:tcPr>
          <w:p w14:paraId="125B7E4F" w14:textId="153E1D8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7" w:type="pct"/>
            <w:vAlign w:val="center"/>
          </w:tcPr>
          <w:p w14:paraId="5B094F0D" w14:textId="0AFF1404"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0F2A81F6" w14:textId="76AFA6BB"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6CC884D8" w14:textId="4B9C4680"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47" w:type="pct"/>
            <w:vAlign w:val="center"/>
          </w:tcPr>
          <w:p w14:paraId="639D4170" w14:textId="45496C00"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243" w:type="pct"/>
            <w:vAlign w:val="center"/>
          </w:tcPr>
          <w:p w14:paraId="22E43FFA" w14:textId="2CC10B20"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78" w:type="pct"/>
            <w:vAlign w:val="center"/>
          </w:tcPr>
          <w:p w14:paraId="29772EF1" w14:textId="04D49D46"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5C509436" w14:textId="6BA24751"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13" w:type="pct"/>
            <w:vAlign w:val="center"/>
          </w:tcPr>
          <w:p w14:paraId="1A52D275" w14:textId="4B96D3CE"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243" w:type="pct"/>
            <w:vAlign w:val="center"/>
          </w:tcPr>
          <w:p w14:paraId="76608920" w14:textId="74485688" w:rsidR="006D2DB2" w:rsidRPr="00826429" w:rsidRDefault="006D2DB2" w:rsidP="009247C9">
            <w:pPr>
              <w:jc w:val="center"/>
              <w:rPr>
                <w:rFonts w:eastAsia="Arial" w:cs="Arial"/>
                <w:sz w:val="24"/>
                <w:szCs w:val="24"/>
              </w:rPr>
            </w:pPr>
            <w:r w:rsidRPr="00826429">
              <w:rPr>
                <w:rFonts w:eastAsia="Arial" w:cs="Arial"/>
                <w:sz w:val="24"/>
                <w:szCs w:val="24"/>
              </w:rPr>
              <w:t>N/A</w:t>
            </w:r>
          </w:p>
        </w:tc>
        <w:tc>
          <w:tcPr>
            <w:tcW w:w="381" w:type="pct"/>
            <w:vAlign w:val="center"/>
          </w:tcPr>
          <w:p w14:paraId="70797A6C" w14:textId="162C914D" w:rsidR="006D2DB2" w:rsidRPr="00826429" w:rsidRDefault="006D2DB2" w:rsidP="009247C9">
            <w:pPr>
              <w:jc w:val="center"/>
              <w:rPr>
                <w:rFonts w:eastAsia="Arial" w:cs="Arial"/>
                <w:b/>
                <w:sz w:val="24"/>
                <w:szCs w:val="24"/>
              </w:rPr>
            </w:pPr>
            <w:r w:rsidRPr="00826429">
              <w:rPr>
                <w:rFonts w:eastAsia="Arial" w:cs="Arial"/>
                <w:b/>
                <w:sz w:val="24"/>
                <w:szCs w:val="24"/>
              </w:rPr>
              <w:t>8</w:t>
            </w:r>
          </w:p>
        </w:tc>
      </w:tr>
      <w:tr w:rsidR="006D2DB2" w:rsidRPr="00826429" w14:paraId="66AFC1CC" w14:textId="77777777">
        <w:trPr>
          <w:cantSplit/>
          <w:trHeight w:val="20"/>
        </w:trPr>
        <w:tc>
          <w:tcPr>
            <w:tcW w:w="485" w:type="pct"/>
            <w:vAlign w:val="center"/>
          </w:tcPr>
          <w:p w14:paraId="4B221A18"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Susp</w:t>
            </w:r>
          </w:p>
        </w:tc>
        <w:tc>
          <w:tcPr>
            <w:tcW w:w="278" w:type="pct"/>
            <w:vAlign w:val="center"/>
          </w:tcPr>
          <w:p w14:paraId="764FE30E" w14:textId="46CEEE0B" w:rsidR="006D2DB2" w:rsidRPr="00826429" w:rsidRDefault="006D2DB2" w:rsidP="009247C9">
            <w:pPr>
              <w:jc w:val="center"/>
              <w:rPr>
                <w:rFonts w:cs="Arial"/>
                <w:color w:val="000000"/>
                <w:sz w:val="24"/>
                <w:szCs w:val="24"/>
              </w:rPr>
            </w:pPr>
            <w:r w:rsidRPr="00826429">
              <w:rPr>
                <w:rFonts w:cs="Arial"/>
                <w:color w:val="000000"/>
                <w:sz w:val="24"/>
                <w:szCs w:val="24"/>
              </w:rPr>
              <w:t>1</w:t>
            </w:r>
          </w:p>
        </w:tc>
        <w:tc>
          <w:tcPr>
            <w:tcW w:w="244" w:type="pct"/>
            <w:vAlign w:val="center"/>
          </w:tcPr>
          <w:p w14:paraId="71C69634" w14:textId="0B8F093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62" w:type="pct"/>
            <w:vAlign w:val="center"/>
          </w:tcPr>
          <w:p w14:paraId="6A7D4E7C" w14:textId="096262E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6438E627" w14:textId="1E79B195"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75E250B7" w14:textId="3D9E5D4C"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0" w:type="pct"/>
            <w:vAlign w:val="center"/>
          </w:tcPr>
          <w:p w14:paraId="063F6190" w14:textId="7F6E00F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488E8623" w14:textId="3A2864E4"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1EBCC8BB" w14:textId="3AB35239"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4B6D6382" w14:textId="0C6634EB"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47" w:type="pct"/>
            <w:vAlign w:val="center"/>
          </w:tcPr>
          <w:p w14:paraId="3E8F4732" w14:textId="4808D78A" w:rsidR="006D2DB2" w:rsidRPr="00826429" w:rsidRDefault="006D2DB2" w:rsidP="009247C9">
            <w:pPr>
              <w:jc w:val="center"/>
              <w:rPr>
                <w:rFonts w:eastAsia="Arial" w:cs="Arial"/>
                <w:sz w:val="24"/>
                <w:szCs w:val="24"/>
              </w:rPr>
            </w:pPr>
            <w:r w:rsidRPr="00826429">
              <w:rPr>
                <w:rFonts w:eastAsia="Arial" w:cs="Arial"/>
                <w:sz w:val="24"/>
                <w:szCs w:val="24"/>
              </w:rPr>
              <w:t>4</w:t>
            </w:r>
          </w:p>
        </w:tc>
        <w:tc>
          <w:tcPr>
            <w:tcW w:w="243" w:type="pct"/>
            <w:vAlign w:val="center"/>
          </w:tcPr>
          <w:p w14:paraId="19AB2242" w14:textId="16419D81"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554DF054" w14:textId="6E442591" w:rsidR="006D2DB2" w:rsidRPr="00826429" w:rsidRDefault="006D2DB2" w:rsidP="009247C9">
            <w:pPr>
              <w:jc w:val="center"/>
              <w:rPr>
                <w:rFonts w:eastAsia="Arial" w:cs="Arial"/>
                <w:sz w:val="24"/>
                <w:szCs w:val="24"/>
              </w:rPr>
            </w:pPr>
            <w:r w:rsidRPr="00826429">
              <w:rPr>
                <w:rFonts w:eastAsia="Arial" w:cs="Arial"/>
                <w:sz w:val="24"/>
                <w:szCs w:val="24"/>
              </w:rPr>
              <w:t>2</w:t>
            </w:r>
          </w:p>
        </w:tc>
        <w:tc>
          <w:tcPr>
            <w:tcW w:w="313" w:type="pct"/>
            <w:vAlign w:val="center"/>
          </w:tcPr>
          <w:p w14:paraId="2A09A2C1" w14:textId="4762255C"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13" w:type="pct"/>
            <w:vAlign w:val="center"/>
          </w:tcPr>
          <w:p w14:paraId="4EB59097" w14:textId="1B4013AA"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43" w:type="pct"/>
            <w:vAlign w:val="center"/>
          </w:tcPr>
          <w:p w14:paraId="2678DFD3" w14:textId="043F210D"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381" w:type="pct"/>
            <w:vAlign w:val="center"/>
          </w:tcPr>
          <w:p w14:paraId="062F7BDF" w14:textId="04E39D5C" w:rsidR="006D2DB2" w:rsidRPr="00826429" w:rsidRDefault="006D2DB2" w:rsidP="009247C9">
            <w:pPr>
              <w:jc w:val="center"/>
              <w:rPr>
                <w:rFonts w:eastAsia="Arial" w:cs="Arial"/>
                <w:b/>
                <w:sz w:val="24"/>
                <w:szCs w:val="24"/>
              </w:rPr>
            </w:pPr>
            <w:r w:rsidRPr="00826429">
              <w:rPr>
                <w:rFonts w:eastAsia="Arial" w:cs="Arial"/>
                <w:b/>
                <w:sz w:val="24"/>
                <w:szCs w:val="24"/>
              </w:rPr>
              <w:t>10</w:t>
            </w:r>
          </w:p>
        </w:tc>
      </w:tr>
      <w:tr w:rsidR="006D2DB2" w:rsidRPr="00826429" w14:paraId="19ED9433" w14:textId="77777777">
        <w:trPr>
          <w:cantSplit/>
          <w:trHeight w:val="20"/>
        </w:trPr>
        <w:tc>
          <w:tcPr>
            <w:tcW w:w="485" w:type="pct"/>
            <w:vAlign w:val="center"/>
          </w:tcPr>
          <w:p w14:paraId="7FAA9A41" w14:textId="77777777" w:rsidR="006D2DB2" w:rsidRPr="00826429" w:rsidRDefault="006D2DB2" w:rsidP="009247C9">
            <w:pPr>
              <w:jc w:val="center"/>
              <w:rPr>
                <w:rFonts w:cs="Arial"/>
                <w:color w:val="000000" w:themeColor="text1"/>
                <w:sz w:val="24"/>
                <w:szCs w:val="24"/>
              </w:rPr>
            </w:pPr>
            <w:r w:rsidRPr="00826429">
              <w:rPr>
                <w:rFonts w:cs="Arial"/>
                <w:color w:val="000000" w:themeColor="text1"/>
                <w:sz w:val="24"/>
                <w:szCs w:val="24"/>
              </w:rPr>
              <w:t>Grad</w:t>
            </w:r>
          </w:p>
        </w:tc>
        <w:tc>
          <w:tcPr>
            <w:tcW w:w="278" w:type="pct"/>
            <w:vAlign w:val="center"/>
          </w:tcPr>
          <w:p w14:paraId="4EECA613" w14:textId="2B18774A" w:rsidR="006D2DB2" w:rsidRPr="00826429" w:rsidRDefault="006D2DB2" w:rsidP="009247C9">
            <w:pPr>
              <w:jc w:val="center"/>
              <w:rPr>
                <w:rFonts w:cs="Arial"/>
                <w:color w:val="000000"/>
                <w:sz w:val="24"/>
                <w:szCs w:val="24"/>
              </w:rPr>
            </w:pPr>
            <w:r w:rsidRPr="00826429">
              <w:rPr>
                <w:rFonts w:cs="Arial"/>
                <w:color w:val="000000"/>
                <w:sz w:val="24"/>
                <w:szCs w:val="24"/>
              </w:rPr>
              <w:t>33</w:t>
            </w:r>
          </w:p>
        </w:tc>
        <w:tc>
          <w:tcPr>
            <w:tcW w:w="244" w:type="pct"/>
            <w:vAlign w:val="center"/>
          </w:tcPr>
          <w:p w14:paraId="67AC077C" w14:textId="64A51371" w:rsidR="006D2DB2" w:rsidRPr="00826429" w:rsidRDefault="006D2DB2" w:rsidP="009247C9">
            <w:pPr>
              <w:jc w:val="center"/>
              <w:rPr>
                <w:rFonts w:eastAsia="Arial" w:cs="Arial"/>
                <w:sz w:val="24"/>
                <w:szCs w:val="24"/>
              </w:rPr>
            </w:pPr>
            <w:r w:rsidRPr="00826429">
              <w:rPr>
                <w:rFonts w:eastAsia="Arial" w:cs="Arial"/>
                <w:sz w:val="24"/>
                <w:szCs w:val="24"/>
              </w:rPr>
              <w:t>5</w:t>
            </w:r>
          </w:p>
        </w:tc>
        <w:tc>
          <w:tcPr>
            <w:tcW w:w="262" w:type="pct"/>
            <w:vAlign w:val="center"/>
          </w:tcPr>
          <w:p w14:paraId="4DA7FF0E" w14:textId="2BE7D3C8"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0" w:type="pct"/>
            <w:vAlign w:val="center"/>
          </w:tcPr>
          <w:p w14:paraId="40F0A237" w14:textId="77B4718D"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70" w:type="pct"/>
            <w:vAlign w:val="center"/>
          </w:tcPr>
          <w:p w14:paraId="6A8BE18F" w14:textId="60751C84" w:rsidR="006D2DB2" w:rsidRPr="00826429" w:rsidRDefault="006D2DB2" w:rsidP="009247C9">
            <w:pPr>
              <w:jc w:val="center"/>
              <w:rPr>
                <w:rFonts w:eastAsia="Arial" w:cs="Arial"/>
                <w:sz w:val="24"/>
                <w:szCs w:val="24"/>
              </w:rPr>
            </w:pPr>
            <w:r w:rsidRPr="00826429">
              <w:rPr>
                <w:rFonts w:eastAsia="Arial" w:cs="Arial"/>
                <w:sz w:val="24"/>
                <w:szCs w:val="24"/>
              </w:rPr>
              <w:t>10</w:t>
            </w:r>
          </w:p>
        </w:tc>
        <w:tc>
          <w:tcPr>
            <w:tcW w:w="240" w:type="pct"/>
            <w:vAlign w:val="center"/>
          </w:tcPr>
          <w:p w14:paraId="13591307" w14:textId="07D3DC2F"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7" w:type="pct"/>
            <w:vAlign w:val="center"/>
          </w:tcPr>
          <w:p w14:paraId="5B3BB27B" w14:textId="65B29D96"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1C3B08B4" w14:textId="10546B45" w:rsidR="006D2DB2" w:rsidRPr="00826429" w:rsidRDefault="006D2DB2" w:rsidP="009247C9">
            <w:pPr>
              <w:jc w:val="center"/>
              <w:rPr>
                <w:rFonts w:eastAsia="Arial" w:cs="Arial"/>
                <w:sz w:val="24"/>
                <w:szCs w:val="24"/>
              </w:rPr>
            </w:pPr>
            <w:r w:rsidRPr="00826429">
              <w:rPr>
                <w:rFonts w:eastAsia="Arial" w:cs="Arial"/>
                <w:sz w:val="24"/>
                <w:szCs w:val="24"/>
              </w:rPr>
              <w:t>37</w:t>
            </w:r>
          </w:p>
        </w:tc>
        <w:tc>
          <w:tcPr>
            <w:tcW w:w="313" w:type="pct"/>
            <w:vAlign w:val="center"/>
          </w:tcPr>
          <w:p w14:paraId="1FC9AA13" w14:textId="11A3FF80" w:rsidR="006D2DB2" w:rsidRPr="00826429" w:rsidRDefault="006D2DB2" w:rsidP="009247C9">
            <w:pPr>
              <w:jc w:val="center"/>
              <w:rPr>
                <w:rFonts w:eastAsia="Arial" w:cs="Arial"/>
                <w:sz w:val="24"/>
                <w:szCs w:val="24"/>
              </w:rPr>
            </w:pPr>
            <w:r w:rsidRPr="00826429">
              <w:rPr>
                <w:rFonts w:eastAsia="Arial" w:cs="Arial"/>
                <w:sz w:val="24"/>
                <w:szCs w:val="24"/>
              </w:rPr>
              <w:t>9</w:t>
            </w:r>
          </w:p>
        </w:tc>
        <w:tc>
          <w:tcPr>
            <w:tcW w:w="347" w:type="pct"/>
            <w:vAlign w:val="center"/>
          </w:tcPr>
          <w:p w14:paraId="168E55B9" w14:textId="5B8D8546" w:rsidR="006D2DB2" w:rsidRPr="00826429" w:rsidRDefault="006D2DB2" w:rsidP="009247C9">
            <w:pPr>
              <w:jc w:val="center"/>
              <w:rPr>
                <w:rFonts w:eastAsia="Arial" w:cs="Arial"/>
                <w:sz w:val="24"/>
                <w:szCs w:val="24"/>
              </w:rPr>
            </w:pPr>
            <w:r w:rsidRPr="00826429">
              <w:rPr>
                <w:rFonts w:eastAsia="Arial" w:cs="Arial"/>
                <w:sz w:val="24"/>
                <w:szCs w:val="24"/>
              </w:rPr>
              <w:t>8</w:t>
            </w:r>
          </w:p>
        </w:tc>
        <w:tc>
          <w:tcPr>
            <w:tcW w:w="243" w:type="pct"/>
            <w:vAlign w:val="center"/>
          </w:tcPr>
          <w:p w14:paraId="6D7B643C" w14:textId="5F3EBBF9" w:rsidR="006D2DB2" w:rsidRPr="00826429" w:rsidRDefault="006D2DB2" w:rsidP="009247C9">
            <w:pPr>
              <w:jc w:val="center"/>
              <w:rPr>
                <w:rFonts w:eastAsia="Arial" w:cs="Arial"/>
                <w:sz w:val="24"/>
                <w:szCs w:val="24"/>
              </w:rPr>
            </w:pPr>
            <w:r w:rsidRPr="00826429">
              <w:rPr>
                <w:rFonts w:eastAsia="Arial" w:cs="Arial"/>
                <w:sz w:val="24"/>
                <w:szCs w:val="24"/>
              </w:rPr>
              <w:t>0</w:t>
            </w:r>
          </w:p>
        </w:tc>
        <w:tc>
          <w:tcPr>
            <w:tcW w:w="278" w:type="pct"/>
            <w:vAlign w:val="center"/>
          </w:tcPr>
          <w:p w14:paraId="31C13D52" w14:textId="04BE2EBB" w:rsidR="006D2DB2" w:rsidRPr="00826429" w:rsidRDefault="006D2DB2" w:rsidP="009247C9">
            <w:pPr>
              <w:jc w:val="center"/>
              <w:rPr>
                <w:rFonts w:eastAsia="Arial" w:cs="Arial"/>
                <w:sz w:val="24"/>
                <w:szCs w:val="24"/>
              </w:rPr>
            </w:pPr>
            <w:r w:rsidRPr="00826429">
              <w:rPr>
                <w:rFonts w:eastAsia="Arial" w:cs="Arial"/>
                <w:sz w:val="24"/>
                <w:szCs w:val="24"/>
              </w:rPr>
              <w:t>36</w:t>
            </w:r>
          </w:p>
        </w:tc>
        <w:tc>
          <w:tcPr>
            <w:tcW w:w="313" w:type="pct"/>
            <w:vAlign w:val="center"/>
          </w:tcPr>
          <w:p w14:paraId="5D5A3F70" w14:textId="0F13654C" w:rsidR="006D2DB2" w:rsidRPr="00826429" w:rsidRDefault="006D2DB2" w:rsidP="009247C9">
            <w:pPr>
              <w:jc w:val="center"/>
              <w:rPr>
                <w:rFonts w:eastAsia="Arial" w:cs="Arial"/>
                <w:sz w:val="24"/>
                <w:szCs w:val="24"/>
              </w:rPr>
            </w:pPr>
            <w:r w:rsidRPr="00826429">
              <w:rPr>
                <w:rFonts w:eastAsia="Arial" w:cs="Arial"/>
                <w:sz w:val="24"/>
                <w:szCs w:val="24"/>
              </w:rPr>
              <w:t>16</w:t>
            </w:r>
          </w:p>
        </w:tc>
        <w:tc>
          <w:tcPr>
            <w:tcW w:w="313" w:type="pct"/>
            <w:vAlign w:val="center"/>
          </w:tcPr>
          <w:p w14:paraId="6A40A4EB" w14:textId="7621D246" w:rsidR="006D2DB2" w:rsidRPr="00826429" w:rsidRDefault="006D2DB2" w:rsidP="009247C9">
            <w:pPr>
              <w:jc w:val="center"/>
              <w:rPr>
                <w:rFonts w:eastAsia="Arial" w:cs="Arial"/>
                <w:sz w:val="24"/>
                <w:szCs w:val="24"/>
              </w:rPr>
            </w:pPr>
            <w:r w:rsidRPr="00826429">
              <w:rPr>
                <w:rFonts w:eastAsia="Arial" w:cs="Arial"/>
                <w:sz w:val="24"/>
                <w:szCs w:val="24"/>
              </w:rPr>
              <w:t>1</w:t>
            </w:r>
          </w:p>
        </w:tc>
        <w:tc>
          <w:tcPr>
            <w:tcW w:w="243" w:type="pct"/>
            <w:vAlign w:val="center"/>
          </w:tcPr>
          <w:p w14:paraId="4D03C787" w14:textId="0A8CB414" w:rsidR="006D2DB2" w:rsidRPr="00826429" w:rsidRDefault="006D2DB2" w:rsidP="009247C9">
            <w:pPr>
              <w:jc w:val="center"/>
              <w:rPr>
                <w:rFonts w:eastAsia="Arial" w:cs="Arial"/>
                <w:sz w:val="24"/>
                <w:szCs w:val="24"/>
              </w:rPr>
            </w:pPr>
            <w:r w:rsidRPr="00826429">
              <w:rPr>
                <w:rFonts w:eastAsia="Arial" w:cs="Arial"/>
                <w:sz w:val="24"/>
                <w:szCs w:val="24"/>
              </w:rPr>
              <w:t>10</w:t>
            </w:r>
          </w:p>
        </w:tc>
        <w:tc>
          <w:tcPr>
            <w:tcW w:w="381" w:type="pct"/>
            <w:vAlign w:val="center"/>
          </w:tcPr>
          <w:p w14:paraId="250A5F0F" w14:textId="52E5256D" w:rsidR="006D2DB2" w:rsidRPr="00826429" w:rsidRDefault="006D2DB2" w:rsidP="009247C9">
            <w:pPr>
              <w:jc w:val="center"/>
              <w:rPr>
                <w:rFonts w:eastAsia="Arial" w:cs="Arial"/>
                <w:b/>
                <w:sz w:val="24"/>
                <w:szCs w:val="24"/>
              </w:rPr>
            </w:pPr>
            <w:r w:rsidRPr="00826429">
              <w:rPr>
                <w:rFonts w:eastAsia="Arial" w:cs="Arial"/>
                <w:b/>
                <w:sz w:val="24"/>
                <w:szCs w:val="24"/>
              </w:rPr>
              <w:t>167</w:t>
            </w:r>
          </w:p>
        </w:tc>
      </w:tr>
      <w:tr w:rsidR="006D2DB2" w:rsidRPr="00826429" w14:paraId="5794BE70" w14:textId="77777777">
        <w:trPr>
          <w:cantSplit/>
          <w:trHeight w:val="20"/>
        </w:trPr>
        <w:tc>
          <w:tcPr>
            <w:tcW w:w="485" w:type="pct"/>
            <w:vAlign w:val="center"/>
          </w:tcPr>
          <w:p w14:paraId="2CF2411F" w14:textId="6CD033B8" w:rsidR="006D2DB2" w:rsidRPr="00826429" w:rsidRDefault="006D2DB2" w:rsidP="009247C9">
            <w:pPr>
              <w:jc w:val="center"/>
              <w:rPr>
                <w:rFonts w:cs="Arial"/>
                <w:color w:val="000000" w:themeColor="text1"/>
              </w:rPr>
            </w:pPr>
            <w:r>
              <w:rPr>
                <w:rFonts w:cs="Arial"/>
                <w:color w:val="000000" w:themeColor="text1"/>
              </w:rPr>
              <w:t>CCI</w:t>
            </w:r>
          </w:p>
        </w:tc>
        <w:tc>
          <w:tcPr>
            <w:tcW w:w="278" w:type="pct"/>
            <w:vAlign w:val="center"/>
          </w:tcPr>
          <w:p w14:paraId="64B90672" w14:textId="3BD9AF59" w:rsidR="006D2DB2" w:rsidRPr="00826429" w:rsidRDefault="006D2DB2" w:rsidP="009247C9">
            <w:pPr>
              <w:jc w:val="center"/>
              <w:rPr>
                <w:rFonts w:cs="Arial"/>
                <w:color w:val="000000"/>
              </w:rPr>
            </w:pPr>
            <w:r w:rsidRPr="00826429">
              <w:rPr>
                <w:rFonts w:cs="Arial"/>
                <w:color w:val="000000"/>
                <w:sz w:val="24"/>
                <w:szCs w:val="24"/>
              </w:rPr>
              <w:t>26</w:t>
            </w:r>
          </w:p>
        </w:tc>
        <w:tc>
          <w:tcPr>
            <w:tcW w:w="244" w:type="pct"/>
            <w:vAlign w:val="center"/>
          </w:tcPr>
          <w:p w14:paraId="2939287E" w14:textId="2928C0A0" w:rsidR="006D2DB2" w:rsidRPr="00826429" w:rsidRDefault="006D2DB2" w:rsidP="009247C9">
            <w:pPr>
              <w:jc w:val="center"/>
              <w:rPr>
                <w:rFonts w:eastAsia="Arial" w:cs="Arial"/>
              </w:rPr>
            </w:pPr>
            <w:r w:rsidRPr="00826429">
              <w:rPr>
                <w:rFonts w:eastAsia="Arial" w:cs="Arial"/>
                <w:sz w:val="24"/>
                <w:szCs w:val="24"/>
              </w:rPr>
              <w:t>4</w:t>
            </w:r>
          </w:p>
        </w:tc>
        <w:tc>
          <w:tcPr>
            <w:tcW w:w="262" w:type="pct"/>
            <w:vAlign w:val="center"/>
          </w:tcPr>
          <w:p w14:paraId="10D344E4" w14:textId="1B72850E" w:rsidR="006D2DB2" w:rsidRPr="00826429" w:rsidRDefault="006D2DB2" w:rsidP="009247C9">
            <w:pPr>
              <w:jc w:val="center"/>
              <w:rPr>
                <w:rFonts w:eastAsia="Arial" w:cs="Arial"/>
              </w:rPr>
            </w:pPr>
            <w:r w:rsidRPr="00826429">
              <w:rPr>
                <w:rFonts w:eastAsia="Arial" w:cs="Arial"/>
                <w:sz w:val="24"/>
                <w:szCs w:val="24"/>
              </w:rPr>
              <w:t>0</w:t>
            </w:r>
          </w:p>
        </w:tc>
        <w:tc>
          <w:tcPr>
            <w:tcW w:w="270" w:type="pct"/>
            <w:vAlign w:val="center"/>
          </w:tcPr>
          <w:p w14:paraId="14068D83" w14:textId="13673624" w:rsidR="006D2DB2" w:rsidRPr="00826429" w:rsidRDefault="006D2DB2" w:rsidP="009247C9">
            <w:pPr>
              <w:jc w:val="center"/>
              <w:rPr>
                <w:rFonts w:eastAsia="Arial" w:cs="Arial"/>
              </w:rPr>
            </w:pPr>
            <w:r w:rsidRPr="00826429">
              <w:rPr>
                <w:rFonts w:eastAsia="Arial" w:cs="Arial"/>
                <w:sz w:val="24"/>
                <w:szCs w:val="24"/>
              </w:rPr>
              <w:t>1</w:t>
            </w:r>
          </w:p>
        </w:tc>
        <w:tc>
          <w:tcPr>
            <w:tcW w:w="270" w:type="pct"/>
            <w:vAlign w:val="center"/>
          </w:tcPr>
          <w:p w14:paraId="5A6F9449" w14:textId="7994C490" w:rsidR="006D2DB2" w:rsidRPr="00826429" w:rsidRDefault="006D2DB2" w:rsidP="009247C9">
            <w:pPr>
              <w:jc w:val="center"/>
              <w:rPr>
                <w:rFonts w:eastAsia="Arial" w:cs="Arial"/>
              </w:rPr>
            </w:pPr>
            <w:r w:rsidRPr="00826429">
              <w:rPr>
                <w:rFonts w:eastAsia="Arial" w:cs="Arial"/>
                <w:sz w:val="24"/>
                <w:szCs w:val="24"/>
              </w:rPr>
              <w:t>9</w:t>
            </w:r>
          </w:p>
        </w:tc>
        <w:tc>
          <w:tcPr>
            <w:tcW w:w="240" w:type="pct"/>
            <w:vAlign w:val="center"/>
          </w:tcPr>
          <w:p w14:paraId="0598891E" w14:textId="5B45BF13" w:rsidR="006D2DB2" w:rsidRPr="00826429" w:rsidRDefault="006D2DB2" w:rsidP="009247C9">
            <w:pPr>
              <w:jc w:val="center"/>
              <w:rPr>
                <w:rFonts w:eastAsia="Arial" w:cs="Arial"/>
              </w:rPr>
            </w:pPr>
            <w:r w:rsidRPr="00826429">
              <w:rPr>
                <w:rFonts w:eastAsia="Arial" w:cs="Arial"/>
                <w:sz w:val="24"/>
                <w:szCs w:val="24"/>
              </w:rPr>
              <w:t>0</w:t>
            </w:r>
          </w:p>
        </w:tc>
        <w:tc>
          <w:tcPr>
            <w:tcW w:w="277" w:type="pct"/>
            <w:vAlign w:val="center"/>
          </w:tcPr>
          <w:p w14:paraId="47D0FA25" w14:textId="1DC011FF" w:rsidR="006D2DB2" w:rsidRPr="00826429" w:rsidRDefault="006D2DB2" w:rsidP="009247C9">
            <w:pPr>
              <w:jc w:val="center"/>
              <w:rPr>
                <w:rFonts w:eastAsia="Arial" w:cs="Arial"/>
              </w:rPr>
            </w:pPr>
            <w:r w:rsidRPr="00826429">
              <w:rPr>
                <w:rFonts w:eastAsia="Arial" w:cs="Arial"/>
                <w:sz w:val="24"/>
                <w:szCs w:val="24"/>
              </w:rPr>
              <w:t>1</w:t>
            </w:r>
          </w:p>
        </w:tc>
        <w:tc>
          <w:tcPr>
            <w:tcW w:w="243" w:type="pct"/>
            <w:vAlign w:val="center"/>
          </w:tcPr>
          <w:p w14:paraId="37194AC3" w14:textId="6C7F3229" w:rsidR="006D2DB2" w:rsidRPr="00826429" w:rsidRDefault="006D2DB2" w:rsidP="009247C9">
            <w:pPr>
              <w:jc w:val="center"/>
              <w:rPr>
                <w:rFonts w:eastAsia="Arial" w:cs="Arial"/>
              </w:rPr>
            </w:pPr>
            <w:r w:rsidRPr="00826429">
              <w:rPr>
                <w:rFonts w:eastAsia="Arial" w:cs="Arial"/>
                <w:sz w:val="24"/>
                <w:szCs w:val="24"/>
              </w:rPr>
              <w:t>32</w:t>
            </w:r>
          </w:p>
        </w:tc>
        <w:tc>
          <w:tcPr>
            <w:tcW w:w="313" w:type="pct"/>
            <w:vAlign w:val="center"/>
          </w:tcPr>
          <w:p w14:paraId="6055F534" w14:textId="66B43685" w:rsidR="006D2DB2" w:rsidRPr="00826429" w:rsidRDefault="006D2DB2" w:rsidP="009247C9">
            <w:pPr>
              <w:jc w:val="center"/>
              <w:rPr>
                <w:rFonts w:eastAsia="Arial" w:cs="Arial"/>
              </w:rPr>
            </w:pPr>
            <w:r w:rsidRPr="00826429">
              <w:rPr>
                <w:rFonts w:eastAsia="Arial" w:cs="Arial"/>
                <w:sz w:val="24"/>
                <w:szCs w:val="24"/>
              </w:rPr>
              <w:t>9</w:t>
            </w:r>
          </w:p>
        </w:tc>
        <w:tc>
          <w:tcPr>
            <w:tcW w:w="347" w:type="pct"/>
            <w:vAlign w:val="center"/>
          </w:tcPr>
          <w:p w14:paraId="5CACA7FA" w14:textId="2A9C6E40" w:rsidR="006D2DB2" w:rsidRPr="00826429" w:rsidRDefault="006D2DB2" w:rsidP="009247C9">
            <w:pPr>
              <w:jc w:val="center"/>
              <w:rPr>
                <w:rFonts w:eastAsia="Arial" w:cs="Arial"/>
              </w:rPr>
            </w:pPr>
            <w:r w:rsidRPr="00826429">
              <w:rPr>
                <w:rFonts w:eastAsia="Arial" w:cs="Arial"/>
                <w:sz w:val="24"/>
                <w:szCs w:val="24"/>
              </w:rPr>
              <w:t>7</w:t>
            </w:r>
          </w:p>
        </w:tc>
        <w:tc>
          <w:tcPr>
            <w:tcW w:w="243" w:type="pct"/>
            <w:vAlign w:val="center"/>
          </w:tcPr>
          <w:p w14:paraId="66B504B9" w14:textId="4E3E503C" w:rsidR="006D2DB2" w:rsidRPr="00826429" w:rsidRDefault="006D2DB2" w:rsidP="009247C9">
            <w:pPr>
              <w:jc w:val="center"/>
              <w:rPr>
                <w:rFonts w:eastAsia="Arial" w:cs="Arial"/>
              </w:rPr>
            </w:pPr>
            <w:r w:rsidRPr="00826429">
              <w:rPr>
                <w:rFonts w:eastAsia="Arial" w:cs="Arial"/>
                <w:sz w:val="24"/>
                <w:szCs w:val="24"/>
              </w:rPr>
              <w:t>0</w:t>
            </w:r>
          </w:p>
        </w:tc>
        <w:tc>
          <w:tcPr>
            <w:tcW w:w="278" w:type="pct"/>
            <w:vAlign w:val="center"/>
          </w:tcPr>
          <w:p w14:paraId="4983246B" w14:textId="4798F679" w:rsidR="006D2DB2" w:rsidRPr="00826429" w:rsidRDefault="006D2DB2" w:rsidP="009247C9">
            <w:pPr>
              <w:jc w:val="center"/>
              <w:rPr>
                <w:rFonts w:eastAsia="Arial" w:cs="Arial"/>
              </w:rPr>
            </w:pPr>
            <w:r w:rsidRPr="00826429">
              <w:rPr>
                <w:rFonts w:eastAsia="Arial" w:cs="Arial"/>
                <w:sz w:val="24"/>
                <w:szCs w:val="24"/>
              </w:rPr>
              <w:t>29</w:t>
            </w:r>
          </w:p>
        </w:tc>
        <w:tc>
          <w:tcPr>
            <w:tcW w:w="313" w:type="pct"/>
            <w:vAlign w:val="center"/>
          </w:tcPr>
          <w:p w14:paraId="4718F656" w14:textId="52345048" w:rsidR="006D2DB2" w:rsidRPr="00826429" w:rsidRDefault="006D2DB2" w:rsidP="009247C9">
            <w:pPr>
              <w:jc w:val="center"/>
              <w:rPr>
                <w:rFonts w:eastAsia="Arial" w:cs="Arial"/>
              </w:rPr>
            </w:pPr>
            <w:r w:rsidRPr="00826429">
              <w:rPr>
                <w:rFonts w:eastAsia="Arial" w:cs="Arial"/>
                <w:sz w:val="24"/>
                <w:szCs w:val="24"/>
              </w:rPr>
              <w:t>15</w:t>
            </w:r>
          </w:p>
        </w:tc>
        <w:tc>
          <w:tcPr>
            <w:tcW w:w="313" w:type="pct"/>
            <w:vAlign w:val="center"/>
          </w:tcPr>
          <w:p w14:paraId="23AF1670" w14:textId="3BF8A935" w:rsidR="006D2DB2" w:rsidRPr="00826429" w:rsidRDefault="006D2DB2" w:rsidP="009247C9">
            <w:pPr>
              <w:jc w:val="center"/>
              <w:rPr>
                <w:rFonts w:eastAsia="Arial" w:cs="Arial"/>
              </w:rPr>
            </w:pPr>
            <w:r w:rsidRPr="00826429">
              <w:rPr>
                <w:rFonts w:eastAsia="Arial" w:cs="Arial"/>
                <w:sz w:val="24"/>
                <w:szCs w:val="24"/>
              </w:rPr>
              <w:t>1</w:t>
            </w:r>
          </w:p>
        </w:tc>
        <w:tc>
          <w:tcPr>
            <w:tcW w:w="243" w:type="pct"/>
            <w:vAlign w:val="center"/>
          </w:tcPr>
          <w:p w14:paraId="0EFC8E53" w14:textId="4D8021EE" w:rsidR="006D2DB2" w:rsidRPr="00826429" w:rsidRDefault="006D2DB2" w:rsidP="009247C9">
            <w:pPr>
              <w:jc w:val="center"/>
              <w:rPr>
                <w:rFonts w:eastAsia="Arial" w:cs="Arial"/>
              </w:rPr>
            </w:pPr>
            <w:r w:rsidRPr="00826429">
              <w:rPr>
                <w:rFonts w:eastAsia="Arial" w:cs="Arial"/>
                <w:sz w:val="24"/>
                <w:szCs w:val="24"/>
              </w:rPr>
              <w:t>8</w:t>
            </w:r>
          </w:p>
        </w:tc>
        <w:tc>
          <w:tcPr>
            <w:tcW w:w="381" w:type="pct"/>
            <w:vAlign w:val="center"/>
          </w:tcPr>
          <w:p w14:paraId="09ECAC25" w14:textId="47A292D5" w:rsidR="006D2DB2" w:rsidRPr="00826429" w:rsidRDefault="006D2DB2" w:rsidP="009247C9">
            <w:pPr>
              <w:jc w:val="center"/>
              <w:rPr>
                <w:rFonts w:eastAsia="Arial" w:cs="Arial"/>
                <w:b/>
              </w:rPr>
            </w:pPr>
            <w:r w:rsidRPr="00826429">
              <w:rPr>
                <w:rFonts w:eastAsia="Arial" w:cs="Arial"/>
                <w:b/>
                <w:sz w:val="24"/>
                <w:szCs w:val="24"/>
              </w:rPr>
              <w:t>142</w:t>
            </w:r>
          </w:p>
        </w:tc>
      </w:tr>
    </w:tbl>
    <w:p w14:paraId="234A8A7F" w14:textId="55BAF364" w:rsidR="001F4146" w:rsidRPr="007D729A" w:rsidRDefault="00703D13" w:rsidP="3239DAAF">
      <w:pPr>
        <w:spacing w:before="240"/>
        <w:rPr>
          <w:rFonts w:cs="Arial"/>
        </w:rPr>
      </w:pPr>
      <w:r w:rsidRPr="00703D13">
        <w:rPr>
          <w:rFonts w:cs="Arial"/>
        </w:rPr>
        <w:t xml:space="preserve">Under Scenario </w:t>
      </w:r>
      <w:r>
        <w:rPr>
          <w:rFonts w:cs="Arial"/>
        </w:rPr>
        <w:t>C</w:t>
      </w:r>
      <w:r w:rsidRPr="00703D13">
        <w:rPr>
          <w:rFonts w:cs="Arial"/>
        </w:rPr>
        <w:t xml:space="preserve">, a </w:t>
      </w:r>
      <w:r>
        <w:rPr>
          <w:rFonts w:cs="Arial"/>
        </w:rPr>
        <w:t>COE, district</w:t>
      </w:r>
      <w:r w:rsidRPr="00703D13">
        <w:rPr>
          <w:rFonts w:cs="Arial"/>
        </w:rPr>
        <w:t xml:space="preserve">, or charter school meets </w:t>
      </w:r>
      <w:r>
        <w:rPr>
          <w:rFonts w:cs="Arial"/>
        </w:rPr>
        <w:t>the</w:t>
      </w:r>
      <w:r w:rsidRPr="00703D13">
        <w:rPr>
          <w:rFonts w:cs="Arial"/>
        </w:rPr>
        <w:t xml:space="preserve"> criteria if at least one student group has </w:t>
      </w:r>
      <w:r w:rsidR="00E87547">
        <w:rPr>
          <w:rFonts w:cs="Arial"/>
        </w:rPr>
        <w:t xml:space="preserve">a </w:t>
      </w:r>
      <w:proofErr w:type="gramStart"/>
      <w:r w:rsidRPr="00703D13">
        <w:rPr>
          <w:rFonts w:cs="Arial"/>
        </w:rPr>
        <w:t>R</w:t>
      </w:r>
      <w:r>
        <w:rPr>
          <w:rFonts w:cs="Arial"/>
        </w:rPr>
        <w:t>ed</w:t>
      </w:r>
      <w:proofErr w:type="gramEnd"/>
      <w:r w:rsidRPr="00703D13">
        <w:rPr>
          <w:rFonts w:cs="Arial"/>
        </w:rPr>
        <w:t xml:space="preserve"> </w:t>
      </w:r>
      <w:r w:rsidR="00E87547">
        <w:rPr>
          <w:rFonts w:cs="Arial"/>
        </w:rPr>
        <w:t xml:space="preserve">performance level </w:t>
      </w:r>
      <w:r w:rsidRPr="00703D13">
        <w:rPr>
          <w:rFonts w:cs="Arial"/>
        </w:rPr>
        <w:t>in at least two of the same Indicators across the two most recent Dashboards. The student group needs to be the same across both years.</w:t>
      </w:r>
      <w:r w:rsidR="00B06664">
        <w:rPr>
          <w:rFonts w:cs="Arial"/>
        </w:rPr>
        <w:t xml:space="preserve"> </w:t>
      </w:r>
      <w:r w:rsidR="001F49D2">
        <w:rPr>
          <w:rFonts w:cs="Arial"/>
        </w:rPr>
        <w:t xml:space="preserve">Compared to Scenario A and B, </w:t>
      </w:r>
      <w:r w:rsidR="00AC6A42">
        <w:rPr>
          <w:rFonts w:cs="Arial"/>
        </w:rPr>
        <w:t>S</w:t>
      </w:r>
      <w:r w:rsidR="00D30DA7">
        <w:rPr>
          <w:rFonts w:cs="Arial"/>
        </w:rPr>
        <w:t>cenario C results in more LEAs eligible for differentiated assistance</w:t>
      </w:r>
      <w:r w:rsidR="001F49D2">
        <w:rPr>
          <w:rFonts w:cs="Arial"/>
        </w:rPr>
        <w:t xml:space="preserve"> due </w:t>
      </w:r>
      <w:r w:rsidR="005536EA">
        <w:rPr>
          <w:rFonts w:cs="Arial"/>
        </w:rPr>
        <w:t xml:space="preserve">to </w:t>
      </w:r>
      <w:r w:rsidR="001F49D2">
        <w:rPr>
          <w:rFonts w:cs="Arial"/>
        </w:rPr>
        <w:t xml:space="preserve">the reduction of years from three to two. </w:t>
      </w:r>
      <w:r w:rsidR="001F4146">
        <w:rPr>
          <w:rFonts w:cs="Arial"/>
        </w:rPr>
        <w:t xml:space="preserve">Additionally, </w:t>
      </w:r>
      <w:r w:rsidR="00242789">
        <w:rPr>
          <w:rFonts w:cs="Arial"/>
        </w:rPr>
        <w:t xml:space="preserve">while Scenario C </w:t>
      </w:r>
      <w:r w:rsidR="005715D2">
        <w:rPr>
          <w:rFonts w:cs="Arial"/>
        </w:rPr>
        <w:t xml:space="preserve">reduces the years </w:t>
      </w:r>
      <w:r w:rsidR="006E5455">
        <w:rPr>
          <w:rFonts w:cs="Arial"/>
        </w:rPr>
        <w:t xml:space="preserve">required from three to two years </w:t>
      </w:r>
      <w:r w:rsidR="005A193A">
        <w:rPr>
          <w:rFonts w:cs="Arial"/>
        </w:rPr>
        <w:t xml:space="preserve">as </w:t>
      </w:r>
      <w:r w:rsidR="001F4146">
        <w:rPr>
          <w:rFonts w:cs="Arial"/>
        </w:rPr>
        <w:t>with Scenario A</w:t>
      </w:r>
      <w:r w:rsidR="008578BE">
        <w:rPr>
          <w:rFonts w:cs="Arial"/>
        </w:rPr>
        <w:t xml:space="preserve"> and B</w:t>
      </w:r>
      <w:r w:rsidR="001F4146">
        <w:rPr>
          <w:rFonts w:cs="Arial"/>
        </w:rPr>
        <w:t xml:space="preserve">, the </w:t>
      </w:r>
      <w:r w:rsidR="005A193A">
        <w:rPr>
          <w:rFonts w:cs="Arial"/>
        </w:rPr>
        <w:t xml:space="preserve">impact of the </w:t>
      </w:r>
      <w:r w:rsidR="001F4146">
        <w:rPr>
          <w:rFonts w:cs="Arial"/>
        </w:rPr>
        <w:t xml:space="preserve">ELPI </w:t>
      </w:r>
      <w:r w:rsidR="005A193A">
        <w:rPr>
          <w:rFonts w:cs="Arial"/>
        </w:rPr>
        <w:t xml:space="preserve">is limited </w:t>
      </w:r>
      <w:r w:rsidR="001F4146">
        <w:rPr>
          <w:rFonts w:cs="Arial"/>
        </w:rPr>
        <w:t>in Scenario</w:t>
      </w:r>
      <w:r w:rsidR="008578BE">
        <w:rPr>
          <w:rFonts w:cs="Arial"/>
        </w:rPr>
        <w:t xml:space="preserve"> C</w:t>
      </w:r>
      <w:r w:rsidR="00976F4A">
        <w:rPr>
          <w:rFonts w:cs="Arial"/>
        </w:rPr>
        <w:t>.</w:t>
      </w:r>
    </w:p>
    <w:p w14:paraId="44361E85" w14:textId="52554B10" w:rsidR="00E528B4" w:rsidRDefault="008769BC" w:rsidP="006B6A12">
      <w:pPr>
        <w:spacing w:before="240" w:after="0"/>
        <w:rPr>
          <w:rFonts w:cs="Arial"/>
        </w:rPr>
      </w:pPr>
      <w:r w:rsidRPr="003279D1">
        <w:rPr>
          <w:rFonts w:cs="Arial"/>
        </w:rPr>
        <w:t xml:space="preserve">Table </w:t>
      </w:r>
      <w:r w:rsidR="00D73F6D">
        <w:rPr>
          <w:rFonts w:cs="Arial"/>
        </w:rPr>
        <w:t>21</w:t>
      </w:r>
      <w:r w:rsidRPr="003279D1">
        <w:rPr>
          <w:rFonts w:cs="Arial"/>
        </w:rPr>
        <w:t xml:space="preserve"> shows by county the </w:t>
      </w:r>
      <w:r>
        <w:rPr>
          <w:rFonts w:cs="Arial"/>
        </w:rPr>
        <w:t>percent</w:t>
      </w:r>
      <w:r w:rsidR="00C23CC0">
        <w:rPr>
          <w:rFonts w:cs="Arial"/>
        </w:rPr>
        <w:t>age</w:t>
      </w:r>
      <w:r>
        <w:rPr>
          <w:rFonts w:cs="Arial"/>
        </w:rPr>
        <w:t xml:space="preserve"> </w:t>
      </w:r>
      <w:r w:rsidRPr="003279D1">
        <w:rPr>
          <w:rFonts w:cs="Arial"/>
        </w:rPr>
        <w:t>of districts</w:t>
      </w:r>
      <w:r>
        <w:rPr>
          <w:rFonts w:cs="Arial"/>
        </w:rPr>
        <w:t>/COEs in each county</w:t>
      </w:r>
      <w:r w:rsidRPr="003279D1">
        <w:rPr>
          <w:rFonts w:cs="Arial"/>
        </w:rPr>
        <w:t xml:space="preserve"> eligible </w:t>
      </w:r>
      <w:r>
        <w:rPr>
          <w:rFonts w:cs="Arial"/>
        </w:rPr>
        <w:t xml:space="preserve">for </w:t>
      </w:r>
      <w:r w:rsidRPr="003279D1">
        <w:rPr>
          <w:rFonts w:cs="Arial"/>
        </w:rPr>
        <w:t>differentiated assistance based on the criteria outlined</w:t>
      </w:r>
      <w:r>
        <w:rPr>
          <w:rFonts w:cs="Arial"/>
        </w:rPr>
        <w:t xml:space="preserve"> for Scenario C</w:t>
      </w:r>
      <w:r w:rsidRPr="003279D1">
        <w:rPr>
          <w:rFonts w:cs="Arial"/>
        </w:rPr>
        <w:t>.</w:t>
      </w:r>
      <w:r>
        <w:rPr>
          <w:rFonts w:cs="Arial"/>
        </w:rPr>
        <w:t xml:space="preserve"> </w:t>
      </w:r>
      <w:r w:rsidRPr="003279D1">
        <w:rPr>
          <w:rFonts w:cs="Arial"/>
        </w:rPr>
        <w:t xml:space="preserve">Table </w:t>
      </w:r>
      <w:r w:rsidR="00D73F6D">
        <w:rPr>
          <w:rFonts w:cs="Arial"/>
        </w:rPr>
        <w:t>22</w:t>
      </w:r>
      <w:r w:rsidRPr="003279D1">
        <w:rPr>
          <w:rFonts w:cs="Arial"/>
        </w:rPr>
        <w:t xml:space="preserve"> shows by county the </w:t>
      </w:r>
      <w:r>
        <w:rPr>
          <w:rFonts w:cs="Arial"/>
        </w:rPr>
        <w:t>percent</w:t>
      </w:r>
      <w:r w:rsidR="00C23CC0">
        <w:rPr>
          <w:rFonts w:cs="Arial"/>
        </w:rPr>
        <w:t>age</w:t>
      </w:r>
      <w:r>
        <w:rPr>
          <w:rFonts w:cs="Arial"/>
        </w:rPr>
        <w:t xml:space="preserve"> </w:t>
      </w:r>
      <w:r w:rsidRPr="003279D1">
        <w:rPr>
          <w:rFonts w:cs="Arial"/>
        </w:rPr>
        <w:t xml:space="preserve">of </w:t>
      </w:r>
      <w:r>
        <w:rPr>
          <w:rFonts w:cs="Arial"/>
        </w:rPr>
        <w:t>charter schools in each county</w:t>
      </w:r>
      <w:r w:rsidRPr="003279D1">
        <w:rPr>
          <w:rFonts w:cs="Arial"/>
        </w:rPr>
        <w:t xml:space="preserve"> eligible </w:t>
      </w:r>
      <w:r>
        <w:rPr>
          <w:rFonts w:cs="Arial"/>
        </w:rPr>
        <w:t xml:space="preserve">for </w:t>
      </w:r>
      <w:r w:rsidRPr="003279D1">
        <w:rPr>
          <w:rFonts w:cs="Arial"/>
        </w:rPr>
        <w:t>differentiated assistance based on the criteria outlined</w:t>
      </w:r>
      <w:r>
        <w:rPr>
          <w:rFonts w:cs="Arial"/>
        </w:rPr>
        <w:t xml:space="preserve"> for Scenario C</w:t>
      </w:r>
      <w:r w:rsidRPr="003279D1">
        <w:rPr>
          <w:rFonts w:cs="Arial"/>
        </w:rPr>
        <w:t>.</w:t>
      </w:r>
    </w:p>
    <w:p w14:paraId="74438D15" w14:textId="234CC00E" w:rsidR="00137F7D" w:rsidRPr="00137F7D" w:rsidRDefault="00137F7D" w:rsidP="005D3525">
      <w:pPr>
        <w:pStyle w:val="Caption"/>
      </w:pPr>
      <w:r w:rsidRPr="00137F7D">
        <w:lastRenderedPageBreak/>
        <w:t>Table</w:t>
      </w:r>
      <w:r>
        <w:t xml:space="preserve"> </w:t>
      </w:r>
      <w:r w:rsidR="000A0B53">
        <w:t>21</w:t>
      </w:r>
      <w:r w:rsidRPr="00137F7D">
        <w:t>: Percent</w:t>
      </w:r>
      <w:r w:rsidR="00D70C14">
        <w:t>age</w:t>
      </w:r>
      <w:r w:rsidRPr="00137F7D">
        <w:t xml:space="preserve"> of Districts and County Offices of Education Eligible to Receive Differentiated Assistance under Scenario </w:t>
      </w:r>
      <w:r>
        <w:t>C</w:t>
      </w:r>
      <w:r w:rsidRPr="00137F7D">
        <w:t>, by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21: Percent of Districts and County Offices of Education Eligible to Receive Differentiated Assistance under Scenario C, by County."/>
      </w:tblPr>
      <w:tblGrid>
        <w:gridCol w:w="1912"/>
        <w:gridCol w:w="2384"/>
        <w:gridCol w:w="2088"/>
        <w:gridCol w:w="2373"/>
        <w:gridCol w:w="1824"/>
        <w:gridCol w:w="2373"/>
      </w:tblGrid>
      <w:tr w:rsidR="00137F7D" w:rsidRPr="00C510B4" w14:paraId="7303689D" w14:textId="77777777" w:rsidTr="00582267">
        <w:trPr>
          <w:cantSplit/>
          <w:trHeight w:hRule="exact" w:val="595"/>
          <w:tblHeader/>
        </w:trPr>
        <w:tc>
          <w:tcPr>
            <w:tcW w:w="738" w:type="pct"/>
            <w:shd w:val="clear" w:color="auto" w:fill="D1D1D1" w:themeFill="background2" w:themeFillShade="E6"/>
            <w:vAlign w:val="center"/>
          </w:tcPr>
          <w:p w14:paraId="5E884E45" w14:textId="77777777" w:rsidR="00137F7D" w:rsidRPr="00C510B4" w:rsidRDefault="00137F7D" w:rsidP="009247C9">
            <w:pPr>
              <w:contextualSpacing/>
              <w:jc w:val="center"/>
              <w:rPr>
                <w:rFonts w:cs="Arial"/>
                <w:b/>
                <w:sz w:val="24"/>
                <w:szCs w:val="24"/>
              </w:rPr>
            </w:pPr>
            <w:r w:rsidRPr="00C510B4">
              <w:rPr>
                <w:rFonts w:cs="Arial"/>
                <w:b/>
                <w:sz w:val="24"/>
                <w:szCs w:val="24"/>
              </w:rPr>
              <w:t>County Name</w:t>
            </w:r>
          </w:p>
        </w:tc>
        <w:tc>
          <w:tcPr>
            <w:tcW w:w="920" w:type="pct"/>
            <w:shd w:val="clear" w:color="auto" w:fill="D1D1D1" w:themeFill="background2" w:themeFillShade="E6"/>
            <w:vAlign w:val="center"/>
          </w:tcPr>
          <w:p w14:paraId="2E2F9FC8" w14:textId="084244B2" w:rsidR="00137F7D" w:rsidRPr="00C510B4" w:rsidRDefault="00137F7D" w:rsidP="009247C9">
            <w:pPr>
              <w:contextualSpacing/>
              <w:jc w:val="center"/>
              <w:rPr>
                <w:rFonts w:cs="Arial"/>
                <w:b/>
                <w:sz w:val="24"/>
                <w:szCs w:val="24"/>
              </w:rPr>
            </w:pPr>
            <w:r w:rsidRPr="00C510B4">
              <w:rPr>
                <w:rFonts w:cs="Arial"/>
                <w:b/>
                <w:sz w:val="24"/>
                <w:szCs w:val="24"/>
              </w:rPr>
              <w:t>Percent</w:t>
            </w:r>
            <w:r w:rsidR="00D70C14">
              <w:rPr>
                <w:rFonts w:cs="Arial"/>
                <w:b/>
                <w:sz w:val="24"/>
                <w:szCs w:val="24"/>
              </w:rPr>
              <w:t>age</w:t>
            </w:r>
            <w:r w:rsidRPr="00C510B4">
              <w:rPr>
                <w:rFonts w:cs="Arial"/>
                <w:b/>
                <w:sz w:val="24"/>
                <w:szCs w:val="24"/>
              </w:rPr>
              <w:t xml:space="preserve"> of Entities</w:t>
            </w:r>
          </w:p>
        </w:tc>
        <w:tc>
          <w:tcPr>
            <w:tcW w:w="806" w:type="pct"/>
            <w:shd w:val="clear" w:color="auto" w:fill="D1D1D1" w:themeFill="background2" w:themeFillShade="E6"/>
            <w:vAlign w:val="center"/>
          </w:tcPr>
          <w:p w14:paraId="74119904" w14:textId="77777777" w:rsidR="00137F7D" w:rsidRPr="00C510B4" w:rsidRDefault="00137F7D" w:rsidP="009247C9">
            <w:pPr>
              <w:contextualSpacing/>
              <w:jc w:val="center"/>
              <w:rPr>
                <w:rFonts w:cs="Arial"/>
                <w:b/>
                <w:sz w:val="24"/>
                <w:szCs w:val="24"/>
              </w:rPr>
            </w:pPr>
            <w:r w:rsidRPr="00C510B4">
              <w:rPr>
                <w:rFonts w:cs="Arial"/>
                <w:b/>
                <w:sz w:val="24"/>
                <w:szCs w:val="24"/>
              </w:rPr>
              <w:t>County Name</w:t>
            </w:r>
          </w:p>
        </w:tc>
        <w:tc>
          <w:tcPr>
            <w:tcW w:w="916" w:type="pct"/>
            <w:shd w:val="clear" w:color="auto" w:fill="D1D1D1" w:themeFill="background2" w:themeFillShade="E6"/>
            <w:vAlign w:val="center"/>
          </w:tcPr>
          <w:p w14:paraId="622814BA" w14:textId="5B9E246C" w:rsidR="00137F7D" w:rsidRPr="00C510B4" w:rsidRDefault="00137F7D" w:rsidP="009247C9">
            <w:pPr>
              <w:contextualSpacing/>
              <w:jc w:val="center"/>
              <w:rPr>
                <w:rFonts w:cs="Arial"/>
                <w:b/>
                <w:sz w:val="24"/>
                <w:szCs w:val="24"/>
              </w:rPr>
            </w:pPr>
            <w:r w:rsidRPr="00C510B4">
              <w:rPr>
                <w:rFonts w:cs="Arial"/>
                <w:b/>
                <w:sz w:val="24"/>
                <w:szCs w:val="24"/>
              </w:rPr>
              <w:t>Percent</w:t>
            </w:r>
            <w:r w:rsidR="00D70C14">
              <w:rPr>
                <w:rFonts w:cs="Arial"/>
                <w:b/>
                <w:sz w:val="24"/>
                <w:szCs w:val="24"/>
              </w:rPr>
              <w:t>age</w:t>
            </w:r>
            <w:r w:rsidRPr="00C510B4">
              <w:rPr>
                <w:rFonts w:cs="Arial"/>
                <w:b/>
                <w:sz w:val="24"/>
                <w:szCs w:val="24"/>
              </w:rPr>
              <w:t xml:space="preserve"> of Entities</w:t>
            </w:r>
          </w:p>
        </w:tc>
        <w:tc>
          <w:tcPr>
            <w:tcW w:w="704" w:type="pct"/>
            <w:shd w:val="clear" w:color="auto" w:fill="D1D1D1" w:themeFill="background2" w:themeFillShade="E6"/>
            <w:vAlign w:val="center"/>
          </w:tcPr>
          <w:p w14:paraId="36B02187" w14:textId="77777777" w:rsidR="00137F7D" w:rsidRPr="00C510B4" w:rsidRDefault="00137F7D" w:rsidP="009247C9">
            <w:pPr>
              <w:contextualSpacing/>
              <w:jc w:val="center"/>
              <w:rPr>
                <w:rFonts w:cs="Arial"/>
                <w:b/>
                <w:sz w:val="24"/>
                <w:szCs w:val="24"/>
              </w:rPr>
            </w:pPr>
            <w:r w:rsidRPr="00C510B4">
              <w:rPr>
                <w:rFonts w:cs="Arial"/>
                <w:b/>
                <w:sz w:val="24"/>
                <w:szCs w:val="24"/>
              </w:rPr>
              <w:t>County Name</w:t>
            </w:r>
          </w:p>
        </w:tc>
        <w:tc>
          <w:tcPr>
            <w:tcW w:w="916" w:type="pct"/>
            <w:shd w:val="clear" w:color="auto" w:fill="D1D1D1" w:themeFill="background2" w:themeFillShade="E6"/>
            <w:vAlign w:val="center"/>
          </w:tcPr>
          <w:p w14:paraId="1E02F87C" w14:textId="7FEF13ED" w:rsidR="00137F7D" w:rsidRPr="00C510B4" w:rsidRDefault="00137F7D" w:rsidP="009247C9">
            <w:pPr>
              <w:contextualSpacing/>
              <w:jc w:val="center"/>
              <w:rPr>
                <w:rFonts w:cs="Arial"/>
                <w:b/>
                <w:sz w:val="24"/>
                <w:szCs w:val="24"/>
              </w:rPr>
            </w:pPr>
            <w:r w:rsidRPr="00C510B4">
              <w:rPr>
                <w:rFonts w:cs="Arial"/>
                <w:b/>
                <w:sz w:val="24"/>
                <w:szCs w:val="24"/>
              </w:rPr>
              <w:t>Percent</w:t>
            </w:r>
            <w:r w:rsidR="00D70C14">
              <w:rPr>
                <w:rFonts w:cs="Arial"/>
                <w:b/>
                <w:sz w:val="24"/>
                <w:szCs w:val="24"/>
              </w:rPr>
              <w:t>age</w:t>
            </w:r>
            <w:r w:rsidRPr="00C510B4">
              <w:rPr>
                <w:rFonts w:cs="Arial"/>
                <w:b/>
                <w:sz w:val="24"/>
                <w:szCs w:val="24"/>
              </w:rPr>
              <w:t xml:space="preserve"> of Entities</w:t>
            </w:r>
          </w:p>
        </w:tc>
      </w:tr>
      <w:tr w:rsidR="00137F7D" w:rsidRPr="00C510B4" w14:paraId="36B335AB" w14:textId="77777777" w:rsidTr="00582267">
        <w:trPr>
          <w:cantSplit/>
          <w:trHeight w:val="173"/>
        </w:trPr>
        <w:tc>
          <w:tcPr>
            <w:tcW w:w="738" w:type="pct"/>
            <w:vAlign w:val="center"/>
          </w:tcPr>
          <w:p w14:paraId="64D13862" w14:textId="77777777" w:rsidR="00137F7D" w:rsidRPr="00C510B4" w:rsidRDefault="00137F7D" w:rsidP="009247C9">
            <w:pPr>
              <w:contextualSpacing/>
              <w:jc w:val="center"/>
              <w:rPr>
                <w:rFonts w:cs="Arial"/>
                <w:b/>
                <w:sz w:val="24"/>
                <w:szCs w:val="24"/>
              </w:rPr>
            </w:pPr>
            <w:r w:rsidRPr="00C510B4">
              <w:rPr>
                <w:rFonts w:cs="Arial"/>
                <w:color w:val="000000"/>
                <w:sz w:val="24"/>
                <w:szCs w:val="24"/>
              </w:rPr>
              <w:t>Alameda</w:t>
            </w:r>
          </w:p>
        </w:tc>
        <w:tc>
          <w:tcPr>
            <w:tcW w:w="920" w:type="pct"/>
            <w:vAlign w:val="bottom"/>
          </w:tcPr>
          <w:p w14:paraId="496CF06D" w14:textId="03A4850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42.1% (8/19)</w:t>
            </w:r>
          </w:p>
        </w:tc>
        <w:tc>
          <w:tcPr>
            <w:tcW w:w="806" w:type="pct"/>
            <w:vAlign w:val="center"/>
          </w:tcPr>
          <w:p w14:paraId="735063DB" w14:textId="77777777" w:rsidR="00137F7D" w:rsidRPr="00C510B4" w:rsidRDefault="00137F7D" w:rsidP="009247C9">
            <w:pPr>
              <w:contextualSpacing/>
              <w:jc w:val="center"/>
              <w:rPr>
                <w:rFonts w:cs="Arial"/>
                <w:b/>
                <w:sz w:val="24"/>
                <w:szCs w:val="24"/>
              </w:rPr>
            </w:pPr>
            <w:r w:rsidRPr="00C510B4">
              <w:rPr>
                <w:rFonts w:cs="Arial"/>
                <w:color w:val="000000"/>
                <w:sz w:val="24"/>
                <w:szCs w:val="24"/>
              </w:rPr>
              <w:t>Marin</w:t>
            </w:r>
          </w:p>
        </w:tc>
        <w:tc>
          <w:tcPr>
            <w:tcW w:w="916" w:type="pct"/>
            <w:vAlign w:val="bottom"/>
          </w:tcPr>
          <w:p w14:paraId="6E13B5BA" w14:textId="4A3A2D34"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16.7% (3/18)</w:t>
            </w:r>
          </w:p>
        </w:tc>
        <w:tc>
          <w:tcPr>
            <w:tcW w:w="704" w:type="pct"/>
            <w:vAlign w:val="center"/>
          </w:tcPr>
          <w:p w14:paraId="052F9370" w14:textId="77777777" w:rsidR="00137F7D" w:rsidRPr="00C510B4" w:rsidRDefault="00137F7D" w:rsidP="009247C9">
            <w:pPr>
              <w:contextualSpacing/>
              <w:jc w:val="center"/>
              <w:rPr>
                <w:rFonts w:cs="Arial"/>
                <w:b/>
                <w:sz w:val="24"/>
                <w:szCs w:val="24"/>
              </w:rPr>
            </w:pPr>
            <w:r w:rsidRPr="00C510B4">
              <w:rPr>
                <w:rFonts w:cs="Arial"/>
                <w:color w:val="000000"/>
                <w:sz w:val="24"/>
                <w:szCs w:val="24"/>
              </w:rPr>
              <w:t>San Mateo</w:t>
            </w:r>
          </w:p>
        </w:tc>
        <w:tc>
          <w:tcPr>
            <w:tcW w:w="916" w:type="pct"/>
            <w:vAlign w:val="bottom"/>
          </w:tcPr>
          <w:p w14:paraId="0D37F4B3" w14:textId="30ECD697" w:rsidR="00137F7D" w:rsidRPr="00C510B4" w:rsidRDefault="00C554F8" w:rsidP="009247C9">
            <w:pPr>
              <w:contextualSpacing/>
              <w:jc w:val="center"/>
              <w:rPr>
                <w:rFonts w:cs="Arial"/>
                <w:b/>
                <w:sz w:val="24"/>
                <w:szCs w:val="24"/>
                <w:highlight w:val="yellow"/>
              </w:rPr>
            </w:pPr>
            <w:r w:rsidRPr="00C554F8">
              <w:rPr>
                <w:rFonts w:cs="Arial"/>
                <w:color w:val="000000"/>
                <w:sz w:val="24"/>
                <w:szCs w:val="24"/>
              </w:rPr>
              <w:t>16.7% (4/24)</w:t>
            </w:r>
          </w:p>
        </w:tc>
      </w:tr>
      <w:tr w:rsidR="00137F7D" w:rsidRPr="00C510B4" w14:paraId="3DAC6EBC" w14:textId="77777777" w:rsidTr="00582267">
        <w:trPr>
          <w:cantSplit/>
          <w:trHeight w:val="80"/>
        </w:trPr>
        <w:tc>
          <w:tcPr>
            <w:tcW w:w="738" w:type="pct"/>
            <w:vAlign w:val="center"/>
          </w:tcPr>
          <w:p w14:paraId="141EB545" w14:textId="77777777" w:rsidR="00137F7D" w:rsidRPr="00C510B4" w:rsidRDefault="00137F7D" w:rsidP="009247C9">
            <w:pPr>
              <w:contextualSpacing/>
              <w:jc w:val="center"/>
              <w:rPr>
                <w:rFonts w:cs="Arial"/>
                <w:b/>
                <w:sz w:val="24"/>
                <w:szCs w:val="24"/>
              </w:rPr>
            </w:pPr>
            <w:r w:rsidRPr="00C510B4">
              <w:rPr>
                <w:rFonts w:cs="Arial"/>
                <w:color w:val="000000"/>
                <w:sz w:val="24"/>
                <w:szCs w:val="24"/>
              </w:rPr>
              <w:t>Alpine*</w:t>
            </w:r>
          </w:p>
        </w:tc>
        <w:tc>
          <w:tcPr>
            <w:tcW w:w="920" w:type="pct"/>
            <w:vAlign w:val="bottom"/>
          </w:tcPr>
          <w:p w14:paraId="791CCADD" w14:textId="599077D2"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(0/2)</w:t>
            </w:r>
          </w:p>
        </w:tc>
        <w:tc>
          <w:tcPr>
            <w:tcW w:w="806" w:type="pct"/>
            <w:vAlign w:val="center"/>
          </w:tcPr>
          <w:p w14:paraId="609F8655" w14:textId="77777777" w:rsidR="00137F7D" w:rsidRPr="00C510B4" w:rsidRDefault="00137F7D" w:rsidP="009247C9">
            <w:pPr>
              <w:contextualSpacing/>
              <w:jc w:val="center"/>
              <w:rPr>
                <w:rFonts w:cs="Arial"/>
                <w:sz w:val="24"/>
                <w:szCs w:val="24"/>
              </w:rPr>
            </w:pPr>
            <w:r w:rsidRPr="00C510B4">
              <w:rPr>
                <w:rFonts w:cs="Arial"/>
                <w:color w:val="000000"/>
                <w:sz w:val="24"/>
                <w:szCs w:val="24"/>
              </w:rPr>
              <w:t>Mariposa*</w:t>
            </w:r>
          </w:p>
        </w:tc>
        <w:tc>
          <w:tcPr>
            <w:tcW w:w="916" w:type="pct"/>
            <w:vAlign w:val="bottom"/>
          </w:tcPr>
          <w:p w14:paraId="62F14311" w14:textId="34E4FCAF"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(0/2)</w:t>
            </w:r>
          </w:p>
        </w:tc>
        <w:tc>
          <w:tcPr>
            <w:tcW w:w="704" w:type="pct"/>
            <w:vAlign w:val="center"/>
          </w:tcPr>
          <w:p w14:paraId="5CA6DB5C" w14:textId="77777777" w:rsidR="00137F7D" w:rsidRPr="00C510B4" w:rsidRDefault="00137F7D" w:rsidP="009247C9">
            <w:pPr>
              <w:contextualSpacing/>
              <w:jc w:val="center"/>
              <w:rPr>
                <w:rFonts w:cs="Arial"/>
                <w:sz w:val="24"/>
                <w:szCs w:val="24"/>
              </w:rPr>
            </w:pPr>
            <w:r w:rsidRPr="00C510B4">
              <w:rPr>
                <w:rFonts w:cs="Arial"/>
                <w:color w:val="000000"/>
                <w:sz w:val="24"/>
                <w:szCs w:val="24"/>
              </w:rPr>
              <w:t>Santa Barbara</w:t>
            </w:r>
          </w:p>
        </w:tc>
        <w:tc>
          <w:tcPr>
            <w:tcW w:w="916" w:type="pct"/>
            <w:vAlign w:val="bottom"/>
          </w:tcPr>
          <w:p w14:paraId="083A3FC0" w14:textId="08F13D32" w:rsidR="00137F7D" w:rsidRPr="00C510B4" w:rsidRDefault="00C554F8" w:rsidP="009247C9">
            <w:pPr>
              <w:contextualSpacing/>
              <w:jc w:val="center"/>
              <w:rPr>
                <w:rFonts w:cs="Arial"/>
                <w:sz w:val="24"/>
                <w:szCs w:val="24"/>
                <w:highlight w:val="yellow"/>
              </w:rPr>
            </w:pPr>
            <w:r w:rsidRPr="00C554F8">
              <w:rPr>
                <w:rFonts w:cs="Arial"/>
                <w:color w:val="000000"/>
                <w:sz w:val="24"/>
                <w:szCs w:val="24"/>
              </w:rPr>
              <w:t>9.5% (2/21)</w:t>
            </w:r>
          </w:p>
        </w:tc>
      </w:tr>
      <w:tr w:rsidR="00137F7D" w:rsidRPr="00C510B4" w14:paraId="6CA97C2B" w14:textId="77777777" w:rsidTr="00582267">
        <w:trPr>
          <w:cantSplit/>
          <w:trHeight w:val="173"/>
        </w:trPr>
        <w:tc>
          <w:tcPr>
            <w:tcW w:w="738" w:type="pct"/>
            <w:vAlign w:val="center"/>
          </w:tcPr>
          <w:p w14:paraId="1B20EECD" w14:textId="77777777" w:rsidR="00137F7D" w:rsidRPr="00C510B4" w:rsidRDefault="00137F7D" w:rsidP="009247C9">
            <w:pPr>
              <w:contextualSpacing/>
              <w:jc w:val="center"/>
              <w:rPr>
                <w:rFonts w:cs="Arial"/>
                <w:b/>
                <w:sz w:val="24"/>
                <w:szCs w:val="24"/>
              </w:rPr>
            </w:pPr>
            <w:r w:rsidRPr="00C510B4">
              <w:rPr>
                <w:rFonts w:cs="Arial"/>
                <w:color w:val="000000"/>
                <w:sz w:val="24"/>
                <w:szCs w:val="24"/>
              </w:rPr>
              <w:t>Amador*</w:t>
            </w:r>
          </w:p>
        </w:tc>
        <w:tc>
          <w:tcPr>
            <w:tcW w:w="920" w:type="pct"/>
            <w:vAlign w:val="bottom"/>
          </w:tcPr>
          <w:p w14:paraId="5975F368" w14:textId="16518D0E"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50% (1/2)</w:t>
            </w:r>
          </w:p>
        </w:tc>
        <w:tc>
          <w:tcPr>
            <w:tcW w:w="806" w:type="pct"/>
            <w:vAlign w:val="center"/>
          </w:tcPr>
          <w:p w14:paraId="1D07BAD2" w14:textId="77777777" w:rsidR="00137F7D" w:rsidRPr="00C510B4" w:rsidRDefault="00137F7D" w:rsidP="009247C9">
            <w:pPr>
              <w:contextualSpacing/>
              <w:jc w:val="center"/>
              <w:rPr>
                <w:rFonts w:cs="Arial"/>
                <w:sz w:val="24"/>
                <w:szCs w:val="24"/>
              </w:rPr>
            </w:pPr>
            <w:r w:rsidRPr="00C510B4">
              <w:rPr>
                <w:rFonts w:cs="Arial"/>
                <w:color w:val="000000"/>
                <w:sz w:val="24"/>
                <w:szCs w:val="24"/>
              </w:rPr>
              <w:t>Mendocino</w:t>
            </w:r>
          </w:p>
        </w:tc>
        <w:tc>
          <w:tcPr>
            <w:tcW w:w="916" w:type="pct"/>
            <w:vAlign w:val="bottom"/>
          </w:tcPr>
          <w:p w14:paraId="4C96BC31" w14:textId="4FBE826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30.8% (4/13)</w:t>
            </w:r>
          </w:p>
        </w:tc>
        <w:tc>
          <w:tcPr>
            <w:tcW w:w="704" w:type="pct"/>
            <w:vAlign w:val="center"/>
          </w:tcPr>
          <w:p w14:paraId="4DBE7C97" w14:textId="77777777" w:rsidR="00137F7D" w:rsidRPr="00C510B4" w:rsidRDefault="00137F7D" w:rsidP="009247C9">
            <w:pPr>
              <w:contextualSpacing/>
              <w:jc w:val="center"/>
              <w:rPr>
                <w:rFonts w:cs="Arial"/>
                <w:sz w:val="24"/>
                <w:szCs w:val="24"/>
              </w:rPr>
            </w:pPr>
            <w:r w:rsidRPr="00C510B4">
              <w:rPr>
                <w:rFonts w:cs="Arial"/>
                <w:color w:val="000000"/>
                <w:sz w:val="24"/>
                <w:szCs w:val="24"/>
              </w:rPr>
              <w:t>Santa Clara</w:t>
            </w:r>
          </w:p>
        </w:tc>
        <w:tc>
          <w:tcPr>
            <w:tcW w:w="916" w:type="pct"/>
            <w:vAlign w:val="bottom"/>
          </w:tcPr>
          <w:p w14:paraId="1FBE9010" w14:textId="29C54E94" w:rsidR="00137F7D" w:rsidRPr="00C510B4" w:rsidRDefault="00C554F8" w:rsidP="009247C9">
            <w:pPr>
              <w:contextualSpacing/>
              <w:jc w:val="center"/>
              <w:rPr>
                <w:rFonts w:cs="Arial"/>
                <w:sz w:val="24"/>
                <w:szCs w:val="24"/>
                <w:highlight w:val="yellow"/>
              </w:rPr>
            </w:pPr>
            <w:r w:rsidRPr="00C554F8">
              <w:rPr>
                <w:rFonts w:cs="Arial"/>
                <w:color w:val="000000"/>
                <w:sz w:val="24"/>
                <w:szCs w:val="24"/>
              </w:rPr>
              <w:t>34.4% (11/32)</w:t>
            </w:r>
          </w:p>
        </w:tc>
      </w:tr>
      <w:tr w:rsidR="00137F7D" w:rsidRPr="00C510B4" w14:paraId="7E8E64E8" w14:textId="77777777" w:rsidTr="00582267">
        <w:trPr>
          <w:cantSplit/>
          <w:trHeight w:val="173"/>
        </w:trPr>
        <w:tc>
          <w:tcPr>
            <w:tcW w:w="738" w:type="pct"/>
            <w:vAlign w:val="center"/>
          </w:tcPr>
          <w:p w14:paraId="3D0D6CF7" w14:textId="77777777" w:rsidR="00137F7D" w:rsidRPr="00C510B4" w:rsidRDefault="00137F7D" w:rsidP="009247C9">
            <w:pPr>
              <w:contextualSpacing/>
              <w:jc w:val="center"/>
              <w:rPr>
                <w:rFonts w:cs="Arial"/>
                <w:b/>
                <w:sz w:val="24"/>
                <w:szCs w:val="24"/>
              </w:rPr>
            </w:pPr>
            <w:r w:rsidRPr="00C510B4">
              <w:rPr>
                <w:rFonts w:cs="Arial"/>
                <w:color w:val="000000"/>
                <w:sz w:val="24"/>
                <w:szCs w:val="24"/>
              </w:rPr>
              <w:t>Butte</w:t>
            </w:r>
          </w:p>
        </w:tc>
        <w:tc>
          <w:tcPr>
            <w:tcW w:w="920" w:type="pct"/>
            <w:vAlign w:val="bottom"/>
          </w:tcPr>
          <w:p w14:paraId="471A1692" w14:textId="519D1CC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7.1% (1/14)</w:t>
            </w:r>
          </w:p>
        </w:tc>
        <w:tc>
          <w:tcPr>
            <w:tcW w:w="806" w:type="pct"/>
            <w:vAlign w:val="center"/>
          </w:tcPr>
          <w:p w14:paraId="4EE0CCE2" w14:textId="77777777" w:rsidR="00137F7D" w:rsidRPr="00C510B4" w:rsidRDefault="00137F7D" w:rsidP="009247C9">
            <w:pPr>
              <w:contextualSpacing/>
              <w:jc w:val="center"/>
              <w:rPr>
                <w:rFonts w:cs="Arial"/>
                <w:sz w:val="24"/>
                <w:szCs w:val="24"/>
              </w:rPr>
            </w:pPr>
            <w:r w:rsidRPr="00C510B4">
              <w:rPr>
                <w:rFonts w:cs="Arial"/>
                <w:color w:val="000000"/>
                <w:sz w:val="24"/>
                <w:szCs w:val="24"/>
              </w:rPr>
              <w:t>Merced</w:t>
            </w:r>
          </w:p>
        </w:tc>
        <w:tc>
          <w:tcPr>
            <w:tcW w:w="916" w:type="pct"/>
            <w:vAlign w:val="bottom"/>
          </w:tcPr>
          <w:p w14:paraId="2120DEE2" w14:textId="5A9E093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23.8% (5/21)</w:t>
            </w:r>
          </w:p>
        </w:tc>
        <w:tc>
          <w:tcPr>
            <w:tcW w:w="704" w:type="pct"/>
            <w:vAlign w:val="center"/>
          </w:tcPr>
          <w:p w14:paraId="05134358" w14:textId="77777777" w:rsidR="00137F7D" w:rsidRPr="00C510B4" w:rsidRDefault="00137F7D" w:rsidP="009247C9">
            <w:pPr>
              <w:contextualSpacing/>
              <w:jc w:val="center"/>
              <w:rPr>
                <w:rFonts w:cs="Arial"/>
                <w:sz w:val="24"/>
                <w:szCs w:val="24"/>
              </w:rPr>
            </w:pPr>
            <w:r w:rsidRPr="00C510B4">
              <w:rPr>
                <w:rFonts w:cs="Arial"/>
                <w:color w:val="000000"/>
                <w:sz w:val="24"/>
                <w:szCs w:val="24"/>
              </w:rPr>
              <w:t>Santa Cruz</w:t>
            </w:r>
          </w:p>
        </w:tc>
        <w:tc>
          <w:tcPr>
            <w:tcW w:w="916" w:type="pct"/>
            <w:vAlign w:val="bottom"/>
          </w:tcPr>
          <w:p w14:paraId="4F0B4622" w14:textId="11644C13" w:rsidR="00137F7D" w:rsidRPr="00C510B4" w:rsidRDefault="00C554F8" w:rsidP="009247C9">
            <w:pPr>
              <w:contextualSpacing/>
              <w:jc w:val="center"/>
              <w:rPr>
                <w:rFonts w:cs="Arial"/>
                <w:sz w:val="24"/>
                <w:szCs w:val="24"/>
                <w:highlight w:val="yellow"/>
              </w:rPr>
            </w:pPr>
            <w:r w:rsidRPr="00C554F8">
              <w:rPr>
                <w:rFonts w:cs="Arial"/>
                <w:color w:val="000000"/>
                <w:sz w:val="24"/>
                <w:szCs w:val="24"/>
              </w:rPr>
              <w:t>33.3% (4/12)</w:t>
            </w:r>
          </w:p>
        </w:tc>
      </w:tr>
      <w:tr w:rsidR="00137F7D" w:rsidRPr="00C510B4" w14:paraId="4C558261" w14:textId="77777777" w:rsidTr="00582267">
        <w:trPr>
          <w:cantSplit/>
          <w:trHeight w:val="173"/>
        </w:trPr>
        <w:tc>
          <w:tcPr>
            <w:tcW w:w="738" w:type="pct"/>
            <w:vAlign w:val="center"/>
          </w:tcPr>
          <w:p w14:paraId="37C22153" w14:textId="77777777" w:rsidR="00137F7D" w:rsidRPr="00C510B4" w:rsidRDefault="00137F7D" w:rsidP="009247C9">
            <w:pPr>
              <w:contextualSpacing/>
              <w:jc w:val="center"/>
              <w:rPr>
                <w:rFonts w:cs="Arial"/>
                <w:b/>
                <w:sz w:val="24"/>
                <w:szCs w:val="24"/>
              </w:rPr>
            </w:pPr>
            <w:r w:rsidRPr="00C510B4">
              <w:rPr>
                <w:rFonts w:cs="Arial"/>
                <w:color w:val="000000"/>
                <w:sz w:val="24"/>
                <w:szCs w:val="24"/>
              </w:rPr>
              <w:t>Calaveras</w:t>
            </w:r>
          </w:p>
        </w:tc>
        <w:tc>
          <w:tcPr>
            <w:tcW w:w="920" w:type="pct"/>
            <w:vAlign w:val="bottom"/>
          </w:tcPr>
          <w:p w14:paraId="2D854F89" w14:textId="13664EE5"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60% (3/5)</w:t>
            </w:r>
          </w:p>
        </w:tc>
        <w:tc>
          <w:tcPr>
            <w:tcW w:w="806" w:type="pct"/>
            <w:vAlign w:val="center"/>
          </w:tcPr>
          <w:p w14:paraId="6E490133" w14:textId="77777777" w:rsidR="00137F7D" w:rsidRPr="00C510B4" w:rsidRDefault="00137F7D" w:rsidP="009247C9">
            <w:pPr>
              <w:contextualSpacing/>
              <w:jc w:val="center"/>
              <w:rPr>
                <w:rFonts w:cs="Arial"/>
                <w:sz w:val="24"/>
                <w:szCs w:val="24"/>
              </w:rPr>
            </w:pPr>
            <w:r w:rsidRPr="00C510B4">
              <w:rPr>
                <w:rFonts w:cs="Arial"/>
                <w:color w:val="000000"/>
                <w:sz w:val="24"/>
                <w:szCs w:val="24"/>
              </w:rPr>
              <w:t>Modoc</w:t>
            </w:r>
          </w:p>
        </w:tc>
        <w:tc>
          <w:tcPr>
            <w:tcW w:w="916" w:type="pct"/>
            <w:vAlign w:val="bottom"/>
          </w:tcPr>
          <w:p w14:paraId="01BFF7D8" w14:textId="7BD4E569"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(0/4)</w:t>
            </w:r>
          </w:p>
        </w:tc>
        <w:tc>
          <w:tcPr>
            <w:tcW w:w="704" w:type="pct"/>
            <w:vAlign w:val="center"/>
          </w:tcPr>
          <w:p w14:paraId="3C93C5C0" w14:textId="77777777" w:rsidR="00137F7D" w:rsidRPr="00C510B4" w:rsidRDefault="00137F7D" w:rsidP="009247C9">
            <w:pPr>
              <w:contextualSpacing/>
              <w:jc w:val="center"/>
              <w:rPr>
                <w:rFonts w:cs="Arial"/>
                <w:sz w:val="24"/>
                <w:szCs w:val="24"/>
              </w:rPr>
            </w:pPr>
            <w:r w:rsidRPr="00C510B4">
              <w:rPr>
                <w:rFonts w:cs="Arial"/>
                <w:color w:val="000000"/>
                <w:sz w:val="24"/>
                <w:szCs w:val="24"/>
              </w:rPr>
              <w:t>Shasta</w:t>
            </w:r>
          </w:p>
        </w:tc>
        <w:tc>
          <w:tcPr>
            <w:tcW w:w="916" w:type="pct"/>
            <w:vAlign w:val="bottom"/>
          </w:tcPr>
          <w:p w14:paraId="0C163E02" w14:textId="4FC7333E" w:rsidR="00137F7D" w:rsidRPr="00C510B4" w:rsidRDefault="00C554F8" w:rsidP="009247C9">
            <w:pPr>
              <w:contextualSpacing/>
              <w:jc w:val="center"/>
              <w:rPr>
                <w:rFonts w:cs="Arial"/>
                <w:sz w:val="24"/>
                <w:szCs w:val="24"/>
                <w:highlight w:val="yellow"/>
              </w:rPr>
            </w:pPr>
            <w:r w:rsidRPr="00C554F8">
              <w:rPr>
                <w:rFonts w:cs="Arial"/>
                <w:color w:val="000000"/>
                <w:sz w:val="24"/>
                <w:szCs w:val="24"/>
              </w:rPr>
              <w:t>8% (2/25)</w:t>
            </w:r>
          </w:p>
        </w:tc>
      </w:tr>
      <w:tr w:rsidR="00137F7D" w:rsidRPr="00C510B4" w14:paraId="7B3EC897" w14:textId="77777777" w:rsidTr="00582267">
        <w:trPr>
          <w:cantSplit/>
          <w:trHeight w:val="173"/>
        </w:trPr>
        <w:tc>
          <w:tcPr>
            <w:tcW w:w="738" w:type="pct"/>
            <w:vAlign w:val="center"/>
          </w:tcPr>
          <w:p w14:paraId="0777B129" w14:textId="77777777" w:rsidR="00137F7D" w:rsidRPr="00C510B4" w:rsidRDefault="00137F7D" w:rsidP="009247C9">
            <w:pPr>
              <w:contextualSpacing/>
              <w:jc w:val="center"/>
              <w:rPr>
                <w:rFonts w:cs="Arial"/>
                <w:b/>
                <w:sz w:val="24"/>
                <w:szCs w:val="24"/>
              </w:rPr>
            </w:pPr>
            <w:r w:rsidRPr="00C510B4">
              <w:rPr>
                <w:rFonts w:cs="Arial"/>
                <w:color w:val="000000"/>
                <w:sz w:val="24"/>
                <w:szCs w:val="24"/>
              </w:rPr>
              <w:t>Colusa</w:t>
            </w:r>
          </w:p>
        </w:tc>
        <w:tc>
          <w:tcPr>
            <w:tcW w:w="920" w:type="pct"/>
            <w:vAlign w:val="bottom"/>
          </w:tcPr>
          <w:p w14:paraId="15D43748" w14:textId="56ED750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(0/5)</w:t>
            </w:r>
          </w:p>
        </w:tc>
        <w:tc>
          <w:tcPr>
            <w:tcW w:w="806" w:type="pct"/>
            <w:vAlign w:val="center"/>
          </w:tcPr>
          <w:p w14:paraId="09598047" w14:textId="77777777" w:rsidR="00137F7D" w:rsidRPr="00C510B4" w:rsidRDefault="00137F7D" w:rsidP="009247C9">
            <w:pPr>
              <w:contextualSpacing/>
              <w:jc w:val="center"/>
              <w:rPr>
                <w:rFonts w:cs="Arial"/>
                <w:sz w:val="24"/>
                <w:szCs w:val="24"/>
              </w:rPr>
            </w:pPr>
            <w:r w:rsidRPr="00C510B4">
              <w:rPr>
                <w:rFonts w:cs="Arial"/>
                <w:color w:val="000000"/>
                <w:sz w:val="24"/>
                <w:szCs w:val="24"/>
              </w:rPr>
              <w:t>Mono</w:t>
            </w:r>
          </w:p>
        </w:tc>
        <w:tc>
          <w:tcPr>
            <w:tcW w:w="916" w:type="pct"/>
            <w:vAlign w:val="bottom"/>
          </w:tcPr>
          <w:p w14:paraId="499AE355" w14:textId="3171EA33"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(0/3)</w:t>
            </w:r>
          </w:p>
        </w:tc>
        <w:tc>
          <w:tcPr>
            <w:tcW w:w="704" w:type="pct"/>
            <w:vAlign w:val="center"/>
          </w:tcPr>
          <w:p w14:paraId="56100EEA" w14:textId="77777777" w:rsidR="00137F7D" w:rsidRPr="00C510B4" w:rsidRDefault="00137F7D" w:rsidP="009247C9">
            <w:pPr>
              <w:contextualSpacing/>
              <w:jc w:val="center"/>
              <w:rPr>
                <w:rFonts w:cs="Arial"/>
                <w:sz w:val="24"/>
                <w:szCs w:val="24"/>
              </w:rPr>
            </w:pPr>
            <w:r w:rsidRPr="00C510B4">
              <w:rPr>
                <w:rFonts w:cs="Arial"/>
                <w:color w:val="000000"/>
                <w:sz w:val="24"/>
                <w:szCs w:val="24"/>
              </w:rPr>
              <w:t>Sierra*</w:t>
            </w:r>
          </w:p>
        </w:tc>
        <w:tc>
          <w:tcPr>
            <w:tcW w:w="916" w:type="pct"/>
            <w:vAlign w:val="bottom"/>
          </w:tcPr>
          <w:p w14:paraId="41191B72" w14:textId="2805B029" w:rsidR="00137F7D" w:rsidRPr="00C510B4" w:rsidRDefault="00C554F8" w:rsidP="009247C9">
            <w:pPr>
              <w:contextualSpacing/>
              <w:jc w:val="center"/>
              <w:rPr>
                <w:rFonts w:cs="Arial"/>
                <w:sz w:val="24"/>
                <w:szCs w:val="24"/>
                <w:highlight w:val="yellow"/>
              </w:rPr>
            </w:pPr>
            <w:r w:rsidRPr="00C554F8">
              <w:rPr>
                <w:rFonts w:cs="Arial"/>
                <w:color w:val="000000"/>
                <w:sz w:val="24"/>
                <w:szCs w:val="24"/>
              </w:rPr>
              <w:t>0% (0/2)</w:t>
            </w:r>
          </w:p>
        </w:tc>
      </w:tr>
      <w:tr w:rsidR="00137F7D" w:rsidRPr="00C510B4" w14:paraId="52BF0F20" w14:textId="77777777" w:rsidTr="00582267">
        <w:trPr>
          <w:cantSplit/>
          <w:trHeight w:val="173"/>
        </w:trPr>
        <w:tc>
          <w:tcPr>
            <w:tcW w:w="738" w:type="pct"/>
            <w:vAlign w:val="center"/>
          </w:tcPr>
          <w:p w14:paraId="32A24370" w14:textId="77777777" w:rsidR="00137F7D" w:rsidRPr="00C510B4" w:rsidRDefault="00137F7D" w:rsidP="009247C9">
            <w:pPr>
              <w:contextualSpacing/>
              <w:jc w:val="center"/>
              <w:rPr>
                <w:rFonts w:cs="Arial"/>
                <w:b/>
                <w:sz w:val="24"/>
                <w:szCs w:val="24"/>
              </w:rPr>
            </w:pPr>
            <w:r w:rsidRPr="00C510B4">
              <w:rPr>
                <w:rFonts w:cs="Arial"/>
                <w:color w:val="000000"/>
                <w:sz w:val="24"/>
                <w:szCs w:val="24"/>
              </w:rPr>
              <w:t>Contra Costa</w:t>
            </w:r>
          </w:p>
        </w:tc>
        <w:tc>
          <w:tcPr>
            <w:tcW w:w="920" w:type="pct"/>
            <w:vAlign w:val="bottom"/>
          </w:tcPr>
          <w:p w14:paraId="1601FFD3" w14:textId="6EAFF645"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15.8% (3/19)</w:t>
            </w:r>
          </w:p>
        </w:tc>
        <w:tc>
          <w:tcPr>
            <w:tcW w:w="806" w:type="pct"/>
            <w:vAlign w:val="center"/>
          </w:tcPr>
          <w:p w14:paraId="65BFF6D9" w14:textId="77777777" w:rsidR="00137F7D" w:rsidRPr="00C510B4" w:rsidRDefault="00137F7D" w:rsidP="009247C9">
            <w:pPr>
              <w:contextualSpacing/>
              <w:jc w:val="center"/>
              <w:rPr>
                <w:rFonts w:cs="Arial"/>
                <w:sz w:val="24"/>
                <w:szCs w:val="24"/>
              </w:rPr>
            </w:pPr>
            <w:r w:rsidRPr="00C510B4">
              <w:rPr>
                <w:rFonts w:cs="Arial"/>
                <w:color w:val="000000"/>
                <w:sz w:val="24"/>
                <w:szCs w:val="24"/>
              </w:rPr>
              <w:t>Monterey</w:t>
            </w:r>
          </w:p>
        </w:tc>
        <w:tc>
          <w:tcPr>
            <w:tcW w:w="916" w:type="pct"/>
            <w:vAlign w:val="bottom"/>
          </w:tcPr>
          <w:p w14:paraId="106DE1B0" w14:textId="7A328682"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24% (6/25)</w:t>
            </w:r>
          </w:p>
        </w:tc>
        <w:tc>
          <w:tcPr>
            <w:tcW w:w="704" w:type="pct"/>
            <w:vAlign w:val="center"/>
          </w:tcPr>
          <w:p w14:paraId="6277E444" w14:textId="77777777" w:rsidR="00137F7D" w:rsidRPr="00C510B4" w:rsidRDefault="00137F7D" w:rsidP="009247C9">
            <w:pPr>
              <w:contextualSpacing/>
              <w:jc w:val="center"/>
              <w:rPr>
                <w:rFonts w:cs="Arial"/>
                <w:sz w:val="24"/>
                <w:szCs w:val="24"/>
              </w:rPr>
            </w:pPr>
            <w:r w:rsidRPr="00C510B4">
              <w:rPr>
                <w:rFonts w:cs="Arial"/>
                <w:color w:val="000000"/>
                <w:sz w:val="24"/>
                <w:szCs w:val="24"/>
              </w:rPr>
              <w:t>Siskiyou</w:t>
            </w:r>
          </w:p>
        </w:tc>
        <w:tc>
          <w:tcPr>
            <w:tcW w:w="916" w:type="pct"/>
            <w:vAlign w:val="bottom"/>
          </w:tcPr>
          <w:p w14:paraId="2C7D01E9" w14:textId="37833A8B" w:rsidR="00137F7D" w:rsidRPr="00C510B4" w:rsidRDefault="00C554F8" w:rsidP="009247C9">
            <w:pPr>
              <w:contextualSpacing/>
              <w:jc w:val="center"/>
              <w:rPr>
                <w:rFonts w:cs="Arial"/>
                <w:sz w:val="24"/>
                <w:szCs w:val="24"/>
                <w:highlight w:val="yellow"/>
              </w:rPr>
            </w:pPr>
            <w:r w:rsidRPr="00C554F8">
              <w:rPr>
                <w:rFonts w:cs="Arial"/>
                <w:color w:val="000000"/>
                <w:sz w:val="24"/>
                <w:szCs w:val="24"/>
              </w:rPr>
              <w:t>12</w:t>
            </w:r>
            <w:r w:rsidR="00926620">
              <w:rPr>
                <w:rFonts w:cs="Arial"/>
                <w:color w:val="000000"/>
                <w:sz w:val="24"/>
                <w:szCs w:val="24"/>
              </w:rPr>
              <w:t>.</w:t>
            </w:r>
            <w:r w:rsidR="00D455C6">
              <w:rPr>
                <w:rFonts w:cs="Arial"/>
                <w:color w:val="000000"/>
                <w:sz w:val="24"/>
                <w:szCs w:val="24"/>
              </w:rPr>
              <w:t>0</w:t>
            </w:r>
            <w:r w:rsidRPr="00C554F8">
              <w:rPr>
                <w:rFonts w:cs="Arial"/>
                <w:color w:val="000000"/>
                <w:sz w:val="24"/>
                <w:szCs w:val="24"/>
              </w:rPr>
              <w:t>% (3/25)</w:t>
            </w:r>
          </w:p>
        </w:tc>
      </w:tr>
      <w:tr w:rsidR="00137F7D" w:rsidRPr="00C510B4" w14:paraId="62F2B26A" w14:textId="77777777" w:rsidTr="00582267">
        <w:trPr>
          <w:cantSplit/>
          <w:trHeight w:val="173"/>
        </w:trPr>
        <w:tc>
          <w:tcPr>
            <w:tcW w:w="738" w:type="pct"/>
            <w:vAlign w:val="center"/>
          </w:tcPr>
          <w:p w14:paraId="06B42368" w14:textId="77777777" w:rsidR="00137F7D" w:rsidRPr="00C510B4" w:rsidRDefault="00137F7D" w:rsidP="009247C9">
            <w:pPr>
              <w:contextualSpacing/>
              <w:jc w:val="center"/>
              <w:rPr>
                <w:rFonts w:cs="Arial"/>
                <w:b/>
                <w:sz w:val="24"/>
                <w:szCs w:val="24"/>
              </w:rPr>
            </w:pPr>
            <w:r w:rsidRPr="00C510B4">
              <w:rPr>
                <w:rFonts w:cs="Arial"/>
                <w:color w:val="000000"/>
                <w:sz w:val="24"/>
                <w:szCs w:val="24"/>
              </w:rPr>
              <w:t>Del Norte</w:t>
            </w:r>
          </w:p>
        </w:tc>
        <w:tc>
          <w:tcPr>
            <w:tcW w:w="920" w:type="pct"/>
            <w:vAlign w:val="bottom"/>
          </w:tcPr>
          <w:p w14:paraId="47BF0C05" w14:textId="6F8795A5"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50% (1/2)</w:t>
            </w:r>
          </w:p>
        </w:tc>
        <w:tc>
          <w:tcPr>
            <w:tcW w:w="806" w:type="pct"/>
            <w:vAlign w:val="center"/>
          </w:tcPr>
          <w:p w14:paraId="073D0159" w14:textId="77777777" w:rsidR="00137F7D" w:rsidRPr="00C510B4" w:rsidRDefault="00137F7D" w:rsidP="009247C9">
            <w:pPr>
              <w:contextualSpacing/>
              <w:jc w:val="center"/>
              <w:rPr>
                <w:rFonts w:cs="Arial"/>
                <w:sz w:val="24"/>
                <w:szCs w:val="24"/>
              </w:rPr>
            </w:pPr>
            <w:r w:rsidRPr="00C510B4">
              <w:rPr>
                <w:rFonts w:cs="Arial"/>
                <w:color w:val="000000"/>
                <w:sz w:val="24"/>
                <w:szCs w:val="24"/>
              </w:rPr>
              <w:t>Napa</w:t>
            </w:r>
          </w:p>
        </w:tc>
        <w:tc>
          <w:tcPr>
            <w:tcW w:w="916" w:type="pct"/>
            <w:vAlign w:val="bottom"/>
          </w:tcPr>
          <w:p w14:paraId="4A696B87" w14:textId="7F5F1D36"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16.7% (1/6)</w:t>
            </w:r>
          </w:p>
        </w:tc>
        <w:tc>
          <w:tcPr>
            <w:tcW w:w="704" w:type="pct"/>
            <w:vAlign w:val="center"/>
          </w:tcPr>
          <w:p w14:paraId="494EFCB9" w14:textId="77777777" w:rsidR="00137F7D" w:rsidRPr="00C510B4" w:rsidRDefault="00137F7D" w:rsidP="009247C9">
            <w:pPr>
              <w:contextualSpacing/>
              <w:jc w:val="center"/>
              <w:rPr>
                <w:rFonts w:cs="Arial"/>
                <w:sz w:val="24"/>
                <w:szCs w:val="24"/>
              </w:rPr>
            </w:pPr>
            <w:r w:rsidRPr="00C510B4">
              <w:rPr>
                <w:rFonts w:cs="Arial"/>
                <w:color w:val="000000"/>
                <w:sz w:val="24"/>
                <w:szCs w:val="24"/>
              </w:rPr>
              <w:t>Solano</w:t>
            </w:r>
          </w:p>
        </w:tc>
        <w:tc>
          <w:tcPr>
            <w:tcW w:w="916" w:type="pct"/>
            <w:vAlign w:val="bottom"/>
          </w:tcPr>
          <w:p w14:paraId="76422783" w14:textId="0CB5989F" w:rsidR="00137F7D" w:rsidRPr="00C510B4" w:rsidRDefault="00C554F8" w:rsidP="009247C9">
            <w:pPr>
              <w:contextualSpacing/>
              <w:jc w:val="center"/>
              <w:rPr>
                <w:rFonts w:cs="Arial"/>
                <w:sz w:val="24"/>
                <w:szCs w:val="24"/>
                <w:highlight w:val="yellow"/>
              </w:rPr>
            </w:pPr>
            <w:r w:rsidRPr="00C554F8">
              <w:rPr>
                <w:rFonts w:cs="Arial"/>
                <w:color w:val="000000"/>
                <w:sz w:val="24"/>
                <w:szCs w:val="24"/>
              </w:rPr>
              <w:t>28.6% (2/7)</w:t>
            </w:r>
          </w:p>
        </w:tc>
      </w:tr>
      <w:tr w:rsidR="00137F7D" w:rsidRPr="00C510B4" w14:paraId="13149A6F" w14:textId="77777777" w:rsidTr="00582267">
        <w:trPr>
          <w:cantSplit/>
          <w:trHeight w:val="173"/>
        </w:trPr>
        <w:tc>
          <w:tcPr>
            <w:tcW w:w="738" w:type="pct"/>
            <w:vAlign w:val="center"/>
          </w:tcPr>
          <w:p w14:paraId="13B38705" w14:textId="77777777" w:rsidR="00137F7D" w:rsidRPr="00C510B4" w:rsidRDefault="00137F7D" w:rsidP="009247C9">
            <w:pPr>
              <w:contextualSpacing/>
              <w:jc w:val="center"/>
              <w:rPr>
                <w:rFonts w:cs="Arial"/>
                <w:b/>
                <w:sz w:val="24"/>
                <w:szCs w:val="24"/>
              </w:rPr>
            </w:pPr>
            <w:r w:rsidRPr="00C510B4">
              <w:rPr>
                <w:rFonts w:cs="Arial"/>
                <w:color w:val="000000"/>
                <w:sz w:val="24"/>
                <w:szCs w:val="24"/>
              </w:rPr>
              <w:t>El Dorado</w:t>
            </w:r>
          </w:p>
        </w:tc>
        <w:tc>
          <w:tcPr>
            <w:tcW w:w="920" w:type="pct"/>
            <w:vAlign w:val="bottom"/>
          </w:tcPr>
          <w:p w14:paraId="694F7D9E" w14:textId="3F84E064"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12.5% (2/16)</w:t>
            </w:r>
          </w:p>
        </w:tc>
        <w:tc>
          <w:tcPr>
            <w:tcW w:w="806" w:type="pct"/>
            <w:vAlign w:val="center"/>
          </w:tcPr>
          <w:p w14:paraId="2992F615" w14:textId="77777777" w:rsidR="00137F7D" w:rsidRPr="00C510B4" w:rsidRDefault="00137F7D" w:rsidP="009247C9">
            <w:pPr>
              <w:contextualSpacing/>
              <w:jc w:val="center"/>
              <w:rPr>
                <w:rFonts w:cs="Arial"/>
                <w:sz w:val="24"/>
                <w:szCs w:val="24"/>
              </w:rPr>
            </w:pPr>
            <w:r w:rsidRPr="00C510B4">
              <w:rPr>
                <w:rFonts w:cs="Arial"/>
                <w:color w:val="000000"/>
                <w:sz w:val="24"/>
                <w:szCs w:val="24"/>
              </w:rPr>
              <w:t>Nevada</w:t>
            </w:r>
          </w:p>
        </w:tc>
        <w:tc>
          <w:tcPr>
            <w:tcW w:w="916" w:type="pct"/>
            <w:vAlign w:val="bottom"/>
          </w:tcPr>
          <w:p w14:paraId="05F75BC0" w14:textId="7EF0A7B6"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(0/10)</w:t>
            </w:r>
          </w:p>
        </w:tc>
        <w:tc>
          <w:tcPr>
            <w:tcW w:w="704" w:type="pct"/>
            <w:vAlign w:val="center"/>
          </w:tcPr>
          <w:p w14:paraId="7D87793D" w14:textId="77777777" w:rsidR="00137F7D" w:rsidRPr="00C510B4" w:rsidRDefault="00137F7D" w:rsidP="009247C9">
            <w:pPr>
              <w:contextualSpacing/>
              <w:jc w:val="center"/>
              <w:rPr>
                <w:rFonts w:cs="Arial"/>
                <w:sz w:val="24"/>
                <w:szCs w:val="24"/>
              </w:rPr>
            </w:pPr>
            <w:r w:rsidRPr="00C510B4">
              <w:rPr>
                <w:rFonts w:cs="Arial"/>
                <w:color w:val="000000"/>
                <w:sz w:val="24"/>
                <w:szCs w:val="24"/>
              </w:rPr>
              <w:t>Sonoma</w:t>
            </w:r>
          </w:p>
        </w:tc>
        <w:tc>
          <w:tcPr>
            <w:tcW w:w="916" w:type="pct"/>
            <w:vAlign w:val="bottom"/>
          </w:tcPr>
          <w:p w14:paraId="5143049B" w14:textId="08DE4C1C" w:rsidR="00137F7D" w:rsidRPr="00C510B4" w:rsidRDefault="00C554F8" w:rsidP="009247C9">
            <w:pPr>
              <w:contextualSpacing/>
              <w:jc w:val="center"/>
              <w:rPr>
                <w:rFonts w:cs="Arial"/>
                <w:sz w:val="24"/>
                <w:szCs w:val="24"/>
                <w:highlight w:val="yellow"/>
              </w:rPr>
            </w:pPr>
            <w:r w:rsidRPr="00C554F8">
              <w:rPr>
                <w:rFonts w:cs="Arial"/>
                <w:color w:val="000000"/>
                <w:sz w:val="24"/>
                <w:szCs w:val="24"/>
              </w:rPr>
              <w:t>10.3% (4/39)</w:t>
            </w:r>
          </w:p>
        </w:tc>
      </w:tr>
      <w:tr w:rsidR="00137F7D" w:rsidRPr="00C510B4" w14:paraId="7499A380" w14:textId="77777777" w:rsidTr="00582267">
        <w:trPr>
          <w:cantSplit/>
          <w:trHeight w:val="173"/>
        </w:trPr>
        <w:tc>
          <w:tcPr>
            <w:tcW w:w="738" w:type="pct"/>
            <w:vAlign w:val="center"/>
          </w:tcPr>
          <w:p w14:paraId="18754BEC" w14:textId="77777777" w:rsidR="00137F7D" w:rsidRPr="00C510B4" w:rsidRDefault="00137F7D" w:rsidP="009247C9">
            <w:pPr>
              <w:contextualSpacing/>
              <w:jc w:val="center"/>
              <w:rPr>
                <w:rFonts w:cs="Arial"/>
                <w:b/>
                <w:sz w:val="24"/>
                <w:szCs w:val="24"/>
              </w:rPr>
            </w:pPr>
            <w:r w:rsidRPr="00C510B4">
              <w:rPr>
                <w:rFonts w:cs="Arial"/>
                <w:color w:val="000000"/>
                <w:sz w:val="24"/>
                <w:szCs w:val="24"/>
              </w:rPr>
              <w:t>Fresno</w:t>
            </w:r>
          </w:p>
        </w:tc>
        <w:tc>
          <w:tcPr>
            <w:tcW w:w="920" w:type="pct"/>
            <w:vAlign w:val="bottom"/>
          </w:tcPr>
          <w:p w14:paraId="66EE6E08" w14:textId="67A12322"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34.4% (11/32)</w:t>
            </w:r>
          </w:p>
        </w:tc>
        <w:tc>
          <w:tcPr>
            <w:tcW w:w="806" w:type="pct"/>
            <w:vAlign w:val="center"/>
          </w:tcPr>
          <w:p w14:paraId="640005D1" w14:textId="77777777" w:rsidR="00137F7D" w:rsidRPr="00C510B4" w:rsidRDefault="00137F7D" w:rsidP="009247C9">
            <w:pPr>
              <w:contextualSpacing/>
              <w:jc w:val="center"/>
              <w:rPr>
                <w:rFonts w:cs="Arial"/>
                <w:sz w:val="24"/>
                <w:szCs w:val="24"/>
              </w:rPr>
            </w:pPr>
            <w:r w:rsidRPr="00C510B4">
              <w:rPr>
                <w:rFonts w:cs="Arial"/>
                <w:color w:val="000000"/>
                <w:sz w:val="24"/>
                <w:szCs w:val="24"/>
              </w:rPr>
              <w:t>Orange</w:t>
            </w:r>
          </w:p>
        </w:tc>
        <w:tc>
          <w:tcPr>
            <w:tcW w:w="916" w:type="pct"/>
            <w:vAlign w:val="bottom"/>
          </w:tcPr>
          <w:p w14:paraId="6FEC05C1" w14:textId="715EDE23"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31% (9/29)</w:t>
            </w:r>
          </w:p>
        </w:tc>
        <w:tc>
          <w:tcPr>
            <w:tcW w:w="704" w:type="pct"/>
            <w:vAlign w:val="center"/>
          </w:tcPr>
          <w:p w14:paraId="4CA5AD5B" w14:textId="77777777" w:rsidR="00137F7D" w:rsidRPr="00C510B4" w:rsidRDefault="00137F7D" w:rsidP="009247C9">
            <w:pPr>
              <w:contextualSpacing/>
              <w:jc w:val="center"/>
              <w:rPr>
                <w:rFonts w:cs="Arial"/>
                <w:sz w:val="24"/>
                <w:szCs w:val="24"/>
              </w:rPr>
            </w:pPr>
            <w:r w:rsidRPr="00C510B4">
              <w:rPr>
                <w:rFonts w:cs="Arial"/>
                <w:color w:val="000000"/>
                <w:sz w:val="24"/>
                <w:szCs w:val="24"/>
              </w:rPr>
              <w:t>Stanislaus</w:t>
            </w:r>
          </w:p>
        </w:tc>
        <w:tc>
          <w:tcPr>
            <w:tcW w:w="916" w:type="pct"/>
            <w:vAlign w:val="bottom"/>
          </w:tcPr>
          <w:p w14:paraId="0AF859CC" w14:textId="705C7C33" w:rsidR="00137F7D" w:rsidRPr="00C510B4" w:rsidRDefault="00184216" w:rsidP="009247C9">
            <w:pPr>
              <w:contextualSpacing/>
              <w:jc w:val="center"/>
              <w:rPr>
                <w:rFonts w:cs="Arial"/>
                <w:sz w:val="24"/>
                <w:szCs w:val="24"/>
                <w:highlight w:val="yellow"/>
              </w:rPr>
            </w:pPr>
            <w:r>
              <w:rPr>
                <w:rFonts w:cs="Arial"/>
                <w:color w:val="000000"/>
                <w:sz w:val="24"/>
                <w:szCs w:val="24"/>
              </w:rPr>
              <w:t>26.9</w:t>
            </w:r>
            <w:r w:rsidR="00C554F8" w:rsidRPr="00C554F8">
              <w:rPr>
                <w:rFonts w:cs="Arial"/>
                <w:color w:val="000000"/>
                <w:sz w:val="24"/>
                <w:szCs w:val="24"/>
              </w:rPr>
              <w:t>% (</w:t>
            </w:r>
            <w:r w:rsidR="00B43DA4">
              <w:rPr>
                <w:rFonts w:cs="Arial"/>
                <w:color w:val="000000"/>
                <w:sz w:val="24"/>
                <w:szCs w:val="24"/>
              </w:rPr>
              <w:t>7</w:t>
            </w:r>
            <w:r w:rsidR="00C554F8" w:rsidRPr="00C554F8">
              <w:rPr>
                <w:rFonts w:cs="Arial"/>
                <w:color w:val="000000"/>
                <w:sz w:val="24"/>
                <w:szCs w:val="24"/>
              </w:rPr>
              <w:t>/2</w:t>
            </w:r>
            <w:r w:rsidR="00B43DA4">
              <w:rPr>
                <w:rFonts w:cs="Arial"/>
                <w:color w:val="000000"/>
                <w:sz w:val="24"/>
                <w:szCs w:val="24"/>
              </w:rPr>
              <w:t>6</w:t>
            </w:r>
            <w:r w:rsidR="00C554F8" w:rsidRPr="00C554F8">
              <w:rPr>
                <w:rFonts w:cs="Arial"/>
                <w:color w:val="000000"/>
                <w:sz w:val="24"/>
                <w:szCs w:val="24"/>
              </w:rPr>
              <w:t>)</w:t>
            </w:r>
          </w:p>
        </w:tc>
      </w:tr>
      <w:tr w:rsidR="00137F7D" w:rsidRPr="00C510B4" w14:paraId="4EEDCA8A" w14:textId="77777777" w:rsidTr="00582267">
        <w:trPr>
          <w:cantSplit/>
          <w:trHeight w:val="173"/>
        </w:trPr>
        <w:tc>
          <w:tcPr>
            <w:tcW w:w="738" w:type="pct"/>
            <w:vAlign w:val="center"/>
          </w:tcPr>
          <w:p w14:paraId="45224EC6" w14:textId="77777777" w:rsidR="00137F7D" w:rsidRPr="00C510B4" w:rsidRDefault="00137F7D" w:rsidP="009247C9">
            <w:pPr>
              <w:contextualSpacing/>
              <w:jc w:val="center"/>
              <w:rPr>
                <w:rFonts w:cs="Arial"/>
                <w:b/>
                <w:sz w:val="24"/>
                <w:szCs w:val="24"/>
              </w:rPr>
            </w:pPr>
            <w:r w:rsidRPr="00C510B4">
              <w:rPr>
                <w:rFonts w:cs="Arial"/>
                <w:color w:val="000000"/>
                <w:sz w:val="24"/>
                <w:szCs w:val="24"/>
              </w:rPr>
              <w:t>Glenn</w:t>
            </w:r>
          </w:p>
        </w:tc>
        <w:tc>
          <w:tcPr>
            <w:tcW w:w="920" w:type="pct"/>
            <w:vAlign w:val="bottom"/>
          </w:tcPr>
          <w:p w14:paraId="5034E3B6" w14:textId="2BCDC225"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11.1% (1/9)</w:t>
            </w:r>
          </w:p>
        </w:tc>
        <w:tc>
          <w:tcPr>
            <w:tcW w:w="806" w:type="pct"/>
            <w:vAlign w:val="center"/>
          </w:tcPr>
          <w:p w14:paraId="18109888" w14:textId="77777777" w:rsidR="00137F7D" w:rsidRPr="00C510B4" w:rsidRDefault="00137F7D" w:rsidP="009247C9">
            <w:pPr>
              <w:contextualSpacing/>
              <w:jc w:val="center"/>
              <w:rPr>
                <w:rFonts w:cs="Arial"/>
                <w:sz w:val="24"/>
                <w:szCs w:val="24"/>
              </w:rPr>
            </w:pPr>
            <w:r w:rsidRPr="00C510B4">
              <w:rPr>
                <w:rFonts w:cs="Arial"/>
                <w:color w:val="000000"/>
                <w:sz w:val="24"/>
                <w:szCs w:val="24"/>
              </w:rPr>
              <w:t>Placer</w:t>
            </w:r>
          </w:p>
        </w:tc>
        <w:tc>
          <w:tcPr>
            <w:tcW w:w="916" w:type="pct"/>
            <w:vAlign w:val="bottom"/>
          </w:tcPr>
          <w:p w14:paraId="4FB863F6" w14:textId="5F7CC9A4"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23.5% (4/17)</w:t>
            </w:r>
          </w:p>
        </w:tc>
        <w:tc>
          <w:tcPr>
            <w:tcW w:w="704" w:type="pct"/>
            <w:vAlign w:val="center"/>
          </w:tcPr>
          <w:p w14:paraId="6FDFA3F0" w14:textId="77777777" w:rsidR="00137F7D" w:rsidRPr="00C510B4" w:rsidRDefault="00137F7D" w:rsidP="009247C9">
            <w:pPr>
              <w:contextualSpacing/>
              <w:jc w:val="center"/>
              <w:rPr>
                <w:rFonts w:cs="Arial"/>
                <w:sz w:val="24"/>
                <w:szCs w:val="24"/>
              </w:rPr>
            </w:pPr>
            <w:r w:rsidRPr="00C510B4">
              <w:rPr>
                <w:rFonts w:cs="Arial"/>
                <w:color w:val="000000"/>
                <w:sz w:val="24"/>
                <w:szCs w:val="24"/>
              </w:rPr>
              <w:t>Sutter</w:t>
            </w:r>
          </w:p>
        </w:tc>
        <w:tc>
          <w:tcPr>
            <w:tcW w:w="916" w:type="pct"/>
            <w:vAlign w:val="bottom"/>
          </w:tcPr>
          <w:p w14:paraId="71A12AA4" w14:textId="32810A02" w:rsidR="00137F7D" w:rsidRPr="00C510B4" w:rsidRDefault="00C554F8" w:rsidP="009247C9">
            <w:pPr>
              <w:contextualSpacing/>
              <w:jc w:val="center"/>
              <w:rPr>
                <w:rFonts w:cs="Arial"/>
                <w:sz w:val="24"/>
                <w:szCs w:val="24"/>
                <w:highlight w:val="yellow"/>
              </w:rPr>
            </w:pPr>
            <w:r w:rsidRPr="00C554F8">
              <w:rPr>
                <w:rFonts w:cs="Arial"/>
                <w:color w:val="000000"/>
                <w:sz w:val="24"/>
                <w:szCs w:val="24"/>
              </w:rPr>
              <w:t>15.4% (2/13)</w:t>
            </w:r>
          </w:p>
        </w:tc>
      </w:tr>
      <w:tr w:rsidR="00137F7D" w:rsidRPr="00C510B4" w14:paraId="2450DC81" w14:textId="77777777" w:rsidTr="00582267">
        <w:trPr>
          <w:cantSplit/>
          <w:trHeight w:val="173"/>
        </w:trPr>
        <w:tc>
          <w:tcPr>
            <w:tcW w:w="738" w:type="pct"/>
            <w:vAlign w:val="center"/>
          </w:tcPr>
          <w:p w14:paraId="137FFECE" w14:textId="77777777" w:rsidR="00137F7D" w:rsidRPr="00C510B4" w:rsidRDefault="00137F7D" w:rsidP="009247C9">
            <w:pPr>
              <w:contextualSpacing/>
              <w:jc w:val="center"/>
              <w:rPr>
                <w:rFonts w:cs="Arial"/>
                <w:b/>
                <w:sz w:val="24"/>
                <w:szCs w:val="24"/>
              </w:rPr>
            </w:pPr>
            <w:r w:rsidRPr="00C510B4">
              <w:rPr>
                <w:rFonts w:cs="Arial"/>
                <w:color w:val="000000"/>
                <w:sz w:val="24"/>
                <w:szCs w:val="24"/>
              </w:rPr>
              <w:t>Humboldt</w:t>
            </w:r>
          </w:p>
        </w:tc>
        <w:tc>
          <w:tcPr>
            <w:tcW w:w="920" w:type="pct"/>
            <w:vAlign w:val="bottom"/>
          </w:tcPr>
          <w:p w14:paraId="305EE32D" w14:textId="3CA6EB4E"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6.</w:t>
            </w:r>
            <w:r w:rsidR="009924BD">
              <w:rPr>
                <w:rFonts w:cs="Arial"/>
                <w:color w:val="000000"/>
                <w:sz w:val="24"/>
                <w:szCs w:val="24"/>
              </w:rPr>
              <w:t>3</w:t>
            </w:r>
            <w:r w:rsidRPr="00C554F8">
              <w:rPr>
                <w:rFonts w:cs="Arial"/>
                <w:color w:val="000000"/>
                <w:sz w:val="24"/>
                <w:szCs w:val="24"/>
              </w:rPr>
              <w:t>% (2/3</w:t>
            </w:r>
            <w:r w:rsidR="008156F2">
              <w:rPr>
                <w:rFonts w:cs="Arial"/>
                <w:color w:val="000000"/>
                <w:sz w:val="24"/>
                <w:szCs w:val="24"/>
              </w:rPr>
              <w:t>2</w:t>
            </w:r>
            <w:r w:rsidRPr="00C554F8">
              <w:rPr>
                <w:rFonts w:cs="Arial"/>
                <w:color w:val="000000"/>
                <w:sz w:val="24"/>
                <w:szCs w:val="24"/>
              </w:rPr>
              <w:t>)</w:t>
            </w:r>
          </w:p>
        </w:tc>
        <w:tc>
          <w:tcPr>
            <w:tcW w:w="806" w:type="pct"/>
            <w:vAlign w:val="center"/>
          </w:tcPr>
          <w:p w14:paraId="433E13FB" w14:textId="77777777" w:rsidR="00137F7D" w:rsidRPr="00C510B4" w:rsidRDefault="00137F7D" w:rsidP="009247C9">
            <w:pPr>
              <w:contextualSpacing/>
              <w:jc w:val="center"/>
              <w:rPr>
                <w:rFonts w:cs="Arial"/>
                <w:sz w:val="24"/>
                <w:szCs w:val="24"/>
              </w:rPr>
            </w:pPr>
            <w:r w:rsidRPr="00C510B4">
              <w:rPr>
                <w:rFonts w:cs="Arial"/>
                <w:color w:val="000000"/>
                <w:sz w:val="24"/>
                <w:szCs w:val="24"/>
              </w:rPr>
              <w:t>Plumas</w:t>
            </w:r>
          </w:p>
        </w:tc>
        <w:tc>
          <w:tcPr>
            <w:tcW w:w="916" w:type="pct"/>
            <w:vAlign w:val="bottom"/>
          </w:tcPr>
          <w:p w14:paraId="3F916DD5" w14:textId="51508C31"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0% (0/2)</w:t>
            </w:r>
          </w:p>
        </w:tc>
        <w:tc>
          <w:tcPr>
            <w:tcW w:w="704" w:type="pct"/>
            <w:vAlign w:val="center"/>
          </w:tcPr>
          <w:p w14:paraId="492F6290" w14:textId="77777777" w:rsidR="00137F7D" w:rsidRPr="00C510B4" w:rsidRDefault="00137F7D" w:rsidP="009247C9">
            <w:pPr>
              <w:contextualSpacing/>
              <w:jc w:val="center"/>
              <w:rPr>
                <w:rFonts w:cs="Arial"/>
                <w:sz w:val="24"/>
                <w:szCs w:val="24"/>
              </w:rPr>
            </w:pPr>
            <w:r w:rsidRPr="00C510B4">
              <w:rPr>
                <w:rFonts w:cs="Arial"/>
                <w:color w:val="000000"/>
                <w:sz w:val="24"/>
                <w:szCs w:val="24"/>
              </w:rPr>
              <w:t>Tehama</w:t>
            </w:r>
          </w:p>
        </w:tc>
        <w:tc>
          <w:tcPr>
            <w:tcW w:w="916" w:type="pct"/>
            <w:vAlign w:val="bottom"/>
          </w:tcPr>
          <w:p w14:paraId="39E51484" w14:textId="07BDD7A6" w:rsidR="00137F7D" w:rsidRPr="00C510B4" w:rsidRDefault="00C554F8" w:rsidP="009247C9">
            <w:pPr>
              <w:contextualSpacing/>
              <w:jc w:val="center"/>
              <w:rPr>
                <w:rFonts w:cs="Arial"/>
                <w:sz w:val="24"/>
                <w:szCs w:val="24"/>
                <w:highlight w:val="yellow"/>
              </w:rPr>
            </w:pPr>
            <w:r w:rsidRPr="00C554F8">
              <w:rPr>
                <w:rFonts w:cs="Arial"/>
                <w:color w:val="000000"/>
                <w:sz w:val="24"/>
                <w:szCs w:val="24"/>
              </w:rPr>
              <w:t>1</w:t>
            </w:r>
            <w:r w:rsidR="007A13BF">
              <w:rPr>
                <w:rFonts w:cs="Arial"/>
                <w:color w:val="000000"/>
                <w:sz w:val="24"/>
                <w:szCs w:val="24"/>
              </w:rPr>
              <w:t>4.3</w:t>
            </w:r>
            <w:r w:rsidRPr="00C554F8">
              <w:rPr>
                <w:rFonts w:cs="Arial"/>
                <w:color w:val="000000"/>
                <w:sz w:val="24"/>
                <w:szCs w:val="24"/>
              </w:rPr>
              <w:t>% (</w:t>
            </w:r>
            <w:r w:rsidR="007A13BF">
              <w:rPr>
                <w:rFonts w:cs="Arial"/>
                <w:color w:val="000000"/>
                <w:sz w:val="24"/>
                <w:szCs w:val="24"/>
              </w:rPr>
              <w:t>2</w:t>
            </w:r>
            <w:r w:rsidRPr="00C554F8">
              <w:rPr>
                <w:rFonts w:cs="Arial"/>
                <w:color w:val="000000"/>
                <w:sz w:val="24"/>
                <w:szCs w:val="24"/>
              </w:rPr>
              <w:t>/</w:t>
            </w:r>
            <w:r w:rsidR="007A13BF">
              <w:rPr>
                <w:rFonts w:cs="Arial"/>
                <w:color w:val="000000"/>
                <w:sz w:val="24"/>
                <w:szCs w:val="24"/>
              </w:rPr>
              <w:t>14</w:t>
            </w:r>
            <w:r w:rsidRPr="00C554F8">
              <w:rPr>
                <w:rFonts w:cs="Arial"/>
                <w:color w:val="000000"/>
                <w:sz w:val="24"/>
                <w:szCs w:val="24"/>
              </w:rPr>
              <w:t>)</w:t>
            </w:r>
          </w:p>
        </w:tc>
      </w:tr>
      <w:tr w:rsidR="00137F7D" w:rsidRPr="00C510B4" w14:paraId="5864E998" w14:textId="77777777" w:rsidTr="00582267">
        <w:trPr>
          <w:cantSplit/>
          <w:trHeight w:val="173"/>
        </w:trPr>
        <w:tc>
          <w:tcPr>
            <w:tcW w:w="738" w:type="pct"/>
            <w:vAlign w:val="center"/>
          </w:tcPr>
          <w:p w14:paraId="4D27FE74" w14:textId="77777777" w:rsidR="00137F7D" w:rsidRPr="00C510B4" w:rsidRDefault="00137F7D" w:rsidP="009247C9">
            <w:pPr>
              <w:contextualSpacing/>
              <w:jc w:val="center"/>
              <w:rPr>
                <w:rFonts w:cs="Arial"/>
                <w:b/>
                <w:sz w:val="24"/>
                <w:szCs w:val="24"/>
              </w:rPr>
            </w:pPr>
            <w:r w:rsidRPr="00C510B4">
              <w:rPr>
                <w:rFonts w:cs="Arial"/>
                <w:color w:val="000000"/>
                <w:sz w:val="24"/>
                <w:szCs w:val="24"/>
              </w:rPr>
              <w:t>Imperial</w:t>
            </w:r>
          </w:p>
        </w:tc>
        <w:tc>
          <w:tcPr>
            <w:tcW w:w="920" w:type="pct"/>
            <w:vAlign w:val="bottom"/>
          </w:tcPr>
          <w:p w14:paraId="12598DD2" w14:textId="325E4EF0"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17.6% (3/17)</w:t>
            </w:r>
          </w:p>
        </w:tc>
        <w:tc>
          <w:tcPr>
            <w:tcW w:w="806" w:type="pct"/>
            <w:vAlign w:val="center"/>
          </w:tcPr>
          <w:p w14:paraId="10A2776D" w14:textId="77777777" w:rsidR="00137F7D" w:rsidRPr="00C510B4" w:rsidRDefault="00137F7D" w:rsidP="009247C9">
            <w:pPr>
              <w:contextualSpacing/>
              <w:jc w:val="center"/>
              <w:rPr>
                <w:rFonts w:cs="Arial"/>
                <w:sz w:val="24"/>
                <w:szCs w:val="24"/>
              </w:rPr>
            </w:pPr>
            <w:r w:rsidRPr="00C510B4">
              <w:rPr>
                <w:rFonts w:cs="Arial"/>
                <w:color w:val="000000"/>
                <w:sz w:val="24"/>
                <w:szCs w:val="24"/>
              </w:rPr>
              <w:t>Riverside</w:t>
            </w:r>
          </w:p>
        </w:tc>
        <w:tc>
          <w:tcPr>
            <w:tcW w:w="916" w:type="pct"/>
            <w:vAlign w:val="bottom"/>
          </w:tcPr>
          <w:p w14:paraId="43CC44AC" w14:textId="1A1F180F"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50% (12/24)</w:t>
            </w:r>
          </w:p>
        </w:tc>
        <w:tc>
          <w:tcPr>
            <w:tcW w:w="704" w:type="pct"/>
            <w:vAlign w:val="center"/>
          </w:tcPr>
          <w:p w14:paraId="0E735D8B" w14:textId="77777777" w:rsidR="00137F7D" w:rsidRPr="00C510B4" w:rsidRDefault="00137F7D" w:rsidP="009247C9">
            <w:pPr>
              <w:contextualSpacing/>
              <w:jc w:val="center"/>
              <w:rPr>
                <w:rFonts w:cs="Arial"/>
                <w:sz w:val="24"/>
                <w:szCs w:val="24"/>
              </w:rPr>
            </w:pPr>
            <w:r w:rsidRPr="00C510B4">
              <w:rPr>
                <w:rFonts w:cs="Arial"/>
                <w:color w:val="000000"/>
                <w:sz w:val="24"/>
                <w:szCs w:val="24"/>
              </w:rPr>
              <w:t>Trinity</w:t>
            </w:r>
          </w:p>
        </w:tc>
        <w:tc>
          <w:tcPr>
            <w:tcW w:w="916" w:type="pct"/>
            <w:vAlign w:val="bottom"/>
          </w:tcPr>
          <w:p w14:paraId="7AD855EA" w14:textId="5FD41165" w:rsidR="00137F7D" w:rsidRPr="00C510B4" w:rsidRDefault="00C554F8" w:rsidP="009247C9">
            <w:pPr>
              <w:contextualSpacing/>
              <w:jc w:val="center"/>
              <w:rPr>
                <w:rFonts w:cs="Arial"/>
                <w:sz w:val="24"/>
                <w:szCs w:val="24"/>
                <w:highlight w:val="yellow"/>
              </w:rPr>
            </w:pPr>
            <w:r w:rsidRPr="00C554F8">
              <w:rPr>
                <w:rFonts w:cs="Arial"/>
                <w:color w:val="000000"/>
                <w:sz w:val="24"/>
                <w:szCs w:val="24"/>
              </w:rPr>
              <w:t>0% (0/</w:t>
            </w:r>
            <w:r w:rsidR="00823E23">
              <w:rPr>
                <w:rFonts w:cs="Arial"/>
                <w:color w:val="000000"/>
                <w:sz w:val="24"/>
                <w:szCs w:val="24"/>
              </w:rPr>
              <w:t>10</w:t>
            </w:r>
            <w:r w:rsidRPr="00C554F8">
              <w:rPr>
                <w:rFonts w:cs="Arial"/>
                <w:color w:val="000000"/>
                <w:sz w:val="24"/>
                <w:szCs w:val="24"/>
              </w:rPr>
              <w:t>)</w:t>
            </w:r>
          </w:p>
        </w:tc>
      </w:tr>
      <w:tr w:rsidR="00137F7D" w:rsidRPr="00C510B4" w14:paraId="4D3857E2" w14:textId="77777777" w:rsidTr="00582267">
        <w:trPr>
          <w:cantSplit/>
          <w:trHeight w:val="173"/>
        </w:trPr>
        <w:tc>
          <w:tcPr>
            <w:tcW w:w="738" w:type="pct"/>
            <w:vAlign w:val="center"/>
          </w:tcPr>
          <w:p w14:paraId="3262422A" w14:textId="77777777" w:rsidR="00137F7D" w:rsidRPr="00C510B4" w:rsidRDefault="00137F7D" w:rsidP="009247C9">
            <w:pPr>
              <w:contextualSpacing/>
              <w:jc w:val="center"/>
              <w:rPr>
                <w:rFonts w:cs="Arial"/>
                <w:b/>
                <w:sz w:val="24"/>
                <w:szCs w:val="24"/>
              </w:rPr>
            </w:pPr>
            <w:r w:rsidRPr="00C510B4">
              <w:rPr>
                <w:rFonts w:cs="Arial"/>
                <w:color w:val="000000"/>
                <w:sz w:val="24"/>
                <w:szCs w:val="24"/>
              </w:rPr>
              <w:t>Inyo</w:t>
            </w:r>
          </w:p>
        </w:tc>
        <w:tc>
          <w:tcPr>
            <w:tcW w:w="920" w:type="pct"/>
            <w:vAlign w:val="bottom"/>
          </w:tcPr>
          <w:p w14:paraId="7E9105D8" w14:textId="67072514"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14.3% (1/7)</w:t>
            </w:r>
          </w:p>
        </w:tc>
        <w:tc>
          <w:tcPr>
            <w:tcW w:w="806" w:type="pct"/>
            <w:vAlign w:val="center"/>
          </w:tcPr>
          <w:p w14:paraId="1C9A1F57" w14:textId="77777777" w:rsidR="00137F7D" w:rsidRPr="00C510B4" w:rsidRDefault="00137F7D" w:rsidP="009247C9">
            <w:pPr>
              <w:contextualSpacing/>
              <w:jc w:val="center"/>
              <w:rPr>
                <w:rFonts w:cs="Arial"/>
                <w:sz w:val="24"/>
                <w:szCs w:val="24"/>
              </w:rPr>
            </w:pPr>
            <w:r w:rsidRPr="00C510B4">
              <w:rPr>
                <w:rFonts w:cs="Arial"/>
                <w:color w:val="000000"/>
                <w:sz w:val="24"/>
                <w:szCs w:val="24"/>
              </w:rPr>
              <w:t>Sacramento</w:t>
            </w:r>
          </w:p>
        </w:tc>
        <w:tc>
          <w:tcPr>
            <w:tcW w:w="916" w:type="pct"/>
            <w:vAlign w:val="bottom"/>
          </w:tcPr>
          <w:p w14:paraId="5FB1076C" w14:textId="35EAAC46"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42.9% (6/14)</w:t>
            </w:r>
          </w:p>
        </w:tc>
        <w:tc>
          <w:tcPr>
            <w:tcW w:w="704" w:type="pct"/>
            <w:vAlign w:val="center"/>
          </w:tcPr>
          <w:p w14:paraId="2576AAA1" w14:textId="77777777" w:rsidR="00137F7D" w:rsidRPr="00C510B4" w:rsidRDefault="00137F7D" w:rsidP="009247C9">
            <w:pPr>
              <w:contextualSpacing/>
              <w:jc w:val="center"/>
              <w:rPr>
                <w:rFonts w:cs="Arial"/>
                <w:sz w:val="24"/>
                <w:szCs w:val="24"/>
              </w:rPr>
            </w:pPr>
            <w:r w:rsidRPr="00C510B4">
              <w:rPr>
                <w:rFonts w:cs="Arial"/>
                <w:color w:val="000000"/>
                <w:sz w:val="24"/>
                <w:szCs w:val="24"/>
              </w:rPr>
              <w:t>Tulare</w:t>
            </w:r>
          </w:p>
        </w:tc>
        <w:tc>
          <w:tcPr>
            <w:tcW w:w="916" w:type="pct"/>
            <w:vAlign w:val="bottom"/>
          </w:tcPr>
          <w:p w14:paraId="547CA7A5" w14:textId="1B0320CF" w:rsidR="00137F7D" w:rsidRPr="00C510B4" w:rsidRDefault="00BF252F" w:rsidP="009247C9">
            <w:pPr>
              <w:contextualSpacing/>
              <w:jc w:val="center"/>
              <w:rPr>
                <w:rFonts w:cs="Arial"/>
                <w:sz w:val="24"/>
                <w:szCs w:val="24"/>
                <w:highlight w:val="yellow"/>
              </w:rPr>
            </w:pPr>
            <w:r>
              <w:rPr>
                <w:rFonts w:cs="Arial"/>
                <w:color w:val="000000"/>
                <w:sz w:val="24"/>
                <w:szCs w:val="24"/>
              </w:rPr>
              <w:t>15.9</w:t>
            </w:r>
            <w:r w:rsidR="00C554F8" w:rsidRPr="00C554F8">
              <w:rPr>
                <w:rFonts w:cs="Arial"/>
                <w:color w:val="000000"/>
                <w:sz w:val="24"/>
                <w:szCs w:val="24"/>
              </w:rPr>
              <w:t>% (</w:t>
            </w:r>
            <w:r w:rsidR="004E7162">
              <w:rPr>
                <w:rFonts w:cs="Arial"/>
                <w:color w:val="000000"/>
                <w:sz w:val="24"/>
                <w:szCs w:val="24"/>
              </w:rPr>
              <w:t>7</w:t>
            </w:r>
            <w:r w:rsidR="00C554F8" w:rsidRPr="00C554F8">
              <w:rPr>
                <w:rFonts w:cs="Arial"/>
                <w:color w:val="000000"/>
                <w:sz w:val="24"/>
                <w:szCs w:val="24"/>
              </w:rPr>
              <w:t>/</w:t>
            </w:r>
            <w:r w:rsidR="004E7162">
              <w:rPr>
                <w:rFonts w:cs="Arial"/>
                <w:color w:val="000000"/>
                <w:sz w:val="24"/>
                <w:szCs w:val="24"/>
              </w:rPr>
              <w:t>44</w:t>
            </w:r>
            <w:r w:rsidR="00C554F8" w:rsidRPr="00C554F8">
              <w:rPr>
                <w:rFonts w:cs="Arial"/>
                <w:color w:val="000000"/>
                <w:sz w:val="24"/>
                <w:szCs w:val="24"/>
              </w:rPr>
              <w:t>)</w:t>
            </w:r>
          </w:p>
        </w:tc>
      </w:tr>
      <w:tr w:rsidR="00137F7D" w:rsidRPr="00C510B4" w14:paraId="307334EC" w14:textId="77777777" w:rsidTr="00582267">
        <w:trPr>
          <w:cantSplit/>
          <w:trHeight w:val="173"/>
        </w:trPr>
        <w:tc>
          <w:tcPr>
            <w:tcW w:w="738" w:type="pct"/>
            <w:vAlign w:val="center"/>
          </w:tcPr>
          <w:p w14:paraId="05904502" w14:textId="77777777" w:rsidR="00137F7D" w:rsidRPr="00C510B4" w:rsidRDefault="00137F7D" w:rsidP="009247C9">
            <w:pPr>
              <w:contextualSpacing/>
              <w:jc w:val="center"/>
              <w:rPr>
                <w:rFonts w:cs="Arial"/>
                <w:b/>
                <w:sz w:val="24"/>
                <w:szCs w:val="24"/>
              </w:rPr>
            </w:pPr>
            <w:r w:rsidRPr="00C510B4">
              <w:rPr>
                <w:rFonts w:cs="Arial"/>
                <w:color w:val="000000"/>
                <w:sz w:val="24"/>
                <w:szCs w:val="24"/>
              </w:rPr>
              <w:t>Kern</w:t>
            </w:r>
          </w:p>
        </w:tc>
        <w:tc>
          <w:tcPr>
            <w:tcW w:w="920" w:type="pct"/>
            <w:vAlign w:val="bottom"/>
          </w:tcPr>
          <w:p w14:paraId="0AB41148" w14:textId="18264C94"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27.7% (13/47)</w:t>
            </w:r>
          </w:p>
        </w:tc>
        <w:tc>
          <w:tcPr>
            <w:tcW w:w="806" w:type="pct"/>
            <w:vAlign w:val="center"/>
          </w:tcPr>
          <w:p w14:paraId="3907A96F" w14:textId="77777777" w:rsidR="00137F7D" w:rsidRPr="00C510B4" w:rsidRDefault="00137F7D" w:rsidP="009247C9">
            <w:pPr>
              <w:contextualSpacing/>
              <w:jc w:val="center"/>
              <w:rPr>
                <w:rFonts w:cs="Arial"/>
                <w:sz w:val="24"/>
                <w:szCs w:val="24"/>
              </w:rPr>
            </w:pPr>
            <w:r w:rsidRPr="00C510B4">
              <w:rPr>
                <w:rFonts w:cs="Arial"/>
                <w:color w:val="000000"/>
                <w:sz w:val="24"/>
                <w:szCs w:val="24"/>
              </w:rPr>
              <w:t>San Benito</w:t>
            </w:r>
          </w:p>
        </w:tc>
        <w:tc>
          <w:tcPr>
            <w:tcW w:w="916" w:type="pct"/>
            <w:vAlign w:val="bottom"/>
          </w:tcPr>
          <w:p w14:paraId="75FBDC97" w14:textId="06DFD572"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8.3% (1/12)</w:t>
            </w:r>
          </w:p>
        </w:tc>
        <w:tc>
          <w:tcPr>
            <w:tcW w:w="704" w:type="pct"/>
            <w:vAlign w:val="center"/>
          </w:tcPr>
          <w:p w14:paraId="5A4A81D1" w14:textId="77777777" w:rsidR="00137F7D" w:rsidRPr="00C510B4" w:rsidRDefault="00137F7D" w:rsidP="009247C9">
            <w:pPr>
              <w:contextualSpacing/>
              <w:jc w:val="center"/>
              <w:rPr>
                <w:rFonts w:cs="Arial"/>
                <w:sz w:val="24"/>
                <w:szCs w:val="24"/>
              </w:rPr>
            </w:pPr>
            <w:r w:rsidRPr="00C510B4">
              <w:rPr>
                <w:rFonts w:cs="Arial"/>
                <w:color w:val="000000"/>
                <w:sz w:val="24"/>
                <w:szCs w:val="24"/>
              </w:rPr>
              <w:t>Tuolumne</w:t>
            </w:r>
          </w:p>
        </w:tc>
        <w:tc>
          <w:tcPr>
            <w:tcW w:w="916" w:type="pct"/>
            <w:vAlign w:val="bottom"/>
          </w:tcPr>
          <w:p w14:paraId="77631D98" w14:textId="206917AB" w:rsidR="00137F7D" w:rsidRPr="00C510B4" w:rsidRDefault="00C554F8" w:rsidP="009247C9">
            <w:pPr>
              <w:contextualSpacing/>
              <w:jc w:val="center"/>
              <w:rPr>
                <w:rFonts w:cs="Arial"/>
                <w:sz w:val="24"/>
                <w:szCs w:val="24"/>
                <w:highlight w:val="yellow"/>
              </w:rPr>
            </w:pPr>
            <w:r w:rsidRPr="00C554F8">
              <w:rPr>
                <w:rFonts w:cs="Arial"/>
                <w:color w:val="000000"/>
                <w:sz w:val="24"/>
                <w:szCs w:val="24"/>
              </w:rPr>
              <w:t>8.3% (1/12)</w:t>
            </w:r>
          </w:p>
        </w:tc>
      </w:tr>
      <w:tr w:rsidR="00137F7D" w:rsidRPr="00C510B4" w14:paraId="4FC1135B" w14:textId="77777777" w:rsidTr="00582267">
        <w:trPr>
          <w:cantSplit/>
          <w:trHeight w:val="173"/>
        </w:trPr>
        <w:tc>
          <w:tcPr>
            <w:tcW w:w="738" w:type="pct"/>
            <w:vAlign w:val="center"/>
          </w:tcPr>
          <w:p w14:paraId="4EC2205E" w14:textId="77777777" w:rsidR="00137F7D" w:rsidRPr="00C510B4" w:rsidRDefault="00137F7D" w:rsidP="009247C9">
            <w:pPr>
              <w:contextualSpacing/>
              <w:jc w:val="center"/>
              <w:rPr>
                <w:rFonts w:cs="Arial"/>
                <w:b/>
                <w:sz w:val="24"/>
                <w:szCs w:val="24"/>
              </w:rPr>
            </w:pPr>
            <w:r w:rsidRPr="00C510B4">
              <w:rPr>
                <w:rFonts w:cs="Arial"/>
                <w:color w:val="000000"/>
                <w:sz w:val="24"/>
                <w:szCs w:val="24"/>
              </w:rPr>
              <w:t>Kings</w:t>
            </w:r>
          </w:p>
        </w:tc>
        <w:tc>
          <w:tcPr>
            <w:tcW w:w="920" w:type="pct"/>
            <w:vAlign w:val="bottom"/>
          </w:tcPr>
          <w:p w14:paraId="08609FCD" w14:textId="10549B37"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21.4% (3/14)</w:t>
            </w:r>
          </w:p>
        </w:tc>
        <w:tc>
          <w:tcPr>
            <w:tcW w:w="806" w:type="pct"/>
            <w:vAlign w:val="center"/>
          </w:tcPr>
          <w:p w14:paraId="7DDF334A" w14:textId="77777777" w:rsidR="00137F7D" w:rsidRPr="00C510B4" w:rsidRDefault="00137F7D" w:rsidP="009247C9">
            <w:pPr>
              <w:contextualSpacing/>
              <w:jc w:val="center"/>
              <w:rPr>
                <w:rFonts w:cs="Arial"/>
                <w:sz w:val="24"/>
                <w:szCs w:val="24"/>
              </w:rPr>
            </w:pPr>
            <w:r w:rsidRPr="00C510B4">
              <w:rPr>
                <w:rFonts w:cs="Arial"/>
                <w:color w:val="000000"/>
                <w:sz w:val="24"/>
                <w:szCs w:val="24"/>
              </w:rPr>
              <w:t>San Bernardino</w:t>
            </w:r>
          </w:p>
        </w:tc>
        <w:tc>
          <w:tcPr>
            <w:tcW w:w="916" w:type="pct"/>
            <w:vAlign w:val="bottom"/>
          </w:tcPr>
          <w:p w14:paraId="76BFAA72" w14:textId="540C2BFD"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35.3% (12/34)</w:t>
            </w:r>
          </w:p>
        </w:tc>
        <w:tc>
          <w:tcPr>
            <w:tcW w:w="704" w:type="pct"/>
            <w:vAlign w:val="center"/>
          </w:tcPr>
          <w:p w14:paraId="31FACE54" w14:textId="77777777" w:rsidR="00137F7D" w:rsidRPr="00C510B4" w:rsidRDefault="00137F7D" w:rsidP="009247C9">
            <w:pPr>
              <w:contextualSpacing/>
              <w:jc w:val="center"/>
              <w:rPr>
                <w:rFonts w:cs="Arial"/>
                <w:sz w:val="24"/>
                <w:szCs w:val="24"/>
              </w:rPr>
            </w:pPr>
            <w:r w:rsidRPr="00C510B4">
              <w:rPr>
                <w:rFonts w:cs="Arial"/>
                <w:color w:val="000000"/>
                <w:sz w:val="24"/>
                <w:szCs w:val="24"/>
              </w:rPr>
              <w:t>Ventura</w:t>
            </w:r>
          </w:p>
        </w:tc>
        <w:tc>
          <w:tcPr>
            <w:tcW w:w="916" w:type="pct"/>
            <w:vAlign w:val="bottom"/>
          </w:tcPr>
          <w:p w14:paraId="7DCA2A2E" w14:textId="7ABDC84B" w:rsidR="00137F7D" w:rsidRPr="00C510B4" w:rsidRDefault="00C554F8" w:rsidP="009247C9">
            <w:pPr>
              <w:contextualSpacing/>
              <w:jc w:val="center"/>
              <w:rPr>
                <w:rFonts w:cs="Arial"/>
                <w:sz w:val="24"/>
                <w:szCs w:val="24"/>
                <w:highlight w:val="yellow"/>
              </w:rPr>
            </w:pPr>
            <w:r w:rsidRPr="00C554F8">
              <w:rPr>
                <w:rFonts w:cs="Arial"/>
                <w:color w:val="000000"/>
                <w:sz w:val="24"/>
                <w:szCs w:val="24"/>
              </w:rPr>
              <w:t>10% (2/20)</w:t>
            </w:r>
          </w:p>
        </w:tc>
      </w:tr>
      <w:tr w:rsidR="00137F7D" w:rsidRPr="00C510B4" w14:paraId="5DFBA7D9" w14:textId="77777777" w:rsidTr="00582267">
        <w:trPr>
          <w:cantSplit/>
          <w:trHeight w:val="173"/>
        </w:trPr>
        <w:tc>
          <w:tcPr>
            <w:tcW w:w="738" w:type="pct"/>
            <w:vAlign w:val="center"/>
          </w:tcPr>
          <w:p w14:paraId="3D107296" w14:textId="77777777" w:rsidR="00137F7D" w:rsidRPr="00C510B4" w:rsidRDefault="00137F7D" w:rsidP="009247C9">
            <w:pPr>
              <w:contextualSpacing/>
              <w:jc w:val="center"/>
              <w:rPr>
                <w:rFonts w:cs="Arial"/>
                <w:b/>
                <w:sz w:val="24"/>
                <w:szCs w:val="24"/>
              </w:rPr>
            </w:pPr>
            <w:r w:rsidRPr="00C510B4">
              <w:rPr>
                <w:rFonts w:cs="Arial"/>
                <w:color w:val="000000"/>
                <w:sz w:val="24"/>
                <w:szCs w:val="24"/>
              </w:rPr>
              <w:t>Lake</w:t>
            </w:r>
          </w:p>
        </w:tc>
        <w:tc>
          <w:tcPr>
            <w:tcW w:w="920" w:type="pct"/>
            <w:vAlign w:val="bottom"/>
          </w:tcPr>
          <w:p w14:paraId="3B08A6E1" w14:textId="18D35178"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42.9% (3/7)</w:t>
            </w:r>
          </w:p>
        </w:tc>
        <w:tc>
          <w:tcPr>
            <w:tcW w:w="806" w:type="pct"/>
            <w:vAlign w:val="center"/>
          </w:tcPr>
          <w:p w14:paraId="55F6DD07" w14:textId="77777777" w:rsidR="00137F7D" w:rsidRPr="00C510B4" w:rsidRDefault="00137F7D" w:rsidP="009247C9">
            <w:pPr>
              <w:contextualSpacing/>
              <w:jc w:val="center"/>
              <w:rPr>
                <w:rFonts w:cs="Arial"/>
                <w:sz w:val="24"/>
                <w:szCs w:val="24"/>
              </w:rPr>
            </w:pPr>
            <w:r w:rsidRPr="00C510B4">
              <w:rPr>
                <w:rFonts w:cs="Arial"/>
                <w:color w:val="000000"/>
                <w:sz w:val="24"/>
                <w:szCs w:val="24"/>
              </w:rPr>
              <w:t>San Diego</w:t>
            </w:r>
          </w:p>
        </w:tc>
        <w:tc>
          <w:tcPr>
            <w:tcW w:w="916" w:type="pct"/>
            <w:vAlign w:val="bottom"/>
          </w:tcPr>
          <w:p w14:paraId="7A8A46D5" w14:textId="2BFFA4F0"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18.</w:t>
            </w:r>
            <w:r w:rsidR="00771FF5">
              <w:rPr>
                <w:rFonts w:cs="Arial"/>
                <w:color w:val="000000"/>
                <w:sz w:val="24"/>
                <w:szCs w:val="24"/>
              </w:rPr>
              <w:t>2</w:t>
            </w:r>
            <w:r w:rsidRPr="00C554F8">
              <w:rPr>
                <w:rFonts w:cs="Arial"/>
                <w:color w:val="000000"/>
                <w:sz w:val="24"/>
                <w:szCs w:val="24"/>
              </w:rPr>
              <w:t>% (8/4</w:t>
            </w:r>
            <w:r w:rsidR="00771FF5">
              <w:rPr>
                <w:rFonts w:cs="Arial"/>
                <w:color w:val="000000"/>
                <w:sz w:val="24"/>
                <w:szCs w:val="24"/>
              </w:rPr>
              <w:t>4</w:t>
            </w:r>
            <w:r w:rsidRPr="00C554F8">
              <w:rPr>
                <w:rFonts w:cs="Arial"/>
                <w:color w:val="000000"/>
                <w:sz w:val="24"/>
                <w:szCs w:val="24"/>
              </w:rPr>
              <w:t>)</w:t>
            </w:r>
          </w:p>
        </w:tc>
        <w:tc>
          <w:tcPr>
            <w:tcW w:w="704" w:type="pct"/>
            <w:vAlign w:val="center"/>
          </w:tcPr>
          <w:p w14:paraId="25CC4BCC" w14:textId="77777777" w:rsidR="00137F7D" w:rsidRPr="00C510B4" w:rsidRDefault="00137F7D" w:rsidP="009247C9">
            <w:pPr>
              <w:contextualSpacing/>
              <w:jc w:val="center"/>
              <w:rPr>
                <w:rFonts w:cs="Arial"/>
                <w:sz w:val="24"/>
                <w:szCs w:val="24"/>
              </w:rPr>
            </w:pPr>
            <w:r w:rsidRPr="00C510B4">
              <w:rPr>
                <w:rFonts w:cs="Arial"/>
                <w:color w:val="000000"/>
                <w:sz w:val="24"/>
                <w:szCs w:val="24"/>
              </w:rPr>
              <w:t>Yolo</w:t>
            </w:r>
          </w:p>
        </w:tc>
        <w:tc>
          <w:tcPr>
            <w:tcW w:w="916" w:type="pct"/>
            <w:vAlign w:val="bottom"/>
          </w:tcPr>
          <w:p w14:paraId="298492AC" w14:textId="5DB9E8E5" w:rsidR="00137F7D" w:rsidRPr="00C510B4" w:rsidRDefault="00C554F8" w:rsidP="009247C9">
            <w:pPr>
              <w:contextualSpacing/>
              <w:jc w:val="center"/>
              <w:rPr>
                <w:rFonts w:cs="Arial"/>
                <w:sz w:val="24"/>
                <w:szCs w:val="24"/>
                <w:highlight w:val="yellow"/>
              </w:rPr>
            </w:pPr>
            <w:r w:rsidRPr="00C554F8">
              <w:rPr>
                <w:rFonts w:cs="Arial"/>
                <w:color w:val="000000"/>
                <w:sz w:val="24"/>
                <w:szCs w:val="24"/>
              </w:rPr>
              <w:t>33.3% (2/6)</w:t>
            </w:r>
          </w:p>
        </w:tc>
      </w:tr>
      <w:tr w:rsidR="00137F7D" w:rsidRPr="00C510B4" w14:paraId="00A258A0" w14:textId="77777777" w:rsidTr="00582267">
        <w:trPr>
          <w:cantSplit/>
          <w:trHeight w:val="173"/>
        </w:trPr>
        <w:tc>
          <w:tcPr>
            <w:tcW w:w="738" w:type="pct"/>
            <w:vAlign w:val="center"/>
          </w:tcPr>
          <w:p w14:paraId="1A632818" w14:textId="77777777" w:rsidR="00137F7D" w:rsidRPr="00C510B4" w:rsidRDefault="00137F7D" w:rsidP="009247C9">
            <w:pPr>
              <w:contextualSpacing/>
              <w:jc w:val="center"/>
              <w:rPr>
                <w:rFonts w:cs="Arial"/>
                <w:b/>
                <w:sz w:val="24"/>
                <w:szCs w:val="24"/>
              </w:rPr>
            </w:pPr>
            <w:r w:rsidRPr="00C510B4">
              <w:rPr>
                <w:rFonts w:cs="Arial"/>
                <w:color w:val="000000"/>
                <w:sz w:val="24"/>
                <w:szCs w:val="24"/>
              </w:rPr>
              <w:t>Lassen</w:t>
            </w:r>
          </w:p>
        </w:tc>
        <w:tc>
          <w:tcPr>
            <w:tcW w:w="920" w:type="pct"/>
            <w:vAlign w:val="bottom"/>
          </w:tcPr>
          <w:p w14:paraId="6905E8A6" w14:textId="7DE91CD1"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18.2% (2/11)</w:t>
            </w:r>
          </w:p>
        </w:tc>
        <w:tc>
          <w:tcPr>
            <w:tcW w:w="806" w:type="pct"/>
            <w:vAlign w:val="center"/>
          </w:tcPr>
          <w:p w14:paraId="22BB1088" w14:textId="77777777" w:rsidR="00137F7D" w:rsidRPr="00C510B4" w:rsidRDefault="00137F7D" w:rsidP="009247C9">
            <w:pPr>
              <w:contextualSpacing/>
              <w:jc w:val="center"/>
              <w:rPr>
                <w:rFonts w:cs="Arial"/>
                <w:sz w:val="24"/>
                <w:szCs w:val="24"/>
              </w:rPr>
            </w:pPr>
            <w:r w:rsidRPr="00C510B4">
              <w:rPr>
                <w:rFonts w:cs="Arial"/>
                <w:color w:val="000000"/>
                <w:sz w:val="24"/>
                <w:szCs w:val="24"/>
              </w:rPr>
              <w:t>San Francisco*</w:t>
            </w:r>
          </w:p>
        </w:tc>
        <w:tc>
          <w:tcPr>
            <w:tcW w:w="916" w:type="pct"/>
            <w:vAlign w:val="bottom"/>
          </w:tcPr>
          <w:p w14:paraId="7D75FE47" w14:textId="131E59D5"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100% (2/2)</w:t>
            </w:r>
          </w:p>
        </w:tc>
        <w:tc>
          <w:tcPr>
            <w:tcW w:w="704" w:type="pct"/>
            <w:vAlign w:val="center"/>
          </w:tcPr>
          <w:p w14:paraId="32A8F7EF" w14:textId="77777777" w:rsidR="00137F7D" w:rsidRPr="00C510B4" w:rsidRDefault="00137F7D" w:rsidP="009247C9">
            <w:pPr>
              <w:contextualSpacing/>
              <w:jc w:val="center"/>
              <w:rPr>
                <w:rFonts w:cs="Arial"/>
                <w:sz w:val="24"/>
                <w:szCs w:val="24"/>
              </w:rPr>
            </w:pPr>
            <w:r w:rsidRPr="00C510B4">
              <w:rPr>
                <w:rFonts w:cs="Arial"/>
                <w:color w:val="000000"/>
                <w:sz w:val="24"/>
                <w:szCs w:val="24"/>
              </w:rPr>
              <w:t>Yuba</w:t>
            </w:r>
          </w:p>
        </w:tc>
        <w:tc>
          <w:tcPr>
            <w:tcW w:w="916" w:type="pct"/>
            <w:vAlign w:val="bottom"/>
          </w:tcPr>
          <w:p w14:paraId="173C5555" w14:textId="40287893" w:rsidR="00137F7D" w:rsidRPr="00C510B4" w:rsidRDefault="00C554F8" w:rsidP="009247C9">
            <w:pPr>
              <w:contextualSpacing/>
              <w:jc w:val="center"/>
              <w:rPr>
                <w:rFonts w:cs="Arial"/>
                <w:sz w:val="24"/>
                <w:szCs w:val="24"/>
                <w:highlight w:val="yellow"/>
              </w:rPr>
            </w:pPr>
            <w:r w:rsidRPr="00C554F8">
              <w:rPr>
                <w:rFonts w:cs="Arial"/>
                <w:color w:val="000000"/>
                <w:sz w:val="24"/>
                <w:szCs w:val="24"/>
              </w:rPr>
              <w:t>16.7% (1/6)</w:t>
            </w:r>
          </w:p>
        </w:tc>
      </w:tr>
      <w:tr w:rsidR="00137F7D" w:rsidRPr="00C510B4" w14:paraId="2FDA5371" w14:textId="77777777" w:rsidTr="00582267">
        <w:trPr>
          <w:cantSplit/>
          <w:trHeight w:val="173"/>
        </w:trPr>
        <w:tc>
          <w:tcPr>
            <w:tcW w:w="738" w:type="pct"/>
            <w:vAlign w:val="center"/>
          </w:tcPr>
          <w:p w14:paraId="6F2EB52F" w14:textId="77777777" w:rsidR="00137F7D" w:rsidRPr="00C510B4" w:rsidRDefault="00137F7D" w:rsidP="009247C9">
            <w:pPr>
              <w:contextualSpacing/>
              <w:jc w:val="center"/>
              <w:rPr>
                <w:rFonts w:cs="Arial"/>
                <w:b/>
                <w:sz w:val="24"/>
                <w:szCs w:val="24"/>
              </w:rPr>
            </w:pPr>
            <w:r w:rsidRPr="00C510B4">
              <w:rPr>
                <w:rFonts w:cs="Arial"/>
                <w:color w:val="000000"/>
                <w:sz w:val="24"/>
                <w:szCs w:val="24"/>
              </w:rPr>
              <w:t>Los Angeles</w:t>
            </w:r>
          </w:p>
        </w:tc>
        <w:tc>
          <w:tcPr>
            <w:tcW w:w="920" w:type="pct"/>
            <w:vAlign w:val="bottom"/>
          </w:tcPr>
          <w:p w14:paraId="6DE9BBB7" w14:textId="73036EE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26.3% (21/80)</w:t>
            </w:r>
          </w:p>
        </w:tc>
        <w:tc>
          <w:tcPr>
            <w:tcW w:w="806" w:type="pct"/>
            <w:vAlign w:val="center"/>
          </w:tcPr>
          <w:p w14:paraId="3AD35996" w14:textId="77777777" w:rsidR="00137F7D" w:rsidRPr="00C510B4" w:rsidRDefault="00137F7D" w:rsidP="009247C9">
            <w:pPr>
              <w:contextualSpacing/>
              <w:jc w:val="center"/>
              <w:rPr>
                <w:rFonts w:cs="Arial"/>
                <w:sz w:val="24"/>
                <w:szCs w:val="24"/>
              </w:rPr>
            </w:pPr>
            <w:r w:rsidRPr="00C510B4">
              <w:rPr>
                <w:rFonts w:cs="Arial"/>
                <w:color w:val="000000"/>
                <w:sz w:val="24"/>
                <w:szCs w:val="24"/>
              </w:rPr>
              <w:t>San Joaquin</w:t>
            </w:r>
          </w:p>
        </w:tc>
        <w:tc>
          <w:tcPr>
            <w:tcW w:w="916" w:type="pct"/>
            <w:vAlign w:val="bottom"/>
          </w:tcPr>
          <w:p w14:paraId="59209DF1" w14:textId="0E68F2CF"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46.7% (7/15)</w:t>
            </w:r>
          </w:p>
        </w:tc>
        <w:tc>
          <w:tcPr>
            <w:tcW w:w="704" w:type="pct"/>
            <w:vAlign w:val="center"/>
          </w:tcPr>
          <w:p w14:paraId="53580735" w14:textId="77777777" w:rsidR="00137F7D" w:rsidRPr="00C510B4" w:rsidRDefault="00137F7D" w:rsidP="009247C9">
            <w:pPr>
              <w:contextualSpacing/>
              <w:jc w:val="center"/>
              <w:rPr>
                <w:rFonts w:cs="Arial"/>
                <w:sz w:val="24"/>
                <w:szCs w:val="24"/>
              </w:rPr>
            </w:pPr>
            <w:r w:rsidRPr="00C510B4">
              <w:rPr>
                <w:rFonts w:cs="Arial"/>
                <w:color w:val="000000"/>
                <w:sz w:val="24"/>
                <w:szCs w:val="24"/>
              </w:rPr>
              <w:t>N/A</w:t>
            </w:r>
          </w:p>
        </w:tc>
        <w:tc>
          <w:tcPr>
            <w:tcW w:w="916" w:type="pct"/>
            <w:vAlign w:val="center"/>
          </w:tcPr>
          <w:p w14:paraId="7319623B" w14:textId="52DD8939" w:rsidR="00137F7D" w:rsidRPr="00C510B4" w:rsidRDefault="00C554F8" w:rsidP="009247C9">
            <w:pPr>
              <w:contextualSpacing/>
              <w:jc w:val="center"/>
              <w:rPr>
                <w:rFonts w:cs="Arial"/>
                <w:sz w:val="24"/>
                <w:szCs w:val="24"/>
              </w:rPr>
            </w:pPr>
            <w:r w:rsidRPr="00C554F8">
              <w:rPr>
                <w:rFonts w:cs="Arial"/>
                <w:color w:val="000000"/>
                <w:sz w:val="24"/>
                <w:szCs w:val="24"/>
              </w:rPr>
              <w:t>N/A</w:t>
            </w:r>
          </w:p>
        </w:tc>
      </w:tr>
      <w:tr w:rsidR="00137F7D" w:rsidRPr="00C510B4" w14:paraId="72C274A2" w14:textId="77777777" w:rsidTr="00582267">
        <w:trPr>
          <w:cantSplit/>
          <w:trHeight w:val="173"/>
        </w:trPr>
        <w:tc>
          <w:tcPr>
            <w:tcW w:w="738" w:type="pct"/>
            <w:vAlign w:val="center"/>
          </w:tcPr>
          <w:p w14:paraId="65BFE001" w14:textId="77777777" w:rsidR="00137F7D" w:rsidRPr="00C510B4" w:rsidRDefault="00137F7D" w:rsidP="009247C9">
            <w:pPr>
              <w:contextualSpacing/>
              <w:jc w:val="center"/>
              <w:rPr>
                <w:rFonts w:cs="Arial"/>
                <w:b/>
                <w:sz w:val="24"/>
                <w:szCs w:val="24"/>
              </w:rPr>
            </w:pPr>
            <w:r w:rsidRPr="00C510B4">
              <w:rPr>
                <w:rFonts w:cs="Arial"/>
                <w:color w:val="000000"/>
                <w:sz w:val="24"/>
                <w:szCs w:val="24"/>
              </w:rPr>
              <w:t>Madera</w:t>
            </w:r>
          </w:p>
        </w:tc>
        <w:tc>
          <w:tcPr>
            <w:tcW w:w="920" w:type="pct"/>
            <w:vAlign w:val="bottom"/>
          </w:tcPr>
          <w:p w14:paraId="0D016AEC" w14:textId="65C303E9" w:rsidR="00137F7D" w:rsidRPr="00C510B4" w:rsidRDefault="00C554F8" w:rsidP="009247C9">
            <w:pPr>
              <w:contextualSpacing/>
              <w:jc w:val="center"/>
              <w:rPr>
                <w:rFonts w:cs="Arial"/>
                <w:sz w:val="24"/>
                <w:szCs w:val="24"/>
                <w:highlight w:val="yellow"/>
              </w:rPr>
            </w:pPr>
            <w:r w:rsidRPr="00C554F8">
              <w:rPr>
                <w:rFonts w:cs="Arial"/>
                <w:color w:val="000000"/>
                <w:sz w:val="24"/>
                <w:szCs w:val="24"/>
              </w:rPr>
              <w:t>0% (0/10)</w:t>
            </w:r>
          </w:p>
        </w:tc>
        <w:tc>
          <w:tcPr>
            <w:tcW w:w="806" w:type="pct"/>
            <w:vAlign w:val="center"/>
          </w:tcPr>
          <w:p w14:paraId="0A6F8A13" w14:textId="77777777" w:rsidR="00137F7D" w:rsidRPr="00C510B4" w:rsidRDefault="00137F7D" w:rsidP="009247C9">
            <w:pPr>
              <w:contextualSpacing/>
              <w:jc w:val="center"/>
              <w:rPr>
                <w:rFonts w:cs="Arial"/>
                <w:sz w:val="24"/>
                <w:szCs w:val="24"/>
              </w:rPr>
            </w:pPr>
            <w:r w:rsidRPr="00C510B4">
              <w:rPr>
                <w:rFonts w:cs="Arial"/>
                <w:color w:val="000000"/>
                <w:sz w:val="24"/>
                <w:szCs w:val="24"/>
              </w:rPr>
              <w:t>San Luis Obispo</w:t>
            </w:r>
          </w:p>
        </w:tc>
        <w:tc>
          <w:tcPr>
            <w:tcW w:w="916" w:type="pct"/>
            <w:vAlign w:val="bottom"/>
          </w:tcPr>
          <w:p w14:paraId="7410A010" w14:textId="6B37AC0A" w:rsidR="00137F7D" w:rsidRPr="00C510B4" w:rsidRDefault="00C554F8" w:rsidP="009247C9">
            <w:pPr>
              <w:contextualSpacing/>
              <w:jc w:val="center"/>
              <w:rPr>
                <w:rFonts w:cs="Arial"/>
                <w:color w:val="000000"/>
                <w:sz w:val="24"/>
                <w:szCs w:val="24"/>
                <w:highlight w:val="yellow"/>
              </w:rPr>
            </w:pPr>
            <w:r w:rsidRPr="00C554F8">
              <w:rPr>
                <w:rFonts w:cs="Arial"/>
                <w:color w:val="000000"/>
                <w:sz w:val="24"/>
                <w:szCs w:val="24"/>
              </w:rPr>
              <w:t>36.4% (4/11)</w:t>
            </w:r>
          </w:p>
        </w:tc>
        <w:tc>
          <w:tcPr>
            <w:tcW w:w="704" w:type="pct"/>
            <w:vAlign w:val="center"/>
          </w:tcPr>
          <w:p w14:paraId="3CD9899D" w14:textId="77777777" w:rsidR="00137F7D" w:rsidRPr="00C510B4" w:rsidRDefault="00137F7D" w:rsidP="009247C9">
            <w:pPr>
              <w:contextualSpacing/>
              <w:jc w:val="center"/>
              <w:rPr>
                <w:rFonts w:cs="Arial"/>
                <w:sz w:val="24"/>
                <w:szCs w:val="24"/>
              </w:rPr>
            </w:pPr>
            <w:r w:rsidRPr="00C510B4">
              <w:rPr>
                <w:rFonts w:cs="Arial"/>
                <w:color w:val="000000"/>
                <w:sz w:val="24"/>
                <w:szCs w:val="24"/>
              </w:rPr>
              <w:t>N/A</w:t>
            </w:r>
          </w:p>
        </w:tc>
        <w:tc>
          <w:tcPr>
            <w:tcW w:w="916" w:type="pct"/>
            <w:vAlign w:val="center"/>
          </w:tcPr>
          <w:p w14:paraId="008112FF" w14:textId="2ED532C7" w:rsidR="00137F7D" w:rsidRPr="00C510B4" w:rsidRDefault="00C554F8" w:rsidP="009247C9">
            <w:pPr>
              <w:contextualSpacing/>
              <w:jc w:val="center"/>
              <w:rPr>
                <w:rFonts w:cs="Arial"/>
                <w:sz w:val="24"/>
                <w:szCs w:val="24"/>
              </w:rPr>
            </w:pPr>
            <w:r w:rsidRPr="00C554F8">
              <w:rPr>
                <w:rFonts w:cs="Arial"/>
                <w:color w:val="000000"/>
                <w:sz w:val="24"/>
                <w:szCs w:val="24"/>
              </w:rPr>
              <w:t>N/A</w:t>
            </w:r>
          </w:p>
        </w:tc>
      </w:tr>
    </w:tbl>
    <w:p w14:paraId="321FBECA" w14:textId="511696D7" w:rsidR="00A24186" w:rsidRDefault="00AC29EC" w:rsidP="009247C9">
      <w:pPr>
        <w:spacing w:after="0"/>
        <w:contextualSpacing/>
        <w:rPr>
          <w:rFonts w:cs="Arial"/>
        </w:rPr>
      </w:pPr>
      <w:r>
        <w:rPr>
          <w:rFonts w:cs="Arial"/>
        </w:rPr>
        <w:t>* Single district county</w:t>
      </w:r>
    </w:p>
    <w:p w14:paraId="20DC26DA" w14:textId="58367FE3" w:rsidR="00E528B4" w:rsidRDefault="00E528B4">
      <w:pPr>
        <w:spacing w:after="160" w:line="278" w:lineRule="auto"/>
        <w:rPr>
          <w:rFonts w:cs="Arial"/>
        </w:rPr>
      </w:pPr>
      <w:r>
        <w:rPr>
          <w:rFonts w:cs="Arial"/>
        </w:rPr>
        <w:br w:type="page"/>
      </w:r>
    </w:p>
    <w:p w14:paraId="36CB117E" w14:textId="2C02BC21" w:rsidR="00137F7D" w:rsidRPr="005D3525" w:rsidRDefault="00137F7D" w:rsidP="005D3525">
      <w:pPr>
        <w:pStyle w:val="Caption"/>
      </w:pPr>
      <w:r w:rsidRPr="00137F7D">
        <w:lastRenderedPageBreak/>
        <w:t xml:space="preserve">Table </w:t>
      </w:r>
      <w:r w:rsidR="000A0B53">
        <w:t>22</w:t>
      </w:r>
      <w:r w:rsidRPr="005D3525">
        <w:t>: Percent</w:t>
      </w:r>
      <w:r w:rsidR="00D70C14" w:rsidRPr="005D3525">
        <w:t>age</w:t>
      </w:r>
      <w:r w:rsidRPr="005D3525">
        <w:t xml:space="preserve"> of Charter Schools Eligible to Receive Differentiated Assistance under Scenario C, by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22: Percent of Charter Schools Eligible to Receive Differentiated Assistance under Scenario C, by County: Provides by county the percent of charter schools within the county eligible for DA under Scenario C."/>
      </w:tblPr>
      <w:tblGrid>
        <w:gridCol w:w="1912"/>
        <w:gridCol w:w="2384"/>
        <w:gridCol w:w="2088"/>
        <w:gridCol w:w="2373"/>
        <w:gridCol w:w="1824"/>
        <w:gridCol w:w="2373"/>
      </w:tblGrid>
      <w:tr w:rsidR="00137F7D" w:rsidRPr="00C510B4" w14:paraId="2181893F" w14:textId="77777777" w:rsidTr="00582267">
        <w:trPr>
          <w:cantSplit/>
          <w:trHeight w:hRule="exact" w:val="595"/>
          <w:tblHeader/>
        </w:trPr>
        <w:tc>
          <w:tcPr>
            <w:tcW w:w="738" w:type="pct"/>
            <w:shd w:val="clear" w:color="auto" w:fill="D1D1D1" w:themeFill="background2" w:themeFillShade="E6"/>
            <w:vAlign w:val="center"/>
          </w:tcPr>
          <w:p w14:paraId="276AE58B" w14:textId="77777777" w:rsidR="00137F7D" w:rsidRPr="00C510B4" w:rsidRDefault="00137F7D" w:rsidP="009247C9">
            <w:pPr>
              <w:contextualSpacing/>
              <w:jc w:val="center"/>
              <w:rPr>
                <w:rFonts w:cs="Arial"/>
                <w:b/>
                <w:sz w:val="24"/>
                <w:szCs w:val="24"/>
              </w:rPr>
            </w:pPr>
            <w:r w:rsidRPr="00C510B4">
              <w:rPr>
                <w:rFonts w:cs="Arial"/>
                <w:b/>
                <w:sz w:val="24"/>
                <w:szCs w:val="24"/>
              </w:rPr>
              <w:t>County Name</w:t>
            </w:r>
          </w:p>
        </w:tc>
        <w:tc>
          <w:tcPr>
            <w:tcW w:w="920" w:type="pct"/>
            <w:shd w:val="clear" w:color="auto" w:fill="D1D1D1" w:themeFill="background2" w:themeFillShade="E6"/>
            <w:vAlign w:val="center"/>
          </w:tcPr>
          <w:p w14:paraId="4AF4C602" w14:textId="2E888CE9" w:rsidR="00137F7D" w:rsidRPr="00C510B4" w:rsidRDefault="00137F7D" w:rsidP="00FD6B29">
            <w:pPr>
              <w:contextualSpacing/>
              <w:jc w:val="center"/>
              <w:rPr>
                <w:rFonts w:cs="Arial"/>
                <w:b/>
                <w:sz w:val="24"/>
                <w:szCs w:val="24"/>
              </w:rPr>
            </w:pPr>
            <w:r w:rsidRPr="00C510B4">
              <w:rPr>
                <w:rFonts w:cs="Arial"/>
                <w:b/>
                <w:sz w:val="24"/>
                <w:szCs w:val="24"/>
              </w:rPr>
              <w:t>Percent</w:t>
            </w:r>
            <w:r w:rsidR="00D70C14">
              <w:rPr>
                <w:rFonts w:cs="Arial"/>
                <w:b/>
                <w:sz w:val="24"/>
                <w:szCs w:val="24"/>
              </w:rPr>
              <w:t>age</w:t>
            </w:r>
            <w:r w:rsidRPr="00C510B4">
              <w:rPr>
                <w:rFonts w:cs="Arial"/>
                <w:b/>
                <w:sz w:val="24"/>
                <w:szCs w:val="24"/>
              </w:rPr>
              <w:t xml:space="preserve"> of Entities</w:t>
            </w:r>
          </w:p>
        </w:tc>
        <w:tc>
          <w:tcPr>
            <w:tcW w:w="806" w:type="pct"/>
            <w:shd w:val="clear" w:color="auto" w:fill="D1D1D1" w:themeFill="background2" w:themeFillShade="E6"/>
            <w:vAlign w:val="center"/>
          </w:tcPr>
          <w:p w14:paraId="2B5D23A1" w14:textId="77777777" w:rsidR="00137F7D" w:rsidRPr="00C510B4" w:rsidRDefault="00137F7D" w:rsidP="009247C9">
            <w:pPr>
              <w:contextualSpacing/>
              <w:jc w:val="center"/>
              <w:rPr>
                <w:rFonts w:cs="Arial"/>
                <w:b/>
                <w:sz w:val="24"/>
                <w:szCs w:val="24"/>
              </w:rPr>
            </w:pPr>
            <w:r w:rsidRPr="00C510B4">
              <w:rPr>
                <w:rFonts w:cs="Arial"/>
                <w:b/>
                <w:sz w:val="24"/>
                <w:szCs w:val="24"/>
              </w:rPr>
              <w:t>County Name</w:t>
            </w:r>
          </w:p>
        </w:tc>
        <w:tc>
          <w:tcPr>
            <w:tcW w:w="916" w:type="pct"/>
            <w:shd w:val="clear" w:color="auto" w:fill="D1D1D1" w:themeFill="background2" w:themeFillShade="E6"/>
            <w:vAlign w:val="center"/>
          </w:tcPr>
          <w:p w14:paraId="2F2C965B" w14:textId="6A767029" w:rsidR="00137F7D" w:rsidRPr="00C510B4" w:rsidRDefault="00137F7D" w:rsidP="009247C9">
            <w:pPr>
              <w:contextualSpacing/>
              <w:jc w:val="center"/>
              <w:rPr>
                <w:rFonts w:cs="Arial"/>
                <w:b/>
                <w:sz w:val="24"/>
                <w:szCs w:val="24"/>
              </w:rPr>
            </w:pPr>
            <w:r w:rsidRPr="00C510B4">
              <w:rPr>
                <w:rFonts w:cs="Arial"/>
                <w:b/>
                <w:sz w:val="24"/>
                <w:szCs w:val="24"/>
              </w:rPr>
              <w:t>Percent</w:t>
            </w:r>
            <w:r w:rsidR="00D70C14">
              <w:rPr>
                <w:rFonts w:cs="Arial"/>
                <w:b/>
                <w:sz w:val="24"/>
                <w:szCs w:val="24"/>
              </w:rPr>
              <w:t>age</w:t>
            </w:r>
            <w:r w:rsidRPr="00C510B4">
              <w:rPr>
                <w:rFonts w:cs="Arial"/>
                <w:b/>
                <w:sz w:val="24"/>
                <w:szCs w:val="24"/>
              </w:rPr>
              <w:t xml:space="preserve"> of Entities</w:t>
            </w:r>
          </w:p>
        </w:tc>
        <w:tc>
          <w:tcPr>
            <w:tcW w:w="704" w:type="pct"/>
            <w:shd w:val="clear" w:color="auto" w:fill="D1D1D1" w:themeFill="background2" w:themeFillShade="E6"/>
            <w:vAlign w:val="center"/>
          </w:tcPr>
          <w:p w14:paraId="5C90E3BE" w14:textId="77777777" w:rsidR="00137F7D" w:rsidRPr="00C510B4" w:rsidRDefault="00137F7D" w:rsidP="009247C9">
            <w:pPr>
              <w:contextualSpacing/>
              <w:jc w:val="center"/>
              <w:rPr>
                <w:rFonts w:cs="Arial"/>
                <w:b/>
                <w:sz w:val="24"/>
                <w:szCs w:val="24"/>
              </w:rPr>
            </w:pPr>
            <w:r w:rsidRPr="00C510B4">
              <w:rPr>
                <w:rFonts w:cs="Arial"/>
                <w:b/>
                <w:sz w:val="24"/>
                <w:szCs w:val="24"/>
              </w:rPr>
              <w:t>County Name</w:t>
            </w:r>
          </w:p>
        </w:tc>
        <w:tc>
          <w:tcPr>
            <w:tcW w:w="916" w:type="pct"/>
            <w:shd w:val="clear" w:color="auto" w:fill="D1D1D1" w:themeFill="background2" w:themeFillShade="E6"/>
            <w:vAlign w:val="center"/>
          </w:tcPr>
          <w:p w14:paraId="3D7DE330" w14:textId="72FE494C" w:rsidR="00137F7D" w:rsidRPr="00C510B4" w:rsidRDefault="00137F7D" w:rsidP="009247C9">
            <w:pPr>
              <w:contextualSpacing/>
              <w:jc w:val="center"/>
              <w:rPr>
                <w:rFonts w:cs="Arial"/>
                <w:b/>
                <w:sz w:val="24"/>
                <w:szCs w:val="24"/>
              </w:rPr>
            </w:pPr>
            <w:r w:rsidRPr="00C510B4">
              <w:rPr>
                <w:rFonts w:cs="Arial"/>
                <w:b/>
                <w:sz w:val="24"/>
                <w:szCs w:val="24"/>
              </w:rPr>
              <w:t>Percent</w:t>
            </w:r>
            <w:r w:rsidR="00D70C14">
              <w:rPr>
                <w:rFonts w:cs="Arial"/>
                <w:b/>
                <w:sz w:val="24"/>
                <w:szCs w:val="24"/>
              </w:rPr>
              <w:t>age</w:t>
            </w:r>
            <w:r w:rsidRPr="00C510B4">
              <w:rPr>
                <w:rFonts w:cs="Arial"/>
                <w:b/>
                <w:sz w:val="24"/>
                <w:szCs w:val="24"/>
              </w:rPr>
              <w:t xml:space="preserve"> of Entities</w:t>
            </w:r>
          </w:p>
        </w:tc>
      </w:tr>
      <w:tr w:rsidR="00137F7D" w:rsidRPr="00C510B4" w14:paraId="5091871A" w14:textId="77777777" w:rsidTr="00582267">
        <w:trPr>
          <w:cantSplit/>
          <w:trHeight w:val="173"/>
        </w:trPr>
        <w:tc>
          <w:tcPr>
            <w:tcW w:w="738" w:type="pct"/>
            <w:vAlign w:val="center"/>
          </w:tcPr>
          <w:p w14:paraId="017B0371" w14:textId="77777777" w:rsidR="00137F7D" w:rsidRPr="00C510B4" w:rsidRDefault="00137F7D" w:rsidP="009247C9">
            <w:pPr>
              <w:contextualSpacing/>
              <w:jc w:val="center"/>
              <w:rPr>
                <w:rFonts w:cs="Arial"/>
                <w:b/>
                <w:sz w:val="24"/>
                <w:szCs w:val="24"/>
              </w:rPr>
            </w:pPr>
            <w:r w:rsidRPr="00C510B4">
              <w:rPr>
                <w:rFonts w:cs="Arial"/>
                <w:color w:val="000000"/>
                <w:sz w:val="24"/>
                <w:szCs w:val="24"/>
              </w:rPr>
              <w:t>Alameda</w:t>
            </w:r>
          </w:p>
        </w:tc>
        <w:tc>
          <w:tcPr>
            <w:tcW w:w="920" w:type="pct"/>
            <w:vAlign w:val="bottom"/>
          </w:tcPr>
          <w:p w14:paraId="673FB973" w14:textId="02148F10"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1</w:t>
            </w:r>
            <w:r w:rsidR="007B6D0C">
              <w:rPr>
                <w:rFonts w:cs="Arial"/>
                <w:color w:val="000000"/>
                <w:sz w:val="24"/>
                <w:szCs w:val="24"/>
              </w:rPr>
              <w:t>3</w:t>
            </w:r>
            <w:r w:rsidRPr="00F451DC">
              <w:rPr>
                <w:rFonts w:cs="Arial"/>
                <w:color w:val="000000"/>
                <w:sz w:val="24"/>
                <w:szCs w:val="24"/>
              </w:rPr>
              <w:t>.</w:t>
            </w:r>
            <w:r w:rsidR="007B6D0C">
              <w:rPr>
                <w:rFonts w:cs="Arial"/>
                <w:color w:val="000000"/>
                <w:sz w:val="24"/>
                <w:szCs w:val="24"/>
              </w:rPr>
              <w:t>7</w:t>
            </w:r>
            <w:r w:rsidRPr="00F451DC">
              <w:rPr>
                <w:rFonts w:cs="Arial"/>
                <w:color w:val="000000"/>
                <w:sz w:val="24"/>
                <w:szCs w:val="24"/>
              </w:rPr>
              <w:t>% (7/</w:t>
            </w:r>
            <w:r w:rsidR="006E1997">
              <w:rPr>
                <w:rFonts w:cs="Arial"/>
                <w:color w:val="000000"/>
                <w:sz w:val="24"/>
                <w:szCs w:val="24"/>
              </w:rPr>
              <w:t>51</w:t>
            </w:r>
            <w:r w:rsidRPr="00F451DC">
              <w:rPr>
                <w:rFonts w:cs="Arial"/>
                <w:color w:val="000000"/>
                <w:sz w:val="24"/>
                <w:szCs w:val="24"/>
              </w:rPr>
              <w:t>)</w:t>
            </w:r>
          </w:p>
        </w:tc>
        <w:tc>
          <w:tcPr>
            <w:tcW w:w="806" w:type="pct"/>
            <w:vAlign w:val="center"/>
          </w:tcPr>
          <w:p w14:paraId="12BA61D9" w14:textId="77777777" w:rsidR="00137F7D" w:rsidRPr="00C510B4" w:rsidRDefault="00137F7D" w:rsidP="009247C9">
            <w:pPr>
              <w:contextualSpacing/>
              <w:jc w:val="center"/>
              <w:rPr>
                <w:rFonts w:cs="Arial"/>
                <w:b/>
                <w:sz w:val="24"/>
                <w:szCs w:val="24"/>
              </w:rPr>
            </w:pPr>
            <w:r w:rsidRPr="00C510B4">
              <w:rPr>
                <w:rFonts w:cs="Arial"/>
                <w:color w:val="000000"/>
                <w:sz w:val="24"/>
                <w:szCs w:val="24"/>
              </w:rPr>
              <w:t>Marin</w:t>
            </w:r>
          </w:p>
        </w:tc>
        <w:tc>
          <w:tcPr>
            <w:tcW w:w="916" w:type="pct"/>
            <w:vAlign w:val="bottom"/>
          </w:tcPr>
          <w:p w14:paraId="13488472" w14:textId="5604BB0D"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w:t>
            </w:r>
            <w:r w:rsidR="0011233D">
              <w:rPr>
                <w:rFonts w:cs="Arial"/>
                <w:color w:val="000000"/>
                <w:sz w:val="24"/>
                <w:szCs w:val="24"/>
              </w:rPr>
              <w:t>3</w:t>
            </w:r>
            <w:r w:rsidRPr="00F451DC">
              <w:rPr>
                <w:rFonts w:cs="Arial"/>
                <w:color w:val="000000"/>
                <w:sz w:val="24"/>
                <w:szCs w:val="24"/>
              </w:rPr>
              <w:t>)</w:t>
            </w:r>
          </w:p>
        </w:tc>
        <w:tc>
          <w:tcPr>
            <w:tcW w:w="704" w:type="pct"/>
            <w:vAlign w:val="center"/>
          </w:tcPr>
          <w:p w14:paraId="600DCF3F" w14:textId="77777777" w:rsidR="00137F7D" w:rsidRPr="00C510B4" w:rsidRDefault="00137F7D" w:rsidP="009247C9">
            <w:pPr>
              <w:contextualSpacing/>
              <w:jc w:val="center"/>
              <w:rPr>
                <w:rFonts w:cs="Arial"/>
                <w:b/>
                <w:sz w:val="24"/>
                <w:szCs w:val="24"/>
              </w:rPr>
            </w:pPr>
            <w:r w:rsidRPr="00C510B4">
              <w:rPr>
                <w:rFonts w:cs="Arial"/>
                <w:color w:val="000000"/>
                <w:sz w:val="24"/>
                <w:szCs w:val="24"/>
              </w:rPr>
              <w:t>San Mateo</w:t>
            </w:r>
          </w:p>
        </w:tc>
        <w:tc>
          <w:tcPr>
            <w:tcW w:w="916" w:type="pct"/>
            <w:vAlign w:val="bottom"/>
          </w:tcPr>
          <w:p w14:paraId="0CD488D2" w14:textId="1C88E38D" w:rsidR="00137F7D" w:rsidRPr="00C510B4" w:rsidRDefault="006A6A42" w:rsidP="009247C9">
            <w:pPr>
              <w:contextualSpacing/>
              <w:jc w:val="center"/>
              <w:rPr>
                <w:rFonts w:cs="Arial"/>
                <w:b/>
                <w:sz w:val="24"/>
                <w:szCs w:val="24"/>
                <w:highlight w:val="yellow"/>
              </w:rPr>
            </w:pPr>
            <w:r>
              <w:rPr>
                <w:rFonts w:cs="Arial"/>
                <w:color w:val="000000"/>
                <w:sz w:val="24"/>
                <w:szCs w:val="24"/>
              </w:rPr>
              <w:t>7.1</w:t>
            </w:r>
            <w:r w:rsidR="00F451DC" w:rsidRPr="00F451DC">
              <w:rPr>
                <w:rFonts w:cs="Arial"/>
                <w:color w:val="000000"/>
                <w:sz w:val="24"/>
                <w:szCs w:val="24"/>
              </w:rPr>
              <w:t>% (</w:t>
            </w:r>
            <w:r>
              <w:rPr>
                <w:rFonts w:cs="Arial"/>
                <w:color w:val="000000"/>
                <w:sz w:val="24"/>
                <w:szCs w:val="24"/>
              </w:rPr>
              <w:t>1</w:t>
            </w:r>
            <w:r w:rsidR="00F451DC" w:rsidRPr="00F451DC">
              <w:rPr>
                <w:rFonts w:cs="Arial"/>
                <w:color w:val="000000"/>
                <w:sz w:val="24"/>
                <w:szCs w:val="24"/>
              </w:rPr>
              <w:t>/</w:t>
            </w:r>
            <w:r>
              <w:rPr>
                <w:rFonts w:cs="Arial"/>
                <w:color w:val="000000"/>
                <w:sz w:val="24"/>
                <w:szCs w:val="24"/>
              </w:rPr>
              <w:t>14</w:t>
            </w:r>
            <w:r w:rsidR="00F451DC" w:rsidRPr="00F451DC">
              <w:rPr>
                <w:rFonts w:cs="Arial"/>
                <w:color w:val="000000"/>
                <w:sz w:val="24"/>
                <w:szCs w:val="24"/>
              </w:rPr>
              <w:t>)</w:t>
            </w:r>
          </w:p>
        </w:tc>
      </w:tr>
      <w:tr w:rsidR="00137F7D" w:rsidRPr="00C510B4" w14:paraId="77AE7442" w14:textId="77777777" w:rsidTr="00582267">
        <w:trPr>
          <w:cantSplit/>
          <w:trHeight w:val="80"/>
        </w:trPr>
        <w:tc>
          <w:tcPr>
            <w:tcW w:w="738" w:type="pct"/>
            <w:vAlign w:val="center"/>
          </w:tcPr>
          <w:p w14:paraId="79F8CDBA" w14:textId="77777777" w:rsidR="00137F7D" w:rsidRPr="00C510B4" w:rsidRDefault="00137F7D" w:rsidP="009247C9">
            <w:pPr>
              <w:contextualSpacing/>
              <w:jc w:val="center"/>
              <w:rPr>
                <w:rFonts w:cs="Arial"/>
                <w:b/>
                <w:sz w:val="24"/>
                <w:szCs w:val="24"/>
              </w:rPr>
            </w:pPr>
            <w:r w:rsidRPr="00C510B4">
              <w:rPr>
                <w:rFonts w:cs="Arial"/>
                <w:color w:val="000000"/>
                <w:sz w:val="24"/>
                <w:szCs w:val="24"/>
              </w:rPr>
              <w:t>Alpine*</w:t>
            </w:r>
          </w:p>
        </w:tc>
        <w:tc>
          <w:tcPr>
            <w:tcW w:w="920" w:type="pct"/>
            <w:vAlign w:val="bottom"/>
          </w:tcPr>
          <w:p w14:paraId="58F95E3E" w14:textId="017401E7"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(0/0)</w:t>
            </w:r>
          </w:p>
        </w:tc>
        <w:tc>
          <w:tcPr>
            <w:tcW w:w="806" w:type="pct"/>
            <w:vAlign w:val="center"/>
          </w:tcPr>
          <w:p w14:paraId="71A14C28" w14:textId="77777777" w:rsidR="00137F7D" w:rsidRPr="00C510B4" w:rsidRDefault="00137F7D" w:rsidP="009247C9">
            <w:pPr>
              <w:contextualSpacing/>
              <w:jc w:val="center"/>
              <w:rPr>
                <w:rFonts w:cs="Arial"/>
                <w:sz w:val="24"/>
                <w:szCs w:val="24"/>
              </w:rPr>
            </w:pPr>
            <w:r w:rsidRPr="00C510B4">
              <w:rPr>
                <w:rFonts w:cs="Arial"/>
                <w:color w:val="000000"/>
                <w:sz w:val="24"/>
                <w:szCs w:val="24"/>
              </w:rPr>
              <w:t>Mariposa*</w:t>
            </w:r>
          </w:p>
        </w:tc>
        <w:tc>
          <w:tcPr>
            <w:tcW w:w="916" w:type="pct"/>
            <w:vAlign w:val="bottom"/>
          </w:tcPr>
          <w:p w14:paraId="53F3A05A" w14:textId="35B6AA19"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(0/1)</w:t>
            </w:r>
          </w:p>
        </w:tc>
        <w:tc>
          <w:tcPr>
            <w:tcW w:w="704" w:type="pct"/>
            <w:vAlign w:val="center"/>
          </w:tcPr>
          <w:p w14:paraId="445B866B" w14:textId="77777777" w:rsidR="00137F7D" w:rsidRPr="00C510B4" w:rsidRDefault="00137F7D" w:rsidP="009247C9">
            <w:pPr>
              <w:contextualSpacing/>
              <w:jc w:val="center"/>
              <w:rPr>
                <w:rFonts w:cs="Arial"/>
                <w:sz w:val="24"/>
                <w:szCs w:val="24"/>
              </w:rPr>
            </w:pPr>
            <w:r w:rsidRPr="00C510B4">
              <w:rPr>
                <w:rFonts w:cs="Arial"/>
                <w:color w:val="000000"/>
                <w:sz w:val="24"/>
                <w:szCs w:val="24"/>
              </w:rPr>
              <w:t>Santa Barbara</w:t>
            </w:r>
          </w:p>
        </w:tc>
        <w:tc>
          <w:tcPr>
            <w:tcW w:w="916" w:type="pct"/>
            <w:vAlign w:val="bottom"/>
          </w:tcPr>
          <w:p w14:paraId="06409C07" w14:textId="556B6352" w:rsidR="00137F7D" w:rsidRPr="00C510B4" w:rsidRDefault="008133AA" w:rsidP="009247C9">
            <w:pPr>
              <w:contextualSpacing/>
              <w:jc w:val="center"/>
              <w:rPr>
                <w:rFonts w:cs="Arial"/>
                <w:sz w:val="24"/>
                <w:szCs w:val="24"/>
                <w:highlight w:val="yellow"/>
              </w:rPr>
            </w:pPr>
            <w:r>
              <w:rPr>
                <w:rFonts w:cs="Arial"/>
                <w:color w:val="000000"/>
                <w:sz w:val="24"/>
                <w:szCs w:val="24"/>
              </w:rPr>
              <w:t>6.7</w:t>
            </w:r>
            <w:r w:rsidR="00F451DC" w:rsidRPr="00F451DC">
              <w:rPr>
                <w:rFonts w:cs="Arial"/>
                <w:color w:val="000000"/>
                <w:sz w:val="24"/>
                <w:szCs w:val="24"/>
              </w:rPr>
              <w:t>% (</w:t>
            </w:r>
            <w:r>
              <w:rPr>
                <w:rFonts w:cs="Arial"/>
                <w:color w:val="000000"/>
                <w:sz w:val="24"/>
                <w:szCs w:val="24"/>
              </w:rPr>
              <w:t>1</w:t>
            </w:r>
            <w:r w:rsidR="00F451DC" w:rsidRPr="00F451DC">
              <w:rPr>
                <w:rFonts w:cs="Arial"/>
                <w:color w:val="000000"/>
                <w:sz w:val="24"/>
                <w:szCs w:val="24"/>
              </w:rPr>
              <w:t>/1</w:t>
            </w:r>
            <w:r>
              <w:rPr>
                <w:rFonts w:cs="Arial"/>
                <w:color w:val="000000"/>
                <w:sz w:val="24"/>
                <w:szCs w:val="24"/>
              </w:rPr>
              <w:t>5</w:t>
            </w:r>
            <w:r w:rsidR="00F451DC" w:rsidRPr="00F451DC">
              <w:rPr>
                <w:rFonts w:cs="Arial"/>
                <w:color w:val="000000"/>
                <w:sz w:val="24"/>
                <w:szCs w:val="24"/>
              </w:rPr>
              <w:t>)</w:t>
            </w:r>
          </w:p>
        </w:tc>
      </w:tr>
      <w:tr w:rsidR="00137F7D" w:rsidRPr="00C510B4" w14:paraId="1571B9BB" w14:textId="77777777" w:rsidTr="00582267">
        <w:trPr>
          <w:cantSplit/>
          <w:trHeight w:val="173"/>
        </w:trPr>
        <w:tc>
          <w:tcPr>
            <w:tcW w:w="738" w:type="pct"/>
            <w:vAlign w:val="center"/>
          </w:tcPr>
          <w:p w14:paraId="7AAEFF42" w14:textId="77777777" w:rsidR="00137F7D" w:rsidRPr="00C510B4" w:rsidRDefault="00137F7D" w:rsidP="009247C9">
            <w:pPr>
              <w:contextualSpacing/>
              <w:jc w:val="center"/>
              <w:rPr>
                <w:rFonts w:cs="Arial"/>
                <w:b/>
                <w:sz w:val="24"/>
                <w:szCs w:val="24"/>
              </w:rPr>
            </w:pPr>
            <w:r w:rsidRPr="00C510B4">
              <w:rPr>
                <w:rFonts w:cs="Arial"/>
                <w:color w:val="000000"/>
                <w:sz w:val="24"/>
                <w:szCs w:val="24"/>
              </w:rPr>
              <w:t>Amador*</w:t>
            </w:r>
          </w:p>
        </w:tc>
        <w:tc>
          <w:tcPr>
            <w:tcW w:w="920" w:type="pct"/>
            <w:vAlign w:val="bottom"/>
          </w:tcPr>
          <w:p w14:paraId="26838DC6" w14:textId="5A79A660"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(0/0)</w:t>
            </w:r>
          </w:p>
        </w:tc>
        <w:tc>
          <w:tcPr>
            <w:tcW w:w="806" w:type="pct"/>
            <w:vAlign w:val="center"/>
          </w:tcPr>
          <w:p w14:paraId="1FE2B614" w14:textId="77777777" w:rsidR="00137F7D" w:rsidRPr="00C510B4" w:rsidRDefault="00137F7D" w:rsidP="009247C9">
            <w:pPr>
              <w:contextualSpacing/>
              <w:jc w:val="center"/>
              <w:rPr>
                <w:rFonts w:cs="Arial"/>
                <w:sz w:val="24"/>
                <w:szCs w:val="24"/>
              </w:rPr>
            </w:pPr>
            <w:r w:rsidRPr="00C510B4">
              <w:rPr>
                <w:rFonts w:cs="Arial"/>
                <w:color w:val="000000"/>
                <w:sz w:val="24"/>
                <w:szCs w:val="24"/>
              </w:rPr>
              <w:t>Mendocino</w:t>
            </w:r>
          </w:p>
        </w:tc>
        <w:tc>
          <w:tcPr>
            <w:tcW w:w="916" w:type="pct"/>
            <w:vAlign w:val="bottom"/>
          </w:tcPr>
          <w:p w14:paraId="576FEC3D" w14:textId="3BA85514"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9.1% (1/11)</w:t>
            </w:r>
          </w:p>
        </w:tc>
        <w:tc>
          <w:tcPr>
            <w:tcW w:w="704" w:type="pct"/>
            <w:vAlign w:val="center"/>
          </w:tcPr>
          <w:p w14:paraId="7BC6CB3B" w14:textId="77777777" w:rsidR="00137F7D" w:rsidRPr="00C510B4" w:rsidRDefault="00137F7D" w:rsidP="009247C9">
            <w:pPr>
              <w:contextualSpacing/>
              <w:jc w:val="center"/>
              <w:rPr>
                <w:rFonts w:cs="Arial"/>
                <w:sz w:val="24"/>
                <w:szCs w:val="24"/>
              </w:rPr>
            </w:pPr>
            <w:r w:rsidRPr="00C510B4">
              <w:rPr>
                <w:rFonts w:cs="Arial"/>
                <w:color w:val="000000"/>
                <w:sz w:val="24"/>
                <w:szCs w:val="24"/>
              </w:rPr>
              <w:t>Santa Clara</w:t>
            </w:r>
          </w:p>
        </w:tc>
        <w:tc>
          <w:tcPr>
            <w:tcW w:w="916" w:type="pct"/>
            <w:vAlign w:val="bottom"/>
          </w:tcPr>
          <w:p w14:paraId="146F85EE" w14:textId="7E61F71C" w:rsidR="00137F7D" w:rsidRPr="00C510B4" w:rsidRDefault="00FB25CC" w:rsidP="009247C9">
            <w:pPr>
              <w:contextualSpacing/>
              <w:jc w:val="center"/>
              <w:rPr>
                <w:rFonts w:cs="Arial"/>
                <w:sz w:val="24"/>
                <w:szCs w:val="24"/>
                <w:highlight w:val="yellow"/>
              </w:rPr>
            </w:pPr>
            <w:r>
              <w:rPr>
                <w:rFonts w:cs="Arial"/>
                <w:color w:val="000000"/>
                <w:sz w:val="24"/>
                <w:szCs w:val="24"/>
              </w:rPr>
              <w:t>23.3</w:t>
            </w:r>
            <w:r w:rsidR="00F451DC" w:rsidRPr="00F451DC">
              <w:rPr>
                <w:rFonts w:cs="Arial"/>
                <w:color w:val="000000"/>
                <w:sz w:val="24"/>
                <w:szCs w:val="24"/>
              </w:rPr>
              <w:t>% (1</w:t>
            </w:r>
            <w:r w:rsidR="008E692B">
              <w:rPr>
                <w:rFonts w:cs="Arial"/>
                <w:color w:val="000000"/>
                <w:sz w:val="24"/>
                <w:szCs w:val="24"/>
              </w:rPr>
              <w:t>4</w:t>
            </w:r>
            <w:r w:rsidR="00F451DC" w:rsidRPr="00F451DC">
              <w:rPr>
                <w:rFonts w:cs="Arial"/>
                <w:color w:val="000000"/>
                <w:sz w:val="24"/>
                <w:szCs w:val="24"/>
              </w:rPr>
              <w:t>/</w:t>
            </w:r>
            <w:r w:rsidR="008E692B">
              <w:rPr>
                <w:rFonts w:cs="Arial"/>
                <w:color w:val="000000"/>
                <w:sz w:val="24"/>
                <w:szCs w:val="24"/>
              </w:rPr>
              <w:t>60</w:t>
            </w:r>
            <w:r w:rsidR="00F451DC" w:rsidRPr="00F451DC">
              <w:rPr>
                <w:rFonts w:cs="Arial"/>
                <w:color w:val="000000"/>
                <w:sz w:val="24"/>
                <w:szCs w:val="24"/>
              </w:rPr>
              <w:t>)</w:t>
            </w:r>
          </w:p>
        </w:tc>
      </w:tr>
      <w:tr w:rsidR="00137F7D" w:rsidRPr="00C510B4" w14:paraId="52169BC3" w14:textId="77777777" w:rsidTr="00582267">
        <w:trPr>
          <w:cantSplit/>
          <w:trHeight w:val="173"/>
        </w:trPr>
        <w:tc>
          <w:tcPr>
            <w:tcW w:w="738" w:type="pct"/>
            <w:vAlign w:val="center"/>
          </w:tcPr>
          <w:p w14:paraId="46EEEC3C" w14:textId="77777777" w:rsidR="00137F7D" w:rsidRPr="00C510B4" w:rsidRDefault="00137F7D" w:rsidP="009247C9">
            <w:pPr>
              <w:contextualSpacing/>
              <w:jc w:val="center"/>
              <w:rPr>
                <w:rFonts w:cs="Arial"/>
                <w:b/>
                <w:sz w:val="24"/>
                <w:szCs w:val="24"/>
              </w:rPr>
            </w:pPr>
            <w:r w:rsidRPr="00C510B4">
              <w:rPr>
                <w:rFonts w:cs="Arial"/>
                <w:color w:val="000000"/>
                <w:sz w:val="24"/>
                <w:szCs w:val="24"/>
              </w:rPr>
              <w:t>Butte</w:t>
            </w:r>
          </w:p>
        </w:tc>
        <w:tc>
          <w:tcPr>
            <w:tcW w:w="920" w:type="pct"/>
            <w:vAlign w:val="bottom"/>
          </w:tcPr>
          <w:p w14:paraId="56E9A791" w14:textId="40226A71"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5.</w:t>
            </w:r>
            <w:r w:rsidR="004A6818">
              <w:rPr>
                <w:rFonts w:cs="Arial"/>
                <w:color w:val="000000"/>
                <w:sz w:val="24"/>
                <w:szCs w:val="24"/>
              </w:rPr>
              <w:t>3</w:t>
            </w:r>
            <w:r w:rsidRPr="00F451DC">
              <w:rPr>
                <w:rFonts w:cs="Arial"/>
                <w:color w:val="000000"/>
                <w:sz w:val="24"/>
                <w:szCs w:val="24"/>
              </w:rPr>
              <w:t>% (1/1</w:t>
            </w:r>
            <w:r w:rsidR="004A6818">
              <w:rPr>
                <w:rFonts w:cs="Arial"/>
                <w:color w:val="000000"/>
                <w:sz w:val="24"/>
                <w:szCs w:val="24"/>
              </w:rPr>
              <w:t>9</w:t>
            </w:r>
            <w:r w:rsidRPr="00F451DC">
              <w:rPr>
                <w:rFonts w:cs="Arial"/>
                <w:color w:val="000000"/>
                <w:sz w:val="24"/>
                <w:szCs w:val="24"/>
              </w:rPr>
              <w:t>)</w:t>
            </w:r>
          </w:p>
        </w:tc>
        <w:tc>
          <w:tcPr>
            <w:tcW w:w="806" w:type="pct"/>
            <w:vAlign w:val="center"/>
          </w:tcPr>
          <w:p w14:paraId="5CCE437C" w14:textId="77777777" w:rsidR="00137F7D" w:rsidRPr="00C510B4" w:rsidRDefault="00137F7D" w:rsidP="009247C9">
            <w:pPr>
              <w:contextualSpacing/>
              <w:jc w:val="center"/>
              <w:rPr>
                <w:rFonts w:cs="Arial"/>
                <w:sz w:val="24"/>
                <w:szCs w:val="24"/>
              </w:rPr>
            </w:pPr>
            <w:r w:rsidRPr="00C510B4">
              <w:rPr>
                <w:rFonts w:cs="Arial"/>
                <w:color w:val="000000"/>
                <w:sz w:val="24"/>
                <w:szCs w:val="24"/>
              </w:rPr>
              <w:t>Merced</w:t>
            </w:r>
          </w:p>
        </w:tc>
        <w:tc>
          <w:tcPr>
            <w:tcW w:w="916" w:type="pct"/>
            <w:vAlign w:val="bottom"/>
          </w:tcPr>
          <w:p w14:paraId="6FFFD5C5" w14:textId="43D4AB7E"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33.3% (1/3)</w:t>
            </w:r>
          </w:p>
        </w:tc>
        <w:tc>
          <w:tcPr>
            <w:tcW w:w="704" w:type="pct"/>
            <w:vAlign w:val="center"/>
          </w:tcPr>
          <w:p w14:paraId="44B8CBB8" w14:textId="77777777" w:rsidR="00137F7D" w:rsidRPr="00C510B4" w:rsidRDefault="00137F7D" w:rsidP="009247C9">
            <w:pPr>
              <w:contextualSpacing/>
              <w:jc w:val="center"/>
              <w:rPr>
                <w:rFonts w:cs="Arial"/>
                <w:sz w:val="24"/>
                <w:szCs w:val="24"/>
              </w:rPr>
            </w:pPr>
            <w:r w:rsidRPr="00C510B4">
              <w:rPr>
                <w:rFonts w:cs="Arial"/>
                <w:color w:val="000000"/>
                <w:sz w:val="24"/>
                <w:szCs w:val="24"/>
              </w:rPr>
              <w:t>Santa Cruz</w:t>
            </w:r>
          </w:p>
        </w:tc>
        <w:tc>
          <w:tcPr>
            <w:tcW w:w="916" w:type="pct"/>
            <w:vAlign w:val="bottom"/>
          </w:tcPr>
          <w:p w14:paraId="006C3414" w14:textId="282DCA32" w:rsidR="00137F7D" w:rsidRPr="00C510B4" w:rsidRDefault="00A9052A" w:rsidP="009247C9">
            <w:pPr>
              <w:contextualSpacing/>
              <w:jc w:val="center"/>
              <w:rPr>
                <w:rFonts w:cs="Arial"/>
                <w:sz w:val="24"/>
                <w:szCs w:val="24"/>
                <w:highlight w:val="yellow"/>
              </w:rPr>
            </w:pPr>
            <w:r>
              <w:rPr>
                <w:rFonts w:cs="Arial"/>
                <w:color w:val="000000"/>
                <w:sz w:val="24"/>
                <w:szCs w:val="24"/>
              </w:rPr>
              <w:t>14</w:t>
            </w:r>
            <w:r w:rsidR="00F451DC" w:rsidRPr="00F451DC">
              <w:rPr>
                <w:rFonts w:cs="Arial"/>
                <w:color w:val="000000"/>
                <w:sz w:val="24"/>
                <w:szCs w:val="24"/>
              </w:rPr>
              <w:t>.3% (</w:t>
            </w:r>
            <w:r>
              <w:rPr>
                <w:rFonts w:cs="Arial"/>
                <w:color w:val="000000"/>
                <w:sz w:val="24"/>
                <w:szCs w:val="24"/>
              </w:rPr>
              <w:t>2</w:t>
            </w:r>
            <w:r w:rsidR="00F451DC" w:rsidRPr="00F451DC">
              <w:rPr>
                <w:rFonts w:cs="Arial"/>
                <w:color w:val="000000"/>
                <w:sz w:val="24"/>
                <w:szCs w:val="24"/>
              </w:rPr>
              <w:t>/</w:t>
            </w:r>
            <w:r>
              <w:rPr>
                <w:rFonts w:cs="Arial"/>
                <w:color w:val="000000"/>
                <w:sz w:val="24"/>
                <w:szCs w:val="24"/>
              </w:rPr>
              <w:t>14</w:t>
            </w:r>
            <w:r w:rsidR="00F451DC" w:rsidRPr="00F451DC">
              <w:rPr>
                <w:rFonts w:cs="Arial"/>
                <w:color w:val="000000"/>
                <w:sz w:val="24"/>
                <w:szCs w:val="24"/>
              </w:rPr>
              <w:t>)</w:t>
            </w:r>
          </w:p>
        </w:tc>
      </w:tr>
      <w:tr w:rsidR="00137F7D" w:rsidRPr="00C510B4" w14:paraId="64BE79CE" w14:textId="77777777" w:rsidTr="00582267">
        <w:trPr>
          <w:cantSplit/>
          <w:trHeight w:val="173"/>
        </w:trPr>
        <w:tc>
          <w:tcPr>
            <w:tcW w:w="738" w:type="pct"/>
            <w:vAlign w:val="center"/>
          </w:tcPr>
          <w:p w14:paraId="48626008" w14:textId="77777777" w:rsidR="00137F7D" w:rsidRPr="00C510B4" w:rsidRDefault="00137F7D" w:rsidP="009247C9">
            <w:pPr>
              <w:contextualSpacing/>
              <w:jc w:val="center"/>
              <w:rPr>
                <w:rFonts w:cs="Arial"/>
                <w:b/>
                <w:sz w:val="24"/>
                <w:szCs w:val="24"/>
              </w:rPr>
            </w:pPr>
            <w:r w:rsidRPr="00C510B4">
              <w:rPr>
                <w:rFonts w:cs="Arial"/>
                <w:color w:val="000000"/>
                <w:sz w:val="24"/>
                <w:szCs w:val="24"/>
              </w:rPr>
              <w:t>Calaveras</w:t>
            </w:r>
          </w:p>
        </w:tc>
        <w:tc>
          <w:tcPr>
            <w:tcW w:w="920" w:type="pct"/>
            <w:vAlign w:val="bottom"/>
          </w:tcPr>
          <w:p w14:paraId="010AF032" w14:textId="340BD457"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(0/1)</w:t>
            </w:r>
          </w:p>
        </w:tc>
        <w:tc>
          <w:tcPr>
            <w:tcW w:w="806" w:type="pct"/>
            <w:vAlign w:val="center"/>
          </w:tcPr>
          <w:p w14:paraId="1BAD671D" w14:textId="77777777" w:rsidR="00137F7D" w:rsidRPr="00C510B4" w:rsidRDefault="00137F7D" w:rsidP="009247C9">
            <w:pPr>
              <w:contextualSpacing/>
              <w:jc w:val="center"/>
              <w:rPr>
                <w:rFonts w:cs="Arial"/>
                <w:sz w:val="24"/>
                <w:szCs w:val="24"/>
              </w:rPr>
            </w:pPr>
            <w:r w:rsidRPr="00C510B4">
              <w:rPr>
                <w:rFonts w:cs="Arial"/>
                <w:color w:val="000000"/>
                <w:sz w:val="24"/>
                <w:szCs w:val="24"/>
              </w:rPr>
              <w:t>Modoc</w:t>
            </w:r>
          </w:p>
        </w:tc>
        <w:tc>
          <w:tcPr>
            <w:tcW w:w="916" w:type="pct"/>
            <w:vAlign w:val="bottom"/>
          </w:tcPr>
          <w:p w14:paraId="665978CF" w14:textId="50C3E8B3"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(0/0)</w:t>
            </w:r>
          </w:p>
        </w:tc>
        <w:tc>
          <w:tcPr>
            <w:tcW w:w="704" w:type="pct"/>
            <w:vAlign w:val="center"/>
          </w:tcPr>
          <w:p w14:paraId="117C882A" w14:textId="77777777" w:rsidR="00137F7D" w:rsidRPr="00C510B4" w:rsidRDefault="00137F7D" w:rsidP="009247C9">
            <w:pPr>
              <w:contextualSpacing/>
              <w:jc w:val="center"/>
              <w:rPr>
                <w:rFonts w:cs="Arial"/>
                <w:sz w:val="24"/>
                <w:szCs w:val="24"/>
              </w:rPr>
            </w:pPr>
            <w:r w:rsidRPr="00C510B4">
              <w:rPr>
                <w:rFonts w:cs="Arial"/>
                <w:color w:val="000000"/>
                <w:sz w:val="24"/>
                <w:szCs w:val="24"/>
              </w:rPr>
              <w:t>Shasta</w:t>
            </w:r>
          </w:p>
        </w:tc>
        <w:tc>
          <w:tcPr>
            <w:tcW w:w="916" w:type="pct"/>
            <w:vAlign w:val="bottom"/>
          </w:tcPr>
          <w:p w14:paraId="71805EB7" w14:textId="3DB47C9F" w:rsidR="00137F7D" w:rsidRPr="00C510B4" w:rsidRDefault="00F451DC" w:rsidP="009247C9">
            <w:pPr>
              <w:contextualSpacing/>
              <w:jc w:val="center"/>
              <w:rPr>
                <w:rFonts w:cs="Arial"/>
                <w:sz w:val="24"/>
                <w:szCs w:val="24"/>
                <w:highlight w:val="yellow"/>
              </w:rPr>
            </w:pPr>
            <w:r w:rsidRPr="00F451DC">
              <w:rPr>
                <w:rFonts w:cs="Arial"/>
                <w:color w:val="000000"/>
                <w:sz w:val="24"/>
                <w:szCs w:val="24"/>
              </w:rPr>
              <w:t>0% (0/</w:t>
            </w:r>
            <w:r w:rsidR="00CA6213">
              <w:rPr>
                <w:rFonts w:cs="Arial"/>
                <w:color w:val="000000"/>
                <w:sz w:val="24"/>
                <w:szCs w:val="24"/>
              </w:rPr>
              <w:t>15</w:t>
            </w:r>
            <w:r w:rsidRPr="00F451DC">
              <w:rPr>
                <w:rFonts w:cs="Arial"/>
                <w:color w:val="000000"/>
                <w:sz w:val="24"/>
                <w:szCs w:val="24"/>
              </w:rPr>
              <w:t>)</w:t>
            </w:r>
          </w:p>
        </w:tc>
      </w:tr>
      <w:tr w:rsidR="00137F7D" w:rsidRPr="00C510B4" w14:paraId="6CEB1D46" w14:textId="77777777" w:rsidTr="00582267">
        <w:trPr>
          <w:cantSplit/>
          <w:trHeight w:val="173"/>
        </w:trPr>
        <w:tc>
          <w:tcPr>
            <w:tcW w:w="738" w:type="pct"/>
            <w:vAlign w:val="center"/>
          </w:tcPr>
          <w:p w14:paraId="7A53C041" w14:textId="77777777" w:rsidR="00137F7D" w:rsidRPr="00C510B4" w:rsidRDefault="00137F7D" w:rsidP="009247C9">
            <w:pPr>
              <w:contextualSpacing/>
              <w:jc w:val="center"/>
              <w:rPr>
                <w:rFonts w:cs="Arial"/>
                <w:b/>
                <w:sz w:val="24"/>
                <w:szCs w:val="24"/>
              </w:rPr>
            </w:pPr>
            <w:r w:rsidRPr="00C510B4">
              <w:rPr>
                <w:rFonts w:cs="Arial"/>
                <w:color w:val="000000"/>
                <w:sz w:val="24"/>
                <w:szCs w:val="24"/>
              </w:rPr>
              <w:t>Colusa</w:t>
            </w:r>
          </w:p>
        </w:tc>
        <w:tc>
          <w:tcPr>
            <w:tcW w:w="920" w:type="pct"/>
            <w:vAlign w:val="bottom"/>
          </w:tcPr>
          <w:p w14:paraId="7A037772" w14:textId="44DDD217"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(0/0)</w:t>
            </w:r>
          </w:p>
        </w:tc>
        <w:tc>
          <w:tcPr>
            <w:tcW w:w="806" w:type="pct"/>
            <w:vAlign w:val="center"/>
          </w:tcPr>
          <w:p w14:paraId="720A37BD" w14:textId="77777777" w:rsidR="00137F7D" w:rsidRPr="00C510B4" w:rsidRDefault="00137F7D" w:rsidP="009247C9">
            <w:pPr>
              <w:contextualSpacing/>
              <w:jc w:val="center"/>
              <w:rPr>
                <w:rFonts w:cs="Arial"/>
                <w:sz w:val="24"/>
                <w:szCs w:val="24"/>
              </w:rPr>
            </w:pPr>
            <w:r w:rsidRPr="00C510B4">
              <w:rPr>
                <w:rFonts w:cs="Arial"/>
                <w:color w:val="000000"/>
                <w:sz w:val="24"/>
                <w:szCs w:val="24"/>
              </w:rPr>
              <w:t>Mono</w:t>
            </w:r>
          </w:p>
        </w:tc>
        <w:tc>
          <w:tcPr>
            <w:tcW w:w="916" w:type="pct"/>
            <w:vAlign w:val="bottom"/>
          </w:tcPr>
          <w:p w14:paraId="0D093A16" w14:textId="06C2F266"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(0/1)</w:t>
            </w:r>
          </w:p>
        </w:tc>
        <w:tc>
          <w:tcPr>
            <w:tcW w:w="704" w:type="pct"/>
            <w:vAlign w:val="center"/>
          </w:tcPr>
          <w:p w14:paraId="36060B2D" w14:textId="77777777" w:rsidR="00137F7D" w:rsidRPr="00C510B4" w:rsidRDefault="00137F7D" w:rsidP="009247C9">
            <w:pPr>
              <w:contextualSpacing/>
              <w:jc w:val="center"/>
              <w:rPr>
                <w:rFonts w:cs="Arial"/>
                <w:sz w:val="24"/>
                <w:szCs w:val="24"/>
              </w:rPr>
            </w:pPr>
            <w:r w:rsidRPr="00C510B4">
              <w:rPr>
                <w:rFonts w:cs="Arial"/>
                <w:color w:val="000000"/>
                <w:sz w:val="24"/>
                <w:szCs w:val="24"/>
              </w:rPr>
              <w:t>Sierra*</w:t>
            </w:r>
          </w:p>
        </w:tc>
        <w:tc>
          <w:tcPr>
            <w:tcW w:w="916" w:type="pct"/>
            <w:vAlign w:val="bottom"/>
          </w:tcPr>
          <w:p w14:paraId="20E78522" w14:textId="17E2CFAB" w:rsidR="00137F7D" w:rsidRPr="00C510B4" w:rsidRDefault="00F451DC" w:rsidP="009247C9">
            <w:pPr>
              <w:contextualSpacing/>
              <w:jc w:val="center"/>
              <w:rPr>
                <w:rFonts w:cs="Arial"/>
                <w:sz w:val="24"/>
                <w:szCs w:val="24"/>
                <w:highlight w:val="yellow"/>
              </w:rPr>
            </w:pPr>
            <w:r w:rsidRPr="00F451DC">
              <w:rPr>
                <w:rFonts w:cs="Arial"/>
                <w:color w:val="000000"/>
                <w:sz w:val="24"/>
                <w:szCs w:val="24"/>
              </w:rPr>
              <w:t>0% (0/</w:t>
            </w:r>
            <w:r w:rsidR="008C5C72">
              <w:rPr>
                <w:rFonts w:cs="Arial"/>
                <w:color w:val="000000"/>
                <w:sz w:val="24"/>
                <w:szCs w:val="24"/>
              </w:rPr>
              <w:t>2</w:t>
            </w:r>
            <w:r w:rsidRPr="00F451DC">
              <w:rPr>
                <w:rFonts w:cs="Arial"/>
                <w:color w:val="000000"/>
                <w:sz w:val="24"/>
                <w:szCs w:val="24"/>
              </w:rPr>
              <w:t>)</w:t>
            </w:r>
          </w:p>
        </w:tc>
      </w:tr>
      <w:tr w:rsidR="00137F7D" w:rsidRPr="00C510B4" w14:paraId="65C36E39" w14:textId="77777777" w:rsidTr="00582267">
        <w:trPr>
          <w:cantSplit/>
          <w:trHeight w:val="173"/>
        </w:trPr>
        <w:tc>
          <w:tcPr>
            <w:tcW w:w="738" w:type="pct"/>
            <w:vAlign w:val="center"/>
          </w:tcPr>
          <w:p w14:paraId="12CF01EA" w14:textId="77777777" w:rsidR="00137F7D" w:rsidRPr="00C510B4" w:rsidRDefault="00137F7D" w:rsidP="009247C9">
            <w:pPr>
              <w:contextualSpacing/>
              <w:jc w:val="center"/>
              <w:rPr>
                <w:rFonts w:cs="Arial"/>
                <w:b/>
                <w:sz w:val="24"/>
                <w:szCs w:val="24"/>
              </w:rPr>
            </w:pPr>
            <w:r w:rsidRPr="00C510B4">
              <w:rPr>
                <w:rFonts w:cs="Arial"/>
                <w:color w:val="000000"/>
                <w:sz w:val="24"/>
                <w:szCs w:val="24"/>
              </w:rPr>
              <w:t>Contra Costa</w:t>
            </w:r>
          </w:p>
        </w:tc>
        <w:tc>
          <w:tcPr>
            <w:tcW w:w="920" w:type="pct"/>
            <w:vAlign w:val="bottom"/>
          </w:tcPr>
          <w:p w14:paraId="2A892EAC" w14:textId="0EE693C9"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2</w:t>
            </w:r>
            <w:r w:rsidR="0021705E">
              <w:rPr>
                <w:rFonts w:cs="Arial"/>
                <w:color w:val="000000"/>
                <w:sz w:val="24"/>
                <w:szCs w:val="24"/>
              </w:rPr>
              <w:t>1</w:t>
            </w:r>
            <w:r w:rsidRPr="00F451DC">
              <w:rPr>
                <w:rFonts w:cs="Arial"/>
                <w:color w:val="000000"/>
                <w:sz w:val="24"/>
                <w:szCs w:val="24"/>
              </w:rPr>
              <w:t>.7% (5/2</w:t>
            </w:r>
            <w:r w:rsidR="0021705E">
              <w:rPr>
                <w:rFonts w:cs="Arial"/>
                <w:color w:val="000000"/>
                <w:sz w:val="24"/>
                <w:szCs w:val="24"/>
              </w:rPr>
              <w:t>3</w:t>
            </w:r>
            <w:r w:rsidRPr="00F451DC">
              <w:rPr>
                <w:rFonts w:cs="Arial"/>
                <w:color w:val="000000"/>
                <w:sz w:val="24"/>
                <w:szCs w:val="24"/>
              </w:rPr>
              <w:t>)</w:t>
            </w:r>
          </w:p>
        </w:tc>
        <w:tc>
          <w:tcPr>
            <w:tcW w:w="806" w:type="pct"/>
            <w:vAlign w:val="center"/>
          </w:tcPr>
          <w:p w14:paraId="6BD04CF4" w14:textId="77777777" w:rsidR="00137F7D" w:rsidRPr="00C510B4" w:rsidRDefault="00137F7D" w:rsidP="009247C9">
            <w:pPr>
              <w:contextualSpacing/>
              <w:jc w:val="center"/>
              <w:rPr>
                <w:rFonts w:cs="Arial"/>
                <w:sz w:val="24"/>
                <w:szCs w:val="24"/>
              </w:rPr>
            </w:pPr>
            <w:r w:rsidRPr="00C510B4">
              <w:rPr>
                <w:rFonts w:cs="Arial"/>
                <w:color w:val="000000"/>
                <w:sz w:val="24"/>
                <w:szCs w:val="24"/>
              </w:rPr>
              <w:t>Monterey</w:t>
            </w:r>
          </w:p>
        </w:tc>
        <w:tc>
          <w:tcPr>
            <w:tcW w:w="916" w:type="pct"/>
            <w:vAlign w:val="bottom"/>
          </w:tcPr>
          <w:p w14:paraId="31252FFE" w14:textId="7FD9DE96"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(0/8)</w:t>
            </w:r>
          </w:p>
        </w:tc>
        <w:tc>
          <w:tcPr>
            <w:tcW w:w="704" w:type="pct"/>
            <w:vAlign w:val="center"/>
          </w:tcPr>
          <w:p w14:paraId="7AAEE6C8" w14:textId="77777777" w:rsidR="00137F7D" w:rsidRPr="00C510B4" w:rsidRDefault="00137F7D" w:rsidP="009247C9">
            <w:pPr>
              <w:contextualSpacing/>
              <w:jc w:val="center"/>
              <w:rPr>
                <w:rFonts w:cs="Arial"/>
                <w:sz w:val="24"/>
                <w:szCs w:val="24"/>
              </w:rPr>
            </w:pPr>
            <w:r w:rsidRPr="00C510B4">
              <w:rPr>
                <w:rFonts w:cs="Arial"/>
                <w:color w:val="000000"/>
                <w:sz w:val="24"/>
                <w:szCs w:val="24"/>
              </w:rPr>
              <w:t>Siskiyou</w:t>
            </w:r>
          </w:p>
        </w:tc>
        <w:tc>
          <w:tcPr>
            <w:tcW w:w="916" w:type="pct"/>
            <w:vAlign w:val="bottom"/>
          </w:tcPr>
          <w:p w14:paraId="22D879C0" w14:textId="0E29B17E" w:rsidR="00137F7D" w:rsidRPr="00C510B4" w:rsidRDefault="00F451DC" w:rsidP="009247C9">
            <w:pPr>
              <w:contextualSpacing/>
              <w:jc w:val="center"/>
              <w:rPr>
                <w:rFonts w:cs="Arial"/>
                <w:sz w:val="24"/>
                <w:szCs w:val="24"/>
                <w:highlight w:val="yellow"/>
              </w:rPr>
            </w:pPr>
            <w:r w:rsidRPr="00F451DC">
              <w:rPr>
                <w:rFonts w:cs="Arial"/>
                <w:color w:val="000000"/>
                <w:sz w:val="24"/>
                <w:szCs w:val="24"/>
              </w:rPr>
              <w:t>0% (0/</w:t>
            </w:r>
            <w:r w:rsidR="00742ACD">
              <w:rPr>
                <w:rFonts w:cs="Arial"/>
                <w:color w:val="000000"/>
                <w:sz w:val="24"/>
                <w:szCs w:val="24"/>
              </w:rPr>
              <w:t>0</w:t>
            </w:r>
            <w:r w:rsidRPr="00F451DC">
              <w:rPr>
                <w:rFonts w:cs="Arial"/>
                <w:color w:val="000000"/>
                <w:sz w:val="24"/>
                <w:szCs w:val="24"/>
              </w:rPr>
              <w:t>)</w:t>
            </w:r>
          </w:p>
        </w:tc>
      </w:tr>
      <w:tr w:rsidR="00137F7D" w:rsidRPr="00C510B4" w14:paraId="68FC1E29" w14:textId="77777777" w:rsidTr="00582267">
        <w:trPr>
          <w:cantSplit/>
          <w:trHeight w:val="173"/>
        </w:trPr>
        <w:tc>
          <w:tcPr>
            <w:tcW w:w="738" w:type="pct"/>
            <w:vAlign w:val="center"/>
          </w:tcPr>
          <w:p w14:paraId="156878BF" w14:textId="77777777" w:rsidR="00137F7D" w:rsidRPr="00C510B4" w:rsidRDefault="00137F7D" w:rsidP="009247C9">
            <w:pPr>
              <w:contextualSpacing/>
              <w:jc w:val="center"/>
              <w:rPr>
                <w:rFonts w:cs="Arial"/>
                <w:b/>
                <w:sz w:val="24"/>
                <w:szCs w:val="24"/>
              </w:rPr>
            </w:pPr>
            <w:r w:rsidRPr="00C510B4">
              <w:rPr>
                <w:rFonts w:cs="Arial"/>
                <w:color w:val="000000"/>
                <w:sz w:val="24"/>
                <w:szCs w:val="24"/>
              </w:rPr>
              <w:t>Del Norte</w:t>
            </w:r>
          </w:p>
        </w:tc>
        <w:tc>
          <w:tcPr>
            <w:tcW w:w="920" w:type="pct"/>
            <w:vAlign w:val="bottom"/>
          </w:tcPr>
          <w:p w14:paraId="63ECEA69" w14:textId="5F988C8B"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(0/2)</w:t>
            </w:r>
          </w:p>
        </w:tc>
        <w:tc>
          <w:tcPr>
            <w:tcW w:w="806" w:type="pct"/>
            <w:vAlign w:val="center"/>
          </w:tcPr>
          <w:p w14:paraId="12E9B2BC" w14:textId="77777777" w:rsidR="00137F7D" w:rsidRPr="00C510B4" w:rsidRDefault="00137F7D" w:rsidP="009247C9">
            <w:pPr>
              <w:contextualSpacing/>
              <w:jc w:val="center"/>
              <w:rPr>
                <w:rFonts w:cs="Arial"/>
                <w:sz w:val="24"/>
                <w:szCs w:val="24"/>
              </w:rPr>
            </w:pPr>
            <w:r w:rsidRPr="00C510B4">
              <w:rPr>
                <w:rFonts w:cs="Arial"/>
                <w:color w:val="000000"/>
                <w:sz w:val="24"/>
                <w:szCs w:val="24"/>
              </w:rPr>
              <w:t>Napa</w:t>
            </w:r>
          </w:p>
        </w:tc>
        <w:tc>
          <w:tcPr>
            <w:tcW w:w="916" w:type="pct"/>
            <w:vAlign w:val="bottom"/>
          </w:tcPr>
          <w:p w14:paraId="2A7AA20D" w14:textId="55F46A1C"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w:t>
            </w:r>
            <w:r w:rsidR="001A590B">
              <w:rPr>
                <w:rFonts w:cs="Arial"/>
                <w:color w:val="000000"/>
                <w:sz w:val="24"/>
                <w:szCs w:val="24"/>
              </w:rPr>
              <w:t>3</w:t>
            </w:r>
            <w:r w:rsidRPr="00F451DC">
              <w:rPr>
                <w:rFonts w:cs="Arial"/>
                <w:color w:val="000000"/>
                <w:sz w:val="24"/>
                <w:szCs w:val="24"/>
              </w:rPr>
              <w:t>)</w:t>
            </w:r>
          </w:p>
        </w:tc>
        <w:tc>
          <w:tcPr>
            <w:tcW w:w="704" w:type="pct"/>
            <w:vAlign w:val="center"/>
          </w:tcPr>
          <w:p w14:paraId="3DA798B3" w14:textId="77777777" w:rsidR="00137F7D" w:rsidRPr="00C510B4" w:rsidRDefault="00137F7D" w:rsidP="009247C9">
            <w:pPr>
              <w:contextualSpacing/>
              <w:jc w:val="center"/>
              <w:rPr>
                <w:rFonts w:cs="Arial"/>
                <w:sz w:val="24"/>
                <w:szCs w:val="24"/>
              </w:rPr>
            </w:pPr>
            <w:r w:rsidRPr="00C510B4">
              <w:rPr>
                <w:rFonts w:cs="Arial"/>
                <w:color w:val="000000"/>
                <w:sz w:val="24"/>
                <w:szCs w:val="24"/>
              </w:rPr>
              <w:t>Solano</w:t>
            </w:r>
          </w:p>
        </w:tc>
        <w:tc>
          <w:tcPr>
            <w:tcW w:w="916" w:type="pct"/>
            <w:vAlign w:val="bottom"/>
          </w:tcPr>
          <w:p w14:paraId="6199EBE8" w14:textId="1C84B524" w:rsidR="00137F7D" w:rsidRPr="00C510B4" w:rsidRDefault="004010F6" w:rsidP="009247C9">
            <w:pPr>
              <w:contextualSpacing/>
              <w:jc w:val="center"/>
              <w:rPr>
                <w:rFonts w:cs="Arial"/>
                <w:sz w:val="24"/>
                <w:szCs w:val="24"/>
                <w:highlight w:val="yellow"/>
              </w:rPr>
            </w:pPr>
            <w:r>
              <w:rPr>
                <w:rFonts w:cs="Arial"/>
                <w:color w:val="000000"/>
                <w:sz w:val="24"/>
                <w:szCs w:val="24"/>
              </w:rPr>
              <w:t>8.3</w:t>
            </w:r>
            <w:r w:rsidR="00F451DC" w:rsidRPr="00F451DC">
              <w:rPr>
                <w:rFonts w:cs="Arial"/>
                <w:color w:val="000000"/>
                <w:sz w:val="24"/>
                <w:szCs w:val="24"/>
              </w:rPr>
              <w:t>% (</w:t>
            </w:r>
            <w:r>
              <w:rPr>
                <w:rFonts w:cs="Arial"/>
                <w:color w:val="000000"/>
                <w:sz w:val="24"/>
                <w:szCs w:val="24"/>
              </w:rPr>
              <w:t>1</w:t>
            </w:r>
            <w:r w:rsidR="00F451DC" w:rsidRPr="00F451DC">
              <w:rPr>
                <w:rFonts w:cs="Arial"/>
                <w:color w:val="000000"/>
                <w:sz w:val="24"/>
                <w:szCs w:val="24"/>
              </w:rPr>
              <w:t>/</w:t>
            </w:r>
            <w:r>
              <w:rPr>
                <w:rFonts w:cs="Arial"/>
                <w:color w:val="000000"/>
                <w:sz w:val="24"/>
                <w:szCs w:val="24"/>
              </w:rPr>
              <w:t>1</w:t>
            </w:r>
            <w:r w:rsidR="00F451DC" w:rsidRPr="00F451DC">
              <w:rPr>
                <w:rFonts w:cs="Arial"/>
                <w:color w:val="000000"/>
                <w:sz w:val="24"/>
                <w:szCs w:val="24"/>
              </w:rPr>
              <w:t>2)</w:t>
            </w:r>
          </w:p>
        </w:tc>
      </w:tr>
      <w:tr w:rsidR="00137F7D" w:rsidRPr="00C510B4" w14:paraId="0E39650A" w14:textId="77777777" w:rsidTr="00582267">
        <w:trPr>
          <w:cantSplit/>
          <w:trHeight w:val="173"/>
        </w:trPr>
        <w:tc>
          <w:tcPr>
            <w:tcW w:w="738" w:type="pct"/>
            <w:vAlign w:val="center"/>
          </w:tcPr>
          <w:p w14:paraId="2B1E06E7" w14:textId="77777777" w:rsidR="00137F7D" w:rsidRPr="00C510B4" w:rsidRDefault="00137F7D" w:rsidP="009247C9">
            <w:pPr>
              <w:contextualSpacing/>
              <w:jc w:val="center"/>
              <w:rPr>
                <w:rFonts w:cs="Arial"/>
                <w:b/>
                <w:sz w:val="24"/>
                <w:szCs w:val="24"/>
              </w:rPr>
            </w:pPr>
            <w:r w:rsidRPr="00C510B4">
              <w:rPr>
                <w:rFonts w:cs="Arial"/>
                <w:color w:val="000000"/>
                <w:sz w:val="24"/>
                <w:szCs w:val="24"/>
              </w:rPr>
              <w:t>El Dorado</w:t>
            </w:r>
          </w:p>
        </w:tc>
        <w:tc>
          <w:tcPr>
            <w:tcW w:w="920" w:type="pct"/>
            <w:vAlign w:val="bottom"/>
          </w:tcPr>
          <w:p w14:paraId="39FB96FF" w14:textId="7A548709"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7.7% (1/13)</w:t>
            </w:r>
          </w:p>
        </w:tc>
        <w:tc>
          <w:tcPr>
            <w:tcW w:w="806" w:type="pct"/>
            <w:vAlign w:val="center"/>
          </w:tcPr>
          <w:p w14:paraId="03DC8EA1" w14:textId="77777777" w:rsidR="00137F7D" w:rsidRPr="00C510B4" w:rsidRDefault="00137F7D" w:rsidP="009247C9">
            <w:pPr>
              <w:contextualSpacing/>
              <w:jc w:val="center"/>
              <w:rPr>
                <w:rFonts w:cs="Arial"/>
                <w:sz w:val="24"/>
                <w:szCs w:val="24"/>
              </w:rPr>
            </w:pPr>
            <w:r w:rsidRPr="00C510B4">
              <w:rPr>
                <w:rFonts w:cs="Arial"/>
                <w:color w:val="000000"/>
                <w:sz w:val="24"/>
                <w:szCs w:val="24"/>
              </w:rPr>
              <w:t>Nevada</w:t>
            </w:r>
          </w:p>
        </w:tc>
        <w:tc>
          <w:tcPr>
            <w:tcW w:w="916" w:type="pct"/>
            <w:vAlign w:val="bottom"/>
          </w:tcPr>
          <w:p w14:paraId="3F586FBC" w14:textId="156D1D3F"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15.4% (2/13)</w:t>
            </w:r>
          </w:p>
        </w:tc>
        <w:tc>
          <w:tcPr>
            <w:tcW w:w="704" w:type="pct"/>
            <w:vAlign w:val="center"/>
          </w:tcPr>
          <w:p w14:paraId="3EC35072" w14:textId="77777777" w:rsidR="00137F7D" w:rsidRPr="00C510B4" w:rsidRDefault="00137F7D" w:rsidP="009247C9">
            <w:pPr>
              <w:contextualSpacing/>
              <w:jc w:val="center"/>
              <w:rPr>
                <w:rFonts w:cs="Arial"/>
                <w:sz w:val="24"/>
                <w:szCs w:val="24"/>
              </w:rPr>
            </w:pPr>
            <w:r w:rsidRPr="00C510B4">
              <w:rPr>
                <w:rFonts w:cs="Arial"/>
                <w:color w:val="000000"/>
                <w:sz w:val="24"/>
                <w:szCs w:val="24"/>
              </w:rPr>
              <w:t>Sonoma</w:t>
            </w:r>
          </w:p>
        </w:tc>
        <w:tc>
          <w:tcPr>
            <w:tcW w:w="916" w:type="pct"/>
            <w:vAlign w:val="bottom"/>
          </w:tcPr>
          <w:p w14:paraId="65F1F463" w14:textId="560ED2EC" w:rsidR="00137F7D" w:rsidRPr="00C510B4" w:rsidRDefault="003F6EBF" w:rsidP="009247C9">
            <w:pPr>
              <w:contextualSpacing/>
              <w:jc w:val="center"/>
              <w:rPr>
                <w:rFonts w:cs="Arial"/>
                <w:sz w:val="24"/>
                <w:szCs w:val="24"/>
                <w:highlight w:val="yellow"/>
              </w:rPr>
            </w:pPr>
            <w:r>
              <w:rPr>
                <w:rFonts w:cs="Arial"/>
                <w:color w:val="000000"/>
                <w:sz w:val="24"/>
                <w:szCs w:val="24"/>
              </w:rPr>
              <w:t>1.9</w:t>
            </w:r>
            <w:r w:rsidR="00F451DC" w:rsidRPr="00F451DC">
              <w:rPr>
                <w:rFonts w:cs="Arial"/>
                <w:color w:val="000000"/>
                <w:sz w:val="24"/>
                <w:szCs w:val="24"/>
              </w:rPr>
              <w:t>% (</w:t>
            </w:r>
            <w:r w:rsidR="00A047E8">
              <w:rPr>
                <w:rFonts w:cs="Arial"/>
                <w:color w:val="000000"/>
                <w:sz w:val="24"/>
                <w:szCs w:val="24"/>
              </w:rPr>
              <w:t>1</w:t>
            </w:r>
            <w:r w:rsidR="00F451DC" w:rsidRPr="00F451DC">
              <w:rPr>
                <w:rFonts w:cs="Arial"/>
                <w:color w:val="000000"/>
                <w:sz w:val="24"/>
                <w:szCs w:val="24"/>
              </w:rPr>
              <w:t>/</w:t>
            </w:r>
            <w:r>
              <w:rPr>
                <w:rFonts w:cs="Arial"/>
                <w:color w:val="000000"/>
                <w:sz w:val="24"/>
                <w:szCs w:val="24"/>
              </w:rPr>
              <w:t>53</w:t>
            </w:r>
            <w:r w:rsidR="00F451DC" w:rsidRPr="00F451DC">
              <w:rPr>
                <w:rFonts w:cs="Arial"/>
                <w:color w:val="000000"/>
                <w:sz w:val="24"/>
                <w:szCs w:val="24"/>
              </w:rPr>
              <w:t>)</w:t>
            </w:r>
          </w:p>
        </w:tc>
      </w:tr>
      <w:tr w:rsidR="00137F7D" w:rsidRPr="00C510B4" w14:paraId="11345BD8" w14:textId="77777777" w:rsidTr="00582267">
        <w:trPr>
          <w:cantSplit/>
          <w:trHeight w:val="173"/>
        </w:trPr>
        <w:tc>
          <w:tcPr>
            <w:tcW w:w="738" w:type="pct"/>
            <w:vAlign w:val="center"/>
          </w:tcPr>
          <w:p w14:paraId="4AE5F9C3" w14:textId="77777777" w:rsidR="00137F7D" w:rsidRPr="00C510B4" w:rsidRDefault="00137F7D" w:rsidP="009247C9">
            <w:pPr>
              <w:contextualSpacing/>
              <w:jc w:val="center"/>
              <w:rPr>
                <w:rFonts w:cs="Arial"/>
                <w:b/>
                <w:sz w:val="24"/>
                <w:szCs w:val="24"/>
              </w:rPr>
            </w:pPr>
            <w:r w:rsidRPr="00C510B4">
              <w:rPr>
                <w:rFonts w:cs="Arial"/>
                <w:color w:val="000000"/>
                <w:sz w:val="24"/>
                <w:szCs w:val="24"/>
              </w:rPr>
              <w:t>Fresno</w:t>
            </w:r>
          </w:p>
        </w:tc>
        <w:tc>
          <w:tcPr>
            <w:tcW w:w="920" w:type="pct"/>
            <w:vAlign w:val="bottom"/>
          </w:tcPr>
          <w:p w14:paraId="73AB9277" w14:textId="17CD5C9B"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14.3% (4/28)</w:t>
            </w:r>
          </w:p>
        </w:tc>
        <w:tc>
          <w:tcPr>
            <w:tcW w:w="806" w:type="pct"/>
            <w:vAlign w:val="center"/>
          </w:tcPr>
          <w:p w14:paraId="181EDD43" w14:textId="77777777" w:rsidR="00137F7D" w:rsidRPr="00C510B4" w:rsidRDefault="00137F7D" w:rsidP="009247C9">
            <w:pPr>
              <w:contextualSpacing/>
              <w:jc w:val="center"/>
              <w:rPr>
                <w:rFonts w:cs="Arial"/>
                <w:sz w:val="24"/>
                <w:szCs w:val="24"/>
              </w:rPr>
            </w:pPr>
            <w:r w:rsidRPr="00C510B4">
              <w:rPr>
                <w:rFonts w:cs="Arial"/>
                <w:color w:val="000000"/>
                <w:sz w:val="24"/>
                <w:szCs w:val="24"/>
              </w:rPr>
              <w:t>Orange</w:t>
            </w:r>
          </w:p>
        </w:tc>
        <w:tc>
          <w:tcPr>
            <w:tcW w:w="916" w:type="pct"/>
            <w:vAlign w:val="bottom"/>
          </w:tcPr>
          <w:p w14:paraId="731B1AE5" w14:textId="64339235"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1</w:t>
            </w:r>
            <w:r w:rsidR="00A879D1">
              <w:rPr>
                <w:rFonts w:cs="Arial"/>
                <w:color w:val="000000"/>
                <w:sz w:val="24"/>
                <w:szCs w:val="24"/>
              </w:rPr>
              <w:t>1</w:t>
            </w:r>
            <w:r w:rsidRPr="00F451DC">
              <w:rPr>
                <w:rFonts w:cs="Arial"/>
                <w:color w:val="000000"/>
                <w:sz w:val="24"/>
                <w:szCs w:val="24"/>
              </w:rPr>
              <w:t>.</w:t>
            </w:r>
            <w:r w:rsidR="00A879D1">
              <w:rPr>
                <w:rFonts w:cs="Arial"/>
                <w:color w:val="000000"/>
                <w:sz w:val="24"/>
                <w:szCs w:val="24"/>
              </w:rPr>
              <w:t>6</w:t>
            </w:r>
            <w:r w:rsidRPr="00F451DC">
              <w:rPr>
                <w:rFonts w:cs="Arial"/>
                <w:color w:val="000000"/>
                <w:sz w:val="24"/>
                <w:szCs w:val="24"/>
              </w:rPr>
              <w:t>% (5/4</w:t>
            </w:r>
            <w:r w:rsidR="00A879D1">
              <w:rPr>
                <w:rFonts w:cs="Arial"/>
                <w:color w:val="000000"/>
                <w:sz w:val="24"/>
                <w:szCs w:val="24"/>
              </w:rPr>
              <w:t>3</w:t>
            </w:r>
            <w:r w:rsidRPr="00F451DC">
              <w:rPr>
                <w:rFonts w:cs="Arial"/>
                <w:color w:val="000000"/>
                <w:sz w:val="24"/>
                <w:szCs w:val="24"/>
              </w:rPr>
              <w:t>)</w:t>
            </w:r>
          </w:p>
        </w:tc>
        <w:tc>
          <w:tcPr>
            <w:tcW w:w="704" w:type="pct"/>
            <w:vAlign w:val="center"/>
          </w:tcPr>
          <w:p w14:paraId="71E3AEF0" w14:textId="77777777" w:rsidR="00137F7D" w:rsidRPr="00C510B4" w:rsidRDefault="00137F7D" w:rsidP="009247C9">
            <w:pPr>
              <w:contextualSpacing/>
              <w:jc w:val="center"/>
              <w:rPr>
                <w:rFonts w:cs="Arial"/>
                <w:sz w:val="24"/>
                <w:szCs w:val="24"/>
              </w:rPr>
            </w:pPr>
            <w:r w:rsidRPr="00C510B4">
              <w:rPr>
                <w:rFonts w:cs="Arial"/>
                <w:color w:val="000000"/>
                <w:sz w:val="24"/>
                <w:szCs w:val="24"/>
              </w:rPr>
              <w:t>Stanislaus</w:t>
            </w:r>
          </w:p>
        </w:tc>
        <w:tc>
          <w:tcPr>
            <w:tcW w:w="916" w:type="pct"/>
            <w:vAlign w:val="bottom"/>
          </w:tcPr>
          <w:p w14:paraId="46BB0ED2" w14:textId="34C6631A" w:rsidR="00137F7D" w:rsidRPr="00C510B4" w:rsidRDefault="00407B9D" w:rsidP="009247C9">
            <w:pPr>
              <w:contextualSpacing/>
              <w:jc w:val="center"/>
              <w:rPr>
                <w:rFonts w:cs="Arial"/>
                <w:sz w:val="24"/>
                <w:szCs w:val="24"/>
                <w:highlight w:val="yellow"/>
              </w:rPr>
            </w:pPr>
            <w:r>
              <w:rPr>
                <w:rFonts w:cs="Arial"/>
                <w:color w:val="000000"/>
                <w:sz w:val="24"/>
                <w:szCs w:val="24"/>
              </w:rPr>
              <w:t>4.5</w:t>
            </w:r>
            <w:r w:rsidR="00F451DC" w:rsidRPr="00F451DC">
              <w:rPr>
                <w:rFonts w:cs="Arial"/>
                <w:color w:val="000000"/>
                <w:sz w:val="24"/>
                <w:szCs w:val="24"/>
              </w:rPr>
              <w:t>% (</w:t>
            </w:r>
            <w:r w:rsidR="00913747">
              <w:rPr>
                <w:rFonts w:cs="Arial"/>
                <w:color w:val="000000"/>
                <w:sz w:val="24"/>
                <w:szCs w:val="24"/>
              </w:rPr>
              <w:t>1</w:t>
            </w:r>
            <w:r w:rsidR="00F451DC" w:rsidRPr="00F451DC">
              <w:rPr>
                <w:rFonts w:cs="Arial"/>
                <w:color w:val="000000"/>
                <w:sz w:val="24"/>
                <w:szCs w:val="24"/>
              </w:rPr>
              <w:t>/</w:t>
            </w:r>
            <w:r w:rsidR="00913747">
              <w:rPr>
                <w:rFonts w:cs="Arial"/>
                <w:color w:val="000000"/>
                <w:sz w:val="24"/>
                <w:szCs w:val="24"/>
              </w:rPr>
              <w:t>22</w:t>
            </w:r>
            <w:r w:rsidR="00F451DC" w:rsidRPr="00F451DC">
              <w:rPr>
                <w:rFonts w:cs="Arial"/>
                <w:color w:val="000000"/>
                <w:sz w:val="24"/>
                <w:szCs w:val="24"/>
              </w:rPr>
              <w:t>)</w:t>
            </w:r>
          </w:p>
        </w:tc>
      </w:tr>
      <w:tr w:rsidR="00137F7D" w:rsidRPr="00C510B4" w14:paraId="32D41FBA" w14:textId="77777777" w:rsidTr="00582267">
        <w:trPr>
          <w:cantSplit/>
          <w:trHeight w:val="173"/>
        </w:trPr>
        <w:tc>
          <w:tcPr>
            <w:tcW w:w="738" w:type="pct"/>
            <w:vAlign w:val="center"/>
          </w:tcPr>
          <w:p w14:paraId="20B420DF" w14:textId="77777777" w:rsidR="00137F7D" w:rsidRPr="00C510B4" w:rsidRDefault="00137F7D" w:rsidP="009247C9">
            <w:pPr>
              <w:contextualSpacing/>
              <w:jc w:val="center"/>
              <w:rPr>
                <w:rFonts w:cs="Arial"/>
                <w:b/>
                <w:sz w:val="24"/>
                <w:szCs w:val="24"/>
              </w:rPr>
            </w:pPr>
            <w:r w:rsidRPr="00C510B4">
              <w:rPr>
                <w:rFonts w:cs="Arial"/>
                <w:color w:val="000000"/>
                <w:sz w:val="24"/>
                <w:szCs w:val="24"/>
              </w:rPr>
              <w:t>Glenn</w:t>
            </w:r>
          </w:p>
        </w:tc>
        <w:tc>
          <w:tcPr>
            <w:tcW w:w="920" w:type="pct"/>
            <w:vAlign w:val="bottom"/>
          </w:tcPr>
          <w:p w14:paraId="395DD5B7" w14:textId="3C66755C"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(0/4)</w:t>
            </w:r>
          </w:p>
        </w:tc>
        <w:tc>
          <w:tcPr>
            <w:tcW w:w="806" w:type="pct"/>
            <w:vAlign w:val="center"/>
          </w:tcPr>
          <w:p w14:paraId="5FDCAAFD" w14:textId="77777777" w:rsidR="00137F7D" w:rsidRPr="00C510B4" w:rsidRDefault="00137F7D" w:rsidP="009247C9">
            <w:pPr>
              <w:contextualSpacing/>
              <w:jc w:val="center"/>
              <w:rPr>
                <w:rFonts w:cs="Arial"/>
                <w:sz w:val="24"/>
                <w:szCs w:val="24"/>
              </w:rPr>
            </w:pPr>
            <w:r w:rsidRPr="00C510B4">
              <w:rPr>
                <w:rFonts w:cs="Arial"/>
                <w:color w:val="000000"/>
                <w:sz w:val="24"/>
                <w:szCs w:val="24"/>
              </w:rPr>
              <w:t>Placer</w:t>
            </w:r>
          </w:p>
        </w:tc>
        <w:tc>
          <w:tcPr>
            <w:tcW w:w="916" w:type="pct"/>
            <w:vAlign w:val="bottom"/>
          </w:tcPr>
          <w:p w14:paraId="2F98A020" w14:textId="1B8EFF24"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(0/1</w:t>
            </w:r>
            <w:r w:rsidR="00BD743F">
              <w:rPr>
                <w:rFonts w:cs="Arial"/>
                <w:color w:val="000000"/>
                <w:sz w:val="24"/>
                <w:szCs w:val="24"/>
              </w:rPr>
              <w:t>6</w:t>
            </w:r>
            <w:r w:rsidRPr="00F451DC">
              <w:rPr>
                <w:rFonts w:cs="Arial"/>
                <w:color w:val="000000"/>
                <w:sz w:val="24"/>
                <w:szCs w:val="24"/>
              </w:rPr>
              <w:t>)</w:t>
            </w:r>
          </w:p>
        </w:tc>
        <w:tc>
          <w:tcPr>
            <w:tcW w:w="704" w:type="pct"/>
            <w:vAlign w:val="center"/>
          </w:tcPr>
          <w:p w14:paraId="0D43BAE7" w14:textId="77777777" w:rsidR="00137F7D" w:rsidRPr="00C510B4" w:rsidRDefault="00137F7D" w:rsidP="009247C9">
            <w:pPr>
              <w:contextualSpacing/>
              <w:jc w:val="center"/>
              <w:rPr>
                <w:rFonts w:cs="Arial"/>
                <w:sz w:val="24"/>
                <w:szCs w:val="24"/>
              </w:rPr>
            </w:pPr>
            <w:r w:rsidRPr="00C510B4">
              <w:rPr>
                <w:rFonts w:cs="Arial"/>
                <w:color w:val="000000"/>
                <w:sz w:val="24"/>
                <w:szCs w:val="24"/>
              </w:rPr>
              <w:t>Sutter</w:t>
            </w:r>
          </w:p>
        </w:tc>
        <w:tc>
          <w:tcPr>
            <w:tcW w:w="916" w:type="pct"/>
            <w:vAlign w:val="bottom"/>
          </w:tcPr>
          <w:p w14:paraId="7A65EA22" w14:textId="487C1B94" w:rsidR="00137F7D" w:rsidRPr="00C510B4" w:rsidRDefault="00A9096D" w:rsidP="009247C9">
            <w:pPr>
              <w:contextualSpacing/>
              <w:jc w:val="center"/>
              <w:rPr>
                <w:rFonts w:cs="Arial"/>
                <w:sz w:val="24"/>
                <w:szCs w:val="24"/>
                <w:highlight w:val="yellow"/>
              </w:rPr>
            </w:pPr>
            <w:r>
              <w:rPr>
                <w:rFonts w:cs="Arial"/>
                <w:color w:val="000000"/>
                <w:sz w:val="24"/>
                <w:szCs w:val="24"/>
              </w:rPr>
              <w:t>12.5</w:t>
            </w:r>
            <w:r w:rsidR="00F451DC" w:rsidRPr="00F451DC">
              <w:rPr>
                <w:rFonts w:cs="Arial"/>
                <w:color w:val="000000"/>
                <w:sz w:val="24"/>
                <w:szCs w:val="24"/>
              </w:rPr>
              <w:t>% (</w:t>
            </w:r>
            <w:r>
              <w:rPr>
                <w:rFonts w:cs="Arial"/>
                <w:color w:val="000000"/>
                <w:sz w:val="24"/>
                <w:szCs w:val="24"/>
              </w:rPr>
              <w:t>1</w:t>
            </w:r>
            <w:r w:rsidR="00F451DC" w:rsidRPr="00F451DC">
              <w:rPr>
                <w:rFonts w:cs="Arial"/>
                <w:color w:val="000000"/>
                <w:sz w:val="24"/>
                <w:szCs w:val="24"/>
              </w:rPr>
              <w:t>/</w:t>
            </w:r>
            <w:r w:rsidR="001B3DC5">
              <w:rPr>
                <w:rFonts w:cs="Arial"/>
                <w:color w:val="000000"/>
                <w:sz w:val="24"/>
                <w:szCs w:val="24"/>
              </w:rPr>
              <w:t>8</w:t>
            </w:r>
            <w:r w:rsidR="00F451DC" w:rsidRPr="00F451DC">
              <w:rPr>
                <w:rFonts w:cs="Arial"/>
                <w:color w:val="000000"/>
                <w:sz w:val="24"/>
                <w:szCs w:val="24"/>
              </w:rPr>
              <w:t>)</w:t>
            </w:r>
          </w:p>
        </w:tc>
      </w:tr>
      <w:tr w:rsidR="00137F7D" w:rsidRPr="00C510B4" w14:paraId="39C1C8C0" w14:textId="77777777" w:rsidTr="00582267">
        <w:trPr>
          <w:cantSplit/>
          <w:trHeight w:val="173"/>
        </w:trPr>
        <w:tc>
          <w:tcPr>
            <w:tcW w:w="738" w:type="pct"/>
            <w:vAlign w:val="center"/>
          </w:tcPr>
          <w:p w14:paraId="0ED1E256" w14:textId="77777777" w:rsidR="00137F7D" w:rsidRPr="00C510B4" w:rsidRDefault="00137F7D" w:rsidP="009247C9">
            <w:pPr>
              <w:contextualSpacing/>
              <w:jc w:val="center"/>
              <w:rPr>
                <w:rFonts w:cs="Arial"/>
                <w:b/>
                <w:sz w:val="24"/>
                <w:szCs w:val="24"/>
              </w:rPr>
            </w:pPr>
            <w:r w:rsidRPr="00C510B4">
              <w:rPr>
                <w:rFonts w:cs="Arial"/>
                <w:color w:val="000000"/>
                <w:sz w:val="24"/>
                <w:szCs w:val="24"/>
              </w:rPr>
              <w:t>Humboldt</w:t>
            </w:r>
          </w:p>
        </w:tc>
        <w:tc>
          <w:tcPr>
            <w:tcW w:w="920" w:type="pct"/>
            <w:vAlign w:val="bottom"/>
          </w:tcPr>
          <w:p w14:paraId="24E4C6D3" w14:textId="41B1161A"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6.7% (1/15)</w:t>
            </w:r>
          </w:p>
        </w:tc>
        <w:tc>
          <w:tcPr>
            <w:tcW w:w="806" w:type="pct"/>
            <w:vAlign w:val="center"/>
          </w:tcPr>
          <w:p w14:paraId="77AC4E5D" w14:textId="77777777" w:rsidR="00137F7D" w:rsidRPr="00C510B4" w:rsidRDefault="00137F7D" w:rsidP="009247C9">
            <w:pPr>
              <w:contextualSpacing/>
              <w:jc w:val="center"/>
              <w:rPr>
                <w:rFonts w:cs="Arial"/>
                <w:sz w:val="24"/>
                <w:szCs w:val="24"/>
              </w:rPr>
            </w:pPr>
            <w:r w:rsidRPr="00C510B4">
              <w:rPr>
                <w:rFonts w:cs="Arial"/>
                <w:color w:val="000000"/>
                <w:sz w:val="24"/>
                <w:szCs w:val="24"/>
              </w:rPr>
              <w:t>Plumas</w:t>
            </w:r>
          </w:p>
        </w:tc>
        <w:tc>
          <w:tcPr>
            <w:tcW w:w="916" w:type="pct"/>
            <w:vAlign w:val="bottom"/>
          </w:tcPr>
          <w:p w14:paraId="28472B17" w14:textId="7D7A8CD3"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(0/1)</w:t>
            </w:r>
          </w:p>
        </w:tc>
        <w:tc>
          <w:tcPr>
            <w:tcW w:w="704" w:type="pct"/>
            <w:vAlign w:val="center"/>
          </w:tcPr>
          <w:p w14:paraId="4D4CDB02" w14:textId="77777777" w:rsidR="00137F7D" w:rsidRPr="00C510B4" w:rsidRDefault="00137F7D" w:rsidP="009247C9">
            <w:pPr>
              <w:contextualSpacing/>
              <w:jc w:val="center"/>
              <w:rPr>
                <w:rFonts w:cs="Arial"/>
                <w:sz w:val="24"/>
                <w:szCs w:val="24"/>
              </w:rPr>
            </w:pPr>
            <w:r w:rsidRPr="00C510B4">
              <w:rPr>
                <w:rFonts w:cs="Arial"/>
                <w:color w:val="000000"/>
                <w:sz w:val="24"/>
                <w:szCs w:val="24"/>
              </w:rPr>
              <w:t>Tehama</w:t>
            </w:r>
          </w:p>
        </w:tc>
        <w:tc>
          <w:tcPr>
            <w:tcW w:w="916" w:type="pct"/>
            <w:vAlign w:val="bottom"/>
          </w:tcPr>
          <w:p w14:paraId="187ACAC6" w14:textId="32F6E5FA" w:rsidR="00137F7D" w:rsidRPr="00C510B4" w:rsidRDefault="00F451DC" w:rsidP="009247C9">
            <w:pPr>
              <w:contextualSpacing/>
              <w:jc w:val="center"/>
              <w:rPr>
                <w:rFonts w:cs="Arial"/>
                <w:sz w:val="24"/>
                <w:szCs w:val="24"/>
                <w:highlight w:val="yellow"/>
              </w:rPr>
            </w:pPr>
            <w:r w:rsidRPr="00F451DC">
              <w:rPr>
                <w:rFonts w:cs="Arial"/>
                <w:color w:val="000000"/>
                <w:sz w:val="24"/>
                <w:szCs w:val="24"/>
              </w:rPr>
              <w:t>0% (0/</w:t>
            </w:r>
            <w:r w:rsidR="001B3DC5">
              <w:rPr>
                <w:rFonts w:cs="Arial"/>
                <w:color w:val="000000"/>
                <w:sz w:val="24"/>
                <w:szCs w:val="24"/>
              </w:rPr>
              <w:t>4</w:t>
            </w:r>
            <w:r w:rsidRPr="00F451DC">
              <w:rPr>
                <w:rFonts w:cs="Arial"/>
                <w:color w:val="000000"/>
                <w:sz w:val="24"/>
                <w:szCs w:val="24"/>
              </w:rPr>
              <w:t>)</w:t>
            </w:r>
          </w:p>
        </w:tc>
      </w:tr>
      <w:tr w:rsidR="00137F7D" w:rsidRPr="00C510B4" w14:paraId="79845566" w14:textId="77777777" w:rsidTr="00582267">
        <w:trPr>
          <w:cantSplit/>
          <w:trHeight w:val="173"/>
        </w:trPr>
        <w:tc>
          <w:tcPr>
            <w:tcW w:w="738" w:type="pct"/>
            <w:vAlign w:val="center"/>
          </w:tcPr>
          <w:p w14:paraId="5A3F37C7" w14:textId="77777777" w:rsidR="00137F7D" w:rsidRPr="00C510B4" w:rsidRDefault="00137F7D" w:rsidP="009247C9">
            <w:pPr>
              <w:contextualSpacing/>
              <w:jc w:val="center"/>
              <w:rPr>
                <w:rFonts w:cs="Arial"/>
                <w:b/>
                <w:sz w:val="24"/>
                <w:szCs w:val="24"/>
              </w:rPr>
            </w:pPr>
            <w:r w:rsidRPr="00C510B4">
              <w:rPr>
                <w:rFonts w:cs="Arial"/>
                <w:color w:val="000000"/>
                <w:sz w:val="24"/>
                <w:szCs w:val="24"/>
              </w:rPr>
              <w:t>Imperial</w:t>
            </w:r>
          </w:p>
        </w:tc>
        <w:tc>
          <w:tcPr>
            <w:tcW w:w="920" w:type="pct"/>
            <w:vAlign w:val="bottom"/>
          </w:tcPr>
          <w:p w14:paraId="464BB8D1" w14:textId="41A9A874"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33.3% (1/3)</w:t>
            </w:r>
          </w:p>
        </w:tc>
        <w:tc>
          <w:tcPr>
            <w:tcW w:w="806" w:type="pct"/>
            <w:vAlign w:val="center"/>
          </w:tcPr>
          <w:p w14:paraId="61FDF680" w14:textId="77777777" w:rsidR="00137F7D" w:rsidRPr="00C510B4" w:rsidRDefault="00137F7D" w:rsidP="009247C9">
            <w:pPr>
              <w:contextualSpacing/>
              <w:jc w:val="center"/>
              <w:rPr>
                <w:rFonts w:cs="Arial"/>
                <w:sz w:val="24"/>
                <w:szCs w:val="24"/>
              </w:rPr>
            </w:pPr>
            <w:r w:rsidRPr="00C510B4">
              <w:rPr>
                <w:rFonts w:cs="Arial"/>
                <w:color w:val="000000"/>
                <w:sz w:val="24"/>
                <w:szCs w:val="24"/>
              </w:rPr>
              <w:t>Riverside</w:t>
            </w:r>
          </w:p>
        </w:tc>
        <w:tc>
          <w:tcPr>
            <w:tcW w:w="916" w:type="pct"/>
            <w:vAlign w:val="bottom"/>
          </w:tcPr>
          <w:p w14:paraId="66E67EC3" w14:textId="61797B27"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3.3% (1/30)</w:t>
            </w:r>
          </w:p>
        </w:tc>
        <w:tc>
          <w:tcPr>
            <w:tcW w:w="704" w:type="pct"/>
            <w:vAlign w:val="center"/>
          </w:tcPr>
          <w:p w14:paraId="3399FF1E" w14:textId="77777777" w:rsidR="00137F7D" w:rsidRPr="00C510B4" w:rsidRDefault="00137F7D" w:rsidP="009247C9">
            <w:pPr>
              <w:contextualSpacing/>
              <w:jc w:val="center"/>
              <w:rPr>
                <w:rFonts w:cs="Arial"/>
                <w:sz w:val="24"/>
                <w:szCs w:val="24"/>
              </w:rPr>
            </w:pPr>
            <w:r w:rsidRPr="00C510B4">
              <w:rPr>
                <w:rFonts w:cs="Arial"/>
                <w:color w:val="000000"/>
                <w:sz w:val="24"/>
                <w:szCs w:val="24"/>
              </w:rPr>
              <w:t>Trinity</w:t>
            </w:r>
          </w:p>
        </w:tc>
        <w:tc>
          <w:tcPr>
            <w:tcW w:w="916" w:type="pct"/>
            <w:vAlign w:val="bottom"/>
          </w:tcPr>
          <w:p w14:paraId="35DCFA8A" w14:textId="4F7FD098" w:rsidR="00137F7D" w:rsidRPr="00C510B4" w:rsidRDefault="00CD2059" w:rsidP="009247C9">
            <w:pPr>
              <w:contextualSpacing/>
              <w:jc w:val="center"/>
              <w:rPr>
                <w:rFonts w:cs="Arial"/>
                <w:sz w:val="24"/>
                <w:szCs w:val="24"/>
                <w:highlight w:val="yellow"/>
              </w:rPr>
            </w:pPr>
            <w:r>
              <w:rPr>
                <w:rFonts w:cs="Arial"/>
                <w:color w:val="000000"/>
                <w:sz w:val="24"/>
                <w:szCs w:val="24"/>
              </w:rPr>
              <w:t>0</w:t>
            </w:r>
            <w:r w:rsidR="00F451DC" w:rsidRPr="00F451DC">
              <w:rPr>
                <w:rFonts w:cs="Arial"/>
                <w:color w:val="000000"/>
                <w:sz w:val="24"/>
                <w:szCs w:val="24"/>
              </w:rPr>
              <w:t>% (</w:t>
            </w:r>
            <w:r>
              <w:rPr>
                <w:rFonts w:cs="Arial"/>
                <w:color w:val="000000"/>
                <w:sz w:val="24"/>
                <w:szCs w:val="24"/>
              </w:rPr>
              <w:t>0</w:t>
            </w:r>
            <w:r w:rsidR="00F451DC" w:rsidRPr="00F451DC">
              <w:rPr>
                <w:rFonts w:cs="Arial"/>
                <w:color w:val="000000"/>
                <w:sz w:val="24"/>
                <w:szCs w:val="24"/>
              </w:rPr>
              <w:t>/</w:t>
            </w:r>
            <w:r>
              <w:rPr>
                <w:rFonts w:cs="Arial"/>
                <w:color w:val="000000"/>
                <w:sz w:val="24"/>
                <w:szCs w:val="24"/>
              </w:rPr>
              <w:t>1</w:t>
            </w:r>
            <w:r w:rsidR="00F451DC" w:rsidRPr="00F451DC">
              <w:rPr>
                <w:rFonts w:cs="Arial"/>
                <w:color w:val="000000"/>
                <w:sz w:val="24"/>
                <w:szCs w:val="24"/>
              </w:rPr>
              <w:t>)</w:t>
            </w:r>
          </w:p>
        </w:tc>
      </w:tr>
      <w:tr w:rsidR="00137F7D" w:rsidRPr="00C510B4" w14:paraId="6CB98B6E" w14:textId="77777777" w:rsidTr="00582267">
        <w:trPr>
          <w:cantSplit/>
          <w:trHeight w:val="173"/>
        </w:trPr>
        <w:tc>
          <w:tcPr>
            <w:tcW w:w="738" w:type="pct"/>
            <w:vAlign w:val="center"/>
          </w:tcPr>
          <w:p w14:paraId="64CD1F04" w14:textId="77777777" w:rsidR="00137F7D" w:rsidRPr="00C510B4" w:rsidRDefault="00137F7D" w:rsidP="009247C9">
            <w:pPr>
              <w:contextualSpacing/>
              <w:jc w:val="center"/>
              <w:rPr>
                <w:rFonts w:cs="Arial"/>
                <w:b/>
                <w:sz w:val="24"/>
                <w:szCs w:val="24"/>
              </w:rPr>
            </w:pPr>
            <w:r w:rsidRPr="00C510B4">
              <w:rPr>
                <w:rFonts w:cs="Arial"/>
                <w:color w:val="000000"/>
                <w:sz w:val="24"/>
                <w:szCs w:val="24"/>
              </w:rPr>
              <w:t>Inyo</w:t>
            </w:r>
          </w:p>
        </w:tc>
        <w:tc>
          <w:tcPr>
            <w:tcW w:w="920" w:type="pct"/>
            <w:vAlign w:val="bottom"/>
          </w:tcPr>
          <w:p w14:paraId="2C2BCB20" w14:textId="24B04F25"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33.3% (1/3)</w:t>
            </w:r>
          </w:p>
        </w:tc>
        <w:tc>
          <w:tcPr>
            <w:tcW w:w="806" w:type="pct"/>
            <w:vAlign w:val="center"/>
          </w:tcPr>
          <w:p w14:paraId="271C48F8" w14:textId="77777777" w:rsidR="00137F7D" w:rsidRPr="00C510B4" w:rsidRDefault="00137F7D" w:rsidP="009247C9">
            <w:pPr>
              <w:contextualSpacing/>
              <w:jc w:val="center"/>
              <w:rPr>
                <w:rFonts w:cs="Arial"/>
                <w:sz w:val="24"/>
                <w:szCs w:val="24"/>
              </w:rPr>
            </w:pPr>
            <w:r w:rsidRPr="00C510B4">
              <w:rPr>
                <w:rFonts w:cs="Arial"/>
                <w:color w:val="000000"/>
                <w:sz w:val="24"/>
                <w:szCs w:val="24"/>
              </w:rPr>
              <w:t>Sacramento</w:t>
            </w:r>
          </w:p>
        </w:tc>
        <w:tc>
          <w:tcPr>
            <w:tcW w:w="916" w:type="pct"/>
            <w:vAlign w:val="bottom"/>
          </w:tcPr>
          <w:p w14:paraId="03280A5E" w14:textId="0C7674CB"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24.5% (13/53)</w:t>
            </w:r>
          </w:p>
        </w:tc>
        <w:tc>
          <w:tcPr>
            <w:tcW w:w="704" w:type="pct"/>
            <w:vAlign w:val="center"/>
          </w:tcPr>
          <w:p w14:paraId="32227B6F" w14:textId="77777777" w:rsidR="00137F7D" w:rsidRPr="00C510B4" w:rsidRDefault="00137F7D" w:rsidP="009247C9">
            <w:pPr>
              <w:contextualSpacing/>
              <w:jc w:val="center"/>
              <w:rPr>
                <w:rFonts w:cs="Arial"/>
                <w:sz w:val="24"/>
                <w:szCs w:val="24"/>
              </w:rPr>
            </w:pPr>
            <w:r w:rsidRPr="00C510B4">
              <w:rPr>
                <w:rFonts w:cs="Arial"/>
                <w:color w:val="000000"/>
                <w:sz w:val="24"/>
                <w:szCs w:val="24"/>
              </w:rPr>
              <w:t>Tulare</w:t>
            </w:r>
          </w:p>
        </w:tc>
        <w:tc>
          <w:tcPr>
            <w:tcW w:w="916" w:type="pct"/>
            <w:vAlign w:val="bottom"/>
          </w:tcPr>
          <w:p w14:paraId="6FE62F82" w14:textId="798610FE" w:rsidR="00137F7D" w:rsidRPr="00C510B4" w:rsidRDefault="006C7D57" w:rsidP="009247C9">
            <w:pPr>
              <w:contextualSpacing/>
              <w:jc w:val="center"/>
              <w:rPr>
                <w:rFonts w:cs="Arial"/>
                <w:sz w:val="24"/>
                <w:szCs w:val="24"/>
                <w:highlight w:val="yellow"/>
              </w:rPr>
            </w:pPr>
            <w:r>
              <w:rPr>
                <w:rFonts w:cs="Arial"/>
                <w:color w:val="000000"/>
                <w:sz w:val="24"/>
                <w:szCs w:val="24"/>
              </w:rPr>
              <w:t>9.5</w:t>
            </w:r>
            <w:r w:rsidR="00F451DC" w:rsidRPr="00F451DC">
              <w:rPr>
                <w:rFonts w:cs="Arial"/>
                <w:color w:val="000000"/>
                <w:sz w:val="24"/>
                <w:szCs w:val="24"/>
              </w:rPr>
              <w:t>% (</w:t>
            </w:r>
            <w:r w:rsidR="00E317F2">
              <w:rPr>
                <w:rFonts w:cs="Arial"/>
                <w:color w:val="000000"/>
                <w:sz w:val="24"/>
                <w:szCs w:val="24"/>
              </w:rPr>
              <w:t>2</w:t>
            </w:r>
            <w:r w:rsidR="00F451DC" w:rsidRPr="00F451DC">
              <w:rPr>
                <w:rFonts w:cs="Arial"/>
                <w:color w:val="000000"/>
                <w:sz w:val="24"/>
                <w:szCs w:val="24"/>
              </w:rPr>
              <w:t>/</w:t>
            </w:r>
            <w:r w:rsidR="00E317F2">
              <w:rPr>
                <w:rFonts w:cs="Arial"/>
                <w:color w:val="000000"/>
                <w:sz w:val="24"/>
                <w:szCs w:val="24"/>
              </w:rPr>
              <w:t>21</w:t>
            </w:r>
            <w:r w:rsidR="00F451DC" w:rsidRPr="00F451DC">
              <w:rPr>
                <w:rFonts w:cs="Arial"/>
                <w:color w:val="000000"/>
                <w:sz w:val="24"/>
                <w:szCs w:val="24"/>
              </w:rPr>
              <w:t>)</w:t>
            </w:r>
          </w:p>
        </w:tc>
      </w:tr>
      <w:tr w:rsidR="00137F7D" w:rsidRPr="00C510B4" w14:paraId="6624CC90" w14:textId="77777777" w:rsidTr="00582267">
        <w:trPr>
          <w:cantSplit/>
          <w:trHeight w:val="173"/>
        </w:trPr>
        <w:tc>
          <w:tcPr>
            <w:tcW w:w="738" w:type="pct"/>
            <w:vAlign w:val="center"/>
          </w:tcPr>
          <w:p w14:paraId="2526E8E2" w14:textId="77777777" w:rsidR="00137F7D" w:rsidRPr="00C510B4" w:rsidRDefault="00137F7D" w:rsidP="009247C9">
            <w:pPr>
              <w:contextualSpacing/>
              <w:jc w:val="center"/>
              <w:rPr>
                <w:rFonts w:cs="Arial"/>
                <w:b/>
                <w:sz w:val="24"/>
                <w:szCs w:val="24"/>
              </w:rPr>
            </w:pPr>
            <w:r w:rsidRPr="00C510B4">
              <w:rPr>
                <w:rFonts w:cs="Arial"/>
                <w:color w:val="000000"/>
                <w:sz w:val="24"/>
                <w:szCs w:val="24"/>
              </w:rPr>
              <w:t>Kern</w:t>
            </w:r>
          </w:p>
        </w:tc>
        <w:tc>
          <w:tcPr>
            <w:tcW w:w="920" w:type="pct"/>
            <w:vAlign w:val="bottom"/>
          </w:tcPr>
          <w:p w14:paraId="60C0EB8F" w14:textId="46A3B5CF" w:rsidR="00137F7D" w:rsidRPr="00C510B4" w:rsidRDefault="00EB44DD" w:rsidP="00FD6B29">
            <w:pPr>
              <w:contextualSpacing/>
              <w:jc w:val="center"/>
              <w:rPr>
                <w:rFonts w:cs="Arial"/>
                <w:color w:val="000000"/>
                <w:sz w:val="24"/>
                <w:szCs w:val="24"/>
                <w:highlight w:val="yellow"/>
              </w:rPr>
            </w:pPr>
            <w:r>
              <w:rPr>
                <w:rFonts w:cs="Arial"/>
                <w:color w:val="000000"/>
                <w:sz w:val="24"/>
                <w:szCs w:val="24"/>
              </w:rPr>
              <w:t>17.6</w:t>
            </w:r>
            <w:r w:rsidR="00F451DC" w:rsidRPr="00F451DC">
              <w:rPr>
                <w:rFonts w:cs="Arial"/>
                <w:color w:val="000000"/>
                <w:sz w:val="24"/>
                <w:szCs w:val="24"/>
              </w:rPr>
              <w:t>% (3/1</w:t>
            </w:r>
            <w:r>
              <w:rPr>
                <w:rFonts w:cs="Arial"/>
                <w:color w:val="000000"/>
                <w:sz w:val="24"/>
                <w:szCs w:val="24"/>
              </w:rPr>
              <w:t>7</w:t>
            </w:r>
            <w:r w:rsidR="00F451DC" w:rsidRPr="00F451DC">
              <w:rPr>
                <w:rFonts w:cs="Arial"/>
                <w:color w:val="000000"/>
                <w:sz w:val="24"/>
                <w:szCs w:val="24"/>
              </w:rPr>
              <w:t>)</w:t>
            </w:r>
          </w:p>
        </w:tc>
        <w:tc>
          <w:tcPr>
            <w:tcW w:w="806" w:type="pct"/>
            <w:vAlign w:val="center"/>
          </w:tcPr>
          <w:p w14:paraId="6419B566" w14:textId="77777777" w:rsidR="00137F7D" w:rsidRPr="00C510B4" w:rsidRDefault="00137F7D" w:rsidP="009247C9">
            <w:pPr>
              <w:contextualSpacing/>
              <w:jc w:val="center"/>
              <w:rPr>
                <w:rFonts w:cs="Arial"/>
                <w:sz w:val="24"/>
                <w:szCs w:val="24"/>
              </w:rPr>
            </w:pPr>
            <w:r w:rsidRPr="00C510B4">
              <w:rPr>
                <w:rFonts w:cs="Arial"/>
                <w:color w:val="000000"/>
                <w:sz w:val="24"/>
                <w:szCs w:val="24"/>
              </w:rPr>
              <w:t>San Benito</w:t>
            </w:r>
          </w:p>
        </w:tc>
        <w:tc>
          <w:tcPr>
            <w:tcW w:w="916" w:type="pct"/>
            <w:vAlign w:val="bottom"/>
          </w:tcPr>
          <w:p w14:paraId="4950EBD6" w14:textId="376B3942"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0% (0/1)</w:t>
            </w:r>
          </w:p>
        </w:tc>
        <w:tc>
          <w:tcPr>
            <w:tcW w:w="704" w:type="pct"/>
            <w:vAlign w:val="center"/>
          </w:tcPr>
          <w:p w14:paraId="40744C28" w14:textId="77777777" w:rsidR="00137F7D" w:rsidRPr="00C510B4" w:rsidRDefault="00137F7D" w:rsidP="009247C9">
            <w:pPr>
              <w:contextualSpacing/>
              <w:jc w:val="center"/>
              <w:rPr>
                <w:rFonts w:cs="Arial"/>
                <w:sz w:val="24"/>
                <w:szCs w:val="24"/>
              </w:rPr>
            </w:pPr>
            <w:r w:rsidRPr="00C510B4">
              <w:rPr>
                <w:rFonts w:cs="Arial"/>
                <w:color w:val="000000"/>
                <w:sz w:val="24"/>
                <w:szCs w:val="24"/>
              </w:rPr>
              <w:t>Tuolumne</w:t>
            </w:r>
          </w:p>
        </w:tc>
        <w:tc>
          <w:tcPr>
            <w:tcW w:w="916" w:type="pct"/>
            <w:vAlign w:val="bottom"/>
          </w:tcPr>
          <w:p w14:paraId="489A6516" w14:textId="01FD77BF" w:rsidR="00137F7D" w:rsidRPr="00C510B4" w:rsidRDefault="00F451DC" w:rsidP="009247C9">
            <w:pPr>
              <w:contextualSpacing/>
              <w:jc w:val="center"/>
              <w:rPr>
                <w:rFonts w:cs="Arial"/>
                <w:sz w:val="24"/>
                <w:szCs w:val="24"/>
                <w:highlight w:val="yellow"/>
              </w:rPr>
            </w:pPr>
            <w:r w:rsidRPr="00F451DC">
              <w:rPr>
                <w:rFonts w:cs="Arial"/>
                <w:color w:val="000000"/>
                <w:sz w:val="24"/>
                <w:szCs w:val="24"/>
              </w:rPr>
              <w:t>0% (0/</w:t>
            </w:r>
            <w:r w:rsidR="00CE4341">
              <w:rPr>
                <w:rFonts w:cs="Arial"/>
                <w:color w:val="000000"/>
                <w:sz w:val="24"/>
                <w:szCs w:val="24"/>
              </w:rPr>
              <w:t>2</w:t>
            </w:r>
            <w:r w:rsidRPr="00F451DC">
              <w:rPr>
                <w:rFonts w:cs="Arial"/>
                <w:color w:val="000000"/>
                <w:sz w:val="24"/>
                <w:szCs w:val="24"/>
              </w:rPr>
              <w:t>)</w:t>
            </w:r>
          </w:p>
        </w:tc>
      </w:tr>
      <w:tr w:rsidR="00137F7D" w:rsidRPr="00C510B4" w14:paraId="755DFD69" w14:textId="77777777" w:rsidTr="00582267">
        <w:trPr>
          <w:cantSplit/>
          <w:trHeight w:val="173"/>
        </w:trPr>
        <w:tc>
          <w:tcPr>
            <w:tcW w:w="738" w:type="pct"/>
            <w:vAlign w:val="center"/>
          </w:tcPr>
          <w:p w14:paraId="2CC8ACC5" w14:textId="77777777" w:rsidR="00137F7D" w:rsidRPr="00C510B4" w:rsidRDefault="00137F7D" w:rsidP="009247C9">
            <w:pPr>
              <w:contextualSpacing/>
              <w:jc w:val="center"/>
              <w:rPr>
                <w:rFonts w:cs="Arial"/>
                <w:b/>
                <w:sz w:val="24"/>
                <w:szCs w:val="24"/>
              </w:rPr>
            </w:pPr>
            <w:r w:rsidRPr="00C510B4">
              <w:rPr>
                <w:rFonts w:cs="Arial"/>
                <w:color w:val="000000"/>
                <w:sz w:val="24"/>
                <w:szCs w:val="24"/>
              </w:rPr>
              <w:t>Kings</w:t>
            </w:r>
          </w:p>
        </w:tc>
        <w:tc>
          <w:tcPr>
            <w:tcW w:w="920" w:type="pct"/>
            <w:vAlign w:val="bottom"/>
          </w:tcPr>
          <w:p w14:paraId="2998D018" w14:textId="14AADDA9"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12.5% (1/8)</w:t>
            </w:r>
          </w:p>
        </w:tc>
        <w:tc>
          <w:tcPr>
            <w:tcW w:w="806" w:type="pct"/>
            <w:vAlign w:val="center"/>
          </w:tcPr>
          <w:p w14:paraId="6673E9FB" w14:textId="77777777" w:rsidR="00137F7D" w:rsidRPr="00C510B4" w:rsidRDefault="00137F7D" w:rsidP="009247C9">
            <w:pPr>
              <w:contextualSpacing/>
              <w:jc w:val="center"/>
              <w:rPr>
                <w:rFonts w:cs="Arial"/>
                <w:sz w:val="24"/>
                <w:szCs w:val="24"/>
              </w:rPr>
            </w:pPr>
            <w:r w:rsidRPr="00C510B4">
              <w:rPr>
                <w:rFonts w:cs="Arial"/>
                <w:color w:val="000000"/>
                <w:sz w:val="24"/>
                <w:szCs w:val="24"/>
              </w:rPr>
              <w:t>San Bernardino</w:t>
            </w:r>
          </w:p>
        </w:tc>
        <w:tc>
          <w:tcPr>
            <w:tcW w:w="916" w:type="pct"/>
            <w:vAlign w:val="bottom"/>
          </w:tcPr>
          <w:p w14:paraId="07E4240B" w14:textId="1A1B983D"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15.</w:t>
            </w:r>
            <w:r w:rsidR="00E14E89">
              <w:rPr>
                <w:rFonts w:cs="Arial"/>
                <w:color w:val="000000"/>
                <w:sz w:val="24"/>
                <w:szCs w:val="24"/>
              </w:rPr>
              <w:t>1</w:t>
            </w:r>
            <w:r w:rsidRPr="00F451DC">
              <w:rPr>
                <w:rFonts w:cs="Arial"/>
                <w:color w:val="000000"/>
                <w:sz w:val="24"/>
                <w:szCs w:val="24"/>
              </w:rPr>
              <w:t>% (8/5</w:t>
            </w:r>
            <w:r w:rsidR="00D00D09">
              <w:rPr>
                <w:rFonts w:cs="Arial"/>
                <w:color w:val="000000"/>
                <w:sz w:val="24"/>
                <w:szCs w:val="24"/>
              </w:rPr>
              <w:t>3</w:t>
            </w:r>
            <w:r w:rsidRPr="00F451DC">
              <w:rPr>
                <w:rFonts w:cs="Arial"/>
                <w:color w:val="000000"/>
                <w:sz w:val="24"/>
                <w:szCs w:val="24"/>
              </w:rPr>
              <w:t>)</w:t>
            </w:r>
          </w:p>
        </w:tc>
        <w:tc>
          <w:tcPr>
            <w:tcW w:w="704" w:type="pct"/>
            <w:vAlign w:val="center"/>
          </w:tcPr>
          <w:p w14:paraId="56477603" w14:textId="77777777" w:rsidR="00137F7D" w:rsidRPr="00C510B4" w:rsidRDefault="00137F7D" w:rsidP="009247C9">
            <w:pPr>
              <w:contextualSpacing/>
              <w:jc w:val="center"/>
              <w:rPr>
                <w:rFonts w:cs="Arial"/>
                <w:sz w:val="24"/>
                <w:szCs w:val="24"/>
              </w:rPr>
            </w:pPr>
            <w:r w:rsidRPr="00C510B4">
              <w:rPr>
                <w:rFonts w:cs="Arial"/>
                <w:color w:val="000000"/>
                <w:sz w:val="24"/>
                <w:szCs w:val="24"/>
              </w:rPr>
              <w:t>Ventura</w:t>
            </w:r>
          </w:p>
        </w:tc>
        <w:tc>
          <w:tcPr>
            <w:tcW w:w="916" w:type="pct"/>
            <w:vAlign w:val="bottom"/>
          </w:tcPr>
          <w:p w14:paraId="0E873DE4" w14:textId="010F2921" w:rsidR="00137F7D" w:rsidRPr="00C510B4" w:rsidRDefault="00130496" w:rsidP="009247C9">
            <w:pPr>
              <w:contextualSpacing/>
              <w:jc w:val="center"/>
              <w:rPr>
                <w:rFonts w:cs="Arial"/>
                <w:sz w:val="24"/>
                <w:szCs w:val="24"/>
                <w:highlight w:val="yellow"/>
              </w:rPr>
            </w:pPr>
            <w:r>
              <w:rPr>
                <w:rFonts w:cs="Arial"/>
                <w:color w:val="000000"/>
                <w:sz w:val="24"/>
                <w:szCs w:val="24"/>
              </w:rPr>
              <w:t>8.3</w:t>
            </w:r>
            <w:r w:rsidR="00F451DC" w:rsidRPr="00F451DC">
              <w:rPr>
                <w:rFonts w:cs="Arial"/>
                <w:color w:val="000000"/>
                <w:sz w:val="24"/>
                <w:szCs w:val="24"/>
              </w:rPr>
              <w:t>% (</w:t>
            </w:r>
            <w:r>
              <w:rPr>
                <w:rFonts w:cs="Arial"/>
                <w:color w:val="000000"/>
                <w:sz w:val="24"/>
                <w:szCs w:val="24"/>
              </w:rPr>
              <w:t>1</w:t>
            </w:r>
            <w:r w:rsidR="00F451DC" w:rsidRPr="00F451DC">
              <w:rPr>
                <w:rFonts w:cs="Arial"/>
                <w:color w:val="000000"/>
                <w:sz w:val="24"/>
                <w:szCs w:val="24"/>
              </w:rPr>
              <w:t>/</w:t>
            </w:r>
            <w:r>
              <w:rPr>
                <w:rFonts w:cs="Arial"/>
                <w:color w:val="000000"/>
                <w:sz w:val="24"/>
                <w:szCs w:val="24"/>
              </w:rPr>
              <w:t>1</w:t>
            </w:r>
            <w:r w:rsidR="00F451DC" w:rsidRPr="00F451DC">
              <w:rPr>
                <w:rFonts w:cs="Arial"/>
                <w:color w:val="000000"/>
                <w:sz w:val="24"/>
                <w:szCs w:val="24"/>
              </w:rPr>
              <w:t>2)</w:t>
            </w:r>
          </w:p>
        </w:tc>
      </w:tr>
      <w:tr w:rsidR="00137F7D" w:rsidRPr="00C510B4" w14:paraId="009F34C6" w14:textId="77777777" w:rsidTr="00582267">
        <w:trPr>
          <w:cantSplit/>
          <w:trHeight w:val="173"/>
        </w:trPr>
        <w:tc>
          <w:tcPr>
            <w:tcW w:w="738" w:type="pct"/>
            <w:vAlign w:val="center"/>
          </w:tcPr>
          <w:p w14:paraId="31CF9E14" w14:textId="77777777" w:rsidR="00137F7D" w:rsidRPr="00C510B4" w:rsidRDefault="00137F7D" w:rsidP="009247C9">
            <w:pPr>
              <w:contextualSpacing/>
              <w:jc w:val="center"/>
              <w:rPr>
                <w:rFonts w:cs="Arial"/>
                <w:b/>
                <w:sz w:val="24"/>
                <w:szCs w:val="24"/>
              </w:rPr>
            </w:pPr>
            <w:r w:rsidRPr="00C510B4">
              <w:rPr>
                <w:rFonts w:cs="Arial"/>
                <w:color w:val="000000"/>
                <w:sz w:val="24"/>
                <w:szCs w:val="24"/>
              </w:rPr>
              <w:t>Lake</w:t>
            </w:r>
          </w:p>
        </w:tc>
        <w:tc>
          <w:tcPr>
            <w:tcW w:w="920" w:type="pct"/>
            <w:vAlign w:val="bottom"/>
          </w:tcPr>
          <w:p w14:paraId="04F045B4" w14:textId="7A0655B6"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0% (0/3)</w:t>
            </w:r>
          </w:p>
        </w:tc>
        <w:tc>
          <w:tcPr>
            <w:tcW w:w="806" w:type="pct"/>
            <w:vAlign w:val="center"/>
          </w:tcPr>
          <w:p w14:paraId="10AEB51A" w14:textId="77777777" w:rsidR="00137F7D" w:rsidRPr="00C510B4" w:rsidRDefault="00137F7D" w:rsidP="009247C9">
            <w:pPr>
              <w:contextualSpacing/>
              <w:jc w:val="center"/>
              <w:rPr>
                <w:rFonts w:cs="Arial"/>
                <w:sz w:val="24"/>
                <w:szCs w:val="24"/>
              </w:rPr>
            </w:pPr>
            <w:r w:rsidRPr="00C510B4">
              <w:rPr>
                <w:rFonts w:cs="Arial"/>
                <w:color w:val="000000"/>
                <w:sz w:val="24"/>
                <w:szCs w:val="24"/>
              </w:rPr>
              <w:t>San Diego</w:t>
            </w:r>
          </w:p>
        </w:tc>
        <w:tc>
          <w:tcPr>
            <w:tcW w:w="916" w:type="pct"/>
            <w:vAlign w:val="bottom"/>
          </w:tcPr>
          <w:p w14:paraId="19666E74" w14:textId="6F178E9F"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13.</w:t>
            </w:r>
            <w:r w:rsidR="008B30ED">
              <w:rPr>
                <w:rFonts w:cs="Arial"/>
                <w:color w:val="000000"/>
                <w:sz w:val="24"/>
                <w:szCs w:val="24"/>
              </w:rPr>
              <w:t>4</w:t>
            </w:r>
            <w:r w:rsidRPr="00F451DC">
              <w:rPr>
                <w:rFonts w:cs="Arial"/>
                <w:color w:val="000000"/>
                <w:sz w:val="24"/>
                <w:szCs w:val="24"/>
              </w:rPr>
              <w:t>% (16/11</w:t>
            </w:r>
            <w:r w:rsidR="004768CA">
              <w:rPr>
                <w:rFonts w:cs="Arial"/>
                <w:color w:val="000000"/>
                <w:sz w:val="24"/>
                <w:szCs w:val="24"/>
              </w:rPr>
              <w:t>9</w:t>
            </w:r>
            <w:r w:rsidRPr="00F451DC">
              <w:rPr>
                <w:rFonts w:cs="Arial"/>
                <w:color w:val="000000"/>
                <w:sz w:val="24"/>
                <w:szCs w:val="24"/>
              </w:rPr>
              <w:t>)</w:t>
            </w:r>
          </w:p>
        </w:tc>
        <w:tc>
          <w:tcPr>
            <w:tcW w:w="704" w:type="pct"/>
            <w:vAlign w:val="center"/>
          </w:tcPr>
          <w:p w14:paraId="09A820F9" w14:textId="77777777" w:rsidR="00137F7D" w:rsidRPr="00C510B4" w:rsidRDefault="00137F7D" w:rsidP="009247C9">
            <w:pPr>
              <w:contextualSpacing/>
              <w:jc w:val="center"/>
              <w:rPr>
                <w:rFonts w:cs="Arial"/>
                <w:sz w:val="24"/>
                <w:szCs w:val="24"/>
              </w:rPr>
            </w:pPr>
            <w:r w:rsidRPr="00C510B4">
              <w:rPr>
                <w:rFonts w:cs="Arial"/>
                <w:color w:val="000000"/>
                <w:sz w:val="24"/>
                <w:szCs w:val="24"/>
              </w:rPr>
              <w:t>Yolo</w:t>
            </w:r>
          </w:p>
        </w:tc>
        <w:tc>
          <w:tcPr>
            <w:tcW w:w="916" w:type="pct"/>
            <w:vAlign w:val="bottom"/>
          </w:tcPr>
          <w:p w14:paraId="1205B937" w14:textId="551849B1" w:rsidR="00137F7D" w:rsidRPr="00C510B4" w:rsidRDefault="006C4E33" w:rsidP="009247C9">
            <w:pPr>
              <w:contextualSpacing/>
              <w:jc w:val="center"/>
              <w:rPr>
                <w:rFonts w:cs="Arial"/>
                <w:sz w:val="24"/>
                <w:szCs w:val="24"/>
                <w:highlight w:val="yellow"/>
              </w:rPr>
            </w:pPr>
            <w:r>
              <w:rPr>
                <w:rFonts w:cs="Arial"/>
                <w:color w:val="000000"/>
                <w:sz w:val="24"/>
                <w:szCs w:val="24"/>
              </w:rPr>
              <w:t>0</w:t>
            </w:r>
            <w:r w:rsidR="00F451DC" w:rsidRPr="00F451DC">
              <w:rPr>
                <w:rFonts w:cs="Arial"/>
                <w:color w:val="000000"/>
                <w:sz w:val="24"/>
                <w:szCs w:val="24"/>
              </w:rPr>
              <w:t>% (</w:t>
            </w:r>
            <w:r>
              <w:rPr>
                <w:rFonts w:cs="Arial"/>
                <w:color w:val="000000"/>
                <w:sz w:val="24"/>
                <w:szCs w:val="24"/>
              </w:rPr>
              <w:t>0</w:t>
            </w:r>
            <w:r w:rsidR="00F451DC" w:rsidRPr="00F451DC">
              <w:rPr>
                <w:rFonts w:cs="Arial"/>
                <w:color w:val="000000"/>
                <w:sz w:val="24"/>
                <w:szCs w:val="24"/>
              </w:rPr>
              <w:t>/</w:t>
            </w:r>
            <w:r>
              <w:rPr>
                <w:rFonts w:cs="Arial"/>
                <w:color w:val="000000"/>
                <w:sz w:val="24"/>
                <w:szCs w:val="24"/>
              </w:rPr>
              <w:t>7</w:t>
            </w:r>
            <w:r w:rsidR="00F451DC" w:rsidRPr="00F451DC">
              <w:rPr>
                <w:rFonts w:cs="Arial"/>
                <w:color w:val="000000"/>
                <w:sz w:val="24"/>
                <w:szCs w:val="24"/>
              </w:rPr>
              <w:t>)</w:t>
            </w:r>
          </w:p>
        </w:tc>
      </w:tr>
      <w:tr w:rsidR="00137F7D" w:rsidRPr="00C510B4" w14:paraId="78D00323" w14:textId="77777777" w:rsidTr="00582267">
        <w:trPr>
          <w:cantSplit/>
          <w:trHeight w:val="173"/>
        </w:trPr>
        <w:tc>
          <w:tcPr>
            <w:tcW w:w="738" w:type="pct"/>
            <w:vAlign w:val="center"/>
          </w:tcPr>
          <w:p w14:paraId="76B82F79" w14:textId="77777777" w:rsidR="00137F7D" w:rsidRPr="00C510B4" w:rsidRDefault="00137F7D" w:rsidP="009247C9">
            <w:pPr>
              <w:contextualSpacing/>
              <w:jc w:val="center"/>
              <w:rPr>
                <w:rFonts w:cs="Arial"/>
                <w:b/>
                <w:sz w:val="24"/>
                <w:szCs w:val="24"/>
              </w:rPr>
            </w:pPr>
            <w:r w:rsidRPr="00C510B4">
              <w:rPr>
                <w:rFonts w:cs="Arial"/>
                <w:color w:val="000000"/>
                <w:sz w:val="24"/>
                <w:szCs w:val="24"/>
              </w:rPr>
              <w:t>Lassen</w:t>
            </w:r>
          </w:p>
        </w:tc>
        <w:tc>
          <w:tcPr>
            <w:tcW w:w="920" w:type="pct"/>
            <w:vAlign w:val="bottom"/>
          </w:tcPr>
          <w:p w14:paraId="130220DC" w14:textId="60132598"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33.3% (1/3)</w:t>
            </w:r>
          </w:p>
        </w:tc>
        <w:tc>
          <w:tcPr>
            <w:tcW w:w="806" w:type="pct"/>
            <w:vAlign w:val="center"/>
          </w:tcPr>
          <w:p w14:paraId="53B34627" w14:textId="77777777" w:rsidR="00137F7D" w:rsidRPr="00C510B4" w:rsidRDefault="00137F7D" w:rsidP="009247C9">
            <w:pPr>
              <w:contextualSpacing/>
              <w:jc w:val="center"/>
              <w:rPr>
                <w:rFonts w:cs="Arial"/>
                <w:sz w:val="24"/>
                <w:szCs w:val="24"/>
              </w:rPr>
            </w:pPr>
            <w:r w:rsidRPr="00C510B4">
              <w:rPr>
                <w:rFonts w:cs="Arial"/>
                <w:color w:val="000000"/>
                <w:sz w:val="24"/>
                <w:szCs w:val="24"/>
              </w:rPr>
              <w:t>San Francisco*</w:t>
            </w:r>
          </w:p>
        </w:tc>
        <w:tc>
          <w:tcPr>
            <w:tcW w:w="916" w:type="pct"/>
            <w:vAlign w:val="bottom"/>
          </w:tcPr>
          <w:p w14:paraId="1F9722C8" w14:textId="151F68C0"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21.4% (3/14)</w:t>
            </w:r>
          </w:p>
        </w:tc>
        <w:tc>
          <w:tcPr>
            <w:tcW w:w="704" w:type="pct"/>
            <w:vAlign w:val="center"/>
          </w:tcPr>
          <w:p w14:paraId="041E199E" w14:textId="77777777" w:rsidR="00137F7D" w:rsidRPr="00C510B4" w:rsidRDefault="00137F7D" w:rsidP="009247C9">
            <w:pPr>
              <w:contextualSpacing/>
              <w:jc w:val="center"/>
              <w:rPr>
                <w:rFonts w:cs="Arial"/>
                <w:sz w:val="24"/>
                <w:szCs w:val="24"/>
              </w:rPr>
            </w:pPr>
            <w:r w:rsidRPr="00C510B4">
              <w:rPr>
                <w:rFonts w:cs="Arial"/>
                <w:color w:val="000000"/>
                <w:sz w:val="24"/>
                <w:szCs w:val="24"/>
              </w:rPr>
              <w:t>Yuba</w:t>
            </w:r>
          </w:p>
        </w:tc>
        <w:tc>
          <w:tcPr>
            <w:tcW w:w="916" w:type="pct"/>
            <w:vAlign w:val="bottom"/>
          </w:tcPr>
          <w:p w14:paraId="11C97667" w14:textId="676F78F8" w:rsidR="00137F7D" w:rsidRPr="00C510B4" w:rsidRDefault="006C4E33" w:rsidP="009247C9">
            <w:pPr>
              <w:contextualSpacing/>
              <w:jc w:val="center"/>
              <w:rPr>
                <w:rFonts w:cs="Arial"/>
                <w:sz w:val="24"/>
                <w:szCs w:val="24"/>
                <w:highlight w:val="yellow"/>
              </w:rPr>
            </w:pPr>
            <w:r>
              <w:rPr>
                <w:rFonts w:cs="Arial"/>
                <w:color w:val="000000"/>
                <w:sz w:val="24"/>
                <w:szCs w:val="24"/>
              </w:rPr>
              <w:t>0</w:t>
            </w:r>
            <w:r w:rsidR="00F451DC" w:rsidRPr="00F451DC">
              <w:rPr>
                <w:rFonts w:cs="Arial"/>
                <w:color w:val="000000"/>
                <w:sz w:val="24"/>
                <w:szCs w:val="24"/>
              </w:rPr>
              <w:t>% (</w:t>
            </w:r>
            <w:r>
              <w:rPr>
                <w:rFonts w:cs="Arial"/>
                <w:color w:val="000000"/>
                <w:sz w:val="24"/>
                <w:szCs w:val="24"/>
              </w:rPr>
              <w:t>0</w:t>
            </w:r>
            <w:r w:rsidR="00F451DC" w:rsidRPr="00F451DC">
              <w:rPr>
                <w:rFonts w:cs="Arial"/>
                <w:color w:val="000000"/>
                <w:sz w:val="24"/>
                <w:szCs w:val="24"/>
              </w:rPr>
              <w:t>/</w:t>
            </w:r>
            <w:r>
              <w:rPr>
                <w:rFonts w:cs="Arial"/>
                <w:color w:val="000000"/>
                <w:sz w:val="24"/>
                <w:szCs w:val="24"/>
              </w:rPr>
              <w:t>6</w:t>
            </w:r>
            <w:r w:rsidR="00F451DC" w:rsidRPr="00F451DC">
              <w:rPr>
                <w:rFonts w:cs="Arial"/>
                <w:color w:val="000000"/>
                <w:sz w:val="24"/>
                <w:szCs w:val="24"/>
              </w:rPr>
              <w:t>)</w:t>
            </w:r>
          </w:p>
        </w:tc>
      </w:tr>
      <w:tr w:rsidR="00137F7D" w:rsidRPr="00C510B4" w14:paraId="5E9D2EE2" w14:textId="77777777" w:rsidTr="00582267">
        <w:trPr>
          <w:cantSplit/>
          <w:trHeight w:val="173"/>
        </w:trPr>
        <w:tc>
          <w:tcPr>
            <w:tcW w:w="738" w:type="pct"/>
            <w:vAlign w:val="center"/>
          </w:tcPr>
          <w:p w14:paraId="5F155EFB" w14:textId="77777777" w:rsidR="00137F7D" w:rsidRPr="00C510B4" w:rsidRDefault="00137F7D" w:rsidP="009247C9">
            <w:pPr>
              <w:contextualSpacing/>
              <w:jc w:val="center"/>
              <w:rPr>
                <w:rFonts w:cs="Arial"/>
                <w:b/>
                <w:sz w:val="24"/>
                <w:szCs w:val="24"/>
              </w:rPr>
            </w:pPr>
            <w:r w:rsidRPr="00C510B4">
              <w:rPr>
                <w:rFonts w:cs="Arial"/>
                <w:color w:val="000000"/>
                <w:sz w:val="24"/>
                <w:szCs w:val="24"/>
              </w:rPr>
              <w:t>Los Angeles</w:t>
            </w:r>
          </w:p>
        </w:tc>
        <w:tc>
          <w:tcPr>
            <w:tcW w:w="920" w:type="pct"/>
            <w:vAlign w:val="bottom"/>
          </w:tcPr>
          <w:p w14:paraId="51E9BA65" w14:textId="7B3D80C3" w:rsidR="00137F7D" w:rsidRPr="00C510B4" w:rsidRDefault="00F451DC" w:rsidP="00FD6B29">
            <w:pPr>
              <w:contextualSpacing/>
              <w:jc w:val="center"/>
              <w:rPr>
                <w:rFonts w:cs="Arial"/>
                <w:color w:val="000000"/>
                <w:sz w:val="24"/>
                <w:szCs w:val="24"/>
                <w:highlight w:val="yellow"/>
              </w:rPr>
            </w:pPr>
            <w:r w:rsidRPr="00F451DC">
              <w:rPr>
                <w:rFonts w:cs="Arial"/>
                <w:color w:val="000000"/>
                <w:sz w:val="24"/>
                <w:szCs w:val="24"/>
              </w:rPr>
              <w:t>7.</w:t>
            </w:r>
            <w:r w:rsidR="00F17AAB">
              <w:rPr>
                <w:rFonts w:cs="Arial"/>
                <w:color w:val="000000"/>
                <w:sz w:val="24"/>
                <w:szCs w:val="24"/>
              </w:rPr>
              <w:t>6</w:t>
            </w:r>
            <w:r w:rsidRPr="00F451DC">
              <w:rPr>
                <w:rFonts w:cs="Arial"/>
                <w:color w:val="000000"/>
                <w:sz w:val="24"/>
                <w:szCs w:val="24"/>
              </w:rPr>
              <w:t>% (27/35</w:t>
            </w:r>
            <w:r w:rsidR="00C31EA5">
              <w:rPr>
                <w:rFonts w:cs="Arial"/>
                <w:color w:val="000000"/>
                <w:sz w:val="24"/>
                <w:szCs w:val="24"/>
              </w:rPr>
              <w:t>7</w:t>
            </w:r>
            <w:r w:rsidRPr="00F451DC">
              <w:rPr>
                <w:rFonts w:cs="Arial"/>
                <w:color w:val="000000"/>
                <w:sz w:val="24"/>
                <w:szCs w:val="24"/>
              </w:rPr>
              <w:t>)</w:t>
            </w:r>
          </w:p>
        </w:tc>
        <w:tc>
          <w:tcPr>
            <w:tcW w:w="806" w:type="pct"/>
            <w:vAlign w:val="center"/>
          </w:tcPr>
          <w:p w14:paraId="0EA08E29" w14:textId="77777777" w:rsidR="00137F7D" w:rsidRPr="00C510B4" w:rsidRDefault="00137F7D" w:rsidP="009247C9">
            <w:pPr>
              <w:contextualSpacing/>
              <w:jc w:val="center"/>
              <w:rPr>
                <w:rFonts w:cs="Arial"/>
                <w:sz w:val="24"/>
                <w:szCs w:val="24"/>
              </w:rPr>
            </w:pPr>
            <w:r w:rsidRPr="00C510B4">
              <w:rPr>
                <w:rFonts w:cs="Arial"/>
                <w:color w:val="000000"/>
                <w:sz w:val="24"/>
                <w:szCs w:val="24"/>
              </w:rPr>
              <w:t>San Joaquin</w:t>
            </w:r>
          </w:p>
        </w:tc>
        <w:tc>
          <w:tcPr>
            <w:tcW w:w="916" w:type="pct"/>
            <w:vAlign w:val="bottom"/>
          </w:tcPr>
          <w:p w14:paraId="407A69BA" w14:textId="71023B27"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20.4% (10/49)</w:t>
            </w:r>
          </w:p>
        </w:tc>
        <w:tc>
          <w:tcPr>
            <w:tcW w:w="704" w:type="pct"/>
            <w:vAlign w:val="center"/>
          </w:tcPr>
          <w:p w14:paraId="3336CC34" w14:textId="77777777" w:rsidR="00137F7D" w:rsidRPr="00C510B4" w:rsidRDefault="00137F7D" w:rsidP="009247C9">
            <w:pPr>
              <w:contextualSpacing/>
              <w:jc w:val="center"/>
              <w:rPr>
                <w:rFonts w:cs="Arial"/>
                <w:sz w:val="24"/>
                <w:szCs w:val="24"/>
              </w:rPr>
            </w:pPr>
            <w:r w:rsidRPr="00C510B4">
              <w:rPr>
                <w:rFonts w:cs="Arial"/>
                <w:color w:val="000000"/>
                <w:sz w:val="24"/>
                <w:szCs w:val="24"/>
              </w:rPr>
              <w:t>N/A</w:t>
            </w:r>
          </w:p>
        </w:tc>
        <w:tc>
          <w:tcPr>
            <w:tcW w:w="916" w:type="pct"/>
            <w:vAlign w:val="center"/>
          </w:tcPr>
          <w:p w14:paraId="5844B33E" w14:textId="0ED0BDEF" w:rsidR="00137F7D" w:rsidRPr="00C510B4" w:rsidRDefault="00F451DC" w:rsidP="009247C9">
            <w:pPr>
              <w:contextualSpacing/>
              <w:jc w:val="center"/>
              <w:rPr>
                <w:rFonts w:cs="Arial"/>
                <w:sz w:val="24"/>
                <w:szCs w:val="24"/>
              </w:rPr>
            </w:pPr>
            <w:r w:rsidRPr="00F451DC">
              <w:rPr>
                <w:rFonts w:cs="Arial"/>
                <w:color w:val="000000"/>
                <w:sz w:val="24"/>
                <w:szCs w:val="24"/>
              </w:rPr>
              <w:t>N/A</w:t>
            </w:r>
          </w:p>
        </w:tc>
      </w:tr>
      <w:tr w:rsidR="00137F7D" w:rsidRPr="00C510B4" w14:paraId="78972E6B" w14:textId="77777777" w:rsidTr="00582267">
        <w:trPr>
          <w:cantSplit/>
          <w:trHeight w:val="173"/>
        </w:trPr>
        <w:tc>
          <w:tcPr>
            <w:tcW w:w="738" w:type="pct"/>
            <w:vAlign w:val="center"/>
          </w:tcPr>
          <w:p w14:paraId="4F1C7A61" w14:textId="77777777" w:rsidR="00137F7D" w:rsidRPr="00C510B4" w:rsidRDefault="00137F7D" w:rsidP="009247C9">
            <w:pPr>
              <w:contextualSpacing/>
              <w:jc w:val="center"/>
              <w:rPr>
                <w:rFonts w:cs="Arial"/>
                <w:b/>
                <w:sz w:val="24"/>
                <w:szCs w:val="24"/>
              </w:rPr>
            </w:pPr>
            <w:r w:rsidRPr="00C510B4">
              <w:rPr>
                <w:rFonts w:cs="Arial"/>
                <w:color w:val="000000"/>
                <w:sz w:val="24"/>
                <w:szCs w:val="24"/>
              </w:rPr>
              <w:t>Madera</w:t>
            </w:r>
          </w:p>
        </w:tc>
        <w:tc>
          <w:tcPr>
            <w:tcW w:w="920" w:type="pct"/>
            <w:vAlign w:val="bottom"/>
          </w:tcPr>
          <w:p w14:paraId="128FB2C2" w14:textId="70C072C5" w:rsidR="00137F7D" w:rsidRPr="00C510B4" w:rsidRDefault="00F451DC" w:rsidP="00FD6B29">
            <w:pPr>
              <w:contextualSpacing/>
              <w:jc w:val="center"/>
              <w:rPr>
                <w:rFonts w:cs="Arial"/>
                <w:sz w:val="24"/>
                <w:szCs w:val="24"/>
                <w:highlight w:val="yellow"/>
              </w:rPr>
            </w:pPr>
            <w:r w:rsidRPr="00F451DC">
              <w:rPr>
                <w:rFonts w:cs="Arial"/>
                <w:color w:val="000000"/>
                <w:sz w:val="24"/>
                <w:szCs w:val="24"/>
              </w:rPr>
              <w:t>0% (0/11)</w:t>
            </w:r>
          </w:p>
        </w:tc>
        <w:tc>
          <w:tcPr>
            <w:tcW w:w="806" w:type="pct"/>
            <w:vAlign w:val="center"/>
          </w:tcPr>
          <w:p w14:paraId="2DC975F3" w14:textId="77777777" w:rsidR="00137F7D" w:rsidRPr="00C510B4" w:rsidRDefault="00137F7D" w:rsidP="009247C9">
            <w:pPr>
              <w:contextualSpacing/>
              <w:jc w:val="center"/>
              <w:rPr>
                <w:rFonts w:cs="Arial"/>
                <w:sz w:val="24"/>
                <w:szCs w:val="24"/>
              </w:rPr>
            </w:pPr>
            <w:r w:rsidRPr="00C510B4">
              <w:rPr>
                <w:rFonts w:cs="Arial"/>
                <w:color w:val="000000"/>
                <w:sz w:val="24"/>
                <w:szCs w:val="24"/>
              </w:rPr>
              <w:t>San Luis Obispo</w:t>
            </w:r>
          </w:p>
        </w:tc>
        <w:tc>
          <w:tcPr>
            <w:tcW w:w="916" w:type="pct"/>
            <w:vAlign w:val="bottom"/>
          </w:tcPr>
          <w:p w14:paraId="24BEAAF8" w14:textId="7DA44A37" w:rsidR="00137F7D" w:rsidRPr="00C510B4" w:rsidRDefault="00F451DC" w:rsidP="009247C9">
            <w:pPr>
              <w:contextualSpacing/>
              <w:jc w:val="center"/>
              <w:rPr>
                <w:rFonts w:cs="Arial"/>
                <w:color w:val="000000"/>
                <w:sz w:val="24"/>
                <w:szCs w:val="24"/>
                <w:highlight w:val="yellow"/>
              </w:rPr>
            </w:pPr>
            <w:r w:rsidRPr="00F451DC">
              <w:rPr>
                <w:rFonts w:cs="Arial"/>
                <w:color w:val="000000"/>
                <w:sz w:val="24"/>
                <w:szCs w:val="24"/>
              </w:rPr>
              <w:t>33.3% (1/3)</w:t>
            </w:r>
          </w:p>
        </w:tc>
        <w:tc>
          <w:tcPr>
            <w:tcW w:w="704" w:type="pct"/>
            <w:vAlign w:val="center"/>
          </w:tcPr>
          <w:p w14:paraId="41B1AEB5" w14:textId="77777777" w:rsidR="00137F7D" w:rsidRPr="00C510B4" w:rsidRDefault="00137F7D" w:rsidP="009247C9">
            <w:pPr>
              <w:contextualSpacing/>
              <w:jc w:val="center"/>
              <w:rPr>
                <w:rFonts w:cs="Arial"/>
                <w:sz w:val="24"/>
                <w:szCs w:val="24"/>
              </w:rPr>
            </w:pPr>
            <w:r w:rsidRPr="00C510B4">
              <w:rPr>
                <w:rFonts w:cs="Arial"/>
                <w:color w:val="000000"/>
                <w:sz w:val="24"/>
                <w:szCs w:val="24"/>
              </w:rPr>
              <w:t>N/A</w:t>
            </w:r>
          </w:p>
        </w:tc>
        <w:tc>
          <w:tcPr>
            <w:tcW w:w="916" w:type="pct"/>
            <w:vAlign w:val="center"/>
          </w:tcPr>
          <w:p w14:paraId="58881B96" w14:textId="24C9B5E0" w:rsidR="00137F7D" w:rsidRPr="00C510B4" w:rsidRDefault="00F451DC" w:rsidP="009247C9">
            <w:pPr>
              <w:contextualSpacing/>
              <w:jc w:val="center"/>
              <w:rPr>
                <w:rFonts w:cs="Arial"/>
                <w:sz w:val="24"/>
                <w:szCs w:val="24"/>
              </w:rPr>
            </w:pPr>
            <w:r w:rsidRPr="00F451DC">
              <w:rPr>
                <w:rFonts w:cs="Arial"/>
                <w:color w:val="000000"/>
                <w:sz w:val="24"/>
                <w:szCs w:val="24"/>
              </w:rPr>
              <w:t>N/A</w:t>
            </w:r>
          </w:p>
        </w:tc>
      </w:tr>
    </w:tbl>
    <w:p w14:paraId="7A9F9ABD" w14:textId="14E503B5" w:rsidR="00AC29EC" w:rsidRDefault="00AC29EC" w:rsidP="00AC29EC">
      <w:pPr>
        <w:spacing w:after="0"/>
        <w:contextualSpacing/>
        <w:rPr>
          <w:rFonts w:cs="Arial"/>
        </w:rPr>
      </w:pPr>
      <w:r>
        <w:rPr>
          <w:rFonts w:cs="Arial"/>
        </w:rPr>
        <w:t>* Single district county</w:t>
      </w:r>
    </w:p>
    <w:p w14:paraId="289A13E0" w14:textId="5D5D0392" w:rsidR="00E528B4" w:rsidRDefault="00E528B4">
      <w:pPr>
        <w:spacing w:after="160" w:line="278" w:lineRule="auto"/>
        <w:rPr>
          <w:rFonts w:cs="Arial"/>
        </w:rPr>
      </w:pPr>
      <w:r>
        <w:rPr>
          <w:rFonts w:cs="Arial"/>
        </w:rPr>
        <w:br w:type="page"/>
      </w:r>
    </w:p>
    <w:p w14:paraId="70DDDA8D" w14:textId="59566E62" w:rsidR="00CD66DC" w:rsidRDefault="00CD66DC" w:rsidP="005D3525">
      <w:pPr>
        <w:rPr>
          <w:b/>
          <w:bCs/>
        </w:rPr>
      </w:pPr>
      <w:r w:rsidRPr="005D3525">
        <w:lastRenderedPageBreak/>
        <w:t>Table 23 below provides the total number of LEAs that would be eligible for differentiated assistance for Method 1 for</w:t>
      </w:r>
      <w:r>
        <w:rPr>
          <w:bCs/>
        </w:rPr>
        <w:t xml:space="preserve"> Scenario C and Method 5 (CSI to differentiated assistance).</w:t>
      </w:r>
    </w:p>
    <w:p w14:paraId="2EC73677" w14:textId="5D8B6D2C" w:rsidR="00AA35E7" w:rsidRPr="005D3525" w:rsidRDefault="00AA35E7" w:rsidP="005D3525">
      <w:pPr>
        <w:pStyle w:val="Caption"/>
      </w:pPr>
      <w:r w:rsidRPr="005D3525">
        <w:t xml:space="preserve">Table </w:t>
      </w:r>
      <w:r w:rsidR="000A0B53" w:rsidRPr="005D3525">
        <w:t>23</w:t>
      </w:r>
      <w:r w:rsidRPr="005D3525">
        <w:t>: Number of LEAs Eligible Under Method 1 and Method 5 for Scenario C</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23: Number of LEAs Eligible Under Method 1 and Method 5 for Scenario C: Provides by LEA the by number eligible for Method 1 and 5 and the overlap between the LEA type. "/>
      </w:tblPr>
      <w:tblGrid>
        <w:gridCol w:w="2565"/>
        <w:gridCol w:w="2694"/>
        <w:gridCol w:w="4011"/>
        <w:gridCol w:w="1453"/>
        <w:gridCol w:w="2231"/>
      </w:tblGrid>
      <w:tr w:rsidR="00AA35E7" w:rsidRPr="00826429" w14:paraId="7A2FFB4A" w14:textId="77777777" w:rsidTr="008B33E1">
        <w:trPr>
          <w:cantSplit/>
          <w:trHeight w:hRule="exact" w:val="896"/>
          <w:tblHeader/>
        </w:trPr>
        <w:tc>
          <w:tcPr>
            <w:tcW w:w="990" w:type="pct"/>
            <w:shd w:val="clear" w:color="auto" w:fill="D1D1D1" w:themeFill="background2" w:themeFillShade="E6"/>
            <w:vAlign w:val="center"/>
          </w:tcPr>
          <w:p w14:paraId="2B81420E" w14:textId="77777777" w:rsidR="00AA35E7" w:rsidRPr="00826429" w:rsidRDefault="00AA35E7">
            <w:pPr>
              <w:contextualSpacing/>
              <w:jc w:val="center"/>
              <w:rPr>
                <w:rFonts w:cs="Arial"/>
                <w:b/>
                <w:sz w:val="24"/>
                <w:szCs w:val="24"/>
              </w:rPr>
            </w:pPr>
            <w:r>
              <w:rPr>
                <w:rFonts w:cs="Arial"/>
                <w:b/>
                <w:sz w:val="24"/>
                <w:szCs w:val="24"/>
              </w:rPr>
              <w:t>LEA Type</w:t>
            </w:r>
          </w:p>
        </w:tc>
        <w:tc>
          <w:tcPr>
            <w:tcW w:w="1040" w:type="pct"/>
            <w:shd w:val="clear" w:color="auto" w:fill="D1D1D1" w:themeFill="background2" w:themeFillShade="E6"/>
            <w:vAlign w:val="center"/>
          </w:tcPr>
          <w:p w14:paraId="18CFF039" w14:textId="77777777" w:rsidR="00AA35E7" w:rsidRPr="00826429" w:rsidRDefault="00AA35E7">
            <w:pPr>
              <w:contextualSpacing/>
              <w:jc w:val="center"/>
              <w:rPr>
                <w:rFonts w:cs="Arial"/>
                <w:b/>
                <w:sz w:val="24"/>
                <w:szCs w:val="24"/>
              </w:rPr>
            </w:pPr>
            <w:r>
              <w:rPr>
                <w:rFonts w:cs="Arial"/>
                <w:b/>
                <w:sz w:val="24"/>
                <w:szCs w:val="24"/>
              </w:rPr>
              <w:t>Number of LEAs Eligible – Method 1</w:t>
            </w:r>
          </w:p>
        </w:tc>
        <w:tc>
          <w:tcPr>
            <w:tcW w:w="1548" w:type="pct"/>
            <w:shd w:val="clear" w:color="auto" w:fill="D1D1D1" w:themeFill="background2" w:themeFillShade="E6"/>
            <w:vAlign w:val="center"/>
          </w:tcPr>
          <w:p w14:paraId="7C3F8C13" w14:textId="77777777" w:rsidR="00AA35E7" w:rsidRPr="00826429" w:rsidRDefault="00AA35E7">
            <w:pPr>
              <w:jc w:val="center"/>
              <w:rPr>
                <w:rFonts w:cs="Arial"/>
                <w:b/>
                <w:sz w:val="24"/>
                <w:szCs w:val="24"/>
              </w:rPr>
            </w:pPr>
            <w:r w:rsidRPr="009247C9">
              <w:rPr>
                <w:rFonts w:cs="Arial"/>
                <w:b/>
                <w:sz w:val="24"/>
                <w:szCs w:val="24"/>
              </w:rPr>
              <w:t>Number of LEAs with Schools in CSI for at Least 3 Years</w:t>
            </w:r>
            <w:r>
              <w:rPr>
                <w:rFonts w:cs="Arial"/>
                <w:b/>
                <w:sz w:val="24"/>
                <w:szCs w:val="24"/>
              </w:rPr>
              <w:t xml:space="preserve"> – Method 5</w:t>
            </w:r>
          </w:p>
        </w:tc>
        <w:tc>
          <w:tcPr>
            <w:tcW w:w="561" w:type="pct"/>
            <w:shd w:val="clear" w:color="auto" w:fill="D1D1D1" w:themeFill="background2" w:themeFillShade="E6"/>
            <w:vAlign w:val="center"/>
          </w:tcPr>
          <w:p w14:paraId="2CEDBF26" w14:textId="77777777" w:rsidR="00AA35E7" w:rsidRPr="00826429" w:rsidRDefault="00AA35E7">
            <w:pPr>
              <w:contextualSpacing/>
              <w:jc w:val="center"/>
              <w:rPr>
                <w:rFonts w:cs="Arial"/>
                <w:b/>
                <w:sz w:val="24"/>
                <w:szCs w:val="24"/>
              </w:rPr>
            </w:pPr>
            <w:r>
              <w:rPr>
                <w:rFonts w:cs="Arial"/>
                <w:b/>
                <w:sz w:val="24"/>
                <w:szCs w:val="24"/>
              </w:rPr>
              <w:t>Method 1 and 5 Overlap</w:t>
            </w:r>
          </w:p>
        </w:tc>
        <w:tc>
          <w:tcPr>
            <w:tcW w:w="861" w:type="pct"/>
            <w:shd w:val="clear" w:color="auto" w:fill="D1D1D1" w:themeFill="background2" w:themeFillShade="E6"/>
            <w:vAlign w:val="center"/>
          </w:tcPr>
          <w:p w14:paraId="37CACD3A" w14:textId="77777777" w:rsidR="00AA35E7" w:rsidRPr="00826429" w:rsidRDefault="00AA35E7">
            <w:pPr>
              <w:contextualSpacing/>
              <w:jc w:val="center"/>
              <w:rPr>
                <w:rFonts w:cs="Arial"/>
                <w:b/>
                <w:sz w:val="24"/>
                <w:szCs w:val="24"/>
              </w:rPr>
            </w:pPr>
            <w:r>
              <w:rPr>
                <w:rFonts w:cs="Arial"/>
                <w:b/>
                <w:sz w:val="24"/>
                <w:szCs w:val="24"/>
              </w:rPr>
              <w:t>Total LEAs Eligible for Method 1 or 5</w:t>
            </w:r>
          </w:p>
        </w:tc>
      </w:tr>
      <w:tr w:rsidR="00AA35E7" w:rsidRPr="00826429" w14:paraId="0E0C3F9C" w14:textId="77777777" w:rsidTr="00CE0575">
        <w:trPr>
          <w:cantSplit/>
          <w:trHeight w:val="173"/>
        </w:trPr>
        <w:tc>
          <w:tcPr>
            <w:tcW w:w="990" w:type="pct"/>
            <w:vAlign w:val="center"/>
          </w:tcPr>
          <w:p w14:paraId="1DC84231" w14:textId="77777777" w:rsidR="00AA35E7" w:rsidRPr="009247C9" w:rsidRDefault="00AA35E7" w:rsidP="00D70BAE">
            <w:pPr>
              <w:contextualSpacing/>
              <w:jc w:val="center"/>
              <w:rPr>
                <w:rFonts w:cs="Arial"/>
                <w:sz w:val="24"/>
                <w:szCs w:val="24"/>
              </w:rPr>
            </w:pPr>
            <w:r w:rsidRPr="009247C9">
              <w:rPr>
                <w:rFonts w:cs="Arial"/>
                <w:color w:val="000000"/>
                <w:sz w:val="24"/>
                <w:szCs w:val="24"/>
              </w:rPr>
              <w:t>COEs</w:t>
            </w:r>
          </w:p>
        </w:tc>
        <w:tc>
          <w:tcPr>
            <w:tcW w:w="1040" w:type="pct"/>
          </w:tcPr>
          <w:p w14:paraId="26A01277" w14:textId="6757E505" w:rsidR="00AA35E7" w:rsidRPr="00AA35E7" w:rsidRDefault="00AA35E7" w:rsidP="00AA35E7">
            <w:pPr>
              <w:contextualSpacing/>
              <w:jc w:val="center"/>
              <w:rPr>
                <w:rFonts w:cs="Arial"/>
                <w:color w:val="000000"/>
                <w:sz w:val="24"/>
                <w:szCs w:val="24"/>
              </w:rPr>
            </w:pPr>
            <w:r w:rsidRPr="00AA35E7">
              <w:rPr>
                <w:rFonts w:cs="Arial"/>
                <w:color w:val="000000"/>
                <w:sz w:val="24"/>
                <w:szCs w:val="24"/>
              </w:rPr>
              <w:t>17</w:t>
            </w:r>
          </w:p>
        </w:tc>
        <w:tc>
          <w:tcPr>
            <w:tcW w:w="1548" w:type="pct"/>
          </w:tcPr>
          <w:p w14:paraId="65F12FB4" w14:textId="31F9DCCA" w:rsidR="00AA35E7" w:rsidRPr="00AA35E7" w:rsidRDefault="00AA35E7" w:rsidP="00AA35E7">
            <w:pPr>
              <w:contextualSpacing/>
              <w:jc w:val="center"/>
              <w:rPr>
                <w:rFonts w:cs="Arial"/>
                <w:color w:val="000000"/>
                <w:sz w:val="24"/>
                <w:szCs w:val="24"/>
              </w:rPr>
            </w:pPr>
            <w:r w:rsidRPr="00AA35E7">
              <w:rPr>
                <w:rFonts w:cs="Arial"/>
                <w:color w:val="000000"/>
                <w:sz w:val="24"/>
                <w:szCs w:val="24"/>
              </w:rPr>
              <w:t>20</w:t>
            </w:r>
          </w:p>
        </w:tc>
        <w:tc>
          <w:tcPr>
            <w:tcW w:w="561" w:type="pct"/>
          </w:tcPr>
          <w:p w14:paraId="70BFE960" w14:textId="59980168" w:rsidR="00AA35E7" w:rsidRPr="00AA35E7" w:rsidRDefault="00AA35E7" w:rsidP="00AA35E7">
            <w:pPr>
              <w:contextualSpacing/>
              <w:jc w:val="center"/>
              <w:rPr>
                <w:rFonts w:cs="Arial"/>
                <w:color w:val="000000"/>
                <w:sz w:val="24"/>
                <w:szCs w:val="24"/>
              </w:rPr>
            </w:pPr>
            <w:r w:rsidRPr="00AA35E7">
              <w:rPr>
                <w:rFonts w:cs="Arial"/>
                <w:color w:val="000000"/>
                <w:sz w:val="24"/>
                <w:szCs w:val="24"/>
              </w:rPr>
              <w:t>16</w:t>
            </w:r>
          </w:p>
        </w:tc>
        <w:tc>
          <w:tcPr>
            <w:tcW w:w="861" w:type="pct"/>
          </w:tcPr>
          <w:p w14:paraId="0D68F1AD" w14:textId="377ACC52" w:rsidR="00AA35E7" w:rsidRPr="00AA35E7" w:rsidRDefault="00AA35E7" w:rsidP="00AA35E7">
            <w:pPr>
              <w:contextualSpacing/>
              <w:jc w:val="center"/>
              <w:rPr>
                <w:rFonts w:cs="Arial"/>
                <w:color w:val="000000"/>
                <w:sz w:val="24"/>
                <w:szCs w:val="24"/>
              </w:rPr>
            </w:pPr>
            <w:r w:rsidRPr="00AA35E7">
              <w:rPr>
                <w:rFonts w:cs="Arial"/>
                <w:color w:val="000000"/>
                <w:sz w:val="24"/>
                <w:szCs w:val="24"/>
              </w:rPr>
              <w:t>21</w:t>
            </w:r>
          </w:p>
        </w:tc>
      </w:tr>
      <w:tr w:rsidR="00AA35E7" w:rsidRPr="00826429" w14:paraId="6FBD0B30" w14:textId="77777777" w:rsidTr="00CE0575">
        <w:trPr>
          <w:cantSplit/>
          <w:trHeight w:val="80"/>
        </w:trPr>
        <w:tc>
          <w:tcPr>
            <w:tcW w:w="990" w:type="pct"/>
            <w:vAlign w:val="center"/>
          </w:tcPr>
          <w:p w14:paraId="06F0FB46" w14:textId="77777777" w:rsidR="00AA35E7" w:rsidRPr="009247C9" w:rsidRDefault="00AA35E7" w:rsidP="00D70BAE">
            <w:pPr>
              <w:contextualSpacing/>
              <w:jc w:val="center"/>
              <w:rPr>
                <w:rFonts w:cs="Arial"/>
                <w:sz w:val="24"/>
                <w:szCs w:val="24"/>
              </w:rPr>
            </w:pPr>
            <w:r w:rsidRPr="009247C9">
              <w:rPr>
                <w:rFonts w:cs="Arial"/>
                <w:sz w:val="24"/>
                <w:szCs w:val="24"/>
              </w:rPr>
              <w:t>Districts</w:t>
            </w:r>
          </w:p>
        </w:tc>
        <w:tc>
          <w:tcPr>
            <w:tcW w:w="1040" w:type="pct"/>
          </w:tcPr>
          <w:p w14:paraId="65E4575D" w14:textId="7CFD41F3" w:rsidR="00AA35E7" w:rsidRPr="00AA35E7" w:rsidRDefault="00AA35E7" w:rsidP="00AA35E7">
            <w:pPr>
              <w:contextualSpacing/>
              <w:jc w:val="center"/>
              <w:rPr>
                <w:rFonts w:cs="Arial"/>
                <w:color w:val="000000"/>
                <w:sz w:val="24"/>
                <w:szCs w:val="24"/>
              </w:rPr>
            </w:pPr>
            <w:r w:rsidRPr="00AA35E7">
              <w:rPr>
                <w:rFonts w:cs="Arial"/>
                <w:color w:val="000000"/>
                <w:sz w:val="24"/>
                <w:szCs w:val="24"/>
              </w:rPr>
              <w:t>202</w:t>
            </w:r>
          </w:p>
        </w:tc>
        <w:tc>
          <w:tcPr>
            <w:tcW w:w="1548" w:type="pct"/>
          </w:tcPr>
          <w:p w14:paraId="03F867B3" w14:textId="1AD7F127" w:rsidR="00AA35E7" w:rsidRPr="00AA35E7" w:rsidRDefault="00AA35E7" w:rsidP="00AA35E7">
            <w:pPr>
              <w:contextualSpacing/>
              <w:jc w:val="center"/>
              <w:rPr>
                <w:rFonts w:cs="Arial"/>
                <w:color w:val="000000"/>
                <w:sz w:val="24"/>
                <w:szCs w:val="24"/>
              </w:rPr>
            </w:pPr>
            <w:r w:rsidRPr="00AA35E7">
              <w:rPr>
                <w:rFonts w:cs="Arial"/>
                <w:color w:val="000000"/>
                <w:sz w:val="24"/>
                <w:szCs w:val="24"/>
              </w:rPr>
              <w:t>62</w:t>
            </w:r>
          </w:p>
        </w:tc>
        <w:tc>
          <w:tcPr>
            <w:tcW w:w="561" w:type="pct"/>
          </w:tcPr>
          <w:p w14:paraId="6BAEFA7E" w14:textId="694B31F8" w:rsidR="00AA35E7" w:rsidRPr="00AA35E7" w:rsidRDefault="00AA35E7" w:rsidP="00AA35E7">
            <w:pPr>
              <w:contextualSpacing/>
              <w:jc w:val="center"/>
              <w:rPr>
                <w:rFonts w:cs="Arial"/>
                <w:color w:val="000000"/>
                <w:sz w:val="24"/>
                <w:szCs w:val="24"/>
              </w:rPr>
            </w:pPr>
            <w:r w:rsidRPr="00AA35E7">
              <w:rPr>
                <w:rFonts w:cs="Arial"/>
                <w:color w:val="000000"/>
                <w:sz w:val="24"/>
                <w:szCs w:val="24"/>
              </w:rPr>
              <w:t>24</w:t>
            </w:r>
          </w:p>
        </w:tc>
        <w:tc>
          <w:tcPr>
            <w:tcW w:w="861" w:type="pct"/>
          </w:tcPr>
          <w:p w14:paraId="32CCA404" w14:textId="04C8D7E8" w:rsidR="00AA35E7" w:rsidRPr="00AA35E7" w:rsidRDefault="00AA35E7" w:rsidP="00AA35E7">
            <w:pPr>
              <w:contextualSpacing/>
              <w:jc w:val="center"/>
              <w:rPr>
                <w:rFonts w:cs="Arial"/>
                <w:color w:val="000000"/>
                <w:sz w:val="24"/>
                <w:szCs w:val="24"/>
              </w:rPr>
            </w:pPr>
            <w:r w:rsidRPr="00AA35E7">
              <w:rPr>
                <w:rFonts w:cs="Arial"/>
                <w:color w:val="000000"/>
                <w:sz w:val="24"/>
                <w:szCs w:val="24"/>
              </w:rPr>
              <w:t>240</w:t>
            </w:r>
          </w:p>
        </w:tc>
      </w:tr>
      <w:tr w:rsidR="00AA35E7" w:rsidRPr="00826429" w14:paraId="2332391F" w14:textId="77777777" w:rsidTr="00CE0575">
        <w:trPr>
          <w:cantSplit/>
          <w:trHeight w:val="173"/>
        </w:trPr>
        <w:tc>
          <w:tcPr>
            <w:tcW w:w="990" w:type="pct"/>
            <w:vAlign w:val="center"/>
          </w:tcPr>
          <w:p w14:paraId="42631331" w14:textId="77777777" w:rsidR="00AA35E7" w:rsidRPr="009247C9" w:rsidRDefault="00AA35E7" w:rsidP="00D70BAE">
            <w:pPr>
              <w:contextualSpacing/>
              <w:jc w:val="center"/>
              <w:rPr>
                <w:rFonts w:cs="Arial"/>
                <w:sz w:val="24"/>
                <w:szCs w:val="24"/>
              </w:rPr>
            </w:pPr>
            <w:r w:rsidRPr="009247C9">
              <w:rPr>
                <w:rFonts w:cs="Arial"/>
                <w:sz w:val="24"/>
                <w:szCs w:val="24"/>
              </w:rPr>
              <w:t>Charter Schools</w:t>
            </w:r>
          </w:p>
        </w:tc>
        <w:tc>
          <w:tcPr>
            <w:tcW w:w="1040" w:type="pct"/>
          </w:tcPr>
          <w:p w14:paraId="6DE42839" w14:textId="280F8678" w:rsidR="00AA35E7" w:rsidRPr="00AA35E7" w:rsidRDefault="00AA35E7" w:rsidP="00AA35E7">
            <w:pPr>
              <w:contextualSpacing/>
              <w:jc w:val="center"/>
              <w:rPr>
                <w:rFonts w:cs="Arial"/>
                <w:color w:val="000000"/>
                <w:sz w:val="24"/>
                <w:szCs w:val="24"/>
              </w:rPr>
            </w:pPr>
            <w:r w:rsidRPr="00AA35E7">
              <w:rPr>
                <w:rFonts w:cs="Arial"/>
                <w:color w:val="000000"/>
                <w:sz w:val="24"/>
                <w:szCs w:val="24"/>
              </w:rPr>
              <w:t>139</w:t>
            </w:r>
          </w:p>
        </w:tc>
        <w:tc>
          <w:tcPr>
            <w:tcW w:w="1548" w:type="pct"/>
          </w:tcPr>
          <w:p w14:paraId="64E80259" w14:textId="76A6835B" w:rsidR="00AA35E7" w:rsidRPr="00AA35E7" w:rsidRDefault="00AA35E7" w:rsidP="00AA35E7">
            <w:pPr>
              <w:contextualSpacing/>
              <w:jc w:val="center"/>
              <w:rPr>
                <w:rFonts w:cs="Arial"/>
                <w:color w:val="000000"/>
                <w:sz w:val="24"/>
                <w:szCs w:val="24"/>
              </w:rPr>
            </w:pPr>
            <w:r w:rsidRPr="00AA35E7">
              <w:rPr>
                <w:rFonts w:cs="Arial"/>
                <w:color w:val="000000"/>
                <w:sz w:val="24"/>
                <w:szCs w:val="24"/>
              </w:rPr>
              <w:t>86</w:t>
            </w:r>
          </w:p>
        </w:tc>
        <w:tc>
          <w:tcPr>
            <w:tcW w:w="561" w:type="pct"/>
          </w:tcPr>
          <w:p w14:paraId="33AF030C" w14:textId="6D0A2B1F" w:rsidR="00AA35E7" w:rsidRPr="00AA35E7" w:rsidRDefault="00AA35E7" w:rsidP="00AA35E7">
            <w:pPr>
              <w:contextualSpacing/>
              <w:jc w:val="center"/>
              <w:rPr>
                <w:rFonts w:cs="Arial"/>
                <w:color w:val="000000"/>
                <w:sz w:val="24"/>
                <w:szCs w:val="24"/>
              </w:rPr>
            </w:pPr>
            <w:r w:rsidRPr="00AA35E7">
              <w:rPr>
                <w:rFonts w:cs="Arial"/>
                <w:color w:val="000000"/>
                <w:sz w:val="24"/>
                <w:szCs w:val="24"/>
              </w:rPr>
              <w:t>50</w:t>
            </w:r>
          </w:p>
        </w:tc>
        <w:tc>
          <w:tcPr>
            <w:tcW w:w="861" w:type="pct"/>
          </w:tcPr>
          <w:p w14:paraId="5C14C0B8" w14:textId="3A254836" w:rsidR="00AA35E7" w:rsidRPr="00AA35E7" w:rsidRDefault="00AA35E7" w:rsidP="00AA35E7">
            <w:pPr>
              <w:contextualSpacing/>
              <w:jc w:val="center"/>
              <w:rPr>
                <w:rFonts w:cs="Arial"/>
                <w:color w:val="000000"/>
                <w:sz w:val="24"/>
                <w:szCs w:val="24"/>
              </w:rPr>
            </w:pPr>
            <w:r w:rsidRPr="00AA35E7">
              <w:rPr>
                <w:rFonts w:cs="Arial"/>
                <w:color w:val="000000"/>
                <w:sz w:val="24"/>
                <w:szCs w:val="24"/>
              </w:rPr>
              <w:t>175</w:t>
            </w:r>
          </w:p>
        </w:tc>
      </w:tr>
      <w:tr w:rsidR="00AA35E7" w:rsidRPr="00826429" w14:paraId="5A672EF9" w14:textId="77777777" w:rsidTr="00CE0575">
        <w:trPr>
          <w:cantSplit/>
          <w:trHeight w:val="173"/>
        </w:trPr>
        <w:tc>
          <w:tcPr>
            <w:tcW w:w="990" w:type="pct"/>
            <w:vAlign w:val="center"/>
          </w:tcPr>
          <w:p w14:paraId="58C631C7" w14:textId="77777777" w:rsidR="00AA35E7" w:rsidRPr="009247C9" w:rsidRDefault="00AA35E7" w:rsidP="00D70BAE">
            <w:pPr>
              <w:contextualSpacing/>
              <w:jc w:val="center"/>
              <w:rPr>
                <w:rFonts w:cs="Arial"/>
                <w:sz w:val="24"/>
                <w:szCs w:val="24"/>
              </w:rPr>
            </w:pPr>
            <w:r w:rsidRPr="009247C9">
              <w:rPr>
                <w:rFonts w:cs="Arial"/>
                <w:color w:val="000000"/>
                <w:sz w:val="24"/>
                <w:szCs w:val="24"/>
              </w:rPr>
              <w:t>All LEAs</w:t>
            </w:r>
          </w:p>
        </w:tc>
        <w:tc>
          <w:tcPr>
            <w:tcW w:w="1040" w:type="pct"/>
          </w:tcPr>
          <w:p w14:paraId="46707F20" w14:textId="43501483" w:rsidR="00AA35E7" w:rsidRPr="00AA35E7" w:rsidRDefault="00AA35E7" w:rsidP="00AA35E7">
            <w:pPr>
              <w:contextualSpacing/>
              <w:jc w:val="center"/>
              <w:rPr>
                <w:rFonts w:cs="Arial"/>
                <w:color w:val="000000"/>
                <w:sz w:val="24"/>
                <w:szCs w:val="24"/>
              </w:rPr>
            </w:pPr>
            <w:r w:rsidRPr="00AA35E7">
              <w:rPr>
                <w:rFonts w:cs="Arial"/>
                <w:color w:val="000000"/>
                <w:sz w:val="24"/>
                <w:szCs w:val="24"/>
              </w:rPr>
              <w:t>358</w:t>
            </w:r>
          </w:p>
        </w:tc>
        <w:tc>
          <w:tcPr>
            <w:tcW w:w="1548" w:type="pct"/>
          </w:tcPr>
          <w:p w14:paraId="64C9D4AD" w14:textId="722FB7B5" w:rsidR="00AA35E7" w:rsidRPr="00AA35E7" w:rsidRDefault="00AA35E7" w:rsidP="00AA35E7">
            <w:pPr>
              <w:contextualSpacing/>
              <w:jc w:val="center"/>
              <w:rPr>
                <w:rFonts w:cs="Arial"/>
                <w:color w:val="000000"/>
                <w:sz w:val="24"/>
                <w:szCs w:val="24"/>
              </w:rPr>
            </w:pPr>
            <w:r w:rsidRPr="00AA35E7">
              <w:rPr>
                <w:rFonts w:cs="Arial"/>
                <w:color w:val="000000"/>
                <w:sz w:val="24"/>
                <w:szCs w:val="24"/>
              </w:rPr>
              <w:t>168</w:t>
            </w:r>
          </w:p>
        </w:tc>
        <w:tc>
          <w:tcPr>
            <w:tcW w:w="561" w:type="pct"/>
          </w:tcPr>
          <w:p w14:paraId="2DF0D9D3" w14:textId="2BA79DF4" w:rsidR="00AA35E7" w:rsidRPr="00AA35E7" w:rsidRDefault="00AA35E7" w:rsidP="00AA35E7">
            <w:pPr>
              <w:contextualSpacing/>
              <w:jc w:val="center"/>
              <w:rPr>
                <w:rFonts w:cs="Arial"/>
                <w:color w:val="000000"/>
                <w:sz w:val="24"/>
                <w:szCs w:val="24"/>
              </w:rPr>
            </w:pPr>
            <w:r w:rsidRPr="00AA35E7">
              <w:rPr>
                <w:rFonts w:cs="Arial"/>
                <w:color w:val="000000"/>
                <w:sz w:val="24"/>
                <w:szCs w:val="24"/>
              </w:rPr>
              <w:t>90</w:t>
            </w:r>
          </w:p>
        </w:tc>
        <w:tc>
          <w:tcPr>
            <w:tcW w:w="861" w:type="pct"/>
          </w:tcPr>
          <w:p w14:paraId="0BE1397D" w14:textId="58637594" w:rsidR="00AA35E7" w:rsidRPr="00AA35E7" w:rsidRDefault="00AA35E7" w:rsidP="00AA35E7">
            <w:pPr>
              <w:contextualSpacing/>
              <w:jc w:val="center"/>
              <w:rPr>
                <w:rFonts w:cs="Arial"/>
                <w:color w:val="000000"/>
                <w:sz w:val="24"/>
                <w:szCs w:val="24"/>
              </w:rPr>
            </w:pPr>
            <w:r w:rsidRPr="00AA35E7">
              <w:rPr>
                <w:rFonts w:cs="Arial"/>
                <w:color w:val="000000"/>
                <w:sz w:val="24"/>
                <w:szCs w:val="24"/>
              </w:rPr>
              <w:t>436</w:t>
            </w:r>
          </w:p>
        </w:tc>
      </w:tr>
    </w:tbl>
    <w:p w14:paraId="51528017" w14:textId="14448C3C" w:rsidR="009E277F" w:rsidRDefault="009E277F">
      <w:pPr>
        <w:spacing w:after="160" w:line="278" w:lineRule="auto"/>
        <w:rPr>
          <w:rFonts w:eastAsiaTheme="majorEastAsia" w:cstheme="majorBidi"/>
          <w:b/>
          <w:sz w:val="28"/>
          <w:szCs w:val="28"/>
        </w:rPr>
      </w:pPr>
      <w:r>
        <w:br w:type="page"/>
      </w:r>
    </w:p>
    <w:p w14:paraId="51D2D799" w14:textId="7777FDDA" w:rsidR="001C302C" w:rsidRDefault="001C302C" w:rsidP="009135DC">
      <w:pPr>
        <w:pStyle w:val="Heading3"/>
        <w:rPr>
          <w:b w:val="0"/>
        </w:rPr>
      </w:pPr>
      <w:r w:rsidRPr="00AC76EA">
        <w:lastRenderedPageBreak/>
        <w:t xml:space="preserve">Results of Scenarios A, B, and C by </w:t>
      </w:r>
      <w:r w:rsidR="00AC76EA" w:rsidRPr="00AC76EA">
        <w:t>District</w:t>
      </w:r>
      <w:r w:rsidRPr="00AC76EA">
        <w:t xml:space="preserve"> Size</w:t>
      </w:r>
    </w:p>
    <w:p w14:paraId="71112099" w14:textId="3E641135" w:rsidR="00AC76EA" w:rsidRPr="00960860" w:rsidRDefault="0011625C" w:rsidP="009247C9">
      <w:pPr>
        <w:spacing w:after="0"/>
        <w:rPr>
          <w:rFonts w:cs="Arial"/>
        </w:rPr>
      </w:pPr>
      <w:r w:rsidRPr="0011625C">
        <w:rPr>
          <w:rFonts w:cs="Arial"/>
        </w:rPr>
        <w:t xml:space="preserve">Table </w:t>
      </w:r>
      <w:r w:rsidR="00B303DB">
        <w:rPr>
          <w:rFonts w:cs="Arial"/>
        </w:rPr>
        <w:t>2</w:t>
      </w:r>
      <w:r w:rsidR="000A0B53">
        <w:rPr>
          <w:rFonts w:cs="Arial"/>
        </w:rPr>
        <w:t>4</w:t>
      </w:r>
      <w:r w:rsidRPr="0011625C">
        <w:rPr>
          <w:rFonts w:cs="Arial"/>
        </w:rPr>
        <w:t xml:space="preserve"> below compares </w:t>
      </w:r>
      <w:r w:rsidR="00186AF2">
        <w:rPr>
          <w:rFonts w:cs="Arial"/>
        </w:rPr>
        <w:t xml:space="preserve">differentiated assistance eligibility by </w:t>
      </w:r>
      <w:r w:rsidR="00DB5561">
        <w:rPr>
          <w:rFonts w:cs="Arial"/>
        </w:rPr>
        <w:t xml:space="preserve">district size for each of the three scenarios. </w:t>
      </w:r>
      <w:r w:rsidR="00B974B2">
        <w:rPr>
          <w:rFonts w:cs="Arial"/>
        </w:rPr>
        <w:t xml:space="preserve">For example, </w:t>
      </w:r>
      <w:r w:rsidR="0027703B">
        <w:rPr>
          <w:rFonts w:cs="Arial"/>
        </w:rPr>
        <w:t xml:space="preserve">out of the 213 districts eligible for differentiated assistance under Scenario A, 24.4 percent </w:t>
      </w:r>
      <w:r w:rsidR="00403E9B">
        <w:rPr>
          <w:rFonts w:cs="Arial"/>
        </w:rPr>
        <w:t xml:space="preserve">or 52 </w:t>
      </w:r>
      <w:r w:rsidR="00CC4D8B">
        <w:rPr>
          <w:rFonts w:cs="Arial"/>
        </w:rPr>
        <w:t xml:space="preserve">were small districts, 39.4 percent </w:t>
      </w:r>
      <w:r w:rsidR="00403E9B">
        <w:rPr>
          <w:rFonts w:cs="Arial"/>
        </w:rPr>
        <w:t xml:space="preserve">or 84 </w:t>
      </w:r>
      <w:r w:rsidR="00CC4D8B">
        <w:rPr>
          <w:rFonts w:cs="Arial"/>
        </w:rPr>
        <w:t xml:space="preserve">were medium districts, and 36.2 percent </w:t>
      </w:r>
      <w:r w:rsidR="00403E9B">
        <w:rPr>
          <w:rFonts w:cs="Arial"/>
        </w:rPr>
        <w:t xml:space="preserve">or 77 </w:t>
      </w:r>
      <w:r w:rsidR="00CC4D8B">
        <w:rPr>
          <w:rFonts w:cs="Arial"/>
        </w:rPr>
        <w:t xml:space="preserve">were large districts. </w:t>
      </w:r>
    </w:p>
    <w:p w14:paraId="7DFF5FFB" w14:textId="0A436174" w:rsidR="001C302C" w:rsidRPr="005D3525" w:rsidRDefault="00AC76EA" w:rsidP="005D3525">
      <w:pPr>
        <w:pStyle w:val="Caption"/>
      </w:pPr>
      <w:r w:rsidRPr="00404C7C">
        <w:t xml:space="preserve">Table </w:t>
      </w:r>
      <w:r w:rsidR="00B303DB">
        <w:t>2</w:t>
      </w:r>
      <w:r w:rsidR="000A0B53">
        <w:t>4</w:t>
      </w:r>
      <w:r w:rsidRPr="00404C7C">
        <w:t>:</w:t>
      </w:r>
      <w:r w:rsidR="00DB5561" w:rsidRPr="005D3525">
        <w:t xml:space="preserve"> Comparison of </w:t>
      </w:r>
      <w:r w:rsidR="00A33377" w:rsidRPr="005D3525">
        <w:t>Eligibility by District Size</w:t>
      </w:r>
    </w:p>
    <w:tbl>
      <w:tblPr>
        <w:tblStyle w:val="TableGrid"/>
        <w:tblW w:w="5071"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Description w:val="Table 24: Comparison of Eligibility by District Size: Provides by district size based on annual enrollment, the percent of districts eligible by Scenario A, B, or B."/>
      </w:tblPr>
      <w:tblGrid>
        <w:gridCol w:w="3148"/>
        <w:gridCol w:w="2428"/>
        <w:gridCol w:w="2612"/>
        <w:gridCol w:w="2522"/>
        <w:gridCol w:w="2428"/>
      </w:tblGrid>
      <w:tr w:rsidR="00AC76EA" w:rsidRPr="00826429" w14:paraId="1C07B76E" w14:textId="77777777" w:rsidTr="00FF5F1B">
        <w:trPr>
          <w:cantSplit/>
          <w:trHeight w:hRule="exact" w:val="896"/>
          <w:tblHeader/>
        </w:trPr>
        <w:tc>
          <w:tcPr>
            <w:tcW w:w="1198" w:type="pct"/>
            <w:shd w:val="clear" w:color="auto" w:fill="D1D1D1" w:themeFill="background2" w:themeFillShade="E6"/>
            <w:vAlign w:val="center"/>
          </w:tcPr>
          <w:p w14:paraId="4E5A25A1" w14:textId="2A28DD90" w:rsidR="00AC76EA" w:rsidRPr="00AC76EA" w:rsidRDefault="00AC76EA" w:rsidP="00A33377">
            <w:pPr>
              <w:contextualSpacing/>
              <w:jc w:val="center"/>
              <w:rPr>
                <w:rFonts w:cs="Arial"/>
                <w:b/>
                <w:sz w:val="24"/>
                <w:szCs w:val="24"/>
              </w:rPr>
            </w:pPr>
            <w:r w:rsidRPr="00AC76EA">
              <w:rPr>
                <w:rFonts w:cs="Arial"/>
                <w:b/>
                <w:sz w:val="24"/>
                <w:szCs w:val="24"/>
              </w:rPr>
              <w:t>District Size</w:t>
            </w:r>
          </w:p>
        </w:tc>
        <w:tc>
          <w:tcPr>
            <w:tcW w:w="924" w:type="pct"/>
            <w:shd w:val="clear" w:color="auto" w:fill="D1D1D1" w:themeFill="background2" w:themeFillShade="E6"/>
            <w:vAlign w:val="center"/>
          </w:tcPr>
          <w:p w14:paraId="73627969" w14:textId="249A9779" w:rsidR="00AC76EA" w:rsidRPr="00AC76EA" w:rsidRDefault="00960860" w:rsidP="00A33377">
            <w:pPr>
              <w:contextualSpacing/>
              <w:jc w:val="center"/>
              <w:rPr>
                <w:rFonts w:cs="Arial"/>
                <w:b/>
                <w:sz w:val="24"/>
                <w:szCs w:val="24"/>
              </w:rPr>
            </w:pPr>
            <w:r>
              <w:rPr>
                <w:rFonts w:cs="Arial"/>
                <w:b/>
                <w:sz w:val="24"/>
                <w:szCs w:val="24"/>
              </w:rPr>
              <w:t>Annual</w:t>
            </w:r>
            <w:r w:rsidR="00AC76EA" w:rsidRPr="00AC76EA">
              <w:rPr>
                <w:rFonts w:cs="Arial"/>
                <w:b/>
                <w:sz w:val="24"/>
                <w:szCs w:val="24"/>
              </w:rPr>
              <w:t xml:space="preserve"> Enrollment</w:t>
            </w:r>
          </w:p>
        </w:tc>
        <w:tc>
          <w:tcPr>
            <w:tcW w:w="994" w:type="pct"/>
            <w:shd w:val="clear" w:color="auto" w:fill="D1D1D1" w:themeFill="background2" w:themeFillShade="E6"/>
            <w:vAlign w:val="center"/>
          </w:tcPr>
          <w:p w14:paraId="23D8AEE0" w14:textId="279CFEEC" w:rsidR="00AC76EA" w:rsidRPr="00AC76EA" w:rsidRDefault="00AC76EA" w:rsidP="00A33377">
            <w:pPr>
              <w:jc w:val="center"/>
              <w:rPr>
                <w:rFonts w:cs="Arial"/>
                <w:b/>
                <w:sz w:val="24"/>
                <w:szCs w:val="24"/>
              </w:rPr>
            </w:pPr>
            <w:r w:rsidRPr="00AC76EA">
              <w:rPr>
                <w:rFonts w:cs="Arial"/>
                <w:b/>
                <w:sz w:val="24"/>
                <w:szCs w:val="24"/>
              </w:rPr>
              <w:t>Percentage Eligible Under Scenario A</w:t>
            </w:r>
          </w:p>
        </w:tc>
        <w:tc>
          <w:tcPr>
            <w:tcW w:w="960" w:type="pct"/>
            <w:shd w:val="clear" w:color="auto" w:fill="D1D1D1" w:themeFill="background2" w:themeFillShade="E6"/>
            <w:vAlign w:val="center"/>
          </w:tcPr>
          <w:p w14:paraId="4AB9996C" w14:textId="783E481A" w:rsidR="00AC76EA" w:rsidRPr="00AC76EA" w:rsidRDefault="00AC76EA" w:rsidP="00A33377">
            <w:pPr>
              <w:contextualSpacing/>
              <w:jc w:val="center"/>
              <w:rPr>
                <w:rFonts w:cs="Arial"/>
                <w:b/>
                <w:sz w:val="24"/>
                <w:szCs w:val="24"/>
              </w:rPr>
            </w:pPr>
            <w:r w:rsidRPr="00AC76EA">
              <w:rPr>
                <w:rFonts w:cs="Arial"/>
                <w:b/>
                <w:sz w:val="24"/>
                <w:szCs w:val="24"/>
              </w:rPr>
              <w:t>Percentage Eligible Under Scenario B</w:t>
            </w:r>
          </w:p>
        </w:tc>
        <w:tc>
          <w:tcPr>
            <w:tcW w:w="924" w:type="pct"/>
            <w:shd w:val="clear" w:color="auto" w:fill="D1D1D1" w:themeFill="background2" w:themeFillShade="E6"/>
            <w:vAlign w:val="center"/>
          </w:tcPr>
          <w:p w14:paraId="4D3F9A1A" w14:textId="4BF2198F" w:rsidR="00AC76EA" w:rsidRPr="00AC76EA" w:rsidRDefault="00AC76EA" w:rsidP="00A33377">
            <w:pPr>
              <w:contextualSpacing/>
              <w:jc w:val="center"/>
              <w:rPr>
                <w:rFonts w:cs="Arial"/>
                <w:b/>
                <w:sz w:val="24"/>
                <w:szCs w:val="24"/>
              </w:rPr>
            </w:pPr>
            <w:r w:rsidRPr="00AC76EA">
              <w:rPr>
                <w:rFonts w:cs="Arial"/>
                <w:b/>
                <w:sz w:val="24"/>
                <w:szCs w:val="24"/>
              </w:rPr>
              <w:t>Percentage Eligible Under Scenario C</w:t>
            </w:r>
          </w:p>
        </w:tc>
      </w:tr>
      <w:tr w:rsidR="00AC76EA" w:rsidRPr="00826429" w14:paraId="5F8344FC" w14:textId="77777777" w:rsidTr="00FF5F1B">
        <w:trPr>
          <w:cantSplit/>
          <w:trHeight w:val="173"/>
        </w:trPr>
        <w:tc>
          <w:tcPr>
            <w:tcW w:w="1198" w:type="pct"/>
            <w:vAlign w:val="center"/>
          </w:tcPr>
          <w:p w14:paraId="6F14C496" w14:textId="6F725366" w:rsidR="00AC76EA" w:rsidRPr="00AC76EA" w:rsidRDefault="00AC76EA" w:rsidP="00A33377">
            <w:pPr>
              <w:contextualSpacing/>
              <w:rPr>
                <w:rFonts w:cs="Arial"/>
                <w:color w:val="000000"/>
                <w:sz w:val="24"/>
                <w:szCs w:val="24"/>
              </w:rPr>
            </w:pPr>
            <w:r w:rsidRPr="3239DAAF">
              <w:rPr>
                <w:rFonts w:cs="Arial"/>
                <w:color w:val="000000" w:themeColor="text1"/>
                <w:sz w:val="24"/>
                <w:szCs w:val="24"/>
              </w:rPr>
              <w:t>Small District</w:t>
            </w:r>
            <w:r w:rsidR="00EA400E" w:rsidRPr="3239DAAF">
              <w:rPr>
                <w:rFonts w:cs="Arial"/>
                <w:color w:val="000000" w:themeColor="text1"/>
                <w:sz w:val="24"/>
                <w:szCs w:val="24"/>
              </w:rPr>
              <w:t>s</w:t>
            </w:r>
            <w:r w:rsidR="00375D52" w:rsidRPr="3239DAAF">
              <w:rPr>
                <w:rFonts w:cs="Arial"/>
                <w:color w:val="000000" w:themeColor="text1"/>
                <w:sz w:val="24"/>
                <w:szCs w:val="24"/>
              </w:rPr>
              <w:t xml:space="preserve"> (n=600)</w:t>
            </w:r>
          </w:p>
        </w:tc>
        <w:tc>
          <w:tcPr>
            <w:tcW w:w="924" w:type="pct"/>
            <w:vAlign w:val="center"/>
          </w:tcPr>
          <w:p w14:paraId="0AC68F3A" w14:textId="40892BCB" w:rsidR="00AC76EA" w:rsidRPr="00AA35E7" w:rsidRDefault="00AC76EA" w:rsidP="00AC76EA">
            <w:pPr>
              <w:contextualSpacing/>
              <w:jc w:val="center"/>
              <w:rPr>
                <w:rFonts w:cs="Arial"/>
                <w:color w:val="000000"/>
                <w:sz w:val="24"/>
                <w:szCs w:val="24"/>
              </w:rPr>
            </w:pPr>
            <w:r w:rsidRPr="00AC76EA">
              <w:rPr>
                <w:rFonts w:cs="Arial"/>
                <w:color w:val="000000"/>
                <w:sz w:val="24"/>
                <w:szCs w:val="24"/>
              </w:rPr>
              <w:t>1 to 2,499</w:t>
            </w:r>
          </w:p>
        </w:tc>
        <w:tc>
          <w:tcPr>
            <w:tcW w:w="994" w:type="pct"/>
            <w:vAlign w:val="center"/>
          </w:tcPr>
          <w:p w14:paraId="7E716AB9" w14:textId="10D7A942" w:rsidR="00AC76EA" w:rsidRPr="00AA35E7" w:rsidRDefault="00AC76EA" w:rsidP="00AC76EA">
            <w:pPr>
              <w:contextualSpacing/>
              <w:jc w:val="center"/>
              <w:rPr>
                <w:rFonts w:cs="Arial"/>
                <w:color w:val="000000"/>
                <w:sz w:val="24"/>
                <w:szCs w:val="24"/>
              </w:rPr>
            </w:pPr>
            <w:r w:rsidRPr="00AC76EA">
              <w:rPr>
                <w:rFonts w:cs="Arial"/>
                <w:color w:val="000000"/>
                <w:sz w:val="24"/>
                <w:szCs w:val="24"/>
              </w:rPr>
              <w:t>24.4% (52/213)</w:t>
            </w:r>
          </w:p>
        </w:tc>
        <w:tc>
          <w:tcPr>
            <w:tcW w:w="960" w:type="pct"/>
            <w:vAlign w:val="center"/>
          </w:tcPr>
          <w:p w14:paraId="6018466C" w14:textId="6E9C5F39" w:rsidR="00AC76EA" w:rsidRPr="00AA35E7" w:rsidRDefault="00AC76EA" w:rsidP="00AC76EA">
            <w:pPr>
              <w:contextualSpacing/>
              <w:jc w:val="center"/>
              <w:rPr>
                <w:rFonts w:cs="Arial"/>
                <w:color w:val="000000"/>
                <w:sz w:val="24"/>
                <w:szCs w:val="24"/>
              </w:rPr>
            </w:pPr>
            <w:r w:rsidRPr="00AC76EA">
              <w:rPr>
                <w:rFonts w:cs="Arial"/>
                <w:color w:val="000000"/>
                <w:sz w:val="24"/>
                <w:szCs w:val="24"/>
              </w:rPr>
              <w:t>26.9% (14/52)</w:t>
            </w:r>
          </w:p>
        </w:tc>
        <w:tc>
          <w:tcPr>
            <w:tcW w:w="924" w:type="pct"/>
            <w:vAlign w:val="center"/>
          </w:tcPr>
          <w:p w14:paraId="1E5289F5" w14:textId="78811CAE" w:rsidR="00AC76EA" w:rsidRPr="00AA35E7" w:rsidRDefault="00AC76EA" w:rsidP="00AC76EA">
            <w:pPr>
              <w:contextualSpacing/>
              <w:jc w:val="center"/>
              <w:rPr>
                <w:rFonts w:cs="Arial"/>
                <w:color w:val="000000"/>
                <w:sz w:val="24"/>
                <w:szCs w:val="24"/>
              </w:rPr>
            </w:pPr>
            <w:r w:rsidRPr="00AC76EA">
              <w:rPr>
                <w:rFonts w:cs="Arial"/>
                <w:color w:val="000000"/>
                <w:sz w:val="24"/>
                <w:szCs w:val="24"/>
              </w:rPr>
              <w:t>31.5% (69/219)</w:t>
            </w:r>
          </w:p>
        </w:tc>
      </w:tr>
      <w:tr w:rsidR="00AC76EA" w:rsidRPr="00826429" w14:paraId="41610796" w14:textId="77777777" w:rsidTr="00FF5F1B">
        <w:trPr>
          <w:cantSplit/>
          <w:trHeight w:val="80"/>
        </w:trPr>
        <w:tc>
          <w:tcPr>
            <w:tcW w:w="1198" w:type="pct"/>
            <w:vAlign w:val="center"/>
          </w:tcPr>
          <w:p w14:paraId="49FA4E3D" w14:textId="564E70B4" w:rsidR="00AC76EA" w:rsidRPr="00AC76EA" w:rsidRDefault="00AC76EA" w:rsidP="00A33377">
            <w:pPr>
              <w:contextualSpacing/>
              <w:rPr>
                <w:rFonts w:cs="Arial"/>
                <w:color w:val="000000"/>
                <w:sz w:val="24"/>
                <w:szCs w:val="24"/>
              </w:rPr>
            </w:pPr>
            <w:r w:rsidRPr="3239DAAF">
              <w:rPr>
                <w:rFonts w:cs="Arial"/>
                <w:color w:val="000000" w:themeColor="text1"/>
                <w:sz w:val="24"/>
                <w:szCs w:val="24"/>
              </w:rPr>
              <w:t>Medium District</w:t>
            </w:r>
            <w:r w:rsidR="00EA400E" w:rsidRPr="3239DAAF">
              <w:rPr>
                <w:rFonts w:cs="Arial"/>
                <w:color w:val="000000" w:themeColor="text1"/>
                <w:sz w:val="24"/>
                <w:szCs w:val="24"/>
              </w:rPr>
              <w:t>s</w:t>
            </w:r>
            <w:r w:rsidR="00375D52" w:rsidRPr="3239DAAF">
              <w:rPr>
                <w:rFonts w:cs="Arial"/>
                <w:color w:val="000000" w:themeColor="text1"/>
                <w:sz w:val="24"/>
                <w:szCs w:val="24"/>
              </w:rPr>
              <w:t xml:space="preserve"> (n=246)</w:t>
            </w:r>
          </w:p>
        </w:tc>
        <w:tc>
          <w:tcPr>
            <w:tcW w:w="924" w:type="pct"/>
            <w:vAlign w:val="center"/>
          </w:tcPr>
          <w:p w14:paraId="22985A12" w14:textId="1A3E3151" w:rsidR="00AC76EA" w:rsidRPr="00AA35E7" w:rsidRDefault="00AC76EA" w:rsidP="00AC76EA">
            <w:pPr>
              <w:contextualSpacing/>
              <w:jc w:val="center"/>
              <w:rPr>
                <w:rFonts w:cs="Arial"/>
                <w:color w:val="000000"/>
                <w:sz w:val="24"/>
                <w:szCs w:val="24"/>
              </w:rPr>
            </w:pPr>
            <w:r w:rsidRPr="00AC76EA">
              <w:rPr>
                <w:rFonts w:cs="Arial"/>
                <w:color w:val="000000"/>
                <w:sz w:val="24"/>
                <w:szCs w:val="24"/>
              </w:rPr>
              <w:t>2,500 to 9,999</w:t>
            </w:r>
          </w:p>
        </w:tc>
        <w:tc>
          <w:tcPr>
            <w:tcW w:w="994" w:type="pct"/>
            <w:vAlign w:val="center"/>
          </w:tcPr>
          <w:p w14:paraId="49C42B32" w14:textId="689037C7" w:rsidR="00AC76EA" w:rsidRPr="00AA35E7" w:rsidRDefault="00AC76EA" w:rsidP="00AC76EA">
            <w:pPr>
              <w:contextualSpacing/>
              <w:jc w:val="center"/>
              <w:rPr>
                <w:rFonts w:cs="Arial"/>
                <w:color w:val="000000"/>
                <w:sz w:val="24"/>
                <w:szCs w:val="24"/>
              </w:rPr>
            </w:pPr>
            <w:r w:rsidRPr="00AC76EA">
              <w:rPr>
                <w:rFonts w:cs="Arial"/>
                <w:color w:val="000000"/>
                <w:sz w:val="24"/>
                <w:szCs w:val="24"/>
              </w:rPr>
              <w:t>39.4% (84/213)</w:t>
            </w:r>
          </w:p>
        </w:tc>
        <w:tc>
          <w:tcPr>
            <w:tcW w:w="960" w:type="pct"/>
            <w:vAlign w:val="center"/>
          </w:tcPr>
          <w:p w14:paraId="05BA0205" w14:textId="7FFDF33B" w:rsidR="00AC76EA" w:rsidRPr="00AA35E7" w:rsidRDefault="00AC76EA" w:rsidP="00AC76EA">
            <w:pPr>
              <w:contextualSpacing/>
              <w:jc w:val="center"/>
              <w:rPr>
                <w:rFonts w:cs="Arial"/>
                <w:color w:val="000000"/>
                <w:sz w:val="24"/>
                <w:szCs w:val="24"/>
              </w:rPr>
            </w:pPr>
            <w:r w:rsidRPr="00AC76EA">
              <w:rPr>
                <w:rFonts w:cs="Arial"/>
                <w:color w:val="000000"/>
                <w:sz w:val="24"/>
                <w:szCs w:val="24"/>
              </w:rPr>
              <w:t>40.4% (21/52)</w:t>
            </w:r>
          </w:p>
        </w:tc>
        <w:tc>
          <w:tcPr>
            <w:tcW w:w="924" w:type="pct"/>
            <w:vAlign w:val="center"/>
          </w:tcPr>
          <w:p w14:paraId="4BEC4006" w14:textId="0C364ABB" w:rsidR="00AC76EA" w:rsidRPr="00AA35E7" w:rsidRDefault="00AC76EA" w:rsidP="00AC76EA">
            <w:pPr>
              <w:contextualSpacing/>
              <w:jc w:val="center"/>
              <w:rPr>
                <w:rFonts w:cs="Arial"/>
                <w:color w:val="000000"/>
                <w:sz w:val="24"/>
                <w:szCs w:val="24"/>
              </w:rPr>
            </w:pPr>
            <w:r w:rsidRPr="00AC76EA">
              <w:rPr>
                <w:rFonts w:cs="Arial"/>
                <w:color w:val="000000"/>
                <w:sz w:val="24"/>
                <w:szCs w:val="24"/>
              </w:rPr>
              <w:t>38.4% (84/219)</w:t>
            </w:r>
          </w:p>
        </w:tc>
      </w:tr>
      <w:tr w:rsidR="00AC76EA" w:rsidRPr="00826429" w14:paraId="6C18E855" w14:textId="77777777" w:rsidTr="00FF5F1B">
        <w:trPr>
          <w:cantSplit/>
          <w:trHeight w:val="173"/>
        </w:trPr>
        <w:tc>
          <w:tcPr>
            <w:tcW w:w="1198" w:type="pct"/>
            <w:vAlign w:val="center"/>
          </w:tcPr>
          <w:p w14:paraId="426CE46D" w14:textId="6A7FD382" w:rsidR="00AC76EA" w:rsidRPr="00AC76EA" w:rsidRDefault="00AC76EA" w:rsidP="00A33377">
            <w:pPr>
              <w:contextualSpacing/>
              <w:rPr>
                <w:rFonts w:cs="Arial"/>
                <w:color w:val="000000"/>
                <w:sz w:val="24"/>
                <w:szCs w:val="24"/>
              </w:rPr>
            </w:pPr>
            <w:r w:rsidRPr="3239DAAF">
              <w:rPr>
                <w:rFonts w:cs="Arial"/>
                <w:color w:val="000000" w:themeColor="text1"/>
                <w:sz w:val="24"/>
                <w:szCs w:val="24"/>
              </w:rPr>
              <w:t>Large District</w:t>
            </w:r>
            <w:r w:rsidR="00EA400E" w:rsidRPr="3239DAAF">
              <w:rPr>
                <w:rFonts w:cs="Arial"/>
                <w:color w:val="000000" w:themeColor="text1"/>
                <w:sz w:val="24"/>
                <w:szCs w:val="24"/>
              </w:rPr>
              <w:t>s</w:t>
            </w:r>
            <w:r w:rsidR="00375D52" w:rsidRPr="3239DAAF">
              <w:rPr>
                <w:rFonts w:cs="Arial"/>
                <w:color w:val="000000" w:themeColor="text1"/>
                <w:sz w:val="24"/>
                <w:szCs w:val="24"/>
              </w:rPr>
              <w:t xml:space="preserve"> (n=148)</w:t>
            </w:r>
          </w:p>
        </w:tc>
        <w:tc>
          <w:tcPr>
            <w:tcW w:w="924" w:type="pct"/>
            <w:vAlign w:val="center"/>
          </w:tcPr>
          <w:p w14:paraId="668408C1" w14:textId="6A571724" w:rsidR="00AC76EA" w:rsidRPr="00AA35E7" w:rsidRDefault="00AC76EA" w:rsidP="00AC76EA">
            <w:pPr>
              <w:contextualSpacing/>
              <w:jc w:val="center"/>
              <w:rPr>
                <w:rFonts w:cs="Arial"/>
                <w:color w:val="000000"/>
                <w:sz w:val="24"/>
                <w:szCs w:val="24"/>
              </w:rPr>
            </w:pPr>
            <w:r w:rsidRPr="00AC76EA">
              <w:rPr>
                <w:rFonts w:cs="Arial"/>
                <w:color w:val="000000"/>
                <w:sz w:val="24"/>
                <w:szCs w:val="24"/>
              </w:rPr>
              <w:t>10,000 or more</w:t>
            </w:r>
          </w:p>
        </w:tc>
        <w:tc>
          <w:tcPr>
            <w:tcW w:w="994" w:type="pct"/>
            <w:vAlign w:val="center"/>
          </w:tcPr>
          <w:p w14:paraId="7250C82D" w14:textId="7FB8C64C" w:rsidR="00AC76EA" w:rsidRPr="00AA35E7" w:rsidRDefault="00AC76EA" w:rsidP="00AC76EA">
            <w:pPr>
              <w:contextualSpacing/>
              <w:jc w:val="center"/>
              <w:rPr>
                <w:rFonts w:cs="Arial"/>
                <w:color w:val="000000"/>
                <w:sz w:val="24"/>
                <w:szCs w:val="24"/>
              </w:rPr>
            </w:pPr>
            <w:r w:rsidRPr="00AC76EA">
              <w:rPr>
                <w:rFonts w:cs="Arial"/>
                <w:color w:val="000000"/>
                <w:sz w:val="24"/>
                <w:szCs w:val="24"/>
              </w:rPr>
              <w:t>36.2% (77/213)</w:t>
            </w:r>
          </w:p>
        </w:tc>
        <w:tc>
          <w:tcPr>
            <w:tcW w:w="960" w:type="pct"/>
            <w:vAlign w:val="center"/>
          </w:tcPr>
          <w:p w14:paraId="201C4E0D" w14:textId="4C69236E" w:rsidR="00AC76EA" w:rsidRPr="00AA35E7" w:rsidRDefault="00AC76EA" w:rsidP="00AC76EA">
            <w:pPr>
              <w:contextualSpacing/>
              <w:jc w:val="center"/>
              <w:rPr>
                <w:rFonts w:cs="Arial"/>
                <w:color w:val="000000"/>
                <w:sz w:val="24"/>
                <w:szCs w:val="24"/>
              </w:rPr>
            </w:pPr>
            <w:r w:rsidRPr="00AC76EA">
              <w:rPr>
                <w:rFonts w:cs="Arial"/>
                <w:color w:val="000000"/>
                <w:sz w:val="24"/>
                <w:szCs w:val="24"/>
              </w:rPr>
              <w:t>32.7% (17/52)</w:t>
            </w:r>
          </w:p>
        </w:tc>
        <w:tc>
          <w:tcPr>
            <w:tcW w:w="924" w:type="pct"/>
            <w:vAlign w:val="center"/>
          </w:tcPr>
          <w:p w14:paraId="78EB0B2E" w14:textId="19DDA3CE" w:rsidR="00AC76EA" w:rsidRPr="00AA35E7" w:rsidRDefault="00AC76EA" w:rsidP="00AC76EA">
            <w:pPr>
              <w:contextualSpacing/>
              <w:jc w:val="center"/>
              <w:rPr>
                <w:rFonts w:cs="Arial"/>
                <w:color w:val="000000"/>
                <w:sz w:val="24"/>
                <w:szCs w:val="24"/>
              </w:rPr>
            </w:pPr>
            <w:r w:rsidRPr="00AC76EA">
              <w:rPr>
                <w:rFonts w:cs="Arial"/>
                <w:color w:val="000000"/>
                <w:sz w:val="24"/>
                <w:szCs w:val="24"/>
              </w:rPr>
              <w:t>30.1% (66/219)</w:t>
            </w:r>
          </w:p>
        </w:tc>
      </w:tr>
    </w:tbl>
    <w:p w14:paraId="70AB2859" w14:textId="1A5632B3" w:rsidR="001C302C" w:rsidRDefault="001C302C" w:rsidP="001C302C"/>
    <w:p w14:paraId="5F735DED" w14:textId="1EA8B848" w:rsidR="001C302C" w:rsidRDefault="00AF2767" w:rsidP="001C302C">
      <w:r>
        <w:t>June 2026</w:t>
      </w:r>
    </w:p>
    <w:sectPr w:rsidR="001C302C" w:rsidSect="0056215A">
      <w:headerReference w:type="even" r:id="rId9"/>
      <w:headerReference w:type="defaul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FE57" w14:textId="77777777" w:rsidR="00074471" w:rsidRDefault="00074471" w:rsidP="001D7A96">
      <w:pPr>
        <w:spacing w:after="0"/>
      </w:pPr>
      <w:r>
        <w:separator/>
      </w:r>
    </w:p>
  </w:endnote>
  <w:endnote w:type="continuationSeparator" w:id="0">
    <w:p w14:paraId="45A3F25E" w14:textId="77777777" w:rsidR="00074471" w:rsidRDefault="00074471" w:rsidP="001D7A96">
      <w:pPr>
        <w:spacing w:after="0"/>
      </w:pPr>
      <w:r>
        <w:continuationSeparator/>
      </w:r>
    </w:p>
  </w:endnote>
  <w:endnote w:type="continuationNotice" w:id="1">
    <w:p w14:paraId="379C5ECF" w14:textId="77777777" w:rsidR="00074471" w:rsidRDefault="00074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DA40" w14:textId="77777777" w:rsidR="00074471" w:rsidRDefault="00074471" w:rsidP="001D7A96">
      <w:pPr>
        <w:spacing w:after="0"/>
      </w:pPr>
      <w:r>
        <w:separator/>
      </w:r>
    </w:p>
  </w:footnote>
  <w:footnote w:type="continuationSeparator" w:id="0">
    <w:p w14:paraId="1C164A4A" w14:textId="77777777" w:rsidR="00074471" w:rsidRDefault="00074471" w:rsidP="001D7A96">
      <w:pPr>
        <w:spacing w:after="0"/>
      </w:pPr>
      <w:r>
        <w:continuationSeparator/>
      </w:r>
    </w:p>
  </w:footnote>
  <w:footnote w:type="continuationNotice" w:id="1">
    <w:p w14:paraId="36AE6B20" w14:textId="77777777" w:rsidR="00074471" w:rsidRDefault="000744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FF3F" w14:textId="77777777" w:rsidR="008250EC" w:rsidRDefault="008250EC">
    <w:pPr>
      <w:pStyle w:val="Header"/>
    </w:pPr>
  </w:p>
  <w:p w14:paraId="4913C085" w14:textId="77777777" w:rsidR="007D3122" w:rsidRDefault="007D31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9371" w14:textId="18E75BB0" w:rsidR="001D7A96" w:rsidRPr="00040428" w:rsidRDefault="00822FC4" w:rsidP="001D7A96">
    <w:pPr>
      <w:pStyle w:val="Header"/>
      <w:jc w:val="right"/>
      <w:rPr>
        <w:rFonts w:cs="Arial"/>
      </w:rPr>
    </w:pPr>
    <w:r>
      <w:rPr>
        <w:rFonts w:cs="Arial"/>
      </w:rPr>
      <w:t>cpag-amard-itb-june26-item</w:t>
    </w:r>
    <w:r w:rsidR="004455CE">
      <w:rPr>
        <w:rFonts w:cs="Arial"/>
      </w:rPr>
      <w:t>0</w:t>
    </w:r>
    <w:r w:rsidR="00B90ABF">
      <w:rPr>
        <w:rFonts w:cs="Arial"/>
      </w:rPr>
      <w:t>2</w:t>
    </w:r>
    <w:r w:rsidR="004455CE">
      <w:rPr>
        <w:rFonts w:cs="Arial"/>
      </w:rPr>
      <w:t>h1</w:t>
    </w:r>
  </w:p>
  <w:p w14:paraId="72910EED" w14:textId="34AFD6BB" w:rsidR="001D7A96" w:rsidRDefault="001D7A96" w:rsidP="001D7A96">
    <w:pPr>
      <w:pStyle w:val="Header"/>
      <w:jc w:val="right"/>
      <w:rPr>
        <w:rFonts w:cs="Arial"/>
      </w:rPr>
    </w:pPr>
    <w:r w:rsidRPr="00040428">
      <w:rPr>
        <w:rFonts w:cs="Arial"/>
      </w:rPr>
      <w:t>Handout 1</w:t>
    </w:r>
  </w:p>
  <w:p w14:paraId="23AFECB1" w14:textId="1BA1C679" w:rsidR="001D7A96" w:rsidRPr="00040428" w:rsidRDefault="003E5F64" w:rsidP="003E5F64">
    <w:pPr>
      <w:pStyle w:val="Header"/>
      <w:spacing w:after="480"/>
      <w:jc w:val="right"/>
      <w:rPr>
        <w:rFonts w:cs="Arial"/>
      </w:rPr>
    </w:pPr>
    <w:r w:rsidRPr="003E5F64">
      <w:rPr>
        <w:rFonts w:cs="Arial"/>
      </w:rPr>
      <w:t xml:space="preserve">Page </w:t>
    </w:r>
    <w:r w:rsidRPr="003E5F64">
      <w:rPr>
        <w:rFonts w:cs="Arial"/>
      </w:rPr>
      <w:fldChar w:fldCharType="begin"/>
    </w:r>
    <w:r w:rsidRPr="003E5F64">
      <w:rPr>
        <w:rFonts w:cs="Arial"/>
      </w:rPr>
      <w:instrText xml:space="preserve"> PAGE  \* Arabic  \* MERGEFORMAT </w:instrText>
    </w:r>
    <w:r w:rsidRPr="003E5F64">
      <w:rPr>
        <w:rFonts w:cs="Arial"/>
      </w:rPr>
      <w:fldChar w:fldCharType="separate"/>
    </w:r>
    <w:r w:rsidRPr="003E5F64">
      <w:rPr>
        <w:rFonts w:cs="Arial"/>
        <w:noProof/>
      </w:rPr>
      <w:t>1</w:t>
    </w:r>
    <w:r w:rsidRPr="003E5F64">
      <w:rPr>
        <w:rFonts w:cs="Arial"/>
      </w:rPr>
      <w:fldChar w:fldCharType="end"/>
    </w:r>
    <w:r w:rsidRPr="003E5F64">
      <w:rPr>
        <w:rFonts w:cs="Arial"/>
      </w:rPr>
      <w:t xml:space="preserve"> of </w:t>
    </w:r>
    <w:r w:rsidRPr="003E5F64">
      <w:rPr>
        <w:rFonts w:cs="Arial"/>
      </w:rPr>
      <w:fldChar w:fldCharType="begin"/>
    </w:r>
    <w:r w:rsidRPr="003E5F64">
      <w:rPr>
        <w:rFonts w:cs="Arial"/>
      </w:rPr>
      <w:instrText xml:space="preserve"> NUMPAGES  \* Arabic  \* MERGEFORMAT </w:instrText>
    </w:r>
    <w:r w:rsidRPr="003E5F64">
      <w:rPr>
        <w:rFonts w:cs="Arial"/>
      </w:rPr>
      <w:fldChar w:fldCharType="separate"/>
    </w:r>
    <w:r w:rsidRPr="003E5F64">
      <w:rPr>
        <w:rFonts w:cs="Arial"/>
        <w:noProof/>
      </w:rPr>
      <w:t>2</w:t>
    </w:r>
    <w:r w:rsidRPr="003E5F64">
      <w:rP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6EB"/>
    <w:multiLevelType w:val="hybridMultilevel"/>
    <w:tmpl w:val="90E415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218B6"/>
    <w:multiLevelType w:val="hybridMultilevel"/>
    <w:tmpl w:val="8CA0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7639"/>
    <w:multiLevelType w:val="hybridMultilevel"/>
    <w:tmpl w:val="5D42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073E5"/>
    <w:multiLevelType w:val="hybridMultilevel"/>
    <w:tmpl w:val="D3BA457A"/>
    <w:lvl w:ilvl="0" w:tplc="B16AAE0A">
      <w:start w:val="1"/>
      <w:numFmt w:val="bullet"/>
      <w:lvlText w:val="•"/>
      <w:lvlJc w:val="left"/>
      <w:pPr>
        <w:tabs>
          <w:tab w:val="num" w:pos="720"/>
        </w:tabs>
        <w:ind w:left="720" w:hanging="360"/>
      </w:pPr>
      <w:rPr>
        <w:rFonts w:ascii="Arial" w:hAnsi="Arial" w:hint="default"/>
      </w:rPr>
    </w:lvl>
    <w:lvl w:ilvl="1" w:tplc="2954C6AE" w:tentative="1">
      <w:start w:val="1"/>
      <w:numFmt w:val="bullet"/>
      <w:lvlText w:val="•"/>
      <w:lvlJc w:val="left"/>
      <w:pPr>
        <w:tabs>
          <w:tab w:val="num" w:pos="1440"/>
        </w:tabs>
        <w:ind w:left="1440" w:hanging="360"/>
      </w:pPr>
      <w:rPr>
        <w:rFonts w:ascii="Arial" w:hAnsi="Arial" w:hint="default"/>
      </w:rPr>
    </w:lvl>
    <w:lvl w:ilvl="2" w:tplc="BEDC6FE0" w:tentative="1">
      <w:start w:val="1"/>
      <w:numFmt w:val="bullet"/>
      <w:lvlText w:val="•"/>
      <w:lvlJc w:val="left"/>
      <w:pPr>
        <w:tabs>
          <w:tab w:val="num" w:pos="2160"/>
        </w:tabs>
        <w:ind w:left="2160" w:hanging="360"/>
      </w:pPr>
      <w:rPr>
        <w:rFonts w:ascii="Arial" w:hAnsi="Arial" w:hint="default"/>
      </w:rPr>
    </w:lvl>
    <w:lvl w:ilvl="3" w:tplc="83C8F724" w:tentative="1">
      <w:start w:val="1"/>
      <w:numFmt w:val="bullet"/>
      <w:lvlText w:val="•"/>
      <w:lvlJc w:val="left"/>
      <w:pPr>
        <w:tabs>
          <w:tab w:val="num" w:pos="2880"/>
        </w:tabs>
        <w:ind w:left="2880" w:hanging="360"/>
      </w:pPr>
      <w:rPr>
        <w:rFonts w:ascii="Arial" w:hAnsi="Arial" w:hint="default"/>
      </w:rPr>
    </w:lvl>
    <w:lvl w:ilvl="4" w:tplc="D7849A76" w:tentative="1">
      <w:start w:val="1"/>
      <w:numFmt w:val="bullet"/>
      <w:lvlText w:val="•"/>
      <w:lvlJc w:val="left"/>
      <w:pPr>
        <w:tabs>
          <w:tab w:val="num" w:pos="3600"/>
        </w:tabs>
        <w:ind w:left="3600" w:hanging="360"/>
      </w:pPr>
      <w:rPr>
        <w:rFonts w:ascii="Arial" w:hAnsi="Arial" w:hint="default"/>
      </w:rPr>
    </w:lvl>
    <w:lvl w:ilvl="5" w:tplc="481CEAE8" w:tentative="1">
      <w:start w:val="1"/>
      <w:numFmt w:val="bullet"/>
      <w:lvlText w:val="•"/>
      <w:lvlJc w:val="left"/>
      <w:pPr>
        <w:tabs>
          <w:tab w:val="num" w:pos="4320"/>
        </w:tabs>
        <w:ind w:left="4320" w:hanging="360"/>
      </w:pPr>
      <w:rPr>
        <w:rFonts w:ascii="Arial" w:hAnsi="Arial" w:hint="default"/>
      </w:rPr>
    </w:lvl>
    <w:lvl w:ilvl="6" w:tplc="7F8CA1DE" w:tentative="1">
      <w:start w:val="1"/>
      <w:numFmt w:val="bullet"/>
      <w:lvlText w:val="•"/>
      <w:lvlJc w:val="left"/>
      <w:pPr>
        <w:tabs>
          <w:tab w:val="num" w:pos="5040"/>
        </w:tabs>
        <w:ind w:left="5040" w:hanging="360"/>
      </w:pPr>
      <w:rPr>
        <w:rFonts w:ascii="Arial" w:hAnsi="Arial" w:hint="default"/>
      </w:rPr>
    </w:lvl>
    <w:lvl w:ilvl="7" w:tplc="3AE4AAB6" w:tentative="1">
      <w:start w:val="1"/>
      <w:numFmt w:val="bullet"/>
      <w:lvlText w:val="•"/>
      <w:lvlJc w:val="left"/>
      <w:pPr>
        <w:tabs>
          <w:tab w:val="num" w:pos="5760"/>
        </w:tabs>
        <w:ind w:left="5760" w:hanging="360"/>
      </w:pPr>
      <w:rPr>
        <w:rFonts w:ascii="Arial" w:hAnsi="Arial" w:hint="default"/>
      </w:rPr>
    </w:lvl>
    <w:lvl w:ilvl="8" w:tplc="8D2C65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C341F9"/>
    <w:multiLevelType w:val="hybridMultilevel"/>
    <w:tmpl w:val="50A2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62BFD"/>
    <w:multiLevelType w:val="hybridMultilevel"/>
    <w:tmpl w:val="9AB4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7245F"/>
    <w:multiLevelType w:val="hybridMultilevel"/>
    <w:tmpl w:val="312E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C0F43"/>
    <w:multiLevelType w:val="hybridMultilevel"/>
    <w:tmpl w:val="F7E2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72C4F"/>
    <w:multiLevelType w:val="hybridMultilevel"/>
    <w:tmpl w:val="0A9C8402"/>
    <w:lvl w:ilvl="0" w:tplc="D07A5268">
      <w:start w:val="1"/>
      <w:numFmt w:val="bullet"/>
      <w:lvlText w:val="•"/>
      <w:lvlJc w:val="left"/>
      <w:pPr>
        <w:tabs>
          <w:tab w:val="num" w:pos="720"/>
        </w:tabs>
        <w:ind w:left="720" w:hanging="360"/>
      </w:pPr>
      <w:rPr>
        <w:rFonts w:ascii="Arial" w:hAnsi="Arial" w:hint="default"/>
      </w:rPr>
    </w:lvl>
    <w:lvl w:ilvl="1" w:tplc="E572F63C">
      <w:numFmt w:val="bullet"/>
      <w:lvlText w:val="◦"/>
      <w:lvlJc w:val="left"/>
      <w:pPr>
        <w:tabs>
          <w:tab w:val="num" w:pos="1440"/>
        </w:tabs>
        <w:ind w:left="1440" w:hanging="360"/>
      </w:pPr>
      <w:rPr>
        <w:rFonts w:ascii="Arial" w:hAnsi="Arial" w:hint="default"/>
      </w:rPr>
    </w:lvl>
    <w:lvl w:ilvl="2" w:tplc="1EEEF16E" w:tentative="1">
      <w:start w:val="1"/>
      <w:numFmt w:val="bullet"/>
      <w:lvlText w:val="•"/>
      <w:lvlJc w:val="left"/>
      <w:pPr>
        <w:tabs>
          <w:tab w:val="num" w:pos="2160"/>
        </w:tabs>
        <w:ind w:left="2160" w:hanging="360"/>
      </w:pPr>
      <w:rPr>
        <w:rFonts w:ascii="Arial" w:hAnsi="Arial" w:hint="default"/>
      </w:rPr>
    </w:lvl>
    <w:lvl w:ilvl="3" w:tplc="8A58CBCE" w:tentative="1">
      <w:start w:val="1"/>
      <w:numFmt w:val="bullet"/>
      <w:lvlText w:val="•"/>
      <w:lvlJc w:val="left"/>
      <w:pPr>
        <w:tabs>
          <w:tab w:val="num" w:pos="2880"/>
        </w:tabs>
        <w:ind w:left="2880" w:hanging="360"/>
      </w:pPr>
      <w:rPr>
        <w:rFonts w:ascii="Arial" w:hAnsi="Arial" w:hint="default"/>
      </w:rPr>
    </w:lvl>
    <w:lvl w:ilvl="4" w:tplc="48D69E28" w:tentative="1">
      <w:start w:val="1"/>
      <w:numFmt w:val="bullet"/>
      <w:lvlText w:val="•"/>
      <w:lvlJc w:val="left"/>
      <w:pPr>
        <w:tabs>
          <w:tab w:val="num" w:pos="3600"/>
        </w:tabs>
        <w:ind w:left="3600" w:hanging="360"/>
      </w:pPr>
      <w:rPr>
        <w:rFonts w:ascii="Arial" w:hAnsi="Arial" w:hint="default"/>
      </w:rPr>
    </w:lvl>
    <w:lvl w:ilvl="5" w:tplc="F12A9200" w:tentative="1">
      <w:start w:val="1"/>
      <w:numFmt w:val="bullet"/>
      <w:lvlText w:val="•"/>
      <w:lvlJc w:val="left"/>
      <w:pPr>
        <w:tabs>
          <w:tab w:val="num" w:pos="4320"/>
        </w:tabs>
        <w:ind w:left="4320" w:hanging="360"/>
      </w:pPr>
      <w:rPr>
        <w:rFonts w:ascii="Arial" w:hAnsi="Arial" w:hint="default"/>
      </w:rPr>
    </w:lvl>
    <w:lvl w:ilvl="6" w:tplc="855446A4" w:tentative="1">
      <w:start w:val="1"/>
      <w:numFmt w:val="bullet"/>
      <w:lvlText w:val="•"/>
      <w:lvlJc w:val="left"/>
      <w:pPr>
        <w:tabs>
          <w:tab w:val="num" w:pos="5040"/>
        </w:tabs>
        <w:ind w:left="5040" w:hanging="360"/>
      </w:pPr>
      <w:rPr>
        <w:rFonts w:ascii="Arial" w:hAnsi="Arial" w:hint="default"/>
      </w:rPr>
    </w:lvl>
    <w:lvl w:ilvl="7" w:tplc="6932200A" w:tentative="1">
      <w:start w:val="1"/>
      <w:numFmt w:val="bullet"/>
      <w:lvlText w:val="•"/>
      <w:lvlJc w:val="left"/>
      <w:pPr>
        <w:tabs>
          <w:tab w:val="num" w:pos="5760"/>
        </w:tabs>
        <w:ind w:left="5760" w:hanging="360"/>
      </w:pPr>
      <w:rPr>
        <w:rFonts w:ascii="Arial" w:hAnsi="Arial" w:hint="default"/>
      </w:rPr>
    </w:lvl>
    <w:lvl w:ilvl="8" w:tplc="75603F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206823"/>
    <w:multiLevelType w:val="hybridMultilevel"/>
    <w:tmpl w:val="A844C3D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E12433E"/>
    <w:multiLevelType w:val="hybridMultilevel"/>
    <w:tmpl w:val="B67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37065"/>
    <w:multiLevelType w:val="hybridMultilevel"/>
    <w:tmpl w:val="62A85EE4"/>
    <w:lvl w:ilvl="0" w:tplc="D31A4A52">
      <w:start w:val="1"/>
      <w:numFmt w:val="bullet"/>
      <w:lvlText w:val="•"/>
      <w:lvlJc w:val="left"/>
      <w:pPr>
        <w:tabs>
          <w:tab w:val="num" w:pos="720"/>
        </w:tabs>
        <w:ind w:left="720" w:hanging="360"/>
      </w:pPr>
      <w:rPr>
        <w:rFonts w:ascii="Arial" w:hAnsi="Arial" w:hint="default"/>
      </w:rPr>
    </w:lvl>
    <w:lvl w:ilvl="1" w:tplc="AD029D10">
      <w:numFmt w:val="bullet"/>
      <w:lvlText w:val="◦"/>
      <w:lvlJc w:val="left"/>
      <w:pPr>
        <w:tabs>
          <w:tab w:val="num" w:pos="1440"/>
        </w:tabs>
        <w:ind w:left="1440" w:hanging="360"/>
      </w:pPr>
      <w:rPr>
        <w:rFonts w:ascii="Arial" w:hAnsi="Arial" w:hint="default"/>
      </w:rPr>
    </w:lvl>
    <w:lvl w:ilvl="2" w:tplc="0A96A070" w:tentative="1">
      <w:start w:val="1"/>
      <w:numFmt w:val="bullet"/>
      <w:lvlText w:val="•"/>
      <w:lvlJc w:val="left"/>
      <w:pPr>
        <w:tabs>
          <w:tab w:val="num" w:pos="2160"/>
        </w:tabs>
        <w:ind w:left="2160" w:hanging="360"/>
      </w:pPr>
      <w:rPr>
        <w:rFonts w:ascii="Arial" w:hAnsi="Arial" w:hint="default"/>
      </w:rPr>
    </w:lvl>
    <w:lvl w:ilvl="3" w:tplc="75C0E396" w:tentative="1">
      <w:start w:val="1"/>
      <w:numFmt w:val="bullet"/>
      <w:lvlText w:val="•"/>
      <w:lvlJc w:val="left"/>
      <w:pPr>
        <w:tabs>
          <w:tab w:val="num" w:pos="2880"/>
        </w:tabs>
        <w:ind w:left="2880" w:hanging="360"/>
      </w:pPr>
      <w:rPr>
        <w:rFonts w:ascii="Arial" w:hAnsi="Arial" w:hint="default"/>
      </w:rPr>
    </w:lvl>
    <w:lvl w:ilvl="4" w:tplc="90EAC95E" w:tentative="1">
      <w:start w:val="1"/>
      <w:numFmt w:val="bullet"/>
      <w:lvlText w:val="•"/>
      <w:lvlJc w:val="left"/>
      <w:pPr>
        <w:tabs>
          <w:tab w:val="num" w:pos="3600"/>
        </w:tabs>
        <w:ind w:left="3600" w:hanging="360"/>
      </w:pPr>
      <w:rPr>
        <w:rFonts w:ascii="Arial" w:hAnsi="Arial" w:hint="default"/>
      </w:rPr>
    </w:lvl>
    <w:lvl w:ilvl="5" w:tplc="AE685D20" w:tentative="1">
      <w:start w:val="1"/>
      <w:numFmt w:val="bullet"/>
      <w:lvlText w:val="•"/>
      <w:lvlJc w:val="left"/>
      <w:pPr>
        <w:tabs>
          <w:tab w:val="num" w:pos="4320"/>
        </w:tabs>
        <w:ind w:left="4320" w:hanging="360"/>
      </w:pPr>
      <w:rPr>
        <w:rFonts w:ascii="Arial" w:hAnsi="Arial" w:hint="default"/>
      </w:rPr>
    </w:lvl>
    <w:lvl w:ilvl="6" w:tplc="EAB850B8" w:tentative="1">
      <w:start w:val="1"/>
      <w:numFmt w:val="bullet"/>
      <w:lvlText w:val="•"/>
      <w:lvlJc w:val="left"/>
      <w:pPr>
        <w:tabs>
          <w:tab w:val="num" w:pos="5040"/>
        </w:tabs>
        <w:ind w:left="5040" w:hanging="360"/>
      </w:pPr>
      <w:rPr>
        <w:rFonts w:ascii="Arial" w:hAnsi="Arial" w:hint="default"/>
      </w:rPr>
    </w:lvl>
    <w:lvl w:ilvl="7" w:tplc="27C8AFD0" w:tentative="1">
      <w:start w:val="1"/>
      <w:numFmt w:val="bullet"/>
      <w:lvlText w:val="•"/>
      <w:lvlJc w:val="left"/>
      <w:pPr>
        <w:tabs>
          <w:tab w:val="num" w:pos="5760"/>
        </w:tabs>
        <w:ind w:left="5760" w:hanging="360"/>
      </w:pPr>
      <w:rPr>
        <w:rFonts w:ascii="Arial" w:hAnsi="Arial" w:hint="default"/>
      </w:rPr>
    </w:lvl>
    <w:lvl w:ilvl="8" w:tplc="73E0B7BA" w:tentative="1">
      <w:start w:val="1"/>
      <w:numFmt w:val="bullet"/>
      <w:lvlText w:val="•"/>
      <w:lvlJc w:val="left"/>
      <w:pPr>
        <w:tabs>
          <w:tab w:val="num" w:pos="6480"/>
        </w:tabs>
        <w:ind w:left="6480" w:hanging="360"/>
      </w:pPr>
      <w:rPr>
        <w:rFonts w:ascii="Arial" w:hAnsi="Arial" w:hint="default"/>
      </w:rPr>
    </w:lvl>
  </w:abstractNum>
  <w:num w:numId="1" w16cid:durableId="1275865413">
    <w:abstractNumId w:val="7"/>
  </w:num>
  <w:num w:numId="2" w16cid:durableId="936595717">
    <w:abstractNumId w:val="0"/>
  </w:num>
  <w:num w:numId="3" w16cid:durableId="1430540855">
    <w:abstractNumId w:val="9"/>
  </w:num>
  <w:num w:numId="4" w16cid:durableId="1390687644">
    <w:abstractNumId w:val="3"/>
  </w:num>
  <w:num w:numId="5" w16cid:durableId="1079525638">
    <w:abstractNumId w:val="10"/>
  </w:num>
  <w:num w:numId="6" w16cid:durableId="1891333142">
    <w:abstractNumId w:val="11"/>
  </w:num>
  <w:num w:numId="7" w16cid:durableId="1172187555">
    <w:abstractNumId w:val="2"/>
  </w:num>
  <w:num w:numId="8" w16cid:durableId="550264881">
    <w:abstractNumId w:val="1"/>
  </w:num>
  <w:num w:numId="9" w16cid:durableId="903681002">
    <w:abstractNumId w:val="5"/>
  </w:num>
  <w:num w:numId="10" w16cid:durableId="1699237427">
    <w:abstractNumId w:val="8"/>
  </w:num>
  <w:num w:numId="11" w16cid:durableId="1368792643">
    <w:abstractNumId w:val="4"/>
  </w:num>
  <w:num w:numId="12" w16cid:durableId="1222860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1NTIzNgNiA1MDUyUdpeDU4uLM/DyQApNaAJZQd2ksAAAA"/>
  </w:docVars>
  <w:rsids>
    <w:rsidRoot w:val="0005201B"/>
    <w:rsid w:val="00001558"/>
    <w:rsid w:val="00004A5A"/>
    <w:rsid w:val="00005031"/>
    <w:rsid w:val="0000590B"/>
    <w:rsid w:val="00007A44"/>
    <w:rsid w:val="00010FAC"/>
    <w:rsid w:val="000139B4"/>
    <w:rsid w:val="00014C77"/>
    <w:rsid w:val="00014EE7"/>
    <w:rsid w:val="00014F80"/>
    <w:rsid w:val="00015A0A"/>
    <w:rsid w:val="00015EA5"/>
    <w:rsid w:val="00015FFB"/>
    <w:rsid w:val="0002022E"/>
    <w:rsid w:val="00020A23"/>
    <w:rsid w:val="0002194E"/>
    <w:rsid w:val="000226BD"/>
    <w:rsid w:val="00022F90"/>
    <w:rsid w:val="000245E2"/>
    <w:rsid w:val="00024CE1"/>
    <w:rsid w:val="000262AA"/>
    <w:rsid w:val="0002641C"/>
    <w:rsid w:val="00027CE7"/>
    <w:rsid w:val="000314A2"/>
    <w:rsid w:val="000340D3"/>
    <w:rsid w:val="00034F20"/>
    <w:rsid w:val="00035991"/>
    <w:rsid w:val="00035CC2"/>
    <w:rsid w:val="00035E08"/>
    <w:rsid w:val="00037F41"/>
    <w:rsid w:val="00040428"/>
    <w:rsid w:val="00045122"/>
    <w:rsid w:val="00046270"/>
    <w:rsid w:val="0004666A"/>
    <w:rsid w:val="0005076A"/>
    <w:rsid w:val="0005201B"/>
    <w:rsid w:val="00054499"/>
    <w:rsid w:val="00054860"/>
    <w:rsid w:val="00054E29"/>
    <w:rsid w:val="00055D4C"/>
    <w:rsid w:val="00060362"/>
    <w:rsid w:val="00060599"/>
    <w:rsid w:val="000609FB"/>
    <w:rsid w:val="00062B0A"/>
    <w:rsid w:val="000665A8"/>
    <w:rsid w:val="00067567"/>
    <w:rsid w:val="00067E9B"/>
    <w:rsid w:val="00070537"/>
    <w:rsid w:val="000709F5"/>
    <w:rsid w:val="000717EF"/>
    <w:rsid w:val="00074471"/>
    <w:rsid w:val="000745D8"/>
    <w:rsid w:val="00076329"/>
    <w:rsid w:val="000778C4"/>
    <w:rsid w:val="00080BF5"/>
    <w:rsid w:val="00081CD1"/>
    <w:rsid w:val="000820CD"/>
    <w:rsid w:val="00082B7D"/>
    <w:rsid w:val="00083E60"/>
    <w:rsid w:val="00084AF1"/>
    <w:rsid w:val="000850DB"/>
    <w:rsid w:val="000867BC"/>
    <w:rsid w:val="000876F7"/>
    <w:rsid w:val="000901F7"/>
    <w:rsid w:val="0009327A"/>
    <w:rsid w:val="00094A48"/>
    <w:rsid w:val="000A0B53"/>
    <w:rsid w:val="000A0EC5"/>
    <w:rsid w:val="000A3677"/>
    <w:rsid w:val="000A4339"/>
    <w:rsid w:val="000A5F5B"/>
    <w:rsid w:val="000A61A5"/>
    <w:rsid w:val="000A7081"/>
    <w:rsid w:val="000B011F"/>
    <w:rsid w:val="000B01E3"/>
    <w:rsid w:val="000B0DFD"/>
    <w:rsid w:val="000B2E92"/>
    <w:rsid w:val="000B69CD"/>
    <w:rsid w:val="000B6A20"/>
    <w:rsid w:val="000C0252"/>
    <w:rsid w:val="000C091D"/>
    <w:rsid w:val="000C1F33"/>
    <w:rsid w:val="000C7D51"/>
    <w:rsid w:val="000D1099"/>
    <w:rsid w:val="000D6F25"/>
    <w:rsid w:val="000E038C"/>
    <w:rsid w:val="000E180F"/>
    <w:rsid w:val="000E1F55"/>
    <w:rsid w:val="000E26C2"/>
    <w:rsid w:val="000E3133"/>
    <w:rsid w:val="000E3566"/>
    <w:rsid w:val="000E4CE3"/>
    <w:rsid w:val="000F0BB9"/>
    <w:rsid w:val="000F6A9B"/>
    <w:rsid w:val="000F6DE2"/>
    <w:rsid w:val="001023D5"/>
    <w:rsid w:val="00102EFF"/>
    <w:rsid w:val="00105D85"/>
    <w:rsid w:val="001068BF"/>
    <w:rsid w:val="00106ED7"/>
    <w:rsid w:val="001101FA"/>
    <w:rsid w:val="00110FB6"/>
    <w:rsid w:val="001112E8"/>
    <w:rsid w:val="0011233D"/>
    <w:rsid w:val="00112E09"/>
    <w:rsid w:val="001148AC"/>
    <w:rsid w:val="001148B5"/>
    <w:rsid w:val="00114D45"/>
    <w:rsid w:val="0011625C"/>
    <w:rsid w:val="001174A9"/>
    <w:rsid w:val="00121CF4"/>
    <w:rsid w:val="00122182"/>
    <w:rsid w:val="00125235"/>
    <w:rsid w:val="00127F74"/>
    <w:rsid w:val="00130496"/>
    <w:rsid w:val="0013087D"/>
    <w:rsid w:val="0013149E"/>
    <w:rsid w:val="00132E1B"/>
    <w:rsid w:val="00132FE4"/>
    <w:rsid w:val="00134A10"/>
    <w:rsid w:val="00134C43"/>
    <w:rsid w:val="00135A4A"/>
    <w:rsid w:val="0013648C"/>
    <w:rsid w:val="00136A28"/>
    <w:rsid w:val="00137D87"/>
    <w:rsid w:val="00137F7D"/>
    <w:rsid w:val="00142353"/>
    <w:rsid w:val="00142BA5"/>
    <w:rsid w:val="00144778"/>
    <w:rsid w:val="00145B2A"/>
    <w:rsid w:val="00147359"/>
    <w:rsid w:val="001529ED"/>
    <w:rsid w:val="00153871"/>
    <w:rsid w:val="001544F3"/>
    <w:rsid w:val="0015465C"/>
    <w:rsid w:val="00155D29"/>
    <w:rsid w:val="00156188"/>
    <w:rsid w:val="00156929"/>
    <w:rsid w:val="00157188"/>
    <w:rsid w:val="00157C09"/>
    <w:rsid w:val="001609EB"/>
    <w:rsid w:val="0016251F"/>
    <w:rsid w:val="00163D5D"/>
    <w:rsid w:val="0016497D"/>
    <w:rsid w:val="0016544E"/>
    <w:rsid w:val="001654FF"/>
    <w:rsid w:val="00166EFB"/>
    <w:rsid w:val="0016732A"/>
    <w:rsid w:val="0017078D"/>
    <w:rsid w:val="001708AE"/>
    <w:rsid w:val="00171317"/>
    <w:rsid w:val="001749CF"/>
    <w:rsid w:val="00181490"/>
    <w:rsid w:val="00182801"/>
    <w:rsid w:val="00182A70"/>
    <w:rsid w:val="00184216"/>
    <w:rsid w:val="001849FD"/>
    <w:rsid w:val="00185A8B"/>
    <w:rsid w:val="0018619F"/>
    <w:rsid w:val="00186AF2"/>
    <w:rsid w:val="00187EEE"/>
    <w:rsid w:val="001932A0"/>
    <w:rsid w:val="0019514F"/>
    <w:rsid w:val="00195542"/>
    <w:rsid w:val="00195D99"/>
    <w:rsid w:val="001A1D02"/>
    <w:rsid w:val="001A23F5"/>
    <w:rsid w:val="001A361B"/>
    <w:rsid w:val="001A36CA"/>
    <w:rsid w:val="001A3F25"/>
    <w:rsid w:val="001A590B"/>
    <w:rsid w:val="001A75A5"/>
    <w:rsid w:val="001B04F8"/>
    <w:rsid w:val="001B0500"/>
    <w:rsid w:val="001B30C8"/>
    <w:rsid w:val="001B3647"/>
    <w:rsid w:val="001B3DC5"/>
    <w:rsid w:val="001B4B5C"/>
    <w:rsid w:val="001B504B"/>
    <w:rsid w:val="001B5108"/>
    <w:rsid w:val="001B6D50"/>
    <w:rsid w:val="001C17DE"/>
    <w:rsid w:val="001C1996"/>
    <w:rsid w:val="001C25F4"/>
    <w:rsid w:val="001C302C"/>
    <w:rsid w:val="001C61D5"/>
    <w:rsid w:val="001C6B71"/>
    <w:rsid w:val="001C6D42"/>
    <w:rsid w:val="001C7CBE"/>
    <w:rsid w:val="001D34EE"/>
    <w:rsid w:val="001D4AAF"/>
    <w:rsid w:val="001D5E5F"/>
    <w:rsid w:val="001D7A96"/>
    <w:rsid w:val="001E03A9"/>
    <w:rsid w:val="001E03AE"/>
    <w:rsid w:val="001E07FD"/>
    <w:rsid w:val="001E41A9"/>
    <w:rsid w:val="001E47F6"/>
    <w:rsid w:val="001E5788"/>
    <w:rsid w:val="001F068B"/>
    <w:rsid w:val="001F1DB7"/>
    <w:rsid w:val="001F1E6E"/>
    <w:rsid w:val="001F4146"/>
    <w:rsid w:val="001F49D2"/>
    <w:rsid w:val="002016BB"/>
    <w:rsid w:val="002030E3"/>
    <w:rsid w:val="0020536D"/>
    <w:rsid w:val="0020797E"/>
    <w:rsid w:val="002107C4"/>
    <w:rsid w:val="00210E7B"/>
    <w:rsid w:val="0021471E"/>
    <w:rsid w:val="00216E6A"/>
    <w:rsid w:val="0021705E"/>
    <w:rsid w:val="00217926"/>
    <w:rsid w:val="00221F54"/>
    <w:rsid w:val="00222F7C"/>
    <w:rsid w:val="0022335D"/>
    <w:rsid w:val="00224534"/>
    <w:rsid w:val="0022650C"/>
    <w:rsid w:val="00230C21"/>
    <w:rsid w:val="00231342"/>
    <w:rsid w:val="002316C6"/>
    <w:rsid w:val="0023303A"/>
    <w:rsid w:val="00233B86"/>
    <w:rsid w:val="00233F26"/>
    <w:rsid w:val="00235B79"/>
    <w:rsid w:val="00240ECE"/>
    <w:rsid w:val="00241C91"/>
    <w:rsid w:val="00242789"/>
    <w:rsid w:val="00242DC0"/>
    <w:rsid w:val="00244812"/>
    <w:rsid w:val="00244B48"/>
    <w:rsid w:val="002463B7"/>
    <w:rsid w:val="002502C6"/>
    <w:rsid w:val="00251962"/>
    <w:rsid w:val="00251BCB"/>
    <w:rsid w:val="00256502"/>
    <w:rsid w:val="0026645D"/>
    <w:rsid w:val="00266680"/>
    <w:rsid w:val="0026743E"/>
    <w:rsid w:val="00267E1D"/>
    <w:rsid w:val="0027402F"/>
    <w:rsid w:val="00274EAD"/>
    <w:rsid w:val="00275CB8"/>
    <w:rsid w:val="0027703B"/>
    <w:rsid w:val="00280733"/>
    <w:rsid w:val="00280763"/>
    <w:rsid w:val="002814A5"/>
    <w:rsid w:val="00281735"/>
    <w:rsid w:val="00282907"/>
    <w:rsid w:val="00284892"/>
    <w:rsid w:val="00284E74"/>
    <w:rsid w:val="0028590E"/>
    <w:rsid w:val="00286FE3"/>
    <w:rsid w:val="00287B01"/>
    <w:rsid w:val="00290470"/>
    <w:rsid w:val="002921BE"/>
    <w:rsid w:val="002921ED"/>
    <w:rsid w:val="0029237E"/>
    <w:rsid w:val="00292F8B"/>
    <w:rsid w:val="002949D7"/>
    <w:rsid w:val="002A117C"/>
    <w:rsid w:val="002A1261"/>
    <w:rsid w:val="002A1838"/>
    <w:rsid w:val="002A32F3"/>
    <w:rsid w:val="002A445B"/>
    <w:rsid w:val="002A4DA5"/>
    <w:rsid w:val="002A7F1D"/>
    <w:rsid w:val="002B0EAB"/>
    <w:rsid w:val="002B1EB3"/>
    <w:rsid w:val="002B32D8"/>
    <w:rsid w:val="002B4A38"/>
    <w:rsid w:val="002B4C32"/>
    <w:rsid w:val="002B60CC"/>
    <w:rsid w:val="002B7E53"/>
    <w:rsid w:val="002C0174"/>
    <w:rsid w:val="002C0FF1"/>
    <w:rsid w:val="002C193C"/>
    <w:rsid w:val="002C1B65"/>
    <w:rsid w:val="002C339D"/>
    <w:rsid w:val="002C414B"/>
    <w:rsid w:val="002C4808"/>
    <w:rsid w:val="002C497B"/>
    <w:rsid w:val="002C4AD3"/>
    <w:rsid w:val="002C5FA6"/>
    <w:rsid w:val="002C6AEF"/>
    <w:rsid w:val="002C7C79"/>
    <w:rsid w:val="002D295D"/>
    <w:rsid w:val="002D514E"/>
    <w:rsid w:val="002D59EA"/>
    <w:rsid w:val="002D73ED"/>
    <w:rsid w:val="002D7DBB"/>
    <w:rsid w:val="002E08B5"/>
    <w:rsid w:val="002E16EE"/>
    <w:rsid w:val="002E1915"/>
    <w:rsid w:val="002E2158"/>
    <w:rsid w:val="002E3728"/>
    <w:rsid w:val="002E3BFE"/>
    <w:rsid w:val="002F0DD7"/>
    <w:rsid w:val="002F14F1"/>
    <w:rsid w:val="002F1A2C"/>
    <w:rsid w:val="002F33D3"/>
    <w:rsid w:val="002F3B0B"/>
    <w:rsid w:val="002F3B9B"/>
    <w:rsid w:val="002F4BE5"/>
    <w:rsid w:val="002F6AD6"/>
    <w:rsid w:val="002F7F86"/>
    <w:rsid w:val="00302075"/>
    <w:rsid w:val="00302D56"/>
    <w:rsid w:val="00303064"/>
    <w:rsid w:val="0030360E"/>
    <w:rsid w:val="00304A88"/>
    <w:rsid w:val="00304B66"/>
    <w:rsid w:val="0030566D"/>
    <w:rsid w:val="00305AEB"/>
    <w:rsid w:val="00305DE4"/>
    <w:rsid w:val="003100A1"/>
    <w:rsid w:val="0031018F"/>
    <w:rsid w:val="00310385"/>
    <w:rsid w:val="00313212"/>
    <w:rsid w:val="003138A9"/>
    <w:rsid w:val="0031769B"/>
    <w:rsid w:val="0032103C"/>
    <w:rsid w:val="003229B8"/>
    <w:rsid w:val="00322C84"/>
    <w:rsid w:val="00322E50"/>
    <w:rsid w:val="00323D7D"/>
    <w:rsid w:val="0032465C"/>
    <w:rsid w:val="00326C86"/>
    <w:rsid w:val="003273C7"/>
    <w:rsid w:val="003279D1"/>
    <w:rsid w:val="003314AF"/>
    <w:rsid w:val="00333CB5"/>
    <w:rsid w:val="00334381"/>
    <w:rsid w:val="00335FF8"/>
    <w:rsid w:val="00341279"/>
    <w:rsid w:val="00341CBB"/>
    <w:rsid w:val="00342268"/>
    <w:rsid w:val="0034369C"/>
    <w:rsid w:val="00344ABE"/>
    <w:rsid w:val="00346D51"/>
    <w:rsid w:val="00347043"/>
    <w:rsid w:val="0035089C"/>
    <w:rsid w:val="00350B68"/>
    <w:rsid w:val="003512C5"/>
    <w:rsid w:val="00353982"/>
    <w:rsid w:val="00353F7F"/>
    <w:rsid w:val="00354261"/>
    <w:rsid w:val="003546AD"/>
    <w:rsid w:val="0035682A"/>
    <w:rsid w:val="003626D8"/>
    <w:rsid w:val="003644C0"/>
    <w:rsid w:val="003726F7"/>
    <w:rsid w:val="00372C4E"/>
    <w:rsid w:val="00373C89"/>
    <w:rsid w:val="0037500E"/>
    <w:rsid w:val="00375BF6"/>
    <w:rsid w:val="00375C45"/>
    <w:rsid w:val="00375D52"/>
    <w:rsid w:val="00376441"/>
    <w:rsid w:val="00376D49"/>
    <w:rsid w:val="003805DE"/>
    <w:rsid w:val="00381257"/>
    <w:rsid w:val="00382BD7"/>
    <w:rsid w:val="00382D58"/>
    <w:rsid w:val="00382FC5"/>
    <w:rsid w:val="003833E7"/>
    <w:rsid w:val="0038465E"/>
    <w:rsid w:val="00384F5A"/>
    <w:rsid w:val="003904C5"/>
    <w:rsid w:val="003916D6"/>
    <w:rsid w:val="00392995"/>
    <w:rsid w:val="0039458B"/>
    <w:rsid w:val="00397487"/>
    <w:rsid w:val="003A2997"/>
    <w:rsid w:val="003A31B0"/>
    <w:rsid w:val="003A37C0"/>
    <w:rsid w:val="003A56F0"/>
    <w:rsid w:val="003A5BC0"/>
    <w:rsid w:val="003A75A0"/>
    <w:rsid w:val="003A760D"/>
    <w:rsid w:val="003A798F"/>
    <w:rsid w:val="003B2EDF"/>
    <w:rsid w:val="003B3ECD"/>
    <w:rsid w:val="003B4051"/>
    <w:rsid w:val="003B4A20"/>
    <w:rsid w:val="003B4E08"/>
    <w:rsid w:val="003B5C27"/>
    <w:rsid w:val="003B7F27"/>
    <w:rsid w:val="003C133C"/>
    <w:rsid w:val="003C3138"/>
    <w:rsid w:val="003C3874"/>
    <w:rsid w:val="003C4806"/>
    <w:rsid w:val="003C677D"/>
    <w:rsid w:val="003C683A"/>
    <w:rsid w:val="003D1AB1"/>
    <w:rsid w:val="003D2C5E"/>
    <w:rsid w:val="003D52EB"/>
    <w:rsid w:val="003D6A24"/>
    <w:rsid w:val="003D74BA"/>
    <w:rsid w:val="003D7803"/>
    <w:rsid w:val="003E1063"/>
    <w:rsid w:val="003E19E2"/>
    <w:rsid w:val="003E28E6"/>
    <w:rsid w:val="003E48C4"/>
    <w:rsid w:val="003E590A"/>
    <w:rsid w:val="003E5F64"/>
    <w:rsid w:val="003E68A8"/>
    <w:rsid w:val="003F106E"/>
    <w:rsid w:val="003F1F48"/>
    <w:rsid w:val="003F2AE2"/>
    <w:rsid w:val="003F3848"/>
    <w:rsid w:val="003F3AAD"/>
    <w:rsid w:val="003F3D8B"/>
    <w:rsid w:val="003F4A8A"/>
    <w:rsid w:val="003F6EBF"/>
    <w:rsid w:val="00400192"/>
    <w:rsid w:val="00400FA0"/>
    <w:rsid w:val="004010F6"/>
    <w:rsid w:val="0040271D"/>
    <w:rsid w:val="00402EF1"/>
    <w:rsid w:val="00403A4A"/>
    <w:rsid w:val="00403E9B"/>
    <w:rsid w:val="00404A74"/>
    <w:rsid w:val="00404C7C"/>
    <w:rsid w:val="0040551F"/>
    <w:rsid w:val="00407793"/>
    <w:rsid w:val="00407B9D"/>
    <w:rsid w:val="0041067B"/>
    <w:rsid w:val="00410D7B"/>
    <w:rsid w:val="0041310E"/>
    <w:rsid w:val="00413B5A"/>
    <w:rsid w:val="004143B5"/>
    <w:rsid w:val="00414870"/>
    <w:rsid w:val="00420B54"/>
    <w:rsid w:val="004217DD"/>
    <w:rsid w:val="00422573"/>
    <w:rsid w:val="004239EE"/>
    <w:rsid w:val="00424472"/>
    <w:rsid w:val="0042640D"/>
    <w:rsid w:val="00426698"/>
    <w:rsid w:val="00426C36"/>
    <w:rsid w:val="00427D1B"/>
    <w:rsid w:val="004308A6"/>
    <w:rsid w:val="00430AE1"/>
    <w:rsid w:val="0043109E"/>
    <w:rsid w:val="00432007"/>
    <w:rsid w:val="00433619"/>
    <w:rsid w:val="00435C81"/>
    <w:rsid w:val="00435F2B"/>
    <w:rsid w:val="00437273"/>
    <w:rsid w:val="00442C77"/>
    <w:rsid w:val="004435BF"/>
    <w:rsid w:val="004455CE"/>
    <w:rsid w:val="00445F90"/>
    <w:rsid w:val="00446C38"/>
    <w:rsid w:val="00454160"/>
    <w:rsid w:val="00454455"/>
    <w:rsid w:val="0045462A"/>
    <w:rsid w:val="00455E7B"/>
    <w:rsid w:val="004579B8"/>
    <w:rsid w:val="0046005D"/>
    <w:rsid w:val="00463ABC"/>
    <w:rsid w:val="00464327"/>
    <w:rsid w:val="00464E4B"/>
    <w:rsid w:val="00465E67"/>
    <w:rsid w:val="00471C01"/>
    <w:rsid w:val="0047201F"/>
    <w:rsid w:val="00472479"/>
    <w:rsid w:val="004743A7"/>
    <w:rsid w:val="00474EB0"/>
    <w:rsid w:val="004768CA"/>
    <w:rsid w:val="00481358"/>
    <w:rsid w:val="00481648"/>
    <w:rsid w:val="00482E8F"/>
    <w:rsid w:val="00484690"/>
    <w:rsid w:val="00485C7C"/>
    <w:rsid w:val="004860D3"/>
    <w:rsid w:val="004863C1"/>
    <w:rsid w:val="0048705D"/>
    <w:rsid w:val="00487BBA"/>
    <w:rsid w:val="00490174"/>
    <w:rsid w:val="0049504E"/>
    <w:rsid w:val="00497D42"/>
    <w:rsid w:val="004A20C0"/>
    <w:rsid w:val="004A3897"/>
    <w:rsid w:val="004A3A9F"/>
    <w:rsid w:val="004A5D31"/>
    <w:rsid w:val="004A6818"/>
    <w:rsid w:val="004A7FDE"/>
    <w:rsid w:val="004B0B69"/>
    <w:rsid w:val="004B2443"/>
    <w:rsid w:val="004B360B"/>
    <w:rsid w:val="004B4151"/>
    <w:rsid w:val="004B4D65"/>
    <w:rsid w:val="004B4D8A"/>
    <w:rsid w:val="004B6E67"/>
    <w:rsid w:val="004B7031"/>
    <w:rsid w:val="004C027E"/>
    <w:rsid w:val="004C0C24"/>
    <w:rsid w:val="004C123D"/>
    <w:rsid w:val="004C16EE"/>
    <w:rsid w:val="004C3E5D"/>
    <w:rsid w:val="004C4C03"/>
    <w:rsid w:val="004C4C4F"/>
    <w:rsid w:val="004C4E23"/>
    <w:rsid w:val="004C53E1"/>
    <w:rsid w:val="004C59D8"/>
    <w:rsid w:val="004C6CBD"/>
    <w:rsid w:val="004C6EDE"/>
    <w:rsid w:val="004C700D"/>
    <w:rsid w:val="004C7FC1"/>
    <w:rsid w:val="004D21FF"/>
    <w:rsid w:val="004D2ACC"/>
    <w:rsid w:val="004D2CF5"/>
    <w:rsid w:val="004D379E"/>
    <w:rsid w:val="004D396C"/>
    <w:rsid w:val="004D397E"/>
    <w:rsid w:val="004D51CA"/>
    <w:rsid w:val="004D5FC0"/>
    <w:rsid w:val="004D7371"/>
    <w:rsid w:val="004D76E6"/>
    <w:rsid w:val="004E208D"/>
    <w:rsid w:val="004E460A"/>
    <w:rsid w:val="004E61AF"/>
    <w:rsid w:val="004E69C1"/>
    <w:rsid w:val="004E7162"/>
    <w:rsid w:val="004F0706"/>
    <w:rsid w:val="004F0707"/>
    <w:rsid w:val="004F0B19"/>
    <w:rsid w:val="004F11BE"/>
    <w:rsid w:val="004F1405"/>
    <w:rsid w:val="004F190C"/>
    <w:rsid w:val="004F36DB"/>
    <w:rsid w:val="00501121"/>
    <w:rsid w:val="00501478"/>
    <w:rsid w:val="00504028"/>
    <w:rsid w:val="00510F0A"/>
    <w:rsid w:val="0051371C"/>
    <w:rsid w:val="00515C82"/>
    <w:rsid w:val="0051606D"/>
    <w:rsid w:val="00517E67"/>
    <w:rsid w:val="005208F7"/>
    <w:rsid w:val="00520A4A"/>
    <w:rsid w:val="005210F7"/>
    <w:rsid w:val="00523860"/>
    <w:rsid w:val="005263B6"/>
    <w:rsid w:val="00526EFE"/>
    <w:rsid w:val="00530450"/>
    <w:rsid w:val="00534728"/>
    <w:rsid w:val="00537434"/>
    <w:rsid w:val="00540783"/>
    <w:rsid w:val="005410B1"/>
    <w:rsid w:val="005417AC"/>
    <w:rsid w:val="00543D84"/>
    <w:rsid w:val="00545012"/>
    <w:rsid w:val="00545731"/>
    <w:rsid w:val="00546955"/>
    <w:rsid w:val="005469D0"/>
    <w:rsid w:val="00552D1D"/>
    <w:rsid w:val="005536EA"/>
    <w:rsid w:val="00554D2D"/>
    <w:rsid w:val="00554EBB"/>
    <w:rsid w:val="00556818"/>
    <w:rsid w:val="00560298"/>
    <w:rsid w:val="005615ED"/>
    <w:rsid w:val="00561AFE"/>
    <w:rsid w:val="0056215A"/>
    <w:rsid w:val="00562EC3"/>
    <w:rsid w:val="005631A5"/>
    <w:rsid w:val="00563E37"/>
    <w:rsid w:val="00565532"/>
    <w:rsid w:val="005659EC"/>
    <w:rsid w:val="00566740"/>
    <w:rsid w:val="00566963"/>
    <w:rsid w:val="005715D2"/>
    <w:rsid w:val="005729B1"/>
    <w:rsid w:val="00574A47"/>
    <w:rsid w:val="0057571B"/>
    <w:rsid w:val="0057680B"/>
    <w:rsid w:val="005775BA"/>
    <w:rsid w:val="00580100"/>
    <w:rsid w:val="00580283"/>
    <w:rsid w:val="00580D28"/>
    <w:rsid w:val="00582267"/>
    <w:rsid w:val="00582A95"/>
    <w:rsid w:val="00582DB2"/>
    <w:rsid w:val="00583BFD"/>
    <w:rsid w:val="00584C3B"/>
    <w:rsid w:val="00586CD9"/>
    <w:rsid w:val="00592190"/>
    <w:rsid w:val="00592EC0"/>
    <w:rsid w:val="005A193A"/>
    <w:rsid w:val="005A22AD"/>
    <w:rsid w:val="005A5CE7"/>
    <w:rsid w:val="005A65B4"/>
    <w:rsid w:val="005A7121"/>
    <w:rsid w:val="005B06A3"/>
    <w:rsid w:val="005B13B7"/>
    <w:rsid w:val="005B5E79"/>
    <w:rsid w:val="005B613E"/>
    <w:rsid w:val="005B6646"/>
    <w:rsid w:val="005B78F6"/>
    <w:rsid w:val="005C02BB"/>
    <w:rsid w:val="005C0750"/>
    <w:rsid w:val="005C09F2"/>
    <w:rsid w:val="005C1BB3"/>
    <w:rsid w:val="005C1F7C"/>
    <w:rsid w:val="005C2877"/>
    <w:rsid w:val="005C4269"/>
    <w:rsid w:val="005C4452"/>
    <w:rsid w:val="005C5CA6"/>
    <w:rsid w:val="005C6487"/>
    <w:rsid w:val="005C7BBD"/>
    <w:rsid w:val="005D0840"/>
    <w:rsid w:val="005D1F10"/>
    <w:rsid w:val="005D1FF8"/>
    <w:rsid w:val="005D3525"/>
    <w:rsid w:val="005D3956"/>
    <w:rsid w:val="005D3DFD"/>
    <w:rsid w:val="005D3FEC"/>
    <w:rsid w:val="005D4543"/>
    <w:rsid w:val="005D48E4"/>
    <w:rsid w:val="005D53A5"/>
    <w:rsid w:val="005D6F74"/>
    <w:rsid w:val="005E3847"/>
    <w:rsid w:val="005E4394"/>
    <w:rsid w:val="005E481E"/>
    <w:rsid w:val="005E585D"/>
    <w:rsid w:val="005E5B4B"/>
    <w:rsid w:val="005E7FD1"/>
    <w:rsid w:val="005F0125"/>
    <w:rsid w:val="005F1665"/>
    <w:rsid w:val="005F291A"/>
    <w:rsid w:val="005F5016"/>
    <w:rsid w:val="005F52FD"/>
    <w:rsid w:val="005F5C4D"/>
    <w:rsid w:val="005F5E9F"/>
    <w:rsid w:val="005F736B"/>
    <w:rsid w:val="006001B9"/>
    <w:rsid w:val="006011DF"/>
    <w:rsid w:val="006017AC"/>
    <w:rsid w:val="006036E3"/>
    <w:rsid w:val="00606647"/>
    <w:rsid w:val="006068D5"/>
    <w:rsid w:val="00606D98"/>
    <w:rsid w:val="0060786E"/>
    <w:rsid w:val="006104AC"/>
    <w:rsid w:val="00611F83"/>
    <w:rsid w:val="00613092"/>
    <w:rsid w:val="0061480E"/>
    <w:rsid w:val="00616364"/>
    <w:rsid w:val="0061752C"/>
    <w:rsid w:val="006202F2"/>
    <w:rsid w:val="006204A4"/>
    <w:rsid w:val="00620A90"/>
    <w:rsid w:val="00621AE0"/>
    <w:rsid w:val="00621B18"/>
    <w:rsid w:val="00621E0D"/>
    <w:rsid w:val="006235E0"/>
    <w:rsid w:val="00625293"/>
    <w:rsid w:val="00625848"/>
    <w:rsid w:val="00627201"/>
    <w:rsid w:val="006317FB"/>
    <w:rsid w:val="00633167"/>
    <w:rsid w:val="00634991"/>
    <w:rsid w:val="00634C35"/>
    <w:rsid w:val="006351F4"/>
    <w:rsid w:val="00640DFB"/>
    <w:rsid w:val="006419DE"/>
    <w:rsid w:val="006461EA"/>
    <w:rsid w:val="00646B38"/>
    <w:rsid w:val="00646C41"/>
    <w:rsid w:val="00650B52"/>
    <w:rsid w:val="00651B51"/>
    <w:rsid w:val="00652308"/>
    <w:rsid w:val="0065248F"/>
    <w:rsid w:val="00652499"/>
    <w:rsid w:val="00657EA1"/>
    <w:rsid w:val="00663AF6"/>
    <w:rsid w:val="0066447F"/>
    <w:rsid w:val="006652EF"/>
    <w:rsid w:val="00665588"/>
    <w:rsid w:val="006665C5"/>
    <w:rsid w:val="00666CBB"/>
    <w:rsid w:val="00667BFF"/>
    <w:rsid w:val="00671B33"/>
    <w:rsid w:val="00672805"/>
    <w:rsid w:val="00672F80"/>
    <w:rsid w:val="00677BE1"/>
    <w:rsid w:val="0068095F"/>
    <w:rsid w:val="00681339"/>
    <w:rsid w:val="00681575"/>
    <w:rsid w:val="00682007"/>
    <w:rsid w:val="006822F8"/>
    <w:rsid w:val="006827DD"/>
    <w:rsid w:val="00683044"/>
    <w:rsid w:val="006859F4"/>
    <w:rsid w:val="0068752B"/>
    <w:rsid w:val="00687DCE"/>
    <w:rsid w:val="00687F93"/>
    <w:rsid w:val="00690511"/>
    <w:rsid w:val="00690F80"/>
    <w:rsid w:val="0069148A"/>
    <w:rsid w:val="0069191B"/>
    <w:rsid w:val="006927CF"/>
    <w:rsid w:val="00692975"/>
    <w:rsid w:val="00692F81"/>
    <w:rsid w:val="006932B7"/>
    <w:rsid w:val="00694B18"/>
    <w:rsid w:val="006963AB"/>
    <w:rsid w:val="006966A6"/>
    <w:rsid w:val="0069707A"/>
    <w:rsid w:val="006A0345"/>
    <w:rsid w:val="006A23F9"/>
    <w:rsid w:val="006A4200"/>
    <w:rsid w:val="006A6A42"/>
    <w:rsid w:val="006A73FA"/>
    <w:rsid w:val="006A770B"/>
    <w:rsid w:val="006A7BAC"/>
    <w:rsid w:val="006B219E"/>
    <w:rsid w:val="006B27FE"/>
    <w:rsid w:val="006B321C"/>
    <w:rsid w:val="006B36F9"/>
    <w:rsid w:val="006B427F"/>
    <w:rsid w:val="006B4B03"/>
    <w:rsid w:val="006B51F9"/>
    <w:rsid w:val="006B5590"/>
    <w:rsid w:val="006B63CC"/>
    <w:rsid w:val="006B6A12"/>
    <w:rsid w:val="006C0174"/>
    <w:rsid w:val="006C1FE4"/>
    <w:rsid w:val="006C4E33"/>
    <w:rsid w:val="006C55D2"/>
    <w:rsid w:val="006C6B37"/>
    <w:rsid w:val="006C6FCF"/>
    <w:rsid w:val="006C7B02"/>
    <w:rsid w:val="006C7D57"/>
    <w:rsid w:val="006D084D"/>
    <w:rsid w:val="006D1904"/>
    <w:rsid w:val="006D1EB2"/>
    <w:rsid w:val="006D293A"/>
    <w:rsid w:val="006D2DB2"/>
    <w:rsid w:val="006D451F"/>
    <w:rsid w:val="006D4DB2"/>
    <w:rsid w:val="006D6E06"/>
    <w:rsid w:val="006D7776"/>
    <w:rsid w:val="006E1997"/>
    <w:rsid w:val="006E2D94"/>
    <w:rsid w:val="006E325D"/>
    <w:rsid w:val="006E3CF6"/>
    <w:rsid w:val="006E4574"/>
    <w:rsid w:val="006E5455"/>
    <w:rsid w:val="006E5DF8"/>
    <w:rsid w:val="006F1A6D"/>
    <w:rsid w:val="006F244C"/>
    <w:rsid w:val="006F48FB"/>
    <w:rsid w:val="006F506E"/>
    <w:rsid w:val="006F74AE"/>
    <w:rsid w:val="007006E7"/>
    <w:rsid w:val="007016F2"/>
    <w:rsid w:val="007018FC"/>
    <w:rsid w:val="0070271B"/>
    <w:rsid w:val="00703D13"/>
    <w:rsid w:val="00703E91"/>
    <w:rsid w:val="00704493"/>
    <w:rsid w:val="00707964"/>
    <w:rsid w:val="00710117"/>
    <w:rsid w:val="00713446"/>
    <w:rsid w:val="0071364D"/>
    <w:rsid w:val="00713E25"/>
    <w:rsid w:val="00713F60"/>
    <w:rsid w:val="00714847"/>
    <w:rsid w:val="00714892"/>
    <w:rsid w:val="00715FA0"/>
    <w:rsid w:val="00716070"/>
    <w:rsid w:val="00716B91"/>
    <w:rsid w:val="007173B0"/>
    <w:rsid w:val="00720FFB"/>
    <w:rsid w:val="00721B48"/>
    <w:rsid w:val="0072523A"/>
    <w:rsid w:val="0072528A"/>
    <w:rsid w:val="007268F7"/>
    <w:rsid w:val="0072744D"/>
    <w:rsid w:val="00727480"/>
    <w:rsid w:val="00730D44"/>
    <w:rsid w:val="0073268C"/>
    <w:rsid w:val="007337EC"/>
    <w:rsid w:val="00734E1D"/>
    <w:rsid w:val="00737759"/>
    <w:rsid w:val="00742ACD"/>
    <w:rsid w:val="00743565"/>
    <w:rsid w:val="00744B36"/>
    <w:rsid w:val="00744E09"/>
    <w:rsid w:val="007466D1"/>
    <w:rsid w:val="0075223F"/>
    <w:rsid w:val="007543B7"/>
    <w:rsid w:val="007545FC"/>
    <w:rsid w:val="00754CB1"/>
    <w:rsid w:val="00754F89"/>
    <w:rsid w:val="007550CE"/>
    <w:rsid w:val="00755C36"/>
    <w:rsid w:val="00761BEB"/>
    <w:rsid w:val="00761FF1"/>
    <w:rsid w:val="00764773"/>
    <w:rsid w:val="007653AC"/>
    <w:rsid w:val="00765B3D"/>
    <w:rsid w:val="00766644"/>
    <w:rsid w:val="00771AA9"/>
    <w:rsid w:val="00771FF5"/>
    <w:rsid w:val="007731DC"/>
    <w:rsid w:val="00774263"/>
    <w:rsid w:val="00775170"/>
    <w:rsid w:val="00776BA8"/>
    <w:rsid w:val="00777722"/>
    <w:rsid w:val="00777A1D"/>
    <w:rsid w:val="00781992"/>
    <w:rsid w:val="0078258C"/>
    <w:rsid w:val="00783649"/>
    <w:rsid w:val="0078474D"/>
    <w:rsid w:val="0078629A"/>
    <w:rsid w:val="0078746C"/>
    <w:rsid w:val="00787A87"/>
    <w:rsid w:val="00792294"/>
    <w:rsid w:val="007923C9"/>
    <w:rsid w:val="007947C8"/>
    <w:rsid w:val="00794AFC"/>
    <w:rsid w:val="007954B3"/>
    <w:rsid w:val="00795E65"/>
    <w:rsid w:val="00797453"/>
    <w:rsid w:val="007978AC"/>
    <w:rsid w:val="007A0B40"/>
    <w:rsid w:val="007A12D1"/>
    <w:rsid w:val="007A13BF"/>
    <w:rsid w:val="007A25B5"/>
    <w:rsid w:val="007A61C6"/>
    <w:rsid w:val="007B01C7"/>
    <w:rsid w:val="007B26AC"/>
    <w:rsid w:val="007B2722"/>
    <w:rsid w:val="007B47E5"/>
    <w:rsid w:val="007B61E4"/>
    <w:rsid w:val="007B6D0C"/>
    <w:rsid w:val="007C04EE"/>
    <w:rsid w:val="007C173C"/>
    <w:rsid w:val="007C1BEB"/>
    <w:rsid w:val="007C2944"/>
    <w:rsid w:val="007C2E58"/>
    <w:rsid w:val="007C338A"/>
    <w:rsid w:val="007C70A1"/>
    <w:rsid w:val="007C7C80"/>
    <w:rsid w:val="007C7D9C"/>
    <w:rsid w:val="007D13A1"/>
    <w:rsid w:val="007D2CB8"/>
    <w:rsid w:val="007D3122"/>
    <w:rsid w:val="007D3715"/>
    <w:rsid w:val="007D3CB9"/>
    <w:rsid w:val="007D4157"/>
    <w:rsid w:val="007D48C5"/>
    <w:rsid w:val="007D729A"/>
    <w:rsid w:val="007D7E4E"/>
    <w:rsid w:val="007E0925"/>
    <w:rsid w:val="007E339E"/>
    <w:rsid w:val="007E6C47"/>
    <w:rsid w:val="007E7E9E"/>
    <w:rsid w:val="007E7F5E"/>
    <w:rsid w:val="007F13A8"/>
    <w:rsid w:val="007F1C23"/>
    <w:rsid w:val="007F2835"/>
    <w:rsid w:val="007F50A9"/>
    <w:rsid w:val="007F5B15"/>
    <w:rsid w:val="007F6D47"/>
    <w:rsid w:val="007F6F78"/>
    <w:rsid w:val="007F766D"/>
    <w:rsid w:val="007F78AA"/>
    <w:rsid w:val="00803388"/>
    <w:rsid w:val="008064B9"/>
    <w:rsid w:val="008133AA"/>
    <w:rsid w:val="00813B06"/>
    <w:rsid w:val="00813C31"/>
    <w:rsid w:val="008156F2"/>
    <w:rsid w:val="00815A34"/>
    <w:rsid w:val="00815A53"/>
    <w:rsid w:val="00816814"/>
    <w:rsid w:val="00817AF5"/>
    <w:rsid w:val="00817EDD"/>
    <w:rsid w:val="00820C74"/>
    <w:rsid w:val="00820EB5"/>
    <w:rsid w:val="0082296D"/>
    <w:rsid w:val="00822FC4"/>
    <w:rsid w:val="00823E23"/>
    <w:rsid w:val="008250EC"/>
    <w:rsid w:val="00826429"/>
    <w:rsid w:val="00827F24"/>
    <w:rsid w:val="00830A12"/>
    <w:rsid w:val="00830B1D"/>
    <w:rsid w:val="00830D8F"/>
    <w:rsid w:val="00830E2D"/>
    <w:rsid w:val="00831244"/>
    <w:rsid w:val="00834449"/>
    <w:rsid w:val="008349E4"/>
    <w:rsid w:val="008355C9"/>
    <w:rsid w:val="00836968"/>
    <w:rsid w:val="00836DD3"/>
    <w:rsid w:val="00841AD0"/>
    <w:rsid w:val="00841F04"/>
    <w:rsid w:val="00843673"/>
    <w:rsid w:val="00844F09"/>
    <w:rsid w:val="008473CB"/>
    <w:rsid w:val="00851EC2"/>
    <w:rsid w:val="00851F72"/>
    <w:rsid w:val="0085275A"/>
    <w:rsid w:val="008555ED"/>
    <w:rsid w:val="00856356"/>
    <w:rsid w:val="0085683D"/>
    <w:rsid w:val="00856B9E"/>
    <w:rsid w:val="0085719B"/>
    <w:rsid w:val="008578BE"/>
    <w:rsid w:val="00860EB8"/>
    <w:rsid w:val="00860F77"/>
    <w:rsid w:val="008617CD"/>
    <w:rsid w:val="00861972"/>
    <w:rsid w:val="00861CB4"/>
    <w:rsid w:val="008666C4"/>
    <w:rsid w:val="00866FD8"/>
    <w:rsid w:val="00867257"/>
    <w:rsid w:val="00873674"/>
    <w:rsid w:val="008758C7"/>
    <w:rsid w:val="00876548"/>
    <w:rsid w:val="008769BC"/>
    <w:rsid w:val="00877147"/>
    <w:rsid w:val="0087718F"/>
    <w:rsid w:val="00877BBB"/>
    <w:rsid w:val="0088237A"/>
    <w:rsid w:val="00883796"/>
    <w:rsid w:val="008840BC"/>
    <w:rsid w:val="00885D35"/>
    <w:rsid w:val="00886339"/>
    <w:rsid w:val="0089358C"/>
    <w:rsid w:val="00895AD2"/>
    <w:rsid w:val="0089677E"/>
    <w:rsid w:val="00896BC6"/>
    <w:rsid w:val="00897B32"/>
    <w:rsid w:val="00897C13"/>
    <w:rsid w:val="008A20AE"/>
    <w:rsid w:val="008A2788"/>
    <w:rsid w:val="008A2D34"/>
    <w:rsid w:val="008A5FB1"/>
    <w:rsid w:val="008A7843"/>
    <w:rsid w:val="008B2568"/>
    <w:rsid w:val="008B30ED"/>
    <w:rsid w:val="008B33E1"/>
    <w:rsid w:val="008B5E36"/>
    <w:rsid w:val="008B60AA"/>
    <w:rsid w:val="008B6DCD"/>
    <w:rsid w:val="008B727D"/>
    <w:rsid w:val="008C0E8D"/>
    <w:rsid w:val="008C1712"/>
    <w:rsid w:val="008C5950"/>
    <w:rsid w:val="008C5C72"/>
    <w:rsid w:val="008C646F"/>
    <w:rsid w:val="008C696D"/>
    <w:rsid w:val="008C69D5"/>
    <w:rsid w:val="008C7D92"/>
    <w:rsid w:val="008D0138"/>
    <w:rsid w:val="008D105F"/>
    <w:rsid w:val="008D4312"/>
    <w:rsid w:val="008D435B"/>
    <w:rsid w:val="008D4446"/>
    <w:rsid w:val="008D4C3E"/>
    <w:rsid w:val="008E264F"/>
    <w:rsid w:val="008E5ADC"/>
    <w:rsid w:val="008E5C82"/>
    <w:rsid w:val="008E692B"/>
    <w:rsid w:val="008E6998"/>
    <w:rsid w:val="008E7340"/>
    <w:rsid w:val="008F0326"/>
    <w:rsid w:val="008F04CE"/>
    <w:rsid w:val="008F08B7"/>
    <w:rsid w:val="008F15FA"/>
    <w:rsid w:val="008F1AEA"/>
    <w:rsid w:val="008F1C3C"/>
    <w:rsid w:val="008F2F5E"/>
    <w:rsid w:val="008F3786"/>
    <w:rsid w:val="009016DF"/>
    <w:rsid w:val="00902C36"/>
    <w:rsid w:val="00903975"/>
    <w:rsid w:val="0090415A"/>
    <w:rsid w:val="009043D4"/>
    <w:rsid w:val="0090641D"/>
    <w:rsid w:val="00906A2E"/>
    <w:rsid w:val="00907AF3"/>
    <w:rsid w:val="00911763"/>
    <w:rsid w:val="00911D35"/>
    <w:rsid w:val="0091291F"/>
    <w:rsid w:val="009135DC"/>
    <w:rsid w:val="009136FD"/>
    <w:rsid w:val="00913747"/>
    <w:rsid w:val="00915DAE"/>
    <w:rsid w:val="00916C38"/>
    <w:rsid w:val="00916CBD"/>
    <w:rsid w:val="00917542"/>
    <w:rsid w:val="009201F1"/>
    <w:rsid w:val="00921260"/>
    <w:rsid w:val="00921A60"/>
    <w:rsid w:val="00921D6B"/>
    <w:rsid w:val="00921E1C"/>
    <w:rsid w:val="00921F7A"/>
    <w:rsid w:val="009247C9"/>
    <w:rsid w:val="00924BDC"/>
    <w:rsid w:val="0092565A"/>
    <w:rsid w:val="0092570B"/>
    <w:rsid w:val="00926620"/>
    <w:rsid w:val="009322C3"/>
    <w:rsid w:val="00932E3B"/>
    <w:rsid w:val="00933303"/>
    <w:rsid w:val="009341D1"/>
    <w:rsid w:val="00935AF5"/>
    <w:rsid w:val="00936A9D"/>
    <w:rsid w:val="0094013E"/>
    <w:rsid w:val="0094165D"/>
    <w:rsid w:val="00947EFB"/>
    <w:rsid w:val="0095230B"/>
    <w:rsid w:val="00954F48"/>
    <w:rsid w:val="009556C1"/>
    <w:rsid w:val="009571FF"/>
    <w:rsid w:val="0095744E"/>
    <w:rsid w:val="009605E0"/>
    <w:rsid w:val="00960860"/>
    <w:rsid w:val="00961212"/>
    <w:rsid w:val="00962F3C"/>
    <w:rsid w:val="0096548E"/>
    <w:rsid w:val="0096569E"/>
    <w:rsid w:val="009659EB"/>
    <w:rsid w:val="00966977"/>
    <w:rsid w:val="00970444"/>
    <w:rsid w:val="00971D7B"/>
    <w:rsid w:val="00976F4A"/>
    <w:rsid w:val="0098060D"/>
    <w:rsid w:val="00980CA1"/>
    <w:rsid w:val="009817AA"/>
    <w:rsid w:val="00982BD2"/>
    <w:rsid w:val="009868CF"/>
    <w:rsid w:val="009870DC"/>
    <w:rsid w:val="009878DC"/>
    <w:rsid w:val="009902F2"/>
    <w:rsid w:val="009924BD"/>
    <w:rsid w:val="009927D8"/>
    <w:rsid w:val="00995EF2"/>
    <w:rsid w:val="009977CA"/>
    <w:rsid w:val="00997A85"/>
    <w:rsid w:val="009A07CA"/>
    <w:rsid w:val="009A085C"/>
    <w:rsid w:val="009A13F8"/>
    <w:rsid w:val="009A1736"/>
    <w:rsid w:val="009A2DD1"/>
    <w:rsid w:val="009A4CAC"/>
    <w:rsid w:val="009A520E"/>
    <w:rsid w:val="009A6536"/>
    <w:rsid w:val="009A7830"/>
    <w:rsid w:val="009B0759"/>
    <w:rsid w:val="009B0E4C"/>
    <w:rsid w:val="009B313B"/>
    <w:rsid w:val="009B3EFC"/>
    <w:rsid w:val="009B4D91"/>
    <w:rsid w:val="009B4EB5"/>
    <w:rsid w:val="009B595B"/>
    <w:rsid w:val="009B70FD"/>
    <w:rsid w:val="009C3855"/>
    <w:rsid w:val="009C3C2A"/>
    <w:rsid w:val="009C419E"/>
    <w:rsid w:val="009C4505"/>
    <w:rsid w:val="009C577A"/>
    <w:rsid w:val="009C65D0"/>
    <w:rsid w:val="009D3A39"/>
    <w:rsid w:val="009D4C6A"/>
    <w:rsid w:val="009D5D97"/>
    <w:rsid w:val="009E06A3"/>
    <w:rsid w:val="009E099B"/>
    <w:rsid w:val="009E0E4F"/>
    <w:rsid w:val="009E277F"/>
    <w:rsid w:val="009E45D6"/>
    <w:rsid w:val="009E6DA3"/>
    <w:rsid w:val="009E7DA8"/>
    <w:rsid w:val="009F050D"/>
    <w:rsid w:val="009F08F7"/>
    <w:rsid w:val="009F0C23"/>
    <w:rsid w:val="009F203C"/>
    <w:rsid w:val="009F3024"/>
    <w:rsid w:val="009F3616"/>
    <w:rsid w:val="009F5005"/>
    <w:rsid w:val="009F64AC"/>
    <w:rsid w:val="00A004AC"/>
    <w:rsid w:val="00A01543"/>
    <w:rsid w:val="00A047E8"/>
    <w:rsid w:val="00A0643F"/>
    <w:rsid w:val="00A06E68"/>
    <w:rsid w:val="00A0738F"/>
    <w:rsid w:val="00A07BCE"/>
    <w:rsid w:val="00A07FDB"/>
    <w:rsid w:val="00A134D6"/>
    <w:rsid w:val="00A13CCF"/>
    <w:rsid w:val="00A16ABA"/>
    <w:rsid w:val="00A179AC"/>
    <w:rsid w:val="00A24186"/>
    <w:rsid w:val="00A2678E"/>
    <w:rsid w:val="00A31B88"/>
    <w:rsid w:val="00A33377"/>
    <w:rsid w:val="00A345B2"/>
    <w:rsid w:val="00A41426"/>
    <w:rsid w:val="00A42299"/>
    <w:rsid w:val="00A430EF"/>
    <w:rsid w:val="00A439AF"/>
    <w:rsid w:val="00A47C24"/>
    <w:rsid w:val="00A50B2B"/>
    <w:rsid w:val="00A54EB2"/>
    <w:rsid w:val="00A554D0"/>
    <w:rsid w:val="00A56CCC"/>
    <w:rsid w:val="00A57CE8"/>
    <w:rsid w:val="00A60084"/>
    <w:rsid w:val="00A606A8"/>
    <w:rsid w:val="00A608D3"/>
    <w:rsid w:val="00A60A8B"/>
    <w:rsid w:val="00A60DD1"/>
    <w:rsid w:val="00A61626"/>
    <w:rsid w:val="00A63BE2"/>
    <w:rsid w:val="00A643A4"/>
    <w:rsid w:val="00A65020"/>
    <w:rsid w:val="00A675B7"/>
    <w:rsid w:val="00A706CA"/>
    <w:rsid w:val="00A70CDB"/>
    <w:rsid w:val="00A71466"/>
    <w:rsid w:val="00A72B1E"/>
    <w:rsid w:val="00A73B22"/>
    <w:rsid w:val="00A804EB"/>
    <w:rsid w:val="00A806BD"/>
    <w:rsid w:val="00A81356"/>
    <w:rsid w:val="00A86C9D"/>
    <w:rsid w:val="00A879D1"/>
    <w:rsid w:val="00A87A8B"/>
    <w:rsid w:val="00A87B97"/>
    <w:rsid w:val="00A9052A"/>
    <w:rsid w:val="00A9096D"/>
    <w:rsid w:val="00A9101E"/>
    <w:rsid w:val="00A92252"/>
    <w:rsid w:val="00A9294B"/>
    <w:rsid w:val="00A94E4F"/>
    <w:rsid w:val="00A95091"/>
    <w:rsid w:val="00A95A53"/>
    <w:rsid w:val="00A96A01"/>
    <w:rsid w:val="00A96BA7"/>
    <w:rsid w:val="00AA0E01"/>
    <w:rsid w:val="00AA0F12"/>
    <w:rsid w:val="00AA1E61"/>
    <w:rsid w:val="00AA26A9"/>
    <w:rsid w:val="00AA35E7"/>
    <w:rsid w:val="00AA4471"/>
    <w:rsid w:val="00AA69EE"/>
    <w:rsid w:val="00AA75A5"/>
    <w:rsid w:val="00AB2651"/>
    <w:rsid w:val="00AB2F4D"/>
    <w:rsid w:val="00AB38ED"/>
    <w:rsid w:val="00AB5453"/>
    <w:rsid w:val="00AB5663"/>
    <w:rsid w:val="00AB5793"/>
    <w:rsid w:val="00AB5B6D"/>
    <w:rsid w:val="00AB769C"/>
    <w:rsid w:val="00AC0946"/>
    <w:rsid w:val="00AC0B5E"/>
    <w:rsid w:val="00AC13DC"/>
    <w:rsid w:val="00AC173D"/>
    <w:rsid w:val="00AC274D"/>
    <w:rsid w:val="00AC29EC"/>
    <w:rsid w:val="00AC3A67"/>
    <w:rsid w:val="00AC424A"/>
    <w:rsid w:val="00AC4269"/>
    <w:rsid w:val="00AC4850"/>
    <w:rsid w:val="00AC6A42"/>
    <w:rsid w:val="00AC76EA"/>
    <w:rsid w:val="00AD24B2"/>
    <w:rsid w:val="00AD3E75"/>
    <w:rsid w:val="00AD489F"/>
    <w:rsid w:val="00AD529F"/>
    <w:rsid w:val="00AD5A63"/>
    <w:rsid w:val="00AE12BD"/>
    <w:rsid w:val="00AE2539"/>
    <w:rsid w:val="00AE335E"/>
    <w:rsid w:val="00AE427F"/>
    <w:rsid w:val="00AE476F"/>
    <w:rsid w:val="00AE4FD9"/>
    <w:rsid w:val="00AE5287"/>
    <w:rsid w:val="00AE52C2"/>
    <w:rsid w:val="00AE5E78"/>
    <w:rsid w:val="00AE6368"/>
    <w:rsid w:val="00AF0EF8"/>
    <w:rsid w:val="00AF17B6"/>
    <w:rsid w:val="00AF2767"/>
    <w:rsid w:val="00AF2C23"/>
    <w:rsid w:val="00AF5C91"/>
    <w:rsid w:val="00AF600F"/>
    <w:rsid w:val="00AF6947"/>
    <w:rsid w:val="00B001AE"/>
    <w:rsid w:val="00B00A8E"/>
    <w:rsid w:val="00B02516"/>
    <w:rsid w:val="00B02F0D"/>
    <w:rsid w:val="00B03A46"/>
    <w:rsid w:val="00B0496F"/>
    <w:rsid w:val="00B06664"/>
    <w:rsid w:val="00B07AD9"/>
    <w:rsid w:val="00B07ADB"/>
    <w:rsid w:val="00B07E37"/>
    <w:rsid w:val="00B11E46"/>
    <w:rsid w:val="00B121AB"/>
    <w:rsid w:val="00B133DC"/>
    <w:rsid w:val="00B1409F"/>
    <w:rsid w:val="00B14604"/>
    <w:rsid w:val="00B16FD8"/>
    <w:rsid w:val="00B177CC"/>
    <w:rsid w:val="00B17A9E"/>
    <w:rsid w:val="00B2249A"/>
    <w:rsid w:val="00B24B7C"/>
    <w:rsid w:val="00B2635F"/>
    <w:rsid w:val="00B27872"/>
    <w:rsid w:val="00B303DB"/>
    <w:rsid w:val="00B30626"/>
    <w:rsid w:val="00B309C4"/>
    <w:rsid w:val="00B3122B"/>
    <w:rsid w:val="00B31A72"/>
    <w:rsid w:val="00B32724"/>
    <w:rsid w:val="00B33517"/>
    <w:rsid w:val="00B33A5E"/>
    <w:rsid w:val="00B36291"/>
    <w:rsid w:val="00B36D8D"/>
    <w:rsid w:val="00B42264"/>
    <w:rsid w:val="00B43DA4"/>
    <w:rsid w:val="00B448EC"/>
    <w:rsid w:val="00B457BF"/>
    <w:rsid w:val="00B46117"/>
    <w:rsid w:val="00B465B4"/>
    <w:rsid w:val="00B502CD"/>
    <w:rsid w:val="00B527CA"/>
    <w:rsid w:val="00B52B54"/>
    <w:rsid w:val="00B532CF"/>
    <w:rsid w:val="00B54F2A"/>
    <w:rsid w:val="00B56139"/>
    <w:rsid w:val="00B565F7"/>
    <w:rsid w:val="00B60405"/>
    <w:rsid w:val="00B615D5"/>
    <w:rsid w:val="00B6374A"/>
    <w:rsid w:val="00B6571D"/>
    <w:rsid w:val="00B65A3D"/>
    <w:rsid w:val="00B65FA0"/>
    <w:rsid w:val="00B66527"/>
    <w:rsid w:val="00B74AD0"/>
    <w:rsid w:val="00B76AD7"/>
    <w:rsid w:val="00B776FB"/>
    <w:rsid w:val="00B77C67"/>
    <w:rsid w:val="00B77FB1"/>
    <w:rsid w:val="00B80760"/>
    <w:rsid w:val="00B818FA"/>
    <w:rsid w:val="00B829B1"/>
    <w:rsid w:val="00B8381D"/>
    <w:rsid w:val="00B844A4"/>
    <w:rsid w:val="00B864E9"/>
    <w:rsid w:val="00B86928"/>
    <w:rsid w:val="00B86C44"/>
    <w:rsid w:val="00B86D10"/>
    <w:rsid w:val="00B9056A"/>
    <w:rsid w:val="00B90ABF"/>
    <w:rsid w:val="00B90FF9"/>
    <w:rsid w:val="00B94CC1"/>
    <w:rsid w:val="00B964A1"/>
    <w:rsid w:val="00B96E94"/>
    <w:rsid w:val="00B974B2"/>
    <w:rsid w:val="00BA1D75"/>
    <w:rsid w:val="00BA2925"/>
    <w:rsid w:val="00BA29DB"/>
    <w:rsid w:val="00BA2B5A"/>
    <w:rsid w:val="00BA3869"/>
    <w:rsid w:val="00BA4A53"/>
    <w:rsid w:val="00BA4F22"/>
    <w:rsid w:val="00BA578D"/>
    <w:rsid w:val="00BA58BB"/>
    <w:rsid w:val="00BB0DAF"/>
    <w:rsid w:val="00BB254D"/>
    <w:rsid w:val="00BB27CC"/>
    <w:rsid w:val="00BC1FFF"/>
    <w:rsid w:val="00BC26E5"/>
    <w:rsid w:val="00BC2F43"/>
    <w:rsid w:val="00BC6232"/>
    <w:rsid w:val="00BC7289"/>
    <w:rsid w:val="00BD038E"/>
    <w:rsid w:val="00BD0AAA"/>
    <w:rsid w:val="00BD1E0B"/>
    <w:rsid w:val="00BD26C1"/>
    <w:rsid w:val="00BD412A"/>
    <w:rsid w:val="00BD46B9"/>
    <w:rsid w:val="00BD51BF"/>
    <w:rsid w:val="00BD63C2"/>
    <w:rsid w:val="00BD6656"/>
    <w:rsid w:val="00BD6CEE"/>
    <w:rsid w:val="00BD743F"/>
    <w:rsid w:val="00BD7B28"/>
    <w:rsid w:val="00BE17E8"/>
    <w:rsid w:val="00BE1E65"/>
    <w:rsid w:val="00BE2131"/>
    <w:rsid w:val="00BE3D7C"/>
    <w:rsid w:val="00BE4579"/>
    <w:rsid w:val="00BE46CE"/>
    <w:rsid w:val="00BE7164"/>
    <w:rsid w:val="00BF252F"/>
    <w:rsid w:val="00BF27C5"/>
    <w:rsid w:val="00BF2C3C"/>
    <w:rsid w:val="00BF2FFF"/>
    <w:rsid w:val="00BF532F"/>
    <w:rsid w:val="00BF60A7"/>
    <w:rsid w:val="00BF6E74"/>
    <w:rsid w:val="00C00935"/>
    <w:rsid w:val="00C01272"/>
    <w:rsid w:val="00C0128E"/>
    <w:rsid w:val="00C03B5B"/>
    <w:rsid w:val="00C044F7"/>
    <w:rsid w:val="00C04CA4"/>
    <w:rsid w:val="00C04ED7"/>
    <w:rsid w:val="00C07370"/>
    <w:rsid w:val="00C075D2"/>
    <w:rsid w:val="00C075FD"/>
    <w:rsid w:val="00C077B5"/>
    <w:rsid w:val="00C11368"/>
    <w:rsid w:val="00C15209"/>
    <w:rsid w:val="00C20AD8"/>
    <w:rsid w:val="00C20DD1"/>
    <w:rsid w:val="00C20F47"/>
    <w:rsid w:val="00C217AB"/>
    <w:rsid w:val="00C2212C"/>
    <w:rsid w:val="00C227F9"/>
    <w:rsid w:val="00C23CC0"/>
    <w:rsid w:val="00C2485F"/>
    <w:rsid w:val="00C253D9"/>
    <w:rsid w:val="00C25640"/>
    <w:rsid w:val="00C30445"/>
    <w:rsid w:val="00C31EA5"/>
    <w:rsid w:val="00C37445"/>
    <w:rsid w:val="00C40204"/>
    <w:rsid w:val="00C44C92"/>
    <w:rsid w:val="00C510B4"/>
    <w:rsid w:val="00C51461"/>
    <w:rsid w:val="00C53F30"/>
    <w:rsid w:val="00C549BD"/>
    <w:rsid w:val="00C549E3"/>
    <w:rsid w:val="00C54B62"/>
    <w:rsid w:val="00C554F8"/>
    <w:rsid w:val="00C567D2"/>
    <w:rsid w:val="00C60A26"/>
    <w:rsid w:val="00C61D0B"/>
    <w:rsid w:val="00C626DD"/>
    <w:rsid w:val="00C6793E"/>
    <w:rsid w:val="00C70A51"/>
    <w:rsid w:val="00C7184B"/>
    <w:rsid w:val="00C72427"/>
    <w:rsid w:val="00C72B7C"/>
    <w:rsid w:val="00C73208"/>
    <w:rsid w:val="00C76630"/>
    <w:rsid w:val="00C81F83"/>
    <w:rsid w:val="00C81F97"/>
    <w:rsid w:val="00C861AA"/>
    <w:rsid w:val="00C90796"/>
    <w:rsid w:val="00C91462"/>
    <w:rsid w:val="00C92D70"/>
    <w:rsid w:val="00C95FD5"/>
    <w:rsid w:val="00C96637"/>
    <w:rsid w:val="00C97BF8"/>
    <w:rsid w:val="00CA1B95"/>
    <w:rsid w:val="00CA40F8"/>
    <w:rsid w:val="00CA5606"/>
    <w:rsid w:val="00CA5B4F"/>
    <w:rsid w:val="00CA6213"/>
    <w:rsid w:val="00CA6440"/>
    <w:rsid w:val="00CA644C"/>
    <w:rsid w:val="00CA7011"/>
    <w:rsid w:val="00CB2301"/>
    <w:rsid w:val="00CB25B4"/>
    <w:rsid w:val="00CB3410"/>
    <w:rsid w:val="00CB4C17"/>
    <w:rsid w:val="00CB5EEA"/>
    <w:rsid w:val="00CB5F9C"/>
    <w:rsid w:val="00CB6C07"/>
    <w:rsid w:val="00CC0A2C"/>
    <w:rsid w:val="00CC30AA"/>
    <w:rsid w:val="00CC4D8B"/>
    <w:rsid w:val="00CC5151"/>
    <w:rsid w:val="00CC5BC2"/>
    <w:rsid w:val="00CC67D1"/>
    <w:rsid w:val="00CC698C"/>
    <w:rsid w:val="00CC6DCD"/>
    <w:rsid w:val="00CD04D5"/>
    <w:rsid w:val="00CD17E9"/>
    <w:rsid w:val="00CD2059"/>
    <w:rsid w:val="00CD2F36"/>
    <w:rsid w:val="00CD3731"/>
    <w:rsid w:val="00CD5DDB"/>
    <w:rsid w:val="00CD66DC"/>
    <w:rsid w:val="00CE0575"/>
    <w:rsid w:val="00CE1EDA"/>
    <w:rsid w:val="00CE2B58"/>
    <w:rsid w:val="00CE3E5A"/>
    <w:rsid w:val="00CE4341"/>
    <w:rsid w:val="00CE58AE"/>
    <w:rsid w:val="00CE5CC0"/>
    <w:rsid w:val="00CE5E5F"/>
    <w:rsid w:val="00CE5F03"/>
    <w:rsid w:val="00CE6E23"/>
    <w:rsid w:val="00CF0880"/>
    <w:rsid w:val="00CF1AEB"/>
    <w:rsid w:val="00CF45EB"/>
    <w:rsid w:val="00CF5238"/>
    <w:rsid w:val="00CF7173"/>
    <w:rsid w:val="00CF7C78"/>
    <w:rsid w:val="00D00D09"/>
    <w:rsid w:val="00D041B6"/>
    <w:rsid w:val="00D06697"/>
    <w:rsid w:val="00D1117C"/>
    <w:rsid w:val="00D11D44"/>
    <w:rsid w:val="00D13E3D"/>
    <w:rsid w:val="00D16DC6"/>
    <w:rsid w:val="00D17FB9"/>
    <w:rsid w:val="00D204FB"/>
    <w:rsid w:val="00D211EA"/>
    <w:rsid w:val="00D226D7"/>
    <w:rsid w:val="00D267F5"/>
    <w:rsid w:val="00D27CB3"/>
    <w:rsid w:val="00D27E3B"/>
    <w:rsid w:val="00D30AC7"/>
    <w:rsid w:val="00D30DA7"/>
    <w:rsid w:val="00D319B8"/>
    <w:rsid w:val="00D31DBD"/>
    <w:rsid w:val="00D34859"/>
    <w:rsid w:val="00D35398"/>
    <w:rsid w:val="00D373D1"/>
    <w:rsid w:val="00D414A4"/>
    <w:rsid w:val="00D4310F"/>
    <w:rsid w:val="00D43B76"/>
    <w:rsid w:val="00D447C3"/>
    <w:rsid w:val="00D455C6"/>
    <w:rsid w:val="00D45A71"/>
    <w:rsid w:val="00D46643"/>
    <w:rsid w:val="00D5162E"/>
    <w:rsid w:val="00D51930"/>
    <w:rsid w:val="00D5406C"/>
    <w:rsid w:val="00D6107C"/>
    <w:rsid w:val="00D6638C"/>
    <w:rsid w:val="00D66FB1"/>
    <w:rsid w:val="00D67591"/>
    <w:rsid w:val="00D6795D"/>
    <w:rsid w:val="00D70448"/>
    <w:rsid w:val="00D70BAE"/>
    <w:rsid w:val="00D70C14"/>
    <w:rsid w:val="00D73F6D"/>
    <w:rsid w:val="00D743BA"/>
    <w:rsid w:val="00D779C6"/>
    <w:rsid w:val="00D77C13"/>
    <w:rsid w:val="00D77D59"/>
    <w:rsid w:val="00D80974"/>
    <w:rsid w:val="00D81D6B"/>
    <w:rsid w:val="00D82418"/>
    <w:rsid w:val="00D82C03"/>
    <w:rsid w:val="00D83F80"/>
    <w:rsid w:val="00D84523"/>
    <w:rsid w:val="00D860EC"/>
    <w:rsid w:val="00D87C01"/>
    <w:rsid w:val="00D908A3"/>
    <w:rsid w:val="00D92E8B"/>
    <w:rsid w:val="00D95389"/>
    <w:rsid w:val="00D97272"/>
    <w:rsid w:val="00D973EA"/>
    <w:rsid w:val="00DA00BA"/>
    <w:rsid w:val="00DA65B3"/>
    <w:rsid w:val="00DA6AAB"/>
    <w:rsid w:val="00DB0E34"/>
    <w:rsid w:val="00DB1A7C"/>
    <w:rsid w:val="00DB273C"/>
    <w:rsid w:val="00DB3235"/>
    <w:rsid w:val="00DB405B"/>
    <w:rsid w:val="00DB4694"/>
    <w:rsid w:val="00DB54E0"/>
    <w:rsid w:val="00DB5561"/>
    <w:rsid w:val="00DB5D22"/>
    <w:rsid w:val="00DB630E"/>
    <w:rsid w:val="00DB66C9"/>
    <w:rsid w:val="00DC0083"/>
    <w:rsid w:val="00DC0547"/>
    <w:rsid w:val="00DC068B"/>
    <w:rsid w:val="00DC2A9A"/>
    <w:rsid w:val="00DC68FF"/>
    <w:rsid w:val="00DD2231"/>
    <w:rsid w:val="00DD3382"/>
    <w:rsid w:val="00DD3AE4"/>
    <w:rsid w:val="00DD5955"/>
    <w:rsid w:val="00DD6820"/>
    <w:rsid w:val="00DD79D4"/>
    <w:rsid w:val="00DE1193"/>
    <w:rsid w:val="00DE1D96"/>
    <w:rsid w:val="00DE3F37"/>
    <w:rsid w:val="00DE559B"/>
    <w:rsid w:val="00DE6010"/>
    <w:rsid w:val="00DE6E38"/>
    <w:rsid w:val="00DF0499"/>
    <w:rsid w:val="00DF17F2"/>
    <w:rsid w:val="00DF277F"/>
    <w:rsid w:val="00DF3BA7"/>
    <w:rsid w:val="00DF4C4D"/>
    <w:rsid w:val="00DF514A"/>
    <w:rsid w:val="00DF6365"/>
    <w:rsid w:val="00DF6F50"/>
    <w:rsid w:val="00E00881"/>
    <w:rsid w:val="00E02316"/>
    <w:rsid w:val="00E04805"/>
    <w:rsid w:val="00E04919"/>
    <w:rsid w:val="00E04A60"/>
    <w:rsid w:val="00E04B0E"/>
    <w:rsid w:val="00E05137"/>
    <w:rsid w:val="00E05521"/>
    <w:rsid w:val="00E0671E"/>
    <w:rsid w:val="00E07F8D"/>
    <w:rsid w:val="00E11575"/>
    <w:rsid w:val="00E11A86"/>
    <w:rsid w:val="00E1212F"/>
    <w:rsid w:val="00E122C2"/>
    <w:rsid w:val="00E12E38"/>
    <w:rsid w:val="00E136DA"/>
    <w:rsid w:val="00E14E89"/>
    <w:rsid w:val="00E17EEB"/>
    <w:rsid w:val="00E2003E"/>
    <w:rsid w:val="00E2155F"/>
    <w:rsid w:val="00E2362D"/>
    <w:rsid w:val="00E23D6B"/>
    <w:rsid w:val="00E27C2F"/>
    <w:rsid w:val="00E317F2"/>
    <w:rsid w:val="00E33B4B"/>
    <w:rsid w:val="00E33C04"/>
    <w:rsid w:val="00E345C6"/>
    <w:rsid w:val="00E40385"/>
    <w:rsid w:val="00E41019"/>
    <w:rsid w:val="00E420C6"/>
    <w:rsid w:val="00E43BFD"/>
    <w:rsid w:val="00E4685F"/>
    <w:rsid w:val="00E476B2"/>
    <w:rsid w:val="00E47C4C"/>
    <w:rsid w:val="00E50D06"/>
    <w:rsid w:val="00E50D0D"/>
    <w:rsid w:val="00E52001"/>
    <w:rsid w:val="00E528B4"/>
    <w:rsid w:val="00E54723"/>
    <w:rsid w:val="00E55115"/>
    <w:rsid w:val="00E56EC6"/>
    <w:rsid w:val="00E61C06"/>
    <w:rsid w:val="00E62E61"/>
    <w:rsid w:val="00E64DC2"/>
    <w:rsid w:val="00E658AE"/>
    <w:rsid w:val="00E65FB9"/>
    <w:rsid w:val="00E66402"/>
    <w:rsid w:val="00E7046D"/>
    <w:rsid w:val="00E708BA"/>
    <w:rsid w:val="00E71236"/>
    <w:rsid w:val="00E71B9A"/>
    <w:rsid w:val="00E71C99"/>
    <w:rsid w:val="00E732A5"/>
    <w:rsid w:val="00E73A9D"/>
    <w:rsid w:val="00E73BF2"/>
    <w:rsid w:val="00E73C7E"/>
    <w:rsid w:val="00E74525"/>
    <w:rsid w:val="00E754A6"/>
    <w:rsid w:val="00E7600A"/>
    <w:rsid w:val="00E77616"/>
    <w:rsid w:val="00E80685"/>
    <w:rsid w:val="00E81215"/>
    <w:rsid w:val="00E82819"/>
    <w:rsid w:val="00E83A8A"/>
    <w:rsid w:val="00E847A9"/>
    <w:rsid w:val="00E85893"/>
    <w:rsid w:val="00E85A34"/>
    <w:rsid w:val="00E85E11"/>
    <w:rsid w:val="00E87170"/>
    <w:rsid w:val="00E872EC"/>
    <w:rsid w:val="00E87547"/>
    <w:rsid w:val="00E878A1"/>
    <w:rsid w:val="00E906FF"/>
    <w:rsid w:val="00E90E4E"/>
    <w:rsid w:val="00E92174"/>
    <w:rsid w:val="00E926EF"/>
    <w:rsid w:val="00E950F0"/>
    <w:rsid w:val="00E951E4"/>
    <w:rsid w:val="00E96163"/>
    <w:rsid w:val="00E97C2B"/>
    <w:rsid w:val="00EA11C4"/>
    <w:rsid w:val="00EA1393"/>
    <w:rsid w:val="00EA1F63"/>
    <w:rsid w:val="00EA3C19"/>
    <w:rsid w:val="00EA400E"/>
    <w:rsid w:val="00EA493D"/>
    <w:rsid w:val="00EA5245"/>
    <w:rsid w:val="00EA665C"/>
    <w:rsid w:val="00EA6D7A"/>
    <w:rsid w:val="00EA6F91"/>
    <w:rsid w:val="00EA70B9"/>
    <w:rsid w:val="00EA7246"/>
    <w:rsid w:val="00EA7385"/>
    <w:rsid w:val="00EB14D5"/>
    <w:rsid w:val="00EB1D23"/>
    <w:rsid w:val="00EB3D63"/>
    <w:rsid w:val="00EB44DD"/>
    <w:rsid w:val="00EB57DC"/>
    <w:rsid w:val="00EB69E0"/>
    <w:rsid w:val="00EB77A2"/>
    <w:rsid w:val="00EC0688"/>
    <w:rsid w:val="00EC0AE7"/>
    <w:rsid w:val="00EC18A6"/>
    <w:rsid w:val="00EC1DEB"/>
    <w:rsid w:val="00EC31EB"/>
    <w:rsid w:val="00EC4C39"/>
    <w:rsid w:val="00EC6099"/>
    <w:rsid w:val="00EC614B"/>
    <w:rsid w:val="00EC67AA"/>
    <w:rsid w:val="00EC75CF"/>
    <w:rsid w:val="00ED193A"/>
    <w:rsid w:val="00ED3A9A"/>
    <w:rsid w:val="00EE040D"/>
    <w:rsid w:val="00EE0D84"/>
    <w:rsid w:val="00EE0EF1"/>
    <w:rsid w:val="00EE1295"/>
    <w:rsid w:val="00EE2731"/>
    <w:rsid w:val="00EE2767"/>
    <w:rsid w:val="00EE290D"/>
    <w:rsid w:val="00EE55E8"/>
    <w:rsid w:val="00EE5B95"/>
    <w:rsid w:val="00EF0A65"/>
    <w:rsid w:val="00EF148C"/>
    <w:rsid w:val="00EF1D5B"/>
    <w:rsid w:val="00EF3287"/>
    <w:rsid w:val="00EF4880"/>
    <w:rsid w:val="00EF5A65"/>
    <w:rsid w:val="00EF6ACE"/>
    <w:rsid w:val="00F00316"/>
    <w:rsid w:val="00F055C0"/>
    <w:rsid w:val="00F07839"/>
    <w:rsid w:val="00F07849"/>
    <w:rsid w:val="00F07B79"/>
    <w:rsid w:val="00F131AB"/>
    <w:rsid w:val="00F14B03"/>
    <w:rsid w:val="00F17AAB"/>
    <w:rsid w:val="00F226A5"/>
    <w:rsid w:val="00F22B67"/>
    <w:rsid w:val="00F2415E"/>
    <w:rsid w:val="00F2417D"/>
    <w:rsid w:val="00F244AF"/>
    <w:rsid w:val="00F24F5B"/>
    <w:rsid w:val="00F266DB"/>
    <w:rsid w:val="00F27B5F"/>
    <w:rsid w:val="00F3065E"/>
    <w:rsid w:val="00F33099"/>
    <w:rsid w:val="00F33DA0"/>
    <w:rsid w:val="00F36607"/>
    <w:rsid w:val="00F37276"/>
    <w:rsid w:val="00F37B7F"/>
    <w:rsid w:val="00F41AD0"/>
    <w:rsid w:val="00F41E31"/>
    <w:rsid w:val="00F451DC"/>
    <w:rsid w:val="00F45543"/>
    <w:rsid w:val="00F474BC"/>
    <w:rsid w:val="00F47AD2"/>
    <w:rsid w:val="00F541E3"/>
    <w:rsid w:val="00F544F9"/>
    <w:rsid w:val="00F55EA2"/>
    <w:rsid w:val="00F55F14"/>
    <w:rsid w:val="00F62ACE"/>
    <w:rsid w:val="00F62F7C"/>
    <w:rsid w:val="00F635F9"/>
    <w:rsid w:val="00F63992"/>
    <w:rsid w:val="00F639E5"/>
    <w:rsid w:val="00F6462B"/>
    <w:rsid w:val="00F64EFB"/>
    <w:rsid w:val="00F677CE"/>
    <w:rsid w:val="00F70161"/>
    <w:rsid w:val="00F7182D"/>
    <w:rsid w:val="00F71891"/>
    <w:rsid w:val="00F72C3C"/>
    <w:rsid w:val="00F73631"/>
    <w:rsid w:val="00F7489F"/>
    <w:rsid w:val="00F75941"/>
    <w:rsid w:val="00F7610F"/>
    <w:rsid w:val="00F77492"/>
    <w:rsid w:val="00F77752"/>
    <w:rsid w:val="00F8001C"/>
    <w:rsid w:val="00F81F08"/>
    <w:rsid w:val="00F8286A"/>
    <w:rsid w:val="00F844C5"/>
    <w:rsid w:val="00F84F7C"/>
    <w:rsid w:val="00F8547F"/>
    <w:rsid w:val="00F92A88"/>
    <w:rsid w:val="00F93E62"/>
    <w:rsid w:val="00F93FC5"/>
    <w:rsid w:val="00FA0DF9"/>
    <w:rsid w:val="00FA196B"/>
    <w:rsid w:val="00FA1AD5"/>
    <w:rsid w:val="00FA2EE1"/>
    <w:rsid w:val="00FA5DE0"/>
    <w:rsid w:val="00FA674F"/>
    <w:rsid w:val="00FA75F4"/>
    <w:rsid w:val="00FB19BC"/>
    <w:rsid w:val="00FB25CC"/>
    <w:rsid w:val="00FB4E87"/>
    <w:rsid w:val="00FC0ECC"/>
    <w:rsid w:val="00FC47D8"/>
    <w:rsid w:val="00FC6605"/>
    <w:rsid w:val="00FC7112"/>
    <w:rsid w:val="00FD1AA6"/>
    <w:rsid w:val="00FD2053"/>
    <w:rsid w:val="00FD3713"/>
    <w:rsid w:val="00FD4711"/>
    <w:rsid w:val="00FD5829"/>
    <w:rsid w:val="00FD5ABB"/>
    <w:rsid w:val="00FD6B29"/>
    <w:rsid w:val="00FD74C0"/>
    <w:rsid w:val="00FE0836"/>
    <w:rsid w:val="00FE09CA"/>
    <w:rsid w:val="00FE28AD"/>
    <w:rsid w:val="00FE2C5D"/>
    <w:rsid w:val="00FE2F7B"/>
    <w:rsid w:val="00FE649F"/>
    <w:rsid w:val="00FE7510"/>
    <w:rsid w:val="00FF030C"/>
    <w:rsid w:val="00FF0D8B"/>
    <w:rsid w:val="00FF214B"/>
    <w:rsid w:val="00FF2288"/>
    <w:rsid w:val="00FF294B"/>
    <w:rsid w:val="00FF328F"/>
    <w:rsid w:val="00FF3A90"/>
    <w:rsid w:val="00FF4188"/>
    <w:rsid w:val="00FF5123"/>
    <w:rsid w:val="00FF52E0"/>
    <w:rsid w:val="00FF56F1"/>
    <w:rsid w:val="00FF5F1B"/>
    <w:rsid w:val="011147BA"/>
    <w:rsid w:val="0251B5EC"/>
    <w:rsid w:val="0272127A"/>
    <w:rsid w:val="02EDB3A2"/>
    <w:rsid w:val="034EC0E1"/>
    <w:rsid w:val="047D63DF"/>
    <w:rsid w:val="06A0B980"/>
    <w:rsid w:val="0781B16E"/>
    <w:rsid w:val="088B437E"/>
    <w:rsid w:val="0B2E888D"/>
    <w:rsid w:val="0C431023"/>
    <w:rsid w:val="0D43FB7A"/>
    <w:rsid w:val="0F10A996"/>
    <w:rsid w:val="0F19C527"/>
    <w:rsid w:val="0F5497FB"/>
    <w:rsid w:val="0F847DEB"/>
    <w:rsid w:val="100DDAAA"/>
    <w:rsid w:val="10869A36"/>
    <w:rsid w:val="12B47F39"/>
    <w:rsid w:val="12D9DA5B"/>
    <w:rsid w:val="12DDDE5A"/>
    <w:rsid w:val="137D5FF1"/>
    <w:rsid w:val="179FB646"/>
    <w:rsid w:val="18F270A5"/>
    <w:rsid w:val="1AA75486"/>
    <w:rsid w:val="1B49F601"/>
    <w:rsid w:val="1DBDA7F4"/>
    <w:rsid w:val="1EBFFAC4"/>
    <w:rsid w:val="23278F8C"/>
    <w:rsid w:val="239E9758"/>
    <w:rsid w:val="23F86EFE"/>
    <w:rsid w:val="244DECBD"/>
    <w:rsid w:val="24949C15"/>
    <w:rsid w:val="259A3DAF"/>
    <w:rsid w:val="261776DC"/>
    <w:rsid w:val="2681EDFC"/>
    <w:rsid w:val="2ACCFE9F"/>
    <w:rsid w:val="2B6043B7"/>
    <w:rsid w:val="2E3F449E"/>
    <w:rsid w:val="2F6AB6A4"/>
    <w:rsid w:val="2F975D7D"/>
    <w:rsid w:val="2FCFF4EF"/>
    <w:rsid w:val="302B8E34"/>
    <w:rsid w:val="30F9F319"/>
    <w:rsid w:val="3239DAAF"/>
    <w:rsid w:val="32F1F7D7"/>
    <w:rsid w:val="336FE125"/>
    <w:rsid w:val="349C39D6"/>
    <w:rsid w:val="3514D093"/>
    <w:rsid w:val="356A0F59"/>
    <w:rsid w:val="35EF94AF"/>
    <w:rsid w:val="35FF0A44"/>
    <w:rsid w:val="37F6E948"/>
    <w:rsid w:val="383190BF"/>
    <w:rsid w:val="384EAF4D"/>
    <w:rsid w:val="3A39E7E1"/>
    <w:rsid w:val="3B3D5FEF"/>
    <w:rsid w:val="3B7C9D88"/>
    <w:rsid w:val="3C5D0E02"/>
    <w:rsid w:val="3C7D8389"/>
    <w:rsid w:val="3C851893"/>
    <w:rsid w:val="3D07A280"/>
    <w:rsid w:val="3E0AC216"/>
    <w:rsid w:val="3E2C653F"/>
    <w:rsid w:val="3E5941D1"/>
    <w:rsid w:val="401DE02C"/>
    <w:rsid w:val="402C53E9"/>
    <w:rsid w:val="40E9A065"/>
    <w:rsid w:val="4399B324"/>
    <w:rsid w:val="43C7ED2F"/>
    <w:rsid w:val="43ECC2AD"/>
    <w:rsid w:val="47546E89"/>
    <w:rsid w:val="482AC9C4"/>
    <w:rsid w:val="48302CEA"/>
    <w:rsid w:val="48761C54"/>
    <w:rsid w:val="489E1175"/>
    <w:rsid w:val="491A923A"/>
    <w:rsid w:val="49DDE1E2"/>
    <w:rsid w:val="4A37364B"/>
    <w:rsid w:val="4A5F26D2"/>
    <w:rsid w:val="4ABC801B"/>
    <w:rsid w:val="4B6614CD"/>
    <w:rsid w:val="4B778591"/>
    <w:rsid w:val="4BD76772"/>
    <w:rsid w:val="4C27BF7A"/>
    <w:rsid w:val="4D0D461B"/>
    <w:rsid w:val="4E0FF9EF"/>
    <w:rsid w:val="51AFE487"/>
    <w:rsid w:val="53FA9869"/>
    <w:rsid w:val="55031D4C"/>
    <w:rsid w:val="592D6391"/>
    <w:rsid w:val="5A75D125"/>
    <w:rsid w:val="5B3DF863"/>
    <w:rsid w:val="5CDFED12"/>
    <w:rsid w:val="5DC6583F"/>
    <w:rsid w:val="5DDEE744"/>
    <w:rsid w:val="5E37C144"/>
    <w:rsid w:val="5EBFFCAF"/>
    <w:rsid w:val="5F173960"/>
    <w:rsid w:val="5F78929F"/>
    <w:rsid w:val="5FF04439"/>
    <w:rsid w:val="5FFF8ABA"/>
    <w:rsid w:val="62C70CFC"/>
    <w:rsid w:val="659C677E"/>
    <w:rsid w:val="65CCC3C2"/>
    <w:rsid w:val="668009E7"/>
    <w:rsid w:val="6683623A"/>
    <w:rsid w:val="675C322C"/>
    <w:rsid w:val="675E3C08"/>
    <w:rsid w:val="67717C10"/>
    <w:rsid w:val="67D7437F"/>
    <w:rsid w:val="693EA975"/>
    <w:rsid w:val="6968203C"/>
    <w:rsid w:val="6BE7D29A"/>
    <w:rsid w:val="6CF93307"/>
    <w:rsid w:val="6D029552"/>
    <w:rsid w:val="7153E69A"/>
    <w:rsid w:val="72A6F59E"/>
    <w:rsid w:val="738ADE48"/>
    <w:rsid w:val="75B8DFAD"/>
    <w:rsid w:val="76892E19"/>
    <w:rsid w:val="7730C4FB"/>
    <w:rsid w:val="79C2D557"/>
    <w:rsid w:val="7AB294D1"/>
    <w:rsid w:val="7B3FBF8A"/>
    <w:rsid w:val="7BE3A91B"/>
    <w:rsid w:val="7CC40A69"/>
    <w:rsid w:val="7E28AD31"/>
    <w:rsid w:val="7FDA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92A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F89"/>
    <w:pPr>
      <w:spacing w:after="240" w:line="240" w:lineRule="auto"/>
    </w:pPr>
    <w:rPr>
      <w:rFonts w:ascii="Arial" w:hAnsi="Arial"/>
    </w:rPr>
  </w:style>
  <w:style w:type="paragraph" w:styleId="Heading1">
    <w:name w:val="heading 1"/>
    <w:basedOn w:val="Normal"/>
    <w:next w:val="Normal"/>
    <w:link w:val="Heading1Char"/>
    <w:uiPriority w:val="9"/>
    <w:qFormat/>
    <w:rsid w:val="00F93E62"/>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A06E68"/>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960860"/>
    <w:pPr>
      <w:keepNext/>
      <w:keepLines/>
      <w:spacing w:before="3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6036E3"/>
    <w:pPr>
      <w:keepNext/>
      <w:keepLines/>
      <w:spacing w:before="24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052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1B"/>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05201B"/>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05201B"/>
    <w:rPr>
      <w:rFonts w:ascii="Arial" w:eastAsiaTheme="majorEastAsia" w:hAnsi="Arial" w:cstheme="majorBidi"/>
      <w:b/>
      <w:sz w:val="28"/>
      <w:szCs w:val="28"/>
    </w:rPr>
  </w:style>
  <w:style w:type="character" w:customStyle="1" w:styleId="Heading4Char">
    <w:name w:val="Heading 4 Char"/>
    <w:basedOn w:val="DefaultParagraphFont"/>
    <w:link w:val="Heading4"/>
    <w:uiPriority w:val="9"/>
    <w:rsid w:val="0005201B"/>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semiHidden/>
    <w:rsid w:val="00052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01B"/>
    <w:rPr>
      <w:rFonts w:eastAsiaTheme="majorEastAsia" w:cstheme="majorBidi"/>
      <w:color w:val="272727" w:themeColor="text1" w:themeTint="D8"/>
    </w:rPr>
  </w:style>
  <w:style w:type="paragraph" w:styleId="Title">
    <w:name w:val="Title"/>
    <w:basedOn w:val="Normal"/>
    <w:next w:val="Normal"/>
    <w:link w:val="TitleChar"/>
    <w:uiPriority w:val="10"/>
    <w:qFormat/>
    <w:rsid w:val="00052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01B"/>
    <w:pPr>
      <w:spacing w:before="160"/>
      <w:jc w:val="center"/>
    </w:pPr>
    <w:rPr>
      <w:i/>
      <w:iCs/>
      <w:color w:val="404040" w:themeColor="text1" w:themeTint="BF"/>
    </w:rPr>
  </w:style>
  <w:style w:type="character" w:customStyle="1" w:styleId="QuoteChar">
    <w:name w:val="Quote Char"/>
    <w:basedOn w:val="DefaultParagraphFont"/>
    <w:link w:val="Quote"/>
    <w:uiPriority w:val="29"/>
    <w:rsid w:val="0005201B"/>
    <w:rPr>
      <w:i/>
      <w:iCs/>
      <w:color w:val="404040" w:themeColor="text1" w:themeTint="BF"/>
    </w:rPr>
  </w:style>
  <w:style w:type="paragraph" w:styleId="ListParagraph">
    <w:name w:val="List Paragraph"/>
    <w:basedOn w:val="Normal"/>
    <w:uiPriority w:val="34"/>
    <w:qFormat/>
    <w:rsid w:val="0005201B"/>
    <w:pPr>
      <w:ind w:left="720"/>
      <w:contextualSpacing/>
    </w:pPr>
  </w:style>
  <w:style w:type="character" w:styleId="IntenseEmphasis">
    <w:name w:val="Intense Emphasis"/>
    <w:basedOn w:val="DefaultParagraphFont"/>
    <w:uiPriority w:val="21"/>
    <w:qFormat/>
    <w:rsid w:val="0005201B"/>
    <w:rPr>
      <w:i/>
      <w:iCs/>
      <w:color w:val="0F4761" w:themeColor="accent1" w:themeShade="BF"/>
    </w:rPr>
  </w:style>
  <w:style w:type="paragraph" w:styleId="IntenseQuote">
    <w:name w:val="Intense Quote"/>
    <w:basedOn w:val="Normal"/>
    <w:next w:val="Normal"/>
    <w:link w:val="IntenseQuoteChar"/>
    <w:uiPriority w:val="30"/>
    <w:qFormat/>
    <w:rsid w:val="00052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01B"/>
    <w:rPr>
      <w:i/>
      <w:iCs/>
      <w:color w:val="0F4761" w:themeColor="accent1" w:themeShade="BF"/>
    </w:rPr>
  </w:style>
  <w:style w:type="character" w:styleId="IntenseReference">
    <w:name w:val="Intense Reference"/>
    <w:basedOn w:val="DefaultParagraphFont"/>
    <w:uiPriority w:val="32"/>
    <w:qFormat/>
    <w:rsid w:val="0005201B"/>
    <w:rPr>
      <w:b/>
      <w:bCs/>
      <w:smallCaps/>
      <w:color w:val="0F4761" w:themeColor="accent1" w:themeShade="BF"/>
      <w:spacing w:val="5"/>
    </w:rPr>
  </w:style>
  <w:style w:type="paragraph" w:styleId="Header">
    <w:name w:val="header"/>
    <w:basedOn w:val="Normal"/>
    <w:link w:val="HeaderChar"/>
    <w:uiPriority w:val="99"/>
    <w:unhideWhenUsed/>
    <w:rsid w:val="001D7A96"/>
    <w:pPr>
      <w:tabs>
        <w:tab w:val="center" w:pos="4680"/>
        <w:tab w:val="right" w:pos="9360"/>
      </w:tabs>
      <w:spacing w:after="0"/>
    </w:pPr>
  </w:style>
  <w:style w:type="character" w:customStyle="1" w:styleId="HeaderChar">
    <w:name w:val="Header Char"/>
    <w:basedOn w:val="DefaultParagraphFont"/>
    <w:link w:val="Header"/>
    <w:uiPriority w:val="99"/>
    <w:rsid w:val="001D7A96"/>
    <w:rPr>
      <w:rFonts w:ascii="Arial" w:hAnsi="Arial"/>
    </w:rPr>
  </w:style>
  <w:style w:type="paragraph" w:styleId="Footer">
    <w:name w:val="footer"/>
    <w:basedOn w:val="Normal"/>
    <w:link w:val="FooterChar"/>
    <w:uiPriority w:val="99"/>
    <w:unhideWhenUsed/>
    <w:rsid w:val="001D7A96"/>
    <w:pPr>
      <w:tabs>
        <w:tab w:val="center" w:pos="4680"/>
        <w:tab w:val="right" w:pos="9360"/>
      </w:tabs>
      <w:spacing w:after="0"/>
    </w:pPr>
  </w:style>
  <w:style w:type="character" w:customStyle="1" w:styleId="FooterChar">
    <w:name w:val="Footer Char"/>
    <w:basedOn w:val="DefaultParagraphFont"/>
    <w:link w:val="Footer"/>
    <w:uiPriority w:val="99"/>
    <w:rsid w:val="001D7A96"/>
    <w:rPr>
      <w:rFonts w:ascii="Arial" w:hAnsi="Arial"/>
    </w:rPr>
  </w:style>
  <w:style w:type="table" w:styleId="TableGrid">
    <w:name w:val="Table Grid"/>
    <w:basedOn w:val="TableNormal"/>
    <w:uiPriority w:val="39"/>
    <w:rsid w:val="007D729A"/>
    <w:pPr>
      <w:widowControl w:val="0"/>
      <w:spacing w:after="0" w:line="240" w:lineRule="auto"/>
    </w:pPr>
    <w:rPr>
      <w:kern w:val="0"/>
      <w:sz w:val="22"/>
      <w:szCs w:val="22"/>
      <w14:ligatures w14:val="none"/>
    </w:rPr>
    <w:tblPr/>
  </w:style>
  <w:style w:type="table" w:styleId="GridTable1Light">
    <w:name w:val="Grid Table 1 Light"/>
    <w:basedOn w:val="TableNormal"/>
    <w:uiPriority w:val="46"/>
    <w:rsid w:val="009247C9"/>
    <w:pPr>
      <w:spacing w:after="0" w:line="240" w:lineRule="auto"/>
    </w:pPr>
    <w:rPr>
      <w:rFonts w:eastAsiaTheme="minorEastAsia"/>
      <w:kern w:val="0"/>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202F2"/>
    <w:rPr>
      <w:sz w:val="16"/>
      <w:szCs w:val="16"/>
    </w:rPr>
  </w:style>
  <w:style w:type="paragraph" w:styleId="CommentText">
    <w:name w:val="annotation text"/>
    <w:basedOn w:val="Normal"/>
    <w:link w:val="CommentTextChar"/>
    <w:uiPriority w:val="99"/>
    <w:unhideWhenUsed/>
    <w:rsid w:val="006202F2"/>
    <w:rPr>
      <w:sz w:val="20"/>
      <w:szCs w:val="20"/>
    </w:rPr>
  </w:style>
  <w:style w:type="character" w:customStyle="1" w:styleId="CommentTextChar">
    <w:name w:val="Comment Text Char"/>
    <w:basedOn w:val="DefaultParagraphFont"/>
    <w:link w:val="CommentText"/>
    <w:uiPriority w:val="99"/>
    <w:rsid w:val="006202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02F2"/>
    <w:rPr>
      <w:b/>
      <w:bCs/>
    </w:rPr>
  </w:style>
  <w:style w:type="character" w:customStyle="1" w:styleId="CommentSubjectChar">
    <w:name w:val="Comment Subject Char"/>
    <w:basedOn w:val="CommentTextChar"/>
    <w:link w:val="CommentSubject"/>
    <w:uiPriority w:val="99"/>
    <w:semiHidden/>
    <w:rsid w:val="006202F2"/>
    <w:rPr>
      <w:rFonts w:ascii="Arial" w:hAnsi="Arial"/>
      <w:b/>
      <w:bCs/>
      <w:sz w:val="20"/>
      <w:szCs w:val="20"/>
    </w:rPr>
  </w:style>
  <w:style w:type="character" w:styleId="Mention">
    <w:name w:val="Mention"/>
    <w:basedOn w:val="DefaultParagraphFont"/>
    <w:uiPriority w:val="99"/>
    <w:unhideWhenUsed/>
    <w:rsid w:val="006202F2"/>
    <w:rPr>
      <w:color w:val="2B579A"/>
      <w:shd w:val="clear" w:color="auto" w:fill="E1DFDD"/>
    </w:rPr>
  </w:style>
  <w:style w:type="character" w:styleId="Hyperlink">
    <w:name w:val="Hyperlink"/>
    <w:basedOn w:val="DefaultParagraphFont"/>
    <w:uiPriority w:val="99"/>
    <w:unhideWhenUsed/>
    <w:rsid w:val="00C03B5B"/>
    <w:rPr>
      <w:color w:val="467886" w:themeColor="hyperlink"/>
      <w:u w:val="single"/>
    </w:rPr>
  </w:style>
  <w:style w:type="character" w:styleId="UnresolvedMention">
    <w:name w:val="Unresolved Mention"/>
    <w:basedOn w:val="DefaultParagraphFont"/>
    <w:uiPriority w:val="99"/>
    <w:semiHidden/>
    <w:unhideWhenUsed/>
    <w:rsid w:val="00C03B5B"/>
    <w:rPr>
      <w:color w:val="605E5C"/>
      <w:shd w:val="clear" w:color="auto" w:fill="E1DFDD"/>
    </w:rPr>
  </w:style>
  <w:style w:type="paragraph" w:styleId="Revision">
    <w:name w:val="Revision"/>
    <w:hidden/>
    <w:uiPriority w:val="99"/>
    <w:semiHidden/>
    <w:rsid w:val="00E17EEB"/>
    <w:pPr>
      <w:spacing w:after="0" w:line="240" w:lineRule="auto"/>
    </w:pPr>
    <w:rPr>
      <w:rFonts w:ascii="Arial" w:hAnsi="Arial"/>
    </w:rPr>
  </w:style>
  <w:style w:type="paragraph" w:styleId="NormalWeb">
    <w:name w:val="Normal (Web)"/>
    <w:basedOn w:val="Normal"/>
    <w:uiPriority w:val="99"/>
    <w:semiHidden/>
    <w:unhideWhenUsed/>
    <w:rsid w:val="0085683D"/>
    <w:rPr>
      <w:rFonts w:ascii="Times New Roman" w:hAnsi="Times New Roman" w:cs="Times New Roman"/>
    </w:rPr>
  </w:style>
  <w:style w:type="paragraph" w:styleId="Caption">
    <w:name w:val="caption"/>
    <w:basedOn w:val="Normal"/>
    <w:next w:val="Normal"/>
    <w:uiPriority w:val="35"/>
    <w:unhideWhenUsed/>
    <w:qFormat/>
    <w:rsid w:val="005D3525"/>
    <w:pPr>
      <w:spacing w:before="120"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ag/ag/yr26/documents/may26item02a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00CF-39D5-4E3C-BDD1-76617143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June 2026 Agenda Item 02 Handout - California Practitioners Advisory Group (CA State Board of Education)</vt:lpstr>
    </vt:vector>
  </TitlesOfParts>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Agenda Item 02 Handout - California Practitioners Advisory Group (CA State Board of Education)</dc:title>
  <dc:subject>Item 02 Handout: California's Differentiated Assistance and Statewide System of Support.</dc:subject>
  <dc:creator/>
  <cp:keywords/>
  <dc:description/>
  <cp:lastModifiedBy/>
  <cp:revision>1</cp:revision>
  <dcterms:created xsi:type="dcterms:W3CDTF">2026-06-01T16:26:00Z</dcterms:created>
  <dcterms:modified xsi:type="dcterms:W3CDTF">2026-06-01T21:00:00Z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64636cc6-279c-4882-86c1-a8dc42525ffe</vt:lpwstr>
  </property>
</Properties>
</file>