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01D2" w14:textId="77777777" w:rsidR="00057A96" w:rsidRDefault="00057A96" w:rsidP="00057A96">
      <w:r>
        <w:t>California Department of Education</w:t>
      </w:r>
    </w:p>
    <w:p w14:paraId="46FC8CF6" w14:textId="77777777" w:rsidR="00057A96" w:rsidRDefault="00057A96" w:rsidP="00057A96">
      <w:r>
        <w:t>Executive Office</w:t>
      </w:r>
    </w:p>
    <w:p w14:paraId="61B891A2" w14:textId="77777777" w:rsidR="00982A10" w:rsidRDefault="00057A96" w:rsidP="00982A10">
      <w:r>
        <w:t>SBE-00</w:t>
      </w:r>
      <w:r w:rsidR="00BC376B">
        <w:t>2</w:t>
      </w:r>
      <w:r>
        <w:t xml:space="preserve"> (REV. 1</w:t>
      </w:r>
      <w:r w:rsidR="000C139F">
        <w:t>1</w:t>
      </w:r>
      <w:r>
        <w:t>/2017)</w:t>
      </w:r>
    </w:p>
    <w:p w14:paraId="00B7CCA5" w14:textId="36EDF0CC" w:rsidR="00982A10" w:rsidRDefault="00982A10" w:rsidP="00982A10">
      <w:r>
        <w:br w:type="column"/>
      </w:r>
      <w:r w:rsidR="00BB3833">
        <w:t>memo-cpag-</w:t>
      </w:r>
      <w:r w:rsidR="006E3D8E">
        <w:t>imb</w:t>
      </w:r>
      <w:r w:rsidR="00BB3833">
        <w:t>-</w:t>
      </w:r>
      <w:r w:rsidR="00483A07">
        <w:t>aug</w:t>
      </w:r>
      <w:r w:rsidR="006E3D8E">
        <w:t>21</w:t>
      </w:r>
      <w:r w:rsidR="00134CB2">
        <w:t>item01</w:t>
      </w:r>
      <w:r w:rsidR="00BB3833">
        <w:tab/>
      </w:r>
    </w:p>
    <w:p w14:paraId="263292C9" w14:textId="77777777" w:rsidR="00982A10" w:rsidRDefault="00982A10" w:rsidP="0033616F">
      <w:pPr>
        <w:pStyle w:val="Heading1"/>
        <w:spacing w:line="360" w:lineRule="auto"/>
        <w:rPr>
          <w:rFonts w:cs="Arial"/>
          <w:b w:val="0"/>
          <w:color w:val="auto"/>
          <w:sz w:val="40"/>
          <w:szCs w:val="52"/>
        </w:rPr>
        <w:sectPr w:rsidR="00982A10" w:rsidSect="00B328C2">
          <w:headerReference w:type="default" r:id="rId8"/>
          <w:type w:val="continuous"/>
          <w:pgSz w:w="12240" w:h="15840"/>
          <w:pgMar w:top="720" w:right="1440" w:bottom="1440" w:left="1440" w:header="720" w:footer="720" w:gutter="0"/>
          <w:pgNumType w:start="1"/>
          <w:cols w:num="2" w:space="144" w:equalWidth="0">
            <w:col w:w="5760" w:space="144"/>
            <w:col w:w="3456"/>
          </w:cols>
          <w:titlePg/>
          <w:docGrid w:linePitch="326"/>
        </w:sectPr>
      </w:pPr>
    </w:p>
    <w:p w14:paraId="7D35EF60" w14:textId="77777777" w:rsidR="00057A96" w:rsidRPr="008B1135" w:rsidRDefault="00BC376B" w:rsidP="0033616F">
      <w:pPr>
        <w:pStyle w:val="Heading1"/>
        <w:spacing w:line="360" w:lineRule="auto"/>
        <w:rPr>
          <w:rFonts w:cs="Arial"/>
          <w:b w:val="0"/>
          <w:color w:val="auto"/>
          <w:sz w:val="40"/>
          <w:szCs w:val="52"/>
        </w:rPr>
      </w:pPr>
      <w:r w:rsidRPr="008B1135">
        <w:rPr>
          <w:rFonts w:cs="Arial"/>
          <w:color w:val="auto"/>
          <w:sz w:val="40"/>
          <w:szCs w:val="52"/>
        </w:rPr>
        <w:t>MEMORANDUM</w:t>
      </w:r>
    </w:p>
    <w:p w14:paraId="192D30B9" w14:textId="5D837327" w:rsidR="00057A96" w:rsidRPr="008B1135" w:rsidRDefault="008F6CA0" w:rsidP="008B1135">
      <w:pPr>
        <w:spacing w:after="360"/>
      </w:pPr>
      <w:r w:rsidRPr="008F6CA0">
        <w:rPr>
          <w:b/>
        </w:rPr>
        <w:t>DATE:</w:t>
      </w:r>
      <w:r>
        <w:tab/>
      </w:r>
      <w:r w:rsidR="0064508E">
        <w:t xml:space="preserve">August </w:t>
      </w:r>
      <w:r w:rsidR="006E3D8E">
        <w:t>20</w:t>
      </w:r>
      <w:r w:rsidR="000F4AC8">
        <w:t>, 20</w:t>
      </w:r>
      <w:r w:rsidR="006E3D8E">
        <w:t>21</w:t>
      </w:r>
    </w:p>
    <w:p w14:paraId="75B2E838" w14:textId="77777777" w:rsidR="00057A96" w:rsidRPr="00C61F78" w:rsidRDefault="00057A96" w:rsidP="00C61F78">
      <w:pPr>
        <w:spacing w:after="360"/>
        <w:ind w:left="1440" w:hanging="1440"/>
      </w:pPr>
      <w:r w:rsidRPr="008B1135">
        <w:rPr>
          <w:b/>
        </w:rPr>
        <w:t>TO:</w:t>
      </w:r>
      <w:r w:rsidRPr="00C61F78">
        <w:rPr>
          <w:b/>
        </w:rPr>
        <w:tab/>
      </w:r>
      <w:r w:rsidRPr="00C61F78">
        <w:t xml:space="preserve">MEMBERS, </w:t>
      </w:r>
      <w:r w:rsidR="00BB3833">
        <w:t>California Practitioners Advisory Group</w:t>
      </w:r>
      <w:r w:rsidRPr="00C61F78">
        <w:tab/>
      </w:r>
    </w:p>
    <w:p w14:paraId="6B83A354" w14:textId="77777777" w:rsidR="00057A96" w:rsidRPr="0033616F" w:rsidRDefault="00057A96" w:rsidP="00C61F78">
      <w:pPr>
        <w:spacing w:after="360"/>
        <w:ind w:left="1440" w:hanging="1440"/>
      </w:pPr>
      <w:r w:rsidRPr="008B1135">
        <w:rPr>
          <w:b/>
        </w:rPr>
        <w:t>FROM:</w:t>
      </w:r>
      <w:r w:rsidR="00C61F78">
        <w:tab/>
      </w:r>
      <w:r w:rsidR="00BB3833">
        <w:t>STAFF, Cali</w:t>
      </w:r>
      <w:r w:rsidR="00AA5638">
        <w:t>fornia Department of Education</w:t>
      </w:r>
    </w:p>
    <w:p w14:paraId="341DB870" w14:textId="445B4468" w:rsidR="00057A96" w:rsidRPr="00C61F78" w:rsidRDefault="00057A96" w:rsidP="00C61F78">
      <w:pPr>
        <w:spacing w:after="360"/>
        <w:ind w:left="1440" w:hanging="1440"/>
      </w:pPr>
      <w:r w:rsidRPr="008B1135">
        <w:rPr>
          <w:b/>
        </w:rPr>
        <w:t>SUBJECT:</w:t>
      </w:r>
      <w:r w:rsidRPr="00C61F78">
        <w:rPr>
          <w:b/>
        </w:rPr>
        <w:tab/>
      </w:r>
      <w:r w:rsidR="004E5679" w:rsidRPr="004E5679">
        <w:t>Information Item Related to revisions to the Local Control and Accountability Plan required by Assembly Bill 130 and California Education Code sections 52064(e)(5) and (6).</w:t>
      </w:r>
    </w:p>
    <w:p w14:paraId="73398251" w14:textId="77777777" w:rsidR="00057A96" w:rsidRPr="004E5679" w:rsidRDefault="00474A2F" w:rsidP="004E5679">
      <w:pPr>
        <w:pStyle w:val="Heading2"/>
      </w:pPr>
      <w:r w:rsidRPr="004E5679">
        <w:t>Summary o</w:t>
      </w:r>
      <w:r w:rsidR="00057A96" w:rsidRPr="004E5679">
        <w:t>f Key Issues</w:t>
      </w:r>
    </w:p>
    <w:p w14:paraId="61C54F5E" w14:textId="48D8EAC3" w:rsidR="006E3D8E" w:rsidRPr="00613018" w:rsidRDefault="006E3D8E" w:rsidP="006E3D8E">
      <w:pPr>
        <w:spacing w:after="240"/>
      </w:pPr>
      <w:r>
        <w:rPr>
          <w:rFonts w:cs="Arial"/>
        </w:rPr>
        <w:t xml:space="preserve">Senate Bill 98 and </w:t>
      </w:r>
      <w:r w:rsidRPr="00613018">
        <w:rPr>
          <w:rFonts w:cs="Arial"/>
        </w:rPr>
        <w:t xml:space="preserve">Assembly Bill </w:t>
      </w:r>
      <w:r>
        <w:rPr>
          <w:rFonts w:cs="Arial"/>
        </w:rPr>
        <w:t>130</w:t>
      </w:r>
      <w:r w:rsidRPr="00613018">
        <w:rPr>
          <w:rFonts w:cs="Arial"/>
        </w:rPr>
        <w:t xml:space="preserve"> amended California </w:t>
      </w:r>
      <w:r w:rsidRPr="00613018">
        <w:rPr>
          <w:rFonts w:cs="Arial"/>
          <w:i/>
        </w:rPr>
        <w:t>Education Code</w:t>
      </w:r>
      <w:r w:rsidRPr="00613018">
        <w:rPr>
          <w:rFonts w:cs="Arial"/>
        </w:rPr>
        <w:t xml:space="preserve"> (</w:t>
      </w:r>
      <w:r w:rsidRPr="00613018">
        <w:rPr>
          <w:rFonts w:cs="Arial"/>
          <w:i/>
        </w:rPr>
        <w:t>EC</w:t>
      </w:r>
      <w:r w:rsidRPr="00613018">
        <w:rPr>
          <w:rFonts w:cs="Arial"/>
        </w:rPr>
        <w:t xml:space="preserve">) Section 52064 to </w:t>
      </w:r>
      <w:r>
        <w:rPr>
          <w:rFonts w:cs="Arial"/>
        </w:rPr>
        <w:t xml:space="preserve">require specific </w:t>
      </w:r>
      <w:r w:rsidRPr="00613018">
        <w:rPr>
          <w:rFonts w:cs="Arial"/>
        </w:rPr>
        <w:t>revis</w:t>
      </w:r>
      <w:r>
        <w:rPr>
          <w:rFonts w:cs="Arial"/>
        </w:rPr>
        <w:t>ions of</w:t>
      </w:r>
      <w:r w:rsidRPr="00613018">
        <w:rPr>
          <w:rFonts w:cs="Arial"/>
        </w:rPr>
        <w:t xml:space="preserve"> the Local Control and Accountability Plan and Annual Update </w:t>
      </w:r>
      <w:r w:rsidRPr="00613018">
        <w:t>(LCAP) template</w:t>
      </w:r>
      <w:r>
        <w:t xml:space="preserve"> and instructions. The revised </w:t>
      </w:r>
      <w:r w:rsidRPr="00613018">
        <w:t>LCAP</w:t>
      </w:r>
      <w:r>
        <w:t xml:space="preserve"> template and instructions will be in effect for the </w:t>
      </w:r>
      <w:r w:rsidRPr="00613018">
        <w:t>2022</w:t>
      </w:r>
      <w:r w:rsidRPr="00613018">
        <w:rPr>
          <w:rFonts w:cs="Arial"/>
        </w:rPr>
        <w:t>–</w:t>
      </w:r>
      <w:r w:rsidRPr="00613018">
        <w:t>23</w:t>
      </w:r>
      <w:r>
        <w:t xml:space="preserve"> LCAP year</w:t>
      </w:r>
      <w:r w:rsidRPr="00613018">
        <w:t xml:space="preserve">. </w:t>
      </w:r>
      <w:r>
        <w:t xml:space="preserve">Additionally, </w:t>
      </w:r>
      <w:bookmarkStart w:id="0" w:name="_Hlk79473063"/>
      <w:r>
        <w:t>Section 124 of AB 130 requires the</w:t>
      </w:r>
      <w:r w:rsidRPr="00613018">
        <w:rPr>
          <w:rFonts w:cs="Arial"/>
        </w:rPr>
        <w:t xml:space="preserve"> State Board of Education (SBE</w:t>
      </w:r>
      <w:r>
        <w:rPr>
          <w:rFonts w:cs="Arial"/>
        </w:rPr>
        <w:t xml:space="preserve">) to adopt a </w:t>
      </w:r>
      <w:r w:rsidRPr="00E82731">
        <w:t xml:space="preserve">one-time supplement template to the </w:t>
      </w:r>
      <w:r>
        <w:t>A</w:t>
      </w:r>
      <w:r w:rsidRPr="00E82731">
        <w:t xml:space="preserve">nnual </w:t>
      </w:r>
      <w:r>
        <w:t>U</w:t>
      </w:r>
      <w:r w:rsidRPr="00E82731">
        <w:t>pdate to the 2021–22</w:t>
      </w:r>
      <w:r>
        <w:t xml:space="preserve"> </w:t>
      </w:r>
      <w:r w:rsidR="00594B4B">
        <w:t>LCAP</w:t>
      </w:r>
      <w:r w:rsidR="00594B4B" w:rsidRPr="00E87BD7">
        <w:t xml:space="preserve"> </w:t>
      </w:r>
      <w:r>
        <w:t>(Supplement) o</w:t>
      </w:r>
      <w:r w:rsidRPr="00E87BD7">
        <w:t>n or before November 30, 2021</w:t>
      </w:r>
      <w:r>
        <w:t xml:space="preserve">. Subsection (e)(1) of Section 124 of AB 130 requires </w:t>
      </w:r>
      <w:r w:rsidRPr="00613018">
        <w:rPr>
          <w:rFonts w:cs="Arial"/>
        </w:rPr>
        <w:t xml:space="preserve">local educational agencies (LEAs) </w:t>
      </w:r>
      <w:r>
        <w:rPr>
          <w:rFonts w:cs="Arial"/>
        </w:rPr>
        <w:t>to use the Supplement to</w:t>
      </w:r>
      <w:r w:rsidRPr="00BF57E1">
        <w:t xml:space="preserve"> present an update on the </w:t>
      </w:r>
      <w:r w:rsidR="00594B4B">
        <w:t>A</w:t>
      </w:r>
      <w:r w:rsidR="00594B4B" w:rsidRPr="00BF57E1">
        <w:t xml:space="preserve">nnual </w:t>
      </w:r>
      <w:r w:rsidR="00594B4B">
        <w:t>U</w:t>
      </w:r>
      <w:r w:rsidR="00594B4B" w:rsidRPr="00BF57E1">
        <w:t>pdate</w:t>
      </w:r>
      <w:r w:rsidRPr="00BF57E1">
        <w:t xml:space="preserve"> to the 2021–22 </w:t>
      </w:r>
      <w:r>
        <w:t>LCAP</w:t>
      </w:r>
      <w:r w:rsidRPr="00BF57E1">
        <w:t xml:space="preserve"> and </w:t>
      </w:r>
      <w:r w:rsidR="00594B4B">
        <w:t>B</w:t>
      </w:r>
      <w:r w:rsidR="00594B4B" w:rsidRPr="00BF57E1">
        <w:t xml:space="preserve">udget </w:t>
      </w:r>
      <w:r w:rsidR="00594B4B">
        <w:t>O</w:t>
      </w:r>
      <w:r w:rsidR="00594B4B" w:rsidRPr="00BF57E1">
        <w:t xml:space="preserve">verview </w:t>
      </w:r>
      <w:r w:rsidRPr="00BF57E1">
        <w:t xml:space="preserve">for </w:t>
      </w:r>
      <w:r w:rsidR="00594B4B">
        <w:t>P</w:t>
      </w:r>
      <w:r w:rsidR="00594B4B" w:rsidRPr="00BF57E1">
        <w:t xml:space="preserve">arents </w:t>
      </w:r>
      <w:r w:rsidRPr="00BF57E1">
        <w:t xml:space="preserve">on or before February 28, 2022, at a regularly scheduled meeting of the governing board or body of the </w:t>
      </w:r>
      <w:r>
        <w:t>LEA</w:t>
      </w:r>
      <w:r w:rsidRPr="00BF57E1">
        <w:t>.</w:t>
      </w:r>
      <w:r>
        <w:t xml:space="preserve"> </w:t>
      </w:r>
      <w:bookmarkEnd w:id="0"/>
      <w:r w:rsidRPr="00613018">
        <w:t>This item provides updates on the proposed prototype</w:t>
      </w:r>
      <w:r>
        <w:t>s</w:t>
      </w:r>
      <w:r w:rsidRPr="00613018">
        <w:t xml:space="preserve"> for </w:t>
      </w:r>
      <w:r>
        <w:t xml:space="preserve">both </w:t>
      </w:r>
      <w:r w:rsidRPr="00613018">
        <w:t xml:space="preserve">the revised LCAP </w:t>
      </w:r>
      <w:r>
        <w:t>t</w:t>
      </w:r>
      <w:r w:rsidRPr="00613018">
        <w:t>emplate</w:t>
      </w:r>
      <w:r>
        <w:t xml:space="preserve"> and instructions and the S</w:t>
      </w:r>
      <w:r w:rsidRPr="00E82731">
        <w:t>upplement</w:t>
      </w:r>
      <w:r w:rsidRPr="00613018">
        <w:t>.</w:t>
      </w:r>
    </w:p>
    <w:p w14:paraId="6982AB9A" w14:textId="45636BE9" w:rsidR="006E3D8E" w:rsidRPr="00613018" w:rsidRDefault="006E3D8E" w:rsidP="006E3D8E">
      <w:pPr>
        <w:autoSpaceDE w:val="0"/>
        <w:autoSpaceDN w:val="0"/>
        <w:adjustRightInd w:val="0"/>
        <w:spacing w:after="240"/>
        <w:rPr>
          <w:rFonts w:cs="Arial"/>
        </w:rPr>
      </w:pPr>
      <w:r w:rsidRPr="00613018">
        <w:rPr>
          <w:rFonts w:cs="Arial"/>
        </w:rPr>
        <w:t xml:space="preserve">The statutory deadline for adoption of the </w:t>
      </w:r>
      <w:r>
        <w:rPr>
          <w:rFonts w:cs="Arial"/>
        </w:rPr>
        <w:t>revised</w:t>
      </w:r>
      <w:r w:rsidRPr="00613018">
        <w:rPr>
          <w:rFonts w:cs="Arial"/>
        </w:rPr>
        <w:t xml:space="preserve"> LCAP </w:t>
      </w:r>
      <w:r>
        <w:rPr>
          <w:rFonts w:cs="Arial"/>
        </w:rPr>
        <w:t>t</w:t>
      </w:r>
      <w:r w:rsidRPr="00613018">
        <w:rPr>
          <w:rFonts w:cs="Arial"/>
        </w:rPr>
        <w:t>emplate</w:t>
      </w:r>
      <w:r>
        <w:rPr>
          <w:rFonts w:cs="Arial"/>
        </w:rPr>
        <w:t xml:space="preserve"> and instructions</w:t>
      </w:r>
      <w:r w:rsidRPr="00613018">
        <w:rPr>
          <w:rFonts w:cs="Arial"/>
        </w:rPr>
        <w:t xml:space="preserve"> is January 202</w:t>
      </w:r>
      <w:r>
        <w:rPr>
          <w:rFonts w:cs="Arial"/>
        </w:rPr>
        <w:t>2</w:t>
      </w:r>
      <w:r w:rsidRPr="00613018">
        <w:rPr>
          <w:rFonts w:cs="Arial"/>
        </w:rPr>
        <w:t xml:space="preserve">. However, the desire is to receive feedback on the draft LCAP </w:t>
      </w:r>
      <w:r w:rsidR="00594B4B">
        <w:rPr>
          <w:rFonts w:cs="Arial"/>
        </w:rPr>
        <w:t>t</w:t>
      </w:r>
      <w:r w:rsidRPr="00613018">
        <w:rPr>
          <w:rFonts w:cs="Arial"/>
        </w:rPr>
        <w:t xml:space="preserve">emplate </w:t>
      </w:r>
      <w:r>
        <w:rPr>
          <w:rFonts w:cs="Arial"/>
        </w:rPr>
        <w:t xml:space="preserve">and </w:t>
      </w:r>
      <w:r w:rsidR="00594B4B">
        <w:rPr>
          <w:rFonts w:cs="Arial"/>
        </w:rPr>
        <w:t>i</w:t>
      </w:r>
      <w:r>
        <w:rPr>
          <w:rFonts w:cs="Arial"/>
        </w:rPr>
        <w:t xml:space="preserve">nstructions </w:t>
      </w:r>
      <w:r w:rsidRPr="00613018">
        <w:rPr>
          <w:rFonts w:cs="Arial"/>
        </w:rPr>
        <w:t>from the SBE at its September 20</w:t>
      </w:r>
      <w:r>
        <w:rPr>
          <w:rFonts w:cs="Arial"/>
        </w:rPr>
        <w:t>21</w:t>
      </w:r>
      <w:r w:rsidRPr="00613018">
        <w:rPr>
          <w:rFonts w:cs="Arial"/>
        </w:rPr>
        <w:t xml:space="preserve"> meeting and then request adoption of the new LCAP </w:t>
      </w:r>
      <w:r w:rsidR="00594B4B">
        <w:rPr>
          <w:rFonts w:cs="Arial"/>
        </w:rPr>
        <w:t>t</w:t>
      </w:r>
      <w:r w:rsidR="00594B4B" w:rsidRPr="00613018">
        <w:rPr>
          <w:rFonts w:cs="Arial"/>
        </w:rPr>
        <w:t xml:space="preserve">emplate </w:t>
      </w:r>
      <w:r w:rsidRPr="00613018">
        <w:rPr>
          <w:rFonts w:cs="Arial"/>
        </w:rPr>
        <w:t>by the SBE at its November 20</w:t>
      </w:r>
      <w:r>
        <w:rPr>
          <w:rFonts w:cs="Arial"/>
        </w:rPr>
        <w:t>21</w:t>
      </w:r>
      <w:r w:rsidRPr="00613018">
        <w:rPr>
          <w:rFonts w:cs="Arial"/>
        </w:rPr>
        <w:t xml:space="preserve"> meeting. This timeline </w:t>
      </w:r>
      <w:r>
        <w:rPr>
          <w:rFonts w:cs="Arial"/>
        </w:rPr>
        <w:t xml:space="preserve">corresponds with the required </w:t>
      </w:r>
      <w:r w:rsidRPr="00FB4208">
        <w:rPr>
          <w:rFonts w:cs="Arial"/>
        </w:rPr>
        <w:t>adopt</w:t>
      </w:r>
      <w:r>
        <w:rPr>
          <w:rFonts w:cs="Arial"/>
        </w:rPr>
        <w:t>ion date of the</w:t>
      </w:r>
      <w:r w:rsidRPr="00FB4208">
        <w:rPr>
          <w:rFonts w:cs="Arial"/>
        </w:rPr>
        <w:t xml:space="preserve"> </w:t>
      </w:r>
      <w:r>
        <w:rPr>
          <w:rFonts w:cs="Arial"/>
        </w:rPr>
        <w:t>S</w:t>
      </w:r>
      <w:r w:rsidRPr="00FB4208">
        <w:rPr>
          <w:rFonts w:cs="Arial"/>
        </w:rPr>
        <w:t>upplement</w:t>
      </w:r>
      <w:r>
        <w:rPr>
          <w:rFonts w:cs="Arial"/>
        </w:rPr>
        <w:t xml:space="preserve">, </w:t>
      </w:r>
      <w:r w:rsidRPr="00613018">
        <w:rPr>
          <w:rFonts w:cs="Arial"/>
        </w:rPr>
        <w:t>will afford LEAs more time to become familiar with the new requirements</w:t>
      </w:r>
      <w:r>
        <w:rPr>
          <w:rFonts w:cs="Arial"/>
        </w:rPr>
        <w:t xml:space="preserve"> </w:t>
      </w:r>
      <w:r w:rsidRPr="00613018">
        <w:rPr>
          <w:rFonts w:cs="Arial"/>
        </w:rPr>
        <w:t xml:space="preserve">and ensure the California Department of Education (CDE) can provide comprehensive guidance and support </w:t>
      </w:r>
      <w:r>
        <w:rPr>
          <w:rFonts w:cs="Arial"/>
        </w:rPr>
        <w:t>related to these requirements</w:t>
      </w:r>
      <w:r w:rsidRPr="00613018">
        <w:rPr>
          <w:rFonts w:cs="Arial"/>
        </w:rPr>
        <w:t>.</w:t>
      </w:r>
    </w:p>
    <w:p w14:paraId="17BF70A7" w14:textId="122F9074" w:rsidR="006D6BAF" w:rsidRPr="007701C7" w:rsidRDefault="006E3D8E" w:rsidP="006E3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cs="Arial"/>
          <w:sz w:val="23"/>
          <w:szCs w:val="23"/>
        </w:rPr>
      </w:pPr>
      <w:r w:rsidRPr="00613018">
        <w:rPr>
          <w:rFonts w:cs="Arial"/>
        </w:rPr>
        <w:t>Consistent with the statutory requirements, the prototype</w:t>
      </w:r>
      <w:r>
        <w:rPr>
          <w:rFonts w:cs="Arial"/>
        </w:rPr>
        <w:t>s</w:t>
      </w:r>
      <w:r w:rsidRPr="00613018">
        <w:rPr>
          <w:rFonts w:cs="Arial"/>
        </w:rPr>
        <w:t xml:space="preserve"> </w:t>
      </w:r>
      <w:r>
        <w:rPr>
          <w:rFonts w:cs="Arial"/>
        </w:rPr>
        <w:t>themselves</w:t>
      </w:r>
      <w:r w:rsidRPr="00613018">
        <w:rPr>
          <w:rFonts w:cs="Arial"/>
        </w:rPr>
        <w:t xml:space="preserve"> do not include technical terminology or detailed prompts. The instructions </w:t>
      </w:r>
      <w:r>
        <w:rPr>
          <w:rFonts w:cs="Arial"/>
        </w:rPr>
        <w:t xml:space="preserve">for both the LCAP and the Supplement </w:t>
      </w:r>
      <w:r w:rsidRPr="00613018">
        <w:rPr>
          <w:rFonts w:cs="Arial"/>
        </w:rPr>
        <w:t xml:space="preserve">include more technical directions and guidance </w:t>
      </w:r>
      <w:r>
        <w:rPr>
          <w:rFonts w:cs="Arial"/>
        </w:rPr>
        <w:t>for</w:t>
      </w:r>
      <w:r w:rsidRPr="00613018">
        <w:rPr>
          <w:rFonts w:cs="Arial"/>
        </w:rPr>
        <w:t xml:space="preserve"> completing the LCAP</w:t>
      </w:r>
      <w:r>
        <w:rPr>
          <w:rFonts w:cs="Arial"/>
        </w:rPr>
        <w:t xml:space="preserve"> and the Supplement</w:t>
      </w:r>
      <w:r w:rsidRPr="00613018">
        <w:rPr>
          <w:rFonts w:cs="Arial"/>
        </w:rPr>
        <w:t xml:space="preserve">. </w:t>
      </w:r>
      <w:r>
        <w:rPr>
          <w:rFonts w:cs="Arial"/>
        </w:rPr>
        <w:t>S</w:t>
      </w:r>
      <w:r w:rsidRPr="00613018">
        <w:rPr>
          <w:rFonts w:cs="Arial"/>
        </w:rPr>
        <w:t xml:space="preserve">taff will </w:t>
      </w:r>
      <w:r>
        <w:rPr>
          <w:rFonts w:cs="Arial"/>
        </w:rPr>
        <w:t>revise</w:t>
      </w:r>
      <w:r w:rsidRPr="00613018">
        <w:rPr>
          <w:rFonts w:cs="Arial"/>
        </w:rPr>
        <w:t xml:space="preserve"> the template</w:t>
      </w:r>
      <w:r>
        <w:rPr>
          <w:rFonts w:cs="Arial"/>
        </w:rPr>
        <w:t>s</w:t>
      </w:r>
      <w:r w:rsidRPr="00613018">
        <w:rPr>
          <w:rFonts w:cs="Arial"/>
        </w:rPr>
        <w:t xml:space="preserve"> and instructions </w:t>
      </w:r>
      <w:r>
        <w:rPr>
          <w:rFonts w:cs="Arial"/>
        </w:rPr>
        <w:t>b</w:t>
      </w:r>
      <w:r w:rsidRPr="00613018">
        <w:rPr>
          <w:rFonts w:cs="Arial"/>
        </w:rPr>
        <w:t>ased on SBE feedback</w:t>
      </w:r>
      <w:r>
        <w:rPr>
          <w:rFonts w:cs="Arial"/>
        </w:rPr>
        <w:t xml:space="preserve"> and t</w:t>
      </w:r>
      <w:r w:rsidRPr="00613018">
        <w:rPr>
          <w:rFonts w:cs="Arial"/>
        </w:rPr>
        <w:t>he</w:t>
      </w:r>
      <w:r>
        <w:rPr>
          <w:rFonts w:cs="Arial"/>
        </w:rPr>
        <w:t xml:space="preserve"> revised</w:t>
      </w:r>
      <w:r w:rsidRPr="00613018">
        <w:rPr>
          <w:rFonts w:cs="Arial"/>
        </w:rPr>
        <w:t xml:space="preserve"> draft </w:t>
      </w:r>
      <w:r>
        <w:rPr>
          <w:rFonts w:cs="Arial"/>
        </w:rPr>
        <w:t xml:space="preserve">templates and </w:t>
      </w:r>
      <w:r w:rsidRPr="00613018">
        <w:rPr>
          <w:rFonts w:cs="Arial"/>
        </w:rPr>
        <w:t xml:space="preserve">instructions will then be </w:t>
      </w:r>
      <w:r>
        <w:rPr>
          <w:rFonts w:cs="Arial"/>
        </w:rPr>
        <w:t xml:space="preserve">provided for additional stakeholder feedback. Stakeholder feedback </w:t>
      </w:r>
      <w:r w:rsidRPr="00613018">
        <w:rPr>
          <w:rFonts w:cs="Arial"/>
        </w:rPr>
        <w:t xml:space="preserve">will be incorporated into staff’s </w:t>
      </w:r>
      <w:r w:rsidRPr="00613018">
        <w:rPr>
          <w:rFonts w:cs="Arial"/>
        </w:rPr>
        <w:lastRenderedPageBreak/>
        <w:t xml:space="preserve">recommendation that the SBE approve the final LCAP </w:t>
      </w:r>
      <w:r>
        <w:rPr>
          <w:rFonts w:cs="Arial"/>
        </w:rPr>
        <w:t>template and instructions</w:t>
      </w:r>
      <w:r w:rsidRPr="00613018">
        <w:rPr>
          <w:rFonts w:cs="Arial"/>
        </w:rPr>
        <w:t xml:space="preserve"> at the November 20</w:t>
      </w:r>
      <w:r>
        <w:rPr>
          <w:rFonts w:cs="Arial"/>
        </w:rPr>
        <w:t>21</w:t>
      </w:r>
      <w:r w:rsidRPr="00613018">
        <w:rPr>
          <w:rFonts w:cs="Arial"/>
        </w:rPr>
        <w:t xml:space="preserve"> SBE meeting.</w:t>
      </w:r>
    </w:p>
    <w:p w14:paraId="26516D12" w14:textId="581A3FFE" w:rsidR="00B34E1C" w:rsidRPr="00933143" w:rsidRDefault="006E3D8E" w:rsidP="004E5679">
      <w:pPr>
        <w:pStyle w:val="Heading2"/>
        <w:rPr>
          <w:rStyle w:val="Heading2Char"/>
          <w:b/>
        </w:rPr>
      </w:pPr>
      <w:r>
        <w:rPr>
          <w:rStyle w:val="Heading2Char"/>
          <w:b/>
        </w:rPr>
        <w:t>Summary of Requirements</w:t>
      </w:r>
    </w:p>
    <w:p w14:paraId="63AE41DF" w14:textId="77777777" w:rsidR="006E3D8E" w:rsidRDefault="006E3D8E" w:rsidP="006E3D8E">
      <w:pPr>
        <w:spacing w:after="240"/>
        <w:rPr>
          <w:rFonts w:cs="Arial"/>
        </w:rPr>
      </w:pPr>
      <w:r>
        <w:rPr>
          <w:rFonts w:cs="Arial"/>
        </w:rPr>
        <w:t>S</w:t>
      </w:r>
      <w:r w:rsidRPr="00613018">
        <w:rPr>
          <w:rFonts w:cs="Arial"/>
        </w:rPr>
        <w:t xml:space="preserve">B </w:t>
      </w:r>
      <w:r>
        <w:rPr>
          <w:rFonts w:cs="Arial"/>
        </w:rPr>
        <w:t>98</w:t>
      </w:r>
      <w:r w:rsidRPr="00FD46E1">
        <w:rPr>
          <w:rFonts w:cs="Arial"/>
          <w:i/>
        </w:rPr>
        <w:t xml:space="preserve"> </w:t>
      </w:r>
      <w:r>
        <w:rPr>
          <w:rFonts w:cs="Arial"/>
        </w:rPr>
        <w:t xml:space="preserve">amended </w:t>
      </w:r>
      <w:r w:rsidRPr="003753F9">
        <w:rPr>
          <w:rFonts w:cs="Arial"/>
          <w:i/>
        </w:rPr>
        <w:t>EC</w:t>
      </w:r>
      <w:r>
        <w:rPr>
          <w:rFonts w:cs="Arial"/>
        </w:rPr>
        <w:t xml:space="preserve"> Section 52064 to require the following revisions to the instructions for the LCAP template:</w:t>
      </w:r>
    </w:p>
    <w:p w14:paraId="2F21E380" w14:textId="77777777" w:rsidR="006E3D8E" w:rsidRDefault="006E3D8E" w:rsidP="006E3D8E">
      <w:pPr>
        <w:pStyle w:val="ListParagraph"/>
        <w:numPr>
          <w:ilvl w:val="0"/>
          <w:numId w:val="9"/>
        </w:numPr>
        <w:spacing w:after="240"/>
        <w:contextualSpacing w:val="0"/>
        <w:rPr>
          <w:rFonts w:cs="Arial"/>
        </w:rPr>
      </w:pPr>
      <w:r>
        <w:rPr>
          <w:rFonts w:cs="Arial"/>
        </w:rPr>
        <w:t xml:space="preserve">To include a requirement that an LEA </w:t>
      </w:r>
      <w:r w:rsidRPr="00FD46E1">
        <w:rPr>
          <w:rFonts w:cs="Arial"/>
        </w:rPr>
        <w:t>that meet</w:t>
      </w:r>
      <w:r>
        <w:rPr>
          <w:rFonts w:cs="Arial"/>
        </w:rPr>
        <w:t>s</w:t>
      </w:r>
      <w:r w:rsidRPr="00FD46E1">
        <w:rPr>
          <w:rFonts w:cs="Arial"/>
        </w:rPr>
        <w:t xml:space="preserve"> </w:t>
      </w:r>
      <w:r>
        <w:rPr>
          <w:rFonts w:cs="Arial"/>
        </w:rPr>
        <w:t>certain</w:t>
      </w:r>
      <w:r w:rsidRPr="00FD46E1">
        <w:rPr>
          <w:rFonts w:cs="Arial"/>
        </w:rPr>
        <w:t xml:space="preserve"> criteria </w:t>
      </w:r>
      <w:r>
        <w:rPr>
          <w:rFonts w:cs="Arial"/>
        </w:rPr>
        <w:t>be required to</w:t>
      </w:r>
      <w:r w:rsidRPr="00FD46E1">
        <w:rPr>
          <w:rFonts w:cs="Arial"/>
        </w:rPr>
        <w:t xml:space="preserve"> include a goal in the </w:t>
      </w:r>
      <w:r>
        <w:rPr>
          <w:rFonts w:cs="Arial"/>
        </w:rPr>
        <w:t>LCAP</w:t>
      </w:r>
      <w:r w:rsidRPr="00FD46E1">
        <w:rPr>
          <w:rFonts w:cs="Arial"/>
        </w:rPr>
        <w:t xml:space="preserve"> focused on improving the performance of th</w:t>
      </w:r>
      <w:r>
        <w:rPr>
          <w:rFonts w:cs="Arial"/>
        </w:rPr>
        <w:t>at</w:t>
      </w:r>
      <w:r w:rsidRPr="00FD46E1">
        <w:rPr>
          <w:rFonts w:cs="Arial"/>
        </w:rPr>
        <w:t xml:space="preserve"> </w:t>
      </w:r>
      <w:r>
        <w:rPr>
          <w:rFonts w:cs="Arial"/>
        </w:rPr>
        <w:t xml:space="preserve">student </w:t>
      </w:r>
      <w:r w:rsidRPr="00FD46E1">
        <w:rPr>
          <w:rFonts w:cs="Arial"/>
        </w:rPr>
        <w:t xml:space="preserve">group or </w:t>
      </w:r>
      <w:r>
        <w:rPr>
          <w:rFonts w:cs="Arial"/>
        </w:rPr>
        <w:t>g</w:t>
      </w:r>
      <w:r w:rsidRPr="00FD46E1">
        <w:rPr>
          <w:rFonts w:cs="Arial"/>
        </w:rPr>
        <w:t>roups.</w:t>
      </w:r>
    </w:p>
    <w:p w14:paraId="42217706" w14:textId="77777777" w:rsidR="006E3D8E" w:rsidRDefault="006E3D8E" w:rsidP="006E3D8E">
      <w:pPr>
        <w:pStyle w:val="ListParagraph"/>
        <w:numPr>
          <w:ilvl w:val="0"/>
          <w:numId w:val="9"/>
        </w:numPr>
        <w:spacing w:after="240"/>
        <w:contextualSpacing w:val="0"/>
        <w:rPr>
          <w:rFonts w:cs="Arial"/>
        </w:rPr>
      </w:pPr>
      <w:r>
        <w:rPr>
          <w:rFonts w:cs="Arial"/>
        </w:rPr>
        <w:t xml:space="preserve">To include a requirement that a </w:t>
      </w:r>
      <w:r w:rsidRPr="00DA5FD7">
        <w:rPr>
          <w:rFonts w:cs="Arial"/>
        </w:rPr>
        <w:t xml:space="preserve">school district or county office of education </w:t>
      </w:r>
      <w:r>
        <w:rPr>
          <w:rFonts w:cs="Arial"/>
        </w:rPr>
        <w:t xml:space="preserve">(COE) that meets certain </w:t>
      </w:r>
      <w:r w:rsidRPr="00DA5FD7">
        <w:rPr>
          <w:rFonts w:cs="Arial"/>
        </w:rPr>
        <w:t xml:space="preserve">criteria </w:t>
      </w:r>
      <w:r>
        <w:rPr>
          <w:rFonts w:cs="Arial"/>
        </w:rPr>
        <w:t>be required to</w:t>
      </w:r>
      <w:r w:rsidRPr="00DA5FD7">
        <w:rPr>
          <w:rFonts w:cs="Arial"/>
        </w:rPr>
        <w:t xml:space="preserve"> include a goal in the </w:t>
      </w:r>
      <w:r>
        <w:rPr>
          <w:rFonts w:cs="Arial"/>
        </w:rPr>
        <w:t>LCAP</w:t>
      </w:r>
      <w:r w:rsidRPr="00DA5FD7">
        <w:rPr>
          <w:rFonts w:cs="Arial"/>
        </w:rPr>
        <w:t xml:space="preserve"> focused on addressing disparities in performance </w:t>
      </w:r>
      <w:r>
        <w:rPr>
          <w:rFonts w:cs="Arial"/>
        </w:rPr>
        <w:t>between a consistently low-performing</w:t>
      </w:r>
      <w:r w:rsidRPr="00DA5FD7">
        <w:rPr>
          <w:rFonts w:cs="Arial"/>
        </w:rPr>
        <w:t xml:space="preserve"> school or schools compared to the </w:t>
      </w:r>
      <w:r>
        <w:rPr>
          <w:rFonts w:cs="Arial"/>
        </w:rPr>
        <w:t xml:space="preserve">performance of the </w:t>
      </w:r>
      <w:r w:rsidRPr="00DA5FD7">
        <w:rPr>
          <w:rFonts w:cs="Arial"/>
        </w:rPr>
        <w:t xml:space="preserve">school district or </w:t>
      </w:r>
      <w:r>
        <w:rPr>
          <w:rFonts w:cs="Arial"/>
        </w:rPr>
        <w:t>COE</w:t>
      </w:r>
      <w:r w:rsidRPr="00DA5FD7">
        <w:rPr>
          <w:rFonts w:cs="Arial"/>
        </w:rPr>
        <w:t xml:space="preserve"> as a whole</w:t>
      </w:r>
      <w:r>
        <w:rPr>
          <w:rFonts w:cs="Arial"/>
        </w:rPr>
        <w:t xml:space="preserve">. </w:t>
      </w:r>
    </w:p>
    <w:p w14:paraId="18DFECA3" w14:textId="77777777" w:rsidR="006E3D8E" w:rsidRDefault="006E3D8E" w:rsidP="006E3D8E">
      <w:pPr>
        <w:spacing w:after="240"/>
        <w:rPr>
          <w:rFonts w:cs="Arial"/>
        </w:rPr>
      </w:pPr>
      <w:r w:rsidRPr="00613018">
        <w:rPr>
          <w:rFonts w:cs="Arial"/>
        </w:rPr>
        <w:t>AB 1</w:t>
      </w:r>
      <w:r>
        <w:rPr>
          <w:rFonts w:cs="Arial"/>
        </w:rPr>
        <w:t xml:space="preserve">30 further amended </w:t>
      </w:r>
      <w:r w:rsidRPr="004E5679">
        <w:rPr>
          <w:rFonts w:cs="Arial"/>
          <w:i/>
        </w:rPr>
        <w:t>EC</w:t>
      </w:r>
      <w:r w:rsidRPr="00BA4E6C">
        <w:rPr>
          <w:rFonts w:cs="Arial"/>
        </w:rPr>
        <w:t xml:space="preserve"> </w:t>
      </w:r>
      <w:r>
        <w:rPr>
          <w:rFonts w:cs="Arial"/>
        </w:rPr>
        <w:t>S</w:t>
      </w:r>
      <w:r w:rsidRPr="00BA4E6C">
        <w:rPr>
          <w:rFonts w:cs="Arial"/>
        </w:rPr>
        <w:t>ection 52064</w:t>
      </w:r>
      <w:r>
        <w:rPr>
          <w:rFonts w:cs="Arial"/>
        </w:rPr>
        <w:t xml:space="preserve"> to require the following revisions to the LCAP template:</w:t>
      </w:r>
    </w:p>
    <w:p w14:paraId="6185D951" w14:textId="77777777" w:rsidR="006E3D8E" w:rsidRDefault="006E3D8E" w:rsidP="006E3D8E">
      <w:pPr>
        <w:pStyle w:val="ListParagraph"/>
        <w:numPr>
          <w:ilvl w:val="0"/>
          <w:numId w:val="10"/>
        </w:numPr>
        <w:spacing w:after="240"/>
        <w:contextualSpacing w:val="0"/>
        <w:rPr>
          <w:rFonts w:cs="Arial"/>
        </w:rPr>
      </w:pPr>
      <w:r>
        <w:rPr>
          <w:rFonts w:cs="Arial"/>
        </w:rPr>
        <w:t xml:space="preserve">That the </w:t>
      </w:r>
      <w:r w:rsidRPr="00262730">
        <w:rPr>
          <w:rFonts w:cs="Arial"/>
        </w:rPr>
        <w:t xml:space="preserve">summary table listing and describing all the specific actions and budgeted expenditures that contribute to the demonstration </w:t>
      </w:r>
      <w:r>
        <w:rPr>
          <w:rFonts w:cs="Arial"/>
        </w:rPr>
        <w:t>of how the</w:t>
      </w:r>
      <w:r w:rsidRPr="00262730">
        <w:rPr>
          <w:rFonts w:cs="Arial"/>
        </w:rPr>
        <w:t xml:space="preserve"> </w:t>
      </w:r>
      <w:r>
        <w:rPr>
          <w:rFonts w:cs="Arial"/>
        </w:rPr>
        <w:t>LEA</w:t>
      </w:r>
      <w:r w:rsidRPr="00262730">
        <w:rPr>
          <w:rFonts w:cs="Arial"/>
        </w:rPr>
        <w:t xml:space="preserve"> will increase or improve services for </w:t>
      </w:r>
      <w:r w:rsidRPr="00324735">
        <w:rPr>
          <w:rFonts w:cs="Arial"/>
        </w:rPr>
        <w:t>unduplicated pupils</w:t>
      </w:r>
      <w:r>
        <w:rPr>
          <w:rFonts w:cs="Arial"/>
        </w:rPr>
        <w:t xml:space="preserve"> in the coming year be revised to include: </w:t>
      </w:r>
    </w:p>
    <w:p w14:paraId="66EEE9CA" w14:textId="45C57E91" w:rsidR="006E3D8E" w:rsidRDefault="00594B4B" w:rsidP="006E3D8E">
      <w:pPr>
        <w:pStyle w:val="ListParagraph"/>
        <w:numPr>
          <w:ilvl w:val="1"/>
          <w:numId w:val="10"/>
        </w:numPr>
        <w:spacing w:after="240"/>
        <w:contextualSpacing w:val="0"/>
        <w:rPr>
          <w:rFonts w:cs="Arial"/>
        </w:rPr>
      </w:pPr>
      <w:r>
        <w:rPr>
          <w:rFonts w:cs="Arial"/>
        </w:rPr>
        <w:t xml:space="preserve">A </w:t>
      </w:r>
      <w:r w:rsidR="006E3D8E">
        <w:rPr>
          <w:rFonts w:cs="Arial"/>
        </w:rPr>
        <w:t>demonstration t</w:t>
      </w:r>
      <w:r w:rsidR="006E3D8E" w:rsidRPr="008F69B5">
        <w:rPr>
          <w:rFonts w:cs="Arial"/>
        </w:rPr>
        <w:t xml:space="preserve">hat the </w:t>
      </w:r>
      <w:r w:rsidR="006E3D8E">
        <w:rPr>
          <w:rFonts w:cs="Arial"/>
        </w:rPr>
        <w:t xml:space="preserve">LEAs </w:t>
      </w:r>
      <w:r w:rsidR="006E3D8E" w:rsidRPr="008F69B5">
        <w:rPr>
          <w:rFonts w:cs="Arial"/>
        </w:rPr>
        <w:t>full proportionality obligation is being met annually through the actions and services listed</w:t>
      </w:r>
      <w:r w:rsidR="006E3D8E">
        <w:rPr>
          <w:rFonts w:cs="Arial"/>
        </w:rPr>
        <w:t xml:space="preserve"> in the summary table; and</w:t>
      </w:r>
    </w:p>
    <w:p w14:paraId="768BE3C3" w14:textId="3250B985" w:rsidR="006E3D8E" w:rsidRDefault="00594B4B" w:rsidP="006E3D8E">
      <w:pPr>
        <w:pStyle w:val="ListParagraph"/>
        <w:numPr>
          <w:ilvl w:val="1"/>
          <w:numId w:val="10"/>
        </w:numPr>
        <w:spacing w:after="240"/>
        <w:contextualSpacing w:val="0"/>
        <w:rPr>
          <w:rFonts w:cs="Arial"/>
        </w:rPr>
      </w:pPr>
      <w:r>
        <w:rPr>
          <w:rFonts w:cs="Arial"/>
        </w:rPr>
        <w:t>E</w:t>
      </w:r>
      <w:r w:rsidRPr="00B705BB">
        <w:rPr>
          <w:rFonts w:cs="Arial"/>
        </w:rPr>
        <w:t xml:space="preserve">ach </w:t>
      </w:r>
      <w:r w:rsidR="006E3D8E" w:rsidRPr="00B705BB">
        <w:rPr>
          <w:rFonts w:cs="Arial"/>
        </w:rPr>
        <w:t xml:space="preserve">action’s quantitative contribution toward the proportionality obligation as </w:t>
      </w:r>
      <w:r w:rsidR="006E3D8E">
        <w:rPr>
          <w:rFonts w:cs="Arial"/>
        </w:rPr>
        <w:t xml:space="preserve">an </w:t>
      </w:r>
      <w:r w:rsidR="006E3D8E" w:rsidRPr="00B705BB">
        <w:rPr>
          <w:rFonts w:cs="Arial"/>
        </w:rPr>
        <w:t xml:space="preserve">expenditure or its qualitative contribution as a percentage of increased or improved services </w:t>
      </w:r>
      <w:r w:rsidR="006E3D8E" w:rsidRPr="00262730">
        <w:rPr>
          <w:rFonts w:cs="Arial"/>
        </w:rPr>
        <w:t xml:space="preserve">for </w:t>
      </w:r>
      <w:r w:rsidR="006E3D8E" w:rsidRPr="00324735">
        <w:rPr>
          <w:rFonts w:cs="Arial"/>
        </w:rPr>
        <w:t>unduplicated pupils</w:t>
      </w:r>
      <w:r w:rsidR="006E3D8E">
        <w:rPr>
          <w:rFonts w:cs="Arial"/>
        </w:rPr>
        <w:t>.</w:t>
      </w:r>
    </w:p>
    <w:p w14:paraId="6FADB9EE" w14:textId="2BBE4830" w:rsidR="006E3D8E" w:rsidRPr="00324735" w:rsidRDefault="006E3D8E" w:rsidP="006E3D8E">
      <w:pPr>
        <w:pStyle w:val="ListParagraph"/>
        <w:numPr>
          <w:ilvl w:val="0"/>
          <w:numId w:val="10"/>
        </w:numPr>
        <w:spacing w:after="240"/>
        <w:contextualSpacing w:val="0"/>
        <w:rPr>
          <w:rFonts w:cs="Arial"/>
        </w:rPr>
      </w:pPr>
      <w:bookmarkStart w:id="1" w:name="_Hlk79472303"/>
      <w:r w:rsidRPr="00324735">
        <w:rPr>
          <w:rFonts w:cs="Arial"/>
        </w:rPr>
        <w:t xml:space="preserve">The </w:t>
      </w:r>
      <w:r>
        <w:rPr>
          <w:rFonts w:cs="Arial"/>
        </w:rPr>
        <w:t xml:space="preserve">inclusion of the </w:t>
      </w:r>
      <w:r w:rsidRPr="00324735">
        <w:rPr>
          <w:rFonts w:cs="Arial"/>
        </w:rPr>
        <w:t xml:space="preserve">calculations required by </w:t>
      </w:r>
      <w:r>
        <w:rPr>
          <w:rFonts w:cs="Arial"/>
          <w:i/>
        </w:rPr>
        <w:t xml:space="preserve">EC </w:t>
      </w:r>
      <w:r w:rsidR="00594B4B">
        <w:rPr>
          <w:rFonts w:cs="Arial"/>
        </w:rPr>
        <w:t>S</w:t>
      </w:r>
      <w:r w:rsidR="00594B4B" w:rsidRPr="00324735">
        <w:rPr>
          <w:rFonts w:cs="Arial"/>
        </w:rPr>
        <w:t xml:space="preserve">ection </w:t>
      </w:r>
      <w:r w:rsidRPr="00324735">
        <w:rPr>
          <w:rFonts w:cs="Arial"/>
        </w:rPr>
        <w:t>42238.07</w:t>
      </w:r>
      <w:r>
        <w:rPr>
          <w:rFonts w:cs="Arial"/>
        </w:rPr>
        <w:t>(C)(1)</w:t>
      </w:r>
      <w:r w:rsidRPr="00324735">
        <w:rPr>
          <w:rFonts w:cs="Arial"/>
        </w:rPr>
        <w:t xml:space="preserve"> and (2)</w:t>
      </w:r>
      <w:r>
        <w:rPr>
          <w:rFonts w:cs="Arial"/>
        </w:rPr>
        <w:t>.</w:t>
      </w:r>
    </w:p>
    <w:p w14:paraId="76C2D6AB" w14:textId="77777777" w:rsidR="006E3D8E" w:rsidRDefault="006E3D8E" w:rsidP="006E3D8E">
      <w:pPr>
        <w:pStyle w:val="ListParagraph"/>
        <w:numPr>
          <w:ilvl w:val="0"/>
          <w:numId w:val="10"/>
        </w:numPr>
        <w:spacing w:after="240"/>
        <w:contextualSpacing w:val="0"/>
        <w:rPr>
          <w:rFonts w:cs="Arial"/>
        </w:rPr>
      </w:pPr>
      <w:r>
        <w:rPr>
          <w:rFonts w:cs="Arial"/>
        </w:rPr>
        <w:t>A</w:t>
      </w:r>
      <w:r w:rsidRPr="00324735">
        <w:rPr>
          <w:rFonts w:cs="Arial"/>
        </w:rPr>
        <w:t xml:space="preserve"> description of the specific actions and related expenditures to be implemented using </w:t>
      </w:r>
      <w:r>
        <w:rPr>
          <w:rFonts w:cs="Arial"/>
        </w:rPr>
        <w:t>any</w:t>
      </w:r>
      <w:r w:rsidRPr="00324735">
        <w:rPr>
          <w:rFonts w:cs="Arial"/>
        </w:rPr>
        <w:t xml:space="preserve"> </w:t>
      </w:r>
      <w:r w:rsidRPr="006061A3">
        <w:rPr>
          <w:rFonts w:cs="Arial"/>
        </w:rPr>
        <w:t>unused portion of the increase in funds apportioned on the basis of the number and concentration of unduplicated pupils</w:t>
      </w:r>
      <w:r>
        <w:rPr>
          <w:rFonts w:cs="Arial"/>
        </w:rPr>
        <w:t xml:space="preserve"> from the prior year</w:t>
      </w:r>
      <w:r w:rsidRPr="00324735">
        <w:rPr>
          <w:rFonts w:cs="Arial"/>
        </w:rPr>
        <w:t>, including a demonstration that the planned uses of those funds satisfy the requirements for specific actions to be considered as contributing toward meeting the increased or improved services requirement</w:t>
      </w:r>
      <w:r>
        <w:rPr>
          <w:rFonts w:cs="Arial"/>
        </w:rPr>
        <w:t>,</w:t>
      </w:r>
      <w:r w:rsidRPr="00363268">
        <w:rPr>
          <w:rFonts w:cs="Arial"/>
        </w:rPr>
        <w:t xml:space="preserve"> </w:t>
      </w:r>
      <w:r>
        <w:rPr>
          <w:rFonts w:cs="Arial"/>
        </w:rPr>
        <w:t>i</w:t>
      </w:r>
      <w:r w:rsidRPr="00324735">
        <w:rPr>
          <w:rFonts w:cs="Arial"/>
        </w:rPr>
        <w:t xml:space="preserve">f applicable to the </w:t>
      </w:r>
      <w:r>
        <w:rPr>
          <w:rFonts w:cs="Arial"/>
        </w:rPr>
        <w:t>LEA</w:t>
      </w:r>
      <w:r w:rsidRPr="00324735">
        <w:rPr>
          <w:rFonts w:cs="Arial"/>
        </w:rPr>
        <w:t>.</w:t>
      </w:r>
    </w:p>
    <w:p w14:paraId="2BB25E06" w14:textId="3DE414A2" w:rsidR="006E3D8E" w:rsidRPr="00BA4E6C" w:rsidRDefault="006E3D8E" w:rsidP="006E3D8E">
      <w:pPr>
        <w:pStyle w:val="ListParagraph"/>
        <w:numPr>
          <w:ilvl w:val="0"/>
          <w:numId w:val="10"/>
        </w:numPr>
        <w:spacing w:after="240"/>
        <w:contextualSpacing w:val="0"/>
        <w:rPr>
          <w:rFonts w:cs="Arial"/>
        </w:rPr>
      </w:pPr>
      <w:r w:rsidRPr="006061A3">
        <w:rPr>
          <w:rFonts w:cs="Arial"/>
        </w:rPr>
        <w:t xml:space="preserve">For </w:t>
      </w:r>
      <w:r>
        <w:rPr>
          <w:rFonts w:cs="Arial"/>
        </w:rPr>
        <w:t>LEAs</w:t>
      </w:r>
      <w:r w:rsidRPr="006061A3">
        <w:rPr>
          <w:rFonts w:cs="Arial"/>
        </w:rPr>
        <w:t xml:space="preserve"> that receive concentration grant funding, a demonstration that the additional funding received as a result of the increased concentration grant add-on will be used to increase the number of credentialed staff</w:t>
      </w:r>
      <w:r>
        <w:rPr>
          <w:rFonts w:cs="Arial"/>
        </w:rPr>
        <w:t xml:space="preserve"> and\or</w:t>
      </w:r>
      <w:r w:rsidRPr="006061A3">
        <w:rPr>
          <w:rFonts w:cs="Arial"/>
        </w:rPr>
        <w:t xml:space="preserve"> classified staff</w:t>
      </w:r>
      <w:r>
        <w:rPr>
          <w:rFonts w:cs="Arial"/>
        </w:rPr>
        <w:t xml:space="preserve"> </w:t>
      </w:r>
      <w:r w:rsidRPr="006061A3">
        <w:rPr>
          <w:rFonts w:cs="Arial"/>
        </w:rPr>
        <w:t xml:space="preserve">that provide direct services to </w:t>
      </w:r>
      <w:r>
        <w:rPr>
          <w:rFonts w:cs="Arial"/>
        </w:rPr>
        <w:t>students</w:t>
      </w:r>
      <w:r w:rsidRPr="006061A3">
        <w:rPr>
          <w:rFonts w:cs="Arial"/>
        </w:rPr>
        <w:t xml:space="preserve"> on school campuses with greater than 55</w:t>
      </w:r>
      <w:r w:rsidR="00594B4B">
        <w:rPr>
          <w:rFonts w:cs="Arial"/>
        </w:rPr>
        <w:t xml:space="preserve"> </w:t>
      </w:r>
      <w:r w:rsidRPr="006061A3">
        <w:rPr>
          <w:rFonts w:cs="Arial"/>
        </w:rPr>
        <w:t>percent unduplicated pupil enrollment</w:t>
      </w:r>
      <w:r>
        <w:rPr>
          <w:rFonts w:cs="Arial"/>
        </w:rPr>
        <w:t>.</w:t>
      </w:r>
    </w:p>
    <w:p w14:paraId="74CDE86A" w14:textId="30DCD10E" w:rsidR="006E3D8E" w:rsidRDefault="006E3D8E" w:rsidP="006E3D8E">
      <w:pPr>
        <w:spacing w:after="240"/>
        <w:rPr>
          <w:rFonts w:cs="Arial"/>
        </w:rPr>
      </w:pPr>
      <w:r>
        <w:rPr>
          <w:rFonts w:cs="Arial"/>
        </w:rPr>
        <w:lastRenderedPageBreak/>
        <w:t xml:space="preserve">In addition to the required changes to the LCAP template and instructions, Section 124 of </w:t>
      </w:r>
      <w:r w:rsidRPr="005F69CD">
        <w:rPr>
          <w:rFonts w:cs="Arial"/>
        </w:rPr>
        <w:t>AB 130</w:t>
      </w:r>
      <w:r>
        <w:rPr>
          <w:rFonts w:cs="Arial"/>
        </w:rPr>
        <w:t xml:space="preserve"> requires the</w:t>
      </w:r>
      <w:r w:rsidRPr="0037458C">
        <w:rPr>
          <w:rFonts w:cs="Arial"/>
        </w:rPr>
        <w:t xml:space="preserve"> one-time supplement template to the </w:t>
      </w:r>
      <w:r w:rsidR="00594B4B">
        <w:rPr>
          <w:rFonts w:cs="Arial"/>
        </w:rPr>
        <w:t>A</w:t>
      </w:r>
      <w:r w:rsidR="00594B4B" w:rsidRPr="0037458C">
        <w:rPr>
          <w:rFonts w:cs="Arial"/>
        </w:rPr>
        <w:t xml:space="preserve">nnual </w:t>
      </w:r>
      <w:r w:rsidR="00594B4B">
        <w:rPr>
          <w:rFonts w:cs="Arial"/>
        </w:rPr>
        <w:t>U</w:t>
      </w:r>
      <w:r w:rsidR="00594B4B" w:rsidRPr="0037458C">
        <w:rPr>
          <w:rFonts w:cs="Arial"/>
        </w:rPr>
        <w:t xml:space="preserve">pdate </w:t>
      </w:r>
      <w:r w:rsidRPr="0037458C">
        <w:rPr>
          <w:rFonts w:cs="Arial"/>
        </w:rPr>
        <w:t xml:space="preserve">to the 2021–22 </w:t>
      </w:r>
      <w:r>
        <w:rPr>
          <w:rFonts w:cs="Arial"/>
        </w:rPr>
        <w:t xml:space="preserve">LCAP to include </w:t>
      </w:r>
      <w:r w:rsidRPr="0037458C">
        <w:rPr>
          <w:rFonts w:cs="Arial"/>
        </w:rPr>
        <w:t>all of the following</w:t>
      </w:r>
      <w:r>
        <w:rPr>
          <w:rFonts w:cs="Arial"/>
        </w:rPr>
        <w:t>:</w:t>
      </w:r>
    </w:p>
    <w:p w14:paraId="1A5A1B5A" w14:textId="77777777" w:rsidR="006E3D8E" w:rsidRPr="0037458C" w:rsidRDefault="006E3D8E" w:rsidP="006E3D8E">
      <w:pPr>
        <w:pStyle w:val="ListParagraph"/>
        <w:numPr>
          <w:ilvl w:val="0"/>
          <w:numId w:val="11"/>
        </w:numPr>
        <w:spacing w:after="240"/>
        <w:ind w:left="792"/>
        <w:contextualSpacing w:val="0"/>
        <w:rPr>
          <w:rFonts w:cs="Arial"/>
        </w:rPr>
      </w:pPr>
      <w:r w:rsidRPr="0037458C">
        <w:rPr>
          <w:rFonts w:cs="Arial"/>
        </w:rPr>
        <w:t xml:space="preserve">A description of how and when the </w:t>
      </w:r>
      <w:r>
        <w:rPr>
          <w:rFonts w:cs="Arial"/>
        </w:rPr>
        <w:t>LEA</w:t>
      </w:r>
      <w:r w:rsidRPr="0037458C">
        <w:rPr>
          <w:rFonts w:cs="Arial"/>
        </w:rPr>
        <w:t xml:space="preserve">’s stakeholders were engaged on the use of funds provided in the Budget Act of 2021 that were not included in its </w:t>
      </w:r>
      <w:r>
        <w:rPr>
          <w:rFonts w:cs="Arial"/>
        </w:rPr>
        <w:t>LCAP</w:t>
      </w:r>
      <w:r w:rsidRPr="0037458C">
        <w:rPr>
          <w:rFonts w:cs="Arial"/>
        </w:rPr>
        <w:t xml:space="preserve"> adopted on </w:t>
      </w:r>
      <w:r>
        <w:rPr>
          <w:rFonts w:cs="Arial"/>
        </w:rPr>
        <w:t xml:space="preserve">or before </w:t>
      </w:r>
      <w:r w:rsidRPr="0037458C">
        <w:rPr>
          <w:rFonts w:cs="Arial"/>
        </w:rPr>
        <w:t>July 1, 2021.</w:t>
      </w:r>
    </w:p>
    <w:p w14:paraId="0DD81474" w14:textId="77777777" w:rsidR="006E3D8E" w:rsidRPr="0037458C" w:rsidRDefault="006E3D8E" w:rsidP="006E3D8E">
      <w:pPr>
        <w:pStyle w:val="ListParagraph"/>
        <w:numPr>
          <w:ilvl w:val="0"/>
          <w:numId w:val="11"/>
        </w:numPr>
        <w:spacing w:after="240"/>
        <w:ind w:left="792"/>
        <w:contextualSpacing w:val="0"/>
        <w:rPr>
          <w:rFonts w:cs="Arial"/>
        </w:rPr>
      </w:pPr>
      <w:r w:rsidRPr="0037458C">
        <w:rPr>
          <w:rFonts w:cs="Arial"/>
        </w:rPr>
        <w:t xml:space="preserve">A description of how the additional concentration grant add-on was used by the </w:t>
      </w:r>
      <w:r>
        <w:rPr>
          <w:rFonts w:cs="Arial"/>
        </w:rPr>
        <w:t>LEA to</w:t>
      </w:r>
      <w:r w:rsidRPr="0037458C">
        <w:rPr>
          <w:rFonts w:cs="Arial"/>
        </w:rPr>
        <w:t xml:space="preserve"> increase the number of certificated staff</w:t>
      </w:r>
      <w:r>
        <w:rPr>
          <w:rFonts w:cs="Arial"/>
        </w:rPr>
        <w:t xml:space="preserve"> and/or</w:t>
      </w:r>
      <w:r w:rsidRPr="0037458C">
        <w:rPr>
          <w:rFonts w:cs="Arial"/>
        </w:rPr>
        <w:t xml:space="preserve"> classified staff who provide direct services to pupils on school campuses, or the location of the actions related to these funds in its 2021–22 </w:t>
      </w:r>
      <w:r>
        <w:rPr>
          <w:rFonts w:cs="Arial"/>
        </w:rPr>
        <w:t>LCAP</w:t>
      </w:r>
      <w:r w:rsidRPr="0037458C">
        <w:rPr>
          <w:rFonts w:cs="Arial"/>
        </w:rPr>
        <w:t>.</w:t>
      </w:r>
    </w:p>
    <w:p w14:paraId="359567EE" w14:textId="77777777" w:rsidR="006E3D8E" w:rsidRPr="0037458C" w:rsidRDefault="006E3D8E" w:rsidP="006E3D8E">
      <w:pPr>
        <w:pStyle w:val="ListParagraph"/>
        <w:numPr>
          <w:ilvl w:val="0"/>
          <w:numId w:val="11"/>
        </w:numPr>
        <w:spacing w:after="240"/>
        <w:ind w:left="792"/>
        <w:contextualSpacing w:val="0"/>
        <w:rPr>
          <w:rFonts w:cs="Arial"/>
        </w:rPr>
      </w:pPr>
      <w:r w:rsidRPr="0037458C">
        <w:rPr>
          <w:rFonts w:cs="Arial"/>
        </w:rPr>
        <w:t xml:space="preserve">A description of how and when the </w:t>
      </w:r>
      <w:r>
        <w:rPr>
          <w:rFonts w:cs="Arial"/>
        </w:rPr>
        <w:t>LEA</w:t>
      </w:r>
      <w:r w:rsidRPr="0037458C">
        <w:rPr>
          <w:rFonts w:cs="Arial"/>
        </w:rPr>
        <w:t xml:space="preserve">’s stakeholders were engaged on the use of one-time federal funds intended to support recovery from the COVID-19 pandemic and the impacts of distance learning on </w:t>
      </w:r>
      <w:r>
        <w:rPr>
          <w:rFonts w:cs="Arial"/>
        </w:rPr>
        <w:t>students</w:t>
      </w:r>
      <w:r w:rsidRPr="0037458C">
        <w:rPr>
          <w:rFonts w:cs="Arial"/>
        </w:rPr>
        <w:t>.</w:t>
      </w:r>
    </w:p>
    <w:p w14:paraId="3FC0DB5F" w14:textId="77777777" w:rsidR="006E3D8E" w:rsidRPr="0037458C" w:rsidRDefault="006E3D8E" w:rsidP="006E3D8E">
      <w:pPr>
        <w:pStyle w:val="ListParagraph"/>
        <w:numPr>
          <w:ilvl w:val="0"/>
          <w:numId w:val="11"/>
        </w:numPr>
        <w:spacing w:after="240"/>
        <w:ind w:left="792"/>
        <w:contextualSpacing w:val="0"/>
        <w:rPr>
          <w:rFonts w:cs="Arial"/>
        </w:rPr>
      </w:pPr>
      <w:r w:rsidRPr="0037458C">
        <w:rPr>
          <w:rFonts w:cs="Arial"/>
        </w:rPr>
        <w:t xml:space="preserve">An update on the implementation of the </w:t>
      </w:r>
      <w:bookmarkStart w:id="2" w:name="_Hlk79408276"/>
      <w:r w:rsidRPr="0037458C">
        <w:rPr>
          <w:rFonts w:cs="Arial"/>
        </w:rPr>
        <w:t>federal American Rescue Plan Act of 2021</w:t>
      </w:r>
      <w:bookmarkEnd w:id="2"/>
      <w:r w:rsidRPr="0037458C">
        <w:rPr>
          <w:rFonts w:cs="Arial"/>
        </w:rPr>
        <w:t xml:space="preserve"> and </w:t>
      </w:r>
      <w:r>
        <w:rPr>
          <w:rFonts w:cs="Arial"/>
        </w:rPr>
        <w:t xml:space="preserve">the </w:t>
      </w:r>
      <w:r w:rsidRPr="0037458C">
        <w:rPr>
          <w:rFonts w:cs="Arial"/>
        </w:rPr>
        <w:t>federal Elementary and Secondary School Emergency Relie</w:t>
      </w:r>
      <w:r>
        <w:rPr>
          <w:rFonts w:cs="Arial"/>
        </w:rPr>
        <w:t xml:space="preserve">f </w:t>
      </w:r>
      <w:r w:rsidRPr="0037458C">
        <w:rPr>
          <w:rFonts w:cs="Arial"/>
        </w:rPr>
        <w:t>expenditure plan, including successes and challenges.</w:t>
      </w:r>
    </w:p>
    <w:p w14:paraId="64AC910B" w14:textId="77777777" w:rsidR="006E3D8E" w:rsidRPr="0037458C" w:rsidRDefault="006E3D8E" w:rsidP="006E3D8E">
      <w:pPr>
        <w:pStyle w:val="ListParagraph"/>
        <w:numPr>
          <w:ilvl w:val="0"/>
          <w:numId w:val="11"/>
        </w:numPr>
        <w:spacing w:after="240"/>
        <w:ind w:left="792"/>
        <w:contextualSpacing w:val="0"/>
        <w:rPr>
          <w:rFonts w:cs="Arial"/>
        </w:rPr>
      </w:pPr>
      <w:r w:rsidRPr="0037458C">
        <w:rPr>
          <w:rFonts w:cs="Arial"/>
        </w:rPr>
        <w:t xml:space="preserve">A description of how the 2021–22 school year fiscal resources are being used consistent with the applicable plans and aligned with the </w:t>
      </w:r>
      <w:r>
        <w:rPr>
          <w:rFonts w:cs="Arial"/>
        </w:rPr>
        <w:t>LEA</w:t>
      </w:r>
      <w:r w:rsidRPr="0037458C">
        <w:rPr>
          <w:rFonts w:cs="Arial"/>
        </w:rPr>
        <w:t xml:space="preserve">’s 2021–22 </w:t>
      </w:r>
      <w:r>
        <w:rPr>
          <w:rFonts w:cs="Arial"/>
        </w:rPr>
        <w:t>LCAP</w:t>
      </w:r>
      <w:r w:rsidRPr="0037458C">
        <w:rPr>
          <w:rFonts w:cs="Arial"/>
        </w:rPr>
        <w:t>.</w:t>
      </w:r>
    </w:p>
    <w:bookmarkEnd w:id="1"/>
    <w:p w14:paraId="4B45426A" w14:textId="12046025" w:rsidR="006E3D8E" w:rsidRDefault="006E3D8E" w:rsidP="006E3D8E">
      <w:pPr>
        <w:spacing w:after="240"/>
        <w:rPr>
          <w:rFonts w:cs="Arial"/>
        </w:rPr>
      </w:pPr>
      <w:r>
        <w:rPr>
          <w:rFonts w:cs="Arial"/>
        </w:rPr>
        <w:t xml:space="preserve">In addition to the requirements of SB 98 and AB 130, the CDE has received feedback from some Native American communities that they find the use of the term “stakeholder” offensive, as it connotates the practice of “staking a claim” to land. As such, use of the term “stakeholder” in the LCAP template and instructions has created a barrier to engagement for some Native American communities. To remove this barrier, </w:t>
      </w:r>
      <w:r w:rsidR="00594B4B">
        <w:rPr>
          <w:rFonts w:cs="Arial"/>
        </w:rPr>
        <w:t xml:space="preserve">the </w:t>
      </w:r>
      <w:r>
        <w:rPr>
          <w:rFonts w:cs="Arial"/>
        </w:rPr>
        <w:t xml:space="preserve">CDE is recommending that, throughout the LCAP template and instructions, the term “stakeholder” be replaced with a like term that encompasses the stakeholder groups that LEAs are required to engage with in developing the LCAP, pursuant to </w:t>
      </w:r>
      <w:r>
        <w:rPr>
          <w:rFonts w:cs="Arial"/>
          <w:i/>
        </w:rPr>
        <w:t>EC</w:t>
      </w:r>
      <w:r>
        <w:rPr>
          <w:rFonts w:cs="Arial"/>
        </w:rPr>
        <w:t xml:space="preserve"> sections 52060(g), 52066(g), and 47606.5.</w:t>
      </w:r>
    </w:p>
    <w:p w14:paraId="3B11BA2B" w14:textId="77777777" w:rsidR="006E3D8E" w:rsidRDefault="006E3D8E" w:rsidP="006E3D8E">
      <w:pPr>
        <w:spacing w:after="240"/>
        <w:rPr>
          <w:rFonts w:cs="Arial"/>
        </w:rPr>
      </w:pPr>
      <w:r>
        <w:rPr>
          <w:rFonts w:cs="Arial"/>
        </w:rPr>
        <w:t>Aside from the recommendation to replace the term “stakeholder” to remove barriers to engagement, the CDE is not recommending, nor considering, any revisions to the LCAP template and instructions outside of those required by SB 98 and AB 130.</w:t>
      </w:r>
    </w:p>
    <w:p w14:paraId="321FDF69" w14:textId="1F46F168" w:rsidR="006E3D8E" w:rsidRDefault="006E3D8E" w:rsidP="006E3D8E">
      <w:pPr>
        <w:spacing w:after="240"/>
        <w:rPr>
          <w:rFonts w:cs="Arial"/>
        </w:rPr>
      </w:pPr>
      <w:r w:rsidRPr="00AC71C5">
        <w:rPr>
          <w:rFonts w:cs="Arial"/>
        </w:rPr>
        <w:t>Attachment 1</w:t>
      </w:r>
      <w:r>
        <w:rPr>
          <w:rFonts w:cs="Arial"/>
        </w:rPr>
        <w:t xml:space="preserve"> provides a detailed s</w:t>
      </w:r>
      <w:r w:rsidRPr="00AC71C5">
        <w:rPr>
          <w:rFonts w:cs="Arial"/>
        </w:rPr>
        <w:t xml:space="preserve">ummary of </w:t>
      </w:r>
      <w:r>
        <w:rPr>
          <w:rFonts w:cs="Arial"/>
        </w:rPr>
        <w:t>these required and proposed r</w:t>
      </w:r>
      <w:r w:rsidRPr="00AC71C5">
        <w:rPr>
          <w:rFonts w:cs="Arial"/>
        </w:rPr>
        <w:t xml:space="preserve">evisions to the </w:t>
      </w:r>
      <w:r>
        <w:rPr>
          <w:rFonts w:cs="Arial"/>
        </w:rPr>
        <w:t>LCAP t</w:t>
      </w:r>
      <w:r w:rsidRPr="00AC71C5">
        <w:rPr>
          <w:rFonts w:cs="Arial"/>
        </w:rPr>
        <w:t xml:space="preserve">emplate and </w:t>
      </w:r>
      <w:r>
        <w:rPr>
          <w:rFonts w:cs="Arial"/>
        </w:rPr>
        <w:t>i</w:t>
      </w:r>
      <w:r w:rsidRPr="00AC71C5">
        <w:rPr>
          <w:rFonts w:cs="Arial"/>
        </w:rPr>
        <w:t xml:space="preserve">nstructions and </w:t>
      </w:r>
      <w:r>
        <w:rPr>
          <w:rFonts w:cs="Arial"/>
        </w:rPr>
        <w:t xml:space="preserve">the </w:t>
      </w:r>
      <w:r w:rsidRPr="00AC71C5">
        <w:rPr>
          <w:rFonts w:cs="Arial"/>
        </w:rPr>
        <w:t xml:space="preserve">Supplement to the </w:t>
      </w:r>
      <w:r w:rsidR="00594B4B">
        <w:rPr>
          <w:rFonts w:cs="Arial"/>
        </w:rPr>
        <w:t>A</w:t>
      </w:r>
      <w:r w:rsidR="00594B4B" w:rsidRPr="00AC71C5">
        <w:rPr>
          <w:rFonts w:cs="Arial"/>
        </w:rPr>
        <w:t xml:space="preserve">nnual </w:t>
      </w:r>
      <w:r w:rsidR="00DF6C20">
        <w:rPr>
          <w:rFonts w:cs="Arial"/>
        </w:rPr>
        <w:t>U</w:t>
      </w:r>
      <w:r w:rsidR="00DF6C20" w:rsidRPr="00AC71C5">
        <w:rPr>
          <w:rFonts w:cs="Arial"/>
        </w:rPr>
        <w:t xml:space="preserve">pdate </w:t>
      </w:r>
      <w:r w:rsidRPr="00AC71C5">
        <w:rPr>
          <w:rFonts w:cs="Arial"/>
        </w:rPr>
        <w:t xml:space="preserve">to the 2021–22 </w:t>
      </w:r>
      <w:r>
        <w:rPr>
          <w:rFonts w:cs="Arial"/>
        </w:rPr>
        <w:t>LCAP.</w:t>
      </w:r>
    </w:p>
    <w:p w14:paraId="5DD5A097" w14:textId="77777777" w:rsidR="006E3D8E" w:rsidRPr="00613018" w:rsidRDefault="006E3D8E" w:rsidP="004E5679">
      <w:pPr>
        <w:pStyle w:val="Heading2"/>
      </w:pPr>
      <w:r w:rsidRPr="00613018">
        <w:t>Attachment(s)</w:t>
      </w:r>
    </w:p>
    <w:p w14:paraId="677E9D64" w14:textId="77777777" w:rsidR="006E3D8E" w:rsidRDefault="006E3D8E" w:rsidP="006E3D8E">
      <w:pPr>
        <w:pStyle w:val="ListParagraph"/>
        <w:numPr>
          <w:ilvl w:val="0"/>
          <w:numId w:val="14"/>
        </w:numPr>
        <w:spacing w:after="240"/>
        <w:contextualSpacing w:val="0"/>
      </w:pPr>
      <w:r>
        <w:t xml:space="preserve">Attachment 1: </w:t>
      </w:r>
      <w:bookmarkStart w:id="3" w:name="_Hlk79146886"/>
      <w:r>
        <w:t>Summary of Required Revisions</w:t>
      </w:r>
      <w:bookmarkEnd w:id="3"/>
      <w:r>
        <w:t xml:space="preserve"> to the </w:t>
      </w:r>
      <w:r w:rsidRPr="00613018">
        <w:t xml:space="preserve">Local Control and Accountability Plan and Annual Update Template </w:t>
      </w:r>
      <w:r>
        <w:t xml:space="preserve">and Instructions and </w:t>
      </w:r>
      <w:r>
        <w:lastRenderedPageBreak/>
        <w:t>Requirements for the S</w:t>
      </w:r>
      <w:r w:rsidRPr="00944B37">
        <w:t xml:space="preserve">upplement to the Annual Update to the 2021–22 </w:t>
      </w:r>
      <w:r w:rsidRPr="00613018">
        <w:t>Local Control and Accountability Plan</w:t>
      </w:r>
      <w:r>
        <w:t xml:space="preserve"> (5 pages)</w:t>
      </w:r>
    </w:p>
    <w:p w14:paraId="7F68EBAD" w14:textId="59ABB513" w:rsidR="006E3D8E" w:rsidRPr="00613018" w:rsidRDefault="006E3D8E" w:rsidP="006E3D8E">
      <w:pPr>
        <w:pStyle w:val="ListParagraph"/>
        <w:numPr>
          <w:ilvl w:val="0"/>
          <w:numId w:val="14"/>
        </w:numPr>
        <w:spacing w:after="240"/>
        <w:contextualSpacing w:val="0"/>
      </w:pPr>
      <w:r w:rsidRPr="00613018">
        <w:t xml:space="preserve">Attachment </w:t>
      </w:r>
      <w:r>
        <w:t>2</w:t>
      </w:r>
      <w:r w:rsidRPr="00613018">
        <w:t xml:space="preserve">: Current Local Control and Accountability Plan and Annual Update Template </w:t>
      </w:r>
      <w:r>
        <w:t xml:space="preserve">and Instructions </w:t>
      </w:r>
      <w:r w:rsidRPr="00613018">
        <w:t>(</w:t>
      </w:r>
      <w:r w:rsidR="00EA5F50">
        <w:t>26</w:t>
      </w:r>
      <w:r w:rsidR="00EA5F50" w:rsidRPr="00613018">
        <w:t xml:space="preserve"> </w:t>
      </w:r>
      <w:r w:rsidRPr="00613018">
        <w:t>pages)</w:t>
      </w:r>
    </w:p>
    <w:p w14:paraId="13F29874" w14:textId="2E2621F9" w:rsidR="006E3D8E" w:rsidRPr="00613018" w:rsidRDefault="006E3D8E" w:rsidP="00A62371">
      <w:pPr>
        <w:pStyle w:val="ListParagraph"/>
        <w:numPr>
          <w:ilvl w:val="0"/>
          <w:numId w:val="14"/>
        </w:numPr>
        <w:spacing w:after="240"/>
        <w:contextualSpacing w:val="0"/>
      </w:pPr>
      <w:r w:rsidRPr="00613018">
        <w:rPr>
          <w:rFonts w:cs="Arial"/>
        </w:rPr>
        <w:t xml:space="preserve">Attachment </w:t>
      </w:r>
      <w:r>
        <w:rPr>
          <w:rFonts w:cs="Arial"/>
        </w:rPr>
        <w:t>3</w:t>
      </w:r>
      <w:r w:rsidRPr="00613018">
        <w:rPr>
          <w:rFonts w:cs="Arial"/>
        </w:rPr>
        <w:t xml:space="preserve">: </w:t>
      </w:r>
      <w:r w:rsidRPr="00613018">
        <w:t xml:space="preserve">Proposed </w:t>
      </w:r>
      <w:r>
        <w:t>Revisions to</w:t>
      </w:r>
      <w:r w:rsidRPr="00613018">
        <w:t xml:space="preserve"> the Local Control and Accountability Plan and Annual Update Template </w:t>
      </w:r>
      <w:r>
        <w:t xml:space="preserve">and Instructions </w:t>
      </w:r>
      <w:r w:rsidRPr="00613018">
        <w:t>(</w:t>
      </w:r>
      <w:r w:rsidR="00EA5F50">
        <w:t>29</w:t>
      </w:r>
      <w:r w:rsidR="00EA5F50" w:rsidRPr="00613018">
        <w:t xml:space="preserve"> </w:t>
      </w:r>
      <w:r w:rsidRPr="00613018">
        <w:t>pages)</w:t>
      </w:r>
    </w:p>
    <w:p w14:paraId="5CCF613F" w14:textId="704F947C" w:rsidR="006E3D8E" w:rsidRDefault="006E3D8E" w:rsidP="00A62371">
      <w:pPr>
        <w:pStyle w:val="ListParagraph"/>
        <w:numPr>
          <w:ilvl w:val="0"/>
          <w:numId w:val="14"/>
        </w:numPr>
        <w:spacing w:after="240"/>
      </w:pPr>
      <w:r>
        <w:t>Attachment 4: Proposed Prototype of the Template and Instructions for the Supplement to the Annual Update to the 2021-22 LCAP (</w:t>
      </w:r>
      <w:r w:rsidRPr="004979FE">
        <w:t>5</w:t>
      </w:r>
      <w:r>
        <w:t xml:space="preserve"> pages)</w:t>
      </w:r>
    </w:p>
    <w:sectPr w:rsidR="006E3D8E" w:rsidSect="00A654BB">
      <w:headerReference w:type="default" r:id="rId9"/>
      <w:footerReference w:type="default" r:id="rId10"/>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E259" w14:textId="77777777" w:rsidR="005673D4" w:rsidRDefault="005673D4" w:rsidP="00B328C2">
      <w:r>
        <w:separator/>
      </w:r>
    </w:p>
  </w:endnote>
  <w:endnote w:type="continuationSeparator" w:id="0">
    <w:p w14:paraId="7666CC0F" w14:textId="77777777" w:rsidR="005673D4" w:rsidRDefault="005673D4" w:rsidP="00B3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A6C3" w14:textId="060A7F9C" w:rsidR="004E5679" w:rsidRPr="009E4885" w:rsidRDefault="004E5679" w:rsidP="009E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9F18" w14:textId="77777777" w:rsidR="005673D4" w:rsidRDefault="005673D4" w:rsidP="00B328C2">
      <w:r>
        <w:separator/>
      </w:r>
    </w:p>
  </w:footnote>
  <w:footnote w:type="continuationSeparator" w:id="0">
    <w:p w14:paraId="7115EA60" w14:textId="77777777" w:rsidR="005673D4" w:rsidRDefault="005673D4" w:rsidP="00B3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3962" w14:textId="77777777" w:rsidR="004E5679" w:rsidRDefault="004E5679" w:rsidP="00B328C2">
    <w:pPr>
      <w:pStyle w:val="Header"/>
      <w:jc w:val="right"/>
    </w:pPr>
    <w:r>
      <w:t>memo-cpag-pptb-feb18item01</w:t>
    </w:r>
  </w:p>
  <w:p w14:paraId="21825D7C" w14:textId="0C356146" w:rsidR="004E5679" w:rsidRDefault="004E5679" w:rsidP="00B328C2">
    <w:pPr>
      <w:pStyle w:val="Header"/>
      <w:jc w:val="right"/>
      <w:rPr>
        <w:noProof/>
      </w:rPr>
    </w:pPr>
    <w:r>
      <w:t xml:space="preserve">Page </w:t>
    </w:r>
    <w:r>
      <w:fldChar w:fldCharType="begin"/>
    </w:r>
    <w:r>
      <w:instrText xml:space="preserve"> PAGE   \* MERGEFORMAT </w:instrText>
    </w:r>
    <w:r>
      <w:fldChar w:fldCharType="separate"/>
    </w:r>
    <w:r>
      <w:rPr>
        <w:noProof/>
      </w:rPr>
      <w:t>1</w:t>
    </w:r>
    <w:r>
      <w:fldChar w:fldCharType="end"/>
    </w:r>
    <w:r>
      <w:t xml:space="preserve"> </w:t>
    </w:r>
    <w:r>
      <w:rPr>
        <w:noProof/>
      </w:rPr>
      <w:t>of 4</w:t>
    </w:r>
  </w:p>
  <w:p w14:paraId="214933D8" w14:textId="77777777" w:rsidR="004E5679" w:rsidRDefault="004E5679" w:rsidP="00B328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E739" w14:textId="566BC3A0" w:rsidR="004E5679" w:rsidRDefault="004E5679" w:rsidP="007735A5">
    <w:pPr>
      <w:pStyle w:val="Header"/>
      <w:jc w:val="right"/>
    </w:pPr>
    <w:r>
      <w:t>memo-cpag-imb-</w:t>
    </w:r>
    <w:r w:rsidR="00483A07">
      <w:t>aug</w:t>
    </w:r>
    <w:r>
      <w:t>21item01</w:t>
    </w:r>
  </w:p>
  <w:p w14:paraId="3BC36E6B" w14:textId="77777777" w:rsidR="004E5679" w:rsidRDefault="004E5679" w:rsidP="007735A5">
    <w:pPr>
      <w:pStyle w:val="Header"/>
      <w:jc w:val="right"/>
    </w:pPr>
    <w:r>
      <w:t>Attachment 4</w:t>
    </w:r>
  </w:p>
  <w:p w14:paraId="536FCA53" w14:textId="77777777" w:rsidR="004E5679" w:rsidRDefault="004E5679" w:rsidP="007735A5">
    <w:pPr>
      <w:pStyle w:val="Header"/>
      <w:spacing w:after="120"/>
      <w:jc w:val="right"/>
    </w:pPr>
    <w:r>
      <w:t xml:space="preserve">Page </w:t>
    </w:r>
    <w:r>
      <w:fldChar w:fldCharType="begin"/>
    </w:r>
    <w:r>
      <w:instrText xml:space="preserve"> PAGE   \* MERGEFORMAT </w:instrText>
    </w:r>
    <w:r>
      <w:fldChar w:fldCharType="separate"/>
    </w:r>
    <w:r>
      <w:t>1</w:t>
    </w:r>
    <w:r>
      <w:fldChar w:fldCharType="end"/>
    </w:r>
    <w: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1D"/>
    <w:multiLevelType w:val="multilevel"/>
    <w:tmpl w:val="890A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B7331"/>
    <w:multiLevelType w:val="hybridMultilevel"/>
    <w:tmpl w:val="B39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18C2"/>
    <w:multiLevelType w:val="hybridMultilevel"/>
    <w:tmpl w:val="BE7C48EC"/>
    <w:lvl w:ilvl="0" w:tplc="E4E4B7BA">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06A63"/>
    <w:multiLevelType w:val="hybridMultilevel"/>
    <w:tmpl w:val="19FE95B2"/>
    <w:lvl w:ilvl="0" w:tplc="584A80E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57BFF"/>
    <w:multiLevelType w:val="hybridMultilevel"/>
    <w:tmpl w:val="8F20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4833"/>
    <w:multiLevelType w:val="hybridMultilevel"/>
    <w:tmpl w:val="DFE0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17E88"/>
    <w:multiLevelType w:val="hybridMultilevel"/>
    <w:tmpl w:val="0F6887D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15:restartNumberingAfterBreak="0">
    <w:nsid w:val="21EB787E"/>
    <w:multiLevelType w:val="hybridMultilevel"/>
    <w:tmpl w:val="1FA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789"/>
    <w:multiLevelType w:val="hybridMultilevel"/>
    <w:tmpl w:val="96BC4016"/>
    <w:lvl w:ilvl="0" w:tplc="03681E9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22193"/>
    <w:multiLevelType w:val="hybridMultilevel"/>
    <w:tmpl w:val="036E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658C5"/>
    <w:multiLevelType w:val="hybridMultilevel"/>
    <w:tmpl w:val="84B205CA"/>
    <w:lvl w:ilvl="0" w:tplc="658C0148">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663BB"/>
    <w:multiLevelType w:val="hybridMultilevel"/>
    <w:tmpl w:val="E612BBE0"/>
    <w:lvl w:ilvl="0" w:tplc="2A44F496">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F435B"/>
    <w:multiLevelType w:val="hybridMultilevel"/>
    <w:tmpl w:val="FF24B25C"/>
    <w:lvl w:ilvl="0" w:tplc="F084BD20">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57B45"/>
    <w:multiLevelType w:val="hybridMultilevel"/>
    <w:tmpl w:val="375A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D2B90"/>
    <w:multiLevelType w:val="hybridMultilevel"/>
    <w:tmpl w:val="D41A6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7B0730"/>
    <w:multiLevelType w:val="hybridMultilevel"/>
    <w:tmpl w:val="E40ADA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2E2E45F9"/>
    <w:multiLevelType w:val="multilevel"/>
    <w:tmpl w:val="6884E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3A09A2"/>
    <w:multiLevelType w:val="hybridMultilevel"/>
    <w:tmpl w:val="699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D743F"/>
    <w:multiLevelType w:val="hybridMultilevel"/>
    <w:tmpl w:val="69F08DEA"/>
    <w:lvl w:ilvl="0" w:tplc="AE9AF826">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A216F"/>
    <w:multiLevelType w:val="hybridMultilevel"/>
    <w:tmpl w:val="9C1E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74085"/>
    <w:multiLevelType w:val="hybridMultilevel"/>
    <w:tmpl w:val="E7E0F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12ED5"/>
    <w:multiLevelType w:val="multilevel"/>
    <w:tmpl w:val="C45EC5C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2D0C12"/>
    <w:multiLevelType w:val="hybridMultilevel"/>
    <w:tmpl w:val="60C26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962EA4"/>
    <w:multiLevelType w:val="hybridMultilevel"/>
    <w:tmpl w:val="1832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 w15:restartNumberingAfterBreak="0">
    <w:nsid w:val="46D40614"/>
    <w:multiLevelType w:val="hybridMultilevel"/>
    <w:tmpl w:val="AB94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9261B"/>
    <w:multiLevelType w:val="hybridMultilevel"/>
    <w:tmpl w:val="00EA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829E6"/>
    <w:multiLevelType w:val="hybridMultilevel"/>
    <w:tmpl w:val="387A331A"/>
    <w:lvl w:ilvl="0" w:tplc="D27A2C52">
      <w:start w:val="1"/>
      <w:numFmt w:val="upp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F3449"/>
    <w:multiLevelType w:val="hybridMultilevel"/>
    <w:tmpl w:val="0E90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017FF"/>
    <w:multiLevelType w:val="hybridMultilevel"/>
    <w:tmpl w:val="0C88377A"/>
    <w:lvl w:ilvl="0" w:tplc="BA8298D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E20B9"/>
    <w:multiLevelType w:val="hybridMultilevel"/>
    <w:tmpl w:val="8B5478C0"/>
    <w:lvl w:ilvl="0" w:tplc="BF5A70A6">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432E40"/>
    <w:multiLevelType w:val="hybridMultilevel"/>
    <w:tmpl w:val="D37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D468A"/>
    <w:multiLevelType w:val="hybridMultilevel"/>
    <w:tmpl w:val="0E68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11310"/>
    <w:multiLevelType w:val="hybridMultilevel"/>
    <w:tmpl w:val="EE5612A8"/>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6" w15:restartNumberingAfterBreak="0">
    <w:nsid w:val="63BB434F"/>
    <w:multiLevelType w:val="hybridMultilevel"/>
    <w:tmpl w:val="BC9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C177A"/>
    <w:multiLevelType w:val="hybridMultilevel"/>
    <w:tmpl w:val="6C5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C38F6"/>
    <w:multiLevelType w:val="hybridMultilevel"/>
    <w:tmpl w:val="027C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62AE"/>
    <w:multiLevelType w:val="hybridMultilevel"/>
    <w:tmpl w:val="F8E0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85D51"/>
    <w:multiLevelType w:val="hybridMultilevel"/>
    <w:tmpl w:val="7626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967AB"/>
    <w:multiLevelType w:val="hybridMultilevel"/>
    <w:tmpl w:val="CD0E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25ED1"/>
    <w:multiLevelType w:val="multilevel"/>
    <w:tmpl w:val="9C9816AE"/>
    <w:lvl w:ilvl="0">
      <w:start w:val="24"/>
      <w:numFmt w:val="upp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044DCA"/>
    <w:multiLevelType w:val="hybridMultilevel"/>
    <w:tmpl w:val="1C6A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A6F60"/>
    <w:multiLevelType w:val="hybridMultilevel"/>
    <w:tmpl w:val="0F6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F7DF3"/>
    <w:multiLevelType w:val="hybridMultilevel"/>
    <w:tmpl w:val="545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327F"/>
    <w:multiLevelType w:val="multilevel"/>
    <w:tmpl w:val="0142BD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AA0AB4"/>
    <w:multiLevelType w:val="hybridMultilevel"/>
    <w:tmpl w:val="EE76ABFA"/>
    <w:lvl w:ilvl="0" w:tplc="12ACB0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798556">
    <w:abstractNumId w:val="32"/>
  </w:num>
  <w:num w:numId="2" w16cid:durableId="235753013">
    <w:abstractNumId w:val="3"/>
  </w:num>
  <w:num w:numId="3" w16cid:durableId="1072312171">
    <w:abstractNumId w:val="44"/>
  </w:num>
  <w:num w:numId="4" w16cid:durableId="206261039">
    <w:abstractNumId w:val="30"/>
  </w:num>
  <w:num w:numId="5" w16cid:durableId="517085369">
    <w:abstractNumId w:val="21"/>
  </w:num>
  <w:num w:numId="6" w16cid:durableId="160898558">
    <w:abstractNumId w:val="14"/>
  </w:num>
  <w:num w:numId="7" w16cid:durableId="1519075045">
    <w:abstractNumId w:val="24"/>
  </w:num>
  <w:num w:numId="8" w16cid:durableId="1775058307">
    <w:abstractNumId w:val="39"/>
  </w:num>
  <w:num w:numId="9" w16cid:durableId="1150441688">
    <w:abstractNumId w:val="28"/>
  </w:num>
  <w:num w:numId="10" w16cid:durableId="1193347208">
    <w:abstractNumId w:val="22"/>
  </w:num>
  <w:num w:numId="11" w16cid:durableId="951471148">
    <w:abstractNumId w:val="17"/>
  </w:num>
  <w:num w:numId="12" w16cid:durableId="175658267">
    <w:abstractNumId w:val="6"/>
  </w:num>
  <w:num w:numId="13" w16cid:durableId="1916167124">
    <w:abstractNumId w:val="41"/>
  </w:num>
  <w:num w:numId="14" w16cid:durableId="1868593013">
    <w:abstractNumId w:val="8"/>
  </w:num>
  <w:num w:numId="15" w16cid:durableId="1039359188">
    <w:abstractNumId w:val="9"/>
  </w:num>
  <w:num w:numId="16" w16cid:durableId="579144494">
    <w:abstractNumId w:val="12"/>
  </w:num>
  <w:num w:numId="17" w16cid:durableId="1475219947">
    <w:abstractNumId w:val="2"/>
  </w:num>
  <w:num w:numId="18" w16cid:durableId="2008288475">
    <w:abstractNumId w:val="13"/>
  </w:num>
  <w:num w:numId="19" w16cid:durableId="808471944">
    <w:abstractNumId w:val="31"/>
  </w:num>
  <w:num w:numId="20" w16cid:durableId="1480882676">
    <w:abstractNumId w:val="4"/>
  </w:num>
  <w:num w:numId="21" w16cid:durableId="1253398456">
    <w:abstractNumId w:val="11"/>
  </w:num>
  <w:num w:numId="22" w16cid:durableId="1408266729">
    <w:abstractNumId w:val="29"/>
  </w:num>
  <w:num w:numId="23" w16cid:durableId="624892312">
    <w:abstractNumId w:val="20"/>
  </w:num>
  <w:num w:numId="24" w16cid:durableId="14118879">
    <w:abstractNumId w:val="36"/>
  </w:num>
  <w:num w:numId="25" w16cid:durableId="41178945">
    <w:abstractNumId w:val="19"/>
  </w:num>
  <w:num w:numId="26" w16cid:durableId="222762778">
    <w:abstractNumId w:val="26"/>
  </w:num>
  <w:num w:numId="27" w16cid:durableId="917596256">
    <w:abstractNumId w:val="35"/>
  </w:num>
  <w:num w:numId="28" w16cid:durableId="928120945">
    <w:abstractNumId w:val="7"/>
  </w:num>
  <w:num w:numId="29" w16cid:durableId="368646929">
    <w:abstractNumId w:val="47"/>
  </w:num>
  <w:num w:numId="30" w16cid:durableId="1205606591">
    <w:abstractNumId w:val="43"/>
  </w:num>
  <w:num w:numId="31" w16cid:durableId="1005784427">
    <w:abstractNumId w:val="18"/>
  </w:num>
  <w:num w:numId="32" w16cid:durableId="1127236415">
    <w:abstractNumId w:val="23"/>
  </w:num>
  <w:num w:numId="33" w16cid:durableId="1190680325">
    <w:abstractNumId w:val="46"/>
  </w:num>
  <w:num w:numId="34" w16cid:durableId="1531649586">
    <w:abstractNumId w:val="0"/>
  </w:num>
  <w:num w:numId="35" w16cid:durableId="899710137">
    <w:abstractNumId w:val="15"/>
  </w:num>
  <w:num w:numId="36" w16cid:durableId="1505974917">
    <w:abstractNumId w:val="27"/>
  </w:num>
  <w:num w:numId="37" w16cid:durableId="785391059">
    <w:abstractNumId w:val="33"/>
  </w:num>
  <w:num w:numId="38" w16cid:durableId="16395215">
    <w:abstractNumId w:val="42"/>
  </w:num>
  <w:num w:numId="39" w16cid:durableId="1199969174">
    <w:abstractNumId w:val="34"/>
  </w:num>
  <w:num w:numId="40" w16cid:durableId="1674257847">
    <w:abstractNumId w:val="45"/>
  </w:num>
  <w:num w:numId="41" w16cid:durableId="1495951090">
    <w:abstractNumId w:val="1"/>
  </w:num>
  <w:num w:numId="42" w16cid:durableId="152264970">
    <w:abstractNumId w:val="40"/>
  </w:num>
  <w:num w:numId="43" w16cid:durableId="1245530813">
    <w:abstractNumId w:val="38"/>
  </w:num>
  <w:num w:numId="44" w16cid:durableId="1968075800">
    <w:abstractNumId w:val="37"/>
  </w:num>
  <w:num w:numId="45" w16cid:durableId="246041243">
    <w:abstractNumId w:val="10"/>
  </w:num>
  <w:num w:numId="46" w16cid:durableId="734477701">
    <w:abstractNumId w:val="25"/>
  </w:num>
  <w:num w:numId="47" w16cid:durableId="994337853">
    <w:abstractNumId w:val="16"/>
  </w:num>
  <w:num w:numId="48" w16cid:durableId="596641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pNaABWLYt8sAAAA"/>
  </w:docVars>
  <w:rsids>
    <w:rsidRoot w:val="00057A96"/>
    <w:rsid w:val="00053B2A"/>
    <w:rsid w:val="00057A96"/>
    <w:rsid w:val="00077927"/>
    <w:rsid w:val="000B094C"/>
    <w:rsid w:val="000C139F"/>
    <w:rsid w:val="000D5571"/>
    <w:rsid w:val="000F37D0"/>
    <w:rsid w:val="000F4AC8"/>
    <w:rsid w:val="001071FD"/>
    <w:rsid w:val="00124BD2"/>
    <w:rsid w:val="00134CB2"/>
    <w:rsid w:val="0016173B"/>
    <w:rsid w:val="001648E9"/>
    <w:rsid w:val="001713E0"/>
    <w:rsid w:val="00184DEF"/>
    <w:rsid w:val="001B3E37"/>
    <w:rsid w:val="0021188E"/>
    <w:rsid w:val="002408E4"/>
    <w:rsid w:val="0029286A"/>
    <w:rsid w:val="00321D49"/>
    <w:rsid w:val="00322C00"/>
    <w:rsid w:val="00325EAA"/>
    <w:rsid w:val="0033616F"/>
    <w:rsid w:val="00364C1F"/>
    <w:rsid w:val="003848A0"/>
    <w:rsid w:val="00396A1E"/>
    <w:rsid w:val="003E3B94"/>
    <w:rsid w:val="00474A2F"/>
    <w:rsid w:val="00483A07"/>
    <w:rsid w:val="004906F2"/>
    <w:rsid w:val="004C5BCC"/>
    <w:rsid w:val="004D22BF"/>
    <w:rsid w:val="004E121C"/>
    <w:rsid w:val="004E5679"/>
    <w:rsid w:val="0051479B"/>
    <w:rsid w:val="00521787"/>
    <w:rsid w:val="0054334A"/>
    <w:rsid w:val="005673D4"/>
    <w:rsid w:val="00594B4B"/>
    <w:rsid w:val="005B1325"/>
    <w:rsid w:val="005D1632"/>
    <w:rsid w:val="005D2C56"/>
    <w:rsid w:val="005D2E55"/>
    <w:rsid w:val="005D600A"/>
    <w:rsid w:val="005F18DB"/>
    <w:rsid w:val="006332BB"/>
    <w:rsid w:val="00642313"/>
    <w:rsid w:val="0064508E"/>
    <w:rsid w:val="00647AF9"/>
    <w:rsid w:val="00681207"/>
    <w:rsid w:val="006A2964"/>
    <w:rsid w:val="006D6BAF"/>
    <w:rsid w:val="006E3D8E"/>
    <w:rsid w:val="007701C7"/>
    <w:rsid w:val="007735A5"/>
    <w:rsid w:val="00780DA9"/>
    <w:rsid w:val="007A2653"/>
    <w:rsid w:val="008213F2"/>
    <w:rsid w:val="00826DB3"/>
    <w:rsid w:val="00845154"/>
    <w:rsid w:val="00861A2C"/>
    <w:rsid w:val="0088775F"/>
    <w:rsid w:val="008B1135"/>
    <w:rsid w:val="008D2B05"/>
    <w:rsid w:val="008E5E01"/>
    <w:rsid w:val="008F6CA0"/>
    <w:rsid w:val="00933143"/>
    <w:rsid w:val="00963290"/>
    <w:rsid w:val="00982A10"/>
    <w:rsid w:val="009E4885"/>
    <w:rsid w:val="00A11875"/>
    <w:rsid w:val="00A35C73"/>
    <w:rsid w:val="00A4448B"/>
    <w:rsid w:val="00A62371"/>
    <w:rsid w:val="00A654BB"/>
    <w:rsid w:val="00A91383"/>
    <w:rsid w:val="00AA5638"/>
    <w:rsid w:val="00AB4C92"/>
    <w:rsid w:val="00AD3EDB"/>
    <w:rsid w:val="00B328C2"/>
    <w:rsid w:val="00B331C3"/>
    <w:rsid w:val="00B34E1C"/>
    <w:rsid w:val="00BA392F"/>
    <w:rsid w:val="00BB3833"/>
    <w:rsid w:val="00BC3667"/>
    <w:rsid w:val="00BC376B"/>
    <w:rsid w:val="00BF7F32"/>
    <w:rsid w:val="00C420BB"/>
    <w:rsid w:val="00C46A59"/>
    <w:rsid w:val="00C61F78"/>
    <w:rsid w:val="00CC5474"/>
    <w:rsid w:val="00D469C1"/>
    <w:rsid w:val="00D569B3"/>
    <w:rsid w:val="00D81E7D"/>
    <w:rsid w:val="00DC5FAA"/>
    <w:rsid w:val="00DF5D36"/>
    <w:rsid w:val="00DF6116"/>
    <w:rsid w:val="00DF6C20"/>
    <w:rsid w:val="00E32FDC"/>
    <w:rsid w:val="00E46D57"/>
    <w:rsid w:val="00EA5F50"/>
    <w:rsid w:val="00EC34BE"/>
    <w:rsid w:val="00EC3FF1"/>
    <w:rsid w:val="00EC7EA5"/>
    <w:rsid w:val="00F04181"/>
    <w:rsid w:val="00F05FC5"/>
    <w:rsid w:val="00F06887"/>
    <w:rsid w:val="00F37CA7"/>
    <w:rsid w:val="00F9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933143"/>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Heading1"/>
    <w:next w:val="Normal"/>
    <w:link w:val="Heading2Char"/>
    <w:autoRedefine/>
    <w:uiPriority w:val="9"/>
    <w:unhideWhenUsed/>
    <w:qFormat/>
    <w:rsid w:val="004E5679"/>
    <w:pPr>
      <w:outlineLvl w:val="1"/>
    </w:pPr>
    <w:rPr>
      <w:sz w:val="28"/>
    </w:rPr>
  </w:style>
  <w:style w:type="paragraph" w:styleId="Heading3">
    <w:name w:val="heading 3"/>
    <w:basedOn w:val="Heading2"/>
    <w:next w:val="Normal"/>
    <w:link w:val="Heading3Char"/>
    <w:uiPriority w:val="9"/>
    <w:unhideWhenUsed/>
    <w:qFormat/>
    <w:rsid w:val="004E5679"/>
    <w:pPr>
      <w:outlineLvl w:val="2"/>
    </w:pPr>
  </w:style>
  <w:style w:type="paragraph" w:styleId="Heading4">
    <w:name w:val="heading 4"/>
    <w:basedOn w:val="Normal"/>
    <w:next w:val="Normal"/>
    <w:link w:val="Heading4Char"/>
    <w:uiPriority w:val="9"/>
    <w:unhideWhenUsed/>
    <w:qFormat/>
    <w:rsid w:val="00DF6C20"/>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6E3D8E"/>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6E3D8E"/>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4E5679"/>
    <w:rPr>
      <w:rFonts w:ascii="Arial" w:eastAsiaTheme="majorEastAsia" w:hAnsi="Arial" w:cstheme="majorBidi"/>
      <w:b/>
      <w:color w:val="000000" w:themeColor="text1"/>
      <w:sz w:val="28"/>
      <w:szCs w:val="32"/>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33143"/>
    <w:rPr>
      <w:rFonts w:ascii="Arial" w:eastAsiaTheme="majorEastAsia" w:hAnsi="Arial" w:cstheme="majorBidi"/>
      <w:b/>
      <w:color w:val="000000" w:themeColor="text1"/>
      <w:sz w:val="36"/>
      <w:szCs w:val="32"/>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2"/>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4E5679"/>
    <w:rPr>
      <w:rFonts w:ascii="Arial" w:eastAsiaTheme="majorEastAsia" w:hAnsi="Arial" w:cstheme="majorBidi"/>
      <w:b/>
      <w:color w:val="000000" w:themeColor="text1"/>
      <w:sz w:val="28"/>
      <w:szCs w:val="32"/>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DF6C20"/>
    <w:rPr>
      <w:rFonts w:ascii="Arial" w:eastAsiaTheme="majorEastAsia" w:hAnsi="Arial" w:cstheme="majorBidi"/>
      <w:b/>
      <w:iCs/>
      <w:sz w:val="28"/>
      <w:szCs w:val="24"/>
    </w:rPr>
  </w:style>
  <w:style w:type="character" w:customStyle="1" w:styleId="Heading5Char">
    <w:name w:val="Heading 5 Char"/>
    <w:basedOn w:val="DefaultParagraphFont"/>
    <w:link w:val="Heading5"/>
    <w:uiPriority w:val="9"/>
    <w:rsid w:val="006E3D8E"/>
    <w:rPr>
      <w:rFonts w:ascii="Arial" w:hAnsi="Arial"/>
      <w:b/>
      <w:bCs/>
      <w:sz w:val="24"/>
      <w:szCs w:val="24"/>
    </w:rPr>
  </w:style>
  <w:style w:type="character" w:customStyle="1" w:styleId="Heading6Char">
    <w:name w:val="Heading 6 Char"/>
    <w:basedOn w:val="DefaultParagraphFont"/>
    <w:link w:val="Heading6"/>
    <w:uiPriority w:val="9"/>
    <w:rsid w:val="006E3D8E"/>
    <w:rPr>
      <w:rFonts w:ascii="Arial" w:hAnsi="Arial"/>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after="12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6A905-383F-4FEF-9992-734BEA3D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6675</Characters>
  <Application>Microsoft Office Word</Application>
  <DocSecurity>0</DocSecurity>
  <Lines>120</Lines>
  <Paragraphs>38</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2021 Agenda Item 01 - California Practitioners Advisory Group (CA Dept of Education)</dc:title>
  <dc:subject>Information Item Related to revisions to the Local Control and Accountability Plan required by Assembly Bill 130 and California Education Code sections 52064(e)(5) and (6).</dc:subject>
  <dc:creator/>
  <cp:keywords/>
  <dc:description/>
  <cp:lastModifiedBy/>
  <cp:revision>1</cp:revision>
  <dcterms:created xsi:type="dcterms:W3CDTF">2023-11-16T21:51:00Z</dcterms:created>
  <dcterms:modified xsi:type="dcterms:W3CDTF">2023-11-16T21:51:00Z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485d6d63245f31a94aac6bd1f7700a94d5be6567040d62ae99351a87cbc8c435</vt:lpwstr>
  </property>
</Properties>
</file>