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E5AD8" w14:textId="77777777" w:rsidR="004E3D8D" w:rsidRPr="005E727F" w:rsidRDefault="004E3D8D" w:rsidP="001912E6">
      <w:pPr>
        <w:pStyle w:val="Heading1"/>
        <w:spacing w:before="0"/>
        <w:jc w:val="center"/>
        <w:rPr>
          <w:sz w:val="40"/>
          <w:szCs w:val="40"/>
        </w:rPr>
      </w:pPr>
      <w:r w:rsidRPr="005E727F">
        <w:rPr>
          <w:sz w:val="40"/>
          <w:szCs w:val="40"/>
        </w:rPr>
        <w:t>High Tech Middle Chula Vista</w:t>
      </w:r>
    </w:p>
    <w:p w14:paraId="2DB000DD" w14:textId="77777777" w:rsidR="004E3D8D" w:rsidRPr="0061608F" w:rsidRDefault="004E3D8D" w:rsidP="004E3D8D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Address: </w:t>
      </w:r>
      <w:r>
        <w:rPr>
          <w:rFonts w:cs="Arial"/>
        </w:rPr>
        <w:t>1949 Discovery Falls Drive, Chula Vista, CA 91915-2037</w:t>
      </w:r>
    </w:p>
    <w:p w14:paraId="541DE371" w14:textId="1E9B5A4F" w:rsidR="00AB6B7E" w:rsidRPr="00AB6B7E" w:rsidRDefault="004E3D8D" w:rsidP="004E3D8D">
      <w:pPr>
        <w:spacing w:before="120" w:after="240"/>
        <w:rPr>
          <w:color w:val="0000FF"/>
        </w:rPr>
      </w:pPr>
      <w:r>
        <w:rPr>
          <w:rFonts w:cs="Arial"/>
        </w:rPr>
        <w:t>Webs</w:t>
      </w:r>
      <w:r w:rsidRPr="0061608F">
        <w:rPr>
          <w:rFonts w:cs="Arial"/>
        </w:rPr>
        <w:t xml:space="preserve">ite </w:t>
      </w:r>
      <w:r>
        <w:rPr>
          <w:rFonts w:cs="Arial"/>
        </w:rPr>
        <w:t>Address</w:t>
      </w:r>
      <w:r w:rsidRPr="0061608F">
        <w:rPr>
          <w:rFonts w:cs="Arial"/>
        </w:rPr>
        <w:t xml:space="preserve">: </w:t>
      </w:r>
      <w:hyperlink r:id="rId7" w:tooltip="High Tech Middle Chula Vista" w:history="1">
        <w:r w:rsidR="00AB6B7E" w:rsidRPr="007B0C6B">
          <w:rPr>
            <w:rStyle w:val="Hyperlink"/>
          </w:rPr>
          <w:t>https://www.hightechhigh.org/htmcv/</w:t>
        </w:r>
      </w:hyperlink>
    </w:p>
    <w:p w14:paraId="19AB58FE" w14:textId="77777777" w:rsidR="004E3D8D" w:rsidRPr="0061608F" w:rsidRDefault="004E3D8D" w:rsidP="004E3D8D">
      <w:pPr>
        <w:spacing w:before="120" w:after="240"/>
        <w:rPr>
          <w:rFonts w:cs="Arial"/>
        </w:rPr>
      </w:pPr>
      <w:r>
        <w:rPr>
          <w:rFonts w:cs="Arial"/>
        </w:rPr>
        <w:t>County-</w:t>
      </w:r>
      <w:r w:rsidRPr="0061608F">
        <w:rPr>
          <w:rFonts w:cs="Arial"/>
        </w:rPr>
        <w:t>District</w:t>
      </w:r>
      <w:r>
        <w:rPr>
          <w:rFonts w:cs="Arial"/>
        </w:rPr>
        <w:t>-</w:t>
      </w:r>
      <w:r w:rsidRPr="0061608F">
        <w:rPr>
          <w:rFonts w:cs="Arial"/>
        </w:rPr>
        <w:t xml:space="preserve">School Code: </w:t>
      </w:r>
      <w:r w:rsidRPr="009145C5">
        <w:rPr>
          <w:rFonts w:cs="Arial"/>
          <w:color w:val="000000"/>
        </w:rPr>
        <w:t>37 76471 0123042</w:t>
      </w:r>
    </w:p>
    <w:p w14:paraId="5D81D42D" w14:textId="77777777" w:rsidR="004E3D8D" w:rsidRPr="0061608F" w:rsidRDefault="004E3D8D" w:rsidP="004E3D8D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Charter Number: </w:t>
      </w:r>
      <w:r>
        <w:rPr>
          <w:rFonts w:cs="Arial"/>
        </w:rPr>
        <w:t>0756</w:t>
      </w:r>
    </w:p>
    <w:p w14:paraId="58B59C43" w14:textId="77777777" w:rsidR="004E3D8D" w:rsidRPr="0061608F" w:rsidRDefault="004E3D8D" w:rsidP="004E3D8D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Charter Term: </w:t>
      </w:r>
      <w:r>
        <w:rPr>
          <w:rFonts w:cs="Arial"/>
        </w:rPr>
        <w:t>July 1, 2017, through June 30, 2022</w:t>
      </w:r>
    </w:p>
    <w:p w14:paraId="4A388EFB" w14:textId="77777777" w:rsidR="004E3D8D" w:rsidRPr="0061608F" w:rsidRDefault="004E3D8D" w:rsidP="004E3D8D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School Description: </w:t>
      </w:r>
      <w:r w:rsidRPr="00691BA6">
        <w:rPr>
          <w:rFonts w:cs="Arial"/>
          <w:color w:val="000000"/>
        </w:rPr>
        <w:t xml:space="preserve">High Tech Middle Chula Vista </w:t>
      </w:r>
      <w:r>
        <w:rPr>
          <w:rFonts w:cs="Arial"/>
          <w:color w:val="000000"/>
        </w:rPr>
        <w:t xml:space="preserve">(HTMCV) </w:t>
      </w:r>
      <w:r w:rsidRPr="00691BA6">
        <w:rPr>
          <w:rFonts w:cs="Arial"/>
          <w:color w:val="000000"/>
        </w:rPr>
        <w:t xml:space="preserve">is proud to serve our community and offer a rigorous, project-based approach to learning. At HTMCV, our curriculum is based on the </w:t>
      </w:r>
      <w:proofErr w:type="gramStart"/>
      <w:r w:rsidRPr="00691BA6">
        <w:rPr>
          <w:rFonts w:cs="Arial"/>
          <w:color w:val="000000"/>
        </w:rPr>
        <w:t>H</w:t>
      </w:r>
      <w:r>
        <w:rPr>
          <w:rFonts w:cs="Arial"/>
          <w:color w:val="000000"/>
        </w:rPr>
        <w:t xml:space="preserve">igh </w:t>
      </w:r>
      <w:r w:rsidRPr="00691BA6">
        <w:rPr>
          <w:rFonts w:cs="Arial"/>
          <w:color w:val="000000"/>
        </w:rPr>
        <w:t>T</w:t>
      </w:r>
      <w:r>
        <w:rPr>
          <w:rFonts w:cs="Arial"/>
          <w:color w:val="000000"/>
        </w:rPr>
        <w:t>ech</w:t>
      </w:r>
      <w:proofErr w:type="gramEnd"/>
      <w:r>
        <w:rPr>
          <w:rFonts w:cs="Arial"/>
          <w:color w:val="000000"/>
        </w:rPr>
        <w:t xml:space="preserve"> </w:t>
      </w:r>
      <w:r w:rsidRPr="00691BA6">
        <w:rPr>
          <w:rFonts w:cs="Arial"/>
          <w:color w:val="000000"/>
        </w:rPr>
        <w:t>H</w:t>
      </w:r>
      <w:r>
        <w:rPr>
          <w:rFonts w:cs="Arial"/>
          <w:color w:val="000000"/>
        </w:rPr>
        <w:t>igh</w:t>
      </w:r>
      <w:r w:rsidRPr="00691BA6">
        <w:rPr>
          <w:rFonts w:cs="Arial"/>
          <w:color w:val="000000"/>
        </w:rPr>
        <w:t xml:space="preserve"> design principles of common intellectual mission, adult world connection, and personalization. Teachers, as curriculum designers, strive to create innovative project-based learning experiences that will engage our diverse group of students in complex, adult-world projects through which they will develop and apply skills and knowledge. Our classrooms are fully inclusive, as we want to help all students to reach their potential.</w:t>
      </w:r>
    </w:p>
    <w:p w14:paraId="76D20873" w14:textId="77777777" w:rsidR="004E3D8D" w:rsidRPr="0061608F" w:rsidRDefault="004E3D8D" w:rsidP="004E3D8D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Grade Levels Served: </w:t>
      </w:r>
      <w:r>
        <w:rPr>
          <w:rFonts w:cs="Arial"/>
        </w:rPr>
        <w:t>Grade 6 through Grade 8</w:t>
      </w:r>
    </w:p>
    <w:p w14:paraId="729B18BD" w14:textId="4DE95CF9" w:rsidR="004E3D8D" w:rsidRDefault="00483DDC" w:rsidP="004E3D8D">
      <w:pPr>
        <w:spacing w:before="120" w:after="240"/>
        <w:rPr>
          <w:rFonts w:cs="Arial"/>
        </w:rPr>
      </w:pPr>
      <w:r>
        <w:rPr>
          <w:rFonts w:cs="Arial"/>
        </w:rPr>
        <w:t>201</w:t>
      </w:r>
      <w:r w:rsidR="003261DD">
        <w:rPr>
          <w:rFonts w:cs="Arial"/>
        </w:rPr>
        <w:t>8</w:t>
      </w:r>
      <w:r>
        <w:rPr>
          <w:rFonts w:cs="Arial"/>
        </w:rPr>
        <w:t>–1</w:t>
      </w:r>
      <w:r w:rsidR="003261DD">
        <w:rPr>
          <w:rFonts w:cs="Arial"/>
        </w:rPr>
        <w:t>9</w:t>
      </w:r>
      <w:r>
        <w:rPr>
          <w:rFonts w:cs="Arial"/>
        </w:rPr>
        <w:t xml:space="preserve"> Enrollment: </w:t>
      </w:r>
      <w:r w:rsidR="003261DD">
        <w:rPr>
          <w:rFonts w:cs="Arial"/>
        </w:rPr>
        <w:t>331</w:t>
      </w:r>
    </w:p>
    <w:p w14:paraId="4310F954" w14:textId="77777777" w:rsidR="004E3D8D" w:rsidRDefault="004E3D8D" w:rsidP="004E3D8D">
      <w:pPr>
        <w:spacing w:before="120" w:after="240"/>
        <w:contextualSpacing/>
        <w:rPr>
          <w:rFonts w:cs="Arial"/>
        </w:rPr>
      </w:pPr>
      <w:r w:rsidRPr="0061608F">
        <w:rPr>
          <w:rFonts w:cs="Arial"/>
        </w:rPr>
        <w:t>Site Based or Non-Site Based:</w:t>
      </w:r>
      <w:r>
        <w:rPr>
          <w:rFonts w:cs="Arial"/>
        </w:rPr>
        <w:t xml:space="preserve"> Site Based</w:t>
      </w:r>
    </w:p>
    <w:p w14:paraId="32C452DA" w14:textId="77777777" w:rsidR="00E10ECA" w:rsidRPr="00E10ECA" w:rsidRDefault="00E10ECA" w:rsidP="005E727F">
      <w:pPr>
        <w:pStyle w:val="Heading2"/>
      </w:pPr>
      <w:r w:rsidRPr="00E10ECA">
        <w:t xml:space="preserve">Data Sources: </w:t>
      </w:r>
    </w:p>
    <w:p w14:paraId="30AB345C" w14:textId="77777777" w:rsidR="00E10ECA" w:rsidRPr="00E10ECA" w:rsidRDefault="00E10ECA" w:rsidP="00E10ECA">
      <w:pPr>
        <w:spacing w:after="240"/>
        <w:rPr>
          <w:rFonts w:eastAsiaTheme="minorHAnsi" w:cstheme="minorBidi"/>
          <w:b/>
          <w:szCs w:val="22"/>
        </w:rPr>
      </w:pPr>
      <w:r w:rsidRPr="00E10ECA">
        <w:rPr>
          <w:rFonts w:eastAsiaTheme="minorHAnsi" w:cstheme="minorBidi"/>
          <w:b/>
          <w:szCs w:val="22"/>
        </w:rPr>
        <w:t>CAASPP</w:t>
      </w:r>
    </w:p>
    <w:p w14:paraId="6DE73252" w14:textId="1FAE51AB" w:rsidR="003261DD" w:rsidRDefault="00E83D12" w:rsidP="005E727F">
      <w:pPr>
        <w:spacing w:before="240" w:after="100" w:afterAutospacing="1"/>
      </w:pPr>
      <w:hyperlink r:id="rId8" w:tooltip="CAASPP Dashboard for High Tech Middle Chula Vista" w:history="1">
        <w:r w:rsidR="003261DD" w:rsidRPr="00C31A27">
          <w:rPr>
            <w:rStyle w:val="Hyperlink"/>
          </w:rPr>
          <w:t>https://caaspp-elpac.cde.ca.gov/caaspp/DashViewReport?ps=true&amp;lstTestYear=2019&amp;lstTestType=B&amp;lstGroup=1&amp;lstSubGroup=1&amp;lstGrade=13&amp;lstSchoolType=A&amp;lstCounty=37&amp;lstDistrict=76471-0123042&amp;lstSchool=0123042</w:t>
        </w:r>
      </w:hyperlink>
    </w:p>
    <w:p w14:paraId="507AFEDD" w14:textId="40572766" w:rsidR="00E10ECA" w:rsidRPr="00E10ECA" w:rsidRDefault="00E10ECA" w:rsidP="00E10ECA">
      <w:pPr>
        <w:spacing w:after="240"/>
        <w:rPr>
          <w:rFonts w:eastAsiaTheme="minorHAnsi" w:cstheme="minorBidi"/>
          <w:b/>
          <w:szCs w:val="22"/>
        </w:rPr>
      </w:pPr>
      <w:r w:rsidRPr="00E10ECA">
        <w:rPr>
          <w:rFonts w:eastAsiaTheme="minorHAnsi" w:cstheme="minorBidi"/>
          <w:b/>
          <w:szCs w:val="22"/>
        </w:rPr>
        <w:t>CA School Dashboard</w:t>
      </w:r>
    </w:p>
    <w:p w14:paraId="581BD4E5" w14:textId="7AE660C8" w:rsidR="00492869" w:rsidRDefault="00E83D12" w:rsidP="00E634EC">
      <w:pPr>
        <w:sectPr w:rsidR="00492869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hyperlink r:id="rId10" w:tooltip="CA School Dashboard for High Tech Middle Chula Vista" w:history="1">
        <w:r w:rsidR="003261DD" w:rsidRPr="00C31A27">
          <w:rPr>
            <w:rStyle w:val="Hyperlink"/>
          </w:rPr>
          <w:t>https://www.caschooldashboard.org/reports/37764710123042/2019</w:t>
        </w:r>
      </w:hyperlink>
    </w:p>
    <w:p w14:paraId="6B0747FF" w14:textId="77777777" w:rsidR="00492869" w:rsidRPr="00492869" w:rsidRDefault="00492869" w:rsidP="005E727F">
      <w:pPr>
        <w:pStyle w:val="Heading2"/>
        <w:jc w:val="center"/>
        <w:rPr>
          <w:rFonts w:eastAsiaTheme="minorHAnsi"/>
        </w:rPr>
      </w:pPr>
      <w:r w:rsidRPr="00492869">
        <w:rPr>
          <w:rFonts w:eastAsiaTheme="minorHAnsi"/>
        </w:rPr>
        <w:lastRenderedPageBreak/>
        <w:t>California Assessment of Student Performance and Progress Test Results</w:t>
      </w:r>
    </w:p>
    <w:p w14:paraId="1161F45B" w14:textId="77777777" w:rsidR="00492869" w:rsidRPr="00492869" w:rsidRDefault="00492869" w:rsidP="00492869">
      <w:pPr>
        <w:spacing w:after="240"/>
        <w:jc w:val="center"/>
        <w:rPr>
          <w:rFonts w:eastAsiaTheme="minorHAnsi" w:cstheme="minorBidi"/>
          <w:b/>
          <w:sz w:val="32"/>
          <w:szCs w:val="32"/>
        </w:rPr>
      </w:pPr>
      <w:r w:rsidRPr="00492869">
        <w:rPr>
          <w:rFonts w:eastAsiaTheme="minorHAnsi" w:cstheme="minorBidi"/>
          <w:b/>
          <w:sz w:val="32"/>
          <w:szCs w:val="32"/>
        </w:rPr>
        <w:t>Schoolwide Percentage of All Grades Tested (6–8) Standard Met/Exceeded for English Language Arts and Mathematics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1"/>
        <w:gridCol w:w="1518"/>
        <w:gridCol w:w="1542"/>
        <w:gridCol w:w="1545"/>
        <w:gridCol w:w="1545"/>
        <w:gridCol w:w="1359"/>
      </w:tblGrid>
      <w:tr w:rsidR="00492869" w:rsidRPr="00492869" w14:paraId="7DE9598E" w14:textId="77777777" w:rsidTr="00B74DC2">
        <w:trPr>
          <w:jc w:val="center"/>
        </w:trPr>
        <w:tc>
          <w:tcPr>
            <w:tcW w:w="1841" w:type="dxa"/>
            <w:shd w:val="clear" w:color="auto" w:fill="BFBFBF" w:themeFill="background1" w:themeFillShade="BF"/>
          </w:tcPr>
          <w:p w14:paraId="75E7FE21" w14:textId="77777777" w:rsidR="00492869" w:rsidRPr="00492869" w:rsidRDefault="00492869" w:rsidP="005E727F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492869">
              <w:rPr>
                <w:rFonts w:eastAsiaTheme="minorHAnsi" w:cstheme="minorBidi"/>
                <w:b/>
                <w:szCs w:val="22"/>
              </w:rPr>
              <w:t>High Tech Middle Chula Vista</w:t>
            </w:r>
          </w:p>
        </w:tc>
        <w:tc>
          <w:tcPr>
            <w:tcW w:w="1518" w:type="dxa"/>
            <w:shd w:val="clear" w:color="auto" w:fill="BFBFBF" w:themeFill="background1" w:themeFillShade="BF"/>
          </w:tcPr>
          <w:p w14:paraId="600D253B" w14:textId="77777777" w:rsidR="00492869" w:rsidRPr="00492869" w:rsidRDefault="00492869" w:rsidP="005E727F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492869">
              <w:rPr>
                <w:rFonts w:eastAsiaTheme="minorHAnsi" w:cstheme="minorBidi"/>
                <w:b/>
                <w:szCs w:val="22"/>
              </w:rPr>
              <w:t>2014–15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735A4257" w14:textId="77777777" w:rsidR="00492869" w:rsidRPr="00492869" w:rsidRDefault="00492869" w:rsidP="005E727F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492869">
              <w:rPr>
                <w:rFonts w:eastAsiaTheme="minorHAnsi" w:cstheme="minorBidi"/>
                <w:b/>
                <w:szCs w:val="22"/>
              </w:rPr>
              <w:t>2015–16</w:t>
            </w:r>
          </w:p>
        </w:tc>
        <w:tc>
          <w:tcPr>
            <w:tcW w:w="1545" w:type="dxa"/>
            <w:shd w:val="clear" w:color="auto" w:fill="BFBFBF" w:themeFill="background1" w:themeFillShade="BF"/>
          </w:tcPr>
          <w:p w14:paraId="68AFF1BF" w14:textId="77777777" w:rsidR="00492869" w:rsidRPr="00492869" w:rsidRDefault="00492869" w:rsidP="005E727F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492869">
              <w:rPr>
                <w:rFonts w:eastAsiaTheme="minorHAnsi" w:cstheme="minorBidi"/>
                <w:b/>
                <w:szCs w:val="22"/>
              </w:rPr>
              <w:t>2016–17</w:t>
            </w:r>
          </w:p>
        </w:tc>
        <w:tc>
          <w:tcPr>
            <w:tcW w:w="1545" w:type="dxa"/>
            <w:shd w:val="clear" w:color="auto" w:fill="BFBFBF" w:themeFill="background1" w:themeFillShade="BF"/>
          </w:tcPr>
          <w:p w14:paraId="40DA2D30" w14:textId="77777777" w:rsidR="00492869" w:rsidRPr="00492869" w:rsidRDefault="00492869" w:rsidP="005E727F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492869">
              <w:rPr>
                <w:rFonts w:eastAsiaTheme="minorHAnsi" w:cstheme="minorBidi"/>
                <w:b/>
                <w:szCs w:val="22"/>
              </w:rPr>
              <w:t>2017–18</w:t>
            </w:r>
          </w:p>
        </w:tc>
        <w:tc>
          <w:tcPr>
            <w:tcW w:w="1359" w:type="dxa"/>
            <w:shd w:val="clear" w:color="auto" w:fill="BFBFBF" w:themeFill="background1" w:themeFillShade="BF"/>
          </w:tcPr>
          <w:p w14:paraId="0D046D7F" w14:textId="77777777" w:rsidR="00492869" w:rsidRPr="00492869" w:rsidRDefault="00492869" w:rsidP="005E727F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492869">
              <w:rPr>
                <w:rFonts w:eastAsiaTheme="minorHAnsi" w:cstheme="minorBidi"/>
                <w:b/>
                <w:szCs w:val="22"/>
              </w:rPr>
              <w:t>2018</w:t>
            </w:r>
            <w:r w:rsidRPr="00492869">
              <w:rPr>
                <w:rFonts w:eastAsiaTheme="minorHAnsi" w:cs="Arial"/>
                <w:b/>
                <w:szCs w:val="22"/>
              </w:rPr>
              <w:t>−</w:t>
            </w:r>
            <w:r w:rsidRPr="00492869">
              <w:rPr>
                <w:rFonts w:eastAsiaTheme="minorHAnsi" w:cstheme="minorBidi"/>
                <w:b/>
                <w:szCs w:val="22"/>
              </w:rPr>
              <w:t>19</w:t>
            </w:r>
          </w:p>
        </w:tc>
      </w:tr>
      <w:tr w:rsidR="00492869" w:rsidRPr="00492869" w14:paraId="035BFD95" w14:textId="77777777" w:rsidTr="00B74DC2">
        <w:trPr>
          <w:jc w:val="center"/>
        </w:trPr>
        <w:tc>
          <w:tcPr>
            <w:tcW w:w="1841" w:type="dxa"/>
            <w:shd w:val="clear" w:color="auto" w:fill="BFBFBF" w:themeFill="background1" w:themeFillShade="BF"/>
          </w:tcPr>
          <w:p w14:paraId="7C1D942B" w14:textId="77777777" w:rsidR="00492869" w:rsidRPr="00492869" w:rsidRDefault="00492869" w:rsidP="005E727F">
            <w:pPr>
              <w:rPr>
                <w:rFonts w:eastAsiaTheme="minorHAnsi" w:cstheme="minorBidi"/>
                <w:b/>
                <w:szCs w:val="22"/>
              </w:rPr>
            </w:pPr>
            <w:r w:rsidRPr="00492869">
              <w:rPr>
                <w:rFonts w:eastAsiaTheme="minorHAnsi" w:cstheme="minorBidi"/>
                <w:b/>
                <w:szCs w:val="22"/>
              </w:rPr>
              <w:t>ELA</w:t>
            </w:r>
          </w:p>
        </w:tc>
        <w:tc>
          <w:tcPr>
            <w:tcW w:w="1518" w:type="dxa"/>
          </w:tcPr>
          <w:p w14:paraId="15CA31EE" w14:textId="77777777" w:rsidR="00492869" w:rsidRPr="00492869" w:rsidRDefault="00492869" w:rsidP="00A743CC">
            <w:pPr>
              <w:jc w:val="center"/>
              <w:rPr>
                <w:rFonts w:eastAsiaTheme="minorHAnsi" w:cstheme="minorBidi"/>
                <w:szCs w:val="22"/>
              </w:rPr>
            </w:pPr>
            <w:r w:rsidRPr="00492869">
              <w:rPr>
                <w:rFonts w:eastAsiaTheme="minorHAnsi" w:cstheme="minorBidi"/>
                <w:szCs w:val="22"/>
              </w:rPr>
              <w:t>43</w:t>
            </w:r>
          </w:p>
        </w:tc>
        <w:tc>
          <w:tcPr>
            <w:tcW w:w="1542" w:type="dxa"/>
          </w:tcPr>
          <w:p w14:paraId="08EA3821" w14:textId="77777777" w:rsidR="00492869" w:rsidRPr="00492869" w:rsidRDefault="00492869" w:rsidP="00A743CC">
            <w:pPr>
              <w:jc w:val="center"/>
              <w:rPr>
                <w:rFonts w:eastAsiaTheme="minorHAnsi" w:cstheme="minorBidi"/>
                <w:szCs w:val="22"/>
              </w:rPr>
            </w:pPr>
            <w:r w:rsidRPr="00492869">
              <w:rPr>
                <w:rFonts w:eastAsiaTheme="minorHAnsi" w:cstheme="minorBidi"/>
                <w:szCs w:val="22"/>
              </w:rPr>
              <w:t>37</w:t>
            </w:r>
          </w:p>
        </w:tc>
        <w:tc>
          <w:tcPr>
            <w:tcW w:w="1545" w:type="dxa"/>
          </w:tcPr>
          <w:p w14:paraId="1C77F41A" w14:textId="77777777" w:rsidR="00492869" w:rsidRPr="00492869" w:rsidRDefault="00492869" w:rsidP="00A743CC">
            <w:pPr>
              <w:jc w:val="center"/>
              <w:rPr>
                <w:rFonts w:eastAsiaTheme="minorHAnsi" w:cstheme="minorBidi"/>
                <w:szCs w:val="22"/>
              </w:rPr>
            </w:pPr>
            <w:r w:rsidRPr="00492869">
              <w:rPr>
                <w:rFonts w:eastAsiaTheme="minorHAnsi" w:cstheme="minorBidi"/>
                <w:szCs w:val="22"/>
              </w:rPr>
              <w:t>42.95</w:t>
            </w:r>
          </w:p>
        </w:tc>
        <w:tc>
          <w:tcPr>
            <w:tcW w:w="1545" w:type="dxa"/>
          </w:tcPr>
          <w:p w14:paraId="40DC4011" w14:textId="77777777" w:rsidR="00492869" w:rsidRPr="00492869" w:rsidRDefault="00492869" w:rsidP="00A743CC">
            <w:pPr>
              <w:jc w:val="center"/>
              <w:rPr>
                <w:rFonts w:eastAsiaTheme="minorHAnsi" w:cstheme="minorBidi"/>
                <w:szCs w:val="22"/>
              </w:rPr>
            </w:pPr>
            <w:r w:rsidRPr="00492869">
              <w:rPr>
                <w:rFonts w:eastAsiaTheme="minorHAnsi" w:cstheme="minorBidi"/>
                <w:szCs w:val="22"/>
              </w:rPr>
              <w:t>45.19</w:t>
            </w:r>
          </w:p>
        </w:tc>
        <w:tc>
          <w:tcPr>
            <w:tcW w:w="1359" w:type="dxa"/>
          </w:tcPr>
          <w:p w14:paraId="5C92B5F9" w14:textId="77777777" w:rsidR="00492869" w:rsidRPr="00492869" w:rsidRDefault="00492869" w:rsidP="00A743CC">
            <w:pPr>
              <w:jc w:val="center"/>
              <w:rPr>
                <w:rFonts w:eastAsiaTheme="minorHAnsi" w:cstheme="minorBidi"/>
                <w:szCs w:val="22"/>
              </w:rPr>
            </w:pPr>
            <w:r w:rsidRPr="00492869">
              <w:rPr>
                <w:rFonts w:eastAsiaTheme="minorHAnsi" w:cstheme="minorBidi"/>
                <w:szCs w:val="22"/>
              </w:rPr>
              <w:t>47.24</w:t>
            </w:r>
          </w:p>
        </w:tc>
      </w:tr>
      <w:tr w:rsidR="00492869" w:rsidRPr="00492869" w14:paraId="64F4E772" w14:textId="77777777" w:rsidTr="00B74DC2">
        <w:trPr>
          <w:jc w:val="center"/>
        </w:trPr>
        <w:tc>
          <w:tcPr>
            <w:tcW w:w="1841" w:type="dxa"/>
            <w:shd w:val="clear" w:color="auto" w:fill="BFBFBF" w:themeFill="background1" w:themeFillShade="BF"/>
          </w:tcPr>
          <w:p w14:paraId="7B1BF4B9" w14:textId="77777777" w:rsidR="00492869" w:rsidRPr="00492869" w:rsidRDefault="00492869" w:rsidP="005E727F">
            <w:pPr>
              <w:rPr>
                <w:rFonts w:eastAsiaTheme="minorHAnsi" w:cstheme="minorBidi"/>
                <w:b/>
                <w:szCs w:val="22"/>
              </w:rPr>
            </w:pPr>
            <w:r w:rsidRPr="00492869">
              <w:rPr>
                <w:rFonts w:eastAsiaTheme="minorHAnsi" w:cstheme="minorBidi"/>
                <w:b/>
                <w:szCs w:val="22"/>
              </w:rPr>
              <w:t>Math</w:t>
            </w:r>
          </w:p>
        </w:tc>
        <w:tc>
          <w:tcPr>
            <w:tcW w:w="1518" w:type="dxa"/>
          </w:tcPr>
          <w:p w14:paraId="7A8854DD" w14:textId="77777777" w:rsidR="00492869" w:rsidRPr="00492869" w:rsidRDefault="00492869" w:rsidP="00A743CC">
            <w:pPr>
              <w:jc w:val="center"/>
              <w:rPr>
                <w:rFonts w:eastAsiaTheme="minorHAnsi" w:cstheme="minorBidi"/>
                <w:szCs w:val="22"/>
              </w:rPr>
            </w:pPr>
            <w:r w:rsidRPr="00492869">
              <w:rPr>
                <w:rFonts w:eastAsiaTheme="minorHAnsi" w:cstheme="minorBidi"/>
                <w:szCs w:val="22"/>
              </w:rPr>
              <w:t>19</w:t>
            </w:r>
          </w:p>
        </w:tc>
        <w:tc>
          <w:tcPr>
            <w:tcW w:w="1542" w:type="dxa"/>
          </w:tcPr>
          <w:p w14:paraId="5B2CA5A2" w14:textId="77777777" w:rsidR="00492869" w:rsidRPr="00492869" w:rsidRDefault="00492869" w:rsidP="00A743CC">
            <w:pPr>
              <w:jc w:val="center"/>
              <w:rPr>
                <w:rFonts w:eastAsiaTheme="minorHAnsi" w:cstheme="minorBidi"/>
                <w:szCs w:val="22"/>
              </w:rPr>
            </w:pPr>
            <w:r w:rsidRPr="00492869">
              <w:rPr>
                <w:rFonts w:eastAsiaTheme="minorHAnsi" w:cstheme="minorBidi"/>
                <w:szCs w:val="22"/>
              </w:rPr>
              <w:t>20</w:t>
            </w:r>
          </w:p>
        </w:tc>
        <w:tc>
          <w:tcPr>
            <w:tcW w:w="1545" w:type="dxa"/>
          </w:tcPr>
          <w:p w14:paraId="5ADB21B9" w14:textId="77777777" w:rsidR="00492869" w:rsidRPr="00492869" w:rsidRDefault="00492869" w:rsidP="00A743CC">
            <w:pPr>
              <w:jc w:val="center"/>
              <w:rPr>
                <w:rFonts w:eastAsiaTheme="minorHAnsi" w:cstheme="minorBidi"/>
                <w:szCs w:val="22"/>
              </w:rPr>
            </w:pPr>
            <w:r w:rsidRPr="00492869">
              <w:rPr>
                <w:rFonts w:eastAsiaTheme="minorHAnsi" w:cstheme="minorBidi"/>
                <w:szCs w:val="22"/>
              </w:rPr>
              <w:t>23.57</w:t>
            </w:r>
          </w:p>
        </w:tc>
        <w:tc>
          <w:tcPr>
            <w:tcW w:w="1545" w:type="dxa"/>
          </w:tcPr>
          <w:p w14:paraId="23A9A94D" w14:textId="77777777" w:rsidR="00492869" w:rsidRPr="00492869" w:rsidRDefault="00492869" w:rsidP="00A743CC">
            <w:pPr>
              <w:jc w:val="center"/>
              <w:rPr>
                <w:rFonts w:eastAsiaTheme="minorHAnsi" w:cstheme="minorBidi"/>
                <w:szCs w:val="22"/>
              </w:rPr>
            </w:pPr>
            <w:r w:rsidRPr="00492869">
              <w:rPr>
                <w:rFonts w:eastAsiaTheme="minorHAnsi" w:cstheme="minorBidi"/>
                <w:szCs w:val="22"/>
              </w:rPr>
              <w:t>26.28</w:t>
            </w:r>
          </w:p>
        </w:tc>
        <w:tc>
          <w:tcPr>
            <w:tcW w:w="1359" w:type="dxa"/>
          </w:tcPr>
          <w:p w14:paraId="3ED0A273" w14:textId="77777777" w:rsidR="00492869" w:rsidRPr="00492869" w:rsidRDefault="00492869" w:rsidP="00A743CC">
            <w:pPr>
              <w:jc w:val="center"/>
              <w:rPr>
                <w:rFonts w:eastAsiaTheme="minorHAnsi" w:cstheme="minorBidi"/>
                <w:szCs w:val="22"/>
              </w:rPr>
            </w:pPr>
            <w:r w:rsidRPr="00492869">
              <w:rPr>
                <w:rFonts w:eastAsiaTheme="minorHAnsi" w:cstheme="minorBidi"/>
                <w:szCs w:val="22"/>
              </w:rPr>
              <w:t>27.30</w:t>
            </w:r>
          </w:p>
        </w:tc>
      </w:tr>
    </w:tbl>
    <w:p w14:paraId="2260002B" w14:textId="731BE020" w:rsidR="00492869" w:rsidRPr="00492869" w:rsidRDefault="00492869" w:rsidP="005E727F">
      <w:pPr>
        <w:pStyle w:val="Heading3"/>
        <w:rPr>
          <w:b w:val="0"/>
        </w:rPr>
      </w:pPr>
      <w:r w:rsidRPr="00492869">
        <w:t>Data Source</w:t>
      </w:r>
      <w:r w:rsidR="001912E6">
        <w:t>:</w:t>
      </w:r>
      <w:bookmarkStart w:id="0" w:name="_GoBack"/>
      <w:bookmarkEnd w:id="0"/>
    </w:p>
    <w:p w14:paraId="57F33FD8" w14:textId="46561961" w:rsidR="00492869" w:rsidRPr="00492869" w:rsidRDefault="00E83D12" w:rsidP="00492869">
      <w:pPr>
        <w:spacing w:before="240"/>
        <w:rPr>
          <w:rFonts w:eastAsiaTheme="minorHAnsi" w:cstheme="minorBidi"/>
          <w:szCs w:val="22"/>
        </w:rPr>
      </w:pPr>
      <w:hyperlink r:id="rId11" w:tooltip="CAASPP Dashboard for High Tech Middle Chula Vista" w:history="1">
        <w:r w:rsidR="00492869" w:rsidRPr="00492869">
          <w:rPr>
            <w:rFonts w:eastAsiaTheme="minorHAnsi" w:cstheme="minorBidi"/>
            <w:color w:val="0000FF"/>
            <w:szCs w:val="22"/>
            <w:u w:val="single"/>
          </w:rPr>
          <w:t>https://caaspp-elpac.cde.ca.gov/caaspp/DashViewReport?ps=true&amp;lstTestYear=2019&amp;lstTestType=B&amp;lstGroup=1&amp;lstSubGroup=1&amp;lstGrade=13&amp;lstSchoolType=A&amp;lstCounty=37&amp;lstDistrict=76471-0123042&amp;lstSchool=0123042</w:t>
        </w:r>
      </w:hyperlink>
    </w:p>
    <w:p w14:paraId="5BEF557A" w14:textId="77777777" w:rsidR="00492869" w:rsidRPr="00492869" w:rsidRDefault="00492869" w:rsidP="005E727F">
      <w:pPr>
        <w:pStyle w:val="Heading2"/>
        <w:jc w:val="center"/>
        <w:rPr>
          <w:rFonts w:eastAsiaTheme="minorHAnsi"/>
        </w:rPr>
      </w:pPr>
      <w:r w:rsidRPr="00492869">
        <w:rPr>
          <w:rFonts w:eastAsiaTheme="minorHAnsi"/>
        </w:rPr>
        <w:t>2019 California School Dashboard Data Summary Overview</w:t>
      </w:r>
    </w:p>
    <w:p w14:paraId="07AEFDD8" w14:textId="77777777" w:rsidR="00492869" w:rsidRPr="00492869" w:rsidRDefault="00492869" w:rsidP="00492869">
      <w:pPr>
        <w:spacing w:after="160" w:line="259" w:lineRule="auto"/>
        <w:jc w:val="center"/>
        <w:rPr>
          <w:rFonts w:eastAsiaTheme="minorHAnsi" w:cstheme="minorBidi"/>
          <w:b/>
          <w:sz w:val="32"/>
          <w:szCs w:val="32"/>
        </w:rPr>
      </w:pPr>
      <w:r w:rsidRPr="00492869">
        <w:rPr>
          <w:rFonts w:eastAsiaTheme="minorHAnsi" w:cstheme="minorBidi"/>
          <w:b/>
          <w:sz w:val="32"/>
          <w:szCs w:val="32"/>
        </w:rPr>
        <w:t>School Performance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2869" w:rsidRPr="00492869" w14:paraId="53B11501" w14:textId="77777777" w:rsidTr="00B74DC2">
        <w:tc>
          <w:tcPr>
            <w:tcW w:w="4675" w:type="dxa"/>
            <w:shd w:val="clear" w:color="auto" w:fill="BFBFBF" w:themeFill="background1" w:themeFillShade="BF"/>
          </w:tcPr>
          <w:p w14:paraId="5F4CF6BF" w14:textId="77777777" w:rsidR="00492869" w:rsidRPr="00492869" w:rsidRDefault="00492869" w:rsidP="005E727F">
            <w:pPr>
              <w:spacing w:line="259" w:lineRule="auto"/>
              <w:jc w:val="center"/>
              <w:rPr>
                <w:rFonts w:eastAsiaTheme="minorHAnsi" w:cstheme="minorBidi"/>
                <w:b/>
              </w:rPr>
            </w:pPr>
            <w:r w:rsidRPr="00492869">
              <w:rPr>
                <w:rFonts w:eastAsiaTheme="minorHAnsi" w:cstheme="minorBidi"/>
                <w:b/>
              </w:rPr>
              <w:t>Indicator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26A2EED4" w14:textId="77777777" w:rsidR="00492869" w:rsidRPr="00492869" w:rsidRDefault="00492869" w:rsidP="005E727F">
            <w:pPr>
              <w:spacing w:line="259" w:lineRule="auto"/>
              <w:jc w:val="center"/>
              <w:rPr>
                <w:rFonts w:eastAsiaTheme="minorHAnsi" w:cstheme="minorBidi"/>
                <w:b/>
              </w:rPr>
            </w:pPr>
            <w:r w:rsidRPr="00492869">
              <w:rPr>
                <w:rFonts w:eastAsiaTheme="minorHAnsi" w:cstheme="minorBidi"/>
                <w:b/>
              </w:rPr>
              <w:t>Color</w:t>
            </w:r>
          </w:p>
        </w:tc>
      </w:tr>
      <w:tr w:rsidR="00492869" w:rsidRPr="00492869" w14:paraId="4C075C48" w14:textId="77777777" w:rsidTr="00B74DC2">
        <w:tc>
          <w:tcPr>
            <w:tcW w:w="4675" w:type="dxa"/>
            <w:shd w:val="clear" w:color="auto" w:fill="BFBFBF" w:themeFill="background1" w:themeFillShade="BF"/>
          </w:tcPr>
          <w:p w14:paraId="4B7FA6F9" w14:textId="77777777" w:rsidR="00492869" w:rsidRPr="00492869" w:rsidRDefault="00492869" w:rsidP="005E727F">
            <w:pPr>
              <w:spacing w:line="259" w:lineRule="auto"/>
              <w:rPr>
                <w:rFonts w:eastAsiaTheme="minorHAnsi" w:cstheme="minorBidi"/>
                <w:b/>
              </w:rPr>
            </w:pPr>
            <w:r w:rsidRPr="00492869">
              <w:rPr>
                <w:rFonts w:eastAsiaTheme="minorHAnsi" w:cstheme="minorBidi"/>
                <w:b/>
              </w:rPr>
              <w:t>ELA</w:t>
            </w:r>
          </w:p>
        </w:tc>
        <w:tc>
          <w:tcPr>
            <w:tcW w:w="4675" w:type="dxa"/>
          </w:tcPr>
          <w:p w14:paraId="7B356F9A" w14:textId="77777777" w:rsidR="00492869" w:rsidRPr="00492869" w:rsidRDefault="00492869" w:rsidP="005E727F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492869">
              <w:rPr>
                <w:rFonts w:eastAsiaTheme="minorHAnsi" w:cstheme="minorBidi"/>
              </w:rPr>
              <w:t>Green</w:t>
            </w:r>
          </w:p>
        </w:tc>
      </w:tr>
      <w:tr w:rsidR="00492869" w:rsidRPr="00492869" w14:paraId="658D55B8" w14:textId="77777777" w:rsidTr="00B74DC2">
        <w:tc>
          <w:tcPr>
            <w:tcW w:w="4675" w:type="dxa"/>
            <w:shd w:val="clear" w:color="auto" w:fill="BFBFBF" w:themeFill="background1" w:themeFillShade="BF"/>
          </w:tcPr>
          <w:p w14:paraId="516C2161" w14:textId="77777777" w:rsidR="00492869" w:rsidRPr="00492869" w:rsidRDefault="00492869" w:rsidP="005E727F">
            <w:pPr>
              <w:spacing w:line="259" w:lineRule="auto"/>
              <w:rPr>
                <w:rFonts w:eastAsiaTheme="minorHAnsi" w:cstheme="minorBidi"/>
                <w:b/>
              </w:rPr>
            </w:pPr>
            <w:r w:rsidRPr="00492869">
              <w:rPr>
                <w:rFonts w:eastAsiaTheme="minorHAnsi" w:cstheme="minorBidi"/>
                <w:b/>
              </w:rPr>
              <w:t>Math</w:t>
            </w:r>
          </w:p>
        </w:tc>
        <w:tc>
          <w:tcPr>
            <w:tcW w:w="4675" w:type="dxa"/>
          </w:tcPr>
          <w:p w14:paraId="3C495D4E" w14:textId="77777777" w:rsidR="00492869" w:rsidRPr="00492869" w:rsidRDefault="00492869" w:rsidP="005E727F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492869">
              <w:rPr>
                <w:rFonts w:eastAsiaTheme="minorHAnsi" w:cstheme="minorBidi"/>
              </w:rPr>
              <w:t>Yellow</w:t>
            </w:r>
          </w:p>
        </w:tc>
      </w:tr>
      <w:tr w:rsidR="00492869" w:rsidRPr="00492869" w14:paraId="5524AA72" w14:textId="77777777" w:rsidTr="00B74DC2">
        <w:tc>
          <w:tcPr>
            <w:tcW w:w="4675" w:type="dxa"/>
            <w:shd w:val="clear" w:color="auto" w:fill="BFBFBF" w:themeFill="background1" w:themeFillShade="BF"/>
          </w:tcPr>
          <w:p w14:paraId="7A1E729F" w14:textId="77777777" w:rsidR="00492869" w:rsidRPr="00492869" w:rsidRDefault="00492869" w:rsidP="005E727F">
            <w:pPr>
              <w:spacing w:line="259" w:lineRule="auto"/>
              <w:rPr>
                <w:rFonts w:eastAsiaTheme="minorHAnsi" w:cstheme="minorBidi"/>
                <w:b/>
              </w:rPr>
            </w:pPr>
            <w:r w:rsidRPr="00492869">
              <w:rPr>
                <w:rFonts w:eastAsiaTheme="minorHAnsi" w:cstheme="minorBidi"/>
                <w:b/>
              </w:rPr>
              <w:t>Chronic Absenteeism</w:t>
            </w:r>
          </w:p>
        </w:tc>
        <w:tc>
          <w:tcPr>
            <w:tcW w:w="4675" w:type="dxa"/>
          </w:tcPr>
          <w:p w14:paraId="7D20247C" w14:textId="77777777" w:rsidR="00492869" w:rsidRPr="00492869" w:rsidRDefault="00492869" w:rsidP="005E727F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492869">
              <w:rPr>
                <w:rFonts w:eastAsiaTheme="minorHAnsi" w:cstheme="minorBidi"/>
              </w:rPr>
              <w:t>Yellow</w:t>
            </w:r>
          </w:p>
        </w:tc>
      </w:tr>
      <w:tr w:rsidR="00492869" w:rsidRPr="00492869" w14:paraId="46E9F723" w14:textId="77777777" w:rsidTr="00B74DC2">
        <w:tc>
          <w:tcPr>
            <w:tcW w:w="4675" w:type="dxa"/>
            <w:shd w:val="clear" w:color="auto" w:fill="BFBFBF" w:themeFill="background1" w:themeFillShade="BF"/>
          </w:tcPr>
          <w:p w14:paraId="7AABCBED" w14:textId="77777777" w:rsidR="00492869" w:rsidRPr="00492869" w:rsidRDefault="00492869" w:rsidP="005E727F">
            <w:pPr>
              <w:spacing w:line="259" w:lineRule="auto"/>
              <w:rPr>
                <w:rFonts w:eastAsiaTheme="minorHAnsi" w:cstheme="minorBidi"/>
                <w:b/>
              </w:rPr>
            </w:pPr>
            <w:r w:rsidRPr="00492869">
              <w:rPr>
                <w:rFonts w:eastAsiaTheme="minorHAnsi" w:cstheme="minorBidi"/>
                <w:b/>
              </w:rPr>
              <w:t>Suspension Rate</w:t>
            </w:r>
          </w:p>
        </w:tc>
        <w:tc>
          <w:tcPr>
            <w:tcW w:w="4675" w:type="dxa"/>
          </w:tcPr>
          <w:p w14:paraId="2BBB2E3F" w14:textId="77777777" w:rsidR="00492869" w:rsidRPr="00492869" w:rsidRDefault="00492869" w:rsidP="005E727F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492869">
              <w:rPr>
                <w:rFonts w:eastAsiaTheme="minorHAnsi" w:cstheme="minorBidi"/>
              </w:rPr>
              <w:t>Orange</w:t>
            </w:r>
          </w:p>
        </w:tc>
      </w:tr>
      <w:tr w:rsidR="00492869" w:rsidRPr="00492869" w14:paraId="34767548" w14:textId="77777777" w:rsidTr="00B74DC2">
        <w:tc>
          <w:tcPr>
            <w:tcW w:w="4675" w:type="dxa"/>
            <w:shd w:val="clear" w:color="auto" w:fill="BFBFBF" w:themeFill="background1" w:themeFillShade="BF"/>
          </w:tcPr>
          <w:p w14:paraId="18BAC1CC" w14:textId="77777777" w:rsidR="00492869" w:rsidRPr="00492869" w:rsidRDefault="00492869" w:rsidP="005E727F">
            <w:pPr>
              <w:spacing w:line="259" w:lineRule="auto"/>
              <w:rPr>
                <w:rFonts w:eastAsiaTheme="minorHAnsi" w:cstheme="minorBidi"/>
                <w:b/>
              </w:rPr>
            </w:pPr>
            <w:r w:rsidRPr="00492869">
              <w:rPr>
                <w:rFonts w:eastAsiaTheme="minorHAnsi" w:cstheme="minorBidi"/>
                <w:b/>
              </w:rPr>
              <w:t>English Learner Progress</w:t>
            </w:r>
          </w:p>
        </w:tc>
        <w:tc>
          <w:tcPr>
            <w:tcW w:w="4675" w:type="dxa"/>
          </w:tcPr>
          <w:p w14:paraId="4FA97EE8" w14:textId="77777777" w:rsidR="00492869" w:rsidRPr="00492869" w:rsidRDefault="00492869" w:rsidP="005E727F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492869">
              <w:rPr>
                <w:rFonts w:eastAsiaTheme="minorHAnsi" w:cstheme="minorBidi"/>
              </w:rPr>
              <w:t>No Performance Color</w:t>
            </w:r>
          </w:p>
        </w:tc>
      </w:tr>
      <w:tr w:rsidR="00492869" w:rsidRPr="00492869" w14:paraId="478626A4" w14:textId="77777777" w:rsidTr="00B74DC2">
        <w:tc>
          <w:tcPr>
            <w:tcW w:w="4675" w:type="dxa"/>
            <w:shd w:val="clear" w:color="auto" w:fill="BFBFBF" w:themeFill="background1" w:themeFillShade="BF"/>
          </w:tcPr>
          <w:p w14:paraId="3F7E0D51" w14:textId="77777777" w:rsidR="00492869" w:rsidRPr="00492869" w:rsidRDefault="00492869" w:rsidP="005E727F">
            <w:pPr>
              <w:spacing w:line="259" w:lineRule="auto"/>
              <w:rPr>
                <w:rFonts w:eastAsiaTheme="minorHAnsi" w:cstheme="minorBidi"/>
                <w:b/>
              </w:rPr>
            </w:pPr>
            <w:r w:rsidRPr="00492869">
              <w:rPr>
                <w:rFonts w:eastAsiaTheme="minorHAnsi" w:cstheme="minorBidi"/>
                <w:b/>
              </w:rPr>
              <w:t>Graduation Rate</w:t>
            </w:r>
          </w:p>
        </w:tc>
        <w:tc>
          <w:tcPr>
            <w:tcW w:w="4675" w:type="dxa"/>
          </w:tcPr>
          <w:p w14:paraId="61D1C52C" w14:textId="77777777" w:rsidR="00492869" w:rsidRPr="00492869" w:rsidRDefault="00492869" w:rsidP="005E727F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492869">
              <w:rPr>
                <w:rFonts w:eastAsiaTheme="minorHAnsi" w:cstheme="minorBidi"/>
              </w:rPr>
              <w:t>NA</w:t>
            </w:r>
          </w:p>
        </w:tc>
      </w:tr>
      <w:tr w:rsidR="00492869" w:rsidRPr="00492869" w14:paraId="4E66E2A5" w14:textId="77777777" w:rsidTr="00B74DC2">
        <w:tc>
          <w:tcPr>
            <w:tcW w:w="4675" w:type="dxa"/>
            <w:shd w:val="clear" w:color="auto" w:fill="BFBFBF" w:themeFill="background1" w:themeFillShade="BF"/>
          </w:tcPr>
          <w:p w14:paraId="00852C83" w14:textId="77777777" w:rsidR="00492869" w:rsidRPr="00492869" w:rsidRDefault="00492869" w:rsidP="005E727F">
            <w:pPr>
              <w:spacing w:line="259" w:lineRule="auto"/>
              <w:rPr>
                <w:rFonts w:eastAsiaTheme="minorHAnsi" w:cstheme="minorBidi"/>
                <w:b/>
              </w:rPr>
            </w:pPr>
            <w:r w:rsidRPr="00492869">
              <w:rPr>
                <w:rFonts w:eastAsiaTheme="minorHAnsi" w:cstheme="minorBidi"/>
                <w:b/>
              </w:rPr>
              <w:t>College/Career</w:t>
            </w:r>
          </w:p>
        </w:tc>
        <w:tc>
          <w:tcPr>
            <w:tcW w:w="4675" w:type="dxa"/>
          </w:tcPr>
          <w:p w14:paraId="10094348" w14:textId="77777777" w:rsidR="00492869" w:rsidRPr="00492869" w:rsidRDefault="00492869" w:rsidP="005E727F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492869">
              <w:rPr>
                <w:rFonts w:eastAsiaTheme="minorHAnsi" w:cstheme="minorBidi"/>
              </w:rPr>
              <w:t>NA</w:t>
            </w:r>
          </w:p>
        </w:tc>
      </w:tr>
    </w:tbl>
    <w:p w14:paraId="5C11AFD7" w14:textId="5E3712C3" w:rsidR="00492869" w:rsidRPr="00492869" w:rsidRDefault="00492869" w:rsidP="005E727F">
      <w:pPr>
        <w:pStyle w:val="Heading3"/>
      </w:pPr>
      <w:r w:rsidRPr="00492869">
        <w:t>Data Source</w:t>
      </w:r>
      <w:r w:rsidR="001912E6">
        <w:t>:</w:t>
      </w:r>
      <w:r w:rsidRPr="00492869">
        <w:t xml:space="preserve"> </w:t>
      </w:r>
    </w:p>
    <w:p w14:paraId="2D93AFCF" w14:textId="744F0CD7" w:rsidR="00492869" w:rsidRPr="00492869" w:rsidRDefault="00E83D12" w:rsidP="005E727F">
      <w:pPr>
        <w:spacing w:after="100" w:afterAutospacing="1"/>
        <w:rPr>
          <w:rFonts w:eastAsiaTheme="minorHAnsi" w:cstheme="minorBidi"/>
          <w:szCs w:val="22"/>
        </w:rPr>
      </w:pPr>
      <w:hyperlink r:id="rId12" w:tooltip="CA School Dashboard for High Tech Middle Chula Vista" w:history="1">
        <w:r w:rsidR="00492869" w:rsidRPr="00492869">
          <w:rPr>
            <w:rFonts w:eastAsiaTheme="minorHAnsi" w:cstheme="minorBidi"/>
            <w:color w:val="0000FF"/>
            <w:szCs w:val="22"/>
            <w:u w:val="single"/>
          </w:rPr>
          <w:t>https://www.caschooldashboard.org/reports/37764710123042/2019</w:t>
        </w:r>
      </w:hyperlink>
    </w:p>
    <w:p w14:paraId="5FF7B307" w14:textId="77777777" w:rsidR="00492869" w:rsidRPr="00492869" w:rsidRDefault="00492869" w:rsidP="00492869">
      <w:r w:rsidRPr="00492869">
        <w:t>Prepared by the California Department of Education, Charter Schools Division, March 2020</w:t>
      </w:r>
    </w:p>
    <w:sectPr w:rsidR="00492869" w:rsidRPr="00492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EBF7B" w14:textId="77777777" w:rsidR="00A70326" w:rsidRDefault="00A70326">
      <w:r>
        <w:separator/>
      </w:r>
    </w:p>
  </w:endnote>
  <w:endnote w:type="continuationSeparator" w:id="0">
    <w:p w14:paraId="44F30348" w14:textId="77777777" w:rsidR="00A70326" w:rsidRDefault="00A7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A4CEB" w14:textId="77777777" w:rsidR="00A70326" w:rsidRDefault="00A70326">
      <w:r>
        <w:separator/>
      </w:r>
    </w:p>
  </w:footnote>
  <w:footnote w:type="continuationSeparator" w:id="0">
    <w:p w14:paraId="219F3251" w14:textId="77777777" w:rsidR="00A70326" w:rsidRDefault="00A70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5D98C" w14:textId="2B39B137" w:rsidR="00D15D9D" w:rsidRPr="005E727F" w:rsidRDefault="005E727F" w:rsidP="005E727F">
    <w:pPr>
      <w:pStyle w:val="Header"/>
      <w:jc w:val="right"/>
      <w:rPr>
        <w:bCs/>
      </w:rPr>
    </w:pPr>
    <w:r>
      <w:rPr>
        <w:bCs/>
      </w:rPr>
      <w:t>m</w:t>
    </w:r>
    <w:r w:rsidRPr="005E727F">
      <w:rPr>
        <w:bCs/>
      </w:rPr>
      <w:t>emo-oab-csd-</w:t>
    </w:r>
    <w:r w:rsidR="004C278D">
      <w:rPr>
        <w:bCs/>
      </w:rPr>
      <w:t>dec</w:t>
    </w:r>
    <w:r w:rsidRPr="005E727F">
      <w:rPr>
        <w:bCs/>
      </w:rPr>
      <w:t>20item02</w:t>
    </w:r>
  </w:p>
  <w:p w14:paraId="65762AD3" w14:textId="51F1A3EE" w:rsidR="005E727F" w:rsidRPr="005E727F" w:rsidRDefault="005E727F" w:rsidP="005E727F">
    <w:pPr>
      <w:pStyle w:val="Header"/>
      <w:jc w:val="right"/>
      <w:rPr>
        <w:bCs/>
      </w:rPr>
    </w:pPr>
    <w:r w:rsidRPr="005E727F">
      <w:rPr>
        <w:bCs/>
      </w:rPr>
      <w:t xml:space="preserve">Attachment </w:t>
    </w:r>
    <w:r w:rsidR="004C278D">
      <w:rPr>
        <w:bCs/>
      </w:rPr>
      <w:t>13</w:t>
    </w:r>
  </w:p>
  <w:p w14:paraId="7C80184D" w14:textId="3559C2C1" w:rsidR="005E727F" w:rsidRPr="005E727F" w:rsidRDefault="005E727F" w:rsidP="005E727F">
    <w:pPr>
      <w:pStyle w:val="Header"/>
      <w:spacing w:after="100" w:afterAutospacing="1"/>
      <w:jc w:val="right"/>
      <w:rPr>
        <w:bCs/>
      </w:rPr>
    </w:pPr>
    <w:r w:rsidRPr="005E727F">
      <w:rPr>
        <w:bCs/>
      </w:rPr>
      <w:t xml:space="preserve">Page </w:t>
    </w:r>
    <w:r w:rsidRPr="005E727F">
      <w:rPr>
        <w:bCs/>
      </w:rPr>
      <w:fldChar w:fldCharType="begin"/>
    </w:r>
    <w:r w:rsidRPr="005E727F">
      <w:rPr>
        <w:bCs/>
      </w:rPr>
      <w:instrText xml:space="preserve"> PAGE   \* MERGEFORMAT </w:instrText>
    </w:r>
    <w:r w:rsidRPr="005E727F">
      <w:rPr>
        <w:bCs/>
      </w:rPr>
      <w:fldChar w:fldCharType="separate"/>
    </w:r>
    <w:r w:rsidRPr="005E727F">
      <w:rPr>
        <w:bCs/>
        <w:noProof/>
      </w:rPr>
      <w:t>1</w:t>
    </w:r>
    <w:r w:rsidRPr="005E727F">
      <w:rPr>
        <w:bCs/>
      </w:rPr>
      <w:fldChar w:fldCharType="end"/>
    </w:r>
    <w:r w:rsidRPr="005E727F">
      <w:rPr>
        <w:bCs/>
      </w:rPr>
      <w:t xml:space="preserve"> of </w:t>
    </w:r>
    <w:r w:rsidRPr="005E727F">
      <w:rPr>
        <w:bCs/>
      </w:rPr>
      <w:fldChar w:fldCharType="begin"/>
    </w:r>
    <w:r w:rsidRPr="005E727F">
      <w:rPr>
        <w:bCs/>
      </w:rPr>
      <w:instrText xml:space="preserve"> NUMPAGES   \* MERGEFORMAT </w:instrText>
    </w:r>
    <w:r w:rsidRPr="005E727F">
      <w:rPr>
        <w:bCs/>
      </w:rPr>
      <w:fldChar w:fldCharType="separate"/>
    </w:r>
    <w:r w:rsidRPr="005E727F">
      <w:rPr>
        <w:bCs/>
        <w:noProof/>
      </w:rPr>
      <w:t>4</w:t>
    </w:r>
    <w:r w:rsidRPr="005E727F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828E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203B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0013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28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02E9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06CB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5C2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4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FAF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CC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8D"/>
    <w:rsid w:val="000F7AF5"/>
    <w:rsid w:val="00161238"/>
    <w:rsid w:val="001912E6"/>
    <w:rsid w:val="001A0CA5"/>
    <w:rsid w:val="00223F78"/>
    <w:rsid w:val="00254AD1"/>
    <w:rsid w:val="002E4CB5"/>
    <w:rsid w:val="003261DD"/>
    <w:rsid w:val="00430734"/>
    <w:rsid w:val="00483DDC"/>
    <w:rsid w:val="00492869"/>
    <w:rsid w:val="004C278D"/>
    <w:rsid w:val="004D58E8"/>
    <w:rsid w:val="004E3D8D"/>
    <w:rsid w:val="004E7AC1"/>
    <w:rsid w:val="005C5B70"/>
    <w:rsid w:val="005E727F"/>
    <w:rsid w:val="00606FED"/>
    <w:rsid w:val="007428B8"/>
    <w:rsid w:val="007E5BF1"/>
    <w:rsid w:val="007E64ED"/>
    <w:rsid w:val="007F5F3F"/>
    <w:rsid w:val="0081256C"/>
    <w:rsid w:val="008E4D20"/>
    <w:rsid w:val="00985C28"/>
    <w:rsid w:val="009B3E8C"/>
    <w:rsid w:val="009C70F5"/>
    <w:rsid w:val="00A70326"/>
    <w:rsid w:val="00A743CC"/>
    <w:rsid w:val="00AB6B7E"/>
    <w:rsid w:val="00AE0C8E"/>
    <w:rsid w:val="00AE3569"/>
    <w:rsid w:val="00AF0211"/>
    <w:rsid w:val="00BB1847"/>
    <w:rsid w:val="00BC76C9"/>
    <w:rsid w:val="00C21731"/>
    <w:rsid w:val="00C82975"/>
    <w:rsid w:val="00CA6E47"/>
    <w:rsid w:val="00CB6664"/>
    <w:rsid w:val="00D15074"/>
    <w:rsid w:val="00D41632"/>
    <w:rsid w:val="00D47DAB"/>
    <w:rsid w:val="00DA52B3"/>
    <w:rsid w:val="00DC52B0"/>
    <w:rsid w:val="00DC6AE6"/>
    <w:rsid w:val="00DC774C"/>
    <w:rsid w:val="00E10ECA"/>
    <w:rsid w:val="00E634EC"/>
    <w:rsid w:val="00E90B6F"/>
    <w:rsid w:val="00EA58D4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C8820D"/>
  <w15:chartTrackingRefBased/>
  <w15:docId w15:val="{8DFECFEF-6393-49F0-A4DB-2419F59B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3D8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2975"/>
    <w:pPr>
      <w:keepNext/>
      <w:keepLines/>
      <w:spacing w:before="24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27F"/>
    <w:pPr>
      <w:keepNext/>
      <w:keepLines/>
      <w:spacing w:before="240" w:after="24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E727F"/>
    <w:pPr>
      <w:keepNext/>
      <w:keepLines/>
      <w:spacing w:before="240" w:after="2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2975"/>
    <w:pPr>
      <w:keepNext/>
      <w:keepLines/>
      <w:spacing w:before="240" w:after="240"/>
      <w:outlineLvl w:val="3"/>
    </w:pPr>
    <w:rPr>
      <w:rFonts w:eastAsiaTheme="majorEastAsia" w:cstheme="majorBidi"/>
      <w:b/>
      <w:iCs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2975"/>
    <w:pPr>
      <w:keepNext/>
      <w:keepLines/>
      <w:spacing w:before="240" w:after="240"/>
      <w:outlineLvl w:val="4"/>
    </w:pPr>
    <w:rPr>
      <w:rFonts w:eastAsiaTheme="majorEastAsia" w:cstheme="majorBidi"/>
      <w:i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975"/>
    <w:pPr>
      <w:keepNext/>
      <w:keepLines/>
      <w:spacing w:before="240" w:after="240"/>
      <w:outlineLvl w:val="5"/>
    </w:pPr>
    <w:rPr>
      <w:rFonts w:eastAsiaTheme="majorEastAsia" w:cstheme="majorBidi"/>
      <w:b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2975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727F"/>
    <w:rPr>
      <w:rFonts w:ascii="Arial" w:eastAsiaTheme="majorEastAsia" w:hAnsi="Arial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727F"/>
    <w:rPr>
      <w:rFonts w:ascii="Arial" w:eastAsiaTheme="majorEastAsia" w:hAnsi="Arial" w:cstheme="majorBidi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2975"/>
    <w:rPr>
      <w:rFonts w:ascii="Arial" w:eastAsiaTheme="majorEastAsia" w:hAnsi="Arial" w:cstheme="majorBidi"/>
      <w:b/>
      <w:iCs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C82975"/>
    <w:rPr>
      <w:rFonts w:ascii="Arial" w:eastAsiaTheme="majorEastAsia" w:hAnsi="Arial" w:cstheme="majorBidi"/>
      <w:i/>
      <w:sz w:val="28"/>
    </w:rPr>
  </w:style>
  <w:style w:type="paragraph" w:styleId="NoSpacing">
    <w:name w:val="No Spacing"/>
    <w:uiPriority w:val="1"/>
    <w:qFormat/>
    <w:rsid w:val="007E5BF1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82975"/>
    <w:rPr>
      <w:rFonts w:ascii="Arial" w:eastAsiaTheme="majorEastAsia" w:hAnsi="Arial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  <w:spacing w:after="240"/>
    </w:pPr>
    <w:rPr>
      <w:rFonts w:eastAsiaTheme="minorEastAsia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B6F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52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0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ECA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39"/>
    <w:rsid w:val="00492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E72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27F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aspp-elpac.cde.ca.gov/caaspp/DashViewReport?ps=true&amp;lstTestYear=2019&amp;lstTestType=B&amp;lstGroup=1&amp;lstSubGroup=1&amp;lstGrade=13&amp;lstSchoolType=A&amp;lstCounty=37&amp;lstDistrict=76471-0123042&amp;lstSchool=012304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ightechhigh.org/htmcv/" TargetMode="External"/><Relationship Id="rId12" Type="http://schemas.openxmlformats.org/officeDocument/2006/relationships/hyperlink" Target="https://www.caschooldashboard.org/reports/37764710123042/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aspp-elpac.cde.ca.gov/caaspp/DashViewReport?ps=true&amp;lstTestYear=2019&amp;lstTestType=B&amp;lstGroup=1&amp;lstSubGroup=1&amp;lstGrade=13&amp;lstSchoolType=A&amp;lstCounty=37&amp;lstDistrict=76471-0123042&amp;lstSchool=012304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aschooldashboard.org/reports/37764710123042/201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2702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OAB CSD Item 02 Attachment 13 - Information Memorandum (CA State Board of Education)</vt:lpstr>
    </vt:vector>
  </TitlesOfParts>
  <Company>CA Department of Education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13 - Information Memorandum (CA State Board of Education)</dc:title>
  <dc:subject>Response from High Tech Middle Chula Vista. State Board of Education-Authorized Districtwide Charters: Annual Academic Report.</dc:subject>
  <dc:creator/>
  <cp:keywords/>
  <dc:description/>
  <cp:lastPrinted>2017-12-08T22:18:00Z</cp:lastPrinted>
  <dcterms:created xsi:type="dcterms:W3CDTF">2020-10-29T22:58:00Z</dcterms:created>
  <dcterms:modified xsi:type="dcterms:W3CDTF">2020-10-29T22:58:00Z</dcterms:modified>
  <cp:category/>
</cp:coreProperties>
</file>