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A91BBD" w:rsidRDefault="00CD269A" w:rsidP="00A91BBD">
      <w:pPr>
        <w:pStyle w:val="Heading1"/>
      </w:pPr>
      <w:r w:rsidRPr="00A91BBD">
        <w:t>Sweetwater</w:t>
      </w:r>
      <w:r w:rsidR="00AB2102" w:rsidRPr="00A91BBD">
        <w:t xml:space="preserve"> Secondary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766164">
        <w:rPr>
          <w:rFonts w:cs="Arial"/>
        </w:rPr>
        <w:t xml:space="preserve">3252 Bonita Road, </w:t>
      </w:r>
      <w:r w:rsidR="00766164" w:rsidRPr="00766164">
        <w:rPr>
          <w:rFonts w:cs="Arial"/>
        </w:rPr>
        <w:t>Chula Vista, CA 91910-3200</w:t>
      </w:r>
    </w:p>
    <w:p w:rsidR="00A91BBD" w:rsidRDefault="00F36ABE" w:rsidP="00F36ABE">
      <w:pPr>
        <w:spacing w:before="120" w:after="240"/>
      </w:pPr>
      <w:r w:rsidRPr="005B2D2C">
        <w:rPr>
          <w:rFonts w:cs="Arial"/>
        </w:rPr>
        <w:t xml:space="preserve">Website Address: </w:t>
      </w:r>
      <w:hyperlink r:id="rId7" w:tooltip="Sweetwater Secondary" w:history="1">
        <w:r w:rsidR="00766164" w:rsidRPr="00F903FE">
          <w:rPr>
            <w:rStyle w:val="Hyperlink"/>
            <w:color w:val="0000FF"/>
          </w:rPr>
          <w:t>www.sweetwatersecondarycharter.com</w:t>
        </w:r>
      </w:hyperlink>
      <w:r w:rsidR="00766164" w:rsidRPr="00F903FE">
        <w:rPr>
          <w:color w:val="0000FF"/>
        </w:rPr>
        <w:t xml:space="preserve"> 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766164" w:rsidRPr="00766164">
        <w:rPr>
          <w:rFonts w:cs="Arial"/>
          <w:color w:val="000000"/>
        </w:rPr>
        <w:t>37 77107 0136473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51245F">
        <w:rPr>
          <w:rFonts w:cs="Arial"/>
        </w:rPr>
        <w:t>1903</w:t>
      </w:r>
      <w:bookmarkStart w:id="0" w:name="_GoBack"/>
      <w:bookmarkEnd w:id="0"/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167CDB">
        <w:rPr>
          <w:rFonts w:cs="Arial"/>
        </w:rPr>
        <w:t>July 1, 2017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167CDB">
        <w:rPr>
          <w:rFonts w:cs="Arial"/>
        </w:rPr>
        <w:t>June 30, 2022</w:t>
      </w:r>
    </w:p>
    <w:p w:rsidR="00F36ABE" w:rsidRPr="00DD0CE6" w:rsidRDefault="00F36ABE" w:rsidP="00F36ABE">
      <w:pPr>
        <w:spacing w:before="120" w:after="240"/>
        <w:rPr>
          <w:rFonts w:cs="Arial"/>
        </w:rPr>
      </w:pPr>
      <w:r w:rsidRPr="00DD0CE6">
        <w:rPr>
          <w:rFonts w:cs="Arial"/>
        </w:rPr>
        <w:t xml:space="preserve">School Description: </w:t>
      </w:r>
      <w:r w:rsidR="0051245F">
        <w:rPr>
          <w:rFonts w:cs="Arial"/>
        </w:rPr>
        <w:t>Sweetwater</w:t>
      </w:r>
      <w:r w:rsidR="001F4827">
        <w:rPr>
          <w:rFonts w:cs="Arial"/>
        </w:rPr>
        <w:t xml:space="preserve"> Secondary School</w:t>
      </w:r>
      <w:r w:rsidR="001F4827" w:rsidRPr="001F4827">
        <w:rPr>
          <w:rFonts w:cs="Arial"/>
        </w:rPr>
        <w:t xml:space="preserve"> </w:t>
      </w:r>
      <w:r w:rsidR="0051245F">
        <w:rPr>
          <w:rFonts w:cs="Arial"/>
        </w:rPr>
        <w:t>(S</w:t>
      </w:r>
      <w:r w:rsidR="001F4827">
        <w:rPr>
          <w:rFonts w:cs="Arial"/>
        </w:rPr>
        <w:t xml:space="preserve">SS) </w:t>
      </w:r>
      <w:r w:rsidR="001F4827" w:rsidRPr="001F4827">
        <w:rPr>
          <w:rFonts w:cs="Arial"/>
        </w:rPr>
        <w:t>is an independent study, academic intervention pro</w:t>
      </w:r>
      <w:r w:rsidR="001F4827">
        <w:rPr>
          <w:rFonts w:cs="Arial"/>
        </w:rPr>
        <w:t>gram</w:t>
      </w:r>
      <w:r w:rsidR="0051245F">
        <w:rPr>
          <w:rFonts w:cs="Arial"/>
        </w:rPr>
        <w:t>. Every S</w:t>
      </w:r>
      <w:r w:rsidR="001F4827">
        <w:rPr>
          <w:rFonts w:cs="Arial"/>
        </w:rPr>
        <w:t>SS</w:t>
      </w:r>
      <w:r w:rsidR="001F4827" w:rsidRPr="001F4827">
        <w:rPr>
          <w:rFonts w:cs="Arial"/>
        </w:rPr>
        <w:t xml:space="preserve"> student enjoys the benefits of a custom-built course plan, one-on-one attention from teachers, individualized college and career planning, and a flexible schedule that meets their </w:t>
      </w:r>
      <w:r w:rsidR="0051245F">
        <w:rPr>
          <w:rFonts w:cs="Arial"/>
        </w:rPr>
        <w:t>academic and personal needs. S</w:t>
      </w:r>
      <w:r w:rsidR="001F4827">
        <w:rPr>
          <w:rFonts w:cs="Arial"/>
        </w:rPr>
        <w:t>SS</w:t>
      </w:r>
      <w:r w:rsidR="001F4827" w:rsidRPr="001F4827">
        <w:rPr>
          <w:rFonts w:cs="Arial"/>
        </w:rPr>
        <w:t xml:space="preserve"> teachers are committed to partnering with parents to provide a personalized and rigorous academic experience for each student.</w:t>
      </w:r>
    </w:p>
    <w:p w:rsidR="00F36ABE" w:rsidRPr="005B2D2C" w:rsidRDefault="001073DC" w:rsidP="00F36ABE">
      <w:pPr>
        <w:spacing w:before="120" w:after="240"/>
        <w:rPr>
          <w:rFonts w:cs="Arial"/>
        </w:rPr>
      </w:pPr>
      <w:r>
        <w:rPr>
          <w:rFonts w:cs="Arial"/>
        </w:rPr>
        <w:t>Grade Levels</w:t>
      </w:r>
      <w:r w:rsidR="009B0B8C">
        <w:rPr>
          <w:rFonts w:cs="Arial"/>
        </w:rPr>
        <w:t xml:space="preserve"> Served</w:t>
      </w:r>
      <w:r>
        <w:rPr>
          <w:rFonts w:cs="Arial"/>
        </w:rPr>
        <w:t xml:space="preserve">: </w:t>
      </w:r>
      <w:r w:rsidR="001F4827">
        <w:rPr>
          <w:rFonts w:cs="Arial"/>
        </w:rPr>
        <w:t>Grade Seven through Grade Twelve</w:t>
      </w:r>
    </w:p>
    <w:p w:rsidR="00F36ABE" w:rsidRPr="005B2D2C" w:rsidRDefault="00BA1B97" w:rsidP="00F36ABE">
      <w:pPr>
        <w:spacing w:before="120" w:after="240"/>
        <w:rPr>
          <w:rFonts w:cs="Arial"/>
        </w:rPr>
      </w:pPr>
      <w:r>
        <w:rPr>
          <w:rFonts w:cs="Arial"/>
        </w:rPr>
        <w:t>20</w:t>
      </w:r>
      <w:r w:rsidR="007222CF">
        <w:rPr>
          <w:rFonts w:cs="Arial"/>
        </w:rPr>
        <w:t>1</w:t>
      </w:r>
      <w:r w:rsidR="004A025E">
        <w:rPr>
          <w:rFonts w:cs="Arial"/>
        </w:rPr>
        <w:t>8</w:t>
      </w:r>
      <w:r>
        <w:rPr>
          <w:rFonts w:cs="Arial"/>
        </w:rPr>
        <w:t>–</w:t>
      </w:r>
      <w:r w:rsidR="004A025E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116C91">
        <w:rPr>
          <w:rFonts w:cs="Arial"/>
        </w:rPr>
        <w:t>2</w:t>
      </w:r>
      <w:r w:rsidR="007222CF">
        <w:rPr>
          <w:rFonts w:cs="Arial"/>
        </w:rPr>
        <w:t>99</w:t>
      </w:r>
    </w:p>
    <w:p w:rsidR="0061608F" w:rsidRDefault="00F36ABE" w:rsidP="0072174E">
      <w:pPr>
        <w:spacing w:before="120" w:after="240"/>
        <w:contextualSpacing/>
        <w:rPr>
          <w:rFonts w:cs="Arial"/>
        </w:rPr>
      </w:pPr>
      <w:r w:rsidRPr="005B2D2C">
        <w:rPr>
          <w:rFonts w:cs="Arial"/>
        </w:rPr>
        <w:t xml:space="preserve">Site Based or Non-Site Based: </w:t>
      </w:r>
      <w:r w:rsidR="00644F01">
        <w:rPr>
          <w:rFonts w:cs="Arial"/>
        </w:rPr>
        <w:t>Non-</w:t>
      </w:r>
      <w:r w:rsidRPr="005B2D2C">
        <w:rPr>
          <w:rFonts w:cs="Arial"/>
        </w:rPr>
        <w:t>Site Based</w:t>
      </w:r>
    </w:p>
    <w:p w:rsidR="0072174E" w:rsidRPr="00847BC6" w:rsidRDefault="0072174E" w:rsidP="00A91BBD">
      <w:pPr>
        <w:pStyle w:val="Heading2"/>
        <w:spacing w:before="0"/>
        <w:jc w:val="left"/>
      </w:pPr>
      <w:r w:rsidRPr="00847BC6">
        <w:t>Data Source</w:t>
      </w:r>
      <w:r>
        <w:t>s:</w:t>
      </w:r>
      <w:r w:rsidRPr="00847BC6">
        <w:t xml:space="preserve"> </w:t>
      </w:r>
    </w:p>
    <w:p w:rsidR="0072174E" w:rsidRDefault="0072174E" w:rsidP="0072174E">
      <w:pPr>
        <w:spacing w:after="240"/>
        <w:rPr>
          <w:rFonts w:eastAsiaTheme="minorHAnsi" w:cstheme="minorBidi"/>
          <w:b/>
          <w:szCs w:val="22"/>
        </w:rPr>
      </w:pPr>
      <w:r w:rsidRPr="00847BC6">
        <w:rPr>
          <w:rFonts w:eastAsiaTheme="minorHAnsi" w:cstheme="minorBidi"/>
          <w:b/>
          <w:szCs w:val="22"/>
        </w:rPr>
        <w:t>CAASPP</w:t>
      </w:r>
    </w:p>
    <w:p w:rsidR="007222CF" w:rsidRPr="00F903FE" w:rsidRDefault="00D3362F" w:rsidP="0072174E">
      <w:pPr>
        <w:spacing w:after="240"/>
        <w:rPr>
          <w:rFonts w:eastAsiaTheme="minorHAnsi" w:cstheme="minorBidi"/>
          <w:color w:val="0000FF"/>
          <w:szCs w:val="22"/>
        </w:rPr>
      </w:pPr>
      <w:hyperlink r:id="rId8" w:tooltip="CAASPP School Dashboard for Sweetwater Secondary" w:history="1">
        <w:r w:rsidR="007D0A76" w:rsidRPr="00F903FE">
          <w:rPr>
            <w:rStyle w:val="Hyperlink"/>
            <w:rFonts w:eastAsiaTheme="minorHAnsi" w:cstheme="minorBidi"/>
            <w:color w:val="0000FF"/>
            <w:szCs w:val="22"/>
          </w:rPr>
          <w:t>https://caaspp-elpac.cde.ca.gov/caaspp/DashViewReport?ps=true&amp;lstTestYear=2019&amp;lstTestType=B&amp;lstCounty=37&amp;lstDistrict=77107-000&amp;lstSchool=0136473&amp;lstGroup=1&amp;lstSubGroup=1&amp;lstSchoolType=A&amp;lstGrade=13&amp;Keyword=sweetwater%20secondary&amp;ct=2&amp;cds=37771070136473</w:t>
        </w:r>
      </w:hyperlink>
    </w:p>
    <w:p w:rsidR="0072174E" w:rsidRPr="00847BC6" w:rsidRDefault="0072174E" w:rsidP="0072174E">
      <w:pPr>
        <w:spacing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t>CA School Dashboard</w:t>
      </w:r>
    </w:p>
    <w:p w:rsidR="00206562" w:rsidRDefault="00D3362F" w:rsidP="0072174E">
      <w:pPr>
        <w:spacing w:before="120" w:after="240"/>
        <w:contextualSpacing/>
        <w:rPr>
          <w:rFonts w:cs="Arial"/>
        </w:rPr>
        <w:sectPr w:rsidR="00206562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Sweetwater Secondary" w:history="1">
        <w:r w:rsidR="007D0A76" w:rsidRPr="00F903FE">
          <w:rPr>
            <w:rStyle w:val="Hyperlink"/>
            <w:rFonts w:cs="Arial"/>
            <w:color w:val="0000FF"/>
          </w:rPr>
          <w:t>https://www.caschooldashboard.org/reports/37771070136473/2019</w:t>
        </w:r>
      </w:hyperlink>
    </w:p>
    <w:p w:rsidR="00206562" w:rsidRDefault="00206562" w:rsidP="00E74677">
      <w:pPr>
        <w:pStyle w:val="Heading2"/>
        <w:spacing w:before="240"/>
      </w:pPr>
      <w:r>
        <w:lastRenderedPageBreak/>
        <w:t>California Assessment of Student Performance and Progress Test Results</w:t>
      </w:r>
    </w:p>
    <w:p w:rsidR="00206562" w:rsidRDefault="00206562" w:rsidP="00F903FE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75"/>
        <w:gridCol w:w="2480"/>
        <w:gridCol w:w="2195"/>
      </w:tblGrid>
      <w:tr w:rsidR="00206562" w:rsidTr="00F903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Sweetwater Secondary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jc w:val="center"/>
              <w:rPr>
                <w:b/>
              </w:rPr>
            </w:pPr>
            <w:r>
              <w:rPr>
                <w:b/>
              </w:rPr>
              <w:t>2017–18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jc w:val="center"/>
              <w:rPr>
                <w:b/>
              </w:rPr>
            </w:pPr>
            <w:r>
              <w:rPr>
                <w:b/>
              </w:rPr>
              <w:t>2018–19</w:t>
            </w:r>
          </w:p>
        </w:tc>
      </w:tr>
      <w:tr w:rsidR="00206562" w:rsidTr="00F903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>
            <w:pPr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jc w:val="center"/>
            </w:pPr>
            <w:r>
              <w:t>44.29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jc w:val="center"/>
            </w:pPr>
            <w:r>
              <w:t>48.24</w:t>
            </w:r>
          </w:p>
        </w:tc>
      </w:tr>
      <w:tr w:rsidR="00206562" w:rsidTr="00F903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>
            <w:pPr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jc w:val="center"/>
            </w:pPr>
            <w:r>
              <w:t>7.25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jc w:val="center"/>
            </w:pPr>
            <w:r>
              <w:t>16.28</w:t>
            </w:r>
          </w:p>
        </w:tc>
      </w:tr>
    </w:tbl>
    <w:p w:rsidR="00206562" w:rsidRPr="00F903FE" w:rsidRDefault="00206562" w:rsidP="00F903FE">
      <w:pPr>
        <w:pStyle w:val="Heading3"/>
        <w:spacing w:after="100" w:afterAutospacing="1"/>
      </w:pPr>
      <w:r w:rsidRPr="00F903FE">
        <w:t>Data Source</w:t>
      </w:r>
      <w:r w:rsidR="00F903FE" w:rsidRPr="00F903FE">
        <w:t>:</w:t>
      </w:r>
      <w:r w:rsidRPr="00F903FE">
        <w:t xml:space="preserve"> </w:t>
      </w:r>
    </w:p>
    <w:p w:rsidR="00206562" w:rsidRPr="00F903FE" w:rsidRDefault="00D3362F" w:rsidP="00206562">
      <w:pPr>
        <w:rPr>
          <w:rStyle w:val="Hyperlink"/>
          <w:rFonts w:eastAsiaTheme="minorHAnsi" w:cstheme="minorBidi"/>
          <w:color w:val="0000FF"/>
          <w:szCs w:val="22"/>
        </w:rPr>
      </w:pPr>
      <w:hyperlink r:id="rId11" w:tooltip="CAASPP Dashboard for Sweetwater Secondary" w:history="1">
        <w:r w:rsidR="00206562" w:rsidRPr="00F903FE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https://caaspp-elpac.cde.ca.gov/caaspp/DashViewReport?ps=true&amp;lstTestYear=2019&amp;lstTestType=B&amp;lstGroup=1&amp;lstSubGroup=1&amp;lstGrade=13&amp;lstSchoolType=A&amp;lstCounty=37&amp;lstDistrict=77107-000&amp;lstSchool=0136473</w:t>
        </w:r>
      </w:hyperlink>
    </w:p>
    <w:p w:rsidR="00206562" w:rsidRDefault="00206562" w:rsidP="00E74677">
      <w:pPr>
        <w:pStyle w:val="Heading2"/>
        <w:spacing w:before="240"/>
      </w:pPr>
      <w:r>
        <w:t>2019 California School Dashboard Data Summary Overview</w:t>
      </w:r>
    </w:p>
    <w:p w:rsidR="00206562" w:rsidRDefault="00206562" w:rsidP="00206562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Yellow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Chronic Absenteeism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Yellow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Suspension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Blue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English Learner Progress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Graduation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Green</w:t>
            </w:r>
          </w:p>
        </w:tc>
      </w:tr>
      <w:tr w:rsidR="00206562" w:rsidTr="0020656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562" w:rsidRDefault="00206562" w:rsidP="00F903FE">
            <w:pPr>
              <w:spacing w:line="256" w:lineRule="auto"/>
              <w:rPr>
                <w:b/>
              </w:rPr>
            </w:pPr>
            <w:r>
              <w:rPr>
                <w:b/>
              </w:rPr>
              <w:t>College/Career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62" w:rsidRDefault="00206562" w:rsidP="00F903FE">
            <w:pPr>
              <w:spacing w:line="256" w:lineRule="auto"/>
              <w:jc w:val="center"/>
            </w:pPr>
            <w:r>
              <w:t>Red</w:t>
            </w:r>
          </w:p>
        </w:tc>
      </w:tr>
    </w:tbl>
    <w:p w:rsidR="00206562" w:rsidRDefault="00206562" w:rsidP="00F903FE">
      <w:pPr>
        <w:pStyle w:val="Heading3"/>
        <w:spacing w:after="100" w:afterAutospacing="1"/>
      </w:pPr>
      <w:r>
        <w:t>Data Source</w:t>
      </w:r>
      <w:r w:rsidR="00F903FE">
        <w:t>:</w:t>
      </w:r>
      <w:r>
        <w:t xml:space="preserve"> </w:t>
      </w:r>
    </w:p>
    <w:p w:rsidR="00206562" w:rsidRPr="00F903FE" w:rsidRDefault="00D3362F" w:rsidP="00F903FE">
      <w:pPr>
        <w:spacing w:after="100" w:afterAutospacing="1"/>
        <w:rPr>
          <w:rFonts w:eastAsiaTheme="minorHAnsi" w:cstheme="minorBidi"/>
          <w:color w:val="0000FF"/>
          <w:szCs w:val="22"/>
        </w:rPr>
      </w:pPr>
      <w:hyperlink r:id="rId12" w:tooltip="CA School Dashboard for Sweetwater Secondary" w:history="1">
        <w:r w:rsidR="00206562" w:rsidRPr="00F903FE">
          <w:rPr>
            <w:rStyle w:val="Hyperlink"/>
            <w:color w:val="0000FF"/>
          </w:rPr>
          <w:t>https://www.caschooldashboard.org/reports/37771070136473/2019</w:t>
        </w:r>
      </w:hyperlink>
    </w:p>
    <w:p w:rsidR="00206562" w:rsidRDefault="00206562" w:rsidP="00206562">
      <w:r>
        <w:t>Prepared by the California Department of Education, Charter Schools Division, March 2020</w:t>
      </w:r>
    </w:p>
    <w:sectPr w:rsidR="0020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BBD" w:rsidRDefault="00A91BBD" w:rsidP="00A91BBD">
    <w:pPr>
      <w:pStyle w:val="Header"/>
      <w:jc w:val="right"/>
    </w:pPr>
    <w:r>
      <w:t>memo-oab-csd-</w:t>
    </w:r>
    <w:r w:rsidR="00881985">
      <w:t>dec</w:t>
    </w:r>
    <w:r>
      <w:t>20item02</w:t>
    </w:r>
  </w:p>
  <w:p w:rsidR="00A91BBD" w:rsidRDefault="00A91BBD" w:rsidP="00A91BBD">
    <w:pPr>
      <w:pStyle w:val="Header"/>
      <w:jc w:val="right"/>
    </w:pPr>
    <w:r>
      <w:t xml:space="preserve">Attachment </w:t>
    </w:r>
    <w:r w:rsidR="00D3362F">
      <w:t>65</w:t>
    </w:r>
  </w:p>
  <w:p w:rsidR="00A91BBD" w:rsidRDefault="00A91BBD" w:rsidP="00A91BBD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D3362F">
      <w:fldChar w:fldCharType="begin"/>
    </w:r>
    <w:r w:rsidR="00D3362F">
      <w:instrText xml:space="preserve"> NUMPAGES   \* MERGEFORMAT </w:instrText>
    </w:r>
    <w:r w:rsidR="00D3362F">
      <w:fldChar w:fldCharType="separate"/>
    </w:r>
    <w:r>
      <w:rPr>
        <w:noProof/>
      </w:rPr>
      <w:t>4</w:t>
    </w:r>
    <w:r w:rsidR="00D3362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47790"/>
    <w:rsid w:val="000600A8"/>
    <w:rsid w:val="00061520"/>
    <w:rsid w:val="000648C9"/>
    <w:rsid w:val="0008493B"/>
    <w:rsid w:val="00085798"/>
    <w:rsid w:val="0009138C"/>
    <w:rsid w:val="00097856"/>
    <w:rsid w:val="000B2EE0"/>
    <w:rsid w:val="000B7A34"/>
    <w:rsid w:val="000F3340"/>
    <w:rsid w:val="000F7D8F"/>
    <w:rsid w:val="00103647"/>
    <w:rsid w:val="001073DC"/>
    <w:rsid w:val="00116C91"/>
    <w:rsid w:val="00125396"/>
    <w:rsid w:val="001274A2"/>
    <w:rsid w:val="00131037"/>
    <w:rsid w:val="0014418A"/>
    <w:rsid w:val="001648B7"/>
    <w:rsid w:val="00167CDB"/>
    <w:rsid w:val="00172B15"/>
    <w:rsid w:val="001A08AC"/>
    <w:rsid w:val="001A75E6"/>
    <w:rsid w:val="001B1D9F"/>
    <w:rsid w:val="001F1595"/>
    <w:rsid w:val="001F4827"/>
    <w:rsid w:val="00206562"/>
    <w:rsid w:val="0020673C"/>
    <w:rsid w:val="00207FD5"/>
    <w:rsid w:val="002170FE"/>
    <w:rsid w:val="00241991"/>
    <w:rsid w:val="00244D41"/>
    <w:rsid w:val="002452C0"/>
    <w:rsid w:val="00263D22"/>
    <w:rsid w:val="002664DF"/>
    <w:rsid w:val="00286BC4"/>
    <w:rsid w:val="00286E2F"/>
    <w:rsid w:val="002912E1"/>
    <w:rsid w:val="00295EF2"/>
    <w:rsid w:val="002A34CC"/>
    <w:rsid w:val="002A7EF9"/>
    <w:rsid w:val="002B2740"/>
    <w:rsid w:val="002B78B4"/>
    <w:rsid w:val="002C1547"/>
    <w:rsid w:val="002D4327"/>
    <w:rsid w:val="002E48CC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41470A"/>
    <w:rsid w:val="00450A55"/>
    <w:rsid w:val="004543B6"/>
    <w:rsid w:val="00463B65"/>
    <w:rsid w:val="00476431"/>
    <w:rsid w:val="004A025E"/>
    <w:rsid w:val="004C5721"/>
    <w:rsid w:val="004D6EFA"/>
    <w:rsid w:val="004D77AE"/>
    <w:rsid w:val="004F0F1D"/>
    <w:rsid w:val="004F11EE"/>
    <w:rsid w:val="00500CE6"/>
    <w:rsid w:val="0051245F"/>
    <w:rsid w:val="005146E7"/>
    <w:rsid w:val="00522050"/>
    <w:rsid w:val="0053009F"/>
    <w:rsid w:val="00541A13"/>
    <w:rsid w:val="00544819"/>
    <w:rsid w:val="005453B1"/>
    <w:rsid w:val="005646EC"/>
    <w:rsid w:val="00567994"/>
    <w:rsid w:val="0058057B"/>
    <w:rsid w:val="005845B2"/>
    <w:rsid w:val="00586CC0"/>
    <w:rsid w:val="00595819"/>
    <w:rsid w:val="005B1C0B"/>
    <w:rsid w:val="005B29B4"/>
    <w:rsid w:val="005C082A"/>
    <w:rsid w:val="005D5896"/>
    <w:rsid w:val="005F25C2"/>
    <w:rsid w:val="0061608F"/>
    <w:rsid w:val="00626A3E"/>
    <w:rsid w:val="00644F01"/>
    <w:rsid w:val="0065217B"/>
    <w:rsid w:val="00680BE8"/>
    <w:rsid w:val="00692276"/>
    <w:rsid w:val="006C306A"/>
    <w:rsid w:val="006C6934"/>
    <w:rsid w:val="006D650D"/>
    <w:rsid w:val="006E64CE"/>
    <w:rsid w:val="007071CE"/>
    <w:rsid w:val="0072174E"/>
    <w:rsid w:val="007222CF"/>
    <w:rsid w:val="00746815"/>
    <w:rsid w:val="00750D21"/>
    <w:rsid w:val="00766164"/>
    <w:rsid w:val="007A2FFA"/>
    <w:rsid w:val="007B0268"/>
    <w:rsid w:val="007C5E04"/>
    <w:rsid w:val="007D0A76"/>
    <w:rsid w:val="007E7D26"/>
    <w:rsid w:val="00810FFF"/>
    <w:rsid w:val="00826388"/>
    <w:rsid w:val="00830896"/>
    <w:rsid w:val="00880337"/>
    <w:rsid w:val="00881985"/>
    <w:rsid w:val="00895DCD"/>
    <w:rsid w:val="008B1C80"/>
    <w:rsid w:val="008B1EB0"/>
    <w:rsid w:val="008C1D5B"/>
    <w:rsid w:val="008C5AFE"/>
    <w:rsid w:val="008C77C2"/>
    <w:rsid w:val="008D768B"/>
    <w:rsid w:val="008D7BD5"/>
    <w:rsid w:val="008E05D8"/>
    <w:rsid w:val="008E7686"/>
    <w:rsid w:val="008F4D4A"/>
    <w:rsid w:val="0092196B"/>
    <w:rsid w:val="0093048D"/>
    <w:rsid w:val="009528E4"/>
    <w:rsid w:val="00960835"/>
    <w:rsid w:val="00984E15"/>
    <w:rsid w:val="009B0B8C"/>
    <w:rsid w:val="009D596B"/>
    <w:rsid w:val="009F3028"/>
    <w:rsid w:val="00A03926"/>
    <w:rsid w:val="00A07DE3"/>
    <w:rsid w:val="00A102F6"/>
    <w:rsid w:val="00A119EF"/>
    <w:rsid w:val="00A554DA"/>
    <w:rsid w:val="00A769C3"/>
    <w:rsid w:val="00A91308"/>
    <w:rsid w:val="00A91BBD"/>
    <w:rsid w:val="00A92E1C"/>
    <w:rsid w:val="00AA4FD3"/>
    <w:rsid w:val="00AA7C60"/>
    <w:rsid w:val="00AB0167"/>
    <w:rsid w:val="00AB0531"/>
    <w:rsid w:val="00AB2102"/>
    <w:rsid w:val="00AC6D88"/>
    <w:rsid w:val="00AE2F01"/>
    <w:rsid w:val="00B04898"/>
    <w:rsid w:val="00B1062A"/>
    <w:rsid w:val="00B15AE9"/>
    <w:rsid w:val="00B33553"/>
    <w:rsid w:val="00B41828"/>
    <w:rsid w:val="00B41A27"/>
    <w:rsid w:val="00B42941"/>
    <w:rsid w:val="00B503C0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3156"/>
    <w:rsid w:val="00BD0F20"/>
    <w:rsid w:val="00BF468E"/>
    <w:rsid w:val="00C02E84"/>
    <w:rsid w:val="00C1415B"/>
    <w:rsid w:val="00C16173"/>
    <w:rsid w:val="00C36387"/>
    <w:rsid w:val="00C40A70"/>
    <w:rsid w:val="00C535A8"/>
    <w:rsid w:val="00C63C4A"/>
    <w:rsid w:val="00C72022"/>
    <w:rsid w:val="00C80FE0"/>
    <w:rsid w:val="00C81256"/>
    <w:rsid w:val="00CB27A3"/>
    <w:rsid w:val="00CB7D74"/>
    <w:rsid w:val="00CC4984"/>
    <w:rsid w:val="00CD269A"/>
    <w:rsid w:val="00CF640D"/>
    <w:rsid w:val="00D07785"/>
    <w:rsid w:val="00D1568F"/>
    <w:rsid w:val="00D15D9D"/>
    <w:rsid w:val="00D246FB"/>
    <w:rsid w:val="00D25D80"/>
    <w:rsid w:val="00D3362F"/>
    <w:rsid w:val="00D91C03"/>
    <w:rsid w:val="00D936A2"/>
    <w:rsid w:val="00D944D2"/>
    <w:rsid w:val="00DA429D"/>
    <w:rsid w:val="00DB1668"/>
    <w:rsid w:val="00DD0CE6"/>
    <w:rsid w:val="00E0515B"/>
    <w:rsid w:val="00E061EF"/>
    <w:rsid w:val="00E1072B"/>
    <w:rsid w:val="00E47AD0"/>
    <w:rsid w:val="00E54891"/>
    <w:rsid w:val="00E70AFB"/>
    <w:rsid w:val="00E74677"/>
    <w:rsid w:val="00E76B65"/>
    <w:rsid w:val="00E81F81"/>
    <w:rsid w:val="00E9105D"/>
    <w:rsid w:val="00E93479"/>
    <w:rsid w:val="00E97B86"/>
    <w:rsid w:val="00EA3BBB"/>
    <w:rsid w:val="00EA3C02"/>
    <w:rsid w:val="00EC3830"/>
    <w:rsid w:val="00ED21C4"/>
    <w:rsid w:val="00EE21D5"/>
    <w:rsid w:val="00EE7BA8"/>
    <w:rsid w:val="00F07557"/>
    <w:rsid w:val="00F10343"/>
    <w:rsid w:val="00F166C9"/>
    <w:rsid w:val="00F22E1B"/>
    <w:rsid w:val="00F256CB"/>
    <w:rsid w:val="00F30663"/>
    <w:rsid w:val="00F36ABE"/>
    <w:rsid w:val="00F372F6"/>
    <w:rsid w:val="00F50B46"/>
    <w:rsid w:val="00F72EFC"/>
    <w:rsid w:val="00F74EE8"/>
    <w:rsid w:val="00F818AE"/>
    <w:rsid w:val="00F83D63"/>
    <w:rsid w:val="00F873C8"/>
    <w:rsid w:val="00F903FE"/>
    <w:rsid w:val="00F9412E"/>
    <w:rsid w:val="00F97C43"/>
    <w:rsid w:val="00FC257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38BB03D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91BBD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BBD"/>
    <w:pPr>
      <w:keepNext/>
      <w:spacing w:before="480" w:after="240"/>
      <w:jc w:val="center"/>
      <w:outlineLvl w:val="1"/>
    </w:pPr>
    <w:rPr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903FE"/>
    <w:pPr>
      <w:keepNext/>
      <w:spacing w:before="100" w:beforeAutospacing="1"/>
      <w:ind w:right="360"/>
      <w:contextualSpacing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1BBD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A91BBD"/>
    <w:rPr>
      <w:rFonts w:ascii="Arial" w:eastAsia="Times New Roman" w:hAnsi="Arial"/>
      <w:b/>
      <w:bCs/>
      <w:iCs/>
      <w:sz w:val="36"/>
      <w:szCs w:val="28"/>
    </w:rPr>
  </w:style>
  <w:style w:type="character" w:customStyle="1" w:styleId="Heading3Char">
    <w:name w:val="Heading 3 Char"/>
    <w:link w:val="Heading3"/>
    <w:uiPriority w:val="9"/>
    <w:rsid w:val="00F903FE"/>
    <w:rPr>
      <w:rFonts w:ascii="Arial" w:eastAsia="Times New Roman" w:hAnsi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0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County=37&amp;lstDistrict=77107-000&amp;lstSchool=0136473&amp;lstGroup=1&amp;lstSubGroup=1&amp;lstSchoolType=A&amp;lstGrade=13&amp;Keyword=sweetwater%20secondary&amp;ct=2&amp;cds=377710701364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eetwatersecondarycharter.com/" TargetMode="External"/><Relationship Id="rId12" Type="http://schemas.openxmlformats.org/officeDocument/2006/relationships/hyperlink" Target="https://www.caschooldashboard.org/reports/37771070136473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7107-000&amp;lstSchool=01364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37771070136473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65 - Information Memorandum (CA State Board of Education)</vt:lpstr>
    </vt:vector>
  </TitlesOfParts>
  <Company>CA Department of Education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65 - Information Memorandum (CA State Board of Education)</dc:title>
  <dc:subject>Sweetwater Secondary. State Board of Education-Authorized Districtwide Charters: Annual Academic Report.</dc:subject>
  <dc:creator/>
  <cp:keywords/>
  <dc:description/>
  <cp:lastPrinted>2018-04-13T22:28:00Z</cp:lastPrinted>
  <dcterms:created xsi:type="dcterms:W3CDTF">2020-10-31T00:43:00Z</dcterms:created>
  <dcterms:modified xsi:type="dcterms:W3CDTF">2020-11-06T20:22:00Z</dcterms:modified>
  <cp:category/>
</cp:coreProperties>
</file>