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BD95EA" w14:textId="77777777" w:rsidR="00057A96" w:rsidRPr="0024445D" w:rsidRDefault="00057A96" w:rsidP="00057A96">
      <w:pPr>
        <w:rPr>
          <w:rFonts w:cs="Arial"/>
        </w:rPr>
      </w:pPr>
      <w:r w:rsidRPr="0024445D">
        <w:rPr>
          <w:rFonts w:cs="Arial"/>
        </w:rPr>
        <w:t>California De</w:t>
      </w:r>
      <w:bookmarkStart w:id="0" w:name="_GoBack"/>
      <w:bookmarkEnd w:id="0"/>
      <w:r w:rsidRPr="0024445D">
        <w:rPr>
          <w:rFonts w:cs="Arial"/>
        </w:rPr>
        <w:t>partment of Education</w:t>
      </w:r>
    </w:p>
    <w:p w14:paraId="192CF9CB" w14:textId="77777777" w:rsidR="00057A96" w:rsidRPr="0024445D" w:rsidRDefault="00057A96" w:rsidP="00057A96">
      <w:pPr>
        <w:rPr>
          <w:rFonts w:cs="Arial"/>
        </w:rPr>
      </w:pPr>
      <w:r w:rsidRPr="0024445D">
        <w:rPr>
          <w:rFonts w:cs="Arial"/>
        </w:rPr>
        <w:t>Executive Office</w:t>
      </w:r>
    </w:p>
    <w:p w14:paraId="6D7794AB" w14:textId="77777777" w:rsidR="00982A10" w:rsidRPr="0024445D" w:rsidRDefault="00057A96" w:rsidP="00982A10">
      <w:pPr>
        <w:rPr>
          <w:rFonts w:cs="Arial"/>
        </w:rPr>
      </w:pPr>
      <w:r w:rsidRPr="0024445D">
        <w:rPr>
          <w:rFonts w:cs="Arial"/>
        </w:rPr>
        <w:t>SBE-00</w:t>
      </w:r>
      <w:r w:rsidR="00BC376B" w:rsidRPr="0024445D">
        <w:rPr>
          <w:rFonts w:cs="Arial"/>
        </w:rPr>
        <w:t>2</w:t>
      </w:r>
      <w:r w:rsidRPr="0024445D">
        <w:rPr>
          <w:rFonts w:cs="Arial"/>
        </w:rPr>
        <w:t xml:space="preserve"> (REV. 1</w:t>
      </w:r>
      <w:r w:rsidR="000C139F" w:rsidRPr="0024445D">
        <w:rPr>
          <w:rFonts w:cs="Arial"/>
        </w:rPr>
        <w:t>1</w:t>
      </w:r>
      <w:r w:rsidRPr="0024445D">
        <w:rPr>
          <w:rFonts w:cs="Arial"/>
        </w:rPr>
        <w:t>/2017)</w:t>
      </w:r>
    </w:p>
    <w:p w14:paraId="1F8F5F9B" w14:textId="77777777" w:rsidR="00982A10" w:rsidRPr="0024445D" w:rsidRDefault="00982A10" w:rsidP="00982A10">
      <w:pPr>
        <w:rPr>
          <w:rFonts w:cs="Arial"/>
        </w:rPr>
      </w:pPr>
      <w:r w:rsidRPr="0024445D">
        <w:rPr>
          <w:rFonts w:cs="Arial"/>
        </w:rPr>
        <w:br w:type="column"/>
      </w:r>
      <w:proofErr w:type="gramStart"/>
      <w:r w:rsidR="00743F32" w:rsidRPr="0024445D">
        <w:rPr>
          <w:rFonts w:cs="Arial"/>
        </w:rPr>
        <w:t>memo-exec-ocd-feb18item01</w:t>
      </w:r>
      <w:proofErr w:type="gramEnd"/>
    </w:p>
    <w:p w14:paraId="5A537DF8" w14:textId="77777777" w:rsidR="00982A10" w:rsidRPr="0024445D" w:rsidRDefault="00982A10" w:rsidP="00743F32">
      <w:pPr>
        <w:pStyle w:val="Heading1"/>
        <w:sectPr w:rsidR="00982A10" w:rsidRPr="0024445D" w:rsidSect="00BD79AD">
          <w:headerReference w:type="default" r:id="rId8"/>
          <w:type w:val="continuous"/>
          <w:pgSz w:w="12240" w:h="15840"/>
          <w:pgMar w:top="1440" w:right="1440" w:bottom="1440" w:left="1440" w:header="720" w:footer="720" w:gutter="0"/>
          <w:cols w:num="2" w:space="144" w:equalWidth="0">
            <w:col w:w="5760" w:space="144"/>
            <w:col w:w="3456"/>
          </w:cols>
          <w:titlePg/>
          <w:docGrid w:linePitch="326"/>
        </w:sectPr>
      </w:pPr>
    </w:p>
    <w:p w14:paraId="501489EE" w14:textId="77777777" w:rsidR="00057A96" w:rsidRPr="0024445D" w:rsidRDefault="00BC376B" w:rsidP="000609BD">
      <w:pPr>
        <w:pStyle w:val="Heading1"/>
      </w:pPr>
      <w:r w:rsidRPr="0024445D">
        <w:t>MEMORANDUM</w:t>
      </w:r>
    </w:p>
    <w:p w14:paraId="3EFC4C73" w14:textId="2757A4B8" w:rsidR="00057A96" w:rsidRPr="0024445D" w:rsidRDefault="008F6CA0" w:rsidP="00743F32">
      <w:pPr>
        <w:spacing w:before="240" w:after="360"/>
        <w:rPr>
          <w:rFonts w:cs="Arial"/>
        </w:rPr>
      </w:pPr>
      <w:r w:rsidRPr="0024445D">
        <w:rPr>
          <w:rFonts w:cs="Arial"/>
          <w:b/>
        </w:rPr>
        <w:t>DATE:</w:t>
      </w:r>
      <w:r w:rsidRPr="0024445D">
        <w:rPr>
          <w:rFonts w:cs="Arial"/>
        </w:rPr>
        <w:tab/>
      </w:r>
      <w:r w:rsidR="00582D59" w:rsidRPr="00AA20CE">
        <w:rPr>
          <w:rFonts w:cs="Arial"/>
        </w:rPr>
        <w:t>February 2</w:t>
      </w:r>
      <w:r w:rsidR="00A501D0" w:rsidRPr="00AA20CE">
        <w:rPr>
          <w:rFonts w:cs="Arial"/>
        </w:rPr>
        <w:t>6</w:t>
      </w:r>
      <w:r w:rsidR="00743F32" w:rsidRPr="00AA20CE">
        <w:rPr>
          <w:rFonts w:cs="Arial"/>
        </w:rPr>
        <w:t>, 2018</w:t>
      </w:r>
      <w:r w:rsidR="00057A96" w:rsidRPr="0024445D">
        <w:rPr>
          <w:rFonts w:cs="Arial"/>
        </w:rPr>
        <w:t xml:space="preserve"> </w:t>
      </w:r>
    </w:p>
    <w:p w14:paraId="700D9B36" w14:textId="77777777" w:rsidR="00057A96" w:rsidRPr="0024445D" w:rsidRDefault="00057A96" w:rsidP="00C61F78">
      <w:pPr>
        <w:spacing w:after="360"/>
        <w:ind w:left="1440" w:hanging="1440"/>
        <w:rPr>
          <w:rFonts w:cs="Arial"/>
        </w:rPr>
      </w:pPr>
      <w:r w:rsidRPr="0024445D">
        <w:rPr>
          <w:rFonts w:cs="Arial"/>
          <w:b/>
        </w:rPr>
        <w:t>TO:</w:t>
      </w:r>
      <w:r w:rsidRPr="0024445D">
        <w:rPr>
          <w:rFonts w:cs="Arial"/>
          <w:b/>
        </w:rPr>
        <w:tab/>
      </w:r>
      <w:r w:rsidRPr="0024445D">
        <w:rPr>
          <w:rFonts w:cs="Arial"/>
        </w:rPr>
        <w:t>MEMBERS, State Board of Education</w:t>
      </w:r>
      <w:r w:rsidRPr="0024445D">
        <w:rPr>
          <w:rFonts w:cs="Arial"/>
        </w:rPr>
        <w:tab/>
      </w:r>
    </w:p>
    <w:p w14:paraId="550852BD" w14:textId="77777777" w:rsidR="00057A96" w:rsidRPr="0024445D" w:rsidRDefault="00057A96" w:rsidP="00C61F78">
      <w:pPr>
        <w:spacing w:after="360"/>
        <w:ind w:left="1440" w:hanging="1440"/>
        <w:rPr>
          <w:rFonts w:cs="Arial"/>
        </w:rPr>
      </w:pPr>
      <w:r w:rsidRPr="0024445D">
        <w:rPr>
          <w:rFonts w:cs="Arial"/>
          <w:b/>
        </w:rPr>
        <w:t>FROM:</w:t>
      </w:r>
      <w:r w:rsidR="00C61F78" w:rsidRPr="0024445D">
        <w:rPr>
          <w:rFonts w:cs="Arial"/>
        </w:rPr>
        <w:tab/>
        <w:t xml:space="preserve">TOM TORLAKSON, </w:t>
      </w:r>
      <w:r w:rsidRPr="0024445D">
        <w:rPr>
          <w:rFonts w:cs="Arial"/>
        </w:rPr>
        <w:t>State Superintendent of Public Instruction</w:t>
      </w:r>
    </w:p>
    <w:p w14:paraId="3B5AFAB2" w14:textId="77777777" w:rsidR="00057A96" w:rsidRPr="0024445D" w:rsidRDefault="00057A96" w:rsidP="00C61F78">
      <w:pPr>
        <w:spacing w:after="360"/>
        <w:ind w:left="1440" w:hanging="1440"/>
        <w:rPr>
          <w:rFonts w:cs="Arial"/>
        </w:rPr>
      </w:pPr>
      <w:r w:rsidRPr="0024445D">
        <w:rPr>
          <w:rFonts w:cs="Arial"/>
          <w:b/>
        </w:rPr>
        <w:t>SUBJECT:</w:t>
      </w:r>
      <w:r w:rsidRPr="0024445D">
        <w:rPr>
          <w:rFonts w:cs="Arial"/>
          <w:b/>
        </w:rPr>
        <w:tab/>
      </w:r>
      <w:r w:rsidR="00743F32" w:rsidRPr="0024445D">
        <w:rPr>
          <w:rFonts w:cs="Arial"/>
        </w:rPr>
        <w:t>Update on the Development of a Revised Self-Reflection Tool for the Local Performance Indicator for Local Control Funding Formula Priority 6, School Climate.</w:t>
      </w:r>
    </w:p>
    <w:p w14:paraId="2C5056EE" w14:textId="77777777" w:rsidR="00743F32" w:rsidRPr="0024445D" w:rsidRDefault="00743F32" w:rsidP="00743F32">
      <w:pPr>
        <w:pStyle w:val="Heading2"/>
        <w:rPr>
          <w:rFonts w:cs="Arial"/>
        </w:rPr>
      </w:pPr>
      <w:r w:rsidRPr="0024445D">
        <w:rPr>
          <w:rFonts w:cs="Arial"/>
        </w:rPr>
        <w:t>Background</w:t>
      </w:r>
    </w:p>
    <w:p w14:paraId="2123C141" w14:textId="77777777" w:rsidR="00743F32" w:rsidRPr="0024445D" w:rsidRDefault="00743F32" w:rsidP="00743F32">
      <w:pPr>
        <w:rPr>
          <w:rFonts w:cs="Arial"/>
        </w:rPr>
      </w:pPr>
      <w:r w:rsidRPr="0024445D">
        <w:rPr>
          <w:rFonts w:cs="Arial"/>
        </w:rPr>
        <w:t xml:space="preserve">With the approval of a new accountability system in May 2016, the State Board of Education (SBE) established an annual review process for the Local Control Funding Formula (LCFF) evaluation rubrics, which </w:t>
      </w:r>
      <w:r w:rsidRPr="00582D59">
        <w:rPr>
          <w:rFonts w:cs="Arial"/>
          <w:noProof/>
        </w:rPr>
        <w:t>are reported</w:t>
      </w:r>
      <w:r w:rsidRPr="0024445D">
        <w:rPr>
          <w:rFonts w:cs="Arial"/>
        </w:rPr>
        <w:t xml:space="preserve"> through the online California School Dashboard (Dashboard). This </w:t>
      </w:r>
      <w:r w:rsidRPr="0024445D">
        <w:rPr>
          <w:rFonts w:cs="Arial"/>
          <w:noProof/>
        </w:rPr>
        <w:t>process</w:t>
      </w:r>
      <w:r w:rsidRPr="0024445D">
        <w:rPr>
          <w:rFonts w:cs="Arial"/>
        </w:rPr>
        <w:t xml:space="preserve"> includes the review of state and local indicators and performance standards to consider necessary changes or improvements based on newly available data, recent research, </w:t>
      </w:r>
      <w:r w:rsidRPr="0024445D">
        <w:rPr>
          <w:rFonts w:cs="Arial"/>
          <w:noProof/>
        </w:rPr>
        <w:t>and</w:t>
      </w:r>
      <w:r w:rsidRPr="0024445D">
        <w:rPr>
          <w:rFonts w:cs="Arial"/>
        </w:rPr>
        <w:t xml:space="preserve"> stakeholder feedback. As part of this process, the California Department of Education (CDE) includes state and local indicators that need revisions or updates in the work plan presented at each March SBE meeting. This process allows for a gradual and deliberate approach to improving the state and local indicators and incorporating changes </w:t>
      </w:r>
      <w:r w:rsidRPr="0024445D">
        <w:rPr>
          <w:rFonts w:cs="Arial"/>
          <w:noProof/>
        </w:rPr>
        <w:t>before</w:t>
      </w:r>
      <w:r w:rsidRPr="0024445D">
        <w:rPr>
          <w:rFonts w:cs="Arial"/>
        </w:rPr>
        <w:t xml:space="preserve"> the annual release of the Dashboard each fall.</w:t>
      </w:r>
    </w:p>
    <w:p w14:paraId="73B99774" w14:textId="77777777" w:rsidR="00057A96" w:rsidRPr="0024445D" w:rsidRDefault="00474A2F" w:rsidP="00743F32">
      <w:pPr>
        <w:pStyle w:val="Heading2"/>
        <w:rPr>
          <w:rFonts w:cs="Arial"/>
        </w:rPr>
      </w:pPr>
      <w:r w:rsidRPr="0024445D">
        <w:rPr>
          <w:rFonts w:cs="Arial"/>
        </w:rPr>
        <w:t>Summary o</w:t>
      </w:r>
      <w:r w:rsidR="00057A96" w:rsidRPr="0024445D">
        <w:rPr>
          <w:rFonts w:cs="Arial"/>
        </w:rPr>
        <w:t>f Key Issues</w:t>
      </w:r>
    </w:p>
    <w:p w14:paraId="31F429DD" w14:textId="7CF24542" w:rsidR="00743F32" w:rsidRPr="0024445D" w:rsidRDefault="00743F32" w:rsidP="005F2009">
      <w:pPr>
        <w:rPr>
          <w:rFonts w:cs="Arial"/>
        </w:rPr>
      </w:pPr>
      <w:r w:rsidRPr="00582D59">
        <w:rPr>
          <w:rFonts w:cs="Arial"/>
          <w:noProof/>
        </w:rPr>
        <w:t xml:space="preserve">Responding to </w:t>
      </w:r>
      <w:r w:rsidR="005F2009">
        <w:rPr>
          <w:rFonts w:cs="Arial"/>
          <w:noProof/>
        </w:rPr>
        <w:t xml:space="preserve">May 2016 </w:t>
      </w:r>
      <w:r w:rsidR="002B406F" w:rsidRPr="00582D59">
        <w:rPr>
          <w:rFonts w:cs="Arial"/>
          <w:noProof/>
        </w:rPr>
        <w:t xml:space="preserve">SBE </w:t>
      </w:r>
      <w:r w:rsidRPr="00582D59">
        <w:rPr>
          <w:rFonts w:cs="Arial"/>
          <w:noProof/>
        </w:rPr>
        <w:t>guidance</w:t>
      </w:r>
      <w:r w:rsidR="005F2009">
        <w:rPr>
          <w:rFonts w:cs="Arial"/>
          <w:noProof/>
        </w:rPr>
        <w:t>(</w:t>
      </w:r>
      <w:hyperlink r:id="rId9" w:tooltip="June 2016 SBE Memo" w:history="1">
        <w:r w:rsidR="005F2009" w:rsidRPr="001D71EF">
          <w:rPr>
            <w:rStyle w:val="Hyperlink"/>
            <w:rFonts w:cs="Arial"/>
            <w:noProof/>
          </w:rPr>
          <w:t>https://www.cde.ca.gov/be/pn/im/documents/memo-dsib-amard-jun16item02.doc</w:t>
        </w:r>
      </w:hyperlink>
      <w:r w:rsidR="005F2009">
        <w:rPr>
          <w:rFonts w:cs="Arial"/>
          <w:noProof/>
        </w:rPr>
        <w:t xml:space="preserve"> )</w:t>
      </w:r>
      <w:r w:rsidRPr="00582D59">
        <w:rPr>
          <w:rFonts w:cs="Arial"/>
          <w:noProof/>
        </w:rPr>
        <w:t xml:space="preserve">, the CDE, in partnership with the California Comprehensive Center at WestEd, convened the School Conditions and Climate Work Group (CCWG) to explore options to advise the </w:t>
      </w:r>
      <w:r w:rsidRPr="00582D59">
        <w:rPr>
          <w:rFonts w:cs="Arial"/>
          <w:noProof/>
          <w:color w:val="000000"/>
        </w:rPr>
        <w:t>State Superintendent of Public Instruction (SPI)</w:t>
      </w:r>
      <w:r w:rsidRPr="00582D59">
        <w:rPr>
          <w:rFonts w:cs="Arial"/>
          <w:noProof/>
        </w:rPr>
        <w:t xml:space="preserve"> on the further development of school conditions and climate measures (LCFF Priority 6) in California’s accountability and continuous improvement system</w:t>
      </w:r>
      <w:r w:rsidRPr="00582D59">
        <w:rPr>
          <w:rFonts w:cs="Arial"/>
          <w:noProof/>
          <w:color w:val="000000"/>
        </w:rPr>
        <w:t>.</w:t>
      </w:r>
      <w:r w:rsidRPr="0024445D">
        <w:rPr>
          <w:rFonts w:cs="Arial"/>
          <w:noProof/>
          <w:color w:val="000000"/>
        </w:rPr>
        <w:t xml:space="preserve"> </w:t>
      </w:r>
      <w:r w:rsidRPr="0024445D">
        <w:rPr>
          <w:rFonts w:cs="Arial"/>
        </w:rPr>
        <w:t>The CCWG includes a broad range of stakeholders including practitioners (teachers and administrators), researchers, parents, and advocates.</w:t>
      </w:r>
    </w:p>
    <w:p w14:paraId="5D0A0344" w14:textId="3CA90684" w:rsidR="00743F32" w:rsidRPr="0024445D" w:rsidRDefault="00743F32" w:rsidP="00B51251">
      <w:pPr>
        <w:spacing w:before="100" w:beforeAutospacing="1" w:after="100" w:afterAutospacing="1"/>
        <w:rPr>
          <w:rFonts w:cs="Arial"/>
        </w:rPr>
      </w:pPr>
      <w:r w:rsidRPr="0024445D">
        <w:rPr>
          <w:rFonts w:cs="Arial"/>
          <w:noProof/>
        </w:rPr>
        <w:t>A</w:t>
      </w:r>
      <w:r w:rsidRPr="0024445D">
        <w:rPr>
          <w:rFonts w:cs="Arial"/>
        </w:rPr>
        <w:t xml:space="preserve">t the November 2017 SBE meeting, CCWG members presented the SBE </w:t>
      </w:r>
      <w:r w:rsidRPr="0024445D">
        <w:rPr>
          <w:rFonts w:eastAsia="Cambria" w:cs="Arial"/>
        </w:rPr>
        <w:t xml:space="preserve">with a summary report of the work of the CCWG, including a synopsis of its recommendations framework. These include </w:t>
      </w:r>
      <w:r w:rsidRPr="0024445D">
        <w:rPr>
          <w:rFonts w:cs="Arial"/>
        </w:rPr>
        <w:t xml:space="preserve">recommendations that can </w:t>
      </w:r>
      <w:r w:rsidRPr="00582D59">
        <w:rPr>
          <w:rFonts w:cs="Arial"/>
          <w:noProof/>
        </w:rPr>
        <w:t>be acted</w:t>
      </w:r>
      <w:r w:rsidRPr="0024445D">
        <w:rPr>
          <w:rFonts w:cs="Arial"/>
        </w:rPr>
        <w:t xml:space="preserve"> upon with existing </w:t>
      </w:r>
      <w:r w:rsidRPr="0024445D">
        <w:rPr>
          <w:rFonts w:cs="Arial"/>
        </w:rPr>
        <w:lastRenderedPageBreak/>
        <w:t xml:space="preserve">resources and authority and those for which additional resources and </w:t>
      </w:r>
      <w:r w:rsidRPr="0024445D">
        <w:rPr>
          <w:rFonts w:cs="Arial"/>
          <w:noProof/>
        </w:rPr>
        <w:t>authority</w:t>
      </w:r>
      <w:r w:rsidRPr="0024445D">
        <w:rPr>
          <w:rFonts w:cs="Arial"/>
        </w:rPr>
        <w:t xml:space="preserve"> will be necessary to implement (</w:t>
      </w:r>
      <w:hyperlink r:id="rId10" w:tooltip="Developing an Integrated Local, State, and Federal Accountability and Continuous Improvement System" w:history="1">
        <w:r w:rsidR="00711062">
          <w:rPr>
            <w:rStyle w:val="Hyperlink"/>
            <w:rFonts w:cs="Arial"/>
          </w:rPr>
          <w:t>https://www.cde.ca.gov/be/ag/ag/yr17/documents/nov17item03rev.doc</w:t>
        </w:r>
      </w:hyperlink>
      <w:r w:rsidRPr="0024445D">
        <w:rPr>
          <w:rFonts w:cs="Arial"/>
        </w:rPr>
        <w:t>). The presentation also included a discussion of the recommendation</w:t>
      </w:r>
      <w:r w:rsidR="00A501D0">
        <w:rPr>
          <w:rFonts w:cs="Arial"/>
        </w:rPr>
        <w:t xml:space="preserve"> for revision of the Dashboard self-reflection tool</w:t>
      </w:r>
      <w:r w:rsidRPr="0024445D">
        <w:rPr>
          <w:rFonts w:cs="Arial"/>
        </w:rPr>
        <w:t xml:space="preserve"> that the CDE will bring forward to the SBE for </w:t>
      </w:r>
      <w:r w:rsidRPr="0024445D">
        <w:rPr>
          <w:rFonts w:cs="Arial"/>
          <w:noProof/>
        </w:rPr>
        <w:t>consideration</w:t>
      </w:r>
      <w:r w:rsidRPr="0024445D">
        <w:rPr>
          <w:rFonts w:cs="Arial"/>
        </w:rPr>
        <w:t xml:space="preserve"> and approval in March 2018. The SBE also requested that the CDE </w:t>
      </w:r>
      <w:r w:rsidRPr="00582D59">
        <w:rPr>
          <w:rFonts w:cs="Arial"/>
          <w:noProof/>
        </w:rPr>
        <w:t>bring</w:t>
      </w:r>
      <w:r w:rsidRPr="0024445D">
        <w:rPr>
          <w:rFonts w:cs="Arial"/>
        </w:rPr>
        <w:t xml:space="preserve"> the final set of CCWG recommendations as well as the recommendations for SBE consideration back to the </w:t>
      </w:r>
      <w:r w:rsidRPr="0024445D">
        <w:rPr>
          <w:rFonts w:cs="Arial"/>
          <w:color w:val="000000" w:themeColor="text1"/>
        </w:rPr>
        <w:t xml:space="preserve">California Practitioners Advisory Group (CPAG) </w:t>
      </w:r>
      <w:r w:rsidRPr="0024445D">
        <w:rPr>
          <w:rFonts w:cs="Arial"/>
        </w:rPr>
        <w:t xml:space="preserve">for additional feedback and guidance. </w:t>
      </w:r>
    </w:p>
    <w:p w14:paraId="642C23A3" w14:textId="5C1B71B9" w:rsidR="00743F32" w:rsidRPr="0024445D" w:rsidRDefault="00743F32" w:rsidP="002B406F">
      <w:pPr>
        <w:pStyle w:val="Default"/>
        <w:spacing w:before="100" w:beforeAutospacing="1"/>
        <w:rPr>
          <w:rFonts w:ascii="Arial" w:hAnsi="Arial" w:cs="Arial"/>
          <w:color w:val="000000" w:themeColor="text1"/>
        </w:rPr>
      </w:pPr>
      <w:r w:rsidRPr="0024445D">
        <w:rPr>
          <w:rFonts w:ascii="Arial" w:hAnsi="Arial" w:cs="Arial"/>
          <w:color w:val="000000" w:themeColor="text1"/>
        </w:rPr>
        <w:t xml:space="preserve">In response, the CDE presented the CPAG with an update on the work of the CCWG on Tuesday, December 5, 2017. The presentation included a review of the workgroup’s State Level and local educational agency (LEA) level recommendations and provided an opportunity for CPAG </w:t>
      </w:r>
      <w:r w:rsidR="008A21F0">
        <w:rPr>
          <w:rFonts w:ascii="Arial" w:hAnsi="Arial" w:cs="Arial"/>
          <w:color w:val="000000" w:themeColor="text1"/>
        </w:rPr>
        <w:t xml:space="preserve">members </w:t>
      </w:r>
      <w:r w:rsidRPr="0024445D">
        <w:rPr>
          <w:rFonts w:ascii="Arial" w:hAnsi="Arial" w:cs="Arial"/>
          <w:color w:val="000000" w:themeColor="text1"/>
        </w:rPr>
        <w:t>to generate feedback on the first set of recommendations the CDE will present for consideration by the SBE in March 2018. The CPAG session also included time to reflect on and share their thoughts on themed feedback from the November 2017 CCWG SBE presentation.</w:t>
      </w:r>
    </w:p>
    <w:p w14:paraId="0C601F8D" w14:textId="1A591239" w:rsidR="00743F32" w:rsidRPr="0024445D" w:rsidRDefault="00743F32" w:rsidP="00743F32">
      <w:pPr>
        <w:rPr>
          <w:rFonts w:cs="Arial"/>
        </w:rPr>
      </w:pPr>
      <w:r w:rsidRPr="0024445D">
        <w:rPr>
          <w:rFonts w:cs="Arial"/>
          <w:color w:val="000000" w:themeColor="text1"/>
        </w:rPr>
        <w:t xml:space="preserve">Specifically, the CDE provided CPAG with the opportunity to </w:t>
      </w:r>
      <w:r w:rsidRPr="00582D59">
        <w:rPr>
          <w:rFonts w:cs="Arial"/>
          <w:noProof/>
          <w:color w:val="000000" w:themeColor="text1"/>
        </w:rPr>
        <w:t>provide</w:t>
      </w:r>
      <w:r w:rsidRPr="0024445D">
        <w:rPr>
          <w:rFonts w:cs="Arial"/>
          <w:color w:val="000000" w:themeColor="text1"/>
        </w:rPr>
        <w:t xml:space="preserve"> input </w:t>
      </w:r>
      <w:r w:rsidR="005F2009" w:rsidRPr="0024445D">
        <w:rPr>
          <w:rFonts w:cs="Arial"/>
          <w:color w:val="000000" w:themeColor="text1"/>
        </w:rPr>
        <w:t>on the</w:t>
      </w:r>
      <w:r w:rsidRPr="0024445D">
        <w:rPr>
          <w:rFonts w:cs="Arial"/>
          <w:color w:val="000000" w:themeColor="text1"/>
        </w:rPr>
        <w:t xml:space="preserve"> school conditions and climate recommendations and </w:t>
      </w:r>
      <w:r w:rsidR="00FE3D83">
        <w:rPr>
          <w:rFonts w:cs="Arial"/>
          <w:color w:val="000000" w:themeColor="text1"/>
        </w:rPr>
        <w:t xml:space="preserve">to make </w:t>
      </w:r>
      <w:r w:rsidRPr="0024445D">
        <w:rPr>
          <w:rFonts w:cs="Arial"/>
          <w:color w:val="000000" w:themeColor="text1"/>
        </w:rPr>
        <w:t xml:space="preserve">suggestions for improvement using a customized reflection tool. </w:t>
      </w:r>
      <w:r w:rsidRPr="00582D59">
        <w:rPr>
          <w:rFonts w:cs="Arial"/>
          <w:noProof/>
          <w:color w:val="000000" w:themeColor="text1"/>
        </w:rPr>
        <w:t>In addition</w:t>
      </w:r>
      <w:r w:rsidRPr="0024445D">
        <w:rPr>
          <w:rFonts w:cs="Arial"/>
          <w:color w:val="000000" w:themeColor="text1"/>
        </w:rPr>
        <w:t xml:space="preserve"> CPAG members were asked</w:t>
      </w:r>
      <w:r w:rsidR="00FE3D83">
        <w:rPr>
          <w:rFonts w:cs="Arial"/>
          <w:color w:val="000000" w:themeColor="text1"/>
        </w:rPr>
        <w:t xml:space="preserve"> to respond </w:t>
      </w:r>
      <w:r w:rsidRPr="0024445D">
        <w:rPr>
          <w:rFonts w:cs="Arial"/>
          <w:color w:val="000000" w:themeColor="text1"/>
        </w:rPr>
        <w:t xml:space="preserve">feedback </w:t>
      </w:r>
      <w:r w:rsidR="00FE3D83">
        <w:rPr>
          <w:rFonts w:cs="Arial"/>
          <w:color w:val="000000" w:themeColor="text1"/>
        </w:rPr>
        <w:t xml:space="preserve">from the November 2017 CCWG SBE presentation. </w:t>
      </w:r>
      <w:r w:rsidRPr="0024445D">
        <w:rPr>
          <w:rFonts w:cs="Arial"/>
        </w:rPr>
        <w:t xml:space="preserve">This feedback is helping to guide the SPI and CDE as they continue to meet with CCWG members and </w:t>
      </w:r>
      <w:r w:rsidRPr="00582D59">
        <w:rPr>
          <w:rFonts w:cs="Arial"/>
          <w:noProof/>
        </w:rPr>
        <w:t>key</w:t>
      </w:r>
      <w:r w:rsidRPr="0024445D">
        <w:rPr>
          <w:rFonts w:cs="Arial"/>
        </w:rPr>
        <w:t xml:space="preserve"> stakeholder partners to actively work towards the implementation of the full set of CCWG recommendations. </w:t>
      </w:r>
    </w:p>
    <w:p w14:paraId="5EA716F3" w14:textId="77777777" w:rsidR="00743F32" w:rsidRPr="0024445D" w:rsidRDefault="00743F32" w:rsidP="002B406F">
      <w:pPr>
        <w:widowControl w:val="0"/>
        <w:autoSpaceDE w:val="0"/>
        <w:autoSpaceDN w:val="0"/>
        <w:adjustRightInd w:val="0"/>
        <w:spacing w:before="100" w:beforeAutospacing="1" w:after="100" w:afterAutospacing="1"/>
        <w:rPr>
          <w:rFonts w:eastAsiaTheme="minorHAnsi" w:cs="Arial"/>
          <w:color w:val="353535"/>
        </w:rPr>
      </w:pPr>
      <w:r w:rsidRPr="0024445D">
        <w:rPr>
          <w:rFonts w:cs="Arial"/>
        </w:rPr>
        <w:t xml:space="preserve">To that end, </w:t>
      </w:r>
      <w:r w:rsidRPr="0024445D">
        <w:rPr>
          <w:rFonts w:eastAsiaTheme="minorHAnsi" w:cs="Arial"/>
        </w:rPr>
        <w:t xml:space="preserve">the CCWG recommendations have </w:t>
      </w:r>
      <w:r w:rsidRPr="00582D59">
        <w:rPr>
          <w:rFonts w:eastAsiaTheme="minorHAnsi" w:cs="Arial"/>
          <w:noProof/>
        </w:rPr>
        <w:t>been divided</w:t>
      </w:r>
      <w:r w:rsidRPr="0024445D">
        <w:rPr>
          <w:rFonts w:eastAsiaTheme="minorHAnsi" w:cs="Arial"/>
        </w:rPr>
        <w:t xml:space="preserve"> into three “buckets” for follow-up covering actions that:</w:t>
      </w:r>
    </w:p>
    <w:p w14:paraId="4B2840FE" w14:textId="77777777" w:rsidR="00743F32" w:rsidRDefault="00743F32" w:rsidP="00573259">
      <w:pPr>
        <w:pStyle w:val="ListParagraph"/>
        <w:contextualSpacing w:val="0"/>
      </w:pPr>
      <w:r w:rsidRPr="0024445D">
        <w:t xml:space="preserve">Require legislative </w:t>
      </w:r>
      <w:r w:rsidRPr="00582D59">
        <w:rPr>
          <w:noProof/>
        </w:rPr>
        <w:t>action</w:t>
      </w:r>
      <w:r w:rsidRPr="0024445D">
        <w:t xml:space="preserve"> </w:t>
      </w:r>
      <w:r w:rsidRPr="00582D59">
        <w:rPr>
          <w:noProof/>
        </w:rPr>
        <w:t>and</w:t>
      </w:r>
      <w:r w:rsidRPr="0024445D">
        <w:t xml:space="preserve"> additional financial investments;</w:t>
      </w:r>
    </w:p>
    <w:p w14:paraId="62522C82" w14:textId="77777777" w:rsidR="00743F32" w:rsidRDefault="00743F32" w:rsidP="00573259">
      <w:pPr>
        <w:pStyle w:val="ListParagraph"/>
        <w:contextualSpacing w:val="0"/>
      </w:pPr>
      <w:r w:rsidRPr="0024445D">
        <w:t>Can be taken by the SBE as part of the Dashboard’s continuous improvement process; and</w:t>
      </w:r>
    </w:p>
    <w:p w14:paraId="05826813" w14:textId="77777777" w:rsidR="00743F32" w:rsidRPr="0024445D" w:rsidRDefault="00743F32" w:rsidP="00573259">
      <w:pPr>
        <w:pStyle w:val="ListParagraph"/>
        <w:contextualSpacing w:val="0"/>
      </w:pPr>
      <w:r w:rsidRPr="0024445D">
        <w:t xml:space="preserve">Can be </w:t>
      </w:r>
      <w:r w:rsidRPr="00582D59">
        <w:rPr>
          <w:noProof/>
        </w:rPr>
        <w:t>taken</w:t>
      </w:r>
      <w:r w:rsidRPr="0024445D">
        <w:t xml:space="preserve"> by the CDE </w:t>
      </w:r>
      <w:r w:rsidRPr="00582D59">
        <w:rPr>
          <w:noProof/>
        </w:rPr>
        <w:t>and</w:t>
      </w:r>
      <w:r w:rsidRPr="0024445D">
        <w:t xml:space="preserve"> other participants in California’s Statewide System of Support.</w:t>
      </w:r>
    </w:p>
    <w:p w14:paraId="76DF4324" w14:textId="6146FAF9" w:rsidR="00743F32" w:rsidRPr="0024445D" w:rsidRDefault="00743F32" w:rsidP="00743F32">
      <w:pPr>
        <w:rPr>
          <w:rFonts w:eastAsiaTheme="minorHAnsi" w:cs="Arial"/>
        </w:rPr>
      </w:pPr>
      <w:r w:rsidRPr="0024445D">
        <w:rPr>
          <w:rFonts w:eastAsiaTheme="minorHAnsi" w:cs="Arial"/>
        </w:rPr>
        <w:t xml:space="preserve">This memo </w:t>
      </w:r>
      <w:r w:rsidR="00582D59">
        <w:rPr>
          <w:rFonts w:eastAsiaTheme="minorHAnsi" w:cs="Arial"/>
          <w:noProof/>
        </w:rPr>
        <w:t>focuses explicitly</w:t>
      </w:r>
      <w:r w:rsidRPr="0024445D">
        <w:rPr>
          <w:rFonts w:eastAsiaTheme="minorHAnsi" w:cs="Arial"/>
        </w:rPr>
        <w:t xml:space="preserve"> on actions in </w:t>
      </w:r>
      <w:r w:rsidR="00FE3D83">
        <w:rPr>
          <w:rFonts w:eastAsiaTheme="minorHAnsi" w:cs="Arial"/>
        </w:rPr>
        <w:t xml:space="preserve">the second </w:t>
      </w:r>
      <w:r w:rsidRPr="0024445D">
        <w:rPr>
          <w:rFonts w:eastAsiaTheme="minorHAnsi" w:cs="Arial"/>
        </w:rPr>
        <w:t>bucket —the CCWG’s recommendations for changes to the current self-reflection tool for the school clima</w:t>
      </w:r>
      <w:r w:rsidR="002B406F" w:rsidRPr="0024445D">
        <w:rPr>
          <w:rFonts w:eastAsiaTheme="minorHAnsi" w:cs="Arial"/>
        </w:rPr>
        <w:t xml:space="preserve">te </w:t>
      </w:r>
      <w:r w:rsidR="002B406F" w:rsidRPr="00582D59">
        <w:rPr>
          <w:rFonts w:eastAsiaTheme="minorHAnsi" w:cs="Arial"/>
          <w:noProof/>
        </w:rPr>
        <w:t>local</w:t>
      </w:r>
      <w:r w:rsidR="002B406F" w:rsidRPr="0024445D">
        <w:rPr>
          <w:rFonts w:eastAsiaTheme="minorHAnsi" w:cs="Arial"/>
        </w:rPr>
        <w:t xml:space="preserve"> indicator (Priority 6).</w:t>
      </w:r>
    </w:p>
    <w:p w14:paraId="6E1FBCA7" w14:textId="17FC3BB3" w:rsidR="002B406F" w:rsidRPr="0024445D" w:rsidRDefault="002B406F" w:rsidP="002B406F">
      <w:pPr>
        <w:pStyle w:val="Heading3"/>
        <w:rPr>
          <w:rFonts w:cs="Arial"/>
        </w:rPr>
      </w:pPr>
      <w:r w:rsidRPr="0024445D">
        <w:rPr>
          <w:rFonts w:cs="Arial"/>
        </w:rPr>
        <w:t>Current SBE Approved Standard and Self-Reflection Tool for LCFF Priority 6</w:t>
      </w:r>
    </w:p>
    <w:p w14:paraId="469629F5" w14:textId="490A6FCA" w:rsidR="008A21F0" w:rsidRPr="003A4AFE" w:rsidRDefault="008A21F0" w:rsidP="008A21F0">
      <w:r>
        <w:t xml:space="preserve">The following information is from the </w:t>
      </w:r>
      <w:r w:rsidRPr="003A4AFE">
        <w:t>California School Dashboard Technical Guide</w:t>
      </w:r>
      <w:r>
        <w:t xml:space="preserve">, pages </w:t>
      </w:r>
      <w:r w:rsidR="005F2009">
        <w:t>65</w:t>
      </w:r>
      <w:r w:rsidR="005F2009">
        <w:rPr>
          <w:rFonts w:cs="Arial"/>
        </w:rPr>
        <w:t>–</w:t>
      </w:r>
      <w:r w:rsidR="005F2009">
        <w:t>66</w:t>
      </w:r>
      <w:r>
        <w:t>, and Appendix B</w:t>
      </w:r>
    </w:p>
    <w:p w14:paraId="6B646D5D" w14:textId="77777777" w:rsidR="005F2009" w:rsidRDefault="008A21F0" w:rsidP="008A21F0">
      <w:r>
        <w:lastRenderedPageBreak/>
        <w:t>(</w:t>
      </w:r>
      <w:hyperlink r:id="rId11" w:tooltip="CA Dashboard Technical Guide" w:history="1">
        <w:r w:rsidRPr="0028192A">
          <w:rPr>
            <w:rStyle w:val="Hyperlink"/>
            <w:rFonts w:eastAsia="Arial"/>
          </w:rPr>
          <w:t>https://www.cde.ca.gov/ta/ac/cm/documents/dashboardguidespring17.pdf</w:t>
        </w:r>
      </w:hyperlink>
      <w:r>
        <w:t xml:space="preserve">). </w:t>
      </w:r>
    </w:p>
    <w:p w14:paraId="5295472E" w14:textId="7A472BEE" w:rsidR="002B406F" w:rsidRDefault="002B406F" w:rsidP="008A21F0">
      <w:pPr>
        <w:rPr>
          <w:rFonts w:cs="Arial"/>
        </w:rPr>
      </w:pPr>
      <w:r w:rsidRPr="0024445D">
        <w:rPr>
          <w:rFonts w:cs="Arial"/>
        </w:rPr>
        <w:t xml:space="preserve">In addition to state indicators, the Dashboard also reports progress on local </w:t>
      </w:r>
      <w:r w:rsidRPr="00582D59">
        <w:rPr>
          <w:rFonts w:cs="Arial"/>
          <w:noProof/>
        </w:rPr>
        <w:t>indicators</w:t>
      </w:r>
      <w:r w:rsidRPr="0024445D">
        <w:rPr>
          <w:rFonts w:cs="Arial"/>
        </w:rPr>
        <w:t xml:space="preserve">, which are used to support LEAs in identifying strengths, weaknesses, and areas that need improvement. </w:t>
      </w:r>
      <w:r w:rsidRPr="00582D59">
        <w:rPr>
          <w:rFonts w:cs="Arial"/>
          <w:noProof/>
        </w:rPr>
        <w:t>To meet the LCFF statutory requirements</w:t>
      </w:r>
      <w:r w:rsidRPr="0024445D">
        <w:rPr>
          <w:rFonts w:cs="Arial"/>
        </w:rPr>
        <w:t xml:space="preserve">, the new accountability system includes standards for local indicators to help LEAs measure and report their progress. For each local </w:t>
      </w:r>
      <w:r w:rsidRPr="00582D59">
        <w:rPr>
          <w:rFonts w:cs="Arial"/>
          <w:noProof/>
        </w:rPr>
        <w:t>indicator</w:t>
      </w:r>
      <w:r w:rsidRPr="0024445D">
        <w:rPr>
          <w:rFonts w:cs="Arial"/>
        </w:rPr>
        <w:t xml:space="preserve"> reported </w:t>
      </w:r>
      <w:r w:rsidR="00FE3D83">
        <w:rPr>
          <w:rFonts w:cs="Arial"/>
        </w:rPr>
        <w:t xml:space="preserve">on </w:t>
      </w:r>
      <w:r w:rsidRPr="0024445D">
        <w:rPr>
          <w:rFonts w:cs="Arial"/>
        </w:rPr>
        <w:t>the Equity Report</w:t>
      </w:r>
      <w:r w:rsidR="00FE3D83">
        <w:rPr>
          <w:rFonts w:cs="Arial"/>
        </w:rPr>
        <w:t xml:space="preserve"> page</w:t>
      </w:r>
      <w:r w:rsidRPr="0024445D">
        <w:rPr>
          <w:rFonts w:cs="Arial"/>
        </w:rPr>
        <w:t xml:space="preserve">, LEAs complete the following steps to meet the approved standards: </w:t>
      </w:r>
    </w:p>
    <w:p w14:paraId="43D89AEF" w14:textId="77777777" w:rsidR="002B406F" w:rsidRPr="0024445D" w:rsidRDefault="002B406F" w:rsidP="00573259">
      <w:pPr>
        <w:pStyle w:val="ListParagraph"/>
        <w:contextualSpacing w:val="0"/>
      </w:pPr>
      <w:r w:rsidRPr="0024445D">
        <w:t>Measure their progress using locally available information;</w:t>
      </w:r>
    </w:p>
    <w:p w14:paraId="49689C37" w14:textId="6CC38ADC" w:rsidR="002B406F" w:rsidRPr="0024445D" w:rsidRDefault="002B406F" w:rsidP="00573259">
      <w:pPr>
        <w:pStyle w:val="ListParagraph"/>
        <w:contextualSpacing w:val="0"/>
      </w:pPr>
      <w:r w:rsidRPr="0024445D">
        <w:t xml:space="preserve">Report the results to the LEA’s local governing board at a regularly scheduled public meeting of the local governing board; and </w:t>
      </w:r>
    </w:p>
    <w:p w14:paraId="5557836B" w14:textId="77777777" w:rsidR="002B406F" w:rsidRPr="0024445D" w:rsidRDefault="002B406F" w:rsidP="00573259">
      <w:pPr>
        <w:pStyle w:val="ListParagraph"/>
        <w:contextualSpacing w:val="0"/>
      </w:pPr>
      <w:r w:rsidRPr="0024445D">
        <w:t xml:space="preserve">Upload and publically report the results </w:t>
      </w:r>
      <w:r w:rsidRPr="00582D59">
        <w:rPr>
          <w:noProof/>
        </w:rPr>
        <w:t>through</w:t>
      </w:r>
      <w:r w:rsidRPr="0024445D">
        <w:t xml:space="preserve"> the Dashboard.</w:t>
      </w:r>
    </w:p>
    <w:p w14:paraId="18CA2ADA" w14:textId="221F9E99" w:rsidR="002B406F" w:rsidRPr="0024445D" w:rsidRDefault="002B406F" w:rsidP="002B406F">
      <w:pPr>
        <w:rPr>
          <w:rFonts w:cs="Arial"/>
        </w:rPr>
      </w:pPr>
      <w:r w:rsidRPr="0024445D">
        <w:rPr>
          <w:rFonts w:cs="Arial"/>
        </w:rPr>
        <w:t xml:space="preserve">An LEA measures progress by locally completing the SBE adopted self-reflection tools that </w:t>
      </w:r>
      <w:r w:rsidRPr="00582D59">
        <w:rPr>
          <w:rFonts w:cs="Arial"/>
          <w:noProof/>
        </w:rPr>
        <w:t>are provided</w:t>
      </w:r>
      <w:r w:rsidRPr="0024445D">
        <w:rPr>
          <w:rFonts w:cs="Arial"/>
        </w:rPr>
        <w:t xml:space="preserve"> in the Dashboard. After the completion of the self-assessment/local measure options and reporting of progress, LEAs use the following criteria to assess its performance: </w:t>
      </w:r>
    </w:p>
    <w:p w14:paraId="467D7F32" w14:textId="77777777" w:rsidR="002B406F" w:rsidRPr="0024445D" w:rsidRDefault="002B406F" w:rsidP="00573259">
      <w:pPr>
        <w:pStyle w:val="ListParagraph"/>
      </w:pPr>
      <w:r w:rsidRPr="0024445D">
        <w:t xml:space="preserve">Met </w:t>
      </w:r>
    </w:p>
    <w:p w14:paraId="578584D1" w14:textId="77777777" w:rsidR="002B406F" w:rsidRPr="0024445D" w:rsidRDefault="002B406F" w:rsidP="00573259">
      <w:pPr>
        <w:pStyle w:val="ListParagraph"/>
      </w:pPr>
      <w:r w:rsidRPr="0024445D">
        <w:t xml:space="preserve">Not Met </w:t>
      </w:r>
    </w:p>
    <w:p w14:paraId="38453618" w14:textId="77777777" w:rsidR="002B406F" w:rsidRPr="0024445D" w:rsidRDefault="002B406F" w:rsidP="00573259">
      <w:pPr>
        <w:pStyle w:val="ListParagraph"/>
      </w:pPr>
      <w:r w:rsidRPr="0024445D">
        <w:t xml:space="preserve">Not Met for Two </w:t>
      </w:r>
      <w:r w:rsidRPr="00582D59">
        <w:rPr>
          <w:noProof/>
        </w:rPr>
        <w:t>of</w:t>
      </w:r>
      <w:r w:rsidRPr="0024445D">
        <w:t xml:space="preserve"> More Years</w:t>
      </w:r>
    </w:p>
    <w:p w14:paraId="52390D56" w14:textId="3214149F" w:rsidR="002B406F" w:rsidRPr="0024445D" w:rsidRDefault="002B406F" w:rsidP="002B406F">
      <w:pPr>
        <w:rPr>
          <w:rFonts w:cs="Arial"/>
        </w:rPr>
      </w:pPr>
      <w:r w:rsidRPr="0024445D">
        <w:rPr>
          <w:rFonts w:cs="Arial"/>
        </w:rPr>
        <w:t xml:space="preserve">The SBE approved </w:t>
      </w:r>
      <w:r w:rsidRPr="00582D59">
        <w:rPr>
          <w:rFonts w:cs="Arial"/>
          <w:noProof/>
        </w:rPr>
        <w:t>standard</w:t>
      </w:r>
      <w:r w:rsidRPr="0024445D">
        <w:rPr>
          <w:rFonts w:cs="Arial"/>
        </w:rPr>
        <w:t xml:space="preserve"> for LCFF Priority 6 (School Climate) states:</w:t>
      </w:r>
    </w:p>
    <w:p w14:paraId="25B956DB" w14:textId="77777777" w:rsidR="002B406F" w:rsidRPr="0024445D" w:rsidRDefault="002B406F" w:rsidP="00573259">
      <w:pPr>
        <w:pStyle w:val="ListParagraph"/>
      </w:pPr>
      <w:r w:rsidRPr="00582D59">
        <w:rPr>
          <w:noProof/>
        </w:rPr>
        <w:t>The LEA administers a local climate survey at least every other year that provides a valid measure of perceptions of school safety and connectedness, such as the California Healthy Kids Survey, to students in at least one grade within the grade span(s) that the LEA serves (e.g., K–5, 6–8, 9–12), and reports the results to its local governing board at a regularly scheduled meeting of the local governing board and to stakeholders and the public through the Dashboard.</w:t>
      </w:r>
    </w:p>
    <w:p w14:paraId="5245CDD3" w14:textId="4767E4B7" w:rsidR="002B406F" w:rsidRPr="0024445D" w:rsidRDefault="002B406F" w:rsidP="002B406F">
      <w:pPr>
        <w:rPr>
          <w:rFonts w:cs="Arial"/>
        </w:rPr>
      </w:pPr>
      <w:r w:rsidRPr="0024445D">
        <w:rPr>
          <w:rFonts w:cs="Arial"/>
        </w:rPr>
        <w:t>The SBE adopted self-reflection tool for LCFF Priority 6 (School Climate) asks the following of LEAs:</w:t>
      </w:r>
    </w:p>
    <w:p w14:paraId="27EAE433" w14:textId="77777777" w:rsidR="002B406F" w:rsidRPr="0024445D" w:rsidRDefault="002B406F" w:rsidP="00573259">
      <w:pPr>
        <w:pStyle w:val="ListParagraph"/>
      </w:pPr>
      <w:r w:rsidRPr="00582D59">
        <w:rPr>
          <w:noProof/>
        </w:rPr>
        <w:t>LEAs will provide a narrative summary of the local administration and analysis of a local climate survey that captures a valid measure of student perceptions of school safety and connectedness in at least one grade within the grade span (e.g., K–5, 6– 8, 9–12) in a text box provided in the Dashboard.</w:t>
      </w:r>
      <w:r w:rsidRPr="0024445D">
        <w:t xml:space="preserve"> Specifically, LEAs will have an opportunity to include differences among student groups, and for surveys that provide an overall score, such as the California Healthy Kids Survey, report the </w:t>
      </w:r>
      <w:r w:rsidRPr="00582D59">
        <w:rPr>
          <w:noProof/>
        </w:rPr>
        <w:t>overall</w:t>
      </w:r>
      <w:r w:rsidRPr="0024445D">
        <w:t xml:space="preserve"> </w:t>
      </w:r>
      <w:r w:rsidRPr="00582D59">
        <w:rPr>
          <w:noProof/>
        </w:rPr>
        <w:t>score</w:t>
      </w:r>
      <w:r w:rsidRPr="0024445D">
        <w:t xml:space="preserve"> for all students and student groups. This summary may also include an analysis of a subset of specific items on a local survey that is particularly relevant to school safety and connectedness.</w:t>
      </w:r>
    </w:p>
    <w:p w14:paraId="79412FF9" w14:textId="602AB3F7" w:rsidR="002B406F" w:rsidRDefault="002B406F" w:rsidP="002B406F">
      <w:pPr>
        <w:rPr>
          <w:rFonts w:cs="Arial"/>
        </w:rPr>
      </w:pPr>
      <w:r w:rsidRPr="0024445D">
        <w:rPr>
          <w:rFonts w:cs="Arial"/>
        </w:rPr>
        <w:lastRenderedPageBreak/>
        <w:t xml:space="preserve">The proposed revision to the self-reflection tool for Priority 6 </w:t>
      </w:r>
      <w:r w:rsidR="00770BE9">
        <w:rPr>
          <w:rFonts w:cs="Arial"/>
        </w:rPr>
        <w:t xml:space="preserve">maintains the basis of </w:t>
      </w:r>
      <w:r w:rsidRPr="0024445D">
        <w:rPr>
          <w:rFonts w:cs="Arial"/>
        </w:rPr>
        <w:t xml:space="preserve">the current SBE adopted self-reflection tool, </w:t>
      </w:r>
      <w:r w:rsidR="00770BE9">
        <w:rPr>
          <w:rFonts w:cs="Arial"/>
        </w:rPr>
        <w:t xml:space="preserve">making minor modifications </w:t>
      </w:r>
      <w:r w:rsidR="008A21F0">
        <w:rPr>
          <w:rFonts w:cs="Arial"/>
        </w:rPr>
        <w:t>including the addition</w:t>
      </w:r>
      <w:r w:rsidR="00DF6080">
        <w:rPr>
          <w:rFonts w:cs="Arial"/>
        </w:rPr>
        <w:t xml:space="preserve"> of</w:t>
      </w:r>
      <w:r w:rsidRPr="0024445D">
        <w:rPr>
          <w:rFonts w:cs="Arial"/>
        </w:rPr>
        <w:t xml:space="preserve"> guiding</w:t>
      </w:r>
      <w:r w:rsidR="00770BE9">
        <w:rPr>
          <w:rFonts w:cs="Arial"/>
        </w:rPr>
        <w:t xml:space="preserve"> questions</w:t>
      </w:r>
      <w:r w:rsidRPr="0024445D">
        <w:rPr>
          <w:rFonts w:cs="Arial"/>
        </w:rPr>
        <w:t xml:space="preserve"> based on</w:t>
      </w:r>
      <w:r w:rsidR="00FE3D83">
        <w:rPr>
          <w:rFonts w:cs="Arial"/>
        </w:rPr>
        <w:t xml:space="preserve"> an analytical framework described below</w:t>
      </w:r>
      <w:r w:rsidRPr="0024445D">
        <w:rPr>
          <w:rFonts w:cs="Arial"/>
        </w:rPr>
        <w:t xml:space="preserve"> </w:t>
      </w:r>
      <w:r w:rsidR="00770BE9">
        <w:rPr>
          <w:rFonts w:cs="Arial"/>
        </w:rPr>
        <w:t>to facilitate LEA and stakeholder learning, reflection, and action in relation to school climate</w:t>
      </w:r>
      <w:r w:rsidRPr="0024445D">
        <w:rPr>
          <w:rFonts w:cs="Arial"/>
        </w:rPr>
        <w:t>.</w:t>
      </w:r>
    </w:p>
    <w:p w14:paraId="54DA4D2E" w14:textId="431FDF09" w:rsidR="00FB0DA8" w:rsidRPr="00BA3D46" w:rsidRDefault="00FB0DA8" w:rsidP="00B51251">
      <w:pPr>
        <w:spacing w:before="100" w:beforeAutospacing="1" w:after="120"/>
        <w:rPr>
          <w:rFonts w:cs="Arial"/>
          <w:color w:val="000000" w:themeColor="text1"/>
        </w:rPr>
      </w:pPr>
      <w:r w:rsidRPr="00BA3D46">
        <w:rPr>
          <w:rFonts w:cs="Arial"/>
          <w:color w:val="000000" w:themeColor="text1"/>
        </w:rPr>
        <w:t xml:space="preserve">As LEAs engage in the process to complete self-reflection tools locally, they reflect on actions they have </w:t>
      </w:r>
      <w:r w:rsidRPr="00582D59">
        <w:rPr>
          <w:rFonts w:cs="Arial"/>
          <w:noProof/>
          <w:color w:val="000000" w:themeColor="text1"/>
        </w:rPr>
        <w:t>taken</w:t>
      </w:r>
      <w:r w:rsidRPr="00BA3D46">
        <w:rPr>
          <w:rFonts w:cs="Arial"/>
          <w:color w:val="000000" w:themeColor="text1"/>
        </w:rPr>
        <w:t xml:space="preserve"> to improve each LCFF Priority, such as school climate. </w:t>
      </w:r>
      <w:r w:rsidRPr="00582D59">
        <w:rPr>
          <w:rFonts w:cs="Arial"/>
          <w:noProof/>
          <w:color w:val="000000" w:themeColor="text1"/>
        </w:rPr>
        <w:t>This</w:t>
      </w:r>
      <w:r w:rsidRPr="00BA3D46">
        <w:rPr>
          <w:rFonts w:cs="Arial"/>
          <w:color w:val="000000" w:themeColor="text1"/>
        </w:rPr>
        <w:t xml:space="preserve"> </w:t>
      </w:r>
      <w:r w:rsidRPr="00582D59">
        <w:rPr>
          <w:rFonts w:cs="Arial"/>
          <w:noProof/>
          <w:color w:val="000000" w:themeColor="text1"/>
        </w:rPr>
        <w:t>is done</w:t>
      </w:r>
      <w:r w:rsidRPr="00BA3D46">
        <w:rPr>
          <w:rFonts w:cs="Arial"/>
          <w:color w:val="000000" w:themeColor="text1"/>
        </w:rPr>
        <w:t xml:space="preserve"> with the intent to assess if they are on the right course or if revisions to those actions are necessary. The</w:t>
      </w:r>
      <w:r>
        <w:rPr>
          <w:rFonts w:cs="Arial"/>
          <w:color w:val="000000" w:themeColor="text1"/>
        </w:rPr>
        <w:t xml:space="preserve"> self-reflection</w:t>
      </w:r>
      <w:r w:rsidRPr="00BA3D46">
        <w:rPr>
          <w:rFonts w:cs="Arial"/>
          <w:color w:val="000000" w:themeColor="text1"/>
        </w:rPr>
        <w:t xml:space="preserve"> tools help LEAs communicate this reflective process with the field. </w:t>
      </w:r>
    </w:p>
    <w:p w14:paraId="55CFC2F0" w14:textId="38BC440C" w:rsidR="002B406F" w:rsidRPr="0024445D" w:rsidRDefault="002B406F" w:rsidP="002B406F">
      <w:pPr>
        <w:pStyle w:val="Heading3"/>
        <w:rPr>
          <w:rFonts w:eastAsiaTheme="minorHAnsi" w:cs="Arial"/>
        </w:rPr>
      </w:pPr>
      <w:r w:rsidRPr="0024445D">
        <w:rPr>
          <w:rFonts w:eastAsiaTheme="minorHAnsi" w:cs="Arial"/>
        </w:rPr>
        <w:t>Revising the Self-Reflection Tool</w:t>
      </w:r>
    </w:p>
    <w:p w14:paraId="1E765A3D" w14:textId="5F9AA485" w:rsidR="002B406F" w:rsidRPr="0024445D" w:rsidRDefault="002B406F" w:rsidP="00B51251">
      <w:pPr>
        <w:spacing w:before="100" w:beforeAutospacing="1" w:after="100" w:afterAutospacing="1"/>
        <w:rPr>
          <w:rFonts w:eastAsia="Calibri" w:cs="Arial"/>
        </w:rPr>
      </w:pPr>
      <w:r w:rsidRPr="0024445D">
        <w:rPr>
          <w:rFonts w:cs="Arial"/>
        </w:rPr>
        <w:t xml:space="preserve">The CCWG suggested revisions for the Priority 6 self-reflection tool that would better support LEAs work within their </w:t>
      </w:r>
      <w:r w:rsidR="00AB035C">
        <w:rPr>
          <w:rFonts w:cs="Arial"/>
        </w:rPr>
        <w:t>Local Control Accountability Plan (</w:t>
      </w:r>
      <w:r w:rsidRPr="0024445D">
        <w:rPr>
          <w:rFonts w:cs="Arial"/>
        </w:rPr>
        <w:t>LCAP</w:t>
      </w:r>
      <w:r w:rsidR="00AB035C">
        <w:rPr>
          <w:rFonts w:cs="Arial"/>
        </w:rPr>
        <w:t>)</w:t>
      </w:r>
      <w:r w:rsidRPr="0024445D">
        <w:rPr>
          <w:rFonts w:cs="Arial"/>
        </w:rPr>
        <w:t xml:space="preserve"> processes. The </w:t>
      </w:r>
      <w:r w:rsidRPr="00582D59">
        <w:rPr>
          <w:rFonts w:cs="Arial"/>
          <w:noProof/>
        </w:rPr>
        <w:t>revisions</w:t>
      </w:r>
      <w:r w:rsidRPr="0024445D">
        <w:rPr>
          <w:rFonts w:cs="Arial"/>
        </w:rPr>
        <w:t xml:space="preserve"> </w:t>
      </w:r>
      <w:r w:rsidRPr="00582D59">
        <w:rPr>
          <w:rFonts w:cs="Arial"/>
          <w:noProof/>
        </w:rPr>
        <w:t>are based</w:t>
      </w:r>
      <w:r w:rsidRPr="0024445D">
        <w:rPr>
          <w:rFonts w:cs="Arial"/>
        </w:rPr>
        <w:t xml:space="preserve"> on the work group’s proposed three-part methodology for approaching school conditions and climate accountability and continuous improvement work—Data, Meaning, and Use (see graphic below). This </w:t>
      </w:r>
      <w:r w:rsidR="00770BE9">
        <w:rPr>
          <w:rFonts w:cs="Arial"/>
        </w:rPr>
        <w:t>method</w:t>
      </w:r>
      <w:r w:rsidR="00770BE9" w:rsidRPr="0024445D">
        <w:rPr>
          <w:rFonts w:cs="Arial"/>
        </w:rPr>
        <w:t xml:space="preserve"> </w:t>
      </w:r>
      <w:r w:rsidRPr="0024445D">
        <w:rPr>
          <w:rFonts w:cs="Arial"/>
        </w:rPr>
        <w:t xml:space="preserve">helps to </w:t>
      </w:r>
      <w:r w:rsidRPr="0024445D">
        <w:rPr>
          <w:rFonts w:eastAsia="Calibri" w:cs="Arial"/>
        </w:rPr>
        <w:t xml:space="preserve">ensure that LEAs are not collecting data for purely compliance purposes, but rather moving towards a helpful and practical approach to continuous improvement and accountability. </w:t>
      </w:r>
    </w:p>
    <w:p w14:paraId="2528982D" w14:textId="77777777" w:rsidR="002B406F" w:rsidRPr="0024445D" w:rsidRDefault="002B406F" w:rsidP="002B406F">
      <w:pPr>
        <w:jc w:val="center"/>
        <w:rPr>
          <w:rFonts w:eastAsia="Calibri" w:cs="Arial"/>
        </w:rPr>
      </w:pPr>
      <w:r w:rsidRPr="0024445D">
        <w:rPr>
          <w:rFonts w:eastAsia="Calibri" w:cs="Arial"/>
          <w:noProof/>
        </w:rPr>
        <w:drawing>
          <wp:inline distT="0" distB="0" distL="0" distR="0" wp14:anchorId="5D053D72" wp14:editId="2D133806">
            <wp:extent cx="2047875" cy="1924050"/>
            <wp:effectExtent l="0" t="0" r="9525" b="0"/>
            <wp:docPr id="1" name="Picture 1" descr="Title: Three-pronged methodology approach - Description: Graphic displaying the three primary components of the methodology which are data, meaning, and use." title="Three-pronged methodology approach"/>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Diagram 1" descr="Title: Three-pronged methodology approach - Description: Graphic displaying the three primary components of the methodology which are data, meaning, and use."/>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47875" cy="1924050"/>
                    </a:xfrm>
                    <a:prstGeom prst="rect">
                      <a:avLst/>
                    </a:prstGeom>
                    <a:noFill/>
                  </pic:spPr>
                </pic:pic>
              </a:graphicData>
            </a:graphic>
          </wp:inline>
        </w:drawing>
      </w:r>
    </w:p>
    <w:p w14:paraId="2162C3E7" w14:textId="5411B084" w:rsidR="002B406F" w:rsidRPr="0024445D" w:rsidRDefault="002B406F" w:rsidP="002B406F">
      <w:pPr>
        <w:spacing w:before="100" w:beforeAutospacing="1" w:after="100" w:afterAutospacing="1"/>
        <w:rPr>
          <w:rFonts w:eastAsia="Calibri" w:cs="Arial"/>
        </w:rPr>
      </w:pPr>
      <w:r w:rsidRPr="0024445D">
        <w:rPr>
          <w:rFonts w:eastAsia="Calibri" w:cs="Arial"/>
          <w:noProof/>
        </w:rPr>
        <w:t>The three primary</w:t>
      </w:r>
      <w:r w:rsidR="00DF6080">
        <w:rPr>
          <w:rFonts w:eastAsia="Calibri" w:cs="Arial"/>
        </w:rPr>
        <w:t xml:space="preserve"> components of the CCWG’s </w:t>
      </w:r>
      <w:r w:rsidR="008C422D">
        <w:rPr>
          <w:rFonts w:eastAsia="Calibri" w:cs="Arial"/>
        </w:rPr>
        <w:t xml:space="preserve">recommended </w:t>
      </w:r>
      <w:r w:rsidRPr="0024445D">
        <w:rPr>
          <w:rFonts w:eastAsia="Calibri" w:cs="Arial"/>
        </w:rPr>
        <w:t>continuous improvement approach include:</w:t>
      </w:r>
    </w:p>
    <w:p w14:paraId="65022851" w14:textId="77777777" w:rsidR="002B406F" w:rsidRPr="0024445D" w:rsidRDefault="002B406F" w:rsidP="002B406F">
      <w:pPr>
        <w:pStyle w:val="Heading4"/>
        <w:rPr>
          <w:rFonts w:cs="Arial"/>
        </w:rPr>
      </w:pPr>
      <w:r w:rsidRPr="0024445D">
        <w:rPr>
          <w:rFonts w:cs="Arial"/>
        </w:rPr>
        <w:t xml:space="preserve">Data </w:t>
      </w:r>
    </w:p>
    <w:p w14:paraId="1ED19C7F" w14:textId="77777777" w:rsidR="002B406F" w:rsidRPr="0024445D" w:rsidRDefault="002B406F" w:rsidP="00573259">
      <w:pPr>
        <w:pStyle w:val="ListParagraph"/>
      </w:pPr>
      <w:r w:rsidRPr="0024445D">
        <w:t xml:space="preserve">A variety of data gathering tools should be employed and should involve </w:t>
      </w:r>
      <w:r w:rsidRPr="00582D59">
        <w:rPr>
          <w:noProof/>
        </w:rPr>
        <w:t>collection</w:t>
      </w:r>
      <w:r w:rsidRPr="0024445D">
        <w:t xml:space="preserve"> of data from </w:t>
      </w:r>
      <w:r w:rsidRPr="00582D59">
        <w:rPr>
          <w:noProof/>
        </w:rPr>
        <w:t>major</w:t>
      </w:r>
      <w:r w:rsidRPr="0024445D">
        <w:t xml:space="preserve"> school and district stakeholders’ (students, parents and families, teachers, administrators, and other school staff).</w:t>
      </w:r>
    </w:p>
    <w:p w14:paraId="6A6D6B48" w14:textId="77777777" w:rsidR="002B406F" w:rsidRPr="0024445D" w:rsidRDefault="002B406F" w:rsidP="002B406F">
      <w:pPr>
        <w:pStyle w:val="Heading4"/>
        <w:rPr>
          <w:rFonts w:cs="Arial"/>
        </w:rPr>
      </w:pPr>
      <w:r w:rsidRPr="0024445D">
        <w:rPr>
          <w:rFonts w:cs="Arial"/>
        </w:rPr>
        <w:lastRenderedPageBreak/>
        <w:t>Meaning</w:t>
      </w:r>
    </w:p>
    <w:p w14:paraId="02B99D60" w14:textId="2E5D2ED1" w:rsidR="002B406F" w:rsidRPr="0024445D" w:rsidRDefault="002B406F" w:rsidP="00573259">
      <w:pPr>
        <w:pStyle w:val="ListParagraph"/>
        <w:rPr>
          <w:b/>
        </w:rPr>
      </w:pPr>
      <w:r w:rsidRPr="0024445D">
        <w:t xml:space="preserve">From data collected, the next step is to derive meaning. </w:t>
      </w:r>
      <w:r w:rsidR="008C422D">
        <w:t>The CCWG recommends that s</w:t>
      </w:r>
      <w:r w:rsidRPr="0024445D">
        <w:t xml:space="preserve">chool districts and schools utilize a variety of modalities to gather input on the “meaning” of the data. </w:t>
      </w:r>
      <w:r w:rsidRPr="00582D59">
        <w:rPr>
          <w:noProof/>
        </w:rPr>
        <w:t>For example, focus groups can be facilitated, campus walk-throughs undertaken to see if the data collected is visually and physically apparent, listening circles formed to include the stakeholders most impacted by the data (e.g.</w:t>
      </w:r>
      <w:r w:rsidR="00582D59" w:rsidRPr="00582D59">
        <w:rPr>
          <w:noProof/>
        </w:rPr>
        <w:t>,</w:t>
      </w:r>
      <w:r w:rsidRPr="00582D59">
        <w:rPr>
          <w:noProof/>
        </w:rPr>
        <w:t xml:space="preserve"> student listening circles, teacher listening circles, etc.), and interviews conducted to explore the impact of the data </w:t>
      </w:r>
      <w:r w:rsidR="00582D59" w:rsidRPr="00582D59">
        <w:rPr>
          <w:noProof/>
        </w:rPr>
        <w:t>on</w:t>
      </w:r>
      <w:r w:rsidRPr="00582D59">
        <w:rPr>
          <w:noProof/>
        </w:rPr>
        <w:t xml:space="preserve"> individuals and groups of stakeholders.</w:t>
      </w:r>
    </w:p>
    <w:p w14:paraId="25D714CA" w14:textId="77777777" w:rsidR="002B406F" w:rsidRPr="0024445D" w:rsidRDefault="002B406F" w:rsidP="002B406F">
      <w:pPr>
        <w:pStyle w:val="Heading4"/>
        <w:rPr>
          <w:rFonts w:cs="Arial"/>
        </w:rPr>
      </w:pPr>
      <w:r w:rsidRPr="0024445D">
        <w:rPr>
          <w:rFonts w:cs="Arial"/>
        </w:rPr>
        <w:t>Use</w:t>
      </w:r>
    </w:p>
    <w:p w14:paraId="4745439B" w14:textId="1195D0AD" w:rsidR="002B406F" w:rsidRPr="0024445D" w:rsidRDefault="002B406F" w:rsidP="00573259">
      <w:pPr>
        <w:pStyle w:val="ListParagraph"/>
        <w:rPr>
          <w:rFonts w:eastAsia="Calibri"/>
        </w:rPr>
      </w:pPr>
      <w:r w:rsidRPr="0024445D">
        <w:t xml:space="preserve">One of the most significant challenges, but also one of the highest priorities for the new accountability system, and LCFF Priority </w:t>
      </w:r>
      <w:r w:rsidRPr="00582D59">
        <w:rPr>
          <w:noProof/>
        </w:rPr>
        <w:t>6</w:t>
      </w:r>
      <w:r w:rsidRPr="0024445D">
        <w:rPr>
          <w:noProof/>
        </w:rPr>
        <w:t xml:space="preserve"> is</w:t>
      </w:r>
      <w:r w:rsidRPr="0024445D">
        <w:t xml:space="preserve"> the importance of </w:t>
      </w:r>
      <w:r w:rsidRPr="00582D59">
        <w:rPr>
          <w:noProof/>
        </w:rPr>
        <w:t>effective</w:t>
      </w:r>
      <w:r w:rsidRPr="0024445D">
        <w:t xml:space="preserve"> use or application of the data </w:t>
      </w:r>
      <w:r w:rsidRPr="0024445D">
        <w:rPr>
          <w:noProof/>
        </w:rPr>
        <w:t>gathered</w:t>
      </w:r>
      <w:r w:rsidR="00582D59">
        <w:rPr>
          <w:noProof/>
        </w:rPr>
        <w:t>,</w:t>
      </w:r>
      <w:r w:rsidRPr="0024445D">
        <w:t xml:space="preserve"> </w:t>
      </w:r>
      <w:r w:rsidRPr="00582D59">
        <w:rPr>
          <w:noProof/>
        </w:rPr>
        <w:t>and</w:t>
      </w:r>
      <w:r w:rsidRPr="0024445D">
        <w:t xml:space="preserve"> the meaning derived. Both data collected and </w:t>
      </w:r>
      <w:r w:rsidRPr="00582D59">
        <w:rPr>
          <w:noProof/>
        </w:rPr>
        <w:t>meaning</w:t>
      </w:r>
      <w:r w:rsidRPr="0024445D">
        <w:t xml:space="preserve"> </w:t>
      </w:r>
      <w:r w:rsidRPr="00582D59">
        <w:rPr>
          <w:noProof/>
        </w:rPr>
        <w:t>derived</w:t>
      </w:r>
      <w:r w:rsidRPr="0024445D">
        <w:t xml:space="preserve"> should stimulate inquiry and deepen the </w:t>
      </w:r>
      <w:r w:rsidRPr="00582D59">
        <w:rPr>
          <w:noProof/>
        </w:rPr>
        <w:t>meaning</w:t>
      </w:r>
      <w:r w:rsidRPr="0024445D">
        <w:t xml:space="preserve"> and understanding of “continuous improvement” for LEAs and schools. Use should directly apply to evaluating existing, and incorporating new, goals, actions, and services within LCAPs and the development and implementation of programs and policies. </w:t>
      </w:r>
    </w:p>
    <w:p w14:paraId="473F60F5" w14:textId="2DB8A4D6" w:rsidR="002B406F" w:rsidRPr="0024445D" w:rsidRDefault="005000CC" w:rsidP="002B406F">
      <w:pPr>
        <w:rPr>
          <w:rFonts w:cs="Arial"/>
        </w:rPr>
      </w:pPr>
      <w:r>
        <w:rPr>
          <w:rFonts w:cs="Arial"/>
        </w:rPr>
        <w:t>Building on this methodology, t</w:t>
      </w:r>
      <w:r w:rsidR="002B406F" w:rsidRPr="0024445D">
        <w:rPr>
          <w:rFonts w:cs="Arial"/>
        </w:rPr>
        <w:t xml:space="preserve">he CDE and CCWG proposed the following revision for the self-reflection tool, which </w:t>
      </w:r>
      <w:r w:rsidR="002B406F" w:rsidRPr="00582D59">
        <w:rPr>
          <w:rFonts w:cs="Arial"/>
          <w:noProof/>
        </w:rPr>
        <w:t>was shared</w:t>
      </w:r>
      <w:r w:rsidR="002B406F" w:rsidRPr="0024445D">
        <w:rPr>
          <w:rFonts w:cs="Arial"/>
        </w:rPr>
        <w:t xml:space="preserve"> with CPAG members on December 5, 2017. </w:t>
      </w:r>
    </w:p>
    <w:p w14:paraId="65777410" w14:textId="77777777" w:rsidR="00C951BC" w:rsidRDefault="002B406F" w:rsidP="00917D51">
      <w:pPr>
        <w:pStyle w:val="Heading4"/>
        <w:rPr>
          <w:rFonts w:eastAsiaTheme="minorHAnsi" w:cs="Arial"/>
        </w:rPr>
      </w:pPr>
      <w:r w:rsidRPr="0024445D">
        <w:rPr>
          <w:rFonts w:cs="Arial"/>
        </w:rPr>
        <w:t xml:space="preserve">Proposed </w:t>
      </w:r>
      <w:r w:rsidR="002B1237" w:rsidRPr="0024445D">
        <w:rPr>
          <w:rFonts w:cs="Arial"/>
        </w:rPr>
        <w:t xml:space="preserve">DRAFT </w:t>
      </w:r>
      <w:r w:rsidRPr="0024445D">
        <w:rPr>
          <w:rFonts w:cs="Arial"/>
        </w:rPr>
        <w:t xml:space="preserve">Revision for the Self-Reflection Tool </w:t>
      </w:r>
      <w:r w:rsidR="00C951BC">
        <w:rPr>
          <w:rFonts w:eastAsiaTheme="minorHAnsi" w:cs="Arial"/>
        </w:rPr>
        <w:t>for School Climate (Priority 6)*</w:t>
      </w:r>
    </w:p>
    <w:p w14:paraId="32AC7A95" w14:textId="77777777" w:rsidR="002B406F" w:rsidRDefault="00C951BC" w:rsidP="00C951BC">
      <w:pPr>
        <w:rPr>
          <w:rFonts w:eastAsiaTheme="minorHAnsi"/>
        </w:rPr>
      </w:pPr>
      <w:r>
        <w:rPr>
          <w:rFonts w:eastAsiaTheme="minorHAnsi"/>
        </w:rPr>
        <w:t xml:space="preserve">* </w:t>
      </w:r>
      <w:r w:rsidR="002B406F" w:rsidRPr="0024445D">
        <w:rPr>
          <w:rFonts w:eastAsiaTheme="minorHAnsi"/>
        </w:rPr>
        <w:t>December 5, 2017, CPAG Version</w:t>
      </w:r>
    </w:p>
    <w:p w14:paraId="1DE767C5" w14:textId="77777777" w:rsidR="00917D51" w:rsidRPr="0024445D" w:rsidRDefault="002B406F" w:rsidP="00B51251">
      <w:pPr>
        <w:spacing w:before="100" w:beforeAutospacing="1"/>
        <w:rPr>
          <w:rFonts w:eastAsiaTheme="minorHAnsi" w:cs="Arial"/>
        </w:rPr>
      </w:pPr>
      <w:r w:rsidRPr="00582D59">
        <w:rPr>
          <w:rFonts w:eastAsiaTheme="minorHAnsi" w:cs="Arial"/>
          <w:noProof/>
        </w:rPr>
        <w:t>LEAs will provide a narrative summary of the local administration and analysis of a local climate survey that captures a valid measure of student perceptions of school safety and connectedness in at least one grade within the grade span (e.g., K–5, 6– 8, 9–12) in a text box provided in the Dashboard.</w:t>
      </w:r>
      <w:r w:rsidRPr="0024445D">
        <w:rPr>
          <w:rFonts w:eastAsiaTheme="minorHAnsi" w:cs="Arial"/>
        </w:rPr>
        <w:t xml:space="preserve"> LEAs will have an opportunity to include differences among student groups, and for surveys that provide an overall score, report the </w:t>
      </w:r>
      <w:r w:rsidRPr="00582D59">
        <w:rPr>
          <w:rFonts w:eastAsiaTheme="minorHAnsi" w:cs="Arial"/>
          <w:noProof/>
        </w:rPr>
        <w:t>overall</w:t>
      </w:r>
      <w:r w:rsidRPr="0024445D">
        <w:rPr>
          <w:rFonts w:eastAsiaTheme="minorHAnsi" w:cs="Arial"/>
        </w:rPr>
        <w:t xml:space="preserve"> </w:t>
      </w:r>
      <w:r w:rsidRPr="00582D59">
        <w:rPr>
          <w:rFonts w:eastAsiaTheme="minorHAnsi" w:cs="Arial"/>
          <w:noProof/>
        </w:rPr>
        <w:t>score</w:t>
      </w:r>
      <w:r w:rsidRPr="0024445D">
        <w:rPr>
          <w:rFonts w:eastAsiaTheme="minorHAnsi" w:cs="Arial"/>
        </w:rPr>
        <w:t xml:space="preserve"> for all students and student groups. This summary may also include an analysis of a subset of specific items on a local survey that is particularly relevant to school conditions and climate. Specifically, the LEA should </w:t>
      </w:r>
      <w:r w:rsidRPr="00582D59">
        <w:rPr>
          <w:rFonts w:eastAsiaTheme="minorHAnsi" w:cs="Arial"/>
          <w:noProof/>
        </w:rPr>
        <w:t>include</w:t>
      </w:r>
      <w:r w:rsidRPr="0024445D">
        <w:rPr>
          <w:rFonts w:eastAsiaTheme="minorHAnsi" w:cs="Arial"/>
        </w:rPr>
        <w:t xml:space="preserve"> responses to the following guiding questions to he</w:t>
      </w:r>
      <w:r w:rsidR="00917D51" w:rsidRPr="0024445D">
        <w:rPr>
          <w:rFonts w:eastAsiaTheme="minorHAnsi" w:cs="Arial"/>
        </w:rPr>
        <w:t>lp frame the narrative summary.</w:t>
      </w:r>
    </w:p>
    <w:p w14:paraId="694283E8" w14:textId="77777777" w:rsidR="002B406F" w:rsidRPr="0024445D" w:rsidRDefault="002B406F" w:rsidP="00573259">
      <w:pPr>
        <w:pStyle w:val="ListParagraph"/>
        <w:contextualSpacing w:val="0"/>
      </w:pPr>
      <w:r w:rsidRPr="0024445D">
        <w:t>Reflect on the key learnings from the survey results and share what the LEA learned.</w:t>
      </w:r>
    </w:p>
    <w:p w14:paraId="0CE0D3FC" w14:textId="77777777" w:rsidR="002B406F" w:rsidRPr="0024445D" w:rsidRDefault="002B406F" w:rsidP="00573259">
      <w:pPr>
        <w:pStyle w:val="ListParagraph"/>
        <w:contextualSpacing w:val="0"/>
      </w:pPr>
      <w:r w:rsidRPr="0024445D">
        <w:t>Given the disaggregated results of the survey and other data collection methods, what does that reveal about schools in the LEA?</w:t>
      </w:r>
    </w:p>
    <w:p w14:paraId="00119594" w14:textId="77777777" w:rsidR="002B406F" w:rsidRDefault="002B406F" w:rsidP="00573259">
      <w:pPr>
        <w:pStyle w:val="ListParagraph"/>
        <w:contextualSpacing w:val="0"/>
      </w:pPr>
      <w:r w:rsidRPr="0024445D">
        <w:lastRenderedPageBreak/>
        <w:t xml:space="preserve">What revisions, decisions, or new actions will the LEA implement in response to the results for continuous improvement purposes? Why? </w:t>
      </w:r>
    </w:p>
    <w:p w14:paraId="47388561" w14:textId="77777777" w:rsidR="00DF6080" w:rsidRPr="0024445D" w:rsidRDefault="00DF6080" w:rsidP="00DF6080">
      <w:pPr>
        <w:pBdr>
          <w:top w:val="single" w:sz="4" w:space="1" w:color="auto"/>
          <w:left w:val="single" w:sz="4" w:space="4" w:color="auto"/>
          <w:bottom w:val="single" w:sz="4" w:space="24" w:color="auto"/>
          <w:right w:val="single" w:sz="4" w:space="4" w:color="auto"/>
        </w:pBdr>
        <w:shd w:val="clear" w:color="auto" w:fill="D0CECE" w:themeFill="background2" w:themeFillShade="E6"/>
        <w:rPr>
          <w:rFonts w:eastAsiaTheme="minorHAnsi" w:cs="Arial"/>
        </w:rPr>
      </w:pPr>
      <w:r w:rsidRPr="0024445D">
        <w:rPr>
          <w:rFonts w:eastAsiaTheme="minorHAnsi" w:cs="Arial"/>
        </w:rPr>
        <w:t>Enter text for self-reflection tool response.</w:t>
      </w:r>
    </w:p>
    <w:p w14:paraId="589D8EB2" w14:textId="77777777" w:rsidR="002B406F" w:rsidRPr="0024445D" w:rsidRDefault="002B406F" w:rsidP="00DA62F1">
      <w:pPr>
        <w:pStyle w:val="Heading3"/>
        <w:rPr>
          <w:rFonts w:cs="Arial"/>
        </w:rPr>
      </w:pPr>
      <w:r w:rsidRPr="0024445D">
        <w:rPr>
          <w:rFonts w:cs="Arial"/>
        </w:rPr>
        <w:t>Summarized CPAG Feedback for the Self-Reflection Tool</w:t>
      </w:r>
      <w:r w:rsidRPr="0024445D">
        <w:rPr>
          <w:rFonts w:eastAsiaTheme="minorHAnsi" w:cs="Arial"/>
        </w:rPr>
        <w:t>—December 5, 2017, CPAG Version</w:t>
      </w:r>
    </w:p>
    <w:p w14:paraId="2F7820DA" w14:textId="2494EEB0" w:rsidR="002B406F" w:rsidRPr="0024445D" w:rsidRDefault="002B406F" w:rsidP="000042ED">
      <w:pPr>
        <w:spacing w:before="100" w:beforeAutospacing="1"/>
        <w:rPr>
          <w:rFonts w:cs="Arial"/>
          <w:color w:val="000000" w:themeColor="text1"/>
        </w:rPr>
      </w:pPr>
      <w:r w:rsidRPr="0024445D">
        <w:rPr>
          <w:rFonts w:cs="Arial"/>
        </w:rPr>
        <w:t xml:space="preserve">A summary of CPAG member feedback and suggestions for the revised self-reflection tool </w:t>
      </w:r>
      <w:r w:rsidRPr="00582D59">
        <w:rPr>
          <w:rFonts w:cs="Arial"/>
          <w:noProof/>
        </w:rPr>
        <w:t>is provided</w:t>
      </w:r>
      <w:r w:rsidRPr="0024445D">
        <w:rPr>
          <w:rFonts w:cs="Arial"/>
        </w:rPr>
        <w:t xml:space="preserve"> below based on the following guiding </w:t>
      </w:r>
      <w:r w:rsidRPr="00582D59">
        <w:rPr>
          <w:rFonts w:cs="Arial"/>
          <w:noProof/>
          <w:color w:val="000000" w:themeColor="text1"/>
        </w:rPr>
        <w:t>prompts</w:t>
      </w:r>
      <w:r w:rsidRPr="0024445D">
        <w:rPr>
          <w:rFonts w:cs="Arial"/>
          <w:color w:val="000000" w:themeColor="text1"/>
        </w:rPr>
        <w:t xml:space="preserve"> 1) List what worked well; 2) List your thoughts on what needs adjusting</w:t>
      </w:r>
      <w:r w:rsidR="005000CC">
        <w:rPr>
          <w:rFonts w:cs="Arial"/>
          <w:noProof/>
          <w:color w:val="000000" w:themeColor="text1"/>
        </w:rPr>
        <w:t>;</w:t>
      </w:r>
      <w:r w:rsidRPr="00582D59">
        <w:rPr>
          <w:rFonts w:cs="Arial"/>
          <w:noProof/>
          <w:color w:val="000000" w:themeColor="text1"/>
        </w:rPr>
        <w:t xml:space="preserve"> and</w:t>
      </w:r>
      <w:r w:rsidRPr="0024445D">
        <w:rPr>
          <w:rFonts w:cs="Arial"/>
          <w:color w:val="000000" w:themeColor="text1"/>
        </w:rPr>
        <w:t xml:space="preserve"> 3) Share a solution for how to make/implement the suggested adjustment.</w:t>
      </w:r>
    </w:p>
    <w:p w14:paraId="2E910B09" w14:textId="77777777" w:rsidR="00DA62F1" w:rsidRPr="0024445D" w:rsidRDefault="00DA62F1" w:rsidP="00DA62F1">
      <w:pPr>
        <w:pStyle w:val="Heading4"/>
        <w:rPr>
          <w:rFonts w:cs="Arial"/>
        </w:rPr>
      </w:pPr>
      <w:r w:rsidRPr="0024445D">
        <w:rPr>
          <w:rFonts w:cs="Arial"/>
        </w:rPr>
        <w:t>Guiding Prompt 1 Feedback and Suggestions: List what worked well (Areas of strength)</w:t>
      </w:r>
    </w:p>
    <w:p w14:paraId="0D6128D2" w14:textId="77777777" w:rsidR="00DA62F1" w:rsidRPr="0024445D" w:rsidRDefault="00DA62F1" w:rsidP="00573259">
      <w:pPr>
        <w:pStyle w:val="ListParagraph"/>
        <w:contextualSpacing w:val="0"/>
      </w:pPr>
      <w:r w:rsidRPr="0024445D">
        <w:t xml:space="preserve">Overall the updates were considered to be very helpful. </w:t>
      </w:r>
    </w:p>
    <w:p w14:paraId="0C563D02" w14:textId="7FD0EA52" w:rsidR="001B6D61" w:rsidRPr="001B6D61" w:rsidRDefault="00DA62F1" w:rsidP="00573259">
      <w:pPr>
        <w:pStyle w:val="ListParagraph"/>
        <w:contextualSpacing w:val="0"/>
      </w:pPr>
      <w:r w:rsidRPr="0024445D">
        <w:t>The three guiding questions—data, meaning, and use—are well liked</w:t>
      </w:r>
      <w:r w:rsidR="005000CC">
        <w:t xml:space="preserve"> and supported</w:t>
      </w:r>
      <w:r w:rsidRPr="0024445D">
        <w:t xml:space="preserve">. Suggestions to use this frame with other local indicator self-reflection tools </w:t>
      </w:r>
      <w:r w:rsidRPr="00582D59">
        <w:rPr>
          <w:noProof/>
        </w:rPr>
        <w:t>were expressed</w:t>
      </w:r>
      <w:r w:rsidRPr="0024445D">
        <w:t xml:space="preserve">.  Member </w:t>
      </w:r>
      <w:proofErr w:type="spellStart"/>
      <w:r w:rsidRPr="0024445D">
        <w:t>Kenne</w:t>
      </w:r>
      <w:proofErr w:type="spellEnd"/>
      <w:r w:rsidRPr="0024445D">
        <w:t xml:space="preserve"> shared, “I think it </w:t>
      </w:r>
      <w:r w:rsidRPr="00582D59">
        <w:rPr>
          <w:noProof/>
        </w:rPr>
        <w:t>really</w:t>
      </w:r>
      <w:r w:rsidRPr="0024445D">
        <w:t xml:space="preserve"> helps give people an idea of the planning phase of continuous improvement in a nice short way.” She further stated, “I </w:t>
      </w:r>
      <w:r w:rsidRPr="00582D59">
        <w:rPr>
          <w:noProof/>
        </w:rPr>
        <w:t>really</w:t>
      </w:r>
      <w:r w:rsidRPr="0024445D">
        <w:t xml:space="preserve"> appreciate the recommendations for changing the self-reflection tool to get into that data, you know what did you see, meaning, what do you think it meant for you, and how are you going to use it?”</w:t>
      </w:r>
    </w:p>
    <w:p w14:paraId="3AA38087" w14:textId="50ED3A44" w:rsidR="001B6D61" w:rsidRPr="001B6D61" w:rsidRDefault="00DA62F1" w:rsidP="00573259">
      <w:pPr>
        <w:pStyle w:val="ListParagraph"/>
        <w:contextualSpacing w:val="0"/>
      </w:pPr>
      <w:r w:rsidRPr="0024445D">
        <w:t xml:space="preserve">The guiding questions were considered to be helpful. Several members suggested that all self-reflection tools should be aligned to contain similar guiding </w:t>
      </w:r>
      <w:r w:rsidRPr="00582D59">
        <w:rPr>
          <w:noProof/>
        </w:rPr>
        <w:t>questions</w:t>
      </w:r>
      <w:r w:rsidRPr="0024445D">
        <w:t xml:space="preserve">. In particular, Member Kaminski shared, “the first question speaks to how the LEAs reflect their key learnings on access and results. The second speaks to disaggregated data—which is helpful for us to see what is occurring. </w:t>
      </w:r>
      <w:r w:rsidRPr="00582D59">
        <w:rPr>
          <w:noProof/>
        </w:rPr>
        <w:t>And</w:t>
      </w:r>
      <w:r w:rsidRPr="0024445D">
        <w:t xml:space="preserve"> the third is what is our next step—helps us to deepen what we are doing, expand, or change course.” Question number two of the suggested guiding questions </w:t>
      </w:r>
      <w:r w:rsidRPr="00582D59">
        <w:rPr>
          <w:noProof/>
        </w:rPr>
        <w:t>was highlighted</w:t>
      </w:r>
      <w:r w:rsidRPr="0024445D">
        <w:t xml:space="preserve"> because answering it should give support to LEAs on what to focus on when writing the narrative.</w:t>
      </w:r>
    </w:p>
    <w:p w14:paraId="2D8699D4" w14:textId="5A4816C7" w:rsidR="00DA62F1" w:rsidRDefault="00DA62F1" w:rsidP="00573259">
      <w:pPr>
        <w:pStyle w:val="ListParagraph"/>
        <w:contextualSpacing w:val="0"/>
      </w:pPr>
      <w:r w:rsidRPr="0024445D">
        <w:t xml:space="preserve">Members expressed that including a link to the LEA’s school climate </w:t>
      </w:r>
      <w:r w:rsidR="005000CC">
        <w:t xml:space="preserve">data </w:t>
      </w:r>
      <w:r w:rsidRPr="0024445D">
        <w:t xml:space="preserve">report is a good idea. They </w:t>
      </w:r>
      <w:r w:rsidRPr="00582D59">
        <w:rPr>
          <w:noProof/>
        </w:rPr>
        <w:t>expressed</w:t>
      </w:r>
      <w:r w:rsidRPr="0024445D">
        <w:t xml:space="preserve"> that doing this gives more than one opportunity for stakeholders to see the school climate results beyond the local governing stakeholder meeting where the local indicator results </w:t>
      </w:r>
      <w:r w:rsidRPr="00582D59">
        <w:rPr>
          <w:noProof/>
        </w:rPr>
        <w:t>are shared</w:t>
      </w:r>
      <w:r w:rsidRPr="0024445D">
        <w:t>. Member Simeon shared, “it is a good idea to have the report linked up to the dashboard. Otherwise just presenting it once, it is unlikely that you are going to reach the audience.”</w:t>
      </w:r>
    </w:p>
    <w:p w14:paraId="1A9EBBAB" w14:textId="6137E7B1" w:rsidR="005000CC" w:rsidRDefault="005000CC" w:rsidP="00B51251">
      <w:pPr>
        <w:spacing w:after="100" w:afterAutospacing="1"/>
      </w:pPr>
      <w:r>
        <w:t>The table below summarizes CPAG feedback t</w:t>
      </w:r>
      <w:r w:rsidR="00E553FE">
        <w:t>o guiding prompts two and three.</w:t>
      </w: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Caption w:val="Organizing table"/>
        <w:tblDescription w:val="Organizing table that captures CPAG members thoughts on areas that need adjusting on the tool and suggestions on how to make the adjustment."/>
      </w:tblPr>
      <w:tblGrid>
        <w:gridCol w:w="4675"/>
        <w:gridCol w:w="4675"/>
      </w:tblGrid>
      <w:tr w:rsidR="00DA62F1" w:rsidRPr="0024445D" w14:paraId="06116167" w14:textId="77777777" w:rsidTr="001220A4">
        <w:trPr>
          <w:cantSplit/>
          <w:tblHeader/>
        </w:trPr>
        <w:tc>
          <w:tcPr>
            <w:tcW w:w="4675" w:type="dxa"/>
            <w:shd w:val="clear" w:color="auto" w:fill="F2F2F2" w:themeFill="background1" w:themeFillShade="F2"/>
          </w:tcPr>
          <w:p w14:paraId="1FC82B3D" w14:textId="77777777" w:rsidR="00DA62F1" w:rsidRPr="0024445D" w:rsidRDefault="00DA62F1" w:rsidP="00DA62F1">
            <w:pPr>
              <w:pStyle w:val="Heading4"/>
              <w:spacing w:before="0"/>
              <w:outlineLvl w:val="3"/>
              <w:rPr>
                <w:rFonts w:cs="Arial"/>
                <w:color w:val="000000"/>
              </w:rPr>
            </w:pPr>
            <w:r w:rsidRPr="0024445D">
              <w:rPr>
                <w:rFonts w:cs="Arial"/>
              </w:rPr>
              <w:lastRenderedPageBreak/>
              <w:t>Guiding Prompt 2 Feedback and Suggestions: List your thoughts on what needs adjusting with the self-reflection Tool</w:t>
            </w:r>
          </w:p>
        </w:tc>
        <w:tc>
          <w:tcPr>
            <w:tcW w:w="4675" w:type="dxa"/>
            <w:shd w:val="clear" w:color="auto" w:fill="F2F2F2" w:themeFill="background1" w:themeFillShade="F2"/>
            <w:vAlign w:val="center"/>
          </w:tcPr>
          <w:p w14:paraId="5D2F991A" w14:textId="77777777" w:rsidR="00DA62F1" w:rsidRPr="0024445D" w:rsidRDefault="00DA62F1" w:rsidP="00DA62F1">
            <w:pPr>
              <w:pStyle w:val="Heading4"/>
              <w:spacing w:before="0"/>
              <w:outlineLvl w:val="3"/>
              <w:rPr>
                <w:rFonts w:cs="Arial"/>
              </w:rPr>
            </w:pPr>
            <w:r w:rsidRPr="0024445D">
              <w:rPr>
                <w:rFonts w:cs="Arial"/>
              </w:rPr>
              <w:t>Guiding Prompt 3 Feedback and Suggestions: Share a solution for how to make/implement the suggested adjustment to the self-reflection tool</w:t>
            </w:r>
          </w:p>
        </w:tc>
      </w:tr>
      <w:tr w:rsidR="00DA62F1" w:rsidRPr="0024445D" w14:paraId="23B2BC83" w14:textId="77777777" w:rsidTr="001220A4">
        <w:trPr>
          <w:cantSplit/>
        </w:trPr>
        <w:tc>
          <w:tcPr>
            <w:tcW w:w="4675" w:type="dxa"/>
          </w:tcPr>
          <w:p w14:paraId="63D24F8F" w14:textId="77777777" w:rsidR="00DA62F1" w:rsidRPr="0024445D" w:rsidRDefault="00DA62F1" w:rsidP="00573259">
            <w:pPr>
              <w:pStyle w:val="ListParagraph"/>
            </w:pPr>
            <w:r w:rsidRPr="0024445D">
              <w:t xml:space="preserve">Met/Not Met –perhaps add another level of accountability. </w:t>
            </w:r>
          </w:p>
        </w:tc>
        <w:tc>
          <w:tcPr>
            <w:tcW w:w="4675" w:type="dxa"/>
          </w:tcPr>
          <w:p w14:paraId="1643020F" w14:textId="77777777" w:rsidR="00DA62F1" w:rsidRPr="0024445D" w:rsidRDefault="00DA62F1" w:rsidP="00573259">
            <w:pPr>
              <w:pStyle w:val="ListParagraph"/>
            </w:pPr>
            <w:r w:rsidRPr="0024445D">
              <w:t>Better aligned to LCAP goals may help with the levels of accountability.</w:t>
            </w:r>
          </w:p>
        </w:tc>
      </w:tr>
      <w:tr w:rsidR="00DA62F1" w:rsidRPr="0024445D" w14:paraId="711BEE67" w14:textId="77777777" w:rsidTr="001220A4">
        <w:trPr>
          <w:cantSplit/>
        </w:trPr>
        <w:tc>
          <w:tcPr>
            <w:tcW w:w="4675" w:type="dxa"/>
          </w:tcPr>
          <w:p w14:paraId="1AF6B6DF" w14:textId="781BF7F2" w:rsidR="00DA62F1" w:rsidRPr="0024445D" w:rsidRDefault="00DA62F1" w:rsidP="00573259">
            <w:pPr>
              <w:pStyle w:val="ListParagraph"/>
            </w:pPr>
            <w:r w:rsidRPr="0024445D">
              <w:t>Is there a place to go to help with solutions? Such as the URL</w:t>
            </w:r>
          </w:p>
        </w:tc>
        <w:tc>
          <w:tcPr>
            <w:tcW w:w="4675" w:type="dxa"/>
          </w:tcPr>
          <w:p w14:paraId="05D25538" w14:textId="45276929" w:rsidR="00DA62F1" w:rsidRPr="0024445D" w:rsidRDefault="00DA62F1" w:rsidP="00573259">
            <w:pPr>
              <w:pStyle w:val="ListParagraph"/>
            </w:pPr>
            <w:r w:rsidRPr="0024445D">
              <w:t>Add a link to the URL to make it useful and where to find it.</w:t>
            </w:r>
          </w:p>
        </w:tc>
      </w:tr>
      <w:tr w:rsidR="00DA62F1" w:rsidRPr="0024445D" w14:paraId="08C67B64" w14:textId="77777777" w:rsidTr="001220A4">
        <w:trPr>
          <w:cantSplit/>
        </w:trPr>
        <w:tc>
          <w:tcPr>
            <w:tcW w:w="4675" w:type="dxa"/>
          </w:tcPr>
          <w:p w14:paraId="5795D3F0" w14:textId="77777777" w:rsidR="00DA62F1" w:rsidRPr="0024445D" w:rsidRDefault="00DA62F1" w:rsidP="00573259">
            <w:pPr>
              <w:pStyle w:val="ListParagraph"/>
            </w:pPr>
            <w:r w:rsidRPr="0024445D">
              <w:t xml:space="preserve">The questions are </w:t>
            </w:r>
            <w:r w:rsidRPr="00582D59">
              <w:rPr>
                <w:noProof/>
              </w:rPr>
              <w:t>good</w:t>
            </w:r>
            <w:r w:rsidRPr="0024445D">
              <w:t xml:space="preserve"> but can </w:t>
            </w:r>
            <w:r w:rsidRPr="00582D59">
              <w:rPr>
                <w:noProof/>
              </w:rPr>
              <w:t>be broadened</w:t>
            </w:r>
            <w:r w:rsidRPr="0024445D">
              <w:t xml:space="preserve">. For </w:t>
            </w:r>
            <w:r w:rsidRPr="00582D59">
              <w:rPr>
                <w:noProof/>
              </w:rPr>
              <w:t>question</w:t>
            </w:r>
            <w:r w:rsidRPr="0024445D">
              <w:t xml:space="preserve"> three ask about what is next. We emphasize what is new, </w:t>
            </w:r>
            <w:r w:rsidRPr="00582D59">
              <w:rPr>
                <w:noProof/>
              </w:rPr>
              <w:t>instead</w:t>
            </w:r>
            <w:r w:rsidR="00582D59">
              <w:rPr>
                <w:noProof/>
              </w:rPr>
              <w:t xml:space="preserve"> of</w:t>
            </w:r>
            <w:r w:rsidRPr="0024445D">
              <w:t xml:space="preserve"> </w:t>
            </w:r>
            <w:r w:rsidRPr="00582D59">
              <w:rPr>
                <w:noProof/>
              </w:rPr>
              <w:t>on</w:t>
            </w:r>
            <w:r w:rsidRPr="0024445D">
              <w:t xml:space="preserve"> what is currently happening to show that what you are </w:t>
            </w:r>
            <w:r w:rsidRPr="00582D59">
              <w:rPr>
                <w:noProof/>
              </w:rPr>
              <w:t>currently</w:t>
            </w:r>
            <w:r w:rsidRPr="0024445D">
              <w:t xml:space="preserve"> doing is </w:t>
            </w:r>
            <w:r w:rsidRPr="00582D59">
              <w:rPr>
                <w:noProof/>
              </w:rPr>
              <w:t>important</w:t>
            </w:r>
            <w:r w:rsidRPr="0024445D">
              <w:t xml:space="preserve">. Pause and reflect. </w:t>
            </w:r>
          </w:p>
        </w:tc>
        <w:tc>
          <w:tcPr>
            <w:tcW w:w="4675" w:type="dxa"/>
          </w:tcPr>
          <w:p w14:paraId="29F07508" w14:textId="2C854A3D" w:rsidR="00DA62F1" w:rsidRPr="0024445D" w:rsidRDefault="00DA62F1" w:rsidP="00573259">
            <w:pPr>
              <w:pStyle w:val="ListParagraph"/>
            </w:pPr>
            <w:r w:rsidRPr="0024445D">
              <w:t>For question two</w:t>
            </w:r>
            <w:r w:rsidR="00074827">
              <w:t>,</w:t>
            </w:r>
            <w:r w:rsidRPr="0024445D">
              <w:t xml:space="preserve"> try listing some of the barriers they identified. For </w:t>
            </w:r>
            <w:r w:rsidRPr="00582D59">
              <w:rPr>
                <w:noProof/>
              </w:rPr>
              <w:t>question</w:t>
            </w:r>
            <w:r w:rsidRPr="0024445D">
              <w:t xml:space="preserve"> three</w:t>
            </w:r>
            <w:r w:rsidR="00074827">
              <w:t>,</w:t>
            </w:r>
            <w:r w:rsidRPr="0024445D">
              <w:t xml:space="preserve"> not just talk about new actions, but current </w:t>
            </w:r>
            <w:r w:rsidRPr="00582D59">
              <w:rPr>
                <w:noProof/>
              </w:rPr>
              <w:t>actions</w:t>
            </w:r>
            <w:r w:rsidRPr="0024445D">
              <w:t xml:space="preserve"> now you are already doing, reflect on past </w:t>
            </w:r>
            <w:r w:rsidRPr="00582D59">
              <w:rPr>
                <w:noProof/>
              </w:rPr>
              <w:t>actions</w:t>
            </w:r>
            <w:r w:rsidRPr="0024445D">
              <w:t xml:space="preserve"> you have already changed, and did they give the change you were hoping </w:t>
            </w:r>
            <w:r w:rsidRPr="00582D59">
              <w:rPr>
                <w:noProof/>
              </w:rPr>
              <w:t>for</w:t>
            </w:r>
            <w:r w:rsidRPr="0024445D">
              <w:t xml:space="preserve">. Make it </w:t>
            </w:r>
            <w:r w:rsidRPr="00582D59">
              <w:rPr>
                <w:noProof/>
              </w:rPr>
              <w:t>a past</w:t>
            </w:r>
            <w:r w:rsidR="00074827">
              <w:rPr>
                <w:noProof/>
              </w:rPr>
              <w:t>,</w:t>
            </w:r>
            <w:r w:rsidRPr="0024445D">
              <w:t xml:space="preserve"> current</w:t>
            </w:r>
            <w:r w:rsidR="00074827">
              <w:t>,</w:t>
            </w:r>
            <w:r w:rsidRPr="0024445D">
              <w:t xml:space="preserve"> and future question</w:t>
            </w:r>
          </w:p>
        </w:tc>
      </w:tr>
      <w:tr w:rsidR="00DA62F1" w:rsidRPr="0024445D" w14:paraId="54E7C33A" w14:textId="77777777" w:rsidTr="001220A4">
        <w:trPr>
          <w:cantSplit/>
        </w:trPr>
        <w:tc>
          <w:tcPr>
            <w:tcW w:w="4675" w:type="dxa"/>
          </w:tcPr>
          <w:p w14:paraId="311A84C8" w14:textId="77777777" w:rsidR="00DA62F1" w:rsidRDefault="00DA62F1" w:rsidP="00573259">
            <w:pPr>
              <w:pStyle w:val="ListParagraph"/>
            </w:pPr>
            <w:r w:rsidRPr="0024445D">
              <w:t>Add the words data, meaning, and use to the appropriate guiding question on the tool</w:t>
            </w:r>
            <w:r w:rsidR="00074827">
              <w:t>.</w:t>
            </w:r>
          </w:p>
          <w:p w14:paraId="437D83A0" w14:textId="3BE58B3A" w:rsidR="00E553FE" w:rsidRPr="00E553FE" w:rsidRDefault="00E553FE" w:rsidP="00B51251">
            <w:pPr>
              <w:ind w:left="720"/>
            </w:pPr>
          </w:p>
        </w:tc>
        <w:tc>
          <w:tcPr>
            <w:tcW w:w="4675" w:type="dxa"/>
          </w:tcPr>
          <w:p w14:paraId="412F76A7" w14:textId="77777777" w:rsidR="00DA62F1" w:rsidRPr="0024445D" w:rsidRDefault="00DA62F1" w:rsidP="00573259">
            <w:pPr>
              <w:pStyle w:val="ListParagraph"/>
            </w:pPr>
            <w:r w:rsidRPr="0024445D">
              <w:t>Solution included with suggested adjustment</w:t>
            </w:r>
          </w:p>
        </w:tc>
      </w:tr>
      <w:tr w:rsidR="00DA62F1" w:rsidRPr="0024445D" w14:paraId="787740E9" w14:textId="77777777" w:rsidTr="001220A4">
        <w:trPr>
          <w:cantSplit/>
        </w:trPr>
        <w:tc>
          <w:tcPr>
            <w:tcW w:w="4675" w:type="dxa"/>
          </w:tcPr>
          <w:p w14:paraId="5A396AC0" w14:textId="457B9546" w:rsidR="00DA62F1" w:rsidRPr="0024445D" w:rsidRDefault="00DA62F1" w:rsidP="00573259">
            <w:pPr>
              <w:pStyle w:val="ListParagraph"/>
            </w:pPr>
            <w:r w:rsidRPr="0024445D">
              <w:t>Th</w:t>
            </w:r>
            <w:r w:rsidR="005000CC">
              <w:t xml:space="preserve">e </w:t>
            </w:r>
            <w:r w:rsidRPr="0024445D">
              <w:t xml:space="preserve">language from the </w:t>
            </w:r>
            <w:r w:rsidRPr="00582D59">
              <w:rPr>
                <w:noProof/>
              </w:rPr>
              <w:t>current</w:t>
            </w:r>
            <w:r w:rsidR="00582D59">
              <w:rPr>
                <w:noProof/>
              </w:rPr>
              <w:t>ly</w:t>
            </w:r>
            <w:r w:rsidRPr="0024445D">
              <w:t xml:space="preserve"> adopted approach is vague - include an analysis of a subset of specific items on a local survey</w:t>
            </w:r>
            <w:r w:rsidR="00074827">
              <w:t>.</w:t>
            </w:r>
          </w:p>
        </w:tc>
        <w:tc>
          <w:tcPr>
            <w:tcW w:w="4675" w:type="dxa"/>
          </w:tcPr>
          <w:p w14:paraId="67C12A0E" w14:textId="77777777" w:rsidR="00DA62F1" w:rsidRPr="0024445D" w:rsidRDefault="00DA62F1" w:rsidP="00573259">
            <w:pPr>
              <w:pStyle w:val="ListParagraph"/>
            </w:pPr>
            <w:r w:rsidRPr="0024445D">
              <w:t xml:space="preserve">Perhaps add the domain language (safety relationships, conditions for teaching and learning, empowerment) within the descriptor rather than </w:t>
            </w:r>
            <w:r w:rsidRPr="00582D59">
              <w:rPr>
                <w:noProof/>
              </w:rPr>
              <w:t>language</w:t>
            </w:r>
            <w:r w:rsidRPr="0024445D">
              <w:t xml:space="preserve"> that says, “</w:t>
            </w:r>
            <w:proofErr w:type="gramStart"/>
            <w:r w:rsidRPr="0024445D">
              <w:t>analysis</w:t>
            </w:r>
            <w:proofErr w:type="gramEnd"/>
            <w:r w:rsidRPr="0024445D">
              <w:t xml:space="preserve"> of a subset of specific items on a local survey…”</w:t>
            </w:r>
          </w:p>
        </w:tc>
      </w:tr>
    </w:tbl>
    <w:p w14:paraId="03E0F339" w14:textId="0C987E69" w:rsidR="00074827" w:rsidRDefault="00DA62F1" w:rsidP="00B51251">
      <w:pPr>
        <w:spacing w:before="100" w:beforeAutospacing="1" w:after="100" w:afterAutospacing="1"/>
        <w:rPr>
          <w:rFonts w:cs="Arial"/>
        </w:rPr>
      </w:pPr>
      <w:r w:rsidRPr="0024445D">
        <w:rPr>
          <w:rFonts w:cs="Arial"/>
        </w:rPr>
        <w:t xml:space="preserve">Based on the December 5, 2017, CPAG feedback, the CDE updated the draft revision </w:t>
      </w:r>
      <w:r w:rsidR="00331658" w:rsidRPr="0024445D">
        <w:rPr>
          <w:rFonts w:cs="Arial"/>
        </w:rPr>
        <w:t>of the</w:t>
      </w:r>
      <w:r w:rsidRPr="0024445D">
        <w:rPr>
          <w:rFonts w:cs="Arial"/>
        </w:rPr>
        <w:t xml:space="preserve"> self-reflection tool for Priority 6 and conducted additional stakeholder engagement to solicit </w:t>
      </w:r>
      <w:r w:rsidRPr="00582D59">
        <w:rPr>
          <w:rFonts w:cs="Arial"/>
          <w:noProof/>
        </w:rPr>
        <w:t>feedback</w:t>
      </w:r>
      <w:r w:rsidRPr="0024445D">
        <w:rPr>
          <w:rFonts w:cs="Arial"/>
        </w:rPr>
        <w:t xml:space="preserve"> using the draft revision. </w:t>
      </w:r>
      <w:r w:rsidR="00775B15" w:rsidRPr="0024445D">
        <w:rPr>
          <w:rFonts w:cs="Arial"/>
        </w:rPr>
        <w:t xml:space="preserve">In particular, the draft </w:t>
      </w:r>
      <w:r w:rsidR="00775B15" w:rsidRPr="00582D59">
        <w:rPr>
          <w:rFonts w:cs="Arial"/>
          <w:noProof/>
        </w:rPr>
        <w:t>was shared</w:t>
      </w:r>
      <w:r w:rsidR="00775B15" w:rsidRPr="0024445D">
        <w:rPr>
          <w:rFonts w:cs="Arial"/>
        </w:rPr>
        <w:t xml:space="preserve"> with CPAG members on February 15, 2018, LCFF stakeholder group members on February 21, 2018, representatives of small and rural school districts on February 22, 2018, and </w:t>
      </w:r>
      <w:r w:rsidR="000042ED" w:rsidRPr="0024445D">
        <w:rPr>
          <w:rFonts w:cs="Arial"/>
        </w:rPr>
        <w:t>via an online</w:t>
      </w:r>
      <w:r w:rsidR="00775B15" w:rsidRPr="0024445D">
        <w:rPr>
          <w:rFonts w:cs="Arial"/>
        </w:rPr>
        <w:t xml:space="preserve"> public survey tha</w:t>
      </w:r>
      <w:r w:rsidR="00917D51" w:rsidRPr="0024445D">
        <w:rPr>
          <w:rFonts w:cs="Arial"/>
        </w:rPr>
        <w:t>t</w:t>
      </w:r>
      <w:r w:rsidR="005F2009">
        <w:rPr>
          <w:rFonts w:cs="Arial"/>
        </w:rPr>
        <w:t xml:space="preserve"> opened on February 8, 2018 and </w:t>
      </w:r>
      <w:r w:rsidR="005F2009" w:rsidRPr="0024445D">
        <w:rPr>
          <w:rFonts w:cs="Arial"/>
        </w:rPr>
        <w:t>closed</w:t>
      </w:r>
      <w:r w:rsidR="00917D51" w:rsidRPr="0024445D">
        <w:rPr>
          <w:rFonts w:cs="Arial"/>
        </w:rPr>
        <w:t xml:space="preserve"> on February 23, 2018. The February 2018 draft update for the self-reflection tool for Priority 6 and a </w:t>
      </w:r>
      <w:r w:rsidR="00775B15" w:rsidRPr="0024445D">
        <w:rPr>
          <w:rFonts w:cs="Arial"/>
        </w:rPr>
        <w:t xml:space="preserve">summary of the responses and feedback received from each stakeholder engagement opportunity </w:t>
      </w:r>
      <w:r w:rsidR="00775B15" w:rsidRPr="00582D59">
        <w:rPr>
          <w:rFonts w:cs="Arial"/>
          <w:noProof/>
        </w:rPr>
        <w:t xml:space="preserve">is </w:t>
      </w:r>
      <w:r w:rsidR="00917D51" w:rsidRPr="00582D59">
        <w:rPr>
          <w:rFonts w:cs="Arial"/>
          <w:noProof/>
        </w:rPr>
        <w:t>included</w:t>
      </w:r>
      <w:r w:rsidR="00917D51" w:rsidRPr="0024445D">
        <w:rPr>
          <w:rFonts w:cs="Arial"/>
        </w:rPr>
        <w:t xml:space="preserve"> in Attachment 1</w:t>
      </w:r>
      <w:r w:rsidR="00775B15" w:rsidRPr="0024445D">
        <w:rPr>
          <w:rFonts w:cs="Arial"/>
        </w:rPr>
        <w:t xml:space="preserve">. </w:t>
      </w:r>
    </w:p>
    <w:p w14:paraId="1CE94C6A" w14:textId="40C2C519" w:rsidR="00DA62F1" w:rsidRDefault="00074827" w:rsidP="00074827">
      <w:pPr>
        <w:rPr>
          <w:rFonts w:cs="Arial"/>
        </w:rPr>
      </w:pPr>
      <w:r>
        <w:rPr>
          <w:rFonts w:cs="Arial"/>
        </w:rPr>
        <w:lastRenderedPageBreak/>
        <w:t>T</w:t>
      </w:r>
      <w:r w:rsidR="00DA62F1" w:rsidRPr="0024445D">
        <w:rPr>
          <w:rFonts w:cs="Arial"/>
        </w:rPr>
        <w:t xml:space="preserve">he additional feedback </w:t>
      </w:r>
      <w:r w:rsidR="00331658" w:rsidRPr="0024445D">
        <w:rPr>
          <w:rFonts w:cs="Arial"/>
        </w:rPr>
        <w:t>has</w:t>
      </w:r>
      <w:r w:rsidR="00DA62F1" w:rsidRPr="0024445D">
        <w:rPr>
          <w:rFonts w:cs="Arial"/>
        </w:rPr>
        <w:t xml:space="preserve"> be</w:t>
      </w:r>
      <w:r w:rsidR="00775B15" w:rsidRPr="0024445D">
        <w:rPr>
          <w:rFonts w:cs="Arial"/>
        </w:rPr>
        <w:t>en</w:t>
      </w:r>
      <w:r w:rsidR="00DA62F1" w:rsidRPr="0024445D">
        <w:rPr>
          <w:rFonts w:cs="Arial"/>
        </w:rPr>
        <w:t xml:space="preserve"> used to further improve the self</w:t>
      </w:r>
      <w:r w:rsidR="00331658" w:rsidRPr="0024445D">
        <w:rPr>
          <w:rFonts w:cs="Arial"/>
        </w:rPr>
        <w:t xml:space="preserve">-reflection tool as </w:t>
      </w:r>
      <w:r w:rsidR="00331658" w:rsidRPr="00582D59">
        <w:rPr>
          <w:rFonts w:cs="Arial"/>
          <w:noProof/>
        </w:rPr>
        <w:t>appropriate</w:t>
      </w:r>
      <w:r w:rsidR="00917D51" w:rsidRPr="0024445D">
        <w:rPr>
          <w:rFonts w:cs="Arial"/>
        </w:rPr>
        <w:t xml:space="preserve"> </w:t>
      </w:r>
      <w:r>
        <w:rPr>
          <w:rFonts w:cs="Arial"/>
        </w:rPr>
        <w:t xml:space="preserve">(see </w:t>
      </w:r>
      <w:r w:rsidR="00917D51" w:rsidRPr="0024445D">
        <w:rPr>
          <w:rFonts w:cs="Arial"/>
        </w:rPr>
        <w:t>Attachment 2</w:t>
      </w:r>
      <w:r>
        <w:rPr>
          <w:rFonts w:cs="Arial"/>
        </w:rPr>
        <w:t>)</w:t>
      </w:r>
      <w:r w:rsidR="00331658" w:rsidRPr="0024445D">
        <w:rPr>
          <w:rFonts w:cs="Arial"/>
        </w:rPr>
        <w:t>.</w:t>
      </w:r>
      <w:r w:rsidR="00DA62F1" w:rsidRPr="0024445D">
        <w:rPr>
          <w:rFonts w:cs="Arial"/>
        </w:rPr>
        <w:t xml:space="preserve"> An updated stakeholder engagement timeline </w:t>
      </w:r>
      <w:r w:rsidR="00DA62F1" w:rsidRPr="00582D59">
        <w:rPr>
          <w:rFonts w:cs="Arial"/>
          <w:noProof/>
        </w:rPr>
        <w:t xml:space="preserve">is </w:t>
      </w:r>
      <w:r>
        <w:rPr>
          <w:rFonts w:cs="Arial"/>
          <w:noProof/>
        </w:rPr>
        <w:t xml:space="preserve">also </w:t>
      </w:r>
      <w:r w:rsidR="00DA62F1" w:rsidRPr="00582D59">
        <w:rPr>
          <w:rFonts w:cs="Arial"/>
          <w:noProof/>
        </w:rPr>
        <w:t>included</w:t>
      </w:r>
      <w:r w:rsidR="00E553FE">
        <w:rPr>
          <w:rFonts w:cs="Arial"/>
        </w:rPr>
        <w:t xml:space="preserve"> in Attachment 3</w:t>
      </w:r>
      <w:r w:rsidR="00DA62F1" w:rsidRPr="0024445D">
        <w:rPr>
          <w:rFonts w:cs="Arial"/>
        </w:rPr>
        <w:t>.</w:t>
      </w:r>
    </w:p>
    <w:p w14:paraId="5B343197" w14:textId="31EB3753" w:rsidR="00FB0DA8" w:rsidRPr="00BA3D46" w:rsidRDefault="00074827" w:rsidP="00B51251">
      <w:pPr>
        <w:spacing w:before="100" w:beforeAutospacing="1"/>
        <w:rPr>
          <w:rFonts w:cs="Arial"/>
          <w:color w:val="000000" w:themeColor="text1"/>
        </w:rPr>
      </w:pPr>
      <w:r>
        <w:rPr>
          <w:rFonts w:cs="Arial"/>
          <w:color w:val="000000" w:themeColor="text1"/>
        </w:rPr>
        <w:t xml:space="preserve">Currently, the CDE intends to bring the </w:t>
      </w:r>
      <w:r w:rsidR="00FB0DA8" w:rsidRPr="00BA3D46">
        <w:rPr>
          <w:rFonts w:cs="Arial"/>
          <w:color w:val="000000" w:themeColor="text1"/>
        </w:rPr>
        <w:t xml:space="preserve">proposed </w:t>
      </w:r>
      <w:r w:rsidR="00661CE2">
        <w:rPr>
          <w:rFonts w:cs="Arial"/>
          <w:color w:val="000000" w:themeColor="text1"/>
        </w:rPr>
        <w:t xml:space="preserve">draft </w:t>
      </w:r>
      <w:r w:rsidR="00FB0DA8" w:rsidRPr="00BA3D46">
        <w:rPr>
          <w:rFonts w:cs="Arial"/>
          <w:color w:val="000000" w:themeColor="text1"/>
        </w:rPr>
        <w:t>revision to the self-reflection tool for Priority 6</w:t>
      </w:r>
      <w:r w:rsidR="00661CE2">
        <w:rPr>
          <w:rFonts w:cs="Arial"/>
          <w:color w:val="000000" w:themeColor="text1"/>
        </w:rPr>
        <w:t xml:space="preserve"> (see Attachment 2)</w:t>
      </w:r>
      <w:r w:rsidR="00FB0DA8" w:rsidRPr="00BA3D46">
        <w:rPr>
          <w:rFonts w:cs="Arial"/>
          <w:color w:val="000000" w:themeColor="text1"/>
        </w:rPr>
        <w:t xml:space="preserve"> </w:t>
      </w:r>
      <w:r>
        <w:rPr>
          <w:rFonts w:cs="Arial"/>
          <w:color w:val="000000" w:themeColor="text1"/>
        </w:rPr>
        <w:t xml:space="preserve">to the SBE for discussion with a recommendation for approval at its March board meeting in order to further </w:t>
      </w:r>
      <w:r w:rsidR="00FB0DA8" w:rsidRPr="00BA3D46">
        <w:rPr>
          <w:rFonts w:cs="Arial"/>
          <w:color w:val="000000" w:themeColor="text1"/>
        </w:rPr>
        <w:t xml:space="preserve">support LEAs </w:t>
      </w:r>
      <w:r>
        <w:rPr>
          <w:rFonts w:cs="Arial"/>
          <w:color w:val="000000" w:themeColor="text1"/>
        </w:rPr>
        <w:t xml:space="preserve">as they </w:t>
      </w:r>
      <w:r w:rsidR="00FB0DA8" w:rsidRPr="00BA3D46">
        <w:rPr>
          <w:rFonts w:cs="Arial"/>
          <w:color w:val="000000" w:themeColor="text1"/>
        </w:rPr>
        <w:t>share how they identify strengths, weaknesses, and areas that need improvement with their stakeholders.</w:t>
      </w:r>
    </w:p>
    <w:p w14:paraId="71BDE1C2" w14:textId="77777777" w:rsidR="000042ED" w:rsidRPr="0024445D" w:rsidRDefault="000042ED" w:rsidP="000042ED">
      <w:pPr>
        <w:pStyle w:val="Heading2"/>
        <w:spacing w:after="0" w:line="360" w:lineRule="auto"/>
        <w:rPr>
          <w:rFonts w:cs="Arial"/>
          <w:sz w:val="36"/>
        </w:rPr>
      </w:pPr>
      <w:r w:rsidRPr="0024445D">
        <w:rPr>
          <w:rFonts w:cs="Arial"/>
          <w:sz w:val="36"/>
        </w:rPr>
        <w:t>Attachment(s)</w:t>
      </w:r>
    </w:p>
    <w:p w14:paraId="14FA9033" w14:textId="21194F8B" w:rsidR="009C2404" w:rsidRPr="00E634EC" w:rsidRDefault="000042ED" w:rsidP="007C44BB">
      <w:r w:rsidRPr="0024445D">
        <w:rPr>
          <w:rFonts w:cs="Arial"/>
          <w:b/>
        </w:rPr>
        <w:t>Attachment 1:</w:t>
      </w:r>
      <w:r w:rsidR="00C951BC">
        <w:rPr>
          <w:rFonts w:cs="Arial"/>
        </w:rPr>
        <w:t xml:space="preserve">  </w:t>
      </w:r>
      <w:r w:rsidR="009C2404" w:rsidRPr="0061751D">
        <w:t xml:space="preserve">Stakeholder Feedback Regarding Revised Self-Reflection </w:t>
      </w:r>
      <w:r w:rsidR="007C44BB" w:rsidRPr="0061751D">
        <w:t xml:space="preserve">Tool </w:t>
      </w:r>
      <w:r w:rsidR="007C44BB">
        <w:t>(</w:t>
      </w:r>
      <w:r w:rsidR="009C2404" w:rsidRPr="0061751D">
        <w:t>February Version)</w:t>
      </w:r>
      <w:r w:rsidR="00F855A4">
        <w:t xml:space="preserve"> (10</w:t>
      </w:r>
      <w:r w:rsidR="009C2404">
        <w:t xml:space="preserve"> pages)</w:t>
      </w:r>
    </w:p>
    <w:p w14:paraId="69E74FB9" w14:textId="77777777" w:rsidR="0085700D" w:rsidRDefault="000042ED" w:rsidP="0085700D">
      <w:pPr>
        <w:spacing w:before="100" w:beforeAutospacing="1" w:after="100" w:afterAutospacing="1"/>
        <w:rPr>
          <w:rFonts w:cs="Arial"/>
        </w:rPr>
      </w:pPr>
      <w:r w:rsidRPr="0024445D">
        <w:rPr>
          <w:rFonts w:cs="Arial"/>
          <w:b/>
        </w:rPr>
        <w:t>Attachment 2:</w:t>
      </w:r>
      <w:r w:rsidRPr="0024445D">
        <w:rPr>
          <w:rFonts w:cs="Arial"/>
        </w:rPr>
        <w:t xml:space="preserve"> Updated </w:t>
      </w:r>
      <w:r w:rsidR="005D1684">
        <w:rPr>
          <w:rFonts w:cs="Arial"/>
        </w:rPr>
        <w:t xml:space="preserve">Draft Revision to the </w:t>
      </w:r>
      <w:r w:rsidRPr="0024445D">
        <w:rPr>
          <w:rFonts w:cs="Arial"/>
        </w:rPr>
        <w:t>Self-Reflection Tool for Priority 6 (</w:t>
      </w:r>
      <w:r w:rsidR="0014768D">
        <w:rPr>
          <w:rFonts w:cs="Arial"/>
        </w:rPr>
        <w:t>2</w:t>
      </w:r>
      <w:r w:rsidRPr="0024445D">
        <w:rPr>
          <w:rFonts w:cs="Arial"/>
        </w:rPr>
        <w:t xml:space="preserve"> </w:t>
      </w:r>
      <w:r w:rsidR="0085700D">
        <w:rPr>
          <w:rFonts w:cs="Arial"/>
        </w:rPr>
        <w:t>pages)</w:t>
      </w:r>
    </w:p>
    <w:p w14:paraId="5B0E664D" w14:textId="69EA64FD" w:rsidR="000042ED" w:rsidRPr="0024445D" w:rsidRDefault="000042ED" w:rsidP="0085700D">
      <w:pPr>
        <w:spacing w:before="100" w:beforeAutospacing="1" w:after="100" w:afterAutospacing="1"/>
        <w:rPr>
          <w:rFonts w:cs="Arial"/>
        </w:rPr>
        <w:sectPr w:rsidR="000042ED" w:rsidRPr="0024445D" w:rsidSect="000042ED">
          <w:type w:val="continuous"/>
          <w:pgSz w:w="12240" w:h="15840"/>
          <w:pgMar w:top="1440" w:right="1440" w:bottom="1440" w:left="1440" w:header="720" w:footer="720" w:gutter="0"/>
          <w:cols w:space="720"/>
          <w:docGrid w:linePitch="360"/>
        </w:sectPr>
      </w:pPr>
      <w:r w:rsidRPr="0024445D">
        <w:rPr>
          <w:rFonts w:cs="Arial"/>
          <w:b/>
        </w:rPr>
        <w:t>Attachment 3:</w:t>
      </w:r>
      <w:r w:rsidRPr="0024445D">
        <w:rPr>
          <w:rFonts w:cs="Arial"/>
        </w:rPr>
        <w:t xml:space="preserve"> Timeline for Ongoing Developmental Activities for Priority 6 (</w:t>
      </w:r>
      <w:r w:rsidR="0014768D">
        <w:rPr>
          <w:rFonts w:cs="Arial"/>
        </w:rPr>
        <w:t>3</w:t>
      </w:r>
      <w:r w:rsidRPr="0024445D">
        <w:rPr>
          <w:rFonts w:cs="Arial"/>
        </w:rPr>
        <w:t xml:space="preserve"> pages)</w:t>
      </w:r>
    </w:p>
    <w:p w14:paraId="5277806C" w14:textId="77777777" w:rsidR="005508F5" w:rsidRDefault="005508F5" w:rsidP="0014768D">
      <w:pPr>
        <w:pStyle w:val="Heading1"/>
        <w:spacing w:before="0" w:after="0"/>
        <w:jc w:val="center"/>
        <w:sectPr w:rsidR="005508F5" w:rsidSect="009C2404">
          <w:footerReference w:type="default" r:id="rId13"/>
          <w:type w:val="continuous"/>
          <w:pgSz w:w="12240" w:h="15840"/>
          <w:pgMar w:top="1440" w:right="1440" w:bottom="1440" w:left="1440" w:header="720" w:footer="720" w:gutter="0"/>
          <w:cols w:space="720"/>
          <w:docGrid w:linePitch="326"/>
        </w:sectPr>
      </w:pPr>
    </w:p>
    <w:p w14:paraId="3E7621DE" w14:textId="74BEC501" w:rsidR="00BD79AD" w:rsidRPr="00BD79AD" w:rsidRDefault="00BD79AD" w:rsidP="0014768D">
      <w:pPr>
        <w:pStyle w:val="Heading1"/>
        <w:spacing w:before="0" w:after="0"/>
        <w:jc w:val="center"/>
      </w:pPr>
      <w:r w:rsidRPr="00BD79AD">
        <w:lastRenderedPageBreak/>
        <w:t>Attachment 1:</w:t>
      </w:r>
      <w:r w:rsidR="00245B2F">
        <w:t xml:space="preserve"> </w:t>
      </w:r>
      <w:r w:rsidRPr="00BD79AD">
        <w:t>Stakeholder Feedback</w:t>
      </w:r>
      <w:r w:rsidR="009C2404">
        <w:t xml:space="preserve"> Regarding Revised Self-Reflection Tool (</w:t>
      </w:r>
      <w:r w:rsidR="00C02EC9">
        <w:t>2018</w:t>
      </w:r>
      <w:r w:rsidR="009C2404">
        <w:t xml:space="preserve"> Version)</w:t>
      </w:r>
    </w:p>
    <w:p w14:paraId="05A56525" w14:textId="45A2602A" w:rsidR="00E553FE" w:rsidRDefault="00E553FE" w:rsidP="0085700D">
      <w:pPr>
        <w:spacing w:before="100" w:beforeAutospacing="1"/>
      </w:pPr>
      <w:r>
        <w:t>What follows is a summary of the stakeholder feedback the California Department of Education (CDE) received regarding the</w:t>
      </w:r>
      <w:r w:rsidRPr="0024445D">
        <w:rPr>
          <w:rFonts w:cs="Arial"/>
        </w:rPr>
        <w:t xml:space="preserve"> draft revision of the self-reflection tool for Priority 6 </w:t>
      </w:r>
      <w:r>
        <w:rPr>
          <w:rFonts w:cs="Arial"/>
        </w:rPr>
        <w:t xml:space="preserve">based on feedback received from California Practitioner Advisory Group Members (CPAG) on December 5, 2017. </w:t>
      </w:r>
      <w:r w:rsidR="00327A37">
        <w:rPr>
          <w:rFonts w:cs="Arial"/>
        </w:rPr>
        <w:t>The stakeholder feedback is presented after the draft revision and questions stakeholders were asked regarding the draft revision below.</w:t>
      </w:r>
    </w:p>
    <w:p w14:paraId="54FE0C33" w14:textId="121E7B83" w:rsidR="004E1835" w:rsidRPr="00BD79AD" w:rsidRDefault="000042ED" w:rsidP="00BD79AD">
      <w:pPr>
        <w:pStyle w:val="Heading2"/>
      </w:pPr>
      <w:r w:rsidRPr="00BD79AD">
        <w:t xml:space="preserve">2018 </w:t>
      </w:r>
      <w:r w:rsidR="004E1835" w:rsidRPr="0014768D">
        <w:rPr>
          <w:color w:val="FF0000"/>
        </w:rPr>
        <w:t>DRAFT</w:t>
      </w:r>
      <w:r w:rsidR="004E1835" w:rsidRPr="00BD79AD">
        <w:t xml:space="preserve"> </w:t>
      </w:r>
      <w:r w:rsidRPr="00BD79AD">
        <w:t>Revision to</w:t>
      </w:r>
      <w:r w:rsidR="004E1835" w:rsidRPr="00BD79AD">
        <w:t xml:space="preserve"> the Self-Reflection Tool for Priority 6</w:t>
      </w:r>
    </w:p>
    <w:p w14:paraId="3126F677" w14:textId="77777777" w:rsidR="004E1835" w:rsidRPr="0024445D" w:rsidRDefault="004E1835" w:rsidP="00BD79AD">
      <w:pPr>
        <w:pStyle w:val="Heading3"/>
      </w:pPr>
      <w:r w:rsidRPr="0024445D">
        <w:t>Updated Self-reflection Tool Language*</w:t>
      </w:r>
    </w:p>
    <w:p w14:paraId="3ECA0953" w14:textId="77777777" w:rsidR="004E1835" w:rsidRPr="0024445D" w:rsidRDefault="004E1835" w:rsidP="004E1835">
      <w:pPr>
        <w:rPr>
          <w:rFonts w:cs="Arial"/>
        </w:rPr>
      </w:pPr>
      <w:r w:rsidRPr="00582D59">
        <w:rPr>
          <w:rFonts w:cs="Arial"/>
          <w:noProof/>
        </w:rPr>
        <w:t>Local educational agencies (LEAs) will provide a narrative summary of the local administration and analysis of a local climate survey that captures a valid measure of student perceptions</w:t>
      </w:r>
      <w:r w:rsidRPr="00582D59">
        <w:rPr>
          <w:rStyle w:val="FootnoteReference"/>
          <w:rFonts w:cs="Arial"/>
          <w:noProof/>
        </w:rPr>
        <w:footnoteReference w:id="1"/>
      </w:r>
      <w:r w:rsidRPr="00582D59">
        <w:rPr>
          <w:rFonts w:cs="Arial"/>
          <w:noProof/>
        </w:rPr>
        <w:t xml:space="preserve"> of school safety and connectedness in at least one grade within the grade span (e.g., K–5, 6–8, 9–12) in a text box provided in the California School Dashboard.</w:t>
      </w:r>
      <w:r w:rsidRPr="0024445D">
        <w:rPr>
          <w:rFonts w:cs="Arial"/>
        </w:rPr>
        <w:t xml:space="preserve"> LEAs will have an opportunity to include differences among student groups, and for surveys that provide an overall score, report the </w:t>
      </w:r>
      <w:r w:rsidRPr="00582D59">
        <w:rPr>
          <w:rFonts w:cs="Arial"/>
          <w:noProof/>
        </w:rPr>
        <w:t>overall</w:t>
      </w:r>
      <w:r w:rsidRPr="0024445D">
        <w:rPr>
          <w:rFonts w:cs="Arial"/>
        </w:rPr>
        <w:t xml:space="preserve"> </w:t>
      </w:r>
      <w:r w:rsidRPr="00582D59">
        <w:rPr>
          <w:rFonts w:cs="Arial"/>
          <w:noProof/>
        </w:rPr>
        <w:t>score</w:t>
      </w:r>
      <w:r w:rsidRPr="0024445D">
        <w:rPr>
          <w:rFonts w:cs="Arial"/>
        </w:rPr>
        <w:t xml:space="preserve"> for all students and student groups. This summary may also include an analysis of a subset of specific items on a local survey that is particularly relevant to school conditions and climate. Please use the following guiding questions to help frame the narrative summary:</w:t>
      </w:r>
    </w:p>
    <w:p w14:paraId="6343E2D0" w14:textId="31391A62" w:rsidR="0014768D" w:rsidRPr="0014768D" w:rsidRDefault="004E1835" w:rsidP="00573259">
      <w:pPr>
        <w:pStyle w:val="ListParagraph"/>
        <w:numPr>
          <w:ilvl w:val="0"/>
          <w:numId w:val="8"/>
        </w:numPr>
        <w:contextualSpacing w:val="0"/>
      </w:pPr>
      <w:r w:rsidRPr="00B51251">
        <w:rPr>
          <w:b/>
        </w:rPr>
        <w:t>DATA:</w:t>
      </w:r>
      <w:r w:rsidRPr="0024445D">
        <w:t xml:space="preserve"> Reflect on the key learnings from the survey results and share what the LEA learned.</w:t>
      </w:r>
    </w:p>
    <w:p w14:paraId="30463559" w14:textId="0AC936D0" w:rsidR="0014768D" w:rsidRPr="0024445D" w:rsidRDefault="004E1835" w:rsidP="00573259">
      <w:pPr>
        <w:pStyle w:val="ListParagraph"/>
        <w:numPr>
          <w:ilvl w:val="0"/>
          <w:numId w:val="8"/>
        </w:numPr>
        <w:contextualSpacing w:val="0"/>
      </w:pPr>
      <w:r w:rsidRPr="00B51251">
        <w:rPr>
          <w:b/>
        </w:rPr>
        <w:t>MEANING</w:t>
      </w:r>
      <w:r w:rsidRPr="0024445D">
        <w:t>: What do the disaggregated results</w:t>
      </w:r>
      <w:r w:rsidRPr="0024445D">
        <w:rPr>
          <w:rStyle w:val="FootnoteReference"/>
          <w:rFonts w:cs="Arial"/>
          <w:szCs w:val="24"/>
        </w:rPr>
        <w:footnoteReference w:id="2"/>
      </w:r>
      <w:r w:rsidRPr="0024445D">
        <w:t xml:space="preserve"> of the </w:t>
      </w:r>
      <w:r w:rsidRPr="0024445D">
        <w:rPr>
          <w:noProof/>
        </w:rPr>
        <w:t xml:space="preserve">survey and other data collection methods </w:t>
      </w:r>
      <w:r w:rsidRPr="0024445D">
        <w:t>reveal about schools in the LEA, such as areas of strength or growth, challenges, and barriers?</w:t>
      </w:r>
    </w:p>
    <w:p w14:paraId="10796749" w14:textId="77777777" w:rsidR="004E1835" w:rsidRPr="0024445D" w:rsidRDefault="004E1835" w:rsidP="00573259">
      <w:pPr>
        <w:pStyle w:val="ListParagraph"/>
        <w:numPr>
          <w:ilvl w:val="0"/>
          <w:numId w:val="8"/>
        </w:numPr>
        <w:contextualSpacing w:val="0"/>
      </w:pPr>
      <w:r w:rsidRPr="0024445D">
        <w:rPr>
          <w:b/>
        </w:rPr>
        <w:t>USE</w:t>
      </w:r>
      <w:r w:rsidRPr="0024445D">
        <w:t xml:space="preserve">: What revisions, decisions, or actions has, or will, the LEA implement in response to the results for continuous improvement purposes? Why? If you have already </w:t>
      </w:r>
      <w:r w:rsidRPr="00582D59">
        <w:rPr>
          <w:noProof/>
        </w:rPr>
        <w:t>implemented</w:t>
      </w:r>
      <w:r w:rsidRPr="0024445D">
        <w:t xml:space="preserve"> </w:t>
      </w:r>
      <w:r w:rsidRPr="00582D59">
        <w:rPr>
          <w:noProof/>
        </w:rPr>
        <w:t>actions</w:t>
      </w:r>
      <w:r w:rsidRPr="0024445D">
        <w:t>, did you see the results you were seeking?</w:t>
      </w:r>
    </w:p>
    <w:p w14:paraId="1C7C07BB" w14:textId="77777777" w:rsidR="00917D51" w:rsidRPr="0024445D" w:rsidRDefault="00917D51" w:rsidP="00917D51">
      <w:pPr>
        <w:pBdr>
          <w:top w:val="single" w:sz="4" w:space="1" w:color="auto"/>
          <w:left w:val="single" w:sz="4" w:space="4" w:color="auto"/>
          <w:bottom w:val="single" w:sz="4" w:space="24" w:color="auto"/>
          <w:right w:val="single" w:sz="4" w:space="4" w:color="auto"/>
        </w:pBdr>
        <w:shd w:val="clear" w:color="auto" w:fill="D0CECE" w:themeFill="background2" w:themeFillShade="E6"/>
        <w:rPr>
          <w:rFonts w:eastAsiaTheme="minorHAnsi" w:cs="Arial"/>
        </w:rPr>
      </w:pPr>
      <w:r w:rsidRPr="0024445D">
        <w:rPr>
          <w:rFonts w:eastAsiaTheme="minorHAnsi" w:cs="Arial"/>
        </w:rPr>
        <w:lastRenderedPageBreak/>
        <w:t>Enter text for self-reflection tool response.</w:t>
      </w:r>
    </w:p>
    <w:p w14:paraId="2CE176B2" w14:textId="4CADDFBF" w:rsidR="0014768D" w:rsidRDefault="004E1835" w:rsidP="00B51251">
      <w:pPr>
        <w:spacing w:before="100" w:beforeAutospacing="1"/>
        <w:rPr>
          <w:rFonts w:cs="Arial"/>
        </w:rPr>
      </w:pPr>
      <w:r w:rsidRPr="0024445D">
        <w:rPr>
          <w:rFonts w:cs="Arial"/>
          <w:b/>
        </w:rPr>
        <w:t>*Please note</w:t>
      </w:r>
      <w:r w:rsidRPr="0024445D">
        <w:rPr>
          <w:rFonts w:cs="Arial"/>
        </w:rPr>
        <w:t xml:space="preserve">: </w:t>
      </w:r>
      <w:r w:rsidR="00D81710" w:rsidRPr="0024445D">
        <w:rPr>
          <w:rFonts w:cs="Arial"/>
        </w:rPr>
        <w:t xml:space="preserve">The proposed revision to the self-reflection tool for Priority 6 </w:t>
      </w:r>
      <w:r w:rsidR="00D81710">
        <w:rPr>
          <w:rFonts w:cs="Arial"/>
        </w:rPr>
        <w:t xml:space="preserve">maintains the basis of </w:t>
      </w:r>
      <w:r w:rsidR="00D81710" w:rsidRPr="0024445D">
        <w:rPr>
          <w:rFonts w:cs="Arial"/>
        </w:rPr>
        <w:t xml:space="preserve">the current SBE adopted self-reflection tool, </w:t>
      </w:r>
      <w:r w:rsidR="00D81710">
        <w:rPr>
          <w:rFonts w:cs="Arial"/>
        </w:rPr>
        <w:t xml:space="preserve">making minor modifications to </w:t>
      </w:r>
      <w:r w:rsidR="00D81710" w:rsidRPr="0024445D">
        <w:rPr>
          <w:rFonts w:cs="Arial"/>
        </w:rPr>
        <w:t>the guiding</w:t>
      </w:r>
      <w:r w:rsidR="00D81710">
        <w:rPr>
          <w:rFonts w:cs="Arial"/>
        </w:rPr>
        <w:t xml:space="preserve"> questions</w:t>
      </w:r>
      <w:r w:rsidR="00D81710" w:rsidRPr="0024445D">
        <w:rPr>
          <w:rFonts w:cs="Arial"/>
        </w:rPr>
        <w:t xml:space="preserve"> </w:t>
      </w:r>
      <w:r w:rsidR="00D81710">
        <w:rPr>
          <w:rFonts w:cs="Arial"/>
        </w:rPr>
        <w:t xml:space="preserve">to facilitate LEA and stakeholder learning, reflection, and action in relation to school climate </w:t>
      </w:r>
      <w:r w:rsidRPr="0024445D">
        <w:rPr>
          <w:rFonts w:cs="Arial"/>
        </w:rPr>
        <w:t xml:space="preserve">(see the Local Performance Indicator Quick Guide on the CDE Web site at </w:t>
      </w:r>
      <w:hyperlink r:id="rId14" w:tooltip="Local Performance Indicator Quick Guide" w:history="1">
        <w:r w:rsidRPr="0024445D">
          <w:rPr>
            <w:rStyle w:val="Hyperlink"/>
            <w:rFonts w:eastAsia="Arial" w:cs="Arial"/>
          </w:rPr>
          <w:t>https://www.cde.ca.gov/ta/ac/cm/documents/localindicatorsquickref.pdf</w:t>
        </w:r>
      </w:hyperlink>
      <w:r w:rsidRPr="0024445D">
        <w:rPr>
          <w:rFonts w:cs="Arial"/>
        </w:rPr>
        <w:t xml:space="preserve"> for</w:t>
      </w:r>
      <w:r w:rsidR="00917D51" w:rsidRPr="0024445D">
        <w:rPr>
          <w:rFonts w:cs="Arial"/>
        </w:rPr>
        <w:t xml:space="preserve"> the current adopted language)</w:t>
      </w:r>
      <w:r w:rsidR="00930516">
        <w:rPr>
          <w:rFonts w:cs="Arial"/>
        </w:rPr>
        <w:t>.</w:t>
      </w:r>
    </w:p>
    <w:p w14:paraId="60935AE9" w14:textId="3A583E0E" w:rsidR="005508F5" w:rsidRDefault="005508F5" w:rsidP="005508F5">
      <w:pPr>
        <w:pStyle w:val="Heading4"/>
      </w:pPr>
      <w:r w:rsidRPr="0024445D">
        <w:t xml:space="preserve">Questions regarding the </w:t>
      </w:r>
      <w:r w:rsidR="00327A37" w:rsidRPr="00327A37">
        <w:rPr>
          <w:color w:val="FF0000"/>
        </w:rPr>
        <w:t>DRAFT</w:t>
      </w:r>
      <w:r w:rsidRPr="00327A37">
        <w:rPr>
          <w:color w:val="FF0000"/>
        </w:rPr>
        <w:t xml:space="preserve"> </w:t>
      </w:r>
      <w:r w:rsidR="00327A37">
        <w:t>revision</w:t>
      </w:r>
      <w:r w:rsidRPr="0024445D">
        <w:t xml:space="preserve"> for the self-reflection tool for Priority 6 </w:t>
      </w:r>
    </w:p>
    <w:p w14:paraId="456D8C2F" w14:textId="60E71440" w:rsidR="00327A37" w:rsidRDefault="00327A37" w:rsidP="00B51251">
      <w:pPr>
        <w:spacing w:before="100" w:beforeAutospacing="1" w:after="100" w:afterAutospacing="1"/>
      </w:pPr>
      <w:r>
        <w:t xml:space="preserve">The following questions were developed by CDE staff to better understand whether stakeholders felt the draft revisions to the tool were useful. </w:t>
      </w:r>
      <w:r w:rsidR="00C02EC9">
        <w:t>S</w:t>
      </w:r>
      <w:r>
        <w:t>takeholders had the opportuni</w:t>
      </w:r>
      <w:r w:rsidR="00C02EC9">
        <w:t>ty to answer the questions if so desired, and the offer suggestions for further refinements and additional comments.</w:t>
      </w:r>
    </w:p>
    <w:p w14:paraId="10138B18" w14:textId="77777777" w:rsidR="005508F5" w:rsidRPr="005508F5" w:rsidRDefault="005508F5" w:rsidP="005508F5">
      <w:pPr>
        <w:numPr>
          <w:ilvl w:val="0"/>
          <w:numId w:val="11"/>
        </w:numPr>
        <w:spacing w:after="240"/>
        <w:contextualSpacing/>
        <w:rPr>
          <w:rFonts w:eastAsiaTheme="minorHAnsi" w:cstheme="minorBidi"/>
        </w:rPr>
      </w:pPr>
      <w:r w:rsidRPr="005508F5">
        <w:rPr>
          <w:rFonts w:eastAsiaTheme="minorHAnsi" w:cstheme="minorBidi"/>
        </w:rPr>
        <w:t xml:space="preserve">This proposed update to the self-reflection tool assists school districts </w:t>
      </w:r>
      <w:r w:rsidRPr="005508F5">
        <w:rPr>
          <w:rFonts w:eastAsiaTheme="minorHAnsi" w:cstheme="minorBidi"/>
          <w:noProof/>
        </w:rPr>
        <w:t>to better communicate</w:t>
      </w:r>
      <w:r w:rsidRPr="005508F5">
        <w:rPr>
          <w:rFonts w:eastAsiaTheme="minorHAnsi" w:cstheme="minorBidi"/>
        </w:rPr>
        <w:t xml:space="preserve"> what is occurring with school climate in their </w:t>
      </w:r>
      <w:r w:rsidRPr="005508F5">
        <w:rPr>
          <w:rFonts w:eastAsiaTheme="minorHAnsi" w:cstheme="minorBidi"/>
          <w:noProof/>
        </w:rPr>
        <w:t>district</w:t>
      </w:r>
      <w:r w:rsidRPr="005508F5">
        <w:rPr>
          <w:rFonts w:eastAsiaTheme="minorHAnsi" w:cstheme="minorBidi"/>
        </w:rPr>
        <w:t>. </w:t>
      </w:r>
    </w:p>
    <w:p w14:paraId="58CBC127" w14:textId="77777777" w:rsidR="005508F5" w:rsidRPr="005508F5" w:rsidRDefault="005508F5" w:rsidP="005508F5">
      <w:pPr>
        <w:numPr>
          <w:ilvl w:val="1"/>
          <w:numId w:val="12"/>
        </w:numPr>
        <w:spacing w:after="240"/>
        <w:contextualSpacing/>
        <w:rPr>
          <w:rFonts w:eastAsiaTheme="minorHAnsi" w:cstheme="minorBidi"/>
        </w:rPr>
      </w:pPr>
      <w:r w:rsidRPr="005508F5">
        <w:rPr>
          <w:rFonts w:eastAsiaTheme="minorHAnsi" w:cstheme="minorBidi"/>
        </w:rPr>
        <w:t xml:space="preserve">Strongly Disagree </w:t>
      </w:r>
    </w:p>
    <w:p w14:paraId="1BBDE02B" w14:textId="77777777" w:rsidR="005508F5" w:rsidRPr="005508F5" w:rsidRDefault="005508F5" w:rsidP="005508F5">
      <w:pPr>
        <w:numPr>
          <w:ilvl w:val="1"/>
          <w:numId w:val="12"/>
        </w:numPr>
        <w:spacing w:after="240"/>
        <w:contextualSpacing/>
        <w:rPr>
          <w:rFonts w:eastAsiaTheme="minorHAnsi" w:cstheme="minorBidi"/>
        </w:rPr>
      </w:pPr>
      <w:r w:rsidRPr="005508F5">
        <w:rPr>
          <w:rFonts w:eastAsiaTheme="minorHAnsi" w:cstheme="minorBidi"/>
        </w:rPr>
        <w:t>Disagree</w:t>
      </w:r>
    </w:p>
    <w:p w14:paraId="5E4D93C8" w14:textId="77777777" w:rsidR="005508F5" w:rsidRPr="005508F5" w:rsidRDefault="005508F5" w:rsidP="005508F5">
      <w:pPr>
        <w:numPr>
          <w:ilvl w:val="1"/>
          <w:numId w:val="12"/>
        </w:numPr>
        <w:spacing w:after="240"/>
        <w:contextualSpacing/>
        <w:rPr>
          <w:rFonts w:eastAsiaTheme="minorHAnsi" w:cstheme="minorBidi"/>
        </w:rPr>
      </w:pPr>
      <w:r w:rsidRPr="005508F5">
        <w:rPr>
          <w:rFonts w:eastAsiaTheme="minorHAnsi" w:cstheme="minorBidi"/>
        </w:rPr>
        <w:t>Neither Agree or Disagree</w:t>
      </w:r>
    </w:p>
    <w:p w14:paraId="612B4868" w14:textId="77777777" w:rsidR="005508F5" w:rsidRPr="005508F5" w:rsidRDefault="005508F5" w:rsidP="005508F5">
      <w:pPr>
        <w:numPr>
          <w:ilvl w:val="1"/>
          <w:numId w:val="12"/>
        </w:numPr>
        <w:spacing w:after="240"/>
        <w:contextualSpacing/>
        <w:rPr>
          <w:rFonts w:eastAsiaTheme="minorHAnsi" w:cstheme="minorBidi"/>
        </w:rPr>
      </w:pPr>
      <w:r w:rsidRPr="005508F5">
        <w:rPr>
          <w:rFonts w:eastAsiaTheme="minorHAnsi" w:cstheme="minorBidi"/>
        </w:rPr>
        <w:t>Agree</w:t>
      </w:r>
    </w:p>
    <w:p w14:paraId="54859512" w14:textId="77777777" w:rsidR="005508F5" w:rsidRPr="005508F5" w:rsidRDefault="005508F5" w:rsidP="00573259">
      <w:pPr>
        <w:numPr>
          <w:ilvl w:val="1"/>
          <w:numId w:val="12"/>
        </w:numPr>
        <w:spacing w:before="100" w:beforeAutospacing="1" w:after="240"/>
        <w:rPr>
          <w:rFonts w:eastAsiaTheme="minorHAnsi" w:cstheme="minorBidi"/>
        </w:rPr>
      </w:pPr>
      <w:r w:rsidRPr="005508F5">
        <w:rPr>
          <w:rFonts w:eastAsiaTheme="minorHAnsi" w:cstheme="minorBidi"/>
        </w:rPr>
        <w:t>Strongly Agree</w:t>
      </w:r>
    </w:p>
    <w:p w14:paraId="23B4C4D5" w14:textId="77777777" w:rsidR="005508F5" w:rsidRPr="005508F5" w:rsidRDefault="005508F5" w:rsidP="00573259">
      <w:pPr>
        <w:numPr>
          <w:ilvl w:val="0"/>
          <w:numId w:val="11"/>
        </w:numPr>
        <w:spacing w:after="240"/>
        <w:contextualSpacing/>
        <w:rPr>
          <w:rFonts w:eastAsiaTheme="minorHAnsi" w:cstheme="minorBidi"/>
        </w:rPr>
      </w:pPr>
      <w:r w:rsidRPr="005508F5">
        <w:rPr>
          <w:rFonts w:eastAsiaTheme="minorHAnsi" w:cstheme="minorBidi"/>
        </w:rPr>
        <w:t xml:space="preserve">This tool </w:t>
      </w:r>
      <w:r w:rsidRPr="005508F5">
        <w:rPr>
          <w:rFonts w:eastAsiaTheme="minorHAnsi" w:cstheme="minorBidi"/>
          <w:noProof/>
        </w:rPr>
        <w:t>help</w:t>
      </w:r>
      <w:r w:rsidRPr="005508F5">
        <w:rPr>
          <w:rFonts w:eastAsiaTheme="minorHAnsi" w:cstheme="minorBidi"/>
        </w:rPr>
        <w:t xml:space="preserve"> parents, families, and community members better understand the climate of schools in their districts.</w:t>
      </w:r>
    </w:p>
    <w:p w14:paraId="68EFEB6E" w14:textId="77777777" w:rsidR="005508F5" w:rsidRPr="005508F5" w:rsidRDefault="005508F5" w:rsidP="005508F5">
      <w:pPr>
        <w:numPr>
          <w:ilvl w:val="1"/>
          <w:numId w:val="12"/>
        </w:numPr>
        <w:spacing w:after="240"/>
        <w:contextualSpacing/>
        <w:rPr>
          <w:rFonts w:eastAsiaTheme="minorHAnsi" w:cstheme="minorBidi"/>
        </w:rPr>
      </w:pPr>
      <w:r w:rsidRPr="005508F5">
        <w:rPr>
          <w:rFonts w:eastAsiaTheme="minorHAnsi" w:cstheme="minorBidi"/>
        </w:rPr>
        <w:t xml:space="preserve">Strongly Disagree </w:t>
      </w:r>
    </w:p>
    <w:p w14:paraId="5727C2CF" w14:textId="77777777" w:rsidR="005508F5" w:rsidRPr="005508F5" w:rsidRDefault="005508F5" w:rsidP="005508F5">
      <w:pPr>
        <w:numPr>
          <w:ilvl w:val="1"/>
          <w:numId w:val="12"/>
        </w:numPr>
        <w:spacing w:after="240"/>
        <w:contextualSpacing/>
        <w:rPr>
          <w:rFonts w:eastAsiaTheme="minorHAnsi" w:cstheme="minorBidi"/>
        </w:rPr>
      </w:pPr>
      <w:r w:rsidRPr="005508F5">
        <w:rPr>
          <w:rFonts w:eastAsiaTheme="minorHAnsi" w:cstheme="minorBidi"/>
        </w:rPr>
        <w:t>Disagree</w:t>
      </w:r>
    </w:p>
    <w:p w14:paraId="2B6975F6" w14:textId="77777777" w:rsidR="005508F5" w:rsidRPr="005508F5" w:rsidRDefault="005508F5" w:rsidP="005508F5">
      <w:pPr>
        <w:numPr>
          <w:ilvl w:val="1"/>
          <w:numId w:val="12"/>
        </w:numPr>
        <w:spacing w:after="240"/>
        <w:contextualSpacing/>
        <w:rPr>
          <w:rFonts w:eastAsiaTheme="minorHAnsi" w:cstheme="minorBidi"/>
        </w:rPr>
      </w:pPr>
      <w:r w:rsidRPr="005508F5">
        <w:rPr>
          <w:rFonts w:eastAsiaTheme="minorHAnsi" w:cstheme="minorBidi"/>
        </w:rPr>
        <w:t>Neither Agree or Disagree</w:t>
      </w:r>
    </w:p>
    <w:p w14:paraId="07DF3463" w14:textId="77777777" w:rsidR="005508F5" w:rsidRPr="005508F5" w:rsidRDefault="005508F5" w:rsidP="005508F5">
      <w:pPr>
        <w:numPr>
          <w:ilvl w:val="1"/>
          <w:numId w:val="12"/>
        </w:numPr>
        <w:spacing w:after="240"/>
        <w:contextualSpacing/>
        <w:rPr>
          <w:rFonts w:eastAsiaTheme="minorHAnsi" w:cstheme="minorBidi"/>
        </w:rPr>
      </w:pPr>
      <w:r w:rsidRPr="005508F5">
        <w:rPr>
          <w:rFonts w:eastAsiaTheme="minorHAnsi" w:cstheme="minorBidi"/>
        </w:rPr>
        <w:t>Agree</w:t>
      </w:r>
    </w:p>
    <w:p w14:paraId="18E98186" w14:textId="77777777" w:rsidR="005508F5" w:rsidRPr="005508F5" w:rsidRDefault="005508F5" w:rsidP="007C44BB">
      <w:pPr>
        <w:numPr>
          <w:ilvl w:val="1"/>
          <w:numId w:val="12"/>
        </w:numPr>
        <w:spacing w:after="240"/>
        <w:rPr>
          <w:rFonts w:eastAsiaTheme="minorHAnsi" w:cstheme="minorBidi"/>
        </w:rPr>
      </w:pPr>
      <w:r w:rsidRPr="005508F5">
        <w:rPr>
          <w:rFonts w:eastAsiaTheme="minorHAnsi" w:cstheme="minorBidi"/>
        </w:rPr>
        <w:t>Strongly Agree</w:t>
      </w:r>
    </w:p>
    <w:p w14:paraId="511AB710" w14:textId="77777777" w:rsidR="005508F5" w:rsidRPr="005508F5" w:rsidRDefault="005508F5" w:rsidP="005508F5">
      <w:pPr>
        <w:numPr>
          <w:ilvl w:val="0"/>
          <w:numId w:val="11"/>
        </w:numPr>
        <w:spacing w:after="240"/>
        <w:contextualSpacing/>
        <w:rPr>
          <w:rFonts w:eastAsiaTheme="minorHAnsi" w:cstheme="minorBidi"/>
        </w:rPr>
      </w:pPr>
      <w:r w:rsidRPr="005508F5">
        <w:rPr>
          <w:rFonts w:eastAsiaTheme="minorHAnsi" w:cstheme="minorBidi"/>
        </w:rPr>
        <w:t>This tool helps communicate decisions made and actions taken to address school climate issues in school districts.</w:t>
      </w:r>
    </w:p>
    <w:p w14:paraId="08EDC24C" w14:textId="77777777" w:rsidR="005508F5" w:rsidRPr="005508F5" w:rsidRDefault="005508F5" w:rsidP="005508F5">
      <w:pPr>
        <w:numPr>
          <w:ilvl w:val="1"/>
          <w:numId w:val="12"/>
        </w:numPr>
        <w:spacing w:after="240"/>
        <w:contextualSpacing/>
        <w:rPr>
          <w:rFonts w:eastAsiaTheme="minorHAnsi" w:cstheme="minorBidi"/>
        </w:rPr>
      </w:pPr>
      <w:r w:rsidRPr="005508F5">
        <w:rPr>
          <w:rFonts w:eastAsiaTheme="minorHAnsi" w:cstheme="minorBidi"/>
        </w:rPr>
        <w:t xml:space="preserve">Strongly Disagree </w:t>
      </w:r>
    </w:p>
    <w:p w14:paraId="24439D27" w14:textId="77777777" w:rsidR="005508F5" w:rsidRPr="005508F5" w:rsidRDefault="005508F5" w:rsidP="005508F5">
      <w:pPr>
        <w:numPr>
          <w:ilvl w:val="1"/>
          <w:numId w:val="12"/>
        </w:numPr>
        <w:spacing w:after="240"/>
        <w:contextualSpacing/>
        <w:rPr>
          <w:rFonts w:eastAsiaTheme="minorHAnsi" w:cstheme="minorBidi"/>
        </w:rPr>
      </w:pPr>
      <w:r w:rsidRPr="005508F5">
        <w:rPr>
          <w:rFonts w:eastAsiaTheme="minorHAnsi" w:cstheme="minorBidi"/>
        </w:rPr>
        <w:t>Disagree</w:t>
      </w:r>
    </w:p>
    <w:p w14:paraId="50F095D8" w14:textId="77777777" w:rsidR="005508F5" w:rsidRPr="005508F5" w:rsidRDefault="005508F5" w:rsidP="005508F5">
      <w:pPr>
        <w:numPr>
          <w:ilvl w:val="1"/>
          <w:numId w:val="12"/>
        </w:numPr>
        <w:spacing w:after="240"/>
        <w:contextualSpacing/>
        <w:rPr>
          <w:rFonts w:eastAsiaTheme="minorHAnsi" w:cstheme="minorBidi"/>
        </w:rPr>
      </w:pPr>
      <w:r w:rsidRPr="005508F5">
        <w:rPr>
          <w:rFonts w:eastAsiaTheme="minorHAnsi" w:cstheme="minorBidi"/>
        </w:rPr>
        <w:t>Neither Agree or Disagree</w:t>
      </w:r>
    </w:p>
    <w:p w14:paraId="38B14D8B" w14:textId="77777777" w:rsidR="005508F5" w:rsidRPr="005508F5" w:rsidRDefault="005508F5" w:rsidP="005508F5">
      <w:pPr>
        <w:numPr>
          <w:ilvl w:val="1"/>
          <w:numId w:val="12"/>
        </w:numPr>
        <w:spacing w:after="240"/>
        <w:contextualSpacing/>
        <w:rPr>
          <w:rFonts w:eastAsiaTheme="minorHAnsi" w:cstheme="minorBidi"/>
        </w:rPr>
      </w:pPr>
      <w:r w:rsidRPr="005508F5">
        <w:rPr>
          <w:rFonts w:eastAsiaTheme="minorHAnsi" w:cstheme="minorBidi"/>
        </w:rPr>
        <w:t>Agree</w:t>
      </w:r>
    </w:p>
    <w:p w14:paraId="04F8B1AE" w14:textId="77777777" w:rsidR="005508F5" w:rsidRPr="005508F5" w:rsidRDefault="005508F5" w:rsidP="007C44BB">
      <w:pPr>
        <w:numPr>
          <w:ilvl w:val="1"/>
          <w:numId w:val="12"/>
        </w:numPr>
        <w:spacing w:after="240"/>
        <w:rPr>
          <w:rFonts w:eastAsiaTheme="minorHAnsi" w:cstheme="minorBidi"/>
        </w:rPr>
      </w:pPr>
      <w:r w:rsidRPr="005508F5">
        <w:rPr>
          <w:rFonts w:eastAsiaTheme="minorHAnsi" w:cstheme="minorBidi"/>
        </w:rPr>
        <w:t>Strongly Agree</w:t>
      </w:r>
    </w:p>
    <w:p w14:paraId="49B9824F" w14:textId="7855D5E9" w:rsidR="0014768D" w:rsidRPr="00B51251" w:rsidRDefault="005508F5" w:rsidP="004134AB">
      <w:pPr>
        <w:numPr>
          <w:ilvl w:val="0"/>
          <w:numId w:val="11"/>
        </w:numPr>
        <w:spacing w:after="240"/>
        <w:contextualSpacing/>
        <w:rPr>
          <w:rFonts w:cs="Arial"/>
        </w:rPr>
      </w:pPr>
      <w:r w:rsidRPr="00B51251">
        <w:rPr>
          <w:rFonts w:eastAsiaTheme="minorHAnsi" w:cstheme="minorBidi"/>
        </w:rPr>
        <w:t>Are there any more refinements?</w:t>
      </w:r>
    </w:p>
    <w:p w14:paraId="6CC8EC42" w14:textId="77777777" w:rsidR="000042ED" w:rsidRPr="0024445D" w:rsidRDefault="004E1835" w:rsidP="00930516">
      <w:pPr>
        <w:pStyle w:val="Heading2"/>
        <w:spacing w:before="0"/>
      </w:pPr>
      <w:r w:rsidRPr="0024445D">
        <w:lastRenderedPageBreak/>
        <w:t>Summary of Stakeholder Feedback</w:t>
      </w:r>
    </w:p>
    <w:p w14:paraId="731C9ED4" w14:textId="1AC4164E" w:rsidR="0024445D" w:rsidRPr="0024445D" w:rsidRDefault="000F1D34" w:rsidP="000042ED">
      <w:pPr>
        <w:rPr>
          <w:rFonts w:cs="Arial"/>
        </w:rPr>
      </w:pPr>
      <w:r>
        <w:rPr>
          <w:rFonts w:cs="Arial"/>
          <w:noProof/>
        </w:rPr>
        <w:t>T</w:t>
      </w:r>
      <w:r w:rsidR="0024445D" w:rsidRPr="00582D59">
        <w:rPr>
          <w:rFonts w:cs="Arial"/>
          <w:noProof/>
        </w:rPr>
        <w:t xml:space="preserve">he draft revision to the self-reflection tool for Priority 6 was shared with </w:t>
      </w:r>
      <w:r w:rsidR="00C02EC9">
        <w:rPr>
          <w:rFonts w:cs="Arial"/>
          <w:noProof/>
        </w:rPr>
        <w:t>CPAG</w:t>
      </w:r>
      <w:r w:rsidR="0024445D" w:rsidRPr="00582D59">
        <w:rPr>
          <w:rFonts w:cs="Arial"/>
          <w:noProof/>
        </w:rPr>
        <w:t xml:space="preserve"> members on February 15, 2018, Local Control Funding Formula (LCFF) Stakeholder group members on February 21, 2018, representatives of small and rural school districts on February 22, 2018, and via an online public survey that closed on February 23, 2018.</w:t>
      </w:r>
    </w:p>
    <w:p w14:paraId="00F1B4E9" w14:textId="26902C12" w:rsidR="005508F5" w:rsidRPr="0024445D" w:rsidRDefault="00790D7C" w:rsidP="0085700D">
      <w:pPr>
        <w:spacing w:before="100" w:beforeAutospacing="1" w:after="100" w:afterAutospacing="1"/>
        <w:rPr>
          <w:rFonts w:cs="Arial"/>
        </w:rPr>
      </w:pPr>
      <w:r>
        <w:rPr>
          <w:rFonts w:cs="Arial"/>
        </w:rPr>
        <w:t>S</w:t>
      </w:r>
      <w:r w:rsidR="0024445D" w:rsidRPr="0024445D">
        <w:rPr>
          <w:rFonts w:cs="Arial"/>
        </w:rPr>
        <w:t>tak</w:t>
      </w:r>
      <w:r w:rsidR="001B6D61">
        <w:rPr>
          <w:rFonts w:cs="Arial"/>
        </w:rPr>
        <w:t xml:space="preserve">eholders </w:t>
      </w:r>
      <w:r>
        <w:rPr>
          <w:rFonts w:cs="Arial"/>
        </w:rPr>
        <w:t>responded</w:t>
      </w:r>
      <w:r w:rsidR="001B6D61">
        <w:rPr>
          <w:rFonts w:cs="Arial"/>
        </w:rPr>
        <w:t xml:space="preserve"> to a similar</w:t>
      </w:r>
      <w:r w:rsidR="0024445D" w:rsidRPr="0024445D">
        <w:rPr>
          <w:rFonts w:cs="Arial"/>
        </w:rPr>
        <w:t xml:space="preserve"> set of </w:t>
      </w:r>
      <w:r>
        <w:rPr>
          <w:rFonts w:cs="Arial"/>
        </w:rPr>
        <w:t xml:space="preserve">reflection </w:t>
      </w:r>
      <w:r w:rsidR="0024445D" w:rsidRPr="0024445D">
        <w:rPr>
          <w:rFonts w:cs="Arial"/>
        </w:rPr>
        <w:t>questions regarding the draft</w:t>
      </w:r>
      <w:r w:rsidR="00E553FE">
        <w:rPr>
          <w:rFonts w:cs="Arial"/>
        </w:rPr>
        <w:t xml:space="preserve"> (shared above</w:t>
      </w:r>
      <w:r w:rsidR="0028385B">
        <w:rPr>
          <w:rFonts w:cs="Arial"/>
        </w:rPr>
        <w:t>)</w:t>
      </w:r>
      <w:r w:rsidR="0024445D" w:rsidRPr="0024445D">
        <w:rPr>
          <w:rFonts w:cs="Arial"/>
        </w:rPr>
        <w:t xml:space="preserve">. Stakeholders were also asked to share any additional comments especially with regards to further refinement of the tool. </w:t>
      </w:r>
      <w:r w:rsidR="001B6D61">
        <w:rPr>
          <w:rFonts w:cs="Arial"/>
        </w:rPr>
        <w:t xml:space="preserve">CPAG members were also </w:t>
      </w:r>
      <w:r w:rsidR="001B6D61" w:rsidRPr="00582D59">
        <w:rPr>
          <w:rFonts w:cs="Arial"/>
          <w:noProof/>
        </w:rPr>
        <w:t>asked</w:t>
      </w:r>
      <w:r w:rsidR="001B6D61">
        <w:rPr>
          <w:rFonts w:cs="Arial"/>
        </w:rPr>
        <w:t xml:space="preserve"> to share thoughts on how well </w:t>
      </w:r>
      <w:r w:rsidR="00C02EC9">
        <w:rPr>
          <w:rFonts w:cs="Arial"/>
        </w:rPr>
        <w:t>CDE staff</w:t>
      </w:r>
      <w:r w:rsidR="001B6D61">
        <w:rPr>
          <w:rFonts w:cs="Arial"/>
        </w:rPr>
        <w:t xml:space="preserve"> incorporated previo</w:t>
      </w:r>
      <w:r w:rsidR="00C02EC9">
        <w:rPr>
          <w:rFonts w:cs="Arial"/>
        </w:rPr>
        <w:t>us CPAG feedback in the 2018</w:t>
      </w:r>
      <w:r w:rsidR="001B6D61">
        <w:rPr>
          <w:rFonts w:cs="Arial"/>
        </w:rPr>
        <w:t xml:space="preserve"> draft update of the self-reflection tool. </w:t>
      </w:r>
      <w:r w:rsidR="000F1D34">
        <w:rPr>
          <w:rFonts w:cs="Arial"/>
        </w:rPr>
        <w:t xml:space="preserve">A </w:t>
      </w:r>
      <w:r w:rsidR="001B6D61">
        <w:rPr>
          <w:rFonts w:cs="Arial"/>
        </w:rPr>
        <w:t xml:space="preserve">summary of </w:t>
      </w:r>
      <w:r w:rsidR="0024445D" w:rsidRPr="0024445D">
        <w:rPr>
          <w:rFonts w:cs="Arial"/>
        </w:rPr>
        <w:t>each stakeholder group’s responses</w:t>
      </w:r>
      <w:r w:rsidR="000F1D34">
        <w:rPr>
          <w:rFonts w:cs="Arial"/>
        </w:rPr>
        <w:t xml:space="preserve"> follows</w:t>
      </w:r>
      <w:r w:rsidR="0024445D" w:rsidRPr="0024445D">
        <w:rPr>
          <w:rFonts w:cs="Arial"/>
        </w:rPr>
        <w:t>.</w:t>
      </w:r>
    </w:p>
    <w:p w14:paraId="53B5F29C" w14:textId="77777777" w:rsidR="000042ED" w:rsidRPr="0024445D" w:rsidRDefault="000042ED" w:rsidP="001220A4">
      <w:pPr>
        <w:pStyle w:val="Heading3"/>
      </w:pPr>
      <w:r w:rsidRPr="0024445D">
        <w:t xml:space="preserve">Feedback from </w:t>
      </w:r>
      <w:r w:rsidR="0028385B">
        <w:t>CPAG Members at the</w:t>
      </w:r>
      <w:r w:rsidRPr="0024445D">
        <w:t xml:space="preserve"> February 15, 2018, Meeting</w:t>
      </w:r>
    </w:p>
    <w:p w14:paraId="06292BB6" w14:textId="77777777" w:rsidR="001B6D61" w:rsidRPr="00B54486" w:rsidRDefault="001B6D61" w:rsidP="00B54486">
      <w:pPr>
        <w:pStyle w:val="Heading4"/>
      </w:pPr>
      <w:r w:rsidRPr="00B54486">
        <w:t>Quantitative Results</w:t>
      </w:r>
    </w:p>
    <w:p w14:paraId="747E864F" w14:textId="7C975E2A" w:rsidR="00C951BC" w:rsidRDefault="001B6D61" w:rsidP="00B51251">
      <w:pPr>
        <w:spacing w:before="100" w:beforeAutospacing="1" w:after="100" w:afterAutospacing="1"/>
      </w:pPr>
      <w:r>
        <w:t>CPAG members overwhelmingly support the chang</w:t>
      </w:r>
      <w:r w:rsidR="00790D7C">
        <w:t>es to the draft reflection tool as evidenced by the responses</w:t>
      </w:r>
      <w:r w:rsidR="00C951BC">
        <w:t xml:space="preserve"> to each of the three questions. </w:t>
      </w:r>
      <w:r w:rsidR="00C02EC9">
        <w:t>Please note there were 14 CPAG members present at the February 15, 2018, meeting.</w:t>
      </w:r>
    </w:p>
    <w:p w14:paraId="446E44D6" w14:textId="0FFC397E" w:rsidR="00790D7C" w:rsidRDefault="002E2186" w:rsidP="00B51251">
      <w:pPr>
        <w:jc w:val="center"/>
      </w:pPr>
      <w:r w:rsidRPr="007A4E84">
        <w:rPr>
          <w:rFonts w:cs="Arial"/>
          <w:noProof/>
        </w:rPr>
        <w:drawing>
          <wp:inline distT="0" distB="0" distL="0" distR="0" wp14:anchorId="55591073" wp14:editId="32FACA5B">
            <wp:extent cx="5303520" cy="2926080"/>
            <wp:effectExtent l="0" t="0" r="11430" b="7620"/>
            <wp:docPr id="5" name="Chart 5" descr="7% strongly disagree, 36% agree, 50/% strongly agree, and 7% did not respond." title="Count of Question 1- CPAG Members"/>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55398B0" w14:textId="77777777" w:rsidR="00790D7C" w:rsidRDefault="00790D7C" w:rsidP="00B51251">
      <w:pPr>
        <w:spacing w:before="100" w:beforeAutospacing="1" w:after="100" w:afterAutospacing="1"/>
        <w:jc w:val="center"/>
      </w:pPr>
      <w:r>
        <w:rPr>
          <w:noProof/>
        </w:rPr>
        <w:lastRenderedPageBreak/>
        <w:drawing>
          <wp:inline distT="0" distB="0" distL="0" distR="0" wp14:anchorId="227752D8" wp14:editId="757E42DC">
            <wp:extent cx="5303520" cy="2926080"/>
            <wp:effectExtent l="0" t="0" r="11430" b="7620"/>
            <wp:docPr id="3" name="Chart 3" descr="This tool help parents, families, and community members better understand the climate of schools in their districts.&#10;79% agree, and 21% strongly agree" title="Count of Question 2 - CPAG Members"/>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92ACBEB" w14:textId="77777777" w:rsidR="002E2186" w:rsidRPr="001B6D61" w:rsidRDefault="002E2186" w:rsidP="002E2186">
      <w:pPr>
        <w:jc w:val="center"/>
      </w:pPr>
      <w:r>
        <w:rPr>
          <w:noProof/>
        </w:rPr>
        <w:drawing>
          <wp:inline distT="0" distB="0" distL="0" distR="0" wp14:anchorId="0465F584" wp14:editId="3CD5D84D">
            <wp:extent cx="5303520" cy="2926080"/>
            <wp:effectExtent l="0" t="0" r="11430" b="7620"/>
            <wp:docPr id="4" name="Chart 4" descr="This tool helps communicate decisions made and actions taken to address school climate issues in school districts.&#10;57% agree, 36% strongly agree, and 7% did not respond&#10;" title="Count of Question 3 - CPAG Members"/>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9DDEEDC" w14:textId="77777777" w:rsidR="0024445D" w:rsidRPr="0024445D" w:rsidRDefault="00C951BC" w:rsidP="0028385B">
      <w:pPr>
        <w:pStyle w:val="Heading4"/>
      </w:pPr>
      <w:r>
        <w:t>Additional CPAG Feedback and Suggestions</w:t>
      </w:r>
    </w:p>
    <w:p w14:paraId="0FF08ADB" w14:textId="5AC91EF8" w:rsidR="001B6D61" w:rsidRPr="0024445D" w:rsidRDefault="000042ED" w:rsidP="00573259">
      <w:pPr>
        <w:pStyle w:val="ListParagraph"/>
        <w:contextualSpacing w:val="0"/>
      </w:pPr>
      <w:r w:rsidRPr="0024445D">
        <w:t xml:space="preserve">A request was made of school districts to write in </w:t>
      </w:r>
      <w:r w:rsidRPr="004E519F">
        <w:rPr>
          <w:noProof/>
        </w:rPr>
        <w:t>parent</w:t>
      </w:r>
      <w:r w:rsidR="00582D59" w:rsidRPr="004E519F">
        <w:rPr>
          <w:noProof/>
        </w:rPr>
        <w:t>-</w:t>
      </w:r>
      <w:r w:rsidRPr="004E519F">
        <w:rPr>
          <w:noProof/>
        </w:rPr>
        <w:t>friendly</w:t>
      </w:r>
      <w:r w:rsidRPr="0024445D">
        <w:t xml:space="preserve"> language. In particular, CPAG members suggested that this requ</w:t>
      </w:r>
      <w:r w:rsidR="0024445D" w:rsidRPr="0024445D">
        <w:t xml:space="preserve">est </w:t>
      </w:r>
      <w:r w:rsidR="0024445D" w:rsidRPr="004E519F">
        <w:rPr>
          <w:noProof/>
        </w:rPr>
        <w:t>be added</w:t>
      </w:r>
      <w:r w:rsidR="0024445D" w:rsidRPr="0024445D">
        <w:t xml:space="preserve"> to the directions f</w:t>
      </w:r>
      <w:r w:rsidRPr="0024445D">
        <w:t>or completing the self-reflection tool.</w:t>
      </w:r>
    </w:p>
    <w:p w14:paraId="4A6D48F4" w14:textId="4C419CF0" w:rsidR="0028385B" w:rsidRDefault="000042ED" w:rsidP="00573259">
      <w:pPr>
        <w:pStyle w:val="ListParagraph"/>
        <w:contextualSpacing w:val="0"/>
      </w:pPr>
      <w:r w:rsidRPr="0024445D">
        <w:t>Create a list of terms including definitions to accompany the self-reflection tool.</w:t>
      </w:r>
    </w:p>
    <w:p w14:paraId="5D948A03" w14:textId="77777777" w:rsidR="000042ED" w:rsidRPr="0024445D" w:rsidRDefault="000042ED" w:rsidP="00573259">
      <w:pPr>
        <w:pStyle w:val="ListParagraph"/>
        <w:contextualSpacing w:val="0"/>
      </w:pPr>
      <w:r w:rsidRPr="0024445D">
        <w:t>Provide exemplars of narrative responses for Priority 6 based on this draft update.</w:t>
      </w:r>
    </w:p>
    <w:p w14:paraId="0350A0CF" w14:textId="77777777" w:rsidR="0024445D" w:rsidRPr="0024445D" w:rsidRDefault="000042ED" w:rsidP="00573259">
      <w:pPr>
        <w:pStyle w:val="ListParagraph"/>
        <w:contextualSpacing w:val="0"/>
      </w:pPr>
      <w:r w:rsidRPr="0024445D">
        <w:lastRenderedPageBreak/>
        <w:t xml:space="preserve">Move footnote for question two into the text of the </w:t>
      </w:r>
      <w:r w:rsidRPr="004E519F">
        <w:rPr>
          <w:noProof/>
        </w:rPr>
        <w:t>question</w:t>
      </w:r>
      <w:r w:rsidRPr="0024445D">
        <w:t>.</w:t>
      </w:r>
    </w:p>
    <w:p w14:paraId="7570516B" w14:textId="4D8C33A0" w:rsidR="0024445D" w:rsidRPr="0024445D" w:rsidRDefault="000042ED" w:rsidP="00573259">
      <w:pPr>
        <w:pStyle w:val="ListParagraph"/>
        <w:contextualSpacing w:val="0"/>
      </w:pPr>
      <w:r w:rsidRPr="0024445D">
        <w:t xml:space="preserve">Include suggestions for climate tools and data analysis support. Ensure that when the </w:t>
      </w:r>
      <w:r w:rsidRPr="004E519F">
        <w:rPr>
          <w:noProof/>
        </w:rPr>
        <w:t>tool</w:t>
      </w:r>
      <w:r w:rsidRPr="0024445D">
        <w:t xml:space="preserve"> </w:t>
      </w:r>
      <w:r w:rsidRPr="004E519F">
        <w:rPr>
          <w:noProof/>
        </w:rPr>
        <w:t>is implemented</w:t>
      </w:r>
      <w:r w:rsidRPr="0024445D">
        <w:t xml:space="preserve"> that supports and </w:t>
      </w:r>
      <w:r w:rsidRPr="004E519F">
        <w:rPr>
          <w:noProof/>
        </w:rPr>
        <w:t>tools</w:t>
      </w:r>
      <w:r w:rsidRPr="0024445D">
        <w:t xml:space="preserve"> are included to build the capacity of school districts as they work to improve their </w:t>
      </w:r>
      <w:r w:rsidRPr="004E519F">
        <w:rPr>
          <w:noProof/>
        </w:rPr>
        <w:t>school</w:t>
      </w:r>
      <w:r w:rsidR="004E519F">
        <w:rPr>
          <w:noProof/>
        </w:rPr>
        <w:t>'</w:t>
      </w:r>
      <w:r w:rsidRPr="004E519F">
        <w:rPr>
          <w:noProof/>
        </w:rPr>
        <w:t>s</w:t>
      </w:r>
      <w:r w:rsidRPr="0024445D">
        <w:t xml:space="preserve"> conditions and climates</w:t>
      </w:r>
      <w:r w:rsidR="000F1D34">
        <w:t>, e</w:t>
      </w:r>
      <w:r w:rsidRPr="0024445D">
        <w:t xml:space="preserve">specially given that school districts may have varying levels of </w:t>
      </w:r>
      <w:r w:rsidRPr="004E519F">
        <w:rPr>
          <w:noProof/>
        </w:rPr>
        <w:t>capacity</w:t>
      </w:r>
      <w:r w:rsidRPr="0024445D">
        <w:t xml:space="preserve"> in working with </w:t>
      </w:r>
      <w:r w:rsidR="000F1D34">
        <w:t xml:space="preserve">and presenting </w:t>
      </w:r>
      <w:r w:rsidRPr="0024445D">
        <w:t>school climate data.</w:t>
      </w:r>
    </w:p>
    <w:p w14:paraId="5389ED1A" w14:textId="442C58C6" w:rsidR="0028385B" w:rsidRDefault="000042ED" w:rsidP="00573259">
      <w:pPr>
        <w:pStyle w:val="ListParagraph"/>
        <w:contextualSpacing w:val="0"/>
      </w:pPr>
      <w:r w:rsidRPr="0024445D">
        <w:t xml:space="preserve">Continued appreciation for the </w:t>
      </w:r>
      <w:r w:rsidR="000F1D34">
        <w:t>S</w:t>
      </w:r>
      <w:r w:rsidRPr="0024445D">
        <w:t xml:space="preserve">chool </w:t>
      </w:r>
      <w:r w:rsidR="000F1D34">
        <w:t>C</w:t>
      </w:r>
      <w:r w:rsidRPr="0024445D">
        <w:t xml:space="preserve">onditions and </w:t>
      </w:r>
      <w:r w:rsidR="000F1D34">
        <w:t>C</w:t>
      </w:r>
      <w:r w:rsidRPr="0024445D">
        <w:t xml:space="preserve">limate </w:t>
      </w:r>
      <w:r w:rsidR="000F1D34">
        <w:t>W</w:t>
      </w:r>
      <w:r w:rsidRPr="0024445D">
        <w:t xml:space="preserve">ork </w:t>
      </w:r>
      <w:r w:rsidR="000F1D34">
        <w:t>G</w:t>
      </w:r>
      <w:r w:rsidRPr="0024445D">
        <w:t>roup</w:t>
      </w:r>
      <w:r w:rsidR="000F1D34">
        <w:t>’</w:t>
      </w:r>
      <w:r w:rsidRPr="0024445D">
        <w:t>s continuous improvement approach of Data, Meaning, and Use.</w:t>
      </w:r>
    </w:p>
    <w:p w14:paraId="2E4F5156" w14:textId="43992EBB" w:rsidR="0028385B" w:rsidRDefault="000042ED" w:rsidP="00573259">
      <w:pPr>
        <w:pStyle w:val="ListParagraph"/>
        <w:contextualSpacing w:val="0"/>
      </w:pPr>
      <w:r w:rsidRPr="0024445D">
        <w:t>The three questions articulated in the self-reflection tool</w:t>
      </w:r>
      <w:r w:rsidR="004E519F">
        <w:t xml:space="preserve"> can</w:t>
      </w:r>
      <w:r w:rsidRPr="0024445D">
        <w:t xml:space="preserve"> </w:t>
      </w:r>
      <w:r w:rsidRPr="004E519F">
        <w:rPr>
          <w:noProof/>
        </w:rPr>
        <w:t>a</w:t>
      </w:r>
      <w:r w:rsidR="004E519F">
        <w:rPr>
          <w:noProof/>
        </w:rPr>
        <w:t>pply</w:t>
      </w:r>
      <w:r w:rsidRPr="004E519F">
        <w:rPr>
          <w:noProof/>
        </w:rPr>
        <w:t xml:space="preserve"> to</w:t>
      </w:r>
      <w:r w:rsidRPr="0024445D">
        <w:t xml:space="preserve"> other local indicator self-reflection tools. </w:t>
      </w:r>
    </w:p>
    <w:p w14:paraId="2B6BDD56" w14:textId="221859DC" w:rsidR="000F1D34" w:rsidRDefault="000042ED" w:rsidP="00573259">
      <w:pPr>
        <w:pStyle w:val="ListParagraph"/>
        <w:contextualSpacing w:val="0"/>
      </w:pPr>
      <w:r w:rsidRPr="0024445D">
        <w:t xml:space="preserve">Prior CPAG feedback integrated into the new draft accurately captures what members have shared with the </w:t>
      </w:r>
      <w:r w:rsidR="00886D76">
        <w:t>CDE</w:t>
      </w:r>
      <w:r w:rsidRPr="0024445D">
        <w:t xml:space="preserve"> staff. This draft tool is an example of how the CDE is listening to and incorporating CPAG member’s feedback into their work.</w:t>
      </w:r>
    </w:p>
    <w:p w14:paraId="1E7465D9" w14:textId="77777777" w:rsidR="000042ED" w:rsidRDefault="000042ED" w:rsidP="00573259">
      <w:pPr>
        <w:pStyle w:val="ListParagraph"/>
        <w:contextualSpacing w:val="0"/>
      </w:pPr>
      <w:r w:rsidRPr="0024445D">
        <w:t>Remember to continually inform stakeholders that we are learning on a continuous basis. We will learn from this [draft self-reflection tool] and adapt as well.</w:t>
      </w:r>
    </w:p>
    <w:p w14:paraId="7273F8F7" w14:textId="77777777" w:rsidR="00B54486" w:rsidRPr="00B54486" w:rsidRDefault="00B54486" w:rsidP="00237560">
      <w:pPr>
        <w:pStyle w:val="Heading4"/>
      </w:pPr>
      <w:r w:rsidRPr="00B54486">
        <w:t>Feedback from the February 21, 2018, LCFF Stakeholder Group Meeting</w:t>
      </w:r>
    </w:p>
    <w:p w14:paraId="6A83821F" w14:textId="58781583" w:rsidR="007A7583" w:rsidRDefault="007A7583" w:rsidP="00573259">
      <w:pPr>
        <w:pStyle w:val="ListParagraph"/>
        <w:contextualSpacing w:val="0"/>
      </w:pPr>
      <w:r>
        <w:t xml:space="preserve">Questions </w:t>
      </w:r>
      <w:r w:rsidRPr="004E519F">
        <w:rPr>
          <w:noProof/>
        </w:rPr>
        <w:t>were raised</w:t>
      </w:r>
      <w:r>
        <w:t xml:space="preserve"> about how</w:t>
      </w:r>
      <w:r w:rsidR="00B54486">
        <w:t xml:space="preserve"> disaggregation of </w:t>
      </w:r>
      <w:r>
        <w:t xml:space="preserve">school conditions and climate </w:t>
      </w:r>
      <w:r w:rsidR="00B54486">
        <w:t xml:space="preserve">survey results would work at the local level. </w:t>
      </w:r>
      <w:r w:rsidR="00B54486" w:rsidRPr="004E519F">
        <w:rPr>
          <w:noProof/>
        </w:rPr>
        <w:t>Questions</w:t>
      </w:r>
      <w:r w:rsidR="00B54486">
        <w:t xml:space="preserve"> included whether local educational agencies (LEAs) would be expected to disaggregate for</w:t>
      </w:r>
      <w:r>
        <w:t xml:space="preserve"> all 13 student groups. </w:t>
      </w:r>
      <w:r w:rsidR="004E519F">
        <w:rPr>
          <w:noProof/>
        </w:rPr>
        <w:t>Alternatively,</w:t>
      </w:r>
      <w:r>
        <w:t xml:space="preserve"> whether districts would </w:t>
      </w:r>
      <w:r w:rsidRPr="004E519F">
        <w:rPr>
          <w:noProof/>
        </w:rPr>
        <w:t>be dinged</w:t>
      </w:r>
      <w:r>
        <w:t xml:space="preserve"> for not reporting disaggregated survey results.</w:t>
      </w:r>
    </w:p>
    <w:p w14:paraId="44CACF34" w14:textId="06F0BA87" w:rsidR="007A7583" w:rsidRDefault="007A7583" w:rsidP="00573259">
      <w:pPr>
        <w:pStyle w:val="ListParagraph"/>
        <w:contextualSpacing w:val="0"/>
      </w:pPr>
      <w:r>
        <w:t>A suggestion for refinement was made to guide LEAs to reference, if need be, pages in their Local Control Accountability Plans (</w:t>
      </w:r>
      <w:r w:rsidRPr="0024445D">
        <w:t>LCAP</w:t>
      </w:r>
      <w:r>
        <w:t xml:space="preserve">s) that speak to how they will use climate data to make improvements for continuous improvement purposes. </w:t>
      </w:r>
      <w:r w:rsidRPr="004E519F">
        <w:rPr>
          <w:noProof/>
        </w:rPr>
        <w:t>This</w:t>
      </w:r>
      <w:r>
        <w:t xml:space="preserve"> </w:t>
      </w:r>
      <w:r w:rsidRPr="004E519F">
        <w:rPr>
          <w:noProof/>
        </w:rPr>
        <w:t>was suggested</w:t>
      </w:r>
      <w:r>
        <w:t xml:space="preserve"> as a way to mitigate the field thinking that this tool is a mini-LCAP.</w:t>
      </w:r>
    </w:p>
    <w:p w14:paraId="3351B89D" w14:textId="5AC8F40D" w:rsidR="007A7583" w:rsidRDefault="007A7583" w:rsidP="00573259">
      <w:pPr>
        <w:pStyle w:val="ListParagraph"/>
        <w:contextualSpacing w:val="0"/>
      </w:pPr>
      <w:r>
        <w:t xml:space="preserve">A suggestion to add the standard into the tool </w:t>
      </w:r>
      <w:r w:rsidRPr="004E519F">
        <w:rPr>
          <w:noProof/>
        </w:rPr>
        <w:t>was made</w:t>
      </w:r>
      <w:r>
        <w:t xml:space="preserve"> so that the field would know that this tool has not changed the approved State Board of Education (SBE) standard of administering climate surveys every other year.</w:t>
      </w:r>
    </w:p>
    <w:p w14:paraId="422E8302" w14:textId="7BC34328" w:rsidR="00886D76" w:rsidRDefault="007A7583" w:rsidP="00573259">
      <w:pPr>
        <w:pStyle w:val="ListParagraph"/>
        <w:contextualSpacing w:val="0"/>
      </w:pPr>
      <w:r>
        <w:t xml:space="preserve">Concerns </w:t>
      </w:r>
      <w:r w:rsidRPr="004E519F">
        <w:rPr>
          <w:noProof/>
        </w:rPr>
        <w:t>were raised</w:t>
      </w:r>
      <w:r>
        <w:t xml:space="preserve"> about timing. That i</w:t>
      </w:r>
      <w:r w:rsidR="00886D76">
        <w:t xml:space="preserve">s, depending on when the LEA completes the self-reflection tool they may not have new actions to speak about as referenced in question three. </w:t>
      </w:r>
      <w:r w:rsidR="000F1D34">
        <w:t>A</w:t>
      </w:r>
      <w:r w:rsidR="00886D76">
        <w:t xml:space="preserve">n appreciation for </w:t>
      </w:r>
      <w:r w:rsidR="00FA4D8D">
        <w:t>question number three’s</w:t>
      </w:r>
      <w:r w:rsidR="00886D76">
        <w:t xml:space="preserve"> wording that allows </w:t>
      </w:r>
      <w:r w:rsidR="000F1D34">
        <w:t xml:space="preserve">an </w:t>
      </w:r>
      <w:r w:rsidR="00886D76">
        <w:t xml:space="preserve">LEA to discuss </w:t>
      </w:r>
      <w:r w:rsidR="00886D76" w:rsidRPr="004E519F">
        <w:rPr>
          <w:noProof/>
        </w:rPr>
        <w:t>actions</w:t>
      </w:r>
      <w:r w:rsidR="00886D76" w:rsidRPr="0024445D">
        <w:t xml:space="preserve"> </w:t>
      </w:r>
      <w:r w:rsidR="00886D76">
        <w:t xml:space="preserve">it </w:t>
      </w:r>
      <w:r w:rsidR="00886D76" w:rsidRPr="004E519F">
        <w:rPr>
          <w:noProof/>
        </w:rPr>
        <w:t>has</w:t>
      </w:r>
      <w:r w:rsidR="00886D76" w:rsidRPr="0024445D">
        <w:t xml:space="preserve"> or will</w:t>
      </w:r>
      <w:r w:rsidR="00886D76">
        <w:t xml:space="preserve"> take in response </w:t>
      </w:r>
      <w:r w:rsidR="00886D76" w:rsidRPr="004E519F">
        <w:rPr>
          <w:noProof/>
        </w:rPr>
        <w:t>was expressed</w:t>
      </w:r>
      <w:r w:rsidR="00886D76">
        <w:t>.</w:t>
      </w:r>
    </w:p>
    <w:p w14:paraId="6DD48951" w14:textId="04F4732A" w:rsidR="008522CB" w:rsidRDefault="00886D76" w:rsidP="00573259">
      <w:pPr>
        <w:pStyle w:val="ListParagraph"/>
        <w:contextualSpacing w:val="0"/>
      </w:pPr>
      <w:r>
        <w:lastRenderedPageBreak/>
        <w:t xml:space="preserve">Gratitude </w:t>
      </w:r>
      <w:r w:rsidRPr="004E519F">
        <w:rPr>
          <w:noProof/>
        </w:rPr>
        <w:t>was expressed</w:t>
      </w:r>
      <w:r>
        <w:t xml:space="preserve"> that LEAs could </w:t>
      </w:r>
      <w:r w:rsidRPr="004E519F">
        <w:rPr>
          <w:noProof/>
        </w:rPr>
        <w:t>respon</w:t>
      </w:r>
      <w:r w:rsidR="004E519F">
        <w:rPr>
          <w:noProof/>
        </w:rPr>
        <w:t>d</w:t>
      </w:r>
      <w:r>
        <w:t xml:space="preserve"> to the data, meaning, and use questions</w:t>
      </w:r>
      <w:r w:rsidR="008522CB">
        <w:t xml:space="preserve"> the Priority 6 self-reflection tool</w:t>
      </w:r>
      <w:r>
        <w:t xml:space="preserve"> in the aggregate versus one at a time.</w:t>
      </w:r>
    </w:p>
    <w:p w14:paraId="0A7A5A71" w14:textId="38C0F82E" w:rsidR="008522CB" w:rsidRDefault="008522CB" w:rsidP="00573259">
      <w:pPr>
        <w:pStyle w:val="ListParagraph"/>
        <w:contextualSpacing w:val="0"/>
      </w:pPr>
      <w:r>
        <w:t xml:space="preserve">A caution to remember that the accountability for the self-reflection tools is at the local level. A suggested refinement for the inclusion of a question about how LEAs engaged stakeholders as they completed the self-reflection tool </w:t>
      </w:r>
      <w:r w:rsidRPr="004E519F">
        <w:rPr>
          <w:noProof/>
        </w:rPr>
        <w:t>was offered</w:t>
      </w:r>
      <w:r>
        <w:t>.</w:t>
      </w:r>
      <w:r w:rsidR="00FA4D8D">
        <w:t xml:space="preserve"> </w:t>
      </w:r>
    </w:p>
    <w:p w14:paraId="12EC6623" w14:textId="77777777" w:rsidR="008522CB" w:rsidRDefault="008522CB" w:rsidP="00573259">
      <w:pPr>
        <w:pStyle w:val="ListParagraph"/>
        <w:contextualSpacing w:val="0"/>
      </w:pPr>
      <w:r>
        <w:t xml:space="preserve">Questions about the wording of the current SBE approved standard to include a climate survey score </w:t>
      </w:r>
      <w:r w:rsidRPr="004E519F">
        <w:rPr>
          <w:noProof/>
        </w:rPr>
        <w:t>were raised</w:t>
      </w:r>
      <w:r>
        <w:t xml:space="preserve">. A suggestion that the SBE revisit this at some point </w:t>
      </w:r>
      <w:r w:rsidRPr="004E519F">
        <w:rPr>
          <w:noProof/>
        </w:rPr>
        <w:t>was raised</w:t>
      </w:r>
      <w:r>
        <w:t>.</w:t>
      </w:r>
    </w:p>
    <w:p w14:paraId="1A26CA2E" w14:textId="77777777" w:rsidR="008522CB" w:rsidRDefault="008522CB" w:rsidP="00573259">
      <w:pPr>
        <w:pStyle w:val="ListParagraph"/>
        <w:contextualSpacing w:val="0"/>
      </w:pPr>
      <w:r>
        <w:t xml:space="preserve">Overall guidance </w:t>
      </w:r>
      <w:r w:rsidRPr="004E519F">
        <w:rPr>
          <w:noProof/>
        </w:rPr>
        <w:t>was requested</w:t>
      </w:r>
      <w:r>
        <w:t xml:space="preserve"> on how the CDE envisions the self-reflection tool(s) to be used.</w:t>
      </w:r>
    </w:p>
    <w:p w14:paraId="5D26F9E3" w14:textId="77777777" w:rsidR="009C2404" w:rsidRDefault="00893CD5" w:rsidP="00893CD5">
      <w:pPr>
        <w:pStyle w:val="Heading4"/>
      </w:pPr>
      <w:r>
        <w:t>Feedback from the February 22, 2018, c</w:t>
      </w:r>
      <w:r w:rsidR="00237560">
        <w:t xml:space="preserve">onversation with Small and Rural School District </w:t>
      </w:r>
    </w:p>
    <w:p w14:paraId="3B4D55A1" w14:textId="724B5CF3" w:rsidR="00237560" w:rsidRDefault="009C2404" w:rsidP="009C2404">
      <w:r>
        <w:t xml:space="preserve">Participants </w:t>
      </w:r>
      <w:r w:rsidR="008B6B00">
        <w:t>in</w:t>
      </w:r>
      <w:r>
        <w:t xml:space="preserve"> this conversation included small and rural school s</w:t>
      </w:r>
      <w:r w:rsidR="00237560">
        <w:t>uperintendents</w:t>
      </w:r>
      <w:r w:rsidR="00893CD5">
        <w:t xml:space="preserve">, </w:t>
      </w:r>
      <w:r w:rsidR="008B6B00">
        <w:t>a</w:t>
      </w:r>
      <w:r w:rsidR="00893CD5">
        <w:t>dvocates</w:t>
      </w:r>
      <w:r w:rsidR="008B6B00">
        <w:t>,</w:t>
      </w:r>
      <w:r w:rsidR="00893CD5">
        <w:t xml:space="preserve"> and Small School District Association Representatives</w:t>
      </w:r>
      <w:r>
        <w:t>. What follows is a summary of their feedback and suggestions.</w:t>
      </w:r>
    </w:p>
    <w:p w14:paraId="03C45DBB" w14:textId="77777777" w:rsidR="00893CD5" w:rsidRDefault="00893CD5" w:rsidP="00573259">
      <w:pPr>
        <w:pStyle w:val="ListParagraph"/>
        <w:contextualSpacing w:val="0"/>
      </w:pPr>
      <w:r>
        <w:t xml:space="preserve">Representatives expressed the need for understanding how the results of school climate surveys that measure perception data </w:t>
      </w:r>
      <w:r w:rsidRPr="004E519F">
        <w:rPr>
          <w:noProof/>
        </w:rPr>
        <w:t>are skewed</w:t>
      </w:r>
      <w:r>
        <w:t xml:space="preserve"> with small numbers of students. For example, a climate survey taken at a school site with 11 students could have their results overwhelmingly skewed by one student. It is imperative that small and rural schools have a way to alert their stakeholders of the context in which they are operating in addition to the narrative </w:t>
      </w:r>
      <w:r w:rsidRPr="004E519F">
        <w:rPr>
          <w:noProof/>
        </w:rPr>
        <w:t>text</w:t>
      </w:r>
      <w:r w:rsidR="004E519F">
        <w:rPr>
          <w:noProof/>
        </w:rPr>
        <w:t xml:space="preserve"> </w:t>
      </w:r>
      <w:r w:rsidRPr="004E519F">
        <w:rPr>
          <w:noProof/>
        </w:rPr>
        <w:t>box</w:t>
      </w:r>
      <w:r>
        <w:t xml:space="preserve">. </w:t>
      </w:r>
      <w:r w:rsidR="0071317E">
        <w:t xml:space="preserve">A </w:t>
      </w:r>
      <w:r>
        <w:t xml:space="preserve">suggestion was made to include a checkbox or </w:t>
      </w:r>
      <w:r w:rsidRPr="004E519F">
        <w:rPr>
          <w:noProof/>
        </w:rPr>
        <w:t>drop</w:t>
      </w:r>
      <w:r w:rsidR="004E519F">
        <w:rPr>
          <w:noProof/>
        </w:rPr>
        <w:t>-</w:t>
      </w:r>
      <w:r w:rsidRPr="004E519F">
        <w:rPr>
          <w:noProof/>
        </w:rPr>
        <w:t>down</w:t>
      </w:r>
      <w:r>
        <w:t xml:space="preserve"> box to the Dashboard that allows LEAs to indicate if they are a small or rural school district when they are inputting their information for local indicators.</w:t>
      </w:r>
    </w:p>
    <w:p w14:paraId="3E857651" w14:textId="4C8BB9CD" w:rsidR="00893CD5" w:rsidRDefault="00893CD5" w:rsidP="00573259">
      <w:pPr>
        <w:pStyle w:val="ListParagraph"/>
        <w:contextualSpacing w:val="0"/>
      </w:pPr>
      <w:r>
        <w:t>Small and rural school districts also rely on additional data tools such as focus groups to collect school conditions and climate data. They would like to be able to express these results</w:t>
      </w:r>
      <w:r w:rsidR="004E519F">
        <w:t>, in addition,</w:t>
      </w:r>
      <w:r>
        <w:t xml:space="preserve"> to survey results in the self-reflection tool narrative.</w:t>
      </w:r>
    </w:p>
    <w:p w14:paraId="2118CFA7" w14:textId="77777777" w:rsidR="00893CD5" w:rsidRDefault="0071317E" w:rsidP="00573259">
      <w:pPr>
        <w:pStyle w:val="ListParagraph"/>
        <w:contextualSpacing w:val="0"/>
      </w:pPr>
      <w:r>
        <w:t>A</w:t>
      </w:r>
      <w:r w:rsidR="00893CD5">
        <w:t xml:space="preserve">dd the standard and evidence criteria back into the self-reflection tool to ensure that LEAs know that the draft revisions </w:t>
      </w:r>
      <w:r w:rsidR="00893CD5" w:rsidRPr="004E519F">
        <w:rPr>
          <w:noProof/>
        </w:rPr>
        <w:t>do</w:t>
      </w:r>
      <w:r w:rsidR="00893CD5">
        <w:t xml:space="preserve"> not change the standard of conducting climate surveys every other year.</w:t>
      </w:r>
    </w:p>
    <w:p w14:paraId="50CE1480" w14:textId="1752E495" w:rsidR="0071317E" w:rsidRDefault="0071317E" w:rsidP="00573259">
      <w:pPr>
        <w:pStyle w:val="ListParagraph"/>
        <w:contextualSpacing w:val="0"/>
      </w:pPr>
      <w:r>
        <w:t>Include framing language in a possible set of instructions that defines what it means to be a small or rural school district.</w:t>
      </w:r>
    </w:p>
    <w:p w14:paraId="0CF54706" w14:textId="77777777" w:rsidR="0071317E" w:rsidRDefault="0071317E" w:rsidP="00573259">
      <w:pPr>
        <w:pStyle w:val="ListParagraph"/>
        <w:contextualSpacing w:val="0"/>
      </w:pPr>
      <w:r>
        <w:t xml:space="preserve">Add language to question two that states disaggregate where possible </w:t>
      </w:r>
      <w:r w:rsidRPr="004E519F">
        <w:rPr>
          <w:noProof/>
        </w:rPr>
        <w:t>and</w:t>
      </w:r>
      <w:r>
        <w:t xml:space="preserve"> to the extent that is beneficial to make needed improvements or adjustments locally.</w:t>
      </w:r>
    </w:p>
    <w:p w14:paraId="2E2B59F2" w14:textId="68576D2A" w:rsidR="0071317E" w:rsidRDefault="0071317E" w:rsidP="00573259">
      <w:pPr>
        <w:pStyle w:val="ListParagraph"/>
        <w:contextualSpacing w:val="0"/>
      </w:pPr>
      <w:r>
        <w:lastRenderedPageBreak/>
        <w:t>Offer guidance to County Offices of Education (COE) to support small and rural school districts with Priority 6.</w:t>
      </w:r>
    </w:p>
    <w:p w14:paraId="6648F730" w14:textId="11027108" w:rsidR="0071317E" w:rsidRDefault="0071317E" w:rsidP="00573259">
      <w:pPr>
        <w:pStyle w:val="ListParagraph"/>
        <w:contextualSpacing w:val="0"/>
      </w:pPr>
      <w:r>
        <w:t xml:space="preserve">Provide a list of best practices, resources, and TA for LEAs, </w:t>
      </w:r>
      <w:r w:rsidRPr="004E519F">
        <w:rPr>
          <w:noProof/>
        </w:rPr>
        <w:t>especially</w:t>
      </w:r>
      <w:r>
        <w:t xml:space="preserve"> small and rural, to support effective implementation of school conditions and climate practices and self-reflection tool completion</w:t>
      </w:r>
    </w:p>
    <w:p w14:paraId="183FE1DA" w14:textId="5101208E" w:rsidR="0071317E" w:rsidRDefault="0071317E" w:rsidP="00573259">
      <w:pPr>
        <w:pStyle w:val="ListParagraph"/>
        <w:contextualSpacing w:val="0"/>
      </w:pPr>
      <w:r>
        <w:t>Create and communicate an implementation plan for all newly revised self-reflection tools, including but not limited to</w:t>
      </w:r>
      <w:r w:rsidR="008B6B00">
        <w:t>,</w:t>
      </w:r>
      <w:r>
        <w:t xml:space="preserve"> webinars and supporting guides.</w:t>
      </w:r>
    </w:p>
    <w:p w14:paraId="65C833DF" w14:textId="7713E33A" w:rsidR="00BD79AD" w:rsidRPr="00083E25" w:rsidRDefault="00C80523" w:rsidP="00BD79AD">
      <w:pPr>
        <w:pStyle w:val="Heading4"/>
      </w:pPr>
      <w:r>
        <w:t xml:space="preserve">2018 </w:t>
      </w:r>
      <w:r w:rsidR="00726654">
        <w:t xml:space="preserve">School Climate Reflection Tool Update </w:t>
      </w:r>
      <w:r>
        <w:t xml:space="preserve">Online </w:t>
      </w:r>
      <w:r w:rsidR="00726654">
        <w:t>Survey R</w:t>
      </w:r>
      <w:r>
        <w:t>esults</w:t>
      </w:r>
    </w:p>
    <w:p w14:paraId="4C7ADD62" w14:textId="138E1DF2" w:rsidR="00BD79AD" w:rsidRDefault="00BD79AD" w:rsidP="00B51251">
      <w:pPr>
        <w:spacing w:before="100" w:beforeAutospacing="1" w:after="100" w:afterAutospacing="1"/>
      </w:pPr>
      <w:r w:rsidRPr="00083E25">
        <w:rPr>
          <w:rFonts w:cs="Arial"/>
          <w:color w:val="000000" w:themeColor="text1"/>
        </w:rPr>
        <w:t xml:space="preserve">On February 8, 2018, the CDE, in collaboration with the California Comprehensive Center at </w:t>
      </w:r>
      <w:proofErr w:type="spellStart"/>
      <w:r w:rsidRPr="00083E25">
        <w:rPr>
          <w:rFonts w:cs="Arial"/>
          <w:color w:val="000000" w:themeColor="text1"/>
        </w:rPr>
        <w:t>WestEd</w:t>
      </w:r>
      <w:proofErr w:type="spellEnd"/>
      <w:r w:rsidR="008B6B00">
        <w:rPr>
          <w:rFonts w:cs="Arial"/>
          <w:color w:val="000000" w:themeColor="text1"/>
        </w:rPr>
        <w:t>,</w:t>
      </w:r>
      <w:r w:rsidRPr="00083E25">
        <w:rPr>
          <w:rFonts w:cs="Arial"/>
          <w:color w:val="000000" w:themeColor="text1"/>
        </w:rPr>
        <w:t xml:space="preserve"> asked stakeholders to give input on the 2018 draft version of the self-reflection to for Priority 6 via an online survey. The survey took approximately 10 minutes to complete</w:t>
      </w:r>
      <w:r w:rsidR="004E519F">
        <w:rPr>
          <w:rFonts w:cs="Arial"/>
          <w:color w:val="000000" w:themeColor="text1"/>
        </w:rPr>
        <w:t>,</w:t>
      </w:r>
      <w:r w:rsidRPr="00083E25">
        <w:rPr>
          <w:rFonts w:cs="Arial"/>
          <w:color w:val="000000" w:themeColor="text1"/>
        </w:rPr>
        <w:t xml:space="preserve"> </w:t>
      </w:r>
      <w:r w:rsidRPr="004E519F">
        <w:rPr>
          <w:rFonts w:cs="Arial"/>
          <w:noProof/>
          <w:color w:val="000000" w:themeColor="text1"/>
        </w:rPr>
        <w:t>and</w:t>
      </w:r>
      <w:r w:rsidRPr="00083E25">
        <w:rPr>
          <w:rFonts w:cs="Arial"/>
          <w:color w:val="000000" w:themeColor="text1"/>
        </w:rPr>
        <w:t xml:space="preserve"> stakeholder</w:t>
      </w:r>
      <w:r w:rsidR="008B6B00">
        <w:rPr>
          <w:rFonts w:cs="Arial"/>
          <w:color w:val="000000" w:themeColor="text1"/>
        </w:rPr>
        <w:t>s</w:t>
      </w:r>
      <w:r w:rsidRPr="00083E25">
        <w:rPr>
          <w:rFonts w:cs="Arial"/>
          <w:color w:val="000000" w:themeColor="text1"/>
        </w:rPr>
        <w:t xml:space="preserve"> had </w:t>
      </w:r>
      <w:r>
        <w:rPr>
          <w:rFonts w:cs="Arial"/>
          <w:color w:val="000000" w:themeColor="text1"/>
        </w:rPr>
        <w:t>a little over</w:t>
      </w:r>
      <w:r w:rsidR="00D1157A">
        <w:rPr>
          <w:rFonts w:cs="Arial"/>
          <w:color w:val="000000" w:themeColor="text1"/>
        </w:rPr>
        <w:t xml:space="preserve"> two weeks to complete </w:t>
      </w:r>
      <w:r w:rsidR="008B6B00">
        <w:rPr>
          <w:rFonts w:cs="Arial"/>
          <w:noProof/>
          <w:color w:val="000000" w:themeColor="text1"/>
        </w:rPr>
        <w:t>it</w:t>
      </w:r>
      <w:r w:rsidRPr="00083E25">
        <w:rPr>
          <w:rFonts w:cs="Arial"/>
          <w:color w:val="000000" w:themeColor="text1"/>
        </w:rPr>
        <w:t xml:space="preserve">. The chart below shows the percentages of each stakeholder group who completed the </w:t>
      </w:r>
      <w:r w:rsidRPr="004E519F">
        <w:rPr>
          <w:rFonts w:cs="Arial"/>
          <w:noProof/>
          <w:color w:val="000000" w:themeColor="text1"/>
        </w:rPr>
        <w:t>survey</w:t>
      </w:r>
      <w:r w:rsidR="008B6B00">
        <w:rPr>
          <w:rFonts w:cs="Arial"/>
          <w:color w:val="000000" w:themeColor="text1"/>
        </w:rPr>
        <w:t xml:space="preserve"> with the</w:t>
      </w:r>
      <w:r w:rsidRPr="00083E25">
        <w:rPr>
          <w:rFonts w:cs="Arial"/>
          <w:color w:val="000000" w:themeColor="text1"/>
        </w:rPr>
        <w:t xml:space="preserve"> </w:t>
      </w:r>
      <w:r w:rsidRPr="004E519F">
        <w:rPr>
          <w:rFonts w:cs="Arial"/>
          <w:noProof/>
          <w:color w:val="000000" w:themeColor="text1"/>
        </w:rPr>
        <w:t>largest</w:t>
      </w:r>
      <w:r w:rsidRPr="00083E25">
        <w:rPr>
          <w:rFonts w:cs="Arial"/>
          <w:color w:val="000000" w:themeColor="text1"/>
        </w:rPr>
        <w:t xml:space="preserve"> group of respondents </w:t>
      </w:r>
      <w:r w:rsidR="008B6B00">
        <w:rPr>
          <w:rFonts w:cs="Arial"/>
          <w:color w:val="000000" w:themeColor="text1"/>
        </w:rPr>
        <w:t xml:space="preserve">being </w:t>
      </w:r>
      <w:r w:rsidRPr="00083E25">
        <w:rPr>
          <w:rFonts w:cs="Arial"/>
          <w:color w:val="000000" w:themeColor="text1"/>
        </w:rPr>
        <w:t>school and district administrators.</w:t>
      </w:r>
      <w:r>
        <w:rPr>
          <w:rFonts w:cs="Arial"/>
          <w:color w:val="000000" w:themeColor="text1"/>
        </w:rPr>
        <w:t xml:space="preserve"> </w:t>
      </w:r>
      <w:r>
        <w:t xml:space="preserve">Online responses show that stakeholders support the changes to the draft reflection tool as evidenced by the </w:t>
      </w:r>
      <w:r w:rsidRPr="004E519F">
        <w:rPr>
          <w:noProof/>
        </w:rPr>
        <w:t>responses</w:t>
      </w:r>
      <w:r>
        <w:t xml:space="preserve"> to each of the three questions</w:t>
      </w:r>
      <w:r w:rsidR="008B6B00">
        <w:t xml:space="preserve"> presented below</w:t>
      </w:r>
      <w:r>
        <w:t xml:space="preserve">. </w:t>
      </w:r>
      <w:r w:rsidR="00BD7E2B">
        <w:t>There were 157 responses to the survey.</w:t>
      </w:r>
    </w:p>
    <w:p w14:paraId="30C15774" w14:textId="77777777" w:rsidR="00BD79AD" w:rsidRDefault="00BD79AD" w:rsidP="00BD79AD">
      <w:pPr>
        <w:jc w:val="center"/>
      </w:pPr>
      <w:r>
        <w:rPr>
          <w:noProof/>
        </w:rPr>
        <w:drawing>
          <wp:inline distT="0" distB="0" distL="0" distR="0" wp14:anchorId="4C73A122" wp14:editId="06B5B346">
            <wp:extent cx="5210175" cy="3399155"/>
            <wp:effectExtent l="0" t="0" r="9525" b="10795"/>
            <wp:docPr id="9" name="Chart 9" descr="School/District Administrator 52 %&#10;Blank 0%&#10;Teacher 13%&#10;Other School Staff 2%&#10;Parent/Guardian 11%&#10;School Board Member 2%&#10;Community Member 7%&#10;Advocacy Organization 3%&#10;County Office of Education 5%&#10;Other 3%&#10;State Agency 3%&#10;" title="Percentage of Stakeholder Groups Who Took The Survey"/>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FDE4E05" w14:textId="77777777" w:rsidR="00C80523" w:rsidRDefault="00C80523" w:rsidP="00B51251">
      <w:pPr>
        <w:spacing w:before="100" w:beforeAutospacing="1" w:after="100" w:afterAutospacing="1"/>
        <w:jc w:val="center"/>
      </w:pPr>
      <w:r>
        <w:rPr>
          <w:noProof/>
        </w:rPr>
        <w:lastRenderedPageBreak/>
        <w:drawing>
          <wp:inline distT="0" distB="0" distL="0" distR="0" wp14:anchorId="1F6D6DFE" wp14:editId="5A31C57F">
            <wp:extent cx="5212080" cy="3571875"/>
            <wp:effectExtent l="0" t="0" r="7620" b="9525"/>
            <wp:docPr id="6" name="Chart 6" descr="5% strongly disagree, 10% disagree, 17% neither disagree or agree, 54% agree, and 13% agree" title="Count of Question 1 Online Results"/>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AABB4AE" w14:textId="77777777" w:rsidR="00C80523" w:rsidRDefault="00C80523" w:rsidP="00BD79AD">
      <w:pPr>
        <w:jc w:val="center"/>
      </w:pPr>
      <w:r>
        <w:rPr>
          <w:noProof/>
        </w:rPr>
        <w:drawing>
          <wp:inline distT="0" distB="0" distL="0" distR="0" wp14:anchorId="4EB0C644" wp14:editId="42727B11">
            <wp:extent cx="5312664" cy="3575304"/>
            <wp:effectExtent l="0" t="0" r="2540" b="6350"/>
            <wp:docPr id="7" name="Chart 7" descr="4% strongly disagree, 16% disagree, 19% neither disagree or agree, 48% agree, and 12% agree" title="Count of Question 2 Online Results"/>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2CFBD517" w14:textId="77777777" w:rsidR="00C80523" w:rsidRPr="00726654" w:rsidRDefault="00C80523" w:rsidP="002931B1">
      <w:pPr>
        <w:jc w:val="center"/>
      </w:pPr>
      <w:r>
        <w:rPr>
          <w:noProof/>
        </w:rPr>
        <w:lastRenderedPageBreak/>
        <w:drawing>
          <wp:inline distT="0" distB="0" distL="0" distR="0" wp14:anchorId="64FB26E3" wp14:editId="3CE82487">
            <wp:extent cx="5312664" cy="3575304"/>
            <wp:effectExtent l="0" t="0" r="2540" b="6350"/>
            <wp:docPr id="8" name="Chart 8" descr="4% strongly disagree, 13% disagree, 17% neither disagree or agree, 56% agree, and 11% agree" title="Count of Question 3 Online Results"/>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542A9F68" w14:textId="2FEE670D" w:rsidR="00DB5E0B" w:rsidRDefault="00DB5E0B" w:rsidP="00DB5E0B">
      <w:pPr>
        <w:pStyle w:val="Heading4"/>
      </w:pPr>
      <w:r>
        <w:t>Proposed Revisions</w:t>
      </w:r>
      <w:r w:rsidR="00661CE2">
        <w:t xml:space="preserve"> and Response</w:t>
      </w:r>
      <w:r w:rsidR="00A73911">
        <w:t xml:space="preserve"> Based On Stakeholder Feedback</w:t>
      </w:r>
    </w:p>
    <w:p w14:paraId="023240A3" w14:textId="19B8B98E" w:rsidR="006179E7" w:rsidRDefault="00DB5E0B" w:rsidP="00B51251">
      <w:pPr>
        <w:spacing w:after="100" w:afterAutospacing="1"/>
      </w:pPr>
      <w:r>
        <w:t xml:space="preserve">The CDE appreciates the thoughtful and </w:t>
      </w:r>
      <w:r w:rsidR="005F2009">
        <w:t xml:space="preserve">detailed </w:t>
      </w:r>
      <w:r>
        <w:t xml:space="preserve">feedback of </w:t>
      </w:r>
      <w:r w:rsidR="00B04662">
        <w:t>each of the stakeholder groups</w:t>
      </w:r>
      <w:r>
        <w:t xml:space="preserve">. </w:t>
      </w:r>
      <w:r w:rsidR="00665424">
        <w:t xml:space="preserve">It is apparent that all stakeholder groups want to ensure that students </w:t>
      </w:r>
      <w:r w:rsidR="0007630B">
        <w:t>experience</w:t>
      </w:r>
      <w:r w:rsidR="00665424">
        <w:t xml:space="preserve"> optimal school conditions and climate</w:t>
      </w:r>
    </w:p>
    <w:p w14:paraId="0BAE0846" w14:textId="3C0B8AB4" w:rsidR="00B04662" w:rsidRDefault="00DB5E0B" w:rsidP="00B51251">
      <w:pPr>
        <w:spacing w:after="100" w:afterAutospacing="1"/>
      </w:pPr>
      <w:r>
        <w:t xml:space="preserve">In </w:t>
      </w:r>
      <w:r w:rsidRPr="004E519F">
        <w:rPr>
          <w:noProof/>
        </w:rPr>
        <w:t>response</w:t>
      </w:r>
      <w:r w:rsidR="0007630B">
        <w:rPr>
          <w:noProof/>
        </w:rPr>
        <w:t xml:space="preserve"> to the additional stakeholder input received</w:t>
      </w:r>
      <w:r w:rsidR="004E519F">
        <w:rPr>
          <w:noProof/>
        </w:rPr>
        <w:t>,</w:t>
      </w:r>
      <w:r>
        <w:t xml:space="preserve"> the CDE recommends that </w:t>
      </w:r>
      <w:r w:rsidR="00B04662">
        <w:t xml:space="preserve">small </w:t>
      </w:r>
      <w:r>
        <w:t xml:space="preserve">technical revisions to the self-reflection tool be </w:t>
      </w:r>
      <w:r w:rsidR="0071317E">
        <w:t>made to the extent possible as suggested by stakeholders</w:t>
      </w:r>
      <w:r w:rsidR="00BD79AD">
        <w:t xml:space="preserve"> (See Attachment 2)</w:t>
      </w:r>
      <w:r w:rsidR="0071317E">
        <w:t xml:space="preserve">. </w:t>
      </w:r>
      <w:r w:rsidR="00B04662">
        <w:t xml:space="preserve">Additional CDE </w:t>
      </w:r>
      <w:r w:rsidR="00930516">
        <w:t>recommendations include</w:t>
      </w:r>
      <w:r w:rsidR="00B04662">
        <w:t>:</w:t>
      </w:r>
    </w:p>
    <w:p w14:paraId="2B377225" w14:textId="55703FAB" w:rsidR="00B04662" w:rsidRDefault="00930516" w:rsidP="00573259">
      <w:pPr>
        <w:pStyle w:val="ListParagraph"/>
        <w:contextualSpacing w:val="0"/>
      </w:pPr>
      <w:r>
        <w:t>Providing</w:t>
      </w:r>
      <w:r w:rsidR="00B04662">
        <w:t xml:space="preserve"> support</w:t>
      </w:r>
      <w:r w:rsidR="00DB5E0B">
        <w:t xml:space="preserve"> to LEAs in the form of</w:t>
      </w:r>
      <w:r w:rsidR="00B04662">
        <w:t xml:space="preserve"> an</w:t>
      </w:r>
      <w:r w:rsidR="00DB5E0B">
        <w:t xml:space="preserve"> instructional guide that will help LEAs to maximize th</w:t>
      </w:r>
      <w:r>
        <w:t>e use and effectiveness of the</w:t>
      </w:r>
      <w:r w:rsidR="00DB5E0B">
        <w:t xml:space="preserve"> self-reflection </w:t>
      </w:r>
      <w:r w:rsidR="00B04662">
        <w:t>tool. Content</w:t>
      </w:r>
      <w:r w:rsidR="00DB5E0B">
        <w:t xml:space="preserve"> </w:t>
      </w:r>
      <w:r w:rsidR="007E1028">
        <w:t xml:space="preserve">for the instructional guide </w:t>
      </w:r>
      <w:r w:rsidR="00DB5E0B">
        <w:t>could include</w:t>
      </w:r>
      <w:r w:rsidR="00B04662">
        <w:t>:</w:t>
      </w:r>
    </w:p>
    <w:p w14:paraId="7513C6E1" w14:textId="77777777" w:rsidR="007E1028" w:rsidRDefault="00B04662" w:rsidP="00573259">
      <w:pPr>
        <w:pStyle w:val="ListParagraph"/>
        <w:contextualSpacing w:val="0"/>
      </w:pPr>
      <w:r w:rsidRPr="004E519F">
        <w:rPr>
          <w:noProof/>
        </w:rPr>
        <w:t>Language</w:t>
      </w:r>
      <w:r w:rsidR="00DB5E0B" w:rsidRPr="004E519F">
        <w:rPr>
          <w:noProof/>
        </w:rPr>
        <w:t xml:space="preserve"> that recognizes the need for LEAs to communicate clearly with their stakeholder groups via the use of parent</w:t>
      </w:r>
      <w:r w:rsidR="004E519F" w:rsidRPr="004E519F">
        <w:rPr>
          <w:noProof/>
        </w:rPr>
        <w:t>-</w:t>
      </w:r>
      <w:r w:rsidR="00DB5E0B" w:rsidRPr="004E519F">
        <w:rPr>
          <w:noProof/>
        </w:rPr>
        <w:t>friendly language</w:t>
      </w:r>
      <w:r>
        <w:t>;</w:t>
      </w:r>
    </w:p>
    <w:p w14:paraId="18056DE4" w14:textId="77777777" w:rsidR="007E1028" w:rsidRDefault="00B04662" w:rsidP="00573259">
      <w:pPr>
        <w:pStyle w:val="ListParagraph"/>
        <w:contextualSpacing w:val="0"/>
      </w:pPr>
      <w:r>
        <w:t>T</w:t>
      </w:r>
      <w:r w:rsidR="00DB5E0B">
        <w:t>he inclusion of a list of key terms and def</w:t>
      </w:r>
      <w:r w:rsidR="007A7583">
        <w:t>initions;</w:t>
      </w:r>
    </w:p>
    <w:p w14:paraId="1BE07955" w14:textId="77777777" w:rsidR="007E1028" w:rsidRPr="007E1028" w:rsidRDefault="007A7583" w:rsidP="00573259">
      <w:pPr>
        <w:pStyle w:val="ListParagraph"/>
        <w:contextualSpacing w:val="0"/>
      </w:pPr>
      <w:r>
        <w:t>S</w:t>
      </w:r>
      <w:r w:rsidR="00DB5E0B">
        <w:t>uggestions for implementation timelines for the annual completing of self-reflection tool</w:t>
      </w:r>
      <w:r>
        <w:t>s</w:t>
      </w:r>
      <w:r w:rsidR="00DB5E0B">
        <w:t xml:space="preserve"> that could coincide with the stakeholder engagement that already occurs as part of the </w:t>
      </w:r>
      <w:r w:rsidR="00DB5E0B" w:rsidRPr="004E519F">
        <w:rPr>
          <w:noProof/>
        </w:rPr>
        <w:t>annual</w:t>
      </w:r>
      <w:r w:rsidR="00DB5E0B">
        <w:t xml:space="preserve"> update to </w:t>
      </w:r>
      <w:r w:rsidR="00DB5E0B" w:rsidRPr="007E1028">
        <w:rPr>
          <w:rFonts w:cs="Arial"/>
        </w:rPr>
        <w:t>LCAPs</w:t>
      </w:r>
      <w:r w:rsidR="00B04662" w:rsidRPr="007E1028">
        <w:rPr>
          <w:rFonts w:cs="Arial"/>
        </w:rPr>
        <w:t>;</w:t>
      </w:r>
    </w:p>
    <w:p w14:paraId="3ADF382B" w14:textId="60A2A9BF" w:rsidR="007E1028" w:rsidRDefault="00B04662" w:rsidP="00573259">
      <w:pPr>
        <w:pStyle w:val="ListParagraph"/>
        <w:contextualSpacing w:val="0"/>
      </w:pPr>
      <w:r>
        <w:lastRenderedPageBreak/>
        <w:t>Exemplars</w:t>
      </w:r>
      <w:r w:rsidR="00DB5E0B">
        <w:t xml:space="preserve"> of narrative response</w:t>
      </w:r>
      <w:r w:rsidR="00930516">
        <w:t xml:space="preserve">s based on this draft revision, including how an LEA might discuss all the data tools they used </w:t>
      </w:r>
      <w:r w:rsidR="00930516" w:rsidRPr="004E519F">
        <w:rPr>
          <w:noProof/>
        </w:rPr>
        <w:t xml:space="preserve">to </w:t>
      </w:r>
      <w:r w:rsidR="004E519F">
        <w:rPr>
          <w:noProof/>
        </w:rPr>
        <w:t>assess Priority 6 locally</w:t>
      </w:r>
      <w:r w:rsidR="007E1028">
        <w:t xml:space="preserve"> as well as ways the narrative response could refer readers back to specific LCAP sections as needed;</w:t>
      </w:r>
    </w:p>
    <w:p w14:paraId="4CBD5D13" w14:textId="207AA376" w:rsidR="007E1028" w:rsidRDefault="00B04662" w:rsidP="00573259">
      <w:pPr>
        <w:pStyle w:val="ListParagraph"/>
        <w:contextualSpacing w:val="0"/>
      </w:pPr>
      <w:r>
        <w:t>F</w:t>
      </w:r>
      <w:r w:rsidR="00DB5E0B">
        <w:t xml:space="preserve">raming language that explains how the context of survey data and </w:t>
      </w:r>
      <w:r w:rsidR="0071317E">
        <w:t xml:space="preserve">how </w:t>
      </w:r>
      <w:r w:rsidR="00DB5E0B">
        <w:t xml:space="preserve">collection differs </w:t>
      </w:r>
      <w:r w:rsidR="007E1028">
        <w:t xml:space="preserve">depending on the size of the school district. </w:t>
      </w:r>
    </w:p>
    <w:p w14:paraId="4ABE1D26" w14:textId="23093CE0" w:rsidR="00930516" w:rsidRDefault="00930516" w:rsidP="00573259">
      <w:pPr>
        <w:pStyle w:val="ListParagraph"/>
        <w:contextualSpacing w:val="0"/>
      </w:pPr>
      <w:r>
        <w:t>Providing technical assistance (TA) via webinar(s) to introduce the newly revised self-reflection tool to the field. The TA could include resources that:</w:t>
      </w:r>
    </w:p>
    <w:p w14:paraId="20361F37" w14:textId="71E09022" w:rsidR="007E1028" w:rsidRDefault="00930516" w:rsidP="00573259">
      <w:pPr>
        <w:pStyle w:val="ListParagraph"/>
        <w:contextualSpacing w:val="0"/>
      </w:pPr>
      <w:r>
        <w:t xml:space="preserve">Provide </w:t>
      </w:r>
      <w:r w:rsidRPr="005F3B55">
        <w:t>guidance on</w:t>
      </w:r>
      <w:r w:rsidR="004E519F">
        <w:t xml:space="preserve"> the</w:t>
      </w:r>
      <w:r w:rsidRPr="005F3B55">
        <w:t xml:space="preserve"> </w:t>
      </w:r>
      <w:r w:rsidRPr="004E519F">
        <w:rPr>
          <w:noProof/>
        </w:rPr>
        <w:t>administration</w:t>
      </w:r>
      <w:r w:rsidRPr="005F3B55">
        <w:t xml:space="preserve"> of surveys such as developing an administration protocol with stakeholders </w:t>
      </w:r>
      <w:r>
        <w:t xml:space="preserve">that address issues such as </w:t>
      </w:r>
      <w:r w:rsidRPr="005F3B55">
        <w:t xml:space="preserve">time frame for respondents to complete the </w:t>
      </w:r>
      <w:r w:rsidRPr="004E519F">
        <w:rPr>
          <w:noProof/>
        </w:rPr>
        <w:t>survey</w:t>
      </w:r>
      <w:r>
        <w:t xml:space="preserve">. </w:t>
      </w:r>
    </w:p>
    <w:p w14:paraId="7605A425" w14:textId="77777777" w:rsidR="007E1028" w:rsidRDefault="00930516" w:rsidP="00573259">
      <w:pPr>
        <w:pStyle w:val="ListParagraph"/>
        <w:contextualSpacing w:val="0"/>
      </w:pPr>
      <w:r>
        <w:t xml:space="preserve">Help LEAs make sense of their data via </w:t>
      </w:r>
      <w:r w:rsidRPr="00930516">
        <w:t>data review protocols and interpretation</w:t>
      </w:r>
      <w:r>
        <w:t xml:space="preserve"> suggestions</w:t>
      </w:r>
      <w:r w:rsidRPr="00930516">
        <w:t xml:space="preserve"> that support LEAs as they use the data to inform their practice in the area of school conditions and climate including the use of disaggregated data.</w:t>
      </w:r>
    </w:p>
    <w:p w14:paraId="51A1602F" w14:textId="3AF8C452" w:rsidR="00DB5E0B" w:rsidRDefault="00930516" w:rsidP="00573259">
      <w:pPr>
        <w:pStyle w:val="ListParagraph"/>
        <w:contextualSpacing w:val="0"/>
      </w:pPr>
      <w:r>
        <w:t>Ensure t</w:t>
      </w:r>
      <w:r w:rsidR="00DB5E0B">
        <w:t xml:space="preserve">o the extent possible </w:t>
      </w:r>
      <w:r>
        <w:t xml:space="preserve">that </w:t>
      </w:r>
      <w:r w:rsidR="00DB5E0B">
        <w:t xml:space="preserve">this work </w:t>
      </w:r>
      <w:r>
        <w:t>is done</w:t>
      </w:r>
      <w:r w:rsidR="00DB5E0B">
        <w:t xml:space="preserve"> in conjunction with other self-reflection tool revisions </w:t>
      </w:r>
      <w:r w:rsidR="00DB5E0B" w:rsidRPr="004E519F">
        <w:rPr>
          <w:noProof/>
        </w:rPr>
        <w:t>to</w:t>
      </w:r>
      <w:r w:rsidR="00DB5E0B">
        <w:t xml:space="preserve"> maximize the support the CDE can offer to the field as they complete their local indicators.</w:t>
      </w:r>
    </w:p>
    <w:p w14:paraId="36F3DE2A" w14:textId="77777777" w:rsidR="00237560" w:rsidRDefault="00237560" w:rsidP="00237560">
      <w:pPr>
        <w:pStyle w:val="Heading4"/>
      </w:pPr>
      <w:r>
        <w:t>A Note on Disaggregation</w:t>
      </w:r>
    </w:p>
    <w:p w14:paraId="449ECB19" w14:textId="1944432E" w:rsidR="00237560" w:rsidRDefault="00237560" w:rsidP="00B51251">
      <w:pPr>
        <w:spacing w:after="100" w:afterAutospacing="1"/>
        <w:rPr>
          <w:rFonts w:cs="Arial"/>
          <w:color w:val="000000" w:themeColor="text1"/>
        </w:rPr>
      </w:pPr>
      <w:r w:rsidRPr="00BA3D46">
        <w:rPr>
          <w:rFonts w:cs="Arial"/>
          <w:color w:val="000000" w:themeColor="text1"/>
        </w:rPr>
        <w:t>The guid</w:t>
      </w:r>
      <w:r w:rsidR="0007630B">
        <w:rPr>
          <w:rFonts w:cs="Arial"/>
          <w:color w:val="000000" w:themeColor="text1"/>
        </w:rPr>
        <w:t>ing</w:t>
      </w:r>
      <w:r w:rsidRPr="00BA3D46">
        <w:rPr>
          <w:rFonts w:cs="Arial"/>
          <w:color w:val="000000" w:themeColor="text1"/>
        </w:rPr>
        <w:t xml:space="preserve"> question that asks LEAs to reflect on disaggregated results supports LEAs to examine systematic differences in their </w:t>
      </w:r>
      <w:r w:rsidR="00930516" w:rsidRPr="00BA3D46">
        <w:rPr>
          <w:rFonts w:cs="Arial"/>
          <w:color w:val="000000" w:themeColor="text1"/>
        </w:rPr>
        <w:t>students’</w:t>
      </w:r>
      <w:r w:rsidRPr="00BA3D46">
        <w:rPr>
          <w:rFonts w:cs="Arial"/>
          <w:color w:val="000000" w:themeColor="text1"/>
        </w:rPr>
        <w:t xml:space="preserve"> experiences of school climate and is </w:t>
      </w:r>
      <w:r w:rsidR="0007630B">
        <w:rPr>
          <w:rFonts w:cs="Arial"/>
          <w:color w:val="000000" w:themeColor="text1"/>
        </w:rPr>
        <w:t>important</w:t>
      </w:r>
      <w:r w:rsidR="0007630B" w:rsidRPr="00BA3D46">
        <w:rPr>
          <w:rFonts w:cs="Arial"/>
          <w:color w:val="000000" w:themeColor="text1"/>
        </w:rPr>
        <w:t xml:space="preserve"> </w:t>
      </w:r>
      <w:r w:rsidRPr="00BA3D46">
        <w:rPr>
          <w:rFonts w:cs="Arial"/>
          <w:color w:val="000000" w:themeColor="text1"/>
        </w:rPr>
        <w:t xml:space="preserve">for creating a more equitable schooling experience for all students. </w:t>
      </w:r>
      <w:r w:rsidRPr="004E519F">
        <w:rPr>
          <w:rFonts w:cs="Arial"/>
          <w:noProof/>
          <w:color w:val="000000" w:themeColor="text1"/>
        </w:rPr>
        <w:t>This</w:t>
      </w:r>
      <w:r w:rsidRPr="00BA3D46">
        <w:rPr>
          <w:rFonts w:cs="Arial"/>
          <w:color w:val="000000" w:themeColor="text1"/>
        </w:rPr>
        <w:t xml:space="preserve"> is especially true if the data </w:t>
      </w:r>
      <w:r w:rsidRPr="004E519F">
        <w:rPr>
          <w:rFonts w:cs="Arial"/>
          <w:noProof/>
          <w:color w:val="000000" w:themeColor="text1"/>
        </w:rPr>
        <w:t>suggest</w:t>
      </w:r>
      <w:r w:rsidR="0007630B">
        <w:rPr>
          <w:rFonts w:cs="Arial"/>
          <w:noProof/>
          <w:color w:val="000000" w:themeColor="text1"/>
        </w:rPr>
        <w:t>s</w:t>
      </w:r>
      <w:r w:rsidRPr="00BA3D46">
        <w:rPr>
          <w:rFonts w:cs="Arial"/>
          <w:color w:val="000000" w:themeColor="text1"/>
        </w:rPr>
        <w:t xml:space="preserve"> that students’ perceptions of school conditions and climate differ by</w:t>
      </w:r>
      <w:r w:rsidR="004E519F">
        <w:rPr>
          <w:rFonts w:cs="Arial"/>
          <w:color w:val="000000" w:themeColor="text1"/>
        </w:rPr>
        <w:t xml:space="preserve"> a</w:t>
      </w:r>
      <w:r w:rsidRPr="00BA3D46">
        <w:rPr>
          <w:rFonts w:cs="Arial"/>
          <w:color w:val="000000" w:themeColor="text1"/>
        </w:rPr>
        <w:t xml:space="preserve"> </w:t>
      </w:r>
      <w:r w:rsidRPr="004E519F">
        <w:rPr>
          <w:rFonts w:cs="Arial"/>
          <w:noProof/>
          <w:color w:val="000000" w:themeColor="text1"/>
        </w:rPr>
        <w:t>student</w:t>
      </w:r>
      <w:r w:rsidRPr="00BA3D46">
        <w:rPr>
          <w:rFonts w:cs="Arial"/>
          <w:color w:val="000000" w:themeColor="text1"/>
        </w:rPr>
        <w:t xml:space="preserve"> group. Disaggregating school climate data by the groups that exist within school districts </w:t>
      </w:r>
      <w:r w:rsidRPr="004E519F">
        <w:rPr>
          <w:rFonts w:cs="Arial"/>
          <w:noProof/>
          <w:color w:val="000000" w:themeColor="text1"/>
        </w:rPr>
        <w:t>help</w:t>
      </w:r>
      <w:r w:rsidR="0007630B">
        <w:rPr>
          <w:rFonts w:cs="Arial"/>
          <w:noProof/>
          <w:color w:val="000000" w:themeColor="text1"/>
        </w:rPr>
        <w:t>s</w:t>
      </w:r>
      <w:r w:rsidRPr="00BA3D46">
        <w:rPr>
          <w:rFonts w:cs="Arial"/>
          <w:color w:val="000000" w:themeColor="text1"/>
        </w:rPr>
        <w:t xml:space="preserve"> to uncover these differences, allowing educators and administrators to more </w:t>
      </w:r>
      <w:r w:rsidRPr="004E519F">
        <w:rPr>
          <w:rFonts w:cs="Arial"/>
          <w:noProof/>
          <w:color w:val="000000" w:themeColor="text1"/>
        </w:rPr>
        <w:t>eff</w:t>
      </w:r>
      <w:r w:rsidR="004E519F">
        <w:rPr>
          <w:rFonts w:cs="Arial"/>
          <w:noProof/>
          <w:color w:val="000000" w:themeColor="text1"/>
        </w:rPr>
        <w:t>icient</w:t>
      </w:r>
      <w:r w:rsidRPr="004E519F">
        <w:rPr>
          <w:rFonts w:cs="Arial"/>
          <w:noProof/>
          <w:color w:val="000000" w:themeColor="text1"/>
        </w:rPr>
        <w:t>ly</w:t>
      </w:r>
      <w:r w:rsidRPr="00BA3D46">
        <w:rPr>
          <w:rFonts w:cs="Arial"/>
          <w:color w:val="000000" w:themeColor="text1"/>
        </w:rPr>
        <w:t xml:space="preserve"> allocate resources and target supports in ways that create positive school experiences and close achievement gaps for each student.</w:t>
      </w:r>
    </w:p>
    <w:p w14:paraId="771A7880" w14:textId="3C9426FC" w:rsidR="0014768D" w:rsidRDefault="00D1157A" w:rsidP="00237560">
      <w:pPr>
        <w:spacing w:after="240"/>
        <w:rPr>
          <w:rFonts w:cs="Arial"/>
          <w:color w:val="000000" w:themeColor="text1"/>
        </w:rPr>
        <w:sectPr w:rsidR="0014768D" w:rsidSect="005508F5">
          <w:headerReference w:type="default" r:id="rId22"/>
          <w:pgSz w:w="12240" w:h="15840"/>
          <w:pgMar w:top="1440" w:right="1440" w:bottom="1440" w:left="1440" w:header="720" w:footer="720" w:gutter="0"/>
          <w:pgNumType w:start="1"/>
          <w:cols w:space="720"/>
          <w:docGrid w:linePitch="326"/>
        </w:sectPr>
      </w:pPr>
      <w:r>
        <w:rPr>
          <w:rFonts w:cs="Arial"/>
          <w:color w:val="000000" w:themeColor="text1"/>
        </w:rPr>
        <w:t>As a best practice in</w:t>
      </w:r>
      <w:r w:rsidR="00237560" w:rsidRPr="00BA3D46">
        <w:rPr>
          <w:rFonts w:cs="Arial"/>
          <w:color w:val="000000" w:themeColor="text1"/>
        </w:rPr>
        <w:t xml:space="preserve"> communicating with </w:t>
      </w:r>
      <w:r w:rsidR="00237560" w:rsidRPr="004E519F">
        <w:rPr>
          <w:rFonts w:cs="Arial"/>
          <w:noProof/>
          <w:color w:val="000000" w:themeColor="text1"/>
        </w:rPr>
        <w:t>stakeholders</w:t>
      </w:r>
      <w:r w:rsidR="004E519F">
        <w:rPr>
          <w:rFonts w:cs="Arial"/>
          <w:noProof/>
          <w:color w:val="000000" w:themeColor="text1"/>
        </w:rPr>
        <w:t>,</w:t>
      </w:r>
      <w:r>
        <w:rPr>
          <w:rFonts w:cs="Arial"/>
          <w:color w:val="000000" w:themeColor="text1"/>
        </w:rPr>
        <w:t xml:space="preserve"> it is </w:t>
      </w:r>
      <w:r w:rsidR="00237560" w:rsidRPr="004E519F">
        <w:rPr>
          <w:rFonts w:cs="Arial"/>
          <w:noProof/>
          <w:color w:val="000000" w:themeColor="text1"/>
        </w:rPr>
        <w:t>recommended</w:t>
      </w:r>
      <w:r w:rsidR="00237560" w:rsidRPr="00BA3D46">
        <w:rPr>
          <w:rFonts w:cs="Arial"/>
          <w:color w:val="000000" w:themeColor="text1"/>
        </w:rPr>
        <w:t xml:space="preserve"> that disaggregated survey results be shared, where applicable to provide context for the actions discussed in the narrative response. However, if it is not possible the standard for the self-reflection tool will still be met as long as the LEA meets requirements of </w:t>
      </w:r>
      <w:r w:rsidR="00237560">
        <w:rPr>
          <w:rFonts w:cs="Arial"/>
          <w:color w:val="000000" w:themeColor="text1"/>
        </w:rPr>
        <w:t xml:space="preserve">the SBE approved </w:t>
      </w:r>
      <w:r w:rsidR="00237560" w:rsidRPr="004E519F">
        <w:rPr>
          <w:rFonts w:cs="Arial"/>
          <w:noProof/>
          <w:color w:val="000000" w:themeColor="text1"/>
        </w:rPr>
        <w:t>standard</w:t>
      </w:r>
      <w:r w:rsidR="00237560">
        <w:rPr>
          <w:rFonts w:cs="Arial"/>
          <w:color w:val="000000" w:themeColor="text1"/>
        </w:rPr>
        <w:t>.</w:t>
      </w:r>
    </w:p>
    <w:p w14:paraId="514F2D1B" w14:textId="5BE168CA" w:rsidR="0014768D" w:rsidRPr="00245B2F" w:rsidRDefault="0014768D" w:rsidP="005D1684">
      <w:pPr>
        <w:pStyle w:val="Heading1"/>
        <w:spacing w:before="0" w:after="0"/>
        <w:jc w:val="center"/>
        <w:rPr>
          <w:color w:val="000000" w:themeColor="text1"/>
        </w:rPr>
      </w:pPr>
      <w:r>
        <w:rPr>
          <w:color w:val="000000" w:themeColor="text1"/>
        </w:rPr>
        <w:lastRenderedPageBreak/>
        <w:t>Attachment 2:</w:t>
      </w:r>
      <w:r w:rsidR="00245B2F">
        <w:rPr>
          <w:color w:val="000000" w:themeColor="text1"/>
        </w:rPr>
        <w:t xml:space="preserve"> </w:t>
      </w:r>
      <w:r w:rsidRPr="0024445D">
        <w:t xml:space="preserve">Updated </w:t>
      </w:r>
      <w:r w:rsidR="00D1157A">
        <w:t xml:space="preserve">2018 </w:t>
      </w:r>
      <w:r w:rsidR="005D1684" w:rsidRPr="005D1684">
        <w:rPr>
          <w:color w:val="FF0000"/>
        </w:rPr>
        <w:t>DRAFT</w:t>
      </w:r>
      <w:r w:rsidR="005D1684">
        <w:t xml:space="preserve"> Revision to the </w:t>
      </w:r>
      <w:r w:rsidR="00D1157A">
        <w:t xml:space="preserve">Self-Reflection Tool </w:t>
      </w:r>
      <w:r w:rsidRPr="0024445D">
        <w:t>for Priority 6</w:t>
      </w:r>
    </w:p>
    <w:p w14:paraId="54562DB0" w14:textId="77777777" w:rsidR="0014768D" w:rsidRDefault="005D1684" w:rsidP="00B51251">
      <w:pPr>
        <w:spacing w:before="100" w:beforeAutospacing="1" w:after="240"/>
      </w:pPr>
      <w:r w:rsidRPr="004E519F">
        <w:rPr>
          <w:b/>
          <w:noProof/>
        </w:rPr>
        <w:t>Standard:</w:t>
      </w:r>
      <w:r w:rsidRPr="004E519F">
        <w:rPr>
          <w:noProof/>
        </w:rPr>
        <w:t xml:space="preserve"> The local educational agency (LEA) administers a local climate survey at least every other year that provides a valid measure of perceptions of school safety and connectedness, such as the California Healthy Kids Survey, to students in at least one grade within the grade span(s) that the LEA serves (e.g., K–5, 6–8, 9–12), and reports the results to its local governing board at a regularly scheduled meeting of the local governing board and to stakeholders and the public through the Dashboard.</w:t>
      </w:r>
    </w:p>
    <w:p w14:paraId="09238D76" w14:textId="77777777" w:rsidR="005D1684" w:rsidRDefault="005D1684" w:rsidP="00237560">
      <w:pPr>
        <w:spacing w:after="240"/>
      </w:pPr>
      <w:r w:rsidRPr="009C2404">
        <w:rPr>
          <w:b/>
        </w:rPr>
        <w:t>Evidence:</w:t>
      </w:r>
      <w:r>
        <w:t xml:space="preserve"> The LEA administers a survey as specified and reports the results to its local governing board and through the local data selection option in the Dashboard.</w:t>
      </w:r>
    </w:p>
    <w:p w14:paraId="33F69726" w14:textId="77777777" w:rsidR="005D1684" w:rsidRDefault="005D1684" w:rsidP="00C46362">
      <w:pPr>
        <w:pStyle w:val="Heading2"/>
      </w:pPr>
      <w:r>
        <w:t>Updated Self-reflection tool language</w:t>
      </w:r>
      <w:r w:rsidR="005508F5">
        <w:t>*</w:t>
      </w:r>
    </w:p>
    <w:p w14:paraId="161157E3" w14:textId="77777777" w:rsidR="00C46362" w:rsidRDefault="00C46362" w:rsidP="00B51251">
      <w:pPr>
        <w:spacing w:after="100" w:afterAutospacing="1"/>
        <w:rPr>
          <w:rFonts w:cs="Arial"/>
        </w:rPr>
      </w:pPr>
      <w:r w:rsidRPr="004E519F">
        <w:rPr>
          <w:rFonts w:cs="Arial"/>
          <w:noProof/>
        </w:rPr>
        <w:t>Local educational agencies (LEAs) will provide a narrative summary of the local administration and analysis of a local climate survey that captures a valid measure of student perceptions</w:t>
      </w:r>
      <w:r w:rsidRPr="004E519F">
        <w:rPr>
          <w:rStyle w:val="FootnoteReference"/>
          <w:rFonts w:cs="Arial"/>
          <w:noProof/>
        </w:rPr>
        <w:footnoteReference w:id="3"/>
      </w:r>
      <w:r w:rsidRPr="004E519F">
        <w:rPr>
          <w:rFonts w:cs="Arial"/>
          <w:noProof/>
        </w:rPr>
        <w:t xml:space="preserve"> of school safety and connectedness in at least one grade within the grade span (e.g., K–5, 6–8, 9–12) in a text box provided in the California School Dashboard.</w:t>
      </w:r>
      <w:r w:rsidRPr="0024445D">
        <w:rPr>
          <w:rFonts w:cs="Arial"/>
        </w:rPr>
        <w:t xml:space="preserve"> LEAs will have an opportunity to include differences among student groups</w:t>
      </w:r>
      <w:r>
        <w:rPr>
          <w:rStyle w:val="FootnoteReference"/>
        </w:rPr>
        <w:footnoteReference w:id="4"/>
      </w:r>
      <w:r w:rsidRPr="0024445D">
        <w:rPr>
          <w:rFonts w:cs="Arial"/>
        </w:rPr>
        <w:t>, and for surveys that provide an overall score,</w:t>
      </w:r>
      <w:r w:rsidRPr="005D50DD">
        <w:t xml:space="preserve"> </w:t>
      </w:r>
      <w:r>
        <w:t>such as the California Healthy Kids Survey,</w:t>
      </w:r>
      <w:r w:rsidRPr="0024445D">
        <w:rPr>
          <w:rFonts w:cs="Arial"/>
        </w:rPr>
        <w:t xml:space="preserve"> report the </w:t>
      </w:r>
      <w:r w:rsidRPr="004E519F">
        <w:rPr>
          <w:rFonts w:cs="Arial"/>
          <w:noProof/>
        </w:rPr>
        <w:t>overall</w:t>
      </w:r>
      <w:r w:rsidRPr="0024445D">
        <w:rPr>
          <w:rFonts w:cs="Arial"/>
        </w:rPr>
        <w:t xml:space="preserve"> </w:t>
      </w:r>
      <w:r w:rsidRPr="004E519F">
        <w:rPr>
          <w:rFonts w:cs="Arial"/>
          <w:noProof/>
        </w:rPr>
        <w:t>score</w:t>
      </w:r>
      <w:r w:rsidRPr="0024445D">
        <w:rPr>
          <w:rFonts w:cs="Arial"/>
        </w:rPr>
        <w:t xml:space="preserve"> for all students and student groups. This summary may also include an analysis of a subset of specific items on a local survey </w:t>
      </w:r>
      <w:r>
        <w:rPr>
          <w:rFonts w:cs="Arial"/>
        </w:rPr>
        <w:t xml:space="preserve">and additional data collection tools </w:t>
      </w:r>
      <w:r w:rsidRPr="0024445D">
        <w:rPr>
          <w:rFonts w:cs="Arial"/>
        </w:rPr>
        <w:t xml:space="preserve">that </w:t>
      </w:r>
      <w:r>
        <w:rPr>
          <w:rFonts w:cs="Arial"/>
        </w:rPr>
        <w:t xml:space="preserve">are </w:t>
      </w:r>
      <w:r w:rsidRPr="0024445D">
        <w:rPr>
          <w:rFonts w:cs="Arial"/>
        </w:rPr>
        <w:t>particularly relevant to school conditions and climate. Please use the following guiding questions to h</w:t>
      </w:r>
      <w:r w:rsidR="009C2404">
        <w:rPr>
          <w:rFonts w:cs="Arial"/>
        </w:rPr>
        <w:t>elp frame the narrative summary:</w:t>
      </w:r>
    </w:p>
    <w:p w14:paraId="28FA6CE1" w14:textId="5B53BA11" w:rsidR="00C46362" w:rsidRPr="0014768D" w:rsidRDefault="00C46362" w:rsidP="00573259">
      <w:pPr>
        <w:pStyle w:val="ListParagraph"/>
        <w:numPr>
          <w:ilvl w:val="0"/>
          <w:numId w:val="14"/>
        </w:numPr>
        <w:contextualSpacing w:val="0"/>
      </w:pPr>
      <w:r w:rsidRPr="00B51251">
        <w:rPr>
          <w:b/>
        </w:rPr>
        <w:t>DATA:</w:t>
      </w:r>
      <w:r w:rsidRPr="0024445D">
        <w:t xml:space="preserve"> Reflect on the key learnings from the survey results and share what the LEA learned.</w:t>
      </w:r>
    </w:p>
    <w:p w14:paraId="2A2FC2CA" w14:textId="77777777" w:rsidR="00C46362" w:rsidRDefault="00C46362" w:rsidP="00573259">
      <w:pPr>
        <w:pStyle w:val="ListParagraph"/>
        <w:numPr>
          <w:ilvl w:val="0"/>
          <w:numId w:val="14"/>
        </w:numPr>
        <w:contextualSpacing w:val="0"/>
      </w:pPr>
      <w:r w:rsidRPr="00C46362">
        <w:rPr>
          <w:b/>
        </w:rPr>
        <w:t>MEANING</w:t>
      </w:r>
      <w:r w:rsidRPr="0024445D">
        <w:t>: What do the disaggregated results</w:t>
      </w:r>
      <w:r>
        <w:t xml:space="preserve"> (if applicable) </w:t>
      </w:r>
      <w:r w:rsidRPr="0024445D">
        <w:t xml:space="preserve">of the </w:t>
      </w:r>
      <w:r w:rsidRPr="0024445D">
        <w:rPr>
          <w:noProof/>
        </w:rPr>
        <w:t xml:space="preserve">survey and other data collection methods </w:t>
      </w:r>
      <w:r w:rsidRPr="0024445D">
        <w:t>reveal about schools in the LEA, such as areas of strength or growth, challenges, and barriers?</w:t>
      </w:r>
    </w:p>
    <w:p w14:paraId="7DF3A9D1" w14:textId="77777777" w:rsidR="00C46362" w:rsidRDefault="00C46362" w:rsidP="00573259">
      <w:pPr>
        <w:pStyle w:val="ListParagraph"/>
        <w:numPr>
          <w:ilvl w:val="0"/>
          <w:numId w:val="14"/>
        </w:numPr>
        <w:contextualSpacing w:val="0"/>
      </w:pPr>
      <w:r>
        <w:rPr>
          <w:b/>
        </w:rPr>
        <w:lastRenderedPageBreak/>
        <w:t>U</w:t>
      </w:r>
      <w:r w:rsidRPr="00C46362">
        <w:rPr>
          <w:b/>
        </w:rPr>
        <w:t>SE</w:t>
      </w:r>
      <w:r w:rsidRPr="0024445D">
        <w:t xml:space="preserve">: What revisions, decisions, or actions has, or will, the LEA implement in response to the results for continuous improvement purposes? Why? If you have already </w:t>
      </w:r>
      <w:r w:rsidRPr="004E519F">
        <w:rPr>
          <w:noProof/>
        </w:rPr>
        <w:t>implemented</w:t>
      </w:r>
      <w:r w:rsidRPr="0024445D">
        <w:t xml:space="preserve"> </w:t>
      </w:r>
      <w:r w:rsidRPr="004E519F">
        <w:rPr>
          <w:noProof/>
        </w:rPr>
        <w:t>actions</w:t>
      </w:r>
      <w:r w:rsidRPr="0024445D">
        <w:t>, did you see the results you were seeking?</w:t>
      </w:r>
    </w:p>
    <w:p w14:paraId="3C2CDCB4" w14:textId="77777777" w:rsidR="00D1157A" w:rsidRPr="0024445D" w:rsidRDefault="00D1157A" w:rsidP="00D1157A">
      <w:pPr>
        <w:pBdr>
          <w:top w:val="single" w:sz="4" w:space="1" w:color="auto"/>
          <w:left w:val="single" w:sz="4" w:space="4" w:color="auto"/>
          <w:bottom w:val="single" w:sz="4" w:space="31" w:color="auto"/>
          <w:right w:val="single" w:sz="4" w:space="4" w:color="auto"/>
        </w:pBdr>
        <w:shd w:val="clear" w:color="auto" w:fill="D0CECE" w:themeFill="background2" w:themeFillShade="E6"/>
        <w:rPr>
          <w:rFonts w:eastAsiaTheme="minorHAnsi" w:cs="Arial"/>
        </w:rPr>
      </w:pPr>
      <w:r w:rsidRPr="0024445D">
        <w:rPr>
          <w:rFonts w:eastAsiaTheme="minorHAnsi" w:cs="Arial"/>
        </w:rPr>
        <w:t>Enter text for self-reflection tool response.</w:t>
      </w:r>
      <w:r>
        <w:rPr>
          <w:rFonts w:cs="Arial"/>
        </w:rPr>
        <w:t xml:space="preserve"> </w:t>
      </w:r>
    </w:p>
    <w:p w14:paraId="584F7F65" w14:textId="7D3714B3" w:rsidR="005508F5" w:rsidRDefault="005508F5" w:rsidP="00B51251">
      <w:pPr>
        <w:spacing w:before="100" w:beforeAutospacing="1" w:after="100" w:afterAutospacing="1"/>
        <w:rPr>
          <w:rFonts w:cs="Arial"/>
        </w:rPr>
      </w:pPr>
      <w:r w:rsidRPr="0024445D">
        <w:rPr>
          <w:rFonts w:cs="Arial"/>
          <w:b/>
        </w:rPr>
        <w:t>*Please note</w:t>
      </w:r>
      <w:r w:rsidRPr="0024445D">
        <w:rPr>
          <w:rFonts w:cs="Arial"/>
        </w:rPr>
        <w:t xml:space="preserve">: </w:t>
      </w:r>
      <w:r w:rsidR="00D81710" w:rsidRPr="0024445D">
        <w:rPr>
          <w:rFonts w:cs="Arial"/>
        </w:rPr>
        <w:t xml:space="preserve">The proposed revision to the self-reflection tool for Priority 6 </w:t>
      </w:r>
      <w:r w:rsidR="00D81710">
        <w:rPr>
          <w:rFonts w:cs="Arial"/>
        </w:rPr>
        <w:t xml:space="preserve">maintains the basis of </w:t>
      </w:r>
      <w:r w:rsidR="00D81710" w:rsidRPr="0024445D">
        <w:rPr>
          <w:rFonts w:cs="Arial"/>
        </w:rPr>
        <w:t xml:space="preserve">the current SBE adopted self-reflection tool, </w:t>
      </w:r>
      <w:r w:rsidR="00D81710">
        <w:rPr>
          <w:rFonts w:cs="Arial"/>
        </w:rPr>
        <w:t>making minor modifications in the areas of</w:t>
      </w:r>
      <w:r>
        <w:rPr>
          <w:rFonts w:cs="Arial"/>
        </w:rPr>
        <w:t>:</w:t>
      </w:r>
    </w:p>
    <w:p w14:paraId="7CD731E2" w14:textId="77777777" w:rsidR="005508F5" w:rsidRDefault="00A153E2" w:rsidP="00573259">
      <w:pPr>
        <w:pStyle w:val="ListParagraph"/>
        <w:contextualSpacing w:val="0"/>
        <w:rPr>
          <w:rFonts w:cs="Arial"/>
        </w:rPr>
      </w:pPr>
      <w:r w:rsidRPr="00A153E2">
        <w:rPr>
          <w:rFonts w:cs="Arial"/>
        </w:rPr>
        <w:t>The</w:t>
      </w:r>
      <w:r w:rsidR="005508F5" w:rsidRPr="00A153E2">
        <w:rPr>
          <w:rFonts w:cs="Arial"/>
        </w:rPr>
        <w:t xml:space="preserve"> guiding questions based on data, meaning, and use (see the Local Performance Indicator Quick Guide on the CDE Web site at </w:t>
      </w:r>
      <w:hyperlink r:id="rId23" w:tooltip="Local Performance Indicator Quick Guide" w:history="1">
        <w:r w:rsidR="005508F5" w:rsidRPr="00A153E2">
          <w:rPr>
            <w:rStyle w:val="Hyperlink"/>
            <w:rFonts w:eastAsia="Arial" w:cs="Arial"/>
          </w:rPr>
          <w:t>https://www.cde.ca.gov/ta/ac/cm/documents/localindicatorsquickref.pdf</w:t>
        </w:r>
      </w:hyperlink>
      <w:r w:rsidR="005508F5" w:rsidRPr="00A153E2">
        <w:rPr>
          <w:rFonts w:cs="Arial"/>
        </w:rPr>
        <w:t xml:space="preserve"> for the current adopted language)</w:t>
      </w:r>
      <w:r w:rsidRPr="00A153E2">
        <w:rPr>
          <w:rFonts w:cs="Arial"/>
        </w:rPr>
        <w:t>;</w:t>
      </w:r>
    </w:p>
    <w:p w14:paraId="5C26BACE" w14:textId="37AD6DFF" w:rsidR="00A153E2" w:rsidRPr="00A153E2" w:rsidRDefault="005508F5" w:rsidP="00573259">
      <w:pPr>
        <w:pStyle w:val="ListParagraph"/>
        <w:contextualSpacing w:val="0"/>
      </w:pPr>
      <w:r w:rsidRPr="00A153E2">
        <w:t xml:space="preserve">The addition of the language </w:t>
      </w:r>
      <w:r w:rsidRPr="00A153E2">
        <w:rPr>
          <w:i/>
        </w:rPr>
        <w:t>additional data collection tools</w:t>
      </w:r>
      <w:r w:rsidR="00A153E2" w:rsidRPr="00A153E2">
        <w:t xml:space="preserve"> to account for small and rural school district context;</w:t>
      </w:r>
    </w:p>
    <w:p w14:paraId="2F465E31" w14:textId="0DEC3FF9" w:rsidR="00A153E2" w:rsidRDefault="00A153E2" w:rsidP="00573259">
      <w:pPr>
        <w:pStyle w:val="ListParagraph"/>
        <w:contextualSpacing w:val="0"/>
      </w:pPr>
      <w:r w:rsidRPr="00A153E2">
        <w:t xml:space="preserve">The addition of the term best practice and movement of the language regarding disaggregation and the inclusion of the </w:t>
      </w:r>
      <w:r w:rsidR="004E519F">
        <w:rPr>
          <w:noProof/>
        </w:rPr>
        <w:t>word</w:t>
      </w:r>
      <w:r w:rsidRPr="004E519F">
        <w:rPr>
          <w:noProof/>
        </w:rPr>
        <w:t>s</w:t>
      </w:r>
      <w:r w:rsidRPr="00A153E2">
        <w:t xml:space="preserve"> </w:t>
      </w:r>
      <w:r w:rsidR="004E519F">
        <w:rPr>
          <w:noProof/>
        </w:rPr>
        <w:t xml:space="preserve">if </w:t>
      </w:r>
      <w:r w:rsidR="006F7F9C">
        <w:t>applicable to question two.</w:t>
      </w:r>
    </w:p>
    <w:p w14:paraId="24B77CA1" w14:textId="77777777" w:rsidR="00A153E2" w:rsidRDefault="00A153E2" w:rsidP="00C46362">
      <w:pPr>
        <w:rPr>
          <w:rFonts w:cs="Arial"/>
        </w:rPr>
      </w:pPr>
    </w:p>
    <w:p w14:paraId="2E350594" w14:textId="77777777" w:rsidR="00A153E2" w:rsidRPr="00A153E2" w:rsidRDefault="00A153E2" w:rsidP="00C46362">
      <w:pPr>
        <w:rPr>
          <w:rFonts w:cs="Arial"/>
        </w:rPr>
        <w:sectPr w:rsidR="00A153E2" w:rsidRPr="00A153E2" w:rsidSect="0014768D">
          <w:headerReference w:type="default" r:id="rId24"/>
          <w:pgSz w:w="12240" w:h="15840"/>
          <w:pgMar w:top="1440" w:right="1440" w:bottom="1440" w:left="1440" w:header="720" w:footer="720" w:gutter="0"/>
          <w:pgNumType w:start="1"/>
          <w:cols w:space="720"/>
          <w:docGrid w:linePitch="326"/>
        </w:sectPr>
      </w:pPr>
    </w:p>
    <w:p w14:paraId="4323D77B" w14:textId="0572AF03" w:rsidR="000609BD" w:rsidRPr="0024445D" w:rsidRDefault="00245B2F" w:rsidP="000609BD">
      <w:pPr>
        <w:pStyle w:val="Heading1"/>
      </w:pPr>
      <w:r>
        <w:lastRenderedPageBreak/>
        <w:t xml:space="preserve">Attachment 3: </w:t>
      </w:r>
      <w:r w:rsidR="000609BD" w:rsidRPr="0024445D">
        <w:t>Timeline for Ongoing Developmental Activities for Priority 6</w:t>
      </w:r>
    </w:p>
    <w:p w14:paraId="510E65EB" w14:textId="77777777" w:rsidR="000609BD" w:rsidRPr="0024445D" w:rsidRDefault="000609BD" w:rsidP="00B51251">
      <w:pPr>
        <w:spacing w:before="100" w:beforeAutospacing="1" w:after="100" w:afterAutospacing="1"/>
        <w:rPr>
          <w:rFonts w:cs="Arial"/>
        </w:rPr>
      </w:pPr>
      <w:r w:rsidRPr="004E519F">
        <w:rPr>
          <w:rFonts w:cs="Arial"/>
          <w:noProof/>
          <w:color w:val="000000"/>
        </w:rPr>
        <w:t xml:space="preserve">The California Department of Education (CDE) continues </w:t>
      </w:r>
      <w:r w:rsidRPr="004E519F">
        <w:rPr>
          <w:rFonts w:cs="Arial"/>
          <w:noProof/>
        </w:rPr>
        <w:t>to explore options to implement the remaining School Conditions and Climate Work Group (CCWG) recommendations to further the development of school conditions and climate measures in California’s accountability and continuous improvement system, including the seeking of additional stakeholder feedback on the proposed recommendations beginning in November 2017.</w:t>
      </w:r>
      <w:r w:rsidRPr="0024445D">
        <w:rPr>
          <w:rStyle w:val="FootnoteReference"/>
          <w:rFonts w:cs="Arial"/>
        </w:rPr>
        <w:t xml:space="preserve"> </w:t>
      </w:r>
      <w:r w:rsidRPr="0024445D">
        <w:rPr>
          <w:rStyle w:val="FootnoteReference"/>
          <w:rFonts w:cs="Arial"/>
        </w:rPr>
        <w:footnoteReference w:id="5"/>
      </w:r>
      <w:r w:rsidRPr="0024445D">
        <w:rPr>
          <w:rStyle w:val="FootnoteReference"/>
          <w:rFonts w:cs="Arial"/>
        </w:rPr>
        <w:t>,</w:t>
      </w:r>
      <w:r w:rsidRPr="0024445D">
        <w:rPr>
          <w:rStyle w:val="FootnoteReference"/>
          <w:rFonts w:cs="Arial"/>
        </w:rPr>
        <w:footnoteReference w:id="6"/>
      </w:r>
    </w:p>
    <w:p w14:paraId="4161DB96" w14:textId="77777777" w:rsidR="000042ED" w:rsidRPr="00C951BC" w:rsidRDefault="000042ED" w:rsidP="00245B2F">
      <w:pPr>
        <w:pStyle w:val="Heading2"/>
        <w:jc w:val="center"/>
      </w:pPr>
      <w:r w:rsidRPr="00C951BC">
        <w:t>Additional School Conditions and Climate Stakeholder Engagement</w:t>
      </w:r>
    </w:p>
    <w:tbl>
      <w:tblPr>
        <w:tblStyle w:val="GridTable1Light-Accent31"/>
        <w:tblW w:w="0" w:type="auto"/>
        <w:tblLook w:val="04A0" w:firstRow="1" w:lastRow="0" w:firstColumn="1" w:lastColumn="0" w:noHBand="0" w:noVBand="1"/>
        <w:tblCaption w:val="Additional School Conditions and Climate Stakeholder Engagement"/>
        <w:tblDescription w:val="Table containing a list of events for stakeholder engagement. There are three columns - date, method, and event. "/>
      </w:tblPr>
      <w:tblGrid>
        <w:gridCol w:w="1435"/>
        <w:gridCol w:w="1997"/>
        <w:gridCol w:w="5918"/>
      </w:tblGrid>
      <w:tr w:rsidR="000609BD" w:rsidRPr="0024445D" w14:paraId="0BCA4EF1" w14:textId="77777777" w:rsidTr="001220A4">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435" w:type="dxa"/>
          </w:tcPr>
          <w:p w14:paraId="2EF964E8" w14:textId="77777777" w:rsidR="000609BD" w:rsidRPr="0024445D" w:rsidRDefault="000609BD" w:rsidP="000609BD">
            <w:pPr>
              <w:jc w:val="center"/>
              <w:rPr>
                <w:rFonts w:cs="Arial"/>
                <w:b w:val="0"/>
              </w:rPr>
            </w:pPr>
            <w:r w:rsidRPr="0024445D">
              <w:rPr>
                <w:rFonts w:cs="Arial"/>
              </w:rPr>
              <w:t>Month</w:t>
            </w:r>
          </w:p>
        </w:tc>
        <w:tc>
          <w:tcPr>
            <w:tcW w:w="1997" w:type="dxa"/>
          </w:tcPr>
          <w:p w14:paraId="30A0DD11" w14:textId="77777777" w:rsidR="000609BD" w:rsidRPr="0024445D" w:rsidRDefault="000609BD" w:rsidP="000609BD">
            <w:pPr>
              <w:jc w:val="center"/>
              <w:cnfStyle w:val="100000000000" w:firstRow="1" w:lastRow="0" w:firstColumn="0" w:lastColumn="0" w:oddVBand="0" w:evenVBand="0" w:oddHBand="0" w:evenHBand="0" w:firstRowFirstColumn="0" w:firstRowLastColumn="0" w:lastRowFirstColumn="0" w:lastRowLastColumn="0"/>
              <w:rPr>
                <w:rFonts w:cs="Arial"/>
                <w:b w:val="0"/>
              </w:rPr>
            </w:pPr>
            <w:r w:rsidRPr="0024445D">
              <w:rPr>
                <w:rFonts w:cs="Arial"/>
              </w:rPr>
              <w:t>Method</w:t>
            </w:r>
          </w:p>
        </w:tc>
        <w:tc>
          <w:tcPr>
            <w:tcW w:w="5918" w:type="dxa"/>
          </w:tcPr>
          <w:p w14:paraId="264DA547" w14:textId="77777777" w:rsidR="000609BD" w:rsidRPr="0024445D" w:rsidRDefault="000609BD" w:rsidP="000609BD">
            <w:pPr>
              <w:jc w:val="center"/>
              <w:cnfStyle w:val="100000000000" w:firstRow="1" w:lastRow="0" w:firstColumn="0" w:lastColumn="0" w:oddVBand="0" w:evenVBand="0" w:oddHBand="0" w:evenHBand="0" w:firstRowFirstColumn="0" w:firstRowLastColumn="0" w:lastRowFirstColumn="0" w:lastRowLastColumn="0"/>
              <w:rPr>
                <w:rFonts w:cs="Arial"/>
                <w:b w:val="0"/>
              </w:rPr>
            </w:pPr>
            <w:r w:rsidRPr="0024445D">
              <w:rPr>
                <w:rFonts w:cs="Arial"/>
              </w:rPr>
              <w:t>Event Details</w:t>
            </w:r>
          </w:p>
        </w:tc>
      </w:tr>
      <w:tr w:rsidR="000609BD" w:rsidRPr="0024445D" w14:paraId="05F49524" w14:textId="77777777" w:rsidTr="001220A4">
        <w:trPr>
          <w:cantSplit/>
        </w:trPr>
        <w:tc>
          <w:tcPr>
            <w:cnfStyle w:val="001000000000" w:firstRow="0" w:lastRow="0" w:firstColumn="1" w:lastColumn="0" w:oddVBand="0" w:evenVBand="0" w:oddHBand="0" w:evenHBand="0" w:firstRowFirstColumn="0" w:firstRowLastColumn="0" w:lastRowFirstColumn="0" w:lastRowLastColumn="0"/>
            <w:tcW w:w="1435" w:type="dxa"/>
          </w:tcPr>
          <w:p w14:paraId="6B43253A" w14:textId="77777777" w:rsidR="000609BD" w:rsidRPr="0024445D" w:rsidRDefault="000609BD" w:rsidP="000609BD">
            <w:pPr>
              <w:jc w:val="center"/>
              <w:rPr>
                <w:rFonts w:cs="Arial"/>
              </w:rPr>
            </w:pPr>
            <w:r w:rsidRPr="0024445D">
              <w:rPr>
                <w:rFonts w:cs="Arial"/>
              </w:rPr>
              <w:t>November 2017</w:t>
            </w:r>
          </w:p>
        </w:tc>
        <w:tc>
          <w:tcPr>
            <w:tcW w:w="1997" w:type="dxa"/>
          </w:tcPr>
          <w:p w14:paraId="09F80C53" w14:textId="77777777" w:rsidR="000609BD" w:rsidRPr="0024445D" w:rsidRDefault="000609BD" w:rsidP="000609BD">
            <w:pPr>
              <w:jc w:val="center"/>
              <w:cnfStyle w:val="000000000000" w:firstRow="0" w:lastRow="0" w:firstColumn="0" w:lastColumn="0" w:oddVBand="0" w:evenVBand="0" w:oddHBand="0" w:evenHBand="0" w:firstRowFirstColumn="0" w:firstRowLastColumn="0" w:lastRowFirstColumn="0" w:lastRowLastColumn="0"/>
              <w:rPr>
                <w:rFonts w:cs="Arial"/>
              </w:rPr>
            </w:pPr>
            <w:r w:rsidRPr="0024445D">
              <w:rPr>
                <w:rFonts w:cs="Arial"/>
              </w:rPr>
              <w:t>In-Person</w:t>
            </w:r>
          </w:p>
        </w:tc>
        <w:tc>
          <w:tcPr>
            <w:tcW w:w="5918" w:type="dxa"/>
            <w:shd w:val="clear" w:color="auto" w:fill="auto"/>
          </w:tcPr>
          <w:p w14:paraId="149DB19D" w14:textId="6F38573D" w:rsidR="004E519F" w:rsidRDefault="00D1157A" w:rsidP="00573259">
            <w:pPr>
              <w:pStyle w:val="ListParagraph"/>
              <w:contextualSpacing w:val="0"/>
              <w:cnfStyle w:val="000000000000" w:firstRow="0" w:lastRow="0" w:firstColumn="0" w:lastColumn="0" w:oddVBand="0" w:evenVBand="0" w:oddHBand="0" w:evenHBand="0" w:firstRowFirstColumn="0" w:firstRowLastColumn="0" w:lastRowFirstColumn="0" w:lastRowLastColumn="0"/>
            </w:pPr>
            <w:r>
              <w:t>A subset of CCWG</w:t>
            </w:r>
            <w:r w:rsidR="000609BD" w:rsidRPr="0024445D">
              <w:t xml:space="preserve"> and </w:t>
            </w:r>
            <w:r w:rsidR="00D81710">
              <w:t>additional s</w:t>
            </w:r>
            <w:r w:rsidR="000609BD" w:rsidRPr="0024445D">
              <w:t xml:space="preserve">takeholder </w:t>
            </w:r>
            <w:r w:rsidR="00D81710">
              <w:t>p</w:t>
            </w:r>
            <w:r w:rsidR="000609BD" w:rsidRPr="0024445D">
              <w:t xml:space="preserve">artners meet to discuss how best to implement the work of the CCWG, including legislation. </w:t>
            </w:r>
          </w:p>
          <w:p w14:paraId="00B39F58" w14:textId="77777777" w:rsidR="000609BD" w:rsidRPr="0024445D" w:rsidRDefault="000609BD" w:rsidP="00573259">
            <w:pPr>
              <w:pStyle w:val="ListParagraph"/>
              <w:contextualSpacing w:val="0"/>
              <w:cnfStyle w:val="000000000000" w:firstRow="0" w:lastRow="0" w:firstColumn="0" w:lastColumn="0" w:oddVBand="0" w:evenVBand="0" w:oddHBand="0" w:evenHBand="0" w:firstRowFirstColumn="0" w:firstRowLastColumn="0" w:lastRowFirstColumn="0" w:lastRowLastColumn="0"/>
            </w:pPr>
            <w:r w:rsidRPr="0024445D">
              <w:t>CCWG and Partners School Climate and Conditions Planning Meeting, November 29, 2017</w:t>
            </w:r>
          </w:p>
        </w:tc>
      </w:tr>
      <w:tr w:rsidR="000609BD" w:rsidRPr="0024445D" w14:paraId="63BFAAD3" w14:textId="77777777" w:rsidTr="001220A4">
        <w:trPr>
          <w:cantSplit/>
        </w:trPr>
        <w:tc>
          <w:tcPr>
            <w:cnfStyle w:val="001000000000" w:firstRow="0" w:lastRow="0" w:firstColumn="1" w:lastColumn="0" w:oddVBand="0" w:evenVBand="0" w:oddHBand="0" w:evenHBand="0" w:firstRowFirstColumn="0" w:firstRowLastColumn="0" w:lastRowFirstColumn="0" w:lastRowLastColumn="0"/>
            <w:tcW w:w="1435" w:type="dxa"/>
          </w:tcPr>
          <w:p w14:paraId="130A32F7" w14:textId="77777777" w:rsidR="000609BD" w:rsidRPr="0024445D" w:rsidRDefault="000609BD" w:rsidP="000609BD">
            <w:pPr>
              <w:jc w:val="center"/>
              <w:rPr>
                <w:rFonts w:cs="Arial"/>
              </w:rPr>
            </w:pPr>
            <w:r w:rsidRPr="0024445D">
              <w:rPr>
                <w:rFonts w:cs="Arial"/>
              </w:rPr>
              <w:t>December 2017</w:t>
            </w:r>
          </w:p>
        </w:tc>
        <w:tc>
          <w:tcPr>
            <w:tcW w:w="1997" w:type="dxa"/>
          </w:tcPr>
          <w:p w14:paraId="0951E524" w14:textId="77777777" w:rsidR="000609BD" w:rsidRPr="0024445D" w:rsidRDefault="000609BD" w:rsidP="000609BD">
            <w:pPr>
              <w:jc w:val="center"/>
              <w:cnfStyle w:val="000000000000" w:firstRow="0" w:lastRow="0" w:firstColumn="0" w:lastColumn="0" w:oddVBand="0" w:evenVBand="0" w:oddHBand="0" w:evenHBand="0" w:firstRowFirstColumn="0" w:firstRowLastColumn="0" w:lastRowFirstColumn="0" w:lastRowLastColumn="0"/>
              <w:rPr>
                <w:rFonts w:cs="Arial"/>
              </w:rPr>
            </w:pPr>
            <w:r w:rsidRPr="0024445D">
              <w:rPr>
                <w:rFonts w:cs="Arial"/>
              </w:rPr>
              <w:t>In-person</w:t>
            </w:r>
          </w:p>
        </w:tc>
        <w:tc>
          <w:tcPr>
            <w:tcW w:w="5918" w:type="dxa"/>
            <w:shd w:val="clear" w:color="auto" w:fill="auto"/>
          </w:tcPr>
          <w:p w14:paraId="25D03B27" w14:textId="77777777" w:rsidR="000609BD" w:rsidRPr="0024445D" w:rsidRDefault="000609BD" w:rsidP="00573259">
            <w:pPr>
              <w:pStyle w:val="ListParagraph"/>
              <w:contextualSpacing w:val="0"/>
              <w:cnfStyle w:val="000000000000" w:firstRow="0" w:lastRow="0" w:firstColumn="0" w:lastColumn="0" w:oddVBand="0" w:evenVBand="0" w:oddHBand="0" w:evenHBand="0" w:firstRowFirstColumn="0" w:firstRowLastColumn="0" w:lastRowFirstColumn="0" w:lastRowLastColumn="0"/>
            </w:pPr>
            <w:r w:rsidRPr="0024445D">
              <w:t xml:space="preserve">The CDE continues working to refine recommendations that will </w:t>
            </w:r>
            <w:r w:rsidRPr="004E519F">
              <w:rPr>
                <w:noProof/>
              </w:rPr>
              <w:t>be brought</w:t>
            </w:r>
            <w:r w:rsidRPr="0024445D">
              <w:t xml:space="preserve"> before the State Board of Education (SBE) for consideration.</w:t>
            </w:r>
          </w:p>
          <w:p w14:paraId="233D1DE8" w14:textId="77777777" w:rsidR="004E519F" w:rsidRDefault="000609BD" w:rsidP="00573259">
            <w:pPr>
              <w:pStyle w:val="ListParagraph"/>
              <w:contextualSpacing w:val="0"/>
              <w:cnfStyle w:val="000000000000" w:firstRow="0" w:lastRow="0" w:firstColumn="0" w:lastColumn="0" w:oddVBand="0" w:evenVBand="0" w:oddHBand="0" w:evenHBand="0" w:firstRowFirstColumn="0" w:firstRowLastColumn="0" w:lastRowFirstColumn="0" w:lastRowLastColumn="0"/>
            </w:pPr>
            <w:r w:rsidRPr="0024445D">
              <w:t>California Practitioners Advisory Group (CPAG), December 5, 2017</w:t>
            </w:r>
          </w:p>
          <w:p w14:paraId="77005B68" w14:textId="77777777" w:rsidR="000609BD" w:rsidRPr="0024445D" w:rsidRDefault="000609BD" w:rsidP="00573259">
            <w:pPr>
              <w:pStyle w:val="ListParagraph"/>
              <w:contextualSpacing w:val="0"/>
              <w:cnfStyle w:val="000000000000" w:firstRow="0" w:lastRow="0" w:firstColumn="0" w:lastColumn="0" w:oddVBand="0" w:evenVBand="0" w:oddHBand="0" w:evenHBand="0" w:firstRowFirstColumn="0" w:firstRowLastColumn="0" w:lastRowFirstColumn="0" w:lastRowLastColumn="0"/>
            </w:pPr>
            <w:r w:rsidRPr="0024445D">
              <w:t>CCWG and Partners School Climate and Conditions Planning Meeting, December 13, 2017</w:t>
            </w:r>
          </w:p>
        </w:tc>
      </w:tr>
      <w:tr w:rsidR="000609BD" w:rsidRPr="0024445D" w14:paraId="620641F4" w14:textId="77777777" w:rsidTr="001220A4">
        <w:trPr>
          <w:cantSplit/>
        </w:trPr>
        <w:tc>
          <w:tcPr>
            <w:cnfStyle w:val="001000000000" w:firstRow="0" w:lastRow="0" w:firstColumn="1" w:lastColumn="0" w:oddVBand="0" w:evenVBand="0" w:oddHBand="0" w:evenHBand="0" w:firstRowFirstColumn="0" w:firstRowLastColumn="0" w:lastRowFirstColumn="0" w:lastRowLastColumn="0"/>
            <w:tcW w:w="1435" w:type="dxa"/>
          </w:tcPr>
          <w:p w14:paraId="4B095F35" w14:textId="77777777" w:rsidR="000609BD" w:rsidRPr="0024445D" w:rsidRDefault="000609BD" w:rsidP="000609BD">
            <w:pPr>
              <w:jc w:val="center"/>
              <w:rPr>
                <w:rFonts w:cs="Arial"/>
              </w:rPr>
            </w:pPr>
            <w:r w:rsidRPr="0024445D">
              <w:rPr>
                <w:rFonts w:cs="Arial"/>
              </w:rPr>
              <w:lastRenderedPageBreak/>
              <w:t>January 2018</w:t>
            </w:r>
          </w:p>
        </w:tc>
        <w:tc>
          <w:tcPr>
            <w:tcW w:w="1997" w:type="dxa"/>
          </w:tcPr>
          <w:p w14:paraId="41964613" w14:textId="77777777" w:rsidR="000609BD" w:rsidRPr="0024445D" w:rsidRDefault="000609BD" w:rsidP="000609BD">
            <w:pPr>
              <w:jc w:val="center"/>
              <w:cnfStyle w:val="000000000000" w:firstRow="0" w:lastRow="0" w:firstColumn="0" w:lastColumn="0" w:oddVBand="0" w:evenVBand="0" w:oddHBand="0" w:evenHBand="0" w:firstRowFirstColumn="0" w:firstRowLastColumn="0" w:lastRowFirstColumn="0" w:lastRowLastColumn="0"/>
              <w:rPr>
                <w:rFonts w:cs="Arial"/>
              </w:rPr>
            </w:pPr>
            <w:r w:rsidRPr="0024445D">
              <w:rPr>
                <w:rFonts w:cs="Arial"/>
              </w:rPr>
              <w:t>In-Person</w:t>
            </w:r>
          </w:p>
        </w:tc>
        <w:tc>
          <w:tcPr>
            <w:tcW w:w="5918" w:type="dxa"/>
            <w:shd w:val="clear" w:color="auto" w:fill="auto"/>
          </w:tcPr>
          <w:p w14:paraId="3D0B2E3B" w14:textId="77777777" w:rsidR="000609BD" w:rsidRPr="0024445D" w:rsidRDefault="000609BD" w:rsidP="00573259">
            <w:pPr>
              <w:pStyle w:val="ListParagraph"/>
              <w:contextualSpacing w:val="0"/>
              <w:cnfStyle w:val="000000000000" w:firstRow="0" w:lastRow="0" w:firstColumn="0" w:lastColumn="0" w:oddVBand="0" w:evenVBand="0" w:oddHBand="0" w:evenHBand="0" w:firstRowFirstColumn="0" w:firstRowLastColumn="0" w:lastRowFirstColumn="0" w:lastRowLastColumn="0"/>
            </w:pPr>
            <w:r w:rsidRPr="0024445D">
              <w:t xml:space="preserve">The CDE continues working to refine recommendations that will </w:t>
            </w:r>
            <w:r w:rsidRPr="004E519F">
              <w:rPr>
                <w:noProof/>
              </w:rPr>
              <w:t>be brought</w:t>
            </w:r>
            <w:r w:rsidRPr="0024445D">
              <w:t xml:space="preserve"> before the State Board of Education (SBE) for consideration.</w:t>
            </w:r>
          </w:p>
          <w:p w14:paraId="2801FC60" w14:textId="77777777" w:rsidR="000042ED" w:rsidRDefault="000609BD" w:rsidP="00573259">
            <w:pPr>
              <w:pStyle w:val="ListParagraph"/>
              <w:contextualSpacing w:val="0"/>
              <w:cnfStyle w:val="000000000000" w:firstRow="0" w:lastRow="0" w:firstColumn="0" w:lastColumn="0" w:oddVBand="0" w:evenVBand="0" w:oddHBand="0" w:evenHBand="0" w:firstRowFirstColumn="0" w:firstRowLastColumn="0" w:lastRowFirstColumn="0" w:lastRowLastColumn="0"/>
            </w:pPr>
            <w:r w:rsidRPr="0024445D">
              <w:t>CAPTA Legislative Conference, Panel Discussion on School Climate and Safety, January 2</w:t>
            </w:r>
            <w:r w:rsidR="004E519F">
              <w:t>2, 2018</w:t>
            </w:r>
          </w:p>
          <w:p w14:paraId="6070CA1A" w14:textId="77777777" w:rsidR="000609BD" w:rsidRPr="0024445D" w:rsidRDefault="000609BD" w:rsidP="00573259">
            <w:pPr>
              <w:pStyle w:val="ListParagraph"/>
              <w:contextualSpacing w:val="0"/>
              <w:cnfStyle w:val="000000000000" w:firstRow="0" w:lastRow="0" w:firstColumn="0" w:lastColumn="0" w:oddVBand="0" w:evenVBand="0" w:oddHBand="0" w:evenHBand="0" w:firstRowFirstColumn="0" w:firstRowLastColumn="0" w:lastRowFirstColumn="0" w:lastRowLastColumn="0"/>
              <w:rPr>
                <w:rFonts w:eastAsia="Arial"/>
                <w:color w:val="000000"/>
                <w:szCs w:val="24"/>
              </w:rPr>
            </w:pPr>
            <w:r w:rsidRPr="0024445D">
              <w:t>California State Social Emotional Learning Team Meeting, School Conditions and Climate update, January 22, 2018</w:t>
            </w:r>
          </w:p>
        </w:tc>
      </w:tr>
      <w:tr w:rsidR="000609BD" w:rsidRPr="0024445D" w14:paraId="28CB8D7A" w14:textId="77777777" w:rsidTr="001220A4">
        <w:trPr>
          <w:cantSplit/>
        </w:trPr>
        <w:tc>
          <w:tcPr>
            <w:cnfStyle w:val="001000000000" w:firstRow="0" w:lastRow="0" w:firstColumn="1" w:lastColumn="0" w:oddVBand="0" w:evenVBand="0" w:oddHBand="0" w:evenHBand="0" w:firstRowFirstColumn="0" w:firstRowLastColumn="0" w:lastRowFirstColumn="0" w:lastRowLastColumn="0"/>
            <w:tcW w:w="1435" w:type="dxa"/>
          </w:tcPr>
          <w:p w14:paraId="251D06CF" w14:textId="77777777" w:rsidR="000609BD" w:rsidRPr="0024445D" w:rsidRDefault="000609BD" w:rsidP="000609BD">
            <w:pPr>
              <w:jc w:val="center"/>
              <w:rPr>
                <w:rFonts w:cs="Arial"/>
              </w:rPr>
            </w:pPr>
            <w:r w:rsidRPr="0024445D">
              <w:rPr>
                <w:rFonts w:cs="Arial"/>
              </w:rPr>
              <w:t>February 2018</w:t>
            </w:r>
          </w:p>
        </w:tc>
        <w:tc>
          <w:tcPr>
            <w:tcW w:w="1997" w:type="dxa"/>
          </w:tcPr>
          <w:p w14:paraId="659AEC84" w14:textId="77777777" w:rsidR="000609BD" w:rsidRPr="0024445D" w:rsidRDefault="000609BD" w:rsidP="000609BD">
            <w:pPr>
              <w:jc w:val="center"/>
              <w:cnfStyle w:val="000000000000" w:firstRow="0" w:lastRow="0" w:firstColumn="0" w:lastColumn="0" w:oddVBand="0" w:evenVBand="0" w:oddHBand="0" w:evenHBand="0" w:firstRowFirstColumn="0" w:firstRowLastColumn="0" w:lastRowFirstColumn="0" w:lastRowLastColumn="0"/>
              <w:rPr>
                <w:rFonts w:cs="Arial"/>
              </w:rPr>
            </w:pPr>
            <w:r w:rsidRPr="0024445D">
              <w:rPr>
                <w:rFonts w:cs="Arial"/>
              </w:rPr>
              <w:t>In-Person, WebEx, Conference Call, and Online</w:t>
            </w:r>
          </w:p>
        </w:tc>
        <w:tc>
          <w:tcPr>
            <w:tcW w:w="5918" w:type="dxa"/>
            <w:shd w:val="clear" w:color="auto" w:fill="auto"/>
          </w:tcPr>
          <w:p w14:paraId="03708270" w14:textId="77777777" w:rsidR="000609BD" w:rsidRPr="0024445D" w:rsidRDefault="000609BD" w:rsidP="00573259">
            <w:pPr>
              <w:pStyle w:val="ListParagraph"/>
              <w:contextualSpacing w:val="0"/>
              <w:cnfStyle w:val="000000000000" w:firstRow="0" w:lastRow="0" w:firstColumn="0" w:lastColumn="0" w:oddVBand="0" w:evenVBand="0" w:oddHBand="0" w:evenHBand="0" w:firstRowFirstColumn="0" w:firstRowLastColumn="0" w:lastRowFirstColumn="0" w:lastRowLastColumn="0"/>
            </w:pPr>
            <w:r w:rsidRPr="0024445D">
              <w:t>The CDE will continue working to refine recommendations that will be brought before the State Board of Education (SBE) for consideration.</w:t>
            </w:r>
          </w:p>
          <w:p w14:paraId="144254CC" w14:textId="77777777" w:rsidR="000042ED" w:rsidRDefault="000609BD" w:rsidP="00573259">
            <w:pPr>
              <w:pStyle w:val="ListParagraph"/>
              <w:contextualSpacing w:val="0"/>
              <w:cnfStyle w:val="000000000000" w:firstRow="0" w:lastRow="0" w:firstColumn="0" w:lastColumn="0" w:oddVBand="0" w:evenVBand="0" w:oddHBand="0" w:evenHBand="0" w:firstRowFirstColumn="0" w:firstRowLastColumn="0" w:lastRowFirstColumn="0" w:lastRowLastColumn="0"/>
            </w:pPr>
            <w:r w:rsidRPr="0024445D">
              <w:t>CPAG, February 15, 2018</w:t>
            </w:r>
          </w:p>
          <w:p w14:paraId="74E8F1DD" w14:textId="77777777" w:rsidR="000609BD" w:rsidRPr="0024445D" w:rsidRDefault="000609BD" w:rsidP="00573259">
            <w:pPr>
              <w:pStyle w:val="ListParagraph"/>
              <w:contextualSpacing w:val="0"/>
              <w:cnfStyle w:val="000000000000" w:firstRow="0" w:lastRow="0" w:firstColumn="0" w:lastColumn="0" w:oddVBand="0" w:evenVBand="0" w:oddHBand="0" w:evenHBand="0" w:firstRowFirstColumn="0" w:firstRowLastColumn="0" w:lastRowFirstColumn="0" w:lastRowLastColumn="0"/>
            </w:pPr>
            <w:r w:rsidRPr="0024445D">
              <w:t>February LCFF Stakeholder Meeting, February 21, 2018</w:t>
            </w:r>
          </w:p>
          <w:p w14:paraId="671B2CAC" w14:textId="77777777" w:rsidR="000042ED" w:rsidRPr="0024445D" w:rsidRDefault="000609BD" w:rsidP="00573259">
            <w:pPr>
              <w:pStyle w:val="ListParagraph"/>
              <w:contextualSpacing w:val="0"/>
              <w:cnfStyle w:val="000000000000" w:firstRow="0" w:lastRow="0" w:firstColumn="0" w:lastColumn="0" w:oddVBand="0" w:evenVBand="0" w:oddHBand="0" w:evenHBand="0" w:firstRowFirstColumn="0" w:firstRowLastColumn="0" w:lastRowFirstColumn="0" w:lastRowLastColumn="0"/>
            </w:pPr>
            <w:r w:rsidRPr="0024445D">
              <w:t>Discussion with representatives of small and rural school districts and the Small Schools District Association (SSDA), February 22, 2018</w:t>
            </w:r>
          </w:p>
          <w:p w14:paraId="0F256620" w14:textId="01C0B9B0" w:rsidR="000609BD" w:rsidRPr="0024445D" w:rsidRDefault="000042ED" w:rsidP="00573259">
            <w:pPr>
              <w:pStyle w:val="ListParagraph"/>
              <w:contextualSpacing w:val="0"/>
              <w:cnfStyle w:val="000000000000" w:firstRow="0" w:lastRow="0" w:firstColumn="0" w:lastColumn="0" w:oddVBand="0" w:evenVBand="0" w:oddHBand="0" w:evenHBand="0" w:firstRowFirstColumn="0" w:firstRowLastColumn="0" w:lastRowFirstColumn="0" w:lastRowLastColumn="0"/>
            </w:pPr>
            <w:r w:rsidRPr="0024445D">
              <w:t>O</w:t>
            </w:r>
            <w:r w:rsidR="000609BD" w:rsidRPr="0024445D">
              <w:t xml:space="preserve">nline survey where </w:t>
            </w:r>
            <w:r w:rsidR="004B564A">
              <w:t>stakeholders</w:t>
            </w:r>
            <w:r w:rsidR="000609BD" w:rsidRPr="0024445D">
              <w:t xml:space="preserve"> can share thoughts on the proposed revision of the self-reflection tool, which closed on February 23, 2018</w:t>
            </w:r>
          </w:p>
        </w:tc>
      </w:tr>
      <w:tr w:rsidR="000609BD" w:rsidRPr="0024445D" w14:paraId="7842B08E" w14:textId="77777777" w:rsidTr="001220A4">
        <w:trPr>
          <w:cantSplit/>
        </w:trPr>
        <w:tc>
          <w:tcPr>
            <w:cnfStyle w:val="001000000000" w:firstRow="0" w:lastRow="0" w:firstColumn="1" w:lastColumn="0" w:oddVBand="0" w:evenVBand="0" w:oddHBand="0" w:evenHBand="0" w:firstRowFirstColumn="0" w:firstRowLastColumn="0" w:lastRowFirstColumn="0" w:lastRowLastColumn="0"/>
            <w:tcW w:w="1435" w:type="dxa"/>
          </w:tcPr>
          <w:p w14:paraId="23FF4F79" w14:textId="77777777" w:rsidR="000609BD" w:rsidRPr="0024445D" w:rsidRDefault="000609BD" w:rsidP="000609BD">
            <w:pPr>
              <w:jc w:val="center"/>
              <w:rPr>
                <w:rFonts w:cs="Arial"/>
              </w:rPr>
            </w:pPr>
            <w:r w:rsidRPr="0024445D">
              <w:rPr>
                <w:rFonts w:cs="Arial"/>
              </w:rPr>
              <w:t>March 2018</w:t>
            </w:r>
          </w:p>
        </w:tc>
        <w:tc>
          <w:tcPr>
            <w:tcW w:w="1997" w:type="dxa"/>
          </w:tcPr>
          <w:p w14:paraId="149899BF" w14:textId="77777777" w:rsidR="000609BD" w:rsidRPr="0024445D" w:rsidRDefault="000609BD" w:rsidP="000609BD">
            <w:pPr>
              <w:jc w:val="center"/>
              <w:cnfStyle w:val="000000000000" w:firstRow="0" w:lastRow="0" w:firstColumn="0" w:lastColumn="0" w:oddVBand="0" w:evenVBand="0" w:oddHBand="0" w:evenHBand="0" w:firstRowFirstColumn="0" w:firstRowLastColumn="0" w:lastRowFirstColumn="0" w:lastRowLastColumn="0"/>
              <w:rPr>
                <w:rFonts w:cs="Arial"/>
              </w:rPr>
            </w:pPr>
            <w:r w:rsidRPr="0024445D">
              <w:rPr>
                <w:rFonts w:cs="Arial"/>
              </w:rPr>
              <w:t>In-Person</w:t>
            </w:r>
          </w:p>
        </w:tc>
        <w:tc>
          <w:tcPr>
            <w:tcW w:w="5918" w:type="dxa"/>
            <w:shd w:val="clear" w:color="auto" w:fill="auto"/>
          </w:tcPr>
          <w:p w14:paraId="3D4EDE1F" w14:textId="04AA9777" w:rsidR="000042ED" w:rsidRPr="0024445D" w:rsidRDefault="000609BD" w:rsidP="00573259">
            <w:pPr>
              <w:pStyle w:val="ListParagraph"/>
              <w:contextualSpacing w:val="0"/>
              <w:cnfStyle w:val="000000000000" w:firstRow="0" w:lastRow="0" w:firstColumn="0" w:lastColumn="0" w:oddVBand="0" w:evenVBand="0" w:oddHBand="0" w:evenHBand="0" w:firstRowFirstColumn="0" w:firstRowLastColumn="0" w:lastRowFirstColumn="0" w:lastRowLastColumn="0"/>
            </w:pPr>
            <w:r w:rsidRPr="0024445D">
              <w:t xml:space="preserve">The </w:t>
            </w:r>
            <w:r w:rsidR="00D1157A">
              <w:t>CCWG</w:t>
            </w:r>
            <w:r w:rsidR="00D1157A" w:rsidRPr="0024445D">
              <w:t xml:space="preserve"> and </w:t>
            </w:r>
            <w:r w:rsidR="00D1157A">
              <w:t>additional s</w:t>
            </w:r>
            <w:r w:rsidR="00D1157A" w:rsidRPr="0024445D">
              <w:t xml:space="preserve">takeholder </w:t>
            </w:r>
            <w:r w:rsidR="00D1157A">
              <w:t>p</w:t>
            </w:r>
            <w:r w:rsidR="00D1157A" w:rsidRPr="0024445D">
              <w:t xml:space="preserve">artners </w:t>
            </w:r>
            <w:r w:rsidRPr="0024445D">
              <w:t>will continue working to develop and refine recommendations</w:t>
            </w:r>
          </w:p>
          <w:p w14:paraId="0917FC9C" w14:textId="77777777" w:rsidR="000609BD" w:rsidRPr="0024445D" w:rsidRDefault="000609BD" w:rsidP="00573259">
            <w:pPr>
              <w:pStyle w:val="ListParagraph"/>
              <w:contextualSpacing w:val="0"/>
              <w:cnfStyle w:val="000000000000" w:firstRow="0" w:lastRow="0" w:firstColumn="0" w:lastColumn="0" w:oddVBand="0" w:evenVBand="0" w:oddHBand="0" w:evenHBand="0" w:firstRowFirstColumn="0" w:firstRowLastColumn="0" w:lastRowFirstColumn="0" w:lastRowLastColumn="0"/>
            </w:pPr>
            <w:r w:rsidRPr="0024445D">
              <w:t>Note: The CDE anticipates presenting preliminary recommendations/options to the State Board of Education (SBE) for transition plan to support the use of school conditions and climate measures in the accountability and continuous improvement system (SBE Meeting on March 14–15, 2018)</w:t>
            </w:r>
          </w:p>
        </w:tc>
      </w:tr>
      <w:tr w:rsidR="000042ED" w:rsidRPr="0024445D" w14:paraId="5EC6FF6C" w14:textId="77777777" w:rsidTr="001220A4">
        <w:trPr>
          <w:cantSplit/>
        </w:trPr>
        <w:tc>
          <w:tcPr>
            <w:cnfStyle w:val="001000000000" w:firstRow="0" w:lastRow="0" w:firstColumn="1" w:lastColumn="0" w:oddVBand="0" w:evenVBand="0" w:oddHBand="0" w:evenHBand="0" w:firstRowFirstColumn="0" w:firstRowLastColumn="0" w:lastRowFirstColumn="0" w:lastRowLastColumn="0"/>
            <w:tcW w:w="1435" w:type="dxa"/>
            <w:vAlign w:val="center"/>
          </w:tcPr>
          <w:p w14:paraId="317C2728" w14:textId="77777777" w:rsidR="000042ED" w:rsidRPr="0024445D" w:rsidRDefault="000042ED" w:rsidP="000042ED">
            <w:pPr>
              <w:jc w:val="center"/>
              <w:rPr>
                <w:rFonts w:cs="Arial"/>
              </w:rPr>
            </w:pPr>
            <w:r w:rsidRPr="0024445D">
              <w:rPr>
                <w:rFonts w:cs="Arial"/>
              </w:rPr>
              <w:lastRenderedPageBreak/>
              <w:t>April 2018 and beyond</w:t>
            </w:r>
          </w:p>
        </w:tc>
        <w:tc>
          <w:tcPr>
            <w:tcW w:w="1997" w:type="dxa"/>
            <w:vAlign w:val="center"/>
          </w:tcPr>
          <w:p w14:paraId="02F6EED8" w14:textId="77777777" w:rsidR="000042ED" w:rsidRPr="0024445D" w:rsidRDefault="000042ED" w:rsidP="000042ED">
            <w:pPr>
              <w:jc w:val="center"/>
              <w:cnfStyle w:val="000000000000" w:firstRow="0" w:lastRow="0" w:firstColumn="0" w:lastColumn="0" w:oddVBand="0" w:evenVBand="0" w:oddHBand="0" w:evenHBand="0" w:firstRowFirstColumn="0" w:firstRowLastColumn="0" w:lastRowFirstColumn="0" w:lastRowLastColumn="0"/>
              <w:rPr>
                <w:rFonts w:cs="Arial"/>
              </w:rPr>
            </w:pPr>
            <w:r w:rsidRPr="0024445D">
              <w:rPr>
                <w:rFonts w:cs="Arial"/>
              </w:rPr>
              <w:t>TBD</w:t>
            </w:r>
          </w:p>
        </w:tc>
        <w:tc>
          <w:tcPr>
            <w:tcW w:w="5918" w:type="dxa"/>
            <w:shd w:val="clear" w:color="auto" w:fill="auto"/>
          </w:tcPr>
          <w:p w14:paraId="5635889E" w14:textId="77777777" w:rsidR="000042ED" w:rsidRPr="0024445D" w:rsidRDefault="000042ED" w:rsidP="00573259">
            <w:pPr>
              <w:pStyle w:val="ListParagraph"/>
              <w:cnfStyle w:val="000000000000" w:firstRow="0" w:lastRow="0" w:firstColumn="0" w:lastColumn="0" w:oddVBand="0" w:evenVBand="0" w:oddHBand="0" w:evenHBand="0" w:firstRowFirstColumn="0" w:firstRowLastColumn="0" w:lastRowFirstColumn="0" w:lastRowLastColumn="0"/>
            </w:pPr>
            <w:r w:rsidRPr="0024445D">
              <w:t>As necessary, the CDE will continue working with stakeholders to refine and implement recommendations</w:t>
            </w:r>
          </w:p>
        </w:tc>
      </w:tr>
    </w:tbl>
    <w:p w14:paraId="1341C3E7" w14:textId="77777777" w:rsidR="000609BD" w:rsidRPr="0024445D" w:rsidRDefault="000609BD" w:rsidP="00B51251">
      <w:pPr>
        <w:spacing w:before="100" w:beforeAutospacing="1" w:after="480"/>
        <w:rPr>
          <w:rFonts w:cs="Arial"/>
          <w:highlight w:val="lightGray"/>
        </w:rPr>
      </w:pPr>
    </w:p>
    <w:sectPr w:rsidR="000609BD" w:rsidRPr="0024445D" w:rsidSect="0014768D">
      <w:headerReference w:type="default" r:id="rId25"/>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451687" w14:textId="77777777" w:rsidR="00113EB1" w:rsidRDefault="00113EB1" w:rsidP="004E1835">
      <w:r>
        <w:separator/>
      </w:r>
    </w:p>
  </w:endnote>
  <w:endnote w:type="continuationSeparator" w:id="0">
    <w:p w14:paraId="7B59C8C6" w14:textId="77777777" w:rsidR="00113EB1" w:rsidRDefault="00113EB1" w:rsidP="004E1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C7EF96" w14:textId="77777777" w:rsidR="007E1028" w:rsidRPr="000609BD" w:rsidRDefault="007E1028" w:rsidP="000609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6F4605" w14:textId="77777777" w:rsidR="00113EB1" w:rsidRDefault="00113EB1" w:rsidP="004E1835">
      <w:r>
        <w:separator/>
      </w:r>
    </w:p>
  </w:footnote>
  <w:footnote w:type="continuationSeparator" w:id="0">
    <w:p w14:paraId="0D3790F3" w14:textId="77777777" w:rsidR="00113EB1" w:rsidRDefault="00113EB1" w:rsidP="004E1835">
      <w:r>
        <w:continuationSeparator/>
      </w:r>
    </w:p>
  </w:footnote>
  <w:footnote w:id="1">
    <w:p w14:paraId="57F4784D" w14:textId="77777777" w:rsidR="007E1028" w:rsidRPr="00BE2C78" w:rsidRDefault="007E1028" w:rsidP="004E1835">
      <w:pPr>
        <w:pStyle w:val="FootnoteText"/>
        <w:rPr>
          <w:sz w:val="24"/>
          <w:szCs w:val="24"/>
        </w:rPr>
      </w:pPr>
      <w:r w:rsidRPr="00BE2C78">
        <w:rPr>
          <w:rStyle w:val="FootnoteReference"/>
          <w:szCs w:val="24"/>
        </w:rPr>
        <w:footnoteRef/>
      </w:r>
      <w:r w:rsidRPr="00BE2C78">
        <w:rPr>
          <w:sz w:val="24"/>
          <w:szCs w:val="24"/>
        </w:rPr>
        <w:t xml:space="preserve"> California </w:t>
      </w:r>
      <w:r w:rsidRPr="00BE2C78">
        <w:rPr>
          <w:i/>
          <w:sz w:val="24"/>
          <w:szCs w:val="24"/>
        </w:rPr>
        <w:t>Education Code</w:t>
      </w:r>
      <w:r w:rsidRPr="00BE2C78">
        <w:rPr>
          <w:sz w:val="24"/>
          <w:szCs w:val="24"/>
        </w:rPr>
        <w:t xml:space="preserve"> Section 52060(d</w:t>
      </w:r>
      <w:proofErr w:type="gramStart"/>
      <w:r w:rsidRPr="00BE2C78">
        <w:rPr>
          <w:sz w:val="24"/>
          <w:szCs w:val="24"/>
        </w:rPr>
        <w:t>)(</w:t>
      </w:r>
      <w:proofErr w:type="gramEnd"/>
      <w:r w:rsidRPr="00BE2C78">
        <w:rPr>
          <w:sz w:val="24"/>
          <w:szCs w:val="24"/>
        </w:rPr>
        <w:t>6)(C) states, “Other local measures, including surveys of pupils, parents, and teachers on the sense of safety and school connectedness.”</w:t>
      </w:r>
    </w:p>
  </w:footnote>
  <w:footnote w:id="2">
    <w:p w14:paraId="58B81210" w14:textId="77777777" w:rsidR="007E1028" w:rsidRPr="00930516" w:rsidRDefault="007E1028" w:rsidP="00930516">
      <w:pPr>
        <w:rPr>
          <w:rFonts w:eastAsia="Arial" w:cs="Arial"/>
          <w:color w:val="000000"/>
        </w:rPr>
      </w:pPr>
      <w:r w:rsidRPr="00BE2C78">
        <w:rPr>
          <w:rStyle w:val="FootnoteReference"/>
          <w:rFonts w:cs="Arial"/>
        </w:rPr>
        <w:footnoteRef/>
      </w:r>
      <w:r w:rsidRPr="00BE2C78">
        <w:rPr>
          <w:rFonts w:eastAsia="Arial" w:cs="Arial"/>
          <w:color w:val="000000"/>
        </w:rPr>
        <w:t xml:space="preserve"> LEAs should report the results of their school conditions and climate tools on the Dashboard, by including a URL to a district Web site that shows the school conditions and climate survey results, disaggregated by student groups, with a minimum n-size, for each school site, if applicable.</w:t>
      </w:r>
    </w:p>
  </w:footnote>
  <w:footnote w:id="3">
    <w:p w14:paraId="2899E5D4" w14:textId="77777777" w:rsidR="007E1028" w:rsidRPr="00BE2C78" w:rsidRDefault="007E1028" w:rsidP="00C46362">
      <w:pPr>
        <w:pStyle w:val="FootnoteText"/>
        <w:rPr>
          <w:sz w:val="24"/>
          <w:szCs w:val="24"/>
        </w:rPr>
      </w:pPr>
      <w:r w:rsidRPr="00BE2C78">
        <w:rPr>
          <w:rStyle w:val="FootnoteReference"/>
          <w:szCs w:val="24"/>
        </w:rPr>
        <w:footnoteRef/>
      </w:r>
      <w:r w:rsidRPr="00BE2C78">
        <w:rPr>
          <w:sz w:val="24"/>
          <w:szCs w:val="24"/>
        </w:rPr>
        <w:t xml:space="preserve"> California </w:t>
      </w:r>
      <w:r w:rsidRPr="00BE2C78">
        <w:rPr>
          <w:i/>
          <w:sz w:val="24"/>
          <w:szCs w:val="24"/>
        </w:rPr>
        <w:t>Education Code</w:t>
      </w:r>
      <w:r w:rsidRPr="00BE2C78">
        <w:rPr>
          <w:sz w:val="24"/>
          <w:szCs w:val="24"/>
        </w:rPr>
        <w:t xml:space="preserve"> Section 52060(d</w:t>
      </w:r>
      <w:proofErr w:type="gramStart"/>
      <w:r w:rsidRPr="00BE2C78">
        <w:rPr>
          <w:sz w:val="24"/>
          <w:szCs w:val="24"/>
        </w:rPr>
        <w:t>)(</w:t>
      </w:r>
      <w:proofErr w:type="gramEnd"/>
      <w:r w:rsidRPr="00BE2C78">
        <w:rPr>
          <w:sz w:val="24"/>
          <w:szCs w:val="24"/>
        </w:rPr>
        <w:t>6)(C) states, “Other local measures, including surveys of pupils, parents, and teachers on the sense of safety and school connectedness.”</w:t>
      </w:r>
    </w:p>
  </w:footnote>
  <w:footnote w:id="4">
    <w:p w14:paraId="3312ACB7" w14:textId="77777777" w:rsidR="007E1028" w:rsidRPr="00C46362" w:rsidRDefault="007E1028" w:rsidP="00C46362">
      <w:pPr>
        <w:pStyle w:val="FootnoteText"/>
        <w:rPr>
          <w:sz w:val="24"/>
          <w:szCs w:val="24"/>
        </w:rPr>
      </w:pPr>
      <w:r>
        <w:rPr>
          <w:rStyle w:val="FootnoteReference"/>
        </w:rPr>
        <w:footnoteRef/>
      </w:r>
      <w:r>
        <w:t xml:space="preserve"> </w:t>
      </w:r>
      <w:r w:rsidRPr="00C46362">
        <w:rPr>
          <w:sz w:val="24"/>
          <w:szCs w:val="24"/>
        </w:rPr>
        <w:t>As a best practice, LEAs should report the results of their school conditions and climate tools on the Dashboard, by including a URL to a district Web site that shows the school conditions and climate survey results, disaggregated by student groups, with a minimum n-size, for each school site, if applicable.</w:t>
      </w:r>
    </w:p>
  </w:footnote>
  <w:footnote w:id="5">
    <w:p w14:paraId="6E78B2E2" w14:textId="77777777" w:rsidR="007E1028" w:rsidRPr="00AD1371" w:rsidRDefault="007E1028" w:rsidP="000609BD">
      <w:pPr>
        <w:pStyle w:val="FootnoteText"/>
        <w:rPr>
          <w:sz w:val="24"/>
          <w:szCs w:val="24"/>
        </w:rPr>
      </w:pPr>
      <w:r w:rsidRPr="00AD1371">
        <w:rPr>
          <w:rStyle w:val="FootnoteReference"/>
          <w:sz w:val="24"/>
          <w:szCs w:val="24"/>
        </w:rPr>
        <w:footnoteRef/>
      </w:r>
      <w:r w:rsidRPr="00AD1371">
        <w:rPr>
          <w:sz w:val="24"/>
          <w:szCs w:val="24"/>
        </w:rPr>
        <w:t xml:space="preserve"> Dates and proposed development activities are subject to change.</w:t>
      </w:r>
    </w:p>
  </w:footnote>
  <w:footnote w:id="6">
    <w:p w14:paraId="2773701B" w14:textId="77777777" w:rsidR="007E1028" w:rsidRPr="00AD1371" w:rsidRDefault="007E1028" w:rsidP="000609BD">
      <w:pPr>
        <w:pStyle w:val="FootnoteText"/>
        <w:rPr>
          <w:sz w:val="24"/>
          <w:szCs w:val="24"/>
        </w:rPr>
      </w:pPr>
      <w:r w:rsidRPr="00AD1371">
        <w:rPr>
          <w:rStyle w:val="FootnoteReference"/>
          <w:sz w:val="24"/>
          <w:szCs w:val="24"/>
        </w:rPr>
        <w:footnoteRef/>
      </w:r>
      <w:r w:rsidRPr="00AD1371">
        <w:rPr>
          <w:sz w:val="24"/>
          <w:szCs w:val="24"/>
        </w:rPr>
        <w:t xml:space="preserve"> For a comprehensive list of stakeholder engagement conducted prior to November 2017 please see the School Conditions and Climate Work Group Recommendation Framework at </w:t>
      </w:r>
      <w:hyperlink r:id="rId1" w:tooltip="School Conditions and Climate Recommendation Framework" w:history="1">
        <w:r>
          <w:rPr>
            <w:rStyle w:val="Hyperlink"/>
            <w:sz w:val="24"/>
            <w:szCs w:val="24"/>
          </w:rPr>
          <w:t>https://www.cde.ca.gov/be/pn/im/documents/memo-ocd-oct17item01a1.pdf</w:t>
        </w:r>
      </w:hyperlink>
      <w:r>
        <w:rPr>
          <w:rStyle w:val="Hyperlink"/>
          <w:sz w:val="24"/>
          <w:szCs w:val="24"/>
        </w:rPr>
        <w:t>.</w:t>
      </w:r>
      <w:r w:rsidRPr="00AD1371">
        <w:rPr>
          <w:sz w:val="24"/>
          <w:szCs w:val="24"/>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C43EEE" w14:textId="77777777" w:rsidR="007E1028" w:rsidRDefault="007E1028" w:rsidP="00BD79AD">
    <w:pPr>
      <w:pStyle w:val="Header"/>
      <w:jc w:val="right"/>
      <w:rPr>
        <w:rFonts w:cs="Arial"/>
      </w:rPr>
    </w:pPr>
    <w:proofErr w:type="gramStart"/>
    <w:r w:rsidRPr="0033012D">
      <w:rPr>
        <w:rFonts w:cs="Arial"/>
      </w:rPr>
      <w:t>memo-</w:t>
    </w:r>
    <w:r>
      <w:rPr>
        <w:rFonts w:cs="Arial"/>
      </w:rPr>
      <w:t>exec-ocd-</w:t>
    </w:r>
    <w:r w:rsidRPr="0033012D">
      <w:rPr>
        <w:rFonts w:cs="Arial"/>
      </w:rPr>
      <w:t>feb18item01</w:t>
    </w:r>
    <w:proofErr w:type="gramEnd"/>
  </w:p>
  <w:p w14:paraId="48AEF8FE" w14:textId="77777777" w:rsidR="007E1028" w:rsidRPr="0014768D" w:rsidRDefault="007E1028" w:rsidP="00BD79AD">
    <w:pPr>
      <w:pStyle w:val="Header"/>
      <w:jc w:val="right"/>
      <w:rPr>
        <w:rFonts w:cs="Arial"/>
      </w:rPr>
    </w:pPr>
    <w:r w:rsidRPr="0014768D">
      <w:rPr>
        <w:rFonts w:cs="Arial"/>
      </w:rPr>
      <w:t xml:space="preserve">Page </w:t>
    </w:r>
    <w:r w:rsidRPr="0014768D">
      <w:rPr>
        <w:rFonts w:cs="Arial"/>
        <w:bCs/>
      </w:rPr>
      <w:fldChar w:fldCharType="begin"/>
    </w:r>
    <w:r w:rsidRPr="0014768D">
      <w:rPr>
        <w:rFonts w:cs="Arial"/>
        <w:bCs/>
      </w:rPr>
      <w:instrText xml:space="preserve"> PAGE  \* Arabic  \* MERGEFORMAT </w:instrText>
    </w:r>
    <w:r w:rsidRPr="0014768D">
      <w:rPr>
        <w:rFonts w:cs="Arial"/>
        <w:bCs/>
      </w:rPr>
      <w:fldChar w:fldCharType="separate"/>
    </w:r>
    <w:r w:rsidR="00245B2F">
      <w:rPr>
        <w:rFonts w:cs="Arial"/>
        <w:bCs/>
        <w:noProof/>
      </w:rPr>
      <w:t>8</w:t>
    </w:r>
    <w:r w:rsidRPr="0014768D">
      <w:rPr>
        <w:rFonts w:cs="Arial"/>
        <w:bCs/>
      </w:rPr>
      <w:fldChar w:fldCharType="end"/>
    </w:r>
    <w:r w:rsidRPr="0014768D">
      <w:rPr>
        <w:rFonts w:cs="Arial"/>
      </w:rPr>
      <w:t xml:space="preserve"> of </w:t>
    </w:r>
    <w:r>
      <w:rPr>
        <w:rFonts w:cs="Arial"/>
        <w:bCs/>
      </w:rPr>
      <w:t>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641C11" w14:textId="77777777" w:rsidR="007E1028" w:rsidRDefault="007E1028" w:rsidP="00BD79AD">
    <w:pPr>
      <w:pStyle w:val="Header"/>
      <w:jc w:val="right"/>
      <w:rPr>
        <w:rFonts w:cs="Arial"/>
      </w:rPr>
    </w:pPr>
    <w:proofErr w:type="gramStart"/>
    <w:r w:rsidRPr="0033012D">
      <w:rPr>
        <w:rFonts w:cs="Arial"/>
      </w:rPr>
      <w:t>memo-</w:t>
    </w:r>
    <w:r>
      <w:rPr>
        <w:rFonts w:cs="Arial"/>
      </w:rPr>
      <w:t>exec-ocd-</w:t>
    </w:r>
    <w:r w:rsidRPr="0033012D">
      <w:rPr>
        <w:rFonts w:cs="Arial"/>
      </w:rPr>
      <w:t>feb18item01</w:t>
    </w:r>
    <w:proofErr w:type="gramEnd"/>
  </w:p>
  <w:p w14:paraId="48957EAF" w14:textId="77777777" w:rsidR="007E1028" w:rsidRDefault="007E1028" w:rsidP="00BD79AD">
    <w:pPr>
      <w:pStyle w:val="Header"/>
      <w:jc w:val="right"/>
      <w:rPr>
        <w:rFonts w:cs="Arial"/>
      </w:rPr>
    </w:pPr>
    <w:r>
      <w:rPr>
        <w:rFonts w:cs="Arial"/>
      </w:rPr>
      <w:t>Attachment 1</w:t>
    </w:r>
  </w:p>
  <w:p w14:paraId="2A29D67E" w14:textId="77777777" w:rsidR="007E1028" w:rsidRDefault="007E1028" w:rsidP="00B51251">
    <w:pPr>
      <w:pStyle w:val="Header"/>
      <w:spacing w:after="100" w:afterAutospacing="1"/>
      <w:jc w:val="right"/>
      <w:rPr>
        <w:rFonts w:cs="Arial"/>
        <w:bCs/>
      </w:rPr>
    </w:pPr>
    <w:r w:rsidRPr="005508F5">
      <w:rPr>
        <w:rFonts w:cs="Arial"/>
      </w:rPr>
      <w:t xml:space="preserve">Page </w:t>
    </w:r>
    <w:r w:rsidRPr="005508F5">
      <w:rPr>
        <w:rFonts w:cs="Arial"/>
        <w:bCs/>
      </w:rPr>
      <w:fldChar w:fldCharType="begin"/>
    </w:r>
    <w:r w:rsidRPr="005508F5">
      <w:rPr>
        <w:rFonts w:cs="Arial"/>
        <w:bCs/>
      </w:rPr>
      <w:instrText xml:space="preserve"> PAGE  \* Arabic  \* MERGEFORMAT </w:instrText>
    </w:r>
    <w:r w:rsidRPr="005508F5">
      <w:rPr>
        <w:rFonts w:cs="Arial"/>
        <w:bCs/>
      </w:rPr>
      <w:fldChar w:fldCharType="separate"/>
    </w:r>
    <w:r w:rsidR="00245B2F">
      <w:rPr>
        <w:rFonts w:cs="Arial"/>
        <w:bCs/>
        <w:noProof/>
      </w:rPr>
      <w:t>10</w:t>
    </w:r>
    <w:r w:rsidRPr="005508F5">
      <w:rPr>
        <w:rFonts w:cs="Arial"/>
        <w:bCs/>
      </w:rPr>
      <w:fldChar w:fldCharType="end"/>
    </w:r>
    <w:r w:rsidRPr="005508F5">
      <w:rPr>
        <w:rFonts w:cs="Arial"/>
      </w:rPr>
      <w:t xml:space="preserve"> of </w:t>
    </w:r>
    <w:r>
      <w:rPr>
        <w:rFonts w:cs="Arial"/>
        <w:bCs/>
      </w:rPr>
      <w:t>10</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9712C4" w14:textId="77777777" w:rsidR="007E1028" w:rsidRDefault="007E1028" w:rsidP="002B1237">
    <w:pPr>
      <w:pStyle w:val="Header"/>
      <w:jc w:val="right"/>
      <w:rPr>
        <w:rFonts w:cs="Arial"/>
      </w:rPr>
    </w:pPr>
    <w:proofErr w:type="gramStart"/>
    <w:r w:rsidRPr="0033012D">
      <w:rPr>
        <w:rFonts w:cs="Arial"/>
      </w:rPr>
      <w:t>memo-</w:t>
    </w:r>
    <w:r>
      <w:rPr>
        <w:rFonts w:cs="Arial"/>
      </w:rPr>
      <w:t>exec-ocd-</w:t>
    </w:r>
    <w:r w:rsidRPr="0033012D">
      <w:rPr>
        <w:rFonts w:cs="Arial"/>
      </w:rPr>
      <w:t>feb18item01</w:t>
    </w:r>
    <w:proofErr w:type="gramEnd"/>
  </w:p>
  <w:p w14:paraId="32B7A4D9" w14:textId="77777777" w:rsidR="007E1028" w:rsidRDefault="007E1028" w:rsidP="002B1237">
    <w:pPr>
      <w:pStyle w:val="Header"/>
      <w:jc w:val="right"/>
    </w:pPr>
    <w:r>
      <w:t>Attachment 1</w:t>
    </w:r>
  </w:p>
  <w:p w14:paraId="76781D92" w14:textId="0E3A8E8B" w:rsidR="007E1028" w:rsidRPr="0014768D" w:rsidRDefault="007E1028" w:rsidP="00B51251">
    <w:pPr>
      <w:pStyle w:val="Header"/>
      <w:spacing w:after="100" w:afterAutospacing="1"/>
      <w:jc w:val="right"/>
    </w:pPr>
    <w:r w:rsidRPr="0014768D">
      <w:t xml:space="preserve">Page </w:t>
    </w:r>
    <w:r w:rsidRPr="0014768D">
      <w:rPr>
        <w:bCs/>
      </w:rPr>
      <w:fldChar w:fldCharType="begin"/>
    </w:r>
    <w:r w:rsidRPr="0014768D">
      <w:rPr>
        <w:bCs/>
      </w:rPr>
      <w:instrText xml:space="preserve"> PAGE  \* Arabic  \* MERGEFORMAT </w:instrText>
    </w:r>
    <w:r w:rsidRPr="0014768D">
      <w:rPr>
        <w:bCs/>
      </w:rPr>
      <w:fldChar w:fldCharType="separate"/>
    </w:r>
    <w:r w:rsidR="00245B2F">
      <w:rPr>
        <w:bCs/>
        <w:noProof/>
      </w:rPr>
      <w:t>2</w:t>
    </w:r>
    <w:r w:rsidRPr="0014768D">
      <w:rPr>
        <w:bCs/>
      </w:rPr>
      <w:fldChar w:fldCharType="end"/>
    </w:r>
    <w:r w:rsidRPr="0014768D">
      <w:t xml:space="preserve"> of </w:t>
    </w:r>
    <w:r>
      <w:rPr>
        <w:bCs/>
      </w:rPr>
      <w:t>2</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80EE0B" w14:textId="77777777" w:rsidR="007E1028" w:rsidRDefault="007E1028" w:rsidP="002B1237">
    <w:pPr>
      <w:pStyle w:val="Header"/>
      <w:jc w:val="right"/>
      <w:rPr>
        <w:rFonts w:cs="Arial"/>
      </w:rPr>
    </w:pPr>
    <w:proofErr w:type="gramStart"/>
    <w:r w:rsidRPr="0033012D">
      <w:rPr>
        <w:rFonts w:cs="Arial"/>
      </w:rPr>
      <w:t>memo-</w:t>
    </w:r>
    <w:r>
      <w:rPr>
        <w:rFonts w:cs="Arial"/>
      </w:rPr>
      <w:t>exec-ocd-</w:t>
    </w:r>
    <w:r w:rsidRPr="0033012D">
      <w:rPr>
        <w:rFonts w:cs="Arial"/>
      </w:rPr>
      <w:t>feb18item01</w:t>
    </w:r>
    <w:proofErr w:type="gramEnd"/>
  </w:p>
  <w:p w14:paraId="283926D7" w14:textId="77777777" w:rsidR="007E1028" w:rsidRDefault="007E1028" w:rsidP="002B1237">
    <w:pPr>
      <w:pStyle w:val="Header"/>
      <w:jc w:val="right"/>
    </w:pPr>
    <w:r>
      <w:t>Attachment 3</w:t>
    </w:r>
  </w:p>
  <w:p w14:paraId="3393CFE9" w14:textId="77777777" w:rsidR="007E1028" w:rsidRDefault="007E1028" w:rsidP="00B51251">
    <w:pPr>
      <w:pStyle w:val="Header"/>
      <w:spacing w:after="100" w:afterAutospacing="1"/>
      <w:jc w:val="right"/>
      <w:rPr>
        <w:bCs/>
      </w:rPr>
    </w:pPr>
    <w:r w:rsidRPr="0014768D">
      <w:t xml:space="preserve">Page </w:t>
    </w:r>
    <w:r w:rsidRPr="0014768D">
      <w:rPr>
        <w:bCs/>
      </w:rPr>
      <w:fldChar w:fldCharType="begin"/>
    </w:r>
    <w:r w:rsidRPr="0014768D">
      <w:rPr>
        <w:bCs/>
      </w:rPr>
      <w:instrText xml:space="preserve"> PAGE  \* Arabic  \* MERGEFORMAT </w:instrText>
    </w:r>
    <w:r w:rsidRPr="0014768D">
      <w:rPr>
        <w:bCs/>
      </w:rPr>
      <w:fldChar w:fldCharType="separate"/>
    </w:r>
    <w:r w:rsidR="00245B2F">
      <w:rPr>
        <w:bCs/>
        <w:noProof/>
      </w:rPr>
      <w:t>1</w:t>
    </w:r>
    <w:r w:rsidRPr="0014768D">
      <w:rPr>
        <w:bCs/>
      </w:rPr>
      <w:fldChar w:fldCharType="end"/>
    </w:r>
    <w:r w:rsidRPr="0014768D">
      <w:t xml:space="preserve"> of </w:t>
    </w:r>
    <w:r w:rsidRPr="0014768D">
      <w:rPr>
        <w:bCs/>
      </w:rPr>
      <w:t>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A0293"/>
    <w:multiLevelType w:val="hybridMultilevel"/>
    <w:tmpl w:val="FE8010DE"/>
    <w:lvl w:ilvl="0" w:tplc="6810AFA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117408"/>
    <w:multiLevelType w:val="hybridMultilevel"/>
    <w:tmpl w:val="140EAEDA"/>
    <w:lvl w:ilvl="0" w:tplc="603A083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F3F6849"/>
    <w:multiLevelType w:val="hybridMultilevel"/>
    <w:tmpl w:val="4E36E7F6"/>
    <w:lvl w:ilvl="0" w:tplc="0798D3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113D2A"/>
    <w:multiLevelType w:val="hybridMultilevel"/>
    <w:tmpl w:val="324E529E"/>
    <w:lvl w:ilvl="0" w:tplc="F202D9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710A60"/>
    <w:multiLevelType w:val="hybridMultilevel"/>
    <w:tmpl w:val="BB2646F6"/>
    <w:lvl w:ilvl="0" w:tplc="D10655C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93000D"/>
    <w:multiLevelType w:val="hybridMultilevel"/>
    <w:tmpl w:val="67AEEAA4"/>
    <w:lvl w:ilvl="0" w:tplc="0798D3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00D1B98"/>
    <w:multiLevelType w:val="hybridMultilevel"/>
    <w:tmpl w:val="85B04C9A"/>
    <w:lvl w:ilvl="0" w:tplc="A36CD142">
      <w:start w:val="1"/>
      <w:numFmt w:val="bullet"/>
      <w:lvlText w:val=""/>
      <w:lvlJc w:val="left"/>
      <w:pPr>
        <w:ind w:left="1440" w:hanging="360"/>
      </w:pPr>
      <w:rPr>
        <w:rFonts w:ascii="Symbol" w:hAnsi="Symbol" w:hint="default"/>
      </w:rPr>
    </w:lvl>
    <w:lvl w:ilvl="1" w:tplc="A36CD142">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0A1750"/>
    <w:multiLevelType w:val="hybridMultilevel"/>
    <w:tmpl w:val="1DBAC844"/>
    <w:lvl w:ilvl="0" w:tplc="4B72A18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DD4164"/>
    <w:multiLevelType w:val="hybridMultilevel"/>
    <w:tmpl w:val="C83A1502"/>
    <w:lvl w:ilvl="0" w:tplc="5B46E62E">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F306DA"/>
    <w:multiLevelType w:val="hybridMultilevel"/>
    <w:tmpl w:val="406A9C4A"/>
    <w:lvl w:ilvl="0" w:tplc="6720B69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976AE2"/>
    <w:multiLevelType w:val="hybridMultilevel"/>
    <w:tmpl w:val="304087A4"/>
    <w:lvl w:ilvl="0" w:tplc="4232EA7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B725CB"/>
    <w:multiLevelType w:val="hybridMultilevel"/>
    <w:tmpl w:val="46DCE0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09D2F56"/>
    <w:multiLevelType w:val="hybridMultilevel"/>
    <w:tmpl w:val="E6945720"/>
    <w:lvl w:ilvl="0" w:tplc="D05605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D521C5"/>
    <w:multiLevelType w:val="hybridMultilevel"/>
    <w:tmpl w:val="9A4E0C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A5615F4"/>
    <w:multiLevelType w:val="hybridMultilevel"/>
    <w:tmpl w:val="26944F04"/>
    <w:lvl w:ilvl="0" w:tplc="E4D665C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B5A7B87"/>
    <w:multiLevelType w:val="hybridMultilevel"/>
    <w:tmpl w:val="CBFAD690"/>
    <w:lvl w:ilvl="0" w:tplc="A36CD14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5C0989"/>
    <w:multiLevelType w:val="hybridMultilevel"/>
    <w:tmpl w:val="D320F6AC"/>
    <w:lvl w:ilvl="0" w:tplc="AC12D9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DDF3047"/>
    <w:multiLevelType w:val="hybridMultilevel"/>
    <w:tmpl w:val="A9ACA78C"/>
    <w:lvl w:ilvl="0" w:tplc="A36CD14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6"/>
  </w:num>
  <w:num w:numId="3">
    <w:abstractNumId w:val="4"/>
  </w:num>
  <w:num w:numId="4">
    <w:abstractNumId w:val="7"/>
  </w:num>
  <w:num w:numId="5">
    <w:abstractNumId w:val="1"/>
  </w:num>
  <w:num w:numId="6">
    <w:abstractNumId w:val="10"/>
  </w:num>
  <w:num w:numId="7">
    <w:abstractNumId w:val="11"/>
  </w:num>
  <w:num w:numId="8">
    <w:abstractNumId w:val="2"/>
  </w:num>
  <w:num w:numId="9">
    <w:abstractNumId w:val="14"/>
  </w:num>
  <w:num w:numId="10">
    <w:abstractNumId w:val="9"/>
  </w:num>
  <w:num w:numId="11">
    <w:abstractNumId w:val="13"/>
  </w:num>
  <w:num w:numId="12">
    <w:abstractNumId w:val="6"/>
  </w:num>
  <w:num w:numId="13">
    <w:abstractNumId w:val="12"/>
  </w:num>
  <w:num w:numId="14">
    <w:abstractNumId w:val="5"/>
  </w:num>
  <w:num w:numId="15">
    <w:abstractNumId w:val="15"/>
  </w:num>
  <w:num w:numId="16">
    <w:abstractNumId w:val="17"/>
  </w:num>
  <w:num w:numId="17">
    <w:abstractNumId w:val="8"/>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7YwMjQ1MTAwMDYxMzFW0lEKTi0uzszPAykwrwUA+XHlMywAAAA="/>
  </w:docVars>
  <w:rsids>
    <w:rsidRoot w:val="00057A96"/>
    <w:rsid w:val="000042ED"/>
    <w:rsid w:val="00053B2A"/>
    <w:rsid w:val="00057A96"/>
    <w:rsid w:val="000609BD"/>
    <w:rsid w:val="00074827"/>
    <w:rsid w:val="0007630B"/>
    <w:rsid w:val="00077927"/>
    <w:rsid w:val="000B4ED8"/>
    <w:rsid w:val="000C139F"/>
    <w:rsid w:val="000F1D34"/>
    <w:rsid w:val="00113EB1"/>
    <w:rsid w:val="001220A4"/>
    <w:rsid w:val="0014768D"/>
    <w:rsid w:val="0016173B"/>
    <w:rsid w:val="001648E9"/>
    <w:rsid w:val="00184DEF"/>
    <w:rsid w:val="001B6D61"/>
    <w:rsid w:val="00221AE5"/>
    <w:rsid w:val="0023326A"/>
    <w:rsid w:val="00237560"/>
    <w:rsid w:val="002408E4"/>
    <w:rsid w:val="0024445D"/>
    <w:rsid w:val="00245B2F"/>
    <w:rsid w:val="0028385B"/>
    <w:rsid w:val="0029286A"/>
    <w:rsid w:val="002931B1"/>
    <w:rsid w:val="002B1237"/>
    <w:rsid w:val="002B406F"/>
    <w:rsid w:val="002D28CB"/>
    <w:rsid w:val="002E2186"/>
    <w:rsid w:val="00321D49"/>
    <w:rsid w:val="00322C00"/>
    <w:rsid w:val="00325EAA"/>
    <w:rsid w:val="00327A37"/>
    <w:rsid w:val="00331658"/>
    <w:rsid w:val="0033616F"/>
    <w:rsid w:val="00364C1F"/>
    <w:rsid w:val="003E3B94"/>
    <w:rsid w:val="00474A2F"/>
    <w:rsid w:val="004B564A"/>
    <w:rsid w:val="004E121C"/>
    <w:rsid w:val="004E1835"/>
    <w:rsid w:val="004E519F"/>
    <w:rsid w:val="005000CC"/>
    <w:rsid w:val="0051479B"/>
    <w:rsid w:val="0054334A"/>
    <w:rsid w:val="005508F5"/>
    <w:rsid w:val="00573259"/>
    <w:rsid w:val="00582D59"/>
    <w:rsid w:val="00587475"/>
    <w:rsid w:val="005B1325"/>
    <w:rsid w:val="005D1684"/>
    <w:rsid w:val="005D600A"/>
    <w:rsid w:val="005F2009"/>
    <w:rsid w:val="006179E7"/>
    <w:rsid w:val="006332BB"/>
    <w:rsid w:val="00661CE2"/>
    <w:rsid w:val="00665424"/>
    <w:rsid w:val="00681207"/>
    <w:rsid w:val="006F7F9C"/>
    <w:rsid w:val="00711062"/>
    <w:rsid w:val="0071317E"/>
    <w:rsid w:val="00726654"/>
    <w:rsid w:val="00743F32"/>
    <w:rsid w:val="00770BE9"/>
    <w:rsid w:val="00775B15"/>
    <w:rsid w:val="00790D7C"/>
    <w:rsid w:val="007A2653"/>
    <w:rsid w:val="007A4E84"/>
    <w:rsid w:val="007A594A"/>
    <w:rsid w:val="007A7583"/>
    <w:rsid w:val="007C44BB"/>
    <w:rsid w:val="007E1028"/>
    <w:rsid w:val="0081534D"/>
    <w:rsid w:val="008213F2"/>
    <w:rsid w:val="008522CB"/>
    <w:rsid w:val="0085700D"/>
    <w:rsid w:val="00886D76"/>
    <w:rsid w:val="00893CD5"/>
    <w:rsid w:val="008A21F0"/>
    <w:rsid w:val="008B1135"/>
    <w:rsid w:val="008B6B00"/>
    <w:rsid w:val="008C422D"/>
    <w:rsid w:val="008D2B05"/>
    <w:rsid w:val="008F6CA0"/>
    <w:rsid w:val="00917D51"/>
    <w:rsid w:val="00930516"/>
    <w:rsid w:val="00963290"/>
    <w:rsid w:val="00982A10"/>
    <w:rsid w:val="009B05B0"/>
    <w:rsid w:val="009C2404"/>
    <w:rsid w:val="00A11875"/>
    <w:rsid w:val="00A153E2"/>
    <w:rsid w:val="00A35C73"/>
    <w:rsid w:val="00A501D0"/>
    <w:rsid w:val="00A73911"/>
    <w:rsid w:val="00AA20CE"/>
    <w:rsid w:val="00AB035C"/>
    <w:rsid w:val="00AB4C92"/>
    <w:rsid w:val="00B04662"/>
    <w:rsid w:val="00B51251"/>
    <w:rsid w:val="00B54486"/>
    <w:rsid w:val="00BC3667"/>
    <w:rsid w:val="00BC376B"/>
    <w:rsid w:val="00BD79AD"/>
    <w:rsid w:val="00BD7E2B"/>
    <w:rsid w:val="00BF7F32"/>
    <w:rsid w:val="00C02EC9"/>
    <w:rsid w:val="00C420BB"/>
    <w:rsid w:val="00C46362"/>
    <w:rsid w:val="00C61F78"/>
    <w:rsid w:val="00C80523"/>
    <w:rsid w:val="00C951BC"/>
    <w:rsid w:val="00CC5474"/>
    <w:rsid w:val="00D01A29"/>
    <w:rsid w:val="00D1157A"/>
    <w:rsid w:val="00D569B3"/>
    <w:rsid w:val="00D81710"/>
    <w:rsid w:val="00D81E7D"/>
    <w:rsid w:val="00DA62F1"/>
    <w:rsid w:val="00DB5E0B"/>
    <w:rsid w:val="00DC5FAA"/>
    <w:rsid w:val="00DF6080"/>
    <w:rsid w:val="00E32FDC"/>
    <w:rsid w:val="00E553FE"/>
    <w:rsid w:val="00EC3FF1"/>
    <w:rsid w:val="00F06887"/>
    <w:rsid w:val="00F37CA7"/>
    <w:rsid w:val="00F4067D"/>
    <w:rsid w:val="00F7783E"/>
    <w:rsid w:val="00F854C3"/>
    <w:rsid w:val="00F855A4"/>
    <w:rsid w:val="00FA4D8D"/>
    <w:rsid w:val="00FB0DA8"/>
    <w:rsid w:val="00FE3D83"/>
    <w:rsid w:val="00FF13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52AB55A"/>
  <w15:docId w15:val="{D7816D4B-1C43-4106-BA4E-E7B8DC6F1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7A96"/>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0609BD"/>
    <w:pPr>
      <w:keepNext/>
      <w:keepLines/>
      <w:spacing w:before="240" w:after="240"/>
      <w:outlineLvl w:val="0"/>
    </w:pPr>
    <w:rPr>
      <w:rFonts w:eastAsiaTheme="majorEastAsia" w:cs="Arial"/>
      <w:b/>
      <w:sz w:val="36"/>
      <w:szCs w:val="52"/>
    </w:rPr>
  </w:style>
  <w:style w:type="paragraph" w:styleId="Heading2">
    <w:name w:val="heading 2"/>
    <w:basedOn w:val="Normal"/>
    <w:next w:val="Normal"/>
    <w:link w:val="Heading2Char"/>
    <w:uiPriority w:val="9"/>
    <w:unhideWhenUsed/>
    <w:qFormat/>
    <w:rsid w:val="00743F32"/>
    <w:pPr>
      <w:keepNext/>
      <w:keepLines/>
      <w:spacing w:before="240" w:after="240"/>
      <w:outlineLvl w:val="1"/>
    </w:pPr>
    <w:rPr>
      <w:rFonts w:eastAsiaTheme="majorEastAsia" w:cstheme="majorBidi"/>
      <w:b/>
      <w:color w:val="000000" w:themeColor="text1"/>
      <w:sz w:val="32"/>
      <w:szCs w:val="26"/>
    </w:rPr>
  </w:style>
  <w:style w:type="paragraph" w:styleId="Heading3">
    <w:name w:val="heading 3"/>
    <w:basedOn w:val="Normal"/>
    <w:next w:val="Normal"/>
    <w:link w:val="Heading3Char"/>
    <w:uiPriority w:val="9"/>
    <w:unhideWhenUsed/>
    <w:qFormat/>
    <w:rsid w:val="002B406F"/>
    <w:pPr>
      <w:keepNext/>
      <w:keepLines/>
      <w:spacing w:before="240" w:after="240"/>
      <w:outlineLvl w:val="2"/>
    </w:pPr>
    <w:rPr>
      <w:rFonts w:eastAsiaTheme="majorEastAsia" w:cstheme="majorBidi"/>
      <w:b/>
      <w:color w:val="000000" w:themeColor="text1"/>
      <w:sz w:val="28"/>
    </w:rPr>
  </w:style>
  <w:style w:type="paragraph" w:styleId="Heading4">
    <w:name w:val="heading 4"/>
    <w:basedOn w:val="Normal"/>
    <w:next w:val="Normal"/>
    <w:link w:val="Heading4Char"/>
    <w:uiPriority w:val="9"/>
    <w:unhideWhenUsed/>
    <w:qFormat/>
    <w:rsid w:val="002B406F"/>
    <w:pPr>
      <w:keepNext/>
      <w:keepLines/>
      <w:spacing w:before="240" w:after="240"/>
      <w:outlineLvl w:val="3"/>
    </w:pPr>
    <w:rPr>
      <w:rFonts w:eastAsia="Calibri" w:cstheme="majorBidi"/>
      <w:b/>
      <w:iCs/>
      <w:color w:val="000000" w:themeColor="text1"/>
    </w:rPr>
  </w:style>
  <w:style w:type="paragraph" w:styleId="Heading5">
    <w:name w:val="heading 5"/>
    <w:basedOn w:val="Normal"/>
    <w:next w:val="Normal"/>
    <w:link w:val="Heading5Char"/>
    <w:uiPriority w:val="9"/>
    <w:unhideWhenUsed/>
    <w:qFormat/>
    <w:rsid w:val="0028385B"/>
    <w:pPr>
      <w:spacing w:before="240" w:after="240"/>
      <w:jc w:val="center"/>
      <w:outlineLvl w:val="4"/>
    </w:pPr>
    <w:rPr>
      <w:rFonts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BF7F32"/>
    <w:pPr>
      <w:framePr w:w="7920" w:h="1980" w:hRule="exact" w:hSpace="180" w:wrap="auto" w:hAnchor="page" w:xAlign="center" w:yAlign="bottom"/>
      <w:ind w:left="2880"/>
    </w:pPr>
    <w:rPr>
      <w:rFonts w:eastAsiaTheme="majorEastAsia" w:cstheme="majorBidi"/>
      <w:kern w:val="24"/>
    </w:rPr>
  </w:style>
  <w:style w:type="character" w:customStyle="1" w:styleId="Heading2Char">
    <w:name w:val="Heading 2 Char"/>
    <w:basedOn w:val="DefaultParagraphFont"/>
    <w:link w:val="Heading2"/>
    <w:uiPriority w:val="9"/>
    <w:rsid w:val="00743F32"/>
    <w:rPr>
      <w:rFonts w:ascii="Arial" w:eastAsiaTheme="majorEastAsia" w:hAnsi="Arial" w:cstheme="majorBidi"/>
      <w:b/>
      <w:color w:val="000000" w:themeColor="text1"/>
      <w:sz w:val="32"/>
      <w:szCs w:val="26"/>
    </w:rPr>
  </w:style>
  <w:style w:type="paragraph" w:styleId="BalloonText">
    <w:name w:val="Balloon Text"/>
    <w:basedOn w:val="Normal"/>
    <w:link w:val="BalloonTextChar"/>
    <w:uiPriority w:val="99"/>
    <w:semiHidden/>
    <w:unhideWhenUsed/>
    <w:rsid w:val="00D569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69B3"/>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0609BD"/>
    <w:rPr>
      <w:rFonts w:ascii="Arial" w:eastAsiaTheme="majorEastAsia" w:hAnsi="Arial" w:cs="Arial"/>
      <w:b/>
      <w:sz w:val="36"/>
      <w:szCs w:val="52"/>
    </w:rPr>
  </w:style>
  <w:style w:type="character" w:customStyle="1" w:styleId="Heading3Char">
    <w:name w:val="Heading 3 Char"/>
    <w:basedOn w:val="DefaultParagraphFont"/>
    <w:link w:val="Heading3"/>
    <w:uiPriority w:val="9"/>
    <w:rsid w:val="002B406F"/>
    <w:rPr>
      <w:rFonts w:ascii="Arial" w:eastAsiaTheme="majorEastAsia" w:hAnsi="Arial" w:cstheme="majorBidi"/>
      <w:b/>
      <w:color w:val="000000" w:themeColor="text1"/>
      <w:sz w:val="28"/>
      <w:szCs w:val="24"/>
    </w:rPr>
  </w:style>
  <w:style w:type="paragraph" w:customStyle="1" w:styleId="Default">
    <w:name w:val="Default"/>
    <w:rsid w:val="00743F32"/>
    <w:pPr>
      <w:autoSpaceDE w:val="0"/>
      <w:autoSpaceDN w:val="0"/>
      <w:adjustRightInd w:val="0"/>
    </w:pPr>
    <w:rPr>
      <w:rFonts w:ascii="Times New Roman" w:hAnsi="Times New Roman" w:cs="Times New Roman"/>
      <w:color w:val="000000"/>
      <w:sz w:val="24"/>
      <w:szCs w:val="24"/>
    </w:rPr>
  </w:style>
  <w:style w:type="paragraph" w:styleId="ListParagraph">
    <w:name w:val="List Paragraph"/>
    <w:basedOn w:val="Normal"/>
    <w:autoRedefine/>
    <w:uiPriority w:val="34"/>
    <w:qFormat/>
    <w:rsid w:val="00573259"/>
    <w:pPr>
      <w:numPr>
        <w:numId w:val="17"/>
      </w:numPr>
      <w:spacing w:before="100" w:beforeAutospacing="1" w:after="240"/>
      <w:contextualSpacing/>
    </w:pPr>
    <w:rPr>
      <w:rFonts w:eastAsiaTheme="minorHAnsi"/>
      <w:szCs w:val="22"/>
    </w:rPr>
  </w:style>
  <w:style w:type="character" w:styleId="Hyperlink">
    <w:name w:val="Hyperlink"/>
    <w:basedOn w:val="DefaultParagraphFont"/>
    <w:uiPriority w:val="99"/>
    <w:unhideWhenUsed/>
    <w:rsid w:val="00245B2F"/>
    <w:rPr>
      <w:color w:val="0000FF"/>
      <w:u w:val="single"/>
    </w:rPr>
  </w:style>
  <w:style w:type="character" w:customStyle="1" w:styleId="Heading4Char">
    <w:name w:val="Heading 4 Char"/>
    <w:basedOn w:val="DefaultParagraphFont"/>
    <w:link w:val="Heading4"/>
    <w:uiPriority w:val="9"/>
    <w:rsid w:val="002B406F"/>
    <w:rPr>
      <w:rFonts w:ascii="Arial" w:eastAsia="Calibri" w:hAnsi="Arial" w:cstheme="majorBidi"/>
      <w:b/>
      <w:iCs/>
      <w:color w:val="000000" w:themeColor="text1"/>
      <w:sz w:val="24"/>
      <w:szCs w:val="24"/>
    </w:rPr>
  </w:style>
  <w:style w:type="table" w:styleId="TableGrid">
    <w:name w:val="Table Grid"/>
    <w:basedOn w:val="TableNormal"/>
    <w:uiPriority w:val="39"/>
    <w:rsid w:val="00DA6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B1237"/>
    <w:pPr>
      <w:tabs>
        <w:tab w:val="center" w:pos="4680"/>
        <w:tab w:val="right" w:pos="9360"/>
      </w:tabs>
    </w:pPr>
  </w:style>
  <w:style w:type="character" w:customStyle="1" w:styleId="HeaderChar">
    <w:name w:val="Header Char"/>
    <w:basedOn w:val="DefaultParagraphFont"/>
    <w:link w:val="Header"/>
    <w:uiPriority w:val="99"/>
    <w:rsid w:val="002B1237"/>
    <w:rPr>
      <w:rFonts w:ascii="Arial" w:eastAsia="Times New Roman" w:hAnsi="Arial" w:cs="Times New Roman"/>
      <w:sz w:val="24"/>
      <w:szCs w:val="24"/>
    </w:rPr>
  </w:style>
  <w:style w:type="paragraph" w:styleId="FootnoteText">
    <w:name w:val="footnote text"/>
    <w:basedOn w:val="Normal"/>
    <w:link w:val="FootnoteTextChar"/>
    <w:uiPriority w:val="99"/>
    <w:unhideWhenUsed/>
    <w:rsid w:val="004E1835"/>
    <w:pPr>
      <w:pBdr>
        <w:top w:val="nil"/>
        <w:left w:val="nil"/>
        <w:bottom w:val="nil"/>
        <w:right w:val="nil"/>
        <w:between w:val="nil"/>
      </w:pBdr>
    </w:pPr>
    <w:rPr>
      <w:rFonts w:eastAsia="Arial" w:cs="Arial"/>
      <w:color w:val="000000"/>
      <w:sz w:val="20"/>
      <w:szCs w:val="20"/>
    </w:rPr>
  </w:style>
  <w:style w:type="character" w:customStyle="1" w:styleId="FootnoteTextChar">
    <w:name w:val="Footnote Text Char"/>
    <w:basedOn w:val="DefaultParagraphFont"/>
    <w:link w:val="FootnoteText"/>
    <w:uiPriority w:val="99"/>
    <w:rsid w:val="004E1835"/>
    <w:rPr>
      <w:rFonts w:ascii="Arial" w:eastAsia="Arial" w:hAnsi="Arial" w:cs="Arial"/>
      <w:color w:val="000000"/>
      <w:sz w:val="20"/>
      <w:szCs w:val="20"/>
    </w:rPr>
  </w:style>
  <w:style w:type="character" w:styleId="FootnoteReference">
    <w:name w:val="footnote reference"/>
    <w:basedOn w:val="DefaultParagraphFont"/>
    <w:uiPriority w:val="99"/>
    <w:unhideWhenUsed/>
    <w:rsid w:val="004E1835"/>
    <w:rPr>
      <w:vertAlign w:val="superscript"/>
    </w:rPr>
  </w:style>
  <w:style w:type="paragraph" w:styleId="Footer">
    <w:name w:val="footer"/>
    <w:basedOn w:val="Normal"/>
    <w:link w:val="FooterChar"/>
    <w:uiPriority w:val="99"/>
    <w:unhideWhenUsed/>
    <w:rsid w:val="004E1835"/>
    <w:pPr>
      <w:tabs>
        <w:tab w:val="center" w:pos="4680"/>
        <w:tab w:val="right" w:pos="9360"/>
      </w:tabs>
    </w:pPr>
    <w:rPr>
      <w:rFonts w:eastAsiaTheme="minorHAnsi" w:cstheme="minorBidi"/>
      <w:szCs w:val="22"/>
    </w:rPr>
  </w:style>
  <w:style w:type="character" w:customStyle="1" w:styleId="FooterChar">
    <w:name w:val="Footer Char"/>
    <w:basedOn w:val="DefaultParagraphFont"/>
    <w:link w:val="Footer"/>
    <w:uiPriority w:val="99"/>
    <w:rsid w:val="004E1835"/>
    <w:rPr>
      <w:rFonts w:ascii="Arial" w:hAnsi="Arial"/>
      <w:sz w:val="24"/>
    </w:rPr>
  </w:style>
  <w:style w:type="paragraph" w:customStyle="1" w:styleId="MediumGrid1-Accent21">
    <w:name w:val="Medium Grid 1 - Accent 21"/>
    <w:basedOn w:val="Normal"/>
    <w:uiPriority w:val="34"/>
    <w:qFormat/>
    <w:rsid w:val="000609BD"/>
    <w:pPr>
      <w:ind w:left="720"/>
      <w:contextualSpacing/>
    </w:pPr>
    <w:rPr>
      <w:rFonts w:ascii="Calibri" w:eastAsia="Calibri" w:hAnsi="Calibri"/>
      <w:sz w:val="22"/>
      <w:szCs w:val="22"/>
    </w:rPr>
  </w:style>
  <w:style w:type="table" w:customStyle="1" w:styleId="GridTable1Light-Accent31">
    <w:name w:val="Grid Table 1 Light - Accent 31"/>
    <w:basedOn w:val="TableNormal"/>
    <w:uiPriority w:val="46"/>
    <w:rsid w:val="000609BD"/>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Heading5Char">
    <w:name w:val="Heading 5 Char"/>
    <w:basedOn w:val="DefaultParagraphFont"/>
    <w:link w:val="Heading5"/>
    <w:uiPriority w:val="9"/>
    <w:rsid w:val="0028385B"/>
    <w:rPr>
      <w:rFonts w:ascii="Arial" w:eastAsia="Times New Roman" w:hAnsi="Arial" w:cs="Arial"/>
      <w:b/>
      <w:color w:val="000000"/>
      <w:sz w:val="24"/>
      <w:szCs w:val="24"/>
    </w:rPr>
  </w:style>
  <w:style w:type="paragraph" w:styleId="NoSpacing">
    <w:name w:val="No Spacing"/>
    <w:uiPriority w:val="1"/>
    <w:qFormat/>
    <w:rsid w:val="00661CE2"/>
    <w:pPr>
      <w:spacing w:after="0" w:line="240" w:lineRule="auto"/>
    </w:pPr>
    <w:rPr>
      <w:rFonts w:ascii="Arial" w:eastAsia="Times New Roman" w:hAnsi="Arial" w:cs="Times New Roman"/>
      <w:sz w:val="24"/>
      <w:szCs w:val="24"/>
    </w:rPr>
  </w:style>
  <w:style w:type="paragraph" w:styleId="EndnoteText">
    <w:name w:val="endnote text"/>
    <w:basedOn w:val="Normal"/>
    <w:link w:val="EndnoteTextChar"/>
    <w:uiPriority w:val="99"/>
    <w:unhideWhenUsed/>
    <w:rsid w:val="00A501D0"/>
  </w:style>
  <w:style w:type="character" w:customStyle="1" w:styleId="EndnoteTextChar">
    <w:name w:val="Endnote Text Char"/>
    <w:basedOn w:val="DefaultParagraphFont"/>
    <w:link w:val="EndnoteText"/>
    <w:uiPriority w:val="99"/>
    <w:rsid w:val="00A501D0"/>
    <w:rPr>
      <w:rFonts w:ascii="Arial" w:eastAsia="Times New Roman" w:hAnsi="Arial" w:cs="Times New Roman"/>
      <w:sz w:val="24"/>
      <w:szCs w:val="24"/>
    </w:rPr>
  </w:style>
  <w:style w:type="character" w:styleId="EndnoteReference">
    <w:name w:val="endnote reference"/>
    <w:basedOn w:val="DefaultParagraphFont"/>
    <w:uiPriority w:val="99"/>
    <w:unhideWhenUsed/>
    <w:rsid w:val="00A501D0"/>
    <w:rPr>
      <w:vertAlign w:val="superscript"/>
    </w:rPr>
  </w:style>
  <w:style w:type="character" w:styleId="CommentReference">
    <w:name w:val="annotation reference"/>
    <w:basedOn w:val="DefaultParagraphFont"/>
    <w:uiPriority w:val="99"/>
    <w:semiHidden/>
    <w:unhideWhenUsed/>
    <w:rsid w:val="00A501D0"/>
    <w:rPr>
      <w:sz w:val="18"/>
      <w:szCs w:val="18"/>
    </w:rPr>
  </w:style>
  <w:style w:type="paragraph" w:styleId="CommentText">
    <w:name w:val="annotation text"/>
    <w:basedOn w:val="Normal"/>
    <w:link w:val="CommentTextChar"/>
    <w:uiPriority w:val="99"/>
    <w:semiHidden/>
    <w:unhideWhenUsed/>
    <w:rsid w:val="00A501D0"/>
  </w:style>
  <w:style w:type="character" w:customStyle="1" w:styleId="CommentTextChar">
    <w:name w:val="Comment Text Char"/>
    <w:basedOn w:val="DefaultParagraphFont"/>
    <w:link w:val="CommentText"/>
    <w:uiPriority w:val="99"/>
    <w:semiHidden/>
    <w:rsid w:val="00A501D0"/>
    <w:rPr>
      <w:rFonts w:ascii="Arial" w:eastAsia="Times New Roman" w:hAnsi="Arial" w:cs="Times New Roman"/>
      <w:sz w:val="24"/>
      <w:szCs w:val="24"/>
    </w:rPr>
  </w:style>
  <w:style w:type="paragraph" w:styleId="CommentSubject">
    <w:name w:val="annotation subject"/>
    <w:basedOn w:val="CommentText"/>
    <w:next w:val="CommentText"/>
    <w:link w:val="CommentSubjectChar"/>
    <w:uiPriority w:val="99"/>
    <w:semiHidden/>
    <w:unhideWhenUsed/>
    <w:rsid w:val="00A501D0"/>
    <w:rPr>
      <w:b/>
      <w:bCs/>
      <w:sz w:val="20"/>
      <w:szCs w:val="20"/>
    </w:rPr>
  </w:style>
  <w:style w:type="character" w:customStyle="1" w:styleId="CommentSubjectChar">
    <w:name w:val="Comment Subject Char"/>
    <w:basedOn w:val="CommentTextChar"/>
    <w:link w:val="CommentSubject"/>
    <w:uiPriority w:val="99"/>
    <w:semiHidden/>
    <w:rsid w:val="00A501D0"/>
    <w:rPr>
      <w:rFonts w:ascii="Arial" w:eastAsia="Times New Roman" w:hAnsi="Arial" w:cs="Times New Roman"/>
      <w:b/>
      <w:bCs/>
      <w:sz w:val="20"/>
      <w:szCs w:val="20"/>
    </w:rPr>
  </w:style>
  <w:style w:type="character" w:styleId="FollowedHyperlink">
    <w:name w:val="FollowedHyperlink"/>
    <w:basedOn w:val="DefaultParagraphFont"/>
    <w:uiPriority w:val="99"/>
    <w:semiHidden/>
    <w:unhideWhenUsed/>
    <w:rsid w:val="005F200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7735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1.xml"/><Relationship Id="rId18" Type="http://schemas.openxmlformats.org/officeDocument/2006/relationships/chart" Target="charts/chart4.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7.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chart" Target="charts/chart3.xm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chart" Target="charts/chart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e.ca.gov/ta/ac/cm/documents/dashboardguidespring17.pdf"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hyperlink" Target="https://www.cde.ca.gov/ta/ac/cm/documents/localindicatorsquickref.pdf" TargetMode="External"/><Relationship Id="rId10" Type="http://schemas.openxmlformats.org/officeDocument/2006/relationships/hyperlink" Target="https://www.cde.ca.gov/be/ag/ag/yr17/documents/nov17item03rev.doc" TargetMode="External"/><Relationship Id="rId19" Type="http://schemas.openxmlformats.org/officeDocument/2006/relationships/chart" Target="charts/chart5.xml"/><Relationship Id="rId4" Type="http://schemas.openxmlformats.org/officeDocument/2006/relationships/settings" Target="settings.xml"/><Relationship Id="rId9" Type="http://schemas.openxmlformats.org/officeDocument/2006/relationships/hyperlink" Target="https://www.cde.ca.gov/be/pn/im/documents/memo-dsib-amard-jun16item02.doc" TargetMode="External"/><Relationship Id="rId14" Type="http://schemas.openxmlformats.org/officeDocument/2006/relationships/hyperlink" Target="https://www.cde.ca.gov/ta/ac/cm/documents/localindicatorsquickref.pdf" TargetMode="External"/><Relationship Id="rId22" Type="http://schemas.openxmlformats.org/officeDocument/2006/relationships/header" Target="header2.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cde.ca.gov/be/pn/im/documents/memo-ocd-oct17item01a1.pdf"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DE.Cal\DATA\EXECDATA\CENTRAL\OSSPI\JO_Executive%20Office\CCWG\Jan%202018\Copy%20of%20CPAGFeedback_021918jo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DE.Cal\DATA\EXECDATA\CENTRAL\OSSPI\JO_Executive%20Office\CCWG\Jan%202018\Copy%20of%20CPAGFeedback_021918jo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DE.Cal\DATA\EXECDATA\CENTRAL\OSSPI\JO_Executive%20Office\CCWG\Jan%202018\Copy%20of%20CPAGFeedback_021918jo1.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DE.Cal\DATA\EXECDATA\CENTRAL\OSSPI\JO_Executive%20Office\CCWG\School%20Climate%20Reflection%20Tool%20Update_022218jo1.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DE.Cal\DATA\EXECDATA\CENTRAL\OSSPI\JO_Executive%20Office\CCWG\School%20Climate%20Reflection%20Tool%20Update_022218jo1.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DE.Cal\DATA\EXECDATA\CENTRAL\OSSPI\JO_Executive%20Office\CCWG\School%20Climate%20Reflection%20Tool%20Update_022218jo1.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DE.Cal\DATA\EXECDATA\CENTRAL\OSSPI\JO_Executive%20Office\CCWG\School%20Climate%20Reflection%20Tool%20Update_022218jo1.xlsx" TargetMode="External"/><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[Copy of CPAGFeedback_021918jo1.xlsx]Q1!PivotTable48</c:name>
    <c:fmtId val="-1"/>
  </c:pivotSource>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chemeClr val="tx1"/>
                </a:solidFill>
                <a:latin typeface="+mn-lt"/>
                <a:ea typeface="+mn-ea"/>
                <a:cs typeface="+mn-cs"/>
              </a:defRPr>
            </a:pPr>
            <a:r>
              <a:rPr lang="en-US" sz="1200" b="1">
                <a:solidFill>
                  <a:schemeClr val="tx1"/>
                </a:solidFill>
                <a:latin typeface="Arial" panose="020B0604020202020204" pitchFamily="34" charset="0"/>
                <a:cs typeface="Arial" panose="020B0604020202020204" pitchFamily="34" charset="0"/>
              </a:rPr>
              <a:t>CPAG Members Question 1 Responses</a:t>
            </a:r>
            <a:r>
              <a:rPr lang="en-US" sz="1200" b="1" baseline="0">
                <a:solidFill>
                  <a:schemeClr val="tx1"/>
                </a:solidFill>
                <a:latin typeface="Arial" panose="020B0604020202020204" pitchFamily="34" charset="0"/>
                <a:cs typeface="Arial" panose="020B0604020202020204" pitchFamily="34" charset="0"/>
              </a:rPr>
              <a:t> (%)</a:t>
            </a:r>
            <a:endParaRPr lang="en-US" sz="1200" b="1">
              <a:solidFill>
                <a:schemeClr val="tx1"/>
              </a:solidFill>
              <a:latin typeface="Arial" panose="020B0604020202020204" pitchFamily="34" charset="0"/>
              <a:cs typeface="Arial" panose="020B0604020202020204" pitchFamily="34" charset="0"/>
            </a:endParaRPr>
          </a:p>
          <a:p>
            <a:pPr marL="0" marR="0" lvl="0" indent="0" algn="ctr" defTabSz="914400" rtl="0" eaLnBrk="1" fontAlgn="auto" latinLnBrk="0" hangingPunct="1">
              <a:lnSpc>
                <a:spcPct val="100000"/>
              </a:lnSpc>
              <a:spcBef>
                <a:spcPts val="0"/>
              </a:spcBef>
              <a:spcAft>
                <a:spcPts val="0"/>
              </a:spcAft>
              <a:buClrTx/>
              <a:buSzTx/>
              <a:buFontTx/>
              <a:buNone/>
              <a:tabLst/>
              <a:defRPr>
                <a:solidFill>
                  <a:schemeClr val="tx1"/>
                </a:solidFill>
              </a:defRPr>
            </a:pPr>
            <a:r>
              <a:rPr lang="en-US" sz="1200" b="1" i="1">
                <a:solidFill>
                  <a:schemeClr val="tx1"/>
                </a:solidFill>
                <a:effectLst/>
                <a:latin typeface="Arial" panose="020B0604020202020204" pitchFamily="34" charset="0"/>
                <a:cs typeface="Arial" panose="020B0604020202020204" pitchFamily="34" charset="0"/>
              </a:rPr>
              <a:t>This proposed update to the self-reflection tool assists school districts to better communicate what is occurring with school climate in their district. </a:t>
            </a:r>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chemeClr val="tx1"/>
              </a:solidFill>
              <a:latin typeface="+mn-lt"/>
              <a:ea typeface="+mn-ea"/>
              <a:cs typeface="+mn-cs"/>
            </a:defRPr>
          </a:pPr>
          <a:endParaRPr lang="en-US"/>
        </a:p>
      </c:txPr>
    </c:title>
    <c:autoTitleDeleted val="0"/>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dLbl>
          <c:idx val="0"/>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extLst>
            <c:ext xmlns:c15="http://schemas.microsoft.com/office/drawing/2012/chart" uri="{CE6537A1-D6FC-4f65-9D91-7224C49458BB}"/>
          </c:extLst>
        </c:dLbl>
      </c:pivotFmt>
      <c:pivotFmt>
        <c:idx val="3"/>
        <c:spPr>
          <a:solidFill>
            <a:schemeClr val="accent1"/>
          </a:solidFill>
          <a:ln>
            <a:noFill/>
          </a:ln>
          <a:effectLst/>
        </c:spPr>
        <c:marker>
          <c:symbol val="none"/>
        </c:marker>
        <c:dLbl>
          <c:idx val="0"/>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col"/>
        <c:grouping val="clustered"/>
        <c:varyColors val="0"/>
        <c:ser>
          <c:idx val="0"/>
          <c:order val="0"/>
          <c:tx>
            <c:strRef>
              <c:f>'Q1'!$B$3</c:f>
              <c:strCache>
                <c:ptCount val="1"/>
                <c:pt idx="0">
                  <c:v>Total</c:v>
                </c:pt>
              </c:strCache>
            </c:strRef>
          </c:tx>
          <c:spPr>
            <a:solidFill>
              <a:schemeClr val="accent1"/>
            </a:solidFill>
            <a:ln>
              <a:noFill/>
            </a:ln>
            <a:effectLst/>
          </c:spPr>
          <c:invertIfNegative val="0"/>
          <c:dLbls>
            <c:numFmt formatCode="0%" sourceLinked="0"/>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'Q1'!$A$4:$A$7</c:f>
              <c:strCache>
                <c:ptCount val="4"/>
                <c:pt idx="0">
                  <c:v>(blank)</c:v>
                </c:pt>
                <c:pt idx="1">
                  <c:v>Strongly Disagree</c:v>
                </c:pt>
                <c:pt idx="2">
                  <c:v>Agree</c:v>
                </c:pt>
                <c:pt idx="3">
                  <c:v>Strongly Agree</c:v>
                </c:pt>
              </c:strCache>
            </c:strRef>
          </c:cat>
          <c:val>
            <c:numRef>
              <c:f>'Q1'!$B$4:$B$7</c:f>
              <c:numCache>
                <c:formatCode>0.00%</c:formatCode>
                <c:ptCount val="4"/>
                <c:pt idx="0">
                  <c:v>7.1428571428571397E-2</c:v>
                </c:pt>
                <c:pt idx="1">
                  <c:v>7.1428571428571397E-2</c:v>
                </c:pt>
                <c:pt idx="2">
                  <c:v>0.35714285714285698</c:v>
                </c:pt>
                <c:pt idx="3">
                  <c:v>0.5</c:v>
                </c:pt>
              </c:numCache>
            </c:numRef>
          </c:val>
        </c:ser>
        <c:dLbls>
          <c:dLblPos val="inEnd"/>
          <c:showLegendKey val="0"/>
          <c:showVal val="1"/>
          <c:showCatName val="0"/>
          <c:showSerName val="0"/>
          <c:showPercent val="0"/>
          <c:showBubbleSize val="0"/>
        </c:dLbls>
        <c:gapWidth val="182"/>
        <c:axId val="500192432"/>
        <c:axId val="251958672"/>
      </c:barChart>
      <c:catAx>
        <c:axId val="500192432"/>
        <c:scaling>
          <c:orientation val="minMax"/>
        </c:scaling>
        <c:delete val="0"/>
        <c:axPos val="b"/>
        <c:numFmt formatCode="#,##0"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251958672"/>
        <c:crosses val="autoZero"/>
        <c:auto val="1"/>
        <c:lblAlgn val="ctr"/>
        <c:lblOffset val="100"/>
        <c:noMultiLvlLbl val="0"/>
      </c:catAx>
      <c:valAx>
        <c:axId val="251958672"/>
        <c:scaling>
          <c:orientation val="minMax"/>
        </c:scaling>
        <c:delete val="1"/>
        <c:axPos val="l"/>
        <c:numFmt formatCode="0.00%" sourceLinked="0"/>
        <c:majorTickMark val="none"/>
        <c:minorTickMark val="none"/>
        <c:tickLblPos val="nextTo"/>
        <c:crossAx val="5001924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bg2">
          <a:lumMod val="90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sVisible val="1"/>
      </c14:pivotOptions>
    </c:ext>
  </c:extLst>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[Copy of CPAGFeedback_021918jo1.xlsx]Q2!PivotTable49</c:name>
    <c:fmtId val="-1"/>
  </c:pivotSource>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US" sz="1200" b="1" i="0" baseline="0">
                <a:solidFill>
                  <a:schemeClr val="tx1"/>
                </a:solidFill>
                <a:effectLst/>
                <a:latin typeface="Arial" panose="020B0604020202020204" pitchFamily="34" charset="0"/>
                <a:cs typeface="Arial" panose="020B0604020202020204" pitchFamily="34" charset="0"/>
              </a:rPr>
              <a:t>CPAG Members Question 2 Responses (%)</a:t>
            </a:r>
            <a:endParaRPr lang="en-US" sz="1200" b="1">
              <a:solidFill>
                <a:schemeClr val="tx1"/>
              </a:solidFill>
              <a:effectLst/>
              <a:latin typeface="Arial" panose="020B0604020202020204" pitchFamily="34" charset="0"/>
              <a:cs typeface="Arial" panose="020B0604020202020204" pitchFamily="34" charset="0"/>
            </a:endParaRP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r>
              <a:rPr lang="en-US" sz="1200" b="1" i="1">
                <a:solidFill>
                  <a:schemeClr val="tx1"/>
                </a:solidFill>
                <a:effectLst/>
                <a:latin typeface="Arial" panose="020B0604020202020204" pitchFamily="34" charset="0"/>
                <a:cs typeface="Arial" panose="020B0604020202020204" pitchFamily="34" charset="0"/>
              </a:rPr>
              <a:t>This tool help parents, families, and community members better understand the climate of schools in their districts.</a:t>
            </a:r>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US"/>
        </a:p>
      </c:txPr>
    </c:title>
    <c:autoTitleDeleted val="0"/>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dLbl>
          <c:idx val="0"/>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extLst>
            <c:ext xmlns:c15="http://schemas.microsoft.com/office/drawing/2012/chart" uri="{CE6537A1-D6FC-4f65-9D91-7224C49458BB}"/>
          </c:extLst>
        </c:dLbl>
      </c:pivotFmt>
      <c:pivotFmt>
        <c:idx val="3"/>
        <c:spPr>
          <a:solidFill>
            <a:schemeClr val="accent1"/>
          </a:solidFill>
          <a:ln>
            <a:noFill/>
          </a:ln>
          <a:effectLst/>
        </c:spPr>
        <c:marker>
          <c:symbol val="none"/>
        </c:marker>
        <c:dLbl>
          <c:idx val="0"/>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col"/>
        <c:grouping val="clustered"/>
        <c:varyColors val="0"/>
        <c:ser>
          <c:idx val="0"/>
          <c:order val="0"/>
          <c:tx>
            <c:strRef>
              <c:f>'Q2'!$B$3</c:f>
              <c:strCache>
                <c:ptCount val="1"/>
                <c:pt idx="0">
                  <c:v>Total</c:v>
                </c:pt>
              </c:strCache>
            </c:strRef>
          </c:tx>
          <c:spPr>
            <a:solidFill>
              <a:schemeClr val="accent1"/>
            </a:solidFill>
            <a:ln>
              <a:noFill/>
            </a:ln>
            <a:effectLst/>
          </c:spPr>
          <c:invertIfNegative val="0"/>
          <c:dLbls>
            <c:numFmt formatCode="0%" sourceLinked="0"/>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'Q2'!$A$4:$A$6</c:f>
              <c:strCache>
                <c:ptCount val="2"/>
                <c:pt idx="0">
                  <c:v>Agree</c:v>
                </c:pt>
                <c:pt idx="1">
                  <c:v>Strongly Agree</c:v>
                </c:pt>
              </c:strCache>
            </c:strRef>
          </c:cat>
          <c:val>
            <c:numRef>
              <c:f>'Q2'!$B$4:$B$6</c:f>
              <c:numCache>
                <c:formatCode>0.00%</c:formatCode>
                <c:ptCount val="2"/>
                <c:pt idx="0">
                  <c:v>0.78571428571428603</c:v>
                </c:pt>
                <c:pt idx="1">
                  <c:v>0.214285714285714</c:v>
                </c:pt>
              </c:numCache>
            </c:numRef>
          </c:val>
        </c:ser>
        <c:dLbls>
          <c:dLblPos val="inEnd"/>
          <c:showLegendKey val="0"/>
          <c:showVal val="1"/>
          <c:showCatName val="0"/>
          <c:showSerName val="0"/>
          <c:showPercent val="0"/>
          <c:showBubbleSize val="0"/>
        </c:dLbls>
        <c:gapWidth val="219"/>
        <c:overlap val="-27"/>
        <c:axId val="506402296"/>
        <c:axId val="506402688"/>
      </c:barChart>
      <c:catAx>
        <c:axId val="5064022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506402688"/>
        <c:crosses val="autoZero"/>
        <c:auto val="1"/>
        <c:lblAlgn val="ctr"/>
        <c:lblOffset val="100"/>
        <c:noMultiLvlLbl val="0"/>
      </c:catAx>
      <c:valAx>
        <c:axId val="506402688"/>
        <c:scaling>
          <c:orientation val="minMax"/>
        </c:scaling>
        <c:delete val="1"/>
        <c:axPos val="l"/>
        <c:numFmt formatCode="0.00%" sourceLinked="1"/>
        <c:majorTickMark val="none"/>
        <c:minorTickMark val="none"/>
        <c:tickLblPos val="nextTo"/>
        <c:crossAx val="5064022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bg2">
          <a:lumMod val="90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Categories val="1"/>
        <c14:dropZonesVisible val="1"/>
      </c14:pivotOptions>
    </c:ext>
  </c:extLst>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[Copy of CPAGFeedback_021918jo1.xlsx]Sheet5!PivotTable54</c:name>
    <c:fmtId val="-1"/>
  </c:pivotSource>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100" b="0" i="0" u="none" strike="noStrike" kern="1200" spc="0" baseline="0">
                <a:solidFill>
                  <a:sysClr val="windowText" lastClr="000000">
                    <a:lumMod val="65000"/>
                    <a:lumOff val="35000"/>
                  </a:sysClr>
                </a:solidFill>
                <a:latin typeface="+mn-lt"/>
                <a:ea typeface="+mn-ea"/>
                <a:cs typeface="+mn-cs"/>
              </a:defRPr>
            </a:pPr>
            <a:r>
              <a:rPr lang="en-US" sz="1200" b="1" i="0" baseline="0">
                <a:solidFill>
                  <a:schemeClr val="tx1"/>
                </a:solidFill>
                <a:effectLst/>
                <a:latin typeface="Arial" panose="020B0604020202020204" pitchFamily="34" charset="0"/>
                <a:cs typeface="Arial" panose="020B0604020202020204" pitchFamily="34" charset="0"/>
              </a:rPr>
              <a:t>CPAG Members Question 3 Responses (%)</a:t>
            </a:r>
            <a:endParaRPr lang="en-US" sz="1200" b="1">
              <a:solidFill>
                <a:schemeClr val="tx1"/>
              </a:solidFill>
              <a:effectLst/>
              <a:latin typeface="Arial" panose="020B0604020202020204" pitchFamily="34" charset="0"/>
              <a:cs typeface="Arial" panose="020B0604020202020204" pitchFamily="34" charset="0"/>
            </a:endParaRPr>
          </a:p>
          <a:p>
            <a:pPr marL="0" marR="0" lvl="0" indent="0" algn="ctr" defTabSz="914400" rtl="0" eaLnBrk="1" fontAlgn="auto" latinLnBrk="0" hangingPunct="1">
              <a:lnSpc>
                <a:spcPct val="100000"/>
              </a:lnSpc>
              <a:spcBef>
                <a:spcPts val="0"/>
              </a:spcBef>
              <a:spcAft>
                <a:spcPts val="0"/>
              </a:spcAft>
              <a:buClrTx/>
              <a:buSzTx/>
              <a:buFontTx/>
              <a:buNone/>
              <a:tabLst/>
              <a:defRPr sz="1100">
                <a:solidFill>
                  <a:sysClr val="windowText" lastClr="000000">
                    <a:lumMod val="65000"/>
                    <a:lumOff val="35000"/>
                  </a:sysClr>
                </a:solidFill>
              </a:defRPr>
            </a:pPr>
            <a:r>
              <a:rPr lang="en-US" sz="1200" b="1" i="1">
                <a:solidFill>
                  <a:schemeClr val="tx1"/>
                </a:solidFill>
                <a:effectLst/>
                <a:latin typeface="Arial" panose="020B0604020202020204" pitchFamily="34" charset="0"/>
                <a:cs typeface="Arial" panose="020B0604020202020204" pitchFamily="34" charset="0"/>
              </a:rPr>
              <a:t>This tool helps communicate decisions made and actions taken to address school climate issues in school districts.</a:t>
            </a:r>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100" b="0" i="0" u="none" strike="noStrike" kern="1200" spc="0" baseline="0">
              <a:solidFill>
                <a:sysClr val="windowText" lastClr="000000">
                  <a:lumMod val="65000"/>
                  <a:lumOff val="35000"/>
                </a:sysClr>
              </a:solidFill>
              <a:latin typeface="+mn-lt"/>
              <a:ea typeface="+mn-ea"/>
              <a:cs typeface="+mn-cs"/>
            </a:defRPr>
          </a:pPr>
          <a:endParaRPr lang="en-US"/>
        </a:p>
      </c:txPr>
    </c:title>
    <c:autoTitleDeleted val="0"/>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dLbl>
          <c:idx val="0"/>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extLst>
            <c:ext xmlns:c15="http://schemas.microsoft.com/office/drawing/2012/chart" uri="{CE6537A1-D6FC-4f65-9D91-7224C49458BB}"/>
          </c:extLst>
        </c:dLbl>
      </c:pivotFmt>
      <c:pivotFmt>
        <c:idx val="3"/>
        <c:spPr>
          <a:solidFill>
            <a:schemeClr val="accent1"/>
          </a:solidFill>
          <a:ln>
            <a:noFill/>
          </a:ln>
          <a:effectLst/>
        </c:spPr>
        <c:marker>
          <c:symbol val="none"/>
        </c:marker>
        <c:dLbl>
          <c:idx val="0"/>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col"/>
        <c:grouping val="clustered"/>
        <c:varyColors val="0"/>
        <c:ser>
          <c:idx val="0"/>
          <c:order val="0"/>
          <c:tx>
            <c:strRef>
              <c:f>Sheet5!$B$1</c:f>
              <c:strCache>
                <c:ptCount val="1"/>
                <c:pt idx="0">
                  <c:v>Total</c:v>
                </c:pt>
              </c:strCache>
            </c:strRef>
          </c:tx>
          <c:spPr>
            <a:solidFill>
              <a:schemeClr val="accent1"/>
            </a:solidFill>
            <a:ln>
              <a:noFill/>
            </a:ln>
            <a:effectLst/>
          </c:spPr>
          <c:invertIfNegative val="0"/>
          <c:dLbls>
            <c:numFmt formatCode="0%" sourceLinked="0"/>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Sheet5!$A$2:$A$4</c:f>
              <c:strCache>
                <c:ptCount val="3"/>
                <c:pt idx="0">
                  <c:v>(blank)</c:v>
                </c:pt>
                <c:pt idx="1">
                  <c:v>Agree</c:v>
                </c:pt>
                <c:pt idx="2">
                  <c:v>Strongly Agree</c:v>
                </c:pt>
              </c:strCache>
            </c:strRef>
          </c:cat>
          <c:val>
            <c:numRef>
              <c:f>Sheet5!$B$2:$B$4</c:f>
              <c:numCache>
                <c:formatCode>0.00%</c:formatCode>
                <c:ptCount val="3"/>
                <c:pt idx="0">
                  <c:v>7.1428571428571397E-2</c:v>
                </c:pt>
                <c:pt idx="1">
                  <c:v>0.57142857142857195</c:v>
                </c:pt>
                <c:pt idx="2">
                  <c:v>0.35714285714285698</c:v>
                </c:pt>
              </c:numCache>
            </c:numRef>
          </c:val>
        </c:ser>
        <c:dLbls>
          <c:dLblPos val="outEnd"/>
          <c:showLegendKey val="0"/>
          <c:showVal val="1"/>
          <c:showCatName val="0"/>
          <c:showSerName val="0"/>
          <c:showPercent val="0"/>
          <c:showBubbleSize val="0"/>
        </c:dLbls>
        <c:gapWidth val="219"/>
        <c:overlap val="-27"/>
        <c:axId val="506403472"/>
        <c:axId val="506403864"/>
      </c:barChart>
      <c:catAx>
        <c:axId val="5064034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506403864"/>
        <c:crosses val="autoZero"/>
        <c:auto val="1"/>
        <c:lblAlgn val="ctr"/>
        <c:lblOffset val="100"/>
        <c:noMultiLvlLbl val="0"/>
      </c:catAx>
      <c:valAx>
        <c:axId val="506403864"/>
        <c:scaling>
          <c:orientation val="minMax"/>
        </c:scaling>
        <c:delete val="1"/>
        <c:axPos val="l"/>
        <c:numFmt formatCode="0.00%" sourceLinked="1"/>
        <c:majorTickMark val="none"/>
        <c:minorTickMark val="none"/>
        <c:tickLblPos val="nextTo"/>
        <c:crossAx val="506403472"/>
        <c:crosses val="autoZero"/>
        <c:crossBetween val="between"/>
      </c:valAx>
      <c:spPr>
        <a:noFill/>
        <a:ln w="25400">
          <a:noFill/>
        </a:ln>
        <a:effectLst/>
      </c:spPr>
    </c:plotArea>
    <c:plotVisOnly val="1"/>
    <c:dispBlanksAs val="gap"/>
    <c:showDLblsOverMax val="0"/>
  </c:chart>
  <c:spPr>
    <a:solidFill>
      <a:schemeClr val="bg1"/>
    </a:solidFill>
    <a:ln w="9525" cap="flat" cmpd="sng" algn="ctr">
      <a:solidFill>
        <a:schemeClr val="bg2">
          <a:lumMod val="90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sVisible val="1"/>
      </c14:pivotOptions>
    </c:ext>
  </c:extLst>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[School Climate Reflection Tool Update_022218jo1.xlsx]Sheet12!PivotTable23</c:name>
    <c:fmtId val="-1"/>
  </c:pivotSource>
  <c:chart>
    <c:title>
      <c:tx>
        <c:rich>
          <a:bodyPr rot="0" spcFirstLastPara="1" vertOverflow="ellipsis" vert="horz" wrap="square" anchor="ctr" anchorCtr="1"/>
          <a:lstStyle/>
          <a:p>
            <a:pPr>
              <a:defRPr sz="1200" b="0" i="0" u="none" strike="noStrike" kern="1200" spc="0" baseline="0">
                <a:solidFill>
                  <a:schemeClr val="tx1"/>
                </a:solidFill>
                <a:latin typeface="Arial" panose="020B0604020202020204" pitchFamily="34" charset="0"/>
                <a:ea typeface="+mn-ea"/>
                <a:cs typeface="Arial" panose="020B0604020202020204" pitchFamily="34" charset="0"/>
              </a:defRPr>
            </a:pPr>
            <a:r>
              <a:rPr lang="en-US" sz="1200" b="1">
                <a:solidFill>
                  <a:schemeClr val="tx1"/>
                </a:solidFill>
                <a:latin typeface="Arial" panose="020B0604020202020204" pitchFamily="34" charset="0"/>
                <a:cs typeface="Arial" panose="020B0604020202020204" pitchFamily="34" charset="0"/>
              </a:rPr>
              <a:t>Percentage</a:t>
            </a:r>
            <a:r>
              <a:rPr lang="en-US" sz="1200" b="1" baseline="0">
                <a:solidFill>
                  <a:schemeClr val="tx1"/>
                </a:solidFill>
                <a:latin typeface="Arial" panose="020B0604020202020204" pitchFamily="34" charset="0"/>
                <a:cs typeface="Arial" panose="020B0604020202020204" pitchFamily="34" charset="0"/>
              </a:rPr>
              <a:t> of Stakeholder Groups Who Took The Survey</a:t>
            </a:r>
            <a:endParaRPr lang="en-US" sz="1200" b="1">
              <a:solidFill>
                <a:schemeClr val="tx1"/>
              </a:solidFill>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solidFill>
              <a:latin typeface="Arial" panose="020B0604020202020204" pitchFamily="34" charset="0"/>
              <a:ea typeface="+mn-ea"/>
              <a:cs typeface="Arial" panose="020B0604020202020204" pitchFamily="34" charset="0"/>
            </a:defRPr>
          </a:pPr>
          <a:endParaRPr lang="en-US"/>
        </a:p>
      </c:txPr>
    </c:title>
    <c:autoTitleDeleted val="0"/>
    <c:pivotFmts>
      <c:pivotFmt>
        <c:idx val="0"/>
        <c:spPr>
          <a:solidFill>
            <a:schemeClr val="accent1"/>
          </a:solidFill>
          <a:ln>
            <a:noFill/>
          </a:ln>
          <a:effectLst/>
        </c:spPr>
        <c:marker>
          <c:symbol val="none"/>
        </c:marker>
        <c:dLbl>
          <c:idx val="0"/>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3"/>
        <c:spPr>
          <a:solidFill>
            <a:schemeClr val="accent1"/>
          </a:solidFill>
          <a:ln>
            <a:noFill/>
          </a:ln>
          <a:effectLst/>
        </c:spPr>
        <c:marker>
          <c:symbol val="none"/>
        </c:marker>
        <c:dLbl>
          <c:idx val="0"/>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bar"/>
        <c:grouping val="clustered"/>
        <c:varyColors val="0"/>
        <c:ser>
          <c:idx val="0"/>
          <c:order val="0"/>
          <c:tx>
            <c:strRef>
              <c:f>Sheet12!$B$3</c:f>
              <c:strCache>
                <c:ptCount val="1"/>
                <c:pt idx="0">
                  <c:v>Total</c:v>
                </c:pt>
              </c:strCache>
            </c:strRef>
          </c:tx>
          <c:spPr>
            <a:solidFill>
              <a:schemeClr val="accent1"/>
            </a:solidFill>
            <a:ln>
              <a:noFill/>
            </a:ln>
            <a:effectLst/>
          </c:spPr>
          <c:invertIfNegative val="0"/>
          <c:dLbls>
            <c:numFmt formatCode="0%" sourceLinked="0"/>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Sheet12!$A$4:$A$15</c:f>
              <c:strCache>
                <c:ptCount val="11"/>
                <c:pt idx="0">
                  <c:v>School/District Administrator</c:v>
                </c:pt>
                <c:pt idx="1">
                  <c:v>Teacher</c:v>
                </c:pt>
                <c:pt idx="2">
                  <c:v>Parent/Guardian</c:v>
                </c:pt>
                <c:pt idx="3">
                  <c:v>Community Member</c:v>
                </c:pt>
                <c:pt idx="4">
                  <c:v>County Office of Education</c:v>
                </c:pt>
                <c:pt idx="5">
                  <c:v>Other</c:v>
                </c:pt>
                <c:pt idx="6">
                  <c:v>Advocacy Organization</c:v>
                </c:pt>
                <c:pt idx="7">
                  <c:v>State Agency</c:v>
                </c:pt>
                <c:pt idx="8">
                  <c:v>Other School Staff</c:v>
                </c:pt>
                <c:pt idx="9">
                  <c:v>School Board Member</c:v>
                </c:pt>
                <c:pt idx="10">
                  <c:v>(blank)</c:v>
                </c:pt>
              </c:strCache>
            </c:strRef>
          </c:cat>
          <c:val>
            <c:numRef>
              <c:f>Sheet12!$B$4:$B$15</c:f>
              <c:numCache>
                <c:formatCode>0.00%</c:formatCode>
                <c:ptCount val="11"/>
                <c:pt idx="0">
                  <c:v>0.52229299363057302</c:v>
                </c:pt>
                <c:pt idx="1">
                  <c:v>0.12738853503184699</c:v>
                </c:pt>
                <c:pt idx="2">
                  <c:v>0.10828025477707</c:v>
                </c:pt>
                <c:pt idx="3">
                  <c:v>7.0063694267515894E-2</c:v>
                </c:pt>
                <c:pt idx="4">
                  <c:v>5.0955414012738898E-2</c:v>
                </c:pt>
                <c:pt idx="5">
                  <c:v>3.1847133757961797E-2</c:v>
                </c:pt>
                <c:pt idx="6">
                  <c:v>2.54777070063694E-2</c:v>
                </c:pt>
                <c:pt idx="7">
                  <c:v>2.54777070063694E-2</c:v>
                </c:pt>
                <c:pt idx="8">
                  <c:v>1.9108280254777101E-2</c:v>
                </c:pt>
                <c:pt idx="9">
                  <c:v>1.9108280254777101E-2</c:v>
                </c:pt>
                <c:pt idx="10">
                  <c:v>0</c:v>
                </c:pt>
              </c:numCache>
            </c:numRef>
          </c:val>
        </c:ser>
        <c:dLbls>
          <c:dLblPos val="outEnd"/>
          <c:showLegendKey val="0"/>
          <c:showVal val="1"/>
          <c:showCatName val="0"/>
          <c:showSerName val="0"/>
          <c:showPercent val="0"/>
          <c:showBubbleSize val="0"/>
        </c:dLbls>
        <c:gapWidth val="219"/>
        <c:axId val="506404648"/>
        <c:axId val="506405040"/>
      </c:barChart>
      <c:catAx>
        <c:axId val="50640464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solidFill>
                <a:latin typeface="+mn-lt"/>
                <a:ea typeface="+mn-ea"/>
                <a:cs typeface="+mn-cs"/>
              </a:defRPr>
            </a:pPr>
            <a:endParaRPr lang="en-US"/>
          </a:p>
        </c:txPr>
        <c:crossAx val="506405040"/>
        <c:crosses val="autoZero"/>
        <c:auto val="1"/>
        <c:lblAlgn val="ctr"/>
        <c:lblOffset val="100"/>
        <c:noMultiLvlLbl val="0"/>
      </c:catAx>
      <c:valAx>
        <c:axId val="506405040"/>
        <c:scaling>
          <c:orientation val="minMax"/>
        </c:scaling>
        <c:delete val="1"/>
        <c:axPos val="b"/>
        <c:numFmt formatCode="0.00%" sourceLinked="1"/>
        <c:majorTickMark val="none"/>
        <c:minorTickMark val="none"/>
        <c:tickLblPos val="nextTo"/>
        <c:crossAx val="506404648"/>
        <c:crosses val="autoZero"/>
        <c:crossBetween val="between"/>
      </c:valAx>
      <c:spPr>
        <a:noFill/>
        <a:ln w="25400">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pivotOptions>
    </c:ext>
  </c:extLst>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[School Climate Reflection Tool Update_022218jo1.xlsx]Sheet2!PivotTable9</c:name>
    <c:fmtId val="-1"/>
  </c:pivotSource>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US" sz="1200" b="1">
                <a:solidFill>
                  <a:schemeClr val="tx1"/>
                </a:solidFill>
                <a:latin typeface="Arial" panose="020B0604020202020204" pitchFamily="34" charset="0"/>
                <a:cs typeface="Arial" panose="020B0604020202020204" pitchFamily="34" charset="0"/>
              </a:rPr>
              <a:t>Question 1 Online Results (%)</a:t>
            </a: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r>
              <a:rPr lang="en-US" sz="1200" b="1" i="1">
                <a:solidFill>
                  <a:schemeClr val="tx1"/>
                </a:solidFill>
                <a:effectLst/>
                <a:latin typeface="Arial" panose="020B0604020202020204" pitchFamily="34" charset="0"/>
                <a:cs typeface="Arial" panose="020B0604020202020204" pitchFamily="34" charset="0"/>
              </a:rPr>
              <a:t>This proposed update to the self-reflection tool assists school districts to better communicate what is occurring with school climate in their district. </a:t>
            </a:r>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US"/>
        </a:p>
      </c:txPr>
    </c:title>
    <c:autoTitleDeleted val="0"/>
    <c:pivotFmts>
      <c:pivotFmt>
        <c:idx val="0"/>
        <c:spPr>
          <a:solidFill>
            <a:schemeClr val="accent1"/>
          </a:solidFill>
          <a:ln>
            <a:noFill/>
          </a:ln>
          <a:effectLst/>
        </c:spPr>
        <c:marker>
          <c:symbol val="none"/>
        </c:marker>
        <c:dLbl>
          <c:idx val="0"/>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3"/>
        <c:spPr>
          <a:solidFill>
            <a:schemeClr val="accent1"/>
          </a:solidFill>
          <a:ln>
            <a:noFill/>
          </a:ln>
          <a:effectLst/>
        </c:spPr>
        <c:marker>
          <c:symbol val="none"/>
        </c:marker>
        <c:dLbl>
          <c:idx val="0"/>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s>
    <c:plotArea>
      <c:layout>
        <c:manualLayout>
          <c:layoutTarget val="inner"/>
          <c:xMode val="edge"/>
          <c:yMode val="edge"/>
          <c:x val="8.56074059225925E-2"/>
          <c:y val="0.26604542432195999"/>
          <c:w val="0.824909441144419"/>
          <c:h val="0.50965529308836399"/>
        </c:manualLayout>
      </c:layout>
      <c:barChart>
        <c:barDir val="col"/>
        <c:grouping val="clustered"/>
        <c:varyColors val="0"/>
        <c:ser>
          <c:idx val="0"/>
          <c:order val="0"/>
          <c:tx>
            <c:strRef>
              <c:f>Sheet2!$B$3</c:f>
              <c:strCache>
                <c:ptCount val="1"/>
                <c:pt idx="0">
                  <c:v>Total</c:v>
                </c:pt>
              </c:strCache>
            </c:strRef>
          </c:tx>
          <c:spPr>
            <a:solidFill>
              <a:schemeClr val="accent1"/>
            </a:solidFill>
            <a:ln>
              <a:noFill/>
            </a:ln>
            <a:effectLst/>
          </c:spPr>
          <c:invertIfNegative val="0"/>
          <c:dLbls>
            <c:numFmt formatCode="0%" sourceLinked="0"/>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Sheet2!$A$4:$A$8</c:f>
              <c:strCache>
                <c:ptCount val="5"/>
                <c:pt idx="0">
                  <c:v>Strongly Disagree</c:v>
                </c:pt>
                <c:pt idx="1">
                  <c:v>Disagree</c:v>
                </c:pt>
                <c:pt idx="2">
                  <c:v>Neither agree nor disagree</c:v>
                </c:pt>
                <c:pt idx="3">
                  <c:v>Agree</c:v>
                </c:pt>
                <c:pt idx="4">
                  <c:v>Strongly Agree</c:v>
                </c:pt>
              </c:strCache>
            </c:strRef>
          </c:cat>
          <c:val>
            <c:numRef>
              <c:f>Sheet2!$B$4:$B$8</c:f>
              <c:numCache>
                <c:formatCode>0.00%</c:formatCode>
                <c:ptCount val="5"/>
                <c:pt idx="0">
                  <c:v>5.0955414012738898E-2</c:v>
                </c:pt>
                <c:pt idx="1">
                  <c:v>0.101910828025478</c:v>
                </c:pt>
                <c:pt idx="2">
                  <c:v>0.17197452229299401</c:v>
                </c:pt>
                <c:pt idx="3">
                  <c:v>0.54140127388534998</c:v>
                </c:pt>
                <c:pt idx="4">
                  <c:v>0.13375796178343899</c:v>
                </c:pt>
              </c:numCache>
            </c:numRef>
          </c:val>
        </c:ser>
        <c:dLbls>
          <c:dLblPos val="outEnd"/>
          <c:showLegendKey val="0"/>
          <c:showVal val="1"/>
          <c:showCatName val="0"/>
          <c:showSerName val="0"/>
          <c:showPercent val="0"/>
          <c:showBubbleSize val="0"/>
        </c:dLbls>
        <c:gapWidth val="182"/>
        <c:axId val="506405824"/>
        <c:axId val="497182280"/>
      </c:barChart>
      <c:catAx>
        <c:axId val="5064058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497182280"/>
        <c:crosses val="autoZero"/>
        <c:auto val="1"/>
        <c:lblAlgn val="ctr"/>
        <c:lblOffset val="100"/>
        <c:noMultiLvlLbl val="0"/>
      </c:catAx>
      <c:valAx>
        <c:axId val="497182280"/>
        <c:scaling>
          <c:orientation val="minMax"/>
        </c:scaling>
        <c:delete val="1"/>
        <c:axPos val="l"/>
        <c:numFmt formatCode="0.00%" sourceLinked="1"/>
        <c:majorTickMark val="none"/>
        <c:minorTickMark val="none"/>
        <c:tickLblPos val="nextTo"/>
        <c:crossAx val="50640582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bg2">
          <a:lumMod val="90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Visible val="1"/>
      </c14:pivotOptions>
    </c:ext>
  </c:extLst>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[School Climate Reflection Tool Update_022218jo1.xlsx]Sheet8!PivotTable19</c:name>
    <c:fmtId val="-1"/>
  </c:pivotSource>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US" sz="1200" b="1">
                <a:solidFill>
                  <a:schemeClr val="tx1"/>
                </a:solidFill>
                <a:latin typeface="Arial" panose="020B0604020202020204" pitchFamily="34" charset="0"/>
                <a:cs typeface="Arial" panose="020B0604020202020204" pitchFamily="34" charset="0"/>
              </a:rPr>
              <a:t>Question 2 Online Results (%)</a:t>
            </a: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r>
              <a:rPr lang="en-US" sz="1200" b="1" i="1">
                <a:solidFill>
                  <a:schemeClr val="tx1"/>
                </a:solidFill>
                <a:effectLst/>
                <a:latin typeface="Arial" panose="020B0604020202020204" pitchFamily="34" charset="0"/>
                <a:cs typeface="Arial" panose="020B0604020202020204" pitchFamily="34" charset="0"/>
              </a:rPr>
              <a:t>This tool help parents, families, and community members better understand the climate of schools in their districts</a:t>
            </a:r>
            <a:r>
              <a:rPr lang="en-US" sz="1200">
                <a:solidFill>
                  <a:schemeClr val="tx1"/>
                </a:solidFill>
                <a:effectLst/>
                <a:latin typeface="Arial" panose="020B0604020202020204" pitchFamily="34" charset="0"/>
                <a:cs typeface="Arial" panose="020B0604020202020204" pitchFamily="34" charset="0"/>
              </a:rPr>
              <a:t>.</a:t>
            </a:r>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US"/>
        </a:p>
      </c:txPr>
    </c:title>
    <c:autoTitleDeleted val="0"/>
    <c:pivotFmts>
      <c:pivotFmt>
        <c:idx val="0"/>
        <c:spPr>
          <a:solidFill>
            <a:schemeClr val="accent1"/>
          </a:solidFill>
          <a:ln>
            <a:noFill/>
          </a:ln>
          <a:effectLst/>
        </c:spPr>
        <c:marker>
          <c:symbol val="none"/>
        </c:marker>
        <c:dLbl>
          <c:idx val="0"/>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3"/>
        <c:spPr>
          <a:solidFill>
            <a:schemeClr val="accent1"/>
          </a:solidFill>
          <a:ln>
            <a:noFill/>
          </a:ln>
          <a:effectLst/>
        </c:spPr>
        <c:marker>
          <c:symbol val="none"/>
        </c:marker>
        <c:dLbl>
          <c:idx val="0"/>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s>
    <c:plotArea>
      <c:layout>
        <c:manualLayout>
          <c:layoutTarget val="inner"/>
          <c:xMode val="edge"/>
          <c:yMode val="edge"/>
          <c:x val="0.112433862433862"/>
          <c:y val="0.24154276461062901"/>
          <c:w val="0.80599647266314001"/>
          <c:h val="0.58126510500039996"/>
        </c:manualLayout>
      </c:layout>
      <c:barChart>
        <c:barDir val="col"/>
        <c:grouping val="clustered"/>
        <c:varyColors val="0"/>
        <c:ser>
          <c:idx val="0"/>
          <c:order val="0"/>
          <c:tx>
            <c:strRef>
              <c:f>Sheet8!$B$3</c:f>
              <c:strCache>
                <c:ptCount val="1"/>
                <c:pt idx="0">
                  <c:v>Total</c:v>
                </c:pt>
              </c:strCache>
            </c:strRef>
          </c:tx>
          <c:spPr>
            <a:solidFill>
              <a:schemeClr val="accent1"/>
            </a:solidFill>
            <a:ln>
              <a:noFill/>
            </a:ln>
            <a:effectLst/>
          </c:spPr>
          <c:invertIfNegative val="0"/>
          <c:dLbls>
            <c:numFmt formatCode="0%" sourceLinked="0"/>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Sheet8!$A$4:$A$8</c:f>
              <c:strCache>
                <c:ptCount val="5"/>
                <c:pt idx="0">
                  <c:v>Strongly Disagree</c:v>
                </c:pt>
                <c:pt idx="1">
                  <c:v>Disagree</c:v>
                </c:pt>
                <c:pt idx="2">
                  <c:v>Neither agree nor disagree</c:v>
                </c:pt>
                <c:pt idx="3">
                  <c:v>Agree</c:v>
                </c:pt>
                <c:pt idx="4">
                  <c:v>Strongly Agree</c:v>
                </c:pt>
              </c:strCache>
            </c:strRef>
          </c:cat>
          <c:val>
            <c:numRef>
              <c:f>Sheet8!$B$4:$B$8</c:f>
              <c:numCache>
                <c:formatCode>0.00%</c:formatCode>
                <c:ptCount val="5"/>
                <c:pt idx="0">
                  <c:v>4.4585987261146501E-2</c:v>
                </c:pt>
                <c:pt idx="1">
                  <c:v>0.15923566878980899</c:v>
                </c:pt>
                <c:pt idx="2">
                  <c:v>0.19108280254777099</c:v>
                </c:pt>
                <c:pt idx="3">
                  <c:v>0.484076433121019</c:v>
                </c:pt>
                <c:pt idx="4">
                  <c:v>0.121019108280255</c:v>
                </c:pt>
              </c:numCache>
            </c:numRef>
          </c:val>
        </c:ser>
        <c:dLbls>
          <c:dLblPos val="outEnd"/>
          <c:showLegendKey val="0"/>
          <c:showVal val="1"/>
          <c:showCatName val="0"/>
          <c:showSerName val="0"/>
          <c:showPercent val="0"/>
          <c:showBubbleSize val="0"/>
        </c:dLbls>
        <c:gapWidth val="182"/>
        <c:axId val="497183456"/>
        <c:axId val="497183848"/>
      </c:barChart>
      <c:catAx>
        <c:axId val="4971834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497183848"/>
        <c:crosses val="autoZero"/>
        <c:auto val="1"/>
        <c:lblAlgn val="ctr"/>
        <c:lblOffset val="100"/>
        <c:noMultiLvlLbl val="0"/>
      </c:catAx>
      <c:valAx>
        <c:axId val="497183848"/>
        <c:scaling>
          <c:orientation val="minMax"/>
        </c:scaling>
        <c:delete val="1"/>
        <c:axPos val="l"/>
        <c:numFmt formatCode="0.00%" sourceLinked="1"/>
        <c:majorTickMark val="none"/>
        <c:minorTickMark val="none"/>
        <c:tickLblPos val="nextTo"/>
        <c:crossAx val="4971834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bg2">
          <a:lumMod val="90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Visible val="1"/>
      </c14:pivotOptions>
    </c:ext>
  </c:extLst>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[School Climate Reflection Tool Update_022218jo1.xlsx]Sheet3!PivotTable14</c:name>
    <c:fmtId val="-1"/>
  </c:pivotSource>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US" sz="1200" b="1">
                <a:solidFill>
                  <a:schemeClr val="tx1"/>
                </a:solidFill>
                <a:latin typeface="Arial" panose="020B0604020202020204" pitchFamily="34" charset="0"/>
                <a:cs typeface="Arial" panose="020B0604020202020204" pitchFamily="34" charset="0"/>
              </a:rPr>
              <a:t>Question 3 Online Results (%)</a:t>
            </a: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r>
              <a:rPr lang="en-US" sz="1200" b="1" i="1" baseline="0">
                <a:solidFill>
                  <a:schemeClr val="tx1"/>
                </a:solidFill>
                <a:effectLst/>
                <a:latin typeface="Arial" panose="020B0604020202020204" pitchFamily="34" charset="0"/>
                <a:cs typeface="Arial" panose="020B0604020202020204" pitchFamily="34" charset="0"/>
              </a:rPr>
              <a:t>This tool helps communicate decisions made and actions taken to address school climate issues in school districts.</a:t>
            </a:r>
            <a:endParaRPr lang="en-US" sz="1200" b="1" i="1">
              <a:solidFill>
                <a:schemeClr val="tx1"/>
              </a:solidFill>
              <a:effectLst/>
              <a:latin typeface="Arial" panose="020B0604020202020204" pitchFamily="34" charset="0"/>
              <a:cs typeface="Arial" panose="020B0604020202020204" pitchFamily="34" charset="0"/>
            </a:endParaRPr>
          </a:p>
        </c:rich>
      </c:tx>
      <c:layout>
        <c:manualLayout>
          <c:xMode val="edge"/>
          <c:yMode val="edge"/>
          <c:x val="0.10977767152761177"/>
          <c:y val="1.4209591474245116E-2"/>
        </c:manualLayout>
      </c:layout>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US"/>
        </a:p>
      </c:txPr>
    </c:title>
    <c:autoTitleDeleted val="0"/>
    <c:pivotFmts>
      <c:pivotFmt>
        <c:idx val="0"/>
        <c:spPr>
          <a:solidFill>
            <a:schemeClr val="accent1"/>
          </a:solidFill>
          <a:ln>
            <a:noFill/>
          </a:ln>
          <a:effectLst/>
        </c:spPr>
        <c:marker>
          <c:symbol val="none"/>
        </c:marker>
        <c:dLbl>
          <c:idx val="0"/>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3"/>
        <c:spPr>
          <a:solidFill>
            <a:schemeClr val="accent1"/>
          </a:solidFill>
          <a:ln>
            <a:noFill/>
          </a:ln>
          <a:effectLst/>
        </c:spPr>
        <c:marker>
          <c:symbol val="none"/>
        </c:marker>
        <c:dLbl>
          <c:idx val="0"/>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s>
    <c:plotArea>
      <c:layout>
        <c:manualLayout>
          <c:layoutTarget val="inner"/>
          <c:xMode val="edge"/>
          <c:yMode val="edge"/>
          <c:x val="6.4102564102564097E-2"/>
          <c:y val="0.29932504440497337"/>
          <c:w val="0.89218923238228975"/>
          <c:h val="0.53231563194920339"/>
        </c:manualLayout>
      </c:layout>
      <c:barChart>
        <c:barDir val="col"/>
        <c:grouping val="clustered"/>
        <c:varyColors val="0"/>
        <c:ser>
          <c:idx val="0"/>
          <c:order val="0"/>
          <c:tx>
            <c:strRef>
              <c:f>Sheet3!$B$3</c:f>
              <c:strCache>
                <c:ptCount val="1"/>
                <c:pt idx="0">
                  <c:v>Total</c:v>
                </c:pt>
              </c:strCache>
            </c:strRef>
          </c:tx>
          <c:spPr>
            <a:solidFill>
              <a:schemeClr val="accent1"/>
            </a:solidFill>
            <a:ln>
              <a:noFill/>
            </a:ln>
            <a:effectLst/>
          </c:spPr>
          <c:invertIfNegative val="0"/>
          <c:dLbls>
            <c:numFmt formatCode="0%" sourceLinked="0"/>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Sheet3!$A$4:$A$8</c:f>
              <c:strCache>
                <c:ptCount val="5"/>
                <c:pt idx="0">
                  <c:v>Strongly Disagree</c:v>
                </c:pt>
                <c:pt idx="1">
                  <c:v>Disagree</c:v>
                </c:pt>
                <c:pt idx="2">
                  <c:v>Neither agree nor disagree</c:v>
                </c:pt>
                <c:pt idx="3">
                  <c:v>Agree</c:v>
                </c:pt>
                <c:pt idx="4">
                  <c:v>Strongly Agree</c:v>
                </c:pt>
              </c:strCache>
            </c:strRef>
          </c:cat>
          <c:val>
            <c:numRef>
              <c:f>Sheet3!$B$4:$B$8</c:f>
              <c:numCache>
                <c:formatCode>0.00%</c:formatCode>
                <c:ptCount val="5"/>
                <c:pt idx="0">
                  <c:v>3.8216560509554097E-2</c:v>
                </c:pt>
                <c:pt idx="1">
                  <c:v>0.12738853503184699</c:v>
                </c:pt>
                <c:pt idx="2">
                  <c:v>0.16560509554140099</c:v>
                </c:pt>
                <c:pt idx="3">
                  <c:v>0.56050955414012704</c:v>
                </c:pt>
                <c:pt idx="4">
                  <c:v>0.10828025477707</c:v>
                </c:pt>
              </c:numCache>
            </c:numRef>
          </c:val>
        </c:ser>
        <c:dLbls>
          <c:dLblPos val="outEnd"/>
          <c:showLegendKey val="0"/>
          <c:showVal val="1"/>
          <c:showCatName val="0"/>
          <c:showSerName val="0"/>
          <c:showPercent val="0"/>
          <c:showBubbleSize val="0"/>
        </c:dLbls>
        <c:gapWidth val="182"/>
        <c:axId val="497184632"/>
        <c:axId val="497185024"/>
      </c:barChart>
      <c:catAx>
        <c:axId val="4971846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497185024"/>
        <c:crosses val="autoZero"/>
        <c:auto val="1"/>
        <c:lblAlgn val="ctr"/>
        <c:lblOffset val="100"/>
        <c:noMultiLvlLbl val="0"/>
      </c:catAx>
      <c:valAx>
        <c:axId val="497185024"/>
        <c:scaling>
          <c:orientation val="minMax"/>
        </c:scaling>
        <c:delete val="1"/>
        <c:axPos val="l"/>
        <c:numFmt formatCode="0.00%" sourceLinked="1"/>
        <c:majorTickMark val="none"/>
        <c:minorTickMark val="none"/>
        <c:tickLblPos val="nextTo"/>
        <c:crossAx val="4971846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Visible val="1"/>
      </c14:pivotOptions>
    </c:ext>
  </c:extLst>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F2B8DB-D9E2-46D6-816E-8BFD1C2D5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23</Pages>
  <Words>5562</Words>
  <Characters>31708</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February 2018 Memo OCD EXEC Item 01 Updated - Information Memorandum (CA State Board of Education)</vt:lpstr>
    </vt:vector>
  </TitlesOfParts>
  <Company>CA Department of Education</Company>
  <LinksUpToDate>false</LinksUpToDate>
  <CharactersWithSpaces>37196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2018 Memo EXEC OCD Item 01 - Information Memorandum (CA State Board of Education)</dc:title>
  <dc:subject>Update on the Development of a Revised Self-Reflection Tool for the Local Performance Indicator for Local Control Funding Formula Priority 6, School Climate.</dc:subject>
  <dc:creator>Kathleen Souza</dc:creator>
  <cp:keywords>Item 01</cp:keywords>
  <dc:description/>
  <cp:revision>6</cp:revision>
  <cp:lastPrinted>2018-02-26T18:24:00Z</cp:lastPrinted>
  <dcterms:created xsi:type="dcterms:W3CDTF">2018-02-26T21:08:00Z</dcterms:created>
  <dcterms:modified xsi:type="dcterms:W3CDTF">2018-02-27T19:19:00Z</dcterms:modified>
</cp:coreProperties>
</file>