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96" w:rsidRPr="009468BA" w:rsidRDefault="00057A96" w:rsidP="00B357B8">
      <w:pPr>
        <w:spacing w:before="0" w:after="0"/>
      </w:pPr>
      <w:bookmarkStart w:id="0" w:name="_GoBack"/>
      <w:bookmarkEnd w:id="0"/>
      <w:r w:rsidRPr="009468BA">
        <w:t>California Department of Education</w:t>
      </w:r>
    </w:p>
    <w:p w:rsidR="00057A96" w:rsidRPr="009468BA" w:rsidRDefault="00057A96" w:rsidP="00B357B8">
      <w:pPr>
        <w:spacing w:before="0" w:after="0"/>
      </w:pPr>
      <w:r w:rsidRPr="009468BA">
        <w:t>Executive Office</w:t>
      </w:r>
    </w:p>
    <w:p w:rsidR="00AE4D91" w:rsidRPr="009468BA" w:rsidRDefault="00057A96" w:rsidP="00B357B8">
      <w:pPr>
        <w:spacing w:before="0" w:after="0"/>
      </w:pPr>
      <w:r w:rsidRPr="009468BA">
        <w:t>SBE-00</w:t>
      </w:r>
      <w:r w:rsidR="00BC376B" w:rsidRPr="009468BA">
        <w:t>2</w:t>
      </w:r>
      <w:r w:rsidRPr="009468BA">
        <w:t xml:space="preserve"> (REV. 1</w:t>
      </w:r>
      <w:r w:rsidR="000C139F" w:rsidRPr="009468BA">
        <w:t>1</w:t>
      </w:r>
      <w:r w:rsidRPr="009468BA">
        <w:t>/2017)</w:t>
      </w:r>
    </w:p>
    <w:p w:rsidR="00982A10" w:rsidRPr="009468BA" w:rsidRDefault="00982A10" w:rsidP="00FC4BD8">
      <w:r w:rsidRPr="009468BA">
        <w:br w:type="column"/>
      </w:r>
      <w:proofErr w:type="gramStart"/>
      <w:r w:rsidR="00297272" w:rsidRPr="009468BA">
        <w:t>m</w:t>
      </w:r>
      <w:r w:rsidR="00851101" w:rsidRPr="009468BA">
        <w:t>emo-tlsb-eeed-feb18item01</w:t>
      </w:r>
      <w:proofErr w:type="gramEnd"/>
    </w:p>
    <w:p w:rsidR="00982A10" w:rsidRPr="009468BA" w:rsidRDefault="00982A10" w:rsidP="00FC4BD8">
      <w:pPr>
        <w:pStyle w:val="Heading1"/>
        <w:spacing w:before="0"/>
        <w:rPr>
          <w:rFonts w:cs="Arial"/>
          <w:b w:val="0"/>
          <w:szCs w:val="52"/>
        </w:rPr>
        <w:sectPr w:rsidR="00982A10" w:rsidRPr="009468BA" w:rsidSect="00982A10">
          <w:footerReference w:type="default" r:id="rId8"/>
          <w:type w:val="continuous"/>
          <w:pgSz w:w="12240" w:h="15840"/>
          <w:pgMar w:top="720" w:right="1440" w:bottom="1440" w:left="1440" w:header="720" w:footer="720" w:gutter="0"/>
          <w:cols w:num="2" w:space="144" w:equalWidth="0">
            <w:col w:w="5760" w:space="144"/>
            <w:col w:w="3456"/>
          </w:cols>
        </w:sectPr>
      </w:pPr>
    </w:p>
    <w:p w:rsidR="00057A96" w:rsidRPr="00207C01" w:rsidRDefault="00BC376B" w:rsidP="00207C01">
      <w:pPr>
        <w:pStyle w:val="Heading1"/>
      </w:pPr>
      <w:r w:rsidRPr="00207C01">
        <w:t>MEMORANDUM</w:t>
      </w:r>
    </w:p>
    <w:p w:rsidR="00057A96" w:rsidRPr="009468BA" w:rsidRDefault="008F6CA0" w:rsidP="007B3B43">
      <w:r w:rsidRPr="009468BA">
        <w:rPr>
          <w:b/>
        </w:rPr>
        <w:t>DATE:</w:t>
      </w:r>
      <w:r w:rsidRPr="009468BA">
        <w:tab/>
      </w:r>
      <w:r w:rsidR="00C77353" w:rsidRPr="009468BA">
        <w:t xml:space="preserve">February </w:t>
      </w:r>
      <w:r w:rsidR="00297272" w:rsidRPr="009468BA">
        <w:t>2</w:t>
      </w:r>
      <w:r w:rsidR="00C77353" w:rsidRPr="009468BA">
        <w:t>, 2018</w:t>
      </w:r>
      <w:r w:rsidR="00057A96" w:rsidRPr="009468BA">
        <w:t xml:space="preserve"> </w:t>
      </w:r>
    </w:p>
    <w:p w:rsidR="00057A96" w:rsidRPr="009468BA" w:rsidRDefault="00057A96" w:rsidP="007B3B43">
      <w:pPr>
        <w:ind w:left="1440" w:hanging="1440"/>
      </w:pPr>
      <w:r w:rsidRPr="009468BA">
        <w:rPr>
          <w:b/>
        </w:rPr>
        <w:t>TO:</w:t>
      </w:r>
      <w:r w:rsidRPr="009468BA">
        <w:rPr>
          <w:b/>
        </w:rPr>
        <w:tab/>
      </w:r>
      <w:r w:rsidRPr="009468BA">
        <w:t>MEMBERS, State Board of Education</w:t>
      </w:r>
    </w:p>
    <w:p w:rsidR="00057A96" w:rsidRPr="009468BA" w:rsidRDefault="00057A96" w:rsidP="007B3B43">
      <w:pPr>
        <w:ind w:left="1440" w:hanging="1440"/>
      </w:pPr>
      <w:r w:rsidRPr="009468BA">
        <w:rPr>
          <w:b/>
        </w:rPr>
        <w:t>FROM:</w:t>
      </w:r>
      <w:r w:rsidR="00C61F78" w:rsidRPr="009468BA">
        <w:tab/>
        <w:t xml:space="preserve">TOM TORLAKSON, </w:t>
      </w:r>
      <w:r w:rsidRPr="009468BA">
        <w:t>State Superintendent of Public Instruction</w:t>
      </w:r>
    </w:p>
    <w:p w:rsidR="00057A96" w:rsidRPr="009468BA" w:rsidRDefault="00057A96" w:rsidP="007B3B43">
      <w:pPr>
        <w:ind w:left="1440" w:hanging="1440"/>
      </w:pPr>
      <w:r w:rsidRPr="009468BA">
        <w:rPr>
          <w:b/>
        </w:rPr>
        <w:t>SUBJECT:</w:t>
      </w:r>
      <w:r w:rsidRPr="009468BA">
        <w:rPr>
          <w:b/>
        </w:rPr>
        <w:tab/>
      </w:r>
      <w:r w:rsidR="00C77353" w:rsidRPr="009468BA">
        <w:rPr>
          <w:rFonts w:cs="Arial"/>
          <w:szCs w:val="21"/>
        </w:rPr>
        <w:t xml:space="preserve">Update </w:t>
      </w:r>
      <w:r w:rsidR="00297272" w:rsidRPr="009468BA">
        <w:rPr>
          <w:rFonts w:cs="Arial"/>
          <w:szCs w:val="21"/>
        </w:rPr>
        <w:t xml:space="preserve">on the Activities of the California Department of Education and State Board of Education </w:t>
      </w:r>
      <w:r w:rsidR="00C77353" w:rsidRPr="009468BA">
        <w:rPr>
          <w:rFonts w:cs="Arial"/>
          <w:szCs w:val="21"/>
        </w:rPr>
        <w:t>Regarding Implementation of California Next Generation Science Standards</w:t>
      </w:r>
      <w:r w:rsidR="00C77353" w:rsidRPr="009468BA">
        <w:t xml:space="preserve"> </w:t>
      </w:r>
    </w:p>
    <w:p w:rsidR="00C77353" w:rsidRPr="00207C01" w:rsidRDefault="00474A2F" w:rsidP="00207C01">
      <w:pPr>
        <w:pStyle w:val="Heading2"/>
      </w:pPr>
      <w:r w:rsidRPr="00207C01">
        <w:t>Summary o</w:t>
      </w:r>
      <w:r w:rsidR="00057A96" w:rsidRPr="00207C01">
        <w:t>f Key Issues</w:t>
      </w:r>
    </w:p>
    <w:p w:rsidR="00C77353" w:rsidRPr="009468BA" w:rsidRDefault="00C77353" w:rsidP="007B3B43">
      <w:pPr>
        <w:pStyle w:val="Default"/>
        <w:spacing w:after="240"/>
      </w:pPr>
      <w:r w:rsidRPr="009468BA">
        <w:t xml:space="preserve">California </w:t>
      </w:r>
      <w:r w:rsidRPr="009468BA">
        <w:rPr>
          <w:i/>
        </w:rPr>
        <w:t xml:space="preserve">Education Code </w:t>
      </w:r>
      <w:r w:rsidRPr="009468BA">
        <w:t>(</w:t>
      </w:r>
      <w:r w:rsidRPr="009468BA">
        <w:rPr>
          <w:i/>
        </w:rPr>
        <w:t>EC</w:t>
      </w:r>
      <w:r w:rsidRPr="009468BA">
        <w:t xml:space="preserve">) Section 60605.85(a) required the State Superintendent of Public Instruction (SSPI) to submit a set of revised </w:t>
      </w:r>
      <w:r w:rsidRPr="009468BA">
        <w:rPr>
          <w:i/>
        </w:rPr>
        <w:t xml:space="preserve">Science Content Standards for California Public Schools, Kindergarten through Grade Twelve </w:t>
      </w:r>
      <w:r w:rsidRPr="009468BA">
        <w:t xml:space="preserve">to the </w:t>
      </w:r>
      <w:r w:rsidR="00297272" w:rsidRPr="009468BA">
        <w:t>State Board of Education (</w:t>
      </w:r>
      <w:r w:rsidRPr="009468BA">
        <w:t>SBE</w:t>
      </w:r>
      <w:r w:rsidR="00297272" w:rsidRPr="009468BA">
        <w:t>)</w:t>
      </w:r>
      <w:r w:rsidRPr="009468BA">
        <w:t xml:space="preserve"> by July 31, 2013, and the SBE’s adoption, rejection, or modification of those standards by November 30, 2013. The revised science standards for California are based upon the nationally developed Next Generation Science Standards, and were adopted by the SBE on September 4, 2013, with action on the middle school Integrated Learning Progression model adopted in November 2013. The </w:t>
      </w:r>
      <w:r w:rsidR="00BE275A" w:rsidRPr="009468BA">
        <w:t xml:space="preserve">California Next Generation Science </w:t>
      </w:r>
      <w:r w:rsidRPr="009468BA">
        <w:t>Standards</w:t>
      </w:r>
      <w:r w:rsidR="00BE275A" w:rsidRPr="009468BA">
        <w:t xml:space="preserve"> (</w:t>
      </w:r>
      <w:r w:rsidR="009C4EE2" w:rsidRPr="009468BA">
        <w:t>CA NGSS</w:t>
      </w:r>
      <w:r w:rsidR="00BE275A" w:rsidRPr="009468BA">
        <w:t>)</w:t>
      </w:r>
      <w:r w:rsidRPr="009468BA">
        <w:t xml:space="preserve">, as well as additional information, are available on the CDE Web page at </w:t>
      </w:r>
      <w:hyperlink r:id="rId9" w:tooltip="California Science Standards, Information on the Next Generation Science Standards for California Public Schools, Kindergarten Through Grade Twelve. " w:history="1">
        <w:r w:rsidR="00AD43D5" w:rsidRPr="009468BA">
          <w:rPr>
            <w:rStyle w:val="Hyperlink"/>
          </w:rPr>
          <w:t>http://www.cde.ca.gov/pd/ca/sc/</w:t>
        </w:r>
        <w:r w:rsidR="009C4EE2" w:rsidRPr="009468BA">
          <w:rPr>
            <w:rStyle w:val="Hyperlink"/>
          </w:rPr>
          <w:t>CA NGSS</w:t>
        </w:r>
        <w:r w:rsidR="00AD43D5" w:rsidRPr="009468BA">
          <w:rPr>
            <w:rStyle w:val="Hyperlink"/>
          </w:rPr>
          <w:t>introd.asp</w:t>
        </w:r>
      </w:hyperlink>
      <w:r w:rsidRPr="009468BA">
        <w:t xml:space="preserve">. </w:t>
      </w:r>
    </w:p>
    <w:p w:rsidR="00C77353" w:rsidRPr="009468BA" w:rsidRDefault="00C77353" w:rsidP="007B3B43">
      <w:pPr>
        <w:pStyle w:val="Default"/>
        <w:spacing w:after="240"/>
        <w:rPr>
          <w:bCs/>
        </w:rPr>
      </w:pPr>
      <w:r w:rsidRPr="009468BA">
        <w:t>As required by</w:t>
      </w:r>
      <w:r w:rsidRPr="009468BA">
        <w:rPr>
          <w:i/>
        </w:rPr>
        <w:t xml:space="preserve"> EC </w:t>
      </w:r>
      <w:r w:rsidRPr="009468BA">
        <w:t>Section 60605.85(b), the SSPI presented a schedule and implementation plan for integrating the science content standards into the state educational system</w:t>
      </w:r>
      <w:r w:rsidR="00BE275A" w:rsidRPr="009468BA">
        <w:t xml:space="preserve">. These </w:t>
      </w:r>
      <w:r w:rsidRPr="009468BA">
        <w:rPr>
          <w:color w:val="auto"/>
        </w:rPr>
        <w:t>were adopted by the SBE</w:t>
      </w:r>
      <w:r w:rsidRPr="009468BA">
        <w:t xml:space="preserve"> </w:t>
      </w:r>
      <w:r w:rsidR="00BE275A" w:rsidRPr="009468BA">
        <w:t>in November 2014. Information regarding</w:t>
      </w:r>
      <w:r w:rsidRPr="009468BA">
        <w:t xml:space="preserve"> the “</w:t>
      </w:r>
      <w:r w:rsidRPr="009468BA">
        <w:rPr>
          <w:bCs/>
        </w:rPr>
        <w:t xml:space="preserve">Next Generation Science Standards Systems Implementation Plan for California” can be found on the CDE Web page at </w:t>
      </w:r>
      <w:hyperlink r:id="rId10" w:tooltip="Science Implementation Plan" w:history="1">
        <w:r w:rsidRPr="009468BA">
          <w:rPr>
            <w:rStyle w:val="Hyperlink"/>
            <w:bCs/>
          </w:rPr>
          <w:t>http://www.cde.ca.gov/pd/ca/sc/documents/sciimpplan120214.pdf</w:t>
        </w:r>
      </w:hyperlink>
      <w:r w:rsidRPr="009468BA">
        <w:rPr>
          <w:bCs/>
        </w:rPr>
        <w:t>.</w:t>
      </w:r>
    </w:p>
    <w:p w:rsidR="00C77353" w:rsidRPr="009468BA" w:rsidRDefault="00C77353" w:rsidP="007B3B43">
      <w:pPr>
        <w:pStyle w:val="Default"/>
        <w:spacing w:after="240"/>
        <w:rPr>
          <w:bCs/>
        </w:rPr>
      </w:pPr>
      <w:r w:rsidRPr="009468BA">
        <w:rPr>
          <w:bCs/>
        </w:rPr>
        <w:t xml:space="preserve">The eight strategies </w:t>
      </w:r>
      <w:r w:rsidR="00BE275A" w:rsidRPr="009468BA">
        <w:rPr>
          <w:bCs/>
        </w:rPr>
        <w:t>described in</w:t>
      </w:r>
      <w:r w:rsidRPr="009468BA">
        <w:rPr>
          <w:bCs/>
        </w:rPr>
        <w:t xml:space="preserve"> the </w:t>
      </w:r>
      <w:r w:rsidR="009C4EE2" w:rsidRPr="009468BA">
        <w:rPr>
          <w:color w:val="auto"/>
        </w:rPr>
        <w:t>CA NGSS</w:t>
      </w:r>
      <w:r w:rsidRPr="009468BA">
        <w:rPr>
          <w:bCs/>
          <w:color w:val="auto"/>
        </w:rPr>
        <w:t xml:space="preserve"> Systems</w:t>
      </w:r>
      <w:r w:rsidRPr="009468BA">
        <w:rPr>
          <w:bCs/>
        </w:rPr>
        <w:t xml:space="preserve"> Implementation Plan</w:t>
      </w:r>
      <w:r w:rsidR="00BE275A" w:rsidRPr="009468BA">
        <w:rPr>
          <w:bCs/>
        </w:rPr>
        <w:t xml:space="preserve"> are</w:t>
      </w:r>
      <w:r w:rsidRPr="009468BA">
        <w:rPr>
          <w:bCs/>
        </w:rPr>
        <w:t>:</w:t>
      </w:r>
    </w:p>
    <w:p w:rsidR="00255E91" w:rsidRDefault="00C77353" w:rsidP="007B3B43">
      <w:pPr>
        <w:numPr>
          <w:ilvl w:val="0"/>
          <w:numId w:val="1"/>
        </w:numPr>
        <w:rPr>
          <w:rFonts w:cs="Arial"/>
          <w:spacing w:val="-2"/>
        </w:rPr>
      </w:pPr>
      <w:r w:rsidRPr="009468BA">
        <w:rPr>
          <w:rFonts w:cs="Arial"/>
          <w:spacing w:val="-2"/>
        </w:rPr>
        <w:t xml:space="preserve">Facilitate high-quality professional learning opportunities for educators to ensure that every student has access to teachers who are prepared to teach and facilitate student learning to the levels of rigor and depth required by the </w:t>
      </w:r>
      <w:r w:rsidR="009C4EE2" w:rsidRPr="009468BA">
        <w:rPr>
          <w:rFonts w:cs="Arial"/>
          <w:spacing w:val="-2"/>
        </w:rPr>
        <w:t>CA NGSS</w:t>
      </w:r>
      <w:r w:rsidRPr="009468BA">
        <w:rPr>
          <w:rFonts w:cs="Arial"/>
          <w:spacing w:val="-2"/>
        </w:rPr>
        <w:t>;</w:t>
      </w:r>
    </w:p>
    <w:p w:rsidR="00C77353" w:rsidRPr="009468BA" w:rsidRDefault="00255E91" w:rsidP="007B3B43">
      <w:pPr>
        <w:numPr>
          <w:ilvl w:val="0"/>
          <w:numId w:val="1"/>
        </w:numPr>
        <w:rPr>
          <w:rFonts w:cs="Arial"/>
          <w:spacing w:val="-2"/>
        </w:rPr>
      </w:pPr>
      <w:r w:rsidRPr="00255E91">
        <w:rPr>
          <w:rFonts w:cs="Arial"/>
          <w:spacing w:val="-2"/>
        </w:rPr>
        <w:t xml:space="preserve"> </w:t>
      </w:r>
      <w:r w:rsidRPr="009468BA">
        <w:rPr>
          <w:rFonts w:cs="Arial"/>
          <w:spacing w:val="-2"/>
        </w:rPr>
        <w:t>Provide CA NGSS-aligned instructional resources designed to meet the diverse needs of all students;</w:t>
      </w:r>
      <w:r>
        <w:rPr>
          <w:rFonts w:cs="Arial"/>
          <w:spacing w:val="-2"/>
        </w:rPr>
        <w:t xml:space="preserve"> </w:t>
      </w:r>
      <w:r w:rsidRPr="00255E91">
        <w:rPr>
          <w:rFonts w:cs="Arial"/>
        </w:rPr>
        <w:t>Develop and transition to CA NGSS-aligned assessments that support the improvement of teaching and learning and provide information that may be used for accountability</w:t>
      </w:r>
      <w:r w:rsidRPr="00255E91">
        <w:rPr>
          <w:rFonts w:cs="Arial"/>
          <w:spacing w:val="4"/>
        </w:rPr>
        <w:t>;</w:t>
      </w:r>
    </w:p>
    <w:p w:rsidR="00C77353" w:rsidRPr="009468BA" w:rsidRDefault="00C77353" w:rsidP="007B3B43">
      <w:pPr>
        <w:numPr>
          <w:ilvl w:val="0"/>
          <w:numId w:val="1"/>
        </w:numPr>
        <w:rPr>
          <w:rFonts w:cs="Arial"/>
          <w:spacing w:val="-2"/>
        </w:rPr>
      </w:pPr>
      <w:r w:rsidRPr="009468BA">
        <w:rPr>
          <w:rFonts w:cs="Arial"/>
          <w:spacing w:val="-2"/>
        </w:rPr>
        <w:lastRenderedPageBreak/>
        <w:t xml:space="preserve">Collaborate with parents, guardians, and the early childhood and expanded learning communities to integrate the </w:t>
      </w:r>
      <w:r w:rsidR="009C4EE2" w:rsidRPr="009468BA">
        <w:rPr>
          <w:rFonts w:cs="Arial"/>
          <w:spacing w:val="-2"/>
        </w:rPr>
        <w:t>CA NGSS</w:t>
      </w:r>
      <w:r w:rsidRPr="009468BA">
        <w:rPr>
          <w:rFonts w:cs="Arial"/>
          <w:spacing w:val="-2"/>
        </w:rPr>
        <w:t xml:space="preserve"> into programs and activities beyond the Kindergarten through grade twelve school setting;</w:t>
      </w:r>
    </w:p>
    <w:p w:rsidR="00C77353" w:rsidRPr="009468BA" w:rsidRDefault="00C77353" w:rsidP="007B3B43">
      <w:pPr>
        <w:pStyle w:val="Default"/>
        <w:numPr>
          <w:ilvl w:val="0"/>
          <w:numId w:val="1"/>
        </w:numPr>
        <w:spacing w:after="240"/>
        <w:rPr>
          <w:color w:val="auto"/>
        </w:rPr>
      </w:pPr>
      <w:r w:rsidRPr="009468BA">
        <w:rPr>
          <w:color w:val="auto"/>
        </w:rPr>
        <w:t>Collaborate with the postsecondary and business communities and additional stakeholders to ensure that all students are prepared for success in career and college;</w:t>
      </w:r>
    </w:p>
    <w:p w:rsidR="00C77353" w:rsidRPr="009468BA" w:rsidRDefault="00C77353" w:rsidP="007B3B43">
      <w:pPr>
        <w:numPr>
          <w:ilvl w:val="0"/>
          <w:numId w:val="1"/>
        </w:numPr>
        <w:rPr>
          <w:rFonts w:cs="Arial"/>
        </w:rPr>
      </w:pPr>
      <w:r w:rsidRPr="009468BA">
        <w:rPr>
          <w:rFonts w:cs="Arial"/>
        </w:rPr>
        <w:t xml:space="preserve">Seek, create, and disseminate resources to support stakeholders as the </w:t>
      </w:r>
      <w:r w:rsidR="00022058" w:rsidRPr="009468BA">
        <w:rPr>
          <w:rFonts w:cs="Arial"/>
        </w:rPr>
        <w:br/>
      </w:r>
      <w:r w:rsidR="009C4EE2" w:rsidRPr="009468BA">
        <w:rPr>
          <w:rFonts w:cs="Arial"/>
        </w:rPr>
        <w:t>CA NGSS</w:t>
      </w:r>
      <w:r w:rsidRPr="009468BA">
        <w:rPr>
          <w:rFonts w:cs="Arial"/>
        </w:rPr>
        <w:t xml:space="preserve"> systems implementation moves forward;</w:t>
      </w:r>
    </w:p>
    <w:p w:rsidR="00C77353" w:rsidRPr="009468BA" w:rsidRDefault="00C77353" w:rsidP="007B3B43">
      <w:pPr>
        <w:numPr>
          <w:ilvl w:val="0"/>
          <w:numId w:val="1"/>
        </w:numPr>
        <w:rPr>
          <w:rFonts w:cs="Arial"/>
        </w:rPr>
      </w:pPr>
      <w:r w:rsidRPr="009468BA">
        <w:rPr>
          <w:rFonts w:cs="Arial"/>
        </w:rPr>
        <w:t xml:space="preserve">Design and establish systems of effective communication regarding </w:t>
      </w:r>
      <w:r w:rsidR="009C4EE2" w:rsidRPr="009468BA">
        <w:rPr>
          <w:rFonts w:cs="Arial"/>
        </w:rPr>
        <w:t>CA NGSS</w:t>
      </w:r>
      <w:r w:rsidRPr="009468BA">
        <w:rPr>
          <w:rFonts w:cs="Arial"/>
        </w:rPr>
        <w:t xml:space="preserve"> among stakeholders to continuously identify areas of need and disseminate information; and</w:t>
      </w:r>
    </w:p>
    <w:p w:rsidR="00C77353" w:rsidRPr="009468BA" w:rsidRDefault="00C77353" w:rsidP="007B3B43">
      <w:pPr>
        <w:numPr>
          <w:ilvl w:val="0"/>
          <w:numId w:val="1"/>
        </w:numPr>
        <w:rPr>
          <w:rFonts w:cs="Arial"/>
          <w:spacing w:val="-2"/>
        </w:rPr>
      </w:pPr>
      <w:r w:rsidRPr="009468BA">
        <w:rPr>
          <w:rFonts w:cs="Arial"/>
          <w:spacing w:val="-2"/>
        </w:rPr>
        <w:t>Build coalitions to ensure a consistent message and to sustain momentum during implementation.</w:t>
      </w:r>
    </w:p>
    <w:p w:rsidR="00057A96" w:rsidRPr="009468BA" w:rsidRDefault="00C77353" w:rsidP="007B3B43">
      <w:pPr>
        <w:rPr>
          <w:bCs/>
        </w:rPr>
      </w:pPr>
      <w:r w:rsidRPr="009468BA">
        <w:rPr>
          <w:bCs/>
        </w:rPr>
        <w:t xml:space="preserve">The CDE is working with the SBE, </w:t>
      </w:r>
      <w:r w:rsidR="00457A96" w:rsidRPr="009468BA">
        <w:rPr>
          <w:bCs/>
        </w:rPr>
        <w:t xml:space="preserve">the </w:t>
      </w:r>
      <w:r w:rsidRPr="009468BA">
        <w:t xml:space="preserve">California County Superintendents Educational Service Association, the California Science Teachers Association, the California Science Project, and the K–12 Alliance at </w:t>
      </w:r>
      <w:proofErr w:type="spellStart"/>
      <w:r w:rsidRPr="009468BA">
        <w:t>WestEd</w:t>
      </w:r>
      <w:proofErr w:type="spellEnd"/>
      <w:r w:rsidRPr="009468BA">
        <w:rPr>
          <w:bCs/>
        </w:rPr>
        <w:t xml:space="preserve">, and local educational agencies to implement the </w:t>
      </w:r>
      <w:r w:rsidR="009C4EE2" w:rsidRPr="009468BA">
        <w:rPr>
          <w:bCs/>
        </w:rPr>
        <w:t>CA NGSS</w:t>
      </w:r>
      <w:r w:rsidRPr="009468BA">
        <w:rPr>
          <w:bCs/>
        </w:rPr>
        <w:t xml:space="preserve"> Systems Implementation Plan. An update </w:t>
      </w:r>
      <w:r w:rsidR="00BE275A" w:rsidRPr="009468BA">
        <w:rPr>
          <w:bCs/>
        </w:rPr>
        <w:t>regardin</w:t>
      </w:r>
      <w:r w:rsidR="007B3B43" w:rsidRPr="009468BA">
        <w:rPr>
          <w:bCs/>
        </w:rPr>
        <w:t>g</w:t>
      </w:r>
      <w:r w:rsidRPr="009468BA">
        <w:rPr>
          <w:bCs/>
        </w:rPr>
        <w:t xml:space="preserve"> these activities is </w:t>
      </w:r>
      <w:r w:rsidR="00BE275A" w:rsidRPr="009468BA">
        <w:rPr>
          <w:bCs/>
        </w:rPr>
        <w:t>provided in Attachment 1</w:t>
      </w:r>
      <w:r w:rsidRPr="009468BA">
        <w:rPr>
          <w:bCs/>
        </w:rPr>
        <w:t>.</w:t>
      </w:r>
    </w:p>
    <w:p w:rsidR="00551ADA" w:rsidRPr="009468BA" w:rsidRDefault="00551ADA" w:rsidP="00207C01">
      <w:pPr>
        <w:pStyle w:val="Heading2"/>
      </w:pPr>
      <w:r w:rsidRPr="009468BA">
        <w:t>Summary of Previous State Board Discussion</w:t>
      </w:r>
    </w:p>
    <w:p w:rsidR="00624333" w:rsidRPr="009468BA" w:rsidRDefault="00BE275A" w:rsidP="007B3B43">
      <w:pPr>
        <w:rPr>
          <w:rFonts w:cs="Arial"/>
        </w:rPr>
      </w:pPr>
      <w:r w:rsidRPr="009468BA">
        <w:rPr>
          <w:rFonts w:cs="Arial"/>
        </w:rPr>
        <w:t xml:space="preserve">This </w:t>
      </w:r>
      <w:r w:rsidR="0026123F" w:rsidRPr="009468BA">
        <w:rPr>
          <w:rFonts w:cs="Arial"/>
        </w:rPr>
        <w:t xml:space="preserve">is the fifth </w:t>
      </w:r>
      <w:r w:rsidRPr="009468BA">
        <w:rPr>
          <w:rFonts w:cs="Arial"/>
        </w:rPr>
        <w:t>in a series of State Board of Education (SBE)</w:t>
      </w:r>
      <w:r w:rsidR="000444A0" w:rsidRPr="009468BA">
        <w:rPr>
          <w:rFonts w:cs="Arial"/>
        </w:rPr>
        <w:t xml:space="preserve"> Information M</w:t>
      </w:r>
      <w:r w:rsidRPr="009468BA">
        <w:rPr>
          <w:rFonts w:cs="Arial"/>
        </w:rPr>
        <w:t xml:space="preserve">emoranda </w:t>
      </w:r>
      <w:r w:rsidR="0026123F" w:rsidRPr="009468BA">
        <w:rPr>
          <w:rFonts w:cs="Arial"/>
        </w:rPr>
        <w:t xml:space="preserve">to inform the </w:t>
      </w:r>
      <w:r w:rsidRPr="009468BA">
        <w:rPr>
          <w:rFonts w:cs="Arial"/>
        </w:rPr>
        <w:t xml:space="preserve">SBE </w:t>
      </w:r>
      <w:r w:rsidR="0026123F" w:rsidRPr="009468BA">
        <w:rPr>
          <w:rFonts w:cs="Arial"/>
        </w:rPr>
        <w:t xml:space="preserve">and the public regarding the </w:t>
      </w:r>
      <w:r w:rsidR="009C4EE2" w:rsidRPr="009468BA">
        <w:rPr>
          <w:rFonts w:cs="Arial"/>
        </w:rPr>
        <w:t>CA NGSS</w:t>
      </w:r>
      <w:r w:rsidR="0026123F" w:rsidRPr="009468BA">
        <w:rPr>
          <w:rFonts w:cs="Arial"/>
        </w:rPr>
        <w:t xml:space="preserve"> implementation activities.</w:t>
      </w:r>
      <w:r w:rsidR="00BC2A4E" w:rsidRPr="009468BA">
        <w:rPr>
          <w:rFonts w:cs="Arial"/>
        </w:rPr>
        <w:t xml:space="preserve"> Previous SBE updates can be found on the CDE Web page at</w:t>
      </w:r>
    </w:p>
    <w:p w:rsidR="002E0445" w:rsidRPr="0067107D" w:rsidRDefault="002E0445" w:rsidP="0072347B">
      <w:pPr>
        <w:pStyle w:val="ListParagraph"/>
        <w:numPr>
          <w:ilvl w:val="0"/>
          <w:numId w:val="5"/>
        </w:numPr>
        <w:rPr>
          <w:rFonts w:cs="Arial"/>
          <w:b/>
          <w:color w:val="000000"/>
          <w:lang w:val="en"/>
        </w:rPr>
      </w:pPr>
      <w:r w:rsidRPr="0067107D">
        <w:rPr>
          <w:rFonts w:cs="Arial"/>
          <w:lang w:val="en"/>
        </w:rPr>
        <w:t>Update on the Activities of the California Department of Education and State Board of Education Regarding Implementation of California Next Generation Science Standards</w:t>
      </w:r>
      <w:r w:rsidR="005A0A4C" w:rsidRPr="0067107D">
        <w:t xml:space="preserve">: </w:t>
      </w:r>
      <w:hyperlink r:id="rId11" w:tooltip="• Update on the Activities of the California Department of Education and State Board of Education Regarding Implementation of California Next Generation Science Standards" w:history="1">
        <w:r w:rsidR="00C203C9" w:rsidRPr="0067107D">
          <w:rPr>
            <w:rStyle w:val="Hyperlink"/>
          </w:rPr>
          <w:t>https://www.cde.ca.gov/be/pn/im/documents/memo-tlsb-plsd-aug17item01.doc</w:t>
        </w:r>
      </w:hyperlink>
      <w:r w:rsidR="00C203C9" w:rsidRPr="0067107D">
        <w:t xml:space="preserve"> </w:t>
      </w:r>
      <w:r w:rsidRPr="0067107D">
        <w:rPr>
          <w:rFonts w:cs="Arial"/>
          <w:color w:val="000000"/>
          <w:lang w:val="en"/>
        </w:rPr>
        <w:t xml:space="preserve">(DOC; </w:t>
      </w:r>
      <w:r w:rsidRPr="0067107D">
        <w:rPr>
          <w:rFonts w:cs="Arial"/>
          <w:bCs/>
          <w:color w:val="000000"/>
          <w:lang w:val="en"/>
        </w:rPr>
        <w:t>Posted</w:t>
      </w:r>
      <w:r w:rsidRPr="0067107D">
        <w:rPr>
          <w:rFonts w:cs="Arial"/>
          <w:color w:val="000000"/>
          <w:lang w:val="en"/>
        </w:rPr>
        <w:t xml:space="preserve"> 11-Sep-2017)</w:t>
      </w:r>
    </w:p>
    <w:p w:rsidR="002E0445" w:rsidRPr="009468BA" w:rsidRDefault="002E0445" w:rsidP="002E0445">
      <w:pPr>
        <w:pStyle w:val="ListParagraph"/>
        <w:rPr>
          <w:rFonts w:cs="Arial"/>
          <w:color w:val="000000"/>
          <w:lang w:val="en"/>
        </w:rPr>
      </w:pPr>
    </w:p>
    <w:p w:rsidR="000C063F" w:rsidRPr="0067107D" w:rsidRDefault="002E0445" w:rsidP="0072347B">
      <w:pPr>
        <w:pStyle w:val="ListParagraph"/>
        <w:numPr>
          <w:ilvl w:val="0"/>
          <w:numId w:val="5"/>
        </w:numPr>
        <w:rPr>
          <w:rFonts w:cs="Arial"/>
          <w:b/>
          <w:color w:val="000000"/>
          <w:lang w:val="en"/>
        </w:rPr>
      </w:pPr>
      <w:r w:rsidRPr="0067107D">
        <w:rPr>
          <w:rFonts w:cs="Arial"/>
          <w:lang w:val="en"/>
        </w:rPr>
        <w:t>Update on the Activities of the California Department of Education and State Board of Education Regarding Implementation of California Next Generation Science Standards</w:t>
      </w:r>
      <w:r w:rsidR="005A0A4C" w:rsidRPr="0067107D">
        <w:t xml:space="preserve">: </w:t>
      </w:r>
      <w:hyperlink r:id="rId12" w:tooltip="• Update on the Activities of the California Department of Education and State Board of Education Regarding Implementation of California Next Generation Science Standards" w:history="1">
        <w:r w:rsidR="00C203C9" w:rsidRPr="0067107D">
          <w:rPr>
            <w:rStyle w:val="Hyperlink"/>
          </w:rPr>
          <w:t>https://www.cde.ca.gov/be/pn/im/documents/memo-ilsb-plsd-june16item01.doc</w:t>
        </w:r>
      </w:hyperlink>
      <w:r w:rsidR="00C203C9" w:rsidRPr="0067107D">
        <w:t xml:space="preserve"> </w:t>
      </w:r>
      <w:r w:rsidRPr="0067107D">
        <w:rPr>
          <w:rFonts w:cs="Arial"/>
          <w:color w:val="000000"/>
          <w:lang w:val="en"/>
        </w:rPr>
        <w:t xml:space="preserve"> (DOC; </w:t>
      </w:r>
      <w:r w:rsidRPr="0067107D">
        <w:rPr>
          <w:rFonts w:cs="Arial"/>
          <w:bCs/>
          <w:color w:val="000000"/>
          <w:lang w:val="en"/>
        </w:rPr>
        <w:t>Posted</w:t>
      </w:r>
      <w:r w:rsidRPr="0067107D">
        <w:rPr>
          <w:rFonts w:cs="Arial"/>
          <w:color w:val="000000"/>
          <w:lang w:val="en"/>
        </w:rPr>
        <w:t xml:space="preserve"> 17-Jun-2016)</w:t>
      </w:r>
    </w:p>
    <w:p w:rsidR="000C063F" w:rsidRDefault="000C063F" w:rsidP="000C063F">
      <w:pPr>
        <w:pStyle w:val="ListParagraph"/>
      </w:pPr>
    </w:p>
    <w:p w:rsidR="000C063F" w:rsidRPr="0067107D" w:rsidRDefault="002E0445" w:rsidP="0072347B">
      <w:pPr>
        <w:pStyle w:val="ListParagraph"/>
        <w:numPr>
          <w:ilvl w:val="0"/>
          <w:numId w:val="5"/>
        </w:numPr>
        <w:rPr>
          <w:rFonts w:cs="Arial"/>
          <w:b/>
          <w:color w:val="000000"/>
          <w:lang w:val="en"/>
        </w:rPr>
      </w:pPr>
      <w:r w:rsidRPr="0067107D">
        <w:rPr>
          <w:rFonts w:cs="Arial"/>
          <w:lang w:val="en"/>
        </w:rPr>
        <w:t>California Next Generation Science Standards Implementation Plan Progress Update</w:t>
      </w:r>
      <w:r w:rsidR="005A0A4C" w:rsidRPr="0067107D">
        <w:t xml:space="preserve">: </w:t>
      </w:r>
      <w:hyperlink r:id="rId13" w:tooltip="• California Next Generation Science Standards Implementation Plan Progress Update" w:history="1">
        <w:r w:rsidR="00C203C9" w:rsidRPr="0067107D">
          <w:rPr>
            <w:rStyle w:val="Hyperlink"/>
            <w:lang w:val="en"/>
          </w:rPr>
          <w:t>https://www.cde.ca.gov/be/pn/im/documents/memo-ilsb-plsd-aug15item01.doc</w:t>
        </w:r>
      </w:hyperlink>
      <w:r w:rsidR="00C203C9" w:rsidRPr="0067107D">
        <w:rPr>
          <w:lang w:val="en"/>
        </w:rPr>
        <w:t xml:space="preserve"> </w:t>
      </w:r>
      <w:r w:rsidRPr="0067107D">
        <w:rPr>
          <w:rFonts w:cs="Arial"/>
          <w:color w:val="000000"/>
          <w:lang w:val="en"/>
        </w:rPr>
        <w:t xml:space="preserve">(DOC; </w:t>
      </w:r>
      <w:r w:rsidRPr="0067107D">
        <w:rPr>
          <w:rFonts w:cs="Arial"/>
          <w:bCs/>
          <w:color w:val="000000"/>
          <w:lang w:val="en"/>
        </w:rPr>
        <w:t>Posted</w:t>
      </w:r>
      <w:r w:rsidRPr="0067107D">
        <w:rPr>
          <w:rFonts w:cs="Arial"/>
          <w:color w:val="000000"/>
          <w:lang w:val="en"/>
        </w:rPr>
        <w:t xml:space="preserve"> 13-Aug-2015)</w:t>
      </w:r>
    </w:p>
    <w:p w:rsidR="000C063F" w:rsidRDefault="000C063F" w:rsidP="000C063F">
      <w:pPr>
        <w:pStyle w:val="ListParagraph"/>
      </w:pPr>
    </w:p>
    <w:p w:rsidR="002E0445" w:rsidRPr="0067107D" w:rsidRDefault="00C627D6" w:rsidP="0072347B">
      <w:pPr>
        <w:pStyle w:val="ListParagraph"/>
        <w:numPr>
          <w:ilvl w:val="0"/>
          <w:numId w:val="5"/>
        </w:numPr>
        <w:rPr>
          <w:rFonts w:cs="Arial"/>
          <w:b/>
          <w:color w:val="000000"/>
          <w:lang w:val="en"/>
        </w:rPr>
      </w:pPr>
      <w:r w:rsidRPr="0067107D">
        <w:rPr>
          <w:rFonts w:cs="Arial"/>
          <w:lang w:val="en"/>
        </w:rPr>
        <w:lastRenderedPageBreak/>
        <w:t>Item 07 Attachment 1</w:t>
      </w:r>
      <w:r w:rsidRPr="0067107D">
        <w:rPr>
          <w:rFonts w:cs="Arial"/>
          <w:color w:val="000000"/>
          <w:lang w:val="en"/>
        </w:rPr>
        <w:t xml:space="preserve"> </w:t>
      </w:r>
      <w:r w:rsidR="002E0445" w:rsidRPr="0067107D">
        <w:rPr>
          <w:rFonts w:cs="Arial"/>
          <w:bCs/>
          <w:color w:val="000000"/>
          <w:lang w:val="en"/>
        </w:rPr>
        <w:t xml:space="preserve">Subject: </w:t>
      </w:r>
      <w:r w:rsidR="002E0445" w:rsidRPr="0067107D">
        <w:rPr>
          <w:rFonts w:cs="Arial"/>
          <w:color w:val="000000"/>
          <w:lang w:val="en"/>
        </w:rPr>
        <w:t>State Implementation Plan for California Next Generation Science Standards for Public Schools, Kindergarten through Grade Twel</w:t>
      </w:r>
      <w:r w:rsidR="00C203C9" w:rsidRPr="0067107D">
        <w:rPr>
          <w:rFonts w:cs="Arial"/>
          <w:color w:val="000000"/>
          <w:lang w:val="en"/>
        </w:rPr>
        <w:t>ve, November 2014 Revision</w:t>
      </w:r>
      <w:r w:rsidR="005A0A4C" w:rsidRPr="0067107D">
        <w:rPr>
          <w:rFonts w:cs="Arial"/>
          <w:color w:val="000000"/>
          <w:lang w:val="en"/>
        </w:rPr>
        <w:t xml:space="preserve">: </w:t>
      </w:r>
      <w:hyperlink r:id="rId14" w:tooltip="• Item 07 Attachment 1 Subject: State Implementation Plan for California Next Generation Science Standards for Public Schools, Kindergarten through Grade Twelve, November 2014 Revision" w:history="1">
        <w:r w:rsidR="005A0A4C" w:rsidRPr="0067107D">
          <w:rPr>
            <w:rStyle w:val="Hyperlink"/>
            <w:rFonts w:cs="Arial"/>
            <w:lang w:val="en"/>
          </w:rPr>
          <w:t>https://www.cde.ca.gov/be/ag/ag/yr14/documents/nov14item07a1.doc</w:t>
        </w:r>
      </w:hyperlink>
      <w:r w:rsidR="005A0A4C" w:rsidRPr="0067107D">
        <w:rPr>
          <w:rFonts w:cs="Arial"/>
          <w:color w:val="000000"/>
          <w:lang w:val="en"/>
        </w:rPr>
        <w:t xml:space="preserve"> </w:t>
      </w:r>
      <w:r w:rsidRPr="0067107D">
        <w:rPr>
          <w:rFonts w:cs="Arial"/>
          <w:color w:val="000000"/>
          <w:lang w:val="en"/>
        </w:rPr>
        <w:t>(DOC; 8MB)</w:t>
      </w:r>
    </w:p>
    <w:p w:rsidR="00057A96" w:rsidRPr="00207C01" w:rsidRDefault="00057A96" w:rsidP="00207C01">
      <w:pPr>
        <w:pStyle w:val="Heading2"/>
      </w:pPr>
      <w:r w:rsidRPr="00207C01">
        <w:t>Attachment(s)</w:t>
      </w:r>
    </w:p>
    <w:p w:rsidR="00C77353" w:rsidRPr="00207C01" w:rsidRDefault="00C77353" w:rsidP="00207C01">
      <w:pPr>
        <w:pStyle w:val="ListParagraph"/>
        <w:numPr>
          <w:ilvl w:val="0"/>
          <w:numId w:val="21"/>
        </w:numPr>
        <w:rPr>
          <w:rFonts w:eastAsia="Calibri"/>
        </w:rPr>
        <w:sectPr w:rsidR="00C77353" w:rsidRPr="00207C01" w:rsidSect="0012785A">
          <w:headerReference w:type="default" r:id="rId15"/>
          <w:type w:val="continuous"/>
          <w:pgSz w:w="12240" w:h="15840"/>
          <w:pgMar w:top="1440" w:right="1440" w:bottom="1440" w:left="1440" w:header="720" w:footer="720" w:gutter="0"/>
          <w:cols w:space="720"/>
          <w:docGrid w:linePitch="326"/>
        </w:sectPr>
      </w:pPr>
      <w:r w:rsidRPr="00207C01">
        <w:rPr>
          <w:b/>
        </w:rPr>
        <w:t>Attachment 1:</w:t>
      </w:r>
      <w:r w:rsidR="0067107D" w:rsidRPr="00207C01">
        <w:t xml:space="preserve"> </w:t>
      </w:r>
      <w:r w:rsidRPr="00207C01">
        <w:rPr>
          <w:rFonts w:eastAsia="Calibri"/>
        </w:rPr>
        <w:t>California Next Generation Science Standards Systems Implementation Plan Highlights: J</w:t>
      </w:r>
      <w:r w:rsidR="00897920" w:rsidRPr="00207C01">
        <w:rPr>
          <w:rFonts w:eastAsia="Calibri"/>
        </w:rPr>
        <w:t>une–December</w:t>
      </w:r>
      <w:r w:rsidRPr="00207C01">
        <w:rPr>
          <w:rFonts w:eastAsia="Calibri"/>
        </w:rPr>
        <w:t xml:space="preserve"> 2017 (</w:t>
      </w:r>
      <w:r w:rsidR="00591EA7" w:rsidRPr="00207C01">
        <w:rPr>
          <w:rFonts w:eastAsia="Calibri"/>
        </w:rPr>
        <w:t>35</w:t>
      </w:r>
      <w:r w:rsidRPr="00207C01">
        <w:rPr>
          <w:rFonts w:eastAsia="Calibri"/>
        </w:rPr>
        <w:t xml:space="preserve"> pages)</w:t>
      </w:r>
    </w:p>
    <w:p w:rsidR="00B2611F" w:rsidRPr="00B2611F" w:rsidRDefault="00B2611F" w:rsidP="00B2611F">
      <w:pPr>
        <w:pStyle w:val="Heading1"/>
        <w:rPr>
          <w:rFonts w:eastAsia="Calibri"/>
        </w:rPr>
      </w:pPr>
      <w:bookmarkStart w:id="1" w:name="_Toc311462934"/>
      <w:bookmarkStart w:id="2" w:name="_Toc311462942"/>
      <w:bookmarkStart w:id="3" w:name="_Toc311462952"/>
      <w:bookmarkStart w:id="4" w:name="_Toc311463204"/>
      <w:bookmarkStart w:id="5" w:name="_Toc311463358"/>
      <w:bookmarkStart w:id="6" w:name="_Toc311463721"/>
      <w:bookmarkStart w:id="7" w:name="_Toc317167218"/>
      <w:r>
        <w:rPr>
          <w:rFonts w:eastAsia="Calibri"/>
        </w:rPr>
        <w:lastRenderedPageBreak/>
        <w:t xml:space="preserve">Attachment 1: </w:t>
      </w:r>
      <w:r w:rsidR="00C77353" w:rsidRPr="00B2611F">
        <w:rPr>
          <w:rFonts w:eastAsia="Calibri"/>
        </w:rPr>
        <w:t>California Next Generation Science Standards</w:t>
      </w:r>
    </w:p>
    <w:p w:rsidR="00C77353" w:rsidRPr="00B2611F" w:rsidRDefault="00C77353" w:rsidP="00B2611F">
      <w:pPr>
        <w:pStyle w:val="Heading2"/>
        <w:rPr>
          <w:rFonts w:eastAsia="Calibri"/>
        </w:rPr>
      </w:pPr>
      <w:r w:rsidRPr="00B2611F">
        <w:rPr>
          <w:rFonts w:eastAsia="Calibri"/>
        </w:rPr>
        <w:t>Systems Implementation Plan Highlights</w:t>
      </w:r>
      <w:r w:rsidR="007913B6" w:rsidRPr="00B2611F">
        <w:rPr>
          <w:rFonts w:eastAsia="Calibri"/>
        </w:rPr>
        <w:t xml:space="preserve"> June–December 2017</w:t>
      </w:r>
    </w:p>
    <w:p w:rsidR="00B2611F" w:rsidRPr="00B2611F" w:rsidRDefault="00C77353" w:rsidP="00B2611F">
      <w:pPr>
        <w:pStyle w:val="ListParagraph"/>
        <w:numPr>
          <w:ilvl w:val="0"/>
          <w:numId w:val="19"/>
        </w:numPr>
        <w:rPr>
          <w:b/>
        </w:rPr>
      </w:pPr>
      <w:bookmarkStart w:id="8" w:name="_Toc311462935"/>
      <w:bookmarkStart w:id="9" w:name="_Toc311462943"/>
      <w:bookmarkStart w:id="10" w:name="_Toc311462953"/>
      <w:bookmarkStart w:id="11" w:name="_Toc311463205"/>
      <w:bookmarkStart w:id="12" w:name="_Toc311463359"/>
      <w:bookmarkStart w:id="13" w:name="_Toc311463722"/>
      <w:bookmarkStart w:id="14" w:name="_Toc317167219"/>
      <w:r w:rsidRPr="00B2611F">
        <w:rPr>
          <w:b/>
        </w:rPr>
        <w:t xml:space="preserve">Facilitate high-quality professional learning opportunities for educators </w:t>
      </w:r>
    </w:p>
    <w:p w:rsidR="00B2611F" w:rsidRDefault="007913B6" w:rsidP="00B2611F">
      <w:r w:rsidRPr="007913B6">
        <w:t>T</w:t>
      </w:r>
      <w:r w:rsidR="00C77353" w:rsidRPr="007913B6">
        <w:t xml:space="preserve">o ensure that every student has access to teachers who are prepared to teach and facilitate student learning to the levels of rigor and depth required by the </w:t>
      </w:r>
      <w:r w:rsidR="00E66BD5" w:rsidRPr="007913B6">
        <w:t>California Next Generation Science Standards (</w:t>
      </w:r>
      <w:r w:rsidR="009C4EE2" w:rsidRPr="007913B6">
        <w:t>CA NGSS</w:t>
      </w:r>
      <w:r w:rsidR="00E66BD5" w:rsidRPr="007913B6">
        <w:t>)</w:t>
      </w:r>
      <w:r w:rsidR="00C77353" w:rsidRPr="007913B6">
        <w:t>.</w:t>
      </w:r>
    </w:p>
    <w:p w:rsidR="00C77353" w:rsidRPr="00B2611F" w:rsidRDefault="00C77353" w:rsidP="00B2611F">
      <w:pPr>
        <w:pStyle w:val="ListParagraph"/>
        <w:numPr>
          <w:ilvl w:val="0"/>
          <w:numId w:val="17"/>
        </w:numPr>
      </w:pPr>
      <w:r w:rsidRPr="007913B6">
        <w:t xml:space="preserve">The California Department of Education (CDE) has partnered with the California County Superintendents Educational Service Association (CCSESA), the California Science Teachers’ Association (CSTA), </w:t>
      </w:r>
      <w:proofErr w:type="gramStart"/>
      <w:r w:rsidRPr="007913B6">
        <w:t>the</w:t>
      </w:r>
      <w:proofErr w:type="gramEnd"/>
      <w:r w:rsidRPr="007913B6">
        <w:t xml:space="preserve"> California County Offices of Education (COE), the California Science Project</w:t>
      </w:r>
      <w:r w:rsidR="00572E00" w:rsidRPr="007913B6">
        <w:t xml:space="preserve"> (CSP)</w:t>
      </w:r>
      <w:r w:rsidRPr="007913B6">
        <w:t xml:space="preserve">, and the K–12 Alliance at </w:t>
      </w:r>
      <w:proofErr w:type="spellStart"/>
      <w:r w:rsidRPr="007913B6">
        <w:t>WestEd</w:t>
      </w:r>
      <w:proofErr w:type="spellEnd"/>
      <w:r w:rsidRPr="007913B6">
        <w:t xml:space="preserve"> to implement the </w:t>
      </w:r>
      <w:r w:rsidR="009C4EE2" w:rsidRPr="007913B6">
        <w:t>CA NGSS</w:t>
      </w:r>
      <w:r w:rsidR="00E66BD5" w:rsidRPr="007913B6">
        <w:t xml:space="preserve"> </w:t>
      </w:r>
      <w:r w:rsidRPr="007913B6">
        <w:t xml:space="preserve">Rollout Symposia. These statewide, two-day workshops cover a variety of topics for administrators and teacher leaders who wish to learn more about the </w:t>
      </w:r>
      <w:r w:rsidR="009C4EE2" w:rsidRPr="007913B6">
        <w:t>CA NGSS and the California Science Framework (CA Science Framework)</w:t>
      </w:r>
      <w:r w:rsidRPr="007913B6">
        <w:t>.</w:t>
      </w:r>
    </w:p>
    <w:tbl>
      <w:tblPr>
        <w:tblStyle w:val="TableGrid1"/>
        <w:tblW w:w="13200" w:type="dxa"/>
        <w:tblLayout w:type="fixed"/>
        <w:tblLook w:val="04A0" w:firstRow="1" w:lastRow="0" w:firstColumn="1" w:lastColumn="0" w:noHBand="0" w:noVBand="1"/>
        <w:tblDescription w:val="Table of organizations who facilitqate high quality professional learning opportunities."/>
      </w:tblPr>
      <w:tblGrid>
        <w:gridCol w:w="2545"/>
        <w:gridCol w:w="1922"/>
        <w:gridCol w:w="1858"/>
        <w:gridCol w:w="3420"/>
        <w:gridCol w:w="1210"/>
        <w:gridCol w:w="2245"/>
      </w:tblGrid>
      <w:tr w:rsidR="00C77353" w:rsidRPr="000F1F64" w:rsidTr="00B54257">
        <w:trPr>
          <w:cantSplit/>
          <w:tblHeader/>
        </w:trPr>
        <w:tc>
          <w:tcPr>
            <w:tcW w:w="2545" w:type="dxa"/>
          </w:tcPr>
          <w:p w:rsidR="00C77353" w:rsidRPr="000F1F64" w:rsidRDefault="00207C01" w:rsidP="00FC4BD8">
            <w:pPr>
              <w:jc w:val="center"/>
              <w:rPr>
                <w:rFonts w:eastAsia="Calibri" w:cs="Arial"/>
                <w:b/>
              </w:rPr>
            </w:pPr>
            <w:r>
              <w:rPr>
                <w:rFonts w:eastAsia="Calibri" w:cs="Arial"/>
                <w:b/>
              </w:rPr>
              <w:t xml:space="preserve">Organization </w:t>
            </w:r>
            <w:r w:rsidR="00C77353" w:rsidRPr="000F1F64">
              <w:rPr>
                <w:rFonts w:eastAsia="Calibri" w:cs="Arial"/>
                <w:b/>
              </w:rPr>
              <w:t>(LEA/COE/District)</w:t>
            </w:r>
          </w:p>
        </w:tc>
        <w:tc>
          <w:tcPr>
            <w:tcW w:w="1922" w:type="dxa"/>
          </w:tcPr>
          <w:p w:rsidR="00C77353" w:rsidRPr="000F1F64" w:rsidRDefault="00C77353" w:rsidP="00FC4BD8">
            <w:pPr>
              <w:jc w:val="center"/>
              <w:rPr>
                <w:rFonts w:eastAsia="Calibri" w:cs="Arial"/>
                <w:b/>
              </w:rPr>
            </w:pPr>
            <w:r w:rsidRPr="000F1F64">
              <w:rPr>
                <w:rFonts w:eastAsia="Calibri" w:cs="Arial"/>
                <w:b/>
              </w:rPr>
              <w:t>Activity</w:t>
            </w:r>
          </w:p>
        </w:tc>
        <w:tc>
          <w:tcPr>
            <w:tcW w:w="1858" w:type="dxa"/>
          </w:tcPr>
          <w:p w:rsidR="00C77353" w:rsidRPr="000F1F64" w:rsidRDefault="00C77353" w:rsidP="00FC4BD8">
            <w:pPr>
              <w:jc w:val="center"/>
              <w:rPr>
                <w:rFonts w:eastAsia="Calibri" w:cs="Arial"/>
                <w:b/>
              </w:rPr>
            </w:pPr>
            <w:r w:rsidRPr="000F1F64">
              <w:rPr>
                <w:rFonts w:eastAsia="Calibri" w:cs="Arial"/>
                <w:b/>
              </w:rPr>
              <w:t>Date</w:t>
            </w:r>
          </w:p>
        </w:tc>
        <w:tc>
          <w:tcPr>
            <w:tcW w:w="3420" w:type="dxa"/>
          </w:tcPr>
          <w:p w:rsidR="00C77353" w:rsidRPr="000F1F64" w:rsidRDefault="00C77353" w:rsidP="00FC4BD8">
            <w:pPr>
              <w:jc w:val="center"/>
              <w:rPr>
                <w:rFonts w:eastAsia="Calibri" w:cs="Arial"/>
                <w:b/>
              </w:rPr>
            </w:pPr>
            <w:r w:rsidRPr="000F1F64">
              <w:rPr>
                <w:rFonts w:eastAsia="Calibri" w:cs="Arial"/>
                <w:b/>
              </w:rPr>
              <w:t>Target Population (teachers/students/parents)</w:t>
            </w:r>
          </w:p>
        </w:tc>
        <w:tc>
          <w:tcPr>
            <w:tcW w:w="1210" w:type="dxa"/>
          </w:tcPr>
          <w:p w:rsidR="00C77353" w:rsidRPr="000F1F64" w:rsidRDefault="00C77353" w:rsidP="00FC4BD8">
            <w:pPr>
              <w:jc w:val="center"/>
              <w:rPr>
                <w:rFonts w:eastAsia="Calibri" w:cs="Arial"/>
                <w:b/>
              </w:rPr>
            </w:pPr>
            <w:r w:rsidRPr="000F1F64">
              <w:rPr>
                <w:rFonts w:eastAsia="Calibri" w:cs="Arial"/>
                <w:b/>
              </w:rPr>
              <w:t>Number Attended</w:t>
            </w:r>
          </w:p>
        </w:tc>
        <w:tc>
          <w:tcPr>
            <w:tcW w:w="2245" w:type="dxa"/>
          </w:tcPr>
          <w:p w:rsidR="00C77353" w:rsidRPr="000F1F64" w:rsidRDefault="00C77353" w:rsidP="00FC4BD8">
            <w:pPr>
              <w:jc w:val="center"/>
              <w:rPr>
                <w:rFonts w:eastAsia="Calibri" w:cs="Arial"/>
                <w:b/>
              </w:rPr>
            </w:pPr>
            <w:r w:rsidRPr="000F1F64">
              <w:rPr>
                <w:rFonts w:eastAsia="Calibri" w:cs="Arial"/>
                <w:b/>
              </w:rPr>
              <w:t>Topics</w:t>
            </w:r>
          </w:p>
        </w:tc>
      </w:tr>
      <w:tr w:rsidR="00B50164" w:rsidRPr="000F1F64" w:rsidTr="00B54257">
        <w:trPr>
          <w:cantSplit/>
        </w:trPr>
        <w:tc>
          <w:tcPr>
            <w:tcW w:w="2545" w:type="dxa"/>
          </w:tcPr>
          <w:p w:rsidR="00B50164" w:rsidRPr="000F1F64" w:rsidRDefault="00B50164" w:rsidP="00FC4BD8">
            <w:pPr>
              <w:rPr>
                <w:rFonts w:cs="Arial"/>
              </w:rPr>
            </w:pPr>
            <w:r w:rsidRPr="000F1F64">
              <w:rPr>
                <w:rFonts w:cs="Arial"/>
              </w:rPr>
              <w:t xml:space="preserve">Los Angeles COE </w:t>
            </w:r>
          </w:p>
        </w:tc>
        <w:tc>
          <w:tcPr>
            <w:tcW w:w="1922" w:type="dxa"/>
          </w:tcPr>
          <w:p w:rsidR="00B50164" w:rsidRPr="000F1F64" w:rsidRDefault="00B50164" w:rsidP="00FC4BD8">
            <w:pPr>
              <w:rPr>
                <w:rFonts w:eastAsia="Calibri" w:cs="Arial"/>
                <w:b/>
              </w:rPr>
            </w:pPr>
            <w:r w:rsidRPr="000F1F64">
              <w:rPr>
                <w:rFonts w:eastAsia="Calibri" w:cs="Arial"/>
              </w:rPr>
              <w:t>Phase IV Rollout</w:t>
            </w:r>
          </w:p>
        </w:tc>
        <w:tc>
          <w:tcPr>
            <w:tcW w:w="1858" w:type="dxa"/>
          </w:tcPr>
          <w:p w:rsidR="00B50164" w:rsidRPr="000F1F64" w:rsidRDefault="004F0563" w:rsidP="00DB4AFD">
            <w:pPr>
              <w:rPr>
                <w:rFonts w:eastAsia="Calibri" w:cs="Arial"/>
                <w:b/>
              </w:rPr>
            </w:pPr>
            <w:r w:rsidRPr="000F1F64">
              <w:rPr>
                <w:rFonts w:cs="Arial"/>
              </w:rPr>
              <w:t>June 7–</w:t>
            </w:r>
            <w:r w:rsidR="00B50164" w:rsidRPr="000F1F64">
              <w:rPr>
                <w:rFonts w:cs="Arial"/>
              </w:rPr>
              <w:t>8</w:t>
            </w:r>
            <w:r w:rsidR="00DB4AFD" w:rsidRPr="000F1F64">
              <w:rPr>
                <w:rFonts w:cs="Arial"/>
              </w:rPr>
              <w:t xml:space="preserve">, </w:t>
            </w:r>
            <w:r w:rsidR="00B50164" w:rsidRPr="000F1F64">
              <w:rPr>
                <w:rFonts w:cs="Arial"/>
              </w:rPr>
              <w:t>2017</w:t>
            </w:r>
          </w:p>
        </w:tc>
        <w:tc>
          <w:tcPr>
            <w:tcW w:w="3420" w:type="dxa"/>
          </w:tcPr>
          <w:p w:rsidR="00B50164" w:rsidRPr="000F1F64" w:rsidRDefault="00DB4AFD" w:rsidP="00FC4BD8">
            <w:pPr>
              <w:rPr>
                <w:rFonts w:eastAsia="Calibri" w:cs="Arial"/>
                <w:b/>
              </w:rPr>
            </w:pPr>
            <w:r w:rsidRPr="000F1F64">
              <w:rPr>
                <w:rFonts w:eastAsia="Calibri" w:cs="Arial"/>
              </w:rPr>
              <w:t>Teacher, Administrators, Publishers, and PDP</w:t>
            </w:r>
          </w:p>
        </w:tc>
        <w:tc>
          <w:tcPr>
            <w:tcW w:w="1210" w:type="dxa"/>
          </w:tcPr>
          <w:p w:rsidR="00B50164" w:rsidRPr="000F1F64" w:rsidRDefault="0015063A" w:rsidP="00FC4BD8">
            <w:pPr>
              <w:rPr>
                <w:rFonts w:eastAsia="Calibri" w:cs="Arial"/>
              </w:rPr>
            </w:pPr>
            <w:r w:rsidRPr="000F1F64">
              <w:rPr>
                <w:rFonts w:eastAsia="Calibri" w:cs="Arial"/>
              </w:rPr>
              <w:t>398</w:t>
            </w:r>
          </w:p>
        </w:tc>
        <w:tc>
          <w:tcPr>
            <w:tcW w:w="2245" w:type="dxa"/>
          </w:tcPr>
          <w:p w:rsidR="00B50164" w:rsidRPr="000F1F64" w:rsidRDefault="00B50164" w:rsidP="00FC4BD8">
            <w:pPr>
              <w:rPr>
                <w:rFonts w:eastAsia="Calibri" w:cs="Arial"/>
              </w:rPr>
            </w:pPr>
            <w:r w:rsidRPr="000F1F64">
              <w:rPr>
                <w:rFonts w:eastAsia="Calibri" w:cs="Arial"/>
              </w:rPr>
              <w:t xml:space="preserve">CA Science Framework </w:t>
            </w:r>
          </w:p>
        </w:tc>
      </w:tr>
      <w:tr w:rsidR="00B50164" w:rsidRPr="000F1F64" w:rsidTr="00B54257">
        <w:trPr>
          <w:cantSplit/>
        </w:trPr>
        <w:tc>
          <w:tcPr>
            <w:tcW w:w="2545" w:type="dxa"/>
          </w:tcPr>
          <w:p w:rsidR="00B50164" w:rsidRPr="000F1F64" w:rsidRDefault="00B50164" w:rsidP="00FC4BD8">
            <w:pPr>
              <w:rPr>
                <w:rFonts w:cs="Arial"/>
              </w:rPr>
            </w:pPr>
            <w:r w:rsidRPr="000F1F64">
              <w:rPr>
                <w:rFonts w:cs="Arial"/>
              </w:rPr>
              <w:t>San Bernardino/ Riverside COEs</w:t>
            </w:r>
          </w:p>
        </w:tc>
        <w:tc>
          <w:tcPr>
            <w:tcW w:w="1922" w:type="dxa"/>
          </w:tcPr>
          <w:p w:rsidR="00B50164" w:rsidRPr="000F1F64" w:rsidRDefault="00B50164" w:rsidP="00FC4BD8">
            <w:pPr>
              <w:rPr>
                <w:rFonts w:eastAsia="Calibri" w:cs="Arial"/>
                <w:b/>
              </w:rPr>
            </w:pPr>
            <w:r w:rsidRPr="000F1F64">
              <w:rPr>
                <w:rFonts w:eastAsia="Calibri" w:cs="Arial"/>
              </w:rPr>
              <w:t>Phase IV Rollout</w:t>
            </w:r>
          </w:p>
        </w:tc>
        <w:tc>
          <w:tcPr>
            <w:tcW w:w="1858" w:type="dxa"/>
          </w:tcPr>
          <w:p w:rsidR="00B50164" w:rsidRPr="000F1F64" w:rsidRDefault="004F0563" w:rsidP="00DB4AFD">
            <w:pPr>
              <w:rPr>
                <w:rFonts w:eastAsia="Calibri" w:cs="Arial"/>
                <w:b/>
              </w:rPr>
            </w:pPr>
            <w:r w:rsidRPr="000F1F64">
              <w:rPr>
                <w:rFonts w:cs="Arial"/>
              </w:rPr>
              <w:t>August 22–</w:t>
            </w:r>
            <w:r w:rsidR="0015063A" w:rsidRPr="000F1F64">
              <w:rPr>
                <w:rFonts w:cs="Arial"/>
              </w:rPr>
              <w:t>2</w:t>
            </w:r>
            <w:r w:rsidR="00B50164" w:rsidRPr="000F1F64">
              <w:rPr>
                <w:rFonts w:cs="Arial"/>
              </w:rPr>
              <w:t>3</w:t>
            </w:r>
            <w:r w:rsidR="00DB4AFD" w:rsidRPr="000F1F64">
              <w:rPr>
                <w:rFonts w:cs="Arial"/>
              </w:rPr>
              <w:t xml:space="preserve">, </w:t>
            </w:r>
            <w:r w:rsidR="00B50164" w:rsidRPr="000F1F64">
              <w:rPr>
                <w:rFonts w:cs="Arial"/>
              </w:rPr>
              <w:t>2017</w:t>
            </w:r>
          </w:p>
        </w:tc>
        <w:tc>
          <w:tcPr>
            <w:tcW w:w="3420" w:type="dxa"/>
          </w:tcPr>
          <w:p w:rsidR="00B50164" w:rsidRPr="000F1F64" w:rsidRDefault="00B50164" w:rsidP="00FC4BD8">
            <w:pPr>
              <w:rPr>
                <w:rFonts w:eastAsia="Calibri" w:cs="Arial"/>
                <w:b/>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15063A" w:rsidP="00FC4BD8">
            <w:pPr>
              <w:rPr>
                <w:rFonts w:eastAsia="Calibri" w:cs="Arial"/>
              </w:rPr>
            </w:pPr>
            <w:r w:rsidRPr="000F1F64">
              <w:rPr>
                <w:rFonts w:eastAsia="Calibri" w:cs="Arial"/>
              </w:rPr>
              <w:t>277</w:t>
            </w:r>
          </w:p>
        </w:tc>
        <w:tc>
          <w:tcPr>
            <w:tcW w:w="2245" w:type="dxa"/>
          </w:tcPr>
          <w:p w:rsidR="00B50164" w:rsidRPr="000F1F64" w:rsidRDefault="00B50164" w:rsidP="00FC4BD8">
            <w:pPr>
              <w:rPr>
                <w:rFonts w:eastAsia="Calibri" w:cs="Arial"/>
              </w:rPr>
            </w:pPr>
            <w:r w:rsidRPr="000F1F64">
              <w:rPr>
                <w:rFonts w:eastAsia="Calibri" w:cs="Arial"/>
              </w:rPr>
              <w:t xml:space="preserve">CA Science Framework </w:t>
            </w:r>
          </w:p>
        </w:tc>
      </w:tr>
      <w:tr w:rsidR="00B50164" w:rsidRPr="000F1F64" w:rsidTr="00B54257">
        <w:trPr>
          <w:cantSplit/>
        </w:trPr>
        <w:tc>
          <w:tcPr>
            <w:tcW w:w="2545" w:type="dxa"/>
          </w:tcPr>
          <w:p w:rsidR="00B50164" w:rsidRPr="000F1F64" w:rsidRDefault="00B50164" w:rsidP="00FC4BD8">
            <w:pPr>
              <w:rPr>
                <w:rFonts w:cs="Arial"/>
              </w:rPr>
            </w:pPr>
            <w:r w:rsidRPr="000F1F64">
              <w:rPr>
                <w:rFonts w:cs="Arial"/>
              </w:rPr>
              <w:lastRenderedPageBreak/>
              <w:t>Alameda COE</w:t>
            </w:r>
          </w:p>
        </w:tc>
        <w:tc>
          <w:tcPr>
            <w:tcW w:w="1922" w:type="dxa"/>
          </w:tcPr>
          <w:p w:rsidR="00B50164" w:rsidRPr="000F1F64" w:rsidRDefault="00B50164" w:rsidP="00FC4BD8">
            <w:pPr>
              <w:rPr>
                <w:rFonts w:eastAsia="Calibri" w:cs="Arial"/>
                <w:b/>
              </w:rPr>
            </w:pPr>
            <w:r w:rsidRPr="000F1F64">
              <w:rPr>
                <w:rFonts w:eastAsia="Calibri" w:cs="Arial"/>
              </w:rPr>
              <w:t>Phase IV Rollout</w:t>
            </w:r>
          </w:p>
        </w:tc>
        <w:tc>
          <w:tcPr>
            <w:tcW w:w="1858" w:type="dxa"/>
          </w:tcPr>
          <w:p w:rsidR="00B50164" w:rsidRPr="000F1F64" w:rsidRDefault="00B50164" w:rsidP="00FC4BD8">
            <w:pPr>
              <w:rPr>
                <w:rFonts w:cs="Arial"/>
              </w:rPr>
            </w:pPr>
            <w:r w:rsidRPr="000F1F64">
              <w:rPr>
                <w:rFonts w:cs="Arial"/>
              </w:rPr>
              <w:t xml:space="preserve">September </w:t>
            </w:r>
            <w:r w:rsidR="00F123C4" w:rsidRPr="000F1F64">
              <w:rPr>
                <w:rFonts w:cs="Arial"/>
              </w:rPr>
              <w:br/>
            </w:r>
            <w:r w:rsidRPr="000F1F64">
              <w:rPr>
                <w:rFonts w:cs="Arial"/>
              </w:rPr>
              <w:t>12</w:t>
            </w:r>
            <w:r w:rsidR="004F0563" w:rsidRPr="000F1F64">
              <w:rPr>
                <w:rFonts w:cs="Arial"/>
              </w:rPr>
              <w:t>–</w:t>
            </w:r>
            <w:r w:rsidR="0015063A" w:rsidRPr="000F1F64">
              <w:rPr>
                <w:rFonts w:cs="Arial"/>
              </w:rPr>
              <w:t>1</w:t>
            </w:r>
            <w:r w:rsidRPr="000F1F64">
              <w:rPr>
                <w:rFonts w:cs="Arial"/>
              </w:rPr>
              <w:t>3</w:t>
            </w:r>
            <w:r w:rsidR="00DB4AFD" w:rsidRPr="000F1F64">
              <w:rPr>
                <w:rFonts w:cs="Arial"/>
              </w:rPr>
              <w:t xml:space="preserve">, </w:t>
            </w:r>
            <w:r w:rsidRPr="000F1F64">
              <w:rPr>
                <w:rFonts w:cs="Arial"/>
              </w:rPr>
              <w:t>2017</w:t>
            </w:r>
          </w:p>
        </w:tc>
        <w:tc>
          <w:tcPr>
            <w:tcW w:w="3420" w:type="dxa"/>
          </w:tcPr>
          <w:p w:rsidR="00B50164" w:rsidRPr="000F1F64" w:rsidRDefault="00B50164" w:rsidP="00FC4BD8">
            <w:pPr>
              <w:rPr>
                <w:rFonts w:eastAsia="Calibri" w:cs="Arial"/>
                <w:b/>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15063A" w:rsidP="00FC4BD8">
            <w:pPr>
              <w:rPr>
                <w:rFonts w:eastAsia="Calibri" w:cs="Arial"/>
              </w:rPr>
            </w:pPr>
            <w:r w:rsidRPr="000F1F64">
              <w:rPr>
                <w:rFonts w:eastAsia="Calibri" w:cs="Arial"/>
              </w:rPr>
              <w:t>290</w:t>
            </w:r>
          </w:p>
        </w:tc>
        <w:tc>
          <w:tcPr>
            <w:tcW w:w="2245" w:type="dxa"/>
          </w:tcPr>
          <w:p w:rsidR="00B50164" w:rsidRPr="000F1F64" w:rsidRDefault="00B50164" w:rsidP="00FC4BD8">
            <w:pPr>
              <w:rPr>
                <w:rFonts w:eastAsia="Calibri" w:cs="Arial"/>
              </w:rPr>
            </w:pPr>
            <w:r w:rsidRPr="000F1F64">
              <w:rPr>
                <w:rFonts w:eastAsia="Calibri" w:cs="Arial"/>
              </w:rPr>
              <w:t xml:space="preserve">CA Science Framework </w:t>
            </w:r>
          </w:p>
        </w:tc>
      </w:tr>
      <w:tr w:rsidR="00B50164" w:rsidRPr="000F1F64" w:rsidTr="00B54257">
        <w:trPr>
          <w:cantSplit/>
        </w:trPr>
        <w:tc>
          <w:tcPr>
            <w:tcW w:w="2545" w:type="dxa"/>
          </w:tcPr>
          <w:p w:rsidR="00B50164" w:rsidRPr="000F1F64" w:rsidRDefault="00B50164" w:rsidP="00FC4BD8">
            <w:pPr>
              <w:jc w:val="both"/>
              <w:rPr>
                <w:rFonts w:eastAsia="Calibri" w:cs="Arial"/>
              </w:rPr>
            </w:pPr>
            <w:r w:rsidRPr="000F1F64">
              <w:rPr>
                <w:rFonts w:eastAsia="Calibri" w:cs="Arial"/>
              </w:rPr>
              <w:t>San Diego COE</w:t>
            </w:r>
          </w:p>
        </w:tc>
        <w:tc>
          <w:tcPr>
            <w:tcW w:w="1922" w:type="dxa"/>
          </w:tcPr>
          <w:p w:rsidR="00B50164" w:rsidRPr="000F1F64" w:rsidRDefault="00B50164" w:rsidP="00FC4BD8">
            <w:pPr>
              <w:rPr>
                <w:rFonts w:eastAsia="Calibri" w:cs="Arial"/>
              </w:rPr>
            </w:pPr>
            <w:r w:rsidRPr="000F1F64">
              <w:rPr>
                <w:rFonts w:eastAsia="Calibri" w:cs="Arial"/>
              </w:rPr>
              <w:t>Phase IV Rollout</w:t>
            </w:r>
          </w:p>
        </w:tc>
        <w:tc>
          <w:tcPr>
            <w:tcW w:w="1858" w:type="dxa"/>
          </w:tcPr>
          <w:p w:rsidR="00B50164" w:rsidRPr="000F1F64" w:rsidRDefault="004F0563" w:rsidP="00FC4BD8">
            <w:pPr>
              <w:rPr>
                <w:rFonts w:eastAsia="Calibri" w:cs="Arial"/>
              </w:rPr>
            </w:pPr>
            <w:r w:rsidRPr="000F1F64">
              <w:rPr>
                <w:rFonts w:eastAsia="Calibri" w:cs="Arial"/>
              </w:rPr>
              <w:t>November 7</w:t>
            </w:r>
            <w:r w:rsidRPr="000F1F64">
              <w:rPr>
                <w:rFonts w:cs="Arial"/>
              </w:rPr>
              <w:t>–</w:t>
            </w:r>
            <w:r w:rsidR="00B50164" w:rsidRPr="000F1F64">
              <w:rPr>
                <w:rFonts w:eastAsia="Calibri" w:cs="Arial"/>
              </w:rPr>
              <w:t>8, 2017</w:t>
            </w:r>
          </w:p>
        </w:tc>
        <w:tc>
          <w:tcPr>
            <w:tcW w:w="3420" w:type="dxa"/>
          </w:tcPr>
          <w:p w:rsidR="00B50164" w:rsidRPr="000F1F64" w:rsidRDefault="00B50164" w:rsidP="00FC4BD8">
            <w:pPr>
              <w:rPr>
                <w:rFonts w:eastAsia="Calibri" w:cs="Arial"/>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B50164" w:rsidP="00FC4BD8">
            <w:pPr>
              <w:rPr>
                <w:rFonts w:cs="Arial"/>
              </w:rPr>
            </w:pPr>
            <w:r w:rsidRPr="000F1F64">
              <w:rPr>
                <w:rFonts w:cs="Arial"/>
              </w:rPr>
              <w:t>235</w:t>
            </w:r>
          </w:p>
        </w:tc>
        <w:tc>
          <w:tcPr>
            <w:tcW w:w="2245" w:type="dxa"/>
          </w:tcPr>
          <w:p w:rsidR="00B50164" w:rsidRPr="000F1F64" w:rsidRDefault="00B50164" w:rsidP="00FC4BD8">
            <w:pPr>
              <w:rPr>
                <w:rFonts w:eastAsia="Calibri" w:cs="Arial"/>
              </w:rPr>
            </w:pPr>
            <w:r w:rsidRPr="000F1F64">
              <w:rPr>
                <w:rFonts w:eastAsia="Calibri" w:cs="Arial"/>
              </w:rPr>
              <w:t xml:space="preserve">CA Science Framework </w:t>
            </w:r>
          </w:p>
        </w:tc>
      </w:tr>
      <w:tr w:rsidR="00B50164" w:rsidRPr="000F1F64" w:rsidTr="00B54257">
        <w:trPr>
          <w:cantSplit/>
        </w:trPr>
        <w:tc>
          <w:tcPr>
            <w:tcW w:w="2545" w:type="dxa"/>
          </w:tcPr>
          <w:p w:rsidR="00B50164" w:rsidRPr="000F1F64" w:rsidRDefault="00B50164" w:rsidP="00FC4BD8">
            <w:pPr>
              <w:jc w:val="both"/>
              <w:rPr>
                <w:rFonts w:eastAsia="Calibri" w:cs="Arial"/>
              </w:rPr>
            </w:pPr>
            <w:r w:rsidRPr="000F1F64">
              <w:rPr>
                <w:rFonts w:eastAsia="Calibri" w:cs="Arial"/>
              </w:rPr>
              <w:t>Fresno COE</w:t>
            </w:r>
          </w:p>
        </w:tc>
        <w:tc>
          <w:tcPr>
            <w:tcW w:w="1922" w:type="dxa"/>
          </w:tcPr>
          <w:p w:rsidR="00B50164" w:rsidRPr="000F1F64" w:rsidRDefault="00B50164" w:rsidP="00FC4BD8">
            <w:pPr>
              <w:rPr>
                <w:rFonts w:eastAsia="Calibri" w:cs="Arial"/>
              </w:rPr>
            </w:pPr>
            <w:r w:rsidRPr="000F1F64">
              <w:rPr>
                <w:rFonts w:eastAsia="Calibri" w:cs="Arial"/>
              </w:rPr>
              <w:t>Phase IV Rollout</w:t>
            </w:r>
          </w:p>
        </w:tc>
        <w:tc>
          <w:tcPr>
            <w:tcW w:w="1858" w:type="dxa"/>
          </w:tcPr>
          <w:p w:rsidR="00B50164" w:rsidRPr="000F1F64" w:rsidRDefault="004F0563" w:rsidP="00FC4BD8">
            <w:pPr>
              <w:rPr>
                <w:rFonts w:eastAsia="Calibri" w:cs="Arial"/>
              </w:rPr>
            </w:pPr>
            <w:r w:rsidRPr="000F1F64">
              <w:rPr>
                <w:rFonts w:eastAsia="Calibri" w:cs="Arial"/>
              </w:rPr>
              <w:t>November 9</w:t>
            </w:r>
            <w:r w:rsidRPr="000F1F64">
              <w:rPr>
                <w:rFonts w:cs="Arial"/>
              </w:rPr>
              <w:t>–</w:t>
            </w:r>
            <w:r w:rsidR="00B50164" w:rsidRPr="000F1F64">
              <w:rPr>
                <w:rFonts w:eastAsia="Calibri" w:cs="Arial"/>
              </w:rPr>
              <w:t>10, 2017</w:t>
            </w:r>
          </w:p>
        </w:tc>
        <w:tc>
          <w:tcPr>
            <w:tcW w:w="3420" w:type="dxa"/>
          </w:tcPr>
          <w:p w:rsidR="001D6330" w:rsidRPr="000F1F64" w:rsidRDefault="00B50164" w:rsidP="00FC4BD8">
            <w:pPr>
              <w:rPr>
                <w:rFonts w:eastAsia="Calibri" w:cs="Arial"/>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B50164" w:rsidP="00FC4BD8">
            <w:pPr>
              <w:rPr>
                <w:rFonts w:cs="Arial"/>
              </w:rPr>
            </w:pPr>
            <w:r w:rsidRPr="000F1F64">
              <w:rPr>
                <w:rFonts w:cs="Arial"/>
              </w:rPr>
              <w:t>195</w:t>
            </w:r>
          </w:p>
        </w:tc>
        <w:tc>
          <w:tcPr>
            <w:tcW w:w="2245" w:type="dxa"/>
          </w:tcPr>
          <w:p w:rsidR="00B50164" w:rsidRPr="000F1F64" w:rsidRDefault="00B50164" w:rsidP="00FC4BD8">
            <w:pPr>
              <w:rPr>
                <w:rFonts w:eastAsia="Calibri" w:cs="Arial"/>
              </w:rPr>
            </w:pPr>
            <w:r w:rsidRPr="000F1F64">
              <w:rPr>
                <w:rFonts w:eastAsia="Calibri" w:cs="Arial"/>
              </w:rPr>
              <w:t>CA Science Framework</w:t>
            </w:r>
          </w:p>
        </w:tc>
      </w:tr>
      <w:tr w:rsidR="00B50164" w:rsidRPr="000F1F64" w:rsidTr="00B54257">
        <w:trPr>
          <w:cantSplit/>
        </w:trPr>
        <w:tc>
          <w:tcPr>
            <w:tcW w:w="2545" w:type="dxa"/>
          </w:tcPr>
          <w:p w:rsidR="00B50164" w:rsidRPr="000F1F64" w:rsidRDefault="00B50164" w:rsidP="00FC4BD8">
            <w:pPr>
              <w:jc w:val="both"/>
              <w:rPr>
                <w:rFonts w:eastAsia="Calibri" w:cs="Arial"/>
              </w:rPr>
            </w:pPr>
            <w:r w:rsidRPr="000F1F64">
              <w:rPr>
                <w:rFonts w:eastAsia="Calibri" w:cs="Arial"/>
              </w:rPr>
              <w:t>Siskiyou COE</w:t>
            </w:r>
          </w:p>
        </w:tc>
        <w:tc>
          <w:tcPr>
            <w:tcW w:w="1922" w:type="dxa"/>
          </w:tcPr>
          <w:p w:rsidR="00B50164" w:rsidRPr="000F1F64" w:rsidRDefault="00B50164" w:rsidP="00FC4BD8">
            <w:pPr>
              <w:rPr>
                <w:rFonts w:eastAsia="Calibri" w:cs="Arial"/>
              </w:rPr>
            </w:pPr>
            <w:r w:rsidRPr="000F1F64">
              <w:rPr>
                <w:rFonts w:eastAsia="Calibri" w:cs="Arial"/>
              </w:rPr>
              <w:t>Phase IV Rollout</w:t>
            </w:r>
          </w:p>
        </w:tc>
        <w:tc>
          <w:tcPr>
            <w:tcW w:w="1858" w:type="dxa"/>
          </w:tcPr>
          <w:p w:rsidR="00B50164" w:rsidRPr="000F1F64" w:rsidRDefault="00B50164" w:rsidP="00FC4BD8">
            <w:pPr>
              <w:rPr>
                <w:rFonts w:eastAsia="Calibri" w:cs="Arial"/>
              </w:rPr>
            </w:pPr>
            <w:r w:rsidRPr="000F1F64">
              <w:rPr>
                <w:rFonts w:eastAsia="Calibri" w:cs="Arial"/>
              </w:rPr>
              <w:t xml:space="preserve">November </w:t>
            </w:r>
            <w:r w:rsidR="00F123C4" w:rsidRPr="000F1F64">
              <w:rPr>
                <w:rFonts w:eastAsia="Calibri" w:cs="Arial"/>
              </w:rPr>
              <w:br/>
            </w:r>
            <w:r w:rsidRPr="000F1F64">
              <w:rPr>
                <w:rFonts w:eastAsia="Calibri" w:cs="Arial"/>
              </w:rPr>
              <w:t>14</w:t>
            </w:r>
            <w:r w:rsidR="004F0563" w:rsidRPr="000F1F64">
              <w:rPr>
                <w:rFonts w:cs="Arial"/>
              </w:rPr>
              <w:t>–</w:t>
            </w:r>
            <w:r w:rsidRPr="000F1F64">
              <w:rPr>
                <w:rFonts w:eastAsia="Calibri" w:cs="Arial"/>
              </w:rPr>
              <w:t>15, 2017</w:t>
            </w:r>
          </w:p>
        </w:tc>
        <w:tc>
          <w:tcPr>
            <w:tcW w:w="3420" w:type="dxa"/>
          </w:tcPr>
          <w:p w:rsidR="00B50164" w:rsidRPr="000F1F64" w:rsidRDefault="00B50164" w:rsidP="00FC4BD8">
            <w:pPr>
              <w:rPr>
                <w:rFonts w:eastAsia="Calibri" w:cs="Arial"/>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B50164" w:rsidP="00FC4BD8">
            <w:pPr>
              <w:rPr>
                <w:rFonts w:cs="Arial"/>
              </w:rPr>
            </w:pPr>
            <w:r w:rsidRPr="000F1F64">
              <w:rPr>
                <w:rFonts w:cs="Arial"/>
              </w:rPr>
              <w:t>170</w:t>
            </w:r>
          </w:p>
        </w:tc>
        <w:tc>
          <w:tcPr>
            <w:tcW w:w="2245" w:type="dxa"/>
          </w:tcPr>
          <w:p w:rsidR="00B50164" w:rsidRPr="000F1F64" w:rsidRDefault="00B50164" w:rsidP="00FC4BD8">
            <w:pPr>
              <w:rPr>
                <w:rFonts w:eastAsia="Calibri" w:cs="Arial"/>
              </w:rPr>
            </w:pPr>
            <w:r w:rsidRPr="000F1F64">
              <w:rPr>
                <w:rFonts w:eastAsia="Calibri" w:cs="Arial"/>
              </w:rPr>
              <w:t>CA Science Framework</w:t>
            </w:r>
          </w:p>
        </w:tc>
      </w:tr>
      <w:tr w:rsidR="00B50164" w:rsidRPr="000F1F64" w:rsidTr="00B54257">
        <w:trPr>
          <w:cantSplit/>
        </w:trPr>
        <w:tc>
          <w:tcPr>
            <w:tcW w:w="2545" w:type="dxa"/>
          </w:tcPr>
          <w:p w:rsidR="00B50164" w:rsidRPr="000F1F64" w:rsidRDefault="00B50164" w:rsidP="00FC4BD8">
            <w:pPr>
              <w:jc w:val="both"/>
              <w:rPr>
                <w:rFonts w:eastAsia="Calibri" w:cs="Arial"/>
              </w:rPr>
            </w:pPr>
            <w:r w:rsidRPr="000F1F64">
              <w:rPr>
                <w:rFonts w:eastAsia="Calibri" w:cs="Arial"/>
              </w:rPr>
              <w:t>Ventura COE</w:t>
            </w:r>
          </w:p>
        </w:tc>
        <w:tc>
          <w:tcPr>
            <w:tcW w:w="1922" w:type="dxa"/>
          </w:tcPr>
          <w:p w:rsidR="00B50164" w:rsidRPr="000F1F64" w:rsidRDefault="00B50164" w:rsidP="00FC4BD8">
            <w:pPr>
              <w:rPr>
                <w:rFonts w:eastAsia="Calibri" w:cs="Arial"/>
              </w:rPr>
            </w:pPr>
            <w:r w:rsidRPr="000F1F64">
              <w:rPr>
                <w:rFonts w:eastAsia="Calibri" w:cs="Arial"/>
              </w:rPr>
              <w:t>Phase IV Rollout</w:t>
            </w:r>
          </w:p>
        </w:tc>
        <w:tc>
          <w:tcPr>
            <w:tcW w:w="1858" w:type="dxa"/>
          </w:tcPr>
          <w:p w:rsidR="00B50164" w:rsidRPr="000F1F64" w:rsidRDefault="004F0563" w:rsidP="00FC4BD8">
            <w:pPr>
              <w:rPr>
                <w:rFonts w:eastAsia="Calibri" w:cs="Arial"/>
              </w:rPr>
            </w:pPr>
            <w:r w:rsidRPr="000F1F64">
              <w:rPr>
                <w:rFonts w:eastAsia="Calibri" w:cs="Arial"/>
              </w:rPr>
              <w:t xml:space="preserve">November </w:t>
            </w:r>
            <w:r w:rsidR="00F123C4" w:rsidRPr="000F1F64">
              <w:rPr>
                <w:rFonts w:eastAsia="Calibri" w:cs="Arial"/>
              </w:rPr>
              <w:br/>
            </w:r>
            <w:r w:rsidRPr="000F1F64">
              <w:rPr>
                <w:rFonts w:eastAsia="Calibri" w:cs="Arial"/>
              </w:rPr>
              <w:t>29</w:t>
            </w:r>
            <w:r w:rsidRPr="000F1F64">
              <w:rPr>
                <w:rFonts w:cs="Arial"/>
              </w:rPr>
              <w:t>–</w:t>
            </w:r>
            <w:r w:rsidR="00B50164" w:rsidRPr="000F1F64">
              <w:rPr>
                <w:rFonts w:eastAsia="Calibri" w:cs="Arial"/>
              </w:rPr>
              <w:t>30, 2017</w:t>
            </w:r>
          </w:p>
        </w:tc>
        <w:tc>
          <w:tcPr>
            <w:tcW w:w="3420" w:type="dxa"/>
          </w:tcPr>
          <w:p w:rsidR="00B50164" w:rsidRPr="000F1F64" w:rsidRDefault="00B50164" w:rsidP="00FC4BD8">
            <w:pPr>
              <w:rPr>
                <w:rFonts w:eastAsia="Calibri" w:cs="Arial"/>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B50164" w:rsidP="00FC4BD8">
            <w:pPr>
              <w:rPr>
                <w:rFonts w:cs="Arial"/>
              </w:rPr>
            </w:pPr>
            <w:r w:rsidRPr="000F1F64">
              <w:rPr>
                <w:rFonts w:cs="Arial"/>
              </w:rPr>
              <w:t>240</w:t>
            </w:r>
          </w:p>
        </w:tc>
        <w:tc>
          <w:tcPr>
            <w:tcW w:w="2245" w:type="dxa"/>
          </w:tcPr>
          <w:p w:rsidR="00B50164" w:rsidRPr="000F1F64" w:rsidRDefault="00B50164" w:rsidP="00FC4BD8">
            <w:pPr>
              <w:rPr>
                <w:rFonts w:eastAsia="Calibri" w:cs="Arial"/>
              </w:rPr>
            </w:pPr>
            <w:r w:rsidRPr="000F1F64">
              <w:rPr>
                <w:rFonts w:eastAsia="Calibri" w:cs="Arial"/>
              </w:rPr>
              <w:t>CA Science Framework</w:t>
            </w:r>
          </w:p>
        </w:tc>
      </w:tr>
      <w:tr w:rsidR="00B50164" w:rsidRPr="000F1F64" w:rsidTr="00B54257">
        <w:trPr>
          <w:cantSplit/>
        </w:trPr>
        <w:tc>
          <w:tcPr>
            <w:tcW w:w="2545" w:type="dxa"/>
          </w:tcPr>
          <w:p w:rsidR="00B50164" w:rsidRPr="000F1F64" w:rsidRDefault="00B50164" w:rsidP="00FC4BD8">
            <w:pPr>
              <w:jc w:val="both"/>
              <w:rPr>
                <w:rFonts w:eastAsia="Calibri" w:cs="Arial"/>
              </w:rPr>
            </w:pPr>
            <w:r w:rsidRPr="000F1F64">
              <w:rPr>
                <w:rFonts w:eastAsia="Calibri" w:cs="Arial"/>
              </w:rPr>
              <w:t>Santa Clara COE</w:t>
            </w:r>
          </w:p>
        </w:tc>
        <w:tc>
          <w:tcPr>
            <w:tcW w:w="1922" w:type="dxa"/>
          </w:tcPr>
          <w:p w:rsidR="00B50164" w:rsidRPr="000F1F64" w:rsidRDefault="00B50164" w:rsidP="00FC4BD8">
            <w:pPr>
              <w:rPr>
                <w:rFonts w:eastAsia="Calibri" w:cs="Arial"/>
              </w:rPr>
            </w:pPr>
            <w:r w:rsidRPr="000F1F64">
              <w:rPr>
                <w:rFonts w:eastAsia="Calibri" w:cs="Arial"/>
              </w:rPr>
              <w:t>Phase IV Rollout</w:t>
            </w:r>
          </w:p>
        </w:tc>
        <w:tc>
          <w:tcPr>
            <w:tcW w:w="1858" w:type="dxa"/>
          </w:tcPr>
          <w:p w:rsidR="00B50164" w:rsidRPr="000F1F64" w:rsidRDefault="004F0563" w:rsidP="00FC4BD8">
            <w:pPr>
              <w:rPr>
                <w:rFonts w:eastAsia="Calibri" w:cs="Arial"/>
              </w:rPr>
            </w:pPr>
            <w:r w:rsidRPr="000F1F64">
              <w:rPr>
                <w:rFonts w:eastAsia="Calibri" w:cs="Arial"/>
              </w:rPr>
              <w:t xml:space="preserve">December </w:t>
            </w:r>
            <w:r w:rsidR="00A43D80" w:rsidRPr="000F1F64">
              <w:rPr>
                <w:rFonts w:eastAsia="Calibri" w:cs="Arial"/>
              </w:rPr>
              <w:br/>
            </w:r>
            <w:r w:rsidRPr="000F1F64">
              <w:rPr>
                <w:rFonts w:eastAsia="Calibri" w:cs="Arial"/>
              </w:rPr>
              <w:t>4</w:t>
            </w:r>
            <w:r w:rsidRPr="000F1F64">
              <w:rPr>
                <w:rFonts w:cs="Arial"/>
              </w:rPr>
              <w:t>–</w:t>
            </w:r>
            <w:r w:rsidR="00B50164" w:rsidRPr="000F1F64">
              <w:rPr>
                <w:rFonts w:eastAsia="Calibri" w:cs="Arial"/>
              </w:rPr>
              <w:t>5,</w:t>
            </w:r>
            <w:r w:rsidR="00974E86" w:rsidRPr="000F1F64">
              <w:rPr>
                <w:rFonts w:eastAsia="Calibri" w:cs="Arial"/>
              </w:rPr>
              <w:t xml:space="preserve"> </w:t>
            </w:r>
            <w:r w:rsidR="00B50164" w:rsidRPr="000F1F64">
              <w:rPr>
                <w:rFonts w:eastAsia="Calibri" w:cs="Arial"/>
              </w:rPr>
              <w:t>2017</w:t>
            </w:r>
          </w:p>
        </w:tc>
        <w:tc>
          <w:tcPr>
            <w:tcW w:w="3420" w:type="dxa"/>
          </w:tcPr>
          <w:p w:rsidR="00B50164" w:rsidRPr="000F1F64" w:rsidRDefault="00B50164" w:rsidP="00FC4BD8">
            <w:pPr>
              <w:rPr>
                <w:rFonts w:eastAsia="Calibri" w:cs="Arial"/>
              </w:rPr>
            </w:pPr>
            <w:r w:rsidRPr="000F1F64">
              <w:rPr>
                <w:rFonts w:eastAsia="Calibri" w:cs="Arial"/>
              </w:rPr>
              <w:t xml:space="preserve">Teacher, Administrators, Publishers, and </w:t>
            </w:r>
            <w:r w:rsidR="0012785A" w:rsidRPr="000F1F64">
              <w:rPr>
                <w:rFonts w:eastAsia="Calibri" w:cs="Arial"/>
              </w:rPr>
              <w:t>PDP</w:t>
            </w:r>
          </w:p>
        </w:tc>
        <w:tc>
          <w:tcPr>
            <w:tcW w:w="1210" w:type="dxa"/>
          </w:tcPr>
          <w:p w:rsidR="00B50164" w:rsidRPr="000F1F64" w:rsidRDefault="00B50164" w:rsidP="00FC4BD8">
            <w:pPr>
              <w:rPr>
                <w:rFonts w:cs="Arial"/>
              </w:rPr>
            </w:pPr>
            <w:r w:rsidRPr="000F1F64">
              <w:rPr>
                <w:rFonts w:cs="Arial"/>
              </w:rPr>
              <w:t>255</w:t>
            </w:r>
          </w:p>
        </w:tc>
        <w:tc>
          <w:tcPr>
            <w:tcW w:w="2245" w:type="dxa"/>
          </w:tcPr>
          <w:p w:rsidR="00B50164" w:rsidRPr="000F1F64" w:rsidRDefault="00B50164" w:rsidP="00FC4BD8">
            <w:pPr>
              <w:rPr>
                <w:rFonts w:eastAsia="Calibri" w:cs="Arial"/>
              </w:rPr>
            </w:pPr>
            <w:r w:rsidRPr="000F1F64">
              <w:rPr>
                <w:rFonts w:eastAsia="Calibri" w:cs="Arial"/>
              </w:rPr>
              <w:t>CA Science Framework</w:t>
            </w:r>
          </w:p>
        </w:tc>
      </w:tr>
    </w:tbl>
    <w:p w:rsidR="003E1EEC" w:rsidRPr="00B2611F" w:rsidRDefault="003E1EEC" w:rsidP="00B2611F">
      <w:pPr>
        <w:pStyle w:val="ListParagraph"/>
        <w:numPr>
          <w:ilvl w:val="0"/>
          <w:numId w:val="17"/>
        </w:numPr>
      </w:pPr>
      <w:r w:rsidRPr="00B2611F">
        <w:t>The CDE, the State Board of Education (SBE), and the CCSESA work in a collaborative manner to enable a strong and highly leveraged, coordinated approach to California Academic Standards implementation. The Standards Implementation Steering Committee, Collaborat</w:t>
      </w:r>
      <w:r w:rsidR="00851101" w:rsidRPr="00B2611F">
        <w:t xml:space="preserve">ion Committees, and </w:t>
      </w:r>
      <w:r w:rsidRPr="00B2611F">
        <w:t xml:space="preserve">Communities of Practice support standards implementation through collaborative and coordinated efforts at the state, regional, and local levels in the areas of </w:t>
      </w:r>
      <w:r w:rsidRPr="00B2611F">
        <w:lastRenderedPageBreak/>
        <w:t xml:space="preserve">curriculum, instruction, and professional learning. The key is all participants are learners who accept a continuous improvement approach. Important partners include teachers, site and district administrators, </w:t>
      </w:r>
      <w:proofErr w:type="gramStart"/>
      <w:r w:rsidR="009C4EE2" w:rsidRPr="00B2611F">
        <w:t>members</w:t>
      </w:r>
      <w:proofErr w:type="gramEnd"/>
      <w:r w:rsidR="009C4EE2" w:rsidRPr="00B2611F">
        <w:t xml:space="preserve"> of </w:t>
      </w:r>
      <w:r w:rsidRPr="00B2611F">
        <w:t>school boards, pa</w:t>
      </w:r>
      <w:r w:rsidR="00562188" w:rsidRPr="00B2611F">
        <w:t xml:space="preserve">rents, and </w:t>
      </w:r>
      <w:r w:rsidR="009C4EE2" w:rsidRPr="00B2611F">
        <w:t xml:space="preserve">representatives of </w:t>
      </w:r>
      <w:r w:rsidR="00562188" w:rsidRPr="00B2611F">
        <w:t>business communities in addition to t</w:t>
      </w:r>
      <w:r w:rsidR="00CE3C6E" w:rsidRPr="00B2611F">
        <w:t>he</w:t>
      </w:r>
      <w:r w:rsidR="00562188" w:rsidRPr="00B2611F">
        <w:t xml:space="preserve"> CSTA, </w:t>
      </w:r>
      <w:r w:rsidR="00CE3C6E" w:rsidRPr="00B2611F">
        <w:t xml:space="preserve">CSP, </w:t>
      </w:r>
      <w:r w:rsidR="00562188" w:rsidRPr="00B2611F">
        <w:t xml:space="preserve">and K–12 Alliance at </w:t>
      </w:r>
      <w:proofErr w:type="spellStart"/>
      <w:r w:rsidR="00562188" w:rsidRPr="00B2611F">
        <w:t>WestEd</w:t>
      </w:r>
      <w:proofErr w:type="spellEnd"/>
      <w:r w:rsidR="00562188" w:rsidRPr="00B2611F">
        <w:t xml:space="preserve">. </w:t>
      </w:r>
    </w:p>
    <w:tbl>
      <w:tblPr>
        <w:tblStyle w:val="TableGrid1"/>
        <w:tblW w:w="13200" w:type="dxa"/>
        <w:tblLayout w:type="fixed"/>
        <w:tblLook w:val="04A0" w:firstRow="1" w:lastRow="0" w:firstColumn="1" w:lastColumn="0" w:noHBand="0" w:noVBand="1"/>
        <w:tblDescription w:val="Science Community of Practice and Collaboration Committee meetings."/>
      </w:tblPr>
      <w:tblGrid>
        <w:gridCol w:w="2545"/>
        <w:gridCol w:w="1922"/>
        <w:gridCol w:w="1858"/>
        <w:gridCol w:w="3420"/>
        <w:gridCol w:w="1210"/>
        <w:gridCol w:w="2245"/>
      </w:tblGrid>
      <w:tr w:rsidR="003E1EEC" w:rsidRPr="000F1F64" w:rsidTr="000F1F64">
        <w:trPr>
          <w:cantSplit/>
          <w:tblHeader/>
        </w:trPr>
        <w:tc>
          <w:tcPr>
            <w:tcW w:w="2545" w:type="dxa"/>
          </w:tcPr>
          <w:p w:rsidR="003E1EEC" w:rsidRPr="000F1F64" w:rsidRDefault="00C64A18" w:rsidP="00DB0822">
            <w:pPr>
              <w:jc w:val="center"/>
              <w:rPr>
                <w:rFonts w:eastAsia="Calibri"/>
                <w:b/>
              </w:rPr>
            </w:pPr>
            <w:r>
              <w:rPr>
                <w:rFonts w:eastAsia="Calibri"/>
                <w:b/>
              </w:rPr>
              <w:t xml:space="preserve">Organization </w:t>
            </w:r>
            <w:r w:rsidR="003E1EEC" w:rsidRPr="000F1F64">
              <w:rPr>
                <w:rFonts w:eastAsia="Calibri"/>
                <w:b/>
              </w:rPr>
              <w:t>(LEA/COE/District)</w:t>
            </w:r>
          </w:p>
        </w:tc>
        <w:tc>
          <w:tcPr>
            <w:tcW w:w="1922" w:type="dxa"/>
          </w:tcPr>
          <w:p w:rsidR="003E1EEC" w:rsidRPr="000F1F64" w:rsidRDefault="003E1EEC" w:rsidP="00DB0822">
            <w:pPr>
              <w:jc w:val="center"/>
              <w:rPr>
                <w:rFonts w:eastAsia="Calibri"/>
                <w:b/>
              </w:rPr>
            </w:pPr>
            <w:r w:rsidRPr="000F1F64">
              <w:rPr>
                <w:rFonts w:eastAsia="Calibri"/>
                <w:b/>
              </w:rPr>
              <w:t>Activity</w:t>
            </w:r>
          </w:p>
        </w:tc>
        <w:tc>
          <w:tcPr>
            <w:tcW w:w="1858" w:type="dxa"/>
          </w:tcPr>
          <w:p w:rsidR="003E1EEC" w:rsidRPr="000F1F64" w:rsidRDefault="003E1EEC" w:rsidP="00DB0822">
            <w:pPr>
              <w:jc w:val="center"/>
              <w:rPr>
                <w:rFonts w:eastAsia="Calibri"/>
                <w:b/>
              </w:rPr>
            </w:pPr>
            <w:r w:rsidRPr="000F1F64">
              <w:rPr>
                <w:rFonts w:eastAsia="Calibri"/>
                <w:b/>
              </w:rPr>
              <w:t>Date</w:t>
            </w:r>
          </w:p>
        </w:tc>
        <w:tc>
          <w:tcPr>
            <w:tcW w:w="3420" w:type="dxa"/>
          </w:tcPr>
          <w:p w:rsidR="003E1EEC" w:rsidRPr="000F1F64" w:rsidRDefault="003E1EEC" w:rsidP="00DB0822">
            <w:pPr>
              <w:jc w:val="center"/>
              <w:rPr>
                <w:rFonts w:eastAsia="Calibri"/>
                <w:b/>
              </w:rPr>
            </w:pPr>
            <w:r w:rsidRPr="000F1F64">
              <w:rPr>
                <w:rFonts w:eastAsia="Calibri"/>
                <w:b/>
              </w:rPr>
              <w:t>Target Population (teachers/students/parents)</w:t>
            </w:r>
          </w:p>
        </w:tc>
        <w:tc>
          <w:tcPr>
            <w:tcW w:w="1210" w:type="dxa"/>
          </w:tcPr>
          <w:p w:rsidR="003E1EEC" w:rsidRPr="000F1F64" w:rsidRDefault="003E1EEC" w:rsidP="00DB0822">
            <w:pPr>
              <w:jc w:val="center"/>
              <w:rPr>
                <w:rFonts w:eastAsia="Calibri"/>
                <w:b/>
              </w:rPr>
            </w:pPr>
            <w:r w:rsidRPr="000F1F64">
              <w:rPr>
                <w:rFonts w:eastAsia="Calibri"/>
                <w:b/>
              </w:rPr>
              <w:t>Number Attended</w:t>
            </w:r>
          </w:p>
        </w:tc>
        <w:tc>
          <w:tcPr>
            <w:tcW w:w="2245" w:type="dxa"/>
          </w:tcPr>
          <w:p w:rsidR="003E1EEC" w:rsidRPr="000F1F64" w:rsidRDefault="003E1EEC" w:rsidP="00DB0822">
            <w:pPr>
              <w:jc w:val="center"/>
              <w:rPr>
                <w:rFonts w:eastAsia="Calibri"/>
                <w:b/>
              </w:rPr>
            </w:pPr>
            <w:r w:rsidRPr="000F1F64">
              <w:rPr>
                <w:rFonts w:eastAsia="Calibri"/>
                <w:b/>
              </w:rPr>
              <w:t>Topics</w:t>
            </w:r>
          </w:p>
        </w:tc>
      </w:tr>
      <w:tr w:rsidR="003E1EEC" w:rsidRPr="000F1F64" w:rsidTr="000F1F64">
        <w:trPr>
          <w:cantSplit/>
        </w:trPr>
        <w:tc>
          <w:tcPr>
            <w:tcW w:w="2545" w:type="dxa"/>
          </w:tcPr>
          <w:p w:rsidR="003E1EEC" w:rsidRPr="000F1F64" w:rsidRDefault="003E1EEC" w:rsidP="00DB0822">
            <w:pPr>
              <w:rPr>
                <w:rFonts w:eastAsia="Calibri"/>
              </w:rPr>
            </w:pPr>
            <w:r w:rsidRPr="000F1F64">
              <w:rPr>
                <w:rFonts w:eastAsia="Calibri"/>
              </w:rPr>
              <w:t>SBE, CDE, and CCSESA</w:t>
            </w:r>
          </w:p>
        </w:tc>
        <w:tc>
          <w:tcPr>
            <w:tcW w:w="1922" w:type="dxa"/>
          </w:tcPr>
          <w:p w:rsidR="003E1EEC" w:rsidRPr="000F1F64" w:rsidRDefault="003E1EEC" w:rsidP="00DB0822">
            <w:pPr>
              <w:rPr>
                <w:rFonts w:eastAsia="Calibri"/>
              </w:rPr>
            </w:pPr>
            <w:r w:rsidRPr="000F1F64">
              <w:rPr>
                <w:rFonts w:eastAsia="Calibri"/>
              </w:rPr>
              <w:t>Science Community of Practice Meeting</w:t>
            </w:r>
          </w:p>
        </w:tc>
        <w:tc>
          <w:tcPr>
            <w:tcW w:w="1858" w:type="dxa"/>
          </w:tcPr>
          <w:p w:rsidR="003E1EEC" w:rsidRPr="000F1F64" w:rsidRDefault="003E1EEC" w:rsidP="00DB0822">
            <w:pPr>
              <w:rPr>
                <w:rFonts w:eastAsia="Calibri"/>
              </w:rPr>
            </w:pPr>
            <w:r w:rsidRPr="000F1F64">
              <w:rPr>
                <w:bCs/>
                <w:color w:val="000000"/>
              </w:rPr>
              <w:t>June 22</w:t>
            </w:r>
            <w:r w:rsidRPr="000F1F64">
              <w:t>–</w:t>
            </w:r>
            <w:r w:rsidRPr="000F1F64">
              <w:rPr>
                <w:bCs/>
                <w:color w:val="000000"/>
              </w:rPr>
              <w:t>23, 2017</w:t>
            </w:r>
          </w:p>
        </w:tc>
        <w:tc>
          <w:tcPr>
            <w:tcW w:w="3420" w:type="dxa"/>
          </w:tcPr>
          <w:p w:rsidR="003E1EEC" w:rsidRPr="000F1F64" w:rsidRDefault="003E1EEC" w:rsidP="00DB0822">
            <w:pPr>
              <w:rPr>
                <w:rFonts w:eastAsia="Calibri"/>
              </w:rPr>
            </w:pPr>
            <w:r w:rsidRPr="000F1F64">
              <w:rPr>
                <w:rFonts w:eastAsia="Calibri"/>
              </w:rPr>
              <w:t>District and School Administrators, County Science Specialists, Teacher Leaders, Subject Matter Partners, Stakeholders</w:t>
            </w:r>
          </w:p>
        </w:tc>
        <w:tc>
          <w:tcPr>
            <w:tcW w:w="1210" w:type="dxa"/>
          </w:tcPr>
          <w:p w:rsidR="003E1EEC" w:rsidRPr="000F1F64" w:rsidRDefault="003E1EEC" w:rsidP="00DB0822">
            <w:r w:rsidRPr="000F1F64">
              <w:t>105</w:t>
            </w:r>
          </w:p>
        </w:tc>
        <w:tc>
          <w:tcPr>
            <w:tcW w:w="2245" w:type="dxa"/>
          </w:tcPr>
          <w:p w:rsidR="003E1EEC" w:rsidRPr="000F1F64" w:rsidRDefault="003E1EEC" w:rsidP="00DB0822">
            <w:pPr>
              <w:rPr>
                <w:rFonts w:eastAsia="Calibri"/>
              </w:rPr>
            </w:pPr>
            <w:r w:rsidRPr="000F1F64">
              <w:rPr>
                <w:rFonts w:eastAsia="Calibri" w:cs="Arial"/>
              </w:rPr>
              <w:t xml:space="preserve">Supporting State, Regions, Districts, and Administrators with </w:t>
            </w:r>
            <w:r w:rsidR="009C4EE2" w:rsidRPr="000F1F64">
              <w:rPr>
                <w:rFonts w:eastAsia="Calibri" w:cs="Arial"/>
              </w:rPr>
              <w:t>CA NGSS</w:t>
            </w:r>
            <w:r w:rsidRPr="000F1F64">
              <w:rPr>
                <w:rFonts w:eastAsia="Calibri" w:cs="Arial"/>
              </w:rPr>
              <w:t xml:space="preserve"> Implementation</w:t>
            </w:r>
          </w:p>
        </w:tc>
      </w:tr>
      <w:tr w:rsidR="003E1EEC" w:rsidRPr="000F1F64" w:rsidTr="000F1F64">
        <w:trPr>
          <w:cantSplit/>
        </w:trPr>
        <w:tc>
          <w:tcPr>
            <w:tcW w:w="2545" w:type="dxa"/>
          </w:tcPr>
          <w:p w:rsidR="003E1EEC" w:rsidRPr="000F1F64" w:rsidRDefault="003E1EEC" w:rsidP="00DB0822">
            <w:pPr>
              <w:rPr>
                <w:rFonts w:eastAsia="Calibri"/>
              </w:rPr>
            </w:pPr>
            <w:r w:rsidRPr="000F1F64">
              <w:rPr>
                <w:rFonts w:eastAsia="Calibri"/>
              </w:rPr>
              <w:t xml:space="preserve">SBE, CDE, and CCSESA </w:t>
            </w:r>
          </w:p>
        </w:tc>
        <w:tc>
          <w:tcPr>
            <w:tcW w:w="1922" w:type="dxa"/>
          </w:tcPr>
          <w:p w:rsidR="003E1EEC" w:rsidRPr="000F1F64" w:rsidRDefault="003E1EEC" w:rsidP="00DB0822">
            <w:pPr>
              <w:rPr>
                <w:rFonts w:eastAsia="Calibri"/>
              </w:rPr>
            </w:pPr>
            <w:r w:rsidRPr="000F1F64">
              <w:rPr>
                <w:rFonts w:eastAsia="Calibri"/>
              </w:rPr>
              <w:t>Science Community of Practice Meeting</w:t>
            </w:r>
          </w:p>
        </w:tc>
        <w:tc>
          <w:tcPr>
            <w:tcW w:w="1858" w:type="dxa"/>
          </w:tcPr>
          <w:p w:rsidR="003E1EEC" w:rsidRPr="000F1F64" w:rsidRDefault="003E1EEC" w:rsidP="00DB0822">
            <w:pPr>
              <w:rPr>
                <w:rFonts w:eastAsia="Calibri"/>
              </w:rPr>
            </w:pPr>
            <w:r w:rsidRPr="000F1F64">
              <w:rPr>
                <w:bCs/>
                <w:color w:val="000000"/>
              </w:rPr>
              <w:t xml:space="preserve">October </w:t>
            </w:r>
            <w:r w:rsidR="00A43D80" w:rsidRPr="000F1F64">
              <w:rPr>
                <w:bCs/>
                <w:color w:val="000000"/>
              </w:rPr>
              <w:br/>
            </w:r>
            <w:r w:rsidRPr="000F1F64">
              <w:rPr>
                <w:bCs/>
                <w:color w:val="000000"/>
              </w:rPr>
              <w:t>18</w:t>
            </w:r>
            <w:r w:rsidRPr="000F1F64">
              <w:t>–</w:t>
            </w:r>
            <w:r w:rsidRPr="000F1F64">
              <w:rPr>
                <w:bCs/>
                <w:color w:val="000000"/>
              </w:rPr>
              <w:t>19, 2017</w:t>
            </w:r>
          </w:p>
        </w:tc>
        <w:tc>
          <w:tcPr>
            <w:tcW w:w="3420" w:type="dxa"/>
          </w:tcPr>
          <w:p w:rsidR="003E1EEC" w:rsidRPr="000F1F64" w:rsidRDefault="003E1EEC" w:rsidP="00DB0822">
            <w:pPr>
              <w:rPr>
                <w:rFonts w:eastAsia="Calibri"/>
              </w:rPr>
            </w:pPr>
            <w:r w:rsidRPr="000F1F64">
              <w:rPr>
                <w:rFonts w:eastAsia="Calibri"/>
              </w:rPr>
              <w:t>District and School Administrators, County Science Specialists, Teacher Leaders, Subject Matter Partners, Stakeholders</w:t>
            </w:r>
          </w:p>
        </w:tc>
        <w:tc>
          <w:tcPr>
            <w:tcW w:w="1210" w:type="dxa"/>
          </w:tcPr>
          <w:p w:rsidR="003E1EEC" w:rsidRPr="000F1F64" w:rsidRDefault="003E1EEC" w:rsidP="00DB0822">
            <w:r w:rsidRPr="000F1F64">
              <w:t>129</w:t>
            </w:r>
          </w:p>
        </w:tc>
        <w:tc>
          <w:tcPr>
            <w:tcW w:w="2245" w:type="dxa"/>
          </w:tcPr>
          <w:p w:rsidR="003E1EEC" w:rsidRPr="000F1F64" w:rsidRDefault="003E1EEC" w:rsidP="00DB0822">
            <w:pPr>
              <w:rPr>
                <w:rFonts w:eastAsia="Calibri"/>
              </w:rPr>
            </w:pPr>
            <w:r w:rsidRPr="000F1F64">
              <w:rPr>
                <w:rFonts w:eastAsia="Calibri" w:cs="Arial"/>
              </w:rPr>
              <w:t xml:space="preserve">Supporting State, Regions, Districts, and Administrators with </w:t>
            </w:r>
            <w:r w:rsidR="009C4EE2" w:rsidRPr="000F1F64">
              <w:rPr>
                <w:rFonts w:eastAsia="Calibri" w:cs="Arial"/>
              </w:rPr>
              <w:t>CA NGSS</w:t>
            </w:r>
            <w:r w:rsidRPr="000F1F64">
              <w:rPr>
                <w:rFonts w:eastAsia="Calibri" w:cs="Arial"/>
              </w:rPr>
              <w:t xml:space="preserve"> Implementation</w:t>
            </w:r>
          </w:p>
        </w:tc>
      </w:tr>
      <w:tr w:rsidR="003E1EEC" w:rsidRPr="000F1F64" w:rsidTr="000F1F64">
        <w:trPr>
          <w:cantSplit/>
        </w:trPr>
        <w:tc>
          <w:tcPr>
            <w:tcW w:w="2545" w:type="dxa"/>
          </w:tcPr>
          <w:p w:rsidR="003E1EEC" w:rsidRPr="000F1F64" w:rsidRDefault="00562188" w:rsidP="00DB0822">
            <w:pPr>
              <w:rPr>
                <w:rFonts w:eastAsia="Calibri"/>
              </w:rPr>
            </w:pPr>
            <w:r w:rsidRPr="000F1F64">
              <w:rPr>
                <w:rFonts w:eastAsia="Calibri"/>
              </w:rPr>
              <w:lastRenderedPageBreak/>
              <w:t>SBE, CDE, and CCSESA</w:t>
            </w:r>
          </w:p>
        </w:tc>
        <w:tc>
          <w:tcPr>
            <w:tcW w:w="1922" w:type="dxa"/>
          </w:tcPr>
          <w:p w:rsidR="003E1EEC" w:rsidRPr="000F1F64" w:rsidRDefault="003E1EEC" w:rsidP="00B54257">
            <w:pPr>
              <w:rPr>
                <w:rFonts w:eastAsia="Calibri"/>
              </w:rPr>
            </w:pPr>
            <w:r w:rsidRPr="000F1F64">
              <w:rPr>
                <w:rFonts w:eastAsia="Calibri"/>
              </w:rPr>
              <w:t>Science</w:t>
            </w:r>
            <w:r w:rsidR="00B54257" w:rsidRPr="000F1F64">
              <w:rPr>
                <w:rFonts w:eastAsia="Calibri"/>
              </w:rPr>
              <w:t xml:space="preserve"> </w:t>
            </w:r>
            <w:r w:rsidRPr="000F1F64">
              <w:rPr>
                <w:rFonts w:eastAsia="Calibri"/>
              </w:rPr>
              <w:t>Collaboration Committee Meeting</w:t>
            </w:r>
          </w:p>
        </w:tc>
        <w:tc>
          <w:tcPr>
            <w:tcW w:w="1858" w:type="dxa"/>
          </w:tcPr>
          <w:p w:rsidR="003E1EEC" w:rsidRPr="000F1F64" w:rsidRDefault="003E1EEC" w:rsidP="00DB0822">
            <w:pPr>
              <w:rPr>
                <w:rFonts w:eastAsia="Calibri"/>
              </w:rPr>
            </w:pPr>
            <w:r w:rsidRPr="000F1F64">
              <w:rPr>
                <w:rFonts w:eastAsia="Calibri"/>
              </w:rPr>
              <w:t>August 16, 2017</w:t>
            </w:r>
          </w:p>
        </w:tc>
        <w:tc>
          <w:tcPr>
            <w:tcW w:w="3420" w:type="dxa"/>
          </w:tcPr>
          <w:p w:rsidR="003E1EEC" w:rsidRPr="000F1F64" w:rsidRDefault="003E1EEC" w:rsidP="00DB0822">
            <w:pPr>
              <w:rPr>
                <w:rFonts w:eastAsia="Calibri"/>
              </w:rPr>
            </w:pPr>
            <w:r w:rsidRPr="000F1F64">
              <w:rPr>
                <w:rFonts w:eastAsia="Calibri"/>
              </w:rPr>
              <w:t>District and School Administrators, County Science Specialists, Teacher Leaders, Subject Matter Partners, Stakeholders</w:t>
            </w:r>
          </w:p>
        </w:tc>
        <w:tc>
          <w:tcPr>
            <w:tcW w:w="1210" w:type="dxa"/>
          </w:tcPr>
          <w:p w:rsidR="003E1EEC" w:rsidRPr="000F1F64" w:rsidRDefault="003E1EEC" w:rsidP="00DB0822">
            <w:r w:rsidRPr="000F1F64">
              <w:t>35</w:t>
            </w:r>
          </w:p>
        </w:tc>
        <w:tc>
          <w:tcPr>
            <w:tcW w:w="2245" w:type="dxa"/>
          </w:tcPr>
          <w:p w:rsidR="003E1EEC" w:rsidRPr="000F1F64" w:rsidRDefault="003E1EEC" w:rsidP="00DB0822">
            <w:pPr>
              <w:rPr>
                <w:rFonts w:eastAsia="Calibri"/>
              </w:rPr>
            </w:pPr>
            <w:r w:rsidRPr="000F1F64">
              <w:rPr>
                <w:rFonts w:eastAsia="Calibri"/>
              </w:rPr>
              <w:t>Strategize on statewide professional learning, networking and sharing of best practices, and regional action planning for future Science Community of Practice Meetings</w:t>
            </w:r>
          </w:p>
        </w:tc>
      </w:tr>
    </w:tbl>
    <w:p w:rsidR="00C77353" w:rsidRPr="007913B6" w:rsidRDefault="00562188" w:rsidP="007913B6">
      <w:pPr>
        <w:pStyle w:val="ListParagraph"/>
        <w:numPr>
          <w:ilvl w:val="0"/>
          <w:numId w:val="13"/>
        </w:numPr>
        <w:rPr>
          <w:b/>
        </w:rPr>
      </w:pPr>
      <w:r w:rsidRPr="007913B6">
        <w:t>The CSP</w:t>
      </w:r>
      <w:r w:rsidR="00C77353" w:rsidRPr="007913B6">
        <w:t xml:space="preserve"> continues to provide high-quality professional development </w:t>
      </w:r>
      <w:r w:rsidR="000444A0" w:rsidRPr="007913B6">
        <w:t xml:space="preserve">(PD) </w:t>
      </w:r>
      <w:r w:rsidR="00C77353" w:rsidRPr="007913B6">
        <w:t>statewide through the leveraging of its 13 regional sites in partnership with the Universities of California (UC), the California State Universities (CSU), and private unive</w:t>
      </w:r>
      <w:r w:rsidR="00851101" w:rsidRPr="007913B6">
        <w:t xml:space="preserve">rsities. Whenever possible, </w:t>
      </w:r>
      <w:r w:rsidR="00C77353" w:rsidRPr="007913B6">
        <w:t>CSP also partners with COE</w:t>
      </w:r>
      <w:r w:rsidR="000444A0" w:rsidRPr="007913B6">
        <w:t>s</w:t>
      </w:r>
      <w:r w:rsidR="009C4EE2" w:rsidRPr="007913B6">
        <w:t xml:space="preserve"> </w:t>
      </w:r>
      <w:r w:rsidR="00C77353" w:rsidRPr="007913B6">
        <w:t xml:space="preserve">and other professional development providers to extend the support provided to schools and districts. In order to reach a variety of educator audiences, the CSP programs range from formal multi-year partnerships with districts (63 district partnerships are currently active through external grants or contracts), open multi-day institutes, and workshops. Programs are tailored to the needs of the regional participants and depend on the actual level of implementation of the </w:t>
      </w:r>
      <w:r w:rsidR="009C4EE2" w:rsidRPr="007913B6">
        <w:t>CA NGSS</w:t>
      </w:r>
      <w:r w:rsidR="00C77353" w:rsidRPr="007913B6">
        <w:t>.</w:t>
      </w:r>
      <w:r w:rsidR="00B66002" w:rsidRPr="007913B6">
        <w:t xml:space="preserve"> The CSP is also a partner in the Collaboration Committees, the Communities of Practice, and </w:t>
      </w:r>
      <w:r w:rsidR="009C4EE2" w:rsidRPr="007913B6">
        <w:t>CA NGSS</w:t>
      </w:r>
      <w:r w:rsidR="00B66002" w:rsidRPr="007913B6">
        <w:t xml:space="preserve"> Rollout Symposia.</w:t>
      </w:r>
    </w:p>
    <w:tbl>
      <w:tblPr>
        <w:tblStyle w:val="TableGrid1"/>
        <w:tblW w:w="13702" w:type="dxa"/>
        <w:tblLayout w:type="fixed"/>
        <w:tblLook w:val="04A0" w:firstRow="1" w:lastRow="0" w:firstColumn="1" w:lastColumn="0" w:noHBand="0" w:noVBand="1"/>
        <w:tblDescription w:val="California Science Project professional development opportunities."/>
      </w:tblPr>
      <w:tblGrid>
        <w:gridCol w:w="2391"/>
        <w:gridCol w:w="2199"/>
        <w:gridCol w:w="2160"/>
        <w:gridCol w:w="3150"/>
        <w:gridCol w:w="1170"/>
        <w:gridCol w:w="2632"/>
      </w:tblGrid>
      <w:tr w:rsidR="00F258F4" w:rsidRPr="000F1F64" w:rsidTr="00B54257">
        <w:trPr>
          <w:cantSplit/>
          <w:tblHeader/>
        </w:trPr>
        <w:tc>
          <w:tcPr>
            <w:tcW w:w="2391" w:type="dxa"/>
          </w:tcPr>
          <w:p w:rsidR="00F258F4" w:rsidRPr="000F1F64" w:rsidRDefault="00C64A18" w:rsidP="00FC4BD8">
            <w:pPr>
              <w:jc w:val="center"/>
              <w:rPr>
                <w:rFonts w:eastAsia="Calibri" w:cs="Arial"/>
                <w:b/>
              </w:rPr>
            </w:pPr>
            <w:r>
              <w:rPr>
                <w:rFonts w:eastAsia="Calibri" w:cs="Arial"/>
                <w:b/>
              </w:rPr>
              <w:lastRenderedPageBreak/>
              <w:t xml:space="preserve">Organization </w:t>
            </w:r>
            <w:r w:rsidR="00F258F4" w:rsidRPr="000F1F64">
              <w:rPr>
                <w:rFonts w:eastAsia="Calibri" w:cs="Arial"/>
                <w:b/>
              </w:rPr>
              <w:t>(LEA/COE/District)</w:t>
            </w:r>
          </w:p>
        </w:tc>
        <w:tc>
          <w:tcPr>
            <w:tcW w:w="2199" w:type="dxa"/>
          </w:tcPr>
          <w:p w:rsidR="00F258F4" w:rsidRPr="000F1F64" w:rsidRDefault="00F258F4" w:rsidP="00FC4BD8">
            <w:pPr>
              <w:jc w:val="center"/>
              <w:rPr>
                <w:rFonts w:eastAsia="Calibri" w:cs="Arial"/>
                <w:b/>
              </w:rPr>
            </w:pPr>
            <w:r w:rsidRPr="000F1F64">
              <w:rPr>
                <w:rFonts w:eastAsia="Calibri" w:cs="Arial"/>
                <w:b/>
              </w:rPr>
              <w:t>Activity</w:t>
            </w:r>
          </w:p>
        </w:tc>
        <w:tc>
          <w:tcPr>
            <w:tcW w:w="2160" w:type="dxa"/>
          </w:tcPr>
          <w:p w:rsidR="00F258F4" w:rsidRPr="000F1F64" w:rsidRDefault="00F258F4" w:rsidP="00FC4BD8">
            <w:pPr>
              <w:jc w:val="center"/>
              <w:rPr>
                <w:rFonts w:eastAsia="Calibri" w:cs="Arial"/>
                <w:b/>
              </w:rPr>
            </w:pPr>
            <w:r w:rsidRPr="000F1F64">
              <w:rPr>
                <w:rFonts w:eastAsia="Calibri" w:cs="Arial"/>
                <w:b/>
              </w:rPr>
              <w:t>Date</w:t>
            </w:r>
          </w:p>
        </w:tc>
        <w:tc>
          <w:tcPr>
            <w:tcW w:w="3150" w:type="dxa"/>
          </w:tcPr>
          <w:p w:rsidR="00F258F4" w:rsidRPr="000F1F64" w:rsidRDefault="00F258F4" w:rsidP="00FC4BD8">
            <w:pPr>
              <w:jc w:val="center"/>
              <w:rPr>
                <w:rFonts w:eastAsia="Calibri" w:cs="Arial"/>
                <w:b/>
              </w:rPr>
            </w:pPr>
            <w:r w:rsidRPr="000F1F64">
              <w:rPr>
                <w:rFonts w:eastAsia="Calibri" w:cs="Arial"/>
                <w:b/>
              </w:rPr>
              <w:t>Target Population (teachers/students/parents)</w:t>
            </w:r>
          </w:p>
        </w:tc>
        <w:tc>
          <w:tcPr>
            <w:tcW w:w="1170" w:type="dxa"/>
          </w:tcPr>
          <w:p w:rsidR="00F258F4" w:rsidRPr="000F1F64" w:rsidRDefault="00F258F4" w:rsidP="00FC4BD8">
            <w:pPr>
              <w:jc w:val="center"/>
              <w:rPr>
                <w:rFonts w:eastAsia="Calibri" w:cs="Arial"/>
                <w:b/>
              </w:rPr>
            </w:pPr>
            <w:r w:rsidRPr="000F1F64">
              <w:rPr>
                <w:rFonts w:eastAsia="Calibri" w:cs="Arial"/>
                <w:b/>
              </w:rPr>
              <w:t>Number Attended</w:t>
            </w:r>
          </w:p>
        </w:tc>
        <w:tc>
          <w:tcPr>
            <w:tcW w:w="2632" w:type="dxa"/>
          </w:tcPr>
          <w:p w:rsidR="00F258F4" w:rsidRPr="000F1F64" w:rsidRDefault="00F258F4" w:rsidP="00FC4BD8">
            <w:pPr>
              <w:jc w:val="center"/>
              <w:rPr>
                <w:rFonts w:eastAsia="Calibri" w:cs="Arial"/>
                <w:b/>
              </w:rPr>
            </w:pPr>
            <w:r w:rsidRPr="000F1F64">
              <w:rPr>
                <w:rFonts w:eastAsia="Calibri" w:cs="Arial"/>
                <w:b/>
              </w:rPr>
              <w:t>Topics</w:t>
            </w:r>
          </w:p>
        </w:tc>
      </w:tr>
      <w:tr w:rsidR="00F258F4" w:rsidRPr="000F1F64" w:rsidTr="00B54257">
        <w:trPr>
          <w:cantSplit/>
          <w:trHeight w:val="300"/>
        </w:trPr>
        <w:tc>
          <w:tcPr>
            <w:tcW w:w="2391" w:type="dxa"/>
            <w:noWrap/>
            <w:hideMark/>
          </w:tcPr>
          <w:p w:rsidR="00F258F4" w:rsidRPr="000F1F64" w:rsidRDefault="00F258F4" w:rsidP="00FC4BD8">
            <w:pPr>
              <w:pStyle w:val="NormalWeb"/>
              <w:spacing w:before="0" w:beforeAutospacing="0" w:after="0" w:afterAutospacing="0"/>
              <w:ind w:right="-180"/>
              <w:contextualSpacing/>
            </w:pPr>
            <w:r w:rsidRPr="000F1F64">
              <w:t>Bay Area Science Project</w:t>
            </w:r>
          </w:p>
        </w:tc>
        <w:tc>
          <w:tcPr>
            <w:tcW w:w="2199" w:type="dxa"/>
            <w:noWrap/>
            <w:hideMark/>
          </w:tcPr>
          <w:p w:rsidR="00F258F4" w:rsidRPr="000F1F64" w:rsidRDefault="00F258F4" w:rsidP="00FC4BD8">
            <w:pPr>
              <w:pStyle w:val="NormalWeb"/>
              <w:spacing w:before="0" w:beforeAutospacing="0" w:after="0" w:afterAutospacing="0"/>
              <w:contextualSpacing/>
            </w:pPr>
            <w:r w:rsidRPr="000F1F64">
              <w:t>The Alameda Follow-Up</w:t>
            </w:r>
          </w:p>
        </w:tc>
        <w:tc>
          <w:tcPr>
            <w:tcW w:w="2160" w:type="dxa"/>
            <w:noWrap/>
            <w:hideMark/>
          </w:tcPr>
          <w:p w:rsidR="00F258F4" w:rsidRPr="000F1F64" w:rsidRDefault="001D6330" w:rsidP="00FC4BD8">
            <w:pPr>
              <w:pStyle w:val="NormalWeb"/>
              <w:spacing w:before="0" w:beforeAutospacing="0" w:after="0" w:afterAutospacing="0"/>
              <w:ind w:right="-180"/>
              <w:contextualSpacing/>
            </w:pPr>
            <w:r w:rsidRPr="000F1F64">
              <w:t>June –</w:t>
            </w:r>
            <w:r w:rsidR="00F258F4" w:rsidRPr="000F1F64">
              <w:t xml:space="preserve"> November</w:t>
            </w:r>
            <w:r w:rsidRPr="000F1F64">
              <w:t>,</w:t>
            </w:r>
            <w:r w:rsidR="00F258F4" w:rsidRPr="000F1F64">
              <w:t xml:space="preserve"> 2017</w:t>
            </w:r>
          </w:p>
        </w:tc>
        <w:tc>
          <w:tcPr>
            <w:tcW w:w="3150" w:type="dxa"/>
            <w:noWrap/>
            <w:hideMark/>
          </w:tcPr>
          <w:p w:rsidR="00F258F4" w:rsidRPr="000F1F64" w:rsidRDefault="00F258F4" w:rsidP="00FC4BD8">
            <w:pPr>
              <w:pStyle w:val="NormalWeb"/>
              <w:spacing w:before="0" w:beforeAutospacing="0" w:after="0" w:afterAutospacing="0"/>
              <w:ind w:right="-180"/>
              <w:contextualSpacing/>
            </w:pPr>
            <w:r w:rsidRPr="000F1F64">
              <w:t>Teachers</w:t>
            </w:r>
          </w:p>
        </w:tc>
        <w:tc>
          <w:tcPr>
            <w:tcW w:w="1170" w:type="dxa"/>
            <w:noWrap/>
            <w:hideMark/>
          </w:tcPr>
          <w:p w:rsidR="00F258F4" w:rsidRPr="000F1F64" w:rsidRDefault="00F258F4" w:rsidP="00FC4BD8">
            <w:pPr>
              <w:pStyle w:val="NormalWeb"/>
              <w:spacing w:before="0" w:beforeAutospacing="0" w:after="0" w:afterAutospacing="0"/>
              <w:ind w:right="-180"/>
              <w:contextualSpacing/>
            </w:pPr>
            <w:r w:rsidRPr="000F1F64">
              <w:t>18</w:t>
            </w:r>
          </w:p>
        </w:tc>
        <w:tc>
          <w:tcPr>
            <w:tcW w:w="2632" w:type="dxa"/>
            <w:noWrap/>
            <w:hideMark/>
          </w:tcPr>
          <w:p w:rsidR="00F258F4" w:rsidRPr="000F1F64" w:rsidRDefault="009C4EE2" w:rsidP="00FC4BD8">
            <w:pPr>
              <w:pStyle w:val="NormalWeb"/>
              <w:spacing w:before="0" w:beforeAutospacing="0" w:after="0" w:afterAutospacing="0"/>
              <w:ind w:right="-180"/>
              <w:contextualSpacing/>
            </w:pPr>
            <w:r w:rsidRPr="000F1F64">
              <w:t>CA NGSS</w:t>
            </w:r>
            <w:r w:rsidR="00F258F4"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t>Bay Area Science Project</w:t>
            </w:r>
          </w:p>
        </w:tc>
        <w:tc>
          <w:tcPr>
            <w:tcW w:w="2199" w:type="dxa"/>
            <w:noWrap/>
            <w:hideMark/>
          </w:tcPr>
          <w:p w:rsidR="00386763" w:rsidRPr="000F1F64" w:rsidRDefault="00386763" w:rsidP="00FC4BD8">
            <w:pPr>
              <w:pStyle w:val="NormalWeb"/>
              <w:spacing w:before="0" w:beforeAutospacing="0" w:after="0" w:afterAutospacing="0"/>
              <w:contextualSpacing/>
            </w:pPr>
            <w:r w:rsidRPr="000F1F64">
              <w:t>Saturday Seminar</w:t>
            </w:r>
          </w:p>
        </w:tc>
        <w:tc>
          <w:tcPr>
            <w:tcW w:w="2160" w:type="dxa"/>
            <w:noWrap/>
            <w:hideMark/>
          </w:tcPr>
          <w:p w:rsidR="00386763" w:rsidRPr="000F1F64" w:rsidRDefault="001D6330" w:rsidP="00FC4BD8">
            <w:pPr>
              <w:pStyle w:val="NormalWeb"/>
              <w:spacing w:before="0" w:beforeAutospacing="0" w:after="0" w:afterAutospacing="0"/>
              <w:ind w:right="-180"/>
              <w:contextualSpacing/>
            </w:pPr>
            <w:r w:rsidRPr="000F1F64">
              <w:t>June –</w:t>
            </w:r>
            <w:r w:rsidR="00386763" w:rsidRPr="000F1F64">
              <w:t xml:space="preserve"> November</w:t>
            </w:r>
            <w:r w:rsidRPr="000F1F64">
              <w:t>,</w:t>
            </w:r>
            <w:r w:rsidR="00386763"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Teachers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18</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t>Bay Area Science Project</w:t>
            </w:r>
          </w:p>
        </w:tc>
        <w:tc>
          <w:tcPr>
            <w:tcW w:w="2199" w:type="dxa"/>
            <w:noWrap/>
            <w:hideMark/>
          </w:tcPr>
          <w:p w:rsidR="00386763" w:rsidRPr="000F1F64" w:rsidRDefault="00386763" w:rsidP="00FC4BD8">
            <w:pPr>
              <w:pStyle w:val="NormalWeb"/>
              <w:spacing w:before="0" w:beforeAutospacing="0" w:after="0" w:afterAutospacing="0"/>
              <w:contextualSpacing/>
            </w:pPr>
            <w:r w:rsidRPr="000F1F64">
              <w:t>E</w:t>
            </w:r>
            <w:r w:rsidR="009C4EE2" w:rsidRPr="000F1F64">
              <w:t xml:space="preserve">ducational </w:t>
            </w:r>
            <w:r w:rsidRPr="000F1F64">
              <w:t>P</w:t>
            </w:r>
            <w:r w:rsidR="009C4EE2" w:rsidRPr="000F1F64">
              <w:t xml:space="preserve">athways </w:t>
            </w:r>
            <w:r w:rsidRPr="000F1F64">
              <w:t>I</w:t>
            </w:r>
            <w:r w:rsidR="009C4EE2" w:rsidRPr="000F1F64">
              <w:t xml:space="preserve">nto </w:t>
            </w:r>
            <w:r w:rsidRPr="000F1F64">
              <w:t>C</w:t>
            </w:r>
            <w:r w:rsidR="009C4EE2" w:rsidRPr="000F1F64">
              <w:t xml:space="preserve">ollege and </w:t>
            </w:r>
            <w:r w:rsidRPr="000F1F64">
              <w:t>C</w:t>
            </w:r>
            <w:r w:rsidR="009C4EE2" w:rsidRPr="000F1F64">
              <w:t>areer</w:t>
            </w:r>
            <w:r w:rsidRPr="000F1F64">
              <w:t xml:space="preserve"> Solar Academy</w:t>
            </w:r>
          </w:p>
        </w:tc>
        <w:tc>
          <w:tcPr>
            <w:tcW w:w="2160" w:type="dxa"/>
            <w:noWrap/>
            <w:hideMark/>
          </w:tcPr>
          <w:p w:rsidR="00386763" w:rsidRPr="000F1F64" w:rsidRDefault="001D6330" w:rsidP="00FC4BD8">
            <w:pPr>
              <w:pStyle w:val="NormalWeb"/>
              <w:spacing w:before="0" w:beforeAutospacing="0" w:after="0" w:afterAutospacing="0"/>
              <w:ind w:right="-180"/>
              <w:contextualSpacing/>
            </w:pPr>
            <w:r w:rsidRPr="000F1F64">
              <w:t>June –</w:t>
            </w:r>
            <w:r w:rsidR="00386763" w:rsidRPr="000F1F64">
              <w:t xml:space="preserve"> November</w:t>
            </w:r>
            <w:r w:rsidRPr="000F1F64">
              <w:t>,</w:t>
            </w:r>
            <w:r w:rsidR="00386763"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Teachers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103</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386763" w:rsidRPr="000F1F64" w:rsidRDefault="00386763" w:rsidP="00FC4BD8">
            <w:pPr>
              <w:pStyle w:val="NormalWeb"/>
              <w:spacing w:before="0" w:beforeAutospacing="0" w:after="0" w:afterAutospacing="0"/>
              <w:contextualSpacing/>
            </w:pPr>
            <w:r w:rsidRPr="000F1F64">
              <w:t xml:space="preserve">Jurupa USD Districtwide PD </w:t>
            </w:r>
            <w:r w:rsidR="0088178D" w:rsidRPr="000F1F64">
              <w:t>–</w:t>
            </w:r>
            <w:r w:rsidRPr="000F1F64">
              <w:t xml:space="preserve"> Secondary Principals</w:t>
            </w:r>
          </w:p>
        </w:tc>
        <w:tc>
          <w:tcPr>
            <w:tcW w:w="2160" w:type="dxa"/>
            <w:noWrap/>
            <w:hideMark/>
          </w:tcPr>
          <w:p w:rsidR="00386763" w:rsidRPr="000F1F64" w:rsidRDefault="00386763" w:rsidP="00FC4BD8">
            <w:pPr>
              <w:pStyle w:val="NormalWeb"/>
              <w:spacing w:before="0" w:beforeAutospacing="0" w:after="0" w:afterAutospacing="0"/>
              <w:ind w:right="-180"/>
              <w:contextualSpacing/>
            </w:pPr>
            <w:r w:rsidRPr="000F1F64">
              <w:t>Jun</w:t>
            </w:r>
            <w:r w:rsidR="001D6330" w:rsidRPr="000F1F64">
              <w:t>e –</w:t>
            </w:r>
            <w:r w:rsidRPr="000F1F64">
              <w:t xml:space="preserve"> November</w:t>
            </w:r>
            <w:r w:rsidR="001D6330" w:rsidRPr="000F1F64">
              <w:t>,</w:t>
            </w:r>
            <w:r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Administrators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9</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386763" w:rsidRPr="000F1F64" w:rsidRDefault="00386763" w:rsidP="00FC4BD8">
            <w:pPr>
              <w:pStyle w:val="NormalWeb"/>
              <w:spacing w:before="0" w:beforeAutospacing="0" w:after="0" w:afterAutospacing="0"/>
              <w:contextualSpacing/>
            </w:pPr>
            <w:r w:rsidRPr="000F1F64">
              <w:t>Ju</w:t>
            </w:r>
            <w:r w:rsidR="0088178D" w:rsidRPr="000F1F64">
              <w:t>rupa USD Districtwide PD –</w:t>
            </w:r>
            <w:r w:rsidRPr="000F1F64">
              <w:t xml:space="preserve"> Elementary Principals</w:t>
            </w:r>
          </w:p>
        </w:tc>
        <w:tc>
          <w:tcPr>
            <w:tcW w:w="2160" w:type="dxa"/>
            <w:noWrap/>
            <w:hideMark/>
          </w:tcPr>
          <w:p w:rsidR="00386763" w:rsidRPr="000F1F64" w:rsidRDefault="0038676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Administrators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18</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lastRenderedPageBreak/>
              <w:t>California Science Project: Statewide Office</w:t>
            </w:r>
          </w:p>
        </w:tc>
        <w:tc>
          <w:tcPr>
            <w:tcW w:w="2199" w:type="dxa"/>
            <w:noWrap/>
            <w:hideMark/>
          </w:tcPr>
          <w:p w:rsidR="00386763" w:rsidRPr="000F1F64" w:rsidRDefault="009C4EE2" w:rsidP="00FC4BD8">
            <w:pPr>
              <w:pStyle w:val="NormalWeb"/>
              <w:spacing w:before="0" w:beforeAutospacing="0" w:after="0" w:afterAutospacing="0"/>
              <w:contextualSpacing/>
            </w:pPr>
            <w:r w:rsidRPr="000F1F64">
              <w:t>CA NGSS</w:t>
            </w:r>
            <w:r w:rsidR="0088178D" w:rsidRPr="000F1F64">
              <w:t xml:space="preserve"> PD –</w:t>
            </w:r>
            <w:r w:rsidR="00CE7301" w:rsidRPr="000F1F64">
              <w:t xml:space="preserve"> Chaffey 2017–</w:t>
            </w:r>
            <w:r w:rsidR="00386763" w:rsidRPr="000F1F64">
              <w:t>18</w:t>
            </w:r>
          </w:p>
        </w:tc>
        <w:tc>
          <w:tcPr>
            <w:tcW w:w="2160" w:type="dxa"/>
            <w:noWrap/>
            <w:hideMark/>
          </w:tcPr>
          <w:p w:rsidR="00386763" w:rsidRPr="000F1F64" w:rsidRDefault="001D6330" w:rsidP="00FC4BD8">
            <w:pPr>
              <w:pStyle w:val="NormalWeb"/>
              <w:spacing w:before="0" w:beforeAutospacing="0" w:after="0" w:afterAutospacing="0"/>
              <w:ind w:right="-180"/>
              <w:contextualSpacing/>
            </w:pPr>
            <w:r w:rsidRPr="000F1F64">
              <w:t>June –</w:t>
            </w:r>
            <w:r w:rsidR="00386763" w:rsidRPr="000F1F64">
              <w:t xml:space="preserve"> November</w:t>
            </w:r>
            <w:r w:rsidRPr="000F1F64">
              <w:t>,</w:t>
            </w:r>
            <w:r w:rsidR="00386763"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Teachers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34</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386763" w:rsidRPr="000F1F64" w:rsidTr="00B54257">
        <w:trPr>
          <w:cantSplit/>
          <w:trHeight w:val="300"/>
        </w:trPr>
        <w:tc>
          <w:tcPr>
            <w:tcW w:w="2391" w:type="dxa"/>
            <w:noWrap/>
            <w:hideMark/>
          </w:tcPr>
          <w:p w:rsidR="00386763" w:rsidRPr="000F1F64" w:rsidRDefault="0038676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386763" w:rsidRPr="000F1F64" w:rsidRDefault="009C4EE2" w:rsidP="00FC4BD8">
            <w:pPr>
              <w:pStyle w:val="NormalWeb"/>
              <w:spacing w:before="0" w:beforeAutospacing="0" w:after="0" w:afterAutospacing="0"/>
              <w:contextualSpacing/>
            </w:pPr>
            <w:r w:rsidRPr="000F1F64">
              <w:t>CA NGSS</w:t>
            </w:r>
            <w:r w:rsidR="00A7714B" w:rsidRPr="000F1F64">
              <w:t xml:space="preserve"> PD – Alvord USD</w:t>
            </w:r>
            <w:r w:rsidR="0088178D" w:rsidRPr="000F1F64">
              <w:t xml:space="preserve"> 2017–</w:t>
            </w:r>
            <w:r w:rsidR="00386763" w:rsidRPr="000F1F64">
              <w:t>18</w:t>
            </w:r>
          </w:p>
        </w:tc>
        <w:tc>
          <w:tcPr>
            <w:tcW w:w="2160" w:type="dxa"/>
            <w:noWrap/>
            <w:hideMark/>
          </w:tcPr>
          <w:p w:rsidR="00386763" w:rsidRPr="000F1F64" w:rsidRDefault="001D6330" w:rsidP="00FC4BD8">
            <w:pPr>
              <w:pStyle w:val="NormalWeb"/>
              <w:spacing w:before="0" w:beforeAutospacing="0" w:after="0" w:afterAutospacing="0"/>
              <w:ind w:right="-180"/>
              <w:contextualSpacing/>
            </w:pPr>
            <w:r w:rsidRPr="000F1F64">
              <w:t>June –</w:t>
            </w:r>
            <w:r w:rsidR="00386763" w:rsidRPr="000F1F64">
              <w:t xml:space="preserve"> November</w:t>
            </w:r>
            <w:r w:rsidRPr="000F1F64">
              <w:t>,</w:t>
            </w:r>
            <w:r w:rsidR="00386763" w:rsidRPr="000F1F64">
              <w:t xml:space="preserve"> 2017</w:t>
            </w:r>
          </w:p>
        </w:tc>
        <w:tc>
          <w:tcPr>
            <w:tcW w:w="3150" w:type="dxa"/>
            <w:noWrap/>
            <w:hideMark/>
          </w:tcPr>
          <w:p w:rsidR="00386763" w:rsidRPr="000F1F64" w:rsidRDefault="00386763" w:rsidP="00FC4BD8">
            <w:pPr>
              <w:pStyle w:val="NormalWeb"/>
              <w:spacing w:before="0" w:beforeAutospacing="0" w:after="0" w:afterAutospacing="0"/>
              <w:ind w:right="-180"/>
              <w:contextualSpacing/>
            </w:pPr>
            <w:r w:rsidRPr="000F1F64">
              <w:t>Teachers</w:t>
            </w:r>
          </w:p>
        </w:tc>
        <w:tc>
          <w:tcPr>
            <w:tcW w:w="1170" w:type="dxa"/>
            <w:noWrap/>
            <w:hideMark/>
          </w:tcPr>
          <w:p w:rsidR="00386763" w:rsidRPr="000F1F64" w:rsidRDefault="00386763" w:rsidP="00FC4BD8">
            <w:pPr>
              <w:pStyle w:val="NormalWeb"/>
              <w:spacing w:before="0" w:beforeAutospacing="0" w:after="0" w:afterAutospacing="0"/>
              <w:ind w:right="-180"/>
              <w:contextualSpacing/>
            </w:pPr>
            <w:r w:rsidRPr="000F1F64">
              <w:t>35</w:t>
            </w:r>
          </w:p>
        </w:tc>
        <w:tc>
          <w:tcPr>
            <w:tcW w:w="2632" w:type="dxa"/>
            <w:noWrap/>
            <w:hideMark/>
          </w:tcPr>
          <w:p w:rsidR="00386763" w:rsidRPr="000F1F64" w:rsidRDefault="009C4EE2" w:rsidP="00FC4BD8">
            <w:pPr>
              <w:pStyle w:val="NormalWeb"/>
              <w:spacing w:before="0" w:beforeAutospacing="0" w:after="0" w:afterAutospacing="0"/>
              <w:ind w:right="-180"/>
              <w:contextualSpacing/>
            </w:pPr>
            <w:r w:rsidRPr="000F1F64">
              <w:t>CA NGSS</w:t>
            </w:r>
            <w:r w:rsidR="0038676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4</w:t>
            </w:r>
          </w:p>
        </w:tc>
        <w:tc>
          <w:tcPr>
            <w:tcW w:w="2160" w:type="dxa"/>
            <w:noWrap/>
            <w:hideMark/>
          </w:tcPr>
          <w:p w:rsidR="004F3633" w:rsidRPr="000F1F64" w:rsidRDefault="001D6330" w:rsidP="00FC4BD8">
            <w:pPr>
              <w:pStyle w:val="NormalWeb"/>
              <w:spacing w:before="0" w:beforeAutospacing="0" w:after="0" w:afterAutospacing="0"/>
              <w:ind w:right="-187"/>
              <w:contextualSpacing/>
            </w:pPr>
            <w:r w:rsidRPr="000F1F64">
              <w:t xml:space="preserve">September </w:t>
            </w:r>
            <w:r w:rsidR="004F3633" w:rsidRPr="000F1F64">
              <w:t>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58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1</w:t>
            </w:r>
          </w:p>
        </w:tc>
        <w:tc>
          <w:tcPr>
            <w:tcW w:w="2160" w:type="dxa"/>
            <w:noWrap/>
            <w:hideMark/>
          </w:tcPr>
          <w:p w:rsidR="004F3633" w:rsidRPr="000F1F64" w:rsidRDefault="001D6330" w:rsidP="00FC4BD8">
            <w:pPr>
              <w:pStyle w:val="NormalWeb"/>
              <w:spacing w:before="0" w:beforeAutospacing="0" w:after="0" w:afterAutospacing="0"/>
              <w:ind w:right="-180"/>
              <w:contextualSpacing/>
            </w:pPr>
            <w:r w:rsidRPr="000F1F64">
              <w:t xml:space="preserve">September </w:t>
            </w:r>
            <w:r w:rsidR="00292AD4" w:rsidRPr="000F1F64">
              <w:t>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2</w:t>
            </w:r>
          </w:p>
        </w:tc>
        <w:tc>
          <w:tcPr>
            <w:tcW w:w="2160" w:type="dxa"/>
            <w:noWrap/>
            <w:hideMark/>
          </w:tcPr>
          <w:p w:rsidR="004F3633" w:rsidRPr="000F1F64" w:rsidRDefault="001D6330" w:rsidP="00FC4BD8">
            <w:pPr>
              <w:pStyle w:val="NormalWeb"/>
              <w:spacing w:before="0" w:beforeAutospacing="0" w:after="0" w:afterAutospacing="0"/>
              <w:ind w:right="-180"/>
              <w:contextualSpacing/>
            </w:pPr>
            <w:r w:rsidRPr="000F1F64">
              <w:t xml:space="preserve">September </w:t>
            </w:r>
            <w:r w:rsidR="00292AD4" w:rsidRPr="000F1F64">
              <w:t>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3</w:t>
            </w:r>
          </w:p>
        </w:tc>
        <w:tc>
          <w:tcPr>
            <w:tcW w:w="2160" w:type="dxa"/>
            <w:noWrap/>
            <w:hideMark/>
          </w:tcPr>
          <w:p w:rsidR="004F3633" w:rsidRPr="000F1F64" w:rsidRDefault="001D6330" w:rsidP="00FC4BD8">
            <w:pPr>
              <w:pStyle w:val="NormalWeb"/>
              <w:spacing w:before="0" w:beforeAutospacing="0" w:after="0" w:afterAutospacing="0"/>
              <w:ind w:right="-180"/>
              <w:contextualSpacing/>
            </w:pPr>
            <w:r w:rsidRPr="000F1F64">
              <w:t>September</w:t>
            </w:r>
            <w:r w:rsidR="00292AD4"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6</w:t>
            </w:r>
          </w:p>
        </w:tc>
        <w:tc>
          <w:tcPr>
            <w:tcW w:w="2160" w:type="dxa"/>
            <w:noWrap/>
            <w:hideMark/>
          </w:tcPr>
          <w:p w:rsidR="004F3633" w:rsidRPr="000F1F64" w:rsidRDefault="00292AD4" w:rsidP="00FC4BD8">
            <w:pPr>
              <w:pStyle w:val="NormalWeb"/>
              <w:spacing w:before="0" w:beforeAutospacing="0" w:after="0" w:afterAutospacing="0"/>
              <w:ind w:right="-180"/>
              <w:contextualSpacing/>
            </w:pPr>
            <w:r w:rsidRPr="000F1F64">
              <w:t>September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5</w:t>
            </w:r>
          </w:p>
        </w:tc>
        <w:tc>
          <w:tcPr>
            <w:tcW w:w="2160" w:type="dxa"/>
            <w:noWrap/>
            <w:hideMark/>
          </w:tcPr>
          <w:p w:rsidR="004F3633" w:rsidRPr="000F1F64" w:rsidRDefault="00292AD4" w:rsidP="00FC4BD8">
            <w:pPr>
              <w:pStyle w:val="NormalWeb"/>
              <w:spacing w:before="0" w:beforeAutospacing="0" w:after="0" w:afterAutospacing="0"/>
              <w:ind w:right="-180"/>
              <w:contextualSpacing/>
            </w:pPr>
            <w:r w:rsidRPr="000F1F64">
              <w:t>September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w:t>
            </w:r>
            <w:r w:rsidR="00D95F4C" w:rsidRPr="000F1F64">
              <w:t>s</w:t>
            </w:r>
            <w:r w:rsidRPr="000F1F64">
              <w:t xml:space="preserve"> 7</w:t>
            </w:r>
            <w:r w:rsidR="00D95F4C" w:rsidRPr="000F1F64">
              <w:t>–</w:t>
            </w:r>
            <w:r w:rsidRPr="000F1F64">
              <w:t>12</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72</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California Science Project: Statewide Office</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Jurupa USD Districtwide PD </w:t>
            </w:r>
            <w:r w:rsidR="00A7714B" w:rsidRPr="000F1F64">
              <w:t>–</w:t>
            </w:r>
            <w:r w:rsidRPr="000F1F64">
              <w:t xml:space="preserve"> Grade K</w:t>
            </w:r>
          </w:p>
        </w:tc>
        <w:tc>
          <w:tcPr>
            <w:tcW w:w="2160" w:type="dxa"/>
            <w:noWrap/>
            <w:hideMark/>
          </w:tcPr>
          <w:p w:rsidR="004F3633" w:rsidRPr="000F1F64" w:rsidRDefault="001D6330" w:rsidP="00FC4BD8">
            <w:pPr>
              <w:pStyle w:val="NormalWeb"/>
              <w:spacing w:before="0" w:beforeAutospacing="0" w:after="0" w:afterAutospacing="0"/>
              <w:ind w:right="-180"/>
              <w:contextualSpacing/>
            </w:pPr>
            <w:r w:rsidRPr="000F1F64">
              <w:t>June –</w:t>
            </w:r>
            <w:r w:rsidR="004F3633" w:rsidRPr="000F1F64">
              <w:t xml:space="preserve"> November</w:t>
            </w:r>
            <w:r w:rsidRPr="000F1F64">
              <w:t>,</w:t>
            </w:r>
            <w:r w:rsidR="004F3633"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74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Central Valley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Teaching Environmental Sustainability </w:t>
            </w:r>
            <w:r w:rsidR="00D95F4C" w:rsidRPr="000F1F64">
              <w:t>– Model My Watershed –</w:t>
            </w:r>
            <w:r w:rsidRPr="000F1F64">
              <w:t xml:space="preserve"> </w:t>
            </w:r>
            <w:r w:rsidR="009C4EE2" w:rsidRPr="000F1F64">
              <w:t>CA NGSS</w:t>
            </w:r>
            <w:r w:rsidRPr="000F1F64">
              <w:t xml:space="preserve"> Learning In Action Cohort 3</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CSU Sacramento Mathematics Project</w:t>
            </w:r>
          </w:p>
        </w:tc>
        <w:tc>
          <w:tcPr>
            <w:tcW w:w="2199" w:type="dxa"/>
            <w:noWrap/>
            <w:hideMark/>
          </w:tcPr>
          <w:p w:rsidR="004F3633" w:rsidRPr="000F1F64" w:rsidRDefault="004F3633" w:rsidP="00FC4BD8">
            <w:pPr>
              <w:pStyle w:val="NormalWeb"/>
              <w:spacing w:before="0" w:beforeAutospacing="0" w:after="0" w:afterAutospacing="0"/>
              <w:contextualSpacing/>
            </w:pPr>
            <w:proofErr w:type="spellStart"/>
            <w:r w:rsidRPr="000F1F64">
              <w:t>SacMAST</w:t>
            </w:r>
            <w:proofErr w:type="spellEnd"/>
            <w:r w:rsidRPr="000F1F64">
              <w:t>-L Science Summer Institute 2017</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0008E2"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Delta Sierra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Delta Sierra Science Project: Modeling, Computation</w:t>
            </w:r>
            <w:r w:rsidR="0088178D" w:rsidRPr="000F1F64">
              <w:t>,</w:t>
            </w:r>
            <w:r w:rsidRPr="000F1F64">
              <w:t xml:space="preserve"> and Simulation in High School</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East Bay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Math and Science PD</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East Bay Science Project</w:t>
            </w:r>
          </w:p>
        </w:tc>
        <w:tc>
          <w:tcPr>
            <w:tcW w:w="2199" w:type="dxa"/>
            <w:noWrap/>
            <w:hideMark/>
          </w:tcPr>
          <w:p w:rsidR="004F3633" w:rsidRPr="000F1F64" w:rsidRDefault="00EB6820" w:rsidP="00FC4BD8">
            <w:pPr>
              <w:pStyle w:val="NormalWeb"/>
              <w:spacing w:before="0" w:beforeAutospacing="0" w:after="0" w:afterAutospacing="0"/>
              <w:contextualSpacing/>
            </w:pPr>
            <w:r w:rsidRPr="000F1F64">
              <w:t xml:space="preserve">Science </w:t>
            </w:r>
            <w:r w:rsidR="004F3633" w:rsidRPr="000F1F64">
              <w:t>Literacy and Google Apps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East Bay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STEM Forces and Motion Short Course</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1D6330" w:rsidRPr="000F1F64">
              <w:t>–</w:t>
            </w:r>
            <w:r w:rsidRPr="000F1F64">
              <w:t xml:space="preserve"> November</w:t>
            </w:r>
            <w:r w:rsidR="001D6330"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East Bay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Summer Institute</w:t>
            </w:r>
          </w:p>
        </w:tc>
        <w:tc>
          <w:tcPr>
            <w:tcW w:w="2160" w:type="dxa"/>
            <w:noWrap/>
            <w:hideMark/>
          </w:tcPr>
          <w:p w:rsidR="004F3633" w:rsidRPr="000F1F64" w:rsidRDefault="00B658D1" w:rsidP="00FC4BD8">
            <w:pPr>
              <w:pStyle w:val="NormalWeb"/>
              <w:spacing w:before="0" w:beforeAutospacing="0" w:after="0" w:afterAutospacing="0"/>
              <w:ind w:right="-180"/>
              <w:contextualSpacing/>
            </w:pPr>
            <w:r w:rsidRPr="000F1F64">
              <w:t xml:space="preserve">June – </w:t>
            </w:r>
            <w:r w:rsidR="004F3633" w:rsidRPr="000F1F64">
              <w:t>November</w:t>
            </w:r>
            <w:r w:rsidRPr="000F1F64">
              <w:t>,</w:t>
            </w:r>
            <w:r w:rsidR="004F3633"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29</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East Bay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California </w:t>
            </w:r>
            <w:r w:rsidR="009C4EE2" w:rsidRPr="000F1F64">
              <w:t>CA NGSS</w:t>
            </w:r>
            <w:r w:rsidRPr="000F1F64">
              <w:t xml:space="preserve"> Rollout</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 Teacher Leaders/Administrators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273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Inland Northern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Sacramento Riv</w:t>
            </w:r>
            <w:r w:rsidR="0088178D" w:rsidRPr="000F1F64">
              <w:t>er Floodplain Ecology Institute –</w:t>
            </w:r>
            <w:r w:rsidRPr="000F1F64">
              <w:t xml:space="preserve"> Chico</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19</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Inland Northern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17th Annual Science Teaching Symposium</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27</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Inland Northern Science Project</w:t>
            </w:r>
          </w:p>
        </w:tc>
        <w:tc>
          <w:tcPr>
            <w:tcW w:w="2199" w:type="dxa"/>
            <w:noWrap/>
            <w:hideMark/>
          </w:tcPr>
          <w:p w:rsidR="004F3633" w:rsidRPr="000F1F64" w:rsidRDefault="009C4EE2" w:rsidP="00FC4BD8">
            <w:pPr>
              <w:pStyle w:val="NormalWeb"/>
              <w:spacing w:before="0" w:beforeAutospacing="0" w:after="0" w:afterAutospacing="0"/>
              <w:contextualSpacing/>
            </w:pPr>
            <w:r w:rsidRPr="000F1F64">
              <w:t>CA NGSS</w:t>
            </w:r>
            <w:r w:rsidR="004F3633" w:rsidRPr="000F1F64">
              <w:t xml:space="preserve"> Shifts for Integrated STEM</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Inland Northern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SEES-Science and Environmental Engineering for Secondary </w:t>
            </w:r>
            <w:r w:rsidR="00C229E4" w:rsidRPr="000F1F64">
              <w:t>–</w:t>
            </w:r>
            <w:r w:rsidRPr="000F1F64">
              <w:t xml:space="preserve"> Year 2</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66</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C229E4" w:rsidP="00851101">
            <w:pPr>
              <w:pStyle w:val="NormalWeb"/>
              <w:spacing w:before="0" w:beforeAutospacing="0" w:after="0" w:afterAutospacing="0"/>
              <w:contextualSpacing/>
            </w:pPr>
            <w:r w:rsidRPr="000F1F64">
              <w:t xml:space="preserve">Dixon Chemistry Training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October 10</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M</w:t>
            </w:r>
            <w:r w:rsidR="00EB6820" w:rsidRPr="000F1F64">
              <w:t>odel-</w:t>
            </w:r>
            <w:r w:rsidRPr="000F1F64">
              <w:t>B</w:t>
            </w:r>
            <w:r w:rsidR="00EB6820" w:rsidRPr="000F1F64">
              <w:t xml:space="preserve">ased </w:t>
            </w:r>
            <w:r w:rsidRPr="000F1F64">
              <w:t>E</w:t>
            </w:r>
            <w:r w:rsidR="00EB6820" w:rsidRPr="000F1F64">
              <w:t xml:space="preserve">ducational </w:t>
            </w:r>
            <w:r w:rsidRPr="000F1F64">
              <w:t>R</w:t>
            </w:r>
            <w:r w:rsidR="00EB6820" w:rsidRPr="000F1F64">
              <w:t>esources (MBER)</w:t>
            </w:r>
            <w:r w:rsidRPr="000F1F64">
              <w:t xml:space="preserve"> Dixon T</w:t>
            </w:r>
            <w:r w:rsidR="00851101" w:rsidRPr="000F1F64">
              <w:t xml:space="preserve">raining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October 9,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7</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Rosevill</w:t>
            </w:r>
            <w:r w:rsidR="00C229E4" w:rsidRPr="000F1F64">
              <w:t>e</w:t>
            </w:r>
            <w:r w:rsidR="00851101" w:rsidRPr="000F1F64">
              <w:t xml:space="preserve"> </w:t>
            </w:r>
            <w:r w:rsidR="009C4EE2" w:rsidRPr="000F1F64">
              <w:t>CA NGSS</w:t>
            </w:r>
            <w:r w:rsidR="00851101" w:rsidRPr="000F1F64">
              <w:t>: G</w:t>
            </w:r>
            <w:r w:rsidRPr="000F1F64">
              <w:t xml:space="preserve">rades </w:t>
            </w:r>
            <w:r w:rsidR="00851101" w:rsidRPr="000F1F64">
              <w:t>7–8</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September 15,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851101" w:rsidP="00851101">
            <w:pPr>
              <w:pStyle w:val="NormalWeb"/>
              <w:spacing w:before="0" w:beforeAutospacing="0" w:after="0" w:afterAutospacing="0"/>
              <w:contextualSpacing/>
            </w:pPr>
            <w:r w:rsidRPr="000F1F64">
              <w:t>Roseville Middle School: Gr</w:t>
            </w:r>
            <w:r w:rsidR="004F3633" w:rsidRPr="000F1F64">
              <w:t>ade</w:t>
            </w:r>
            <w:r w:rsidR="00D95F4C" w:rsidRPr="000F1F64">
              <w:t xml:space="preserve"> 6</w:t>
            </w:r>
            <w:r w:rsidR="004F3633" w:rsidRPr="000F1F64">
              <w:t xml:space="preserve"> Lesson revision</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15</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MBER Summer Institute</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 xml:space="preserve">Arbuckle Elementary </w:t>
            </w:r>
            <w:r w:rsidR="009C4EE2" w:rsidRPr="000F1F64">
              <w:t>CA NGSS</w:t>
            </w:r>
            <w:r w:rsidRPr="000F1F64">
              <w:t xml:space="preserve">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September 27,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27</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 xml:space="preserve">Arbuckle Elementary </w:t>
            </w:r>
            <w:r w:rsidR="009C4EE2" w:rsidRPr="000F1F64">
              <w:t>CA NGSS</w:t>
            </w:r>
            <w:r w:rsidRPr="000F1F64">
              <w:t xml:space="preserve">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August 30,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Pierce Unified K</w:t>
            </w:r>
            <w:r w:rsidR="003C4C50" w:rsidRPr="000F1F64">
              <w:t>–</w:t>
            </w:r>
            <w:r w:rsidRPr="000F1F64">
              <w:t xml:space="preserve">12 </w:t>
            </w:r>
            <w:r w:rsidR="009C4EE2" w:rsidRPr="000F1F64">
              <w:t>CA NGSS</w:t>
            </w:r>
            <w:r w:rsidRPr="000F1F64">
              <w:t xml:space="preserve"> Training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August 9,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Project TEAMS Summer Institute 2017</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FC4BD8">
            <w:pPr>
              <w:pStyle w:val="NormalWeb"/>
              <w:spacing w:before="0" w:beforeAutospacing="0" w:after="0" w:afterAutospacing="0"/>
              <w:contextualSpacing/>
            </w:pPr>
            <w:proofErr w:type="spellStart"/>
            <w:r w:rsidRPr="000F1F64">
              <w:t>iSEE</w:t>
            </w:r>
            <w:proofErr w:type="spellEnd"/>
            <w:r w:rsidRPr="000F1F64">
              <w:t xml:space="preserve"> Summer Institute</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69</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 xml:space="preserve">Elementary </w:t>
            </w:r>
            <w:r w:rsidR="00C229E4" w:rsidRPr="000F1F64">
              <w:t>K</w:t>
            </w:r>
            <w:r w:rsidR="00F91A75" w:rsidRPr="000F1F64">
              <w:t>–</w:t>
            </w:r>
            <w:r w:rsidRPr="000F1F64">
              <w:t xml:space="preserve">3 Roseville </w:t>
            </w:r>
            <w:r w:rsidR="009C4EE2" w:rsidRPr="000F1F64">
              <w:t>CA NGSS</w:t>
            </w:r>
            <w:r w:rsidRPr="000F1F64">
              <w:t xml:space="preserve"> Introduction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September 15,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70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Sacramento Area Science Project</w:t>
            </w:r>
          </w:p>
        </w:tc>
        <w:tc>
          <w:tcPr>
            <w:tcW w:w="2199" w:type="dxa"/>
            <w:noWrap/>
            <w:hideMark/>
          </w:tcPr>
          <w:p w:rsidR="004F3633" w:rsidRPr="000F1F64" w:rsidRDefault="004F3633" w:rsidP="00851101">
            <w:pPr>
              <w:pStyle w:val="NormalWeb"/>
              <w:spacing w:before="0" w:beforeAutospacing="0" w:after="0" w:afterAutospacing="0"/>
              <w:contextualSpacing/>
            </w:pPr>
            <w:r w:rsidRPr="000F1F64">
              <w:t xml:space="preserve">Science in the River City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October 24,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111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San Diego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Reproductive </w:t>
            </w:r>
            <w:proofErr w:type="spellStart"/>
            <w:r w:rsidRPr="000F1F64">
              <w:t>Oncofertility</w:t>
            </w:r>
            <w:proofErr w:type="spellEnd"/>
            <w:r w:rsidRPr="000F1F64">
              <w:t xml:space="preserve"> Science Academy</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Diego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EPA </w:t>
            </w:r>
            <w:proofErr w:type="spellStart"/>
            <w:r w:rsidRPr="000F1F64">
              <w:t>Earthlab</w:t>
            </w:r>
            <w:proofErr w:type="spellEnd"/>
            <w:r w:rsidRPr="000F1F64">
              <w:t xml:space="preserve"> Science Academy</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Diego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SDCOE Elementary Science Academy</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37</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Diego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K</w:t>
            </w:r>
            <w:r w:rsidR="00F616AE" w:rsidRPr="000F1F64">
              <w:t>–</w:t>
            </w:r>
            <w:r w:rsidRPr="000F1F64">
              <w:t xml:space="preserve">12 Alliance </w:t>
            </w:r>
            <w:r w:rsidR="009C4EE2" w:rsidRPr="000F1F64">
              <w:t>CA NGSS</w:t>
            </w:r>
            <w:r w:rsidRPr="000F1F64">
              <w:t xml:space="preserve"> Early Implements Institute</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Fernando Valley Science Project</w:t>
            </w:r>
          </w:p>
        </w:tc>
        <w:tc>
          <w:tcPr>
            <w:tcW w:w="2199" w:type="dxa"/>
            <w:noWrap/>
            <w:hideMark/>
          </w:tcPr>
          <w:p w:rsidR="004F3633" w:rsidRPr="000F1F64" w:rsidRDefault="00851101" w:rsidP="00851101">
            <w:pPr>
              <w:pStyle w:val="NormalWeb"/>
              <w:spacing w:before="0" w:beforeAutospacing="0" w:after="0" w:afterAutospacing="0"/>
              <w:contextualSpacing/>
            </w:pPr>
            <w:r w:rsidRPr="000F1F64">
              <w:t xml:space="preserve">Asking Questions </w:t>
            </w:r>
          </w:p>
        </w:tc>
        <w:tc>
          <w:tcPr>
            <w:tcW w:w="2160" w:type="dxa"/>
            <w:noWrap/>
            <w:hideMark/>
          </w:tcPr>
          <w:p w:rsidR="004F3633" w:rsidRPr="000F1F64" w:rsidRDefault="00851101" w:rsidP="00FC4BD8">
            <w:pPr>
              <w:pStyle w:val="NormalWeb"/>
              <w:spacing w:before="0" w:beforeAutospacing="0" w:after="0" w:afterAutospacing="0"/>
              <w:ind w:right="-180"/>
              <w:contextualSpacing/>
            </w:pPr>
            <w:r w:rsidRPr="000F1F64">
              <w:t>September 1,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San Fernando Valley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Technology Bootcamp</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Fernando Valley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Developing and Using Model</w:t>
            </w:r>
            <w:r w:rsidR="00EB6820" w:rsidRPr="000F1F64">
              <w:t>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29</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Fernando Valley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Science and Engineering Practices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29</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Fernando Valley Science Project</w:t>
            </w:r>
          </w:p>
        </w:tc>
        <w:tc>
          <w:tcPr>
            <w:tcW w:w="2199" w:type="dxa"/>
            <w:noWrap/>
            <w:hideMark/>
          </w:tcPr>
          <w:p w:rsidR="004F3633" w:rsidRPr="000F1F64" w:rsidRDefault="009C4EE2" w:rsidP="00FC4BD8">
            <w:pPr>
              <w:pStyle w:val="NormalWeb"/>
              <w:spacing w:before="0" w:beforeAutospacing="0" w:after="0" w:afterAutospacing="0"/>
              <w:contextualSpacing/>
            </w:pPr>
            <w:r w:rsidRPr="000F1F64">
              <w:t>CA NGSS</w:t>
            </w:r>
            <w:r w:rsidR="004F3633" w:rsidRPr="000F1F64">
              <w:t xml:space="preserve"> &amp; Environmental Principles &amp; Concepts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51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San Fernando Valley Science Project</w:t>
            </w:r>
          </w:p>
        </w:tc>
        <w:tc>
          <w:tcPr>
            <w:tcW w:w="2199" w:type="dxa"/>
            <w:noWrap/>
            <w:hideMark/>
          </w:tcPr>
          <w:p w:rsidR="004F3633" w:rsidRPr="000F1F64" w:rsidRDefault="009C4EE2" w:rsidP="00FC4BD8">
            <w:pPr>
              <w:pStyle w:val="NormalWeb"/>
              <w:spacing w:before="0" w:beforeAutospacing="0" w:after="0" w:afterAutospacing="0"/>
              <w:contextualSpacing/>
            </w:pPr>
            <w:r w:rsidRPr="000F1F64">
              <w:t>CA NGSS</w:t>
            </w:r>
            <w:r w:rsidR="004F3633" w:rsidRPr="000F1F64">
              <w:t xml:space="preserve"> &amp; Environmental Principles and Concepts </w:t>
            </w:r>
            <w:r w:rsidR="000008E2" w:rsidRPr="000F1F64">
              <w:t>–</w:t>
            </w:r>
            <w:r w:rsidR="004F3633" w:rsidRPr="000F1F64">
              <w:t xml:space="preserve"> Part 2</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51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South Coast Science Project</w:t>
            </w:r>
            <w:r w:rsidR="00EB6820" w:rsidRPr="000F1F64">
              <w:t xml:space="preserve"> (SCSP)</w:t>
            </w:r>
          </w:p>
        </w:tc>
        <w:tc>
          <w:tcPr>
            <w:tcW w:w="2199" w:type="dxa"/>
            <w:noWrap/>
            <w:hideMark/>
          </w:tcPr>
          <w:p w:rsidR="004F3633" w:rsidRPr="000F1F64" w:rsidRDefault="004F3633" w:rsidP="00FC4BD8">
            <w:pPr>
              <w:pStyle w:val="NormalWeb"/>
              <w:spacing w:before="0" w:beforeAutospacing="0" w:after="0" w:afterAutospacing="0"/>
              <w:contextualSpacing/>
            </w:pPr>
            <w:r w:rsidRPr="000F1F64">
              <w:t>SCSP Summer Institute 2017</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45</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Little Lake Secondary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6</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Hawthorne Secondary School  </w:t>
            </w:r>
            <w:r w:rsidR="009C4EE2" w:rsidRPr="000F1F64">
              <w:t>CA NGSS</w:t>
            </w:r>
            <w:r w:rsidRPr="000F1F64">
              <w:t xml:space="preserve"> Professional Development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L</w:t>
            </w:r>
            <w:r w:rsidR="00C229E4" w:rsidRPr="000F1F64">
              <w:t>awndale</w:t>
            </w:r>
            <w:r w:rsidRPr="000F1F64">
              <w:t xml:space="preserve"> </w:t>
            </w:r>
            <w:r w:rsidR="009C4EE2" w:rsidRPr="000F1F64">
              <w:t>CA NGSS</w:t>
            </w:r>
            <w:r w:rsidRPr="000F1F64">
              <w:t xml:space="preserve"> PD</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Hawthorne Elementary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UCLA Science Project</w:t>
            </w:r>
          </w:p>
        </w:tc>
        <w:tc>
          <w:tcPr>
            <w:tcW w:w="2199" w:type="dxa"/>
            <w:noWrap/>
            <w:hideMark/>
          </w:tcPr>
          <w:p w:rsidR="004F3633" w:rsidRPr="000F1F64" w:rsidRDefault="00851101" w:rsidP="00FC4BD8">
            <w:pPr>
              <w:pStyle w:val="NormalWeb"/>
              <w:spacing w:before="0" w:beforeAutospacing="0" w:after="0" w:afterAutospacing="0"/>
              <w:contextualSpacing/>
            </w:pPr>
            <w:r w:rsidRPr="000F1F64">
              <w:t>UCLA Science Project</w:t>
            </w:r>
            <w:r w:rsidR="004F3633" w:rsidRPr="000F1F64">
              <w:t xml:space="preserve">: </w:t>
            </w:r>
            <w:r w:rsidR="009C4EE2" w:rsidRPr="000F1F64">
              <w:t>CA NGSS</w:t>
            </w:r>
            <w:r w:rsidR="004F3633" w:rsidRPr="000F1F64">
              <w:t xml:space="preserve"> Culver City HS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A</w:t>
            </w:r>
            <w:r w:rsidR="00C229E4" w:rsidRPr="000F1F64">
              <w:t>zusa</w:t>
            </w:r>
            <w:r w:rsidRPr="000F1F64">
              <w:t xml:space="preserve"> </w:t>
            </w:r>
            <w:r w:rsidR="009C4EE2" w:rsidRPr="000F1F64">
              <w:t>CA NGSS</w:t>
            </w:r>
            <w:r w:rsidRPr="000F1F64">
              <w:t xml:space="preserve">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12</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E</w:t>
            </w:r>
            <w:r w:rsidR="00C229E4" w:rsidRPr="000F1F64">
              <w:t>l</w:t>
            </w:r>
            <w:r w:rsidRPr="000F1F64">
              <w:t xml:space="preserve"> R</w:t>
            </w:r>
            <w:r w:rsidR="00C229E4" w:rsidRPr="000F1F64">
              <w:t>ancho</w:t>
            </w:r>
            <w:r w:rsidRPr="000F1F64">
              <w:t xml:space="preserve"> </w:t>
            </w:r>
            <w:r w:rsidR="009C4EE2" w:rsidRPr="000F1F64">
              <w:t>CA NGSS</w:t>
            </w:r>
            <w:r w:rsidRPr="000F1F64">
              <w:t xml:space="preserve"> W</w:t>
            </w:r>
            <w:r w:rsidR="00C229E4" w:rsidRPr="000F1F64">
              <w:t>orkshops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B2611F" w:rsidRDefault="004F3633" w:rsidP="00FC4BD8">
            <w:pPr>
              <w:pStyle w:val="NormalWeb"/>
              <w:spacing w:before="0" w:beforeAutospacing="0" w:after="0" w:afterAutospacing="0"/>
              <w:contextualSpacing/>
              <w:rPr>
                <w:lang w:val="es-US"/>
              </w:rPr>
            </w:pPr>
            <w:r w:rsidRPr="00B2611F">
              <w:rPr>
                <w:lang w:val="es-US"/>
              </w:rPr>
              <w:t>C</w:t>
            </w:r>
            <w:r w:rsidR="00C229E4" w:rsidRPr="00B2611F">
              <w:rPr>
                <w:lang w:val="es-US"/>
              </w:rPr>
              <w:t>entinela</w:t>
            </w:r>
            <w:r w:rsidRPr="00B2611F">
              <w:rPr>
                <w:lang w:val="es-US"/>
              </w:rPr>
              <w:t xml:space="preserve"> V</w:t>
            </w:r>
            <w:r w:rsidR="00C229E4" w:rsidRPr="00B2611F">
              <w:rPr>
                <w:lang w:val="es-US"/>
              </w:rPr>
              <w:t>alley</w:t>
            </w:r>
            <w:r w:rsidRPr="00B2611F">
              <w:rPr>
                <w:lang w:val="es-US"/>
              </w:rPr>
              <w:t xml:space="preserve"> </w:t>
            </w:r>
            <w:r w:rsidR="009C4EE2" w:rsidRPr="00B2611F">
              <w:rPr>
                <w:lang w:val="es-US"/>
              </w:rPr>
              <w:t>CA NGSS</w:t>
            </w:r>
            <w:r w:rsidRPr="00B2611F">
              <w:rPr>
                <w:lang w:val="es-US"/>
              </w:rPr>
              <w:t xml:space="preserve"> P</w:t>
            </w:r>
            <w:r w:rsidR="00C229E4" w:rsidRPr="00B2611F">
              <w:rPr>
                <w:lang w:val="es-US"/>
              </w:rPr>
              <w:t>D</w:t>
            </w:r>
            <w:r w:rsidRPr="00B2611F">
              <w:rPr>
                <w:lang w:val="es-US"/>
              </w:rPr>
              <w:t xml:space="preserve">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16</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B</w:t>
            </w:r>
            <w:r w:rsidR="00C229E4" w:rsidRPr="000F1F64">
              <w:t>assett</w:t>
            </w:r>
            <w:r w:rsidRPr="000F1F64">
              <w:t xml:space="preserve"> </w:t>
            </w:r>
            <w:r w:rsidR="009C4EE2" w:rsidRPr="000F1F64">
              <w:t>CA NGSS</w:t>
            </w:r>
            <w:r w:rsidRPr="000F1F64">
              <w:t xml:space="preserve"> P</w:t>
            </w:r>
            <w:r w:rsidR="00C229E4" w:rsidRPr="000F1F64">
              <w:t>D</w:t>
            </w:r>
            <w:r w:rsidRPr="000F1F64">
              <w:t xml:space="preserve">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L</w:t>
            </w:r>
            <w:r w:rsidR="00C229E4" w:rsidRPr="000F1F64">
              <w:t>ittle</w:t>
            </w:r>
            <w:r w:rsidRPr="000F1F64">
              <w:t xml:space="preserve"> L</w:t>
            </w:r>
            <w:r w:rsidR="00C229E4" w:rsidRPr="000F1F64">
              <w:t>ake</w:t>
            </w:r>
            <w:r w:rsidRPr="000F1F64">
              <w:t xml:space="preserve"> E</w:t>
            </w:r>
            <w:r w:rsidR="00C229E4" w:rsidRPr="000F1F64">
              <w:t>lementary</w:t>
            </w:r>
            <w:r w:rsidRPr="000F1F64">
              <w:t xml:space="preserve"> PD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21</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UCLA N</w:t>
            </w:r>
            <w:r w:rsidR="00C229E4" w:rsidRPr="000F1F64">
              <w:t>anoscience</w:t>
            </w:r>
            <w:r w:rsidRPr="000F1F64">
              <w:t xml:space="preserve">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0008E2">
            <w:pPr>
              <w:pStyle w:val="NormalWeb"/>
              <w:spacing w:before="0" w:beforeAutospacing="0" w:after="0" w:afterAutospacing="0"/>
              <w:contextualSpacing/>
            </w:pPr>
            <w:r w:rsidRPr="000F1F64">
              <w:t xml:space="preserve">TPASS </w:t>
            </w:r>
            <w:r w:rsidR="000008E2" w:rsidRPr="000F1F64">
              <w:t xml:space="preserve">– </w:t>
            </w:r>
            <w:r w:rsidRPr="000F1F64">
              <w:t xml:space="preserve">Montebello </w:t>
            </w:r>
            <w:r w:rsidR="009C4EE2" w:rsidRPr="000F1F64">
              <w:t>CA NGSS</w:t>
            </w:r>
            <w:r w:rsidRPr="000F1F64">
              <w:t xml:space="preserve"> </w:t>
            </w:r>
            <w:r w:rsidR="00C229E4" w:rsidRPr="000F1F64">
              <w:t>PD</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25</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San Marino K</w:t>
            </w:r>
            <w:r w:rsidR="00F616AE" w:rsidRPr="000F1F64">
              <w:t>–</w:t>
            </w:r>
            <w:r w:rsidRPr="000F1F64">
              <w:t xml:space="preserve">12 </w:t>
            </w:r>
            <w:r w:rsidR="009C4EE2" w:rsidRPr="000F1F64">
              <w:t>CA NGSS</w:t>
            </w:r>
            <w:r w:rsidRPr="000F1F64">
              <w:t xml:space="preserve"> PD </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28</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Montebello Elementary </w:t>
            </w:r>
            <w:r w:rsidR="009C4EE2" w:rsidRPr="000F1F64">
              <w:t>CA NGSS</w:t>
            </w:r>
            <w:r w:rsidRPr="000F1F64">
              <w:t xml:space="preserve"> Workshops</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32</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C4BD8">
            <w:pPr>
              <w:pStyle w:val="NormalWeb"/>
              <w:spacing w:before="0" w:beforeAutospacing="0" w:after="0" w:afterAutospacing="0"/>
              <w:ind w:right="-180"/>
              <w:contextualSpacing/>
            </w:pPr>
            <w:r w:rsidRPr="000F1F64">
              <w:lastRenderedPageBreak/>
              <w:t>UCLA Science Project</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UCLA Science Project Alhambra Unified </w:t>
            </w:r>
            <w:r w:rsidR="009C4EE2" w:rsidRPr="000F1F64">
              <w:t>CA NGSS</w:t>
            </w:r>
            <w:r w:rsidRPr="000F1F64">
              <w:t xml:space="preserve"> Elementary PD</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464</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91A75">
            <w:pPr>
              <w:pStyle w:val="NormalWeb"/>
              <w:spacing w:before="0" w:beforeAutospacing="0" w:after="0" w:afterAutospacing="0"/>
              <w:ind w:right="-180"/>
              <w:contextualSpacing/>
            </w:pPr>
            <w:r w:rsidRPr="000F1F64">
              <w:t>UCSF Science Project Science and Health Education Partnership</w:t>
            </w:r>
          </w:p>
        </w:tc>
        <w:tc>
          <w:tcPr>
            <w:tcW w:w="2199" w:type="dxa"/>
            <w:noWrap/>
            <w:hideMark/>
          </w:tcPr>
          <w:p w:rsidR="004F3633" w:rsidRPr="000F1F64" w:rsidRDefault="004F3633" w:rsidP="00FC4BD8">
            <w:pPr>
              <w:pStyle w:val="NormalWeb"/>
              <w:spacing w:before="0" w:beforeAutospacing="0" w:after="0" w:afterAutospacing="0"/>
              <w:contextualSpacing/>
            </w:pPr>
            <w:r w:rsidRPr="000F1F64">
              <w:t>Cellular Construction Workshop</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 Leaders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10</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91A75">
            <w:pPr>
              <w:pStyle w:val="NormalWeb"/>
              <w:spacing w:before="0" w:beforeAutospacing="0" w:after="0" w:afterAutospacing="0"/>
              <w:ind w:right="-180"/>
              <w:contextualSpacing/>
            </w:pPr>
            <w:r w:rsidRPr="000F1F64">
              <w:t>UCSF Science Project Science and Health Education Partnership</w:t>
            </w:r>
          </w:p>
        </w:tc>
        <w:tc>
          <w:tcPr>
            <w:tcW w:w="2199" w:type="dxa"/>
            <w:noWrap/>
            <w:hideMark/>
          </w:tcPr>
          <w:p w:rsidR="004F3633" w:rsidRPr="000F1F64" w:rsidRDefault="004F3633" w:rsidP="00FC4BD8">
            <w:pPr>
              <w:pStyle w:val="NormalWeb"/>
              <w:spacing w:before="0" w:beforeAutospacing="0" w:after="0" w:afterAutospacing="0"/>
              <w:contextualSpacing/>
            </w:pPr>
            <w:r w:rsidRPr="000F1F64">
              <w:t xml:space="preserve">EPA </w:t>
            </w:r>
            <w:proofErr w:type="spellStart"/>
            <w:r w:rsidRPr="000F1F64">
              <w:t>Earthlab</w:t>
            </w:r>
            <w:proofErr w:type="spellEnd"/>
            <w:r w:rsidRPr="000F1F64">
              <w:t xml:space="preserve"> Science Academy</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91A75">
            <w:pPr>
              <w:pStyle w:val="NormalWeb"/>
              <w:spacing w:before="0" w:beforeAutospacing="0" w:after="0" w:afterAutospacing="0"/>
              <w:ind w:right="-180"/>
              <w:contextualSpacing/>
            </w:pPr>
            <w:r w:rsidRPr="000F1F64">
              <w:t>UCSF Science Project Science and Health Education Partnership</w:t>
            </w:r>
          </w:p>
        </w:tc>
        <w:tc>
          <w:tcPr>
            <w:tcW w:w="2199" w:type="dxa"/>
            <w:noWrap/>
            <w:hideMark/>
          </w:tcPr>
          <w:p w:rsidR="004F3633" w:rsidRPr="000F1F64" w:rsidRDefault="004F3633" w:rsidP="00FC4BD8">
            <w:pPr>
              <w:pStyle w:val="NormalWeb"/>
              <w:spacing w:before="0" w:beforeAutospacing="0" w:after="0" w:afterAutospacing="0"/>
              <w:contextualSpacing/>
            </w:pPr>
            <w:r w:rsidRPr="000F1F64">
              <w:t>2017</w:t>
            </w:r>
            <w:r w:rsidR="007E64BB" w:rsidRPr="000F1F64">
              <w:t>–</w:t>
            </w:r>
            <w:r w:rsidRPr="000F1F64">
              <w:t>18 Daly Ralston Resource Center</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37</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p>
        </w:tc>
      </w:tr>
      <w:tr w:rsidR="004F3633" w:rsidRPr="000F1F64" w:rsidTr="00B54257">
        <w:trPr>
          <w:cantSplit/>
          <w:trHeight w:val="300"/>
        </w:trPr>
        <w:tc>
          <w:tcPr>
            <w:tcW w:w="2391" w:type="dxa"/>
            <w:noWrap/>
            <w:hideMark/>
          </w:tcPr>
          <w:p w:rsidR="004F3633" w:rsidRPr="000F1F64" w:rsidRDefault="004F3633" w:rsidP="00F91A75">
            <w:pPr>
              <w:pStyle w:val="NormalWeb"/>
              <w:spacing w:before="0" w:beforeAutospacing="0" w:after="0" w:afterAutospacing="0"/>
              <w:ind w:right="-180"/>
              <w:contextualSpacing/>
            </w:pPr>
            <w:r w:rsidRPr="000F1F64">
              <w:t>UCSF Science Project Science and Health Education Partnership</w:t>
            </w:r>
          </w:p>
        </w:tc>
        <w:tc>
          <w:tcPr>
            <w:tcW w:w="2199" w:type="dxa"/>
            <w:noWrap/>
            <w:hideMark/>
          </w:tcPr>
          <w:p w:rsidR="004F3633" w:rsidRPr="000F1F64" w:rsidRDefault="004F3633" w:rsidP="00FC4BD8">
            <w:pPr>
              <w:pStyle w:val="NormalWeb"/>
              <w:spacing w:before="0" w:beforeAutospacing="0" w:after="0" w:afterAutospacing="0"/>
              <w:contextualSpacing/>
            </w:pPr>
            <w:r w:rsidRPr="000F1F64">
              <w:t>2016</w:t>
            </w:r>
            <w:r w:rsidR="007E64BB" w:rsidRPr="000F1F64">
              <w:t>–</w:t>
            </w:r>
            <w:r w:rsidRPr="000F1F64">
              <w:t>17 Daly Ralston Resource Center</w:t>
            </w:r>
          </w:p>
        </w:tc>
        <w:tc>
          <w:tcPr>
            <w:tcW w:w="2160" w:type="dxa"/>
            <w:noWrap/>
            <w:hideMark/>
          </w:tcPr>
          <w:p w:rsidR="004F3633" w:rsidRPr="000F1F64" w:rsidRDefault="004F3633" w:rsidP="00FC4BD8">
            <w:pPr>
              <w:pStyle w:val="NormalWeb"/>
              <w:spacing w:before="0" w:beforeAutospacing="0" w:after="0" w:afterAutospacing="0"/>
              <w:ind w:right="-180"/>
              <w:contextualSpacing/>
            </w:pPr>
            <w:r w:rsidRPr="000F1F64">
              <w:t xml:space="preserve">June </w:t>
            </w:r>
            <w:r w:rsidR="00B658D1" w:rsidRPr="000F1F64">
              <w:t>–</w:t>
            </w:r>
            <w:r w:rsidRPr="000F1F64">
              <w:t xml:space="preserve"> November</w:t>
            </w:r>
            <w:r w:rsidR="00B658D1" w:rsidRPr="000F1F64">
              <w:t>,</w:t>
            </w:r>
            <w:r w:rsidRPr="000F1F64">
              <w:t xml:space="preserve"> 2017</w:t>
            </w:r>
          </w:p>
        </w:tc>
        <w:tc>
          <w:tcPr>
            <w:tcW w:w="3150" w:type="dxa"/>
            <w:noWrap/>
            <w:hideMark/>
          </w:tcPr>
          <w:p w:rsidR="004F3633" w:rsidRPr="000F1F64" w:rsidRDefault="004F3633" w:rsidP="00FC4BD8">
            <w:pPr>
              <w:pStyle w:val="NormalWeb"/>
              <w:spacing w:before="0" w:beforeAutospacing="0" w:after="0" w:afterAutospacing="0"/>
              <w:ind w:right="-180"/>
              <w:contextualSpacing/>
            </w:pPr>
            <w:r w:rsidRPr="000F1F64">
              <w:t>Teachers</w:t>
            </w:r>
          </w:p>
        </w:tc>
        <w:tc>
          <w:tcPr>
            <w:tcW w:w="1170" w:type="dxa"/>
            <w:noWrap/>
            <w:hideMark/>
          </w:tcPr>
          <w:p w:rsidR="004F3633" w:rsidRPr="000F1F64" w:rsidRDefault="004F3633" w:rsidP="00FC4BD8">
            <w:pPr>
              <w:pStyle w:val="NormalWeb"/>
              <w:spacing w:before="0" w:beforeAutospacing="0" w:after="0" w:afterAutospacing="0"/>
              <w:ind w:right="-180"/>
              <w:contextualSpacing/>
            </w:pPr>
            <w:r w:rsidRPr="000F1F64">
              <w:t>153</w:t>
            </w:r>
          </w:p>
        </w:tc>
        <w:tc>
          <w:tcPr>
            <w:tcW w:w="2632" w:type="dxa"/>
            <w:noWrap/>
            <w:hideMark/>
          </w:tcPr>
          <w:p w:rsidR="004F3633" w:rsidRPr="000F1F64" w:rsidRDefault="009C4EE2" w:rsidP="00FC4BD8">
            <w:pPr>
              <w:pStyle w:val="NormalWeb"/>
              <w:spacing w:before="0" w:beforeAutospacing="0" w:after="0" w:afterAutospacing="0"/>
              <w:ind w:right="-180"/>
              <w:contextualSpacing/>
            </w:pPr>
            <w:r w:rsidRPr="000F1F64">
              <w:t>CA NGSS</w:t>
            </w:r>
            <w:r w:rsidR="004F3633" w:rsidRPr="000F1F64">
              <w:t xml:space="preserve"> professional learning, language development support, formative assessment strategies</w:t>
            </w:r>
            <w:r w:rsidR="00EB6820" w:rsidRPr="000F1F64">
              <w:t xml:space="preserve"> </w:t>
            </w:r>
          </w:p>
        </w:tc>
      </w:tr>
    </w:tbl>
    <w:p w:rsidR="00C77353" w:rsidRPr="007913B6" w:rsidRDefault="00C77353" w:rsidP="007913B6">
      <w:pPr>
        <w:pStyle w:val="ListParagraph"/>
        <w:numPr>
          <w:ilvl w:val="0"/>
          <w:numId w:val="13"/>
        </w:numPr>
        <w:rPr>
          <w:b/>
          <w:color w:val="000000"/>
        </w:rPr>
      </w:pPr>
      <w:r w:rsidRPr="007913B6">
        <w:lastRenderedPageBreak/>
        <w:t xml:space="preserve">The CSTA collaborated with the National Science Teachers Association (NSTA) to produce the National Conference on Science Education in Los Angeles. </w:t>
      </w:r>
      <w:r w:rsidR="00CE7301" w:rsidRPr="007913B6">
        <w:t>The CSTA is also a partner in the Collaboration Committees, the Communities of Practice</w:t>
      </w:r>
      <w:r w:rsidR="009C4EE2" w:rsidRPr="007913B6">
        <w:t>, and CA NGSS</w:t>
      </w:r>
      <w:r w:rsidR="00CE7301" w:rsidRPr="007913B6">
        <w:t xml:space="preserve"> Rollout Symposia. </w:t>
      </w:r>
    </w:p>
    <w:tbl>
      <w:tblPr>
        <w:tblStyle w:val="TableGrid1"/>
        <w:tblW w:w="0" w:type="auto"/>
        <w:tblLayout w:type="fixed"/>
        <w:tblLook w:val="04A0" w:firstRow="1" w:lastRow="0" w:firstColumn="1" w:lastColumn="0" w:noHBand="0" w:noVBand="1"/>
        <w:tblDescription w:val="California Science Teachers Association conference in science education."/>
      </w:tblPr>
      <w:tblGrid>
        <w:gridCol w:w="2425"/>
        <w:gridCol w:w="1792"/>
        <w:gridCol w:w="1928"/>
        <w:gridCol w:w="3262"/>
        <w:gridCol w:w="1298"/>
        <w:gridCol w:w="2245"/>
      </w:tblGrid>
      <w:tr w:rsidR="00C77353" w:rsidRPr="000F1F64" w:rsidTr="00B54257">
        <w:trPr>
          <w:cantSplit/>
          <w:tblHeader/>
        </w:trPr>
        <w:tc>
          <w:tcPr>
            <w:tcW w:w="2425" w:type="dxa"/>
          </w:tcPr>
          <w:p w:rsidR="00C77353" w:rsidRPr="000F1F64" w:rsidRDefault="00C64A18" w:rsidP="00FC4BD8">
            <w:pPr>
              <w:jc w:val="center"/>
              <w:rPr>
                <w:rFonts w:eastAsia="Calibri"/>
                <w:b/>
                <w:szCs w:val="22"/>
              </w:rPr>
            </w:pPr>
            <w:r>
              <w:rPr>
                <w:rFonts w:eastAsia="Calibri"/>
                <w:b/>
                <w:szCs w:val="22"/>
              </w:rPr>
              <w:t xml:space="preserve">Organization </w:t>
            </w:r>
            <w:r w:rsidR="00C77353" w:rsidRPr="000F1F64">
              <w:rPr>
                <w:rFonts w:eastAsia="Calibri"/>
                <w:b/>
                <w:szCs w:val="22"/>
              </w:rPr>
              <w:t>(LEA/COE/District)</w:t>
            </w:r>
          </w:p>
        </w:tc>
        <w:tc>
          <w:tcPr>
            <w:tcW w:w="1792" w:type="dxa"/>
          </w:tcPr>
          <w:p w:rsidR="00C77353" w:rsidRPr="000F1F64" w:rsidRDefault="00C77353" w:rsidP="00FC4BD8">
            <w:pPr>
              <w:jc w:val="center"/>
              <w:rPr>
                <w:rFonts w:eastAsia="Calibri"/>
                <w:b/>
                <w:szCs w:val="22"/>
              </w:rPr>
            </w:pPr>
            <w:r w:rsidRPr="000F1F64">
              <w:rPr>
                <w:rFonts w:eastAsia="Calibri"/>
                <w:b/>
                <w:szCs w:val="22"/>
              </w:rPr>
              <w:t>Activity</w:t>
            </w:r>
          </w:p>
        </w:tc>
        <w:tc>
          <w:tcPr>
            <w:tcW w:w="1928" w:type="dxa"/>
          </w:tcPr>
          <w:p w:rsidR="00C77353" w:rsidRPr="000F1F64" w:rsidRDefault="00C77353" w:rsidP="00FC4BD8">
            <w:pPr>
              <w:jc w:val="center"/>
              <w:rPr>
                <w:rFonts w:eastAsia="Calibri"/>
                <w:b/>
                <w:szCs w:val="22"/>
              </w:rPr>
            </w:pPr>
            <w:r w:rsidRPr="000F1F64">
              <w:rPr>
                <w:rFonts w:eastAsia="Calibri"/>
                <w:b/>
                <w:szCs w:val="22"/>
              </w:rPr>
              <w:t>Date</w:t>
            </w:r>
          </w:p>
        </w:tc>
        <w:tc>
          <w:tcPr>
            <w:tcW w:w="3262" w:type="dxa"/>
          </w:tcPr>
          <w:p w:rsidR="00C77353" w:rsidRPr="000F1F64" w:rsidRDefault="00C77353" w:rsidP="00FC4BD8">
            <w:pPr>
              <w:jc w:val="center"/>
              <w:rPr>
                <w:rFonts w:eastAsia="Calibri"/>
                <w:b/>
                <w:szCs w:val="22"/>
              </w:rPr>
            </w:pPr>
            <w:r w:rsidRPr="000F1F64">
              <w:rPr>
                <w:rFonts w:eastAsia="Calibri"/>
                <w:b/>
                <w:szCs w:val="22"/>
              </w:rPr>
              <w:t>Target Population (teachers/students/parents)</w:t>
            </w:r>
          </w:p>
        </w:tc>
        <w:tc>
          <w:tcPr>
            <w:tcW w:w="1298" w:type="dxa"/>
          </w:tcPr>
          <w:p w:rsidR="00C77353" w:rsidRPr="000F1F64" w:rsidRDefault="00C77353" w:rsidP="00FC4BD8">
            <w:pPr>
              <w:jc w:val="center"/>
              <w:rPr>
                <w:rFonts w:eastAsia="Calibri"/>
                <w:b/>
                <w:szCs w:val="22"/>
              </w:rPr>
            </w:pPr>
            <w:r w:rsidRPr="000F1F64">
              <w:rPr>
                <w:rFonts w:eastAsia="Calibri"/>
                <w:b/>
                <w:szCs w:val="22"/>
              </w:rPr>
              <w:t>Number Attended</w:t>
            </w:r>
          </w:p>
        </w:tc>
        <w:tc>
          <w:tcPr>
            <w:tcW w:w="2245" w:type="dxa"/>
          </w:tcPr>
          <w:p w:rsidR="00C77353" w:rsidRPr="000F1F64" w:rsidRDefault="00C77353" w:rsidP="00FC4BD8">
            <w:pPr>
              <w:jc w:val="center"/>
              <w:rPr>
                <w:rFonts w:eastAsia="Calibri"/>
                <w:b/>
                <w:szCs w:val="22"/>
              </w:rPr>
            </w:pPr>
            <w:r w:rsidRPr="000F1F64">
              <w:rPr>
                <w:rFonts w:eastAsia="Calibri"/>
                <w:b/>
                <w:szCs w:val="22"/>
              </w:rPr>
              <w:t>Topics</w:t>
            </w:r>
          </w:p>
        </w:tc>
      </w:tr>
      <w:tr w:rsidR="00F90B7B" w:rsidRPr="000F1F64" w:rsidTr="00B54257">
        <w:trPr>
          <w:cantSplit/>
        </w:trPr>
        <w:tc>
          <w:tcPr>
            <w:tcW w:w="2425" w:type="dxa"/>
          </w:tcPr>
          <w:p w:rsidR="00F90B7B" w:rsidRPr="000F1F64" w:rsidRDefault="00F90B7B" w:rsidP="00FC4BD8">
            <w:pPr>
              <w:rPr>
                <w:rFonts w:eastAsia="Calibri"/>
                <w:szCs w:val="22"/>
              </w:rPr>
            </w:pPr>
            <w:r w:rsidRPr="000F1F64">
              <w:rPr>
                <w:rFonts w:eastAsia="Calibri"/>
                <w:szCs w:val="22"/>
              </w:rPr>
              <w:t>C</w:t>
            </w:r>
            <w:r w:rsidR="00DE077D" w:rsidRPr="000F1F64">
              <w:rPr>
                <w:rFonts w:eastAsia="Calibri"/>
                <w:szCs w:val="22"/>
              </w:rPr>
              <w:t xml:space="preserve">alifornia </w:t>
            </w:r>
            <w:r w:rsidRPr="000F1F64">
              <w:rPr>
                <w:rFonts w:eastAsia="Calibri"/>
                <w:szCs w:val="22"/>
              </w:rPr>
              <w:t>S</w:t>
            </w:r>
            <w:r w:rsidR="00DE077D" w:rsidRPr="000F1F64">
              <w:rPr>
                <w:rFonts w:eastAsia="Calibri"/>
                <w:szCs w:val="22"/>
              </w:rPr>
              <w:t xml:space="preserve">cience </w:t>
            </w:r>
            <w:r w:rsidRPr="000F1F64">
              <w:rPr>
                <w:rFonts w:eastAsia="Calibri"/>
                <w:szCs w:val="22"/>
              </w:rPr>
              <w:t>T</w:t>
            </w:r>
            <w:r w:rsidR="00DE077D" w:rsidRPr="000F1F64">
              <w:rPr>
                <w:rFonts w:eastAsia="Calibri"/>
                <w:szCs w:val="22"/>
              </w:rPr>
              <w:t xml:space="preserve">eachers </w:t>
            </w:r>
            <w:r w:rsidRPr="000F1F64">
              <w:rPr>
                <w:rFonts w:eastAsia="Calibri"/>
                <w:szCs w:val="22"/>
              </w:rPr>
              <w:t>A</w:t>
            </w:r>
            <w:r w:rsidR="00DE077D" w:rsidRPr="000F1F64">
              <w:rPr>
                <w:rFonts w:eastAsia="Calibri"/>
                <w:szCs w:val="22"/>
              </w:rPr>
              <w:t>ssociation</w:t>
            </w:r>
          </w:p>
        </w:tc>
        <w:tc>
          <w:tcPr>
            <w:tcW w:w="1792" w:type="dxa"/>
          </w:tcPr>
          <w:p w:rsidR="00F90B7B" w:rsidRPr="000F1F64" w:rsidRDefault="00F90B7B" w:rsidP="00FC4BD8">
            <w:pPr>
              <w:rPr>
                <w:rFonts w:eastAsia="Calibri" w:cs="Arial"/>
                <w:szCs w:val="22"/>
              </w:rPr>
            </w:pPr>
            <w:r w:rsidRPr="000F1F64">
              <w:rPr>
                <w:rFonts w:eastAsia="Calibri" w:cs="Arial"/>
                <w:szCs w:val="22"/>
              </w:rPr>
              <w:t>CSTA</w:t>
            </w:r>
            <w:r w:rsidR="00DE077D" w:rsidRPr="000F1F64">
              <w:rPr>
                <w:rFonts w:eastAsia="Calibri" w:cs="Arial"/>
                <w:szCs w:val="22"/>
              </w:rPr>
              <w:t xml:space="preserve"> Annual Conference</w:t>
            </w:r>
          </w:p>
        </w:tc>
        <w:tc>
          <w:tcPr>
            <w:tcW w:w="1928" w:type="dxa"/>
          </w:tcPr>
          <w:p w:rsidR="00F90B7B" w:rsidRPr="000F1F64" w:rsidRDefault="0000251B" w:rsidP="00FC4BD8">
            <w:pPr>
              <w:rPr>
                <w:rFonts w:eastAsia="Calibri" w:cs="Arial"/>
                <w:szCs w:val="22"/>
              </w:rPr>
            </w:pPr>
            <w:r w:rsidRPr="000F1F64">
              <w:rPr>
                <w:rFonts w:eastAsia="Calibri" w:cs="Arial"/>
                <w:szCs w:val="22"/>
              </w:rPr>
              <w:t>October 12</w:t>
            </w:r>
            <w:r w:rsidRPr="000F1F64">
              <w:t>–</w:t>
            </w:r>
            <w:r w:rsidR="00F90B7B" w:rsidRPr="000F1F64">
              <w:rPr>
                <w:rFonts w:eastAsia="Calibri" w:cs="Arial"/>
                <w:szCs w:val="22"/>
              </w:rPr>
              <w:t>15</w:t>
            </w:r>
            <w:r w:rsidR="00742DEA" w:rsidRPr="000F1F64">
              <w:rPr>
                <w:rFonts w:eastAsia="Calibri" w:cs="Arial"/>
                <w:szCs w:val="22"/>
              </w:rPr>
              <w:t xml:space="preserve">, </w:t>
            </w:r>
            <w:r w:rsidR="00F90B7B" w:rsidRPr="000F1F64">
              <w:rPr>
                <w:rFonts w:eastAsia="Calibri" w:cs="Arial"/>
                <w:szCs w:val="22"/>
              </w:rPr>
              <w:t>2017</w:t>
            </w:r>
          </w:p>
        </w:tc>
        <w:tc>
          <w:tcPr>
            <w:tcW w:w="3262" w:type="dxa"/>
          </w:tcPr>
          <w:p w:rsidR="00F90B7B" w:rsidRPr="000F1F64" w:rsidRDefault="00F90B7B" w:rsidP="00FC4BD8">
            <w:pPr>
              <w:rPr>
                <w:rFonts w:eastAsia="Calibri" w:cs="Arial"/>
                <w:szCs w:val="22"/>
              </w:rPr>
            </w:pPr>
            <w:r w:rsidRPr="000F1F64">
              <w:rPr>
                <w:rFonts w:eastAsia="Calibri" w:cs="Arial"/>
                <w:szCs w:val="22"/>
              </w:rPr>
              <w:t>Teachers</w:t>
            </w:r>
          </w:p>
        </w:tc>
        <w:tc>
          <w:tcPr>
            <w:tcW w:w="1298" w:type="dxa"/>
          </w:tcPr>
          <w:p w:rsidR="00F90B7B" w:rsidRPr="000F1F64" w:rsidRDefault="002C6809" w:rsidP="00022307">
            <w:pPr>
              <w:rPr>
                <w:rFonts w:eastAsia="Calibri" w:cs="Arial"/>
                <w:szCs w:val="22"/>
              </w:rPr>
            </w:pPr>
            <w:r w:rsidRPr="000F1F64">
              <w:rPr>
                <w:rFonts w:eastAsia="Calibri" w:cs="Arial"/>
                <w:szCs w:val="22"/>
              </w:rPr>
              <w:t>1,755</w:t>
            </w:r>
          </w:p>
        </w:tc>
        <w:tc>
          <w:tcPr>
            <w:tcW w:w="2245" w:type="dxa"/>
          </w:tcPr>
          <w:p w:rsidR="00F90B7B" w:rsidRPr="000F1F64" w:rsidRDefault="00F90B7B" w:rsidP="00FC4BD8">
            <w:pPr>
              <w:rPr>
                <w:rFonts w:eastAsia="Calibri" w:cs="Arial"/>
                <w:szCs w:val="22"/>
              </w:rPr>
            </w:pPr>
            <w:r w:rsidRPr="000F1F64">
              <w:rPr>
                <w:rFonts w:eastAsia="Calibri" w:cs="Arial"/>
                <w:szCs w:val="22"/>
              </w:rPr>
              <w:t xml:space="preserve">Short courses, Workshops, </w:t>
            </w:r>
            <w:r w:rsidR="00F9204D" w:rsidRPr="000F1F64">
              <w:rPr>
                <w:rFonts w:eastAsia="Calibri" w:cs="Arial"/>
                <w:szCs w:val="22"/>
              </w:rPr>
              <w:t xml:space="preserve">Key Notes, </w:t>
            </w:r>
            <w:r w:rsidRPr="000F1F64">
              <w:rPr>
                <w:rFonts w:eastAsia="Calibri" w:cs="Arial"/>
                <w:szCs w:val="22"/>
              </w:rPr>
              <w:t>and Breakout Sessions</w:t>
            </w:r>
            <w:r w:rsidR="00EB6820" w:rsidRPr="000F1F64">
              <w:rPr>
                <w:rFonts w:eastAsia="Calibri" w:cs="Arial"/>
                <w:szCs w:val="22"/>
              </w:rPr>
              <w:t xml:space="preserve"> related to CA NGSS</w:t>
            </w:r>
          </w:p>
        </w:tc>
      </w:tr>
    </w:tbl>
    <w:p w:rsidR="00C77353" w:rsidRPr="007913B6" w:rsidRDefault="00C77353" w:rsidP="007913B6">
      <w:pPr>
        <w:pStyle w:val="ListParagraph"/>
        <w:numPr>
          <w:ilvl w:val="0"/>
          <w:numId w:val="13"/>
        </w:numPr>
        <w:rPr>
          <w:b/>
        </w:rPr>
      </w:pPr>
      <w:r w:rsidRPr="007913B6">
        <w:t>The K–12 Alliance provided direct services to se</w:t>
      </w:r>
      <w:r w:rsidR="00B54257" w:rsidRPr="007913B6">
        <w:t>v</w:t>
      </w:r>
      <w:r w:rsidR="00FF02D0" w:rsidRPr="007913B6">
        <w:t>e</w:t>
      </w:r>
      <w:r w:rsidR="00B54257" w:rsidRPr="007913B6">
        <w:t>r</w:t>
      </w:r>
      <w:r w:rsidRPr="007913B6">
        <w:t>al districts including the Early Implementation Initiative; and four California Mathematics and Science Partnership grant projects.</w:t>
      </w:r>
      <w:r w:rsidR="00B66002" w:rsidRPr="007913B6">
        <w:t xml:space="preserve"> The K–12 Alliance is also a partner in the Collaboration Committees, the Communities of Practice</w:t>
      </w:r>
      <w:r w:rsidR="009C4EE2" w:rsidRPr="007913B6">
        <w:t>, and CA NGSS</w:t>
      </w:r>
      <w:r w:rsidR="00B66002" w:rsidRPr="007913B6">
        <w:t xml:space="preserve"> Rollout Symposia.</w:t>
      </w:r>
    </w:p>
    <w:tbl>
      <w:tblPr>
        <w:tblStyle w:val="TableGrid1"/>
        <w:tblW w:w="13075" w:type="dxa"/>
        <w:tblLayout w:type="fixed"/>
        <w:tblLook w:val="04A0" w:firstRow="1" w:lastRow="0" w:firstColumn="1" w:lastColumn="0" w:noHBand="0" w:noVBand="1"/>
        <w:tblDescription w:val="K-12 Alliance direct services for the Early Implementation Initiative."/>
      </w:tblPr>
      <w:tblGrid>
        <w:gridCol w:w="2425"/>
        <w:gridCol w:w="1792"/>
        <w:gridCol w:w="2055"/>
        <w:gridCol w:w="3135"/>
        <w:gridCol w:w="1298"/>
        <w:gridCol w:w="2370"/>
      </w:tblGrid>
      <w:tr w:rsidR="00C77353" w:rsidRPr="000F1F64" w:rsidTr="00DD610B">
        <w:trPr>
          <w:cantSplit/>
          <w:tblHeader/>
        </w:trPr>
        <w:tc>
          <w:tcPr>
            <w:tcW w:w="2425" w:type="dxa"/>
            <w:hideMark/>
          </w:tcPr>
          <w:p w:rsidR="00C77353" w:rsidRPr="000F1F64" w:rsidRDefault="00C64A18" w:rsidP="00FC4BD8">
            <w:pPr>
              <w:jc w:val="center"/>
              <w:rPr>
                <w:rFonts w:eastAsia="Calibri" w:cs="Arial"/>
                <w:b/>
              </w:rPr>
            </w:pPr>
            <w:r>
              <w:rPr>
                <w:rFonts w:eastAsia="Calibri" w:cs="Arial"/>
                <w:b/>
              </w:rPr>
              <w:lastRenderedPageBreak/>
              <w:t xml:space="preserve">Organization </w:t>
            </w:r>
            <w:r w:rsidR="00C77353" w:rsidRPr="000F1F64">
              <w:rPr>
                <w:rFonts w:eastAsia="Calibri" w:cs="Arial"/>
                <w:b/>
              </w:rPr>
              <w:t>(LEA/COE/District)</w:t>
            </w:r>
          </w:p>
        </w:tc>
        <w:tc>
          <w:tcPr>
            <w:tcW w:w="1792" w:type="dxa"/>
            <w:hideMark/>
          </w:tcPr>
          <w:p w:rsidR="00C77353" w:rsidRPr="000F1F64" w:rsidRDefault="00C77353" w:rsidP="00FC4BD8">
            <w:pPr>
              <w:jc w:val="center"/>
              <w:rPr>
                <w:rFonts w:eastAsia="Calibri" w:cs="Arial"/>
                <w:b/>
              </w:rPr>
            </w:pPr>
            <w:r w:rsidRPr="000F1F64">
              <w:rPr>
                <w:rFonts w:eastAsia="Calibri" w:cs="Arial"/>
                <w:b/>
              </w:rPr>
              <w:t>Activity</w:t>
            </w:r>
          </w:p>
        </w:tc>
        <w:tc>
          <w:tcPr>
            <w:tcW w:w="2055" w:type="dxa"/>
            <w:hideMark/>
          </w:tcPr>
          <w:p w:rsidR="00C77353" w:rsidRPr="000F1F64" w:rsidRDefault="00C77353" w:rsidP="00FC4BD8">
            <w:pPr>
              <w:jc w:val="center"/>
              <w:rPr>
                <w:rFonts w:eastAsia="Calibri" w:cs="Arial"/>
                <w:b/>
              </w:rPr>
            </w:pPr>
            <w:r w:rsidRPr="000F1F64">
              <w:rPr>
                <w:rFonts w:eastAsia="Calibri" w:cs="Arial"/>
                <w:b/>
              </w:rPr>
              <w:t>Date</w:t>
            </w:r>
          </w:p>
        </w:tc>
        <w:tc>
          <w:tcPr>
            <w:tcW w:w="3135" w:type="dxa"/>
            <w:hideMark/>
          </w:tcPr>
          <w:p w:rsidR="00C77353" w:rsidRPr="000F1F64" w:rsidRDefault="00C77353" w:rsidP="00FC4BD8">
            <w:pPr>
              <w:jc w:val="center"/>
              <w:rPr>
                <w:rFonts w:eastAsia="Calibri" w:cs="Arial"/>
                <w:b/>
              </w:rPr>
            </w:pPr>
            <w:r w:rsidRPr="000F1F64">
              <w:rPr>
                <w:rFonts w:eastAsia="Calibri" w:cs="Arial"/>
                <w:b/>
              </w:rPr>
              <w:t>Target Population (teachers/students/parents)</w:t>
            </w:r>
          </w:p>
        </w:tc>
        <w:tc>
          <w:tcPr>
            <w:tcW w:w="1298" w:type="dxa"/>
            <w:hideMark/>
          </w:tcPr>
          <w:p w:rsidR="00C77353" w:rsidRPr="000F1F64" w:rsidRDefault="00C77353" w:rsidP="00FC4BD8">
            <w:pPr>
              <w:jc w:val="center"/>
              <w:rPr>
                <w:rFonts w:eastAsia="Calibri" w:cs="Arial"/>
                <w:b/>
              </w:rPr>
            </w:pPr>
            <w:r w:rsidRPr="000F1F64">
              <w:rPr>
                <w:rFonts w:eastAsia="Calibri" w:cs="Arial"/>
                <w:b/>
              </w:rPr>
              <w:t>Number Attended</w:t>
            </w:r>
          </w:p>
        </w:tc>
        <w:tc>
          <w:tcPr>
            <w:tcW w:w="2370" w:type="dxa"/>
            <w:hideMark/>
          </w:tcPr>
          <w:p w:rsidR="00C77353" w:rsidRPr="000F1F64" w:rsidRDefault="00C77353" w:rsidP="00FC4BD8">
            <w:pPr>
              <w:jc w:val="center"/>
              <w:rPr>
                <w:rFonts w:eastAsia="Calibri" w:cs="Arial"/>
                <w:b/>
              </w:rPr>
            </w:pPr>
            <w:r w:rsidRPr="000F1F64">
              <w:rPr>
                <w:rFonts w:eastAsia="Calibri" w:cs="Arial"/>
                <w:b/>
              </w:rPr>
              <w:t>Topics</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 (with partners: CSP, CSTA, COE, CDE, CCSESA)</w:t>
            </w:r>
          </w:p>
        </w:tc>
        <w:tc>
          <w:tcPr>
            <w:tcW w:w="1792" w:type="dxa"/>
          </w:tcPr>
          <w:p w:rsidR="00386763" w:rsidRPr="000F1F64" w:rsidRDefault="00386763" w:rsidP="00FC4BD8">
            <w:pPr>
              <w:rPr>
                <w:rFonts w:eastAsia="Calibri" w:cs="Arial"/>
              </w:rPr>
            </w:pPr>
            <w:r w:rsidRPr="000F1F64">
              <w:rPr>
                <w:rFonts w:eastAsia="Calibri" w:cs="Arial"/>
              </w:rPr>
              <w:t xml:space="preserve">Accelerate into </w:t>
            </w:r>
            <w:r w:rsidR="009C4EE2" w:rsidRPr="000F1F64">
              <w:rPr>
                <w:rFonts w:eastAsia="Calibri" w:cs="Arial"/>
              </w:rPr>
              <w:t>CA NGSS</w:t>
            </w:r>
            <w:r w:rsidR="001C7A86" w:rsidRPr="000F1F64">
              <w:rPr>
                <w:rFonts w:eastAsia="Calibri" w:cs="Arial"/>
              </w:rPr>
              <w:t xml:space="preserve"> Trainer of Trainers</w:t>
            </w:r>
          </w:p>
          <w:p w:rsidR="00386763" w:rsidRPr="000F1F64" w:rsidRDefault="00386763" w:rsidP="00FC4BD8">
            <w:pPr>
              <w:rPr>
                <w:rFonts w:eastAsia="Calibri" w:cs="Arial"/>
              </w:rPr>
            </w:pPr>
          </w:p>
        </w:tc>
        <w:tc>
          <w:tcPr>
            <w:tcW w:w="2055" w:type="dxa"/>
          </w:tcPr>
          <w:p w:rsidR="00386763" w:rsidRPr="000F1F64" w:rsidRDefault="00386763" w:rsidP="001C7A86">
            <w:pPr>
              <w:rPr>
                <w:rFonts w:eastAsia="Calibri" w:cs="Arial"/>
              </w:rPr>
            </w:pPr>
            <w:r w:rsidRPr="000F1F64">
              <w:rPr>
                <w:rFonts w:eastAsia="Calibri" w:cs="Arial"/>
              </w:rPr>
              <w:t>Nov</w:t>
            </w:r>
            <w:r w:rsidR="00B658D1" w:rsidRPr="000F1F64">
              <w:rPr>
                <w:rFonts w:eastAsia="Calibri" w:cs="Arial"/>
              </w:rPr>
              <w:t>ember</w:t>
            </w:r>
            <w:r w:rsidRPr="000F1F64">
              <w:rPr>
                <w:rFonts w:eastAsia="Calibri" w:cs="Arial"/>
              </w:rPr>
              <w:t xml:space="preserve"> 16</w:t>
            </w:r>
            <w:r w:rsidR="00B658D1" w:rsidRPr="000F1F64">
              <w:rPr>
                <w:rFonts w:cs="Arial"/>
              </w:rPr>
              <w:t>–</w:t>
            </w:r>
            <w:r w:rsidRPr="000F1F64">
              <w:rPr>
                <w:rFonts w:eastAsia="Calibri" w:cs="Arial"/>
              </w:rPr>
              <w:t>17</w:t>
            </w:r>
            <w:r w:rsidR="00B658D1" w:rsidRPr="000F1F64">
              <w:rPr>
                <w:rFonts w:eastAsia="Calibri" w:cs="Arial"/>
              </w:rPr>
              <w:t>, 2017</w:t>
            </w:r>
            <w:r w:rsidRPr="000F1F64">
              <w:rPr>
                <w:rFonts w:eastAsia="Calibri" w:cs="Arial"/>
              </w:rPr>
              <w:t xml:space="preserve"> </w:t>
            </w:r>
          </w:p>
        </w:tc>
        <w:tc>
          <w:tcPr>
            <w:tcW w:w="3135" w:type="dxa"/>
          </w:tcPr>
          <w:p w:rsidR="00386763" w:rsidRPr="000F1F64" w:rsidRDefault="00386763" w:rsidP="00FC4BD8">
            <w:pPr>
              <w:rPr>
                <w:rFonts w:eastAsia="Calibri" w:cs="Arial"/>
              </w:rPr>
            </w:pPr>
            <w:r w:rsidRPr="000F1F64">
              <w:rPr>
                <w:rFonts w:eastAsia="Calibri" w:cs="Arial"/>
              </w:rPr>
              <w:t>Teacher trainers</w:t>
            </w:r>
          </w:p>
        </w:tc>
        <w:tc>
          <w:tcPr>
            <w:tcW w:w="1298" w:type="dxa"/>
          </w:tcPr>
          <w:p w:rsidR="00386763" w:rsidRPr="000F1F64" w:rsidRDefault="00386763" w:rsidP="00022307">
            <w:pPr>
              <w:rPr>
                <w:rFonts w:eastAsia="Calibri" w:cs="Arial"/>
              </w:rPr>
            </w:pPr>
            <w:r w:rsidRPr="000F1F64">
              <w:rPr>
                <w:rFonts w:eastAsia="Calibri" w:cs="Arial"/>
              </w:rPr>
              <w:t>140</w:t>
            </w:r>
          </w:p>
        </w:tc>
        <w:tc>
          <w:tcPr>
            <w:tcW w:w="2370" w:type="dxa"/>
          </w:tcPr>
          <w:p w:rsidR="00386763" w:rsidRPr="000F1F64" w:rsidRDefault="00386763" w:rsidP="00FC4BD8">
            <w:pPr>
              <w:rPr>
                <w:rFonts w:eastAsia="Calibri" w:cs="Arial"/>
              </w:rPr>
            </w:pPr>
            <w:r w:rsidRPr="000F1F64">
              <w:rPr>
                <w:rFonts w:eastAsia="Calibri" w:cs="Arial"/>
              </w:rPr>
              <w:t xml:space="preserve">Makeup session for those who missed </w:t>
            </w:r>
            <w:r w:rsidR="009C4EE2" w:rsidRPr="000F1F64">
              <w:rPr>
                <w:rFonts w:eastAsia="Calibri" w:cs="Arial"/>
              </w:rPr>
              <w:t>CA NGSS</w:t>
            </w:r>
            <w:r w:rsidR="00A73CFC" w:rsidRPr="000F1F64">
              <w:rPr>
                <w:rFonts w:eastAsia="Calibri" w:cs="Arial"/>
              </w:rPr>
              <w:t xml:space="preserve"> Phase I, II,</w:t>
            </w:r>
            <w:r w:rsidR="00932E7F" w:rsidRPr="000F1F64">
              <w:rPr>
                <w:rFonts w:eastAsia="Calibri" w:cs="Arial"/>
              </w:rPr>
              <w:t xml:space="preserve"> and/or</w:t>
            </w:r>
            <w:r w:rsidR="00A73CFC" w:rsidRPr="000F1F64">
              <w:rPr>
                <w:rFonts w:eastAsia="Calibri" w:cs="Arial"/>
              </w:rPr>
              <w:t xml:space="preserve"> III Rollo</w:t>
            </w:r>
            <w:r w:rsidRPr="000F1F64">
              <w:rPr>
                <w:rFonts w:eastAsia="Calibri" w:cs="Arial"/>
              </w:rPr>
              <w:t>ut</w:t>
            </w:r>
            <w:r w:rsidR="00A73CFC" w:rsidRPr="000F1F64">
              <w:rPr>
                <w:rFonts w:eastAsia="Calibri" w:cs="Arial"/>
              </w:rPr>
              <w:t>s</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 (with partners: CDE, CCSESA)</w:t>
            </w:r>
          </w:p>
        </w:tc>
        <w:tc>
          <w:tcPr>
            <w:tcW w:w="1792" w:type="dxa"/>
          </w:tcPr>
          <w:p w:rsidR="00386763" w:rsidRPr="000F1F64" w:rsidRDefault="00386763" w:rsidP="00FC4BD8">
            <w:pPr>
              <w:rPr>
                <w:rFonts w:eastAsia="Calibri" w:cs="Arial"/>
              </w:rPr>
            </w:pPr>
            <w:r w:rsidRPr="000F1F64">
              <w:rPr>
                <w:rFonts w:eastAsia="Calibri" w:cs="Arial"/>
              </w:rPr>
              <w:t>Science Collaboration Committee and Community of Practice</w:t>
            </w:r>
          </w:p>
        </w:tc>
        <w:tc>
          <w:tcPr>
            <w:tcW w:w="2055" w:type="dxa"/>
          </w:tcPr>
          <w:p w:rsidR="00386763" w:rsidRPr="000F1F64" w:rsidRDefault="00386763" w:rsidP="00FC4BD8">
            <w:pPr>
              <w:rPr>
                <w:rFonts w:eastAsia="Calibri" w:cs="Arial"/>
              </w:rPr>
            </w:pPr>
            <w:r w:rsidRPr="000F1F64">
              <w:rPr>
                <w:rFonts w:eastAsia="Calibri" w:cs="Arial"/>
              </w:rPr>
              <w:t>Aug</w:t>
            </w:r>
            <w:r w:rsidR="00B658D1" w:rsidRPr="000F1F64">
              <w:rPr>
                <w:rFonts w:eastAsia="Calibri" w:cs="Arial"/>
              </w:rPr>
              <w:t>ust 2017</w:t>
            </w:r>
            <w:r w:rsidRPr="000F1F64">
              <w:rPr>
                <w:rFonts w:eastAsia="Calibri" w:cs="Arial"/>
              </w:rPr>
              <w:t>; Oct</w:t>
            </w:r>
            <w:r w:rsidR="00B658D1" w:rsidRPr="000F1F64">
              <w:rPr>
                <w:rFonts w:eastAsia="Calibri" w:cs="Arial"/>
              </w:rPr>
              <w:t>ober</w:t>
            </w:r>
            <w:r w:rsidRPr="000F1F64">
              <w:rPr>
                <w:rFonts w:eastAsia="Calibri" w:cs="Arial"/>
              </w:rPr>
              <w:t xml:space="preserve"> 18</w:t>
            </w:r>
            <w:r w:rsidR="00B658D1" w:rsidRPr="000F1F64">
              <w:rPr>
                <w:rFonts w:cs="Arial"/>
              </w:rPr>
              <w:t>–</w:t>
            </w:r>
            <w:r w:rsidRPr="000F1F64">
              <w:rPr>
                <w:rFonts w:eastAsia="Calibri" w:cs="Arial"/>
              </w:rPr>
              <w:t>19</w:t>
            </w:r>
            <w:r w:rsidR="00B658D1" w:rsidRPr="000F1F64">
              <w:rPr>
                <w:rFonts w:eastAsia="Calibri" w:cs="Arial"/>
              </w:rPr>
              <w:t>,</w:t>
            </w:r>
          </w:p>
          <w:p w:rsidR="00961020" w:rsidRPr="000F1F64" w:rsidRDefault="00961020" w:rsidP="00FC4BD8">
            <w:pPr>
              <w:rPr>
                <w:rFonts w:eastAsia="Calibri" w:cs="Arial"/>
              </w:rPr>
            </w:pPr>
            <w:r w:rsidRPr="000F1F64">
              <w:rPr>
                <w:rFonts w:eastAsia="Calibri" w:cs="Arial"/>
              </w:rPr>
              <w:t>2017</w:t>
            </w:r>
          </w:p>
        </w:tc>
        <w:tc>
          <w:tcPr>
            <w:tcW w:w="3135" w:type="dxa"/>
          </w:tcPr>
          <w:p w:rsidR="00386763" w:rsidRPr="000F1F64" w:rsidRDefault="00386763" w:rsidP="00FC4BD8">
            <w:pPr>
              <w:rPr>
                <w:rFonts w:eastAsia="Calibri" w:cs="Arial"/>
              </w:rPr>
            </w:pPr>
            <w:r w:rsidRPr="000F1F64">
              <w:rPr>
                <w:rFonts w:eastAsia="Calibri" w:cs="Arial"/>
              </w:rPr>
              <w:t>Teacher leaders</w:t>
            </w:r>
          </w:p>
        </w:tc>
        <w:tc>
          <w:tcPr>
            <w:tcW w:w="1298" w:type="dxa"/>
          </w:tcPr>
          <w:p w:rsidR="00386763" w:rsidRPr="000F1F64" w:rsidRDefault="00386763" w:rsidP="00022307">
            <w:pPr>
              <w:rPr>
                <w:rFonts w:eastAsia="Calibri" w:cs="Arial"/>
              </w:rPr>
            </w:pPr>
            <w:r w:rsidRPr="000F1F64">
              <w:rPr>
                <w:rFonts w:eastAsia="Calibri" w:cs="Arial"/>
              </w:rPr>
              <w:t>120</w:t>
            </w:r>
          </w:p>
        </w:tc>
        <w:tc>
          <w:tcPr>
            <w:tcW w:w="2370" w:type="dxa"/>
          </w:tcPr>
          <w:p w:rsidR="00386763" w:rsidRPr="000F1F64" w:rsidRDefault="00386763" w:rsidP="00FC4BD8">
            <w:pPr>
              <w:rPr>
                <w:rFonts w:eastAsia="Calibri" w:cs="Arial"/>
              </w:rPr>
            </w:pPr>
            <w:r w:rsidRPr="000F1F64">
              <w:rPr>
                <w:rFonts w:eastAsia="Calibri" w:cs="Arial"/>
              </w:rPr>
              <w:t>Math science connections; presentation by Vista USD for the Early Implementers</w:t>
            </w:r>
            <w:r w:rsidR="00EB6820" w:rsidRPr="000F1F64">
              <w:rPr>
                <w:rFonts w:eastAsia="Calibri" w:cs="Arial"/>
              </w:rPr>
              <w:t xml:space="preserve"> on CA NGSS</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CSTA</w:t>
            </w:r>
          </w:p>
        </w:tc>
        <w:tc>
          <w:tcPr>
            <w:tcW w:w="2055" w:type="dxa"/>
          </w:tcPr>
          <w:p w:rsidR="00386763" w:rsidRPr="000F1F64" w:rsidRDefault="00B658D1" w:rsidP="00FC4BD8">
            <w:pPr>
              <w:rPr>
                <w:rFonts w:eastAsia="Calibri" w:cs="Arial"/>
              </w:rPr>
            </w:pPr>
            <w:r w:rsidRPr="000F1F64">
              <w:rPr>
                <w:rFonts w:eastAsia="Calibri" w:cs="Arial"/>
              </w:rPr>
              <w:t>October 12</w:t>
            </w:r>
            <w:r w:rsidRPr="000F1F64">
              <w:rPr>
                <w:rFonts w:cs="Arial"/>
              </w:rPr>
              <w:t>–</w:t>
            </w:r>
            <w:r w:rsidR="00386763" w:rsidRPr="000F1F64">
              <w:rPr>
                <w:rFonts w:eastAsia="Calibri" w:cs="Arial"/>
              </w:rPr>
              <w:t>15</w:t>
            </w:r>
            <w:r w:rsidRPr="000F1F64">
              <w:rPr>
                <w:rFonts w:eastAsia="Calibri" w:cs="Arial"/>
              </w:rPr>
              <w:t>,</w:t>
            </w:r>
          </w:p>
          <w:p w:rsidR="00961020" w:rsidRPr="000F1F64" w:rsidRDefault="00961020" w:rsidP="00FC4BD8">
            <w:pPr>
              <w:rPr>
                <w:rFonts w:eastAsia="Calibri" w:cs="Arial"/>
              </w:rPr>
            </w:pPr>
            <w:r w:rsidRPr="000F1F64">
              <w:rPr>
                <w:rFonts w:eastAsia="Calibri" w:cs="Arial"/>
              </w:rPr>
              <w:t>2017</w:t>
            </w:r>
          </w:p>
        </w:tc>
        <w:tc>
          <w:tcPr>
            <w:tcW w:w="3135" w:type="dxa"/>
          </w:tcPr>
          <w:p w:rsidR="00386763" w:rsidRPr="000F1F64" w:rsidRDefault="001C7A86" w:rsidP="00FC4BD8">
            <w:pPr>
              <w:rPr>
                <w:rFonts w:eastAsia="Calibri" w:cs="Arial"/>
              </w:rPr>
            </w:pPr>
            <w:r w:rsidRPr="000F1F64">
              <w:rPr>
                <w:rFonts w:eastAsia="Calibri" w:cs="Arial"/>
              </w:rPr>
              <w:t>T</w:t>
            </w:r>
            <w:r w:rsidR="00386763" w:rsidRPr="000F1F64">
              <w:rPr>
                <w:rFonts w:eastAsia="Calibri" w:cs="Arial"/>
              </w:rPr>
              <w:t>eachers</w:t>
            </w:r>
          </w:p>
        </w:tc>
        <w:tc>
          <w:tcPr>
            <w:tcW w:w="1298" w:type="dxa"/>
          </w:tcPr>
          <w:p w:rsidR="00386763" w:rsidRPr="000F1F64" w:rsidRDefault="00386763" w:rsidP="00022307">
            <w:pPr>
              <w:rPr>
                <w:rFonts w:eastAsia="Calibri" w:cs="Arial"/>
              </w:rPr>
            </w:pPr>
            <w:r w:rsidRPr="000F1F64">
              <w:rPr>
                <w:rFonts w:eastAsia="Calibri" w:cs="Arial"/>
              </w:rPr>
              <w:t>Various numbers</w:t>
            </w:r>
          </w:p>
        </w:tc>
        <w:tc>
          <w:tcPr>
            <w:tcW w:w="2370" w:type="dxa"/>
          </w:tcPr>
          <w:p w:rsidR="00386763" w:rsidRPr="000F1F64" w:rsidRDefault="00386763" w:rsidP="00FC4BD8">
            <w:pPr>
              <w:rPr>
                <w:rFonts w:eastAsia="Calibri" w:cs="Arial"/>
              </w:rPr>
            </w:pPr>
            <w:r w:rsidRPr="000F1F64">
              <w:rPr>
                <w:rFonts w:eastAsia="Calibri" w:cs="Arial"/>
              </w:rPr>
              <w:t>2 short courses:  learning from Early Implementers</w:t>
            </w:r>
            <w:r w:rsidR="00EB6820" w:rsidRPr="000F1F64">
              <w:rPr>
                <w:rFonts w:eastAsia="Calibri" w:cs="Arial"/>
              </w:rPr>
              <w:t xml:space="preserve"> on CA NGSS</w:t>
            </w:r>
            <w:r w:rsidRPr="000F1F64">
              <w:rPr>
                <w:rFonts w:eastAsia="Calibri" w:cs="Arial"/>
              </w:rPr>
              <w:t>; Literacy and Science; more than 28 workshops</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lastRenderedPageBreak/>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June Leadership</w:t>
            </w:r>
            <w:r w:rsidR="00A73CFC" w:rsidRPr="000F1F64">
              <w:rPr>
                <w:rFonts w:eastAsia="Calibri" w:cs="Arial"/>
              </w:rPr>
              <w:t xml:space="preserve"> Meeting</w:t>
            </w:r>
          </w:p>
        </w:tc>
        <w:tc>
          <w:tcPr>
            <w:tcW w:w="2055" w:type="dxa"/>
          </w:tcPr>
          <w:p w:rsidR="00386763" w:rsidRPr="000F1F64" w:rsidRDefault="00386763" w:rsidP="00FC4BD8">
            <w:pPr>
              <w:rPr>
                <w:rFonts w:eastAsia="Calibri" w:cs="Arial"/>
              </w:rPr>
            </w:pPr>
            <w:r w:rsidRPr="000F1F64">
              <w:rPr>
                <w:rFonts w:eastAsia="Calibri" w:cs="Arial"/>
              </w:rPr>
              <w:t>June 21</w:t>
            </w:r>
            <w:r w:rsidR="00B658D1" w:rsidRPr="000F1F64">
              <w:rPr>
                <w:rFonts w:cs="Arial"/>
              </w:rPr>
              <w:t>–</w:t>
            </w:r>
            <w:r w:rsidRPr="000F1F64">
              <w:rPr>
                <w:rFonts w:eastAsia="Calibri" w:cs="Arial"/>
              </w:rPr>
              <w:t>25</w:t>
            </w:r>
            <w:r w:rsidR="00B658D1" w:rsidRPr="000F1F64">
              <w:rPr>
                <w:rFonts w:eastAsia="Calibri" w:cs="Arial"/>
              </w:rPr>
              <w:t>,</w:t>
            </w:r>
          </w:p>
          <w:p w:rsidR="00961020" w:rsidRPr="000F1F64" w:rsidRDefault="00961020" w:rsidP="00FC4BD8">
            <w:pPr>
              <w:rPr>
                <w:rFonts w:eastAsia="Calibri" w:cs="Arial"/>
              </w:rPr>
            </w:pPr>
            <w:r w:rsidRPr="000F1F64">
              <w:rPr>
                <w:rFonts w:eastAsia="Calibri" w:cs="Arial"/>
              </w:rPr>
              <w:t>2017</w:t>
            </w:r>
          </w:p>
        </w:tc>
        <w:tc>
          <w:tcPr>
            <w:tcW w:w="3135" w:type="dxa"/>
          </w:tcPr>
          <w:p w:rsidR="00386763" w:rsidRPr="000F1F64" w:rsidRDefault="00386763" w:rsidP="00FC4BD8">
            <w:pPr>
              <w:rPr>
                <w:rFonts w:eastAsia="Calibri" w:cs="Arial"/>
              </w:rPr>
            </w:pPr>
            <w:r w:rsidRPr="000F1F64">
              <w:rPr>
                <w:rFonts w:eastAsia="Calibri" w:cs="Arial"/>
              </w:rPr>
              <w:t xml:space="preserve">Teacher and administrative leaders from the Early Implementation Initiative </w:t>
            </w:r>
          </w:p>
        </w:tc>
        <w:tc>
          <w:tcPr>
            <w:tcW w:w="1298" w:type="dxa"/>
          </w:tcPr>
          <w:p w:rsidR="00386763" w:rsidRPr="000F1F64" w:rsidRDefault="00386763" w:rsidP="00022307">
            <w:pPr>
              <w:rPr>
                <w:rFonts w:eastAsia="Calibri" w:cs="Arial"/>
              </w:rPr>
            </w:pPr>
            <w:r w:rsidRPr="000F1F64">
              <w:rPr>
                <w:rFonts w:eastAsia="Calibri" w:cs="Arial"/>
              </w:rPr>
              <w:t>140</w:t>
            </w:r>
          </w:p>
        </w:tc>
        <w:tc>
          <w:tcPr>
            <w:tcW w:w="2370" w:type="dxa"/>
          </w:tcPr>
          <w:p w:rsidR="00386763" w:rsidRPr="000F1F64" w:rsidRDefault="00E76072" w:rsidP="00FC4BD8">
            <w:pPr>
              <w:rPr>
                <w:rFonts w:eastAsia="Calibri" w:cs="Arial"/>
              </w:rPr>
            </w:pPr>
            <w:r w:rsidRPr="000F1F64">
              <w:rPr>
                <w:rFonts w:eastAsia="Calibri" w:cs="Arial"/>
              </w:rPr>
              <w:t>Phenomenon-</w:t>
            </w:r>
            <w:r w:rsidR="00386763" w:rsidRPr="000F1F64">
              <w:rPr>
                <w:rFonts w:eastAsia="Calibri" w:cs="Arial"/>
              </w:rPr>
              <w:t>based Instruction, 3D learning, Assessment, Leadership</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Early Implementation Summer Teacher Leader Institutes</w:t>
            </w:r>
          </w:p>
        </w:tc>
        <w:tc>
          <w:tcPr>
            <w:tcW w:w="2055" w:type="dxa"/>
          </w:tcPr>
          <w:p w:rsidR="00386763" w:rsidRPr="000F1F64" w:rsidRDefault="00B658D1" w:rsidP="00FC4BD8">
            <w:pPr>
              <w:rPr>
                <w:rFonts w:eastAsia="Calibri" w:cs="Arial"/>
              </w:rPr>
            </w:pPr>
            <w:r w:rsidRPr="000F1F64">
              <w:rPr>
                <w:rFonts w:eastAsia="Calibri" w:cs="Arial"/>
              </w:rPr>
              <w:t>July 24</w:t>
            </w:r>
            <w:r w:rsidRPr="000F1F64">
              <w:rPr>
                <w:rFonts w:cs="Arial"/>
              </w:rPr>
              <w:t>–</w:t>
            </w:r>
            <w:r w:rsidR="00386763" w:rsidRPr="000F1F64">
              <w:rPr>
                <w:rFonts w:eastAsia="Calibri" w:cs="Arial"/>
              </w:rPr>
              <w:t>28</w:t>
            </w:r>
            <w:r w:rsidRPr="000F1F64">
              <w:rPr>
                <w:rFonts w:eastAsia="Calibri" w:cs="Arial"/>
              </w:rPr>
              <w:t>, 2017</w:t>
            </w:r>
            <w:r w:rsidR="00386763" w:rsidRPr="000F1F64">
              <w:rPr>
                <w:rFonts w:eastAsia="Calibri" w:cs="Arial"/>
              </w:rPr>
              <w:t>; July 31</w:t>
            </w:r>
            <w:r w:rsidRPr="000F1F64">
              <w:rPr>
                <w:rFonts w:cs="Arial"/>
              </w:rPr>
              <w:t>–</w:t>
            </w:r>
            <w:r w:rsidR="00386763" w:rsidRPr="000F1F64">
              <w:rPr>
                <w:rFonts w:eastAsia="Calibri" w:cs="Arial"/>
              </w:rPr>
              <w:t>Aug</w:t>
            </w:r>
            <w:r w:rsidRPr="000F1F64">
              <w:rPr>
                <w:rFonts w:eastAsia="Calibri" w:cs="Arial"/>
              </w:rPr>
              <w:t>ust</w:t>
            </w:r>
            <w:r w:rsidR="00386763" w:rsidRPr="000F1F64">
              <w:rPr>
                <w:rFonts w:eastAsia="Calibri" w:cs="Arial"/>
              </w:rPr>
              <w:t xml:space="preserve"> 4</w:t>
            </w:r>
          </w:p>
          <w:p w:rsidR="00961020" w:rsidRPr="000F1F64" w:rsidRDefault="00961020" w:rsidP="00FC4BD8">
            <w:pPr>
              <w:rPr>
                <w:rFonts w:eastAsia="Calibri" w:cs="Arial"/>
              </w:rPr>
            </w:pPr>
            <w:r w:rsidRPr="000F1F64">
              <w:rPr>
                <w:rFonts w:eastAsia="Calibri" w:cs="Arial"/>
              </w:rPr>
              <w:t>2017</w:t>
            </w:r>
          </w:p>
        </w:tc>
        <w:tc>
          <w:tcPr>
            <w:tcW w:w="3135" w:type="dxa"/>
          </w:tcPr>
          <w:p w:rsidR="00386763" w:rsidRPr="000F1F64" w:rsidRDefault="00386763" w:rsidP="00FC4BD8">
            <w:pPr>
              <w:rPr>
                <w:rFonts w:eastAsia="Calibri" w:cs="Arial"/>
              </w:rPr>
            </w:pPr>
            <w:r w:rsidRPr="000F1F64">
              <w:rPr>
                <w:rFonts w:eastAsia="Calibri" w:cs="Arial"/>
              </w:rPr>
              <w:t xml:space="preserve">Teacher leaders from the </w:t>
            </w:r>
          </w:p>
          <w:p w:rsidR="00386763" w:rsidRPr="000F1F64" w:rsidRDefault="00386763" w:rsidP="00FC4BD8">
            <w:pPr>
              <w:rPr>
                <w:rFonts w:eastAsia="Calibri" w:cs="Arial"/>
              </w:rPr>
            </w:pPr>
            <w:r w:rsidRPr="000F1F64">
              <w:rPr>
                <w:rFonts w:eastAsia="Calibri" w:cs="Arial"/>
              </w:rPr>
              <w:t>Early Implementation Initiative</w:t>
            </w:r>
          </w:p>
        </w:tc>
        <w:tc>
          <w:tcPr>
            <w:tcW w:w="1298" w:type="dxa"/>
          </w:tcPr>
          <w:p w:rsidR="00386763" w:rsidRPr="000F1F64" w:rsidRDefault="00386763" w:rsidP="00022307">
            <w:pPr>
              <w:rPr>
                <w:rFonts w:eastAsia="Calibri" w:cs="Arial"/>
              </w:rPr>
            </w:pPr>
            <w:r w:rsidRPr="000F1F64">
              <w:rPr>
                <w:rFonts w:eastAsia="Calibri" w:cs="Arial"/>
              </w:rPr>
              <w:t>500</w:t>
            </w:r>
          </w:p>
        </w:tc>
        <w:tc>
          <w:tcPr>
            <w:tcW w:w="2370" w:type="dxa"/>
          </w:tcPr>
          <w:p w:rsidR="00386763" w:rsidRPr="000F1F64" w:rsidRDefault="00386763" w:rsidP="00FC4BD8">
            <w:pPr>
              <w:rPr>
                <w:rFonts w:eastAsia="Calibri" w:cs="Arial"/>
              </w:rPr>
            </w:pPr>
            <w:r w:rsidRPr="000F1F64">
              <w:rPr>
                <w:rFonts w:eastAsia="Calibri" w:cs="Arial"/>
              </w:rPr>
              <w:t xml:space="preserve">Content, pedagogy and leadership for K-8 teachers around </w:t>
            </w:r>
            <w:r w:rsidR="009C4EE2" w:rsidRPr="000F1F64">
              <w:rPr>
                <w:rFonts w:eastAsia="Calibri" w:cs="Arial"/>
              </w:rPr>
              <w:t>CA NGSS</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Lesson Study and Technical Assistance</w:t>
            </w:r>
          </w:p>
        </w:tc>
        <w:tc>
          <w:tcPr>
            <w:tcW w:w="2055" w:type="dxa"/>
          </w:tcPr>
          <w:p w:rsidR="00386763" w:rsidRPr="000F1F64" w:rsidRDefault="00386763" w:rsidP="00FC4BD8">
            <w:pPr>
              <w:rPr>
                <w:rFonts w:eastAsia="Calibri" w:cs="Arial"/>
              </w:rPr>
            </w:pPr>
            <w:r w:rsidRPr="000F1F64">
              <w:rPr>
                <w:rFonts w:eastAsia="Calibri" w:cs="Arial"/>
              </w:rPr>
              <w:t>Ongoing</w:t>
            </w:r>
          </w:p>
        </w:tc>
        <w:tc>
          <w:tcPr>
            <w:tcW w:w="3135" w:type="dxa"/>
          </w:tcPr>
          <w:p w:rsidR="00386763" w:rsidRPr="000F1F64" w:rsidRDefault="00386763" w:rsidP="00FC4BD8">
            <w:pPr>
              <w:rPr>
                <w:rFonts w:eastAsia="Calibri" w:cs="Arial"/>
              </w:rPr>
            </w:pPr>
            <w:r w:rsidRPr="000F1F64">
              <w:rPr>
                <w:rFonts w:eastAsia="Calibri" w:cs="Arial"/>
              </w:rPr>
              <w:t>Teacher leaders from the Early Implementation Initiative</w:t>
            </w:r>
          </w:p>
        </w:tc>
        <w:tc>
          <w:tcPr>
            <w:tcW w:w="1298" w:type="dxa"/>
          </w:tcPr>
          <w:p w:rsidR="00386763" w:rsidRPr="000F1F64" w:rsidRDefault="00386763" w:rsidP="00022307">
            <w:pPr>
              <w:rPr>
                <w:rFonts w:eastAsia="Calibri" w:cs="Arial"/>
              </w:rPr>
            </w:pPr>
            <w:r w:rsidRPr="000F1F64">
              <w:rPr>
                <w:rFonts w:eastAsia="Calibri" w:cs="Arial"/>
              </w:rPr>
              <w:t>500</w:t>
            </w:r>
          </w:p>
        </w:tc>
        <w:tc>
          <w:tcPr>
            <w:tcW w:w="2370" w:type="dxa"/>
          </w:tcPr>
          <w:p w:rsidR="00386763" w:rsidRPr="000F1F64" w:rsidRDefault="00386763" w:rsidP="00FC4BD8">
            <w:pPr>
              <w:rPr>
                <w:rFonts w:eastAsia="Calibri" w:cs="Arial"/>
              </w:rPr>
            </w:pPr>
            <w:r w:rsidRPr="000F1F64">
              <w:rPr>
                <w:rFonts w:eastAsia="Calibri" w:cs="Arial"/>
              </w:rPr>
              <w:t xml:space="preserve">Teaching and learning in an </w:t>
            </w:r>
            <w:r w:rsidR="009C4EE2" w:rsidRPr="000F1F64">
              <w:rPr>
                <w:rFonts w:eastAsia="Calibri" w:cs="Arial"/>
              </w:rPr>
              <w:t>CA NGSS</w:t>
            </w:r>
            <w:r w:rsidRPr="000F1F64">
              <w:rPr>
                <w:rFonts w:eastAsia="Calibri" w:cs="Arial"/>
              </w:rPr>
              <w:t xml:space="preserve"> classroom</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District Technical Assistance</w:t>
            </w:r>
          </w:p>
        </w:tc>
        <w:tc>
          <w:tcPr>
            <w:tcW w:w="2055" w:type="dxa"/>
          </w:tcPr>
          <w:p w:rsidR="00386763" w:rsidRPr="000F1F64" w:rsidRDefault="00386763" w:rsidP="00FC4BD8">
            <w:pPr>
              <w:rPr>
                <w:rFonts w:eastAsia="Calibri" w:cs="Arial"/>
              </w:rPr>
            </w:pPr>
            <w:r w:rsidRPr="000F1F64">
              <w:rPr>
                <w:rFonts w:eastAsia="Calibri" w:cs="Arial"/>
              </w:rPr>
              <w:t>Ongoing; on demand from district requests</w:t>
            </w:r>
          </w:p>
        </w:tc>
        <w:tc>
          <w:tcPr>
            <w:tcW w:w="3135" w:type="dxa"/>
          </w:tcPr>
          <w:p w:rsidR="00386763" w:rsidRPr="000F1F64" w:rsidRDefault="00386763" w:rsidP="00FC4BD8">
            <w:pPr>
              <w:rPr>
                <w:rFonts w:eastAsia="Calibri" w:cs="Arial"/>
              </w:rPr>
            </w:pPr>
            <w:r w:rsidRPr="000F1F64">
              <w:rPr>
                <w:rFonts w:eastAsia="Calibri" w:cs="Arial"/>
              </w:rPr>
              <w:t>Leadership teams</w:t>
            </w:r>
          </w:p>
        </w:tc>
        <w:tc>
          <w:tcPr>
            <w:tcW w:w="1298" w:type="dxa"/>
          </w:tcPr>
          <w:p w:rsidR="00386763" w:rsidRPr="000F1F64" w:rsidRDefault="00386763" w:rsidP="00022307">
            <w:pPr>
              <w:rPr>
                <w:rFonts w:eastAsia="Calibri" w:cs="Arial"/>
              </w:rPr>
            </w:pPr>
            <w:r w:rsidRPr="000F1F64">
              <w:rPr>
                <w:rFonts w:eastAsia="Calibri" w:cs="Arial"/>
              </w:rPr>
              <w:t>60</w:t>
            </w:r>
          </w:p>
        </w:tc>
        <w:tc>
          <w:tcPr>
            <w:tcW w:w="2370" w:type="dxa"/>
          </w:tcPr>
          <w:p w:rsidR="00386763" w:rsidRPr="000F1F64" w:rsidRDefault="00386763" w:rsidP="00FC4BD8">
            <w:pPr>
              <w:rPr>
                <w:rFonts w:eastAsia="Calibri" w:cs="Arial"/>
              </w:rPr>
            </w:pPr>
            <w:r w:rsidRPr="000F1F64">
              <w:rPr>
                <w:rFonts w:eastAsia="Calibri" w:cs="Arial"/>
              </w:rPr>
              <w:t xml:space="preserve">Deepening Understanding of </w:t>
            </w:r>
            <w:r w:rsidR="009C4EE2" w:rsidRPr="000F1F64">
              <w:rPr>
                <w:rFonts w:eastAsia="Calibri" w:cs="Arial"/>
              </w:rPr>
              <w:t>CA NGSS</w:t>
            </w:r>
            <w:r w:rsidRPr="000F1F64">
              <w:rPr>
                <w:rFonts w:eastAsia="Calibri" w:cs="Arial"/>
              </w:rPr>
              <w:t xml:space="preserve"> and Strategic Planning</w:t>
            </w:r>
          </w:p>
        </w:tc>
      </w:tr>
      <w:tr w:rsidR="00386763" w:rsidRPr="000F1F64" w:rsidTr="00DD610B">
        <w:trPr>
          <w:cantSplit/>
        </w:trPr>
        <w:tc>
          <w:tcPr>
            <w:tcW w:w="2425" w:type="dxa"/>
          </w:tcPr>
          <w:p w:rsidR="00386763" w:rsidRPr="000F1F64" w:rsidRDefault="00386763" w:rsidP="00FC4BD8">
            <w:pPr>
              <w:rPr>
                <w:rFonts w:eastAsia="Calibri" w:cs="Arial"/>
              </w:rPr>
            </w:pPr>
            <w:r w:rsidRPr="000F1F64">
              <w:rPr>
                <w:rFonts w:eastAsia="Calibri" w:cs="Arial"/>
              </w:rPr>
              <w:lastRenderedPageBreak/>
              <w:t>K</w:t>
            </w:r>
            <w:r w:rsidR="00F616AE" w:rsidRPr="000F1F64">
              <w:rPr>
                <w:rFonts w:cs="Arial"/>
              </w:rPr>
              <w:t>–</w:t>
            </w:r>
            <w:r w:rsidRPr="000F1F64">
              <w:rPr>
                <w:rFonts w:eastAsia="Calibri" w:cs="Arial"/>
              </w:rPr>
              <w:t>12 Alliance</w:t>
            </w:r>
          </w:p>
        </w:tc>
        <w:tc>
          <w:tcPr>
            <w:tcW w:w="1792" w:type="dxa"/>
          </w:tcPr>
          <w:p w:rsidR="00386763" w:rsidRPr="000F1F64" w:rsidRDefault="00386763" w:rsidP="00FC4BD8">
            <w:pPr>
              <w:rPr>
                <w:rFonts w:eastAsia="Calibri" w:cs="Arial"/>
              </w:rPr>
            </w:pPr>
            <w:r w:rsidRPr="000F1F64">
              <w:rPr>
                <w:rFonts w:eastAsia="Calibri" w:cs="Arial"/>
              </w:rPr>
              <w:t>District Technical Assistance</w:t>
            </w:r>
          </w:p>
        </w:tc>
        <w:tc>
          <w:tcPr>
            <w:tcW w:w="2055" w:type="dxa"/>
          </w:tcPr>
          <w:p w:rsidR="00386763" w:rsidRPr="000F1F64" w:rsidRDefault="00386763" w:rsidP="00FC4BD8">
            <w:pPr>
              <w:rPr>
                <w:rFonts w:eastAsia="Calibri" w:cs="Arial"/>
              </w:rPr>
            </w:pPr>
            <w:r w:rsidRPr="000F1F64">
              <w:rPr>
                <w:rFonts w:eastAsia="Calibri" w:cs="Arial"/>
              </w:rPr>
              <w:t>Ongoing; on demand from district requests</w:t>
            </w:r>
          </w:p>
        </w:tc>
        <w:tc>
          <w:tcPr>
            <w:tcW w:w="3135" w:type="dxa"/>
          </w:tcPr>
          <w:p w:rsidR="00386763" w:rsidRPr="000F1F64" w:rsidRDefault="00386763" w:rsidP="00FC4BD8">
            <w:pPr>
              <w:rPr>
                <w:rFonts w:eastAsia="Calibri" w:cs="Arial"/>
              </w:rPr>
            </w:pPr>
            <w:r w:rsidRPr="000F1F64">
              <w:rPr>
                <w:rFonts w:eastAsia="Calibri" w:cs="Arial"/>
              </w:rPr>
              <w:t>Grade level teachers</w:t>
            </w:r>
          </w:p>
        </w:tc>
        <w:tc>
          <w:tcPr>
            <w:tcW w:w="1298" w:type="dxa"/>
          </w:tcPr>
          <w:p w:rsidR="00386763" w:rsidRPr="000F1F64" w:rsidRDefault="00386763" w:rsidP="00022307">
            <w:pPr>
              <w:rPr>
                <w:rFonts w:eastAsia="Calibri" w:cs="Arial"/>
              </w:rPr>
            </w:pPr>
            <w:r w:rsidRPr="000F1F64">
              <w:rPr>
                <w:rFonts w:eastAsia="Calibri" w:cs="Arial"/>
              </w:rPr>
              <w:t>260</w:t>
            </w:r>
          </w:p>
        </w:tc>
        <w:tc>
          <w:tcPr>
            <w:tcW w:w="2370" w:type="dxa"/>
          </w:tcPr>
          <w:p w:rsidR="00386763" w:rsidRPr="000F1F64" w:rsidRDefault="00386763" w:rsidP="00FC4BD8">
            <w:pPr>
              <w:rPr>
                <w:rFonts w:eastAsia="Calibri" w:cs="Arial"/>
              </w:rPr>
            </w:pPr>
            <w:r w:rsidRPr="000F1F64">
              <w:rPr>
                <w:rFonts w:eastAsia="Calibri" w:cs="Arial"/>
              </w:rPr>
              <w:t xml:space="preserve">What </w:t>
            </w:r>
            <w:r w:rsidR="009C4EE2" w:rsidRPr="000F1F64">
              <w:rPr>
                <w:rFonts w:eastAsia="Calibri" w:cs="Arial"/>
              </w:rPr>
              <w:t>CA NGSS</w:t>
            </w:r>
            <w:r w:rsidRPr="000F1F64">
              <w:rPr>
                <w:rFonts w:eastAsia="Calibri" w:cs="Arial"/>
              </w:rPr>
              <w:t xml:space="preserve"> looks like in grade level lessons</w:t>
            </w:r>
          </w:p>
        </w:tc>
      </w:tr>
    </w:tbl>
    <w:p w:rsidR="000F1F64" w:rsidRDefault="000F1F64" w:rsidP="00BA18DE">
      <w:pPr>
        <w:pStyle w:val="NoSpacing"/>
      </w:pPr>
      <w:r>
        <w:br w:type="page"/>
      </w:r>
    </w:p>
    <w:p w:rsidR="00C77353" w:rsidRPr="00B2611F" w:rsidRDefault="00C77353" w:rsidP="00B2611F">
      <w:pPr>
        <w:pStyle w:val="ListParagraph"/>
        <w:numPr>
          <w:ilvl w:val="0"/>
          <w:numId w:val="19"/>
        </w:numPr>
        <w:rPr>
          <w:b/>
        </w:rPr>
      </w:pPr>
      <w:r w:rsidRPr="00B2611F">
        <w:rPr>
          <w:b/>
        </w:rPr>
        <w:lastRenderedPageBreak/>
        <w:t xml:space="preserve">Provide </w:t>
      </w:r>
      <w:r w:rsidR="009C4EE2" w:rsidRPr="00B2611F">
        <w:rPr>
          <w:b/>
        </w:rPr>
        <w:t>CA NGSS</w:t>
      </w:r>
      <w:r w:rsidRPr="00B2611F">
        <w:rPr>
          <w:b/>
        </w:rPr>
        <w:t>-aligned instructional resources designed to meet the diverse needs of all students.</w:t>
      </w:r>
      <w:bookmarkStart w:id="15" w:name="_Toc311463206"/>
      <w:bookmarkStart w:id="16" w:name="_Toc311463360"/>
      <w:bookmarkStart w:id="17" w:name="_Toc311463723"/>
      <w:bookmarkStart w:id="18" w:name="_Toc317167220"/>
      <w:bookmarkEnd w:id="8"/>
      <w:bookmarkEnd w:id="9"/>
      <w:bookmarkEnd w:id="10"/>
      <w:bookmarkEnd w:id="11"/>
      <w:bookmarkEnd w:id="12"/>
      <w:bookmarkEnd w:id="13"/>
      <w:bookmarkEnd w:id="14"/>
    </w:p>
    <w:tbl>
      <w:tblPr>
        <w:tblStyle w:val="TableGrid1"/>
        <w:tblW w:w="13075" w:type="dxa"/>
        <w:tblLayout w:type="fixed"/>
        <w:tblLook w:val="04A0" w:firstRow="1" w:lastRow="0" w:firstColumn="1" w:lastColumn="0" w:noHBand="0" w:noVBand="1"/>
        <w:tblDescription w:val="CA NGSS aligned instructional resources provided."/>
      </w:tblPr>
      <w:tblGrid>
        <w:gridCol w:w="2425"/>
        <w:gridCol w:w="1792"/>
        <w:gridCol w:w="2055"/>
        <w:gridCol w:w="3135"/>
        <w:gridCol w:w="1298"/>
        <w:gridCol w:w="2370"/>
      </w:tblGrid>
      <w:tr w:rsidR="00C77353" w:rsidRPr="000F1F64" w:rsidTr="001419FD">
        <w:trPr>
          <w:cantSplit/>
          <w:tblHeader/>
        </w:trPr>
        <w:tc>
          <w:tcPr>
            <w:tcW w:w="2425" w:type="dxa"/>
          </w:tcPr>
          <w:p w:rsidR="00C77353" w:rsidRPr="000F1F64" w:rsidRDefault="00C64A18" w:rsidP="00FC4BD8">
            <w:pPr>
              <w:jc w:val="center"/>
              <w:rPr>
                <w:rFonts w:eastAsia="Calibri" w:cs="Arial"/>
                <w:b/>
              </w:rPr>
            </w:pPr>
            <w:r>
              <w:rPr>
                <w:rFonts w:eastAsia="Calibri" w:cs="Arial"/>
                <w:b/>
              </w:rPr>
              <w:t xml:space="preserve">Organization </w:t>
            </w:r>
            <w:r w:rsidR="00C77353" w:rsidRPr="000F1F64">
              <w:rPr>
                <w:rFonts w:eastAsia="Calibri" w:cs="Arial"/>
                <w:b/>
              </w:rPr>
              <w:t>(LEA/COE/District)</w:t>
            </w:r>
          </w:p>
        </w:tc>
        <w:tc>
          <w:tcPr>
            <w:tcW w:w="1792" w:type="dxa"/>
          </w:tcPr>
          <w:p w:rsidR="00C77353" w:rsidRPr="000F1F64" w:rsidRDefault="00C77353" w:rsidP="00FC4BD8">
            <w:pPr>
              <w:jc w:val="center"/>
              <w:rPr>
                <w:rFonts w:eastAsia="Calibri" w:cs="Arial"/>
                <w:b/>
              </w:rPr>
            </w:pPr>
            <w:r w:rsidRPr="000F1F64">
              <w:rPr>
                <w:rFonts w:eastAsia="Calibri" w:cs="Arial"/>
                <w:b/>
              </w:rPr>
              <w:t>Activity</w:t>
            </w:r>
          </w:p>
        </w:tc>
        <w:tc>
          <w:tcPr>
            <w:tcW w:w="2055" w:type="dxa"/>
          </w:tcPr>
          <w:p w:rsidR="00C77353" w:rsidRPr="000F1F64" w:rsidRDefault="00C77353" w:rsidP="00FC4BD8">
            <w:pPr>
              <w:jc w:val="center"/>
              <w:rPr>
                <w:rFonts w:eastAsia="Calibri" w:cs="Arial"/>
                <w:b/>
              </w:rPr>
            </w:pPr>
            <w:r w:rsidRPr="000F1F64">
              <w:rPr>
                <w:rFonts w:eastAsia="Calibri" w:cs="Arial"/>
                <w:b/>
              </w:rPr>
              <w:t>Date</w:t>
            </w:r>
          </w:p>
        </w:tc>
        <w:tc>
          <w:tcPr>
            <w:tcW w:w="3135" w:type="dxa"/>
          </w:tcPr>
          <w:p w:rsidR="00C77353" w:rsidRPr="000F1F64" w:rsidRDefault="00C77353" w:rsidP="00FC4BD8">
            <w:pPr>
              <w:jc w:val="center"/>
              <w:rPr>
                <w:rFonts w:eastAsia="Calibri" w:cs="Arial"/>
                <w:b/>
              </w:rPr>
            </w:pPr>
            <w:r w:rsidRPr="000F1F64">
              <w:rPr>
                <w:rFonts w:eastAsia="Calibri" w:cs="Arial"/>
                <w:b/>
              </w:rPr>
              <w:t>Target Population (teachers/students/parents)</w:t>
            </w:r>
          </w:p>
        </w:tc>
        <w:tc>
          <w:tcPr>
            <w:tcW w:w="1298" w:type="dxa"/>
          </w:tcPr>
          <w:p w:rsidR="00C77353" w:rsidRPr="000F1F64" w:rsidRDefault="00C77353" w:rsidP="00FC4BD8">
            <w:pPr>
              <w:jc w:val="center"/>
              <w:rPr>
                <w:rFonts w:eastAsia="Calibri" w:cs="Arial"/>
                <w:b/>
              </w:rPr>
            </w:pPr>
            <w:r w:rsidRPr="000F1F64">
              <w:rPr>
                <w:rFonts w:eastAsia="Calibri" w:cs="Arial"/>
                <w:b/>
              </w:rPr>
              <w:t>Number Attended</w:t>
            </w:r>
          </w:p>
        </w:tc>
        <w:tc>
          <w:tcPr>
            <w:tcW w:w="2370" w:type="dxa"/>
          </w:tcPr>
          <w:p w:rsidR="00C77353" w:rsidRPr="000F1F64" w:rsidRDefault="00C77353" w:rsidP="00FC4BD8">
            <w:pPr>
              <w:jc w:val="center"/>
              <w:rPr>
                <w:rFonts w:eastAsia="Calibri" w:cs="Arial"/>
                <w:b/>
              </w:rPr>
            </w:pPr>
            <w:r w:rsidRPr="000F1F64">
              <w:rPr>
                <w:rFonts w:eastAsia="Calibri" w:cs="Arial"/>
                <w:b/>
              </w:rPr>
              <w:t>Topics</w:t>
            </w:r>
          </w:p>
        </w:tc>
      </w:tr>
      <w:tr w:rsidR="004C4793" w:rsidRPr="000F1F64" w:rsidTr="001419FD">
        <w:trPr>
          <w:cantSplit/>
        </w:trPr>
        <w:tc>
          <w:tcPr>
            <w:tcW w:w="2425" w:type="dxa"/>
          </w:tcPr>
          <w:p w:rsidR="004C4793" w:rsidRPr="000F1F64" w:rsidRDefault="004C4793" w:rsidP="00B93DBE">
            <w:pPr>
              <w:rPr>
                <w:rFonts w:eastAsia="Calibri" w:cs="Arial"/>
              </w:rPr>
            </w:pPr>
            <w:r w:rsidRPr="000F1F64">
              <w:rPr>
                <w:rFonts w:eastAsia="Calibri" w:cs="Arial"/>
              </w:rPr>
              <w:t>CDE</w:t>
            </w:r>
          </w:p>
        </w:tc>
        <w:tc>
          <w:tcPr>
            <w:tcW w:w="1792" w:type="dxa"/>
          </w:tcPr>
          <w:p w:rsidR="004C4793" w:rsidRPr="000F1F64" w:rsidRDefault="004C4793" w:rsidP="00B93DBE">
            <w:pPr>
              <w:rPr>
                <w:rFonts w:eastAsia="Calibri" w:cs="Arial"/>
              </w:rPr>
            </w:pPr>
            <w:r w:rsidRPr="000F1F64">
              <w:rPr>
                <w:rFonts w:cs="Arial"/>
              </w:rPr>
              <w:t>Executive Summary of the Science Framework for California Public Schools: Kindergarten Through Grade Twelve (CA Science Framework)</w:t>
            </w:r>
          </w:p>
        </w:tc>
        <w:tc>
          <w:tcPr>
            <w:tcW w:w="2055" w:type="dxa"/>
          </w:tcPr>
          <w:p w:rsidR="004C4793" w:rsidRPr="000F1F64" w:rsidRDefault="004C4793" w:rsidP="00B93DBE">
            <w:pPr>
              <w:rPr>
                <w:rFonts w:eastAsia="Calibri" w:cs="Arial"/>
              </w:rPr>
            </w:pPr>
            <w:r w:rsidRPr="000F1F64">
              <w:rPr>
                <w:rFonts w:eastAsia="Calibri" w:cs="Arial"/>
              </w:rPr>
              <w:t>Fall 2017</w:t>
            </w:r>
          </w:p>
        </w:tc>
        <w:tc>
          <w:tcPr>
            <w:tcW w:w="3135" w:type="dxa"/>
          </w:tcPr>
          <w:p w:rsidR="004C4793" w:rsidRPr="000F1F64" w:rsidRDefault="004C4793" w:rsidP="00B93DBE">
            <w:pPr>
              <w:rPr>
                <w:rFonts w:eastAsia="Calibri" w:cs="Arial"/>
              </w:rPr>
            </w:pPr>
            <w:r w:rsidRPr="000F1F64">
              <w:rPr>
                <w:rFonts w:eastAsia="Calibri" w:cs="Arial"/>
              </w:rPr>
              <w:t>County Offices, Districts, Administrators, Teachers, Parents, and Students</w:t>
            </w:r>
          </w:p>
        </w:tc>
        <w:tc>
          <w:tcPr>
            <w:tcW w:w="1298" w:type="dxa"/>
          </w:tcPr>
          <w:p w:rsidR="004C4793" w:rsidRPr="000F1F64" w:rsidRDefault="004C4793" w:rsidP="00022307">
            <w:pPr>
              <w:rPr>
                <w:rFonts w:eastAsia="Calibri" w:cs="Arial"/>
              </w:rPr>
            </w:pPr>
            <w:r w:rsidRPr="000F1F64">
              <w:rPr>
                <w:rFonts w:eastAsia="Calibri" w:cs="Arial"/>
              </w:rPr>
              <w:t>N/A</w:t>
            </w:r>
            <w:r w:rsidR="00EB6820" w:rsidRPr="000F1F64">
              <w:rPr>
                <w:rFonts w:eastAsia="Calibri" w:cs="Arial"/>
              </w:rPr>
              <w:t>; online resource</w:t>
            </w:r>
          </w:p>
        </w:tc>
        <w:tc>
          <w:tcPr>
            <w:tcW w:w="2370" w:type="dxa"/>
          </w:tcPr>
          <w:p w:rsidR="004C4793" w:rsidRPr="000F1F64" w:rsidRDefault="004C4793" w:rsidP="00B93DBE">
            <w:pPr>
              <w:rPr>
                <w:rFonts w:eastAsia="Calibri" w:cs="Arial"/>
              </w:rPr>
            </w:pPr>
            <w:r w:rsidRPr="000F1F64">
              <w:rPr>
                <w:rFonts w:eastAsia="Calibri" w:cs="Arial"/>
              </w:rPr>
              <w:t>Science Framework Executive Summary</w:t>
            </w:r>
          </w:p>
        </w:tc>
      </w:tr>
      <w:tr w:rsidR="004C4793" w:rsidRPr="000F1F64" w:rsidTr="001419FD">
        <w:trPr>
          <w:cantSplit/>
        </w:trPr>
        <w:tc>
          <w:tcPr>
            <w:tcW w:w="2425" w:type="dxa"/>
          </w:tcPr>
          <w:p w:rsidR="004C4793" w:rsidRPr="000F1F64" w:rsidRDefault="004C4793" w:rsidP="004C4793">
            <w:pPr>
              <w:rPr>
                <w:rFonts w:eastAsia="Calibri" w:cs="Arial"/>
              </w:rPr>
            </w:pPr>
            <w:r w:rsidRPr="000F1F64">
              <w:rPr>
                <w:rFonts w:eastAsia="Calibri" w:cs="Arial"/>
              </w:rPr>
              <w:t>CDE</w:t>
            </w:r>
          </w:p>
        </w:tc>
        <w:tc>
          <w:tcPr>
            <w:tcW w:w="1792" w:type="dxa"/>
          </w:tcPr>
          <w:p w:rsidR="004C4793" w:rsidRPr="000F1F64" w:rsidRDefault="004C4793" w:rsidP="004C4793">
            <w:pPr>
              <w:rPr>
                <w:rFonts w:cs="Arial"/>
              </w:rPr>
            </w:pPr>
            <w:r w:rsidRPr="000F1F64">
              <w:rPr>
                <w:rFonts w:cs="Arial"/>
              </w:rPr>
              <w:t xml:space="preserve">Parent/ Guardian Brochures </w:t>
            </w:r>
          </w:p>
        </w:tc>
        <w:tc>
          <w:tcPr>
            <w:tcW w:w="2055" w:type="dxa"/>
          </w:tcPr>
          <w:p w:rsidR="004C4793" w:rsidRPr="000F1F64" w:rsidRDefault="004C4793" w:rsidP="004C4793">
            <w:pPr>
              <w:rPr>
                <w:rFonts w:eastAsia="Calibri" w:cs="Arial"/>
              </w:rPr>
            </w:pPr>
            <w:r w:rsidRPr="000F1F64">
              <w:rPr>
                <w:rFonts w:eastAsia="Calibri" w:cs="Arial"/>
              </w:rPr>
              <w:t>Fall 2017</w:t>
            </w:r>
          </w:p>
        </w:tc>
        <w:tc>
          <w:tcPr>
            <w:tcW w:w="3135" w:type="dxa"/>
          </w:tcPr>
          <w:p w:rsidR="004C4793" w:rsidRPr="000F1F64" w:rsidRDefault="004C4793" w:rsidP="004C4793">
            <w:pPr>
              <w:rPr>
                <w:rFonts w:eastAsia="Calibri" w:cs="Arial"/>
              </w:rPr>
            </w:pPr>
            <w:r w:rsidRPr="000F1F64">
              <w:rPr>
                <w:rFonts w:eastAsia="Calibri" w:cs="Arial"/>
              </w:rPr>
              <w:t>County Offices, Districts, Administrators, Teachers, Parents, and Students</w:t>
            </w:r>
          </w:p>
        </w:tc>
        <w:tc>
          <w:tcPr>
            <w:tcW w:w="1298" w:type="dxa"/>
          </w:tcPr>
          <w:p w:rsidR="004C4793" w:rsidRPr="000F1F64" w:rsidRDefault="004C4793" w:rsidP="00022307">
            <w:pPr>
              <w:rPr>
                <w:rFonts w:eastAsia="Calibri" w:cs="Arial"/>
              </w:rPr>
            </w:pPr>
            <w:r w:rsidRPr="000F1F64">
              <w:rPr>
                <w:rFonts w:eastAsia="Calibri" w:cs="Arial"/>
              </w:rPr>
              <w:t>N/A</w:t>
            </w:r>
            <w:r w:rsidR="00EB6820" w:rsidRPr="000F1F64">
              <w:rPr>
                <w:rFonts w:eastAsia="Calibri" w:cs="Arial"/>
              </w:rPr>
              <w:t>; online resource</w:t>
            </w:r>
          </w:p>
        </w:tc>
        <w:tc>
          <w:tcPr>
            <w:tcW w:w="2370" w:type="dxa"/>
          </w:tcPr>
          <w:p w:rsidR="004C4793" w:rsidRPr="000F1F64" w:rsidRDefault="004C4793" w:rsidP="004C4793">
            <w:pPr>
              <w:rPr>
                <w:rFonts w:cs="Arial"/>
              </w:rPr>
            </w:pPr>
            <w:r w:rsidRPr="000F1F64">
              <w:rPr>
                <w:rFonts w:cs="Arial"/>
              </w:rPr>
              <w:t xml:space="preserve">Parent/Guardian Brochures </w:t>
            </w:r>
          </w:p>
        </w:tc>
      </w:tr>
      <w:tr w:rsidR="004C4793" w:rsidRPr="000F1F64" w:rsidTr="001419FD">
        <w:trPr>
          <w:cantSplit/>
        </w:trPr>
        <w:tc>
          <w:tcPr>
            <w:tcW w:w="2425" w:type="dxa"/>
          </w:tcPr>
          <w:p w:rsidR="004C4793" w:rsidRPr="000F1F64" w:rsidRDefault="004C4793" w:rsidP="004C4793">
            <w:pPr>
              <w:rPr>
                <w:rFonts w:eastAsia="Calibri" w:cs="Arial"/>
              </w:rPr>
            </w:pPr>
            <w:r w:rsidRPr="000F1F64">
              <w:rPr>
                <w:rFonts w:eastAsia="Calibri" w:cs="Arial"/>
              </w:rPr>
              <w:lastRenderedPageBreak/>
              <w:t>CDE</w:t>
            </w:r>
            <w:r w:rsidRPr="000F1F64">
              <w:rPr>
                <w:rFonts w:cs="Arial"/>
                <w:b/>
              </w:rPr>
              <w:t xml:space="preserve"> </w:t>
            </w:r>
          </w:p>
        </w:tc>
        <w:tc>
          <w:tcPr>
            <w:tcW w:w="1792" w:type="dxa"/>
          </w:tcPr>
          <w:p w:rsidR="004C4793" w:rsidRPr="000F1F64" w:rsidRDefault="004C4793" w:rsidP="004C4793">
            <w:pPr>
              <w:rPr>
                <w:rFonts w:eastAsia="Calibri" w:cs="Arial"/>
              </w:rPr>
            </w:pPr>
            <w:r w:rsidRPr="000F1F64">
              <w:rPr>
                <w:rFonts w:eastAsia="Calibri" w:cs="Arial"/>
              </w:rPr>
              <w:t>Update on CA Science Instructional Materials</w:t>
            </w:r>
          </w:p>
        </w:tc>
        <w:tc>
          <w:tcPr>
            <w:tcW w:w="2055" w:type="dxa"/>
          </w:tcPr>
          <w:p w:rsidR="004C4793" w:rsidRPr="000F1F64" w:rsidRDefault="004C4793" w:rsidP="004C4793">
            <w:pPr>
              <w:rPr>
                <w:rFonts w:eastAsia="Calibri" w:cs="Arial"/>
              </w:rPr>
            </w:pPr>
            <w:r w:rsidRPr="000F1F64">
              <w:rPr>
                <w:rFonts w:cs="Arial"/>
              </w:rPr>
              <w:t>July 21, 2017</w:t>
            </w:r>
          </w:p>
        </w:tc>
        <w:tc>
          <w:tcPr>
            <w:tcW w:w="3135" w:type="dxa"/>
          </w:tcPr>
          <w:p w:rsidR="004C4793" w:rsidRPr="000F1F64" w:rsidRDefault="00880F0E" w:rsidP="004C4793">
            <w:pPr>
              <w:rPr>
                <w:rFonts w:eastAsia="Calibri" w:cs="Arial"/>
              </w:rPr>
            </w:pPr>
            <w:r w:rsidRPr="000F1F64">
              <w:rPr>
                <w:rFonts w:eastAsia="Calibri" w:cs="Arial"/>
              </w:rPr>
              <w:t xml:space="preserve">Instructional </w:t>
            </w:r>
            <w:r w:rsidR="004C4793" w:rsidRPr="000F1F64">
              <w:rPr>
                <w:rFonts w:eastAsia="Calibri" w:cs="Arial"/>
              </w:rPr>
              <w:t>Q</w:t>
            </w:r>
            <w:r w:rsidRPr="000F1F64">
              <w:rPr>
                <w:rFonts w:eastAsia="Calibri" w:cs="Arial"/>
              </w:rPr>
              <w:t xml:space="preserve">uality </w:t>
            </w:r>
            <w:r w:rsidR="004C4793" w:rsidRPr="000F1F64">
              <w:rPr>
                <w:rFonts w:eastAsia="Calibri" w:cs="Arial"/>
              </w:rPr>
              <w:t>C</w:t>
            </w:r>
            <w:r w:rsidRPr="000F1F64">
              <w:rPr>
                <w:rFonts w:eastAsia="Calibri" w:cs="Arial"/>
              </w:rPr>
              <w:t>ommission</w:t>
            </w:r>
            <w:r w:rsidR="004C4793" w:rsidRPr="000F1F64">
              <w:rPr>
                <w:rFonts w:eastAsia="Calibri" w:cs="Arial"/>
              </w:rPr>
              <w:t xml:space="preserve"> and SBE</w:t>
            </w:r>
          </w:p>
        </w:tc>
        <w:tc>
          <w:tcPr>
            <w:tcW w:w="1298" w:type="dxa"/>
          </w:tcPr>
          <w:p w:rsidR="004C4793" w:rsidRPr="000F1F64" w:rsidRDefault="004C4793" w:rsidP="004C4793">
            <w:pPr>
              <w:rPr>
                <w:rFonts w:eastAsia="Calibri" w:cs="Arial"/>
              </w:rPr>
            </w:pPr>
            <w:r w:rsidRPr="000F1F64">
              <w:rPr>
                <w:rFonts w:eastAsia="Calibri" w:cs="Arial"/>
              </w:rPr>
              <w:t>N/A</w:t>
            </w:r>
            <w:r w:rsidR="00EB6820" w:rsidRPr="000F1F64">
              <w:rPr>
                <w:rFonts w:eastAsia="Calibri" w:cs="Arial"/>
              </w:rPr>
              <w:t>; online resource</w:t>
            </w:r>
          </w:p>
        </w:tc>
        <w:tc>
          <w:tcPr>
            <w:tcW w:w="2370" w:type="dxa"/>
          </w:tcPr>
          <w:p w:rsidR="004C4793" w:rsidRPr="000F1F64" w:rsidRDefault="004C4793" w:rsidP="004C4793">
            <w:pPr>
              <w:rPr>
                <w:rFonts w:eastAsia="Calibri" w:cs="Arial"/>
              </w:rPr>
            </w:pPr>
            <w:r w:rsidRPr="000F1F64">
              <w:rPr>
                <w:rFonts w:cs="Arial"/>
              </w:rPr>
              <w:t>Recruitment and appointment of Instructional Materials Reviewers (IMRs), and Content Review Experts (CREs)</w:t>
            </w:r>
          </w:p>
        </w:tc>
      </w:tr>
      <w:tr w:rsidR="004C4793" w:rsidRPr="000F1F64" w:rsidTr="001419FD">
        <w:trPr>
          <w:cantSplit/>
        </w:trPr>
        <w:tc>
          <w:tcPr>
            <w:tcW w:w="2425" w:type="dxa"/>
          </w:tcPr>
          <w:p w:rsidR="004C4793" w:rsidRPr="000F1F64" w:rsidRDefault="004C4793" w:rsidP="004C4793">
            <w:pPr>
              <w:rPr>
                <w:rFonts w:eastAsia="Calibri" w:cs="Arial"/>
                <w:b/>
              </w:rPr>
            </w:pPr>
            <w:r w:rsidRPr="000F1F64">
              <w:rPr>
                <w:rFonts w:cs="Arial"/>
              </w:rPr>
              <w:t>CDE</w:t>
            </w:r>
          </w:p>
        </w:tc>
        <w:tc>
          <w:tcPr>
            <w:tcW w:w="1792" w:type="dxa"/>
          </w:tcPr>
          <w:p w:rsidR="004C4793" w:rsidRPr="000F1F64" w:rsidRDefault="004C4793" w:rsidP="004C4793">
            <w:pPr>
              <w:rPr>
                <w:rFonts w:eastAsia="Calibri" w:cs="Arial"/>
              </w:rPr>
            </w:pPr>
            <w:r w:rsidRPr="000F1F64">
              <w:rPr>
                <w:rFonts w:eastAsia="Calibri" w:cs="Arial"/>
              </w:rPr>
              <w:t xml:space="preserve">Publication of </w:t>
            </w:r>
            <w:r w:rsidRPr="000F1F64">
              <w:rPr>
                <w:rFonts w:cs="Arial"/>
              </w:rPr>
              <w:t>Next Generation Science Standards for California’s Public Schools: Kindergarten Through Grade Twelve (</w:t>
            </w:r>
            <w:r w:rsidR="009C4EE2" w:rsidRPr="000F1F64">
              <w:rPr>
                <w:rFonts w:cs="Arial"/>
              </w:rPr>
              <w:t>CA NGSS</w:t>
            </w:r>
            <w:r w:rsidRPr="000F1F64">
              <w:rPr>
                <w:rFonts w:cs="Arial"/>
              </w:rPr>
              <w:t>).</w:t>
            </w:r>
          </w:p>
        </w:tc>
        <w:tc>
          <w:tcPr>
            <w:tcW w:w="2055" w:type="dxa"/>
          </w:tcPr>
          <w:p w:rsidR="004C4793" w:rsidRPr="000F1F64" w:rsidRDefault="004C4793" w:rsidP="004C4793">
            <w:pPr>
              <w:rPr>
                <w:rFonts w:eastAsia="Calibri" w:cs="Arial"/>
              </w:rPr>
            </w:pPr>
            <w:r w:rsidRPr="000F1F64">
              <w:rPr>
                <w:rFonts w:eastAsia="Calibri" w:cs="Arial"/>
              </w:rPr>
              <w:t>December 2017</w:t>
            </w:r>
          </w:p>
        </w:tc>
        <w:tc>
          <w:tcPr>
            <w:tcW w:w="3135" w:type="dxa"/>
          </w:tcPr>
          <w:p w:rsidR="004C4793" w:rsidRPr="000F1F64" w:rsidRDefault="004C4793" w:rsidP="004C4793">
            <w:pPr>
              <w:rPr>
                <w:rFonts w:eastAsia="Calibri" w:cs="Arial"/>
              </w:rPr>
            </w:pPr>
            <w:r w:rsidRPr="000F1F64">
              <w:rPr>
                <w:rFonts w:eastAsia="Calibri" w:cs="Arial"/>
              </w:rPr>
              <w:t>County Offices, Districts, Administrators, Teachers</w:t>
            </w:r>
          </w:p>
        </w:tc>
        <w:tc>
          <w:tcPr>
            <w:tcW w:w="1298" w:type="dxa"/>
          </w:tcPr>
          <w:p w:rsidR="004C4793" w:rsidRPr="000F1F64" w:rsidRDefault="004C4793" w:rsidP="004C4793">
            <w:pPr>
              <w:rPr>
                <w:rFonts w:eastAsia="Calibri" w:cs="Arial"/>
              </w:rPr>
            </w:pPr>
            <w:r w:rsidRPr="000F1F64">
              <w:rPr>
                <w:rFonts w:eastAsia="Calibri" w:cs="Arial"/>
              </w:rPr>
              <w:t>N/A</w:t>
            </w:r>
            <w:r w:rsidR="00EB6820" w:rsidRPr="000F1F64">
              <w:rPr>
                <w:rFonts w:eastAsia="Calibri" w:cs="Arial"/>
              </w:rPr>
              <w:t>; online resource</w:t>
            </w:r>
          </w:p>
        </w:tc>
        <w:tc>
          <w:tcPr>
            <w:tcW w:w="2370" w:type="dxa"/>
          </w:tcPr>
          <w:p w:rsidR="004C4793" w:rsidRPr="000F1F64" w:rsidRDefault="009C4EE2" w:rsidP="004C4793">
            <w:pPr>
              <w:rPr>
                <w:rFonts w:eastAsia="Calibri" w:cs="Arial"/>
              </w:rPr>
            </w:pPr>
            <w:r w:rsidRPr="000F1F64">
              <w:rPr>
                <w:rFonts w:eastAsia="Calibri" w:cs="Arial"/>
              </w:rPr>
              <w:t>CA NGSS</w:t>
            </w:r>
            <w:r w:rsidR="004C4793" w:rsidRPr="000F1F64">
              <w:rPr>
                <w:rFonts w:eastAsia="Calibri" w:cs="Arial"/>
              </w:rPr>
              <w:t xml:space="preserve"> Publication</w:t>
            </w:r>
          </w:p>
        </w:tc>
      </w:tr>
      <w:tr w:rsidR="004C4793" w:rsidRPr="000F1F64" w:rsidTr="001419FD">
        <w:trPr>
          <w:cantSplit/>
        </w:trPr>
        <w:tc>
          <w:tcPr>
            <w:tcW w:w="2425" w:type="dxa"/>
          </w:tcPr>
          <w:p w:rsidR="004C4793" w:rsidRPr="000F1F64" w:rsidRDefault="004C4793" w:rsidP="004C4793">
            <w:pPr>
              <w:rPr>
                <w:rFonts w:eastAsia="Calibri" w:cs="Arial"/>
              </w:rPr>
            </w:pPr>
            <w:r w:rsidRPr="000F1F64">
              <w:rPr>
                <w:rFonts w:eastAsia="Calibri" w:cs="Arial"/>
              </w:rPr>
              <w:lastRenderedPageBreak/>
              <w:t>K</w:t>
            </w:r>
            <w:r w:rsidRPr="000F1F64">
              <w:rPr>
                <w:rFonts w:cs="Arial"/>
              </w:rPr>
              <w:t>–</w:t>
            </w:r>
            <w:r w:rsidRPr="000F1F64">
              <w:rPr>
                <w:rFonts w:eastAsia="Calibri" w:cs="Arial"/>
              </w:rPr>
              <w:t>12 Alliance, Achieve, Biological Sciences Curriculum Study</w:t>
            </w:r>
          </w:p>
        </w:tc>
        <w:tc>
          <w:tcPr>
            <w:tcW w:w="1792" w:type="dxa"/>
          </w:tcPr>
          <w:p w:rsidR="004C4793" w:rsidRPr="000F1F64" w:rsidRDefault="004C4793" w:rsidP="004C4793">
            <w:pPr>
              <w:rPr>
                <w:rFonts w:eastAsia="Calibri" w:cs="Arial"/>
              </w:rPr>
            </w:pPr>
            <w:r w:rsidRPr="000F1F64">
              <w:rPr>
                <w:rFonts w:eastAsia="Calibri" w:cs="Arial"/>
              </w:rPr>
              <w:t>Development Next Gen A</w:t>
            </w:r>
            <w:r w:rsidR="00EB6820" w:rsidRPr="000F1F64">
              <w:rPr>
                <w:rFonts w:eastAsia="Calibri" w:cs="Arial"/>
              </w:rPr>
              <w:t xml:space="preserve">nalyzing </w:t>
            </w:r>
            <w:r w:rsidRPr="000F1F64">
              <w:rPr>
                <w:rFonts w:eastAsia="Calibri" w:cs="Arial"/>
              </w:rPr>
              <w:t>I</w:t>
            </w:r>
            <w:r w:rsidR="00EB6820" w:rsidRPr="000F1F64">
              <w:rPr>
                <w:rFonts w:eastAsia="Calibri" w:cs="Arial"/>
              </w:rPr>
              <w:t xml:space="preserve">nstructional </w:t>
            </w:r>
            <w:r w:rsidRPr="000F1F64">
              <w:rPr>
                <w:rFonts w:eastAsia="Calibri" w:cs="Arial"/>
              </w:rPr>
              <w:t>M</w:t>
            </w:r>
            <w:r w:rsidR="00EB6820" w:rsidRPr="000F1F64">
              <w:rPr>
                <w:rFonts w:eastAsia="Calibri" w:cs="Arial"/>
              </w:rPr>
              <w:t>aterials</w:t>
            </w:r>
            <w:r w:rsidRPr="000F1F64">
              <w:rPr>
                <w:rFonts w:eastAsia="Calibri" w:cs="Arial"/>
              </w:rPr>
              <w:t xml:space="preserve"> to select instructional materials</w:t>
            </w:r>
          </w:p>
        </w:tc>
        <w:tc>
          <w:tcPr>
            <w:tcW w:w="2055" w:type="dxa"/>
          </w:tcPr>
          <w:p w:rsidR="004C4793" w:rsidRPr="000F1F64" w:rsidRDefault="00880F0E" w:rsidP="004C4793">
            <w:pPr>
              <w:rPr>
                <w:rFonts w:eastAsia="Calibri" w:cs="Arial"/>
              </w:rPr>
            </w:pPr>
            <w:r w:rsidRPr="000F1F64">
              <w:rPr>
                <w:rFonts w:eastAsia="Calibri" w:cs="Arial"/>
              </w:rPr>
              <w:t>June 22–</w:t>
            </w:r>
            <w:r w:rsidR="004C4793" w:rsidRPr="000F1F64">
              <w:rPr>
                <w:rFonts w:eastAsia="Calibri" w:cs="Arial"/>
              </w:rPr>
              <w:t>24, 2017</w:t>
            </w:r>
            <w:r w:rsidR="00F91A75" w:rsidRPr="000F1F64">
              <w:rPr>
                <w:rFonts w:eastAsia="Calibri" w:cs="Arial"/>
              </w:rPr>
              <w:t>; and on-</w:t>
            </w:r>
            <w:r w:rsidR="004C4793" w:rsidRPr="000F1F64">
              <w:rPr>
                <w:rFonts w:eastAsia="Calibri" w:cs="Arial"/>
              </w:rPr>
              <w:t>site August</w:t>
            </w:r>
          </w:p>
          <w:p w:rsidR="004C4793" w:rsidRPr="000F1F64" w:rsidRDefault="004C4793" w:rsidP="004C4793">
            <w:pPr>
              <w:rPr>
                <w:rFonts w:eastAsia="Calibri" w:cs="Arial"/>
              </w:rPr>
            </w:pPr>
            <w:r w:rsidRPr="000F1F64">
              <w:rPr>
                <w:rFonts w:eastAsia="Calibri" w:cs="Arial"/>
              </w:rPr>
              <w:t>2017</w:t>
            </w:r>
          </w:p>
        </w:tc>
        <w:tc>
          <w:tcPr>
            <w:tcW w:w="3135" w:type="dxa"/>
          </w:tcPr>
          <w:p w:rsidR="004C4793" w:rsidRPr="000F1F64" w:rsidRDefault="004C4793" w:rsidP="004C4793">
            <w:pPr>
              <w:rPr>
                <w:rFonts w:eastAsia="Calibri" w:cs="Arial"/>
              </w:rPr>
            </w:pPr>
            <w:r w:rsidRPr="000F1F64">
              <w:rPr>
                <w:rFonts w:eastAsia="Calibri" w:cs="Arial"/>
              </w:rPr>
              <w:t>District I</w:t>
            </w:r>
            <w:r w:rsidR="00EB6820" w:rsidRPr="000F1F64">
              <w:rPr>
                <w:rFonts w:eastAsia="Calibri" w:cs="Arial"/>
              </w:rPr>
              <w:t xml:space="preserve">nstructional </w:t>
            </w:r>
            <w:r w:rsidRPr="000F1F64">
              <w:rPr>
                <w:rFonts w:eastAsia="Calibri" w:cs="Arial"/>
              </w:rPr>
              <w:t>M</w:t>
            </w:r>
            <w:r w:rsidR="00EB6820" w:rsidRPr="000F1F64">
              <w:rPr>
                <w:rFonts w:eastAsia="Calibri" w:cs="Arial"/>
              </w:rPr>
              <w:t>aterials</w:t>
            </w:r>
            <w:r w:rsidRPr="000F1F64">
              <w:rPr>
                <w:rFonts w:eastAsia="Calibri" w:cs="Arial"/>
              </w:rPr>
              <w:t xml:space="preserve"> selection committees</w:t>
            </w:r>
          </w:p>
        </w:tc>
        <w:tc>
          <w:tcPr>
            <w:tcW w:w="1298" w:type="dxa"/>
          </w:tcPr>
          <w:p w:rsidR="004C4793" w:rsidRPr="000F1F64" w:rsidRDefault="004C4793" w:rsidP="00022307">
            <w:pPr>
              <w:rPr>
                <w:rFonts w:eastAsia="Calibri" w:cs="Arial"/>
              </w:rPr>
            </w:pPr>
            <w:r w:rsidRPr="000F1F64">
              <w:rPr>
                <w:rFonts w:eastAsia="Calibri" w:cs="Arial"/>
              </w:rPr>
              <w:t>96</w:t>
            </w:r>
          </w:p>
        </w:tc>
        <w:tc>
          <w:tcPr>
            <w:tcW w:w="2370" w:type="dxa"/>
          </w:tcPr>
          <w:p w:rsidR="004C4793" w:rsidRPr="000F1F64" w:rsidRDefault="004C4793" w:rsidP="004C4793">
            <w:pPr>
              <w:rPr>
                <w:rFonts w:eastAsia="Calibri" w:cs="Arial"/>
              </w:rPr>
            </w:pPr>
            <w:r w:rsidRPr="000F1F64">
              <w:rPr>
                <w:rFonts w:eastAsia="Calibri" w:cs="Arial"/>
              </w:rPr>
              <w:t>District Tools and processes for district selection and implementation of IM</w:t>
            </w:r>
          </w:p>
        </w:tc>
      </w:tr>
      <w:tr w:rsidR="00E03F10" w:rsidRPr="000F1F64" w:rsidTr="001419FD">
        <w:trPr>
          <w:cantSplit/>
        </w:trPr>
        <w:tc>
          <w:tcPr>
            <w:tcW w:w="2425" w:type="dxa"/>
          </w:tcPr>
          <w:p w:rsidR="00E03F10" w:rsidRPr="000F1F64" w:rsidRDefault="00E03F10" w:rsidP="00E03F10">
            <w:pPr>
              <w:rPr>
                <w:rFonts w:eastAsia="Calibri" w:cs="Arial"/>
              </w:rPr>
            </w:pPr>
            <w:r w:rsidRPr="000F1F64">
              <w:rPr>
                <w:rFonts w:eastAsia="Calibri" w:cs="Arial"/>
              </w:rPr>
              <w:t>K</w:t>
            </w:r>
            <w:r w:rsidRPr="000F1F64">
              <w:rPr>
                <w:rFonts w:cs="Arial"/>
              </w:rPr>
              <w:t>–</w:t>
            </w:r>
            <w:r w:rsidRPr="000F1F64">
              <w:rPr>
                <w:rFonts w:eastAsia="Calibri" w:cs="Arial"/>
              </w:rPr>
              <w:t>12 Alliance, Stanford Center for Assessment, Learning and Equity (SCALE)</w:t>
            </w:r>
          </w:p>
        </w:tc>
        <w:tc>
          <w:tcPr>
            <w:tcW w:w="1792" w:type="dxa"/>
          </w:tcPr>
          <w:p w:rsidR="00E03F10" w:rsidRPr="000F1F64" w:rsidRDefault="00E03F10" w:rsidP="00E03F10">
            <w:pPr>
              <w:rPr>
                <w:rFonts w:eastAsia="Calibri" w:cs="Arial"/>
              </w:rPr>
            </w:pPr>
            <w:r w:rsidRPr="000F1F64">
              <w:rPr>
                <w:rFonts w:eastAsia="Calibri" w:cs="Arial"/>
              </w:rPr>
              <w:t>Field Test</w:t>
            </w:r>
          </w:p>
        </w:tc>
        <w:tc>
          <w:tcPr>
            <w:tcW w:w="2055" w:type="dxa"/>
          </w:tcPr>
          <w:p w:rsidR="00E03F10" w:rsidRPr="000F1F64" w:rsidRDefault="00E03F10" w:rsidP="00E03F10">
            <w:pPr>
              <w:rPr>
                <w:rFonts w:eastAsia="Calibri" w:cs="Arial"/>
              </w:rPr>
            </w:pPr>
            <w:r w:rsidRPr="000F1F64">
              <w:rPr>
                <w:rFonts w:eastAsia="Calibri" w:cs="Arial"/>
              </w:rPr>
              <w:t>Fall 2017</w:t>
            </w:r>
          </w:p>
        </w:tc>
        <w:tc>
          <w:tcPr>
            <w:tcW w:w="3135" w:type="dxa"/>
          </w:tcPr>
          <w:p w:rsidR="00E03F10" w:rsidRPr="000F1F64" w:rsidRDefault="00E03F10" w:rsidP="00E03F10">
            <w:pPr>
              <w:rPr>
                <w:rFonts w:eastAsia="Calibri" w:cs="Arial"/>
              </w:rPr>
            </w:pPr>
            <w:r w:rsidRPr="000F1F64">
              <w:rPr>
                <w:rFonts w:eastAsia="Calibri" w:cs="Arial"/>
              </w:rPr>
              <w:t>Teachers</w:t>
            </w:r>
          </w:p>
        </w:tc>
        <w:tc>
          <w:tcPr>
            <w:tcW w:w="1298" w:type="dxa"/>
          </w:tcPr>
          <w:p w:rsidR="00E03F10" w:rsidRPr="000F1F64" w:rsidRDefault="00E03F10" w:rsidP="00022307">
            <w:pPr>
              <w:rPr>
                <w:rFonts w:eastAsia="Calibri" w:cs="Arial"/>
              </w:rPr>
            </w:pPr>
            <w:r w:rsidRPr="000F1F64">
              <w:rPr>
                <w:rFonts w:eastAsia="Calibri" w:cs="Arial"/>
              </w:rPr>
              <w:t>12</w:t>
            </w:r>
          </w:p>
        </w:tc>
        <w:tc>
          <w:tcPr>
            <w:tcW w:w="2370" w:type="dxa"/>
          </w:tcPr>
          <w:p w:rsidR="00E03F10" w:rsidRPr="000F1F64" w:rsidRDefault="00E03F10" w:rsidP="00E03F10">
            <w:pPr>
              <w:rPr>
                <w:rFonts w:eastAsia="Calibri" w:cs="Arial"/>
              </w:rPr>
            </w:pPr>
            <w:r w:rsidRPr="000F1F64">
              <w:rPr>
                <w:rFonts w:eastAsia="Calibri" w:cs="Arial"/>
              </w:rPr>
              <w:t>Field test of middle school units developed by SCALE</w:t>
            </w:r>
          </w:p>
        </w:tc>
      </w:tr>
      <w:tr w:rsidR="00E03F10" w:rsidRPr="000F1F64" w:rsidTr="001419FD">
        <w:trPr>
          <w:cantSplit/>
        </w:trPr>
        <w:tc>
          <w:tcPr>
            <w:tcW w:w="2425" w:type="dxa"/>
          </w:tcPr>
          <w:p w:rsidR="00E03F10" w:rsidRPr="000F1F64" w:rsidRDefault="00E03F10" w:rsidP="00E03F10">
            <w:pPr>
              <w:rPr>
                <w:rFonts w:eastAsia="Calibri" w:cs="Arial"/>
              </w:rPr>
            </w:pPr>
            <w:r w:rsidRPr="000F1F64">
              <w:rPr>
                <w:rFonts w:eastAsia="Calibri" w:cs="Arial"/>
              </w:rPr>
              <w:t>K</w:t>
            </w:r>
            <w:r w:rsidRPr="000F1F64">
              <w:rPr>
                <w:rFonts w:cs="Arial"/>
              </w:rPr>
              <w:t>–</w:t>
            </w:r>
            <w:r w:rsidRPr="000F1F64">
              <w:rPr>
                <w:rFonts w:eastAsia="Calibri" w:cs="Arial"/>
              </w:rPr>
              <w:t>12 Alliance Early Implementation Initiative</w:t>
            </w:r>
          </w:p>
        </w:tc>
        <w:tc>
          <w:tcPr>
            <w:tcW w:w="1792" w:type="dxa"/>
          </w:tcPr>
          <w:p w:rsidR="00E03F10" w:rsidRPr="000F1F64" w:rsidRDefault="00E03F10" w:rsidP="00E03F10">
            <w:pPr>
              <w:rPr>
                <w:rFonts w:eastAsia="Calibri" w:cs="Arial"/>
              </w:rPr>
            </w:pPr>
            <w:r w:rsidRPr="000F1F64">
              <w:rPr>
                <w:rFonts w:eastAsia="Calibri" w:cs="Arial"/>
              </w:rPr>
              <w:t>Learning Sequence Development</w:t>
            </w:r>
          </w:p>
        </w:tc>
        <w:tc>
          <w:tcPr>
            <w:tcW w:w="2055" w:type="dxa"/>
          </w:tcPr>
          <w:p w:rsidR="00E03F10" w:rsidRPr="000F1F64" w:rsidRDefault="00E03F10" w:rsidP="00E03F10">
            <w:pPr>
              <w:rPr>
                <w:rFonts w:eastAsia="Calibri" w:cs="Arial"/>
              </w:rPr>
            </w:pPr>
            <w:r w:rsidRPr="000F1F64">
              <w:rPr>
                <w:rFonts w:eastAsia="Calibri" w:cs="Arial"/>
              </w:rPr>
              <w:t xml:space="preserve">July </w:t>
            </w:r>
            <w:r w:rsidRPr="000F1F64">
              <w:rPr>
                <w:rFonts w:cs="Arial"/>
              </w:rPr>
              <w:t xml:space="preserve">– </w:t>
            </w:r>
            <w:r w:rsidRPr="000F1F64">
              <w:rPr>
                <w:rFonts w:eastAsia="Calibri" w:cs="Arial"/>
              </w:rPr>
              <w:t>December, 2017</w:t>
            </w:r>
          </w:p>
        </w:tc>
        <w:tc>
          <w:tcPr>
            <w:tcW w:w="3135" w:type="dxa"/>
          </w:tcPr>
          <w:p w:rsidR="00E03F10" w:rsidRPr="000F1F64" w:rsidRDefault="00880F0E" w:rsidP="00E03F10">
            <w:pPr>
              <w:rPr>
                <w:rFonts w:eastAsia="Calibri" w:cs="Arial"/>
              </w:rPr>
            </w:pPr>
            <w:r w:rsidRPr="000F1F64">
              <w:rPr>
                <w:rFonts w:eastAsia="Calibri" w:cs="Arial"/>
              </w:rPr>
              <w:t>K–</w:t>
            </w:r>
            <w:r w:rsidR="00E03F10" w:rsidRPr="000F1F64">
              <w:rPr>
                <w:rFonts w:eastAsia="Calibri" w:cs="Arial"/>
              </w:rPr>
              <w:t>8 teachers (writers, read behinds, and field testers)</w:t>
            </w:r>
          </w:p>
        </w:tc>
        <w:tc>
          <w:tcPr>
            <w:tcW w:w="1298" w:type="dxa"/>
          </w:tcPr>
          <w:p w:rsidR="00E03F10" w:rsidRPr="000F1F64" w:rsidRDefault="00E03F10" w:rsidP="00022307">
            <w:pPr>
              <w:rPr>
                <w:rFonts w:eastAsia="Calibri" w:cs="Arial"/>
              </w:rPr>
            </w:pPr>
            <w:r w:rsidRPr="000F1F64">
              <w:rPr>
                <w:rFonts w:eastAsia="Calibri" w:cs="Arial"/>
              </w:rPr>
              <w:t>65</w:t>
            </w:r>
          </w:p>
        </w:tc>
        <w:tc>
          <w:tcPr>
            <w:tcW w:w="2370" w:type="dxa"/>
          </w:tcPr>
          <w:p w:rsidR="00E03F10" w:rsidRPr="000F1F64" w:rsidRDefault="00E03F10" w:rsidP="00E03F10">
            <w:pPr>
              <w:rPr>
                <w:rFonts w:eastAsia="Calibri" w:cs="Arial"/>
              </w:rPr>
            </w:pPr>
            <w:r w:rsidRPr="000F1F64">
              <w:rPr>
                <w:rFonts w:eastAsia="Calibri" w:cs="Arial"/>
              </w:rPr>
              <w:t>Development of grade level s</w:t>
            </w:r>
            <w:r w:rsidR="00880F0E" w:rsidRPr="000F1F64">
              <w:rPr>
                <w:rFonts w:eastAsia="Calibri" w:cs="Arial"/>
              </w:rPr>
              <w:t xml:space="preserve">equences In physical science </w:t>
            </w:r>
            <w:r w:rsidR="00F91A75" w:rsidRPr="000F1F64">
              <w:rPr>
                <w:rFonts w:eastAsia="Calibri" w:cs="Arial"/>
              </w:rPr>
              <w:br/>
            </w:r>
            <w:r w:rsidR="00880F0E" w:rsidRPr="000F1F64">
              <w:rPr>
                <w:rFonts w:eastAsia="Calibri" w:cs="Arial"/>
              </w:rPr>
              <w:t xml:space="preserve">(K–5) and </w:t>
            </w:r>
            <w:r w:rsidR="00F91A75" w:rsidRPr="000F1F64">
              <w:rPr>
                <w:rFonts w:eastAsia="Calibri" w:cs="Arial"/>
              </w:rPr>
              <w:br/>
            </w:r>
            <w:r w:rsidR="00880F0E" w:rsidRPr="000F1F64">
              <w:rPr>
                <w:rFonts w:eastAsia="Calibri" w:cs="Arial"/>
              </w:rPr>
              <w:t>integrated (6–</w:t>
            </w:r>
            <w:r w:rsidRPr="000F1F64">
              <w:rPr>
                <w:rFonts w:eastAsia="Calibri" w:cs="Arial"/>
              </w:rPr>
              <w:t>8)</w:t>
            </w:r>
          </w:p>
        </w:tc>
      </w:tr>
    </w:tbl>
    <w:p w:rsidR="005E56F9" w:rsidRPr="00B2611F" w:rsidRDefault="005E56F9" w:rsidP="00B2611F">
      <w:r w:rsidRPr="00B2611F">
        <w:br w:type="page"/>
      </w:r>
    </w:p>
    <w:p w:rsidR="007913B6" w:rsidRPr="00B2611F" w:rsidRDefault="00C77353" w:rsidP="00B2611F">
      <w:pPr>
        <w:pStyle w:val="ListParagraph"/>
        <w:numPr>
          <w:ilvl w:val="0"/>
          <w:numId w:val="19"/>
        </w:numPr>
        <w:rPr>
          <w:b/>
        </w:rPr>
      </w:pPr>
      <w:r w:rsidRPr="00B2611F">
        <w:rPr>
          <w:b/>
        </w:rPr>
        <w:lastRenderedPageBreak/>
        <w:t xml:space="preserve">Develop and transition to </w:t>
      </w:r>
      <w:r w:rsidR="009C4EE2" w:rsidRPr="00B2611F">
        <w:rPr>
          <w:b/>
        </w:rPr>
        <w:t>CA NGSS</w:t>
      </w:r>
      <w:r w:rsidRPr="00B2611F">
        <w:rPr>
          <w:b/>
        </w:rPr>
        <w:t>-aligned assessments</w:t>
      </w:r>
    </w:p>
    <w:p w:rsidR="00C77353" w:rsidRPr="00B2611F" w:rsidRDefault="007913B6" w:rsidP="00B2611F">
      <w:r w:rsidRPr="00B2611F">
        <w:t>T</w:t>
      </w:r>
      <w:r w:rsidR="00C77353" w:rsidRPr="00B2611F">
        <w:t>hat support the improvement of teaching and learning and provide information that may be used for accountability.</w:t>
      </w:r>
      <w:bookmarkStart w:id="19" w:name="_Toc317167221"/>
      <w:bookmarkEnd w:id="15"/>
      <w:bookmarkEnd w:id="16"/>
      <w:bookmarkEnd w:id="17"/>
      <w:bookmarkEnd w:id="18"/>
      <w:r w:rsidR="00EB3017" w:rsidRPr="00B2611F">
        <w:t xml:space="preserve"> The CDE conducted extensive outreach </w:t>
      </w:r>
      <w:r w:rsidR="006F3F90" w:rsidRPr="00B2611F">
        <w:t xml:space="preserve">throughout CA </w:t>
      </w:r>
      <w:r w:rsidR="00EB3017" w:rsidRPr="00B2611F">
        <w:t xml:space="preserve">to support educators </w:t>
      </w:r>
      <w:r w:rsidR="006F3F90" w:rsidRPr="00B2611F">
        <w:t xml:space="preserve">with the implementation of the </w:t>
      </w:r>
      <w:r w:rsidR="009C4EE2" w:rsidRPr="00B2611F">
        <w:t>CA NGSS</w:t>
      </w:r>
      <w:r w:rsidR="006F3F90" w:rsidRPr="00B2611F">
        <w:t>.</w:t>
      </w:r>
    </w:p>
    <w:tbl>
      <w:tblPr>
        <w:tblStyle w:val="TableGrid1"/>
        <w:tblW w:w="0" w:type="auto"/>
        <w:tblLayout w:type="fixed"/>
        <w:tblLook w:val="04A0" w:firstRow="1" w:lastRow="0" w:firstColumn="1" w:lastColumn="0" w:noHBand="0" w:noVBand="1"/>
        <w:tblDescription w:val="CDE outreach of CA NGSS-aligned assessments for accountability."/>
      </w:tblPr>
      <w:tblGrid>
        <w:gridCol w:w="2425"/>
        <w:gridCol w:w="1792"/>
        <w:gridCol w:w="2055"/>
        <w:gridCol w:w="3135"/>
        <w:gridCol w:w="1298"/>
        <w:gridCol w:w="2245"/>
      </w:tblGrid>
      <w:tr w:rsidR="00C77353" w:rsidRPr="000F1F64" w:rsidTr="001419FD">
        <w:trPr>
          <w:cantSplit/>
          <w:tblHeader/>
        </w:trPr>
        <w:tc>
          <w:tcPr>
            <w:tcW w:w="2425" w:type="dxa"/>
          </w:tcPr>
          <w:p w:rsidR="00C77353" w:rsidRPr="000F1F64" w:rsidRDefault="00C64A18" w:rsidP="00FC4BD8">
            <w:pPr>
              <w:jc w:val="center"/>
              <w:rPr>
                <w:rFonts w:eastAsia="Calibri"/>
                <w:b/>
                <w:szCs w:val="22"/>
              </w:rPr>
            </w:pPr>
            <w:r>
              <w:rPr>
                <w:rFonts w:eastAsia="Calibri"/>
                <w:b/>
                <w:szCs w:val="22"/>
              </w:rPr>
              <w:t xml:space="preserve">Organization </w:t>
            </w:r>
            <w:r w:rsidR="00C77353" w:rsidRPr="000F1F64">
              <w:rPr>
                <w:rFonts w:eastAsia="Calibri"/>
                <w:b/>
                <w:szCs w:val="22"/>
              </w:rPr>
              <w:t>(LEA/COE/District)</w:t>
            </w:r>
          </w:p>
        </w:tc>
        <w:tc>
          <w:tcPr>
            <w:tcW w:w="1792" w:type="dxa"/>
          </w:tcPr>
          <w:p w:rsidR="00C77353" w:rsidRPr="000F1F64" w:rsidRDefault="00C77353" w:rsidP="00FC4BD8">
            <w:pPr>
              <w:jc w:val="center"/>
              <w:rPr>
                <w:rFonts w:eastAsia="Calibri"/>
                <w:b/>
                <w:szCs w:val="22"/>
              </w:rPr>
            </w:pPr>
            <w:r w:rsidRPr="000F1F64">
              <w:rPr>
                <w:rFonts w:eastAsia="Calibri"/>
                <w:b/>
                <w:szCs w:val="22"/>
              </w:rPr>
              <w:t>Activity</w:t>
            </w:r>
          </w:p>
        </w:tc>
        <w:tc>
          <w:tcPr>
            <w:tcW w:w="2055" w:type="dxa"/>
          </w:tcPr>
          <w:p w:rsidR="00C77353" w:rsidRPr="000F1F64" w:rsidRDefault="00C77353" w:rsidP="00FC4BD8">
            <w:pPr>
              <w:jc w:val="center"/>
              <w:rPr>
                <w:rFonts w:eastAsia="Calibri"/>
                <w:b/>
                <w:szCs w:val="22"/>
              </w:rPr>
            </w:pPr>
            <w:r w:rsidRPr="000F1F64">
              <w:rPr>
                <w:rFonts w:eastAsia="Calibri"/>
                <w:b/>
                <w:szCs w:val="22"/>
              </w:rPr>
              <w:t>Date</w:t>
            </w:r>
          </w:p>
        </w:tc>
        <w:tc>
          <w:tcPr>
            <w:tcW w:w="3135" w:type="dxa"/>
          </w:tcPr>
          <w:p w:rsidR="00C77353" w:rsidRPr="000F1F64" w:rsidRDefault="00C77353" w:rsidP="00FC4BD8">
            <w:pPr>
              <w:jc w:val="center"/>
              <w:rPr>
                <w:rFonts w:eastAsia="Calibri"/>
                <w:b/>
                <w:szCs w:val="22"/>
              </w:rPr>
            </w:pPr>
            <w:r w:rsidRPr="000F1F64">
              <w:rPr>
                <w:rFonts w:eastAsia="Calibri"/>
                <w:b/>
                <w:szCs w:val="22"/>
              </w:rPr>
              <w:t>Target Population (teachers/students/parents)</w:t>
            </w:r>
          </w:p>
        </w:tc>
        <w:tc>
          <w:tcPr>
            <w:tcW w:w="1298" w:type="dxa"/>
          </w:tcPr>
          <w:p w:rsidR="00C77353" w:rsidRPr="000F1F64" w:rsidRDefault="00C77353" w:rsidP="00FC4BD8">
            <w:pPr>
              <w:jc w:val="center"/>
              <w:rPr>
                <w:rFonts w:eastAsia="Calibri"/>
                <w:b/>
                <w:szCs w:val="22"/>
              </w:rPr>
            </w:pPr>
            <w:r w:rsidRPr="000F1F64">
              <w:rPr>
                <w:rFonts w:eastAsia="Calibri"/>
                <w:b/>
                <w:szCs w:val="22"/>
              </w:rPr>
              <w:t>Number Attended</w:t>
            </w:r>
          </w:p>
        </w:tc>
        <w:tc>
          <w:tcPr>
            <w:tcW w:w="2245" w:type="dxa"/>
          </w:tcPr>
          <w:p w:rsidR="00C77353" w:rsidRPr="000F1F64" w:rsidRDefault="00C77353" w:rsidP="00FC4BD8">
            <w:pPr>
              <w:jc w:val="center"/>
              <w:rPr>
                <w:rFonts w:eastAsia="Calibri"/>
                <w:b/>
                <w:szCs w:val="22"/>
              </w:rPr>
            </w:pPr>
            <w:r w:rsidRPr="000F1F64">
              <w:rPr>
                <w:rFonts w:eastAsia="Calibri"/>
                <w:b/>
                <w:szCs w:val="22"/>
              </w:rPr>
              <w:t>Topics</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June 19–20,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18</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 xml:space="preserve">California Science Test (CAST) Pilot Data Review </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July 10–12,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CAST Field Test Item Review</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16</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ETS test item review meeting</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July 20, 2017</w:t>
            </w:r>
          </w:p>
        </w:tc>
        <w:tc>
          <w:tcPr>
            <w:tcW w:w="3135" w:type="dxa"/>
          </w:tcPr>
          <w:p w:rsidR="00FC4BD8" w:rsidRPr="000F1F64" w:rsidRDefault="00E003CF" w:rsidP="00FC4BD8">
            <w:pPr>
              <w:pStyle w:val="NormalWeb"/>
              <w:spacing w:before="0" w:beforeAutospacing="0" w:after="0" w:afterAutospacing="0"/>
              <w:rPr>
                <w:szCs w:val="22"/>
              </w:rPr>
            </w:pPr>
            <w:r w:rsidRPr="000F1F64">
              <w:rPr>
                <w:color w:val="000000"/>
                <w:szCs w:val="18"/>
              </w:rPr>
              <w:t>California Assessment of Student Performance and Progress</w:t>
            </w:r>
            <w:r w:rsidRPr="000F1F64">
              <w:rPr>
                <w:szCs w:val="22"/>
              </w:rPr>
              <w:t xml:space="preserve"> (</w:t>
            </w:r>
            <w:r w:rsidR="00FC4BD8" w:rsidRPr="000F1F64">
              <w:rPr>
                <w:szCs w:val="22"/>
              </w:rPr>
              <w:t>CAASPP</w:t>
            </w:r>
            <w:r w:rsidRPr="000F1F64">
              <w:rPr>
                <w:szCs w:val="22"/>
              </w:rPr>
              <w:t>)</w:t>
            </w:r>
            <w:r w:rsidR="00FC4BD8" w:rsidRPr="000F1F64">
              <w:rPr>
                <w:szCs w:val="22"/>
              </w:rPr>
              <w:t xml:space="preserve"> Stakeholders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15</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CAASPP Stakeholder Meeting</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880F0E" w:rsidP="00FC4BD8">
            <w:pPr>
              <w:pStyle w:val="NormalWeb"/>
              <w:spacing w:before="0" w:beforeAutospacing="0" w:after="0" w:afterAutospacing="0"/>
              <w:rPr>
                <w:szCs w:val="22"/>
              </w:rPr>
            </w:pPr>
            <w:r w:rsidRPr="000F1F64">
              <w:rPr>
                <w:szCs w:val="22"/>
              </w:rPr>
              <w:t>June 20</w:t>
            </w:r>
            <w:r w:rsidR="00FC4BD8" w:rsidRPr="000F1F64">
              <w:rPr>
                <w:szCs w:val="22"/>
              </w:rPr>
              <w:t>–21,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11</w:t>
            </w:r>
          </w:p>
        </w:tc>
        <w:tc>
          <w:tcPr>
            <w:tcW w:w="2245" w:type="dxa"/>
          </w:tcPr>
          <w:p w:rsidR="00FC4BD8" w:rsidRPr="000F1F64" w:rsidRDefault="00A54C25" w:rsidP="00FC4BD8">
            <w:pPr>
              <w:pStyle w:val="NormalWeb"/>
              <w:spacing w:before="0" w:beforeAutospacing="0" w:after="0" w:afterAutospacing="0"/>
              <w:rPr>
                <w:szCs w:val="22"/>
              </w:rPr>
            </w:pPr>
            <w:r w:rsidRPr="000F1F64">
              <w:t>California Alternate Assessment</w:t>
            </w:r>
            <w:r w:rsidRPr="000F1F64">
              <w:rPr>
                <w:rFonts w:ascii="Times New Roman" w:hAnsi="Times New Roman" w:cs="Times New Roman"/>
              </w:rPr>
              <w:t xml:space="preserve"> (</w:t>
            </w:r>
            <w:r w:rsidR="00FC4BD8" w:rsidRPr="000F1F64">
              <w:rPr>
                <w:szCs w:val="22"/>
              </w:rPr>
              <w:t>CAA</w:t>
            </w:r>
            <w:r w:rsidRPr="000F1F64">
              <w:rPr>
                <w:szCs w:val="22"/>
              </w:rPr>
              <w:t>)</w:t>
            </w:r>
            <w:r w:rsidR="00FC4BD8" w:rsidRPr="000F1F64">
              <w:rPr>
                <w:szCs w:val="22"/>
              </w:rPr>
              <w:t xml:space="preserve"> for Science New Item Review Workshop</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June 21–22,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19</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CAST Item Review Workshop</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August 1, 2017</w:t>
            </w:r>
          </w:p>
        </w:tc>
        <w:tc>
          <w:tcPr>
            <w:tcW w:w="3135" w:type="dxa"/>
          </w:tcPr>
          <w:p w:rsidR="00FC4BD8" w:rsidRPr="000F1F64" w:rsidRDefault="007A6B12" w:rsidP="00FC4BD8">
            <w:pPr>
              <w:pStyle w:val="NormalWeb"/>
              <w:spacing w:before="0" w:beforeAutospacing="0" w:after="0" w:afterAutospacing="0"/>
              <w:rPr>
                <w:szCs w:val="22"/>
              </w:rPr>
            </w:pPr>
            <w:r w:rsidRPr="000F1F64">
              <w:rPr>
                <w:szCs w:val="22"/>
              </w:rPr>
              <w:t>S.</w:t>
            </w:r>
            <w:r w:rsidR="00FC4BD8" w:rsidRPr="000F1F64">
              <w:rPr>
                <w:szCs w:val="22"/>
              </w:rPr>
              <w:t>D. Bechtel, Jr. Foundation members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13</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 xml:space="preserve">CAST </w:t>
            </w:r>
            <w:r w:rsidR="007A6B12" w:rsidRPr="000F1F64">
              <w:rPr>
                <w:szCs w:val="22"/>
              </w:rPr>
              <w:t>update for S.</w:t>
            </w:r>
            <w:r w:rsidRPr="000F1F64">
              <w:rPr>
                <w:szCs w:val="22"/>
              </w:rPr>
              <w:t xml:space="preserve">D. Bechtel, Jr. Foundation </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lastRenderedPageBreak/>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August 10–11, 2017</w:t>
            </w:r>
          </w:p>
        </w:tc>
        <w:tc>
          <w:tcPr>
            <w:tcW w:w="3135" w:type="dxa"/>
          </w:tcPr>
          <w:p w:rsidR="00FC4BD8" w:rsidRPr="000F1F64" w:rsidRDefault="009C4EE2" w:rsidP="00FC4BD8">
            <w:pPr>
              <w:pStyle w:val="NormalWeb"/>
              <w:spacing w:before="0" w:beforeAutospacing="0" w:after="0" w:afterAutospacing="0"/>
              <w:rPr>
                <w:szCs w:val="22"/>
              </w:rPr>
            </w:pPr>
            <w:r w:rsidRPr="000F1F64">
              <w:rPr>
                <w:szCs w:val="22"/>
              </w:rPr>
              <w:t>CA NGSS</w:t>
            </w:r>
            <w:r w:rsidR="00FC4BD8" w:rsidRPr="000F1F64">
              <w:rPr>
                <w:szCs w:val="22"/>
              </w:rPr>
              <w:t xml:space="preserve"> participating states and external partners </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40</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Achieve Conference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August 17,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CAASPP Assessment Stakeholders</w:t>
            </w:r>
            <w:r w:rsidR="00AE4D91" w:rsidRPr="000F1F64">
              <w:rPr>
                <w:szCs w:val="22"/>
              </w:rPr>
              <w:t xml:space="preserve"> Meeting</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10</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Update on Every Student Succeeds Act Science Wavier</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 xml:space="preserve">CDE </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and 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September 28,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California District Assessment Directors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2,420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 xml:space="preserve">CDE Assessment and Accountability North Meeting </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 xml:space="preserve">CDE </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3,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California District Assessment Directors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460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CDE Assessment and Accountability South Meeting</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11,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40</w:t>
            </w:r>
          </w:p>
        </w:tc>
        <w:tc>
          <w:tcPr>
            <w:tcW w:w="2245" w:type="dxa"/>
          </w:tcPr>
          <w:p w:rsidR="00FC4BD8" w:rsidRPr="000F1F64" w:rsidRDefault="00D112FF" w:rsidP="00AE4D91">
            <w:pPr>
              <w:pStyle w:val="NormalWeb"/>
              <w:spacing w:before="0" w:beforeAutospacing="0" w:after="0" w:afterAutospacing="0"/>
              <w:rPr>
                <w:szCs w:val="22"/>
              </w:rPr>
            </w:pPr>
            <w:r w:rsidRPr="000F1F64">
              <w:rPr>
                <w:szCs w:val="22"/>
              </w:rPr>
              <w:t>CISC</w:t>
            </w:r>
            <w:r w:rsidR="00FC4BD8" w:rsidRPr="000F1F64">
              <w:rPr>
                <w:szCs w:val="22"/>
              </w:rPr>
              <w:t xml:space="preserve"> Science Subcommittee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11,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Commission members and public</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35</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Advisory Commission on Special Education Meeting</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13,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80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California Science Teacher Association</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13,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California Science Teacher Association</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lastRenderedPageBreak/>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18,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 and Stakeholder</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 xml:space="preserve">Stanford </w:t>
            </w:r>
            <w:r w:rsidR="009C4EE2" w:rsidRPr="000F1F64">
              <w:rPr>
                <w:szCs w:val="22"/>
              </w:rPr>
              <w:t>CA NGSS</w:t>
            </w:r>
            <w:r w:rsidRPr="000F1F64">
              <w:rPr>
                <w:szCs w:val="22"/>
              </w:rPr>
              <w:t xml:space="preserve"> Assessment Program</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Virtual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19,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CAASPP Assessment Stakeholders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13</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CAASPP Assessment Stakeholders Meeting</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October 20,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Sacramento Area Assessment Directors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30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Capital Regional Assessment Network</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Classroom Observations</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November 13,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Teachers and students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10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Educational Testing Service and CDE Staff</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In-person Meeting</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November 14–16,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California 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32</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Item Writing Workshops</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November 16,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Special Education Administrators from County Offices of Education</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40</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U</w:t>
            </w:r>
            <w:r w:rsidR="00AE4D91" w:rsidRPr="000F1F64">
              <w:rPr>
                <w:szCs w:val="22"/>
              </w:rPr>
              <w:t>pdate to the CAA for Science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November 29, 2017</w:t>
            </w:r>
          </w:p>
        </w:tc>
        <w:tc>
          <w:tcPr>
            <w:tcW w:w="3135" w:type="dxa"/>
          </w:tcPr>
          <w:p w:rsidR="00FC4BD8" w:rsidRPr="000F1F64" w:rsidRDefault="00AE4D91" w:rsidP="00FC4BD8">
            <w:pPr>
              <w:pStyle w:val="NormalWeb"/>
              <w:spacing w:before="0" w:beforeAutospacing="0" w:after="0" w:afterAutospacing="0"/>
              <w:rPr>
                <w:szCs w:val="22"/>
              </w:rPr>
            </w:pPr>
            <w:r w:rsidRPr="000F1F64">
              <w:rPr>
                <w:szCs w:val="22"/>
              </w:rPr>
              <w:t>California Educational Research Association (CERA)</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30</w:t>
            </w:r>
          </w:p>
        </w:tc>
        <w:tc>
          <w:tcPr>
            <w:tcW w:w="2245" w:type="dxa"/>
          </w:tcPr>
          <w:p w:rsidR="00FC4BD8" w:rsidRPr="000F1F64" w:rsidRDefault="00AE4D91" w:rsidP="00FC4BD8">
            <w:pPr>
              <w:pStyle w:val="NormalWeb"/>
              <w:spacing w:before="0" w:beforeAutospacing="0" w:after="0" w:afterAutospacing="0"/>
              <w:rPr>
                <w:szCs w:val="22"/>
              </w:rPr>
            </w:pPr>
            <w:r w:rsidRPr="000F1F64">
              <w:rPr>
                <w:szCs w:val="22"/>
              </w:rPr>
              <w:t>Update to the CAA for Science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November 29, 2017</w:t>
            </w:r>
          </w:p>
        </w:tc>
        <w:tc>
          <w:tcPr>
            <w:tcW w:w="3135" w:type="dxa"/>
          </w:tcPr>
          <w:p w:rsidR="00FC4BD8" w:rsidRPr="000F1F64" w:rsidRDefault="00AE4D91" w:rsidP="00FC4BD8">
            <w:pPr>
              <w:pStyle w:val="NormalWeb"/>
              <w:spacing w:before="0" w:beforeAutospacing="0" w:after="0" w:afterAutospacing="0"/>
              <w:rPr>
                <w:szCs w:val="22"/>
              </w:rPr>
            </w:pPr>
            <w:r w:rsidRPr="000F1F64">
              <w:rPr>
                <w:szCs w:val="22"/>
              </w:rPr>
              <w:t>CERA</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60</w:t>
            </w:r>
          </w:p>
        </w:tc>
        <w:tc>
          <w:tcPr>
            <w:tcW w:w="2245" w:type="dxa"/>
          </w:tcPr>
          <w:p w:rsidR="00FC4BD8" w:rsidRPr="000F1F64" w:rsidRDefault="00AE4D91" w:rsidP="00FC4BD8">
            <w:pPr>
              <w:pStyle w:val="NormalWeb"/>
              <w:spacing w:before="0" w:beforeAutospacing="0" w:after="0" w:afterAutospacing="0"/>
              <w:rPr>
                <w:szCs w:val="22"/>
              </w:rPr>
            </w:pPr>
            <w:r w:rsidRPr="000F1F64">
              <w:rPr>
                <w:szCs w:val="22"/>
              </w:rPr>
              <w:t>Update to the CAST</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December 7,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SELPA Directors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40</w:t>
            </w:r>
          </w:p>
        </w:tc>
        <w:tc>
          <w:tcPr>
            <w:tcW w:w="2245" w:type="dxa"/>
          </w:tcPr>
          <w:p w:rsidR="00FC4BD8" w:rsidRPr="000F1F64" w:rsidRDefault="00AE4D91" w:rsidP="00AE4D91">
            <w:pPr>
              <w:pStyle w:val="NormalWeb"/>
              <w:spacing w:before="0" w:beforeAutospacing="0" w:after="0" w:afterAutospacing="0"/>
              <w:rPr>
                <w:szCs w:val="22"/>
              </w:rPr>
            </w:pPr>
            <w:r w:rsidRPr="000F1F64">
              <w:rPr>
                <w:szCs w:val="22"/>
              </w:rPr>
              <w:t>Update to the CAA for Science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lastRenderedPageBreak/>
              <w:t>CDE</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Presentation</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December 10, 2017</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Science Educators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50</w:t>
            </w:r>
          </w:p>
        </w:tc>
        <w:tc>
          <w:tcPr>
            <w:tcW w:w="2245" w:type="dxa"/>
          </w:tcPr>
          <w:p w:rsidR="00FC4BD8" w:rsidRPr="000F1F64" w:rsidRDefault="00FC4BD8" w:rsidP="00AE4D91">
            <w:pPr>
              <w:pStyle w:val="NormalWeb"/>
              <w:spacing w:before="0" w:beforeAutospacing="0" w:after="0" w:afterAutospacing="0"/>
              <w:rPr>
                <w:szCs w:val="22"/>
              </w:rPr>
            </w:pPr>
            <w:r w:rsidRPr="000F1F64">
              <w:rPr>
                <w:szCs w:val="22"/>
              </w:rPr>
              <w:t>Updates to CAST and CAA for Science</w:t>
            </w:r>
          </w:p>
        </w:tc>
      </w:tr>
      <w:tr w:rsidR="00FC4BD8" w:rsidRPr="000F1F64" w:rsidTr="001419FD">
        <w:trPr>
          <w:cantSplit/>
        </w:trPr>
        <w:tc>
          <w:tcPr>
            <w:tcW w:w="2425" w:type="dxa"/>
          </w:tcPr>
          <w:p w:rsidR="00FC4BD8" w:rsidRPr="000F1F64" w:rsidRDefault="00FC4BD8" w:rsidP="00FC4BD8">
            <w:pPr>
              <w:pStyle w:val="NormalWeb"/>
              <w:spacing w:before="0" w:beforeAutospacing="0" w:after="0" w:afterAutospacing="0"/>
              <w:rPr>
                <w:szCs w:val="22"/>
              </w:rPr>
            </w:pPr>
            <w:r w:rsidRPr="000F1F64">
              <w:rPr>
                <w:szCs w:val="22"/>
              </w:rPr>
              <w:t xml:space="preserve">K–12 Alliance, </w:t>
            </w:r>
            <w:r w:rsidRPr="000F1F64">
              <w:rPr>
                <w:color w:val="000000"/>
              </w:rPr>
              <w:t xml:space="preserve">Stanford </w:t>
            </w:r>
            <w:r w:rsidR="009C4EE2" w:rsidRPr="000F1F64">
              <w:rPr>
                <w:color w:val="000000"/>
              </w:rPr>
              <w:t>CA NGSS</w:t>
            </w:r>
            <w:r w:rsidRPr="000F1F64">
              <w:rPr>
                <w:color w:val="000000"/>
              </w:rPr>
              <w:t xml:space="preserve"> Assessment Project (SNAP)</w:t>
            </w:r>
          </w:p>
        </w:tc>
        <w:tc>
          <w:tcPr>
            <w:tcW w:w="1792" w:type="dxa"/>
          </w:tcPr>
          <w:p w:rsidR="00FC4BD8" w:rsidRPr="000F1F64" w:rsidRDefault="00FC4BD8" w:rsidP="00FC4BD8">
            <w:pPr>
              <w:pStyle w:val="NormalWeb"/>
              <w:spacing w:before="0" w:beforeAutospacing="0" w:after="0" w:afterAutospacing="0"/>
              <w:rPr>
                <w:szCs w:val="22"/>
              </w:rPr>
            </w:pPr>
            <w:r w:rsidRPr="000F1F64">
              <w:rPr>
                <w:szCs w:val="22"/>
              </w:rPr>
              <w:t>Field test</w:t>
            </w:r>
          </w:p>
        </w:tc>
        <w:tc>
          <w:tcPr>
            <w:tcW w:w="2055" w:type="dxa"/>
          </w:tcPr>
          <w:p w:rsidR="00FC4BD8" w:rsidRPr="000F1F64" w:rsidRDefault="00FC4BD8" w:rsidP="00FC4BD8">
            <w:pPr>
              <w:pStyle w:val="NormalWeb"/>
              <w:spacing w:before="0" w:beforeAutospacing="0" w:after="0" w:afterAutospacing="0"/>
              <w:rPr>
                <w:szCs w:val="22"/>
              </w:rPr>
            </w:pPr>
            <w:r w:rsidRPr="000F1F64">
              <w:rPr>
                <w:szCs w:val="22"/>
              </w:rPr>
              <w:t>Ongoing</w:t>
            </w:r>
          </w:p>
        </w:tc>
        <w:tc>
          <w:tcPr>
            <w:tcW w:w="3135" w:type="dxa"/>
          </w:tcPr>
          <w:p w:rsidR="00FC4BD8" w:rsidRPr="000F1F64" w:rsidRDefault="00FC4BD8" w:rsidP="00FC4BD8">
            <w:pPr>
              <w:pStyle w:val="NormalWeb"/>
              <w:spacing w:before="0" w:beforeAutospacing="0" w:after="0" w:afterAutospacing="0"/>
              <w:rPr>
                <w:szCs w:val="22"/>
              </w:rPr>
            </w:pPr>
            <w:r w:rsidRPr="000F1F64">
              <w:rPr>
                <w:szCs w:val="22"/>
              </w:rPr>
              <w:t>Teacher leaders</w:t>
            </w:r>
          </w:p>
        </w:tc>
        <w:tc>
          <w:tcPr>
            <w:tcW w:w="1298" w:type="dxa"/>
          </w:tcPr>
          <w:p w:rsidR="00FC4BD8" w:rsidRPr="000F1F64" w:rsidRDefault="00FC4BD8" w:rsidP="00FC4BD8">
            <w:pPr>
              <w:pStyle w:val="NormalWeb"/>
              <w:spacing w:before="0" w:beforeAutospacing="0" w:after="0" w:afterAutospacing="0"/>
              <w:rPr>
                <w:szCs w:val="22"/>
              </w:rPr>
            </w:pPr>
            <w:r w:rsidRPr="000F1F64">
              <w:rPr>
                <w:szCs w:val="22"/>
              </w:rPr>
              <w:t>50</w:t>
            </w:r>
          </w:p>
        </w:tc>
        <w:tc>
          <w:tcPr>
            <w:tcW w:w="2245" w:type="dxa"/>
          </w:tcPr>
          <w:p w:rsidR="00FC4BD8" w:rsidRPr="000F1F64" w:rsidRDefault="00FC4BD8" w:rsidP="00FC4BD8">
            <w:pPr>
              <w:pStyle w:val="NormalWeb"/>
              <w:spacing w:before="0" w:beforeAutospacing="0" w:after="0" w:afterAutospacing="0"/>
              <w:rPr>
                <w:szCs w:val="22"/>
              </w:rPr>
            </w:pPr>
            <w:r w:rsidRPr="000F1F64">
              <w:rPr>
                <w:szCs w:val="22"/>
              </w:rPr>
              <w:t>Field test of SNAP items</w:t>
            </w:r>
          </w:p>
        </w:tc>
      </w:tr>
    </w:tbl>
    <w:p w:rsidR="002F351D" w:rsidRDefault="002F351D" w:rsidP="00C352E3">
      <w:bookmarkStart w:id="20" w:name="_Toc317167224"/>
      <w:bookmarkEnd w:id="19"/>
      <w:r>
        <w:br w:type="page"/>
      </w:r>
    </w:p>
    <w:p w:rsidR="007913B6" w:rsidRPr="00494520" w:rsidRDefault="00C77353" w:rsidP="00494520">
      <w:pPr>
        <w:pStyle w:val="ListParagraph"/>
        <w:numPr>
          <w:ilvl w:val="0"/>
          <w:numId w:val="19"/>
        </w:numPr>
        <w:rPr>
          <w:b/>
        </w:rPr>
      </w:pPr>
      <w:r w:rsidRPr="00494520">
        <w:rPr>
          <w:b/>
        </w:rPr>
        <w:lastRenderedPageBreak/>
        <w:t xml:space="preserve">Collaborate with parents, guardians, and the early childhood and expanded learning communities </w:t>
      </w:r>
    </w:p>
    <w:p w:rsidR="00C77353" w:rsidRPr="009468BA" w:rsidRDefault="007913B6" w:rsidP="00B83172">
      <w:pPr>
        <w:ind w:left="360"/>
      </w:pPr>
      <w:r>
        <w:t>T</w:t>
      </w:r>
      <w:r w:rsidR="00C77353" w:rsidRPr="009468BA">
        <w:t xml:space="preserve">o integrate the </w:t>
      </w:r>
      <w:r w:rsidR="009C4EE2" w:rsidRPr="009468BA">
        <w:t>CA NGSS</w:t>
      </w:r>
      <w:r w:rsidR="00C77353" w:rsidRPr="009468BA">
        <w:t xml:space="preserve"> into programs and activities beyond the K–12 school setting.</w:t>
      </w:r>
    </w:p>
    <w:p w:rsidR="00F63788" w:rsidRPr="009468BA" w:rsidRDefault="00F63788" w:rsidP="0072347B">
      <w:pPr>
        <w:numPr>
          <w:ilvl w:val="0"/>
          <w:numId w:val="4"/>
        </w:numPr>
        <w:rPr>
          <w:rFonts w:cs="Arial"/>
        </w:rPr>
      </w:pPr>
      <w:r w:rsidRPr="009468BA">
        <w:rPr>
          <w:rFonts w:cs="Arial"/>
          <w:color w:val="000000"/>
        </w:rPr>
        <w:t xml:space="preserve">The CSP sites use flyers and other communication materials provided through the </w:t>
      </w:r>
      <w:r w:rsidR="00E003CF" w:rsidRPr="009468BA">
        <w:rPr>
          <w:rFonts w:eastAsia="Calibri" w:cs="Arial"/>
          <w:sz w:val="22"/>
          <w:szCs w:val="22"/>
        </w:rPr>
        <w:t>California Alliance for Next Generation Science Standards (CA4</w:t>
      </w:r>
      <w:r w:rsidR="009C4EE2" w:rsidRPr="009468BA">
        <w:rPr>
          <w:rFonts w:eastAsia="Calibri" w:cs="Arial"/>
          <w:sz w:val="22"/>
          <w:szCs w:val="22"/>
        </w:rPr>
        <w:t xml:space="preserve"> NGSS</w:t>
      </w:r>
      <w:r w:rsidR="00E003CF" w:rsidRPr="009468BA">
        <w:rPr>
          <w:rFonts w:eastAsia="Calibri" w:cs="Arial"/>
          <w:sz w:val="22"/>
          <w:szCs w:val="22"/>
        </w:rPr>
        <w:t>)</w:t>
      </w:r>
      <w:r w:rsidRPr="009468BA">
        <w:rPr>
          <w:rFonts w:cs="Arial"/>
          <w:color w:val="000000"/>
        </w:rPr>
        <w:t xml:space="preserve"> to engage teachers, parents, school and district administrators and community members. The documents provide to different audiences an easy overview of the </w:t>
      </w:r>
      <w:r w:rsidR="009C4EE2" w:rsidRPr="009468BA">
        <w:rPr>
          <w:rFonts w:cs="Arial"/>
          <w:color w:val="000000"/>
        </w:rPr>
        <w:t>CA NGSS</w:t>
      </w:r>
      <w:r w:rsidRPr="009468BA">
        <w:rPr>
          <w:rFonts w:cs="Arial"/>
          <w:color w:val="000000"/>
        </w:rPr>
        <w:t xml:space="preserve"> standards and the benefit of a science education for college and career enabling to further support science education in the local community.</w:t>
      </w:r>
    </w:p>
    <w:p w:rsidR="00C77353" w:rsidRPr="009468BA" w:rsidRDefault="00C77353" w:rsidP="0072347B">
      <w:pPr>
        <w:numPr>
          <w:ilvl w:val="0"/>
          <w:numId w:val="4"/>
        </w:numPr>
      </w:pPr>
      <w:r w:rsidRPr="009468BA">
        <w:t xml:space="preserve">Power of Discovery: STEM funding supports the following county offices of education: Alameda, Monterey, Orange, Sacramento, and San Diego to develop regional systems of support that build the capacity of expanded learning leaders to provide more, higher quality STEM learning opportunities to all students. More information regarding this initiative can be found on the CDE Web page </w:t>
      </w:r>
      <w:r w:rsidRPr="009468BA">
        <w:rPr>
          <w:rFonts w:cs="Arial"/>
        </w:rPr>
        <w:t xml:space="preserve">at </w:t>
      </w:r>
      <w:hyperlink r:id="rId16" w:tooltip="Power of Discovery: Science, Technology, Engineering, and Mathematics (STEM) funding results." w:history="1">
        <w:r w:rsidR="00AD38C6" w:rsidRPr="009468BA">
          <w:rPr>
            <w:rStyle w:val="Hyperlink"/>
          </w:rPr>
          <w:t>https://www.cde.ca.gov/fg/fo/r27/stem2017results.asp</w:t>
        </w:r>
      </w:hyperlink>
      <w:r w:rsidRPr="009468BA">
        <w:rPr>
          <w:rFonts w:cs="Arial"/>
        </w:rPr>
        <w:t xml:space="preserve">. </w:t>
      </w:r>
      <w:r w:rsidRPr="009468BA">
        <w:t xml:space="preserve">This program will bring the </w:t>
      </w:r>
      <w:r w:rsidR="009C4EE2" w:rsidRPr="009468BA">
        <w:t>CA NGSS</w:t>
      </w:r>
      <w:r w:rsidRPr="009468BA">
        <w:t xml:space="preserve"> to Expanded Learning communities throughout California.</w:t>
      </w:r>
    </w:p>
    <w:p w:rsidR="00C77353" w:rsidRPr="009468BA" w:rsidRDefault="00C77353" w:rsidP="0072347B">
      <w:pPr>
        <w:numPr>
          <w:ilvl w:val="0"/>
          <w:numId w:val="2"/>
        </w:numPr>
      </w:pPr>
      <w:r w:rsidRPr="009468BA">
        <w:t xml:space="preserve">The California Science Teachers Association uses social media to promote awareness of </w:t>
      </w:r>
      <w:r w:rsidR="009C4EE2" w:rsidRPr="009468BA">
        <w:t>CA NGSS</w:t>
      </w:r>
      <w:r w:rsidRPr="009468BA">
        <w:t xml:space="preserve"> and access to available information and resources. </w:t>
      </w:r>
    </w:p>
    <w:p w:rsidR="00C77353" w:rsidRPr="009468BA" w:rsidRDefault="004A307A" w:rsidP="00DD610B">
      <w:pPr>
        <w:ind w:left="720"/>
      </w:pPr>
      <w:hyperlink r:id="rId17" w:tooltip="California Science Teachers Association on Facebook" w:history="1">
        <w:r w:rsidR="00471C8E" w:rsidRPr="009468BA">
          <w:rPr>
            <w:rStyle w:val="Hyperlink"/>
          </w:rPr>
          <w:t>https://www.facebook.com/CaliforniaScienceTeachersAssociation</w:t>
        </w:r>
      </w:hyperlink>
      <w:r w:rsidR="00471C8E" w:rsidRPr="009468BA">
        <w:t xml:space="preserve"> </w:t>
      </w:r>
      <w:r w:rsidR="00C77353" w:rsidRPr="009468BA">
        <w:t>(1,</w:t>
      </w:r>
      <w:r w:rsidR="004C4793" w:rsidRPr="009468BA">
        <w:t>846</w:t>
      </w:r>
      <w:r w:rsidR="00C77353" w:rsidRPr="009468BA">
        <w:t xml:space="preserve"> Page likes)</w:t>
      </w:r>
    </w:p>
    <w:p w:rsidR="00DD610B" w:rsidRPr="009468BA" w:rsidRDefault="004A307A" w:rsidP="00E003CF">
      <w:pPr>
        <w:ind w:left="720"/>
        <w:rPr>
          <w:rFonts w:eastAsia="Calibri" w:cs="Arial"/>
          <w:b/>
        </w:rPr>
      </w:pPr>
      <w:hyperlink r:id="rId18" w:tooltip="California Science Teachers Association on Twitter" w:history="1">
        <w:r w:rsidR="00902DF9" w:rsidRPr="009468BA">
          <w:rPr>
            <w:rStyle w:val="Hyperlink"/>
          </w:rPr>
          <w:t>https://twitter.com/cascience</w:t>
        </w:r>
      </w:hyperlink>
      <w:r w:rsidR="00902DF9" w:rsidRPr="009468BA">
        <w:t xml:space="preserve"> </w:t>
      </w:r>
      <w:r w:rsidR="00C77353" w:rsidRPr="009468BA">
        <w:t>(1,</w:t>
      </w:r>
      <w:r w:rsidR="004C4793" w:rsidRPr="009468BA">
        <w:t>928</w:t>
      </w:r>
      <w:r w:rsidR="00C77353" w:rsidRPr="009468BA">
        <w:t xml:space="preserve"> Followers)</w:t>
      </w:r>
      <w:r w:rsidR="00DD610B" w:rsidRPr="009468BA">
        <w:rPr>
          <w:b/>
        </w:rPr>
        <w:br w:type="page"/>
      </w:r>
    </w:p>
    <w:p w:rsidR="00B83172" w:rsidRPr="00494520" w:rsidRDefault="00C77353" w:rsidP="00494520">
      <w:pPr>
        <w:pStyle w:val="ListParagraph"/>
        <w:numPr>
          <w:ilvl w:val="0"/>
          <w:numId w:val="19"/>
        </w:numPr>
        <w:rPr>
          <w:b/>
        </w:rPr>
      </w:pPr>
      <w:r w:rsidRPr="00494520">
        <w:rPr>
          <w:b/>
        </w:rPr>
        <w:lastRenderedPageBreak/>
        <w:t>Collaborate with the postsecondary and business communities and additional stakeholders</w:t>
      </w:r>
    </w:p>
    <w:p w:rsidR="00C77353" w:rsidRDefault="00B83172" w:rsidP="00B83172">
      <w:pPr>
        <w:ind w:left="360"/>
      </w:pPr>
      <w:r>
        <w:t>T</w:t>
      </w:r>
      <w:r w:rsidR="00C77353" w:rsidRPr="00BC55B3">
        <w:t>o ensure that all students are prepared for</w:t>
      </w:r>
      <w:r w:rsidR="00BD2892">
        <w:t xml:space="preserve"> success in career and college.</w:t>
      </w:r>
    </w:p>
    <w:p w:rsidR="00BD2892" w:rsidRDefault="00F154F4" w:rsidP="0072347B">
      <w:pPr>
        <w:numPr>
          <w:ilvl w:val="0"/>
          <w:numId w:val="9"/>
        </w:numPr>
        <w:rPr>
          <w:rFonts w:cs="Arial"/>
        </w:rPr>
      </w:pPr>
      <w:r w:rsidRPr="00BD2892">
        <w:t>The CSP sites are housed in university science departments at UC, CSU, and independent colleges and most of our CSP directors are also members of the post-secondary education community as academic coordinator or science faculty. In this role, they have the capacity to also directly influence the pre-service teacher preparation pipeline.</w:t>
      </w:r>
    </w:p>
    <w:p w:rsidR="00BD2892" w:rsidRDefault="00F154F4" w:rsidP="0072347B">
      <w:pPr>
        <w:numPr>
          <w:ilvl w:val="0"/>
          <w:numId w:val="9"/>
        </w:numPr>
        <w:rPr>
          <w:rFonts w:cs="Arial"/>
        </w:rPr>
      </w:pPr>
      <w:r w:rsidRPr="00BD2892">
        <w:t>The CSP site leadership is regularly engaged in collaboration activities with post-secondary educators to design and implement activities for in-service and pre-service teachers.</w:t>
      </w:r>
    </w:p>
    <w:p w:rsidR="00BD2892" w:rsidRDefault="00F154F4" w:rsidP="0072347B">
      <w:pPr>
        <w:numPr>
          <w:ilvl w:val="0"/>
          <w:numId w:val="9"/>
        </w:numPr>
        <w:rPr>
          <w:rFonts w:cs="Arial"/>
        </w:rPr>
      </w:pPr>
      <w:r w:rsidRPr="00BD2892">
        <w:t xml:space="preserve">On August 10, 2017, the CSP Executive Director Maria </w:t>
      </w:r>
      <w:proofErr w:type="spellStart"/>
      <w:r w:rsidRPr="00BD2892">
        <w:t>Simani</w:t>
      </w:r>
      <w:proofErr w:type="spellEnd"/>
      <w:r w:rsidRPr="00BD2892">
        <w:t xml:space="preserve"> was invited as a keynote speaker to address the STEM faculty at a special symposium organized by the Cal State University. As a result of this event, CSP faculty from the CSU San Luis Obispo are organizing a network of CSU faculty to reform pre-service teacher education in a way that is aligned with </w:t>
      </w:r>
      <w:r w:rsidR="009C4EE2" w:rsidRPr="00BD2892">
        <w:t>CA NGSS</w:t>
      </w:r>
      <w:r w:rsidRPr="00BD2892">
        <w:t xml:space="preserve"> 3-dimensional learning. Part of the funding for this initiative is provided by the California Science Project, remaining fund</w:t>
      </w:r>
      <w:r w:rsidR="00B222E6" w:rsidRPr="00BD2892">
        <w:t>s</w:t>
      </w:r>
      <w:r w:rsidRPr="00BD2892">
        <w:t xml:space="preserve"> are provided by the CSU Chancellor Office.</w:t>
      </w:r>
    </w:p>
    <w:p w:rsidR="00BC2A4E" w:rsidRPr="00BD2892" w:rsidRDefault="009D4C70" w:rsidP="0072347B">
      <w:pPr>
        <w:numPr>
          <w:ilvl w:val="0"/>
          <w:numId w:val="9"/>
        </w:numPr>
        <w:rPr>
          <w:rStyle w:val="Hyperlink"/>
          <w:rFonts w:cs="Arial"/>
          <w:color w:val="auto"/>
          <w:u w:val="none"/>
        </w:rPr>
      </w:pPr>
      <w:r w:rsidRPr="00BD2892">
        <w:t xml:space="preserve">The California Career Technical Education Incentive Grant (CTEIG) program </w:t>
      </w:r>
      <w:r w:rsidR="009468BA" w:rsidRPr="00BD2892">
        <w:t>has been</w:t>
      </w:r>
      <w:r w:rsidRPr="00BD2892">
        <w:t xml:space="preserve"> established as a state education, economic, and workforce development initiative with the goal of providing pupils in kindergarten through grade twelve, inclusive, with the knowledge and skills necessary to transition to employment and postsecondary education. The purpose of this program is to encourage the development of new career technical education (CTE) programs and enhance and maintain current CTE programs during implementation of the school district and charter school local control funding formula (LCFF) pursuant to California </w:t>
      </w:r>
      <w:r w:rsidRPr="00BD2892">
        <w:rPr>
          <w:i/>
          <w:iCs/>
        </w:rPr>
        <w:t>E</w:t>
      </w:r>
      <w:r w:rsidRPr="00BD2892">
        <w:t xml:space="preserve">ducation </w:t>
      </w:r>
      <w:r w:rsidRPr="00BD2892">
        <w:rPr>
          <w:i/>
          <w:iCs/>
        </w:rPr>
        <w:t>C</w:t>
      </w:r>
      <w:r w:rsidRPr="00BD2892">
        <w:t>ode (</w:t>
      </w:r>
      <w:r w:rsidRPr="00BD2892">
        <w:rPr>
          <w:i/>
          <w:iCs/>
        </w:rPr>
        <w:t>EC</w:t>
      </w:r>
      <w:r w:rsidRPr="00BD2892">
        <w:t>) Section 42238.02</w:t>
      </w:r>
      <w:r w:rsidRPr="00BD2892">
        <w:rPr>
          <w:color w:val="000000"/>
          <w:lang w:val="en"/>
        </w:rPr>
        <w:t xml:space="preserve">. Additional information can be found on the CDE Web page at </w:t>
      </w:r>
      <w:hyperlink r:id="rId19" w:tooltip="California Career Technical Education Incentive Grant Information on CDE Web page" w:history="1">
        <w:r w:rsidRPr="00BD2892">
          <w:rPr>
            <w:rStyle w:val="Hyperlink"/>
            <w:rFonts w:cs="Arial"/>
            <w:b/>
            <w:lang w:val="en"/>
          </w:rPr>
          <w:t>https://www.cde.ca.gov/fg/fo/r17/cteig15ins.asp</w:t>
        </w:r>
      </w:hyperlink>
    </w:p>
    <w:p w:rsidR="00193DC8" w:rsidRPr="009468BA" w:rsidRDefault="00193DC8" w:rsidP="0072347B">
      <w:pPr>
        <w:pStyle w:val="ListParagraph"/>
        <w:numPr>
          <w:ilvl w:val="0"/>
          <w:numId w:val="4"/>
        </w:numPr>
        <w:rPr>
          <w:rFonts w:cs="Arial"/>
        </w:rPr>
      </w:pPr>
      <w:r w:rsidRPr="009468BA">
        <w:rPr>
          <w:rFonts w:cs="Arial"/>
        </w:rPr>
        <w:br w:type="page"/>
      </w:r>
    </w:p>
    <w:bookmarkEnd w:id="20"/>
    <w:p w:rsidR="00B83172" w:rsidRPr="00494520" w:rsidRDefault="00C77353" w:rsidP="00494520">
      <w:pPr>
        <w:pStyle w:val="ListParagraph"/>
        <w:numPr>
          <w:ilvl w:val="0"/>
          <w:numId w:val="19"/>
        </w:numPr>
        <w:rPr>
          <w:b/>
        </w:rPr>
      </w:pPr>
      <w:r w:rsidRPr="00494520">
        <w:rPr>
          <w:b/>
        </w:rPr>
        <w:lastRenderedPageBreak/>
        <w:t>Seek, create, and disseminate resources</w:t>
      </w:r>
    </w:p>
    <w:p w:rsidR="00C77353" w:rsidRPr="00B83172" w:rsidRDefault="00B83172" w:rsidP="00B83172">
      <w:pPr>
        <w:ind w:left="360"/>
      </w:pPr>
      <w:r w:rsidRPr="00B83172">
        <w:t>T</w:t>
      </w:r>
      <w:r w:rsidR="00C77353" w:rsidRPr="00B83172">
        <w:t xml:space="preserve">o support stakeholders as the </w:t>
      </w:r>
      <w:r w:rsidR="009C4EE2" w:rsidRPr="00B83172">
        <w:t>CA NGSS</w:t>
      </w:r>
      <w:r w:rsidR="00C77353" w:rsidRPr="00B83172">
        <w:t xml:space="preserve"> systems implementation moves forward.</w:t>
      </w:r>
    </w:p>
    <w:tbl>
      <w:tblPr>
        <w:tblStyle w:val="TableGrid1"/>
        <w:tblW w:w="0" w:type="auto"/>
        <w:tblLayout w:type="fixed"/>
        <w:tblLook w:val="04A0" w:firstRow="1" w:lastRow="0" w:firstColumn="1" w:lastColumn="0" w:noHBand="0" w:noVBand="1"/>
        <w:tblDescription w:val="Resources to support CA NGSS systems implementation."/>
      </w:tblPr>
      <w:tblGrid>
        <w:gridCol w:w="2425"/>
        <w:gridCol w:w="1792"/>
        <w:gridCol w:w="2055"/>
        <w:gridCol w:w="3135"/>
        <w:gridCol w:w="1298"/>
        <w:gridCol w:w="2245"/>
      </w:tblGrid>
      <w:tr w:rsidR="00C77353" w:rsidRPr="000F1F64" w:rsidTr="00752689">
        <w:trPr>
          <w:cantSplit/>
          <w:tblHeader/>
        </w:trPr>
        <w:tc>
          <w:tcPr>
            <w:tcW w:w="2425" w:type="dxa"/>
          </w:tcPr>
          <w:p w:rsidR="00C77353" w:rsidRPr="000F1F64" w:rsidRDefault="00C64A18" w:rsidP="00FC4BD8">
            <w:pPr>
              <w:jc w:val="center"/>
              <w:rPr>
                <w:rFonts w:eastAsia="Calibri" w:cs="Arial"/>
                <w:b/>
                <w:szCs w:val="22"/>
              </w:rPr>
            </w:pPr>
            <w:r>
              <w:rPr>
                <w:rFonts w:eastAsia="Calibri" w:cs="Arial"/>
                <w:b/>
                <w:szCs w:val="22"/>
              </w:rPr>
              <w:t xml:space="preserve">Organization </w:t>
            </w:r>
            <w:r w:rsidR="00C77353" w:rsidRPr="000F1F64">
              <w:rPr>
                <w:rFonts w:eastAsia="Calibri" w:cs="Arial"/>
                <w:b/>
                <w:szCs w:val="22"/>
              </w:rPr>
              <w:t>(LEA/COE/District)</w:t>
            </w:r>
          </w:p>
        </w:tc>
        <w:tc>
          <w:tcPr>
            <w:tcW w:w="1792" w:type="dxa"/>
          </w:tcPr>
          <w:p w:rsidR="00C77353" w:rsidRPr="000F1F64" w:rsidRDefault="00C77353" w:rsidP="00FC4BD8">
            <w:pPr>
              <w:jc w:val="center"/>
              <w:rPr>
                <w:rFonts w:eastAsia="Calibri" w:cs="Arial"/>
                <w:b/>
                <w:szCs w:val="22"/>
              </w:rPr>
            </w:pPr>
            <w:r w:rsidRPr="000F1F64">
              <w:rPr>
                <w:rFonts w:eastAsia="Calibri" w:cs="Arial"/>
                <w:b/>
                <w:szCs w:val="22"/>
              </w:rPr>
              <w:t>Activity</w:t>
            </w:r>
          </w:p>
        </w:tc>
        <w:tc>
          <w:tcPr>
            <w:tcW w:w="2055" w:type="dxa"/>
          </w:tcPr>
          <w:p w:rsidR="00C77353" w:rsidRPr="000F1F64" w:rsidRDefault="00C77353" w:rsidP="00FC4BD8">
            <w:pPr>
              <w:jc w:val="center"/>
              <w:rPr>
                <w:rFonts w:eastAsia="Calibri" w:cs="Arial"/>
                <w:b/>
                <w:szCs w:val="22"/>
              </w:rPr>
            </w:pPr>
            <w:r w:rsidRPr="000F1F64">
              <w:rPr>
                <w:rFonts w:eastAsia="Calibri" w:cs="Arial"/>
                <w:b/>
                <w:szCs w:val="22"/>
              </w:rPr>
              <w:t>Date</w:t>
            </w:r>
          </w:p>
        </w:tc>
        <w:tc>
          <w:tcPr>
            <w:tcW w:w="3135" w:type="dxa"/>
          </w:tcPr>
          <w:p w:rsidR="00C77353" w:rsidRPr="000F1F64" w:rsidRDefault="00C77353" w:rsidP="00FC4BD8">
            <w:pPr>
              <w:jc w:val="center"/>
              <w:rPr>
                <w:rFonts w:eastAsia="Calibri" w:cs="Arial"/>
                <w:b/>
                <w:szCs w:val="22"/>
              </w:rPr>
            </w:pPr>
            <w:r w:rsidRPr="000F1F64">
              <w:rPr>
                <w:rFonts w:eastAsia="Calibri" w:cs="Arial"/>
                <w:b/>
                <w:szCs w:val="22"/>
              </w:rPr>
              <w:t>Target Population (teachers/students/parents)</w:t>
            </w:r>
          </w:p>
        </w:tc>
        <w:tc>
          <w:tcPr>
            <w:tcW w:w="1298" w:type="dxa"/>
          </w:tcPr>
          <w:p w:rsidR="00C77353" w:rsidRPr="000F1F64" w:rsidRDefault="00C77353" w:rsidP="00FC4BD8">
            <w:pPr>
              <w:jc w:val="center"/>
              <w:rPr>
                <w:rFonts w:eastAsia="Calibri" w:cs="Arial"/>
                <w:b/>
                <w:szCs w:val="22"/>
              </w:rPr>
            </w:pPr>
            <w:r w:rsidRPr="000F1F64">
              <w:rPr>
                <w:rFonts w:eastAsia="Calibri" w:cs="Arial"/>
                <w:b/>
                <w:szCs w:val="22"/>
              </w:rPr>
              <w:t>Number Attended</w:t>
            </w:r>
          </w:p>
        </w:tc>
        <w:tc>
          <w:tcPr>
            <w:tcW w:w="2245" w:type="dxa"/>
          </w:tcPr>
          <w:p w:rsidR="00C77353" w:rsidRPr="000F1F64" w:rsidRDefault="00C77353" w:rsidP="00FC4BD8">
            <w:pPr>
              <w:jc w:val="center"/>
              <w:rPr>
                <w:rFonts w:eastAsia="Calibri" w:cs="Arial"/>
                <w:b/>
                <w:szCs w:val="22"/>
              </w:rPr>
            </w:pPr>
            <w:r w:rsidRPr="000F1F64">
              <w:rPr>
                <w:rFonts w:eastAsia="Calibri" w:cs="Arial"/>
                <w:b/>
                <w:szCs w:val="22"/>
              </w:rPr>
              <w:t>Topics</w:t>
            </w:r>
          </w:p>
        </w:tc>
      </w:tr>
      <w:tr w:rsidR="00D62CAE" w:rsidRPr="000F1F64" w:rsidTr="00752689">
        <w:trPr>
          <w:cantSplit/>
        </w:trPr>
        <w:tc>
          <w:tcPr>
            <w:tcW w:w="2425" w:type="dxa"/>
          </w:tcPr>
          <w:p w:rsidR="00D62CAE" w:rsidRPr="000F1F64" w:rsidRDefault="00D62CAE" w:rsidP="00FC4BD8">
            <w:pPr>
              <w:rPr>
                <w:rFonts w:eastAsia="Calibri"/>
                <w:szCs w:val="22"/>
              </w:rPr>
            </w:pPr>
            <w:r w:rsidRPr="000F1F64">
              <w:rPr>
                <w:rFonts w:eastAsia="Calibri"/>
                <w:szCs w:val="22"/>
              </w:rPr>
              <w:t xml:space="preserve">CDE </w:t>
            </w:r>
          </w:p>
        </w:tc>
        <w:tc>
          <w:tcPr>
            <w:tcW w:w="1792" w:type="dxa"/>
          </w:tcPr>
          <w:p w:rsidR="00D62CAE" w:rsidRPr="000F1F64" w:rsidRDefault="00D62CAE" w:rsidP="00FC4BD8">
            <w:pPr>
              <w:rPr>
                <w:rFonts w:eastAsia="Calibri"/>
                <w:szCs w:val="22"/>
              </w:rPr>
            </w:pPr>
            <w:r w:rsidRPr="000F1F64">
              <w:rPr>
                <w:rFonts w:eastAsia="Calibri"/>
                <w:szCs w:val="22"/>
              </w:rPr>
              <w:t>Science Community of Practice Meeting</w:t>
            </w:r>
          </w:p>
        </w:tc>
        <w:tc>
          <w:tcPr>
            <w:tcW w:w="2055" w:type="dxa"/>
          </w:tcPr>
          <w:p w:rsidR="00D62CAE" w:rsidRPr="000F1F64" w:rsidRDefault="00D62CAE" w:rsidP="00FC4BD8">
            <w:pPr>
              <w:rPr>
                <w:rFonts w:eastAsia="Calibri"/>
                <w:szCs w:val="22"/>
              </w:rPr>
            </w:pPr>
            <w:r w:rsidRPr="000F1F64">
              <w:rPr>
                <w:bCs/>
                <w:color w:val="000000"/>
                <w:szCs w:val="22"/>
              </w:rPr>
              <w:t>June 22</w:t>
            </w:r>
            <w:r w:rsidRPr="000F1F64">
              <w:rPr>
                <w:szCs w:val="22"/>
              </w:rPr>
              <w:t>–</w:t>
            </w:r>
            <w:r w:rsidRPr="000F1F64">
              <w:rPr>
                <w:bCs/>
                <w:color w:val="000000"/>
                <w:szCs w:val="22"/>
              </w:rPr>
              <w:t>23, 2017</w:t>
            </w:r>
          </w:p>
        </w:tc>
        <w:tc>
          <w:tcPr>
            <w:tcW w:w="3135" w:type="dxa"/>
          </w:tcPr>
          <w:p w:rsidR="00D62CAE" w:rsidRPr="000F1F64" w:rsidRDefault="00D62CAE" w:rsidP="00FC4BD8">
            <w:pPr>
              <w:rPr>
                <w:rFonts w:eastAsia="Calibri"/>
                <w:szCs w:val="22"/>
              </w:rPr>
            </w:pPr>
            <w:r w:rsidRPr="000F1F64">
              <w:rPr>
                <w:rFonts w:eastAsia="Calibri"/>
                <w:szCs w:val="22"/>
              </w:rPr>
              <w:t>District and School Administrators, County Science Specialists, Teacher Leaders, Subject Matter Partners, Stakeholders</w:t>
            </w:r>
          </w:p>
        </w:tc>
        <w:tc>
          <w:tcPr>
            <w:tcW w:w="1298" w:type="dxa"/>
          </w:tcPr>
          <w:p w:rsidR="00D62CAE" w:rsidRPr="000F1F64" w:rsidRDefault="00D62CAE" w:rsidP="00FC4BD8">
            <w:pPr>
              <w:rPr>
                <w:szCs w:val="22"/>
              </w:rPr>
            </w:pPr>
            <w:r w:rsidRPr="000F1F64">
              <w:rPr>
                <w:szCs w:val="22"/>
              </w:rPr>
              <w:t>105</w:t>
            </w:r>
          </w:p>
        </w:tc>
        <w:tc>
          <w:tcPr>
            <w:tcW w:w="2245" w:type="dxa"/>
          </w:tcPr>
          <w:p w:rsidR="00D62CAE" w:rsidRPr="000F1F64" w:rsidRDefault="00C346B2" w:rsidP="00FC4BD8">
            <w:pPr>
              <w:rPr>
                <w:rFonts w:eastAsia="Calibri"/>
                <w:szCs w:val="22"/>
              </w:rPr>
            </w:pPr>
            <w:r w:rsidRPr="000F1F64">
              <w:rPr>
                <w:rFonts w:eastAsia="Calibri" w:cs="Arial"/>
                <w:szCs w:val="22"/>
              </w:rPr>
              <w:t xml:space="preserve">Supporting State, Regions, Districts, and Administrators with </w:t>
            </w:r>
            <w:r w:rsidR="009C4EE2" w:rsidRPr="000F1F64">
              <w:rPr>
                <w:rFonts w:eastAsia="Calibri" w:cs="Arial"/>
                <w:szCs w:val="22"/>
              </w:rPr>
              <w:t>CA NGSS</w:t>
            </w:r>
            <w:r w:rsidRPr="000F1F64">
              <w:rPr>
                <w:rFonts w:eastAsia="Calibri" w:cs="Arial"/>
                <w:szCs w:val="22"/>
              </w:rPr>
              <w:t xml:space="preserve"> Implementation</w:t>
            </w:r>
          </w:p>
        </w:tc>
      </w:tr>
      <w:tr w:rsidR="00D62CAE" w:rsidRPr="000F1F64" w:rsidTr="00752689">
        <w:trPr>
          <w:cantSplit/>
        </w:trPr>
        <w:tc>
          <w:tcPr>
            <w:tcW w:w="2425" w:type="dxa"/>
          </w:tcPr>
          <w:p w:rsidR="00D62CAE" w:rsidRPr="000F1F64" w:rsidRDefault="00D62CAE" w:rsidP="00FC4BD8">
            <w:pPr>
              <w:rPr>
                <w:rFonts w:eastAsia="Calibri"/>
                <w:szCs w:val="22"/>
              </w:rPr>
            </w:pPr>
            <w:r w:rsidRPr="000F1F64">
              <w:rPr>
                <w:rFonts w:eastAsia="Calibri"/>
                <w:szCs w:val="22"/>
              </w:rPr>
              <w:t xml:space="preserve">CDE </w:t>
            </w:r>
          </w:p>
        </w:tc>
        <w:tc>
          <w:tcPr>
            <w:tcW w:w="1792" w:type="dxa"/>
          </w:tcPr>
          <w:p w:rsidR="00D62CAE" w:rsidRPr="000F1F64" w:rsidRDefault="00D62CAE" w:rsidP="00FC4BD8">
            <w:pPr>
              <w:rPr>
                <w:rFonts w:eastAsia="Calibri"/>
                <w:szCs w:val="22"/>
              </w:rPr>
            </w:pPr>
            <w:r w:rsidRPr="000F1F64">
              <w:rPr>
                <w:rFonts w:eastAsia="Calibri"/>
                <w:szCs w:val="22"/>
              </w:rPr>
              <w:t>Science Community of Practice Meeting</w:t>
            </w:r>
          </w:p>
        </w:tc>
        <w:tc>
          <w:tcPr>
            <w:tcW w:w="2055" w:type="dxa"/>
          </w:tcPr>
          <w:p w:rsidR="00D62CAE" w:rsidRPr="000F1F64" w:rsidRDefault="00D62CAE" w:rsidP="00FC4BD8">
            <w:pPr>
              <w:rPr>
                <w:rFonts w:eastAsia="Calibri"/>
                <w:szCs w:val="22"/>
              </w:rPr>
            </w:pPr>
            <w:r w:rsidRPr="000F1F64">
              <w:rPr>
                <w:bCs/>
                <w:color w:val="000000"/>
                <w:szCs w:val="22"/>
              </w:rPr>
              <w:t>October 18</w:t>
            </w:r>
            <w:r w:rsidRPr="000F1F64">
              <w:rPr>
                <w:szCs w:val="22"/>
              </w:rPr>
              <w:t>–</w:t>
            </w:r>
            <w:r w:rsidRPr="000F1F64">
              <w:rPr>
                <w:bCs/>
                <w:color w:val="000000"/>
                <w:szCs w:val="22"/>
              </w:rPr>
              <w:t>19, 2017</w:t>
            </w:r>
          </w:p>
        </w:tc>
        <w:tc>
          <w:tcPr>
            <w:tcW w:w="3135" w:type="dxa"/>
          </w:tcPr>
          <w:p w:rsidR="00D62CAE" w:rsidRPr="000F1F64" w:rsidRDefault="00D62CAE" w:rsidP="00FC4BD8">
            <w:pPr>
              <w:rPr>
                <w:rFonts w:eastAsia="Calibri"/>
                <w:szCs w:val="22"/>
              </w:rPr>
            </w:pPr>
            <w:r w:rsidRPr="000F1F64">
              <w:rPr>
                <w:rFonts w:eastAsia="Calibri"/>
                <w:szCs w:val="22"/>
              </w:rPr>
              <w:t>District and School Administrators, County Science Specialists, Teacher Leaders, Subject Matter Partners, Stakeholders</w:t>
            </w:r>
          </w:p>
        </w:tc>
        <w:tc>
          <w:tcPr>
            <w:tcW w:w="1298" w:type="dxa"/>
          </w:tcPr>
          <w:p w:rsidR="00D62CAE" w:rsidRPr="000F1F64" w:rsidRDefault="00D62CAE" w:rsidP="00FC4BD8">
            <w:pPr>
              <w:rPr>
                <w:szCs w:val="22"/>
              </w:rPr>
            </w:pPr>
            <w:r w:rsidRPr="000F1F64">
              <w:rPr>
                <w:szCs w:val="22"/>
              </w:rPr>
              <w:t>129</w:t>
            </w:r>
          </w:p>
        </w:tc>
        <w:tc>
          <w:tcPr>
            <w:tcW w:w="2245" w:type="dxa"/>
          </w:tcPr>
          <w:p w:rsidR="00D62CAE" w:rsidRPr="000F1F64" w:rsidRDefault="00C346B2" w:rsidP="00FC4BD8">
            <w:pPr>
              <w:rPr>
                <w:rFonts w:eastAsia="Calibri"/>
                <w:szCs w:val="22"/>
              </w:rPr>
            </w:pPr>
            <w:r w:rsidRPr="000F1F64">
              <w:rPr>
                <w:rFonts w:eastAsia="Calibri" w:cs="Arial"/>
                <w:szCs w:val="22"/>
              </w:rPr>
              <w:t xml:space="preserve">Supporting State, Regions, Districts, and Administrators with </w:t>
            </w:r>
            <w:r w:rsidR="009C4EE2" w:rsidRPr="000F1F64">
              <w:rPr>
                <w:rFonts w:eastAsia="Calibri" w:cs="Arial"/>
                <w:szCs w:val="22"/>
              </w:rPr>
              <w:t>CA NGSS</w:t>
            </w:r>
            <w:r w:rsidRPr="000F1F64">
              <w:rPr>
                <w:rFonts w:eastAsia="Calibri" w:cs="Arial"/>
                <w:szCs w:val="22"/>
              </w:rPr>
              <w:t xml:space="preserve"> Implementation</w:t>
            </w:r>
          </w:p>
        </w:tc>
      </w:tr>
      <w:tr w:rsidR="006F3F90" w:rsidRPr="000F1F64" w:rsidTr="00752689">
        <w:trPr>
          <w:cantSplit/>
        </w:trPr>
        <w:tc>
          <w:tcPr>
            <w:tcW w:w="2425" w:type="dxa"/>
          </w:tcPr>
          <w:p w:rsidR="006F3F90" w:rsidRPr="000F1F64" w:rsidRDefault="006F3F90" w:rsidP="00FC4BD8">
            <w:pPr>
              <w:rPr>
                <w:rFonts w:eastAsia="Calibri"/>
                <w:szCs w:val="22"/>
              </w:rPr>
            </w:pPr>
            <w:r w:rsidRPr="000F1F64">
              <w:rPr>
                <w:rFonts w:eastAsia="Calibri"/>
                <w:szCs w:val="22"/>
              </w:rPr>
              <w:lastRenderedPageBreak/>
              <w:t>CDE in partnership with Californians Dedicated to Education Foundation and Commission on the Status of Women and Girls</w:t>
            </w:r>
          </w:p>
        </w:tc>
        <w:tc>
          <w:tcPr>
            <w:tcW w:w="1792" w:type="dxa"/>
          </w:tcPr>
          <w:p w:rsidR="006F3F90" w:rsidRPr="000F1F64" w:rsidRDefault="006F3F90" w:rsidP="00FC4BD8">
            <w:pPr>
              <w:rPr>
                <w:rFonts w:eastAsia="Calibri"/>
                <w:szCs w:val="22"/>
              </w:rPr>
            </w:pPr>
            <w:r w:rsidRPr="000F1F64">
              <w:rPr>
                <w:rFonts w:eastAsia="Calibri"/>
                <w:szCs w:val="22"/>
              </w:rPr>
              <w:t>California STEAM Symposium</w:t>
            </w:r>
          </w:p>
        </w:tc>
        <w:tc>
          <w:tcPr>
            <w:tcW w:w="2055" w:type="dxa"/>
          </w:tcPr>
          <w:p w:rsidR="006F3F90" w:rsidRPr="000F1F64" w:rsidRDefault="006F3F90" w:rsidP="00FC4BD8">
            <w:pPr>
              <w:rPr>
                <w:rFonts w:eastAsia="Calibri"/>
                <w:szCs w:val="22"/>
              </w:rPr>
            </w:pPr>
            <w:r w:rsidRPr="000F1F64">
              <w:rPr>
                <w:rFonts w:eastAsia="Calibri"/>
                <w:szCs w:val="22"/>
              </w:rPr>
              <w:t>December 10</w:t>
            </w:r>
            <w:r w:rsidR="00DC0299" w:rsidRPr="000F1F64">
              <w:rPr>
                <w:szCs w:val="22"/>
              </w:rPr>
              <w:t>–</w:t>
            </w:r>
            <w:r w:rsidRPr="000F1F64">
              <w:rPr>
                <w:rFonts w:eastAsia="Calibri"/>
                <w:szCs w:val="22"/>
              </w:rPr>
              <w:t>11, 2017</w:t>
            </w:r>
          </w:p>
        </w:tc>
        <w:tc>
          <w:tcPr>
            <w:tcW w:w="3135" w:type="dxa"/>
          </w:tcPr>
          <w:p w:rsidR="006F3F90" w:rsidRPr="000F1F64" w:rsidRDefault="006F3F90" w:rsidP="00FC4BD8">
            <w:pPr>
              <w:rPr>
                <w:rFonts w:eastAsia="Calibri"/>
                <w:szCs w:val="22"/>
              </w:rPr>
            </w:pPr>
            <w:r w:rsidRPr="000F1F64">
              <w:rPr>
                <w:rFonts w:eastAsia="Calibri"/>
                <w:szCs w:val="22"/>
              </w:rPr>
              <w:t>Educators, Community, and Business</w:t>
            </w:r>
          </w:p>
        </w:tc>
        <w:tc>
          <w:tcPr>
            <w:tcW w:w="1298" w:type="dxa"/>
          </w:tcPr>
          <w:p w:rsidR="006F3F90" w:rsidRPr="000F1F64" w:rsidRDefault="006F3F90" w:rsidP="00FC4BD8">
            <w:pPr>
              <w:rPr>
                <w:szCs w:val="22"/>
              </w:rPr>
            </w:pPr>
            <w:r w:rsidRPr="000F1F64">
              <w:rPr>
                <w:szCs w:val="22"/>
              </w:rPr>
              <w:t>3,000</w:t>
            </w:r>
          </w:p>
        </w:tc>
        <w:tc>
          <w:tcPr>
            <w:tcW w:w="2245" w:type="dxa"/>
          </w:tcPr>
          <w:p w:rsidR="006F3F90" w:rsidRPr="000F1F64" w:rsidRDefault="006F3F90" w:rsidP="00FC4BD8">
            <w:pPr>
              <w:rPr>
                <w:rFonts w:eastAsia="Calibri"/>
                <w:szCs w:val="22"/>
              </w:rPr>
            </w:pPr>
            <w:r w:rsidRPr="000F1F64">
              <w:rPr>
                <w:rFonts w:eastAsia="Calibri" w:cs="Arial"/>
                <w:szCs w:val="22"/>
              </w:rPr>
              <w:t xml:space="preserve">Supporting State, Regions, Districts, and Administrators with </w:t>
            </w:r>
            <w:r w:rsidR="009C4EE2" w:rsidRPr="000F1F64">
              <w:rPr>
                <w:rFonts w:eastAsia="Calibri" w:cs="Arial"/>
                <w:szCs w:val="22"/>
              </w:rPr>
              <w:t>CA NGSS</w:t>
            </w:r>
            <w:r w:rsidRPr="000F1F64">
              <w:rPr>
                <w:rFonts w:eastAsia="Calibri" w:cs="Arial"/>
                <w:szCs w:val="22"/>
              </w:rPr>
              <w:t xml:space="preserve"> Implementation; networking and sharing of best practices</w:t>
            </w:r>
          </w:p>
        </w:tc>
      </w:tr>
      <w:tr w:rsidR="00D62CAE" w:rsidRPr="000F1F64" w:rsidTr="00752689">
        <w:trPr>
          <w:cantSplit/>
        </w:trPr>
        <w:tc>
          <w:tcPr>
            <w:tcW w:w="2425" w:type="dxa"/>
          </w:tcPr>
          <w:p w:rsidR="00D62CAE" w:rsidRPr="000F1F64" w:rsidRDefault="00D62CAE" w:rsidP="00FC4BD8">
            <w:pPr>
              <w:rPr>
                <w:rFonts w:eastAsia="Calibri"/>
                <w:szCs w:val="22"/>
              </w:rPr>
            </w:pPr>
            <w:r w:rsidRPr="000F1F64">
              <w:rPr>
                <w:rFonts w:eastAsia="Calibri"/>
                <w:szCs w:val="22"/>
              </w:rPr>
              <w:t>SBE, CDE, and CCSESA</w:t>
            </w:r>
          </w:p>
        </w:tc>
        <w:tc>
          <w:tcPr>
            <w:tcW w:w="1792" w:type="dxa"/>
          </w:tcPr>
          <w:p w:rsidR="00D62CAE" w:rsidRPr="000F1F64" w:rsidRDefault="00D62CAE" w:rsidP="00FC4BD8">
            <w:pPr>
              <w:rPr>
                <w:rFonts w:eastAsia="Calibri"/>
                <w:szCs w:val="22"/>
              </w:rPr>
            </w:pPr>
            <w:r w:rsidRPr="000F1F64">
              <w:rPr>
                <w:rFonts w:eastAsia="Calibri"/>
                <w:szCs w:val="22"/>
              </w:rPr>
              <w:t>Science</w:t>
            </w:r>
          </w:p>
          <w:p w:rsidR="00D62CAE" w:rsidRPr="000F1F64" w:rsidRDefault="00D62CAE" w:rsidP="00FC4BD8">
            <w:pPr>
              <w:rPr>
                <w:rFonts w:eastAsia="Calibri"/>
                <w:szCs w:val="22"/>
              </w:rPr>
            </w:pPr>
            <w:r w:rsidRPr="000F1F64">
              <w:rPr>
                <w:rFonts w:eastAsia="Calibri"/>
                <w:szCs w:val="22"/>
              </w:rPr>
              <w:t>Collaboration Committee Meeting</w:t>
            </w:r>
          </w:p>
        </w:tc>
        <w:tc>
          <w:tcPr>
            <w:tcW w:w="2055" w:type="dxa"/>
          </w:tcPr>
          <w:p w:rsidR="00D62CAE" w:rsidRPr="000F1F64" w:rsidRDefault="00D62CAE" w:rsidP="00FC4BD8">
            <w:pPr>
              <w:rPr>
                <w:rFonts w:eastAsia="Calibri"/>
                <w:szCs w:val="22"/>
              </w:rPr>
            </w:pPr>
            <w:r w:rsidRPr="000F1F64">
              <w:rPr>
                <w:rFonts w:eastAsia="Calibri"/>
                <w:szCs w:val="22"/>
              </w:rPr>
              <w:t>August 16, 2017</w:t>
            </w:r>
          </w:p>
        </w:tc>
        <w:tc>
          <w:tcPr>
            <w:tcW w:w="3135" w:type="dxa"/>
          </w:tcPr>
          <w:p w:rsidR="00D62CAE" w:rsidRPr="000F1F64" w:rsidRDefault="00D62CAE" w:rsidP="00FC4BD8">
            <w:pPr>
              <w:rPr>
                <w:rFonts w:eastAsia="Calibri"/>
                <w:szCs w:val="22"/>
              </w:rPr>
            </w:pPr>
            <w:r w:rsidRPr="000F1F64">
              <w:rPr>
                <w:rFonts w:eastAsia="Calibri"/>
                <w:szCs w:val="22"/>
              </w:rPr>
              <w:t>District and School Administrators, County Science Specialists, Teacher Leaders, Subject Matter Partners, Stakeholders</w:t>
            </w:r>
          </w:p>
        </w:tc>
        <w:tc>
          <w:tcPr>
            <w:tcW w:w="1298" w:type="dxa"/>
          </w:tcPr>
          <w:p w:rsidR="00D62CAE" w:rsidRPr="000F1F64" w:rsidRDefault="00D62CAE" w:rsidP="00FC4BD8">
            <w:pPr>
              <w:rPr>
                <w:szCs w:val="22"/>
              </w:rPr>
            </w:pPr>
            <w:r w:rsidRPr="000F1F64">
              <w:rPr>
                <w:szCs w:val="22"/>
              </w:rPr>
              <w:t>35</w:t>
            </w:r>
          </w:p>
        </w:tc>
        <w:tc>
          <w:tcPr>
            <w:tcW w:w="2245" w:type="dxa"/>
          </w:tcPr>
          <w:p w:rsidR="00D62CAE" w:rsidRPr="000F1F64" w:rsidRDefault="00D62CAE" w:rsidP="00FC4BD8">
            <w:pPr>
              <w:rPr>
                <w:rFonts w:eastAsia="Calibri"/>
                <w:szCs w:val="22"/>
              </w:rPr>
            </w:pPr>
            <w:r w:rsidRPr="000F1F64">
              <w:rPr>
                <w:rFonts w:eastAsia="Calibri"/>
                <w:szCs w:val="22"/>
              </w:rPr>
              <w:t>Strategize on statewide professional learning, networking and sharing of best practices, and regional action planning for future Science Community of Practice Meetings</w:t>
            </w:r>
          </w:p>
        </w:tc>
      </w:tr>
    </w:tbl>
    <w:p w:rsidR="00FA2507" w:rsidRDefault="00FA2507">
      <w:pPr>
        <w:spacing w:before="0" w:after="0"/>
        <w:rPr>
          <w:rFonts w:eastAsia="Cambria"/>
          <w:b/>
        </w:rPr>
      </w:pPr>
      <w:r>
        <w:br w:type="page"/>
      </w:r>
    </w:p>
    <w:p w:rsidR="00B83172" w:rsidRPr="00494520" w:rsidRDefault="00C77353" w:rsidP="00494520">
      <w:pPr>
        <w:pStyle w:val="ListParagraph"/>
        <w:numPr>
          <w:ilvl w:val="0"/>
          <w:numId w:val="19"/>
        </w:numPr>
        <w:rPr>
          <w:b/>
        </w:rPr>
      </w:pPr>
      <w:r w:rsidRPr="00494520">
        <w:rPr>
          <w:b/>
        </w:rPr>
        <w:lastRenderedPageBreak/>
        <w:t xml:space="preserve">Design and establish systems of effective communication regarding </w:t>
      </w:r>
      <w:r w:rsidR="009C4EE2" w:rsidRPr="00494520">
        <w:rPr>
          <w:b/>
        </w:rPr>
        <w:t>CA NGSS</w:t>
      </w:r>
      <w:r w:rsidRPr="00494520">
        <w:rPr>
          <w:b/>
        </w:rPr>
        <w:t xml:space="preserve"> among stakeholders </w:t>
      </w:r>
    </w:p>
    <w:p w:rsidR="00C77353" w:rsidRPr="00B83172" w:rsidRDefault="00B83172" w:rsidP="00B83172">
      <w:pPr>
        <w:ind w:left="360"/>
      </w:pPr>
      <w:r w:rsidRPr="00B83172">
        <w:t>T</w:t>
      </w:r>
      <w:r w:rsidR="00C77353" w:rsidRPr="00B83172">
        <w:t xml:space="preserve">o continuously identify areas of need and disseminate information. </w:t>
      </w:r>
    </w:p>
    <w:tbl>
      <w:tblPr>
        <w:tblStyle w:val="TableGrid1"/>
        <w:tblW w:w="0" w:type="auto"/>
        <w:tblLayout w:type="fixed"/>
        <w:tblLook w:val="04A0" w:firstRow="1" w:lastRow="0" w:firstColumn="1" w:lastColumn="0" w:noHBand="0" w:noVBand="1"/>
        <w:tblDescription w:val="Effective communication for CA NGSS stakeholders."/>
      </w:tblPr>
      <w:tblGrid>
        <w:gridCol w:w="2425"/>
        <w:gridCol w:w="1920"/>
        <w:gridCol w:w="1927"/>
        <w:gridCol w:w="3135"/>
        <w:gridCol w:w="1298"/>
        <w:gridCol w:w="2245"/>
      </w:tblGrid>
      <w:tr w:rsidR="00C77353" w:rsidRPr="000F1F64" w:rsidTr="00752689">
        <w:trPr>
          <w:cantSplit/>
          <w:tblHeader/>
        </w:trPr>
        <w:tc>
          <w:tcPr>
            <w:tcW w:w="2425" w:type="dxa"/>
          </w:tcPr>
          <w:bookmarkEnd w:id="1"/>
          <w:bookmarkEnd w:id="2"/>
          <w:bookmarkEnd w:id="3"/>
          <w:bookmarkEnd w:id="4"/>
          <w:bookmarkEnd w:id="5"/>
          <w:bookmarkEnd w:id="6"/>
          <w:bookmarkEnd w:id="7"/>
          <w:p w:rsidR="00C77353" w:rsidRPr="000F1F64" w:rsidRDefault="00C64A18" w:rsidP="00FC4BD8">
            <w:pPr>
              <w:jc w:val="center"/>
              <w:rPr>
                <w:rFonts w:eastAsia="Calibri" w:cs="Arial"/>
                <w:b/>
                <w:szCs w:val="22"/>
              </w:rPr>
            </w:pPr>
            <w:r>
              <w:rPr>
                <w:rFonts w:eastAsia="Calibri" w:cs="Arial"/>
                <w:b/>
                <w:szCs w:val="22"/>
              </w:rPr>
              <w:t xml:space="preserve">Organization </w:t>
            </w:r>
            <w:r w:rsidR="00C77353" w:rsidRPr="000F1F64">
              <w:rPr>
                <w:rFonts w:eastAsia="Calibri" w:cs="Arial"/>
                <w:b/>
                <w:szCs w:val="22"/>
              </w:rPr>
              <w:t>(LEA/COE/District)</w:t>
            </w:r>
          </w:p>
        </w:tc>
        <w:tc>
          <w:tcPr>
            <w:tcW w:w="1920" w:type="dxa"/>
          </w:tcPr>
          <w:p w:rsidR="00C77353" w:rsidRPr="000F1F64" w:rsidRDefault="00C77353" w:rsidP="00FC4BD8">
            <w:pPr>
              <w:jc w:val="center"/>
              <w:rPr>
                <w:rFonts w:eastAsia="Calibri" w:cs="Arial"/>
                <w:b/>
                <w:szCs w:val="22"/>
              </w:rPr>
            </w:pPr>
            <w:r w:rsidRPr="000F1F64">
              <w:rPr>
                <w:rFonts w:eastAsia="Calibri" w:cs="Arial"/>
                <w:b/>
                <w:szCs w:val="22"/>
              </w:rPr>
              <w:t>Activity</w:t>
            </w:r>
          </w:p>
        </w:tc>
        <w:tc>
          <w:tcPr>
            <w:tcW w:w="1927" w:type="dxa"/>
          </w:tcPr>
          <w:p w:rsidR="00C77353" w:rsidRPr="000F1F64" w:rsidRDefault="00C77353" w:rsidP="00FC4BD8">
            <w:pPr>
              <w:jc w:val="center"/>
              <w:rPr>
                <w:rFonts w:eastAsia="Calibri" w:cs="Arial"/>
                <w:b/>
                <w:szCs w:val="22"/>
              </w:rPr>
            </w:pPr>
            <w:r w:rsidRPr="000F1F64">
              <w:rPr>
                <w:rFonts w:eastAsia="Calibri" w:cs="Arial"/>
                <w:b/>
                <w:szCs w:val="22"/>
              </w:rPr>
              <w:t>Date</w:t>
            </w:r>
          </w:p>
        </w:tc>
        <w:tc>
          <w:tcPr>
            <w:tcW w:w="3135" w:type="dxa"/>
          </w:tcPr>
          <w:p w:rsidR="00C77353" w:rsidRPr="000F1F64" w:rsidRDefault="00C77353" w:rsidP="00FC4BD8">
            <w:pPr>
              <w:jc w:val="center"/>
              <w:rPr>
                <w:rFonts w:eastAsia="Calibri" w:cs="Arial"/>
                <w:b/>
                <w:szCs w:val="22"/>
              </w:rPr>
            </w:pPr>
            <w:r w:rsidRPr="000F1F64">
              <w:rPr>
                <w:rFonts w:eastAsia="Calibri" w:cs="Arial"/>
                <w:b/>
                <w:szCs w:val="22"/>
              </w:rPr>
              <w:t>Target Population (teachers/students/parents)</w:t>
            </w:r>
          </w:p>
        </w:tc>
        <w:tc>
          <w:tcPr>
            <w:tcW w:w="1298" w:type="dxa"/>
          </w:tcPr>
          <w:p w:rsidR="00C77353" w:rsidRPr="000F1F64" w:rsidRDefault="00C77353" w:rsidP="00FC4BD8">
            <w:pPr>
              <w:jc w:val="center"/>
              <w:rPr>
                <w:rFonts w:eastAsia="Calibri" w:cs="Arial"/>
                <w:b/>
                <w:szCs w:val="22"/>
              </w:rPr>
            </w:pPr>
            <w:r w:rsidRPr="000F1F64">
              <w:rPr>
                <w:rFonts w:eastAsia="Calibri" w:cs="Arial"/>
                <w:b/>
                <w:szCs w:val="22"/>
              </w:rPr>
              <w:t>Number Attended</w:t>
            </w:r>
          </w:p>
        </w:tc>
        <w:tc>
          <w:tcPr>
            <w:tcW w:w="2245" w:type="dxa"/>
          </w:tcPr>
          <w:p w:rsidR="00C77353" w:rsidRPr="000F1F64" w:rsidRDefault="00C77353" w:rsidP="00FC4BD8">
            <w:pPr>
              <w:jc w:val="center"/>
              <w:rPr>
                <w:rFonts w:eastAsia="Calibri" w:cs="Arial"/>
                <w:b/>
                <w:szCs w:val="22"/>
              </w:rPr>
            </w:pPr>
            <w:r w:rsidRPr="000F1F64">
              <w:rPr>
                <w:rFonts w:eastAsia="Calibri" w:cs="Arial"/>
                <w:b/>
                <w:szCs w:val="22"/>
              </w:rPr>
              <w:t>Topics</w:t>
            </w:r>
          </w:p>
        </w:tc>
      </w:tr>
      <w:tr w:rsidR="004C4793" w:rsidRPr="000F1F64" w:rsidTr="00752689">
        <w:trPr>
          <w:cantSplit/>
        </w:trPr>
        <w:tc>
          <w:tcPr>
            <w:tcW w:w="2425" w:type="dxa"/>
          </w:tcPr>
          <w:p w:rsidR="004C4793" w:rsidRPr="000F1F64" w:rsidRDefault="00FF5FE3" w:rsidP="00FF5FE3">
            <w:pPr>
              <w:rPr>
                <w:rFonts w:eastAsia="Calibri" w:cs="Arial"/>
                <w:szCs w:val="22"/>
                <w:vertAlign w:val="subscript"/>
              </w:rPr>
            </w:pPr>
            <w:r w:rsidRPr="000F1F64">
              <w:rPr>
                <w:rFonts w:eastAsia="Calibri" w:cs="Arial"/>
                <w:szCs w:val="22"/>
              </w:rPr>
              <w:t>California Alliance for Next Generation Science Standards (CA4</w:t>
            </w:r>
            <w:r w:rsidR="009C4EE2" w:rsidRPr="000F1F64">
              <w:rPr>
                <w:rFonts w:eastAsia="Calibri" w:cs="Arial"/>
                <w:szCs w:val="22"/>
              </w:rPr>
              <w:t xml:space="preserve"> NGSS</w:t>
            </w:r>
            <w:r w:rsidRPr="000F1F64">
              <w:rPr>
                <w:rFonts w:eastAsia="Calibri" w:cs="Arial"/>
                <w:szCs w:val="22"/>
              </w:rPr>
              <w:t>)</w:t>
            </w:r>
          </w:p>
        </w:tc>
        <w:tc>
          <w:tcPr>
            <w:tcW w:w="1920" w:type="dxa"/>
          </w:tcPr>
          <w:p w:rsidR="004C4793" w:rsidRPr="000F1F64" w:rsidRDefault="00FF5FE3" w:rsidP="00FF5FE3">
            <w:pPr>
              <w:rPr>
                <w:rFonts w:eastAsia="Calibri" w:cs="Arial"/>
                <w:szCs w:val="22"/>
              </w:rPr>
            </w:pPr>
            <w:r w:rsidRPr="000F1F64">
              <w:rPr>
                <w:rFonts w:eastAsia="Calibri" w:cs="Arial"/>
                <w:szCs w:val="22"/>
              </w:rPr>
              <w:t>Semiannual Meeting</w:t>
            </w:r>
          </w:p>
        </w:tc>
        <w:tc>
          <w:tcPr>
            <w:tcW w:w="1927" w:type="dxa"/>
          </w:tcPr>
          <w:p w:rsidR="004C4793" w:rsidRPr="000F1F64" w:rsidRDefault="00FF5FE3" w:rsidP="00FF5FE3">
            <w:pPr>
              <w:rPr>
                <w:rFonts w:eastAsia="Calibri" w:cs="Arial"/>
                <w:szCs w:val="22"/>
              </w:rPr>
            </w:pPr>
            <w:r w:rsidRPr="000F1F64">
              <w:rPr>
                <w:rFonts w:eastAsia="Calibri" w:cs="Arial"/>
                <w:szCs w:val="22"/>
              </w:rPr>
              <w:t>December 9, 2017</w:t>
            </w:r>
          </w:p>
        </w:tc>
        <w:tc>
          <w:tcPr>
            <w:tcW w:w="3135" w:type="dxa"/>
          </w:tcPr>
          <w:p w:rsidR="004C4793" w:rsidRPr="000F1F64" w:rsidRDefault="00FF5FE3" w:rsidP="00FF5FE3">
            <w:pPr>
              <w:rPr>
                <w:rFonts w:eastAsia="Calibri" w:cs="Arial"/>
                <w:szCs w:val="22"/>
              </w:rPr>
            </w:pPr>
            <w:r w:rsidRPr="000F1F64">
              <w:rPr>
                <w:rFonts w:eastAsia="Calibri" w:cs="Arial"/>
                <w:szCs w:val="22"/>
              </w:rPr>
              <w:t>Educators, Community, and Business</w:t>
            </w:r>
          </w:p>
        </w:tc>
        <w:tc>
          <w:tcPr>
            <w:tcW w:w="1298" w:type="dxa"/>
          </w:tcPr>
          <w:p w:rsidR="004C4793" w:rsidRPr="000F1F64" w:rsidRDefault="00FF5FE3" w:rsidP="00FF5FE3">
            <w:pPr>
              <w:rPr>
                <w:rFonts w:eastAsia="Calibri" w:cs="Arial"/>
                <w:szCs w:val="22"/>
              </w:rPr>
            </w:pPr>
            <w:r w:rsidRPr="000F1F64">
              <w:rPr>
                <w:rFonts w:eastAsia="Calibri" w:cs="Arial"/>
                <w:szCs w:val="22"/>
              </w:rPr>
              <w:t>35</w:t>
            </w:r>
          </w:p>
        </w:tc>
        <w:tc>
          <w:tcPr>
            <w:tcW w:w="2245" w:type="dxa"/>
          </w:tcPr>
          <w:p w:rsidR="004C4793" w:rsidRPr="000F1F64" w:rsidRDefault="00FF5FE3" w:rsidP="00FF5FE3">
            <w:pPr>
              <w:rPr>
                <w:rFonts w:eastAsia="Calibri" w:cs="Arial"/>
                <w:szCs w:val="22"/>
              </w:rPr>
            </w:pPr>
            <w:r w:rsidRPr="000F1F64">
              <w:rPr>
                <w:rFonts w:eastAsia="Calibri" w:cs="Arial"/>
                <w:szCs w:val="22"/>
              </w:rPr>
              <w:t xml:space="preserve">Communication, Research, and Practice in </w:t>
            </w:r>
            <w:r w:rsidR="009C4EE2" w:rsidRPr="000F1F64">
              <w:rPr>
                <w:rFonts w:eastAsia="Calibri" w:cs="Arial"/>
                <w:szCs w:val="22"/>
              </w:rPr>
              <w:t>CA NGSS</w:t>
            </w:r>
            <w:r w:rsidRPr="000F1F64">
              <w:rPr>
                <w:rFonts w:eastAsia="Calibri" w:cs="Arial"/>
                <w:szCs w:val="22"/>
              </w:rPr>
              <w:t xml:space="preserve"> Implementation</w:t>
            </w:r>
          </w:p>
        </w:tc>
      </w:tr>
      <w:tr w:rsidR="00386763" w:rsidRPr="000F1F64" w:rsidTr="00752689">
        <w:trPr>
          <w:cantSplit/>
        </w:trPr>
        <w:tc>
          <w:tcPr>
            <w:tcW w:w="2425" w:type="dxa"/>
          </w:tcPr>
          <w:p w:rsidR="00386763" w:rsidRPr="000F1F64" w:rsidRDefault="00386763" w:rsidP="00FC4BD8">
            <w:pPr>
              <w:pStyle w:val="NormalWeb"/>
              <w:spacing w:before="0" w:beforeAutospacing="0" w:after="0" w:afterAutospacing="0"/>
              <w:rPr>
                <w:szCs w:val="22"/>
              </w:rPr>
            </w:pPr>
            <w:r w:rsidRPr="000F1F64">
              <w:rPr>
                <w:szCs w:val="22"/>
              </w:rPr>
              <w:t>K</w:t>
            </w:r>
            <w:r w:rsidR="00F616AE" w:rsidRPr="000F1F64">
              <w:rPr>
                <w:szCs w:val="22"/>
              </w:rPr>
              <w:t>–</w:t>
            </w:r>
            <w:r w:rsidRPr="000F1F64">
              <w:rPr>
                <w:szCs w:val="22"/>
              </w:rPr>
              <w:t xml:space="preserve">12 Alliance </w:t>
            </w:r>
            <w:r w:rsidR="0014421A" w:rsidRPr="000F1F64">
              <w:rPr>
                <w:szCs w:val="22"/>
              </w:rPr>
              <w:t>CA4</w:t>
            </w:r>
            <w:r w:rsidR="009C4EE2" w:rsidRPr="000F1F64">
              <w:rPr>
                <w:szCs w:val="22"/>
              </w:rPr>
              <w:t xml:space="preserve"> NGSS</w:t>
            </w:r>
          </w:p>
        </w:tc>
        <w:tc>
          <w:tcPr>
            <w:tcW w:w="1920" w:type="dxa"/>
          </w:tcPr>
          <w:p w:rsidR="00386763" w:rsidRPr="000F1F64" w:rsidRDefault="00386763" w:rsidP="00FC4BD8">
            <w:pPr>
              <w:pStyle w:val="NormalWeb"/>
              <w:spacing w:before="0" w:beforeAutospacing="0" w:after="0" w:afterAutospacing="0"/>
              <w:rPr>
                <w:szCs w:val="22"/>
              </w:rPr>
            </w:pPr>
            <w:r w:rsidRPr="000F1F64">
              <w:rPr>
                <w:szCs w:val="22"/>
              </w:rPr>
              <w:t>Communication briefs</w:t>
            </w:r>
          </w:p>
        </w:tc>
        <w:tc>
          <w:tcPr>
            <w:tcW w:w="1927" w:type="dxa"/>
          </w:tcPr>
          <w:p w:rsidR="00386763" w:rsidRPr="000F1F64" w:rsidRDefault="00386763" w:rsidP="00FC4BD8">
            <w:pPr>
              <w:pStyle w:val="NormalWeb"/>
              <w:spacing w:before="0" w:beforeAutospacing="0" w:after="0" w:afterAutospacing="0"/>
              <w:rPr>
                <w:szCs w:val="22"/>
              </w:rPr>
            </w:pPr>
            <w:r w:rsidRPr="000F1F64">
              <w:rPr>
                <w:szCs w:val="22"/>
              </w:rPr>
              <w:t>On</w:t>
            </w:r>
            <w:r w:rsidR="00B658D1" w:rsidRPr="000F1F64">
              <w:rPr>
                <w:szCs w:val="22"/>
              </w:rPr>
              <w:t>going</w:t>
            </w:r>
          </w:p>
        </w:tc>
        <w:tc>
          <w:tcPr>
            <w:tcW w:w="3135" w:type="dxa"/>
          </w:tcPr>
          <w:p w:rsidR="00386763" w:rsidRPr="000F1F64" w:rsidRDefault="00386763" w:rsidP="00D112FF">
            <w:pPr>
              <w:pStyle w:val="NormalWeb"/>
              <w:spacing w:before="0" w:beforeAutospacing="0" w:after="0" w:afterAutospacing="0"/>
              <w:rPr>
                <w:szCs w:val="22"/>
              </w:rPr>
            </w:pPr>
            <w:r w:rsidRPr="000F1F64">
              <w:rPr>
                <w:szCs w:val="22"/>
              </w:rPr>
              <w:t xml:space="preserve">Districts and </w:t>
            </w:r>
            <w:r w:rsidR="00D112FF" w:rsidRPr="000F1F64">
              <w:rPr>
                <w:szCs w:val="22"/>
              </w:rPr>
              <w:t>P</w:t>
            </w:r>
            <w:r w:rsidRPr="000F1F64">
              <w:rPr>
                <w:szCs w:val="22"/>
              </w:rPr>
              <w:t>arents</w:t>
            </w:r>
          </w:p>
        </w:tc>
        <w:tc>
          <w:tcPr>
            <w:tcW w:w="1298" w:type="dxa"/>
          </w:tcPr>
          <w:p w:rsidR="00386763" w:rsidRPr="000F1F64" w:rsidRDefault="00386763" w:rsidP="00FC4BD8">
            <w:pPr>
              <w:pStyle w:val="NormalWeb"/>
              <w:spacing w:before="0" w:beforeAutospacing="0" w:after="0" w:afterAutospacing="0"/>
              <w:rPr>
                <w:szCs w:val="22"/>
              </w:rPr>
            </w:pPr>
            <w:r w:rsidRPr="000F1F64">
              <w:rPr>
                <w:szCs w:val="22"/>
              </w:rPr>
              <w:t>Various</w:t>
            </w:r>
          </w:p>
        </w:tc>
        <w:tc>
          <w:tcPr>
            <w:tcW w:w="2245" w:type="dxa"/>
          </w:tcPr>
          <w:p w:rsidR="00386763" w:rsidRPr="000F1F64" w:rsidRDefault="00386763" w:rsidP="00FC4BD8">
            <w:pPr>
              <w:pStyle w:val="NormalWeb"/>
              <w:spacing w:before="0" w:beforeAutospacing="0" w:after="0" w:afterAutospacing="0"/>
              <w:rPr>
                <w:szCs w:val="22"/>
              </w:rPr>
            </w:pPr>
            <w:r w:rsidRPr="000F1F64">
              <w:rPr>
                <w:szCs w:val="22"/>
              </w:rPr>
              <w:t>Use of messages to meet district needs</w:t>
            </w:r>
          </w:p>
        </w:tc>
      </w:tr>
    </w:tbl>
    <w:p w:rsidR="000F1F64" w:rsidRDefault="000F1F64">
      <w:pPr>
        <w:rPr>
          <w:rFonts w:cs="Arial"/>
          <w:b/>
          <w:spacing w:val="-2"/>
        </w:rPr>
      </w:pPr>
      <w:r>
        <w:rPr>
          <w:rFonts w:cs="Arial"/>
          <w:b/>
          <w:spacing w:val="-2"/>
        </w:rPr>
        <w:br w:type="page"/>
      </w:r>
    </w:p>
    <w:p w:rsidR="00C77353" w:rsidRPr="00494520" w:rsidRDefault="00C77353" w:rsidP="00494520">
      <w:pPr>
        <w:pStyle w:val="ListParagraph"/>
        <w:numPr>
          <w:ilvl w:val="0"/>
          <w:numId w:val="19"/>
        </w:numPr>
        <w:rPr>
          <w:b/>
        </w:rPr>
      </w:pPr>
      <w:r w:rsidRPr="00494520">
        <w:rPr>
          <w:b/>
        </w:rPr>
        <w:lastRenderedPageBreak/>
        <w:t>Build coalitions to ensure a consistent message and to sustain momentum during implementation.</w:t>
      </w:r>
    </w:p>
    <w:p w:rsidR="007B7EEC" w:rsidRPr="009468BA" w:rsidRDefault="007B7EEC" w:rsidP="0072347B">
      <w:pPr>
        <w:numPr>
          <w:ilvl w:val="0"/>
          <w:numId w:val="3"/>
        </w:numPr>
        <w:rPr>
          <w:rFonts w:eastAsia="Calibri" w:cs="Arial"/>
        </w:rPr>
      </w:pPr>
      <w:r w:rsidRPr="009468BA">
        <w:t>The CA4</w:t>
      </w:r>
      <w:r w:rsidR="009C4EE2" w:rsidRPr="009468BA">
        <w:t xml:space="preserve"> NGSS</w:t>
      </w:r>
      <w:r w:rsidRPr="009468BA">
        <w:t xml:space="preserve"> Communications Toolkits provide education stakeholders in California with ready-to-use and source materials to introduce and communicate the value and intention of the </w:t>
      </w:r>
      <w:r w:rsidR="009C4EE2" w:rsidRPr="009468BA">
        <w:t>CA NGSS</w:t>
      </w:r>
      <w:r w:rsidRPr="009468BA">
        <w:t xml:space="preserve"> and guide supporters in promoting the implementation of the </w:t>
      </w:r>
      <w:r w:rsidR="009C4EE2" w:rsidRPr="009468BA">
        <w:t>CA NGSS</w:t>
      </w:r>
      <w:r w:rsidRPr="009468BA">
        <w:t>. Prepared for the CA4</w:t>
      </w:r>
      <w:r w:rsidR="009C4EE2" w:rsidRPr="009468BA">
        <w:t xml:space="preserve"> NGSS</w:t>
      </w:r>
      <w:r w:rsidRPr="009468BA">
        <w:t xml:space="preserve"> by the Californians Dedicated to Education Foundation, CSTA, and Children Now, with support from member organizations.</w:t>
      </w:r>
    </w:p>
    <w:tbl>
      <w:tblPr>
        <w:tblStyle w:val="TableGrid1"/>
        <w:tblW w:w="0" w:type="auto"/>
        <w:tblLayout w:type="fixed"/>
        <w:tblLook w:val="04A0" w:firstRow="1" w:lastRow="0" w:firstColumn="1" w:lastColumn="0" w:noHBand="0" w:noVBand="1"/>
        <w:tblDescription w:val="CA4NGSS Communications toolkits provide matrials and guides supporters in promoting CA NGSS."/>
      </w:tblPr>
      <w:tblGrid>
        <w:gridCol w:w="2425"/>
        <w:gridCol w:w="1792"/>
        <w:gridCol w:w="2055"/>
        <w:gridCol w:w="3135"/>
        <w:gridCol w:w="1298"/>
        <w:gridCol w:w="2245"/>
      </w:tblGrid>
      <w:tr w:rsidR="007B7EEC" w:rsidRPr="000F1F64" w:rsidTr="00752689">
        <w:trPr>
          <w:cantSplit/>
          <w:tblHeader/>
        </w:trPr>
        <w:tc>
          <w:tcPr>
            <w:tcW w:w="2425" w:type="dxa"/>
          </w:tcPr>
          <w:p w:rsidR="007B7EEC" w:rsidRPr="000F1F64" w:rsidRDefault="00C64A18" w:rsidP="007B7EEC">
            <w:pPr>
              <w:jc w:val="center"/>
              <w:rPr>
                <w:rFonts w:eastAsia="Calibri"/>
                <w:b/>
                <w:szCs w:val="22"/>
              </w:rPr>
            </w:pPr>
            <w:r>
              <w:rPr>
                <w:rFonts w:eastAsia="Calibri"/>
                <w:b/>
                <w:szCs w:val="22"/>
              </w:rPr>
              <w:t xml:space="preserve">Organization </w:t>
            </w:r>
            <w:r w:rsidR="007B7EEC" w:rsidRPr="000F1F64">
              <w:rPr>
                <w:rFonts w:eastAsia="Calibri"/>
                <w:b/>
                <w:szCs w:val="22"/>
              </w:rPr>
              <w:t>(LEA/COE/District)</w:t>
            </w:r>
          </w:p>
        </w:tc>
        <w:tc>
          <w:tcPr>
            <w:tcW w:w="1792" w:type="dxa"/>
          </w:tcPr>
          <w:p w:rsidR="007B7EEC" w:rsidRPr="000F1F64" w:rsidRDefault="007B7EEC" w:rsidP="007B7EEC">
            <w:pPr>
              <w:jc w:val="center"/>
              <w:rPr>
                <w:rFonts w:eastAsia="Calibri"/>
                <w:b/>
                <w:szCs w:val="22"/>
              </w:rPr>
            </w:pPr>
            <w:r w:rsidRPr="000F1F64">
              <w:rPr>
                <w:rFonts w:eastAsia="Calibri"/>
                <w:b/>
                <w:szCs w:val="22"/>
              </w:rPr>
              <w:t>Activity</w:t>
            </w:r>
          </w:p>
        </w:tc>
        <w:tc>
          <w:tcPr>
            <w:tcW w:w="2055" w:type="dxa"/>
          </w:tcPr>
          <w:p w:rsidR="007B7EEC" w:rsidRPr="000F1F64" w:rsidRDefault="007B7EEC" w:rsidP="007B7EEC">
            <w:pPr>
              <w:jc w:val="center"/>
              <w:rPr>
                <w:rFonts w:eastAsia="Calibri"/>
                <w:b/>
                <w:szCs w:val="22"/>
              </w:rPr>
            </w:pPr>
            <w:r w:rsidRPr="000F1F64">
              <w:rPr>
                <w:rFonts w:eastAsia="Calibri"/>
                <w:b/>
                <w:szCs w:val="22"/>
              </w:rPr>
              <w:t>Date</w:t>
            </w:r>
          </w:p>
        </w:tc>
        <w:tc>
          <w:tcPr>
            <w:tcW w:w="3135" w:type="dxa"/>
          </w:tcPr>
          <w:p w:rsidR="007B7EEC" w:rsidRPr="000F1F64" w:rsidRDefault="007B7EEC" w:rsidP="007B7EEC">
            <w:pPr>
              <w:jc w:val="center"/>
              <w:rPr>
                <w:rFonts w:eastAsia="Calibri"/>
                <w:b/>
                <w:szCs w:val="22"/>
              </w:rPr>
            </w:pPr>
            <w:r w:rsidRPr="000F1F64">
              <w:rPr>
                <w:rFonts w:eastAsia="Calibri"/>
                <w:b/>
                <w:szCs w:val="22"/>
              </w:rPr>
              <w:t>Target Population (teachers/students/parents)</w:t>
            </w:r>
          </w:p>
        </w:tc>
        <w:tc>
          <w:tcPr>
            <w:tcW w:w="1298" w:type="dxa"/>
          </w:tcPr>
          <w:p w:rsidR="007B7EEC" w:rsidRPr="000F1F64" w:rsidRDefault="007B7EEC" w:rsidP="007B7EEC">
            <w:pPr>
              <w:jc w:val="center"/>
              <w:rPr>
                <w:rFonts w:eastAsia="Calibri"/>
                <w:b/>
                <w:szCs w:val="22"/>
              </w:rPr>
            </w:pPr>
            <w:r w:rsidRPr="000F1F64">
              <w:rPr>
                <w:rFonts w:eastAsia="Calibri"/>
                <w:b/>
                <w:szCs w:val="22"/>
              </w:rPr>
              <w:t>Number Attended</w:t>
            </w:r>
          </w:p>
        </w:tc>
        <w:tc>
          <w:tcPr>
            <w:tcW w:w="2245" w:type="dxa"/>
          </w:tcPr>
          <w:p w:rsidR="007B7EEC" w:rsidRPr="000F1F64" w:rsidRDefault="007B7EEC" w:rsidP="007B7EEC">
            <w:pPr>
              <w:jc w:val="center"/>
              <w:rPr>
                <w:rFonts w:eastAsia="Calibri"/>
                <w:b/>
                <w:szCs w:val="22"/>
              </w:rPr>
            </w:pPr>
            <w:r w:rsidRPr="000F1F64">
              <w:rPr>
                <w:rFonts w:eastAsia="Calibri"/>
                <w:b/>
                <w:szCs w:val="22"/>
              </w:rPr>
              <w:t>Topics</w:t>
            </w:r>
          </w:p>
        </w:tc>
      </w:tr>
      <w:tr w:rsidR="007B7EEC" w:rsidRPr="000F1F64" w:rsidTr="00752689">
        <w:trPr>
          <w:cantSplit/>
        </w:trPr>
        <w:tc>
          <w:tcPr>
            <w:tcW w:w="2425" w:type="dxa"/>
          </w:tcPr>
          <w:p w:rsidR="007B7EEC" w:rsidRPr="000F1F64" w:rsidRDefault="007B7EEC" w:rsidP="007B7EEC">
            <w:pPr>
              <w:rPr>
                <w:rFonts w:eastAsia="Calibri"/>
                <w:szCs w:val="22"/>
              </w:rPr>
            </w:pPr>
            <w:r w:rsidRPr="000F1F64">
              <w:rPr>
                <w:rFonts w:eastAsia="Calibri"/>
                <w:szCs w:val="22"/>
              </w:rPr>
              <w:t>CA4</w:t>
            </w:r>
            <w:r w:rsidR="009C4EE2" w:rsidRPr="000F1F64">
              <w:rPr>
                <w:rFonts w:eastAsia="Calibri"/>
                <w:szCs w:val="22"/>
              </w:rPr>
              <w:t xml:space="preserve"> NGSS</w:t>
            </w:r>
          </w:p>
        </w:tc>
        <w:tc>
          <w:tcPr>
            <w:tcW w:w="1792" w:type="dxa"/>
          </w:tcPr>
          <w:p w:rsidR="007B7EEC" w:rsidRPr="000F1F64" w:rsidRDefault="009C4EE2" w:rsidP="007B7EEC">
            <w:pPr>
              <w:rPr>
                <w:rFonts w:eastAsia="Calibri"/>
                <w:szCs w:val="22"/>
              </w:rPr>
            </w:pPr>
            <w:r w:rsidRPr="000F1F64">
              <w:rPr>
                <w:rFonts w:eastAsia="Calibri"/>
                <w:szCs w:val="22"/>
              </w:rPr>
              <w:t>CA NGSS</w:t>
            </w:r>
            <w:r w:rsidR="007B7EEC" w:rsidRPr="000F1F64">
              <w:rPr>
                <w:rFonts w:eastAsia="Calibri"/>
                <w:szCs w:val="22"/>
              </w:rPr>
              <w:t xml:space="preserve"> Communication Tool Kit (</w:t>
            </w:r>
            <w:hyperlink r:id="rId20" w:tooltip="CA NGSS Communication Tool Kit " w:history="1">
              <w:r w:rsidR="0014421A" w:rsidRPr="000F1F64">
                <w:rPr>
                  <w:rStyle w:val="Hyperlink"/>
                  <w:szCs w:val="22"/>
                </w:rPr>
                <w:t>http://cdefoundation.org/cde_programs/ca-4-ngss/</w:t>
              </w:r>
            </w:hyperlink>
            <w:r w:rsidR="0014421A" w:rsidRPr="000F1F64">
              <w:t xml:space="preserve"> </w:t>
            </w:r>
            <w:r w:rsidR="007B7EEC" w:rsidRPr="000F1F64">
              <w:rPr>
                <w:rFonts w:eastAsia="Calibri"/>
                <w:szCs w:val="22"/>
              </w:rPr>
              <w:t>)</w:t>
            </w:r>
          </w:p>
        </w:tc>
        <w:tc>
          <w:tcPr>
            <w:tcW w:w="2055" w:type="dxa"/>
          </w:tcPr>
          <w:p w:rsidR="007B7EEC" w:rsidRPr="000F1F64" w:rsidRDefault="007B7EEC" w:rsidP="007B7EEC">
            <w:pPr>
              <w:rPr>
                <w:rFonts w:eastAsia="Calibri"/>
                <w:szCs w:val="22"/>
              </w:rPr>
            </w:pPr>
            <w:r w:rsidRPr="000F1F64">
              <w:rPr>
                <w:rFonts w:eastAsia="Calibri"/>
                <w:szCs w:val="22"/>
              </w:rPr>
              <w:t>Ongoing</w:t>
            </w:r>
          </w:p>
        </w:tc>
        <w:tc>
          <w:tcPr>
            <w:tcW w:w="3135" w:type="dxa"/>
          </w:tcPr>
          <w:p w:rsidR="007B7EEC" w:rsidRPr="000F1F64" w:rsidRDefault="007B7EEC" w:rsidP="007B7EEC">
            <w:pPr>
              <w:rPr>
                <w:rFonts w:eastAsia="Calibri"/>
                <w:szCs w:val="22"/>
              </w:rPr>
            </w:pPr>
            <w:r w:rsidRPr="000F1F64">
              <w:rPr>
                <w:rFonts w:eastAsia="Calibri"/>
                <w:szCs w:val="22"/>
              </w:rPr>
              <w:t>School site leaders, district leaders, parents, general statewide audience</w:t>
            </w:r>
          </w:p>
        </w:tc>
        <w:tc>
          <w:tcPr>
            <w:tcW w:w="1298" w:type="dxa"/>
          </w:tcPr>
          <w:p w:rsidR="007B7EEC" w:rsidRPr="000F1F64" w:rsidRDefault="007B7EEC" w:rsidP="007B7EEC">
            <w:pPr>
              <w:jc w:val="center"/>
              <w:rPr>
                <w:rFonts w:eastAsia="Calibri"/>
                <w:szCs w:val="22"/>
              </w:rPr>
            </w:pPr>
            <w:r w:rsidRPr="000F1F64">
              <w:rPr>
                <w:rFonts w:eastAsia="Calibri"/>
                <w:szCs w:val="22"/>
              </w:rPr>
              <w:t>NA</w:t>
            </w:r>
          </w:p>
        </w:tc>
        <w:tc>
          <w:tcPr>
            <w:tcW w:w="2245" w:type="dxa"/>
          </w:tcPr>
          <w:p w:rsidR="007B7EEC" w:rsidRPr="000F1F64" w:rsidRDefault="009C4EE2" w:rsidP="007B7EEC">
            <w:pPr>
              <w:rPr>
                <w:rFonts w:eastAsia="Calibri"/>
                <w:szCs w:val="22"/>
              </w:rPr>
            </w:pPr>
            <w:r w:rsidRPr="000F1F64">
              <w:rPr>
                <w:rFonts w:eastAsia="Calibri"/>
                <w:szCs w:val="22"/>
              </w:rPr>
              <w:t>CA NGSS</w:t>
            </w:r>
            <w:r w:rsidR="007B7EEC" w:rsidRPr="000F1F64">
              <w:rPr>
                <w:rFonts w:eastAsia="Calibri"/>
                <w:szCs w:val="22"/>
              </w:rPr>
              <w:t xml:space="preserve"> Communications</w:t>
            </w:r>
          </w:p>
        </w:tc>
      </w:tr>
    </w:tbl>
    <w:p w:rsidR="00057A96" w:rsidRPr="00C64A18" w:rsidRDefault="00057A96" w:rsidP="00C64A18">
      <w:pPr>
        <w:rPr>
          <w:rFonts w:eastAsia="Calibri"/>
        </w:rPr>
      </w:pPr>
    </w:p>
    <w:sectPr w:rsidR="00057A96" w:rsidRPr="00C64A18" w:rsidSect="007D1D85">
      <w:headerReference w:type="default" r:id="rId21"/>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7A" w:rsidRDefault="004A307A" w:rsidP="00C77353">
      <w:r>
        <w:separator/>
      </w:r>
    </w:p>
    <w:p w:rsidR="004A307A" w:rsidRDefault="004A307A"/>
  </w:endnote>
  <w:endnote w:type="continuationSeparator" w:id="0">
    <w:p w:rsidR="004A307A" w:rsidRDefault="004A307A" w:rsidP="00C77353">
      <w:r>
        <w:continuationSeparator/>
      </w:r>
    </w:p>
    <w:p w:rsidR="004A307A" w:rsidRDefault="004A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1F" w:rsidRDefault="00B2611F" w:rsidP="00DE03B4">
    <w:pPr>
      <w:pStyle w:val="Footer"/>
      <w:tabs>
        <w:tab w:val="clear" w:pos="4320"/>
        <w:tab w:val="clear" w:pos="8640"/>
        <w:tab w:val="left" w:pos="1026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7A" w:rsidRDefault="004A307A" w:rsidP="00C77353">
      <w:r>
        <w:separator/>
      </w:r>
    </w:p>
    <w:p w:rsidR="004A307A" w:rsidRDefault="004A307A"/>
  </w:footnote>
  <w:footnote w:type="continuationSeparator" w:id="0">
    <w:p w:rsidR="004A307A" w:rsidRDefault="004A307A" w:rsidP="00C77353">
      <w:r>
        <w:continuationSeparator/>
      </w:r>
    </w:p>
    <w:p w:rsidR="004A307A" w:rsidRDefault="004A30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1F" w:rsidRPr="00E66BD5" w:rsidRDefault="00B2611F" w:rsidP="00061057">
    <w:pPr>
      <w:pStyle w:val="Header"/>
      <w:spacing w:after="0"/>
      <w:jc w:val="right"/>
      <w:rPr>
        <w:rFonts w:cs="Arial"/>
        <w:szCs w:val="18"/>
      </w:rPr>
    </w:pPr>
    <w:proofErr w:type="gramStart"/>
    <w:r w:rsidRPr="00E66BD5">
      <w:rPr>
        <w:rFonts w:cs="Arial"/>
        <w:szCs w:val="18"/>
      </w:rPr>
      <w:t>memo-tlsb-eeed-feb18item01</w:t>
    </w:r>
    <w:proofErr w:type="gramEnd"/>
  </w:p>
  <w:p w:rsidR="00B2611F" w:rsidRPr="00E66BD5" w:rsidRDefault="00B2611F" w:rsidP="00061057">
    <w:pPr>
      <w:pStyle w:val="Header"/>
      <w:spacing w:before="0" w:after="360"/>
      <w:jc w:val="right"/>
      <w:rPr>
        <w:szCs w:val="18"/>
      </w:rPr>
    </w:pPr>
    <w:r w:rsidRPr="00E66BD5">
      <w:rPr>
        <w:szCs w:val="18"/>
      </w:rPr>
      <w:t xml:space="preserve">Page </w:t>
    </w:r>
    <w:r w:rsidRPr="00E66BD5">
      <w:rPr>
        <w:bCs/>
        <w:szCs w:val="18"/>
      </w:rPr>
      <w:fldChar w:fldCharType="begin"/>
    </w:r>
    <w:r w:rsidRPr="00E66BD5">
      <w:rPr>
        <w:bCs/>
        <w:szCs w:val="18"/>
      </w:rPr>
      <w:instrText xml:space="preserve"> PAGE  \* Arabic  \* MERGEFORMAT </w:instrText>
    </w:r>
    <w:r w:rsidRPr="00E66BD5">
      <w:rPr>
        <w:bCs/>
        <w:szCs w:val="18"/>
      </w:rPr>
      <w:fldChar w:fldCharType="separate"/>
    </w:r>
    <w:r w:rsidR="00B357B8">
      <w:rPr>
        <w:bCs/>
        <w:noProof/>
        <w:szCs w:val="18"/>
      </w:rPr>
      <w:t>3</w:t>
    </w:r>
    <w:r w:rsidRPr="00E66BD5">
      <w:rPr>
        <w:bCs/>
        <w:szCs w:val="18"/>
      </w:rPr>
      <w:fldChar w:fldCharType="end"/>
    </w:r>
    <w:r w:rsidRPr="00E66BD5">
      <w:rPr>
        <w:szCs w:val="18"/>
      </w:rPr>
      <w:t xml:space="preserve"> of </w:t>
    </w:r>
    <w:r>
      <w:rPr>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1F" w:rsidRDefault="00B2611F" w:rsidP="00591EA7">
    <w:pPr>
      <w:spacing w:before="0" w:after="0"/>
      <w:jc w:val="right"/>
      <w:rPr>
        <w:rFonts w:cs="Arial"/>
      </w:rPr>
    </w:pPr>
    <w:proofErr w:type="gramStart"/>
    <w:r w:rsidRPr="00E66BD5">
      <w:rPr>
        <w:rFonts w:cs="Arial"/>
        <w:szCs w:val="18"/>
      </w:rPr>
      <w:t>memo-tlsb-eeed-feb18item01</w:t>
    </w:r>
    <w:proofErr w:type="gramEnd"/>
  </w:p>
  <w:p w:rsidR="00B2611F" w:rsidRPr="00E66BD5" w:rsidRDefault="00B2611F" w:rsidP="00591EA7">
    <w:pPr>
      <w:spacing w:before="0" w:after="0"/>
      <w:jc w:val="right"/>
      <w:rPr>
        <w:rFonts w:cs="Arial"/>
      </w:rPr>
    </w:pPr>
    <w:r w:rsidRPr="00E66BD5">
      <w:rPr>
        <w:rFonts w:cs="Arial"/>
      </w:rPr>
      <w:t>Attachment 1</w:t>
    </w:r>
  </w:p>
  <w:p w:rsidR="00B2611F" w:rsidRPr="00C83693" w:rsidRDefault="00B2611F" w:rsidP="00C83693">
    <w:pPr>
      <w:spacing w:before="0"/>
      <w:jc w:val="right"/>
      <w:rPr>
        <w:rFonts w:cs="Arial"/>
      </w:rPr>
    </w:pPr>
    <w:r w:rsidRPr="00E66BD5">
      <w:rPr>
        <w:rFonts w:cs="Arial"/>
      </w:rPr>
      <w:t xml:space="preserve">Page </w:t>
    </w:r>
    <w:r w:rsidRPr="00E66BD5">
      <w:rPr>
        <w:rFonts w:cs="Arial"/>
      </w:rPr>
      <w:fldChar w:fldCharType="begin"/>
    </w:r>
    <w:r w:rsidRPr="00E66BD5">
      <w:rPr>
        <w:rFonts w:cs="Arial"/>
      </w:rPr>
      <w:instrText xml:space="preserve"> PAGE   \* MERGEFORMAT </w:instrText>
    </w:r>
    <w:r w:rsidRPr="00E66BD5">
      <w:rPr>
        <w:rFonts w:cs="Arial"/>
      </w:rPr>
      <w:fldChar w:fldCharType="separate"/>
    </w:r>
    <w:r w:rsidR="00B357B8">
      <w:rPr>
        <w:rFonts w:cs="Arial"/>
        <w:noProof/>
      </w:rPr>
      <w:t>18</w:t>
    </w:r>
    <w:r w:rsidRPr="00E66BD5">
      <w:rPr>
        <w:rFonts w:cs="Arial"/>
        <w:noProof/>
      </w:rPr>
      <w:fldChar w:fldCharType="end"/>
    </w:r>
    <w:r>
      <w:rPr>
        <w:rFonts w:cs="Arial"/>
        <w:noProof/>
      </w:rPr>
      <w:t xml:space="preserve"> of 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799"/>
    <w:multiLevelType w:val="hybridMultilevel"/>
    <w:tmpl w:val="8CEE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905C4"/>
    <w:multiLevelType w:val="hybridMultilevel"/>
    <w:tmpl w:val="8DF0BF7A"/>
    <w:lvl w:ilvl="0" w:tplc="485C7C76">
      <w:start w:val="1"/>
      <w:numFmt w:val="decimal"/>
      <w:pStyle w:val="Heading3"/>
      <w:lvlText w:val="%1."/>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56EBF"/>
    <w:multiLevelType w:val="hybridMultilevel"/>
    <w:tmpl w:val="ACCA393C"/>
    <w:lvl w:ilvl="0" w:tplc="489612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543FD"/>
    <w:multiLevelType w:val="hybridMultilevel"/>
    <w:tmpl w:val="FD1E086E"/>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44446"/>
    <w:multiLevelType w:val="hybridMultilevel"/>
    <w:tmpl w:val="C3ECA65E"/>
    <w:lvl w:ilvl="0" w:tplc="98E284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A2E84"/>
    <w:multiLevelType w:val="hybridMultilevel"/>
    <w:tmpl w:val="BE8A4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D3C95"/>
    <w:multiLevelType w:val="hybridMultilevel"/>
    <w:tmpl w:val="9FC6F93A"/>
    <w:lvl w:ilvl="0" w:tplc="1786DD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6246"/>
    <w:multiLevelType w:val="hybridMultilevel"/>
    <w:tmpl w:val="C6B6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37EC2"/>
    <w:multiLevelType w:val="hybridMultilevel"/>
    <w:tmpl w:val="6414EFD8"/>
    <w:lvl w:ilvl="0" w:tplc="2E6EB4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B748E1"/>
    <w:multiLevelType w:val="hybridMultilevel"/>
    <w:tmpl w:val="5226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10738"/>
    <w:multiLevelType w:val="hybridMultilevel"/>
    <w:tmpl w:val="FDDEB55E"/>
    <w:lvl w:ilvl="0" w:tplc="04090001">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7"/>
    <w:multiLevelType w:val="hybridMultilevel"/>
    <w:tmpl w:val="BB462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A6019"/>
    <w:multiLevelType w:val="hybridMultilevel"/>
    <w:tmpl w:val="C64E5580"/>
    <w:lvl w:ilvl="0" w:tplc="BFE404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F681A"/>
    <w:multiLevelType w:val="hybridMultilevel"/>
    <w:tmpl w:val="F790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10335"/>
    <w:multiLevelType w:val="hybridMultilevel"/>
    <w:tmpl w:val="558C6E28"/>
    <w:lvl w:ilvl="0" w:tplc="401CF6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9290C"/>
    <w:multiLevelType w:val="hybridMultilevel"/>
    <w:tmpl w:val="AF26D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782F82"/>
    <w:multiLevelType w:val="hybridMultilevel"/>
    <w:tmpl w:val="E1D6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3E44A3"/>
    <w:multiLevelType w:val="hybridMultilevel"/>
    <w:tmpl w:val="A1C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17"/>
  </w:num>
  <w:num w:numId="5">
    <w:abstractNumId w:val="7"/>
  </w:num>
  <w:num w:numId="6">
    <w:abstractNumId w:val="1"/>
  </w:num>
  <w:num w:numId="7">
    <w:abstractNumId w:val="14"/>
  </w:num>
  <w:num w:numId="8">
    <w:abstractNumId w:val="4"/>
  </w:num>
  <w:num w:numId="9">
    <w:abstractNumId w:val="5"/>
  </w:num>
  <w:num w:numId="10">
    <w:abstractNumId w:val="2"/>
  </w:num>
  <w:num w:numId="11">
    <w:abstractNumId w:val="6"/>
  </w:num>
  <w:num w:numId="12">
    <w:abstractNumId w:val="12"/>
  </w:num>
  <w:num w:numId="13">
    <w:abstractNumId w:val="9"/>
  </w:num>
  <w:num w:numId="14">
    <w:abstractNumId w:val="1"/>
    <w:lvlOverride w:ilvl="0">
      <w:startOverride w:val="3"/>
    </w:lvlOverride>
  </w:num>
  <w:num w:numId="15">
    <w:abstractNumId w:val="1"/>
    <w:lvlOverride w:ilvl="0">
      <w:startOverride w:val="4"/>
    </w:lvlOverride>
  </w:num>
  <w:num w:numId="16">
    <w:abstractNumId w:val="8"/>
  </w:num>
  <w:num w:numId="17">
    <w:abstractNumId w:val="13"/>
  </w:num>
  <w:num w:numId="18">
    <w:abstractNumId w:val="11"/>
  </w:num>
  <w:num w:numId="19">
    <w:abstractNumId w:val="16"/>
  </w:num>
  <w:num w:numId="20">
    <w:abstractNumId w:val="16"/>
    <w:lvlOverride w:ilvl="0">
      <w:startOverride w:val="1"/>
    </w:lvlOverride>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008E2"/>
    <w:rsid w:val="0000251B"/>
    <w:rsid w:val="00022058"/>
    <w:rsid w:val="00022307"/>
    <w:rsid w:val="00041CF1"/>
    <w:rsid w:val="000444A0"/>
    <w:rsid w:val="00053B2A"/>
    <w:rsid w:val="000573DE"/>
    <w:rsid w:val="00057A96"/>
    <w:rsid w:val="00061057"/>
    <w:rsid w:val="00077927"/>
    <w:rsid w:val="0009586C"/>
    <w:rsid w:val="000C063F"/>
    <w:rsid w:val="000C139F"/>
    <w:rsid w:val="000F1F64"/>
    <w:rsid w:val="001037A5"/>
    <w:rsid w:val="001053C4"/>
    <w:rsid w:val="00110E39"/>
    <w:rsid w:val="00113731"/>
    <w:rsid w:val="0012785A"/>
    <w:rsid w:val="0013382F"/>
    <w:rsid w:val="001419FD"/>
    <w:rsid w:val="0014421A"/>
    <w:rsid w:val="0015063A"/>
    <w:rsid w:val="00153EA5"/>
    <w:rsid w:val="0016173B"/>
    <w:rsid w:val="001648E9"/>
    <w:rsid w:val="00184DEF"/>
    <w:rsid w:val="00193DC8"/>
    <w:rsid w:val="001A5816"/>
    <w:rsid w:val="001C2F17"/>
    <w:rsid w:val="001C3B91"/>
    <w:rsid w:val="001C73C4"/>
    <w:rsid w:val="001C7A86"/>
    <w:rsid w:val="001D1362"/>
    <w:rsid w:val="001D6330"/>
    <w:rsid w:val="001F1C91"/>
    <w:rsid w:val="00207C01"/>
    <w:rsid w:val="002408E4"/>
    <w:rsid w:val="00255E91"/>
    <w:rsid w:val="0026010D"/>
    <w:rsid w:val="0026123F"/>
    <w:rsid w:val="00290DA6"/>
    <w:rsid w:val="0029286A"/>
    <w:rsid w:val="00292AD4"/>
    <w:rsid w:val="002967B5"/>
    <w:rsid w:val="00297272"/>
    <w:rsid w:val="002B1D58"/>
    <w:rsid w:val="002C6809"/>
    <w:rsid w:val="002E0445"/>
    <w:rsid w:val="002F351D"/>
    <w:rsid w:val="00310C46"/>
    <w:rsid w:val="0031727F"/>
    <w:rsid w:val="00321D49"/>
    <w:rsid w:val="00322C00"/>
    <w:rsid w:val="00325EAA"/>
    <w:rsid w:val="00327D89"/>
    <w:rsid w:val="0033616F"/>
    <w:rsid w:val="00347DDE"/>
    <w:rsid w:val="00364C1F"/>
    <w:rsid w:val="00383A9A"/>
    <w:rsid w:val="00386763"/>
    <w:rsid w:val="003A7E43"/>
    <w:rsid w:val="003C4C50"/>
    <w:rsid w:val="003C573F"/>
    <w:rsid w:val="003E1EEC"/>
    <w:rsid w:val="003E3B94"/>
    <w:rsid w:val="003F207A"/>
    <w:rsid w:val="003F6BB9"/>
    <w:rsid w:val="00427AD8"/>
    <w:rsid w:val="00457A96"/>
    <w:rsid w:val="00471C8E"/>
    <w:rsid w:val="00474A2F"/>
    <w:rsid w:val="00494520"/>
    <w:rsid w:val="004A307A"/>
    <w:rsid w:val="004A5A42"/>
    <w:rsid w:val="004C4793"/>
    <w:rsid w:val="004D3D22"/>
    <w:rsid w:val="004E121C"/>
    <w:rsid w:val="004E7505"/>
    <w:rsid w:val="004F00AE"/>
    <w:rsid w:val="004F0563"/>
    <w:rsid w:val="004F3633"/>
    <w:rsid w:val="0051479B"/>
    <w:rsid w:val="00533BFE"/>
    <w:rsid w:val="0054334A"/>
    <w:rsid w:val="00551ADA"/>
    <w:rsid w:val="005539FA"/>
    <w:rsid w:val="00562188"/>
    <w:rsid w:val="00572E00"/>
    <w:rsid w:val="00591EA7"/>
    <w:rsid w:val="005A0A4C"/>
    <w:rsid w:val="005A6426"/>
    <w:rsid w:val="005B1325"/>
    <w:rsid w:val="005C1002"/>
    <w:rsid w:val="005C19F2"/>
    <w:rsid w:val="005D600A"/>
    <w:rsid w:val="005E56F9"/>
    <w:rsid w:val="005E777B"/>
    <w:rsid w:val="005F026C"/>
    <w:rsid w:val="005F6285"/>
    <w:rsid w:val="00607045"/>
    <w:rsid w:val="006179C0"/>
    <w:rsid w:val="00624333"/>
    <w:rsid w:val="006332BB"/>
    <w:rsid w:val="0067107D"/>
    <w:rsid w:val="00681207"/>
    <w:rsid w:val="00690FF8"/>
    <w:rsid w:val="006B60C4"/>
    <w:rsid w:val="006D5265"/>
    <w:rsid w:val="006D550C"/>
    <w:rsid w:val="006D6623"/>
    <w:rsid w:val="006F1349"/>
    <w:rsid w:val="006F3F90"/>
    <w:rsid w:val="00703A2A"/>
    <w:rsid w:val="00712050"/>
    <w:rsid w:val="0072347B"/>
    <w:rsid w:val="00724988"/>
    <w:rsid w:val="00740DF9"/>
    <w:rsid w:val="00742DEA"/>
    <w:rsid w:val="00745082"/>
    <w:rsid w:val="00752689"/>
    <w:rsid w:val="00756251"/>
    <w:rsid w:val="0079126E"/>
    <w:rsid w:val="007913B6"/>
    <w:rsid w:val="007A2653"/>
    <w:rsid w:val="007A6B12"/>
    <w:rsid w:val="007B3B43"/>
    <w:rsid w:val="007B7EEC"/>
    <w:rsid w:val="007C1580"/>
    <w:rsid w:val="007D04CF"/>
    <w:rsid w:val="007D1D85"/>
    <w:rsid w:val="007D4432"/>
    <w:rsid w:val="007E21A6"/>
    <w:rsid w:val="007E64BB"/>
    <w:rsid w:val="008213F2"/>
    <w:rsid w:val="00834FA8"/>
    <w:rsid w:val="00836111"/>
    <w:rsid w:val="00836F82"/>
    <w:rsid w:val="00842F36"/>
    <w:rsid w:val="00851101"/>
    <w:rsid w:val="008715DE"/>
    <w:rsid w:val="00880F0E"/>
    <w:rsid w:val="0088178D"/>
    <w:rsid w:val="00897920"/>
    <w:rsid w:val="008B1135"/>
    <w:rsid w:val="008C11DF"/>
    <w:rsid w:val="008D2B05"/>
    <w:rsid w:val="008F6CA0"/>
    <w:rsid w:val="00902DF9"/>
    <w:rsid w:val="00927F7E"/>
    <w:rsid w:val="00932E7F"/>
    <w:rsid w:val="009468BA"/>
    <w:rsid w:val="00961020"/>
    <w:rsid w:val="00963290"/>
    <w:rsid w:val="00974E86"/>
    <w:rsid w:val="00982A10"/>
    <w:rsid w:val="009A55DD"/>
    <w:rsid w:val="009C0E4C"/>
    <w:rsid w:val="009C4EE2"/>
    <w:rsid w:val="009D0891"/>
    <w:rsid w:val="009D4C70"/>
    <w:rsid w:val="009E3254"/>
    <w:rsid w:val="009E344F"/>
    <w:rsid w:val="00A04CD4"/>
    <w:rsid w:val="00A1021F"/>
    <w:rsid w:val="00A11875"/>
    <w:rsid w:val="00A14CDB"/>
    <w:rsid w:val="00A27E1F"/>
    <w:rsid w:val="00A357CE"/>
    <w:rsid w:val="00A35C73"/>
    <w:rsid w:val="00A43D80"/>
    <w:rsid w:val="00A514AE"/>
    <w:rsid w:val="00A54C25"/>
    <w:rsid w:val="00A73CFC"/>
    <w:rsid w:val="00A7714B"/>
    <w:rsid w:val="00A96182"/>
    <w:rsid w:val="00AB4C92"/>
    <w:rsid w:val="00AD38C6"/>
    <w:rsid w:val="00AD43D5"/>
    <w:rsid w:val="00AE062B"/>
    <w:rsid w:val="00AE2E42"/>
    <w:rsid w:val="00AE4D91"/>
    <w:rsid w:val="00B0572B"/>
    <w:rsid w:val="00B222E6"/>
    <w:rsid w:val="00B2611F"/>
    <w:rsid w:val="00B357B8"/>
    <w:rsid w:val="00B37F8A"/>
    <w:rsid w:val="00B50164"/>
    <w:rsid w:val="00B54257"/>
    <w:rsid w:val="00B658D1"/>
    <w:rsid w:val="00B66002"/>
    <w:rsid w:val="00B6752B"/>
    <w:rsid w:val="00B83172"/>
    <w:rsid w:val="00B85307"/>
    <w:rsid w:val="00B93DBE"/>
    <w:rsid w:val="00B94A2B"/>
    <w:rsid w:val="00B95441"/>
    <w:rsid w:val="00BA18DE"/>
    <w:rsid w:val="00BA68C9"/>
    <w:rsid w:val="00BC2A4E"/>
    <w:rsid w:val="00BC3667"/>
    <w:rsid w:val="00BC376B"/>
    <w:rsid w:val="00BC55B3"/>
    <w:rsid w:val="00BC7BBE"/>
    <w:rsid w:val="00BD2892"/>
    <w:rsid w:val="00BD7CE9"/>
    <w:rsid w:val="00BE275A"/>
    <w:rsid w:val="00BF7F32"/>
    <w:rsid w:val="00C203C9"/>
    <w:rsid w:val="00C229E4"/>
    <w:rsid w:val="00C346B2"/>
    <w:rsid w:val="00C352E3"/>
    <w:rsid w:val="00C420BB"/>
    <w:rsid w:val="00C472AE"/>
    <w:rsid w:val="00C51127"/>
    <w:rsid w:val="00C61F78"/>
    <w:rsid w:val="00C627D6"/>
    <w:rsid w:val="00C64A18"/>
    <w:rsid w:val="00C77353"/>
    <w:rsid w:val="00C83693"/>
    <w:rsid w:val="00C85E49"/>
    <w:rsid w:val="00C94443"/>
    <w:rsid w:val="00CB049A"/>
    <w:rsid w:val="00CC5474"/>
    <w:rsid w:val="00CC7D58"/>
    <w:rsid w:val="00CD3726"/>
    <w:rsid w:val="00CE3C6E"/>
    <w:rsid w:val="00CE684F"/>
    <w:rsid w:val="00CE6BBA"/>
    <w:rsid w:val="00CE7301"/>
    <w:rsid w:val="00D112FF"/>
    <w:rsid w:val="00D31504"/>
    <w:rsid w:val="00D45403"/>
    <w:rsid w:val="00D46A8C"/>
    <w:rsid w:val="00D569B3"/>
    <w:rsid w:val="00D62C43"/>
    <w:rsid w:val="00D62CAE"/>
    <w:rsid w:val="00D71906"/>
    <w:rsid w:val="00D81E7D"/>
    <w:rsid w:val="00D87B99"/>
    <w:rsid w:val="00D95F4C"/>
    <w:rsid w:val="00DB0822"/>
    <w:rsid w:val="00DB4AFD"/>
    <w:rsid w:val="00DC0299"/>
    <w:rsid w:val="00DC1E1F"/>
    <w:rsid w:val="00DC5FAA"/>
    <w:rsid w:val="00DD5174"/>
    <w:rsid w:val="00DD610B"/>
    <w:rsid w:val="00DE03B4"/>
    <w:rsid w:val="00DE077D"/>
    <w:rsid w:val="00DE2D71"/>
    <w:rsid w:val="00E003CF"/>
    <w:rsid w:val="00E0308C"/>
    <w:rsid w:val="00E03F10"/>
    <w:rsid w:val="00E32FDC"/>
    <w:rsid w:val="00E42568"/>
    <w:rsid w:val="00E457E1"/>
    <w:rsid w:val="00E54823"/>
    <w:rsid w:val="00E66BD5"/>
    <w:rsid w:val="00E71678"/>
    <w:rsid w:val="00E76072"/>
    <w:rsid w:val="00E876A2"/>
    <w:rsid w:val="00E90E1C"/>
    <w:rsid w:val="00E93707"/>
    <w:rsid w:val="00EB3017"/>
    <w:rsid w:val="00EB6820"/>
    <w:rsid w:val="00EC0C44"/>
    <w:rsid w:val="00EC1E59"/>
    <w:rsid w:val="00EC3FF1"/>
    <w:rsid w:val="00EC454A"/>
    <w:rsid w:val="00ED2D75"/>
    <w:rsid w:val="00EF0A00"/>
    <w:rsid w:val="00EF40EC"/>
    <w:rsid w:val="00F06887"/>
    <w:rsid w:val="00F123C4"/>
    <w:rsid w:val="00F154F4"/>
    <w:rsid w:val="00F258F4"/>
    <w:rsid w:val="00F37CA7"/>
    <w:rsid w:val="00F6169B"/>
    <w:rsid w:val="00F616AE"/>
    <w:rsid w:val="00F63788"/>
    <w:rsid w:val="00F90B7B"/>
    <w:rsid w:val="00F91A75"/>
    <w:rsid w:val="00F9204D"/>
    <w:rsid w:val="00F94C11"/>
    <w:rsid w:val="00FA2507"/>
    <w:rsid w:val="00FB276D"/>
    <w:rsid w:val="00FC4BD8"/>
    <w:rsid w:val="00FD4EB9"/>
    <w:rsid w:val="00FF02D0"/>
    <w:rsid w:val="00FF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159C5-733A-4079-B523-F2F93CA0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1F"/>
    <w:pPr>
      <w:spacing w:before="240" w:after="240"/>
    </w:pPr>
    <w:rPr>
      <w:rFonts w:ascii="Arial" w:eastAsia="Times New Roman" w:hAnsi="Arial"/>
      <w:sz w:val="24"/>
      <w:szCs w:val="24"/>
    </w:rPr>
  </w:style>
  <w:style w:type="paragraph" w:styleId="Heading1">
    <w:name w:val="heading 1"/>
    <w:basedOn w:val="Normal"/>
    <w:next w:val="Normal"/>
    <w:link w:val="Heading1Char"/>
    <w:uiPriority w:val="9"/>
    <w:qFormat/>
    <w:rsid w:val="00B2611F"/>
    <w:pPr>
      <w:keepNext/>
      <w:keepLines/>
      <w:outlineLvl w:val="0"/>
    </w:pPr>
    <w:rPr>
      <w:b/>
      <w:sz w:val="40"/>
      <w:szCs w:val="32"/>
    </w:rPr>
  </w:style>
  <w:style w:type="paragraph" w:styleId="Heading2">
    <w:name w:val="heading 2"/>
    <w:basedOn w:val="Normal"/>
    <w:next w:val="Normal"/>
    <w:link w:val="Heading2Char"/>
    <w:uiPriority w:val="9"/>
    <w:unhideWhenUsed/>
    <w:qFormat/>
    <w:rsid w:val="00B2611F"/>
    <w:pPr>
      <w:keepNext/>
      <w:keepLines/>
      <w:outlineLvl w:val="1"/>
    </w:pPr>
    <w:rPr>
      <w:b/>
      <w:sz w:val="36"/>
      <w:szCs w:val="26"/>
    </w:rPr>
  </w:style>
  <w:style w:type="paragraph" w:styleId="Heading3">
    <w:name w:val="heading 3"/>
    <w:basedOn w:val="ListParagraph"/>
    <w:next w:val="Normal"/>
    <w:link w:val="Heading3Char"/>
    <w:uiPriority w:val="9"/>
    <w:unhideWhenUsed/>
    <w:qFormat/>
    <w:rsid w:val="007913B6"/>
    <w:pPr>
      <w:numPr>
        <w:numId w:val="6"/>
      </w:numPr>
      <w:outlineLvl w:val="2"/>
    </w:pPr>
  </w:style>
  <w:style w:type="paragraph" w:styleId="Heading8">
    <w:name w:val="heading 8"/>
    <w:basedOn w:val="Normal"/>
    <w:next w:val="Normal"/>
    <w:link w:val="Heading8Char"/>
    <w:qFormat/>
    <w:rsid w:val="00C77353"/>
    <w:pPr>
      <w:keepNext/>
      <w:outlineLvl w:val="7"/>
    </w:pPr>
    <w:rPr>
      <w:rFonts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kern w:val="24"/>
    </w:rPr>
  </w:style>
  <w:style w:type="character" w:customStyle="1" w:styleId="Heading2Char">
    <w:name w:val="Heading 2 Char"/>
    <w:link w:val="Heading2"/>
    <w:uiPriority w:val="9"/>
    <w:rsid w:val="00B2611F"/>
    <w:rPr>
      <w:rFonts w:ascii="Arial" w:eastAsia="Times New Roman" w:hAnsi="Arial"/>
      <w:b/>
      <w:sz w:val="36"/>
      <w:szCs w:val="26"/>
    </w:rPr>
  </w:style>
  <w:style w:type="paragraph" w:styleId="BalloonText">
    <w:name w:val="Balloon Text"/>
    <w:basedOn w:val="Normal"/>
    <w:link w:val="BalloonTextChar"/>
    <w:unhideWhenUsed/>
    <w:rsid w:val="00D569B3"/>
    <w:rPr>
      <w:rFonts w:ascii="Segoe UI" w:hAnsi="Segoe UI" w:cs="Segoe UI"/>
      <w:sz w:val="18"/>
      <w:szCs w:val="18"/>
    </w:rPr>
  </w:style>
  <w:style w:type="character" w:customStyle="1" w:styleId="BalloonTextChar">
    <w:name w:val="Balloon Text Char"/>
    <w:link w:val="BalloonText"/>
    <w:rsid w:val="00D569B3"/>
    <w:rPr>
      <w:rFonts w:ascii="Segoe UI" w:eastAsia="Times New Roman" w:hAnsi="Segoe UI" w:cs="Segoe UI"/>
      <w:sz w:val="18"/>
      <w:szCs w:val="18"/>
    </w:rPr>
  </w:style>
  <w:style w:type="character" w:customStyle="1" w:styleId="Heading1Char">
    <w:name w:val="Heading 1 Char"/>
    <w:link w:val="Heading1"/>
    <w:uiPriority w:val="9"/>
    <w:rsid w:val="00B2611F"/>
    <w:rPr>
      <w:rFonts w:ascii="Arial" w:eastAsia="Times New Roman" w:hAnsi="Arial"/>
      <w:b/>
      <w:sz w:val="40"/>
      <w:szCs w:val="32"/>
    </w:rPr>
  </w:style>
  <w:style w:type="character" w:styleId="Hyperlink">
    <w:name w:val="Hyperlink"/>
    <w:rsid w:val="00C77353"/>
    <w:rPr>
      <w:color w:val="0000FF"/>
      <w:u w:val="single"/>
    </w:rPr>
  </w:style>
  <w:style w:type="paragraph" w:styleId="ListParagraph">
    <w:name w:val="List Paragraph"/>
    <w:basedOn w:val="Normal"/>
    <w:uiPriority w:val="34"/>
    <w:qFormat/>
    <w:rsid w:val="00B2611F"/>
    <w:pPr>
      <w:ind w:left="720"/>
      <w:contextualSpacing/>
    </w:pPr>
    <w:rPr>
      <w:rFonts w:eastAsia="Cambria"/>
    </w:rPr>
  </w:style>
  <w:style w:type="paragraph" w:customStyle="1" w:styleId="Default">
    <w:name w:val="Default"/>
    <w:rsid w:val="00C77353"/>
    <w:pPr>
      <w:autoSpaceDE w:val="0"/>
      <w:autoSpaceDN w:val="0"/>
      <w:adjustRightInd w:val="0"/>
    </w:pPr>
    <w:rPr>
      <w:rFonts w:ascii="Arial" w:hAnsi="Arial" w:cs="Arial"/>
      <w:color w:val="000000"/>
      <w:sz w:val="24"/>
      <w:szCs w:val="24"/>
    </w:rPr>
  </w:style>
  <w:style w:type="character" w:customStyle="1" w:styleId="Heading8Char">
    <w:name w:val="Heading 8 Char"/>
    <w:link w:val="Heading8"/>
    <w:rsid w:val="00C77353"/>
    <w:rPr>
      <w:rFonts w:ascii="Arial" w:eastAsia="Times New Roman" w:hAnsi="Arial" w:cs="Arial"/>
      <w:b/>
      <w:bCs/>
      <w:sz w:val="48"/>
      <w:szCs w:val="20"/>
    </w:rPr>
  </w:style>
  <w:style w:type="paragraph" w:styleId="Header">
    <w:name w:val="header"/>
    <w:basedOn w:val="Normal"/>
    <w:link w:val="HeaderChar"/>
    <w:uiPriority w:val="99"/>
    <w:rsid w:val="00C77353"/>
    <w:pPr>
      <w:tabs>
        <w:tab w:val="center" w:pos="4320"/>
        <w:tab w:val="right" w:pos="8640"/>
      </w:tabs>
    </w:pPr>
  </w:style>
  <w:style w:type="character" w:customStyle="1" w:styleId="HeaderChar">
    <w:name w:val="Header Char"/>
    <w:link w:val="Header"/>
    <w:uiPriority w:val="99"/>
    <w:rsid w:val="00C77353"/>
    <w:rPr>
      <w:rFonts w:ascii="Arial" w:eastAsia="Times New Roman" w:hAnsi="Arial" w:cs="Times New Roman"/>
      <w:sz w:val="24"/>
      <w:szCs w:val="24"/>
    </w:rPr>
  </w:style>
  <w:style w:type="paragraph" w:styleId="Footer">
    <w:name w:val="footer"/>
    <w:basedOn w:val="Normal"/>
    <w:link w:val="FooterChar"/>
    <w:uiPriority w:val="99"/>
    <w:rsid w:val="00C77353"/>
    <w:pPr>
      <w:tabs>
        <w:tab w:val="center" w:pos="4320"/>
        <w:tab w:val="right" w:pos="8640"/>
      </w:tabs>
    </w:pPr>
  </w:style>
  <w:style w:type="character" w:customStyle="1" w:styleId="FooterChar">
    <w:name w:val="Footer Char"/>
    <w:link w:val="Footer"/>
    <w:uiPriority w:val="99"/>
    <w:rsid w:val="00C77353"/>
    <w:rPr>
      <w:rFonts w:ascii="Arial" w:eastAsia="Times New Roman" w:hAnsi="Arial" w:cs="Times New Roman"/>
      <w:sz w:val="24"/>
      <w:szCs w:val="24"/>
    </w:rPr>
  </w:style>
  <w:style w:type="character" w:styleId="PageNumber">
    <w:name w:val="page number"/>
    <w:basedOn w:val="DefaultParagraphFont"/>
    <w:rsid w:val="00C77353"/>
  </w:style>
  <w:style w:type="paragraph" w:styleId="PlainText">
    <w:name w:val="Plain Text"/>
    <w:basedOn w:val="Normal"/>
    <w:link w:val="PlainTextChar"/>
    <w:uiPriority w:val="99"/>
    <w:rsid w:val="00C77353"/>
    <w:rPr>
      <w:rFonts w:eastAsia="Calibri"/>
      <w:sz w:val="21"/>
      <w:szCs w:val="20"/>
      <w:lang w:eastAsia="ja-JP"/>
    </w:rPr>
  </w:style>
  <w:style w:type="character" w:customStyle="1" w:styleId="PlainTextChar">
    <w:name w:val="Plain Text Char"/>
    <w:link w:val="PlainText"/>
    <w:uiPriority w:val="99"/>
    <w:rsid w:val="00C77353"/>
    <w:rPr>
      <w:rFonts w:ascii="Arial" w:eastAsia="Calibri" w:hAnsi="Arial" w:cs="Times New Roman"/>
      <w:sz w:val="21"/>
      <w:szCs w:val="20"/>
      <w:lang w:eastAsia="ja-JP"/>
    </w:rPr>
  </w:style>
  <w:style w:type="paragraph" w:styleId="NormalWeb">
    <w:name w:val="Normal (Web)"/>
    <w:basedOn w:val="Normal"/>
    <w:uiPriority w:val="99"/>
    <w:unhideWhenUsed/>
    <w:rsid w:val="00C77353"/>
    <w:pPr>
      <w:spacing w:before="100" w:beforeAutospacing="1" w:after="100" w:afterAutospacing="1"/>
    </w:pPr>
    <w:rPr>
      <w:rFonts w:cs="Arial"/>
    </w:rPr>
  </w:style>
  <w:style w:type="paragraph" w:styleId="NoSpacing">
    <w:name w:val="No Spacing"/>
    <w:uiPriority w:val="1"/>
    <w:qFormat/>
    <w:rsid w:val="00C77353"/>
    <w:rPr>
      <w:sz w:val="22"/>
      <w:szCs w:val="22"/>
    </w:rPr>
  </w:style>
  <w:style w:type="table" w:styleId="TableGrid">
    <w:name w:val="Table Grid"/>
    <w:basedOn w:val="TableNormal"/>
    <w:uiPriority w:val="39"/>
    <w:rsid w:val="00C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77353"/>
    <w:rPr>
      <w:b/>
      <w:bCs/>
    </w:rPr>
  </w:style>
  <w:style w:type="character" w:styleId="FollowedHyperlink">
    <w:name w:val="FollowedHyperlink"/>
    <w:rsid w:val="00C77353"/>
    <w:rPr>
      <w:color w:val="954F72"/>
      <w:u w:val="single"/>
    </w:rPr>
  </w:style>
  <w:style w:type="table" w:customStyle="1" w:styleId="TableGrid1">
    <w:name w:val="Table Grid1"/>
    <w:basedOn w:val="TableNormal"/>
    <w:next w:val="TableGrid"/>
    <w:uiPriority w:val="39"/>
    <w:rsid w:val="00C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77353"/>
    <w:rPr>
      <w:sz w:val="16"/>
      <w:szCs w:val="16"/>
    </w:rPr>
  </w:style>
  <w:style w:type="paragraph" w:styleId="CommentText">
    <w:name w:val="annotation text"/>
    <w:basedOn w:val="Normal"/>
    <w:link w:val="CommentTextChar"/>
    <w:rsid w:val="00C77353"/>
    <w:rPr>
      <w:sz w:val="20"/>
      <w:szCs w:val="20"/>
    </w:rPr>
  </w:style>
  <w:style w:type="character" w:customStyle="1" w:styleId="CommentTextChar">
    <w:name w:val="Comment Text Char"/>
    <w:link w:val="CommentText"/>
    <w:rsid w:val="00C77353"/>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77353"/>
    <w:rPr>
      <w:b/>
      <w:bCs/>
    </w:rPr>
  </w:style>
  <w:style w:type="character" w:customStyle="1" w:styleId="CommentSubjectChar">
    <w:name w:val="Comment Subject Char"/>
    <w:link w:val="CommentSubject"/>
    <w:rsid w:val="00C77353"/>
    <w:rPr>
      <w:rFonts w:ascii="Arial" w:eastAsia="Times New Roman" w:hAnsi="Arial" w:cs="Times New Roman"/>
      <w:b/>
      <w:bCs/>
      <w:sz w:val="20"/>
      <w:szCs w:val="20"/>
    </w:rPr>
  </w:style>
  <w:style w:type="paragraph" w:styleId="Revision">
    <w:name w:val="Revision"/>
    <w:hidden/>
    <w:uiPriority w:val="99"/>
    <w:semiHidden/>
    <w:rsid w:val="00C77353"/>
    <w:rPr>
      <w:rFonts w:ascii="Arial" w:eastAsia="Times New Roman" w:hAnsi="Arial"/>
      <w:sz w:val="24"/>
      <w:szCs w:val="24"/>
    </w:rPr>
  </w:style>
  <w:style w:type="character" w:customStyle="1" w:styleId="Heading3Char">
    <w:name w:val="Heading 3 Char"/>
    <w:basedOn w:val="DefaultParagraphFont"/>
    <w:link w:val="Heading3"/>
    <w:uiPriority w:val="9"/>
    <w:rsid w:val="007913B6"/>
    <w:rPr>
      <w:rFonts w:ascii="Arial" w:eastAsia="Cambria"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48">
      <w:bodyDiv w:val="1"/>
      <w:marLeft w:val="0"/>
      <w:marRight w:val="0"/>
      <w:marTop w:val="0"/>
      <w:marBottom w:val="0"/>
      <w:divBdr>
        <w:top w:val="none" w:sz="0" w:space="0" w:color="auto"/>
        <w:left w:val="none" w:sz="0" w:space="0" w:color="auto"/>
        <w:bottom w:val="none" w:sz="0" w:space="0" w:color="auto"/>
        <w:right w:val="none" w:sz="0" w:space="0" w:color="auto"/>
      </w:divBdr>
    </w:div>
    <w:div w:id="593637243">
      <w:bodyDiv w:val="1"/>
      <w:marLeft w:val="0"/>
      <w:marRight w:val="0"/>
      <w:marTop w:val="0"/>
      <w:marBottom w:val="0"/>
      <w:divBdr>
        <w:top w:val="none" w:sz="0" w:space="0" w:color="auto"/>
        <w:left w:val="none" w:sz="0" w:space="0" w:color="auto"/>
        <w:bottom w:val="none" w:sz="0" w:space="0" w:color="auto"/>
        <w:right w:val="none" w:sz="0" w:space="0" w:color="auto"/>
      </w:divBdr>
    </w:div>
    <w:div w:id="678510309">
      <w:bodyDiv w:val="1"/>
      <w:marLeft w:val="0"/>
      <w:marRight w:val="0"/>
      <w:marTop w:val="0"/>
      <w:marBottom w:val="0"/>
      <w:divBdr>
        <w:top w:val="none" w:sz="0" w:space="0" w:color="auto"/>
        <w:left w:val="none" w:sz="0" w:space="0" w:color="auto"/>
        <w:bottom w:val="none" w:sz="0" w:space="0" w:color="auto"/>
        <w:right w:val="none" w:sz="0" w:space="0" w:color="auto"/>
      </w:divBdr>
    </w:div>
    <w:div w:id="747464564">
      <w:bodyDiv w:val="1"/>
      <w:marLeft w:val="0"/>
      <w:marRight w:val="0"/>
      <w:marTop w:val="0"/>
      <w:marBottom w:val="0"/>
      <w:divBdr>
        <w:top w:val="none" w:sz="0" w:space="0" w:color="auto"/>
        <w:left w:val="none" w:sz="0" w:space="0" w:color="auto"/>
        <w:bottom w:val="none" w:sz="0" w:space="0" w:color="auto"/>
        <w:right w:val="none" w:sz="0" w:space="0" w:color="auto"/>
      </w:divBdr>
    </w:div>
    <w:div w:id="756287431">
      <w:bodyDiv w:val="1"/>
      <w:marLeft w:val="0"/>
      <w:marRight w:val="0"/>
      <w:marTop w:val="0"/>
      <w:marBottom w:val="0"/>
      <w:divBdr>
        <w:top w:val="none" w:sz="0" w:space="0" w:color="auto"/>
        <w:left w:val="none" w:sz="0" w:space="0" w:color="auto"/>
        <w:bottom w:val="none" w:sz="0" w:space="0" w:color="auto"/>
        <w:right w:val="none" w:sz="0" w:space="0" w:color="auto"/>
      </w:divBdr>
    </w:div>
    <w:div w:id="990989798">
      <w:bodyDiv w:val="1"/>
      <w:marLeft w:val="0"/>
      <w:marRight w:val="0"/>
      <w:marTop w:val="0"/>
      <w:marBottom w:val="0"/>
      <w:divBdr>
        <w:top w:val="none" w:sz="0" w:space="0" w:color="auto"/>
        <w:left w:val="none" w:sz="0" w:space="0" w:color="auto"/>
        <w:bottom w:val="none" w:sz="0" w:space="0" w:color="auto"/>
        <w:right w:val="none" w:sz="0" w:space="0" w:color="auto"/>
      </w:divBdr>
    </w:div>
    <w:div w:id="1240170286">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e.ca.gov/be/pn/im/documents/memo-ilsb-plsd-aug15item01.doc" TargetMode="External"/><Relationship Id="rId18" Type="http://schemas.openxmlformats.org/officeDocument/2006/relationships/hyperlink" Target="https://twitter.com/cascienc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de.ca.gov/be/pn/im/documents/memo-ilsb-plsd-june16item01.doc" TargetMode="External"/><Relationship Id="rId17" Type="http://schemas.openxmlformats.org/officeDocument/2006/relationships/hyperlink" Target="https://www.facebook.com/CaliforniaScienceTeachersAssociation" TargetMode="External"/><Relationship Id="rId2" Type="http://schemas.openxmlformats.org/officeDocument/2006/relationships/numbering" Target="numbering.xml"/><Relationship Id="rId16" Type="http://schemas.openxmlformats.org/officeDocument/2006/relationships/hyperlink" Target="https://www.cde.ca.gov/fg/fo/r27/stem2017results.asp" TargetMode="External"/><Relationship Id="rId20" Type="http://schemas.openxmlformats.org/officeDocument/2006/relationships/hyperlink" Target="http://cdefoundation.org/cde_programs/ca-4-ng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pn/im/documents/memo-tlsb-plsd-aug17item01.doc"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de.ca.gov/pd/ca/sc/documents/sciimpplan120214.pdf" TargetMode="External"/><Relationship Id="rId19" Type="http://schemas.openxmlformats.org/officeDocument/2006/relationships/hyperlink" Target="https://www.cde.ca.gov/fg/fo/r17/cteig15ins.asp" TargetMode="External"/><Relationship Id="rId4" Type="http://schemas.openxmlformats.org/officeDocument/2006/relationships/settings" Target="settings.xml"/><Relationship Id="rId9" Type="http://schemas.openxmlformats.org/officeDocument/2006/relationships/hyperlink" Target="http://www.cde.ca.gov/pd/ca/sc/ngssintrod.asp" TargetMode="External"/><Relationship Id="rId14" Type="http://schemas.openxmlformats.org/officeDocument/2006/relationships/hyperlink" Target="https://www.cde.ca.gov/be/ag/ag/yr14/documents/nov14item07a1.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4D38-0D66-4350-842D-634637F7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38</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Febuary 2018 Memo TLSB EEED Item 01 - Information Memorandum (CA State Board of Education)</vt:lpstr>
    </vt:vector>
  </TitlesOfParts>
  <Company>California State Board of Education</Company>
  <LinksUpToDate>false</LinksUpToDate>
  <CharactersWithSpaces>39253</CharactersWithSpaces>
  <SharedDoc>false</SharedDoc>
  <HLinks>
    <vt:vector size="42" baseType="variant">
      <vt:variant>
        <vt:i4>7995444</vt:i4>
      </vt:variant>
      <vt:variant>
        <vt:i4>18</vt:i4>
      </vt:variant>
      <vt:variant>
        <vt:i4>0</vt:i4>
      </vt:variant>
      <vt:variant>
        <vt:i4>5</vt:i4>
      </vt:variant>
      <vt:variant>
        <vt:lpwstr>http://cdefoundation.org/steam/ca4ngss/</vt:lpwstr>
      </vt:variant>
      <vt:variant>
        <vt:lpwstr/>
      </vt:variant>
      <vt:variant>
        <vt:i4>7405602</vt:i4>
      </vt:variant>
      <vt:variant>
        <vt:i4>15</vt:i4>
      </vt:variant>
      <vt:variant>
        <vt:i4>0</vt:i4>
      </vt:variant>
      <vt:variant>
        <vt:i4>5</vt:i4>
      </vt:variant>
      <vt:variant>
        <vt:lpwstr>http://www.cde.ca.gov/ci/ct/pt/</vt:lpwstr>
      </vt:variant>
      <vt:variant>
        <vt:lpwstr/>
      </vt:variant>
      <vt:variant>
        <vt:i4>1900610</vt:i4>
      </vt:variant>
      <vt:variant>
        <vt:i4>12</vt:i4>
      </vt:variant>
      <vt:variant>
        <vt:i4>0</vt:i4>
      </vt:variant>
      <vt:variant>
        <vt:i4>5</vt:i4>
      </vt:variant>
      <vt:variant>
        <vt:lpwstr>https://twitter.com/cascience</vt:lpwstr>
      </vt:variant>
      <vt:variant>
        <vt:lpwstr/>
      </vt:variant>
      <vt:variant>
        <vt:i4>5963869</vt:i4>
      </vt:variant>
      <vt:variant>
        <vt:i4>9</vt:i4>
      </vt:variant>
      <vt:variant>
        <vt:i4>0</vt:i4>
      </vt:variant>
      <vt:variant>
        <vt:i4>5</vt:i4>
      </vt:variant>
      <vt:variant>
        <vt:lpwstr>https://www.facebook.com/CaliforniaScienceTeachersAssociation</vt:lpwstr>
      </vt:variant>
      <vt:variant>
        <vt:lpwstr/>
      </vt:variant>
      <vt:variant>
        <vt:i4>3932273</vt:i4>
      </vt:variant>
      <vt:variant>
        <vt:i4>6</vt:i4>
      </vt:variant>
      <vt:variant>
        <vt:i4>0</vt:i4>
      </vt:variant>
      <vt:variant>
        <vt:i4>5</vt:i4>
      </vt:variant>
      <vt:variant>
        <vt:lpwstr>http://www.cde.ca.gov/fg/fo/r27/powerofdisc.asp</vt:lpwstr>
      </vt:variant>
      <vt:variant>
        <vt:lpwstr/>
      </vt:variant>
      <vt:variant>
        <vt:i4>16</vt:i4>
      </vt:variant>
      <vt:variant>
        <vt:i4>3</vt:i4>
      </vt:variant>
      <vt:variant>
        <vt:i4>0</vt:i4>
      </vt:variant>
      <vt:variant>
        <vt:i4>5</vt:i4>
      </vt:variant>
      <vt:variant>
        <vt:lpwstr>http://www.cde.ca.gov/pd/ca/sc/documents/sciimpplan120214.pdf</vt:lpwstr>
      </vt:variant>
      <vt:variant>
        <vt:lpwstr/>
      </vt:variant>
      <vt:variant>
        <vt:i4>5832709</vt:i4>
      </vt:variant>
      <vt:variant>
        <vt:i4>0</vt:i4>
      </vt:variant>
      <vt:variant>
        <vt:i4>0</vt:i4>
      </vt:variant>
      <vt:variant>
        <vt:i4>5</vt:i4>
      </vt:variant>
      <vt:variant>
        <vt:lpwstr>http://www.cde.ca.gov/pd/ca/sc/ngssintrod.asp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2018 Memo TLSB EEED Item 01 - Information Memorandum (CA State Board of Education)</dc:title>
  <dc:subject>Update on the Activities of the California Department of Education and State Board of Education Regarding Implementation of California Next Generation Science Standards.</dc:subject>
  <dc:creator>Kathleen Souza</dc:creator>
  <cp:keywords/>
  <dc:description/>
  <cp:revision>13</cp:revision>
  <cp:lastPrinted>2018-01-31T16:38:00Z</cp:lastPrinted>
  <dcterms:created xsi:type="dcterms:W3CDTF">2018-02-23T20:21:00Z</dcterms:created>
  <dcterms:modified xsi:type="dcterms:W3CDTF">2018-02-23T23:41:00Z</dcterms:modified>
  <cp:category/>
</cp:coreProperties>
</file>