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50B02" w14:textId="77777777" w:rsidR="00D75ABB" w:rsidRDefault="00BD27FB" w:rsidP="00D75ABB">
      <w:pPr>
        <w:pStyle w:val="Heading1"/>
      </w:pPr>
      <w:bookmarkStart w:id="0" w:name="_GoBack"/>
      <w:bookmarkEnd w:id="0"/>
      <w:r w:rsidRPr="00BD27FB">
        <w:t>World Languages Standards</w:t>
      </w:r>
    </w:p>
    <w:p w14:paraId="480439B9" w14:textId="77777777" w:rsidR="00BD27FB" w:rsidRPr="00BD27FB" w:rsidRDefault="00D75ABB" w:rsidP="00C32E1F">
      <w:pPr>
        <w:pStyle w:val="Heading1"/>
      </w:pPr>
      <w:r w:rsidRPr="00C32E1F">
        <w:rPr>
          <w:noProof/>
          <w:sz w:val="28"/>
        </w:rPr>
        <w:drawing>
          <wp:inline distT="0" distB="0" distL="0" distR="0" wp14:anchorId="1893C9B2" wp14:editId="05BE994E">
            <wp:extent cx="1539239" cy="855133"/>
            <wp:effectExtent l="0" t="0" r="0" b="8890"/>
            <wp:docPr id="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quot; &quot;"/>
                    <pic:cNvPicPr>
                      <a:picLocks noChangeAspect="1"/>
                    </pic:cNvPicPr>
                  </pic:nvPicPr>
                  <pic:blipFill rotWithShape="1">
                    <a:blip r:embed="rId8">
                      <a:extLst>
                        <a:ext uri="{28A0092B-C50C-407E-A947-70E740481C1C}">
                          <a14:useLocalDpi xmlns:a14="http://schemas.microsoft.com/office/drawing/2010/main" val="0"/>
                        </a:ext>
                      </a:extLst>
                    </a:blip>
                    <a:srcRect l="24940" t="17602" r="23767" b="34925"/>
                    <a:stretch/>
                  </pic:blipFill>
                  <pic:spPr>
                    <a:xfrm>
                      <a:off x="0" y="0"/>
                      <a:ext cx="1540085" cy="855603"/>
                    </a:xfrm>
                    <a:prstGeom prst="rect">
                      <a:avLst/>
                    </a:prstGeom>
                  </pic:spPr>
                </pic:pic>
              </a:graphicData>
            </a:graphic>
          </wp:inline>
        </w:drawing>
      </w:r>
    </w:p>
    <w:p w14:paraId="65273A8F" w14:textId="145FF328" w:rsidR="00C63DDF" w:rsidRPr="00C32E1F" w:rsidRDefault="00BD27FB" w:rsidP="00D75ABB">
      <w:pPr>
        <w:jc w:val="center"/>
        <w:rPr>
          <w:sz w:val="28"/>
        </w:rPr>
      </w:pPr>
      <w:r w:rsidRPr="00C32E1F">
        <w:rPr>
          <w:sz w:val="28"/>
        </w:rPr>
        <w:t xml:space="preserve">A </w:t>
      </w:r>
      <w:r w:rsidR="0080757F" w:rsidRPr="00C32E1F">
        <w:rPr>
          <w:sz w:val="28"/>
        </w:rPr>
        <w:t>Peer</w:t>
      </w:r>
      <w:r w:rsidR="00EB7762">
        <w:rPr>
          <w:sz w:val="28"/>
        </w:rPr>
        <w:t>-</w:t>
      </w:r>
      <w:r w:rsidR="0080757F" w:rsidRPr="00C32E1F">
        <w:rPr>
          <w:sz w:val="28"/>
        </w:rPr>
        <w:t>to</w:t>
      </w:r>
      <w:r w:rsidR="00EB7762">
        <w:rPr>
          <w:sz w:val="28"/>
        </w:rPr>
        <w:t>-</w:t>
      </w:r>
      <w:r w:rsidR="0080757F" w:rsidRPr="00C32E1F">
        <w:rPr>
          <w:sz w:val="28"/>
        </w:rPr>
        <w:t xml:space="preserve">Peer </w:t>
      </w:r>
      <w:r w:rsidR="00C064C3" w:rsidRPr="00C32E1F">
        <w:rPr>
          <w:sz w:val="28"/>
        </w:rPr>
        <w:t xml:space="preserve">Implementation </w:t>
      </w:r>
      <w:r w:rsidR="0080757F" w:rsidRPr="00C32E1F">
        <w:rPr>
          <w:sz w:val="28"/>
        </w:rPr>
        <w:t>Guide</w:t>
      </w:r>
    </w:p>
    <w:p w14:paraId="2CFE5D50" w14:textId="77777777" w:rsidR="00C63DDF" w:rsidRPr="0046646F" w:rsidRDefault="00C63DDF" w:rsidP="00C32E1F">
      <w:pPr>
        <w:pStyle w:val="Heading2"/>
        <w:spacing w:before="480"/>
      </w:pPr>
      <w:r w:rsidRPr="0046646F">
        <w:t>What is Peer-to-Peer Learning?</w:t>
      </w:r>
    </w:p>
    <w:p w14:paraId="354E85FA" w14:textId="2EBD93C5" w:rsidR="00C77F7D" w:rsidRDefault="00C63DDF" w:rsidP="0046646F">
      <w:pPr>
        <w:pStyle w:val="NormalWeb"/>
        <w:spacing w:before="0" w:beforeAutospacing="0" w:after="240" w:afterAutospacing="0" w:line="276" w:lineRule="auto"/>
        <w:rPr>
          <w:rFonts w:ascii="Arial" w:hAnsi="Arial" w:cs="Arial"/>
          <w:color w:val="191919"/>
        </w:rPr>
      </w:pPr>
      <w:r>
        <w:rPr>
          <w:rFonts w:ascii="Arial" w:hAnsi="Arial" w:cs="Arial"/>
        </w:rPr>
        <w:t>Peer-to-</w:t>
      </w:r>
      <w:r w:rsidR="00E47650">
        <w:rPr>
          <w:rFonts w:ascii="Arial" w:hAnsi="Arial" w:cs="Arial"/>
        </w:rPr>
        <w:t>p</w:t>
      </w:r>
      <w:r>
        <w:rPr>
          <w:rFonts w:ascii="Arial" w:hAnsi="Arial" w:cs="Arial"/>
        </w:rPr>
        <w:t>eer learning</w:t>
      </w:r>
      <w:r w:rsidR="00801BE9">
        <w:rPr>
          <w:rFonts w:ascii="Arial" w:hAnsi="Arial" w:cs="Arial"/>
        </w:rPr>
        <w:t>, or peer learning,</w:t>
      </w:r>
      <w:r>
        <w:rPr>
          <w:rFonts w:ascii="Arial" w:hAnsi="Arial" w:cs="Arial"/>
        </w:rPr>
        <w:t xml:space="preserve"> is a form of social learning through which</w:t>
      </w:r>
      <w:r w:rsidRPr="00573BD7">
        <w:rPr>
          <w:rFonts w:ascii="Arial" w:hAnsi="Arial" w:cs="Arial"/>
        </w:rPr>
        <w:t xml:space="preserve"> individuals exchange knowledge</w:t>
      </w:r>
      <w:r>
        <w:rPr>
          <w:rFonts w:ascii="Arial" w:hAnsi="Arial" w:cs="Arial"/>
        </w:rPr>
        <w:t xml:space="preserve"> and </w:t>
      </w:r>
      <w:r w:rsidR="00D56B24">
        <w:rPr>
          <w:rFonts w:ascii="Arial" w:hAnsi="Arial" w:cs="Arial"/>
        </w:rPr>
        <w:t>collaborate</w:t>
      </w:r>
      <w:r w:rsidR="00D56B24">
        <w:rPr>
          <w:rStyle w:val="CommentReference"/>
          <w:rFonts w:ascii="Arial" w:eastAsiaTheme="minorHAnsi" w:hAnsi="Arial" w:cstheme="minorBidi"/>
        </w:rPr>
        <w:t xml:space="preserve"> </w:t>
      </w:r>
      <w:r>
        <w:rPr>
          <w:rFonts w:ascii="Arial" w:hAnsi="Arial" w:cs="Arial"/>
        </w:rPr>
        <w:t>in a meeting or workshop setting.</w:t>
      </w:r>
      <w:r w:rsidRPr="00573BD7">
        <w:rPr>
          <w:rFonts w:ascii="Arial" w:hAnsi="Arial" w:cs="Arial"/>
        </w:rPr>
        <w:t xml:space="preserve"> Learning </w:t>
      </w:r>
      <w:r>
        <w:rPr>
          <w:rFonts w:ascii="Arial" w:hAnsi="Arial" w:cs="Arial"/>
        </w:rPr>
        <w:t xml:space="preserve">in this environment </w:t>
      </w:r>
      <w:r>
        <w:rPr>
          <w:rFonts w:ascii="Arial" w:hAnsi="Arial" w:cs="Arial"/>
          <w:color w:val="191919"/>
        </w:rPr>
        <w:t>often consists of a</w:t>
      </w:r>
      <w:r w:rsidRPr="00573BD7">
        <w:rPr>
          <w:rFonts w:ascii="Arial" w:hAnsi="Arial" w:cs="Arial"/>
          <w:color w:val="191919"/>
        </w:rPr>
        <w:t xml:space="preserve"> combination of both</w:t>
      </w:r>
      <w:r>
        <w:rPr>
          <w:rFonts w:ascii="Arial" w:hAnsi="Arial" w:cs="Arial"/>
          <w:color w:val="191919"/>
        </w:rPr>
        <w:t xml:space="preserve"> formal and informal learning.</w:t>
      </w:r>
      <w:r w:rsidRPr="00573BD7">
        <w:rPr>
          <w:rFonts w:ascii="Arial" w:hAnsi="Arial" w:cs="Arial"/>
          <w:color w:val="191919"/>
        </w:rPr>
        <w:t xml:space="preserve"> </w:t>
      </w:r>
      <w:r>
        <w:rPr>
          <w:rFonts w:ascii="Arial" w:hAnsi="Arial" w:cs="Arial"/>
          <w:color w:val="191919"/>
        </w:rPr>
        <w:t>Peer learning emphasizes</w:t>
      </w:r>
      <w:r w:rsidRPr="00573BD7">
        <w:rPr>
          <w:rFonts w:ascii="Arial" w:hAnsi="Arial" w:cs="Arial"/>
        </w:rPr>
        <w:t xml:space="preserve"> interpersonal interchange, building trust</w:t>
      </w:r>
      <w:r w:rsidR="00D75ABB">
        <w:rPr>
          <w:rFonts w:ascii="Arial" w:hAnsi="Arial" w:cs="Arial"/>
        </w:rPr>
        <w:t>,</w:t>
      </w:r>
      <w:r w:rsidRPr="00573BD7">
        <w:rPr>
          <w:rFonts w:ascii="Arial" w:hAnsi="Arial" w:cs="Arial"/>
        </w:rPr>
        <w:t xml:space="preserve"> and commitment</w:t>
      </w:r>
      <w:r w:rsidR="00D75ABB">
        <w:rPr>
          <w:rFonts w:ascii="Arial" w:hAnsi="Arial" w:cs="Arial"/>
        </w:rPr>
        <w:t xml:space="preserve"> to </w:t>
      </w:r>
      <w:r w:rsidR="00F5564B">
        <w:rPr>
          <w:rFonts w:ascii="Arial" w:hAnsi="Arial" w:cs="Arial"/>
        </w:rPr>
        <w:t>the task at hand</w:t>
      </w:r>
      <w:r w:rsidRPr="00573BD7">
        <w:rPr>
          <w:rFonts w:ascii="Arial" w:hAnsi="Arial" w:cs="Arial"/>
        </w:rPr>
        <w:t xml:space="preserve">. </w:t>
      </w:r>
      <w:r w:rsidR="00801BE9">
        <w:rPr>
          <w:rFonts w:ascii="Arial" w:hAnsi="Arial" w:cs="Arial"/>
          <w:color w:val="191919"/>
        </w:rPr>
        <w:t>P</w:t>
      </w:r>
      <w:r w:rsidR="00D75ABB">
        <w:rPr>
          <w:rFonts w:ascii="Arial" w:hAnsi="Arial" w:cs="Arial"/>
          <w:color w:val="191919"/>
        </w:rPr>
        <w:t>eer learning is</w:t>
      </w:r>
      <w:r w:rsidR="00D75ABB" w:rsidRPr="00573BD7">
        <w:rPr>
          <w:rFonts w:ascii="Arial" w:hAnsi="Arial" w:cs="Arial"/>
          <w:color w:val="191919"/>
        </w:rPr>
        <w:t xml:space="preserve"> </w:t>
      </w:r>
      <w:r w:rsidRPr="00573BD7">
        <w:rPr>
          <w:rFonts w:ascii="Arial" w:hAnsi="Arial" w:cs="Arial"/>
          <w:color w:val="191919"/>
        </w:rPr>
        <w:t xml:space="preserve">all about people </w:t>
      </w:r>
      <w:r w:rsidR="00D75ABB">
        <w:rPr>
          <w:rFonts w:ascii="Arial" w:hAnsi="Arial" w:cs="Arial"/>
          <w:color w:val="191919"/>
        </w:rPr>
        <w:t xml:space="preserve">working </w:t>
      </w:r>
      <w:r w:rsidRPr="00573BD7">
        <w:rPr>
          <w:rFonts w:ascii="Arial" w:hAnsi="Arial" w:cs="Arial"/>
          <w:color w:val="191919"/>
        </w:rPr>
        <w:t>on the same level teaching each other what they know</w:t>
      </w:r>
      <w:r>
        <w:rPr>
          <w:rFonts w:ascii="Arial" w:hAnsi="Arial" w:cs="Arial"/>
          <w:color w:val="191919"/>
        </w:rPr>
        <w:t>, and using that combined knowledge collaboratively</w:t>
      </w:r>
      <w:r w:rsidR="00201BDF">
        <w:rPr>
          <w:rFonts w:ascii="Arial" w:hAnsi="Arial" w:cs="Arial"/>
          <w:color w:val="191919"/>
        </w:rPr>
        <w:t xml:space="preserve"> to accomplish a goal</w:t>
      </w:r>
      <w:r w:rsidRPr="00573BD7">
        <w:rPr>
          <w:rFonts w:ascii="Arial" w:hAnsi="Arial" w:cs="Arial"/>
          <w:color w:val="191919"/>
        </w:rPr>
        <w:t>.</w:t>
      </w:r>
    </w:p>
    <w:p w14:paraId="20769F57" w14:textId="515D18EA" w:rsidR="00C63DDF" w:rsidRDefault="00C63DDF" w:rsidP="0046646F">
      <w:pPr>
        <w:pStyle w:val="NormalWeb"/>
        <w:spacing w:before="0" w:beforeAutospacing="0" w:after="240" w:afterAutospacing="0" w:line="276" w:lineRule="auto"/>
        <w:rPr>
          <w:rFonts w:ascii="Arial" w:hAnsi="Arial" w:cs="Arial"/>
          <w:color w:val="191919"/>
        </w:rPr>
      </w:pPr>
      <w:r>
        <w:rPr>
          <w:rFonts w:ascii="Arial" w:hAnsi="Arial" w:cs="Arial"/>
          <w:color w:val="191919"/>
        </w:rPr>
        <w:t xml:space="preserve">Peer learning is learner-led and can be designed as a group endeavor or as a paired activity. Mentoring and Communities of Practice, for example, are both </w:t>
      </w:r>
      <w:r w:rsidR="00C77F7D">
        <w:rPr>
          <w:rFonts w:ascii="Arial" w:hAnsi="Arial" w:cs="Arial"/>
          <w:color w:val="191919"/>
        </w:rPr>
        <w:t xml:space="preserve">effective </w:t>
      </w:r>
      <w:r w:rsidR="008F6AB2">
        <w:rPr>
          <w:rFonts w:ascii="Arial" w:hAnsi="Arial" w:cs="Arial"/>
          <w:color w:val="191919"/>
        </w:rPr>
        <w:t>examples of</w:t>
      </w:r>
      <w:r>
        <w:rPr>
          <w:rFonts w:ascii="Arial" w:hAnsi="Arial" w:cs="Arial"/>
          <w:color w:val="191919"/>
        </w:rPr>
        <w:t xml:space="preserve"> peer learning.</w:t>
      </w:r>
      <w:r w:rsidR="00C96768">
        <w:rPr>
          <w:rFonts w:ascii="Arial" w:hAnsi="Arial" w:cs="Arial"/>
          <w:color w:val="191919"/>
        </w:rPr>
        <w:t xml:space="preserve"> While peer learning lends itself well to both face to face and virtual formats,</w:t>
      </w:r>
      <w:r>
        <w:rPr>
          <w:rFonts w:ascii="Arial" w:hAnsi="Arial" w:cs="Arial"/>
          <w:color w:val="191919"/>
        </w:rPr>
        <w:t xml:space="preserve"> </w:t>
      </w:r>
      <w:r w:rsidR="00F5564B">
        <w:rPr>
          <w:rFonts w:ascii="Arial" w:hAnsi="Arial" w:cs="Arial"/>
          <w:color w:val="191919"/>
        </w:rPr>
        <w:t>there are few to no</w:t>
      </w:r>
      <w:r w:rsidR="003E5A92">
        <w:rPr>
          <w:rFonts w:ascii="Arial" w:hAnsi="Arial" w:cs="Arial"/>
          <w:color w:val="191919"/>
        </w:rPr>
        <w:t xml:space="preserve"> </w:t>
      </w:r>
      <w:r>
        <w:rPr>
          <w:rFonts w:ascii="Arial" w:hAnsi="Arial" w:cs="Arial"/>
          <w:color w:val="191919"/>
        </w:rPr>
        <w:t>technology requirements</w:t>
      </w:r>
      <w:r w:rsidR="00C32E1F">
        <w:rPr>
          <w:rFonts w:ascii="Arial" w:hAnsi="Arial" w:cs="Arial"/>
          <w:color w:val="191919"/>
        </w:rPr>
        <w:t xml:space="preserve"> necessary for implementation,</w:t>
      </w:r>
      <w:r>
        <w:rPr>
          <w:rFonts w:ascii="Arial" w:hAnsi="Arial" w:cs="Arial"/>
          <w:color w:val="191919"/>
        </w:rPr>
        <w:t xml:space="preserve"> make </w:t>
      </w:r>
      <w:r w:rsidR="00C96768">
        <w:rPr>
          <w:rFonts w:ascii="Arial" w:hAnsi="Arial" w:cs="Arial"/>
          <w:color w:val="191919"/>
        </w:rPr>
        <w:t>it</w:t>
      </w:r>
      <w:r>
        <w:rPr>
          <w:rFonts w:ascii="Arial" w:hAnsi="Arial" w:cs="Arial"/>
          <w:color w:val="191919"/>
        </w:rPr>
        <w:t xml:space="preserve"> a versatile, cost-effective, and rapid development and </w:t>
      </w:r>
      <w:r w:rsidR="00D56B24">
        <w:rPr>
          <w:rFonts w:ascii="Arial" w:hAnsi="Arial" w:cs="Arial"/>
          <w:color w:val="191919"/>
        </w:rPr>
        <w:t xml:space="preserve">implementation </w:t>
      </w:r>
      <w:r>
        <w:rPr>
          <w:rFonts w:ascii="Arial" w:hAnsi="Arial" w:cs="Arial"/>
          <w:color w:val="191919"/>
        </w:rPr>
        <w:t>option</w:t>
      </w:r>
      <w:r w:rsidR="00F5564B">
        <w:rPr>
          <w:rFonts w:ascii="Arial" w:hAnsi="Arial" w:cs="Arial"/>
          <w:color w:val="191919"/>
        </w:rPr>
        <w:t xml:space="preserve"> for professional learning</w:t>
      </w:r>
      <w:r>
        <w:rPr>
          <w:rFonts w:ascii="Arial" w:hAnsi="Arial" w:cs="Arial"/>
          <w:color w:val="191919"/>
        </w:rPr>
        <w:t>.</w:t>
      </w:r>
    </w:p>
    <w:p w14:paraId="01CB8614" w14:textId="1F12781F" w:rsidR="00C63DDF" w:rsidRDefault="00C63DDF" w:rsidP="0046646F">
      <w:pPr>
        <w:pStyle w:val="NormalWeb"/>
        <w:spacing w:before="0" w:beforeAutospacing="0" w:after="240" w:afterAutospacing="0" w:line="276" w:lineRule="auto"/>
        <w:rPr>
          <w:rFonts w:ascii="Arial" w:hAnsi="Arial" w:cs="Arial"/>
          <w:color w:val="191919"/>
        </w:rPr>
      </w:pPr>
      <w:r>
        <w:rPr>
          <w:rFonts w:ascii="Arial" w:hAnsi="Arial" w:cs="Arial"/>
          <w:color w:val="191919"/>
        </w:rPr>
        <w:t xml:space="preserve">The success of peer learning in creating change is </w:t>
      </w:r>
      <w:r w:rsidR="00C77F7D">
        <w:rPr>
          <w:rFonts w:ascii="Arial" w:hAnsi="Arial" w:cs="Arial"/>
          <w:color w:val="191919"/>
        </w:rPr>
        <w:t>largely</w:t>
      </w:r>
      <w:r>
        <w:rPr>
          <w:rFonts w:ascii="Arial" w:hAnsi="Arial" w:cs="Arial"/>
          <w:color w:val="191919"/>
        </w:rPr>
        <w:t xml:space="preserve"> dependent on </w:t>
      </w:r>
      <w:r w:rsidR="003E5A92">
        <w:rPr>
          <w:rFonts w:ascii="Arial" w:hAnsi="Arial" w:cs="Arial"/>
          <w:color w:val="191919"/>
        </w:rPr>
        <w:t>action and follow</w:t>
      </w:r>
      <w:r w:rsidR="004E2AF5">
        <w:rPr>
          <w:rFonts w:ascii="Arial" w:hAnsi="Arial" w:cs="Arial"/>
          <w:color w:val="191919"/>
        </w:rPr>
        <w:t>-through</w:t>
      </w:r>
      <w:r w:rsidR="00C064C3">
        <w:rPr>
          <w:rFonts w:ascii="Arial" w:hAnsi="Arial" w:cs="Arial"/>
          <w:color w:val="191919"/>
        </w:rPr>
        <w:t xml:space="preserve"> </w:t>
      </w:r>
      <w:r>
        <w:rPr>
          <w:rFonts w:ascii="Arial" w:hAnsi="Arial" w:cs="Arial"/>
          <w:color w:val="191919"/>
        </w:rPr>
        <w:t>outside of the learning session</w:t>
      </w:r>
      <w:r w:rsidR="00B57695">
        <w:rPr>
          <w:rFonts w:ascii="Arial" w:hAnsi="Arial" w:cs="Arial"/>
          <w:color w:val="191919"/>
        </w:rPr>
        <w:t>.</w:t>
      </w:r>
      <w:r>
        <w:rPr>
          <w:rFonts w:ascii="Arial" w:hAnsi="Arial" w:cs="Arial"/>
          <w:color w:val="191919"/>
        </w:rPr>
        <w:t xml:space="preserve"> </w:t>
      </w:r>
      <w:r w:rsidR="00CD63E1">
        <w:rPr>
          <w:rFonts w:ascii="Arial" w:hAnsi="Arial" w:cs="Arial"/>
          <w:color w:val="191919"/>
        </w:rPr>
        <w:t>A</w:t>
      </w:r>
      <w:r w:rsidR="00B57695">
        <w:rPr>
          <w:rFonts w:ascii="Arial" w:hAnsi="Arial" w:cs="Arial"/>
          <w:color w:val="191919"/>
        </w:rPr>
        <w:t xml:space="preserve">ction </w:t>
      </w:r>
      <w:r w:rsidR="00CD63E1">
        <w:rPr>
          <w:rFonts w:ascii="Arial" w:hAnsi="Arial" w:cs="Arial"/>
          <w:color w:val="191919"/>
        </w:rPr>
        <w:t>based on the group’s growing capacity and understanding</w:t>
      </w:r>
      <w:r w:rsidR="00D56B24">
        <w:rPr>
          <w:rFonts w:ascii="Arial" w:hAnsi="Arial" w:cs="Arial"/>
          <w:color w:val="191919"/>
        </w:rPr>
        <w:t xml:space="preserve"> </w:t>
      </w:r>
      <w:r w:rsidR="00CD63E1">
        <w:rPr>
          <w:rFonts w:ascii="Arial" w:hAnsi="Arial" w:cs="Arial"/>
          <w:color w:val="191919"/>
        </w:rPr>
        <w:t>applies</w:t>
      </w:r>
      <w:r>
        <w:rPr>
          <w:rFonts w:ascii="Arial" w:hAnsi="Arial" w:cs="Arial"/>
          <w:color w:val="191919"/>
        </w:rPr>
        <w:t xml:space="preserve"> and </w:t>
      </w:r>
      <w:r w:rsidR="00B57695">
        <w:rPr>
          <w:rFonts w:ascii="Arial" w:hAnsi="Arial" w:cs="Arial"/>
          <w:color w:val="191919"/>
        </w:rPr>
        <w:t>enhance</w:t>
      </w:r>
      <w:r w:rsidR="00CD63E1">
        <w:rPr>
          <w:rFonts w:ascii="Arial" w:hAnsi="Arial" w:cs="Arial"/>
          <w:color w:val="191919"/>
        </w:rPr>
        <w:t>s</w:t>
      </w:r>
      <w:r>
        <w:rPr>
          <w:rFonts w:ascii="Arial" w:hAnsi="Arial" w:cs="Arial"/>
          <w:color w:val="191919"/>
        </w:rPr>
        <w:t xml:space="preserve"> the learning that takes place. </w:t>
      </w:r>
      <w:r w:rsidR="003E5A92">
        <w:rPr>
          <w:rFonts w:ascii="Arial" w:hAnsi="Arial" w:cs="Arial"/>
          <w:color w:val="191919"/>
        </w:rPr>
        <w:t xml:space="preserve">Effective peer learning support </w:t>
      </w:r>
      <w:r>
        <w:rPr>
          <w:rFonts w:ascii="Arial" w:hAnsi="Arial" w:cs="Arial"/>
          <w:color w:val="191919"/>
        </w:rPr>
        <w:t xml:space="preserve">may take the form of leadership, collaborative networking, </w:t>
      </w:r>
      <w:r w:rsidR="00B57695">
        <w:rPr>
          <w:rFonts w:ascii="Arial" w:hAnsi="Arial" w:cs="Arial"/>
          <w:color w:val="191919"/>
        </w:rPr>
        <w:t xml:space="preserve">identification or development and </w:t>
      </w:r>
      <w:r w:rsidR="003E5A92">
        <w:rPr>
          <w:rFonts w:ascii="Arial" w:hAnsi="Arial" w:cs="Arial"/>
          <w:color w:val="191919"/>
        </w:rPr>
        <w:t xml:space="preserve">deployment of </w:t>
      </w:r>
      <w:r>
        <w:rPr>
          <w:rFonts w:ascii="Arial" w:hAnsi="Arial" w:cs="Arial"/>
          <w:color w:val="191919"/>
        </w:rPr>
        <w:t>tools and resources</w:t>
      </w:r>
      <w:r w:rsidR="00201BDF">
        <w:rPr>
          <w:rFonts w:ascii="Arial" w:hAnsi="Arial" w:cs="Arial"/>
          <w:color w:val="191919"/>
        </w:rPr>
        <w:t xml:space="preserve">. </w:t>
      </w:r>
      <w:r w:rsidR="00CD63E1">
        <w:rPr>
          <w:rFonts w:ascii="Arial" w:hAnsi="Arial" w:cs="Arial"/>
          <w:color w:val="191919"/>
        </w:rPr>
        <w:t xml:space="preserve"> The achievements of the group in terms of deliverables and accomplished goals fuels</w:t>
      </w:r>
      <w:r>
        <w:rPr>
          <w:rFonts w:ascii="Arial" w:hAnsi="Arial" w:cs="Arial"/>
          <w:color w:val="191919"/>
        </w:rPr>
        <w:t xml:space="preserve"> organizational recognition of</w:t>
      </w:r>
      <w:r w:rsidR="00B57695">
        <w:rPr>
          <w:rFonts w:ascii="Arial" w:hAnsi="Arial" w:cs="Arial"/>
          <w:color w:val="191919"/>
        </w:rPr>
        <w:t xml:space="preserve">, material support </w:t>
      </w:r>
      <w:r w:rsidR="008F6AB2">
        <w:rPr>
          <w:rFonts w:ascii="Arial" w:hAnsi="Arial" w:cs="Arial"/>
          <w:color w:val="191919"/>
        </w:rPr>
        <w:t>for, and</w:t>
      </w:r>
      <w:r>
        <w:rPr>
          <w:rFonts w:ascii="Arial" w:hAnsi="Arial" w:cs="Arial"/>
          <w:color w:val="191919"/>
        </w:rPr>
        <w:t xml:space="preserve"> </w:t>
      </w:r>
      <w:r w:rsidR="00CD63E1">
        <w:rPr>
          <w:rFonts w:ascii="Arial" w:hAnsi="Arial" w:cs="Arial"/>
          <w:color w:val="191919"/>
        </w:rPr>
        <w:t xml:space="preserve">continued </w:t>
      </w:r>
      <w:r>
        <w:rPr>
          <w:rFonts w:ascii="Arial" w:hAnsi="Arial" w:cs="Arial"/>
          <w:color w:val="191919"/>
        </w:rPr>
        <w:t>commitment to the process.</w:t>
      </w:r>
    </w:p>
    <w:p w14:paraId="77E36CF4" w14:textId="0BA0BAE8" w:rsidR="004C169A" w:rsidRDefault="00C63DDF" w:rsidP="0046646F">
      <w:pPr>
        <w:spacing w:after="240" w:line="276" w:lineRule="auto"/>
        <w:rPr>
          <w:b/>
        </w:rPr>
      </w:pPr>
      <w:r>
        <w:rPr>
          <w:rFonts w:cs="Arial"/>
          <w:color w:val="191919"/>
        </w:rPr>
        <w:t>Th</w:t>
      </w:r>
      <w:r w:rsidR="00201BDF">
        <w:rPr>
          <w:rFonts w:cs="Arial"/>
          <w:color w:val="191919"/>
        </w:rPr>
        <w:t>is</w:t>
      </w:r>
      <w:r>
        <w:rPr>
          <w:rFonts w:cs="Arial"/>
          <w:color w:val="191919"/>
        </w:rPr>
        <w:t xml:space="preserve"> Peer-to-Peer </w:t>
      </w:r>
      <w:r w:rsidR="008E125F">
        <w:rPr>
          <w:rFonts w:cs="Arial"/>
          <w:color w:val="191919"/>
        </w:rPr>
        <w:t xml:space="preserve">implementation </w:t>
      </w:r>
      <w:r>
        <w:rPr>
          <w:rFonts w:cs="Arial"/>
          <w:color w:val="191919"/>
        </w:rPr>
        <w:t>guide can assist team</w:t>
      </w:r>
      <w:r w:rsidR="00201BDF">
        <w:rPr>
          <w:rFonts w:cs="Arial"/>
          <w:color w:val="191919"/>
        </w:rPr>
        <w:t>s</w:t>
      </w:r>
      <w:r>
        <w:rPr>
          <w:rFonts w:cs="Arial"/>
          <w:color w:val="191919"/>
        </w:rPr>
        <w:t xml:space="preserve"> in </w:t>
      </w:r>
      <w:r w:rsidR="00C77F7D">
        <w:rPr>
          <w:rFonts w:cs="Arial"/>
          <w:color w:val="191919"/>
        </w:rPr>
        <w:t>setting</w:t>
      </w:r>
      <w:r w:rsidR="00201BDF">
        <w:rPr>
          <w:rFonts w:cs="Arial"/>
          <w:color w:val="191919"/>
        </w:rPr>
        <w:t xml:space="preserve"> goals</w:t>
      </w:r>
      <w:r w:rsidR="00C77F7D">
        <w:rPr>
          <w:rFonts w:cs="Arial"/>
          <w:color w:val="191919"/>
        </w:rPr>
        <w:t xml:space="preserve">, </w:t>
      </w:r>
      <w:r>
        <w:rPr>
          <w:rFonts w:cs="Arial"/>
          <w:color w:val="191919"/>
        </w:rPr>
        <w:t>structuring meetings, selecting key activities to promote learning through interaction, and reinforcing focus on identified objectives.</w:t>
      </w:r>
    </w:p>
    <w:p w14:paraId="6AD7B59D" w14:textId="77777777" w:rsidR="00ED1726" w:rsidRPr="0046646F" w:rsidRDefault="00C33E8E" w:rsidP="00C32E1F">
      <w:pPr>
        <w:pStyle w:val="Heading2"/>
      </w:pPr>
      <w:r>
        <w:t>Strategies for Peer-to-Peer Learning</w:t>
      </w:r>
    </w:p>
    <w:p w14:paraId="705F4B3B" w14:textId="302F0124" w:rsidR="006B3A66" w:rsidRDefault="00ED1726" w:rsidP="0046646F">
      <w:pPr>
        <w:spacing w:after="240" w:line="276" w:lineRule="auto"/>
      </w:pPr>
      <w:r w:rsidRPr="00ED1726">
        <w:t>Successful peer collaboration requires a high level of engagement, trust, clear communication, and accountability.</w:t>
      </w:r>
      <w:r>
        <w:t xml:space="preserve"> The following strategies</w:t>
      </w:r>
      <w:r w:rsidR="00145C29">
        <w:t xml:space="preserve"> and lines of inquiry</w:t>
      </w:r>
      <w:r>
        <w:t xml:space="preserve"> </w:t>
      </w:r>
      <w:r w:rsidR="002569EA">
        <w:t xml:space="preserve">provide </w:t>
      </w:r>
      <w:r w:rsidR="002569EA">
        <w:lastRenderedPageBreak/>
        <w:t>a structure</w:t>
      </w:r>
      <w:r w:rsidR="00CD63E1">
        <w:t xml:space="preserve"> to use</w:t>
      </w:r>
      <w:r w:rsidR="002569EA">
        <w:t xml:space="preserve"> for</w:t>
      </w:r>
      <w:r>
        <w:t xml:space="preserve"> </w:t>
      </w:r>
      <w:r w:rsidR="00CD63E1">
        <w:t xml:space="preserve">supporting </w:t>
      </w:r>
      <w:r>
        <w:t>group development, achievement, and continuous improvement.</w:t>
      </w:r>
    </w:p>
    <w:p w14:paraId="12D618BD" w14:textId="164B9806" w:rsidR="00471D7D" w:rsidRDefault="006B3A66" w:rsidP="0046646F">
      <w:pPr>
        <w:spacing w:after="240" w:line="276" w:lineRule="auto"/>
      </w:pPr>
      <w:r>
        <w:t xml:space="preserve">Module 0, the initial module in the series, </w:t>
      </w:r>
      <w:r w:rsidR="006A5D51">
        <w:t xml:space="preserve">is designed to </w:t>
      </w:r>
      <w:r>
        <w:t>be employed by an established peer learning team or to formulate and launch a new team.</w:t>
      </w:r>
      <w:r w:rsidR="00471D7D">
        <w:t xml:space="preserve"> The module provides an agenda of topics to address, accompanied by guidance </w:t>
      </w:r>
      <w:r w:rsidR="00D715D0">
        <w:t>for</w:t>
      </w:r>
      <w:r w:rsidR="00471D7D">
        <w:t xml:space="preserve"> addressing each topic.</w:t>
      </w:r>
    </w:p>
    <w:p w14:paraId="3A7FB957" w14:textId="32A794B9" w:rsidR="009E3387" w:rsidRDefault="00471D7D" w:rsidP="0046646F">
      <w:pPr>
        <w:spacing w:after="240" w:line="276" w:lineRule="auto"/>
      </w:pPr>
      <w:r>
        <w:t xml:space="preserve">The module </w:t>
      </w:r>
      <w:r w:rsidR="006A5D51">
        <w:t>allows</w:t>
      </w:r>
      <w:r>
        <w:t xml:space="preserve"> for flexibility in application, and </w:t>
      </w:r>
      <w:r w:rsidR="006A5D51">
        <w:t xml:space="preserve">it </w:t>
      </w:r>
      <w:r>
        <w:t xml:space="preserve">can be </w:t>
      </w:r>
      <w:r w:rsidR="00A61A3C">
        <w:t>em</w:t>
      </w:r>
      <w:r>
        <w:t>ployed in a variety of ways</w:t>
      </w:r>
      <w:r w:rsidR="00A61A3C">
        <w:t>—</w:t>
      </w:r>
      <w:r>
        <w:t>including addressing discrete sections as part of a series of staff meetings, or as the agenda for a longer professional learning event.</w:t>
      </w:r>
    </w:p>
    <w:p w14:paraId="50F61EAA" w14:textId="6333340D" w:rsidR="00A61A3C" w:rsidRDefault="009E6EBE" w:rsidP="0046646F">
      <w:pPr>
        <w:spacing w:after="240" w:line="276" w:lineRule="auto"/>
      </w:pPr>
      <w:r>
        <w:t xml:space="preserve">When using the module content in a series of meetings, </w:t>
      </w:r>
      <w:r w:rsidR="00A61A3C">
        <w:t xml:space="preserve">facilitators are encouraged to be </w:t>
      </w:r>
      <w:r>
        <w:t xml:space="preserve">realistic about </w:t>
      </w:r>
      <w:r w:rsidR="00A61A3C">
        <w:t>the</w:t>
      </w:r>
      <w:r>
        <w:t xml:space="preserve"> </w:t>
      </w:r>
      <w:r w:rsidR="00DD569B">
        <w:t>duration and purpose</w:t>
      </w:r>
      <w:r w:rsidR="00A61A3C">
        <w:t xml:space="preserve"> of each meeting</w:t>
      </w:r>
      <w:r w:rsidRPr="008E019F">
        <w:t>.</w:t>
      </w:r>
      <w:r w:rsidR="000047A4" w:rsidRPr="008E019F">
        <w:t xml:space="preserve"> </w:t>
      </w:r>
      <w:r w:rsidR="00A61A3C">
        <w:t>Facilitators can m</w:t>
      </w:r>
      <w:r w:rsidR="000047A4" w:rsidRPr="008E019F">
        <w:t xml:space="preserve">ake it a principle of </w:t>
      </w:r>
      <w:r w:rsidR="008E019F">
        <w:t xml:space="preserve">meeting management and </w:t>
      </w:r>
      <w:r w:rsidR="000047A4" w:rsidRPr="008E019F">
        <w:t xml:space="preserve">organization to limit </w:t>
      </w:r>
      <w:r w:rsidR="00A61A3C">
        <w:t>their</w:t>
      </w:r>
      <w:r w:rsidR="00A61A3C" w:rsidRPr="008E019F">
        <w:t xml:space="preserve"> </w:t>
      </w:r>
      <w:r w:rsidR="000047A4" w:rsidRPr="008E019F">
        <w:t>agenda to an outcome that can be achieved within the time frame</w:t>
      </w:r>
      <w:r w:rsidR="0086619E" w:rsidRPr="008E019F">
        <w:t>.</w:t>
      </w:r>
      <w:r w:rsidRPr="008E019F">
        <w:t xml:space="preserve"> </w:t>
      </w:r>
      <w:r w:rsidR="004D3CEF" w:rsidRPr="008E019F">
        <w:t>F</w:t>
      </w:r>
      <w:r w:rsidR="004D3CEF">
        <w:t xml:space="preserve">or example, </w:t>
      </w:r>
      <w:r w:rsidR="00A61A3C">
        <w:t>they can:</w:t>
      </w:r>
    </w:p>
    <w:p w14:paraId="0D03345B" w14:textId="3E60B0A3" w:rsidR="00A61A3C" w:rsidRDefault="00A61A3C" w:rsidP="00C32E1F">
      <w:pPr>
        <w:pStyle w:val="ListParagraph"/>
        <w:numPr>
          <w:ilvl w:val="0"/>
          <w:numId w:val="13"/>
        </w:numPr>
        <w:spacing w:after="240" w:line="276" w:lineRule="auto"/>
      </w:pPr>
      <w:r>
        <w:t>s</w:t>
      </w:r>
      <w:r w:rsidR="004D3CEF">
        <w:t>et</w:t>
      </w:r>
      <w:r w:rsidR="004E2AF5">
        <w:t xml:space="preserve"> no more than one or two objectives for a single</w:t>
      </w:r>
      <w:r w:rsidR="004F5A5E">
        <w:t xml:space="preserve"> </w:t>
      </w:r>
      <w:r w:rsidR="008F6AB2">
        <w:t>one-hour</w:t>
      </w:r>
      <w:r w:rsidR="004E2AF5">
        <w:t xml:space="preserve"> meeting</w:t>
      </w:r>
      <w:r>
        <w:t>;</w:t>
      </w:r>
    </w:p>
    <w:p w14:paraId="4EFC3D4E" w14:textId="54EF3BA1" w:rsidR="00A61A3C" w:rsidRDefault="00A61A3C" w:rsidP="00C32E1F">
      <w:pPr>
        <w:pStyle w:val="ListParagraph"/>
        <w:numPr>
          <w:ilvl w:val="0"/>
          <w:numId w:val="13"/>
        </w:numPr>
        <w:spacing w:after="240" w:line="276" w:lineRule="auto"/>
      </w:pPr>
      <w:r>
        <w:t>b</w:t>
      </w:r>
      <w:r w:rsidR="000047A4">
        <w:t>uild in</w:t>
      </w:r>
      <w:r w:rsidR="00D763A1">
        <w:t xml:space="preserve"> </w:t>
      </w:r>
      <w:r w:rsidR="0086619E">
        <w:t xml:space="preserve">sufficient </w:t>
      </w:r>
      <w:r w:rsidR="004F5A5E">
        <w:t>time for discussion and questions</w:t>
      </w:r>
      <w:r>
        <w:t>;</w:t>
      </w:r>
    </w:p>
    <w:p w14:paraId="3DC8C6A8" w14:textId="716AC64A" w:rsidR="00A61A3C" w:rsidRDefault="00A61A3C" w:rsidP="00C32E1F">
      <w:pPr>
        <w:pStyle w:val="ListParagraph"/>
        <w:numPr>
          <w:ilvl w:val="0"/>
          <w:numId w:val="13"/>
        </w:numPr>
        <w:spacing w:after="240" w:line="276" w:lineRule="auto"/>
      </w:pPr>
      <w:r>
        <w:t>f</w:t>
      </w:r>
      <w:r w:rsidR="009E6EBE">
        <w:t>ormat a</w:t>
      </w:r>
      <w:r w:rsidR="00DD569B">
        <w:t xml:space="preserve"> focused and</w:t>
      </w:r>
      <w:r w:rsidR="000C248E">
        <w:t xml:space="preserve"> achievable </w:t>
      </w:r>
      <w:r w:rsidR="009E6EBE">
        <w:t xml:space="preserve">agenda </w:t>
      </w:r>
      <w:r w:rsidR="00DD569B">
        <w:t>for each meeting</w:t>
      </w:r>
      <w:r w:rsidR="00FF31DD">
        <w:t>,</w:t>
      </w:r>
      <w:r w:rsidR="00DD569B">
        <w:t xml:space="preserve"> </w:t>
      </w:r>
      <w:r w:rsidR="009E6EBE">
        <w:t xml:space="preserve">with a </w:t>
      </w:r>
      <w:r w:rsidR="00FF31DD">
        <w:t xml:space="preserve">clearly </w:t>
      </w:r>
      <w:r w:rsidR="009E6EBE">
        <w:t xml:space="preserve">defined </w:t>
      </w:r>
      <w:r w:rsidR="0086619E">
        <w:t>goal</w:t>
      </w:r>
      <w:r w:rsidR="009E6EBE">
        <w:t xml:space="preserve"> for the session</w:t>
      </w:r>
      <w:r>
        <w:t>;</w:t>
      </w:r>
    </w:p>
    <w:p w14:paraId="5A79F565" w14:textId="2845F487" w:rsidR="00A61A3C" w:rsidRDefault="00A61A3C" w:rsidP="00C32E1F">
      <w:pPr>
        <w:pStyle w:val="ListParagraph"/>
        <w:numPr>
          <w:ilvl w:val="0"/>
          <w:numId w:val="13"/>
        </w:numPr>
        <w:spacing w:after="240" w:line="276" w:lineRule="auto"/>
      </w:pPr>
      <w:r>
        <w:t>r</w:t>
      </w:r>
      <w:r w:rsidR="000047A4">
        <w:t>ecord actions to be accomplished prior to the next meeting, and assign clear responsibility for their execution</w:t>
      </w:r>
      <w:r>
        <w:t>; and</w:t>
      </w:r>
    </w:p>
    <w:p w14:paraId="13C7FFC8" w14:textId="10521C01" w:rsidR="00DD569B" w:rsidRDefault="00A61A3C" w:rsidP="00C32E1F">
      <w:pPr>
        <w:pStyle w:val="ListParagraph"/>
        <w:numPr>
          <w:ilvl w:val="0"/>
          <w:numId w:val="13"/>
        </w:numPr>
        <w:spacing w:after="240" w:line="276" w:lineRule="auto"/>
      </w:pPr>
      <w:r>
        <w:t>l</w:t>
      </w:r>
      <w:r w:rsidR="000047A4">
        <w:t>ist the action items in any summary or minutes distributed to the team after the meeting.</w:t>
      </w:r>
    </w:p>
    <w:p w14:paraId="7AAC5832" w14:textId="75EC4F36" w:rsidR="00BA5668" w:rsidRDefault="000807CC" w:rsidP="0046646F">
      <w:pPr>
        <w:spacing w:after="240" w:line="276" w:lineRule="auto"/>
      </w:pPr>
      <w:r>
        <w:t>Teams</w:t>
      </w:r>
      <w:r w:rsidR="00BA5668">
        <w:t xml:space="preserve"> meeting virtually may want to schedule </w:t>
      </w:r>
      <w:r w:rsidR="00A61A3C">
        <w:t xml:space="preserve">a greater number of </w:t>
      </w:r>
      <w:r w:rsidR="00BA5668">
        <w:t xml:space="preserve">shorter sessions than would </w:t>
      </w:r>
      <w:r>
        <w:t xml:space="preserve">be scheduled </w:t>
      </w:r>
      <w:r w:rsidR="00BA5668">
        <w:t xml:space="preserve">for an in-person gathering. Technology is a great tool </w:t>
      </w:r>
      <w:r w:rsidR="00A61A3C">
        <w:t xml:space="preserve">to </w:t>
      </w:r>
      <w:r w:rsidR="00BA5668">
        <w:t>keep connected.</w:t>
      </w:r>
    </w:p>
    <w:p w14:paraId="40C06D60" w14:textId="77777777" w:rsidR="00A61A3C" w:rsidRPr="0046646F" w:rsidRDefault="00A61A3C" w:rsidP="00C32E1F">
      <w:pPr>
        <w:pStyle w:val="Heading2"/>
      </w:pPr>
      <w:r>
        <w:t xml:space="preserve">Implementing </w:t>
      </w:r>
      <w:r w:rsidRPr="00A61A3C">
        <w:t>Module</w:t>
      </w:r>
      <w:r>
        <w:t xml:space="preserve"> 0</w:t>
      </w:r>
    </w:p>
    <w:p w14:paraId="3130D56A" w14:textId="11112C8E" w:rsidR="008E019F" w:rsidRDefault="004E2AF5" w:rsidP="0046646F">
      <w:pPr>
        <w:spacing w:after="240" w:line="276" w:lineRule="auto"/>
      </w:pPr>
      <w:r w:rsidRPr="008E019F">
        <w:t xml:space="preserve">When </w:t>
      </w:r>
      <w:r w:rsidR="00BA5668" w:rsidRPr="008E019F">
        <w:t>organizing</w:t>
      </w:r>
      <w:r w:rsidRPr="008E019F">
        <w:t xml:space="preserve"> Module 0 </w:t>
      </w:r>
      <w:r w:rsidR="00FF31DD" w:rsidRPr="008E019F">
        <w:t>to</w:t>
      </w:r>
      <w:r w:rsidRPr="008E019F">
        <w:t xml:space="preserve"> be completed over a sequence of meetings, consider the following suggestions</w:t>
      </w:r>
      <w:r w:rsidR="00A61A3C">
        <w:t>.</w:t>
      </w:r>
    </w:p>
    <w:p w14:paraId="39781FAC" w14:textId="6D136AC7" w:rsidR="005105FD" w:rsidRPr="00540E32" w:rsidRDefault="00D763A1" w:rsidP="00C32E1F">
      <w:pPr>
        <w:pStyle w:val="Heading3"/>
      </w:pPr>
      <w:r w:rsidRPr="00540E32">
        <w:t xml:space="preserve">Section A: Identify </w:t>
      </w:r>
      <w:r w:rsidR="00540E32" w:rsidRPr="00540E32">
        <w:t>the</w:t>
      </w:r>
      <w:r w:rsidRPr="00540E32">
        <w:t xml:space="preserve"> </w:t>
      </w:r>
      <w:r w:rsidR="005105FD" w:rsidRPr="00540E32">
        <w:t>T</w:t>
      </w:r>
      <w:r w:rsidRPr="00540E32">
        <w:t>eam</w:t>
      </w:r>
    </w:p>
    <w:p w14:paraId="5063CCFE" w14:textId="1CF454DF" w:rsidR="00D763A1" w:rsidRDefault="008F6AB2" w:rsidP="0046646F">
      <w:pPr>
        <w:spacing w:after="240" w:line="276" w:lineRule="auto"/>
      </w:pPr>
      <w:r w:rsidRPr="008E019F">
        <w:t>Especially</w:t>
      </w:r>
      <w:r w:rsidR="00D763A1" w:rsidRPr="008E019F">
        <w:t xml:space="preserve"> in the case </w:t>
      </w:r>
      <w:r w:rsidRPr="008E019F">
        <w:t>of a</w:t>
      </w:r>
      <w:r w:rsidR="00D763A1" w:rsidRPr="008E019F">
        <w:t xml:space="preserve"> newly</w:t>
      </w:r>
      <w:r w:rsidR="00540E32">
        <w:t>-</w:t>
      </w:r>
      <w:r w:rsidR="00D763A1" w:rsidRPr="008E019F">
        <w:t xml:space="preserve">forming team, allow ample time for </w:t>
      </w:r>
      <w:r w:rsidR="007A118E" w:rsidRPr="008E019F">
        <w:t xml:space="preserve">introductions, as well as </w:t>
      </w:r>
      <w:r w:rsidR="00D763A1" w:rsidRPr="008E019F">
        <w:t>the discussion of team membership and suggestions from attendees. In fact, team identification may in itself be the sole objective and outcome of the first meeting, and outreach to suggested members the principal action item to be completed prior to the next meeting.</w:t>
      </w:r>
      <w:r w:rsidR="000047A4" w:rsidRPr="008E019F">
        <w:t xml:space="preserve"> With an existing team, include discussion to ensure all appropriate stakeholders are represented on the team.</w:t>
      </w:r>
      <w:r w:rsidR="00761889" w:rsidRPr="008E019F">
        <w:t xml:space="preserve"> Team identification also often includes </w:t>
      </w:r>
      <w:r w:rsidR="00761889" w:rsidRPr="008E019F">
        <w:lastRenderedPageBreak/>
        <w:t>enumerating the speci</w:t>
      </w:r>
      <w:r w:rsidR="00903A8A" w:rsidRPr="008E019F">
        <w:t>f</w:t>
      </w:r>
      <w:r w:rsidR="00761889" w:rsidRPr="008E019F">
        <w:t>ic individual skills and knowledge each team member offers in service of the team’s goals.</w:t>
      </w:r>
    </w:p>
    <w:p w14:paraId="1FBC1F5E" w14:textId="77777777" w:rsidR="005105FD" w:rsidRDefault="00BA5668" w:rsidP="00C32E1F">
      <w:pPr>
        <w:pStyle w:val="Heading3"/>
      </w:pPr>
      <w:r w:rsidRPr="00540E32">
        <w:t>Section</w:t>
      </w:r>
      <w:r w:rsidRPr="007F5891">
        <w:t xml:space="preserve"> B: Identify and Leverage Commonalities</w:t>
      </w:r>
    </w:p>
    <w:p w14:paraId="0F0C0CA1" w14:textId="77777777" w:rsidR="00903A8A" w:rsidRDefault="0054218F" w:rsidP="0046646F">
      <w:pPr>
        <w:pStyle w:val="CommentText"/>
        <w:spacing w:after="240" w:line="276" w:lineRule="auto"/>
        <w:rPr>
          <w:sz w:val="24"/>
          <w:szCs w:val="24"/>
        </w:rPr>
      </w:pPr>
      <w:r>
        <w:rPr>
          <w:sz w:val="24"/>
          <w:szCs w:val="24"/>
        </w:rPr>
        <w:t xml:space="preserve">In order to align the team around common </w:t>
      </w:r>
      <w:r w:rsidR="00735D64">
        <w:rPr>
          <w:sz w:val="24"/>
          <w:szCs w:val="24"/>
        </w:rPr>
        <w:t>priorities, principles</w:t>
      </w:r>
      <w:r w:rsidR="00761889">
        <w:rPr>
          <w:sz w:val="24"/>
          <w:szCs w:val="24"/>
        </w:rPr>
        <w:t>,</w:t>
      </w:r>
      <w:r w:rsidR="00735D64">
        <w:rPr>
          <w:sz w:val="24"/>
          <w:szCs w:val="24"/>
        </w:rPr>
        <w:t xml:space="preserve"> and values, co</w:t>
      </w:r>
      <w:r w:rsidR="00A77B41">
        <w:rPr>
          <w:sz w:val="24"/>
          <w:szCs w:val="24"/>
        </w:rPr>
        <w:t xml:space="preserve">nsider </w:t>
      </w:r>
      <w:r w:rsidR="00761889">
        <w:rPr>
          <w:sz w:val="24"/>
          <w:szCs w:val="24"/>
        </w:rPr>
        <w:t xml:space="preserve">both </w:t>
      </w:r>
      <w:r w:rsidR="00A77B41">
        <w:rPr>
          <w:sz w:val="24"/>
          <w:szCs w:val="24"/>
        </w:rPr>
        <w:t xml:space="preserve">broadly </w:t>
      </w:r>
      <w:r w:rsidR="00761889">
        <w:rPr>
          <w:sz w:val="24"/>
          <w:szCs w:val="24"/>
        </w:rPr>
        <w:t xml:space="preserve">and deeply </w:t>
      </w:r>
      <w:r w:rsidR="00A77B41">
        <w:rPr>
          <w:sz w:val="24"/>
          <w:szCs w:val="24"/>
        </w:rPr>
        <w:t xml:space="preserve">what </w:t>
      </w:r>
      <w:r w:rsidR="00735D64">
        <w:rPr>
          <w:sz w:val="24"/>
          <w:szCs w:val="24"/>
        </w:rPr>
        <w:t>members</w:t>
      </w:r>
      <w:r w:rsidR="00A77B41">
        <w:rPr>
          <w:sz w:val="24"/>
          <w:szCs w:val="24"/>
        </w:rPr>
        <w:t xml:space="preserve"> </w:t>
      </w:r>
      <w:r w:rsidR="00735D64">
        <w:rPr>
          <w:sz w:val="24"/>
          <w:szCs w:val="24"/>
        </w:rPr>
        <w:t xml:space="preserve">share in terms of vision, mission, challenges, goals, </w:t>
      </w:r>
      <w:r w:rsidR="0086619E">
        <w:rPr>
          <w:sz w:val="24"/>
          <w:szCs w:val="24"/>
        </w:rPr>
        <w:t xml:space="preserve">priorities, interests, </w:t>
      </w:r>
      <w:r w:rsidR="00761889">
        <w:rPr>
          <w:sz w:val="24"/>
          <w:szCs w:val="24"/>
        </w:rPr>
        <w:t xml:space="preserve">resources, </w:t>
      </w:r>
      <w:r w:rsidR="00735D64">
        <w:rPr>
          <w:sz w:val="24"/>
          <w:szCs w:val="24"/>
        </w:rPr>
        <w:t>and information. The objective of team alignment is to provide a foundation for effective collaboration going forward. Thorough discussion and the achievement of con</w:t>
      </w:r>
      <w:r w:rsidR="00761889">
        <w:rPr>
          <w:sz w:val="24"/>
          <w:szCs w:val="24"/>
        </w:rPr>
        <w:t>s</w:t>
      </w:r>
      <w:r w:rsidR="00735D64">
        <w:rPr>
          <w:sz w:val="24"/>
          <w:szCs w:val="24"/>
        </w:rPr>
        <w:t>ensus in this task bolster</w:t>
      </w:r>
      <w:r w:rsidR="00761889">
        <w:rPr>
          <w:sz w:val="24"/>
          <w:szCs w:val="24"/>
        </w:rPr>
        <w:t>s</w:t>
      </w:r>
      <w:r w:rsidR="00735D64">
        <w:rPr>
          <w:sz w:val="24"/>
          <w:szCs w:val="24"/>
        </w:rPr>
        <w:t xml:space="preserve"> team coherence and </w:t>
      </w:r>
      <w:r w:rsidR="00761889">
        <w:rPr>
          <w:sz w:val="24"/>
          <w:szCs w:val="24"/>
        </w:rPr>
        <w:t>performance</w:t>
      </w:r>
      <w:r w:rsidR="00735D64">
        <w:rPr>
          <w:sz w:val="24"/>
          <w:szCs w:val="24"/>
        </w:rPr>
        <w:t>.</w:t>
      </w:r>
      <w:r w:rsidR="00761889">
        <w:rPr>
          <w:sz w:val="24"/>
          <w:szCs w:val="24"/>
        </w:rPr>
        <w:t xml:space="preserve"> Engage all </w:t>
      </w:r>
      <w:r w:rsidR="00540E32">
        <w:rPr>
          <w:sz w:val="24"/>
          <w:szCs w:val="24"/>
        </w:rPr>
        <w:t xml:space="preserve">participants </w:t>
      </w:r>
      <w:r w:rsidR="00761889">
        <w:rPr>
          <w:sz w:val="24"/>
          <w:szCs w:val="24"/>
        </w:rPr>
        <w:t xml:space="preserve">in identifying the touchstones and principles </w:t>
      </w:r>
      <w:r w:rsidR="00B53DEC">
        <w:rPr>
          <w:sz w:val="24"/>
          <w:szCs w:val="24"/>
        </w:rPr>
        <w:t>that will define</w:t>
      </w:r>
      <w:r w:rsidR="00761889">
        <w:rPr>
          <w:sz w:val="24"/>
          <w:szCs w:val="24"/>
        </w:rPr>
        <w:t xml:space="preserve"> the work ahead. Such an important and formative step in team development generally requires a full meeting to address.</w:t>
      </w:r>
    </w:p>
    <w:p w14:paraId="5C4D27CC" w14:textId="77777777" w:rsidR="005E44BB" w:rsidRDefault="0046646F" w:rsidP="00C32E1F">
      <w:pPr>
        <w:pStyle w:val="Heading3"/>
      </w:pPr>
      <w:r w:rsidRPr="00540E32">
        <w:t>Section</w:t>
      </w:r>
      <w:r>
        <w:t xml:space="preserve"> C: </w:t>
      </w:r>
      <w:r w:rsidR="005E44BB" w:rsidRPr="005E44BB">
        <w:t xml:space="preserve">Describe your </w:t>
      </w:r>
      <w:r w:rsidR="005E44BB">
        <w:t>S</w:t>
      </w:r>
      <w:r w:rsidR="005E44BB" w:rsidRPr="005E44BB">
        <w:t xml:space="preserve">tudents and </w:t>
      </w:r>
      <w:r w:rsidR="005E44BB">
        <w:t>R</w:t>
      </w:r>
      <w:r w:rsidR="005E44BB" w:rsidRPr="005E44BB">
        <w:t xml:space="preserve">eview </w:t>
      </w:r>
      <w:r w:rsidR="005E44BB">
        <w:t>R</w:t>
      </w:r>
      <w:r w:rsidR="005E44BB" w:rsidRPr="005E44BB">
        <w:t xml:space="preserve">elevant </w:t>
      </w:r>
      <w:r w:rsidR="005E44BB">
        <w:t>D</w:t>
      </w:r>
      <w:r w:rsidR="005E44BB" w:rsidRPr="005E44BB">
        <w:t>ata</w:t>
      </w:r>
    </w:p>
    <w:p w14:paraId="16FC9680" w14:textId="77777777" w:rsidR="005E44BB" w:rsidRPr="005E44BB" w:rsidRDefault="005E44BB" w:rsidP="0046646F">
      <w:pPr>
        <w:spacing w:after="240" w:line="276" w:lineRule="auto"/>
      </w:pPr>
      <w:r>
        <w:t>One great advantage of peer learning is the focus on local data, demographics, and experiences. A</w:t>
      </w:r>
      <w:r w:rsidR="000621E0">
        <w:t xml:space="preserve"> review</w:t>
      </w:r>
      <w:r>
        <w:t xml:space="preserve"> of the </w:t>
      </w:r>
      <w:r w:rsidR="000621E0">
        <w:t xml:space="preserve">data </w:t>
      </w:r>
      <w:r>
        <w:t xml:space="preserve">your site or district currently </w:t>
      </w:r>
      <w:r w:rsidR="000621E0">
        <w:t xml:space="preserve">collects and </w:t>
      </w:r>
      <w:r>
        <w:t xml:space="preserve">uses provides a good starting point. </w:t>
      </w:r>
      <w:r w:rsidR="000621E0">
        <w:t xml:space="preserve">Are you capturing the most critical information? Is the picture your data creates a complete and accurate representation? </w:t>
      </w:r>
      <w:r>
        <w:t xml:space="preserve">Through working with local data, your team will increase familiarity, </w:t>
      </w:r>
      <w:r w:rsidR="009606E0">
        <w:t xml:space="preserve">sharpen focus, </w:t>
      </w:r>
      <w:r w:rsidR="000621E0">
        <w:t xml:space="preserve">delineate gaps and challenges highlighted by the data, designate milestones and </w:t>
      </w:r>
      <w:r>
        <w:t xml:space="preserve">measures of success, and ensure that current and highly relevant </w:t>
      </w:r>
      <w:r w:rsidR="000621E0">
        <w:t xml:space="preserve">local </w:t>
      </w:r>
      <w:r>
        <w:t xml:space="preserve">data informs </w:t>
      </w:r>
      <w:r w:rsidR="000621E0">
        <w:t xml:space="preserve">all </w:t>
      </w:r>
      <w:r>
        <w:t>team decisions</w:t>
      </w:r>
      <w:r w:rsidR="000621E0">
        <w:t xml:space="preserve"> and actions</w:t>
      </w:r>
      <w:r>
        <w:t>.</w:t>
      </w:r>
      <w:r w:rsidR="000621E0">
        <w:t xml:space="preserve"> Depending upon the institution’s </w:t>
      </w:r>
      <w:r w:rsidR="004A6625">
        <w:t xml:space="preserve">size, the population it serves, and the programs it offers, as well as the </w:t>
      </w:r>
      <w:r w:rsidR="000621E0">
        <w:t>current use of data</w:t>
      </w:r>
      <w:r w:rsidR="00777CB3">
        <w:t xml:space="preserve"> and familiarity of the team with data analysis</w:t>
      </w:r>
      <w:r w:rsidR="000621E0">
        <w:t xml:space="preserve">, </w:t>
      </w:r>
      <w:r w:rsidR="008F6AB2">
        <w:t>the</w:t>
      </w:r>
      <w:r w:rsidR="006D1485">
        <w:t xml:space="preserve"> work of S</w:t>
      </w:r>
      <w:r w:rsidR="000621E0">
        <w:t xml:space="preserve">ection C </w:t>
      </w:r>
      <w:r w:rsidR="004A6625">
        <w:t>may</w:t>
      </w:r>
      <w:r w:rsidR="000621E0">
        <w:t xml:space="preserve"> require</w:t>
      </w:r>
      <w:r w:rsidR="004A6625">
        <w:t xml:space="preserve"> from just part of a meeting </w:t>
      </w:r>
      <w:r w:rsidR="00B24607">
        <w:t xml:space="preserve">(combined with Section D, for example) </w:t>
      </w:r>
      <w:r w:rsidR="004A6625">
        <w:t>to</w:t>
      </w:r>
      <w:r w:rsidR="000621E0">
        <w:t xml:space="preserve"> more than one meeting to fully explore and complete.</w:t>
      </w:r>
    </w:p>
    <w:p w14:paraId="73267AB9" w14:textId="77777777" w:rsidR="00D438BA" w:rsidRPr="007F5891" w:rsidRDefault="00A04557" w:rsidP="00C32E1F">
      <w:pPr>
        <w:pStyle w:val="Heading3"/>
      </w:pPr>
      <w:r w:rsidRPr="00540E32">
        <w:t>Section</w:t>
      </w:r>
      <w:r w:rsidRPr="00D438BA">
        <w:rPr>
          <w:szCs w:val="24"/>
        </w:rPr>
        <w:t xml:space="preserve"> D:</w:t>
      </w:r>
      <w:r w:rsidR="00D438BA" w:rsidRPr="00D438BA">
        <w:rPr>
          <w:szCs w:val="24"/>
        </w:rPr>
        <w:t xml:space="preserve"> </w:t>
      </w:r>
      <w:r w:rsidR="00D438BA" w:rsidRPr="007F5891">
        <w:t>Describe your World Languages teachers, their experience and capacity</w:t>
      </w:r>
    </w:p>
    <w:p w14:paraId="263EFD53" w14:textId="77777777" w:rsidR="00BA5668" w:rsidRPr="007F5891" w:rsidRDefault="004A6F7F" w:rsidP="0046646F">
      <w:pPr>
        <w:pStyle w:val="CommentText"/>
        <w:spacing w:after="240" w:line="276" w:lineRule="auto"/>
        <w:rPr>
          <w:sz w:val="24"/>
          <w:szCs w:val="24"/>
        </w:rPr>
      </w:pPr>
      <w:r>
        <w:rPr>
          <w:sz w:val="24"/>
          <w:szCs w:val="24"/>
        </w:rPr>
        <w:t>As with the examination and discussion of relevant student data and measures of success, local data that profiles the composition of the World languages faculty will also clarify both strengths and challenges</w:t>
      </w:r>
      <w:r w:rsidR="00ED7520">
        <w:rPr>
          <w:sz w:val="24"/>
          <w:szCs w:val="24"/>
        </w:rPr>
        <w:t xml:space="preserve"> fundamental to the delivery of </w:t>
      </w:r>
      <w:r w:rsidR="008F6AB2">
        <w:rPr>
          <w:sz w:val="24"/>
          <w:szCs w:val="24"/>
        </w:rPr>
        <w:t>high-quality</w:t>
      </w:r>
      <w:r w:rsidR="00ED7520">
        <w:rPr>
          <w:sz w:val="24"/>
          <w:szCs w:val="24"/>
        </w:rPr>
        <w:t xml:space="preserve"> learning and the achievement of student success. T</w:t>
      </w:r>
      <w:r>
        <w:rPr>
          <w:sz w:val="24"/>
          <w:szCs w:val="24"/>
        </w:rPr>
        <w:t>he time necessary to complete this section will vary with the size of the teaching cadre, the number of programs, and the familiarity of the team with data analysis. Be sure to examine experience (years in teaching; types of programs and grade levels taught), expertise (academic preparation, credentials, areas of specific interest and skill</w:t>
      </w:r>
      <w:r w:rsidR="0060440D">
        <w:rPr>
          <w:sz w:val="24"/>
          <w:szCs w:val="24"/>
        </w:rPr>
        <w:t>), and growth opportunities.</w:t>
      </w:r>
    </w:p>
    <w:p w14:paraId="59892534" w14:textId="77777777" w:rsidR="00ED7520" w:rsidRDefault="00ED7520" w:rsidP="00C32E1F">
      <w:pPr>
        <w:pStyle w:val="Heading3"/>
      </w:pPr>
      <w:r w:rsidRPr="00540E32">
        <w:t>Section</w:t>
      </w:r>
      <w:r w:rsidRPr="00ED7520">
        <w:t xml:space="preserve"> E: Implementing the </w:t>
      </w:r>
      <w:r w:rsidRPr="00B05817">
        <w:t>World Languages Standards</w:t>
      </w:r>
    </w:p>
    <w:p w14:paraId="7D6523BD" w14:textId="77777777" w:rsidR="00A31642" w:rsidRDefault="007511FC" w:rsidP="0046646F">
      <w:pPr>
        <w:spacing w:after="240" w:line="276" w:lineRule="auto"/>
      </w:pPr>
      <w:r>
        <w:t xml:space="preserve">Team members’ familiarity with the 2019 World Languages Standards is necessary for the generation of an achievable implementation plan. Devote sufficient time at the </w:t>
      </w:r>
      <w:r>
        <w:lastRenderedPageBreak/>
        <w:t>outset of this phase to ensure that team members are conversant with the Standards and, when available, the supporting curriculum framework.</w:t>
      </w:r>
      <w:r w:rsidR="00A31642">
        <w:t xml:space="preserve"> Engage all team members in outlining and taking responsibility for the specific actions the team identifies as clear steps toward full implementation. Use local data to measure progress and achievement. </w:t>
      </w:r>
    </w:p>
    <w:p w14:paraId="2C19006C" w14:textId="77777777" w:rsidR="00D715D0" w:rsidRDefault="00A31642" w:rsidP="0046646F">
      <w:pPr>
        <w:spacing w:after="240" w:line="276" w:lineRule="auto"/>
      </w:pPr>
      <w:r>
        <w:t>Recognize that implementation is often and iterative rather than sequential process, and requires both intention and clear communication.</w:t>
      </w:r>
      <w:r w:rsidR="00A8310A">
        <w:t xml:space="preserve"> Once an action plan is created and tasks are assigned, the team can determine how often to meet in order to monitor progress and make any necessary course corrections.</w:t>
      </w:r>
    </w:p>
    <w:p w14:paraId="56320553" w14:textId="6468BD29" w:rsidR="0046646F" w:rsidRDefault="00471D7D" w:rsidP="0046646F">
      <w:pPr>
        <w:spacing w:after="240" w:line="276" w:lineRule="auto"/>
        <w:rPr>
          <w:b/>
        </w:rPr>
      </w:pPr>
      <w:r>
        <w:t xml:space="preserve">If you have any questions about any of the modules in the Peer-to-Peer </w:t>
      </w:r>
      <w:r w:rsidR="008E125F">
        <w:t>Impl</w:t>
      </w:r>
      <w:r w:rsidR="00DD569B">
        <w:t>e</w:t>
      </w:r>
      <w:r w:rsidR="008E125F">
        <w:t xml:space="preserve">mentation </w:t>
      </w:r>
      <w:r>
        <w:t xml:space="preserve">Guide, please contact Susie M. Watt, Education Programs Consultant, at </w:t>
      </w:r>
      <w:hyperlink r:id="rId9" w:history="1">
        <w:r w:rsidRPr="00266587">
          <w:rPr>
            <w:rStyle w:val="Hyperlink"/>
          </w:rPr>
          <w:t>swatt@cde.ca.gov</w:t>
        </w:r>
      </w:hyperlink>
      <w:r>
        <w:t>, or by phone at (916) 323-5252.</w:t>
      </w:r>
      <w:r w:rsidR="0046646F">
        <w:rPr>
          <w:b/>
        </w:rPr>
        <w:br w:type="page"/>
      </w:r>
    </w:p>
    <w:p w14:paraId="5803360A" w14:textId="77777777" w:rsidR="006F46F7" w:rsidRDefault="006F46F7" w:rsidP="00C32E1F">
      <w:pPr>
        <w:pStyle w:val="Heading1"/>
      </w:pPr>
      <w:r>
        <w:lastRenderedPageBreak/>
        <w:t xml:space="preserve">Peer-to-Peer Learning: </w:t>
      </w:r>
      <w:r w:rsidRPr="00512EA0">
        <w:t>Module</w:t>
      </w:r>
      <w:r>
        <w:t xml:space="preserve"> 0</w:t>
      </w:r>
    </w:p>
    <w:p w14:paraId="0E3D0543" w14:textId="77777777" w:rsidR="006F46F7" w:rsidRDefault="00512EA0" w:rsidP="00C32E1F">
      <w:pPr>
        <w:jc w:val="center"/>
      </w:pPr>
      <w:r w:rsidRPr="00BD27FB">
        <w:rPr>
          <w:noProof/>
        </w:rPr>
        <w:drawing>
          <wp:inline distT="0" distB="0" distL="0" distR="0" wp14:anchorId="2E531028" wp14:editId="7C0BFAD5">
            <wp:extent cx="1341967" cy="745537"/>
            <wp:effectExtent l="0" t="0" r="0" b="0"/>
            <wp:docPr id="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quot; &quot;"/>
                    <pic:cNvPicPr>
                      <a:picLocks noChangeAspect="1"/>
                    </pic:cNvPicPr>
                  </pic:nvPicPr>
                  <pic:blipFill rotWithShape="1">
                    <a:blip r:embed="rId8">
                      <a:extLst>
                        <a:ext uri="{28A0092B-C50C-407E-A947-70E740481C1C}">
                          <a14:useLocalDpi xmlns:a14="http://schemas.microsoft.com/office/drawing/2010/main" val="0"/>
                        </a:ext>
                      </a:extLst>
                    </a:blip>
                    <a:srcRect l="24940" t="17602" r="23767" b="34925"/>
                    <a:stretch/>
                  </pic:blipFill>
                  <pic:spPr>
                    <a:xfrm>
                      <a:off x="0" y="0"/>
                      <a:ext cx="1343369" cy="746316"/>
                    </a:xfrm>
                    <a:prstGeom prst="rect">
                      <a:avLst/>
                    </a:prstGeom>
                  </pic:spPr>
                </pic:pic>
              </a:graphicData>
            </a:graphic>
          </wp:inline>
        </w:drawing>
      </w:r>
    </w:p>
    <w:p w14:paraId="55FF96D5" w14:textId="77777777" w:rsidR="00F43206" w:rsidRPr="0046646F" w:rsidRDefault="00C63DDF" w:rsidP="00C32E1F">
      <w:pPr>
        <w:pStyle w:val="Heading2"/>
        <w:spacing w:before="480"/>
      </w:pPr>
      <w:r>
        <w:t xml:space="preserve">Module 0: </w:t>
      </w:r>
      <w:r w:rsidR="00C545D8" w:rsidRPr="00C545D8">
        <w:t>Introduct</w:t>
      </w:r>
      <w:r w:rsidR="009416AE">
        <w:t>ory Conversations</w:t>
      </w:r>
    </w:p>
    <w:p w14:paraId="494A4BC2" w14:textId="6A509839" w:rsidR="00D05B5C" w:rsidRPr="0046646F" w:rsidRDefault="00C63DDF" w:rsidP="0046646F">
      <w:pPr>
        <w:spacing w:after="240" w:line="276" w:lineRule="auto"/>
      </w:pPr>
      <w:r w:rsidRPr="00C63DDF">
        <w:t xml:space="preserve">Module </w:t>
      </w:r>
      <w:r>
        <w:t>0 is a preparatory guide, intended to assist in</w:t>
      </w:r>
      <w:r w:rsidR="00471D7D">
        <w:t xml:space="preserve"> </w:t>
      </w:r>
      <w:r>
        <w:t xml:space="preserve">forming the peer group, setting the agenda and objectives, assembling information and resources, </w:t>
      </w:r>
      <w:r w:rsidR="008E125F">
        <w:t xml:space="preserve">measuring (or assessing) the </w:t>
      </w:r>
      <w:r w:rsidR="00512EA0">
        <w:t xml:space="preserve">implementation </w:t>
      </w:r>
      <w:r>
        <w:t xml:space="preserve">status of </w:t>
      </w:r>
      <w:r w:rsidR="00512EA0">
        <w:t xml:space="preserve">the </w:t>
      </w:r>
      <w:r w:rsidRPr="00C32E1F">
        <w:rPr>
          <w:i/>
        </w:rPr>
        <w:t>World Languages Standards</w:t>
      </w:r>
      <w:r w:rsidR="00512EA0">
        <w:rPr>
          <w:i/>
        </w:rPr>
        <w:t xml:space="preserve"> </w:t>
      </w:r>
      <w:r w:rsidR="00512EA0" w:rsidRPr="00512EA0">
        <w:rPr>
          <w:i/>
          <w:iCs/>
        </w:rPr>
        <w:t>for California Public Schools, Kindergarten Through Grade Twelve</w:t>
      </w:r>
      <w:r w:rsidR="00512EA0" w:rsidRPr="00512EA0">
        <w:rPr>
          <w:i/>
        </w:rPr>
        <w:t xml:space="preserve"> </w:t>
      </w:r>
      <w:r w:rsidR="00512EA0" w:rsidRPr="00C32E1F">
        <w:t>(</w:t>
      </w:r>
      <w:r w:rsidR="00512EA0">
        <w:rPr>
          <w:i/>
        </w:rPr>
        <w:t>WL Standards</w:t>
      </w:r>
      <w:r w:rsidR="00512EA0" w:rsidRPr="00C32E1F">
        <w:t>)</w:t>
      </w:r>
      <w:r w:rsidR="00471D7D">
        <w:t>, and determining measures for evaluating the work of the team.</w:t>
      </w:r>
    </w:p>
    <w:p w14:paraId="0EE6D362" w14:textId="2DDCAD71" w:rsidR="00F43206" w:rsidRPr="00C32E1F" w:rsidRDefault="004C169A" w:rsidP="00C32E1F">
      <w:pPr>
        <w:pStyle w:val="ListParagraph"/>
        <w:numPr>
          <w:ilvl w:val="0"/>
          <w:numId w:val="1"/>
        </w:numPr>
        <w:spacing w:after="120" w:line="276" w:lineRule="auto"/>
        <w:contextualSpacing w:val="0"/>
        <w:rPr>
          <w:b/>
        </w:rPr>
      </w:pPr>
      <w:r>
        <w:rPr>
          <w:b/>
        </w:rPr>
        <w:t xml:space="preserve">Identify </w:t>
      </w:r>
      <w:r w:rsidR="00512EA0">
        <w:rPr>
          <w:b/>
        </w:rPr>
        <w:t>the T</w:t>
      </w:r>
      <w:r>
        <w:rPr>
          <w:b/>
        </w:rPr>
        <w:t>eam</w:t>
      </w:r>
    </w:p>
    <w:p w14:paraId="0DA09F7C" w14:textId="567A01CA" w:rsidR="000417E6" w:rsidRDefault="004C169A" w:rsidP="00C32E1F">
      <w:pPr>
        <w:pStyle w:val="ListParagraph"/>
        <w:spacing w:after="240" w:line="276" w:lineRule="auto"/>
      </w:pPr>
      <w:r>
        <w:t>Who is working on the implementation of the 2019 World Languages Standards at your</w:t>
      </w:r>
      <w:r w:rsidR="008E125F">
        <w:t xml:space="preserve"> institution</w:t>
      </w:r>
      <w:r>
        <w:t>?</w:t>
      </w:r>
    </w:p>
    <w:p w14:paraId="66131B2E" w14:textId="77777777" w:rsidR="00895C30" w:rsidRDefault="008E125F" w:rsidP="0046646F">
      <w:pPr>
        <w:pStyle w:val="ListParagraph"/>
        <w:spacing w:after="240" w:line="276" w:lineRule="auto"/>
      </w:pPr>
      <w:r>
        <w:t>D</w:t>
      </w:r>
      <w:r w:rsidR="00895C30">
        <w:t>oes your team represent the following?</w:t>
      </w:r>
    </w:p>
    <w:p w14:paraId="0606AA54" w14:textId="77777777" w:rsidR="00895C30" w:rsidRDefault="008E125F" w:rsidP="0046646F">
      <w:pPr>
        <w:pStyle w:val="ListParagraph"/>
        <w:numPr>
          <w:ilvl w:val="0"/>
          <w:numId w:val="2"/>
        </w:numPr>
        <w:spacing w:after="240" w:line="276" w:lineRule="auto"/>
      </w:pPr>
      <w:r>
        <w:t>Variety of</w:t>
      </w:r>
      <w:r w:rsidR="00895C30">
        <w:t xml:space="preserve"> content areas</w:t>
      </w:r>
    </w:p>
    <w:p w14:paraId="48C0FA3C" w14:textId="77777777" w:rsidR="00895C30" w:rsidRDefault="008E125F" w:rsidP="0046646F">
      <w:pPr>
        <w:pStyle w:val="ListParagraph"/>
        <w:numPr>
          <w:ilvl w:val="0"/>
          <w:numId w:val="2"/>
        </w:numPr>
        <w:spacing w:after="240" w:line="276" w:lineRule="auto"/>
      </w:pPr>
      <w:r>
        <w:t xml:space="preserve">Span of </w:t>
      </w:r>
      <w:r w:rsidR="00895C30">
        <w:t>grade levels</w:t>
      </w:r>
    </w:p>
    <w:p w14:paraId="2E4C9F99" w14:textId="77777777" w:rsidR="00895C30" w:rsidRDefault="008E125F" w:rsidP="0046646F">
      <w:pPr>
        <w:pStyle w:val="ListParagraph"/>
        <w:numPr>
          <w:ilvl w:val="0"/>
          <w:numId w:val="2"/>
        </w:numPr>
        <w:spacing w:after="240" w:line="276" w:lineRule="auto"/>
      </w:pPr>
      <w:r>
        <w:t>F</w:t>
      </w:r>
      <w:r w:rsidR="00895C30">
        <w:t>amilies</w:t>
      </w:r>
    </w:p>
    <w:p w14:paraId="4C937537" w14:textId="77777777" w:rsidR="008E125F" w:rsidRDefault="008E125F" w:rsidP="0046646F">
      <w:pPr>
        <w:pStyle w:val="ListParagraph"/>
        <w:numPr>
          <w:ilvl w:val="0"/>
          <w:numId w:val="2"/>
        </w:numPr>
        <w:spacing w:after="240" w:line="276" w:lineRule="auto"/>
      </w:pPr>
      <w:r>
        <w:t>Students</w:t>
      </w:r>
    </w:p>
    <w:p w14:paraId="5004A781" w14:textId="77777777" w:rsidR="00895C30" w:rsidRDefault="00895C30" w:rsidP="0046646F">
      <w:pPr>
        <w:pStyle w:val="ListParagraph"/>
        <w:numPr>
          <w:ilvl w:val="0"/>
          <w:numId w:val="2"/>
        </w:numPr>
        <w:spacing w:after="240" w:line="276" w:lineRule="auto"/>
      </w:pPr>
      <w:r>
        <w:t>Community partnerships</w:t>
      </w:r>
    </w:p>
    <w:p w14:paraId="5D9AE89D" w14:textId="77777777" w:rsidR="00895C30" w:rsidRDefault="00895C30" w:rsidP="0046646F">
      <w:pPr>
        <w:pStyle w:val="ListParagraph"/>
        <w:numPr>
          <w:ilvl w:val="0"/>
          <w:numId w:val="2"/>
        </w:numPr>
        <w:spacing w:after="240" w:line="276" w:lineRule="auto"/>
      </w:pPr>
      <w:r>
        <w:t>Administrati</w:t>
      </w:r>
      <w:r w:rsidR="008E125F">
        <w:t>on</w:t>
      </w:r>
    </w:p>
    <w:p w14:paraId="1ADAA654" w14:textId="5E96FD10" w:rsidR="008E125F" w:rsidRDefault="007511FC" w:rsidP="0046646F">
      <w:pPr>
        <w:pStyle w:val="ListParagraph"/>
        <w:numPr>
          <w:ilvl w:val="0"/>
          <w:numId w:val="2"/>
        </w:numPr>
        <w:spacing w:after="240" w:line="276" w:lineRule="auto"/>
      </w:pPr>
      <w:r>
        <w:t>Social and emotional support/c</w:t>
      </w:r>
      <w:r w:rsidR="008E125F">
        <w:t>ounsel</w:t>
      </w:r>
      <w:r>
        <w:t>ing</w:t>
      </w:r>
      <w:r w:rsidR="008E125F">
        <w:t xml:space="preserve"> and wellness</w:t>
      </w:r>
    </w:p>
    <w:p w14:paraId="512BAF71" w14:textId="61773CF5" w:rsidR="008E125F" w:rsidRDefault="008E125F" w:rsidP="0046646F">
      <w:pPr>
        <w:pStyle w:val="ListParagraph"/>
        <w:numPr>
          <w:ilvl w:val="0"/>
          <w:numId w:val="2"/>
        </w:numPr>
        <w:spacing w:after="240" w:line="276" w:lineRule="auto"/>
      </w:pPr>
      <w:r>
        <w:t>Special Education</w:t>
      </w:r>
    </w:p>
    <w:p w14:paraId="13F67478" w14:textId="77777777" w:rsidR="00F43206" w:rsidRPr="0046646F" w:rsidRDefault="00F43206" w:rsidP="00C32E1F">
      <w:pPr>
        <w:spacing w:after="120" w:line="276" w:lineRule="auto"/>
        <w:ind w:left="720"/>
        <w:rPr>
          <w:b/>
        </w:rPr>
      </w:pPr>
      <w:r w:rsidRPr="00F43206">
        <w:rPr>
          <w:b/>
        </w:rPr>
        <w:t>Questions for discussion:</w:t>
      </w:r>
    </w:p>
    <w:p w14:paraId="70DEE114" w14:textId="77777777" w:rsidR="00895C30" w:rsidRDefault="00895C30" w:rsidP="0046646F">
      <w:pPr>
        <w:spacing w:after="240" w:line="276" w:lineRule="auto"/>
        <w:ind w:firstLine="720"/>
      </w:pPr>
      <w:r>
        <w:t>Are all key perspectives represented?</w:t>
      </w:r>
    </w:p>
    <w:p w14:paraId="316DB307" w14:textId="77777777" w:rsidR="00986723" w:rsidRDefault="00895C30" w:rsidP="0046646F">
      <w:pPr>
        <w:pStyle w:val="ListParagraph"/>
        <w:spacing w:after="240" w:line="276" w:lineRule="auto"/>
      </w:pPr>
      <w:r>
        <w:t>Who, if anyone, is missing from your team?</w:t>
      </w:r>
    </w:p>
    <w:p w14:paraId="5879E9A2" w14:textId="77777777" w:rsidR="00895C30" w:rsidRDefault="00895C30" w:rsidP="0046646F">
      <w:pPr>
        <w:pStyle w:val="ListParagraph"/>
        <w:spacing w:after="240" w:line="276" w:lineRule="auto"/>
      </w:pPr>
    </w:p>
    <w:p w14:paraId="5804E0BD" w14:textId="77777777" w:rsidR="005144CA" w:rsidRPr="00986723" w:rsidRDefault="00986723" w:rsidP="00C32E1F">
      <w:pPr>
        <w:pStyle w:val="ListParagraph"/>
        <w:numPr>
          <w:ilvl w:val="0"/>
          <w:numId w:val="1"/>
        </w:numPr>
        <w:spacing w:after="120" w:line="276" w:lineRule="auto"/>
        <w:contextualSpacing w:val="0"/>
        <w:rPr>
          <w:b/>
        </w:rPr>
      </w:pPr>
      <w:r w:rsidRPr="00986723">
        <w:rPr>
          <w:b/>
        </w:rPr>
        <w:t>Identify and Leverage Commonalities</w:t>
      </w:r>
    </w:p>
    <w:p w14:paraId="4E2E9A49" w14:textId="77777777" w:rsidR="00895C30" w:rsidRDefault="00895C30" w:rsidP="0046646F">
      <w:pPr>
        <w:pStyle w:val="ListParagraph"/>
        <w:spacing w:after="240" w:line="276" w:lineRule="auto"/>
      </w:pPr>
      <w:r>
        <w:t>Alignment can be built upon a great variety of commonalities. Some items to consider:</w:t>
      </w:r>
    </w:p>
    <w:p w14:paraId="6CE1C460" w14:textId="77777777" w:rsidR="00895C30" w:rsidRDefault="00895C30" w:rsidP="0046646F">
      <w:pPr>
        <w:pStyle w:val="ListParagraph"/>
        <w:numPr>
          <w:ilvl w:val="0"/>
          <w:numId w:val="12"/>
        </w:numPr>
        <w:spacing w:after="240" w:line="276" w:lineRule="auto"/>
      </w:pPr>
      <w:r>
        <w:t>Values</w:t>
      </w:r>
    </w:p>
    <w:p w14:paraId="2C377942" w14:textId="77777777" w:rsidR="00895C30" w:rsidRDefault="00895C30" w:rsidP="0046646F">
      <w:pPr>
        <w:pStyle w:val="ListParagraph"/>
        <w:numPr>
          <w:ilvl w:val="0"/>
          <w:numId w:val="12"/>
        </w:numPr>
        <w:spacing w:after="240" w:line="276" w:lineRule="auto"/>
      </w:pPr>
      <w:r>
        <w:t>Positions</w:t>
      </w:r>
      <w:r w:rsidR="00F53472">
        <w:t xml:space="preserve"> and responsibilities</w:t>
      </w:r>
      <w:r>
        <w:t xml:space="preserve"> </w:t>
      </w:r>
    </w:p>
    <w:p w14:paraId="67339F7B" w14:textId="389BAD09" w:rsidR="00895C30" w:rsidRPr="00C32E1F" w:rsidRDefault="00895C30" w:rsidP="00C32E1F">
      <w:pPr>
        <w:pStyle w:val="ListParagraph"/>
        <w:numPr>
          <w:ilvl w:val="0"/>
          <w:numId w:val="12"/>
        </w:numPr>
        <w:rPr>
          <w:rFonts w:eastAsia="Times New Roman" w:cs="Times New Roman"/>
        </w:rPr>
      </w:pPr>
      <w:r>
        <w:t>Experience</w:t>
      </w:r>
      <w:r w:rsidR="008E125F">
        <w:t xml:space="preserve"> </w:t>
      </w:r>
      <w:r w:rsidR="00FE25D9" w:rsidRPr="00C32E1F">
        <w:rPr>
          <w:rFonts w:eastAsia="Times New Roman" w:cs="Arial"/>
          <w:color w:val="222222"/>
          <w:szCs w:val="24"/>
          <w:shd w:val="clear" w:color="auto" w:fill="FFFFFF"/>
        </w:rPr>
        <w:t>obtained from personal involvement in</w:t>
      </w:r>
      <w:r w:rsidR="00FE25D9">
        <w:rPr>
          <w:rFonts w:eastAsia="Times New Roman" w:cs="Arial"/>
          <w:color w:val="222222"/>
          <w:szCs w:val="24"/>
          <w:shd w:val="clear" w:color="auto" w:fill="FFFFFF"/>
        </w:rPr>
        <w:t xml:space="preserve"> teaching at different </w:t>
      </w:r>
      <w:r w:rsidR="00075522">
        <w:t>grades, schools, program types</w:t>
      </w:r>
    </w:p>
    <w:p w14:paraId="427A2EF7" w14:textId="77777777" w:rsidR="00FE25D9" w:rsidRPr="00C32E1F" w:rsidRDefault="00FE25D9" w:rsidP="00C32E1F">
      <w:pPr>
        <w:pStyle w:val="ListParagraph"/>
        <w:numPr>
          <w:ilvl w:val="0"/>
          <w:numId w:val="12"/>
        </w:numPr>
        <w:rPr>
          <w:rFonts w:ascii="Times" w:eastAsia="Times New Roman" w:hAnsi="Times" w:cs="Times New Roman"/>
          <w:sz w:val="20"/>
          <w:szCs w:val="20"/>
        </w:rPr>
      </w:pPr>
      <w:r>
        <w:lastRenderedPageBreak/>
        <w:t xml:space="preserve">Expertise </w:t>
      </w:r>
      <w:r w:rsidRPr="00C32E1F">
        <w:rPr>
          <w:rFonts w:eastAsia="Times New Roman" w:cs="Arial"/>
          <w:color w:val="222222"/>
          <w:szCs w:val="24"/>
          <w:shd w:val="clear" w:color="auto" w:fill="FFFFFF"/>
        </w:rPr>
        <w:t>gained through training, practice and, years of practice in a particular area or domain</w:t>
      </w:r>
      <w:r>
        <w:rPr>
          <w:rFonts w:eastAsia="Times New Roman" w:cs="Arial"/>
          <w:color w:val="222222"/>
          <w:szCs w:val="24"/>
          <w:shd w:val="clear" w:color="auto" w:fill="FFFFFF"/>
        </w:rPr>
        <w:t>—including in a career outside of education</w:t>
      </w:r>
    </w:p>
    <w:p w14:paraId="193D2D5F" w14:textId="7F381A69" w:rsidR="00895C30" w:rsidRDefault="00075522" w:rsidP="00FE25D9">
      <w:pPr>
        <w:pStyle w:val="ListParagraph"/>
        <w:numPr>
          <w:ilvl w:val="0"/>
          <w:numId w:val="12"/>
        </w:numPr>
        <w:spacing w:after="240" w:line="276" w:lineRule="auto"/>
      </w:pPr>
      <w:r>
        <w:t>Academic preparation, background, and credentials</w:t>
      </w:r>
    </w:p>
    <w:p w14:paraId="5B025520" w14:textId="77777777" w:rsidR="00895C30" w:rsidRDefault="00895C30" w:rsidP="0046646F">
      <w:pPr>
        <w:pStyle w:val="ListParagraph"/>
        <w:numPr>
          <w:ilvl w:val="0"/>
          <w:numId w:val="12"/>
        </w:numPr>
        <w:spacing w:after="240" w:line="276" w:lineRule="auto"/>
      </w:pPr>
      <w:r>
        <w:t>Local Priorities</w:t>
      </w:r>
      <w:r w:rsidR="008E125F">
        <w:t xml:space="preserve"> / Initiatives</w:t>
      </w:r>
    </w:p>
    <w:p w14:paraId="03888EA3" w14:textId="77777777" w:rsidR="00895C30" w:rsidRDefault="00895C30" w:rsidP="0046646F">
      <w:pPr>
        <w:pStyle w:val="ListParagraph"/>
        <w:numPr>
          <w:ilvl w:val="0"/>
          <w:numId w:val="12"/>
        </w:numPr>
        <w:spacing w:after="240" w:line="276" w:lineRule="auto"/>
      </w:pPr>
      <w:r>
        <w:t>Responsibilities</w:t>
      </w:r>
    </w:p>
    <w:p w14:paraId="28D4A6CF" w14:textId="77777777" w:rsidR="00895C30" w:rsidRDefault="00895C30" w:rsidP="0046646F">
      <w:pPr>
        <w:pStyle w:val="ListParagraph"/>
        <w:numPr>
          <w:ilvl w:val="0"/>
          <w:numId w:val="12"/>
        </w:numPr>
        <w:spacing w:after="240" w:line="276" w:lineRule="auto"/>
      </w:pPr>
      <w:r>
        <w:t>Specific Challenges</w:t>
      </w:r>
    </w:p>
    <w:p w14:paraId="6077FA06" w14:textId="265A1A45" w:rsidR="00895C30" w:rsidRDefault="00895C30" w:rsidP="00C32E1F">
      <w:pPr>
        <w:pStyle w:val="ListParagraph"/>
        <w:numPr>
          <w:ilvl w:val="0"/>
          <w:numId w:val="12"/>
        </w:numPr>
        <w:spacing w:after="240" w:line="276" w:lineRule="auto"/>
      </w:pPr>
      <w:r>
        <w:t>Key questions</w:t>
      </w:r>
    </w:p>
    <w:p w14:paraId="75BFAA12" w14:textId="77777777" w:rsidR="00F43206" w:rsidRPr="00F43206" w:rsidRDefault="00F43206" w:rsidP="00C32E1F">
      <w:pPr>
        <w:spacing w:after="120" w:line="276" w:lineRule="auto"/>
        <w:ind w:left="720"/>
        <w:rPr>
          <w:b/>
        </w:rPr>
      </w:pPr>
      <w:r w:rsidRPr="00F43206">
        <w:rPr>
          <w:b/>
        </w:rPr>
        <w:t>Questions for discussion:</w:t>
      </w:r>
    </w:p>
    <w:p w14:paraId="0AC976EB" w14:textId="69AE80BC" w:rsidR="00D02F32" w:rsidRDefault="00986723" w:rsidP="00C32E1F">
      <w:pPr>
        <w:pStyle w:val="ListParagraph"/>
        <w:spacing w:after="240" w:line="276" w:lineRule="auto"/>
        <w:contextualSpacing w:val="0"/>
      </w:pPr>
      <w:r w:rsidRPr="00986723">
        <w:t xml:space="preserve">What </w:t>
      </w:r>
      <w:r w:rsidR="00CE6554">
        <w:t xml:space="preserve">beliefs, characteristics, and experiences </w:t>
      </w:r>
      <w:r w:rsidRPr="00986723">
        <w:t xml:space="preserve">do the members of your </w:t>
      </w:r>
      <w:r w:rsidR="00D02F32">
        <w:t>team</w:t>
      </w:r>
      <w:r w:rsidRPr="00986723">
        <w:t xml:space="preserve"> share</w:t>
      </w:r>
      <w:r w:rsidR="00B05817">
        <w:t xml:space="preserve"> upon which you can build your </w:t>
      </w:r>
      <w:r w:rsidR="00504DA9">
        <w:t>collaboration, direction, and work plan</w:t>
      </w:r>
      <w:r w:rsidRPr="00986723">
        <w:t>?</w:t>
      </w:r>
    </w:p>
    <w:p w14:paraId="58E48440" w14:textId="2E8621E1" w:rsidR="00F43206" w:rsidRPr="00986723" w:rsidRDefault="00504DA9" w:rsidP="00C32E1F">
      <w:pPr>
        <w:pStyle w:val="ListParagraph"/>
        <w:spacing w:after="240" w:line="276" w:lineRule="auto"/>
        <w:contextualSpacing w:val="0"/>
      </w:pPr>
      <w:r>
        <w:t xml:space="preserve">In what specific ways </w:t>
      </w:r>
      <w:r w:rsidR="00986723">
        <w:t>can what you have in common help to align</w:t>
      </w:r>
      <w:r>
        <w:t xml:space="preserve"> and consolidate</w:t>
      </w:r>
      <w:r w:rsidR="00986723">
        <w:t xml:space="preserve"> the </w:t>
      </w:r>
      <w:r w:rsidR="00D02F32">
        <w:t>team</w:t>
      </w:r>
      <w:r w:rsidR="00986723">
        <w:t>?</w:t>
      </w:r>
    </w:p>
    <w:p w14:paraId="44EB28DF" w14:textId="097579F3" w:rsidR="00F43206" w:rsidRPr="00C32E1F" w:rsidRDefault="00DC6D12" w:rsidP="00C32E1F">
      <w:pPr>
        <w:pStyle w:val="ListParagraph"/>
        <w:numPr>
          <w:ilvl w:val="0"/>
          <w:numId w:val="1"/>
        </w:numPr>
        <w:spacing w:after="120" w:line="276" w:lineRule="auto"/>
        <w:contextualSpacing w:val="0"/>
        <w:rPr>
          <w:b/>
        </w:rPr>
      </w:pPr>
      <w:r>
        <w:rPr>
          <w:b/>
        </w:rPr>
        <w:t>Describe</w:t>
      </w:r>
      <w:r w:rsidR="001E0D72">
        <w:rPr>
          <w:b/>
        </w:rPr>
        <w:t xml:space="preserve"> </w:t>
      </w:r>
      <w:r w:rsidR="00EE6D27">
        <w:rPr>
          <w:b/>
        </w:rPr>
        <w:t>S</w:t>
      </w:r>
      <w:r w:rsidR="001E0D72">
        <w:rPr>
          <w:b/>
        </w:rPr>
        <w:t xml:space="preserve">tudents and </w:t>
      </w:r>
      <w:r w:rsidR="00EE6D27">
        <w:rPr>
          <w:b/>
        </w:rPr>
        <w:t>R</w:t>
      </w:r>
      <w:r>
        <w:rPr>
          <w:b/>
        </w:rPr>
        <w:t xml:space="preserve">eview </w:t>
      </w:r>
      <w:r w:rsidR="00EE6D27">
        <w:rPr>
          <w:b/>
        </w:rPr>
        <w:t>R</w:t>
      </w:r>
      <w:r w:rsidR="001E0D72">
        <w:rPr>
          <w:b/>
        </w:rPr>
        <w:t xml:space="preserve">elevant </w:t>
      </w:r>
      <w:r w:rsidR="00EE6D27">
        <w:rPr>
          <w:b/>
        </w:rPr>
        <w:t>D</w:t>
      </w:r>
      <w:r w:rsidR="001E0D72">
        <w:rPr>
          <w:b/>
        </w:rPr>
        <w:t>ata</w:t>
      </w:r>
    </w:p>
    <w:p w14:paraId="0C8BC8A9" w14:textId="77777777" w:rsidR="005F280D" w:rsidRPr="001E0D72" w:rsidRDefault="00D45F61" w:rsidP="00C32E1F">
      <w:pPr>
        <w:pStyle w:val="ListParagraph"/>
        <w:spacing w:after="240" w:line="276" w:lineRule="auto"/>
        <w:contextualSpacing w:val="0"/>
      </w:pPr>
      <w:r>
        <w:t>Identify d</w:t>
      </w:r>
      <w:r w:rsidR="005F280D" w:rsidRPr="001E0D72">
        <w:t>ata your team may want to gather, analyze</w:t>
      </w:r>
      <w:r w:rsidR="00E47650">
        <w:t>,</w:t>
      </w:r>
      <w:r w:rsidR="005F280D" w:rsidRPr="001E0D72">
        <w:t xml:space="preserve"> and discuss</w:t>
      </w:r>
      <w:r>
        <w:t xml:space="preserve"> at subsequent meetings</w:t>
      </w:r>
      <w:r w:rsidR="00E47650">
        <w:t>, such as:</w:t>
      </w:r>
    </w:p>
    <w:p w14:paraId="699DA01B" w14:textId="77777777" w:rsidR="001E0D72" w:rsidRDefault="001E0D72" w:rsidP="0046646F">
      <w:pPr>
        <w:pStyle w:val="ListParagraph"/>
        <w:numPr>
          <w:ilvl w:val="1"/>
          <w:numId w:val="1"/>
        </w:numPr>
        <w:spacing w:after="240" w:line="276" w:lineRule="auto"/>
      </w:pPr>
      <w:r>
        <w:t>Student population</w:t>
      </w:r>
    </w:p>
    <w:p w14:paraId="5F142C29" w14:textId="77777777" w:rsidR="001E0D72" w:rsidRDefault="001E0D72" w:rsidP="0046646F">
      <w:pPr>
        <w:pStyle w:val="ListParagraph"/>
        <w:numPr>
          <w:ilvl w:val="1"/>
          <w:numId w:val="1"/>
        </w:numPr>
        <w:spacing w:after="240" w:line="276" w:lineRule="auto"/>
        <w:ind w:left="2250" w:hanging="270"/>
      </w:pPr>
      <w:r>
        <w:t>English learners</w:t>
      </w:r>
    </w:p>
    <w:p w14:paraId="23EF0081" w14:textId="77777777" w:rsidR="001E0D72" w:rsidRDefault="001E0D72" w:rsidP="0046646F">
      <w:pPr>
        <w:pStyle w:val="ListParagraph"/>
        <w:numPr>
          <w:ilvl w:val="1"/>
          <w:numId w:val="1"/>
        </w:numPr>
        <w:spacing w:after="240" w:line="276" w:lineRule="auto"/>
        <w:ind w:left="2250" w:hanging="270"/>
      </w:pPr>
      <w:r>
        <w:t>First languages represented</w:t>
      </w:r>
    </w:p>
    <w:p w14:paraId="22F32603" w14:textId="77777777" w:rsidR="001E0D72" w:rsidRDefault="001E0D72" w:rsidP="0046646F">
      <w:pPr>
        <w:pStyle w:val="ListParagraph"/>
        <w:numPr>
          <w:ilvl w:val="1"/>
          <w:numId w:val="1"/>
        </w:numPr>
        <w:spacing w:after="240" w:line="276" w:lineRule="auto"/>
        <w:ind w:left="2250" w:hanging="270"/>
      </w:pPr>
      <w:r>
        <w:t xml:space="preserve">Enrollment in language learning programs </w:t>
      </w:r>
    </w:p>
    <w:p w14:paraId="65061010" w14:textId="77777777" w:rsidR="00B20158" w:rsidRDefault="008E125F" w:rsidP="0046646F">
      <w:pPr>
        <w:pStyle w:val="ListParagraph"/>
        <w:numPr>
          <w:ilvl w:val="3"/>
          <w:numId w:val="4"/>
        </w:numPr>
        <w:spacing w:after="240" w:line="276" w:lineRule="auto"/>
        <w:ind w:left="2250" w:hanging="270"/>
      </w:pPr>
      <w:r>
        <w:t>Data from a</w:t>
      </w:r>
      <w:r w:rsidR="00B20158">
        <w:t>ssessment</w:t>
      </w:r>
      <w:r w:rsidR="007B4D1A">
        <w:t xml:space="preserve">s </w:t>
      </w:r>
      <w:r>
        <w:t>(state and local)</w:t>
      </w:r>
    </w:p>
    <w:p w14:paraId="34A320E3" w14:textId="77777777" w:rsidR="008E125F" w:rsidRDefault="008E125F" w:rsidP="0046646F">
      <w:pPr>
        <w:pStyle w:val="ListParagraph"/>
        <w:numPr>
          <w:ilvl w:val="3"/>
          <w:numId w:val="4"/>
        </w:numPr>
        <w:spacing w:after="240" w:line="276" w:lineRule="auto"/>
        <w:ind w:left="2250" w:hanging="270"/>
      </w:pPr>
      <w:r>
        <w:t>Special Education</w:t>
      </w:r>
    </w:p>
    <w:p w14:paraId="71316D98" w14:textId="77777777" w:rsidR="008E125F" w:rsidRDefault="008E125F" w:rsidP="0046646F">
      <w:pPr>
        <w:pStyle w:val="ListParagraph"/>
        <w:numPr>
          <w:ilvl w:val="3"/>
          <w:numId w:val="4"/>
        </w:numPr>
        <w:spacing w:after="240" w:line="276" w:lineRule="auto"/>
        <w:ind w:left="2250" w:hanging="270"/>
      </w:pPr>
      <w:r>
        <w:t>Social economic status</w:t>
      </w:r>
    </w:p>
    <w:p w14:paraId="104644DA" w14:textId="77777777" w:rsidR="00DC6D12" w:rsidRDefault="00DC6D12" w:rsidP="00C32E1F">
      <w:pPr>
        <w:pStyle w:val="ListParagraph"/>
        <w:numPr>
          <w:ilvl w:val="3"/>
          <w:numId w:val="4"/>
        </w:numPr>
        <w:spacing w:after="240" w:line="276" w:lineRule="auto"/>
        <w:ind w:left="2250" w:hanging="270"/>
        <w:contextualSpacing w:val="0"/>
      </w:pPr>
      <w:r>
        <w:t>Anticipated changes</w:t>
      </w:r>
      <w:r w:rsidR="007B4D1A">
        <w:t xml:space="preserve"> and challenges</w:t>
      </w:r>
    </w:p>
    <w:p w14:paraId="72CC1092" w14:textId="51A2DD3E" w:rsidR="0080757F" w:rsidRDefault="0080757F" w:rsidP="0046646F">
      <w:pPr>
        <w:pStyle w:val="ListParagraph"/>
        <w:numPr>
          <w:ilvl w:val="1"/>
          <w:numId w:val="1"/>
        </w:numPr>
        <w:spacing w:after="240" w:line="276" w:lineRule="auto"/>
      </w:pPr>
      <w:r>
        <w:t xml:space="preserve">Language </w:t>
      </w:r>
      <w:r w:rsidR="00E47650">
        <w:t>l</w:t>
      </w:r>
      <w:r>
        <w:t xml:space="preserve">earning </w:t>
      </w:r>
      <w:r w:rsidR="00801BE9">
        <w:t>p</w:t>
      </w:r>
      <w:r>
        <w:t xml:space="preserve">rograms </w:t>
      </w:r>
      <w:r w:rsidR="001E0D72">
        <w:t>your</w:t>
      </w:r>
      <w:r w:rsidR="008E125F">
        <w:t xml:space="preserve"> </w:t>
      </w:r>
      <w:r w:rsidR="00504DA9">
        <w:t>site/district</w:t>
      </w:r>
      <w:r w:rsidR="001E0D72">
        <w:t xml:space="preserve"> provides</w:t>
      </w:r>
    </w:p>
    <w:p w14:paraId="19A4A5C8" w14:textId="77777777" w:rsidR="00B20158" w:rsidRDefault="005F280D" w:rsidP="0046646F">
      <w:pPr>
        <w:pStyle w:val="ListParagraph"/>
        <w:numPr>
          <w:ilvl w:val="2"/>
          <w:numId w:val="3"/>
        </w:numPr>
        <w:spacing w:after="240" w:line="276" w:lineRule="auto"/>
      </w:pPr>
      <w:r>
        <w:t>Grade level(s) at which language learning programs are offered</w:t>
      </w:r>
    </w:p>
    <w:p w14:paraId="5C789D21" w14:textId="77777777" w:rsidR="00B20158" w:rsidRDefault="00B20158" w:rsidP="0046646F">
      <w:pPr>
        <w:pStyle w:val="ListParagraph"/>
        <w:numPr>
          <w:ilvl w:val="2"/>
          <w:numId w:val="3"/>
        </w:numPr>
        <w:spacing w:after="240" w:line="276" w:lineRule="auto"/>
      </w:pPr>
      <w:r>
        <w:t>Multiple entry points to language learning programs</w:t>
      </w:r>
    </w:p>
    <w:p w14:paraId="1A30F307" w14:textId="77777777" w:rsidR="005F280D" w:rsidRDefault="005F280D" w:rsidP="0046646F">
      <w:pPr>
        <w:pStyle w:val="ListParagraph"/>
        <w:numPr>
          <w:ilvl w:val="2"/>
          <w:numId w:val="3"/>
        </w:numPr>
        <w:spacing w:after="240" w:line="276" w:lineRule="auto"/>
      </w:pPr>
      <w:r>
        <w:t>Languages taught</w:t>
      </w:r>
    </w:p>
    <w:p w14:paraId="62E80691" w14:textId="77777777" w:rsidR="005F280D" w:rsidRDefault="005F280D" w:rsidP="0046646F">
      <w:pPr>
        <w:pStyle w:val="ListParagraph"/>
        <w:numPr>
          <w:ilvl w:val="2"/>
          <w:numId w:val="3"/>
        </w:numPr>
        <w:spacing w:after="240" w:line="276" w:lineRule="auto"/>
      </w:pPr>
      <w:r>
        <w:t>T</w:t>
      </w:r>
      <w:r w:rsidR="0080757F">
        <w:t>ypes of language programs</w:t>
      </w:r>
    </w:p>
    <w:p w14:paraId="7A50DD43" w14:textId="77777777" w:rsidR="00C545D8" w:rsidRDefault="005F280D" w:rsidP="0046646F">
      <w:pPr>
        <w:pStyle w:val="ListParagraph"/>
        <w:numPr>
          <w:ilvl w:val="2"/>
          <w:numId w:val="3"/>
        </w:numPr>
        <w:spacing w:after="240" w:line="276" w:lineRule="auto"/>
      </w:pPr>
      <w:r>
        <w:t>Equity and access to language programs</w:t>
      </w:r>
    </w:p>
    <w:p w14:paraId="0B454576" w14:textId="77777777" w:rsidR="00C545D8" w:rsidRDefault="00C545D8" w:rsidP="0046646F">
      <w:pPr>
        <w:pStyle w:val="ListParagraph"/>
        <w:numPr>
          <w:ilvl w:val="2"/>
          <w:numId w:val="3"/>
        </w:numPr>
        <w:spacing w:after="240" w:line="276" w:lineRule="auto"/>
      </w:pPr>
      <w:r>
        <w:t>Principal materials and resources</w:t>
      </w:r>
    </w:p>
    <w:p w14:paraId="7B86658E" w14:textId="77777777" w:rsidR="007B4D1A" w:rsidRDefault="005F280D" w:rsidP="0046646F">
      <w:pPr>
        <w:pStyle w:val="ListParagraph"/>
        <w:numPr>
          <w:ilvl w:val="2"/>
          <w:numId w:val="3"/>
        </w:numPr>
        <w:spacing w:after="240" w:line="276" w:lineRule="auto"/>
      </w:pPr>
      <w:r>
        <w:t>Plans to expand language programs</w:t>
      </w:r>
    </w:p>
    <w:p w14:paraId="6DF2E06F" w14:textId="77777777" w:rsidR="007B4D1A" w:rsidRDefault="007B4D1A" w:rsidP="00C32E1F">
      <w:pPr>
        <w:pStyle w:val="ListParagraph"/>
        <w:numPr>
          <w:ilvl w:val="2"/>
          <w:numId w:val="3"/>
        </w:numPr>
        <w:spacing w:after="240" w:line="276" w:lineRule="auto"/>
        <w:contextualSpacing w:val="0"/>
      </w:pPr>
      <w:r>
        <w:t>Anticipated changes and challenges</w:t>
      </w:r>
    </w:p>
    <w:p w14:paraId="1998F93D" w14:textId="12331953" w:rsidR="00B75766" w:rsidRDefault="00B75766" w:rsidP="0046646F">
      <w:pPr>
        <w:pStyle w:val="ListParagraph"/>
        <w:numPr>
          <w:ilvl w:val="1"/>
          <w:numId w:val="3"/>
        </w:numPr>
        <w:spacing w:after="240" w:line="276" w:lineRule="auto"/>
      </w:pPr>
      <w:r>
        <w:t>Milestones and outcomes</w:t>
      </w:r>
      <w:r w:rsidR="00D56B24">
        <w:t xml:space="preserve"> </w:t>
      </w:r>
      <w:r>
        <w:t>for student achievement</w:t>
      </w:r>
      <w:r w:rsidR="00C32E1F">
        <w:t>—</w:t>
      </w:r>
      <w:r w:rsidR="00CE6554">
        <w:t>Wha</w:t>
      </w:r>
      <w:r w:rsidR="00C32E1F">
        <w:t>t local goals have been set for the following?</w:t>
      </w:r>
    </w:p>
    <w:p w14:paraId="1C9E56D4" w14:textId="77777777" w:rsidR="00B75766" w:rsidRDefault="00B75766" w:rsidP="0046646F">
      <w:pPr>
        <w:pStyle w:val="ListParagraph"/>
        <w:numPr>
          <w:ilvl w:val="2"/>
          <w:numId w:val="3"/>
        </w:numPr>
        <w:spacing w:after="240" w:line="276" w:lineRule="auto"/>
      </w:pPr>
      <w:r>
        <w:lastRenderedPageBreak/>
        <w:t>State Seal of Biliteracy</w:t>
      </w:r>
    </w:p>
    <w:p w14:paraId="0175C94D" w14:textId="77777777" w:rsidR="00B75766" w:rsidRDefault="00B75766" w:rsidP="0046646F">
      <w:pPr>
        <w:pStyle w:val="ListParagraph"/>
        <w:numPr>
          <w:ilvl w:val="2"/>
          <w:numId w:val="3"/>
        </w:numPr>
        <w:spacing w:after="240" w:line="276" w:lineRule="auto"/>
      </w:pPr>
      <w:r>
        <w:t>Bilingualism</w:t>
      </w:r>
    </w:p>
    <w:p w14:paraId="1EB850FD" w14:textId="77777777" w:rsidR="00B75766" w:rsidRDefault="00B75766" w:rsidP="0046646F">
      <w:pPr>
        <w:pStyle w:val="ListParagraph"/>
        <w:numPr>
          <w:ilvl w:val="2"/>
          <w:numId w:val="3"/>
        </w:numPr>
        <w:spacing w:after="240" w:line="276" w:lineRule="auto"/>
      </w:pPr>
      <w:r>
        <w:t>Multilingualism</w:t>
      </w:r>
    </w:p>
    <w:p w14:paraId="2007AE5D" w14:textId="77777777" w:rsidR="00B75766" w:rsidRDefault="00B75766" w:rsidP="0046646F">
      <w:pPr>
        <w:pStyle w:val="ListParagraph"/>
        <w:numPr>
          <w:ilvl w:val="2"/>
          <w:numId w:val="3"/>
        </w:numPr>
        <w:spacing w:after="240" w:line="276" w:lineRule="auto"/>
      </w:pPr>
      <w:r>
        <w:t>Global 2030 Initiative</w:t>
      </w:r>
    </w:p>
    <w:p w14:paraId="61B8EA75" w14:textId="77777777" w:rsidR="00B75766" w:rsidRDefault="00B75766" w:rsidP="0046646F">
      <w:pPr>
        <w:pStyle w:val="ListParagraph"/>
        <w:numPr>
          <w:ilvl w:val="2"/>
          <w:numId w:val="3"/>
        </w:numPr>
        <w:spacing w:after="240" w:line="276" w:lineRule="auto"/>
      </w:pPr>
      <w:r>
        <w:t>Locally defined objectives</w:t>
      </w:r>
      <w:r w:rsidR="00D715D0">
        <w:t xml:space="preserve"> on the California School Dashboard</w:t>
      </w:r>
    </w:p>
    <w:p w14:paraId="0E076356" w14:textId="77777777" w:rsidR="00881A75" w:rsidRDefault="00D715D0" w:rsidP="0046646F">
      <w:pPr>
        <w:pStyle w:val="ListParagraph"/>
        <w:numPr>
          <w:ilvl w:val="2"/>
          <w:numId w:val="3"/>
        </w:numPr>
        <w:spacing w:after="240" w:line="276" w:lineRule="auto"/>
      </w:pPr>
      <w:r>
        <w:t>Other</w:t>
      </w:r>
    </w:p>
    <w:p w14:paraId="13A74883" w14:textId="43F9B65E" w:rsidR="00F43206" w:rsidRDefault="00881A75" w:rsidP="00C32E1F">
      <w:pPr>
        <w:spacing w:after="120" w:line="276" w:lineRule="auto"/>
        <w:ind w:left="720"/>
      </w:pPr>
      <w:r w:rsidRPr="00F43206">
        <w:rPr>
          <w:b/>
        </w:rPr>
        <w:t>Questions for discussion:</w:t>
      </w:r>
    </w:p>
    <w:p w14:paraId="139581A4" w14:textId="77777777" w:rsidR="00D02F32" w:rsidRDefault="00895C30" w:rsidP="0046646F">
      <w:pPr>
        <w:spacing w:after="240" w:line="276" w:lineRule="auto"/>
        <w:ind w:left="720"/>
      </w:pPr>
      <w:r>
        <w:t xml:space="preserve">Who are your </w:t>
      </w:r>
      <w:r w:rsidR="00A715D0">
        <w:t xml:space="preserve">target </w:t>
      </w:r>
      <w:r>
        <w:t>students?</w:t>
      </w:r>
    </w:p>
    <w:p w14:paraId="699B1EF5" w14:textId="595706CC" w:rsidR="00D02F32" w:rsidRDefault="00DA41F2" w:rsidP="0046646F">
      <w:pPr>
        <w:spacing w:after="240" w:line="276" w:lineRule="auto"/>
        <w:ind w:left="720"/>
      </w:pPr>
      <w:r>
        <w:t>Are all student groups represented in</w:t>
      </w:r>
      <w:r w:rsidR="00C32E1F">
        <w:t xml:space="preserve"> your World Languages programs?</w:t>
      </w:r>
    </w:p>
    <w:p w14:paraId="7EFF878C" w14:textId="77777777" w:rsidR="00D02F32" w:rsidRDefault="00DA41F2" w:rsidP="0046646F">
      <w:pPr>
        <w:spacing w:after="240" w:line="276" w:lineRule="auto"/>
        <w:ind w:left="720"/>
      </w:pPr>
      <w:r>
        <w:t xml:space="preserve">If not, can you identify the specific challenges to enrollment for </w:t>
      </w:r>
      <w:r w:rsidR="00D02F32">
        <w:t>underrepresented</w:t>
      </w:r>
      <w:r>
        <w:t xml:space="preserve"> groups?</w:t>
      </w:r>
    </w:p>
    <w:p w14:paraId="2C00114D" w14:textId="77777777" w:rsidR="00E26F11" w:rsidRDefault="00DA41F2" w:rsidP="0046646F">
      <w:pPr>
        <w:spacing w:after="240" w:line="276" w:lineRule="auto"/>
        <w:ind w:left="720"/>
      </w:pPr>
      <w:r>
        <w:t>In what ways might you address them?</w:t>
      </w:r>
    </w:p>
    <w:p w14:paraId="59880AE8" w14:textId="091A5561" w:rsidR="00F43206" w:rsidRDefault="00EC16FD" w:rsidP="00C32E1F">
      <w:pPr>
        <w:pStyle w:val="ListParagraph"/>
        <w:numPr>
          <w:ilvl w:val="0"/>
          <w:numId w:val="1"/>
        </w:numPr>
        <w:spacing w:after="240" w:line="276" w:lineRule="auto"/>
        <w:contextualSpacing w:val="0"/>
      </w:pPr>
      <w:r w:rsidRPr="00A715D0">
        <w:rPr>
          <w:b/>
        </w:rPr>
        <w:t xml:space="preserve">Describe </w:t>
      </w:r>
      <w:r w:rsidR="00A715D0" w:rsidRPr="00DC4657">
        <w:rPr>
          <w:b/>
        </w:rPr>
        <w:t xml:space="preserve">the Experience and Capacity of </w:t>
      </w:r>
      <w:r w:rsidRPr="00DC4657">
        <w:rPr>
          <w:b/>
        </w:rPr>
        <w:t xml:space="preserve">World Languages </w:t>
      </w:r>
      <w:r w:rsidR="00A715D0" w:rsidRPr="00DC4657">
        <w:rPr>
          <w:b/>
        </w:rPr>
        <w:t>T</w:t>
      </w:r>
      <w:r w:rsidRPr="00DC4657">
        <w:rPr>
          <w:b/>
        </w:rPr>
        <w:t>eachers</w:t>
      </w:r>
    </w:p>
    <w:p w14:paraId="53174238" w14:textId="524A3085" w:rsidR="00FB187C" w:rsidRPr="001E0D72" w:rsidRDefault="00881A75" w:rsidP="0046646F">
      <w:pPr>
        <w:pStyle w:val="ListParagraph"/>
        <w:spacing w:after="240" w:line="276" w:lineRule="auto"/>
      </w:pPr>
      <w:r>
        <w:t>Identify d</w:t>
      </w:r>
      <w:r w:rsidR="00FB187C" w:rsidRPr="001E0D72">
        <w:t xml:space="preserve">ata your team may want to gather, </w:t>
      </w:r>
      <w:proofErr w:type="spellStart"/>
      <w:r w:rsidR="00DC4657" w:rsidRPr="001E0D72">
        <w:t>analyze</w:t>
      </w:r>
      <w:r w:rsidR="00DC4657">
        <w:t>,</w:t>
      </w:r>
      <w:r w:rsidR="00FB187C" w:rsidRPr="001E0D72">
        <w:t>and</w:t>
      </w:r>
      <w:proofErr w:type="spellEnd"/>
      <w:r w:rsidR="00FB187C" w:rsidRPr="001E0D72">
        <w:t xml:space="preserve"> discuss</w:t>
      </w:r>
      <w:r w:rsidR="0019436F">
        <w:t xml:space="preserve"> at subsequent meetings</w:t>
      </w:r>
      <w:r w:rsidR="00DC4657">
        <w:t>, such as:</w:t>
      </w:r>
    </w:p>
    <w:p w14:paraId="3E543350" w14:textId="77777777" w:rsidR="00FB187C" w:rsidRDefault="00FB187C" w:rsidP="0046646F">
      <w:pPr>
        <w:pStyle w:val="ListParagraph"/>
        <w:numPr>
          <w:ilvl w:val="1"/>
          <w:numId w:val="1"/>
        </w:numPr>
        <w:spacing w:after="240" w:line="276" w:lineRule="auto"/>
      </w:pPr>
      <w:r>
        <w:t>Certifications</w:t>
      </w:r>
      <w:r w:rsidR="00D05B5C">
        <w:t xml:space="preserve"> and credentials</w:t>
      </w:r>
    </w:p>
    <w:p w14:paraId="3F415D27" w14:textId="77777777" w:rsidR="00FB187C" w:rsidRDefault="00FB187C" w:rsidP="0046646F">
      <w:pPr>
        <w:pStyle w:val="ListParagraph"/>
        <w:numPr>
          <w:ilvl w:val="1"/>
          <w:numId w:val="1"/>
        </w:numPr>
        <w:spacing w:after="240" w:line="276" w:lineRule="auto"/>
      </w:pPr>
      <w:r>
        <w:t>Years in the profession</w:t>
      </w:r>
    </w:p>
    <w:p w14:paraId="499F79E2" w14:textId="77777777" w:rsidR="00DC568F" w:rsidRDefault="00FB187C" w:rsidP="0046646F">
      <w:pPr>
        <w:pStyle w:val="ListParagraph"/>
        <w:numPr>
          <w:ilvl w:val="1"/>
          <w:numId w:val="1"/>
        </w:numPr>
        <w:spacing w:after="240" w:line="276" w:lineRule="auto"/>
      </w:pPr>
      <w:r>
        <w:t>Languages and grade levels taught</w:t>
      </w:r>
    </w:p>
    <w:p w14:paraId="0613AF58" w14:textId="033446B2" w:rsidR="00DC568F" w:rsidRDefault="00DC568F" w:rsidP="0046646F">
      <w:pPr>
        <w:pStyle w:val="ListParagraph"/>
        <w:numPr>
          <w:ilvl w:val="1"/>
          <w:numId w:val="1"/>
        </w:numPr>
        <w:spacing w:after="240" w:line="276" w:lineRule="auto"/>
      </w:pPr>
      <w:r>
        <w:t xml:space="preserve">Experience with </w:t>
      </w:r>
      <w:r w:rsidR="00DC4657">
        <w:t xml:space="preserve">different </w:t>
      </w:r>
      <w:r>
        <w:t xml:space="preserve">types of language programs </w:t>
      </w:r>
    </w:p>
    <w:p w14:paraId="3C3A6716" w14:textId="0788CF1E" w:rsidR="00DC568F" w:rsidRDefault="00DC568F" w:rsidP="0046646F">
      <w:pPr>
        <w:pStyle w:val="ListParagraph"/>
        <w:numPr>
          <w:ilvl w:val="1"/>
          <w:numId w:val="1"/>
        </w:numPr>
        <w:spacing w:after="240" w:line="276" w:lineRule="auto"/>
      </w:pPr>
      <w:r>
        <w:t xml:space="preserve">Identification of </w:t>
      </w:r>
      <w:r w:rsidR="001A472B">
        <w:t xml:space="preserve">principal </w:t>
      </w:r>
      <w:r>
        <w:t xml:space="preserve">resources and materials: </w:t>
      </w:r>
      <w:r w:rsidR="00DC4657">
        <w:t>W</w:t>
      </w:r>
      <w:r>
        <w:t>hat do you currently use?</w:t>
      </w:r>
      <w:r w:rsidR="001A472B">
        <w:t xml:space="preserve"> What would you like to use more or less of?</w:t>
      </w:r>
    </w:p>
    <w:p w14:paraId="27917F99" w14:textId="77777777" w:rsidR="00FB187C" w:rsidRDefault="00FB187C" w:rsidP="0046646F">
      <w:pPr>
        <w:pStyle w:val="ListParagraph"/>
        <w:numPr>
          <w:ilvl w:val="1"/>
          <w:numId w:val="1"/>
        </w:numPr>
        <w:spacing w:after="240" w:line="276" w:lineRule="auto"/>
      </w:pPr>
      <w:r>
        <w:t>Participation in professional organizations</w:t>
      </w:r>
    </w:p>
    <w:p w14:paraId="13D8EACC" w14:textId="77777777" w:rsidR="00FB187C" w:rsidRDefault="00D71EC1" w:rsidP="0046646F">
      <w:pPr>
        <w:pStyle w:val="ListParagraph"/>
        <w:numPr>
          <w:ilvl w:val="1"/>
          <w:numId w:val="1"/>
        </w:numPr>
        <w:spacing w:after="240" w:line="276" w:lineRule="auto"/>
      </w:pPr>
      <w:r>
        <w:t xml:space="preserve">Identification </w:t>
      </w:r>
      <w:r w:rsidR="00852C77">
        <w:t xml:space="preserve">and prioritization </w:t>
      </w:r>
      <w:r>
        <w:t>of p</w:t>
      </w:r>
      <w:r w:rsidR="00FB187C">
        <w:t>rofessional learning needs</w:t>
      </w:r>
      <w:r w:rsidR="00852C77">
        <w:t xml:space="preserve"> by topic</w:t>
      </w:r>
    </w:p>
    <w:p w14:paraId="03B46243" w14:textId="77777777" w:rsidR="00FB187C" w:rsidRDefault="00FB187C" w:rsidP="00DC4657">
      <w:pPr>
        <w:pStyle w:val="ListParagraph"/>
        <w:numPr>
          <w:ilvl w:val="2"/>
          <w:numId w:val="5"/>
        </w:numPr>
        <w:spacing w:after="240" w:line="276" w:lineRule="auto"/>
        <w:ind w:left="2070" w:hanging="360"/>
      </w:pPr>
      <w:r>
        <w:t>Research background and preparation</w:t>
      </w:r>
    </w:p>
    <w:p w14:paraId="3A2A6920" w14:textId="77777777" w:rsidR="00DC568F" w:rsidRDefault="00DC568F" w:rsidP="00DC4657">
      <w:pPr>
        <w:pStyle w:val="ListParagraph"/>
        <w:numPr>
          <w:ilvl w:val="2"/>
          <w:numId w:val="5"/>
        </w:numPr>
        <w:spacing w:after="240" w:line="276" w:lineRule="auto"/>
        <w:ind w:left="2070" w:hanging="360"/>
      </w:pPr>
      <w:r>
        <w:t>Methodology and best practice</w:t>
      </w:r>
    </w:p>
    <w:p w14:paraId="080FC0BA" w14:textId="77777777" w:rsidR="00DC568F" w:rsidRDefault="00DC568F" w:rsidP="00DC4657">
      <w:pPr>
        <w:pStyle w:val="ListParagraph"/>
        <w:numPr>
          <w:ilvl w:val="2"/>
          <w:numId w:val="5"/>
        </w:numPr>
        <w:spacing w:after="240" w:line="276" w:lineRule="auto"/>
        <w:ind w:left="2070" w:hanging="360"/>
      </w:pPr>
      <w:r>
        <w:t>State Standards and Frameworks</w:t>
      </w:r>
    </w:p>
    <w:p w14:paraId="5F6159B7" w14:textId="77777777" w:rsidR="00DC568F" w:rsidRDefault="00DC568F" w:rsidP="00DC4657">
      <w:pPr>
        <w:pStyle w:val="ListParagraph"/>
        <w:numPr>
          <w:ilvl w:val="2"/>
          <w:numId w:val="5"/>
        </w:numPr>
        <w:spacing w:after="240" w:line="276" w:lineRule="auto"/>
        <w:ind w:left="2070" w:hanging="360"/>
      </w:pPr>
      <w:r>
        <w:t>National standards and resources</w:t>
      </w:r>
    </w:p>
    <w:p w14:paraId="34BB9986" w14:textId="77777777" w:rsidR="00FB187C" w:rsidRDefault="00AF374C" w:rsidP="00DC4657">
      <w:pPr>
        <w:pStyle w:val="ListParagraph"/>
        <w:numPr>
          <w:ilvl w:val="2"/>
          <w:numId w:val="5"/>
        </w:numPr>
        <w:spacing w:after="240" w:line="276" w:lineRule="auto"/>
        <w:ind w:left="2070" w:hanging="360"/>
      </w:pPr>
      <w:r>
        <w:t>Collaboration across</w:t>
      </w:r>
      <w:r w:rsidR="00FB187C">
        <w:t xml:space="preserve"> content areas</w:t>
      </w:r>
    </w:p>
    <w:p w14:paraId="1BFD6D91" w14:textId="77777777" w:rsidR="00FB187C" w:rsidRDefault="00FB187C" w:rsidP="00DC4657">
      <w:pPr>
        <w:pStyle w:val="ListParagraph"/>
        <w:numPr>
          <w:ilvl w:val="2"/>
          <w:numId w:val="5"/>
        </w:numPr>
        <w:spacing w:after="240" w:line="276" w:lineRule="auto"/>
        <w:ind w:left="2070" w:hanging="360"/>
      </w:pPr>
      <w:r>
        <w:t>Family Engagement</w:t>
      </w:r>
    </w:p>
    <w:p w14:paraId="64611CE1" w14:textId="77777777" w:rsidR="00FB187C" w:rsidRDefault="00FB187C" w:rsidP="00DC4657">
      <w:pPr>
        <w:pStyle w:val="ListParagraph"/>
        <w:numPr>
          <w:ilvl w:val="2"/>
          <w:numId w:val="5"/>
        </w:numPr>
        <w:spacing w:after="240" w:line="276" w:lineRule="auto"/>
        <w:ind w:left="2070" w:hanging="360"/>
      </w:pPr>
      <w:r>
        <w:t>Participation in LCAP process</w:t>
      </w:r>
    </w:p>
    <w:p w14:paraId="7C9DCF55" w14:textId="267E6B13" w:rsidR="00FB187C" w:rsidRDefault="00CE6554" w:rsidP="00DC4657">
      <w:pPr>
        <w:pStyle w:val="ListParagraph"/>
        <w:numPr>
          <w:ilvl w:val="2"/>
          <w:numId w:val="5"/>
        </w:numPr>
        <w:spacing w:after="240" w:line="276" w:lineRule="auto"/>
        <w:ind w:left="2070" w:hanging="360"/>
      </w:pPr>
      <w:r>
        <w:t>Formative and summative a</w:t>
      </w:r>
      <w:r w:rsidR="00FB187C">
        <w:t>ssessment</w:t>
      </w:r>
      <w:r>
        <w:t xml:space="preserve"> tools, resources, and current practice</w:t>
      </w:r>
    </w:p>
    <w:p w14:paraId="4D27E9C9" w14:textId="77777777" w:rsidR="00017985" w:rsidRDefault="00017985" w:rsidP="00DC4657">
      <w:pPr>
        <w:pStyle w:val="ListParagraph"/>
        <w:numPr>
          <w:ilvl w:val="2"/>
          <w:numId w:val="5"/>
        </w:numPr>
        <w:spacing w:after="240" w:line="276" w:lineRule="auto"/>
        <w:ind w:left="2070" w:hanging="360"/>
      </w:pPr>
      <w:r>
        <w:t>Data analysis and continuous improvement</w:t>
      </w:r>
    </w:p>
    <w:p w14:paraId="0F40B23E" w14:textId="77777777" w:rsidR="004F1CDA" w:rsidRDefault="004F1CDA" w:rsidP="00DC4657">
      <w:pPr>
        <w:pStyle w:val="ListParagraph"/>
        <w:numPr>
          <w:ilvl w:val="2"/>
          <w:numId w:val="5"/>
        </w:numPr>
        <w:spacing w:after="240" w:line="276" w:lineRule="auto"/>
        <w:ind w:left="2070" w:hanging="360"/>
      </w:pPr>
      <w:r>
        <w:t>Global Education</w:t>
      </w:r>
    </w:p>
    <w:p w14:paraId="4002AF6B" w14:textId="77777777" w:rsidR="004F1CDA" w:rsidRDefault="004F1CDA" w:rsidP="00DC4657">
      <w:pPr>
        <w:pStyle w:val="ListParagraph"/>
        <w:numPr>
          <w:ilvl w:val="2"/>
          <w:numId w:val="5"/>
        </w:numPr>
        <w:spacing w:after="240" w:line="276" w:lineRule="auto"/>
        <w:ind w:left="2070" w:hanging="360"/>
      </w:pPr>
      <w:r>
        <w:t>State legislation and initiatives regarding World Languages</w:t>
      </w:r>
    </w:p>
    <w:p w14:paraId="42106CDE" w14:textId="77777777" w:rsidR="00910F27" w:rsidRDefault="00910F27" w:rsidP="00DC4657">
      <w:pPr>
        <w:pStyle w:val="ListParagraph"/>
        <w:numPr>
          <w:ilvl w:val="2"/>
          <w:numId w:val="5"/>
        </w:numPr>
        <w:spacing w:after="240" w:line="276" w:lineRule="auto"/>
        <w:ind w:left="2070" w:hanging="360"/>
      </w:pPr>
      <w:r>
        <w:lastRenderedPageBreak/>
        <w:t>Communication</w:t>
      </w:r>
      <w:r w:rsidR="00CE6554">
        <w:t xml:space="preserve"> with stakeholders</w:t>
      </w:r>
    </w:p>
    <w:p w14:paraId="0B2D680E" w14:textId="77777777" w:rsidR="00DC568F" w:rsidRDefault="00017985" w:rsidP="00DC4657">
      <w:pPr>
        <w:pStyle w:val="ListParagraph"/>
        <w:numPr>
          <w:ilvl w:val="2"/>
          <w:numId w:val="5"/>
        </w:numPr>
        <w:spacing w:after="240" w:line="276" w:lineRule="auto"/>
        <w:ind w:left="2070" w:hanging="360"/>
      </w:pPr>
      <w:r>
        <w:t>Other</w:t>
      </w:r>
    </w:p>
    <w:p w14:paraId="67FD87AC" w14:textId="77777777" w:rsidR="00881A75" w:rsidRPr="00F43206" w:rsidRDefault="00881A75" w:rsidP="00C32E1F">
      <w:pPr>
        <w:spacing w:after="120" w:line="276" w:lineRule="auto"/>
        <w:ind w:left="720"/>
        <w:rPr>
          <w:b/>
        </w:rPr>
      </w:pPr>
      <w:r w:rsidRPr="00F43206">
        <w:rPr>
          <w:b/>
        </w:rPr>
        <w:t>Questions for discussion:</w:t>
      </w:r>
    </w:p>
    <w:p w14:paraId="044AC03B" w14:textId="22E39144" w:rsidR="00471D7D" w:rsidRDefault="00DC4657" w:rsidP="0046646F">
      <w:pPr>
        <w:spacing w:after="240" w:line="276" w:lineRule="auto"/>
        <w:ind w:left="720"/>
      </w:pPr>
      <w:r>
        <w:t>W</w:t>
      </w:r>
      <w:r w:rsidR="001A472B">
        <w:t xml:space="preserve">hat do </w:t>
      </w:r>
      <w:r>
        <w:t xml:space="preserve">teachers </w:t>
      </w:r>
      <w:r w:rsidR="001A472B">
        <w:t xml:space="preserve">need in terms of support to fully implement the </w:t>
      </w:r>
      <w:r w:rsidRPr="00C32E1F">
        <w:rPr>
          <w:i/>
        </w:rPr>
        <w:t xml:space="preserve">WL </w:t>
      </w:r>
      <w:r w:rsidR="001A472B" w:rsidRPr="00C32E1F">
        <w:rPr>
          <w:i/>
        </w:rPr>
        <w:t>Standards</w:t>
      </w:r>
      <w:r w:rsidR="001A472B">
        <w:t>?</w:t>
      </w:r>
    </w:p>
    <w:p w14:paraId="759BBF89" w14:textId="0F48911B" w:rsidR="00AF374C" w:rsidRDefault="001A472B" w:rsidP="00C32E1F">
      <w:pPr>
        <w:spacing w:after="240" w:line="276" w:lineRule="auto"/>
        <w:ind w:left="720"/>
      </w:pPr>
      <w:r>
        <w:t>How are you handling qualification, recruitment, and retention of teachers of World Languages?</w:t>
      </w:r>
    </w:p>
    <w:p w14:paraId="41634A7C" w14:textId="12F98E6B" w:rsidR="00F43206" w:rsidRPr="00C32E1F" w:rsidRDefault="00910F27" w:rsidP="00C32E1F">
      <w:pPr>
        <w:pStyle w:val="ListParagraph"/>
        <w:numPr>
          <w:ilvl w:val="0"/>
          <w:numId w:val="1"/>
        </w:numPr>
        <w:spacing w:after="120" w:line="276" w:lineRule="auto"/>
        <w:contextualSpacing w:val="0"/>
        <w:rPr>
          <w:b/>
        </w:rPr>
      </w:pPr>
      <w:r>
        <w:rPr>
          <w:b/>
        </w:rPr>
        <w:t xml:space="preserve">Implementing the </w:t>
      </w:r>
      <w:r w:rsidRPr="00C32E1F">
        <w:rPr>
          <w:b/>
          <w:i/>
        </w:rPr>
        <w:t>World Languages Standards</w:t>
      </w:r>
    </w:p>
    <w:p w14:paraId="7A56E834" w14:textId="531B7FE2" w:rsidR="0019436F" w:rsidRDefault="0019436F" w:rsidP="00C32E1F">
      <w:pPr>
        <w:pStyle w:val="ListParagraph"/>
        <w:spacing w:after="240" w:line="276" w:lineRule="auto"/>
        <w:contextualSpacing w:val="0"/>
      </w:pPr>
      <w:r>
        <w:t xml:space="preserve">Prior to </w:t>
      </w:r>
      <w:r w:rsidR="00DC4657">
        <w:t xml:space="preserve">engaging in </w:t>
      </w:r>
      <w:r>
        <w:t xml:space="preserve">subsequent meetings, team members should read the </w:t>
      </w:r>
      <w:r w:rsidRPr="00C32E1F">
        <w:rPr>
          <w:i/>
        </w:rPr>
        <w:t>WL Standards</w:t>
      </w:r>
      <w:r>
        <w:t xml:space="preserve"> independently to be prepared for discussions.</w:t>
      </w:r>
    </w:p>
    <w:p w14:paraId="731707DA" w14:textId="745EBBA9" w:rsidR="00852C77" w:rsidRDefault="00DC4657" w:rsidP="0046646F">
      <w:pPr>
        <w:pStyle w:val="ListParagraph"/>
        <w:spacing w:after="240" w:line="276" w:lineRule="auto"/>
      </w:pPr>
      <w:r>
        <w:t xml:space="preserve">Engage participations in </w:t>
      </w:r>
      <w:r w:rsidR="00971388">
        <w:t>visualizing what is possible.</w:t>
      </w:r>
      <w:r w:rsidR="00AF374C">
        <w:t xml:space="preserve"> What does effective implementation of </w:t>
      </w:r>
      <w:r w:rsidR="007F2081">
        <w:t xml:space="preserve">the 2019 </w:t>
      </w:r>
      <w:r w:rsidRPr="00C32E1F">
        <w:rPr>
          <w:i/>
        </w:rPr>
        <w:t>WL</w:t>
      </w:r>
      <w:r w:rsidR="007F2081" w:rsidRPr="00C32E1F">
        <w:rPr>
          <w:i/>
        </w:rPr>
        <w:t xml:space="preserve"> Standards</w:t>
      </w:r>
      <w:r w:rsidR="00DC568F">
        <w:t xml:space="preserve"> look like</w:t>
      </w:r>
      <w:r w:rsidR="00A57723">
        <w:t xml:space="preserve"> at your site</w:t>
      </w:r>
      <w:r w:rsidR="00DC568F">
        <w:t xml:space="preserve">? </w:t>
      </w:r>
      <w:r w:rsidR="00A57723">
        <w:t xml:space="preserve">Take the time to craft this vision as a team. Include </w:t>
      </w:r>
      <w:r w:rsidR="00971388">
        <w:t xml:space="preserve">the team’s </w:t>
      </w:r>
      <w:r w:rsidR="00A57723">
        <w:t>expectations</w:t>
      </w:r>
      <w:r w:rsidR="00E26F11">
        <w:t>, goals</w:t>
      </w:r>
      <w:r w:rsidR="00D05B5C">
        <w:t>,</w:t>
      </w:r>
      <w:r w:rsidR="00E26F11">
        <w:t xml:space="preserve"> and </w:t>
      </w:r>
      <w:r w:rsidR="008F6AB2">
        <w:t>measures of</w:t>
      </w:r>
      <w:r w:rsidR="00E26F11">
        <w:t xml:space="preserve"> success.</w:t>
      </w:r>
    </w:p>
    <w:p w14:paraId="559524DD" w14:textId="77777777" w:rsidR="00852C77" w:rsidRDefault="00852C77" w:rsidP="0046646F">
      <w:pPr>
        <w:pStyle w:val="ListParagraph"/>
        <w:numPr>
          <w:ilvl w:val="0"/>
          <w:numId w:val="9"/>
        </w:numPr>
        <w:spacing w:after="240" w:line="276" w:lineRule="auto"/>
      </w:pPr>
      <w:r>
        <w:t xml:space="preserve">What is the target goal we want to achieve by implementing the </w:t>
      </w:r>
      <w:r w:rsidRPr="00C32E1F">
        <w:rPr>
          <w:i/>
        </w:rPr>
        <w:t>WL Standards</w:t>
      </w:r>
      <w:r>
        <w:t>?</w:t>
      </w:r>
    </w:p>
    <w:p w14:paraId="55B41710" w14:textId="715227B2" w:rsidR="00171297" w:rsidRDefault="00171297" w:rsidP="0046646F">
      <w:pPr>
        <w:pStyle w:val="ListParagraph"/>
        <w:numPr>
          <w:ilvl w:val="0"/>
          <w:numId w:val="9"/>
        </w:numPr>
        <w:spacing w:after="240" w:line="276" w:lineRule="auto"/>
      </w:pPr>
      <w:r>
        <w:t xml:space="preserve">How will administrators use the </w:t>
      </w:r>
      <w:r w:rsidR="00971388" w:rsidRPr="00C32E1F">
        <w:rPr>
          <w:i/>
        </w:rPr>
        <w:t xml:space="preserve">WL </w:t>
      </w:r>
      <w:r w:rsidRPr="00C32E1F">
        <w:rPr>
          <w:i/>
        </w:rPr>
        <w:t>Standards</w:t>
      </w:r>
      <w:r>
        <w:t>?</w:t>
      </w:r>
    </w:p>
    <w:p w14:paraId="78E5A66A" w14:textId="77C9C7AE" w:rsidR="00171297" w:rsidRDefault="00171297" w:rsidP="0046646F">
      <w:pPr>
        <w:pStyle w:val="ListParagraph"/>
        <w:numPr>
          <w:ilvl w:val="0"/>
          <w:numId w:val="9"/>
        </w:numPr>
        <w:spacing w:after="240" w:line="276" w:lineRule="auto"/>
      </w:pPr>
      <w:r>
        <w:t xml:space="preserve">How will teachers use the </w:t>
      </w:r>
      <w:r w:rsidR="00971388" w:rsidRPr="00C32E1F">
        <w:rPr>
          <w:i/>
        </w:rPr>
        <w:t xml:space="preserve">WL </w:t>
      </w:r>
      <w:r w:rsidRPr="00C32E1F">
        <w:rPr>
          <w:i/>
        </w:rPr>
        <w:t>Standards</w:t>
      </w:r>
      <w:r>
        <w:t>?</w:t>
      </w:r>
    </w:p>
    <w:p w14:paraId="1D2E160A" w14:textId="12FE4D55" w:rsidR="00171297" w:rsidRDefault="00171297" w:rsidP="0046646F">
      <w:pPr>
        <w:pStyle w:val="ListParagraph"/>
        <w:numPr>
          <w:ilvl w:val="0"/>
          <w:numId w:val="9"/>
        </w:numPr>
        <w:spacing w:after="240" w:line="276" w:lineRule="auto"/>
      </w:pPr>
      <w:r>
        <w:t xml:space="preserve">How will students, families, and community partners use the </w:t>
      </w:r>
      <w:r>
        <w:br/>
        <w:t>Standards?</w:t>
      </w:r>
    </w:p>
    <w:p w14:paraId="0C1035E8" w14:textId="77777777" w:rsidR="00E76A7A" w:rsidRDefault="00E76A7A" w:rsidP="0046646F">
      <w:pPr>
        <w:pStyle w:val="ListParagraph"/>
        <w:numPr>
          <w:ilvl w:val="0"/>
          <w:numId w:val="9"/>
        </w:numPr>
        <w:spacing w:after="240" w:line="276" w:lineRule="auto"/>
      </w:pPr>
      <w:r>
        <w:t xml:space="preserve">How will </w:t>
      </w:r>
      <w:r w:rsidR="00971388">
        <w:t xml:space="preserve">the </w:t>
      </w:r>
      <w:r>
        <w:t xml:space="preserve">standards implementation </w:t>
      </w:r>
      <w:r w:rsidR="00256F82">
        <w:t>proceed</w:t>
      </w:r>
      <w:r>
        <w:t xml:space="preserve"> at each grade level</w:t>
      </w:r>
      <w:r w:rsidR="00256F82">
        <w:t>?</w:t>
      </w:r>
    </w:p>
    <w:p w14:paraId="64F0C891" w14:textId="77777777" w:rsidR="00852C77" w:rsidRDefault="00852C77" w:rsidP="0046646F">
      <w:pPr>
        <w:pStyle w:val="ListParagraph"/>
        <w:numPr>
          <w:ilvl w:val="0"/>
          <w:numId w:val="9"/>
        </w:numPr>
        <w:spacing w:after="240" w:line="276" w:lineRule="auto"/>
      </w:pPr>
      <w:r>
        <w:t xml:space="preserve">What is our timeline for </w:t>
      </w:r>
      <w:r w:rsidR="00A136CE">
        <w:t xml:space="preserve">full </w:t>
      </w:r>
      <w:r>
        <w:t>implementation?</w:t>
      </w:r>
    </w:p>
    <w:p w14:paraId="044B40DD" w14:textId="77777777" w:rsidR="00852C77" w:rsidRDefault="00852C77" w:rsidP="0046646F">
      <w:pPr>
        <w:pStyle w:val="ListParagraph"/>
        <w:numPr>
          <w:ilvl w:val="0"/>
          <w:numId w:val="9"/>
        </w:numPr>
        <w:spacing w:after="240" w:line="276" w:lineRule="auto"/>
      </w:pPr>
      <w:r>
        <w:t xml:space="preserve">What measures will we track to determine </w:t>
      </w:r>
      <w:r w:rsidR="00A136CE">
        <w:t>results</w:t>
      </w:r>
      <w:r>
        <w:t xml:space="preserve"> of the implementation of the </w:t>
      </w:r>
      <w:r w:rsidRPr="00C32E1F">
        <w:rPr>
          <w:i/>
        </w:rPr>
        <w:t>WL Standards</w:t>
      </w:r>
      <w:r>
        <w:t xml:space="preserve">? What do we anticipate these measures will indicate? </w:t>
      </w:r>
    </w:p>
    <w:p w14:paraId="7704822B" w14:textId="6A6AFD70" w:rsidR="00A57723" w:rsidRDefault="00D05B5C" w:rsidP="00C32E1F">
      <w:pPr>
        <w:pStyle w:val="ListParagraph"/>
        <w:numPr>
          <w:ilvl w:val="0"/>
          <w:numId w:val="9"/>
        </w:numPr>
        <w:spacing w:after="240" w:line="276" w:lineRule="auto"/>
        <w:contextualSpacing w:val="0"/>
      </w:pPr>
      <w:r>
        <w:t>Identify</w:t>
      </w:r>
      <w:r w:rsidR="00852C77">
        <w:t xml:space="preserve"> any barriers to the full implementation of the </w:t>
      </w:r>
      <w:r w:rsidR="00971388" w:rsidRPr="00C32E1F">
        <w:rPr>
          <w:i/>
        </w:rPr>
        <w:t xml:space="preserve">WL </w:t>
      </w:r>
      <w:r w:rsidR="00852C77" w:rsidRPr="00C32E1F">
        <w:rPr>
          <w:i/>
        </w:rPr>
        <w:t>Standards</w:t>
      </w:r>
      <w:r>
        <w:t>.</w:t>
      </w:r>
      <w:r w:rsidR="00852C77">
        <w:t xml:space="preserve"> How </w:t>
      </w:r>
      <w:r>
        <w:t xml:space="preserve">can </w:t>
      </w:r>
      <w:r w:rsidR="00852C77">
        <w:t xml:space="preserve">we address </w:t>
      </w:r>
      <w:r w:rsidR="00A136CE">
        <w:t xml:space="preserve">or prevent </w:t>
      </w:r>
      <w:r w:rsidR="00852C77">
        <w:t>them?</w:t>
      </w:r>
    </w:p>
    <w:p w14:paraId="0302B5F1" w14:textId="77777777" w:rsidR="00DC568F" w:rsidRDefault="00DC568F" w:rsidP="0046646F">
      <w:pPr>
        <w:pStyle w:val="ListParagraph"/>
        <w:spacing w:after="240" w:line="276" w:lineRule="auto"/>
      </w:pPr>
      <w:r>
        <w:t>Once a shared vision is created</w:t>
      </w:r>
      <w:r w:rsidR="0032624F">
        <w:t xml:space="preserve"> and goals are established</w:t>
      </w:r>
      <w:r>
        <w:t xml:space="preserve">, it is time to </w:t>
      </w:r>
      <w:r w:rsidR="007F2081">
        <w:t>generate</w:t>
      </w:r>
      <w:r>
        <w:t xml:space="preserve"> an </w:t>
      </w:r>
      <w:r w:rsidRPr="00A57723">
        <w:rPr>
          <w:b/>
        </w:rPr>
        <w:t>action plan</w:t>
      </w:r>
      <w:r>
        <w:t>.</w:t>
      </w:r>
      <w:r w:rsidR="00487F7A">
        <w:t xml:space="preserve"> Use your plan to:</w:t>
      </w:r>
    </w:p>
    <w:p w14:paraId="1A0A9E05" w14:textId="77777777" w:rsidR="00A57723" w:rsidRDefault="00DC568F" w:rsidP="0046646F">
      <w:pPr>
        <w:pStyle w:val="ListParagraph"/>
        <w:numPr>
          <w:ilvl w:val="0"/>
          <w:numId w:val="7"/>
        </w:numPr>
        <w:spacing w:after="240" w:line="276" w:lineRule="auto"/>
      </w:pPr>
      <w:r>
        <w:t>S</w:t>
      </w:r>
      <w:r w:rsidR="00AF374C">
        <w:t xml:space="preserve">et specific and measurable </w:t>
      </w:r>
      <w:r w:rsidR="00A57723">
        <w:t>objectives</w:t>
      </w:r>
      <w:r w:rsidR="00AF374C">
        <w:t>. Where are you headed, what do you have, and what do you need</w:t>
      </w:r>
      <w:r>
        <w:t xml:space="preserve"> in each target area</w:t>
      </w:r>
      <w:r w:rsidR="00A57723">
        <w:t xml:space="preserve"> you have identified</w:t>
      </w:r>
      <w:r w:rsidR="00AF374C">
        <w:t>?</w:t>
      </w:r>
    </w:p>
    <w:p w14:paraId="245CD387" w14:textId="40E977BE" w:rsidR="00A136CE" w:rsidRDefault="00A136CE" w:rsidP="0046646F">
      <w:pPr>
        <w:pStyle w:val="ListParagraph"/>
        <w:numPr>
          <w:ilvl w:val="0"/>
          <w:numId w:val="7"/>
        </w:numPr>
        <w:spacing w:after="240" w:line="276" w:lineRule="auto"/>
      </w:pPr>
      <w:r>
        <w:t>Establish steps in the process. Set timelines and milestones</w:t>
      </w:r>
      <w:r w:rsidR="00971388">
        <w:t>.</w:t>
      </w:r>
    </w:p>
    <w:p w14:paraId="182BA4E2" w14:textId="77777777" w:rsidR="00D05B5C" w:rsidRDefault="00D05B5C" w:rsidP="0046646F">
      <w:pPr>
        <w:pStyle w:val="ListParagraph"/>
        <w:numPr>
          <w:ilvl w:val="0"/>
          <w:numId w:val="7"/>
        </w:numPr>
        <w:spacing w:after="240" w:line="276" w:lineRule="auto"/>
      </w:pPr>
      <w:r>
        <w:t>Define tasks</w:t>
      </w:r>
      <w:r w:rsidR="00A136CE">
        <w:t>, assign due dates,</w:t>
      </w:r>
      <w:r>
        <w:t xml:space="preserve"> and </w:t>
      </w:r>
      <w:r w:rsidR="00A136CE">
        <w:t xml:space="preserve">specify team member </w:t>
      </w:r>
      <w:r>
        <w:t>responsibilities.</w:t>
      </w:r>
    </w:p>
    <w:p w14:paraId="5D61267A" w14:textId="77777777" w:rsidR="00A57723" w:rsidRDefault="00A136CE" w:rsidP="0046646F">
      <w:pPr>
        <w:pStyle w:val="ListParagraph"/>
        <w:numPr>
          <w:ilvl w:val="0"/>
          <w:numId w:val="7"/>
        </w:numPr>
        <w:spacing w:after="240" w:line="276" w:lineRule="auto"/>
      </w:pPr>
      <w:r>
        <w:t>I</w:t>
      </w:r>
      <w:r w:rsidR="00A57723">
        <w:t>nclude plans for:</w:t>
      </w:r>
    </w:p>
    <w:p w14:paraId="730DEEE2" w14:textId="77777777" w:rsidR="00AF374C" w:rsidRDefault="00A57723" w:rsidP="00971388">
      <w:pPr>
        <w:pStyle w:val="ListParagraph"/>
        <w:numPr>
          <w:ilvl w:val="0"/>
          <w:numId w:val="8"/>
        </w:numPr>
        <w:spacing w:after="240" w:line="276" w:lineRule="auto"/>
        <w:ind w:left="2070"/>
      </w:pPr>
      <w:r>
        <w:t xml:space="preserve">Effective </w:t>
      </w:r>
      <w:r w:rsidR="00DC568F">
        <w:t>communication</w:t>
      </w:r>
      <w:r w:rsidR="00AF374C">
        <w:t xml:space="preserve"> </w:t>
      </w:r>
      <w:r w:rsidR="00487F7A">
        <w:t>that includes gathering</w:t>
      </w:r>
      <w:r>
        <w:t xml:space="preserve"> feedback </w:t>
      </w:r>
    </w:p>
    <w:p w14:paraId="789248C3" w14:textId="77777777" w:rsidR="00AF374C" w:rsidRDefault="00A136CE" w:rsidP="00971388">
      <w:pPr>
        <w:pStyle w:val="ListParagraph"/>
        <w:numPr>
          <w:ilvl w:val="0"/>
          <w:numId w:val="8"/>
        </w:numPr>
        <w:spacing w:after="240" w:line="276" w:lineRule="auto"/>
        <w:ind w:left="2070"/>
      </w:pPr>
      <w:r>
        <w:t>Using</w:t>
      </w:r>
      <w:r w:rsidR="00A57723">
        <w:t xml:space="preserve"> data</w:t>
      </w:r>
      <w:r w:rsidR="00487F7A">
        <w:t xml:space="preserve"> </w:t>
      </w:r>
      <w:r>
        <w:t>to drive</w:t>
      </w:r>
      <w:r w:rsidR="00487F7A">
        <w:t xml:space="preserve"> decision-making and evaluation</w:t>
      </w:r>
    </w:p>
    <w:p w14:paraId="4ACCCBE9" w14:textId="77777777" w:rsidR="004F13CE" w:rsidRDefault="00A136CE" w:rsidP="00971388">
      <w:pPr>
        <w:pStyle w:val="ListParagraph"/>
        <w:numPr>
          <w:ilvl w:val="0"/>
          <w:numId w:val="8"/>
        </w:numPr>
        <w:spacing w:after="240" w:line="276" w:lineRule="auto"/>
        <w:ind w:left="2070"/>
        <w:sectPr w:rsidR="004F13CE" w:rsidSect="00B75766">
          <w:footerReference w:type="default" r:id="rId10"/>
          <w:pgSz w:w="12240" w:h="15840" w:code="1"/>
          <w:pgMar w:top="1440" w:right="1440" w:bottom="1440" w:left="1440" w:header="720" w:footer="720" w:gutter="0"/>
          <w:cols w:space="720"/>
          <w:docGrid w:linePitch="360"/>
        </w:sectPr>
      </w:pPr>
      <w:r>
        <w:t>Supporting t</w:t>
      </w:r>
      <w:r w:rsidR="00AF374C">
        <w:t>eacher capacity</w:t>
      </w:r>
      <w:r w:rsidR="00A57723">
        <w:t xml:space="preserve"> and</w:t>
      </w:r>
      <w:r w:rsidR="00AF374C">
        <w:t xml:space="preserve"> </w:t>
      </w:r>
      <w:r w:rsidR="00526388">
        <w:t xml:space="preserve">professional </w:t>
      </w:r>
      <w:r w:rsidR="00AF374C">
        <w:t>development</w:t>
      </w:r>
    </w:p>
    <w:p w14:paraId="1ECF80E7" w14:textId="77777777" w:rsidR="00A136CE" w:rsidRDefault="00A136CE" w:rsidP="00971388">
      <w:pPr>
        <w:pStyle w:val="ListParagraph"/>
        <w:numPr>
          <w:ilvl w:val="0"/>
          <w:numId w:val="8"/>
        </w:numPr>
        <w:spacing w:after="240" w:line="276" w:lineRule="auto"/>
        <w:ind w:left="2070"/>
      </w:pPr>
      <w:r>
        <w:lastRenderedPageBreak/>
        <w:t>Supporting teacher recruitment and retention</w:t>
      </w:r>
    </w:p>
    <w:p w14:paraId="1990DBA9" w14:textId="77777777" w:rsidR="00AF374C" w:rsidRDefault="00A57723" w:rsidP="00971388">
      <w:pPr>
        <w:pStyle w:val="ListParagraph"/>
        <w:numPr>
          <w:ilvl w:val="0"/>
          <w:numId w:val="8"/>
        </w:numPr>
        <w:spacing w:after="240" w:line="276" w:lineRule="auto"/>
        <w:ind w:left="2070"/>
      </w:pPr>
      <w:r>
        <w:t>Family and community involvement</w:t>
      </w:r>
    </w:p>
    <w:p w14:paraId="6547AFA5" w14:textId="77777777" w:rsidR="00A57723" w:rsidRDefault="00A57723" w:rsidP="00971388">
      <w:pPr>
        <w:pStyle w:val="ListParagraph"/>
        <w:numPr>
          <w:ilvl w:val="0"/>
          <w:numId w:val="8"/>
        </w:numPr>
        <w:spacing w:after="240" w:line="276" w:lineRule="auto"/>
        <w:ind w:left="2070"/>
      </w:pPr>
      <w:r>
        <w:t>Continuous improvement</w:t>
      </w:r>
    </w:p>
    <w:p w14:paraId="0A2A3133" w14:textId="77777777" w:rsidR="00F43206" w:rsidRDefault="00F43206" w:rsidP="00C32E1F">
      <w:pPr>
        <w:spacing w:after="120" w:line="276" w:lineRule="auto"/>
        <w:ind w:left="720"/>
        <w:rPr>
          <w:b/>
        </w:rPr>
      </w:pPr>
      <w:r w:rsidRPr="00F43206">
        <w:rPr>
          <w:b/>
        </w:rPr>
        <w:t>Questions for discussion:</w:t>
      </w:r>
    </w:p>
    <w:p w14:paraId="0FAE265B" w14:textId="57A380E6" w:rsidR="00F43206" w:rsidRDefault="00F43206" w:rsidP="0046646F">
      <w:pPr>
        <w:spacing w:after="240" w:line="276" w:lineRule="auto"/>
        <w:ind w:left="720"/>
      </w:pPr>
      <w:r w:rsidRPr="00F43206">
        <w:t xml:space="preserve">What key actions are necessary to fully implement the </w:t>
      </w:r>
      <w:r w:rsidR="00971388" w:rsidRPr="00C32E1F">
        <w:rPr>
          <w:i/>
        </w:rPr>
        <w:t>WL</w:t>
      </w:r>
      <w:r w:rsidRPr="00C32E1F">
        <w:rPr>
          <w:i/>
        </w:rPr>
        <w:t xml:space="preserve"> Standards</w:t>
      </w:r>
      <w:r w:rsidRPr="00F43206">
        <w:t xml:space="preserve"> in our classrooms and programs?</w:t>
      </w:r>
    </w:p>
    <w:p w14:paraId="270226B6" w14:textId="2181B119" w:rsidR="00FB187C" w:rsidRDefault="00F43206" w:rsidP="004F13CE">
      <w:pPr>
        <w:spacing w:after="8880" w:line="276" w:lineRule="auto"/>
        <w:ind w:left="720"/>
      </w:pPr>
      <w:r>
        <w:t>How will we know whether and when we have achieved full implementation?</w:t>
      </w:r>
    </w:p>
    <w:sdt>
      <w:sdtPr>
        <w:id w:val="-1301760572"/>
        <w:docPartObj>
          <w:docPartGallery w:val="Page Numbers (Bottom of Page)"/>
          <w:docPartUnique/>
        </w:docPartObj>
      </w:sdtPr>
      <w:sdtEndPr>
        <w:rPr>
          <w:noProof/>
        </w:rPr>
      </w:sdtEndPr>
      <w:sdtContent>
        <w:p w14:paraId="7EDBFEDE" w14:textId="77777777" w:rsidR="004F13CE" w:rsidRDefault="004F13CE" w:rsidP="00101F70">
          <w:pPr>
            <w:pStyle w:val="Footer"/>
            <w:spacing w:after="600"/>
            <w:jc w:val="center"/>
          </w:pPr>
          <w:r>
            <w:fldChar w:fldCharType="begin"/>
          </w:r>
          <w:r>
            <w:instrText xml:space="preserve"> PAGE   \* MERGEFORMAT </w:instrText>
          </w:r>
          <w:r>
            <w:fldChar w:fldCharType="separate"/>
          </w:r>
          <w:r>
            <w:t>9</w:t>
          </w:r>
          <w:r>
            <w:rPr>
              <w:noProof/>
            </w:rPr>
            <w:fldChar w:fldCharType="end"/>
          </w:r>
        </w:p>
      </w:sdtContent>
    </w:sdt>
    <w:p w14:paraId="0773C1BC" w14:textId="42E5EA2F" w:rsidR="004F13CE" w:rsidRPr="0046646F" w:rsidRDefault="004F13CE" w:rsidP="00101F70">
      <w:pPr>
        <w:pStyle w:val="Footer"/>
      </w:pPr>
      <w:r w:rsidRPr="00101F70">
        <w:rPr>
          <w:rFonts w:cs="Arial"/>
          <w:sz w:val="22"/>
        </w:rPr>
        <w:t xml:space="preserve">California </w:t>
      </w:r>
      <w:r w:rsidRPr="00101F70">
        <w:rPr>
          <w:sz w:val="22"/>
        </w:rPr>
        <w:t>Department of Education, July, 2020</w:t>
      </w:r>
    </w:p>
    <w:sectPr w:rsidR="004F13CE" w:rsidRPr="0046646F" w:rsidSect="00B75766">
      <w:footerReference w:type="default" r:id="rId11"/>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FA16" w16cex:dateUtc="2020-05-21T20:01:00Z"/>
  <w16cex:commentExtensible w16cex:durableId="2270FA9C" w16cex:dateUtc="2020-05-21T20:03:00Z"/>
  <w16cex:commentExtensible w16cex:durableId="2270FABE" w16cex:dateUtc="2020-05-21T20:03:00Z"/>
  <w16cex:commentExtensible w16cex:durableId="2270FB19" w16cex:dateUtc="2020-05-21T20:05:00Z"/>
  <w16cex:commentExtensible w16cex:durableId="2270FB74" w16cex:dateUtc="2020-05-21T20:07:00Z"/>
  <w16cex:commentExtensible w16cex:durableId="2270FBD2" w16cex:dateUtc="2020-05-21T20:08:00Z"/>
  <w16cex:commentExtensible w16cex:durableId="2270FDB3" w16cex:dateUtc="2020-05-21T20:16:00Z"/>
  <w16cex:commentExtensible w16cex:durableId="2270FCB5" w16cex:dateUtc="2020-05-21T20:12:00Z"/>
  <w16cex:commentExtensible w16cex:durableId="2270FD26" w16cex:dateUtc="2020-05-21T2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4228F" w14:textId="77777777" w:rsidR="00081641" w:rsidRDefault="00081641" w:rsidP="001A472B">
      <w:pPr>
        <w:spacing w:after="0" w:line="240" w:lineRule="auto"/>
      </w:pPr>
      <w:r>
        <w:separator/>
      </w:r>
    </w:p>
  </w:endnote>
  <w:endnote w:type="continuationSeparator" w:id="0">
    <w:p w14:paraId="6D63ED24" w14:textId="77777777" w:rsidR="00081641" w:rsidRDefault="00081641" w:rsidP="001A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426793"/>
      <w:docPartObj>
        <w:docPartGallery w:val="Page Numbers (Bottom of Page)"/>
        <w:docPartUnique/>
      </w:docPartObj>
    </w:sdtPr>
    <w:sdtEndPr>
      <w:rPr>
        <w:noProof/>
      </w:rPr>
    </w:sdtEndPr>
    <w:sdtContent>
      <w:p w14:paraId="5AA61F66" w14:textId="05E75624" w:rsidR="00DC4657" w:rsidRDefault="00DC4657">
        <w:pPr>
          <w:pStyle w:val="Footer"/>
          <w:jc w:val="center"/>
        </w:pPr>
        <w:r>
          <w:fldChar w:fldCharType="begin"/>
        </w:r>
        <w:r>
          <w:instrText xml:space="preserve"> PAGE   \* MERGEFORMAT </w:instrText>
        </w:r>
        <w:r>
          <w:fldChar w:fldCharType="separate"/>
        </w:r>
        <w:r w:rsidR="00C32E1F">
          <w:rPr>
            <w:noProof/>
          </w:rPr>
          <w:t>1</w:t>
        </w:r>
        <w:r>
          <w:rPr>
            <w:noProof/>
          </w:rPr>
          <w:fldChar w:fldCharType="end"/>
        </w:r>
      </w:p>
    </w:sdtContent>
  </w:sdt>
  <w:p w14:paraId="320F813E" w14:textId="08488950" w:rsidR="00DC4657" w:rsidRPr="001A472B" w:rsidRDefault="00DC4657">
    <w:pPr>
      <w:pStyle w:val="Footer"/>
      <w:rPr>
        <w:sz w:val="20"/>
        <w:szCs w:val="20"/>
      </w:rPr>
    </w:pPr>
    <w:r w:rsidRPr="001A472B">
      <w:rPr>
        <w:rFonts w:cs="Arial"/>
        <w:sz w:val="20"/>
        <w:szCs w:val="20"/>
      </w:rPr>
      <w:t xml:space="preserve">California </w:t>
    </w:r>
    <w:r w:rsidRPr="001A472B">
      <w:rPr>
        <w:sz w:val="20"/>
        <w:szCs w:val="20"/>
      </w:rPr>
      <w:t xml:space="preserve">Department of Education, </w:t>
    </w:r>
    <w:r>
      <w:rPr>
        <w:sz w:val="20"/>
        <w:szCs w:val="20"/>
      </w:rPr>
      <w:t>July</w:t>
    </w:r>
    <w:r w:rsidRPr="001A472B">
      <w:rPr>
        <w:sz w:val="20"/>
        <w:szCs w:val="20"/>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1A62" w14:textId="628305B6" w:rsidR="004F13CE" w:rsidRPr="004F13CE" w:rsidRDefault="004F13CE" w:rsidP="004F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82ADA" w14:textId="77777777" w:rsidR="00081641" w:rsidRDefault="00081641" w:rsidP="001A472B">
      <w:pPr>
        <w:spacing w:after="0" w:line="240" w:lineRule="auto"/>
      </w:pPr>
      <w:r>
        <w:separator/>
      </w:r>
    </w:p>
  </w:footnote>
  <w:footnote w:type="continuationSeparator" w:id="0">
    <w:p w14:paraId="1B2686B4" w14:textId="77777777" w:rsidR="00081641" w:rsidRDefault="00081641" w:rsidP="001A4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96F35"/>
    <w:multiLevelType w:val="hybridMultilevel"/>
    <w:tmpl w:val="459E3E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04559A4"/>
    <w:multiLevelType w:val="hybridMultilevel"/>
    <w:tmpl w:val="7C5414E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21DA8"/>
    <w:multiLevelType w:val="hybridMultilevel"/>
    <w:tmpl w:val="BF38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5556C8"/>
    <w:multiLevelType w:val="multilevel"/>
    <w:tmpl w:val="8FD423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C150DC"/>
    <w:multiLevelType w:val="hybridMultilevel"/>
    <w:tmpl w:val="7B42F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60517B"/>
    <w:multiLevelType w:val="hybridMultilevel"/>
    <w:tmpl w:val="E0083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BB11A2"/>
    <w:multiLevelType w:val="hybridMultilevel"/>
    <w:tmpl w:val="5D54D10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645F5"/>
    <w:multiLevelType w:val="hybridMultilevel"/>
    <w:tmpl w:val="E7FC693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61B59"/>
    <w:multiLevelType w:val="multilevel"/>
    <w:tmpl w:val="9146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A1483"/>
    <w:multiLevelType w:val="hybridMultilevel"/>
    <w:tmpl w:val="214E1A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66477B55"/>
    <w:multiLevelType w:val="hybridMultilevel"/>
    <w:tmpl w:val="7710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81EF7"/>
    <w:multiLevelType w:val="hybridMultilevel"/>
    <w:tmpl w:val="1F3CB1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B3B66BE"/>
    <w:multiLevelType w:val="hybridMultilevel"/>
    <w:tmpl w:val="A1084F9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2"/>
  </w:num>
  <w:num w:numId="5">
    <w:abstractNumId w:val="1"/>
  </w:num>
  <w:num w:numId="6">
    <w:abstractNumId w:val="0"/>
  </w:num>
  <w:num w:numId="7">
    <w:abstractNumId w:val="2"/>
  </w:num>
  <w:num w:numId="8">
    <w:abstractNumId w:val="11"/>
  </w:num>
  <w:num w:numId="9">
    <w:abstractNumId w:val="4"/>
  </w:num>
  <w:num w:numId="10">
    <w:abstractNumId w:val="3"/>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625"/>
    <w:rsid w:val="000047A4"/>
    <w:rsid w:val="0000639E"/>
    <w:rsid w:val="00017985"/>
    <w:rsid w:val="0002674A"/>
    <w:rsid w:val="000403BC"/>
    <w:rsid w:val="000417E6"/>
    <w:rsid w:val="00055C5E"/>
    <w:rsid w:val="000621E0"/>
    <w:rsid w:val="00075522"/>
    <w:rsid w:val="000807CC"/>
    <w:rsid w:val="00081641"/>
    <w:rsid w:val="000C248E"/>
    <w:rsid w:val="000E79B1"/>
    <w:rsid w:val="00101F70"/>
    <w:rsid w:val="0012371F"/>
    <w:rsid w:val="00133677"/>
    <w:rsid w:val="00145C29"/>
    <w:rsid w:val="00171297"/>
    <w:rsid w:val="0019436F"/>
    <w:rsid w:val="001A472B"/>
    <w:rsid w:val="001A506C"/>
    <w:rsid w:val="001D186D"/>
    <w:rsid w:val="001E0D72"/>
    <w:rsid w:val="001F19F5"/>
    <w:rsid w:val="001F53F2"/>
    <w:rsid w:val="00201BDF"/>
    <w:rsid w:val="002569EA"/>
    <w:rsid w:val="00256F82"/>
    <w:rsid w:val="002A2B73"/>
    <w:rsid w:val="002E083F"/>
    <w:rsid w:val="002F4B2F"/>
    <w:rsid w:val="003061A0"/>
    <w:rsid w:val="00306A6D"/>
    <w:rsid w:val="0032624F"/>
    <w:rsid w:val="003E1A47"/>
    <w:rsid w:val="003E5A92"/>
    <w:rsid w:val="0043633E"/>
    <w:rsid w:val="00444445"/>
    <w:rsid w:val="0046646F"/>
    <w:rsid w:val="00471D7D"/>
    <w:rsid w:val="0048612E"/>
    <w:rsid w:val="00487F7A"/>
    <w:rsid w:val="004A6625"/>
    <w:rsid w:val="004A6F7F"/>
    <w:rsid w:val="004B7312"/>
    <w:rsid w:val="004C169A"/>
    <w:rsid w:val="004D377E"/>
    <w:rsid w:val="004D3CEF"/>
    <w:rsid w:val="004E2AF5"/>
    <w:rsid w:val="004F13CE"/>
    <w:rsid w:val="004F1CDA"/>
    <w:rsid w:val="004F5A5E"/>
    <w:rsid w:val="00504DA9"/>
    <w:rsid w:val="005105FD"/>
    <w:rsid w:val="00512EA0"/>
    <w:rsid w:val="00513914"/>
    <w:rsid w:val="005144CA"/>
    <w:rsid w:val="0051495B"/>
    <w:rsid w:val="00526388"/>
    <w:rsid w:val="00540E32"/>
    <w:rsid w:val="0054218F"/>
    <w:rsid w:val="005E44BB"/>
    <w:rsid w:val="005F25BB"/>
    <w:rsid w:val="005F280D"/>
    <w:rsid w:val="0060440D"/>
    <w:rsid w:val="006A5D51"/>
    <w:rsid w:val="006B3A66"/>
    <w:rsid w:val="006D1485"/>
    <w:rsid w:val="006D7625"/>
    <w:rsid w:val="006F46F7"/>
    <w:rsid w:val="0073156B"/>
    <w:rsid w:val="00735D64"/>
    <w:rsid w:val="007511FC"/>
    <w:rsid w:val="00761889"/>
    <w:rsid w:val="00777CB3"/>
    <w:rsid w:val="007A118E"/>
    <w:rsid w:val="007B4D1A"/>
    <w:rsid w:val="007B5A5C"/>
    <w:rsid w:val="007F2081"/>
    <w:rsid w:val="007F5891"/>
    <w:rsid w:val="00801BE9"/>
    <w:rsid w:val="0080757F"/>
    <w:rsid w:val="00852C77"/>
    <w:rsid w:val="0086619E"/>
    <w:rsid w:val="00866B48"/>
    <w:rsid w:val="00881A75"/>
    <w:rsid w:val="00895C30"/>
    <w:rsid w:val="008A6057"/>
    <w:rsid w:val="008E019F"/>
    <w:rsid w:val="008E125F"/>
    <w:rsid w:val="008F6AB2"/>
    <w:rsid w:val="00903A8A"/>
    <w:rsid w:val="0091079A"/>
    <w:rsid w:val="00910F27"/>
    <w:rsid w:val="009135EA"/>
    <w:rsid w:val="009416AE"/>
    <w:rsid w:val="009606E0"/>
    <w:rsid w:val="00971388"/>
    <w:rsid w:val="00986723"/>
    <w:rsid w:val="009C0D0F"/>
    <w:rsid w:val="009E3387"/>
    <w:rsid w:val="009E6EBE"/>
    <w:rsid w:val="00A04557"/>
    <w:rsid w:val="00A136CE"/>
    <w:rsid w:val="00A25DFA"/>
    <w:rsid w:val="00A31642"/>
    <w:rsid w:val="00A54EE8"/>
    <w:rsid w:val="00A57723"/>
    <w:rsid w:val="00A61A3C"/>
    <w:rsid w:val="00A715D0"/>
    <w:rsid w:val="00A77B41"/>
    <w:rsid w:val="00A8310A"/>
    <w:rsid w:val="00AF374C"/>
    <w:rsid w:val="00AF5E0B"/>
    <w:rsid w:val="00B05817"/>
    <w:rsid w:val="00B20158"/>
    <w:rsid w:val="00B24607"/>
    <w:rsid w:val="00B53DEC"/>
    <w:rsid w:val="00B57695"/>
    <w:rsid w:val="00B71F4A"/>
    <w:rsid w:val="00B75766"/>
    <w:rsid w:val="00BA5668"/>
    <w:rsid w:val="00BD27FB"/>
    <w:rsid w:val="00BD4F91"/>
    <w:rsid w:val="00C064C3"/>
    <w:rsid w:val="00C32E1F"/>
    <w:rsid w:val="00C33E8E"/>
    <w:rsid w:val="00C545D8"/>
    <w:rsid w:val="00C63DDF"/>
    <w:rsid w:val="00C77F7D"/>
    <w:rsid w:val="00C96768"/>
    <w:rsid w:val="00CD63E1"/>
    <w:rsid w:val="00CE6554"/>
    <w:rsid w:val="00D02F32"/>
    <w:rsid w:val="00D05B5C"/>
    <w:rsid w:val="00D438BA"/>
    <w:rsid w:val="00D45F61"/>
    <w:rsid w:val="00D56B24"/>
    <w:rsid w:val="00D715D0"/>
    <w:rsid w:val="00D71EC1"/>
    <w:rsid w:val="00D75ABB"/>
    <w:rsid w:val="00D763A1"/>
    <w:rsid w:val="00D76548"/>
    <w:rsid w:val="00D926B8"/>
    <w:rsid w:val="00DA41F2"/>
    <w:rsid w:val="00DC4657"/>
    <w:rsid w:val="00DC568F"/>
    <w:rsid w:val="00DC6D12"/>
    <w:rsid w:val="00DD1DFD"/>
    <w:rsid w:val="00DD569B"/>
    <w:rsid w:val="00E26F11"/>
    <w:rsid w:val="00E426C9"/>
    <w:rsid w:val="00E47650"/>
    <w:rsid w:val="00E76A7A"/>
    <w:rsid w:val="00EB7762"/>
    <w:rsid w:val="00EC16FD"/>
    <w:rsid w:val="00ED1726"/>
    <w:rsid w:val="00ED7520"/>
    <w:rsid w:val="00EE6D27"/>
    <w:rsid w:val="00F21C62"/>
    <w:rsid w:val="00F43206"/>
    <w:rsid w:val="00F53472"/>
    <w:rsid w:val="00F5564B"/>
    <w:rsid w:val="00F55CB5"/>
    <w:rsid w:val="00F901F4"/>
    <w:rsid w:val="00F978FE"/>
    <w:rsid w:val="00FB187C"/>
    <w:rsid w:val="00FD5ABF"/>
    <w:rsid w:val="00FE25D9"/>
    <w:rsid w:val="00FF31D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58B357"/>
  <w15:docId w15:val="{7288AA0A-8541-4F9A-B20B-7E7FD50F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1F4"/>
    <w:rPr>
      <w:rFonts w:ascii="Arial" w:hAnsi="Arial"/>
      <w:sz w:val="24"/>
    </w:rPr>
  </w:style>
  <w:style w:type="paragraph" w:styleId="Heading1">
    <w:name w:val="heading 1"/>
    <w:basedOn w:val="Normal"/>
    <w:next w:val="Normal"/>
    <w:link w:val="Heading1Char"/>
    <w:uiPriority w:val="9"/>
    <w:qFormat/>
    <w:rsid w:val="00512EA0"/>
    <w:pPr>
      <w:keepNext/>
      <w:keepLines/>
      <w:spacing w:after="0" w:line="276"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61A3C"/>
    <w:pPr>
      <w:keepNext/>
      <w:keepLines/>
      <w:spacing w:after="240" w:line="276"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40E32"/>
    <w:pPr>
      <w:keepNext/>
      <w:keepLines/>
      <w:spacing w:after="120" w:line="276" w:lineRule="auto"/>
      <w:outlineLvl w:val="2"/>
    </w:pPr>
    <w:rPr>
      <w:rFonts w:eastAsiaTheme="majorEastAsia" w:cstheme="majorBidi"/>
      <w:b/>
      <w:bCs/>
      <w:color w:val="004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01F4"/>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901F4"/>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512EA0"/>
    <w:rPr>
      <w:rFonts w:ascii="Arial" w:eastAsiaTheme="majorEastAsia" w:hAnsi="Arial" w:cstheme="majorBidi"/>
      <w:b/>
      <w:sz w:val="32"/>
      <w:szCs w:val="32"/>
    </w:rPr>
  </w:style>
  <w:style w:type="paragraph" w:styleId="ListParagraph">
    <w:name w:val="List Paragraph"/>
    <w:basedOn w:val="Normal"/>
    <w:uiPriority w:val="34"/>
    <w:qFormat/>
    <w:rsid w:val="0080757F"/>
    <w:pPr>
      <w:ind w:left="720"/>
      <w:contextualSpacing/>
    </w:pPr>
  </w:style>
  <w:style w:type="paragraph" w:styleId="BalloonText">
    <w:name w:val="Balloon Text"/>
    <w:basedOn w:val="Normal"/>
    <w:link w:val="BalloonTextChar"/>
    <w:uiPriority w:val="99"/>
    <w:semiHidden/>
    <w:unhideWhenUsed/>
    <w:rsid w:val="007F2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081"/>
    <w:rPr>
      <w:rFonts w:ascii="Segoe UI" w:hAnsi="Segoe UI" w:cs="Segoe UI"/>
      <w:sz w:val="18"/>
      <w:szCs w:val="18"/>
    </w:rPr>
  </w:style>
  <w:style w:type="paragraph" w:styleId="NormalWeb">
    <w:name w:val="Normal (Web)"/>
    <w:basedOn w:val="Normal"/>
    <w:uiPriority w:val="99"/>
    <w:unhideWhenUsed/>
    <w:rsid w:val="00C63DDF"/>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471D7D"/>
    <w:rPr>
      <w:color w:val="0563C1" w:themeColor="hyperlink"/>
      <w:u w:val="single"/>
    </w:rPr>
  </w:style>
  <w:style w:type="character" w:customStyle="1" w:styleId="UnresolvedMention1">
    <w:name w:val="Unresolved Mention1"/>
    <w:basedOn w:val="DefaultParagraphFont"/>
    <w:uiPriority w:val="99"/>
    <w:semiHidden/>
    <w:unhideWhenUsed/>
    <w:rsid w:val="00471D7D"/>
    <w:rPr>
      <w:color w:val="605E5C"/>
      <w:shd w:val="clear" w:color="auto" w:fill="E1DFDD"/>
    </w:rPr>
  </w:style>
  <w:style w:type="paragraph" w:styleId="Header">
    <w:name w:val="header"/>
    <w:basedOn w:val="Normal"/>
    <w:link w:val="HeaderChar"/>
    <w:uiPriority w:val="99"/>
    <w:unhideWhenUsed/>
    <w:rsid w:val="001A4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72B"/>
    <w:rPr>
      <w:rFonts w:ascii="Arial" w:hAnsi="Arial"/>
      <w:sz w:val="24"/>
    </w:rPr>
  </w:style>
  <w:style w:type="paragraph" w:styleId="Footer">
    <w:name w:val="footer"/>
    <w:basedOn w:val="Normal"/>
    <w:link w:val="FooterChar"/>
    <w:uiPriority w:val="99"/>
    <w:unhideWhenUsed/>
    <w:rsid w:val="001A4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72B"/>
    <w:rPr>
      <w:rFonts w:ascii="Arial" w:hAnsi="Arial"/>
      <w:sz w:val="24"/>
    </w:rPr>
  </w:style>
  <w:style w:type="character" w:styleId="CommentReference">
    <w:name w:val="annotation reference"/>
    <w:basedOn w:val="DefaultParagraphFont"/>
    <w:uiPriority w:val="99"/>
    <w:semiHidden/>
    <w:unhideWhenUsed/>
    <w:rsid w:val="002A2B73"/>
    <w:rPr>
      <w:sz w:val="16"/>
      <w:szCs w:val="16"/>
    </w:rPr>
  </w:style>
  <w:style w:type="paragraph" w:styleId="CommentText">
    <w:name w:val="annotation text"/>
    <w:basedOn w:val="Normal"/>
    <w:link w:val="CommentTextChar"/>
    <w:uiPriority w:val="99"/>
    <w:semiHidden/>
    <w:unhideWhenUsed/>
    <w:rsid w:val="002A2B73"/>
    <w:pPr>
      <w:spacing w:line="240" w:lineRule="auto"/>
    </w:pPr>
    <w:rPr>
      <w:sz w:val="20"/>
      <w:szCs w:val="20"/>
    </w:rPr>
  </w:style>
  <w:style w:type="character" w:customStyle="1" w:styleId="CommentTextChar">
    <w:name w:val="Comment Text Char"/>
    <w:basedOn w:val="DefaultParagraphFont"/>
    <w:link w:val="CommentText"/>
    <w:uiPriority w:val="99"/>
    <w:semiHidden/>
    <w:rsid w:val="002A2B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2B73"/>
    <w:rPr>
      <w:b/>
      <w:bCs/>
    </w:rPr>
  </w:style>
  <w:style w:type="character" w:customStyle="1" w:styleId="CommentSubjectChar">
    <w:name w:val="Comment Subject Char"/>
    <w:basedOn w:val="CommentTextChar"/>
    <w:link w:val="CommentSubject"/>
    <w:uiPriority w:val="99"/>
    <w:semiHidden/>
    <w:rsid w:val="002A2B73"/>
    <w:rPr>
      <w:rFonts w:ascii="Arial" w:hAnsi="Arial"/>
      <w:b/>
      <w:bCs/>
      <w:sz w:val="20"/>
      <w:szCs w:val="20"/>
    </w:rPr>
  </w:style>
  <w:style w:type="paragraph" w:styleId="DocumentMap">
    <w:name w:val="Document Map"/>
    <w:basedOn w:val="Normal"/>
    <w:link w:val="DocumentMapChar"/>
    <w:uiPriority w:val="99"/>
    <w:semiHidden/>
    <w:unhideWhenUsed/>
    <w:rsid w:val="007B5A5C"/>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7B5A5C"/>
    <w:rPr>
      <w:rFonts w:ascii="Lucida Grande" w:hAnsi="Lucida Grande"/>
      <w:sz w:val="24"/>
      <w:szCs w:val="24"/>
    </w:rPr>
  </w:style>
  <w:style w:type="character" w:customStyle="1" w:styleId="Heading2Char">
    <w:name w:val="Heading 2 Char"/>
    <w:basedOn w:val="DefaultParagraphFont"/>
    <w:link w:val="Heading2"/>
    <w:uiPriority w:val="9"/>
    <w:rsid w:val="00A61A3C"/>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540E32"/>
    <w:rPr>
      <w:rFonts w:ascii="Arial" w:eastAsiaTheme="majorEastAsia" w:hAnsi="Arial" w:cstheme="majorBidi"/>
      <w:b/>
      <w:bCs/>
      <w:color w:val="004080"/>
      <w:sz w:val="24"/>
    </w:rPr>
  </w:style>
  <w:style w:type="paragraph" w:styleId="Revision">
    <w:name w:val="Revision"/>
    <w:hidden/>
    <w:uiPriority w:val="99"/>
    <w:semiHidden/>
    <w:rsid w:val="00D56B2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1004">
      <w:bodyDiv w:val="1"/>
      <w:marLeft w:val="0"/>
      <w:marRight w:val="0"/>
      <w:marTop w:val="0"/>
      <w:marBottom w:val="0"/>
      <w:divBdr>
        <w:top w:val="none" w:sz="0" w:space="0" w:color="auto"/>
        <w:left w:val="none" w:sz="0" w:space="0" w:color="auto"/>
        <w:bottom w:val="none" w:sz="0" w:space="0" w:color="auto"/>
        <w:right w:val="none" w:sz="0" w:space="0" w:color="auto"/>
      </w:divBdr>
    </w:div>
    <w:div w:id="7852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watt@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C15B6-D3B3-4E57-8D66-C9BB55D1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Peer to Peer Guide - Content Standards (CA Dept of Education)</vt:lpstr>
    </vt:vector>
  </TitlesOfParts>
  <Company>CA Department of Education</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to Peer Guide - Content Standards (CA Dept of Education)</dc:title>
  <dc:subject>A Peer-to-Peer Implementation Guide. Peer-to-peer learning, or peer learning, is a form of social learning through which individuals exchange knowledge and collaborate in a meeting or workshop setting. </dc:subject>
  <dc:creator>Susie Watt</dc:creator>
  <cp:keywords/>
  <dc:description/>
  <cp:lastModifiedBy>Terri Yan</cp:lastModifiedBy>
  <cp:revision>8</cp:revision>
  <cp:lastPrinted>2019-01-24T22:23:00Z</cp:lastPrinted>
  <dcterms:created xsi:type="dcterms:W3CDTF">2020-07-03T18:38:00Z</dcterms:created>
  <dcterms:modified xsi:type="dcterms:W3CDTF">2020-07-15T18:28:00Z</dcterms:modified>
</cp:coreProperties>
</file>