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1C37" w14:textId="77777777" w:rsidR="007A7D3B" w:rsidRDefault="007A7D3B" w:rsidP="000E27FA">
      <w:pPr>
        <w:pStyle w:val="Heading1"/>
        <w:spacing w:after="240"/>
        <w:jc w:val="center"/>
      </w:pPr>
      <w:bookmarkStart w:id="0" w:name="_Toc98752824"/>
      <w:r>
        <w:t>Universal PreKindergarten Planning and Implementation Grant Program – County Offices of Education Countywide Planning and Capacity</w:t>
      </w:r>
      <w:r w:rsidR="00816EBD">
        <w:t xml:space="preserve"> Building</w:t>
      </w:r>
      <w:r>
        <w:t xml:space="preserve"> Template</w:t>
      </w:r>
      <w:bookmarkEnd w:id="0"/>
    </w:p>
    <w:p w14:paraId="4D1A1D61" w14:textId="77777777" w:rsidR="007A7D3B" w:rsidRDefault="007A7D3B" w:rsidP="007A7D3B">
      <w:pPr>
        <w:jc w:val="center"/>
      </w:pPr>
      <w:r>
        <w:t>A Resource for County Offices of Education</w:t>
      </w:r>
    </w:p>
    <w:p w14:paraId="7DE6034E" w14:textId="77777777" w:rsidR="007A7D3B" w:rsidRDefault="007A7D3B" w:rsidP="007A7D3B">
      <w:pPr>
        <w:jc w:val="center"/>
      </w:pPr>
      <w:r>
        <w:t xml:space="preserve">Released </w:t>
      </w:r>
      <w:r w:rsidR="00B807EA">
        <w:t>–</w:t>
      </w:r>
      <w:r>
        <w:t xml:space="preserve"> </w:t>
      </w:r>
      <w:r w:rsidR="00315227">
        <w:t>3/22/2022</w:t>
      </w:r>
    </w:p>
    <w:sdt>
      <w:sdtPr>
        <w:rPr>
          <w:rFonts w:ascii="Arial" w:eastAsiaTheme="minorHAnsi" w:hAnsi="Arial" w:cstheme="minorBidi"/>
          <w:color w:val="auto"/>
          <w:sz w:val="24"/>
          <w:szCs w:val="22"/>
        </w:rPr>
        <w:id w:val="-1908606780"/>
        <w:docPartObj>
          <w:docPartGallery w:val="Table of Contents"/>
          <w:docPartUnique/>
        </w:docPartObj>
      </w:sdtPr>
      <w:sdtEndPr>
        <w:rPr>
          <w:b/>
          <w:bCs/>
          <w:noProof/>
        </w:rPr>
      </w:sdtEndPr>
      <w:sdtContent>
        <w:p w14:paraId="7C19BBD9" w14:textId="77777777" w:rsidR="00596076" w:rsidRPr="00596076" w:rsidRDefault="00596076">
          <w:pPr>
            <w:pStyle w:val="TOCHeading"/>
            <w:rPr>
              <w:color w:val="auto"/>
            </w:rPr>
          </w:pPr>
          <w:r w:rsidRPr="00596076">
            <w:rPr>
              <w:rFonts w:ascii="Arial" w:hAnsi="Arial" w:cs="Arial"/>
              <w:b/>
              <w:color w:val="auto"/>
              <w:sz w:val="28"/>
            </w:rPr>
            <w:t>Contents</w:t>
          </w:r>
        </w:p>
        <w:p w14:paraId="02485F0F" w14:textId="77777777" w:rsidR="00596076" w:rsidRDefault="00596076">
          <w:pPr>
            <w:pStyle w:val="TOC2"/>
            <w:tabs>
              <w:tab w:val="right" w:leader="dot" w:pos="9350"/>
            </w:tabs>
            <w:rPr>
              <w:noProof/>
            </w:rPr>
          </w:pPr>
          <w:r>
            <w:fldChar w:fldCharType="begin"/>
          </w:r>
          <w:r>
            <w:instrText xml:space="preserve"> TOC \o "1-3" \h \z \u </w:instrText>
          </w:r>
          <w:r>
            <w:fldChar w:fldCharType="separate"/>
          </w:r>
          <w:hyperlink w:anchor="_Toc98752824" w:history="1">
            <w:r w:rsidRPr="00E84D24">
              <w:rPr>
                <w:rStyle w:val="Hyperlink"/>
                <w:noProof/>
              </w:rPr>
              <w:t xml:space="preserve">Universal PreKindergarten Planning and Implementation Grant Program – County Offices of Education Countywide Planning and Capacity </w:t>
            </w:r>
            <w:r w:rsidR="00816EBD">
              <w:rPr>
                <w:rStyle w:val="Hyperlink"/>
                <w:noProof/>
              </w:rPr>
              <w:t xml:space="preserve">Building </w:t>
            </w:r>
            <w:r w:rsidRPr="00E84D24">
              <w:rPr>
                <w:rStyle w:val="Hyperlink"/>
                <w:noProof/>
              </w:rPr>
              <w:t>Template</w:t>
            </w:r>
            <w:r>
              <w:rPr>
                <w:noProof/>
                <w:webHidden/>
              </w:rPr>
              <w:tab/>
            </w:r>
            <w:r>
              <w:rPr>
                <w:noProof/>
                <w:webHidden/>
              </w:rPr>
              <w:fldChar w:fldCharType="begin"/>
            </w:r>
            <w:r>
              <w:rPr>
                <w:noProof/>
                <w:webHidden/>
              </w:rPr>
              <w:instrText xml:space="preserve"> PAGEREF _Toc98752824 \h </w:instrText>
            </w:r>
            <w:r>
              <w:rPr>
                <w:noProof/>
                <w:webHidden/>
              </w:rPr>
            </w:r>
            <w:r>
              <w:rPr>
                <w:noProof/>
                <w:webHidden/>
              </w:rPr>
              <w:fldChar w:fldCharType="separate"/>
            </w:r>
            <w:r>
              <w:rPr>
                <w:noProof/>
                <w:webHidden/>
              </w:rPr>
              <w:t>1</w:t>
            </w:r>
            <w:r>
              <w:rPr>
                <w:noProof/>
                <w:webHidden/>
              </w:rPr>
              <w:fldChar w:fldCharType="end"/>
            </w:r>
          </w:hyperlink>
        </w:p>
        <w:p w14:paraId="2D73733B" w14:textId="77777777" w:rsidR="00596076" w:rsidRDefault="00000000">
          <w:pPr>
            <w:pStyle w:val="TOC2"/>
            <w:tabs>
              <w:tab w:val="right" w:leader="dot" w:pos="9350"/>
            </w:tabs>
            <w:rPr>
              <w:noProof/>
            </w:rPr>
          </w:pPr>
          <w:hyperlink w:anchor="_Toc98752825" w:history="1">
            <w:r w:rsidR="00596076" w:rsidRPr="00E84D24">
              <w:rPr>
                <w:rStyle w:val="Hyperlink"/>
                <w:noProof/>
              </w:rPr>
              <w:t>Universal PreKindergarten in California</w:t>
            </w:r>
            <w:r w:rsidR="00596076">
              <w:rPr>
                <w:noProof/>
                <w:webHidden/>
              </w:rPr>
              <w:tab/>
            </w:r>
            <w:r w:rsidR="00596076">
              <w:rPr>
                <w:noProof/>
                <w:webHidden/>
              </w:rPr>
              <w:fldChar w:fldCharType="begin"/>
            </w:r>
            <w:r w:rsidR="00596076">
              <w:rPr>
                <w:noProof/>
                <w:webHidden/>
              </w:rPr>
              <w:instrText xml:space="preserve"> PAGEREF _Toc98752825 \h </w:instrText>
            </w:r>
            <w:r w:rsidR="00596076">
              <w:rPr>
                <w:noProof/>
                <w:webHidden/>
              </w:rPr>
            </w:r>
            <w:r w:rsidR="00596076">
              <w:rPr>
                <w:noProof/>
                <w:webHidden/>
              </w:rPr>
              <w:fldChar w:fldCharType="separate"/>
            </w:r>
            <w:r w:rsidR="00596076">
              <w:rPr>
                <w:noProof/>
                <w:webHidden/>
              </w:rPr>
              <w:t>1</w:t>
            </w:r>
            <w:r w:rsidR="00596076">
              <w:rPr>
                <w:noProof/>
                <w:webHidden/>
              </w:rPr>
              <w:fldChar w:fldCharType="end"/>
            </w:r>
          </w:hyperlink>
        </w:p>
        <w:p w14:paraId="41185B6E" w14:textId="77777777" w:rsidR="00596076" w:rsidRDefault="00000000">
          <w:pPr>
            <w:pStyle w:val="TOC2"/>
            <w:tabs>
              <w:tab w:val="right" w:leader="dot" w:pos="9350"/>
            </w:tabs>
            <w:rPr>
              <w:noProof/>
            </w:rPr>
          </w:pPr>
          <w:hyperlink w:anchor="_Toc98752826" w:history="1">
            <w:r w:rsidR="00596076" w:rsidRPr="00E84D24">
              <w:rPr>
                <w:rStyle w:val="Hyperlink"/>
                <w:noProof/>
              </w:rPr>
              <w:t>The California Universal PreKindergarten Planning and Implementation Grant Program – Overview of County Offices of Education Support Function</w:t>
            </w:r>
            <w:r w:rsidR="00596076">
              <w:rPr>
                <w:noProof/>
                <w:webHidden/>
              </w:rPr>
              <w:tab/>
            </w:r>
            <w:r w:rsidR="00596076">
              <w:rPr>
                <w:noProof/>
                <w:webHidden/>
              </w:rPr>
              <w:fldChar w:fldCharType="begin"/>
            </w:r>
            <w:r w:rsidR="00596076">
              <w:rPr>
                <w:noProof/>
                <w:webHidden/>
              </w:rPr>
              <w:instrText xml:space="preserve"> PAGEREF _Toc98752826 \h </w:instrText>
            </w:r>
            <w:r w:rsidR="00596076">
              <w:rPr>
                <w:noProof/>
                <w:webHidden/>
              </w:rPr>
            </w:r>
            <w:r w:rsidR="00596076">
              <w:rPr>
                <w:noProof/>
                <w:webHidden/>
              </w:rPr>
              <w:fldChar w:fldCharType="separate"/>
            </w:r>
            <w:r w:rsidR="00596076">
              <w:rPr>
                <w:noProof/>
                <w:webHidden/>
              </w:rPr>
              <w:t>1</w:t>
            </w:r>
            <w:r w:rsidR="00596076">
              <w:rPr>
                <w:noProof/>
                <w:webHidden/>
              </w:rPr>
              <w:fldChar w:fldCharType="end"/>
            </w:r>
          </w:hyperlink>
        </w:p>
        <w:p w14:paraId="5E784FE5" w14:textId="77777777" w:rsidR="00596076" w:rsidRDefault="00000000">
          <w:pPr>
            <w:pStyle w:val="TOC2"/>
            <w:tabs>
              <w:tab w:val="right" w:leader="dot" w:pos="9350"/>
            </w:tabs>
            <w:rPr>
              <w:noProof/>
            </w:rPr>
          </w:pPr>
          <w:hyperlink w:anchor="_Toc98752827" w:history="1">
            <w:r w:rsidR="00596076" w:rsidRPr="00E84D24">
              <w:rPr>
                <w:rStyle w:val="Hyperlink"/>
                <w:noProof/>
              </w:rPr>
              <w:t>Universal PreKindergarten County Office of Education Countywide Planning and Capacity</w:t>
            </w:r>
            <w:r w:rsidR="00816EBD">
              <w:rPr>
                <w:rStyle w:val="Hyperlink"/>
                <w:noProof/>
              </w:rPr>
              <w:t xml:space="preserve"> Building</w:t>
            </w:r>
            <w:r w:rsidR="00596076" w:rsidRPr="00E84D24">
              <w:rPr>
                <w:rStyle w:val="Hyperlink"/>
                <w:noProof/>
              </w:rPr>
              <w:t xml:space="preserve"> Template</w:t>
            </w:r>
            <w:r w:rsidR="00596076">
              <w:rPr>
                <w:noProof/>
                <w:webHidden/>
              </w:rPr>
              <w:tab/>
            </w:r>
            <w:r w:rsidR="00596076">
              <w:rPr>
                <w:noProof/>
                <w:webHidden/>
              </w:rPr>
              <w:fldChar w:fldCharType="begin"/>
            </w:r>
            <w:r w:rsidR="00596076">
              <w:rPr>
                <w:noProof/>
                <w:webHidden/>
              </w:rPr>
              <w:instrText xml:space="preserve"> PAGEREF _Toc98752827 \h </w:instrText>
            </w:r>
            <w:r w:rsidR="00596076">
              <w:rPr>
                <w:noProof/>
                <w:webHidden/>
              </w:rPr>
            </w:r>
            <w:r w:rsidR="00596076">
              <w:rPr>
                <w:noProof/>
                <w:webHidden/>
              </w:rPr>
              <w:fldChar w:fldCharType="separate"/>
            </w:r>
            <w:r w:rsidR="00596076">
              <w:rPr>
                <w:noProof/>
                <w:webHidden/>
              </w:rPr>
              <w:t>3</w:t>
            </w:r>
            <w:r w:rsidR="00596076">
              <w:rPr>
                <w:noProof/>
                <w:webHidden/>
              </w:rPr>
              <w:fldChar w:fldCharType="end"/>
            </w:r>
          </w:hyperlink>
        </w:p>
        <w:p w14:paraId="489DE23A" w14:textId="77777777" w:rsidR="00596076" w:rsidRDefault="00000000">
          <w:pPr>
            <w:pStyle w:val="TOC2"/>
            <w:tabs>
              <w:tab w:val="right" w:leader="dot" w:pos="9350"/>
            </w:tabs>
            <w:rPr>
              <w:noProof/>
            </w:rPr>
          </w:pPr>
          <w:hyperlink w:anchor="_Toc98752828" w:history="1">
            <w:r w:rsidR="00596076" w:rsidRPr="00E84D24">
              <w:rPr>
                <w:rStyle w:val="Hyperlink"/>
                <w:noProof/>
              </w:rPr>
              <w:t>Key Considerations</w:t>
            </w:r>
            <w:r w:rsidR="00596076">
              <w:rPr>
                <w:noProof/>
                <w:webHidden/>
              </w:rPr>
              <w:tab/>
            </w:r>
            <w:r w:rsidR="00596076">
              <w:rPr>
                <w:noProof/>
                <w:webHidden/>
              </w:rPr>
              <w:fldChar w:fldCharType="begin"/>
            </w:r>
            <w:r w:rsidR="00596076">
              <w:rPr>
                <w:noProof/>
                <w:webHidden/>
              </w:rPr>
              <w:instrText xml:space="preserve"> PAGEREF _Toc98752828 \h </w:instrText>
            </w:r>
            <w:r w:rsidR="00596076">
              <w:rPr>
                <w:noProof/>
                <w:webHidden/>
              </w:rPr>
            </w:r>
            <w:r w:rsidR="00596076">
              <w:rPr>
                <w:noProof/>
                <w:webHidden/>
              </w:rPr>
              <w:fldChar w:fldCharType="separate"/>
            </w:r>
            <w:r w:rsidR="00596076">
              <w:rPr>
                <w:noProof/>
                <w:webHidden/>
              </w:rPr>
              <w:t>4</w:t>
            </w:r>
            <w:r w:rsidR="00596076">
              <w:rPr>
                <w:noProof/>
                <w:webHidden/>
              </w:rPr>
              <w:fldChar w:fldCharType="end"/>
            </w:r>
          </w:hyperlink>
        </w:p>
        <w:p w14:paraId="6BFCA355" w14:textId="77777777" w:rsidR="00596076" w:rsidRDefault="00000000">
          <w:pPr>
            <w:pStyle w:val="TOC3"/>
            <w:tabs>
              <w:tab w:val="right" w:leader="dot" w:pos="9350"/>
            </w:tabs>
            <w:rPr>
              <w:noProof/>
            </w:rPr>
          </w:pPr>
          <w:hyperlink w:anchor="_Toc98752829" w:history="1">
            <w:r w:rsidR="00596076" w:rsidRPr="00E84D24">
              <w:rPr>
                <w:rStyle w:val="Hyperlink"/>
                <w:noProof/>
              </w:rPr>
              <w:t>Staffing County Office of Education Capacity for Planning, Communication, and Coordination</w:t>
            </w:r>
            <w:r w:rsidR="00596076">
              <w:rPr>
                <w:noProof/>
                <w:webHidden/>
              </w:rPr>
              <w:tab/>
            </w:r>
            <w:r w:rsidR="00596076">
              <w:rPr>
                <w:noProof/>
                <w:webHidden/>
              </w:rPr>
              <w:fldChar w:fldCharType="begin"/>
            </w:r>
            <w:r w:rsidR="00596076">
              <w:rPr>
                <w:noProof/>
                <w:webHidden/>
              </w:rPr>
              <w:instrText xml:space="preserve"> PAGEREF _Toc98752829 \h </w:instrText>
            </w:r>
            <w:r w:rsidR="00596076">
              <w:rPr>
                <w:noProof/>
                <w:webHidden/>
              </w:rPr>
            </w:r>
            <w:r w:rsidR="00596076">
              <w:rPr>
                <w:noProof/>
                <w:webHidden/>
              </w:rPr>
              <w:fldChar w:fldCharType="separate"/>
            </w:r>
            <w:r w:rsidR="00596076">
              <w:rPr>
                <w:noProof/>
                <w:webHidden/>
              </w:rPr>
              <w:t>4</w:t>
            </w:r>
            <w:r w:rsidR="00596076">
              <w:rPr>
                <w:noProof/>
                <w:webHidden/>
              </w:rPr>
              <w:fldChar w:fldCharType="end"/>
            </w:r>
          </w:hyperlink>
        </w:p>
        <w:p w14:paraId="5612F308" w14:textId="77777777" w:rsidR="00596076" w:rsidRDefault="00000000">
          <w:pPr>
            <w:pStyle w:val="TOC3"/>
            <w:tabs>
              <w:tab w:val="right" w:leader="dot" w:pos="9350"/>
            </w:tabs>
            <w:rPr>
              <w:noProof/>
            </w:rPr>
          </w:pPr>
          <w:hyperlink w:anchor="_Toc98752830" w:history="1">
            <w:r w:rsidR="00596076" w:rsidRPr="00E84D24">
              <w:rPr>
                <w:rStyle w:val="Hyperlink"/>
                <w:noProof/>
              </w:rPr>
              <w:t>Transitional Kindergarten Implementation Timeline</w:t>
            </w:r>
            <w:r w:rsidR="00596076">
              <w:rPr>
                <w:noProof/>
                <w:webHidden/>
              </w:rPr>
              <w:tab/>
            </w:r>
            <w:r w:rsidR="00596076">
              <w:rPr>
                <w:noProof/>
                <w:webHidden/>
              </w:rPr>
              <w:fldChar w:fldCharType="begin"/>
            </w:r>
            <w:r w:rsidR="00596076">
              <w:rPr>
                <w:noProof/>
                <w:webHidden/>
              </w:rPr>
              <w:instrText xml:space="preserve"> PAGEREF _Toc98752830 \h </w:instrText>
            </w:r>
            <w:r w:rsidR="00596076">
              <w:rPr>
                <w:noProof/>
                <w:webHidden/>
              </w:rPr>
            </w:r>
            <w:r w:rsidR="00596076">
              <w:rPr>
                <w:noProof/>
                <w:webHidden/>
              </w:rPr>
              <w:fldChar w:fldCharType="separate"/>
            </w:r>
            <w:r w:rsidR="00596076">
              <w:rPr>
                <w:noProof/>
                <w:webHidden/>
              </w:rPr>
              <w:t>4</w:t>
            </w:r>
            <w:r w:rsidR="00596076">
              <w:rPr>
                <w:noProof/>
                <w:webHidden/>
              </w:rPr>
              <w:fldChar w:fldCharType="end"/>
            </w:r>
          </w:hyperlink>
        </w:p>
        <w:p w14:paraId="30025D30" w14:textId="77777777" w:rsidR="00596076" w:rsidRDefault="00000000">
          <w:pPr>
            <w:pStyle w:val="TOC3"/>
            <w:tabs>
              <w:tab w:val="right" w:leader="dot" w:pos="9350"/>
            </w:tabs>
            <w:rPr>
              <w:noProof/>
            </w:rPr>
          </w:pPr>
          <w:hyperlink w:anchor="_Toc98752831" w:history="1">
            <w:r w:rsidR="00596076" w:rsidRPr="00E84D24">
              <w:rPr>
                <w:rStyle w:val="Hyperlink"/>
                <w:noProof/>
              </w:rPr>
              <w:t>Supporting a Preschool through Third Grade Continuum</w:t>
            </w:r>
            <w:r w:rsidR="00596076">
              <w:rPr>
                <w:noProof/>
                <w:webHidden/>
              </w:rPr>
              <w:tab/>
            </w:r>
            <w:r w:rsidR="00596076">
              <w:rPr>
                <w:noProof/>
                <w:webHidden/>
              </w:rPr>
              <w:fldChar w:fldCharType="begin"/>
            </w:r>
            <w:r w:rsidR="00596076">
              <w:rPr>
                <w:noProof/>
                <w:webHidden/>
              </w:rPr>
              <w:instrText xml:space="preserve"> PAGEREF _Toc98752831 \h </w:instrText>
            </w:r>
            <w:r w:rsidR="00596076">
              <w:rPr>
                <w:noProof/>
                <w:webHidden/>
              </w:rPr>
            </w:r>
            <w:r w:rsidR="00596076">
              <w:rPr>
                <w:noProof/>
                <w:webHidden/>
              </w:rPr>
              <w:fldChar w:fldCharType="separate"/>
            </w:r>
            <w:r w:rsidR="00596076">
              <w:rPr>
                <w:noProof/>
                <w:webHidden/>
              </w:rPr>
              <w:t>5</w:t>
            </w:r>
            <w:r w:rsidR="00596076">
              <w:rPr>
                <w:noProof/>
                <w:webHidden/>
              </w:rPr>
              <w:fldChar w:fldCharType="end"/>
            </w:r>
          </w:hyperlink>
        </w:p>
        <w:p w14:paraId="65BDC7C3" w14:textId="77777777" w:rsidR="00596076" w:rsidRDefault="00000000">
          <w:pPr>
            <w:pStyle w:val="TOC3"/>
            <w:tabs>
              <w:tab w:val="right" w:leader="dot" w:pos="9350"/>
            </w:tabs>
            <w:rPr>
              <w:noProof/>
            </w:rPr>
          </w:pPr>
          <w:hyperlink w:anchor="_Toc98752832" w:history="1">
            <w:r w:rsidR="00596076" w:rsidRPr="00E84D24">
              <w:rPr>
                <w:rStyle w:val="Hyperlink"/>
                <w:noProof/>
              </w:rPr>
              <w:t>Full-Day Extended Learning and Care</w:t>
            </w:r>
            <w:r w:rsidR="00596076">
              <w:rPr>
                <w:noProof/>
                <w:webHidden/>
              </w:rPr>
              <w:tab/>
            </w:r>
            <w:r w:rsidR="00596076">
              <w:rPr>
                <w:noProof/>
                <w:webHidden/>
              </w:rPr>
              <w:fldChar w:fldCharType="begin"/>
            </w:r>
            <w:r w:rsidR="00596076">
              <w:rPr>
                <w:noProof/>
                <w:webHidden/>
              </w:rPr>
              <w:instrText xml:space="preserve"> PAGEREF _Toc98752832 \h </w:instrText>
            </w:r>
            <w:r w:rsidR="00596076">
              <w:rPr>
                <w:noProof/>
                <w:webHidden/>
              </w:rPr>
            </w:r>
            <w:r w:rsidR="00596076">
              <w:rPr>
                <w:noProof/>
                <w:webHidden/>
              </w:rPr>
              <w:fldChar w:fldCharType="separate"/>
            </w:r>
            <w:r w:rsidR="00596076">
              <w:rPr>
                <w:noProof/>
                <w:webHidden/>
              </w:rPr>
              <w:t>6</w:t>
            </w:r>
            <w:r w:rsidR="00596076">
              <w:rPr>
                <w:noProof/>
                <w:webHidden/>
              </w:rPr>
              <w:fldChar w:fldCharType="end"/>
            </w:r>
          </w:hyperlink>
        </w:p>
        <w:p w14:paraId="3CA56F10" w14:textId="77777777" w:rsidR="00596076" w:rsidRDefault="00000000">
          <w:pPr>
            <w:pStyle w:val="TOC3"/>
            <w:tabs>
              <w:tab w:val="right" w:leader="dot" w:pos="9350"/>
            </w:tabs>
            <w:rPr>
              <w:noProof/>
            </w:rPr>
          </w:pPr>
          <w:hyperlink w:anchor="_Toc98752833" w:history="1">
            <w:r w:rsidR="00596076" w:rsidRPr="00E84D24">
              <w:rPr>
                <w:rStyle w:val="Hyperlink"/>
                <w:noProof/>
              </w:rPr>
              <w:t>Creating Joint or Aligned Plans</w:t>
            </w:r>
            <w:r w:rsidR="00596076">
              <w:rPr>
                <w:noProof/>
                <w:webHidden/>
              </w:rPr>
              <w:tab/>
            </w:r>
            <w:r w:rsidR="00596076">
              <w:rPr>
                <w:noProof/>
                <w:webHidden/>
              </w:rPr>
              <w:fldChar w:fldCharType="begin"/>
            </w:r>
            <w:r w:rsidR="00596076">
              <w:rPr>
                <w:noProof/>
                <w:webHidden/>
              </w:rPr>
              <w:instrText xml:space="preserve"> PAGEREF _Toc98752833 \h </w:instrText>
            </w:r>
            <w:r w:rsidR="00596076">
              <w:rPr>
                <w:noProof/>
                <w:webHidden/>
              </w:rPr>
            </w:r>
            <w:r w:rsidR="00596076">
              <w:rPr>
                <w:noProof/>
                <w:webHidden/>
              </w:rPr>
              <w:fldChar w:fldCharType="separate"/>
            </w:r>
            <w:r w:rsidR="00596076">
              <w:rPr>
                <w:noProof/>
                <w:webHidden/>
              </w:rPr>
              <w:t>6</w:t>
            </w:r>
            <w:r w:rsidR="00596076">
              <w:rPr>
                <w:noProof/>
                <w:webHidden/>
              </w:rPr>
              <w:fldChar w:fldCharType="end"/>
            </w:r>
          </w:hyperlink>
        </w:p>
        <w:p w14:paraId="31A28FE1" w14:textId="77777777" w:rsidR="00596076" w:rsidRDefault="00000000">
          <w:pPr>
            <w:pStyle w:val="TOC2"/>
            <w:tabs>
              <w:tab w:val="right" w:leader="dot" w:pos="9350"/>
            </w:tabs>
            <w:rPr>
              <w:noProof/>
            </w:rPr>
          </w:pPr>
          <w:hyperlink w:anchor="_Toc98752834" w:history="1">
            <w:r w:rsidR="00596076" w:rsidRPr="00E84D24">
              <w:rPr>
                <w:rStyle w:val="Hyperlink"/>
                <w:noProof/>
              </w:rPr>
              <w:t>Universal PreKindergarten Planning Template</w:t>
            </w:r>
            <w:r w:rsidR="00596076">
              <w:rPr>
                <w:noProof/>
                <w:webHidden/>
              </w:rPr>
              <w:tab/>
            </w:r>
            <w:r w:rsidR="00596076">
              <w:rPr>
                <w:noProof/>
                <w:webHidden/>
              </w:rPr>
              <w:fldChar w:fldCharType="begin"/>
            </w:r>
            <w:r w:rsidR="00596076">
              <w:rPr>
                <w:noProof/>
                <w:webHidden/>
              </w:rPr>
              <w:instrText xml:space="preserve"> PAGEREF _Toc98752834 \h </w:instrText>
            </w:r>
            <w:r w:rsidR="00596076">
              <w:rPr>
                <w:noProof/>
                <w:webHidden/>
              </w:rPr>
            </w:r>
            <w:r w:rsidR="00596076">
              <w:rPr>
                <w:noProof/>
                <w:webHidden/>
              </w:rPr>
              <w:fldChar w:fldCharType="separate"/>
            </w:r>
            <w:r w:rsidR="00596076">
              <w:rPr>
                <w:noProof/>
                <w:webHidden/>
              </w:rPr>
              <w:t>7</w:t>
            </w:r>
            <w:r w:rsidR="00596076">
              <w:rPr>
                <w:noProof/>
                <w:webHidden/>
              </w:rPr>
              <w:fldChar w:fldCharType="end"/>
            </w:r>
          </w:hyperlink>
        </w:p>
        <w:p w14:paraId="44768720" w14:textId="77777777" w:rsidR="00596076" w:rsidRDefault="00000000">
          <w:pPr>
            <w:pStyle w:val="TOC3"/>
            <w:tabs>
              <w:tab w:val="right" w:leader="dot" w:pos="9350"/>
            </w:tabs>
            <w:rPr>
              <w:noProof/>
            </w:rPr>
          </w:pPr>
          <w:hyperlink w:anchor="_Toc98752835" w:history="1">
            <w:r w:rsidR="00596076" w:rsidRPr="00E84D24">
              <w:rPr>
                <w:rStyle w:val="Hyperlink"/>
                <w:noProof/>
              </w:rPr>
              <w:t>Self-Certification</w:t>
            </w:r>
            <w:r w:rsidR="00596076">
              <w:rPr>
                <w:noProof/>
                <w:webHidden/>
              </w:rPr>
              <w:tab/>
            </w:r>
            <w:r w:rsidR="00596076">
              <w:rPr>
                <w:noProof/>
                <w:webHidden/>
              </w:rPr>
              <w:fldChar w:fldCharType="begin"/>
            </w:r>
            <w:r w:rsidR="00596076">
              <w:rPr>
                <w:noProof/>
                <w:webHidden/>
              </w:rPr>
              <w:instrText xml:space="preserve"> PAGEREF _Toc98752835 \h </w:instrText>
            </w:r>
            <w:r w:rsidR="00596076">
              <w:rPr>
                <w:noProof/>
                <w:webHidden/>
              </w:rPr>
            </w:r>
            <w:r w:rsidR="00596076">
              <w:rPr>
                <w:noProof/>
                <w:webHidden/>
              </w:rPr>
              <w:fldChar w:fldCharType="separate"/>
            </w:r>
            <w:r w:rsidR="00596076">
              <w:rPr>
                <w:noProof/>
                <w:webHidden/>
              </w:rPr>
              <w:t>7</w:t>
            </w:r>
            <w:r w:rsidR="00596076">
              <w:rPr>
                <w:noProof/>
                <w:webHidden/>
              </w:rPr>
              <w:fldChar w:fldCharType="end"/>
            </w:r>
          </w:hyperlink>
        </w:p>
        <w:p w14:paraId="122AAF0B" w14:textId="77777777" w:rsidR="00596076" w:rsidRDefault="00000000">
          <w:pPr>
            <w:pStyle w:val="TOC3"/>
            <w:tabs>
              <w:tab w:val="right" w:leader="dot" w:pos="9350"/>
            </w:tabs>
            <w:rPr>
              <w:noProof/>
            </w:rPr>
          </w:pPr>
          <w:hyperlink w:anchor="_Toc98752836" w:history="1">
            <w:r w:rsidR="00596076" w:rsidRPr="00E84D24">
              <w:rPr>
                <w:rStyle w:val="Hyperlink"/>
                <w:noProof/>
              </w:rPr>
              <w:t>Projected Enrollment and Needs Assessment</w:t>
            </w:r>
            <w:r w:rsidR="00596076">
              <w:rPr>
                <w:noProof/>
                <w:webHidden/>
              </w:rPr>
              <w:tab/>
            </w:r>
            <w:r w:rsidR="00596076">
              <w:rPr>
                <w:noProof/>
                <w:webHidden/>
              </w:rPr>
              <w:fldChar w:fldCharType="begin"/>
            </w:r>
            <w:r w:rsidR="00596076">
              <w:rPr>
                <w:noProof/>
                <w:webHidden/>
              </w:rPr>
              <w:instrText xml:space="preserve"> PAGEREF _Toc98752836 \h </w:instrText>
            </w:r>
            <w:r w:rsidR="00596076">
              <w:rPr>
                <w:noProof/>
                <w:webHidden/>
              </w:rPr>
            </w:r>
            <w:r w:rsidR="00596076">
              <w:rPr>
                <w:noProof/>
                <w:webHidden/>
              </w:rPr>
              <w:fldChar w:fldCharType="separate"/>
            </w:r>
            <w:r w:rsidR="00596076">
              <w:rPr>
                <w:noProof/>
                <w:webHidden/>
              </w:rPr>
              <w:t>7</w:t>
            </w:r>
            <w:r w:rsidR="00596076">
              <w:rPr>
                <w:noProof/>
                <w:webHidden/>
              </w:rPr>
              <w:fldChar w:fldCharType="end"/>
            </w:r>
          </w:hyperlink>
        </w:p>
        <w:p w14:paraId="0A89F95D" w14:textId="77777777" w:rsidR="00596076" w:rsidRDefault="00000000">
          <w:pPr>
            <w:pStyle w:val="TOC3"/>
            <w:tabs>
              <w:tab w:val="right" w:leader="dot" w:pos="9350"/>
            </w:tabs>
            <w:rPr>
              <w:noProof/>
            </w:rPr>
          </w:pPr>
          <w:hyperlink w:anchor="_Toc98752837" w:history="1">
            <w:r w:rsidR="00596076" w:rsidRPr="00E84D24">
              <w:rPr>
                <w:rStyle w:val="Hyperlink"/>
                <w:noProof/>
              </w:rPr>
              <w:t>Focus Area A: Vision and Coherence</w:t>
            </w:r>
            <w:r w:rsidR="00596076">
              <w:rPr>
                <w:noProof/>
                <w:webHidden/>
              </w:rPr>
              <w:tab/>
            </w:r>
            <w:r w:rsidR="00596076">
              <w:rPr>
                <w:noProof/>
                <w:webHidden/>
              </w:rPr>
              <w:fldChar w:fldCharType="begin"/>
            </w:r>
            <w:r w:rsidR="00596076">
              <w:rPr>
                <w:noProof/>
                <w:webHidden/>
              </w:rPr>
              <w:instrText xml:space="preserve"> PAGEREF _Toc98752837 \h </w:instrText>
            </w:r>
            <w:r w:rsidR="00596076">
              <w:rPr>
                <w:noProof/>
                <w:webHidden/>
              </w:rPr>
            </w:r>
            <w:r w:rsidR="00596076">
              <w:rPr>
                <w:noProof/>
                <w:webHidden/>
              </w:rPr>
              <w:fldChar w:fldCharType="separate"/>
            </w:r>
            <w:r w:rsidR="00596076">
              <w:rPr>
                <w:noProof/>
                <w:webHidden/>
              </w:rPr>
              <w:t>9</w:t>
            </w:r>
            <w:r w:rsidR="00596076">
              <w:rPr>
                <w:noProof/>
                <w:webHidden/>
              </w:rPr>
              <w:fldChar w:fldCharType="end"/>
            </w:r>
          </w:hyperlink>
        </w:p>
        <w:p w14:paraId="6A301962" w14:textId="77777777" w:rsidR="00596076" w:rsidRDefault="00000000">
          <w:pPr>
            <w:pStyle w:val="TOC3"/>
            <w:tabs>
              <w:tab w:val="right" w:leader="dot" w:pos="9350"/>
            </w:tabs>
            <w:rPr>
              <w:noProof/>
            </w:rPr>
          </w:pPr>
          <w:hyperlink w:anchor="_Toc98752838" w:history="1">
            <w:r w:rsidR="00596076" w:rsidRPr="00E84D24">
              <w:rPr>
                <w:rStyle w:val="Hyperlink"/>
                <w:noProof/>
              </w:rPr>
              <w:t>Focus Area B: Community Engagement and Partnerships</w:t>
            </w:r>
            <w:r w:rsidR="00596076">
              <w:rPr>
                <w:noProof/>
                <w:webHidden/>
              </w:rPr>
              <w:tab/>
            </w:r>
            <w:r w:rsidR="00596076">
              <w:rPr>
                <w:noProof/>
                <w:webHidden/>
              </w:rPr>
              <w:fldChar w:fldCharType="begin"/>
            </w:r>
            <w:r w:rsidR="00596076">
              <w:rPr>
                <w:noProof/>
                <w:webHidden/>
              </w:rPr>
              <w:instrText xml:space="preserve"> PAGEREF _Toc98752838 \h </w:instrText>
            </w:r>
            <w:r w:rsidR="00596076">
              <w:rPr>
                <w:noProof/>
                <w:webHidden/>
              </w:rPr>
            </w:r>
            <w:r w:rsidR="00596076">
              <w:rPr>
                <w:noProof/>
                <w:webHidden/>
              </w:rPr>
              <w:fldChar w:fldCharType="separate"/>
            </w:r>
            <w:r w:rsidR="00596076">
              <w:rPr>
                <w:noProof/>
                <w:webHidden/>
              </w:rPr>
              <w:t>11</w:t>
            </w:r>
            <w:r w:rsidR="00596076">
              <w:rPr>
                <w:noProof/>
                <w:webHidden/>
              </w:rPr>
              <w:fldChar w:fldCharType="end"/>
            </w:r>
          </w:hyperlink>
        </w:p>
        <w:p w14:paraId="524AB212" w14:textId="77777777" w:rsidR="00596076" w:rsidRDefault="00000000">
          <w:pPr>
            <w:pStyle w:val="TOC3"/>
            <w:tabs>
              <w:tab w:val="right" w:leader="dot" w:pos="9350"/>
            </w:tabs>
            <w:rPr>
              <w:noProof/>
            </w:rPr>
          </w:pPr>
          <w:hyperlink w:anchor="_Toc98752839" w:history="1">
            <w:r w:rsidR="00596076" w:rsidRPr="00E84D24">
              <w:rPr>
                <w:rStyle w:val="Hyperlink"/>
                <w:noProof/>
              </w:rPr>
              <w:t>Focus Area C: Workforce Recruitment and Professional Learning</w:t>
            </w:r>
            <w:r w:rsidR="00596076">
              <w:rPr>
                <w:noProof/>
                <w:webHidden/>
              </w:rPr>
              <w:tab/>
            </w:r>
            <w:r w:rsidR="00596076">
              <w:rPr>
                <w:noProof/>
                <w:webHidden/>
              </w:rPr>
              <w:fldChar w:fldCharType="begin"/>
            </w:r>
            <w:r w:rsidR="00596076">
              <w:rPr>
                <w:noProof/>
                <w:webHidden/>
              </w:rPr>
              <w:instrText xml:space="preserve"> PAGEREF _Toc98752839 \h </w:instrText>
            </w:r>
            <w:r w:rsidR="00596076">
              <w:rPr>
                <w:noProof/>
                <w:webHidden/>
              </w:rPr>
            </w:r>
            <w:r w:rsidR="00596076">
              <w:rPr>
                <w:noProof/>
                <w:webHidden/>
              </w:rPr>
              <w:fldChar w:fldCharType="separate"/>
            </w:r>
            <w:r w:rsidR="00596076">
              <w:rPr>
                <w:noProof/>
                <w:webHidden/>
              </w:rPr>
              <w:t>13</w:t>
            </w:r>
            <w:r w:rsidR="00596076">
              <w:rPr>
                <w:noProof/>
                <w:webHidden/>
              </w:rPr>
              <w:fldChar w:fldCharType="end"/>
            </w:r>
          </w:hyperlink>
        </w:p>
        <w:p w14:paraId="169E44D8" w14:textId="77777777" w:rsidR="00596076" w:rsidRDefault="00000000">
          <w:pPr>
            <w:pStyle w:val="TOC3"/>
            <w:tabs>
              <w:tab w:val="right" w:leader="dot" w:pos="9350"/>
            </w:tabs>
            <w:rPr>
              <w:noProof/>
            </w:rPr>
          </w:pPr>
          <w:hyperlink w:anchor="_Toc98752840" w:history="1">
            <w:r w:rsidR="00596076" w:rsidRPr="00E84D24">
              <w:rPr>
                <w:rStyle w:val="Hyperlink"/>
                <w:noProof/>
              </w:rPr>
              <w:t>Focus Area D: Curriculum, Instruction, and Assessment</w:t>
            </w:r>
            <w:r w:rsidR="00596076">
              <w:rPr>
                <w:noProof/>
                <w:webHidden/>
              </w:rPr>
              <w:tab/>
            </w:r>
            <w:r w:rsidR="00596076">
              <w:rPr>
                <w:noProof/>
                <w:webHidden/>
              </w:rPr>
              <w:fldChar w:fldCharType="begin"/>
            </w:r>
            <w:r w:rsidR="00596076">
              <w:rPr>
                <w:noProof/>
                <w:webHidden/>
              </w:rPr>
              <w:instrText xml:space="preserve"> PAGEREF _Toc98752840 \h </w:instrText>
            </w:r>
            <w:r w:rsidR="00596076">
              <w:rPr>
                <w:noProof/>
                <w:webHidden/>
              </w:rPr>
            </w:r>
            <w:r w:rsidR="00596076">
              <w:rPr>
                <w:noProof/>
                <w:webHidden/>
              </w:rPr>
              <w:fldChar w:fldCharType="separate"/>
            </w:r>
            <w:r w:rsidR="00596076">
              <w:rPr>
                <w:noProof/>
                <w:webHidden/>
              </w:rPr>
              <w:t>16</w:t>
            </w:r>
            <w:r w:rsidR="00596076">
              <w:rPr>
                <w:noProof/>
                <w:webHidden/>
              </w:rPr>
              <w:fldChar w:fldCharType="end"/>
            </w:r>
          </w:hyperlink>
        </w:p>
        <w:p w14:paraId="50C3BFF3" w14:textId="77777777" w:rsidR="00596076" w:rsidRDefault="00000000">
          <w:pPr>
            <w:pStyle w:val="TOC3"/>
            <w:tabs>
              <w:tab w:val="right" w:leader="dot" w:pos="9350"/>
            </w:tabs>
            <w:rPr>
              <w:noProof/>
            </w:rPr>
          </w:pPr>
          <w:hyperlink w:anchor="_Toc98752841" w:history="1">
            <w:r w:rsidR="00596076" w:rsidRPr="00E84D24">
              <w:rPr>
                <w:rStyle w:val="Hyperlink"/>
                <w:noProof/>
              </w:rPr>
              <w:t>Focus Area E: LEA Facilities, Services, and Operations</w:t>
            </w:r>
            <w:r w:rsidR="00596076">
              <w:rPr>
                <w:noProof/>
                <w:webHidden/>
              </w:rPr>
              <w:tab/>
            </w:r>
            <w:r w:rsidR="00596076">
              <w:rPr>
                <w:noProof/>
                <w:webHidden/>
              </w:rPr>
              <w:fldChar w:fldCharType="begin"/>
            </w:r>
            <w:r w:rsidR="00596076">
              <w:rPr>
                <w:noProof/>
                <w:webHidden/>
              </w:rPr>
              <w:instrText xml:space="preserve"> PAGEREF _Toc98752841 \h </w:instrText>
            </w:r>
            <w:r w:rsidR="00596076">
              <w:rPr>
                <w:noProof/>
                <w:webHidden/>
              </w:rPr>
            </w:r>
            <w:r w:rsidR="00596076">
              <w:rPr>
                <w:noProof/>
                <w:webHidden/>
              </w:rPr>
              <w:fldChar w:fldCharType="separate"/>
            </w:r>
            <w:r w:rsidR="00596076">
              <w:rPr>
                <w:noProof/>
                <w:webHidden/>
              </w:rPr>
              <w:t>18</w:t>
            </w:r>
            <w:r w:rsidR="00596076">
              <w:rPr>
                <w:noProof/>
                <w:webHidden/>
              </w:rPr>
              <w:fldChar w:fldCharType="end"/>
            </w:r>
          </w:hyperlink>
        </w:p>
        <w:p w14:paraId="00A7B0F0" w14:textId="77777777" w:rsidR="00596076" w:rsidRDefault="00000000">
          <w:pPr>
            <w:pStyle w:val="TOC2"/>
            <w:tabs>
              <w:tab w:val="right" w:leader="dot" w:pos="9350"/>
            </w:tabs>
            <w:rPr>
              <w:noProof/>
            </w:rPr>
          </w:pPr>
          <w:hyperlink w:anchor="_Toc98752842" w:history="1">
            <w:r w:rsidR="00596076" w:rsidRPr="00E84D24">
              <w:rPr>
                <w:rStyle w:val="Hyperlink"/>
                <w:noProof/>
              </w:rPr>
              <w:t>Technical Assistance and Capacity Building Questions</w:t>
            </w:r>
            <w:r w:rsidR="00596076">
              <w:rPr>
                <w:noProof/>
                <w:webHidden/>
              </w:rPr>
              <w:tab/>
            </w:r>
            <w:r w:rsidR="00596076">
              <w:rPr>
                <w:noProof/>
                <w:webHidden/>
              </w:rPr>
              <w:fldChar w:fldCharType="begin"/>
            </w:r>
            <w:r w:rsidR="00596076">
              <w:rPr>
                <w:noProof/>
                <w:webHidden/>
              </w:rPr>
              <w:instrText xml:space="preserve"> PAGEREF _Toc98752842 \h </w:instrText>
            </w:r>
            <w:r w:rsidR="00596076">
              <w:rPr>
                <w:noProof/>
                <w:webHidden/>
              </w:rPr>
            </w:r>
            <w:r w:rsidR="00596076">
              <w:rPr>
                <w:noProof/>
                <w:webHidden/>
              </w:rPr>
              <w:fldChar w:fldCharType="separate"/>
            </w:r>
            <w:r w:rsidR="00596076">
              <w:rPr>
                <w:noProof/>
                <w:webHidden/>
              </w:rPr>
              <w:t>19</w:t>
            </w:r>
            <w:r w:rsidR="00596076">
              <w:rPr>
                <w:noProof/>
                <w:webHidden/>
              </w:rPr>
              <w:fldChar w:fldCharType="end"/>
            </w:r>
          </w:hyperlink>
        </w:p>
        <w:p w14:paraId="3C3B8AA1" w14:textId="77777777" w:rsidR="00B807EA" w:rsidRDefault="00596076" w:rsidP="00596076">
          <w:pPr>
            <w:rPr>
              <w:b/>
              <w:bCs/>
              <w:noProof/>
            </w:rPr>
          </w:pPr>
          <w:r>
            <w:rPr>
              <w:b/>
              <w:bCs/>
              <w:noProof/>
            </w:rPr>
            <w:fldChar w:fldCharType="end"/>
          </w:r>
        </w:p>
      </w:sdtContent>
    </w:sdt>
    <w:sdt>
      <w:sdtPr>
        <w:id w:val="-1065020707"/>
        <w:docPartObj>
          <w:docPartGallery w:val="Page Numbers (Top of Page)"/>
          <w:docPartUnique/>
        </w:docPartObj>
      </w:sdtPr>
      <w:sdtContent>
        <w:p w14:paraId="5342191B" w14:textId="77777777" w:rsidR="002C174E" w:rsidRDefault="002C174E" w:rsidP="002C174E">
          <w:pPr>
            <w:pStyle w:val="Footer"/>
            <w:spacing w:before="960"/>
            <w:jc w:val="center"/>
            <w:rPr>
              <w:b/>
              <w:bCs/>
              <w:szCs w:val="24"/>
            </w:rPr>
          </w:pPr>
          <w:r>
            <w:t>Page</w:t>
          </w:r>
          <w:r w:rsidRPr="007A7D3B">
            <w:t xml:space="preserve"> </w:t>
          </w:r>
          <w:r w:rsidRPr="007A7D3B">
            <w:rPr>
              <w:bCs/>
              <w:szCs w:val="24"/>
            </w:rPr>
            <w:fldChar w:fldCharType="begin"/>
          </w:r>
          <w:r w:rsidRPr="007A7D3B">
            <w:rPr>
              <w:bCs/>
            </w:rPr>
            <w:instrText xml:space="preserve"> PAGE </w:instrText>
          </w:r>
          <w:r w:rsidRPr="007A7D3B">
            <w:rPr>
              <w:bCs/>
              <w:szCs w:val="24"/>
            </w:rPr>
            <w:fldChar w:fldCharType="separate"/>
          </w:r>
          <w:r>
            <w:rPr>
              <w:bCs/>
              <w:szCs w:val="24"/>
            </w:rPr>
            <w:t>1</w:t>
          </w:r>
          <w:r w:rsidRPr="007A7D3B">
            <w:rPr>
              <w:bCs/>
              <w:szCs w:val="24"/>
            </w:rPr>
            <w:fldChar w:fldCharType="end"/>
          </w:r>
          <w:r w:rsidRPr="007A7D3B">
            <w:t xml:space="preserve"> of </w:t>
          </w:r>
          <w:r w:rsidRPr="007A7D3B">
            <w:rPr>
              <w:bCs/>
              <w:szCs w:val="24"/>
            </w:rPr>
            <w:fldChar w:fldCharType="begin"/>
          </w:r>
          <w:r w:rsidRPr="007A7D3B">
            <w:rPr>
              <w:bCs/>
            </w:rPr>
            <w:instrText xml:space="preserve"> NUMPAGES  </w:instrText>
          </w:r>
          <w:r w:rsidRPr="007A7D3B">
            <w:rPr>
              <w:bCs/>
              <w:szCs w:val="24"/>
            </w:rPr>
            <w:fldChar w:fldCharType="separate"/>
          </w:r>
          <w:r>
            <w:rPr>
              <w:bCs/>
              <w:szCs w:val="24"/>
            </w:rPr>
            <w:t>23</w:t>
          </w:r>
          <w:r w:rsidRPr="007A7D3B">
            <w:rPr>
              <w:bCs/>
              <w:szCs w:val="24"/>
            </w:rPr>
            <w:fldChar w:fldCharType="end"/>
          </w:r>
        </w:p>
        <w:p w14:paraId="29CA0537" w14:textId="77777777" w:rsidR="002C174E" w:rsidRPr="002C174E" w:rsidRDefault="002C174E" w:rsidP="002C174E">
          <w:pPr>
            <w:pStyle w:val="Footer"/>
            <w:jc w:val="center"/>
          </w:pPr>
          <w:r>
            <w:t>California Department of Education – March 2022</w:t>
          </w:r>
        </w:p>
      </w:sdtContent>
    </w:sdt>
    <w:p w14:paraId="4636D1BE" w14:textId="77777777" w:rsidR="007A7D3B" w:rsidRDefault="007A7D3B" w:rsidP="007A7D3B">
      <w:pPr>
        <w:pStyle w:val="Heading2"/>
      </w:pPr>
      <w:bookmarkStart w:id="1" w:name="_Toc98752825"/>
      <w:r>
        <w:lastRenderedPageBreak/>
        <w:t>Universal PreKindergarten in California</w:t>
      </w:r>
      <w:bookmarkEnd w:id="1"/>
    </w:p>
    <w:p w14:paraId="401939CB" w14:textId="77777777" w:rsidR="007A7D3B" w:rsidRDefault="007A7D3B" w:rsidP="007A7D3B">
      <w:r>
        <w:t>Decades of research demonstrate that an early and strong foundation for learning matters. Children who have effective learning opportunities before Kindergarten (K) have an advantage in school and in life over children who do not, especially children with adverse childhood experiences. Children who attend quality preschool programs are more prepared for school in terms of their early literacy, language, and math skills, their executive function, and social-emotional development. In some cases, preschool participants are less likely to be identified for special education services or to be held back in elementary school than children who do not attend developmentally-informed preschool programs that include strong educational components.</w:t>
      </w:r>
    </w:p>
    <w:p w14:paraId="22CAFD6F" w14:textId="77777777" w:rsidR="007A7D3B" w:rsidRDefault="007A7D3B" w:rsidP="007A7D3B">
      <w:r>
        <w:t>California is poised to realize Universal PreKindergarten (UPK) for all four-year-old children, and to expand services for three-year-old children through bold leadership and the unprecedented investments in the Budget Act of 2021, including Universal Transitional Kindergarten (UTK) and expansion of the California State Preschool Program (CSPP).</w:t>
      </w:r>
    </w:p>
    <w:p w14:paraId="6069593F" w14:textId="77777777" w:rsidR="007A7D3B" w:rsidRDefault="007A7D3B" w:rsidP="007A7D3B">
      <w:r>
        <w:t>The tumult of the COVID-19 pandemic accelerated a call to action to ensure a strong educational foundation for all children, emphasizing the critical role of our education system in supporting children and families’ needs and how local flexibility fuels community capacity to meet their needs. California’s leaders responded with historic investments in family support, child development and care, and education. Yet, as the 2020 Master Plan for Early Learning and Care highlights, realizing the promise of early childhood investments will require all partners—across early learning and care, early education, elementary education, and expanded learning and extended care communities—to work together to create a stronger system designed to meet the needs of the whole child and their families.</w:t>
      </w:r>
    </w:p>
    <w:p w14:paraId="4491C27E" w14:textId="77777777" w:rsidR="007A7D3B" w:rsidRDefault="007A7D3B" w:rsidP="007A7D3B">
      <w:pPr>
        <w:pStyle w:val="Heading2"/>
      </w:pPr>
      <w:bookmarkStart w:id="2" w:name="_Toc98752826"/>
      <w:r>
        <w:t>The California Universal PreKindergarten Planning and Implementation Grant Program – Overview of County Offices of Education Support Function</w:t>
      </w:r>
      <w:bookmarkEnd w:id="2"/>
    </w:p>
    <w:p w14:paraId="26DF383D" w14:textId="77777777" w:rsidR="007A7D3B" w:rsidRDefault="007A7D3B" w:rsidP="007A7D3B">
      <w:r>
        <w:t xml:space="preserve">The 2021–22 State Budget package established the UPK Planning and Implementation Grant Program as a state early learning initiative with the goal of expanding access to PreKindergarten (Pre-K) programs at local educational agencies (LEAs). More information about this program is further outlined in the UPK Planning and Implementation Grant Program – LEA Planning Template (LEA Planning Template), which can be found on the California Department of Education’s (CDE’s) website at </w:t>
      </w:r>
      <w:hyperlink r:id="rId8" w:tooltip="Elementary" w:history="1">
        <w:r w:rsidR="004D6158" w:rsidRPr="00E16D6C">
          <w:rPr>
            <w:rStyle w:val="Hyperlink"/>
          </w:rPr>
          <w:t>https://www.cde.ca.gov/ci/gs/em/</w:t>
        </w:r>
      </w:hyperlink>
      <w:r>
        <w:t>.</w:t>
      </w:r>
    </w:p>
    <w:p w14:paraId="5C7D352E" w14:textId="77777777" w:rsidR="007A7D3B" w:rsidRDefault="007A7D3B" w:rsidP="007A7D3B">
      <w:r>
        <w:t xml:space="preserve">Under the provisions of California </w:t>
      </w:r>
      <w:r w:rsidRPr="0063318D">
        <w:rPr>
          <w:i/>
        </w:rPr>
        <w:t>Education Code</w:t>
      </w:r>
      <w:r>
        <w:t xml:space="preserve"> (</w:t>
      </w:r>
      <w:r w:rsidRPr="0063318D">
        <w:rPr>
          <w:i/>
        </w:rPr>
        <w:t>EC</w:t>
      </w:r>
      <w:r>
        <w:t>) Section 8281.5(c), grant funds are allocated to school districts, charter schools, and county offices of education (COEs) with K enrollment in specific years, according to a specified formula. In addition, funds are allocated to COEs to support countywide planning and capacity building around UPK.</w:t>
      </w:r>
    </w:p>
    <w:p w14:paraId="4A6E0851" w14:textId="77777777" w:rsidR="007A7D3B" w:rsidRDefault="007A7D3B" w:rsidP="007A7D3B">
      <w:r>
        <w:lastRenderedPageBreak/>
        <w:t>These funds may be used for costs associated with providing countywide planning and capacity building services to help LEAs in their county create or expand CSPP or Transitional Kindergarten (TK) programs, or to establish or strengthen partnerships with other providers of Pre-K education within the LEA, including Head Start programs, to ensure that high-quality options are available for four-year-old children. Allowable costs include, but are not necessarily limited to, planning costs, hiring and recruitment costs, staff training and professional development, classroom materials, and supplies.</w:t>
      </w:r>
    </w:p>
    <w:p w14:paraId="7A41E6C3" w14:textId="77777777" w:rsidR="007A7D3B" w:rsidRDefault="007A7D3B" w:rsidP="007A7D3B">
      <w:r>
        <w:t>As a condition of receiving grant funds, state law requires each LEA to create a plan articulating</w:t>
      </w:r>
      <w:r w:rsidR="008C4DFC">
        <w:t xml:space="preserve"> </w:t>
      </w:r>
      <w:r>
        <w:t>how all children in the attendance area of the LEA will have access to full-day learning programs the year before K that meet the needs of parents, including through partnerships with the LEA’s expanded learning offerings, the After School Education and Safety (ASES) Program, the CSPP, Head Start programs, and other community-based early learning and care programs (</w:t>
      </w:r>
      <w:r w:rsidRPr="0063318D">
        <w:rPr>
          <w:i/>
        </w:rPr>
        <w:t>EC</w:t>
      </w:r>
      <w:r>
        <w:t xml:space="preserve"> Section 8281.5).</w:t>
      </w:r>
    </w:p>
    <w:p w14:paraId="4D3EB0CA" w14:textId="77777777" w:rsidR="007A7D3B" w:rsidRDefault="007A7D3B" w:rsidP="007A7D3B">
      <w:r>
        <w:t xml:space="preserve">Under state law, the plan must be developed for consideration by the LEA’s governing board or body at a public meeting on or before June 30, 2022, after which the LEA must provide data, as specified by the State Superintendent of Public Instruction, to the CDE. </w:t>
      </w:r>
      <w:r w:rsidRPr="007A7D3B">
        <w:rPr>
          <w:b/>
        </w:rPr>
        <w:t>COEs are also required to develop and present a plan that describes how the COE is providing support for countywide planning and capacity building efforts for UPK planning and implementation (EC Section 8281.5). Additionally, COEs will be required to submit the required data questions outlined in this template. If a COE operates a TK and K program, it must also develop a UPK Plan and provide the CDE with required data as outlined in the LEA Planning Template.</w:t>
      </w:r>
    </w:p>
    <w:p w14:paraId="79110939" w14:textId="77777777" w:rsidR="007A7D3B" w:rsidRDefault="007A7D3B" w:rsidP="007A7D3B">
      <w:r>
        <w:t>The CDE released the UPK Planning and Implementation Grant Program - COE Countywide Planning and Capacity</w:t>
      </w:r>
      <w:r w:rsidR="00816EBD">
        <w:t xml:space="preserve"> Building</w:t>
      </w:r>
      <w:r>
        <w:t xml:space="preserve"> Template to: (1) offer planning questions for COE consideration in developing comprehensive plans for supporting LEAs to plan and implement UPK that meet community and family needs, and (2) outline the data that will be required for submission to the CDE to meet the requirements of </w:t>
      </w:r>
      <w:r w:rsidRPr="0063318D">
        <w:rPr>
          <w:i/>
        </w:rPr>
        <w:t>EC</w:t>
      </w:r>
      <w:r>
        <w:t xml:space="preserve"> Section 8281.5.</w:t>
      </w:r>
    </w:p>
    <w:p w14:paraId="1D9BD9BA" w14:textId="77777777" w:rsidR="007A7D3B" w:rsidRDefault="007A7D3B" w:rsidP="007A7D3B">
      <w:r>
        <w:t>COEs should develop plans for how they will support LEAs in their county to assess options, make decisions, and construct plans that address the required questions and consider the recommended questions found in this template. COEs should communicate with the LEAs in their county about the types of information, resources, and technical assistance the COE is able to offer to support the UPK planning process.</w:t>
      </w:r>
    </w:p>
    <w:p w14:paraId="7EFC7E85" w14:textId="7FD8B19B" w:rsidR="007A7D3B" w:rsidRDefault="007A7D3B" w:rsidP="007A7D3B">
      <w:r>
        <w:t xml:space="preserve">The California County Superintendents Educational Services Association (CCSESA) developed The Universal Prekindergarten Planning Toolkit: A Resource for County Offices of Education in California as a resource guide that can be found at </w:t>
      </w:r>
      <w:r w:rsidR="0063318D" w:rsidRPr="00263655">
        <w:rPr>
          <w:strike/>
        </w:rPr>
        <w:t>https://ccsesa.org/?wpfb_dl=7924</w:t>
      </w:r>
      <w:r w:rsidR="0063318D">
        <w:t xml:space="preserve"> </w:t>
      </w:r>
      <w:r w:rsidR="00263655">
        <w:t xml:space="preserve">[Link no longer available]. </w:t>
      </w:r>
      <w:r>
        <w:t xml:space="preserve">It offers approaches and examples of how COEs can assist LEAs with planning for both UPK as well as preschool through third grade (P-3) continuum alignment and capacity building. The toolkit is a companion document to align with focus areas outlined in the LEA Planning Template. CCSESA also developed a UPK LEA Assessment Tool to support the </w:t>
      </w:r>
      <w:r>
        <w:lastRenderedPageBreak/>
        <w:t xml:space="preserve">ongoing planning process to expand access to Pre-K programs that can be found at </w:t>
      </w:r>
      <w:r w:rsidR="0063318D" w:rsidRPr="00263655">
        <w:rPr>
          <w:strike/>
        </w:rPr>
        <w:t>https://ccsesa.org/?wpfb_dl=7925</w:t>
      </w:r>
      <w:r w:rsidR="00263655">
        <w:t xml:space="preserve"> [Link no longer available].</w:t>
      </w:r>
    </w:p>
    <w:p w14:paraId="378EBF3C" w14:textId="77777777" w:rsidR="007A7D3B" w:rsidRDefault="007A7D3B" w:rsidP="007A7D3B">
      <w:pPr>
        <w:pStyle w:val="Heading2"/>
      </w:pPr>
      <w:bookmarkStart w:id="3" w:name="_Toc98752827"/>
      <w:r>
        <w:t>Universal PreKindergarten County Office of Education Countywide Planning and Capacity</w:t>
      </w:r>
      <w:r w:rsidR="00816EBD">
        <w:t xml:space="preserve"> Building</w:t>
      </w:r>
      <w:r>
        <w:t xml:space="preserve"> Template</w:t>
      </w:r>
      <w:bookmarkEnd w:id="3"/>
      <w:r w:rsidR="007C6D87">
        <w:br/>
      </w:r>
    </w:p>
    <w:p w14:paraId="7A4B31A4" w14:textId="77777777" w:rsidR="007A7D3B" w:rsidRDefault="007A7D3B" w:rsidP="007A7D3B">
      <w:r>
        <w:t>This template mirrors the format of the LEA Planning Template and includes recommended and required planning questions. Collectively, the recommended and required questions form a set of core planning questions the CDE believes are critical for COEs to answer in order to effectively support the development of comprehensive, responsive, and community-centered UPK Plans locally.</w:t>
      </w:r>
      <w:r w:rsidR="0063318D">
        <w:rPr>
          <w:rStyle w:val="FootnoteReference"/>
        </w:rPr>
        <w:footnoteReference w:id="1"/>
      </w:r>
    </w:p>
    <w:p w14:paraId="31BC6068" w14:textId="77777777" w:rsidR="007A7D3B" w:rsidRDefault="007A7D3B" w:rsidP="007A7D3B">
      <w:pPr>
        <w:pStyle w:val="ListParagraph"/>
        <w:numPr>
          <w:ilvl w:val="0"/>
          <w:numId w:val="1"/>
        </w:numPr>
      </w:pPr>
      <w:r>
        <w:t>Recommended Questions: All COEs are highly encouraged to incorporate answers to these questions in their UPK Plans. Responses to these questions are not required for submission to the CDE, but do support more holistic planning to meet the intent of these funds.</w:t>
      </w:r>
    </w:p>
    <w:p w14:paraId="22CB4B20" w14:textId="77777777" w:rsidR="007A7D3B" w:rsidRDefault="007A7D3B" w:rsidP="007A7D3B">
      <w:pPr>
        <w:pStyle w:val="ListParagraph"/>
        <w:numPr>
          <w:ilvl w:val="0"/>
          <w:numId w:val="1"/>
        </w:numPr>
      </w:pPr>
      <w:r>
        <w:t xml:space="preserve">Required questions: All COEs will be required to answer the required data questions outlined in this template in a survey that will be issued by the CDE following the June 30, 2022, deadline for LEAs to present their plans to their governing boards. </w:t>
      </w:r>
      <w:r w:rsidR="0063318D">
        <w:rPr>
          <w:rStyle w:val="FootnoteReference"/>
        </w:rPr>
        <w:footnoteReference w:id="2"/>
      </w:r>
    </w:p>
    <w:p w14:paraId="6C0DE031" w14:textId="77777777" w:rsidR="007A7D3B" w:rsidRDefault="007A7D3B" w:rsidP="007A7D3B">
      <w:r>
        <w:t>The CDE will be collecting information on the answers to the COE required questions after July 30, 2022, in a survey. This will allow the CDE to learn about how COEs are supporting LEAs as they move through the planning and implementation process.</w:t>
      </w:r>
    </w:p>
    <w:p w14:paraId="6B5EA246" w14:textId="77777777" w:rsidR="007A7D3B" w:rsidRDefault="007A7D3B" w:rsidP="007A7D3B">
      <w:r>
        <w:t>The questions required for submission to the CDE should be answered based on how the COE supported LEAs in advance of their June 30, 2022, plan presentations to local governing boards, as well as how the COE plans to continue to support implementation of UPK in the county through 2025–26.</w:t>
      </w:r>
    </w:p>
    <w:p w14:paraId="2884359E" w14:textId="77777777" w:rsidR="007A7D3B" w:rsidRDefault="007A7D3B" w:rsidP="007A7D3B">
      <w:r>
        <w:t>The UPK COE Planning Template is organized as follows:</w:t>
      </w:r>
    </w:p>
    <w:p w14:paraId="7309AE4F" w14:textId="77777777" w:rsidR="007A7D3B" w:rsidRDefault="007A7D3B" w:rsidP="007A7D3B">
      <w:pPr>
        <w:pStyle w:val="ListParagraph"/>
        <w:numPr>
          <w:ilvl w:val="0"/>
          <w:numId w:val="4"/>
        </w:numPr>
      </w:pPr>
      <w:r>
        <w:t>Self-Certification</w:t>
      </w:r>
    </w:p>
    <w:p w14:paraId="55710A94" w14:textId="77777777" w:rsidR="007A7D3B" w:rsidRDefault="007A7D3B" w:rsidP="007A7D3B">
      <w:pPr>
        <w:pStyle w:val="ListParagraph"/>
        <w:numPr>
          <w:ilvl w:val="0"/>
          <w:numId w:val="4"/>
        </w:numPr>
      </w:pPr>
      <w:r>
        <w:t>Projected Enrollment and Needs Assessment</w:t>
      </w:r>
    </w:p>
    <w:p w14:paraId="6CAFAF99" w14:textId="77777777" w:rsidR="007A7D3B" w:rsidRDefault="007A7D3B" w:rsidP="007A7D3B">
      <w:pPr>
        <w:pStyle w:val="ListParagraph"/>
        <w:numPr>
          <w:ilvl w:val="0"/>
          <w:numId w:val="4"/>
        </w:numPr>
      </w:pPr>
      <w:r>
        <w:t>Focus Area Planning</w:t>
      </w:r>
    </w:p>
    <w:p w14:paraId="2AF066A3" w14:textId="77777777" w:rsidR="007A7D3B" w:rsidRDefault="007A7D3B" w:rsidP="007A7D3B">
      <w:pPr>
        <w:pStyle w:val="ListParagraph"/>
        <w:numPr>
          <w:ilvl w:val="1"/>
          <w:numId w:val="4"/>
        </w:numPr>
      </w:pPr>
      <w:r>
        <w:t>Vision and Coherence</w:t>
      </w:r>
    </w:p>
    <w:p w14:paraId="639E3DF9" w14:textId="77777777" w:rsidR="007A7D3B" w:rsidRDefault="007A7D3B" w:rsidP="007A7D3B">
      <w:pPr>
        <w:pStyle w:val="ListParagraph"/>
        <w:numPr>
          <w:ilvl w:val="1"/>
          <w:numId w:val="4"/>
        </w:numPr>
      </w:pPr>
      <w:r>
        <w:t>Community Engagement and Partnerships</w:t>
      </w:r>
    </w:p>
    <w:p w14:paraId="48BC7397" w14:textId="77777777" w:rsidR="007A7D3B" w:rsidRDefault="007A7D3B" w:rsidP="007A7D3B">
      <w:pPr>
        <w:pStyle w:val="ListParagraph"/>
        <w:numPr>
          <w:ilvl w:val="1"/>
          <w:numId w:val="4"/>
        </w:numPr>
      </w:pPr>
      <w:r>
        <w:t>Workforce Recruitment and Professional Learning</w:t>
      </w:r>
    </w:p>
    <w:p w14:paraId="00AB448C" w14:textId="77777777" w:rsidR="007A7D3B" w:rsidRDefault="007A7D3B" w:rsidP="007A7D3B">
      <w:pPr>
        <w:pStyle w:val="ListParagraph"/>
        <w:numPr>
          <w:ilvl w:val="1"/>
          <w:numId w:val="4"/>
        </w:numPr>
      </w:pPr>
      <w:r>
        <w:t>Curriculum, Instruction, and Assessment</w:t>
      </w:r>
    </w:p>
    <w:p w14:paraId="4571566C" w14:textId="77777777" w:rsidR="007A7D3B" w:rsidRDefault="007A7D3B" w:rsidP="007A7D3B">
      <w:pPr>
        <w:pStyle w:val="ListParagraph"/>
        <w:numPr>
          <w:ilvl w:val="1"/>
          <w:numId w:val="4"/>
        </w:numPr>
      </w:pPr>
      <w:r>
        <w:t>LEA Facilities, Services, and Operations</w:t>
      </w:r>
    </w:p>
    <w:p w14:paraId="280D437B" w14:textId="77777777" w:rsidR="007A7D3B" w:rsidRDefault="007A7D3B" w:rsidP="00615405">
      <w:pPr>
        <w:pStyle w:val="Heading2"/>
      </w:pPr>
      <w:bookmarkStart w:id="4" w:name="_Toc98752828"/>
      <w:r>
        <w:lastRenderedPageBreak/>
        <w:t>Key Considerations</w:t>
      </w:r>
      <w:bookmarkEnd w:id="4"/>
    </w:p>
    <w:p w14:paraId="1FE28740" w14:textId="77777777" w:rsidR="007A7D3B" w:rsidRDefault="007A7D3B" w:rsidP="00615405">
      <w:pPr>
        <w:pStyle w:val="Heading3"/>
      </w:pPr>
      <w:bookmarkStart w:id="5" w:name="_Toc98752829"/>
      <w:r>
        <w:t>Staffing County Office of Education Capacity for Planning, Communication, and Coordination</w:t>
      </w:r>
      <w:bookmarkEnd w:id="5"/>
    </w:p>
    <w:p w14:paraId="506B5341" w14:textId="77777777" w:rsidR="007A7D3B" w:rsidRDefault="007A7D3B" w:rsidP="007A7D3B">
      <w:r>
        <w:t>Local partnerships are critical to successful UPK implementation both at the district and county levels. COEs should play a key role in facilitating the development and strengthening of partnerships with local service providers in support of local UPK implementation that meets children and families’ needs. Many funding opportunities available to support UPK implementation have been made available, and COEs are in a unique position to coordinate efforts across LEAs so that funding can achieve maximal impact. To that end, the CDE encourages COEs to include plans to hire personnel to focus on effective UPK implementation in their county including supporting communication and coordination with LEAs, extended learning and care programs and partners, other local service providers, institutions of higher education (IHEs), and other community partners involved in UPK implementation related to planning, grant management, and implementation.</w:t>
      </w:r>
    </w:p>
    <w:p w14:paraId="4065B683" w14:textId="77777777" w:rsidR="007A7D3B" w:rsidRDefault="007A7D3B" w:rsidP="005374EE">
      <w:pPr>
        <w:pStyle w:val="Heading3"/>
        <w:spacing w:after="240"/>
      </w:pPr>
      <w:bookmarkStart w:id="6" w:name="_Toc98752830"/>
      <w:r>
        <w:t>Transitional Kindergarten Implementation Timeline</w:t>
      </w:r>
      <w:bookmarkEnd w:id="6"/>
    </w:p>
    <w:p w14:paraId="19178786" w14:textId="77777777" w:rsidR="007A7D3B" w:rsidRDefault="007A7D3B" w:rsidP="007A7D3B">
      <w:r>
        <w:t>As a condition of receipt of apportionment, school districts and charter schools must implement universally available TK for all four-year-old children by 2025–26 (EC Section 48000[c][1]). COEs should support LEAs to consider how this implementation timeline will impact elements of their UPK Plan, including whether implementing UTK on a faster timeline through early admittance TK (ETK) (children who turn four between July 1 and September 1 of the school year will not qualify for ETK, but will qualify for TK in 2025– 26) will allow the LEA to reach economies of scale with regard to the number of classrooms and TK teachers needed. The table below illustrates the UTK implementation timeline, including eligibility and ratios.</w:t>
      </w:r>
    </w:p>
    <w:p w14:paraId="36B6E18B" w14:textId="77777777" w:rsidR="007A7D3B" w:rsidRPr="00615405" w:rsidRDefault="007A7D3B" w:rsidP="004D6158">
      <w:pPr>
        <w:pStyle w:val="Heading4"/>
        <w:spacing w:after="240"/>
      </w:pPr>
      <w:r w:rsidRPr="00615405">
        <w:t>Table: TK Eligibility, Ratio, and Class Size Requirements by Fiscal Year</w:t>
      </w:r>
    </w:p>
    <w:tbl>
      <w:tblPr>
        <w:tblStyle w:val="TableGrid"/>
        <w:tblW w:w="0" w:type="auto"/>
        <w:tblLook w:val="04A0" w:firstRow="1" w:lastRow="0" w:firstColumn="1" w:lastColumn="0" w:noHBand="0" w:noVBand="1"/>
        <w:tblDescription w:val="TK Eligibility, Ration and Class Size Requirements"/>
      </w:tblPr>
      <w:tblGrid>
        <w:gridCol w:w="1592"/>
        <w:gridCol w:w="1552"/>
        <w:gridCol w:w="1551"/>
        <w:gridCol w:w="1551"/>
        <w:gridCol w:w="1552"/>
        <w:gridCol w:w="1552"/>
      </w:tblGrid>
      <w:tr w:rsidR="007A7D3B" w14:paraId="1FC3A9C4" w14:textId="77777777" w:rsidTr="004D6158">
        <w:trPr>
          <w:cantSplit/>
          <w:tblHeader/>
        </w:trPr>
        <w:tc>
          <w:tcPr>
            <w:tcW w:w="1592" w:type="dxa"/>
            <w:shd w:val="clear" w:color="auto" w:fill="D0CECE" w:themeFill="background2" w:themeFillShade="E6"/>
          </w:tcPr>
          <w:p w14:paraId="20F75E60" w14:textId="77777777" w:rsidR="007A7D3B" w:rsidRDefault="003F0934" w:rsidP="007A7D3B">
            <w:r>
              <w:t>Type of Requirement</w:t>
            </w:r>
          </w:p>
        </w:tc>
        <w:tc>
          <w:tcPr>
            <w:tcW w:w="1552" w:type="dxa"/>
            <w:shd w:val="clear" w:color="auto" w:fill="D0CECE" w:themeFill="background2" w:themeFillShade="E6"/>
          </w:tcPr>
          <w:p w14:paraId="4CEC4A49" w14:textId="77777777" w:rsidR="007A7D3B" w:rsidRDefault="003F0934" w:rsidP="007A7D3B">
            <w:r>
              <w:t xml:space="preserve">2021–22 </w:t>
            </w:r>
          </w:p>
        </w:tc>
        <w:tc>
          <w:tcPr>
            <w:tcW w:w="1551" w:type="dxa"/>
            <w:shd w:val="clear" w:color="auto" w:fill="D0CECE" w:themeFill="background2" w:themeFillShade="E6"/>
          </w:tcPr>
          <w:p w14:paraId="1FEAC251" w14:textId="77777777" w:rsidR="007A7D3B" w:rsidRDefault="003F0934" w:rsidP="007A7D3B">
            <w:r>
              <w:t xml:space="preserve">2022–23 </w:t>
            </w:r>
          </w:p>
        </w:tc>
        <w:tc>
          <w:tcPr>
            <w:tcW w:w="1551" w:type="dxa"/>
            <w:shd w:val="clear" w:color="auto" w:fill="D0CECE" w:themeFill="background2" w:themeFillShade="E6"/>
          </w:tcPr>
          <w:p w14:paraId="0C2D5134" w14:textId="77777777" w:rsidR="007A7D3B" w:rsidRDefault="003F0934" w:rsidP="007A7D3B">
            <w:r>
              <w:t xml:space="preserve">2023–24 </w:t>
            </w:r>
          </w:p>
        </w:tc>
        <w:tc>
          <w:tcPr>
            <w:tcW w:w="1552" w:type="dxa"/>
            <w:shd w:val="clear" w:color="auto" w:fill="D0CECE" w:themeFill="background2" w:themeFillShade="E6"/>
          </w:tcPr>
          <w:p w14:paraId="4190FF13" w14:textId="77777777" w:rsidR="007A7D3B" w:rsidRDefault="003F0934" w:rsidP="007A7D3B">
            <w:r>
              <w:t xml:space="preserve">2024–25 </w:t>
            </w:r>
          </w:p>
        </w:tc>
        <w:tc>
          <w:tcPr>
            <w:tcW w:w="1552" w:type="dxa"/>
            <w:shd w:val="clear" w:color="auto" w:fill="D0CECE" w:themeFill="background2" w:themeFillShade="E6"/>
          </w:tcPr>
          <w:p w14:paraId="729644CE" w14:textId="77777777" w:rsidR="007A7D3B" w:rsidRDefault="003F0934" w:rsidP="007A7D3B">
            <w:r>
              <w:t>2025–26</w:t>
            </w:r>
          </w:p>
          <w:p w14:paraId="09DA88ED" w14:textId="77777777" w:rsidR="003F0934" w:rsidRDefault="003F0934" w:rsidP="007A7D3B"/>
        </w:tc>
      </w:tr>
      <w:tr w:rsidR="007A7D3B" w14:paraId="221D6BFE" w14:textId="77777777" w:rsidTr="004D6158">
        <w:trPr>
          <w:cantSplit/>
        </w:trPr>
        <w:tc>
          <w:tcPr>
            <w:tcW w:w="1592" w:type="dxa"/>
            <w:shd w:val="clear" w:color="auto" w:fill="D0CECE" w:themeFill="background2" w:themeFillShade="E6"/>
          </w:tcPr>
          <w:p w14:paraId="30548A7D" w14:textId="77777777" w:rsidR="007A7D3B" w:rsidRDefault="003F0934" w:rsidP="007A7D3B">
            <w:r>
              <w:t>Eligibility</w:t>
            </w:r>
          </w:p>
        </w:tc>
        <w:tc>
          <w:tcPr>
            <w:tcW w:w="1552" w:type="dxa"/>
          </w:tcPr>
          <w:p w14:paraId="36519F6C" w14:textId="77777777" w:rsidR="003F0934" w:rsidRDefault="003F0934" w:rsidP="003F0934">
            <w:r>
              <w:t>Turn five between</w:t>
            </w:r>
          </w:p>
          <w:p w14:paraId="745DCD0B" w14:textId="77777777" w:rsidR="003F0934" w:rsidRDefault="003F0934" w:rsidP="003F0934">
            <w:r>
              <w:t>September 2 and</w:t>
            </w:r>
          </w:p>
          <w:p w14:paraId="4D9024E4" w14:textId="77777777" w:rsidR="007A7D3B" w:rsidRDefault="003F0934" w:rsidP="003F0934">
            <w:r>
              <w:t>December 2; at district discretion, turn five between December 3 and the end of the school year***</w:t>
            </w:r>
          </w:p>
        </w:tc>
        <w:tc>
          <w:tcPr>
            <w:tcW w:w="1551" w:type="dxa"/>
          </w:tcPr>
          <w:p w14:paraId="2DE42F72" w14:textId="77777777" w:rsidR="003F0934" w:rsidRDefault="003F0934" w:rsidP="003F0934">
            <w:r>
              <w:t>Turn five between</w:t>
            </w:r>
          </w:p>
          <w:p w14:paraId="25FD027B" w14:textId="77777777" w:rsidR="003F0934" w:rsidRDefault="003F0934" w:rsidP="003F0934">
            <w:r>
              <w:t>September 2 and</w:t>
            </w:r>
          </w:p>
          <w:p w14:paraId="7654E8E5" w14:textId="77777777" w:rsidR="007A7D3B" w:rsidRDefault="003F0934" w:rsidP="003F0934">
            <w:r>
              <w:t>February 2; at district discretion, turn five between February 3 and the end of the school year***</w:t>
            </w:r>
          </w:p>
        </w:tc>
        <w:tc>
          <w:tcPr>
            <w:tcW w:w="1551" w:type="dxa"/>
          </w:tcPr>
          <w:p w14:paraId="32778C95" w14:textId="77777777" w:rsidR="003F0934" w:rsidRDefault="003F0934" w:rsidP="003F0934">
            <w:r>
              <w:t>Turn five between</w:t>
            </w:r>
          </w:p>
          <w:p w14:paraId="2F58FF7B" w14:textId="77777777" w:rsidR="007A7D3B" w:rsidRDefault="003F0934" w:rsidP="003F0934">
            <w:r>
              <w:t>September 2 and April 2; at district discretion, turn five between April 3 and the end of the school year***</w:t>
            </w:r>
          </w:p>
        </w:tc>
        <w:tc>
          <w:tcPr>
            <w:tcW w:w="1552" w:type="dxa"/>
          </w:tcPr>
          <w:p w14:paraId="044DD2E0" w14:textId="77777777" w:rsidR="003F0934" w:rsidRDefault="003F0934" w:rsidP="003F0934">
            <w:r>
              <w:t>Turn five between</w:t>
            </w:r>
          </w:p>
          <w:p w14:paraId="389F8FE7" w14:textId="77777777" w:rsidR="007A7D3B" w:rsidRDefault="003F0934" w:rsidP="003F0934">
            <w:r>
              <w:t>September 2 and June 2; at district discretion, turn five between June 3 and the end of the school year***</w:t>
            </w:r>
          </w:p>
        </w:tc>
        <w:tc>
          <w:tcPr>
            <w:tcW w:w="1552" w:type="dxa"/>
          </w:tcPr>
          <w:p w14:paraId="5C60510E" w14:textId="77777777" w:rsidR="003F0934" w:rsidRDefault="003F0934" w:rsidP="003F0934">
            <w:r>
              <w:t>Turn four by</w:t>
            </w:r>
          </w:p>
          <w:p w14:paraId="76127281" w14:textId="77777777" w:rsidR="003F0934" w:rsidRDefault="003F0934" w:rsidP="003F0934">
            <w:r>
              <w:t>September 1</w:t>
            </w:r>
          </w:p>
          <w:p w14:paraId="3CBFB8B2" w14:textId="77777777" w:rsidR="007A7D3B" w:rsidRDefault="007A7D3B" w:rsidP="007A7D3B"/>
        </w:tc>
      </w:tr>
      <w:tr w:rsidR="007A7D3B" w14:paraId="67085325" w14:textId="77777777" w:rsidTr="004D6158">
        <w:trPr>
          <w:cantSplit/>
        </w:trPr>
        <w:tc>
          <w:tcPr>
            <w:tcW w:w="1592" w:type="dxa"/>
            <w:shd w:val="clear" w:color="auto" w:fill="D0CECE" w:themeFill="background2" w:themeFillShade="E6"/>
          </w:tcPr>
          <w:p w14:paraId="5DC4B541" w14:textId="77777777" w:rsidR="007A7D3B" w:rsidRDefault="003F0934" w:rsidP="007A7D3B">
            <w:r>
              <w:lastRenderedPageBreak/>
              <w:t>Ratios</w:t>
            </w:r>
          </w:p>
        </w:tc>
        <w:tc>
          <w:tcPr>
            <w:tcW w:w="1552" w:type="dxa"/>
          </w:tcPr>
          <w:p w14:paraId="5E6A717A" w14:textId="77777777" w:rsidR="007A7D3B" w:rsidRDefault="003F0934" w:rsidP="007A7D3B">
            <w:r>
              <w:t>Not Specified</w:t>
            </w:r>
          </w:p>
        </w:tc>
        <w:tc>
          <w:tcPr>
            <w:tcW w:w="1551" w:type="dxa"/>
          </w:tcPr>
          <w:p w14:paraId="3490409E" w14:textId="77777777" w:rsidR="007A7D3B" w:rsidRDefault="003F0934" w:rsidP="007A7D3B">
            <w:r>
              <w:t>1:12</w:t>
            </w:r>
          </w:p>
        </w:tc>
        <w:tc>
          <w:tcPr>
            <w:tcW w:w="1551" w:type="dxa"/>
          </w:tcPr>
          <w:p w14:paraId="1D0BCB70" w14:textId="77777777" w:rsidR="007A7D3B" w:rsidRDefault="003F0934" w:rsidP="007A7D3B">
            <w:r>
              <w:t>1:10**</w:t>
            </w:r>
          </w:p>
        </w:tc>
        <w:tc>
          <w:tcPr>
            <w:tcW w:w="1552" w:type="dxa"/>
          </w:tcPr>
          <w:p w14:paraId="68883996" w14:textId="77777777" w:rsidR="007A7D3B" w:rsidRDefault="003F0934" w:rsidP="007A7D3B">
            <w:r>
              <w:t>1:10**</w:t>
            </w:r>
          </w:p>
        </w:tc>
        <w:tc>
          <w:tcPr>
            <w:tcW w:w="1552" w:type="dxa"/>
          </w:tcPr>
          <w:p w14:paraId="4D162EA5" w14:textId="77777777" w:rsidR="007A7D3B" w:rsidRDefault="003F0934" w:rsidP="007A7D3B">
            <w:r>
              <w:t>1:10**</w:t>
            </w:r>
          </w:p>
        </w:tc>
      </w:tr>
      <w:tr w:rsidR="007A7D3B" w14:paraId="6F0A6233" w14:textId="77777777" w:rsidTr="004D6158">
        <w:trPr>
          <w:cantSplit/>
        </w:trPr>
        <w:tc>
          <w:tcPr>
            <w:tcW w:w="1592" w:type="dxa"/>
            <w:shd w:val="clear" w:color="auto" w:fill="D0CECE" w:themeFill="background2" w:themeFillShade="E6"/>
          </w:tcPr>
          <w:p w14:paraId="456A9F2A" w14:textId="77777777" w:rsidR="007A7D3B" w:rsidRDefault="003F0934" w:rsidP="007A7D3B">
            <w:r>
              <w:t>Class Size *</w:t>
            </w:r>
          </w:p>
        </w:tc>
        <w:tc>
          <w:tcPr>
            <w:tcW w:w="1552" w:type="dxa"/>
          </w:tcPr>
          <w:p w14:paraId="2668D73D" w14:textId="77777777" w:rsidR="007A7D3B" w:rsidRDefault="009B4D5F" w:rsidP="007A7D3B">
            <w:r>
              <w:t>24*</w:t>
            </w:r>
          </w:p>
        </w:tc>
        <w:tc>
          <w:tcPr>
            <w:tcW w:w="1551" w:type="dxa"/>
          </w:tcPr>
          <w:p w14:paraId="1F1615DB" w14:textId="77777777" w:rsidR="007A7D3B" w:rsidRDefault="009B4D5F" w:rsidP="007A7D3B">
            <w:r>
              <w:t>24*</w:t>
            </w:r>
          </w:p>
        </w:tc>
        <w:tc>
          <w:tcPr>
            <w:tcW w:w="1551" w:type="dxa"/>
          </w:tcPr>
          <w:p w14:paraId="2D512C1B" w14:textId="77777777" w:rsidR="007A7D3B" w:rsidRDefault="009B4D5F" w:rsidP="007A7D3B">
            <w:r>
              <w:t>24*</w:t>
            </w:r>
          </w:p>
        </w:tc>
        <w:tc>
          <w:tcPr>
            <w:tcW w:w="1552" w:type="dxa"/>
          </w:tcPr>
          <w:p w14:paraId="1E15CE78" w14:textId="77777777" w:rsidR="007A7D3B" w:rsidRDefault="009B4D5F" w:rsidP="007A7D3B">
            <w:r>
              <w:t>24*</w:t>
            </w:r>
          </w:p>
        </w:tc>
        <w:tc>
          <w:tcPr>
            <w:tcW w:w="1552" w:type="dxa"/>
          </w:tcPr>
          <w:p w14:paraId="459E9015" w14:textId="77777777" w:rsidR="007A7D3B" w:rsidRDefault="009B4D5F" w:rsidP="007A7D3B">
            <w:r>
              <w:t>24*</w:t>
            </w:r>
          </w:p>
        </w:tc>
      </w:tr>
    </w:tbl>
    <w:p w14:paraId="7C661FEE" w14:textId="77777777" w:rsidR="007A7D3B" w:rsidRDefault="007A7D3B" w:rsidP="007A7D3B">
      <w:r>
        <w:t xml:space="preserve">* </w:t>
      </w:r>
      <w:r w:rsidR="00CF1ADC">
        <w:t>A</w:t>
      </w:r>
      <w:r>
        <w:t>verage class size across the school site</w:t>
      </w:r>
      <w:r w:rsidR="00CF1ADC">
        <w:t>.</w:t>
      </w:r>
    </w:p>
    <w:p w14:paraId="74E3F2C1" w14:textId="77777777" w:rsidR="007A7D3B" w:rsidRDefault="007A7D3B" w:rsidP="007A7D3B">
      <w:r>
        <w:t>** Subject to future legislative appropriation</w:t>
      </w:r>
      <w:r w:rsidR="00CF1ADC">
        <w:t>.</w:t>
      </w:r>
    </w:p>
    <w:p w14:paraId="67E4DBB5" w14:textId="77777777" w:rsidR="007A7D3B" w:rsidRDefault="007A7D3B" w:rsidP="007A7D3B">
      <w:r>
        <w:t xml:space="preserve">*** Pursuant to </w:t>
      </w:r>
      <w:r w:rsidRPr="009B4D5F">
        <w:rPr>
          <w:i/>
        </w:rPr>
        <w:t>EC</w:t>
      </w:r>
      <w:r>
        <w:t xml:space="preserve"> 37200 the end of the school year is June 30</w:t>
      </w:r>
      <w:r w:rsidR="009B4D5F" w:rsidRPr="009B4D5F">
        <w:rPr>
          <w:vertAlign w:val="superscript"/>
        </w:rPr>
        <w:t>th</w:t>
      </w:r>
      <w:r w:rsidR="00CF1ADC">
        <w:t>.</w:t>
      </w:r>
    </w:p>
    <w:p w14:paraId="51CDA9DC" w14:textId="77777777" w:rsidR="007A7D3B" w:rsidRDefault="007A7D3B" w:rsidP="005374EE">
      <w:pPr>
        <w:pStyle w:val="Heading3"/>
        <w:spacing w:after="240"/>
      </w:pPr>
      <w:bookmarkStart w:id="7" w:name="_Toc98752831"/>
      <w:r>
        <w:t>Supporting a Preschool through Third Grade Continuum</w:t>
      </w:r>
      <w:bookmarkEnd w:id="7"/>
    </w:p>
    <w:p w14:paraId="59FA4778" w14:textId="77777777" w:rsidR="007A7D3B" w:rsidRDefault="007A7D3B" w:rsidP="007A7D3B">
      <w:r>
        <w:t>The CDE recently launched a P–3 Alignment Initiative rooted in research that suggests the gaps in children’s opportunities and learning outcomes demand system-level reform at the state, county, district, school, and community level. Through this work, the CDE hopes to disrupt inequities, address bias, and promote equitable opportunities for California’s early learners. UPK implementation presents a critical opportunity to strengthen P</w:t>
      </w:r>
      <w:r w:rsidR="00CF1ADC">
        <w:t>-</w:t>
      </w:r>
      <w:r>
        <w:t>3 alignment, as a means of sustaining and accelerating the improved child outcomes associated with high-quality, early learning experiences. Additional information about the CDE’s P</w:t>
      </w:r>
      <w:r w:rsidR="005374EE">
        <w:t>-</w:t>
      </w:r>
      <w:r>
        <w:t xml:space="preserve">3 Alignment Initiative can be found at </w:t>
      </w:r>
      <w:hyperlink r:id="rId9" w:tooltip="CDE P-3 Alignment Webpage" w:history="1">
        <w:r w:rsidR="005374EE" w:rsidRPr="00AF0D30">
          <w:rPr>
            <w:rStyle w:val="Hyperlink"/>
          </w:rPr>
          <w:t>https://www.cde.ca.gov/ci/gs/p3/</w:t>
        </w:r>
      </w:hyperlink>
      <w:r>
        <w:t>.</w:t>
      </w:r>
    </w:p>
    <w:p w14:paraId="7194ABAB" w14:textId="77777777" w:rsidR="007A7D3B" w:rsidRDefault="007A7D3B" w:rsidP="007A7D3B">
      <w:r>
        <w:t xml:space="preserve">COEs should support LEAs to create UPK </w:t>
      </w:r>
      <w:r w:rsidR="005374EE">
        <w:t>P</w:t>
      </w:r>
      <w:r>
        <w:t>lans that are aligned with the vision of a P</w:t>
      </w:r>
      <w:r w:rsidR="005374EE">
        <w:t>-</w:t>
      </w:r>
      <w:r>
        <w:t>3 continuum. This includes supporting districts to engage leadership and staff from across different departments and divisions in the UPK planning effort. These could include district staff from the early education department (if there is one), curriculum and instruction, student programs, workforce, human resources, business services, special education, multilingual education, expanded learning and afterschool, and facilities. COEs should support LEAs to engage the families and extended learning and care providers in these planning efforts as well.</w:t>
      </w:r>
    </w:p>
    <w:p w14:paraId="6F8AC098" w14:textId="77777777" w:rsidR="007A7D3B" w:rsidRDefault="007A7D3B" w:rsidP="005374EE">
      <w:pPr>
        <w:pStyle w:val="Heading3"/>
        <w:spacing w:after="240"/>
      </w:pPr>
      <w:bookmarkStart w:id="8" w:name="_Toc98752832"/>
      <w:r>
        <w:t>Full-Day Extended Learning and Care</w:t>
      </w:r>
      <w:bookmarkEnd w:id="8"/>
    </w:p>
    <w:p w14:paraId="390B82A0" w14:textId="77777777" w:rsidR="007A7D3B" w:rsidRDefault="007A7D3B" w:rsidP="007A7D3B">
      <w:r>
        <w:t>State law does not require LEAs to operate a TK program that offers full-day early learning to all children the year before K; however, LEAs must articulate how they plan to ensure access to full-day, early learning programming to all students, and how they are partnering or plan to partner with other programs, such as those listed in the statute, to ensure every child has access to extended learning and care that, combined, equates to a full-day of programming that meets the community’s needs. COEs can play an important role in supporting LEAs to identify the needs of families and design a UPK implementation model that meets these needs.</w:t>
      </w:r>
    </w:p>
    <w:p w14:paraId="099F1443" w14:textId="77777777" w:rsidR="007A7D3B" w:rsidRDefault="007A7D3B" w:rsidP="007A7D3B">
      <w:r>
        <w:t xml:space="preserve">Additionally, starting in the 2022–23 school year, LEAs receiving Expanded Learning Opportunities Program (ELO-P) funding must offer nine hours of combined instructional time and expanded learning opportunities per instructional day to all unduplicated children enrolled in TK and at least 30 intersession days; however, LEAs are not </w:t>
      </w:r>
      <w:r>
        <w:lastRenderedPageBreak/>
        <w:t>required to exclusively use ELO-P funding to meet the requirement. LEAs can also partner with Head Start, CSPP, ASES, or other community-based child care programs to fund and provide the additional extended learning and care hours needed to reach nine hours. (</w:t>
      </w:r>
      <w:r w:rsidRPr="005374EE">
        <w:rPr>
          <w:i/>
        </w:rPr>
        <w:t xml:space="preserve">EC </w:t>
      </w:r>
      <w:r>
        <w:t>Section 46120). COEs can assist LEAs in developing partnerships with extended learning and care partners to provide these services. Some strategies include making connections across district and extended learning program staff, facilitating input and engagement sessions, convening partner meetings, providing lists of contacts, and more.</w:t>
      </w:r>
    </w:p>
    <w:p w14:paraId="36D9038A" w14:textId="77777777" w:rsidR="007A7D3B" w:rsidRDefault="007A7D3B" w:rsidP="005374EE">
      <w:pPr>
        <w:pStyle w:val="Heading3"/>
        <w:spacing w:after="240"/>
      </w:pPr>
      <w:bookmarkStart w:id="9" w:name="_Toc98752833"/>
      <w:r>
        <w:t>Creating Joint or Aligned Plans</w:t>
      </w:r>
      <w:bookmarkEnd w:id="9"/>
    </w:p>
    <w:p w14:paraId="3E699DA0" w14:textId="77777777" w:rsidR="0063318D" w:rsidRDefault="007A7D3B" w:rsidP="007A7D3B">
      <w:r>
        <w:t>COEs are encouraged to support joint planning efforts in instances where a joint plan is most effective or feasible. LEAs are permitted to partner in creating a joint UPK Plan and may submit the same plan for multiple LEAs. Small and rural LEAs serving similar communities, especially those with low TK or K average daily attendance (ADA), are strongly encouraged to consider creating a joint UPK Plan which includes non-district learning programs serving four-year-old children. LEAs are also encouraged to consider partnering with other nearby LEAs to submit a joint UPK Plan or with their COE to create a single, countywide plan. These joint plans should be developed in conjunction with CSPP, Head Start, other preschool programs, and early learning and care providers. COEs play a critical role in supporting these joint planning efforts among LEAs. COEs are also encouraged to collaborate with other COEs, as needed and applicable, in order to support capacity and effectiveness of the planning and support provided.</w:t>
      </w:r>
    </w:p>
    <w:p w14:paraId="74D0CA74" w14:textId="77777777" w:rsidR="007A7D3B" w:rsidRDefault="0063318D" w:rsidP="007A7D3B">
      <w:r>
        <w:br w:type="page"/>
      </w:r>
    </w:p>
    <w:p w14:paraId="08F3C159" w14:textId="77777777" w:rsidR="007A7D3B" w:rsidRPr="00615405" w:rsidRDefault="007A7D3B" w:rsidP="00615405">
      <w:pPr>
        <w:pStyle w:val="Heading2"/>
      </w:pPr>
      <w:bookmarkStart w:id="10" w:name="_Toc98752834"/>
      <w:r w:rsidRPr="00615405">
        <w:lastRenderedPageBreak/>
        <w:t>Universal PreKindergarten Planning Template</w:t>
      </w:r>
      <w:bookmarkEnd w:id="10"/>
    </w:p>
    <w:p w14:paraId="0A4D3AE4" w14:textId="77777777" w:rsidR="007A7D3B" w:rsidRDefault="007A7D3B" w:rsidP="005374EE">
      <w:pPr>
        <w:pStyle w:val="Heading3"/>
        <w:spacing w:after="240"/>
      </w:pPr>
      <w:bookmarkStart w:id="11" w:name="_Toc98752835"/>
      <w:r>
        <w:t>Self-Certification</w:t>
      </w:r>
      <w:bookmarkEnd w:id="11"/>
    </w:p>
    <w:p w14:paraId="4FD90236" w14:textId="77777777" w:rsidR="007A7D3B" w:rsidRDefault="007A7D3B" w:rsidP="007A7D3B">
      <w:r>
        <w:t>In the data collection survey submitted to the CDE, COEs must self-certify they developed a plan that was presented for consideration by the governing board or body at a public meeting on or before June 30, 2022, for how the COE is providing support for countywide planning and capacity building efforts for UPK planning and implementation</w:t>
      </w:r>
      <w:r w:rsidR="005374EE">
        <w:t>.</w:t>
      </w:r>
    </w:p>
    <w:p w14:paraId="5336B319" w14:textId="77777777" w:rsidR="007A7D3B" w:rsidRDefault="007A7D3B" w:rsidP="007A7D3B">
      <w:pPr>
        <w:pStyle w:val="ListParagraph"/>
        <w:numPr>
          <w:ilvl w:val="0"/>
          <w:numId w:val="5"/>
        </w:numPr>
      </w:pPr>
      <w:r>
        <w:t>Please complete the following table:</w:t>
      </w:r>
    </w:p>
    <w:tbl>
      <w:tblPr>
        <w:tblStyle w:val="TableGrid"/>
        <w:tblW w:w="0" w:type="auto"/>
        <w:tblInd w:w="720" w:type="dxa"/>
        <w:tblLook w:val="04A0" w:firstRow="1" w:lastRow="0" w:firstColumn="1" w:lastColumn="0" w:noHBand="0" w:noVBand="1"/>
      </w:tblPr>
      <w:tblGrid>
        <w:gridCol w:w="2040"/>
        <w:gridCol w:w="2114"/>
        <w:gridCol w:w="2033"/>
        <w:gridCol w:w="2049"/>
      </w:tblGrid>
      <w:tr w:rsidR="005374EE" w14:paraId="126DAEAC" w14:textId="77777777" w:rsidTr="000664FB">
        <w:trPr>
          <w:cantSplit/>
          <w:trHeight w:val="1652"/>
          <w:tblHeader/>
        </w:trPr>
        <w:tc>
          <w:tcPr>
            <w:tcW w:w="2040" w:type="dxa"/>
            <w:shd w:val="clear" w:color="auto" w:fill="B4C6E7" w:themeFill="accent1" w:themeFillTint="66"/>
          </w:tcPr>
          <w:p w14:paraId="7481ABFB" w14:textId="77777777" w:rsidR="005374EE" w:rsidRPr="005374EE" w:rsidRDefault="005374EE" w:rsidP="005374EE">
            <w:pPr>
              <w:pStyle w:val="ListParagraph"/>
              <w:ind w:left="0"/>
              <w:rPr>
                <w:b/>
              </w:rPr>
            </w:pPr>
            <w:r w:rsidRPr="005374EE">
              <w:rPr>
                <w:b/>
              </w:rPr>
              <w:t>COE Name</w:t>
            </w:r>
          </w:p>
        </w:tc>
        <w:tc>
          <w:tcPr>
            <w:tcW w:w="2114" w:type="dxa"/>
            <w:shd w:val="clear" w:color="auto" w:fill="B4C6E7" w:themeFill="accent1" w:themeFillTint="66"/>
          </w:tcPr>
          <w:p w14:paraId="2DAFBD96" w14:textId="77777777" w:rsidR="005374EE" w:rsidRPr="005374EE" w:rsidRDefault="005374EE" w:rsidP="005374EE">
            <w:pPr>
              <w:pStyle w:val="ListParagraph"/>
              <w:ind w:left="0"/>
              <w:rPr>
                <w:b/>
              </w:rPr>
            </w:pPr>
            <w:r w:rsidRPr="005374EE">
              <w:rPr>
                <w:b/>
              </w:rPr>
              <w:t>Contact Name and Title of the Individual Self-Certifying the Statement Above</w:t>
            </w:r>
          </w:p>
        </w:tc>
        <w:tc>
          <w:tcPr>
            <w:tcW w:w="2033" w:type="dxa"/>
            <w:shd w:val="clear" w:color="auto" w:fill="B4C6E7" w:themeFill="accent1" w:themeFillTint="66"/>
          </w:tcPr>
          <w:p w14:paraId="4A08F1A4" w14:textId="77777777" w:rsidR="005374EE" w:rsidRPr="005374EE" w:rsidRDefault="005374EE" w:rsidP="005374EE">
            <w:pPr>
              <w:pStyle w:val="ListParagraph"/>
              <w:ind w:left="0"/>
              <w:rPr>
                <w:b/>
              </w:rPr>
            </w:pPr>
            <w:r w:rsidRPr="005374EE">
              <w:rPr>
                <w:b/>
              </w:rPr>
              <w:t>Email</w:t>
            </w:r>
          </w:p>
        </w:tc>
        <w:tc>
          <w:tcPr>
            <w:tcW w:w="2049" w:type="dxa"/>
            <w:shd w:val="clear" w:color="auto" w:fill="B4C6E7" w:themeFill="accent1" w:themeFillTint="66"/>
          </w:tcPr>
          <w:p w14:paraId="542B0BBA" w14:textId="77777777" w:rsidR="005374EE" w:rsidRPr="005374EE" w:rsidRDefault="005374EE" w:rsidP="005374EE">
            <w:pPr>
              <w:pStyle w:val="ListParagraph"/>
              <w:ind w:left="0"/>
              <w:rPr>
                <w:b/>
              </w:rPr>
            </w:pPr>
            <w:r w:rsidRPr="005374EE">
              <w:rPr>
                <w:b/>
              </w:rPr>
              <w:t>Phone</w:t>
            </w:r>
          </w:p>
        </w:tc>
      </w:tr>
      <w:tr w:rsidR="005374EE" w14:paraId="3CD2901E" w14:textId="77777777" w:rsidTr="005374EE">
        <w:trPr>
          <w:trHeight w:val="268"/>
        </w:trPr>
        <w:tc>
          <w:tcPr>
            <w:tcW w:w="2040" w:type="dxa"/>
          </w:tcPr>
          <w:p w14:paraId="14D2B6A2" w14:textId="77777777" w:rsidR="005374EE" w:rsidRDefault="005374EE" w:rsidP="005374EE">
            <w:pPr>
              <w:pStyle w:val="ListParagraph"/>
              <w:ind w:left="0"/>
            </w:pPr>
            <w:r>
              <w:t>[Enter COE name here]</w:t>
            </w:r>
          </w:p>
        </w:tc>
        <w:tc>
          <w:tcPr>
            <w:tcW w:w="2114" w:type="dxa"/>
          </w:tcPr>
          <w:p w14:paraId="72B51687" w14:textId="77777777" w:rsidR="005374EE" w:rsidRDefault="005374EE" w:rsidP="005374EE">
            <w:pPr>
              <w:pStyle w:val="ListParagraph"/>
              <w:ind w:left="0"/>
            </w:pPr>
            <w:r>
              <w:t>[Enter contact name and title here]</w:t>
            </w:r>
          </w:p>
        </w:tc>
        <w:tc>
          <w:tcPr>
            <w:tcW w:w="2033" w:type="dxa"/>
          </w:tcPr>
          <w:p w14:paraId="282E234B" w14:textId="77777777" w:rsidR="005374EE" w:rsidRDefault="005374EE" w:rsidP="005374EE">
            <w:pPr>
              <w:pStyle w:val="ListParagraph"/>
              <w:ind w:left="0"/>
            </w:pPr>
            <w:r>
              <w:t>[Enter email here]</w:t>
            </w:r>
          </w:p>
        </w:tc>
        <w:tc>
          <w:tcPr>
            <w:tcW w:w="2049" w:type="dxa"/>
          </w:tcPr>
          <w:p w14:paraId="0D0CBD9B" w14:textId="77777777" w:rsidR="005374EE" w:rsidRDefault="005374EE" w:rsidP="005374EE">
            <w:pPr>
              <w:pStyle w:val="ListParagraph"/>
              <w:ind w:left="0"/>
            </w:pPr>
            <w:r>
              <w:t>[Enter phone number here]</w:t>
            </w:r>
          </w:p>
        </w:tc>
      </w:tr>
    </w:tbl>
    <w:p w14:paraId="74EF9A33" w14:textId="77777777" w:rsidR="005374EE" w:rsidRDefault="005374EE" w:rsidP="005374EE">
      <w:pPr>
        <w:pStyle w:val="ListParagraph"/>
      </w:pPr>
    </w:p>
    <w:p w14:paraId="26FB856C" w14:textId="77777777" w:rsidR="007A7D3B" w:rsidRDefault="007A7D3B" w:rsidP="005374EE">
      <w:pPr>
        <w:pStyle w:val="ListParagraph"/>
        <w:numPr>
          <w:ilvl w:val="0"/>
          <w:numId w:val="5"/>
        </w:numPr>
        <w:spacing w:after="120"/>
        <w:contextualSpacing w:val="0"/>
      </w:pPr>
      <w:r>
        <w:t>Did the COE develop a joint plan with another COE?</w:t>
      </w:r>
    </w:p>
    <w:p w14:paraId="1A3A537B" w14:textId="77777777" w:rsidR="007A7D3B" w:rsidRDefault="007A7D3B" w:rsidP="005374EE">
      <w:pPr>
        <w:pStyle w:val="ListParagraph"/>
        <w:numPr>
          <w:ilvl w:val="1"/>
          <w:numId w:val="5"/>
        </w:numPr>
        <w:spacing w:after="120"/>
        <w:contextualSpacing w:val="0"/>
      </w:pPr>
      <w:r>
        <w:t>Yes</w:t>
      </w:r>
    </w:p>
    <w:p w14:paraId="4AA167F4" w14:textId="77777777" w:rsidR="007A7D3B" w:rsidRDefault="007A7D3B" w:rsidP="005374EE">
      <w:pPr>
        <w:pStyle w:val="ListParagraph"/>
        <w:numPr>
          <w:ilvl w:val="1"/>
          <w:numId w:val="5"/>
        </w:numPr>
        <w:spacing w:after="120"/>
        <w:contextualSpacing w:val="0"/>
      </w:pPr>
      <w:r>
        <w:t>No</w:t>
      </w:r>
    </w:p>
    <w:p w14:paraId="2D1DE66A" w14:textId="77777777" w:rsidR="007A7D3B" w:rsidRDefault="007A7D3B" w:rsidP="005374EE">
      <w:pPr>
        <w:pStyle w:val="ListParagraph"/>
        <w:numPr>
          <w:ilvl w:val="0"/>
          <w:numId w:val="5"/>
        </w:numPr>
        <w:spacing w:after="120"/>
        <w:contextualSpacing w:val="0"/>
      </w:pPr>
      <w:r>
        <w:t>If the COE answered Yes to Question 2, what other COEs are part of this joint plan? [open response]</w:t>
      </w:r>
    </w:p>
    <w:p w14:paraId="6F1D4420" w14:textId="77777777" w:rsidR="007A7D3B" w:rsidRDefault="007A7D3B" w:rsidP="005374EE">
      <w:pPr>
        <w:pStyle w:val="ListParagraph"/>
        <w:numPr>
          <w:ilvl w:val="0"/>
          <w:numId w:val="5"/>
        </w:numPr>
        <w:spacing w:after="120"/>
        <w:contextualSpacing w:val="0"/>
      </w:pPr>
      <w:r>
        <w:t>Did the COE support any LEAs to develop joint plans?</w:t>
      </w:r>
    </w:p>
    <w:p w14:paraId="50CB74BD" w14:textId="77777777" w:rsidR="007A7D3B" w:rsidRDefault="007A7D3B" w:rsidP="005374EE">
      <w:pPr>
        <w:pStyle w:val="ListParagraph"/>
        <w:numPr>
          <w:ilvl w:val="1"/>
          <w:numId w:val="5"/>
        </w:numPr>
        <w:spacing w:after="120"/>
        <w:contextualSpacing w:val="0"/>
      </w:pPr>
      <w:r>
        <w:t xml:space="preserve">Yes [If yes, </w:t>
      </w:r>
      <w:r w:rsidR="005374EE">
        <w:t>list LEAs;</w:t>
      </w:r>
      <w:r>
        <w:t xml:space="preserve"> open response]</w:t>
      </w:r>
    </w:p>
    <w:p w14:paraId="284A4CE8" w14:textId="77777777" w:rsidR="0063318D" w:rsidRDefault="007A7D3B" w:rsidP="0063318D">
      <w:pPr>
        <w:pStyle w:val="ListParagraph"/>
        <w:numPr>
          <w:ilvl w:val="1"/>
          <w:numId w:val="5"/>
        </w:numPr>
        <w:spacing w:after="120"/>
        <w:contextualSpacing w:val="0"/>
      </w:pPr>
      <w:r>
        <w:t>No</w:t>
      </w:r>
      <w:r w:rsidR="0063318D">
        <w:br w:type="page"/>
      </w:r>
    </w:p>
    <w:p w14:paraId="45751661" w14:textId="77777777" w:rsidR="007A7D3B" w:rsidRDefault="007A7D3B" w:rsidP="005374EE">
      <w:pPr>
        <w:pStyle w:val="Heading3"/>
        <w:spacing w:after="240"/>
      </w:pPr>
      <w:bookmarkStart w:id="12" w:name="_Toc98752836"/>
      <w:r>
        <w:lastRenderedPageBreak/>
        <w:t>Projected Enrollment and Needs Assessment</w:t>
      </w:r>
      <w:bookmarkEnd w:id="12"/>
    </w:p>
    <w:p w14:paraId="37E8669F" w14:textId="77777777" w:rsidR="007A7D3B" w:rsidRDefault="007A7D3B" w:rsidP="005374EE">
      <w:pPr>
        <w:pStyle w:val="Heading4"/>
        <w:spacing w:after="240"/>
      </w:pPr>
      <w:r>
        <w:t>Recommended Planning Questions</w:t>
      </w:r>
    </w:p>
    <w:p w14:paraId="69B5C45D" w14:textId="77777777" w:rsidR="007A7D3B" w:rsidRDefault="007A7D3B" w:rsidP="007A7D3B">
      <w:r>
        <w:t>The CDE recommends COEs prioritize these questions as part of their UPK Plan in addition to required questions.</w:t>
      </w:r>
    </w:p>
    <w:p w14:paraId="7D3B257C" w14:textId="77777777" w:rsidR="007A7D3B" w:rsidRDefault="007A7D3B" w:rsidP="007A7D3B">
      <w:pPr>
        <w:pStyle w:val="ListParagraph"/>
        <w:numPr>
          <w:ilvl w:val="0"/>
          <w:numId w:val="8"/>
        </w:numPr>
      </w:pPr>
      <w:r>
        <w:t xml:space="preserve">How will </w:t>
      </w:r>
      <w:r w:rsidR="00B213CF">
        <w:t>the COE</w:t>
      </w:r>
      <w:r>
        <w:t xml:space="preserve"> support LEAs to develop enrollment projections or conduct needs assessments?</w:t>
      </w:r>
    </w:p>
    <w:p w14:paraId="6119EFFE" w14:textId="77777777" w:rsidR="007A7D3B" w:rsidRDefault="007A7D3B" w:rsidP="005374EE">
      <w:pPr>
        <w:pStyle w:val="Heading4"/>
        <w:spacing w:after="240"/>
      </w:pPr>
      <w:r>
        <w:t>Required Questions</w:t>
      </w:r>
    </w:p>
    <w:p w14:paraId="3B18DD7B" w14:textId="77777777" w:rsidR="007A7D3B" w:rsidRDefault="007A7D3B" w:rsidP="007A7D3B">
      <w:r>
        <w:t xml:space="preserve">The CDE will be collecting this information after the COE </w:t>
      </w:r>
      <w:r w:rsidR="005374EE">
        <w:t>p</w:t>
      </w:r>
      <w:r>
        <w:t>lan is presented to the governing board and after districts have presented their plans to their local governing boards.</w:t>
      </w:r>
    </w:p>
    <w:p w14:paraId="43F59B57" w14:textId="77777777" w:rsidR="007A7D3B" w:rsidRDefault="007A7D3B" w:rsidP="002F0354">
      <w:pPr>
        <w:pStyle w:val="ListParagraph"/>
        <w:numPr>
          <w:ilvl w:val="0"/>
          <w:numId w:val="10"/>
        </w:numPr>
        <w:spacing w:after="120"/>
        <w:contextualSpacing w:val="0"/>
      </w:pPr>
      <w:r>
        <w:t>What data sources has the COE used to support LEAs in the development of enrollment projections or needs assessments? [select all that apply]</w:t>
      </w:r>
    </w:p>
    <w:p w14:paraId="40552269" w14:textId="77777777" w:rsidR="007A7D3B" w:rsidRDefault="007A7D3B" w:rsidP="002F0354">
      <w:pPr>
        <w:pStyle w:val="ListParagraph"/>
        <w:numPr>
          <w:ilvl w:val="1"/>
          <w:numId w:val="10"/>
        </w:numPr>
        <w:spacing w:after="120"/>
        <w:contextualSpacing w:val="0"/>
      </w:pPr>
      <w:r>
        <w:t xml:space="preserve">TK and K census day and cumulative enrollment counts from 2013 through 2019 as reported to the CDE (these may be acquired through the CDE TK Data web page at </w:t>
      </w:r>
      <w:hyperlink r:id="rId10" w:tooltip="CDE TK Data Web Page" w:history="1">
        <w:r w:rsidR="002F0354" w:rsidRPr="00AF0D30">
          <w:rPr>
            <w:rStyle w:val="Hyperlink"/>
          </w:rPr>
          <w:t>https://www.cde.ca.gov/ds/ad/filestkdata.asp</w:t>
        </w:r>
      </w:hyperlink>
      <w:r>
        <w:t>)</w:t>
      </w:r>
    </w:p>
    <w:p w14:paraId="1D15ECC4" w14:textId="77777777" w:rsidR="007A7D3B" w:rsidRDefault="007A7D3B" w:rsidP="002F0354">
      <w:pPr>
        <w:pStyle w:val="ListParagraph"/>
        <w:numPr>
          <w:ilvl w:val="1"/>
          <w:numId w:val="10"/>
        </w:numPr>
        <w:spacing w:after="120"/>
        <w:contextualSpacing w:val="0"/>
      </w:pPr>
      <w:r>
        <w:t xml:space="preserve">Count of births in each ZIP Code in California as reported by the California Health and Human Services Agency (CHHS); estimated counts of births in each LEA from 2013 through 2019; and estimated count of births in each LEA three, four, five, and six years prior to 2013 through 2026 (these may be found on the CHHS Live Birth Profiles by ZIP code web page at </w:t>
      </w:r>
      <w:hyperlink r:id="rId11" w:tooltip="CHHS Live Birth Profiles by ZIP Code Web Page" w:history="1">
        <w:r w:rsidR="002F0354" w:rsidRPr="00AF0D30">
          <w:rPr>
            <w:rStyle w:val="Hyperlink"/>
          </w:rPr>
          <w:t>https://data.chhs.ca.gov/dataset/cdph_live-birth-by-zip-code</w:t>
        </w:r>
      </w:hyperlink>
      <w:r>
        <w:t>)</w:t>
      </w:r>
    </w:p>
    <w:p w14:paraId="6D28CDC7" w14:textId="77777777" w:rsidR="007A7D3B" w:rsidRDefault="007A7D3B" w:rsidP="002F0354">
      <w:pPr>
        <w:pStyle w:val="ListParagraph"/>
        <w:numPr>
          <w:ilvl w:val="1"/>
          <w:numId w:val="10"/>
        </w:numPr>
        <w:spacing w:after="120"/>
        <w:contextualSpacing w:val="0"/>
      </w:pPr>
      <w:r>
        <w:t xml:space="preserve">Estimated population of three-, four-, five-, and six-year-old children for each county from 2013 through 2026 produced by the Department of Finance (DOF) (these may be found on the DOF Projections web page at </w:t>
      </w:r>
      <w:hyperlink r:id="rId12" w:tooltip="DOF Projections web page" w:history="1">
        <w:r w:rsidR="002F0354" w:rsidRPr="00AF0D30">
          <w:rPr>
            <w:rStyle w:val="Hyperlink"/>
          </w:rPr>
          <w:t>https://www.dof.ca.gov/forecasting/demographics/projections/</w:t>
        </w:r>
      </w:hyperlink>
      <w:r>
        <w:t>)</w:t>
      </w:r>
    </w:p>
    <w:p w14:paraId="516B3C6F" w14:textId="77777777" w:rsidR="007A7D3B" w:rsidRDefault="007A7D3B" w:rsidP="002F0354">
      <w:pPr>
        <w:pStyle w:val="ListParagraph"/>
        <w:numPr>
          <w:ilvl w:val="1"/>
          <w:numId w:val="10"/>
        </w:numPr>
        <w:spacing w:after="120"/>
        <w:contextualSpacing w:val="0"/>
      </w:pPr>
      <w:r>
        <w:t xml:space="preserve">“P-2B County Population by Age” (XLSX), the DOF County Population Projections by Age projection (these can be found on the DOF Projections web page at </w:t>
      </w:r>
      <w:hyperlink r:id="rId13" w:tooltip="DOF Projections Web Page" w:history="1">
        <w:r w:rsidR="002F0354" w:rsidRPr="00AF0D30">
          <w:rPr>
            <w:rStyle w:val="Hyperlink"/>
          </w:rPr>
          <w:t>https://www.dof.ca.gov/forecasting/demographics/projections/</w:t>
        </w:r>
      </w:hyperlink>
      <w:r>
        <w:t>)</w:t>
      </w:r>
    </w:p>
    <w:p w14:paraId="19FA52F5" w14:textId="77777777" w:rsidR="007A7D3B" w:rsidRDefault="007A7D3B" w:rsidP="002F0354">
      <w:pPr>
        <w:pStyle w:val="ListParagraph"/>
        <w:numPr>
          <w:ilvl w:val="1"/>
          <w:numId w:val="10"/>
        </w:numPr>
        <w:spacing w:after="120"/>
        <w:contextualSpacing w:val="0"/>
      </w:pPr>
      <w:r>
        <w:t xml:space="preserve">CHHS Live Birth Profiles by ZIP Code (these can be found at </w:t>
      </w:r>
      <w:hyperlink r:id="rId14" w:tooltip="DOF Live Birth Profiles by ZIP Code" w:history="1">
        <w:r w:rsidR="002F0354" w:rsidRPr="00AF0D30">
          <w:rPr>
            <w:rStyle w:val="Hyperlink"/>
          </w:rPr>
          <w:t>https://data.chhs.ca.gov/dataset/cdph_live-birth-by-zip-code</w:t>
        </w:r>
      </w:hyperlink>
      <w:r>
        <w:t>)</w:t>
      </w:r>
      <w:r w:rsidR="002F0354">
        <w:t xml:space="preserve"> </w:t>
      </w:r>
    </w:p>
    <w:p w14:paraId="334D324F" w14:textId="77777777" w:rsidR="007A7D3B" w:rsidRDefault="007A7D3B" w:rsidP="002F0354">
      <w:pPr>
        <w:pStyle w:val="ListParagraph"/>
        <w:numPr>
          <w:ilvl w:val="1"/>
          <w:numId w:val="10"/>
        </w:numPr>
        <w:spacing w:after="120"/>
        <w:contextualSpacing w:val="0"/>
      </w:pPr>
      <w:r>
        <w:t xml:space="preserve">CDE TK and Kindergarten enrollment by school and LEA (these can be found on the CDE TK Data web page at </w:t>
      </w:r>
      <w:hyperlink r:id="rId15" w:tooltip="CDE TK Data Web Page" w:history="1">
        <w:r w:rsidR="002F0354" w:rsidRPr="00AF0D30">
          <w:rPr>
            <w:rStyle w:val="Hyperlink"/>
          </w:rPr>
          <w:t>https://www.cde.ca.gov/ds/ad/filestkdata.asp</w:t>
        </w:r>
      </w:hyperlink>
      <w:r>
        <w:t>)</w:t>
      </w:r>
    </w:p>
    <w:p w14:paraId="338FC81B" w14:textId="77777777" w:rsidR="007A7D3B" w:rsidRDefault="007A7D3B" w:rsidP="002F0354">
      <w:pPr>
        <w:pStyle w:val="ListParagraph"/>
        <w:numPr>
          <w:ilvl w:val="1"/>
          <w:numId w:val="10"/>
        </w:numPr>
        <w:spacing w:after="120"/>
        <w:contextualSpacing w:val="0"/>
      </w:pPr>
      <w:r>
        <w:t>Other local birth rate data</w:t>
      </w:r>
    </w:p>
    <w:p w14:paraId="2DFC919F" w14:textId="77777777" w:rsidR="007A7D3B" w:rsidRDefault="007A7D3B" w:rsidP="002F0354">
      <w:pPr>
        <w:pStyle w:val="ListParagraph"/>
        <w:numPr>
          <w:ilvl w:val="1"/>
          <w:numId w:val="10"/>
        </w:numPr>
        <w:spacing w:after="120"/>
        <w:contextualSpacing w:val="0"/>
      </w:pPr>
      <w:r>
        <w:t>Head Start Program Information Report</w:t>
      </w:r>
    </w:p>
    <w:p w14:paraId="4D6B441F" w14:textId="77777777" w:rsidR="007A7D3B" w:rsidRDefault="007A7D3B" w:rsidP="002F0354">
      <w:pPr>
        <w:pStyle w:val="ListParagraph"/>
        <w:numPr>
          <w:ilvl w:val="1"/>
          <w:numId w:val="10"/>
        </w:numPr>
        <w:spacing w:after="120"/>
        <w:contextualSpacing w:val="0"/>
      </w:pPr>
      <w:r>
        <w:lastRenderedPageBreak/>
        <w:t>California Department of Social Services (CDSS) Licensing data</w:t>
      </w:r>
    </w:p>
    <w:p w14:paraId="27213E6B" w14:textId="77777777" w:rsidR="007A7D3B" w:rsidRDefault="007A7D3B" w:rsidP="002F0354">
      <w:pPr>
        <w:pStyle w:val="ListParagraph"/>
        <w:numPr>
          <w:ilvl w:val="1"/>
          <w:numId w:val="10"/>
        </w:numPr>
        <w:spacing w:after="120"/>
        <w:contextualSpacing w:val="0"/>
      </w:pPr>
      <w:r>
        <w:t>Quality Counts California</w:t>
      </w:r>
      <w:r w:rsidR="00BE16CD">
        <w:t xml:space="preserve"> (QCC)</w:t>
      </w:r>
      <w:r>
        <w:t xml:space="preserve"> Common Data File</w:t>
      </w:r>
    </w:p>
    <w:p w14:paraId="41644A97" w14:textId="77777777" w:rsidR="007A7D3B" w:rsidRDefault="007A7D3B" w:rsidP="002F0354">
      <w:pPr>
        <w:pStyle w:val="ListParagraph"/>
        <w:numPr>
          <w:ilvl w:val="1"/>
          <w:numId w:val="10"/>
        </w:numPr>
        <w:spacing w:after="120"/>
        <w:contextualSpacing w:val="0"/>
      </w:pPr>
      <w:r>
        <w:t>Local First 5 needs assessments</w:t>
      </w:r>
    </w:p>
    <w:p w14:paraId="3F8E53C7" w14:textId="77777777" w:rsidR="007A7D3B" w:rsidRDefault="007A7D3B" w:rsidP="002F0354">
      <w:pPr>
        <w:pStyle w:val="ListParagraph"/>
        <w:numPr>
          <w:ilvl w:val="1"/>
          <w:numId w:val="10"/>
        </w:numPr>
        <w:spacing w:after="120"/>
        <w:contextualSpacing w:val="0"/>
      </w:pPr>
      <w:r>
        <w:t>American Institute for Research Early Learning Needs Assessment Tool</w:t>
      </w:r>
    </w:p>
    <w:p w14:paraId="5230D9BA" w14:textId="77777777" w:rsidR="007A7D3B" w:rsidRDefault="007A7D3B" w:rsidP="002F0354">
      <w:pPr>
        <w:pStyle w:val="ListParagraph"/>
        <w:numPr>
          <w:ilvl w:val="1"/>
          <w:numId w:val="10"/>
        </w:numPr>
        <w:spacing w:after="120"/>
        <w:contextualSpacing w:val="0"/>
      </w:pPr>
      <w:r>
        <w:t xml:space="preserve">California Child Care Resource and Referral </w:t>
      </w:r>
      <w:r w:rsidR="002F0354">
        <w:t xml:space="preserve">(R&amp;R) </w:t>
      </w:r>
      <w:r>
        <w:t>Network data tools</w:t>
      </w:r>
    </w:p>
    <w:p w14:paraId="371D85A5" w14:textId="77777777" w:rsidR="007A7D3B" w:rsidRDefault="007A7D3B" w:rsidP="002F0354">
      <w:pPr>
        <w:pStyle w:val="ListParagraph"/>
        <w:numPr>
          <w:ilvl w:val="1"/>
          <w:numId w:val="10"/>
        </w:numPr>
        <w:spacing w:after="120"/>
        <w:contextualSpacing w:val="0"/>
      </w:pPr>
      <w:r>
        <w:t>None of the above</w:t>
      </w:r>
    </w:p>
    <w:p w14:paraId="029CD2F4" w14:textId="77777777" w:rsidR="007A7D3B" w:rsidRDefault="007A7D3B" w:rsidP="002F0354">
      <w:pPr>
        <w:pStyle w:val="ListParagraph"/>
        <w:numPr>
          <w:ilvl w:val="1"/>
          <w:numId w:val="10"/>
        </w:numPr>
        <w:spacing w:after="120"/>
        <w:contextualSpacing w:val="0"/>
      </w:pPr>
      <w:r>
        <w:t>Other [open response]</w:t>
      </w:r>
    </w:p>
    <w:p w14:paraId="55557D1B" w14:textId="77777777" w:rsidR="007A7D3B" w:rsidRDefault="007A7D3B" w:rsidP="002F0354">
      <w:pPr>
        <w:pStyle w:val="ListParagraph"/>
        <w:numPr>
          <w:ilvl w:val="1"/>
          <w:numId w:val="10"/>
        </w:numPr>
        <w:spacing w:after="120"/>
        <w:contextualSpacing w:val="0"/>
      </w:pPr>
      <w:r>
        <w:t>Not applicable</w:t>
      </w:r>
    </w:p>
    <w:p w14:paraId="4BAD63EE" w14:textId="77777777" w:rsidR="007A7D3B" w:rsidRDefault="007A7D3B" w:rsidP="002F0354">
      <w:pPr>
        <w:pStyle w:val="ListParagraph"/>
        <w:numPr>
          <w:ilvl w:val="0"/>
          <w:numId w:val="10"/>
        </w:numPr>
        <w:spacing w:after="120"/>
        <w:contextualSpacing w:val="0"/>
      </w:pPr>
      <w:r>
        <w:t>Has the COE partnered with local Head Start providers, CSPP, local childcare and development planning councils (LPCs), R&amp;R agencies, or other early learning and care partners to leverage existing data to inform LEA needs assessments? [Select all the apply]</w:t>
      </w:r>
    </w:p>
    <w:p w14:paraId="55DF7A40" w14:textId="77777777" w:rsidR="007A7D3B" w:rsidRDefault="007A7D3B" w:rsidP="002F0354">
      <w:pPr>
        <w:pStyle w:val="ListParagraph"/>
        <w:numPr>
          <w:ilvl w:val="1"/>
          <w:numId w:val="10"/>
        </w:numPr>
        <w:spacing w:after="120"/>
        <w:contextualSpacing w:val="0"/>
      </w:pPr>
      <w:r>
        <w:t>Head Start providers</w:t>
      </w:r>
    </w:p>
    <w:p w14:paraId="7961CC74" w14:textId="77777777" w:rsidR="007A7D3B" w:rsidRDefault="007A7D3B" w:rsidP="002F0354">
      <w:pPr>
        <w:pStyle w:val="ListParagraph"/>
        <w:numPr>
          <w:ilvl w:val="1"/>
          <w:numId w:val="10"/>
        </w:numPr>
        <w:spacing w:after="120"/>
        <w:contextualSpacing w:val="0"/>
      </w:pPr>
      <w:r>
        <w:t>CSPP providers</w:t>
      </w:r>
    </w:p>
    <w:p w14:paraId="37ED6ADD" w14:textId="77777777" w:rsidR="007A7D3B" w:rsidRDefault="007A7D3B" w:rsidP="002F0354">
      <w:pPr>
        <w:pStyle w:val="ListParagraph"/>
        <w:numPr>
          <w:ilvl w:val="1"/>
          <w:numId w:val="10"/>
        </w:numPr>
        <w:spacing w:after="120"/>
        <w:contextualSpacing w:val="0"/>
      </w:pPr>
      <w:r>
        <w:t>LPCs</w:t>
      </w:r>
    </w:p>
    <w:p w14:paraId="2A296958" w14:textId="77777777" w:rsidR="007A7D3B" w:rsidRDefault="007A7D3B" w:rsidP="002F0354">
      <w:pPr>
        <w:pStyle w:val="ListParagraph"/>
        <w:numPr>
          <w:ilvl w:val="1"/>
          <w:numId w:val="10"/>
        </w:numPr>
        <w:spacing w:after="120"/>
        <w:contextualSpacing w:val="0"/>
      </w:pPr>
      <w:r>
        <w:t>R&amp;R agencies</w:t>
      </w:r>
    </w:p>
    <w:p w14:paraId="11BB0C45" w14:textId="77777777" w:rsidR="007A7D3B" w:rsidRDefault="007A7D3B" w:rsidP="002F0354">
      <w:pPr>
        <w:pStyle w:val="ListParagraph"/>
        <w:numPr>
          <w:ilvl w:val="1"/>
          <w:numId w:val="10"/>
        </w:numPr>
        <w:spacing w:after="120"/>
        <w:contextualSpacing w:val="0"/>
      </w:pPr>
      <w:r>
        <w:t>Other early learning and care partners [open response]</w:t>
      </w:r>
    </w:p>
    <w:p w14:paraId="4FD2687D" w14:textId="77777777" w:rsidR="007A7D3B" w:rsidRDefault="007A7D3B" w:rsidP="002F0354">
      <w:pPr>
        <w:pStyle w:val="ListParagraph"/>
        <w:numPr>
          <w:ilvl w:val="1"/>
          <w:numId w:val="10"/>
        </w:numPr>
        <w:spacing w:after="120"/>
        <w:contextualSpacing w:val="0"/>
      </w:pPr>
      <w:r>
        <w:t>None of the above</w:t>
      </w:r>
    </w:p>
    <w:p w14:paraId="55FF70CE" w14:textId="77777777" w:rsidR="007A7D3B" w:rsidRDefault="007A7D3B" w:rsidP="002F0354">
      <w:pPr>
        <w:pStyle w:val="ListParagraph"/>
        <w:numPr>
          <w:ilvl w:val="0"/>
          <w:numId w:val="10"/>
        </w:numPr>
        <w:spacing w:after="120"/>
        <w:contextualSpacing w:val="0"/>
      </w:pPr>
      <w:r>
        <w:t>Has the COE provided technical assistance to LEAs in any of the following areas related to projecting enrollment and assessing needs? [select all that apply]</w:t>
      </w:r>
    </w:p>
    <w:p w14:paraId="4397702B" w14:textId="77777777" w:rsidR="007A7D3B" w:rsidRDefault="007A7D3B" w:rsidP="002F0354">
      <w:pPr>
        <w:pStyle w:val="ListParagraph"/>
        <w:numPr>
          <w:ilvl w:val="1"/>
          <w:numId w:val="10"/>
        </w:numPr>
        <w:spacing w:after="120"/>
        <w:contextualSpacing w:val="0"/>
      </w:pPr>
      <w:r>
        <w:t>Support for parent surveys to gauge interest in service delivery models</w:t>
      </w:r>
    </w:p>
    <w:p w14:paraId="23B6F997" w14:textId="77777777" w:rsidR="007A7D3B" w:rsidRDefault="007A7D3B" w:rsidP="002F0354">
      <w:pPr>
        <w:pStyle w:val="ListParagraph"/>
        <w:numPr>
          <w:ilvl w:val="1"/>
          <w:numId w:val="10"/>
        </w:numPr>
        <w:spacing w:after="120"/>
        <w:contextualSpacing w:val="0"/>
      </w:pPr>
      <w:r>
        <w:t>Data analysis capacity building to support staff to refine enrollment projections and project staffing needs based on community context</w:t>
      </w:r>
    </w:p>
    <w:p w14:paraId="3D91D2C6" w14:textId="77777777" w:rsidR="007A7D3B" w:rsidRDefault="007A7D3B" w:rsidP="002F0354">
      <w:pPr>
        <w:pStyle w:val="ListParagraph"/>
        <w:numPr>
          <w:ilvl w:val="1"/>
          <w:numId w:val="10"/>
        </w:numPr>
        <w:spacing w:after="120"/>
        <w:contextualSpacing w:val="0"/>
      </w:pPr>
      <w:r>
        <w:t>Information on program eligibility requirements to project enrollment across programs</w:t>
      </w:r>
    </w:p>
    <w:p w14:paraId="1E4FC342" w14:textId="77777777" w:rsidR="007A7D3B" w:rsidRDefault="007A7D3B" w:rsidP="002F0354">
      <w:pPr>
        <w:pStyle w:val="ListParagraph"/>
        <w:numPr>
          <w:ilvl w:val="1"/>
          <w:numId w:val="10"/>
        </w:numPr>
        <w:spacing w:after="120"/>
        <w:contextualSpacing w:val="0"/>
      </w:pPr>
      <w:r>
        <w:t>Information on available resources and programs to support workforce pipeline development to staff UPK</w:t>
      </w:r>
    </w:p>
    <w:p w14:paraId="75027FD5" w14:textId="77777777" w:rsidR="007A7D3B" w:rsidRDefault="007A7D3B" w:rsidP="002F0354">
      <w:pPr>
        <w:pStyle w:val="ListParagraph"/>
        <w:numPr>
          <w:ilvl w:val="1"/>
          <w:numId w:val="10"/>
        </w:numPr>
        <w:spacing w:after="120"/>
        <w:contextualSpacing w:val="0"/>
      </w:pPr>
      <w:r>
        <w:t>Projecting staffing needs</w:t>
      </w:r>
    </w:p>
    <w:p w14:paraId="7BEF0BCE" w14:textId="77777777" w:rsidR="007A7D3B" w:rsidRDefault="007A7D3B" w:rsidP="002F0354">
      <w:pPr>
        <w:pStyle w:val="ListParagraph"/>
        <w:numPr>
          <w:ilvl w:val="1"/>
          <w:numId w:val="10"/>
        </w:numPr>
        <w:spacing w:after="120"/>
        <w:contextualSpacing w:val="0"/>
      </w:pPr>
      <w:r>
        <w:t xml:space="preserve">Other </w:t>
      </w:r>
      <w:r w:rsidR="004D6158">
        <w:t>[</w:t>
      </w:r>
      <w:r>
        <w:t>open response</w:t>
      </w:r>
      <w:r w:rsidR="004D6158">
        <w:t>]</w:t>
      </w:r>
    </w:p>
    <w:p w14:paraId="1CA4E0BD" w14:textId="77777777" w:rsidR="007A7D3B" w:rsidRDefault="007A7D3B" w:rsidP="002F0354">
      <w:pPr>
        <w:pStyle w:val="Heading3"/>
        <w:spacing w:after="240"/>
      </w:pPr>
      <w:bookmarkStart w:id="13" w:name="_Toc98752837"/>
      <w:r>
        <w:t>Focus Area A: Vision and Coherence</w:t>
      </w:r>
      <w:bookmarkEnd w:id="13"/>
    </w:p>
    <w:p w14:paraId="7C4E72B8" w14:textId="77777777" w:rsidR="007A7D3B" w:rsidRDefault="007A7D3B" w:rsidP="002F0354">
      <w:pPr>
        <w:pStyle w:val="Heading4"/>
        <w:spacing w:after="240"/>
      </w:pPr>
      <w:r>
        <w:t>Recommended Planning Questions</w:t>
      </w:r>
    </w:p>
    <w:p w14:paraId="689408A8" w14:textId="77777777" w:rsidR="007A7D3B" w:rsidRDefault="007A7D3B" w:rsidP="002F0354">
      <w:pPr>
        <w:pStyle w:val="ListParagraph"/>
        <w:numPr>
          <w:ilvl w:val="0"/>
          <w:numId w:val="12"/>
        </w:numPr>
        <w:spacing w:after="120"/>
        <w:contextualSpacing w:val="0"/>
      </w:pPr>
      <w:r>
        <w:t>What is the COE’s vision for UPK from a countywide perspective? [open response]</w:t>
      </w:r>
    </w:p>
    <w:p w14:paraId="121D1324" w14:textId="77777777" w:rsidR="007A7D3B" w:rsidRDefault="007A7D3B" w:rsidP="002F0354">
      <w:pPr>
        <w:pStyle w:val="ListParagraph"/>
        <w:numPr>
          <w:ilvl w:val="0"/>
          <w:numId w:val="12"/>
        </w:numPr>
        <w:spacing w:after="120"/>
        <w:contextualSpacing w:val="0"/>
      </w:pPr>
      <w:r>
        <w:lastRenderedPageBreak/>
        <w:t>What priority areas will the COE focus on supporting for greatest impact on LEA UPK planning and implementation? [open response]</w:t>
      </w:r>
    </w:p>
    <w:p w14:paraId="0073F418" w14:textId="77777777" w:rsidR="007A7D3B" w:rsidRDefault="007A7D3B" w:rsidP="002F0354">
      <w:pPr>
        <w:pStyle w:val="ListParagraph"/>
        <w:numPr>
          <w:ilvl w:val="0"/>
          <w:numId w:val="12"/>
        </w:numPr>
        <w:spacing w:after="120"/>
        <w:contextualSpacing w:val="0"/>
      </w:pPr>
      <w:r>
        <w:t>How will the COE differentiate UPK planning and implementation support for different LEAs given diverse community contexts? [open response]</w:t>
      </w:r>
    </w:p>
    <w:p w14:paraId="7B67F00B" w14:textId="77777777" w:rsidR="007A7D3B" w:rsidRDefault="007A7D3B" w:rsidP="002F0354">
      <w:pPr>
        <w:pStyle w:val="ListParagraph"/>
        <w:numPr>
          <w:ilvl w:val="0"/>
          <w:numId w:val="12"/>
        </w:numPr>
        <w:spacing w:after="120"/>
        <w:contextualSpacing w:val="0"/>
      </w:pPr>
      <w:r>
        <w:t>In what ways will the COE support LEAs to develop local visions for UPK, and to the extent practicable, P</w:t>
      </w:r>
      <w:r w:rsidR="002F0354">
        <w:t>-</w:t>
      </w:r>
      <w:r>
        <w:t>3 alignment? [open response]</w:t>
      </w:r>
    </w:p>
    <w:p w14:paraId="5D70C018" w14:textId="77777777" w:rsidR="007A7D3B" w:rsidRDefault="007A7D3B" w:rsidP="002F0354">
      <w:pPr>
        <w:pStyle w:val="ListParagraph"/>
        <w:numPr>
          <w:ilvl w:val="0"/>
          <w:numId w:val="12"/>
        </w:numPr>
        <w:spacing w:after="120"/>
        <w:contextualSpacing w:val="0"/>
      </w:pPr>
      <w:r>
        <w:t xml:space="preserve">How will the COE support LEAs to build connections with extended learning and care partners to create vision and coherence </w:t>
      </w:r>
      <w:r w:rsidR="002F0354">
        <w:t>f</w:t>
      </w:r>
      <w:r>
        <w:t>o</w:t>
      </w:r>
      <w:r w:rsidR="002F0354">
        <w:t>r</w:t>
      </w:r>
      <w:r>
        <w:t xml:space="preserve"> UPK and P</w:t>
      </w:r>
      <w:r w:rsidR="002F0354">
        <w:t>-</w:t>
      </w:r>
      <w:r>
        <w:t>3 systems? [open response]</w:t>
      </w:r>
    </w:p>
    <w:p w14:paraId="498645E4" w14:textId="77777777" w:rsidR="007A7D3B" w:rsidRDefault="007A7D3B" w:rsidP="002F0354">
      <w:pPr>
        <w:pStyle w:val="ListParagraph"/>
        <w:numPr>
          <w:ilvl w:val="0"/>
          <w:numId w:val="12"/>
        </w:numPr>
        <w:spacing w:after="120"/>
        <w:contextualSpacing w:val="0"/>
      </w:pPr>
      <w:r>
        <w:t>How will the COE integrate any COE child development and early education staff, including LPC and R&amp;R staff, as applicable, with other relevant staff in other COE departments to ensure effective communication and coordination (for example, Special Education, Curriculum and Instruction)? [open response]</w:t>
      </w:r>
    </w:p>
    <w:p w14:paraId="3F340841" w14:textId="77777777" w:rsidR="007A7D3B" w:rsidRDefault="007A7D3B" w:rsidP="002F0354">
      <w:pPr>
        <w:pStyle w:val="Heading4"/>
        <w:spacing w:after="240"/>
      </w:pPr>
      <w:r>
        <w:t>Required Questions</w:t>
      </w:r>
    </w:p>
    <w:p w14:paraId="4A2D89F1" w14:textId="77777777" w:rsidR="007A7D3B" w:rsidRDefault="007A7D3B" w:rsidP="002F0354">
      <w:pPr>
        <w:pStyle w:val="ListParagraph"/>
        <w:numPr>
          <w:ilvl w:val="0"/>
          <w:numId w:val="14"/>
        </w:numPr>
        <w:spacing w:after="120"/>
        <w:contextualSpacing w:val="0"/>
      </w:pPr>
      <w:r>
        <w:t xml:space="preserve">How many districts </w:t>
      </w:r>
      <w:r w:rsidR="008C4DFC">
        <w:t xml:space="preserve">is </w:t>
      </w:r>
      <w:r>
        <w:t>the COE offer</w:t>
      </w:r>
      <w:r w:rsidR="008C4DFC">
        <w:t>ing or planning to offer</w:t>
      </w:r>
      <w:r>
        <w:t xml:space="preserve"> support to? [number ranges, (including all) drop down]</w:t>
      </w:r>
    </w:p>
    <w:p w14:paraId="5011C4B5" w14:textId="77777777" w:rsidR="007A7D3B" w:rsidRDefault="007A7D3B" w:rsidP="002F0354">
      <w:pPr>
        <w:pStyle w:val="ListParagraph"/>
        <w:numPr>
          <w:ilvl w:val="0"/>
          <w:numId w:val="14"/>
        </w:numPr>
        <w:spacing w:after="120"/>
        <w:contextualSpacing w:val="0"/>
      </w:pPr>
      <w:r>
        <w:t>How many districts</w:t>
      </w:r>
      <w:r w:rsidR="008C4DFC">
        <w:t xml:space="preserve"> have</w:t>
      </w:r>
      <w:r>
        <w:t xml:space="preserve"> accepted or participated in COE-administered UPK planning supports within the county</w:t>
      </w:r>
      <w:r w:rsidR="008C4DFC">
        <w:t xml:space="preserve"> to date</w:t>
      </w:r>
      <w:r>
        <w:t>? [number ranges, drop down]</w:t>
      </w:r>
    </w:p>
    <w:p w14:paraId="54B42BA5" w14:textId="77777777" w:rsidR="007A7D3B" w:rsidRDefault="007A7D3B" w:rsidP="002F0354">
      <w:pPr>
        <w:pStyle w:val="ListParagraph"/>
        <w:numPr>
          <w:ilvl w:val="0"/>
          <w:numId w:val="14"/>
        </w:numPr>
        <w:spacing w:after="120"/>
        <w:contextualSpacing w:val="0"/>
      </w:pPr>
      <w:r>
        <w:t>How many charters is the COE supporting or planning to support within the county? [number ranges, drop down]</w:t>
      </w:r>
    </w:p>
    <w:p w14:paraId="1EFB3541" w14:textId="77777777" w:rsidR="007A7D3B" w:rsidRDefault="007A7D3B" w:rsidP="002F0354">
      <w:pPr>
        <w:pStyle w:val="ListParagraph"/>
        <w:numPr>
          <w:ilvl w:val="0"/>
          <w:numId w:val="14"/>
        </w:numPr>
        <w:spacing w:after="120"/>
        <w:contextualSpacing w:val="0"/>
      </w:pPr>
      <w:r>
        <w:t>What proportion of districts and charters is the COE supporting or planning to support within the county? [percent ranges, drop down]</w:t>
      </w:r>
    </w:p>
    <w:p w14:paraId="2636D010" w14:textId="77777777" w:rsidR="007A7D3B" w:rsidRDefault="007A7D3B" w:rsidP="002F0354">
      <w:pPr>
        <w:pStyle w:val="ListParagraph"/>
        <w:numPr>
          <w:ilvl w:val="0"/>
          <w:numId w:val="14"/>
        </w:numPr>
        <w:spacing w:after="120"/>
        <w:contextualSpacing w:val="0"/>
      </w:pPr>
      <w:r>
        <w:t>How did the COE support LEAs to develop a local vision for UPK? [open response]</w:t>
      </w:r>
    </w:p>
    <w:p w14:paraId="1FD8BA4D" w14:textId="77777777" w:rsidR="007A7D3B" w:rsidRDefault="007A7D3B" w:rsidP="002F0354">
      <w:pPr>
        <w:pStyle w:val="ListParagraph"/>
        <w:numPr>
          <w:ilvl w:val="0"/>
          <w:numId w:val="14"/>
        </w:numPr>
        <w:spacing w:after="120"/>
        <w:contextualSpacing w:val="0"/>
      </w:pPr>
      <w:r>
        <w:t>Has the COE supported or does the COE plan to support districts to incorporate UPK into their Local Control and Accountability Plans (LCAPs)?</w:t>
      </w:r>
    </w:p>
    <w:p w14:paraId="586FD032" w14:textId="77777777" w:rsidR="007A7D3B" w:rsidRDefault="007A7D3B" w:rsidP="002F0354">
      <w:pPr>
        <w:pStyle w:val="ListParagraph"/>
        <w:numPr>
          <w:ilvl w:val="1"/>
          <w:numId w:val="14"/>
        </w:numPr>
        <w:spacing w:after="120"/>
        <w:contextualSpacing w:val="0"/>
      </w:pPr>
      <w:r>
        <w:t>Yes</w:t>
      </w:r>
    </w:p>
    <w:p w14:paraId="5492FF28" w14:textId="77777777" w:rsidR="007A7D3B" w:rsidRDefault="007A7D3B" w:rsidP="002F0354">
      <w:pPr>
        <w:pStyle w:val="ListParagraph"/>
        <w:numPr>
          <w:ilvl w:val="1"/>
          <w:numId w:val="14"/>
        </w:numPr>
        <w:spacing w:after="120"/>
        <w:contextualSpacing w:val="0"/>
      </w:pPr>
      <w:r>
        <w:t>No</w:t>
      </w:r>
    </w:p>
    <w:p w14:paraId="26537813" w14:textId="77777777" w:rsidR="007A7D3B" w:rsidRDefault="007A7D3B" w:rsidP="002F0354">
      <w:pPr>
        <w:pStyle w:val="ListParagraph"/>
        <w:numPr>
          <w:ilvl w:val="1"/>
          <w:numId w:val="14"/>
        </w:numPr>
        <w:spacing w:after="120"/>
        <w:contextualSpacing w:val="0"/>
      </w:pPr>
      <w:r>
        <w:t>Unsure</w:t>
      </w:r>
    </w:p>
    <w:p w14:paraId="6B3242DF" w14:textId="77777777" w:rsidR="007A7D3B" w:rsidRDefault="007A7D3B" w:rsidP="002F0354">
      <w:pPr>
        <w:pStyle w:val="ListParagraph"/>
        <w:numPr>
          <w:ilvl w:val="0"/>
          <w:numId w:val="14"/>
        </w:numPr>
        <w:spacing w:after="120"/>
        <w:contextualSpacing w:val="0"/>
      </w:pPr>
      <w:r>
        <w:t xml:space="preserve">Did the COE implement </w:t>
      </w:r>
      <w:r w:rsidR="008C4DFC">
        <w:t xml:space="preserve">or is the COE planning to implement </w:t>
      </w:r>
      <w:r>
        <w:t>internal organizational structures or modifications to ensure that COE child development and early education staff collaborate and coordinate effectively with staff in other departments within the COE (for example, Special Education, Curriculum and Instruction)</w:t>
      </w:r>
    </w:p>
    <w:p w14:paraId="023C5A47" w14:textId="77777777" w:rsidR="007A7D3B" w:rsidRDefault="007A7D3B" w:rsidP="002F0354">
      <w:pPr>
        <w:pStyle w:val="ListParagraph"/>
        <w:numPr>
          <w:ilvl w:val="1"/>
          <w:numId w:val="14"/>
        </w:numPr>
        <w:spacing w:after="120"/>
        <w:contextualSpacing w:val="0"/>
      </w:pPr>
      <w:r>
        <w:t>Yes [if yes, what changes were made</w:t>
      </w:r>
      <w:r w:rsidR="008C4DFC">
        <w:t xml:space="preserve"> or what changes are </w:t>
      </w:r>
      <w:r w:rsidR="008A44FC">
        <w:t>planned;</w:t>
      </w:r>
      <w:r w:rsidR="00E302B9">
        <w:t xml:space="preserve"> open response</w:t>
      </w:r>
      <w:r>
        <w:t>]</w:t>
      </w:r>
    </w:p>
    <w:p w14:paraId="6060139B" w14:textId="77777777" w:rsidR="007A7D3B" w:rsidRDefault="007A7D3B" w:rsidP="002F0354">
      <w:pPr>
        <w:pStyle w:val="ListParagraph"/>
        <w:numPr>
          <w:ilvl w:val="1"/>
          <w:numId w:val="14"/>
        </w:numPr>
        <w:spacing w:after="120"/>
        <w:contextualSpacing w:val="0"/>
      </w:pPr>
      <w:r>
        <w:lastRenderedPageBreak/>
        <w:t>No</w:t>
      </w:r>
    </w:p>
    <w:p w14:paraId="60DD1BE4" w14:textId="77777777" w:rsidR="007A7D3B" w:rsidRDefault="007A7D3B" w:rsidP="002F0354">
      <w:pPr>
        <w:pStyle w:val="ListParagraph"/>
        <w:numPr>
          <w:ilvl w:val="1"/>
          <w:numId w:val="14"/>
        </w:numPr>
        <w:spacing w:after="120"/>
        <w:contextualSpacing w:val="0"/>
      </w:pPr>
      <w:r>
        <w:t>Not applicable</w:t>
      </w:r>
    </w:p>
    <w:p w14:paraId="1D83F0F7" w14:textId="77777777" w:rsidR="007A7D3B" w:rsidRDefault="007A7D3B" w:rsidP="002F0354">
      <w:pPr>
        <w:pStyle w:val="ListParagraph"/>
        <w:numPr>
          <w:ilvl w:val="0"/>
          <w:numId w:val="14"/>
        </w:numPr>
        <w:spacing w:after="120"/>
        <w:contextualSpacing w:val="0"/>
      </w:pPr>
      <w:r>
        <w:t>Does the COE plan to support LEAs in the county to either apply to operate a CSPP contract or apply to expand existing CSPP contracts? [select one]</w:t>
      </w:r>
    </w:p>
    <w:p w14:paraId="69C00639" w14:textId="77777777" w:rsidR="007A7D3B" w:rsidRDefault="007A7D3B" w:rsidP="002F0354">
      <w:pPr>
        <w:pStyle w:val="ListParagraph"/>
        <w:numPr>
          <w:ilvl w:val="1"/>
          <w:numId w:val="14"/>
        </w:numPr>
        <w:spacing w:after="120"/>
        <w:contextualSpacing w:val="0"/>
      </w:pPr>
      <w:r>
        <w:t>Yes - the COE supported LEAs in applying to expand existing CSPP contract(s) in 2022–23</w:t>
      </w:r>
    </w:p>
    <w:p w14:paraId="06BBB863" w14:textId="77777777" w:rsidR="007A7D3B" w:rsidRDefault="007A7D3B" w:rsidP="002F0354">
      <w:pPr>
        <w:pStyle w:val="ListParagraph"/>
        <w:numPr>
          <w:ilvl w:val="1"/>
          <w:numId w:val="14"/>
        </w:numPr>
        <w:spacing w:after="120"/>
        <w:contextualSpacing w:val="0"/>
      </w:pPr>
      <w:r>
        <w:t>Yes - the COE supported LEAs in applying for new CSPP contract(s) in 2022–23</w:t>
      </w:r>
    </w:p>
    <w:p w14:paraId="6A9D7538" w14:textId="77777777" w:rsidR="007A7D3B" w:rsidRDefault="007A7D3B" w:rsidP="002F0354">
      <w:pPr>
        <w:pStyle w:val="ListParagraph"/>
        <w:numPr>
          <w:ilvl w:val="1"/>
          <w:numId w:val="14"/>
        </w:numPr>
        <w:spacing w:after="120"/>
        <w:contextualSpacing w:val="0"/>
      </w:pPr>
      <w:r>
        <w:t>Yes - the COE will support LEAs in applying to expand existing CSPP contracts in future years (if funding is appropriated by the legislature)</w:t>
      </w:r>
    </w:p>
    <w:p w14:paraId="35A6DB95" w14:textId="77777777" w:rsidR="007A7D3B" w:rsidRDefault="007A7D3B" w:rsidP="002F0354">
      <w:pPr>
        <w:pStyle w:val="ListParagraph"/>
        <w:numPr>
          <w:ilvl w:val="1"/>
          <w:numId w:val="14"/>
        </w:numPr>
        <w:spacing w:after="120"/>
        <w:contextualSpacing w:val="0"/>
      </w:pPr>
      <w:r>
        <w:t>Yes - the COE will support LEAs that plan to apply to administer a new CSPP contract in future years (if funding is appropriated by the legislature)</w:t>
      </w:r>
    </w:p>
    <w:p w14:paraId="5D42AEBB" w14:textId="77777777" w:rsidR="007A7D3B" w:rsidRDefault="007A7D3B" w:rsidP="002F0354">
      <w:pPr>
        <w:pStyle w:val="ListParagraph"/>
        <w:numPr>
          <w:ilvl w:val="1"/>
          <w:numId w:val="14"/>
        </w:numPr>
        <w:spacing w:after="120"/>
        <w:contextualSpacing w:val="0"/>
      </w:pPr>
      <w:r>
        <w:t>No - The COE has no plans to support LEAs in beginning or expanding a CSPP contract in future years</w:t>
      </w:r>
    </w:p>
    <w:p w14:paraId="62362056" w14:textId="77777777" w:rsidR="007A7D3B" w:rsidRDefault="007A7D3B" w:rsidP="002F0354">
      <w:pPr>
        <w:pStyle w:val="ListParagraph"/>
        <w:numPr>
          <w:ilvl w:val="1"/>
          <w:numId w:val="14"/>
        </w:numPr>
        <w:spacing w:after="120"/>
        <w:contextualSpacing w:val="0"/>
      </w:pPr>
      <w:r>
        <w:t>No - The LEAs in the county do not hold a CSPP contract nor plan to apply for a CSPP contract in the future</w:t>
      </w:r>
    </w:p>
    <w:p w14:paraId="51836C5E" w14:textId="77777777" w:rsidR="007A7D3B" w:rsidRDefault="007A7D3B" w:rsidP="002F0354">
      <w:pPr>
        <w:pStyle w:val="ListParagraph"/>
        <w:numPr>
          <w:ilvl w:val="0"/>
          <w:numId w:val="14"/>
        </w:numPr>
        <w:spacing w:after="120"/>
        <w:contextualSpacing w:val="0"/>
      </w:pPr>
      <w:r>
        <w:t>In which of the following Focus Area A: Vision and Coherence areas has the COE provided technical assistance to LEAs? [select all that apply]</w:t>
      </w:r>
    </w:p>
    <w:p w14:paraId="39E125EB" w14:textId="77777777" w:rsidR="007A7D3B" w:rsidRDefault="007A7D3B" w:rsidP="002F0354">
      <w:pPr>
        <w:pStyle w:val="ListParagraph"/>
        <w:numPr>
          <w:ilvl w:val="1"/>
          <w:numId w:val="14"/>
        </w:numPr>
        <w:spacing w:after="120"/>
        <w:contextualSpacing w:val="0"/>
      </w:pPr>
      <w:r>
        <w:t>Adjusting classroom practices to support the district’s UPK model (for example, mixed-age classrooms)</w:t>
      </w:r>
    </w:p>
    <w:p w14:paraId="0D788510" w14:textId="77777777" w:rsidR="007A7D3B" w:rsidRDefault="007A7D3B" w:rsidP="002F0354">
      <w:pPr>
        <w:pStyle w:val="ListParagraph"/>
        <w:numPr>
          <w:ilvl w:val="1"/>
          <w:numId w:val="14"/>
        </w:numPr>
        <w:spacing w:after="120"/>
        <w:contextualSpacing w:val="0"/>
      </w:pPr>
      <w:r>
        <w:t>Creating inclusive classrooms, including implementing Universal Design for Learning</w:t>
      </w:r>
    </w:p>
    <w:p w14:paraId="63955E5F" w14:textId="77777777" w:rsidR="007A7D3B" w:rsidRDefault="007A7D3B" w:rsidP="002F0354">
      <w:pPr>
        <w:pStyle w:val="ListParagraph"/>
        <w:numPr>
          <w:ilvl w:val="1"/>
          <w:numId w:val="14"/>
        </w:numPr>
        <w:spacing w:after="120"/>
        <w:contextualSpacing w:val="0"/>
      </w:pPr>
      <w:r>
        <w:t>Models for administrative structures that support effective UPK programs and facilitate connections with the ELO-P and non-LEA-administered early learning and care programs</w:t>
      </w:r>
    </w:p>
    <w:p w14:paraId="74525F1D" w14:textId="77777777" w:rsidR="007A7D3B" w:rsidRDefault="007A7D3B" w:rsidP="002F0354">
      <w:pPr>
        <w:pStyle w:val="ListParagraph"/>
        <w:numPr>
          <w:ilvl w:val="1"/>
          <w:numId w:val="14"/>
        </w:numPr>
        <w:spacing w:after="120"/>
        <w:contextualSpacing w:val="0"/>
      </w:pPr>
      <w:r>
        <w:t>Support for developing and applying to administer a CSPP contract</w:t>
      </w:r>
    </w:p>
    <w:p w14:paraId="1717DE5D" w14:textId="77777777" w:rsidR="007A7D3B" w:rsidRDefault="007A7D3B" w:rsidP="002F0354">
      <w:pPr>
        <w:pStyle w:val="ListParagraph"/>
        <w:numPr>
          <w:ilvl w:val="1"/>
          <w:numId w:val="14"/>
        </w:numPr>
        <w:spacing w:after="120"/>
        <w:contextualSpacing w:val="0"/>
      </w:pPr>
      <w:r>
        <w:t>Developing templates or frameworks for drafting a P</w:t>
      </w:r>
      <w:r w:rsidR="008D4746">
        <w:t>-</w:t>
      </w:r>
      <w:r>
        <w:t>3 vision that incorporates partners’ and parents’ voices</w:t>
      </w:r>
    </w:p>
    <w:p w14:paraId="09BA4EF6" w14:textId="77777777" w:rsidR="007A7D3B" w:rsidRDefault="007A7D3B" w:rsidP="002F0354">
      <w:pPr>
        <w:pStyle w:val="ListParagraph"/>
        <w:numPr>
          <w:ilvl w:val="1"/>
          <w:numId w:val="14"/>
        </w:numPr>
        <w:spacing w:after="120"/>
        <w:contextualSpacing w:val="0"/>
      </w:pPr>
      <w:r>
        <w:t>Technical assistance on how to integrate UPK and P</w:t>
      </w:r>
      <w:r w:rsidR="008D4746">
        <w:t>-</w:t>
      </w:r>
      <w:r>
        <w:t>3 in the district LCAP</w:t>
      </w:r>
    </w:p>
    <w:p w14:paraId="4B73D72F" w14:textId="77777777" w:rsidR="007A7D3B" w:rsidRDefault="007A7D3B" w:rsidP="002F0354">
      <w:pPr>
        <w:pStyle w:val="ListParagraph"/>
        <w:numPr>
          <w:ilvl w:val="1"/>
          <w:numId w:val="14"/>
        </w:numPr>
        <w:spacing w:after="120"/>
        <w:contextualSpacing w:val="0"/>
      </w:pPr>
      <w:r>
        <w:t>Guidance on best practices for smooth transitions through the P</w:t>
      </w:r>
      <w:r w:rsidR="008D4746">
        <w:t>-</w:t>
      </w:r>
      <w:r>
        <w:t>3 continuum</w:t>
      </w:r>
    </w:p>
    <w:p w14:paraId="3612F92C" w14:textId="77777777" w:rsidR="007A7D3B" w:rsidRDefault="007A7D3B" w:rsidP="002F0354">
      <w:pPr>
        <w:pStyle w:val="ListParagraph"/>
        <w:numPr>
          <w:ilvl w:val="1"/>
          <w:numId w:val="14"/>
        </w:numPr>
        <w:spacing w:after="120"/>
        <w:contextualSpacing w:val="0"/>
      </w:pPr>
      <w:r>
        <w:t>Considerations for TK early admittance</w:t>
      </w:r>
    </w:p>
    <w:p w14:paraId="10EDD152" w14:textId="77777777" w:rsidR="007A7D3B" w:rsidRDefault="007A7D3B" w:rsidP="002F0354">
      <w:pPr>
        <w:pStyle w:val="ListParagraph"/>
        <w:numPr>
          <w:ilvl w:val="1"/>
          <w:numId w:val="14"/>
        </w:numPr>
        <w:spacing w:after="120"/>
        <w:contextualSpacing w:val="0"/>
      </w:pPr>
      <w:r>
        <w:t xml:space="preserve">Implementing internal organization changes to ensure LEA child development and early education staff collaborate and coordinate </w:t>
      </w:r>
      <w:r>
        <w:lastRenderedPageBreak/>
        <w:t>effectively with staff in other departments within the LEA (for example, Special Education, Curriculum and Instruction)</w:t>
      </w:r>
    </w:p>
    <w:p w14:paraId="0E840372" w14:textId="77777777" w:rsidR="008C4DFC" w:rsidRDefault="007A7D3B" w:rsidP="008C4DFC">
      <w:pPr>
        <w:pStyle w:val="ListParagraph"/>
        <w:numPr>
          <w:ilvl w:val="1"/>
          <w:numId w:val="14"/>
        </w:numPr>
        <w:spacing w:after="120"/>
        <w:contextualSpacing w:val="0"/>
      </w:pPr>
      <w:r>
        <w:t>Other [Open Response]</w:t>
      </w:r>
    </w:p>
    <w:p w14:paraId="7984D8EB" w14:textId="77777777" w:rsidR="008C4DFC" w:rsidRPr="002C174E" w:rsidRDefault="008C4DFC" w:rsidP="002C174E">
      <w:bookmarkStart w:id="14" w:name="_Toc98752838"/>
    </w:p>
    <w:p w14:paraId="7882AB86" w14:textId="77777777" w:rsidR="007A7D3B" w:rsidRDefault="007A7D3B" w:rsidP="008D4746">
      <w:pPr>
        <w:pStyle w:val="Heading3"/>
        <w:spacing w:after="240"/>
      </w:pPr>
      <w:r>
        <w:t>Focus Area B: Community Engagement and Partnerships</w:t>
      </w:r>
      <w:bookmarkEnd w:id="14"/>
    </w:p>
    <w:p w14:paraId="47FB3322" w14:textId="77777777" w:rsidR="007A7D3B" w:rsidRDefault="007A7D3B" w:rsidP="008D4746">
      <w:pPr>
        <w:pStyle w:val="Heading4"/>
        <w:spacing w:after="240"/>
      </w:pPr>
      <w:r>
        <w:t>Recommended Planning Questions</w:t>
      </w:r>
    </w:p>
    <w:p w14:paraId="0AE57825" w14:textId="77777777" w:rsidR="007A7D3B" w:rsidRDefault="007A7D3B" w:rsidP="008D4746">
      <w:pPr>
        <w:pStyle w:val="ListParagraph"/>
        <w:numPr>
          <w:ilvl w:val="0"/>
          <w:numId w:val="16"/>
        </w:numPr>
        <w:spacing w:after="120"/>
        <w:contextualSpacing w:val="0"/>
      </w:pPr>
      <w:r>
        <w:t>In what ways will the COE support LEAs to understand and prioritize family needs and choices? [open response]</w:t>
      </w:r>
    </w:p>
    <w:p w14:paraId="203EE049" w14:textId="77777777" w:rsidR="007A7D3B" w:rsidRDefault="007A7D3B" w:rsidP="008D4746">
      <w:pPr>
        <w:pStyle w:val="ListParagraph"/>
        <w:numPr>
          <w:ilvl w:val="0"/>
          <w:numId w:val="16"/>
        </w:numPr>
        <w:spacing w:after="120"/>
        <w:contextualSpacing w:val="0"/>
      </w:pPr>
      <w:r>
        <w:t>How will the COE partner with and support districts to offer full-day options? [open response]</w:t>
      </w:r>
    </w:p>
    <w:p w14:paraId="272F16E1" w14:textId="77777777" w:rsidR="007A7D3B" w:rsidRDefault="007A7D3B" w:rsidP="008D4746">
      <w:pPr>
        <w:pStyle w:val="ListParagraph"/>
        <w:numPr>
          <w:ilvl w:val="0"/>
          <w:numId w:val="16"/>
        </w:numPr>
        <w:spacing w:after="120"/>
        <w:contextualSpacing w:val="0"/>
      </w:pPr>
      <w:r>
        <w:t>How will the COE partner with and support districts to use UPK to expand preschool offerings and prevent the loss of preschool slots? [open response]</w:t>
      </w:r>
    </w:p>
    <w:p w14:paraId="548D7EB8" w14:textId="77777777" w:rsidR="007A7D3B" w:rsidRDefault="007A7D3B" w:rsidP="008D4746">
      <w:pPr>
        <w:pStyle w:val="ListParagraph"/>
        <w:numPr>
          <w:ilvl w:val="0"/>
          <w:numId w:val="16"/>
        </w:numPr>
        <w:spacing w:after="120"/>
        <w:contextualSpacing w:val="0"/>
      </w:pPr>
      <w:r>
        <w:t>How will the COE partner with and support districts to prevent the loss of preschool facilities? [open response]</w:t>
      </w:r>
    </w:p>
    <w:p w14:paraId="53432F89" w14:textId="77777777" w:rsidR="007A7D3B" w:rsidRDefault="007A7D3B" w:rsidP="008D4746">
      <w:pPr>
        <w:pStyle w:val="ListParagraph"/>
        <w:numPr>
          <w:ilvl w:val="0"/>
          <w:numId w:val="16"/>
        </w:numPr>
        <w:spacing w:after="120"/>
        <w:contextualSpacing w:val="0"/>
      </w:pPr>
      <w:r>
        <w:t>In what ways will the COE support LEAs to plan to meaningfully engage extended learning and care partners in the development of the LEA’s UPK Plan? [open response]</w:t>
      </w:r>
    </w:p>
    <w:p w14:paraId="53837AAD" w14:textId="77777777" w:rsidR="007A7D3B" w:rsidRDefault="007A7D3B" w:rsidP="008D4746">
      <w:pPr>
        <w:pStyle w:val="ListParagraph"/>
        <w:numPr>
          <w:ilvl w:val="0"/>
          <w:numId w:val="16"/>
        </w:numPr>
        <w:spacing w:after="120"/>
        <w:contextualSpacing w:val="0"/>
      </w:pPr>
      <w:r>
        <w:t>In what ways will the COE support LEAs to partner with local R&amp;Rs; LPCs; and existing early education, child care, and expanded learning providers within the LEA’s attendance boundary to support parents to access services across LEA-administered and non-LEA-administered programs for extended learning and care and other supports? [open response]</w:t>
      </w:r>
    </w:p>
    <w:p w14:paraId="76062BDE" w14:textId="77777777" w:rsidR="007A7D3B" w:rsidRDefault="007A7D3B" w:rsidP="008D4746">
      <w:pPr>
        <w:pStyle w:val="Heading4"/>
        <w:spacing w:after="120"/>
      </w:pPr>
      <w:r>
        <w:t>Required Questions</w:t>
      </w:r>
    </w:p>
    <w:p w14:paraId="65CDC880" w14:textId="77777777" w:rsidR="007A7D3B" w:rsidRDefault="007A7D3B" w:rsidP="008D4746">
      <w:pPr>
        <w:pStyle w:val="ListParagraph"/>
        <w:numPr>
          <w:ilvl w:val="0"/>
          <w:numId w:val="18"/>
        </w:numPr>
        <w:spacing w:after="120"/>
        <w:contextualSpacing w:val="0"/>
      </w:pPr>
      <w:r>
        <w:t>Is the COE collaborating with other COEs (for example, sharing resources, developing joint plans, administering joint technical assistance sessions) to provide UPK planning and implementation support to LEAs?</w:t>
      </w:r>
    </w:p>
    <w:p w14:paraId="2291C339" w14:textId="77777777" w:rsidR="007A7D3B" w:rsidRDefault="007A7D3B" w:rsidP="008D4746">
      <w:pPr>
        <w:pStyle w:val="ListParagraph"/>
        <w:numPr>
          <w:ilvl w:val="1"/>
          <w:numId w:val="18"/>
        </w:numPr>
        <w:spacing w:after="120"/>
        <w:contextualSpacing w:val="0"/>
      </w:pPr>
      <w:r>
        <w:t>Yes – [open response, describe]</w:t>
      </w:r>
    </w:p>
    <w:p w14:paraId="4CFB2AB0" w14:textId="77777777" w:rsidR="007A7D3B" w:rsidRDefault="007A7D3B" w:rsidP="008D4746">
      <w:pPr>
        <w:pStyle w:val="ListParagraph"/>
        <w:numPr>
          <w:ilvl w:val="1"/>
          <w:numId w:val="18"/>
        </w:numPr>
        <w:spacing w:after="120"/>
        <w:contextualSpacing w:val="0"/>
      </w:pPr>
      <w:r>
        <w:t>No</w:t>
      </w:r>
    </w:p>
    <w:p w14:paraId="5AA178A1" w14:textId="77777777" w:rsidR="007A7D3B" w:rsidRDefault="007A7D3B" w:rsidP="008D4746">
      <w:pPr>
        <w:pStyle w:val="ListParagraph"/>
        <w:numPr>
          <w:ilvl w:val="0"/>
          <w:numId w:val="18"/>
        </w:numPr>
        <w:spacing w:after="120"/>
        <w:contextualSpacing w:val="0"/>
      </w:pPr>
      <w:r>
        <w:t>Which partners has the COE worked with or convened to support UPK implementation in their county?</w:t>
      </w:r>
    </w:p>
    <w:p w14:paraId="7F9D9865" w14:textId="77777777" w:rsidR="007A7D3B" w:rsidRDefault="007A7D3B" w:rsidP="008D4746">
      <w:pPr>
        <w:pStyle w:val="ListParagraph"/>
        <w:numPr>
          <w:ilvl w:val="1"/>
          <w:numId w:val="18"/>
        </w:numPr>
        <w:spacing w:after="120"/>
        <w:contextualSpacing w:val="0"/>
      </w:pPr>
      <w:r>
        <w:t>Special Education Local Plan Areas (SELPAs)</w:t>
      </w:r>
    </w:p>
    <w:p w14:paraId="5BEC47B6" w14:textId="77777777" w:rsidR="007A7D3B" w:rsidRDefault="007A7D3B" w:rsidP="008D4746">
      <w:pPr>
        <w:pStyle w:val="ListParagraph"/>
        <w:numPr>
          <w:ilvl w:val="1"/>
          <w:numId w:val="18"/>
        </w:numPr>
        <w:spacing w:after="120"/>
        <w:contextualSpacing w:val="0"/>
      </w:pPr>
      <w:r>
        <w:t>LPCs</w:t>
      </w:r>
    </w:p>
    <w:p w14:paraId="1287F60C" w14:textId="77777777" w:rsidR="007A7D3B" w:rsidRDefault="007A7D3B" w:rsidP="008D4746">
      <w:pPr>
        <w:pStyle w:val="ListParagraph"/>
        <w:numPr>
          <w:ilvl w:val="1"/>
          <w:numId w:val="18"/>
        </w:numPr>
        <w:spacing w:after="120"/>
        <w:contextualSpacing w:val="0"/>
      </w:pPr>
      <w:r>
        <w:t>R&amp;R Agencies</w:t>
      </w:r>
    </w:p>
    <w:p w14:paraId="04F6F78A" w14:textId="77777777" w:rsidR="007A7D3B" w:rsidRDefault="007A7D3B" w:rsidP="008D4746">
      <w:pPr>
        <w:pStyle w:val="ListParagraph"/>
        <w:numPr>
          <w:ilvl w:val="1"/>
          <w:numId w:val="18"/>
        </w:numPr>
        <w:spacing w:after="120"/>
        <w:contextualSpacing w:val="0"/>
      </w:pPr>
      <w:r>
        <w:t xml:space="preserve">First 5 County Commission </w:t>
      </w:r>
    </w:p>
    <w:p w14:paraId="1183200F" w14:textId="77777777" w:rsidR="007A7D3B" w:rsidRDefault="007A7D3B" w:rsidP="008D4746">
      <w:pPr>
        <w:pStyle w:val="ListParagraph"/>
        <w:numPr>
          <w:ilvl w:val="1"/>
          <w:numId w:val="18"/>
        </w:numPr>
        <w:spacing w:after="120"/>
        <w:contextualSpacing w:val="0"/>
      </w:pPr>
      <w:r>
        <w:t>CSPP Providers</w:t>
      </w:r>
    </w:p>
    <w:p w14:paraId="6E719864" w14:textId="77777777" w:rsidR="007A7D3B" w:rsidRDefault="007A7D3B" w:rsidP="008D4746">
      <w:pPr>
        <w:pStyle w:val="ListParagraph"/>
        <w:numPr>
          <w:ilvl w:val="1"/>
          <w:numId w:val="18"/>
        </w:numPr>
        <w:spacing w:after="120"/>
        <w:contextualSpacing w:val="0"/>
      </w:pPr>
      <w:r>
        <w:lastRenderedPageBreak/>
        <w:t>Head Start Providers</w:t>
      </w:r>
    </w:p>
    <w:p w14:paraId="16F03655" w14:textId="77777777" w:rsidR="007A7D3B" w:rsidRDefault="007A7D3B" w:rsidP="008D4746">
      <w:pPr>
        <w:pStyle w:val="ListParagraph"/>
        <w:numPr>
          <w:ilvl w:val="1"/>
          <w:numId w:val="18"/>
        </w:numPr>
        <w:spacing w:after="120"/>
        <w:contextualSpacing w:val="0"/>
      </w:pPr>
      <w:r>
        <w:t>Community-based organizations (CBOs) providing early learning and care</w:t>
      </w:r>
    </w:p>
    <w:p w14:paraId="1861140D" w14:textId="77777777" w:rsidR="007A7D3B" w:rsidRDefault="007A7D3B" w:rsidP="008D4746">
      <w:pPr>
        <w:pStyle w:val="ListParagraph"/>
        <w:numPr>
          <w:ilvl w:val="1"/>
          <w:numId w:val="18"/>
        </w:numPr>
        <w:spacing w:after="120"/>
        <w:contextualSpacing w:val="0"/>
      </w:pPr>
      <w:r>
        <w:t>Parent engagement centers (for example, Parent Training and Information Center [PTIC], Community Parent Resource Center [CPRC], Family Empowerment Centers [FEC])</w:t>
      </w:r>
    </w:p>
    <w:p w14:paraId="5F4B00E6" w14:textId="77777777" w:rsidR="007A7D3B" w:rsidRDefault="007A7D3B" w:rsidP="008D4746">
      <w:pPr>
        <w:pStyle w:val="ListParagraph"/>
        <w:numPr>
          <w:ilvl w:val="1"/>
          <w:numId w:val="18"/>
        </w:numPr>
        <w:spacing w:after="120"/>
        <w:contextualSpacing w:val="0"/>
      </w:pPr>
      <w:r>
        <w:t>District curriculum groups</w:t>
      </w:r>
    </w:p>
    <w:p w14:paraId="5B6E7103" w14:textId="77777777" w:rsidR="007A7D3B" w:rsidRDefault="007A7D3B" w:rsidP="008D4746">
      <w:pPr>
        <w:pStyle w:val="ListParagraph"/>
        <w:numPr>
          <w:ilvl w:val="1"/>
          <w:numId w:val="18"/>
        </w:numPr>
        <w:spacing w:after="120"/>
        <w:contextualSpacing w:val="0"/>
      </w:pPr>
      <w:r>
        <w:t>District early learning groups</w:t>
      </w:r>
    </w:p>
    <w:p w14:paraId="36F26ACA" w14:textId="77777777" w:rsidR="007A7D3B" w:rsidRDefault="007A7D3B" w:rsidP="008D4746">
      <w:pPr>
        <w:pStyle w:val="ListParagraph"/>
        <w:numPr>
          <w:ilvl w:val="1"/>
          <w:numId w:val="18"/>
        </w:numPr>
        <w:spacing w:after="120"/>
        <w:contextualSpacing w:val="0"/>
      </w:pPr>
      <w:r>
        <w:t xml:space="preserve">District business </w:t>
      </w:r>
      <w:r w:rsidR="008B2585">
        <w:t>officials’</w:t>
      </w:r>
      <w:r>
        <w:t xml:space="preserve"> groups</w:t>
      </w:r>
    </w:p>
    <w:p w14:paraId="0CF7940A" w14:textId="77777777" w:rsidR="007A7D3B" w:rsidRDefault="007A7D3B" w:rsidP="008D4746">
      <w:pPr>
        <w:pStyle w:val="ListParagraph"/>
        <w:numPr>
          <w:ilvl w:val="1"/>
          <w:numId w:val="18"/>
        </w:numPr>
        <w:spacing w:after="120"/>
        <w:contextualSpacing w:val="0"/>
      </w:pPr>
      <w:r>
        <w:t>Other [open response]</w:t>
      </w:r>
    </w:p>
    <w:p w14:paraId="10F6F025" w14:textId="77777777" w:rsidR="007A7D3B" w:rsidRDefault="007A7D3B" w:rsidP="008D4746">
      <w:pPr>
        <w:pStyle w:val="ListParagraph"/>
        <w:numPr>
          <w:ilvl w:val="1"/>
          <w:numId w:val="18"/>
        </w:numPr>
        <w:spacing w:after="120"/>
        <w:contextualSpacing w:val="0"/>
      </w:pPr>
      <w:r>
        <w:t>None of the above</w:t>
      </w:r>
    </w:p>
    <w:p w14:paraId="6C676ADE" w14:textId="77777777" w:rsidR="007A7D3B" w:rsidRDefault="007A7D3B" w:rsidP="008D4746">
      <w:pPr>
        <w:pStyle w:val="ListParagraph"/>
        <w:numPr>
          <w:ilvl w:val="0"/>
          <w:numId w:val="18"/>
        </w:numPr>
        <w:spacing w:after="120"/>
        <w:contextualSpacing w:val="0"/>
      </w:pPr>
      <w:r>
        <w:t>What forums has the COE joined, administered, or convened to elevate and support UPK implementation within the county?</w:t>
      </w:r>
    </w:p>
    <w:p w14:paraId="567BC607" w14:textId="77777777" w:rsidR="007A7D3B" w:rsidRDefault="007A7D3B" w:rsidP="008D4746">
      <w:pPr>
        <w:pStyle w:val="ListParagraph"/>
        <w:numPr>
          <w:ilvl w:val="1"/>
          <w:numId w:val="18"/>
        </w:numPr>
        <w:spacing w:after="120"/>
        <w:contextualSpacing w:val="0"/>
      </w:pPr>
      <w:r>
        <w:t>LPCs</w:t>
      </w:r>
    </w:p>
    <w:p w14:paraId="6568CC4A" w14:textId="77777777" w:rsidR="007A7D3B" w:rsidRDefault="007A7D3B" w:rsidP="008D4746">
      <w:pPr>
        <w:pStyle w:val="ListParagraph"/>
        <w:numPr>
          <w:ilvl w:val="1"/>
          <w:numId w:val="18"/>
        </w:numPr>
        <w:spacing w:after="120"/>
        <w:contextualSpacing w:val="0"/>
      </w:pPr>
      <w:r>
        <w:t>R&amp;R Agency meetings or forums</w:t>
      </w:r>
    </w:p>
    <w:p w14:paraId="0072133F" w14:textId="77777777" w:rsidR="007A7D3B" w:rsidRDefault="007A7D3B" w:rsidP="008D4746">
      <w:pPr>
        <w:pStyle w:val="ListParagraph"/>
        <w:numPr>
          <w:ilvl w:val="1"/>
          <w:numId w:val="18"/>
        </w:numPr>
        <w:spacing w:after="120"/>
        <w:contextualSpacing w:val="0"/>
      </w:pPr>
      <w:r>
        <w:t>First 5 County Commission meetings</w:t>
      </w:r>
    </w:p>
    <w:p w14:paraId="3358FBA1" w14:textId="77777777" w:rsidR="007A7D3B" w:rsidRDefault="007A7D3B" w:rsidP="008D4746">
      <w:pPr>
        <w:pStyle w:val="ListParagraph"/>
        <w:numPr>
          <w:ilvl w:val="1"/>
          <w:numId w:val="18"/>
        </w:numPr>
        <w:spacing w:after="120"/>
        <w:contextualSpacing w:val="0"/>
      </w:pPr>
      <w:r>
        <w:t>Local QCC meetings</w:t>
      </w:r>
    </w:p>
    <w:p w14:paraId="77BA1B9D" w14:textId="77777777" w:rsidR="007A7D3B" w:rsidRDefault="007A7D3B" w:rsidP="008D4746">
      <w:pPr>
        <w:pStyle w:val="ListParagraph"/>
        <w:numPr>
          <w:ilvl w:val="1"/>
          <w:numId w:val="18"/>
        </w:numPr>
        <w:spacing w:after="120"/>
        <w:contextualSpacing w:val="0"/>
      </w:pPr>
      <w:r>
        <w:t>County Child Welfare Agency meetings or forums</w:t>
      </w:r>
    </w:p>
    <w:p w14:paraId="39C2505B" w14:textId="77777777" w:rsidR="007A7D3B" w:rsidRDefault="007A7D3B" w:rsidP="008D4746">
      <w:pPr>
        <w:pStyle w:val="ListParagraph"/>
        <w:numPr>
          <w:ilvl w:val="1"/>
          <w:numId w:val="18"/>
        </w:numPr>
        <w:spacing w:after="120"/>
        <w:contextualSpacing w:val="0"/>
      </w:pPr>
      <w:r>
        <w:t>County Board of Supervisors meetings</w:t>
      </w:r>
    </w:p>
    <w:p w14:paraId="6E918E18" w14:textId="77777777" w:rsidR="007A7D3B" w:rsidRDefault="007A7D3B" w:rsidP="008D4746">
      <w:pPr>
        <w:pStyle w:val="ListParagraph"/>
        <w:numPr>
          <w:ilvl w:val="1"/>
          <w:numId w:val="18"/>
        </w:numPr>
        <w:spacing w:after="120"/>
        <w:contextualSpacing w:val="0"/>
      </w:pPr>
      <w:r>
        <w:t>Local Parent Teacher Association forums</w:t>
      </w:r>
    </w:p>
    <w:p w14:paraId="61052328" w14:textId="77777777" w:rsidR="007A7D3B" w:rsidRDefault="007A7D3B" w:rsidP="008D4746">
      <w:pPr>
        <w:pStyle w:val="ListParagraph"/>
        <w:numPr>
          <w:ilvl w:val="1"/>
          <w:numId w:val="18"/>
        </w:numPr>
        <w:spacing w:after="120"/>
        <w:contextualSpacing w:val="0"/>
      </w:pPr>
      <w:r>
        <w:t>Other local forums [open response]</w:t>
      </w:r>
    </w:p>
    <w:p w14:paraId="1D2299DD" w14:textId="77777777" w:rsidR="007A7D3B" w:rsidRDefault="007A7D3B" w:rsidP="008D4746">
      <w:pPr>
        <w:pStyle w:val="ListParagraph"/>
        <w:numPr>
          <w:ilvl w:val="1"/>
          <w:numId w:val="18"/>
        </w:numPr>
        <w:spacing w:after="120"/>
        <w:contextualSpacing w:val="0"/>
      </w:pPr>
      <w:r>
        <w:t>None of the above</w:t>
      </w:r>
    </w:p>
    <w:p w14:paraId="53756F14" w14:textId="77777777" w:rsidR="007A7D3B" w:rsidRDefault="007A7D3B" w:rsidP="008D4746">
      <w:pPr>
        <w:pStyle w:val="ListParagraph"/>
        <w:numPr>
          <w:ilvl w:val="0"/>
          <w:numId w:val="18"/>
        </w:numPr>
        <w:spacing w:after="120"/>
        <w:contextualSpacing w:val="0"/>
      </w:pPr>
      <w:r w:rsidRPr="00BE16CD">
        <w:t>How has the COE worked with community-based extended learning and care providers to</w:t>
      </w:r>
      <w:r>
        <w:t xml:space="preserve"> share information about UPK planning and implementation?</w:t>
      </w:r>
    </w:p>
    <w:p w14:paraId="5B332A28" w14:textId="77777777" w:rsidR="007A7D3B" w:rsidRDefault="007A7D3B" w:rsidP="008D4746">
      <w:pPr>
        <w:pStyle w:val="ListParagraph"/>
        <w:numPr>
          <w:ilvl w:val="1"/>
          <w:numId w:val="18"/>
        </w:numPr>
        <w:spacing w:after="120"/>
        <w:contextualSpacing w:val="0"/>
      </w:pPr>
      <w:r>
        <w:t>Joined or convened meetings with community-based providers</w:t>
      </w:r>
    </w:p>
    <w:p w14:paraId="54E51CD8" w14:textId="77777777" w:rsidR="007A7D3B" w:rsidRDefault="007A7D3B" w:rsidP="008D4746">
      <w:pPr>
        <w:pStyle w:val="ListParagraph"/>
        <w:numPr>
          <w:ilvl w:val="1"/>
          <w:numId w:val="18"/>
        </w:numPr>
        <w:spacing w:after="120"/>
        <w:contextualSpacing w:val="0"/>
      </w:pPr>
      <w:r>
        <w:t>Provided information about TK expansion directly to providers</w:t>
      </w:r>
    </w:p>
    <w:p w14:paraId="74905BEA" w14:textId="77777777" w:rsidR="007A7D3B" w:rsidRDefault="007A7D3B" w:rsidP="008D4746">
      <w:pPr>
        <w:pStyle w:val="ListParagraph"/>
        <w:numPr>
          <w:ilvl w:val="1"/>
          <w:numId w:val="18"/>
        </w:numPr>
        <w:spacing w:after="120"/>
        <w:contextualSpacing w:val="0"/>
      </w:pPr>
      <w:r>
        <w:t>Provided information to the R&amp;Rs and LPCs to share with providers</w:t>
      </w:r>
    </w:p>
    <w:p w14:paraId="61230ADB" w14:textId="77777777" w:rsidR="007A7D3B" w:rsidRDefault="007A7D3B" w:rsidP="008D4746">
      <w:pPr>
        <w:pStyle w:val="ListParagraph"/>
        <w:numPr>
          <w:ilvl w:val="1"/>
          <w:numId w:val="18"/>
        </w:numPr>
        <w:spacing w:after="120"/>
        <w:contextualSpacing w:val="0"/>
      </w:pPr>
      <w:r>
        <w:t>Provided information about changes in law and eligibility for early learning and care programs</w:t>
      </w:r>
    </w:p>
    <w:p w14:paraId="18644E4D" w14:textId="77777777" w:rsidR="007A7D3B" w:rsidRDefault="007A7D3B" w:rsidP="008D4746">
      <w:pPr>
        <w:pStyle w:val="ListParagraph"/>
        <w:numPr>
          <w:ilvl w:val="1"/>
          <w:numId w:val="18"/>
        </w:numPr>
        <w:spacing w:after="120"/>
        <w:contextualSpacing w:val="0"/>
      </w:pPr>
      <w:r>
        <w:t>Provided information on how community-based providers could alter their service models to provide early learning and care opportunities for younger children or to provide extended learning and care after school</w:t>
      </w:r>
    </w:p>
    <w:p w14:paraId="5B1C922C" w14:textId="77777777" w:rsidR="007A7D3B" w:rsidRDefault="007A7D3B" w:rsidP="008D4746">
      <w:pPr>
        <w:pStyle w:val="ListParagraph"/>
        <w:numPr>
          <w:ilvl w:val="1"/>
          <w:numId w:val="18"/>
        </w:numPr>
        <w:spacing w:after="120"/>
        <w:contextualSpacing w:val="0"/>
      </w:pPr>
      <w:r>
        <w:t>Helped community-based providers identify which district they are located in</w:t>
      </w:r>
    </w:p>
    <w:p w14:paraId="722096A5" w14:textId="77777777" w:rsidR="007A7D3B" w:rsidRDefault="007A7D3B" w:rsidP="008D4746">
      <w:pPr>
        <w:pStyle w:val="ListParagraph"/>
        <w:numPr>
          <w:ilvl w:val="1"/>
          <w:numId w:val="18"/>
        </w:numPr>
        <w:spacing w:after="120"/>
        <w:contextualSpacing w:val="0"/>
      </w:pPr>
      <w:r>
        <w:lastRenderedPageBreak/>
        <w:t>Helped connect community providers to staff at their local school or district</w:t>
      </w:r>
    </w:p>
    <w:p w14:paraId="67403106" w14:textId="77777777" w:rsidR="007A7D3B" w:rsidRDefault="007A7D3B" w:rsidP="008D4746">
      <w:pPr>
        <w:pStyle w:val="ListParagraph"/>
        <w:numPr>
          <w:ilvl w:val="1"/>
          <w:numId w:val="18"/>
        </w:numPr>
        <w:spacing w:after="120"/>
        <w:contextualSpacing w:val="0"/>
      </w:pPr>
      <w:r>
        <w:t>Other [open response]</w:t>
      </w:r>
    </w:p>
    <w:p w14:paraId="24A5A167" w14:textId="77777777" w:rsidR="007A7D3B" w:rsidRDefault="007A7D3B" w:rsidP="008D4746">
      <w:pPr>
        <w:pStyle w:val="ListParagraph"/>
        <w:numPr>
          <w:ilvl w:val="1"/>
          <w:numId w:val="18"/>
        </w:numPr>
        <w:spacing w:after="120"/>
        <w:contextualSpacing w:val="0"/>
      </w:pPr>
      <w:r>
        <w:t>None of the above</w:t>
      </w:r>
    </w:p>
    <w:p w14:paraId="012DA751" w14:textId="77777777" w:rsidR="007A7D3B" w:rsidRDefault="007A7D3B" w:rsidP="008D4746">
      <w:pPr>
        <w:pStyle w:val="ListParagraph"/>
        <w:numPr>
          <w:ilvl w:val="0"/>
          <w:numId w:val="18"/>
        </w:numPr>
        <w:spacing w:after="120"/>
        <w:contextualSpacing w:val="0"/>
      </w:pPr>
      <w:r>
        <w:t xml:space="preserve">In which of the following Focus Area B: Community Engagement and Partnerships areas has the COE has provided technical assistance to LEAs? [select all that apply] </w:t>
      </w:r>
    </w:p>
    <w:p w14:paraId="4F78790F" w14:textId="77777777" w:rsidR="007A7D3B" w:rsidRDefault="007A7D3B" w:rsidP="008D4746">
      <w:pPr>
        <w:pStyle w:val="ListParagraph"/>
        <w:numPr>
          <w:ilvl w:val="1"/>
          <w:numId w:val="18"/>
        </w:numPr>
        <w:spacing w:after="120"/>
        <w:contextualSpacing w:val="0"/>
      </w:pPr>
      <w:r>
        <w:t>Support for parent surveys and engagement activities to understand parent needs and support authentic choice</w:t>
      </w:r>
    </w:p>
    <w:p w14:paraId="5BC91BDA" w14:textId="77777777" w:rsidR="007A7D3B" w:rsidRDefault="007A7D3B" w:rsidP="008D4746">
      <w:pPr>
        <w:pStyle w:val="ListParagraph"/>
        <w:numPr>
          <w:ilvl w:val="1"/>
          <w:numId w:val="18"/>
        </w:numPr>
        <w:spacing w:after="120"/>
        <w:contextualSpacing w:val="0"/>
      </w:pPr>
      <w:r>
        <w:t>Support for community engagement activities including best practices for coordination with LPCs, Local QCC Consortia, First 5 county commissions, Head Start Policy Councils, and other early learning and care leadership tables</w:t>
      </w:r>
    </w:p>
    <w:p w14:paraId="4D3E529C" w14:textId="77777777" w:rsidR="007A7D3B" w:rsidRDefault="007A7D3B" w:rsidP="008D4746">
      <w:pPr>
        <w:pStyle w:val="ListParagraph"/>
        <w:numPr>
          <w:ilvl w:val="1"/>
          <w:numId w:val="18"/>
        </w:numPr>
        <w:spacing w:after="120"/>
        <w:contextualSpacing w:val="0"/>
      </w:pPr>
      <w:r>
        <w:t>Guidance on best practices for enrolling more children with disabilities in UPK classrooms and providing services in inclusive settings</w:t>
      </w:r>
    </w:p>
    <w:p w14:paraId="6AF41165" w14:textId="77777777" w:rsidR="007A7D3B" w:rsidRDefault="007A7D3B" w:rsidP="008D4746">
      <w:pPr>
        <w:pStyle w:val="ListParagraph"/>
        <w:numPr>
          <w:ilvl w:val="1"/>
          <w:numId w:val="18"/>
        </w:numPr>
        <w:spacing w:after="120"/>
        <w:contextualSpacing w:val="0"/>
      </w:pPr>
      <w:r>
        <w:t>Strategies for meeting the ELO-P requirements through different models of extended learning and care, including models of blending and layering funding to support the nine-hour day and ensuring developmentally-informed environments for young children</w:t>
      </w:r>
    </w:p>
    <w:p w14:paraId="304C5105" w14:textId="77777777" w:rsidR="007A7D3B" w:rsidRDefault="007A7D3B" w:rsidP="008D4746">
      <w:pPr>
        <w:pStyle w:val="ListParagraph"/>
        <w:numPr>
          <w:ilvl w:val="1"/>
          <w:numId w:val="18"/>
        </w:numPr>
        <w:spacing w:after="120"/>
        <w:contextualSpacing w:val="0"/>
      </w:pPr>
      <w:r>
        <w:t>Strategies for Increasing UPK enrollment and parent awareness of programs</w:t>
      </w:r>
    </w:p>
    <w:p w14:paraId="7ACCF412" w14:textId="77777777" w:rsidR="007A7D3B" w:rsidRDefault="007A7D3B" w:rsidP="008D4746">
      <w:pPr>
        <w:pStyle w:val="ListParagraph"/>
        <w:numPr>
          <w:ilvl w:val="1"/>
          <w:numId w:val="18"/>
        </w:numPr>
        <w:spacing w:after="120"/>
        <w:contextualSpacing w:val="0"/>
      </w:pPr>
      <w:r>
        <w:t>Provided information and technical assistance on the intersection of TK and ELO-P</w:t>
      </w:r>
    </w:p>
    <w:p w14:paraId="23BC4CC7" w14:textId="77777777" w:rsidR="007A7D3B" w:rsidRDefault="007A7D3B" w:rsidP="008D4746">
      <w:pPr>
        <w:pStyle w:val="ListParagraph"/>
        <w:numPr>
          <w:ilvl w:val="1"/>
          <w:numId w:val="18"/>
        </w:numPr>
        <w:spacing w:after="120"/>
        <w:contextualSpacing w:val="0"/>
      </w:pPr>
      <w:r>
        <w:t>Provided information and technical assistance on the intersection of TK and other early learning and childcare care programs (both Title 5 and Title 22)</w:t>
      </w:r>
    </w:p>
    <w:p w14:paraId="09DA3A0D" w14:textId="77777777" w:rsidR="007A7D3B" w:rsidRDefault="007A7D3B" w:rsidP="008D4746">
      <w:pPr>
        <w:pStyle w:val="ListParagraph"/>
        <w:numPr>
          <w:ilvl w:val="1"/>
          <w:numId w:val="18"/>
        </w:numPr>
        <w:spacing w:after="120"/>
        <w:contextualSpacing w:val="0"/>
      </w:pPr>
      <w:r>
        <w:t>Shared information about allowable blending, braiding and layering of programs, including examples</w:t>
      </w:r>
    </w:p>
    <w:p w14:paraId="13F1AA57" w14:textId="77777777" w:rsidR="007A7D3B" w:rsidRDefault="007A7D3B" w:rsidP="008D4746">
      <w:pPr>
        <w:pStyle w:val="ListParagraph"/>
        <w:numPr>
          <w:ilvl w:val="1"/>
          <w:numId w:val="18"/>
        </w:numPr>
        <w:spacing w:after="120"/>
        <w:contextualSpacing w:val="0"/>
      </w:pPr>
      <w:r>
        <w:t>Provided information about various funding streams that are available to districts to support inclusion programs (for example, early intervention special ed</w:t>
      </w:r>
      <w:r w:rsidR="00BE16CD">
        <w:t>ucation</w:t>
      </w:r>
      <w:r>
        <w:t xml:space="preserve"> dollars)</w:t>
      </w:r>
    </w:p>
    <w:p w14:paraId="39208620" w14:textId="77777777" w:rsidR="007A7D3B" w:rsidRDefault="007A7D3B" w:rsidP="008D4746">
      <w:pPr>
        <w:pStyle w:val="ListParagraph"/>
        <w:numPr>
          <w:ilvl w:val="1"/>
          <w:numId w:val="18"/>
        </w:numPr>
        <w:spacing w:after="120"/>
        <w:contextualSpacing w:val="0"/>
      </w:pPr>
      <w:r>
        <w:t>Other [Open Response]</w:t>
      </w:r>
    </w:p>
    <w:p w14:paraId="2FC64E25" w14:textId="77777777" w:rsidR="007A7D3B" w:rsidRPr="00615405" w:rsidRDefault="007A7D3B" w:rsidP="008D4746">
      <w:pPr>
        <w:pStyle w:val="Heading3"/>
        <w:spacing w:after="120"/>
        <w:rPr>
          <w:b w:val="0"/>
        </w:rPr>
      </w:pPr>
      <w:bookmarkStart w:id="15" w:name="_Toc98752839"/>
      <w:r w:rsidRPr="00615405">
        <w:rPr>
          <w:rStyle w:val="Heading3Char"/>
          <w:b/>
        </w:rPr>
        <w:t>Focus Area C: Workforce Recruitment and Professional Learning</w:t>
      </w:r>
      <w:bookmarkEnd w:id="15"/>
    </w:p>
    <w:p w14:paraId="65B0B715" w14:textId="77777777" w:rsidR="007A7D3B" w:rsidRDefault="007A7D3B" w:rsidP="008D4746">
      <w:pPr>
        <w:pStyle w:val="Heading4"/>
        <w:spacing w:after="120"/>
      </w:pPr>
      <w:r>
        <w:t>Recommended Planning Questions</w:t>
      </w:r>
    </w:p>
    <w:p w14:paraId="476C9212" w14:textId="77777777" w:rsidR="007A7D3B" w:rsidRDefault="007A7D3B" w:rsidP="008D4746">
      <w:pPr>
        <w:pStyle w:val="ListParagraph"/>
        <w:numPr>
          <w:ilvl w:val="0"/>
          <w:numId w:val="20"/>
        </w:numPr>
        <w:spacing w:after="120"/>
        <w:contextualSpacing w:val="0"/>
      </w:pPr>
      <w:r>
        <w:t>How will the COE support LEAs to recruit the educators needed to implement its UPK Plan (including CSPP teachers, assistant teachers, TK teachers, and TK teachers’ instructional aides and assistants)? [open response]</w:t>
      </w:r>
    </w:p>
    <w:p w14:paraId="2B2C9688" w14:textId="77777777" w:rsidR="007A7D3B" w:rsidRDefault="007A7D3B" w:rsidP="008D4746">
      <w:pPr>
        <w:pStyle w:val="ListParagraph"/>
        <w:numPr>
          <w:ilvl w:val="0"/>
          <w:numId w:val="20"/>
        </w:numPr>
        <w:spacing w:after="120"/>
        <w:contextualSpacing w:val="0"/>
      </w:pPr>
      <w:r>
        <w:lastRenderedPageBreak/>
        <w:t>How will the COE support LEAs to develop strategies to provide professional learning for educators across the LEA’s P</w:t>
      </w:r>
      <w:r w:rsidR="00BE16CD">
        <w:t>-</w:t>
      </w:r>
      <w:r>
        <w:t>3 continuum?</w:t>
      </w:r>
    </w:p>
    <w:p w14:paraId="689798A6" w14:textId="77777777" w:rsidR="007A7D3B" w:rsidRDefault="007A7D3B" w:rsidP="008D4746">
      <w:pPr>
        <w:pStyle w:val="ListParagraph"/>
        <w:numPr>
          <w:ilvl w:val="0"/>
          <w:numId w:val="20"/>
        </w:numPr>
        <w:spacing w:after="120"/>
        <w:contextualSpacing w:val="0"/>
      </w:pPr>
      <w:r>
        <w:t>How will the COE support LEAs to provide professional learning on P</w:t>
      </w:r>
      <w:r w:rsidR="00BE16CD">
        <w:t>-</w:t>
      </w:r>
      <w:r>
        <w:t>3 for site and district leadership?</w:t>
      </w:r>
    </w:p>
    <w:p w14:paraId="1AC80FD1" w14:textId="77777777" w:rsidR="007A7D3B" w:rsidRDefault="007A7D3B" w:rsidP="008D4746">
      <w:pPr>
        <w:pStyle w:val="ListParagraph"/>
        <w:numPr>
          <w:ilvl w:val="0"/>
          <w:numId w:val="20"/>
        </w:numPr>
        <w:spacing w:after="120"/>
        <w:contextualSpacing w:val="0"/>
      </w:pPr>
      <w:r>
        <w:t>How will the COE support LEAs to facilitate the development of district early education leadership teams (across grade levels and departments) and site-based horizontal and vertical articulation (P</w:t>
      </w:r>
      <w:r w:rsidR="00BE16CD">
        <w:t>-</w:t>
      </w:r>
      <w:r>
        <w:t>3) teams to support successful student transitions, share strategies, and collaboratively monitor student progress?</w:t>
      </w:r>
    </w:p>
    <w:p w14:paraId="081393E7" w14:textId="77777777" w:rsidR="007A7D3B" w:rsidRDefault="007A7D3B" w:rsidP="00BE16CD">
      <w:pPr>
        <w:pStyle w:val="Heading4"/>
      </w:pPr>
      <w:r>
        <w:t>Required Questions</w:t>
      </w:r>
    </w:p>
    <w:p w14:paraId="721DC9A0" w14:textId="77777777" w:rsidR="007A7D3B" w:rsidRDefault="007A7D3B" w:rsidP="008D4746">
      <w:pPr>
        <w:pStyle w:val="ListParagraph"/>
        <w:numPr>
          <w:ilvl w:val="0"/>
          <w:numId w:val="21"/>
        </w:numPr>
        <w:spacing w:after="120"/>
        <w:contextualSpacing w:val="0"/>
      </w:pPr>
      <w:r>
        <w:t>How is the COE supporting districts in creating a pipeline of ethnically, culturally, and racially diverse, multilingual TK and early education teachers?</w:t>
      </w:r>
    </w:p>
    <w:p w14:paraId="7BCCEE9D" w14:textId="77777777" w:rsidR="007A7D3B" w:rsidRDefault="007A7D3B" w:rsidP="008D4746">
      <w:pPr>
        <w:pStyle w:val="ListParagraph"/>
        <w:numPr>
          <w:ilvl w:val="1"/>
          <w:numId w:val="21"/>
        </w:numPr>
        <w:spacing w:after="120"/>
        <w:contextualSpacing w:val="0"/>
      </w:pPr>
      <w:r>
        <w:t>Creating pipeline programs to elevate the qualifications of existing early education staff, including targeted recruitment of racially and culturally diverse individuals</w:t>
      </w:r>
    </w:p>
    <w:p w14:paraId="7FEB0806" w14:textId="77777777" w:rsidR="007A7D3B" w:rsidRDefault="007A7D3B" w:rsidP="008D4746">
      <w:pPr>
        <w:pStyle w:val="ListParagraph"/>
        <w:numPr>
          <w:ilvl w:val="1"/>
          <w:numId w:val="21"/>
        </w:numPr>
        <w:spacing w:after="120"/>
        <w:contextualSpacing w:val="0"/>
      </w:pPr>
      <w:r>
        <w:t>Creating a plan to ensure wages increase as qualifications increase</w:t>
      </w:r>
    </w:p>
    <w:p w14:paraId="769FCC48" w14:textId="77777777" w:rsidR="007A7D3B" w:rsidRDefault="007A7D3B" w:rsidP="008D4746">
      <w:pPr>
        <w:pStyle w:val="ListParagraph"/>
        <w:numPr>
          <w:ilvl w:val="1"/>
          <w:numId w:val="21"/>
        </w:numPr>
        <w:spacing w:after="120"/>
        <w:contextualSpacing w:val="0"/>
      </w:pPr>
      <w:r>
        <w:t>Encouraging workforce programs to offer culturally competent mentoring and coaching</w:t>
      </w:r>
    </w:p>
    <w:p w14:paraId="6B6CDAF8" w14:textId="77777777" w:rsidR="007A7D3B" w:rsidRDefault="007A7D3B" w:rsidP="008D4746">
      <w:pPr>
        <w:pStyle w:val="ListParagraph"/>
        <w:numPr>
          <w:ilvl w:val="1"/>
          <w:numId w:val="21"/>
        </w:numPr>
        <w:spacing w:after="120"/>
        <w:contextualSpacing w:val="0"/>
      </w:pPr>
      <w:r>
        <w:t>Providing learning cohorts organized by primary language</w:t>
      </w:r>
    </w:p>
    <w:p w14:paraId="4A193CD3" w14:textId="77777777" w:rsidR="007A7D3B" w:rsidRDefault="007A7D3B" w:rsidP="008D4746">
      <w:pPr>
        <w:pStyle w:val="ListParagraph"/>
        <w:numPr>
          <w:ilvl w:val="1"/>
          <w:numId w:val="21"/>
        </w:numPr>
        <w:spacing w:after="120"/>
        <w:contextualSpacing w:val="0"/>
      </w:pPr>
      <w:r>
        <w:t>Encouraging preparation programs to offer coursework during non-traditional hours, for example, after 6 p.m.</w:t>
      </w:r>
    </w:p>
    <w:p w14:paraId="453F57AC" w14:textId="77777777" w:rsidR="007A7D3B" w:rsidRDefault="007A7D3B" w:rsidP="008D4746">
      <w:pPr>
        <w:pStyle w:val="ListParagraph"/>
        <w:numPr>
          <w:ilvl w:val="1"/>
          <w:numId w:val="21"/>
        </w:numPr>
        <w:spacing w:after="120"/>
        <w:contextualSpacing w:val="0"/>
      </w:pPr>
      <w:r>
        <w:t>Offering coursework online or coursework that can be completed on candidates’ own time</w:t>
      </w:r>
    </w:p>
    <w:p w14:paraId="2A134657" w14:textId="77777777" w:rsidR="007A7D3B" w:rsidRDefault="007A7D3B" w:rsidP="008D4746">
      <w:pPr>
        <w:pStyle w:val="ListParagraph"/>
        <w:numPr>
          <w:ilvl w:val="1"/>
          <w:numId w:val="21"/>
        </w:numPr>
        <w:spacing w:after="120"/>
        <w:contextualSpacing w:val="0"/>
      </w:pPr>
      <w:r>
        <w:t>Offering or collaborating to offer paid internship and apprenticeship programs</w:t>
      </w:r>
    </w:p>
    <w:p w14:paraId="407E3DD0" w14:textId="77777777" w:rsidR="007A7D3B" w:rsidRDefault="007A7D3B" w:rsidP="008D4746">
      <w:pPr>
        <w:pStyle w:val="ListParagraph"/>
        <w:numPr>
          <w:ilvl w:val="1"/>
          <w:numId w:val="21"/>
        </w:numPr>
        <w:spacing w:after="120"/>
        <w:contextualSpacing w:val="0"/>
      </w:pPr>
      <w:r>
        <w:t>Working with schools to set targets for hiring a diverse workforce</w:t>
      </w:r>
    </w:p>
    <w:p w14:paraId="461635F8" w14:textId="77777777" w:rsidR="007A7D3B" w:rsidRDefault="007A7D3B" w:rsidP="008D4746">
      <w:pPr>
        <w:pStyle w:val="ListParagraph"/>
        <w:numPr>
          <w:ilvl w:val="1"/>
          <w:numId w:val="21"/>
        </w:numPr>
        <w:spacing w:after="120"/>
        <w:contextualSpacing w:val="0"/>
      </w:pPr>
      <w:r>
        <w:t>Working with local public IHEs to establish or implement culturally and linguistically responsive preparation programs</w:t>
      </w:r>
    </w:p>
    <w:p w14:paraId="5D214A07" w14:textId="77777777" w:rsidR="007A7D3B" w:rsidRDefault="007A7D3B" w:rsidP="008D4746">
      <w:pPr>
        <w:pStyle w:val="ListParagraph"/>
        <w:numPr>
          <w:ilvl w:val="1"/>
          <w:numId w:val="21"/>
        </w:numPr>
        <w:spacing w:after="120"/>
        <w:contextualSpacing w:val="0"/>
      </w:pPr>
      <w:r>
        <w:t>Working with private IHEs to establish or implement culturally and linguistically responsive preparation programs</w:t>
      </w:r>
    </w:p>
    <w:p w14:paraId="6121CDB3" w14:textId="77777777" w:rsidR="007A7D3B" w:rsidRDefault="007A7D3B" w:rsidP="008D4746">
      <w:pPr>
        <w:pStyle w:val="ListParagraph"/>
        <w:numPr>
          <w:ilvl w:val="1"/>
          <w:numId w:val="21"/>
        </w:numPr>
        <w:spacing w:after="120"/>
        <w:contextualSpacing w:val="0"/>
      </w:pPr>
      <w:r>
        <w:t xml:space="preserve">Other </w:t>
      </w:r>
      <w:r w:rsidR="00BE16CD">
        <w:t>[</w:t>
      </w:r>
      <w:r>
        <w:t>open response</w:t>
      </w:r>
      <w:r w:rsidR="00BE16CD">
        <w:t>]</w:t>
      </w:r>
    </w:p>
    <w:p w14:paraId="68DD4017" w14:textId="77777777" w:rsidR="007A7D3B" w:rsidRDefault="007A7D3B" w:rsidP="008D4746">
      <w:pPr>
        <w:pStyle w:val="ListParagraph"/>
        <w:numPr>
          <w:ilvl w:val="0"/>
          <w:numId w:val="21"/>
        </w:numPr>
        <w:spacing w:after="120"/>
        <w:contextualSpacing w:val="0"/>
      </w:pPr>
      <w:r>
        <w:t>Which of the following strategies does the COE intend to use to support a pipeline of diverse and effective prospective TK teachers to earn a Multiple Subject Teaching Credential? [select all that apply]</w:t>
      </w:r>
    </w:p>
    <w:p w14:paraId="0AF09A0F" w14:textId="77777777" w:rsidR="007A7D3B" w:rsidRDefault="007A7D3B" w:rsidP="008D4746">
      <w:pPr>
        <w:pStyle w:val="ListParagraph"/>
        <w:numPr>
          <w:ilvl w:val="1"/>
          <w:numId w:val="21"/>
        </w:numPr>
        <w:spacing w:after="120"/>
        <w:contextualSpacing w:val="0"/>
      </w:pPr>
      <w:r>
        <w:t xml:space="preserve">Partner with one or more local accredited IHEs or other COEs to help support teachers holding less than a full credential to complete </w:t>
      </w:r>
      <w:r>
        <w:lastRenderedPageBreak/>
        <w:t>requirements to earn a Preliminary Multiple Subject Teaching Credential</w:t>
      </w:r>
    </w:p>
    <w:p w14:paraId="4B52F3E9" w14:textId="77777777" w:rsidR="007A7D3B" w:rsidRDefault="007A7D3B" w:rsidP="008D4746">
      <w:pPr>
        <w:pStyle w:val="ListParagraph"/>
        <w:numPr>
          <w:ilvl w:val="1"/>
          <w:numId w:val="21"/>
        </w:numPr>
        <w:spacing w:after="120"/>
        <w:contextualSpacing w:val="0"/>
      </w:pPr>
      <w:r>
        <w:t>Apply for a California Classified School Employee Teacher Credentialing Program grant (</w:t>
      </w:r>
      <w:hyperlink r:id="rId16" w:tooltip="California Classified School Employee Credential Web Page" w:history="1">
        <w:r w:rsidR="00BE16CD" w:rsidRPr="00AF0D30">
          <w:rPr>
            <w:rStyle w:val="Hyperlink"/>
          </w:rPr>
          <w:t>https://www.ctc.ca.gov/educator-prep/grant-funded-programs/Classified-Sch-Empl-Teacher-Cred-Prog</w:t>
        </w:r>
      </w:hyperlink>
      <w:r>
        <w:t>)</w:t>
      </w:r>
    </w:p>
    <w:p w14:paraId="48640FE7" w14:textId="77777777" w:rsidR="007A7D3B" w:rsidRDefault="007A7D3B" w:rsidP="008D4746">
      <w:pPr>
        <w:pStyle w:val="ListParagraph"/>
        <w:numPr>
          <w:ilvl w:val="1"/>
          <w:numId w:val="21"/>
        </w:numPr>
        <w:spacing w:after="120"/>
        <w:contextualSpacing w:val="0"/>
      </w:pPr>
      <w:r>
        <w:t>Apply for a California Teacher Residency Grant Program (</w:t>
      </w:r>
      <w:hyperlink r:id="rId17" w:tooltip="California Teacher Residency Grant Program Web Page" w:history="1">
        <w:r w:rsidR="00BE16CD" w:rsidRPr="00AF0D30">
          <w:rPr>
            <w:rStyle w:val="Hyperlink"/>
          </w:rPr>
          <w:t>https://www.ctc.ca.gov/educator-prep/grant-funded-programs/teacher-residency-grant-program</w:t>
        </w:r>
      </w:hyperlink>
      <w:r>
        <w:t>)</w:t>
      </w:r>
    </w:p>
    <w:p w14:paraId="41C2FE17" w14:textId="77777777" w:rsidR="007A7D3B" w:rsidRDefault="007A7D3B" w:rsidP="008D4746">
      <w:pPr>
        <w:pStyle w:val="ListParagraph"/>
        <w:numPr>
          <w:ilvl w:val="1"/>
          <w:numId w:val="21"/>
        </w:numPr>
        <w:spacing w:after="120"/>
        <w:contextualSpacing w:val="0"/>
      </w:pPr>
      <w:r>
        <w:t>Request to join an existing intern preparation program to recruit and prepare teachers</w:t>
      </w:r>
    </w:p>
    <w:p w14:paraId="709A84C8" w14:textId="77777777" w:rsidR="007A7D3B" w:rsidRDefault="007A7D3B" w:rsidP="008D4746">
      <w:pPr>
        <w:pStyle w:val="ListParagraph"/>
        <w:numPr>
          <w:ilvl w:val="1"/>
          <w:numId w:val="21"/>
        </w:numPr>
        <w:spacing w:after="120"/>
        <w:contextualSpacing w:val="0"/>
      </w:pPr>
      <w:r>
        <w:t>Request to join an existing apprenticeship cohort program to recruit and prepare teachers</w:t>
      </w:r>
    </w:p>
    <w:p w14:paraId="72E4D0FC" w14:textId="77777777" w:rsidR="007A7D3B" w:rsidRDefault="007A7D3B" w:rsidP="008D4746">
      <w:pPr>
        <w:pStyle w:val="ListParagraph"/>
        <w:numPr>
          <w:ilvl w:val="1"/>
          <w:numId w:val="21"/>
        </w:numPr>
        <w:spacing w:after="120"/>
        <w:contextualSpacing w:val="0"/>
      </w:pPr>
      <w:r>
        <w:t>Establish a relationship with other LEAs to establish pathways for high school students interested in a career in CSPP or in P</w:t>
      </w:r>
      <w:r w:rsidR="00CC2F9F">
        <w:t>-</w:t>
      </w:r>
      <w:r>
        <w:t>3 teaching through Career Technical Education programs, dual enrollment programs, clubs, registered apprenticeships, or other such early recruitment opportunities</w:t>
      </w:r>
    </w:p>
    <w:p w14:paraId="4F3235C7" w14:textId="77777777" w:rsidR="007A7D3B" w:rsidRDefault="007A7D3B" w:rsidP="008D4746">
      <w:pPr>
        <w:pStyle w:val="ListParagraph"/>
        <w:numPr>
          <w:ilvl w:val="1"/>
          <w:numId w:val="21"/>
        </w:numPr>
        <w:spacing w:after="120"/>
        <w:contextualSpacing w:val="0"/>
      </w:pPr>
      <w:r>
        <w:t>Partner with the California Center on Careers to contact registrants who might be interested in becoming teachers in the county</w:t>
      </w:r>
    </w:p>
    <w:p w14:paraId="5445F23A" w14:textId="77777777" w:rsidR="007A7D3B" w:rsidRDefault="007A7D3B" w:rsidP="008D4746">
      <w:pPr>
        <w:pStyle w:val="ListParagraph"/>
        <w:numPr>
          <w:ilvl w:val="1"/>
          <w:numId w:val="21"/>
        </w:numPr>
        <w:spacing w:after="120"/>
        <w:contextualSpacing w:val="0"/>
      </w:pPr>
      <w:r>
        <w:t>Apply for workforce development funding and competitive grant opportunities from the CDE</w:t>
      </w:r>
    </w:p>
    <w:p w14:paraId="1A6A7A3B" w14:textId="77777777" w:rsidR="007A7D3B" w:rsidRDefault="007A7D3B" w:rsidP="008D4746">
      <w:pPr>
        <w:pStyle w:val="ListParagraph"/>
        <w:numPr>
          <w:ilvl w:val="1"/>
          <w:numId w:val="21"/>
        </w:numPr>
        <w:spacing w:after="120"/>
        <w:contextualSpacing w:val="0"/>
      </w:pPr>
      <w:r>
        <w:t>Provide a stipend for tuition and fees for coursework leading to a Multiple Subject Teaching Credential</w:t>
      </w:r>
    </w:p>
    <w:p w14:paraId="01DFF723" w14:textId="77777777" w:rsidR="007A7D3B" w:rsidRDefault="007A7D3B" w:rsidP="008D4746">
      <w:pPr>
        <w:pStyle w:val="ListParagraph"/>
        <w:numPr>
          <w:ilvl w:val="1"/>
          <w:numId w:val="21"/>
        </w:numPr>
        <w:spacing w:after="120"/>
        <w:contextualSpacing w:val="0"/>
      </w:pPr>
      <w:r>
        <w:t>Collaborate with IHEs to offer unit-bearing coursework at a local LEA site during times that work for teachers and other interested staff members [list IHEs</w:t>
      </w:r>
      <w:r w:rsidR="00CC2F9F">
        <w:t>;</w:t>
      </w:r>
      <w:r>
        <w:t xml:space="preserve"> open response]</w:t>
      </w:r>
    </w:p>
    <w:p w14:paraId="0818BB0E" w14:textId="77777777" w:rsidR="007A7D3B" w:rsidRDefault="007A7D3B" w:rsidP="008D4746">
      <w:pPr>
        <w:pStyle w:val="ListParagraph"/>
        <w:numPr>
          <w:ilvl w:val="1"/>
          <w:numId w:val="21"/>
        </w:numPr>
        <w:spacing w:after="120"/>
        <w:contextualSpacing w:val="0"/>
      </w:pPr>
      <w:r>
        <w:t>Partner with an IHE to provide other services to candidates seeking to earn a Multiple Subject Teaching Credential</w:t>
      </w:r>
    </w:p>
    <w:p w14:paraId="37CCCA8D" w14:textId="77777777" w:rsidR="007A7D3B" w:rsidRDefault="007A7D3B" w:rsidP="008D4746">
      <w:pPr>
        <w:pStyle w:val="ListParagraph"/>
        <w:numPr>
          <w:ilvl w:val="1"/>
          <w:numId w:val="21"/>
        </w:numPr>
        <w:spacing w:after="120"/>
        <w:contextualSpacing w:val="0"/>
      </w:pPr>
      <w:r>
        <w:t xml:space="preserve">Partner with another COE to provide other services to candidates seeking to earn a </w:t>
      </w:r>
      <w:r w:rsidR="00CC2F9F">
        <w:t>M</w:t>
      </w:r>
      <w:r>
        <w:t xml:space="preserve">ultiple </w:t>
      </w:r>
      <w:r w:rsidR="00CC2F9F">
        <w:t>S</w:t>
      </w:r>
      <w:r>
        <w:t xml:space="preserve">ubject </w:t>
      </w:r>
      <w:r w:rsidR="00CC2F9F">
        <w:t>Teaching C</w:t>
      </w:r>
      <w:r>
        <w:t>redential</w:t>
      </w:r>
    </w:p>
    <w:p w14:paraId="4683521D" w14:textId="77777777" w:rsidR="007A7D3B" w:rsidRDefault="007A7D3B" w:rsidP="008D4746">
      <w:pPr>
        <w:pStyle w:val="ListParagraph"/>
        <w:numPr>
          <w:ilvl w:val="1"/>
          <w:numId w:val="21"/>
        </w:numPr>
        <w:spacing w:after="120"/>
        <w:contextualSpacing w:val="0"/>
      </w:pPr>
      <w:r>
        <w:t>Lead a coalition application for statewide grants (for example, partner with districts to apply for statewide grants)</w:t>
      </w:r>
    </w:p>
    <w:p w14:paraId="36F1F75B" w14:textId="77777777" w:rsidR="007A7D3B" w:rsidRDefault="007A7D3B" w:rsidP="008D4746">
      <w:pPr>
        <w:pStyle w:val="ListParagraph"/>
        <w:numPr>
          <w:ilvl w:val="1"/>
          <w:numId w:val="21"/>
        </w:numPr>
        <w:spacing w:after="120"/>
        <w:contextualSpacing w:val="0"/>
      </w:pPr>
      <w:r>
        <w:t>Create a countywide matrix of workforce programs to share with LEAs and prospective educators</w:t>
      </w:r>
    </w:p>
    <w:p w14:paraId="7BAB2935" w14:textId="77777777" w:rsidR="007A7D3B" w:rsidRDefault="007A7D3B" w:rsidP="008D4746">
      <w:pPr>
        <w:pStyle w:val="ListParagraph"/>
        <w:numPr>
          <w:ilvl w:val="1"/>
          <w:numId w:val="21"/>
        </w:numPr>
        <w:spacing w:after="120"/>
        <w:contextualSpacing w:val="0"/>
      </w:pPr>
      <w:r>
        <w:t>Other [describe, open response]</w:t>
      </w:r>
    </w:p>
    <w:p w14:paraId="7058DD92" w14:textId="77777777" w:rsidR="007A7D3B" w:rsidRDefault="007A7D3B" w:rsidP="008D4746">
      <w:pPr>
        <w:pStyle w:val="ListParagraph"/>
        <w:numPr>
          <w:ilvl w:val="1"/>
          <w:numId w:val="21"/>
        </w:numPr>
        <w:spacing w:after="120"/>
        <w:contextualSpacing w:val="0"/>
      </w:pPr>
      <w:r>
        <w:t>None of the above</w:t>
      </w:r>
    </w:p>
    <w:p w14:paraId="1C392C0B" w14:textId="77777777" w:rsidR="007A7D3B" w:rsidRDefault="007A7D3B" w:rsidP="008D4746">
      <w:pPr>
        <w:pStyle w:val="ListParagraph"/>
        <w:numPr>
          <w:ilvl w:val="0"/>
          <w:numId w:val="21"/>
        </w:numPr>
        <w:spacing w:after="120"/>
        <w:contextualSpacing w:val="0"/>
      </w:pPr>
      <w:r>
        <w:lastRenderedPageBreak/>
        <w:t xml:space="preserve">Which of the following strategies does the LEA intend to employ to support diverse and effective prospective TK teachers, including multilingual educators, to meet the requirements under </w:t>
      </w:r>
      <w:r w:rsidRPr="00CC2F9F">
        <w:rPr>
          <w:i/>
        </w:rPr>
        <w:t>EC</w:t>
      </w:r>
      <w:r>
        <w:t xml:space="preserve"> Section 48000(g)(4)? [select all that apply]</w:t>
      </w:r>
    </w:p>
    <w:p w14:paraId="585B5B2A" w14:textId="77777777" w:rsidR="007A7D3B" w:rsidRDefault="007A7D3B" w:rsidP="008D4746">
      <w:pPr>
        <w:pStyle w:val="ListParagraph"/>
        <w:numPr>
          <w:ilvl w:val="1"/>
          <w:numId w:val="21"/>
        </w:numPr>
        <w:spacing w:after="120"/>
        <w:contextualSpacing w:val="0"/>
      </w:pPr>
      <w:r>
        <w:t>Partner with a local IHE offering eligible early childhood education or childhood development coursework</w:t>
      </w:r>
    </w:p>
    <w:p w14:paraId="43C54ACD" w14:textId="77777777" w:rsidR="007A7D3B" w:rsidRDefault="007A7D3B" w:rsidP="008D4746">
      <w:pPr>
        <w:pStyle w:val="ListParagraph"/>
        <w:numPr>
          <w:ilvl w:val="1"/>
          <w:numId w:val="21"/>
        </w:numPr>
        <w:spacing w:after="120"/>
        <w:contextualSpacing w:val="0"/>
      </w:pPr>
      <w:r>
        <w:t>Partner with an IHE or COE to operate cohort models for LEA teachers earning 24 units</w:t>
      </w:r>
    </w:p>
    <w:p w14:paraId="02D36D92" w14:textId="77777777" w:rsidR="007A7D3B" w:rsidRDefault="007A7D3B" w:rsidP="008D4746">
      <w:pPr>
        <w:pStyle w:val="ListParagraph"/>
        <w:numPr>
          <w:ilvl w:val="1"/>
          <w:numId w:val="21"/>
        </w:numPr>
        <w:spacing w:after="120"/>
        <w:contextualSpacing w:val="0"/>
      </w:pPr>
      <w:r>
        <w:t>Provide information on scholarship and grant opportunities</w:t>
      </w:r>
    </w:p>
    <w:p w14:paraId="041F3E61" w14:textId="77777777" w:rsidR="007A7D3B" w:rsidRDefault="007A7D3B" w:rsidP="008D4746">
      <w:pPr>
        <w:pStyle w:val="ListParagraph"/>
        <w:numPr>
          <w:ilvl w:val="1"/>
          <w:numId w:val="21"/>
        </w:numPr>
        <w:spacing w:after="120"/>
        <w:contextualSpacing w:val="0"/>
      </w:pPr>
      <w:r>
        <w:t>Apply for workforce development funding and grant opportunities</w:t>
      </w:r>
    </w:p>
    <w:p w14:paraId="3DA8B588" w14:textId="77777777" w:rsidR="007A7D3B" w:rsidRDefault="007A7D3B" w:rsidP="008D4746">
      <w:pPr>
        <w:pStyle w:val="ListParagraph"/>
        <w:numPr>
          <w:ilvl w:val="1"/>
          <w:numId w:val="21"/>
        </w:numPr>
        <w:spacing w:after="120"/>
        <w:contextualSpacing w:val="0"/>
      </w:pPr>
      <w:r>
        <w:t>Provide a stipend for tuition, fees, and other programmatic costs associated with obtaining credit-based coursework or a degree</w:t>
      </w:r>
    </w:p>
    <w:p w14:paraId="0C48E5E9" w14:textId="77777777" w:rsidR="007A7D3B" w:rsidRDefault="007A7D3B" w:rsidP="008D4746">
      <w:pPr>
        <w:pStyle w:val="ListParagraph"/>
        <w:numPr>
          <w:ilvl w:val="1"/>
          <w:numId w:val="21"/>
        </w:numPr>
        <w:spacing w:after="120"/>
        <w:contextualSpacing w:val="0"/>
      </w:pPr>
      <w:r>
        <w:t>Provide a stipend for tuition, fees, and other programmatic costs associated with obtaining a Child Development Teacher Permit</w:t>
      </w:r>
    </w:p>
    <w:p w14:paraId="63A8D915" w14:textId="77777777" w:rsidR="007A7D3B" w:rsidRDefault="007A7D3B" w:rsidP="008D4746">
      <w:pPr>
        <w:pStyle w:val="ListParagraph"/>
        <w:numPr>
          <w:ilvl w:val="1"/>
          <w:numId w:val="21"/>
        </w:numPr>
        <w:spacing w:after="120"/>
        <w:contextualSpacing w:val="0"/>
      </w:pPr>
      <w:r>
        <w:t>Offer advice to existing teachers on ECE requirements and how to meet the requirements</w:t>
      </w:r>
    </w:p>
    <w:p w14:paraId="5F9CF8BB" w14:textId="77777777" w:rsidR="007A7D3B" w:rsidRDefault="007A7D3B" w:rsidP="008D4746">
      <w:pPr>
        <w:pStyle w:val="ListParagraph"/>
        <w:numPr>
          <w:ilvl w:val="1"/>
          <w:numId w:val="21"/>
        </w:numPr>
        <w:spacing w:after="120"/>
        <w:contextualSpacing w:val="0"/>
      </w:pPr>
      <w:r>
        <w:t>Offer IHE coursework at a local LEA site during times that work for teachers</w:t>
      </w:r>
    </w:p>
    <w:p w14:paraId="23FF12AD" w14:textId="77777777" w:rsidR="007A7D3B" w:rsidRDefault="007A7D3B" w:rsidP="008D4746">
      <w:pPr>
        <w:pStyle w:val="ListParagraph"/>
        <w:numPr>
          <w:ilvl w:val="1"/>
          <w:numId w:val="21"/>
        </w:numPr>
        <w:spacing w:after="120"/>
        <w:contextualSpacing w:val="0"/>
      </w:pPr>
      <w:r>
        <w:t>Develop or work with an established mentorship program to support new TK teachers</w:t>
      </w:r>
    </w:p>
    <w:p w14:paraId="0B7C2A2D" w14:textId="77777777" w:rsidR="007A7D3B" w:rsidRDefault="007A7D3B" w:rsidP="008D4746">
      <w:pPr>
        <w:pStyle w:val="ListParagraph"/>
        <w:numPr>
          <w:ilvl w:val="1"/>
          <w:numId w:val="21"/>
        </w:numPr>
        <w:spacing w:after="120"/>
        <w:contextualSpacing w:val="0"/>
      </w:pPr>
      <w:r>
        <w:t>Lead a coalition application for statewide grants (for example, partner with districts to apply for statewide grants)</w:t>
      </w:r>
    </w:p>
    <w:p w14:paraId="356AC415" w14:textId="77777777" w:rsidR="007A7D3B" w:rsidRDefault="007A7D3B" w:rsidP="008D4746">
      <w:pPr>
        <w:pStyle w:val="ListParagraph"/>
        <w:numPr>
          <w:ilvl w:val="1"/>
          <w:numId w:val="21"/>
        </w:numPr>
        <w:spacing w:after="120"/>
        <w:contextualSpacing w:val="0"/>
      </w:pPr>
      <w:r>
        <w:t>Create a countywide matrix of workforce programs to share with LEAs and prospective educators</w:t>
      </w:r>
    </w:p>
    <w:p w14:paraId="5BF13B42" w14:textId="77777777" w:rsidR="007A7D3B" w:rsidRDefault="007A7D3B" w:rsidP="008D4746">
      <w:pPr>
        <w:pStyle w:val="ListParagraph"/>
        <w:numPr>
          <w:ilvl w:val="1"/>
          <w:numId w:val="21"/>
        </w:numPr>
        <w:spacing w:after="120"/>
        <w:contextualSpacing w:val="0"/>
      </w:pPr>
      <w:r>
        <w:t>Other [describe, open response]</w:t>
      </w:r>
    </w:p>
    <w:p w14:paraId="507B46D1" w14:textId="77777777" w:rsidR="007A7D3B" w:rsidRDefault="007A7D3B" w:rsidP="008D4746">
      <w:pPr>
        <w:pStyle w:val="ListParagraph"/>
        <w:numPr>
          <w:ilvl w:val="1"/>
          <w:numId w:val="21"/>
        </w:numPr>
        <w:spacing w:after="120"/>
        <w:contextualSpacing w:val="0"/>
      </w:pPr>
      <w:r>
        <w:t xml:space="preserve">None of the above; the LEA currently has enough Multiple Subject Teaching Credential holders who have at least 24 units in early childhood education, or childhood development, or both; professional experience in a classroom setting with preschool-age children that is comparable to the 24 units of education described in subparagraph (a); or a Child Development Teacher Permit issued by the </w:t>
      </w:r>
      <w:r w:rsidR="00803E59">
        <w:t>C</w:t>
      </w:r>
      <w:r>
        <w:t>TC</w:t>
      </w:r>
    </w:p>
    <w:p w14:paraId="245892B9" w14:textId="77777777" w:rsidR="007A7D3B" w:rsidRDefault="007A7D3B" w:rsidP="008D4746">
      <w:pPr>
        <w:pStyle w:val="ListParagraph"/>
        <w:numPr>
          <w:ilvl w:val="0"/>
          <w:numId w:val="21"/>
        </w:numPr>
        <w:spacing w:after="120"/>
        <w:contextualSpacing w:val="0"/>
      </w:pPr>
      <w:r>
        <w:t>Which of the following strategies does the LEA intend to employ to support diverse and effective prospective CSPP or LEA</w:t>
      </w:r>
      <w:r w:rsidR="00803E59">
        <w:t>-</w:t>
      </w:r>
      <w:r>
        <w:t>operated preschool teachers, including multilingual educators, to obtain a Child Development Teacher Permit</w:t>
      </w:r>
      <w:r w:rsidR="008C4DFC">
        <w:t>?</w:t>
      </w:r>
      <w:r>
        <w:t xml:space="preserve"> [select all that apply]</w:t>
      </w:r>
    </w:p>
    <w:p w14:paraId="75019207" w14:textId="77777777" w:rsidR="007A7D3B" w:rsidRDefault="007A7D3B" w:rsidP="008D4746">
      <w:pPr>
        <w:pStyle w:val="ListParagraph"/>
        <w:numPr>
          <w:ilvl w:val="1"/>
          <w:numId w:val="21"/>
        </w:numPr>
        <w:spacing w:after="120"/>
        <w:contextualSpacing w:val="0"/>
      </w:pPr>
      <w:r>
        <w:t>Partner with an IHE (including both community colleges and four-year IHEs) offering eligible early childhood education or childhood development coursework</w:t>
      </w:r>
    </w:p>
    <w:p w14:paraId="584C1A0A" w14:textId="77777777" w:rsidR="007A7D3B" w:rsidRDefault="007A7D3B" w:rsidP="008D4746">
      <w:pPr>
        <w:pStyle w:val="ListParagraph"/>
        <w:numPr>
          <w:ilvl w:val="1"/>
          <w:numId w:val="21"/>
        </w:numPr>
        <w:spacing w:after="120"/>
        <w:contextualSpacing w:val="0"/>
      </w:pPr>
      <w:r>
        <w:lastRenderedPageBreak/>
        <w:t>Partner with an IHE or COE to operate cohort models for educators working towards a Child Development Teacher Permit</w:t>
      </w:r>
    </w:p>
    <w:p w14:paraId="7A8FE971" w14:textId="77777777" w:rsidR="007A7D3B" w:rsidRDefault="007A7D3B" w:rsidP="008D4746">
      <w:pPr>
        <w:pStyle w:val="ListParagraph"/>
        <w:numPr>
          <w:ilvl w:val="1"/>
          <w:numId w:val="21"/>
        </w:numPr>
        <w:spacing w:after="120"/>
        <w:contextualSpacing w:val="0"/>
      </w:pPr>
      <w:r>
        <w:t>Provide information on scholarship and grant opportunities</w:t>
      </w:r>
    </w:p>
    <w:p w14:paraId="7DFB7EE5" w14:textId="77777777" w:rsidR="007A7D3B" w:rsidRDefault="007A7D3B" w:rsidP="008D4746">
      <w:pPr>
        <w:pStyle w:val="ListParagraph"/>
        <w:numPr>
          <w:ilvl w:val="1"/>
          <w:numId w:val="21"/>
        </w:numPr>
        <w:spacing w:after="120"/>
        <w:contextualSpacing w:val="0"/>
      </w:pPr>
      <w:r>
        <w:t>Apply for workforce development funding and grant opportunities</w:t>
      </w:r>
    </w:p>
    <w:p w14:paraId="3440184B" w14:textId="77777777" w:rsidR="007A7D3B" w:rsidRDefault="007A7D3B" w:rsidP="008D4746">
      <w:pPr>
        <w:pStyle w:val="ListParagraph"/>
        <w:numPr>
          <w:ilvl w:val="1"/>
          <w:numId w:val="21"/>
        </w:numPr>
        <w:spacing w:after="120"/>
        <w:contextualSpacing w:val="0"/>
      </w:pPr>
      <w:r>
        <w:t>Provide a stipend for tuition, fees, and other programmatic costs associated with obtaining credit-based coursework or an associate or baccalaureate degree</w:t>
      </w:r>
    </w:p>
    <w:p w14:paraId="19F0CDE4" w14:textId="77777777" w:rsidR="007A7D3B" w:rsidRDefault="007A7D3B" w:rsidP="008D4746">
      <w:pPr>
        <w:pStyle w:val="ListParagraph"/>
        <w:numPr>
          <w:ilvl w:val="1"/>
          <w:numId w:val="21"/>
        </w:numPr>
        <w:spacing w:after="120"/>
        <w:contextualSpacing w:val="0"/>
      </w:pPr>
      <w:r>
        <w:t>Offer advising and transcript analysis to prospective CSPP teachers on requirements and support individual planning for how to meet the Child Development Teacher Permit requirements</w:t>
      </w:r>
    </w:p>
    <w:p w14:paraId="461752BC" w14:textId="77777777" w:rsidR="007A7D3B" w:rsidRDefault="007A7D3B" w:rsidP="008D4746">
      <w:pPr>
        <w:pStyle w:val="ListParagraph"/>
        <w:numPr>
          <w:ilvl w:val="1"/>
          <w:numId w:val="21"/>
        </w:numPr>
        <w:spacing w:after="120"/>
        <w:contextualSpacing w:val="0"/>
      </w:pPr>
      <w:r>
        <w:t>Offer unit-bearing coursework at a local district site during times that work for teachers</w:t>
      </w:r>
    </w:p>
    <w:p w14:paraId="07CDC4E7" w14:textId="77777777" w:rsidR="007A7D3B" w:rsidRDefault="007A7D3B" w:rsidP="008D4746">
      <w:pPr>
        <w:pStyle w:val="ListParagraph"/>
        <w:numPr>
          <w:ilvl w:val="1"/>
          <w:numId w:val="21"/>
        </w:numPr>
        <w:spacing w:after="120"/>
        <w:contextualSpacing w:val="0"/>
      </w:pPr>
      <w:r>
        <w:t>Other [describe, open response]</w:t>
      </w:r>
    </w:p>
    <w:p w14:paraId="7C0773C8" w14:textId="77777777" w:rsidR="007A7D3B" w:rsidRDefault="007A7D3B" w:rsidP="008D4746">
      <w:pPr>
        <w:pStyle w:val="ListParagraph"/>
        <w:numPr>
          <w:ilvl w:val="1"/>
          <w:numId w:val="21"/>
        </w:numPr>
        <w:spacing w:after="120"/>
        <w:contextualSpacing w:val="0"/>
      </w:pPr>
      <w:r>
        <w:t>None of the above</w:t>
      </w:r>
    </w:p>
    <w:p w14:paraId="44F1C3C1" w14:textId="77777777" w:rsidR="007A7D3B" w:rsidRDefault="007A7D3B" w:rsidP="008D4746">
      <w:pPr>
        <w:pStyle w:val="ListParagraph"/>
        <w:numPr>
          <w:ilvl w:val="0"/>
          <w:numId w:val="21"/>
        </w:numPr>
        <w:spacing w:after="120"/>
        <w:contextualSpacing w:val="0"/>
      </w:pPr>
      <w:r>
        <w:t>In which of the following Focus Area C: Workforce Recruitment and Professional Learning areas has the COE provided technical assistance to LEAs? [select all that apply]</w:t>
      </w:r>
    </w:p>
    <w:p w14:paraId="09EFA5F3" w14:textId="77777777" w:rsidR="007A7D3B" w:rsidRDefault="007A7D3B" w:rsidP="008D4746">
      <w:pPr>
        <w:pStyle w:val="ListParagraph"/>
        <w:numPr>
          <w:ilvl w:val="1"/>
          <w:numId w:val="21"/>
        </w:numPr>
        <w:spacing w:after="120"/>
        <w:contextualSpacing w:val="0"/>
      </w:pPr>
      <w:r>
        <w:t>Additional guidance on UPK workforce requirements (TK, CSPP, and other early learning and care providers)</w:t>
      </w:r>
    </w:p>
    <w:p w14:paraId="49BDFECB" w14:textId="77777777" w:rsidR="007A7D3B" w:rsidRDefault="007A7D3B" w:rsidP="008D4746">
      <w:pPr>
        <w:pStyle w:val="ListParagraph"/>
        <w:numPr>
          <w:ilvl w:val="1"/>
          <w:numId w:val="21"/>
        </w:numPr>
        <w:spacing w:after="120"/>
        <w:contextualSpacing w:val="0"/>
      </w:pPr>
      <w:r>
        <w:t>Creating joint professional learning opportunities for preschool and elementary school teachers within LEAs or across LEA- and CBO-administered programs in the county</w:t>
      </w:r>
    </w:p>
    <w:p w14:paraId="18E48F56" w14:textId="77777777" w:rsidR="007A7D3B" w:rsidRDefault="007A7D3B" w:rsidP="008D4746">
      <w:pPr>
        <w:pStyle w:val="ListParagraph"/>
        <w:numPr>
          <w:ilvl w:val="1"/>
          <w:numId w:val="21"/>
        </w:numPr>
        <w:spacing w:after="120"/>
        <w:contextualSpacing w:val="0"/>
      </w:pPr>
      <w:r>
        <w:t>Sharing strategies to support the teacher pipeline (for example, strategies for recruiting multilingual educators, the impact of cohort models, way</w:t>
      </w:r>
      <w:r w:rsidR="00803E59">
        <w:t>s</w:t>
      </w:r>
      <w:r>
        <w:t xml:space="preserve"> to implement apprenticeships or residency programs, etc.)</w:t>
      </w:r>
    </w:p>
    <w:p w14:paraId="135B84B3" w14:textId="77777777" w:rsidR="007A7D3B" w:rsidRDefault="007A7D3B" w:rsidP="008D4746">
      <w:pPr>
        <w:pStyle w:val="ListParagraph"/>
        <w:numPr>
          <w:ilvl w:val="1"/>
          <w:numId w:val="21"/>
        </w:numPr>
        <w:spacing w:after="120"/>
        <w:contextualSpacing w:val="0"/>
      </w:pPr>
      <w:r>
        <w:t>Creating professional learning opportunities to provide school site leaders with more early childhood knowledge</w:t>
      </w:r>
    </w:p>
    <w:p w14:paraId="38FE922E" w14:textId="77777777" w:rsidR="007A7D3B" w:rsidRDefault="007A7D3B" w:rsidP="008D4746">
      <w:pPr>
        <w:pStyle w:val="ListParagraph"/>
        <w:numPr>
          <w:ilvl w:val="1"/>
          <w:numId w:val="21"/>
        </w:numPr>
        <w:spacing w:after="120"/>
        <w:contextualSpacing w:val="0"/>
      </w:pPr>
      <w:r>
        <w:t>Building partnerships with IHEs or COEs to support professional learning opportunities and degree attainment</w:t>
      </w:r>
    </w:p>
    <w:p w14:paraId="193ACFAC" w14:textId="77777777" w:rsidR="007A7D3B" w:rsidRDefault="007A7D3B" w:rsidP="008D4746">
      <w:pPr>
        <w:pStyle w:val="ListParagraph"/>
        <w:numPr>
          <w:ilvl w:val="1"/>
          <w:numId w:val="21"/>
        </w:numPr>
        <w:spacing w:after="120"/>
        <w:contextualSpacing w:val="0"/>
      </w:pPr>
      <w:r>
        <w:t>Support for communications to recruit prospective educators and share grant and scholarship opportunities to support degree attainment</w:t>
      </w:r>
    </w:p>
    <w:p w14:paraId="003DAE9D" w14:textId="77777777" w:rsidR="007A7D3B" w:rsidRDefault="007A7D3B" w:rsidP="008D4746">
      <w:pPr>
        <w:pStyle w:val="ListParagraph"/>
        <w:numPr>
          <w:ilvl w:val="1"/>
          <w:numId w:val="21"/>
        </w:numPr>
        <w:spacing w:after="120"/>
        <w:contextualSpacing w:val="0"/>
      </w:pPr>
      <w:r>
        <w:t>Other [Open Response]</w:t>
      </w:r>
    </w:p>
    <w:p w14:paraId="59606831" w14:textId="77777777" w:rsidR="007A7D3B" w:rsidRDefault="007A7D3B" w:rsidP="008D4746">
      <w:pPr>
        <w:pStyle w:val="Heading3"/>
        <w:spacing w:after="120"/>
      </w:pPr>
      <w:bookmarkStart w:id="16" w:name="_Toc98752840"/>
      <w:r>
        <w:lastRenderedPageBreak/>
        <w:t>Focus Area D: Curriculum, Instruction, and Assessment</w:t>
      </w:r>
      <w:bookmarkEnd w:id="16"/>
    </w:p>
    <w:p w14:paraId="628A119E" w14:textId="77777777" w:rsidR="007A7D3B" w:rsidRDefault="007A7D3B" w:rsidP="008D4746">
      <w:pPr>
        <w:pStyle w:val="Heading4"/>
        <w:spacing w:after="120"/>
      </w:pPr>
      <w:r>
        <w:t>Recommended Planning Questions</w:t>
      </w:r>
    </w:p>
    <w:p w14:paraId="65D2BF40" w14:textId="77777777" w:rsidR="007A7D3B" w:rsidRDefault="007A7D3B" w:rsidP="008D4746">
      <w:pPr>
        <w:pStyle w:val="ListParagraph"/>
        <w:numPr>
          <w:ilvl w:val="0"/>
          <w:numId w:val="23"/>
        </w:numPr>
        <w:spacing w:after="120"/>
        <w:contextualSpacing w:val="0"/>
      </w:pPr>
      <w:r>
        <w:t>How will the COE support LEAs to review and assess curriculum for UPK classrooms that align</w:t>
      </w:r>
      <w:r w:rsidR="00803E59">
        <w:t>s</w:t>
      </w:r>
      <w:r>
        <w:t xml:space="preserve"> with the </w:t>
      </w:r>
      <w:r w:rsidRPr="00803E59">
        <w:rPr>
          <w:i/>
        </w:rPr>
        <w:t>California Preschool Learning Foundations</w:t>
      </w:r>
      <w:r>
        <w:t xml:space="preserve"> and</w:t>
      </w:r>
      <w:r w:rsidR="00803E59">
        <w:t xml:space="preserve"> the</w:t>
      </w:r>
      <w:r>
        <w:t xml:space="preserve"> </w:t>
      </w:r>
      <w:r w:rsidRPr="00803E59">
        <w:rPr>
          <w:i/>
        </w:rPr>
        <w:t>California Preschool Curriculum Frameworks</w:t>
      </w:r>
      <w:r>
        <w:t>? [open response]</w:t>
      </w:r>
    </w:p>
    <w:p w14:paraId="60FFE6D2" w14:textId="77777777" w:rsidR="007A7D3B" w:rsidRDefault="007A7D3B" w:rsidP="008D4746">
      <w:pPr>
        <w:pStyle w:val="ListParagraph"/>
        <w:numPr>
          <w:ilvl w:val="0"/>
          <w:numId w:val="23"/>
        </w:numPr>
        <w:spacing w:after="120"/>
        <w:contextualSpacing w:val="0"/>
      </w:pPr>
      <w:r>
        <w:t xml:space="preserve">How will the COE support LEAs to integrate and align classroom practices for UPK (TK and other preschool programs the LEA operates or has on site). [open response] </w:t>
      </w:r>
    </w:p>
    <w:p w14:paraId="5446E7B2" w14:textId="77777777" w:rsidR="007A7D3B" w:rsidRDefault="007A7D3B" w:rsidP="008D4746">
      <w:pPr>
        <w:pStyle w:val="ListParagraph"/>
        <w:numPr>
          <w:ilvl w:val="0"/>
          <w:numId w:val="23"/>
        </w:numPr>
        <w:spacing w:after="120"/>
        <w:contextualSpacing w:val="0"/>
      </w:pPr>
      <w:r>
        <w:t>How will the COE support LEAs to implement instructional practices to support children with disabilities in UPK (for example, implementing Universal Design for Learning, providing specialized services in the classroom with peer models, implementing social-emotional strategies such as the Pyramid Model)? [open response]</w:t>
      </w:r>
    </w:p>
    <w:p w14:paraId="3F337699" w14:textId="77777777" w:rsidR="007A7D3B" w:rsidRDefault="007A7D3B" w:rsidP="008D4746">
      <w:pPr>
        <w:pStyle w:val="ListParagraph"/>
        <w:numPr>
          <w:ilvl w:val="0"/>
          <w:numId w:val="23"/>
        </w:numPr>
        <w:spacing w:after="120"/>
        <w:contextualSpacing w:val="0"/>
      </w:pPr>
      <w:r>
        <w:t>How will the COE support LEAs to implement instructional practices to support language and overall development of multilingual learners? [open response]</w:t>
      </w:r>
    </w:p>
    <w:p w14:paraId="3459AABE" w14:textId="77777777" w:rsidR="007A7D3B" w:rsidRDefault="007A7D3B" w:rsidP="008D4746">
      <w:pPr>
        <w:pStyle w:val="Heading4"/>
        <w:spacing w:after="120"/>
      </w:pPr>
      <w:r>
        <w:t>Required Questions</w:t>
      </w:r>
    </w:p>
    <w:p w14:paraId="6EF808B9" w14:textId="77777777" w:rsidR="007A7D3B" w:rsidRDefault="007A7D3B" w:rsidP="008D4746">
      <w:pPr>
        <w:pStyle w:val="ListParagraph"/>
        <w:numPr>
          <w:ilvl w:val="0"/>
          <w:numId w:val="25"/>
        </w:numPr>
        <w:spacing w:after="120"/>
        <w:contextualSpacing w:val="0"/>
      </w:pPr>
      <w:r>
        <w:t>If any LEAs in the county administer CSPP, does the COE plan to support them with providing any of the following language model(s) for CSPP students? [select all that apply]</w:t>
      </w:r>
    </w:p>
    <w:p w14:paraId="3C7388E9" w14:textId="77777777" w:rsidR="007A7D3B" w:rsidRDefault="007A7D3B" w:rsidP="008D4746">
      <w:pPr>
        <w:pStyle w:val="ListParagraph"/>
        <w:numPr>
          <w:ilvl w:val="1"/>
          <w:numId w:val="25"/>
        </w:numPr>
        <w:spacing w:after="120"/>
        <w:contextualSpacing w:val="0"/>
      </w:pPr>
      <w:r>
        <w:t>Dual language program with a language allotment</w:t>
      </w:r>
      <w:r w:rsidR="00AC3493">
        <w:rPr>
          <w:rStyle w:val="FootnoteReference"/>
        </w:rPr>
        <w:footnoteReference w:id="3"/>
      </w:r>
      <w:r>
        <w:t xml:space="preserve"> of 50/50 [open response for language offered]</w:t>
      </w:r>
    </w:p>
    <w:p w14:paraId="3758151B" w14:textId="77777777" w:rsidR="007A7D3B" w:rsidRDefault="007A7D3B" w:rsidP="008D4746">
      <w:pPr>
        <w:pStyle w:val="ListParagraph"/>
        <w:numPr>
          <w:ilvl w:val="1"/>
          <w:numId w:val="25"/>
        </w:numPr>
        <w:spacing w:after="120"/>
        <w:contextualSpacing w:val="0"/>
      </w:pPr>
      <w:r>
        <w:t>Dual language program with a language allotment of 90/10 [open response for language offered]</w:t>
      </w:r>
    </w:p>
    <w:p w14:paraId="492E8B11" w14:textId="77777777" w:rsidR="007A7D3B" w:rsidRDefault="007A7D3B" w:rsidP="008D4746">
      <w:pPr>
        <w:pStyle w:val="ListParagraph"/>
        <w:numPr>
          <w:ilvl w:val="1"/>
          <w:numId w:val="25"/>
        </w:numPr>
        <w:spacing w:after="120"/>
        <w:contextualSpacing w:val="0"/>
      </w:pPr>
      <w:r>
        <w:t>Dual language program with a language allotment of 80/20 [open response for language offered]</w:t>
      </w:r>
    </w:p>
    <w:p w14:paraId="1999F859" w14:textId="77777777" w:rsidR="007A7D3B" w:rsidRDefault="007A7D3B" w:rsidP="008D4746">
      <w:pPr>
        <w:pStyle w:val="ListParagraph"/>
        <w:numPr>
          <w:ilvl w:val="1"/>
          <w:numId w:val="25"/>
        </w:numPr>
        <w:spacing w:after="120"/>
        <w:contextualSpacing w:val="0"/>
      </w:pPr>
      <w:r>
        <w:t>Dual language program with a language allotment of 70/30 [open response for language offered</w:t>
      </w:r>
    </w:p>
    <w:p w14:paraId="42D93AC2" w14:textId="77777777" w:rsidR="007A7D3B" w:rsidRDefault="007A7D3B" w:rsidP="008D4746">
      <w:pPr>
        <w:pStyle w:val="ListParagraph"/>
        <w:numPr>
          <w:ilvl w:val="1"/>
          <w:numId w:val="25"/>
        </w:numPr>
        <w:spacing w:after="120"/>
        <w:contextualSpacing w:val="0"/>
      </w:pPr>
      <w:r>
        <w:t>English-only instruction with home-language support</w:t>
      </w:r>
    </w:p>
    <w:p w14:paraId="22B008CF" w14:textId="77777777" w:rsidR="007A7D3B" w:rsidRDefault="007A7D3B" w:rsidP="008D4746">
      <w:pPr>
        <w:pStyle w:val="ListParagraph"/>
        <w:numPr>
          <w:ilvl w:val="1"/>
          <w:numId w:val="25"/>
        </w:numPr>
        <w:spacing w:after="120"/>
        <w:contextualSpacing w:val="0"/>
      </w:pPr>
      <w:r>
        <w:t>None</w:t>
      </w:r>
    </w:p>
    <w:p w14:paraId="564EA8FE" w14:textId="77777777" w:rsidR="007A7D3B" w:rsidRDefault="007A7D3B" w:rsidP="008D4746">
      <w:pPr>
        <w:pStyle w:val="ListParagraph"/>
        <w:numPr>
          <w:ilvl w:val="0"/>
          <w:numId w:val="25"/>
        </w:numPr>
        <w:spacing w:after="120"/>
        <w:contextualSpacing w:val="0"/>
      </w:pPr>
      <w:r>
        <w:t>In which of the following Focus Area D: Curriculum, Instruction, and Assessment areas has the COE provided technical assistance to LEAs? [select all that apply]</w:t>
      </w:r>
    </w:p>
    <w:p w14:paraId="22B5F02B" w14:textId="77777777" w:rsidR="007A7D3B" w:rsidRDefault="007A7D3B" w:rsidP="008D4746">
      <w:pPr>
        <w:pStyle w:val="ListParagraph"/>
        <w:numPr>
          <w:ilvl w:val="1"/>
          <w:numId w:val="25"/>
        </w:numPr>
        <w:spacing w:after="120"/>
        <w:contextualSpacing w:val="0"/>
      </w:pPr>
      <w:r>
        <w:lastRenderedPageBreak/>
        <w:t xml:space="preserve">Guidance on how to adopt the </w:t>
      </w:r>
      <w:r w:rsidRPr="00803E59">
        <w:rPr>
          <w:i/>
        </w:rPr>
        <w:t>California Preschool Learning Foundations</w:t>
      </w:r>
      <w:r>
        <w:t xml:space="preserve"> and the </w:t>
      </w:r>
      <w:r w:rsidRPr="00803E59">
        <w:rPr>
          <w:i/>
        </w:rPr>
        <w:t>California Preschool Curriculum Frameworks</w:t>
      </w:r>
      <w:r>
        <w:t xml:space="preserve"> into a specific UPK setting (for example, mixed-age classrooms)</w:t>
      </w:r>
    </w:p>
    <w:p w14:paraId="38CB5792" w14:textId="77777777" w:rsidR="007A7D3B" w:rsidRDefault="007A7D3B" w:rsidP="008D4746">
      <w:pPr>
        <w:pStyle w:val="ListParagraph"/>
        <w:numPr>
          <w:ilvl w:val="1"/>
          <w:numId w:val="25"/>
        </w:numPr>
        <w:spacing w:after="120"/>
        <w:contextualSpacing w:val="0"/>
      </w:pPr>
      <w:r>
        <w:t>Guidance on the selection, development, or integration of developmentally-informed curricula and aligning curricula across the early grades</w:t>
      </w:r>
    </w:p>
    <w:p w14:paraId="6BEB4D7C" w14:textId="77777777" w:rsidR="007A7D3B" w:rsidRDefault="007A7D3B" w:rsidP="008D4746">
      <w:pPr>
        <w:pStyle w:val="ListParagraph"/>
        <w:numPr>
          <w:ilvl w:val="1"/>
          <w:numId w:val="25"/>
        </w:numPr>
        <w:spacing w:after="120"/>
        <w:contextualSpacing w:val="0"/>
      </w:pPr>
      <w:r>
        <w:t>Guidance and best practices on how to monitor and support curriculum fidelity in UPK settings</w:t>
      </w:r>
    </w:p>
    <w:p w14:paraId="3D0878E5" w14:textId="77777777" w:rsidR="007A7D3B" w:rsidRDefault="007A7D3B" w:rsidP="008D4746">
      <w:pPr>
        <w:pStyle w:val="ListParagraph"/>
        <w:numPr>
          <w:ilvl w:val="1"/>
          <w:numId w:val="25"/>
        </w:numPr>
        <w:spacing w:after="120"/>
        <w:contextualSpacing w:val="0"/>
      </w:pPr>
      <w:r>
        <w:t>Guidance on how to support effective classroom organization practices and behavior management strategies to ensure a positive learning environment for a diverse population of UPK students</w:t>
      </w:r>
    </w:p>
    <w:p w14:paraId="0912C3EF" w14:textId="77777777" w:rsidR="007A7D3B" w:rsidRDefault="007A7D3B" w:rsidP="008D4746">
      <w:pPr>
        <w:pStyle w:val="ListParagraph"/>
        <w:numPr>
          <w:ilvl w:val="1"/>
          <w:numId w:val="25"/>
        </w:numPr>
        <w:spacing w:after="120"/>
        <w:contextualSpacing w:val="0"/>
      </w:pPr>
      <w:r>
        <w:t>Guidance on instructional practices to support children with disabilities in UPK (for example, implementing Universal Design for Learning, providing specialized job embedded services in the classroom with peer models, and implementing social-emotional strategies such as the Pyramid Model) and partnerships with early learning and care providers to support services for children with disabilities</w:t>
      </w:r>
    </w:p>
    <w:p w14:paraId="2FF35A07" w14:textId="77777777" w:rsidR="007A7D3B" w:rsidRDefault="007A7D3B" w:rsidP="008D4746">
      <w:pPr>
        <w:pStyle w:val="ListParagraph"/>
        <w:numPr>
          <w:ilvl w:val="1"/>
          <w:numId w:val="25"/>
        </w:numPr>
        <w:spacing w:after="120"/>
        <w:contextualSpacing w:val="0"/>
      </w:pPr>
      <w:r>
        <w:t>Specific instructional strategies to support specific skills including, but not limited to, children’s social-emotional development and home language development</w:t>
      </w:r>
    </w:p>
    <w:p w14:paraId="25D18CD8" w14:textId="77777777" w:rsidR="007A7D3B" w:rsidRDefault="007A7D3B" w:rsidP="008D4746">
      <w:pPr>
        <w:pStyle w:val="ListParagraph"/>
        <w:numPr>
          <w:ilvl w:val="1"/>
          <w:numId w:val="25"/>
        </w:numPr>
        <w:spacing w:after="120"/>
        <w:contextualSpacing w:val="0"/>
      </w:pPr>
      <w:r>
        <w:t>Guidance on appropriate assessment selection and utilization</w:t>
      </w:r>
    </w:p>
    <w:p w14:paraId="73150D30" w14:textId="77777777" w:rsidR="007A7D3B" w:rsidRDefault="007A7D3B" w:rsidP="008D4746">
      <w:pPr>
        <w:pStyle w:val="ListParagraph"/>
        <w:numPr>
          <w:ilvl w:val="1"/>
          <w:numId w:val="25"/>
        </w:numPr>
        <w:spacing w:after="120"/>
        <w:contextualSpacing w:val="0"/>
      </w:pPr>
      <w:r>
        <w:t>Guidance on creating dual language immersion or bilingual programs</w:t>
      </w:r>
    </w:p>
    <w:p w14:paraId="09A7D8A9" w14:textId="77777777" w:rsidR="007A7D3B" w:rsidRDefault="007A7D3B" w:rsidP="008D4746">
      <w:pPr>
        <w:pStyle w:val="ListParagraph"/>
        <w:numPr>
          <w:ilvl w:val="1"/>
          <w:numId w:val="25"/>
        </w:numPr>
        <w:spacing w:after="120"/>
        <w:contextualSpacing w:val="0"/>
      </w:pPr>
      <w:r>
        <w:t>Other [open response]</w:t>
      </w:r>
    </w:p>
    <w:p w14:paraId="072F865E" w14:textId="77777777" w:rsidR="007A7D3B" w:rsidRDefault="007A7D3B" w:rsidP="008D4746">
      <w:pPr>
        <w:pStyle w:val="Heading3"/>
        <w:spacing w:after="120"/>
      </w:pPr>
      <w:bookmarkStart w:id="17" w:name="_Toc98752841"/>
      <w:r>
        <w:t>Focus Area E: LEA Facilities, Services, and Operations</w:t>
      </w:r>
      <w:bookmarkEnd w:id="17"/>
    </w:p>
    <w:p w14:paraId="454275C0" w14:textId="77777777" w:rsidR="007A7D3B" w:rsidRDefault="007A7D3B" w:rsidP="008D4746">
      <w:pPr>
        <w:pStyle w:val="Heading4"/>
        <w:spacing w:after="120"/>
      </w:pPr>
      <w:r>
        <w:t>Recommended Planning Questions</w:t>
      </w:r>
    </w:p>
    <w:p w14:paraId="21AC2A08" w14:textId="77777777" w:rsidR="007A7D3B" w:rsidRDefault="007A7D3B" w:rsidP="008D4746">
      <w:pPr>
        <w:pStyle w:val="ListParagraph"/>
        <w:numPr>
          <w:ilvl w:val="0"/>
          <w:numId w:val="27"/>
        </w:numPr>
        <w:spacing w:after="120"/>
        <w:contextualSpacing w:val="0"/>
      </w:pPr>
      <w:r>
        <w:t>How will the COE support LEAs to update their facilities master plans and integrate younger children on school campuses? [open response]</w:t>
      </w:r>
    </w:p>
    <w:p w14:paraId="64D5423B" w14:textId="77777777" w:rsidR="007A7D3B" w:rsidRDefault="007A7D3B" w:rsidP="008D4746">
      <w:pPr>
        <w:pStyle w:val="ListParagraph"/>
        <w:numPr>
          <w:ilvl w:val="0"/>
          <w:numId w:val="27"/>
        </w:numPr>
        <w:spacing w:after="120"/>
        <w:contextualSpacing w:val="0"/>
      </w:pPr>
      <w:r>
        <w:t>How will the COE support LEAs to address facilities issues to support offering extended learning opportunities, including in intersession and summer?</w:t>
      </w:r>
    </w:p>
    <w:p w14:paraId="645ABCA7" w14:textId="77777777" w:rsidR="007A7D3B" w:rsidRDefault="007A7D3B" w:rsidP="008D4746">
      <w:pPr>
        <w:pStyle w:val="ListParagraph"/>
        <w:numPr>
          <w:ilvl w:val="0"/>
          <w:numId w:val="27"/>
        </w:numPr>
        <w:spacing w:after="120"/>
        <w:contextualSpacing w:val="0"/>
      </w:pPr>
      <w:r>
        <w:t>How will the COE support LEAs to address transportation issues resulting from UPK implementation? [open response]</w:t>
      </w:r>
    </w:p>
    <w:p w14:paraId="0804501A" w14:textId="77777777" w:rsidR="007A7D3B" w:rsidRDefault="007A7D3B" w:rsidP="008D4746">
      <w:pPr>
        <w:pStyle w:val="ListParagraph"/>
        <w:numPr>
          <w:ilvl w:val="0"/>
          <w:numId w:val="27"/>
        </w:numPr>
        <w:spacing w:after="120"/>
        <w:contextualSpacing w:val="0"/>
      </w:pPr>
      <w:r>
        <w:t>How will the COE support LEAs to ensure TK students have access to meals and adequate time to eat? [open response]</w:t>
      </w:r>
    </w:p>
    <w:p w14:paraId="2881AB78" w14:textId="77777777" w:rsidR="007A7D3B" w:rsidRDefault="007A7D3B" w:rsidP="008D4746">
      <w:pPr>
        <w:pStyle w:val="Heading4"/>
        <w:spacing w:after="120"/>
      </w:pPr>
      <w:r>
        <w:t>Required Questions</w:t>
      </w:r>
    </w:p>
    <w:p w14:paraId="119BF303" w14:textId="77777777" w:rsidR="007A7D3B" w:rsidRDefault="007A7D3B" w:rsidP="008D4746">
      <w:pPr>
        <w:pStyle w:val="ListParagraph"/>
        <w:numPr>
          <w:ilvl w:val="0"/>
          <w:numId w:val="29"/>
        </w:numPr>
        <w:spacing w:after="120"/>
        <w:contextualSpacing w:val="0"/>
      </w:pPr>
      <w:r>
        <w:t>In which of the following Focus Area E: LEA Facilities, Services, and Operations areas has the COE provided</w:t>
      </w:r>
      <w:r w:rsidR="008C4DFC">
        <w:t xml:space="preserve"> or plans to provide</w:t>
      </w:r>
      <w:r>
        <w:t xml:space="preserve"> technical assistance to LEAs? [select all that apply]</w:t>
      </w:r>
    </w:p>
    <w:p w14:paraId="26C67A75" w14:textId="77777777" w:rsidR="007A7D3B" w:rsidRDefault="007A7D3B" w:rsidP="008D4746">
      <w:pPr>
        <w:pStyle w:val="ListParagraph"/>
        <w:numPr>
          <w:ilvl w:val="1"/>
          <w:numId w:val="29"/>
        </w:numPr>
        <w:spacing w:after="120"/>
        <w:contextualSpacing w:val="0"/>
      </w:pPr>
      <w:r>
        <w:lastRenderedPageBreak/>
        <w:t>Guidance on how to modify an elementary school classroom to serve young children, including but not limited to proximity of bathrooms within or near classrooms</w:t>
      </w:r>
      <w:r w:rsidR="00803E59">
        <w:t xml:space="preserve"> and </w:t>
      </w:r>
      <w:r>
        <w:t>location of parking near drop-off locations</w:t>
      </w:r>
    </w:p>
    <w:p w14:paraId="27548F1B" w14:textId="77777777" w:rsidR="007A7D3B" w:rsidRDefault="007A7D3B" w:rsidP="008D4746">
      <w:pPr>
        <w:pStyle w:val="ListParagraph"/>
        <w:numPr>
          <w:ilvl w:val="1"/>
          <w:numId w:val="29"/>
        </w:numPr>
        <w:spacing w:after="120"/>
        <w:contextualSpacing w:val="0"/>
      </w:pPr>
      <w:r>
        <w:t>Strategies to address transportation issues related to UPK access and enrollment</w:t>
      </w:r>
    </w:p>
    <w:p w14:paraId="7202C5EA" w14:textId="77777777" w:rsidR="007A7D3B" w:rsidRDefault="007A7D3B" w:rsidP="008D4746">
      <w:pPr>
        <w:pStyle w:val="ListParagraph"/>
        <w:numPr>
          <w:ilvl w:val="1"/>
          <w:numId w:val="29"/>
        </w:numPr>
        <w:spacing w:after="120"/>
        <w:contextualSpacing w:val="0"/>
      </w:pPr>
      <w:r>
        <w:t>Guidance to support strategies that ensure TK students have access to meals and LEAs implement age-appropriate meal time practices, including adequate time to eat</w:t>
      </w:r>
    </w:p>
    <w:p w14:paraId="6F6F8A4E" w14:textId="77777777" w:rsidR="007A7D3B" w:rsidRDefault="007A7D3B" w:rsidP="008D4746">
      <w:pPr>
        <w:pStyle w:val="ListParagraph"/>
        <w:numPr>
          <w:ilvl w:val="1"/>
          <w:numId w:val="29"/>
        </w:numPr>
        <w:spacing w:after="120"/>
        <w:contextualSpacing w:val="0"/>
      </w:pPr>
      <w:r>
        <w:t>Making modifications to district data systems to support access to UPK assessment data and other relevant information across community and elementary school settings</w:t>
      </w:r>
    </w:p>
    <w:p w14:paraId="2519CC8C" w14:textId="77777777" w:rsidR="007A7D3B" w:rsidRDefault="007A7D3B" w:rsidP="008D4746">
      <w:pPr>
        <w:pStyle w:val="ListParagraph"/>
        <w:numPr>
          <w:ilvl w:val="1"/>
          <w:numId w:val="29"/>
        </w:numPr>
        <w:spacing w:after="120"/>
        <w:contextualSpacing w:val="0"/>
      </w:pPr>
      <w:r>
        <w:t>Best practices for preventing displacement of early learning education programs operated by non-LEA administrators on LEA campuses and transitioning programs to serve younger children (or to offer extended learning opportunities, including in intersession and summer)</w:t>
      </w:r>
    </w:p>
    <w:p w14:paraId="69C8D439" w14:textId="77777777" w:rsidR="007A7D3B" w:rsidRDefault="007A7D3B" w:rsidP="008D4746">
      <w:pPr>
        <w:pStyle w:val="ListParagraph"/>
        <w:numPr>
          <w:ilvl w:val="1"/>
          <w:numId w:val="29"/>
        </w:numPr>
        <w:spacing w:after="120"/>
        <w:contextualSpacing w:val="0"/>
      </w:pPr>
      <w:r>
        <w:t>Utilizing outdoor learning environments</w:t>
      </w:r>
    </w:p>
    <w:p w14:paraId="588285D8" w14:textId="77777777" w:rsidR="007A7D3B" w:rsidRDefault="007A7D3B" w:rsidP="008D4746">
      <w:pPr>
        <w:pStyle w:val="ListParagraph"/>
        <w:numPr>
          <w:ilvl w:val="1"/>
          <w:numId w:val="29"/>
        </w:numPr>
        <w:spacing w:after="120"/>
        <w:contextualSpacing w:val="0"/>
      </w:pPr>
      <w:r>
        <w:t>Other [open response]</w:t>
      </w:r>
    </w:p>
    <w:p w14:paraId="225581F8" w14:textId="77777777" w:rsidR="007A7D3B" w:rsidRPr="00615405" w:rsidRDefault="007A7D3B" w:rsidP="000D543F">
      <w:pPr>
        <w:pStyle w:val="Heading2"/>
        <w:spacing w:after="120"/>
      </w:pPr>
      <w:bookmarkStart w:id="18" w:name="_Toc98752842"/>
      <w:r w:rsidRPr="00615405">
        <w:t>Technical Assistance and Capacity Building Questions</w:t>
      </w:r>
      <w:bookmarkEnd w:id="18"/>
    </w:p>
    <w:p w14:paraId="4567BA0C" w14:textId="77777777" w:rsidR="007A7D3B" w:rsidRDefault="007A7D3B" w:rsidP="000D543F">
      <w:pPr>
        <w:spacing w:after="120"/>
      </w:pPr>
      <w:r>
        <w:t>The CDE is collecting information on the type(s) and topics of technical assistance that COEs may need to support LEAs to implement effective UPK programming.</w:t>
      </w:r>
    </w:p>
    <w:p w14:paraId="3759259E" w14:textId="77777777" w:rsidR="007A7D3B" w:rsidRDefault="007A7D3B" w:rsidP="000D543F">
      <w:pPr>
        <w:spacing w:after="120"/>
      </w:pPr>
      <w:r>
        <w:t>The following questions are optional. However, unlike the recommended questions included in Focus Areas A through E, the CDE will be collecting any information that LEAs wish to provide in response to these questions via the survey that the CDE administers to collect the required data questions above.</w:t>
      </w:r>
    </w:p>
    <w:p w14:paraId="7204EE45" w14:textId="77777777" w:rsidR="007A7D3B" w:rsidRDefault="007A7D3B" w:rsidP="000D543F">
      <w:pPr>
        <w:pStyle w:val="ListParagraph"/>
        <w:numPr>
          <w:ilvl w:val="0"/>
          <w:numId w:val="30"/>
        </w:numPr>
        <w:spacing w:after="120"/>
        <w:contextualSpacing w:val="0"/>
      </w:pPr>
      <w:r>
        <w:t xml:space="preserve">How </w:t>
      </w:r>
      <w:r w:rsidR="000D543F">
        <w:t>is the COE</w:t>
      </w:r>
      <w:r>
        <w:t xml:space="preserve"> developing capacity to support UPK? [select all that apply]</w:t>
      </w:r>
    </w:p>
    <w:p w14:paraId="4235BF08" w14:textId="77777777" w:rsidR="007A7D3B" w:rsidRDefault="007A7D3B" w:rsidP="000D543F">
      <w:pPr>
        <w:pStyle w:val="ListParagraph"/>
        <w:numPr>
          <w:ilvl w:val="1"/>
          <w:numId w:val="30"/>
        </w:numPr>
        <w:spacing w:after="120"/>
        <w:contextualSpacing w:val="0"/>
      </w:pPr>
      <w:r>
        <w:t>Hiring a dedicated staff person to focus on UPK or P</w:t>
      </w:r>
      <w:r w:rsidR="000D543F">
        <w:t>-</w:t>
      </w:r>
      <w:r>
        <w:t>3</w:t>
      </w:r>
    </w:p>
    <w:p w14:paraId="22EE7A63" w14:textId="77777777" w:rsidR="007A7D3B" w:rsidRDefault="007A7D3B" w:rsidP="000D543F">
      <w:pPr>
        <w:pStyle w:val="ListParagraph"/>
        <w:numPr>
          <w:ilvl w:val="1"/>
          <w:numId w:val="30"/>
        </w:numPr>
        <w:spacing w:after="120"/>
        <w:contextualSpacing w:val="0"/>
      </w:pPr>
      <w:r>
        <w:t>Providing technical assistance or coaching on key issues such as braided and blended funding models, curriculum and instruction best practices</w:t>
      </w:r>
    </w:p>
    <w:p w14:paraId="31D9F1B2" w14:textId="77777777" w:rsidR="007A7D3B" w:rsidRDefault="007A7D3B" w:rsidP="000D543F">
      <w:pPr>
        <w:pStyle w:val="ListParagraph"/>
        <w:numPr>
          <w:ilvl w:val="1"/>
          <w:numId w:val="30"/>
        </w:numPr>
        <w:spacing w:after="120"/>
        <w:contextualSpacing w:val="0"/>
      </w:pPr>
      <w:r>
        <w:t>Facilitating standing capacity building, peer learning, or collaboration meetings</w:t>
      </w:r>
    </w:p>
    <w:p w14:paraId="111A0951" w14:textId="77777777" w:rsidR="007A7D3B" w:rsidRDefault="007A7D3B" w:rsidP="000D543F">
      <w:pPr>
        <w:pStyle w:val="ListParagraph"/>
        <w:numPr>
          <w:ilvl w:val="1"/>
          <w:numId w:val="30"/>
        </w:numPr>
        <w:spacing w:after="120"/>
        <w:contextualSpacing w:val="0"/>
      </w:pPr>
      <w:r>
        <w:t>Integrating the LPC with UPK planning and implementation efforts</w:t>
      </w:r>
    </w:p>
    <w:p w14:paraId="2EE41F20" w14:textId="77777777" w:rsidR="007A7D3B" w:rsidRDefault="007A7D3B" w:rsidP="000D543F">
      <w:pPr>
        <w:pStyle w:val="ListParagraph"/>
        <w:numPr>
          <w:ilvl w:val="1"/>
          <w:numId w:val="30"/>
        </w:numPr>
        <w:spacing w:after="120"/>
        <w:contextualSpacing w:val="0"/>
      </w:pPr>
      <w:r>
        <w:t>Serving as a liaison between LEAs and early education community partners</w:t>
      </w:r>
    </w:p>
    <w:p w14:paraId="008AD908" w14:textId="77777777" w:rsidR="007A7D3B" w:rsidRDefault="007A7D3B" w:rsidP="000D543F">
      <w:pPr>
        <w:pStyle w:val="ListParagraph"/>
        <w:numPr>
          <w:ilvl w:val="1"/>
          <w:numId w:val="30"/>
        </w:numPr>
        <w:spacing w:after="120"/>
        <w:contextualSpacing w:val="0"/>
      </w:pPr>
      <w:r>
        <w:t>Holding forums for parents</w:t>
      </w:r>
    </w:p>
    <w:p w14:paraId="69B4C98B" w14:textId="77777777" w:rsidR="007A7D3B" w:rsidRDefault="007A7D3B" w:rsidP="000D543F">
      <w:pPr>
        <w:pStyle w:val="ListParagraph"/>
        <w:numPr>
          <w:ilvl w:val="1"/>
          <w:numId w:val="30"/>
        </w:numPr>
        <w:spacing w:after="120"/>
        <w:contextualSpacing w:val="0"/>
      </w:pPr>
      <w:r>
        <w:t>Partnering with other COEs to increase or share expertise</w:t>
      </w:r>
    </w:p>
    <w:p w14:paraId="57A4B7D5" w14:textId="77777777" w:rsidR="007A7D3B" w:rsidRDefault="007A7D3B" w:rsidP="000D543F">
      <w:pPr>
        <w:pStyle w:val="ListParagraph"/>
        <w:numPr>
          <w:ilvl w:val="1"/>
          <w:numId w:val="30"/>
        </w:numPr>
        <w:spacing w:after="120"/>
        <w:contextualSpacing w:val="0"/>
      </w:pPr>
      <w:r>
        <w:lastRenderedPageBreak/>
        <w:t>Partnering with the local First 5 county commission</w:t>
      </w:r>
    </w:p>
    <w:p w14:paraId="652D3F9E" w14:textId="77777777" w:rsidR="007A7D3B" w:rsidRDefault="007A7D3B" w:rsidP="000D543F">
      <w:pPr>
        <w:pStyle w:val="ListParagraph"/>
        <w:numPr>
          <w:ilvl w:val="1"/>
          <w:numId w:val="30"/>
        </w:numPr>
        <w:spacing w:after="120"/>
        <w:contextualSpacing w:val="0"/>
      </w:pPr>
      <w:r>
        <w:t>Joining UPK or P</w:t>
      </w:r>
      <w:r w:rsidR="000D543F">
        <w:t>-</w:t>
      </w:r>
      <w:r>
        <w:t>3 webinars offered by the CDE</w:t>
      </w:r>
    </w:p>
    <w:p w14:paraId="13EE770E" w14:textId="77777777" w:rsidR="007A7D3B" w:rsidRDefault="007A7D3B" w:rsidP="000D543F">
      <w:pPr>
        <w:pStyle w:val="ListParagraph"/>
        <w:numPr>
          <w:ilvl w:val="1"/>
          <w:numId w:val="30"/>
        </w:numPr>
        <w:spacing w:after="120"/>
        <w:contextualSpacing w:val="0"/>
      </w:pPr>
      <w:r>
        <w:t>Joining trainings or webinars offered by other organizations</w:t>
      </w:r>
    </w:p>
    <w:p w14:paraId="3E5A01B8" w14:textId="77777777" w:rsidR="007A7D3B" w:rsidRDefault="007A7D3B" w:rsidP="000D543F">
      <w:pPr>
        <w:pStyle w:val="ListParagraph"/>
        <w:numPr>
          <w:ilvl w:val="1"/>
          <w:numId w:val="30"/>
        </w:numPr>
        <w:spacing w:after="120"/>
        <w:contextualSpacing w:val="0"/>
      </w:pPr>
      <w:r>
        <w:t>Other [open response]</w:t>
      </w:r>
    </w:p>
    <w:p w14:paraId="1E00BB13" w14:textId="77777777" w:rsidR="007A7D3B" w:rsidRDefault="007A7D3B" w:rsidP="000D543F">
      <w:pPr>
        <w:pStyle w:val="ListParagraph"/>
        <w:numPr>
          <w:ilvl w:val="0"/>
          <w:numId w:val="30"/>
        </w:numPr>
        <w:spacing w:after="120"/>
        <w:contextualSpacing w:val="0"/>
      </w:pPr>
      <w:r>
        <w:t xml:space="preserve">What </w:t>
      </w:r>
      <w:r w:rsidR="00B213CF">
        <w:t>is the COE</w:t>
      </w:r>
      <w:r>
        <w:t xml:space="preserve"> learning about UPK planning and implementation locally? [open response]</w:t>
      </w:r>
    </w:p>
    <w:p w14:paraId="1D158978" w14:textId="77777777" w:rsidR="002C4384" w:rsidRDefault="007A7D3B" w:rsidP="000D543F">
      <w:pPr>
        <w:pStyle w:val="ListParagraph"/>
        <w:numPr>
          <w:ilvl w:val="0"/>
          <w:numId w:val="30"/>
        </w:numPr>
        <w:spacing w:after="120"/>
        <w:contextualSpacing w:val="0"/>
      </w:pPr>
      <w:r>
        <w:t xml:space="preserve">What are common LEA challenges that </w:t>
      </w:r>
      <w:r w:rsidR="00B213CF">
        <w:t>the COE i</w:t>
      </w:r>
      <w:r w:rsidR="0019228A">
        <w:t>s</w:t>
      </w:r>
      <w:r>
        <w:t xml:space="preserve"> encountering and supporting? [open response]</w:t>
      </w:r>
    </w:p>
    <w:sectPr w:rsidR="002C4384" w:rsidSect="002C174E">
      <w:footerReference w:type="default" r:id="rId1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4C96" w14:textId="77777777" w:rsidR="002326C1" w:rsidRDefault="002326C1" w:rsidP="007A7D3B">
      <w:pPr>
        <w:spacing w:after="0" w:line="240" w:lineRule="auto"/>
      </w:pPr>
      <w:r>
        <w:separator/>
      </w:r>
    </w:p>
  </w:endnote>
  <w:endnote w:type="continuationSeparator" w:id="0">
    <w:p w14:paraId="4F5FBF87" w14:textId="77777777" w:rsidR="002326C1" w:rsidRDefault="002326C1" w:rsidP="007A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228199"/>
      <w:docPartObj>
        <w:docPartGallery w:val="Page Numbers (Bottom of Page)"/>
        <w:docPartUnique/>
      </w:docPartObj>
    </w:sdtPr>
    <w:sdtContent>
      <w:sdt>
        <w:sdtPr>
          <w:id w:val="1728636285"/>
          <w:docPartObj>
            <w:docPartGallery w:val="Page Numbers (Top of Page)"/>
            <w:docPartUnique/>
          </w:docPartObj>
        </w:sdtPr>
        <w:sdtContent>
          <w:p w14:paraId="10DD55C8" w14:textId="77777777" w:rsidR="008A44FC" w:rsidRDefault="008A44FC">
            <w:pPr>
              <w:pStyle w:val="Footer"/>
              <w:jc w:val="center"/>
              <w:rPr>
                <w:b/>
                <w:bCs/>
                <w:szCs w:val="24"/>
              </w:rPr>
            </w:pPr>
            <w:r>
              <w:t>Page</w:t>
            </w:r>
            <w:r w:rsidRPr="007A7D3B">
              <w:t xml:space="preserve"> </w:t>
            </w:r>
            <w:r w:rsidRPr="007A7D3B">
              <w:rPr>
                <w:bCs/>
                <w:szCs w:val="24"/>
              </w:rPr>
              <w:fldChar w:fldCharType="begin"/>
            </w:r>
            <w:r w:rsidRPr="007A7D3B">
              <w:rPr>
                <w:bCs/>
              </w:rPr>
              <w:instrText xml:space="preserve"> PAGE </w:instrText>
            </w:r>
            <w:r w:rsidRPr="007A7D3B">
              <w:rPr>
                <w:bCs/>
                <w:szCs w:val="24"/>
              </w:rPr>
              <w:fldChar w:fldCharType="separate"/>
            </w:r>
            <w:r w:rsidRPr="007A7D3B">
              <w:rPr>
                <w:bCs/>
                <w:noProof/>
              </w:rPr>
              <w:t>2</w:t>
            </w:r>
            <w:r w:rsidRPr="007A7D3B">
              <w:rPr>
                <w:bCs/>
                <w:szCs w:val="24"/>
              </w:rPr>
              <w:fldChar w:fldCharType="end"/>
            </w:r>
            <w:r w:rsidRPr="007A7D3B">
              <w:t xml:space="preserve"> of </w:t>
            </w:r>
            <w:r w:rsidRPr="007A7D3B">
              <w:rPr>
                <w:bCs/>
                <w:szCs w:val="24"/>
              </w:rPr>
              <w:fldChar w:fldCharType="begin"/>
            </w:r>
            <w:r w:rsidRPr="007A7D3B">
              <w:rPr>
                <w:bCs/>
              </w:rPr>
              <w:instrText xml:space="preserve"> NUMPAGES  </w:instrText>
            </w:r>
            <w:r w:rsidRPr="007A7D3B">
              <w:rPr>
                <w:bCs/>
                <w:szCs w:val="24"/>
              </w:rPr>
              <w:fldChar w:fldCharType="separate"/>
            </w:r>
            <w:r w:rsidRPr="007A7D3B">
              <w:rPr>
                <w:bCs/>
                <w:noProof/>
              </w:rPr>
              <w:t>2</w:t>
            </w:r>
            <w:r w:rsidRPr="007A7D3B">
              <w:rPr>
                <w:bCs/>
                <w:szCs w:val="24"/>
              </w:rPr>
              <w:fldChar w:fldCharType="end"/>
            </w:r>
          </w:p>
          <w:p w14:paraId="16308305" w14:textId="77777777" w:rsidR="008A44FC" w:rsidRDefault="008A44FC" w:rsidP="002F0354">
            <w:pPr>
              <w:pStyle w:val="Footer"/>
              <w:jc w:val="center"/>
            </w:pPr>
            <w:r>
              <w:t>California Department of Education – March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0669" w14:textId="77777777" w:rsidR="002326C1" w:rsidRDefault="002326C1" w:rsidP="007A7D3B">
      <w:pPr>
        <w:spacing w:after="0" w:line="240" w:lineRule="auto"/>
      </w:pPr>
      <w:r>
        <w:separator/>
      </w:r>
    </w:p>
  </w:footnote>
  <w:footnote w:type="continuationSeparator" w:id="0">
    <w:p w14:paraId="552022D6" w14:textId="77777777" w:rsidR="002326C1" w:rsidRDefault="002326C1" w:rsidP="007A7D3B">
      <w:pPr>
        <w:spacing w:after="0" w:line="240" w:lineRule="auto"/>
      </w:pPr>
      <w:r>
        <w:continuationSeparator/>
      </w:r>
    </w:p>
  </w:footnote>
  <w:footnote w:id="1">
    <w:p w14:paraId="612A41E4" w14:textId="77777777" w:rsidR="008A44FC" w:rsidRPr="0063318D" w:rsidRDefault="008A44FC">
      <w:pPr>
        <w:pStyle w:val="FootnoteText"/>
        <w:rPr>
          <w:sz w:val="24"/>
        </w:rPr>
      </w:pPr>
      <w:r w:rsidRPr="0063318D">
        <w:rPr>
          <w:rStyle w:val="FootnoteReference"/>
          <w:sz w:val="24"/>
        </w:rPr>
        <w:footnoteRef/>
      </w:r>
      <w:r w:rsidRPr="0063318D">
        <w:rPr>
          <w:sz w:val="24"/>
        </w:rPr>
        <w:t xml:space="preserve"> </w:t>
      </w:r>
      <w:r>
        <w:rPr>
          <w:sz w:val="24"/>
        </w:rPr>
        <w:t>The CDE may collect additional data related to UPK implementation in future years as well.</w:t>
      </w:r>
    </w:p>
  </w:footnote>
  <w:footnote w:id="2">
    <w:p w14:paraId="2D2EA2A5" w14:textId="77777777" w:rsidR="008A44FC" w:rsidRDefault="008A44FC">
      <w:pPr>
        <w:pStyle w:val="FootnoteText"/>
      </w:pPr>
      <w:r w:rsidRPr="0063318D">
        <w:rPr>
          <w:rStyle w:val="FootnoteReference"/>
          <w:sz w:val="24"/>
        </w:rPr>
        <w:footnoteRef/>
      </w:r>
      <w:r w:rsidRPr="0063318D">
        <w:rPr>
          <w:sz w:val="24"/>
        </w:rPr>
        <w:t xml:space="preserve"> </w:t>
      </w:r>
      <w:r>
        <w:rPr>
          <w:sz w:val="24"/>
        </w:rPr>
        <w:t>The required questions referred to in this template are being provided to COEs in advance of the survey to assist in the planning and implementation process.</w:t>
      </w:r>
    </w:p>
  </w:footnote>
  <w:footnote w:id="3">
    <w:p w14:paraId="71224D1C" w14:textId="77777777" w:rsidR="008A44FC" w:rsidRPr="0024626B" w:rsidRDefault="008A44FC">
      <w:pPr>
        <w:pStyle w:val="FootnoteText"/>
        <w:rPr>
          <w:sz w:val="24"/>
          <w:szCs w:val="24"/>
        </w:rPr>
      </w:pPr>
      <w:r w:rsidRPr="0024626B">
        <w:rPr>
          <w:rStyle w:val="FootnoteReference"/>
          <w:sz w:val="24"/>
          <w:szCs w:val="24"/>
        </w:rPr>
        <w:footnoteRef/>
      </w:r>
      <w:r w:rsidRPr="0024626B">
        <w:rPr>
          <w:sz w:val="24"/>
          <w:szCs w:val="24"/>
        </w:rPr>
        <w:t xml:space="preserve"> The Percentage of instructional time spent on the target language and English (for example, in a 50/50 Spanish/English program, 50 percent of instructional time is spent on each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D84"/>
    <w:multiLevelType w:val="hybridMultilevel"/>
    <w:tmpl w:val="E67EFB82"/>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25F9"/>
    <w:multiLevelType w:val="hybridMultilevel"/>
    <w:tmpl w:val="908CB652"/>
    <w:lvl w:ilvl="0" w:tplc="3086E396">
      <w:start w:val="1"/>
      <w:numFmt w:val="decimal"/>
      <w:lvlText w:val="%1."/>
      <w:lvlJc w:val="left"/>
      <w:pPr>
        <w:ind w:left="1080" w:hanging="720"/>
      </w:pPr>
      <w:rPr>
        <w:rFonts w:hint="default"/>
      </w:rPr>
    </w:lvl>
    <w:lvl w:ilvl="1" w:tplc="EDBE3C9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172"/>
    <w:multiLevelType w:val="hybridMultilevel"/>
    <w:tmpl w:val="F09630A2"/>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46858"/>
    <w:multiLevelType w:val="hybridMultilevel"/>
    <w:tmpl w:val="CD9A293E"/>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C72E3"/>
    <w:multiLevelType w:val="hybridMultilevel"/>
    <w:tmpl w:val="A23E9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7483C"/>
    <w:multiLevelType w:val="hybridMultilevel"/>
    <w:tmpl w:val="EFF8C5AA"/>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259DA"/>
    <w:multiLevelType w:val="hybridMultilevel"/>
    <w:tmpl w:val="C9D0B15A"/>
    <w:lvl w:ilvl="0" w:tplc="3086E396">
      <w:start w:val="1"/>
      <w:numFmt w:val="decimal"/>
      <w:lvlText w:val="%1."/>
      <w:lvlJc w:val="left"/>
      <w:pPr>
        <w:ind w:left="1080" w:hanging="720"/>
      </w:pPr>
      <w:rPr>
        <w:rFonts w:hint="default"/>
      </w:rPr>
    </w:lvl>
    <w:lvl w:ilvl="1" w:tplc="3848715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F3794"/>
    <w:multiLevelType w:val="hybridMultilevel"/>
    <w:tmpl w:val="EBCE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0560B"/>
    <w:multiLevelType w:val="hybridMultilevel"/>
    <w:tmpl w:val="AE7652F4"/>
    <w:lvl w:ilvl="0" w:tplc="3086E396">
      <w:start w:val="1"/>
      <w:numFmt w:val="decimal"/>
      <w:lvlText w:val="%1."/>
      <w:lvlJc w:val="left"/>
      <w:pPr>
        <w:ind w:left="1080" w:hanging="720"/>
      </w:pPr>
      <w:rPr>
        <w:rFonts w:hint="default"/>
      </w:rPr>
    </w:lvl>
    <w:lvl w:ilvl="1" w:tplc="B74084C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602"/>
    <w:multiLevelType w:val="hybridMultilevel"/>
    <w:tmpl w:val="160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A6FB8"/>
    <w:multiLevelType w:val="hybridMultilevel"/>
    <w:tmpl w:val="77C4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F3FDA"/>
    <w:multiLevelType w:val="hybridMultilevel"/>
    <w:tmpl w:val="8D9897DE"/>
    <w:lvl w:ilvl="0" w:tplc="919C726A">
      <w:start w:val="1"/>
      <w:numFmt w:val="decimal"/>
      <w:lvlText w:val="%1."/>
      <w:lvlJc w:val="left"/>
      <w:pPr>
        <w:ind w:left="1080" w:hanging="720"/>
      </w:pPr>
      <w:rPr>
        <w:rFonts w:hint="default"/>
      </w:rPr>
    </w:lvl>
    <w:lvl w:ilvl="1" w:tplc="89E2159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876"/>
    <w:multiLevelType w:val="hybridMultilevel"/>
    <w:tmpl w:val="DD5EDF4E"/>
    <w:lvl w:ilvl="0" w:tplc="3086E396">
      <w:start w:val="1"/>
      <w:numFmt w:val="decimal"/>
      <w:lvlText w:val="%1."/>
      <w:lvlJc w:val="left"/>
      <w:pPr>
        <w:ind w:left="1080" w:hanging="720"/>
      </w:pPr>
      <w:rPr>
        <w:rFonts w:hint="default"/>
      </w:rPr>
    </w:lvl>
    <w:lvl w:ilvl="1" w:tplc="62224D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003BB"/>
    <w:multiLevelType w:val="hybridMultilevel"/>
    <w:tmpl w:val="536013F8"/>
    <w:lvl w:ilvl="0" w:tplc="8FEA6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2E74"/>
    <w:multiLevelType w:val="hybridMultilevel"/>
    <w:tmpl w:val="390AB17E"/>
    <w:lvl w:ilvl="0" w:tplc="3086E396">
      <w:start w:val="1"/>
      <w:numFmt w:val="decimal"/>
      <w:lvlText w:val="%1."/>
      <w:lvlJc w:val="left"/>
      <w:pPr>
        <w:ind w:left="1080" w:hanging="720"/>
      </w:pPr>
      <w:rPr>
        <w:rFonts w:hint="default"/>
      </w:rPr>
    </w:lvl>
    <w:lvl w:ilvl="1" w:tplc="DA4C48E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43A39"/>
    <w:multiLevelType w:val="hybridMultilevel"/>
    <w:tmpl w:val="86D8B220"/>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B077D"/>
    <w:multiLevelType w:val="hybridMultilevel"/>
    <w:tmpl w:val="401012EC"/>
    <w:lvl w:ilvl="0" w:tplc="3086E396">
      <w:start w:val="1"/>
      <w:numFmt w:val="decimal"/>
      <w:lvlText w:val="%1."/>
      <w:lvlJc w:val="left"/>
      <w:pPr>
        <w:ind w:left="1080" w:hanging="720"/>
      </w:pPr>
      <w:rPr>
        <w:rFonts w:hint="default"/>
      </w:rPr>
    </w:lvl>
    <w:lvl w:ilvl="1" w:tplc="6604478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E3459"/>
    <w:multiLevelType w:val="hybridMultilevel"/>
    <w:tmpl w:val="E258D816"/>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17E5C"/>
    <w:multiLevelType w:val="hybridMultilevel"/>
    <w:tmpl w:val="CC768A4C"/>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95A2D"/>
    <w:multiLevelType w:val="hybridMultilevel"/>
    <w:tmpl w:val="73366168"/>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35CBB"/>
    <w:multiLevelType w:val="hybridMultilevel"/>
    <w:tmpl w:val="6F22D8D2"/>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E3AC8"/>
    <w:multiLevelType w:val="hybridMultilevel"/>
    <w:tmpl w:val="6FAC8FB4"/>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D0721"/>
    <w:multiLevelType w:val="hybridMultilevel"/>
    <w:tmpl w:val="E8326668"/>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773B"/>
    <w:multiLevelType w:val="hybridMultilevel"/>
    <w:tmpl w:val="D9E01F50"/>
    <w:lvl w:ilvl="0" w:tplc="3086E396">
      <w:start w:val="1"/>
      <w:numFmt w:val="decimal"/>
      <w:lvlText w:val="%1."/>
      <w:lvlJc w:val="left"/>
      <w:pPr>
        <w:ind w:left="1080" w:hanging="720"/>
      </w:pPr>
      <w:rPr>
        <w:rFonts w:hint="default"/>
      </w:rPr>
    </w:lvl>
    <w:lvl w:ilvl="1" w:tplc="7FAC5B7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821BB"/>
    <w:multiLevelType w:val="hybridMultilevel"/>
    <w:tmpl w:val="B4885AD0"/>
    <w:lvl w:ilvl="0" w:tplc="0409000F">
      <w:start w:val="1"/>
      <w:numFmt w:val="decimal"/>
      <w:lvlText w:val="%1."/>
      <w:lvlJc w:val="left"/>
      <w:pPr>
        <w:ind w:left="720" w:hanging="360"/>
      </w:pPr>
    </w:lvl>
    <w:lvl w:ilvl="1" w:tplc="7AF0C9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F2784"/>
    <w:multiLevelType w:val="hybridMultilevel"/>
    <w:tmpl w:val="4CB8AA56"/>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028A4"/>
    <w:multiLevelType w:val="hybridMultilevel"/>
    <w:tmpl w:val="F11A243C"/>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C72B6"/>
    <w:multiLevelType w:val="hybridMultilevel"/>
    <w:tmpl w:val="2276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D6C4B"/>
    <w:multiLevelType w:val="hybridMultilevel"/>
    <w:tmpl w:val="6DA82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465B8"/>
    <w:multiLevelType w:val="hybridMultilevel"/>
    <w:tmpl w:val="13CE3782"/>
    <w:lvl w:ilvl="0" w:tplc="3086E3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693530">
    <w:abstractNumId w:val="9"/>
  </w:num>
  <w:num w:numId="2" w16cid:durableId="681468833">
    <w:abstractNumId w:val="7"/>
  </w:num>
  <w:num w:numId="3" w16cid:durableId="1491288853">
    <w:abstractNumId w:val="11"/>
  </w:num>
  <w:num w:numId="4" w16cid:durableId="1821266698">
    <w:abstractNumId w:val="28"/>
  </w:num>
  <w:num w:numId="5" w16cid:durableId="100225224">
    <w:abstractNumId w:val="24"/>
  </w:num>
  <w:num w:numId="6" w16cid:durableId="1773740451">
    <w:abstractNumId w:val="13"/>
  </w:num>
  <w:num w:numId="7" w16cid:durableId="814101919">
    <w:abstractNumId w:val="27"/>
  </w:num>
  <w:num w:numId="8" w16cid:durableId="713310946">
    <w:abstractNumId w:val="26"/>
  </w:num>
  <w:num w:numId="9" w16cid:durableId="7174953">
    <w:abstractNumId w:val="12"/>
  </w:num>
  <w:num w:numId="10" w16cid:durableId="1802184879">
    <w:abstractNumId w:val="4"/>
  </w:num>
  <w:num w:numId="11" w16cid:durableId="1311130506">
    <w:abstractNumId w:val="10"/>
  </w:num>
  <w:num w:numId="12" w16cid:durableId="1137647098">
    <w:abstractNumId w:val="20"/>
  </w:num>
  <w:num w:numId="13" w16cid:durableId="105777096">
    <w:abstractNumId w:val="18"/>
  </w:num>
  <w:num w:numId="14" w16cid:durableId="948926363">
    <w:abstractNumId w:val="1"/>
  </w:num>
  <w:num w:numId="15" w16cid:durableId="1403209896">
    <w:abstractNumId w:val="0"/>
  </w:num>
  <w:num w:numId="16" w16cid:durableId="1819112234">
    <w:abstractNumId w:val="3"/>
  </w:num>
  <w:num w:numId="17" w16cid:durableId="77946401">
    <w:abstractNumId w:val="2"/>
  </w:num>
  <w:num w:numId="18" w16cid:durableId="805045836">
    <w:abstractNumId w:val="6"/>
  </w:num>
  <w:num w:numId="19" w16cid:durableId="515728769">
    <w:abstractNumId w:val="29"/>
  </w:num>
  <w:num w:numId="20" w16cid:durableId="2141221789">
    <w:abstractNumId w:val="25"/>
  </w:num>
  <w:num w:numId="21" w16cid:durableId="1637296776">
    <w:abstractNumId w:val="14"/>
  </w:num>
  <w:num w:numId="22" w16cid:durableId="413669449">
    <w:abstractNumId w:val="5"/>
  </w:num>
  <w:num w:numId="23" w16cid:durableId="1935282858">
    <w:abstractNumId w:val="22"/>
  </w:num>
  <w:num w:numId="24" w16cid:durableId="1578397028">
    <w:abstractNumId w:val="21"/>
  </w:num>
  <w:num w:numId="25" w16cid:durableId="2013993210">
    <w:abstractNumId w:val="16"/>
  </w:num>
  <w:num w:numId="26" w16cid:durableId="1571885716">
    <w:abstractNumId w:val="17"/>
  </w:num>
  <w:num w:numId="27" w16cid:durableId="1257863229">
    <w:abstractNumId w:val="15"/>
  </w:num>
  <w:num w:numId="28" w16cid:durableId="1080253743">
    <w:abstractNumId w:val="19"/>
  </w:num>
  <w:num w:numId="29" w16cid:durableId="1685282472">
    <w:abstractNumId w:val="8"/>
  </w:num>
  <w:num w:numId="30" w16cid:durableId="7122708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3B"/>
    <w:rsid w:val="000664FB"/>
    <w:rsid w:val="000D543F"/>
    <w:rsid w:val="000E27FA"/>
    <w:rsid w:val="00175A0E"/>
    <w:rsid w:val="0019228A"/>
    <w:rsid w:val="002326C1"/>
    <w:rsid w:val="0024626B"/>
    <w:rsid w:val="00263655"/>
    <w:rsid w:val="002A256E"/>
    <w:rsid w:val="002C174E"/>
    <w:rsid w:val="002C4384"/>
    <w:rsid w:val="002C61A3"/>
    <w:rsid w:val="002F0354"/>
    <w:rsid w:val="00315227"/>
    <w:rsid w:val="00350823"/>
    <w:rsid w:val="003661F1"/>
    <w:rsid w:val="00381280"/>
    <w:rsid w:val="003F0934"/>
    <w:rsid w:val="004D6158"/>
    <w:rsid w:val="005374EE"/>
    <w:rsid w:val="005428F8"/>
    <w:rsid w:val="00596076"/>
    <w:rsid w:val="00615405"/>
    <w:rsid w:val="0063089D"/>
    <w:rsid w:val="0063318D"/>
    <w:rsid w:val="006635E5"/>
    <w:rsid w:val="006A523E"/>
    <w:rsid w:val="007635B3"/>
    <w:rsid w:val="007A7D3B"/>
    <w:rsid w:val="007C6D87"/>
    <w:rsid w:val="00803E59"/>
    <w:rsid w:val="00816EBD"/>
    <w:rsid w:val="008A44FC"/>
    <w:rsid w:val="008A643B"/>
    <w:rsid w:val="008B2585"/>
    <w:rsid w:val="008C233D"/>
    <w:rsid w:val="008C4DFC"/>
    <w:rsid w:val="008D4746"/>
    <w:rsid w:val="008E6D4A"/>
    <w:rsid w:val="00944992"/>
    <w:rsid w:val="009B287B"/>
    <w:rsid w:val="009B4D5F"/>
    <w:rsid w:val="00AC3493"/>
    <w:rsid w:val="00B213CF"/>
    <w:rsid w:val="00B60ED4"/>
    <w:rsid w:val="00B807EA"/>
    <w:rsid w:val="00BE16CD"/>
    <w:rsid w:val="00CB5CDD"/>
    <w:rsid w:val="00CC2F9F"/>
    <w:rsid w:val="00CD35E1"/>
    <w:rsid w:val="00CF1ADC"/>
    <w:rsid w:val="00D51360"/>
    <w:rsid w:val="00D87322"/>
    <w:rsid w:val="00DA5F43"/>
    <w:rsid w:val="00DD2A93"/>
    <w:rsid w:val="00E302B9"/>
    <w:rsid w:val="00F32C26"/>
    <w:rsid w:val="00F5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2C7D8"/>
  <w15:chartTrackingRefBased/>
  <w15:docId w15:val="{530AB4B9-F594-4E90-A06C-6F1E3B07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43"/>
    <w:rPr>
      <w:rFonts w:ascii="Arial" w:hAnsi="Arial"/>
      <w:sz w:val="24"/>
    </w:rPr>
  </w:style>
  <w:style w:type="paragraph" w:styleId="Heading1">
    <w:name w:val="heading 1"/>
    <w:basedOn w:val="Normal"/>
    <w:next w:val="Normal"/>
    <w:link w:val="Heading1Char"/>
    <w:uiPriority w:val="9"/>
    <w:qFormat/>
    <w:rsid w:val="00F5240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A7D3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15405"/>
    <w:pPr>
      <w:keepNext/>
      <w:keepLines/>
      <w:spacing w:before="40" w:after="0" w:line="240" w:lineRule="auto"/>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7D3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40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A7D3B"/>
    <w:rPr>
      <w:rFonts w:ascii="Arial" w:eastAsiaTheme="majorEastAsia" w:hAnsi="Arial" w:cstheme="majorBidi"/>
      <w:b/>
      <w:sz w:val="28"/>
      <w:szCs w:val="26"/>
    </w:rPr>
  </w:style>
  <w:style w:type="paragraph" w:styleId="Title">
    <w:name w:val="Title"/>
    <w:basedOn w:val="Normal"/>
    <w:next w:val="Normal"/>
    <w:link w:val="TitleChar"/>
    <w:uiPriority w:val="10"/>
    <w:qFormat/>
    <w:rsid w:val="00F52408"/>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52408"/>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52408"/>
    <w:pPr>
      <w:numPr>
        <w:ilvl w:val="1"/>
      </w:numPr>
    </w:pPr>
    <w:rPr>
      <w:rFonts w:eastAsiaTheme="minorEastAsia"/>
      <w:spacing w:val="15"/>
      <w:sz w:val="28"/>
    </w:rPr>
  </w:style>
  <w:style w:type="character" w:customStyle="1" w:styleId="SubtitleChar">
    <w:name w:val="Subtitle Char"/>
    <w:basedOn w:val="DefaultParagraphFont"/>
    <w:link w:val="Subtitle"/>
    <w:uiPriority w:val="11"/>
    <w:rsid w:val="00F52408"/>
    <w:rPr>
      <w:rFonts w:ascii="Arial" w:eastAsiaTheme="minorEastAsia" w:hAnsi="Arial"/>
      <w:spacing w:val="15"/>
      <w:sz w:val="28"/>
    </w:rPr>
  </w:style>
  <w:style w:type="paragraph" w:styleId="Header">
    <w:name w:val="header"/>
    <w:basedOn w:val="Normal"/>
    <w:link w:val="HeaderChar"/>
    <w:uiPriority w:val="99"/>
    <w:unhideWhenUsed/>
    <w:rsid w:val="007A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3B"/>
    <w:rPr>
      <w:rFonts w:ascii="Arial" w:hAnsi="Arial"/>
      <w:sz w:val="24"/>
    </w:rPr>
  </w:style>
  <w:style w:type="paragraph" w:styleId="Footer">
    <w:name w:val="footer"/>
    <w:basedOn w:val="Normal"/>
    <w:link w:val="FooterChar"/>
    <w:uiPriority w:val="99"/>
    <w:unhideWhenUsed/>
    <w:rsid w:val="007A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3B"/>
    <w:rPr>
      <w:rFonts w:ascii="Arial" w:hAnsi="Arial"/>
      <w:sz w:val="24"/>
    </w:rPr>
  </w:style>
  <w:style w:type="paragraph" w:styleId="ListParagraph">
    <w:name w:val="List Paragraph"/>
    <w:basedOn w:val="Normal"/>
    <w:uiPriority w:val="34"/>
    <w:qFormat/>
    <w:rsid w:val="007A7D3B"/>
    <w:pPr>
      <w:ind w:left="720"/>
      <w:contextualSpacing/>
    </w:pPr>
  </w:style>
  <w:style w:type="character" w:customStyle="1" w:styleId="Heading3Char">
    <w:name w:val="Heading 3 Char"/>
    <w:basedOn w:val="DefaultParagraphFont"/>
    <w:link w:val="Heading3"/>
    <w:uiPriority w:val="9"/>
    <w:rsid w:val="0061540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A7D3B"/>
    <w:rPr>
      <w:rFonts w:ascii="Arial" w:eastAsiaTheme="majorEastAsia" w:hAnsi="Arial" w:cstheme="majorBidi"/>
      <w:b/>
      <w:iCs/>
      <w:sz w:val="24"/>
    </w:rPr>
  </w:style>
  <w:style w:type="table" w:styleId="TableGrid">
    <w:name w:val="Table Grid"/>
    <w:basedOn w:val="TableNormal"/>
    <w:uiPriority w:val="39"/>
    <w:rsid w:val="007A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96076"/>
    <w:pPr>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596076"/>
    <w:pPr>
      <w:spacing w:after="100"/>
      <w:ind w:left="240"/>
    </w:pPr>
  </w:style>
  <w:style w:type="paragraph" w:styleId="TOC3">
    <w:name w:val="toc 3"/>
    <w:basedOn w:val="Normal"/>
    <w:next w:val="Normal"/>
    <w:autoRedefine/>
    <w:uiPriority w:val="39"/>
    <w:unhideWhenUsed/>
    <w:rsid w:val="00596076"/>
    <w:pPr>
      <w:spacing w:after="100"/>
      <w:ind w:left="480"/>
    </w:pPr>
  </w:style>
  <w:style w:type="character" w:styleId="Hyperlink">
    <w:name w:val="Hyperlink"/>
    <w:basedOn w:val="DefaultParagraphFont"/>
    <w:uiPriority w:val="99"/>
    <w:unhideWhenUsed/>
    <w:rsid w:val="00596076"/>
    <w:rPr>
      <w:color w:val="0563C1" w:themeColor="hyperlink"/>
      <w:u w:val="single"/>
    </w:rPr>
  </w:style>
  <w:style w:type="character" w:styleId="UnresolvedMention">
    <w:name w:val="Unresolved Mention"/>
    <w:basedOn w:val="DefaultParagraphFont"/>
    <w:uiPriority w:val="99"/>
    <w:semiHidden/>
    <w:unhideWhenUsed/>
    <w:rsid w:val="005374EE"/>
    <w:rPr>
      <w:color w:val="605E5C"/>
      <w:shd w:val="clear" w:color="auto" w:fill="E1DFDD"/>
    </w:rPr>
  </w:style>
  <w:style w:type="character" w:styleId="CommentReference">
    <w:name w:val="annotation reference"/>
    <w:basedOn w:val="DefaultParagraphFont"/>
    <w:uiPriority w:val="99"/>
    <w:semiHidden/>
    <w:unhideWhenUsed/>
    <w:rsid w:val="005374EE"/>
    <w:rPr>
      <w:sz w:val="16"/>
      <w:szCs w:val="16"/>
    </w:rPr>
  </w:style>
  <w:style w:type="paragraph" w:styleId="CommentText">
    <w:name w:val="annotation text"/>
    <w:basedOn w:val="Normal"/>
    <w:link w:val="CommentTextChar"/>
    <w:uiPriority w:val="99"/>
    <w:semiHidden/>
    <w:unhideWhenUsed/>
    <w:rsid w:val="005374EE"/>
    <w:pPr>
      <w:spacing w:line="240" w:lineRule="auto"/>
    </w:pPr>
    <w:rPr>
      <w:sz w:val="20"/>
      <w:szCs w:val="20"/>
    </w:rPr>
  </w:style>
  <w:style w:type="character" w:customStyle="1" w:styleId="CommentTextChar">
    <w:name w:val="Comment Text Char"/>
    <w:basedOn w:val="DefaultParagraphFont"/>
    <w:link w:val="CommentText"/>
    <w:uiPriority w:val="99"/>
    <w:semiHidden/>
    <w:rsid w:val="005374E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74EE"/>
    <w:rPr>
      <w:b/>
      <w:bCs/>
    </w:rPr>
  </w:style>
  <w:style w:type="character" w:customStyle="1" w:styleId="CommentSubjectChar">
    <w:name w:val="Comment Subject Char"/>
    <w:basedOn w:val="CommentTextChar"/>
    <w:link w:val="CommentSubject"/>
    <w:uiPriority w:val="99"/>
    <w:semiHidden/>
    <w:rsid w:val="005374EE"/>
    <w:rPr>
      <w:rFonts w:ascii="Arial" w:hAnsi="Arial"/>
      <w:b/>
      <w:bCs/>
      <w:sz w:val="20"/>
      <w:szCs w:val="20"/>
    </w:rPr>
  </w:style>
  <w:style w:type="paragraph" w:styleId="BalloonText">
    <w:name w:val="Balloon Text"/>
    <w:basedOn w:val="Normal"/>
    <w:link w:val="BalloonTextChar"/>
    <w:uiPriority w:val="99"/>
    <w:semiHidden/>
    <w:unhideWhenUsed/>
    <w:rsid w:val="0053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EE"/>
    <w:rPr>
      <w:rFonts w:ascii="Segoe UI" w:hAnsi="Segoe UI" w:cs="Segoe UI"/>
      <w:sz w:val="18"/>
      <w:szCs w:val="18"/>
    </w:rPr>
  </w:style>
  <w:style w:type="paragraph" w:styleId="EndnoteText">
    <w:name w:val="endnote text"/>
    <w:basedOn w:val="Normal"/>
    <w:link w:val="EndnoteTextChar"/>
    <w:uiPriority w:val="99"/>
    <w:semiHidden/>
    <w:unhideWhenUsed/>
    <w:rsid w:val="006331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318D"/>
    <w:rPr>
      <w:rFonts w:ascii="Arial" w:hAnsi="Arial"/>
      <w:sz w:val="20"/>
      <w:szCs w:val="20"/>
    </w:rPr>
  </w:style>
  <w:style w:type="character" w:styleId="EndnoteReference">
    <w:name w:val="endnote reference"/>
    <w:basedOn w:val="DefaultParagraphFont"/>
    <w:uiPriority w:val="99"/>
    <w:semiHidden/>
    <w:unhideWhenUsed/>
    <w:rsid w:val="0063318D"/>
    <w:rPr>
      <w:vertAlign w:val="superscript"/>
    </w:rPr>
  </w:style>
  <w:style w:type="paragraph" w:styleId="FootnoteText">
    <w:name w:val="footnote text"/>
    <w:basedOn w:val="Normal"/>
    <w:link w:val="FootnoteTextChar"/>
    <w:uiPriority w:val="99"/>
    <w:semiHidden/>
    <w:unhideWhenUsed/>
    <w:rsid w:val="00633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18D"/>
    <w:rPr>
      <w:rFonts w:ascii="Arial" w:hAnsi="Arial"/>
      <w:sz w:val="20"/>
      <w:szCs w:val="20"/>
    </w:rPr>
  </w:style>
  <w:style w:type="character" w:styleId="FootnoteReference">
    <w:name w:val="footnote reference"/>
    <w:basedOn w:val="DefaultParagraphFont"/>
    <w:uiPriority w:val="99"/>
    <w:semiHidden/>
    <w:unhideWhenUsed/>
    <w:rsid w:val="0063318D"/>
    <w:rPr>
      <w:vertAlign w:val="superscript"/>
    </w:rPr>
  </w:style>
  <w:style w:type="character" w:styleId="FollowedHyperlink">
    <w:name w:val="FollowedHyperlink"/>
    <w:basedOn w:val="DefaultParagraphFont"/>
    <w:uiPriority w:val="99"/>
    <w:semiHidden/>
    <w:unhideWhenUsed/>
    <w:rsid w:val="00263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ci/gs/em/" TargetMode="External"/><Relationship Id="rId13" Type="http://schemas.openxmlformats.org/officeDocument/2006/relationships/hyperlink" Target="https://www.dof.ca.gov/forecasting/demographics/projec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f.ca.gov/forecasting/demographics/projections/" TargetMode="External"/><Relationship Id="rId17" Type="http://schemas.openxmlformats.org/officeDocument/2006/relationships/hyperlink" Target="https://www.ctc.ca.gov/educator-prep/grant-funded-programs/teacher-residency-grant-program" TargetMode="External"/><Relationship Id="rId2" Type="http://schemas.openxmlformats.org/officeDocument/2006/relationships/numbering" Target="numbering.xml"/><Relationship Id="rId16" Type="http://schemas.openxmlformats.org/officeDocument/2006/relationships/hyperlink" Target="https://www.ctc.ca.gov/educator-prep/grant-funded-programs/Classified-Sch-Empl-Teacher-Cred-Pro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hhs.ca.gov/dataset/cdph_live-birth-by-zip-code" TargetMode="External"/><Relationship Id="rId5" Type="http://schemas.openxmlformats.org/officeDocument/2006/relationships/webSettings" Target="webSettings.xml"/><Relationship Id="rId15" Type="http://schemas.openxmlformats.org/officeDocument/2006/relationships/hyperlink" Target="https://www.cde.ca.gov/ds/ad/filestkdata.asp" TargetMode="External"/><Relationship Id="rId10" Type="http://schemas.openxmlformats.org/officeDocument/2006/relationships/hyperlink" Target="https://www.cde.ca.gov/ds/ad/filestkdata.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e.ca.gov/ci/gs/p3/" TargetMode="External"/><Relationship Id="rId14" Type="http://schemas.openxmlformats.org/officeDocument/2006/relationships/hyperlink" Target="https://data.chhs.ca.gov/dataset/cdph_live-birth-by-z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88D4-078E-4770-8F23-F0BACC1F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6922</Words>
  <Characters>39253</Characters>
  <Application>Microsoft Office Word</Application>
  <DocSecurity>0</DocSecurity>
  <Lines>892</Lines>
  <Paragraphs>457</Paragraphs>
  <ScaleCrop>false</ScaleCrop>
  <HeadingPairs>
    <vt:vector size="2" baseType="variant">
      <vt:variant>
        <vt:lpstr>Title</vt:lpstr>
      </vt:variant>
      <vt:variant>
        <vt:i4>1</vt:i4>
      </vt:variant>
    </vt:vector>
  </HeadingPairs>
  <TitlesOfParts>
    <vt:vector size="1" baseType="lpstr">
      <vt:lpstr>UPK COE Template - Elementary (CA Dept of Education)</vt:lpstr>
    </vt:vector>
  </TitlesOfParts>
  <Company>California Department of Education</Company>
  <LinksUpToDate>false</LinksUpToDate>
  <CharactersWithSpaces>45718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COE Template - Elementary (CA Dept of Education)</dc:title>
  <dc:subject>Universal PreKindergarten Template for County Offices of Education.</dc:subject>
  <dc:creator>Sara Montana</dc:creator>
  <cp:keywords/>
  <dc:description/>
  <cp:lastModifiedBy>Alice Ludwig</cp:lastModifiedBy>
  <cp:revision>3</cp:revision>
  <dcterms:created xsi:type="dcterms:W3CDTF">2022-05-06T20:01:00Z</dcterms:created>
  <dcterms:modified xsi:type="dcterms:W3CDTF">2023-08-08T18:03:00Z</dcterms:modified>
</cp:coreProperties>
</file>