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B60A67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B60A67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B60A67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B60A67">
        <w:t>Review Panel Advisory Recommendation</w:t>
      </w:r>
      <w:r w:rsidRPr="00B60A67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B60A67" w14:paraId="65B4816D" w14:textId="77777777" w:rsidTr="45D3A44A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B60A67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B60A67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B60A67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A4305C" w:rsidRPr="00B60A67" w14:paraId="6F392B6F" w14:textId="77777777" w:rsidTr="45D3A44A">
        <w:trPr>
          <w:cantSplit/>
        </w:trPr>
        <w:tc>
          <w:tcPr>
            <w:tcW w:w="3120" w:type="dxa"/>
          </w:tcPr>
          <w:p w14:paraId="62EB32BB" w14:textId="47607A72" w:rsidR="00A4305C" w:rsidRPr="00B60A67" w:rsidRDefault="00A4305C" w:rsidP="00A4305C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Kiddom</w:t>
            </w:r>
          </w:p>
        </w:tc>
        <w:tc>
          <w:tcPr>
            <w:tcW w:w="3120" w:type="dxa"/>
          </w:tcPr>
          <w:p w14:paraId="5B1977D6" w14:textId="5B4641E3" w:rsidR="00A4305C" w:rsidRPr="00B60A67" w:rsidRDefault="00A4305C" w:rsidP="00A4305C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i/>
                <w:iCs/>
                <w:sz w:val="24"/>
                <w:szCs w:val="24"/>
              </w:rPr>
              <w:t>Kiddom IM v.360 California</w:t>
            </w:r>
          </w:p>
        </w:tc>
        <w:tc>
          <w:tcPr>
            <w:tcW w:w="3120" w:type="dxa"/>
          </w:tcPr>
          <w:p w14:paraId="6BD235A4" w14:textId="315A9B26" w:rsidR="00A4305C" w:rsidRPr="00B60A67" w:rsidRDefault="00A4305C" w:rsidP="00A4305C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Algebra 1</w:t>
            </w:r>
          </w:p>
        </w:tc>
      </w:tr>
    </w:tbl>
    <w:p w14:paraId="78B4E144" w14:textId="3B8A6A38" w:rsidR="6A53E29B" w:rsidRPr="00B60A67" w:rsidRDefault="6A53E29B" w:rsidP="00767F5B">
      <w:pPr>
        <w:pStyle w:val="Heading2"/>
      </w:pPr>
      <w:r w:rsidRPr="00B60A67">
        <w:t>Program Summary:</w:t>
      </w:r>
    </w:p>
    <w:p w14:paraId="7AFFBEA5" w14:textId="07097F2D" w:rsidR="00A4305C" w:rsidRPr="00B60A67" w:rsidRDefault="00A4305C" w:rsidP="00A4305C">
      <w:pPr>
        <w:spacing w:before="240" w:after="0"/>
        <w:rPr>
          <w:rFonts w:ascii="Arial" w:eastAsia="Arial" w:hAnsi="Arial" w:cs="Arial"/>
          <w:sz w:val="24"/>
          <w:szCs w:val="24"/>
        </w:rPr>
      </w:pPr>
      <w:r w:rsidRPr="00B60A67">
        <w:rPr>
          <w:rFonts w:ascii="Arial" w:eastAsia="Arial" w:hAnsi="Arial" w:cs="Arial"/>
          <w:sz w:val="24"/>
          <w:szCs w:val="24"/>
        </w:rPr>
        <w:t xml:space="preserve">The </w:t>
      </w:r>
      <w:r w:rsidRPr="00B60A67">
        <w:rPr>
          <w:rFonts w:ascii="Arial" w:eastAsia="Arial" w:hAnsi="Arial" w:cs="Arial"/>
          <w:i/>
          <w:iCs/>
          <w:sz w:val="24"/>
          <w:szCs w:val="24"/>
        </w:rPr>
        <w:t>Kiddom IM v.360 California</w:t>
      </w:r>
      <w:r w:rsidRPr="00B60A67">
        <w:rPr>
          <w:rFonts w:ascii="Arial" w:eastAsia="Arial" w:hAnsi="Arial" w:cs="Arial"/>
          <w:sz w:val="24"/>
          <w:szCs w:val="24"/>
        </w:rPr>
        <w:t xml:space="preserve"> Algebra 1 program includes the following: Components: Kiddom IMv.360 California Algebra 1: Student/Teacher Digital Subscription.</w:t>
      </w:r>
    </w:p>
    <w:p w14:paraId="7DD669F5" w14:textId="4C779B7A" w:rsidR="6A53E29B" w:rsidRPr="00B60A67" w:rsidRDefault="6A53E29B" w:rsidP="00767F5B">
      <w:pPr>
        <w:pStyle w:val="Heading2"/>
      </w:pPr>
      <w:r w:rsidRPr="00B60A67">
        <w:t>Recommendation:</w:t>
      </w:r>
    </w:p>
    <w:p w14:paraId="604D65D4" w14:textId="6687E62E" w:rsidR="6A53E29B" w:rsidRPr="00B60A67" w:rsidRDefault="00444E08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0A67">
        <w:rPr>
          <w:rFonts w:ascii="Arial" w:eastAsia="Arial" w:hAnsi="Arial" w:cs="Arial"/>
          <w:i/>
          <w:iCs/>
          <w:sz w:val="24"/>
          <w:szCs w:val="24"/>
        </w:rPr>
        <w:t>Kiddom IM v.360 California</w:t>
      </w:r>
      <w:r w:rsidR="006D2E20" w:rsidRPr="00B60A67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B60A67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B60A67">
        <w:rPr>
          <w:rFonts w:ascii="Arial" w:eastAsia="Arial" w:hAnsi="Arial" w:cs="Arial"/>
          <w:sz w:val="24"/>
          <w:szCs w:val="24"/>
        </w:rPr>
        <w:t xml:space="preserve"> for </w:t>
      </w:r>
      <w:r w:rsidR="4F413C04" w:rsidRPr="00B60A67">
        <w:rPr>
          <w:rFonts w:ascii="Arial" w:eastAsia="Arial" w:hAnsi="Arial" w:cs="Arial"/>
          <w:sz w:val="24"/>
          <w:szCs w:val="24"/>
        </w:rPr>
        <w:t xml:space="preserve">Algebra 1 </w:t>
      </w:r>
      <w:r w:rsidR="6A53E29B" w:rsidRPr="00B60A67">
        <w:rPr>
          <w:rFonts w:ascii="Arial" w:eastAsia="Arial" w:hAnsi="Arial" w:cs="Arial"/>
          <w:sz w:val="24"/>
          <w:szCs w:val="24"/>
        </w:rPr>
        <w:t xml:space="preserve">because the instructional materials include content as specified in the </w:t>
      </w:r>
      <w:r w:rsidR="095EE044" w:rsidRPr="00B60A6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B60A6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B60A67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B60A6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B60A67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B60A67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B60A67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B60A67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B60A67">
        <w:rPr>
          <w:rFonts w:ascii="Arial" w:eastAsia="Arial" w:hAnsi="Arial" w:cs="Arial"/>
          <w:sz w:val="24"/>
          <w:szCs w:val="24"/>
        </w:rPr>
        <w:t>s</w:t>
      </w:r>
      <w:r w:rsidR="6A53E29B" w:rsidRPr="00B60A67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B60A67">
        <w:rPr>
          <w:rFonts w:ascii="Arial" w:eastAsia="Arial" w:hAnsi="Arial" w:cs="Arial"/>
          <w:sz w:val="24"/>
          <w:szCs w:val="24"/>
        </w:rPr>
        <w:t>the rest of the</w:t>
      </w:r>
      <w:r w:rsidR="6A53E29B" w:rsidRPr="00B60A67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B60A67" w:rsidRDefault="6A53E29B" w:rsidP="00767F5B">
      <w:pPr>
        <w:pStyle w:val="Heading3"/>
      </w:pPr>
      <w:r w:rsidRPr="00B60A67">
        <w:t xml:space="preserve">Criteria Category 1: </w:t>
      </w:r>
      <w:r w:rsidR="006D2E20" w:rsidRPr="00B60A67">
        <w:t>Mathematics</w:t>
      </w:r>
      <w:r w:rsidR="009E6AF5" w:rsidRPr="00B60A67">
        <w:t xml:space="preserve"> Content</w:t>
      </w:r>
      <w:r w:rsidRPr="00B60A67">
        <w:t>/Alignment with Standards</w:t>
      </w:r>
    </w:p>
    <w:p w14:paraId="7A19828A" w14:textId="452015D6" w:rsidR="6A53E29B" w:rsidRPr="00B60A67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B60A67">
        <w:rPr>
          <w:rFonts w:ascii="Arial" w:eastAsia="Arial" w:hAnsi="Arial" w:cs="Arial"/>
          <w:sz w:val="24"/>
          <w:szCs w:val="24"/>
        </w:rPr>
        <w:t>The program supports</w:t>
      </w:r>
      <w:r w:rsidR="00321576" w:rsidRPr="00B60A67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321576" w:rsidRPr="00B60A67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B60A67">
        <w:rPr>
          <w:rFonts w:ascii="Arial" w:eastAsia="Arial" w:hAnsi="Arial" w:cs="Arial"/>
          <w:sz w:val="24"/>
          <w:szCs w:val="24"/>
        </w:rPr>
        <w:t xml:space="preserve"> the</w:t>
      </w:r>
      <w:r w:rsidRPr="00B60A67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B60A67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B60A6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B60A67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B60A67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B60A67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B60A67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B60A67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B60A67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B60A67">
        <w:rPr>
          <w:rFonts w:ascii="Arial" w:eastAsia="Arial" w:hAnsi="Arial" w:cs="Arial"/>
          <w:sz w:val="24"/>
          <w:szCs w:val="24"/>
        </w:rPr>
        <w:t>The program</w:t>
      </w:r>
      <w:r w:rsidRPr="00B60A67">
        <w:rPr>
          <w:rFonts w:ascii="Arial" w:eastAsia="Arial" w:hAnsi="Arial" w:cs="Arial"/>
          <w:sz w:val="24"/>
          <w:szCs w:val="24"/>
        </w:rPr>
        <w:t xml:space="preserve"> meets </w:t>
      </w:r>
      <w:proofErr w:type="gramStart"/>
      <w:r w:rsidRPr="00B60A67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B60A67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7A2CB7A2" w:rsidR="6A53E29B" w:rsidRPr="00B60A67" w:rsidRDefault="6A53E29B" w:rsidP="00D0416E">
      <w:pPr>
        <w:pStyle w:val="Heading4"/>
      </w:pPr>
      <w:r w:rsidRPr="00B60A67">
        <w:t>Citations:</w:t>
      </w:r>
    </w:p>
    <w:p w14:paraId="6419EF7A" w14:textId="4292EE3C" w:rsidR="00444E08" w:rsidRPr="00B60A67" w:rsidRDefault="00444E08" w:rsidP="00942481">
      <w:pPr>
        <w:pStyle w:val="NormalWeb"/>
        <w:numPr>
          <w:ilvl w:val="0"/>
          <w:numId w:val="13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 w:themeColor="text1"/>
        </w:rPr>
        <w:t>Criterion 1.1: Algebra 1, Unit 8, Section D, Lesson 21, Activity 21.5 Cooldown</w:t>
      </w:r>
      <w:r w:rsidR="208A68C2" w:rsidRPr="00B60A67">
        <w:rPr>
          <w:rFonts w:ascii="Arial" w:hAnsi="Arial" w:cs="Arial"/>
          <w:color w:val="000000" w:themeColor="text1"/>
        </w:rPr>
        <w:t xml:space="preserve"> Standard N-RN.3</w:t>
      </w:r>
    </w:p>
    <w:p w14:paraId="52051095" w14:textId="717FBF92" w:rsidR="00444E08" w:rsidRPr="00B60A67" w:rsidRDefault="00444E08" w:rsidP="00942481">
      <w:pPr>
        <w:pStyle w:val="NormalWeb"/>
        <w:numPr>
          <w:ilvl w:val="0"/>
          <w:numId w:val="13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 w:themeColor="text1"/>
        </w:rPr>
        <w:t>Criterion 1.1: Algebra 1, Unit 2, Section B, Lesson 8, Practice Problems</w:t>
      </w:r>
      <w:r w:rsidR="286C66E2" w:rsidRPr="00B60A67">
        <w:rPr>
          <w:rFonts w:ascii="Arial" w:hAnsi="Arial" w:cs="Arial"/>
          <w:color w:val="000000" w:themeColor="text1"/>
        </w:rPr>
        <w:t xml:space="preserve"> Standard</w:t>
      </w:r>
      <w:r w:rsidR="4A1C5983" w:rsidRPr="00B60A67">
        <w:rPr>
          <w:rFonts w:ascii="Arial" w:hAnsi="Arial" w:cs="Arial"/>
          <w:color w:val="000000" w:themeColor="text1"/>
        </w:rPr>
        <w:t>s</w:t>
      </w:r>
      <w:r w:rsidR="286C66E2" w:rsidRPr="00B60A67">
        <w:rPr>
          <w:rFonts w:ascii="Arial" w:hAnsi="Arial" w:cs="Arial"/>
          <w:color w:val="000000" w:themeColor="text1"/>
        </w:rPr>
        <w:t xml:space="preserve"> </w:t>
      </w:r>
      <w:r w:rsidR="3FA06307" w:rsidRPr="00B60A67">
        <w:rPr>
          <w:rFonts w:ascii="Arial" w:hAnsi="Arial" w:cs="Arial"/>
          <w:color w:val="000000" w:themeColor="text1"/>
        </w:rPr>
        <w:t>A-CED.4, A-REI.3.1</w:t>
      </w:r>
    </w:p>
    <w:p w14:paraId="275A083C" w14:textId="0BF187F7" w:rsidR="00444E08" w:rsidRPr="00B60A67" w:rsidRDefault="00444E08" w:rsidP="00942481">
      <w:pPr>
        <w:pStyle w:val="NormalWeb"/>
        <w:numPr>
          <w:ilvl w:val="0"/>
          <w:numId w:val="13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 w:themeColor="text1"/>
        </w:rPr>
        <w:t>Criterion 1.2: Algebra 1, Unit 1, Section D, Lesson 13, 13.2 Activity</w:t>
      </w:r>
      <w:r w:rsidR="38386B8A" w:rsidRPr="00B60A67">
        <w:rPr>
          <w:rFonts w:ascii="Arial" w:hAnsi="Arial" w:cs="Arial"/>
          <w:color w:val="000000" w:themeColor="text1"/>
        </w:rPr>
        <w:t xml:space="preserve"> Standard</w:t>
      </w:r>
      <w:r w:rsidR="10BC05AB" w:rsidRPr="00B60A67">
        <w:rPr>
          <w:rFonts w:ascii="Arial" w:hAnsi="Arial" w:cs="Arial"/>
          <w:color w:val="000000" w:themeColor="text1"/>
        </w:rPr>
        <w:t xml:space="preserve">s </w:t>
      </w:r>
      <w:r w:rsidR="6C2157B7" w:rsidRPr="00B60A67">
        <w:rPr>
          <w:rFonts w:ascii="Arial" w:hAnsi="Arial" w:cs="Arial"/>
          <w:color w:val="000000" w:themeColor="text1"/>
        </w:rPr>
        <w:t>S-ID.</w:t>
      </w:r>
      <w:r w:rsidR="5712C71E" w:rsidRPr="00B60A67">
        <w:rPr>
          <w:rFonts w:ascii="Arial" w:hAnsi="Arial" w:cs="Arial"/>
          <w:color w:val="000000" w:themeColor="text1"/>
        </w:rPr>
        <w:t>1,</w:t>
      </w:r>
      <w:r w:rsidR="15ED8B14" w:rsidRPr="00B60A67">
        <w:rPr>
          <w:rFonts w:ascii="Arial" w:hAnsi="Arial" w:cs="Arial"/>
          <w:color w:val="000000" w:themeColor="text1"/>
        </w:rPr>
        <w:t xml:space="preserve"> S-ID.2</w:t>
      </w:r>
    </w:p>
    <w:p w14:paraId="43FAB30C" w14:textId="22DDDC1B" w:rsidR="00444E08" w:rsidRPr="00B60A67" w:rsidRDefault="00444E08" w:rsidP="00942481">
      <w:pPr>
        <w:pStyle w:val="NormalWeb"/>
        <w:numPr>
          <w:ilvl w:val="0"/>
          <w:numId w:val="13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 w:themeColor="text1"/>
        </w:rPr>
        <w:t>Criterion 1.3: Algebra 1, Unit 6, Section C, Lesson 9.1, Activity Synthesis</w:t>
      </w:r>
      <w:r w:rsidR="0BBBA505" w:rsidRPr="00B60A67">
        <w:rPr>
          <w:rFonts w:ascii="Arial" w:hAnsi="Arial" w:cs="Arial"/>
          <w:color w:val="000000" w:themeColor="text1"/>
        </w:rPr>
        <w:t xml:space="preserve"> Standard N-RN.1</w:t>
      </w:r>
    </w:p>
    <w:p w14:paraId="03B3B79E" w14:textId="5D0AD856" w:rsidR="00444E08" w:rsidRPr="00B60A67" w:rsidRDefault="00444E08" w:rsidP="3D6C3398">
      <w:pPr>
        <w:pStyle w:val="NormalWeb"/>
        <w:numPr>
          <w:ilvl w:val="0"/>
          <w:numId w:val="13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 w:themeColor="text1"/>
        </w:rPr>
        <w:t>Criterion 1.4: Algebra 1, Unit 1, Section A, Lesson 2.1, Warm-up Activity Synthesis</w:t>
      </w:r>
      <w:r w:rsidR="7F4C4849" w:rsidRPr="00B60A67">
        <w:rPr>
          <w:rFonts w:ascii="Arial" w:hAnsi="Arial" w:cs="Arial"/>
          <w:color w:val="000000" w:themeColor="text1"/>
        </w:rPr>
        <w:t xml:space="preserve"> Standard S-ID.1</w:t>
      </w:r>
    </w:p>
    <w:p w14:paraId="6CAC8766" w14:textId="3B616AE7" w:rsidR="6A53E29B" w:rsidRPr="00B60A67" w:rsidRDefault="6A53E29B" w:rsidP="00767F5B">
      <w:pPr>
        <w:pStyle w:val="Heading3"/>
      </w:pPr>
      <w:r w:rsidRPr="00B60A67">
        <w:lastRenderedPageBreak/>
        <w:t>Criteria Category 2: Program Organization</w:t>
      </w:r>
    </w:p>
    <w:p w14:paraId="2BFA905B" w14:textId="44A3C163" w:rsidR="6A53E29B" w:rsidRPr="00B60A67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B60A67">
        <w:rPr>
          <w:rFonts w:ascii="Arial" w:eastAsia="Arial" w:hAnsi="Arial" w:cs="Arial"/>
          <w:sz w:val="24"/>
          <w:szCs w:val="24"/>
        </w:rPr>
        <w:t>The organization and features of the instructional materials support instruction and learning of the standards.</w:t>
      </w:r>
    </w:p>
    <w:p w14:paraId="5B87C671" w14:textId="0900E924" w:rsidR="6A53E29B" w:rsidRPr="00B60A67" w:rsidRDefault="6A53E29B" w:rsidP="00D0416E">
      <w:pPr>
        <w:pStyle w:val="Heading4"/>
      </w:pPr>
      <w:r w:rsidRPr="00B60A67">
        <w:t>Citations:</w:t>
      </w:r>
    </w:p>
    <w:p w14:paraId="712E79C3" w14:textId="77777777" w:rsidR="00712243" w:rsidRPr="00B60A67" w:rsidRDefault="00712243" w:rsidP="00942481">
      <w:pPr>
        <w:pStyle w:val="NormalWeb"/>
        <w:numPr>
          <w:ilvl w:val="0"/>
          <w:numId w:val="14"/>
        </w:numPr>
        <w:spacing w:before="24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2.1: Algebra 1, Course Overview, Advancing Mathematical Language</w:t>
      </w:r>
    </w:p>
    <w:p w14:paraId="1F021279" w14:textId="77777777" w:rsidR="00712243" w:rsidRPr="00B60A67" w:rsidRDefault="00712243" w:rsidP="00942481">
      <w:pPr>
        <w:pStyle w:val="NormalWeb"/>
        <w:numPr>
          <w:ilvl w:val="0"/>
          <w:numId w:val="14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2.1: Algebra 1, Unit 8, End-of-Unit Assessment</w:t>
      </w:r>
    </w:p>
    <w:p w14:paraId="2D8B5D56" w14:textId="77777777" w:rsidR="00712243" w:rsidRPr="00B60A67" w:rsidRDefault="00712243" w:rsidP="00942481">
      <w:pPr>
        <w:pStyle w:val="NormalWeb"/>
        <w:numPr>
          <w:ilvl w:val="0"/>
          <w:numId w:val="14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 xml:space="preserve">Criterion 2.3: Algebra 1, Unit 1, Project Based Extension-Cross Curricular </w:t>
      </w:r>
      <w:proofErr w:type="gramStart"/>
      <w:r w:rsidRPr="00B60A67">
        <w:rPr>
          <w:rFonts w:ascii="Arial" w:hAnsi="Arial" w:cs="Arial"/>
          <w:color w:val="000000"/>
        </w:rPr>
        <w:t>And</w:t>
      </w:r>
      <w:proofErr w:type="gramEnd"/>
      <w:r w:rsidRPr="00B60A67">
        <w:rPr>
          <w:rFonts w:ascii="Arial" w:hAnsi="Arial" w:cs="Arial"/>
          <w:color w:val="000000"/>
        </w:rPr>
        <w:t xml:space="preserve"> Careers</w:t>
      </w:r>
    </w:p>
    <w:p w14:paraId="56887A9E" w14:textId="77777777" w:rsidR="00712243" w:rsidRPr="00B60A67" w:rsidRDefault="00712243" w:rsidP="00942481">
      <w:pPr>
        <w:pStyle w:val="NormalWeb"/>
        <w:numPr>
          <w:ilvl w:val="0"/>
          <w:numId w:val="14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2.5: Algebra 1, Unit 3, Section A, Lesson 1, Activity 2</w:t>
      </w:r>
    </w:p>
    <w:p w14:paraId="4CD4D916" w14:textId="77777777" w:rsidR="00712243" w:rsidRPr="00B60A67" w:rsidRDefault="00712243" w:rsidP="00942481">
      <w:pPr>
        <w:pStyle w:val="NormalWeb"/>
        <w:numPr>
          <w:ilvl w:val="0"/>
          <w:numId w:val="14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2.5: Algebra 1, Unit 1, Section B, Lesson 5</w:t>
      </w:r>
    </w:p>
    <w:p w14:paraId="1C990B18" w14:textId="77777777" w:rsidR="00712243" w:rsidRPr="00B60A67" w:rsidRDefault="00712243" w:rsidP="00712243">
      <w:pPr>
        <w:pStyle w:val="NormalWeb"/>
        <w:numPr>
          <w:ilvl w:val="0"/>
          <w:numId w:val="14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2.6: Algebra 1, Unit 2, Overview, Unit Narrative</w:t>
      </w:r>
    </w:p>
    <w:p w14:paraId="59545C8A" w14:textId="772888C1" w:rsidR="6A53E29B" w:rsidRPr="00B60A67" w:rsidRDefault="6A53E29B" w:rsidP="00767F5B">
      <w:pPr>
        <w:pStyle w:val="Heading3"/>
      </w:pPr>
      <w:r w:rsidRPr="00B60A67">
        <w:t>Criteria Category 3: Assessment</w:t>
      </w:r>
    </w:p>
    <w:p w14:paraId="2D47B94C" w14:textId="6EFCF771" w:rsidR="6A53E29B" w:rsidRPr="00B60A67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B60A67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321576" w:rsidRPr="00B60A67">
        <w:rPr>
          <w:rFonts w:ascii="Arial" w:eastAsia="Arial" w:hAnsi="Arial" w:cs="Arial"/>
          <w:sz w:val="24"/>
          <w:szCs w:val="24"/>
        </w:rPr>
        <w:t>contai</w:t>
      </w:r>
      <w:r w:rsidR="00712243" w:rsidRPr="00B60A67">
        <w:rPr>
          <w:rFonts w:ascii="Arial" w:eastAsia="Arial" w:hAnsi="Arial" w:cs="Arial"/>
          <w:sz w:val="24"/>
          <w:szCs w:val="24"/>
        </w:rPr>
        <w:t>n</w:t>
      </w:r>
      <w:r w:rsidRPr="00B60A67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B60A67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B60A67" w:rsidRDefault="6A53E29B" w:rsidP="00D0416E">
      <w:pPr>
        <w:pStyle w:val="Heading4"/>
      </w:pPr>
      <w:r w:rsidRPr="00B60A67">
        <w:t>Citations:</w:t>
      </w:r>
    </w:p>
    <w:p w14:paraId="77F390BB" w14:textId="77777777" w:rsidR="00712243" w:rsidRPr="00B60A67" w:rsidRDefault="00712243" w:rsidP="00942481">
      <w:pPr>
        <w:pStyle w:val="NormalWeb"/>
        <w:numPr>
          <w:ilvl w:val="0"/>
          <w:numId w:val="15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3.1: Algebra 1, Unit 2, Section A, Self-Assessment</w:t>
      </w:r>
    </w:p>
    <w:p w14:paraId="56045623" w14:textId="77777777" w:rsidR="00712243" w:rsidRPr="00B60A67" w:rsidRDefault="00712243" w:rsidP="00942481">
      <w:pPr>
        <w:pStyle w:val="NormalWeb"/>
        <w:numPr>
          <w:ilvl w:val="0"/>
          <w:numId w:val="15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3.1: Algebra 1, Unit 2, Section A, Lesson 2, Practice Problems</w:t>
      </w:r>
    </w:p>
    <w:p w14:paraId="7F694E75" w14:textId="77777777" w:rsidR="00712243" w:rsidRPr="00B60A67" w:rsidRDefault="00712243" w:rsidP="00942481">
      <w:pPr>
        <w:pStyle w:val="NormalWeb"/>
        <w:numPr>
          <w:ilvl w:val="0"/>
          <w:numId w:val="15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3.2: Algebra 1, Unit 7, Section A, Checkpoint</w:t>
      </w:r>
    </w:p>
    <w:p w14:paraId="05F3E53B" w14:textId="77777777" w:rsidR="00712243" w:rsidRPr="00B60A67" w:rsidRDefault="00712243" w:rsidP="00942481">
      <w:pPr>
        <w:pStyle w:val="NormalWeb"/>
        <w:numPr>
          <w:ilvl w:val="0"/>
          <w:numId w:val="15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3.2: Algebra 1, Unit 7, End-of-Unit Assessment</w:t>
      </w:r>
    </w:p>
    <w:p w14:paraId="78ADAC52" w14:textId="77777777" w:rsidR="00712243" w:rsidRPr="00B60A67" w:rsidRDefault="00712243" w:rsidP="00942481">
      <w:pPr>
        <w:pStyle w:val="NormalWeb"/>
        <w:numPr>
          <w:ilvl w:val="0"/>
          <w:numId w:val="15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3.5: Algebra 1, Assessment System, Check your Readiness, Cool-Down, Section Checkpoint, Mid-Unit Assessment, and Unit Assessment</w:t>
      </w:r>
    </w:p>
    <w:p w14:paraId="39B8C638" w14:textId="77777777" w:rsidR="00712243" w:rsidRPr="00B60A67" w:rsidRDefault="00712243" w:rsidP="00712243">
      <w:pPr>
        <w:pStyle w:val="NormalWeb"/>
        <w:numPr>
          <w:ilvl w:val="0"/>
          <w:numId w:val="15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3.6: Algebra 1, Unit 8, End-of-Unit Assessment</w:t>
      </w:r>
    </w:p>
    <w:p w14:paraId="47056F97" w14:textId="32C0F78A" w:rsidR="6A53E29B" w:rsidRPr="00B60A67" w:rsidRDefault="6A53E29B" w:rsidP="00767F5B">
      <w:pPr>
        <w:pStyle w:val="Heading3"/>
      </w:pPr>
      <w:r w:rsidRPr="00B60A67">
        <w:t xml:space="preserve">Criteria Category 4: </w:t>
      </w:r>
      <w:r w:rsidR="2469EDE7" w:rsidRPr="00B60A67">
        <w:t>Access and Equity</w:t>
      </w:r>
    </w:p>
    <w:p w14:paraId="5E9B2688" w14:textId="471C6F4D" w:rsidR="6A53E29B" w:rsidRPr="00B60A67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bookmarkStart w:id="3" w:name="_Hlk183526810"/>
      <w:r w:rsidRPr="00B60A67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B60A67">
        <w:rPr>
          <w:rFonts w:ascii="Arial" w:eastAsia="Arial" w:hAnsi="Arial" w:cs="Arial"/>
          <w:sz w:val="24"/>
          <w:szCs w:val="24"/>
        </w:rPr>
        <w:t>resources</w:t>
      </w:r>
      <w:r w:rsidRPr="00B60A67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B60A67">
        <w:rPr>
          <w:rFonts w:ascii="Arial" w:eastAsia="Arial" w:hAnsi="Arial" w:cs="Arial"/>
          <w:sz w:val="24"/>
          <w:szCs w:val="24"/>
        </w:rPr>
        <w:t>incorporate</w:t>
      </w:r>
      <w:r w:rsidR="00712243" w:rsidRPr="00B60A67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B60A67">
        <w:rPr>
          <w:rFonts w:ascii="Arial" w:eastAsia="Arial" w:hAnsi="Arial" w:cs="Arial"/>
          <w:sz w:val="24"/>
          <w:szCs w:val="24"/>
        </w:rPr>
        <w:t xml:space="preserve">recognized principles, concepts, and research-based strategies to meet the needs of all students and provide equal access to learning through lessons that are relevant to the students. Instructional resources </w:t>
      </w:r>
      <w:r w:rsidR="00030522" w:rsidRPr="00B60A67">
        <w:rPr>
          <w:rFonts w:ascii="Arial" w:eastAsia="Arial" w:hAnsi="Arial" w:cs="Arial"/>
          <w:sz w:val="24"/>
          <w:szCs w:val="24"/>
        </w:rPr>
        <w:t>include</w:t>
      </w:r>
      <w:r w:rsidR="00DF5FCE" w:rsidRPr="00B60A67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</w:t>
      </w:r>
      <w:r w:rsidR="00DF5FCE" w:rsidRPr="00B60A67">
        <w:rPr>
          <w:rFonts w:ascii="Arial" w:eastAsia="Arial" w:hAnsi="Arial" w:cs="Arial"/>
          <w:sz w:val="24"/>
          <w:szCs w:val="24"/>
        </w:rPr>
        <w:lastRenderedPageBreak/>
        <w:t xml:space="preserve">students. Instructional resources </w:t>
      </w:r>
      <w:r w:rsidR="00030522" w:rsidRPr="00B60A67">
        <w:rPr>
          <w:rFonts w:ascii="Arial" w:eastAsia="Arial" w:hAnsi="Arial" w:cs="Arial"/>
          <w:sz w:val="24"/>
          <w:szCs w:val="24"/>
        </w:rPr>
        <w:t xml:space="preserve">provide </w:t>
      </w:r>
      <w:r w:rsidR="00DF5FCE" w:rsidRPr="00B60A67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61E595DC" w14:textId="16F9E245" w:rsidR="6A53E29B" w:rsidRPr="00B60A67" w:rsidRDefault="6A53E29B" w:rsidP="00D0416E">
      <w:pPr>
        <w:pStyle w:val="Heading4"/>
      </w:pPr>
      <w:r w:rsidRPr="00B60A67">
        <w:t>Citations:</w:t>
      </w:r>
    </w:p>
    <w:p w14:paraId="34512097" w14:textId="28E6B850" w:rsidR="00712243" w:rsidRPr="00B60A67" w:rsidRDefault="00712243" w:rsidP="00942481">
      <w:pPr>
        <w:pStyle w:val="NormalWeb"/>
        <w:numPr>
          <w:ilvl w:val="0"/>
          <w:numId w:val="16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4.1: Algebra 1, Course Overview, Universal Design for Learning, Additional Supports for Students</w:t>
      </w:r>
    </w:p>
    <w:p w14:paraId="275C0FE8" w14:textId="77777777" w:rsidR="00712243" w:rsidRPr="00B60A67" w:rsidRDefault="00712243" w:rsidP="00942481">
      <w:pPr>
        <w:pStyle w:val="NormalWeb"/>
        <w:numPr>
          <w:ilvl w:val="0"/>
          <w:numId w:val="16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4.1: Algebra 1, Unit 1, Lesson 5, Foundational Activity 5.2, “Heartbeats Part 1”</w:t>
      </w:r>
    </w:p>
    <w:p w14:paraId="11DB02F6" w14:textId="77777777" w:rsidR="00712243" w:rsidRPr="00B60A67" w:rsidRDefault="00712243" w:rsidP="00942481">
      <w:pPr>
        <w:pStyle w:val="NormalWeb"/>
        <w:numPr>
          <w:ilvl w:val="0"/>
          <w:numId w:val="16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4.3: Algebra 1, Course Overview, Multilingual and English Learners</w:t>
      </w:r>
    </w:p>
    <w:p w14:paraId="1A0D5C61" w14:textId="77777777" w:rsidR="00712243" w:rsidRPr="00B60A67" w:rsidRDefault="00712243" w:rsidP="00942481">
      <w:pPr>
        <w:pStyle w:val="NormalWeb"/>
        <w:numPr>
          <w:ilvl w:val="0"/>
          <w:numId w:val="16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4.4: Algebra 1, Unit 1, Section A, Lesson 1, Activity 1.2, see Access for Students with Disabilities and Supporting Multilingual and English Learners</w:t>
      </w:r>
    </w:p>
    <w:p w14:paraId="0D9DB3E2" w14:textId="77777777" w:rsidR="00712243" w:rsidRPr="00B60A67" w:rsidRDefault="00712243" w:rsidP="00942481">
      <w:pPr>
        <w:pStyle w:val="NormalWeb"/>
        <w:numPr>
          <w:ilvl w:val="0"/>
          <w:numId w:val="16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4.5: Algebra 1, Unit 2, Section A, Lesson 2, Activity 2.3, see Instructional Routines: Mathematical Language Routines 1 Stronger and Clearer Each Time</w:t>
      </w:r>
    </w:p>
    <w:p w14:paraId="760A92E1" w14:textId="77777777" w:rsidR="00712243" w:rsidRPr="00B60A67" w:rsidRDefault="00712243" w:rsidP="00712243">
      <w:pPr>
        <w:pStyle w:val="NormalWeb"/>
        <w:numPr>
          <w:ilvl w:val="0"/>
          <w:numId w:val="16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4.6: Algebra 1, Unit 5, Section A, Lesson 1, Activity 1.2 see Are You Ready for More?</w:t>
      </w:r>
    </w:p>
    <w:p w14:paraId="05B46017" w14:textId="5E0F02A1" w:rsidR="6A53E29B" w:rsidRPr="00B60A67" w:rsidRDefault="6A53E29B" w:rsidP="00767F5B">
      <w:pPr>
        <w:pStyle w:val="Heading3"/>
      </w:pPr>
      <w:r w:rsidRPr="00B60A67">
        <w:t>Criteria Category 5: Instructional Planning and Support</w:t>
      </w:r>
    </w:p>
    <w:p w14:paraId="6467CA15" w14:textId="26369C4E" w:rsidR="00030522" w:rsidRPr="00B60A67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B60A67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B60A67">
        <w:rPr>
          <w:rFonts w:ascii="Arial" w:eastAsia="Arial" w:hAnsi="Arial" w:cs="Arial"/>
          <w:sz w:val="24"/>
          <w:szCs w:val="24"/>
        </w:rPr>
        <w:t xml:space="preserve"> </w:t>
      </w:r>
      <w:r w:rsidRPr="00B60A67">
        <w:rPr>
          <w:rFonts w:ascii="Arial" w:eastAsia="Arial" w:hAnsi="Arial" w:cs="Arial"/>
          <w:sz w:val="24"/>
          <w:szCs w:val="24"/>
        </w:rPr>
        <w:t>contain a clear road map to assist teachers when planning instruction for the specific needs and context of their students. The instructional resources support</w:t>
      </w:r>
      <w:r w:rsidR="00712243" w:rsidRPr="00B60A67">
        <w:rPr>
          <w:rFonts w:ascii="Arial" w:eastAsia="Arial" w:hAnsi="Arial" w:cs="Arial"/>
          <w:sz w:val="24"/>
          <w:szCs w:val="24"/>
        </w:rPr>
        <w:t xml:space="preserve"> </w:t>
      </w:r>
      <w:r w:rsidRPr="00B60A67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4"/>
    <w:p w14:paraId="045EC1AA" w14:textId="7FE08FBE" w:rsidR="6A53E29B" w:rsidRPr="00B60A67" w:rsidRDefault="6A53E29B" w:rsidP="00D0416E">
      <w:pPr>
        <w:pStyle w:val="Heading4"/>
      </w:pPr>
      <w:r w:rsidRPr="00B60A67">
        <w:t>Citations:</w:t>
      </w:r>
    </w:p>
    <w:p w14:paraId="6A76F0E8" w14:textId="77777777" w:rsidR="00712243" w:rsidRPr="00B60A67" w:rsidRDefault="00712243" w:rsidP="00942481">
      <w:pPr>
        <w:pStyle w:val="NormalWeb"/>
        <w:numPr>
          <w:ilvl w:val="0"/>
          <w:numId w:val="17"/>
        </w:numPr>
        <w:spacing w:before="24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5.3: Algebra 1, Unit 2, Lesson 1, Timeline</w:t>
      </w:r>
    </w:p>
    <w:p w14:paraId="7004D60F" w14:textId="77777777" w:rsidR="00712243" w:rsidRPr="00B60A67" w:rsidRDefault="00712243" w:rsidP="00942481">
      <w:pPr>
        <w:pStyle w:val="NormalWeb"/>
        <w:numPr>
          <w:ilvl w:val="0"/>
          <w:numId w:val="17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5.4: Algebra 1, Course Overview, Course Guide</w:t>
      </w:r>
    </w:p>
    <w:p w14:paraId="0494FF3B" w14:textId="77777777" w:rsidR="00712243" w:rsidRPr="00B60A67" w:rsidRDefault="00712243" w:rsidP="00942481">
      <w:pPr>
        <w:pStyle w:val="NormalWeb"/>
        <w:numPr>
          <w:ilvl w:val="0"/>
          <w:numId w:val="17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5.7: Algebra 1, Unit 7, Section C, Lesson 9, Practice Problems</w:t>
      </w:r>
    </w:p>
    <w:p w14:paraId="63101E9F" w14:textId="77777777" w:rsidR="00712243" w:rsidRPr="00B60A67" w:rsidRDefault="00712243" w:rsidP="00712243">
      <w:pPr>
        <w:pStyle w:val="NormalWeb"/>
        <w:numPr>
          <w:ilvl w:val="0"/>
          <w:numId w:val="17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</w:rPr>
      </w:pPr>
      <w:r w:rsidRPr="00B60A67">
        <w:rPr>
          <w:rFonts w:ascii="Arial" w:hAnsi="Arial" w:cs="Arial"/>
          <w:color w:val="000000"/>
        </w:rPr>
        <w:t>Criterion 5.9: Algebra 1, Course Overview, Advancing Mathematical Language, Mathematical Language Routines 2 Collect and Display</w:t>
      </w:r>
    </w:p>
    <w:p w14:paraId="4FD7C08B" w14:textId="4AA08F63" w:rsidR="6A53E29B" w:rsidRPr="00B60A67" w:rsidRDefault="6A53E29B" w:rsidP="00712243">
      <w:pPr>
        <w:pStyle w:val="Heading2"/>
      </w:pPr>
      <w:r w:rsidRPr="00B60A67">
        <w:t>Edits and Corrections:</w:t>
      </w:r>
    </w:p>
    <w:p w14:paraId="425D087A" w14:textId="1312392C" w:rsidR="6A53E29B" w:rsidRPr="00B60A67" w:rsidRDefault="6A53E29B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0A67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68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420"/>
        <w:gridCol w:w="1080"/>
        <w:gridCol w:w="1620"/>
        <w:gridCol w:w="1615"/>
        <w:gridCol w:w="1835"/>
        <w:gridCol w:w="2070"/>
        <w:gridCol w:w="2040"/>
      </w:tblGrid>
      <w:tr w:rsidR="00134718" w:rsidRPr="00B60A67" w14:paraId="39CFB5A1" w14:textId="77777777" w:rsidTr="000D627D">
        <w:trPr>
          <w:cantSplit/>
          <w:trHeight w:val="510"/>
          <w:tblHeader/>
        </w:trPr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FB26" w14:textId="2BC2FFAE" w:rsidR="00134718" w:rsidRPr="00B60A67" w:rsidRDefault="006E020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#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ACB5" w14:textId="77777777" w:rsidR="00134718" w:rsidRPr="00B60A67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75AC" w14:textId="77777777" w:rsidR="00134718" w:rsidRPr="00B60A67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F9C2" w14:textId="2BAE395D" w:rsidR="00134718" w:rsidRPr="00B60A67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Page number</w:t>
            </w:r>
            <w:r w:rsidR="00FE3F97"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</w:t>
            </w:r>
            <w:r w:rsidR="000D74B2"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831C" w14:textId="77777777" w:rsidR="00134718" w:rsidRPr="00B60A67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text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7C6" w14:textId="77777777" w:rsidR="00134718" w:rsidRPr="00B60A67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Proposed corrected text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4F2A" w14:textId="77777777" w:rsidR="00134718" w:rsidRPr="00B60A67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 for edit</w:t>
            </w:r>
          </w:p>
        </w:tc>
      </w:tr>
      <w:tr w:rsidR="00134718" w:rsidRPr="00B60A67" w14:paraId="3F8785F1" w14:textId="77777777" w:rsidTr="000D627D">
        <w:trPr>
          <w:cantSplit/>
          <w:trHeight w:val="115"/>
        </w:trPr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C43E" w14:textId="77777777" w:rsidR="00134718" w:rsidRPr="00B60A67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67CC" w14:textId="741F419E" w:rsidR="00134718" w:rsidRPr="00B60A67" w:rsidRDefault="00712243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Algebra 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DEE4" w14:textId="31A92DCB" w:rsidR="00134718" w:rsidRPr="00B60A67" w:rsidRDefault="00712243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2.9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7030" w14:textId="77777777" w:rsidR="00712243" w:rsidRPr="00B60A67" w:rsidRDefault="00712243" w:rsidP="00712243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Standards by Lesson</w:t>
            </w:r>
          </w:p>
          <w:p w14:paraId="7195AC3D" w14:textId="14A6142F" w:rsidR="00134718" w:rsidRPr="00B60A67" w:rsidRDefault="00712243" w:rsidP="00712243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7" w:tooltip="Standards by Lesson" w:history="1">
              <w:r w:rsidRPr="00B60A67">
                <w:rPr>
                  <w:rStyle w:val="Hyperlink"/>
                  <w:rFonts w:eastAsia="Arial" w:cs="Arial"/>
                  <w:szCs w:val="24"/>
                </w:rPr>
                <w:t>https://app.kiddom.co/curriculum/IM360M.CA.A1/node/88e2f79f-1c89-11f0-929d-06b7c2a50971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9114" w14:textId="515620EC" w:rsidR="00134718" w:rsidRPr="00B60A67" w:rsidRDefault="00712243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(See Table - Missing References)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C5BB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HSN-RN.2</w:t>
            </w:r>
          </w:p>
          <w:p w14:paraId="32EF5473" w14:textId="0A303A33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</w:t>
            </w:r>
            <w:r w:rsidR="0008365E" w:rsidRPr="00B60A6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60A67">
              <w:rPr>
                <w:rFonts w:ascii="Arial" w:eastAsia="Arial" w:hAnsi="Arial" w:cs="Arial"/>
                <w:sz w:val="24"/>
                <w:szCs w:val="24"/>
              </w:rPr>
              <w:t>6, Lesson</w:t>
            </w:r>
            <w:r w:rsidR="0008365E" w:rsidRPr="00B60A6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60A67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  <w:p w14:paraId="22879E7D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 6, Lesson 10</w:t>
            </w:r>
          </w:p>
          <w:p w14:paraId="4178B2D2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HSF-IF.3</w:t>
            </w:r>
          </w:p>
          <w:p w14:paraId="4E7108DE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 7, Lesson 2</w:t>
            </w:r>
          </w:p>
          <w:p w14:paraId="53103132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HSA-APR.1</w:t>
            </w:r>
          </w:p>
          <w:p w14:paraId="2F3C32B7" w14:textId="38B447E6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</w:t>
            </w:r>
            <w:r w:rsidR="0008365E" w:rsidRPr="00B60A6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60A67">
              <w:rPr>
                <w:rFonts w:ascii="Arial" w:eastAsia="Arial" w:hAnsi="Arial" w:cs="Arial"/>
                <w:sz w:val="24"/>
                <w:szCs w:val="24"/>
              </w:rPr>
              <w:t>7, Lesson 8</w:t>
            </w:r>
          </w:p>
          <w:p w14:paraId="3372715F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 7, Lesson 9</w:t>
            </w:r>
          </w:p>
          <w:p w14:paraId="3BB37BEA" w14:textId="487409A6" w:rsidR="00134718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 7, Lesson 9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9D11" w14:textId="640D78B5" w:rsidR="00134718" w:rsidRPr="00B60A67" w:rsidRDefault="00712243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Missing references to required math content standards.</w:t>
            </w:r>
          </w:p>
        </w:tc>
      </w:tr>
      <w:tr w:rsidR="00134718" w:rsidRPr="00B60A67" w14:paraId="304E7892" w14:textId="77777777" w:rsidTr="000D627D">
        <w:trPr>
          <w:cantSplit/>
          <w:trHeight w:val="160"/>
        </w:trPr>
        <w:tc>
          <w:tcPr>
            <w:tcW w:w="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56A0" w14:textId="77777777" w:rsidR="00134718" w:rsidRPr="00B60A67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1D6D" w14:textId="4B6BCD76" w:rsidR="00134718" w:rsidRPr="00B60A67" w:rsidRDefault="00712243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Algebra 1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CE9D" w14:textId="116FB2EB" w:rsidR="00134718" w:rsidRPr="00B60A67" w:rsidRDefault="00712243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2.9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5E53" w14:textId="77777777" w:rsidR="00712243" w:rsidRPr="00B60A67" w:rsidRDefault="00712243" w:rsidP="00712243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Lessons to Standards</w:t>
            </w:r>
          </w:p>
          <w:p w14:paraId="2D9E4C28" w14:textId="584C753A" w:rsidR="00134718" w:rsidRPr="00B60A67" w:rsidRDefault="00712243" w:rsidP="00712243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hyperlink r:id="rId8" w:tooltip="2.9 Lessons to Standards" w:history="1">
              <w:r w:rsidRPr="00B60A67">
                <w:rPr>
                  <w:rStyle w:val="Hyperlink"/>
                  <w:rFonts w:eastAsia="Arial" w:cs="Arial"/>
                  <w:szCs w:val="24"/>
                </w:rPr>
                <w:t>https://app.kiddom.co/curriculum/IM360M.CA.A1/node/aee3c45a-1c89-11f0-8662-02fe2bddb0a9</w:t>
              </w:r>
            </w:hyperlink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5C65" w14:textId="21DF737A" w:rsidR="00134718" w:rsidRPr="00B60A67" w:rsidRDefault="00712243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(See Table - Missing References)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B0955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HSN-RN.2</w:t>
            </w:r>
          </w:p>
          <w:p w14:paraId="37B20155" w14:textId="622F3640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</w:t>
            </w:r>
            <w:r w:rsidR="000D627D" w:rsidRPr="00B60A6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60A67">
              <w:rPr>
                <w:rFonts w:ascii="Arial" w:eastAsia="Arial" w:hAnsi="Arial" w:cs="Arial"/>
                <w:sz w:val="24"/>
                <w:szCs w:val="24"/>
              </w:rPr>
              <w:t>6, Lesson 9</w:t>
            </w:r>
          </w:p>
          <w:p w14:paraId="42E9F2AB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 6, Lesson 10</w:t>
            </w:r>
          </w:p>
          <w:p w14:paraId="7EE1F5DF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HSF-IF.3</w:t>
            </w:r>
          </w:p>
          <w:p w14:paraId="3DA25B5B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 7, Lesson 2</w:t>
            </w:r>
          </w:p>
          <w:p w14:paraId="086BCD67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HSA-APR.1</w:t>
            </w:r>
          </w:p>
          <w:p w14:paraId="2AB3A6D6" w14:textId="3B0ADC21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</w:t>
            </w:r>
            <w:r w:rsidR="000D627D" w:rsidRPr="00B60A6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60A67">
              <w:rPr>
                <w:rFonts w:ascii="Arial" w:eastAsia="Arial" w:hAnsi="Arial" w:cs="Arial"/>
                <w:sz w:val="24"/>
                <w:szCs w:val="24"/>
              </w:rPr>
              <w:t>7, Lesson 8</w:t>
            </w:r>
          </w:p>
          <w:p w14:paraId="49141EFB" w14:textId="77777777" w:rsidR="00712243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 7, Lesson 9</w:t>
            </w:r>
          </w:p>
          <w:p w14:paraId="1CD15B92" w14:textId="23F568B7" w:rsidR="00134718" w:rsidRPr="00B60A67" w:rsidRDefault="00712243" w:rsidP="000D627D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Unit 7, Lesson 9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B174" w14:textId="022CEBD9" w:rsidR="00134718" w:rsidRPr="00B60A67" w:rsidRDefault="00712243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60A67">
              <w:rPr>
                <w:rFonts w:ascii="Arial" w:eastAsia="Arial" w:hAnsi="Arial" w:cs="Arial"/>
                <w:sz w:val="24"/>
                <w:szCs w:val="24"/>
              </w:rPr>
              <w:t>Missing references to required math content standards.</w:t>
            </w:r>
          </w:p>
        </w:tc>
      </w:tr>
    </w:tbl>
    <w:p w14:paraId="5BFC4FCF" w14:textId="4C492917" w:rsidR="6A53E29B" w:rsidRPr="00B60A67" w:rsidRDefault="0025509B" w:rsidP="004448CA">
      <w:pPr>
        <w:pStyle w:val="Heading2"/>
      </w:pPr>
      <w:r w:rsidRPr="00B60A67">
        <w:t>Social Content Citations</w:t>
      </w:r>
    </w:p>
    <w:p w14:paraId="17F20A9E" w14:textId="3CCD9F92" w:rsidR="004448CA" w:rsidRPr="00B60A67" w:rsidRDefault="00712243" w:rsidP="33A1DE0B">
      <w:pPr>
        <w:spacing w:after="240" w:line="240" w:lineRule="auto"/>
        <w:rPr>
          <w:rFonts w:ascii="Arial" w:hAnsi="Arial" w:cs="Arial"/>
          <w:sz w:val="24"/>
          <w:szCs w:val="24"/>
        </w:rPr>
      </w:pPr>
      <w:r w:rsidRPr="00B60A67">
        <w:rPr>
          <w:rFonts w:ascii="Arial" w:hAnsi="Arial" w:cs="Arial"/>
          <w:sz w:val="24"/>
          <w:szCs w:val="24"/>
        </w:rPr>
        <w:t>No</w:t>
      </w:r>
      <w:r w:rsidR="1DCD3DA4" w:rsidRPr="00B60A67">
        <w:rPr>
          <w:rFonts w:ascii="Arial" w:hAnsi="Arial" w:cs="Arial"/>
          <w:sz w:val="24"/>
          <w:szCs w:val="24"/>
        </w:rPr>
        <w:t>ne.</w:t>
      </w:r>
    </w:p>
    <w:p w14:paraId="7DF83B83" w14:textId="2AF00003" w:rsidR="004448CA" w:rsidRPr="00B60A67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B60A67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B60A67">
        <w:rPr>
          <w:rFonts w:ascii="Arial" w:hAnsi="Arial" w:cs="Arial"/>
          <w:sz w:val="24"/>
          <w:szCs w:val="24"/>
        </w:rPr>
        <w:t>August 2025</w:t>
      </w:r>
    </w:p>
    <w:sectPr w:rsidR="004448CA" w:rsidRPr="00B60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59E8" w14:textId="77777777" w:rsidR="009527FA" w:rsidRDefault="009527FA" w:rsidP="00586EA5">
      <w:pPr>
        <w:spacing w:after="0" w:line="240" w:lineRule="auto"/>
      </w:pPr>
      <w:r>
        <w:separator/>
      </w:r>
    </w:p>
  </w:endnote>
  <w:endnote w:type="continuationSeparator" w:id="0">
    <w:p w14:paraId="7ECB9374" w14:textId="77777777" w:rsidR="009527FA" w:rsidRDefault="009527FA" w:rsidP="0058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A353" w14:textId="77777777" w:rsidR="009527FA" w:rsidRDefault="009527FA" w:rsidP="00586EA5">
      <w:pPr>
        <w:spacing w:after="0" w:line="240" w:lineRule="auto"/>
      </w:pPr>
      <w:r>
        <w:separator/>
      </w:r>
    </w:p>
  </w:footnote>
  <w:footnote w:type="continuationSeparator" w:id="0">
    <w:p w14:paraId="1883B1C8" w14:textId="77777777" w:rsidR="009527FA" w:rsidRDefault="009527FA" w:rsidP="0058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2AF"/>
    <w:multiLevelType w:val="multilevel"/>
    <w:tmpl w:val="6466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771E7"/>
    <w:multiLevelType w:val="multilevel"/>
    <w:tmpl w:val="0E0C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76D9C"/>
    <w:multiLevelType w:val="multilevel"/>
    <w:tmpl w:val="7264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27FF3"/>
    <w:multiLevelType w:val="multilevel"/>
    <w:tmpl w:val="BBDE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C071B"/>
    <w:multiLevelType w:val="multilevel"/>
    <w:tmpl w:val="A5DC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74420">
    <w:abstractNumId w:val="16"/>
  </w:num>
  <w:num w:numId="2" w16cid:durableId="391928029">
    <w:abstractNumId w:val="4"/>
  </w:num>
  <w:num w:numId="3" w16cid:durableId="889072601">
    <w:abstractNumId w:val="8"/>
  </w:num>
  <w:num w:numId="4" w16cid:durableId="291636826">
    <w:abstractNumId w:val="1"/>
  </w:num>
  <w:num w:numId="5" w16cid:durableId="484854966">
    <w:abstractNumId w:val="13"/>
  </w:num>
  <w:num w:numId="6" w16cid:durableId="1608001609">
    <w:abstractNumId w:val="9"/>
  </w:num>
  <w:num w:numId="7" w16cid:durableId="1315111947">
    <w:abstractNumId w:val="11"/>
  </w:num>
  <w:num w:numId="8" w16cid:durableId="63378935">
    <w:abstractNumId w:val="2"/>
  </w:num>
  <w:num w:numId="9" w16cid:durableId="1738163289">
    <w:abstractNumId w:val="10"/>
  </w:num>
  <w:num w:numId="10" w16cid:durableId="1675718754">
    <w:abstractNumId w:val="7"/>
  </w:num>
  <w:num w:numId="11" w16cid:durableId="1308050563">
    <w:abstractNumId w:val="6"/>
  </w:num>
  <w:num w:numId="12" w16cid:durableId="87240720">
    <w:abstractNumId w:val="3"/>
  </w:num>
  <w:num w:numId="13" w16cid:durableId="2036879899">
    <w:abstractNumId w:val="5"/>
  </w:num>
  <w:num w:numId="14" w16cid:durableId="692389223">
    <w:abstractNumId w:val="0"/>
  </w:num>
  <w:num w:numId="15" w16cid:durableId="2122992060">
    <w:abstractNumId w:val="15"/>
  </w:num>
  <w:num w:numId="16" w16cid:durableId="970403407">
    <w:abstractNumId w:val="14"/>
  </w:num>
  <w:num w:numId="17" w16cid:durableId="510724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8365E"/>
    <w:rsid w:val="000B3E3F"/>
    <w:rsid w:val="000C7353"/>
    <w:rsid w:val="000D627D"/>
    <w:rsid w:val="000D74B2"/>
    <w:rsid w:val="000E4F16"/>
    <w:rsid w:val="000F2F42"/>
    <w:rsid w:val="000F6166"/>
    <w:rsid w:val="00104BF3"/>
    <w:rsid w:val="00134718"/>
    <w:rsid w:val="001579B5"/>
    <w:rsid w:val="001C6B22"/>
    <w:rsid w:val="002018D5"/>
    <w:rsid w:val="002234E7"/>
    <w:rsid w:val="0025509B"/>
    <w:rsid w:val="0027591D"/>
    <w:rsid w:val="00297E02"/>
    <w:rsid w:val="002B10BA"/>
    <w:rsid w:val="00321576"/>
    <w:rsid w:val="003765ED"/>
    <w:rsid w:val="00380892"/>
    <w:rsid w:val="003C2C12"/>
    <w:rsid w:val="004448CA"/>
    <w:rsid w:val="00444E08"/>
    <w:rsid w:val="00460D03"/>
    <w:rsid w:val="00481E52"/>
    <w:rsid w:val="004A6206"/>
    <w:rsid w:val="004C6E4E"/>
    <w:rsid w:val="004D129A"/>
    <w:rsid w:val="004D4D8C"/>
    <w:rsid w:val="004F30CE"/>
    <w:rsid w:val="00511B08"/>
    <w:rsid w:val="00515B37"/>
    <w:rsid w:val="005830FE"/>
    <w:rsid w:val="00586EA5"/>
    <w:rsid w:val="006335DB"/>
    <w:rsid w:val="00634328"/>
    <w:rsid w:val="006C46BB"/>
    <w:rsid w:val="006D2E20"/>
    <w:rsid w:val="006E020A"/>
    <w:rsid w:val="00700FF8"/>
    <w:rsid w:val="00707092"/>
    <w:rsid w:val="00712243"/>
    <w:rsid w:val="00722212"/>
    <w:rsid w:val="00752891"/>
    <w:rsid w:val="00756B44"/>
    <w:rsid w:val="00767F5B"/>
    <w:rsid w:val="007872C7"/>
    <w:rsid w:val="008311C1"/>
    <w:rsid w:val="008522F4"/>
    <w:rsid w:val="0087173B"/>
    <w:rsid w:val="00876FB3"/>
    <w:rsid w:val="00907134"/>
    <w:rsid w:val="0093487E"/>
    <w:rsid w:val="00942481"/>
    <w:rsid w:val="009527FA"/>
    <w:rsid w:val="009A2E1F"/>
    <w:rsid w:val="009E05A5"/>
    <w:rsid w:val="009E6AF5"/>
    <w:rsid w:val="009F0F23"/>
    <w:rsid w:val="009F6CD6"/>
    <w:rsid w:val="00A4305C"/>
    <w:rsid w:val="00A704C8"/>
    <w:rsid w:val="00A955C0"/>
    <w:rsid w:val="00AD332C"/>
    <w:rsid w:val="00B4282B"/>
    <w:rsid w:val="00B60A67"/>
    <w:rsid w:val="00B67B01"/>
    <w:rsid w:val="00BE3DB7"/>
    <w:rsid w:val="00BF3A01"/>
    <w:rsid w:val="00C17DC0"/>
    <w:rsid w:val="00C352D9"/>
    <w:rsid w:val="00C878DA"/>
    <w:rsid w:val="00CB54A6"/>
    <w:rsid w:val="00CD1CCF"/>
    <w:rsid w:val="00CE1FC1"/>
    <w:rsid w:val="00D0416E"/>
    <w:rsid w:val="00DC5A0B"/>
    <w:rsid w:val="00DF5FCE"/>
    <w:rsid w:val="00E43855"/>
    <w:rsid w:val="00E8045F"/>
    <w:rsid w:val="00ED47BC"/>
    <w:rsid w:val="00ED601E"/>
    <w:rsid w:val="00F05D7A"/>
    <w:rsid w:val="00F142E4"/>
    <w:rsid w:val="00F63A54"/>
    <w:rsid w:val="00FA2137"/>
    <w:rsid w:val="00FD47FD"/>
    <w:rsid w:val="00FE3F97"/>
    <w:rsid w:val="0268D624"/>
    <w:rsid w:val="02F2DFA3"/>
    <w:rsid w:val="05B3C017"/>
    <w:rsid w:val="05E78220"/>
    <w:rsid w:val="0617D066"/>
    <w:rsid w:val="06476310"/>
    <w:rsid w:val="084D4761"/>
    <w:rsid w:val="095EE044"/>
    <w:rsid w:val="0A3AA9F7"/>
    <w:rsid w:val="0B19B114"/>
    <w:rsid w:val="0B1AD433"/>
    <w:rsid w:val="0B5E9C32"/>
    <w:rsid w:val="0B9E9AF3"/>
    <w:rsid w:val="0BA448E7"/>
    <w:rsid w:val="0BBBA505"/>
    <w:rsid w:val="0CAEA386"/>
    <w:rsid w:val="0D9171FB"/>
    <w:rsid w:val="0DD67413"/>
    <w:rsid w:val="0ED63BB5"/>
    <w:rsid w:val="10027AAB"/>
    <w:rsid w:val="10854ABE"/>
    <w:rsid w:val="10BC05AB"/>
    <w:rsid w:val="118A15B7"/>
    <w:rsid w:val="13019F6A"/>
    <w:rsid w:val="130AB371"/>
    <w:rsid w:val="1482766E"/>
    <w:rsid w:val="1552AFB3"/>
    <w:rsid w:val="155BBF38"/>
    <w:rsid w:val="15ED8B14"/>
    <w:rsid w:val="16657460"/>
    <w:rsid w:val="16ABE0E1"/>
    <w:rsid w:val="17C063B1"/>
    <w:rsid w:val="194A0A8A"/>
    <w:rsid w:val="19841F96"/>
    <w:rsid w:val="1AB3BD02"/>
    <w:rsid w:val="1AE7A058"/>
    <w:rsid w:val="1CBB8D87"/>
    <w:rsid w:val="1DCD3DA4"/>
    <w:rsid w:val="1E575DE8"/>
    <w:rsid w:val="1F532538"/>
    <w:rsid w:val="208A68C2"/>
    <w:rsid w:val="20AB131F"/>
    <w:rsid w:val="2176091E"/>
    <w:rsid w:val="217ACE7C"/>
    <w:rsid w:val="21A82707"/>
    <w:rsid w:val="23F25DCA"/>
    <w:rsid w:val="2469EDE7"/>
    <w:rsid w:val="258D7ED8"/>
    <w:rsid w:val="2690F521"/>
    <w:rsid w:val="26A0D05F"/>
    <w:rsid w:val="26C11DB0"/>
    <w:rsid w:val="27627A8F"/>
    <w:rsid w:val="27988FBE"/>
    <w:rsid w:val="282096AB"/>
    <w:rsid w:val="286C66E2"/>
    <w:rsid w:val="296E6768"/>
    <w:rsid w:val="2985B0A0"/>
    <w:rsid w:val="2A1DD74F"/>
    <w:rsid w:val="2A4B048F"/>
    <w:rsid w:val="2C82F18F"/>
    <w:rsid w:val="2CF1BA0D"/>
    <w:rsid w:val="2D994010"/>
    <w:rsid w:val="2DA72E76"/>
    <w:rsid w:val="2E6C7C81"/>
    <w:rsid w:val="2EAEB9FB"/>
    <w:rsid w:val="31CCB284"/>
    <w:rsid w:val="31DD27E2"/>
    <w:rsid w:val="3288C1EA"/>
    <w:rsid w:val="33A1DE0B"/>
    <w:rsid w:val="33B1ADBE"/>
    <w:rsid w:val="34E14B2A"/>
    <w:rsid w:val="3676E760"/>
    <w:rsid w:val="36AB2E91"/>
    <w:rsid w:val="37D6F4ED"/>
    <w:rsid w:val="38035BF2"/>
    <w:rsid w:val="38386B8A"/>
    <w:rsid w:val="386BF684"/>
    <w:rsid w:val="3978E1D4"/>
    <w:rsid w:val="3AE7E857"/>
    <w:rsid w:val="3BB41C1A"/>
    <w:rsid w:val="3BEC70B1"/>
    <w:rsid w:val="3CA4FD4E"/>
    <w:rsid w:val="3CD6CD15"/>
    <w:rsid w:val="3D6C3398"/>
    <w:rsid w:val="3D822401"/>
    <w:rsid w:val="3FA06307"/>
    <w:rsid w:val="446FB457"/>
    <w:rsid w:val="44825976"/>
    <w:rsid w:val="45D3A44A"/>
    <w:rsid w:val="46514856"/>
    <w:rsid w:val="472B3652"/>
    <w:rsid w:val="4731D52A"/>
    <w:rsid w:val="476951F7"/>
    <w:rsid w:val="495660B7"/>
    <w:rsid w:val="4969D8C7"/>
    <w:rsid w:val="4A1C5983"/>
    <w:rsid w:val="4B652302"/>
    <w:rsid w:val="4C340BF7"/>
    <w:rsid w:val="4C96076C"/>
    <w:rsid w:val="4D0A6E5F"/>
    <w:rsid w:val="4D57354F"/>
    <w:rsid w:val="4DAFAEE8"/>
    <w:rsid w:val="4F413C04"/>
    <w:rsid w:val="4FA471E6"/>
    <w:rsid w:val="509519B9"/>
    <w:rsid w:val="53A3AA58"/>
    <w:rsid w:val="55AC52DB"/>
    <w:rsid w:val="5712C71E"/>
    <w:rsid w:val="590A3E1C"/>
    <w:rsid w:val="598DD20B"/>
    <w:rsid w:val="5A04FB9E"/>
    <w:rsid w:val="5A0A8CF7"/>
    <w:rsid w:val="5A3DED17"/>
    <w:rsid w:val="5C41AC0D"/>
    <w:rsid w:val="5FECF139"/>
    <w:rsid w:val="608B7E13"/>
    <w:rsid w:val="60DFEC05"/>
    <w:rsid w:val="60EF0582"/>
    <w:rsid w:val="60FB913A"/>
    <w:rsid w:val="64D6A138"/>
    <w:rsid w:val="674B6CAB"/>
    <w:rsid w:val="68FE6A4D"/>
    <w:rsid w:val="69351835"/>
    <w:rsid w:val="6A53E29B"/>
    <w:rsid w:val="6A8D5F36"/>
    <w:rsid w:val="6A97B8C8"/>
    <w:rsid w:val="6C2157B7"/>
    <w:rsid w:val="6C46C7D1"/>
    <w:rsid w:val="6D8F5AC9"/>
    <w:rsid w:val="6DA2A59C"/>
    <w:rsid w:val="6EE7632B"/>
    <w:rsid w:val="6F6B29EB"/>
    <w:rsid w:val="6FDB261E"/>
    <w:rsid w:val="707DF682"/>
    <w:rsid w:val="7083338C"/>
    <w:rsid w:val="7672E965"/>
    <w:rsid w:val="76CE2E62"/>
    <w:rsid w:val="76F6CB2E"/>
    <w:rsid w:val="777D71FB"/>
    <w:rsid w:val="78D29D6C"/>
    <w:rsid w:val="78FF005A"/>
    <w:rsid w:val="7B3A49EE"/>
    <w:rsid w:val="7E04345C"/>
    <w:rsid w:val="7F4C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A67"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4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22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0A67"/>
    <w:rPr>
      <w:rFonts w:ascii="Arial" w:hAnsi="Arial"/>
      <w:color w:val="954F72" w:themeColor="followedHyperlink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iddom.co/curriculum/IM360M.CA.A1/node/aee3c45a-1c89-11f0-8662-02fe2bddb0a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kiddom.co/curriculum/IM360M.CA.A1/node/88e2f79f-1c89-11f0-929d-06b7c2a50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Kiddom, Algebra 1 - Instructional Materials (CA Dept of Education)</vt:lpstr>
    </vt:vector>
  </TitlesOfParts>
  <Manager/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Kiddom, Algebra 1 - Instructional Materials (CA Dept of Education)</dc:title>
  <dc:subject>Review Panel Advisory Recommendation, 2025 Mathematics Instructional Materials Adoption for Kiddom, Kiddom IM v.360 California, Algebra 1.</dc:subject>
  <dc:creator/>
  <cp:keywords/>
  <dc:description/>
  <cp:lastModifiedBy/>
  <cp:revision>1</cp:revision>
  <dcterms:created xsi:type="dcterms:W3CDTF">2025-08-08T22:27:00Z</dcterms:created>
  <dcterms:modified xsi:type="dcterms:W3CDTF">2025-08-11T19:44:00Z</dcterms:modified>
</cp:coreProperties>
</file>