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34790C" w:rsidRDefault="78FF005A" w:rsidP="00D0416E">
      <w:pPr>
        <w:spacing w:line="240" w:lineRule="auto"/>
        <w:jc w:val="center"/>
        <w:rPr>
          <w:rFonts w:ascii="Arial" w:eastAsia="Arial" w:hAnsi="Arial" w:cs="Arial"/>
          <w:i/>
          <w:iCs/>
          <w:sz w:val="24"/>
          <w:szCs w:val="24"/>
        </w:rPr>
      </w:pPr>
      <w:r w:rsidRPr="0034790C">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34790C" w:rsidRDefault="00CB54A6" w:rsidP="00D0416E">
      <w:pPr>
        <w:pStyle w:val="Heading1"/>
        <w:spacing w:after="240"/>
        <w:rPr>
          <w:b w:val="0"/>
          <w:bCs w:val="0"/>
        </w:rPr>
      </w:pPr>
      <w:bookmarkStart w:id="0" w:name="_Hlk190356056"/>
      <w:r w:rsidRPr="0034790C">
        <w:t>Review Panel Advisory Recommendation</w:t>
      </w:r>
      <w:r w:rsidRPr="0034790C">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34790C" w14:paraId="65B4816D" w14:textId="77777777" w:rsidTr="00EB5C35">
        <w:trPr>
          <w:cantSplit/>
          <w:tblHeader/>
        </w:trPr>
        <w:tc>
          <w:tcPr>
            <w:tcW w:w="3120" w:type="dxa"/>
            <w:shd w:val="clear" w:color="auto" w:fill="D9D9D9" w:themeFill="background1" w:themeFillShade="D9"/>
          </w:tcPr>
          <w:bookmarkEnd w:id="0"/>
          <w:p w14:paraId="17C17A3B" w14:textId="578AEFDA" w:rsidR="6A8D5F36" w:rsidRPr="0034790C" w:rsidRDefault="6A8D5F36" w:rsidP="00515B37">
            <w:pPr>
              <w:spacing w:before="80" w:after="80"/>
              <w:rPr>
                <w:rFonts w:ascii="Arial" w:eastAsia="Arial" w:hAnsi="Arial" w:cs="Arial"/>
                <w:b/>
                <w:bCs/>
                <w:sz w:val="24"/>
                <w:szCs w:val="24"/>
              </w:rPr>
            </w:pPr>
            <w:r w:rsidRPr="0034790C">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34790C" w:rsidRDefault="6A8D5F36" w:rsidP="00515B37">
            <w:pPr>
              <w:spacing w:before="80" w:after="80"/>
              <w:rPr>
                <w:rFonts w:ascii="Arial" w:eastAsia="Arial" w:hAnsi="Arial" w:cs="Arial"/>
                <w:b/>
                <w:bCs/>
                <w:sz w:val="24"/>
                <w:szCs w:val="24"/>
              </w:rPr>
            </w:pPr>
            <w:r w:rsidRPr="0034790C">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34790C" w:rsidRDefault="6A8D5F36" w:rsidP="00515B37">
            <w:pPr>
              <w:spacing w:before="80" w:after="80"/>
              <w:rPr>
                <w:rFonts w:ascii="Arial" w:eastAsia="Arial" w:hAnsi="Arial" w:cs="Arial"/>
                <w:b/>
                <w:bCs/>
                <w:sz w:val="24"/>
                <w:szCs w:val="24"/>
              </w:rPr>
            </w:pPr>
            <w:r w:rsidRPr="0034790C">
              <w:rPr>
                <w:rFonts w:ascii="Arial" w:eastAsia="Arial" w:hAnsi="Arial" w:cs="Arial"/>
                <w:b/>
                <w:bCs/>
                <w:sz w:val="24"/>
                <w:szCs w:val="24"/>
              </w:rPr>
              <w:t>Grade Level(s)</w:t>
            </w:r>
          </w:p>
        </w:tc>
      </w:tr>
      <w:tr w:rsidR="00EB5C35" w:rsidRPr="0034790C" w14:paraId="6F392B6F" w14:textId="77777777" w:rsidTr="00EB5C35">
        <w:trPr>
          <w:cantSplit/>
        </w:trPr>
        <w:tc>
          <w:tcPr>
            <w:tcW w:w="3120" w:type="dxa"/>
          </w:tcPr>
          <w:p w14:paraId="62EB32BB" w14:textId="490BA38C" w:rsidR="00EB5C35" w:rsidRPr="0034790C" w:rsidRDefault="00EB5C35" w:rsidP="00EB5C35">
            <w:pPr>
              <w:spacing w:before="160" w:after="160"/>
              <w:rPr>
                <w:rFonts w:ascii="Arial" w:eastAsia="Arial" w:hAnsi="Arial" w:cs="Arial"/>
                <w:sz w:val="24"/>
                <w:szCs w:val="24"/>
              </w:rPr>
            </w:pPr>
            <w:r w:rsidRPr="0034790C">
              <w:rPr>
                <w:rFonts w:ascii="Arial" w:eastAsia="Arial" w:hAnsi="Arial" w:cs="Arial"/>
                <w:iCs/>
                <w:sz w:val="24"/>
                <w:szCs w:val="24"/>
              </w:rPr>
              <w:t>McGraw Hill</w:t>
            </w:r>
          </w:p>
        </w:tc>
        <w:tc>
          <w:tcPr>
            <w:tcW w:w="3120" w:type="dxa"/>
          </w:tcPr>
          <w:p w14:paraId="5B1977D6" w14:textId="5E8E064D" w:rsidR="00EB5C35" w:rsidRPr="0034790C" w:rsidRDefault="00EB5C35" w:rsidP="00EB5C35">
            <w:pPr>
              <w:spacing w:before="160" w:after="160"/>
              <w:rPr>
                <w:rFonts w:ascii="Arial" w:eastAsia="Arial" w:hAnsi="Arial" w:cs="Arial"/>
                <w:i/>
                <w:iCs/>
                <w:sz w:val="24"/>
                <w:szCs w:val="24"/>
              </w:rPr>
            </w:pPr>
            <w:r w:rsidRPr="0034790C">
              <w:rPr>
                <w:rFonts w:ascii="Arial" w:eastAsia="Arial" w:hAnsi="Arial" w:cs="Arial"/>
                <w:i/>
                <w:iCs/>
                <w:sz w:val="24"/>
                <w:szCs w:val="24"/>
              </w:rPr>
              <w:t>California Reveal™ Algebra I</w:t>
            </w:r>
          </w:p>
        </w:tc>
        <w:tc>
          <w:tcPr>
            <w:tcW w:w="3120" w:type="dxa"/>
          </w:tcPr>
          <w:p w14:paraId="6BD235A4" w14:textId="0994AD04" w:rsidR="00EB5C35" w:rsidRPr="0034790C" w:rsidRDefault="00EB5C35" w:rsidP="00EB5C35">
            <w:pPr>
              <w:spacing w:before="160" w:after="160"/>
              <w:rPr>
                <w:rFonts w:ascii="Arial" w:eastAsia="Arial" w:hAnsi="Arial" w:cs="Arial"/>
                <w:sz w:val="24"/>
                <w:szCs w:val="24"/>
              </w:rPr>
            </w:pPr>
            <w:r w:rsidRPr="0034790C">
              <w:rPr>
                <w:rFonts w:ascii="Arial" w:eastAsia="Arial" w:hAnsi="Arial" w:cs="Arial"/>
                <w:b/>
                <w:bCs/>
                <w:sz w:val="24"/>
                <w:szCs w:val="24"/>
              </w:rPr>
              <w:t>Algebra 1</w:t>
            </w:r>
          </w:p>
        </w:tc>
      </w:tr>
    </w:tbl>
    <w:p w14:paraId="78B4E144" w14:textId="3B8A6A38" w:rsidR="6A53E29B" w:rsidRPr="0034790C" w:rsidRDefault="6A53E29B" w:rsidP="00767F5B">
      <w:pPr>
        <w:pStyle w:val="Heading2"/>
      </w:pPr>
      <w:r w:rsidRPr="0034790C">
        <w:t>Program Summary:</w:t>
      </w:r>
    </w:p>
    <w:p w14:paraId="4329BF7F" w14:textId="3E5CBF4D" w:rsidR="00EB5C35" w:rsidRPr="0034790C" w:rsidRDefault="00EB5C35" w:rsidP="00EB5C35">
      <w:pPr>
        <w:spacing w:before="240" w:after="0"/>
        <w:rPr>
          <w:rFonts w:ascii="Arial" w:eastAsia="Arial" w:hAnsi="Arial" w:cs="Arial"/>
          <w:sz w:val="24"/>
          <w:szCs w:val="24"/>
        </w:rPr>
      </w:pPr>
      <w:r w:rsidRPr="0034790C">
        <w:rPr>
          <w:rFonts w:ascii="Arial" w:eastAsia="Arial" w:hAnsi="Arial" w:cs="Arial"/>
          <w:sz w:val="24"/>
          <w:szCs w:val="24"/>
        </w:rPr>
        <w:t xml:space="preserve">The </w:t>
      </w:r>
      <w:r w:rsidRPr="0034790C">
        <w:rPr>
          <w:rFonts w:ascii="Arial" w:eastAsia="Arial" w:hAnsi="Arial" w:cs="Arial"/>
          <w:i/>
          <w:iCs/>
          <w:sz w:val="24"/>
          <w:szCs w:val="24"/>
        </w:rPr>
        <w:t>California Reveal™ Algebra I</w:t>
      </w:r>
      <w:r w:rsidRPr="0034790C">
        <w:rPr>
          <w:rFonts w:ascii="Arial" w:eastAsia="Arial" w:hAnsi="Arial" w:cs="Arial"/>
          <w:sz w:val="24"/>
          <w:szCs w:val="24"/>
        </w:rPr>
        <w:t xml:space="preserve"> program includes the following: SE: Student Edition, TE</w:t>
      </w:r>
      <w:r w:rsidR="6F62CDB5" w:rsidRPr="0034790C">
        <w:rPr>
          <w:rFonts w:ascii="Arial" w:eastAsia="Arial" w:hAnsi="Arial" w:cs="Arial"/>
          <w:sz w:val="24"/>
          <w:szCs w:val="24"/>
        </w:rPr>
        <w:t xml:space="preserve"> V1</w:t>
      </w:r>
      <w:r w:rsidRPr="0034790C">
        <w:rPr>
          <w:rFonts w:ascii="Arial" w:eastAsia="Arial" w:hAnsi="Arial" w:cs="Arial"/>
          <w:sz w:val="24"/>
          <w:szCs w:val="24"/>
        </w:rPr>
        <w:t>: Teacher’s Edition</w:t>
      </w:r>
      <w:r w:rsidR="4D3ACC3C" w:rsidRPr="0034790C">
        <w:rPr>
          <w:rFonts w:ascii="Arial" w:eastAsia="Arial" w:hAnsi="Arial" w:cs="Arial"/>
          <w:sz w:val="24"/>
          <w:szCs w:val="24"/>
        </w:rPr>
        <w:t xml:space="preserve"> Volume 1; TE V2: Teacher’s Edition Volume 2</w:t>
      </w:r>
      <w:r w:rsidRPr="0034790C">
        <w:rPr>
          <w:rFonts w:ascii="Arial" w:eastAsia="Arial" w:hAnsi="Arial" w:cs="Arial"/>
          <w:sz w:val="24"/>
          <w:szCs w:val="24"/>
        </w:rPr>
        <w:t>, PPT: PowerPoint</w:t>
      </w:r>
      <w:r w:rsidR="760E9487" w:rsidRPr="0034790C">
        <w:rPr>
          <w:rFonts w:ascii="Arial" w:eastAsia="Arial" w:hAnsi="Arial" w:cs="Arial"/>
          <w:sz w:val="24"/>
          <w:szCs w:val="24"/>
        </w:rPr>
        <w:t>; OD: Online Dashboard</w:t>
      </w:r>
      <w:r w:rsidRPr="0034790C">
        <w:rPr>
          <w:rFonts w:ascii="Arial" w:eastAsia="Arial" w:hAnsi="Arial" w:cs="Arial"/>
          <w:sz w:val="24"/>
          <w:szCs w:val="24"/>
        </w:rPr>
        <w:t>.</w:t>
      </w:r>
    </w:p>
    <w:p w14:paraId="7DD669F5" w14:textId="4C779B7A" w:rsidR="6A53E29B" w:rsidRPr="0034790C" w:rsidRDefault="6A53E29B" w:rsidP="00767F5B">
      <w:pPr>
        <w:pStyle w:val="Heading2"/>
      </w:pPr>
      <w:r w:rsidRPr="0034790C">
        <w:t>Recommendation:</w:t>
      </w:r>
    </w:p>
    <w:p w14:paraId="604D65D4" w14:textId="4A453746" w:rsidR="6A53E29B" w:rsidRPr="0034790C" w:rsidRDefault="0883C133" w:rsidP="3808D9F1">
      <w:pPr>
        <w:spacing w:before="160" w:line="240" w:lineRule="auto"/>
        <w:rPr>
          <w:rFonts w:ascii="Arial" w:eastAsia="Arial" w:hAnsi="Arial" w:cs="Arial"/>
          <w:sz w:val="24"/>
          <w:szCs w:val="24"/>
        </w:rPr>
      </w:pPr>
      <w:r w:rsidRPr="0034790C">
        <w:rPr>
          <w:rFonts w:ascii="Arial" w:eastAsia="Arial" w:hAnsi="Arial" w:cs="Arial"/>
          <w:i/>
          <w:iCs/>
          <w:sz w:val="24"/>
          <w:szCs w:val="24"/>
        </w:rPr>
        <w:t>California Reveal™ Algebra I</w:t>
      </w:r>
      <w:r w:rsidR="006D2E20" w:rsidRPr="0034790C">
        <w:rPr>
          <w:rFonts w:ascii="Arial" w:eastAsia="Arial" w:hAnsi="Arial" w:cs="Arial"/>
          <w:sz w:val="24"/>
          <w:szCs w:val="24"/>
        </w:rPr>
        <w:t xml:space="preserve"> </w:t>
      </w:r>
      <w:r w:rsidR="6A53E29B" w:rsidRPr="0034790C">
        <w:rPr>
          <w:rFonts w:ascii="Arial" w:eastAsia="Arial" w:hAnsi="Arial" w:cs="Arial"/>
          <w:sz w:val="24"/>
          <w:szCs w:val="24"/>
        </w:rPr>
        <w:t>is recommended for adoption</w:t>
      </w:r>
      <w:r w:rsidR="006335DB" w:rsidRPr="0034790C">
        <w:rPr>
          <w:rFonts w:ascii="Arial" w:eastAsia="Arial" w:hAnsi="Arial" w:cs="Arial"/>
          <w:sz w:val="24"/>
          <w:szCs w:val="24"/>
        </w:rPr>
        <w:t xml:space="preserve"> for </w:t>
      </w:r>
      <w:r w:rsidR="394799EE" w:rsidRPr="0034790C">
        <w:rPr>
          <w:rFonts w:ascii="Arial" w:eastAsia="Arial" w:hAnsi="Arial" w:cs="Arial"/>
          <w:sz w:val="24"/>
          <w:szCs w:val="24"/>
        </w:rPr>
        <w:t>Algebra</w:t>
      </w:r>
      <w:r w:rsidR="6A53E29B" w:rsidRPr="0034790C">
        <w:rPr>
          <w:rFonts w:ascii="Arial" w:eastAsia="Arial" w:hAnsi="Arial" w:cs="Arial"/>
          <w:sz w:val="24"/>
          <w:szCs w:val="24"/>
        </w:rPr>
        <w:t xml:space="preserve"> </w:t>
      </w:r>
      <w:r w:rsidR="394799EE" w:rsidRPr="0034790C">
        <w:rPr>
          <w:rFonts w:ascii="Arial" w:eastAsia="Arial" w:hAnsi="Arial" w:cs="Arial"/>
          <w:sz w:val="24"/>
          <w:szCs w:val="24"/>
        </w:rPr>
        <w:t xml:space="preserve">1 </w:t>
      </w:r>
      <w:r w:rsidR="6A53E29B" w:rsidRPr="0034790C">
        <w:rPr>
          <w:rFonts w:ascii="Arial" w:eastAsia="Arial" w:hAnsi="Arial" w:cs="Arial"/>
          <w:sz w:val="24"/>
          <w:szCs w:val="24"/>
        </w:rPr>
        <w:t xml:space="preserve">because the instructional materials include content as specified in the </w:t>
      </w:r>
      <w:r w:rsidR="095EE044" w:rsidRPr="0034790C">
        <w:rPr>
          <w:rFonts w:ascii="Arial" w:eastAsia="Arial" w:hAnsi="Arial" w:cs="Arial"/>
          <w:i/>
          <w:iCs/>
          <w:color w:val="000000" w:themeColor="text1"/>
          <w:sz w:val="24"/>
          <w:szCs w:val="24"/>
        </w:rPr>
        <w:t xml:space="preserve">California </w:t>
      </w:r>
      <w:r w:rsidR="006D2E20" w:rsidRPr="0034790C">
        <w:rPr>
          <w:rFonts w:ascii="Arial" w:eastAsia="Arial" w:hAnsi="Arial" w:cs="Arial"/>
          <w:i/>
          <w:iCs/>
          <w:color w:val="000000" w:themeColor="text1"/>
          <w:sz w:val="24"/>
          <w:szCs w:val="24"/>
        </w:rPr>
        <w:t>Common Core State Standards for Mathematics</w:t>
      </w:r>
      <w:r w:rsidR="006D2E20" w:rsidRPr="0034790C">
        <w:rPr>
          <w:rFonts w:ascii="Arial" w:eastAsia="Arial" w:hAnsi="Arial" w:cs="Arial"/>
          <w:color w:val="000000" w:themeColor="text1"/>
          <w:sz w:val="24"/>
          <w:szCs w:val="24"/>
        </w:rPr>
        <w:t xml:space="preserve"> (</w:t>
      </w:r>
      <w:r w:rsidR="282096AB" w:rsidRPr="0034790C">
        <w:rPr>
          <w:rFonts w:ascii="Arial" w:eastAsia="Arial" w:hAnsi="Arial" w:cs="Arial"/>
          <w:i/>
          <w:iCs/>
          <w:color w:val="000000" w:themeColor="text1"/>
          <w:sz w:val="24"/>
          <w:szCs w:val="24"/>
        </w:rPr>
        <w:t xml:space="preserve">CA </w:t>
      </w:r>
      <w:r w:rsidR="006D2E20" w:rsidRPr="0034790C">
        <w:rPr>
          <w:rFonts w:ascii="Arial" w:eastAsia="Arial" w:hAnsi="Arial" w:cs="Arial"/>
          <w:i/>
          <w:iCs/>
          <w:color w:val="000000" w:themeColor="text1"/>
          <w:sz w:val="24"/>
          <w:szCs w:val="24"/>
        </w:rPr>
        <w:t>CCSSM</w:t>
      </w:r>
      <w:r w:rsidR="006D2E20" w:rsidRPr="0034790C">
        <w:rPr>
          <w:rFonts w:ascii="Arial" w:eastAsia="Arial" w:hAnsi="Arial" w:cs="Arial"/>
          <w:color w:val="000000" w:themeColor="text1"/>
          <w:sz w:val="24"/>
          <w:szCs w:val="24"/>
        </w:rPr>
        <w:t>)</w:t>
      </w:r>
      <w:r w:rsidR="006D2E20" w:rsidRPr="0034790C">
        <w:rPr>
          <w:rFonts w:ascii="Arial" w:eastAsia="Arial" w:hAnsi="Arial" w:cs="Arial"/>
          <w:sz w:val="24"/>
          <w:szCs w:val="24"/>
        </w:rPr>
        <w:t xml:space="preserve"> and</w:t>
      </w:r>
      <w:r w:rsidR="6A53E29B" w:rsidRPr="0034790C">
        <w:rPr>
          <w:rFonts w:ascii="Arial" w:eastAsia="Arial" w:hAnsi="Arial" w:cs="Arial"/>
          <w:sz w:val="24"/>
          <w:szCs w:val="24"/>
        </w:rPr>
        <w:t xml:space="preserve"> meet</w:t>
      </w:r>
      <w:r w:rsidR="006D2E20" w:rsidRPr="0034790C">
        <w:rPr>
          <w:rFonts w:ascii="Arial" w:eastAsia="Arial" w:hAnsi="Arial" w:cs="Arial"/>
          <w:sz w:val="24"/>
          <w:szCs w:val="24"/>
        </w:rPr>
        <w:t>s</w:t>
      </w:r>
      <w:r w:rsidR="6A53E29B" w:rsidRPr="0034790C">
        <w:rPr>
          <w:rFonts w:ascii="Arial" w:eastAsia="Arial" w:hAnsi="Arial" w:cs="Arial"/>
          <w:sz w:val="24"/>
          <w:szCs w:val="24"/>
        </w:rPr>
        <w:t xml:space="preserve"> </w:t>
      </w:r>
      <w:r w:rsidR="003C2C12" w:rsidRPr="0034790C">
        <w:rPr>
          <w:rFonts w:ascii="Arial" w:eastAsia="Arial" w:hAnsi="Arial" w:cs="Arial"/>
          <w:sz w:val="24"/>
          <w:szCs w:val="24"/>
        </w:rPr>
        <w:t>the rest of the</w:t>
      </w:r>
      <w:r w:rsidR="6A53E29B" w:rsidRPr="0034790C">
        <w:rPr>
          <w:rFonts w:ascii="Arial" w:eastAsia="Arial" w:hAnsi="Arial" w:cs="Arial"/>
          <w:sz w:val="24"/>
          <w:szCs w:val="24"/>
        </w:rPr>
        <w:t xml:space="preserve"> criteria in category 1 with strengths in categories 2–5.</w:t>
      </w:r>
    </w:p>
    <w:p w14:paraId="35734FAE" w14:textId="0EFE89E3" w:rsidR="6A53E29B" w:rsidRPr="0034790C" w:rsidRDefault="6A53E29B" w:rsidP="00767F5B">
      <w:pPr>
        <w:pStyle w:val="Heading3"/>
      </w:pPr>
      <w:r w:rsidRPr="0034790C">
        <w:t xml:space="preserve">Criteria Category 1: </w:t>
      </w:r>
      <w:r w:rsidR="006D2E20" w:rsidRPr="0034790C">
        <w:t>Mathematics</w:t>
      </w:r>
      <w:r w:rsidR="009E6AF5" w:rsidRPr="0034790C">
        <w:t xml:space="preserve"> Content</w:t>
      </w:r>
      <w:r w:rsidRPr="0034790C">
        <w:t>/Alignment with Standards</w:t>
      </w:r>
    </w:p>
    <w:p w14:paraId="7A19828A" w14:textId="084BDC72" w:rsidR="6A53E29B" w:rsidRPr="0034790C" w:rsidRDefault="6A53E29B" w:rsidP="00D0416E">
      <w:pPr>
        <w:spacing w:before="240" w:after="0" w:line="240" w:lineRule="auto"/>
        <w:rPr>
          <w:rFonts w:ascii="Arial" w:eastAsia="Arial" w:hAnsi="Arial" w:cs="Arial"/>
          <w:sz w:val="24"/>
          <w:szCs w:val="24"/>
        </w:rPr>
      </w:pPr>
      <w:bookmarkStart w:id="1" w:name="_Hlk183526710"/>
      <w:r w:rsidRPr="0034790C">
        <w:rPr>
          <w:rFonts w:ascii="Arial" w:eastAsia="Arial" w:hAnsi="Arial" w:cs="Arial"/>
          <w:sz w:val="24"/>
          <w:szCs w:val="24"/>
        </w:rPr>
        <w:t>The program supports</w:t>
      </w:r>
      <w:r w:rsidR="00321576" w:rsidRPr="0034790C">
        <w:rPr>
          <w:rFonts w:ascii="Arial" w:eastAsia="Arial" w:hAnsi="Arial" w:cs="Arial"/>
          <w:sz w:val="24"/>
          <w:szCs w:val="24"/>
        </w:rPr>
        <w:t xml:space="preserve"> </w:t>
      </w:r>
      <w:proofErr w:type="gramStart"/>
      <w:r w:rsidR="00321576" w:rsidRPr="0034790C">
        <w:rPr>
          <w:rFonts w:ascii="Arial" w:eastAsia="Arial" w:hAnsi="Arial" w:cs="Arial"/>
          <w:sz w:val="24"/>
          <w:szCs w:val="24"/>
        </w:rPr>
        <w:t>teaching to</w:t>
      </w:r>
      <w:proofErr w:type="gramEnd"/>
      <w:r w:rsidR="00321576" w:rsidRPr="0034790C">
        <w:rPr>
          <w:rFonts w:ascii="Arial" w:eastAsia="Arial" w:hAnsi="Arial" w:cs="Arial"/>
          <w:sz w:val="24"/>
          <w:szCs w:val="24"/>
        </w:rPr>
        <w:t xml:space="preserve"> the</w:t>
      </w:r>
      <w:r w:rsidRPr="0034790C">
        <w:rPr>
          <w:rFonts w:ascii="Arial" w:eastAsia="Arial" w:hAnsi="Arial" w:cs="Arial"/>
          <w:sz w:val="24"/>
          <w:szCs w:val="24"/>
        </w:rPr>
        <w:t xml:space="preserve"> </w:t>
      </w:r>
      <w:r w:rsidR="4C340BF7" w:rsidRPr="0034790C">
        <w:rPr>
          <w:rFonts w:ascii="Arial" w:eastAsia="Arial" w:hAnsi="Arial" w:cs="Arial"/>
          <w:i/>
          <w:iCs/>
          <w:sz w:val="24"/>
          <w:szCs w:val="24"/>
        </w:rPr>
        <w:t>CA CCSSM</w:t>
      </w:r>
      <w:r w:rsidR="2DA72E76" w:rsidRPr="0034790C">
        <w:rPr>
          <w:rFonts w:ascii="Arial" w:eastAsia="Arial" w:hAnsi="Arial" w:cs="Arial"/>
          <w:i/>
          <w:iCs/>
          <w:sz w:val="24"/>
          <w:szCs w:val="24"/>
        </w:rPr>
        <w:t xml:space="preserve"> </w:t>
      </w:r>
      <w:r w:rsidRPr="0034790C">
        <w:rPr>
          <w:rFonts w:ascii="Arial" w:eastAsia="Arial" w:hAnsi="Arial" w:cs="Arial"/>
          <w:sz w:val="24"/>
          <w:szCs w:val="24"/>
        </w:rPr>
        <w:t>for the intended grade level(s)</w:t>
      </w:r>
      <w:r w:rsidR="00C352D9" w:rsidRPr="0034790C">
        <w:rPr>
          <w:rFonts w:ascii="Arial" w:eastAsia="Arial" w:hAnsi="Arial" w:cs="Arial"/>
          <w:sz w:val="24"/>
          <w:szCs w:val="24"/>
        </w:rPr>
        <w:t xml:space="preserve"> </w:t>
      </w:r>
      <w:bookmarkStart w:id="2" w:name="_Hlk183590677"/>
      <w:r w:rsidR="00C352D9" w:rsidRPr="0034790C">
        <w:rPr>
          <w:rFonts w:ascii="Arial" w:eastAsia="Arial" w:hAnsi="Arial" w:cs="Arial"/>
          <w:sz w:val="24"/>
          <w:szCs w:val="24"/>
        </w:rPr>
        <w:t xml:space="preserve">in alignment with the </w:t>
      </w:r>
      <w:r w:rsidR="00C352D9" w:rsidRPr="0034790C">
        <w:rPr>
          <w:rFonts w:ascii="Arial" w:eastAsia="Arial" w:hAnsi="Arial" w:cs="Arial"/>
          <w:i/>
          <w:iCs/>
          <w:sz w:val="24"/>
          <w:szCs w:val="24"/>
        </w:rPr>
        <w:t>Mathematics Framework</w:t>
      </w:r>
      <w:r w:rsidR="00ED47BC" w:rsidRPr="0034790C">
        <w:rPr>
          <w:rFonts w:ascii="Arial" w:eastAsia="Arial" w:hAnsi="Arial" w:cs="Arial"/>
          <w:i/>
          <w:iCs/>
          <w:sz w:val="24"/>
          <w:szCs w:val="24"/>
        </w:rPr>
        <w:t xml:space="preserve"> for California Public Schools: Kindergarten Through Grade Twelve</w:t>
      </w:r>
      <w:r w:rsidR="00030522" w:rsidRPr="0034790C">
        <w:rPr>
          <w:rFonts w:ascii="Arial" w:eastAsia="Arial" w:hAnsi="Arial" w:cs="Arial"/>
          <w:sz w:val="24"/>
          <w:szCs w:val="24"/>
        </w:rPr>
        <w:t xml:space="preserve">. </w:t>
      </w:r>
      <w:bookmarkEnd w:id="2"/>
      <w:r w:rsidR="00030522" w:rsidRPr="0034790C">
        <w:rPr>
          <w:rFonts w:ascii="Arial" w:eastAsia="Arial" w:hAnsi="Arial" w:cs="Arial"/>
          <w:sz w:val="24"/>
          <w:szCs w:val="24"/>
        </w:rPr>
        <w:t>The program</w:t>
      </w:r>
      <w:r w:rsidRPr="0034790C">
        <w:rPr>
          <w:rFonts w:ascii="Arial" w:eastAsia="Arial" w:hAnsi="Arial" w:cs="Arial"/>
          <w:sz w:val="24"/>
          <w:szCs w:val="24"/>
        </w:rPr>
        <w:t xml:space="preserve"> meets </w:t>
      </w:r>
      <w:proofErr w:type="gramStart"/>
      <w:r w:rsidRPr="0034790C">
        <w:rPr>
          <w:rFonts w:ascii="Arial" w:eastAsia="Arial" w:hAnsi="Arial" w:cs="Arial"/>
          <w:sz w:val="24"/>
          <w:szCs w:val="24"/>
        </w:rPr>
        <w:t>all of</w:t>
      </w:r>
      <w:proofErr w:type="gramEnd"/>
      <w:r w:rsidRPr="0034790C">
        <w:rPr>
          <w:rFonts w:ascii="Arial" w:eastAsia="Arial" w:hAnsi="Arial" w:cs="Arial"/>
          <w:sz w:val="24"/>
          <w:szCs w:val="24"/>
        </w:rPr>
        <w:t xml:space="preserve"> the evaluation criteria in category 1.</w:t>
      </w:r>
    </w:p>
    <w:bookmarkEnd w:id="1"/>
    <w:p w14:paraId="057F3626" w14:textId="7A2CB7A2" w:rsidR="6A53E29B" w:rsidRPr="0034790C" w:rsidRDefault="6A53E29B" w:rsidP="00D0416E">
      <w:pPr>
        <w:pStyle w:val="Heading4"/>
      </w:pPr>
      <w:r w:rsidRPr="0034790C">
        <w:t>Citations:</w:t>
      </w:r>
    </w:p>
    <w:p w14:paraId="41980BC1" w14:textId="45250C4D" w:rsidR="00815839" w:rsidRPr="0034790C" w:rsidRDefault="00F544B2" w:rsidP="00903E43">
      <w:pPr>
        <w:pStyle w:val="NormalWeb"/>
        <w:numPr>
          <w:ilvl w:val="0"/>
          <w:numId w:val="13"/>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themeColor="text1"/>
        </w:rPr>
        <w:t>Criterion 1.1:</w:t>
      </w:r>
    </w:p>
    <w:p w14:paraId="40B48C40" w14:textId="7E78801C" w:rsidR="00815839" w:rsidRPr="0034790C" w:rsidRDefault="00F544B2" w:rsidP="00C05C52">
      <w:pPr>
        <w:pStyle w:val="NormalWeb"/>
        <w:numPr>
          <w:ilvl w:val="2"/>
          <w:numId w:val="13"/>
        </w:numPr>
        <w:spacing w:before="0" w:beforeAutospacing="0" w:after="0" w:afterAutospacing="0"/>
        <w:textAlignment w:val="baseline"/>
        <w:rPr>
          <w:rFonts w:ascii="Arial" w:hAnsi="Arial" w:cs="Arial"/>
          <w:color w:val="000000"/>
        </w:rPr>
      </w:pPr>
      <w:r w:rsidRPr="0034790C">
        <w:rPr>
          <w:rFonts w:ascii="Arial" w:hAnsi="Arial" w:cs="Arial"/>
          <w:color w:val="000000" w:themeColor="text1"/>
        </w:rPr>
        <w:t>F-BF.3</w:t>
      </w:r>
      <w:r w:rsidR="00E05739" w:rsidRPr="0034790C">
        <w:rPr>
          <w:rFonts w:ascii="Arial" w:hAnsi="Arial" w:cs="Arial"/>
          <w:color w:val="000000" w:themeColor="text1"/>
        </w:rPr>
        <w:t>: SE,</w:t>
      </w:r>
      <w:r w:rsidRPr="0034790C">
        <w:rPr>
          <w:rFonts w:ascii="Arial" w:hAnsi="Arial" w:cs="Arial"/>
          <w:color w:val="000000" w:themeColor="text1"/>
        </w:rPr>
        <w:t xml:space="preserve"> Transformation of Quadratic Functions</w:t>
      </w:r>
      <w:r w:rsidR="001A73B0" w:rsidRPr="0034790C">
        <w:rPr>
          <w:rFonts w:ascii="Arial" w:hAnsi="Arial" w:cs="Arial"/>
          <w:color w:val="000000" w:themeColor="text1"/>
        </w:rPr>
        <w:t>,</w:t>
      </w:r>
      <w:r w:rsidRPr="0034790C">
        <w:rPr>
          <w:rFonts w:ascii="Arial" w:hAnsi="Arial" w:cs="Arial"/>
          <w:color w:val="000000" w:themeColor="text1"/>
        </w:rPr>
        <w:t xml:space="preserve"> p</w:t>
      </w:r>
      <w:r w:rsidR="00903E43" w:rsidRPr="0034790C">
        <w:rPr>
          <w:rFonts w:ascii="Arial" w:hAnsi="Arial" w:cs="Arial"/>
          <w:color w:val="000000" w:themeColor="text1"/>
        </w:rPr>
        <w:t>p</w:t>
      </w:r>
      <w:r w:rsidRPr="0034790C">
        <w:rPr>
          <w:rFonts w:ascii="Arial" w:hAnsi="Arial" w:cs="Arial"/>
          <w:color w:val="000000" w:themeColor="text1"/>
        </w:rPr>
        <w:t>.</w:t>
      </w:r>
      <w:r w:rsidR="006028C8" w:rsidRPr="0034790C">
        <w:rPr>
          <w:rFonts w:ascii="Arial" w:hAnsi="Arial" w:cs="Arial"/>
          <w:color w:val="000000" w:themeColor="text1"/>
        </w:rPr>
        <w:t xml:space="preserve"> </w:t>
      </w:r>
      <w:r w:rsidRPr="0034790C">
        <w:rPr>
          <w:rFonts w:ascii="Arial" w:hAnsi="Arial" w:cs="Arial"/>
          <w:color w:val="000000" w:themeColor="text1"/>
        </w:rPr>
        <w:t>489</w:t>
      </w:r>
      <w:r w:rsidR="006028C8" w:rsidRPr="0034790C">
        <w:rPr>
          <w:rFonts w:ascii="Arial" w:hAnsi="Arial" w:cs="Arial"/>
          <w:color w:val="000000" w:themeColor="text1"/>
        </w:rPr>
        <w:t>–</w:t>
      </w:r>
      <w:r w:rsidRPr="0034790C">
        <w:rPr>
          <w:rFonts w:ascii="Arial" w:hAnsi="Arial" w:cs="Arial"/>
          <w:color w:val="000000" w:themeColor="text1"/>
        </w:rPr>
        <w:t>497</w:t>
      </w:r>
    </w:p>
    <w:p w14:paraId="40A167AE" w14:textId="032A0AF1" w:rsidR="00F544B2" w:rsidRPr="0034790C" w:rsidRDefault="000570E1" w:rsidP="00903E43">
      <w:pPr>
        <w:pStyle w:val="NormalWeb"/>
        <w:numPr>
          <w:ilvl w:val="2"/>
          <w:numId w:val="13"/>
        </w:numPr>
        <w:spacing w:before="0" w:beforeAutospacing="0" w:after="240" w:afterAutospacing="0"/>
        <w:textAlignment w:val="baseline"/>
        <w:rPr>
          <w:rFonts w:ascii="Arial" w:hAnsi="Arial" w:cs="Arial"/>
          <w:color w:val="000000"/>
        </w:rPr>
      </w:pPr>
      <w:r w:rsidRPr="0034790C">
        <w:rPr>
          <w:rFonts w:ascii="Arial" w:hAnsi="Arial" w:cs="Arial"/>
          <w:color w:val="000000" w:themeColor="text1"/>
        </w:rPr>
        <w:t>A-REI.</w:t>
      </w:r>
      <w:r w:rsidR="008923F1" w:rsidRPr="0034790C">
        <w:rPr>
          <w:rFonts w:ascii="Arial" w:hAnsi="Arial" w:cs="Arial"/>
          <w:color w:val="000000" w:themeColor="text1"/>
        </w:rPr>
        <w:t xml:space="preserve">12: </w:t>
      </w:r>
      <w:r w:rsidR="00C561D6" w:rsidRPr="0034790C">
        <w:rPr>
          <w:rFonts w:ascii="Arial" w:hAnsi="Arial" w:cs="Arial"/>
          <w:color w:val="000000" w:themeColor="text1"/>
        </w:rPr>
        <w:t xml:space="preserve">SE, </w:t>
      </w:r>
      <w:r w:rsidR="00A74CB2" w:rsidRPr="0034790C">
        <w:rPr>
          <w:rFonts w:ascii="Arial" w:hAnsi="Arial" w:cs="Arial"/>
          <w:color w:val="000000" w:themeColor="text1"/>
        </w:rPr>
        <w:t xml:space="preserve">System of Inequalities, </w:t>
      </w:r>
      <w:r w:rsidR="00903E43" w:rsidRPr="0034790C">
        <w:rPr>
          <w:rFonts w:ascii="Arial" w:hAnsi="Arial" w:cs="Arial"/>
          <w:color w:val="000000" w:themeColor="text1"/>
        </w:rPr>
        <w:t>p</w:t>
      </w:r>
      <w:r w:rsidR="00317C71" w:rsidRPr="0034790C">
        <w:rPr>
          <w:rFonts w:ascii="Arial" w:hAnsi="Arial" w:cs="Arial"/>
          <w:color w:val="000000" w:themeColor="text1"/>
        </w:rPr>
        <w:t>p. 311–</w:t>
      </w:r>
      <w:r w:rsidR="00E56E59" w:rsidRPr="0034790C">
        <w:rPr>
          <w:rFonts w:ascii="Arial" w:hAnsi="Arial" w:cs="Arial"/>
          <w:color w:val="000000" w:themeColor="text1"/>
        </w:rPr>
        <w:t>315</w:t>
      </w:r>
    </w:p>
    <w:p w14:paraId="0AFEF892" w14:textId="40A3A178" w:rsidR="00815839" w:rsidRPr="0034790C" w:rsidRDefault="00F544B2" w:rsidP="00903E43">
      <w:pPr>
        <w:pStyle w:val="NormalWeb"/>
        <w:numPr>
          <w:ilvl w:val="0"/>
          <w:numId w:val="13"/>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1.2: TE V1</w:t>
      </w:r>
      <w:r w:rsidR="00E05739" w:rsidRPr="0034790C">
        <w:rPr>
          <w:rFonts w:ascii="Arial" w:hAnsi="Arial" w:cs="Arial"/>
          <w:color w:val="000000"/>
        </w:rPr>
        <w:t>,</w:t>
      </w:r>
      <w:r w:rsidRPr="0034790C">
        <w:rPr>
          <w:rFonts w:ascii="Arial" w:hAnsi="Arial" w:cs="Arial"/>
          <w:color w:val="000000"/>
        </w:rPr>
        <w:t xml:space="preserve"> Unit 2 Overview p</w:t>
      </w:r>
      <w:r w:rsidR="00903E43" w:rsidRPr="0034790C">
        <w:rPr>
          <w:rFonts w:ascii="Arial" w:hAnsi="Arial" w:cs="Arial"/>
          <w:color w:val="000000"/>
        </w:rPr>
        <w:t>p</w:t>
      </w:r>
      <w:r w:rsidRPr="0034790C">
        <w:rPr>
          <w:rFonts w:ascii="Arial" w:hAnsi="Arial" w:cs="Arial"/>
          <w:color w:val="000000"/>
        </w:rPr>
        <w:t>.</w:t>
      </w:r>
      <w:r w:rsidR="006028C8" w:rsidRPr="0034790C">
        <w:rPr>
          <w:rFonts w:ascii="Arial" w:hAnsi="Arial" w:cs="Arial"/>
          <w:color w:val="000000"/>
        </w:rPr>
        <w:t xml:space="preserve"> </w:t>
      </w:r>
      <w:r w:rsidRPr="0034790C">
        <w:rPr>
          <w:rFonts w:ascii="Arial" w:hAnsi="Arial" w:cs="Arial"/>
          <w:color w:val="000000"/>
        </w:rPr>
        <w:t>52c</w:t>
      </w:r>
      <w:r w:rsidR="006028C8" w:rsidRPr="0034790C">
        <w:rPr>
          <w:rFonts w:ascii="Arial" w:hAnsi="Arial" w:cs="Arial"/>
          <w:color w:val="000000"/>
        </w:rPr>
        <w:t>–</w:t>
      </w:r>
      <w:r w:rsidRPr="0034790C">
        <w:rPr>
          <w:rFonts w:ascii="Arial" w:hAnsi="Arial" w:cs="Arial"/>
          <w:color w:val="000000"/>
        </w:rPr>
        <w:t>52d</w:t>
      </w:r>
    </w:p>
    <w:p w14:paraId="00005E14" w14:textId="2C892D5E" w:rsidR="00F544B2" w:rsidRPr="0034790C" w:rsidRDefault="00F544B2" w:rsidP="00903E43">
      <w:pPr>
        <w:pStyle w:val="NormalWeb"/>
        <w:numPr>
          <w:ilvl w:val="0"/>
          <w:numId w:val="13"/>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1.3: T</w:t>
      </w:r>
      <w:r w:rsidR="006028C8" w:rsidRPr="0034790C">
        <w:rPr>
          <w:rFonts w:ascii="Arial" w:hAnsi="Arial" w:cs="Arial"/>
          <w:color w:val="000000"/>
        </w:rPr>
        <w:t>E V1/V2,</w:t>
      </w:r>
      <w:r w:rsidRPr="0034790C">
        <w:rPr>
          <w:rFonts w:ascii="Arial" w:hAnsi="Arial" w:cs="Arial"/>
          <w:color w:val="000000"/>
        </w:rPr>
        <w:t xml:space="preserve"> Unit Overview (All Units)</w:t>
      </w:r>
    </w:p>
    <w:p w14:paraId="2925E781" w14:textId="6BCE2E60" w:rsidR="00F544B2" w:rsidRPr="0034790C" w:rsidRDefault="00F544B2" w:rsidP="00F544B2">
      <w:pPr>
        <w:pStyle w:val="NormalWeb"/>
        <w:numPr>
          <w:ilvl w:val="0"/>
          <w:numId w:val="13"/>
        </w:numPr>
        <w:tabs>
          <w:tab w:val="clear" w:pos="72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1.4: SE</w:t>
      </w:r>
      <w:r w:rsidR="006028C8" w:rsidRPr="0034790C">
        <w:rPr>
          <w:rFonts w:ascii="Arial" w:hAnsi="Arial" w:cs="Arial"/>
          <w:color w:val="000000"/>
        </w:rPr>
        <w:t>,</w:t>
      </w:r>
      <w:r w:rsidRPr="0034790C">
        <w:rPr>
          <w:rFonts w:ascii="Arial" w:hAnsi="Arial" w:cs="Arial"/>
          <w:color w:val="000000"/>
        </w:rPr>
        <w:t xml:space="preserve"> Mathematical Modeling</w:t>
      </w:r>
      <w:r w:rsidR="006028C8" w:rsidRPr="0034790C">
        <w:rPr>
          <w:rFonts w:ascii="Arial" w:hAnsi="Arial" w:cs="Arial"/>
          <w:color w:val="000000"/>
        </w:rPr>
        <w:t>,</w:t>
      </w:r>
      <w:r w:rsidRPr="0034790C">
        <w:rPr>
          <w:rFonts w:ascii="Arial" w:hAnsi="Arial" w:cs="Arial"/>
          <w:color w:val="000000"/>
        </w:rPr>
        <w:t xml:space="preserve"> p</w:t>
      </w:r>
      <w:r w:rsidR="006028C8" w:rsidRPr="0034790C">
        <w:rPr>
          <w:rFonts w:ascii="Arial" w:hAnsi="Arial" w:cs="Arial"/>
          <w:color w:val="000000"/>
        </w:rPr>
        <w:t>p</w:t>
      </w:r>
      <w:r w:rsidRPr="0034790C">
        <w:rPr>
          <w:rFonts w:ascii="Arial" w:hAnsi="Arial" w:cs="Arial"/>
          <w:color w:val="000000"/>
        </w:rPr>
        <w:t>. 229, 321,</w:t>
      </w:r>
      <w:r w:rsidR="006028C8" w:rsidRPr="0034790C">
        <w:rPr>
          <w:rFonts w:ascii="Arial" w:hAnsi="Arial" w:cs="Arial"/>
          <w:color w:val="000000"/>
        </w:rPr>
        <w:t xml:space="preserve"> </w:t>
      </w:r>
      <w:r w:rsidRPr="0034790C">
        <w:rPr>
          <w:rFonts w:ascii="Arial" w:hAnsi="Arial" w:cs="Arial"/>
          <w:color w:val="000000"/>
        </w:rPr>
        <w:t>555</w:t>
      </w:r>
    </w:p>
    <w:p w14:paraId="6CAC8766" w14:textId="3B616AE7" w:rsidR="6A53E29B" w:rsidRPr="0034790C" w:rsidRDefault="6A53E29B" w:rsidP="00767F5B">
      <w:pPr>
        <w:pStyle w:val="Heading3"/>
      </w:pPr>
      <w:r w:rsidRPr="0034790C">
        <w:lastRenderedPageBreak/>
        <w:t>Criteria Category 2: Program Organization</w:t>
      </w:r>
    </w:p>
    <w:p w14:paraId="2BFA905B" w14:textId="3CC79BE0" w:rsidR="6A53E29B" w:rsidRPr="0034790C" w:rsidRDefault="6A53E29B" w:rsidP="00D0416E">
      <w:pPr>
        <w:spacing w:before="240" w:after="0" w:line="240" w:lineRule="auto"/>
        <w:rPr>
          <w:rFonts w:ascii="Arial" w:eastAsia="Arial" w:hAnsi="Arial" w:cs="Arial"/>
          <w:sz w:val="24"/>
          <w:szCs w:val="24"/>
        </w:rPr>
      </w:pPr>
      <w:r w:rsidRPr="0034790C">
        <w:rPr>
          <w:rFonts w:ascii="Arial" w:eastAsia="Arial" w:hAnsi="Arial" w:cs="Arial"/>
          <w:sz w:val="24"/>
          <w:szCs w:val="24"/>
        </w:rPr>
        <w:t>The organization and features of the instructional materials support instruction and learning of the standards.</w:t>
      </w:r>
    </w:p>
    <w:p w14:paraId="5B87C671" w14:textId="0900E924" w:rsidR="6A53E29B" w:rsidRPr="0034790C" w:rsidRDefault="6A53E29B" w:rsidP="00D0416E">
      <w:pPr>
        <w:pStyle w:val="Heading4"/>
      </w:pPr>
      <w:r w:rsidRPr="0034790C">
        <w:t>Citations:</w:t>
      </w:r>
    </w:p>
    <w:p w14:paraId="787EE7F7" w14:textId="5B2E8D86" w:rsidR="00A43A62" w:rsidRPr="0034790C" w:rsidRDefault="00A43A62" w:rsidP="00903E43">
      <w:pPr>
        <w:pStyle w:val="NormalWeb"/>
        <w:numPr>
          <w:ilvl w:val="0"/>
          <w:numId w:val="14"/>
        </w:numPr>
        <w:tabs>
          <w:tab w:val="clear" w:pos="720"/>
          <w:tab w:val="left" w:pos="144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2.2: OD, Program Resources: Observational Checklist</w:t>
      </w:r>
    </w:p>
    <w:p w14:paraId="3795DAB4" w14:textId="6757FF67" w:rsidR="00A43A62" w:rsidRPr="0034790C" w:rsidRDefault="00A43A62" w:rsidP="00903E43">
      <w:pPr>
        <w:pStyle w:val="NormalWeb"/>
        <w:numPr>
          <w:ilvl w:val="0"/>
          <w:numId w:val="14"/>
        </w:numPr>
        <w:tabs>
          <w:tab w:val="clear" w:pos="720"/>
          <w:tab w:val="left" w:pos="144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2.4: TE V1, Unit 3: Unit Readiness Assessment, p. 112h</w:t>
      </w:r>
    </w:p>
    <w:p w14:paraId="0AF3FB7E" w14:textId="058C02E7" w:rsidR="00A43A62" w:rsidRPr="0034790C" w:rsidRDefault="00A43A62" w:rsidP="00903E43">
      <w:pPr>
        <w:pStyle w:val="NormalWeb"/>
        <w:numPr>
          <w:ilvl w:val="0"/>
          <w:numId w:val="14"/>
        </w:numPr>
        <w:tabs>
          <w:tab w:val="clear" w:pos="720"/>
          <w:tab w:val="left" w:pos="144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2.5: TE V1, Unit 2: Explore and Develop: Pose Purposeful Questions, p. 70</w:t>
      </w:r>
    </w:p>
    <w:p w14:paraId="4D03CAEB" w14:textId="472F1C65" w:rsidR="00A43A62" w:rsidRPr="0034790C" w:rsidRDefault="00A43A62" w:rsidP="00903E43">
      <w:pPr>
        <w:pStyle w:val="NormalWeb"/>
        <w:numPr>
          <w:ilvl w:val="0"/>
          <w:numId w:val="14"/>
        </w:numPr>
        <w:tabs>
          <w:tab w:val="clear" w:pos="720"/>
          <w:tab w:val="left" w:pos="144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2.6: TE V1, Unit 1 Unit Planner, pp. 2a–2b</w:t>
      </w:r>
    </w:p>
    <w:p w14:paraId="258C716A" w14:textId="7EF283CF" w:rsidR="00A43A62" w:rsidRPr="0034790C" w:rsidRDefault="00A43A62" w:rsidP="00903E43">
      <w:pPr>
        <w:pStyle w:val="NormalWeb"/>
        <w:numPr>
          <w:ilvl w:val="0"/>
          <w:numId w:val="14"/>
        </w:numPr>
        <w:tabs>
          <w:tab w:val="clear" w:pos="720"/>
          <w:tab w:val="left" w:pos="144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2.7: SE, Standards, p</w:t>
      </w:r>
      <w:r w:rsidR="00903E43" w:rsidRPr="0034790C">
        <w:rPr>
          <w:rFonts w:ascii="Arial" w:hAnsi="Arial" w:cs="Arial"/>
          <w:color w:val="000000"/>
        </w:rPr>
        <w:t>p</w:t>
      </w:r>
      <w:r w:rsidRPr="0034790C">
        <w:rPr>
          <w:rFonts w:ascii="Arial" w:hAnsi="Arial" w:cs="Arial"/>
          <w:color w:val="000000"/>
        </w:rPr>
        <w:t>. S1–S8</w:t>
      </w:r>
    </w:p>
    <w:p w14:paraId="17E7B365" w14:textId="38B78840" w:rsidR="00A43A62" w:rsidRPr="0034790C" w:rsidRDefault="00A43A62" w:rsidP="00C3707F">
      <w:pPr>
        <w:pStyle w:val="NormalWeb"/>
        <w:numPr>
          <w:ilvl w:val="0"/>
          <w:numId w:val="14"/>
        </w:numPr>
        <w:tabs>
          <w:tab w:val="clear" w:pos="720"/>
          <w:tab w:val="left" w:pos="144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2.8: OD, Scope and Sequence,</w:t>
      </w:r>
    </w:p>
    <w:p w14:paraId="2ED9F2E6" w14:textId="458335EA" w:rsidR="00A43A62" w:rsidRPr="0034790C" w:rsidRDefault="00A43A62" w:rsidP="00903E43">
      <w:pPr>
        <w:pStyle w:val="NormalWeb"/>
        <w:tabs>
          <w:tab w:val="left" w:pos="1440"/>
        </w:tabs>
        <w:spacing w:before="0" w:beforeAutospacing="0" w:after="240" w:afterAutospacing="0"/>
        <w:ind w:left="1440"/>
        <w:textAlignment w:val="baseline"/>
        <w:rPr>
          <w:rStyle w:val="Hyperlink"/>
          <w:color w:val="auto"/>
        </w:rPr>
      </w:pPr>
      <w:hyperlink r:id="rId7" w:tooltip="OD, Scope and Sequence" w:history="1">
        <w:r w:rsidRPr="0034790C">
          <w:rPr>
            <w:rStyle w:val="Hyperlink"/>
            <w:rFonts w:eastAsia="Arial"/>
          </w:rPr>
          <w:t>https://my.mheducation.com/secure/reviewer/5ae1a706-9b65-430f-9ba2-f74e229f632c/ef87388b-f347-40e6-90da-ed0c97e1d87f/041c58e2-834a-40bf-9e8d-412eebd65c38/staticasset?absassetid=bf06b9feaebc47de91d93117f7e2d7a6</w:t>
        </w:r>
      </w:hyperlink>
    </w:p>
    <w:p w14:paraId="7A4826C9" w14:textId="245B3BDD" w:rsidR="00A43A62" w:rsidRPr="0034790C" w:rsidRDefault="00A43A62" w:rsidP="00A43A62">
      <w:pPr>
        <w:pStyle w:val="NormalWeb"/>
        <w:numPr>
          <w:ilvl w:val="0"/>
          <w:numId w:val="14"/>
        </w:numPr>
        <w:tabs>
          <w:tab w:val="clear" w:pos="720"/>
          <w:tab w:val="left" w:pos="144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2.9: TE V1/V2, Table of Contents, pp. vi–xvi</w:t>
      </w:r>
    </w:p>
    <w:p w14:paraId="59545C8A" w14:textId="772888C1" w:rsidR="6A53E29B" w:rsidRPr="0034790C" w:rsidRDefault="6A53E29B" w:rsidP="00767F5B">
      <w:pPr>
        <w:pStyle w:val="Heading3"/>
      </w:pPr>
      <w:r w:rsidRPr="0034790C">
        <w:t>Criteria Category 3: Assessment</w:t>
      </w:r>
    </w:p>
    <w:p w14:paraId="2D47B94C" w14:textId="584F3519" w:rsidR="6A53E29B" w:rsidRPr="0034790C" w:rsidRDefault="6A53E29B" w:rsidP="00D0416E">
      <w:pPr>
        <w:spacing w:before="120" w:after="0" w:line="240" w:lineRule="auto"/>
        <w:rPr>
          <w:rFonts w:ascii="Arial" w:eastAsia="Arial" w:hAnsi="Arial" w:cs="Arial"/>
          <w:sz w:val="24"/>
          <w:szCs w:val="24"/>
        </w:rPr>
      </w:pPr>
      <w:r w:rsidRPr="0034790C">
        <w:rPr>
          <w:rFonts w:ascii="Arial" w:eastAsia="Arial" w:hAnsi="Arial" w:cs="Arial"/>
          <w:sz w:val="24"/>
          <w:szCs w:val="24"/>
        </w:rPr>
        <w:t xml:space="preserve">The instructional materials </w:t>
      </w:r>
      <w:r w:rsidR="00321576" w:rsidRPr="0034790C">
        <w:rPr>
          <w:rFonts w:ascii="Arial" w:eastAsia="Arial" w:hAnsi="Arial" w:cs="Arial"/>
          <w:sz w:val="24"/>
          <w:szCs w:val="24"/>
        </w:rPr>
        <w:t>contain</w:t>
      </w:r>
      <w:r w:rsidRPr="0034790C">
        <w:rPr>
          <w:rFonts w:ascii="Arial" w:eastAsia="Arial" w:hAnsi="Arial" w:cs="Arial"/>
          <w:sz w:val="24"/>
          <w:szCs w:val="24"/>
        </w:rPr>
        <w:t xml:space="preserve"> </w:t>
      </w:r>
      <w:r w:rsidR="00321576" w:rsidRPr="0034790C">
        <w:rPr>
          <w:rFonts w:ascii="Arial" w:eastAsia="Arial" w:hAnsi="Arial" w:cs="Arial"/>
          <w:sz w:val="24"/>
          <w:szCs w:val="24"/>
        </w:rPr>
        <w:t>strategies and tools for continually assessing student understanding and opportunities for new learning.</w:t>
      </w:r>
    </w:p>
    <w:p w14:paraId="78728D87" w14:textId="03EE56CF" w:rsidR="6A53E29B" w:rsidRPr="0034790C" w:rsidRDefault="6A53E29B" w:rsidP="00D0416E">
      <w:pPr>
        <w:pStyle w:val="Heading4"/>
      </w:pPr>
      <w:r w:rsidRPr="0034790C">
        <w:t>Citations:</w:t>
      </w:r>
    </w:p>
    <w:p w14:paraId="5F2174B7" w14:textId="0D7DDE1D" w:rsidR="00642549" w:rsidRPr="0034790C" w:rsidRDefault="00642549" w:rsidP="00903E43">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3.1: SE, Practice Performance Task, p. 50; TE V1, Practice Performance Task, p. 50</w:t>
      </w:r>
    </w:p>
    <w:p w14:paraId="218777BC" w14:textId="57EB17F5" w:rsidR="00642549" w:rsidRPr="0034790C" w:rsidRDefault="00642549" w:rsidP="00903E43">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3.2: TE V1, Unit 4 Performance Task, pp. 229a–229b</w:t>
      </w:r>
    </w:p>
    <w:p w14:paraId="6509264F" w14:textId="31467B5B" w:rsidR="00642549" w:rsidRPr="0034790C" w:rsidRDefault="00642549" w:rsidP="00903E43">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3.3: TE V1, Unit 3 Practice and Reflect, p. 122</w:t>
      </w:r>
    </w:p>
    <w:p w14:paraId="2B0F9BB0" w14:textId="3F812BB7" w:rsidR="00642549" w:rsidRPr="0034790C" w:rsidRDefault="00642549" w:rsidP="00903E43">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3.4: TE V2, Unit 9 Lesson Check, p. 432</w:t>
      </w:r>
    </w:p>
    <w:p w14:paraId="10D47380" w14:textId="71E49F94" w:rsidR="00642549" w:rsidRPr="0034790C" w:rsidRDefault="00642549" w:rsidP="00642549">
      <w:pPr>
        <w:pStyle w:val="NormalWeb"/>
        <w:numPr>
          <w:ilvl w:val="0"/>
          <w:numId w:val="15"/>
        </w:numPr>
        <w:tabs>
          <w:tab w:val="clear" w:pos="72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3.6: TE V1, Unit 5 Lesson Check</w:t>
      </w:r>
      <w:r w:rsidR="00CF5F3C" w:rsidRPr="0034790C">
        <w:rPr>
          <w:rFonts w:ascii="Arial" w:hAnsi="Arial" w:cs="Arial"/>
          <w:color w:val="000000"/>
        </w:rPr>
        <w:t>,</w:t>
      </w:r>
      <w:r w:rsidRPr="0034790C">
        <w:rPr>
          <w:rFonts w:ascii="Arial" w:hAnsi="Arial" w:cs="Arial"/>
          <w:color w:val="000000"/>
        </w:rPr>
        <w:t xml:space="preserve"> p. 269</w:t>
      </w:r>
    </w:p>
    <w:p w14:paraId="47056F97" w14:textId="32C0F78A" w:rsidR="6A53E29B" w:rsidRPr="0034790C" w:rsidRDefault="6A53E29B" w:rsidP="00767F5B">
      <w:pPr>
        <w:pStyle w:val="Heading3"/>
      </w:pPr>
      <w:r w:rsidRPr="0034790C">
        <w:lastRenderedPageBreak/>
        <w:t xml:space="preserve">Criteria Category 4: </w:t>
      </w:r>
      <w:r w:rsidR="2469EDE7" w:rsidRPr="0034790C">
        <w:t>Access and Equity</w:t>
      </w:r>
    </w:p>
    <w:p w14:paraId="5E9B2688" w14:textId="3ADE28AD" w:rsidR="6A53E29B" w:rsidRPr="0034790C" w:rsidRDefault="6A53E29B" w:rsidP="3808D9F1">
      <w:pPr>
        <w:spacing w:before="120" w:after="0" w:line="240" w:lineRule="auto"/>
        <w:rPr>
          <w:rFonts w:ascii="Arial" w:eastAsia="Arial" w:hAnsi="Arial" w:cs="Arial"/>
          <w:i/>
          <w:iCs/>
          <w:sz w:val="24"/>
          <w:szCs w:val="24"/>
        </w:rPr>
      </w:pPr>
      <w:bookmarkStart w:id="3" w:name="_Hlk183526810"/>
      <w:r w:rsidRPr="0034790C">
        <w:rPr>
          <w:rFonts w:ascii="Arial" w:eastAsia="Arial" w:hAnsi="Arial" w:cs="Arial"/>
          <w:sz w:val="24"/>
          <w:szCs w:val="24"/>
        </w:rPr>
        <w:t xml:space="preserve">Program </w:t>
      </w:r>
      <w:r w:rsidR="00030522" w:rsidRPr="0034790C">
        <w:rPr>
          <w:rFonts w:ascii="Arial" w:eastAsia="Arial" w:hAnsi="Arial" w:cs="Arial"/>
          <w:sz w:val="24"/>
          <w:szCs w:val="24"/>
        </w:rPr>
        <w:t>resources</w:t>
      </w:r>
      <w:r w:rsidRPr="0034790C">
        <w:rPr>
          <w:rFonts w:ascii="Arial" w:eastAsia="Arial" w:hAnsi="Arial" w:cs="Arial"/>
          <w:sz w:val="24"/>
          <w:szCs w:val="24"/>
        </w:rPr>
        <w:t xml:space="preserve"> </w:t>
      </w:r>
      <w:r w:rsidR="00DF5FCE" w:rsidRPr="0034790C">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34790C">
        <w:rPr>
          <w:rFonts w:ascii="Arial" w:eastAsia="Arial" w:hAnsi="Arial" w:cs="Arial"/>
          <w:sz w:val="24"/>
          <w:szCs w:val="24"/>
        </w:rPr>
        <w:t>inclu</w:t>
      </w:r>
      <w:r w:rsidR="2AAC829F" w:rsidRPr="0034790C">
        <w:rPr>
          <w:rFonts w:ascii="Arial" w:eastAsia="Arial" w:hAnsi="Arial" w:cs="Arial"/>
          <w:sz w:val="24"/>
          <w:szCs w:val="24"/>
        </w:rPr>
        <w:t>de</w:t>
      </w:r>
      <w:r w:rsidR="00DF5FCE" w:rsidRPr="0034790C">
        <w:rPr>
          <w:rFonts w:ascii="Arial" w:eastAsia="Arial" w:hAnsi="Arial" w:cs="Arial"/>
          <w:sz w:val="24"/>
          <w:szCs w:val="24"/>
        </w:rPr>
        <w:t xml:space="preserve"> suggestions for teachers on how to differentiate instruction to meet the needs of all students. Instructional resources </w:t>
      </w:r>
      <w:r w:rsidR="00030522" w:rsidRPr="0034790C">
        <w:rPr>
          <w:rFonts w:ascii="Arial" w:eastAsia="Arial" w:hAnsi="Arial" w:cs="Arial"/>
          <w:sz w:val="24"/>
          <w:szCs w:val="24"/>
        </w:rPr>
        <w:t xml:space="preserve">provide </w:t>
      </w:r>
      <w:r w:rsidR="00DF5FCE" w:rsidRPr="0034790C">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34790C" w:rsidRDefault="6A53E29B" w:rsidP="00D0416E">
      <w:pPr>
        <w:pStyle w:val="Heading4"/>
      </w:pPr>
      <w:r w:rsidRPr="0034790C">
        <w:t>Citations:</w:t>
      </w:r>
    </w:p>
    <w:p w14:paraId="62385821" w14:textId="16A4D3DE" w:rsidR="00E65659" w:rsidRPr="0034790C" w:rsidRDefault="00E65659" w:rsidP="00C3707F">
      <w:pPr>
        <w:pStyle w:val="NormalWeb"/>
        <w:numPr>
          <w:ilvl w:val="0"/>
          <w:numId w:val="16"/>
        </w:numPr>
        <w:tabs>
          <w:tab w:val="clear" w:pos="720"/>
          <w:tab w:val="num" w:pos="198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4.1: OD, Additional Resources: Multilingual eGlossary (select Contents),</w:t>
      </w:r>
    </w:p>
    <w:p w14:paraId="2699CCD2" w14:textId="6A3A7123" w:rsidR="00E65659" w:rsidRPr="0034790C" w:rsidRDefault="00E65659" w:rsidP="00903E43">
      <w:pPr>
        <w:pStyle w:val="NormalWeb"/>
        <w:spacing w:before="0" w:beforeAutospacing="0" w:after="240" w:afterAutospacing="0"/>
        <w:ind w:left="1440"/>
        <w:textAlignment w:val="baseline"/>
        <w:rPr>
          <w:rStyle w:val="Hyperlink"/>
          <w:color w:val="auto"/>
        </w:rPr>
      </w:pPr>
      <w:hyperlink r:id="rId8" w:tooltip="OD, Additional Resources: Multilingual eGlossary (select Contents)" w:history="1">
        <w:r w:rsidRPr="0034790C">
          <w:rPr>
            <w:rStyle w:val="Hyperlink"/>
            <w:rFonts w:eastAsia="Arial"/>
          </w:rPr>
          <w:t>https://my.mheducation.com/secure/teacher/urn:com.mheducation.openlearning:enterprise.identity.organization:prod.global:organization:5d42d559-be4f-4175-ae01-c84620c392d4/urn:com.mheducation.openlearning:enterprise.roster:prod.us-east-1:section:ea40a2d0-fad4-11ef-877b-eb0ac051f1fe/dashboard</w:t>
        </w:r>
      </w:hyperlink>
    </w:p>
    <w:p w14:paraId="75535E2A" w14:textId="353D9856" w:rsidR="00E65659" w:rsidRPr="0034790C" w:rsidRDefault="00E65659" w:rsidP="00903E43">
      <w:pPr>
        <w:pStyle w:val="NormalWeb"/>
        <w:numPr>
          <w:ilvl w:val="0"/>
          <w:numId w:val="16"/>
        </w:numPr>
        <w:tabs>
          <w:tab w:val="clear" w:pos="720"/>
          <w:tab w:val="num" w:pos="198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4.3: TE V1, Unit 2 Explore and Develop: Common Misconception, p. 58</w:t>
      </w:r>
    </w:p>
    <w:p w14:paraId="1A507536" w14:textId="17533715" w:rsidR="00E65659" w:rsidRPr="0034790C" w:rsidRDefault="00E65659" w:rsidP="00903E43">
      <w:pPr>
        <w:pStyle w:val="NormalWeb"/>
        <w:numPr>
          <w:ilvl w:val="0"/>
          <w:numId w:val="16"/>
        </w:numPr>
        <w:tabs>
          <w:tab w:val="clear" w:pos="720"/>
          <w:tab w:val="num" w:pos="198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4.4: TE V1/V2, Multilingual Learner Scaffolds (All Units)</w:t>
      </w:r>
    </w:p>
    <w:p w14:paraId="1BAD4726" w14:textId="134A5DDD" w:rsidR="00E65659" w:rsidRPr="0034790C" w:rsidRDefault="00E65659" w:rsidP="00903E43">
      <w:pPr>
        <w:pStyle w:val="NormalWeb"/>
        <w:numPr>
          <w:ilvl w:val="0"/>
          <w:numId w:val="16"/>
        </w:numPr>
        <w:tabs>
          <w:tab w:val="clear" w:pos="720"/>
          <w:tab w:val="num" w:pos="198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Criterion 4.5: TE V1, Unit 5 Explore and Develop: Multilingual Learner Scaffolds, p. 261</w:t>
      </w:r>
    </w:p>
    <w:p w14:paraId="618F4EED" w14:textId="1B1F61F3" w:rsidR="00E65659" w:rsidRPr="0034790C" w:rsidRDefault="00E65659" w:rsidP="00903E43">
      <w:pPr>
        <w:pStyle w:val="NormalWeb"/>
        <w:numPr>
          <w:ilvl w:val="0"/>
          <w:numId w:val="16"/>
        </w:numPr>
        <w:tabs>
          <w:tab w:val="clear" w:pos="720"/>
          <w:tab w:val="num" w:pos="1980"/>
        </w:tabs>
        <w:spacing w:before="0" w:beforeAutospacing="0" w:after="240" w:afterAutospacing="0"/>
        <w:ind w:left="1440"/>
        <w:textAlignment w:val="baseline"/>
        <w:rPr>
          <w:rFonts w:ascii="Arial" w:hAnsi="Arial" w:cs="Arial"/>
          <w:color w:val="000000"/>
        </w:rPr>
      </w:pPr>
      <w:r w:rsidRPr="0034790C">
        <w:rPr>
          <w:rFonts w:ascii="Arial" w:hAnsi="Arial" w:cs="Arial"/>
          <w:color w:val="000000"/>
        </w:rPr>
        <w:t xml:space="preserve">Criterion 4.6: SE, </w:t>
      </w:r>
      <w:proofErr w:type="gramStart"/>
      <w:r w:rsidRPr="0034790C">
        <w:rPr>
          <w:rFonts w:ascii="Arial" w:hAnsi="Arial" w:cs="Arial"/>
          <w:color w:val="000000"/>
        </w:rPr>
        <w:t>Ignite!,</w:t>
      </w:r>
      <w:proofErr w:type="gramEnd"/>
      <w:r w:rsidRPr="0034790C">
        <w:rPr>
          <w:rFonts w:ascii="Arial" w:hAnsi="Arial" w:cs="Arial"/>
          <w:color w:val="000000"/>
        </w:rPr>
        <w:t xml:space="preserve"> p. 53</w:t>
      </w:r>
    </w:p>
    <w:p w14:paraId="51D3B6EF" w14:textId="1B30940E" w:rsidR="00E65659" w:rsidRPr="0034790C" w:rsidRDefault="00E65659" w:rsidP="00E65659">
      <w:pPr>
        <w:pStyle w:val="NormalWeb"/>
        <w:numPr>
          <w:ilvl w:val="0"/>
          <w:numId w:val="16"/>
        </w:numPr>
        <w:tabs>
          <w:tab w:val="clear" w:pos="720"/>
          <w:tab w:val="num" w:pos="1980"/>
        </w:tabs>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4.7: SE, Be Curious, p. 112</w:t>
      </w:r>
    </w:p>
    <w:p w14:paraId="05B46017" w14:textId="5E0F02A1" w:rsidR="6A53E29B" w:rsidRPr="0034790C" w:rsidRDefault="6A53E29B" w:rsidP="00767F5B">
      <w:pPr>
        <w:pStyle w:val="Heading3"/>
      </w:pPr>
      <w:r w:rsidRPr="0034790C">
        <w:t>Criteria Category 5: Instructional Planning and Support</w:t>
      </w:r>
    </w:p>
    <w:p w14:paraId="6467CA15" w14:textId="5CE92CB1" w:rsidR="00030522" w:rsidRPr="0034790C" w:rsidRDefault="00030522" w:rsidP="00D0416E">
      <w:pPr>
        <w:spacing w:before="160" w:after="0" w:line="240" w:lineRule="auto"/>
        <w:rPr>
          <w:rFonts w:ascii="Arial" w:eastAsia="Arial" w:hAnsi="Arial" w:cs="Arial"/>
          <w:sz w:val="24"/>
          <w:szCs w:val="24"/>
        </w:rPr>
      </w:pPr>
      <w:bookmarkStart w:id="4" w:name="_Hlk183527834"/>
      <w:r w:rsidRPr="0034790C">
        <w:rPr>
          <w:rFonts w:ascii="Arial" w:eastAsia="Arial" w:hAnsi="Arial" w:cs="Arial"/>
          <w:sz w:val="24"/>
          <w:szCs w:val="24"/>
        </w:rPr>
        <w:t>The instructional materials</w:t>
      </w:r>
      <w:r w:rsidR="009E05A5" w:rsidRPr="0034790C">
        <w:rPr>
          <w:rFonts w:ascii="Arial" w:eastAsia="Arial" w:hAnsi="Arial" w:cs="Arial"/>
          <w:sz w:val="24"/>
          <w:szCs w:val="24"/>
        </w:rPr>
        <w:t xml:space="preserve"> </w:t>
      </w:r>
      <w:r w:rsidRPr="0034790C">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34790C" w:rsidRDefault="6A53E29B" w:rsidP="00D0416E">
      <w:pPr>
        <w:pStyle w:val="Heading4"/>
      </w:pPr>
      <w:r w:rsidRPr="0034790C">
        <w:t>Citations:</w:t>
      </w:r>
    </w:p>
    <w:p w14:paraId="662C8429" w14:textId="00EEB855" w:rsidR="006D310E" w:rsidRPr="0034790C" w:rsidRDefault="006D310E" w:rsidP="006D310E">
      <w:pPr>
        <w:pStyle w:val="NormalWeb"/>
        <w:numPr>
          <w:ilvl w:val="0"/>
          <w:numId w:val="2"/>
        </w:numPr>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5.1: TE V1, Unit Overview, p</w:t>
      </w:r>
      <w:r w:rsidR="0034790C" w:rsidRPr="0034790C">
        <w:rPr>
          <w:rFonts w:ascii="Arial" w:hAnsi="Arial" w:cs="Arial"/>
          <w:color w:val="000000"/>
        </w:rPr>
        <w:t>p</w:t>
      </w:r>
      <w:r w:rsidRPr="0034790C">
        <w:rPr>
          <w:rFonts w:ascii="Arial" w:hAnsi="Arial" w:cs="Arial"/>
          <w:color w:val="000000"/>
        </w:rPr>
        <w:t>. 230c–230d</w:t>
      </w:r>
    </w:p>
    <w:p w14:paraId="54D70C82" w14:textId="0C2253D0" w:rsidR="006D310E" w:rsidRPr="0034790C" w:rsidRDefault="006D310E" w:rsidP="006D310E">
      <w:pPr>
        <w:pStyle w:val="NormalWeb"/>
        <w:numPr>
          <w:ilvl w:val="0"/>
          <w:numId w:val="2"/>
        </w:numPr>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5.4: TE V1, Unit Planner, p. 112a</w:t>
      </w:r>
    </w:p>
    <w:p w14:paraId="5907BB7B" w14:textId="1BF5FFAC" w:rsidR="006D310E" w:rsidRPr="0034790C" w:rsidRDefault="006D310E" w:rsidP="006D310E">
      <w:pPr>
        <w:pStyle w:val="NormalWeb"/>
        <w:numPr>
          <w:ilvl w:val="0"/>
          <w:numId w:val="2"/>
        </w:numPr>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5.6: OD, Program Resources: High School Math eToolkit</w:t>
      </w:r>
    </w:p>
    <w:p w14:paraId="18B038E0" w14:textId="709A888F" w:rsidR="006D310E" w:rsidRPr="0034790C" w:rsidRDefault="006D310E" w:rsidP="006D310E">
      <w:pPr>
        <w:pStyle w:val="NormalWeb"/>
        <w:numPr>
          <w:ilvl w:val="0"/>
          <w:numId w:val="2"/>
        </w:numPr>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5.7: TE V2, Differentiate, p. 436b</w:t>
      </w:r>
    </w:p>
    <w:p w14:paraId="62E9DF55" w14:textId="0AC23D69" w:rsidR="6A53E29B" w:rsidRPr="0034790C" w:rsidRDefault="006D310E" w:rsidP="006D310E">
      <w:pPr>
        <w:pStyle w:val="NormalWeb"/>
        <w:numPr>
          <w:ilvl w:val="0"/>
          <w:numId w:val="2"/>
        </w:numPr>
        <w:spacing w:before="0" w:beforeAutospacing="0" w:after="0" w:afterAutospacing="0"/>
        <w:ind w:left="1440"/>
        <w:textAlignment w:val="baseline"/>
        <w:rPr>
          <w:rFonts w:ascii="Arial" w:hAnsi="Arial" w:cs="Arial"/>
          <w:color w:val="000000"/>
        </w:rPr>
      </w:pPr>
      <w:r w:rsidRPr="0034790C">
        <w:rPr>
          <w:rFonts w:ascii="Arial" w:hAnsi="Arial" w:cs="Arial"/>
          <w:color w:val="000000"/>
        </w:rPr>
        <w:t>Criterion 5.9: TE V1, M</w:t>
      </w:r>
      <w:r w:rsidR="006C1AF2" w:rsidRPr="0034790C">
        <w:rPr>
          <w:rFonts w:ascii="Arial" w:hAnsi="Arial" w:cs="Arial"/>
          <w:color w:val="000000"/>
        </w:rPr>
        <w:t xml:space="preserve">ath </w:t>
      </w:r>
      <w:r w:rsidRPr="0034790C">
        <w:rPr>
          <w:rFonts w:ascii="Arial" w:hAnsi="Arial" w:cs="Arial"/>
          <w:color w:val="000000"/>
        </w:rPr>
        <w:t>L</w:t>
      </w:r>
      <w:r w:rsidR="006C1AF2" w:rsidRPr="0034790C">
        <w:rPr>
          <w:rFonts w:ascii="Arial" w:hAnsi="Arial" w:cs="Arial"/>
          <w:color w:val="000000"/>
        </w:rPr>
        <w:t xml:space="preserve">anguage </w:t>
      </w:r>
      <w:r w:rsidRPr="0034790C">
        <w:rPr>
          <w:rFonts w:ascii="Arial" w:hAnsi="Arial" w:cs="Arial"/>
          <w:color w:val="000000"/>
        </w:rPr>
        <w:t>R</w:t>
      </w:r>
      <w:r w:rsidR="006C1AF2" w:rsidRPr="0034790C">
        <w:rPr>
          <w:rFonts w:ascii="Arial" w:hAnsi="Arial" w:cs="Arial"/>
          <w:color w:val="000000"/>
        </w:rPr>
        <w:t>outines</w:t>
      </w:r>
      <w:r w:rsidR="00824EE5" w:rsidRPr="0034790C">
        <w:rPr>
          <w:rFonts w:ascii="Arial" w:hAnsi="Arial" w:cs="Arial"/>
          <w:color w:val="000000"/>
        </w:rPr>
        <w:t>:</w:t>
      </w:r>
      <w:r w:rsidRPr="0034790C">
        <w:rPr>
          <w:rFonts w:ascii="Arial" w:hAnsi="Arial" w:cs="Arial"/>
          <w:color w:val="000000"/>
        </w:rPr>
        <w:t xml:space="preserve"> Information Ga</w:t>
      </w:r>
      <w:r w:rsidR="00F9106D" w:rsidRPr="0034790C">
        <w:rPr>
          <w:rFonts w:ascii="Arial" w:hAnsi="Arial" w:cs="Arial"/>
          <w:color w:val="000000"/>
        </w:rPr>
        <w:t>p, p. 118</w:t>
      </w:r>
    </w:p>
    <w:p w14:paraId="7CB5D038" w14:textId="1018EE14" w:rsidR="6A53E29B" w:rsidRPr="0034790C" w:rsidRDefault="6A53E29B" w:rsidP="00767F5B">
      <w:pPr>
        <w:pStyle w:val="Heading2"/>
      </w:pPr>
      <w:r w:rsidRPr="0034790C">
        <w:lastRenderedPageBreak/>
        <w:t>Edits and Corrections</w:t>
      </w:r>
    </w:p>
    <w:p w14:paraId="62EAC32D" w14:textId="170A91AE" w:rsidR="004B7F2E" w:rsidRPr="0034790C" w:rsidRDefault="004B7F2E" w:rsidP="004B7F2E">
      <w:pPr>
        <w:spacing w:after="240" w:line="240" w:lineRule="auto"/>
        <w:rPr>
          <w:rFonts w:ascii="Arial" w:hAnsi="Arial" w:cs="Arial"/>
          <w:sz w:val="24"/>
          <w:szCs w:val="24"/>
        </w:rPr>
      </w:pPr>
      <w:r w:rsidRPr="0034790C">
        <w:rPr>
          <w:rFonts w:ascii="Arial" w:hAnsi="Arial" w:cs="Arial"/>
          <w:sz w:val="24"/>
          <w:szCs w:val="24"/>
        </w:rPr>
        <w:t>None</w:t>
      </w:r>
    </w:p>
    <w:p w14:paraId="5BFC4FCF" w14:textId="4C492917" w:rsidR="6A53E29B" w:rsidRPr="0034790C" w:rsidRDefault="0025509B" w:rsidP="004448CA">
      <w:pPr>
        <w:pStyle w:val="Heading2"/>
      </w:pPr>
      <w:r w:rsidRPr="0034790C">
        <w:t>Social Content Citations</w:t>
      </w:r>
    </w:p>
    <w:p w14:paraId="17F20A9E" w14:textId="43D2FBF6" w:rsidR="004448CA" w:rsidRPr="0034790C" w:rsidRDefault="004B7F2E" w:rsidP="004B7F2E">
      <w:pPr>
        <w:spacing w:after="240" w:line="240" w:lineRule="auto"/>
        <w:rPr>
          <w:rFonts w:ascii="Arial" w:hAnsi="Arial" w:cs="Arial"/>
          <w:sz w:val="24"/>
          <w:szCs w:val="24"/>
        </w:rPr>
      </w:pPr>
      <w:r w:rsidRPr="0034790C">
        <w:rPr>
          <w:rFonts w:ascii="Arial" w:hAnsi="Arial" w:cs="Arial"/>
          <w:sz w:val="24"/>
          <w:szCs w:val="24"/>
        </w:rPr>
        <w:t>None</w:t>
      </w:r>
    </w:p>
    <w:p w14:paraId="7DF83B83" w14:textId="2AF00003" w:rsidR="004448CA" w:rsidRPr="0034790C" w:rsidRDefault="003765ED" w:rsidP="003765ED">
      <w:pPr>
        <w:spacing w:before="720" w:after="0" w:line="240" w:lineRule="auto"/>
        <w:rPr>
          <w:rFonts w:ascii="Arial" w:hAnsi="Arial" w:cs="Arial"/>
          <w:sz w:val="24"/>
          <w:szCs w:val="24"/>
        </w:rPr>
      </w:pPr>
      <w:r w:rsidRPr="0034790C">
        <w:rPr>
          <w:rFonts w:ascii="Arial" w:hAnsi="Arial" w:cs="Arial"/>
          <w:sz w:val="24"/>
          <w:szCs w:val="24"/>
        </w:rPr>
        <w:t xml:space="preserve">California Department of Education, </w:t>
      </w:r>
      <w:r w:rsidR="009F6CD6" w:rsidRPr="0034790C">
        <w:rPr>
          <w:rFonts w:ascii="Arial" w:hAnsi="Arial" w:cs="Arial"/>
          <w:sz w:val="24"/>
          <w:szCs w:val="24"/>
        </w:rPr>
        <w:t>August 2025</w:t>
      </w:r>
    </w:p>
    <w:sectPr w:rsidR="004448CA" w:rsidRPr="003479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DC6C" w14:textId="77777777" w:rsidR="00C20168" w:rsidRDefault="00C20168" w:rsidP="00790B49">
      <w:pPr>
        <w:spacing w:after="0" w:line="240" w:lineRule="auto"/>
      </w:pPr>
      <w:r>
        <w:separator/>
      </w:r>
    </w:p>
  </w:endnote>
  <w:endnote w:type="continuationSeparator" w:id="0">
    <w:p w14:paraId="29F7676F" w14:textId="77777777" w:rsidR="00C20168" w:rsidRDefault="00C20168" w:rsidP="0079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5D85" w14:textId="77777777" w:rsidR="00C20168" w:rsidRDefault="00C20168" w:rsidP="00790B49">
      <w:pPr>
        <w:spacing w:after="0" w:line="240" w:lineRule="auto"/>
      </w:pPr>
      <w:r>
        <w:separator/>
      </w:r>
    </w:p>
  </w:footnote>
  <w:footnote w:type="continuationSeparator" w:id="0">
    <w:p w14:paraId="26FBD22A" w14:textId="77777777" w:rsidR="00C20168" w:rsidRDefault="00C20168" w:rsidP="00790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32F80581"/>
    <w:multiLevelType w:val="multilevel"/>
    <w:tmpl w:val="AC0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C1BA3"/>
    <w:multiLevelType w:val="multilevel"/>
    <w:tmpl w:val="DC36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2"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3" w15:restartNumberingAfterBreak="0">
    <w:nsid w:val="67502F94"/>
    <w:multiLevelType w:val="multilevel"/>
    <w:tmpl w:val="1DF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C4B3E"/>
    <w:multiLevelType w:val="multilevel"/>
    <w:tmpl w:val="0310C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6" w15:restartNumberingAfterBreak="0">
    <w:nsid w:val="763B05D0"/>
    <w:multiLevelType w:val="multilevel"/>
    <w:tmpl w:val="36B87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15"/>
  </w:num>
  <w:num w:numId="2" w16cid:durableId="391928029">
    <w:abstractNumId w:val="3"/>
  </w:num>
  <w:num w:numId="3" w16cid:durableId="889072601">
    <w:abstractNumId w:val="8"/>
  </w:num>
  <w:num w:numId="4" w16cid:durableId="291636826">
    <w:abstractNumId w:val="0"/>
  </w:num>
  <w:num w:numId="5" w16cid:durableId="484854966">
    <w:abstractNumId w:val="12"/>
  </w:num>
  <w:num w:numId="6" w16cid:durableId="1608001609">
    <w:abstractNumId w:val="9"/>
  </w:num>
  <w:num w:numId="7" w16cid:durableId="1315111947">
    <w:abstractNumId w:val="11"/>
  </w:num>
  <w:num w:numId="8" w16cid:durableId="63378935">
    <w:abstractNumId w:val="1"/>
  </w:num>
  <w:num w:numId="9" w16cid:durableId="1738163289">
    <w:abstractNumId w:val="10"/>
  </w:num>
  <w:num w:numId="10" w16cid:durableId="1675718754">
    <w:abstractNumId w:val="7"/>
  </w:num>
  <w:num w:numId="11" w16cid:durableId="1308050563">
    <w:abstractNumId w:val="6"/>
  </w:num>
  <w:num w:numId="12" w16cid:durableId="87240720">
    <w:abstractNumId w:val="2"/>
  </w:num>
  <w:num w:numId="13" w16cid:durableId="1189300326">
    <w:abstractNumId w:val="14"/>
  </w:num>
  <w:num w:numId="14" w16cid:durableId="228424730">
    <w:abstractNumId w:val="16"/>
  </w:num>
  <w:num w:numId="15" w16cid:durableId="1604072520">
    <w:abstractNumId w:val="13"/>
  </w:num>
  <w:num w:numId="16" w16cid:durableId="1242831122">
    <w:abstractNumId w:val="5"/>
  </w:num>
  <w:num w:numId="17" w16cid:durableId="128212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22653"/>
    <w:rsid w:val="00030522"/>
    <w:rsid w:val="000570E1"/>
    <w:rsid w:val="000B3E3F"/>
    <w:rsid w:val="000C7353"/>
    <w:rsid w:val="000D74B2"/>
    <w:rsid w:val="000E4F16"/>
    <w:rsid w:val="000F2F42"/>
    <w:rsid w:val="00104BF3"/>
    <w:rsid w:val="00134718"/>
    <w:rsid w:val="001579B5"/>
    <w:rsid w:val="001A73B0"/>
    <w:rsid w:val="001C6B22"/>
    <w:rsid w:val="002018D5"/>
    <w:rsid w:val="002234E7"/>
    <w:rsid w:val="0025509B"/>
    <w:rsid w:val="00280F2E"/>
    <w:rsid w:val="00297E02"/>
    <w:rsid w:val="002A226E"/>
    <w:rsid w:val="00317C71"/>
    <w:rsid w:val="00321576"/>
    <w:rsid w:val="0034790C"/>
    <w:rsid w:val="003765ED"/>
    <w:rsid w:val="00380892"/>
    <w:rsid w:val="0039769E"/>
    <w:rsid w:val="003C2C12"/>
    <w:rsid w:val="004448CA"/>
    <w:rsid w:val="00460D03"/>
    <w:rsid w:val="00481E52"/>
    <w:rsid w:val="004A6206"/>
    <w:rsid w:val="004B7F2E"/>
    <w:rsid w:val="004C6E4E"/>
    <w:rsid w:val="004D129A"/>
    <w:rsid w:val="004F30CE"/>
    <w:rsid w:val="00511B08"/>
    <w:rsid w:val="00515B37"/>
    <w:rsid w:val="005207DC"/>
    <w:rsid w:val="006028C8"/>
    <w:rsid w:val="006335DB"/>
    <w:rsid w:val="00634328"/>
    <w:rsid w:val="00642549"/>
    <w:rsid w:val="006C1AF2"/>
    <w:rsid w:val="006C46BB"/>
    <w:rsid w:val="006D2E20"/>
    <w:rsid w:val="006D310E"/>
    <w:rsid w:val="006E020A"/>
    <w:rsid w:val="00700FF8"/>
    <w:rsid w:val="00707092"/>
    <w:rsid w:val="00722212"/>
    <w:rsid w:val="00752891"/>
    <w:rsid w:val="00756B44"/>
    <w:rsid w:val="00767F5B"/>
    <w:rsid w:val="007872C7"/>
    <w:rsid w:val="00790B49"/>
    <w:rsid w:val="00815839"/>
    <w:rsid w:val="00824EE5"/>
    <w:rsid w:val="008311C1"/>
    <w:rsid w:val="008522F4"/>
    <w:rsid w:val="0087173B"/>
    <w:rsid w:val="008749E9"/>
    <w:rsid w:val="00876FB3"/>
    <w:rsid w:val="008923F1"/>
    <w:rsid w:val="00903E43"/>
    <w:rsid w:val="00907134"/>
    <w:rsid w:val="0093487E"/>
    <w:rsid w:val="009955AE"/>
    <w:rsid w:val="009A2E1F"/>
    <w:rsid w:val="009E05A5"/>
    <w:rsid w:val="009E6AF5"/>
    <w:rsid w:val="009F6CD6"/>
    <w:rsid w:val="00A43A62"/>
    <w:rsid w:val="00A704C8"/>
    <w:rsid w:val="00A74CB2"/>
    <w:rsid w:val="00A955C0"/>
    <w:rsid w:val="00AD332C"/>
    <w:rsid w:val="00B4282B"/>
    <w:rsid w:val="00B67B01"/>
    <w:rsid w:val="00B821B6"/>
    <w:rsid w:val="00BE3DB7"/>
    <w:rsid w:val="00BF3A01"/>
    <w:rsid w:val="00C05C52"/>
    <w:rsid w:val="00C17DC0"/>
    <w:rsid w:val="00C20168"/>
    <w:rsid w:val="00C352D9"/>
    <w:rsid w:val="00C3707F"/>
    <w:rsid w:val="00C561D6"/>
    <w:rsid w:val="00C878DA"/>
    <w:rsid w:val="00C951E9"/>
    <w:rsid w:val="00CB54A6"/>
    <w:rsid w:val="00CD1CCF"/>
    <w:rsid w:val="00CE1FC1"/>
    <w:rsid w:val="00CF5F3C"/>
    <w:rsid w:val="00D0416E"/>
    <w:rsid w:val="00D942A4"/>
    <w:rsid w:val="00DF5FCE"/>
    <w:rsid w:val="00E05739"/>
    <w:rsid w:val="00E43855"/>
    <w:rsid w:val="00E56E59"/>
    <w:rsid w:val="00E65659"/>
    <w:rsid w:val="00E8045F"/>
    <w:rsid w:val="00EB5C35"/>
    <w:rsid w:val="00ED47BC"/>
    <w:rsid w:val="00ED601E"/>
    <w:rsid w:val="00F142E4"/>
    <w:rsid w:val="00F544B2"/>
    <w:rsid w:val="00F63A54"/>
    <w:rsid w:val="00F86BB8"/>
    <w:rsid w:val="00F9106D"/>
    <w:rsid w:val="00FD47FD"/>
    <w:rsid w:val="00FE3F97"/>
    <w:rsid w:val="0268D624"/>
    <w:rsid w:val="05B3C017"/>
    <w:rsid w:val="05E78220"/>
    <w:rsid w:val="0617D066"/>
    <w:rsid w:val="06476310"/>
    <w:rsid w:val="084D4761"/>
    <w:rsid w:val="0883C133"/>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4ED6270"/>
    <w:rsid w:val="1552AFB3"/>
    <w:rsid w:val="16657460"/>
    <w:rsid w:val="17C063B1"/>
    <w:rsid w:val="18EBEE11"/>
    <w:rsid w:val="194A0A8A"/>
    <w:rsid w:val="19841F96"/>
    <w:rsid w:val="1AB3BD02"/>
    <w:rsid w:val="1AE7A058"/>
    <w:rsid w:val="1B9B7DF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AAC829F"/>
    <w:rsid w:val="2C82F18F"/>
    <w:rsid w:val="2C8D55B1"/>
    <w:rsid w:val="2CF1BA0D"/>
    <w:rsid w:val="2D994010"/>
    <w:rsid w:val="2DA72E76"/>
    <w:rsid w:val="2EAEB9FB"/>
    <w:rsid w:val="31DD27E2"/>
    <w:rsid w:val="3288C1EA"/>
    <w:rsid w:val="33B1ADBE"/>
    <w:rsid w:val="34E14B2A"/>
    <w:rsid w:val="3676E760"/>
    <w:rsid w:val="36C1A0A2"/>
    <w:rsid w:val="37D6F4ED"/>
    <w:rsid w:val="38035BF2"/>
    <w:rsid w:val="3808D9F1"/>
    <w:rsid w:val="386BF684"/>
    <w:rsid w:val="394799EE"/>
    <w:rsid w:val="3978E1D4"/>
    <w:rsid w:val="3BB41C1A"/>
    <w:rsid w:val="3CA4FD4E"/>
    <w:rsid w:val="3CD6CD15"/>
    <w:rsid w:val="40F972E2"/>
    <w:rsid w:val="44825976"/>
    <w:rsid w:val="46514856"/>
    <w:rsid w:val="472B3652"/>
    <w:rsid w:val="4731D52A"/>
    <w:rsid w:val="476951F7"/>
    <w:rsid w:val="484FAF68"/>
    <w:rsid w:val="495660B7"/>
    <w:rsid w:val="4969D8C7"/>
    <w:rsid w:val="4B652302"/>
    <w:rsid w:val="4C340BF7"/>
    <w:rsid w:val="4C96076C"/>
    <w:rsid w:val="4D0A6E5F"/>
    <w:rsid w:val="4D3ACC3C"/>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AB75390"/>
    <w:rsid w:val="6C46C7D1"/>
    <w:rsid w:val="6D8F5AC9"/>
    <w:rsid w:val="6DA2A59C"/>
    <w:rsid w:val="6EE7632B"/>
    <w:rsid w:val="6EF218BC"/>
    <w:rsid w:val="6F62CDB5"/>
    <w:rsid w:val="6F6B29EB"/>
    <w:rsid w:val="6FDB261E"/>
    <w:rsid w:val="707DF682"/>
    <w:rsid w:val="7083338C"/>
    <w:rsid w:val="760E9487"/>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unhideWhenUsed/>
    <w:rsid w:val="00F544B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heducation.com/secure/teacher/urn:com.mheducation.openlearning:enterprise.identity.organization:prod.global:organization:5d42d559-be4f-4175-ae01-c84620c392d4/urn:com.mheducation.openlearning:enterprise.roster:prod.us-east-1:section:ea40a2d0-fad4-11ef-877b-eb0ac051f1fe/dashboard" TargetMode="External"/><Relationship Id="rId3" Type="http://schemas.openxmlformats.org/officeDocument/2006/relationships/settings" Target="settings.xml"/><Relationship Id="rId7" Type="http://schemas.openxmlformats.org/officeDocument/2006/relationships/hyperlink" Target="https://my.mheducation.com/secure/reviewer/5ae1a706-9b65-430f-9ba2-f74e229f632c/ef87388b-f347-40e6-90da-ed0c97e1d87f/041c58e2-834a-40bf-9e8d-412eebd65c38/staticasset?absassetid=bf06b9feaebc47de91d93117f7e2d7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McGraw Hill, Algebra 1 - Instructional Materials (CA Dept of Education)</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 Hill, Algebra 1 - Instructional Materials (CA Dept of Education)</dc:title>
  <dc:subject>Review Panel Advisory Recommendation, 2025 Mathematics Instructional Materials Adoption for McGraw Hill, California Reveal™ Algebra I.</dc:subject>
  <dc:creator/>
  <cp:keywords/>
  <dc:description/>
  <cp:lastModifiedBy/>
  <cp:revision>1</cp:revision>
  <dcterms:created xsi:type="dcterms:W3CDTF">2025-08-08T22:46:00Z</dcterms:created>
  <dcterms:modified xsi:type="dcterms:W3CDTF">2025-08-11T19:47:00Z</dcterms:modified>
</cp:coreProperties>
</file>