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FEF6" w14:textId="77777777" w:rsidR="00125135" w:rsidRPr="00A54325" w:rsidRDefault="00125135" w:rsidP="00F128AF">
      <w:pPr>
        <w:pBdr>
          <w:top w:val="single" w:sz="24" w:space="12" w:color="auto"/>
          <w:left w:val="single" w:sz="24" w:space="4" w:color="auto"/>
          <w:bottom w:val="single" w:sz="24" w:space="1" w:color="auto"/>
          <w:right w:val="single" w:sz="24" w:space="4" w:color="auto"/>
        </w:pBdr>
        <w:spacing w:before="720" w:after="360"/>
        <w:jc w:val="center"/>
        <w:rPr>
          <w:rFonts w:cs="Arial"/>
          <w:b/>
          <w:bCs/>
          <w:sz w:val="28"/>
          <w:szCs w:val="28"/>
        </w:rPr>
      </w:pPr>
      <w:r w:rsidRPr="00A54325">
        <w:rPr>
          <w:rFonts w:cs="Arial"/>
          <w:b/>
          <w:bCs/>
          <w:sz w:val="28"/>
          <w:szCs w:val="28"/>
        </w:rPr>
        <w:t>California Department of Education</w:t>
      </w:r>
    </w:p>
    <w:p w14:paraId="6684FEDC" w14:textId="3AFB2EF4" w:rsidR="00A24B73" w:rsidRDefault="00125135" w:rsidP="00F128AF">
      <w:pPr>
        <w:pBdr>
          <w:top w:val="single" w:sz="24" w:space="12" w:color="auto"/>
          <w:left w:val="single" w:sz="24" w:space="4" w:color="auto"/>
          <w:bottom w:val="single" w:sz="24" w:space="1" w:color="auto"/>
          <w:right w:val="single" w:sz="24" w:space="4" w:color="auto"/>
        </w:pBdr>
        <w:spacing w:after="360"/>
        <w:jc w:val="center"/>
        <w:rPr>
          <w:rFonts w:cs="Arial"/>
          <w:b/>
          <w:bCs/>
          <w:sz w:val="28"/>
          <w:szCs w:val="28"/>
        </w:rPr>
      </w:pPr>
      <w:r w:rsidRPr="32EEACAD">
        <w:rPr>
          <w:rFonts w:cs="Arial"/>
          <w:b/>
          <w:bCs/>
          <w:sz w:val="28"/>
          <w:szCs w:val="28"/>
        </w:rPr>
        <w:t>Report to</w:t>
      </w:r>
      <w:r w:rsidR="004E7E67" w:rsidRPr="32EEACAD">
        <w:rPr>
          <w:rFonts w:cs="Arial"/>
          <w:b/>
          <w:bCs/>
          <w:sz w:val="28"/>
          <w:szCs w:val="28"/>
        </w:rPr>
        <w:t xml:space="preserve"> the Governor, the Legislature, and the Department of Finance</w:t>
      </w:r>
      <w:r w:rsidR="08B86532" w:rsidRPr="32EEACAD">
        <w:rPr>
          <w:rFonts w:cs="Arial"/>
          <w:b/>
          <w:bCs/>
          <w:sz w:val="28"/>
          <w:szCs w:val="28"/>
        </w:rPr>
        <w:t>:</w:t>
      </w:r>
    </w:p>
    <w:p w14:paraId="3F79482F" w14:textId="39580F7D" w:rsidR="00125135" w:rsidRPr="001F6D95" w:rsidRDefault="00125135" w:rsidP="00F128AF">
      <w:pPr>
        <w:pStyle w:val="Heading1"/>
        <w:pBdr>
          <w:top w:val="single" w:sz="24" w:space="12" w:color="auto"/>
        </w:pBdr>
        <w:spacing w:after="480"/>
      </w:pPr>
      <w:bookmarkStart w:id="0" w:name="_Toc175728397"/>
      <w:bookmarkStart w:id="1" w:name="_Toc175729066"/>
      <w:bookmarkStart w:id="2" w:name="_Toc191309645"/>
      <w:r w:rsidRPr="001F6D95">
        <w:t xml:space="preserve">Educator Workforce Investment Grant Program: Computer Science </w:t>
      </w:r>
      <w:r w:rsidR="00544808">
        <w:t xml:space="preserve">Professional Learning Grant (Statutes of 2019) and </w:t>
      </w:r>
      <w:r w:rsidR="001A6BCF" w:rsidRPr="001F6D95">
        <w:t xml:space="preserve">Educator Workforce Investment Grant Program: Computer Science </w:t>
      </w:r>
      <w:r w:rsidRPr="001F6D95">
        <w:t>Professional Learning Grant Partner Entity</w:t>
      </w:r>
      <w:r w:rsidR="00544808">
        <w:t xml:space="preserve"> (Statutes of 2022)</w:t>
      </w:r>
      <w:bookmarkEnd w:id="0"/>
      <w:bookmarkEnd w:id="1"/>
      <w:bookmarkEnd w:id="2"/>
    </w:p>
    <w:p w14:paraId="0C3DBC31" w14:textId="77777777" w:rsidR="00911C77" w:rsidRDefault="0038473B" w:rsidP="00F128AF">
      <w:pPr>
        <w:pBdr>
          <w:top w:val="single" w:sz="24" w:space="12" w:color="auto"/>
          <w:left w:val="single" w:sz="24" w:space="4" w:color="auto"/>
          <w:bottom w:val="single" w:sz="24" w:space="1" w:color="auto"/>
          <w:right w:val="single" w:sz="24" w:space="4" w:color="auto"/>
        </w:pBdr>
        <w:jc w:val="center"/>
        <w:rPr>
          <w:rFonts w:cs="Arial"/>
          <w:color w:val="C0C0C0"/>
        </w:rPr>
      </w:pPr>
      <w:r w:rsidRPr="00BA0CFE">
        <w:rPr>
          <w:rFonts w:cs="Arial"/>
          <w:noProof/>
          <w:color w:val="C0C0C0"/>
        </w:rPr>
        <w:object w:dxaOrig="5999" w:dyaOrig="5999" w14:anchorId="0E038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50.75pt;height:150.75pt;mso-width-percent:0;mso-height-percent:0;mso-width-percent:0;mso-height-percent:0" o:ole="">
            <v:imagedata r:id="rId7" o:title=""/>
          </v:shape>
          <o:OLEObject Type="Embed" ProgID="MSPhotoEd.3" ShapeID="_x0000_i1025" DrawAspect="Content" ObjectID="_1811668960" r:id="rId8"/>
        </w:object>
      </w:r>
    </w:p>
    <w:p w14:paraId="7A3965FE" w14:textId="27289562" w:rsidR="00125135" w:rsidRPr="00911C77" w:rsidRDefault="00125135" w:rsidP="00F128AF">
      <w:pPr>
        <w:pBdr>
          <w:top w:val="single" w:sz="24" w:space="12" w:color="auto"/>
          <w:left w:val="single" w:sz="24" w:space="4" w:color="auto"/>
          <w:bottom w:val="single" w:sz="24" w:space="1" w:color="auto"/>
          <w:right w:val="single" w:sz="24" w:space="4" w:color="auto"/>
        </w:pBdr>
        <w:spacing w:before="240" w:after="240"/>
        <w:jc w:val="center"/>
        <w:rPr>
          <w:rFonts w:cs="Arial"/>
          <w:b/>
          <w:bCs/>
        </w:rPr>
      </w:pPr>
      <w:r w:rsidRPr="00BA0CFE">
        <w:rPr>
          <w:rFonts w:cs="Arial"/>
          <w:b/>
          <w:bCs/>
          <w:iCs/>
        </w:rPr>
        <w:t>Prepared by:</w:t>
      </w:r>
    </w:p>
    <w:p w14:paraId="40A20E9B" w14:textId="59600FBD" w:rsidR="00125135" w:rsidRPr="00BA0CFE" w:rsidRDefault="00125135" w:rsidP="00F128AF">
      <w:pPr>
        <w:pBdr>
          <w:top w:val="single" w:sz="24" w:space="12" w:color="auto"/>
          <w:left w:val="single" w:sz="24" w:space="4" w:color="auto"/>
          <w:bottom w:val="single" w:sz="24" w:space="1" w:color="auto"/>
          <w:right w:val="single" w:sz="24" w:space="4" w:color="auto"/>
        </w:pBdr>
        <w:jc w:val="center"/>
        <w:rPr>
          <w:rFonts w:cs="Arial"/>
          <w:b/>
          <w:bCs/>
          <w:sz w:val="28"/>
          <w:szCs w:val="28"/>
        </w:rPr>
      </w:pPr>
      <w:r w:rsidRPr="00BA0CFE">
        <w:rPr>
          <w:rFonts w:cs="Arial"/>
          <w:b/>
          <w:bCs/>
          <w:sz w:val="28"/>
          <w:szCs w:val="28"/>
        </w:rPr>
        <w:t xml:space="preserve">Professional Learning Support </w:t>
      </w:r>
      <w:r w:rsidR="00AE0055">
        <w:rPr>
          <w:rFonts w:cs="Arial"/>
          <w:b/>
          <w:bCs/>
          <w:sz w:val="28"/>
          <w:szCs w:val="28"/>
        </w:rPr>
        <w:t>Division</w:t>
      </w:r>
    </w:p>
    <w:p w14:paraId="24171F6F" w14:textId="77777777" w:rsidR="00125135" w:rsidRPr="00BA0CFE" w:rsidRDefault="00125135" w:rsidP="00F128AF">
      <w:pPr>
        <w:pBdr>
          <w:top w:val="single" w:sz="24" w:space="12" w:color="auto"/>
          <w:left w:val="single" w:sz="24" w:space="4" w:color="auto"/>
          <w:bottom w:val="single" w:sz="24" w:space="1" w:color="auto"/>
          <w:right w:val="single" w:sz="24" w:space="4" w:color="auto"/>
        </w:pBdr>
        <w:jc w:val="center"/>
        <w:rPr>
          <w:rFonts w:cs="Arial"/>
          <w:b/>
          <w:bCs/>
          <w:sz w:val="28"/>
          <w:szCs w:val="28"/>
        </w:rPr>
      </w:pPr>
      <w:r w:rsidRPr="00BA0CFE">
        <w:rPr>
          <w:rFonts w:cs="Arial"/>
          <w:b/>
          <w:bCs/>
          <w:sz w:val="28"/>
          <w:szCs w:val="28"/>
        </w:rPr>
        <w:t>Instruction, Measurement, and Administration Branch</w:t>
      </w:r>
    </w:p>
    <w:p w14:paraId="5D278C58" w14:textId="4103DE7F" w:rsidR="00125135" w:rsidRPr="00BA0CFE" w:rsidRDefault="00125135" w:rsidP="00F128AF">
      <w:pPr>
        <w:pBdr>
          <w:top w:val="single" w:sz="24" w:space="12" w:color="auto"/>
          <w:left w:val="single" w:sz="24" w:space="4" w:color="auto"/>
          <w:bottom w:val="single" w:sz="24" w:space="1" w:color="auto"/>
          <w:right w:val="single" w:sz="24" w:space="4" w:color="auto"/>
        </w:pBdr>
        <w:spacing w:before="240" w:after="480"/>
        <w:jc w:val="center"/>
        <w:rPr>
          <w:rFonts w:cs="Arial"/>
          <w:iCs/>
        </w:rPr>
      </w:pPr>
      <w:r w:rsidRPr="00BA0CFE">
        <w:rPr>
          <w:rFonts w:cs="Arial"/>
          <w:iCs/>
        </w:rPr>
        <w:t>MARCH 202</w:t>
      </w:r>
      <w:r w:rsidR="001A6BCF">
        <w:rPr>
          <w:rFonts w:cs="Arial"/>
          <w:iCs/>
        </w:rPr>
        <w:t>5</w:t>
      </w:r>
    </w:p>
    <w:p w14:paraId="24768291" w14:textId="3D0371AF" w:rsidR="00125135" w:rsidRPr="00911C77" w:rsidRDefault="00125135" w:rsidP="00F128AF">
      <w:pPr>
        <w:pBdr>
          <w:top w:val="single" w:sz="24" w:space="12"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Description</w:t>
      </w:r>
      <w:r w:rsidRPr="00911C77">
        <w:rPr>
          <w:rFonts w:cs="Arial"/>
          <w:lang w:bidi="en-US"/>
        </w:rPr>
        <w:t xml:space="preserve">: </w:t>
      </w:r>
      <w:r w:rsidR="001A6BCF">
        <w:rPr>
          <w:rFonts w:cs="Arial"/>
          <w:lang w:bidi="en-US"/>
        </w:rPr>
        <w:t xml:space="preserve">Legislative Report for the </w:t>
      </w:r>
      <w:r w:rsidRPr="00911C77">
        <w:rPr>
          <w:rFonts w:cs="Arial"/>
          <w:lang w:bidi="en-US"/>
        </w:rPr>
        <w:t>Educator Workforce Investment Grant Program: Computer Science Professional Learning Grant</w:t>
      </w:r>
      <w:r w:rsidR="001A6BCF">
        <w:rPr>
          <w:rFonts w:cs="Arial"/>
          <w:lang w:bidi="en-US"/>
        </w:rPr>
        <w:t xml:space="preserve"> (Statutes of 2019)</w:t>
      </w:r>
      <w:r w:rsidRPr="00911C77">
        <w:rPr>
          <w:rFonts w:cs="Arial"/>
          <w:lang w:bidi="en-US"/>
        </w:rPr>
        <w:t xml:space="preserve"> </w:t>
      </w:r>
      <w:r w:rsidR="001A6BCF">
        <w:rPr>
          <w:rFonts w:cs="Arial"/>
          <w:lang w:bidi="en-US"/>
        </w:rPr>
        <w:t>and the Educator Workforce Invest</w:t>
      </w:r>
      <w:r w:rsidR="00544C05">
        <w:rPr>
          <w:rFonts w:cs="Arial"/>
          <w:lang w:bidi="en-US"/>
        </w:rPr>
        <w:t>ment</w:t>
      </w:r>
      <w:r w:rsidR="001A6BCF">
        <w:rPr>
          <w:rFonts w:cs="Arial"/>
          <w:lang w:bidi="en-US"/>
        </w:rPr>
        <w:t xml:space="preserve"> Grant</w:t>
      </w:r>
      <w:r w:rsidR="00BB4C93">
        <w:rPr>
          <w:rFonts w:cs="Arial"/>
          <w:lang w:bidi="en-US"/>
        </w:rPr>
        <w:t xml:space="preserve"> Program</w:t>
      </w:r>
      <w:r w:rsidR="00544C05">
        <w:rPr>
          <w:rFonts w:cs="Arial"/>
          <w:lang w:bidi="en-US"/>
        </w:rPr>
        <w:t xml:space="preserve">: Computer Science </w:t>
      </w:r>
      <w:r w:rsidR="00BB4C93">
        <w:rPr>
          <w:rFonts w:cs="Arial"/>
          <w:lang w:bidi="en-US"/>
        </w:rPr>
        <w:t xml:space="preserve">Professional Learning Grant </w:t>
      </w:r>
      <w:r w:rsidRPr="00911C77">
        <w:rPr>
          <w:rFonts w:cs="Arial"/>
          <w:lang w:bidi="en-US"/>
        </w:rPr>
        <w:t>Partner Entity</w:t>
      </w:r>
      <w:r w:rsidR="001A6BCF">
        <w:rPr>
          <w:rFonts w:cs="Arial"/>
          <w:lang w:bidi="en-US"/>
        </w:rPr>
        <w:t xml:space="preserve"> (Statutes of 2022)</w:t>
      </w:r>
    </w:p>
    <w:p w14:paraId="40E545DA" w14:textId="162ED1F4" w:rsidR="00125135" w:rsidRPr="00D824E2" w:rsidRDefault="00125135" w:rsidP="00F128AF">
      <w:pPr>
        <w:pBdr>
          <w:top w:val="single" w:sz="24" w:space="12" w:color="auto"/>
          <w:left w:val="single" w:sz="24" w:space="4" w:color="auto"/>
          <w:bottom w:val="single" w:sz="24" w:space="1" w:color="auto"/>
          <w:right w:val="single" w:sz="24" w:space="4" w:color="auto"/>
        </w:pBdr>
        <w:spacing w:after="240"/>
        <w:jc w:val="both"/>
        <w:rPr>
          <w:rFonts w:cs="Arial"/>
          <w:lang w:bidi="en-US"/>
        </w:rPr>
      </w:pPr>
      <w:r w:rsidRPr="5A5192BD">
        <w:rPr>
          <w:rFonts w:cs="Arial"/>
          <w:i/>
          <w:iCs/>
          <w:lang w:bidi="en-US"/>
        </w:rPr>
        <w:t>Authority</w:t>
      </w:r>
      <w:r w:rsidRPr="5A5192BD">
        <w:rPr>
          <w:rFonts w:cs="Arial"/>
          <w:lang w:bidi="en-US"/>
        </w:rPr>
        <w:t xml:space="preserve">: </w:t>
      </w:r>
      <w:r w:rsidR="001A6BCF" w:rsidRPr="5A5192BD">
        <w:rPr>
          <w:rFonts w:cs="Arial"/>
          <w:lang w:bidi="en-US"/>
        </w:rPr>
        <w:t>Section 84 of the Education Omnibus Budget Trailer Bill (Senate Bill 75) for the</w:t>
      </w:r>
      <w:r w:rsidR="3E026CE7" w:rsidRPr="5A5192BD">
        <w:rPr>
          <w:rFonts w:cs="Arial"/>
          <w:lang w:bidi="en-US"/>
        </w:rPr>
        <w:t xml:space="preserve"> </w:t>
      </w:r>
      <w:r w:rsidR="001A6BCF" w:rsidRPr="5A5192BD">
        <w:rPr>
          <w:rFonts w:cs="Arial"/>
          <w:lang w:bidi="en-US"/>
        </w:rPr>
        <w:t xml:space="preserve">2019–20 California State Budget and </w:t>
      </w:r>
      <w:r w:rsidR="26697079" w:rsidRPr="5A5192BD">
        <w:rPr>
          <w:rFonts w:cs="Arial"/>
          <w:lang w:bidi="en-US"/>
        </w:rPr>
        <w:t>Section 55 of the Education Omnibus Trailer Bill (Assembly Bill 185) for the 2022–23 California State Budget</w:t>
      </w:r>
    </w:p>
    <w:p w14:paraId="604D586F" w14:textId="2F271619" w:rsidR="00125135" w:rsidRPr="00D824E2" w:rsidRDefault="00125135" w:rsidP="00F128AF">
      <w:pPr>
        <w:pBdr>
          <w:top w:val="single" w:sz="24" w:space="12" w:color="auto"/>
          <w:left w:val="single" w:sz="24" w:space="4" w:color="auto"/>
          <w:bottom w:val="single" w:sz="24" w:space="1" w:color="auto"/>
          <w:right w:val="single" w:sz="24" w:space="4" w:color="auto"/>
        </w:pBdr>
        <w:spacing w:after="240"/>
        <w:jc w:val="both"/>
        <w:rPr>
          <w:rFonts w:cs="Arial"/>
          <w:lang w:bidi="en-US"/>
        </w:rPr>
      </w:pPr>
      <w:r w:rsidRPr="5A5192BD">
        <w:rPr>
          <w:rFonts w:cs="Arial"/>
          <w:i/>
          <w:iCs/>
          <w:lang w:bidi="en-US"/>
        </w:rPr>
        <w:t>Recipient</w:t>
      </w:r>
      <w:r w:rsidRPr="5A5192BD">
        <w:rPr>
          <w:rFonts w:cs="Arial"/>
          <w:lang w:bidi="en-US"/>
        </w:rPr>
        <w:t xml:space="preserve">: </w:t>
      </w:r>
      <w:r w:rsidR="004E7E67" w:rsidRPr="5A5192BD">
        <w:rPr>
          <w:rFonts w:cs="Arial"/>
          <w:lang w:bidi="en-US"/>
        </w:rPr>
        <w:t>The Governor, the Legislature, and the Department of Finance</w:t>
      </w:r>
    </w:p>
    <w:p w14:paraId="35C34B55" w14:textId="414A7965" w:rsidR="00125135" w:rsidRPr="00911C77" w:rsidRDefault="00125135" w:rsidP="00F128AF">
      <w:pPr>
        <w:pBdr>
          <w:top w:val="single" w:sz="24" w:space="12" w:color="auto"/>
          <w:left w:val="single" w:sz="24" w:space="4" w:color="auto"/>
          <w:bottom w:val="single" w:sz="24" w:space="1" w:color="auto"/>
          <w:right w:val="single" w:sz="24" w:space="4" w:color="auto"/>
        </w:pBdr>
        <w:spacing w:after="240"/>
        <w:rPr>
          <w:rFonts w:cs="Arial"/>
          <w:lang w:bidi="en-US"/>
        </w:rPr>
        <w:sectPr w:rsidR="00125135" w:rsidRPr="00911C77" w:rsidSect="008F092D">
          <w:pgSz w:w="12240" w:h="15840"/>
          <w:pgMar w:top="720" w:right="720" w:bottom="720" w:left="720" w:header="720" w:footer="720" w:gutter="0"/>
          <w:pgNumType w:start="1"/>
          <w:cols w:space="720"/>
          <w:docGrid w:linePitch="360"/>
        </w:sectPr>
      </w:pPr>
      <w:r w:rsidRPr="5A5192BD">
        <w:rPr>
          <w:rFonts w:cs="Arial"/>
          <w:i/>
          <w:iCs/>
          <w:lang w:bidi="en-US"/>
        </w:rPr>
        <w:t>Due Date</w:t>
      </w:r>
      <w:r w:rsidRPr="5A5192BD">
        <w:rPr>
          <w:rFonts w:cs="Arial"/>
          <w:lang w:bidi="en-US"/>
        </w:rPr>
        <w:t>: Annually by March 15 until grant funds are expended</w:t>
      </w:r>
    </w:p>
    <w:p w14:paraId="202DD798" w14:textId="77777777" w:rsidR="00125135" w:rsidRPr="00BA0CFE" w:rsidRDefault="00125135" w:rsidP="004E00E7">
      <w:pPr>
        <w:tabs>
          <w:tab w:val="decimal" w:leader="dot" w:pos="8820"/>
        </w:tabs>
        <w:spacing w:after="240"/>
        <w:ind w:right="-187"/>
        <w:jc w:val="center"/>
        <w:rPr>
          <w:rFonts w:cs="Arial"/>
          <w:b/>
          <w:bCs/>
        </w:rPr>
      </w:pPr>
      <w:r w:rsidRPr="00BA0CFE">
        <w:rPr>
          <w:rFonts w:cs="Arial"/>
          <w:b/>
          <w:bCs/>
        </w:rPr>
        <w:lastRenderedPageBreak/>
        <w:t>California Department of Education</w:t>
      </w:r>
    </w:p>
    <w:p w14:paraId="19B4A249" w14:textId="17DB90A0" w:rsidR="00125135" w:rsidRPr="00BA0CFE" w:rsidRDefault="00125135" w:rsidP="004E00E7">
      <w:pPr>
        <w:spacing w:after="240"/>
        <w:jc w:val="center"/>
        <w:rPr>
          <w:rFonts w:cs="Arial"/>
          <w:b/>
        </w:rPr>
      </w:pPr>
      <w:r w:rsidRPr="00BA0CFE">
        <w:rPr>
          <w:rFonts w:cs="Arial"/>
          <w:b/>
        </w:rPr>
        <w:t>Report to the Governor, the Legislature, and the Department of Finance:</w:t>
      </w:r>
    </w:p>
    <w:p w14:paraId="41C2899C" w14:textId="46E5C4B3" w:rsidR="00125135" w:rsidRPr="009833F7" w:rsidRDefault="00125135" w:rsidP="009833F7">
      <w:pPr>
        <w:spacing w:after="480"/>
        <w:jc w:val="center"/>
        <w:rPr>
          <w:rFonts w:cs="Arial"/>
          <w:b/>
          <w:bCs/>
        </w:rPr>
      </w:pPr>
      <w:r w:rsidRPr="00BA0CFE">
        <w:rPr>
          <w:rFonts w:cs="Arial"/>
          <w:b/>
        </w:rPr>
        <w:t xml:space="preserve">Educator Workforce Investment Grant Program: </w:t>
      </w:r>
      <w:r w:rsidR="00C74C2F" w:rsidRPr="00BA0CFE">
        <w:rPr>
          <w:rFonts w:cs="Arial"/>
          <w:b/>
        </w:rPr>
        <w:t xml:space="preserve">Computer Science </w:t>
      </w:r>
      <w:r w:rsidRPr="00BA0CFE">
        <w:rPr>
          <w:rFonts w:cs="Arial"/>
          <w:b/>
        </w:rPr>
        <w:t>Professional Learning Grant</w:t>
      </w:r>
      <w:r w:rsidR="001A6BCF">
        <w:rPr>
          <w:rFonts w:cs="Arial"/>
          <w:b/>
        </w:rPr>
        <w:t xml:space="preserve"> (Statutes of 2019)</w:t>
      </w:r>
      <w:r w:rsidR="00C74C2F" w:rsidRPr="00BA0CFE">
        <w:rPr>
          <w:rFonts w:cs="Arial"/>
          <w:b/>
        </w:rPr>
        <w:t xml:space="preserve"> </w:t>
      </w:r>
      <w:r w:rsidR="001A6BCF">
        <w:rPr>
          <w:rFonts w:cs="Arial"/>
          <w:b/>
        </w:rPr>
        <w:t xml:space="preserve">and </w:t>
      </w:r>
      <w:r w:rsidR="001A6BCF" w:rsidRPr="00BA0CFE">
        <w:rPr>
          <w:rFonts w:cs="Arial"/>
          <w:b/>
        </w:rPr>
        <w:t xml:space="preserve">Educator Workforce Investment Grant Program: Computer Science Professional Learning Grant </w:t>
      </w:r>
      <w:r w:rsidR="00C74C2F" w:rsidRPr="00BA0CFE">
        <w:rPr>
          <w:rFonts w:cs="Arial"/>
          <w:b/>
        </w:rPr>
        <w:t>Partner Entity</w:t>
      </w:r>
      <w:r w:rsidR="001A6BCF">
        <w:rPr>
          <w:rFonts w:cs="Arial"/>
          <w:b/>
        </w:rPr>
        <w:t xml:space="preserve"> (Statutes of 2022)</w:t>
      </w:r>
    </w:p>
    <w:bookmarkStart w:id="3" w:name="_Hlk155708784" w:displacedByCustomXml="next"/>
    <w:sdt>
      <w:sdtPr>
        <w:rPr>
          <w:rFonts w:ascii="Arial" w:hAnsi="Arial" w:cs="Times New Roman"/>
          <w:color w:val="auto"/>
          <w:sz w:val="24"/>
          <w:szCs w:val="24"/>
        </w:rPr>
        <w:id w:val="-1446993776"/>
        <w:docPartObj>
          <w:docPartGallery w:val="Table of Contents"/>
          <w:docPartUnique/>
        </w:docPartObj>
      </w:sdtPr>
      <w:sdtEndPr>
        <w:rPr>
          <w:b/>
          <w:bCs/>
          <w:noProof/>
        </w:rPr>
      </w:sdtEndPr>
      <w:sdtContent>
        <w:p w14:paraId="4764896A" w14:textId="77777777" w:rsidR="008142C9" w:rsidRDefault="00BA0CFE" w:rsidP="001205B0">
          <w:pPr>
            <w:pStyle w:val="TOCHeading"/>
            <w:pBdr>
              <w:top w:val="none" w:sz="0" w:space="0" w:color="auto"/>
              <w:left w:val="none" w:sz="0" w:space="0" w:color="auto"/>
              <w:bottom w:val="none" w:sz="0" w:space="0" w:color="auto"/>
              <w:right w:val="none" w:sz="0" w:space="0" w:color="auto"/>
            </w:pBdr>
            <w:spacing w:before="0" w:after="240" w:line="240" w:lineRule="auto"/>
            <w:rPr>
              <w:noProof/>
            </w:rPr>
          </w:pPr>
          <w:r w:rsidRPr="006350F5">
            <w:rPr>
              <w:rStyle w:val="Heading2Char"/>
              <w:color w:val="auto"/>
            </w:rPr>
            <w:t>Table of Contents</w:t>
          </w:r>
          <w:r w:rsidRPr="00BA0CFE">
            <w:fldChar w:fldCharType="begin"/>
          </w:r>
          <w:r w:rsidRPr="00BA0CFE">
            <w:instrText xml:space="preserve"> TOC \o "1-3" \h \z \u </w:instrText>
          </w:r>
          <w:r w:rsidRPr="00BA0CFE">
            <w:fldChar w:fldCharType="separate"/>
          </w:r>
        </w:p>
        <w:p w14:paraId="3858B00E" w14:textId="20739D9C" w:rsidR="008142C9" w:rsidRDefault="008142C9" w:rsidP="008142C9">
          <w:pPr>
            <w:pStyle w:val="TOC2"/>
            <w:rPr>
              <w:rFonts w:asciiTheme="minorHAnsi" w:eastAsiaTheme="minorEastAsia" w:hAnsiTheme="minorHAnsi" w:cstheme="minorBidi"/>
              <w:noProof/>
              <w:kern w:val="2"/>
              <w14:ligatures w14:val="standardContextual"/>
            </w:rPr>
          </w:pPr>
          <w:hyperlink w:anchor="_Toc191309646" w:history="1">
            <w:r w:rsidRPr="002A0187">
              <w:rPr>
                <w:rStyle w:val="Hyperlink"/>
                <w:noProof/>
              </w:rPr>
              <w:t>Executive Summary</w:t>
            </w:r>
            <w:r>
              <w:rPr>
                <w:noProof/>
                <w:webHidden/>
              </w:rPr>
              <w:tab/>
            </w:r>
            <w:r>
              <w:rPr>
                <w:noProof/>
                <w:webHidden/>
              </w:rPr>
              <w:fldChar w:fldCharType="begin"/>
            </w:r>
            <w:r>
              <w:rPr>
                <w:noProof/>
                <w:webHidden/>
              </w:rPr>
              <w:instrText xml:space="preserve"> PAGEREF _Toc191309646 \h </w:instrText>
            </w:r>
            <w:r>
              <w:rPr>
                <w:noProof/>
                <w:webHidden/>
              </w:rPr>
            </w:r>
            <w:r>
              <w:rPr>
                <w:noProof/>
                <w:webHidden/>
              </w:rPr>
              <w:fldChar w:fldCharType="separate"/>
            </w:r>
            <w:r w:rsidR="00DC7627">
              <w:rPr>
                <w:noProof/>
                <w:webHidden/>
              </w:rPr>
              <w:t>2</w:t>
            </w:r>
            <w:r>
              <w:rPr>
                <w:noProof/>
                <w:webHidden/>
              </w:rPr>
              <w:fldChar w:fldCharType="end"/>
            </w:r>
          </w:hyperlink>
        </w:p>
        <w:p w14:paraId="3D66D30A" w14:textId="54F758D5" w:rsidR="008142C9" w:rsidRDefault="008142C9" w:rsidP="008142C9">
          <w:pPr>
            <w:pStyle w:val="TOC2"/>
            <w:rPr>
              <w:rFonts w:asciiTheme="minorHAnsi" w:eastAsiaTheme="minorEastAsia" w:hAnsiTheme="minorHAnsi" w:cstheme="minorBidi"/>
              <w:noProof/>
              <w:kern w:val="2"/>
              <w14:ligatures w14:val="standardContextual"/>
            </w:rPr>
          </w:pPr>
          <w:hyperlink w:anchor="_Toc191309647" w:history="1">
            <w:r w:rsidRPr="002A0187">
              <w:rPr>
                <w:rStyle w:val="Hyperlink"/>
                <w:noProof/>
              </w:rPr>
              <w:t>2021 Educator Workforce Investment Grant: Computer Science</w:t>
            </w:r>
            <w:r>
              <w:rPr>
                <w:noProof/>
                <w:webHidden/>
              </w:rPr>
              <w:tab/>
            </w:r>
            <w:r>
              <w:rPr>
                <w:noProof/>
                <w:webHidden/>
              </w:rPr>
              <w:fldChar w:fldCharType="begin"/>
            </w:r>
            <w:r>
              <w:rPr>
                <w:noProof/>
                <w:webHidden/>
              </w:rPr>
              <w:instrText xml:space="preserve"> PAGEREF _Toc191309647 \h </w:instrText>
            </w:r>
            <w:r>
              <w:rPr>
                <w:noProof/>
                <w:webHidden/>
              </w:rPr>
            </w:r>
            <w:r>
              <w:rPr>
                <w:noProof/>
                <w:webHidden/>
              </w:rPr>
              <w:fldChar w:fldCharType="separate"/>
            </w:r>
            <w:r w:rsidR="00DC7627">
              <w:rPr>
                <w:noProof/>
                <w:webHidden/>
              </w:rPr>
              <w:t>3</w:t>
            </w:r>
            <w:r>
              <w:rPr>
                <w:noProof/>
                <w:webHidden/>
              </w:rPr>
              <w:fldChar w:fldCharType="end"/>
            </w:r>
          </w:hyperlink>
        </w:p>
        <w:p w14:paraId="2CBB0B30" w14:textId="1D607560"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48" w:history="1">
            <w:r w:rsidRPr="002A0187">
              <w:rPr>
                <w:rStyle w:val="Hyperlink"/>
                <w:noProof/>
              </w:rPr>
              <w:t>State Statute and Authority</w:t>
            </w:r>
            <w:r>
              <w:rPr>
                <w:noProof/>
                <w:webHidden/>
              </w:rPr>
              <w:tab/>
            </w:r>
            <w:r>
              <w:rPr>
                <w:noProof/>
                <w:webHidden/>
              </w:rPr>
              <w:fldChar w:fldCharType="begin"/>
            </w:r>
            <w:r>
              <w:rPr>
                <w:noProof/>
                <w:webHidden/>
              </w:rPr>
              <w:instrText xml:space="preserve"> PAGEREF _Toc191309648 \h </w:instrText>
            </w:r>
            <w:r>
              <w:rPr>
                <w:noProof/>
                <w:webHidden/>
              </w:rPr>
            </w:r>
            <w:r>
              <w:rPr>
                <w:noProof/>
                <w:webHidden/>
              </w:rPr>
              <w:fldChar w:fldCharType="separate"/>
            </w:r>
            <w:r w:rsidR="00DC7627">
              <w:rPr>
                <w:noProof/>
                <w:webHidden/>
              </w:rPr>
              <w:t>3</w:t>
            </w:r>
            <w:r>
              <w:rPr>
                <w:noProof/>
                <w:webHidden/>
              </w:rPr>
              <w:fldChar w:fldCharType="end"/>
            </w:r>
          </w:hyperlink>
        </w:p>
        <w:p w14:paraId="1EA90123" w14:textId="0D9C8EFD"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49" w:history="1">
            <w:r w:rsidRPr="002A0187">
              <w:rPr>
                <w:rStyle w:val="Hyperlink"/>
                <w:noProof/>
              </w:rPr>
              <w:t>Legislative Reporting Requirements</w:t>
            </w:r>
            <w:r>
              <w:rPr>
                <w:noProof/>
                <w:webHidden/>
              </w:rPr>
              <w:tab/>
            </w:r>
            <w:r>
              <w:rPr>
                <w:noProof/>
                <w:webHidden/>
              </w:rPr>
              <w:fldChar w:fldCharType="begin"/>
            </w:r>
            <w:r>
              <w:rPr>
                <w:noProof/>
                <w:webHidden/>
              </w:rPr>
              <w:instrText xml:space="preserve"> PAGEREF _Toc191309649 \h </w:instrText>
            </w:r>
            <w:r>
              <w:rPr>
                <w:noProof/>
                <w:webHidden/>
              </w:rPr>
            </w:r>
            <w:r>
              <w:rPr>
                <w:noProof/>
                <w:webHidden/>
              </w:rPr>
              <w:fldChar w:fldCharType="separate"/>
            </w:r>
            <w:r w:rsidR="00DC7627">
              <w:rPr>
                <w:noProof/>
                <w:webHidden/>
              </w:rPr>
              <w:t>3</w:t>
            </w:r>
            <w:r>
              <w:rPr>
                <w:noProof/>
                <w:webHidden/>
              </w:rPr>
              <w:fldChar w:fldCharType="end"/>
            </w:r>
          </w:hyperlink>
        </w:p>
        <w:p w14:paraId="549D673E" w14:textId="36FB69B9"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0" w:history="1">
            <w:r w:rsidRPr="002A0187">
              <w:rPr>
                <w:rStyle w:val="Hyperlink"/>
                <w:noProof/>
              </w:rPr>
              <w:t>Process for Awarding Grant Funds</w:t>
            </w:r>
            <w:r>
              <w:rPr>
                <w:noProof/>
                <w:webHidden/>
              </w:rPr>
              <w:tab/>
            </w:r>
            <w:r>
              <w:rPr>
                <w:noProof/>
                <w:webHidden/>
              </w:rPr>
              <w:fldChar w:fldCharType="begin"/>
            </w:r>
            <w:r>
              <w:rPr>
                <w:noProof/>
                <w:webHidden/>
              </w:rPr>
              <w:instrText xml:space="preserve"> PAGEREF _Toc191309650 \h </w:instrText>
            </w:r>
            <w:r>
              <w:rPr>
                <w:noProof/>
                <w:webHidden/>
              </w:rPr>
            </w:r>
            <w:r>
              <w:rPr>
                <w:noProof/>
                <w:webHidden/>
              </w:rPr>
              <w:fldChar w:fldCharType="separate"/>
            </w:r>
            <w:r w:rsidR="00DC7627">
              <w:rPr>
                <w:noProof/>
                <w:webHidden/>
              </w:rPr>
              <w:t>4</w:t>
            </w:r>
            <w:r>
              <w:rPr>
                <w:noProof/>
                <w:webHidden/>
              </w:rPr>
              <w:fldChar w:fldCharType="end"/>
            </w:r>
          </w:hyperlink>
        </w:p>
        <w:p w14:paraId="358E92F6" w14:textId="1CFE7C3E"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1" w:history="1">
            <w:r w:rsidRPr="002A0187">
              <w:rPr>
                <w:rStyle w:val="Hyperlink"/>
                <w:noProof/>
              </w:rPr>
              <w:t>Implementation</w:t>
            </w:r>
            <w:r>
              <w:rPr>
                <w:noProof/>
                <w:webHidden/>
              </w:rPr>
              <w:tab/>
            </w:r>
            <w:r>
              <w:rPr>
                <w:noProof/>
                <w:webHidden/>
              </w:rPr>
              <w:fldChar w:fldCharType="begin"/>
            </w:r>
            <w:r>
              <w:rPr>
                <w:noProof/>
                <w:webHidden/>
              </w:rPr>
              <w:instrText xml:space="preserve"> PAGEREF _Toc191309651 \h </w:instrText>
            </w:r>
            <w:r>
              <w:rPr>
                <w:noProof/>
                <w:webHidden/>
              </w:rPr>
            </w:r>
            <w:r>
              <w:rPr>
                <w:noProof/>
                <w:webHidden/>
              </w:rPr>
              <w:fldChar w:fldCharType="separate"/>
            </w:r>
            <w:r w:rsidR="00DC7627">
              <w:rPr>
                <w:noProof/>
                <w:webHidden/>
              </w:rPr>
              <w:t>4</w:t>
            </w:r>
            <w:r>
              <w:rPr>
                <w:noProof/>
                <w:webHidden/>
              </w:rPr>
              <w:fldChar w:fldCharType="end"/>
            </w:r>
          </w:hyperlink>
        </w:p>
        <w:p w14:paraId="39A8AE40" w14:textId="5FEE2A1A"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2" w:history="1">
            <w:r w:rsidRPr="002A0187">
              <w:rPr>
                <w:rStyle w:val="Hyperlink"/>
                <w:noProof/>
              </w:rPr>
              <w:t>Request for Application Deliverables</w:t>
            </w:r>
            <w:r>
              <w:rPr>
                <w:noProof/>
                <w:webHidden/>
              </w:rPr>
              <w:tab/>
            </w:r>
            <w:r>
              <w:rPr>
                <w:noProof/>
                <w:webHidden/>
              </w:rPr>
              <w:fldChar w:fldCharType="begin"/>
            </w:r>
            <w:r>
              <w:rPr>
                <w:noProof/>
                <w:webHidden/>
              </w:rPr>
              <w:instrText xml:space="preserve"> PAGEREF _Toc191309652 \h </w:instrText>
            </w:r>
            <w:r>
              <w:rPr>
                <w:noProof/>
                <w:webHidden/>
              </w:rPr>
            </w:r>
            <w:r>
              <w:rPr>
                <w:noProof/>
                <w:webHidden/>
              </w:rPr>
              <w:fldChar w:fldCharType="separate"/>
            </w:r>
            <w:r w:rsidR="00DC7627">
              <w:rPr>
                <w:noProof/>
                <w:webHidden/>
              </w:rPr>
              <w:t>5</w:t>
            </w:r>
            <w:r>
              <w:rPr>
                <w:noProof/>
                <w:webHidden/>
              </w:rPr>
              <w:fldChar w:fldCharType="end"/>
            </w:r>
          </w:hyperlink>
        </w:p>
        <w:p w14:paraId="1731A0A6" w14:textId="69C19C9A"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3" w:history="1">
            <w:r w:rsidRPr="002A0187">
              <w:rPr>
                <w:rStyle w:val="Hyperlink"/>
                <w:noProof/>
                <w:lang w:val="en"/>
              </w:rPr>
              <w:t>Professional Learning Structures and Activities</w:t>
            </w:r>
            <w:r>
              <w:rPr>
                <w:noProof/>
                <w:webHidden/>
              </w:rPr>
              <w:tab/>
            </w:r>
            <w:r>
              <w:rPr>
                <w:noProof/>
                <w:webHidden/>
              </w:rPr>
              <w:fldChar w:fldCharType="begin"/>
            </w:r>
            <w:r>
              <w:rPr>
                <w:noProof/>
                <w:webHidden/>
              </w:rPr>
              <w:instrText xml:space="preserve"> PAGEREF _Toc191309653 \h </w:instrText>
            </w:r>
            <w:r>
              <w:rPr>
                <w:noProof/>
                <w:webHidden/>
              </w:rPr>
            </w:r>
            <w:r>
              <w:rPr>
                <w:noProof/>
                <w:webHidden/>
              </w:rPr>
              <w:fldChar w:fldCharType="separate"/>
            </w:r>
            <w:r w:rsidR="00DC7627">
              <w:rPr>
                <w:noProof/>
                <w:webHidden/>
              </w:rPr>
              <w:t>6</w:t>
            </w:r>
            <w:r>
              <w:rPr>
                <w:noProof/>
                <w:webHidden/>
              </w:rPr>
              <w:fldChar w:fldCharType="end"/>
            </w:r>
          </w:hyperlink>
        </w:p>
        <w:p w14:paraId="65ECBA26" w14:textId="2E698E15"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4" w:history="1">
            <w:r w:rsidRPr="002A0187">
              <w:rPr>
                <w:rStyle w:val="Hyperlink"/>
                <w:noProof/>
                <w:lang w:val="en"/>
              </w:rPr>
              <w:t>2021 EWIG: CS Culminating Impacts</w:t>
            </w:r>
            <w:r>
              <w:rPr>
                <w:noProof/>
                <w:webHidden/>
              </w:rPr>
              <w:tab/>
            </w:r>
            <w:r>
              <w:rPr>
                <w:noProof/>
                <w:webHidden/>
              </w:rPr>
              <w:fldChar w:fldCharType="begin"/>
            </w:r>
            <w:r>
              <w:rPr>
                <w:noProof/>
                <w:webHidden/>
              </w:rPr>
              <w:instrText xml:space="preserve"> PAGEREF _Toc191309654 \h </w:instrText>
            </w:r>
            <w:r>
              <w:rPr>
                <w:noProof/>
                <w:webHidden/>
              </w:rPr>
            </w:r>
            <w:r>
              <w:rPr>
                <w:noProof/>
                <w:webHidden/>
              </w:rPr>
              <w:fldChar w:fldCharType="separate"/>
            </w:r>
            <w:r w:rsidR="00DC7627">
              <w:rPr>
                <w:noProof/>
                <w:webHidden/>
              </w:rPr>
              <w:t>18</w:t>
            </w:r>
            <w:r>
              <w:rPr>
                <w:noProof/>
                <w:webHidden/>
              </w:rPr>
              <w:fldChar w:fldCharType="end"/>
            </w:r>
          </w:hyperlink>
        </w:p>
        <w:p w14:paraId="45AE2656" w14:textId="1F53FBB8" w:rsidR="008142C9" w:rsidRDefault="008142C9" w:rsidP="008142C9">
          <w:pPr>
            <w:pStyle w:val="TOC2"/>
            <w:rPr>
              <w:rFonts w:asciiTheme="minorHAnsi" w:eastAsiaTheme="minorEastAsia" w:hAnsiTheme="minorHAnsi" w:cstheme="minorBidi"/>
              <w:noProof/>
              <w:kern w:val="2"/>
              <w14:ligatures w14:val="standardContextual"/>
            </w:rPr>
          </w:pPr>
          <w:hyperlink w:anchor="_Toc191309655" w:history="1">
            <w:r w:rsidRPr="002A0187">
              <w:rPr>
                <w:rStyle w:val="Hyperlink"/>
                <w:noProof/>
              </w:rPr>
              <w:t>2023 Educator Workforce Investment Grant: Computer Science Professional Learning Grant Partner Entity</w:t>
            </w:r>
            <w:r>
              <w:rPr>
                <w:noProof/>
                <w:webHidden/>
              </w:rPr>
              <w:tab/>
            </w:r>
            <w:r>
              <w:rPr>
                <w:noProof/>
                <w:webHidden/>
              </w:rPr>
              <w:fldChar w:fldCharType="begin"/>
            </w:r>
            <w:r>
              <w:rPr>
                <w:noProof/>
                <w:webHidden/>
              </w:rPr>
              <w:instrText xml:space="preserve"> PAGEREF _Toc191309655 \h </w:instrText>
            </w:r>
            <w:r>
              <w:rPr>
                <w:noProof/>
                <w:webHidden/>
              </w:rPr>
            </w:r>
            <w:r>
              <w:rPr>
                <w:noProof/>
                <w:webHidden/>
              </w:rPr>
              <w:fldChar w:fldCharType="separate"/>
            </w:r>
            <w:r w:rsidR="00DC7627">
              <w:rPr>
                <w:noProof/>
                <w:webHidden/>
              </w:rPr>
              <w:t>18</w:t>
            </w:r>
            <w:r>
              <w:rPr>
                <w:noProof/>
                <w:webHidden/>
              </w:rPr>
              <w:fldChar w:fldCharType="end"/>
            </w:r>
          </w:hyperlink>
        </w:p>
        <w:p w14:paraId="4501859D" w14:textId="524951DB"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6" w:history="1">
            <w:r w:rsidRPr="002A0187">
              <w:rPr>
                <w:rStyle w:val="Hyperlink"/>
                <w:noProof/>
              </w:rPr>
              <w:t>State Statute and Authority</w:t>
            </w:r>
            <w:r>
              <w:rPr>
                <w:noProof/>
                <w:webHidden/>
              </w:rPr>
              <w:tab/>
            </w:r>
            <w:r>
              <w:rPr>
                <w:noProof/>
                <w:webHidden/>
              </w:rPr>
              <w:fldChar w:fldCharType="begin"/>
            </w:r>
            <w:r>
              <w:rPr>
                <w:noProof/>
                <w:webHidden/>
              </w:rPr>
              <w:instrText xml:space="preserve"> PAGEREF _Toc191309656 \h </w:instrText>
            </w:r>
            <w:r>
              <w:rPr>
                <w:noProof/>
                <w:webHidden/>
              </w:rPr>
            </w:r>
            <w:r>
              <w:rPr>
                <w:noProof/>
                <w:webHidden/>
              </w:rPr>
              <w:fldChar w:fldCharType="separate"/>
            </w:r>
            <w:r w:rsidR="00DC7627">
              <w:rPr>
                <w:noProof/>
                <w:webHidden/>
              </w:rPr>
              <w:t>18</w:t>
            </w:r>
            <w:r>
              <w:rPr>
                <w:noProof/>
                <w:webHidden/>
              </w:rPr>
              <w:fldChar w:fldCharType="end"/>
            </w:r>
          </w:hyperlink>
        </w:p>
        <w:p w14:paraId="666F9FBD" w14:textId="6E7B46D3"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7" w:history="1">
            <w:r w:rsidRPr="002A0187">
              <w:rPr>
                <w:rStyle w:val="Hyperlink"/>
                <w:noProof/>
              </w:rPr>
              <w:t>Legislative Reporting Requirements</w:t>
            </w:r>
            <w:r>
              <w:rPr>
                <w:noProof/>
                <w:webHidden/>
              </w:rPr>
              <w:tab/>
            </w:r>
            <w:r>
              <w:rPr>
                <w:noProof/>
                <w:webHidden/>
              </w:rPr>
              <w:fldChar w:fldCharType="begin"/>
            </w:r>
            <w:r>
              <w:rPr>
                <w:noProof/>
                <w:webHidden/>
              </w:rPr>
              <w:instrText xml:space="preserve"> PAGEREF _Toc191309657 \h </w:instrText>
            </w:r>
            <w:r>
              <w:rPr>
                <w:noProof/>
                <w:webHidden/>
              </w:rPr>
            </w:r>
            <w:r>
              <w:rPr>
                <w:noProof/>
                <w:webHidden/>
              </w:rPr>
              <w:fldChar w:fldCharType="separate"/>
            </w:r>
            <w:r w:rsidR="00DC7627">
              <w:rPr>
                <w:noProof/>
                <w:webHidden/>
              </w:rPr>
              <w:t>19</w:t>
            </w:r>
            <w:r>
              <w:rPr>
                <w:noProof/>
                <w:webHidden/>
              </w:rPr>
              <w:fldChar w:fldCharType="end"/>
            </w:r>
          </w:hyperlink>
        </w:p>
        <w:p w14:paraId="63500F58" w14:textId="15EA3853"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8" w:history="1">
            <w:r w:rsidRPr="002A0187">
              <w:rPr>
                <w:rStyle w:val="Hyperlink"/>
                <w:noProof/>
              </w:rPr>
              <w:t>Process for Awarding Grant Funds</w:t>
            </w:r>
            <w:r>
              <w:rPr>
                <w:noProof/>
                <w:webHidden/>
              </w:rPr>
              <w:tab/>
            </w:r>
            <w:r>
              <w:rPr>
                <w:noProof/>
                <w:webHidden/>
              </w:rPr>
              <w:fldChar w:fldCharType="begin"/>
            </w:r>
            <w:r>
              <w:rPr>
                <w:noProof/>
                <w:webHidden/>
              </w:rPr>
              <w:instrText xml:space="preserve"> PAGEREF _Toc191309658 \h </w:instrText>
            </w:r>
            <w:r>
              <w:rPr>
                <w:noProof/>
                <w:webHidden/>
              </w:rPr>
            </w:r>
            <w:r>
              <w:rPr>
                <w:noProof/>
                <w:webHidden/>
              </w:rPr>
              <w:fldChar w:fldCharType="separate"/>
            </w:r>
            <w:r w:rsidR="00DC7627">
              <w:rPr>
                <w:noProof/>
                <w:webHidden/>
              </w:rPr>
              <w:t>19</w:t>
            </w:r>
            <w:r>
              <w:rPr>
                <w:noProof/>
                <w:webHidden/>
              </w:rPr>
              <w:fldChar w:fldCharType="end"/>
            </w:r>
          </w:hyperlink>
        </w:p>
        <w:p w14:paraId="11697C36" w14:textId="18D5E8B8"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59" w:history="1">
            <w:r w:rsidRPr="002A0187">
              <w:rPr>
                <w:rStyle w:val="Hyperlink"/>
                <w:noProof/>
              </w:rPr>
              <w:t>Implementation</w:t>
            </w:r>
            <w:r>
              <w:rPr>
                <w:noProof/>
                <w:webHidden/>
              </w:rPr>
              <w:tab/>
            </w:r>
            <w:r>
              <w:rPr>
                <w:noProof/>
                <w:webHidden/>
              </w:rPr>
              <w:fldChar w:fldCharType="begin"/>
            </w:r>
            <w:r>
              <w:rPr>
                <w:noProof/>
                <w:webHidden/>
              </w:rPr>
              <w:instrText xml:space="preserve"> PAGEREF _Toc191309659 \h </w:instrText>
            </w:r>
            <w:r>
              <w:rPr>
                <w:noProof/>
                <w:webHidden/>
              </w:rPr>
            </w:r>
            <w:r>
              <w:rPr>
                <w:noProof/>
                <w:webHidden/>
              </w:rPr>
              <w:fldChar w:fldCharType="separate"/>
            </w:r>
            <w:r w:rsidR="00DC7627">
              <w:rPr>
                <w:noProof/>
                <w:webHidden/>
              </w:rPr>
              <w:t>20</w:t>
            </w:r>
            <w:r>
              <w:rPr>
                <w:noProof/>
                <w:webHidden/>
              </w:rPr>
              <w:fldChar w:fldCharType="end"/>
            </w:r>
          </w:hyperlink>
        </w:p>
        <w:p w14:paraId="16CEE3E9" w14:textId="7B4AA410"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60" w:history="1">
            <w:r w:rsidRPr="002A0187">
              <w:rPr>
                <w:rStyle w:val="Hyperlink"/>
                <w:noProof/>
              </w:rPr>
              <w:t>Request for Application Deliverables</w:t>
            </w:r>
            <w:r>
              <w:rPr>
                <w:noProof/>
                <w:webHidden/>
              </w:rPr>
              <w:tab/>
            </w:r>
            <w:r>
              <w:rPr>
                <w:noProof/>
                <w:webHidden/>
              </w:rPr>
              <w:fldChar w:fldCharType="begin"/>
            </w:r>
            <w:r>
              <w:rPr>
                <w:noProof/>
                <w:webHidden/>
              </w:rPr>
              <w:instrText xml:space="preserve"> PAGEREF _Toc191309660 \h </w:instrText>
            </w:r>
            <w:r>
              <w:rPr>
                <w:noProof/>
                <w:webHidden/>
              </w:rPr>
            </w:r>
            <w:r>
              <w:rPr>
                <w:noProof/>
                <w:webHidden/>
              </w:rPr>
              <w:fldChar w:fldCharType="separate"/>
            </w:r>
            <w:r w:rsidR="00DC7627">
              <w:rPr>
                <w:noProof/>
                <w:webHidden/>
              </w:rPr>
              <w:t>20</w:t>
            </w:r>
            <w:r>
              <w:rPr>
                <w:noProof/>
                <w:webHidden/>
              </w:rPr>
              <w:fldChar w:fldCharType="end"/>
            </w:r>
          </w:hyperlink>
        </w:p>
        <w:p w14:paraId="1A0A0F47" w14:textId="7F190A5F" w:rsidR="008142C9" w:rsidRDefault="008142C9" w:rsidP="008142C9">
          <w:pPr>
            <w:pStyle w:val="TOC3"/>
            <w:tabs>
              <w:tab w:val="right" w:leader="dot" w:pos="9350"/>
            </w:tabs>
            <w:spacing w:after="240"/>
            <w:rPr>
              <w:rFonts w:asciiTheme="minorHAnsi" w:eastAsiaTheme="minorEastAsia" w:hAnsiTheme="minorHAnsi" w:cstheme="minorBidi"/>
              <w:noProof/>
              <w:kern w:val="2"/>
              <w14:ligatures w14:val="standardContextual"/>
            </w:rPr>
          </w:pPr>
          <w:hyperlink w:anchor="_Toc191309661" w:history="1">
            <w:r w:rsidRPr="002A0187">
              <w:rPr>
                <w:rStyle w:val="Hyperlink"/>
                <w:noProof/>
              </w:rPr>
              <w:t>Professional Learning Structures and Activities</w:t>
            </w:r>
            <w:r>
              <w:rPr>
                <w:noProof/>
                <w:webHidden/>
              </w:rPr>
              <w:tab/>
            </w:r>
            <w:r>
              <w:rPr>
                <w:noProof/>
                <w:webHidden/>
              </w:rPr>
              <w:fldChar w:fldCharType="begin"/>
            </w:r>
            <w:r>
              <w:rPr>
                <w:noProof/>
                <w:webHidden/>
              </w:rPr>
              <w:instrText xml:space="preserve"> PAGEREF _Toc191309661 \h </w:instrText>
            </w:r>
            <w:r>
              <w:rPr>
                <w:noProof/>
                <w:webHidden/>
              </w:rPr>
            </w:r>
            <w:r>
              <w:rPr>
                <w:noProof/>
                <w:webHidden/>
              </w:rPr>
              <w:fldChar w:fldCharType="separate"/>
            </w:r>
            <w:r w:rsidR="00DC7627">
              <w:rPr>
                <w:noProof/>
                <w:webHidden/>
              </w:rPr>
              <w:t>21</w:t>
            </w:r>
            <w:r>
              <w:rPr>
                <w:noProof/>
                <w:webHidden/>
              </w:rPr>
              <w:fldChar w:fldCharType="end"/>
            </w:r>
          </w:hyperlink>
        </w:p>
        <w:p w14:paraId="4334664D" w14:textId="5D845A0B" w:rsidR="00BA0CFE" w:rsidRPr="009B151D" w:rsidRDefault="00BA0CFE" w:rsidP="00AE27C1">
          <w:pPr>
            <w:spacing w:after="240"/>
            <w:rPr>
              <w:rFonts w:cs="Arial"/>
              <w:b/>
              <w:bCs/>
              <w:noProof/>
            </w:rPr>
          </w:pPr>
          <w:r w:rsidRPr="00BA0CFE">
            <w:rPr>
              <w:rFonts w:cs="Arial"/>
              <w:b/>
              <w:bCs/>
              <w:noProof/>
            </w:rPr>
            <w:fldChar w:fldCharType="end"/>
          </w:r>
        </w:p>
      </w:sdtContent>
    </w:sdt>
    <w:p w14:paraId="4B2DACB2" w14:textId="77777777" w:rsidR="009B151D" w:rsidRDefault="009B151D" w:rsidP="00BA7EB2">
      <w:pPr>
        <w:pStyle w:val="Header"/>
        <w:spacing w:after="240"/>
        <w:jc w:val="center"/>
        <w:rPr>
          <w:rFonts w:cs="Arial"/>
          <w:b/>
          <w:bCs/>
        </w:rPr>
        <w:sectPr w:rsidR="009B151D" w:rsidSect="00DF6889">
          <w:footerReference w:type="default" r:id="rId9"/>
          <w:pgSz w:w="12240" w:h="15840"/>
          <w:pgMar w:top="1440" w:right="1440" w:bottom="1440" w:left="1440" w:header="720" w:footer="720" w:gutter="0"/>
          <w:pgNumType w:start="1"/>
          <w:cols w:space="720"/>
          <w:docGrid w:linePitch="360"/>
        </w:sectPr>
      </w:pPr>
    </w:p>
    <w:p w14:paraId="6FC9A3D9" w14:textId="77777777" w:rsidR="00BA7EB2" w:rsidRPr="009833F7" w:rsidRDefault="00BA7EB2" w:rsidP="001205B0">
      <w:pPr>
        <w:spacing w:after="240"/>
        <w:jc w:val="center"/>
        <w:rPr>
          <w:b/>
          <w:bCs/>
        </w:rPr>
      </w:pPr>
      <w:r w:rsidRPr="009833F7">
        <w:rPr>
          <w:b/>
          <w:bCs/>
        </w:rPr>
        <w:lastRenderedPageBreak/>
        <w:t>California Department of Education</w:t>
      </w:r>
    </w:p>
    <w:p w14:paraId="4A0488DC" w14:textId="77777777" w:rsidR="00A50317" w:rsidRPr="0060051F" w:rsidRDefault="00A50317" w:rsidP="00866ED3">
      <w:pPr>
        <w:spacing w:after="240"/>
        <w:jc w:val="center"/>
        <w:rPr>
          <w:rFonts w:cs="Arial"/>
          <w:b/>
        </w:rPr>
      </w:pPr>
      <w:r w:rsidRPr="0060051F">
        <w:rPr>
          <w:rFonts w:cs="Arial"/>
          <w:b/>
        </w:rPr>
        <w:t xml:space="preserve">Report to the </w:t>
      </w:r>
      <w:r>
        <w:rPr>
          <w:rFonts w:cs="Arial"/>
          <w:b/>
        </w:rPr>
        <w:t xml:space="preserve">Governor, the </w:t>
      </w:r>
      <w:r w:rsidRPr="0060051F">
        <w:rPr>
          <w:rFonts w:cs="Arial"/>
          <w:b/>
        </w:rPr>
        <w:t xml:space="preserve">Legislature, </w:t>
      </w:r>
      <w:r>
        <w:rPr>
          <w:rFonts w:cs="Arial"/>
          <w:b/>
        </w:rPr>
        <w:t xml:space="preserve">and the </w:t>
      </w:r>
      <w:r w:rsidRPr="0060051F">
        <w:rPr>
          <w:rFonts w:cs="Arial"/>
          <w:b/>
        </w:rPr>
        <w:t>Department of Finance</w:t>
      </w:r>
    </w:p>
    <w:p w14:paraId="34F14957" w14:textId="68CC2BD7" w:rsidR="00A50317" w:rsidRPr="0060051F" w:rsidRDefault="001A6BCF" w:rsidP="00866ED3">
      <w:pPr>
        <w:spacing w:after="240"/>
        <w:jc w:val="center"/>
        <w:rPr>
          <w:rFonts w:cs="Arial"/>
        </w:rPr>
      </w:pPr>
      <w:r w:rsidRPr="001A6BCF">
        <w:rPr>
          <w:rFonts w:cs="Arial"/>
          <w:b/>
          <w:lang w:bidi="en-US"/>
        </w:rPr>
        <w:t>Educator Workforce Investment Grant Program: Computer Science Professional Learning Grant (Statutes of 2019) and Educator Workforce Investment Grant Program: Computer Science Professional Learning Grant Partner Entity (Statutes of 2022)</w:t>
      </w:r>
    </w:p>
    <w:p w14:paraId="04F48005" w14:textId="77777777" w:rsidR="00BA7EB2" w:rsidRPr="006350F5" w:rsidRDefault="00BA7EB2" w:rsidP="0082256C">
      <w:pPr>
        <w:pStyle w:val="Heading2"/>
        <w:spacing w:before="480"/>
        <w:jc w:val="center"/>
        <w:rPr>
          <w:sz w:val="32"/>
          <w:szCs w:val="28"/>
        </w:rPr>
      </w:pPr>
      <w:bookmarkStart w:id="4" w:name="_Toc155708287"/>
      <w:bookmarkStart w:id="5" w:name="_Toc191309646"/>
      <w:r w:rsidRPr="0074611A">
        <w:t>Executive</w:t>
      </w:r>
      <w:r w:rsidRPr="006350F5">
        <w:rPr>
          <w:sz w:val="32"/>
          <w:szCs w:val="28"/>
        </w:rPr>
        <w:t xml:space="preserve"> Summary</w:t>
      </w:r>
      <w:bookmarkEnd w:id="4"/>
      <w:bookmarkEnd w:id="5"/>
    </w:p>
    <w:p w14:paraId="32DFEF19" w14:textId="5F3B55C0" w:rsidR="00BA7EB2" w:rsidRDefault="00BA7EB2" w:rsidP="007B499A">
      <w:pPr>
        <w:spacing w:after="240"/>
        <w:rPr>
          <w:rFonts w:eastAsia="Arial" w:cs="Arial"/>
          <w:spacing w:val="-1"/>
        </w:rPr>
      </w:pPr>
      <w:r w:rsidRPr="002D1B22">
        <w:rPr>
          <w:rFonts w:eastAsia="Arial" w:cs="Arial"/>
        </w:rPr>
        <w:t xml:space="preserve">This report is required by </w:t>
      </w:r>
      <w:bookmarkStart w:id="6" w:name="_Hlk154650256"/>
      <w:r w:rsidR="00302CEF" w:rsidRPr="00A138D8">
        <w:rPr>
          <w:rFonts w:eastAsia="Calibri" w:cs="Arial"/>
        </w:rPr>
        <w:t>Senate Bill</w:t>
      </w:r>
      <w:r w:rsidR="30E4CED4">
        <w:rPr>
          <w:rFonts w:eastAsia="Calibri" w:cs="Arial"/>
        </w:rPr>
        <w:t xml:space="preserve"> </w:t>
      </w:r>
      <w:r w:rsidR="00302CEF" w:rsidRPr="00A138D8">
        <w:rPr>
          <w:rFonts w:eastAsia="Calibri" w:cs="Arial"/>
        </w:rPr>
        <w:t>75</w:t>
      </w:r>
      <w:r w:rsidR="00302CEF">
        <w:rPr>
          <w:rFonts w:eastAsia="Calibri" w:cs="Arial"/>
        </w:rPr>
        <w:t xml:space="preserve"> (</w:t>
      </w:r>
      <w:r w:rsidR="00302CEF" w:rsidRPr="00A138D8">
        <w:rPr>
          <w:rFonts w:eastAsia="Calibri" w:cs="Arial"/>
        </w:rPr>
        <w:t>Chapter</w:t>
      </w:r>
      <w:r w:rsidR="00576AA4">
        <w:rPr>
          <w:rFonts w:eastAsia="Calibri" w:cs="Arial"/>
        </w:rPr>
        <w:t xml:space="preserve"> </w:t>
      </w:r>
      <w:r w:rsidR="00302CEF" w:rsidRPr="00A138D8">
        <w:rPr>
          <w:rFonts w:eastAsia="Calibri" w:cs="Arial"/>
        </w:rPr>
        <w:t>51, Statutes of 2019</w:t>
      </w:r>
      <w:r w:rsidR="00302CEF">
        <w:rPr>
          <w:rFonts w:eastAsia="Calibri" w:cs="Arial"/>
        </w:rPr>
        <w:t>)</w:t>
      </w:r>
      <w:r w:rsidR="00302CEF" w:rsidRPr="00A138D8">
        <w:rPr>
          <w:rFonts w:eastAsia="Calibri" w:cs="Arial"/>
        </w:rPr>
        <w:t>, Section 84</w:t>
      </w:r>
      <w:r w:rsidR="00302CEF" w:rsidRPr="0FEE0C83">
        <w:rPr>
          <w:rFonts w:eastAsiaTheme="minorEastAsia" w:cs="Arial"/>
          <w:lang w:bidi="en-US"/>
        </w:rPr>
        <w:t xml:space="preserve"> of the Education Omnibus Budget Trailer Bill for the 2019–20 California State Budget</w:t>
      </w:r>
      <w:r w:rsidR="00491EB9">
        <w:rPr>
          <w:rFonts w:eastAsiaTheme="minorEastAsia" w:cs="Arial"/>
          <w:lang w:bidi="en-US"/>
        </w:rPr>
        <w:t>,</w:t>
      </w:r>
      <w:r w:rsidR="00302CEF">
        <w:rPr>
          <w:rFonts w:cs="Arial"/>
          <w:lang w:bidi="en-US"/>
        </w:rPr>
        <w:t xml:space="preserve"> and by </w:t>
      </w:r>
      <w:r w:rsidR="008617CD">
        <w:rPr>
          <w:rFonts w:cs="Arial"/>
          <w:lang w:bidi="en-US"/>
        </w:rPr>
        <w:t>Assembly Bill</w:t>
      </w:r>
      <w:r w:rsidR="37C67152">
        <w:rPr>
          <w:rFonts w:cs="Arial"/>
          <w:lang w:bidi="en-US"/>
        </w:rPr>
        <w:t xml:space="preserve"> </w:t>
      </w:r>
      <w:r w:rsidR="008617CD">
        <w:rPr>
          <w:rFonts w:cs="Arial"/>
          <w:lang w:bidi="en-US"/>
        </w:rPr>
        <w:t>185 (Chapter 157, Statutes of 2022)</w:t>
      </w:r>
      <w:r w:rsidR="184A07CD">
        <w:rPr>
          <w:rFonts w:cs="Arial"/>
          <w:lang w:bidi="en-US"/>
        </w:rPr>
        <w:t>, Section 55 of the Education Omnibus Budget Trailer Bill</w:t>
      </w:r>
      <w:r w:rsidR="008617CD">
        <w:rPr>
          <w:rFonts w:cs="Arial"/>
          <w:lang w:bidi="en-US"/>
        </w:rPr>
        <w:t xml:space="preserve"> </w:t>
      </w:r>
      <w:r w:rsidR="00A50317" w:rsidRPr="0FEE0C83">
        <w:rPr>
          <w:rFonts w:eastAsiaTheme="minorEastAsia" w:cs="Arial"/>
          <w:lang w:bidi="en-US"/>
        </w:rPr>
        <w:t>for the 2022–23 California State Budget.</w:t>
      </w:r>
      <w:bookmarkEnd w:id="6"/>
      <w:r w:rsidR="00A50317" w:rsidRPr="0FEE0C83">
        <w:rPr>
          <w:rFonts w:eastAsiaTheme="minorEastAsia" w:cs="Arial"/>
          <w:lang w:bidi="en-US"/>
        </w:rPr>
        <w:t xml:space="preserve"> </w:t>
      </w:r>
      <w:r w:rsidRPr="002D1B22">
        <w:rPr>
          <w:rFonts w:eastAsia="Arial" w:cs="Arial"/>
        </w:rPr>
        <w:t>The attached</w:t>
      </w:r>
      <w:r w:rsidRPr="002D1B22">
        <w:rPr>
          <w:rFonts w:eastAsia="Arial" w:cs="Arial"/>
          <w:spacing w:val="-1"/>
        </w:rPr>
        <w:t xml:space="preserve"> r</w:t>
      </w:r>
      <w:r w:rsidRPr="002D1B22">
        <w:rPr>
          <w:rFonts w:eastAsia="Arial" w:cs="Arial"/>
        </w:rPr>
        <w:t>epo</w:t>
      </w:r>
      <w:r w:rsidRPr="002D1B22">
        <w:rPr>
          <w:rFonts w:eastAsia="Arial" w:cs="Arial"/>
          <w:spacing w:val="-1"/>
        </w:rPr>
        <w:t>r</w:t>
      </w:r>
      <w:r w:rsidRPr="002D1B22">
        <w:rPr>
          <w:rFonts w:eastAsia="Arial" w:cs="Arial"/>
        </w:rPr>
        <w:t>t</w:t>
      </w:r>
      <w:r w:rsidRPr="002D1B22">
        <w:rPr>
          <w:rFonts w:eastAsia="Arial" w:cs="Arial"/>
          <w:spacing w:val="-2"/>
        </w:rPr>
        <w:t xml:space="preserve"> </w:t>
      </w:r>
      <w:r w:rsidR="00D35598">
        <w:rPr>
          <w:rFonts w:eastAsia="Arial" w:cs="Arial"/>
          <w:spacing w:val="-1"/>
        </w:rPr>
        <w:t xml:space="preserve">provides an update regarding the </w:t>
      </w:r>
      <w:bookmarkStart w:id="7" w:name="_Hlk154650289"/>
      <w:r w:rsidR="00D35598">
        <w:rPr>
          <w:rFonts w:eastAsia="Arial" w:cs="Arial"/>
          <w:spacing w:val="-1"/>
        </w:rPr>
        <w:t xml:space="preserve">Educator Workforce Investment Grant </w:t>
      </w:r>
      <w:r w:rsidR="009E2AF3">
        <w:rPr>
          <w:rFonts w:eastAsia="Arial" w:cs="Arial"/>
          <w:spacing w:val="-1"/>
        </w:rPr>
        <w:t xml:space="preserve">(EWIG) </w:t>
      </w:r>
      <w:r w:rsidR="00D35598">
        <w:rPr>
          <w:rFonts w:eastAsia="Arial" w:cs="Arial"/>
          <w:spacing w:val="-1"/>
        </w:rPr>
        <w:t xml:space="preserve">Program: </w:t>
      </w:r>
      <w:r w:rsidR="00A50317">
        <w:rPr>
          <w:rFonts w:eastAsia="Arial" w:cs="Arial"/>
          <w:spacing w:val="-1"/>
        </w:rPr>
        <w:t xml:space="preserve">Computer Science </w:t>
      </w:r>
      <w:r w:rsidR="009E2AF3">
        <w:rPr>
          <w:rFonts w:eastAsia="Arial" w:cs="Arial"/>
          <w:spacing w:val="-1"/>
        </w:rPr>
        <w:t xml:space="preserve">(CS) </w:t>
      </w:r>
      <w:r w:rsidR="00D35598">
        <w:rPr>
          <w:rFonts w:eastAsia="Arial" w:cs="Arial"/>
          <w:spacing w:val="-1"/>
        </w:rPr>
        <w:t>Professional Learning</w:t>
      </w:r>
      <w:r w:rsidR="00302CEF">
        <w:rPr>
          <w:rFonts w:eastAsia="Arial" w:cs="Arial"/>
          <w:spacing w:val="-1"/>
        </w:rPr>
        <w:t xml:space="preserve"> </w:t>
      </w:r>
      <w:r w:rsidR="00D35598">
        <w:rPr>
          <w:rFonts w:eastAsia="Arial" w:cs="Arial"/>
          <w:spacing w:val="-1"/>
        </w:rPr>
        <w:t>Gran</w:t>
      </w:r>
      <w:r w:rsidR="00A50317">
        <w:rPr>
          <w:rFonts w:eastAsia="Arial" w:cs="Arial"/>
          <w:spacing w:val="-1"/>
        </w:rPr>
        <w:t xml:space="preserve">t </w:t>
      </w:r>
      <w:r w:rsidR="00302CEF">
        <w:rPr>
          <w:rFonts w:eastAsia="Arial" w:cs="Arial"/>
          <w:spacing w:val="-1"/>
        </w:rPr>
        <w:t>authorized by the 2019</w:t>
      </w:r>
      <w:r w:rsidR="00302CEF" w:rsidRPr="0FEE0C83">
        <w:rPr>
          <w:rFonts w:eastAsiaTheme="minorEastAsia" w:cs="Arial"/>
          <w:lang w:bidi="en-US"/>
        </w:rPr>
        <w:t>–20 California State Budget</w:t>
      </w:r>
      <w:r w:rsidR="00302CEF">
        <w:rPr>
          <w:rFonts w:cs="Arial"/>
          <w:lang w:bidi="en-US"/>
        </w:rPr>
        <w:t xml:space="preserve"> </w:t>
      </w:r>
      <w:r w:rsidR="00B47772">
        <w:rPr>
          <w:rFonts w:cs="Arial"/>
          <w:lang w:bidi="en-US"/>
        </w:rPr>
        <w:t>and funded by t</w:t>
      </w:r>
      <w:r w:rsidR="00B47772" w:rsidRPr="00A138D8">
        <w:rPr>
          <w:rFonts w:eastAsia="Arial" w:cs="Arial"/>
        </w:rPr>
        <w:t xml:space="preserve">he Budget Act of 2021, Item 6100-195-0001 </w:t>
      </w:r>
      <w:r w:rsidR="00302CEF">
        <w:rPr>
          <w:rFonts w:eastAsia="Arial" w:cs="Arial"/>
        </w:rPr>
        <w:t xml:space="preserve">(2021 EWIG: CS) </w:t>
      </w:r>
      <w:r w:rsidR="00302CEF">
        <w:rPr>
          <w:rFonts w:cs="Arial"/>
          <w:lang w:bidi="en-US"/>
        </w:rPr>
        <w:t xml:space="preserve">and </w:t>
      </w:r>
      <w:r w:rsidR="00B47772">
        <w:rPr>
          <w:rFonts w:cs="Arial"/>
          <w:lang w:bidi="en-US"/>
        </w:rPr>
        <w:t xml:space="preserve">regarding </w:t>
      </w:r>
      <w:r w:rsidR="00302CEF">
        <w:rPr>
          <w:rFonts w:cs="Arial"/>
          <w:lang w:bidi="en-US"/>
        </w:rPr>
        <w:t>the EWIG Program: CS P</w:t>
      </w:r>
      <w:r w:rsidR="00BE4A46">
        <w:rPr>
          <w:rFonts w:cs="Arial"/>
          <w:lang w:bidi="en-US"/>
        </w:rPr>
        <w:t xml:space="preserve">rofessional </w:t>
      </w:r>
      <w:r w:rsidR="00302CEF">
        <w:rPr>
          <w:rFonts w:cs="Arial"/>
          <w:lang w:bidi="en-US"/>
        </w:rPr>
        <w:t>L</w:t>
      </w:r>
      <w:r w:rsidR="00BE4A46">
        <w:rPr>
          <w:rFonts w:cs="Arial"/>
          <w:lang w:bidi="en-US"/>
        </w:rPr>
        <w:t>earning</w:t>
      </w:r>
      <w:r w:rsidR="00302CEF">
        <w:rPr>
          <w:rFonts w:cs="Arial"/>
          <w:lang w:bidi="en-US"/>
        </w:rPr>
        <w:t xml:space="preserve"> Grant </w:t>
      </w:r>
      <w:r w:rsidR="00A50317">
        <w:rPr>
          <w:rFonts w:eastAsia="Arial" w:cs="Arial"/>
          <w:spacing w:val="-1"/>
        </w:rPr>
        <w:t>Partner Entity</w:t>
      </w:r>
      <w:bookmarkEnd w:id="7"/>
      <w:r w:rsidR="00302CEF">
        <w:rPr>
          <w:rFonts w:eastAsia="Arial" w:cs="Arial"/>
          <w:spacing w:val="-1"/>
        </w:rPr>
        <w:t xml:space="preserve"> authorized by the </w:t>
      </w:r>
      <w:r w:rsidR="00302CEF" w:rsidRPr="0FEE0C83">
        <w:rPr>
          <w:rFonts w:eastAsiaTheme="minorEastAsia" w:cs="Arial"/>
          <w:lang w:bidi="en-US"/>
        </w:rPr>
        <w:t>2022–23 California State Budget</w:t>
      </w:r>
      <w:r w:rsidR="00C44CE4" w:rsidRPr="0FEE0C83">
        <w:rPr>
          <w:rFonts w:eastAsiaTheme="minorEastAsia" w:cs="Arial"/>
          <w:lang w:bidi="en-US"/>
        </w:rPr>
        <w:t xml:space="preserve"> </w:t>
      </w:r>
      <w:r w:rsidR="00C44CE4">
        <w:rPr>
          <w:rFonts w:eastAsia="Arial" w:cs="Arial"/>
        </w:rPr>
        <w:t>(2023 EWIG: CS)</w:t>
      </w:r>
      <w:r w:rsidR="00CD4F64">
        <w:rPr>
          <w:rFonts w:eastAsia="Arial" w:cs="Arial"/>
          <w:spacing w:val="-1"/>
        </w:rPr>
        <w:t>.</w:t>
      </w:r>
    </w:p>
    <w:p w14:paraId="2103B988" w14:textId="4C7CD213" w:rsidR="00302CEF" w:rsidRPr="00302CEF" w:rsidRDefault="00302CEF" w:rsidP="007B499A">
      <w:pPr>
        <w:spacing w:after="240"/>
        <w:rPr>
          <w:rFonts w:eastAsia="Arial" w:cs="Arial"/>
        </w:rPr>
      </w:pPr>
      <w:r w:rsidRPr="00A138D8">
        <w:rPr>
          <w:rFonts w:eastAsia="Arial" w:cs="Arial"/>
        </w:rPr>
        <w:t xml:space="preserve">In March 2022, the </w:t>
      </w:r>
      <w:r>
        <w:rPr>
          <w:rFonts w:eastAsia="Arial" w:cs="Arial"/>
        </w:rPr>
        <w:t>California Department of Education (</w:t>
      </w:r>
      <w:r w:rsidRPr="00A138D8">
        <w:rPr>
          <w:rFonts w:eastAsia="Arial" w:cs="Arial"/>
        </w:rPr>
        <w:t>CDE</w:t>
      </w:r>
      <w:r>
        <w:rPr>
          <w:rFonts w:eastAsia="Arial" w:cs="Arial"/>
        </w:rPr>
        <w:t>)</w:t>
      </w:r>
      <w:r w:rsidRPr="00A138D8">
        <w:rPr>
          <w:rFonts w:eastAsia="Arial" w:cs="Arial"/>
        </w:rPr>
        <w:t xml:space="preserve"> awarded one $5 million grant for the implementation of the </w:t>
      </w:r>
      <w:r>
        <w:rPr>
          <w:rFonts w:eastAsia="Arial" w:cs="Arial"/>
        </w:rPr>
        <w:t xml:space="preserve">2021 </w:t>
      </w:r>
      <w:r w:rsidRPr="00A138D8">
        <w:rPr>
          <w:rFonts w:eastAsia="Arial" w:cs="Arial"/>
        </w:rPr>
        <w:t>EWIG: CS to the University of California, Los Ang</w:t>
      </w:r>
      <w:r>
        <w:rPr>
          <w:rFonts w:eastAsia="Arial" w:cs="Arial"/>
        </w:rPr>
        <w:t>e</w:t>
      </w:r>
      <w:r w:rsidRPr="00A138D8">
        <w:rPr>
          <w:rFonts w:eastAsia="Arial" w:cs="Arial"/>
        </w:rPr>
        <w:t xml:space="preserve">les. The </w:t>
      </w:r>
      <w:r>
        <w:rPr>
          <w:rFonts w:eastAsia="Arial" w:cs="Arial"/>
        </w:rPr>
        <w:t xml:space="preserve">2021 </w:t>
      </w:r>
      <w:r w:rsidRPr="00A138D8">
        <w:rPr>
          <w:rFonts w:eastAsia="Arial" w:cs="Arial"/>
        </w:rPr>
        <w:t xml:space="preserve">EWIG: CS </w:t>
      </w:r>
      <w:r>
        <w:rPr>
          <w:rFonts w:eastAsia="Arial" w:cs="Arial"/>
        </w:rPr>
        <w:t xml:space="preserve">spent Year One planning for </w:t>
      </w:r>
      <w:r w:rsidR="00BE4A46">
        <w:rPr>
          <w:rFonts w:eastAsia="Arial" w:cs="Arial"/>
        </w:rPr>
        <w:t>professional learning</w:t>
      </w:r>
      <w:r>
        <w:rPr>
          <w:rFonts w:eastAsia="Arial" w:cs="Arial"/>
        </w:rPr>
        <w:t xml:space="preserve"> opportunities in </w:t>
      </w:r>
      <w:r w:rsidR="00544C05">
        <w:rPr>
          <w:rFonts w:eastAsia="Arial" w:cs="Arial"/>
        </w:rPr>
        <w:t>subsequent years</w:t>
      </w:r>
      <w:r>
        <w:rPr>
          <w:rFonts w:eastAsia="Arial" w:cs="Arial"/>
        </w:rPr>
        <w:t xml:space="preserve">. </w:t>
      </w:r>
      <w:r>
        <w:t xml:space="preserve">During Years Two and Three, CS </w:t>
      </w:r>
      <w:r w:rsidR="00BE4A46">
        <w:t>professional learning</w:t>
      </w:r>
      <w:r>
        <w:t xml:space="preserve"> opportunities were provided for teachers and paraprofessionals across the seven regions of the Statewide System of Support.</w:t>
      </w:r>
      <w:r w:rsidRPr="00302CEF">
        <w:rPr>
          <w:rFonts w:eastAsia="Arial" w:cs="Arial"/>
          <w:spacing w:val="-1"/>
        </w:rPr>
        <w:t xml:space="preserve"> </w:t>
      </w:r>
      <w:r>
        <w:rPr>
          <w:rFonts w:eastAsia="Arial" w:cs="Arial"/>
          <w:spacing w:val="-1"/>
        </w:rPr>
        <w:t>T</w:t>
      </w:r>
      <w:r w:rsidRPr="002D1B22">
        <w:rPr>
          <w:rFonts w:eastAsia="Arial" w:cs="Arial"/>
        </w:rPr>
        <w:t>h</w:t>
      </w:r>
      <w:r w:rsidR="00B47772">
        <w:rPr>
          <w:rFonts w:eastAsia="Arial" w:cs="Arial"/>
        </w:rPr>
        <w:t>is</w:t>
      </w:r>
      <w:r w:rsidRPr="002D1B22">
        <w:rPr>
          <w:rFonts w:eastAsia="Arial" w:cs="Arial"/>
        </w:rPr>
        <w:t xml:space="preserve"> report includes </w:t>
      </w:r>
      <w:r>
        <w:rPr>
          <w:rFonts w:eastAsia="Arial" w:cs="Arial"/>
        </w:rPr>
        <w:t>information regarding the progress of the 2021 EWIG: CS from January</w:t>
      </w:r>
      <w:r w:rsidRPr="005D4646">
        <w:rPr>
          <w:rFonts w:eastAsia="Arial" w:cs="Arial"/>
        </w:rPr>
        <w:t xml:space="preserve"> 1, 202</w:t>
      </w:r>
      <w:r w:rsidR="00695FE9">
        <w:rPr>
          <w:rFonts w:eastAsia="Arial" w:cs="Arial"/>
        </w:rPr>
        <w:t>4</w:t>
      </w:r>
      <w:r>
        <w:rPr>
          <w:rFonts w:eastAsia="Arial" w:cs="Arial"/>
        </w:rPr>
        <w:t>,</w:t>
      </w:r>
      <w:r w:rsidRPr="005D4646">
        <w:rPr>
          <w:rFonts w:eastAsia="Arial" w:cs="Arial"/>
        </w:rPr>
        <w:t xml:space="preserve"> through </w:t>
      </w:r>
      <w:r>
        <w:rPr>
          <w:rFonts w:eastAsia="Arial" w:cs="Arial"/>
        </w:rPr>
        <w:t>March</w:t>
      </w:r>
      <w:r w:rsidRPr="005D4646">
        <w:rPr>
          <w:rFonts w:eastAsia="Arial" w:cs="Arial"/>
        </w:rPr>
        <w:t xml:space="preserve"> </w:t>
      </w:r>
      <w:r w:rsidR="00695FE9">
        <w:rPr>
          <w:rFonts w:eastAsia="Arial" w:cs="Arial"/>
        </w:rPr>
        <w:t>29</w:t>
      </w:r>
      <w:r w:rsidRPr="005D4646">
        <w:rPr>
          <w:rFonts w:eastAsia="Arial" w:cs="Arial"/>
        </w:rPr>
        <w:t>, 202</w:t>
      </w:r>
      <w:r w:rsidR="00695FE9">
        <w:rPr>
          <w:rFonts w:eastAsia="Arial" w:cs="Arial"/>
        </w:rPr>
        <w:t>4 (the end of the eligible grant period)</w:t>
      </w:r>
      <w:r w:rsidRPr="005D4646">
        <w:rPr>
          <w:rFonts w:eastAsia="Arial" w:cs="Arial"/>
        </w:rPr>
        <w:t>.</w:t>
      </w:r>
    </w:p>
    <w:p w14:paraId="53E45D29" w14:textId="6899FBE6" w:rsidR="00D35598" w:rsidRDefault="009E2AF3" w:rsidP="007B499A">
      <w:pPr>
        <w:spacing w:after="240"/>
        <w:rPr>
          <w:rFonts w:eastAsia="Arial" w:cs="Arial"/>
        </w:rPr>
      </w:pPr>
      <w:r>
        <w:rPr>
          <w:rFonts w:eastAsia="Arial" w:cs="Arial"/>
          <w:spacing w:val="-1"/>
        </w:rPr>
        <w:t xml:space="preserve">In </w:t>
      </w:r>
      <w:r w:rsidR="00CA7E23">
        <w:rPr>
          <w:rFonts w:eastAsia="Arial" w:cs="Arial"/>
          <w:spacing w:val="-1"/>
        </w:rPr>
        <w:t>s</w:t>
      </w:r>
      <w:r w:rsidRPr="00CA7E23">
        <w:rPr>
          <w:rFonts w:eastAsia="Arial" w:cs="Arial"/>
          <w:spacing w:val="-1"/>
        </w:rPr>
        <w:t>pring</w:t>
      </w:r>
      <w:r>
        <w:rPr>
          <w:rFonts w:eastAsia="Arial" w:cs="Arial"/>
          <w:spacing w:val="-1"/>
        </w:rPr>
        <w:t xml:space="preserve"> 2023, the </w:t>
      </w:r>
      <w:r w:rsidR="00302CEF">
        <w:rPr>
          <w:rFonts w:eastAsia="Arial" w:cs="Arial"/>
          <w:spacing w:val="-1"/>
        </w:rPr>
        <w:t>CDE</w:t>
      </w:r>
      <w:r>
        <w:rPr>
          <w:rFonts w:eastAsia="Arial" w:cs="Arial"/>
          <w:spacing w:val="-1"/>
        </w:rPr>
        <w:t xml:space="preserve"> awarded $15 million for the</w:t>
      </w:r>
      <w:r w:rsidR="00F02C55">
        <w:rPr>
          <w:rFonts w:eastAsia="Arial" w:cs="Arial"/>
          <w:spacing w:val="-1"/>
        </w:rPr>
        <w:t xml:space="preserve"> </w:t>
      </w:r>
      <w:r>
        <w:rPr>
          <w:rFonts w:eastAsia="Arial" w:cs="Arial"/>
          <w:spacing w:val="-1"/>
        </w:rPr>
        <w:t xml:space="preserve">implementation of </w:t>
      </w:r>
      <w:bookmarkStart w:id="8" w:name="_Hlk154650476"/>
      <w:r>
        <w:rPr>
          <w:rFonts w:eastAsia="Arial" w:cs="Arial"/>
          <w:spacing w:val="-1"/>
        </w:rPr>
        <w:t xml:space="preserve">the </w:t>
      </w:r>
      <w:r w:rsidR="00302CEF">
        <w:rPr>
          <w:rFonts w:eastAsia="Arial" w:cs="Arial"/>
          <w:spacing w:val="-1"/>
        </w:rPr>
        <w:t xml:space="preserve">2023 </w:t>
      </w:r>
      <w:r>
        <w:rPr>
          <w:rFonts w:eastAsia="Arial" w:cs="Arial"/>
          <w:spacing w:val="-1"/>
        </w:rPr>
        <w:t>EWIG: CS to</w:t>
      </w:r>
      <w:r w:rsidR="00D01A2B">
        <w:rPr>
          <w:rFonts w:eastAsia="Arial" w:cs="Arial"/>
          <w:spacing w:val="-1"/>
        </w:rPr>
        <w:t xml:space="preserve"> the</w:t>
      </w:r>
      <w:r>
        <w:rPr>
          <w:rFonts w:eastAsia="Arial" w:cs="Arial"/>
          <w:spacing w:val="-1"/>
        </w:rPr>
        <w:t xml:space="preserve"> Sacramento County Office of Education</w:t>
      </w:r>
      <w:bookmarkEnd w:id="8"/>
      <w:r>
        <w:rPr>
          <w:rFonts w:eastAsia="Arial" w:cs="Arial"/>
          <w:spacing w:val="-1"/>
        </w:rPr>
        <w:t>.</w:t>
      </w:r>
      <w:r w:rsidR="009A4C5B">
        <w:rPr>
          <w:rFonts w:eastAsia="Arial" w:cs="Arial"/>
          <w:spacing w:val="-1"/>
        </w:rPr>
        <w:t xml:space="preserve"> </w:t>
      </w:r>
      <w:bookmarkStart w:id="9" w:name="_Hlk191045506"/>
      <w:r w:rsidR="007B2F05">
        <w:rPr>
          <w:rFonts w:eastAsia="Arial" w:cs="Arial"/>
          <w:spacing w:val="-1"/>
        </w:rPr>
        <w:t xml:space="preserve">The grantee and its partners have continued and expanded the work of the 2021 EWIG: CS, increasing the capacity of educators statewide to provide high-quality CS education. </w:t>
      </w:r>
      <w:bookmarkEnd w:id="9"/>
      <w:r w:rsidR="009A4C5B">
        <w:rPr>
          <w:rFonts w:eastAsia="Arial" w:cs="Arial"/>
          <w:spacing w:val="-1"/>
        </w:rPr>
        <w:t>T</w:t>
      </w:r>
      <w:r w:rsidR="00BA7EB2" w:rsidRPr="002D1B22">
        <w:rPr>
          <w:rFonts w:eastAsia="Arial" w:cs="Arial"/>
        </w:rPr>
        <w:t>h</w:t>
      </w:r>
      <w:r w:rsidR="00B47772">
        <w:rPr>
          <w:rFonts w:eastAsia="Arial" w:cs="Arial"/>
        </w:rPr>
        <w:t>is</w:t>
      </w:r>
      <w:r w:rsidR="00BA7EB2" w:rsidRPr="002D1B22">
        <w:rPr>
          <w:rFonts w:eastAsia="Arial" w:cs="Arial"/>
        </w:rPr>
        <w:t xml:space="preserve"> report </w:t>
      </w:r>
      <w:r w:rsidR="00695FE9">
        <w:rPr>
          <w:rFonts w:eastAsia="Arial" w:cs="Arial"/>
        </w:rPr>
        <w:t xml:space="preserve">also </w:t>
      </w:r>
      <w:r w:rsidR="00BA7EB2" w:rsidRPr="002D1B22">
        <w:rPr>
          <w:rFonts w:eastAsia="Arial" w:cs="Arial"/>
        </w:rPr>
        <w:t xml:space="preserve">includes </w:t>
      </w:r>
      <w:r w:rsidR="00D35598">
        <w:rPr>
          <w:rFonts w:eastAsia="Arial" w:cs="Arial"/>
        </w:rPr>
        <w:t>information regarding the</w:t>
      </w:r>
      <w:r>
        <w:rPr>
          <w:rFonts w:eastAsia="Arial" w:cs="Arial"/>
        </w:rPr>
        <w:t xml:space="preserve"> progress of the</w:t>
      </w:r>
      <w:r w:rsidR="00D35598">
        <w:rPr>
          <w:rFonts w:eastAsia="Arial" w:cs="Arial"/>
        </w:rPr>
        <w:t xml:space="preserve"> </w:t>
      </w:r>
      <w:r w:rsidR="00695FE9">
        <w:rPr>
          <w:rFonts w:eastAsia="Arial" w:cs="Arial"/>
        </w:rPr>
        <w:t xml:space="preserve">2023 </w:t>
      </w:r>
      <w:r>
        <w:rPr>
          <w:rFonts w:eastAsia="Arial" w:cs="Arial"/>
        </w:rPr>
        <w:t>EWIG: CS</w:t>
      </w:r>
      <w:r w:rsidR="00D04711">
        <w:rPr>
          <w:rFonts w:eastAsia="Arial" w:cs="Arial"/>
        </w:rPr>
        <w:t xml:space="preserve"> </w:t>
      </w:r>
      <w:r w:rsidR="00E62C33">
        <w:rPr>
          <w:rFonts w:eastAsia="Arial" w:cs="Arial"/>
        </w:rPr>
        <w:t xml:space="preserve">from </w:t>
      </w:r>
      <w:r w:rsidR="00695FE9">
        <w:rPr>
          <w:rFonts w:eastAsia="Arial" w:cs="Arial"/>
        </w:rPr>
        <w:t>January</w:t>
      </w:r>
      <w:r w:rsidR="00E62C33" w:rsidRPr="005D4646">
        <w:rPr>
          <w:rFonts w:eastAsia="Arial" w:cs="Arial"/>
        </w:rPr>
        <w:t xml:space="preserve"> 1, 202</w:t>
      </w:r>
      <w:r w:rsidR="00695FE9">
        <w:rPr>
          <w:rFonts w:eastAsia="Arial" w:cs="Arial"/>
        </w:rPr>
        <w:t>4</w:t>
      </w:r>
      <w:r w:rsidR="005342FD">
        <w:rPr>
          <w:rFonts w:eastAsia="Arial" w:cs="Arial"/>
        </w:rPr>
        <w:t>,</w:t>
      </w:r>
      <w:r w:rsidR="00E62C33" w:rsidRPr="005D4646">
        <w:rPr>
          <w:rFonts w:eastAsia="Arial" w:cs="Arial"/>
        </w:rPr>
        <w:t xml:space="preserve"> through December 31, 202</w:t>
      </w:r>
      <w:r w:rsidR="00695FE9">
        <w:rPr>
          <w:rFonts w:eastAsia="Arial" w:cs="Arial"/>
        </w:rPr>
        <w:t>4</w:t>
      </w:r>
      <w:r w:rsidR="00E62C33" w:rsidRPr="005D4646">
        <w:rPr>
          <w:rFonts w:eastAsia="Arial" w:cs="Arial"/>
        </w:rPr>
        <w:t>.</w:t>
      </w:r>
    </w:p>
    <w:p w14:paraId="1CBF08B6" w14:textId="316FCFF7" w:rsidR="00BA7EB2" w:rsidRPr="002D1B22" w:rsidRDefault="00BA7EB2" w:rsidP="0FEE0C83">
      <w:pPr>
        <w:tabs>
          <w:tab w:val="right" w:pos="9360"/>
        </w:tabs>
        <w:autoSpaceDE w:val="0"/>
        <w:autoSpaceDN w:val="0"/>
        <w:adjustRightInd w:val="0"/>
        <w:spacing w:after="240"/>
        <w:rPr>
          <w:rFonts w:cs="Arial"/>
          <w:color w:val="000000"/>
        </w:rPr>
      </w:pPr>
      <w:r w:rsidRPr="0FEE0C83">
        <w:rPr>
          <w:rFonts w:cs="Arial"/>
          <w:color w:val="000000" w:themeColor="text1"/>
        </w:rPr>
        <w:t>If you have any questions regarding this repo</w:t>
      </w:r>
      <w:r w:rsidR="00277F2C" w:rsidRPr="0FEE0C83">
        <w:rPr>
          <w:rFonts w:cs="Arial"/>
          <w:color w:val="000000" w:themeColor="text1"/>
        </w:rPr>
        <w:t xml:space="preserve">rt, please contact </w:t>
      </w:r>
      <w:r w:rsidR="00D824E2" w:rsidRPr="0FEE0C83">
        <w:rPr>
          <w:rFonts w:cs="Arial"/>
          <w:color w:val="000000" w:themeColor="text1"/>
        </w:rPr>
        <w:t>Amber Hiris</w:t>
      </w:r>
      <w:r w:rsidR="006A24F8" w:rsidRPr="0FEE0C83">
        <w:rPr>
          <w:rFonts w:cs="Arial"/>
          <w:color w:val="000000" w:themeColor="text1"/>
        </w:rPr>
        <w:t xml:space="preserve">, Education Programs Consultant, </w:t>
      </w:r>
      <w:r w:rsidR="005342FD" w:rsidRPr="0FEE0C83">
        <w:rPr>
          <w:rFonts w:cs="Arial"/>
          <w:color w:val="000000" w:themeColor="text1"/>
        </w:rPr>
        <w:t>Professional Learning Support</w:t>
      </w:r>
      <w:r w:rsidRPr="0FEE0C83">
        <w:rPr>
          <w:rFonts w:cs="Arial"/>
          <w:color w:val="000000" w:themeColor="text1"/>
        </w:rPr>
        <w:t xml:space="preserve"> Division, </w:t>
      </w:r>
      <w:r w:rsidR="1D55493E" w:rsidRPr="0FEE0C83">
        <w:rPr>
          <w:rFonts w:cs="Arial"/>
          <w:color w:val="000000" w:themeColor="text1"/>
        </w:rPr>
        <w:t xml:space="preserve">by email </w:t>
      </w:r>
      <w:r w:rsidRPr="0FEE0C83">
        <w:rPr>
          <w:rFonts w:cs="Arial"/>
          <w:color w:val="000000" w:themeColor="text1"/>
        </w:rPr>
        <w:t>at</w:t>
      </w:r>
      <w:r w:rsidRPr="0FEE0C83">
        <w:rPr>
          <w:rFonts w:cs="Arial"/>
        </w:rPr>
        <w:t xml:space="preserve"> </w:t>
      </w:r>
      <w:hyperlink r:id="rId10">
        <w:r w:rsidR="00A50317" w:rsidRPr="0FEE0C83">
          <w:rPr>
            <w:rStyle w:val="Hyperlink"/>
            <w:rFonts w:cs="Arial"/>
          </w:rPr>
          <w:t>PLSMO@cde.ca.gov</w:t>
        </w:r>
      </w:hyperlink>
      <w:r w:rsidRPr="0FEE0C83">
        <w:rPr>
          <w:rFonts w:cs="Arial"/>
        </w:rPr>
        <w:t>.</w:t>
      </w:r>
    </w:p>
    <w:p w14:paraId="7EF6A2AD" w14:textId="6B55A4C3" w:rsidR="00BA7EB2" w:rsidRPr="00317900" w:rsidRDefault="00A659EB" w:rsidP="006350F5">
      <w:pPr>
        <w:spacing w:after="240"/>
      </w:pPr>
      <w:r>
        <w:rPr>
          <w:rFonts w:eastAsia="Arial" w:cs="Arial"/>
        </w:rPr>
        <w:t xml:space="preserve">You can find this </w:t>
      </w:r>
      <w:r w:rsidR="00BA7EB2" w:rsidRPr="002D1B22">
        <w:rPr>
          <w:rFonts w:eastAsia="Arial" w:cs="Arial"/>
        </w:rPr>
        <w:t xml:space="preserve">report </w:t>
      </w:r>
      <w:r w:rsidR="003C2301">
        <w:rPr>
          <w:rFonts w:eastAsia="Arial" w:cs="Arial"/>
        </w:rPr>
        <w:t>on</w:t>
      </w:r>
      <w:r w:rsidR="00BA7EB2" w:rsidRPr="002D1B22">
        <w:rPr>
          <w:rFonts w:eastAsia="Arial" w:cs="Arial"/>
        </w:rPr>
        <w:t xml:space="preserve"> the </w:t>
      </w:r>
      <w:r w:rsidR="00743B05">
        <w:rPr>
          <w:rFonts w:eastAsia="Arial" w:cs="Arial"/>
        </w:rPr>
        <w:t>CDE</w:t>
      </w:r>
      <w:r w:rsidR="00BA7EB2" w:rsidRPr="002D1B22">
        <w:rPr>
          <w:rFonts w:eastAsia="Arial" w:cs="Arial"/>
        </w:rPr>
        <w:t xml:space="preserve"> </w:t>
      </w:r>
      <w:r w:rsidR="00743B05">
        <w:rPr>
          <w:rFonts w:eastAsia="Arial" w:cs="Arial"/>
        </w:rPr>
        <w:t>EWIG</w:t>
      </w:r>
      <w:r w:rsidR="00AF386E">
        <w:rPr>
          <w:rFonts w:eastAsia="Arial" w:cs="Arial"/>
        </w:rPr>
        <w:t xml:space="preserve"> Program</w:t>
      </w:r>
      <w:r w:rsidR="00BA7EB2" w:rsidRPr="002D1B22">
        <w:rPr>
          <w:rFonts w:eastAsia="Arial" w:cs="Arial"/>
        </w:rPr>
        <w:t xml:space="preserve"> web page at</w:t>
      </w:r>
      <w:r w:rsidR="006A24F8">
        <w:rPr>
          <w:rFonts w:eastAsia="Arial" w:cs="Arial"/>
        </w:rPr>
        <w:t xml:space="preserve"> </w:t>
      </w:r>
      <w:hyperlink r:id="rId11" w:tooltip="California Department of Education Educator Workforce Investment Grant Program web page" w:history="1">
        <w:r w:rsidR="008F092D">
          <w:rPr>
            <w:rStyle w:val="Hyperlink"/>
            <w:rFonts w:cs="Arial"/>
          </w:rPr>
          <w:t>https://www.cde.ca.gov/ci/pl/ewig.asp</w:t>
        </w:r>
      </w:hyperlink>
      <w:r w:rsidR="00BA7EB2" w:rsidRPr="002D1B22">
        <w:rPr>
          <w:rFonts w:eastAsia="Arial" w:cs="Arial"/>
        </w:rPr>
        <w:t xml:space="preserve">. </w:t>
      </w:r>
      <w:r>
        <w:rPr>
          <w:rFonts w:eastAsia="Arial" w:cs="Arial"/>
        </w:rPr>
        <w:t>If you need</w:t>
      </w:r>
      <w:r w:rsidR="00BA7EB2" w:rsidRPr="002D1B22">
        <w:rPr>
          <w:rFonts w:eastAsia="Arial" w:cs="Arial"/>
        </w:rPr>
        <w:t xml:space="preserve"> a copy of this report, please contact </w:t>
      </w:r>
      <w:r w:rsidR="005342FD">
        <w:rPr>
          <w:rFonts w:eastAsia="Arial" w:cs="Arial"/>
        </w:rPr>
        <w:t>Monique McWayne</w:t>
      </w:r>
      <w:r>
        <w:rPr>
          <w:rFonts w:eastAsia="Arial" w:cs="Arial"/>
        </w:rPr>
        <w:t xml:space="preserve">, </w:t>
      </w:r>
      <w:r w:rsidR="000D7FED">
        <w:rPr>
          <w:rFonts w:eastAsia="Arial" w:cs="Arial"/>
        </w:rPr>
        <w:t xml:space="preserve">Division </w:t>
      </w:r>
      <w:r w:rsidR="005342FD">
        <w:rPr>
          <w:rFonts w:eastAsia="Arial" w:cs="Arial"/>
        </w:rPr>
        <w:t>Director</w:t>
      </w:r>
      <w:r>
        <w:rPr>
          <w:rFonts w:eastAsia="Arial" w:cs="Arial"/>
        </w:rPr>
        <w:t xml:space="preserve">, </w:t>
      </w:r>
      <w:r w:rsidR="00A008D0">
        <w:rPr>
          <w:rFonts w:eastAsia="Arial" w:cs="Arial"/>
        </w:rPr>
        <w:t>Professional Learning Support</w:t>
      </w:r>
      <w:r w:rsidR="00AF386E">
        <w:rPr>
          <w:rFonts w:eastAsia="Arial" w:cs="Arial"/>
        </w:rPr>
        <w:t xml:space="preserve"> Division</w:t>
      </w:r>
      <w:r w:rsidR="00A41970">
        <w:rPr>
          <w:rFonts w:eastAsia="Arial" w:cs="Arial"/>
        </w:rPr>
        <w:t>,</w:t>
      </w:r>
      <w:r w:rsidR="00AF386E">
        <w:rPr>
          <w:rFonts w:eastAsia="Arial" w:cs="Arial"/>
        </w:rPr>
        <w:t xml:space="preserve"> </w:t>
      </w:r>
      <w:r w:rsidR="005E6291">
        <w:rPr>
          <w:rFonts w:eastAsia="Arial" w:cs="Arial"/>
        </w:rPr>
        <w:t>by email at</w:t>
      </w:r>
      <w:r w:rsidR="00BA7EB2" w:rsidRPr="002D1B22">
        <w:rPr>
          <w:rFonts w:eastAsia="Arial" w:cs="Arial"/>
        </w:rPr>
        <w:t xml:space="preserve"> </w:t>
      </w:r>
      <w:hyperlink r:id="rId12" w:tooltip="PLSMO@cde.ca.gov e-mail address" w:history="1">
        <w:r w:rsidR="00A008D0">
          <w:rPr>
            <w:rStyle w:val="Hyperlink"/>
            <w:rFonts w:eastAsia="Arial" w:cs="Arial"/>
          </w:rPr>
          <w:t>PLSMO@cde.ca.gov</w:t>
        </w:r>
      </w:hyperlink>
      <w:r w:rsidR="00BA7EB2">
        <w:rPr>
          <w:rFonts w:eastAsia="Arial" w:cs="Arial"/>
        </w:rPr>
        <w:t>.</w:t>
      </w:r>
      <w:bookmarkEnd w:id="3"/>
      <w:r w:rsidR="00BA7EB2">
        <w:rPr>
          <w:rFonts w:eastAsia="Calibri"/>
        </w:rPr>
        <w:br w:type="page"/>
      </w:r>
    </w:p>
    <w:p w14:paraId="56CBB1EB" w14:textId="77777777" w:rsidR="00BA7EB2" w:rsidRDefault="00BA7EB2" w:rsidP="001F408E">
      <w:pPr>
        <w:spacing w:after="160" w:line="259" w:lineRule="auto"/>
        <w:jc w:val="center"/>
        <w:rPr>
          <w:rFonts w:eastAsiaTheme="minorHAnsi" w:cs="Arial"/>
        </w:rPr>
        <w:sectPr w:rsidR="00BA7EB2" w:rsidSect="00DF6889">
          <w:pgSz w:w="12240" w:h="15840"/>
          <w:pgMar w:top="1440" w:right="1440" w:bottom="1440" w:left="1440" w:header="720" w:footer="720" w:gutter="0"/>
          <w:pgNumType w:start="2"/>
          <w:cols w:space="720"/>
          <w:docGrid w:linePitch="360"/>
        </w:sectPr>
      </w:pPr>
    </w:p>
    <w:p w14:paraId="194AE837" w14:textId="606F3FE6" w:rsidR="00C75C09" w:rsidRPr="0074611A" w:rsidRDefault="00A33805" w:rsidP="0074611A">
      <w:pPr>
        <w:pStyle w:val="Heading2"/>
        <w:spacing w:before="0"/>
      </w:pPr>
      <w:bookmarkStart w:id="10" w:name="_Toc155708290"/>
      <w:bookmarkStart w:id="11" w:name="_Toc191309647"/>
      <w:bookmarkStart w:id="12" w:name="_Toc536194311"/>
      <w:bookmarkStart w:id="13" w:name="_Toc961704"/>
      <w:r w:rsidRPr="0074611A">
        <w:rPr>
          <w:lang w:val="en-US"/>
        </w:rPr>
        <w:lastRenderedPageBreak/>
        <w:t>2021</w:t>
      </w:r>
      <w:r w:rsidR="00C75C09" w:rsidRPr="0074611A">
        <w:rPr>
          <w:lang w:val="en-US"/>
        </w:rPr>
        <w:t xml:space="preserve"> Educator Workforce Investment Grant: Computer Science</w:t>
      </w:r>
      <w:bookmarkEnd w:id="10"/>
      <w:bookmarkEnd w:id="11"/>
    </w:p>
    <w:p w14:paraId="506FBEBB" w14:textId="51CE329C" w:rsidR="00C456C6" w:rsidRDefault="00C456C6" w:rsidP="00E916F2">
      <w:pPr>
        <w:pStyle w:val="Heading3"/>
        <w:spacing w:before="480" w:after="240"/>
      </w:pPr>
      <w:bookmarkStart w:id="14" w:name="_Toc191309648"/>
      <w:r>
        <w:t>State Statute and Authority</w:t>
      </w:r>
      <w:bookmarkEnd w:id="14"/>
    </w:p>
    <w:p w14:paraId="58907E92" w14:textId="61BEFD61" w:rsidR="00AE27C1" w:rsidRPr="004016C7" w:rsidRDefault="00AE27C1" w:rsidP="00AE27C1">
      <w:pPr>
        <w:spacing w:after="240"/>
      </w:pPr>
      <w:r>
        <w:t>Section 84 of the Education Omnibus Budget Trailer Bill, S</w:t>
      </w:r>
      <w:r w:rsidR="008A64B0">
        <w:t xml:space="preserve">enate Bill (SB) </w:t>
      </w:r>
      <w:r>
        <w:t xml:space="preserve">75 (Chapter 51, Statutes of 2019), provided $37.1 million through the fiscal year </w:t>
      </w:r>
      <w:bookmarkStart w:id="15" w:name="_Hlk18397900"/>
      <w:r>
        <w:t xml:space="preserve">2022–23 </w:t>
      </w:r>
      <w:bookmarkEnd w:id="15"/>
      <w:r>
        <w:t>for an EWIG Program to support one or more competitive grants to one or more institutions of higher education (IHEs) or nonprofit organizations (NPOs) for professional learning opportunities for teachers and paraprofessionals across the state. The grants approved for funding were provided as follows:</w:t>
      </w:r>
    </w:p>
    <w:p w14:paraId="3A54927D" w14:textId="12AED18A" w:rsidR="00AE27C1" w:rsidRPr="004016C7" w:rsidRDefault="00AE27C1" w:rsidP="00636DD2">
      <w:pPr>
        <w:pStyle w:val="ListParagraph"/>
        <w:numPr>
          <w:ilvl w:val="0"/>
          <w:numId w:val="4"/>
        </w:numPr>
        <w:spacing w:after="240"/>
        <w:contextualSpacing w:val="0"/>
      </w:pPr>
      <w:r>
        <w:t xml:space="preserve">$10 million to qualified entities for conducting </w:t>
      </w:r>
      <w:r w:rsidR="00BE4A46">
        <w:t>professional learning</w:t>
      </w:r>
      <w:r>
        <w:t xml:space="preserve"> activities designed to implement the California English Learner (EL) Roadmap Policy: Educational Programs and Services for ELs.</w:t>
      </w:r>
    </w:p>
    <w:p w14:paraId="59848B04" w14:textId="6C7E52E7" w:rsidR="00AE27C1" w:rsidRDefault="00AE27C1" w:rsidP="00636DD2">
      <w:pPr>
        <w:pStyle w:val="ListParagraph"/>
        <w:numPr>
          <w:ilvl w:val="0"/>
          <w:numId w:val="4"/>
        </w:numPr>
        <w:spacing w:after="240"/>
        <w:contextualSpacing w:val="0"/>
      </w:pPr>
      <w:r>
        <w:t>$5</w:t>
      </w:r>
      <w:r w:rsidRPr="001833C5">
        <w:t xml:space="preserve"> million to qualified entities for special education</w:t>
      </w:r>
      <w:r w:rsidR="00106874">
        <w:t>–</w:t>
      </w:r>
      <w:r w:rsidRPr="001833C5">
        <w:t xml:space="preserve">related </w:t>
      </w:r>
      <w:r>
        <w:t xml:space="preserve">professional development </w:t>
      </w:r>
      <w:r w:rsidRPr="001833C5">
        <w:t>opportunities</w:t>
      </w:r>
      <w:r>
        <w:t xml:space="preserve">. </w:t>
      </w:r>
    </w:p>
    <w:p w14:paraId="4CD60ED7" w14:textId="1196E0DD" w:rsidR="00AE27C1" w:rsidRPr="001833C5" w:rsidRDefault="00AE27C1" w:rsidP="0FEE0C83">
      <w:pPr>
        <w:pStyle w:val="ListParagraph"/>
        <w:numPr>
          <w:ilvl w:val="0"/>
          <w:numId w:val="4"/>
        </w:numPr>
        <w:spacing w:after="240"/>
      </w:pPr>
      <w:r>
        <w:t xml:space="preserve">$22.1 million to qualified entities to deliver </w:t>
      </w:r>
      <w:r w:rsidR="00BE4A46">
        <w:t>professional learning</w:t>
      </w:r>
      <w:r>
        <w:t xml:space="preserve"> for teachers and paraprofessionals within the areas of social</w:t>
      </w:r>
      <w:r w:rsidR="7AA84B8E">
        <w:t>–</w:t>
      </w:r>
      <w:r>
        <w:t xml:space="preserve">emotional learning (SEL), positive school climate, CS learning experiences aligned to the </w:t>
      </w:r>
      <w:r w:rsidRPr="0FEE0C83">
        <w:rPr>
          <w:i/>
          <w:iCs/>
        </w:rPr>
        <w:t xml:space="preserve">CS Standards for California Public Schools: Kindergarten Through Grade Twelve </w:t>
      </w:r>
      <w:r>
        <w:t>(</w:t>
      </w:r>
      <w:r w:rsidRPr="0FEE0C83">
        <w:rPr>
          <w:i/>
          <w:iCs/>
        </w:rPr>
        <w:t>CA CS Content Standards</w:t>
      </w:r>
      <w:r>
        <w:t xml:space="preserve">) standards developed pursuant to Section 60605.4 of the California </w:t>
      </w:r>
      <w:r w:rsidRPr="0FEE0C83">
        <w:rPr>
          <w:i/>
          <w:iCs/>
        </w:rPr>
        <w:t>Education Code</w:t>
      </w:r>
      <w:r>
        <w:t xml:space="preserve"> (</w:t>
      </w:r>
      <w:r w:rsidRPr="0FEE0C83">
        <w:rPr>
          <w:i/>
          <w:iCs/>
        </w:rPr>
        <w:t>EC</w:t>
      </w:r>
      <w:r>
        <w:t xml:space="preserve">), and practices to support the ethnic studies model curriculum developed pursuant to Section 51226.7 of the </w:t>
      </w:r>
      <w:r w:rsidRPr="0FEE0C83">
        <w:rPr>
          <w:i/>
          <w:iCs/>
        </w:rPr>
        <w:t>EC</w:t>
      </w:r>
      <w:r>
        <w:t>.</w:t>
      </w:r>
    </w:p>
    <w:p w14:paraId="4B0427A5" w14:textId="453F67E5" w:rsidR="00AE27C1" w:rsidRDefault="00AE27C1" w:rsidP="00AE27C1">
      <w:pPr>
        <w:spacing w:after="240"/>
        <w:rPr>
          <w:rFonts w:eastAsia="Arial" w:cs="Arial"/>
        </w:rPr>
      </w:pPr>
      <w:r>
        <w:rPr>
          <w:rFonts w:eastAsia="Arial" w:cs="Arial"/>
        </w:rPr>
        <w:t xml:space="preserve">Due to the impact of the COVID-19 pandemic on the state’s fiscal forecast, the $22.1 million appropriated for </w:t>
      </w:r>
      <w:r w:rsidR="00820D5C">
        <w:rPr>
          <w:rFonts w:eastAsia="Arial" w:cs="Arial"/>
        </w:rPr>
        <w:t>SEL</w:t>
      </w:r>
      <w:r>
        <w:rPr>
          <w:rFonts w:eastAsia="Arial" w:cs="Arial"/>
        </w:rPr>
        <w:t xml:space="preserve">, positive school climate, CS, and ethnic studies </w:t>
      </w:r>
      <w:r w:rsidR="00E150ED">
        <w:rPr>
          <w:rFonts w:eastAsia="Arial" w:cs="Arial"/>
        </w:rPr>
        <w:t xml:space="preserve">was </w:t>
      </w:r>
      <w:r>
        <w:rPr>
          <w:rFonts w:eastAsia="Arial" w:cs="Arial"/>
        </w:rPr>
        <w:t>withdrawn to be reallocated through the budget process.</w:t>
      </w:r>
    </w:p>
    <w:p w14:paraId="7971C11A" w14:textId="77777777" w:rsidR="00AE27C1" w:rsidRPr="001F10A5" w:rsidRDefault="00AE27C1" w:rsidP="00AE27C1">
      <w:pPr>
        <w:spacing w:after="240"/>
      </w:pPr>
      <w:r>
        <w:rPr>
          <w:rFonts w:eastAsia="Arial" w:cs="Arial"/>
        </w:rPr>
        <w:t>The Budget Act of 2021, Item 6100-195-0001, then provided $5 million on a one-time basis to establish the EWIG Program: CS. The funds provided through this appropriation are described as the 2021 EWIG: CS for the purpose of this reporting, in alignment with the year that funds were appropriated.</w:t>
      </w:r>
    </w:p>
    <w:p w14:paraId="33AC37AD" w14:textId="77777777" w:rsidR="00AE27C1" w:rsidRDefault="00AE27C1" w:rsidP="00542D13">
      <w:pPr>
        <w:pStyle w:val="Heading3"/>
        <w:spacing w:before="480" w:after="240"/>
      </w:pPr>
      <w:bookmarkStart w:id="16" w:name="_Toc191309649"/>
      <w:r>
        <w:t>Legislative Reporting Requirements</w:t>
      </w:r>
      <w:bookmarkEnd w:id="16"/>
    </w:p>
    <w:p w14:paraId="70E0AD4E" w14:textId="2C819F53" w:rsidR="00AE27C1" w:rsidRPr="004016C7" w:rsidRDefault="00AE27C1" w:rsidP="00AE27C1">
      <w:pPr>
        <w:spacing w:after="240"/>
        <w:rPr>
          <w:rFonts w:eastAsia="Calibri" w:cs="Arial"/>
        </w:rPr>
      </w:pPr>
      <w:r w:rsidRPr="480CA8D6">
        <w:rPr>
          <w:rFonts w:eastAsia="Calibri" w:cs="Arial"/>
        </w:rPr>
        <w:t xml:space="preserve">The role </w:t>
      </w:r>
      <w:r>
        <w:rPr>
          <w:rFonts w:eastAsia="Calibri" w:cs="Arial"/>
        </w:rPr>
        <w:t xml:space="preserve">of the CDE </w:t>
      </w:r>
      <w:r w:rsidRPr="480CA8D6">
        <w:rPr>
          <w:rFonts w:eastAsia="Calibri" w:cs="Arial"/>
        </w:rPr>
        <w:t xml:space="preserve">is to conduct the award process, </w:t>
      </w:r>
      <w:r w:rsidR="00580E90" w:rsidRPr="480CA8D6">
        <w:rPr>
          <w:rFonts w:eastAsia="Calibri" w:cs="Arial"/>
        </w:rPr>
        <w:t>distribut</w:t>
      </w:r>
      <w:r w:rsidR="00580E90">
        <w:rPr>
          <w:rFonts w:eastAsia="Calibri" w:cs="Arial"/>
        </w:rPr>
        <w:t>e</w:t>
      </w:r>
      <w:r w:rsidR="00580E90" w:rsidRPr="480CA8D6">
        <w:rPr>
          <w:rFonts w:eastAsia="Calibri" w:cs="Arial"/>
        </w:rPr>
        <w:t xml:space="preserve"> </w:t>
      </w:r>
      <w:r w:rsidRPr="480CA8D6">
        <w:rPr>
          <w:rFonts w:eastAsia="Calibri" w:cs="Arial"/>
        </w:rPr>
        <w:t>funding, and provid</w:t>
      </w:r>
      <w:r>
        <w:rPr>
          <w:rFonts w:eastAsia="Calibri" w:cs="Arial"/>
        </w:rPr>
        <w:t>e</w:t>
      </w:r>
      <w:r w:rsidRPr="480CA8D6">
        <w:rPr>
          <w:rFonts w:eastAsia="Calibri" w:cs="Arial"/>
        </w:rPr>
        <w:t xml:space="preserve"> technical oversight of the items contained within the </w:t>
      </w:r>
      <w:r>
        <w:rPr>
          <w:rFonts w:eastAsia="Calibri" w:cs="Arial"/>
        </w:rPr>
        <w:t>Request for Applications (</w:t>
      </w:r>
      <w:r w:rsidRPr="480CA8D6">
        <w:rPr>
          <w:rFonts w:eastAsia="Calibri" w:cs="Arial"/>
        </w:rPr>
        <w:t>RFA</w:t>
      </w:r>
      <w:r>
        <w:rPr>
          <w:rFonts w:eastAsia="Calibri" w:cs="Arial"/>
        </w:rPr>
        <w:t>) for the applicable program.</w:t>
      </w:r>
      <w:r w:rsidRPr="480CA8D6">
        <w:rPr>
          <w:rFonts w:eastAsia="Calibri" w:cs="Arial"/>
        </w:rPr>
        <w:t xml:space="preserve"> Section 84(e) of the Education Omnibus Budget Trailer Bill</w:t>
      </w:r>
      <w:r>
        <w:rPr>
          <w:rFonts w:eastAsia="Calibri" w:cs="Arial"/>
        </w:rPr>
        <w:t xml:space="preserve">, SB 75 </w:t>
      </w:r>
      <w:r>
        <w:t>(Chapter 51, Statutes of 2019)</w:t>
      </w:r>
      <w:r w:rsidR="00EB6F07">
        <w:t>,</w:t>
      </w:r>
      <w:r w:rsidRPr="480CA8D6">
        <w:rPr>
          <w:rFonts w:eastAsia="Calibri" w:cs="Arial"/>
        </w:rPr>
        <w:t xml:space="preserve"> </w:t>
      </w:r>
      <w:r w:rsidRPr="480CA8D6">
        <w:rPr>
          <w:rFonts w:eastAsiaTheme="minorEastAsia" w:cs="Arial"/>
        </w:rPr>
        <w:t>require</w:t>
      </w:r>
      <w:r>
        <w:rPr>
          <w:rFonts w:eastAsiaTheme="minorEastAsia" w:cs="Arial"/>
        </w:rPr>
        <w:t>s</w:t>
      </w:r>
      <w:r w:rsidRPr="480CA8D6">
        <w:rPr>
          <w:rFonts w:eastAsiaTheme="minorEastAsia" w:cs="Arial"/>
        </w:rPr>
        <w:t xml:space="preserve"> that the CDE report</w:t>
      </w:r>
      <w:r>
        <w:rPr>
          <w:rFonts w:eastAsiaTheme="minorEastAsia" w:cs="Arial"/>
        </w:rPr>
        <w:t>s</w:t>
      </w:r>
      <w:r w:rsidRPr="480CA8D6">
        <w:rPr>
          <w:rFonts w:eastAsiaTheme="minorEastAsia" w:cs="Arial"/>
        </w:rPr>
        <w:t xml:space="preserve"> on an annual basis the following information to the appropriate policy and fiscal committees of the Legislature, the Department of Finance, and the Governor:</w:t>
      </w:r>
    </w:p>
    <w:p w14:paraId="2B86D490" w14:textId="77777777" w:rsidR="00AE27C1" w:rsidRPr="00AE27C1" w:rsidRDefault="00AE27C1" w:rsidP="00221965">
      <w:pPr>
        <w:pStyle w:val="ListParagraph"/>
        <w:numPr>
          <w:ilvl w:val="0"/>
          <w:numId w:val="11"/>
        </w:numPr>
        <w:spacing w:after="120"/>
        <w:ind w:left="720"/>
        <w:jc w:val="both"/>
        <w:textAlignment w:val="baseline"/>
        <w:rPr>
          <w:rFonts w:eastAsia="Calibri" w:cs="Arial"/>
        </w:rPr>
      </w:pPr>
      <w:bookmarkStart w:id="17" w:name="_Hlk169526849"/>
      <w:r w:rsidRPr="00AE27C1">
        <w:rPr>
          <w:rFonts w:cs="Arial"/>
        </w:rPr>
        <w:t xml:space="preserve">The process for awarding </w:t>
      </w:r>
      <w:proofErr w:type="gramStart"/>
      <w:r w:rsidRPr="00AE27C1">
        <w:rPr>
          <w:rFonts w:cs="Arial"/>
        </w:rPr>
        <w:t>grants;</w:t>
      </w:r>
      <w:proofErr w:type="gramEnd"/>
    </w:p>
    <w:p w14:paraId="00E52A1E" w14:textId="77777777" w:rsidR="00AE27C1" w:rsidRPr="00AE27C1" w:rsidRDefault="00AE27C1" w:rsidP="00221965">
      <w:pPr>
        <w:pStyle w:val="ListParagraph"/>
        <w:numPr>
          <w:ilvl w:val="0"/>
          <w:numId w:val="11"/>
        </w:numPr>
        <w:spacing w:after="120"/>
        <w:ind w:left="720"/>
        <w:jc w:val="both"/>
        <w:textAlignment w:val="baseline"/>
        <w:rPr>
          <w:rFonts w:eastAsia="Calibri" w:cs="Arial"/>
        </w:rPr>
      </w:pPr>
      <w:r w:rsidRPr="00AE27C1">
        <w:rPr>
          <w:rFonts w:cs="Arial"/>
        </w:rPr>
        <w:t xml:space="preserve">The name of each grant </w:t>
      </w:r>
      <w:proofErr w:type="gramStart"/>
      <w:r w:rsidRPr="00AE27C1">
        <w:rPr>
          <w:rFonts w:cs="Arial"/>
        </w:rPr>
        <w:t>recipient;</w:t>
      </w:r>
      <w:proofErr w:type="gramEnd"/>
    </w:p>
    <w:p w14:paraId="1ADC9B27" w14:textId="77777777" w:rsidR="00AE27C1" w:rsidRPr="00AE27C1" w:rsidRDefault="00AE27C1" w:rsidP="00221965">
      <w:pPr>
        <w:pStyle w:val="ListParagraph"/>
        <w:numPr>
          <w:ilvl w:val="0"/>
          <w:numId w:val="11"/>
        </w:numPr>
        <w:spacing w:after="120"/>
        <w:ind w:left="720"/>
        <w:jc w:val="both"/>
        <w:textAlignment w:val="baseline"/>
        <w:rPr>
          <w:rFonts w:eastAsia="Calibri" w:cs="Arial"/>
        </w:rPr>
      </w:pPr>
      <w:r w:rsidRPr="00AE27C1">
        <w:rPr>
          <w:rFonts w:cs="Arial"/>
        </w:rPr>
        <w:lastRenderedPageBreak/>
        <w:t xml:space="preserve">The amount awarded to each grant </w:t>
      </w:r>
      <w:proofErr w:type="gramStart"/>
      <w:r w:rsidRPr="00AE27C1">
        <w:rPr>
          <w:rFonts w:cs="Arial"/>
        </w:rPr>
        <w:t>recipient;</w:t>
      </w:r>
      <w:proofErr w:type="gramEnd"/>
    </w:p>
    <w:p w14:paraId="224B8FF5" w14:textId="7FA39C53" w:rsidR="00AE27C1" w:rsidRPr="00AE27C1" w:rsidRDefault="00AE27C1" w:rsidP="00221965">
      <w:pPr>
        <w:pStyle w:val="ListParagraph"/>
        <w:numPr>
          <w:ilvl w:val="0"/>
          <w:numId w:val="11"/>
        </w:numPr>
        <w:spacing w:after="120"/>
        <w:ind w:left="720"/>
        <w:jc w:val="both"/>
        <w:textAlignment w:val="baseline"/>
        <w:rPr>
          <w:rFonts w:eastAsia="Calibri" w:cs="Arial"/>
        </w:rPr>
      </w:pPr>
      <w:r w:rsidRPr="00AE27C1">
        <w:rPr>
          <w:rFonts w:cs="Arial"/>
        </w:rPr>
        <w:t>The activities provided with grant funds; and, if available</w:t>
      </w:r>
      <w:r w:rsidR="00F275EB">
        <w:rPr>
          <w:rFonts w:cs="Arial"/>
        </w:rPr>
        <w:t>,</w:t>
      </w:r>
    </w:p>
    <w:p w14:paraId="1B8F68F2" w14:textId="03C9F28C" w:rsidR="00C456C6" w:rsidRPr="00AE27C1" w:rsidRDefault="00AE27C1" w:rsidP="00221965">
      <w:pPr>
        <w:pStyle w:val="ListParagraph"/>
        <w:numPr>
          <w:ilvl w:val="0"/>
          <w:numId w:val="11"/>
        </w:numPr>
        <w:spacing w:after="120"/>
        <w:ind w:left="720"/>
        <w:jc w:val="both"/>
        <w:textAlignment w:val="baseline"/>
        <w:rPr>
          <w:rFonts w:eastAsia="Calibri" w:cs="Arial"/>
        </w:rPr>
      </w:pPr>
      <w:r w:rsidRPr="00AE27C1">
        <w:rPr>
          <w:rFonts w:cs="Arial"/>
        </w:rPr>
        <w:t xml:space="preserve">The number of schools </w:t>
      </w:r>
      <w:proofErr w:type="gramStart"/>
      <w:r w:rsidR="00221965" w:rsidRPr="00AE27C1">
        <w:rPr>
          <w:rFonts w:cs="Arial"/>
        </w:rPr>
        <w:t>served</w:t>
      </w:r>
      <w:proofErr w:type="gramEnd"/>
      <w:r w:rsidRPr="00AE27C1">
        <w:rPr>
          <w:rFonts w:cs="Arial"/>
        </w:rPr>
        <w:t xml:space="preserve"> and the number of educators served.</w:t>
      </w:r>
      <w:bookmarkEnd w:id="17"/>
    </w:p>
    <w:p w14:paraId="5F9F9651" w14:textId="204349B7" w:rsidR="00FA2332" w:rsidRDefault="00FA2332" w:rsidP="000C5D17">
      <w:pPr>
        <w:pStyle w:val="Heading3"/>
        <w:spacing w:before="480" w:after="240"/>
      </w:pPr>
      <w:bookmarkStart w:id="18" w:name="_Toc191309650"/>
      <w:r>
        <w:t>Process for Awarding Grant Funds</w:t>
      </w:r>
      <w:bookmarkEnd w:id="18"/>
    </w:p>
    <w:p w14:paraId="6AD51611" w14:textId="7F5F60CA" w:rsidR="00A33805" w:rsidRDefault="00A33805" w:rsidP="00A33805">
      <w:pPr>
        <w:spacing w:after="240"/>
      </w:pPr>
      <w:r w:rsidRPr="00A50E59">
        <w:t xml:space="preserve">The </w:t>
      </w:r>
      <w:r>
        <w:t>CDE</w:t>
      </w:r>
      <w:r w:rsidRPr="00A50E59">
        <w:t xml:space="preserve"> and the </w:t>
      </w:r>
      <w:r w:rsidR="003508BC">
        <w:t>California Collaborative for Educational Excellence (</w:t>
      </w:r>
      <w:r>
        <w:t>CCEE</w:t>
      </w:r>
      <w:r w:rsidR="003508BC">
        <w:t>)</w:t>
      </w:r>
      <w:r w:rsidRPr="00A50E59">
        <w:t xml:space="preserve"> invite</w:t>
      </w:r>
      <w:r>
        <w:t>d</w:t>
      </w:r>
      <w:r w:rsidRPr="00A50E59">
        <w:t xml:space="preserve"> IHEs and NPOs with expertise in developing and providing </w:t>
      </w:r>
      <w:r w:rsidR="00BE4A46">
        <w:t>professional learning</w:t>
      </w:r>
      <w:r w:rsidRPr="00A50E59">
        <w:t xml:space="preserve"> to teachers and paraprofessionals in public schools serving</w:t>
      </w:r>
      <w:r>
        <w:t xml:space="preserve"> </w:t>
      </w:r>
      <w:r w:rsidR="00960DE9">
        <w:t>kindergarten through grade twelve (</w:t>
      </w:r>
      <w:r>
        <w:t>K</w:t>
      </w:r>
      <w:r>
        <w:rPr>
          <w:rFonts w:cs="Arial"/>
        </w:rPr>
        <w:t>–</w:t>
      </w:r>
      <w:r>
        <w:t>12</w:t>
      </w:r>
      <w:r w:rsidR="00960DE9">
        <w:t>)</w:t>
      </w:r>
      <w:r w:rsidRPr="00A50E59">
        <w:t xml:space="preserve">, inclusive, to apply for a grant </w:t>
      </w:r>
      <w:r>
        <w:t>to design and deliver</w:t>
      </w:r>
      <w:r w:rsidRPr="00A50E59">
        <w:t xml:space="preserve"> </w:t>
      </w:r>
      <w:r w:rsidR="00BE4A46">
        <w:t>professional learning</w:t>
      </w:r>
      <w:r w:rsidRPr="00A50E59">
        <w:t xml:space="preserve"> opportunities for teachers and paraprofessionals</w:t>
      </w:r>
      <w:r>
        <w:t xml:space="preserve">. The </w:t>
      </w:r>
      <w:r w:rsidR="00BE4A46">
        <w:t>professional learning</w:t>
      </w:r>
      <w:r>
        <w:t xml:space="preserve"> activities must</w:t>
      </w:r>
      <w:r w:rsidR="00C06DC2">
        <w:t xml:space="preserve"> have</w:t>
      </w:r>
      <w:r>
        <w:t xml:space="preserve"> be</w:t>
      </w:r>
      <w:r w:rsidR="00C06DC2">
        <w:t>en</w:t>
      </w:r>
      <w:r w:rsidRPr="00A50E59">
        <w:t xml:space="preserve"> designed to provide high-quality instruction and CS learning experiences that support </w:t>
      </w:r>
      <w:r>
        <w:t xml:space="preserve">the </w:t>
      </w:r>
      <w:r w:rsidRPr="00A50E59">
        <w:t xml:space="preserve">systemwide implementation of the </w:t>
      </w:r>
      <w:r>
        <w:rPr>
          <w:i/>
        </w:rPr>
        <w:t>CA CS Content Standards</w:t>
      </w:r>
      <w:r w:rsidR="008829A3">
        <w:t>,</w:t>
      </w:r>
      <w:r w:rsidRPr="00B562B2">
        <w:t xml:space="preserve"> </w:t>
      </w:r>
      <w:r w:rsidRPr="00A50E59">
        <w:t>developed pursuant to</w:t>
      </w:r>
      <w:r w:rsidR="005926B5">
        <w:t xml:space="preserve"> </w:t>
      </w:r>
      <w:r w:rsidRPr="00A50E59">
        <w:rPr>
          <w:i/>
        </w:rPr>
        <w:t>E</w:t>
      </w:r>
      <w:r>
        <w:rPr>
          <w:i/>
        </w:rPr>
        <w:t>C</w:t>
      </w:r>
      <w:r w:rsidRPr="00A50E59">
        <w:t xml:space="preserve"> Section 60605.4</w:t>
      </w:r>
      <w:r>
        <w:t>.</w:t>
      </w:r>
      <w:r w:rsidR="005926B5">
        <w:t xml:space="preserve"> Applicants that proposed to partner with a </w:t>
      </w:r>
      <w:r w:rsidR="00306AC6">
        <w:t>county office of education (</w:t>
      </w:r>
      <w:r w:rsidR="005926B5">
        <w:t>COE</w:t>
      </w:r>
      <w:r w:rsidR="00306AC6">
        <w:t>)</w:t>
      </w:r>
      <w:r w:rsidR="005926B5">
        <w:t xml:space="preserve"> or consortium of COEs were given positive consideration. The CDE and the CCEE facilitated coordination among the EWIG </w:t>
      </w:r>
      <w:r w:rsidR="006C540F">
        <w:t>grantees,</w:t>
      </w:r>
      <w:r w:rsidR="005926B5">
        <w:t xml:space="preserve"> and </w:t>
      </w:r>
      <w:r w:rsidR="00A312E4">
        <w:t xml:space="preserve">among </w:t>
      </w:r>
      <w:r w:rsidR="005926B5">
        <w:t xml:space="preserve">the Statewide System of Support subject matter project leads that are currently authorized by </w:t>
      </w:r>
      <w:r w:rsidR="005926B5" w:rsidRPr="003726BD">
        <w:rPr>
          <w:i/>
          <w:iCs/>
        </w:rPr>
        <w:t>EC</w:t>
      </w:r>
      <w:r w:rsidR="005926B5">
        <w:t xml:space="preserve"> Section 52059.5(b).</w:t>
      </w:r>
    </w:p>
    <w:p w14:paraId="4F138CB3" w14:textId="77777777" w:rsidR="008829A3" w:rsidRDefault="00A33805" w:rsidP="00A33805">
      <w:pPr>
        <w:spacing w:after="240"/>
        <w:rPr>
          <w:lang w:val="en"/>
        </w:rPr>
      </w:pPr>
      <w:r w:rsidRPr="148EC63C">
        <w:rPr>
          <w:lang w:val="en"/>
        </w:rPr>
        <w:t>The 2021 EWIG: CS cover</w:t>
      </w:r>
      <w:r w:rsidR="00C06DC2">
        <w:rPr>
          <w:lang w:val="en"/>
        </w:rPr>
        <w:t>ed</w:t>
      </w:r>
      <w:r w:rsidRPr="148EC63C">
        <w:rPr>
          <w:lang w:val="en"/>
        </w:rPr>
        <w:t xml:space="preserve"> the grant period beginning March 3, 2022, and ending March 29, 2024. </w:t>
      </w:r>
      <w:r w:rsidR="00C06DC2">
        <w:rPr>
          <w:lang w:val="en"/>
        </w:rPr>
        <w:t xml:space="preserve">Grant activities have now ended. </w:t>
      </w:r>
    </w:p>
    <w:p w14:paraId="537B8DD7" w14:textId="756A8B98" w:rsidR="008829A3" w:rsidRDefault="00A33805" w:rsidP="00A33805">
      <w:pPr>
        <w:spacing w:after="240"/>
        <w:rPr>
          <w:lang w:val="en"/>
        </w:rPr>
      </w:pPr>
      <w:r w:rsidRPr="148EC63C">
        <w:rPr>
          <w:lang w:val="en"/>
        </w:rPr>
        <w:t xml:space="preserve">The 2021 EWIG: CS RFA </w:t>
      </w:r>
      <w:r w:rsidR="00C06DC2">
        <w:rPr>
          <w:lang w:val="en"/>
        </w:rPr>
        <w:t>wa</w:t>
      </w:r>
      <w:r w:rsidR="00DE7FEA">
        <w:rPr>
          <w:lang w:val="en"/>
        </w:rPr>
        <w:t>s</w:t>
      </w:r>
      <w:r w:rsidRPr="148EC63C">
        <w:rPr>
          <w:lang w:val="en"/>
        </w:rPr>
        <w:t xml:space="preserve"> based on the</w:t>
      </w:r>
      <w:r w:rsidR="00C06DC2">
        <w:rPr>
          <w:lang w:val="en"/>
        </w:rPr>
        <w:t xml:space="preserve"> requirements in statute and the</w:t>
      </w:r>
      <w:r w:rsidRPr="148EC63C">
        <w:rPr>
          <w:lang w:val="en"/>
        </w:rPr>
        <w:t xml:space="preserve"> 2019 EWIG Program RFA. Funds </w:t>
      </w:r>
      <w:r w:rsidR="00C06DC2">
        <w:rPr>
          <w:lang w:val="en"/>
        </w:rPr>
        <w:t>we</w:t>
      </w:r>
      <w:r w:rsidR="00DE7FEA">
        <w:rPr>
          <w:lang w:val="en"/>
        </w:rPr>
        <w:t>re</w:t>
      </w:r>
      <w:r w:rsidRPr="148EC63C">
        <w:rPr>
          <w:lang w:val="en"/>
        </w:rPr>
        <w:t xml:space="preserve"> available based on the application and proposed budget. The total grant budget for this RFA </w:t>
      </w:r>
      <w:r w:rsidR="00C06DC2">
        <w:rPr>
          <w:lang w:val="en"/>
        </w:rPr>
        <w:t>wa</w:t>
      </w:r>
      <w:r w:rsidRPr="148EC63C">
        <w:rPr>
          <w:lang w:val="en"/>
        </w:rPr>
        <w:t xml:space="preserve">s $5 million. </w:t>
      </w:r>
    </w:p>
    <w:p w14:paraId="0BBC7CAB" w14:textId="52E0952D" w:rsidR="00A33805" w:rsidRDefault="00A33805" w:rsidP="00A33805">
      <w:pPr>
        <w:spacing w:after="240"/>
      </w:pPr>
      <w:r w:rsidRPr="19AB105B">
        <w:t xml:space="preserve">The 2021 EWIG: CS grantee </w:t>
      </w:r>
      <w:r w:rsidR="00C06DC2" w:rsidRPr="19AB105B">
        <w:t>wa</w:t>
      </w:r>
      <w:r w:rsidRPr="19AB105B">
        <w:t>s the U</w:t>
      </w:r>
      <w:r w:rsidR="008A64B0">
        <w:t xml:space="preserve">niversity of </w:t>
      </w:r>
      <w:r w:rsidRPr="19AB105B">
        <w:t>C</w:t>
      </w:r>
      <w:r w:rsidR="008A64B0">
        <w:t xml:space="preserve">alifornia </w:t>
      </w:r>
      <w:r w:rsidRPr="19AB105B">
        <w:t>L</w:t>
      </w:r>
      <w:r w:rsidR="008A64B0">
        <w:t xml:space="preserve">os </w:t>
      </w:r>
      <w:r w:rsidRPr="19AB105B">
        <w:t>A</w:t>
      </w:r>
      <w:r w:rsidR="008A64B0">
        <w:t>ngeles (UCLA)</w:t>
      </w:r>
      <w:r w:rsidRPr="19AB105B">
        <w:t>.</w:t>
      </w:r>
    </w:p>
    <w:p w14:paraId="59077493" w14:textId="62E0441E" w:rsidR="00A33805" w:rsidRPr="00E22BE7" w:rsidRDefault="00A33805" w:rsidP="00A33805">
      <w:pPr>
        <w:spacing w:after="240"/>
        <w:rPr>
          <w:rFonts w:ascii="Helvetica" w:hAnsi="Helvetica"/>
          <w:color w:val="000000"/>
        </w:rPr>
      </w:pPr>
      <w:r w:rsidRPr="4D67C686">
        <w:rPr>
          <w:rFonts w:ascii="Helvetica" w:hAnsi="Helvetica"/>
          <w:color w:val="000000" w:themeColor="text1"/>
        </w:rPr>
        <w:t>To review th</w:t>
      </w:r>
      <w:r>
        <w:rPr>
          <w:rFonts w:ascii="Helvetica" w:hAnsi="Helvetica"/>
          <w:color w:val="000000" w:themeColor="text1"/>
        </w:rPr>
        <w:t>e</w:t>
      </w:r>
      <w:r w:rsidRPr="4D67C686">
        <w:rPr>
          <w:rFonts w:ascii="Helvetica" w:hAnsi="Helvetica"/>
          <w:color w:val="000000" w:themeColor="text1"/>
        </w:rPr>
        <w:t xml:space="preserve"> </w:t>
      </w:r>
      <w:r>
        <w:rPr>
          <w:rFonts w:ascii="Helvetica" w:hAnsi="Helvetica"/>
          <w:color w:val="000000" w:themeColor="text1"/>
        </w:rPr>
        <w:t xml:space="preserve">2021 EWIG: CS </w:t>
      </w:r>
      <w:r w:rsidRPr="4D67C686">
        <w:rPr>
          <w:rFonts w:ascii="Helvetica" w:hAnsi="Helvetica"/>
          <w:color w:val="000000" w:themeColor="text1"/>
        </w:rPr>
        <w:t xml:space="preserve">RFA, please visit the CDE </w:t>
      </w:r>
      <w:r>
        <w:rPr>
          <w:rFonts w:ascii="Helvetica" w:hAnsi="Helvetica"/>
          <w:color w:val="000000" w:themeColor="text1"/>
        </w:rPr>
        <w:t xml:space="preserve">2021 </w:t>
      </w:r>
      <w:r w:rsidRPr="4D67C686">
        <w:rPr>
          <w:rFonts w:ascii="Helvetica" w:hAnsi="Helvetica"/>
          <w:color w:val="000000" w:themeColor="text1"/>
        </w:rPr>
        <w:t>EWIG</w:t>
      </w:r>
      <w:r>
        <w:rPr>
          <w:rFonts w:ascii="Helvetica" w:hAnsi="Helvetica"/>
          <w:color w:val="000000" w:themeColor="text1"/>
        </w:rPr>
        <w:t>: CS</w:t>
      </w:r>
      <w:r w:rsidRPr="4D67C686">
        <w:rPr>
          <w:rFonts w:ascii="Helvetica" w:hAnsi="Helvetica"/>
          <w:color w:val="000000" w:themeColor="text1"/>
        </w:rPr>
        <w:t xml:space="preserve"> RFA web page at </w:t>
      </w:r>
      <w:hyperlink r:id="rId13" w:tooltip="2021 Educator Workforce Investment Grant Program: Computer Science Request for Applications web page">
        <w:r>
          <w:rPr>
            <w:rStyle w:val="Hyperlink"/>
            <w:rFonts w:ascii="Helvetica" w:hAnsi="Helvetica"/>
          </w:rPr>
          <w:t>https://www.cde.ca.gov/fg/fo/r12/csewig21rfa.asp</w:t>
        </w:r>
      </w:hyperlink>
      <w:r w:rsidRPr="4D67C686">
        <w:rPr>
          <w:rFonts w:ascii="Helvetica" w:hAnsi="Helvetica"/>
          <w:color w:val="000000" w:themeColor="text1"/>
        </w:rPr>
        <w:t>.</w:t>
      </w:r>
    </w:p>
    <w:p w14:paraId="1AF5246D" w14:textId="072A8F4B" w:rsidR="00A33805" w:rsidRDefault="00A33805" w:rsidP="00E916F2">
      <w:pPr>
        <w:pStyle w:val="Heading3"/>
        <w:spacing w:before="480" w:after="240"/>
      </w:pPr>
      <w:bookmarkStart w:id="19" w:name="_Toc191309651"/>
      <w:r>
        <w:t>Implementation</w:t>
      </w:r>
      <w:bookmarkEnd w:id="19"/>
    </w:p>
    <w:p w14:paraId="0E101E0C" w14:textId="2FCD8325" w:rsidR="00A33805" w:rsidRPr="00DE3E0C" w:rsidRDefault="00A33805" w:rsidP="00A33805">
      <w:pPr>
        <w:spacing w:after="240"/>
      </w:pPr>
      <w:r>
        <w:t xml:space="preserve">UCLA </w:t>
      </w:r>
      <w:r w:rsidRPr="00A50E59">
        <w:t>focus</w:t>
      </w:r>
      <w:r>
        <w:t>e</w:t>
      </w:r>
      <w:r w:rsidR="00C06DC2">
        <w:t>d</w:t>
      </w:r>
      <w:r w:rsidRPr="00A50E59">
        <w:t xml:space="preserve"> directly on building capacity to support </w:t>
      </w:r>
      <w:r w:rsidR="008829A3">
        <w:t>local educational agencies (</w:t>
      </w:r>
      <w:r w:rsidRPr="00A50E59">
        <w:t>LEAs</w:t>
      </w:r>
      <w:r w:rsidR="008829A3">
        <w:t>)</w:t>
      </w:r>
      <w:r w:rsidRPr="00A50E59">
        <w:t xml:space="preserve"> with </w:t>
      </w:r>
      <w:r w:rsidR="00BE4A46">
        <w:t>professional learning</w:t>
      </w:r>
      <w:r w:rsidRPr="00CE0EB2">
        <w:t xml:space="preserve"> opportunities for teachers, paraprofessionals, school leaders, and counselors designed to provide high-quality instruction and CS learning experiences that support </w:t>
      </w:r>
      <w:r>
        <w:t xml:space="preserve">the </w:t>
      </w:r>
      <w:r w:rsidRPr="00CE0EB2">
        <w:t xml:space="preserve">systemwide implementation of the </w:t>
      </w:r>
      <w:r w:rsidRPr="006176A9">
        <w:rPr>
          <w:i/>
        </w:rPr>
        <w:t xml:space="preserve">CA CS </w:t>
      </w:r>
      <w:r>
        <w:rPr>
          <w:i/>
        </w:rPr>
        <w:t xml:space="preserve">Content </w:t>
      </w:r>
      <w:r w:rsidRPr="006176A9">
        <w:rPr>
          <w:i/>
        </w:rPr>
        <w:t xml:space="preserve">Standards </w:t>
      </w:r>
      <w:r w:rsidRPr="00CE0EB2">
        <w:t xml:space="preserve">and </w:t>
      </w:r>
      <w:r w:rsidR="00C06DC2">
        <w:t>we</w:t>
      </w:r>
      <w:r w:rsidRPr="00CE0EB2">
        <w:t>re conducted in a manner that align</w:t>
      </w:r>
      <w:r w:rsidR="00C06DC2">
        <w:t>ed</w:t>
      </w:r>
      <w:r w:rsidRPr="00CE0EB2">
        <w:t xml:space="preserve"> with the </w:t>
      </w:r>
      <w:r>
        <w:t>S</w:t>
      </w:r>
      <w:r w:rsidRPr="00CE0EB2">
        <w:t xml:space="preserve">tatewide </w:t>
      </w:r>
      <w:r>
        <w:t>S</w:t>
      </w:r>
      <w:r w:rsidRPr="00CE0EB2">
        <w:t xml:space="preserve">ystem of </w:t>
      </w:r>
      <w:r>
        <w:t>S</w:t>
      </w:r>
      <w:r w:rsidRPr="00CE0EB2">
        <w:t>upport</w:t>
      </w:r>
      <w:bookmarkStart w:id="20" w:name="_Hlk16162775"/>
      <w:r w:rsidRPr="00CE0EB2">
        <w:t>.</w:t>
      </w:r>
      <w:bookmarkEnd w:id="20"/>
      <w:r w:rsidRPr="00CE0EB2">
        <w:t xml:space="preserve"> </w:t>
      </w:r>
      <w:r>
        <w:t>As t</w:t>
      </w:r>
      <w:r w:rsidRPr="00CE0EB2">
        <w:t xml:space="preserve">he selected </w:t>
      </w:r>
      <w:r>
        <w:t>grantee, UCLA</w:t>
      </w:r>
      <w:r w:rsidRPr="00CE0EB2">
        <w:t xml:space="preserve"> must </w:t>
      </w:r>
      <w:r w:rsidR="00C06DC2">
        <w:t xml:space="preserve">have </w:t>
      </w:r>
      <w:r w:rsidRPr="00CE0EB2">
        <w:t>be</w:t>
      </w:r>
      <w:r w:rsidR="00C06DC2">
        <w:t>en</w:t>
      </w:r>
      <w:r w:rsidRPr="00CE0EB2">
        <w:t xml:space="preserve"> able to complete the following:</w:t>
      </w:r>
    </w:p>
    <w:p w14:paraId="1B5D6264" w14:textId="77777777" w:rsidR="00A33805" w:rsidRPr="00E96383" w:rsidRDefault="00A33805" w:rsidP="00A33805">
      <w:pPr>
        <w:pStyle w:val="ListParagraph"/>
        <w:numPr>
          <w:ilvl w:val="0"/>
          <w:numId w:val="6"/>
        </w:numPr>
        <w:spacing w:after="240"/>
        <w:contextualSpacing w:val="0"/>
      </w:pPr>
      <w:r>
        <w:t xml:space="preserve">Provide expertise to build capacity and effectively provide support to LEAs focused on the implementation of the </w:t>
      </w:r>
      <w:r w:rsidRPr="5A03FC17">
        <w:rPr>
          <w:i/>
          <w:iCs/>
        </w:rPr>
        <w:t>CA CS Content Standards</w:t>
      </w:r>
      <w:r>
        <w:rPr>
          <w:i/>
          <w:iCs/>
        </w:rPr>
        <w:t>.</w:t>
      </w:r>
    </w:p>
    <w:p w14:paraId="68945A5C" w14:textId="77777777" w:rsidR="00A33805" w:rsidRPr="00362F1F" w:rsidRDefault="00A33805" w:rsidP="00A33805">
      <w:pPr>
        <w:pStyle w:val="ListParagraph"/>
        <w:numPr>
          <w:ilvl w:val="0"/>
          <w:numId w:val="6"/>
        </w:numPr>
        <w:spacing w:after="240"/>
        <w:contextualSpacing w:val="0"/>
      </w:pPr>
      <w:r>
        <w:t xml:space="preserve">Collaborate with the California CS Coordinator at the CDE to provide guidance to the field to facilitate and promote the implementation of the </w:t>
      </w:r>
      <w:r w:rsidRPr="5A03FC17">
        <w:rPr>
          <w:i/>
          <w:iCs/>
        </w:rPr>
        <w:t>CA CS Content Standards</w:t>
      </w:r>
      <w:r>
        <w:t xml:space="preserve"> and the CS </w:t>
      </w:r>
      <w:r w:rsidRPr="004659F1">
        <w:t>Strategic Implementation Plan</w:t>
      </w:r>
      <w:r>
        <w:t>.</w:t>
      </w:r>
    </w:p>
    <w:p w14:paraId="1E5B78EE" w14:textId="77777777" w:rsidR="00A33805" w:rsidRPr="00A50E59" w:rsidRDefault="00A33805" w:rsidP="00A33805">
      <w:pPr>
        <w:pStyle w:val="ListParagraph"/>
        <w:numPr>
          <w:ilvl w:val="0"/>
          <w:numId w:val="6"/>
        </w:numPr>
        <w:spacing w:after="240"/>
        <w:contextualSpacing w:val="0"/>
      </w:pPr>
      <w:r>
        <w:lastRenderedPageBreak/>
        <w:t>Identify existing resources, leverage partnerships, and develop new resources to improve outcomes for young women and underrepresented students.</w:t>
      </w:r>
    </w:p>
    <w:p w14:paraId="363AFF74" w14:textId="77777777" w:rsidR="00A33805" w:rsidRPr="00A50E59" w:rsidRDefault="00A33805" w:rsidP="00A33805">
      <w:pPr>
        <w:pStyle w:val="ListParagraph"/>
        <w:numPr>
          <w:ilvl w:val="0"/>
          <w:numId w:val="6"/>
        </w:numPr>
        <w:spacing w:after="240"/>
        <w:contextualSpacing w:val="0"/>
      </w:pPr>
      <w:r>
        <w:t>Serve as centers of expertise and partner in providing support along with other facilitators and capacity builders in the Statewide System of Support.</w:t>
      </w:r>
    </w:p>
    <w:p w14:paraId="1066D970" w14:textId="77777777" w:rsidR="00A33805" w:rsidRDefault="00A33805" w:rsidP="00A33805">
      <w:pPr>
        <w:pStyle w:val="ListParagraph"/>
        <w:numPr>
          <w:ilvl w:val="0"/>
          <w:numId w:val="6"/>
        </w:numPr>
        <w:spacing w:after="240"/>
        <w:contextualSpacing w:val="0"/>
      </w:pPr>
      <w:r>
        <w:t>Provide necessary assistance to other EWIG grant recipients when requested by the CDE.</w:t>
      </w:r>
    </w:p>
    <w:p w14:paraId="54B05E6D" w14:textId="77777777" w:rsidR="00A33805" w:rsidRDefault="00A33805" w:rsidP="00A33805">
      <w:pPr>
        <w:pStyle w:val="ListParagraph"/>
        <w:numPr>
          <w:ilvl w:val="0"/>
          <w:numId w:val="6"/>
        </w:numPr>
        <w:spacing w:after="240"/>
        <w:contextualSpacing w:val="0"/>
      </w:pPr>
      <w:proofErr w:type="gramStart"/>
      <w:r>
        <w:t>Fund</w:t>
      </w:r>
      <w:proofErr w:type="gramEnd"/>
      <w:r>
        <w:t xml:space="preserve"> in-state travel for the project </w:t>
      </w:r>
      <w:proofErr w:type="gramStart"/>
      <w:r>
        <w:t>lead</w:t>
      </w:r>
      <w:proofErr w:type="gramEnd"/>
      <w:r>
        <w:t xml:space="preserve"> to </w:t>
      </w:r>
      <w:proofErr w:type="gramStart"/>
      <w:r>
        <w:t>attend</w:t>
      </w:r>
      <w:proofErr w:type="gramEnd"/>
      <w:r>
        <w:t xml:space="preserve"> a semi-annual convening with others from the Statewide System of Support.</w:t>
      </w:r>
    </w:p>
    <w:p w14:paraId="0D23530B" w14:textId="77777777" w:rsidR="00A33805" w:rsidRDefault="00A33805" w:rsidP="00A33805">
      <w:pPr>
        <w:pStyle w:val="ListParagraph"/>
        <w:numPr>
          <w:ilvl w:val="0"/>
          <w:numId w:val="6"/>
        </w:numPr>
        <w:spacing w:after="240"/>
        <w:contextualSpacing w:val="0"/>
      </w:pPr>
      <w:r w:rsidRPr="00A50E59">
        <w:t xml:space="preserve">Establish qualitative and quantitative goals to evaluate the capacity built within agencies </w:t>
      </w:r>
      <w:r>
        <w:t xml:space="preserve">developing and/or </w:t>
      </w:r>
      <w:r w:rsidRPr="00A50E59">
        <w:t>receiving services statewide to provide quality assistance and expertise to LEAs across multiple</w:t>
      </w:r>
      <w:r w:rsidRPr="00CE76F8">
        <w:rPr>
          <w:spacing w:val="-2"/>
        </w:rPr>
        <w:t xml:space="preserve"> </w:t>
      </w:r>
      <w:r w:rsidRPr="00A50E59">
        <w:t>measures</w:t>
      </w:r>
      <w:r>
        <w:t>.</w:t>
      </w:r>
    </w:p>
    <w:p w14:paraId="613705A8" w14:textId="546554FC" w:rsidR="00960DE9" w:rsidRDefault="00A33805" w:rsidP="00A33805">
      <w:pPr>
        <w:pStyle w:val="ListParagraph"/>
        <w:numPr>
          <w:ilvl w:val="0"/>
          <w:numId w:val="6"/>
        </w:numPr>
        <w:spacing w:after="240"/>
        <w:contextualSpacing w:val="0"/>
      </w:pPr>
      <w:r>
        <w:t>Be adaptive</w:t>
      </w:r>
      <w:r w:rsidR="005E2945">
        <w:t xml:space="preserve"> and</w:t>
      </w:r>
      <w:r>
        <w:t xml:space="preserve"> responsive and work with </w:t>
      </w:r>
      <w:r w:rsidR="00F64E07">
        <w:t>statewide</w:t>
      </w:r>
      <w:r>
        <w:t xml:space="preserve"> agencies to ensure coherence with existing systems of support and </w:t>
      </w:r>
      <w:r w:rsidR="00BE4A46">
        <w:t xml:space="preserve">professional learning </w:t>
      </w:r>
      <w:r>
        <w:t>within the state.</w:t>
      </w:r>
    </w:p>
    <w:p w14:paraId="48275B8B" w14:textId="22F71238" w:rsidR="00C75C09" w:rsidRDefault="00A33805" w:rsidP="00BF6E00">
      <w:pPr>
        <w:pStyle w:val="ListParagraph"/>
        <w:numPr>
          <w:ilvl w:val="0"/>
          <w:numId w:val="6"/>
        </w:numPr>
        <w:spacing w:after="240"/>
        <w:contextualSpacing w:val="0"/>
      </w:pPr>
      <w:r>
        <w:t>Provide a written report summarizing the activities accomplished; the impact of these activities; and the number of teachers, paraprofessionals, school leaders, school counselors, LEAs, counties, and regions impacted by these activities.</w:t>
      </w:r>
    </w:p>
    <w:p w14:paraId="7E0FE4F8" w14:textId="2F72D082" w:rsidR="00A33805" w:rsidRDefault="00A33805" w:rsidP="00C40606">
      <w:pPr>
        <w:pStyle w:val="Heading3"/>
        <w:spacing w:before="480" w:after="240"/>
        <w:rPr>
          <w:noProof/>
        </w:rPr>
      </w:pPr>
      <w:bookmarkStart w:id="21" w:name="_Toc191309652"/>
      <w:r>
        <w:rPr>
          <w:noProof/>
        </w:rPr>
        <w:t>Request for Application Deliverables</w:t>
      </w:r>
      <w:bookmarkEnd w:id="21"/>
    </w:p>
    <w:p w14:paraId="6ABFF880" w14:textId="6C742EE7" w:rsidR="00A33805" w:rsidRPr="00A50E59" w:rsidRDefault="00DE7FEA" w:rsidP="00A33805">
      <w:pPr>
        <w:spacing w:after="240"/>
      </w:pPr>
      <w:r>
        <w:t xml:space="preserve">As the selected grantee, </w:t>
      </w:r>
      <w:r w:rsidR="00A33805">
        <w:t>UCLA</w:t>
      </w:r>
      <w:r w:rsidR="00A33805" w:rsidRPr="00A50E59">
        <w:t xml:space="preserve"> provide</w:t>
      </w:r>
      <w:r w:rsidR="00C06DC2">
        <w:t>d</w:t>
      </w:r>
      <w:r w:rsidR="00A33805" w:rsidRPr="00A50E59">
        <w:t xml:space="preserve"> a summary of activities in the annual report identifying both individual and collective contributions</w:t>
      </w:r>
      <w:r w:rsidR="00A33805">
        <w:t>,</w:t>
      </w:r>
      <w:r w:rsidR="00A33805" w:rsidRPr="00A50E59">
        <w:t xml:space="preserve"> including</w:t>
      </w:r>
      <w:r w:rsidR="004D7727">
        <w:t>,</w:t>
      </w:r>
      <w:r w:rsidR="00A33805" w:rsidRPr="00A50E59">
        <w:t xml:space="preserve"> but not limited to:</w:t>
      </w:r>
    </w:p>
    <w:p w14:paraId="61AD29DA" w14:textId="25CD4DFC" w:rsidR="00A33805" w:rsidRPr="00A50E59" w:rsidRDefault="00DE7FEA" w:rsidP="00A33805">
      <w:pPr>
        <w:pStyle w:val="ListParagraph"/>
        <w:numPr>
          <w:ilvl w:val="0"/>
          <w:numId w:val="2"/>
        </w:numPr>
        <w:spacing w:after="240"/>
        <w:ind w:left="720"/>
        <w:contextualSpacing w:val="0"/>
      </w:pPr>
      <w:r>
        <w:t>M</w:t>
      </w:r>
      <w:r w:rsidR="00A33805">
        <w:t>ultiple measures to evaluate progress toward the program goals that evaluate the increased capacity of the grantee and partner(s) to provide quality assistance and expertise to LEAs.</w:t>
      </w:r>
    </w:p>
    <w:p w14:paraId="4B2B8ADA" w14:textId="77777777" w:rsidR="00A33805" w:rsidRPr="00A50E59" w:rsidRDefault="00A33805" w:rsidP="00A33805">
      <w:pPr>
        <w:pStyle w:val="ListParagraph"/>
        <w:numPr>
          <w:ilvl w:val="0"/>
          <w:numId w:val="2"/>
        </w:numPr>
        <w:spacing w:after="240"/>
        <w:ind w:left="720"/>
        <w:contextualSpacing w:val="0"/>
      </w:pPr>
      <w:r w:rsidRPr="00A50E59">
        <w:t>CS implementation resources identified, calibrated, coordinated, developed, and</w:t>
      </w:r>
      <w:r w:rsidRPr="00D07616">
        <w:rPr>
          <w:spacing w:val="-13"/>
        </w:rPr>
        <w:t xml:space="preserve"> </w:t>
      </w:r>
      <w:r w:rsidRPr="00A50E59">
        <w:t>implemented</w:t>
      </w:r>
      <w:r>
        <w:t>.</w:t>
      </w:r>
    </w:p>
    <w:p w14:paraId="607AB44C" w14:textId="3A93C91C" w:rsidR="00A33805" w:rsidRPr="00A50E59" w:rsidRDefault="00A33805" w:rsidP="00A33805">
      <w:pPr>
        <w:pStyle w:val="ListParagraph"/>
        <w:numPr>
          <w:ilvl w:val="0"/>
          <w:numId w:val="2"/>
        </w:numPr>
        <w:spacing w:after="240"/>
        <w:ind w:left="720"/>
        <w:contextualSpacing w:val="0"/>
      </w:pPr>
      <w:r>
        <w:t xml:space="preserve">Technical assistance and </w:t>
      </w:r>
      <w:r w:rsidR="00BE4A46">
        <w:t xml:space="preserve">professional learning </w:t>
      </w:r>
      <w:r>
        <w:t>opportunities provided to teachers, paraprofessionals, school leaders, and counselors related to CS.</w:t>
      </w:r>
    </w:p>
    <w:p w14:paraId="1526330B" w14:textId="21014A10" w:rsidR="00A33805" w:rsidRDefault="00A33805" w:rsidP="00A33805">
      <w:pPr>
        <w:pStyle w:val="ListParagraph"/>
        <w:numPr>
          <w:ilvl w:val="0"/>
          <w:numId w:val="2"/>
        </w:numPr>
        <w:spacing w:after="240"/>
        <w:ind w:left="720"/>
        <w:contextualSpacing w:val="0"/>
      </w:pPr>
      <w:r>
        <w:t>Evidence of coordination and collaboration with other agencies of the Statewide System of Support, including</w:t>
      </w:r>
      <w:r w:rsidR="009F7208">
        <w:t>,</w:t>
      </w:r>
      <w:r>
        <w:t xml:space="preserve"> but not limited to</w:t>
      </w:r>
      <w:r w:rsidR="009F7208">
        <w:t>,</w:t>
      </w:r>
      <w:r>
        <w:t xml:space="preserve"> COEs, the CDE, IHEs, and NPOs.</w:t>
      </w:r>
    </w:p>
    <w:p w14:paraId="1017590D" w14:textId="31C607CE" w:rsidR="00A33805" w:rsidRDefault="00A33805" w:rsidP="00A33805">
      <w:pPr>
        <w:pStyle w:val="ListParagraph"/>
        <w:numPr>
          <w:ilvl w:val="0"/>
          <w:numId w:val="2"/>
        </w:numPr>
        <w:spacing w:after="240"/>
        <w:ind w:left="720"/>
        <w:contextualSpacing w:val="0"/>
      </w:pPr>
      <w:r>
        <w:t>Number of participating educators, disaggregated by role, classrooms, schools, LEAs, counties, and regions served.</w:t>
      </w:r>
    </w:p>
    <w:p w14:paraId="5391ABE9" w14:textId="21F96663" w:rsidR="00841607" w:rsidRDefault="00841607" w:rsidP="00E916F2">
      <w:pPr>
        <w:pStyle w:val="Heading3"/>
        <w:spacing w:before="480" w:after="240"/>
        <w:rPr>
          <w:lang w:val="en"/>
        </w:rPr>
      </w:pPr>
      <w:bookmarkStart w:id="22" w:name="_Toc191309653"/>
      <w:r w:rsidRPr="00841607">
        <w:rPr>
          <w:lang w:val="en"/>
        </w:rPr>
        <w:lastRenderedPageBreak/>
        <w:t>Professional Learning Structures and Activities</w:t>
      </w:r>
      <w:bookmarkEnd w:id="22"/>
    </w:p>
    <w:p w14:paraId="61D3B56D" w14:textId="170F462E" w:rsidR="00DE7FEA" w:rsidRDefault="00DE7FEA" w:rsidP="00A33805">
      <w:pPr>
        <w:spacing w:after="240"/>
        <w:rPr>
          <w:noProof/>
        </w:rPr>
      </w:pPr>
      <w:r>
        <w:rPr>
          <w:noProof/>
        </w:rPr>
        <w:t xml:space="preserve">The 2021 EWIG: CS </w:t>
      </w:r>
      <w:r w:rsidR="00C06DC2">
        <w:rPr>
          <w:noProof/>
        </w:rPr>
        <w:t xml:space="preserve">sought to </w:t>
      </w:r>
      <w:r>
        <w:rPr>
          <w:noProof/>
        </w:rPr>
        <w:t xml:space="preserve">scale and sustain equitable CS education through the </w:t>
      </w:r>
      <w:r w:rsidRPr="009C19A6">
        <w:rPr>
          <w:noProof/>
        </w:rPr>
        <w:t>Seasons of CS</w:t>
      </w:r>
      <w:r>
        <w:rPr>
          <w:noProof/>
        </w:rPr>
        <w:t xml:space="preserve"> </w:t>
      </w:r>
      <w:r w:rsidR="00BE4A46">
        <w:rPr>
          <w:noProof/>
        </w:rPr>
        <w:t>professional learning</w:t>
      </w:r>
      <w:r>
        <w:rPr>
          <w:noProof/>
        </w:rPr>
        <w:t xml:space="preserve"> model utilizing the </w:t>
      </w:r>
      <w:r w:rsidR="008829A3">
        <w:rPr>
          <w:noProof/>
        </w:rPr>
        <w:t>Statewide</w:t>
      </w:r>
      <w:r>
        <w:rPr>
          <w:noProof/>
        </w:rPr>
        <w:t xml:space="preserve"> System of Support. For more information, please visit the Seasons of CS Program web page at </w:t>
      </w:r>
      <w:hyperlink r:id="rId14" w:tooltip="Seasons of CS program web page" w:history="1">
        <w:r w:rsidRPr="00063500">
          <w:rPr>
            <w:rStyle w:val="Hyperlink"/>
            <w:noProof/>
          </w:rPr>
          <w:t>https://www.seasonsofcs.org/</w:t>
        </w:r>
      </w:hyperlink>
      <w:r>
        <w:rPr>
          <w:noProof/>
        </w:rPr>
        <w:t>. The 2021 EWIG: CS buil</w:t>
      </w:r>
      <w:r w:rsidR="00C06DC2">
        <w:rPr>
          <w:noProof/>
        </w:rPr>
        <w:t>t</w:t>
      </w:r>
      <w:r>
        <w:rPr>
          <w:noProof/>
        </w:rPr>
        <w:t xml:space="preserve"> the capacity of </w:t>
      </w:r>
      <w:r w:rsidR="00DE1724">
        <w:rPr>
          <w:noProof/>
        </w:rPr>
        <w:t xml:space="preserve">COE </w:t>
      </w:r>
      <w:r>
        <w:rPr>
          <w:noProof/>
        </w:rPr>
        <w:t xml:space="preserve">CS Champions, </w:t>
      </w:r>
      <w:r w:rsidR="00AA024C">
        <w:rPr>
          <w:noProof/>
        </w:rPr>
        <w:t>(</w:t>
      </w:r>
      <w:r>
        <w:rPr>
          <w:noProof/>
        </w:rPr>
        <w:t xml:space="preserve">representatives from COEs in the seven regions of the </w:t>
      </w:r>
      <w:r w:rsidR="008829A3">
        <w:rPr>
          <w:noProof/>
        </w:rPr>
        <w:t>Statewide</w:t>
      </w:r>
      <w:r>
        <w:rPr>
          <w:noProof/>
        </w:rPr>
        <w:t xml:space="preserve"> System of Support providing ongoing support to schools and districts</w:t>
      </w:r>
      <w:r w:rsidR="00AA024C">
        <w:rPr>
          <w:noProof/>
        </w:rPr>
        <w:t>)</w:t>
      </w:r>
      <w:r>
        <w:rPr>
          <w:noProof/>
        </w:rPr>
        <w:t xml:space="preserve">. </w:t>
      </w:r>
      <w:r w:rsidR="00DE1724">
        <w:rPr>
          <w:noProof/>
        </w:rPr>
        <w:t xml:space="preserve">COE </w:t>
      </w:r>
      <w:r>
        <w:rPr>
          <w:noProof/>
        </w:rPr>
        <w:t xml:space="preserve">CS Champions </w:t>
      </w:r>
      <w:r w:rsidR="00AA024C">
        <w:rPr>
          <w:noProof/>
        </w:rPr>
        <w:t>we</w:t>
      </w:r>
      <w:r>
        <w:rPr>
          <w:noProof/>
        </w:rPr>
        <w:t xml:space="preserve">re equipped to develop regional action plans aligned with the </w:t>
      </w:r>
      <w:r>
        <w:rPr>
          <w:i/>
        </w:rPr>
        <w:t>CA CS Content Standards</w:t>
      </w:r>
      <w:r>
        <w:rPr>
          <w:noProof/>
        </w:rPr>
        <w:t xml:space="preserve"> and the CS Strategic Implementation Plan.</w:t>
      </w:r>
    </w:p>
    <w:p w14:paraId="7EFE2EAE" w14:textId="31475EFC" w:rsidR="0037383F" w:rsidRDefault="0037383F" w:rsidP="00A33805">
      <w:pPr>
        <w:spacing w:after="240"/>
        <w:rPr>
          <w:lang w:val="en"/>
        </w:rPr>
      </w:pPr>
      <w:r>
        <w:t xml:space="preserve">During the period </w:t>
      </w:r>
      <w:r w:rsidR="1A37290F">
        <w:t xml:space="preserve">from </w:t>
      </w:r>
      <w:r>
        <w:t xml:space="preserve">January 1, 2024, through March 29, 2024, UCLA worked to build capacity of </w:t>
      </w:r>
      <w:r w:rsidR="00BE4A46">
        <w:t>professional learning</w:t>
      </w:r>
      <w:r>
        <w:t xml:space="preserve"> providers through COE CS Champions through monthly leadership development and coaching sessions, through convenings, and through communities of practice (CoPs) in partnership with the Computer Science Teachers Association</w:t>
      </w:r>
      <w:r w:rsidR="00BE4A46">
        <w:t xml:space="preserve"> (CSTA)</w:t>
      </w:r>
      <w:r>
        <w:t xml:space="preserve">. COE CS Champions were also </w:t>
      </w:r>
      <w:r w:rsidR="00E127B9">
        <w:t>provided with</w:t>
      </w:r>
      <w:r>
        <w:t xml:space="preserve"> opportunities to participate in workshops designed for educators to build their knowledge of the </w:t>
      </w:r>
      <w:r w:rsidRPr="0FEE0C83">
        <w:rPr>
          <w:i/>
          <w:iCs/>
        </w:rPr>
        <w:t>CA CS Content Standards</w:t>
      </w:r>
      <w:r>
        <w:t xml:space="preserve"> and increase their capacity as </w:t>
      </w:r>
      <w:r w:rsidR="00BE4A46">
        <w:t>professional learning</w:t>
      </w:r>
      <w:r>
        <w:t xml:space="preserve"> providers within their counties.</w:t>
      </w:r>
    </w:p>
    <w:p w14:paraId="25EE0240" w14:textId="63F5E636" w:rsidR="00BA7C86" w:rsidRDefault="00A33805" w:rsidP="00A33805">
      <w:pPr>
        <w:spacing w:after="240"/>
      </w:pPr>
      <w:r w:rsidRPr="19AB105B">
        <w:t>From January</w:t>
      </w:r>
      <w:r w:rsidR="00DE7FEA" w:rsidRPr="19AB105B">
        <w:t xml:space="preserve"> </w:t>
      </w:r>
      <w:r w:rsidR="0043284A" w:rsidRPr="19AB105B">
        <w:rPr>
          <w:rFonts w:cs="Arial"/>
        </w:rPr>
        <w:t>through</w:t>
      </w:r>
      <w:r w:rsidR="00DE7FEA" w:rsidRPr="19AB105B">
        <w:rPr>
          <w:rFonts w:cs="Arial"/>
        </w:rPr>
        <w:t xml:space="preserve"> March</w:t>
      </w:r>
      <w:r w:rsidRPr="19AB105B">
        <w:t xml:space="preserve"> 202</w:t>
      </w:r>
      <w:r w:rsidR="00DE7FEA" w:rsidRPr="19AB105B">
        <w:t>4</w:t>
      </w:r>
      <w:r w:rsidRPr="19AB105B">
        <w:t>,</w:t>
      </w:r>
      <w:r w:rsidR="006A1FD3" w:rsidRPr="19AB105B">
        <w:t xml:space="preserve"> COEs within the seven regions created and offered their own </w:t>
      </w:r>
      <w:r w:rsidR="00BE4A46" w:rsidRPr="19AB105B">
        <w:t>professional learning</w:t>
      </w:r>
      <w:r w:rsidR="006A1FD3" w:rsidRPr="19AB105B">
        <w:t xml:space="preserve"> activities, </w:t>
      </w:r>
      <w:r w:rsidR="007E280B" w:rsidRPr="19AB105B">
        <w:t>due</w:t>
      </w:r>
      <w:r w:rsidR="006A1FD3" w:rsidRPr="19AB105B">
        <w:t xml:space="preserve"> to their curriculum and training expertise. </w:t>
      </w:r>
    </w:p>
    <w:p w14:paraId="42E413B6" w14:textId="2575B687" w:rsidR="00BA7C86" w:rsidRDefault="00BA7C86" w:rsidP="00A33805">
      <w:pPr>
        <w:spacing w:after="240"/>
        <w:rPr>
          <w:lang w:val="en"/>
        </w:rPr>
      </w:pPr>
      <w:r>
        <w:t xml:space="preserve">Through the Seasons of CS </w:t>
      </w:r>
      <w:r w:rsidR="00BE4A46">
        <w:t>professional learning</w:t>
      </w:r>
      <w:r>
        <w:t xml:space="preserve"> model, Winter of CS (January and February 2024) and Spring into CS (March, April, and May 2024) events provided regional and statewide orientation workshops, designed to develop California educators’ knowledge of the </w:t>
      </w:r>
      <w:r>
        <w:rPr>
          <w:i/>
          <w:iCs/>
        </w:rPr>
        <w:t xml:space="preserve">CA CS Content </w:t>
      </w:r>
      <w:r w:rsidRPr="00DB2A73">
        <w:rPr>
          <w:i/>
          <w:iCs/>
        </w:rPr>
        <w:t>Standards</w:t>
      </w:r>
      <w:r>
        <w:t xml:space="preserve"> and serve as a recruitment strategy for intensive, multiday </w:t>
      </w:r>
      <w:r w:rsidR="002B56C6">
        <w:t xml:space="preserve">2024 </w:t>
      </w:r>
      <w:r>
        <w:t>Summer of CS programming that would be provided through the 2023 EWIG: CS.</w:t>
      </w:r>
    </w:p>
    <w:p w14:paraId="0303FC02" w14:textId="2F3FA0F9" w:rsidR="007E280B" w:rsidRDefault="00BA7C86" w:rsidP="00A33805">
      <w:pPr>
        <w:spacing w:after="240"/>
      </w:pPr>
      <w:r w:rsidRPr="19AB105B">
        <w:t xml:space="preserve">Regions also </w:t>
      </w:r>
      <w:r w:rsidR="007E280B" w:rsidRPr="19AB105B">
        <w:t>conducted</w:t>
      </w:r>
      <w:r w:rsidRPr="19AB105B">
        <w:t xml:space="preserve"> academic year workshops (AYWs), which provided continued, just-in-time support throughout the academic year to previous attendees of the corresponding workshop during the 2023 Summer of CS. Participation in these AYWs </w:t>
      </w:r>
      <w:r w:rsidR="007E280B" w:rsidRPr="19AB105B">
        <w:t>wa</w:t>
      </w:r>
      <w:r w:rsidRPr="19AB105B">
        <w:t>s part of the educators’ commitment to provide CS instruction during the academic year, following the 2023 Summer of CS programming.</w:t>
      </w:r>
    </w:p>
    <w:p w14:paraId="5E29B3BB" w14:textId="6394875F" w:rsidR="007E280B" w:rsidRDefault="007E280B" w:rsidP="00A33805">
      <w:pPr>
        <w:spacing w:after="240"/>
      </w:pPr>
      <w:r>
        <w:rPr>
          <w:lang w:val="en"/>
        </w:rPr>
        <w:t xml:space="preserve">Statewide activities supported capacity building for COE CS Champions to facilitate local implementation of </w:t>
      </w:r>
      <w:r>
        <w:t xml:space="preserve">the </w:t>
      </w:r>
      <w:r>
        <w:rPr>
          <w:i/>
          <w:iCs/>
        </w:rPr>
        <w:t xml:space="preserve">CA CS Content </w:t>
      </w:r>
      <w:r w:rsidRPr="00DB2A73">
        <w:rPr>
          <w:i/>
          <w:iCs/>
        </w:rPr>
        <w:t>Standards</w:t>
      </w:r>
      <w:r>
        <w:t xml:space="preserve"> and supported bringing the Seasons of CS </w:t>
      </w:r>
      <w:r w:rsidR="00BE4A46">
        <w:t>professional learning</w:t>
      </w:r>
      <w:r>
        <w:t xml:space="preserve"> model to a wider audience. For example, 2021 EWIG: CS funding supported 100 educators in attending the 2024 California Science, Technology, Engineering, Arts, and Mathematics (STEAM) Symposium. Seasons of CS educator participants and staff presented at the 2024 California STEAM Symposium to share learning from the Seasons of CS activities, support statewide </w:t>
      </w:r>
      <w:r w:rsidR="00BE4A46">
        <w:t>professional learning</w:t>
      </w:r>
      <w:r>
        <w:t xml:space="preserve"> in providing equitable CS instruction aligned to the </w:t>
      </w:r>
      <w:r w:rsidR="0037383F">
        <w:rPr>
          <w:i/>
          <w:iCs/>
        </w:rPr>
        <w:t xml:space="preserve">CA CS Content </w:t>
      </w:r>
      <w:r w:rsidR="0037383F" w:rsidRPr="00DB2A73">
        <w:rPr>
          <w:i/>
          <w:iCs/>
        </w:rPr>
        <w:t>Standards</w:t>
      </w:r>
      <w:r>
        <w:t>, and support recruitment for future Seasons of CS activities.</w:t>
      </w:r>
    </w:p>
    <w:p w14:paraId="30950C68" w14:textId="5DC15AA5" w:rsidR="0037383F" w:rsidRPr="007E280B" w:rsidRDefault="00D35C50" w:rsidP="0037383F">
      <w:pPr>
        <w:spacing w:after="240"/>
        <w:rPr>
          <w:lang w:val="en"/>
        </w:rPr>
      </w:pPr>
      <w:r>
        <w:lastRenderedPageBreak/>
        <w:t>Additionally, o</w:t>
      </w:r>
      <w:r w:rsidR="0037383F" w:rsidRPr="0037383F">
        <w:t xml:space="preserve">n February </w:t>
      </w:r>
      <w:r w:rsidR="0037383F">
        <w:t>26 a</w:t>
      </w:r>
      <w:r w:rsidR="0037383F" w:rsidRPr="0037383F">
        <w:t xml:space="preserve">nd 27, </w:t>
      </w:r>
      <w:r w:rsidR="0037383F">
        <w:t xml:space="preserve">2024, </w:t>
      </w:r>
      <w:r w:rsidR="0037383F" w:rsidRPr="0037383F">
        <w:t>UCLA hosted the CS Equity Workshop for School Leaders at</w:t>
      </w:r>
      <w:r w:rsidR="0037383F">
        <w:t xml:space="preserve"> </w:t>
      </w:r>
      <w:r w:rsidR="0037383F" w:rsidRPr="0037383F">
        <w:t>the Luskin Conference Center. Nineteen administrators across California participated</w:t>
      </w:r>
      <w:r w:rsidR="0037383F">
        <w:t xml:space="preserve"> </w:t>
      </w:r>
      <w:r w:rsidR="0037383F" w:rsidRPr="0037383F">
        <w:t>in a two-day agenda that featured</w:t>
      </w:r>
      <w:r w:rsidR="0037383F">
        <w:t xml:space="preserve"> a</w:t>
      </w:r>
      <w:r w:rsidR="0037383F" w:rsidRPr="0037383F">
        <w:t xml:space="preserve">n overview of </w:t>
      </w:r>
      <w:r w:rsidR="00D51B7B">
        <w:t xml:space="preserve">the available data on </w:t>
      </w:r>
      <w:r w:rsidR="0037383F" w:rsidRPr="0037383F">
        <w:t>CS education in California</w:t>
      </w:r>
      <w:r w:rsidR="0037383F">
        <w:t>,</w:t>
      </w:r>
      <w:r w:rsidR="0037383F" w:rsidRPr="0037383F">
        <w:t xml:space="preserve"> a hands-on CS activity</w:t>
      </w:r>
      <w:r w:rsidR="0037383F">
        <w:t xml:space="preserve">, </w:t>
      </w:r>
      <w:r w:rsidR="0037383F" w:rsidRPr="0037383F">
        <w:t>an exploration of the research on bias and oppressive policies featured in the</w:t>
      </w:r>
      <w:r w:rsidR="0037383F">
        <w:t xml:space="preserve"> </w:t>
      </w:r>
      <w:r w:rsidR="0037383F" w:rsidRPr="0037383F">
        <w:t xml:space="preserve">book </w:t>
      </w:r>
      <w:r w:rsidR="0037383F" w:rsidRPr="0037383F">
        <w:rPr>
          <w:i/>
          <w:iCs/>
        </w:rPr>
        <w:t>Stuck in the Shallow End</w:t>
      </w:r>
      <w:r w:rsidR="00D51B7B">
        <w:rPr>
          <w:i/>
          <w:iCs/>
        </w:rPr>
        <w:t xml:space="preserve"> </w:t>
      </w:r>
      <w:r w:rsidR="00D51B7B" w:rsidRPr="00561A4C">
        <w:rPr>
          <w:rFonts w:cs="Arial"/>
        </w:rPr>
        <w:t>by Jane Margolis</w:t>
      </w:r>
      <w:r w:rsidR="0037383F">
        <w:t>,</w:t>
      </w:r>
      <w:r w:rsidR="0037383F" w:rsidRPr="0037383F">
        <w:t xml:space="preserve"> a review of the </w:t>
      </w:r>
      <w:r w:rsidR="0037383F" w:rsidRPr="0037383F">
        <w:rPr>
          <w:i/>
          <w:iCs/>
        </w:rPr>
        <w:t>CS Equity Guide</w:t>
      </w:r>
      <w:r w:rsidR="00D51B7B">
        <w:t xml:space="preserve"> developed by the Alliance for California Computing Education for Students and Schools and Computer Science for California,</w:t>
      </w:r>
      <w:r w:rsidR="0037383F" w:rsidRPr="0037383F">
        <w:t xml:space="preserve"> an activity to identify allies, assets, and access</w:t>
      </w:r>
      <w:r w:rsidR="00D51B7B">
        <w:t>,</w:t>
      </w:r>
      <w:r w:rsidR="0037383F" w:rsidRPr="0037383F">
        <w:t xml:space="preserve"> an exploration of case studies</w:t>
      </w:r>
      <w:r w:rsidR="00D51B7B">
        <w:t>, and</w:t>
      </w:r>
      <w:r w:rsidR="0037383F" w:rsidRPr="0037383F">
        <w:t xml:space="preserve"> time to develop their own action plans</w:t>
      </w:r>
      <w:r w:rsidR="00D51B7B">
        <w:t>.</w:t>
      </w:r>
    </w:p>
    <w:p w14:paraId="2CDC31DA" w14:textId="21EF29E4" w:rsidR="00DE1724" w:rsidRPr="00DE1724" w:rsidRDefault="00DE1724" w:rsidP="00A33805">
      <w:pPr>
        <w:spacing w:after="240"/>
        <w:sectPr w:rsidR="00DE1724" w:rsidRPr="00DE1724" w:rsidSect="00DF6889">
          <w:footerReference w:type="first" r:id="rId15"/>
          <w:pgSz w:w="12240" w:h="15840" w:code="1"/>
          <w:pgMar w:top="1440" w:right="1440" w:bottom="1440" w:left="1440" w:header="720" w:footer="720" w:gutter="0"/>
          <w:cols w:space="720"/>
          <w:docGrid w:linePitch="360"/>
        </w:sectPr>
      </w:pPr>
      <w:r>
        <w:t xml:space="preserve">Full details of </w:t>
      </w:r>
      <w:r w:rsidR="00BE4A46">
        <w:t>professional learning</w:t>
      </w:r>
      <w:r>
        <w:t xml:space="preserve"> activities during the period </w:t>
      </w:r>
      <w:r w:rsidR="023EA052">
        <w:t xml:space="preserve">from </w:t>
      </w:r>
      <w:r>
        <w:t>January 1, 2024, through March 29, 2024, are provided in tables 1–3 within this report. Grant activities have now concluded.</w:t>
      </w:r>
    </w:p>
    <w:p w14:paraId="22762224" w14:textId="1F14ABDE" w:rsidR="00A33805" w:rsidRDefault="00A33805" w:rsidP="00A33805">
      <w:pPr>
        <w:spacing w:after="240"/>
        <w:rPr>
          <w:lang w:val="en"/>
        </w:rPr>
      </w:pPr>
      <w:r>
        <w:rPr>
          <w:lang w:val="en"/>
        </w:rPr>
        <w:lastRenderedPageBreak/>
        <w:t>Table 1</w:t>
      </w:r>
      <w:r w:rsidRPr="009D06A5">
        <w:rPr>
          <w:lang w:val="en"/>
        </w:rPr>
        <w:t xml:space="preserve"> shows</w:t>
      </w:r>
      <w:r>
        <w:rPr>
          <w:lang w:val="en"/>
        </w:rPr>
        <w:t xml:space="preserve"> the activities provided during </w:t>
      </w:r>
      <w:r>
        <w:rPr>
          <w:bCs/>
        </w:rPr>
        <w:t xml:space="preserve">January </w:t>
      </w:r>
      <w:r w:rsidR="002A0974">
        <w:rPr>
          <w:rFonts w:cs="Arial"/>
          <w:bCs/>
        </w:rPr>
        <w:t>through</w:t>
      </w:r>
      <w:r>
        <w:rPr>
          <w:rFonts w:cs="Arial"/>
          <w:bCs/>
        </w:rPr>
        <w:t xml:space="preserve"> </w:t>
      </w:r>
      <w:r>
        <w:rPr>
          <w:bCs/>
        </w:rPr>
        <w:t>March</w:t>
      </w:r>
      <w:r w:rsidRPr="00B268FC">
        <w:rPr>
          <w:bCs/>
        </w:rPr>
        <w:t xml:space="preserve"> 202</w:t>
      </w:r>
      <w:r>
        <w:rPr>
          <w:bCs/>
        </w:rPr>
        <w:t>4</w:t>
      </w:r>
      <w:r w:rsidRPr="00B268FC">
        <w:rPr>
          <w:bCs/>
        </w:rPr>
        <w:t xml:space="preserve"> </w:t>
      </w:r>
      <w:r>
        <w:rPr>
          <w:lang w:val="en"/>
        </w:rPr>
        <w:t>for the 2021 EWIG: CS</w:t>
      </w:r>
      <w:r w:rsidR="004F3649">
        <w:rPr>
          <w:lang w:val="en"/>
        </w:rPr>
        <w:t>.</w:t>
      </w:r>
    </w:p>
    <w:p w14:paraId="54169EE3" w14:textId="2FE82E63" w:rsidR="004F3649" w:rsidRPr="004F3649" w:rsidRDefault="004F3649" w:rsidP="00E916F2">
      <w:pPr>
        <w:pStyle w:val="Heading4"/>
        <w:spacing w:before="480" w:after="240"/>
        <w:rPr>
          <w:color w:val="auto"/>
        </w:rPr>
      </w:pPr>
      <w:r w:rsidRPr="0FEE0C83">
        <w:rPr>
          <w:color w:val="auto"/>
        </w:rPr>
        <w:t xml:space="preserve">Table 1: 2021 </w:t>
      </w:r>
      <w:r w:rsidR="69ECF6D0" w:rsidRPr="0FEE0C83">
        <w:rPr>
          <w:color w:val="auto"/>
        </w:rPr>
        <w:t>Educator Workforce Investment Grant: Computer Science</w:t>
      </w:r>
      <w:r w:rsidRPr="0FEE0C83">
        <w:rPr>
          <w:color w:val="auto"/>
        </w:rPr>
        <w:t xml:space="preserve"> Activities (January </w:t>
      </w:r>
      <w:r w:rsidR="00841095">
        <w:rPr>
          <w:color w:val="auto"/>
        </w:rPr>
        <w:t>T</w:t>
      </w:r>
      <w:r w:rsidR="002A0974" w:rsidRPr="0FEE0C83">
        <w:rPr>
          <w:color w:val="auto"/>
        </w:rPr>
        <w:t>hrough</w:t>
      </w:r>
      <w:r w:rsidRPr="0FEE0C83">
        <w:rPr>
          <w:color w:val="auto"/>
        </w:rPr>
        <w:t xml:space="preserve"> March 2024)</w:t>
      </w:r>
    </w:p>
    <w:tbl>
      <w:tblPr>
        <w:tblStyle w:val="TableGrid"/>
        <w:tblW w:w="5000" w:type="pct"/>
        <w:jc w:val="center"/>
        <w:tblLook w:val="04A0" w:firstRow="1" w:lastRow="0" w:firstColumn="1" w:lastColumn="0" w:noHBand="0" w:noVBand="1"/>
        <w:tblDescription w:val="Table 1 shows the 2021 EWIG: CS Activities from January through March 2024. The table includes the dates, activities, and descriptions of professional learning opportunities. "/>
      </w:tblPr>
      <w:tblGrid>
        <w:gridCol w:w="1753"/>
        <w:gridCol w:w="3002"/>
        <w:gridCol w:w="8195"/>
      </w:tblGrid>
      <w:tr w:rsidR="004F3649" w:rsidRPr="00726657" w14:paraId="57ACA99E" w14:textId="77777777" w:rsidTr="0FEE0C83">
        <w:trPr>
          <w:cantSplit/>
          <w:trHeight w:val="512"/>
          <w:tblHeader/>
          <w:jc w:val="center"/>
        </w:trPr>
        <w:tc>
          <w:tcPr>
            <w:tcW w:w="677" w:type="pct"/>
            <w:shd w:val="clear" w:color="auto" w:fill="D9D9D9" w:themeFill="background1" w:themeFillShade="D9"/>
            <w:vAlign w:val="center"/>
          </w:tcPr>
          <w:p w14:paraId="5368A9BE" w14:textId="77777777" w:rsidR="004F3649" w:rsidRPr="00482A94" w:rsidRDefault="004F3649" w:rsidP="00CD5B0C">
            <w:pPr>
              <w:jc w:val="center"/>
              <w:rPr>
                <w:b/>
              </w:rPr>
            </w:pPr>
            <w:r w:rsidRPr="00482A94">
              <w:rPr>
                <w:b/>
              </w:rPr>
              <w:t>Date</w:t>
            </w:r>
          </w:p>
        </w:tc>
        <w:tc>
          <w:tcPr>
            <w:tcW w:w="1159" w:type="pct"/>
            <w:shd w:val="clear" w:color="auto" w:fill="D9D9D9" w:themeFill="background1" w:themeFillShade="D9"/>
            <w:vAlign w:val="center"/>
          </w:tcPr>
          <w:p w14:paraId="7144C619" w14:textId="77777777" w:rsidR="004F3649" w:rsidRPr="00482A94" w:rsidRDefault="004F3649" w:rsidP="00CD5B0C">
            <w:pPr>
              <w:jc w:val="center"/>
              <w:rPr>
                <w:b/>
              </w:rPr>
            </w:pPr>
            <w:r w:rsidRPr="00482A94">
              <w:rPr>
                <w:b/>
              </w:rPr>
              <w:t>Activity</w:t>
            </w:r>
          </w:p>
        </w:tc>
        <w:tc>
          <w:tcPr>
            <w:tcW w:w="3164" w:type="pct"/>
            <w:shd w:val="clear" w:color="auto" w:fill="D9D9D9" w:themeFill="background1" w:themeFillShade="D9"/>
            <w:vAlign w:val="center"/>
          </w:tcPr>
          <w:p w14:paraId="76709262" w14:textId="77777777" w:rsidR="004F3649" w:rsidRPr="00482A94" w:rsidRDefault="004F3649" w:rsidP="00CD5B0C">
            <w:pPr>
              <w:jc w:val="center"/>
              <w:rPr>
                <w:b/>
              </w:rPr>
            </w:pPr>
            <w:r w:rsidRPr="00482A94">
              <w:rPr>
                <w:b/>
              </w:rPr>
              <w:t>Description</w:t>
            </w:r>
          </w:p>
        </w:tc>
      </w:tr>
      <w:tr w:rsidR="0088650D" w:rsidRPr="00726657" w14:paraId="6C94B1A3" w14:textId="77777777" w:rsidTr="0FEE0C83">
        <w:trPr>
          <w:cantSplit/>
          <w:jc w:val="center"/>
        </w:trPr>
        <w:tc>
          <w:tcPr>
            <w:tcW w:w="677" w:type="pct"/>
            <w:shd w:val="clear" w:color="auto" w:fill="auto"/>
            <w:vAlign w:val="center"/>
          </w:tcPr>
          <w:p w14:paraId="05E64F7A" w14:textId="40E8C4A2" w:rsidR="0088650D" w:rsidRPr="00482A94" w:rsidRDefault="0088650D" w:rsidP="00CD5B0C">
            <w:r w:rsidRPr="00482A94">
              <w:t xml:space="preserve">January </w:t>
            </w:r>
            <w:r w:rsidR="008D1B2E" w:rsidRPr="00482A94">
              <w:t>8–</w:t>
            </w:r>
            <w:r w:rsidRPr="00482A94">
              <w:t>11, 2024</w:t>
            </w:r>
          </w:p>
        </w:tc>
        <w:tc>
          <w:tcPr>
            <w:tcW w:w="1159" w:type="pct"/>
            <w:vAlign w:val="center"/>
          </w:tcPr>
          <w:p w14:paraId="6F83B816" w14:textId="25790858" w:rsidR="0088650D" w:rsidRPr="00482A94" w:rsidRDefault="0088650D" w:rsidP="00CD5B0C">
            <w:r w:rsidRPr="00482A94">
              <w:t>Code.org CS Discoveries AYW #3 (Region 4)</w:t>
            </w:r>
          </w:p>
        </w:tc>
        <w:tc>
          <w:tcPr>
            <w:tcW w:w="3164" w:type="pct"/>
            <w:vAlign w:val="center"/>
          </w:tcPr>
          <w:p w14:paraId="2B3A09BF" w14:textId="3AB65401" w:rsidR="0088650D" w:rsidRPr="00482A94" w:rsidRDefault="0088650D" w:rsidP="00CD5B0C">
            <w:pPr>
              <w:pStyle w:val="Default"/>
              <w:rPr>
                <w:rFonts w:ascii="Arial" w:hAnsi="Arial" w:cs="Arial"/>
              </w:rPr>
            </w:pPr>
            <w:r w:rsidRPr="00482A94">
              <w:rPr>
                <w:rFonts w:ascii="Arial" w:hAnsi="Arial" w:cs="Arial"/>
              </w:rPr>
              <w:t>This workshop developed a deeper understanding of how the Code.org CS Discoveries curriculum and teacher strategies support positive and inclusive learning environments.</w:t>
            </w:r>
          </w:p>
        </w:tc>
      </w:tr>
      <w:tr w:rsidR="0088650D" w:rsidRPr="00726657" w14:paraId="5D000991" w14:textId="77777777" w:rsidTr="0FEE0C83">
        <w:trPr>
          <w:cantSplit/>
          <w:jc w:val="center"/>
        </w:trPr>
        <w:tc>
          <w:tcPr>
            <w:tcW w:w="677" w:type="pct"/>
            <w:shd w:val="clear" w:color="auto" w:fill="auto"/>
            <w:vAlign w:val="center"/>
          </w:tcPr>
          <w:p w14:paraId="0F2C7AB2" w14:textId="5B5A3CDD" w:rsidR="0088650D" w:rsidRPr="00482A94" w:rsidRDefault="0088650D" w:rsidP="00CD5B0C">
            <w:r w:rsidRPr="00482A94">
              <w:t xml:space="preserve">January </w:t>
            </w:r>
            <w:r w:rsidR="008D1B2E" w:rsidRPr="00482A94">
              <w:t>8–11</w:t>
            </w:r>
            <w:r w:rsidRPr="00482A94">
              <w:t>, 2024</w:t>
            </w:r>
          </w:p>
        </w:tc>
        <w:tc>
          <w:tcPr>
            <w:tcW w:w="1159" w:type="pct"/>
            <w:vAlign w:val="center"/>
          </w:tcPr>
          <w:p w14:paraId="386BBF8E" w14:textId="3198DA8B" w:rsidR="0088650D" w:rsidRPr="00482A94" w:rsidRDefault="0088650D" w:rsidP="00CD5B0C">
            <w:r w:rsidRPr="00482A94">
              <w:t>Code.org CS Principles AYW #3 (Region 4)</w:t>
            </w:r>
          </w:p>
        </w:tc>
        <w:tc>
          <w:tcPr>
            <w:tcW w:w="3164" w:type="pct"/>
            <w:vAlign w:val="center"/>
          </w:tcPr>
          <w:p w14:paraId="18A0699A" w14:textId="1858818E" w:rsidR="0088650D" w:rsidRPr="00482A94" w:rsidRDefault="0088650D" w:rsidP="00CD5B0C">
            <w:pPr>
              <w:pStyle w:val="Default"/>
              <w:rPr>
                <w:rFonts w:ascii="Arial" w:hAnsi="Arial" w:cs="Arial"/>
              </w:rPr>
            </w:pPr>
            <w:r w:rsidRPr="00482A94">
              <w:rPr>
                <w:rFonts w:ascii="Arial" w:hAnsi="Arial" w:cs="Arial"/>
              </w:rPr>
              <w:t>This workshop developed a deeper understanding of how the Code.org CS Principles curriculum and teacher strategies support positive and inclusive learning environments.</w:t>
            </w:r>
          </w:p>
        </w:tc>
      </w:tr>
      <w:tr w:rsidR="008D1B2E" w:rsidRPr="00726657" w14:paraId="3B831047" w14:textId="77777777" w:rsidTr="0FEE0C83">
        <w:trPr>
          <w:cantSplit/>
          <w:jc w:val="center"/>
        </w:trPr>
        <w:tc>
          <w:tcPr>
            <w:tcW w:w="677" w:type="pct"/>
            <w:shd w:val="clear" w:color="auto" w:fill="auto"/>
            <w:vAlign w:val="center"/>
          </w:tcPr>
          <w:p w14:paraId="45ECD5AA" w14:textId="52637C9C" w:rsidR="008D1B2E" w:rsidRPr="00482A94" w:rsidRDefault="008D1B2E" w:rsidP="00CD5B0C">
            <w:r w:rsidRPr="00482A94">
              <w:t>January 8–11, 2024</w:t>
            </w:r>
          </w:p>
        </w:tc>
        <w:tc>
          <w:tcPr>
            <w:tcW w:w="1159" w:type="pct"/>
            <w:vAlign w:val="center"/>
          </w:tcPr>
          <w:p w14:paraId="29CDC4DC" w14:textId="79486188" w:rsidR="008D1B2E" w:rsidRPr="00482A94" w:rsidRDefault="008D1B2E" w:rsidP="00CD5B0C">
            <w:r w:rsidRPr="00482A94">
              <w:t xml:space="preserve">Project Based CS in Science, Technology, Engineering, and Mathematics (STEM) with </w:t>
            </w:r>
            <w:r w:rsidR="005E1F01">
              <w:t xml:space="preserve">Pre-Kindergarten </w:t>
            </w:r>
            <w:r w:rsidR="00841095">
              <w:t>T</w:t>
            </w:r>
            <w:r w:rsidR="005E1F01">
              <w:t>hrough Grade Twelve (</w:t>
            </w:r>
            <w:r w:rsidRPr="00482A94">
              <w:t>PreK–12</w:t>
            </w:r>
            <w:r w:rsidR="005E1F01">
              <w:t>)</w:t>
            </w:r>
            <w:r w:rsidRPr="00482A94">
              <w:t xml:space="preserve"> AYW #3 (Region 3)</w:t>
            </w:r>
          </w:p>
        </w:tc>
        <w:tc>
          <w:tcPr>
            <w:tcW w:w="3164" w:type="pct"/>
            <w:vAlign w:val="center"/>
          </w:tcPr>
          <w:p w14:paraId="5605E730" w14:textId="68D288E1" w:rsidR="008D1B2E" w:rsidRPr="00482A94" w:rsidRDefault="008D1B2E" w:rsidP="00CD5B0C">
            <w:pPr>
              <w:pStyle w:val="Default"/>
              <w:rPr>
                <w:rFonts w:ascii="Arial" w:hAnsi="Arial" w:cs="Arial"/>
              </w:rPr>
            </w:pPr>
            <w:r w:rsidRPr="00482A94">
              <w:rPr>
                <w:rFonts w:ascii="Arial" w:hAnsi="Arial" w:cs="Arial"/>
              </w:rPr>
              <w:t xml:space="preserve">Teachers participated in </w:t>
            </w:r>
            <w:r w:rsidR="00561A4C" w:rsidRPr="00482A94">
              <w:rPr>
                <w:rFonts w:ascii="Arial" w:hAnsi="Arial" w:cs="Arial"/>
              </w:rPr>
              <w:t xml:space="preserve">synchronous and asynchronous </w:t>
            </w:r>
            <w:r w:rsidRPr="00482A94">
              <w:rPr>
                <w:rFonts w:ascii="Arial" w:hAnsi="Arial" w:cs="Arial"/>
              </w:rPr>
              <w:t xml:space="preserve">workshop </w:t>
            </w:r>
            <w:r w:rsidR="00561A4C" w:rsidRPr="00482A94">
              <w:rPr>
                <w:rFonts w:ascii="Arial" w:hAnsi="Arial" w:cs="Arial"/>
              </w:rPr>
              <w:t xml:space="preserve">activities </w:t>
            </w:r>
            <w:r w:rsidRPr="00482A94">
              <w:rPr>
                <w:rFonts w:ascii="Arial" w:hAnsi="Arial" w:cs="Arial"/>
              </w:rPr>
              <w:t xml:space="preserve">as part of the 2023 Summer of CS continued support. </w:t>
            </w:r>
            <w:r w:rsidR="00651922" w:rsidRPr="00482A94">
              <w:rPr>
                <w:rFonts w:ascii="Arial" w:hAnsi="Arial" w:cs="Arial"/>
              </w:rPr>
              <w:t>Participants</w:t>
            </w:r>
            <w:r w:rsidRPr="00482A94">
              <w:rPr>
                <w:rFonts w:ascii="Arial" w:hAnsi="Arial" w:cs="Arial"/>
              </w:rPr>
              <w:t xml:space="preserve"> continued to learn about CS platforms that could be implemented in their classrooms using lessons from the PreK</w:t>
            </w:r>
            <w:r w:rsidRPr="00482A94">
              <w:t>–</w:t>
            </w:r>
            <w:r w:rsidRPr="00482A94">
              <w:rPr>
                <w:rFonts w:ascii="Arial" w:hAnsi="Arial" w:cs="Arial"/>
              </w:rPr>
              <w:t xml:space="preserve">12 STEM curriculum, such as </w:t>
            </w:r>
            <w:proofErr w:type="spellStart"/>
            <w:proofErr w:type="gramStart"/>
            <w:r w:rsidRPr="00482A94">
              <w:rPr>
                <w:rFonts w:ascii="Arial" w:hAnsi="Arial" w:cs="Arial"/>
              </w:rPr>
              <w:t>micro:bit</w:t>
            </w:r>
            <w:proofErr w:type="spellEnd"/>
            <w:proofErr w:type="gramEnd"/>
            <w:r w:rsidRPr="00482A94">
              <w:rPr>
                <w:rFonts w:ascii="Arial" w:hAnsi="Arial" w:cs="Arial"/>
              </w:rPr>
              <w:t xml:space="preserve">, </w:t>
            </w:r>
            <w:proofErr w:type="spellStart"/>
            <w:r w:rsidRPr="00482A94">
              <w:rPr>
                <w:rFonts w:ascii="Arial" w:hAnsi="Arial" w:cs="Arial"/>
              </w:rPr>
              <w:t>Tinker</w:t>
            </w:r>
            <w:r w:rsidR="001A49A0">
              <w:rPr>
                <w:rFonts w:ascii="Arial" w:hAnsi="Arial" w:cs="Arial"/>
              </w:rPr>
              <w:t>c</w:t>
            </w:r>
            <w:r w:rsidRPr="00482A94">
              <w:rPr>
                <w:rFonts w:ascii="Arial" w:hAnsi="Arial" w:cs="Arial"/>
              </w:rPr>
              <w:t>ad</w:t>
            </w:r>
            <w:proofErr w:type="spellEnd"/>
            <w:r w:rsidRPr="00482A94">
              <w:rPr>
                <w:rFonts w:ascii="Arial" w:hAnsi="Arial" w:cs="Arial"/>
              </w:rPr>
              <w:t>, Python, and Data Analysis.</w:t>
            </w:r>
          </w:p>
        </w:tc>
      </w:tr>
      <w:tr w:rsidR="008D1B2E" w:rsidRPr="00726657" w14:paraId="58E3B401" w14:textId="77777777" w:rsidTr="0FEE0C83">
        <w:trPr>
          <w:cantSplit/>
          <w:jc w:val="center"/>
        </w:trPr>
        <w:tc>
          <w:tcPr>
            <w:tcW w:w="677" w:type="pct"/>
            <w:shd w:val="clear" w:color="auto" w:fill="auto"/>
            <w:vAlign w:val="center"/>
          </w:tcPr>
          <w:p w14:paraId="100C7650" w14:textId="2EC85DC2" w:rsidR="008D1B2E" w:rsidRPr="00482A94" w:rsidRDefault="008D1B2E" w:rsidP="00CD5B0C">
            <w:r w:rsidRPr="00482A94">
              <w:t>January 8–12, 2024</w:t>
            </w:r>
          </w:p>
        </w:tc>
        <w:tc>
          <w:tcPr>
            <w:tcW w:w="1159" w:type="pct"/>
            <w:vAlign w:val="center"/>
          </w:tcPr>
          <w:p w14:paraId="492389E4" w14:textId="3FCA33BB" w:rsidR="008D1B2E" w:rsidRPr="00482A94" w:rsidRDefault="008D1B2E" w:rsidP="00CD5B0C">
            <w:r w:rsidRPr="00482A94">
              <w:t>Bootstrap</w:t>
            </w:r>
            <w:r w:rsidR="00017C7B">
              <w:t>:</w:t>
            </w:r>
            <w:r w:rsidRPr="00482A94">
              <w:t xml:space="preserve"> Data Science AYW #3 (Region 7)</w:t>
            </w:r>
          </w:p>
        </w:tc>
        <w:tc>
          <w:tcPr>
            <w:tcW w:w="3164" w:type="pct"/>
            <w:vAlign w:val="center"/>
          </w:tcPr>
          <w:p w14:paraId="736DDDD2" w14:textId="0C9082B5" w:rsidR="008D1B2E" w:rsidRPr="00482A94" w:rsidRDefault="008D1B2E" w:rsidP="00CD5B0C">
            <w:pPr>
              <w:pStyle w:val="Default"/>
              <w:rPr>
                <w:rFonts w:ascii="Arial" w:hAnsi="Arial" w:cs="Arial"/>
              </w:rPr>
            </w:pPr>
            <w:r w:rsidRPr="00482A94">
              <w:rPr>
                <w:rFonts w:ascii="Arial" w:hAnsi="Arial" w:cs="Arial"/>
              </w:rPr>
              <w:t xml:space="preserve">This workshop provided continued </w:t>
            </w:r>
            <w:r w:rsidR="00BE4A46">
              <w:rPr>
                <w:rFonts w:ascii="Arial" w:hAnsi="Arial" w:cs="Arial"/>
              </w:rPr>
              <w:t>professional learning</w:t>
            </w:r>
            <w:r w:rsidRPr="00482A94">
              <w:rPr>
                <w:rFonts w:ascii="Arial" w:hAnsi="Arial" w:cs="Arial"/>
              </w:rPr>
              <w:t xml:space="preserve"> in using Bootstrap</w:t>
            </w:r>
            <w:r w:rsidR="00017C7B">
              <w:rPr>
                <w:rFonts w:ascii="Arial" w:hAnsi="Arial" w:cs="Arial"/>
              </w:rPr>
              <w:t>:</w:t>
            </w:r>
            <w:r w:rsidRPr="00482A94">
              <w:rPr>
                <w:rFonts w:ascii="Arial" w:hAnsi="Arial" w:cs="Arial"/>
              </w:rPr>
              <w:t xml:space="preserve"> Data Science curriculum to provide integrated CS instruction during the academic year.</w:t>
            </w:r>
          </w:p>
        </w:tc>
      </w:tr>
      <w:tr w:rsidR="008D1B2E" w:rsidRPr="00726657" w14:paraId="45BB119C" w14:textId="77777777" w:rsidTr="0FEE0C83">
        <w:trPr>
          <w:cantSplit/>
          <w:jc w:val="center"/>
        </w:trPr>
        <w:tc>
          <w:tcPr>
            <w:tcW w:w="677" w:type="pct"/>
            <w:shd w:val="clear" w:color="auto" w:fill="auto"/>
            <w:vAlign w:val="center"/>
          </w:tcPr>
          <w:p w14:paraId="51DE8275" w14:textId="647556E9" w:rsidR="008D1B2E" w:rsidRPr="001B68F7" w:rsidRDefault="008D1B2E" w:rsidP="00CD5B0C">
            <w:r w:rsidRPr="001B68F7">
              <w:t>January 17, 2024</w:t>
            </w:r>
          </w:p>
        </w:tc>
        <w:tc>
          <w:tcPr>
            <w:tcW w:w="1159" w:type="pct"/>
            <w:vAlign w:val="center"/>
          </w:tcPr>
          <w:p w14:paraId="603F9B38" w14:textId="7B5555AD" w:rsidR="008D1B2E" w:rsidRPr="001B68F7" w:rsidRDefault="008D1B2E" w:rsidP="00CD5B0C">
            <w:r w:rsidRPr="001B68F7">
              <w:t xml:space="preserve">Tracy Unified School District </w:t>
            </w:r>
            <w:r w:rsidR="00821085" w:rsidRPr="001B68F7">
              <w:t xml:space="preserve">(USD) </w:t>
            </w:r>
            <w:r w:rsidRPr="001B68F7">
              <w:t>CS Support – Physics (Region 3)</w:t>
            </w:r>
          </w:p>
        </w:tc>
        <w:tc>
          <w:tcPr>
            <w:tcW w:w="3164" w:type="pct"/>
            <w:vAlign w:val="center"/>
          </w:tcPr>
          <w:p w14:paraId="03328F96" w14:textId="5C64026D" w:rsidR="008D1B2E" w:rsidRPr="001B68F7" w:rsidRDefault="00821085" w:rsidP="00CD5B0C">
            <w:pPr>
              <w:pStyle w:val="Default"/>
              <w:rPr>
                <w:rFonts w:ascii="Arial" w:hAnsi="Arial" w:cs="Arial"/>
              </w:rPr>
            </w:pPr>
            <w:r w:rsidRPr="001B68F7">
              <w:rPr>
                <w:rFonts w:ascii="Arial" w:hAnsi="Arial" w:cs="Arial"/>
              </w:rPr>
              <w:t xml:space="preserve">Teachers learned all about the </w:t>
            </w:r>
            <w:r w:rsidRPr="001B68F7">
              <w:rPr>
                <w:rFonts w:ascii="Arial" w:hAnsi="Arial" w:cs="Arial"/>
                <w:i/>
                <w:iCs/>
              </w:rPr>
              <w:t>CA CS Content Standards</w:t>
            </w:r>
            <w:r w:rsidRPr="001B68F7">
              <w:rPr>
                <w:rFonts w:ascii="Arial" w:hAnsi="Arial" w:cs="Arial"/>
              </w:rPr>
              <w:t xml:space="preserve"> and the </w:t>
            </w:r>
            <w:r w:rsidRPr="001B68F7">
              <w:rPr>
                <w:rFonts w:ascii="Arial" w:hAnsi="Arial" w:cs="Arial"/>
                <w:i/>
                <w:iCs/>
              </w:rPr>
              <w:t>California Next Generation Science Standards</w:t>
            </w:r>
            <w:r w:rsidRPr="001B68F7">
              <w:rPr>
                <w:rFonts w:ascii="Arial" w:hAnsi="Arial" w:cs="Arial"/>
              </w:rPr>
              <w:t xml:space="preserve"> (</w:t>
            </w:r>
            <w:r w:rsidRPr="001B68F7">
              <w:rPr>
                <w:rFonts w:ascii="Arial" w:hAnsi="Arial" w:cs="Arial"/>
                <w:i/>
                <w:iCs/>
              </w:rPr>
              <w:t>NGSS</w:t>
            </w:r>
            <w:r w:rsidRPr="001B68F7">
              <w:rPr>
                <w:rFonts w:ascii="Arial" w:hAnsi="Arial" w:cs="Arial"/>
              </w:rPr>
              <w:t xml:space="preserve">) that </w:t>
            </w:r>
            <w:r w:rsidR="006B3277" w:rsidRPr="001B68F7">
              <w:rPr>
                <w:rFonts w:ascii="Arial" w:hAnsi="Arial" w:cs="Arial"/>
              </w:rPr>
              <w:t>are related</w:t>
            </w:r>
            <w:r w:rsidRPr="001B68F7">
              <w:rPr>
                <w:rFonts w:ascii="Arial" w:hAnsi="Arial" w:cs="Arial"/>
              </w:rPr>
              <w:t xml:space="preserve"> to the STEM unit they teach as part of the Tracy USD curriculum. The teachers participated and collaborated in model lessons, including how to build a light show using an Arduino, that can be implemented with students.</w:t>
            </w:r>
          </w:p>
        </w:tc>
      </w:tr>
      <w:tr w:rsidR="00821085" w:rsidRPr="00726657" w14:paraId="01BCEDDD" w14:textId="77777777" w:rsidTr="0FEE0C83">
        <w:trPr>
          <w:cantSplit/>
          <w:jc w:val="center"/>
        </w:trPr>
        <w:tc>
          <w:tcPr>
            <w:tcW w:w="677" w:type="pct"/>
            <w:shd w:val="clear" w:color="auto" w:fill="auto"/>
            <w:vAlign w:val="center"/>
          </w:tcPr>
          <w:p w14:paraId="7F641E1C" w14:textId="23A6DDB4" w:rsidR="00821085" w:rsidRPr="001B68F7" w:rsidRDefault="00821085" w:rsidP="00B8637C">
            <w:r w:rsidRPr="001B68F7">
              <w:lastRenderedPageBreak/>
              <w:t>January 17, 2024</w:t>
            </w:r>
          </w:p>
        </w:tc>
        <w:tc>
          <w:tcPr>
            <w:tcW w:w="1159" w:type="pct"/>
            <w:vAlign w:val="center"/>
          </w:tcPr>
          <w:p w14:paraId="3EE403FE" w14:textId="159157A4" w:rsidR="00821085" w:rsidRPr="001B68F7" w:rsidRDefault="2678868F" w:rsidP="00CD5B0C">
            <w:r>
              <w:t>Tracy USD CS Support – Grade</w:t>
            </w:r>
            <w:r w:rsidR="0C0F830A">
              <w:t xml:space="preserve"> </w:t>
            </w:r>
            <w:r w:rsidR="396DD3A3">
              <w:t xml:space="preserve">Six </w:t>
            </w:r>
            <w:r>
              <w:t>Science (Region 3)</w:t>
            </w:r>
          </w:p>
        </w:tc>
        <w:tc>
          <w:tcPr>
            <w:tcW w:w="3164" w:type="pct"/>
            <w:vAlign w:val="center"/>
          </w:tcPr>
          <w:p w14:paraId="4C7A0FCC" w14:textId="20385C64" w:rsidR="00821085" w:rsidRPr="001B68F7" w:rsidRDefault="00821085" w:rsidP="00CD5B0C">
            <w:pPr>
              <w:pStyle w:val="Default"/>
              <w:rPr>
                <w:rFonts w:ascii="Arial" w:hAnsi="Arial" w:cs="Arial"/>
              </w:rPr>
            </w:pPr>
            <w:r w:rsidRPr="001B68F7">
              <w:rPr>
                <w:rFonts w:ascii="Arial" w:hAnsi="Arial" w:cs="Arial"/>
              </w:rPr>
              <w:t xml:space="preserve">Teachers learned all about the </w:t>
            </w:r>
            <w:r w:rsidRPr="001B68F7">
              <w:rPr>
                <w:rFonts w:ascii="Arial" w:hAnsi="Arial" w:cs="Arial"/>
                <w:i/>
                <w:iCs/>
              </w:rPr>
              <w:t>CA CS Content Standards</w:t>
            </w:r>
            <w:r w:rsidRPr="001B68F7">
              <w:rPr>
                <w:rFonts w:ascii="Arial" w:hAnsi="Arial" w:cs="Arial"/>
              </w:rPr>
              <w:t xml:space="preserve"> and the </w:t>
            </w:r>
            <w:r w:rsidRPr="001B68F7">
              <w:rPr>
                <w:rFonts w:ascii="Arial" w:hAnsi="Arial" w:cs="Arial"/>
                <w:i/>
                <w:iCs/>
              </w:rPr>
              <w:t>California NGSS</w:t>
            </w:r>
            <w:r w:rsidRPr="001B68F7">
              <w:rPr>
                <w:rFonts w:ascii="Arial" w:hAnsi="Arial" w:cs="Arial"/>
              </w:rPr>
              <w:t xml:space="preserve"> that related to the STEM unit they teach as part of the Tracy USD curriculum. Participants learned how to create a self-sustaining community in Minecraft Education. Emphasis was placed on documenting their code and engineering work using the Book and Quill feature to capture images and their development process.</w:t>
            </w:r>
          </w:p>
        </w:tc>
      </w:tr>
      <w:tr w:rsidR="00821085" w:rsidRPr="00726657" w14:paraId="1AD4C573" w14:textId="77777777" w:rsidTr="0FEE0C83">
        <w:trPr>
          <w:cantSplit/>
          <w:jc w:val="center"/>
        </w:trPr>
        <w:tc>
          <w:tcPr>
            <w:tcW w:w="677" w:type="pct"/>
            <w:shd w:val="clear" w:color="auto" w:fill="auto"/>
            <w:vAlign w:val="center"/>
          </w:tcPr>
          <w:p w14:paraId="3DC4BDC8" w14:textId="10FAFF91" w:rsidR="00821085" w:rsidRPr="001B68F7" w:rsidRDefault="00821085" w:rsidP="00CD5B0C">
            <w:r w:rsidRPr="001B68F7">
              <w:t>January 31, 2024</w:t>
            </w:r>
          </w:p>
        </w:tc>
        <w:tc>
          <w:tcPr>
            <w:tcW w:w="1159" w:type="pct"/>
            <w:vAlign w:val="center"/>
          </w:tcPr>
          <w:p w14:paraId="3FB1756D" w14:textId="6248CB49" w:rsidR="00821085" w:rsidRPr="001B68F7" w:rsidRDefault="2678868F" w:rsidP="00CD5B0C">
            <w:r>
              <w:t xml:space="preserve">Tracy USD CS Support – Grade </w:t>
            </w:r>
            <w:r w:rsidR="3CCAB8D4">
              <w:t>Eight</w:t>
            </w:r>
            <w:r w:rsidR="3142159B">
              <w:t xml:space="preserve"> </w:t>
            </w:r>
            <w:r>
              <w:t>Science (Region 3)</w:t>
            </w:r>
          </w:p>
        </w:tc>
        <w:tc>
          <w:tcPr>
            <w:tcW w:w="3164" w:type="pct"/>
            <w:vAlign w:val="center"/>
          </w:tcPr>
          <w:p w14:paraId="15F2B349" w14:textId="5B45CDFF" w:rsidR="00821085" w:rsidRPr="001B68F7" w:rsidRDefault="00821085" w:rsidP="00CD5B0C">
            <w:pPr>
              <w:pStyle w:val="Default"/>
              <w:rPr>
                <w:rFonts w:ascii="Arial" w:hAnsi="Arial" w:cs="Arial"/>
              </w:rPr>
            </w:pPr>
            <w:r w:rsidRPr="001B68F7">
              <w:rPr>
                <w:rFonts w:ascii="Arial" w:hAnsi="Arial" w:cs="Arial"/>
              </w:rPr>
              <w:t xml:space="preserve">Teachers learned all about the </w:t>
            </w:r>
            <w:r w:rsidRPr="001B68F7">
              <w:rPr>
                <w:rFonts w:ascii="Arial" w:hAnsi="Arial" w:cs="Arial"/>
                <w:i/>
                <w:iCs/>
              </w:rPr>
              <w:t>CA CS Content Standards</w:t>
            </w:r>
            <w:r w:rsidRPr="001B68F7">
              <w:rPr>
                <w:rFonts w:ascii="Arial" w:hAnsi="Arial" w:cs="Arial"/>
              </w:rPr>
              <w:t xml:space="preserve"> and the </w:t>
            </w:r>
            <w:r w:rsidRPr="001B68F7">
              <w:rPr>
                <w:rFonts w:ascii="Arial" w:hAnsi="Arial" w:cs="Arial"/>
                <w:i/>
                <w:iCs/>
              </w:rPr>
              <w:t>California NGSS</w:t>
            </w:r>
            <w:r w:rsidRPr="001B68F7">
              <w:rPr>
                <w:rFonts w:ascii="Arial" w:hAnsi="Arial" w:cs="Arial"/>
              </w:rPr>
              <w:t xml:space="preserve"> that related to the STEM unit they teach as part of the Tracy USD curriculum. They learned how to create a cable to reiterate fiber optic communication. Emphasis was placed on coding in </w:t>
            </w:r>
            <w:proofErr w:type="spellStart"/>
            <w:r w:rsidRPr="001B68F7">
              <w:rPr>
                <w:rFonts w:ascii="Arial" w:hAnsi="Arial" w:cs="Arial"/>
              </w:rPr>
              <w:t>MakeCode</w:t>
            </w:r>
            <w:proofErr w:type="spellEnd"/>
            <w:r w:rsidRPr="001B68F7">
              <w:rPr>
                <w:rFonts w:ascii="Arial" w:hAnsi="Arial" w:cs="Arial"/>
              </w:rPr>
              <w:t xml:space="preserve"> using the </w:t>
            </w:r>
            <w:proofErr w:type="spellStart"/>
            <w:proofErr w:type="gramStart"/>
            <w:r w:rsidRPr="001B68F7">
              <w:rPr>
                <w:rFonts w:ascii="Arial" w:hAnsi="Arial" w:cs="Arial"/>
              </w:rPr>
              <w:t>micro:bit</w:t>
            </w:r>
            <w:proofErr w:type="spellEnd"/>
            <w:proofErr w:type="gramEnd"/>
            <w:r w:rsidRPr="001B68F7">
              <w:rPr>
                <w:rFonts w:ascii="Arial" w:hAnsi="Arial" w:cs="Arial"/>
              </w:rPr>
              <w:t xml:space="preserve"> showing transmitting or receiving code.</w:t>
            </w:r>
          </w:p>
        </w:tc>
      </w:tr>
      <w:tr w:rsidR="00821085" w:rsidRPr="00726657" w14:paraId="33759CB9" w14:textId="77777777" w:rsidTr="0FEE0C83">
        <w:trPr>
          <w:cantSplit/>
          <w:jc w:val="center"/>
        </w:trPr>
        <w:tc>
          <w:tcPr>
            <w:tcW w:w="677" w:type="pct"/>
            <w:shd w:val="clear" w:color="auto" w:fill="auto"/>
            <w:vAlign w:val="center"/>
          </w:tcPr>
          <w:p w14:paraId="676044B7" w14:textId="19E1465D" w:rsidR="00821085" w:rsidRPr="001B68F7" w:rsidRDefault="00821085" w:rsidP="00CD5B0C">
            <w:r w:rsidRPr="001B68F7">
              <w:t>January 31, 2024</w:t>
            </w:r>
          </w:p>
        </w:tc>
        <w:tc>
          <w:tcPr>
            <w:tcW w:w="1159" w:type="pct"/>
            <w:vAlign w:val="center"/>
          </w:tcPr>
          <w:p w14:paraId="73390302" w14:textId="26A9D767" w:rsidR="00821085" w:rsidRPr="001B68F7" w:rsidRDefault="00821085" w:rsidP="00CD5B0C">
            <w:r w:rsidRPr="001B68F7">
              <w:t>Tracy USD CS Support – Chemistry (Region 3)</w:t>
            </w:r>
          </w:p>
        </w:tc>
        <w:tc>
          <w:tcPr>
            <w:tcW w:w="3164" w:type="pct"/>
            <w:vAlign w:val="center"/>
          </w:tcPr>
          <w:p w14:paraId="6D355E75" w14:textId="6FD9FDEC" w:rsidR="00821085" w:rsidRPr="001B68F7" w:rsidRDefault="00821085" w:rsidP="00CD5B0C">
            <w:pPr>
              <w:pStyle w:val="Default"/>
              <w:rPr>
                <w:rFonts w:ascii="Arial" w:hAnsi="Arial" w:cs="Arial"/>
              </w:rPr>
            </w:pPr>
            <w:r w:rsidRPr="001B68F7">
              <w:rPr>
                <w:rFonts w:ascii="Arial" w:hAnsi="Arial" w:cs="Arial"/>
              </w:rPr>
              <w:t xml:space="preserve">Teachers learned all about the </w:t>
            </w:r>
            <w:r w:rsidRPr="001B68F7">
              <w:rPr>
                <w:rFonts w:ascii="Arial" w:hAnsi="Arial" w:cs="Arial"/>
                <w:i/>
                <w:iCs/>
              </w:rPr>
              <w:t>CA CS Content Standards</w:t>
            </w:r>
            <w:r w:rsidRPr="001B68F7">
              <w:rPr>
                <w:rFonts w:ascii="Arial" w:hAnsi="Arial" w:cs="Arial"/>
              </w:rPr>
              <w:t xml:space="preserve"> and the </w:t>
            </w:r>
            <w:r w:rsidRPr="001B68F7">
              <w:rPr>
                <w:rFonts w:ascii="Arial" w:hAnsi="Arial" w:cs="Arial"/>
                <w:i/>
                <w:iCs/>
              </w:rPr>
              <w:t>California NGSS</w:t>
            </w:r>
            <w:r w:rsidRPr="001B68F7">
              <w:rPr>
                <w:rFonts w:ascii="Arial" w:hAnsi="Arial" w:cs="Arial"/>
              </w:rPr>
              <w:t xml:space="preserve"> that related to the STEM unit they teach as part of the Tracy USD curriculum. They learned how to modify a computer model of Earth</w:t>
            </w:r>
            <w:r w:rsidR="006021A8">
              <w:rPr>
                <w:rFonts w:ascii="Arial" w:hAnsi="Arial" w:cs="Arial"/>
              </w:rPr>
              <w:t>’</w:t>
            </w:r>
            <w:r w:rsidRPr="001B68F7">
              <w:rPr>
                <w:rFonts w:ascii="Arial" w:hAnsi="Arial" w:cs="Arial"/>
              </w:rPr>
              <w:t xml:space="preserve">s interrelated systems along with </w:t>
            </w:r>
            <w:r w:rsidR="006271AA" w:rsidRPr="001B68F7">
              <w:rPr>
                <w:rFonts w:ascii="Arial" w:hAnsi="Arial" w:cs="Arial"/>
              </w:rPr>
              <w:t>an explanation</w:t>
            </w:r>
            <w:r w:rsidRPr="001B68F7">
              <w:rPr>
                <w:rFonts w:ascii="Arial" w:hAnsi="Arial" w:cs="Arial"/>
              </w:rPr>
              <w:t xml:space="preserve"> of the process.</w:t>
            </w:r>
          </w:p>
        </w:tc>
      </w:tr>
      <w:tr w:rsidR="00821085" w:rsidRPr="00726657" w14:paraId="436F1C7C" w14:textId="77777777" w:rsidTr="0FEE0C83">
        <w:trPr>
          <w:cantSplit/>
          <w:jc w:val="center"/>
        </w:trPr>
        <w:tc>
          <w:tcPr>
            <w:tcW w:w="677" w:type="pct"/>
            <w:shd w:val="clear" w:color="auto" w:fill="auto"/>
            <w:vAlign w:val="center"/>
          </w:tcPr>
          <w:p w14:paraId="2FA1BD40" w14:textId="6E200653" w:rsidR="00821085" w:rsidRPr="001B68F7" w:rsidRDefault="00821085" w:rsidP="00CD5B0C">
            <w:r w:rsidRPr="001B68F7">
              <w:t>February 7, 2024</w:t>
            </w:r>
          </w:p>
        </w:tc>
        <w:tc>
          <w:tcPr>
            <w:tcW w:w="1159" w:type="pct"/>
            <w:vAlign w:val="center"/>
          </w:tcPr>
          <w:p w14:paraId="6AE60D6D" w14:textId="16386691" w:rsidR="00821085" w:rsidRPr="001B68F7" w:rsidRDefault="2678868F" w:rsidP="00CD5B0C">
            <w:r>
              <w:t xml:space="preserve">Tracy USD CS Support – Grade </w:t>
            </w:r>
            <w:r w:rsidR="50397C33">
              <w:t xml:space="preserve">Seven </w:t>
            </w:r>
            <w:r>
              <w:t>Science (Region 3)</w:t>
            </w:r>
          </w:p>
        </w:tc>
        <w:tc>
          <w:tcPr>
            <w:tcW w:w="3164" w:type="pct"/>
            <w:vAlign w:val="center"/>
          </w:tcPr>
          <w:p w14:paraId="169DEBE3" w14:textId="18EF2CF0" w:rsidR="00821085" w:rsidRPr="001B68F7" w:rsidRDefault="00821085" w:rsidP="00CD5B0C">
            <w:pPr>
              <w:pStyle w:val="Default"/>
              <w:rPr>
                <w:rFonts w:ascii="Arial" w:hAnsi="Arial" w:cs="Arial"/>
              </w:rPr>
            </w:pPr>
            <w:r w:rsidRPr="001B68F7">
              <w:rPr>
                <w:rFonts w:ascii="Arial" w:hAnsi="Arial" w:cs="Arial"/>
              </w:rPr>
              <w:t xml:space="preserve">Teachers learned all about the </w:t>
            </w:r>
            <w:r w:rsidRPr="001B68F7">
              <w:rPr>
                <w:rFonts w:ascii="Arial" w:hAnsi="Arial" w:cs="Arial"/>
                <w:i/>
                <w:iCs/>
              </w:rPr>
              <w:t>CA CS Content Standards</w:t>
            </w:r>
            <w:r w:rsidRPr="001B68F7">
              <w:rPr>
                <w:rFonts w:ascii="Arial" w:hAnsi="Arial" w:cs="Arial"/>
              </w:rPr>
              <w:t xml:space="preserve"> and the </w:t>
            </w:r>
            <w:r w:rsidRPr="001B68F7">
              <w:rPr>
                <w:rFonts w:ascii="Arial" w:hAnsi="Arial" w:cs="Arial"/>
                <w:i/>
                <w:iCs/>
              </w:rPr>
              <w:t>California NGSS</w:t>
            </w:r>
            <w:r w:rsidRPr="001B68F7">
              <w:rPr>
                <w:rFonts w:ascii="Arial" w:hAnsi="Arial" w:cs="Arial"/>
              </w:rPr>
              <w:t xml:space="preserve"> that related to the STEM unit they teach as part of the Tracy USD curriculum. They learned how to create a rerouting system for </w:t>
            </w:r>
            <w:r w:rsidR="00084DFA" w:rsidRPr="001B68F7">
              <w:rPr>
                <w:rFonts w:ascii="Arial" w:hAnsi="Arial" w:cs="Arial"/>
              </w:rPr>
              <w:t>smelting</w:t>
            </w:r>
            <w:r w:rsidRPr="001B68F7">
              <w:rPr>
                <w:rFonts w:ascii="Arial" w:hAnsi="Arial" w:cs="Arial"/>
              </w:rPr>
              <w:t xml:space="preserve"> in Minecraft Education to protect a species.</w:t>
            </w:r>
          </w:p>
        </w:tc>
      </w:tr>
      <w:tr w:rsidR="009E7D25" w:rsidRPr="00726657" w14:paraId="264E59D8" w14:textId="77777777" w:rsidTr="0FEE0C83">
        <w:trPr>
          <w:cantSplit/>
          <w:jc w:val="center"/>
        </w:trPr>
        <w:tc>
          <w:tcPr>
            <w:tcW w:w="677" w:type="pct"/>
            <w:shd w:val="clear" w:color="auto" w:fill="auto"/>
            <w:vAlign w:val="center"/>
          </w:tcPr>
          <w:p w14:paraId="1E9A809E" w14:textId="0DBBD3AA" w:rsidR="009E7D25" w:rsidRPr="001B68F7" w:rsidRDefault="009E7D25" w:rsidP="00CD5B0C">
            <w:r w:rsidRPr="001B68F7">
              <w:t>February 8, 2024</w:t>
            </w:r>
          </w:p>
        </w:tc>
        <w:tc>
          <w:tcPr>
            <w:tcW w:w="1159" w:type="pct"/>
            <w:vAlign w:val="center"/>
          </w:tcPr>
          <w:p w14:paraId="2844E020" w14:textId="4DB169A0" w:rsidR="009E7D25" w:rsidRPr="001B68F7" w:rsidRDefault="009E7D25" w:rsidP="00CD5B0C">
            <w:r w:rsidRPr="001B68F7">
              <w:t>CSTA CoP (Statewide)</w:t>
            </w:r>
          </w:p>
        </w:tc>
        <w:tc>
          <w:tcPr>
            <w:tcW w:w="3164" w:type="pct"/>
            <w:vAlign w:val="center"/>
          </w:tcPr>
          <w:p w14:paraId="75570456" w14:textId="488E059B" w:rsidR="009E7D25" w:rsidRPr="001B68F7" w:rsidRDefault="009E7D25" w:rsidP="00CD5B0C">
            <w:pPr>
              <w:pStyle w:val="Default"/>
              <w:rPr>
                <w:rFonts w:ascii="Arial" w:hAnsi="Arial" w:cs="Arial"/>
              </w:rPr>
            </w:pPr>
            <w:r w:rsidRPr="001B68F7">
              <w:rPr>
                <w:rFonts w:ascii="Arial" w:hAnsi="Arial" w:cs="Arial"/>
              </w:rPr>
              <w:t>CSTA partnered with Seasons of CS to provide CoP meetings to provide spaces for networking, connection, and support for educators who are often the only CS teachers in their organization.</w:t>
            </w:r>
          </w:p>
        </w:tc>
      </w:tr>
      <w:tr w:rsidR="00821085" w:rsidRPr="00726657" w14:paraId="0F707A61" w14:textId="77777777" w:rsidTr="0FEE0C83">
        <w:trPr>
          <w:cantSplit/>
          <w:jc w:val="center"/>
        </w:trPr>
        <w:tc>
          <w:tcPr>
            <w:tcW w:w="677" w:type="pct"/>
            <w:shd w:val="clear" w:color="auto" w:fill="auto"/>
            <w:vAlign w:val="center"/>
          </w:tcPr>
          <w:p w14:paraId="15F40185" w14:textId="3C95D7BB" w:rsidR="00821085" w:rsidRPr="00726657" w:rsidRDefault="00821085" w:rsidP="00CD5B0C">
            <w:r w:rsidRPr="00726657">
              <w:lastRenderedPageBreak/>
              <w:t>February 8–9, 2024</w:t>
            </w:r>
          </w:p>
        </w:tc>
        <w:tc>
          <w:tcPr>
            <w:tcW w:w="1159" w:type="pct"/>
            <w:vAlign w:val="center"/>
          </w:tcPr>
          <w:p w14:paraId="4CEB0D1A" w14:textId="45D3725B" w:rsidR="00821085" w:rsidRPr="00726657" w:rsidRDefault="0037383F" w:rsidP="00CD5B0C">
            <w:r>
              <w:t xml:space="preserve">2024 California </w:t>
            </w:r>
            <w:r w:rsidR="2678868F">
              <w:t>STEAM Symposium (Statewide)</w:t>
            </w:r>
          </w:p>
        </w:tc>
        <w:tc>
          <w:tcPr>
            <w:tcW w:w="3164" w:type="pct"/>
            <w:vAlign w:val="center"/>
          </w:tcPr>
          <w:p w14:paraId="70628AB7" w14:textId="531DE3C5" w:rsidR="00821085" w:rsidRPr="00726657" w:rsidRDefault="00821085" w:rsidP="00CD5B0C">
            <w:pPr>
              <w:pStyle w:val="Default"/>
              <w:rPr>
                <w:rFonts w:ascii="Arial" w:hAnsi="Arial" w:cs="Arial"/>
              </w:rPr>
            </w:pPr>
            <w:r w:rsidRPr="00726657">
              <w:rPr>
                <w:rFonts w:ascii="Arial" w:hAnsi="Arial" w:cs="Arial"/>
              </w:rPr>
              <w:t>This statewide event, cohosted by the Californians Dedicated to Education Foundation (CDEF), the CDE, and the California Commission on the Status of Women and Girls, convene</w:t>
            </w:r>
            <w:r w:rsidR="0037383F" w:rsidRPr="00726657">
              <w:rPr>
                <w:rFonts w:ascii="Arial" w:hAnsi="Arial" w:cs="Arial"/>
              </w:rPr>
              <w:t>d</w:t>
            </w:r>
            <w:r w:rsidRPr="00726657">
              <w:rPr>
                <w:rFonts w:ascii="Arial" w:hAnsi="Arial" w:cs="Arial"/>
              </w:rPr>
              <w:t xml:space="preserve"> STEAM educators and partners for </w:t>
            </w:r>
            <w:r w:rsidR="00D35C50">
              <w:rPr>
                <w:rFonts w:ascii="Arial" w:hAnsi="Arial" w:cs="Arial"/>
              </w:rPr>
              <w:t>professional learning</w:t>
            </w:r>
            <w:r w:rsidRPr="00726657">
              <w:rPr>
                <w:rFonts w:ascii="Arial" w:hAnsi="Arial" w:cs="Arial"/>
              </w:rPr>
              <w:t xml:space="preserve">. The 2021 EWIG: CS provided funding to support 100 educators to attend the </w:t>
            </w:r>
            <w:r w:rsidR="0037383F" w:rsidRPr="00726657">
              <w:rPr>
                <w:rFonts w:ascii="Arial" w:hAnsi="Arial" w:cs="Arial"/>
              </w:rPr>
              <w:t xml:space="preserve">2024 </w:t>
            </w:r>
            <w:r w:rsidRPr="00726657">
              <w:rPr>
                <w:rFonts w:ascii="Arial" w:hAnsi="Arial" w:cs="Arial"/>
              </w:rPr>
              <w:t>California STEAM Symposium to extend their learning in CS-related topics.</w:t>
            </w:r>
            <w:r w:rsidR="00651922" w:rsidRPr="00726657">
              <w:rPr>
                <w:rFonts w:ascii="Arial" w:hAnsi="Arial" w:cs="Arial"/>
              </w:rPr>
              <w:t xml:space="preserve"> Seasons of CS</w:t>
            </w:r>
            <w:r w:rsidRPr="00726657">
              <w:rPr>
                <w:rFonts w:ascii="Arial" w:hAnsi="Arial" w:cs="Arial"/>
              </w:rPr>
              <w:t xml:space="preserve"> </w:t>
            </w:r>
            <w:r w:rsidR="00651922" w:rsidRPr="00726657">
              <w:rPr>
                <w:rFonts w:ascii="Arial" w:hAnsi="Arial" w:cs="Arial"/>
              </w:rPr>
              <w:t>educator participants</w:t>
            </w:r>
            <w:r w:rsidRPr="00726657">
              <w:rPr>
                <w:rFonts w:ascii="Arial" w:hAnsi="Arial" w:cs="Arial"/>
              </w:rPr>
              <w:t xml:space="preserve"> presented to share what they had learned for other </w:t>
            </w:r>
            <w:r w:rsidR="0037383F" w:rsidRPr="00726657">
              <w:rPr>
                <w:rFonts w:ascii="Arial" w:hAnsi="Arial" w:cs="Arial"/>
              </w:rPr>
              <w:t xml:space="preserve">2024 </w:t>
            </w:r>
            <w:r w:rsidRPr="00726657">
              <w:rPr>
                <w:rFonts w:ascii="Arial" w:hAnsi="Arial" w:cs="Arial"/>
              </w:rPr>
              <w:t xml:space="preserve">California STEAM Symposium attendees to expand access to this knowledge and recruit for upcoming Seasons of CS activities. Seasons of CS presentations included “CS Fiesta: Foster Inclusivity – Empower Students – Take Action,” </w:t>
            </w:r>
            <w:r w:rsidR="00CE09DE">
              <w:rPr>
                <w:rFonts w:ascii="Arial" w:hAnsi="Arial" w:cs="Arial"/>
              </w:rPr>
              <w:t>“</w:t>
            </w:r>
            <w:r w:rsidRPr="00726657">
              <w:rPr>
                <w:rFonts w:ascii="Arial" w:hAnsi="Arial" w:cs="Arial"/>
              </w:rPr>
              <w:t>How to Integrate Computer Science into Middle School/High School Science Classes,</w:t>
            </w:r>
            <w:r w:rsidR="00CE09DE">
              <w:rPr>
                <w:rFonts w:ascii="Arial" w:hAnsi="Arial" w:cs="Arial"/>
              </w:rPr>
              <w:t>”</w:t>
            </w:r>
            <w:r w:rsidRPr="00726657">
              <w:rPr>
                <w:rFonts w:ascii="Arial" w:hAnsi="Arial" w:cs="Arial"/>
              </w:rPr>
              <w:t xml:space="preserve"> </w:t>
            </w:r>
            <w:r w:rsidR="00CE09DE">
              <w:rPr>
                <w:rFonts w:ascii="Arial" w:hAnsi="Arial" w:cs="Arial"/>
              </w:rPr>
              <w:t>“</w:t>
            </w:r>
            <w:proofErr w:type="spellStart"/>
            <w:r w:rsidRPr="00726657">
              <w:rPr>
                <w:rFonts w:ascii="Arial" w:hAnsi="Arial" w:cs="Arial"/>
              </w:rPr>
              <w:t>RoboBlocky</w:t>
            </w:r>
            <w:proofErr w:type="spellEnd"/>
            <w:r w:rsidRPr="00726657">
              <w:rPr>
                <w:rFonts w:ascii="Arial" w:hAnsi="Arial" w:cs="Arial"/>
              </w:rPr>
              <w:t>: Revolutionizing K–12 Math with Coding &amp; Robotics,</w:t>
            </w:r>
            <w:r w:rsidR="00CE09DE">
              <w:rPr>
                <w:rFonts w:ascii="Arial" w:hAnsi="Arial" w:cs="Arial"/>
              </w:rPr>
              <w:t>”</w:t>
            </w:r>
            <w:r w:rsidRPr="00726657">
              <w:rPr>
                <w:rFonts w:ascii="Arial" w:hAnsi="Arial" w:cs="Arial"/>
              </w:rPr>
              <w:t xml:space="preserve"> “STEAM Symposium Paraprofessional Sessions,” </w:t>
            </w:r>
            <w:r w:rsidR="00CE09DE">
              <w:rPr>
                <w:rFonts w:ascii="Arial" w:hAnsi="Arial" w:cs="Arial"/>
              </w:rPr>
              <w:t>“</w:t>
            </w:r>
            <w:r w:rsidRPr="00726657">
              <w:rPr>
                <w:rFonts w:ascii="Arial" w:hAnsi="Arial" w:cs="Arial"/>
              </w:rPr>
              <w:t>Empowering Futures: Culturally Responsive STEAM Education Using Career Technical Education for English Language Learners, Trauma-Informed, and Special Education Students</w:t>
            </w:r>
            <w:r w:rsidR="000C434C" w:rsidRPr="00726657">
              <w:rPr>
                <w:rFonts w:ascii="Arial" w:hAnsi="Arial" w:cs="Arial"/>
              </w:rPr>
              <w:t>,</w:t>
            </w:r>
            <w:r w:rsidR="000C434C">
              <w:rPr>
                <w:rFonts w:ascii="Arial" w:hAnsi="Arial" w:cs="Arial"/>
              </w:rPr>
              <w:t>”</w:t>
            </w:r>
            <w:r w:rsidR="000C434C" w:rsidRPr="00726657">
              <w:rPr>
                <w:rFonts w:ascii="Arial" w:hAnsi="Arial" w:cs="Arial"/>
              </w:rPr>
              <w:t xml:space="preserve"> </w:t>
            </w:r>
            <w:r w:rsidRPr="00726657">
              <w:rPr>
                <w:rFonts w:ascii="Arial" w:hAnsi="Arial" w:cs="Arial"/>
              </w:rPr>
              <w:t xml:space="preserve">and </w:t>
            </w:r>
            <w:r w:rsidR="000C434C">
              <w:rPr>
                <w:rFonts w:ascii="Arial" w:hAnsi="Arial" w:cs="Arial"/>
              </w:rPr>
              <w:t>“</w:t>
            </w:r>
            <w:r w:rsidRPr="00726657">
              <w:rPr>
                <w:rFonts w:ascii="Arial" w:hAnsi="Arial" w:cs="Arial"/>
              </w:rPr>
              <w:t>Engaging Students Through Transdisciplinary Learning.”</w:t>
            </w:r>
          </w:p>
        </w:tc>
      </w:tr>
      <w:tr w:rsidR="009E7D25" w:rsidRPr="00726657" w14:paraId="6903A835" w14:textId="77777777" w:rsidTr="0FEE0C83">
        <w:trPr>
          <w:cantSplit/>
          <w:jc w:val="center"/>
        </w:trPr>
        <w:tc>
          <w:tcPr>
            <w:tcW w:w="677" w:type="pct"/>
            <w:shd w:val="clear" w:color="auto" w:fill="auto"/>
            <w:vAlign w:val="center"/>
          </w:tcPr>
          <w:p w14:paraId="7314617C" w14:textId="2D160C3B" w:rsidR="009E7D25" w:rsidRPr="001B68F7" w:rsidRDefault="009E7D25" w:rsidP="00CD5B0C">
            <w:r w:rsidRPr="001B68F7">
              <w:t>February 21, 2024</w:t>
            </w:r>
          </w:p>
        </w:tc>
        <w:tc>
          <w:tcPr>
            <w:tcW w:w="1159" w:type="pct"/>
            <w:vAlign w:val="center"/>
          </w:tcPr>
          <w:p w14:paraId="6FECC955" w14:textId="2492D910" w:rsidR="009E7D25" w:rsidRPr="001B68F7" w:rsidRDefault="3ADFEF0F" w:rsidP="00CD5B0C">
            <w:r>
              <w:t xml:space="preserve">Tracy USD CS Support – Grade </w:t>
            </w:r>
            <w:r w:rsidR="2308DA2F">
              <w:t>Seven</w:t>
            </w:r>
            <w:r w:rsidR="268343E5">
              <w:t xml:space="preserve"> </w:t>
            </w:r>
            <w:r>
              <w:t>Mathematics (Region 3)</w:t>
            </w:r>
          </w:p>
        </w:tc>
        <w:tc>
          <w:tcPr>
            <w:tcW w:w="3164" w:type="pct"/>
            <w:vAlign w:val="center"/>
          </w:tcPr>
          <w:p w14:paraId="69F4A24F" w14:textId="7397E63A" w:rsidR="009E7D25" w:rsidRPr="001B68F7" w:rsidRDefault="009E7D25" w:rsidP="00CD5B0C">
            <w:pPr>
              <w:pStyle w:val="Default"/>
              <w:rPr>
                <w:rFonts w:ascii="Arial" w:hAnsi="Arial" w:cs="Arial"/>
              </w:rPr>
            </w:pPr>
            <w:r w:rsidRPr="001B68F7">
              <w:rPr>
                <w:rFonts w:ascii="Arial" w:hAnsi="Arial" w:cs="Arial"/>
              </w:rPr>
              <w:t xml:space="preserve">Teachers were able to learn new modeling and calculation techniques and collaborate on the upcoming lesson they would be teaching that required this aspect of CS to integrate into mathematics instruction. They learned how to use </w:t>
            </w:r>
            <w:r w:rsidR="00651922" w:rsidRPr="001B68F7">
              <w:rPr>
                <w:rFonts w:ascii="Arial" w:hAnsi="Arial" w:cs="Arial"/>
              </w:rPr>
              <w:t>D</w:t>
            </w:r>
            <w:r w:rsidRPr="001B68F7">
              <w:rPr>
                <w:rFonts w:ascii="Arial" w:hAnsi="Arial" w:cs="Arial"/>
              </w:rPr>
              <w:t>esmos to calculate the design for an ice pack that will freeze 300</w:t>
            </w:r>
            <w:r w:rsidR="00FC5F55">
              <w:rPr>
                <w:rFonts w:ascii="Arial" w:hAnsi="Arial" w:cs="Arial"/>
              </w:rPr>
              <w:t xml:space="preserve"> </w:t>
            </w:r>
            <w:r w:rsidR="00D91C19" w:rsidRPr="00D91C19">
              <w:rPr>
                <w:rFonts w:ascii="Arial" w:hAnsi="Arial" w:cs="Arial"/>
              </w:rPr>
              <w:t>milliliter</w:t>
            </w:r>
            <w:r w:rsidR="00D91C19">
              <w:rPr>
                <w:rFonts w:ascii="Arial" w:hAnsi="Arial" w:cs="Arial"/>
              </w:rPr>
              <w:t>s</w:t>
            </w:r>
            <w:r w:rsidRPr="001B68F7">
              <w:rPr>
                <w:rFonts w:ascii="Arial" w:hAnsi="Arial" w:cs="Arial"/>
              </w:rPr>
              <w:t xml:space="preserve"> of water without deforming or rupturing when it freezes. They also used Paint 3D to create a model.</w:t>
            </w:r>
          </w:p>
        </w:tc>
      </w:tr>
      <w:tr w:rsidR="009E7D25" w:rsidRPr="00726657" w14:paraId="3CEA2CB8" w14:textId="77777777" w:rsidTr="0FEE0C83">
        <w:trPr>
          <w:cantSplit/>
          <w:jc w:val="center"/>
        </w:trPr>
        <w:tc>
          <w:tcPr>
            <w:tcW w:w="677" w:type="pct"/>
            <w:shd w:val="clear" w:color="auto" w:fill="auto"/>
            <w:vAlign w:val="center"/>
          </w:tcPr>
          <w:p w14:paraId="1C0F3992" w14:textId="198624AF" w:rsidR="009E7D25" w:rsidRPr="001B68F7" w:rsidRDefault="009E7D25" w:rsidP="00CD5B0C">
            <w:r w:rsidRPr="001B68F7">
              <w:t>February 26–27, 2024</w:t>
            </w:r>
          </w:p>
        </w:tc>
        <w:tc>
          <w:tcPr>
            <w:tcW w:w="1159" w:type="pct"/>
            <w:vAlign w:val="center"/>
          </w:tcPr>
          <w:p w14:paraId="0F2048B2" w14:textId="76BA7753" w:rsidR="009E7D25" w:rsidRPr="001B68F7" w:rsidRDefault="009E7D25" w:rsidP="00CD5B0C">
            <w:r w:rsidRPr="001B68F7">
              <w:t>CS Equity Workshop for School Leaders (Statewide)</w:t>
            </w:r>
          </w:p>
        </w:tc>
        <w:tc>
          <w:tcPr>
            <w:tcW w:w="3164" w:type="pct"/>
            <w:vAlign w:val="center"/>
          </w:tcPr>
          <w:p w14:paraId="6491800C" w14:textId="46FC3149" w:rsidR="009E7D25" w:rsidRPr="001B68F7" w:rsidRDefault="009E7D25" w:rsidP="00CD5B0C">
            <w:pPr>
              <w:pStyle w:val="Default"/>
              <w:rPr>
                <w:rFonts w:ascii="Arial" w:hAnsi="Arial" w:cs="Arial"/>
              </w:rPr>
            </w:pPr>
            <w:r w:rsidRPr="001B68F7">
              <w:rPr>
                <w:rFonts w:ascii="Arial" w:hAnsi="Arial" w:cs="Arial"/>
              </w:rPr>
              <w:t xml:space="preserve">UCLA hosted the CS Equity Workshop for School Leaders at the Luskin Conference Center. Nineteen administrators across California participated in a two-day agenda that explored issues facing equitable CS education statewide. The agenda included opportunities to develop action plans and </w:t>
            </w:r>
            <w:proofErr w:type="gramStart"/>
            <w:r w:rsidRPr="001B68F7">
              <w:rPr>
                <w:rFonts w:ascii="Arial" w:hAnsi="Arial" w:cs="Arial"/>
              </w:rPr>
              <w:t>next</w:t>
            </w:r>
            <w:proofErr w:type="gramEnd"/>
            <w:r w:rsidRPr="001B68F7">
              <w:rPr>
                <w:rFonts w:ascii="Arial" w:hAnsi="Arial" w:cs="Arial"/>
              </w:rPr>
              <w:t xml:space="preserve"> steps for local sites.</w:t>
            </w:r>
          </w:p>
        </w:tc>
      </w:tr>
      <w:tr w:rsidR="009E7D25" w:rsidRPr="00726657" w14:paraId="67114315" w14:textId="77777777" w:rsidTr="0FEE0C83">
        <w:trPr>
          <w:cantSplit/>
          <w:jc w:val="center"/>
        </w:trPr>
        <w:tc>
          <w:tcPr>
            <w:tcW w:w="677" w:type="pct"/>
            <w:shd w:val="clear" w:color="auto" w:fill="auto"/>
            <w:vAlign w:val="center"/>
          </w:tcPr>
          <w:p w14:paraId="268789F3" w14:textId="4F77A3BF" w:rsidR="009E7D25" w:rsidRPr="001B68F7" w:rsidRDefault="009E7D25" w:rsidP="00CD5B0C">
            <w:r w:rsidRPr="001B68F7">
              <w:t>March 6, 2024</w:t>
            </w:r>
          </w:p>
        </w:tc>
        <w:tc>
          <w:tcPr>
            <w:tcW w:w="1159" w:type="pct"/>
            <w:vAlign w:val="center"/>
          </w:tcPr>
          <w:p w14:paraId="38C3EC92" w14:textId="1DC23454" w:rsidR="009E7D25" w:rsidRPr="001B68F7" w:rsidRDefault="3ADFEF0F" w:rsidP="00CD5B0C">
            <w:r>
              <w:t xml:space="preserve">Tracy USD CS Support – Grade </w:t>
            </w:r>
            <w:r w:rsidR="241D900C">
              <w:t xml:space="preserve">Six </w:t>
            </w:r>
            <w:r>
              <w:t>Mathematics (Region 3)</w:t>
            </w:r>
          </w:p>
        </w:tc>
        <w:tc>
          <w:tcPr>
            <w:tcW w:w="3164" w:type="pct"/>
            <w:vAlign w:val="center"/>
          </w:tcPr>
          <w:p w14:paraId="4F5766D8" w14:textId="1ACEAA58" w:rsidR="009E7D25" w:rsidRPr="001B68F7" w:rsidRDefault="009E7D25" w:rsidP="00CD5B0C">
            <w:pPr>
              <w:pStyle w:val="Default"/>
              <w:rPr>
                <w:rFonts w:ascii="Arial" w:hAnsi="Arial" w:cs="Arial"/>
              </w:rPr>
            </w:pPr>
            <w:r w:rsidRPr="001B68F7">
              <w:rPr>
                <w:rFonts w:ascii="Arial" w:hAnsi="Arial" w:cs="Arial"/>
              </w:rPr>
              <w:t>Teachers were able to learn new modeling and calculation techniques and collaborate on the upcoming lesson they would be teaching that required this aspect of CS to integrate into mathematics instruction.</w:t>
            </w:r>
          </w:p>
        </w:tc>
      </w:tr>
      <w:tr w:rsidR="00561A4C" w:rsidRPr="00726657" w14:paraId="1B31E24C" w14:textId="77777777" w:rsidTr="0FEE0C83">
        <w:trPr>
          <w:cantSplit/>
          <w:jc w:val="center"/>
        </w:trPr>
        <w:tc>
          <w:tcPr>
            <w:tcW w:w="677" w:type="pct"/>
            <w:shd w:val="clear" w:color="auto" w:fill="auto"/>
            <w:vAlign w:val="center"/>
          </w:tcPr>
          <w:p w14:paraId="2E08DE59" w14:textId="05700CE8" w:rsidR="00561A4C" w:rsidRPr="001B68F7" w:rsidRDefault="00561A4C" w:rsidP="00CD5B0C">
            <w:r w:rsidRPr="001B68F7">
              <w:lastRenderedPageBreak/>
              <w:t>March 6, 2024</w:t>
            </w:r>
          </w:p>
        </w:tc>
        <w:tc>
          <w:tcPr>
            <w:tcW w:w="1159" w:type="pct"/>
            <w:vAlign w:val="center"/>
          </w:tcPr>
          <w:p w14:paraId="2546D593" w14:textId="4DCA4C5D" w:rsidR="00561A4C" w:rsidRPr="001B68F7" w:rsidRDefault="00561A4C" w:rsidP="00CD5B0C">
            <w:r w:rsidRPr="001B68F7">
              <w:rPr>
                <w:rFonts w:cs="Arial"/>
                <w:color w:val="000000"/>
              </w:rPr>
              <w:t>Teacher Blocks: Introduction to Software Development for Teachers (Region 3)</w:t>
            </w:r>
          </w:p>
        </w:tc>
        <w:tc>
          <w:tcPr>
            <w:tcW w:w="3164" w:type="pct"/>
            <w:vAlign w:val="center"/>
          </w:tcPr>
          <w:p w14:paraId="297C28B1" w14:textId="0E122F09" w:rsidR="00561A4C" w:rsidRPr="001B68F7" w:rsidRDefault="00561A4C" w:rsidP="00CD5B0C">
            <w:pPr>
              <w:pStyle w:val="Default"/>
              <w:rPr>
                <w:rFonts w:ascii="Arial" w:hAnsi="Arial" w:cs="Arial"/>
              </w:rPr>
            </w:pPr>
            <w:r w:rsidRPr="001B68F7">
              <w:rPr>
                <w:rFonts w:ascii="Arial" w:hAnsi="Arial" w:cs="Arial"/>
              </w:rPr>
              <w:t xml:space="preserve">Teacher Blocks is a block-based coding language that generates Apps Script. Apps Script is the language that controls Google Workspace. Teachers can make interactive lessons, automate processes, and make their lives and work easier using Teacher Blocks. This workshop focused on how the skills explored through Teacher Blocks are the same </w:t>
            </w:r>
            <w:proofErr w:type="gramStart"/>
            <w:r w:rsidRPr="001B68F7">
              <w:rPr>
                <w:rFonts w:ascii="Arial" w:hAnsi="Arial" w:cs="Arial"/>
              </w:rPr>
              <w:t>ones</w:t>
            </w:r>
            <w:proofErr w:type="gramEnd"/>
            <w:r w:rsidRPr="001B68F7">
              <w:rPr>
                <w:rFonts w:ascii="Arial" w:hAnsi="Arial" w:cs="Arial"/>
              </w:rPr>
              <w:t xml:space="preserve"> students learn in the </w:t>
            </w:r>
            <w:r w:rsidRPr="001B68F7">
              <w:rPr>
                <w:rFonts w:ascii="Arial" w:hAnsi="Arial" w:cs="Arial"/>
                <w:i/>
                <w:iCs/>
              </w:rPr>
              <w:t>CA CS Content Standards</w:t>
            </w:r>
            <w:r w:rsidRPr="001B68F7">
              <w:rPr>
                <w:rFonts w:ascii="Arial" w:hAnsi="Arial" w:cs="Arial"/>
              </w:rPr>
              <w:t>, particularly in another block-based coding language, Scratch.</w:t>
            </w:r>
          </w:p>
        </w:tc>
      </w:tr>
      <w:tr w:rsidR="00561A4C" w:rsidRPr="00726657" w14:paraId="6F87E830" w14:textId="77777777" w:rsidTr="0FEE0C83">
        <w:trPr>
          <w:cantSplit/>
          <w:jc w:val="center"/>
        </w:trPr>
        <w:tc>
          <w:tcPr>
            <w:tcW w:w="677" w:type="pct"/>
            <w:shd w:val="clear" w:color="auto" w:fill="auto"/>
            <w:vAlign w:val="center"/>
          </w:tcPr>
          <w:p w14:paraId="00333667" w14:textId="487C7535" w:rsidR="00561A4C" w:rsidRPr="00482A94" w:rsidRDefault="00561A4C" w:rsidP="00CD5B0C">
            <w:r w:rsidRPr="00482A94">
              <w:t>March 11–14, 2024</w:t>
            </w:r>
          </w:p>
        </w:tc>
        <w:tc>
          <w:tcPr>
            <w:tcW w:w="1159" w:type="pct"/>
            <w:vAlign w:val="center"/>
          </w:tcPr>
          <w:p w14:paraId="47BAC64A" w14:textId="5F5B790F" w:rsidR="00561A4C" w:rsidRPr="00482A94" w:rsidRDefault="00561A4C" w:rsidP="00CD5B0C">
            <w:r w:rsidRPr="00482A94">
              <w:t xml:space="preserve">Elementary </w:t>
            </w:r>
            <w:r w:rsidR="00674441">
              <w:t>for Computing (E4C)</w:t>
            </w:r>
            <w:r w:rsidRPr="00482A94">
              <w:t xml:space="preserve"> AYW #2 (Region 4)</w:t>
            </w:r>
          </w:p>
        </w:tc>
        <w:tc>
          <w:tcPr>
            <w:tcW w:w="3164" w:type="pct"/>
            <w:vAlign w:val="center"/>
          </w:tcPr>
          <w:p w14:paraId="6355D98D" w14:textId="16E7832D" w:rsidR="00561A4C" w:rsidRPr="00482A94" w:rsidRDefault="00561A4C" w:rsidP="00CD5B0C">
            <w:pPr>
              <w:pStyle w:val="Default"/>
              <w:rPr>
                <w:rFonts w:ascii="Arial" w:hAnsi="Arial" w:cs="Arial"/>
              </w:rPr>
            </w:pPr>
            <w:r w:rsidRPr="00482A94">
              <w:rPr>
                <w:rFonts w:ascii="Arial" w:hAnsi="Arial" w:cs="Arial"/>
              </w:rPr>
              <w:t xml:space="preserve">This workshop supported teachers to learn and acquire strategies to teach the Network and Internet standards of the </w:t>
            </w:r>
            <w:r w:rsidRPr="00482A94">
              <w:rPr>
                <w:rFonts w:ascii="Arial" w:hAnsi="Arial" w:cs="Arial"/>
                <w:i/>
                <w:iCs/>
              </w:rPr>
              <w:t>CA CS Content Standards</w:t>
            </w:r>
            <w:r w:rsidRPr="00482A94">
              <w:rPr>
                <w:rFonts w:ascii="Arial" w:hAnsi="Arial" w:cs="Arial"/>
              </w:rPr>
              <w:t xml:space="preserve"> in </w:t>
            </w:r>
            <w:r w:rsidR="007B7B38" w:rsidRPr="007B7B38">
              <w:rPr>
                <w:rFonts w:ascii="Arial" w:hAnsi="Arial" w:cs="Arial"/>
              </w:rPr>
              <w:t xml:space="preserve">kindergarten through grade five </w:t>
            </w:r>
            <w:r w:rsidR="007B7B38">
              <w:rPr>
                <w:rFonts w:ascii="Arial" w:hAnsi="Arial" w:cs="Arial"/>
              </w:rPr>
              <w:t>(K–5)</w:t>
            </w:r>
            <w:r w:rsidRPr="00482A94">
              <w:rPr>
                <w:rFonts w:ascii="Arial" w:hAnsi="Arial" w:cs="Arial"/>
              </w:rPr>
              <w:t>, including connections to</w:t>
            </w:r>
            <w:r w:rsidR="00651922" w:rsidRPr="00482A94">
              <w:rPr>
                <w:rFonts w:ascii="Arial" w:hAnsi="Arial" w:cs="Arial"/>
              </w:rPr>
              <w:t xml:space="preserve"> the</w:t>
            </w:r>
            <w:r w:rsidRPr="00482A94">
              <w:rPr>
                <w:rFonts w:ascii="Arial" w:hAnsi="Arial" w:cs="Arial"/>
              </w:rPr>
              <w:t xml:space="preserve"> </w:t>
            </w:r>
            <w:r w:rsidR="00651922" w:rsidRPr="00482A94">
              <w:rPr>
                <w:rFonts w:ascii="Arial" w:hAnsi="Arial" w:cs="Arial"/>
                <w:i/>
                <w:iCs/>
              </w:rPr>
              <w:t>California N</w:t>
            </w:r>
            <w:r w:rsidRPr="00482A94">
              <w:rPr>
                <w:rFonts w:ascii="Arial" w:hAnsi="Arial" w:cs="Arial"/>
                <w:i/>
                <w:iCs/>
              </w:rPr>
              <w:t>GSS</w:t>
            </w:r>
            <w:r w:rsidRPr="00482A94">
              <w:rPr>
                <w:rFonts w:ascii="Arial" w:hAnsi="Arial" w:cs="Arial"/>
              </w:rPr>
              <w:t xml:space="preserve">, to better support integration of CS standards-aligned instruction. Participants made a commitment statement to implement a </w:t>
            </w:r>
            <w:r w:rsidR="00725F0C">
              <w:rPr>
                <w:rFonts w:ascii="Arial" w:hAnsi="Arial" w:cs="Arial"/>
              </w:rPr>
              <w:t>CS</w:t>
            </w:r>
            <w:r w:rsidRPr="00482A94">
              <w:rPr>
                <w:rFonts w:ascii="Arial" w:hAnsi="Arial" w:cs="Arial"/>
              </w:rPr>
              <w:t xml:space="preserve"> activity with one or more of the students they support.</w:t>
            </w:r>
          </w:p>
        </w:tc>
      </w:tr>
      <w:tr w:rsidR="003F0346" w:rsidRPr="00726657" w14:paraId="6A84A6E4" w14:textId="77777777" w:rsidTr="0FEE0C83">
        <w:trPr>
          <w:cantSplit/>
          <w:jc w:val="center"/>
        </w:trPr>
        <w:tc>
          <w:tcPr>
            <w:tcW w:w="677" w:type="pct"/>
            <w:shd w:val="clear" w:color="auto" w:fill="auto"/>
            <w:vAlign w:val="center"/>
          </w:tcPr>
          <w:p w14:paraId="32A2D81B" w14:textId="3C8B3E9D" w:rsidR="003F0346" w:rsidRPr="00BE45F9" w:rsidRDefault="003F0346" w:rsidP="00CD5B0C">
            <w:r w:rsidRPr="00BE45F9">
              <w:t>March 11–14, 2024</w:t>
            </w:r>
          </w:p>
        </w:tc>
        <w:tc>
          <w:tcPr>
            <w:tcW w:w="1159" w:type="pct"/>
            <w:vAlign w:val="center"/>
          </w:tcPr>
          <w:p w14:paraId="2C4954F5" w14:textId="7873ADB3" w:rsidR="003F0346" w:rsidRPr="00BE45F9" w:rsidRDefault="003F0346" w:rsidP="00CD5B0C">
            <w:r w:rsidRPr="00BE45F9">
              <w:t>E4C AYW (Region 2)</w:t>
            </w:r>
          </w:p>
        </w:tc>
        <w:tc>
          <w:tcPr>
            <w:tcW w:w="3164" w:type="pct"/>
            <w:vAlign w:val="center"/>
          </w:tcPr>
          <w:p w14:paraId="144D09FB" w14:textId="25683130" w:rsidR="003F0346" w:rsidRPr="00BE45F9" w:rsidRDefault="003F0346" w:rsidP="00CD5B0C">
            <w:pPr>
              <w:pStyle w:val="Default"/>
              <w:rPr>
                <w:rFonts w:ascii="Arial" w:hAnsi="Arial" w:cs="Arial"/>
              </w:rPr>
            </w:pPr>
            <w:r w:rsidRPr="00BE45F9">
              <w:rPr>
                <w:rFonts w:ascii="Arial" w:hAnsi="Arial" w:cs="Arial"/>
              </w:rPr>
              <w:t>Through this multiday workshop, participants explored topics that included how information is shared through a network, how patterns are used to transmit information, how cybersecurity uses patterns to communicate and protect messages, and security of passwords and personal information. Connections were made to existing networks and course content for CS integration.</w:t>
            </w:r>
          </w:p>
        </w:tc>
      </w:tr>
      <w:tr w:rsidR="00561A4C" w:rsidRPr="00726657" w14:paraId="2674470C" w14:textId="77777777" w:rsidTr="0FEE0C83">
        <w:trPr>
          <w:cantSplit/>
          <w:jc w:val="center"/>
        </w:trPr>
        <w:tc>
          <w:tcPr>
            <w:tcW w:w="677" w:type="pct"/>
            <w:shd w:val="clear" w:color="auto" w:fill="auto"/>
            <w:vAlign w:val="center"/>
          </w:tcPr>
          <w:p w14:paraId="213665D6" w14:textId="1A7494BC" w:rsidR="00561A4C" w:rsidRPr="00482A94" w:rsidRDefault="00561A4C" w:rsidP="00CD5B0C">
            <w:r w:rsidRPr="00482A94">
              <w:t>March 11–14, 2024</w:t>
            </w:r>
          </w:p>
        </w:tc>
        <w:tc>
          <w:tcPr>
            <w:tcW w:w="1159" w:type="pct"/>
            <w:vAlign w:val="center"/>
          </w:tcPr>
          <w:p w14:paraId="3EED917E" w14:textId="59FAACD2" w:rsidR="00561A4C" w:rsidRPr="00482A94" w:rsidRDefault="00561A4C" w:rsidP="00CD5B0C">
            <w:r w:rsidRPr="00482A94">
              <w:t>Google CS First and Code.org CS Fundamentals AYW #2 (Region 4)</w:t>
            </w:r>
          </w:p>
        </w:tc>
        <w:tc>
          <w:tcPr>
            <w:tcW w:w="3164" w:type="pct"/>
            <w:vAlign w:val="center"/>
          </w:tcPr>
          <w:p w14:paraId="3AF364F1" w14:textId="2933CA7E" w:rsidR="00561A4C" w:rsidRPr="00482A94" w:rsidRDefault="00561A4C" w:rsidP="00CD5B0C">
            <w:pPr>
              <w:pStyle w:val="Default"/>
              <w:rPr>
                <w:rFonts w:ascii="Arial" w:hAnsi="Arial" w:cs="Arial"/>
              </w:rPr>
            </w:pPr>
            <w:r w:rsidRPr="00482A94">
              <w:rPr>
                <w:rFonts w:ascii="Arial" w:hAnsi="Arial" w:cs="Arial"/>
              </w:rPr>
              <w:t xml:space="preserve">This workshop </w:t>
            </w:r>
            <w:r w:rsidR="005F2697" w:rsidRPr="00482A94">
              <w:rPr>
                <w:rFonts w:ascii="Arial" w:hAnsi="Arial" w:cs="Arial"/>
              </w:rPr>
              <w:t>introduced</w:t>
            </w:r>
            <w:r w:rsidRPr="00482A94">
              <w:rPr>
                <w:rFonts w:ascii="Arial" w:hAnsi="Arial" w:cs="Arial"/>
              </w:rPr>
              <w:t xml:space="preserve"> artificial intelligence (AI), modeling a lesson on AI from Code.org CS Fundamentals in separate grade bands</w:t>
            </w:r>
            <w:r w:rsidR="00C174E4">
              <w:rPr>
                <w:rFonts w:ascii="Arial" w:hAnsi="Arial" w:cs="Arial"/>
              </w:rPr>
              <w:t>—kindergarten through grade two and grade three through grade five</w:t>
            </w:r>
            <w:r w:rsidR="00331B74">
              <w:rPr>
                <w:rFonts w:ascii="Arial" w:hAnsi="Arial" w:cs="Arial"/>
              </w:rPr>
              <w:t xml:space="preserve">—in </w:t>
            </w:r>
            <w:r w:rsidRPr="00482A94">
              <w:rPr>
                <w:rFonts w:ascii="Arial" w:hAnsi="Arial" w:cs="Arial"/>
              </w:rPr>
              <w:t xml:space="preserve">breakout rooms. The activities addressed barriers, challenges, and equity by going over a Google CS First lesson, “Contingency Plan,” and a coding lesson on Interactive Presentation using Scratch to code. Participants had time to </w:t>
            </w:r>
            <w:r w:rsidR="00331B74" w:rsidRPr="00482A94">
              <w:rPr>
                <w:rFonts w:ascii="Arial" w:hAnsi="Arial" w:cs="Arial"/>
              </w:rPr>
              <w:t>plan lessons</w:t>
            </w:r>
            <w:r w:rsidRPr="00482A94">
              <w:rPr>
                <w:rFonts w:ascii="Arial" w:hAnsi="Arial" w:cs="Arial"/>
              </w:rPr>
              <w:t>, collaborate, and share their lessons with each other.</w:t>
            </w:r>
          </w:p>
        </w:tc>
      </w:tr>
      <w:tr w:rsidR="00561A4C" w:rsidRPr="00726657" w14:paraId="7D33A181" w14:textId="77777777" w:rsidTr="0FEE0C83">
        <w:trPr>
          <w:cantSplit/>
          <w:jc w:val="center"/>
        </w:trPr>
        <w:tc>
          <w:tcPr>
            <w:tcW w:w="677" w:type="pct"/>
            <w:shd w:val="clear" w:color="auto" w:fill="auto"/>
            <w:vAlign w:val="center"/>
          </w:tcPr>
          <w:p w14:paraId="6DB864F8" w14:textId="4BAD751D" w:rsidR="00561A4C" w:rsidRPr="00482A94" w:rsidRDefault="00561A4C" w:rsidP="00CD5B0C">
            <w:r w:rsidRPr="00482A94">
              <w:t>March 11–14, 2024</w:t>
            </w:r>
          </w:p>
        </w:tc>
        <w:tc>
          <w:tcPr>
            <w:tcW w:w="1159" w:type="pct"/>
            <w:vAlign w:val="center"/>
          </w:tcPr>
          <w:p w14:paraId="5606620C" w14:textId="23E98465" w:rsidR="00561A4C" w:rsidRPr="00482A94" w:rsidRDefault="00561A4C" w:rsidP="00CD5B0C">
            <w:r w:rsidRPr="00482A94">
              <w:t>Code.org CS Discoveries AYW #4 (Region 4)</w:t>
            </w:r>
          </w:p>
        </w:tc>
        <w:tc>
          <w:tcPr>
            <w:tcW w:w="3164" w:type="pct"/>
            <w:vAlign w:val="center"/>
          </w:tcPr>
          <w:p w14:paraId="4DEC4C30" w14:textId="21551D4A" w:rsidR="00561A4C" w:rsidRPr="00482A94" w:rsidRDefault="00561A4C" w:rsidP="00CD5B0C">
            <w:pPr>
              <w:pStyle w:val="Default"/>
              <w:rPr>
                <w:rFonts w:ascii="Arial" w:hAnsi="Arial" w:cs="Arial"/>
              </w:rPr>
            </w:pPr>
            <w:r w:rsidRPr="00482A94">
              <w:rPr>
                <w:rFonts w:ascii="Arial" w:hAnsi="Arial" w:cs="Arial"/>
              </w:rPr>
              <w:t>This workshop developed a deeper understanding of how the Code.org CS Discoveries curriculum and teacher strategies support positive and inclusive learning environments.</w:t>
            </w:r>
          </w:p>
        </w:tc>
      </w:tr>
      <w:tr w:rsidR="00561A4C" w:rsidRPr="00726657" w14:paraId="7F601E02" w14:textId="77777777" w:rsidTr="0FEE0C83">
        <w:trPr>
          <w:cantSplit/>
          <w:jc w:val="center"/>
        </w:trPr>
        <w:tc>
          <w:tcPr>
            <w:tcW w:w="677" w:type="pct"/>
            <w:shd w:val="clear" w:color="auto" w:fill="auto"/>
            <w:vAlign w:val="center"/>
          </w:tcPr>
          <w:p w14:paraId="119A1806" w14:textId="256C3853" w:rsidR="00561A4C" w:rsidRPr="00482A94" w:rsidRDefault="00561A4C" w:rsidP="00CD5B0C">
            <w:r w:rsidRPr="00482A94">
              <w:lastRenderedPageBreak/>
              <w:t>March 11–14, 2024</w:t>
            </w:r>
          </w:p>
        </w:tc>
        <w:tc>
          <w:tcPr>
            <w:tcW w:w="1159" w:type="pct"/>
            <w:vAlign w:val="center"/>
          </w:tcPr>
          <w:p w14:paraId="5F984D62" w14:textId="670C8997" w:rsidR="00561A4C" w:rsidRPr="00482A94" w:rsidRDefault="00561A4C" w:rsidP="00CD5B0C">
            <w:r w:rsidRPr="00482A94">
              <w:t>Code.org CS Principles AYW #4 (Region 4)</w:t>
            </w:r>
          </w:p>
        </w:tc>
        <w:tc>
          <w:tcPr>
            <w:tcW w:w="3164" w:type="pct"/>
            <w:vAlign w:val="center"/>
          </w:tcPr>
          <w:p w14:paraId="70DD9312" w14:textId="103D0788" w:rsidR="00561A4C" w:rsidRPr="00482A94" w:rsidRDefault="00561A4C" w:rsidP="00CD5B0C">
            <w:pPr>
              <w:pStyle w:val="Default"/>
              <w:rPr>
                <w:rFonts w:ascii="Arial" w:hAnsi="Arial" w:cs="Arial"/>
              </w:rPr>
            </w:pPr>
            <w:r w:rsidRPr="00482A94">
              <w:rPr>
                <w:rFonts w:ascii="Arial" w:hAnsi="Arial" w:cs="Arial"/>
              </w:rPr>
              <w:t>This workshop developed a deeper understanding of how the Code.org CS Principles curriculum and teacher strategies support positive and inclusive learning environments.</w:t>
            </w:r>
          </w:p>
        </w:tc>
      </w:tr>
      <w:tr w:rsidR="00561A4C" w:rsidRPr="00726657" w14:paraId="49141246" w14:textId="77777777" w:rsidTr="0FEE0C83">
        <w:trPr>
          <w:cantSplit/>
          <w:jc w:val="center"/>
        </w:trPr>
        <w:tc>
          <w:tcPr>
            <w:tcW w:w="677" w:type="pct"/>
            <w:shd w:val="clear" w:color="auto" w:fill="auto"/>
            <w:vAlign w:val="center"/>
          </w:tcPr>
          <w:p w14:paraId="00F9FB66" w14:textId="0B274304" w:rsidR="00561A4C" w:rsidRPr="00BE45F9" w:rsidRDefault="00561A4C" w:rsidP="00CD5B0C">
            <w:r w:rsidRPr="00BE45F9">
              <w:t>March 11–14, 2024</w:t>
            </w:r>
          </w:p>
        </w:tc>
        <w:tc>
          <w:tcPr>
            <w:tcW w:w="1159" w:type="pct"/>
            <w:vAlign w:val="center"/>
          </w:tcPr>
          <w:p w14:paraId="112E1DBF" w14:textId="7EF6B6D2" w:rsidR="00561A4C" w:rsidRPr="00BE45F9" w:rsidRDefault="00561A4C" w:rsidP="00CD5B0C">
            <w:r w:rsidRPr="00BE45F9">
              <w:t>Project Based CS in STEM with PreK–12 AYW #4 (Region 3)</w:t>
            </w:r>
          </w:p>
        </w:tc>
        <w:tc>
          <w:tcPr>
            <w:tcW w:w="3164" w:type="pct"/>
            <w:vAlign w:val="center"/>
          </w:tcPr>
          <w:p w14:paraId="3137E9E0" w14:textId="15B8839A" w:rsidR="00561A4C" w:rsidRPr="00BE45F9" w:rsidRDefault="00561A4C" w:rsidP="00CD5B0C">
            <w:pPr>
              <w:pStyle w:val="Default"/>
              <w:rPr>
                <w:rFonts w:ascii="Arial" w:hAnsi="Arial" w:cs="Arial"/>
              </w:rPr>
            </w:pPr>
            <w:r w:rsidRPr="00BE45F9">
              <w:rPr>
                <w:rFonts w:ascii="Arial" w:hAnsi="Arial" w:cs="Arial"/>
              </w:rPr>
              <w:t xml:space="preserve">Teachers participated in synchronous and asynchronous workshop activities as part of the 2023 Summer of CS continued support. Activities included an exploration of the research on bias and oppressive policies featured in the book </w:t>
            </w:r>
            <w:r w:rsidRPr="00BE45F9">
              <w:rPr>
                <w:rFonts w:ascii="Arial" w:hAnsi="Arial" w:cs="Arial"/>
                <w:i/>
                <w:iCs/>
              </w:rPr>
              <w:t>Stuck in the Shallow End</w:t>
            </w:r>
            <w:r w:rsidRPr="00BE45F9">
              <w:rPr>
                <w:rFonts w:ascii="Arial" w:hAnsi="Arial" w:cs="Arial"/>
              </w:rPr>
              <w:t xml:space="preserve"> by Jane Margolis.</w:t>
            </w:r>
          </w:p>
        </w:tc>
      </w:tr>
      <w:tr w:rsidR="00561A4C" w:rsidRPr="00726657" w14:paraId="73DC2F56" w14:textId="77777777" w:rsidTr="0FEE0C83">
        <w:trPr>
          <w:cantSplit/>
          <w:jc w:val="center"/>
        </w:trPr>
        <w:tc>
          <w:tcPr>
            <w:tcW w:w="677" w:type="pct"/>
            <w:shd w:val="clear" w:color="auto" w:fill="auto"/>
            <w:vAlign w:val="center"/>
          </w:tcPr>
          <w:p w14:paraId="23590CCD" w14:textId="5CA72D8F" w:rsidR="00561A4C" w:rsidRPr="00BE45F9" w:rsidRDefault="00561A4C" w:rsidP="00CD5B0C">
            <w:r w:rsidRPr="00BE45F9">
              <w:t>March 11–14, 2024</w:t>
            </w:r>
          </w:p>
        </w:tc>
        <w:tc>
          <w:tcPr>
            <w:tcW w:w="1159" w:type="pct"/>
            <w:vAlign w:val="center"/>
          </w:tcPr>
          <w:p w14:paraId="2A4CC82D" w14:textId="4CF13EAD" w:rsidR="00561A4C" w:rsidRPr="00BE45F9" w:rsidRDefault="00561A4C" w:rsidP="00CD5B0C">
            <w:r w:rsidRPr="00BE45F9">
              <w:t>Hands-on CS in STEM with PreK–12 AYW #2 (Region 3)</w:t>
            </w:r>
          </w:p>
        </w:tc>
        <w:tc>
          <w:tcPr>
            <w:tcW w:w="3164" w:type="pct"/>
            <w:vAlign w:val="center"/>
          </w:tcPr>
          <w:p w14:paraId="5EA8268F" w14:textId="32ED8DD5" w:rsidR="00561A4C" w:rsidRPr="00BE45F9" w:rsidRDefault="00561A4C" w:rsidP="00CD5B0C">
            <w:pPr>
              <w:pStyle w:val="Default"/>
              <w:rPr>
                <w:rFonts w:ascii="Arial" w:hAnsi="Arial" w:cs="Arial"/>
              </w:rPr>
            </w:pPr>
            <w:r w:rsidRPr="00BE45F9">
              <w:rPr>
                <w:rFonts w:ascii="Arial" w:hAnsi="Arial" w:cs="Arial"/>
              </w:rPr>
              <w:t>Through synchronous and asynchronous activities, learning continued from the corresponding 2023 Summer of CS workshop. This included an overview of the available data on CS education in California.</w:t>
            </w:r>
          </w:p>
        </w:tc>
      </w:tr>
      <w:tr w:rsidR="00561A4C" w:rsidRPr="00726657" w14:paraId="3F763F82" w14:textId="77777777" w:rsidTr="0FEE0C83">
        <w:trPr>
          <w:cantSplit/>
          <w:jc w:val="center"/>
        </w:trPr>
        <w:tc>
          <w:tcPr>
            <w:tcW w:w="677" w:type="pct"/>
            <w:shd w:val="clear" w:color="auto" w:fill="auto"/>
            <w:vAlign w:val="center"/>
          </w:tcPr>
          <w:p w14:paraId="39F37A08" w14:textId="387C92AE" w:rsidR="00561A4C" w:rsidRPr="00726657" w:rsidRDefault="00561A4C" w:rsidP="00CD5B0C">
            <w:r w:rsidRPr="00726657">
              <w:t>March 16, 2024</w:t>
            </w:r>
          </w:p>
        </w:tc>
        <w:tc>
          <w:tcPr>
            <w:tcW w:w="1159" w:type="pct"/>
            <w:vAlign w:val="center"/>
          </w:tcPr>
          <w:p w14:paraId="4C9D5561" w14:textId="0DE9EB40" w:rsidR="00561A4C" w:rsidRPr="00726657" w:rsidRDefault="00561A4C" w:rsidP="00CD5B0C">
            <w:r w:rsidRPr="00726657">
              <w:t>Spring into CS Summit (Region 1)</w:t>
            </w:r>
          </w:p>
        </w:tc>
        <w:tc>
          <w:tcPr>
            <w:tcW w:w="3164" w:type="pct"/>
            <w:vAlign w:val="center"/>
          </w:tcPr>
          <w:p w14:paraId="4AE14739" w14:textId="42EC0543" w:rsidR="00561A4C" w:rsidRPr="00726657" w:rsidRDefault="00561A4C" w:rsidP="00CD5B0C">
            <w:pPr>
              <w:pStyle w:val="Default"/>
              <w:rPr>
                <w:rFonts w:ascii="Arial" w:hAnsi="Arial" w:cs="Arial"/>
              </w:rPr>
            </w:pPr>
            <w:r w:rsidRPr="00726657">
              <w:rPr>
                <w:rFonts w:ascii="Arial" w:hAnsi="Arial" w:cs="Arial"/>
              </w:rPr>
              <w:t xml:space="preserve">Participants attended sessions to support providing equitable CS instruction. Participants explored plugged and unplugged activities aligned with the </w:t>
            </w:r>
            <w:r w:rsidRPr="00726657">
              <w:rPr>
                <w:rFonts w:ascii="Arial" w:hAnsi="Arial" w:cs="Arial"/>
                <w:i/>
                <w:iCs/>
              </w:rPr>
              <w:t>CA CS Content Standards</w:t>
            </w:r>
            <w:r w:rsidRPr="00726657">
              <w:rPr>
                <w:rFonts w:ascii="Arial" w:hAnsi="Arial" w:cs="Arial"/>
              </w:rPr>
              <w:t>. Participants also completed a lesson</w:t>
            </w:r>
            <w:r w:rsidR="00C15CDA">
              <w:rPr>
                <w:rFonts w:ascii="Arial" w:hAnsi="Arial" w:cs="Arial"/>
              </w:rPr>
              <w:t>-</w:t>
            </w:r>
            <w:r w:rsidRPr="00726657">
              <w:rPr>
                <w:rFonts w:ascii="Arial" w:hAnsi="Arial" w:cs="Arial"/>
              </w:rPr>
              <w:t>planning template with a CS</w:t>
            </w:r>
            <w:r w:rsidR="00651922" w:rsidRPr="00726657">
              <w:rPr>
                <w:rFonts w:ascii="Arial" w:hAnsi="Arial" w:cs="Arial"/>
              </w:rPr>
              <w:t>-</w:t>
            </w:r>
            <w:r w:rsidRPr="00726657">
              <w:rPr>
                <w:rFonts w:ascii="Arial" w:hAnsi="Arial" w:cs="Arial"/>
              </w:rPr>
              <w:t>based activity of their choice.</w:t>
            </w:r>
          </w:p>
        </w:tc>
      </w:tr>
      <w:tr w:rsidR="00561A4C" w:rsidRPr="00AD3AF1" w14:paraId="592A273A" w14:textId="77777777" w:rsidTr="0FEE0C83">
        <w:trPr>
          <w:cantSplit/>
          <w:jc w:val="center"/>
        </w:trPr>
        <w:tc>
          <w:tcPr>
            <w:tcW w:w="677" w:type="pct"/>
            <w:shd w:val="clear" w:color="auto" w:fill="auto"/>
            <w:vAlign w:val="center"/>
          </w:tcPr>
          <w:p w14:paraId="07781253" w14:textId="55E36D83" w:rsidR="00561A4C" w:rsidRPr="00BE45F9" w:rsidRDefault="003F0346" w:rsidP="00CD5B0C">
            <w:r w:rsidRPr="00BE45F9">
              <w:t>March 27, 2024</w:t>
            </w:r>
          </w:p>
        </w:tc>
        <w:tc>
          <w:tcPr>
            <w:tcW w:w="1159" w:type="pct"/>
            <w:vAlign w:val="center"/>
          </w:tcPr>
          <w:p w14:paraId="24639D39" w14:textId="369059BE" w:rsidR="00561A4C" w:rsidRPr="00BE45F9" w:rsidRDefault="003F0346" w:rsidP="00CD5B0C">
            <w:r w:rsidRPr="00BE45F9">
              <w:rPr>
                <w:rFonts w:cs="Arial"/>
                <w:color w:val="000000"/>
              </w:rPr>
              <w:t>Teacher Blocks (Region 3)</w:t>
            </w:r>
          </w:p>
        </w:tc>
        <w:tc>
          <w:tcPr>
            <w:tcW w:w="3164" w:type="pct"/>
            <w:vAlign w:val="center"/>
          </w:tcPr>
          <w:p w14:paraId="1C93477C" w14:textId="3E88EB2F" w:rsidR="00561A4C" w:rsidRPr="00BE45F9" w:rsidRDefault="003F0346" w:rsidP="00CD5B0C">
            <w:pPr>
              <w:pStyle w:val="Default"/>
              <w:rPr>
                <w:rFonts w:ascii="Arial" w:hAnsi="Arial" w:cs="Arial"/>
              </w:rPr>
            </w:pPr>
            <w:r w:rsidRPr="00BE45F9">
              <w:rPr>
                <w:rFonts w:ascii="Arial" w:hAnsi="Arial" w:cs="Arial"/>
              </w:rPr>
              <w:t xml:space="preserve">This workshop explored how the tool can be used in teachers’ classrooms and included a review of the </w:t>
            </w:r>
            <w:r w:rsidRPr="00BE45F9">
              <w:rPr>
                <w:rFonts w:ascii="Arial" w:hAnsi="Arial" w:cs="Arial"/>
                <w:i/>
                <w:iCs/>
              </w:rPr>
              <w:t>CS Equity Guide</w:t>
            </w:r>
            <w:r w:rsidRPr="00BE45F9">
              <w:rPr>
                <w:rFonts w:ascii="Arial" w:hAnsi="Arial" w:cs="Arial"/>
              </w:rPr>
              <w:t>.</w:t>
            </w:r>
          </w:p>
        </w:tc>
      </w:tr>
    </w:tbl>
    <w:p w14:paraId="5F2BC6EF" w14:textId="77777777" w:rsidR="004F3649" w:rsidRDefault="004F3649" w:rsidP="00A33805">
      <w:pPr>
        <w:spacing w:after="240"/>
      </w:pPr>
    </w:p>
    <w:p w14:paraId="16713364" w14:textId="32B1214F" w:rsidR="00A612B4" w:rsidRDefault="00A612B4">
      <w:pPr>
        <w:spacing w:after="160" w:line="259" w:lineRule="auto"/>
      </w:pPr>
      <w:r>
        <w:br w:type="page"/>
      </w:r>
    </w:p>
    <w:p w14:paraId="4ADAE4A5" w14:textId="36F76CF0" w:rsidR="00A612B4" w:rsidRPr="00852BC3" w:rsidRDefault="00A612B4" w:rsidP="00A612B4">
      <w:pPr>
        <w:autoSpaceDE w:val="0"/>
        <w:autoSpaceDN w:val="0"/>
        <w:adjustRightInd w:val="0"/>
        <w:spacing w:after="240"/>
      </w:pPr>
      <w:r w:rsidRPr="00852BC3">
        <w:lastRenderedPageBreak/>
        <w:t xml:space="preserve">Table </w:t>
      </w:r>
      <w:r w:rsidRPr="00852BC3">
        <w:rPr>
          <w:lang w:val="en"/>
        </w:rPr>
        <w:t>2</w:t>
      </w:r>
      <w:r w:rsidRPr="00852BC3">
        <w:t xml:space="preserve"> presents the total number of educators and sites served </w:t>
      </w:r>
      <w:r>
        <w:t>for each activity from</w:t>
      </w:r>
      <w:r w:rsidRPr="00852BC3">
        <w:t xml:space="preserve"> </w:t>
      </w:r>
      <w:r>
        <w:rPr>
          <w:bCs/>
        </w:rPr>
        <w:t xml:space="preserve">January </w:t>
      </w:r>
      <w:r w:rsidR="009A7887">
        <w:rPr>
          <w:bCs/>
        </w:rPr>
        <w:t>through</w:t>
      </w:r>
      <w:r>
        <w:rPr>
          <w:bCs/>
        </w:rPr>
        <w:t xml:space="preserve"> March</w:t>
      </w:r>
      <w:r w:rsidRPr="00852BC3">
        <w:rPr>
          <w:bCs/>
        </w:rPr>
        <w:t xml:space="preserve"> 202</w:t>
      </w:r>
      <w:r>
        <w:rPr>
          <w:bCs/>
        </w:rPr>
        <w:t>4</w:t>
      </w:r>
      <w:r w:rsidRPr="00852BC3">
        <w:t>.</w:t>
      </w:r>
    </w:p>
    <w:p w14:paraId="4A82774A" w14:textId="7392ABBC" w:rsidR="00A612B4" w:rsidRDefault="00A612B4" w:rsidP="00E916F2">
      <w:pPr>
        <w:pStyle w:val="Heading4"/>
        <w:spacing w:before="480" w:after="240"/>
      </w:pPr>
      <w:r w:rsidRPr="0FEE0C83">
        <w:rPr>
          <w:color w:val="auto"/>
        </w:rPr>
        <w:t xml:space="preserve">Table 2: 2021 </w:t>
      </w:r>
      <w:r w:rsidR="275D23D7" w:rsidRPr="0FEE0C83">
        <w:rPr>
          <w:color w:val="auto"/>
        </w:rPr>
        <w:t>Educator Workforce Investment Grant: Computer Science</w:t>
      </w:r>
      <w:r w:rsidRPr="0FEE0C83">
        <w:rPr>
          <w:rFonts w:cs="Arial"/>
          <w:color w:val="auto"/>
        </w:rPr>
        <w:t>—</w:t>
      </w:r>
      <w:r w:rsidRPr="0FEE0C83">
        <w:rPr>
          <w:color w:val="auto"/>
        </w:rPr>
        <w:t xml:space="preserve">Educators and Sites Served per Activity (January </w:t>
      </w:r>
      <w:r w:rsidR="00841095">
        <w:rPr>
          <w:rFonts w:cs="Arial"/>
          <w:color w:val="auto"/>
        </w:rPr>
        <w:t>T</w:t>
      </w:r>
      <w:r w:rsidR="009A7887" w:rsidRPr="0FEE0C83">
        <w:rPr>
          <w:rFonts w:cs="Arial"/>
          <w:color w:val="auto"/>
        </w:rPr>
        <w:t>hrough</w:t>
      </w:r>
      <w:r w:rsidRPr="0FEE0C83">
        <w:rPr>
          <w:rFonts w:cs="Arial"/>
          <w:color w:val="auto"/>
        </w:rPr>
        <w:t xml:space="preserve"> March</w:t>
      </w:r>
      <w:r w:rsidRPr="0FEE0C83">
        <w:rPr>
          <w:color w:val="auto"/>
        </w:rPr>
        <w:t xml:space="preserve"> 2024)</w:t>
      </w:r>
    </w:p>
    <w:tbl>
      <w:tblPr>
        <w:tblStyle w:val="TableGrid"/>
        <w:tblW w:w="5000" w:type="pct"/>
        <w:jc w:val="center"/>
        <w:tblLook w:val="04A0" w:firstRow="1" w:lastRow="0" w:firstColumn="1" w:lastColumn="0" w:noHBand="0" w:noVBand="1"/>
        <w:tblDescription w:val="Table 2 shows the 2021 EWIG: CS activities, along with the number of teachers, paraprofessionals, school leaders, and counselors served from January through March 2024. It also shows the number of classrooms, schools, LEAs, counties, and regions served during the same time period."/>
      </w:tblPr>
      <w:tblGrid>
        <w:gridCol w:w="1874"/>
        <w:gridCol w:w="1679"/>
        <w:gridCol w:w="1470"/>
        <w:gridCol w:w="1647"/>
        <w:gridCol w:w="1007"/>
        <w:gridCol w:w="1407"/>
        <w:gridCol w:w="1020"/>
        <w:gridCol w:w="700"/>
        <w:gridCol w:w="1113"/>
        <w:gridCol w:w="1033"/>
      </w:tblGrid>
      <w:tr w:rsidR="00C30FCD" w:rsidRPr="00726657" w14:paraId="3BC3ABEF" w14:textId="77777777" w:rsidTr="00FF1EEA">
        <w:trPr>
          <w:cantSplit/>
          <w:trHeight w:val="836"/>
          <w:tblHeader/>
          <w:jc w:val="center"/>
        </w:trPr>
        <w:tc>
          <w:tcPr>
            <w:tcW w:w="724" w:type="pct"/>
            <w:shd w:val="clear" w:color="auto" w:fill="D9D9D9" w:themeFill="background1" w:themeFillShade="D9"/>
            <w:tcMar>
              <w:left w:w="43" w:type="dxa"/>
              <w:right w:w="43" w:type="dxa"/>
            </w:tcMar>
            <w:vAlign w:val="center"/>
          </w:tcPr>
          <w:p w14:paraId="0A273A90" w14:textId="77777777" w:rsidR="00A2627B" w:rsidRPr="001B68F7" w:rsidRDefault="00A2627B" w:rsidP="009A7887">
            <w:pPr>
              <w:jc w:val="center"/>
              <w:rPr>
                <w:rFonts w:cs="Arial"/>
                <w:b/>
              </w:rPr>
            </w:pPr>
            <w:r w:rsidRPr="001B68F7">
              <w:rPr>
                <w:rFonts w:cs="Arial"/>
                <w:b/>
              </w:rPr>
              <w:t>Activity</w:t>
            </w:r>
          </w:p>
        </w:tc>
        <w:tc>
          <w:tcPr>
            <w:tcW w:w="648" w:type="pct"/>
            <w:shd w:val="clear" w:color="auto" w:fill="D9D9D9" w:themeFill="background1" w:themeFillShade="D9"/>
            <w:vAlign w:val="center"/>
          </w:tcPr>
          <w:p w14:paraId="346BF4B5" w14:textId="52D66768" w:rsidR="00A2627B" w:rsidRPr="001B68F7" w:rsidRDefault="00A2627B" w:rsidP="009A7887">
            <w:pPr>
              <w:jc w:val="center"/>
              <w:rPr>
                <w:rFonts w:cs="Arial"/>
                <w:b/>
              </w:rPr>
            </w:pPr>
            <w:r w:rsidRPr="001B68F7">
              <w:rPr>
                <w:rFonts w:cs="Arial"/>
                <w:b/>
              </w:rPr>
              <w:t>Total Participants</w:t>
            </w:r>
            <w:r w:rsidR="00651922" w:rsidRPr="001B68F7">
              <w:rPr>
                <w:b/>
                <w:bCs/>
                <w:vertAlign w:val="superscript"/>
              </w:rPr>
              <w:t>1</w:t>
            </w:r>
          </w:p>
        </w:tc>
        <w:tc>
          <w:tcPr>
            <w:tcW w:w="568" w:type="pct"/>
            <w:shd w:val="clear" w:color="auto" w:fill="D9D9D9" w:themeFill="background1" w:themeFillShade="D9"/>
            <w:tcMar>
              <w:left w:w="43" w:type="dxa"/>
              <w:right w:w="43" w:type="dxa"/>
            </w:tcMar>
            <w:vAlign w:val="center"/>
          </w:tcPr>
          <w:p w14:paraId="1DFE5046" w14:textId="38B28A2F" w:rsidR="00A2627B" w:rsidRPr="001B68F7" w:rsidRDefault="00A2627B" w:rsidP="009A7887">
            <w:pPr>
              <w:jc w:val="center"/>
              <w:rPr>
                <w:rFonts w:cs="Arial"/>
                <w:b/>
              </w:rPr>
            </w:pPr>
            <w:r w:rsidRPr="001B68F7">
              <w:rPr>
                <w:rFonts w:cs="Arial"/>
                <w:b/>
              </w:rPr>
              <w:t>Teachers</w:t>
            </w:r>
          </w:p>
        </w:tc>
        <w:tc>
          <w:tcPr>
            <w:tcW w:w="636" w:type="pct"/>
            <w:shd w:val="clear" w:color="auto" w:fill="D9D9D9" w:themeFill="background1" w:themeFillShade="D9"/>
            <w:tcMar>
              <w:left w:w="43" w:type="dxa"/>
              <w:right w:w="43" w:type="dxa"/>
            </w:tcMar>
            <w:vAlign w:val="center"/>
          </w:tcPr>
          <w:p w14:paraId="405A5C7B" w14:textId="77777777" w:rsidR="00A2627B" w:rsidRPr="001B68F7" w:rsidRDefault="00A2627B" w:rsidP="009A7887">
            <w:pPr>
              <w:jc w:val="center"/>
              <w:rPr>
                <w:rFonts w:cs="Arial"/>
                <w:b/>
              </w:rPr>
            </w:pPr>
            <w:proofErr w:type="gramStart"/>
            <w:r w:rsidRPr="001B68F7">
              <w:rPr>
                <w:rFonts w:cs="Arial"/>
                <w:b/>
                <w:lang w:val="en"/>
              </w:rPr>
              <w:t>Para-professionals</w:t>
            </w:r>
            <w:proofErr w:type="gramEnd"/>
          </w:p>
        </w:tc>
        <w:tc>
          <w:tcPr>
            <w:tcW w:w="389" w:type="pct"/>
            <w:shd w:val="clear" w:color="auto" w:fill="D9D9D9" w:themeFill="background1" w:themeFillShade="D9"/>
            <w:tcMar>
              <w:left w:w="43" w:type="dxa"/>
              <w:right w:w="43" w:type="dxa"/>
            </w:tcMar>
            <w:vAlign w:val="center"/>
          </w:tcPr>
          <w:p w14:paraId="659AA65C" w14:textId="77777777" w:rsidR="00A2627B" w:rsidRPr="001B68F7" w:rsidRDefault="00A2627B" w:rsidP="009A7887">
            <w:pPr>
              <w:jc w:val="center"/>
              <w:rPr>
                <w:rFonts w:cs="Arial"/>
                <w:b/>
              </w:rPr>
            </w:pPr>
            <w:r w:rsidRPr="001B68F7">
              <w:rPr>
                <w:rFonts w:cs="Arial"/>
                <w:b/>
                <w:lang w:val="en"/>
              </w:rPr>
              <w:t>School Leaders</w:t>
            </w:r>
          </w:p>
        </w:tc>
        <w:tc>
          <w:tcPr>
            <w:tcW w:w="543" w:type="pct"/>
            <w:shd w:val="clear" w:color="auto" w:fill="D9D9D9" w:themeFill="background1" w:themeFillShade="D9"/>
            <w:tcMar>
              <w:left w:w="43" w:type="dxa"/>
              <w:right w:w="43" w:type="dxa"/>
            </w:tcMar>
            <w:vAlign w:val="center"/>
          </w:tcPr>
          <w:p w14:paraId="78ED02CA" w14:textId="77777777" w:rsidR="00A2627B" w:rsidRPr="001B68F7" w:rsidRDefault="00A2627B" w:rsidP="009A7887">
            <w:pPr>
              <w:jc w:val="center"/>
              <w:rPr>
                <w:rFonts w:cs="Arial"/>
                <w:b/>
              </w:rPr>
            </w:pPr>
            <w:r w:rsidRPr="001B68F7">
              <w:rPr>
                <w:rFonts w:cs="Arial"/>
                <w:b/>
                <w:lang w:val="en"/>
              </w:rPr>
              <w:t>Counselors</w:t>
            </w:r>
          </w:p>
        </w:tc>
        <w:tc>
          <w:tcPr>
            <w:tcW w:w="394" w:type="pct"/>
            <w:shd w:val="clear" w:color="auto" w:fill="D9D9D9" w:themeFill="background1" w:themeFillShade="D9"/>
            <w:tcMar>
              <w:left w:w="43" w:type="dxa"/>
              <w:right w:w="43" w:type="dxa"/>
            </w:tcMar>
            <w:vAlign w:val="center"/>
          </w:tcPr>
          <w:p w14:paraId="52563BE5" w14:textId="77777777" w:rsidR="00A2627B" w:rsidRPr="001B68F7" w:rsidRDefault="00A2627B" w:rsidP="009A7887">
            <w:pPr>
              <w:jc w:val="center"/>
              <w:rPr>
                <w:rFonts w:cs="Arial"/>
                <w:b/>
              </w:rPr>
            </w:pPr>
            <w:r w:rsidRPr="001B68F7">
              <w:rPr>
                <w:rFonts w:cs="Arial"/>
                <w:b/>
              </w:rPr>
              <w:t>Schools</w:t>
            </w:r>
          </w:p>
        </w:tc>
        <w:tc>
          <w:tcPr>
            <w:tcW w:w="270" w:type="pct"/>
            <w:shd w:val="clear" w:color="auto" w:fill="D9D9D9" w:themeFill="background1" w:themeFillShade="D9"/>
            <w:tcMar>
              <w:left w:w="43" w:type="dxa"/>
              <w:right w:w="43" w:type="dxa"/>
            </w:tcMar>
            <w:vAlign w:val="center"/>
          </w:tcPr>
          <w:p w14:paraId="5144995B" w14:textId="77777777" w:rsidR="00A2627B" w:rsidRPr="001B68F7" w:rsidRDefault="00A2627B" w:rsidP="009A7887">
            <w:pPr>
              <w:jc w:val="center"/>
              <w:rPr>
                <w:rFonts w:cs="Arial"/>
                <w:b/>
              </w:rPr>
            </w:pPr>
            <w:r w:rsidRPr="001B68F7">
              <w:rPr>
                <w:rFonts w:cs="Arial"/>
                <w:b/>
              </w:rPr>
              <w:t>LEAs</w:t>
            </w:r>
          </w:p>
        </w:tc>
        <w:tc>
          <w:tcPr>
            <w:tcW w:w="430" w:type="pct"/>
            <w:shd w:val="clear" w:color="auto" w:fill="D9D9D9" w:themeFill="background1" w:themeFillShade="D9"/>
            <w:tcMar>
              <w:left w:w="43" w:type="dxa"/>
              <w:right w:w="43" w:type="dxa"/>
            </w:tcMar>
            <w:vAlign w:val="center"/>
          </w:tcPr>
          <w:p w14:paraId="4FBC17BE" w14:textId="77777777" w:rsidR="00A2627B" w:rsidRPr="001B68F7" w:rsidRDefault="00A2627B" w:rsidP="009A7887">
            <w:pPr>
              <w:jc w:val="center"/>
              <w:rPr>
                <w:rFonts w:cs="Arial"/>
                <w:b/>
              </w:rPr>
            </w:pPr>
            <w:r w:rsidRPr="001B68F7">
              <w:rPr>
                <w:rFonts w:cs="Arial"/>
                <w:b/>
              </w:rPr>
              <w:t>Counties</w:t>
            </w:r>
          </w:p>
        </w:tc>
        <w:tc>
          <w:tcPr>
            <w:tcW w:w="399" w:type="pct"/>
            <w:shd w:val="clear" w:color="auto" w:fill="D9D9D9" w:themeFill="background1" w:themeFillShade="D9"/>
            <w:tcMar>
              <w:left w:w="43" w:type="dxa"/>
              <w:right w:w="43" w:type="dxa"/>
            </w:tcMar>
            <w:vAlign w:val="center"/>
          </w:tcPr>
          <w:p w14:paraId="7DE7AC23" w14:textId="77777777" w:rsidR="00A2627B" w:rsidRPr="001B68F7" w:rsidRDefault="00A2627B" w:rsidP="009A7887">
            <w:pPr>
              <w:jc w:val="center"/>
              <w:rPr>
                <w:rFonts w:cs="Arial"/>
                <w:b/>
              </w:rPr>
            </w:pPr>
            <w:r w:rsidRPr="001B68F7">
              <w:rPr>
                <w:rFonts w:cs="Arial"/>
                <w:b/>
              </w:rPr>
              <w:t>Regions</w:t>
            </w:r>
          </w:p>
        </w:tc>
      </w:tr>
      <w:tr w:rsidR="00A2627B" w:rsidRPr="00726657" w14:paraId="217569DF" w14:textId="77777777" w:rsidTr="00FF1EEA">
        <w:trPr>
          <w:cantSplit/>
          <w:trHeight w:val="556"/>
          <w:jc w:val="center"/>
        </w:trPr>
        <w:tc>
          <w:tcPr>
            <w:tcW w:w="724" w:type="pct"/>
            <w:vAlign w:val="center"/>
          </w:tcPr>
          <w:p w14:paraId="5CA7B4FB" w14:textId="230CA21F" w:rsidR="00A2627B" w:rsidRPr="00482A94" w:rsidRDefault="00A2627B" w:rsidP="009A7887">
            <w:r w:rsidRPr="00482A94">
              <w:t>Code.org CS Discoveries AYW #3 (Region 4)</w:t>
            </w:r>
          </w:p>
        </w:tc>
        <w:tc>
          <w:tcPr>
            <w:tcW w:w="648" w:type="pct"/>
            <w:vAlign w:val="center"/>
          </w:tcPr>
          <w:p w14:paraId="4D80392B" w14:textId="4EF30876" w:rsidR="00A2627B" w:rsidRPr="00482A94" w:rsidRDefault="00A2627B" w:rsidP="009A7887">
            <w:pPr>
              <w:jc w:val="center"/>
              <w:rPr>
                <w:rFonts w:cs="Arial"/>
              </w:rPr>
            </w:pPr>
            <w:r w:rsidRPr="00482A94">
              <w:rPr>
                <w:rFonts w:cs="Arial"/>
              </w:rPr>
              <w:t>16</w:t>
            </w:r>
          </w:p>
        </w:tc>
        <w:tc>
          <w:tcPr>
            <w:tcW w:w="568" w:type="pct"/>
            <w:vAlign w:val="center"/>
          </w:tcPr>
          <w:p w14:paraId="28D6F420" w14:textId="60AF8FD6" w:rsidR="00A2627B" w:rsidRPr="00482A94" w:rsidRDefault="00A2627B" w:rsidP="009A7887">
            <w:pPr>
              <w:jc w:val="center"/>
              <w:rPr>
                <w:rFonts w:cs="Arial"/>
              </w:rPr>
            </w:pPr>
            <w:r w:rsidRPr="00482A94">
              <w:rPr>
                <w:rFonts w:cs="Arial"/>
              </w:rPr>
              <w:t>16</w:t>
            </w:r>
          </w:p>
        </w:tc>
        <w:tc>
          <w:tcPr>
            <w:tcW w:w="636" w:type="pct"/>
            <w:vAlign w:val="center"/>
          </w:tcPr>
          <w:p w14:paraId="59603B87" w14:textId="4A2DED1E" w:rsidR="00A2627B" w:rsidRPr="00482A94" w:rsidRDefault="00A2627B" w:rsidP="009A7887">
            <w:pPr>
              <w:jc w:val="center"/>
              <w:rPr>
                <w:rFonts w:cs="Arial"/>
              </w:rPr>
            </w:pPr>
            <w:r w:rsidRPr="00482A94">
              <w:rPr>
                <w:rFonts w:cs="Arial"/>
              </w:rPr>
              <w:t>0</w:t>
            </w:r>
          </w:p>
        </w:tc>
        <w:tc>
          <w:tcPr>
            <w:tcW w:w="389" w:type="pct"/>
            <w:vAlign w:val="center"/>
          </w:tcPr>
          <w:p w14:paraId="5BD883F5" w14:textId="5EEE72B6" w:rsidR="00A2627B" w:rsidRPr="00482A94" w:rsidRDefault="00A2627B" w:rsidP="009A7887">
            <w:pPr>
              <w:jc w:val="center"/>
              <w:rPr>
                <w:rFonts w:cs="Arial"/>
              </w:rPr>
            </w:pPr>
            <w:r w:rsidRPr="00482A94">
              <w:rPr>
                <w:rFonts w:cs="Arial"/>
              </w:rPr>
              <w:t>0</w:t>
            </w:r>
          </w:p>
        </w:tc>
        <w:tc>
          <w:tcPr>
            <w:tcW w:w="543" w:type="pct"/>
            <w:vAlign w:val="center"/>
          </w:tcPr>
          <w:p w14:paraId="1C4B26A6" w14:textId="7CB38FA6" w:rsidR="00A2627B" w:rsidRPr="00482A94" w:rsidRDefault="00A2627B" w:rsidP="009A7887">
            <w:pPr>
              <w:jc w:val="center"/>
              <w:rPr>
                <w:rFonts w:cs="Arial"/>
              </w:rPr>
            </w:pPr>
            <w:r w:rsidRPr="00482A94">
              <w:rPr>
                <w:rFonts w:cs="Arial"/>
              </w:rPr>
              <w:t>0</w:t>
            </w:r>
          </w:p>
        </w:tc>
        <w:tc>
          <w:tcPr>
            <w:tcW w:w="394" w:type="pct"/>
            <w:vAlign w:val="center"/>
          </w:tcPr>
          <w:p w14:paraId="1702AF38" w14:textId="3F582F14" w:rsidR="00A2627B" w:rsidRPr="00482A94" w:rsidRDefault="00A2627B" w:rsidP="009A7887">
            <w:pPr>
              <w:jc w:val="center"/>
              <w:rPr>
                <w:rFonts w:cs="Arial"/>
              </w:rPr>
            </w:pPr>
            <w:r w:rsidRPr="00482A94">
              <w:rPr>
                <w:rFonts w:cs="Arial"/>
              </w:rPr>
              <w:t>15</w:t>
            </w:r>
          </w:p>
        </w:tc>
        <w:tc>
          <w:tcPr>
            <w:tcW w:w="270" w:type="pct"/>
            <w:vAlign w:val="center"/>
          </w:tcPr>
          <w:p w14:paraId="5D08BF93" w14:textId="30D6468B" w:rsidR="00A2627B" w:rsidRPr="00482A94" w:rsidRDefault="00A2627B" w:rsidP="009A7887">
            <w:pPr>
              <w:jc w:val="center"/>
              <w:rPr>
                <w:rFonts w:cs="Arial"/>
              </w:rPr>
            </w:pPr>
            <w:r w:rsidRPr="00482A94">
              <w:rPr>
                <w:rFonts w:cs="Arial"/>
              </w:rPr>
              <w:t>15</w:t>
            </w:r>
          </w:p>
        </w:tc>
        <w:tc>
          <w:tcPr>
            <w:tcW w:w="430" w:type="pct"/>
            <w:vAlign w:val="center"/>
          </w:tcPr>
          <w:p w14:paraId="33AA4824" w14:textId="275D161E" w:rsidR="00A2627B" w:rsidRPr="00482A94" w:rsidRDefault="00A2627B" w:rsidP="009A7887">
            <w:pPr>
              <w:jc w:val="center"/>
              <w:rPr>
                <w:rFonts w:cs="Arial"/>
              </w:rPr>
            </w:pPr>
            <w:r w:rsidRPr="00482A94">
              <w:rPr>
                <w:rFonts w:cs="Arial"/>
              </w:rPr>
              <w:t>9</w:t>
            </w:r>
          </w:p>
        </w:tc>
        <w:tc>
          <w:tcPr>
            <w:tcW w:w="399" w:type="pct"/>
            <w:vAlign w:val="center"/>
          </w:tcPr>
          <w:p w14:paraId="269E4979" w14:textId="39264BA6" w:rsidR="00A2627B" w:rsidRPr="00482A94" w:rsidRDefault="00A2627B" w:rsidP="009A7887">
            <w:pPr>
              <w:jc w:val="center"/>
              <w:rPr>
                <w:rFonts w:cs="Arial"/>
              </w:rPr>
            </w:pPr>
            <w:r w:rsidRPr="00482A94">
              <w:rPr>
                <w:rFonts w:cs="Arial"/>
              </w:rPr>
              <w:t>5</w:t>
            </w:r>
          </w:p>
        </w:tc>
      </w:tr>
      <w:tr w:rsidR="00A2627B" w:rsidRPr="00726657" w14:paraId="67730718" w14:textId="77777777" w:rsidTr="00FF1EEA">
        <w:trPr>
          <w:cantSplit/>
          <w:trHeight w:val="556"/>
          <w:jc w:val="center"/>
        </w:trPr>
        <w:tc>
          <w:tcPr>
            <w:tcW w:w="724" w:type="pct"/>
            <w:vAlign w:val="center"/>
          </w:tcPr>
          <w:p w14:paraId="5029C802" w14:textId="42E4184F" w:rsidR="00A2627B" w:rsidRPr="00482A94" w:rsidRDefault="00A2627B" w:rsidP="009A7887">
            <w:r w:rsidRPr="00482A94">
              <w:t>Code.org CS Principles AYW #3 (Region 4)</w:t>
            </w:r>
          </w:p>
        </w:tc>
        <w:tc>
          <w:tcPr>
            <w:tcW w:w="648" w:type="pct"/>
            <w:vAlign w:val="center"/>
          </w:tcPr>
          <w:p w14:paraId="6DEAE5F1" w14:textId="0D30F57A" w:rsidR="00A2627B" w:rsidRPr="00482A94" w:rsidRDefault="00A2627B" w:rsidP="009A7887">
            <w:pPr>
              <w:jc w:val="center"/>
              <w:rPr>
                <w:rFonts w:cs="Arial"/>
              </w:rPr>
            </w:pPr>
            <w:r w:rsidRPr="00482A94">
              <w:rPr>
                <w:rFonts w:cs="Arial"/>
              </w:rPr>
              <w:t>8</w:t>
            </w:r>
          </w:p>
        </w:tc>
        <w:tc>
          <w:tcPr>
            <w:tcW w:w="568" w:type="pct"/>
            <w:vAlign w:val="center"/>
          </w:tcPr>
          <w:p w14:paraId="678439FF" w14:textId="2A45F874" w:rsidR="00A2627B" w:rsidRPr="00482A94" w:rsidRDefault="00A2627B" w:rsidP="009A7887">
            <w:pPr>
              <w:jc w:val="center"/>
              <w:rPr>
                <w:rFonts w:cs="Arial"/>
              </w:rPr>
            </w:pPr>
            <w:r w:rsidRPr="00482A94">
              <w:rPr>
                <w:rFonts w:cs="Arial"/>
              </w:rPr>
              <w:t>8</w:t>
            </w:r>
          </w:p>
        </w:tc>
        <w:tc>
          <w:tcPr>
            <w:tcW w:w="636" w:type="pct"/>
            <w:vAlign w:val="center"/>
          </w:tcPr>
          <w:p w14:paraId="56B1D7C2" w14:textId="59593748" w:rsidR="00A2627B" w:rsidRPr="00482A94" w:rsidRDefault="00A2627B" w:rsidP="009A7887">
            <w:pPr>
              <w:jc w:val="center"/>
              <w:rPr>
                <w:rFonts w:cs="Arial"/>
              </w:rPr>
            </w:pPr>
            <w:r w:rsidRPr="00482A94">
              <w:rPr>
                <w:rFonts w:cs="Arial"/>
              </w:rPr>
              <w:t>0</w:t>
            </w:r>
          </w:p>
        </w:tc>
        <w:tc>
          <w:tcPr>
            <w:tcW w:w="389" w:type="pct"/>
            <w:vAlign w:val="center"/>
          </w:tcPr>
          <w:p w14:paraId="7FAF0B6F" w14:textId="4EAAA763" w:rsidR="00A2627B" w:rsidRPr="00482A94" w:rsidRDefault="00A2627B" w:rsidP="009A7887">
            <w:pPr>
              <w:jc w:val="center"/>
              <w:rPr>
                <w:rFonts w:cs="Arial"/>
              </w:rPr>
            </w:pPr>
            <w:r w:rsidRPr="00482A94">
              <w:rPr>
                <w:rFonts w:cs="Arial"/>
              </w:rPr>
              <w:t>0</w:t>
            </w:r>
          </w:p>
        </w:tc>
        <w:tc>
          <w:tcPr>
            <w:tcW w:w="543" w:type="pct"/>
            <w:vAlign w:val="center"/>
          </w:tcPr>
          <w:p w14:paraId="795698FB" w14:textId="03E45FD4" w:rsidR="00A2627B" w:rsidRPr="00482A94" w:rsidRDefault="00A2627B" w:rsidP="009A7887">
            <w:pPr>
              <w:jc w:val="center"/>
              <w:rPr>
                <w:rFonts w:cs="Arial"/>
              </w:rPr>
            </w:pPr>
            <w:r w:rsidRPr="00482A94">
              <w:rPr>
                <w:rFonts w:cs="Arial"/>
              </w:rPr>
              <w:t>0</w:t>
            </w:r>
          </w:p>
        </w:tc>
        <w:tc>
          <w:tcPr>
            <w:tcW w:w="394" w:type="pct"/>
            <w:vAlign w:val="center"/>
          </w:tcPr>
          <w:p w14:paraId="1B7AC348" w14:textId="6B3CF9D7" w:rsidR="00A2627B" w:rsidRPr="00482A94" w:rsidRDefault="00A2627B" w:rsidP="009A7887">
            <w:pPr>
              <w:jc w:val="center"/>
              <w:rPr>
                <w:rFonts w:cs="Arial"/>
              </w:rPr>
            </w:pPr>
            <w:r w:rsidRPr="00482A94">
              <w:rPr>
                <w:rFonts w:cs="Arial"/>
              </w:rPr>
              <w:t>8</w:t>
            </w:r>
          </w:p>
        </w:tc>
        <w:tc>
          <w:tcPr>
            <w:tcW w:w="270" w:type="pct"/>
            <w:vAlign w:val="center"/>
          </w:tcPr>
          <w:p w14:paraId="4FA26DE2" w14:textId="1D49A54B" w:rsidR="00A2627B" w:rsidRPr="00482A94" w:rsidRDefault="00A2627B" w:rsidP="009A7887">
            <w:pPr>
              <w:jc w:val="center"/>
              <w:rPr>
                <w:rFonts w:cs="Arial"/>
              </w:rPr>
            </w:pPr>
            <w:r w:rsidRPr="00482A94">
              <w:rPr>
                <w:rFonts w:cs="Arial"/>
              </w:rPr>
              <w:t>7</w:t>
            </w:r>
          </w:p>
        </w:tc>
        <w:tc>
          <w:tcPr>
            <w:tcW w:w="430" w:type="pct"/>
            <w:vAlign w:val="center"/>
          </w:tcPr>
          <w:p w14:paraId="255E50F1" w14:textId="2D56EF36" w:rsidR="00A2627B" w:rsidRPr="00482A94" w:rsidRDefault="00A2627B" w:rsidP="009A7887">
            <w:pPr>
              <w:jc w:val="center"/>
              <w:rPr>
                <w:rFonts w:cs="Arial"/>
              </w:rPr>
            </w:pPr>
            <w:r w:rsidRPr="00482A94">
              <w:rPr>
                <w:rFonts w:cs="Arial"/>
              </w:rPr>
              <w:t>6</w:t>
            </w:r>
          </w:p>
        </w:tc>
        <w:tc>
          <w:tcPr>
            <w:tcW w:w="399" w:type="pct"/>
            <w:vAlign w:val="center"/>
          </w:tcPr>
          <w:p w14:paraId="2E53FF39" w14:textId="7B23B099" w:rsidR="00A2627B" w:rsidRPr="00482A94" w:rsidRDefault="00A2627B" w:rsidP="009A7887">
            <w:pPr>
              <w:jc w:val="center"/>
              <w:rPr>
                <w:rFonts w:cs="Arial"/>
              </w:rPr>
            </w:pPr>
            <w:r w:rsidRPr="00482A94">
              <w:rPr>
                <w:rFonts w:cs="Arial"/>
              </w:rPr>
              <w:t>4</w:t>
            </w:r>
          </w:p>
        </w:tc>
      </w:tr>
      <w:tr w:rsidR="00A2627B" w:rsidRPr="00726657" w14:paraId="52244D8E" w14:textId="77777777" w:rsidTr="00FF1EEA">
        <w:trPr>
          <w:cantSplit/>
          <w:trHeight w:val="556"/>
          <w:jc w:val="center"/>
        </w:trPr>
        <w:tc>
          <w:tcPr>
            <w:tcW w:w="724" w:type="pct"/>
            <w:vAlign w:val="center"/>
          </w:tcPr>
          <w:p w14:paraId="6396BB72" w14:textId="18136D6E" w:rsidR="00A2627B" w:rsidRPr="00482A94" w:rsidRDefault="00A2627B" w:rsidP="009A7887">
            <w:r w:rsidRPr="00482A94">
              <w:t>Project Based CS in STEM with PreK–12 AYW #3 (Region 3)</w:t>
            </w:r>
          </w:p>
        </w:tc>
        <w:tc>
          <w:tcPr>
            <w:tcW w:w="648" w:type="pct"/>
            <w:vAlign w:val="center"/>
          </w:tcPr>
          <w:p w14:paraId="28A1F269" w14:textId="755576FA" w:rsidR="00A2627B" w:rsidRPr="00482A94" w:rsidRDefault="00A2627B" w:rsidP="009A7887">
            <w:pPr>
              <w:jc w:val="center"/>
              <w:rPr>
                <w:rFonts w:cs="Arial"/>
              </w:rPr>
            </w:pPr>
            <w:r w:rsidRPr="00482A94">
              <w:rPr>
                <w:rFonts w:cs="Arial"/>
              </w:rPr>
              <w:t>4</w:t>
            </w:r>
          </w:p>
        </w:tc>
        <w:tc>
          <w:tcPr>
            <w:tcW w:w="568" w:type="pct"/>
            <w:vAlign w:val="center"/>
          </w:tcPr>
          <w:p w14:paraId="67DD727F" w14:textId="6AC25386" w:rsidR="00A2627B" w:rsidRPr="00482A94" w:rsidRDefault="00A2627B" w:rsidP="009A7887">
            <w:pPr>
              <w:jc w:val="center"/>
              <w:rPr>
                <w:rFonts w:cs="Arial"/>
              </w:rPr>
            </w:pPr>
            <w:r w:rsidRPr="00482A94">
              <w:rPr>
                <w:rFonts w:cs="Arial"/>
              </w:rPr>
              <w:t>2</w:t>
            </w:r>
          </w:p>
        </w:tc>
        <w:tc>
          <w:tcPr>
            <w:tcW w:w="636" w:type="pct"/>
            <w:vAlign w:val="center"/>
          </w:tcPr>
          <w:p w14:paraId="357E4F80" w14:textId="3C0B1B83" w:rsidR="00A2627B" w:rsidRPr="00482A94" w:rsidRDefault="00A2627B" w:rsidP="009A7887">
            <w:pPr>
              <w:jc w:val="center"/>
              <w:rPr>
                <w:rFonts w:cs="Arial"/>
              </w:rPr>
            </w:pPr>
            <w:r w:rsidRPr="00482A94">
              <w:rPr>
                <w:rFonts w:cs="Arial"/>
              </w:rPr>
              <w:t>0</w:t>
            </w:r>
          </w:p>
        </w:tc>
        <w:tc>
          <w:tcPr>
            <w:tcW w:w="389" w:type="pct"/>
            <w:vAlign w:val="center"/>
          </w:tcPr>
          <w:p w14:paraId="49BCA16A" w14:textId="112B56A5" w:rsidR="00A2627B" w:rsidRPr="00482A94" w:rsidRDefault="00A2627B" w:rsidP="009A7887">
            <w:pPr>
              <w:jc w:val="center"/>
              <w:rPr>
                <w:rFonts w:cs="Arial"/>
              </w:rPr>
            </w:pPr>
            <w:r w:rsidRPr="00482A94">
              <w:rPr>
                <w:rFonts w:cs="Arial"/>
              </w:rPr>
              <w:t>0</w:t>
            </w:r>
          </w:p>
        </w:tc>
        <w:tc>
          <w:tcPr>
            <w:tcW w:w="543" w:type="pct"/>
            <w:vAlign w:val="center"/>
          </w:tcPr>
          <w:p w14:paraId="64893706" w14:textId="46A7BA8D" w:rsidR="00A2627B" w:rsidRPr="00482A94" w:rsidRDefault="00A2627B" w:rsidP="009A7887">
            <w:pPr>
              <w:jc w:val="center"/>
              <w:rPr>
                <w:rFonts w:cs="Arial"/>
              </w:rPr>
            </w:pPr>
            <w:r w:rsidRPr="00482A94">
              <w:rPr>
                <w:rFonts w:cs="Arial"/>
              </w:rPr>
              <w:t>0</w:t>
            </w:r>
          </w:p>
        </w:tc>
        <w:tc>
          <w:tcPr>
            <w:tcW w:w="394" w:type="pct"/>
            <w:vAlign w:val="center"/>
          </w:tcPr>
          <w:p w14:paraId="40C97624" w14:textId="2BAC9F6C" w:rsidR="00A2627B" w:rsidRPr="00482A94" w:rsidRDefault="00A2627B" w:rsidP="009A7887">
            <w:pPr>
              <w:jc w:val="center"/>
              <w:rPr>
                <w:rFonts w:cs="Arial"/>
              </w:rPr>
            </w:pPr>
            <w:r w:rsidRPr="00482A94">
              <w:rPr>
                <w:rFonts w:cs="Arial"/>
              </w:rPr>
              <w:t>2</w:t>
            </w:r>
          </w:p>
        </w:tc>
        <w:tc>
          <w:tcPr>
            <w:tcW w:w="270" w:type="pct"/>
            <w:vAlign w:val="center"/>
          </w:tcPr>
          <w:p w14:paraId="0BC62C35" w14:textId="186CB0CD" w:rsidR="00A2627B" w:rsidRPr="00482A94" w:rsidRDefault="00A2627B" w:rsidP="009A7887">
            <w:pPr>
              <w:jc w:val="center"/>
              <w:rPr>
                <w:rFonts w:cs="Arial"/>
              </w:rPr>
            </w:pPr>
            <w:r w:rsidRPr="00482A94">
              <w:rPr>
                <w:rFonts w:cs="Arial"/>
              </w:rPr>
              <w:t>3</w:t>
            </w:r>
          </w:p>
        </w:tc>
        <w:tc>
          <w:tcPr>
            <w:tcW w:w="430" w:type="pct"/>
            <w:vAlign w:val="center"/>
          </w:tcPr>
          <w:p w14:paraId="4C9A9AA9" w14:textId="1CC775A7" w:rsidR="00A2627B" w:rsidRPr="00482A94" w:rsidRDefault="00A2627B" w:rsidP="009A7887">
            <w:pPr>
              <w:jc w:val="center"/>
              <w:rPr>
                <w:rFonts w:cs="Arial"/>
              </w:rPr>
            </w:pPr>
            <w:r w:rsidRPr="00482A94">
              <w:rPr>
                <w:rFonts w:cs="Arial"/>
              </w:rPr>
              <w:t>3</w:t>
            </w:r>
          </w:p>
        </w:tc>
        <w:tc>
          <w:tcPr>
            <w:tcW w:w="399" w:type="pct"/>
            <w:vAlign w:val="center"/>
          </w:tcPr>
          <w:p w14:paraId="622C2214" w14:textId="2AF93E98" w:rsidR="00A2627B" w:rsidRPr="00482A94" w:rsidRDefault="00A2627B" w:rsidP="009A7887">
            <w:pPr>
              <w:jc w:val="center"/>
              <w:rPr>
                <w:rFonts w:cs="Arial"/>
              </w:rPr>
            </w:pPr>
            <w:r w:rsidRPr="00482A94">
              <w:rPr>
                <w:rFonts w:cs="Arial"/>
              </w:rPr>
              <w:t>2</w:t>
            </w:r>
          </w:p>
        </w:tc>
      </w:tr>
      <w:tr w:rsidR="00A2627B" w:rsidRPr="00726657" w14:paraId="1420F3DC" w14:textId="77777777" w:rsidTr="00FF1EEA">
        <w:trPr>
          <w:cantSplit/>
          <w:trHeight w:val="556"/>
          <w:jc w:val="center"/>
        </w:trPr>
        <w:tc>
          <w:tcPr>
            <w:tcW w:w="724" w:type="pct"/>
            <w:vAlign w:val="center"/>
          </w:tcPr>
          <w:p w14:paraId="2F10EE1C" w14:textId="718FADBE" w:rsidR="00A2627B" w:rsidRPr="00482A94" w:rsidRDefault="00A2627B" w:rsidP="009A7887">
            <w:r w:rsidRPr="00482A94">
              <w:t>Bootstrap</w:t>
            </w:r>
            <w:r w:rsidR="00017C7B">
              <w:t>:</w:t>
            </w:r>
            <w:r w:rsidRPr="00482A94">
              <w:t xml:space="preserve"> Data Science AYW #3 (Region 7)</w:t>
            </w:r>
          </w:p>
        </w:tc>
        <w:tc>
          <w:tcPr>
            <w:tcW w:w="648" w:type="pct"/>
            <w:vAlign w:val="center"/>
          </w:tcPr>
          <w:p w14:paraId="378B6EC1" w14:textId="7BEBCCCA" w:rsidR="00A2627B" w:rsidRPr="00482A94" w:rsidRDefault="00A2627B" w:rsidP="009A7887">
            <w:pPr>
              <w:jc w:val="center"/>
              <w:rPr>
                <w:rFonts w:cs="Arial"/>
              </w:rPr>
            </w:pPr>
            <w:r w:rsidRPr="00482A94">
              <w:rPr>
                <w:rFonts w:cs="Arial"/>
              </w:rPr>
              <w:t>13</w:t>
            </w:r>
          </w:p>
        </w:tc>
        <w:tc>
          <w:tcPr>
            <w:tcW w:w="568" w:type="pct"/>
            <w:vAlign w:val="center"/>
          </w:tcPr>
          <w:p w14:paraId="7B24BFFF" w14:textId="7B6B4E26" w:rsidR="00A2627B" w:rsidRPr="00482A94" w:rsidRDefault="00A2627B" w:rsidP="009A7887">
            <w:pPr>
              <w:jc w:val="center"/>
              <w:rPr>
                <w:rFonts w:cs="Arial"/>
              </w:rPr>
            </w:pPr>
            <w:r w:rsidRPr="00482A94">
              <w:rPr>
                <w:rFonts w:cs="Arial"/>
              </w:rPr>
              <w:t>13</w:t>
            </w:r>
          </w:p>
        </w:tc>
        <w:tc>
          <w:tcPr>
            <w:tcW w:w="636" w:type="pct"/>
            <w:vAlign w:val="center"/>
          </w:tcPr>
          <w:p w14:paraId="4BE68A54" w14:textId="5EA211AC" w:rsidR="00A2627B" w:rsidRPr="00482A94" w:rsidRDefault="00A2627B" w:rsidP="009A7887">
            <w:pPr>
              <w:jc w:val="center"/>
              <w:rPr>
                <w:rFonts w:cs="Arial"/>
              </w:rPr>
            </w:pPr>
            <w:r w:rsidRPr="00482A94">
              <w:rPr>
                <w:rFonts w:cs="Arial"/>
              </w:rPr>
              <w:t>0</w:t>
            </w:r>
          </w:p>
        </w:tc>
        <w:tc>
          <w:tcPr>
            <w:tcW w:w="389" w:type="pct"/>
            <w:vAlign w:val="center"/>
          </w:tcPr>
          <w:p w14:paraId="6655998C" w14:textId="0A8CD5B8" w:rsidR="00A2627B" w:rsidRPr="00482A94" w:rsidRDefault="00A2627B" w:rsidP="009A7887">
            <w:pPr>
              <w:jc w:val="center"/>
              <w:rPr>
                <w:rFonts w:cs="Arial"/>
              </w:rPr>
            </w:pPr>
            <w:r w:rsidRPr="00482A94">
              <w:rPr>
                <w:rFonts w:cs="Arial"/>
              </w:rPr>
              <w:t>0</w:t>
            </w:r>
          </w:p>
        </w:tc>
        <w:tc>
          <w:tcPr>
            <w:tcW w:w="543" w:type="pct"/>
            <w:vAlign w:val="center"/>
          </w:tcPr>
          <w:p w14:paraId="7CF07250" w14:textId="57EFAC57" w:rsidR="00A2627B" w:rsidRPr="00482A94" w:rsidRDefault="00A2627B" w:rsidP="009A7887">
            <w:pPr>
              <w:jc w:val="center"/>
              <w:rPr>
                <w:rFonts w:cs="Arial"/>
              </w:rPr>
            </w:pPr>
            <w:r w:rsidRPr="00482A94">
              <w:rPr>
                <w:rFonts w:cs="Arial"/>
              </w:rPr>
              <w:t>0</w:t>
            </w:r>
          </w:p>
        </w:tc>
        <w:tc>
          <w:tcPr>
            <w:tcW w:w="394" w:type="pct"/>
            <w:vAlign w:val="center"/>
          </w:tcPr>
          <w:p w14:paraId="51CF42EB" w14:textId="1C222CEF" w:rsidR="00A2627B" w:rsidRPr="00482A94" w:rsidRDefault="00A2627B" w:rsidP="009A7887">
            <w:pPr>
              <w:jc w:val="center"/>
              <w:rPr>
                <w:rFonts w:cs="Arial"/>
              </w:rPr>
            </w:pPr>
            <w:r w:rsidRPr="00482A94">
              <w:rPr>
                <w:rFonts w:cs="Arial"/>
              </w:rPr>
              <w:t>13</w:t>
            </w:r>
          </w:p>
        </w:tc>
        <w:tc>
          <w:tcPr>
            <w:tcW w:w="270" w:type="pct"/>
            <w:vAlign w:val="center"/>
          </w:tcPr>
          <w:p w14:paraId="17470B4A" w14:textId="56A6445D" w:rsidR="00A2627B" w:rsidRPr="00482A94" w:rsidRDefault="00A2627B" w:rsidP="009A7887">
            <w:pPr>
              <w:jc w:val="center"/>
              <w:rPr>
                <w:rFonts w:cs="Arial"/>
              </w:rPr>
            </w:pPr>
            <w:r w:rsidRPr="00482A94">
              <w:rPr>
                <w:rFonts w:cs="Arial"/>
              </w:rPr>
              <w:t>13</w:t>
            </w:r>
          </w:p>
        </w:tc>
        <w:tc>
          <w:tcPr>
            <w:tcW w:w="430" w:type="pct"/>
            <w:vAlign w:val="center"/>
          </w:tcPr>
          <w:p w14:paraId="1B88C82A" w14:textId="439996A6" w:rsidR="00A2627B" w:rsidRPr="00482A94" w:rsidRDefault="00A2627B" w:rsidP="009A7887">
            <w:pPr>
              <w:jc w:val="center"/>
              <w:rPr>
                <w:rFonts w:cs="Arial"/>
              </w:rPr>
            </w:pPr>
            <w:r w:rsidRPr="00482A94">
              <w:rPr>
                <w:rFonts w:cs="Arial"/>
              </w:rPr>
              <w:t>3</w:t>
            </w:r>
          </w:p>
        </w:tc>
        <w:tc>
          <w:tcPr>
            <w:tcW w:w="399" w:type="pct"/>
            <w:vAlign w:val="center"/>
          </w:tcPr>
          <w:p w14:paraId="6973A229" w14:textId="76354999" w:rsidR="00A2627B" w:rsidRPr="00482A94" w:rsidRDefault="00A2627B" w:rsidP="009A7887">
            <w:pPr>
              <w:jc w:val="center"/>
              <w:rPr>
                <w:rFonts w:cs="Arial"/>
              </w:rPr>
            </w:pPr>
            <w:r w:rsidRPr="00482A94">
              <w:rPr>
                <w:rFonts w:cs="Arial"/>
              </w:rPr>
              <w:t>5</w:t>
            </w:r>
          </w:p>
        </w:tc>
      </w:tr>
      <w:tr w:rsidR="00A2627B" w:rsidRPr="00726657" w14:paraId="02823345" w14:textId="77777777" w:rsidTr="00FF1EEA">
        <w:trPr>
          <w:cantSplit/>
          <w:trHeight w:val="556"/>
          <w:jc w:val="center"/>
        </w:trPr>
        <w:tc>
          <w:tcPr>
            <w:tcW w:w="724" w:type="pct"/>
            <w:vAlign w:val="center"/>
          </w:tcPr>
          <w:p w14:paraId="46318886" w14:textId="55BDF9A9" w:rsidR="00A2627B" w:rsidRPr="001B68F7" w:rsidRDefault="00A2627B" w:rsidP="009A7887">
            <w:r w:rsidRPr="001B68F7">
              <w:t>Tracy</w:t>
            </w:r>
            <w:r w:rsidR="006B3277">
              <w:t xml:space="preserve"> </w:t>
            </w:r>
            <w:r w:rsidRPr="001B68F7">
              <w:t>USD CS Support – Physics (Region 3)</w:t>
            </w:r>
          </w:p>
        </w:tc>
        <w:tc>
          <w:tcPr>
            <w:tcW w:w="648" w:type="pct"/>
            <w:vAlign w:val="center"/>
          </w:tcPr>
          <w:p w14:paraId="754F4BF3" w14:textId="36E3062A" w:rsidR="00A2627B" w:rsidRPr="001B68F7" w:rsidRDefault="00A2627B" w:rsidP="009A7887">
            <w:pPr>
              <w:jc w:val="center"/>
              <w:rPr>
                <w:rFonts w:cs="Arial"/>
              </w:rPr>
            </w:pPr>
            <w:r w:rsidRPr="001B68F7">
              <w:rPr>
                <w:rFonts w:cs="Arial"/>
              </w:rPr>
              <w:t>5</w:t>
            </w:r>
          </w:p>
        </w:tc>
        <w:tc>
          <w:tcPr>
            <w:tcW w:w="568" w:type="pct"/>
            <w:vAlign w:val="center"/>
          </w:tcPr>
          <w:p w14:paraId="7E21B038" w14:textId="3E7054E5" w:rsidR="00A2627B" w:rsidRPr="001B68F7" w:rsidRDefault="00A2627B" w:rsidP="009A7887">
            <w:pPr>
              <w:jc w:val="center"/>
              <w:rPr>
                <w:rFonts w:cs="Arial"/>
              </w:rPr>
            </w:pPr>
            <w:r w:rsidRPr="001B68F7">
              <w:rPr>
                <w:rFonts w:cs="Arial"/>
              </w:rPr>
              <w:t>4</w:t>
            </w:r>
          </w:p>
        </w:tc>
        <w:tc>
          <w:tcPr>
            <w:tcW w:w="636" w:type="pct"/>
            <w:vAlign w:val="center"/>
          </w:tcPr>
          <w:p w14:paraId="6D7259CA" w14:textId="7675B4A6" w:rsidR="00A2627B" w:rsidRPr="001B68F7" w:rsidRDefault="00A2627B" w:rsidP="009A7887">
            <w:pPr>
              <w:jc w:val="center"/>
              <w:rPr>
                <w:rFonts w:cs="Arial"/>
              </w:rPr>
            </w:pPr>
            <w:r w:rsidRPr="001B68F7">
              <w:rPr>
                <w:rFonts w:cs="Arial"/>
              </w:rPr>
              <w:t>0</w:t>
            </w:r>
          </w:p>
        </w:tc>
        <w:tc>
          <w:tcPr>
            <w:tcW w:w="389" w:type="pct"/>
            <w:vAlign w:val="center"/>
          </w:tcPr>
          <w:p w14:paraId="56EB878D" w14:textId="1CA02DE2" w:rsidR="00A2627B" w:rsidRPr="001B68F7" w:rsidRDefault="00A2627B" w:rsidP="009A7887">
            <w:pPr>
              <w:jc w:val="center"/>
              <w:rPr>
                <w:rFonts w:cs="Arial"/>
              </w:rPr>
            </w:pPr>
            <w:r w:rsidRPr="001B68F7">
              <w:rPr>
                <w:rFonts w:cs="Arial"/>
              </w:rPr>
              <w:t>0</w:t>
            </w:r>
          </w:p>
        </w:tc>
        <w:tc>
          <w:tcPr>
            <w:tcW w:w="543" w:type="pct"/>
            <w:vAlign w:val="center"/>
          </w:tcPr>
          <w:p w14:paraId="24BC1F17" w14:textId="480CE808" w:rsidR="00A2627B" w:rsidRPr="001B68F7" w:rsidRDefault="00A2627B" w:rsidP="009A7887">
            <w:pPr>
              <w:jc w:val="center"/>
              <w:rPr>
                <w:rFonts w:cs="Arial"/>
              </w:rPr>
            </w:pPr>
            <w:r w:rsidRPr="001B68F7">
              <w:rPr>
                <w:rFonts w:cs="Arial"/>
              </w:rPr>
              <w:t>0</w:t>
            </w:r>
          </w:p>
        </w:tc>
        <w:tc>
          <w:tcPr>
            <w:tcW w:w="394" w:type="pct"/>
            <w:vAlign w:val="center"/>
          </w:tcPr>
          <w:p w14:paraId="33BD46EB" w14:textId="322E45D6" w:rsidR="00A2627B" w:rsidRPr="001B68F7" w:rsidRDefault="00A2627B" w:rsidP="009A7887">
            <w:pPr>
              <w:jc w:val="center"/>
              <w:rPr>
                <w:rFonts w:cs="Arial"/>
              </w:rPr>
            </w:pPr>
            <w:r w:rsidRPr="001B68F7">
              <w:rPr>
                <w:rFonts w:cs="Arial"/>
              </w:rPr>
              <w:t>2</w:t>
            </w:r>
          </w:p>
        </w:tc>
        <w:tc>
          <w:tcPr>
            <w:tcW w:w="270" w:type="pct"/>
            <w:vAlign w:val="center"/>
          </w:tcPr>
          <w:p w14:paraId="7F567DA2" w14:textId="3439EECC" w:rsidR="00A2627B" w:rsidRPr="001B68F7" w:rsidRDefault="00A2627B" w:rsidP="009A7887">
            <w:pPr>
              <w:jc w:val="center"/>
              <w:rPr>
                <w:rFonts w:cs="Arial"/>
              </w:rPr>
            </w:pPr>
            <w:r w:rsidRPr="001B68F7">
              <w:rPr>
                <w:rFonts w:cs="Arial"/>
              </w:rPr>
              <w:t>1</w:t>
            </w:r>
          </w:p>
        </w:tc>
        <w:tc>
          <w:tcPr>
            <w:tcW w:w="430" w:type="pct"/>
            <w:vAlign w:val="center"/>
          </w:tcPr>
          <w:p w14:paraId="341EAF02" w14:textId="2D8AC999" w:rsidR="00A2627B" w:rsidRPr="001B68F7" w:rsidRDefault="00A2627B" w:rsidP="009A7887">
            <w:pPr>
              <w:jc w:val="center"/>
              <w:rPr>
                <w:rFonts w:cs="Arial"/>
              </w:rPr>
            </w:pPr>
            <w:r w:rsidRPr="001B68F7">
              <w:rPr>
                <w:rFonts w:cs="Arial"/>
              </w:rPr>
              <w:t>1</w:t>
            </w:r>
          </w:p>
        </w:tc>
        <w:tc>
          <w:tcPr>
            <w:tcW w:w="399" w:type="pct"/>
            <w:vAlign w:val="center"/>
          </w:tcPr>
          <w:p w14:paraId="182C9CA5" w14:textId="4064C2FB" w:rsidR="00A2627B" w:rsidRPr="001B68F7" w:rsidRDefault="00A2627B" w:rsidP="009A7887">
            <w:pPr>
              <w:jc w:val="center"/>
              <w:rPr>
                <w:rFonts w:cs="Arial"/>
              </w:rPr>
            </w:pPr>
            <w:r w:rsidRPr="001B68F7">
              <w:rPr>
                <w:rFonts w:cs="Arial"/>
              </w:rPr>
              <w:t>1</w:t>
            </w:r>
          </w:p>
        </w:tc>
      </w:tr>
      <w:tr w:rsidR="00A2627B" w:rsidRPr="00726657" w14:paraId="64F84B54" w14:textId="77777777" w:rsidTr="00FF1EEA">
        <w:trPr>
          <w:cantSplit/>
          <w:trHeight w:val="556"/>
          <w:jc w:val="center"/>
        </w:trPr>
        <w:tc>
          <w:tcPr>
            <w:tcW w:w="724" w:type="pct"/>
            <w:vAlign w:val="center"/>
          </w:tcPr>
          <w:p w14:paraId="13238817" w14:textId="4E61BFB0" w:rsidR="00A2627B" w:rsidRPr="001B68F7" w:rsidRDefault="00A2627B" w:rsidP="009A7887">
            <w:r w:rsidRPr="001B68F7">
              <w:lastRenderedPageBreak/>
              <w:t xml:space="preserve">Tracy USD CS Support – Grade </w:t>
            </w:r>
            <w:r w:rsidR="007F5B53">
              <w:t>Six</w:t>
            </w:r>
            <w:r w:rsidR="667AE041">
              <w:t xml:space="preserve"> </w:t>
            </w:r>
            <w:r w:rsidRPr="001B68F7">
              <w:t>Science (Region 3)</w:t>
            </w:r>
          </w:p>
        </w:tc>
        <w:tc>
          <w:tcPr>
            <w:tcW w:w="648" w:type="pct"/>
            <w:vAlign w:val="center"/>
          </w:tcPr>
          <w:p w14:paraId="5528A7D5" w14:textId="734061A9" w:rsidR="00A2627B" w:rsidRPr="001B68F7" w:rsidRDefault="00F45433" w:rsidP="009A7887">
            <w:pPr>
              <w:jc w:val="center"/>
              <w:rPr>
                <w:rFonts w:cs="Arial"/>
              </w:rPr>
            </w:pPr>
            <w:r w:rsidRPr="001B68F7">
              <w:rPr>
                <w:rFonts w:cs="Arial"/>
              </w:rPr>
              <w:t>12</w:t>
            </w:r>
          </w:p>
        </w:tc>
        <w:tc>
          <w:tcPr>
            <w:tcW w:w="568" w:type="pct"/>
            <w:vAlign w:val="center"/>
          </w:tcPr>
          <w:p w14:paraId="13BB692D" w14:textId="07EF8549" w:rsidR="00A2627B" w:rsidRPr="001B68F7" w:rsidRDefault="00F45433" w:rsidP="009A7887">
            <w:pPr>
              <w:jc w:val="center"/>
              <w:rPr>
                <w:rFonts w:cs="Arial"/>
              </w:rPr>
            </w:pPr>
            <w:r w:rsidRPr="001B68F7">
              <w:rPr>
                <w:rFonts w:cs="Arial"/>
              </w:rPr>
              <w:t>9</w:t>
            </w:r>
          </w:p>
        </w:tc>
        <w:tc>
          <w:tcPr>
            <w:tcW w:w="636" w:type="pct"/>
            <w:vAlign w:val="center"/>
          </w:tcPr>
          <w:p w14:paraId="17BEB22D" w14:textId="0AD902C9" w:rsidR="00A2627B" w:rsidRPr="001B68F7" w:rsidRDefault="00F45433" w:rsidP="009A7887">
            <w:pPr>
              <w:jc w:val="center"/>
              <w:rPr>
                <w:rFonts w:cs="Arial"/>
              </w:rPr>
            </w:pPr>
            <w:r w:rsidRPr="001B68F7">
              <w:rPr>
                <w:rFonts w:cs="Arial"/>
              </w:rPr>
              <w:t>0</w:t>
            </w:r>
          </w:p>
        </w:tc>
        <w:tc>
          <w:tcPr>
            <w:tcW w:w="389" w:type="pct"/>
            <w:vAlign w:val="center"/>
          </w:tcPr>
          <w:p w14:paraId="09C61F20" w14:textId="424C9483" w:rsidR="00A2627B" w:rsidRPr="001B68F7" w:rsidRDefault="00F45433" w:rsidP="009A7887">
            <w:pPr>
              <w:jc w:val="center"/>
              <w:rPr>
                <w:rFonts w:cs="Arial"/>
              </w:rPr>
            </w:pPr>
            <w:r w:rsidRPr="001B68F7">
              <w:rPr>
                <w:rFonts w:cs="Arial"/>
              </w:rPr>
              <w:t>1</w:t>
            </w:r>
          </w:p>
        </w:tc>
        <w:tc>
          <w:tcPr>
            <w:tcW w:w="543" w:type="pct"/>
            <w:vAlign w:val="center"/>
          </w:tcPr>
          <w:p w14:paraId="10A4B9A3" w14:textId="0EEA47F9" w:rsidR="00A2627B" w:rsidRPr="001B68F7" w:rsidRDefault="00F45433" w:rsidP="009A7887">
            <w:pPr>
              <w:jc w:val="center"/>
              <w:rPr>
                <w:rFonts w:cs="Arial"/>
              </w:rPr>
            </w:pPr>
            <w:r w:rsidRPr="001B68F7">
              <w:rPr>
                <w:rFonts w:cs="Arial"/>
              </w:rPr>
              <w:t>0</w:t>
            </w:r>
          </w:p>
        </w:tc>
        <w:tc>
          <w:tcPr>
            <w:tcW w:w="394" w:type="pct"/>
            <w:vAlign w:val="center"/>
          </w:tcPr>
          <w:p w14:paraId="30CF67A5" w14:textId="4CD7E1E4" w:rsidR="00A2627B" w:rsidRPr="001B68F7" w:rsidRDefault="00F45433" w:rsidP="009A7887">
            <w:pPr>
              <w:jc w:val="center"/>
              <w:rPr>
                <w:rFonts w:cs="Arial"/>
              </w:rPr>
            </w:pPr>
            <w:r w:rsidRPr="001B68F7">
              <w:rPr>
                <w:rFonts w:cs="Arial"/>
              </w:rPr>
              <w:t>2</w:t>
            </w:r>
          </w:p>
        </w:tc>
        <w:tc>
          <w:tcPr>
            <w:tcW w:w="270" w:type="pct"/>
            <w:vAlign w:val="center"/>
          </w:tcPr>
          <w:p w14:paraId="1FC7EF33" w14:textId="1101B7C8" w:rsidR="00A2627B" w:rsidRPr="001B68F7" w:rsidRDefault="00F45433" w:rsidP="009A7887">
            <w:pPr>
              <w:jc w:val="center"/>
              <w:rPr>
                <w:rFonts w:cs="Arial"/>
              </w:rPr>
            </w:pPr>
            <w:r w:rsidRPr="001B68F7">
              <w:rPr>
                <w:rFonts w:cs="Arial"/>
              </w:rPr>
              <w:t>1</w:t>
            </w:r>
          </w:p>
        </w:tc>
        <w:tc>
          <w:tcPr>
            <w:tcW w:w="430" w:type="pct"/>
            <w:vAlign w:val="center"/>
          </w:tcPr>
          <w:p w14:paraId="54302B3A" w14:textId="09F41FDE" w:rsidR="00A2627B" w:rsidRPr="001B68F7" w:rsidRDefault="00F45433" w:rsidP="009A7887">
            <w:pPr>
              <w:jc w:val="center"/>
              <w:rPr>
                <w:rFonts w:cs="Arial"/>
              </w:rPr>
            </w:pPr>
            <w:r w:rsidRPr="001B68F7">
              <w:rPr>
                <w:rFonts w:cs="Arial"/>
              </w:rPr>
              <w:t>1</w:t>
            </w:r>
          </w:p>
        </w:tc>
        <w:tc>
          <w:tcPr>
            <w:tcW w:w="399" w:type="pct"/>
            <w:vAlign w:val="center"/>
          </w:tcPr>
          <w:p w14:paraId="56F736A5" w14:textId="75774191" w:rsidR="00A2627B" w:rsidRPr="001B68F7" w:rsidRDefault="00F45433" w:rsidP="009A7887">
            <w:pPr>
              <w:jc w:val="center"/>
              <w:rPr>
                <w:rFonts w:cs="Arial"/>
              </w:rPr>
            </w:pPr>
            <w:r w:rsidRPr="001B68F7">
              <w:rPr>
                <w:rFonts w:cs="Arial"/>
              </w:rPr>
              <w:t>1</w:t>
            </w:r>
          </w:p>
        </w:tc>
      </w:tr>
      <w:tr w:rsidR="00A2627B" w:rsidRPr="00726657" w14:paraId="27AE1039" w14:textId="77777777" w:rsidTr="00FF1EEA">
        <w:trPr>
          <w:cantSplit/>
          <w:trHeight w:val="556"/>
          <w:jc w:val="center"/>
        </w:trPr>
        <w:tc>
          <w:tcPr>
            <w:tcW w:w="724" w:type="pct"/>
            <w:vAlign w:val="center"/>
          </w:tcPr>
          <w:p w14:paraId="23C77D7B" w14:textId="3F2F1DAC" w:rsidR="00A2627B" w:rsidRPr="001B68F7" w:rsidRDefault="00A2627B" w:rsidP="009A7887">
            <w:r w:rsidRPr="001B68F7">
              <w:t xml:space="preserve">Tracy USD CS Support – Grade </w:t>
            </w:r>
            <w:r w:rsidR="007F5B53">
              <w:t>Eight</w:t>
            </w:r>
            <w:r w:rsidR="00E9AA57">
              <w:t xml:space="preserve"> </w:t>
            </w:r>
            <w:r w:rsidRPr="001B68F7">
              <w:t>Science (Region 3)</w:t>
            </w:r>
          </w:p>
        </w:tc>
        <w:tc>
          <w:tcPr>
            <w:tcW w:w="648" w:type="pct"/>
            <w:vAlign w:val="center"/>
          </w:tcPr>
          <w:p w14:paraId="3725A5FC" w14:textId="7B1B412C" w:rsidR="00A2627B" w:rsidRPr="001B68F7" w:rsidRDefault="00F45433" w:rsidP="009A7887">
            <w:pPr>
              <w:jc w:val="center"/>
              <w:rPr>
                <w:rFonts w:cs="Arial"/>
              </w:rPr>
            </w:pPr>
            <w:r w:rsidRPr="001B68F7">
              <w:rPr>
                <w:rFonts w:cs="Arial"/>
              </w:rPr>
              <w:t>5</w:t>
            </w:r>
          </w:p>
        </w:tc>
        <w:tc>
          <w:tcPr>
            <w:tcW w:w="568" w:type="pct"/>
            <w:vAlign w:val="center"/>
          </w:tcPr>
          <w:p w14:paraId="3A5D8745" w14:textId="5FA02B98" w:rsidR="00A2627B" w:rsidRPr="001B68F7" w:rsidRDefault="00F45433" w:rsidP="009A7887">
            <w:pPr>
              <w:jc w:val="center"/>
              <w:rPr>
                <w:rFonts w:cs="Arial"/>
              </w:rPr>
            </w:pPr>
            <w:r w:rsidRPr="001B68F7">
              <w:rPr>
                <w:rFonts w:cs="Arial"/>
              </w:rPr>
              <w:t>2</w:t>
            </w:r>
          </w:p>
        </w:tc>
        <w:tc>
          <w:tcPr>
            <w:tcW w:w="636" w:type="pct"/>
            <w:vAlign w:val="center"/>
          </w:tcPr>
          <w:p w14:paraId="311B29ED" w14:textId="3C8A157A" w:rsidR="00A2627B" w:rsidRPr="001B68F7" w:rsidRDefault="00F45433" w:rsidP="009A7887">
            <w:pPr>
              <w:jc w:val="center"/>
              <w:rPr>
                <w:rFonts w:cs="Arial"/>
              </w:rPr>
            </w:pPr>
            <w:r w:rsidRPr="001B68F7">
              <w:rPr>
                <w:rFonts w:cs="Arial"/>
              </w:rPr>
              <w:t>0</w:t>
            </w:r>
          </w:p>
        </w:tc>
        <w:tc>
          <w:tcPr>
            <w:tcW w:w="389" w:type="pct"/>
            <w:vAlign w:val="center"/>
          </w:tcPr>
          <w:p w14:paraId="7A2423FD" w14:textId="1866ABDC" w:rsidR="00A2627B" w:rsidRPr="001B68F7" w:rsidRDefault="00F45433" w:rsidP="009A7887">
            <w:pPr>
              <w:jc w:val="center"/>
              <w:rPr>
                <w:rFonts w:cs="Arial"/>
              </w:rPr>
            </w:pPr>
            <w:r w:rsidRPr="001B68F7">
              <w:rPr>
                <w:rFonts w:cs="Arial"/>
              </w:rPr>
              <w:t>1</w:t>
            </w:r>
          </w:p>
        </w:tc>
        <w:tc>
          <w:tcPr>
            <w:tcW w:w="543" w:type="pct"/>
            <w:vAlign w:val="center"/>
          </w:tcPr>
          <w:p w14:paraId="57859845" w14:textId="35DBD5CA" w:rsidR="00A2627B" w:rsidRPr="001B68F7" w:rsidRDefault="00F45433" w:rsidP="009A7887">
            <w:pPr>
              <w:jc w:val="center"/>
              <w:rPr>
                <w:rFonts w:cs="Arial"/>
              </w:rPr>
            </w:pPr>
            <w:r w:rsidRPr="001B68F7">
              <w:rPr>
                <w:rFonts w:cs="Arial"/>
              </w:rPr>
              <w:t>0</w:t>
            </w:r>
          </w:p>
        </w:tc>
        <w:tc>
          <w:tcPr>
            <w:tcW w:w="394" w:type="pct"/>
            <w:vAlign w:val="center"/>
          </w:tcPr>
          <w:p w14:paraId="26E3866B" w14:textId="4DA56912" w:rsidR="00A2627B" w:rsidRPr="001B68F7" w:rsidRDefault="00F45433" w:rsidP="009A7887">
            <w:pPr>
              <w:jc w:val="center"/>
              <w:rPr>
                <w:rFonts w:cs="Arial"/>
              </w:rPr>
            </w:pPr>
            <w:r w:rsidRPr="001B68F7">
              <w:rPr>
                <w:rFonts w:cs="Arial"/>
              </w:rPr>
              <w:t>2</w:t>
            </w:r>
          </w:p>
        </w:tc>
        <w:tc>
          <w:tcPr>
            <w:tcW w:w="270" w:type="pct"/>
            <w:vAlign w:val="center"/>
          </w:tcPr>
          <w:p w14:paraId="01A87B23" w14:textId="5DBCA457" w:rsidR="00A2627B" w:rsidRPr="001B68F7" w:rsidRDefault="00F45433" w:rsidP="009A7887">
            <w:pPr>
              <w:jc w:val="center"/>
              <w:rPr>
                <w:rFonts w:cs="Arial"/>
              </w:rPr>
            </w:pPr>
            <w:r w:rsidRPr="001B68F7">
              <w:rPr>
                <w:rFonts w:cs="Arial"/>
              </w:rPr>
              <w:t>1</w:t>
            </w:r>
          </w:p>
        </w:tc>
        <w:tc>
          <w:tcPr>
            <w:tcW w:w="430" w:type="pct"/>
            <w:vAlign w:val="center"/>
          </w:tcPr>
          <w:p w14:paraId="37888D09" w14:textId="28F97E6A" w:rsidR="00A2627B" w:rsidRPr="001B68F7" w:rsidRDefault="00F45433" w:rsidP="009A7887">
            <w:pPr>
              <w:jc w:val="center"/>
              <w:rPr>
                <w:rFonts w:cs="Arial"/>
              </w:rPr>
            </w:pPr>
            <w:r w:rsidRPr="001B68F7">
              <w:rPr>
                <w:rFonts w:cs="Arial"/>
              </w:rPr>
              <w:t>1</w:t>
            </w:r>
          </w:p>
        </w:tc>
        <w:tc>
          <w:tcPr>
            <w:tcW w:w="399" w:type="pct"/>
            <w:vAlign w:val="center"/>
          </w:tcPr>
          <w:p w14:paraId="0C976944" w14:textId="06737610" w:rsidR="00A2627B" w:rsidRPr="001B68F7" w:rsidRDefault="00F45433" w:rsidP="009A7887">
            <w:pPr>
              <w:jc w:val="center"/>
              <w:rPr>
                <w:rFonts w:cs="Arial"/>
              </w:rPr>
            </w:pPr>
            <w:r w:rsidRPr="001B68F7">
              <w:rPr>
                <w:rFonts w:cs="Arial"/>
              </w:rPr>
              <w:t>1</w:t>
            </w:r>
          </w:p>
        </w:tc>
      </w:tr>
      <w:tr w:rsidR="00A2627B" w:rsidRPr="00726657" w14:paraId="5AD4D7FD" w14:textId="77777777" w:rsidTr="00FF1EEA">
        <w:trPr>
          <w:cantSplit/>
          <w:trHeight w:val="556"/>
          <w:jc w:val="center"/>
        </w:trPr>
        <w:tc>
          <w:tcPr>
            <w:tcW w:w="724" w:type="pct"/>
            <w:vAlign w:val="center"/>
          </w:tcPr>
          <w:p w14:paraId="38F938FB" w14:textId="326EE8A4" w:rsidR="00A2627B" w:rsidRPr="001B68F7" w:rsidRDefault="00A2627B" w:rsidP="009A7887">
            <w:r w:rsidRPr="001B68F7">
              <w:t>Tracy USD CS Support – Chemistry (Region 3)</w:t>
            </w:r>
          </w:p>
        </w:tc>
        <w:tc>
          <w:tcPr>
            <w:tcW w:w="648" w:type="pct"/>
            <w:vAlign w:val="center"/>
          </w:tcPr>
          <w:p w14:paraId="4C0BBF10" w14:textId="060CC3B0" w:rsidR="00A2627B" w:rsidRPr="001B68F7" w:rsidRDefault="00F45433" w:rsidP="009A7887">
            <w:pPr>
              <w:jc w:val="center"/>
              <w:rPr>
                <w:rFonts w:cs="Arial"/>
              </w:rPr>
            </w:pPr>
            <w:r w:rsidRPr="001B68F7">
              <w:rPr>
                <w:rFonts w:cs="Arial"/>
              </w:rPr>
              <w:t>2</w:t>
            </w:r>
          </w:p>
        </w:tc>
        <w:tc>
          <w:tcPr>
            <w:tcW w:w="568" w:type="pct"/>
            <w:vAlign w:val="center"/>
          </w:tcPr>
          <w:p w14:paraId="79ADA665" w14:textId="32BBEE16" w:rsidR="00A2627B" w:rsidRPr="001B68F7" w:rsidRDefault="00F45433" w:rsidP="009A7887">
            <w:pPr>
              <w:jc w:val="center"/>
              <w:rPr>
                <w:rFonts w:cs="Arial"/>
              </w:rPr>
            </w:pPr>
            <w:r w:rsidRPr="001B68F7">
              <w:rPr>
                <w:rFonts w:cs="Arial"/>
              </w:rPr>
              <w:t>1</w:t>
            </w:r>
          </w:p>
        </w:tc>
        <w:tc>
          <w:tcPr>
            <w:tcW w:w="636" w:type="pct"/>
            <w:vAlign w:val="center"/>
          </w:tcPr>
          <w:p w14:paraId="15D56BE0" w14:textId="6EA98FD7" w:rsidR="00A2627B" w:rsidRPr="001B68F7" w:rsidRDefault="00F45433" w:rsidP="009A7887">
            <w:pPr>
              <w:jc w:val="center"/>
              <w:rPr>
                <w:rFonts w:cs="Arial"/>
              </w:rPr>
            </w:pPr>
            <w:r w:rsidRPr="001B68F7">
              <w:rPr>
                <w:rFonts w:cs="Arial"/>
              </w:rPr>
              <w:t>0</w:t>
            </w:r>
          </w:p>
        </w:tc>
        <w:tc>
          <w:tcPr>
            <w:tcW w:w="389" w:type="pct"/>
            <w:vAlign w:val="center"/>
          </w:tcPr>
          <w:p w14:paraId="37983B87" w14:textId="7A0020BD" w:rsidR="00A2627B" w:rsidRPr="001B68F7" w:rsidRDefault="00F45433" w:rsidP="009A7887">
            <w:pPr>
              <w:jc w:val="center"/>
              <w:rPr>
                <w:rFonts w:cs="Arial"/>
              </w:rPr>
            </w:pPr>
            <w:r w:rsidRPr="001B68F7">
              <w:rPr>
                <w:rFonts w:cs="Arial"/>
              </w:rPr>
              <w:t>0</w:t>
            </w:r>
          </w:p>
        </w:tc>
        <w:tc>
          <w:tcPr>
            <w:tcW w:w="543" w:type="pct"/>
            <w:vAlign w:val="center"/>
          </w:tcPr>
          <w:p w14:paraId="66308B00" w14:textId="71F4F9C1" w:rsidR="00A2627B" w:rsidRPr="001B68F7" w:rsidRDefault="00F45433" w:rsidP="009A7887">
            <w:pPr>
              <w:jc w:val="center"/>
              <w:rPr>
                <w:rFonts w:cs="Arial"/>
              </w:rPr>
            </w:pPr>
            <w:r w:rsidRPr="001B68F7">
              <w:rPr>
                <w:rFonts w:cs="Arial"/>
              </w:rPr>
              <w:t>0</w:t>
            </w:r>
          </w:p>
        </w:tc>
        <w:tc>
          <w:tcPr>
            <w:tcW w:w="394" w:type="pct"/>
            <w:vAlign w:val="center"/>
          </w:tcPr>
          <w:p w14:paraId="1F093EEF" w14:textId="5E1E4E22" w:rsidR="00A2627B" w:rsidRPr="001B68F7" w:rsidRDefault="00F45433" w:rsidP="009A7887">
            <w:pPr>
              <w:jc w:val="center"/>
              <w:rPr>
                <w:rFonts w:cs="Arial"/>
              </w:rPr>
            </w:pPr>
            <w:r w:rsidRPr="001B68F7">
              <w:rPr>
                <w:rFonts w:cs="Arial"/>
              </w:rPr>
              <w:t>1</w:t>
            </w:r>
          </w:p>
        </w:tc>
        <w:tc>
          <w:tcPr>
            <w:tcW w:w="270" w:type="pct"/>
            <w:vAlign w:val="center"/>
          </w:tcPr>
          <w:p w14:paraId="40C02247" w14:textId="4BA85348" w:rsidR="00A2627B" w:rsidRPr="001B68F7" w:rsidRDefault="00F45433" w:rsidP="009A7887">
            <w:pPr>
              <w:jc w:val="center"/>
              <w:rPr>
                <w:rFonts w:cs="Arial"/>
              </w:rPr>
            </w:pPr>
            <w:r w:rsidRPr="001B68F7">
              <w:rPr>
                <w:rFonts w:cs="Arial"/>
              </w:rPr>
              <w:t>1</w:t>
            </w:r>
          </w:p>
        </w:tc>
        <w:tc>
          <w:tcPr>
            <w:tcW w:w="430" w:type="pct"/>
            <w:vAlign w:val="center"/>
          </w:tcPr>
          <w:p w14:paraId="25EFD443" w14:textId="138FBE56" w:rsidR="00A2627B" w:rsidRPr="001B68F7" w:rsidRDefault="00F45433" w:rsidP="009A7887">
            <w:pPr>
              <w:jc w:val="center"/>
              <w:rPr>
                <w:rFonts w:cs="Arial"/>
              </w:rPr>
            </w:pPr>
            <w:r w:rsidRPr="001B68F7">
              <w:rPr>
                <w:rFonts w:cs="Arial"/>
              </w:rPr>
              <w:t>1</w:t>
            </w:r>
          </w:p>
        </w:tc>
        <w:tc>
          <w:tcPr>
            <w:tcW w:w="399" w:type="pct"/>
            <w:vAlign w:val="center"/>
          </w:tcPr>
          <w:p w14:paraId="7CAED957" w14:textId="0C85A02B" w:rsidR="00A2627B" w:rsidRPr="001B68F7" w:rsidRDefault="00F45433" w:rsidP="009A7887">
            <w:pPr>
              <w:jc w:val="center"/>
              <w:rPr>
                <w:rFonts w:cs="Arial"/>
              </w:rPr>
            </w:pPr>
            <w:r w:rsidRPr="001B68F7">
              <w:rPr>
                <w:rFonts w:cs="Arial"/>
              </w:rPr>
              <w:t>1</w:t>
            </w:r>
          </w:p>
        </w:tc>
      </w:tr>
      <w:tr w:rsidR="00A2627B" w:rsidRPr="00726657" w14:paraId="7DD5E0C0" w14:textId="77777777" w:rsidTr="00FF1EEA">
        <w:trPr>
          <w:cantSplit/>
          <w:trHeight w:val="556"/>
          <w:jc w:val="center"/>
        </w:trPr>
        <w:tc>
          <w:tcPr>
            <w:tcW w:w="724" w:type="pct"/>
            <w:vAlign w:val="center"/>
          </w:tcPr>
          <w:p w14:paraId="264C2A19" w14:textId="4F6627C3" w:rsidR="00A2627B" w:rsidRPr="001B68F7" w:rsidRDefault="00A2627B" w:rsidP="009A7887">
            <w:r w:rsidRPr="001B68F7">
              <w:t xml:space="preserve">Tracy USD CS Support – Grade </w:t>
            </w:r>
            <w:r w:rsidR="007F5B53">
              <w:t>Seven</w:t>
            </w:r>
            <w:r w:rsidR="6F2B96A9">
              <w:t xml:space="preserve"> </w:t>
            </w:r>
            <w:r w:rsidRPr="001B68F7">
              <w:t>Science (Region 3)</w:t>
            </w:r>
          </w:p>
        </w:tc>
        <w:tc>
          <w:tcPr>
            <w:tcW w:w="648" w:type="pct"/>
            <w:vAlign w:val="center"/>
          </w:tcPr>
          <w:p w14:paraId="52F7B54E" w14:textId="7D5E4A90" w:rsidR="00A2627B" w:rsidRPr="001B68F7" w:rsidRDefault="00F45433" w:rsidP="009A7887">
            <w:pPr>
              <w:jc w:val="center"/>
              <w:rPr>
                <w:rFonts w:cs="Arial"/>
              </w:rPr>
            </w:pPr>
            <w:r w:rsidRPr="001B68F7">
              <w:rPr>
                <w:rFonts w:cs="Arial"/>
              </w:rPr>
              <w:t>7</w:t>
            </w:r>
          </w:p>
        </w:tc>
        <w:tc>
          <w:tcPr>
            <w:tcW w:w="568" w:type="pct"/>
            <w:vAlign w:val="center"/>
          </w:tcPr>
          <w:p w14:paraId="03F36255" w14:textId="255F7851" w:rsidR="00A2627B" w:rsidRPr="001B68F7" w:rsidRDefault="00F45433" w:rsidP="009A7887">
            <w:pPr>
              <w:jc w:val="center"/>
              <w:rPr>
                <w:rFonts w:cs="Arial"/>
              </w:rPr>
            </w:pPr>
            <w:r w:rsidRPr="001B68F7">
              <w:rPr>
                <w:rFonts w:cs="Arial"/>
              </w:rPr>
              <w:t>5</w:t>
            </w:r>
          </w:p>
        </w:tc>
        <w:tc>
          <w:tcPr>
            <w:tcW w:w="636" w:type="pct"/>
            <w:vAlign w:val="center"/>
          </w:tcPr>
          <w:p w14:paraId="2B10070F" w14:textId="5A977498" w:rsidR="00A2627B" w:rsidRPr="001B68F7" w:rsidRDefault="00F45433" w:rsidP="009A7887">
            <w:pPr>
              <w:jc w:val="center"/>
              <w:rPr>
                <w:rFonts w:cs="Arial"/>
              </w:rPr>
            </w:pPr>
            <w:r w:rsidRPr="001B68F7">
              <w:rPr>
                <w:rFonts w:cs="Arial"/>
              </w:rPr>
              <w:t>0</w:t>
            </w:r>
          </w:p>
        </w:tc>
        <w:tc>
          <w:tcPr>
            <w:tcW w:w="389" w:type="pct"/>
            <w:vAlign w:val="center"/>
          </w:tcPr>
          <w:p w14:paraId="20EB9C6C" w14:textId="7F60DBC2" w:rsidR="00A2627B" w:rsidRPr="001B68F7" w:rsidRDefault="00F45433" w:rsidP="009A7887">
            <w:pPr>
              <w:jc w:val="center"/>
              <w:rPr>
                <w:rFonts w:cs="Arial"/>
              </w:rPr>
            </w:pPr>
            <w:r w:rsidRPr="001B68F7">
              <w:rPr>
                <w:rFonts w:cs="Arial"/>
              </w:rPr>
              <w:t>0</w:t>
            </w:r>
          </w:p>
        </w:tc>
        <w:tc>
          <w:tcPr>
            <w:tcW w:w="543" w:type="pct"/>
            <w:vAlign w:val="center"/>
          </w:tcPr>
          <w:p w14:paraId="09DCAA23" w14:textId="41DB9AEF" w:rsidR="00A2627B" w:rsidRPr="001B68F7" w:rsidRDefault="00F45433" w:rsidP="009A7887">
            <w:pPr>
              <w:jc w:val="center"/>
              <w:rPr>
                <w:rFonts w:cs="Arial"/>
              </w:rPr>
            </w:pPr>
            <w:r w:rsidRPr="001B68F7">
              <w:rPr>
                <w:rFonts w:cs="Arial"/>
              </w:rPr>
              <w:t>0</w:t>
            </w:r>
          </w:p>
        </w:tc>
        <w:tc>
          <w:tcPr>
            <w:tcW w:w="394" w:type="pct"/>
            <w:vAlign w:val="center"/>
          </w:tcPr>
          <w:p w14:paraId="19D25BC2" w14:textId="20D3AD99" w:rsidR="00A2627B" w:rsidRPr="001B68F7" w:rsidRDefault="00F45433" w:rsidP="009A7887">
            <w:pPr>
              <w:jc w:val="center"/>
              <w:rPr>
                <w:rFonts w:cs="Arial"/>
              </w:rPr>
            </w:pPr>
            <w:r w:rsidRPr="001B68F7">
              <w:rPr>
                <w:rFonts w:cs="Arial"/>
              </w:rPr>
              <w:t>2</w:t>
            </w:r>
          </w:p>
        </w:tc>
        <w:tc>
          <w:tcPr>
            <w:tcW w:w="270" w:type="pct"/>
            <w:vAlign w:val="center"/>
          </w:tcPr>
          <w:p w14:paraId="3616DF71" w14:textId="73B79A33" w:rsidR="00A2627B" w:rsidRPr="001B68F7" w:rsidRDefault="00F45433" w:rsidP="009A7887">
            <w:pPr>
              <w:jc w:val="center"/>
              <w:rPr>
                <w:rFonts w:cs="Arial"/>
              </w:rPr>
            </w:pPr>
            <w:r w:rsidRPr="001B68F7">
              <w:rPr>
                <w:rFonts w:cs="Arial"/>
              </w:rPr>
              <w:t>1</w:t>
            </w:r>
          </w:p>
        </w:tc>
        <w:tc>
          <w:tcPr>
            <w:tcW w:w="430" w:type="pct"/>
            <w:vAlign w:val="center"/>
          </w:tcPr>
          <w:p w14:paraId="2686D435" w14:textId="65A38BA3" w:rsidR="00A2627B" w:rsidRPr="001B68F7" w:rsidRDefault="00F45433" w:rsidP="009A7887">
            <w:pPr>
              <w:jc w:val="center"/>
              <w:rPr>
                <w:rFonts w:cs="Arial"/>
              </w:rPr>
            </w:pPr>
            <w:r w:rsidRPr="001B68F7">
              <w:rPr>
                <w:rFonts w:cs="Arial"/>
              </w:rPr>
              <w:t>1</w:t>
            </w:r>
          </w:p>
        </w:tc>
        <w:tc>
          <w:tcPr>
            <w:tcW w:w="399" w:type="pct"/>
            <w:vAlign w:val="center"/>
          </w:tcPr>
          <w:p w14:paraId="1D87CD26" w14:textId="4E30E8D2" w:rsidR="00A2627B" w:rsidRPr="001B68F7" w:rsidRDefault="00F45433" w:rsidP="009A7887">
            <w:pPr>
              <w:jc w:val="center"/>
              <w:rPr>
                <w:rFonts w:cs="Arial"/>
              </w:rPr>
            </w:pPr>
            <w:r w:rsidRPr="001B68F7">
              <w:rPr>
                <w:rFonts w:cs="Arial"/>
              </w:rPr>
              <w:t>1</w:t>
            </w:r>
          </w:p>
        </w:tc>
      </w:tr>
      <w:tr w:rsidR="00FF1EEA" w:rsidRPr="00726657" w14:paraId="6C398C20" w14:textId="77777777" w:rsidTr="00FF1EEA">
        <w:trPr>
          <w:cantSplit/>
          <w:trHeight w:val="556"/>
          <w:jc w:val="center"/>
        </w:trPr>
        <w:tc>
          <w:tcPr>
            <w:tcW w:w="724" w:type="pct"/>
            <w:vAlign w:val="center"/>
          </w:tcPr>
          <w:p w14:paraId="678A63D5" w14:textId="70F256DE" w:rsidR="00FF1EEA" w:rsidRPr="001B68F7" w:rsidRDefault="00FF1EEA" w:rsidP="00FF1EEA">
            <w:r w:rsidRPr="001B68F7">
              <w:t>CSTA CoP</w:t>
            </w:r>
            <w:r w:rsidRPr="001B68F7">
              <w:rPr>
                <w:vertAlign w:val="superscript"/>
              </w:rPr>
              <w:t>2</w:t>
            </w:r>
            <w:r w:rsidRPr="001B68F7">
              <w:t xml:space="preserve"> (Statewide)</w:t>
            </w:r>
          </w:p>
        </w:tc>
        <w:tc>
          <w:tcPr>
            <w:tcW w:w="648" w:type="pct"/>
            <w:vAlign w:val="center"/>
          </w:tcPr>
          <w:p w14:paraId="4324CF8D" w14:textId="266A5123" w:rsidR="00FF1EEA" w:rsidRPr="001B68F7" w:rsidRDefault="00FF1EEA" w:rsidP="00FF1EEA">
            <w:pPr>
              <w:jc w:val="center"/>
              <w:rPr>
                <w:rFonts w:cs="Arial"/>
              </w:rPr>
            </w:pPr>
            <w:r w:rsidRPr="001B68F7">
              <w:rPr>
                <w:rFonts w:cs="Arial"/>
              </w:rPr>
              <w:t>85</w:t>
            </w:r>
          </w:p>
        </w:tc>
        <w:tc>
          <w:tcPr>
            <w:tcW w:w="568" w:type="pct"/>
            <w:vAlign w:val="center"/>
          </w:tcPr>
          <w:p w14:paraId="763B20A6" w14:textId="164E6C58" w:rsidR="00FF1EEA" w:rsidRPr="001B68F7" w:rsidRDefault="00FF1EEA" w:rsidP="00FF1EEA">
            <w:pPr>
              <w:jc w:val="center"/>
              <w:rPr>
                <w:rFonts w:cs="Arial"/>
              </w:rPr>
            </w:pPr>
            <w:r>
              <w:rPr>
                <w:rFonts w:cs="Arial"/>
              </w:rPr>
              <w:t>N/A</w:t>
            </w:r>
          </w:p>
        </w:tc>
        <w:tc>
          <w:tcPr>
            <w:tcW w:w="636" w:type="pct"/>
            <w:vAlign w:val="center"/>
          </w:tcPr>
          <w:p w14:paraId="556064A2" w14:textId="599F2F2E" w:rsidR="00FF1EEA" w:rsidRPr="001B68F7" w:rsidRDefault="00FF1EEA" w:rsidP="00FF1EEA">
            <w:pPr>
              <w:jc w:val="center"/>
              <w:rPr>
                <w:rFonts w:cs="Arial"/>
              </w:rPr>
            </w:pPr>
            <w:r w:rsidRPr="001B68F7">
              <w:rPr>
                <w:rFonts w:cs="Arial"/>
              </w:rPr>
              <w:t>N</w:t>
            </w:r>
            <w:r>
              <w:rPr>
                <w:rFonts w:cs="Arial"/>
              </w:rPr>
              <w:t>/</w:t>
            </w:r>
            <w:r w:rsidRPr="001B68F7">
              <w:rPr>
                <w:rFonts w:cs="Arial"/>
              </w:rPr>
              <w:t>A</w:t>
            </w:r>
          </w:p>
        </w:tc>
        <w:tc>
          <w:tcPr>
            <w:tcW w:w="389" w:type="pct"/>
            <w:vAlign w:val="center"/>
          </w:tcPr>
          <w:p w14:paraId="6E017D14" w14:textId="351EA02D" w:rsidR="00FF1EEA" w:rsidRPr="001B68F7" w:rsidRDefault="00FF1EEA" w:rsidP="00FF1EEA">
            <w:pPr>
              <w:jc w:val="center"/>
              <w:rPr>
                <w:rFonts w:cs="Arial"/>
              </w:rPr>
            </w:pPr>
            <w:r w:rsidRPr="00285C8D">
              <w:rPr>
                <w:rFonts w:cs="Arial"/>
              </w:rPr>
              <w:t>N/A</w:t>
            </w:r>
          </w:p>
        </w:tc>
        <w:tc>
          <w:tcPr>
            <w:tcW w:w="543" w:type="pct"/>
            <w:vAlign w:val="center"/>
          </w:tcPr>
          <w:p w14:paraId="4A286D7D" w14:textId="0B0A99D2" w:rsidR="00FF1EEA" w:rsidRPr="001B68F7" w:rsidRDefault="00FF1EEA" w:rsidP="00FF1EEA">
            <w:pPr>
              <w:jc w:val="center"/>
              <w:rPr>
                <w:rFonts w:cs="Arial"/>
              </w:rPr>
            </w:pPr>
            <w:r w:rsidRPr="00285C8D">
              <w:rPr>
                <w:rFonts w:cs="Arial"/>
              </w:rPr>
              <w:t>N/A</w:t>
            </w:r>
          </w:p>
        </w:tc>
        <w:tc>
          <w:tcPr>
            <w:tcW w:w="394" w:type="pct"/>
            <w:vAlign w:val="center"/>
          </w:tcPr>
          <w:p w14:paraId="0AAAA183" w14:textId="2D607691" w:rsidR="00FF1EEA" w:rsidRPr="001B68F7" w:rsidRDefault="00FF1EEA" w:rsidP="00FF1EEA">
            <w:pPr>
              <w:jc w:val="center"/>
              <w:rPr>
                <w:rFonts w:cs="Arial"/>
              </w:rPr>
            </w:pPr>
            <w:r w:rsidRPr="00285C8D">
              <w:rPr>
                <w:rFonts w:cs="Arial"/>
              </w:rPr>
              <w:t>N/A</w:t>
            </w:r>
          </w:p>
        </w:tc>
        <w:tc>
          <w:tcPr>
            <w:tcW w:w="270" w:type="pct"/>
            <w:vAlign w:val="center"/>
          </w:tcPr>
          <w:p w14:paraId="4F02D74F" w14:textId="78DF5681" w:rsidR="00FF1EEA" w:rsidRPr="001B68F7" w:rsidRDefault="00FF1EEA" w:rsidP="00FF1EEA">
            <w:pPr>
              <w:jc w:val="center"/>
              <w:rPr>
                <w:rFonts w:cs="Arial"/>
              </w:rPr>
            </w:pPr>
            <w:r w:rsidRPr="00285C8D">
              <w:rPr>
                <w:rFonts w:cs="Arial"/>
              </w:rPr>
              <w:t>N/A</w:t>
            </w:r>
          </w:p>
        </w:tc>
        <w:tc>
          <w:tcPr>
            <w:tcW w:w="430" w:type="pct"/>
            <w:vAlign w:val="center"/>
          </w:tcPr>
          <w:p w14:paraId="3B0ADECC" w14:textId="3461DAA6" w:rsidR="00FF1EEA" w:rsidRPr="001B68F7" w:rsidRDefault="00FF1EEA" w:rsidP="00FF1EEA">
            <w:pPr>
              <w:jc w:val="center"/>
              <w:rPr>
                <w:rFonts w:cs="Arial"/>
              </w:rPr>
            </w:pPr>
            <w:r w:rsidRPr="00285C8D">
              <w:rPr>
                <w:rFonts w:cs="Arial"/>
              </w:rPr>
              <w:t>N/A</w:t>
            </w:r>
          </w:p>
        </w:tc>
        <w:tc>
          <w:tcPr>
            <w:tcW w:w="399" w:type="pct"/>
            <w:vAlign w:val="center"/>
          </w:tcPr>
          <w:p w14:paraId="2B11FD92" w14:textId="17682AC3" w:rsidR="00FF1EEA" w:rsidRPr="001B68F7" w:rsidRDefault="00FF1EEA" w:rsidP="00FF1EEA">
            <w:pPr>
              <w:jc w:val="center"/>
              <w:rPr>
                <w:rFonts w:cs="Arial"/>
              </w:rPr>
            </w:pPr>
            <w:r w:rsidRPr="00285C8D">
              <w:rPr>
                <w:rFonts w:cs="Arial"/>
              </w:rPr>
              <w:t>N/A</w:t>
            </w:r>
          </w:p>
        </w:tc>
      </w:tr>
      <w:tr w:rsidR="00FF1EEA" w:rsidRPr="00726657" w14:paraId="0F0551EA" w14:textId="77777777" w:rsidTr="00FF1EEA">
        <w:trPr>
          <w:cantSplit/>
          <w:trHeight w:val="556"/>
          <w:jc w:val="center"/>
        </w:trPr>
        <w:tc>
          <w:tcPr>
            <w:tcW w:w="724" w:type="pct"/>
            <w:vAlign w:val="center"/>
          </w:tcPr>
          <w:p w14:paraId="00F637A2" w14:textId="35C5DA3F" w:rsidR="00FF1EEA" w:rsidRPr="00726657" w:rsidRDefault="00FF1EEA" w:rsidP="00FF1EEA">
            <w:r w:rsidRPr="00726657">
              <w:t>2024 California STEAM Symposium</w:t>
            </w:r>
            <w:r w:rsidRPr="00726657">
              <w:rPr>
                <w:vertAlign w:val="superscript"/>
              </w:rPr>
              <w:t>3</w:t>
            </w:r>
            <w:r w:rsidRPr="00726657">
              <w:t xml:space="preserve"> (Statewide)</w:t>
            </w:r>
          </w:p>
        </w:tc>
        <w:tc>
          <w:tcPr>
            <w:tcW w:w="648" w:type="pct"/>
            <w:vAlign w:val="center"/>
          </w:tcPr>
          <w:p w14:paraId="00C0F4F5" w14:textId="2C706EEC" w:rsidR="00FF1EEA" w:rsidRPr="00726657" w:rsidRDefault="00FF1EEA" w:rsidP="00FF1EEA">
            <w:pPr>
              <w:jc w:val="center"/>
              <w:rPr>
                <w:rFonts w:cs="Arial"/>
              </w:rPr>
            </w:pPr>
            <w:r w:rsidRPr="008F5D1C">
              <w:rPr>
                <w:rFonts w:cs="Arial"/>
              </w:rPr>
              <w:t>N/A</w:t>
            </w:r>
          </w:p>
        </w:tc>
        <w:tc>
          <w:tcPr>
            <w:tcW w:w="568" w:type="pct"/>
            <w:vAlign w:val="center"/>
          </w:tcPr>
          <w:p w14:paraId="058209D7" w14:textId="1767BEF4" w:rsidR="00FF1EEA" w:rsidRPr="00726657" w:rsidRDefault="00FF1EEA" w:rsidP="00FF1EEA">
            <w:pPr>
              <w:jc w:val="center"/>
              <w:rPr>
                <w:rFonts w:cs="Arial"/>
              </w:rPr>
            </w:pPr>
            <w:r w:rsidRPr="008F5D1C">
              <w:rPr>
                <w:rFonts w:cs="Arial"/>
              </w:rPr>
              <w:t>N/A</w:t>
            </w:r>
          </w:p>
        </w:tc>
        <w:tc>
          <w:tcPr>
            <w:tcW w:w="636" w:type="pct"/>
            <w:vAlign w:val="center"/>
          </w:tcPr>
          <w:p w14:paraId="68C029DF" w14:textId="075020FC" w:rsidR="00FF1EEA" w:rsidRPr="00726657" w:rsidRDefault="00FF1EEA" w:rsidP="00FF1EEA">
            <w:pPr>
              <w:jc w:val="center"/>
              <w:rPr>
                <w:rFonts w:cs="Arial"/>
              </w:rPr>
            </w:pPr>
            <w:r w:rsidRPr="008F5D1C">
              <w:rPr>
                <w:rFonts w:cs="Arial"/>
              </w:rPr>
              <w:t>N/A</w:t>
            </w:r>
          </w:p>
        </w:tc>
        <w:tc>
          <w:tcPr>
            <w:tcW w:w="389" w:type="pct"/>
            <w:vAlign w:val="center"/>
          </w:tcPr>
          <w:p w14:paraId="2F133A62" w14:textId="41C3D0C2" w:rsidR="00FF1EEA" w:rsidRPr="00726657" w:rsidRDefault="00FF1EEA" w:rsidP="00FF1EEA">
            <w:pPr>
              <w:jc w:val="center"/>
              <w:rPr>
                <w:rFonts w:cs="Arial"/>
              </w:rPr>
            </w:pPr>
            <w:r w:rsidRPr="008F5D1C">
              <w:rPr>
                <w:rFonts w:cs="Arial"/>
              </w:rPr>
              <w:t>N/A</w:t>
            </w:r>
          </w:p>
        </w:tc>
        <w:tc>
          <w:tcPr>
            <w:tcW w:w="543" w:type="pct"/>
            <w:vAlign w:val="center"/>
          </w:tcPr>
          <w:p w14:paraId="0FB39154" w14:textId="12DFB147" w:rsidR="00FF1EEA" w:rsidRPr="00726657" w:rsidRDefault="00FF1EEA" w:rsidP="00FF1EEA">
            <w:pPr>
              <w:jc w:val="center"/>
              <w:rPr>
                <w:rFonts w:cs="Arial"/>
              </w:rPr>
            </w:pPr>
            <w:r w:rsidRPr="008F5D1C">
              <w:rPr>
                <w:rFonts w:cs="Arial"/>
              </w:rPr>
              <w:t>N/A</w:t>
            </w:r>
          </w:p>
        </w:tc>
        <w:tc>
          <w:tcPr>
            <w:tcW w:w="394" w:type="pct"/>
            <w:vAlign w:val="center"/>
          </w:tcPr>
          <w:p w14:paraId="4AC92E5B" w14:textId="6E7D4BBD" w:rsidR="00FF1EEA" w:rsidRPr="00726657" w:rsidRDefault="00FF1EEA" w:rsidP="00FF1EEA">
            <w:pPr>
              <w:jc w:val="center"/>
              <w:rPr>
                <w:rFonts w:cs="Arial"/>
              </w:rPr>
            </w:pPr>
            <w:r w:rsidRPr="008F5D1C">
              <w:rPr>
                <w:rFonts w:cs="Arial"/>
              </w:rPr>
              <w:t>N/A</w:t>
            </w:r>
          </w:p>
        </w:tc>
        <w:tc>
          <w:tcPr>
            <w:tcW w:w="270" w:type="pct"/>
            <w:vAlign w:val="center"/>
          </w:tcPr>
          <w:p w14:paraId="23044196" w14:textId="4DF10180" w:rsidR="00FF1EEA" w:rsidRPr="00726657" w:rsidRDefault="00FF1EEA" w:rsidP="00FF1EEA">
            <w:pPr>
              <w:jc w:val="center"/>
              <w:rPr>
                <w:rFonts w:cs="Arial"/>
              </w:rPr>
            </w:pPr>
            <w:r w:rsidRPr="008F5D1C">
              <w:rPr>
                <w:rFonts w:cs="Arial"/>
              </w:rPr>
              <w:t>N/A</w:t>
            </w:r>
          </w:p>
        </w:tc>
        <w:tc>
          <w:tcPr>
            <w:tcW w:w="430" w:type="pct"/>
            <w:vAlign w:val="center"/>
          </w:tcPr>
          <w:p w14:paraId="7554D9E0" w14:textId="188CCDA1" w:rsidR="00FF1EEA" w:rsidRPr="00726657" w:rsidRDefault="00FF1EEA" w:rsidP="00FF1EEA">
            <w:pPr>
              <w:jc w:val="center"/>
              <w:rPr>
                <w:rFonts w:cs="Arial"/>
              </w:rPr>
            </w:pPr>
            <w:r w:rsidRPr="008F5D1C">
              <w:rPr>
                <w:rFonts w:cs="Arial"/>
              </w:rPr>
              <w:t>N/A</w:t>
            </w:r>
          </w:p>
        </w:tc>
        <w:tc>
          <w:tcPr>
            <w:tcW w:w="399" w:type="pct"/>
            <w:vAlign w:val="center"/>
          </w:tcPr>
          <w:p w14:paraId="53376407" w14:textId="1ED56E5B" w:rsidR="00FF1EEA" w:rsidRPr="00726657" w:rsidRDefault="00FF1EEA" w:rsidP="00FF1EEA">
            <w:pPr>
              <w:jc w:val="center"/>
              <w:rPr>
                <w:rFonts w:cs="Arial"/>
              </w:rPr>
            </w:pPr>
            <w:r w:rsidRPr="008F5D1C">
              <w:rPr>
                <w:rFonts w:cs="Arial"/>
              </w:rPr>
              <w:t>N/A</w:t>
            </w:r>
          </w:p>
        </w:tc>
      </w:tr>
      <w:tr w:rsidR="00A2627B" w:rsidRPr="00726657" w14:paraId="3A728D7A" w14:textId="77777777" w:rsidTr="00FF1EEA">
        <w:trPr>
          <w:cantSplit/>
          <w:trHeight w:val="556"/>
          <w:jc w:val="center"/>
        </w:trPr>
        <w:tc>
          <w:tcPr>
            <w:tcW w:w="724" w:type="pct"/>
            <w:vAlign w:val="center"/>
          </w:tcPr>
          <w:p w14:paraId="30881124" w14:textId="0E0EAB1F" w:rsidR="00A2627B" w:rsidRPr="001B68F7" w:rsidRDefault="00A2627B" w:rsidP="009A7887">
            <w:r w:rsidRPr="001B68F7">
              <w:t xml:space="preserve">Tracy USD CS Support – Grade </w:t>
            </w:r>
            <w:r w:rsidR="007F5B53">
              <w:t>Seven</w:t>
            </w:r>
            <w:r w:rsidR="667AE041">
              <w:t xml:space="preserve"> </w:t>
            </w:r>
            <w:r w:rsidRPr="001B68F7">
              <w:t>Mathematics (Region 3)</w:t>
            </w:r>
          </w:p>
        </w:tc>
        <w:tc>
          <w:tcPr>
            <w:tcW w:w="648" w:type="pct"/>
            <w:vAlign w:val="center"/>
          </w:tcPr>
          <w:p w14:paraId="6F0671AF" w14:textId="13B14CC9" w:rsidR="00A2627B" w:rsidRPr="001B68F7" w:rsidRDefault="00F45433" w:rsidP="009A7887">
            <w:pPr>
              <w:jc w:val="center"/>
              <w:rPr>
                <w:rFonts w:cs="Arial"/>
              </w:rPr>
            </w:pPr>
            <w:r w:rsidRPr="001B68F7">
              <w:rPr>
                <w:rFonts w:cs="Arial"/>
              </w:rPr>
              <w:t>6</w:t>
            </w:r>
          </w:p>
        </w:tc>
        <w:tc>
          <w:tcPr>
            <w:tcW w:w="568" w:type="pct"/>
            <w:vAlign w:val="center"/>
          </w:tcPr>
          <w:p w14:paraId="65443E15" w14:textId="13DB78B0" w:rsidR="00A2627B" w:rsidRPr="001B68F7" w:rsidRDefault="00F45433" w:rsidP="009A7887">
            <w:pPr>
              <w:jc w:val="center"/>
              <w:rPr>
                <w:rFonts w:cs="Arial"/>
              </w:rPr>
            </w:pPr>
            <w:r w:rsidRPr="001B68F7">
              <w:rPr>
                <w:rFonts w:cs="Arial"/>
              </w:rPr>
              <w:t>3</w:t>
            </w:r>
          </w:p>
        </w:tc>
        <w:tc>
          <w:tcPr>
            <w:tcW w:w="636" w:type="pct"/>
            <w:vAlign w:val="center"/>
          </w:tcPr>
          <w:p w14:paraId="060EA10C" w14:textId="65B1BE38" w:rsidR="00A2627B" w:rsidRPr="001B68F7" w:rsidRDefault="00F45433" w:rsidP="009A7887">
            <w:pPr>
              <w:jc w:val="center"/>
              <w:rPr>
                <w:rFonts w:cs="Arial"/>
              </w:rPr>
            </w:pPr>
            <w:r w:rsidRPr="001B68F7">
              <w:rPr>
                <w:rFonts w:cs="Arial"/>
              </w:rPr>
              <w:t>0</w:t>
            </w:r>
          </w:p>
        </w:tc>
        <w:tc>
          <w:tcPr>
            <w:tcW w:w="389" w:type="pct"/>
            <w:vAlign w:val="center"/>
          </w:tcPr>
          <w:p w14:paraId="7A44EEAC" w14:textId="6EDB52B7" w:rsidR="00A2627B" w:rsidRPr="001B68F7" w:rsidRDefault="00F45433" w:rsidP="009A7887">
            <w:pPr>
              <w:jc w:val="center"/>
              <w:rPr>
                <w:rFonts w:cs="Arial"/>
              </w:rPr>
            </w:pPr>
            <w:r w:rsidRPr="001B68F7">
              <w:rPr>
                <w:rFonts w:cs="Arial"/>
              </w:rPr>
              <w:t>1</w:t>
            </w:r>
          </w:p>
        </w:tc>
        <w:tc>
          <w:tcPr>
            <w:tcW w:w="543" w:type="pct"/>
            <w:vAlign w:val="center"/>
          </w:tcPr>
          <w:p w14:paraId="418527DB" w14:textId="6F0137A7" w:rsidR="00A2627B" w:rsidRPr="001B68F7" w:rsidRDefault="00F45433" w:rsidP="009A7887">
            <w:pPr>
              <w:jc w:val="center"/>
              <w:rPr>
                <w:rFonts w:cs="Arial"/>
              </w:rPr>
            </w:pPr>
            <w:r w:rsidRPr="001B68F7">
              <w:rPr>
                <w:rFonts w:cs="Arial"/>
              </w:rPr>
              <w:t>0</w:t>
            </w:r>
          </w:p>
        </w:tc>
        <w:tc>
          <w:tcPr>
            <w:tcW w:w="394" w:type="pct"/>
            <w:vAlign w:val="center"/>
          </w:tcPr>
          <w:p w14:paraId="1C1B0555" w14:textId="1CC10791" w:rsidR="00A2627B" w:rsidRPr="001B68F7" w:rsidRDefault="00F45433" w:rsidP="009A7887">
            <w:pPr>
              <w:jc w:val="center"/>
              <w:rPr>
                <w:rFonts w:cs="Arial"/>
              </w:rPr>
            </w:pPr>
            <w:r w:rsidRPr="001B68F7">
              <w:rPr>
                <w:rFonts w:cs="Arial"/>
              </w:rPr>
              <w:t>2</w:t>
            </w:r>
          </w:p>
        </w:tc>
        <w:tc>
          <w:tcPr>
            <w:tcW w:w="270" w:type="pct"/>
            <w:vAlign w:val="center"/>
          </w:tcPr>
          <w:p w14:paraId="53A83C8F" w14:textId="344C0FEE" w:rsidR="00A2627B" w:rsidRPr="001B68F7" w:rsidRDefault="00F45433" w:rsidP="009A7887">
            <w:pPr>
              <w:jc w:val="center"/>
              <w:rPr>
                <w:rFonts w:cs="Arial"/>
              </w:rPr>
            </w:pPr>
            <w:r w:rsidRPr="001B68F7">
              <w:rPr>
                <w:rFonts w:cs="Arial"/>
              </w:rPr>
              <w:t>1</w:t>
            </w:r>
          </w:p>
        </w:tc>
        <w:tc>
          <w:tcPr>
            <w:tcW w:w="430" w:type="pct"/>
            <w:vAlign w:val="center"/>
          </w:tcPr>
          <w:p w14:paraId="78281A01" w14:textId="650BF786" w:rsidR="00A2627B" w:rsidRPr="001B68F7" w:rsidRDefault="00F45433" w:rsidP="009A7887">
            <w:pPr>
              <w:jc w:val="center"/>
              <w:rPr>
                <w:rFonts w:cs="Arial"/>
              </w:rPr>
            </w:pPr>
            <w:r w:rsidRPr="001B68F7">
              <w:rPr>
                <w:rFonts w:cs="Arial"/>
              </w:rPr>
              <w:t>1</w:t>
            </w:r>
          </w:p>
        </w:tc>
        <w:tc>
          <w:tcPr>
            <w:tcW w:w="399" w:type="pct"/>
            <w:vAlign w:val="center"/>
          </w:tcPr>
          <w:p w14:paraId="357A9352" w14:textId="1723B642" w:rsidR="00A2627B" w:rsidRPr="001B68F7" w:rsidRDefault="00F45433" w:rsidP="009A7887">
            <w:pPr>
              <w:jc w:val="center"/>
              <w:rPr>
                <w:rFonts w:cs="Arial"/>
              </w:rPr>
            </w:pPr>
            <w:r w:rsidRPr="001B68F7">
              <w:rPr>
                <w:rFonts w:cs="Arial"/>
              </w:rPr>
              <w:t>1</w:t>
            </w:r>
          </w:p>
        </w:tc>
      </w:tr>
      <w:tr w:rsidR="00FF1EEA" w:rsidRPr="00726657" w14:paraId="47E6B01F" w14:textId="77777777" w:rsidTr="00FF1EEA">
        <w:trPr>
          <w:cantSplit/>
          <w:trHeight w:val="556"/>
          <w:jc w:val="center"/>
        </w:trPr>
        <w:tc>
          <w:tcPr>
            <w:tcW w:w="724" w:type="pct"/>
            <w:vAlign w:val="center"/>
          </w:tcPr>
          <w:p w14:paraId="459C2E29" w14:textId="62BB1C7B" w:rsidR="00FF1EEA" w:rsidRPr="001B68F7" w:rsidRDefault="00FF1EEA" w:rsidP="00FF1EEA">
            <w:r w:rsidRPr="001B68F7">
              <w:lastRenderedPageBreak/>
              <w:t>CS Equity Workshop for School Leaders</w:t>
            </w:r>
            <w:r w:rsidRPr="001B68F7">
              <w:rPr>
                <w:vertAlign w:val="superscript"/>
              </w:rPr>
              <w:t>2</w:t>
            </w:r>
            <w:r w:rsidRPr="001B68F7">
              <w:t xml:space="preserve"> (Statewide)</w:t>
            </w:r>
          </w:p>
        </w:tc>
        <w:tc>
          <w:tcPr>
            <w:tcW w:w="648" w:type="pct"/>
            <w:vAlign w:val="center"/>
          </w:tcPr>
          <w:p w14:paraId="13A3AA19" w14:textId="22F928B7" w:rsidR="00FF1EEA" w:rsidRPr="001B68F7" w:rsidRDefault="00FF1EEA" w:rsidP="00FF1EEA">
            <w:pPr>
              <w:jc w:val="center"/>
              <w:rPr>
                <w:rFonts w:cs="Arial"/>
              </w:rPr>
            </w:pPr>
            <w:r w:rsidRPr="001B68F7">
              <w:rPr>
                <w:rFonts w:cs="Arial"/>
              </w:rPr>
              <w:t>20</w:t>
            </w:r>
          </w:p>
        </w:tc>
        <w:tc>
          <w:tcPr>
            <w:tcW w:w="568" w:type="pct"/>
            <w:vAlign w:val="center"/>
          </w:tcPr>
          <w:p w14:paraId="08C13456" w14:textId="4B9BB5AB" w:rsidR="00FF1EEA" w:rsidRPr="001B68F7" w:rsidRDefault="00FF1EEA" w:rsidP="00FF1EEA">
            <w:pPr>
              <w:jc w:val="center"/>
              <w:rPr>
                <w:rFonts w:cs="Arial"/>
              </w:rPr>
            </w:pPr>
            <w:r w:rsidRPr="001B68F7">
              <w:rPr>
                <w:rFonts w:cs="Arial"/>
              </w:rPr>
              <w:t>0</w:t>
            </w:r>
          </w:p>
        </w:tc>
        <w:tc>
          <w:tcPr>
            <w:tcW w:w="636" w:type="pct"/>
            <w:vAlign w:val="center"/>
          </w:tcPr>
          <w:p w14:paraId="77018402" w14:textId="2F953C03" w:rsidR="00FF1EEA" w:rsidRPr="001B68F7" w:rsidRDefault="00FF1EEA" w:rsidP="00FF1EEA">
            <w:pPr>
              <w:jc w:val="center"/>
              <w:rPr>
                <w:rFonts w:cs="Arial"/>
              </w:rPr>
            </w:pPr>
            <w:r w:rsidRPr="001B68F7">
              <w:rPr>
                <w:rFonts w:cs="Arial"/>
              </w:rPr>
              <w:t>0</w:t>
            </w:r>
          </w:p>
        </w:tc>
        <w:tc>
          <w:tcPr>
            <w:tcW w:w="389" w:type="pct"/>
            <w:vAlign w:val="center"/>
          </w:tcPr>
          <w:p w14:paraId="1032267C" w14:textId="31EB407E" w:rsidR="00FF1EEA" w:rsidRPr="001B68F7" w:rsidRDefault="00FF1EEA" w:rsidP="00FF1EEA">
            <w:pPr>
              <w:jc w:val="center"/>
              <w:rPr>
                <w:rFonts w:cs="Arial"/>
              </w:rPr>
            </w:pPr>
            <w:r w:rsidRPr="001B68F7">
              <w:rPr>
                <w:rFonts w:cs="Arial"/>
              </w:rPr>
              <w:t>20</w:t>
            </w:r>
          </w:p>
        </w:tc>
        <w:tc>
          <w:tcPr>
            <w:tcW w:w="543" w:type="pct"/>
            <w:vAlign w:val="center"/>
          </w:tcPr>
          <w:p w14:paraId="6EFB09EF" w14:textId="2915F53F" w:rsidR="00FF1EEA" w:rsidRPr="001B68F7" w:rsidRDefault="00FF1EEA" w:rsidP="00FF1EEA">
            <w:pPr>
              <w:jc w:val="center"/>
              <w:rPr>
                <w:rFonts w:cs="Arial"/>
              </w:rPr>
            </w:pPr>
            <w:r w:rsidRPr="001B68F7">
              <w:rPr>
                <w:rFonts w:cs="Arial"/>
              </w:rPr>
              <w:t>0</w:t>
            </w:r>
          </w:p>
        </w:tc>
        <w:tc>
          <w:tcPr>
            <w:tcW w:w="394" w:type="pct"/>
            <w:vAlign w:val="center"/>
          </w:tcPr>
          <w:p w14:paraId="665EAC9A" w14:textId="2B2D35EF" w:rsidR="00FF1EEA" w:rsidRPr="001B68F7" w:rsidRDefault="00FF1EEA" w:rsidP="00FF1EEA">
            <w:pPr>
              <w:jc w:val="center"/>
              <w:rPr>
                <w:rFonts w:cs="Arial"/>
              </w:rPr>
            </w:pPr>
            <w:r w:rsidRPr="00114213">
              <w:rPr>
                <w:rFonts w:cs="Arial"/>
              </w:rPr>
              <w:t>N/A</w:t>
            </w:r>
          </w:p>
        </w:tc>
        <w:tc>
          <w:tcPr>
            <w:tcW w:w="270" w:type="pct"/>
            <w:vAlign w:val="center"/>
          </w:tcPr>
          <w:p w14:paraId="591079E5" w14:textId="03D86B27" w:rsidR="00FF1EEA" w:rsidRPr="001B68F7" w:rsidRDefault="00FF1EEA" w:rsidP="00FF1EEA">
            <w:pPr>
              <w:jc w:val="center"/>
              <w:rPr>
                <w:rFonts w:cs="Arial"/>
              </w:rPr>
            </w:pPr>
            <w:r w:rsidRPr="00114213">
              <w:rPr>
                <w:rFonts w:cs="Arial"/>
              </w:rPr>
              <w:t>N/A</w:t>
            </w:r>
          </w:p>
        </w:tc>
        <w:tc>
          <w:tcPr>
            <w:tcW w:w="430" w:type="pct"/>
            <w:vAlign w:val="center"/>
          </w:tcPr>
          <w:p w14:paraId="682119E2" w14:textId="53636E1E" w:rsidR="00FF1EEA" w:rsidRPr="001B68F7" w:rsidRDefault="00FF1EEA" w:rsidP="00FF1EEA">
            <w:pPr>
              <w:jc w:val="center"/>
              <w:rPr>
                <w:rFonts w:cs="Arial"/>
              </w:rPr>
            </w:pPr>
            <w:r w:rsidRPr="00114213">
              <w:rPr>
                <w:rFonts w:cs="Arial"/>
              </w:rPr>
              <w:t>N/A</w:t>
            </w:r>
          </w:p>
        </w:tc>
        <w:tc>
          <w:tcPr>
            <w:tcW w:w="399" w:type="pct"/>
            <w:vAlign w:val="center"/>
          </w:tcPr>
          <w:p w14:paraId="58EAEF2E" w14:textId="770867A4" w:rsidR="00FF1EEA" w:rsidRPr="001B68F7" w:rsidRDefault="00FF1EEA" w:rsidP="00FF1EEA">
            <w:pPr>
              <w:jc w:val="center"/>
              <w:rPr>
                <w:rFonts w:cs="Arial"/>
              </w:rPr>
            </w:pPr>
            <w:r w:rsidRPr="00114213">
              <w:rPr>
                <w:rFonts w:cs="Arial"/>
              </w:rPr>
              <w:t>N/A</w:t>
            </w:r>
          </w:p>
        </w:tc>
      </w:tr>
      <w:tr w:rsidR="00A2627B" w:rsidRPr="00726657" w14:paraId="0DDBC856" w14:textId="77777777" w:rsidTr="00FF1EEA">
        <w:trPr>
          <w:cantSplit/>
          <w:trHeight w:val="556"/>
          <w:jc w:val="center"/>
        </w:trPr>
        <w:tc>
          <w:tcPr>
            <w:tcW w:w="724" w:type="pct"/>
            <w:vAlign w:val="center"/>
          </w:tcPr>
          <w:p w14:paraId="08C53538" w14:textId="29C1D5AB" w:rsidR="00A2627B" w:rsidRPr="001B68F7" w:rsidRDefault="00A2627B" w:rsidP="009A7887">
            <w:r w:rsidRPr="001B68F7">
              <w:t xml:space="preserve">Tracy USD CS Support – Grade </w:t>
            </w:r>
            <w:r w:rsidR="007F5B53">
              <w:t xml:space="preserve">Six </w:t>
            </w:r>
            <w:r w:rsidRPr="001B68F7">
              <w:t>Mathematics (Region 3)</w:t>
            </w:r>
          </w:p>
        </w:tc>
        <w:tc>
          <w:tcPr>
            <w:tcW w:w="648" w:type="pct"/>
            <w:vAlign w:val="center"/>
          </w:tcPr>
          <w:p w14:paraId="1097664F" w14:textId="6236D910" w:rsidR="00A2627B" w:rsidRPr="001B68F7" w:rsidRDefault="00F45433" w:rsidP="009A7887">
            <w:pPr>
              <w:jc w:val="center"/>
              <w:rPr>
                <w:rFonts w:cs="Arial"/>
              </w:rPr>
            </w:pPr>
            <w:r w:rsidRPr="001B68F7">
              <w:rPr>
                <w:rFonts w:cs="Arial"/>
              </w:rPr>
              <w:t>5</w:t>
            </w:r>
          </w:p>
        </w:tc>
        <w:tc>
          <w:tcPr>
            <w:tcW w:w="568" w:type="pct"/>
            <w:vAlign w:val="center"/>
          </w:tcPr>
          <w:p w14:paraId="1B3CAAAF" w14:textId="6D322249" w:rsidR="00A2627B" w:rsidRPr="001B68F7" w:rsidRDefault="00F45433" w:rsidP="009A7887">
            <w:pPr>
              <w:jc w:val="center"/>
              <w:rPr>
                <w:rFonts w:cs="Arial"/>
              </w:rPr>
            </w:pPr>
            <w:r w:rsidRPr="001B68F7">
              <w:rPr>
                <w:rFonts w:cs="Arial"/>
              </w:rPr>
              <w:t>2</w:t>
            </w:r>
          </w:p>
        </w:tc>
        <w:tc>
          <w:tcPr>
            <w:tcW w:w="636" w:type="pct"/>
            <w:vAlign w:val="center"/>
          </w:tcPr>
          <w:p w14:paraId="016CC815" w14:textId="375A44CE" w:rsidR="00A2627B" w:rsidRPr="001B68F7" w:rsidRDefault="00F45433" w:rsidP="009A7887">
            <w:pPr>
              <w:jc w:val="center"/>
              <w:rPr>
                <w:rFonts w:cs="Arial"/>
              </w:rPr>
            </w:pPr>
            <w:r w:rsidRPr="001B68F7">
              <w:rPr>
                <w:rFonts w:cs="Arial"/>
              </w:rPr>
              <w:t>0</w:t>
            </w:r>
          </w:p>
        </w:tc>
        <w:tc>
          <w:tcPr>
            <w:tcW w:w="389" w:type="pct"/>
            <w:vAlign w:val="center"/>
          </w:tcPr>
          <w:p w14:paraId="45446C33" w14:textId="1D0E5719" w:rsidR="00A2627B" w:rsidRPr="001B68F7" w:rsidRDefault="00F45433" w:rsidP="009A7887">
            <w:pPr>
              <w:jc w:val="center"/>
              <w:rPr>
                <w:rFonts w:cs="Arial"/>
              </w:rPr>
            </w:pPr>
            <w:r w:rsidRPr="001B68F7">
              <w:rPr>
                <w:rFonts w:cs="Arial"/>
              </w:rPr>
              <w:t>0</w:t>
            </w:r>
          </w:p>
        </w:tc>
        <w:tc>
          <w:tcPr>
            <w:tcW w:w="543" w:type="pct"/>
            <w:vAlign w:val="center"/>
          </w:tcPr>
          <w:p w14:paraId="6CF7BE90" w14:textId="4A301FC4" w:rsidR="00A2627B" w:rsidRPr="001B68F7" w:rsidRDefault="00F45433" w:rsidP="009A7887">
            <w:pPr>
              <w:jc w:val="center"/>
              <w:rPr>
                <w:rFonts w:cs="Arial"/>
              </w:rPr>
            </w:pPr>
            <w:r w:rsidRPr="001B68F7">
              <w:rPr>
                <w:rFonts w:cs="Arial"/>
              </w:rPr>
              <w:t>0</w:t>
            </w:r>
          </w:p>
        </w:tc>
        <w:tc>
          <w:tcPr>
            <w:tcW w:w="394" w:type="pct"/>
            <w:vAlign w:val="center"/>
          </w:tcPr>
          <w:p w14:paraId="4C2E3CD8" w14:textId="333F7932" w:rsidR="00A2627B" w:rsidRPr="001B68F7" w:rsidRDefault="00F45433" w:rsidP="009A7887">
            <w:pPr>
              <w:jc w:val="center"/>
              <w:rPr>
                <w:rFonts w:cs="Arial"/>
              </w:rPr>
            </w:pPr>
            <w:r w:rsidRPr="001B68F7">
              <w:rPr>
                <w:rFonts w:cs="Arial"/>
              </w:rPr>
              <w:t>2</w:t>
            </w:r>
          </w:p>
        </w:tc>
        <w:tc>
          <w:tcPr>
            <w:tcW w:w="270" w:type="pct"/>
            <w:vAlign w:val="center"/>
          </w:tcPr>
          <w:p w14:paraId="24E10403" w14:textId="25194896" w:rsidR="00A2627B" w:rsidRPr="001B68F7" w:rsidRDefault="00F45433" w:rsidP="009A7887">
            <w:pPr>
              <w:jc w:val="center"/>
              <w:rPr>
                <w:rFonts w:cs="Arial"/>
              </w:rPr>
            </w:pPr>
            <w:r w:rsidRPr="001B68F7">
              <w:rPr>
                <w:rFonts w:cs="Arial"/>
              </w:rPr>
              <w:t>1</w:t>
            </w:r>
          </w:p>
        </w:tc>
        <w:tc>
          <w:tcPr>
            <w:tcW w:w="430" w:type="pct"/>
            <w:vAlign w:val="center"/>
          </w:tcPr>
          <w:p w14:paraId="67639CE3" w14:textId="560258AA" w:rsidR="00A2627B" w:rsidRPr="001B68F7" w:rsidRDefault="00F45433" w:rsidP="009A7887">
            <w:pPr>
              <w:jc w:val="center"/>
              <w:rPr>
                <w:rFonts w:cs="Arial"/>
              </w:rPr>
            </w:pPr>
            <w:r w:rsidRPr="001B68F7">
              <w:rPr>
                <w:rFonts w:cs="Arial"/>
              </w:rPr>
              <w:t>1</w:t>
            </w:r>
          </w:p>
        </w:tc>
        <w:tc>
          <w:tcPr>
            <w:tcW w:w="399" w:type="pct"/>
            <w:vAlign w:val="center"/>
          </w:tcPr>
          <w:p w14:paraId="73869A56" w14:textId="3310581C" w:rsidR="00A2627B" w:rsidRPr="001B68F7" w:rsidRDefault="00F45433" w:rsidP="009A7887">
            <w:pPr>
              <w:jc w:val="center"/>
              <w:rPr>
                <w:rFonts w:cs="Arial"/>
              </w:rPr>
            </w:pPr>
            <w:r w:rsidRPr="001B68F7">
              <w:rPr>
                <w:rFonts w:cs="Arial"/>
              </w:rPr>
              <w:t>1</w:t>
            </w:r>
          </w:p>
        </w:tc>
      </w:tr>
      <w:tr w:rsidR="00A2627B" w:rsidRPr="00726657" w14:paraId="74FAD4D5" w14:textId="77777777" w:rsidTr="00FF1EEA">
        <w:trPr>
          <w:cantSplit/>
          <w:trHeight w:val="556"/>
          <w:jc w:val="center"/>
        </w:trPr>
        <w:tc>
          <w:tcPr>
            <w:tcW w:w="724" w:type="pct"/>
            <w:vAlign w:val="center"/>
          </w:tcPr>
          <w:p w14:paraId="1B54E88F" w14:textId="55C3E338" w:rsidR="00A2627B" w:rsidRPr="001B68F7" w:rsidRDefault="00A2627B" w:rsidP="009A7887">
            <w:r w:rsidRPr="001B68F7">
              <w:rPr>
                <w:rFonts w:cs="Arial"/>
                <w:color w:val="000000"/>
              </w:rPr>
              <w:t>Teacher Blocks: Introduction to Software Development for Teachers (Region 3)</w:t>
            </w:r>
          </w:p>
        </w:tc>
        <w:tc>
          <w:tcPr>
            <w:tcW w:w="648" w:type="pct"/>
            <w:vAlign w:val="center"/>
          </w:tcPr>
          <w:p w14:paraId="236A78DD" w14:textId="4985F0BE" w:rsidR="00A2627B" w:rsidRPr="001B68F7" w:rsidRDefault="00F45433" w:rsidP="009A7887">
            <w:pPr>
              <w:jc w:val="center"/>
              <w:rPr>
                <w:rFonts w:cs="Arial"/>
              </w:rPr>
            </w:pPr>
            <w:r w:rsidRPr="001B68F7">
              <w:rPr>
                <w:rFonts w:cs="Arial"/>
              </w:rPr>
              <w:t>15</w:t>
            </w:r>
          </w:p>
        </w:tc>
        <w:tc>
          <w:tcPr>
            <w:tcW w:w="568" w:type="pct"/>
            <w:vAlign w:val="center"/>
          </w:tcPr>
          <w:p w14:paraId="46AB88A2" w14:textId="4999143B" w:rsidR="00A2627B" w:rsidRPr="001B68F7" w:rsidRDefault="00F45433" w:rsidP="009A7887">
            <w:pPr>
              <w:jc w:val="center"/>
              <w:rPr>
                <w:rFonts w:cs="Arial"/>
              </w:rPr>
            </w:pPr>
            <w:r w:rsidRPr="001B68F7">
              <w:rPr>
                <w:rFonts w:cs="Arial"/>
              </w:rPr>
              <w:t>12</w:t>
            </w:r>
          </w:p>
        </w:tc>
        <w:tc>
          <w:tcPr>
            <w:tcW w:w="636" w:type="pct"/>
            <w:vAlign w:val="center"/>
          </w:tcPr>
          <w:p w14:paraId="3DA57A3B" w14:textId="10A9F307" w:rsidR="00A2627B" w:rsidRPr="001B68F7" w:rsidRDefault="00F45433" w:rsidP="009A7887">
            <w:pPr>
              <w:jc w:val="center"/>
              <w:rPr>
                <w:rFonts w:cs="Arial"/>
              </w:rPr>
            </w:pPr>
            <w:r w:rsidRPr="001B68F7">
              <w:rPr>
                <w:rFonts w:cs="Arial"/>
              </w:rPr>
              <w:t>0</w:t>
            </w:r>
          </w:p>
        </w:tc>
        <w:tc>
          <w:tcPr>
            <w:tcW w:w="389" w:type="pct"/>
            <w:vAlign w:val="center"/>
          </w:tcPr>
          <w:p w14:paraId="104EF8F0" w14:textId="62DD13FB" w:rsidR="00A2627B" w:rsidRPr="001B68F7" w:rsidRDefault="00F45433" w:rsidP="009A7887">
            <w:pPr>
              <w:jc w:val="center"/>
              <w:rPr>
                <w:rFonts w:cs="Arial"/>
              </w:rPr>
            </w:pPr>
            <w:r w:rsidRPr="001B68F7">
              <w:rPr>
                <w:rFonts w:cs="Arial"/>
              </w:rPr>
              <w:t>0</w:t>
            </w:r>
          </w:p>
        </w:tc>
        <w:tc>
          <w:tcPr>
            <w:tcW w:w="543" w:type="pct"/>
            <w:vAlign w:val="center"/>
          </w:tcPr>
          <w:p w14:paraId="40B0B7F3" w14:textId="5654661D" w:rsidR="00A2627B" w:rsidRPr="001B68F7" w:rsidRDefault="00F45433" w:rsidP="009A7887">
            <w:pPr>
              <w:jc w:val="center"/>
              <w:rPr>
                <w:rFonts w:cs="Arial"/>
              </w:rPr>
            </w:pPr>
            <w:r w:rsidRPr="001B68F7">
              <w:rPr>
                <w:rFonts w:cs="Arial"/>
              </w:rPr>
              <w:t>0</w:t>
            </w:r>
          </w:p>
        </w:tc>
        <w:tc>
          <w:tcPr>
            <w:tcW w:w="394" w:type="pct"/>
            <w:vAlign w:val="center"/>
          </w:tcPr>
          <w:p w14:paraId="15D5BFFD" w14:textId="31AB79C7" w:rsidR="00A2627B" w:rsidRPr="001B68F7" w:rsidRDefault="00F45433" w:rsidP="009A7887">
            <w:pPr>
              <w:jc w:val="center"/>
              <w:rPr>
                <w:rFonts w:cs="Arial"/>
              </w:rPr>
            </w:pPr>
            <w:r w:rsidRPr="001B68F7">
              <w:rPr>
                <w:rFonts w:cs="Arial"/>
              </w:rPr>
              <w:t>11</w:t>
            </w:r>
          </w:p>
        </w:tc>
        <w:tc>
          <w:tcPr>
            <w:tcW w:w="270" w:type="pct"/>
            <w:vAlign w:val="center"/>
          </w:tcPr>
          <w:p w14:paraId="44330BED" w14:textId="2CA73752" w:rsidR="00A2627B" w:rsidRPr="001B68F7" w:rsidRDefault="00F45433" w:rsidP="009A7887">
            <w:pPr>
              <w:jc w:val="center"/>
              <w:rPr>
                <w:rFonts w:cs="Arial"/>
              </w:rPr>
            </w:pPr>
            <w:r w:rsidRPr="001B68F7">
              <w:rPr>
                <w:rFonts w:cs="Arial"/>
              </w:rPr>
              <w:t>10</w:t>
            </w:r>
          </w:p>
        </w:tc>
        <w:tc>
          <w:tcPr>
            <w:tcW w:w="430" w:type="pct"/>
            <w:vAlign w:val="center"/>
          </w:tcPr>
          <w:p w14:paraId="755D53B8" w14:textId="26020C59" w:rsidR="00A2627B" w:rsidRPr="001B68F7" w:rsidRDefault="00F45433" w:rsidP="009A7887">
            <w:pPr>
              <w:jc w:val="center"/>
              <w:rPr>
                <w:rFonts w:cs="Arial"/>
              </w:rPr>
            </w:pPr>
            <w:r w:rsidRPr="001B68F7">
              <w:rPr>
                <w:rFonts w:cs="Arial"/>
              </w:rPr>
              <w:t>7</w:t>
            </w:r>
          </w:p>
        </w:tc>
        <w:tc>
          <w:tcPr>
            <w:tcW w:w="399" w:type="pct"/>
            <w:vAlign w:val="center"/>
          </w:tcPr>
          <w:p w14:paraId="1861A4C5" w14:textId="37A077B7" w:rsidR="00A2627B" w:rsidRPr="001B68F7" w:rsidRDefault="00F45433" w:rsidP="009A7887">
            <w:pPr>
              <w:jc w:val="center"/>
              <w:rPr>
                <w:rFonts w:cs="Arial"/>
              </w:rPr>
            </w:pPr>
            <w:r w:rsidRPr="001B68F7">
              <w:rPr>
                <w:rFonts w:cs="Arial"/>
              </w:rPr>
              <w:t>5</w:t>
            </w:r>
          </w:p>
        </w:tc>
      </w:tr>
      <w:tr w:rsidR="00A2627B" w:rsidRPr="00726657" w14:paraId="1734C195" w14:textId="77777777" w:rsidTr="00FF1EEA">
        <w:trPr>
          <w:cantSplit/>
          <w:trHeight w:val="556"/>
          <w:jc w:val="center"/>
        </w:trPr>
        <w:tc>
          <w:tcPr>
            <w:tcW w:w="724" w:type="pct"/>
            <w:vAlign w:val="center"/>
          </w:tcPr>
          <w:p w14:paraId="3287171C" w14:textId="49441252" w:rsidR="00A2627B" w:rsidRPr="00482A94" w:rsidRDefault="00A2627B" w:rsidP="009A7887">
            <w:pPr>
              <w:rPr>
                <w:rFonts w:cs="Arial"/>
                <w:color w:val="000000"/>
              </w:rPr>
            </w:pPr>
            <w:r w:rsidRPr="00482A94">
              <w:t>E4</w:t>
            </w:r>
            <w:r w:rsidR="00674441">
              <w:t>C</w:t>
            </w:r>
            <w:r w:rsidRPr="00482A94">
              <w:t xml:space="preserve"> AYW #2 (Region 4)</w:t>
            </w:r>
          </w:p>
        </w:tc>
        <w:tc>
          <w:tcPr>
            <w:tcW w:w="648" w:type="pct"/>
            <w:vAlign w:val="center"/>
          </w:tcPr>
          <w:p w14:paraId="038E6764" w14:textId="048A3CF0" w:rsidR="00A2627B" w:rsidRPr="00482A94" w:rsidRDefault="00A2627B" w:rsidP="009A7887">
            <w:pPr>
              <w:jc w:val="center"/>
              <w:rPr>
                <w:rFonts w:cs="Arial"/>
              </w:rPr>
            </w:pPr>
            <w:r w:rsidRPr="00482A94">
              <w:rPr>
                <w:rFonts w:cs="Arial"/>
              </w:rPr>
              <w:t>32</w:t>
            </w:r>
          </w:p>
        </w:tc>
        <w:tc>
          <w:tcPr>
            <w:tcW w:w="568" w:type="pct"/>
            <w:vAlign w:val="center"/>
          </w:tcPr>
          <w:p w14:paraId="09210F1E" w14:textId="16AEB766" w:rsidR="00A2627B" w:rsidRPr="00482A94" w:rsidRDefault="00A2627B" w:rsidP="009A7887">
            <w:pPr>
              <w:jc w:val="center"/>
              <w:rPr>
                <w:rFonts w:cs="Arial"/>
              </w:rPr>
            </w:pPr>
            <w:r w:rsidRPr="00482A94">
              <w:rPr>
                <w:rFonts w:cs="Arial"/>
              </w:rPr>
              <w:t>27</w:t>
            </w:r>
          </w:p>
        </w:tc>
        <w:tc>
          <w:tcPr>
            <w:tcW w:w="636" w:type="pct"/>
            <w:vAlign w:val="center"/>
          </w:tcPr>
          <w:p w14:paraId="544DB6AF" w14:textId="47BE8E29" w:rsidR="00A2627B" w:rsidRPr="00482A94" w:rsidRDefault="00A2627B" w:rsidP="009A7887">
            <w:pPr>
              <w:jc w:val="center"/>
              <w:rPr>
                <w:rFonts w:cs="Arial"/>
              </w:rPr>
            </w:pPr>
            <w:r w:rsidRPr="00482A94">
              <w:rPr>
                <w:rFonts w:cs="Arial"/>
              </w:rPr>
              <w:t>0</w:t>
            </w:r>
          </w:p>
        </w:tc>
        <w:tc>
          <w:tcPr>
            <w:tcW w:w="389" w:type="pct"/>
            <w:vAlign w:val="center"/>
          </w:tcPr>
          <w:p w14:paraId="446627AC" w14:textId="74608705" w:rsidR="00A2627B" w:rsidRPr="00482A94" w:rsidRDefault="00A2627B" w:rsidP="009A7887">
            <w:pPr>
              <w:jc w:val="center"/>
              <w:rPr>
                <w:rFonts w:cs="Arial"/>
              </w:rPr>
            </w:pPr>
            <w:r w:rsidRPr="00482A94">
              <w:rPr>
                <w:rFonts w:cs="Arial"/>
              </w:rPr>
              <w:t>5</w:t>
            </w:r>
          </w:p>
        </w:tc>
        <w:tc>
          <w:tcPr>
            <w:tcW w:w="543" w:type="pct"/>
            <w:vAlign w:val="center"/>
          </w:tcPr>
          <w:p w14:paraId="1E0CD1FF" w14:textId="3628B9A3" w:rsidR="00A2627B" w:rsidRPr="00482A94" w:rsidRDefault="00A2627B" w:rsidP="009A7887">
            <w:pPr>
              <w:jc w:val="center"/>
              <w:rPr>
                <w:rFonts w:cs="Arial"/>
              </w:rPr>
            </w:pPr>
            <w:r w:rsidRPr="00482A94">
              <w:rPr>
                <w:rFonts w:cs="Arial"/>
              </w:rPr>
              <w:t>0</w:t>
            </w:r>
          </w:p>
        </w:tc>
        <w:tc>
          <w:tcPr>
            <w:tcW w:w="394" w:type="pct"/>
            <w:vAlign w:val="center"/>
          </w:tcPr>
          <w:p w14:paraId="08644851" w14:textId="1BAC8E0A" w:rsidR="00A2627B" w:rsidRPr="00482A94" w:rsidRDefault="00A2627B" w:rsidP="009A7887">
            <w:pPr>
              <w:jc w:val="center"/>
              <w:rPr>
                <w:rFonts w:cs="Arial"/>
              </w:rPr>
            </w:pPr>
            <w:r w:rsidRPr="00482A94">
              <w:rPr>
                <w:rFonts w:cs="Arial"/>
              </w:rPr>
              <w:t>27</w:t>
            </w:r>
          </w:p>
        </w:tc>
        <w:tc>
          <w:tcPr>
            <w:tcW w:w="270" w:type="pct"/>
            <w:vAlign w:val="center"/>
          </w:tcPr>
          <w:p w14:paraId="0A36EE6C" w14:textId="1DFA3361" w:rsidR="00A2627B" w:rsidRPr="00482A94" w:rsidRDefault="00A2627B" w:rsidP="009A7887">
            <w:pPr>
              <w:jc w:val="center"/>
              <w:rPr>
                <w:rFonts w:cs="Arial"/>
              </w:rPr>
            </w:pPr>
            <w:r w:rsidRPr="00482A94">
              <w:rPr>
                <w:rFonts w:cs="Arial"/>
              </w:rPr>
              <w:t>27</w:t>
            </w:r>
          </w:p>
        </w:tc>
        <w:tc>
          <w:tcPr>
            <w:tcW w:w="430" w:type="pct"/>
            <w:vAlign w:val="center"/>
          </w:tcPr>
          <w:p w14:paraId="7865520A" w14:textId="4DF40ACE" w:rsidR="00A2627B" w:rsidRPr="00482A94" w:rsidRDefault="00A2627B" w:rsidP="009A7887">
            <w:pPr>
              <w:jc w:val="center"/>
              <w:rPr>
                <w:rFonts w:cs="Arial"/>
              </w:rPr>
            </w:pPr>
            <w:r w:rsidRPr="00482A94">
              <w:rPr>
                <w:rFonts w:cs="Arial"/>
              </w:rPr>
              <w:t>13</w:t>
            </w:r>
          </w:p>
        </w:tc>
        <w:tc>
          <w:tcPr>
            <w:tcW w:w="399" w:type="pct"/>
            <w:vAlign w:val="center"/>
          </w:tcPr>
          <w:p w14:paraId="62093B4C" w14:textId="264F69D0" w:rsidR="00A2627B" w:rsidRPr="00482A94" w:rsidRDefault="00A2627B" w:rsidP="009A7887">
            <w:pPr>
              <w:jc w:val="center"/>
              <w:rPr>
                <w:rFonts w:cs="Arial"/>
              </w:rPr>
            </w:pPr>
            <w:r w:rsidRPr="00482A94">
              <w:rPr>
                <w:rFonts w:cs="Arial"/>
              </w:rPr>
              <w:t>7</w:t>
            </w:r>
          </w:p>
        </w:tc>
      </w:tr>
      <w:tr w:rsidR="00A2627B" w:rsidRPr="00726657" w14:paraId="5604F918" w14:textId="77777777" w:rsidTr="00FF1EEA">
        <w:trPr>
          <w:cantSplit/>
          <w:trHeight w:val="556"/>
          <w:jc w:val="center"/>
        </w:trPr>
        <w:tc>
          <w:tcPr>
            <w:tcW w:w="724" w:type="pct"/>
            <w:vAlign w:val="center"/>
          </w:tcPr>
          <w:p w14:paraId="316D6FCD" w14:textId="2C41FAAF" w:rsidR="00A2627B" w:rsidRPr="00BE45F9" w:rsidRDefault="00A2627B" w:rsidP="009A7887">
            <w:r w:rsidRPr="00BE45F9">
              <w:t>E4</w:t>
            </w:r>
            <w:r w:rsidR="00674441">
              <w:t>C</w:t>
            </w:r>
            <w:r w:rsidRPr="00BE45F9">
              <w:t xml:space="preserve"> AYW</w:t>
            </w:r>
            <w:r w:rsidR="00D977FB" w:rsidRPr="00BE45F9">
              <w:rPr>
                <w:vertAlign w:val="superscript"/>
              </w:rPr>
              <w:t>2</w:t>
            </w:r>
            <w:r w:rsidRPr="00BE45F9">
              <w:t xml:space="preserve"> (Region 2)</w:t>
            </w:r>
          </w:p>
        </w:tc>
        <w:tc>
          <w:tcPr>
            <w:tcW w:w="648" w:type="pct"/>
            <w:vAlign w:val="center"/>
          </w:tcPr>
          <w:p w14:paraId="4E66D32E" w14:textId="046BADF7" w:rsidR="00A2627B" w:rsidRPr="00BE45F9" w:rsidRDefault="00F45433" w:rsidP="009A7887">
            <w:pPr>
              <w:jc w:val="center"/>
              <w:rPr>
                <w:rFonts w:cs="Arial"/>
              </w:rPr>
            </w:pPr>
            <w:r w:rsidRPr="00BE45F9">
              <w:rPr>
                <w:rFonts w:cs="Arial"/>
              </w:rPr>
              <w:t>4</w:t>
            </w:r>
          </w:p>
        </w:tc>
        <w:tc>
          <w:tcPr>
            <w:tcW w:w="568" w:type="pct"/>
            <w:vAlign w:val="center"/>
          </w:tcPr>
          <w:p w14:paraId="59C05F08" w14:textId="31FD9C7F" w:rsidR="00A2627B" w:rsidRPr="00BE45F9" w:rsidRDefault="00F45433" w:rsidP="009A7887">
            <w:pPr>
              <w:jc w:val="center"/>
              <w:rPr>
                <w:rFonts w:cs="Arial"/>
              </w:rPr>
            </w:pPr>
            <w:r w:rsidRPr="00BE45F9">
              <w:rPr>
                <w:rFonts w:cs="Arial"/>
              </w:rPr>
              <w:t>4</w:t>
            </w:r>
          </w:p>
        </w:tc>
        <w:tc>
          <w:tcPr>
            <w:tcW w:w="636" w:type="pct"/>
            <w:vAlign w:val="center"/>
          </w:tcPr>
          <w:p w14:paraId="440A8F25" w14:textId="69697DB7" w:rsidR="00A2627B" w:rsidRPr="00BE45F9" w:rsidRDefault="00F45433" w:rsidP="009A7887">
            <w:pPr>
              <w:jc w:val="center"/>
              <w:rPr>
                <w:rFonts w:cs="Arial"/>
              </w:rPr>
            </w:pPr>
            <w:r w:rsidRPr="00BE45F9">
              <w:rPr>
                <w:rFonts w:cs="Arial"/>
              </w:rPr>
              <w:t>0</w:t>
            </w:r>
          </w:p>
        </w:tc>
        <w:tc>
          <w:tcPr>
            <w:tcW w:w="389" w:type="pct"/>
            <w:vAlign w:val="center"/>
          </w:tcPr>
          <w:p w14:paraId="64226517" w14:textId="0F08BD8F" w:rsidR="00A2627B" w:rsidRPr="00BE45F9" w:rsidRDefault="00F45433" w:rsidP="009A7887">
            <w:pPr>
              <w:jc w:val="center"/>
              <w:rPr>
                <w:rFonts w:cs="Arial"/>
              </w:rPr>
            </w:pPr>
            <w:r w:rsidRPr="00BE45F9">
              <w:rPr>
                <w:rFonts w:cs="Arial"/>
              </w:rPr>
              <w:t>0</w:t>
            </w:r>
          </w:p>
        </w:tc>
        <w:tc>
          <w:tcPr>
            <w:tcW w:w="543" w:type="pct"/>
            <w:vAlign w:val="center"/>
          </w:tcPr>
          <w:p w14:paraId="168D1DB7" w14:textId="5D5CD5E3" w:rsidR="00A2627B" w:rsidRPr="00BE45F9" w:rsidRDefault="00F45433" w:rsidP="009A7887">
            <w:pPr>
              <w:jc w:val="center"/>
              <w:rPr>
                <w:rFonts w:cs="Arial"/>
              </w:rPr>
            </w:pPr>
            <w:r w:rsidRPr="00BE45F9">
              <w:rPr>
                <w:rFonts w:cs="Arial"/>
              </w:rPr>
              <w:t>0</w:t>
            </w:r>
          </w:p>
        </w:tc>
        <w:tc>
          <w:tcPr>
            <w:tcW w:w="394" w:type="pct"/>
            <w:vAlign w:val="center"/>
          </w:tcPr>
          <w:p w14:paraId="7722C7AD" w14:textId="4D86557B" w:rsidR="00A2627B" w:rsidRPr="00BE45F9" w:rsidRDefault="00F45433" w:rsidP="009A7887">
            <w:pPr>
              <w:jc w:val="center"/>
              <w:rPr>
                <w:rFonts w:cs="Arial"/>
              </w:rPr>
            </w:pPr>
            <w:r w:rsidRPr="00BE45F9">
              <w:rPr>
                <w:rFonts w:cs="Arial"/>
              </w:rPr>
              <w:t>3</w:t>
            </w:r>
          </w:p>
        </w:tc>
        <w:tc>
          <w:tcPr>
            <w:tcW w:w="270" w:type="pct"/>
            <w:vAlign w:val="center"/>
          </w:tcPr>
          <w:p w14:paraId="0C533595" w14:textId="157BF157" w:rsidR="00A2627B" w:rsidRPr="00BE45F9" w:rsidRDefault="00FF1EEA" w:rsidP="009A7887">
            <w:pPr>
              <w:jc w:val="center"/>
              <w:rPr>
                <w:rFonts w:cs="Arial"/>
              </w:rPr>
            </w:pPr>
            <w:r w:rsidRPr="001B68F7">
              <w:rPr>
                <w:rFonts w:cs="Arial"/>
              </w:rPr>
              <w:t>N</w:t>
            </w:r>
            <w:r>
              <w:rPr>
                <w:rFonts w:cs="Arial"/>
              </w:rPr>
              <w:t>/</w:t>
            </w:r>
            <w:r w:rsidRPr="001B68F7">
              <w:rPr>
                <w:rFonts w:cs="Arial"/>
              </w:rPr>
              <w:t>A</w:t>
            </w:r>
          </w:p>
        </w:tc>
        <w:tc>
          <w:tcPr>
            <w:tcW w:w="430" w:type="pct"/>
            <w:vAlign w:val="center"/>
          </w:tcPr>
          <w:p w14:paraId="6F3B40CF" w14:textId="60C82424" w:rsidR="00A2627B" w:rsidRPr="00BE45F9" w:rsidRDefault="00F45433" w:rsidP="009A7887">
            <w:pPr>
              <w:jc w:val="center"/>
              <w:rPr>
                <w:rFonts w:cs="Arial"/>
              </w:rPr>
            </w:pPr>
            <w:r w:rsidRPr="00BE45F9">
              <w:rPr>
                <w:rFonts w:cs="Arial"/>
              </w:rPr>
              <w:t>2</w:t>
            </w:r>
          </w:p>
        </w:tc>
        <w:tc>
          <w:tcPr>
            <w:tcW w:w="399" w:type="pct"/>
            <w:vAlign w:val="center"/>
          </w:tcPr>
          <w:p w14:paraId="4F32416E" w14:textId="791F6499" w:rsidR="00A2627B" w:rsidRPr="00BE45F9" w:rsidRDefault="00F45433" w:rsidP="009A7887">
            <w:pPr>
              <w:jc w:val="center"/>
              <w:rPr>
                <w:rFonts w:cs="Arial"/>
              </w:rPr>
            </w:pPr>
            <w:r w:rsidRPr="00BE45F9">
              <w:rPr>
                <w:rFonts w:cs="Arial"/>
              </w:rPr>
              <w:t>1</w:t>
            </w:r>
          </w:p>
        </w:tc>
      </w:tr>
      <w:tr w:rsidR="00A2627B" w:rsidRPr="00726657" w14:paraId="77B25B3E" w14:textId="77777777" w:rsidTr="00FF1EEA">
        <w:trPr>
          <w:cantSplit/>
          <w:trHeight w:val="556"/>
          <w:jc w:val="center"/>
        </w:trPr>
        <w:tc>
          <w:tcPr>
            <w:tcW w:w="724" w:type="pct"/>
            <w:vAlign w:val="center"/>
          </w:tcPr>
          <w:p w14:paraId="56928267" w14:textId="10634220" w:rsidR="00A2627B" w:rsidRPr="00482A94" w:rsidRDefault="00A2627B" w:rsidP="009A7887">
            <w:r w:rsidRPr="00482A94">
              <w:t>Google CS First and Code.org CS Fundamentals AYW #2 (Region 4)</w:t>
            </w:r>
          </w:p>
        </w:tc>
        <w:tc>
          <w:tcPr>
            <w:tcW w:w="648" w:type="pct"/>
            <w:vAlign w:val="center"/>
          </w:tcPr>
          <w:p w14:paraId="4DA18401" w14:textId="0BB705A0" w:rsidR="00A2627B" w:rsidRPr="00482A94" w:rsidRDefault="00A2627B" w:rsidP="009A7887">
            <w:pPr>
              <w:jc w:val="center"/>
              <w:rPr>
                <w:rFonts w:cs="Arial"/>
              </w:rPr>
            </w:pPr>
            <w:r w:rsidRPr="00482A94">
              <w:rPr>
                <w:rFonts w:cs="Arial"/>
              </w:rPr>
              <w:t>20</w:t>
            </w:r>
          </w:p>
        </w:tc>
        <w:tc>
          <w:tcPr>
            <w:tcW w:w="568" w:type="pct"/>
            <w:vAlign w:val="center"/>
          </w:tcPr>
          <w:p w14:paraId="48520B5B" w14:textId="73A2E178" w:rsidR="00A2627B" w:rsidRPr="00482A94" w:rsidRDefault="00A2627B" w:rsidP="009A7887">
            <w:pPr>
              <w:jc w:val="center"/>
              <w:rPr>
                <w:rFonts w:cs="Arial"/>
              </w:rPr>
            </w:pPr>
            <w:r w:rsidRPr="00482A94">
              <w:rPr>
                <w:rFonts w:cs="Arial"/>
              </w:rPr>
              <w:t>20</w:t>
            </w:r>
          </w:p>
        </w:tc>
        <w:tc>
          <w:tcPr>
            <w:tcW w:w="636" w:type="pct"/>
            <w:vAlign w:val="center"/>
          </w:tcPr>
          <w:p w14:paraId="0E8A789B" w14:textId="4AB0BE44" w:rsidR="00A2627B" w:rsidRPr="00482A94" w:rsidRDefault="00A2627B" w:rsidP="009A7887">
            <w:pPr>
              <w:jc w:val="center"/>
              <w:rPr>
                <w:rFonts w:cs="Arial"/>
              </w:rPr>
            </w:pPr>
            <w:r w:rsidRPr="00482A94">
              <w:rPr>
                <w:rFonts w:cs="Arial"/>
              </w:rPr>
              <w:t>0</w:t>
            </w:r>
          </w:p>
        </w:tc>
        <w:tc>
          <w:tcPr>
            <w:tcW w:w="389" w:type="pct"/>
            <w:vAlign w:val="center"/>
          </w:tcPr>
          <w:p w14:paraId="71417DEA" w14:textId="79801256" w:rsidR="00A2627B" w:rsidRPr="00482A94" w:rsidRDefault="00A2627B" w:rsidP="009A7887">
            <w:pPr>
              <w:jc w:val="center"/>
              <w:rPr>
                <w:rFonts w:cs="Arial"/>
              </w:rPr>
            </w:pPr>
            <w:r w:rsidRPr="00482A94">
              <w:rPr>
                <w:rFonts w:cs="Arial"/>
              </w:rPr>
              <w:t>0</w:t>
            </w:r>
          </w:p>
        </w:tc>
        <w:tc>
          <w:tcPr>
            <w:tcW w:w="543" w:type="pct"/>
            <w:vAlign w:val="center"/>
          </w:tcPr>
          <w:p w14:paraId="78886F44" w14:textId="414C7310" w:rsidR="00A2627B" w:rsidRPr="00482A94" w:rsidRDefault="00A2627B" w:rsidP="009A7887">
            <w:pPr>
              <w:jc w:val="center"/>
              <w:rPr>
                <w:rFonts w:cs="Arial"/>
              </w:rPr>
            </w:pPr>
            <w:r w:rsidRPr="00482A94">
              <w:rPr>
                <w:rFonts w:cs="Arial"/>
              </w:rPr>
              <w:t>0</w:t>
            </w:r>
          </w:p>
        </w:tc>
        <w:tc>
          <w:tcPr>
            <w:tcW w:w="394" w:type="pct"/>
            <w:vAlign w:val="center"/>
          </w:tcPr>
          <w:p w14:paraId="135ADB2F" w14:textId="38586AEC" w:rsidR="00A2627B" w:rsidRPr="00482A94" w:rsidRDefault="00A2627B" w:rsidP="009A7887">
            <w:pPr>
              <w:jc w:val="center"/>
              <w:rPr>
                <w:rFonts w:cs="Arial"/>
              </w:rPr>
            </w:pPr>
            <w:r w:rsidRPr="00482A94">
              <w:rPr>
                <w:rFonts w:cs="Arial"/>
              </w:rPr>
              <w:t>20</w:t>
            </w:r>
          </w:p>
        </w:tc>
        <w:tc>
          <w:tcPr>
            <w:tcW w:w="270" w:type="pct"/>
            <w:vAlign w:val="center"/>
          </w:tcPr>
          <w:p w14:paraId="1F975AD1" w14:textId="3EBA3FD9" w:rsidR="00A2627B" w:rsidRPr="00482A94" w:rsidRDefault="00A2627B" w:rsidP="009A7887">
            <w:pPr>
              <w:jc w:val="center"/>
              <w:rPr>
                <w:rFonts w:cs="Arial"/>
              </w:rPr>
            </w:pPr>
            <w:r w:rsidRPr="00482A94">
              <w:rPr>
                <w:rFonts w:cs="Arial"/>
              </w:rPr>
              <w:t>20</w:t>
            </w:r>
          </w:p>
        </w:tc>
        <w:tc>
          <w:tcPr>
            <w:tcW w:w="430" w:type="pct"/>
            <w:vAlign w:val="center"/>
          </w:tcPr>
          <w:p w14:paraId="0C83B502" w14:textId="795129C6" w:rsidR="00A2627B" w:rsidRPr="00482A94" w:rsidRDefault="00A2627B" w:rsidP="009A7887">
            <w:pPr>
              <w:jc w:val="center"/>
              <w:rPr>
                <w:rFonts w:cs="Arial"/>
              </w:rPr>
            </w:pPr>
            <w:r w:rsidRPr="00482A94">
              <w:rPr>
                <w:rFonts w:cs="Arial"/>
              </w:rPr>
              <w:t>15</w:t>
            </w:r>
          </w:p>
        </w:tc>
        <w:tc>
          <w:tcPr>
            <w:tcW w:w="399" w:type="pct"/>
            <w:vAlign w:val="center"/>
          </w:tcPr>
          <w:p w14:paraId="33C3C03B" w14:textId="39BC7F4D" w:rsidR="00A2627B" w:rsidRPr="00482A94" w:rsidRDefault="00A2627B" w:rsidP="009A7887">
            <w:pPr>
              <w:jc w:val="center"/>
              <w:rPr>
                <w:rFonts w:cs="Arial"/>
              </w:rPr>
            </w:pPr>
            <w:r w:rsidRPr="00482A94">
              <w:rPr>
                <w:rFonts w:cs="Arial"/>
              </w:rPr>
              <w:t>3</w:t>
            </w:r>
          </w:p>
        </w:tc>
      </w:tr>
      <w:tr w:rsidR="00A2627B" w:rsidRPr="00726657" w14:paraId="2D7A1758" w14:textId="77777777" w:rsidTr="00FF1EEA">
        <w:trPr>
          <w:cantSplit/>
          <w:trHeight w:val="556"/>
          <w:jc w:val="center"/>
        </w:trPr>
        <w:tc>
          <w:tcPr>
            <w:tcW w:w="724" w:type="pct"/>
            <w:vAlign w:val="center"/>
          </w:tcPr>
          <w:p w14:paraId="2E3E488D" w14:textId="3FDE53A6" w:rsidR="00A2627B" w:rsidRPr="00482A94" w:rsidRDefault="00A2627B" w:rsidP="009A7887">
            <w:r w:rsidRPr="00482A94">
              <w:lastRenderedPageBreak/>
              <w:t>Code.org CS Discoveries AYW #4 (Region 4)</w:t>
            </w:r>
          </w:p>
        </w:tc>
        <w:tc>
          <w:tcPr>
            <w:tcW w:w="648" w:type="pct"/>
            <w:vAlign w:val="center"/>
          </w:tcPr>
          <w:p w14:paraId="26720E75" w14:textId="13DA0B70" w:rsidR="00A2627B" w:rsidRPr="00482A94" w:rsidRDefault="009C1354" w:rsidP="009A7887">
            <w:pPr>
              <w:jc w:val="center"/>
              <w:rPr>
                <w:rFonts w:cs="Arial"/>
              </w:rPr>
            </w:pPr>
            <w:r w:rsidRPr="00482A94">
              <w:rPr>
                <w:rFonts w:cs="Arial"/>
              </w:rPr>
              <w:t>16</w:t>
            </w:r>
          </w:p>
        </w:tc>
        <w:tc>
          <w:tcPr>
            <w:tcW w:w="568" w:type="pct"/>
            <w:vAlign w:val="center"/>
          </w:tcPr>
          <w:p w14:paraId="00A1720E" w14:textId="2DCE5406" w:rsidR="00A2627B" w:rsidRPr="00482A94" w:rsidRDefault="00A2627B" w:rsidP="009A7887">
            <w:pPr>
              <w:jc w:val="center"/>
              <w:rPr>
                <w:rFonts w:cs="Arial"/>
              </w:rPr>
            </w:pPr>
            <w:r w:rsidRPr="00482A94">
              <w:rPr>
                <w:rFonts w:cs="Arial"/>
              </w:rPr>
              <w:t>16</w:t>
            </w:r>
          </w:p>
        </w:tc>
        <w:tc>
          <w:tcPr>
            <w:tcW w:w="636" w:type="pct"/>
            <w:vAlign w:val="center"/>
          </w:tcPr>
          <w:p w14:paraId="4CA12481" w14:textId="5F7A3E53" w:rsidR="00A2627B" w:rsidRPr="00482A94" w:rsidRDefault="00A2627B" w:rsidP="009A7887">
            <w:pPr>
              <w:jc w:val="center"/>
              <w:rPr>
                <w:rFonts w:cs="Arial"/>
              </w:rPr>
            </w:pPr>
            <w:r w:rsidRPr="00482A94">
              <w:rPr>
                <w:rFonts w:cs="Arial"/>
              </w:rPr>
              <w:t>0</w:t>
            </w:r>
          </w:p>
        </w:tc>
        <w:tc>
          <w:tcPr>
            <w:tcW w:w="389" w:type="pct"/>
            <w:vAlign w:val="center"/>
          </w:tcPr>
          <w:p w14:paraId="5D024327" w14:textId="6FB5CF50" w:rsidR="00A2627B" w:rsidRPr="00482A94" w:rsidRDefault="00A2627B" w:rsidP="009A7887">
            <w:pPr>
              <w:jc w:val="center"/>
              <w:rPr>
                <w:rFonts w:cs="Arial"/>
              </w:rPr>
            </w:pPr>
            <w:r w:rsidRPr="00482A94">
              <w:rPr>
                <w:rFonts w:cs="Arial"/>
              </w:rPr>
              <w:t>0</w:t>
            </w:r>
          </w:p>
        </w:tc>
        <w:tc>
          <w:tcPr>
            <w:tcW w:w="543" w:type="pct"/>
            <w:vAlign w:val="center"/>
          </w:tcPr>
          <w:p w14:paraId="3AD70FC0" w14:textId="2CDF361C" w:rsidR="00A2627B" w:rsidRPr="00482A94" w:rsidRDefault="00A2627B" w:rsidP="009A7887">
            <w:pPr>
              <w:jc w:val="center"/>
              <w:rPr>
                <w:rFonts w:cs="Arial"/>
              </w:rPr>
            </w:pPr>
            <w:r w:rsidRPr="00482A94">
              <w:rPr>
                <w:rFonts w:cs="Arial"/>
              </w:rPr>
              <w:t>0</w:t>
            </w:r>
          </w:p>
        </w:tc>
        <w:tc>
          <w:tcPr>
            <w:tcW w:w="394" w:type="pct"/>
            <w:vAlign w:val="center"/>
          </w:tcPr>
          <w:p w14:paraId="5190539A" w14:textId="47E6C99B" w:rsidR="00A2627B" w:rsidRPr="00482A94" w:rsidRDefault="00A2627B" w:rsidP="009A7887">
            <w:pPr>
              <w:jc w:val="center"/>
              <w:rPr>
                <w:rFonts w:cs="Arial"/>
              </w:rPr>
            </w:pPr>
            <w:r w:rsidRPr="00482A94">
              <w:rPr>
                <w:rFonts w:cs="Arial"/>
              </w:rPr>
              <w:t>15</w:t>
            </w:r>
          </w:p>
        </w:tc>
        <w:tc>
          <w:tcPr>
            <w:tcW w:w="270" w:type="pct"/>
            <w:vAlign w:val="center"/>
          </w:tcPr>
          <w:p w14:paraId="28E42AE4" w14:textId="21C40133" w:rsidR="00A2627B" w:rsidRPr="00482A94" w:rsidRDefault="00A2627B" w:rsidP="009A7887">
            <w:pPr>
              <w:jc w:val="center"/>
              <w:rPr>
                <w:rFonts w:cs="Arial"/>
              </w:rPr>
            </w:pPr>
            <w:r w:rsidRPr="00482A94">
              <w:rPr>
                <w:rFonts w:cs="Arial"/>
              </w:rPr>
              <w:t>15</w:t>
            </w:r>
          </w:p>
        </w:tc>
        <w:tc>
          <w:tcPr>
            <w:tcW w:w="430" w:type="pct"/>
            <w:vAlign w:val="center"/>
          </w:tcPr>
          <w:p w14:paraId="544E2E8A" w14:textId="776ECE2D" w:rsidR="00A2627B" w:rsidRPr="00482A94" w:rsidRDefault="00A2627B" w:rsidP="009A7887">
            <w:pPr>
              <w:jc w:val="center"/>
              <w:rPr>
                <w:rFonts w:cs="Arial"/>
              </w:rPr>
            </w:pPr>
            <w:r w:rsidRPr="00482A94">
              <w:rPr>
                <w:rFonts w:cs="Arial"/>
              </w:rPr>
              <w:t>9</w:t>
            </w:r>
          </w:p>
        </w:tc>
        <w:tc>
          <w:tcPr>
            <w:tcW w:w="399" w:type="pct"/>
            <w:vAlign w:val="center"/>
          </w:tcPr>
          <w:p w14:paraId="565C496F" w14:textId="70E88D94" w:rsidR="00A2627B" w:rsidRPr="00482A94" w:rsidRDefault="00A2627B" w:rsidP="009A7887">
            <w:pPr>
              <w:jc w:val="center"/>
              <w:rPr>
                <w:rFonts w:cs="Arial"/>
              </w:rPr>
            </w:pPr>
            <w:r w:rsidRPr="00482A94">
              <w:rPr>
                <w:rFonts w:cs="Arial"/>
              </w:rPr>
              <w:t>5</w:t>
            </w:r>
          </w:p>
        </w:tc>
      </w:tr>
      <w:tr w:rsidR="00A2627B" w:rsidRPr="00726657" w14:paraId="43C0BED3" w14:textId="77777777" w:rsidTr="00FF1EEA">
        <w:trPr>
          <w:cantSplit/>
          <w:trHeight w:val="556"/>
          <w:jc w:val="center"/>
        </w:trPr>
        <w:tc>
          <w:tcPr>
            <w:tcW w:w="724" w:type="pct"/>
            <w:vAlign w:val="center"/>
          </w:tcPr>
          <w:p w14:paraId="7D516DDD" w14:textId="546578B9" w:rsidR="00A2627B" w:rsidRPr="00482A94" w:rsidRDefault="00A2627B" w:rsidP="009A7887">
            <w:r w:rsidRPr="00482A94">
              <w:t>Code.org CS Principles AYW #4 (Region 4)</w:t>
            </w:r>
          </w:p>
        </w:tc>
        <w:tc>
          <w:tcPr>
            <w:tcW w:w="648" w:type="pct"/>
            <w:vAlign w:val="center"/>
          </w:tcPr>
          <w:p w14:paraId="37F0A787" w14:textId="1A07317E" w:rsidR="00A2627B" w:rsidRPr="00482A94" w:rsidRDefault="009C1354" w:rsidP="009A7887">
            <w:pPr>
              <w:jc w:val="center"/>
              <w:rPr>
                <w:rFonts w:cs="Arial"/>
              </w:rPr>
            </w:pPr>
            <w:r w:rsidRPr="00482A94">
              <w:rPr>
                <w:rFonts w:cs="Arial"/>
              </w:rPr>
              <w:t>8</w:t>
            </w:r>
          </w:p>
        </w:tc>
        <w:tc>
          <w:tcPr>
            <w:tcW w:w="568" w:type="pct"/>
            <w:vAlign w:val="center"/>
          </w:tcPr>
          <w:p w14:paraId="2657C3C8" w14:textId="25ACC9E5" w:rsidR="00A2627B" w:rsidRPr="00482A94" w:rsidRDefault="00A2627B" w:rsidP="009A7887">
            <w:pPr>
              <w:jc w:val="center"/>
              <w:rPr>
                <w:rFonts w:cs="Arial"/>
              </w:rPr>
            </w:pPr>
            <w:r w:rsidRPr="00482A94">
              <w:rPr>
                <w:rFonts w:cs="Arial"/>
              </w:rPr>
              <w:t>8</w:t>
            </w:r>
          </w:p>
        </w:tc>
        <w:tc>
          <w:tcPr>
            <w:tcW w:w="636" w:type="pct"/>
            <w:vAlign w:val="center"/>
          </w:tcPr>
          <w:p w14:paraId="0FFE8C0D" w14:textId="70CA247D" w:rsidR="00A2627B" w:rsidRPr="00482A94" w:rsidRDefault="00A2627B" w:rsidP="009A7887">
            <w:pPr>
              <w:jc w:val="center"/>
              <w:rPr>
                <w:rFonts w:cs="Arial"/>
              </w:rPr>
            </w:pPr>
            <w:r w:rsidRPr="00482A94">
              <w:rPr>
                <w:rFonts w:cs="Arial"/>
              </w:rPr>
              <w:t>0</w:t>
            </w:r>
          </w:p>
        </w:tc>
        <w:tc>
          <w:tcPr>
            <w:tcW w:w="389" w:type="pct"/>
            <w:vAlign w:val="center"/>
          </w:tcPr>
          <w:p w14:paraId="334F91A2" w14:textId="15E6C87F" w:rsidR="00A2627B" w:rsidRPr="00482A94" w:rsidRDefault="00A2627B" w:rsidP="009A7887">
            <w:pPr>
              <w:jc w:val="center"/>
              <w:rPr>
                <w:rFonts w:cs="Arial"/>
              </w:rPr>
            </w:pPr>
            <w:r w:rsidRPr="00482A94">
              <w:rPr>
                <w:rFonts w:cs="Arial"/>
              </w:rPr>
              <w:t>0</w:t>
            </w:r>
          </w:p>
        </w:tc>
        <w:tc>
          <w:tcPr>
            <w:tcW w:w="543" w:type="pct"/>
            <w:vAlign w:val="center"/>
          </w:tcPr>
          <w:p w14:paraId="0E92D590" w14:textId="51A677FE" w:rsidR="00A2627B" w:rsidRPr="00482A94" w:rsidRDefault="00A2627B" w:rsidP="009A7887">
            <w:pPr>
              <w:jc w:val="center"/>
              <w:rPr>
                <w:rFonts w:cs="Arial"/>
              </w:rPr>
            </w:pPr>
            <w:r w:rsidRPr="00482A94">
              <w:rPr>
                <w:rFonts w:cs="Arial"/>
              </w:rPr>
              <w:t>0</w:t>
            </w:r>
          </w:p>
        </w:tc>
        <w:tc>
          <w:tcPr>
            <w:tcW w:w="394" w:type="pct"/>
            <w:vAlign w:val="center"/>
          </w:tcPr>
          <w:p w14:paraId="4FE4285E" w14:textId="7A562C87" w:rsidR="00A2627B" w:rsidRPr="00482A94" w:rsidRDefault="00A2627B" w:rsidP="009A7887">
            <w:pPr>
              <w:jc w:val="center"/>
              <w:rPr>
                <w:rFonts w:cs="Arial"/>
              </w:rPr>
            </w:pPr>
            <w:r w:rsidRPr="00482A94">
              <w:rPr>
                <w:rFonts w:cs="Arial"/>
              </w:rPr>
              <w:t>8</w:t>
            </w:r>
          </w:p>
        </w:tc>
        <w:tc>
          <w:tcPr>
            <w:tcW w:w="270" w:type="pct"/>
            <w:vAlign w:val="center"/>
          </w:tcPr>
          <w:p w14:paraId="7EED6D58" w14:textId="56F72E67" w:rsidR="00A2627B" w:rsidRPr="00482A94" w:rsidRDefault="00A2627B" w:rsidP="009A7887">
            <w:pPr>
              <w:jc w:val="center"/>
              <w:rPr>
                <w:rFonts w:cs="Arial"/>
              </w:rPr>
            </w:pPr>
            <w:r w:rsidRPr="00482A94">
              <w:rPr>
                <w:rFonts w:cs="Arial"/>
              </w:rPr>
              <w:t>7</w:t>
            </w:r>
          </w:p>
        </w:tc>
        <w:tc>
          <w:tcPr>
            <w:tcW w:w="430" w:type="pct"/>
            <w:vAlign w:val="center"/>
          </w:tcPr>
          <w:p w14:paraId="7588C8F1" w14:textId="63BC0CE4" w:rsidR="00A2627B" w:rsidRPr="00482A94" w:rsidRDefault="00A2627B" w:rsidP="009A7887">
            <w:pPr>
              <w:jc w:val="center"/>
              <w:rPr>
                <w:rFonts w:cs="Arial"/>
              </w:rPr>
            </w:pPr>
            <w:r w:rsidRPr="00482A94">
              <w:rPr>
                <w:rFonts w:cs="Arial"/>
              </w:rPr>
              <w:t>6</w:t>
            </w:r>
          </w:p>
        </w:tc>
        <w:tc>
          <w:tcPr>
            <w:tcW w:w="399" w:type="pct"/>
            <w:vAlign w:val="center"/>
          </w:tcPr>
          <w:p w14:paraId="1B91CF0C" w14:textId="4047811D" w:rsidR="00A2627B" w:rsidRPr="00482A94" w:rsidRDefault="00A2627B" w:rsidP="009A7887">
            <w:pPr>
              <w:jc w:val="center"/>
              <w:rPr>
                <w:rFonts w:cs="Arial"/>
              </w:rPr>
            </w:pPr>
            <w:r w:rsidRPr="00482A94">
              <w:rPr>
                <w:rFonts w:cs="Arial"/>
              </w:rPr>
              <w:t>4</w:t>
            </w:r>
          </w:p>
        </w:tc>
      </w:tr>
      <w:tr w:rsidR="00A2627B" w:rsidRPr="00726657" w14:paraId="7183FBF9" w14:textId="77777777" w:rsidTr="00FF1EEA">
        <w:trPr>
          <w:cantSplit/>
          <w:trHeight w:val="556"/>
          <w:jc w:val="center"/>
        </w:trPr>
        <w:tc>
          <w:tcPr>
            <w:tcW w:w="724" w:type="pct"/>
            <w:vAlign w:val="center"/>
          </w:tcPr>
          <w:p w14:paraId="6F9B7AF0" w14:textId="6F6663B5" w:rsidR="00A2627B" w:rsidRPr="00BE45F9" w:rsidRDefault="00A2627B" w:rsidP="009A7887">
            <w:r w:rsidRPr="00BE45F9">
              <w:t>Project Based CS in STEM with PreK–12 AYW #4 (Region 3)</w:t>
            </w:r>
          </w:p>
        </w:tc>
        <w:tc>
          <w:tcPr>
            <w:tcW w:w="648" w:type="pct"/>
            <w:vAlign w:val="center"/>
          </w:tcPr>
          <w:p w14:paraId="3AC83097" w14:textId="221D88F7" w:rsidR="00A2627B" w:rsidRPr="00BE45F9" w:rsidRDefault="00F45433" w:rsidP="009A7887">
            <w:pPr>
              <w:jc w:val="center"/>
              <w:rPr>
                <w:rFonts w:cs="Arial"/>
              </w:rPr>
            </w:pPr>
            <w:r w:rsidRPr="00BE45F9">
              <w:rPr>
                <w:rFonts w:cs="Arial"/>
              </w:rPr>
              <w:t>2</w:t>
            </w:r>
          </w:p>
        </w:tc>
        <w:tc>
          <w:tcPr>
            <w:tcW w:w="568" w:type="pct"/>
            <w:vAlign w:val="center"/>
          </w:tcPr>
          <w:p w14:paraId="2CFCDDCF" w14:textId="621C2B45" w:rsidR="00A2627B" w:rsidRPr="00BE45F9" w:rsidRDefault="00F45433" w:rsidP="009A7887">
            <w:pPr>
              <w:jc w:val="center"/>
              <w:rPr>
                <w:rFonts w:cs="Arial"/>
              </w:rPr>
            </w:pPr>
            <w:r w:rsidRPr="00BE45F9">
              <w:rPr>
                <w:rFonts w:cs="Arial"/>
              </w:rPr>
              <w:t>1</w:t>
            </w:r>
          </w:p>
        </w:tc>
        <w:tc>
          <w:tcPr>
            <w:tcW w:w="636" w:type="pct"/>
            <w:vAlign w:val="center"/>
          </w:tcPr>
          <w:p w14:paraId="7BD61694" w14:textId="6DB4D11A" w:rsidR="00A2627B" w:rsidRPr="00BE45F9" w:rsidRDefault="00F45433" w:rsidP="009A7887">
            <w:pPr>
              <w:jc w:val="center"/>
              <w:rPr>
                <w:rFonts w:cs="Arial"/>
              </w:rPr>
            </w:pPr>
            <w:r w:rsidRPr="00BE45F9">
              <w:rPr>
                <w:rFonts w:cs="Arial"/>
              </w:rPr>
              <w:t>0</w:t>
            </w:r>
          </w:p>
        </w:tc>
        <w:tc>
          <w:tcPr>
            <w:tcW w:w="389" w:type="pct"/>
            <w:vAlign w:val="center"/>
          </w:tcPr>
          <w:p w14:paraId="5F2D1770" w14:textId="4CC6C6E2" w:rsidR="00A2627B" w:rsidRPr="00BE45F9" w:rsidRDefault="00F45433" w:rsidP="009A7887">
            <w:pPr>
              <w:jc w:val="center"/>
              <w:rPr>
                <w:rFonts w:cs="Arial"/>
              </w:rPr>
            </w:pPr>
            <w:r w:rsidRPr="00BE45F9">
              <w:rPr>
                <w:rFonts w:cs="Arial"/>
              </w:rPr>
              <w:t>0</w:t>
            </w:r>
          </w:p>
        </w:tc>
        <w:tc>
          <w:tcPr>
            <w:tcW w:w="543" w:type="pct"/>
            <w:vAlign w:val="center"/>
          </w:tcPr>
          <w:p w14:paraId="5FE8FE46" w14:textId="00C8B06F" w:rsidR="00A2627B" w:rsidRPr="00BE45F9" w:rsidRDefault="00F45433" w:rsidP="009A7887">
            <w:pPr>
              <w:jc w:val="center"/>
              <w:rPr>
                <w:rFonts w:cs="Arial"/>
              </w:rPr>
            </w:pPr>
            <w:r w:rsidRPr="00BE45F9">
              <w:rPr>
                <w:rFonts w:cs="Arial"/>
              </w:rPr>
              <w:t>0</w:t>
            </w:r>
          </w:p>
        </w:tc>
        <w:tc>
          <w:tcPr>
            <w:tcW w:w="394" w:type="pct"/>
            <w:vAlign w:val="center"/>
          </w:tcPr>
          <w:p w14:paraId="406969C7" w14:textId="2E254E1E" w:rsidR="00A2627B" w:rsidRPr="00BE45F9" w:rsidRDefault="00F45433" w:rsidP="009A7887">
            <w:pPr>
              <w:jc w:val="center"/>
              <w:rPr>
                <w:rFonts w:cs="Arial"/>
              </w:rPr>
            </w:pPr>
            <w:r w:rsidRPr="00BE45F9">
              <w:rPr>
                <w:rFonts w:cs="Arial"/>
              </w:rPr>
              <w:t>1</w:t>
            </w:r>
          </w:p>
        </w:tc>
        <w:tc>
          <w:tcPr>
            <w:tcW w:w="270" w:type="pct"/>
            <w:vAlign w:val="center"/>
          </w:tcPr>
          <w:p w14:paraId="270BC944" w14:textId="6832ACCA" w:rsidR="00A2627B" w:rsidRPr="00BE45F9" w:rsidRDefault="00F45433" w:rsidP="009A7887">
            <w:pPr>
              <w:jc w:val="center"/>
              <w:rPr>
                <w:rFonts w:cs="Arial"/>
              </w:rPr>
            </w:pPr>
            <w:r w:rsidRPr="00BE45F9">
              <w:rPr>
                <w:rFonts w:cs="Arial"/>
              </w:rPr>
              <w:t>1</w:t>
            </w:r>
          </w:p>
        </w:tc>
        <w:tc>
          <w:tcPr>
            <w:tcW w:w="430" w:type="pct"/>
            <w:vAlign w:val="center"/>
          </w:tcPr>
          <w:p w14:paraId="0A35049B" w14:textId="7B1BA931" w:rsidR="00A2627B" w:rsidRPr="00BE45F9" w:rsidRDefault="00F45433" w:rsidP="009A7887">
            <w:pPr>
              <w:jc w:val="center"/>
              <w:rPr>
                <w:rFonts w:cs="Arial"/>
              </w:rPr>
            </w:pPr>
            <w:r w:rsidRPr="00BE45F9">
              <w:rPr>
                <w:rFonts w:cs="Arial"/>
              </w:rPr>
              <w:t>1</w:t>
            </w:r>
          </w:p>
        </w:tc>
        <w:tc>
          <w:tcPr>
            <w:tcW w:w="399" w:type="pct"/>
            <w:vAlign w:val="center"/>
          </w:tcPr>
          <w:p w14:paraId="2EFE6C0D" w14:textId="6F36C338" w:rsidR="00A2627B" w:rsidRPr="00BE45F9" w:rsidRDefault="00F45433" w:rsidP="009A7887">
            <w:pPr>
              <w:jc w:val="center"/>
              <w:rPr>
                <w:rFonts w:cs="Arial"/>
              </w:rPr>
            </w:pPr>
            <w:r w:rsidRPr="00BE45F9">
              <w:rPr>
                <w:rFonts w:cs="Arial"/>
              </w:rPr>
              <w:t>1</w:t>
            </w:r>
          </w:p>
        </w:tc>
      </w:tr>
      <w:tr w:rsidR="00A2627B" w:rsidRPr="00726657" w14:paraId="2461AF51" w14:textId="77777777" w:rsidTr="00FF1EEA">
        <w:trPr>
          <w:cantSplit/>
          <w:trHeight w:val="556"/>
          <w:jc w:val="center"/>
        </w:trPr>
        <w:tc>
          <w:tcPr>
            <w:tcW w:w="724" w:type="pct"/>
            <w:vAlign w:val="center"/>
          </w:tcPr>
          <w:p w14:paraId="405BB71D" w14:textId="528F6BA0" w:rsidR="00A2627B" w:rsidRPr="00BE45F9" w:rsidRDefault="00A2627B" w:rsidP="009A7887">
            <w:r w:rsidRPr="00BE45F9">
              <w:t>Hands-on CS in STEM with PreK–12 AYW #2 (Region 3)</w:t>
            </w:r>
          </w:p>
        </w:tc>
        <w:tc>
          <w:tcPr>
            <w:tcW w:w="648" w:type="pct"/>
            <w:vAlign w:val="center"/>
          </w:tcPr>
          <w:p w14:paraId="198CA429" w14:textId="22EC3674" w:rsidR="00A2627B" w:rsidRPr="00BE45F9" w:rsidRDefault="00F45433" w:rsidP="009A7887">
            <w:pPr>
              <w:jc w:val="center"/>
              <w:rPr>
                <w:rFonts w:cs="Arial"/>
              </w:rPr>
            </w:pPr>
            <w:r w:rsidRPr="00BE45F9">
              <w:rPr>
                <w:rFonts w:cs="Arial"/>
              </w:rPr>
              <w:t>2</w:t>
            </w:r>
          </w:p>
        </w:tc>
        <w:tc>
          <w:tcPr>
            <w:tcW w:w="568" w:type="pct"/>
            <w:vAlign w:val="center"/>
          </w:tcPr>
          <w:p w14:paraId="43827D74" w14:textId="5AF1C466" w:rsidR="00A2627B" w:rsidRPr="00BE45F9" w:rsidRDefault="00F45433" w:rsidP="009A7887">
            <w:pPr>
              <w:jc w:val="center"/>
              <w:rPr>
                <w:rFonts w:cs="Arial"/>
              </w:rPr>
            </w:pPr>
            <w:r w:rsidRPr="00BE45F9">
              <w:rPr>
                <w:rFonts w:cs="Arial"/>
              </w:rPr>
              <w:t>1</w:t>
            </w:r>
          </w:p>
        </w:tc>
        <w:tc>
          <w:tcPr>
            <w:tcW w:w="636" w:type="pct"/>
            <w:vAlign w:val="center"/>
          </w:tcPr>
          <w:p w14:paraId="0013ACB4" w14:textId="0808691B" w:rsidR="00A2627B" w:rsidRPr="00BE45F9" w:rsidRDefault="00F45433" w:rsidP="009A7887">
            <w:pPr>
              <w:jc w:val="center"/>
              <w:rPr>
                <w:rFonts w:cs="Arial"/>
              </w:rPr>
            </w:pPr>
            <w:r w:rsidRPr="00BE45F9">
              <w:rPr>
                <w:rFonts w:cs="Arial"/>
              </w:rPr>
              <w:t>0</w:t>
            </w:r>
          </w:p>
        </w:tc>
        <w:tc>
          <w:tcPr>
            <w:tcW w:w="389" w:type="pct"/>
            <w:vAlign w:val="center"/>
          </w:tcPr>
          <w:p w14:paraId="0DD5158A" w14:textId="45B4E170" w:rsidR="00A2627B" w:rsidRPr="00BE45F9" w:rsidRDefault="00F45433" w:rsidP="009A7887">
            <w:pPr>
              <w:jc w:val="center"/>
              <w:rPr>
                <w:rFonts w:cs="Arial"/>
              </w:rPr>
            </w:pPr>
            <w:r w:rsidRPr="00BE45F9">
              <w:rPr>
                <w:rFonts w:cs="Arial"/>
              </w:rPr>
              <w:t>0</w:t>
            </w:r>
          </w:p>
        </w:tc>
        <w:tc>
          <w:tcPr>
            <w:tcW w:w="543" w:type="pct"/>
            <w:vAlign w:val="center"/>
          </w:tcPr>
          <w:p w14:paraId="42A7FFB0" w14:textId="47395B1B" w:rsidR="00A2627B" w:rsidRPr="00BE45F9" w:rsidRDefault="00F45433" w:rsidP="009A7887">
            <w:pPr>
              <w:jc w:val="center"/>
              <w:rPr>
                <w:rFonts w:cs="Arial"/>
              </w:rPr>
            </w:pPr>
            <w:r w:rsidRPr="00BE45F9">
              <w:rPr>
                <w:rFonts w:cs="Arial"/>
              </w:rPr>
              <w:t>0</w:t>
            </w:r>
          </w:p>
        </w:tc>
        <w:tc>
          <w:tcPr>
            <w:tcW w:w="394" w:type="pct"/>
            <w:vAlign w:val="center"/>
          </w:tcPr>
          <w:p w14:paraId="69618408" w14:textId="7E68F757" w:rsidR="00A2627B" w:rsidRPr="00BE45F9" w:rsidRDefault="00F45433" w:rsidP="009A7887">
            <w:pPr>
              <w:jc w:val="center"/>
              <w:rPr>
                <w:rFonts w:cs="Arial"/>
              </w:rPr>
            </w:pPr>
            <w:r w:rsidRPr="00BE45F9">
              <w:rPr>
                <w:rFonts w:cs="Arial"/>
              </w:rPr>
              <w:t>1</w:t>
            </w:r>
          </w:p>
        </w:tc>
        <w:tc>
          <w:tcPr>
            <w:tcW w:w="270" w:type="pct"/>
            <w:vAlign w:val="center"/>
          </w:tcPr>
          <w:p w14:paraId="5D131B58" w14:textId="1BE5D153" w:rsidR="00A2627B" w:rsidRPr="00BE45F9" w:rsidRDefault="00F45433" w:rsidP="009A7887">
            <w:pPr>
              <w:jc w:val="center"/>
              <w:rPr>
                <w:rFonts w:cs="Arial"/>
              </w:rPr>
            </w:pPr>
            <w:r w:rsidRPr="00BE45F9">
              <w:rPr>
                <w:rFonts w:cs="Arial"/>
              </w:rPr>
              <w:t>1</w:t>
            </w:r>
          </w:p>
        </w:tc>
        <w:tc>
          <w:tcPr>
            <w:tcW w:w="430" w:type="pct"/>
            <w:vAlign w:val="center"/>
          </w:tcPr>
          <w:p w14:paraId="410CE326" w14:textId="5A9C156C" w:rsidR="00A2627B" w:rsidRPr="00BE45F9" w:rsidRDefault="00F45433" w:rsidP="009A7887">
            <w:pPr>
              <w:jc w:val="center"/>
              <w:rPr>
                <w:rFonts w:cs="Arial"/>
              </w:rPr>
            </w:pPr>
            <w:r w:rsidRPr="00BE45F9">
              <w:rPr>
                <w:rFonts w:cs="Arial"/>
              </w:rPr>
              <w:t>1</w:t>
            </w:r>
          </w:p>
        </w:tc>
        <w:tc>
          <w:tcPr>
            <w:tcW w:w="399" w:type="pct"/>
            <w:vAlign w:val="center"/>
          </w:tcPr>
          <w:p w14:paraId="2672FD07" w14:textId="30EEB9E2" w:rsidR="00A2627B" w:rsidRPr="00BE45F9" w:rsidRDefault="00F45433" w:rsidP="009A7887">
            <w:pPr>
              <w:jc w:val="center"/>
              <w:rPr>
                <w:rFonts w:cs="Arial"/>
              </w:rPr>
            </w:pPr>
            <w:r w:rsidRPr="00BE45F9">
              <w:rPr>
                <w:rFonts w:cs="Arial"/>
              </w:rPr>
              <w:t>1</w:t>
            </w:r>
          </w:p>
        </w:tc>
      </w:tr>
      <w:tr w:rsidR="00A2627B" w:rsidRPr="00726657" w14:paraId="45FB3319" w14:textId="77777777" w:rsidTr="00FF1EEA">
        <w:trPr>
          <w:cantSplit/>
          <w:trHeight w:val="556"/>
          <w:jc w:val="center"/>
        </w:trPr>
        <w:tc>
          <w:tcPr>
            <w:tcW w:w="724" w:type="pct"/>
            <w:vAlign w:val="center"/>
          </w:tcPr>
          <w:p w14:paraId="1FD44424" w14:textId="50E41762" w:rsidR="00A2627B" w:rsidRPr="00726657" w:rsidRDefault="00A2627B" w:rsidP="009A7887">
            <w:r w:rsidRPr="00726657">
              <w:t>Spring into CS Summit (Region 1)</w:t>
            </w:r>
          </w:p>
        </w:tc>
        <w:tc>
          <w:tcPr>
            <w:tcW w:w="648" w:type="pct"/>
            <w:vAlign w:val="center"/>
          </w:tcPr>
          <w:p w14:paraId="2D46CE5B" w14:textId="4C0476C9" w:rsidR="00A2627B" w:rsidRPr="00726657" w:rsidRDefault="00A2627B" w:rsidP="009A7887">
            <w:pPr>
              <w:jc w:val="center"/>
              <w:rPr>
                <w:rFonts w:cs="Arial"/>
              </w:rPr>
            </w:pPr>
            <w:r w:rsidRPr="00726657">
              <w:rPr>
                <w:rFonts w:cs="Arial"/>
              </w:rPr>
              <w:t>111</w:t>
            </w:r>
          </w:p>
        </w:tc>
        <w:tc>
          <w:tcPr>
            <w:tcW w:w="568" w:type="pct"/>
            <w:vAlign w:val="center"/>
          </w:tcPr>
          <w:p w14:paraId="10673228" w14:textId="60A8770A" w:rsidR="00A2627B" w:rsidRPr="00726657" w:rsidRDefault="00A2627B" w:rsidP="009A7887">
            <w:pPr>
              <w:jc w:val="center"/>
              <w:rPr>
                <w:rFonts w:cs="Arial"/>
              </w:rPr>
            </w:pPr>
            <w:r w:rsidRPr="00726657">
              <w:rPr>
                <w:rFonts w:cs="Arial"/>
              </w:rPr>
              <w:t>75</w:t>
            </w:r>
          </w:p>
        </w:tc>
        <w:tc>
          <w:tcPr>
            <w:tcW w:w="636" w:type="pct"/>
            <w:vAlign w:val="center"/>
          </w:tcPr>
          <w:p w14:paraId="61FBEBBD" w14:textId="1F0A67DA" w:rsidR="00A2627B" w:rsidRPr="00726657" w:rsidRDefault="00A2627B" w:rsidP="009A7887">
            <w:pPr>
              <w:jc w:val="center"/>
              <w:rPr>
                <w:rFonts w:cs="Arial"/>
              </w:rPr>
            </w:pPr>
            <w:r w:rsidRPr="00726657">
              <w:rPr>
                <w:rFonts w:cs="Arial"/>
              </w:rPr>
              <w:t>12</w:t>
            </w:r>
          </w:p>
        </w:tc>
        <w:tc>
          <w:tcPr>
            <w:tcW w:w="389" w:type="pct"/>
            <w:vAlign w:val="center"/>
          </w:tcPr>
          <w:p w14:paraId="188FAF3E" w14:textId="6D3EEB89" w:rsidR="00A2627B" w:rsidRPr="00726657" w:rsidRDefault="00A2627B" w:rsidP="009A7887">
            <w:pPr>
              <w:jc w:val="center"/>
              <w:rPr>
                <w:rFonts w:cs="Arial"/>
              </w:rPr>
            </w:pPr>
            <w:r w:rsidRPr="00726657">
              <w:rPr>
                <w:rFonts w:cs="Arial"/>
              </w:rPr>
              <w:t>3</w:t>
            </w:r>
          </w:p>
        </w:tc>
        <w:tc>
          <w:tcPr>
            <w:tcW w:w="543" w:type="pct"/>
            <w:vAlign w:val="center"/>
          </w:tcPr>
          <w:p w14:paraId="5B42A17B" w14:textId="21DEE2B4" w:rsidR="00A2627B" w:rsidRPr="00726657" w:rsidRDefault="00A2627B" w:rsidP="009A7887">
            <w:pPr>
              <w:jc w:val="center"/>
              <w:rPr>
                <w:rFonts w:cs="Arial"/>
              </w:rPr>
            </w:pPr>
            <w:r w:rsidRPr="00726657">
              <w:rPr>
                <w:rFonts w:cs="Arial"/>
              </w:rPr>
              <w:t>0</w:t>
            </w:r>
          </w:p>
        </w:tc>
        <w:tc>
          <w:tcPr>
            <w:tcW w:w="394" w:type="pct"/>
            <w:shd w:val="clear" w:color="auto" w:fill="auto"/>
            <w:vAlign w:val="center"/>
          </w:tcPr>
          <w:p w14:paraId="15A865D3" w14:textId="7264886E" w:rsidR="00A2627B" w:rsidRPr="00726657" w:rsidRDefault="00FF1EEA" w:rsidP="009A7887">
            <w:pPr>
              <w:jc w:val="center"/>
              <w:rPr>
                <w:rFonts w:cs="Arial"/>
              </w:rPr>
            </w:pPr>
            <w:r w:rsidRPr="001B68F7">
              <w:rPr>
                <w:rFonts w:cs="Arial"/>
              </w:rPr>
              <w:t>N</w:t>
            </w:r>
            <w:r>
              <w:rPr>
                <w:rFonts w:cs="Arial"/>
              </w:rPr>
              <w:t>/</w:t>
            </w:r>
            <w:r w:rsidRPr="001B68F7">
              <w:rPr>
                <w:rFonts w:cs="Arial"/>
              </w:rPr>
              <w:t>A</w:t>
            </w:r>
          </w:p>
        </w:tc>
        <w:tc>
          <w:tcPr>
            <w:tcW w:w="270" w:type="pct"/>
            <w:shd w:val="clear" w:color="auto" w:fill="auto"/>
            <w:vAlign w:val="center"/>
          </w:tcPr>
          <w:p w14:paraId="7856FD35" w14:textId="53FB6E49" w:rsidR="00A2627B" w:rsidRPr="00726657" w:rsidRDefault="00FF1EEA" w:rsidP="009A7887">
            <w:pPr>
              <w:jc w:val="center"/>
              <w:rPr>
                <w:rFonts w:cs="Arial"/>
              </w:rPr>
            </w:pPr>
            <w:r w:rsidRPr="001B68F7">
              <w:rPr>
                <w:rFonts w:cs="Arial"/>
              </w:rPr>
              <w:t>N</w:t>
            </w:r>
            <w:r>
              <w:rPr>
                <w:rFonts w:cs="Arial"/>
              </w:rPr>
              <w:t>/</w:t>
            </w:r>
            <w:r w:rsidRPr="001B68F7">
              <w:rPr>
                <w:rFonts w:cs="Arial"/>
              </w:rPr>
              <w:t>A</w:t>
            </w:r>
          </w:p>
        </w:tc>
        <w:tc>
          <w:tcPr>
            <w:tcW w:w="430" w:type="pct"/>
            <w:vAlign w:val="center"/>
          </w:tcPr>
          <w:p w14:paraId="3C3CC4E1" w14:textId="1C8E837D" w:rsidR="00A2627B" w:rsidRPr="00726657" w:rsidRDefault="00A2627B" w:rsidP="009A7887">
            <w:pPr>
              <w:jc w:val="center"/>
              <w:rPr>
                <w:rFonts w:cs="Arial"/>
              </w:rPr>
            </w:pPr>
            <w:r w:rsidRPr="00726657">
              <w:rPr>
                <w:rFonts w:cs="Arial"/>
              </w:rPr>
              <w:t>17</w:t>
            </w:r>
          </w:p>
        </w:tc>
        <w:tc>
          <w:tcPr>
            <w:tcW w:w="399" w:type="pct"/>
            <w:vAlign w:val="center"/>
          </w:tcPr>
          <w:p w14:paraId="0259B180" w14:textId="225722BC" w:rsidR="00A2627B" w:rsidRPr="00726657" w:rsidRDefault="00A2627B" w:rsidP="009A7887">
            <w:pPr>
              <w:jc w:val="center"/>
              <w:rPr>
                <w:rFonts w:cs="Arial"/>
              </w:rPr>
            </w:pPr>
            <w:r w:rsidRPr="00726657">
              <w:rPr>
                <w:rFonts w:cs="Arial"/>
              </w:rPr>
              <w:t>4</w:t>
            </w:r>
          </w:p>
        </w:tc>
      </w:tr>
      <w:tr w:rsidR="00A2627B" w:rsidRPr="00A3032F" w14:paraId="1F64EAAD" w14:textId="77777777" w:rsidTr="00FF1EEA">
        <w:trPr>
          <w:cantSplit/>
          <w:trHeight w:val="556"/>
          <w:jc w:val="center"/>
        </w:trPr>
        <w:tc>
          <w:tcPr>
            <w:tcW w:w="724" w:type="pct"/>
            <w:vAlign w:val="center"/>
          </w:tcPr>
          <w:p w14:paraId="6EEF12A6" w14:textId="7D8BBD85" w:rsidR="00A2627B" w:rsidRPr="00BE45F9" w:rsidRDefault="00A2627B" w:rsidP="009A7887">
            <w:r w:rsidRPr="00BE45F9">
              <w:rPr>
                <w:rFonts w:cs="Arial"/>
                <w:color w:val="000000"/>
              </w:rPr>
              <w:t>Teacher Blocks (Region 3)</w:t>
            </w:r>
          </w:p>
        </w:tc>
        <w:tc>
          <w:tcPr>
            <w:tcW w:w="648" w:type="pct"/>
            <w:vAlign w:val="center"/>
          </w:tcPr>
          <w:p w14:paraId="64AB5A52" w14:textId="1BFE63B9" w:rsidR="00A2627B" w:rsidRPr="00BE45F9" w:rsidRDefault="00F45433" w:rsidP="009A7887">
            <w:pPr>
              <w:jc w:val="center"/>
              <w:rPr>
                <w:rFonts w:cs="Arial"/>
              </w:rPr>
            </w:pPr>
            <w:r w:rsidRPr="00BE45F9">
              <w:rPr>
                <w:rFonts w:cs="Arial"/>
              </w:rPr>
              <w:t>15</w:t>
            </w:r>
          </w:p>
        </w:tc>
        <w:tc>
          <w:tcPr>
            <w:tcW w:w="568" w:type="pct"/>
            <w:vAlign w:val="center"/>
          </w:tcPr>
          <w:p w14:paraId="1CB4EAE9" w14:textId="240C5012" w:rsidR="00A2627B" w:rsidRPr="00BE45F9" w:rsidRDefault="00F45433" w:rsidP="009A7887">
            <w:pPr>
              <w:jc w:val="center"/>
              <w:rPr>
                <w:rFonts w:cs="Arial"/>
              </w:rPr>
            </w:pPr>
            <w:r w:rsidRPr="00BE45F9">
              <w:rPr>
                <w:rFonts w:cs="Arial"/>
              </w:rPr>
              <w:t>12</w:t>
            </w:r>
          </w:p>
        </w:tc>
        <w:tc>
          <w:tcPr>
            <w:tcW w:w="636" w:type="pct"/>
            <w:vAlign w:val="center"/>
          </w:tcPr>
          <w:p w14:paraId="63A4AE6E" w14:textId="076881DB" w:rsidR="00A2627B" w:rsidRPr="00BE45F9" w:rsidRDefault="00F45433" w:rsidP="009A7887">
            <w:pPr>
              <w:jc w:val="center"/>
              <w:rPr>
                <w:rFonts w:cs="Arial"/>
              </w:rPr>
            </w:pPr>
            <w:r w:rsidRPr="00BE45F9">
              <w:rPr>
                <w:rFonts w:cs="Arial"/>
              </w:rPr>
              <w:t>0</w:t>
            </w:r>
          </w:p>
        </w:tc>
        <w:tc>
          <w:tcPr>
            <w:tcW w:w="389" w:type="pct"/>
            <w:vAlign w:val="center"/>
          </w:tcPr>
          <w:p w14:paraId="3FC49E3C" w14:textId="4F4A74B1" w:rsidR="00A2627B" w:rsidRPr="00BE45F9" w:rsidRDefault="00F45433" w:rsidP="009A7887">
            <w:pPr>
              <w:jc w:val="center"/>
              <w:rPr>
                <w:rFonts w:cs="Arial"/>
              </w:rPr>
            </w:pPr>
            <w:r w:rsidRPr="00BE45F9">
              <w:rPr>
                <w:rFonts w:cs="Arial"/>
              </w:rPr>
              <w:t>0</w:t>
            </w:r>
          </w:p>
        </w:tc>
        <w:tc>
          <w:tcPr>
            <w:tcW w:w="543" w:type="pct"/>
            <w:vAlign w:val="center"/>
          </w:tcPr>
          <w:p w14:paraId="74F72954" w14:textId="766B84BC" w:rsidR="00A2627B" w:rsidRPr="00BE45F9" w:rsidRDefault="00F45433" w:rsidP="009A7887">
            <w:pPr>
              <w:jc w:val="center"/>
              <w:rPr>
                <w:rFonts w:cs="Arial"/>
              </w:rPr>
            </w:pPr>
            <w:r w:rsidRPr="00BE45F9">
              <w:rPr>
                <w:rFonts w:cs="Arial"/>
              </w:rPr>
              <w:t>0</w:t>
            </w:r>
          </w:p>
        </w:tc>
        <w:tc>
          <w:tcPr>
            <w:tcW w:w="394" w:type="pct"/>
            <w:vAlign w:val="center"/>
          </w:tcPr>
          <w:p w14:paraId="23883090" w14:textId="6DDD306A" w:rsidR="00A2627B" w:rsidRPr="00BE45F9" w:rsidRDefault="00F45433" w:rsidP="009A7887">
            <w:pPr>
              <w:jc w:val="center"/>
              <w:rPr>
                <w:rFonts w:cs="Arial"/>
              </w:rPr>
            </w:pPr>
            <w:r w:rsidRPr="00BE45F9">
              <w:rPr>
                <w:rFonts w:cs="Arial"/>
              </w:rPr>
              <w:t>11</w:t>
            </w:r>
          </w:p>
        </w:tc>
        <w:tc>
          <w:tcPr>
            <w:tcW w:w="270" w:type="pct"/>
            <w:vAlign w:val="center"/>
          </w:tcPr>
          <w:p w14:paraId="3ABBC0B5" w14:textId="18593AF9" w:rsidR="00A2627B" w:rsidRPr="00BE45F9" w:rsidRDefault="00F45433" w:rsidP="009A7887">
            <w:pPr>
              <w:jc w:val="center"/>
              <w:rPr>
                <w:rFonts w:cs="Arial"/>
              </w:rPr>
            </w:pPr>
            <w:r w:rsidRPr="00BE45F9">
              <w:rPr>
                <w:rFonts w:cs="Arial"/>
              </w:rPr>
              <w:t>10</w:t>
            </w:r>
          </w:p>
        </w:tc>
        <w:tc>
          <w:tcPr>
            <w:tcW w:w="430" w:type="pct"/>
            <w:vAlign w:val="center"/>
          </w:tcPr>
          <w:p w14:paraId="4FDCA2AA" w14:textId="323831BB" w:rsidR="00A2627B" w:rsidRPr="00BE45F9" w:rsidRDefault="00F45433" w:rsidP="009A7887">
            <w:pPr>
              <w:jc w:val="center"/>
              <w:rPr>
                <w:rFonts w:cs="Arial"/>
              </w:rPr>
            </w:pPr>
            <w:r w:rsidRPr="00BE45F9">
              <w:rPr>
                <w:rFonts w:cs="Arial"/>
              </w:rPr>
              <w:t>7</w:t>
            </w:r>
          </w:p>
        </w:tc>
        <w:tc>
          <w:tcPr>
            <w:tcW w:w="399" w:type="pct"/>
            <w:vAlign w:val="center"/>
          </w:tcPr>
          <w:p w14:paraId="5E593576" w14:textId="30D8B384" w:rsidR="00A2627B" w:rsidRPr="00BE45F9" w:rsidRDefault="00F45433" w:rsidP="009A7887">
            <w:pPr>
              <w:jc w:val="center"/>
              <w:rPr>
                <w:rFonts w:cs="Arial"/>
              </w:rPr>
            </w:pPr>
            <w:r w:rsidRPr="00BE45F9">
              <w:rPr>
                <w:rFonts w:cs="Arial"/>
              </w:rPr>
              <w:t>5</w:t>
            </w:r>
          </w:p>
        </w:tc>
      </w:tr>
    </w:tbl>
    <w:p w14:paraId="2DA221A0" w14:textId="7734DFD4" w:rsidR="004F3649" w:rsidRDefault="00651922" w:rsidP="00A612B4">
      <w:pPr>
        <w:spacing w:before="240" w:after="240"/>
        <w:ind w:left="202"/>
        <w:rPr>
          <w:lang w:val="en"/>
        </w:rPr>
      </w:pPr>
      <w:r w:rsidRPr="00651922">
        <w:rPr>
          <w:vertAlign w:val="superscript"/>
        </w:rPr>
        <w:t>1</w:t>
      </w:r>
      <w:r>
        <w:rPr>
          <w:vertAlign w:val="superscript"/>
        </w:rPr>
        <w:t xml:space="preserve"> </w:t>
      </w:r>
      <w:r w:rsidR="00A612B4">
        <w:rPr>
          <w:lang w:val="en"/>
        </w:rPr>
        <w:t>Activity included participants, such as, but not limited to, students</w:t>
      </w:r>
      <w:r w:rsidR="0015188B">
        <w:rPr>
          <w:lang w:val="en"/>
        </w:rPr>
        <w:t xml:space="preserve">, </w:t>
      </w:r>
      <w:r w:rsidR="00A612B4">
        <w:rPr>
          <w:lang w:val="en"/>
        </w:rPr>
        <w:t>instructional coaches, librarians</w:t>
      </w:r>
      <w:r w:rsidR="0015188B">
        <w:rPr>
          <w:lang w:val="en"/>
        </w:rPr>
        <w:t>,</w:t>
      </w:r>
      <w:r w:rsidR="00A612B4">
        <w:rPr>
          <w:lang w:val="en"/>
        </w:rPr>
        <w:t xml:space="preserve"> or parents/guardians not explicitly included within the chart.</w:t>
      </w:r>
    </w:p>
    <w:p w14:paraId="193409D4" w14:textId="754B9E4D" w:rsidR="00651922" w:rsidRDefault="00651922" w:rsidP="00A612B4">
      <w:pPr>
        <w:spacing w:before="240" w:after="240"/>
        <w:ind w:left="202"/>
      </w:pPr>
      <w:r>
        <w:rPr>
          <w:vertAlign w:val="superscript"/>
        </w:rPr>
        <w:t xml:space="preserve">2 </w:t>
      </w:r>
      <w:r>
        <w:t>Breakdown by educator not available based on attendance data collected.</w:t>
      </w:r>
    </w:p>
    <w:p w14:paraId="3170BE47" w14:textId="78FC5FA8" w:rsidR="00651922" w:rsidRPr="00651922" w:rsidRDefault="00D977FB" w:rsidP="00A612B4">
      <w:pPr>
        <w:spacing w:before="240" w:after="240"/>
        <w:ind w:left="202"/>
        <w:rPr>
          <w:lang w:val="en"/>
        </w:rPr>
      </w:pPr>
      <w:r>
        <w:rPr>
          <w:vertAlign w:val="superscript"/>
        </w:rPr>
        <w:t>3</w:t>
      </w:r>
      <w:r w:rsidR="00651922">
        <w:rPr>
          <w:vertAlign w:val="superscript"/>
        </w:rPr>
        <w:t xml:space="preserve"> </w:t>
      </w:r>
      <w:r w:rsidR="00651922">
        <w:t>Attendance was not tracked by workshop</w:t>
      </w:r>
      <w:r>
        <w:t xml:space="preserve"> or overall. The 2021 EWIG: CS supported costs for 100 educators to attend. These 100 educators may have attended Seasons of CS workshops and others at the symposium. Attendees outside of these 100 educators may have also attended Seasons of CS workshops.</w:t>
      </w:r>
    </w:p>
    <w:p w14:paraId="0FFD8AE9" w14:textId="34626EEE" w:rsidR="00A612B4" w:rsidRPr="00852BC3" w:rsidRDefault="006828A0" w:rsidP="00A612B4">
      <w:pPr>
        <w:autoSpaceDE w:val="0"/>
        <w:autoSpaceDN w:val="0"/>
        <w:adjustRightInd w:val="0"/>
        <w:spacing w:after="240"/>
      </w:pPr>
      <w:r>
        <w:lastRenderedPageBreak/>
        <w:t xml:space="preserve">There continued to be significant challenges in tracking unique attendees across different </w:t>
      </w:r>
      <w:r w:rsidR="00BE4A46">
        <w:t>professional learning</w:t>
      </w:r>
      <w:r>
        <w:t xml:space="preserve"> opportunities. As duplicated attendance count </w:t>
      </w:r>
      <w:r w:rsidR="00B75345">
        <w:t>can</w:t>
      </w:r>
      <w:r>
        <w:t xml:space="preserve">not be verified, </w:t>
      </w:r>
      <w:r w:rsidRPr="00852BC3">
        <w:t xml:space="preserve">Table </w:t>
      </w:r>
      <w:r>
        <w:rPr>
          <w:lang w:val="en"/>
        </w:rPr>
        <w:t>3</w:t>
      </w:r>
      <w:r w:rsidRPr="00852BC3">
        <w:t xml:space="preserve"> presents the total number of </w:t>
      </w:r>
      <w:r>
        <w:t xml:space="preserve">instances of </w:t>
      </w:r>
      <w:r w:rsidR="00BE4A46">
        <w:t>professional learning</w:t>
      </w:r>
      <w:r>
        <w:t xml:space="preserve"> attended </w:t>
      </w:r>
      <w:r w:rsidRPr="00852BC3">
        <w:t xml:space="preserve">in </w:t>
      </w:r>
      <w:r>
        <w:rPr>
          <w:bCs/>
        </w:rPr>
        <w:t xml:space="preserve">January </w:t>
      </w:r>
      <w:r w:rsidR="00020D70">
        <w:rPr>
          <w:rFonts w:cs="Arial"/>
          <w:bCs/>
        </w:rPr>
        <w:t>through</w:t>
      </w:r>
      <w:r>
        <w:rPr>
          <w:rFonts w:cs="Arial"/>
          <w:bCs/>
        </w:rPr>
        <w:t xml:space="preserve"> March</w:t>
      </w:r>
      <w:r w:rsidRPr="00852BC3">
        <w:rPr>
          <w:bCs/>
        </w:rPr>
        <w:t xml:space="preserve"> 202</w:t>
      </w:r>
      <w:r>
        <w:rPr>
          <w:bCs/>
        </w:rPr>
        <w:t>4</w:t>
      </w:r>
      <w:r w:rsidR="00C31C61">
        <w:rPr>
          <w:bCs/>
        </w:rPr>
        <w:t xml:space="preserve"> </w:t>
      </w:r>
      <w:r w:rsidR="00C31C61">
        <w:rPr>
          <w:rFonts w:eastAsiaTheme="majorEastAsia"/>
          <w:lang w:val="en"/>
        </w:rPr>
        <w:t xml:space="preserve">(including instances in which a single participant has attended multiple </w:t>
      </w:r>
      <w:r w:rsidR="00BE4A46">
        <w:rPr>
          <w:rFonts w:eastAsiaTheme="majorEastAsia"/>
          <w:lang w:val="en"/>
        </w:rPr>
        <w:t>professional learning</w:t>
      </w:r>
      <w:r w:rsidR="00C31C61">
        <w:rPr>
          <w:rFonts w:eastAsiaTheme="majorEastAsia"/>
          <w:lang w:val="en"/>
        </w:rPr>
        <w:t xml:space="preserve"> activities)</w:t>
      </w:r>
      <w:r w:rsidRPr="00852BC3">
        <w:t>.</w:t>
      </w:r>
    </w:p>
    <w:p w14:paraId="0CC6C7FE" w14:textId="5CD347AD" w:rsidR="00A612B4" w:rsidRPr="00A612B4" w:rsidRDefault="00A612B4" w:rsidP="00E916F2">
      <w:pPr>
        <w:pStyle w:val="Heading4"/>
        <w:spacing w:before="480" w:after="240"/>
        <w:rPr>
          <w:color w:val="auto"/>
        </w:rPr>
      </w:pPr>
      <w:r w:rsidRPr="00A612B4">
        <w:rPr>
          <w:color w:val="auto"/>
        </w:rPr>
        <w:t xml:space="preserve">Table 3: </w:t>
      </w:r>
      <w:r w:rsidR="00F6211F">
        <w:rPr>
          <w:color w:val="auto"/>
        </w:rPr>
        <w:t>2021</w:t>
      </w:r>
      <w:r w:rsidRPr="00A612B4">
        <w:rPr>
          <w:color w:val="auto"/>
        </w:rPr>
        <w:t xml:space="preserve"> EWIG: CS</w:t>
      </w:r>
      <w:r w:rsidRPr="00A612B4">
        <w:rPr>
          <w:rFonts w:cs="Arial"/>
          <w:color w:val="auto"/>
        </w:rPr>
        <w:t>—</w:t>
      </w:r>
      <w:r w:rsidRPr="00A612B4">
        <w:rPr>
          <w:color w:val="auto"/>
        </w:rPr>
        <w:t xml:space="preserve">Total </w:t>
      </w:r>
      <w:r w:rsidR="006828A0">
        <w:rPr>
          <w:color w:val="auto"/>
        </w:rPr>
        <w:t xml:space="preserve">Instances of </w:t>
      </w:r>
      <w:r w:rsidR="00BE4A46">
        <w:rPr>
          <w:color w:val="auto"/>
        </w:rPr>
        <w:t>Professional Learning</w:t>
      </w:r>
      <w:r w:rsidRPr="00A612B4">
        <w:rPr>
          <w:color w:val="auto"/>
        </w:rPr>
        <w:t xml:space="preserve"> (January </w:t>
      </w:r>
      <w:r w:rsidR="00841095">
        <w:rPr>
          <w:rFonts w:cs="Arial"/>
          <w:color w:val="auto"/>
        </w:rPr>
        <w:t>T</w:t>
      </w:r>
      <w:r w:rsidR="00B8637C">
        <w:rPr>
          <w:rFonts w:cs="Arial"/>
          <w:color w:val="auto"/>
        </w:rPr>
        <w:t>hrough</w:t>
      </w:r>
      <w:r w:rsidRPr="00A612B4">
        <w:rPr>
          <w:rFonts w:cs="Arial"/>
          <w:color w:val="auto"/>
        </w:rPr>
        <w:t xml:space="preserve"> March</w:t>
      </w:r>
      <w:r w:rsidRPr="00A612B4">
        <w:rPr>
          <w:color w:val="auto"/>
        </w:rPr>
        <w:t xml:space="preserve"> 2024)</w:t>
      </w:r>
    </w:p>
    <w:tbl>
      <w:tblPr>
        <w:tblStyle w:val="TableGrid"/>
        <w:tblW w:w="11641" w:type="dxa"/>
        <w:jc w:val="center"/>
        <w:tblLayout w:type="fixed"/>
        <w:tblLook w:val="04A0" w:firstRow="1" w:lastRow="0" w:firstColumn="1" w:lastColumn="0" w:noHBand="0" w:noVBand="1"/>
        <w:tblDescription w:val="Table 3 shows the 2021 EWIG: CS total instances of professional learning from January through March 2024, including instances in which a single participant has attended multiple sessions."/>
      </w:tblPr>
      <w:tblGrid>
        <w:gridCol w:w="2381"/>
        <w:gridCol w:w="1484"/>
        <w:gridCol w:w="1378"/>
        <w:gridCol w:w="1908"/>
        <w:gridCol w:w="1431"/>
        <w:gridCol w:w="1717"/>
        <w:gridCol w:w="1342"/>
      </w:tblGrid>
      <w:tr w:rsidR="00D3761F" w:rsidRPr="00803BDA" w14:paraId="32E38F25" w14:textId="77777777" w:rsidTr="00657BFE">
        <w:trPr>
          <w:cantSplit/>
          <w:trHeight w:val="945"/>
          <w:tblHeader/>
          <w:jc w:val="center"/>
        </w:trPr>
        <w:tc>
          <w:tcPr>
            <w:tcW w:w="2381" w:type="dxa"/>
            <w:shd w:val="clear" w:color="auto" w:fill="D9D9D9" w:themeFill="background1" w:themeFillShade="D9"/>
            <w:vAlign w:val="center"/>
          </w:tcPr>
          <w:p w14:paraId="40F3095B" w14:textId="52ABDAF6" w:rsidR="00D3761F" w:rsidRPr="00305B08" w:rsidRDefault="00D3761F" w:rsidP="00B8637C">
            <w:pPr>
              <w:jc w:val="center"/>
              <w:rPr>
                <w:rFonts w:cs="Arial"/>
                <w:b/>
              </w:rPr>
            </w:pPr>
            <w:r w:rsidRPr="00305B08">
              <w:rPr>
                <w:rFonts w:cs="Arial"/>
                <w:b/>
              </w:rPr>
              <w:t xml:space="preserve">Total </w:t>
            </w:r>
            <w:r>
              <w:rPr>
                <w:rFonts w:cs="Arial"/>
                <w:b/>
              </w:rPr>
              <w:t xml:space="preserve">Instances of </w:t>
            </w:r>
            <w:r w:rsidR="00BE4A46">
              <w:rPr>
                <w:rFonts w:cs="Arial"/>
                <w:b/>
              </w:rPr>
              <w:t>Professional Learning</w:t>
            </w:r>
          </w:p>
        </w:tc>
        <w:tc>
          <w:tcPr>
            <w:tcW w:w="1484" w:type="dxa"/>
            <w:shd w:val="clear" w:color="auto" w:fill="D9D9D9" w:themeFill="background1" w:themeFillShade="D9"/>
            <w:vAlign w:val="center"/>
          </w:tcPr>
          <w:p w14:paraId="10C6BE60" w14:textId="631ACF65" w:rsidR="00D3761F" w:rsidRPr="00D977FB" w:rsidRDefault="00D3761F" w:rsidP="00B8637C">
            <w:pPr>
              <w:jc w:val="center"/>
              <w:rPr>
                <w:rFonts w:cs="Arial"/>
                <w:b/>
                <w:vertAlign w:val="superscript"/>
              </w:rPr>
            </w:pPr>
            <w:r>
              <w:rPr>
                <w:rFonts w:cs="Arial"/>
                <w:b/>
              </w:rPr>
              <w:t>Total Attendees</w:t>
            </w:r>
            <w:r>
              <w:rPr>
                <w:rFonts w:cs="Arial"/>
                <w:b/>
                <w:vertAlign w:val="superscript"/>
              </w:rPr>
              <w:t>4</w:t>
            </w:r>
          </w:p>
        </w:tc>
        <w:tc>
          <w:tcPr>
            <w:tcW w:w="1378" w:type="dxa"/>
            <w:shd w:val="clear" w:color="auto" w:fill="D9D9D9" w:themeFill="background1" w:themeFillShade="D9"/>
            <w:vAlign w:val="center"/>
          </w:tcPr>
          <w:p w14:paraId="46BAB6BC" w14:textId="6E6C0FB3" w:rsidR="00D3761F" w:rsidRPr="00305B08" w:rsidRDefault="00D3761F" w:rsidP="00B8637C">
            <w:pPr>
              <w:jc w:val="center"/>
              <w:rPr>
                <w:rFonts w:cs="Arial"/>
                <w:b/>
              </w:rPr>
            </w:pPr>
            <w:r w:rsidRPr="00305B08">
              <w:rPr>
                <w:rFonts w:cs="Arial"/>
                <w:b/>
              </w:rPr>
              <w:t>Teachers</w:t>
            </w:r>
            <w:r>
              <w:rPr>
                <w:rFonts w:cs="Arial"/>
                <w:b/>
                <w:vertAlign w:val="superscript"/>
              </w:rPr>
              <w:t>4</w:t>
            </w:r>
          </w:p>
        </w:tc>
        <w:tc>
          <w:tcPr>
            <w:tcW w:w="1908" w:type="dxa"/>
            <w:shd w:val="clear" w:color="auto" w:fill="D9D9D9" w:themeFill="background1" w:themeFillShade="D9"/>
            <w:vAlign w:val="center"/>
          </w:tcPr>
          <w:p w14:paraId="04011980" w14:textId="0A3AB4AC" w:rsidR="00D3761F" w:rsidRPr="00305B08" w:rsidRDefault="00D3761F" w:rsidP="00B8637C">
            <w:pPr>
              <w:jc w:val="center"/>
              <w:rPr>
                <w:rFonts w:cs="Arial"/>
                <w:b/>
              </w:rPr>
            </w:pPr>
            <w:r w:rsidRPr="00305B08">
              <w:rPr>
                <w:rFonts w:cs="Arial"/>
                <w:b/>
                <w:lang w:val="en"/>
              </w:rPr>
              <w:t>Para-professionals</w:t>
            </w:r>
            <w:r>
              <w:rPr>
                <w:rFonts w:cs="Arial"/>
                <w:b/>
                <w:vertAlign w:val="superscript"/>
              </w:rPr>
              <w:t>4</w:t>
            </w:r>
          </w:p>
        </w:tc>
        <w:tc>
          <w:tcPr>
            <w:tcW w:w="1431" w:type="dxa"/>
            <w:shd w:val="clear" w:color="auto" w:fill="D9D9D9" w:themeFill="background1" w:themeFillShade="D9"/>
            <w:vAlign w:val="center"/>
          </w:tcPr>
          <w:p w14:paraId="393BF6C0" w14:textId="572BAE69" w:rsidR="00D3761F" w:rsidRPr="00305B08" w:rsidRDefault="00D3761F" w:rsidP="00B8637C">
            <w:pPr>
              <w:jc w:val="center"/>
              <w:rPr>
                <w:rFonts w:cs="Arial"/>
                <w:b/>
              </w:rPr>
            </w:pPr>
            <w:r w:rsidRPr="00305B08">
              <w:rPr>
                <w:rFonts w:cs="Arial"/>
                <w:b/>
                <w:lang w:val="en"/>
              </w:rPr>
              <w:t>School Leaders</w:t>
            </w:r>
            <w:r>
              <w:rPr>
                <w:rFonts w:cs="Arial"/>
                <w:b/>
                <w:vertAlign w:val="superscript"/>
              </w:rPr>
              <w:t>4</w:t>
            </w:r>
          </w:p>
        </w:tc>
        <w:tc>
          <w:tcPr>
            <w:tcW w:w="1717" w:type="dxa"/>
            <w:shd w:val="clear" w:color="auto" w:fill="D9D9D9" w:themeFill="background1" w:themeFillShade="D9"/>
            <w:vAlign w:val="center"/>
          </w:tcPr>
          <w:p w14:paraId="4C7606E1" w14:textId="38BE8E54" w:rsidR="00D3761F" w:rsidRPr="00305B08" w:rsidRDefault="00D3761F" w:rsidP="00B8637C">
            <w:pPr>
              <w:jc w:val="center"/>
              <w:rPr>
                <w:rFonts w:cs="Arial"/>
                <w:b/>
              </w:rPr>
            </w:pPr>
            <w:r w:rsidRPr="00305B08">
              <w:rPr>
                <w:rFonts w:cs="Arial"/>
                <w:b/>
                <w:lang w:val="en"/>
              </w:rPr>
              <w:t>Counselors</w:t>
            </w:r>
            <w:r>
              <w:rPr>
                <w:rFonts w:cs="Arial"/>
                <w:b/>
                <w:vertAlign w:val="superscript"/>
              </w:rPr>
              <w:t>4</w:t>
            </w:r>
          </w:p>
        </w:tc>
        <w:tc>
          <w:tcPr>
            <w:tcW w:w="1342" w:type="dxa"/>
            <w:shd w:val="clear" w:color="auto" w:fill="D9D9D9" w:themeFill="background1" w:themeFillShade="D9"/>
            <w:vAlign w:val="center"/>
          </w:tcPr>
          <w:p w14:paraId="11FD0633" w14:textId="25EE7C5B" w:rsidR="00D3761F" w:rsidRPr="00305B08" w:rsidRDefault="00D3761F" w:rsidP="00B8637C">
            <w:pPr>
              <w:jc w:val="center"/>
              <w:rPr>
                <w:rFonts w:cs="Arial"/>
                <w:b/>
              </w:rPr>
            </w:pPr>
            <w:r w:rsidRPr="00305B08">
              <w:rPr>
                <w:rFonts w:cs="Arial"/>
                <w:b/>
              </w:rPr>
              <w:t>Regions</w:t>
            </w:r>
            <w:r>
              <w:rPr>
                <w:rFonts w:cs="Arial"/>
                <w:b/>
                <w:vertAlign w:val="superscript"/>
              </w:rPr>
              <w:t>4</w:t>
            </w:r>
          </w:p>
        </w:tc>
      </w:tr>
      <w:tr w:rsidR="00D3761F" w:rsidRPr="007E26E4" w14:paraId="59387533" w14:textId="77777777" w:rsidTr="00657BFE">
        <w:trPr>
          <w:cantSplit/>
          <w:trHeight w:val="628"/>
          <w:jc w:val="center"/>
        </w:trPr>
        <w:tc>
          <w:tcPr>
            <w:tcW w:w="2381" w:type="dxa"/>
            <w:vAlign w:val="center"/>
          </w:tcPr>
          <w:p w14:paraId="5EF75641" w14:textId="60220525" w:rsidR="00D3761F" w:rsidRPr="007347B1" w:rsidRDefault="00D3761F" w:rsidP="00B8637C">
            <w:pPr>
              <w:rPr>
                <w:highlight w:val="yellow"/>
              </w:rPr>
            </w:pPr>
            <w:r>
              <w:rPr>
                <w:rFonts w:cs="Arial"/>
                <w:color w:val="000000"/>
              </w:rPr>
              <w:t xml:space="preserve">Total </w:t>
            </w:r>
            <w:r w:rsidR="007F5B53">
              <w:rPr>
                <w:rFonts w:cs="Arial"/>
                <w:color w:val="000000"/>
              </w:rPr>
              <w:t>i</w:t>
            </w:r>
            <w:r>
              <w:rPr>
                <w:rFonts w:cs="Arial"/>
                <w:color w:val="000000"/>
              </w:rPr>
              <w:t xml:space="preserve">nstances of </w:t>
            </w:r>
            <w:r w:rsidR="007F5B53">
              <w:rPr>
                <w:rFonts w:cs="Arial"/>
                <w:color w:val="000000"/>
              </w:rPr>
              <w:t>p</w:t>
            </w:r>
            <w:r w:rsidR="00BE4A46">
              <w:rPr>
                <w:rFonts w:cs="Arial"/>
                <w:color w:val="000000"/>
              </w:rPr>
              <w:t xml:space="preserve">rofessional </w:t>
            </w:r>
            <w:r w:rsidR="007F5B53">
              <w:rPr>
                <w:rFonts w:cs="Arial"/>
                <w:color w:val="000000"/>
              </w:rPr>
              <w:t>l</w:t>
            </w:r>
            <w:r w:rsidR="00BE4A46">
              <w:rPr>
                <w:rFonts w:cs="Arial"/>
                <w:color w:val="000000"/>
              </w:rPr>
              <w:t>earning</w:t>
            </w:r>
            <w:r>
              <w:rPr>
                <w:rFonts w:cs="Arial"/>
                <w:color w:val="000000"/>
              </w:rPr>
              <w:t xml:space="preserve"> for educators by type for activities funded by 2021 EWIG: CS, Year 3 Quarter 3</w:t>
            </w:r>
            <w:r>
              <w:rPr>
                <w:vertAlign w:val="superscript"/>
              </w:rPr>
              <w:t>6</w:t>
            </w:r>
          </w:p>
        </w:tc>
        <w:tc>
          <w:tcPr>
            <w:tcW w:w="1484" w:type="dxa"/>
            <w:vAlign w:val="center"/>
          </w:tcPr>
          <w:p w14:paraId="24973710" w14:textId="47410D31" w:rsidR="00D3761F" w:rsidRDefault="00D3761F" w:rsidP="00B8637C">
            <w:pPr>
              <w:jc w:val="center"/>
              <w:rPr>
                <w:rFonts w:cs="Arial"/>
              </w:rPr>
            </w:pPr>
            <w:r>
              <w:rPr>
                <w:rFonts w:cs="Arial"/>
              </w:rPr>
              <w:t>413</w:t>
            </w:r>
            <w:r w:rsidRPr="00D977FB">
              <w:rPr>
                <w:vertAlign w:val="superscript"/>
              </w:rPr>
              <w:t>5</w:t>
            </w:r>
          </w:p>
        </w:tc>
        <w:tc>
          <w:tcPr>
            <w:tcW w:w="1378" w:type="dxa"/>
            <w:vAlign w:val="center"/>
          </w:tcPr>
          <w:p w14:paraId="51B4F752" w14:textId="4DD135BC" w:rsidR="00D3761F" w:rsidRPr="007E26E4" w:rsidRDefault="00D3761F" w:rsidP="00B8637C">
            <w:pPr>
              <w:jc w:val="center"/>
              <w:rPr>
                <w:rFonts w:cs="Arial"/>
              </w:rPr>
            </w:pPr>
            <w:r>
              <w:rPr>
                <w:rFonts w:cs="Arial"/>
              </w:rPr>
              <w:t>241</w:t>
            </w:r>
          </w:p>
        </w:tc>
        <w:tc>
          <w:tcPr>
            <w:tcW w:w="1908" w:type="dxa"/>
            <w:vAlign w:val="center"/>
          </w:tcPr>
          <w:p w14:paraId="2680DA5C" w14:textId="1B27C94D" w:rsidR="00D3761F" w:rsidRPr="007E26E4" w:rsidRDefault="00D3761F" w:rsidP="00B8637C">
            <w:pPr>
              <w:jc w:val="center"/>
              <w:rPr>
                <w:rFonts w:cs="Arial"/>
              </w:rPr>
            </w:pPr>
            <w:r>
              <w:rPr>
                <w:rFonts w:cs="Arial"/>
              </w:rPr>
              <w:t>12</w:t>
            </w:r>
          </w:p>
        </w:tc>
        <w:tc>
          <w:tcPr>
            <w:tcW w:w="1431" w:type="dxa"/>
            <w:vAlign w:val="center"/>
          </w:tcPr>
          <w:p w14:paraId="3845BF88" w14:textId="286359D6" w:rsidR="00D3761F" w:rsidRPr="007E26E4" w:rsidRDefault="00D3761F" w:rsidP="00B8637C">
            <w:pPr>
              <w:jc w:val="center"/>
              <w:rPr>
                <w:rFonts w:cs="Arial"/>
              </w:rPr>
            </w:pPr>
            <w:r>
              <w:rPr>
                <w:rFonts w:cs="Arial"/>
              </w:rPr>
              <w:t>31</w:t>
            </w:r>
          </w:p>
        </w:tc>
        <w:tc>
          <w:tcPr>
            <w:tcW w:w="1717" w:type="dxa"/>
            <w:vAlign w:val="center"/>
          </w:tcPr>
          <w:p w14:paraId="66D1A284" w14:textId="317DA723" w:rsidR="00D3761F" w:rsidRPr="007E26E4" w:rsidRDefault="00D3761F" w:rsidP="00B8637C">
            <w:pPr>
              <w:jc w:val="center"/>
              <w:rPr>
                <w:rFonts w:cs="Arial"/>
              </w:rPr>
            </w:pPr>
            <w:r>
              <w:rPr>
                <w:rFonts w:cs="Arial"/>
              </w:rPr>
              <w:t>0</w:t>
            </w:r>
          </w:p>
        </w:tc>
        <w:tc>
          <w:tcPr>
            <w:tcW w:w="1342" w:type="dxa"/>
            <w:vAlign w:val="center"/>
          </w:tcPr>
          <w:p w14:paraId="2A389EFF" w14:textId="6618B94F" w:rsidR="00D3761F" w:rsidRPr="007E26E4" w:rsidRDefault="00D3761F" w:rsidP="00B8637C">
            <w:pPr>
              <w:jc w:val="center"/>
              <w:rPr>
                <w:rFonts w:cs="Arial"/>
              </w:rPr>
            </w:pPr>
            <w:r>
              <w:rPr>
                <w:rFonts w:cs="Arial"/>
              </w:rPr>
              <w:t>7</w:t>
            </w:r>
          </w:p>
        </w:tc>
      </w:tr>
    </w:tbl>
    <w:p w14:paraId="6ACF802D" w14:textId="6163A832" w:rsidR="00227816" w:rsidRDefault="00D977FB" w:rsidP="00A612B4">
      <w:pPr>
        <w:spacing w:before="240" w:after="240"/>
        <w:ind w:left="202"/>
      </w:pPr>
      <w:r w:rsidRPr="00D977FB">
        <w:rPr>
          <w:rFonts w:cs="Arial"/>
          <w:bCs/>
          <w:vertAlign w:val="superscript"/>
        </w:rPr>
        <w:t>4</w:t>
      </w:r>
      <w:r>
        <w:rPr>
          <w:rFonts w:cs="Arial"/>
          <w:bCs/>
          <w:vertAlign w:val="superscript"/>
        </w:rPr>
        <w:t xml:space="preserve"> </w:t>
      </w:r>
      <w:r w:rsidR="00227816">
        <w:t xml:space="preserve">Unable to verify </w:t>
      </w:r>
      <w:r w:rsidR="00B8637C">
        <w:t>the number</w:t>
      </w:r>
      <w:r w:rsidR="00227816">
        <w:t xml:space="preserve"> of duplications.</w:t>
      </w:r>
    </w:p>
    <w:p w14:paraId="1A2B1DC5" w14:textId="09DFE7AE" w:rsidR="00A612B4" w:rsidRDefault="00D977FB" w:rsidP="00A612B4">
      <w:pPr>
        <w:spacing w:before="240" w:after="240"/>
        <w:ind w:left="202"/>
      </w:pPr>
      <w:r w:rsidRPr="00D977FB">
        <w:rPr>
          <w:vertAlign w:val="superscript"/>
        </w:rPr>
        <w:t>5</w:t>
      </w:r>
      <w:r>
        <w:rPr>
          <w:vertAlign w:val="superscript"/>
        </w:rPr>
        <w:t xml:space="preserve"> </w:t>
      </w:r>
      <w:r w:rsidR="006828A0">
        <w:t>Some educators were unable to provide a breakdown of educators by role</w:t>
      </w:r>
      <w:r w:rsidR="00227816">
        <w:t>.</w:t>
      </w:r>
    </w:p>
    <w:p w14:paraId="32B40ADF" w14:textId="0CD6C67E" w:rsidR="00205B3D" w:rsidRPr="00205B3D" w:rsidRDefault="00D977FB" w:rsidP="00205B3D">
      <w:pPr>
        <w:spacing w:before="240" w:after="240"/>
        <w:ind w:left="202"/>
      </w:pPr>
      <w:r>
        <w:rPr>
          <w:vertAlign w:val="superscript"/>
        </w:rPr>
        <w:t xml:space="preserve">6 </w:t>
      </w:r>
      <w:r w:rsidR="00227816">
        <w:t xml:space="preserve">There is </w:t>
      </w:r>
      <w:r w:rsidR="00B8637C">
        <w:t>an overlap</w:t>
      </w:r>
      <w:r w:rsidR="00227816">
        <w:t xml:space="preserve"> between 2021 EWIG: CS and 2023 EWIG: CS grant activity and data</w:t>
      </w:r>
      <w:r w:rsidR="00D3761F">
        <w:t>, given that some activities were partially funded through each grant</w:t>
      </w:r>
      <w:r w:rsidR="00227816">
        <w:t>.</w:t>
      </w:r>
    </w:p>
    <w:p w14:paraId="5DD5C1D1" w14:textId="77777777" w:rsidR="00A6300C" w:rsidRPr="00A6300C" w:rsidRDefault="00A6300C" w:rsidP="00A6300C"/>
    <w:p w14:paraId="03B87B14" w14:textId="77777777" w:rsidR="00A6300C" w:rsidRPr="00A6300C" w:rsidRDefault="00A6300C" w:rsidP="00A6300C"/>
    <w:p w14:paraId="1E58CD75" w14:textId="017F493B" w:rsidR="00A6300C" w:rsidRDefault="00A6300C" w:rsidP="00A6300C">
      <w:pPr>
        <w:tabs>
          <w:tab w:val="left" w:pos="2595"/>
        </w:tabs>
      </w:pPr>
    </w:p>
    <w:p w14:paraId="14E0DC96" w14:textId="0B2903D9" w:rsidR="00A6300C" w:rsidRPr="00A6300C" w:rsidRDefault="00A6300C" w:rsidP="00A6300C">
      <w:pPr>
        <w:tabs>
          <w:tab w:val="left" w:pos="2595"/>
        </w:tabs>
        <w:sectPr w:rsidR="00A6300C" w:rsidRPr="00A6300C" w:rsidSect="004F3649">
          <w:headerReference w:type="default" r:id="rId16"/>
          <w:footerReference w:type="default" r:id="rId17"/>
          <w:pgSz w:w="15840" w:h="12240" w:orient="landscape" w:code="1"/>
          <w:pgMar w:top="1440" w:right="1440" w:bottom="1440" w:left="1440" w:header="720" w:footer="720" w:gutter="0"/>
          <w:cols w:space="720"/>
          <w:docGrid w:linePitch="360"/>
        </w:sectPr>
      </w:pPr>
    </w:p>
    <w:p w14:paraId="373FCB24" w14:textId="59C8B594" w:rsidR="00205B3D" w:rsidRDefault="00185579" w:rsidP="0044525B">
      <w:pPr>
        <w:pStyle w:val="Heading3"/>
        <w:spacing w:before="0" w:after="240"/>
        <w:rPr>
          <w:lang w:val="en"/>
        </w:rPr>
      </w:pPr>
      <w:bookmarkStart w:id="23" w:name="_Toc191309654"/>
      <w:bookmarkStart w:id="24" w:name="_Toc155708291"/>
      <w:r>
        <w:rPr>
          <w:lang w:val="en"/>
        </w:rPr>
        <w:lastRenderedPageBreak/>
        <w:t xml:space="preserve">2021 EWIG: CS </w:t>
      </w:r>
      <w:r w:rsidR="00205B3D">
        <w:rPr>
          <w:lang w:val="en"/>
        </w:rPr>
        <w:t>Culminating Impacts</w:t>
      </w:r>
      <w:bookmarkEnd w:id="23"/>
    </w:p>
    <w:p w14:paraId="06408D09" w14:textId="51F0D796" w:rsidR="001B3FDA" w:rsidRDefault="00205B3D" w:rsidP="001B3FDA">
      <w:pPr>
        <w:spacing w:after="240"/>
        <w:rPr>
          <w:lang w:val="en"/>
        </w:rPr>
      </w:pPr>
      <w:r>
        <w:rPr>
          <w:lang w:val="en"/>
        </w:rPr>
        <w:t xml:space="preserve">The 2021 EWIG: CS ended as of March 29, 2024. </w:t>
      </w:r>
      <w:r w:rsidR="00565206">
        <w:rPr>
          <w:lang w:val="en"/>
        </w:rPr>
        <w:t>Over the full grant period, from March 3, 2022, through March 29, 2024, t</w:t>
      </w:r>
      <w:r w:rsidRPr="00205B3D">
        <w:rPr>
          <w:lang w:val="en"/>
        </w:rPr>
        <w:t xml:space="preserve">he </w:t>
      </w:r>
      <w:r>
        <w:rPr>
          <w:lang w:val="en"/>
        </w:rPr>
        <w:t>grant program</w:t>
      </w:r>
      <w:r w:rsidRPr="00205B3D">
        <w:rPr>
          <w:lang w:val="en"/>
        </w:rPr>
        <w:t xml:space="preserve"> supported a major statewide</w:t>
      </w:r>
      <w:r>
        <w:rPr>
          <w:lang w:val="en"/>
        </w:rPr>
        <w:t xml:space="preserve"> </w:t>
      </w:r>
      <w:r w:rsidRPr="00205B3D">
        <w:rPr>
          <w:lang w:val="en"/>
        </w:rPr>
        <w:t xml:space="preserve">capacity building initiative across the </w:t>
      </w:r>
      <w:r>
        <w:rPr>
          <w:lang w:val="en"/>
        </w:rPr>
        <w:t>California S</w:t>
      </w:r>
      <w:r w:rsidRPr="00205B3D">
        <w:rPr>
          <w:lang w:val="en"/>
        </w:rPr>
        <w:t xml:space="preserve">tatewide </w:t>
      </w:r>
      <w:r>
        <w:rPr>
          <w:lang w:val="en"/>
        </w:rPr>
        <w:t>S</w:t>
      </w:r>
      <w:r w:rsidRPr="00205B3D">
        <w:rPr>
          <w:lang w:val="en"/>
        </w:rPr>
        <w:t xml:space="preserve">ystem of </w:t>
      </w:r>
      <w:r>
        <w:rPr>
          <w:lang w:val="en"/>
        </w:rPr>
        <w:t>S</w:t>
      </w:r>
      <w:r w:rsidRPr="00205B3D">
        <w:rPr>
          <w:lang w:val="en"/>
        </w:rPr>
        <w:t xml:space="preserve">upport </w:t>
      </w:r>
      <w:r>
        <w:rPr>
          <w:lang w:val="en"/>
        </w:rPr>
        <w:t xml:space="preserve">regions, through COEs, </w:t>
      </w:r>
      <w:r w:rsidRPr="00205B3D">
        <w:rPr>
          <w:lang w:val="en"/>
        </w:rPr>
        <w:t>extending the Summer of CS to</w:t>
      </w:r>
      <w:r>
        <w:rPr>
          <w:lang w:val="en"/>
        </w:rPr>
        <w:t xml:space="preserve"> </w:t>
      </w:r>
      <w:r w:rsidRPr="00205B3D">
        <w:rPr>
          <w:lang w:val="en"/>
        </w:rPr>
        <w:t xml:space="preserve">include </w:t>
      </w:r>
      <w:r>
        <w:rPr>
          <w:lang w:val="en"/>
        </w:rPr>
        <w:t xml:space="preserve">regional adaptations and </w:t>
      </w:r>
      <w:r w:rsidRPr="00205B3D">
        <w:rPr>
          <w:lang w:val="en"/>
        </w:rPr>
        <w:t xml:space="preserve">ongoing learning opportunities across the entire academic year, </w:t>
      </w:r>
      <w:r>
        <w:rPr>
          <w:lang w:val="en"/>
        </w:rPr>
        <w:t xml:space="preserve">significantly increasing the reach to </w:t>
      </w:r>
      <w:r w:rsidRPr="00205B3D">
        <w:rPr>
          <w:lang w:val="en"/>
        </w:rPr>
        <w:t>more teachers, administrators, counselors, and paraprofessional</w:t>
      </w:r>
      <w:r>
        <w:rPr>
          <w:lang w:val="en"/>
        </w:rPr>
        <w:t>s</w:t>
      </w:r>
      <w:r w:rsidRPr="00205B3D">
        <w:rPr>
          <w:lang w:val="en"/>
        </w:rPr>
        <w:t>.</w:t>
      </w:r>
      <w:r w:rsidR="00153346">
        <w:rPr>
          <w:lang w:val="en"/>
        </w:rPr>
        <w:t xml:space="preserve"> Over the course of the </w:t>
      </w:r>
      <w:r w:rsidR="00C456C6">
        <w:rPr>
          <w:lang w:val="en"/>
        </w:rPr>
        <w:t>grant program</w:t>
      </w:r>
      <w:r w:rsidR="00153346">
        <w:rPr>
          <w:lang w:val="en"/>
        </w:rPr>
        <w:t xml:space="preserve">, 5,955 instances of </w:t>
      </w:r>
      <w:r w:rsidR="00E9098B">
        <w:rPr>
          <w:lang w:val="en"/>
        </w:rPr>
        <w:t>professional learning</w:t>
      </w:r>
      <w:r w:rsidR="00153346">
        <w:rPr>
          <w:lang w:val="en"/>
        </w:rPr>
        <w:t xml:space="preserve"> attendance occurred (including educators that attended multiple sessions), including 3,126 attendees reporting as teachers, 166 attendees reporting as paraprofessionals, 1,589 attendees reporting as school leaders, and 19 attendees reporting as counselors.</w:t>
      </w:r>
    </w:p>
    <w:p w14:paraId="285813FF" w14:textId="3071A5C5" w:rsidR="001B3FDA" w:rsidRPr="001B3FDA" w:rsidRDefault="001B3FDA" w:rsidP="00205B3D">
      <w:r>
        <w:t xml:space="preserve">Findings from the program’s external evaluator, the Kapor Center, support that a lasting impact will be created from the efforts funded through the 2021 EWIG: CS. </w:t>
      </w:r>
      <w:r w:rsidR="00565206">
        <w:t>Survey results indicate that e</w:t>
      </w:r>
      <w:r>
        <w:t xml:space="preserve">ducators </w:t>
      </w:r>
      <w:r w:rsidR="00AD1FDE">
        <w:t xml:space="preserve">who </w:t>
      </w:r>
      <w:r>
        <w:t>participated in 2023 Summer of CS activities have</w:t>
      </w:r>
      <w:r w:rsidR="00565206">
        <w:t xml:space="preserve"> increased confidence in providing CS instruction, increased </w:t>
      </w:r>
      <w:r w:rsidR="00C456C6">
        <w:t xml:space="preserve">knowledge of </w:t>
      </w:r>
      <w:r w:rsidR="00565206">
        <w:t xml:space="preserve">best practices to support that instruction, and increased confidence in providing advocacy for CS in their schools. </w:t>
      </w:r>
      <w:r w:rsidR="00C456C6">
        <w:t xml:space="preserve">The Kapor Center’s evaluation identified that Seasons of CS built educator and COE CS Champion capacity. In measuring the impact on equity, the Kapor Center’s evaluation has determined that equity outcomes likely have improved within individual educator classrooms, but the available data does not make clear whether equity outcomes are schoolwide or broader. </w:t>
      </w:r>
      <w:r w:rsidR="00565206">
        <w:t xml:space="preserve">The 2023 EWIG: CS has allowed the </w:t>
      </w:r>
      <w:r w:rsidR="00C456C6">
        <w:t>scale of impact to increase beyond the life of the 2021 EWIG: CS, and additional findings from the evaluation of the 2023 EWIG: CS grant program will provide more insight, reflecting additional years of experience with programming and in</w:t>
      </w:r>
      <w:r w:rsidR="00BD0CEA">
        <w:t>-</w:t>
      </w:r>
      <w:r w:rsidR="00C456C6">
        <w:t>school implementation.</w:t>
      </w:r>
    </w:p>
    <w:p w14:paraId="04057426" w14:textId="4E4159B2" w:rsidR="00A00053" w:rsidRPr="004636B9" w:rsidRDefault="00087826" w:rsidP="004636B9">
      <w:pPr>
        <w:pStyle w:val="Heading2"/>
        <w:spacing w:before="480"/>
        <w:rPr>
          <w:szCs w:val="28"/>
        </w:rPr>
      </w:pPr>
      <w:bookmarkStart w:id="25" w:name="_Toc191309655"/>
      <w:r w:rsidRPr="004636B9">
        <w:rPr>
          <w:szCs w:val="28"/>
        </w:rPr>
        <w:t>2023 Educator Workforce Investment Grant: Computer Science</w:t>
      </w:r>
      <w:r w:rsidR="00565012">
        <w:rPr>
          <w:szCs w:val="28"/>
        </w:rPr>
        <w:t xml:space="preserve"> Professional Learning</w:t>
      </w:r>
      <w:r w:rsidR="007C6B58">
        <w:rPr>
          <w:szCs w:val="28"/>
        </w:rPr>
        <w:t xml:space="preserve"> Grant</w:t>
      </w:r>
      <w:r w:rsidRPr="004636B9">
        <w:rPr>
          <w:szCs w:val="28"/>
        </w:rPr>
        <w:t xml:space="preserve"> Partner Entity</w:t>
      </w:r>
      <w:bookmarkEnd w:id="24"/>
      <w:bookmarkEnd w:id="25"/>
    </w:p>
    <w:p w14:paraId="7B4B51A6" w14:textId="77777777" w:rsidR="00AE27C1" w:rsidRDefault="00AE27C1" w:rsidP="0044525B">
      <w:pPr>
        <w:pStyle w:val="Heading3"/>
        <w:spacing w:before="480" w:after="240"/>
      </w:pPr>
      <w:bookmarkStart w:id="26" w:name="_Toc191309656"/>
      <w:r>
        <w:t>State Statute and Authority</w:t>
      </w:r>
      <w:bookmarkEnd w:id="26"/>
    </w:p>
    <w:p w14:paraId="13883575" w14:textId="5AFFE53A" w:rsidR="00AE27C1" w:rsidRDefault="00AE27C1" w:rsidP="00AE27C1">
      <w:pPr>
        <w:spacing w:after="240"/>
        <w:rPr>
          <w:rFonts w:eastAsia="Arial" w:cs="Arial"/>
        </w:rPr>
      </w:pPr>
      <w:r w:rsidRPr="0FEE0C83">
        <w:rPr>
          <w:rFonts w:eastAsia="Arial" w:cs="Arial"/>
          <w:color w:val="000000" w:themeColor="text1"/>
        </w:rPr>
        <w:t>A</w:t>
      </w:r>
      <w:r w:rsidR="004A294F">
        <w:rPr>
          <w:rFonts w:eastAsia="Arial" w:cs="Arial"/>
          <w:color w:val="000000" w:themeColor="text1"/>
        </w:rPr>
        <w:t xml:space="preserve">ssembly Bill (AB) </w:t>
      </w:r>
      <w:r w:rsidRPr="0FEE0C83">
        <w:rPr>
          <w:rFonts w:eastAsia="Arial" w:cs="Arial"/>
          <w:color w:val="000000" w:themeColor="text1"/>
        </w:rPr>
        <w:t xml:space="preserve">185 (Chapter 571, Statutes of 2022), Section 55 of the Education Omnibus Budget Trailer Bill for the </w:t>
      </w:r>
      <w:r>
        <w:t>2022–23 California State Budget</w:t>
      </w:r>
      <w:r w:rsidRPr="0FEE0C83">
        <w:rPr>
          <w:rFonts w:eastAsia="Arial" w:cs="Arial"/>
          <w:color w:val="000000" w:themeColor="text1"/>
        </w:rPr>
        <w:t xml:space="preserve"> provided $15 million from the General Fund for the EWIG Program: CS Partner Entity for allocation to one or more COEs </w:t>
      </w:r>
      <w:r>
        <w:t xml:space="preserve">for </w:t>
      </w:r>
      <w:r w:rsidR="00E9098B">
        <w:t>professional learning</w:t>
      </w:r>
      <w:r>
        <w:t xml:space="preserve"> opportunities to support teachers and paraprofessionals with targeted support focused on strategies for providing high-quality CS instruction and CS learning experiences aligned to the </w:t>
      </w:r>
      <w:r w:rsidRPr="0FEE0C83">
        <w:rPr>
          <w:i/>
          <w:iCs/>
        </w:rPr>
        <w:t>CA CS Content Standards</w:t>
      </w:r>
      <w:r>
        <w:t xml:space="preserve">. </w:t>
      </w:r>
      <w:r w:rsidRPr="0FEE0C83">
        <w:rPr>
          <w:rFonts w:eastAsia="Arial" w:cs="Arial"/>
        </w:rPr>
        <w:t>The funds provided through this appropriation are described as the 2023 EWIG: CS for the purpose of this reporting, in alignment with the year that funds were awarded to the COE grantee.</w:t>
      </w:r>
    </w:p>
    <w:p w14:paraId="106EDBBE" w14:textId="77777777" w:rsidR="00AE27C1" w:rsidRDefault="00AE27C1" w:rsidP="0044525B">
      <w:pPr>
        <w:pStyle w:val="Heading3"/>
        <w:spacing w:before="480" w:after="240"/>
        <w:rPr>
          <w:rFonts w:eastAsia="Calibri" w:cs="Arial"/>
        </w:rPr>
      </w:pPr>
      <w:bookmarkStart w:id="27" w:name="_Toc191309657"/>
      <w:r>
        <w:lastRenderedPageBreak/>
        <w:t>Legislative Reporting Requirements</w:t>
      </w:r>
      <w:bookmarkEnd w:id="27"/>
    </w:p>
    <w:p w14:paraId="07F0D521" w14:textId="77777777" w:rsidR="00AE27C1" w:rsidRPr="004016C7" w:rsidRDefault="00AE27C1" w:rsidP="00AE27C1">
      <w:pPr>
        <w:spacing w:after="240"/>
        <w:rPr>
          <w:rFonts w:eastAsia="Calibri" w:cs="Arial"/>
        </w:rPr>
      </w:pPr>
      <w:r w:rsidRPr="004016C7">
        <w:rPr>
          <w:rFonts w:eastAsia="Calibri" w:cs="Arial"/>
        </w:rPr>
        <w:t xml:space="preserve">The role </w:t>
      </w:r>
      <w:r>
        <w:rPr>
          <w:rFonts w:eastAsia="Calibri" w:cs="Arial"/>
        </w:rPr>
        <w:t>of the CDE</w:t>
      </w:r>
      <w:r w:rsidRPr="004016C7">
        <w:rPr>
          <w:rFonts w:eastAsia="Calibri" w:cs="Arial"/>
        </w:rPr>
        <w:t xml:space="preserve"> is </w:t>
      </w:r>
      <w:r>
        <w:rPr>
          <w:rFonts w:eastAsia="Calibri" w:cs="Arial"/>
        </w:rPr>
        <w:t>to conduct</w:t>
      </w:r>
      <w:r w:rsidRPr="004016C7">
        <w:rPr>
          <w:rFonts w:eastAsia="Calibri" w:cs="Arial"/>
        </w:rPr>
        <w:t xml:space="preserve"> the award process, </w:t>
      </w:r>
      <w:r>
        <w:rPr>
          <w:rFonts w:eastAsia="Calibri" w:cs="Arial"/>
        </w:rPr>
        <w:t>distribute</w:t>
      </w:r>
      <w:r w:rsidRPr="004016C7">
        <w:rPr>
          <w:rFonts w:eastAsia="Calibri" w:cs="Arial"/>
        </w:rPr>
        <w:t xml:space="preserve"> funding, and </w:t>
      </w:r>
      <w:r>
        <w:rPr>
          <w:rFonts w:eastAsia="Calibri" w:cs="Arial"/>
        </w:rPr>
        <w:t>provide</w:t>
      </w:r>
      <w:r w:rsidRPr="004016C7">
        <w:rPr>
          <w:rFonts w:eastAsia="Calibri" w:cs="Arial"/>
        </w:rPr>
        <w:t xml:space="preserve"> technical oversight of the items contained within the </w:t>
      </w:r>
      <w:r>
        <w:rPr>
          <w:rFonts w:eastAsia="Calibri" w:cs="Arial"/>
        </w:rPr>
        <w:t>RFA</w:t>
      </w:r>
      <w:r w:rsidRPr="004016C7">
        <w:rPr>
          <w:rFonts w:eastAsia="Calibri" w:cs="Arial"/>
        </w:rPr>
        <w:t>.</w:t>
      </w:r>
      <w:r w:rsidRPr="004016C7">
        <w:t xml:space="preserve"> </w:t>
      </w:r>
      <w:r>
        <w:t xml:space="preserve">Section 55 of AB 185 amends </w:t>
      </w:r>
      <w:r w:rsidRPr="004016C7">
        <w:rPr>
          <w:rFonts w:eastAsia="Calibri" w:cs="Arial"/>
        </w:rPr>
        <w:t xml:space="preserve">Section </w:t>
      </w:r>
      <w:r>
        <w:rPr>
          <w:rFonts w:eastAsia="Calibri" w:cs="Arial"/>
        </w:rPr>
        <w:t>125</w:t>
      </w:r>
      <w:r w:rsidRPr="004016C7">
        <w:rPr>
          <w:rFonts w:eastAsia="Calibri" w:cs="Arial"/>
        </w:rPr>
        <w:t>(</w:t>
      </w:r>
      <w:r>
        <w:rPr>
          <w:rFonts w:eastAsia="Calibri" w:cs="Arial"/>
        </w:rPr>
        <w:t>c</w:t>
      </w:r>
      <w:r w:rsidRPr="004016C7">
        <w:rPr>
          <w:rFonts w:eastAsia="Calibri" w:cs="Arial"/>
        </w:rPr>
        <w:t xml:space="preserve">) of the Education Omnibus Trailer Bill </w:t>
      </w:r>
      <w:r>
        <w:rPr>
          <w:rFonts w:eastAsia="Calibri" w:cs="Arial"/>
        </w:rPr>
        <w:t xml:space="preserve">to </w:t>
      </w:r>
      <w:r w:rsidRPr="004016C7">
        <w:rPr>
          <w:rFonts w:eastAsiaTheme="minorHAnsi" w:cs="Arial"/>
        </w:rPr>
        <w:t xml:space="preserve">require that </w:t>
      </w:r>
      <w:r>
        <w:rPr>
          <w:rFonts w:eastAsiaTheme="minorHAnsi" w:cs="Arial"/>
        </w:rPr>
        <w:t xml:space="preserve">the </w:t>
      </w:r>
      <w:r w:rsidRPr="004016C7">
        <w:rPr>
          <w:rFonts w:eastAsiaTheme="minorHAnsi" w:cs="Arial"/>
        </w:rPr>
        <w:t>CDE report on an annual basis the following information to the appropriate policy and fiscal committees of the Legislature, the Department of Finance, and the Governor:</w:t>
      </w:r>
    </w:p>
    <w:p w14:paraId="0A89EB7D" w14:textId="77777777" w:rsidR="00AE27C1" w:rsidRPr="00AE27C1" w:rsidRDefault="00AE27C1" w:rsidP="00AE27C1">
      <w:pPr>
        <w:pStyle w:val="ListParagraph"/>
        <w:numPr>
          <w:ilvl w:val="0"/>
          <w:numId w:val="10"/>
        </w:numPr>
        <w:spacing w:after="240"/>
        <w:jc w:val="both"/>
        <w:textAlignment w:val="baseline"/>
        <w:rPr>
          <w:rFonts w:eastAsia="Calibri" w:cs="Arial"/>
        </w:rPr>
      </w:pPr>
      <w:r w:rsidRPr="00AE27C1">
        <w:rPr>
          <w:rFonts w:cs="Arial"/>
        </w:rPr>
        <w:t xml:space="preserve">The process for awarding </w:t>
      </w:r>
      <w:proofErr w:type="gramStart"/>
      <w:r w:rsidRPr="00AE27C1">
        <w:rPr>
          <w:rFonts w:cs="Arial"/>
        </w:rPr>
        <w:t>grants;</w:t>
      </w:r>
      <w:proofErr w:type="gramEnd"/>
    </w:p>
    <w:p w14:paraId="20802A95" w14:textId="77777777" w:rsidR="00AE27C1" w:rsidRPr="00AE27C1" w:rsidRDefault="00AE27C1" w:rsidP="00AE27C1">
      <w:pPr>
        <w:pStyle w:val="ListParagraph"/>
        <w:numPr>
          <w:ilvl w:val="0"/>
          <w:numId w:val="10"/>
        </w:numPr>
        <w:spacing w:after="240"/>
        <w:jc w:val="both"/>
        <w:textAlignment w:val="baseline"/>
        <w:rPr>
          <w:rFonts w:eastAsia="Calibri" w:cs="Arial"/>
        </w:rPr>
      </w:pPr>
      <w:r w:rsidRPr="00AE27C1">
        <w:rPr>
          <w:rFonts w:cs="Arial"/>
        </w:rPr>
        <w:t xml:space="preserve">The name of each grant </w:t>
      </w:r>
      <w:proofErr w:type="gramStart"/>
      <w:r w:rsidRPr="00AE27C1">
        <w:rPr>
          <w:rFonts w:cs="Arial"/>
        </w:rPr>
        <w:t>recipient;</w:t>
      </w:r>
      <w:proofErr w:type="gramEnd"/>
    </w:p>
    <w:p w14:paraId="32B7254E" w14:textId="77777777" w:rsidR="00AE27C1" w:rsidRPr="00AE27C1" w:rsidRDefault="00AE27C1" w:rsidP="00AE27C1">
      <w:pPr>
        <w:pStyle w:val="ListParagraph"/>
        <w:numPr>
          <w:ilvl w:val="0"/>
          <w:numId w:val="10"/>
        </w:numPr>
        <w:spacing w:after="240"/>
        <w:jc w:val="both"/>
        <w:textAlignment w:val="baseline"/>
        <w:rPr>
          <w:rFonts w:eastAsia="Calibri" w:cs="Arial"/>
        </w:rPr>
      </w:pPr>
      <w:r w:rsidRPr="00AE27C1">
        <w:rPr>
          <w:rFonts w:cs="Arial"/>
        </w:rPr>
        <w:t xml:space="preserve">The amount awarded to each grant </w:t>
      </w:r>
      <w:proofErr w:type="gramStart"/>
      <w:r w:rsidRPr="00AE27C1">
        <w:rPr>
          <w:rFonts w:cs="Arial"/>
        </w:rPr>
        <w:t>recipient;</w:t>
      </w:r>
      <w:proofErr w:type="gramEnd"/>
    </w:p>
    <w:p w14:paraId="401157C7" w14:textId="3542CDEA" w:rsidR="00AE27C1" w:rsidRPr="00AE27C1" w:rsidRDefault="00AE27C1" w:rsidP="00AE27C1">
      <w:pPr>
        <w:pStyle w:val="ListParagraph"/>
        <w:numPr>
          <w:ilvl w:val="0"/>
          <w:numId w:val="10"/>
        </w:numPr>
        <w:spacing w:after="240"/>
        <w:jc w:val="both"/>
        <w:textAlignment w:val="baseline"/>
        <w:rPr>
          <w:rFonts w:eastAsia="Calibri" w:cs="Arial"/>
        </w:rPr>
      </w:pPr>
      <w:r w:rsidRPr="00AE27C1">
        <w:rPr>
          <w:rFonts w:cs="Arial"/>
        </w:rPr>
        <w:t>The activities provided with grant funds; and, if availabl</w:t>
      </w:r>
      <w:r>
        <w:rPr>
          <w:rFonts w:cs="Arial"/>
        </w:rPr>
        <w:t>e</w:t>
      </w:r>
      <w:r w:rsidR="00F275EB">
        <w:rPr>
          <w:rFonts w:cs="Arial"/>
        </w:rPr>
        <w:t>,</w:t>
      </w:r>
    </w:p>
    <w:p w14:paraId="284BB429" w14:textId="46FF028B" w:rsidR="00AE27C1" w:rsidRPr="00AE27C1" w:rsidRDefault="00AE27C1" w:rsidP="00AE27C1">
      <w:pPr>
        <w:pStyle w:val="ListParagraph"/>
        <w:numPr>
          <w:ilvl w:val="0"/>
          <w:numId w:val="10"/>
        </w:numPr>
        <w:spacing w:after="240"/>
        <w:jc w:val="both"/>
        <w:textAlignment w:val="baseline"/>
        <w:rPr>
          <w:rFonts w:eastAsia="Calibri" w:cs="Arial"/>
        </w:rPr>
      </w:pPr>
      <w:r w:rsidRPr="00AE27C1">
        <w:rPr>
          <w:rFonts w:cs="Arial"/>
        </w:rPr>
        <w:t>The number of schools and educators served.</w:t>
      </w:r>
    </w:p>
    <w:p w14:paraId="4FCED227" w14:textId="0F32BB64" w:rsidR="00FA2332" w:rsidRDefault="00FA2332" w:rsidP="0044525B">
      <w:pPr>
        <w:pStyle w:val="Heading3"/>
        <w:spacing w:before="480" w:after="240"/>
      </w:pPr>
      <w:bookmarkStart w:id="28" w:name="_Toc191309658"/>
      <w:r>
        <w:t>Process for Awarding Grant Funds</w:t>
      </w:r>
      <w:bookmarkEnd w:id="28"/>
    </w:p>
    <w:p w14:paraId="4D150BFF" w14:textId="302FAE7D" w:rsidR="00FA2332" w:rsidRDefault="00BA57E0" w:rsidP="00BF6E00">
      <w:pPr>
        <w:spacing w:after="240"/>
      </w:pPr>
      <w:r w:rsidRPr="00A50E59">
        <w:t xml:space="preserve">The </w:t>
      </w:r>
      <w:r w:rsidR="0063552C">
        <w:t>CDE</w:t>
      </w:r>
      <w:r w:rsidRPr="00A50E59">
        <w:t xml:space="preserve"> invite</w:t>
      </w:r>
      <w:r w:rsidR="0063552C">
        <w:t>d</w:t>
      </w:r>
      <w:r w:rsidRPr="00A50E59">
        <w:t xml:space="preserve"> </w:t>
      </w:r>
      <w:r w:rsidR="00C75C09">
        <w:t>COE</w:t>
      </w:r>
      <w:r w:rsidRPr="00A50E59">
        <w:t xml:space="preserve">s with expertise in </w:t>
      </w:r>
      <w:bookmarkStart w:id="29" w:name="_Hlk16152608"/>
      <w:r w:rsidRPr="00A50E59">
        <w:t xml:space="preserve">developing and providing </w:t>
      </w:r>
      <w:r w:rsidR="00E9098B">
        <w:t>professional learning</w:t>
      </w:r>
      <w:r w:rsidRPr="00A50E59">
        <w:t xml:space="preserve"> to teachers and paraprofessionals in public schools </w:t>
      </w:r>
      <w:bookmarkEnd w:id="29"/>
      <w:r w:rsidRPr="00A50E59">
        <w:t xml:space="preserve">serving </w:t>
      </w:r>
      <w:r w:rsidR="004A24CB">
        <w:t>K</w:t>
      </w:r>
      <w:r w:rsidR="004A24CB">
        <w:rPr>
          <w:rFonts w:cs="Arial"/>
        </w:rPr>
        <w:t>–</w:t>
      </w:r>
      <w:r w:rsidR="004A24CB">
        <w:t>12</w:t>
      </w:r>
      <w:r w:rsidRPr="00A50E59">
        <w:t xml:space="preserve">, inclusive, to apply for a grant </w:t>
      </w:r>
      <w:r>
        <w:t>to design and deliver</w:t>
      </w:r>
      <w:r w:rsidRPr="00A50E59">
        <w:t xml:space="preserve"> </w:t>
      </w:r>
      <w:r w:rsidR="00E9098B">
        <w:t xml:space="preserve">professional </w:t>
      </w:r>
      <w:r w:rsidR="00D5672C">
        <w:t>learning</w:t>
      </w:r>
      <w:r w:rsidRPr="00A50E59">
        <w:t xml:space="preserve"> opportunities for </w:t>
      </w:r>
      <w:r w:rsidR="0089113E">
        <w:t>educators</w:t>
      </w:r>
      <w:r w:rsidR="004B7569">
        <w:t xml:space="preserve"> that align with the work developed and shared via the 2021 E</w:t>
      </w:r>
      <w:r w:rsidR="004A04E5">
        <w:t>WIG</w:t>
      </w:r>
      <w:r w:rsidR="004B7569">
        <w:t xml:space="preserve">: CS to build the capacity of </w:t>
      </w:r>
      <w:r w:rsidR="008224E8">
        <w:t>LEAs</w:t>
      </w:r>
      <w:r w:rsidR="004B7569">
        <w:t xml:space="preserve"> across the state.</w:t>
      </w:r>
      <w:r w:rsidR="005623FF">
        <w:t xml:space="preserve"> Applicants were able to apply individually or as a consortium. COEs were able to apply in partnership with one or more IHEs and/or one or more NPOs.</w:t>
      </w:r>
    </w:p>
    <w:p w14:paraId="556884B7" w14:textId="12F13BF4" w:rsidR="00FA2332" w:rsidRDefault="00FA2332" w:rsidP="00BF6E00">
      <w:pPr>
        <w:spacing w:after="240"/>
      </w:pPr>
      <w:r w:rsidRPr="148EC63C">
        <w:rPr>
          <w:lang w:val="en"/>
        </w:rPr>
        <w:t>The 202</w:t>
      </w:r>
      <w:r>
        <w:rPr>
          <w:lang w:val="en"/>
        </w:rPr>
        <w:t>3</w:t>
      </w:r>
      <w:r w:rsidRPr="148EC63C">
        <w:rPr>
          <w:lang w:val="en"/>
        </w:rPr>
        <w:t xml:space="preserve"> EWIG: CS RFA </w:t>
      </w:r>
      <w:r>
        <w:rPr>
          <w:lang w:val="en"/>
        </w:rPr>
        <w:t>was</w:t>
      </w:r>
      <w:r w:rsidRPr="148EC63C">
        <w:rPr>
          <w:lang w:val="en"/>
        </w:rPr>
        <w:t xml:space="preserve"> based on the</w:t>
      </w:r>
      <w:r>
        <w:rPr>
          <w:lang w:val="en"/>
        </w:rPr>
        <w:t xml:space="preserve"> requirements in statute and the</w:t>
      </w:r>
      <w:r w:rsidRPr="148EC63C">
        <w:rPr>
          <w:lang w:val="en"/>
        </w:rPr>
        <w:t xml:space="preserve"> 20</w:t>
      </w:r>
      <w:r>
        <w:rPr>
          <w:lang w:val="en"/>
        </w:rPr>
        <w:t>21</w:t>
      </w:r>
      <w:r w:rsidRPr="148EC63C">
        <w:rPr>
          <w:lang w:val="en"/>
        </w:rPr>
        <w:t xml:space="preserve"> EWIG</w:t>
      </w:r>
      <w:r>
        <w:rPr>
          <w:lang w:val="en"/>
        </w:rPr>
        <w:t>: CS</w:t>
      </w:r>
      <w:r w:rsidRPr="148EC63C">
        <w:rPr>
          <w:lang w:val="en"/>
        </w:rPr>
        <w:t xml:space="preserve"> Program RFA.</w:t>
      </w:r>
      <w:r>
        <w:rPr>
          <w:lang w:val="en"/>
        </w:rPr>
        <w:t xml:space="preserve"> </w:t>
      </w:r>
      <w:r w:rsidR="00BA57E0" w:rsidRPr="00A50E59">
        <w:t xml:space="preserve">Funds are available based on the application and proposed budget. The total grant budget for this </w:t>
      </w:r>
      <w:r w:rsidR="00F2335E">
        <w:t>RFA</w:t>
      </w:r>
      <w:r w:rsidR="00BA57E0" w:rsidRPr="00A50E59">
        <w:t xml:space="preserve"> is $</w:t>
      </w:r>
      <w:r w:rsidR="004B7569">
        <w:t>15</w:t>
      </w:r>
      <w:r w:rsidR="0024033F">
        <w:t xml:space="preserve"> million</w:t>
      </w:r>
      <w:r w:rsidR="00BA57E0" w:rsidRPr="00A50E59">
        <w:t>.</w:t>
      </w:r>
      <w:r w:rsidR="00BA57E0" w:rsidRPr="00FC0BEB">
        <w:t xml:space="preserve"> </w:t>
      </w:r>
      <w:r w:rsidR="00D977FB">
        <w:t>M</w:t>
      </w:r>
      <w:r w:rsidR="00BA57E0">
        <w:t>embers from the CDE</w:t>
      </w:r>
      <w:r w:rsidR="004B7569">
        <w:t xml:space="preserve"> </w:t>
      </w:r>
      <w:r w:rsidR="00BA57E0">
        <w:t xml:space="preserve">and California State Board of Education </w:t>
      </w:r>
      <w:r w:rsidR="00AA0C4C">
        <w:t>worked</w:t>
      </w:r>
      <w:r w:rsidR="00BA57E0">
        <w:t xml:space="preserve"> </w:t>
      </w:r>
      <w:r w:rsidR="00AA0C4C">
        <w:t>in collaboration</w:t>
      </w:r>
      <w:r w:rsidR="00D977FB">
        <w:t xml:space="preserve"> throughout the RFA creation and review process.</w:t>
      </w:r>
    </w:p>
    <w:p w14:paraId="14A94180" w14:textId="4FF5CA5B" w:rsidR="005B0694" w:rsidRDefault="004B7569" w:rsidP="00BF6E00">
      <w:pPr>
        <w:spacing w:after="240"/>
      </w:pPr>
      <w:r>
        <w:t xml:space="preserve">The </w:t>
      </w:r>
      <w:r w:rsidR="005623FF">
        <w:t>lead awardee</w:t>
      </w:r>
      <w:r>
        <w:t xml:space="preserve"> for the 2023 EWIG: CS is </w:t>
      </w:r>
      <w:bookmarkEnd w:id="12"/>
      <w:bookmarkEnd w:id="13"/>
      <w:r w:rsidR="00FA2332">
        <w:t>S</w:t>
      </w:r>
      <w:r w:rsidR="002C7F4B">
        <w:t xml:space="preserve">acramento </w:t>
      </w:r>
      <w:r w:rsidR="00FA2332">
        <w:t>C</w:t>
      </w:r>
      <w:r w:rsidR="002C7F4B">
        <w:t xml:space="preserve">ounty </w:t>
      </w:r>
      <w:r w:rsidR="00FA2332">
        <w:t>O</w:t>
      </w:r>
      <w:r w:rsidR="002C7F4B">
        <w:t xml:space="preserve">ffice of </w:t>
      </w:r>
      <w:r w:rsidR="00FA2332">
        <w:t>E</w:t>
      </w:r>
      <w:r w:rsidR="002C7F4B">
        <w:t>ducation (SCOE)</w:t>
      </w:r>
      <w:r w:rsidR="00996B1A">
        <w:t>.</w:t>
      </w:r>
      <w:r w:rsidR="0084640C">
        <w:t xml:space="preserve"> SCOE applied in partnership with San Bernardino County Superintendent of Schools (SBCSS) to carry out the activities described in the RFA.</w:t>
      </w:r>
    </w:p>
    <w:p w14:paraId="0B73FAEF" w14:textId="7CEE726E" w:rsidR="00DE7FEA" w:rsidRDefault="00DE7FEA" w:rsidP="00BF6E00">
      <w:pPr>
        <w:spacing w:after="240"/>
      </w:pPr>
      <w:r w:rsidRPr="4D67C686">
        <w:rPr>
          <w:rFonts w:ascii="Helvetica" w:hAnsi="Helvetica"/>
          <w:color w:val="000000" w:themeColor="text1"/>
        </w:rPr>
        <w:t>To review th</w:t>
      </w:r>
      <w:r>
        <w:rPr>
          <w:rFonts w:ascii="Helvetica" w:hAnsi="Helvetica"/>
          <w:color w:val="000000" w:themeColor="text1"/>
        </w:rPr>
        <w:t>e</w:t>
      </w:r>
      <w:r w:rsidRPr="4D67C686">
        <w:rPr>
          <w:rFonts w:ascii="Helvetica" w:hAnsi="Helvetica"/>
          <w:color w:val="000000" w:themeColor="text1"/>
        </w:rPr>
        <w:t xml:space="preserve"> </w:t>
      </w:r>
      <w:r>
        <w:rPr>
          <w:rFonts w:ascii="Helvetica" w:hAnsi="Helvetica"/>
          <w:color w:val="000000" w:themeColor="text1"/>
        </w:rPr>
        <w:t xml:space="preserve">2023 EWIG: CS </w:t>
      </w:r>
      <w:r w:rsidRPr="4D67C686">
        <w:rPr>
          <w:rFonts w:ascii="Helvetica" w:hAnsi="Helvetica"/>
          <w:color w:val="000000" w:themeColor="text1"/>
        </w:rPr>
        <w:t xml:space="preserve">RFA, please visit the CDE </w:t>
      </w:r>
      <w:r>
        <w:rPr>
          <w:rFonts w:ascii="Helvetica" w:hAnsi="Helvetica"/>
          <w:color w:val="000000" w:themeColor="text1"/>
        </w:rPr>
        <w:t xml:space="preserve">2023 </w:t>
      </w:r>
      <w:r w:rsidRPr="4D67C686">
        <w:rPr>
          <w:rFonts w:ascii="Helvetica" w:hAnsi="Helvetica"/>
          <w:color w:val="000000" w:themeColor="text1"/>
        </w:rPr>
        <w:t>EWIG</w:t>
      </w:r>
      <w:r>
        <w:rPr>
          <w:rFonts w:ascii="Helvetica" w:hAnsi="Helvetica"/>
          <w:color w:val="000000" w:themeColor="text1"/>
        </w:rPr>
        <w:t>: CS</w:t>
      </w:r>
      <w:r w:rsidRPr="4D67C686">
        <w:rPr>
          <w:rFonts w:ascii="Helvetica" w:hAnsi="Helvetica"/>
          <w:color w:val="000000" w:themeColor="text1"/>
        </w:rPr>
        <w:t xml:space="preserve"> RFA web page at</w:t>
      </w:r>
      <w:r w:rsidR="00C06DC2">
        <w:rPr>
          <w:rFonts w:ascii="Helvetica" w:hAnsi="Helvetica"/>
          <w:color w:val="000000" w:themeColor="text1"/>
        </w:rPr>
        <w:t xml:space="preserve"> </w:t>
      </w:r>
      <w:hyperlink r:id="rId18" w:tooltip="2023 Educator Workforce Investment Grant: Computer Science Request for Applications" w:history="1">
        <w:r w:rsidR="00C06DC2">
          <w:rPr>
            <w:rStyle w:val="Hyperlink"/>
            <w:rFonts w:eastAsia="Arial"/>
          </w:rPr>
          <w:t>https://www.cde.ca.gov/fg/fo/r12/csewig23rfa.asp</w:t>
        </w:r>
      </w:hyperlink>
      <w:r w:rsidR="00C06DC2">
        <w:t>.</w:t>
      </w:r>
    </w:p>
    <w:p w14:paraId="7F17B8FD" w14:textId="4C20C88E" w:rsidR="00BD0CEA" w:rsidRDefault="00BD0CEA" w:rsidP="00BF6E00">
      <w:pPr>
        <w:spacing w:after="240"/>
      </w:pPr>
      <w:bookmarkStart w:id="30" w:name="_Hlk154656502"/>
      <w:r>
        <w:t>The</w:t>
      </w:r>
      <w:r w:rsidRPr="00A50E59">
        <w:t xml:space="preserve"> </w:t>
      </w:r>
      <w:r>
        <w:t xml:space="preserve">2023 EWIG: CS </w:t>
      </w:r>
      <w:r w:rsidRPr="00B70653">
        <w:t>grant</w:t>
      </w:r>
      <w:r>
        <w:t xml:space="preserve"> </w:t>
      </w:r>
      <w:r w:rsidRPr="00A50E59">
        <w:t xml:space="preserve">covers the grant period beginning </w:t>
      </w:r>
      <w:r>
        <w:t>May 1, 2023</w:t>
      </w:r>
      <w:r w:rsidRPr="00A50E59">
        <w:t xml:space="preserve">, and ending </w:t>
      </w:r>
      <w:r>
        <w:t>June 30, 2026</w:t>
      </w:r>
      <w:r w:rsidRPr="00A50E59">
        <w:t>.</w:t>
      </w:r>
      <w:bookmarkEnd w:id="30"/>
      <w:r>
        <w:t xml:space="preserve"> The grant was initially awarded through February 28, 2025. However, the grantee successfully requested an extension to the grant period based on availability of funds following the close of the 2023–24 fiscal year and a revised scope of work to offer additional professional learning opportunities for increased impact with the same amount of funds.</w:t>
      </w:r>
    </w:p>
    <w:p w14:paraId="20A4DEB4" w14:textId="4BADBBA2" w:rsidR="00C3647B" w:rsidRPr="004636B9" w:rsidRDefault="00C3647B" w:rsidP="0044525B">
      <w:pPr>
        <w:pStyle w:val="Heading3"/>
        <w:spacing w:before="480" w:after="240"/>
      </w:pPr>
      <w:bookmarkStart w:id="31" w:name="_Toc155708292"/>
      <w:bookmarkStart w:id="32" w:name="_Toc191309659"/>
      <w:r w:rsidRPr="004636B9">
        <w:lastRenderedPageBreak/>
        <w:t>Implementation</w:t>
      </w:r>
      <w:bookmarkEnd w:id="31"/>
      <w:bookmarkEnd w:id="32"/>
    </w:p>
    <w:p w14:paraId="0529F276" w14:textId="239C3E6B" w:rsidR="00C10C33" w:rsidRPr="00A50E59" w:rsidRDefault="00C06DC2" w:rsidP="00BF6E00">
      <w:pPr>
        <w:spacing w:after="240"/>
      </w:pPr>
      <w:r>
        <w:t>SCOE</w:t>
      </w:r>
      <w:r w:rsidR="00C10C33">
        <w:t xml:space="preserve"> must ensure alignment with the work developed and shared via the 2021 EWIG: CS</w:t>
      </w:r>
      <w:r w:rsidR="00C10C33" w:rsidRPr="00A50E59">
        <w:t xml:space="preserve"> to bui</w:t>
      </w:r>
      <w:r w:rsidR="00C10C33">
        <w:t xml:space="preserve">ld the capacity of LEAs across the state </w:t>
      </w:r>
      <w:r w:rsidR="00C10C33" w:rsidRPr="00A50E59">
        <w:t xml:space="preserve">through </w:t>
      </w:r>
      <w:r w:rsidR="00E9098B">
        <w:t>professional learning</w:t>
      </w:r>
      <w:r w:rsidR="00C10C33" w:rsidRPr="00A50E59">
        <w:t xml:space="preserve"> </w:t>
      </w:r>
      <w:r w:rsidR="00C10C33">
        <w:t>opportunities for teachers, paraprofessionals, school leaders, and counselors</w:t>
      </w:r>
      <w:r w:rsidR="008617CD">
        <w:t xml:space="preserve">. These </w:t>
      </w:r>
      <w:r w:rsidR="00E9098B">
        <w:t>professional learning</w:t>
      </w:r>
      <w:r w:rsidR="008617CD">
        <w:t xml:space="preserve"> </w:t>
      </w:r>
      <w:r w:rsidR="00027DA9">
        <w:t>opportunities</w:t>
      </w:r>
      <w:r w:rsidR="00C10C33">
        <w:t xml:space="preserve"> pertain</w:t>
      </w:r>
      <w:r w:rsidR="00C10C33" w:rsidRPr="00A50E59">
        <w:t xml:space="preserve"> to strategies for high-quality instruction and CS learning experiences aligned to the </w:t>
      </w:r>
      <w:r w:rsidR="00C10C33" w:rsidRPr="00A50E59">
        <w:rPr>
          <w:i/>
        </w:rPr>
        <w:t xml:space="preserve">CA CS </w:t>
      </w:r>
      <w:r w:rsidR="00C10C33">
        <w:rPr>
          <w:i/>
        </w:rPr>
        <w:t xml:space="preserve">Content </w:t>
      </w:r>
      <w:r w:rsidR="00C10C33" w:rsidRPr="00A50E59">
        <w:rPr>
          <w:i/>
        </w:rPr>
        <w:t>Standards</w:t>
      </w:r>
      <w:r w:rsidR="00C10C33" w:rsidRPr="00A50E59">
        <w:t xml:space="preserve"> </w:t>
      </w:r>
      <w:r w:rsidR="00C10C33">
        <w:t>and t</w:t>
      </w:r>
      <w:r w:rsidR="00C10C33" w:rsidRPr="00A50E59">
        <w:t xml:space="preserve">o the </w:t>
      </w:r>
      <w:r w:rsidR="0084640C">
        <w:t>Quality Professional Learning Standards (</w:t>
      </w:r>
      <w:r w:rsidR="00857DEB">
        <w:t>QPLS</w:t>
      </w:r>
      <w:r w:rsidR="0084640C">
        <w:t>)</w:t>
      </w:r>
      <w:r w:rsidR="00C10C33">
        <w:t xml:space="preserve">. </w:t>
      </w:r>
      <w:r>
        <w:t>As the selected grantee, SCOE must:</w:t>
      </w:r>
    </w:p>
    <w:p w14:paraId="354749A6" w14:textId="14FE02BE" w:rsidR="00C10C33" w:rsidRDefault="00C10C33" w:rsidP="00015703">
      <w:pPr>
        <w:pStyle w:val="ListParagraph"/>
        <w:numPr>
          <w:ilvl w:val="0"/>
          <w:numId w:val="3"/>
        </w:numPr>
        <w:spacing w:after="240"/>
        <w:ind w:left="720"/>
        <w:contextualSpacing w:val="0"/>
      </w:pPr>
      <w:bookmarkStart w:id="33" w:name="_Hlk120544252"/>
      <w:r>
        <w:t xml:space="preserve">Collaborate with the 2021 EWIG: CS grantee to expand the </w:t>
      </w:r>
      <w:r w:rsidR="00E9098B">
        <w:t>professional learning</w:t>
      </w:r>
      <w:r>
        <w:t xml:space="preserve"> opportunities provided via the Seasons of CS</w:t>
      </w:r>
      <w:r w:rsidR="0084640C">
        <w:t>.</w:t>
      </w:r>
    </w:p>
    <w:p w14:paraId="0AE1224D" w14:textId="4A568703" w:rsidR="00C10C33" w:rsidRDefault="00C10C33" w:rsidP="00015703">
      <w:pPr>
        <w:pStyle w:val="ListParagraph"/>
        <w:numPr>
          <w:ilvl w:val="0"/>
          <w:numId w:val="3"/>
        </w:numPr>
        <w:spacing w:after="240"/>
        <w:ind w:left="720"/>
        <w:contextualSpacing w:val="0"/>
      </w:pPr>
      <w:r>
        <w:t xml:space="preserve">Provide ongoing </w:t>
      </w:r>
      <w:r w:rsidR="00E9098B">
        <w:t>professional learning</w:t>
      </w:r>
      <w:r>
        <w:t xml:space="preserve"> opportunities and support the convening of </w:t>
      </w:r>
      <w:r w:rsidR="009109F0">
        <w:t>CoPs</w:t>
      </w:r>
      <w:r w:rsidR="0084640C">
        <w:t>.</w:t>
      </w:r>
    </w:p>
    <w:p w14:paraId="79ED91E7" w14:textId="04543269" w:rsidR="00C10C33" w:rsidRDefault="00C10C33" w:rsidP="00015703">
      <w:pPr>
        <w:pStyle w:val="ListParagraph"/>
        <w:numPr>
          <w:ilvl w:val="0"/>
          <w:numId w:val="3"/>
        </w:numPr>
        <w:spacing w:after="240"/>
        <w:ind w:left="720"/>
        <w:contextualSpacing w:val="0"/>
      </w:pPr>
      <w:r>
        <w:t>Structure collective learning around an evidence-based cycle of continuous learning and improvement, maintaining a consistent focus on shared goals</w:t>
      </w:r>
      <w:r w:rsidR="0084640C">
        <w:t>.</w:t>
      </w:r>
    </w:p>
    <w:p w14:paraId="2A033205" w14:textId="2D1E9F04" w:rsidR="00C10C33" w:rsidRPr="00FE0CA1" w:rsidRDefault="00C10C33" w:rsidP="00015703">
      <w:pPr>
        <w:pStyle w:val="ListParagraph"/>
        <w:numPr>
          <w:ilvl w:val="0"/>
          <w:numId w:val="3"/>
        </w:numPr>
        <w:spacing w:after="240"/>
        <w:ind w:left="720"/>
        <w:contextualSpacing w:val="0"/>
      </w:pPr>
      <w:r>
        <w:t>Develop and include resources for teachers and paraprofessionals that use instructional techniques and strategies, including interactive and project-based activities with strong CS content, collaborative learning, inquiry-based pedagogy, and culturally and linguistically responsive teaching</w:t>
      </w:r>
      <w:r w:rsidR="0084640C">
        <w:t>.</w:t>
      </w:r>
    </w:p>
    <w:p w14:paraId="57A2C142" w14:textId="0AC73120" w:rsidR="00C10C33" w:rsidRDefault="00C10C33" w:rsidP="00015703">
      <w:pPr>
        <w:pStyle w:val="ListParagraph"/>
        <w:numPr>
          <w:ilvl w:val="0"/>
          <w:numId w:val="3"/>
        </w:numPr>
        <w:spacing w:after="240"/>
        <w:ind w:left="720"/>
        <w:contextualSpacing w:val="0"/>
      </w:pPr>
      <w:r>
        <w:t>Develop differentiated instructional strategies in CS education to prepare and encourage young students and beginners, students with disabilities, female students, and underrepresented minorities</w:t>
      </w:r>
      <w:r w:rsidR="0084640C">
        <w:t>.</w:t>
      </w:r>
    </w:p>
    <w:p w14:paraId="19DCD9D8" w14:textId="16B455D8" w:rsidR="00C10C33" w:rsidRPr="00FE0CA1" w:rsidRDefault="00C10C33" w:rsidP="00015703">
      <w:pPr>
        <w:pStyle w:val="ListParagraph"/>
        <w:numPr>
          <w:ilvl w:val="0"/>
          <w:numId w:val="3"/>
        </w:numPr>
        <w:spacing w:after="240"/>
        <w:ind w:left="720"/>
        <w:contextualSpacing w:val="0"/>
      </w:pPr>
      <w:r>
        <w:t>Facilitate cycles of feedback and reflection that are spaced over time through opportunities for teachers to solicit and receive feedback and input to change instructional practice</w:t>
      </w:r>
      <w:r w:rsidR="0084640C">
        <w:t>.</w:t>
      </w:r>
    </w:p>
    <w:p w14:paraId="3B3C1E59" w14:textId="43B9C240" w:rsidR="00C3647B" w:rsidRPr="004636B9" w:rsidRDefault="00C3647B" w:rsidP="0044525B">
      <w:pPr>
        <w:pStyle w:val="Heading3"/>
        <w:spacing w:before="480" w:after="240"/>
      </w:pPr>
      <w:bookmarkStart w:id="34" w:name="_Toc155708293"/>
      <w:bookmarkStart w:id="35" w:name="_Toc191309660"/>
      <w:bookmarkEnd w:id="33"/>
      <w:r w:rsidRPr="004636B9">
        <w:t>Request for Application Deliverables</w:t>
      </w:r>
      <w:bookmarkEnd w:id="34"/>
      <w:bookmarkEnd w:id="35"/>
    </w:p>
    <w:p w14:paraId="42061E3C" w14:textId="011859C6" w:rsidR="001A428C" w:rsidRPr="00A50E59" w:rsidRDefault="00C06DC2" w:rsidP="00BF6E00">
      <w:pPr>
        <w:spacing w:after="240"/>
      </w:pPr>
      <w:r>
        <w:t xml:space="preserve">As the selected </w:t>
      </w:r>
      <w:r w:rsidR="001A428C" w:rsidRPr="00A50E59">
        <w:t>grantee</w:t>
      </w:r>
      <w:r>
        <w:t>, SCOE</w:t>
      </w:r>
      <w:r w:rsidR="001A428C" w:rsidRPr="00A50E59">
        <w:t xml:space="preserve"> must provide a summary of activities in </w:t>
      </w:r>
      <w:r w:rsidR="007062AA">
        <w:t xml:space="preserve">biannual narrative or </w:t>
      </w:r>
      <w:r w:rsidR="001A428C" w:rsidRPr="00A50E59">
        <w:t xml:space="preserve">annual </w:t>
      </w:r>
      <w:r w:rsidR="007062AA">
        <w:t xml:space="preserve">evaluation </w:t>
      </w:r>
      <w:r w:rsidR="001A428C" w:rsidRPr="00A50E59">
        <w:t>report</w:t>
      </w:r>
      <w:r w:rsidR="007062AA">
        <w:t>ing,</w:t>
      </w:r>
      <w:r w:rsidR="001A428C" w:rsidRPr="00A50E59">
        <w:t xml:space="preserve"> identifying both individual and collective </w:t>
      </w:r>
      <w:r w:rsidR="001A428C" w:rsidRPr="00F30953">
        <w:t>contributions</w:t>
      </w:r>
      <w:r w:rsidR="00F24F3D">
        <w:t>,</w:t>
      </w:r>
      <w:r w:rsidR="001A428C" w:rsidRPr="00F30953">
        <w:t xml:space="preserve"> including,</w:t>
      </w:r>
      <w:r w:rsidR="001A428C" w:rsidRPr="00A50E59">
        <w:t xml:space="preserve"> but not limited to:</w:t>
      </w:r>
    </w:p>
    <w:p w14:paraId="7FC2ABCD" w14:textId="77726BD3" w:rsidR="001A428C" w:rsidRPr="00A50E59" w:rsidRDefault="001A428C" w:rsidP="00015703">
      <w:pPr>
        <w:pStyle w:val="ListParagraph"/>
        <w:numPr>
          <w:ilvl w:val="0"/>
          <w:numId w:val="2"/>
        </w:numPr>
        <w:spacing w:after="240"/>
        <w:ind w:left="720"/>
        <w:contextualSpacing w:val="0"/>
      </w:pPr>
      <w:r>
        <w:t>A minimum of two measurable outcomes to evaluate progress toward the program goals that evaluate the increased capacity of the grantee and partner(s) to provide quality assistance and expertise to LEAs</w:t>
      </w:r>
      <w:r w:rsidR="0084640C">
        <w:t>.</w:t>
      </w:r>
    </w:p>
    <w:p w14:paraId="6A45C6AA" w14:textId="234F2ADE" w:rsidR="001A428C" w:rsidRDefault="001A428C" w:rsidP="00015703">
      <w:pPr>
        <w:pStyle w:val="ListParagraph"/>
        <w:numPr>
          <w:ilvl w:val="0"/>
          <w:numId w:val="2"/>
        </w:numPr>
        <w:spacing w:after="240"/>
        <w:ind w:left="720"/>
        <w:contextualSpacing w:val="0"/>
      </w:pPr>
      <w:r w:rsidRPr="00A50E59">
        <w:t>CS implementation resources identified, calibrated, coordinated, developed, and</w:t>
      </w:r>
      <w:r w:rsidRPr="00D07616">
        <w:rPr>
          <w:spacing w:val="-13"/>
        </w:rPr>
        <w:t xml:space="preserve"> </w:t>
      </w:r>
      <w:r w:rsidRPr="00A50E59">
        <w:t>implemented</w:t>
      </w:r>
      <w:r w:rsidR="0084640C">
        <w:t>.</w:t>
      </w:r>
    </w:p>
    <w:p w14:paraId="11E356E1" w14:textId="54271835" w:rsidR="001A428C" w:rsidRPr="00A50E59" w:rsidRDefault="001A428C" w:rsidP="00015703">
      <w:pPr>
        <w:pStyle w:val="ListParagraph"/>
        <w:numPr>
          <w:ilvl w:val="0"/>
          <w:numId w:val="2"/>
        </w:numPr>
        <w:spacing w:after="240"/>
        <w:ind w:left="720"/>
        <w:contextualSpacing w:val="0"/>
      </w:pPr>
      <w:r>
        <w:t xml:space="preserve">Accessible repository of </w:t>
      </w:r>
      <w:r w:rsidR="00E9098B">
        <w:t>professional learning</w:t>
      </w:r>
      <w:r>
        <w:t xml:space="preserve"> materials (agendas, activities, videos, materials list) for facilitators to plan and deliver </w:t>
      </w:r>
      <w:r w:rsidR="00E9098B">
        <w:t>professional learning and</w:t>
      </w:r>
      <w:r>
        <w:t xml:space="preserve"> </w:t>
      </w:r>
      <w:r w:rsidR="00C20B77">
        <w:lastRenderedPageBreak/>
        <w:t>t</w:t>
      </w:r>
      <w:r>
        <w:t xml:space="preserve">eacher-ready resources organized by grade bands and aligned to the </w:t>
      </w:r>
      <w:r w:rsidRPr="00471533">
        <w:rPr>
          <w:i/>
        </w:rPr>
        <w:t>CA CS Content Standard</w:t>
      </w:r>
      <w:r>
        <w:rPr>
          <w:i/>
        </w:rPr>
        <w:t>s</w:t>
      </w:r>
      <w:r w:rsidR="0084640C">
        <w:rPr>
          <w:iCs/>
        </w:rPr>
        <w:t>.</w:t>
      </w:r>
    </w:p>
    <w:p w14:paraId="5988B786" w14:textId="0E04EFCD" w:rsidR="001A428C" w:rsidRPr="00A50E59" w:rsidRDefault="001A428C" w:rsidP="00015703">
      <w:pPr>
        <w:pStyle w:val="ListParagraph"/>
        <w:numPr>
          <w:ilvl w:val="0"/>
          <w:numId w:val="2"/>
        </w:numPr>
        <w:spacing w:after="240"/>
        <w:ind w:left="720"/>
        <w:contextualSpacing w:val="0"/>
      </w:pPr>
      <w:r>
        <w:t xml:space="preserve">Technical assistance and </w:t>
      </w:r>
      <w:r w:rsidR="00E9098B">
        <w:t xml:space="preserve">professional learning </w:t>
      </w:r>
      <w:r>
        <w:t>opportunities provided to teachers, paraprofessionals, school leaders, and counselors related to CS</w:t>
      </w:r>
      <w:r w:rsidR="0084640C">
        <w:t>.</w:t>
      </w:r>
    </w:p>
    <w:p w14:paraId="6CF57BF3" w14:textId="6DA56FE7" w:rsidR="001A428C" w:rsidRDefault="001A428C" w:rsidP="0FEE0C83">
      <w:pPr>
        <w:pStyle w:val="ListParagraph"/>
        <w:numPr>
          <w:ilvl w:val="0"/>
          <w:numId w:val="2"/>
        </w:numPr>
        <w:spacing w:after="240"/>
        <w:ind w:left="720"/>
        <w:contextualSpacing w:val="0"/>
      </w:pPr>
      <w:r>
        <w:t>Evidence of alignment with the work developed and shared via th</w:t>
      </w:r>
      <w:r w:rsidR="00980EA5">
        <w:t>e</w:t>
      </w:r>
      <w:r>
        <w:t xml:space="preserve"> 2021 EWIG: CS, and other agencies of </w:t>
      </w:r>
      <w:r w:rsidR="00905911">
        <w:t xml:space="preserve">the </w:t>
      </w:r>
      <w:r>
        <w:t>California System of Support, including</w:t>
      </w:r>
      <w:r w:rsidR="002B3D11">
        <w:t>,</w:t>
      </w:r>
      <w:r>
        <w:t xml:space="preserve"> but not limited to</w:t>
      </w:r>
      <w:r w:rsidR="005D4646">
        <w:t>,</w:t>
      </w:r>
      <w:r>
        <w:t xml:space="preserve"> </w:t>
      </w:r>
      <w:r w:rsidR="00C00E9A">
        <w:t xml:space="preserve">the CDE, </w:t>
      </w:r>
      <w:r>
        <w:t>COEs, IHEs, and NPOs</w:t>
      </w:r>
      <w:r w:rsidR="0084640C">
        <w:t>.</w:t>
      </w:r>
    </w:p>
    <w:p w14:paraId="20A1052D" w14:textId="40D413C7" w:rsidR="001A428C" w:rsidRPr="00A50E59" w:rsidRDefault="001A428C" w:rsidP="00015703">
      <w:pPr>
        <w:pStyle w:val="ListParagraph"/>
        <w:numPr>
          <w:ilvl w:val="0"/>
          <w:numId w:val="2"/>
        </w:numPr>
        <w:spacing w:after="240"/>
        <w:ind w:left="720"/>
        <w:contextualSpacing w:val="0"/>
      </w:pPr>
      <w:r>
        <w:t xml:space="preserve">Increased number of facilitators qualified to lead CS-related </w:t>
      </w:r>
      <w:r w:rsidR="00E9098B">
        <w:t>professional learning</w:t>
      </w:r>
      <w:r w:rsidR="0084640C">
        <w:t>.</w:t>
      </w:r>
    </w:p>
    <w:p w14:paraId="5C505867" w14:textId="5305EC5A" w:rsidR="001A428C" w:rsidRPr="00A50E59" w:rsidRDefault="001A428C" w:rsidP="00015703">
      <w:pPr>
        <w:pStyle w:val="ListParagraph"/>
        <w:numPr>
          <w:ilvl w:val="0"/>
          <w:numId w:val="2"/>
        </w:numPr>
        <w:spacing w:after="240"/>
        <w:ind w:left="720"/>
        <w:contextualSpacing w:val="0"/>
      </w:pPr>
      <w:r>
        <w:t>Number of participating educators, disaggregated by role, classrooms, schools, LEAs, counties, and regions served</w:t>
      </w:r>
      <w:r w:rsidR="0084640C">
        <w:t>.</w:t>
      </w:r>
    </w:p>
    <w:p w14:paraId="6C277BAE" w14:textId="415036AC" w:rsidR="00071916" w:rsidRPr="004636B9" w:rsidRDefault="00071916" w:rsidP="0044525B">
      <w:pPr>
        <w:pStyle w:val="Heading3"/>
        <w:spacing w:before="480" w:after="240"/>
      </w:pPr>
      <w:bookmarkStart w:id="36" w:name="_Toc155708295"/>
      <w:bookmarkStart w:id="37" w:name="_Toc191309661"/>
      <w:r w:rsidRPr="004636B9">
        <w:t>Professional Learning Structures and Activities</w:t>
      </w:r>
      <w:bookmarkEnd w:id="36"/>
      <w:bookmarkEnd w:id="37"/>
    </w:p>
    <w:p w14:paraId="5F1D9273" w14:textId="4F6F3F24" w:rsidR="00B320DF" w:rsidRDefault="00B320DF" w:rsidP="00B320DF">
      <w:pPr>
        <w:spacing w:after="240"/>
        <w:rPr>
          <w:bCs/>
        </w:rPr>
      </w:pPr>
      <w:bookmarkStart w:id="38" w:name="_Hlk190801157"/>
      <w:r w:rsidRPr="006C13CA">
        <w:rPr>
          <w:bCs/>
        </w:rPr>
        <w:t xml:space="preserve">Since May 2023, </w:t>
      </w:r>
      <w:r>
        <w:rPr>
          <w:bCs/>
        </w:rPr>
        <w:t xml:space="preserve">the 2023 </w:t>
      </w:r>
      <w:r w:rsidRPr="006C13CA">
        <w:rPr>
          <w:bCs/>
        </w:rPr>
        <w:t>EWIG:</w:t>
      </w:r>
      <w:r>
        <w:rPr>
          <w:bCs/>
        </w:rPr>
        <w:t xml:space="preserve"> </w:t>
      </w:r>
      <w:r w:rsidRPr="006C13CA">
        <w:rPr>
          <w:bCs/>
        </w:rPr>
        <w:t xml:space="preserve">CS has funded 181 unique professional learning activities, which included 1,786 hours of content for </w:t>
      </w:r>
      <w:r w:rsidR="00495CE3">
        <w:rPr>
          <w:bCs/>
        </w:rPr>
        <w:t>2</w:t>
      </w:r>
      <w:r w:rsidR="00BE6FAA">
        <w:rPr>
          <w:bCs/>
        </w:rPr>
        <w:t>,</w:t>
      </w:r>
      <w:r w:rsidR="00495CE3">
        <w:rPr>
          <w:bCs/>
        </w:rPr>
        <w:t>001</w:t>
      </w:r>
      <w:r>
        <w:rPr>
          <w:bCs/>
        </w:rPr>
        <w:t xml:space="preserve"> unique, unduplicated </w:t>
      </w:r>
      <w:r w:rsidRPr="006C13CA">
        <w:rPr>
          <w:bCs/>
        </w:rPr>
        <w:t>participating educators.</w:t>
      </w:r>
    </w:p>
    <w:p w14:paraId="1024DAD9" w14:textId="7B9F783B" w:rsidR="00277A6A" w:rsidRPr="00464B8B" w:rsidRDefault="00277A6A" w:rsidP="0FEE0C83">
      <w:pPr>
        <w:spacing w:after="240"/>
      </w:pPr>
      <w:r>
        <w:t xml:space="preserve">Full details of professional learning activities during the period </w:t>
      </w:r>
      <w:r w:rsidR="5B7A8737">
        <w:t xml:space="preserve">from </w:t>
      </w:r>
      <w:r>
        <w:t>January 1, 2024, through December 31, 2024, are provided in tables 4–6 in this report.</w:t>
      </w:r>
    </w:p>
    <w:bookmarkEnd w:id="38"/>
    <w:p w14:paraId="0012DD14" w14:textId="166AFE3E" w:rsidR="000F23E5" w:rsidRDefault="000F23E5" w:rsidP="00BF6E00">
      <w:pPr>
        <w:spacing w:after="240"/>
      </w:pPr>
      <w:r>
        <w:t xml:space="preserve">SCOE and </w:t>
      </w:r>
      <w:bookmarkStart w:id="39" w:name="_Hlk156303814"/>
      <w:r>
        <w:t>SBCSS</w:t>
      </w:r>
      <w:bookmarkEnd w:id="39"/>
      <w:r w:rsidR="00990178">
        <w:t xml:space="preserve"> </w:t>
      </w:r>
      <w:r w:rsidR="00274B2A">
        <w:t>have worked to</w:t>
      </w:r>
      <w:r>
        <w:t xml:space="preserve"> extend and expand the Seasons of CS program that was </w:t>
      </w:r>
      <w:r w:rsidR="0014595F">
        <w:t>utilized</w:t>
      </w:r>
      <w:r>
        <w:t xml:space="preserve"> by UCLA </w:t>
      </w:r>
      <w:r w:rsidR="0014595F">
        <w:t>through</w:t>
      </w:r>
      <w:r>
        <w:t xml:space="preserve"> the 2021 EWIG:</w:t>
      </w:r>
      <w:r w:rsidR="001D0A10">
        <w:t xml:space="preserve"> </w:t>
      </w:r>
      <w:r>
        <w:t>CS.</w:t>
      </w:r>
      <w:r w:rsidR="00BE7E9E">
        <w:t xml:space="preserve"> Coordination with the 2021 EWIG: CS program supported continuous learning and cycles of feedback that could be applied to the 2023 EWIG: CS activities. On April 30, 2024, the Steering Committee convened to review the results of the 2021 EWIG: CS evaluation report prepared by the Kapor Center. Participants from nationally recognized organizations provided input regarding how the SCOE and all partner COEs could implement the evaluation recommendations in future </w:t>
      </w:r>
      <w:r w:rsidR="00E9098B">
        <w:t>professional learning</w:t>
      </w:r>
      <w:r w:rsidR="00BE7E9E">
        <w:t xml:space="preserve"> activities through the 2023 EWIG: CS.</w:t>
      </w:r>
      <w:r w:rsidR="00066A4C">
        <w:t xml:space="preserve"> Many grant partners from the 2021 EWIG: CS</w:t>
      </w:r>
      <w:r w:rsidR="00FD5EC5">
        <w:t>, including UCLA,</w:t>
      </w:r>
      <w:r w:rsidR="00066A4C">
        <w:t xml:space="preserve"> continue to be involved in the planning team or steering committee for the work of the 2023 EWIG: CS to support ongoing coordination.</w:t>
      </w:r>
    </w:p>
    <w:p w14:paraId="4DDB301C" w14:textId="63A102F8" w:rsidR="00940ED1" w:rsidRDefault="000F23E5" w:rsidP="00BF6E00">
      <w:pPr>
        <w:spacing w:after="240"/>
        <w:rPr>
          <w:bCs/>
        </w:rPr>
      </w:pPr>
      <w:bookmarkStart w:id="40" w:name="_Hlk190801133"/>
      <w:r>
        <w:t>To expand th</w:t>
      </w:r>
      <w:r w:rsidR="007062AA">
        <w:t>e</w:t>
      </w:r>
      <w:r>
        <w:t xml:space="preserve"> </w:t>
      </w:r>
      <w:r w:rsidR="00570032">
        <w:t>reach of the program</w:t>
      </w:r>
      <w:r>
        <w:t xml:space="preserve">, SCOE and SBCSS included additional </w:t>
      </w:r>
      <w:r w:rsidR="00C00E9A">
        <w:t>COEs</w:t>
      </w:r>
      <w:r>
        <w:t xml:space="preserve"> as grant partners</w:t>
      </w:r>
      <w:r w:rsidR="007062AA">
        <w:t xml:space="preserve"> through the 2023 EWIG: CS</w:t>
      </w:r>
      <w:r w:rsidR="00AE2A50">
        <w:t>.</w:t>
      </w:r>
      <w:bookmarkEnd w:id="40"/>
      <w:r w:rsidR="00AE2A50">
        <w:t xml:space="preserve"> </w:t>
      </w:r>
      <w:r w:rsidR="00495CE3">
        <w:t xml:space="preserve">While COE participation has been fluid, as of the end of this reporting period, </w:t>
      </w:r>
      <w:r w:rsidR="00495CE3" w:rsidRPr="00495CE3">
        <w:t>33 COEs have directly participated in the coordination of EWIG: CS</w:t>
      </w:r>
      <w:r w:rsidR="00C54B8D">
        <w:t>–</w:t>
      </w:r>
      <w:r w:rsidR="00495CE3" w:rsidRPr="00495CE3">
        <w:t>funded professional learning activities</w:t>
      </w:r>
      <w:r w:rsidR="00495CE3">
        <w:t xml:space="preserve">. </w:t>
      </w:r>
      <w:r>
        <w:t>With those partnerships in place,</w:t>
      </w:r>
      <w:r w:rsidR="007C6D13">
        <w:t xml:space="preserve"> </w:t>
      </w:r>
      <w:r>
        <w:t xml:space="preserve">SCOE and SBCSS introduced strategic structures intended to empower </w:t>
      </w:r>
      <w:r w:rsidR="00AE2A50">
        <w:t>all</w:t>
      </w:r>
      <w:r>
        <w:t xml:space="preserve"> COE partners </w:t>
      </w:r>
      <w:r w:rsidR="00654A97">
        <w:t>to</w:t>
      </w:r>
      <w:r>
        <w:t xml:space="preserve"> contribute to the Seasons of CS program in a meaningful, results-oriented manner.</w:t>
      </w:r>
      <w:r w:rsidR="0084640C">
        <w:rPr>
          <w:bCs/>
        </w:rPr>
        <w:t xml:space="preserve"> SCOE has also partnered with the CDEF </w:t>
      </w:r>
      <w:r w:rsidR="008F4E84">
        <w:rPr>
          <w:bCs/>
        </w:rPr>
        <w:t xml:space="preserve">to expand </w:t>
      </w:r>
      <w:r w:rsidR="0011695D">
        <w:rPr>
          <w:bCs/>
        </w:rPr>
        <w:t>its impact</w:t>
      </w:r>
      <w:r w:rsidR="008F4E84">
        <w:rPr>
          <w:bCs/>
        </w:rPr>
        <w:t xml:space="preserve"> through statewide coordination. </w:t>
      </w:r>
      <w:r w:rsidR="00CF2293">
        <w:rPr>
          <w:bCs/>
        </w:rPr>
        <w:t xml:space="preserve">SCOE and its partners have utilized key data management systems (particularly </w:t>
      </w:r>
      <w:proofErr w:type="spellStart"/>
      <w:r w:rsidR="00CF2293">
        <w:rPr>
          <w:bCs/>
        </w:rPr>
        <w:t>Airtable</w:t>
      </w:r>
      <w:proofErr w:type="spellEnd"/>
      <w:r w:rsidR="00CF2293">
        <w:rPr>
          <w:bCs/>
        </w:rPr>
        <w:t xml:space="preserve">) to improve reliability of participant data to </w:t>
      </w:r>
      <w:r w:rsidR="00CF2293">
        <w:rPr>
          <w:bCs/>
        </w:rPr>
        <w:lastRenderedPageBreak/>
        <w:t xml:space="preserve">support planning of and targeted recruitment for </w:t>
      </w:r>
      <w:r w:rsidR="00654A97">
        <w:rPr>
          <w:bCs/>
        </w:rPr>
        <w:t xml:space="preserve">professional learning </w:t>
      </w:r>
      <w:r w:rsidR="00CF2293">
        <w:rPr>
          <w:bCs/>
        </w:rPr>
        <w:t xml:space="preserve">opportunities and to support cycles of feedback and improvement through the grant. </w:t>
      </w:r>
    </w:p>
    <w:p w14:paraId="6E3640C8" w14:textId="012AAF0C" w:rsidR="00654A97" w:rsidRDefault="00B320DF" w:rsidP="00BF6E00">
      <w:pPr>
        <w:spacing w:after="240"/>
      </w:pPr>
      <w:r>
        <w:t xml:space="preserve">The Seasons of CS Planning Team has contracted an external evaluator, the American Institutes for Research (AIR), to conduct formative and summative evaluations to inform ongoing and future programming. </w:t>
      </w:r>
      <w:r w:rsidR="00617A9A">
        <w:t>Evaluation p</w:t>
      </w:r>
      <w:r w:rsidR="00495CE3">
        <w:t xml:space="preserve">ublications as of this report evaluate </w:t>
      </w:r>
      <w:r w:rsidR="00617A9A">
        <w:t xml:space="preserve">summer activities and efforts to build the capacity of COE CS Champions, aligned with the predetermined evaluation metrics. </w:t>
      </w:r>
      <w:r>
        <w:t xml:space="preserve">For full copies of the most recent evaluation reports, please visit </w:t>
      </w:r>
      <w:r w:rsidR="00F00375">
        <w:t xml:space="preserve">the </w:t>
      </w:r>
      <w:r>
        <w:t xml:space="preserve">AIR </w:t>
      </w:r>
      <w:r w:rsidRPr="00823946">
        <w:t xml:space="preserve">Evaluation of the </w:t>
      </w:r>
      <w:r>
        <w:t xml:space="preserve">EWIG: CS web page at </w:t>
      </w:r>
      <w:hyperlink r:id="rId19" w:tooltip="Evaluation of the Educator Workforce Investment Grant: Computer Science " w:history="1">
        <w:r w:rsidRPr="007F7651">
          <w:rPr>
            <w:rStyle w:val="Hyperlink"/>
          </w:rPr>
          <w:t>https://www.air.org/project/evaluation-educator-workforce-investment-grant-computer-science</w:t>
        </w:r>
      </w:hyperlink>
      <w:r>
        <w:t>.</w:t>
      </w:r>
    </w:p>
    <w:p w14:paraId="3AF419AD" w14:textId="5E98B94F" w:rsidR="00617A9A" w:rsidRDefault="00617A9A" w:rsidP="00BF6E00">
      <w:pPr>
        <w:spacing w:after="240"/>
      </w:pPr>
      <w:r>
        <w:t>AIR’s future evaluation work will seek to better understand the changes in classroom behavior through follow-up surveys with participating educators. Further, district case studies will explore changes in CS course availability and participation.</w:t>
      </w:r>
    </w:p>
    <w:p w14:paraId="5FE01857" w14:textId="735B4280" w:rsidR="00B320DF" w:rsidRPr="00937BBD" w:rsidRDefault="00B320DF" w:rsidP="00937BBD">
      <w:pPr>
        <w:pStyle w:val="Heading4"/>
        <w:spacing w:before="480" w:after="240"/>
        <w:rPr>
          <w:color w:val="auto"/>
        </w:rPr>
      </w:pPr>
      <w:r w:rsidRPr="00937BBD">
        <w:rPr>
          <w:color w:val="auto"/>
        </w:rPr>
        <w:t>Capacity Building for COE CS Champions</w:t>
      </w:r>
    </w:p>
    <w:p w14:paraId="1B49B3F8" w14:textId="01F2EB73" w:rsidR="0084640C" w:rsidRDefault="00B524ED" w:rsidP="00BF6E00">
      <w:pPr>
        <w:spacing w:after="240"/>
      </w:pPr>
      <w:r>
        <w:t xml:space="preserve">During the period </w:t>
      </w:r>
      <w:r w:rsidR="38814A7E">
        <w:t xml:space="preserve">from </w:t>
      </w:r>
      <w:r>
        <w:t>January 1, 2024, through December 31, 2024, SCOE</w:t>
      </w:r>
      <w:r w:rsidR="0014595F">
        <w:t>,</w:t>
      </w:r>
      <w:r>
        <w:t xml:space="preserve"> SBCSS</w:t>
      </w:r>
      <w:r w:rsidR="0014595F">
        <w:t>, and other grant partners</w:t>
      </w:r>
      <w:r>
        <w:t xml:space="preserve"> worked to build capacity of COE CS Champions </w:t>
      </w:r>
      <w:r w:rsidR="0014595F">
        <w:t>(</w:t>
      </w:r>
      <w:r w:rsidR="0014595F" w:rsidRPr="0FEE0C83">
        <w:rPr>
          <w:noProof/>
        </w:rPr>
        <w:t>representatives from COEs in the seven regions of the Statewide System of Support providing ongoing support to schools and districts</w:t>
      </w:r>
      <w:r w:rsidR="0014595F">
        <w:t xml:space="preserve">) </w:t>
      </w:r>
      <w:r>
        <w:t xml:space="preserve">through monthly leadership development and coaching sessions, extending previous efforts during the 2021 EWIG: CS. COE CS Champions were also provided opportunities to participate in orientation and onboarding workshops designed for educators to build their knowledge of the </w:t>
      </w:r>
      <w:r w:rsidRPr="0FEE0C83">
        <w:rPr>
          <w:i/>
          <w:iCs/>
        </w:rPr>
        <w:t>CA CS Content Standards</w:t>
      </w:r>
      <w:r>
        <w:t xml:space="preserve"> and increase their capacity as </w:t>
      </w:r>
      <w:r w:rsidR="007F102B">
        <w:t>professional learning</w:t>
      </w:r>
      <w:r>
        <w:t xml:space="preserve"> providers within their counties.</w:t>
      </w:r>
    </w:p>
    <w:p w14:paraId="23CBF43E" w14:textId="7C406982" w:rsidR="00983FED" w:rsidRDefault="00983FED" w:rsidP="00BF6E00">
      <w:pPr>
        <w:spacing w:after="240"/>
      </w:pPr>
      <w:r>
        <w:t xml:space="preserve">In AIR’s first annual evaluation of the </w:t>
      </w:r>
      <w:r w:rsidR="000A52EC">
        <w:t xml:space="preserve">activities funded by the </w:t>
      </w:r>
      <w:r>
        <w:t xml:space="preserve">2023 EWIG: CS through December 31, 2024, survey data and focus group interviews with COE CS Champions support the finding that COE CS Champions can clearly describe their role as COE CS Champions and that they view their work as pivotal to increasing </w:t>
      </w:r>
      <w:r w:rsidR="00940ED1">
        <w:t>educator</w:t>
      </w:r>
      <w:r>
        <w:t xml:space="preserve"> participation in CS. Furthermore, </w:t>
      </w:r>
      <w:r w:rsidR="001D2D6F">
        <w:t>the COE</w:t>
      </w:r>
      <w:r>
        <w:t xml:space="preserve"> CS Champion survey responses rate the EWIG: CS program as effective in addressing some of the barriers to equitably expanding CS education (most significantly, providing training for CS educators and funding). Finally, AIR’s social network analyses through COE CS Champion surveys support the finding that the EWIG: CS program has created a community of CS leaders and advocates across the state, the value of which is regularly named in focus group interviews or individual conversations with COE CS Champions. These evaluation findings indicate</w:t>
      </w:r>
      <w:r w:rsidR="00981E27">
        <w:t xml:space="preserve"> that</w:t>
      </w:r>
      <w:r>
        <w:t xml:space="preserve"> this grant has successfully supported capacity building </w:t>
      </w:r>
      <w:r w:rsidR="00940ED1">
        <w:t xml:space="preserve">in CS education </w:t>
      </w:r>
      <w:r>
        <w:t>for COE staff statewide.</w:t>
      </w:r>
    </w:p>
    <w:p w14:paraId="5EF94DBE" w14:textId="530E763D" w:rsidR="00983FED" w:rsidRPr="00463842" w:rsidRDefault="00983FED" w:rsidP="00463842">
      <w:pPr>
        <w:pStyle w:val="Heading4"/>
        <w:spacing w:before="480" w:after="240"/>
        <w:rPr>
          <w:color w:val="auto"/>
        </w:rPr>
      </w:pPr>
      <w:r w:rsidRPr="0FEE0C83">
        <w:rPr>
          <w:color w:val="auto"/>
        </w:rPr>
        <w:t>Orientation Workshops</w:t>
      </w:r>
    </w:p>
    <w:p w14:paraId="5B80E4F6" w14:textId="7879DA56" w:rsidR="00940ED1" w:rsidRDefault="00847BDE" w:rsidP="00040F6D">
      <w:pPr>
        <w:spacing w:after="240"/>
      </w:pPr>
      <w:r>
        <w:t xml:space="preserve">Through the Seasons of CS </w:t>
      </w:r>
      <w:r w:rsidR="007F102B">
        <w:t>professional learning</w:t>
      </w:r>
      <w:r>
        <w:t xml:space="preserve"> model, Winter of CS </w:t>
      </w:r>
      <w:r w:rsidR="007E6FBD">
        <w:t xml:space="preserve">(January and February 2024) </w:t>
      </w:r>
      <w:r>
        <w:t>and Spring into CS</w:t>
      </w:r>
      <w:r w:rsidR="007E6FBD">
        <w:t xml:space="preserve"> (March, April, and May 2024</w:t>
      </w:r>
      <w:proofErr w:type="gramStart"/>
      <w:r w:rsidR="007E6FBD">
        <w:t>)</w:t>
      </w:r>
      <w:r>
        <w:t xml:space="preserve"> events</w:t>
      </w:r>
      <w:proofErr w:type="gramEnd"/>
      <w:r>
        <w:t xml:space="preserve"> </w:t>
      </w:r>
      <w:r w:rsidR="00732B0E">
        <w:t>included</w:t>
      </w:r>
      <w:r>
        <w:t xml:space="preserve"> 50 </w:t>
      </w:r>
      <w:r>
        <w:lastRenderedPageBreak/>
        <w:t>regional and statewide three</w:t>
      </w:r>
      <w:r w:rsidR="00981E27">
        <w:t>-</w:t>
      </w:r>
      <w:r>
        <w:t xml:space="preserve">hour orientation workshops, designed to develop California educators’ knowledge of the </w:t>
      </w:r>
      <w:r>
        <w:rPr>
          <w:i/>
          <w:iCs/>
        </w:rPr>
        <w:t xml:space="preserve">CA CS Content </w:t>
      </w:r>
      <w:r w:rsidRPr="00DB2A73">
        <w:rPr>
          <w:i/>
          <w:iCs/>
        </w:rPr>
        <w:t>Standards</w:t>
      </w:r>
      <w:r>
        <w:t xml:space="preserve"> and serve as a recruitment strategy for intensive, multiday Summer of CS programming. </w:t>
      </w:r>
      <w:r w:rsidR="007E6FBD">
        <w:t xml:space="preserve">These </w:t>
      </w:r>
      <w:r w:rsidR="003918C5">
        <w:t xml:space="preserve">orientation </w:t>
      </w:r>
      <w:r w:rsidR="007E6FBD">
        <w:t xml:space="preserve">workshops </w:t>
      </w:r>
      <w:r w:rsidR="00EB5530">
        <w:t xml:space="preserve">provided </w:t>
      </w:r>
      <w:r w:rsidR="007F102B">
        <w:t>professional learning</w:t>
      </w:r>
      <w:r w:rsidR="00EB5530">
        <w:t xml:space="preserve"> to</w:t>
      </w:r>
      <w:r w:rsidR="007E6FBD">
        <w:t xml:space="preserve"> </w:t>
      </w:r>
      <w:r w:rsidR="00F727EB">
        <w:t>1,359</w:t>
      </w:r>
      <w:r w:rsidR="007E6FBD">
        <w:t xml:space="preserve"> unique, unduplicated educators.</w:t>
      </w:r>
    </w:p>
    <w:p w14:paraId="41C5ED54" w14:textId="70C80D44" w:rsidR="007E6FBD" w:rsidRDefault="00940ED1" w:rsidP="00040F6D">
      <w:pPr>
        <w:spacing w:after="240"/>
      </w:pPr>
      <w:r>
        <w:t xml:space="preserve">In </w:t>
      </w:r>
      <w:r w:rsidR="00D64785">
        <w:t xml:space="preserve">its </w:t>
      </w:r>
      <w:r>
        <w:t xml:space="preserve">evaluation of the 2024 Summer of CS programming, AIR reported that </w:t>
      </w:r>
      <w:r w:rsidR="00EB5530">
        <w:t>11</w:t>
      </w:r>
      <w:r w:rsidR="007838BD">
        <w:t xml:space="preserve"> percent</w:t>
      </w:r>
      <w:r w:rsidR="00EB5530">
        <w:t xml:space="preserve"> of</w:t>
      </w:r>
      <w:r w:rsidR="00F727EB">
        <w:t xml:space="preserve"> the 1,359 educators </w:t>
      </w:r>
      <w:r w:rsidR="00D64785">
        <w:t xml:space="preserve">who </w:t>
      </w:r>
      <w:r w:rsidR="00EB5530">
        <w:t xml:space="preserve">attended an orientation workshop </w:t>
      </w:r>
      <w:r w:rsidR="00F727EB">
        <w:t xml:space="preserve">matriculated to a regional or statewide </w:t>
      </w:r>
      <w:r w:rsidR="00066A4C">
        <w:t xml:space="preserve">2024 </w:t>
      </w:r>
      <w:r w:rsidR="00F727EB">
        <w:t>Summer of CS workshop.</w:t>
      </w:r>
      <w:r w:rsidR="00EB5530">
        <w:t xml:space="preserve"> </w:t>
      </w:r>
      <w:r>
        <w:t xml:space="preserve">Further, AIR </w:t>
      </w:r>
      <w:r w:rsidR="007838BD">
        <w:t>reported that</w:t>
      </w:r>
      <w:r>
        <w:t xml:space="preserve"> t</w:t>
      </w:r>
      <w:r w:rsidR="00EB5530">
        <w:t xml:space="preserve">hese individuals </w:t>
      </w:r>
      <w:r w:rsidR="001D2D56">
        <w:t xml:space="preserve">who </w:t>
      </w:r>
      <w:r w:rsidR="00EB5530">
        <w:t>attend</w:t>
      </w:r>
      <w:r w:rsidR="001D2D56">
        <w:t>ed</w:t>
      </w:r>
      <w:r w:rsidR="00EB5530">
        <w:t xml:space="preserve"> both an orientation workshop and a</w:t>
      </w:r>
      <w:r w:rsidR="000A52EC">
        <w:t xml:space="preserve"> 2024</w:t>
      </w:r>
      <w:r w:rsidR="00EB5530">
        <w:t xml:space="preserve"> Summer of CS workshop represent 20</w:t>
      </w:r>
      <w:r w:rsidR="001D2D56">
        <w:t xml:space="preserve"> percent</w:t>
      </w:r>
      <w:r w:rsidR="00EB5530">
        <w:t xml:space="preserve"> of the total </w:t>
      </w:r>
      <w:r>
        <w:t xml:space="preserve">2024 </w:t>
      </w:r>
      <w:r w:rsidR="00EB5530">
        <w:t>Summer of CS participants</w:t>
      </w:r>
      <w:r w:rsidR="007F102B">
        <w:t xml:space="preserve">, supporting the utility of these one-time orientation workshops as </w:t>
      </w:r>
      <w:r w:rsidR="000A52EC">
        <w:t>one</w:t>
      </w:r>
      <w:r w:rsidR="007F102B">
        <w:t xml:space="preserve"> recruitment strategy for summer programming</w:t>
      </w:r>
      <w:r w:rsidR="00EB5530">
        <w:t>.</w:t>
      </w:r>
    </w:p>
    <w:p w14:paraId="17FE57DF" w14:textId="6AEF46BE" w:rsidR="00BA7C86" w:rsidRDefault="00847BDE" w:rsidP="00040F6D">
      <w:pPr>
        <w:spacing w:after="240"/>
      </w:pPr>
      <w:r>
        <w:t xml:space="preserve">Regional </w:t>
      </w:r>
      <w:r w:rsidR="00EB5530">
        <w:t xml:space="preserve">orientation </w:t>
      </w:r>
      <w:r>
        <w:t>workshops were implemented in consideration of specific regional needs</w:t>
      </w:r>
      <w:r w:rsidR="00040F6D">
        <w:t xml:space="preserve"> (e.g., in-person vs. virtual attendance, use or no use of asynchronous learning, content interest)</w:t>
      </w:r>
      <w:r>
        <w:t xml:space="preserve"> and through the enhanced capacity of </w:t>
      </w:r>
      <w:r w:rsidR="00D4549F">
        <w:t>COE CS Champions</w:t>
      </w:r>
      <w:r w:rsidR="00732B0E">
        <w:t xml:space="preserve"> (who, in many cases, served as workshop facilitators)</w:t>
      </w:r>
      <w:r w:rsidR="00D4549F">
        <w:t xml:space="preserve"> and regional networks.</w:t>
      </w:r>
    </w:p>
    <w:p w14:paraId="1B0A20A1" w14:textId="4F65F539" w:rsidR="00847BDE" w:rsidRDefault="00040F6D" w:rsidP="00040F6D">
      <w:pPr>
        <w:spacing w:after="240"/>
      </w:pPr>
      <w:r>
        <w:t xml:space="preserve">Statewide </w:t>
      </w:r>
      <w:r w:rsidR="00EB5530">
        <w:t xml:space="preserve">orientation </w:t>
      </w:r>
      <w:r>
        <w:t>workshops were promoted to educators across California and included:</w:t>
      </w:r>
    </w:p>
    <w:p w14:paraId="7E865EA3" w14:textId="51E66360" w:rsidR="00040F6D" w:rsidRDefault="00040F6D" w:rsidP="008B7523">
      <w:pPr>
        <w:pStyle w:val="ListParagraph"/>
        <w:numPr>
          <w:ilvl w:val="0"/>
          <w:numId w:val="7"/>
        </w:numPr>
        <w:spacing w:after="240"/>
        <w:contextualSpacing w:val="0"/>
      </w:pPr>
      <w:r>
        <w:t xml:space="preserve">Relevant CS Lesson Design: Led by the CS Content Workgroup, this workshop brought together educators to produce high-quality, </w:t>
      </w:r>
      <w:proofErr w:type="gramStart"/>
      <w:r>
        <w:t>standards</w:t>
      </w:r>
      <w:proofErr w:type="gramEnd"/>
      <w:r>
        <w:t>-aligned CS lessons. Attendees codeveloped and left with teacher-ready resources.</w:t>
      </w:r>
    </w:p>
    <w:p w14:paraId="62EC076B" w14:textId="2C96728E" w:rsidR="00AA0C4C" w:rsidRDefault="00AA0C4C" w:rsidP="008B7523">
      <w:pPr>
        <w:pStyle w:val="ListParagraph"/>
        <w:numPr>
          <w:ilvl w:val="0"/>
          <w:numId w:val="7"/>
        </w:numPr>
        <w:spacing w:after="240"/>
        <w:contextualSpacing w:val="0"/>
      </w:pPr>
      <w:r>
        <w:t>Education Technology (EdTech) Playground:</w:t>
      </w:r>
      <w:r w:rsidR="00F70D1E">
        <w:t xml:space="preserve"> During this monthly series, e</w:t>
      </w:r>
      <w:r w:rsidR="00F70D1E" w:rsidRPr="00503A11">
        <w:rPr>
          <w:rFonts w:cs="Arial"/>
          <w:color w:val="000000"/>
        </w:rPr>
        <w:t xml:space="preserve">xpert </w:t>
      </w:r>
      <w:r w:rsidR="00F70D1E">
        <w:rPr>
          <w:rFonts w:cs="Arial"/>
          <w:color w:val="000000"/>
        </w:rPr>
        <w:t>E</w:t>
      </w:r>
      <w:r w:rsidR="00F70D1E" w:rsidRPr="00503A11">
        <w:rPr>
          <w:rFonts w:cs="Arial"/>
          <w:color w:val="000000"/>
        </w:rPr>
        <w:t>d</w:t>
      </w:r>
      <w:r w:rsidR="00F70D1E">
        <w:rPr>
          <w:rFonts w:cs="Arial"/>
          <w:color w:val="000000"/>
        </w:rPr>
        <w:t>T</w:t>
      </w:r>
      <w:r w:rsidR="00F70D1E" w:rsidRPr="00503A11">
        <w:rPr>
          <w:rFonts w:cs="Arial"/>
          <w:color w:val="000000"/>
        </w:rPr>
        <w:t>ech guest speakers not only highlight</w:t>
      </w:r>
      <w:r w:rsidR="000A52EC">
        <w:rPr>
          <w:rFonts w:cs="Arial"/>
          <w:color w:val="000000"/>
        </w:rPr>
        <w:t>ed</w:t>
      </w:r>
      <w:r w:rsidR="00F70D1E" w:rsidRPr="00503A11">
        <w:rPr>
          <w:rFonts w:cs="Arial"/>
          <w:color w:val="000000"/>
        </w:rPr>
        <w:t xml:space="preserve"> an </w:t>
      </w:r>
      <w:r w:rsidR="00F70D1E">
        <w:rPr>
          <w:rFonts w:cs="Arial"/>
          <w:color w:val="000000"/>
        </w:rPr>
        <w:t>E</w:t>
      </w:r>
      <w:r w:rsidR="00F70D1E" w:rsidRPr="00503A11">
        <w:rPr>
          <w:rFonts w:cs="Arial"/>
          <w:color w:val="000000"/>
        </w:rPr>
        <w:t>d</w:t>
      </w:r>
      <w:r w:rsidR="00F70D1E">
        <w:rPr>
          <w:rFonts w:cs="Arial"/>
          <w:color w:val="000000"/>
        </w:rPr>
        <w:t>T</w:t>
      </w:r>
      <w:r w:rsidR="00F70D1E" w:rsidRPr="00503A11">
        <w:rPr>
          <w:rFonts w:cs="Arial"/>
          <w:color w:val="000000"/>
        </w:rPr>
        <w:t>ech tool or strategy</w:t>
      </w:r>
      <w:r w:rsidR="00F70D1E">
        <w:rPr>
          <w:rFonts w:cs="Arial"/>
          <w:color w:val="000000"/>
        </w:rPr>
        <w:t xml:space="preserve"> focused on a selected topic area</w:t>
      </w:r>
      <w:r w:rsidR="00F70D1E" w:rsidRPr="00503A11">
        <w:rPr>
          <w:rFonts w:cs="Arial"/>
          <w:color w:val="000000"/>
        </w:rPr>
        <w:t>, but they also provide</w:t>
      </w:r>
      <w:r w:rsidR="000A52EC">
        <w:rPr>
          <w:rFonts w:cs="Arial"/>
          <w:color w:val="000000"/>
        </w:rPr>
        <w:t>d</w:t>
      </w:r>
      <w:r w:rsidR="00F70D1E" w:rsidRPr="00503A11">
        <w:rPr>
          <w:rFonts w:cs="Arial"/>
          <w:color w:val="000000"/>
        </w:rPr>
        <w:t xml:space="preserve"> the pedagogy around how and why to use it and include</w:t>
      </w:r>
      <w:r w:rsidR="000A52EC">
        <w:rPr>
          <w:rFonts w:cs="Arial"/>
          <w:color w:val="000000"/>
        </w:rPr>
        <w:t>d</w:t>
      </w:r>
      <w:r w:rsidR="00F70D1E" w:rsidRPr="00503A11">
        <w:rPr>
          <w:rFonts w:cs="Arial"/>
          <w:color w:val="000000"/>
        </w:rPr>
        <w:t xml:space="preserve"> numerous examples and </w:t>
      </w:r>
      <w:r w:rsidR="00F70D1E">
        <w:rPr>
          <w:rFonts w:cs="Arial"/>
          <w:color w:val="000000"/>
        </w:rPr>
        <w:t xml:space="preserve">teacher-ready </w:t>
      </w:r>
      <w:r w:rsidR="00F70D1E" w:rsidRPr="00503A11">
        <w:rPr>
          <w:rFonts w:cs="Arial"/>
          <w:color w:val="000000"/>
        </w:rPr>
        <w:t>resources.</w:t>
      </w:r>
      <w:r w:rsidR="00F70D1E">
        <w:rPr>
          <w:rFonts w:cs="Arial"/>
          <w:color w:val="000000"/>
        </w:rPr>
        <w:t xml:space="preserve"> Participants ha</w:t>
      </w:r>
      <w:r w:rsidR="000A52EC">
        <w:rPr>
          <w:rFonts w:cs="Arial"/>
          <w:color w:val="000000"/>
        </w:rPr>
        <w:t>d</w:t>
      </w:r>
      <w:r w:rsidR="00F70D1E">
        <w:rPr>
          <w:rFonts w:cs="Arial"/>
          <w:color w:val="000000"/>
        </w:rPr>
        <w:t xml:space="preserve"> the opportunity to share tips and best practices for using EdTech in their classrooms.</w:t>
      </w:r>
    </w:p>
    <w:p w14:paraId="1D8F069C" w14:textId="517A2D6D" w:rsidR="00040F6D" w:rsidRDefault="00040F6D" w:rsidP="008B7523">
      <w:pPr>
        <w:pStyle w:val="ListParagraph"/>
        <w:numPr>
          <w:ilvl w:val="0"/>
          <w:numId w:val="7"/>
        </w:numPr>
        <w:spacing w:after="240"/>
        <w:contextualSpacing w:val="0"/>
      </w:pPr>
      <w:r>
        <w:t>Implement 4 Impact (I4</w:t>
      </w:r>
      <w:r w:rsidR="00274B2A">
        <w:t>I</w:t>
      </w:r>
      <w:r>
        <w:t xml:space="preserve">): Developed by the Small School Districts’ Association Computer Science for Northern California (CS4NorCal) research project, this monthly series for K–12 teachers featured emerging technologies and related instructional strategies that can accelerate student learning in CS. Based on participant feedback, </w:t>
      </w:r>
      <w:r w:rsidR="007E6FBD">
        <w:t>this series will be offered as an ongoing workshop in the 2024–25 academic year.</w:t>
      </w:r>
      <w:r w:rsidR="00D42B51">
        <w:t xml:space="preserve"> For more information about the CS4NorCal research project, please visit the CS4NorCal web page at </w:t>
      </w:r>
      <w:hyperlink r:id="rId20" w:tooltip="CS4NorCal web page" w:history="1">
        <w:r w:rsidR="00D42B51" w:rsidRPr="00063500">
          <w:rPr>
            <w:rStyle w:val="Hyperlink"/>
          </w:rPr>
          <w:t>https://www.cs4norcal.org/</w:t>
        </w:r>
      </w:hyperlink>
      <w:r w:rsidR="00D977FB" w:rsidRPr="00D977FB">
        <w:rPr>
          <w:rStyle w:val="Hyperlink"/>
          <w:color w:val="auto"/>
          <w:u w:val="none"/>
        </w:rPr>
        <w:t>.</w:t>
      </w:r>
    </w:p>
    <w:p w14:paraId="41D67D22" w14:textId="0E7F4E04" w:rsidR="007B439A" w:rsidRPr="00445EA2" w:rsidRDefault="007B439A" w:rsidP="00445EA2">
      <w:pPr>
        <w:pStyle w:val="Heading4"/>
        <w:spacing w:before="480" w:after="240"/>
        <w:rPr>
          <w:color w:val="auto"/>
        </w:rPr>
      </w:pPr>
      <w:r w:rsidRPr="00445EA2">
        <w:rPr>
          <w:color w:val="auto"/>
        </w:rPr>
        <w:t>Multiday Onboarding Workshops (Summer of CS)</w:t>
      </w:r>
    </w:p>
    <w:p w14:paraId="4F24D314" w14:textId="7BF6722D" w:rsidR="007E6FBD" w:rsidRDefault="007E6FBD" w:rsidP="007E6FBD">
      <w:pPr>
        <w:spacing w:after="240"/>
      </w:pPr>
      <w:r>
        <w:t xml:space="preserve">During the 2024 Summer of CS (June, July, and August 2024), SCOE, SBCSS, and other partner COEs hosted </w:t>
      </w:r>
      <w:r w:rsidR="001B0243">
        <w:t>44</w:t>
      </w:r>
      <w:r>
        <w:t xml:space="preserve"> multiday onboarding workshops</w:t>
      </w:r>
      <w:r w:rsidR="00464B8B">
        <w:t xml:space="preserve"> serving 736 unduplicated educators</w:t>
      </w:r>
      <w:r>
        <w:t xml:space="preserve">, designed to prepare educators to teach the </w:t>
      </w:r>
      <w:r>
        <w:rPr>
          <w:i/>
          <w:iCs/>
        </w:rPr>
        <w:t xml:space="preserve">CA CS Content </w:t>
      </w:r>
      <w:r w:rsidRPr="00DB2A73">
        <w:rPr>
          <w:i/>
          <w:iCs/>
        </w:rPr>
        <w:t>Standards</w:t>
      </w:r>
      <w:r>
        <w:t xml:space="preserve"> in the 2024–25 academic year. Participating educators and their </w:t>
      </w:r>
      <w:r>
        <w:lastRenderedPageBreak/>
        <w:t>administrators provided a signed participation agreement to define commitments to their participation, including an intent to deliver 30</w:t>
      </w:r>
      <w:r w:rsidR="00F84BDF">
        <w:t xml:space="preserve"> or more</w:t>
      </w:r>
      <w:r>
        <w:t xml:space="preserve"> hours of standards-aligned CS instruction to students</w:t>
      </w:r>
      <w:r w:rsidRPr="007E6FBD">
        <w:t xml:space="preserve"> </w:t>
      </w:r>
      <w:r>
        <w:t>in the 2024–25 academic year</w:t>
      </w:r>
      <w:r w:rsidR="00B524ED">
        <w:t>.</w:t>
      </w:r>
    </w:p>
    <w:p w14:paraId="2B11C862" w14:textId="34E372B2" w:rsidR="005549FE" w:rsidRDefault="001B0243" w:rsidP="007E6FBD">
      <w:pPr>
        <w:spacing w:after="240"/>
      </w:pPr>
      <w:r>
        <w:t xml:space="preserve">Of these 44 multiday workshops, </w:t>
      </w:r>
      <w:r w:rsidR="007F102B">
        <w:t xml:space="preserve">2024 </w:t>
      </w:r>
      <w:r w:rsidR="00B524ED">
        <w:t xml:space="preserve">Summer of CS included </w:t>
      </w:r>
      <w:r>
        <w:t>34</w:t>
      </w:r>
      <w:r w:rsidR="00B524ED">
        <w:t xml:space="preserve"> regional workshops</w:t>
      </w:r>
      <w:r w:rsidR="00464B8B">
        <w:t xml:space="preserve"> </w:t>
      </w:r>
      <w:r w:rsidR="00B524ED">
        <w:t xml:space="preserve">and the statewide </w:t>
      </w:r>
      <w:r w:rsidR="00BD0CEA">
        <w:t>Computer Science Professional Development Week (</w:t>
      </w:r>
      <w:proofErr w:type="spellStart"/>
      <w:r w:rsidR="00B524ED">
        <w:t>CSPDWeek</w:t>
      </w:r>
      <w:proofErr w:type="spellEnd"/>
      <w:r w:rsidR="00BD0CEA">
        <w:t>)</w:t>
      </w:r>
      <w:r w:rsidR="00464B8B">
        <w:t>, which included</w:t>
      </w:r>
      <w:r w:rsidR="00B524ED">
        <w:t xml:space="preserve"> </w:t>
      </w:r>
      <w:r w:rsidR="000566B8">
        <w:t>five</w:t>
      </w:r>
      <w:r w:rsidR="00B524ED">
        <w:t xml:space="preserve"> days of 10 intensive </w:t>
      </w:r>
      <w:proofErr w:type="spellStart"/>
      <w:r w:rsidR="00B524ED">
        <w:t>colocated</w:t>
      </w:r>
      <w:proofErr w:type="spellEnd"/>
      <w:r w:rsidR="00B524ED">
        <w:t xml:space="preserve"> workshops intended for grades </w:t>
      </w:r>
      <w:r w:rsidR="24D47C47">
        <w:t>six</w:t>
      </w:r>
      <w:r w:rsidR="000566B8">
        <w:t xml:space="preserve"> through </w:t>
      </w:r>
      <w:r w:rsidR="2C78271B">
        <w:t>twelve</w:t>
      </w:r>
      <w:r w:rsidR="005549FE">
        <w:t xml:space="preserve">. </w:t>
      </w:r>
      <w:r w:rsidR="0037557F">
        <w:t xml:space="preserve">The statewide </w:t>
      </w:r>
      <w:proofErr w:type="spellStart"/>
      <w:r w:rsidR="005549FE">
        <w:t>CSPDWeek</w:t>
      </w:r>
      <w:proofErr w:type="spellEnd"/>
      <w:r w:rsidR="00B524ED">
        <w:t xml:space="preserve"> host</w:t>
      </w:r>
      <w:r w:rsidR="005549FE">
        <w:t>ed</w:t>
      </w:r>
      <w:r w:rsidR="00B524ED">
        <w:t xml:space="preserve"> 2</w:t>
      </w:r>
      <w:r>
        <w:t>15</w:t>
      </w:r>
      <w:r w:rsidR="00B524ED">
        <w:t xml:space="preserve"> California educators from across the state</w:t>
      </w:r>
      <w:r w:rsidR="00F727EB">
        <w:t xml:space="preserve"> (164 schools in 105 districts from 35 counties)</w:t>
      </w:r>
      <w:r w:rsidR="00B524ED">
        <w:t>.</w:t>
      </w:r>
      <w:r w:rsidR="005549FE">
        <w:t xml:space="preserve"> </w:t>
      </w:r>
    </w:p>
    <w:p w14:paraId="4316D06D" w14:textId="14B3D575" w:rsidR="00B524ED" w:rsidRDefault="005549FE" w:rsidP="007E6FBD">
      <w:pPr>
        <w:spacing w:after="240"/>
      </w:pPr>
      <w:r>
        <w:t xml:space="preserve">These </w:t>
      </w:r>
      <w:r w:rsidR="00FD5EC5">
        <w:t xml:space="preserve">regional and statewide </w:t>
      </w:r>
      <w:r w:rsidR="007F102B">
        <w:t xml:space="preserve">2024 </w:t>
      </w:r>
      <w:r>
        <w:t xml:space="preserve">Summer of CS </w:t>
      </w:r>
      <w:r w:rsidR="007F102B">
        <w:t>professional learning</w:t>
      </w:r>
      <w:r>
        <w:t xml:space="preserve"> opportunities provided significant reach </w:t>
      </w:r>
      <w:r w:rsidR="0037557F">
        <w:t>to</w:t>
      </w:r>
      <w:r>
        <w:t xml:space="preserve"> new CS educators. </w:t>
      </w:r>
      <w:r w:rsidR="006E2814">
        <w:t xml:space="preserve">In their evaluation of the 2024 Summer of CS programming, AIR </w:t>
      </w:r>
      <w:r w:rsidR="007B439A">
        <w:t>report</w:t>
      </w:r>
      <w:r w:rsidR="006E2814">
        <w:t>ed</w:t>
      </w:r>
      <w:r w:rsidR="007B439A">
        <w:t xml:space="preserve"> that </w:t>
      </w:r>
      <w:r>
        <w:t>73</w:t>
      </w:r>
      <w:r w:rsidR="0087363B">
        <w:t xml:space="preserve"> percent</w:t>
      </w:r>
      <w:r>
        <w:t xml:space="preserve"> of </w:t>
      </w:r>
      <w:r w:rsidR="00FD5EC5">
        <w:t xml:space="preserve">total </w:t>
      </w:r>
      <w:r w:rsidR="007F102B">
        <w:t xml:space="preserve">summer </w:t>
      </w:r>
      <w:r>
        <w:t>participants had less than two years of experience teaching CS and 51</w:t>
      </w:r>
      <w:r w:rsidR="0087363B">
        <w:t xml:space="preserve"> percent</w:t>
      </w:r>
      <w:r>
        <w:t xml:space="preserve"> of </w:t>
      </w:r>
      <w:r w:rsidR="00FD5EC5">
        <w:t xml:space="preserve">total </w:t>
      </w:r>
      <w:r w:rsidR="007F102B">
        <w:t xml:space="preserve">summer </w:t>
      </w:r>
      <w:r>
        <w:t xml:space="preserve">participants had never taught CS prior to attending </w:t>
      </w:r>
      <w:r w:rsidR="007F102B">
        <w:t xml:space="preserve">a 2024 </w:t>
      </w:r>
      <w:r>
        <w:t xml:space="preserve">Summer of CS workshop. By effectively supporting educators new to teaching CS, </w:t>
      </w:r>
      <w:r w:rsidR="00BD0CEA">
        <w:t xml:space="preserve">this </w:t>
      </w:r>
      <w:r>
        <w:t xml:space="preserve">programming has increased the pool of educators </w:t>
      </w:r>
      <w:r w:rsidR="007F102B">
        <w:t>with the tools</w:t>
      </w:r>
      <w:r>
        <w:t xml:space="preserve"> to teach CS</w:t>
      </w:r>
      <w:r w:rsidR="007F102B">
        <w:t xml:space="preserve">, </w:t>
      </w:r>
      <w:r w:rsidR="0037557F">
        <w:t>increas</w:t>
      </w:r>
      <w:r w:rsidR="007F102B">
        <w:t>ing</w:t>
      </w:r>
      <w:r w:rsidR="0037557F">
        <w:t xml:space="preserve"> </w:t>
      </w:r>
      <w:r>
        <w:t>the potential number of students across the state with access to CS education.</w:t>
      </w:r>
    </w:p>
    <w:p w14:paraId="7D3DF3A4" w14:textId="5210A539" w:rsidR="007B439A" w:rsidRDefault="00277A6A" w:rsidP="007E6FBD">
      <w:pPr>
        <w:spacing w:after="240"/>
      </w:pPr>
      <w:r>
        <w:t xml:space="preserve">As part of </w:t>
      </w:r>
      <w:r w:rsidR="00FE0BC7">
        <w:t xml:space="preserve">its </w:t>
      </w:r>
      <w:r>
        <w:t xml:space="preserve">evaluation of the activities funded by the 2023 EWIG: CS, AIR collected and analyzed survey data from </w:t>
      </w:r>
      <w:r w:rsidR="000A52EC">
        <w:t xml:space="preserve">the </w:t>
      </w:r>
      <w:proofErr w:type="gramStart"/>
      <w:r w:rsidR="007B439A">
        <w:t xml:space="preserve">2024 Summer of CS </w:t>
      </w:r>
      <w:r>
        <w:t xml:space="preserve">educator </w:t>
      </w:r>
      <w:r w:rsidR="007B439A">
        <w:t>participants</w:t>
      </w:r>
      <w:proofErr w:type="gramEnd"/>
      <w:r>
        <w:t>. AIR reported that survey data</w:t>
      </w:r>
      <w:r w:rsidR="007B439A">
        <w:t xml:space="preserve"> indicates overwhelmingly positive experiences, including 98</w:t>
      </w:r>
      <w:r w:rsidR="00754DFD">
        <w:t xml:space="preserve"> percent</w:t>
      </w:r>
      <w:r w:rsidR="007B439A">
        <w:t xml:space="preserve"> of respondents agreeing or strongly agreeing that the workshop they attended made them feel included in a community of CS educators and advocates.</w:t>
      </w:r>
      <w:r>
        <w:t xml:space="preserve"> The same survey data also reveals 2024 Summer of CS </w:t>
      </w:r>
      <w:r w:rsidR="006E2814">
        <w:t xml:space="preserve">educator </w:t>
      </w:r>
      <w:r>
        <w:t xml:space="preserve">participants reported </w:t>
      </w:r>
      <w:r w:rsidRPr="00277A6A">
        <w:t xml:space="preserve">positive changes in </w:t>
      </w:r>
      <w:r w:rsidR="006E2814">
        <w:t>their</w:t>
      </w:r>
      <w:r w:rsidRPr="00277A6A">
        <w:t xml:space="preserve"> confidence in teaching CS following 2024 Summer of CS workshops (</w:t>
      </w:r>
      <w:r>
        <w:t xml:space="preserve">and that changes are more significant </w:t>
      </w:r>
      <w:r w:rsidRPr="00277A6A">
        <w:t>among educators with identities reflecting historically underrepresented subgroups)</w:t>
      </w:r>
      <w:r>
        <w:t xml:space="preserve">. Finally, the same survey data reflects </w:t>
      </w:r>
      <w:r w:rsidRPr="00277A6A">
        <w:t xml:space="preserve">positive changes in beliefs around students who can learn CS following </w:t>
      </w:r>
      <w:r w:rsidR="000A52EC">
        <w:t xml:space="preserve">the </w:t>
      </w:r>
      <w:r w:rsidRPr="00277A6A">
        <w:t>2024 Summer of CS workshops</w:t>
      </w:r>
      <w:r>
        <w:t>.</w:t>
      </w:r>
      <w:r w:rsidR="006E2814">
        <w:t xml:space="preserve"> These findings support the quality of the </w:t>
      </w:r>
      <w:r w:rsidR="008839FA">
        <w:t>Summer of CS programming and its potential to increase access to high-quality CS education statewide.</w:t>
      </w:r>
    </w:p>
    <w:p w14:paraId="1DFD0ED7" w14:textId="639F4CA1" w:rsidR="007B439A" w:rsidRPr="00297F06" w:rsidRDefault="007B439A" w:rsidP="00297F06">
      <w:pPr>
        <w:pStyle w:val="Heading4"/>
        <w:spacing w:before="480" w:after="240"/>
        <w:rPr>
          <w:color w:val="auto"/>
        </w:rPr>
      </w:pPr>
      <w:r w:rsidRPr="00297F06">
        <w:rPr>
          <w:color w:val="auto"/>
        </w:rPr>
        <w:t xml:space="preserve">Ongoing Support </w:t>
      </w:r>
      <w:r w:rsidR="00F8663E">
        <w:rPr>
          <w:color w:val="auto"/>
        </w:rPr>
        <w:t>T</w:t>
      </w:r>
      <w:r w:rsidRPr="00297F06">
        <w:rPr>
          <w:color w:val="auto"/>
        </w:rPr>
        <w:t>hrough AYWs (Autumn of CS)</w:t>
      </w:r>
    </w:p>
    <w:p w14:paraId="2E6DDE59" w14:textId="714B9CEB" w:rsidR="00D42B51" w:rsidRDefault="00363650" w:rsidP="00BF6E00">
      <w:pPr>
        <w:spacing w:after="240"/>
      </w:pPr>
      <w:r>
        <w:t>P</w:t>
      </w:r>
      <w:r w:rsidR="001B0243">
        <w:t xml:space="preserve">articipants </w:t>
      </w:r>
      <w:r w:rsidR="0085418E">
        <w:t xml:space="preserve">who </w:t>
      </w:r>
      <w:r w:rsidR="001B0243">
        <w:t xml:space="preserve">attended </w:t>
      </w:r>
      <w:r w:rsidR="006C253E">
        <w:t>a</w:t>
      </w:r>
      <w:r w:rsidR="001B0243">
        <w:t xml:space="preserve"> 2024 Summer of CS workshop were invited back to participate in </w:t>
      </w:r>
      <w:r w:rsidR="006C253E">
        <w:t>AYWs corresponding to their summer workshop</w:t>
      </w:r>
      <w:r>
        <w:t>, provid</w:t>
      </w:r>
      <w:r w:rsidR="007F102B">
        <w:t>ing</w:t>
      </w:r>
      <w:r>
        <w:t xml:space="preserve"> ongoing, just-in-time support</w:t>
      </w:r>
      <w:r w:rsidR="006C253E">
        <w:t xml:space="preserve">. Through December 31, 2024, 72 AYWs (each providing </w:t>
      </w:r>
      <w:r w:rsidR="001A49C6">
        <w:t>six</w:t>
      </w:r>
      <w:r w:rsidR="006C253E">
        <w:t xml:space="preserve"> hours of content to participants) were offered</w:t>
      </w:r>
      <w:r w:rsidR="001B0243">
        <w:t>.</w:t>
      </w:r>
    </w:p>
    <w:p w14:paraId="4F26491E" w14:textId="625340FB" w:rsidR="007B439A" w:rsidRPr="00297F06" w:rsidRDefault="007B439A" w:rsidP="00297F06">
      <w:pPr>
        <w:pStyle w:val="Heading4"/>
        <w:spacing w:before="480" w:after="240"/>
        <w:rPr>
          <w:color w:val="auto"/>
        </w:rPr>
      </w:pPr>
      <w:r w:rsidRPr="00297F06">
        <w:rPr>
          <w:color w:val="auto"/>
        </w:rPr>
        <w:t>Professional Learning Strategies</w:t>
      </w:r>
    </w:p>
    <w:p w14:paraId="0A16FA8A" w14:textId="3A122912" w:rsidR="008F4E84" w:rsidRDefault="00B920E9" w:rsidP="00BF6E00">
      <w:pPr>
        <w:spacing w:after="240"/>
      </w:pPr>
      <w:r>
        <w:t xml:space="preserve">All workshops utilized numerous and concurrent instructional techniques and strategies, as well as delivery models, to ensure that the </w:t>
      </w:r>
      <w:r w:rsidR="007F102B">
        <w:t>professional learning</w:t>
      </w:r>
      <w:r>
        <w:t xml:space="preserve"> activities are accessible, engaging, relevant, and effective in building educator capacity to teach standard-aligned CS. </w:t>
      </w:r>
      <w:r w:rsidR="007F102B">
        <w:t>Professional learning</w:t>
      </w:r>
      <w:r>
        <w:t xml:space="preserve"> activities implemented the following </w:t>
      </w:r>
      <w:r>
        <w:lastRenderedPageBreak/>
        <w:t>strategies regionally and statewide to meet educator needs during these activities and to build educator capacity in CS instruction:</w:t>
      </w:r>
    </w:p>
    <w:p w14:paraId="7A23796A" w14:textId="168A96E7" w:rsidR="00B920E9" w:rsidRDefault="00B920E9" w:rsidP="00B920E9">
      <w:pPr>
        <w:pStyle w:val="ListParagraph"/>
        <w:numPr>
          <w:ilvl w:val="0"/>
          <w:numId w:val="8"/>
        </w:numPr>
        <w:spacing w:after="240"/>
      </w:pPr>
      <w:r>
        <w:t>Interactive and project-based activities</w:t>
      </w:r>
    </w:p>
    <w:p w14:paraId="6F0585AE" w14:textId="602AC8E6" w:rsidR="00B920E9" w:rsidRDefault="00B920E9" w:rsidP="00B920E9">
      <w:pPr>
        <w:pStyle w:val="ListParagraph"/>
        <w:numPr>
          <w:ilvl w:val="0"/>
          <w:numId w:val="8"/>
        </w:numPr>
        <w:spacing w:after="240"/>
      </w:pPr>
      <w:r>
        <w:t>Modeling of instructional practices and technology tools</w:t>
      </w:r>
    </w:p>
    <w:p w14:paraId="5126E2A3" w14:textId="49444682" w:rsidR="00B920E9" w:rsidRDefault="00B920E9" w:rsidP="00B920E9">
      <w:pPr>
        <w:pStyle w:val="ListParagraph"/>
        <w:numPr>
          <w:ilvl w:val="0"/>
          <w:numId w:val="8"/>
        </w:numPr>
        <w:spacing w:after="240"/>
      </w:pPr>
      <w:r>
        <w:t>Coteaching</w:t>
      </w:r>
    </w:p>
    <w:p w14:paraId="36161AA1" w14:textId="6D7EE4B2" w:rsidR="006C253E" w:rsidRDefault="006C253E" w:rsidP="00B920E9">
      <w:pPr>
        <w:pStyle w:val="ListParagraph"/>
        <w:numPr>
          <w:ilvl w:val="0"/>
          <w:numId w:val="8"/>
        </w:numPr>
        <w:spacing w:after="240"/>
      </w:pPr>
      <w:r>
        <w:t>Personalized coaching</w:t>
      </w:r>
    </w:p>
    <w:p w14:paraId="6BA989DA" w14:textId="328A36BB" w:rsidR="00B920E9" w:rsidRDefault="00B920E9" w:rsidP="00B920E9">
      <w:pPr>
        <w:pStyle w:val="ListParagraph"/>
        <w:numPr>
          <w:ilvl w:val="0"/>
          <w:numId w:val="8"/>
        </w:numPr>
        <w:spacing w:after="240"/>
      </w:pPr>
      <w:r>
        <w:t>Inquiry-based learning</w:t>
      </w:r>
    </w:p>
    <w:p w14:paraId="091EAD88" w14:textId="5BBBEB16" w:rsidR="00B920E9" w:rsidRDefault="00B920E9" w:rsidP="00B920E9">
      <w:pPr>
        <w:pStyle w:val="ListParagraph"/>
        <w:numPr>
          <w:ilvl w:val="0"/>
          <w:numId w:val="8"/>
        </w:numPr>
        <w:spacing w:after="240"/>
      </w:pPr>
      <w:r>
        <w:t>Exploration and choice</w:t>
      </w:r>
    </w:p>
    <w:p w14:paraId="707B2F8D" w14:textId="16F88C1C" w:rsidR="00B920E9" w:rsidRDefault="00B920E9" w:rsidP="00B920E9">
      <w:pPr>
        <w:pStyle w:val="ListParagraph"/>
        <w:numPr>
          <w:ilvl w:val="0"/>
          <w:numId w:val="8"/>
        </w:numPr>
        <w:spacing w:after="240"/>
      </w:pPr>
      <w:r>
        <w:t>Community building and networking</w:t>
      </w:r>
    </w:p>
    <w:p w14:paraId="703E7E29" w14:textId="33602B44" w:rsidR="00B920E9" w:rsidRDefault="00B920E9" w:rsidP="00B920E9">
      <w:pPr>
        <w:pStyle w:val="ListParagraph"/>
        <w:numPr>
          <w:ilvl w:val="0"/>
          <w:numId w:val="8"/>
        </w:numPr>
        <w:spacing w:after="240"/>
      </w:pPr>
      <w:r>
        <w:t>Strategic grouping</w:t>
      </w:r>
    </w:p>
    <w:p w14:paraId="4831B732" w14:textId="1686220C" w:rsidR="00B920E9" w:rsidRDefault="00B920E9" w:rsidP="00B920E9">
      <w:pPr>
        <w:pStyle w:val="ListParagraph"/>
        <w:numPr>
          <w:ilvl w:val="0"/>
          <w:numId w:val="8"/>
        </w:numPr>
        <w:spacing w:after="240"/>
      </w:pPr>
      <w:r>
        <w:t>Differentiated instructional strategies</w:t>
      </w:r>
    </w:p>
    <w:p w14:paraId="2D1CDCBD" w14:textId="0FCD58E1" w:rsidR="00B920E9" w:rsidRDefault="00B920E9" w:rsidP="00B920E9">
      <w:pPr>
        <w:pStyle w:val="ListParagraph"/>
        <w:numPr>
          <w:ilvl w:val="0"/>
          <w:numId w:val="8"/>
        </w:numPr>
        <w:spacing w:after="240"/>
      </w:pPr>
      <w:r>
        <w:t>Reflective practice</w:t>
      </w:r>
    </w:p>
    <w:p w14:paraId="07F21312" w14:textId="5DE774F0" w:rsidR="00B920E9" w:rsidRDefault="00B920E9" w:rsidP="00B920E9">
      <w:pPr>
        <w:pStyle w:val="ListParagraph"/>
        <w:numPr>
          <w:ilvl w:val="0"/>
          <w:numId w:val="8"/>
        </w:numPr>
        <w:spacing w:after="240"/>
      </w:pPr>
      <w:r>
        <w:t>Collaborative learning</w:t>
      </w:r>
    </w:p>
    <w:p w14:paraId="639AEECA" w14:textId="457DD03A" w:rsidR="00B920E9" w:rsidRDefault="00B920E9" w:rsidP="00B920E9">
      <w:pPr>
        <w:pStyle w:val="ListParagraph"/>
        <w:numPr>
          <w:ilvl w:val="0"/>
          <w:numId w:val="8"/>
        </w:numPr>
        <w:spacing w:after="240"/>
      </w:pPr>
      <w:r>
        <w:t>Use of real-world scenarios</w:t>
      </w:r>
    </w:p>
    <w:p w14:paraId="12013060" w14:textId="61A51C52" w:rsidR="00B920E9" w:rsidRDefault="00B920E9" w:rsidP="00B920E9">
      <w:pPr>
        <w:pStyle w:val="ListParagraph"/>
        <w:numPr>
          <w:ilvl w:val="0"/>
          <w:numId w:val="8"/>
        </w:numPr>
        <w:spacing w:after="240"/>
      </w:pPr>
      <w:r>
        <w:t>Hands-on experience</w:t>
      </w:r>
    </w:p>
    <w:p w14:paraId="270ED3E4" w14:textId="1C456F79" w:rsidR="00B920E9" w:rsidRDefault="00B920E9" w:rsidP="00B920E9">
      <w:pPr>
        <w:pStyle w:val="ListParagraph"/>
        <w:numPr>
          <w:ilvl w:val="0"/>
          <w:numId w:val="8"/>
        </w:numPr>
        <w:spacing w:after="240"/>
      </w:pPr>
      <w:r>
        <w:t>Continuous feedback and improvement</w:t>
      </w:r>
    </w:p>
    <w:p w14:paraId="1D45CE81" w14:textId="00DF9167" w:rsidR="00274B2A" w:rsidRDefault="00040F6D" w:rsidP="00BF6E00">
      <w:pPr>
        <w:spacing w:after="240"/>
      </w:pPr>
      <w:r>
        <w:t xml:space="preserve">Workshops also were mindful of the experience of participating educators. For example, Region 1 hosted two </w:t>
      </w:r>
      <w:proofErr w:type="spellStart"/>
      <w:r>
        <w:t>colocated</w:t>
      </w:r>
      <w:proofErr w:type="spellEnd"/>
      <w:r>
        <w:t xml:space="preserve"> E4</w:t>
      </w:r>
      <w:r w:rsidR="00674441">
        <w:t>C</w:t>
      </w:r>
      <w:r>
        <w:t xml:space="preserve"> multiday </w:t>
      </w:r>
      <w:r w:rsidR="006C253E">
        <w:t xml:space="preserve">2024 </w:t>
      </w:r>
      <w:r>
        <w:t>Summer of CS workshops</w:t>
      </w:r>
      <w:r w:rsidR="006C253E">
        <w:t xml:space="preserve"> from June 12 to June 14, 2024</w:t>
      </w:r>
      <w:r>
        <w:t xml:space="preserve">: one for Year 1 educators (those </w:t>
      </w:r>
      <w:r w:rsidR="0085418E">
        <w:t>who</w:t>
      </w:r>
      <w:r>
        <w:t xml:space="preserve"> did not participate in 2023 Summer of CS workshops) and one for Year 2 educators (those</w:t>
      </w:r>
      <w:r w:rsidR="0085418E">
        <w:t xml:space="preserve"> who</w:t>
      </w:r>
      <w:r>
        <w:t xml:space="preserve"> participate</w:t>
      </w:r>
      <w:r w:rsidR="00AA0C4C">
        <w:t>d</w:t>
      </w:r>
      <w:r>
        <w:t xml:space="preserve"> in 2023 Summer of CS workshops). This differentiation allowed workshop facilitators to target </w:t>
      </w:r>
      <w:r w:rsidR="005D08B1">
        <w:t>professional learning</w:t>
      </w:r>
      <w:r>
        <w:t xml:space="preserve"> activities to the needs of the educators in attendance while offering valuable networking opportunities for these Region 1 educators.</w:t>
      </w:r>
      <w:r w:rsidR="00274B2A">
        <w:t xml:space="preserve"> </w:t>
      </w:r>
    </w:p>
    <w:p w14:paraId="5F3F689D" w14:textId="4BC2B4CA" w:rsidR="006C253E" w:rsidRDefault="00274B2A" w:rsidP="00BF6E00">
      <w:pPr>
        <w:spacing w:after="240"/>
      </w:pPr>
      <w:r>
        <w:t xml:space="preserve">It is also worth noting that both the statewide and </w:t>
      </w:r>
      <w:r w:rsidR="00F12F56">
        <w:t xml:space="preserve">the </w:t>
      </w:r>
      <w:r>
        <w:t>regional workshops have employed creative strategies to encourage full and active participation. These workshops are offered outside of and adjacent to the traditional workday of a California K</w:t>
      </w:r>
      <w:r>
        <w:rPr>
          <w:rFonts w:cs="Arial"/>
          <w:color w:val="000000"/>
        </w:rPr>
        <w:t>–</w:t>
      </w:r>
      <w:r>
        <w:t xml:space="preserve">12 educator. </w:t>
      </w:r>
      <w:r w:rsidR="006C253E">
        <w:t>Stipends are provided to eligible educators demonstrating full and active participation.</w:t>
      </w:r>
      <w:r w:rsidR="00FD5EC5">
        <w:t xml:space="preserve"> </w:t>
      </w:r>
      <w:r>
        <w:t xml:space="preserve">As such, COE CS Champions and </w:t>
      </w:r>
      <w:r w:rsidR="005D08B1">
        <w:t>professional learning</w:t>
      </w:r>
      <w:r>
        <w:t xml:space="preserve"> providers have designed responsive agendas that not only engage participants but also respect their commitment to the profession.</w:t>
      </w:r>
    </w:p>
    <w:p w14:paraId="0EEC3271" w14:textId="40C9EEAA" w:rsidR="00277A6A" w:rsidRDefault="00277A6A" w:rsidP="00BF6E00">
      <w:pPr>
        <w:spacing w:after="240"/>
      </w:pPr>
      <w:r>
        <w:t>Continuous learning and cycles of feedback are key to the model of the 2023 EWIG: CS activities. All educator workshops and monthly COE CS Champion leadership development and coaching sessions include opportunities for informal and formal participant feedback, which is reviewed by the 2023 EWIG: CS Planning Team and considered for future or real-time implementation.</w:t>
      </w:r>
    </w:p>
    <w:p w14:paraId="65BB1B0E" w14:textId="6474D11A" w:rsidR="007B439A" w:rsidRPr="0044525B" w:rsidRDefault="007B439A" w:rsidP="0044525B">
      <w:pPr>
        <w:pStyle w:val="Heading4"/>
        <w:spacing w:before="480" w:after="240"/>
        <w:rPr>
          <w:color w:val="auto"/>
        </w:rPr>
      </w:pPr>
      <w:r w:rsidRPr="0044525B">
        <w:rPr>
          <w:color w:val="auto"/>
        </w:rPr>
        <w:t>Additional Statewide Activities</w:t>
      </w:r>
    </w:p>
    <w:p w14:paraId="159F5D64" w14:textId="1BD9DAD6" w:rsidR="008839FA" w:rsidRDefault="00BD0CEA" w:rsidP="00BF6E00">
      <w:pPr>
        <w:spacing w:after="240"/>
      </w:pPr>
      <w:r>
        <w:t>Beyond</w:t>
      </w:r>
      <w:r w:rsidR="00FD5EC5">
        <w:t xml:space="preserve"> the </w:t>
      </w:r>
      <w:r w:rsidR="00245E42">
        <w:t xml:space="preserve">orientation workshops, multiday intensive summer workshops, and </w:t>
      </w:r>
      <w:r w:rsidR="008839FA">
        <w:t>fall</w:t>
      </w:r>
      <w:r w:rsidR="00245E42">
        <w:t xml:space="preserve"> AYWs</w:t>
      </w:r>
      <w:r w:rsidR="005D08B1">
        <w:t xml:space="preserve">, </w:t>
      </w:r>
      <w:r w:rsidR="00245E42">
        <w:t>additional statewide activities have been provided. I</w:t>
      </w:r>
      <w:r w:rsidR="00DE6039">
        <w:t xml:space="preserve">n August 2024, UCLA, in partnership with CSTA, provided a </w:t>
      </w:r>
      <w:r w:rsidR="005D08B1">
        <w:t>two</w:t>
      </w:r>
      <w:r w:rsidR="00DE6039">
        <w:t xml:space="preserve">-day Classroom Coaching for Equity in CS Education academy for 32 instructional coaches and teachers on special assignment </w:t>
      </w:r>
      <w:r w:rsidR="00DE6039">
        <w:lastRenderedPageBreak/>
        <w:t>(TOSAs) from across the state. This coaching academy</w:t>
      </w:r>
      <w:r w:rsidR="00DE6039" w:rsidRPr="00DE6039">
        <w:t xml:space="preserve"> empowered classroom-level coaches to effectively support educators in delivering high-quality, rigorous, and culturally responsive </w:t>
      </w:r>
      <w:r w:rsidR="00DE6039">
        <w:t>CS</w:t>
      </w:r>
      <w:r w:rsidR="00DE6039" w:rsidRPr="00DE6039">
        <w:t xml:space="preserve"> education aligned with </w:t>
      </w:r>
      <w:r w:rsidR="00DE6039">
        <w:t xml:space="preserve">the </w:t>
      </w:r>
      <w:r w:rsidR="00DE6039">
        <w:rPr>
          <w:i/>
          <w:iCs/>
        </w:rPr>
        <w:t xml:space="preserve">CA CS Content </w:t>
      </w:r>
      <w:r w:rsidR="00DE6039" w:rsidRPr="00DB2A73">
        <w:rPr>
          <w:i/>
          <w:iCs/>
        </w:rPr>
        <w:t>Standards</w:t>
      </w:r>
      <w:r w:rsidR="00DE6039" w:rsidRPr="00DE6039">
        <w:t xml:space="preserve">. After the initial workshop, participants committed to </w:t>
      </w:r>
      <w:r w:rsidR="005D08B1">
        <w:t>bimonthly</w:t>
      </w:r>
      <w:r w:rsidR="00DE6039" w:rsidRPr="00DE6039">
        <w:t xml:space="preserve"> ongoing </w:t>
      </w:r>
      <w:r w:rsidR="005D08B1">
        <w:t>CoP</w:t>
      </w:r>
      <w:r w:rsidR="00DE6039" w:rsidRPr="00DE6039">
        <w:t xml:space="preserve"> meeting</w:t>
      </w:r>
      <w:r w:rsidR="005D08B1">
        <w:t>s</w:t>
      </w:r>
      <w:r w:rsidR="00DE6039" w:rsidRPr="00DE6039">
        <w:t xml:space="preserve"> in follow-up virtual or hybrid sessions </w:t>
      </w:r>
      <w:r w:rsidR="00DE6039">
        <w:t xml:space="preserve">and </w:t>
      </w:r>
      <w:r w:rsidR="005D08B1">
        <w:t xml:space="preserve">optionally </w:t>
      </w:r>
      <w:r w:rsidR="00DE6039">
        <w:t xml:space="preserve">participated in office hour sessions </w:t>
      </w:r>
      <w:r w:rsidR="00DE6039" w:rsidRPr="00DE6039">
        <w:t>to continue their learning.</w:t>
      </w:r>
      <w:r w:rsidR="00245E42">
        <w:t xml:space="preserve"> </w:t>
      </w:r>
      <w:bookmarkStart w:id="41" w:name="_Hlk190801551"/>
    </w:p>
    <w:p w14:paraId="04C2A1FC" w14:textId="22EA6B8C" w:rsidR="00DE6039" w:rsidRDefault="00001D7E" w:rsidP="00BF6E00">
      <w:pPr>
        <w:spacing w:after="240"/>
      </w:pPr>
      <w:r w:rsidRPr="00001D7E">
        <w:t>The Seasons of CS planning team has also continued to partner with CSTA to host statewide CoP meetings. On December 12, 2024, part one of a two-session CoP hosted 149 participants of previous Seasons of CS professional learning activities to support continued networking with one another by region and resource sharing by grade band.</w:t>
      </w:r>
      <w:r w:rsidR="003D6527">
        <w:t xml:space="preserve"> </w:t>
      </w:r>
      <w:r w:rsidRPr="00001D7E">
        <w:t>The second session will occur in April 2025. Final participation data will be included for the cumulative experience in future reporting.</w:t>
      </w:r>
      <w:bookmarkEnd w:id="41"/>
    </w:p>
    <w:p w14:paraId="45292F33" w14:textId="4037D032" w:rsidR="00823946" w:rsidRPr="00DB2A73" w:rsidRDefault="00D06038" w:rsidP="00617A9A">
      <w:pPr>
        <w:spacing w:after="240"/>
        <w:sectPr w:rsidR="00823946" w:rsidRPr="00DB2A73" w:rsidSect="00DF6889">
          <w:pgSz w:w="12240" w:h="15840" w:code="1"/>
          <w:pgMar w:top="1440" w:right="1440" w:bottom="1440" w:left="1440" w:header="720" w:footer="720" w:gutter="0"/>
          <w:cols w:space="720"/>
          <w:docGrid w:linePitch="360"/>
        </w:sectPr>
      </w:pPr>
      <w:r>
        <w:t xml:space="preserve">In December of 2024, the Seasons of CS Group on California Educators Together was launched. This group will serve as a virtual network for </w:t>
      </w:r>
      <w:r w:rsidR="00823946">
        <w:t>CS educators statewide</w:t>
      </w:r>
      <w:r>
        <w:t xml:space="preserve"> and a repository for workshop resources and CS curricula.</w:t>
      </w:r>
      <w:r w:rsidR="005D08B1">
        <w:t xml:space="preserve"> The Seasons of CS Group can be found at </w:t>
      </w:r>
      <w:hyperlink r:id="rId21" w:tooltip="Seasons of CS Group web page" w:history="1">
        <w:r w:rsidR="005D08B1" w:rsidRPr="00081D9F">
          <w:rPr>
            <w:rStyle w:val="Hyperlink"/>
          </w:rPr>
          <w:t>https://www.caeducatorstogether.org/groups/7rt6mfm8/seasons-of-cs</w:t>
        </w:r>
      </w:hyperlink>
      <w:r w:rsidR="005D08B1">
        <w:t>.</w:t>
      </w:r>
    </w:p>
    <w:p w14:paraId="72B08BC4" w14:textId="77777777" w:rsidR="00D14142" w:rsidRDefault="00D14142" w:rsidP="00AD585A">
      <w:pPr>
        <w:spacing w:after="240"/>
        <w:rPr>
          <w:lang w:val="en"/>
        </w:rPr>
        <w:sectPr w:rsidR="00D14142" w:rsidSect="00DF6889">
          <w:pgSz w:w="15840" w:h="12240" w:orient="landscape" w:code="1"/>
          <w:pgMar w:top="1440" w:right="1440" w:bottom="1440" w:left="1440" w:header="720" w:footer="720" w:gutter="0"/>
          <w:cols w:space="720"/>
          <w:docGrid w:linePitch="360"/>
        </w:sectPr>
      </w:pPr>
    </w:p>
    <w:p w14:paraId="580493FD" w14:textId="5C26F98E" w:rsidR="00AD585A" w:rsidRPr="00852BC3" w:rsidRDefault="00AD585A" w:rsidP="00AD585A">
      <w:pPr>
        <w:spacing w:after="240"/>
        <w:rPr>
          <w:lang w:val="en"/>
        </w:rPr>
      </w:pPr>
      <w:r w:rsidRPr="00852BC3">
        <w:rPr>
          <w:lang w:val="en"/>
        </w:rPr>
        <w:t xml:space="preserve">Table </w:t>
      </w:r>
      <w:r w:rsidR="00E93521">
        <w:rPr>
          <w:lang w:val="en"/>
        </w:rPr>
        <w:t>4</w:t>
      </w:r>
      <w:r w:rsidRPr="00852BC3">
        <w:rPr>
          <w:lang w:val="en"/>
        </w:rPr>
        <w:t xml:space="preserve"> shows the activities provided </w:t>
      </w:r>
      <w:r w:rsidR="004E10FB" w:rsidRPr="00852BC3">
        <w:rPr>
          <w:lang w:val="en"/>
        </w:rPr>
        <w:t>from</w:t>
      </w:r>
      <w:r w:rsidRPr="00852BC3">
        <w:rPr>
          <w:lang w:val="en"/>
        </w:rPr>
        <w:t xml:space="preserve"> </w:t>
      </w:r>
      <w:r w:rsidR="00E93521">
        <w:rPr>
          <w:bCs/>
        </w:rPr>
        <w:t xml:space="preserve">January </w:t>
      </w:r>
      <w:r w:rsidR="00BA39A9">
        <w:rPr>
          <w:rFonts w:cs="Arial"/>
          <w:bCs/>
        </w:rPr>
        <w:t>through</w:t>
      </w:r>
      <w:r w:rsidR="00E93521">
        <w:rPr>
          <w:rFonts w:cs="Arial"/>
          <w:bCs/>
        </w:rPr>
        <w:t xml:space="preserve"> </w:t>
      </w:r>
      <w:r w:rsidRPr="00852BC3">
        <w:rPr>
          <w:bCs/>
        </w:rPr>
        <w:t>December 202</w:t>
      </w:r>
      <w:r w:rsidR="00E93521">
        <w:rPr>
          <w:bCs/>
        </w:rPr>
        <w:t>4</w:t>
      </w:r>
      <w:r w:rsidRPr="00852BC3">
        <w:rPr>
          <w:bCs/>
        </w:rPr>
        <w:t xml:space="preserve"> </w:t>
      </w:r>
      <w:r w:rsidRPr="00852BC3">
        <w:rPr>
          <w:lang w:val="en"/>
        </w:rPr>
        <w:t xml:space="preserve">for the </w:t>
      </w:r>
      <w:r w:rsidR="00E93521">
        <w:rPr>
          <w:lang w:val="en"/>
        </w:rPr>
        <w:t xml:space="preserve">2023 </w:t>
      </w:r>
      <w:r w:rsidRPr="00852BC3">
        <w:rPr>
          <w:lang w:val="en"/>
        </w:rPr>
        <w:t>EWIG: CS.</w:t>
      </w:r>
    </w:p>
    <w:p w14:paraId="42AE304B" w14:textId="0FAD02FC" w:rsidR="00AD585A" w:rsidRPr="00E93521" w:rsidRDefault="00AD585A" w:rsidP="00204DDD">
      <w:pPr>
        <w:pStyle w:val="Heading4"/>
        <w:spacing w:before="480" w:after="240"/>
        <w:rPr>
          <w:color w:val="auto"/>
        </w:rPr>
      </w:pPr>
      <w:r w:rsidRPr="00E93521">
        <w:rPr>
          <w:color w:val="auto"/>
        </w:rPr>
        <w:t xml:space="preserve">Table </w:t>
      </w:r>
      <w:r w:rsidR="00E93521" w:rsidRPr="00E93521">
        <w:rPr>
          <w:color w:val="auto"/>
        </w:rPr>
        <w:t>4</w:t>
      </w:r>
      <w:r w:rsidRPr="00E93521">
        <w:rPr>
          <w:color w:val="auto"/>
        </w:rPr>
        <w:t xml:space="preserve">: </w:t>
      </w:r>
      <w:r w:rsidR="00E93521" w:rsidRPr="00E93521">
        <w:rPr>
          <w:color w:val="auto"/>
        </w:rPr>
        <w:t>2023 EWIG: CS</w:t>
      </w:r>
      <w:r w:rsidRPr="00E93521">
        <w:rPr>
          <w:color w:val="auto"/>
        </w:rPr>
        <w:t xml:space="preserve"> Activities (</w:t>
      </w:r>
      <w:r w:rsidR="00E93521" w:rsidRPr="00E93521">
        <w:rPr>
          <w:color w:val="auto"/>
        </w:rPr>
        <w:t xml:space="preserve">January </w:t>
      </w:r>
      <w:r w:rsidR="00841095">
        <w:rPr>
          <w:color w:val="auto"/>
        </w:rPr>
        <w:t>T</w:t>
      </w:r>
      <w:r w:rsidR="00BA39A9">
        <w:rPr>
          <w:color w:val="auto"/>
        </w:rPr>
        <w:t>hrough</w:t>
      </w:r>
      <w:r w:rsidR="00E93521" w:rsidRPr="00E93521">
        <w:rPr>
          <w:color w:val="auto"/>
        </w:rPr>
        <w:t xml:space="preserve"> </w:t>
      </w:r>
      <w:r w:rsidRPr="00E93521">
        <w:rPr>
          <w:color w:val="auto"/>
        </w:rPr>
        <w:t>December 202</w:t>
      </w:r>
      <w:r w:rsidR="00E93521" w:rsidRPr="00E93521">
        <w:rPr>
          <w:color w:val="auto"/>
        </w:rPr>
        <w:t>4</w:t>
      </w:r>
      <w:r w:rsidRPr="00E93521">
        <w:rPr>
          <w:color w:val="auto"/>
        </w:rPr>
        <w:t>)</w:t>
      </w:r>
    </w:p>
    <w:tbl>
      <w:tblPr>
        <w:tblStyle w:val="TableGrid"/>
        <w:tblW w:w="13265" w:type="dxa"/>
        <w:jc w:val="center"/>
        <w:tblLayout w:type="fixed"/>
        <w:tblLook w:val="04A0" w:firstRow="1" w:lastRow="0" w:firstColumn="1" w:lastColumn="0" w:noHBand="0" w:noVBand="1"/>
        <w:tblDescription w:val="Table 4 shows the 2023 EWIG: CS Activities from January through December 2024. The table includes the dates, activities, and descriptions of professional learning opportunities. "/>
      </w:tblPr>
      <w:tblGrid>
        <w:gridCol w:w="1795"/>
        <w:gridCol w:w="3075"/>
        <w:gridCol w:w="8395"/>
      </w:tblGrid>
      <w:tr w:rsidR="00803BDA" w:rsidRPr="00BA39A9" w14:paraId="4636B6C1" w14:textId="77777777" w:rsidTr="0FEE0C83">
        <w:trPr>
          <w:cantSplit/>
          <w:trHeight w:val="512"/>
          <w:tblHeader/>
          <w:jc w:val="center"/>
        </w:trPr>
        <w:tc>
          <w:tcPr>
            <w:tcW w:w="1795" w:type="dxa"/>
            <w:shd w:val="clear" w:color="auto" w:fill="D9D9D9" w:themeFill="background1" w:themeFillShade="D9"/>
            <w:vAlign w:val="center"/>
          </w:tcPr>
          <w:p w14:paraId="4CB2752D" w14:textId="44519A3D" w:rsidR="00803BDA" w:rsidRPr="00BA39A9" w:rsidRDefault="00803BDA" w:rsidP="00BA39A9">
            <w:pPr>
              <w:jc w:val="center"/>
              <w:rPr>
                <w:rFonts w:cs="Arial"/>
                <w:b/>
              </w:rPr>
            </w:pPr>
            <w:r w:rsidRPr="00BA39A9">
              <w:rPr>
                <w:rFonts w:cs="Arial"/>
                <w:b/>
              </w:rPr>
              <w:t>Date</w:t>
            </w:r>
          </w:p>
        </w:tc>
        <w:tc>
          <w:tcPr>
            <w:tcW w:w="3075" w:type="dxa"/>
            <w:shd w:val="clear" w:color="auto" w:fill="D9D9D9" w:themeFill="background1" w:themeFillShade="D9"/>
            <w:vAlign w:val="center"/>
          </w:tcPr>
          <w:p w14:paraId="2F7F8FDA" w14:textId="42A19A8A" w:rsidR="00803BDA" w:rsidRPr="00BA39A9" w:rsidRDefault="00803BDA" w:rsidP="00BA39A9">
            <w:pPr>
              <w:jc w:val="center"/>
              <w:rPr>
                <w:rFonts w:cs="Arial"/>
                <w:b/>
              </w:rPr>
            </w:pPr>
            <w:r w:rsidRPr="00BA39A9">
              <w:rPr>
                <w:rFonts w:cs="Arial"/>
                <w:b/>
              </w:rPr>
              <w:t>Activity</w:t>
            </w:r>
          </w:p>
        </w:tc>
        <w:tc>
          <w:tcPr>
            <w:tcW w:w="8395" w:type="dxa"/>
            <w:shd w:val="clear" w:color="auto" w:fill="D9D9D9" w:themeFill="background1" w:themeFillShade="D9"/>
            <w:vAlign w:val="center"/>
          </w:tcPr>
          <w:p w14:paraId="6549405A" w14:textId="235FC04B" w:rsidR="00803BDA" w:rsidRPr="00BA39A9" w:rsidRDefault="00803BDA" w:rsidP="00BA39A9">
            <w:pPr>
              <w:jc w:val="center"/>
              <w:rPr>
                <w:rFonts w:cs="Arial"/>
                <w:b/>
              </w:rPr>
            </w:pPr>
            <w:r w:rsidRPr="00BA39A9">
              <w:rPr>
                <w:rFonts w:cs="Arial"/>
                <w:b/>
              </w:rPr>
              <w:t>Description</w:t>
            </w:r>
          </w:p>
        </w:tc>
      </w:tr>
      <w:tr w:rsidR="00803BDA" w:rsidRPr="00BA39A9" w14:paraId="7940145C" w14:textId="77777777" w:rsidTr="0FEE0C83">
        <w:trPr>
          <w:cantSplit/>
          <w:jc w:val="center"/>
        </w:trPr>
        <w:tc>
          <w:tcPr>
            <w:tcW w:w="1795" w:type="dxa"/>
            <w:vAlign w:val="center"/>
          </w:tcPr>
          <w:p w14:paraId="1E2FAD61" w14:textId="327504DE" w:rsidR="00803BDA" w:rsidRPr="00BA39A9" w:rsidRDefault="00015620" w:rsidP="00BA39A9">
            <w:pPr>
              <w:rPr>
                <w:rFonts w:cs="Arial"/>
                <w:highlight w:val="yellow"/>
              </w:rPr>
            </w:pPr>
            <w:r w:rsidRPr="00BA39A9">
              <w:rPr>
                <w:rFonts w:cs="Arial"/>
                <w:color w:val="000000"/>
              </w:rPr>
              <w:t>January 10, 2024</w:t>
            </w:r>
          </w:p>
        </w:tc>
        <w:tc>
          <w:tcPr>
            <w:tcW w:w="3075" w:type="dxa"/>
            <w:vAlign w:val="center"/>
          </w:tcPr>
          <w:p w14:paraId="3C0DDFD5" w14:textId="2B0B4D65" w:rsidR="00ED6DB3" w:rsidRPr="00BA39A9" w:rsidRDefault="00015620" w:rsidP="00BA39A9">
            <w:pPr>
              <w:rPr>
                <w:rFonts w:cs="Arial"/>
                <w:color w:val="000000"/>
              </w:rPr>
            </w:pPr>
            <w:bookmarkStart w:id="42" w:name="_Hlk154672654"/>
            <w:r w:rsidRPr="00BA39A9">
              <w:rPr>
                <w:rFonts w:cs="Arial"/>
                <w:color w:val="000000"/>
              </w:rPr>
              <w:t>Jump into CS! Practices Make Perfect, Part 1</w:t>
            </w:r>
            <w:r w:rsidR="00ED6DB3" w:rsidRPr="00BA39A9">
              <w:rPr>
                <w:rFonts w:cs="Arial"/>
                <w:color w:val="000000"/>
              </w:rPr>
              <w:t xml:space="preserve"> (Region 6)</w:t>
            </w:r>
          </w:p>
        </w:tc>
        <w:tc>
          <w:tcPr>
            <w:tcW w:w="8395" w:type="dxa"/>
            <w:vAlign w:val="center"/>
          </w:tcPr>
          <w:p w14:paraId="63F2EB77" w14:textId="00DD6F32" w:rsidR="00803BDA" w:rsidRPr="00BA39A9" w:rsidRDefault="00015620" w:rsidP="00BA39A9">
            <w:pPr>
              <w:pStyle w:val="Default"/>
              <w:rPr>
                <w:rFonts w:ascii="Arial" w:hAnsi="Arial" w:cs="Arial"/>
              </w:rPr>
            </w:pPr>
            <w:r w:rsidRPr="00BA39A9">
              <w:rPr>
                <w:rFonts w:ascii="Arial" w:hAnsi="Arial" w:cs="Arial"/>
              </w:rPr>
              <w:t>Through both synchronous and asynchronous activities, participants explored CS practices with specific grade band examples and applications, learned about resources for integrating the CS practices into other content areas, and connected with other educators to collaborate on plugged and unplugged CS learning activities.</w:t>
            </w:r>
          </w:p>
        </w:tc>
      </w:tr>
      <w:tr w:rsidR="00015620" w:rsidRPr="00BA39A9" w14:paraId="1260C838" w14:textId="77777777" w:rsidTr="0FEE0C83">
        <w:trPr>
          <w:cantSplit/>
          <w:trHeight w:val="998"/>
          <w:jc w:val="center"/>
        </w:trPr>
        <w:tc>
          <w:tcPr>
            <w:tcW w:w="1795" w:type="dxa"/>
            <w:vAlign w:val="center"/>
          </w:tcPr>
          <w:p w14:paraId="788A1A3C" w14:textId="71293BDE" w:rsidR="00015620" w:rsidRPr="00BA39A9" w:rsidRDefault="00015620" w:rsidP="00BA39A9">
            <w:pPr>
              <w:rPr>
                <w:rFonts w:cs="Arial"/>
              </w:rPr>
            </w:pPr>
            <w:r w:rsidRPr="00BA39A9">
              <w:rPr>
                <w:rFonts w:cs="Arial"/>
                <w:color w:val="000000"/>
              </w:rPr>
              <w:t>January 10, 2024</w:t>
            </w:r>
          </w:p>
        </w:tc>
        <w:tc>
          <w:tcPr>
            <w:tcW w:w="3075" w:type="dxa"/>
            <w:vAlign w:val="center"/>
          </w:tcPr>
          <w:p w14:paraId="2A5A0F59" w14:textId="7B584836" w:rsidR="00015620" w:rsidRPr="00BA39A9" w:rsidRDefault="00015620" w:rsidP="00BA39A9">
            <w:pPr>
              <w:rPr>
                <w:rFonts w:cs="Arial"/>
              </w:rPr>
            </w:pPr>
            <w:r w:rsidRPr="00BA39A9">
              <w:rPr>
                <w:rFonts w:cs="Arial"/>
                <w:color w:val="000000"/>
              </w:rPr>
              <w:t xml:space="preserve">Physical Computing with </w:t>
            </w:r>
            <w:proofErr w:type="spellStart"/>
            <w:proofErr w:type="gramStart"/>
            <w:r w:rsidR="00B16ECF" w:rsidRPr="00BA39A9">
              <w:rPr>
                <w:rFonts w:cs="Arial"/>
                <w:color w:val="000000"/>
              </w:rPr>
              <w:t>m</w:t>
            </w:r>
            <w:r w:rsidRPr="00BA39A9">
              <w:rPr>
                <w:rFonts w:cs="Arial"/>
                <w:color w:val="000000"/>
              </w:rPr>
              <w:t>icro:bit</w:t>
            </w:r>
            <w:proofErr w:type="spellEnd"/>
            <w:proofErr w:type="gramEnd"/>
            <w:r w:rsidRPr="00BA39A9">
              <w:rPr>
                <w:rFonts w:cs="Arial"/>
                <w:color w:val="000000"/>
              </w:rPr>
              <w:t xml:space="preserve">: Do </w:t>
            </w:r>
            <w:r w:rsidR="00F12F56">
              <w:rPr>
                <w:rFonts w:cs="Arial"/>
                <w:color w:val="000000"/>
              </w:rPr>
              <w:t>Y</w:t>
            </w:r>
            <w:r w:rsidR="00F12F56" w:rsidRPr="00BA39A9">
              <w:rPr>
                <w:rFonts w:cs="Arial"/>
                <w:color w:val="000000"/>
              </w:rPr>
              <w:t xml:space="preserve">our </w:t>
            </w:r>
            <w:r w:rsidRPr="00BA39A9">
              <w:rPr>
                <w:rFonts w:cs="Arial"/>
                <w:color w:val="000000"/>
              </w:rPr>
              <w:t>Bit</w:t>
            </w:r>
            <w:r w:rsidR="00ED6DB3" w:rsidRPr="00BA39A9">
              <w:rPr>
                <w:rFonts w:cs="Arial"/>
                <w:color w:val="000000"/>
              </w:rPr>
              <w:t xml:space="preserve"> </w:t>
            </w:r>
            <w:r w:rsidR="00ED6DB3" w:rsidRPr="00BA39A9">
              <w:rPr>
                <w:rFonts w:cs="Arial"/>
              </w:rPr>
              <w:t>(Region 7)</w:t>
            </w:r>
          </w:p>
        </w:tc>
        <w:tc>
          <w:tcPr>
            <w:tcW w:w="8395" w:type="dxa"/>
            <w:vAlign w:val="center"/>
          </w:tcPr>
          <w:p w14:paraId="67DC882B" w14:textId="40716622" w:rsidR="00015620" w:rsidRPr="00BA39A9" w:rsidRDefault="00015620" w:rsidP="00BA39A9">
            <w:pPr>
              <w:pStyle w:val="Default"/>
              <w:rPr>
                <w:rFonts w:ascii="Arial" w:hAnsi="Arial" w:cs="Arial"/>
              </w:rPr>
            </w:pPr>
            <w:r w:rsidRPr="00BA39A9">
              <w:rPr>
                <w:rFonts w:ascii="Arial" w:hAnsi="Arial" w:cs="Arial"/>
              </w:rPr>
              <w:t xml:space="preserve">Through both synchronous and asynchronous activities, this workshop provided an introduction for teachers learning to use </w:t>
            </w:r>
            <w:proofErr w:type="spellStart"/>
            <w:proofErr w:type="gramStart"/>
            <w:r w:rsidRPr="00BA39A9">
              <w:rPr>
                <w:rFonts w:ascii="Arial" w:hAnsi="Arial" w:cs="Arial"/>
              </w:rPr>
              <w:t>micro:bit</w:t>
            </w:r>
            <w:proofErr w:type="spellEnd"/>
            <w:proofErr w:type="gramEnd"/>
            <w:r w:rsidRPr="00BA39A9">
              <w:rPr>
                <w:rFonts w:ascii="Arial" w:hAnsi="Arial" w:cs="Arial"/>
              </w:rPr>
              <w:t xml:space="preserve"> through hands</w:t>
            </w:r>
            <w:r w:rsidR="00274B2A" w:rsidRPr="00BA39A9">
              <w:rPr>
                <w:rFonts w:ascii="Arial" w:hAnsi="Arial" w:cs="Arial"/>
              </w:rPr>
              <w:t>-</w:t>
            </w:r>
            <w:r w:rsidRPr="00BA39A9">
              <w:rPr>
                <w:rFonts w:ascii="Arial" w:hAnsi="Arial" w:cs="Arial"/>
              </w:rPr>
              <w:t xml:space="preserve">on activities engaging in physical computing with </w:t>
            </w:r>
            <w:proofErr w:type="spellStart"/>
            <w:proofErr w:type="gramStart"/>
            <w:r w:rsidRPr="00BA39A9">
              <w:rPr>
                <w:rFonts w:ascii="Arial" w:hAnsi="Arial" w:cs="Arial"/>
              </w:rPr>
              <w:t>micro:bit</w:t>
            </w:r>
            <w:proofErr w:type="spellEnd"/>
            <w:proofErr w:type="gramEnd"/>
            <w:r w:rsidRPr="00BA39A9">
              <w:rPr>
                <w:rFonts w:ascii="Arial" w:hAnsi="Arial" w:cs="Arial"/>
              </w:rPr>
              <w:t>.</w:t>
            </w:r>
          </w:p>
        </w:tc>
      </w:tr>
      <w:tr w:rsidR="00803BDA" w:rsidRPr="00BA39A9" w14:paraId="2B872655" w14:textId="77777777" w:rsidTr="0FEE0C83">
        <w:trPr>
          <w:cantSplit/>
          <w:jc w:val="center"/>
        </w:trPr>
        <w:tc>
          <w:tcPr>
            <w:tcW w:w="1795" w:type="dxa"/>
            <w:vAlign w:val="center"/>
          </w:tcPr>
          <w:p w14:paraId="34D487F5" w14:textId="4A4CFE68" w:rsidR="00803BDA" w:rsidRPr="00BA39A9" w:rsidRDefault="001D0CAB" w:rsidP="00BA39A9">
            <w:pPr>
              <w:rPr>
                <w:rFonts w:cs="Arial"/>
              </w:rPr>
            </w:pPr>
            <w:r w:rsidRPr="00BA39A9">
              <w:rPr>
                <w:rFonts w:cs="Arial"/>
                <w:color w:val="000000"/>
              </w:rPr>
              <w:t>January 11, 2024</w:t>
            </w:r>
          </w:p>
        </w:tc>
        <w:tc>
          <w:tcPr>
            <w:tcW w:w="3075" w:type="dxa"/>
            <w:vAlign w:val="center"/>
          </w:tcPr>
          <w:p w14:paraId="25EDC3B8" w14:textId="0328783C" w:rsidR="00803BDA" w:rsidRPr="00BA39A9" w:rsidRDefault="001D0CAB" w:rsidP="00BA39A9">
            <w:pPr>
              <w:rPr>
                <w:rFonts w:cs="Arial"/>
              </w:rPr>
            </w:pPr>
            <w:r w:rsidRPr="00BA39A9">
              <w:rPr>
                <w:rFonts w:cs="Arial"/>
                <w:color w:val="000000"/>
              </w:rPr>
              <w:t>EdTech Exchange</w:t>
            </w:r>
            <w:r w:rsidR="00ED6DB3" w:rsidRPr="00BA39A9">
              <w:rPr>
                <w:rFonts w:cs="Arial"/>
                <w:color w:val="000000"/>
              </w:rPr>
              <w:t xml:space="preserve"> </w:t>
            </w:r>
            <w:r w:rsidR="00ED6DB3" w:rsidRPr="00BA39A9">
              <w:rPr>
                <w:rFonts w:cs="Arial"/>
              </w:rPr>
              <w:t>(Region 1)</w:t>
            </w:r>
          </w:p>
        </w:tc>
        <w:tc>
          <w:tcPr>
            <w:tcW w:w="8395" w:type="dxa"/>
            <w:vAlign w:val="center"/>
          </w:tcPr>
          <w:p w14:paraId="6F44553E" w14:textId="04D72CD4" w:rsidR="00803BDA" w:rsidRPr="00BA39A9" w:rsidRDefault="001D0CAB" w:rsidP="00BA39A9">
            <w:pPr>
              <w:pStyle w:val="Default"/>
              <w:rPr>
                <w:rFonts w:ascii="Arial" w:hAnsi="Arial" w:cs="Arial"/>
              </w:rPr>
            </w:pPr>
            <w:r w:rsidRPr="00BA39A9">
              <w:rPr>
                <w:rFonts w:ascii="Arial" w:hAnsi="Arial" w:cs="Arial"/>
              </w:rPr>
              <w:t xml:space="preserve">This workshop provided an orientation on the Butte COE EdTech Exchange via Zoom. Participants learned about the free EdTech </w:t>
            </w:r>
            <w:r w:rsidR="00F12F56" w:rsidRPr="00BA39A9">
              <w:rPr>
                <w:rFonts w:ascii="Arial" w:hAnsi="Arial" w:cs="Arial"/>
              </w:rPr>
              <w:t xml:space="preserve">lending </w:t>
            </w:r>
            <w:r w:rsidRPr="00BA39A9">
              <w:rPr>
                <w:rFonts w:ascii="Arial" w:hAnsi="Arial" w:cs="Arial"/>
              </w:rPr>
              <w:t>library and access to hundreds of robotics to use in their classrooms. Participants outside of Butte COE learned how to replicate this model in their own count</w:t>
            </w:r>
            <w:r w:rsidR="00F70D1E" w:rsidRPr="00BA39A9">
              <w:rPr>
                <w:rFonts w:ascii="Arial" w:hAnsi="Arial" w:cs="Arial"/>
              </w:rPr>
              <w:t>ies</w:t>
            </w:r>
            <w:r w:rsidRPr="00BA39A9">
              <w:rPr>
                <w:rFonts w:ascii="Arial" w:hAnsi="Arial" w:cs="Arial"/>
              </w:rPr>
              <w:t>.</w:t>
            </w:r>
          </w:p>
        </w:tc>
      </w:tr>
      <w:tr w:rsidR="00803BDA" w:rsidRPr="00BA39A9" w14:paraId="6672E216" w14:textId="77777777" w:rsidTr="0FEE0C83">
        <w:trPr>
          <w:cantSplit/>
          <w:jc w:val="center"/>
        </w:trPr>
        <w:tc>
          <w:tcPr>
            <w:tcW w:w="1795" w:type="dxa"/>
            <w:vAlign w:val="center"/>
          </w:tcPr>
          <w:p w14:paraId="6F37CBC1" w14:textId="70D86DC9" w:rsidR="00803BDA" w:rsidRPr="00BA39A9" w:rsidRDefault="001D0CAB" w:rsidP="00BA39A9">
            <w:pPr>
              <w:rPr>
                <w:rFonts w:cs="Arial"/>
              </w:rPr>
            </w:pPr>
            <w:r w:rsidRPr="00BA39A9">
              <w:rPr>
                <w:rFonts w:cs="Arial"/>
                <w:color w:val="000000"/>
              </w:rPr>
              <w:t>January 16, 2024</w:t>
            </w:r>
          </w:p>
        </w:tc>
        <w:tc>
          <w:tcPr>
            <w:tcW w:w="3075" w:type="dxa"/>
            <w:vAlign w:val="center"/>
          </w:tcPr>
          <w:p w14:paraId="7AD659A0" w14:textId="587B3959" w:rsidR="00803BDA" w:rsidRPr="00BA39A9" w:rsidRDefault="001D0CAB" w:rsidP="00BA39A9">
            <w:pPr>
              <w:rPr>
                <w:rFonts w:cs="Arial"/>
              </w:rPr>
            </w:pPr>
            <w:proofErr w:type="spellStart"/>
            <w:r w:rsidRPr="00BA39A9">
              <w:rPr>
                <w:rFonts w:cs="Arial"/>
                <w:color w:val="000000"/>
              </w:rPr>
              <w:t>AcademiCS</w:t>
            </w:r>
            <w:proofErr w:type="spellEnd"/>
            <w:r w:rsidRPr="00BA39A9">
              <w:rPr>
                <w:rFonts w:cs="Arial"/>
                <w:color w:val="000000"/>
              </w:rPr>
              <w:t xml:space="preserve"> Symposium: CS and Art</w:t>
            </w:r>
            <w:r w:rsidR="00ED6DB3" w:rsidRPr="00BA39A9">
              <w:rPr>
                <w:rFonts w:cs="Arial"/>
                <w:color w:val="000000"/>
              </w:rPr>
              <w:t xml:space="preserve"> </w:t>
            </w:r>
            <w:r w:rsidR="00ED6DB3" w:rsidRPr="00BA39A9">
              <w:rPr>
                <w:rFonts w:cs="Arial"/>
              </w:rPr>
              <w:t>(Region 3)</w:t>
            </w:r>
          </w:p>
        </w:tc>
        <w:tc>
          <w:tcPr>
            <w:tcW w:w="8395" w:type="dxa"/>
            <w:vAlign w:val="center"/>
          </w:tcPr>
          <w:p w14:paraId="769C54EC" w14:textId="5593D8DD" w:rsidR="00803BDA" w:rsidRPr="00BA39A9" w:rsidRDefault="32E513BC" w:rsidP="00BA39A9">
            <w:pPr>
              <w:pStyle w:val="Default"/>
              <w:rPr>
                <w:rFonts w:ascii="Arial" w:hAnsi="Arial" w:cs="Arial"/>
              </w:rPr>
            </w:pPr>
            <w:r w:rsidRPr="0FEE0C83">
              <w:rPr>
                <w:rFonts w:ascii="Arial" w:hAnsi="Arial" w:cs="Arial"/>
              </w:rPr>
              <w:t>This workshop occurred as a spoke and hub model in</w:t>
            </w:r>
            <w:r w:rsidR="4E97C308" w:rsidRPr="0FEE0C83">
              <w:rPr>
                <w:rFonts w:ascii="Arial" w:hAnsi="Arial" w:cs="Arial"/>
              </w:rPr>
              <w:t xml:space="preserve"> </w:t>
            </w:r>
            <w:r w:rsidRPr="0FEE0C83">
              <w:rPr>
                <w:rFonts w:ascii="Arial" w:hAnsi="Arial" w:cs="Arial"/>
              </w:rPr>
              <w:t xml:space="preserve">person at </w:t>
            </w:r>
            <w:r w:rsidR="00F70D1E" w:rsidRPr="0FEE0C83">
              <w:rPr>
                <w:rFonts w:ascii="Arial" w:hAnsi="Arial" w:cs="Arial"/>
              </w:rPr>
              <w:t xml:space="preserve">the </w:t>
            </w:r>
            <w:r w:rsidRPr="0FEE0C83">
              <w:rPr>
                <w:rFonts w:ascii="Arial" w:hAnsi="Arial" w:cs="Arial"/>
              </w:rPr>
              <w:t>San Joaquin COE FabLab and in</w:t>
            </w:r>
            <w:r w:rsidR="784FD772" w:rsidRPr="0FEE0C83">
              <w:rPr>
                <w:rFonts w:ascii="Arial" w:hAnsi="Arial" w:cs="Arial"/>
              </w:rPr>
              <w:t xml:space="preserve"> </w:t>
            </w:r>
            <w:r w:rsidRPr="0FEE0C83">
              <w:rPr>
                <w:rFonts w:ascii="Arial" w:hAnsi="Arial" w:cs="Arial"/>
              </w:rPr>
              <w:t xml:space="preserve">person/virtual at the Placer COE. Guest Bem Bey Jones, an Adobe </w:t>
            </w:r>
            <w:r w:rsidR="3028E8DC" w:rsidRPr="0FEE0C83">
              <w:rPr>
                <w:rFonts w:ascii="Arial" w:hAnsi="Arial" w:cs="Arial"/>
              </w:rPr>
              <w:t>e</w:t>
            </w:r>
            <w:r w:rsidRPr="0FEE0C83">
              <w:rPr>
                <w:rFonts w:ascii="Arial" w:hAnsi="Arial" w:cs="Arial"/>
              </w:rPr>
              <w:t>ngineer, walked the teachers through some features of Adobe that would be useful to them in their classroom. Teachers were then led through a “make and take” activity</w:t>
            </w:r>
            <w:r w:rsidR="00F12F56">
              <w:rPr>
                <w:rFonts w:ascii="Arial" w:hAnsi="Arial" w:cs="Arial"/>
              </w:rPr>
              <w:t>,</w:t>
            </w:r>
            <w:r w:rsidRPr="0FEE0C83">
              <w:rPr>
                <w:rFonts w:ascii="Arial" w:hAnsi="Arial" w:cs="Arial"/>
              </w:rPr>
              <w:t xml:space="preserve"> which was a LEGO mini mural that they assembled and then coded using Python. Supplies were sent to the Placer COE Zoom attendees to participate in the “make and take” activity.</w:t>
            </w:r>
          </w:p>
        </w:tc>
      </w:tr>
      <w:tr w:rsidR="00803BDA" w:rsidRPr="00BA39A9" w14:paraId="2C30BD60" w14:textId="77777777" w:rsidTr="0FEE0C83">
        <w:trPr>
          <w:cantSplit/>
          <w:jc w:val="center"/>
        </w:trPr>
        <w:tc>
          <w:tcPr>
            <w:tcW w:w="1795" w:type="dxa"/>
            <w:vAlign w:val="center"/>
          </w:tcPr>
          <w:p w14:paraId="2B50F0DE" w14:textId="185FDDD6" w:rsidR="00803BDA" w:rsidRPr="00BA39A9" w:rsidRDefault="007C70DE" w:rsidP="00BA39A9">
            <w:pPr>
              <w:rPr>
                <w:rFonts w:cs="Arial"/>
              </w:rPr>
            </w:pPr>
            <w:r w:rsidRPr="00BA39A9">
              <w:rPr>
                <w:rFonts w:cs="Arial"/>
                <w:color w:val="000000"/>
              </w:rPr>
              <w:lastRenderedPageBreak/>
              <w:t>January 17, 2024</w:t>
            </w:r>
          </w:p>
        </w:tc>
        <w:tc>
          <w:tcPr>
            <w:tcW w:w="3075" w:type="dxa"/>
            <w:vAlign w:val="center"/>
          </w:tcPr>
          <w:p w14:paraId="605845AD" w14:textId="07C97973" w:rsidR="00803BDA" w:rsidRPr="00BA39A9" w:rsidRDefault="007C70DE" w:rsidP="00BA39A9">
            <w:pPr>
              <w:rPr>
                <w:rFonts w:cs="Arial"/>
              </w:rPr>
            </w:pPr>
            <w:r w:rsidRPr="00BA39A9">
              <w:rPr>
                <w:rFonts w:cs="Arial"/>
                <w:color w:val="000000"/>
              </w:rPr>
              <w:t>CS+ Monthly Series CS with AI</w:t>
            </w:r>
            <w:r w:rsidR="00ED6DB3" w:rsidRPr="00BA39A9">
              <w:rPr>
                <w:rFonts w:cs="Arial"/>
                <w:color w:val="000000"/>
              </w:rPr>
              <w:t xml:space="preserve"> </w:t>
            </w:r>
            <w:r w:rsidR="00ED6DB3" w:rsidRPr="00BA39A9">
              <w:rPr>
                <w:rFonts w:cs="Arial"/>
              </w:rPr>
              <w:t>(Region 2)</w:t>
            </w:r>
          </w:p>
        </w:tc>
        <w:tc>
          <w:tcPr>
            <w:tcW w:w="8395" w:type="dxa"/>
            <w:vAlign w:val="center"/>
          </w:tcPr>
          <w:p w14:paraId="43945294" w14:textId="69AF7D54" w:rsidR="00803BDA" w:rsidRPr="00BA39A9" w:rsidRDefault="007C70DE" w:rsidP="00BA39A9">
            <w:pPr>
              <w:pStyle w:val="Default"/>
              <w:rPr>
                <w:rFonts w:ascii="Arial" w:hAnsi="Arial" w:cs="Arial"/>
              </w:rPr>
            </w:pPr>
            <w:r w:rsidRPr="00BA39A9">
              <w:rPr>
                <w:rFonts w:ascii="Arial" w:hAnsi="Arial" w:cs="Arial"/>
              </w:rPr>
              <w:t xml:space="preserve">Through both synchronous and asynchronous activities, participants developed a shared understanding of teaching about and with AI, including experiencing AI activities connected to the </w:t>
            </w:r>
            <w:r w:rsidRPr="00BA39A9">
              <w:rPr>
                <w:rFonts w:ascii="Arial" w:hAnsi="Arial" w:cs="Arial"/>
                <w:i/>
                <w:iCs/>
              </w:rPr>
              <w:t>CA CS Content Standards</w:t>
            </w:r>
            <w:r w:rsidRPr="00BA39A9">
              <w:rPr>
                <w:rFonts w:ascii="Arial" w:hAnsi="Arial" w:cs="Arial"/>
              </w:rPr>
              <w:t>, exploring web-based AI resources, and creating a plan for instruction to students.</w:t>
            </w:r>
          </w:p>
        </w:tc>
      </w:tr>
      <w:tr w:rsidR="00803BDA" w:rsidRPr="00BA39A9" w14:paraId="16FB44C4" w14:textId="77777777" w:rsidTr="0FEE0C83">
        <w:trPr>
          <w:cantSplit/>
          <w:jc w:val="center"/>
        </w:trPr>
        <w:tc>
          <w:tcPr>
            <w:tcW w:w="1795" w:type="dxa"/>
            <w:vAlign w:val="center"/>
          </w:tcPr>
          <w:p w14:paraId="230EB141" w14:textId="7D1ECC74" w:rsidR="00803BDA" w:rsidRPr="00BA39A9" w:rsidRDefault="002C0762" w:rsidP="00BA39A9">
            <w:pPr>
              <w:rPr>
                <w:rFonts w:cs="Arial"/>
                <w:highlight w:val="yellow"/>
              </w:rPr>
            </w:pPr>
            <w:r w:rsidRPr="00BA39A9">
              <w:rPr>
                <w:rFonts w:cs="Arial"/>
                <w:color w:val="000000"/>
              </w:rPr>
              <w:t>January 20, 2024</w:t>
            </w:r>
          </w:p>
        </w:tc>
        <w:tc>
          <w:tcPr>
            <w:tcW w:w="3075" w:type="dxa"/>
            <w:vAlign w:val="center"/>
          </w:tcPr>
          <w:p w14:paraId="64DDDBE6" w14:textId="2C5F0C06" w:rsidR="00803BDA" w:rsidRPr="00BA39A9" w:rsidRDefault="002C0762" w:rsidP="00BA39A9">
            <w:pPr>
              <w:rPr>
                <w:rFonts w:cs="Arial"/>
                <w:highlight w:val="yellow"/>
              </w:rPr>
            </w:pPr>
            <w:r w:rsidRPr="00BA39A9">
              <w:rPr>
                <w:rFonts w:cs="Arial"/>
                <w:color w:val="000000"/>
              </w:rPr>
              <w:t>Relevant CS Lesson Design (Statewide)</w:t>
            </w:r>
          </w:p>
        </w:tc>
        <w:tc>
          <w:tcPr>
            <w:tcW w:w="8395" w:type="dxa"/>
            <w:vAlign w:val="center"/>
          </w:tcPr>
          <w:p w14:paraId="63C1A59C" w14:textId="735DCB34" w:rsidR="00803BDA" w:rsidRPr="00BA39A9" w:rsidRDefault="002C0762" w:rsidP="00BA39A9">
            <w:pPr>
              <w:pStyle w:val="Default"/>
              <w:rPr>
                <w:rFonts w:ascii="Arial" w:hAnsi="Arial" w:cs="Arial"/>
              </w:rPr>
            </w:pPr>
            <w:r w:rsidRPr="00BA39A9">
              <w:rPr>
                <w:rFonts w:ascii="Arial" w:hAnsi="Arial" w:cs="Arial"/>
              </w:rPr>
              <w:t xml:space="preserve">Participants left this workshop with an understanding of the components of a quality </w:t>
            </w:r>
            <w:r w:rsidRPr="00BA39A9">
              <w:rPr>
                <w:rFonts w:ascii="Arial" w:hAnsi="Arial" w:cs="Arial"/>
                <w:i/>
                <w:iCs/>
              </w:rPr>
              <w:t>CA CS Content Standards</w:t>
            </w:r>
            <w:r w:rsidRPr="00BA39A9">
              <w:rPr>
                <w:rFonts w:ascii="Arial" w:hAnsi="Arial" w:cs="Arial"/>
              </w:rPr>
              <w:t xml:space="preserve"> aligned CS lesson and pedagogical processes that are conducive for students to learning CS. Experiential objectives included designing student</w:t>
            </w:r>
            <w:r w:rsidR="00F12F56">
              <w:rPr>
                <w:rFonts w:ascii="Arial" w:hAnsi="Arial" w:cs="Arial"/>
              </w:rPr>
              <w:t>-</w:t>
            </w:r>
            <w:r w:rsidRPr="00BA39A9">
              <w:rPr>
                <w:rFonts w:ascii="Arial" w:hAnsi="Arial" w:cs="Arial"/>
              </w:rPr>
              <w:t>centered learning through the 5E lesson model, participating in a model lesson, reviewing example lessons in the participants’ grade spans, developing learning experiences with integration between CS</w:t>
            </w:r>
            <w:r w:rsidR="00F70D1E" w:rsidRPr="00BA39A9">
              <w:rPr>
                <w:rFonts w:ascii="Arial" w:hAnsi="Arial" w:cs="Arial"/>
              </w:rPr>
              <w:t xml:space="preserve"> and</w:t>
            </w:r>
            <w:r w:rsidRPr="00BA39A9">
              <w:rPr>
                <w:rFonts w:ascii="Arial" w:hAnsi="Arial" w:cs="Arial"/>
              </w:rPr>
              <w:t xml:space="preserve"> mathematics, English Language Arts</w:t>
            </w:r>
            <w:r w:rsidR="00F70D1E" w:rsidRPr="00BA39A9">
              <w:rPr>
                <w:rFonts w:ascii="Arial" w:hAnsi="Arial" w:cs="Arial"/>
              </w:rPr>
              <w:t xml:space="preserve"> (ELA)</w:t>
            </w:r>
            <w:r w:rsidRPr="00BA39A9">
              <w:rPr>
                <w:rFonts w:ascii="Arial" w:hAnsi="Arial" w:cs="Arial"/>
              </w:rPr>
              <w:t>, and science, and designing relevant and real-world experiences to engage students.</w:t>
            </w:r>
          </w:p>
        </w:tc>
      </w:tr>
      <w:tr w:rsidR="00803BDA" w:rsidRPr="00BA39A9" w14:paraId="3C7F9038" w14:textId="77777777" w:rsidTr="0FEE0C83">
        <w:trPr>
          <w:cantSplit/>
          <w:jc w:val="center"/>
        </w:trPr>
        <w:tc>
          <w:tcPr>
            <w:tcW w:w="1795" w:type="dxa"/>
            <w:vAlign w:val="center"/>
          </w:tcPr>
          <w:p w14:paraId="372493A8" w14:textId="2140A26D" w:rsidR="00803BDA" w:rsidRPr="00BA39A9" w:rsidRDefault="007065D0" w:rsidP="00BA39A9">
            <w:pPr>
              <w:rPr>
                <w:rFonts w:cs="Arial"/>
              </w:rPr>
            </w:pPr>
            <w:r w:rsidRPr="00BA39A9">
              <w:rPr>
                <w:rFonts w:cs="Arial"/>
                <w:color w:val="000000"/>
              </w:rPr>
              <w:t>January 23, 2024</w:t>
            </w:r>
          </w:p>
        </w:tc>
        <w:tc>
          <w:tcPr>
            <w:tcW w:w="3075" w:type="dxa"/>
            <w:vAlign w:val="center"/>
          </w:tcPr>
          <w:p w14:paraId="4089C6AE" w14:textId="17452E0E" w:rsidR="00803BDA" w:rsidRPr="00BA39A9" w:rsidRDefault="007065D0" w:rsidP="00BA39A9">
            <w:pPr>
              <w:rPr>
                <w:rFonts w:cs="Arial"/>
              </w:rPr>
            </w:pPr>
            <w:r w:rsidRPr="00BA39A9">
              <w:rPr>
                <w:rFonts w:cs="Arial"/>
                <w:color w:val="000000"/>
              </w:rPr>
              <w:t>AI in the Classroom (Region 5)</w:t>
            </w:r>
          </w:p>
        </w:tc>
        <w:tc>
          <w:tcPr>
            <w:tcW w:w="8395" w:type="dxa"/>
            <w:vAlign w:val="center"/>
          </w:tcPr>
          <w:p w14:paraId="25800D00" w14:textId="6F1979DA" w:rsidR="00803BDA" w:rsidRPr="00BA39A9" w:rsidRDefault="007065D0" w:rsidP="00BA39A9">
            <w:pPr>
              <w:pStyle w:val="Default"/>
              <w:rPr>
                <w:rFonts w:ascii="Arial" w:hAnsi="Arial" w:cs="Arial"/>
              </w:rPr>
            </w:pPr>
            <w:r w:rsidRPr="00BA39A9">
              <w:rPr>
                <w:rFonts w:ascii="Arial" w:hAnsi="Arial" w:cs="Arial"/>
              </w:rPr>
              <w:t>Participants left this workshop with tools to integrate AI activities into classrooms and lesson plans. Participants received a brief overview of the history of AI and an introduction to CS through engaging and relevant AI activities and lesson plan ideas. This workshop was designed by K–12 educators, classified staff, and administrators.</w:t>
            </w:r>
          </w:p>
        </w:tc>
      </w:tr>
      <w:tr w:rsidR="007065D0" w:rsidRPr="00BA39A9" w14:paraId="0E73A453" w14:textId="77777777" w:rsidTr="0FEE0C83">
        <w:trPr>
          <w:cantSplit/>
          <w:jc w:val="center"/>
        </w:trPr>
        <w:tc>
          <w:tcPr>
            <w:tcW w:w="1795" w:type="dxa"/>
            <w:vAlign w:val="center"/>
          </w:tcPr>
          <w:p w14:paraId="12B41D22" w14:textId="4956921B" w:rsidR="007065D0" w:rsidRPr="00BA39A9" w:rsidRDefault="007065D0" w:rsidP="00BA39A9">
            <w:pPr>
              <w:rPr>
                <w:rFonts w:cs="Arial"/>
              </w:rPr>
            </w:pPr>
            <w:r w:rsidRPr="00BA39A9">
              <w:rPr>
                <w:rFonts w:cs="Arial"/>
                <w:color w:val="000000"/>
              </w:rPr>
              <w:t>January 23</w:t>
            </w:r>
            <w:r w:rsidR="008C447D" w:rsidRPr="00BA39A9">
              <w:rPr>
                <w:rFonts w:cs="Arial"/>
                <w:color w:val="000000"/>
              </w:rPr>
              <w:t xml:space="preserve"> and February 13</w:t>
            </w:r>
            <w:r w:rsidRPr="00BA39A9">
              <w:rPr>
                <w:rFonts w:cs="Arial"/>
                <w:color w:val="000000"/>
              </w:rPr>
              <w:t>, 2024</w:t>
            </w:r>
          </w:p>
        </w:tc>
        <w:tc>
          <w:tcPr>
            <w:tcW w:w="3075" w:type="dxa"/>
            <w:vAlign w:val="center"/>
          </w:tcPr>
          <w:p w14:paraId="04CC784F" w14:textId="50D01104" w:rsidR="007065D0" w:rsidRPr="00BA39A9" w:rsidRDefault="007065D0" w:rsidP="00BA39A9">
            <w:pPr>
              <w:rPr>
                <w:rFonts w:cs="Arial"/>
              </w:rPr>
            </w:pPr>
            <w:r w:rsidRPr="00BA39A9">
              <w:rPr>
                <w:rFonts w:cs="Arial"/>
                <w:color w:val="000000"/>
              </w:rPr>
              <w:t>I4I: Emerging Concepts in CS (Statewide)</w:t>
            </w:r>
          </w:p>
        </w:tc>
        <w:tc>
          <w:tcPr>
            <w:tcW w:w="8395" w:type="dxa"/>
            <w:vAlign w:val="center"/>
          </w:tcPr>
          <w:p w14:paraId="5EF23F4F" w14:textId="4751EB6C" w:rsidR="007065D0" w:rsidRPr="00BA39A9" w:rsidRDefault="007065D0" w:rsidP="00BA39A9">
            <w:pPr>
              <w:pStyle w:val="Default"/>
              <w:rPr>
                <w:rFonts w:ascii="Arial" w:hAnsi="Arial" w:cs="Arial"/>
              </w:rPr>
            </w:pPr>
            <w:r w:rsidRPr="00BA39A9">
              <w:rPr>
                <w:rFonts w:ascii="Arial" w:hAnsi="Arial" w:cs="Arial"/>
              </w:rPr>
              <w:t>Through this virtual workshop, participants explored future standards and concepts in emerging areas like cybersecurity and AI. The topics of this workshop could serve as topics for students’ projects in CS classrooms.</w:t>
            </w:r>
          </w:p>
        </w:tc>
      </w:tr>
      <w:tr w:rsidR="00803BDA" w:rsidRPr="00BA39A9" w14:paraId="49FB6ECE" w14:textId="77777777" w:rsidTr="0FEE0C83">
        <w:trPr>
          <w:cantSplit/>
          <w:trHeight w:val="503"/>
          <w:jc w:val="center"/>
        </w:trPr>
        <w:tc>
          <w:tcPr>
            <w:tcW w:w="1795" w:type="dxa"/>
            <w:vAlign w:val="center"/>
          </w:tcPr>
          <w:p w14:paraId="5F2C0B1C" w14:textId="3FA14BCC" w:rsidR="00803BDA" w:rsidRPr="00BA39A9" w:rsidRDefault="007065D0" w:rsidP="00BA39A9">
            <w:pPr>
              <w:rPr>
                <w:rFonts w:cs="Arial"/>
              </w:rPr>
            </w:pPr>
            <w:r w:rsidRPr="00BA39A9">
              <w:rPr>
                <w:rFonts w:cs="Arial"/>
                <w:color w:val="000000"/>
              </w:rPr>
              <w:t>January 25, 2024</w:t>
            </w:r>
          </w:p>
        </w:tc>
        <w:tc>
          <w:tcPr>
            <w:tcW w:w="3075" w:type="dxa"/>
            <w:vAlign w:val="center"/>
          </w:tcPr>
          <w:p w14:paraId="0573C9D7" w14:textId="7167A7DE" w:rsidR="00803BDA" w:rsidRPr="00BA39A9" w:rsidRDefault="007065D0" w:rsidP="00BA39A9">
            <w:pPr>
              <w:rPr>
                <w:rFonts w:cs="Arial"/>
              </w:rPr>
            </w:pPr>
            <w:r w:rsidRPr="00BA39A9">
              <w:rPr>
                <w:rFonts w:cs="Arial"/>
                <w:color w:val="000000"/>
              </w:rPr>
              <w:t>Jump into CS! Practices Make Perfect, Part 2 (Region 6)</w:t>
            </w:r>
          </w:p>
        </w:tc>
        <w:tc>
          <w:tcPr>
            <w:tcW w:w="8395" w:type="dxa"/>
            <w:vAlign w:val="center"/>
          </w:tcPr>
          <w:p w14:paraId="6008BB04" w14:textId="70496D51" w:rsidR="00803BDA" w:rsidRPr="00BA39A9" w:rsidRDefault="007065D0" w:rsidP="00BA39A9">
            <w:pPr>
              <w:pStyle w:val="Default"/>
              <w:rPr>
                <w:rFonts w:ascii="Arial" w:hAnsi="Arial" w:cs="Arial"/>
              </w:rPr>
            </w:pPr>
            <w:r w:rsidRPr="00BA39A9">
              <w:rPr>
                <w:rFonts w:ascii="Arial" w:hAnsi="Arial" w:cs="Arial"/>
              </w:rPr>
              <w:t>Participants reflected on the activity they implemented between sessions and its impact on their students. Participants planned for future implementation of plugged and unplugged CS learning activities.</w:t>
            </w:r>
          </w:p>
        </w:tc>
      </w:tr>
      <w:tr w:rsidR="00803BDA" w:rsidRPr="00BA39A9" w14:paraId="74E8398C" w14:textId="77777777" w:rsidTr="0FEE0C83">
        <w:trPr>
          <w:cantSplit/>
          <w:jc w:val="center"/>
        </w:trPr>
        <w:tc>
          <w:tcPr>
            <w:tcW w:w="1795" w:type="dxa"/>
            <w:vAlign w:val="center"/>
          </w:tcPr>
          <w:p w14:paraId="6E5AB9FD" w14:textId="4A59FEE7" w:rsidR="00803BDA" w:rsidRPr="00BA39A9" w:rsidRDefault="007065D0" w:rsidP="00BA39A9">
            <w:pPr>
              <w:rPr>
                <w:rFonts w:cs="Arial"/>
              </w:rPr>
            </w:pPr>
            <w:r w:rsidRPr="00BA39A9">
              <w:rPr>
                <w:rFonts w:cs="Arial"/>
                <w:color w:val="000000"/>
              </w:rPr>
              <w:t>January 29, 2024</w:t>
            </w:r>
          </w:p>
        </w:tc>
        <w:bookmarkEnd w:id="42"/>
        <w:tc>
          <w:tcPr>
            <w:tcW w:w="3075" w:type="dxa"/>
            <w:vAlign w:val="center"/>
          </w:tcPr>
          <w:p w14:paraId="4DD6B352" w14:textId="5D4A1434" w:rsidR="00803BDA" w:rsidRPr="00BA39A9" w:rsidRDefault="007065D0" w:rsidP="00BA39A9">
            <w:pPr>
              <w:rPr>
                <w:rFonts w:cs="Arial"/>
              </w:rPr>
            </w:pPr>
            <w:r w:rsidRPr="00BA39A9">
              <w:rPr>
                <w:rFonts w:cs="Arial"/>
                <w:color w:val="000000"/>
              </w:rPr>
              <w:t>Girls Who Code (Region 1)</w:t>
            </w:r>
          </w:p>
        </w:tc>
        <w:tc>
          <w:tcPr>
            <w:tcW w:w="8395" w:type="dxa"/>
            <w:vAlign w:val="center"/>
          </w:tcPr>
          <w:p w14:paraId="5B7A10ED" w14:textId="7193E38D" w:rsidR="00803BDA" w:rsidRPr="00BA39A9" w:rsidRDefault="007065D0" w:rsidP="00BA39A9">
            <w:pPr>
              <w:pStyle w:val="Default"/>
              <w:rPr>
                <w:rFonts w:ascii="Arial" w:hAnsi="Arial" w:cs="Arial"/>
              </w:rPr>
            </w:pPr>
            <w:r w:rsidRPr="00BA39A9">
              <w:rPr>
                <w:rFonts w:ascii="Arial" w:hAnsi="Arial" w:cs="Arial"/>
              </w:rPr>
              <w:t xml:space="preserve">Through this virtual session, participants learned more about how to start a Girls Who Code Club at their </w:t>
            </w:r>
            <w:r w:rsidR="009A2DD9" w:rsidRPr="00BA39A9">
              <w:rPr>
                <w:rFonts w:ascii="Arial" w:hAnsi="Arial" w:cs="Arial"/>
              </w:rPr>
              <w:t>schools. The session included step-by-step instruction to access everything needed, including training, easy</w:t>
            </w:r>
            <w:r w:rsidR="00F12F56">
              <w:rPr>
                <w:rFonts w:ascii="Arial" w:hAnsi="Arial" w:cs="Arial"/>
              </w:rPr>
              <w:t>-</w:t>
            </w:r>
            <w:r w:rsidR="009A2DD9" w:rsidRPr="00BA39A9">
              <w:rPr>
                <w:rFonts w:ascii="Arial" w:hAnsi="Arial" w:cs="Arial"/>
              </w:rPr>
              <w:t>to</w:t>
            </w:r>
            <w:r w:rsidR="00F12F56">
              <w:rPr>
                <w:rFonts w:ascii="Arial" w:hAnsi="Arial" w:cs="Arial"/>
              </w:rPr>
              <w:t>-</w:t>
            </w:r>
            <w:r w:rsidR="009A2DD9" w:rsidRPr="00BA39A9">
              <w:rPr>
                <w:rFonts w:ascii="Arial" w:hAnsi="Arial" w:cs="Arial"/>
              </w:rPr>
              <w:t>use and flexible coding curriculum, and even free Girls Who Code swag for club members</w:t>
            </w:r>
            <w:r w:rsidR="00B7014A" w:rsidRPr="00BA39A9">
              <w:rPr>
                <w:rFonts w:ascii="Arial" w:hAnsi="Arial" w:cs="Arial"/>
              </w:rPr>
              <w:t xml:space="preserve"> (donated by Girls Who Code at no cost to Butte COE)</w:t>
            </w:r>
            <w:r w:rsidR="009A2DD9" w:rsidRPr="00BA39A9">
              <w:rPr>
                <w:rFonts w:ascii="Arial" w:hAnsi="Arial" w:cs="Arial"/>
              </w:rPr>
              <w:t>.</w:t>
            </w:r>
          </w:p>
        </w:tc>
      </w:tr>
      <w:tr w:rsidR="00803BDA" w:rsidRPr="00BA39A9" w14:paraId="24062FB9" w14:textId="77777777" w:rsidTr="0FEE0C83">
        <w:trPr>
          <w:cantSplit/>
          <w:jc w:val="center"/>
        </w:trPr>
        <w:tc>
          <w:tcPr>
            <w:tcW w:w="1795" w:type="dxa"/>
            <w:vAlign w:val="center"/>
          </w:tcPr>
          <w:p w14:paraId="2E08FC27" w14:textId="3425FDDF" w:rsidR="00803BDA" w:rsidRPr="00BA39A9" w:rsidRDefault="009A2DD9" w:rsidP="00BA39A9">
            <w:pPr>
              <w:rPr>
                <w:rFonts w:cs="Arial"/>
              </w:rPr>
            </w:pPr>
            <w:r w:rsidRPr="00BA39A9">
              <w:rPr>
                <w:rFonts w:cs="Arial"/>
                <w:color w:val="000000"/>
              </w:rPr>
              <w:lastRenderedPageBreak/>
              <w:t>January 30, 2024</w:t>
            </w:r>
          </w:p>
        </w:tc>
        <w:tc>
          <w:tcPr>
            <w:tcW w:w="3075" w:type="dxa"/>
            <w:vAlign w:val="center"/>
          </w:tcPr>
          <w:p w14:paraId="0BF4ADD1" w14:textId="19140A02" w:rsidR="00803BDA" w:rsidRPr="00BA39A9" w:rsidRDefault="009A2DD9" w:rsidP="00BA39A9">
            <w:pPr>
              <w:rPr>
                <w:rFonts w:cs="Arial"/>
              </w:rPr>
            </w:pPr>
            <w:r w:rsidRPr="00BA39A9">
              <w:rPr>
                <w:rFonts w:cs="Arial"/>
                <w:color w:val="000000"/>
              </w:rPr>
              <w:t>Bootstrap</w:t>
            </w:r>
            <w:r w:rsidR="00017C7B" w:rsidRPr="00BA39A9">
              <w:rPr>
                <w:rFonts w:cs="Arial"/>
                <w:color w:val="000000"/>
              </w:rPr>
              <w:t>:</w:t>
            </w:r>
            <w:r w:rsidRPr="00BA39A9">
              <w:rPr>
                <w:rFonts w:cs="Arial"/>
                <w:color w:val="000000"/>
              </w:rPr>
              <w:t xml:space="preserve"> Data Science </w:t>
            </w:r>
            <w:r w:rsidR="00017C7B" w:rsidRPr="00BA39A9">
              <w:rPr>
                <w:rFonts w:cs="Arial"/>
                <w:color w:val="000000"/>
              </w:rPr>
              <w:t xml:space="preserve">– </w:t>
            </w:r>
            <w:r w:rsidRPr="00BA39A9">
              <w:rPr>
                <w:rFonts w:cs="Arial"/>
                <w:color w:val="000000"/>
              </w:rPr>
              <w:t>An Introduction (Region 4)</w:t>
            </w:r>
          </w:p>
        </w:tc>
        <w:tc>
          <w:tcPr>
            <w:tcW w:w="8395" w:type="dxa"/>
            <w:vAlign w:val="center"/>
          </w:tcPr>
          <w:p w14:paraId="1EA11097" w14:textId="60D321AD" w:rsidR="00803BDA" w:rsidRPr="00BA39A9" w:rsidRDefault="00453394" w:rsidP="00BA39A9">
            <w:pPr>
              <w:pStyle w:val="Default"/>
              <w:rPr>
                <w:rFonts w:ascii="Arial" w:hAnsi="Arial" w:cs="Arial"/>
              </w:rPr>
            </w:pPr>
            <w:r w:rsidRPr="00BA39A9">
              <w:rPr>
                <w:rFonts w:ascii="Arial" w:hAnsi="Arial" w:cs="Arial"/>
              </w:rPr>
              <w:t xml:space="preserve">This workshop introduced teachers to Bootstrap: Data Science, a set of evidence-based curriculum materials for teachers in grades </w:t>
            </w:r>
            <w:r w:rsidR="0040717B">
              <w:rPr>
                <w:rFonts w:ascii="Arial" w:hAnsi="Arial" w:cs="Arial"/>
              </w:rPr>
              <w:t>seven through twelve</w:t>
            </w:r>
            <w:r w:rsidR="00ED7F74">
              <w:rPr>
                <w:rFonts w:ascii="Arial" w:hAnsi="Arial" w:cs="Arial"/>
              </w:rPr>
              <w:t xml:space="preserve"> </w:t>
            </w:r>
            <w:r w:rsidRPr="00BA39A9">
              <w:rPr>
                <w:rFonts w:ascii="Arial" w:hAnsi="Arial" w:cs="Arial"/>
              </w:rPr>
              <w:t xml:space="preserve">that are used across California. Teachers left with a concrete understanding of what data science is, both in industry and in K–12, and how it dovetails with existing standards in mathematics, </w:t>
            </w:r>
            <w:r w:rsidR="00842855" w:rsidRPr="00BA39A9">
              <w:rPr>
                <w:rFonts w:ascii="Arial" w:hAnsi="Arial" w:cs="Arial"/>
              </w:rPr>
              <w:t>CS</w:t>
            </w:r>
            <w:r w:rsidRPr="00BA39A9">
              <w:rPr>
                <w:rFonts w:ascii="Arial" w:hAnsi="Arial" w:cs="Arial"/>
              </w:rPr>
              <w:t xml:space="preserve">, and science. </w:t>
            </w:r>
            <w:r w:rsidR="00842855" w:rsidRPr="00BA39A9">
              <w:rPr>
                <w:rFonts w:ascii="Arial" w:hAnsi="Arial" w:cs="Arial"/>
              </w:rPr>
              <w:t>F</w:t>
            </w:r>
            <w:r w:rsidRPr="00BA39A9">
              <w:rPr>
                <w:rFonts w:ascii="Arial" w:hAnsi="Arial" w:cs="Arial"/>
              </w:rPr>
              <w:t>acilitators model</w:t>
            </w:r>
            <w:r w:rsidR="00842855" w:rsidRPr="00BA39A9">
              <w:rPr>
                <w:rFonts w:ascii="Arial" w:hAnsi="Arial" w:cs="Arial"/>
              </w:rPr>
              <w:t>ed</w:t>
            </w:r>
            <w:r w:rsidRPr="00BA39A9">
              <w:rPr>
                <w:rFonts w:ascii="Arial" w:hAnsi="Arial" w:cs="Arial"/>
              </w:rPr>
              <w:t xml:space="preserve"> teaching techniques, and participants engage</w:t>
            </w:r>
            <w:r w:rsidR="00842855" w:rsidRPr="00BA39A9">
              <w:rPr>
                <w:rFonts w:ascii="Arial" w:hAnsi="Arial" w:cs="Arial"/>
              </w:rPr>
              <w:t>d</w:t>
            </w:r>
            <w:r w:rsidRPr="00BA39A9">
              <w:rPr>
                <w:rFonts w:ascii="Arial" w:hAnsi="Arial" w:cs="Arial"/>
              </w:rPr>
              <w:t xml:space="preserve"> in the same programming and classroom activities that students do. </w:t>
            </w:r>
          </w:p>
        </w:tc>
      </w:tr>
      <w:tr w:rsidR="00453394" w:rsidRPr="00BA39A9" w14:paraId="7D37BD79" w14:textId="77777777" w:rsidTr="0FEE0C83">
        <w:trPr>
          <w:cantSplit/>
          <w:jc w:val="center"/>
        </w:trPr>
        <w:tc>
          <w:tcPr>
            <w:tcW w:w="1795" w:type="dxa"/>
            <w:vAlign w:val="center"/>
          </w:tcPr>
          <w:p w14:paraId="0243C591" w14:textId="046A848F" w:rsidR="00453394" w:rsidRPr="00BA39A9" w:rsidRDefault="00453394" w:rsidP="00BA39A9">
            <w:pPr>
              <w:rPr>
                <w:rFonts w:cs="Arial"/>
              </w:rPr>
            </w:pPr>
            <w:r w:rsidRPr="00BA39A9">
              <w:rPr>
                <w:rFonts w:cs="Arial"/>
                <w:color w:val="000000"/>
              </w:rPr>
              <w:t>January 30, 2024</w:t>
            </w:r>
          </w:p>
        </w:tc>
        <w:tc>
          <w:tcPr>
            <w:tcW w:w="3075" w:type="dxa"/>
            <w:vAlign w:val="center"/>
          </w:tcPr>
          <w:p w14:paraId="1C618EE5" w14:textId="4355A72B" w:rsidR="00453394" w:rsidRPr="00BA39A9" w:rsidRDefault="00453394" w:rsidP="00BA39A9">
            <w:pPr>
              <w:rPr>
                <w:rFonts w:cs="Arial"/>
              </w:rPr>
            </w:pPr>
            <w:r w:rsidRPr="00BA39A9">
              <w:rPr>
                <w:rFonts w:cs="Arial"/>
                <w:color w:val="000000"/>
              </w:rPr>
              <w:t>EdTech Playground: About Accessibility (Statewide)</w:t>
            </w:r>
          </w:p>
        </w:tc>
        <w:tc>
          <w:tcPr>
            <w:tcW w:w="8395" w:type="dxa"/>
            <w:vAlign w:val="center"/>
          </w:tcPr>
          <w:p w14:paraId="1E960B2F" w14:textId="518D89F7" w:rsidR="00453394" w:rsidRPr="00BA39A9" w:rsidRDefault="00453394" w:rsidP="00BA39A9">
            <w:pPr>
              <w:pStyle w:val="Default"/>
              <w:rPr>
                <w:rFonts w:ascii="Arial" w:hAnsi="Arial" w:cs="Arial"/>
              </w:rPr>
            </w:pPr>
            <w:r w:rsidRPr="00BA39A9">
              <w:rPr>
                <w:rFonts w:ascii="Arial" w:hAnsi="Arial" w:cs="Arial"/>
              </w:rPr>
              <w:t>Educators and industry leaders shared their top tips for using EdTech in the classroom. Participants had an opportunity to explore the tools in self-selected breakout rooms. For participants new to a tool, targeted support to help them get started was provided.</w:t>
            </w:r>
            <w:r w:rsidR="00F44FC8" w:rsidRPr="00BA39A9">
              <w:rPr>
                <w:rFonts w:ascii="Arial" w:hAnsi="Arial" w:cs="Arial"/>
              </w:rPr>
              <w:t xml:space="preserve"> Experienced users collaborated </w:t>
            </w:r>
            <w:r w:rsidR="009A5B32">
              <w:rPr>
                <w:rFonts w:ascii="Arial" w:hAnsi="Arial" w:cs="Arial"/>
              </w:rPr>
              <w:t>on</w:t>
            </w:r>
            <w:r w:rsidR="009A5B32" w:rsidRPr="00BA39A9">
              <w:rPr>
                <w:rFonts w:ascii="Arial" w:hAnsi="Arial" w:cs="Arial"/>
              </w:rPr>
              <w:t xml:space="preserve"> </w:t>
            </w:r>
            <w:r w:rsidR="00F44FC8" w:rsidRPr="00BA39A9">
              <w:rPr>
                <w:rFonts w:ascii="Arial" w:hAnsi="Arial" w:cs="Arial"/>
              </w:rPr>
              <w:t xml:space="preserve">a shared project or challenge or learned advanced tips for using the tool. </w:t>
            </w:r>
          </w:p>
        </w:tc>
      </w:tr>
      <w:tr w:rsidR="00803BDA" w:rsidRPr="00BA39A9" w14:paraId="16E609D7" w14:textId="77777777" w:rsidTr="0FEE0C83">
        <w:trPr>
          <w:cantSplit/>
          <w:jc w:val="center"/>
        </w:trPr>
        <w:tc>
          <w:tcPr>
            <w:tcW w:w="1795" w:type="dxa"/>
            <w:vAlign w:val="center"/>
          </w:tcPr>
          <w:p w14:paraId="5D4D2FD1" w14:textId="741FAFC4" w:rsidR="00803BDA" w:rsidRPr="00BA39A9" w:rsidRDefault="00F44FC8" w:rsidP="00BA39A9">
            <w:pPr>
              <w:rPr>
                <w:rFonts w:cs="Arial"/>
              </w:rPr>
            </w:pPr>
            <w:r w:rsidRPr="00BA39A9">
              <w:rPr>
                <w:rFonts w:cs="Arial"/>
                <w:color w:val="000000"/>
              </w:rPr>
              <w:t>February 5, 2024</w:t>
            </w:r>
          </w:p>
        </w:tc>
        <w:tc>
          <w:tcPr>
            <w:tcW w:w="3075" w:type="dxa"/>
            <w:vAlign w:val="center"/>
          </w:tcPr>
          <w:p w14:paraId="5E6CBC06" w14:textId="711295BB" w:rsidR="00803BDA" w:rsidRPr="00BA39A9" w:rsidRDefault="00F44FC8" w:rsidP="00BA39A9">
            <w:pPr>
              <w:rPr>
                <w:rFonts w:cs="Arial"/>
              </w:rPr>
            </w:pPr>
            <w:r w:rsidRPr="00BA39A9">
              <w:rPr>
                <w:rFonts w:cs="Arial"/>
                <w:color w:val="000000"/>
              </w:rPr>
              <w:t>AI: A Treasure Chest of Tools (Region 1)</w:t>
            </w:r>
          </w:p>
        </w:tc>
        <w:tc>
          <w:tcPr>
            <w:tcW w:w="8395" w:type="dxa"/>
            <w:vAlign w:val="center"/>
          </w:tcPr>
          <w:p w14:paraId="5FDF5C55" w14:textId="3DF29861" w:rsidR="00803BDA" w:rsidRPr="00BA39A9" w:rsidRDefault="00F44FC8" w:rsidP="00BA39A9">
            <w:pPr>
              <w:pStyle w:val="Default"/>
              <w:rPr>
                <w:rFonts w:ascii="Arial" w:hAnsi="Arial" w:cs="Arial"/>
              </w:rPr>
            </w:pPr>
            <w:r w:rsidRPr="00BA39A9">
              <w:rPr>
                <w:rFonts w:ascii="Arial" w:hAnsi="Arial" w:cs="Arial"/>
              </w:rPr>
              <w:t>Through this virtual workshop, participants explored the ways AI is lightening the load of teachers</w:t>
            </w:r>
            <w:r w:rsidR="009A5B32">
              <w:rPr>
                <w:rFonts w:ascii="Arial" w:hAnsi="Arial" w:cs="Arial"/>
              </w:rPr>
              <w:t>’</w:t>
            </w:r>
            <w:r w:rsidRPr="00BA39A9">
              <w:rPr>
                <w:rFonts w:ascii="Arial" w:hAnsi="Arial" w:cs="Arial"/>
              </w:rPr>
              <w:t xml:space="preserve"> daily tasks and empowering them to create learning experiences that are more relevant and effective. Participants discovered how AI-driven tools streamlin</w:t>
            </w:r>
            <w:r w:rsidR="00BC5AC3" w:rsidRPr="00BA39A9">
              <w:rPr>
                <w:rFonts w:ascii="Arial" w:hAnsi="Arial" w:cs="Arial"/>
              </w:rPr>
              <w:t>e</w:t>
            </w:r>
            <w:r w:rsidRPr="00BA39A9">
              <w:rPr>
                <w:rFonts w:ascii="Arial" w:hAnsi="Arial" w:cs="Arial"/>
              </w:rPr>
              <w:t xml:space="preserve"> administrative tasks, providing personalized insights into student performance, and enabling educators to tailor their teaching approaches to suit individual needs. Through real-use examples and expert insights, participants navigated the exciting terrain of AI in education, offering a glimpse of the future where teachers are free to focus on what they do best: nurturing the minds of the next generation. Participants left this session with practical ways to enhance their lesson delivery, plan for instruction and save on time.</w:t>
            </w:r>
          </w:p>
        </w:tc>
      </w:tr>
      <w:tr w:rsidR="00F44FC8" w:rsidRPr="00BA39A9" w14:paraId="45E47AF9" w14:textId="77777777" w:rsidTr="0FEE0C83">
        <w:trPr>
          <w:cantSplit/>
          <w:jc w:val="center"/>
        </w:trPr>
        <w:tc>
          <w:tcPr>
            <w:tcW w:w="1795" w:type="dxa"/>
            <w:vAlign w:val="center"/>
          </w:tcPr>
          <w:p w14:paraId="573AF2FE" w14:textId="222AB52A" w:rsidR="00F44FC8" w:rsidRPr="00BA39A9" w:rsidRDefault="00F44FC8" w:rsidP="00BA39A9">
            <w:pPr>
              <w:rPr>
                <w:rFonts w:cs="Arial"/>
              </w:rPr>
            </w:pPr>
            <w:r w:rsidRPr="00BA39A9">
              <w:rPr>
                <w:rFonts w:cs="Arial"/>
                <w:color w:val="000000"/>
              </w:rPr>
              <w:lastRenderedPageBreak/>
              <w:t>February 6, 2024</w:t>
            </w:r>
          </w:p>
        </w:tc>
        <w:tc>
          <w:tcPr>
            <w:tcW w:w="3075" w:type="dxa"/>
            <w:vAlign w:val="center"/>
          </w:tcPr>
          <w:p w14:paraId="1214323C" w14:textId="2D3B0802" w:rsidR="00F44FC8" w:rsidRPr="00BA39A9" w:rsidRDefault="00F44FC8" w:rsidP="00BA39A9">
            <w:pPr>
              <w:rPr>
                <w:rFonts w:cs="Arial"/>
              </w:rPr>
            </w:pPr>
            <w:proofErr w:type="spellStart"/>
            <w:r w:rsidRPr="00BA39A9">
              <w:rPr>
                <w:rFonts w:cs="Arial"/>
                <w:color w:val="000000"/>
              </w:rPr>
              <w:t>AcademiCS</w:t>
            </w:r>
            <w:proofErr w:type="spellEnd"/>
            <w:r w:rsidRPr="00BA39A9">
              <w:rPr>
                <w:rFonts w:cs="Arial"/>
                <w:color w:val="000000"/>
              </w:rPr>
              <w:t xml:space="preserve"> Symposium: CS in Industry, Research, and Art for Teachers (Region 3)</w:t>
            </w:r>
          </w:p>
        </w:tc>
        <w:tc>
          <w:tcPr>
            <w:tcW w:w="8395" w:type="dxa"/>
            <w:vAlign w:val="center"/>
          </w:tcPr>
          <w:p w14:paraId="11C4CC76" w14:textId="2AE1BA61" w:rsidR="00F44FC8" w:rsidRPr="00BA39A9" w:rsidRDefault="3AC16AD9" w:rsidP="0FEE0C83">
            <w:pPr>
              <w:autoSpaceDE w:val="0"/>
              <w:autoSpaceDN w:val="0"/>
              <w:adjustRightInd w:val="0"/>
              <w:rPr>
                <w:rFonts w:eastAsiaTheme="minorEastAsia" w:cs="Arial"/>
              </w:rPr>
            </w:pPr>
            <w:r w:rsidRPr="0FEE0C83">
              <w:rPr>
                <w:rFonts w:cs="Arial"/>
              </w:rPr>
              <w:t>This workshop occurred as a spoke and hub model in</w:t>
            </w:r>
            <w:r w:rsidR="2221D2A4" w:rsidRPr="0FEE0C83">
              <w:rPr>
                <w:rFonts w:cs="Arial"/>
              </w:rPr>
              <w:t xml:space="preserve"> </w:t>
            </w:r>
            <w:r w:rsidRPr="0FEE0C83">
              <w:rPr>
                <w:rFonts w:cs="Arial"/>
              </w:rPr>
              <w:t>person at the San Joaquin COE FabLab and in</w:t>
            </w:r>
            <w:r w:rsidR="575A45B2" w:rsidRPr="0FEE0C83">
              <w:rPr>
                <w:rFonts w:cs="Arial"/>
              </w:rPr>
              <w:t xml:space="preserve"> </w:t>
            </w:r>
            <w:r w:rsidRPr="0FEE0C83">
              <w:rPr>
                <w:rFonts w:cs="Arial"/>
              </w:rPr>
              <w:t xml:space="preserve">person/virtual at Placer COE. Guest Ties </w:t>
            </w:r>
            <w:proofErr w:type="spellStart"/>
            <w:r w:rsidRPr="0FEE0C83">
              <w:rPr>
                <w:rFonts w:cs="Arial"/>
              </w:rPr>
              <w:t>Hugbretse</w:t>
            </w:r>
            <w:proofErr w:type="spellEnd"/>
            <w:r w:rsidRPr="0FEE0C83">
              <w:rPr>
                <w:rFonts w:cs="Arial"/>
              </w:rPr>
              <w:t xml:space="preserve">, an </w:t>
            </w:r>
            <w:r w:rsidR="3028E8DC" w:rsidRPr="0FEE0C83">
              <w:rPr>
                <w:rFonts w:cs="Arial"/>
              </w:rPr>
              <w:t>e</w:t>
            </w:r>
            <w:r w:rsidRPr="0FEE0C83">
              <w:rPr>
                <w:rFonts w:cs="Arial"/>
              </w:rPr>
              <w:t xml:space="preserve">ngineering </w:t>
            </w:r>
            <w:r w:rsidR="3028E8DC" w:rsidRPr="0FEE0C83">
              <w:rPr>
                <w:rFonts w:cs="Arial"/>
              </w:rPr>
              <w:t>m</w:t>
            </w:r>
            <w:r w:rsidRPr="0FEE0C83">
              <w:rPr>
                <w:rFonts w:cs="Arial"/>
              </w:rPr>
              <w:t xml:space="preserve">anager for Alumina, shared how his work is </w:t>
            </w:r>
            <w:r w:rsidR="009A5B32">
              <w:rPr>
                <w:rFonts w:cs="Arial"/>
              </w:rPr>
              <w:t>at</w:t>
            </w:r>
            <w:r w:rsidR="009A5B32" w:rsidRPr="0FEE0C83">
              <w:rPr>
                <w:rFonts w:cs="Arial"/>
              </w:rPr>
              <w:t xml:space="preserve"> </w:t>
            </w:r>
            <w:r w:rsidR="009A5B32">
              <w:rPr>
                <w:rFonts w:cs="Arial"/>
              </w:rPr>
              <w:t xml:space="preserve">the </w:t>
            </w:r>
            <w:r w:rsidRPr="0FEE0C83">
              <w:rPr>
                <w:rFonts w:cs="Arial"/>
              </w:rPr>
              <w:t>intersection of health and technology and how it ties to CS. Participants were then led through a “make and take” activity</w:t>
            </w:r>
            <w:r w:rsidR="009A5B32">
              <w:rPr>
                <w:rFonts w:cs="Arial"/>
              </w:rPr>
              <w:t>,</w:t>
            </w:r>
            <w:r w:rsidRPr="0FEE0C83">
              <w:rPr>
                <w:rFonts w:cs="Arial"/>
              </w:rPr>
              <w:t xml:space="preserve"> which was a pulse sensor that collects biodata that they assembled and can take back to their classrooms. Scratch was used to create a data visualization of the data the sensor was outputting. Supplies were sent to the Placer COE Zoom attendees to participate in the “make and take” activity.</w:t>
            </w:r>
          </w:p>
        </w:tc>
      </w:tr>
      <w:tr w:rsidR="00F44FC8" w:rsidRPr="00BA39A9" w14:paraId="5C83D525" w14:textId="77777777" w:rsidTr="0FEE0C83">
        <w:trPr>
          <w:cantSplit/>
          <w:jc w:val="center"/>
        </w:trPr>
        <w:tc>
          <w:tcPr>
            <w:tcW w:w="1795" w:type="dxa"/>
            <w:vAlign w:val="center"/>
          </w:tcPr>
          <w:p w14:paraId="1FA4FB83" w14:textId="533EAE3F" w:rsidR="00F44FC8" w:rsidRPr="00BA39A9" w:rsidRDefault="00F44FC8" w:rsidP="00BA39A9">
            <w:pPr>
              <w:rPr>
                <w:rFonts w:cs="Arial"/>
              </w:rPr>
            </w:pPr>
            <w:r w:rsidRPr="00BA39A9">
              <w:rPr>
                <w:rFonts w:cs="Arial"/>
                <w:color w:val="000000"/>
              </w:rPr>
              <w:t>February 6, 2024</w:t>
            </w:r>
          </w:p>
        </w:tc>
        <w:tc>
          <w:tcPr>
            <w:tcW w:w="3075" w:type="dxa"/>
            <w:vAlign w:val="center"/>
          </w:tcPr>
          <w:p w14:paraId="694E6D75" w14:textId="2AB2162A" w:rsidR="00F44FC8" w:rsidRPr="00BA39A9" w:rsidRDefault="00F44FC8" w:rsidP="00BA39A9">
            <w:pPr>
              <w:rPr>
                <w:rFonts w:cs="Arial"/>
              </w:rPr>
            </w:pPr>
            <w:r w:rsidRPr="00BA39A9">
              <w:rPr>
                <w:rFonts w:cs="Arial"/>
                <w:color w:val="000000"/>
              </w:rPr>
              <w:t>Hands</w:t>
            </w:r>
            <w:r w:rsidR="00BC5AC3" w:rsidRPr="00BA39A9">
              <w:rPr>
                <w:rFonts w:cs="Arial"/>
                <w:color w:val="000000"/>
              </w:rPr>
              <w:t>-</w:t>
            </w:r>
            <w:r w:rsidRPr="00BA39A9">
              <w:rPr>
                <w:rFonts w:cs="Arial"/>
                <w:color w:val="000000"/>
              </w:rPr>
              <w:t>on Computing for All (Region 4)</w:t>
            </w:r>
          </w:p>
        </w:tc>
        <w:tc>
          <w:tcPr>
            <w:tcW w:w="8395" w:type="dxa"/>
            <w:vAlign w:val="center"/>
          </w:tcPr>
          <w:p w14:paraId="72FD5F71" w14:textId="3B950A8D" w:rsidR="00A842A4" w:rsidRPr="00BA39A9" w:rsidRDefault="00A842A4" w:rsidP="00BA39A9">
            <w:pPr>
              <w:autoSpaceDE w:val="0"/>
              <w:autoSpaceDN w:val="0"/>
              <w:adjustRightInd w:val="0"/>
              <w:rPr>
                <w:rFonts w:cs="Arial"/>
                <w:color w:val="000000"/>
              </w:rPr>
            </w:pPr>
            <w:r w:rsidRPr="00BA39A9">
              <w:rPr>
                <w:rFonts w:cs="Arial"/>
                <w:color w:val="000000"/>
              </w:rPr>
              <w:t>Participants were provided with strategies and experiences with a physical computing device and unplugged computing opportunities to engage students in CS practices that can be implemented into core standards through engaging CS learning experiences, plugged and unplugged</w:t>
            </w:r>
          </w:p>
          <w:p w14:paraId="2B6F00F1" w14:textId="3B6142E4" w:rsidR="00F44FC8" w:rsidRPr="00BA39A9" w:rsidRDefault="00A842A4" w:rsidP="00BA39A9">
            <w:pPr>
              <w:autoSpaceDE w:val="0"/>
              <w:autoSpaceDN w:val="0"/>
              <w:adjustRightInd w:val="0"/>
              <w:rPr>
                <w:rFonts w:cs="Arial"/>
              </w:rPr>
            </w:pPr>
            <w:r w:rsidRPr="00BA39A9">
              <w:rPr>
                <w:rFonts w:cs="Arial"/>
                <w:color w:val="000000"/>
              </w:rPr>
              <w:t xml:space="preserve">standard connections, and inclusive teaching strategies to address the needs of all students, including low-income students, students of color, young women, </w:t>
            </w:r>
            <w:r w:rsidR="004477DA" w:rsidRPr="00BA39A9">
              <w:rPr>
                <w:rFonts w:cs="Arial"/>
                <w:color w:val="000000"/>
              </w:rPr>
              <w:t>EL</w:t>
            </w:r>
            <w:r w:rsidRPr="00BA39A9">
              <w:rPr>
                <w:rFonts w:cs="Arial"/>
                <w:color w:val="000000"/>
              </w:rPr>
              <w:t>s, and students with special needs.</w:t>
            </w:r>
          </w:p>
        </w:tc>
      </w:tr>
      <w:tr w:rsidR="00A842A4" w:rsidRPr="00BA39A9" w14:paraId="6CA62A2A" w14:textId="77777777" w:rsidTr="0FEE0C83">
        <w:trPr>
          <w:cantSplit/>
          <w:jc w:val="center"/>
        </w:trPr>
        <w:tc>
          <w:tcPr>
            <w:tcW w:w="1795" w:type="dxa"/>
            <w:vAlign w:val="center"/>
          </w:tcPr>
          <w:p w14:paraId="3251D7A7" w14:textId="02F2608E" w:rsidR="00A842A4" w:rsidRPr="00BA39A9" w:rsidRDefault="00A842A4" w:rsidP="00BA39A9">
            <w:pPr>
              <w:rPr>
                <w:rFonts w:cs="Arial"/>
              </w:rPr>
            </w:pPr>
            <w:r w:rsidRPr="00BA39A9">
              <w:rPr>
                <w:rFonts w:cs="Arial"/>
                <w:color w:val="000000"/>
              </w:rPr>
              <w:t>February 6, 2024</w:t>
            </w:r>
          </w:p>
        </w:tc>
        <w:tc>
          <w:tcPr>
            <w:tcW w:w="3075" w:type="dxa"/>
            <w:vAlign w:val="center"/>
          </w:tcPr>
          <w:p w14:paraId="4894E41A" w14:textId="51AC9ECE" w:rsidR="00A842A4" w:rsidRPr="00BA39A9" w:rsidRDefault="00A842A4" w:rsidP="00BA39A9">
            <w:pPr>
              <w:rPr>
                <w:rFonts w:cs="Arial"/>
              </w:rPr>
            </w:pPr>
            <w:r w:rsidRPr="00BA39A9">
              <w:rPr>
                <w:rFonts w:cs="Arial"/>
                <w:color w:val="000000"/>
              </w:rPr>
              <w:t>Jump into CS Leadership (Region 7)</w:t>
            </w:r>
          </w:p>
        </w:tc>
        <w:tc>
          <w:tcPr>
            <w:tcW w:w="8395" w:type="dxa"/>
            <w:vAlign w:val="center"/>
          </w:tcPr>
          <w:p w14:paraId="389FFC7D" w14:textId="30B7DCE0" w:rsidR="00A842A4" w:rsidRPr="00BA39A9" w:rsidRDefault="00A842A4" w:rsidP="00BA39A9">
            <w:pPr>
              <w:autoSpaceDE w:val="0"/>
              <w:autoSpaceDN w:val="0"/>
              <w:adjustRightInd w:val="0"/>
              <w:rPr>
                <w:rFonts w:cs="Arial"/>
              </w:rPr>
            </w:pPr>
            <w:r w:rsidRPr="00BA39A9">
              <w:rPr>
                <w:rFonts w:cs="Arial"/>
                <w:color w:val="000000"/>
              </w:rPr>
              <w:t>This Imperial COE</w:t>
            </w:r>
            <w:r w:rsidR="009A5B32">
              <w:rPr>
                <w:rFonts w:cs="Arial"/>
                <w:color w:val="000000"/>
              </w:rPr>
              <w:t>–</w:t>
            </w:r>
            <w:r w:rsidRPr="00BA39A9">
              <w:rPr>
                <w:rFonts w:cs="Arial"/>
                <w:color w:val="000000"/>
              </w:rPr>
              <w:t>hosted workshop provided education leaders (administrators, counselors, and teacher leaders) the opportunity to learn about CS equity and the importance of all students being exposed to CS during their K–12 education to support building a CS program within participants</w:t>
            </w:r>
            <w:r w:rsidR="008B3DEC" w:rsidRPr="00BA39A9">
              <w:rPr>
                <w:rFonts w:cs="Arial"/>
                <w:color w:val="000000"/>
              </w:rPr>
              <w:t>’</w:t>
            </w:r>
            <w:r w:rsidRPr="00BA39A9">
              <w:rPr>
                <w:rFonts w:cs="Arial"/>
                <w:color w:val="000000"/>
              </w:rPr>
              <w:t xml:space="preserve"> schools or districts.</w:t>
            </w:r>
          </w:p>
        </w:tc>
      </w:tr>
      <w:tr w:rsidR="00803BDA" w:rsidRPr="00BA39A9" w14:paraId="7E1FF28D" w14:textId="77777777" w:rsidTr="0FEE0C83">
        <w:trPr>
          <w:cantSplit/>
          <w:jc w:val="center"/>
        </w:trPr>
        <w:tc>
          <w:tcPr>
            <w:tcW w:w="1795" w:type="dxa"/>
            <w:vAlign w:val="center"/>
          </w:tcPr>
          <w:p w14:paraId="291F50B8" w14:textId="1DFC4A8F" w:rsidR="00803BDA" w:rsidRPr="00BA39A9" w:rsidRDefault="003815A7" w:rsidP="00BA39A9">
            <w:pPr>
              <w:rPr>
                <w:rFonts w:cs="Arial"/>
              </w:rPr>
            </w:pPr>
            <w:r w:rsidRPr="00BA39A9">
              <w:rPr>
                <w:rFonts w:cs="Arial"/>
                <w:color w:val="000000"/>
              </w:rPr>
              <w:t>February 14, 2024</w:t>
            </w:r>
          </w:p>
        </w:tc>
        <w:tc>
          <w:tcPr>
            <w:tcW w:w="3075" w:type="dxa"/>
            <w:vAlign w:val="center"/>
          </w:tcPr>
          <w:p w14:paraId="46967165" w14:textId="1B17417F" w:rsidR="00803BDA" w:rsidRPr="00BA39A9" w:rsidRDefault="003815A7" w:rsidP="00BA39A9">
            <w:pPr>
              <w:rPr>
                <w:rFonts w:cs="Arial"/>
              </w:rPr>
            </w:pPr>
            <w:r w:rsidRPr="00BA39A9">
              <w:rPr>
                <w:rFonts w:cs="Arial"/>
                <w:color w:val="000000"/>
              </w:rPr>
              <w:t>Jump into AI (Region 6)</w:t>
            </w:r>
          </w:p>
        </w:tc>
        <w:tc>
          <w:tcPr>
            <w:tcW w:w="8395" w:type="dxa"/>
            <w:vAlign w:val="center"/>
          </w:tcPr>
          <w:p w14:paraId="67D554B8" w14:textId="17C6D058" w:rsidR="00803BDA" w:rsidRPr="00BA39A9" w:rsidRDefault="003815A7" w:rsidP="00BA39A9">
            <w:pPr>
              <w:autoSpaceDE w:val="0"/>
              <w:autoSpaceDN w:val="0"/>
              <w:adjustRightInd w:val="0"/>
              <w:rPr>
                <w:rFonts w:cs="Arial"/>
              </w:rPr>
            </w:pPr>
            <w:r w:rsidRPr="00BA39A9">
              <w:rPr>
                <w:rFonts w:cs="Arial"/>
                <w:color w:val="000000"/>
              </w:rPr>
              <w:t>Through synchronous and asynchronous activities, participants explored AI basics, including what AI is, how it works, ethical considerations for AI, and algorithmic bias.</w:t>
            </w:r>
          </w:p>
        </w:tc>
      </w:tr>
      <w:tr w:rsidR="00803BDA" w:rsidRPr="00BA39A9" w14:paraId="30E923E2" w14:textId="77777777" w:rsidTr="0FEE0C83">
        <w:trPr>
          <w:cantSplit/>
          <w:jc w:val="center"/>
        </w:trPr>
        <w:tc>
          <w:tcPr>
            <w:tcW w:w="1795" w:type="dxa"/>
            <w:vAlign w:val="center"/>
          </w:tcPr>
          <w:p w14:paraId="0CB5A317" w14:textId="60A028AC" w:rsidR="00803BDA" w:rsidRPr="00BA39A9" w:rsidRDefault="003815A7" w:rsidP="00BA39A9">
            <w:pPr>
              <w:rPr>
                <w:rFonts w:cs="Arial"/>
              </w:rPr>
            </w:pPr>
            <w:r w:rsidRPr="00BA39A9">
              <w:rPr>
                <w:rFonts w:cs="Arial"/>
                <w:color w:val="000000"/>
              </w:rPr>
              <w:t>February 15, 2024</w:t>
            </w:r>
          </w:p>
        </w:tc>
        <w:tc>
          <w:tcPr>
            <w:tcW w:w="3075" w:type="dxa"/>
            <w:vAlign w:val="center"/>
          </w:tcPr>
          <w:p w14:paraId="2AA91804" w14:textId="005E2246" w:rsidR="00803BDA" w:rsidRPr="00BA39A9" w:rsidRDefault="003815A7" w:rsidP="00BA39A9">
            <w:pPr>
              <w:rPr>
                <w:rFonts w:cs="Arial"/>
              </w:rPr>
            </w:pPr>
            <w:r w:rsidRPr="00BA39A9">
              <w:rPr>
                <w:rFonts w:cs="Arial"/>
                <w:color w:val="000000"/>
              </w:rPr>
              <w:t>February Code N’ Play (Region 5)</w:t>
            </w:r>
          </w:p>
        </w:tc>
        <w:tc>
          <w:tcPr>
            <w:tcW w:w="8395" w:type="dxa"/>
            <w:vAlign w:val="center"/>
          </w:tcPr>
          <w:p w14:paraId="5B99A8AF" w14:textId="014822E6" w:rsidR="00803BDA" w:rsidRPr="00BA39A9" w:rsidRDefault="003815A7" w:rsidP="00BA39A9">
            <w:pPr>
              <w:rPr>
                <w:rFonts w:cs="Arial"/>
                <w:color w:val="000000"/>
              </w:rPr>
            </w:pPr>
            <w:r w:rsidRPr="00BA39A9">
              <w:rPr>
                <w:rFonts w:cs="Arial"/>
                <w:color w:val="000000"/>
              </w:rPr>
              <w:t xml:space="preserve">This workshop hosted by the CSTA provided fun and playful learning where participants self-selected between up to </w:t>
            </w:r>
            <w:r w:rsidR="00E14028">
              <w:rPr>
                <w:rFonts w:cs="Arial"/>
                <w:color w:val="000000"/>
              </w:rPr>
              <w:t>four</w:t>
            </w:r>
            <w:r w:rsidRPr="00BA39A9">
              <w:rPr>
                <w:rFonts w:cs="Arial"/>
                <w:color w:val="000000"/>
              </w:rPr>
              <w:t xml:space="preserve"> breakout rooms to </w:t>
            </w:r>
            <w:r w:rsidR="009A5B32">
              <w:rPr>
                <w:rFonts w:cs="Arial"/>
                <w:color w:val="000000"/>
              </w:rPr>
              <w:t>“</w:t>
            </w:r>
            <w:r w:rsidRPr="00BA39A9">
              <w:rPr>
                <w:rFonts w:cs="Arial"/>
                <w:color w:val="000000"/>
              </w:rPr>
              <w:t>play</w:t>
            </w:r>
            <w:r w:rsidR="009A5B32">
              <w:rPr>
                <w:rFonts w:cs="Arial"/>
                <w:color w:val="000000"/>
              </w:rPr>
              <w:t>”</w:t>
            </w:r>
            <w:r w:rsidRPr="00BA39A9">
              <w:rPr>
                <w:rFonts w:cs="Arial"/>
                <w:color w:val="000000"/>
              </w:rPr>
              <w:t xml:space="preserve"> in through hands-on activities. There were opportunities for all grade levels, including topics such as AI, literacy through coding, and more. Breakout room leaders (coaches) facilitated through a model of 25</w:t>
            </w:r>
            <w:r w:rsidR="00E14028">
              <w:rPr>
                <w:rFonts w:cs="Arial"/>
                <w:color w:val="000000"/>
              </w:rPr>
              <w:t xml:space="preserve"> percent</w:t>
            </w:r>
            <w:r w:rsidRPr="00BA39A9">
              <w:rPr>
                <w:rFonts w:cs="Arial"/>
                <w:color w:val="000000"/>
              </w:rPr>
              <w:t xml:space="preserve"> front-loading/teaching and 75</w:t>
            </w:r>
            <w:r w:rsidR="00E14028">
              <w:rPr>
                <w:rFonts w:cs="Arial"/>
                <w:color w:val="000000"/>
              </w:rPr>
              <w:t xml:space="preserve"> percent</w:t>
            </w:r>
            <w:r w:rsidRPr="00BA39A9">
              <w:rPr>
                <w:rFonts w:cs="Arial"/>
                <w:color w:val="000000"/>
              </w:rPr>
              <w:t xml:space="preserve"> attendees creating/coding/playing.</w:t>
            </w:r>
          </w:p>
        </w:tc>
      </w:tr>
      <w:tr w:rsidR="00803BDA" w:rsidRPr="00BA39A9" w14:paraId="33088A7F" w14:textId="77777777" w:rsidTr="0FEE0C83">
        <w:trPr>
          <w:cantSplit/>
          <w:jc w:val="center"/>
        </w:trPr>
        <w:tc>
          <w:tcPr>
            <w:tcW w:w="1795" w:type="dxa"/>
            <w:vAlign w:val="center"/>
          </w:tcPr>
          <w:p w14:paraId="08CF2E49" w14:textId="42C4AD7C" w:rsidR="00803BDA" w:rsidRPr="00BA39A9" w:rsidRDefault="003815A7" w:rsidP="00BA39A9">
            <w:pPr>
              <w:rPr>
                <w:rFonts w:cs="Arial"/>
              </w:rPr>
            </w:pPr>
            <w:r w:rsidRPr="00BA39A9">
              <w:rPr>
                <w:rFonts w:cs="Arial"/>
                <w:color w:val="000000"/>
              </w:rPr>
              <w:lastRenderedPageBreak/>
              <w:t>February 24, 2024</w:t>
            </w:r>
          </w:p>
        </w:tc>
        <w:tc>
          <w:tcPr>
            <w:tcW w:w="3075" w:type="dxa"/>
            <w:vAlign w:val="center"/>
          </w:tcPr>
          <w:p w14:paraId="7B125490" w14:textId="00583156" w:rsidR="00803BDA" w:rsidRPr="00BA39A9" w:rsidRDefault="003815A7" w:rsidP="00BA39A9">
            <w:pPr>
              <w:rPr>
                <w:rFonts w:cs="Arial"/>
              </w:rPr>
            </w:pPr>
            <w:r w:rsidRPr="00BA39A9">
              <w:rPr>
                <w:rFonts w:cs="Arial"/>
                <w:color w:val="000000"/>
              </w:rPr>
              <w:t>Craft Robotic Pets (Region 4)</w:t>
            </w:r>
          </w:p>
        </w:tc>
        <w:tc>
          <w:tcPr>
            <w:tcW w:w="8395" w:type="dxa"/>
            <w:vAlign w:val="center"/>
          </w:tcPr>
          <w:p w14:paraId="57F026AC" w14:textId="5CABFC64" w:rsidR="00803BDA" w:rsidRPr="00BA39A9" w:rsidRDefault="003815A7" w:rsidP="00BA39A9">
            <w:pPr>
              <w:autoSpaceDE w:val="0"/>
              <w:autoSpaceDN w:val="0"/>
              <w:adjustRightInd w:val="0"/>
              <w:rPr>
                <w:rFonts w:cs="Arial"/>
              </w:rPr>
            </w:pPr>
            <w:r w:rsidRPr="00BA39A9">
              <w:rPr>
                <w:rFonts w:cs="Arial"/>
                <w:color w:val="000000"/>
              </w:rPr>
              <w:t xml:space="preserve">Teachers in grades </w:t>
            </w:r>
            <w:r w:rsidR="00E14028">
              <w:rPr>
                <w:rFonts w:cs="Arial"/>
                <w:color w:val="000000"/>
              </w:rPr>
              <w:t>three through twelve</w:t>
            </w:r>
            <w:r w:rsidRPr="00BA39A9">
              <w:rPr>
                <w:rFonts w:cs="Arial"/>
                <w:color w:val="000000"/>
              </w:rPr>
              <w:t xml:space="preserve"> were engaged in a hands-on activity to bring back to their classrooms. Participants left with their constructed “pet” with attached </w:t>
            </w:r>
            <w:proofErr w:type="spellStart"/>
            <w:proofErr w:type="gramStart"/>
            <w:r w:rsidRPr="00BA39A9">
              <w:rPr>
                <w:rFonts w:cs="Arial"/>
                <w:color w:val="000000"/>
              </w:rPr>
              <w:t>micro:bit</w:t>
            </w:r>
            <w:proofErr w:type="spellEnd"/>
            <w:proofErr w:type="gramEnd"/>
            <w:r w:rsidRPr="00BA39A9">
              <w:rPr>
                <w:rFonts w:cs="Arial"/>
                <w:color w:val="000000"/>
              </w:rPr>
              <w:t xml:space="preserve"> to display in their classroom</w:t>
            </w:r>
            <w:r w:rsidR="0050108B" w:rsidRPr="00BA39A9">
              <w:rPr>
                <w:rFonts w:cs="Arial"/>
                <w:color w:val="000000"/>
              </w:rPr>
              <w:t>, in addition to skills to increase student efficacy for CS through physical computing, collaboration, design thinking, and joy.</w:t>
            </w:r>
          </w:p>
        </w:tc>
      </w:tr>
      <w:tr w:rsidR="00803BDA" w:rsidRPr="00BA39A9" w14:paraId="32CB50AB" w14:textId="77777777" w:rsidTr="0FEE0C83">
        <w:trPr>
          <w:cantSplit/>
          <w:jc w:val="center"/>
        </w:trPr>
        <w:tc>
          <w:tcPr>
            <w:tcW w:w="1795" w:type="dxa"/>
            <w:vAlign w:val="center"/>
          </w:tcPr>
          <w:p w14:paraId="252F4DBC" w14:textId="6F8EB111" w:rsidR="00803BDA" w:rsidRPr="00BA39A9" w:rsidRDefault="0050108B" w:rsidP="00BA39A9">
            <w:pPr>
              <w:rPr>
                <w:rFonts w:cs="Arial"/>
              </w:rPr>
            </w:pPr>
            <w:r w:rsidRPr="00BA39A9">
              <w:rPr>
                <w:rFonts w:cs="Arial"/>
                <w:color w:val="000000"/>
              </w:rPr>
              <w:t>February 27, 2024</w:t>
            </w:r>
          </w:p>
        </w:tc>
        <w:tc>
          <w:tcPr>
            <w:tcW w:w="3075" w:type="dxa"/>
            <w:vAlign w:val="center"/>
          </w:tcPr>
          <w:p w14:paraId="69B60732" w14:textId="4710B978" w:rsidR="00803BDA" w:rsidRPr="00BA39A9" w:rsidRDefault="0050108B" w:rsidP="00BA39A9">
            <w:pPr>
              <w:rPr>
                <w:rFonts w:cs="Arial"/>
              </w:rPr>
            </w:pPr>
            <w:r w:rsidRPr="00BA39A9">
              <w:rPr>
                <w:rFonts w:cs="Arial"/>
                <w:color w:val="000000"/>
              </w:rPr>
              <w:t>Piper Make (Region 1)</w:t>
            </w:r>
          </w:p>
        </w:tc>
        <w:tc>
          <w:tcPr>
            <w:tcW w:w="8395" w:type="dxa"/>
            <w:vAlign w:val="center"/>
          </w:tcPr>
          <w:p w14:paraId="26B61834" w14:textId="1D7DD29D" w:rsidR="00803BDA" w:rsidRPr="00BA39A9" w:rsidRDefault="0050108B" w:rsidP="00BA39A9">
            <w:pPr>
              <w:rPr>
                <w:rFonts w:cs="Arial"/>
              </w:rPr>
            </w:pPr>
            <w:r w:rsidRPr="00BA39A9">
              <w:rPr>
                <w:rFonts w:cs="Arial"/>
                <w:color w:val="000000"/>
              </w:rPr>
              <w:t>Participants engaged in coding and creativity with Piper Make for Educators. They explored innovative techniques to engage learners in CS through hands-on activities that required no prior experience. Piper Make is an integrated hardware and software solution that is an easy introduction to physical computing.</w:t>
            </w:r>
          </w:p>
        </w:tc>
      </w:tr>
      <w:tr w:rsidR="00803BDA" w:rsidRPr="00BA39A9" w14:paraId="35840E31" w14:textId="77777777" w:rsidTr="0FEE0C83">
        <w:trPr>
          <w:cantSplit/>
          <w:jc w:val="center"/>
        </w:trPr>
        <w:tc>
          <w:tcPr>
            <w:tcW w:w="1795" w:type="dxa"/>
            <w:vAlign w:val="center"/>
          </w:tcPr>
          <w:p w14:paraId="1EBA6BD5" w14:textId="0464ED54" w:rsidR="00803BDA" w:rsidRPr="00BA39A9" w:rsidRDefault="0050108B" w:rsidP="00BA39A9">
            <w:pPr>
              <w:rPr>
                <w:rFonts w:cs="Arial"/>
              </w:rPr>
            </w:pPr>
            <w:r w:rsidRPr="00BA39A9">
              <w:rPr>
                <w:rFonts w:cs="Arial"/>
                <w:color w:val="000000"/>
              </w:rPr>
              <w:t>February 28, 2024</w:t>
            </w:r>
          </w:p>
        </w:tc>
        <w:tc>
          <w:tcPr>
            <w:tcW w:w="3075" w:type="dxa"/>
            <w:vAlign w:val="center"/>
          </w:tcPr>
          <w:p w14:paraId="3CE2786D" w14:textId="142906EC" w:rsidR="00803BDA" w:rsidRPr="00BA39A9" w:rsidRDefault="0050108B" w:rsidP="00BA39A9">
            <w:pPr>
              <w:rPr>
                <w:rFonts w:cs="Arial"/>
              </w:rPr>
            </w:pPr>
            <w:r w:rsidRPr="00BA39A9">
              <w:rPr>
                <w:rFonts w:cs="Arial"/>
                <w:color w:val="000000"/>
              </w:rPr>
              <w:t>CS+ Monthly Series CS with Unplugged Activities (Region 2)</w:t>
            </w:r>
          </w:p>
        </w:tc>
        <w:tc>
          <w:tcPr>
            <w:tcW w:w="8395" w:type="dxa"/>
            <w:vAlign w:val="center"/>
          </w:tcPr>
          <w:p w14:paraId="3C62CDF5" w14:textId="30829642" w:rsidR="00803BDA" w:rsidRPr="00BA39A9" w:rsidRDefault="0050108B" w:rsidP="00BA39A9">
            <w:pPr>
              <w:autoSpaceDE w:val="0"/>
              <w:autoSpaceDN w:val="0"/>
              <w:adjustRightInd w:val="0"/>
              <w:rPr>
                <w:rFonts w:cs="Arial"/>
              </w:rPr>
            </w:pPr>
            <w:r w:rsidRPr="00BA39A9">
              <w:rPr>
                <w:rFonts w:cs="Arial"/>
              </w:rPr>
              <w:t>Through synchronous and asynchronous activities, participants activated background knowledge and developed a shared understanding about CS education and K</w:t>
            </w:r>
            <w:r w:rsidRPr="00BA39A9">
              <w:rPr>
                <w:rFonts w:cs="Arial"/>
                <w:color w:val="000000"/>
              </w:rPr>
              <w:t>–</w:t>
            </w:r>
            <w:r w:rsidRPr="00BA39A9">
              <w:rPr>
                <w:rFonts w:cs="Arial"/>
              </w:rPr>
              <w:t>12 standards. Participants experienced unplugged CS using content and activities from CS Unplugged and created a plan to try them out with their students.</w:t>
            </w:r>
          </w:p>
        </w:tc>
      </w:tr>
      <w:tr w:rsidR="00803BDA" w:rsidRPr="00BA39A9" w14:paraId="4FCEDA8C" w14:textId="77777777" w:rsidTr="0FEE0C83">
        <w:trPr>
          <w:cantSplit/>
          <w:jc w:val="center"/>
        </w:trPr>
        <w:tc>
          <w:tcPr>
            <w:tcW w:w="1795" w:type="dxa"/>
            <w:vAlign w:val="center"/>
          </w:tcPr>
          <w:p w14:paraId="31E058F6" w14:textId="4B2E6FEC" w:rsidR="00803BDA" w:rsidRPr="00BA39A9" w:rsidRDefault="0050108B" w:rsidP="00BA39A9">
            <w:pPr>
              <w:rPr>
                <w:rFonts w:cs="Arial"/>
              </w:rPr>
            </w:pPr>
            <w:r w:rsidRPr="00BA39A9">
              <w:rPr>
                <w:rFonts w:cs="Arial"/>
                <w:color w:val="000000"/>
              </w:rPr>
              <w:t>March 5</w:t>
            </w:r>
            <w:r w:rsidR="008C447D" w:rsidRPr="00BA39A9">
              <w:rPr>
                <w:rFonts w:cs="Arial"/>
                <w:color w:val="000000"/>
              </w:rPr>
              <w:t xml:space="preserve"> and April 11</w:t>
            </w:r>
            <w:r w:rsidRPr="00BA39A9">
              <w:rPr>
                <w:rFonts w:cs="Arial"/>
                <w:color w:val="000000"/>
              </w:rPr>
              <w:t>, 2024</w:t>
            </w:r>
          </w:p>
        </w:tc>
        <w:tc>
          <w:tcPr>
            <w:tcW w:w="3075" w:type="dxa"/>
            <w:vAlign w:val="center"/>
          </w:tcPr>
          <w:p w14:paraId="26212DA4" w14:textId="2F4A6EBB" w:rsidR="00803BDA" w:rsidRPr="00BA39A9" w:rsidRDefault="0050108B" w:rsidP="00BA39A9">
            <w:pPr>
              <w:rPr>
                <w:rFonts w:cs="Arial"/>
              </w:rPr>
            </w:pPr>
            <w:r w:rsidRPr="00BA39A9">
              <w:rPr>
                <w:rFonts w:cs="Arial"/>
                <w:color w:val="000000"/>
              </w:rPr>
              <w:t>I4I: Curating Student Work (Statewide)</w:t>
            </w:r>
          </w:p>
        </w:tc>
        <w:tc>
          <w:tcPr>
            <w:tcW w:w="8395" w:type="dxa"/>
            <w:vAlign w:val="center"/>
          </w:tcPr>
          <w:p w14:paraId="58870B71" w14:textId="28F5A137" w:rsidR="00803BDA" w:rsidRPr="00BA39A9" w:rsidRDefault="00E17515" w:rsidP="00BA39A9">
            <w:pPr>
              <w:autoSpaceDE w:val="0"/>
              <w:autoSpaceDN w:val="0"/>
              <w:adjustRightInd w:val="0"/>
              <w:rPr>
                <w:rFonts w:cs="Arial"/>
              </w:rPr>
            </w:pPr>
            <w:r w:rsidRPr="00BA39A9">
              <w:rPr>
                <w:rFonts w:cs="Arial"/>
                <w:color w:val="000000"/>
              </w:rPr>
              <w:t>Through this virtual workshop, participants explored future standards and concepts in emerging areas like cybersecurity and AI. The topics of this workshop could serve as topics for students’ projects in CS classrooms. Participants explored skills to increase the impact of their CS implementation with strategies including project-based learning, project management, and authentic assessment.</w:t>
            </w:r>
          </w:p>
        </w:tc>
      </w:tr>
      <w:tr w:rsidR="00803BDA" w:rsidRPr="00BA39A9" w14:paraId="47059DCA" w14:textId="77777777" w:rsidTr="0FEE0C83">
        <w:trPr>
          <w:cantSplit/>
          <w:jc w:val="center"/>
        </w:trPr>
        <w:tc>
          <w:tcPr>
            <w:tcW w:w="1795" w:type="dxa"/>
            <w:vAlign w:val="center"/>
          </w:tcPr>
          <w:p w14:paraId="4F5456F6" w14:textId="38D5258B" w:rsidR="00803BDA" w:rsidRPr="00BA39A9" w:rsidRDefault="00E17515" w:rsidP="00BA39A9">
            <w:pPr>
              <w:rPr>
                <w:rFonts w:cs="Arial"/>
              </w:rPr>
            </w:pPr>
            <w:r w:rsidRPr="00BA39A9">
              <w:rPr>
                <w:rFonts w:cs="Arial"/>
                <w:color w:val="000000"/>
              </w:rPr>
              <w:t>March 6, 2024</w:t>
            </w:r>
          </w:p>
        </w:tc>
        <w:tc>
          <w:tcPr>
            <w:tcW w:w="3075" w:type="dxa"/>
            <w:vAlign w:val="center"/>
          </w:tcPr>
          <w:p w14:paraId="4DA3074C" w14:textId="03654083" w:rsidR="00803BDA" w:rsidRPr="00BA39A9" w:rsidRDefault="00E17515" w:rsidP="00BA39A9">
            <w:pPr>
              <w:rPr>
                <w:rFonts w:cs="Arial"/>
              </w:rPr>
            </w:pPr>
            <w:r w:rsidRPr="00BA39A9">
              <w:rPr>
                <w:rFonts w:cs="Arial"/>
                <w:color w:val="000000"/>
              </w:rPr>
              <w:t>Teacher Blocks: Introduction to Software Development for Teachers (Region 3)</w:t>
            </w:r>
          </w:p>
        </w:tc>
        <w:tc>
          <w:tcPr>
            <w:tcW w:w="8395" w:type="dxa"/>
            <w:vAlign w:val="center"/>
          </w:tcPr>
          <w:p w14:paraId="3B83B6B9" w14:textId="192B8262" w:rsidR="00803BDA" w:rsidRPr="00BA39A9" w:rsidRDefault="00E17515" w:rsidP="00BA39A9">
            <w:pPr>
              <w:autoSpaceDE w:val="0"/>
              <w:autoSpaceDN w:val="0"/>
              <w:adjustRightInd w:val="0"/>
              <w:rPr>
                <w:rFonts w:cs="Arial"/>
              </w:rPr>
            </w:pPr>
            <w:r w:rsidRPr="00BA39A9">
              <w:rPr>
                <w:rFonts w:cs="Arial"/>
                <w:color w:val="000000"/>
              </w:rPr>
              <w:t>Teacher Blocks is a block-based coding language that generates Apps Script. Apps Script is the language that controls Google Workspace.</w:t>
            </w:r>
            <w:r w:rsidR="002A0BE5" w:rsidRPr="00BA39A9">
              <w:rPr>
                <w:rFonts w:cs="Arial"/>
                <w:color w:val="000000"/>
              </w:rPr>
              <w:t xml:space="preserve"> </w:t>
            </w:r>
            <w:r w:rsidR="000F23EC" w:rsidRPr="00BA39A9">
              <w:rPr>
                <w:rFonts w:cs="Arial"/>
                <w:color w:val="000000"/>
              </w:rPr>
              <w:t xml:space="preserve">Teachers can make interactive lessons, automate processes, and make their lives and work easier using Teacher Blocks. </w:t>
            </w:r>
            <w:r w:rsidRPr="00BA39A9">
              <w:rPr>
                <w:rFonts w:cs="Arial"/>
                <w:color w:val="000000"/>
              </w:rPr>
              <w:t xml:space="preserve">This workshop focused on how the skills explored through Teacher Blocks are the same </w:t>
            </w:r>
            <w:proofErr w:type="gramStart"/>
            <w:r w:rsidRPr="00BA39A9">
              <w:rPr>
                <w:rFonts w:cs="Arial"/>
                <w:color w:val="000000"/>
              </w:rPr>
              <w:t>ones</w:t>
            </w:r>
            <w:proofErr w:type="gramEnd"/>
            <w:r w:rsidRPr="00BA39A9">
              <w:rPr>
                <w:rFonts w:cs="Arial"/>
                <w:color w:val="000000"/>
              </w:rPr>
              <w:t xml:space="preserve"> students learn in the </w:t>
            </w:r>
            <w:r w:rsidR="000F23EC" w:rsidRPr="00BA39A9">
              <w:rPr>
                <w:rFonts w:cs="Arial"/>
                <w:i/>
                <w:iCs/>
              </w:rPr>
              <w:t>CA CS Content Standards</w:t>
            </w:r>
            <w:r w:rsidR="000F23EC" w:rsidRPr="00BA39A9">
              <w:rPr>
                <w:rFonts w:cs="Arial"/>
              </w:rPr>
              <w:t>,</w:t>
            </w:r>
            <w:r w:rsidRPr="00BA39A9">
              <w:rPr>
                <w:rFonts w:cs="Arial"/>
                <w:color w:val="000000"/>
              </w:rPr>
              <w:t xml:space="preserve"> </w:t>
            </w:r>
            <w:r w:rsidR="000F23EC" w:rsidRPr="00BA39A9">
              <w:rPr>
                <w:rFonts w:cs="Arial"/>
                <w:color w:val="000000"/>
              </w:rPr>
              <w:t>particularly</w:t>
            </w:r>
            <w:r w:rsidRPr="00BA39A9">
              <w:rPr>
                <w:rFonts w:cs="Arial"/>
                <w:color w:val="000000"/>
              </w:rPr>
              <w:t xml:space="preserve"> in another block</w:t>
            </w:r>
            <w:r w:rsidR="000F23EC" w:rsidRPr="00BA39A9">
              <w:rPr>
                <w:rFonts w:cs="Arial"/>
                <w:color w:val="000000"/>
              </w:rPr>
              <w:t>-</w:t>
            </w:r>
            <w:r w:rsidRPr="00BA39A9">
              <w:rPr>
                <w:rFonts w:cs="Arial"/>
                <w:color w:val="000000"/>
              </w:rPr>
              <w:t>based coding language, Scratch.</w:t>
            </w:r>
          </w:p>
        </w:tc>
      </w:tr>
      <w:tr w:rsidR="000F23EC" w:rsidRPr="00BA39A9" w14:paraId="24E8949D" w14:textId="77777777" w:rsidTr="0FEE0C83">
        <w:trPr>
          <w:cantSplit/>
          <w:trHeight w:val="1412"/>
          <w:jc w:val="center"/>
        </w:trPr>
        <w:tc>
          <w:tcPr>
            <w:tcW w:w="1795" w:type="dxa"/>
            <w:vAlign w:val="center"/>
          </w:tcPr>
          <w:p w14:paraId="13238E04" w14:textId="2F61F3C3" w:rsidR="000F23EC" w:rsidRPr="00BA39A9" w:rsidRDefault="000F23EC" w:rsidP="00BA39A9">
            <w:pPr>
              <w:rPr>
                <w:rFonts w:cs="Arial"/>
              </w:rPr>
            </w:pPr>
            <w:r w:rsidRPr="00BA39A9">
              <w:rPr>
                <w:rFonts w:cs="Arial"/>
                <w:color w:val="000000"/>
              </w:rPr>
              <w:lastRenderedPageBreak/>
              <w:t>March 6, 2024</w:t>
            </w:r>
          </w:p>
        </w:tc>
        <w:tc>
          <w:tcPr>
            <w:tcW w:w="3075" w:type="dxa"/>
            <w:vAlign w:val="center"/>
          </w:tcPr>
          <w:p w14:paraId="3D832C45" w14:textId="7840152A" w:rsidR="000F23EC" w:rsidRPr="00BA39A9" w:rsidRDefault="000F23EC" w:rsidP="00BA39A9">
            <w:pPr>
              <w:rPr>
                <w:rFonts w:cs="Arial"/>
              </w:rPr>
            </w:pPr>
            <w:r w:rsidRPr="00BA39A9">
              <w:rPr>
                <w:rFonts w:cs="Arial"/>
                <w:color w:val="000000"/>
              </w:rPr>
              <w:t>Empowering Students with AI Literacy (Region 4)</w:t>
            </w:r>
          </w:p>
        </w:tc>
        <w:tc>
          <w:tcPr>
            <w:tcW w:w="8395" w:type="dxa"/>
            <w:vAlign w:val="center"/>
          </w:tcPr>
          <w:p w14:paraId="7F276207" w14:textId="7109F1A9" w:rsidR="000F23EC" w:rsidRPr="00BA39A9" w:rsidRDefault="000F23EC" w:rsidP="00BA39A9">
            <w:pPr>
              <w:autoSpaceDE w:val="0"/>
              <w:autoSpaceDN w:val="0"/>
              <w:adjustRightInd w:val="0"/>
              <w:rPr>
                <w:rFonts w:cs="Arial"/>
              </w:rPr>
            </w:pPr>
            <w:r w:rsidRPr="00BA39A9">
              <w:rPr>
                <w:rFonts w:cs="Arial"/>
              </w:rPr>
              <w:t>Through synchronous and asynchronous activities, participants explored the benefits of developing student understanding of AI and were guided in fostering digital literacy in students, empowering students to be conscientious, inquisitive, and critical consumers of AI as educators explore the possibilities of integrating AI literacy into their content areas.</w:t>
            </w:r>
          </w:p>
        </w:tc>
      </w:tr>
      <w:tr w:rsidR="00803BDA" w:rsidRPr="00BA39A9" w14:paraId="00508852" w14:textId="77777777" w:rsidTr="0FEE0C83">
        <w:trPr>
          <w:cantSplit/>
          <w:jc w:val="center"/>
        </w:trPr>
        <w:tc>
          <w:tcPr>
            <w:tcW w:w="1795" w:type="dxa"/>
            <w:vAlign w:val="center"/>
          </w:tcPr>
          <w:p w14:paraId="2329FDD2" w14:textId="3EFB7D64" w:rsidR="00803BDA" w:rsidRPr="00BA39A9" w:rsidRDefault="000F23EC" w:rsidP="00BA39A9">
            <w:pPr>
              <w:rPr>
                <w:rFonts w:cs="Arial"/>
              </w:rPr>
            </w:pPr>
            <w:r w:rsidRPr="00BA39A9">
              <w:rPr>
                <w:rFonts w:cs="Arial"/>
                <w:color w:val="000000"/>
              </w:rPr>
              <w:t>March 7, 2024</w:t>
            </w:r>
          </w:p>
        </w:tc>
        <w:tc>
          <w:tcPr>
            <w:tcW w:w="3075" w:type="dxa"/>
            <w:vAlign w:val="center"/>
          </w:tcPr>
          <w:p w14:paraId="099A1E6F" w14:textId="365FEB36" w:rsidR="00803BDA" w:rsidRPr="00BA39A9" w:rsidRDefault="000F23EC" w:rsidP="00BA39A9">
            <w:pPr>
              <w:rPr>
                <w:rFonts w:cs="Arial"/>
              </w:rPr>
            </w:pPr>
            <w:r w:rsidRPr="00BA39A9">
              <w:rPr>
                <w:rFonts w:cs="Arial"/>
                <w:color w:val="000000"/>
              </w:rPr>
              <w:t>Jump into CS – Spring into CS! Part 1 (Region 6)</w:t>
            </w:r>
          </w:p>
        </w:tc>
        <w:tc>
          <w:tcPr>
            <w:tcW w:w="8395" w:type="dxa"/>
            <w:vAlign w:val="center"/>
          </w:tcPr>
          <w:p w14:paraId="4DFD0FB6" w14:textId="476F737F" w:rsidR="00803BDA" w:rsidRPr="00BA39A9" w:rsidRDefault="000F23EC" w:rsidP="00BA39A9">
            <w:pPr>
              <w:autoSpaceDE w:val="0"/>
              <w:autoSpaceDN w:val="0"/>
              <w:adjustRightInd w:val="0"/>
              <w:rPr>
                <w:rFonts w:cs="Arial"/>
              </w:rPr>
            </w:pPr>
            <w:r w:rsidRPr="00BA39A9">
              <w:rPr>
                <w:rFonts w:cs="Arial"/>
                <w:color w:val="000000"/>
              </w:rPr>
              <w:t>Participants explored activities</w:t>
            </w:r>
            <w:r w:rsidR="004258F7" w:rsidRPr="00BA39A9">
              <w:rPr>
                <w:rFonts w:cs="Arial"/>
                <w:color w:val="000000"/>
              </w:rPr>
              <w:t xml:space="preserve"> aligned to the </w:t>
            </w:r>
            <w:r w:rsidR="004258F7" w:rsidRPr="00BA39A9">
              <w:rPr>
                <w:rFonts w:cs="Arial"/>
                <w:i/>
                <w:iCs/>
              </w:rPr>
              <w:t>CA CS Content Standards</w:t>
            </w:r>
            <w:r w:rsidRPr="00BA39A9">
              <w:rPr>
                <w:rFonts w:cs="Arial"/>
                <w:color w:val="000000"/>
              </w:rPr>
              <w:t>, both plugged in and unplugged</w:t>
            </w:r>
            <w:r w:rsidR="004258F7" w:rsidRPr="00BA39A9">
              <w:rPr>
                <w:rFonts w:cs="Arial"/>
                <w:color w:val="000000"/>
              </w:rPr>
              <w:t>.</w:t>
            </w:r>
            <w:r w:rsidRPr="00BA39A9">
              <w:rPr>
                <w:rFonts w:cs="Arial"/>
                <w:color w:val="000000"/>
              </w:rPr>
              <w:t xml:space="preserve"> </w:t>
            </w:r>
            <w:r w:rsidR="004258F7" w:rsidRPr="00BA39A9">
              <w:rPr>
                <w:rFonts w:cs="Arial"/>
                <w:color w:val="000000"/>
              </w:rPr>
              <w:t>P</w:t>
            </w:r>
            <w:r w:rsidRPr="00BA39A9">
              <w:rPr>
                <w:rFonts w:cs="Arial"/>
                <w:color w:val="000000"/>
              </w:rPr>
              <w:t>articipants chose an engaging and inspiring grade</w:t>
            </w:r>
            <w:r w:rsidR="00151127">
              <w:rPr>
                <w:rFonts w:cs="Arial"/>
                <w:color w:val="000000"/>
              </w:rPr>
              <w:t>-</w:t>
            </w:r>
            <w:r w:rsidRPr="00BA39A9">
              <w:rPr>
                <w:rFonts w:cs="Arial"/>
                <w:color w:val="000000"/>
              </w:rPr>
              <w:t>level activity to implement with their students</w:t>
            </w:r>
            <w:r w:rsidR="004258F7" w:rsidRPr="00BA39A9">
              <w:rPr>
                <w:rFonts w:cs="Arial"/>
                <w:color w:val="000000"/>
              </w:rPr>
              <w:t>.</w:t>
            </w:r>
            <w:r w:rsidRPr="00BA39A9">
              <w:rPr>
                <w:rFonts w:cs="Arial"/>
                <w:color w:val="000000"/>
              </w:rPr>
              <w:t xml:space="preserve"> </w:t>
            </w:r>
            <w:r w:rsidR="004258F7" w:rsidRPr="00BA39A9">
              <w:rPr>
                <w:rFonts w:cs="Arial"/>
                <w:color w:val="000000"/>
              </w:rPr>
              <w:t>P</w:t>
            </w:r>
            <w:r w:rsidRPr="00BA39A9">
              <w:rPr>
                <w:rFonts w:cs="Arial"/>
                <w:color w:val="000000"/>
              </w:rPr>
              <w:t xml:space="preserve">articipants connected to others in the </w:t>
            </w:r>
            <w:r w:rsidR="004258F7" w:rsidRPr="00BA39A9">
              <w:rPr>
                <w:rFonts w:cs="Arial"/>
                <w:color w:val="000000"/>
              </w:rPr>
              <w:t>CS</w:t>
            </w:r>
            <w:r w:rsidRPr="00BA39A9">
              <w:rPr>
                <w:rFonts w:cs="Arial"/>
                <w:color w:val="000000"/>
              </w:rPr>
              <w:t xml:space="preserve"> teaching and learning community to coll</w:t>
            </w:r>
            <w:r w:rsidR="004258F7" w:rsidRPr="00BA39A9">
              <w:rPr>
                <w:rFonts w:cs="Arial"/>
                <w:color w:val="000000"/>
              </w:rPr>
              <w:t>a</w:t>
            </w:r>
            <w:r w:rsidRPr="00BA39A9">
              <w:rPr>
                <w:rFonts w:cs="Arial"/>
                <w:color w:val="000000"/>
              </w:rPr>
              <w:t>borate and design lessons.</w:t>
            </w:r>
          </w:p>
        </w:tc>
      </w:tr>
      <w:tr w:rsidR="00803BDA" w:rsidRPr="00BA39A9" w14:paraId="777C3C1C" w14:textId="77777777" w:rsidTr="0FEE0C83">
        <w:trPr>
          <w:cantSplit/>
          <w:jc w:val="center"/>
        </w:trPr>
        <w:tc>
          <w:tcPr>
            <w:tcW w:w="1795" w:type="dxa"/>
            <w:vAlign w:val="center"/>
          </w:tcPr>
          <w:p w14:paraId="6BE7805E" w14:textId="11734CDA" w:rsidR="00803BDA" w:rsidRPr="00BA39A9" w:rsidRDefault="004258F7" w:rsidP="00BA39A9">
            <w:pPr>
              <w:rPr>
                <w:rFonts w:cs="Arial"/>
              </w:rPr>
            </w:pPr>
            <w:r w:rsidRPr="00BA39A9">
              <w:rPr>
                <w:rFonts w:cs="Arial"/>
                <w:color w:val="000000"/>
              </w:rPr>
              <w:t>March 13, 2024</w:t>
            </w:r>
          </w:p>
        </w:tc>
        <w:tc>
          <w:tcPr>
            <w:tcW w:w="3075" w:type="dxa"/>
            <w:vAlign w:val="center"/>
          </w:tcPr>
          <w:p w14:paraId="2C8A650B" w14:textId="12A701E0" w:rsidR="00803BDA" w:rsidRPr="00BA39A9" w:rsidRDefault="004258F7" w:rsidP="00BA39A9">
            <w:pPr>
              <w:rPr>
                <w:rFonts w:cs="Arial"/>
              </w:rPr>
            </w:pPr>
            <w:r w:rsidRPr="00BA39A9">
              <w:rPr>
                <w:rFonts w:cs="Arial"/>
                <w:color w:val="000000"/>
              </w:rPr>
              <w:t>CS+ Monthly Series Integrating K–12 CS Standards with Plugged Activities (Region 2)</w:t>
            </w:r>
          </w:p>
        </w:tc>
        <w:tc>
          <w:tcPr>
            <w:tcW w:w="8395" w:type="dxa"/>
            <w:vAlign w:val="center"/>
          </w:tcPr>
          <w:p w14:paraId="734D4C7D" w14:textId="19AEB3D8" w:rsidR="00803BDA" w:rsidRPr="00BA39A9" w:rsidRDefault="004258F7" w:rsidP="00BA39A9">
            <w:pPr>
              <w:autoSpaceDE w:val="0"/>
              <w:autoSpaceDN w:val="0"/>
              <w:adjustRightInd w:val="0"/>
              <w:rPr>
                <w:rFonts w:cs="Arial"/>
                <w:color w:val="000000"/>
              </w:rPr>
            </w:pPr>
            <w:r w:rsidRPr="00BA39A9">
              <w:rPr>
                <w:rFonts w:cs="Arial"/>
                <w:color w:val="000000"/>
              </w:rPr>
              <w:t xml:space="preserve">Through synchronous and asynchronous activities, participants explored real-life scenarios relating to the Algorithms and Programming CS concept </w:t>
            </w:r>
            <w:r w:rsidR="000E5E49">
              <w:rPr>
                <w:rFonts w:cs="Arial"/>
                <w:color w:val="000000"/>
              </w:rPr>
              <w:t>in</w:t>
            </w:r>
            <w:r w:rsidRPr="00BA39A9">
              <w:rPr>
                <w:rFonts w:cs="Arial"/>
                <w:color w:val="000000"/>
              </w:rPr>
              <w:t xml:space="preserve"> the </w:t>
            </w:r>
            <w:r w:rsidRPr="00BA39A9">
              <w:rPr>
                <w:rFonts w:cs="Arial"/>
                <w:i/>
                <w:iCs/>
              </w:rPr>
              <w:t>CA CS Content Standards</w:t>
            </w:r>
            <w:r w:rsidRPr="00BA39A9">
              <w:rPr>
                <w:rFonts w:cs="Arial"/>
              </w:rPr>
              <w:t xml:space="preserve"> by a grade span. Participants explored CS web-based activities and considered effective strategies to transition from unplugged to plugged activities.</w:t>
            </w:r>
          </w:p>
        </w:tc>
      </w:tr>
      <w:tr w:rsidR="004258F7" w:rsidRPr="00BA39A9" w14:paraId="5C7F2CC8" w14:textId="77777777" w:rsidTr="0FEE0C83">
        <w:trPr>
          <w:cantSplit/>
          <w:jc w:val="center"/>
        </w:trPr>
        <w:tc>
          <w:tcPr>
            <w:tcW w:w="1795" w:type="dxa"/>
            <w:vAlign w:val="center"/>
          </w:tcPr>
          <w:p w14:paraId="17E0F5D4" w14:textId="551D6418" w:rsidR="004258F7" w:rsidRPr="00BA39A9" w:rsidRDefault="004258F7" w:rsidP="00BA39A9">
            <w:pPr>
              <w:rPr>
                <w:rFonts w:cs="Arial"/>
              </w:rPr>
            </w:pPr>
            <w:r w:rsidRPr="00BA39A9">
              <w:rPr>
                <w:rFonts w:cs="Arial"/>
                <w:color w:val="000000"/>
              </w:rPr>
              <w:t>March 13, 2024</w:t>
            </w:r>
          </w:p>
        </w:tc>
        <w:tc>
          <w:tcPr>
            <w:tcW w:w="3075" w:type="dxa"/>
            <w:vAlign w:val="center"/>
          </w:tcPr>
          <w:p w14:paraId="741B032B" w14:textId="2E0B062E" w:rsidR="004258F7" w:rsidRPr="00BA39A9" w:rsidRDefault="004258F7" w:rsidP="00BA39A9">
            <w:pPr>
              <w:rPr>
                <w:rFonts w:cs="Arial"/>
              </w:rPr>
            </w:pPr>
            <w:r w:rsidRPr="00BA39A9">
              <w:rPr>
                <w:rFonts w:cs="Arial"/>
                <w:color w:val="000000"/>
              </w:rPr>
              <w:t>Google CS First (Region 7)</w:t>
            </w:r>
          </w:p>
        </w:tc>
        <w:tc>
          <w:tcPr>
            <w:tcW w:w="8395" w:type="dxa"/>
            <w:vAlign w:val="center"/>
          </w:tcPr>
          <w:p w14:paraId="1BEC8A37" w14:textId="044831E6" w:rsidR="004258F7" w:rsidRPr="00BA39A9" w:rsidRDefault="004258F7" w:rsidP="00BA39A9">
            <w:pPr>
              <w:autoSpaceDE w:val="0"/>
              <w:autoSpaceDN w:val="0"/>
              <w:adjustRightInd w:val="0"/>
              <w:rPr>
                <w:rFonts w:cs="Arial"/>
                <w:color w:val="000000"/>
              </w:rPr>
            </w:pPr>
            <w:r w:rsidRPr="00BA39A9">
              <w:rPr>
                <w:rFonts w:cs="Arial"/>
                <w:color w:val="000000"/>
              </w:rPr>
              <w:t xml:space="preserve">This workshop hosted at the Orange COE provided </w:t>
            </w:r>
            <w:r w:rsidR="00BD29D9" w:rsidRPr="00BA39A9">
              <w:rPr>
                <w:rFonts w:cs="Arial"/>
                <w:color w:val="000000"/>
              </w:rPr>
              <w:t>participants with</w:t>
            </w:r>
            <w:r w:rsidRPr="00BA39A9">
              <w:rPr>
                <w:rFonts w:cs="Arial"/>
                <w:color w:val="000000"/>
              </w:rPr>
              <w:t xml:space="preserve"> the opportunity to explore uses of Google CS First in elementary classrooms. Google CS First is a free CS curriculum that makes coding easy to teach and fun to learn.</w:t>
            </w:r>
          </w:p>
        </w:tc>
      </w:tr>
      <w:tr w:rsidR="00803BDA" w:rsidRPr="00BA39A9" w14:paraId="26639EF1" w14:textId="77777777" w:rsidTr="0FEE0C83">
        <w:trPr>
          <w:cantSplit/>
          <w:jc w:val="center"/>
        </w:trPr>
        <w:tc>
          <w:tcPr>
            <w:tcW w:w="1795" w:type="dxa"/>
            <w:vAlign w:val="center"/>
          </w:tcPr>
          <w:p w14:paraId="36BAA45D" w14:textId="38270FEC" w:rsidR="00803BDA" w:rsidRPr="00BA39A9" w:rsidRDefault="004C1729" w:rsidP="00BA39A9">
            <w:pPr>
              <w:rPr>
                <w:rFonts w:cs="Arial"/>
              </w:rPr>
            </w:pPr>
            <w:r w:rsidRPr="00BA39A9">
              <w:rPr>
                <w:rFonts w:cs="Arial"/>
                <w:color w:val="000000"/>
              </w:rPr>
              <w:t>March 18, 2024</w:t>
            </w:r>
          </w:p>
        </w:tc>
        <w:tc>
          <w:tcPr>
            <w:tcW w:w="3075" w:type="dxa"/>
            <w:vAlign w:val="center"/>
          </w:tcPr>
          <w:p w14:paraId="15E5D577" w14:textId="3B317E88" w:rsidR="00803BDA" w:rsidRPr="00BA39A9" w:rsidRDefault="004C1729" w:rsidP="00BA39A9">
            <w:pPr>
              <w:rPr>
                <w:rFonts w:cs="Arial"/>
              </w:rPr>
            </w:pPr>
            <w:r w:rsidRPr="00BA39A9">
              <w:rPr>
                <w:rFonts w:cs="Arial"/>
                <w:color w:val="000000"/>
              </w:rPr>
              <w:t>Creative Computing in Scratch (Region 4)</w:t>
            </w:r>
          </w:p>
        </w:tc>
        <w:tc>
          <w:tcPr>
            <w:tcW w:w="8395" w:type="dxa"/>
            <w:vAlign w:val="center"/>
          </w:tcPr>
          <w:p w14:paraId="4C0CE96C" w14:textId="1859521E" w:rsidR="00803BDA" w:rsidRPr="00BA39A9" w:rsidRDefault="004C1729" w:rsidP="00BA39A9">
            <w:pPr>
              <w:autoSpaceDE w:val="0"/>
              <w:autoSpaceDN w:val="0"/>
              <w:adjustRightInd w:val="0"/>
              <w:rPr>
                <w:rFonts w:cs="Arial"/>
              </w:rPr>
            </w:pPr>
            <w:r w:rsidRPr="00BA39A9">
              <w:rPr>
                <w:rFonts w:cs="Arial"/>
                <w:color w:val="000000"/>
              </w:rPr>
              <w:t>This virtual workshop introduced educators to strategies and pedagogy for utilizing a free online tool (Scratch) for students in CS classes, as well as to support learning in all content areas. This session featured a project to allow educators and students to create and communicate culturally relevant and sustaining content. This workshop emphasized equitable access and opportunity for students as a platform to demonstrate their learning as well as a social and emotional learning tool. This workshop further highlighted a research-designed lesson</w:t>
            </w:r>
            <w:r w:rsidR="000E5E49">
              <w:rPr>
                <w:rFonts w:cs="Arial"/>
                <w:color w:val="000000"/>
              </w:rPr>
              <w:t>,</w:t>
            </w:r>
            <w:r w:rsidRPr="00BA39A9">
              <w:rPr>
                <w:rFonts w:cs="Arial"/>
                <w:color w:val="000000"/>
              </w:rPr>
              <w:t xml:space="preserve"> including pedagogy and instructional strategies to support student learning.</w:t>
            </w:r>
          </w:p>
        </w:tc>
      </w:tr>
      <w:tr w:rsidR="00803BDA" w:rsidRPr="00BA39A9" w14:paraId="1EB3457F" w14:textId="77777777" w:rsidTr="0FEE0C83">
        <w:trPr>
          <w:cantSplit/>
          <w:jc w:val="center"/>
        </w:trPr>
        <w:tc>
          <w:tcPr>
            <w:tcW w:w="1795" w:type="dxa"/>
            <w:vAlign w:val="center"/>
          </w:tcPr>
          <w:p w14:paraId="0D6E73A3" w14:textId="45239BEA" w:rsidR="00803BDA" w:rsidRPr="00BA39A9" w:rsidRDefault="004C1729" w:rsidP="00BA39A9">
            <w:pPr>
              <w:rPr>
                <w:rFonts w:cs="Arial"/>
              </w:rPr>
            </w:pPr>
            <w:r w:rsidRPr="00BA39A9">
              <w:rPr>
                <w:rFonts w:cs="Arial"/>
                <w:color w:val="000000"/>
              </w:rPr>
              <w:lastRenderedPageBreak/>
              <w:t>March 24, 2024</w:t>
            </w:r>
          </w:p>
        </w:tc>
        <w:tc>
          <w:tcPr>
            <w:tcW w:w="3075" w:type="dxa"/>
            <w:vAlign w:val="center"/>
          </w:tcPr>
          <w:p w14:paraId="56D53AB2" w14:textId="650D456B" w:rsidR="00803BDA" w:rsidRPr="00BA39A9" w:rsidRDefault="004C1729" w:rsidP="00BA39A9">
            <w:pPr>
              <w:rPr>
                <w:rFonts w:cs="Arial"/>
              </w:rPr>
            </w:pPr>
            <w:r w:rsidRPr="00BA39A9">
              <w:rPr>
                <w:rFonts w:cs="Arial"/>
                <w:color w:val="000000"/>
              </w:rPr>
              <w:t>Bringing Everyone Onboard: Fun and Equitable Learning in CS and AI Onboarding (Region 7)</w:t>
            </w:r>
          </w:p>
        </w:tc>
        <w:tc>
          <w:tcPr>
            <w:tcW w:w="8395" w:type="dxa"/>
            <w:vAlign w:val="center"/>
          </w:tcPr>
          <w:p w14:paraId="6BB520AC" w14:textId="5E362934" w:rsidR="00803BDA" w:rsidRPr="00BA39A9" w:rsidRDefault="00B7014A" w:rsidP="00BA39A9">
            <w:pPr>
              <w:autoSpaceDE w:val="0"/>
              <w:autoSpaceDN w:val="0"/>
              <w:adjustRightInd w:val="0"/>
              <w:rPr>
                <w:rFonts w:cs="Arial"/>
              </w:rPr>
            </w:pPr>
            <w:r w:rsidRPr="00BA39A9">
              <w:rPr>
                <w:rFonts w:cs="Arial"/>
              </w:rPr>
              <w:t xml:space="preserve">Region 7 representatives attended the CUE conference to deliver a </w:t>
            </w:r>
            <w:r w:rsidR="00292747">
              <w:rPr>
                <w:rFonts w:cs="Arial"/>
              </w:rPr>
              <w:t>three</w:t>
            </w:r>
            <w:r w:rsidRPr="00BA39A9">
              <w:rPr>
                <w:rFonts w:cs="Arial"/>
              </w:rPr>
              <w:t xml:space="preserve">-hour workshop on day </w:t>
            </w:r>
            <w:r w:rsidR="00292747">
              <w:rPr>
                <w:rFonts w:cs="Arial"/>
              </w:rPr>
              <w:t>three</w:t>
            </w:r>
            <w:r w:rsidRPr="00BA39A9">
              <w:rPr>
                <w:rFonts w:cs="Arial"/>
              </w:rPr>
              <w:t xml:space="preserve"> of the conference and to work at a Seasons of CS table to raise awareness about the upcoming </w:t>
            </w:r>
            <w:r w:rsidR="004B72A3" w:rsidRPr="00BA39A9">
              <w:rPr>
                <w:rFonts w:cs="Arial"/>
              </w:rPr>
              <w:t>professional learning</w:t>
            </w:r>
            <w:r w:rsidRPr="00BA39A9">
              <w:rPr>
                <w:rFonts w:cs="Arial"/>
              </w:rPr>
              <w:t xml:space="preserve"> opportunities in </w:t>
            </w:r>
            <w:proofErr w:type="gramStart"/>
            <w:r w:rsidRPr="00BA39A9">
              <w:rPr>
                <w:rFonts w:cs="Arial"/>
              </w:rPr>
              <w:t>Region</w:t>
            </w:r>
            <w:proofErr w:type="gramEnd"/>
            <w:r w:rsidRPr="00BA39A9">
              <w:rPr>
                <w:rFonts w:cs="Arial"/>
              </w:rPr>
              <w:t xml:space="preserve"> 7 and throughout California, including opportunities at </w:t>
            </w:r>
            <w:proofErr w:type="spellStart"/>
            <w:r w:rsidRPr="00BA39A9">
              <w:rPr>
                <w:rFonts w:cs="Arial"/>
              </w:rPr>
              <w:t>CSPDWeek</w:t>
            </w:r>
            <w:proofErr w:type="spellEnd"/>
            <w:r w:rsidRPr="00BA39A9">
              <w:rPr>
                <w:rFonts w:cs="Arial"/>
              </w:rPr>
              <w:t xml:space="preserve"> in Anaheim. This workshop highlighted strategies for making CS and AI education more inclusive and engaging for all students. A key component was hands-on activities using the </w:t>
            </w:r>
            <w:proofErr w:type="spellStart"/>
            <w:proofErr w:type="gramStart"/>
            <w:r w:rsidRPr="00BA39A9">
              <w:rPr>
                <w:rFonts w:cs="Arial"/>
              </w:rPr>
              <w:t>micro:bit</w:t>
            </w:r>
            <w:proofErr w:type="spellEnd"/>
            <w:proofErr w:type="gramEnd"/>
            <w:r w:rsidRPr="00BA39A9">
              <w:rPr>
                <w:rFonts w:cs="Arial"/>
              </w:rPr>
              <w:t xml:space="preserve"> microcontroller, allowing participants to explore interactive, real-world applications of CS. The session also covered the importance of all students having equitable access to CS education. Attendees left with practical strategies, resources, and tools to get started with </w:t>
            </w:r>
            <w:r w:rsidR="00725F0C" w:rsidRPr="00BA39A9">
              <w:rPr>
                <w:rFonts w:cs="Arial"/>
              </w:rPr>
              <w:t>CS</w:t>
            </w:r>
            <w:r w:rsidRPr="00BA39A9">
              <w:rPr>
                <w:rFonts w:cs="Arial"/>
              </w:rPr>
              <w:t xml:space="preserve"> in their learning environments as well as increased confidence in creating engaging, equitable learning experiences, while also connecting with fellow educators to share insights on ways to integrate CS into their classrooms.</w:t>
            </w:r>
          </w:p>
        </w:tc>
      </w:tr>
      <w:tr w:rsidR="00803BDA" w:rsidRPr="00BA39A9" w14:paraId="3B857E64" w14:textId="77777777" w:rsidTr="0FEE0C83">
        <w:trPr>
          <w:cantSplit/>
          <w:jc w:val="center"/>
        </w:trPr>
        <w:tc>
          <w:tcPr>
            <w:tcW w:w="1795" w:type="dxa"/>
            <w:vAlign w:val="center"/>
          </w:tcPr>
          <w:p w14:paraId="5E22E18C" w14:textId="26F4AA90" w:rsidR="00803BDA" w:rsidRPr="00BA39A9" w:rsidRDefault="00503A11" w:rsidP="00BA39A9">
            <w:pPr>
              <w:rPr>
                <w:rFonts w:cs="Arial"/>
              </w:rPr>
            </w:pPr>
            <w:r w:rsidRPr="00BA39A9">
              <w:rPr>
                <w:rFonts w:cs="Arial"/>
                <w:color w:val="000000"/>
              </w:rPr>
              <w:t>March 26, 2024</w:t>
            </w:r>
          </w:p>
        </w:tc>
        <w:tc>
          <w:tcPr>
            <w:tcW w:w="3075" w:type="dxa"/>
            <w:vAlign w:val="center"/>
          </w:tcPr>
          <w:p w14:paraId="5E7DD8E6" w14:textId="3D4E4A8E" w:rsidR="00803BDA" w:rsidRPr="00BA39A9" w:rsidRDefault="00503A11" w:rsidP="00BA39A9">
            <w:pPr>
              <w:rPr>
                <w:rFonts w:cs="Arial"/>
              </w:rPr>
            </w:pPr>
            <w:proofErr w:type="spellStart"/>
            <w:r w:rsidRPr="00BA39A9">
              <w:rPr>
                <w:rFonts w:cs="Arial"/>
                <w:color w:val="000000"/>
              </w:rPr>
              <w:t>AcademiCS</w:t>
            </w:r>
            <w:proofErr w:type="spellEnd"/>
            <w:r w:rsidRPr="00BA39A9">
              <w:rPr>
                <w:rFonts w:cs="Arial"/>
                <w:color w:val="000000"/>
              </w:rPr>
              <w:t xml:space="preserve"> Symposium (Region 3)</w:t>
            </w:r>
          </w:p>
        </w:tc>
        <w:tc>
          <w:tcPr>
            <w:tcW w:w="8395" w:type="dxa"/>
            <w:vAlign w:val="center"/>
          </w:tcPr>
          <w:p w14:paraId="14C743EC" w14:textId="0EF68F29" w:rsidR="00803BDA" w:rsidRPr="00BA39A9" w:rsidRDefault="2AEAFF89" w:rsidP="00BA39A9">
            <w:pPr>
              <w:autoSpaceDE w:val="0"/>
              <w:autoSpaceDN w:val="0"/>
              <w:adjustRightInd w:val="0"/>
              <w:rPr>
                <w:rFonts w:cs="Arial"/>
                <w:highlight w:val="yellow"/>
              </w:rPr>
            </w:pPr>
            <w:r w:rsidRPr="0FEE0C83">
              <w:rPr>
                <w:rFonts w:cs="Arial"/>
                <w:color w:val="000000" w:themeColor="text1"/>
              </w:rPr>
              <w:t>This workshop occurred in</w:t>
            </w:r>
            <w:r w:rsidR="15E3F8D0" w:rsidRPr="0FEE0C83">
              <w:rPr>
                <w:rFonts w:cs="Arial"/>
                <w:color w:val="000000" w:themeColor="text1"/>
              </w:rPr>
              <w:t xml:space="preserve"> </w:t>
            </w:r>
            <w:r w:rsidRPr="0FEE0C83">
              <w:rPr>
                <w:rFonts w:cs="Arial"/>
                <w:color w:val="000000" w:themeColor="text1"/>
              </w:rPr>
              <w:t xml:space="preserve">person at the San Joaquin COE FabLab. The goal over the series was for teachers to learn some Python coding, learn the </w:t>
            </w:r>
            <w:r w:rsidRPr="0FEE0C83">
              <w:rPr>
                <w:rFonts w:cs="Arial"/>
                <w:i/>
                <w:iCs/>
              </w:rPr>
              <w:t>CA CS Content Standards</w:t>
            </w:r>
            <w:r w:rsidRPr="0FEE0C83">
              <w:rPr>
                <w:rFonts w:cs="Arial"/>
                <w:color w:val="000000" w:themeColor="text1"/>
              </w:rPr>
              <w:t xml:space="preserve"> (one or two were emphasized at each event), learn how CS is being used in current jobs in engineering, academia, and art, and feel like they did something unique. For this event the guest was Alex Murray, a software engineer at the Lawrence Livermore National Laboratory. He shared the work he did and his path to working there. </w:t>
            </w:r>
            <w:r w:rsidR="3028E8DC" w:rsidRPr="0FEE0C83">
              <w:rPr>
                <w:rFonts w:cs="Arial"/>
                <w:color w:val="000000" w:themeColor="text1"/>
              </w:rPr>
              <w:t>Participants</w:t>
            </w:r>
            <w:r w:rsidRPr="0FEE0C83">
              <w:rPr>
                <w:rFonts w:cs="Arial"/>
                <w:color w:val="000000" w:themeColor="text1"/>
              </w:rPr>
              <w:t xml:space="preserve"> also coded a small circuit board that can control a fan (a link to the supercomputers that </w:t>
            </w:r>
            <w:r w:rsidR="00DF7816">
              <w:rPr>
                <w:rFonts w:cs="Arial"/>
                <w:color w:val="000000" w:themeColor="text1"/>
              </w:rPr>
              <w:t>Murray</w:t>
            </w:r>
            <w:r w:rsidR="00DF7816" w:rsidRPr="0FEE0C83">
              <w:rPr>
                <w:rFonts w:cs="Arial"/>
                <w:color w:val="000000" w:themeColor="text1"/>
              </w:rPr>
              <w:t xml:space="preserve"> </w:t>
            </w:r>
            <w:r w:rsidRPr="0FEE0C83">
              <w:rPr>
                <w:rFonts w:cs="Arial"/>
                <w:color w:val="000000" w:themeColor="text1"/>
              </w:rPr>
              <w:t>works on). There was also a digest with code examples and links.</w:t>
            </w:r>
          </w:p>
        </w:tc>
      </w:tr>
      <w:tr w:rsidR="00803BDA" w:rsidRPr="00BA39A9" w14:paraId="31567361" w14:textId="77777777" w:rsidTr="0FEE0C83">
        <w:trPr>
          <w:cantSplit/>
          <w:jc w:val="center"/>
        </w:trPr>
        <w:tc>
          <w:tcPr>
            <w:tcW w:w="1795" w:type="dxa"/>
            <w:vAlign w:val="center"/>
          </w:tcPr>
          <w:p w14:paraId="090C7C4B" w14:textId="04CC7A43" w:rsidR="00803BDA" w:rsidRPr="00BA39A9" w:rsidRDefault="00503A11" w:rsidP="00BA39A9">
            <w:pPr>
              <w:rPr>
                <w:rFonts w:cs="Arial"/>
              </w:rPr>
            </w:pPr>
            <w:r w:rsidRPr="00BA39A9">
              <w:rPr>
                <w:rFonts w:cs="Arial"/>
                <w:color w:val="000000"/>
              </w:rPr>
              <w:t>March 26, 2024</w:t>
            </w:r>
          </w:p>
        </w:tc>
        <w:tc>
          <w:tcPr>
            <w:tcW w:w="3075" w:type="dxa"/>
            <w:vAlign w:val="center"/>
          </w:tcPr>
          <w:p w14:paraId="0B4E8B03" w14:textId="52402105" w:rsidR="00803BDA" w:rsidRPr="00BA39A9" w:rsidRDefault="00503A11" w:rsidP="00BA39A9">
            <w:pPr>
              <w:rPr>
                <w:rFonts w:cs="Arial"/>
              </w:rPr>
            </w:pPr>
            <w:r w:rsidRPr="00BA39A9">
              <w:rPr>
                <w:rFonts w:cs="Arial"/>
                <w:color w:val="000000"/>
              </w:rPr>
              <w:t>EdTech Playground: Creative Expression – Giving Students a Voice to Call for Change (Statewide)</w:t>
            </w:r>
          </w:p>
        </w:tc>
        <w:tc>
          <w:tcPr>
            <w:tcW w:w="8395" w:type="dxa"/>
            <w:vAlign w:val="center"/>
          </w:tcPr>
          <w:p w14:paraId="40E52202" w14:textId="4C9D0592" w:rsidR="00803BDA" w:rsidRPr="00BA39A9" w:rsidRDefault="00503A11" w:rsidP="00BA39A9">
            <w:pPr>
              <w:autoSpaceDE w:val="0"/>
              <w:autoSpaceDN w:val="0"/>
              <w:adjustRightInd w:val="0"/>
              <w:rPr>
                <w:rFonts w:cs="Arial"/>
              </w:rPr>
            </w:pPr>
            <w:r w:rsidRPr="00BA39A9">
              <w:rPr>
                <w:rFonts w:cs="Arial"/>
                <w:color w:val="000000"/>
              </w:rPr>
              <w:t>Expert EdTech guest speakers not only highlight</w:t>
            </w:r>
            <w:r w:rsidR="00733E4C" w:rsidRPr="00BA39A9">
              <w:rPr>
                <w:rFonts w:cs="Arial"/>
                <w:color w:val="000000"/>
              </w:rPr>
              <w:t>ed</w:t>
            </w:r>
            <w:r w:rsidRPr="00BA39A9">
              <w:rPr>
                <w:rFonts w:cs="Arial"/>
                <w:color w:val="000000"/>
              </w:rPr>
              <w:t xml:space="preserve"> an EdTech tool or strategy, but they also provide</w:t>
            </w:r>
            <w:r w:rsidR="00733E4C" w:rsidRPr="00BA39A9">
              <w:rPr>
                <w:rFonts w:cs="Arial"/>
                <w:color w:val="000000"/>
              </w:rPr>
              <w:t>d</w:t>
            </w:r>
            <w:r w:rsidRPr="00BA39A9">
              <w:rPr>
                <w:rFonts w:cs="Arial"/>
                <w:color w:val="000000"/>
              </w:rPr>
              <w:t xml:space="preserve"> the pedagogy around how and why to use it and include</w:t>
            </w:r>
            <w:r w:rsidR="00733E4C" w:rsidRPr="00BA39A9">
              <w:rPr>
                <w:rFonts w:cs="Arial"/>
                <w:color w:val="000000"/>
              </w:rPr>
              <w:t>d</w:t>
            </w:r>
            <w:r w:rsidRPr="00BA39A9">
              <w:rPr>
                <w:rFonts w:cs="Arial"/>
                <w:color w:val="000000"/>
              </w:rPr>
              <w:t xml:space="preserve"> numerous examples and teacher-ready resources. March</w:t>
            </w:r>
            <w:r w:rsidR="0067362E" w:rsidRPr="00BA39A9">
              <w:rPr>
                <w:rFonts w:cs="Arial"/>
                <w:color w:val="000000"/>
              </w:rPr>
              <w:t>’</w:t>
            </w:r>
            <w:r w:rsidRPr="00BA39A9">
              <w:rPr>
                <w:rFonts w:cs="Arial"/>
                <w:color w:val="000000"/>
              </w:rPr>
              <w:t xml:space="preserve">s event focused on empowering student </w:t>
            </w:r>
            <w:r w:rsidR="00882F38" w:rsidRPr="00BA39A9">
              <w:rPr>
                <w:rFonts w:cs="Arial"/>
                <w:color w:val="000000"/>
              </w:rPr>
              <w:t>voices</w:t>
            </w:r>
            <w:r w:rsidRPr="00BA39A9">
              <w:rPr>
                <w:rFonts w:cs="Arial"/>
                <w:color w:val="000000"/>
              </w:rPr>
              <w:t xml:space="preserve"> to call for change and highlighted two EdTech powerhouse platforms.</w:t>
            </w:r>
          </w:p>
        </w:tc>
      </w:tr>
      <w:tr w:rsidR="00FE63AF" w:rsidRPr="00BA39A9" w14:paraId="19B98B23" w14:textId="77777777" w:rsidTr="0FEE0C83">
        <w:trPr>
          <w:cantSplit/>
          <w:jc w:val="center"/>
        </w:trPr>
        <w:tc>
          <w:tcPr>
            <w:tcW w:w="1795" w:type="dxa"/>
            <w:vAlign w:val="center"/>
          </w:tcPr>
          <w:p w14:paraId="54AC2FB5" w14:textId="6EF33B84" w:rsidR="00FE63AF" w:rsidRPr="00BA39A9" w:rsidRDefault="00FE63AF" w:rsidP="00BA39A9">
            <w:pPr>
              <w:rPr>
                <w:rFonts w:cs="Arial"/>
              </w:rPr>
            </w:pPr>
            <w:r w:rsidRPr="00BA39A9">
              <w:rPr>
                <w:rFonts w:cs="Arial"/>
                <w:color w:val="000000"/>
              </w:rPr>
              <w:lastRenderedPageBreak/>
              <w:t>March 27, 2024</w:t>
            </w:r>
          </w:p>
        </w:tc>
        <w:tc>
          <w:tcPr>
            <w:tcW w:w="3075" w:type="dxa"/>
            <w:vAlign w:val="center"/>
          </w:tcPr>
          <w:p w14:paraId="5C95231C" w14:textId="15F66CB2" w:rsidR="00FE63AF" w:rsidRPr="00BA39A9" w:rsidRDefault="00FE63AF" w:rsidP="00BA39A9">
            <w:pPr>
              <w:rPr>
                <w:rFonts w:cs="Arial"/>
              </w:rPr>
            </w:pPr>
            <w:r w:rsidRPr="00BA39A9">
              <w:rPr>
                <w:rFonts w:cs="Arial"/>
                <w:color w:val="000000"/>
              </w:rPr>
              <w:t>CS+ Monthly Series CS with AI (Region 2)</w:t>
            </w:r>
          </w:p>
        </w:tc>
        <w:tc>
          <w:tcPr>
            <w:tcW w:w="8395" w:type="dxa"/>
            <w:vAlign w:val="center"/>
          </w:tcPr>
          <w:p w14:paraId="605AE2BE" w14:textId="0AE441C9" w:rsidR="00FE63AF" w:rsidRPr="00BA39A9" w:rsidRDefault="00FE63AF" w:rsidP="00BA39A9">
            <w:pPr>
              <w:autoSpaceDE w:val="0"/>
              <w:autoSpaceDN w:val="0"/>
              <w:adjustRightInd w:val="0"/>
              <w:rPr>
                <w:rFonts w:cs="Arial"/>
              </w:rPr>
            </w:pPr>
            <w:r w:rsidRPr="00BA39A9">
              <w:rPr>
                <w:rFonts w:cs="Arial"/>
                <w:color w:val="000000"/>
              </w:rPr>
              <w:t xml:space="preserve">Through synchronous and asynchronous activities, participants activated background knowledge and developed a shared understanding of teaching about and with AI. Participants experienced AI activities connected to the </w:t>
            </w:r>
            <w:r w:rsidRPr="00BA39A9">
              <w:rPr>
                <w:rFonts w:cs="Arial"/>
                <w:i/>
                <w:iCs/>
              </w:rPr>
              <w:t>CA CS Content Standards</w:t>
            </w:r>
            <w:r w:rsidRPr="00BA39A9">
              <w:rPr>
                <w:rFonts w:cs="Arial"/>
              </w:rPr>
              <w:t>. Participants explored AI web-based resources to teach about and with AI and created a plan to try them out with students.</w:t>
            </w:r>
          </w:p>
        </w:tc>
      </w:tr>
      <w:tr w:rsidR="00803BDA" w:rsidRPr="00BA39A9" w14:paraId="31318809" w14:textId="77777777" w:rsidTr="0FEE0C83">
        <w:trPr>
          <w:cantSplit/>
          <w:jc w:val="center"/>
        </w:trPr>
        <w:tc>
          <w:tcPr>
            <w:tcW w:w="1795" w:type="dxa"/>
            <w:vAlign w:val="center"/>
          </w:tcPr>
          <w:p w14:paraId="79D90349" w14:textId="39F0AFD9" w:rsidR="00803BDA" w:rsidRPr="00BA39A9" w:rsidRDefault="00FE63AF" w:rsidP="00BA39A9">
            <w:pPr>
              <w:rPr>
                <w:rFonts w:cs="Arial"/>
              </w:rPr>
            </w:pPr>
            <w:r w:rsidRPr="00BA39A9">
              <w:rPr>
                <w:rFonts w:cs="Arial"/>
                <w:color w:val="000000"/>
              </w:rPr>
              <w:t>March 28, 2024</w:t>
            </w:r>
          </w:p>
        </w:tc>
        <w:tc>
          <w:tcPr>
            <w:tcW w:w="3075" w:type="dxa"/>
            <w:vAlign w:val="center"/>
          </w:tcPr>
          <w:p w14:paraId="155FF72A" w14:textId="0529FA1C" w:rsidR="00803BDA" w:rsidRPr="00BA39A9" w:rsidRDefault="00FE63AF" w:rsidP="00BA39A9">
            <w:pPr>
              <w:rPr>
                <w:rFonts w:cs="Arial"/>
              </w:rPr>
            </w:pPr>
            <w:r w:rsidRPr="00BA39A9">
              <w:rPr>
                <w:rFonts w:cs="Arial"/>
                <w:color w:val="000000"/>
              </w:rPr>
              <w:t>Jump into CS – Spring into CS! Part 2 (Region 6)</w:t>
            </w:r>
          </w:p>
        </w:tc>
        <w:tc>
          <w:tcPr>
            <w:tcW w:w="8395" w:type="dxa"/>
            <w:vAlign w:val="center"/>
          </w:tcPr>
          <w:p w14:paraId="1D99D29D" w14:textId="341E9957" w:rsidR="00803BDA" w:rsidRPr="00BA39A9" w:rsidRDefault="00FE63AF" w:rsidP="00BA39A9">
            <w:pPr>
              <w:autoSpaceDE w:val="0"/>
              <w:autoSpaceDN w:val="0"/>
              <w:adjustRightInd w:val="0"/>
              <w:rPr>
                <w:rFonts w:cs="Arial"/>
              </w:rPr>
            </w:pPr>
            <w:r w:rsidRPr="00BA39A9">
              <w:rPr>
                <w:rFonts w:cs="Arial"/>
                <w:color w:val="000000"/>
              </w:rPr>
              <w:t xml:space="preserve">Participants explored plugged and unplugged activities aligned to the </w:t>
            </w:r>
            <w:r w:rsidRPr="00BA39A9">
              <w:rPr>
                <w:rFonts w:cs="Arial"/>
                <w:i/>
                <w:iCs/>
              </w:rPr>
              <w:t>CA CS Content Standards</w:t>
            </w:r>
            <w:r w:rsidRPr="00BA39A9">
              <w:rPr>
                <w:rFonts w:cs="Arial"/>
              </w:rPr>
              <w:t>.</w:t>
            </w:r>
            <w:r w:rsidRPr="00BA39A9">
              <w:rPr>
                <w:rFonts w:cs="Arial"/>
                <w:color w:val="000000"/>
              </w:rPr>
              <w:t xml:space="preserve"> Participants reflected on the grade</w:t>
            </w:r>
            <w:r w:rsidR="00151127">
              <w:rPr>
                <w:rFonts w:cs="Arial"/>
                <w:color w:val="000000"/>
              </w:rPr>
              <w:t>-</w:t>
            </w:r>
            <w:r w:rsidRPr="00BA39A9">
              <w:rPr>
                <w:rFonts w:cs="Arial"/>
                <w:color w:val="000000"/>
              </w:rPr>
              <w:t>level activity they implemented with their students between sessions. Participants connected to others in the CS teaching and learning community to plan for future implementation.</w:t>
            </w:r>
          </w:p>
        </w:tc>
      </w:tr>
      <w:tr w:rsidR="00FE63AF" w:rsidRPr="00BA39A9" w14:paraId="0779BCFE" w14:textId="77777777" w:rsidTr="0FEE0C83">
        <w:trPr>
          <w:cantSplit/>
          <w:jc w:val="center"/>
        </w:trPr>
        <w:tc>
          <w:tcPr>
            <w:tcW w:w="1795" w:type="dxa"/>
            <w:vAlign w:val="center"/>
          </w:tcPr>
          <w:p w14:paraId="543C812F" w14:textId="66DA30EF" w:rsidR="00FE63AF" w:rsidRPr="00BA39A9" w:rsidRDefault="00FE63AF" w:rsidP="00BA39A9">
            <w:pPr>
              <w:rPr>
                <w:rFonts w:cs="Arial"/>
              </w:rPr>
            </w:pPr>
            <w:r w:rsidRPr="00BA39A9">
              <w:rPr>
                <w:rFonts w:cs="Arial"/>
                <w:color w:val="000000"/>
              </w:rPr>
              <w:t>April 3, 2024</w:t>
            </w:r>
          </w:p>
        </w:tc>
        <w:tc>
          <w:tcPr>
            <w:tcW w:w="3075" w:type="dxa"/>
            <w:vAlign w:val="center"/>
          </w:tcPr>
          <w:p w14:paraId="3034BF97" w14:textId="1D017511" w:rsidR="00FE63AF" w:rsidRPr="00BA39A9" w:rsidRDefault="00FE63AF" w:rsidP="00BA39A9">
            <w:pPr>
              <w:rPr>
                <w:rFonts w:cs="Arial"/>
              </w:rPr>
            </w:pPr>
            <w:r w:rsidRPr="00BA39A9">
              <w:rPr>
                <w:rFonts w:cs="Arial"/>
                <w:color w:val="000000"/>
              </w:rPr>
              <w:t>Piper Make (Region 1)</w:t>
            </w:r>
          </w:p>
        </w:tc>
        <w:tc>
          <w:tcPr>
            <w:tcW w:w="8395" w:type="dxa"/>
            <w:vAlign w:val="center"/>
          </w:tcPr>
          <w:p w14:paraId="72A6E3B0" w14:textId="5D45FD9F" w:rsidR="00FE63AF" w:rsidRPr="00BA39A9" w:rsidRDefault="00FE63AF" w:rsidP="00BA39A9">
            <w:pPr>
              <w:autoSpaceDE w:val="0"/>
              <w:autoSpaceDN w:val="0"/>
              <w:adjustRightInd w:val="0"/>
              <w:rPr>
                <w:rFonts w:cs="Arial"/>
              </w:rPr>
            </w:pPr>
            <w:r w:rsidRPr="00BA39A9">
              <w:rPr>
                <w:rFonts w:cs="Arial"/>
                <w:color w:val="000000"/>
              </w:rPr>
              <w:t>Participants engaged in coding and creativity with Piper Make for Educators. They explored innovative techniques to engage learners in CS through hands-on activities that required no prior experience. Piper Make is an integrated hardware and software solution that is an easy introduction to physical computing.</w:t>
            </w:r>
          </w:p>
        </w:tc>
      </w:tr>
      <w:tr w:rsidR="00FE63AF" w:rsidRPr="00BA39A9" w14:paraId="6F4D5307" w14:textId="77777777" w:rsidTr="0FEE0C83">
        <w:trPr>
          <w:cantSplit/>
          <w:jc w:val="center"/>
        </w:trPr>
        <w:tc>
          <w:tcPr>
            <w:tcW w:w="1795" w:type="dxa"/>
            <w:vAlign w:val="center"/>
          </w:tcPr>
          <w:p w14:paraId="4413674E" w14:textId="4577F066" w:rsidR="00FE63AF" w:rsidRPr="00BA39A9" w:rsidRDefault="00FE63AF" w:rsidP="00BA39A9">
            <w:pPr>
              <w:rPr>
                <w:rFonts w:cs="Arial"/>
                <w:color w:val="000000"/>
              </w:rPr>
            </w:pPr>
            <w:r w:rsidRPr="00BA39A9">
              <w:rPr>
                <w:rFonts w:cs="Arial"/>
                <w:color w:val="000000"/>
              </w:rPr>
              <w:t>April 3, 2024</w:t>
            </w:r>
          </w:p>
        </w:tc>
        <w:tc>
          <w:tcPr>
            <w:tcW w:w="3075" w:type="dxa"/>
            <w:vAlign w:val="center"/>
          </w:tcPr>
          <w:p w14:paraId="376EEDC2" w14:textId="0B332873" w:rsidR="00FE63AF" w:rsidRPr="00BA39A9" w:rsidRDefault="00FE63AF" w:rsidP="00BA39A9">
            <w:pPr>
              <w:rPr>
                <w:rFonts w:cs="Arial"/>
                <w:color w:val="000000"/>
              </w:rPr>
            </w:pPr>
            <w:r w:rsidRPr="00BA39A9">
              <w:rPr>
                <w:rFonts w:cs="Arial"/>
                <w:color w:val="000000"/>
              </w:rPr>
              <w:t>Python 4 Newbies (Region 4)</w:t>
            </w:r>
          </w:p>
        </w:tc>
        <w:tc>
          <w:tcPr>
            <w:tcW w:w="8395" w:type="dxa"/>
            <w:vAlign w:val="center"/>
          </w:tcPr>
          <w:p w14:paraId="35A3FDD3" w14:textId="61C1673B" w:rsidR="00FE63AF" w:rsidRPr="00BA39A9" w:rsidRDefault="00136C50" w:rsidP="00BA39A9">
            <w:pPr>
              <w:autoSpaceDE w:val="0"/>
              <w:autoSpaceDN w:val="0"/>
              <w:adjustRightInd w:val="0"/>
              <w:rPr>
                <w:rFonts w:cs="Arial"/>
                <w:color w:val="000000"/>
              </w:rPr>
            </w:pPr>
            <w:r w:rsidRPr="00BA39A9">
              <w:rPr>
                <w:rFonts w:cs="Arial"/>
                <w:color w:val="000000"/>
              </w:rPr>
              <w:t xml:space="preserve">This workshop was an introduction to Python for educators interested in introducing a text-based language to their students. This course assumed no prior experience with CS or any programming languages. Most of the basic programming concepts in the </w:t>
            </w:r>
            <w:r w:rsidRPr="00BA39A9">
              <w:rPr>
                <w:rFonts w:cs="Arial"/>
                <w:i/>
                <w:iCs/>
              </w:rPr>
              <w:t>CA CS Content Standards</w:t>
            </w:r>
            <w:r w:rsidRPr="00BA39A9">
              <w:rPr>
                <w:rFonts w:cs="Arial"/>
                <w:color w:val="000000"/>
              </w:rPr>
              <w:t xml:space="preserve"> for grades </w:t>
            </w:r>
            <w:r w:rsidR="00345817">
              <w:rPr>
                <w:rFonts w:cs="Arial"/>
                <w:color w:val="000000"/>
              </w:rPr>
              <w:t>six through eight</w:t>
            </w:r>
            <w:r w:rsidRPr="00BA39A9">
              <w:rPr>
                <w:rFonts w:cs="Arial"/>
                <w:color w:val="000000"/>
              </w:rPr>
              <w:t xml:space="preserve"> were covered. Educators engaged in a variety of activities including creating graphics. The workshop emphasized equitable access and opportunity for students to engage and demonstrate their learning.</w:t>
            </w:r>
          </w:p>
        </w:tc>
      </w:tr>
      <w:tr w:rsidR="00C96F0F" w:rsidRPr="00BA39A9" w14:paraId="00CCC0C9" w14:textId="77777777" w:rsidTr="0FEE0C83">
        <w:trPr>
          <w:cantSplit/>
          <w:jc w:val="center"/>
        </w:trPr>
        <w:tc>
          <w:tcPr>
            <w:tcW w:w="1795" w:type="dxa"/>
            <w:vAlign w:val="center"/>
          </w:tcPr>
          <w:p w14:paraId="4847DC89" w14:textId="703E7992" w:rsidR="00C96F0F" w:rsidRPr="00BA39A9" w:rsidRDefault="00C96F0F" w:rsidP="00BA39A9">
            <w:pPr>
              <w:rPr>
                <w:rFonts w:cs="Arial"/>
                <w:color w:val="000000"/>
              </w:rPr>
            </w:pPr>
            <w:r w:rsidRPr="00BA39A9">
              <w:rPr>
                <w:rFonts w:cs="Arial"/>
                <w:color w:val="000000"/>
              </w:rPr>
              <w:t>April 9, 2024</w:t>
            </w:r>
          </w:p>
        </w:tc>
        <w:tc>
          <w:tcPr>
            <w:tcW w:w="3075" w:type="dxa"/>
            <w:vAlign w:val="center"/>
          </w:tcPr>
          <w:p w14:paraId="07E4516F" w14:textId="7EFE3416" w:rsidR="00C96F0F" w:rsidRPr="00BA39A9" w:rsidRDefault="00C96F0F" w:rsidP="00BA39A9">
            <w:pPr>
              <w:rPr>
                <w:rFonts w:cs="Arial"/>
                <w:color w:val="000000"/>
              </w:rPr>
            </w:pPr>
            <w:r w:rsidRPr="00BA39A9">
              <w:rPr>
                <w:rFonts w:cs="Arial"/>
                <w:color w:val="000000"/>
              </w:rPr>
              <w:t>Jump into CS – Pedagogy, Part 1</w:t>
            </w:r>
            <w:r w:rsidR="00094214" w:rsidRPr="00BA39A9">
              <w:rPr>
                <w:rFonts w:cs="Arial"/>
                <w:color w:val="000000"/>
              </w:rPr>
              <w:t xml:space="preserve"> (Region 6)</w:t>
            </w:r>
          </w:p>
        </w:tc>
        <w:tc>
          <w:tcPr>
            <w:tcW w:w="8395" w:type="dxa"/>
            <w:vAlign w:val="center"/>
          </w:tcPr>
          <w:p w14:paraId="5D14C4BF" w14:textId="75B0F965" w:rsidR="00C96F0F" w:rsidRPr="00BA39A9" w:rsidRDefault="00C96F0F" w:rsidP="00BA39A9">
            <w:pPr>
              <w:autoSpaceDE w:val="0"/>
              <w:autoSpaceDN w:val="0"/>
              <w:adjustRightInd w:val="0"/>
              <w:rPr>
                <w:rFonts w:cs="Arial"/>
                <w:color w:val="000000"/>
              </w:rPr>
            </w:pPr>
            <w:r w:rsidRPr="00BA39A9">
              <w:rPr>
                <w:rFonts w:cs="Arial"/>
                <w:color w:val="000000"/>
              </w:rPr>
              <w:t xml:space="preserve">Participants learned about promising instructional practices in CS by exploring the </w:t>
            </w:r>
            <w:r w:rsidRPr="00BA39A9">
              <w:rPr>
                <w:rFonts w:cs="Arial"/>
                <w:i/>
                <w:iCs/>
                <w:color w:val="000000"/>
              </w:rPr>
              <w:t>Big Book of Computing Pedagogy</w:t>
            </w:r>
            <w:r w:rsidRPr="00BA39A9">
              <w:rPr>
                <w:rFonts w:cs="Arial"/>
                <w:color w:val="000000"/>
              </w:rPr>
              <w:t xml:space="preserve">, designing an engaging, impactful, </w:t>
            </w:r>
            <w:proofErr w:type="gramStart"/>
            <w:r w:rsidRPr="00BA39A9">
              <w:rPr>
                <w:rFonts w:cs="Arial"/>
                <w:color w:val="000000"/>
              </w:rPr>
              <w:t>standards</w:t>
            </w:r>
            <w:proofErr w:type="gramEnd"/>
            <w:r w:rsidR="00F772FC">
              <w:rPr>
                <w:rFonts w:cs="Arial"/>
                <w:color w:val="000000"/>
              </w:rPr>
              <w:t>-</w:t>
            </w:r>
            <w:r w:rsidRPr="00BA39A9">
              <w:rPr>
                <w:rFonts w:cs="Arial"/>
                <w:color w:val="000000"/>
              </w:rPr>
              <w:t>aligned lesson and connecting to others in the CS teaching and learning community to collaborate and design lessons.</w:t>
            </w:r>
          </w:p>
        </w:tc>
      </w:tr>
      <w:tr w:rsidR="00136C50" w:rsidRPr="00BA39A9" w14:paraId="51C2CA40" w14:textId="77777777" w:rsidTr="0FEE0C83">
        <w:trPr>
          <w:cantSplit/>
          <w:jc w:val="center"/>
        </w:trPr>
        <w:tc>
          <w:tcPr>
            <w:tcW w:w="1795" w:type="dxa"/>
            <w:vAlign w:val="center"/>
          </w:tcPr>
          <w:p w14:paraId="2ACFAD3F" w14:textId="149EDDDD" w:rsidR="00136C50" w:rsidRPr="00BA39A9" w:rsidRDefault="00136C50" w:rsidP="00BA39A9">
            <w:pPr>
              <w:rPr>
                <w:rFonts w:cs="Arial"/>
                <w:color w:val="000000"/>
              </w:rPr>
            </w:pPr>
            <w:r w:rsidRPr="00BA39A9">
              <w:rPr>
                <w:rFonts w:cs="Arial"/>
                <w:color w:val="000000"/>
              </w:rPr>
              <w:t>April 10, 2024</w:t>
            </w:r>
          </w:p>
        </w:tc>
        <w:tc>
          <w:tcPr>
            <w:tcW w:w="3075" w:type="dxa"/>
            <w:vAlign w:val="center"/>
          </w:tcPr>
          <w:p w14:paraId="7C3620CD" w14:textId="721F086F" w:rsidR="00136C50" w:rsidRPr="00BA39A9" w:rsidRDefault="00136C50" w:rsidP="00BA39A9">
            <w:pPr>
              <w:rPr>
                <w:rFonts w:cs="Arial"/>
                <w:color w:val="000000"/>
              </w:rPr>
            </w:pPr>
            <w:r w:rsidRPr="00BA39A9">
              <w:rPr>
                <w:rFonts w:cs="Arial"/>
                <w:color w:val="000000"/>
              </w:rPr>
              <w:t>Jump into CS Leadership (Region 7)</w:t>
            </w:r>
          </w:p>
        </w:tc>
        <w:tc>
          <w:tcPr>
            <w:tcW w:w="8395" w:type="dxa"/>
            <w:vAlign w:val="center"/>
          </w:tcPr>
          <w:p w14:paraId="43954D49" w14:textId="215C7B93" w:rsidR="00136C50" w:rsidRPr="00BA39A9" w:rsidRDefault="00136C50" w:rsidP="00BA39A9">
            <w:pPr>
              <w:autoSpaceDE w:val="0"/>
              <w:autoSpaceDN w:val="0"/>
              <w:adjustRightInd w:val="0"/>
              <w:rPr>
                <w:rFonts w:cs="Arial"/>
                <w:color w:val="000000"/>
              </w:rPr>
            </w:pPr>
            <w:r w:rsidRPr="00BA39A9">
              <w:rPr>
                <w:rFonts w:cs="Arial"/>
                <w:color w:val="000000"/>
              </w:rPr>
              <w:t xml:space="preserve">This Orange </w:t>
            </w:r>
            <w:r w:rsidR="00DF7816" w:rsidRPr="00BA39A9">
              <w:rPr>
                <w:rFonts w:cs="Arial"/>
                <w:color w:val="000000"/>
              </w:rPr>
              <w:t>COE</w:t>
            </w:r>
            <w:r w:rsidR="00DF7816">
              <w:rPr>
                <w:rFonts w:cs="Arial"/>
                <w:color w:val="000000"/>
              </w:rPr>
              <w:t>–</w:t>
            </w:r>
            <w:r w:rsidRPr="00BA39A9">
              <w:rPr>
                <w:rFonts w:cs="Arial"/>
                <w:color w:val="000000"/>
              </w:rPr>
              <w:t>hosted workshop provided administrators, counselors, and teacher leaders the opportunity to learn about CS equity and the importance of all students being exposed to CS during their K–12 education to support building a CS program within participants’ schools or districts.</w:t>
            </w:r>
          </w:p>
        </w:tc>
      </w:tr>
      <w:tr w:rsidR="008B3DEC" w:rsidRPr="00BA39A9" w14:paraId="2B74179A" w14:textId="77777777" w:rsidTr="0FEE0C83">
        <w:trPr>
          <w:cantSplit/>
          <w:jc w:val="center"/>
        </w:trPr>
        <w:tc>
          <w:tcPr>
            <w:tcW w:w="1795" w:type="dxa"/>
            <w:vAlign w:val="center"/>
          </w:tcPr>
          <w:p w14:paraId="7A49C788" w14:textId="689B59FA" w:rsidR="008B3DEC" w:rsidRPr="00BA39A9" w:rsidRDefault="008B3DEC" w:rsidP="00BA39A9">
            <w:pPr>
              <w:rPr>
                <w:rFonts w:cs="Arial"/>
                <w:color w:val="000000"/>
              </w:rPr>
            </w:pPr>
            <w:r w:rsidRPr="00BA39A9">
              <w:rPr>
                <w:rFonts w:cs="Arial"/>
                <w:color w:val="000000"/>
              </w:rPr>
              <w:lastRenderedPageBreak/>
              <w:t>April 16, 2024</w:t>
            </w:r>
          </w:p>
        </w:tc>
        <w:tc>
          <w:tcPr>
            <w:tcW w:w="3075" w:type="dxa"/>
            <w:vAlign w:val="center"/>
          </w:tcPr>
          <w:p w14:paraId="7B78B06D" w14:textId="50469E90" w:rsidR="008B3DEC" w:rsidRPr="00BA39A9" w:rsidRDefault="008B3DEC" w:rsidP="00BA39A9">
            <w:pPr>
              <w:rPr>
                <w:rFonts w:cs="Arial"/>
                <w:color w:val="000000"/>
              </w:rPr>
            </w:pPr>
            <w:proofErr w:type="spellStart"/>
            <w:r w:rsidRPr="00BA39A9">
              <w:rPr>
                <w:rFonts w:cs="Arial"/>
                <w:color w:val="000000"/>
              </w:rPr>
              <w:t>AcademiCS</w:t>
            </w:r>
            <w:proofErr w:type="spellEnd"/>
            <w:r w:rsidRPr="00BA39A9">
              <w:rPr>
                <w:rFonts w:cs="Arial"/>
                <w:color w:val="000000"/>
              </w:rPr>
              <w:t xml:space="preserve"> Symposium (Region 3)</w:t>
            </w:r>
          </w:p>
        </w:tc>
        <w:tc>
          <w:tcPr>
            <w:tcW w:w="8395" w:type="dxa"/>
            <w:vAlign w:val="center"/>
          </w:tcPr>
          <w:p w14:paraId="601547E5" w14:textId="73FD6ED2" w:rsidR="008B3DEC" w:rsidRPr="00BA39A9" w:rsidRDefault="2AEAFF89" w:rsidP="00BA39A9">
            <w:pPr>
              <w:autoSpaceDE w:val="0"/>
              <w:autoSpaceDN w:val="0"/>
              <w:adjustRightInd w:val="0"/>
              <w:rPr>
                <w:rFonts w:cs="Arial"/>
                <w:color w:val="000000"/>
              </w:rPr>
            </w:pPr>
            <w:r w:rsidRPr="0FEE0C83">
              <w:rPr>
                <w:rFonts w:cs="Arial"/>
                <w:color w:val="000000" w:themeColor="text1"/>
              </w:rPr>
              <w:t>This workshop occurred as a spoke and hub model in</w:t>
            </w:r>
            <w:r w:rsidR="4FEBC682" w:rsidRPr="0FEE0C83">
              <w:rPr>
                <w:rFonts w:cs="Arial"/>
                <w:color w:val="000000" w:themeColor="text1"/>
              </w:rPr>
              <w:t xml:space="preserve"> </w:t>
            </w:r>
            <w:r w:rsidRPr="0FEE0C83">
              <w:rPr>
                <w:rFonts w:cs="Arial"/>
                <w:color w:val="000000" w:themeColor="text1"/>
              </w:rPr>
              <w:t>person at the San Joaquin COE FabLab and in</w:t>
            </w:r>
            <w:r w:rsidR="720D0D7C" w:rsidRPr="0FEE0C83">
              <w:rPr>
                <w:rFonts w:cs="Arial"/>
                <w:color w:val="000000" w:themeColor="text1"/>
              </w:rPr>
              <w:t xml:space="preserve"> </w:t>
            </w:r>
            <w:r w:rsidRPr="0FEE0C83">
              <w:rPr>
                <w:rFonts w:cs="Arial"/>
                <w:color w:val="000000" w:themeColor="text1"/>
              </w:rPr>
              <w:t xml:space="preserve">person/virtual at Tuolumne COE. Every event in this series had a guest who worked in a CS-related field. The guest </w:t>
            </w:r>
            <w:r w:rsidR="7FB195FE" w:rsidRPr="0FEE0C83">
              <w:rPr>
                <w:rFonts w:cs="Arial"/>
                <w:color w:val="000000" w:themeColor="text1"/>
              </w:rPr>
              <w:t>at</w:t>
            </w:r>
            <w:r w:rsidRPr="0FEE0C83">
              <w:rPr>
                <w:rFonts w:cs="Arial"/>
                <w:color w:val="000000" w:themeColor="text1"/>
              </w:rPr>
              <w:t xml:space="preserve"> this event was Dr. David Rakestraw. He is a physicist at Lawrence Livermore National Laboratory and wrote the curriculum Physics with Phones. As with every event in this series, teachers learned some Python coding, focused on a couple of </w:t>
            </w:r>
            <w:r w:rsidRPr="0FEE0C83">
              <w:rPr>
                <w:rFonts w:cs="Arial"/>
                <w:i/>
                <w:iCs/>
              </w:rPr>
              <w:t>CA CS Content Standards</w:t>
            </w:r>
            <w:r w:rsidRPr="0FEE0C83">
              <w:rPr>
                <w:rFonts w:cs="Arial"/>
                <w:color w:val="000000" w:themeColor="text1"/>
              </w:rPr>
              <w:t xml:space="preserve">, and heard from a guest speaker. Dr. Rakestraw spoke about his research and had teachers work with their phones to gather data. Since the series was also focused on teachers doing something unique, </w:t>
            </w:r>
            <w:r w:rsidR="3028E8DC" w:rsidRPr="0FEE0C83">
              <w:rPr>
                <w:rFonts w:cs="Arial"/>
                <w:color w:val="000000" w:themeColor="text1"/>
              </w:rPr>
              <w:t>facilitators</w:t>
            </w:r>
            <w:r w:rsidRPr="0FEE0C83">
              <w:rPr>
                <w:rFonts w:cs="Arial"/>
                <w:color w:val="000000" w:themeColor="text1"/>
              </w:rPr>
              <w:t xml:space="preserve"> put together accelerometers that fit in L</w:t>
            </w:r>
            <w:r w:rsidR="3028E8DC" w:rsidRPr="0FEE0C83">
              <w:rPr>
                <w:rFonts w:cs="Arial"/>
                <w:color w:val="000000" w:themeColor="text1"/>
              </w:rPr>
              <w:t>EGO</w:t>
            </w:r>
            <w:r w:rsidRPr="0FEE0C83">
              <w:rPr>
                <w:rFonts w:cs="Arial"/>
                <w:color w:val="000000" w:themeColor="text1"/>
              </w:rPr>
              <w:t xml:space="preserve"> and reported data to Scratch. There was also a digest with code examples and links.</w:t>
            </w:r>
          </w:p>
        </w:tc>
      </w:tr>
      <w:tr w:rsidR="008B3DEC" w:rsidRPr="00BA39A9" w14:paraId="44D45C2A" w14:textId="77777777" w:rsidTr="0FEE0C83">
        <w:trPr>
          <w:cantSplit/>
          <w:jc w:val="center"/>
        </w:trPr>
        <w:tc>
          <w:tcPr>
            <w:tcW w:w="1795" w:type="dxa"/>
            <w:vAlign w:val="center"/>
          </w:tcPr>
          <w:p w14:paraId="7C28D4C1" w14:textId="26FE3DB1" w:rsidR="008B3DEC" w:rsidRPr="00BA39A9" w:rsidRDefault="008B3DEC" w:rsidP="00BA39A9">
            <w:pPr>
              <w:rPr>
                <w:rFonts w:cs="Arial"/>
                <w:color w:val="000000"/>
              </w:rPr>
            </w:pPr>
            <w:r w:rsidRPr="00BA39A9">
              <w:rPr>
                <w:rFonts w:cs="Arial"/>
                <w:color w:val="000000"/>
              </w:rPr>
              <w:t>April 16, 2024</w:t>
            </w:r>
          </w:p>
        </w:tc>
        <w:tc>
          <w:tcPr>
            <w:tcW w:w="3075" w:type="dxa"/>
            <w:vAlign w:val="center"/>
          </w:tcPr>
          <w:p w14:paraId="4576D9E9" w14:textId="17968D14" w:rsidR="008B3DEC" w:rsidRPr="00BA39A9" w:rsidRDefault="008B3DEC" w:rsidP="00BA39A9">
            <w:pPr>
              <w:rPr>
                <w:rFonts w:cs="Arial"/>
                <w:color w:val="000000"/>
              </w:rPr>
            </w:pPr>
            <w:r w:rsidRPr="00BA39A9">
              <w:rPr>
                <w:rFonts w:cs="Arial"/>
                <w:color w:val="000000"/>
              </w:rPr>
              <w:t>Introducing Quantum Computing Concepts to Teenagers (Region 5)</w:t>
            </w:r>
          </w:p>
        </w:tc>
        <w:tc>
          <w:tcPr>
            <w:tcW w:w="8395" w:type="dxa"/>
            <w:vAlign w:val="center"/>
          </w:tcPr>
          <w:p w14:paraId="7B92ABC3" w14:textId="50FE1851" w:rsidR="008B3DEC" w:rsidRPr="00BA39A9" w:rsidRDefault="008B3DEC" w:rsidP="00BA39A9">
            <w:pPr>
              <w:autoSpaceDE w:val="0"/>
              <w:autoSpaceDN w:val="0"/>
              <w:adjustRightInd w:val="0"/>
              <w:rPr>
                <w:rFonts w:cs="Arial"/>
                <w:color w:val="000000"/>
                <w:highlight w:val="yellow"/>
              </w:rPr>
            </w:pPr>
            <w:r w:rsidRPr="00BA39A9">
              <w:rPr>
                <w:rFonts w:cs="Arial"/>
                <w:color w:val="000000"/>
              </w:rPr>
              <w:t>This workshop was aimed at teachers with little to no knowledge in quantum mechanics and quantum computing. Participants learned what quantum computing is, where it may be useful, and how it is different from classical computing. Participants were introduced to major quantum concepts and how they are used for computation through resources appropriate for middle</w:t>
            </w:r>
            <w:r w:rsidR="00507DB0">
              <w:rPr>
                <w:rFonts w:cs="Arial"/>
                <w:color w:val="000000"/>
              </w:rPr>
              <w:t xml:space="preserve"> </w:t>
            </w:r>
            <w:r w:rsidRPr="00BA39A9">
              <w:rPr>
                <w:rFonts w:cs="Arial"/>
                <w:color w:val="000000"/>
              </w:rPr>
              <w:t>school and high</w:t>
            </w:r>
            <w:r w:rsidR="00507DB0">
              <w:rPr>
                <w:rFonts w:cs="Arial"/>
                <w:color w:val="000000"/>
              </w:rPr>
              <w:t xml:space="preserve"> </w:t>
            </w:r>
            <w:r w:rsidRPr="00BA39A9">
              <w:rPr>
                <w:rFonts w:cs="Arial"/>
                <w:color w:val="000000"/>
              </w:rPr>
              <w:t>school students in a computing course, such as online games and Python programming. All resources came with complete facilitation guides for instructors.</w:t>
            </w:r>
          </w:p>
        </w:tc>
      </w:tr>
      <w:tr w:rsidR="008B3DEC" w:rsidRPr="00BA39A9" w14:paraId="2319BF58" w14:textId="77777777" w:rsidTr="0FEE0C83">
        <w:trPr>
          <w:cantSplit/>
          <w:jc w:val="center"/>
        </w:trPr>
        <w:tc>
          <w:tcPr>
            <w:tcW w:w="1795" w:type="dxa"/>
            <w:vAlign w:val="center"/>
          </w:tcPr>
          <w:p w14:paraId="7D23CAB9" w14:textId="41E43F2F" w:rsidR="008B3DEC" w:rsidRPr="00BA39A9" w:rsidRDefault="008B3DEC" w:rsidP="00BA39A9">
            <w:pPr>
              <w:rPr>
                <w:rFonts w:cs="Arial"/>
                <w:color w:val="000000"/>
              </w:rPr>
            </w:pPr>
            <w:r w:rsidRPr="00BA39A9">
              <w:rPr>
                <w:rFonts w:cs="Arial"/>
                <w:color w:val="000000"/>
              </w:rPr>
              <w:t>April 18, 2024</w:t>
            </w:r>
          </w:p>
        </w:tc>
        <w:tc>
          <w:tcPr>
            <w:tcW w:w="3075" w:type="dxa"/>
            <w:vAlign w:val="center"/>
          </w:tcPr>
          <w:p w14:paraId="6125188F" w14:textId="61FA9691" w:rsidR="008B3DEC" w:rsidRPr="00BA39A9" w:rsidRDefault="008B3DEC" w:rsidP="00BA39A9">
            <w:pPr>
              <w:rPr>
                <w:rFonts w:cs="Arial"/>
                <w:color w:val="000000"/>
              </w:rPr>
            </w:pPr>
            <w:r w:rsidRPr="00BA39A9">
              <w:rPr>
                <w:rFonts w:cs="Arial"/>
                <w:color w:val="000000"/>
              </w:rPr>
              <w:t>Tech Futures for All Students (Region 4)</w:t>
            </w:r>
          </w:p>
        </w:tc>
        <w:tc>
          <w:tcPr>
            <w:tcW w:w="8395" w:type="dxa"/>
            <w:vAlign w:val="center"/>
          </w:tcPr>
          <w:p w14:paraId="672C21CE" w14:textId="1E8B5CF7" w:rsidR="008B3DEC" w:rsidRPr="00BA39A9" w:rsidRDefault="008B3DEC" w:rsidP="00BA39A9">
            <w:pPr>
              <w:autoSpaceDE w:val="0"/>
              <w:autoSpaceDN w:val="0"/>
              <w:adjustRightInd w:val="0"/>
              <w:rPr>
                <w:rFonts w:cs="Arial"/>
                <w:color w:val="000000"/>
              </w:rPr>
            </w:pPr>
            <w:r w:rsidRPr="00BA39A9">
              <w:rPr>
                <w:rFonts w:cs="Arial"/>
                <w:color w:val="000000"/>
              </w:rPr>
              <w:t>This teacher preview event provided teachers, paraprofessionals, and administrators with tools for how to bring high</w:t>
            </w:r>
            <w:r w:rsidR="00EE0181" w:rsidRPr="00BA39A9">
              <w:rPr>
                <w:rFonts w:cs="Arial"/>
                <w:color w:val="000000"/>
              </w:rPr>
              <w:t>-</w:t>
            </w:r>
            <w:r w:rsidRPr="00BA39A9">
              <w:rPr>
                <w:rFonts w:cs="Arial"/>
                <w:color w:val="000000"/>
              </w:rPr>
              <w:t>tech, high</w:t>
            </w:r>
            <w:r w:rsidR="00EE0181" w:rsidRPr="00BA39A9">
              <w:rPr>
                <w:rFonts w:cs="Arial"/>
                <w:color w:val="000000"/>
              </w:rPr>
              <w:t>-</w:t>
            </w:r>
            <w:r w:rsidRPr="00BA39A9">
              <w:rPr>
                <w:rFonts w:cs="Arial"/>
                <w:color w:val="000000"/>
              </w:rPr>
              <w:t>wage career exploration experiences to students. Participants were provided support for registering for the August 22–25, 2024, event and finding connections to share with students.</w:t>
            </w:r>
          </w:p>
        </w:tc>
      </w:tr>
      <w:tr w:rsidR="008B3DEC" w:rsidRPr="00BA39A9" w14:paraId="66E55E3A" w14:textId="77777777" w:rsidTr="0FEE0C83">
        <w:trPr>
          <w:cantSplit/>
          <w:jc w:val="center"/>
        </w:trPr>
        <w:tc>
          <w:tcPr>
            <w:tcW w:w="1795" w:type="dxa"/>
            <w:vAlign w:val="center"/>
          </w:tcPr>
          <w:p w14:paraId="0DC78DBA" w14:textId="124F1363" w:rsidR="008B3DEC" w:rsidRPr="00BA39A9" w:rsidRDefault="008B3DEC" w:rsidP="00BA39A9">
            <w:pPr>
              <w:rPr>
                <w:rFonts w:cs="Arial"/>
                <w:color w:val="000000"/>
              </w:rPr>
            </w:pPr>
            <w:r w:rsidRPr="00BA39A9">
              <w:rPr>
                <w:rFonts w:cs="Arial"/>
                <w:color w:val="000000"/>
              </w:rPr>
              <w:lastRenderedPageBreak/>
              <w:t>April 22, 2024</w:t>
            </w:r>
          </w:p>
        </w:tc>
        <w:tc>
          <w:tcPr>
            <w:tcW w:w="3075" w:type="dxa"/>
            <w:vAlign w:val="center"/>
          </w:tcPr>
          <w:p w14:paraId="3B94E0A7" w14:textId="3EF7C261" w:rsidR="008B3DEC" w:rsidRPr="00BA39A9" w:rsidRDefault="008B3DEC" w:rsidP="00BA39A9">
            <w:pPr>
              <w:rPr>
                <w:rFonts w:cs="Arial"/>
                <w:color w:val="000000"/>
              </w:rPr>
            </w:pPr>
            <w:r w:rsidRPr="00BA39A9">
              <w:rPr>
                <w:rFonts w:cs="Arial"/>
                <w:color w:val="000000"/>
              </w:rPr>
              <w:t>Spark Inspiration and Save Time with Canva’s Magic/AI</w:t>
            </w:r>
            <w:r w:rsidR="006B138E" w:rsidRPr="00BA39A9">
              <w:rPr>
                <w:rFonts w:cs="Arial"/>
                <w:color w:val="000000"/>
              </w:rPr>
              <w:t xml:space="preserve"> (Region 1)</w:t>
            </w:r>
          </w:p>
        </w:tc>
        <w:tc>
          <w:tcPr>
            <w:tcW w:w="8395" w:type="dxa"/>
            <w:vAlign w:val="center"/>
          </w:tcPr>
          <w:p w14:paraId="597B3677" w14:textId="47A51B6A" w:rsidR="008B3DEC" w:rsidRPr="00BA39A9" w:rsidRDefault="006B138E" w:rsidP="00BA39A9">
            <w:pPr>
              <w:autoSpaceDE w:val="0"/>
              <w:autoSpaceDN w:val="0"/>
              <w:adjustRightInd w:val="0"/>
              <w:rPr>
                <w:rFonts w:cs="Arial"/>
                <w:color w:val="000000"/>
              </w:rPr>
            </w:pPr>
            <w:r w:rsidRPr="00BA39A9">
              <w:rPr>
                <w:rFonts w:cs="Arial"/>
                <w:color w:val="000000"/>
              </w:rPr>
              <w:t xml:space="preserve">Canva and Butte COE hosted this two-part virtual orientation for educators to learn how Canva for Education makes it easy to create, collaborate, and communicate visually in the classroom and beyond. During </w:t>
            </w:r>
            <w:r w:rsidR="002A0BE5" w:rsidRPr="00BA39A9">
              <w:rPr>
                <w:rFonts w:cs="Arial"/>
                <w:color w:val="000000"/>
              </w:rPr>
              <w:t>p</w:t>
            </w:r>
            <w:r w:rsidRPr="00BA39A9">
              <w:rPr>
                <w:rFonts w:cs="Arial"/>
                <w:color w:val="000000"/>
              </w:rPr>
              <w:t xml:space="preserve">art </w:t>
            </w:r>
            <w:r w:rsidR="002A0BE5" w:rsidRPr="00BA39A9">
              <w:rPr>
                <w:rFonts w:cs="Arial"/>
                <w:color w:val="000000"/>
              </w:rPr>
              <w:t>o</w:t>
            </w:r>
            <w:r w:rsidRPr="00BA39A9">
              <w:rPr>
                <w:rFonts w:cs="Arial"/>
                <w:color w:val="000000"/>
              </w:rPr>
              <w:t>ne, participants learned the basics of Canva for Education</w:t>
            </w:r>
            <w:r w:rsidR="009E25A2">
              <w:rPr>
                <w:rFonts w:cs="Arial"/>
                <w:color w:val="000000"/>
              </w:rPr>
              <w:t>,</w:t>
            </w:r>
            <w:r w:rsidRPr="00BA39A9">
              <w:rPr>
                <w:rFonts w:cs="Arial"/>
                <w:color w:val="000000"/>
              </w:rPr>
              <w:t xml:space="preserve"> including how to navigate the Canva homepage, locate templates, create folders, share activities, and provide real-time feedback. Participants walk</w:t>
            </w:r>
            <w:r w:rsidR="00EE0181" w:rsidRPr="00BA39A9">
              <w:rPr>
                <w:rFonts w:cs="Arial"/>
                <w:color w:val="000000"/>
              </w:rPr>
              <w:t>ed</w:t>
            </w:r>
            <w:r w:rsidRPr="00BA39A9">
              <w:rPr>
                <w:rFonts w:cs="Arial"/>
                <w:color w:val="000000"/>
              </w:rPr>
              <w:t xml:space="preserve"> away with the knowledge to use Canva in the classroom. During </w:t>
            </w:r>
            <w:r w:rsidR="002A0BE5" w:rsidRPr="00BA39A9">
              <w:rPr>
                <w:rFonts w:cs="Arial"/>
                <w:color w:val="000000"/>
              </w:rPr>
              <w:t>p</w:t>
            </w:r>
            <w:r w:rsidRPr="00BA39A9">
              <w:rPr>
                <w:rFonts w:cs="Arial"/>
                <w:color w:val="000000"/>
              </w:rPr>
              <w:t xml:space="preserve">art </w:t>
            </w:r>
            <w:r w:rsidR="002A0BE5" w:rsidRPr="00BA39A9">
              <w:rPr>
                <w:rFonts w:cs="Arial"/>
                <w:color w:val="000000"/>
              </w:rPr>
              <w:t>t</w:t>
            </w:r>
            <w:r w:rsidRPr="00BA39A9">
              <w:rPr>
                <w:rFonts w:cs="Arial"/>
                <w:color w:val="000000"/>
              </w:rPr>
              <w:t>wo</w:t>
            </w:r>
            <w:r w:rsidR="002A0BE5" w:rsidRPr="00BA39A9">
              <w:rPr>
                <w:rFonts w:cs="Arial"/>
                <w:color w:val="000000"/>
              </w:rPr>
              <w:t>,</w:t>
            </w:r>
            <w:r w:rsidRPr="00BA39A9">
              <w:rPr>
                <w:rFonts w:cs="Arial"/>
                <w:color w:val="000000"/>
              </w:rPr>
              <w:t xml:space="preserve"> participants explored an immersive workshop to discover how an AI-powered teaching assistant can save time, generate engaging classroom activities, craft comprehensive lesson plans, cater to diverse learning needs, and streamline communication.</w:t>
            </w:r>
          </w:p>
        </w:tc>
      </w:tr>
      <w:tr w:rsidR="006B138E" w:rsidRPr="00BA39A9" w14:paraId="0BDF1382" w14:textId="77777777" w:rsidTr="0FEE0C83">
        <w:trPr>
          <w:cantSplit/>
          <w:jc w:val="center"/>
        </w:trPr>
        <w:tc>
          <w:tcPr>
            <w:tcW w:w="1795" w:type="dxa"/>
            <w:vAlign w:val="center"/>
          </w:tcPr>
          <w:p w14:paraId="0A8E999D" w14:textId="243314B9" w:rsidR="006B138E" w:rsidRPr="00BA39A9" w:rsidRDefault="006B138E" w:rsidP="00BA39A9">
            <w:pPr>
              <w:rPr>
                <w:rFonts w:cs="Arial"/>
                <w:color w:val="000000"/>
              </w:rPr>
            </w:pPr>
            <w:r w:rsidRPr="00BA39A9">
              <w:rPr>
                <w:rFonts w:cs="Arial"/>
                <w:color w:val="000000"/>
              </w:rPr>
              <w:t>April 25, 2024</w:t>
            </w:r>
          </w:p>
        </w:tc>
        <w:tc>
          <w:tcPr>
            <w:tcW w:w="3075" w:type="dxa"/>
            <w:vAlign w:val="center"/>
          </w:tcPr>
          <w:p w14:paraId="1BA7C613" w14:textId="7572FE90" w:rsidR="006B138E" w:rsidRPr="00BA39A9" w:rsidRDefault="006B138E" w:rsidP="00BA39A9">
            <w:pPr>
              <w:rPr>
                <w:rFonts w:cs="Arial"/>
                <w:color w:val="000000"/>
              </w:rPr>
            </w:pPr>
            <w:r w:rsidRPr="00BA39A9">
              <w:rPr>
                <w:rFonts w:cs="Arial"/>
                <w:color w:val="000000"/>
              </w:rPr>
              <w:t>Computational Thinking Workshop (Region 7)</w:t>
            </w:r>
          </w:p>
        </w:tc>
        <w:tc>
          <w:tcPr>
            <w:tcW w:w="8395" w:type="dxa"/>
            <w:vAlign w:val="center"/>
          </w:tcPr>
          <w:p w14:paraId="0E66768F" w14:textId="165B25E8" w:rsidR="006B138E" w:rsidRPr="00BA39A9" w:rsidRDefault="006B138E" w:rsidP="00BA39A9">
            <w:pPr>
              <w:autoSpaceDE w:val="0"/>
              <w:autoSpaceDN w:val="0"/>
              <w:adjustRightInd w:val="0"/>
              <w:rPr>
                <w:rFonts w:cs="Arial"/>
                <w:color w:val="000000"/>
              </w:rPr>
            </w:pPr>
            <w:r w:rsidRPr="00BA39A9">
              <w:rPr>
                <w:rFonts w:cs="Arial"/>
                <w:color w:val="000000"/>
              </w:rPr>
              <w:t>Orange COE presented on integrating computational thinking in STEM subjects and classrooms.</w:t>
            </w:r>
          </w:p>
        </w:tc>
      </w:tr>
      <w:tr w:rsidR="006B138E" w:rsidRPr="00BA39A9" w14:paraId="23F38AF9" w14:textId="77777777" w:rsidTr="0FEE0C83">
        <w:trPr>
          <w:cantSplit/>
          <w:jc w:val="center"/>
        </w:trPr>
        <w:tc>
          <w:tcPr>
            <w:tcW w:w="1795" w:type="dxa"/>
            <w:vAlign w:val="center"/>
          </w:tcPr>
          <w:p w14:paraId="18862FC1" w14:textId="347F2D04" w:rsidR="006B138E" w:rsidRPr="00BA39A9" w:rsidRDefault="00C96F0F" w:rsidP="00BA39A9">
            <w:pPr>
              <w:rPr>
                <w:rFonts w:cs="Arial"/>
                <w:color w:val="000000"/>
              </w:rPr>
            </w:pPr>
            <w:r w:rsidRPr="00BA39A9">
              <w:rPr>
                <w:rFonts w:cs="Arial"/>
                <w:color w:val="000000"/>
              </w:rPr>
              <w:t>April 27, 2024</w:t>
            </w:r>
          </w:p>
        </w:tc>
        <w:tc>
          <w:tcPr>
            <w:tcW w:w="3075" w:type="dxa"/>
            <w:vAlign w:val="center"/>
          </w:tcPr>
          <w:p w14:paraId="6EE2CC5D" w14:textId="20ABC31D" w:rsidR="006B138E" w:rsidRPr="00BA39A9" w:rsidRDefault="00C96F0F" w:rsidP="00BA39A9">
            <w:pPr>
              <w:rPr>
                <w:rFonts w:cs="Arial"/>
                <w:color w:val="000000"/>
              </w:rPr>
            </w:pPr>
            <w:r w:rsidRPr="00BA39A9">
              <w:rPr>
                <w:rFonts w:cs="Arial"/>
                <w:color w:val="000000"/>
              </w:rPr>
              <w:t>Explore KIBOs (Region 4)</w:t>
            </w:r>
          </w:p>
        </w:tc>
        <w:tc>
          <w:tcPr>
            <w:tcW w:w="8395" w:type="dxa"/>
            <w:vAlign w:val="center"/>
          </w:tcPr>
          <w:p w14:paraId="0DC6F00B" w14:textId="3FC3FA91" w:rsidR="006B138E" w:rsidRPr="00BA39A9" w:rsidRDefault="00B7014A" w:rsidP="00BA39A9">
            <w:pPr>
              <w:autoSpaceDE w:val="0"/>
              <w:autoSpaceDN w:val="0"/>
              <w:adjustRightInd w:val="0"/>
              <w:rPr>
                <w:rFonts w:cs="Arial"/>
                <w:color w:val="000000"/>
              </w:rPr>
            </w:pPr>
            <w:r w:rsidRPr="00BA39A9">
              <w:rPr>
                <w:rFonts w:cs="Arial"/>
                <w:color w:val="000000"/>
              </w:rPr>
              <w:t xml:space="preserve">Based on 20+ years of </w:t>
            </w:r>
            <w:proofErr w:type="gramStart"/>
            <w:r w:rsidRPr="00BA39A9">
              <w:rPr>
                <w:rFonts w:cs="Arial"/>
                <w:color w:val="000000"/>
              </w:rPr>
              <w:t>early child</w:t>
            </w:r>
            <w:proofErr w:type="gramEnd"/>
            <w:r w:rsidRPr="00BA39A9">
              <w:rPr>
                <w:rFonts w:cs="Arial"/>
                <w:color w:val="000000"/>
              </w:rPr>
              <w:t xml:space="preserve"> development research, this hands-on educational coding robot (KIBOs) engages young students to learn STEAM concepts through play, exploration, and creative self-expression. Kids physically engage with KIBO through unique activities, lesson plans, and their own imagination. This workshop supported educators by building their capacity through demonstrated strategies and tools for educators to bring </w:t>
            </w:r>
            <w:proofErr w:type="gramStart"/>
            <w:r w:rsidRPr="00BA39A9">
              <w:rPr>
                <w:rFonts w:cs="Arial"/>
                <w:color w:val="000000"/>
              </w:rPr>
              <w:t>standards</w:t>
            </w:r>
            <w:proofErr w:type="gramEnd"/>
            <w:r w:rsidRPr="00BA39A9">
              <w:rPr>
                <w:rFonts w:cs="Arial"/>
                <w:color w:val="000000"/>
              </w:rPr>
              <w:t xml:space="preserve">-aligned </w:t>
            </w:r>
            <w:r w:rsidR="00725F0C" w:rsidRPr="00BA39A9">
              <w:rPr>
                <w:rFonts w:cs="Arial"/>
                <w:color w:val="000000"/>
              </w:rPr>
              <w:t>CS</w:t>
            </w:r>
            <w:r w:rsidRPr="00BA39A9">
              <w:rPr>
                <w:rFonts w:cs="Arial"/>
                <w:color w:val="000000"/>
              </w:rPr>
              <w:t xml:space="preserve"> learning to their </w:t>
            </w:r>
            <w:r w:rsidR="005B63F8">
              <w:rPr>
                <w:rFonts w:cs="Arial"/>
                <w:color w:val="000000"/>
              </w:rPr>
              <w:t>kindergarten through grade two</w:t>
            </w:r>
            <w:r w:rsidRPr="00BA39A9">
              <w:rPr>
                <w:rFonts w:cs="Arial"/>
                <w:color w:val="000000"/>
              </w:rPr>
              <w:t xml:space="preserve"> students. Educators learned about the free curriculum, tutorials, and grant opportunities to bring these learning opportunities to their students.</w:t>
            </w:r>
          </w:p>
        </w:tc>
      </w:tr>
      <w:tr w:rsidR="00C96F0F" w:rsidRPr="00BA39A9" w14:paraId="7F216B02" w14:textId="77777777" w:rsidTr="0FEE0C83">
        <w:trPr>
          <w:cantSplit/>
          <w:jc w:val="center"/>
        </w:trPr>
        <w:tc>
          <w:tcPr>
            <w:tcW w:w="1795" w:type="dxa"/>
            <w:vAlign w:val="center"/>
          </w:tcPr>
          <w:p w14:paraId="0222FCA6" w14:textId="29E25060" w:rsidR="00C96F0F" w:rsidRPr="00BA39A9" w:rsidRDefault="00C96F0F" w:rsidP="00BA39A9">
            <w:pPr>
              <w:rPr>
                <w:rFonts w:cs="Arial"/>
                <w:color w:val="000000"/>
              </w:rPr>
            </w:pPr>
            <w:r w:rsidRPr="00BA39A9">
              <w:rPr>
                <w:rFonts w:cs="Arial"/>
                <w:color w:val="000000"/>
              </w:rPr>
              <w:lastRenderedPageBreak/>
              <w:t>April 29–May 1, 2024</w:t>
            </w:r>
          </w:p>
        </w:tc>
        <w:tc>
          <w:tcPr>
            <w:tcW w:w="3075" w:type="dxa"/>
            <w:vAlign w:val="center"/>
          </w:tcPr>
          <w:p w14:paraId="13431153" w14:textId="46B504AA" w:rsidR="00C96F0F" w:rsidRPr="00BA39A9" w:rsidRDefault="00C96F0F" w:rsidP="00BA39A9">
            <w:pPr>
              <w:rPr>
                <w:rFonts w:cs="Arial"/>
                <w:color w:val="000000"/>
              </w:rPr>
            </w:pPr>
            <w:r w:rsidRPr="00BA39A9">
              <w:rPr>
                <w:rFonts w:cs="Arial"/>
                <w:color w:val="000000"/>
              </w:rPr>
              <w:t xml:space="preserve">Introduction to </w:t>
            </w:r>
            <w:r w:rsidR="00EE0181" w:rsidRPr="00BA39A9">
              <w:rPr>
                <w:rFonts w:cs="Arial"/>
                <w:color w:val="000000"/>
              </w:rPr>
              <w:t xml:space="preserve">Code.org </w:t>
            </w:r>
            <w:r w:rsidRPr="00BA39A9">
              <w:rPr>
                <w:rFonts w:cs="Arial"/>
                <w:color w:val="000000"/>
              </w:rPr>
              <w:t>CS Fundamentals (Region 3)</w:t>
            </w:r>
          </w:p>
        </w:tc>
        <w:tc>
          <w:tcPr>
            <w:tcW w:w="8395" w:type="dxa"/>
            <w:vAlign w:val="center"/>
          </w:tcPr>
          <w:p w14:paraId="0EFC464B" w14:textId="6ED7B969" w:rsidR="00C96F0F" w:rsidRPr="00BA39A9" w:rsidRDefault="00C96F0F" w:rsidP="00BA39A9">
            <w:pPr>
              <w:autoSpaceDE w:val="0"/>
              <w:autoSpaceDN w:val="0"/>
              <w:adjustRightInd w:val="0"/>
              <w:rPr>
                <w:rFonts w:cs="Arial"/>
                <w:color w:val="000000"/>
                <w:highlight w:val="yellow"/>
              </w:rPr>
            </w:pPr>
            <w:r w:rsidRPr="00BA39A9">
              <w:rPr>
                <w:rFonts w:cs="Arial"/>
                <w:color w:val="000000"/>
              </w:rPr>
              <w:t xml:space="preserve">Through this multiday virtual workshop, elementary school teachers interested in teaching CS learned how to bring this fundamental subject to their school with workshops from Code.org and their </w:t>
            </w:r>
            <w:r w:rsidR="002A0BE5" w:rsidRPr="00BA39A9">
              <w:rPr>
                <w:rFonts w:cs="Arial"/>
                <w:color w:val="000000"/>
              </w:rPr>
              <w:t>r</w:t>
            </w:r>
            <w:r w:rsidRPr="00BA39A9">
              <w:rPr>
                <w:rFonts w:cs="Arial"/>
                <w:color w:val="000000"/>
              </w:rPr>
              <w:t xml:space="preserve">egional </w:t>
            </w:r>
            <w:r w:rsidR="002A0BE5" w:rsidRPr="00BA39A9">
              <w:rPr>
                <w:rFonts w:cs="Arial"/>
                <w:color w:val="000000"/>
              </w:rPr>
              <w:t>p</w:t>
            </w:r>
            <w:r w:rsidRPr="00BA39A9">
              <w:rPr>
                <w:rFonts w:cs="Arial"/>
                <w:color w:val="000000"/>
              </w:rPr>
              <w:t>artner. For students new to CS, each course begins with a grade-appropriate entry point and structured ramp-up of concepts. The progression of Courses A</w:t>
            </w:r>
            <w:r w:rsidR="00D9339D">
              <w:rPr>
                <w:rFonts w:cs="Arial"/>
                <w:color w:val="000000"/>
              </w:rPr>
              <w:t xml:space="preserve"> through </w:t>
            </w:r>
            <w:r w:rsidRPr="00BA39A9">
              <w:rPr>
                <w:rFonts w:cs="Arial"/>
                <w:color w:val="000000"/>
              </w:rPr>
              <w:t xml:space="preserve">F build on each other to ensure continuing students stay interested and learn new concepts, collaborate with others, develop problem-solving skills, and persist through difficult tasks. Code.org developed </w:t>
            </w:r>
            <w:r w:rsidR="00D9339D" w:rsidRPr="00BA39A9">
              <w:rPr>
                <w:rFonts w:cs="Arial"/>
                <w:color w:val="000000"/>
              </w:rPr>
              <w:t>a no</w:t>
            </w:r>
            <w:r w:rsidRPr="00BA39A9">
              <w:rPr>
                <w:rFonts w:cs="Arial"/>
                <w:color w:val="000000"/>
              </w:rPr>
              <w:t>-cost elementary school curriculum that allows even the youngest students to explore the limitless world of computing. Courses blend online, self-guided, and self-paced tutorials with “unplugged” classroom activities that do not require a computer.</w:t>
            </w:r>
            <w:r w:rsidR="003D6527" w:rsidRPr="00BA39A9">
              <w:rPr>
                <w:rFonts w:cs="Arial"/>
                <w:color w:val="000000"/>
              </w:rPr>
              <w:t xml:space="preserve"> </w:t>
            </w:r>
            <w:r w:rsidRPr="00BA39A9">
              <w:rPr>
                <w:rFonts w:cs="Arial"/>
                <w:color w:val="000000"/>
              </w:rPr>
              <w:t>The goals of this workshop were to proactively prepare participants to successfully implement CS Fundamentals courses, regardless of prior CS experience</w:t>
            </w:r>
            <w:r w:rsidR="007A39B9">
              <w:rPr>
                <w:rFonts w:cs="Arial"/>
                <w:color w:val="000000"/>
              </w:rPr>
              <w:t>,</w:t>
            </w:r>
            <w:r w:rsidRPr="00BA39A9">
              <w:rPr>
                <w:rFonts w:cs="Arial"/>
                <w:color w:val="000000"/>
              </w:rPr>
              <w:t xml:space="preserve"> and to examine equity in CS education and commit to taking steps in establishing equitable CS Fundamentals classrooms.</w:t>
            </w:r>
          </w:p>
        </w:tc>
      </w:tr>
      <w:tr w:rsidR="00C96F0F" w:rsidRPr="00BA39A9" w14:paraId="231CC692" w14:textId="77777777" w:rsidTr="0FEE0C83">
        <w:trPr>
          <w:cantSplit/>
          <w:jc w:val="center"/>
        </w:trPr>
        <w:tc>
          <w:tcPr>
            <w:tcW w:w="1795" w:type="dxa"/>
            <w:vAlign w:val="center"/>
          </w:tcPr>
          <w:p w14:paraId="66698EAD" w14:textId="11FC1A9A" w:rsidR="00C96F0F" w:rsidRPr="00BA39A9" w:rsidRDefault="00C96F0F" w:rsidP="00BA39A9">
            <w:pPr>
              <w:rPr>
                <w:rFonts w:cs="Arial"/>
                <w:color w:val="000000"/>
              </w:rPr>
            </w:pPr>
            <w:r w:rsidRPr="00BA39A9">
              <w:rPr>
                <w:rFonts w:cs="Arial"/>
                <w:color w:val="000000"/>
              </w:rPr>
              <w:t>April 30, 2024</w:t>
            </w:r>
          </w:p>
        </w:tc>
        <w:tc>
          <w:tcPr>
            <w:tcW w:w="3075" w:type="dxa"/>
            <w:vAlign w:val="center"/>
          </w:tcPr>
          <w:p w14:paraId="7A936EE4" w14:textId="7F603B80" w:rsidR="00C96F0F" w:rsidRPr="00BA39A9" w:rsidRDefault="00C96F0F" w:rsidP="00BA39A9">
            <w:pPr>
              <w:rPr>
                <w:rFonts w:cs="Arial"/>
                <w:color w:val="000000"/>
              </w:rPr>
            </w:pPr>
            <w:r w:rsidRPr="00BA39A9">
              <w:rPr>
                <w:rFonts w:cs="Arial"/>
                <w:color w:val="000000"/>
              </w:rPr>
              <w:t>Jump into CS – Pedagogy, Part 2</w:t>
            </w:r>
            <w:r w:rsidR="00094214" w:rsidRPr="00BA39A9">
              <w:rPr>
                <w:rFonts w:cs="Arial"/>
                <w:color w:val="000000"/>
              </w:rPr>
              <w:t xml:space="preserve"> (Region 6)</w:t>
            </w:r>
          </w:p>
        </w:tc>
        <w:tc>
          <w:tcPr>
            <w:tcW w:w="8395" w:type="dxa"/>
            <w:vAlign w:val="center"/>
          </w:tcPr>
          <w:p w14:paraId="05121E30" w14:textId="07EC71BD" w:rsidR="00C96F0F" w:rsidRPr="00BA39A9" w:rsidRDefault="00C96F0F" w:rsidP="00BA39A9">
            <w:pPr>
              <w:autoSpaceDE w:val="0"/>
              <w:autoSpaceDN w:val="0"/>
              <w:adjustRightInd w:val="0"/>
              <w:rPr>
                <w:rFonts w:cs="Arial"/>
                <w:color w:val="000000"/>
              </w:rPr>
            </w:pPr>
            <w:r w:rsidRPr="00BA39A9">
              <w:rPr>
                <w:rFonts w:cs="Arial"/>
                <w:color w:val="000000"/>
              </w:rPr>
              <w:t xml:space="preserve">Participants explored plugged and unplugged activities aligned to the </w:t>
            </w:r>
            <w:r w:rsidRPr="00BA39A9">
              <w:rPr>
                <w:rFonts w:cs="Arial"/>
                <w:i/>
                <w:iCs/>
              </w:rPr>
              <w:t>CA CS Content Standards</w:t>
            </w:r>
            <w:r w:rsidR="00094214" w:rsidRPr="00BA39A9">
              <w:rPr>
                <w:rFonts w:cs="Arial"/>
              </w:rPr>
              <w:t>.</w:t>
            </w:r>
            <w:r w:rsidRPr="00BA39A9">
              <w:rPr>
                <w:rFonts w:cs="Arial"/>
                <w:color w:val="000000"/>
              </w:rPr>
              <w:t xml:space="preserve"> </w:t>
            </w:r>
            <w:r w:rsidR="00094214" w:rsidRPr="00BA39A9">
              <w:rPr>
                <w:rFonts w:cs="Arial"/>
                <w:color w:val="000000"/>
              </w:rPr>
              <w:t>P</w:t>
            </w:r>
            <w:r w:rsidRPr="00BA39A9">
              <w:rPr>
                <w:rFonts w:cs="Arial"/>
                <w:color w:val="000000"/>
              </w:rPr>
              <w:t>articipants reflected on the grade</w:t>
            </w:r>
            <w:r w:rsidR="00151127">
              <w:rPr>
                <w:rFonts w:cs="Arial"/>
                <w:color w:val="000000"/>
              </w:rPr>
              <w:t>-</w:t>
            </w:r>
            <w:r w:rsidRPr="00BA39A9">
              <w:rPr>
                <w:rFonts w:cs="Arial"/>
                <w:color w:val="000000"/>
              </w:rPr>
              <w:t>level activity they implemented with their students between sessions</w:t>
            </w:r>
            <w:r w:rsidR="00094214" w:rsidRPr="00BA39A9">
              <w:rPr>
                <w:rFonts w:cs="Arial"/>
                <w:color w:val="000000"/>
              </w:rPr>
              <w:t>.</w:t>
            </w:r>
            <w:r w:rsidRPr="00BA39A9">
              <w:rPr>
                <w:rFonts w:cs="Arial"/>
                <w:color w:val="000000"/>
              </w:rPr>
              <w:t xml:space="preserve"> </w:t>
            </w:r>
            <w:r w:rsidR="00094214" w:rsidRPr="00BA39A9">
              <w:rPr>
                <w:rFonts w:cs="Arial"/>
                <w:color w:val="000000"/>
              </w:rPr>
              <w:t>P</w:t>
            </w:r>
            <w:r w:rsidRPr="00BA39A9">
              <w:rPr>
                <w:rFonts w:cs="Arial"/>
                <w:color w:val="000000"/>
              </w:rPr>
              <w:t xml:space="preserve">articipants connected to others in the </w:t>
            </w:r>
            <w:r w:rsidR="00094214" w:rsidRPr="00BA39A9">
              <w:rPr>
                <w:rFonts w:cs="Arial"/>
                <w:color w:val="000000"/>
              </w:rPr>
              <w:t>CS</w:t>
            </w:r>
            <w:r w:rsidRPr="00BA39A9">
              <w:rPr>
                <w:rFonts w:cs="Arial"/>
                <w:color w:val="000000"/>
              </w:rPr>
              <w:t xml:space="preserve"> teaching and learning community to plan for future implementation.</w:t>
            </w:r>
          </w:p>
        </w:tc>
      </w:tr>
      <w:tr w:rsidR="00094214" w:rsidRPr="00BA39A9" w14:paraId="0F1E35D6" w14:textId="77777777" w:rsidTr="0FEE0C83">
        <w:trPr>
          <w:cantSplit/>
          <w:jc w:val="center"/>
        </w:trPr>
        <w:tc>
          <w:tcPr>
            <w:tcW w:w="1795" w:type="dxa"/>
            <w:vAlign w:val="center"/>
          </w:tcPr>
          <w:p w14:paraId="3046DD2A" w14:textId="46C3E769" w:rsidR="00094214" w:rsidRPr="00BA39A9" w:rsidRDefault="00094214" w:rsidP="00BA39A9">
            <w:pPr>
              <w:rPr>
                <w:rFonts w:cs="Arial"/>
                <w:color w:val="000000"/>
              </w:rPr>
            </w:pPr>
            <w:r w:rsidRPr="00BA39A9">
              <w:rPr>
                <w:rFonts w:cs="Arial"/>
                <w:color w:val="000000"/>
              </w:rPr>
              <w:t>May 2, 2024</w:t>
            </w:r>
          </w:p>
        </w:tc>
        <w:tc>
          <w:tcPr>
            <w:tcW w:w="3075" w:type="dxa"/>
            <w:vAlign w:val="center"/>
          </w:tcPr>
          <w:p w14:paraId="299F6DE0" w14:textId="6BB5B521" w:rsidR="00094214" w:rsidRPr="00BA39A9" w:rsidRDefault="00094214" w:rsidP="00BA39A9">
            <w:pPr>
              <w:rPr>
                <w:rFonts w:cs="Arial"/>
                <w:color w:val="000000"/>
              </w:rPr>
            </w:pPr>
            <w:r w:rsidRPr="00BA39A9">
              <w:rPr>
                <w:rFonts w:cs="Arial"/>
                <w:color w:val="000000"/>
              </w:rPr>
              <w:t>ELA/English Language Development (ELD) &amp; Scratch Programming Integration (Region 4)</w:t>
            </w:r>
          </w:p>
        </w:tc>
        <w:tc>
          <w:tcPr>
            <w:tcW w:w="8395" w:type="dxa"/>
            <w:vAlign w:val="center"/>
          </w:tcPr>
          <w:p w14:paraId="6446E724" w14:textId="5249CAA8" w:rsidR="00094214" w:rsidRPr="00BA39A9" w:rsidRDefault="00094214" w:rsidP="00BA39A9">
            <w:pPr>
              <w:autoSpaceDE w:val="0"/>
              <w:autoSpaceDN w:val="0"/>
              <w:adjustRightInd w:val="0"/>
              <w:rPr>
                <w:rFonts w:cs="Arial"/>
                <w:color w:val="000000"/>
              </w:rPr>
            </w:pPr>
            <w:r w:rsidRPr="00BA39A9">
              <w:rPr>
                <w:rFonts w:cs="Arial"/>
                <w:color w:val="000000"/>
              </w:rPr>
              <w:t>Participants create</w:t>
            </w:r>
            <w:r w:rsidR="002A0BE5" w:rsidRPr="00BA39A9">
              <w:rPr>
                <w:rFonts w:cs="Arial"/>
                <w:color w:val="000000"/>
              </w:rPr>
              <w:t>d</w:t>
            </w:r>
            <w:r w:rsidRPr="00BA39A9">
              <w:rPr>
                <w:rFonts w:cs="Arial"/>
                <w:color w:val="000000"/>
              </w:rPr>
              <w:t xml:space="preserve"> concise programs and appl</w:t>
            </w:r>
            <w:r w:rsidR="002A0BE5" w:rsidRPr="00BA39A9">
              <w:rPr>
                <w:rFonts w:cs="Arial"/>
                <w:color w:val="000000"/>
              </w:rPr>
              <w:t>ied</w:t>
            </w:r>
            <w:r w:rsidRPr="00BA39A9">
              <w:rPr>
                <w:rFonts w:cs="Arial"/>
                <w:color w:val="000000"/>
              </w:rPr>
              <w:t xml:space="preserve"> CS concepts</w:t>
            </w:r>
            <w:r w:rsidR="002A0BE5" w:rsidRPr="00BA39A9">
              <w:rPr>
                <w:rFonts w:cs="Arial"/>
                <w:color w:val="000000"/>
              </w:rPr>
              <w:t>,</w:t>
            </w:r>
            <w:r w:rsidRPr="00BA39A9">
              <w:rPr>
                <w:rFonts w:cs="Arial"/>
                <w:color w:val="000000"/>
              </w:rPr>
              <w:t xml:space="preserve"> such as </w:t>
            </w:r>
            <w:r w:rsidR="002A0BE5" w:rsidRPr="00BA39A9">
              <w:rPr>
                <w:rFonts w:cs="Arial"/>
                <w:color w:val="000000"/>
              </w:rPr>
              <w:t>a</w:t>
            </w:r>
            <w:r w:rsidRPr="00BA39A9">
              <w:rPr>
                <w:rFonts w:cs="Arial"/>
                <w:color w:val="000000"/>
              </w:rPr>
              <w:t xml:space="preserve">lgorithms, </w:t>
            </w:r>
            <w:r w:rsidR="002A0BE5" w:rsidRPr="00BA39A9">
              <w:rPr>
                <w:rFonts w:cs="Arial"/>
                <w:color w:val="000000"/>
              </w:rPr>
              <w:t>v</w:t>
            </w:r>
            <w:r w:rsidRPr="00BA39A9">
              <w:rPr>
                <w:rFonts w:cs="Arial"/>
                <w:color w:val="000000"/>
              </w:rPr>
              <w:t xml:space="preserve">ariables, </w:t>
            </w:r>
            <w:r w:rsidR="002A0BE5" w:rsidRPr="00BA39A9">
              <w:rPr>
                <w:rFonts w:cs="Arial"/>
                <w:color w:val="000000"/>
              </w:rPr>
              <w:t>c</w:t>
            </w:r>
            <w:r w:rsidRPr="00BA39A9">
              <w:rPr>
                <w:rFonts w:cs="Arial"/>
                <w:color w:val="000000"/>
              </w:rPr>
              <w:t xml:space="preserve">ontrol </w:t>
            </w:r>
            <w:r w:rsidR="002A0BE5" w:rsidRPr="00BA39A9">
              <w:rPr>
                <w:rFonts w:cs="Arial"/>
                <w:color w:val="000000"/>
              </w:rPr>
              <w:t>s</w:t>
            </w:r>
            <w:r w:rsidRPr="00BA39A9">
              <w:rPr>
                <w:rFonts w:cs="Arial"/>
                <w:color w:val="000000"/>
              </w:rPr>
              <w:t xml:space="preserve">tatements, </w:t>
            </w:r>
            <w:r w:rsidR="002A0BE5" w:rsidRPr="00BA39A9">
              <w:rPr>
                <w:rFonts w:cs="Arial"/>
                <w:color w:val="000000"/>
              </w:rPr>
              <w:t>l</w:t>
            </w:r>
            <w:r w:rsidRPr="00BA39A9">
              <w:rPr>
                <w:rFonts w:cs="Arial"/>
                <w:color w:val="000000"/>
              </w:rPr>
              <w:t xml:space="preserve">oops, </w:t>
            </w:r>
            <w:r w:rsidR="002A0BE5" w:rsidRPr="00BA39A9">
              <w:rPr>
                <w:rFonts w:cs="Arial"/>
                <w:color w:val="000000"/>
              </w:rPr>
              <w:t>c</w:t>
            </w:r>
            <w:r w:rsidRPr="00BA39A9">
              <w:rPr>
                <w:rFonts w:cs="Arial"/>
                <w:color w:val="000000"/>
              </w:rPr>
              <w:t xml:space="preserve">ollections, and </w:t>
            </w:r>
            <w:r w:rsidR="002A0BE5" w:rsidRPr="00BA39A9">
              <w:rPr>
                <w:rFonts w:cs="Arial"/>
                <w:color w:val="000000"/>
              </w:rPr>
              <w:t>f</w:t>
            </w:r>
            <w:r w:rsidRPr="00BA39A9">
              <w:rPr>
                <w:rFonts w:cs="Arial"/>
                <w:color w:val="000000"/>
              </w:rPr>
              <w:t>unctions to support integrating CS into ELA and ELD classes.</w:t>
            </w:r>
          </w:p>
        </w:tc>
      </w:tr>
      <w:tr w:rsidR="00094214" w:rsidRPr="00BA39A9" w14:paraId="70224C4D" w14:textId="77777777" w:rsidTr="0FEE0C83">
        <w:trPr>
          <w:cantSplit/>
          <w:jc w:val="center"/>
        </w:trPr>
        <w:tc>
          <w:tcPr>
            <w:tcW w:w="1795" w:type="dxa"/>
            <w:vAlign w:val="center"/>
          </w:tcPr>
          <w:p w14:paraId="5CDC09E0" w14:textId="595EE3C2" w:rsidR="00094214" w:rsidRPr="00BA39A9" w:rsidRDefault="00094214" w:rsidP="00BA39A9">
            <w:pPr>
              <w:rPr>
                <w:rFonts w:cs="Arial"/>
                <w:color w:val="000000"/>
              </w:rPr>
            </w:pPr>
            <w:r w:rsidRPr="00BA39A9">
              <w:rPr>
                <w:rFonts w:cs="Arial"/>
                <w:color w:val="000000"/>
              </w:rPr>
              <w:t xml:space="preserve">May </w:t>
            </w:r>
            <w:r w:rsidR="00EE0181" w:rsidRPr="00BA39A9">
              <w:rPr>
                <w:rFonts w:cs="Arial"/>
                <w:color w:val="000000"/>
              </w:rPr>
              <w:t>4</w:t>
            </w:r>
            <w:r w:rsidRPr="00BA39A9">
              <w:rPr>
                <w:rFonts w:cs="Arial"/>
                <w:color w:val="000000"/>
              </w:rPr>
              <w:t>, 2024</w:t>
            </w:r>
          </w:p>
        </w:tc>
        <w:tc>
          <w:tcPr>
            <w:tcW w:w="3075" w:type="dxa"/>
            <w:vAlign w:val="center"/>
          </w:tcPr>
          <w:p w14:paraId="0073C3ED" w14:textId="7C012719" w:rsidR="00094214" w:rsidRPr="00BA39A9" w:rsidRDefault="00094214" w:rsidP="00BA39A9">
            <w:pPr>
              <w:rPr>
                <w:rFonts w:cs="Arial"/>
                <w:color w:val="000000"/>
              </w:rPr>
            </w:pPr>
            <w:r w:rsidRPr="00BA39A9">
              <w:rPr>
                <w:rFonts w:cs="Arial"/>
                <w:color w:val="000000"/>
              </w:rPr>
              <w:t>Mai the AI Force Be with You (Region 7)</w:t>
            </w:r>
          </w:p>
        </w:tc>
        <w:tc>
          <w:tcPr>
            <w:tcW w:w="8395" w:type="dxa"/>
            <w:vAlign w:val="center"/>
          </w:tcPr>
          <w:p w14:paraId="742FFDA3" w14:textId="6BC44DA3" w:rsidR="00094214" w:rsidRPr="00BA39A9" w:rsidRDefault="00094214" w:rsidP="00BA39A9">
            <w:pPr>
              <w:autoSpaceDE w:val="0"/>
              <w:autoSpaceDN w:val="0"/>
              <w:adjustRightInd w:val="0"/>
              <w:rPr>
                <w:rFonts w:cs="Arial"/>
                <w:color w:val="000000"/>
              </w:rPr>
            </w:pPr>
            <w:r w:rsidRPr="00BA39A9">
              <w:rPr>
                <w:rFonts w:cs="Arial"/>
                <w:color w:val="000000"/>
              </w:rPr>
              <w:t xml:space="preserve">This virtual workshop provided </w:t>
            </w:r>
            <w:r w:rsidR="007A39B9" w:rsidRPr="00BA39A9">
              <w:rPr>
                <w:rFonts w:cs="Arial"/>
                <w:color w:val="000000"/>
              </w:rPr>
              <w:t>participants with</w:t>
            </w:r>
            <w:r w:rsidRPr="00BA39A9">
              <w:rPr>
                <w:rFonts w:cs="Arial"/>
                <w:color w:val="000000"/>
              </w:rPr>
              <w:t xml:space="preserve"> an introduction to AI, covering prompt engineering, bias, ethics, and resources for teaching AI.</w:t>
            </w:r>
          </w:p>
        </w:tc>
      </w:tr>
      <w:tr w:rsidR="00094214" w:rsidRPr="00BA39A9" w14:paraId="51180559" w14:textId="77777777" w:rsidTr="0FEE0C83">
        <w:trPr>
          <w:cantSplit/>
          <w:jc w:val="center"/>
        </w:trPr>
        <w:tc>
          <w:tcPr>
            <w:tcW w:w="1795" w:type="dxa"/>
            <w:vAlign w:val="center"/>
          </w:tcPr>
          <w:p w14:paraId="0FD04801" w14:textId="561E97B5" w:rsidR="00094214" w:rsidRPr="00BA39A9" w:rsidRDefault="00094214" w:rsidP="00BA39A9">
            <w:pPr>
              <w:rPr>
                <w:rFonts w:cs="Arial"/>
                <w:color w:val="000000"/>
              </w:rPr>
            </w:pPr>
            <w:r w:rsidRPr="00BA39A9">
              <w:rPr>
                <w:rFonts w:cs="Arial"/>
                <w:color w:val="000000"/>
              </w:rPr>
              <w:lastRenderedPageBreak/>
              <w:t>May 7, 2024</w:t>
            </w:r>
          </w:p>
        </w:tc>
        <w:tc>
          <w:tcPr>
            <w:tcW w:w="3075" w:type="dxa"/>
            <w:vAlign w:val="center"/>
          </w:tcPr>
          <w:p w14:paraId="4466F879" w14:textId="6C8BE97E" w:rsidR="00094214" w:rsidRPr="00BA39A9" w:rsidRDefault="00094214" w:rsidP="00BA39A9">
            <w:pPr>
              <w:rPr>
                <w:rFonts w:cs="Arial"/>
                <w:color w:val="000000"/>
              </w:rPr>
            </w:pPr>
            <w:proofErr w:type="spellStart"/>
            <w:r w:rsidRPr="00BA39A9">
              <w:rPr>
                <w:rFonts w:cs="Arial"/>
                <w:color w:val="000000"/>
              </w:rPr>
              <w:t>AcademiCS</w:t>
            </w:r>
            <w:proofErr w:type="spellEnd"/>
            <w:r w:rsidRPr="00BA39A9">
              <w:rPr>
                <w:rFonts w:cs="Arial"/>
                <w:color w:val="000000"/>
              </w:rPr>
              <w:t xml:space="preserve"> Symposium (Region 3)</w:t>
            </w:r>
          </w:p>
        </w:tc>
        <w:tc>
          <w:tcPr>
            <w:tcW w:w="8395" w:type="dxa"/>
            <w:vAlign w:val="center"/>
          </w:tcPr>
          <w:p w14:paraId="3D5716F2" w14:textId="34280866" w:rsidR="00094214" w:rsidRPr="00BA39A9" w:rsidRDefault="2AEAFF89" w:rsidP="00BA39A9">
            <w:pPr>
              <w:autoSpaceDE w:val="0"/>
              <w:autoSpaceDN w:val="0"/>
              <w:adjustRightInd w:val="0"/>
              <w:rPr>
                <w:rFonts w:cs="Arial"/>
                <w:color w:val="000000"/>
                <w:highlight w:val="yellow"/>
              </w:rPr>
            </w:pPr>
            <w:r w:rsidRPr="0FEE0C83">
              <w:rPr>
                <w:rFonts w:cs="Arial"/>
                <w:color w:val="000000" w:themeColor="text1"/>
              </w:rPr>
              <w:t>This workshop occurred in</w:t>
            </w:r>
            <w:r w:rsidR="2107F613" w:rsidRPr="0FEE0C83">
              <w:rPr>
                <w:rFonts w:cs="Arial"/>
                <w:color w:val="000000" w:themeColor="text1"/>
              </w:rPr>
              <w:t xml:space="preserve"> </w:t>
            </w:r>
            <w:r w:rsidRPr="0FEE0C83">
              <w:rPr>
                <w:rFonts w:cs="Arial"/>
                <w:color w:val="000000" w:themeColor="text1"/>
              </w:rPr>
              <w:t xml:space="preserve">person at the San Joaquin COE FabLab. The </w:t>
            </w:r>
            <w:proofErr w:type="spellStart"/>
            <w:r w:rsidRPr="0FEE0C83">
              <w:rPr>
                <w:rFonts w:cs="Arial"/>
                <w:color w:val="000000" w:themeColor="text1"/>
              </w:rPr>
              <w:t>AcademiCS</w:t>
            </w:r>
            <w:proofErr w:type="spellEnd"/>
            <w:r w:rsidRPr="0FEE0C83">
              <w:rPr>
                <w:rFonts w:cs="Arial"/>
                <w:color w:val="000000" w:themeColor="text1"/>
              </w:rPr>
              <w:t xml:space="preserve"> series had guest speakers who worked in CS-related fields talk about their work. This event’s guest was Susie Kim, a local digital art teacher. She helped teachers understand computer graphics and some of her work with designing stickers. Teachers learned some coding with </w:t>
            </w:r>
            <w:r w:rsidR="489CD19F" w:rsidRPr="0FEE0C83">
              <w:rPr>
                <w:rFonts w:cs="Arial"/>
                <w:color w:val="000000" w:themeColor="text1"/>
              </w:rPr>
              <w:t>S</w:t>
            </w:r>
            <w:r w:rsidRPr="0FEE0C83">
              <w:rPr>
                <w:rFonts w:cs="Arial"/>
                <w:color w:val="000000" w:themeColor="text1"/>
              </w:rPr>
              <w:t xml:space="preserve">cratch and built a device that allowed them to control </w:t>
            </w:r>
            <w:r w:rsidR="489CD19F" w:rsidRPr="0FEE0C83">
              <w:rPr>
                <w:rFonts w:cs="Arial"/>
                <w:color w:val="000000" w:themeColor="text1"/>
              </w:rPr>
              <w:t>S</w:t>
            </w:r>
            <w:r w:rsidRPr="0FEE0C83">
              <w:rPr>
                <w:rFonts w:cs="Arial"/>
                <w:color w:val="000000" w:themeColor="text1"/>
              </w:rPr>
              <w:t xml:space="preserve">cratch and draw. The device ran on </w:t>
            </w:r>
            <w:r w:rsidR="489CD19F" w:rsidRPr="0FEE0C83">
              <w:rPr>
                <w:rFonts w:cs="Arial"/>
                <w:color w:val="000000" w:themeColor="text1"/>
              </w:rPr>
              <w:t>P</w:t>
            </w:r>
            <w:r w:rsidRPr="0FEE0C83">
              <w:rPr>
                <w:rFonts w:cs="Arial"/>
                <w:color w:val="000000" w:themeColor="text1"/>
              </w:rPr>
              <w:t xml:space="preserve">ython. </w:t>
            </w:r>
            <w:r w:rsidR="3028E8DC" w:rsidRPr="0FEE0C83">
              <w:rPr>
                <w:rFonts w:cs="Arial"/>
                <w:color w:val="000000" w:themeColor="text1"/>
              </w:rPr>
              <w:t>Facilitators</w:t>
            </w:r>
            <w:r w:rsidRPr="0FEE0C83">
              <w:rPr>
                <w:rFonts w:cs="Arial"/>
                <w:color w:val="000000" w:themeColor="text1"/>
              </w:rPr>
              <w:t xml:space="preserve"> </w:t>
            </w:r>
            <w:r w:rsidR="3028E8DC" w:rsidRPr="0FEE0C83">
              <w:rPr>
                <w:rFonts w:cs="Arial"/>
                <w:color w:val="000000" w:themeColor="text1"/>
              </w:rPr>
              <w:t>connected learning to the</w:t>
            </w:r>
            <w:r w:rsidRPr="0FEE0C83">
              <w:rPr>
                <w:rFonts w:cs="Arial"/>
                <w:color w:val="000000" w:themeColor="text1"/>
              </w:rPr>
              <w:t xml:space="preserve"> </w:t>
            </w:r>
            <w:r w:rsidR="489CD19F" w:rsidRPr="0FEE0C83">
              <w:rPr>
                <w:rFonts w:cs="Arial"/>
                <w:i/>
                <w:iCs/>
              </w:rPr>
              <w:t>CA CS Content Standards</w:t>
            </w:r>
            <w:r w:rsidRPr="0FEE0C83">
              <w:rPr>
                <w:rFonts w:cs="Arial"/>
                <w:color w:val="000000" w:themeColor="text1"/>
              </w:rPr>
              <w:t>. There was also a digest with code examples and links.</w:t>
            </w:r>
          </w:p>
        </w:tc>
      </w:tr>
      <w:tr w:rsidR="00094214" w:rsidRPr="00BA39A9" w14:paraId="068D96F1" w14:textId="77777777" w:rsidTr="0FEE0C83">
        <w:trPr>
          <w:cantSplit/>
          <w:jc w:val="center"/>
        </w:trPr>
        <w:tc>
          <w:tcPr>
            <w:tcW w:w="1795" w:type="dxa"/>
            <w:vAlign w:val="center"/>
          </w:tcPr>
          <w:p w14:paraId="6E835775" w14:textId="0B1FB082" w:rsidR="00094214" w:rsidRPr="00BA39A9" w:rsidRDefault="00094214" w:rsidP="00BA39A9">
            <w:pPr>
              <w:rPr>
                <w:rFonts w:cs="Arial"/>
                <w:color w:val="000000"/>
              </w:rPr>
            </w:pPr>
            <w:r w:rsidRPr="00BA39A9">
              <w:rPr>
                <w:rFonts w:cs="Arial"/>
                <w:color w:val="000000"/>
              </w:rPr>
              <w:t>May 9, 2024</w:t>
            </w:r>
          </w:p>
        </w:tc>
        <w:tc>
          <w:tcPr>
            <w:tcW w:w="3075" w:type="dxa"/>
            <w:vAlign w:val="center"/>
          </w:tcPr>
          <w:p w14:paraId="3FBF0AFB" w14:textId="1F2C6933" w:rsidR="00094214" w:rsidRPr="00BA39A9" w:rsidRDefault="00094214" w:rsidP="00BA39A9">
            <w:pPr>
              <w:rPr>
                <w:rFonts w:cs="Arial"/>
                <w:color w:val="000000"/>
              </w:rPr>
            </w:pPr>
            <w:r w:rsidRPr="00BA39A9">
              <w:rPr>
                <w:rFonts w:cs="Arial"/>
                <w:color w:val="000000"/>
              </w:rPr>
              <w:t>Jump into CS – Impacts of Computing, Part 1 (Region 6)</w:t>
            </w:r>
          </w:p>
        </w:tc>
        <w:tc>
          <w:tcPr>
            <w:tcW w:w="8395" w:type="dxa"/>
            <w:vAlign w:val="center"/>
          </w:tcPr>
          <w:p w14:paraId="1F15132E" w14:textId="3E287B9D" w:rsidR="00094214" w:rsidRPr="00BA39A9" w:rsidRDefault="00094214" w:rsidP="00BA39A9">
            <w:pPr>
              <w:autoSpaceDE w:val="0"/>
              <w:autoSpaceDN w:val="0"/>
              <w:adjustRightInd w:val="0"/>
              <w:rPr>
                <w:rFonts w:cs="Arial"/>
                <w:color w:val="000000"/>
                <w:highlight w:val="yellow"/>
              </w:rPr>
            </w:pPr>
            <w:r w:rsidRPr="00BA39A9">
              <w:rPr>
                <w:rFonts w:cs="Arial"/>
                <w:color w:val="000000"/>
              </w:rPr>
              <w:t>Participants learned about how CS impacts us, our students, and our collective culture. Participants learned about and discussed the equity considerations associated with technological development and spread and the tools that support thoughtful digital citizenship. Participants planned to implement an activity with their students.</w:t>
            </w:r>
          </w:p>
        </w:tc>
      </w:tr>
      <w:tr w:rsidR="00094214" w:rsidRPr="00BA39A9" w14:paraId="1C322EC3" w14:textId="77777777" w:rsidTr="0FEE0C83">
        <w:trPr>
          <w:cantSplit/>
          <w:jc w:val="center"/>
        </w:trPr>
        <w:tc>
          <w:tcPr>
            <w:tcW w:w="1795" w:type="dxa"/>
            <w:vAlign w:val="center"/>
          </w:tcPr>
          <w:p w14:paraId="2E378CA3" w14:textId="29E9C252" w:rsidR="00094214" w:rsidRPr="00BA39A9" w:rsidRDefault="00094214" w:rsidP="00BA39A9">
            <w:pPr>
              <w:rPr>
                <w:rFonts w:cs="Arial"/>
                <w:color w:val="000000"/>
              </w:rPr>
            </w:pPr>
            <w:r w:rsidRPr="00BA39A9">
              <w:rPr>
                <w:rFonts w:cs="Arial"/>
                <w:color w:val="000000"/>
              </w:rPr>
              <w:t>May 9, 2024</w:t>
            </w:r>
          </w:p>
        </w:tc>
        <w:tc>
          <w:tcPr>
            <w:tcW w:w="3075" w:type="dxa"/>
            <w:vAlign w:val="center"/>
          </w:tcPr>
          <w:p w14:paraId="241B0BD4" w14:textId="29007E24" w:rsidR="00094214" w:rsidRPr="00BA39A9" w:rsidRDefault="00094214" w:rsidP="00BA39A9">
            <w:pPr>
              <w:rPr>
                <w:rFonts w:cs="Arial"/>
                <w:color w:val="000000"/>
              </w:rPr>
            </w:pPr>
            <w:r w:rsidRPr="00BA39A9">
              <w:rPr>
                <w:rFonts w:cs="Arial"/>
                <w:color w:val="000000"/>
              </w:rPr>
              <w:t xml:space="preserve">Do Your Bit with </w:t>
            </w:r>
            <w:proofErr w:type="spellStart"/>
            <w:proofErr w:type="gramStart"/>
            <w:r w:rsidR="00B16ECF" w:rsidRPr="00BA39A9">
              <w:rPr>
                <w:rFonts w:cs="Arial"/>
                <w:color w:val="000000"/>
              </w:rPr>
              <w:t>m</w:t>
            </w:r>
            <w:r w:rsidRPr="00BA39A9">
              <w:rPr>
                <w:rFonts w:cs="Arial"/>
                <w:color w:val="000000"/>
              </w:rPr>
              <w:t>icro:bit</w:t>
            </w:r>
            <w:proofErr w:type="spellEnd"/>
            <w:proofErr w:type="gramEnd"/>
            <w:r w:rsidRPr="00BA39A9">
              <w:rPr>
                <w:rFonts w:cs="Arial"/>
                <w:color w:val="000000"/>
              </w:rPr>
              <w:t xml:space="preserve"> (Region 7)</w:t>
            </w:r>
          </w:p>
        </w:tc>
        <w:tc>
          <w:tcPr>
            <w:tcW w:w="8395" w:type="dxa"/>
            <w:vAlign w:val="center"/>
          </w:tcPr>
          <w:p w14:paraId="3CA189D9" w14:textId="5A9190DC" w:rsidR="00094214" w:rsidRPr="00BA39A9" w:rsidRDefault="00094214" w:rsidP="00BA39A9">
            <w:pPr>
              <w:autoSpaceDE w:val="0"/>
              <w:autoSpaceDN w:val="0"/>
              <w:adjustRightInd w:val="0"/>
              <w:rPr>
                <w:rFonts w:cs="Arial"/>
                <w:color w:val="000000"/>
              </w:rPr>
            </w:pPr>
            <w:r w:rsidRPr="00BA39A9">
              <w:rPr>
                <w:rFonts w:cs="Arial"/>
                <w:color w:val="000000"/>
              </w:rPr>
              <w:t xml:space="preserve">This workshop provided an introductory course focused on elementary and middle school teachers, teaching them to integrate </w:t>
            </w:r>
            <w:proofErr w:type="spellStart"/>
            <w:proofErr w:type="gramStart"/>
            <w:r w:rsidRPr="00BA39A9">
              <w:rPr>
                <w:rFonts w:cs="Arial"/>
                <w:color w:val="000000"/>
              </w:rPr>
              <w:t>micro:bit</w:t>
            </w:r>
            <w:proofErr w:type="spellEnd"/>
            <w:proofErr w:type="gramEnd"/>
            <w:r w:rsidRPr="00BA39A9">
              <w:rPr>
                <w:rFonts w:cs="Arial"/>
                <w:color w:val="000000"/>
              </w:rPr>
              <w:t xml:space="preserve"> into instructional practices.</w:t>
            </w:r>
          </w:p>
        </w:tc>
      </w:tr>
      <w:tr w:rsidR="00094214" w:rsidRPr="00BA39A9" w14:paraId="7E3A87F8" w14:textId="77777777" w:rsidTr="0FEE0C83">
        <w:trPr>
          <w:cantSplit/>
          <w:jc w:val="center"/>
        </w:trPr>
        <w:tc>
          <w:tcPr>
            <w:tcW w:w="1795" w:type="dxa"/>
            <w:vAlign w:val="center"/>
          </w:tcPr>
          <w:p w14:paraId="5A3A8E45" w14:textId="075B1FF8" w:rsidR="00094214" w:rsidRPr="00BA39A9" w:rsidRDefault="00094214" w:rsidP="00BA39A9">
            <w:pPr>
              <w:rPr>
                <w:rFonts w:cs="Arial"/>
                <w:color w:val="000000"/>
              </w:rPr>
            </w:pPr>
            <w:r w:rsidRPr="00BA39A9">
              <w:rPr>
                <w:rFonts w:cs="Arial"/>
                <w:color w:val="000000"/>
              </w:rPr>
              <w:t>May 14, 2024</w:t>
            </w:r>
          </w:p>
        </w:tc>
        <w:tc>
          <w:tcPr>
            <w:tcW w:w="3075" w:type="dxa"/>
            <w:vAlign w:val="center"/>
          </w:tcPr>
          <w:p w14:paraId="1370D299" w14:textId="6DF5282C" w:rsidR="00094214" w:rsidRPr="00BA39A9" w:rsidRDefault="00094214" w:rsidP="00BA39A9">
            <w:pPr>
              <w:rPr>
                <w:rFonts w:cs="Arial"/>
                <w:color w:val="000000"/>
              </w:rPr>
            </w:pPr>
            <w:r w:rsidRPr="00BA39A9">
              <w:rPr>
                <w:rFonts w:cs="Arial"/>
                <w:color w:val="000000"/>
              </w:rPr>
              <w:t>EdTech Playground: EdTech for SEL (Statewide)</w:t>
            </w:r>
          </w:p>
        </w:tc>
        <w:tc>
          <w:tcPr>
            <w:tcW w:w="8395" w:type="dxa"/>
            <w:vAlign w:val="center"/>
          </w:tcPr>
          <w:p w14:paraId="6A4BEFC7" w14:textId="20AB84E6" w:rsidR="00094214" w:rsidRPr="00BA39A9" w:rsidRDefault="00A95DC9" w:rsidP="00BA39A9">
            <w:pPr>
              <w:autoSpaceDE w:val="0"/>
              <w:autoSpaceDN w:val="0"/>
              <w:adjustRightInd w:val="0"/>
              <w:rPr>
                <w:rFonts w:cs="Arial"/>
                <w:color w:val="000000"/>
              </w:rPr>
            </w:pPr>
            <w:r w:rsidRPr="00BA39A9">
              <w:rPr>
                <w:rFonts w:cs="Arial"/>
                <w:color w:val="000000"/>
              </w:rPr>
              <w:t>Expert EdTech guest speakers not only highlighted an EdTech tool or strategy, but they also provided the pedagogy around how and why to use it and included numerous examples and resources that teachers can start using right away. May</w:t>
            </w:r>
            <w:r w:rsidR="0067362E" w:rsidRPr="00BA39A9">
              <w:rPr>
                <w:rFonts w:cs="Arial"/>
                <w:color w:val="000000"/>
              </w:rPr>
              <w:t>’</w:t>
            </w:r>
            <w:r w:rsidRPr="00BA39A9">
              <w:rPr>
                <w:rFonts w:cs="Arial"/>
                <w:color w:val="000000"/>
              </w:rPr>
              <w:t>s event focused on EdTech for SEL and highlighted an EdTech powerhouse from Flip, Ann Kozma.</w:t>
            </w:r>
          </w:p>
        </w:tc>
      </w:tr>
      <w:tr w:rsidR="00A95DC9" w:rsidRPr="00BA39A9" w14:paraId="363B4BC3" w14:textId="77777777" w:rsidTr="0FEE0C83">
        <w:trPr>
          <w:cantSplit/>
          <w:jc w:val="center"/>
        </w:trPr>
        <w:tc>
          <w:tcPr>
            <w:tcW w:w="1795" w:type="dxa"/>
            <w:vAlign w:val="center"/>
          </w:tcPr>
          <w:p w14:paraId="597E43CB" w14:textId="6EEB7BED" w:rsidR="00A95DC9" w:rsidRPr="00BA39A9" w:rsidRDefault="00A95DC9" w:rsidP="00BA39A9">
            <w:pPr>
              <w:rPr>
                <w:rFonts w:cs="Arial"/>
                <w:color w:val="000000"/>
              </w:rPr>
            </w:pPr>
            <w:r w:rsidRPr="00BA39A9">
              <w:rPr>
                <w:rFonts w:cs="Arial"/>
                <w:color w:val="000000"/>
              </w:rPr>
              <w:t>May 23, 2024</w:t>
            </w:r>
          </w:p>
        </w:tc>
        <w:tc>
          <w:tcPr>
            <w:tcW w:w="3075" w:type="dxa"/>
            <w:vAlign w:val="center"/>
          </w:tcPr>
          <w:p w14:paraId="5BFBA14E" w14:textId="7BEC56B8" w:rsidR="00A95DC9" w:rsidRPr="00BA39A9" w:rsidRDefault="00A95DC9" w:rsidP="00BA39A9">
            <w:pPr>
              <w:rPr>
                <w:rFonts w:cs="Arial"/>
                <w:color w:val="000000"/>
              </w:rPr>
            </w:pPr>
            <w:r w:rsidRPr="00BA39A9">
              <w:rPr>
                <w:rFonts w:cs="Arial"/>
                <w:color w:val="000000"/>
              </w:rPr>
              <w:t>Jump into CS – Impacts of Computing, Part 2 (Region 6)</w:t>
            </w:r>
          </w:p>
        </w:tc>
        <w:tc>
          <w:tcPr>
            <w:tcW w:w="8395" w:type="dxa"/>
            <w:vAlign w:val="center"/>
          </w:tcPr>
          <w:p w14:paraId="5F681004" w14:textId="2776114F" w:rsidR="00A95DC9" w:rsidRPr="00BA39A9" w:rsidRDefault="00A95DC9" w:rsidP="00BA39A9">
            <w:pPr>
              <w:autoSpaceDE w:val="0"/>
              <w:autoSpaceDN w:val="0"/>
              <w:adjustRightInd w:val="0"/>
              <w:rPr>
                <w:rFonts w:cs="Arial"/>
                <w:color w:val="000000"/>
              </w:rPr>
            </w:pPr>
            <w:r w:rsidRPr="00BA39A9">
              <w:rPr>
                <w:rFonts w:cs="Arial"/>
                <w:color w:val="000000"/>
              </w:rPr>
              <w:t>Participants reflected on the grade</w:t>
            </w:r>
            <w:r w:rsidR="00151127">
              <w:rPr>
                <w:rFonts w:cs="Arial"/>
                <w:color w:val="000000"/>
              </w:rPr>
              <w:t>-</w:t>
            </w:r>
            <w:r w:rsidRPr="00BA39A9">
              <w:rPr>
                <w:rFonts w:cs="Arial"/>
                <w:color w:val="000000"/>
              </w:rPr>
              <w:t>level activity they implemented with their students between sessions. Participants connected with others in the CS teaching and learning community to plan for future implementation.</w:t>
            </w:r>
          </w:p>
        </w:tc>
      </w:tr>
      <w:tr w:rsidR="00A95DC9" w:rsidRPr="00BA39A9" w14:paraId="15BED638" w14:textId="77777777" w:rsidTr="0FEE0C83">
        <w:trPr>
          <w:cantSplit/>
          <w:jc w:val="center"/>
        </w:trPr>
        <w:tc>
          <w:tcPr>
            <w:tcW w:w="1795" w:type="dxa"/>
            <w:vAlign w:val="center"/>
          </w:tcPr>
          <w:p w14:paraId="20D2ADEC" w14:textId="23B4E5B5" w:rsidR="00A95DC9" w:rsidRPr="00BA39A9" w:rsidRDefault="00A95DC9" w:rsidP="00BA39A9">
            <w:pPr>
              <w:rPr>
                <w:rFonts w:cs="Arial"/>
                <w:color w:val="000000"/>
              </w:rPr>
            </w:pPr>
            <w:r w:rsidRPr="00BA39A9">
              <w:rPr>
                <w:rFonts w:cs="Arial"/>
                <w:color w:val="000000"/>
              </w:rPr>
              <w:lastRenderedPageBreak/>
              <w:t>June 4–6, 2024</w:t>
            </w:r>
          </w:p>
        </w:tc>
        <w:tc>
          <w:tcPr>
            <w:tcW w:w="3075" w:type="dxa"/>
            <w:vAlign w:val="center"/>
          </w:tcPr>
          <w:p w14:paraId="4D66F5E6" w14:textId="75659123" w:rsidR="00A95DC9" w:rsidRPr="00BA39A9" w:rsidRDefault="00795843" w:rsidP="00BA39A9">
            <w:pPr>
              <w:rPr>
                <w:rFonts w:cs="Arial"/>
                <w:color w:val="000000"/>
              </w:rPr>
            </w:pPr>
            <w:r w:rsidRPr="00BA39A9">
              <w:rPr>
                <w:rFonts w:cs="Arial"/>
                <w:color w:val="000000"/>
              </w:rPr>
              <w:t xml:space="preserve">Code.org </w:t>
            </w:r>
            <w:r w:rsidR="00A95DC9" w:rsidRPr="00BA39A9">
              <w:rPr>
                <w:rFonts w:cs="Arial"/>
                <w:color w:val="000000"/>
              </w:rPr>
              <w:t>CS Fundamentals at Kern COE Transitional Kindergarten</w:t>
            </w:r>
            <w:r w:rsidR="002F561D">
              <w:rPr>
                <w:rFonts w:cs="Arial"/>
                <w:color w:val="000000"/>
              </w:rPr>
              <w:t xml:space="preserve"> Through Grade Five</w:t>
            </w:r>
            <w:r w:rsidR="00A95DC9" w:rsidRPr="00BA39A9">
              <w:rPr>
                <w:rFonts w:cs="Arial"/>
                <w:color w:val="000000"/>
              </w:rPr>
              <w:t xml:space="preserve"> (Region 6)</w:t>
            </w:r>
          </w:p>
        </w:tc>
        <w:tc>
          <w:tcPr>
            <w:tcW w:w="8395" w:type="dxa"/>
            <w:vAlign w:val="center"/>
          </w:tcPr>
          <w:p w14:paraId="01F4571E" w14:textId="2884A4F3" w:rsidR="00A95DC9" w:rsidRPr="00BA39A9" w:rsidRDefault="00A95DC9" w:rsidP="00BA39A9">
            <w:pPr>
              <w:autoSpaceDE w:val="0"/>
              <w:autoSpaceDN w:val="0"/>
              <w:adjustRightInd w:val="0"/>
              <w:rPr>
                <w:rFonts w:cs="Arial"/>
                <w:color w:val="000000"/>
              </w:rPr>
            </w:pPr>
            <w:r w:rsidRPr="00BA39A9">
              <w:rPr>
                <w:rFonts w:cs="Arial"/>
                <w:color w:val="000000"/>
              </w:rPr>
              <w:t xml:space="preserve">Throughout this in-person </w:t>
            </w:r>
            <w:r w:rsidR="00AC71D7">
              <w:rPr>
                <w:rFonts w:cs="Arial"/>
                <w:color w:val="000000"/>
              </w:rPr>
              <w:t>three</w:t>
            </w:r>
            <w:r w:rsidRPr="00BA39A9">
              <w:rPr>
                <w:rFonts w:cs="Arial"/>
                <w:color w:val="000000"/>
              </w:rPr>
              <w:t xml:space="preserve">-day summer workshop, participants successfully planned and prepared to teach </w:t>
            </w:r>
            <w:r w:rsidR="00A93125">
              <w:rPr>
                <w:rFonts w:cs="Arial"/>
                <w:color w:val="000000"/>
              </w:rPr>
              <w:t>kindergarten through grade five</w:t>
            </w:r>
            <w:r w:rsidRPr="00BA39A9">
              <w:rPr>
                <w:rFonts w:cs="Arial"/>
                <w:color w:val="000000"/>
              </w:rPr>
              <w:t xml:space="preserve"> Code.org courses, regardless of prior CS experience, learned about equity in CS education, developed a deeper understanding of how the </w:t>
            </w:r>
            <w:r w:rsidR="00795843" w:rsidRPr="00BA39A9">
              <w:rPr>
                <w:rFonts w:cs="Arial"/>
                <w:color w:val="000000"/>
              </w:rPr>
              <w:t xml:space="preserve">Code.org </w:t>
            </w:r>
            <w:r w:rsidRPr="00BA39A9">
              <w:rPr>
                <w:rFonts w:cs="Arial"/>
                <w:color w:val="000000"/>
              </w:rPr>
              <w:t>CS Fundamentals curriculum and teacher strategies support positive and inclusive learning environments, engaged with alternative coding activities for classroom use, formulated a plan to infuse Code.org curriculum over the course of the 2024–25 school year, deepened their understanding of machine learning, engaged with AI to learn about its implications for teacher workflow, and engaged with different Makerspace kits that teach hands-on coding.</w:t>
            </w:r>
          </w:p>
        </w:tc>
      </w:tr>
      <w:tr w:rsidR="00A95DC9" w:rsidRPr="00BA39A9" w14:paraId="6E0FDEB7" w14:textId="77777777" w:rsidTr="0FEE0C83">
        <w:trPr>
          <w:cantSplit/>
          <w:jc w:val="center"/>
        </w:trPr>
        <w:tc>
          <w:tcPr>
            <w:tcW w:w="1795" w:type="dxa"/>
            <w:vAlign w:val="center"/>
          </w:tcPr>
          <w:p w14:paraId="6795AB18" w14:textId="1B7DED44" w:rsidR="00A95DC9" w:rsidRPr="00BA39A9" w:rsidRDefault="00A95DC9" w:rsidP="00BA39A9">
            <w:pPr>
              <w:rPr>
                <w:rFonts w:cs="Arial"/>
                <w:color w:val="000000"/>
              </w:rPr>
            </w:pPr>
            <w:r w:rsidRPr="00BA39A9">
              <w:rPr>
                <w:rFonts w:cs="Arial"/>
                <w:color w:val="000000"/>
              </w:rPr>
              <w:t>June 10</w:t>
            </w:r>
            <w:r w:rsidR="007624E6" w:rsidRPr="00BA39A9">
              <w:rPr>
                <w:rFonts w:cs="Arial"/>
                <w:color w:val="000000"/>
              </w:rPr>
              <w:t>–14</w:t>
            </w:r>
            <w:r w:rsidRPr="00BA39A9">
              <w:rPr>
                <w:rFonts w:cs="Arial"/>
                <w:color w:val="000000"/>
              </w:rPr>
              <w:t>, 2024</w:t>
            </w:r>
          </w:p>
        </w:tc>
        <w:tc>
          <w:tcPr>
            <w:tcW w:w="3075" w:type="dxa"/>
            <w:vAlign w:val="center"/>
          </w:tcPr>
          <w:p w14:paraId="73D19CDE" w14:textId="6DC003B4" w:rsidR="00A95DC9" w:rsidRPr="00BA39A9" w:rsidRDefault="00795843" w:rsidP="00BA39A9">
            <w:pPr>
              <w:rPr>
                <w:rFonts w:cs="Arial"/>
                <w:color w:val="000000"/>
              </w:rPr>
            </w:pPr>
            <w:r w:rsidRPr="00BA39A9">
              <w:rPr>
                <w:rFonts w:cs="Arial"/>
                <w:color w:val="000000"/>
              </w:rPr>
              <w:t xml:space="preserve">Code.org </w:t>
            </w:r>
            <w:r w:rsidR="00A95DC9" w:rsidRPr="00BA39A9">
              <w:rPr>
                <w:rFonts w:cs="Arial"/>
                <w:color w:val="000000"/>
              </w:rPr>
              <w:t>CS Discoveries for Far North Educators (Region 1)</w:t>
            </w:r>
          </w:p>
        </w:tc>
        <w:tc>
          <w:tcPr>
            <w:tcW w:w="8395" w:type="dxa"/>
            <w:vAlign w:val="center"/>
          </w:tcPr>
          <w:p w14:paraId="4B7BF918" w14:textId="4AC89632" w:rsidR="00A95DC9" w:rsidRPr="00BA39A9" w:rsidRDefault="00795843" w:rsidP="00BA39A9">
            <w:pPr>
              <w:autoSpaceDE w:val="0"/>
              <w:autoSpaceDN w:val="0"/>
              <w:adjustRightInd w:val="0"/>
              <w:rPr>
                <w:rFonts w:cs="Arial"/>
                <w:color w:val="000000"/>
              </w:rPr>
            </w:pPr>
            <w:proofErr w:type="spellStart"/>
            <w:r w:rsidRPr="00BA39A9">
              <w:rPr>
                <w:rFonts w:cs="Arial"/>
                <w:color w:val="000000"/>
              </w:rPr>
              <w:t>Code.org’s</w:t>
            </w:r>
            <w:proofErr w:type="spellEnd"/>
            <w:r w:rsidRPr="00BA39A9">
              <w:rPr>
                <w:rFonts w:cs="Arial"/>
                <w:color w:val="000000"/>
              </w:rPr>
              <w:t xml:space="preserve"> </w:t>
            </w:r>
            <w:r w:rsidR="00A95DC9" w:rsidRPr="00BA39A9">
              <w:rPr>
                <w:rFonts w:cs="Arial"/>
                <w:color w:val="000000"/>
              </w:rPr>
              <w:t>CS Discoveries is an introductory CS course that empowers students to create authentic artifacts and engage with CS as a medium for creativity, communication, problem-solving, and fun. This summer institute provided participants with resources and tools to prepare them to teach the course for the first time.</w:t>
            </w:r>
          </w:p>
        </w:tc>
      </w:tr>
      <w:tr w:rsidR="00A95DC9" w:rsidRPr="00BA39A9" w14:paraId="3AF95776" w14:textId="77777777" w:rsidTr="0FEE0C83">
        <w:trPr>
          <w:cantSplit/>
          <w:jc w:val="center"/>
        </w:trPr>
        <w:tc>
          <w:tcPr>
            <w:tcW w:w="1795" w:type="dxa"/>
            <w:vAlign w:val="center"/>
          </w:tcPr>
          <w:p w14:paraId="54099B66" w14:textId="24049917" w:rsidR="00A95DC9" w:rsidRPr="00BA39A9" w:rsidRDefault="007624E6" w:rsidP="00BA39A9">
            <w:pPr>
              <w:rPr>
                <w:rFonts w:cs="Arial"/>
                <w:color w:val="000000"/>
              </w:rPr>
            </w:pPr>
            <w:r w:rsidRPr="00BA39A9">
              <w:rPr>
                <w:rFonts w:cs="Arial"/>
                <w:color w:val="000000"/>
              </w:rPr>
              <w:t>June 10–14, 2024</w:t>
            </w:r>
          </w:p>
        </w:tc>
        <w:tc>
          <w:tcPr>
            <w:tcW w:w="3075" w:type="dxa"/>
            <w:vAlign w:val="center"/>
          </w:tcPr>
          <w:p w14:paraId="0F9B76D8" w14:textId="60880B6C" w:rsidR="00A95DC9" w:rsidRPr="00BA39A9" w:rsidRDefault="00795843" w:rsidP="00BA39A9">
            <w:pPr>
              <w:rPr>
                <w:rFonts w:cs="Arial"/>
                <w:color w:val="000000"/>
              </w:rPr>
            </w:pPr>
            <w:r w:rsidRPr="00BA39A9">
              <w:rPr>
                <w:rFonts w:cs="Arial"/>
                <w:color w:val="000000"/>
              </w:rPr>
              <w:t xml:space="preserve">Code.org </w:t>
            </w:r>
            <w:r w:rsidR="007624E6" w:rsidRPr="00BA39A9">
              <w:rPr>
                <w:rFonts w:cs="Arial"/>
                <w:color w:val="000000"/>
              </w:rPr>
              <w:t xml:space="preserve">CS Discoveries </w:t>
            </w:r>
            <w:r w:rsidR="00ED4DB2" w:rsidRPr="00BA39A9">
              <w:rPr>
                <w:rFonts w:cs="Arial"/>
                <w:color w:val="000000"/>
              </w:rPr>
              <w:t xml:space="preserve">Contra Costa </w:t>
            </w:r>
            <w:r w:rsidR="007624E6" w:rsidRPr="00BA39A9">
              <w:rPr>
                <w:rFonts w:cs="Arial"/>
                <w:color w:val="000000"/>
              </w:rPr>
              <w:t>(Region 4)</w:t>
            </w:r>
          </w:p>
        </w:tc>
        <w:tc>
          <w:tcPr>
            <w:tcW w:w="8395" w:type="dxa"/>
            <w:vAlign w:val="center"/>
          </w:tcPr>
          <w:p w14:paraId="5A2AE754" w14:textId="105EA2DE" w:rsidR="00A95DC9" w:rsidRPr="00BA39A9" w:rsidRDefault="007624E6" w:rsidP="00BA39A9">
            <w:pPr>
              <w:autoSpaceDE w:val="0"/>
              <w:autoSpaceDN w:val="0"/>
              <w:adjustRightInd w:val="0"/>
              <w:rPr>
                <w:rFonts w:cs="Arial"/>
                <w:color w:val="000000"/>
              </w:rPr>
            </w:pPr>
            <w:r w:rsidRPr="00BA39A9">
              <w:rPr>
                <w:rFonts w:cs="Arial"/>
                <w:color w:val="000000"/>
              </w:rPr>
              <w:t xml:space="preserve">This </w:t>
            </w:r>
            <w:r w:rsidR="00E65AF6">
              <w:rPr>
                <w:rFonts w:cs="Arial"/>
                <w:color w:val="000000"/>
              </w:rPr>
              <w:t>five</w:t>
            </w:r>
            <w:r w:rsidRPr="00BA39A9">
              <w:rPr>
                <w:rFonts w:cs="Arial"/>
                <w:color w:val="000000"/>
              </w:rPr>
              <w:t>-day in-person workshop hosted at Contra Costa COE provided participants with an overview and model lessons for all aspects of the CS Discoveries curriculum available for free from Code.org. Facilitators addressed pedagogy and strategies for implementation of all seven units in the curriculum. Participants explored and planned for implementation in their classrooms in the coming school year.</w:t>
            </w:r>
          </w:p>
        </w:tc>
      </w:tr>
      <w:tr w:rsidR="007624E6" w:rsidRPr="00BA39A9" w14:paraId="5A3FF4C3" w14:textId="77777777" w:rsidTr="0FEE0C83">
        <w:trPr>
          <w:cantSplit/>
          <w:jc w:val="center"/>
        </w:trPr>
        <w:tc>
          <w:tcPr>
            <w:tcW w:w="1795" w:type="dxa"/>
            <w:vAlign w:val="center"/>
          </w:tcPr>
          <w:p w14:paraId="4A1B414B" w14:textId="758D5985" w:rsidR="007624E6" w:rsidRPr="00BA39A9" w:rsidRDefault="007624E6" w:rsidP="00BA39A9">
            <w:pPr>
              <w:rPr>
                <w:rFonts w:cs="Arial"/>
                <w:color w:val="000000"/>
              </w:rPr>
            </w:pPr>
            <w:r w:rsidRPr="00BA39A9">
              <w:rPr>
                <w:rFonts w:cs="Arial"/>
                <w:color w:val="000000"/>
              </w:rPr>
              <w:t>June 10–12, 2024</w:t>
            </w:r>
          </w:p>
        </w:tc>
        <w:tc>
          <w:tcPr>
            <w:tcW w:w="3075" w:type="dxa"/>
            <w:vAlign w:val="center"/>
          </w:tcPr>
          <w:p w14:paraId="12A4C000" w14:textId="59A72007" w:rsidR="007624E6" w:rsidRPr="00BA39A9" w:rsidRDefault="007624E6" w:rsidP="00BA39A9">
            <w:pPr>
              <w:rPr>
                <w:rFonts w:cs="Arial"/>
                <w:color w:val="000000"/>
              </w:rPr>
            </w:pPr>
            <w:r w:rsidRPr="00BA39A9">
              <w:rPr>
                <w:rFonts w:cs="Arial"/>
                <w:color w:val="000000"/>
              </w:rPr>
              <w:t xml:space="preserve">Google CS First </w:t>
            </w:r>
            <w:r w:rsidR="00ED4DB2" w:rsidRPr="00BA39A9">
              <w:rPr>
                <w:rFonts w:cs="Arial"/>
                <w:color w:val="000000"/>
              </w:rPr>
              <w:t xml:space="preserve">San Diego </w:t>
            </w:r>
            <w:r w:rsidRPr="00BA39A9">
              <w:rPr>
                <w:rFonts w:cs="Arial"/>
                <w:color w:val="000000"/>
              </w:rPr>
              <w:t>(Region 7)</w:t>
            </w:r>
          </w:p>
        </w:tc>
        <w:tc>
          <w:tcPr>
            <w:tcW w:w="8395" w:type="dxa"/>
            <w:vAlign w:val="center"/>
          </w:tcPr>
          <w:p w14:paraId="55668D1A" w14:textId="7211F528" w:rsidR="007624E6" w:rsidRPr="00BA39A9" w:rsidRDefault="007624E6" w:rsidP="00BA39A9">
            <w:pPr>
              <w:autoSpaceDE w:val="0"/>
              <w:autoSpaceDN w:val="0"/>
              <w:adjustRightInd w:val="0"/>
              <w:rPr>
                <w:rFonts w:cs="Arial"/>
                <w:color w:val="000000"/>
              </w:rPr>
            </w:pPr>
            <w:r w:rsidRPr="00BA39A9">
              <w:rPr>
                <w:rFonts w:cs="Arial"/>
                <w:color w:val="000000"/>
              </w:rPr>
              <w:t xml:space="preserve">This </w:t>
            </w:r>
            <w:r w:rsidR="00E65AF6">
              <w:rPr>
                <w:rFonts w:cs="Arial"/>
                <w:color w:val="000000"/>
              </w:rPr>
              <w:t>three</w:t>
            </w:r>
            <w:r w:rsidRPr="00BA39A9">
              <w:rPr>
                <w:rFonts w:cs="Arial"/>
                <w:color w:val="000000"/>
              </w:rPr>
              <w:t xml:space="preserve">-day intensive workshop for elementary teachers </w:t>
            </w:r>
            <w:r w:rsidR="0025530D">
              <w:rPr>
                <w:rFonts w:cs="Arial"/>
                <w:color w:val="000000"/>
              </w:rPr>
              <w:t xml:space="preserve">was </w:t>
            </w:r>
            <w:r w:rsidRPr="00BA39A9">
              <w:rPr>
                <w:rFonts w:cs="Arial"/>
                <w:color w:val="000000"/>
              </w:rPr>
              <w:t xml:space="preserve">held on behalf of </w:t>
            </w:r>
            <w:proofErr w:type="gramStart"/>
            <w:r w:rsidR="00E65AF6">
              <w:rPr>
                <w:rFonts w:cs="Arial"/>
                <w:color w:val="000000"/>
              </w:rPr>
              <w:t>R</w:t>
            </w:r>
            <w:r w:rsidRPr="00BA39A9">
              <w:rPr>
                <w:rFonts w:cs="Arial"/>
                <w:color w:val="000000"/>
              </w:rPr>
              <w:t>egion</w:t>
            </w:r>
            <w:proofErr w:type="gramEnd"/>
            <w:r w:rsidRPr="00BA39A9">
              <w:rPr>
                <w:rFonts w:cs="Arial"/>
                <w:color w:val="000000"/>
              </w:rPr>
              <w:t xml:space="preserve"> 7 in San Diego County.</w:t>
            </w:r>
            <w:r w:rsidR="001C2734" w:rsidRPr="00BA39A9">
              <w:rPr>
                <w:rFonts w:cs="Arial"/>
                <w:color w:val="000000"/>
              </w:rPr>
              <w:t xml:space="preserve"> Teachers were introduced to ways to integrate CS into their elementary classrooms using the Google CS First platform and external devices, such as the </w:t>
            </w:r>
            <w:proofErr w:type="spellStart"/>
            <w:proofErr w:type="gramStart"/>
            <w:r w:rsidR="001C2734" w:rsidRPr="00BA39A9">
              <w:rPr>
                <w:rFonts w:cs="Arial"/>
                <w:color w:val="000000"/>
              </w:rPr>
              <w:t>micro:bit</w:t>
            </w:r>
            <w:proofErr w:type="spellEnd"/>
            <w:proofErr w:type="gramEnd"/>
            <w:r w:rsidR="001C2734" w:rsidRPr="00BA39A9">
              <w:rPr>
                <w:rFonts w:cs="Arial"/>
                <w:color w:val="000000"/>
              </w:rPr>
              <w:t xml:space="preserve">. Participants left with resources to help them with ideas for integration as well as </w:t>
            </w:r>
            <w:proofErr w:type="spellStart"/>
            <w:proofErr w:type="gramStart"/>
            <w:r w:rsidR="001C2734" w:rsidRPr="00BA39A9">
              <w:rPr>
                <w:rFonts w:cs="Arial"/>
                <w:color w:val="000000"/>
              </w:rPr>
              <w:t>micro:bits</w:t>
            </w:r>
            <w:proofErr w:type="spellEnd"/>
            <w:proofErr w:type="gramEnd"/>
            <w:r w:rsidR="001C2734" w:rsidRPr="00BA39A9">
              <w:rPr>
                <w:rFonts w:cs="Arial"/>
                <w:color w:val="000000"/>
              </w:rPr>
              <w:t xml:space="preserve"> to take back to their classrooms to immediately begin working with their students. Educators with little to no experience were able to attend and participate</w:t>
            </w:r>
            <w:r w:rsidR="00F51607" w:rsidRPr="00BA39A9">
              <w:rPr>
                <w:rFonts w:cs="Arial"/>
                <w:color w:val="000000"/>
              </w:rPr>
              <w:t>,</w:t>
            </w:r>
            <w:r w:rsidR="001C2734" w:rsidRPr="00BA39A9">
              <w:rPr>
                <w:rFonts w:cs="Arial"/>
                <w:color w:val="000000"/>
              </w:rPr>
              <w:t xml:space="preserve"> building capacity that they can use in their classrooms and potentially share with others at their school sites.</w:t>
            </w:r>
          </w:p>
        </w:tc>
      </w:tr>
      <w:tr w:rsidR="00247416" w:rsidRPr="00BA39A9" w14:paraId="730F16FB" w14:textId="77777777" w:rsidTr="0FEE0C83">
        <w:trPr>
          <w:cantSplit/>
          <w:jc w:val="center"/>
        </w:trPr>
        <w:tc>
          <w:tcPr>
            <w:tcW w:w="1795" w:type="dxa"/>
            <w:vAlign w:val="center"/>
          </w:tcPr>
          <w:p w14:paraId="5EE32495" w14:textId="63DFA761" w:rsidR="00247416" w:rsidRPr="00BA39A9" w:rsidRDefault="00247416" w:rsidP="00BA39A9">
            <w:pPr>
              <w:rPr>
                <w:rFonts w:cs="Arial"/>
                <w:color w:val="000000"/>
              </w:rPr>
            </w:pPr>
            <w:r w:rsidRPr="00BA39A9">
              <w:rPr>
                <w:rFonts w:cs="Arial"/>
                <w:color w:val="000000"/>
              </w:rPr>
              <w:lastRenderedPageBreak/>
              <w:t>June 10–12, 2024</w:t>
            </w:r>
          </w:p>
        </w:tc>
        <w:tc>
          <w:tcPr>
            <w:tcW w:w="3075" w:type="dxa"/>
            <w:vAlign w:val="center"/>
          </w:tcPr>
          <w:p w14:paraId="4AFF4471" w14:textId="25B55A47" w:rsidR="00247416" w:rsidRPr="00BA39A9" w:rsidRDefault="00247416" w:rsidP="00BA39A9">
            <w:pPr>
              <w:rPr>
                <w:rFonts w:cs="Arial"/>
                <w:color w:val="000000"/>
              </w:rPr>
            </w:pPr>
            <w:r w:rsidRPr="00BA39A9">
              <w:rPr>
                <w:rFonts w:cs="Arial"/>
                <w:color w:val="000000"/>
              </w:rPr>
              <w:t>Hands-on CS in STEM (Region 3)</w:t>
            </w:r>
          </w:p>
        </w:tc>
        <w:tc>
          <w:tcPr>
            <w:tcW w:w="8395" w:type="dxa"/>
            <w:vAlign w:val="center"/>
          </w:tcPr>
          <w:p w14:paraId="3DF17480" w14:textId="605CE7AF" w:rsidR="00247416" w:rsidRPr="00BA39A9" w:rsidRDefault="00247416" w:rsidP="00BA39A9">
            <w:pPr>
              <w:autoSpaceDE w:val="0"/>
              <w:autoSpaceDN w:val="0"/>
              <w:adjustRightInd w:val="0"/>
              <w:rPr>
                <w:rFonts w:cs="Arial"/>
                <w:color w:val="000000"/>
              </w:rPr>
            </w:pPr>
            <w:r w:rsidRPr="00BA39A9">
              <w:rPr>
                <w:rFonts w:cs="Arial"/>
                <w:color w:val="000000"/>
              </w:rPr>
              <w:t xml:space="preserve">Teachers participated in a </w:t>
            </w:r>
            <w:r w:rsidR="00A977E7">
              <w:rPr>
                <w:rFonts w:cs="Arial"/>
                <w:color w:val="000000"/>
              </w:rPr>
              <w:t>three</w:t>
            </w:r>
            <w:r w:rsidRPr="00BA39A9">
              <w:rPr>
                <w:rFonts w:cs="Arial"/>
                <w:color w:val="000000"/>
              </w:rPr>
              <w:t xml:space="preserve">-day workshop at the San Joaquin COE FabLab as part of the Summer of CS. Participants learned how to use different equipment that could be implemented in their classrooms using lessons from the PreK–12 STEM curriculum. They explored block coding using the KIBO to navigate a maze they engineered using LEGO and </w:t>
            </w:r>
            <w:proofErr w:type="spellStart"/>
            <w:r w:rsidRPr="00BA39A9">
              <w:rPr>
                <w:rFonts w:cs="Arial"/>
                <w:color w:val="000000"/>
              </w:rPr>
              <w:t>Rigamajig</w:t>
            </w:r>
            <w:proofErr w:type="spellEnd"/>
            <w:r w:rsidRPr="00BA39A9">
              <w:rPr>
                <w:rFonts w:cs="Arial"/>
                <w:color w:val="000000"/>
              </w:rPr>
              <w:t xml:space="preserve">, reviewed the </w:t>
            </w:r>
            <w:r w:rsidRPr="00BA39A9">
              <w:rPr>
                <w:rFonts w:cs="Arial"/>
                <w:i/>
                <w:iCs/>
              </w:rPr>
              <w:t>CA CS Content Standards</w:t>
            </w:r>
            <w:r w:rsidRPr="00BA39A9">
              <w:rPr>
                <w:rFonts w:cs="Arial"/>
                <w:color w:val="000000"/>
              </w:rPr>
              <w:t xml:space="preserve"> and the </w:t>
            </w:r>
            <w:r w:rsidRPr="00BA39A9">
              <w:rPr>
                <w:rFonts w:cs="Arial"/>
                <w:i/>
                <w:iCs/>
                <w:color w:val="000000"/>
              </w:rPr>
              <w:t>California NGSS</w:t>
            </w:r>
            <w:r w:rsidRPr="00BA39A9">
              <w:rPr>
                <w:rFonts w:cs="Arial"/>
                <w:color w:val="000000"/>
              </w:rPr>
              <w:t xml:space="preserve">, collaborated on implementing knowledge they gained from the workshop into their lessons, explored and coded the </w:t>
            </w:r>
            <w:proofErr w:type="spellStart"/>
            <w:r w:rsidR="004721DC" w:rsidRPr="00BA39A9">
              <w:rPr>
                <w:rFonts w:cs="Arial"/>
                <w:color w:val="000000"/>
              </w:rPr>
              <w:t>m</w:t>
            </w:r>
            <w:r w:rsidRPr="00BA39A9">
              <w:rPr>
                <w:rFonts w:cs="Arial"/>
                <w:color w:val="000000"/>
              </w:rPr>
              <w:t>icro:bit</w:t>
            </w:r>
            <w:proofErr w:type="spellEnd"/>
            <w:r w:rsidRPr="00BA39A9">
              <w:rPr>
                <w:rFonts w:cs="Arial"/>
                <w:color w:val="000000"/>
              </w:rPr>
              <w:t xml:space="preserve"> for data collection using Microsoft </w:t>
            </w:r>
            <w:proofErr w:type="spellStart"/>
            <w:r w:rsidRPr="00BA39A9">
              <w:rPr>
                <w:rFonts w:cs="Arial"/>
                <w:color w:val="000000"/>
              </w:rPr>
              <w:t>MakeCode</w:t>
            </w:r>
            <w:proofErr w:type="spellEnd"/>
            <w:r w:rsidRPr="00BA39A9">
              <w:rPr>
                <w:rFonts w:cs="Arial"/>
                <w:color w:val="000000"/>
              </w:rPr>
              <w:t xml:space="preserve">, got access to Google CS First curriculum, and worked through some lessons together using platforms such as Scratch and Makey </w:t>
            </w:r>
            <w:proofErr w:type="spellStart"/>
            <w:r w:rsidRPr="00BA39A9">
              <w:rPr>
                <w:rFonts w:cs="Arial"/>
                <w:color w:val="000000"/>
              </w:rPr>
              <w:t>Make</w:t>
            </w:r>
            <w:r w:rsidR="00795843" w:rsidRPr="00BA39A9">
              <w:rPr>
                <w:rFonts w:cs="Arial"/>
                <w:color w:val="000000"/>
              </w:rPr>
              <w:t>y</w:t>
            </w:r>
            <w:proofErr w:type="spellEnd"/>
            <w:r w:rsidRPr="00BA39A9">
              <w:rPr>
                <w:rFonts w:cs="Arial"/>
                <w:color w:val="000000"/>
              </w:rPr>
              <w:t>.</w:t>
            </w:r>
          </w:p>
        </w:tc>
      </w:tr>
      <w:tr w:rsidR="00247416" w:rsidRPr="00BA39A9" w14:paraId="670AF6B1" w14:textId="77777777" w:rsidTr="0FEE0C83">
        <w:trPr>
          <w:cantSplit/>
          <w:jc w:val="center"/>
        </w:trPr>
        <w:tc>
          <w:tcPr>
            <w:tcW w:w="1795" w:type="dxa"/>
            <w:vAlign w:val="center"/>
          </w:tcPr>
          <w:p w14:paraId="136E5EC4" w14:textId="150D561F" w:rsidR="00247416" w:rsidRPr="00BA39A9" w:rsidRDefault="00247416" w:rsidP="00BA39A9">
            <w:pPr>
              <w:rPr>
                <w:rFonts w:cs="Arial"/>
                <w:color w:val="000000"/>
              </w:rPr>
            </w:pPr>
            <w:r w:rsidRPr="00BA39A9">
              <w:rPr>
                <w:rFonts w:cs="Arial"/>
                <w:color w:val="000000"/>
              </w:rPr>
              <w:t>June 10–12, 2024</w:t>
            </w:r>
          </w:p>
        </w:tc>
        <w:tc>
          <w:tcPr>
            <w:tcW w:w="3075" w:type="dxa"/>
            <w:vAlign w:val="center"/>
          </w:tcPr>
          <w:p w14:paraId="0C3637DC" w14:textId="0DC48547" w:rsidR="00247416" w:rsidRPr="00BA39A9" w:rsidRDefault="00247416" w:rsidP="00BA39A9">
            <w:pPr>
              <w:rPr>
                <w:rFonts w:cs="Arial"/>
                <w:color w:val="000000"/>
              </w:rPr>
            </w:pPr>
            <w:r w:rsidRPr="00BA39A9">
              <w:rPr>
                <w:rFonts w:cs="Arial"/>
                <w:color w:val="000000"/>
              </w:rPr>
              <w:t xml:space="preserve">E4C </w:t>
            </w:r>
            <w:r w:rsidR="00ED4DB2" w:rsidRPr="00BA39A9">
              <w:rPr>
                <w:rFonts w:cs="Arial"/>
                <w:color w:val="000000"/>
              </w:rPr>
              <w:t xml:space="preserve">Placer </w:t>
            </w:r>
            <w:r w:rsidRPr="00BA39A9">
              <w:rPr>
                <w:rFonts w:cs="Arial"/>
                <w:color w:val="000000"/>
              </w:rPr>
              <w:t>(Region 3)</w:t>
            </w:r>
          </w:p>
        </w:tc>
        <w:tc>
          <w:tcPr>
            <w:tcW w:w="8395" w:type="dxa"/>
            <w:vAlign w:val="center"/>
          </w:tcPr>
          <w:p w14:paraId="17099E4F" w14:textId="7A374AEF" w:rsidR="00247416" w:rsidRPr="00BA39A9" w:rsidRDefault="00247416" w:rsidP="00BA39A9">
            <w:pPr>
              <w:autoSpaceDE w:val="0"/>
              <w:autoSpaceDN w:val="0"/>
              <w:adjustRightInd w:val="0"/>
              <w:rPr>
                <w:rFonts w:cs="Arial"/>
                <w:color w:val="000000"/>
              </w:rPr>
            </w:pPr>
            <w:r w:rsidRPr="00BA39A9">
              <w:rPr>
                <w:rFonts w:cs="Arial"/>
                <w:color w:val="000000"/>
              </w:rPr>
              <w:t xml:space="preserve">During this </w:t>
            </w:r>
            <w:r w:rsidR="00A977E7">
              <w:rPr>
                <w:rFonts w:cs="Arial"/>
                <w:color w:val="000000"/>
              </w:rPr>
              <w:t>three</w:t>
            </w:r>
            <w:r w:rsidRPr="00BA39A9">
              <w:rPr>
                <w:rFonts w:cs="Arial"/>
                <w:color w:val="000000"/>
              </w:rPr>
              <w:t>-day workshop hosted by Placer COE, teachers explored the concepts, practices, and pedagogies of CS. Model lessons and curriculum were shared to help participants prepare their elementary students to be critical creators of computational artifacts through language, culture, and self-expression. Teachers left the workshop with a personalized plan for teaching CS in their class</w:t>
            </w:r>
            <w:r w:rsidR="00ED4DB2" w:rsidRPr="00BA39A9">
              <w:rPr>
                <w:rFonts w:cs="Arial"/>
                <w:color w:val="000000"/>
              </w:rPr>
              <w:t>es</w:t>
            </w:r>
            <w:r w:rsidRPr="00BA39A9">
              <w:rPr>
                <w:rFonts w:cs="Arial"/>
                <w:color w:val="000000"/>
              </w:rPr>
              <w:t xml:space="preserve"> next year.</w:t>
            </w:r>
          </w:p>
        </w:tc>
      </w:tr>
      <w:tr w:rsidR="00247416" w:rsidRPr="00BA39A9" w14:paraId="52DC9D55" w14:textId="77777777" w:rsidTr="0FEE0C83">
        <w:trPr>
          <w:cantSplit/>
          <w:jc w:val="center"/>
        </w:trPr>
        <w:tc>
          <w:tcPr>
            <w:tcW w:w="1795" w:type="dxa"/>
            <w:vAlign w:val="center"/>
          </w:tcPr>
          <w:p w14:paraId="0E7E4D5C" w14:textId="3F8D90B3" w:rsidR="00247416" w:rsidRPr="00BA39A9" w:rsidRDefault="00ED4DB2" w:rsidP="00BA39A9">
            <w:pPr>
              <w:rPr>
                <w:rFonts w:cs="Arial"/>
                <w:color w:val="000000"/>
              </w:rPr>
            </w:pPr>
            <w:r w:rsidRPr="00BA39A9">
              <w:rPr>
                <w:rFonts w:cs="Arial"/>
                <w:color w:val="000000"/>
              </w:rPr>
              <w:t>June 10–12, 2024</w:t>
            </w:r>
          </w:p>
        </w:tc>
        <w:tc>
          <w:tcPr>
            <w:tcW w:w="3075" w:type="dxa"/>
            <w:vAlign w:val="center"/>
          </w:tcPr>
          <w:p w14:paraId="1E6A754D" w14:textId="7DBA4C72" w:rsidR="00247416" w:rsidRPr="00BA39A9" w:rsidRDefault="00ED4DB2" w:rsidP="00BA39A9">
            <w:pPr>
              <w:rPr>
                <w:rFonts w:cs="Arial"/>
                <w:color w:val="000000"/>
              </w:rPr>
            </w:pPr>
            <w:r w:rsidRPr="00BA39A9">
              <w:rPr>
                <w:rFonts w:cs="Arial"/>
                <w:color w:val="000000"/>
              </w:rPr>
              <w:t>E4C Stanislaus (Region 5)</w:t>
            </w:r>
          </w:p>
        </w:tc>
        <w:tc>
          <w:tcPr>
            <w:tcW w:w="8395" w:type="dxa"/>
            <w:vAlign w:val="center"/>
          </w:tcPr>
          <w:p w14:paraId="7522CB42" w14:textId="04851991" w:rsidR="00247416" w:rsidRPr="00BA39A9" w:rsidRDefault="00ED4DB2" w:rsidP="00BA39A9">
            <w:pPr>
              <w:autoSpaceDE w:val="0"/>
              <w:autoSpaceDN w:val="0"/>
              <w:adjustRightInd w:val="0"/>
              <w:rPr>
                <w:rFonts w:cs="Arial"/>
                <w:color w:val="000000"/>
              </w:rPr>
            </w:pPr>
            <w:r w:rsidRPr="00BA39A9">
              <w:rPr>
                <w:rFonts w:cs="Arial"/>
                <w:color w:val="000000"/>
              </w:rPr>
              <w:t xml:space="preserve">During this </w:t>
            </w:r>
            <w:r w:rsidR="00A977E7">
              <w:rPr>
                <w:rFonts w:cs="Arial"/>
                <w:color w:val="000000"/>
              </w:rPr>
              <w:t>three</w:t>
            </w:r>
            <w:r w:rsidRPr="00BA39A9">
              <w:rPr>
                <w:rFonts w:cs="Arial"/>
                <w:color w:val="000000"/>
              </w:rPr>
              <w:t xml:space="preserve">-day workshop hosted by Stanislaus COE, participants explored the concepts, practices, and pedagogies of CS, targeted for grades </w:t>
            </w:r>
            <w:r w:rsidR="00DC11B5" w:rsidRPr="00DC11B5">
              <w:rPr>
                <w:rFonts w:cs="Arial"/>
                <w:color w:val="000000"/>
              </w:rPr>
              <w:t>kindergarten through five</w:t>
            </w:r>
            <w:r w:rsidRPr="00BA39A9">
              <w:rPr>
                <w:rFonts w:cs="Arial"/>
                <w:color w:val="000000"/>
              </w:rPr>
              <w:t>. An expert facilitator shared model lessons and curriculum that prepared elementary students to be critical creators of computational artifacts through language, culture, and self-expression. Participants left this workshop with a personalized plan for teaching CS in their classes next year.</w:t>
            </w:r>
          </w:p>
        </w:tc>
      </w:tr>
      <w:tr w:rsidR="00ED4DB2" w:rsidRPr="00BA39A9" w14:paraId="74FCABBC" w14:textId="77777777" w:rsidTr="0FEE0C83">
        <w:trPr>
          <w:cantSplit/>
          <w:jc w:val="center"/>
        </w:trPr>
        <w:tc>
          <w:tcPr>
            <w:tcW w:w="1795" w:type="dxa"/>
            <w:vAlign w:val="center"/>
          </w:tcPr>
          <w:p w14:paraId="60CD1760" w14:textId="0DD39D1C" w:rsidR="00ED4DB2" w:rsidRPr="00BA39A9" w:rsidRDefault="00ED4DB2" w:rsidP="00BA39A9">
            <w:pPr>
              <w:rPr>
                <w:rFonts w:cs="Arial"/>
                <w:color w:val="000000"/>
              </w:rPr>
            </w:pPr>
            <w:r w:rsidRPr="00BA39A9">
              <w:rPr>
                <w:rFonts w:cs="Arial"/>
                <w:color w:val="000000"/>
              </w:rPr>
              <w:t>June 10–12, 2024</w:t>
            </w:r>
          </w:p>
        </w:tc>
        <w:tc>
          <w:tcPr>
            <w:tcW w:w="3075" w:type="dxa"/>
            <w:vAlign w:val="center"/>
          </w:tcPr>
          <w:p w14:paraId="3706A8B9" w14:textId="41413A45" w:rsidR="00ED4DB2" w:rsidRPr="00BA39A9" w:rsidRDefault="00ED4DB2" w:rsidP="00BA39A9">
            <w:pPr>
              <w:rPr>
                <w:rFonts w:cs="Arial"/>
                <w:color w:val="000000"/>
              </w:rPr>
            </w:pPr>
            <w:r w:rsidRPr="00BA39A9">
              <w:rPr>
                <w:rFonts w:cs="Arial"/>
                <w:color w:val="000000"/>
              </w:rPr>
              <w:t>E4</w:t>
            </w:r>
            <w:r w:rsidR="00674441" w:rsidRPr="00BA39A9">
              <w:rPr>
                <w:rFonts w:cs="Arial"/>
                <w:color w:val="000000"/>
              </w:rPr>
              <w:t>C</w:t>
            </w:r>
            <w:r w:rsidRPr="00BA39A9">
              <w:rPr>
                <w:rFonts w:cs="Arial"/>
                <w:color w:val="000000"/>
              </w:rPr>
              <w:t xml:space="preserve"> Tulare (Region 5)</w:t>
            </w:r>
          </w:p>
        </w:tc>
        <w:tc>
          <w:tcPr>
            <w:tcW w:w="8395" w:type="dxa"/>
            <w:vAlign w:val="center"/>
          </w:tcPr>
          <w:p w14:paraId="15839BCC" w14:textId="5C7317B1" w:rsidR="00ED4DB2" w:rsidRPr="00BA39A9" w:rsidRDefault="00ED4DB2" w:rsidP="00BA39A9">
            <w:pPr>
              <w:autoSpaceDE w:val="0"/>
              <w:autoSpaceDN w:val="0"/>
              <w:adjustRightInd w:val="0"/>
              <w:rPr>
                <w:rFonts w:cs="Arial"/>
                <w:color w:val="000000"/>
              </w:rPr>
            </w:pPr>
            <w:r w:rsidRPr="00BA39A9">
              <w:rPr>
                <w:rFonts w:cs="Arial"/>
                <w:color w:val="000000"/>
              </w:rPr>
              <w:t xml:space="preserve">During this </w:t>
            </w:r>
            <w:r w:rsidR="007B7B38">
              <w:rPr>
                <w:rFonts w:cs="Arial"/>
                <w:color w:val="000000"/>
              </w:rPr>
              <w:t>three</w:t>
            </w:r>
            <w:r w:rsidRPr="00BA39A9">
              <w:rPr>
                <w:rFonts w:cs="Arial"/>
                <w:color w:val="000000"/>
              </w:rPr>
              <w:t>-day workshop hosted by Tulare COE, participants explored the concepts, practices, and pedagogies of CS, targeted for grades</w:t>
            </w:r>
            <w:r w:rsidR="00045CF5">
              <w:rPr>
                <w:rFonts w:cs="Arial"/>
                <w:color w:val="000000"/>
              </w:rPr>
              <w:t xml:space="preserve"> </w:t>
            </w:r>
            <w:r w:rsidR="00045CF5" w:rsidRPr="00045CF5">
              <w:rPr>
                <w:rFonts w:cs="Arial"/>
                <w:color w:val="000000"/>
              </w:rPr>
              <w:t>kindergarten through five</w:t>
            </w:r>
            <w:r w:rsidRPr="00BA39A9">
              <w:rPr>
                <w:rFonts w:cs="Arial"/>
                <w:color w:val="000000"/>
              </w:rPr>
              <w:t>. An expert facilitator shared model lessons and curriculum that prepared elementary students to be critical creators of computational artifacts through language, culture, and self-expression. Participants left this workshop with a personalized plan for teaching CS in their classes next year.</w:t>
            </w:r>
          </w:p>
        </w:tc>
      </w:tr>
      <w:tr w:rsidR="004721DC" w:rsidRPr="00BA39A9" w14:paraId="62820B31" w14:textId="77777777" w:rsidTr="0FEE0C83">
        <w:trPr>
          <w:cantSplit/>
          <w:jc w:val="center"/>
        </w:trPr>
        <w:tc>
          <w:tcPr>
            <w:tcW w:w="1795" w:type="dxa"/>
            <w:vAlign w:val="center"/>
          </w:tcPr>
          <w:p w14:paraId="6C95F4A0" w14:textId="3E3B3857" w:rsidR="004721DC" w:rsidRPr="00BA39A9" w:rsidRDefault="004721DC" w:rsidP="00BA39A9">
            <w:pPr>
              <w:rPr>
                <w:rFonts w:cs="Arial"/>
                <w:color w:val="000000"/>
              </w:rPr>
            </w:pPr>
            <w:r w:rsidRPr="00BA39A9">
              <w:rPr>
                <w:rFonts w:cs="Arial"/>
                <w:color w:val="000000"/>
              </w:rPr>
              <w:lastRenderedPageBreak/>
              <w:t>June 10–12, 2024</w:t>
            </w:r>
          </w:p>
        </w:tc>
        <w:tc>
          <w:tcPr>
            <w:tcW w:w="3075" w:type="dxa"/>
            <w:vAlign w:val="center"/>
          </w:tcPr>
          <w:p w14:paraId="4FD69722" w14:textId="34CCAFCC" w:rsidR="004721DC" w:rsidRPr="00BA39A9" w:rsidRDefault="004721DC" w:rsidP="00BA39A9">
            <w:pPr>
              <w:rPr>
                <w:rFonts w:cs="Arial"/>
                <w:color w:val="000000"/>
              </w:rPr>
            </w:pPr>
            <w:r w:rsidRPr="00BA39A9">
              <w:rPr>
                <w:rFonts w:cs="Arial"/>
                <w:color w:val="000000"/>
              </w:rPr>
              <w:t xml:space="preserve">Leveraging </w:t>
            </w:r>
            <w:proofErr w:type="spellStart"/>
            <w:proofErr w:type="gramStart"/>
            <w:r w:rsidR="00B16ECF" w:rsidRPr="00BA39A9">
              <w:rPr>
                <w:rFonts w:cs="Arial"/>
                <w:color w:val="000000"/>
              </w:rPr>
              <w:t>m</w:t>
            </w:r>
            <w:r w:rsidRPr="00BA39A9">
              <w:rPr>
                <w:rFonts w:cs="Arial"/>
                <w:color w:val="000000"/>
              </w:rPr>
              <w:t>icro:bits</w:t>
            </w:r>
            <w:proofErr w:type="spellEnd"/>
            <w:proofErr w:type="gramEnd"/>
            <w:r w:rsidRPr="00BA39A9">
              <w:rPr>
                <w:rFonts w:cs="Arial"/>
                <w:color w:val="000000"/>
              </w:rPr>
              <w:t xml:space="preserve"> for Inclusive and Interdisciplinary Learning Santa Cruz (Region 5)</w:t>
            </w:r>
          </w:p>
        </w:tc>
        <w:tc>
          <w:tcPr>
            <w:tcW w:w="8395" w:type="dxa"/>
            <w:vAlign w:val="center"/>
          </w:tcPr>
          <w:p w14:paraId="7670DAAD" w14:textId="2B27D83E" w:rsidR="004721DC" w:rsidRPr="00BA39A9" w:rsidRDefault="004721DC" w:rsidP="00BA39A9">
            <w:pPr>
              <w:autoSpaceDE w:val="0"/>
              <w:autoSpaceDN w:val="0"/>
              <w:adjustRightInd w:val="0"/>
              <w:rPr>
                <w:rFonts w:cs="Arial"/>
                <w:color w:val="000000"/>
              </w:rPr>
            </w:pPr>
            <w:r w:rsidRPr="00BA39A9">
              <w:rPr>
                <w:rFonts w:cs="Arial"/>
                <w:color w:val="000000"/>
              </w:rPr>
              <w:t xml:space="preserve">This </w:t>
            </w:r>
            <w:r w:rsidR="00891AB5">
              <w:rPr>
                <w:rFonts w:cs="Arial"/>
                <w:color w:val="000000"/>
              </w:rPr>
              <w:t>three</w:t>
            </w:r>
            <w:r w:rsidRPr="00BA39A9">
              <w:rPr>
                <w:rFonts w:cs="Arial"/>
                <w:color w:val="000000"/>
              </w:rPr>
              <w:t xml:space="preserve">-day workshop was designed to empower educators with the skills and insights needed to integrate the powerful </w:t>
            </w:r>
            <w:proofErr w:type="spellStart"/>
            <w:proofErr w:type="gramStart"/>
            <w:r w:rsidRPr="00BA39A9">
              <w:rPr>
                <w:rFonts w:cs="Arial"/>
                <w:color w:val="000000"/>
              </w:rPr>
              <w:t>micro:bit</w:t>
            </w:r>
            <w:proofErr w:type="spellEnd"/>
            <w:proofErr w:type="gramEnd"/>
            <w:r w:rsidRPr="00BA39A9">
              <w:rPr>
                <w:rFonts w:cs="Arial"/>
                <w:color w:val="000000"/>
              </w:rPr>
              <w:t xml:space="preserve"> technology into their teaching practices. This hands-on workshop guided participants through the basics of </w:t>
            </w:r>
            <w:proofErr w:type="spellStart"/>
            <w:proofErr w:type="gramStart"/>
            <w:r w:rsidRPr="00BA39A9">
              <w:rPr>
                <w:rFonts w:cs="Arial"/>
                <w:color w:val="000000"/>
              </w:rPr>
              <w:t>micro:bit</w:t>
            </w:r>
            <w:proofErr w:type="spellEnd"/>
            <w:proofErr w:type="gramEnd"/>
            <w:r w:rsidRPr="00BA39A9">
              <w:rPr>
                <w:rFonts w:cs="Arial"/>
                <w:color w:val="000000"/>
              </w:rPr>
              <w:t>, its programming, and the vast potential it holds for enhancing computational thinking, problem-solving skills, and cross-curricular lessons in math</w:t>
            </w:r>
            <w:r w:rsidR="00017C7B" w:rsidRPr="00BA39A9">
              <w:rPr>
                <w:rFonts w:cs="Arial"/>
                <w:color w:val="000000"/>
              </w:rPr>
              <w:t>ematics</w:t>
            </w:r>
            <w:r w:rsidRPr="00BA39A9">
              <w:rPr>
                <w:rFonts w:cs="Arial"/>
                <w:color w:val="000000"/>
              </w:rPr>
              <w:t>, science, and beyond. Participants left with practical tools and strategies to create an inclusive, engaging, and responsive learning environment that leverages physical computing to drive student success.</w:t>
            </w:r>
          </w:p>
        </w:tc>
      </w:tr>
      <w:tr w:rsidR="004721DC" w:rsidRPr="00BA39A9" w14:paraId="028FCFAC" w14:textId="77777777" w:rsidTr="0FEE0C83">
        <w:trPr>
          <w:cantSplit/>
          <w:jc w:val="center"/>
        </w:trPr>
        <w:tc>
          <w:tcPr>
            <w:tcW w:w="1795" w:type="dxa"/>
            <w:vAlign w:val="center"/>
          </w:tcPr>
          <w:p w14:paraId="156EC4A6" w14:textId="361D53B9" w:rsidR="004721DC" w:rsidRPr="00BA39A9" w:rsidRDefault="004721DC" w:rsidP="00BA39A9">
            <w:pPr>
              <w:rPr>
                <w:rFonts w:cs="Arial"/>
                <w:color w:val="000000"/>
              </w:rPr>
            </w:pPr>
            <w:r w:rsidRPr="00BA39A9">
              <w:rPr>
                <w:rFonts w:cs="Arial"/>
                <w:color w:val="000000"/>
              </w:rPr>
              <w:t>June 10–14, 2024</w:t>
            </w:r>
          </w:p>
        </w:tc>
        <w:tc>
          <w:tcPr>
            <w:tcW w:w="3075" w:type="dxa"/>
            <w:vAlign w:val="center"/>
          </w:tcPr>
          <w:p w14:paraId="557ADE8F" w14:textId="68B6BC78" w:rsidR="004721DC" w:rsidRPr="00BA39A9" w:rsidRDefault="004721DC" w:rsidP="00BA39A9">
            <w:pPr>
              <w:rPr>
                <w:rFonts w:cs="Arial"/>
                <w:color w:val="000000"/>
              </w:rPr>
            </w:pPr>
            <w:r w:rsidRPr="00BA39A9">
              <w:rPr>
                <w:rFonts w:cs="Arial"/>
                <w:color w:val="000000"/>
              </w:rPr>
              <w:t>Physics with Phones (Region 3)</w:t>
            </w:r>
          </w:p>
        </w:tc>
        <w:tc>
          <w:tcPr>
            <w:tcW w:w="8395" w:type="dxa"/>
            <w:vAlign w:val="center"/>
          </w:tcPr>
          <w:p w14:paraId="65B8EE03" w14:textId="772E9275" w:rsidR="004721DC" w:rsidRPr="00BA39A9" w:rsidRDefault="004721DC" w:rsidP="00BA39A9">
            <w:pPr>
              <w:autoSpaceDE w:val="0"/>
              <w:autoSpaceDN w:val="0"/>
              <w:adjustRightInd w:val="0"/>
              <w:rPr>
                <w:rFonts w:cs="Arial"/>
                <w:color w:val="000000"/>
              </w:rPr>
            </w:pPr>
            <w:r w:rsidRPr="00BA39A9">
              <w:rPr>
                <w:rFonts w:cs="Arial"/>
                <w:color w:val="000000"/>
              </w:rPr>
              <w:t>Participants explored Physics with Phones, a free curriculum developed by the La</w:t>
            </w:r>
            <w:r w:rsidR="00FE1AE7">
              <w:rPr>
                <w:rFonts w:cs="Arial"/>
                <w:color w:val="000000"/>
              </w:rPr>
              <w:t>wr</w:t>
            </w:r>
            <w:r w:rsidRPr="00BA39A9">
              <w:rPr>
                <w:rFonts w:cs="Arial"/>
                <w:color w:val="000000"/>
              </w:rPr>
              <w:t>e</w:t>
            </w:r>
            <w:r w:rsidR="00FE1AE7">
              <w:rPr>
                <w:rFonts w:cs="Arial"/>
                <w:color w:val="000000"/>
              </w:rPr>
              <w:t>nce</w:t>
            </w:r>
            <w:r w:rsidRPr="00BA39A9">
              <w:rPr>
                <w:rFonts w:cs="Arial"/>
                <w:color w:val="000000"/>
              </w:rPr>
              <w:t xml:space="preserve"> Livermore National Laboratory. The </w:t>
            </w:r>
            <w:r w:rsidR="005877B4">
              <w:rPr>
                <w:rFonts w:cs="Arial"/>
                <w:color w:val="000000"/>
              </w:rPr>
              <w:t>five</w:t>
            </w:r>
            <w:r w:rsidRPr="00BA39A9">
              <w:rPr>
                <w:rFonts w:cs="Arial"/>
                <w:color w:val="000000"/>
              </w:rPr>
              <w:t xml:space="preserve">-day workshop focused on data and analysis, computer systems, the </w:t>
            </w:r>
            <w:r w:rsidRPr="00BA39A9">
              <w:rPr>
                <w:rFonts w:cs="Arial"/>
                <w:i/>
                <w:iCs/>
              </w:rPr>
              <w:t>CA CS Content Standards</w:t>
            </w:r>
            <w:r w:rsidRPr="00BA39A9">
              <w:rPr>
                <w:rFonts w:cs="Arial"/>
              </w:rPr>
              <w:t>,</w:t>
            </w:r>
            <w:r w:rsidRPr="00BA39A9">
              <w:rPr>
                <w:rFonts w:cs="Arial"/>
                <w:color w:val="000000"/>
              </w:rPr>
              <w:t xml:space="preserve"> and physical science within the </w:t>
            </w:r>
            <w:r w:rsidR="002B56C6" w:rsidRPr="00BA39A9">
              <w:rPr>
                <w:rFonts w:cs="Arial"/>
                <w:i/>
                <w:iCs/>
                <w:color w:val="000000"/>
              </w:rPr>
              <w:t xml:space="preserve">California </w:t>
            </w:r>
            <w:r w:rsidRPr="00BA39A9">
              <w:rPr>
                <w:rFonts w:cs="Arial"/>
                <w:i/>
                <w:iCs/>
                <w:color w:val="000000"/>
              </w:rPr>
              <w:t>NGSS</w:t>
            </w:r>
            <w:r w:rsidRPr="00BA39A9">
              <w:rPr>
                <w:rFonts w:cs="Arial"/>
                <w:color w:val="000000"/>
              </w:rPr>
              <w:t xml:space="preserve">. The workshop used tools like </w:t>
            </w:r>
            <w:proofErr w:type="spellStart"/>
            <w:r w:rsidR="00B16ECF" w:rsidRPr="00BA39A9">
              <w:rPr>
                <w:rFonts w:cs="Arial"/>
                <w:color w:val="000000"/>
              </w:rPr>
              <w:t>J</w:t>
            </w:r>
            <w:r w:rsidRPr="00BA39A9">
              <w:rPr>
                <w:rFonts w:cs="Arial"/>
                <w:color w:val="000000"/>
              </w:rPr>
              <w:t>upyter</w:t>
            </w:r>
            <w:proofErr w:type="spellEnd"/>
            <w:r w:rsidRPr="00BA39A9">
              <w:rPr>
                <w:rFonts w:cs="Arial"/>
                <w:color w:val="000000"/>
              </w:rPr>
              <w:t xml:space="preserve"> notebooks and </w:t>
            </w:r>
            <w:r w:rsidR="00C1355F">
              <w:rPr>
                <w:rFonts w:cs="Arial"/>
                <w:color w:val="000000"/>
              </w:rPr>
              <w:t xml:space="preserve">the </w:t>
            </w:r>
            <w:r w:rsidRPr="00BA39A9">
              <w:rPr>
                <w:rFonts w:cs="Arial"/>
                <w:color w:val="000000"/>
              </w:rPr>
              <w:t>Common Online Data Analysis Platform to analyze and interpret data captured by personal cell phones to test out different types of physics lessons, integrating CS.</w:t>
            </w:r>
          </w:p>
        </w:tc>
      </w:tr>
      <w:tr w:rsidR="004721DC" w:rsidRPr="00BA39A9" w14:paraId="3BDB7A90" w14:textId="77777777" w:rsidTr="0FEE0C83">
        <w:trPr>
          <w:cantSplit/>
          <w:jc w:val="center"/>
        </w:trPr>
        <w:tc>
          <w:tcPr>
            <w:tcW w:w="1795" w:type="dxa"/>
            <w:vAlign w:val="center"/>
          </w:tcPr>
          <w:p w14:paraId="0A5EA86E" w14:textId="09F11719" w:rsidR="004721DC" w:rsidRPr="00BA39A9" w:rsidRDefault="004721DC" w:rsidP="00BA39A9">
            <w:pPr>
              <w:rPr>
                <w:rFonts w:cs="Arial"/>
                <w:color w:val="000000"/>
              </w:rPr>
            </w:pPr>
            <w:r w:rsidRPr="00BA39A9">
              <w:rPr>
                <w:rFonts w:cs="Arial"/>
                <w:color w:val="000000"/>
              </w:rPr>
              <w:t>June 10–14, 2024</w:t>
            </w:r>
          </w:p>
        </w:tc>
        <w:tc>
          <w:tcPr>
            <w:tcW w:w="3075" w:type="dxa"/>
            <w:vAlign w:val="center"/>
          </w:tcPr>
          <w:p w14:paraId="6C703C74" w14:textId="2C69B6BF" w:rsidR="004721DC" w:rsidRPr="00BA39A9" w:rsidRDefault="004721DC" w:rsidP="00BA39A9">
            <w:pPr>
              <w:rPr>
                <w:rFonts w:cs="Arial"/>
                <w:color w:val="000000"/>
              </w:rPr>
            </w:pPr>
            <w:r w:rsidRPr="00BA39A9">
              <w:rPr>
                <w:rFonts w:cs="Arial"/>
                <w:color w:val="000000"/>
              </w:rPr>
              <w:t>Bootstrap: Algebra (Region 3)</w:t>
            </w:r>
          </w:p>
        </w:tc>
        <w:tc>
          <w:tcPr>
            <w:tcW w:w="8395" w:type="dxa"/>
            <w:vAlign w:val="center"/>
          </w:tcPr>
          <w:p w14:paraId="28CC2CB2" w14:textId="0D79B78C" w:rsidR="004721DC" w:rsidRPr="00BA39A9" w:rsidRDefault="004721DC" w:rsidP="00BA39A9">
            <w:pPr>
              <w:autoSpaceDE w:val="0"/>
              <w:autoSpaceDN w:val="0"/>
              <w:adjustRightInd w:val="0"/>
              <w:rPr>
                <w:rFonts w:cs="Arial"/>
                <w:color w:val="000000"/>
              </w:rPr>
            </w:pPr>
            <w:r w:rsidRPr="00BA39A9">
              <w:rPr>
                <w:rFonts w:cs="Arial"/>
                <w:color w:val="000000"/>
              </w:rPr>
              <w:t xml:space="preserve">This </w:t>
            </w:r>
            <w:r w:rsidR="005877B4">
              <w:rPr>
                <w:rFonts w:cs="Arial"/>
                <w:color w:val="000000"/>
              </w:rPr>
              <w:t>five</w:t>
            </w:r>
            <w:r w:rsidRPr="00BA39A9">
              <w:rPr>
                <w:rFonts w:cs="Arial"/>
                <w:color w:val="000000"/>
              </w:rPr>
              <w:t>-day workshop featured evidence-based, integrated materials for grades</w:t>
            </w:r>
            <w:r w:rsidR="00B73C64">
              <w:rPr>
                <w:rFonts w:cs="Arial"/>
                <w:color w:val="000000"/>
              </w:rPr>
              <w:t xml:space="preserve"> seven through twelve</w:t>
            </w:r>
            <w:r w:rsidRPr="00BA39A9">
              <w:rPr>
                <w:rFonts w:cs="Arial"/>
                <w:color w:val="000000"/>
              </w:rPr>
              <w:t>, including programming</w:t>
            </w:r>
            <w:r w:rsidR="00C1355F">
              <w:rPr>
                <w:rFonts w:cs="Arial"/>
                <w:color w:val="000000"/>
              </w:rPr>
              <w:t>,</w:t>
            </w:r>
            <w:r w:rsidRPr="00BA39A9">
              <w:rPr>
                <w:rFonts w:cs="Arial"/>
                <w:color w:val="000000"/>
              </w:rPr>
              <w:t xml:space="preserve"> curriculum</w:t>
            </w:r>
            <w:r w:rsidR="00C1355F">
              <w:rPr>
                <w:rFonts w:cs="Arial"/>
                <w:color w:val="000000"/>
              </w:rPr>
              <w:t>,</w:t>
            </w:r>
            <w:r w:rsidRPr="00BA39A9">
              <w:rPr>
                <w:rFonts w:cs="Arial"/>
                <w:color w:val="000000"/>
              </w:rPr>
              <w:t xml:space="preserve"> and pedagogy based on best</w:t>
            </w:r>
            <w:r w:rsidR="003F33F1">
              <w:rPr>
                <w:rFonts w:cs="Arial"/>
                <w:color w:val="000000"/>
              </w:rPr>
              <w:t xml:space="preserve"> </w:t>
            </w:r>
            <w:r w:rsidRPr="00BA39A9">
              <w:rPr>
                <w:rFonts w:cs="Arial"/>
                <w:color w:val="000000"/>
              </w:rPr>
              <w:t>practices in math</w:t>
            </w:r>
            <w:r w:rsidR="005F3EE2" w:rsidRPr="00BA39A9">
              <w:rPr>
                <w:rFonts w:cs="Arial"/>
                <w:color w:val="000000"/>
              </w:rPr>
              <w:t>ematics</w:t>
            </w:r>
            <w:r w:rsidRPr="00BA39A9">
              <w:rPr>
                <w:rFonts w:cs="Arial"/>
                <w:color w:val="000000"/>
              </w:rPr>
              <w:t xml:space="preserve"> education. Teachers discovered they could use the curriculum in a separate, stand-alone CS class or integrated into a mainstream math</w:t>
            </w:r>
            <w:r w:rsidR="005F3EE2" w:rsidRPr="00BA39A9">
              <w:rPr>
                <w:rFonts w:cs="Arial"/>
                <w:color w:val="000000"/>
              </w:rPr>
              <w:t>ematics</w:t>
            </w:r>
            <w:r w:rsidRPr="00BA39A9">
              <w:rPr>
                <w:rFonts w:cs="Arial"/>
                <w:color w:val="000000"/>
              </w:rPr>
              <w:t xml:space="preserve"> class delivered by a math</w:t>
            </w:r>
            <w:r w:rsidR="005F3EE2" w:rsidRPr="00BA39A9">
              <w:rPr>
                <w:rFonts w:cs="Arial"/>
                <w:color w:val="000000"/>
              </w:rPr>
              <w:t>ematics</w:t>
            </w:r>
            <w:r w:rsidRPr="00BA39A9">
              <w:rPr>
                <w:rFonts w:cs="Arial"/>
                <w:color w:val="000000"/>
              </w:rPr>
              <w:t xml:space="preserve"> teacher with no prior CS experience. </w:t>
            </w:r>
            <w:r w:rsidR="005F3EE2" w:rsidRPr="00BA39A9">
              <w:rPr>
                <w:rFonts w:cs="Arial"/>
                <w:color w:val="000000"/>
              </w:rPr>
              <w:t>Participants collaborated</w:t>
            </w:r>
            <w:r w:rsidRPr="00BA39A9">
              <w:rPr>
                <w:rFonts w:cs="Arial"/>
                <w:color w:val="000000"/>
              </w:rPr>
              <w:t xml:space="preserve"> with peers discussing content and pedagogy</w:t>
            </w:r>
            <w:r w:rsidR="005F3EE2" w:rsidRPr="00BA39A9">
              <w:rPr>
                <w:rFonts w:cs="Arial"/>
                <w:color w:val="000000"/>
              </w:rPr>
              <w:t>, explored</w:t>
            </w:r>
            <w:r w:rsidRPr="00BA39A9">
              <w:rPr>
                <w:rFonts w:cs="Arial"/>
                <w:color w:val="000000"/>
              </w:rPr>
              <w:t xml:space="preserve"> activities from Bootstrap classes, debrief</w:t>
            </w:r>
            <w:r w:rsidR="005F3EE2" w:rsidRPr="00BA39A9">
              <w:rPr>
                <w:rFonts w:cs="Arial"/>
                <w:color w:val="000000"/>
              </w:rPr>
              <w:t>ed</w:t>
            </w:r>
            <w:r w:rsidRPr="00BA39A9">
              <w:rPr>
                <w:rFonts w:cs="Arial"/>
                <w:color w:val="000000"/>
              </w:rPr>
              <w:t xml:space="preserve"> with other </w:t>
            </w:r>
            <w:r w:rsidR="005F3EE2" w:rsidRPr="00BA39A9">
              <w:rPr>
                <w:rFonts w:cs="Arial"/>
                <w:color w:val="000000"/>
              </w:rPr>
              <w:t>participants</w:t>
            </w:r>
            <w:r w:rsidRPr="00BA39A9">
              <w:rPr>
                <w:rFonts w:cs="Arial"/>
                <w:color w:val="000000"/>
              </w:rPr>
              <w:t xml:space="preserve">, </w:t>
            </w:r>
            <w:r w:rsidR="005F3EE2" w:rsidRPr="00BA39A9">
              <w:rPr>
                <w:rFonts w:cs="Arial"/>
                <w:color w:val="000000"/>
              </w:rPr>
              <w:t>discussed</w:t>
            </w:r>
            <w:r w:rsidRPr="00BA39A9">
              <w:rPr>
                <w:rFonts w:cs="Arial"/>
                <w:color w:val="000000"/>
              </w:rPr>
              <w:t xml:space="preserve"> pedagogy with the trainers, and tr</w:t>
            </w:r>
            <w:r w:rsidR="005F3EE2" w:rsidRPr="00BA39A9">
              <w:rPr>
                <w:rFonts w:cs="Arial"/>
                <w:color w:val="000000"/>
              </w:rPr>
              <w:t>ied</w:t>
            </w:r>
            <w:r w:rsidRPr="00BA39A9">
              <w:rPr>
                <w:rFonts w:cs="Arial"/>
                <w:color w:val="000000"/>
              </w:rPr>
              <w:t xml:space="preserve"> out the materials and software firsthand.</w:t>
            </w:r>
          </w:p>
        </w:tc>
      </w:tr>
      <w:tr w:rsidR="005F3EE2" w:rsidRPr="00BA39A9" w14:paraId="29A4068A" w14:textId="77777777" w:rsidTr="0FEE0C83">
        <w:trPr>
          <w:cantSplit/>
          <w:jc w:val="center"/>
        </w:trPr>
        <w:tc>
          <w:tcPr>
            <w:tcW w:w="1795" w:type="dxa"/>
            <w:vAlign w:val="center"/>
          </w:tcPr>
          <w:p w14:paraId="0DB650BD" w14:textId="77777777" w:rsidR="005F3EE2" w:rsidRPr="00BA39A9" w:rsidRDefault="005F3EE2" w:rsidP="00BA39A9">
            <w:pPr>
              <w:rPr>
                <w:rFonts w:cs="Arial"/>
                <w:color w:val="000000"/>
              </w:rPr>
            </w:pPr>
            <w:r w:rsidRPr="00BA39A9">
              <w:rPr>
                <w:rFonts w:cs="Arial"/>
                <w:color w:val="000000"/>
              </w:rPr>
              <w:t>June 10–14, 2024</w:t>
            </w:r>
          </w:p>
        </w:tc>
        <w:tc>
          <w:tcPr>
            <w:tcW w:w="3075" w:type="dxa"/>
            <w:vAlign w:val="center"/>
          </w:tcPr>
          <w:p w14:paraId="26440FD8" w14:textId="2541BB2E" w:rsidR="005F3EE2" w:rsidRPr="00BA39A9" w:rsidRDefault="000442EF" w:rsidP="00BA39A9">
            <w:pPr>
              <w:rPr>
                <w:rFonts w:cs="Arial"/>
                <w:color w:val="000000"/>
              </w:rPr>
            </w:pPr>
            <w:r w:rsidRPr="00BA39A9">
              <w:rPr>
                <w:rFonts w:cs="Arial"/>
                <w:color w:val="000000"/>
              </w:rPr>
              <w:t xml:space="preserve">Code.org </w:t>
            </w:r>
            <w:r w:rsidR="005F3EE2" w:rsidRPr="00BA39A9">
              <w:rPr>
                <w:rFonts w:cs="Arial"/>
                <w:color w:val="000000"/>
              </w:rPr>
              <w:t>CS Discoveries at Fresno COE (Region 6)</w:t>
            </w:r>
          </w:p>
        </w:tc>
        <w:tc>
          <w:tcPr>
            <w:tcW w:w="8395" w:type="dxa"/>
            <w:vAlign w:val="center"/>
          </w:tcPr>
          <w:p w14:paraId="1C209941" w14:textId="6EC1FD18" w:rsidR="005F3EE2" w:rsidRPr="00BA39A9" w:rsidRDefault="005F3EE2" w:rsidP="00BA39A9">
            <w:pPr>
              <w:autoSpaceDE w:val="0"/>
              <w:autoSpaceDN w:val="0"/>
              <w:adjustRightInd w:val="0"/>
              <w:rPr>
                <w:rFonts w:cs="Arial"/>
                <w:color w:val="000000"/>
              </w:rPr>
            </w:pPr>
            <w:r w:rsidRPr="00BA39A9">
              <w:rPr>
                <w:rFonts w:cs="Arial"/>
                <w:color w:val="000000"/>
              </w:rPr>
              <w:t xml:space="preserve">During this </w:t>
            </w:r>
            <w:r w:rsidR="000D2082">
              <w:rPr>
                <w:rFonts w:cs="Arial"/>
                <w:color w:val="000000"/>
              </w:rPr>
              <w:t>five</w:t>
            </w:r>
            <w:r w:rsidRPr="00BA39A9">
              <w:rPr>
                <w:rFonts w:cs="Arial"/>
                <w:color w:val="000000"/>
              </w:rPr>
              <w:t>-day workshop, participants learned about the Code.org CS Discoveries curriculum, grew their understanding of equitable CS education, transformed their teaching practice, developed empathy for the student experience, and became part of a network of teachers who are doing similar work.</w:t>
            </w:r>
          </w:p>
        </w:tc>
      </w:tr>
      <w:tr w:rsidR="005F3EE2" w:rsidRPr="00BA39A9" w14:paraId="106123B7" w14:textId="77777777" w:rsidTr="0FEE0C83">
        <w:trPr>
          <w:cantSplit/>
          <w:jc w:val="center"/>
        </w:trPr>
        <w:tc>
          <w:tcPr>
            <w:tcW w:w="1795" w:type="dxa"/>
            <w:vAlign w:val="center"/>
          </w:tcPr>
          <w:p w14:paraId="0D8AE518" w14:textId="67A536F7" w:rsidR="005F3EE2" w:rsidRPr="00BA39A9" w:rsidRDefault="005F3EE2" w:rsidP="00BA39A9">
            <w:pPr>
              <w:rPr>
                <w:rFonts w:cs="Arial"/>
                <w:color w:val="000000"/>
              </w:rPr>
            </w:pPr>
            <w:r w:rsidRPr="00BA39A9">
              <w:rPr>
                <w:rFonts w:cs="Arial"/>
                <w:color w:val="000000"/>
              </w:rPr>
              <w:lastRenderedPageBreak/>
              <w:t>June 11–13, 2024</w:t>
            </w:r>
          </w:p>
        </w:tc>
        <w:tc>
          <w:tcPr>
            <w:tcW w:w="3075" w:type="dxa"/>
            <w:vAlign w:val="center"/>
          </w:tcPr>
          <w:p w14:paraId="24837E2C" w14:textId="0C67F7D5" w:rsidR="005F3EE2" w:rsidRPr="00BA39A9" w:rsidRDefault="005F3EE2" w:rsidP="00BA39A9">
            <w:pPr>
              <w:rPr>
                <w:rFonts w:cs="Arial"/>
                <w:color w:val="000000"/>
              </w:rPr>
            </w:pPr>
            <w:r w:rsidRPr="00BA39A9">
              <w:rPr>
                <w:rFonts w:cs="Arial"/>
                <w:color w:val="000000"/>
              </w:rPr>
              <w:t>E4C</w:t>
            </w:r>
            <w:r w:rsidR="00674441" w:rsidRPr="00BA39A9">
              <w:rPr>
                <w:rFonts w:cs="Arial"/>
                <w:color w:val="000000"/>
              </w:rPr>
              <w:t xml:space="preserve"> </w:t>
            </w:r>
            <w:r w:rsidRPr="00BA39A9">
              <w:rPr>
                <w:rFonts w:cs="Arial"/>
                <w:color w:val="000000"/>
              </w:rPr>
              <w:t>Imperial (Region 7)</w:t>
            </w:r>
          </w:p>
        </w:tc>
        <w:tc>
          <w:tcPr>
            <w:tcW w:w="8395" w:type="dxa"/>
            <w:vAlign w:val="center"/>
          </w:tcPr>
          <w:p w14:paraId="638C1727" w14:textId="080BFF88" w:rsidR="005F3EE2" w:rsidRPr="00BA39A9" w:rsidRDefault="005F3EE2" w:rsidP="00BA39A9">
            <w:pPr>
              <w:autoSpaceDE w:val="0"/>
              <w:autoSpaceDN w:val="0"/>
              <w:adjustRightInd w:val="0"/>
              <w:rPr>
                <w:rFonts w:cs="Arial"/>
                <w:color w:val="000000"/>
              </w:rPr>
            </w:pPr>
            <w:r w:rsidRPr="00BA39A9">
              <w:rPr>
                <w:rFonts w:cs="Arial"/>
                <w:color w:val="000000"/>
              </w:rPr>
              <w:t xml:space="preserve">During this </w:t>
            </w:r>
            <w:r w:rsidR="000D2082">
              <w:rPr>
                <w:rFonts w:cs="Arial"/>
                <w:color w:val="000000"/>
              </w:rPr>
              <w:t>three</w:t>
            </w:r>
            <w:r w:rsidRPr="00BA39A9">
              <w:rPr>
                <w:rFonts w:cs="Arial"/>
                <w:color w:val="000000"/>
              </w:rPr>
              <w:t>-day workshop hosted by Imperial COE, participants explored the concepts, practices, and pedagogies of CS, targeted for grades</w:t>
            </w:r>
            <w:r w:rsidR="007B26B4">
              <w:rPr>
                <w:rFonts w:cs="Arial"/>
                <w:color w:val="000000"/>
              </w:rPr>
              <w:t xml:space="preserve"> kindergarten through five</w:t>
            </w:r>
            <w:r w:rsidRPr="00BA39A9">
              <w:rPr>
                <w:rFonts w:cs="Arial"/>
                <w:color w:val="000000"/>
              </w:rPr>
              <w:t>. An expert facilitator shared model lessons and curriculum that prepared elementary students to be critical creators of computational artifacts through language, culture, and self-expression. Participants left this workshop with a personalized plan for teaching CS in their classes next year.</w:t>
            </w:r>
          </w:p>
        </w:tc>
      </w:tr>
      <w:tr w:rsidR="005F3EE2" w:rsidRPr="00BA39A9" w14:paraId="1CD194C0" w14:textId="77777777" w:rsidTr="0FEE0C83">
        <w:trPr>
          <w:cantSplit/>
          <w:jc w:val="center"/>
        </w:trPr>
        <w:tc>
          <w:tcPr>
            <w:tcW w:w="1795" w:type="dxa"/>
            <w:vAlign w:val="center"/>
          </w:tcPr>
          <w:p w14:paraId="72CA1F31" w14:textId="00E371C6" w:rsidR="005F3EE2" w:rsidRPr="00BA39A9" w:rsidRDefault="005F3EE2" w:rsidP="00BA39A9">
            <w:pPr>
              <w:rPr>
                <w:rFonts w:cs="Arial"/>
                <w:color w:val="000000"/>
              </w:rPr>
            </w:pPr>
            <w:r w:rsidRPr="00BA39A9">
              <w:rPr>
                <w:rFonts w:cs="Arial"/>
                <w:color w:val="000000"/>
              </w:rPr>
              <w:t>June 12–14, 2024</w:t>
            </w:r>
          </w:p>
        </w:tc>
        <w:tc>
          <w:tcPr>
            <w:tcW w:w="3075" w:type="dxa"/>
            <w:vAlign w:val="center"/>
          </w:tcPr>
          <w:p w14:paraId="4F1B8426" w14:textId="2B8C4664" w:rsidR="005F3EE2" w:rsidRPr="00BA39A9" w:rsidRDefault="005F3EE2" w:rsidP="00BA39A9">
            <w:pPr>
              <w:rPr>
                <w:rFonts w:cs="Arial"/>
                <w:color w:val="000000"/>
              </w:rPr>
            </w:pPr>
            <w:r w:rsidRPr="00BA39A9">
              <w:rPr>
                <w:rFonts w:cs="Arial"/>
                <w:color w:val="000000"/>
              </w:rPr>
              <w:t>E4C Far North Year 1 (Region 1)</w:t>
            </w:r>
          </w:p>
        </w:tc>
        <w:tc>
          <w:tcPr>
            <w:tcW w:w="8395" w:type="dxa"/>
            <w:vAlign w:val="center"/>
          </w:tcPr>
          <w:p w14:paraId="6DA98EA0" w14:textId="09CB7292" w:rsidR="005F3EE2" w:rsidRPr="00BA39A9" w:rsidRDefault="005F3EE2" w:rsidP="00BA39A9">
            <w:pPr>
              <w:autoSpaceDE w:val="0"/>
              <w:autoSpaceDN w:val="0"/>
              <w:adjustRightInd w:val="0"/>
              <w:rPr>
                <w:rFonts w:cs="Arial"/>
                <w:color w:val="000000"/>
              </w:rPr>
            </w:pPr>
            <w:r w:rsidRPr="00BA39A9">
              <w:rPr>
                <w:rFonts w:cs="Arial"/>
                <w:color w:val="000000"/>
              </w:rPr>
              <w:t xml:space="preserve">During this </w:t>
            </w:r>
            <w:r w:rsidR="000D2082">
              <w:rPr>
                <w:rFonts w:cs="Arial"/>
                <w:color w:val="000000"/>
              </w:rPr>
              <w:t>three</w:t>
            </w:r>
            <w:r w:rsidRPr="00BA39A9">
              <w:rPr>
                <w:rFonts w:cs="Arial"/>
                <w:color w:val="000000"/>
              </w:rPr>
              <w:t xml:space="preserve">-day workshop, participants from across the Far North Region of California explored the concepts, practices, and pedagogies of CS, targeted for grades </w:t>
            </w:r>
            <w:r w:rsidR="00D307EA">
              <w:rPr>
                <w:rFonts w:cs="Arial"/>
                <w:color w:val="000000"/>
              </w:rPr>
              <w:t>kindergarten through five</w:t>
            </w:r>
            <w:r w:rsidRPr="00BA39A9">
              <w:rPr>
                <w:rFonts w:cs="Arial"/>
                <w:color w:val="000000"/>
              </w:rPr>
              <w:t>. An expert facilitator shared model lessons and curriculum that prepared elementary students to be critical creators of computational artifacts through language, culture, and self-expression. Participants left this workshop with a personalized plan for teaching CS in their classes next year.</w:t>
            </w:r>
          </w:p>
        </w:tc>
      </w:tr>
      <w:tr w:rsidR="005F3EE2" w:rsidRPr="00BA39A9" w14:paraId="27F747FE" w14:textId="77777777" w:rsidTr="0FEE0C83">
        <w:trPr>
          <w:cantSplit/>
          <w:jc w:val="center"/>
        </w:trPr>
        <w:tc>
          <w:tcPr>
            <w:tcW w:w="1795" w:type="dxa"/>
            <w:vAlign w:val="center"/>
          </w:tcPr>
          <w:p w14:paraId="735A6768" w14:textId="734EFA88" w:rsidR="005F3EE2" w:rsidRPr="00BA39A9" w:rsidRDefault="005F3EE2" w:rsidP="00BA39A9">
            <w:pPr>
              <w:rPr>
                <w:rFonts w:cs="Arial"/>
                <w:color w:val="000000"/>
              </w:rPr>
            </w:pPr>
            <w:r w:rsidRPr="00BA39A9">
              <w:rPr>
                <w:rFonts w:cs="Arial"/>
                <w:color w:val="000000"/>
              </w:rPr>
              <w:t>June 12–14, 2024</w:t>
            </w:r>
          </w:p>
        </w:tc>
        <w:tc>
          <w:tcPr>
            <w:tcW w:w="3075" w:type="dxa"/>
            <w:vAlign w:val="center"/>
          </w:tcPr>
          <w:p w14:paraId="6E3E0015" w14:textId="42A864CC" w:rsidR="005F3EE2" w:rsidRPr="00BA39A9" w:rsidRDefault="005F3EE2" w:rsidP="00BA39A9">
            <w:pPr>
              <w:rPr>
                <w:rFonts w:cs="Arial"/>
                <w:color w:val="000000"/>
              </w:rPr>
            </w:pPr>
            <w:r w:rsidRPr="00BA39A9">
              <w:rPr>
                <w:rFonts w:cs="Arial"/>
                <w:color w:val="000000"/>
              </w:rPr>
              <w:t>E4C Far North Year 2 (Region 1)</w:t>
            </w:r>
          </w:p>
        </w:tc>
        <w:tc>
          <w:tcPr>
            <w:tcW w:w="8395" w:type="dxa"/>
            <w:vAlign w:val="center"/>
          </w:tcPr>
          <w:p w14:paraId="5B9616D8" w14:textId="467010AA" w:rsidR="005F3EE2" w:rsidRPr="00BA39A9" w:rsidRDefault="005F3EE2" w:rsidP="00BA39A9">
            <w:pPr>
              <w:autoSpaceDE w:val="0"/>
              <w:autoSpaceDN w:val="0"/>
              <w:adjustRightInd w:val="0"/>
              <w:rPr>
                <w:rFonts w:cs="Arial"/>
                <w:color w:val="000000"/>
              </w:rPr>
            </w:pPr>
            <w:r w:rsidRPr="00BA39A9">
              <w:rPr>
                <w:rFonts w:cs="Arial"/>
                <w:color w:val="000000"/>
              </w:rPr>
              <w:t xml:space="preserve">During this </w:t>
            </w:r>
            <w:r w:rsidR="00AD52AD">
              <w:rPr>
                <w:rFonts w:cs="Arial"/>
                <w:color w:val="000000"/>
              </w:rPr>
              <w:t>three</w:t>
            </w:r>
            <w:r w:rsidRPr="00BA39A9">
              <w:rPr>
                <w:rFonts w:cs="Arial"/>
                <w:color w:val="000000"/>
              </w:rPr>
              <w:t xml:space="preserve">-day workshop, participants from across the Far North Region of California explored the concepts, practices, and pedagogies of CS, targeted for grades </w:t>
            </w:r>
            <w:r w:rsidR="001A5214">
              <w:rPr>
                <w:rFonts w:cs="Arial"/>
                <w:color w:val="000000"/>
              </w:rPr>
              <w:t>kindergarten through five</w:t>
            </w:r>
            <w:r w:rsidR="00E73AD5" w:rsidRPr="00BA39A9">
              <w:rPr>
                <w:rFonts w:cs="Arial"/>
                <w:color w:val="000000"/>
              </w:rPr>
              <w:t>, building on their learning from the 2023 Summer of CS programming and subsequent academic year</w:t>
            </w:r>
            <w:r w:rsidRPr="00BA39A9">
              <w:rPr>
                <w:rFonts w:cs="Arial"/>
                <w:color w:val="000000"/>
              </w:rPr>
              <w:t xml:space="preserve">. An expert facilitator </w:t>
            </w:r>
            <w:r w:rsidR="00E73AD5" w:rsidRPr="00BA39A9">
              <w:rPr>
                <w:rFonts w:cs="Arial"/>
                <w:color w:val="000000"/>
              </w:rPr>
              <w:t>engaged participants in a reflection of CS teaching in 2024–25, guided participants through core subject integration activities, and explored culturally responsive teaching practices with participants</w:t>
            </w:r>
            <w:r w:rsidRPr="00BA39A9">
              <w:rPr>
                <w:rFonts w:cs="Arial"/>
                <w:color w:val="000000"/>
              </w:rPr>
              <w:t>.</w:t>
            </w:r>
          </w:p>
        </w:tc>
      </w:tr>
      <w:tr w:rsidR="00E73AD5" w:rsidRPr="00BA39A9" w14:paraId="3658D212" w14:textId="77777777" w:rsidTr="0FEE0C83">
        <w:trPr>
          <w:cantSplit/>
          <w:jc w:val="center"/>
        </w:trPr>
        <w:tc>
          <w:tcPr>
            <w:tcW w:w="1795" w:type="dxa"/>
            <w:vAlign w:val="center"/>
          </w:tcPr>
          <w:p w14:paraId="74633A74" w14:textId="1A3BE4A4" w:rsidR="00E73AD5" w:rsidRPr="00BA39A9" w:rsidRDefault="00E73AD5" w:rsidP="00BA39A9">
            <w:pPr>
              <w:rPr>
                <w:rFonts w:cs="Arial"/>
                <w:color w:val="000000"/>
              </w:rPr>
            </w:pPr>
            <w:r w:rsidRPr="00BA39A9">
              <w:rPr>
                <w:rFonts w:cs="Arial"/>
                <w:color w:val="000000"/>
              </w:rPr>
              <w:t>June 17, 18, and 20, 2024</w:t>
            </w:r>
          </w:p>
        </w:tc>
        <w:tc>
          <w:tcPr>
            <w:tcW w:w="3075" w:type="dxa"/>
            <w:vAlign w:val="center"/>
          </w:tcPr>
          <w:p w14:paraId="1DC67578" w14:textId="7B13C1BB" w:rsidR="00E73AD5" w:rsidRPr="00BA39A9" w:rsidRDefault="00E73AD5" w:rsidP="00BA39A9">
            <w:pPr>
              <w:rPr>
                <w:rFonts w:cs="Arial"/>
                <w:color w:val="000000"/>
              </w:rPr>
            </w:pPr>
            <w:r w:rsidRPr="00BA39A9">
              <w:rPr>
                <w:rFonts w:cs="Arial"/>
                <w:color w:val="000000"/>
              </w:rPr>
              <w:t>E4C Ventura (Region 6)</w:t>
            </w:r>
          </w:p>
        </w:tc>
        <w:tc>
          <w:tcPr>
            <w:tcW w:w="8395" w:type="dxa"/>
            <w:vAlign w:val="center"/>
          </w:tcPr>
          <w:p w14:paraId="619543D9" w14:textId="11831B67" w:rsidR="00E73AD5" w:rsidRPr="00BA39A9" w:rsidRDefault="00E73AD5" w:rsidP="00BA39A9">
            <w:pPr>
              <w:autoSpaceDE w:val="0"/>
              <w:autoSpaceDN w:val="0"/>
              <w:adjustRightInd w:val="0"/>
              <w:rPr>
                <w:rFonts w:cs="Arial"/>
                <w:color w:val="000000"/>
              </w:rPr>
            </w:pPr>
            <w:r w:rsidRPr="00BA39A9">
              <w:rPr>
                <w:rFonts w:cs="Arial"/>
                <w:color w:val="000000"/>
              </w:rPr>
              <w:t xml:space="preserve">Participants described what CS is and what it feels like, identified skills and mindsets needed to succeed in CS, learned about and used the </w:t>
            </w:r>
            <w:r w:rsidRPr="00BA39A9">
              <w:rPr>
                <w:rFonts w:cs="Arial"/>
                <w:i/>
                <w:iCs/>
              </w:rPr>
              <w:t>CA CS Content Standards</w:t>
            </w:r>
            <w:r w:rsidRPr="00BA39A9">
              <w:rPr>
                <w:rFonts w:cs="Arial"/>
                <w:color w:val="000000"/>
              </w:rPr>
              <w:t xml:space="preserve"> meaningfully, explained how the experience of CS in their grade(s) fits into a K–12 pathway, and identified important characteristics of CS tools and curricula and used them to determine their appropriateness in the classroom. Participants started the planning of 30 hours of CS instruction for their students with a focus on integrat</w:t>
            </w:r>
            <w:r w:rsidR="003F33F1">
              <w:rPr>
                <w:rFonts w:cs="Arial"/>
                <w:color w:val="000000"/>
              </w:rPr>
              <w:t>ing</w:t>
            </w:r>
            <w:r w:rsidRPr="00BA39A9">
              <w:rPr>
                <w:rFonts w:cs="Arial"/>
                <w:color w:val="000000"/>
              </w:rPr>
              <w:t xml:space="preserve"> the </w:t>
            </w:r>
            <w:r w:rsidRPr="00BA39A9">
              <w:rPr>
                <w:rFonts w:cs="Arial"/>
                <w:i/>
                <w:iCs/>
              </w:rPr>
              <w:t>CA CS Content Standards</w:t>
            </w:r>
            <w:r w:rsidRPr="00BA39A9">
              <w:rPr>
                <w:rFonts w:cs="Arial"/>
                <w:color w:val="000000"/>
              </w:rPr>
              <w:t xml:space="preserve"> into other content areas and maintaining a focus on equity.</w:t>
            </w:r>
          </w:p>
        </w:tc>
      </w:tr>
      <w:tr w:rsidR="00E73AD5" w:rsidRPr="00BA39A9" w14:paraId="5EAA9BCB" w14:textId="77777777" w:rsidTr="0FEE0C83">
        <w:trPr>
          <w:cantSplit/>
          <w:jc w:val="center"/>
        </w:trPr>
        <w:tc>
          <w:tcPr>
            <w:tcW w:w="1795" w:type="dxa"/>
            <w:vAlign w:val="center"/>
          </w:tcPr>
          <w:p w14:paraId="44191988" w14:textId="35D2E02B" w:rsidR="00E73AD5" w:rsidRPr="00BA39A9" w:rsidRDefault="00E73AD5" w:rsidP="00BA39A9">
            <w:pPr>
              <w:rPr>
                <w:rFonts w:cs="Arial"/>
                <w:color w:val="000000"/>
              </w:rPr>
            </w:pPr>
            <w:r w:rsidRPr="00BA39A9">
              <w:rPr>
                <w:rFonts w:cs="Arial"/>
                <w:color w:val="000000"/>
              </w:rPr>
              <w:lastRenderedPageBreak/>
              <w:t xml:space="preserve">June 18–21, 2024 </w:t>
            </w:r>
          </w:p>
        </w:tc>
        <w:tc>
          <w:tcPr>
            <w:tcW w:w="3075" w:type="dxa"/>
            <w:vAlign w:val="center"/>
          </w:tcPr>
          <w:p w14:paraId="11F5556B" w14:textId="2FBBFC50" w:rsidR="00E73AD5" w:rsidRPr="00BA39A9" w:rsidRDefault="000442EF" w:rsidP="00BA39A9">
            <w:pPr>
              <w:rPr>
                <w:rFonts w:cs="Arial"/>
                <w:color w:val="000000"/>
              </w:rPr>
            </w:pPr>
            <w:r w:rsidRPr="00BA39A9">
              <w:rPr>
                <w:rFonts w:cs="Arial"/>
                <w:color w:val="000000"/>
              </w:rPr>
              <w:t xml:space="preserve">Google </w:t>
            </w:r>
            <w:r w:rsidR="00E73AD5" w:rsidRPr="00BA39A9">
              <w:rPr>
                <w:rFonts w:cs="Arial"/>
                <w:color w:val="000000"/>
              </w:rPr>
              <w:t xml:space="preserve">CS First and </w:t>
            </w:r>
            <w:r w:rsidRPr="00BA39A9">
              <w:rPr>
                <w:rFonts w:cs="Arial"/>
                <w:color w:val="000000"/>
              </w:rPr>
              <w:t xml:space="preserve">Code.org </w:t>
            </w:r>
            <w:r w:rsidR="00E73AD5" w:rsidRPr="00BA39A9">
              <w:rPr>
                <w:rFonts w:cs="Arial"/>
                <w:color w:val="000000"/>
              </w:rPr>
              <w:t>CS Fundamentals for</w:t>
            </w:r>
            <w:r w:rsidR="00BD5AC2">
              <w:rPr>
                <w:rFonts w:cs="Arial"/>
                <w:color w:val="000000"/>
              </w:rPr>
              <w:t xml:space="preserve"> Grades Kindergarten Through Five</w:t>
            </w:r>
            <w:r w:rsidR="00E73AD5" w:rsidRPr="00BA39A9">
              <w:rPr>
                <w:rFonts w:cs="Arial"/>
                <w:color w:val="000000"/>
              </w:rPr>
              <w:t xml:space="preserve"> (Region 4) </w:t>
            </w:r>
          </w:p>
        </w:tc>
        <w:tc>
          <w:tcPr>
            <w:tcW w:w="8395" w:type="dxa"/>
            <w:vAlign w:val="center"/>
          </w:tcPr>
          <w:p w14:paraId="0BDAA9A3" w14:textId="5A77F4A4" w:rsidR="00E73AD5" w:rsidRPr="00BA39A9" w:rsidRDefault="00E73AD5" w:rsidP="00BA39A9">
            <w:pPr>
              <w:autoSpaceDE w:val="0"/>
              <w:autoSpaceDN w:val="0"/>
              <w:adjustRightInd w:val="0"/>
              <w:rPr>
                <w:rFonts w:cs="Arial"/>
                <w:color w:val="000000"/>
              </w:rPr>
            </w:pPr>
            <w:r w:rsidRPr="00BA39A9">
              <w:rPr>
                <w:rFonts w:cs="Arial"/>
                <w:color w:val="000000"/>
              </w:rPr>
              <w:t xml:space="preserve">This </w:t>
            </w:r>
            <w:r w:rsidR="00AD52AD">
              <w:rPr>
                <w:rFonts w:cs="Arial"/>
                <w:color w:val="000000"/>
              </w:rPr>
              <w:t>three</w:t>
            </w:r>
            <w:r w:rsidRPr="00BA39A9">
              <w:rPr>
                <w:rFonts w:cs="Arial"/>
                <w:color w:val="000000"/>
              </w:rPr>
              <w:t>-day virtual workshop was an introduction to two elementary grade</w:t>
            </w:r>
            <w:r w:rsidR="00151127">
              <w:rPr>
                <w:rFonts w:cs="Arial"/>
                <w:color w:val="000000"/>
              </w:rPr>
              <w:t>-</w:t>
            </w:r>
            <w:r w:rsidRPr="00BA39A9">
              <w:rPr>
                <w:rFonts w:cs="Arial"/>
                <w:color w:val="000000"/>
              </w:rPr>
              <w:t>level platforms for CS: Google CS First and Code.org CS Fundamentals. Both platforms and curriculum are available for free to all educators. Educators made connections between the learning and their classrooms and planned their first lessons for their classrooms in the school year.</w:t>
            </w:r>
          </w:p>
        </w:tc>
      </w:tr>
      <w:tr w:rsidR="00BD7880" w:rsidRPr="00BA39A9" w14:paraId="155A0BE9" w14:textId="77777777" w:rsidTr="0FEE0C83">
        <w:trPr>
          <w:cantSplit/>
          <w:jc w:val="center"/>
        </w:trPr>
        <w:tc>
          <w:tcPr>
            <w:tcW w:w="1795" w:type="dxa"/>
            <w:vAlign w:val="center"/>
          </w:tcPr>
          <w:p w14:paraId="3CD1BCF8" w14:textId="1DCF4477" w:rsidR="00BD7880" w:rsidRPr="00BA39A9" w:rsidRDefault="00BD7880" w:rsidP="00BA39A9">
            <w:pPr>
              <w:rPr>
                <w:rFonts w:cs="Arial"/>
                <w:color w:val="000000"/>
              </w:rPr>
            </w:pPr>
            <w:r w:rsidRPr="00BA39A9">
              <w:rPr>
                <w:rFonts w:cs="Arial"/>
                <w:color w:val="000000"/>
              </w:rPr>
              <w:t>June 24–26, 2024</w:t>
            </w:r>
          </w:p>
        </w:tc>
        <w:tc>
          <w:tcPr>
            <w:tcW w:w="3075" w:type="dxa"/>
            <w:vAlign w:val="center"/>
          </w:tcPr>
          <w:p w14:paraId="554B3A6D" w14:textId="5CF1CDE6" w:rsidR="00BD7880" w:rsidRPr="00BA39A9" w:rsidRDefault="00BD7880" w:rsidP="00BA39A9">
            <w:pPr>
              <w:rPr>
                <w:rFonts w:cs="Arial"/>
                <w:color w:val="000000"/>
              </w:rPr>
            </w:pPr>
            <w:r w:rsidRPr="00BA39A9">
              <w:rPr>
                <w:rFonts w:cs="Arial"/>
                <w:color w:val="000000"/>
              </w:rPr>
              <w:t>Supercharge Your Year with AI Santa Clara (Region 4)</w:t>
            </w:r>
          </w:p>
        </w:tc>
        <w:tc>
          <w:tcPr>
            <w:tcW w:w="8395" w:type="dxa"/>
            <w:vAlign w:val="center"/>
          </w:tcPr>
          <w:p w14:paraId="420D5A9D" w14:textId="46F10D25" w:rsidR="00BD7880" w:rsidRPr="00BA39A9" w:rsidRDefault="00BD7880" w:rsidP="00BA39A9">
            <w:pPr>
              <w:autoSpaceDE w:val="0"/>
              <w:autoSpaceDN w:val="0"/>
              <w:adjustRightInd w:val="0"/>
              <w:rPr>
                <w:rFonts w:cs="Arial"/>
                <w:color w:val="000000"/>
              </w:rPr>
            </w:pPr>
            <w:r w:rsidRPr="00BA39A9">
              <w:rPr>
                <w:rFonts w:cs="Arial"/>
                <w:color w:val="000000"/>
              </w:rPr>
              <w:t>Participants explored AI tools that can change the way educators organize their work, their time, and their instruction. Participants practiced using tools to assess learning, design for learner variability, remove barriers, and build on students’ strengths to open doors for students, elevate student voice, and improve equitable outcomes for students.</w:t>
            </w:r>
          </w:p>
        </w:tc>
      </w:tr>
      <w:tr w:rsidR="00BD7880" w:rsidRPr="00BA39A9" w14:paraId="4A01F91D" w14:textId="77777777" w:rsidTr="0FEE0C83">
        <w:trPr>
          <w:cantSplit/>
          <w:jc w:val="center"/>
        </w:trPr>
        <w:tc>
          <w:tcPr>
            <w:tcW w:w="1795" w:type="dxa"/>
            <w:vAlign w:val="center"/>
          </w:tcPr>
          <w:p w14:paraId="7908628A" w14:textId="6F652625" w:rsidR="00BD7880" w:rsidRPr="00BA39A9" w:rsidRDefault="00BD7880" w:rsidP="00BA39A9">
            <w:pPr>
              <w:rPr>
                <w:rFonts w:cs="Arial"/>
                <w:color w:val="000000"/>
              </w:rPr>
            </w:pPr>
            <w:r w:rsidRPr="00BA39A9">
              <w:rPr>
                <w:rFonts w:cs="Arial"/>
                <w:color w:val="000000"/>
              </w:rPr>
              <w:t>June 24–28, 2024</w:t>
            </w:r>
          </w:p>
        </w:tc>
        <w:tc>
          <w:tcPr>
            <w:tcW w:w="3075" w:type="dxa"/>
            <w:vAlign w:val="center"/>
          </w:tcPr>
          <w:p w14:paraId="51B9347A" w14:textId="12158B9C" w:rsidR="00BD7880" w:rsidRPr="00BA39A9" w:rsidRDefault="00BD7880"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Riverside (Region 7)</w:t>
            </w:r>
          </w:p>
        </w:tc>
        <w:tc>
          <w:tcPr>
            <w:tcW w:w="8395" w:type="dxa"/>
            <w:vAlign w:val="center"/>
          </w:tcPr>
          <w:p w14:paraId="491F1F56" w14:textId="56A23D9A" w:rsidR="00BD7880" w:rsidRPr="00BA39A9" w:rsidRDefault="00BD7880" w:rsidP="00BA39A9">
            <w:pPr>
              <w:autoSpaceDE w:val="0"/>
              <w:autoSpaceDN w:val="0"/>
              <w:adjustRightInd w:val="0"/>
              <w:rPr>
                <w:rFonts w:cs="Arial"/>
                <w:color w:val="000000"/>
              </w:rPr>
            </w:pPr>
            <w:r w:rsidRPr="00BA39A9">
              <w:rPr>
                <w:rFonts w:cs="Arial"/>
                <w:color w:val="000000"/>
              </w:rPr>
              <w:t xml:space="preserve">Through this </w:t>
            </w:r>
            <w:r w:rsidR="00B50375">
              <w:rPr>
                <w:rFonts w:cs="Arial"/>
                <w:color w:val="000000"/>
              </w:rPr>
              <w:t>five</w:t>
            </w:r>
            <w:r w:rsidRPr="00BA39A9">
              <w:rPr>
                <w:rFonts w:cs="Arial"/>
                <w:color w:val="000000"/>
              </w:rPr>
              <w:t xml:space="preserve">-day workshop, participants learned to integrate CS into mathematics instruction. Participants learned to code using the Bootstrap language </w:t>
            </w:r>
            <w:proofErr w:type="spellStart"/>
            <w:r w:rsidRPr="00BA39A9">
              <w:rPr>
                <w:rFonts w:cs="Arial"/>
                <w:color w:val="000000"/>
              </w:rPr>
              <w:t>Pyret</w:t>
            </w:r>
            <w:proofErr w:type="spellEnd"/>
            <w:r w:rsidRPr="00BA39A9">
              <w:rPr>
                <w:rFonts w:cs="Arial"/>
                <w:color w:val="000000"/>
              </w:rPr>
              <w:t xml:space="preserve"> and </w:t>
            </w:r>
            <w:r w:rsidR="00B50375">
              <w:rPr>
                <w:rFonts w:cs="Arial"/>
                <w:color w:val="000000"/>
              </w:rPr>
              <w:t>applied it</w:t>
            </w:r>
            <w:r w:rsidRPr="00BA39A9">
              <w:rPr>
                <w:rFonts w:cs="Arial"/>
                <w:color w:val="000000"/>
              </w:rPr>
              <w:t xml:space="preserve"> to mathematics concepts to reinforce and improve students’ mathematics outcomes.</w:t>
            </w:r>
          </w:p>
        </w:tc>
      </w:tr>
      <w:tr w:rsidR="00BD7880" w:rsidRPr="00BA39A9" w14:paraId="5255C4EB" w14:textId="77777777" w:rsidTr="0FEE0C83">
        <w:trPr>
          <w:cantSplit/>
          <w:jc w:val="center"/>
        </w:trPr>
        <w:tc>
          <w:tcPr>
            <w:tcW w:w="1795" w:type="dxa"/>
            <w:vAlign w:val="center"/>
          </w:tcPr>
          <w:p w14:paraId="4238DD6F" w14:textId="5BBC7704" w:rsidR="00BD7880" w:rsidRPr="00BA39A9" w:rsidRDefault="00BD7880" w:rsidP="00BA39A9">
            <w:pPr>
              <w:rPr>
                <w:rFonts w:cs="Arial"/>
                <w:color w:val="000000"/>
              </w:rPr>
            </w:pPr>
            <w:r w:rsidRPr="00BA39A9">
              <w:rPr>
                <w:rFonts w:cs="Arial"/>
                <w:color w:val="000000"/>
              </w:rPr>
              <w:t>June 24–28, 2024</w:t>
            </w:r>
          </w:p>
        </w:tc>
        <w:tc>
          <w:tcPr>
            <w:tcW w:w="3075" w:type="dxa"/>
            <w:vAlign w:val="center"/>
          </w:tcPr>
          <w:p w14:paraId="1A93B223" w14:textId="5F99A4AE" w:rsidR="00BD7880" w:rsidRPr="00BA39A9" w:rsidRDefault="00BD7880"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2 Riverside (Region 7)</w:t>
            </w:r>
          </w:p>
        </w:tc>
        <w:tc>
          <w:tcPr>
            <w:tcW w:w="8395" w:type="dxa"/>
            <w:vAlign w:val="center"/>
          </w:tcPr>
          <w:p w14:paraId="2F25A5C8" w14:textId="77136E9A" w:rsidR="00BD7880" w:rsidRPr="00BA39A9" w:rsidRDefault="00BD7880" w:rsidP="00BA39A9">
            <w:pPr>
              <w:autoSpaceDE w:val="0"/>
              <w:autoSpaceDN w:val="0"/>
              <w:adjustRightInd w:val="0"/>
              <w:rPr>
                <w:rFonts w:cs="Arial"/>
                <w:color w:val="000000"/>
              </w:rPr>
            </w:pPr>
            <w:r w:rsidRPr="00BA39A9">
              <w:rPr>
                <w:rFonts w:cs="Arial"/>
                <w:color w:val="000000"/>
              </w:rPr>
              <w:t xml:space="preserve">Through this </w:t>
            </w:r>
            <w:r w:rsidR="005A4EB2">
              <w:rPr>
                <w:rFonts w:cs="Arial"/>
                <w:color w:val="000000"/>
              </w:rPr>
              <w:t>five</w:t>
            </w:r>
            <w:r w:rsidRPr="00BA39A9">
              <w:rPr>
                <w:rFonts w:cs="Arial"/>
                <w:color w:val="000000"/>
              </w:rPr>
              <w:t xml:space="preserve">-day workshop, participants learned to integrate CS into mathematics instruction. Participants learned to code using the Bootstrap language </w:t>
            </w:r>
            <w:proofErr w:type="spellStart"/>
            <w:r w:rsidRPr="00BA39A9">
              <w:rPr>
                <w:rFonts w:cs="Arial"/>
                <w:color w:val="000000"/>
              </w:rPr>
              <w:t>Pyret</w:t>
            </w:r>
            <w:proofErr w:type="spellEnd"/>
            <w:r w:rsidRPr="00BA39A9">
              <w:rPr>
                <w:rFonts w:cs="Arial"/>
                <w:color w:val="000000"/>
              </w:rPr>
              <w:t xml:space="preserve"> and </w:t>
            </w:r>
            <w:r w:rsidR="005A4EB2">
              <w:rPr>
                <w:rFonts w:cs="Arial"/>
                <w:color w:val="000000"/>
              </w:rPr>
              <w:t>applied it</w:t>
            </w:r>
            <w:r w:rsidRPr="00BA39A9">
              <w:rPr>
                <w:rFonts w:cs="Arial"/>
                <w:color w:val="000000"/>
              </w:rPr>
              <w:t xml:space="preserve"> to mathematics concepts to reinforce and improve students’ mathematics outcomes.</w:t>
            </w:r>
          </w:p>
        </w:tc>
      </w:tr>
      <w:tr w:rsidR="00BD7880" w:rsidRPr="00BA39A9" w14:paraId="74B7E83D" w14:textId="77777777" w:rsidTr="0FEE0C83">
        <w:trPr>
          <w:cantSplit/>
          <w:jc w:val="center"/>
        </w:trPr>
        <w:tc>
          <w:tcPr>
            <w:tcW w:w="1795" w:type="dxa"/>
            <w:vAlign w:val="center"/>
          </w:tcPr>
          <w:p w14:paraId="4ADFB737" w14:textId="4E555163" w:rsidR="00BD7880" w:rsidRPr="00BA39A9" w:rsidRDefault="00BD7880" w:rsidP="00BA39A9">
            <w:pPr>
              <w:rPr>
                <w:rFonts w:cs="Arial"/>
                <w:color w:val="000000"/>
              </w:rPr>
            </w:pPr>
            <w:r w:rsidRPr="00BA39A9">
              <w:rPr>
                <w:rFonts w:cs="Arial"/>
                <w:color w:val="000000"/>
              </w:rPr>
              <w:t>June 24–28, 2024</w:t>
            </w:r>
          </w:p>
        </w:tc>
        <w:tc>
          <w:tcPr>
            <w:tcW w:w="3075" w:type="dxa"/>
            <w:vAlign w:val="center"/>
          </w:tcPr>
          <w:p w14:paraId="03848FC0" w14:textId="273512F1" w:rsidR="00BD7880" w:rsidRPr="00BA39A9" w:rsidRDefault="00BD7880" w:rsidP="00BA39A9">
            <w:pPr>
              <w:rPr>
                <w:rFonts w:cs="Arial"/>
                <w:color w:val="000000"/>
              </w:rPr>
            </w:pPr>
            <w:r w:rsidRPr="00BA39A9">
              <w:rPr>
                <w:rFonts w:cs="Arial"/>
                <w:color w:val="000000"/>
              </w:rPr>
              <w:t>Code.org CS Discoveries Riverside (Region 7)</w:t>
            </w:r>
          </w:p>
        </w:tc>
        <w:tc>
          <w:tcPr>
            <w:tcW w:w="8395" w:type="dxa"/>
            <w:vAlign w:val="center"/>
          </w:tcPr>
          <w:p w14:paraId="0F8B7944" w14:textId="7316A249" w:rsidR="00BD7880" w:rsidRPr="00BA39A9" w:rsidRDefault="00BD7880" w:rsidP="00BA39A9">
            <w:pPr>
              <w:autoSpaceDE w:val="0"/>
              <w:autoSpaceDN w:val="0"/>
              <w:adjustRightInd w:val="0"/>
              <w:rPr>
                <w:rFonts w:cs="Arial"/>
                <w:color w:val="000000"/>
              </w:rPr>
            </w:pPr>
            <w:r w:rsidRPr="00BA39A9">
              <w:rPr>
                <w:rFonts w:cs="Arial"/>
                <w:color w:val="000000"/>
              </w:rPr>
              <w:t xml:space="preserve">This </w:t>
            </w:r>
            <w:r w:rsidR="005A4EB2">
              <w:rPr>
                <w:rFonts w:cs="Arial"/>
                <w:color w:val="000000"/>
              </w:rPr>
              <w:t>five</w:t>
            </w:r>
            <w:r w:rsidRPr="00BA39A9">
              <w:rPr>
                <w:rFonts w:cs="Arial"/>
                <w:color w:val="000000"/>
              </w:rPr>
              <w:t>-day in-person workshop hosted by Riverside COE provided participants with an overview and model lessons for all aspects of the CS Discoveries curriculum available for free from Code.org. Facilitators addressed pedagogy and strategies for implementation of all seven units in the curriculum. Participants explored and planned for implementation in their classrooms in the coming school year.</w:t>
            </w:r>
          </w:p>
        </w:tc>
      </w:tr>
      <w:tr w:rsidR="00BD7880" w:rsidRPr="00BA39A9" w14:paraId="161A0215" w14:textId="77777777" w:rsidTr="0FEE0C83">
        <w:trPr>
          <w:cantSplit/>
          <w:jc w:val="center"/>
        </w:trPr>
        <w:tc>
          <w:tcPr>
            <w:tcW w:w="1795" w:type="dxa"/>
            <w:vAlign w:val="center"/>
          </w:tcPr>
          <w:p w14:paraId="09D8A934" w14:textId="2C1FA752" w:rsidR="00BD7880" w:rsidRPr="00BA39A9" w:rsidRDefault="00BD7880" w:rsidP="00BA39A9">
            <w:pPr>
              <w:rPr>
                <w:rFonts w:cs="Arial"/>
                <w:color w:val="000000"/>
              </w:rPr>
            </w:pPr>
            <w:r w:rsidRPr="00BA39A9">
              <w:rPr>
                <w:rFonts w:cs="Arial"/>
                <w:color w:val="000000"/>
              </w:rPr>
              <w:t>June 24–28, 2024</w:t>
            </w:r>
          </w:p>
        </w:tc>
        <w:tc>
          <w:tcPr>
            <w:tcW w:w="3075" w:type="dxa"/>
            <w:vAlign w:val="center"/>
          </w:tcPr>
          <w:p w14:paraId="57DFF905" w14:textId="51DC2EB2" w:rsidR="00BD7880" w:rsidRPr="00BA39A9" w:rsidRDefault="00BD7880" w:rsidP="00BA39A9">
            <w:pPr>
              <w:rPr>
                <w:rFonts w:cs="Arial"/>
                <w:color w:val="000000"/>
              </w:rPr>
            </w:pPr>
            <w:r w:rsidRPr="00BA39A9">
              <w:rPr>
                <w:rFonts w:cs="Arial"/>
                <w:color w:val="000000"/>
              </w:rPr>
              <w:t>Code.org Advanced Placement</w:t>
            </w:r>
            <w:r w:rsidR="008513A9" w:rsidRPr="00BA39A9">
              <w:rPr>
                <w:rFonts w:cs="Arial"/>
                <w:color w:val="000000"/>
              </w:rPr>
              <w:t>®</w:t>
            </w:r>
            <w:r w:rsidRPr="00BA39A9">
              <w:rPr>
                <w:rFonts w:cs="Arial"/>
                <w:color w:val="000000"/>
              </w:rPr>
              <w:t xml:space="preserve"> (AP</w:t>
            </w:r>
            <w:r w:rsidR="008513A9" w:rsidRPr="00BA39A9">
              <w:rPr>
                <w:rFonts w:cs="Arial"/>
                <w:color w:val="000000"/>
              </w:rPr>
              <w:t>®</w:t>
            </w:r>
            <w:r w:rsidRPr="00BA39A9">
              <w:rPr>
                <w:rFonts w:cs="Arial"/>
                <w:color w:val="000000"/>
              </w:rPr>
              <w:t>) CS A Riverside (Region 7)</w:t>
            </w:r>
          </w:p>
        </w:tc>
        <w:tc>
          <w:tcPr>
            <w:tcW w:w="8395" w:type="dxa"/>
            <w:vAlign w:val="center"/>
          </w:tcPr>
          <w:p w14:paraId="46611972" w14:textId="607CE2F7" w:rsidR="00BD7880" w:rsidRPr="00BA39A9" w:rsidRDefault="008513A9" w:rsidP="00BA39A9">
            <w:pPr>
              <w:autoSpaceDE w:val="0"/>
              <w:autoSpaceDN w:val="0"/>
              <w:adjustRightInd w:val="0"/>
              <w:rPr>
                <w:rFonts w:cs="Arial"/>
                <w:color w:val="000000"/>
              </w:rPr>
            </w:pPr>
            <w:r w:rsidRPr="00BA39A9">
              <w:rPr>
                <w:rFonts w:cs="Arial"/>
                <w:color w:val="000000"/>
              </w:rPr>
              <w:t xml:space="preserve">This </w:t>
            </w:r>
            <w:r w:rsidR="005A4EB2">
              <w:rPr>
                <w:rFonts w:cs="Arial"/>
                <w:color w:val="000000"/>
              </w:rPr>
              <w:t>five</w:t>
            </w:r>
            <w:r w:rsidRPr="00BA39A9">
              <w:rPr>
                <w:rFonts w:cs="Arial"/>
                <w:color w:val="000000"/>
              </w:rPr>
              <w:t>-day in-person workshop hosted by Riverside COE provided participants with an overview and model lessons for all aspects of the AP</w:t>
            </w:r>
            <w:r w:rsidR="000442EF" w:rsidRPr="00BA39A9">
              <w:rPr>
                <w:rFonts w:cs="Arial"/>
                <w:color w:val="000000"/>
              </w:rPr>
              <w:t>®</w:t>
            </w:r>
            <w:r w:rsidRPr="00BA39A9">
              <w:rPr>
                <w:rFonts w:cs="Arial"/>
                <w:color w:val="000000"/>
              </w:rPr>
              <w:t xml:space="preserve"> CS</w:t>
            </w:r>
            <w:r w:rsidR="0075488F">
              <w:rPr>
                <w:rFonts w:cs="Arial"/>
                <w:color w:val="000000"/>
              </w:rPr>
              <w:t xml:space="preserve"> </w:t>
            </w:r>
            <w:r w:rsidRPr="00BA39A9">
              <w:rPr>
                <w:rFonts w:cs="Arial"/>
                <w:color w:val="000000"/>
              </w:rPr>
              <w:t>A curriculum available for free from Code.org, which i</w:t>
            </w:r>
            <w:r w:rsidR="00BD7880" w:rsidRPr="00BA39A9">
              <w:rPr>
                <w:rFonts w:cs="Arial"/>
                <w:color w:val="000000"/>
              </w:rPr>
              <w:t>ntroduce</w:t>
            </w:r>
            <w:r w:rsidR="00DE4FC0">
              <w:rPr>
                <w:rFonts w:cs="Arial"/>
                <w:color w:val="000000"/>
              </w:rPr>
              <w:t>s</w:t>
            </w:r>
            <w:r w:rsidR="00BD7880" w:rsidRPr="00BA39A9">
              <w:rPr>
                <w:rFonts w:cs="Arial"/>
                <w:color w:val="000000"/>
              </w:rPr>
              <w:t xml:space="preserve"> students to software engineering and object-oriented design while they learn the Java programming language</w:t>
            </w:r>
            <w:r w:rsidRPr="00BA39A9">
              <w:rPr>
                <w:rFonts w:cs="Arial"/>
                <w:color w:val="000000"/>
              </w:rPr>
              <w:t>. Participants explored and planned for implementation in their classrooms in the coming school year.</w:t>
            </w:r>
          </w:p>
        </w:tc>
      </w:tr>
      <w:tr w:rsidR="008513A9" w:rsidRPr="00BA39A9" w14:paraId="5D0B7196" w14:textId="77777777" w:rsidTr="0FEE0C83">
        <w:trPr>
          <w:cantSplit/>
          <w:jc w:val="center"/>
        </w:trPr>
        <w:tc>
          <w:tcPr>
            <w:tcW w:w="1795" w:type="dxa"/>
            <w:vAlign w:val="center"/>
          </w:tcPr>
          <w:p w14:paraId="5CC431C3" w14:textId="4EBCC4FA" w:rsidR="008513A9" w:rsidRPr="00BA39A9" w:rsidRDefault="008513A9" w:rsidP="00BA39A9">
            <w:pPr>
              <w:rPr>
                <w:rFonts w:cs="Arial"/>
                <w:color w:val="000000"/>
              </w:rPr>
            </w:pPr>
            <w:r w:rsidRPr="00BA39A9">
              <w:rPr>
                <w:rFonts w:cs="Arial"/>
                <w:color w:val="000000"/>
              </w:rPr>
              <w:lastRenderedPageBreak/>
              <w:t>June 26–28, 2024</w:t>
            </w:r>
          </w:p>
        </w:tc>
        <w:tc>
          <w:tcPr>
            <w:tcW w:w="3075" w:type="dxa"/>
            <w:vAlign w:val="center"/>
          </w:tcPr>
          <w:p w14:paraId="6DB5E885" w14:textId="0486ED16" w:rsidR="008513A9" w:rsidRPr="00BA39A9" w:rsidRDefault="008513A9" w:rsidP="00BA39A9">
            <w:pPr>
              <w:rPr>
                <w:rFonts w:cs="Arial"/>
                <w:color w:val="000000"/>
              </w:rPr>
            </w:pPr>
            <w:r w:rsidRPr="00BA39A9">
              <w:rPr>
                <w:rFonts w:cs="Arial"/>
                <w:color w:val="000000"/>
              </w:rPr>
              <w:t>Google CS First San Bernardino (Region 7)</w:t>
            </w:r>
          </w:p>
        </w:tc>
        <w:tc>
          <w:tcPr>
            <w:tcW w:w="8395" w:type="dxa"/>
            <w:vAlign w:val="center"/>
          </w:tcPr>
          <w:p w14:paraId="76A6189F" w14:textId="43A88FD2" w:rsidR="008513A9" w:rsidRPr="00BA39A9" w:rsidRDefault="001C2734" w:rsidP="00BA39A9">
            <w:pPr>
              <w:autoSpaceDE w:val="0"/>
              <w:autoSpaceDN w:val="0"/>
              <w:adjustRightInd w:val="0"/>
              <w:rPr>
                <w:rFonts w:cs="Arial"/>
                <w:color w:val="000000"/>
              </w:rPr>
            </w:pPr>
            <w:r w:rsidRPr="00BA39A9">
              <w:rPr>
                <w:rFonts w:cs="Arial"/>
                <w:color w:val="000000"/>
              </w:rPr>
              <w:t xml:space="preserve">This event was a Summer of CS Intensive Workshop for elementary teachers in San Bernardino County. Teachers were introduced to ways to integrate CS into their elementary classrooms using the Google CS First platform and external devices such as the </w:t>
            </w:r>
            <w:proofErr w:type="spellStart"/>
            <w:proofErr w:type="gramStart"/>
            <w:r w:rsidRPr="00BA39A9">
              <w:rPr>
                <w:rFonts w:cs="Arial"/>
                <w:color w:val="000000"/>
              </w:rPr>
              <w:t>micro:bit</w:t>
            </w:r>
            <w:proofErr w:type="spellEnd"/>
            <w:proofErr w:type="gramEnd"/>
            <w:r w:rsidRPr="00BA39A9">
              <w:rPr>
                <w:rFonts w:cs="Arial"/>
                <w:color w:val="000000"/>
              </w:rPr>
              <w:t xml:space="preserve">. Participants left with resources to help them with ideas for integration as well as </w:t>
            </w:r>
            <w:proofErr w:type="spellStart"/>
            <w:proofErr w:type="gramStart"/>
            <w:r w:rsidRPr="00BA39A9">
              <w:rPr>
                <w:rFonts w:cs="Arial"/>
                <w:color w:val="000000"/>
              </w:rPr>
              <w:t>micro:bits</w:t>
            </w:r>
            <w:proofErr w:type="spellEnd"/>
            <w:proofErr w:type="gramEnd"/>
            <w:r w:rsidRPr="00BA39A9">
              <w:rPr>
                <w:rFonts w:cs="Arial"/>
                <w:color w:val="000000"/>
              </w:rPr>
              <w:t xml:space="preserve"> to take back to their classrooms to immediately begin working with their students. Educators with little to no experience were able to attend and participate</w:t>
            </w:r>
            <w:r w:rsidR="00F51607" w:rsidRPr="00BA39A9">
              <w:rPr>
                <w:rFonts w:cs="Arial"/>
                <w:color w:val="000000"/>
              </w:rPr>
              <w:t>,</w:t>
            </w:r>
            <w:r w:rsidRPr="00BA39A9">
              <w:rPr>
                <w:rFonts w:cs="Arial"/>
                <w:color w:val="000000"/>
              </w:rPr>
              <w:t xml:space="preserve"> building capacity that they can use in their classrooms and potentially share with others at their school sites.</w:t>
            </w:r>
          </w:p>
        </w:tc>
      </w:tr>
      <w:tr w:rsidR="008513A9" w:rsidRPr="00BA39A9" w14:paraId="2E9AF72D" w14:textId="77777777" w:rsidTr="0FEE0C83">
        <w:trPr>
          <w:cantSplit/>
          <w:jc w:val="center"/>
        </w:trPr>
        <w:tc>
          <w:tcPr>
            <w:tcW w:w="1795" w:type="dxa"/>
            <w:vAlign w:val="center"/>
          </w:tcPr>
          <w:p w14:paraId="7158EDD0" w14:textId="45FD0188" w:rsidR="008513A9" w:rsidRPr="00BA39A9" w:rsidRDefault="008513A9" w:rsidP="00BA39A9">
            <w:pPr>
              <w:rPr>
                <w:rFonts w:cs="Arial"/>
                <w:color w:val="000000"/>
              </w:rPr>
            </w:pPr>
            <w:r w:rsidRPr="00BA39A9">
              <w:rPr>
                <w:rFonts w:cs="Arial"/>
                <w:color w:val="000000"/>
              </w:rPr>
              <w:t>June 26–28, 2024</w:t>
            </w:r>
          </w:p>
        </w:tc>
        <w:tc>
          <w:tcPr>
            <w:tcW w:w="3075" w:type="dxa"/>
            <w:vAlign w:val="center"/>
          </w:tcPr>
          <w:p w14:paraId="7BA83C38" w14:textId="78FF8258" w:rsidR="008513A9" w:rsidRPr="00BA39A9" w:rsidRDefault="008513A9" w:rsidP="00BA39A9">
            <w:pPr>
              <w:rPr>
                <w:rFonts w:cs="Arial"/>
                <w:color w:val="000000"/>
              </w:rPr>
            </w:pPr>
            <w:r w:rsidRPr="00BA39A9">
              <w:rPr>
                <w:rFonts w:cs="Arial"/>
                <w:color w:val="000000"/>
              </w:rPr>
              <w:t>E4C Mendocino (Region 2)</w:t>
            </w:r>
          </w:p>
        </w:tc>
        <w:tc>
          <w:tcPr>
            <w:tcW w:w="8395" w:type="dxa"/>
            <w:vAlign w:val="center"/>
          </w:tcPr>
          <w:p w14:paraId="001B33B3" w14:textId="321BFF83" w:rsidR="008513A9" w:rsidRPr="00BA39A9" w:rsidRDefault="008513A9" w:rsidP="00BA39A9">
            <w:pPr>
              <w:autoSpaceDE w:val="0"/>
              <w:autoSpaceDN w:val="0"/>
              <w:adjustRightInd w:val="0"/>
              <w:rPr>
                <w:rFonts w:cs="Arial"/>
                <w:color w:val="000000"/>
                <w:highlight w:val="yellow"/>
              </w:rPr>
            </w:pPr>
            <w:r w:rsidRPr="00BA39A9">
              <w:rPr>
                <w:rFonts w:cs="Arial"/>
                <w:color w:val="000000"/>
              </w:rPr>
              <w:t xml:space="preserve">Participants described what CS is and what it feels like, identified skills and mindsets needed to succeed in CS, learned about and used the </w:t>
            </w:r>
            <w:r w:rsidRPr="00BA39A9">
              <w:rPr>
                <w:rFonts w:cs="Arial"/>
                <w:i/>
                <w:iCs/>
              </w:rPr>
              <w:t>CA CS Content Standards</w:t>
            </w:r>
            <w:r w:rsidRPr="00BA39A9">
              <w:rPr>
                <w:rFonts w:cs="Arial"/>
                <w:color w:val="000000"/>
              </w:rPr>
              <w:t xml:space="preserve"> meaningfully, explained how the experience of CS in their grade(s) fits into a K–12 pathway, and identified important characteristics of CS tools and curricula and used them to determine their appropriateness in the classroom. Participants started the planning of 30 hours of CS instruction for their students with a focus on integrati</w:t>
            </w:r>
            <w:r w:rsidR="00506E22">
              <w:rPr>
                <w:rFonts w:cs="Arial"/>
                <w:color w:val="000000"/>
              </w:rPr>
              <w:t>ng</w:t>
            </w:r>
            <w:r w:rsidRPr="00BA39A9">
              <w:rPr>
                <w:rFonts w:cs="Arial"/>
                <w:color w:val="000000"/>
              </w:rPr>
              <w:t xml:space="preserve"> the </w:t>
            </w:r>
            <w:r w:rsidRPr="00BA39A9">
              <w:rPr>
                <w:rFonts w:cs="Arial"/>
                <w:i/>
                <w:iCs/>
              </w:rPr>
              <w:t>CA CS Content Standards</w:t>
            </w:r>
            <w:r w:rsidRPr="00BA39A9">
              <w:rPr>
                <w:rFonts w:cs="Arial"/>
                <w:color w:val="000000"/>
              </w:rPr>
              <w:t xml:space="preserve"> into other content areas and maintaining a focus on equity.</w:t>
            </w:r>
          </w:p>
        </w:tc>
      </w:tr>
      <w:tr w:rsidR="00C60E3A" w:rsidRPr="00BA39A9" w14:paraId="23553A14" w14:textId="77777777" w:rsidTr="0FEE0C83">
        <w:trPr>
          <w:cantSplit/>
          <w:jc w:val="center"/>
        </w:trPr>
        <w:tc>
          <w:tcPr>
            <w:tcW w:w="1795" w:type="dxa"/>
            <w:vAlign w:val="center"/>
          </w:tcPr>
          <w:p w14:paraId="5324E674" w14:textId="559E4BAA" w:rsidR="00C60E3A" w:rsidRPr="00BA39A9" w:rsidRDefault="00C60E3A" w:rsidP="00BA39A9">
            <w:pPr>
              <w:rPr>
                <w:rFonts w:cs="Arial"/>
                <w:color w:val="000000"/>
              </w:rPr>
            </w:pPr>
            <w:r w:rsidRPr="00BA39A9">
              <w:rPr>
                <w:rFonts w:cs="Arial"/>
                <w:color w:val="000000"/>
              </w:rPr>
              <w:t>July 8–10, 2024</w:t>
            </w:r>
          </w:p>
        </w:tc>
        <w:tc>
          <w:tcPr>
            <w:tcW w:w="3075" w:type="dxa"/>
            <w:vAlign w:val="center"/>
          </w:tcPr>
          <w:p w14:paraId="49A9CF60" w14:textId="06368CF3" w:rsidR="00C60E3A" w:rsidRPr="00BA39A9" w:rsidRDefault="00C60E3A" w:rsidP="00BA39A9">
            <w:pPr>
              <w:rPr>
                <w:rFonts w:cs="Arial"/>
                <w:color w:val="000000"/>
              </w:rPr>
            </w:pPr>
            <w:r w:rsidRPr="00BA39A9">
              <w:rPr>
                <w:rFonts w:cs="Arial"/>
                <w:color w:val="000000"/>
              </w:rPr>
              <w:t>Build a Computer with Piper (Region 1)</w:t>
            </w:r>
          </w:p>
        </w:tc>
        <w:tc>
          <w:tcPr>
            <w:tcW w:w="8395" w:type="dxa"/>
            <w:vAlign w:val="center"/>
          </w:tcPr>
          <w:p w14:paraId="12856A8C" w14:textId="6D125704" w:rsidR="00C60E3A" w:rsidRPr="00BA39A9" w:rsidRDefault="00C60E3A" w:rsidP="00BA39A9">
            <w:pPr>
              <w:autoSpaceDE w:val="0"/>
              <w:autoSpaceDN w:val="0"/>
              <w:adjustRightInd w:val="0"/>
              <w:rPr>
                <w:rFonts w:cs="Arial"/>
                <w:color w:val="000000"/>
              </w:rPr>
            </w:pPr>
            <w:r w:rsidRPr="00BA39A9">
              <w:rPr>
                <w:rFonts w:cs="Arial"/>
                <w:color w:val="000000"/>
              </w:rPr>
              <w:t xml:space="preserve">This Summer of CS regional workshop allowed primary educator participants to explore innovative techniques to engage learners in CS through hands-on activities. This workshop was an ideal starting point for curious </w:t>
            </w:r>
            <w:r w:rsidR="00F83805" w:rsidRPr="00BA39A9">
              <w:rPr>
                <w:rFonts w:cs="Arial"/>
                <w:color w:val="000000"/>
              </w:rPr>
              <w:t>educat</w:t>
            </w:r>
            <w:r w:rsidR="00F83805">
              <w:rPr>
                <w:rFonts w:cs="Arial"/>
                <w:color w:val="000000"/>
              </w:rPr>
              <w:t>ors</w:t>
            </w:r>
            <w:r w:rsidR="00F83805" w:rsidRPr="00BA39A9">
              <w:rPr>
                <w:rFonts w:cs="Arial"/>
                <w:color w:val="000000"/>
              </w:rPr>
              <w:t xml:space="preserve"> </w:t>
            </w:r>
            <w:r w:rsidRPr="00BA39A9">
              <w:rPr>
                <w:rFonts w:cs="Arial"/>
                <w:color w:val="000000"/>
              </w:rPr>
              <w:t>looking to introduce computational thinking, collaborative struggle, and problem</w:t>
            </w:r>
            <w:r w:rsidR="00286E70">
              <w:rPr>
                <w:rFonts w:cs="Arial"/>
                <w:color w:val="000000"/>
              </w:rPr>
              <w:t>-</w:t>
            </w:r>
            <w:r w:rsidRPr="00BA39A9">
              <w:rPr>
                <w:rFonts w:cs="Arial"/>
                <w:color w:val="000000"/>
              </w:rPr>
              <w:t>solving suitable for a classroom in grades</w:t>
            </w:r>
            <w:r w:rsidR="00526ED2">
              <w:rPr>
                <w:rFonts w:cs="Arial"/>
                <w:color w:val="000000"/>
              </w:rPr>
              <w:t xml:space="preserve"> three through six</w:t>
            </w:r>
            <w:r w:rsidRPr="00BA39A9">
              <w:rPr>
                <w:rFonts w:cs="Arial"/>
                <w:color w:val="000000"/>
              </w:rPr>
              <w:t xml:space="preserve">. Facilitated by a team </w:t>
            </w:r>
            <w:r w:rsidR="00286E70">
              <w:rPr>
                <w:rFonts w:cs="Arial"/>
                <w:color w:val="000000"/>
              </w:rPr>
              <w:t xml:space="preserve">that </w:t>
            </w:r>
            <w:r w:rsidR="00286E70" w:rsidRPr="00BA39A9">
              <w:rPr>
                <w:rFonts w:cs="Arial"/>
                <w:color w:val="000000"/>
              </w:rPr>
              <w:t>includ</w:t>
            </w:r>
            <w:r w:rsidR="00286E70">
              <w:rPr>
                <w:rFonts w:cs="Arial"/>
                <w:color w:val="000000"/>
              </w:rPr>
              <w:t>ed</w:t>
            </w:r>
            <w:r w:rsidR="00286E70" w:rsidRPr="00BA39A9">
              <w:rPr>
                <w:rFonts w:cs="Arial"/>
                <w:color w:val="000000"/>
              </w:rPr>
              <w:t xml:space="preserve"> </w:t>
            </w:r>
            <w:r w:rsidRPr="00BA39A9">
              <w:rPr>
                <w:rFonts w:cs="Arial"/>
                <w:color w:val="000000"/>
              </w:rPr>
              <w:t xml:space="preserve">a Piper Curriculum Specialist, an active CS teacher with expertise in Special Education integration, a Piper representative, and a Butte COE </w:t>
            </w:r>
            <w:r w:rsidR="004B72A3" w:rsidRPr="00BA39A9">
              <w:rPr>
                <w:rFonts w:cs="Arial"/>
                <w:color w:val="000000"/>
              </w:rPr>
              <w:t>professional learning</w:t>
            </w:r>
            <w:r w:rsidRPr="00BA39A9">
              <w:rPr>
                <w:rFonts w:cs="Arial"/>
                <w:color w:val="000000"/>
              </w:rPr>
              <w:t xml:space="preserve"> department administrator to ensure alignment with the </w:t>
            </w:r>
            <w:r w:rsidRPr="00BA39A9">
              <w:rPr>
                <w:rFonts w:cs="Arial"/>
                <w:i/>
                <w:iCs/>
              </w:rPr>
              <w:t>CA CS Content Standards,</w:t>
            </w:r>
            <w:r w:rsidRPr="00BA39A9">
              <w:rPr>
                <w:rFonts w:cs="Arial"/>
                <w:color w:val="000000"/>
              </w:rPr>
              <w:t xml:space="preserve"> with a focus on inclusivity in alignment with the QPLS and adult learning theory.</w:t>
            </w:r>
          </w:p>
        </w:tc>
      </w:tr>
      <w:tr w:rsidR="00C60E3A" w:rsidRPr="00BA39A9" w14:paraId="65D78D9B" w14:textId="77777777" w:rsidTr="0FEE0C83">
        <w:trPr>
          <w:cantSplit/>
          <w:jc w:val="center"/>
        </w:trPr>
        <w:tc>
          <w:tcPr>
            <w:tcW w:w="1795" w:type="dxa"/>
            <w:vAlign w:val="center"/>
          </w:tcPr>
          <w:p w14:paraId="20330DBD" w14:textId="0EAACA69" w:rsidR="00C60E3A" w:rsidRPr="00BA39A9" w:rsidRDefault="00C60E3A" w:rsidP="00BA39A9">
            <w:pPr>
              <w:rPr>
                <w:rFonts w:cs="Arial"/>
                <w:color w:val="000000"/>
              </w:rPr>
            </w:pPr>
            <w:r w:rsidRPr="00BA39A9">
              <w:rPr>
                <w:rFonts w:cs="Arial"/>
                <w:color w:val="000000"/>
              </w:rPr>
              <w:lastRenderedPageBreak/>
              <w:t>July 8–10, 2024</w:t>
            </w:r>
          </w:p>
        </w:tc>
        <w:tc>
          <w:tcPr>
            <w:tcW w:w="3075" w:type="dxa"/>
            <w:vAlign w:val="center"/>
          </w:tcPr>
          <w:p w14:paraId="61A2C521" w14:textId="16DE45AF" w:rsidR="00C60E3A" w:rsidRPr="00BA39A9" w:rsidRDefault="00C60E3A" w:rsidP="00BA39A9">
            <w:pPr>
              <w:rPr>
                <w:rFonts w:cs="Arial"/>
                <w:color w:val="000000"/>
              </w:rPr>
            </w:pPr>
            <w:r w:rsidRPr="00BA39A9">
              <w:rPr>
                <w:rFonts w:cs="Arial"/>
                <w:color w:val="000000"/>
              </w:rPr>
              <w:t xml:space="preserve">E4C Los Angeles </w:t>
            </w:r>
            <w:r w:rsidR="00975483" w:rsidRPr="00BA39A9">
              <w:rPr>
                <w:rFonts w:cs="Arial"/>
                <w:color w:val="000000"/>
              </w:rPr>
              <w:t>County</w:t>
            </w:r>
            <w:r w:rsidRPr="00BA39A9">
              <w:rPr>
                <w:rFonts w:cs="Arial"/>
                <w:color w:val="000000"/>
              </w:rPr>
              <w:t xml:space="preserve"> (Region</w:t>
            </w:r>
            <w:r w:rsidR="00017C7B" w:rsidRPr="00BA39A9">
              <w:rPr>
                <w:rFonts w:cs="Arial"/>
                <w:color w:val="000000"/>
              </w:rPr>
              <w:t>s</w:t>
            </w:r>
            <w:r w:rsidRPr="00BA39A9">
              <w:rPr>
                <w:rFonts w:cs="Arial"/>
                <w:color w:val="000000"/>
              </w:rPr>
              <w:t xml:space="preserve"> 6 &amp; 7)</w:t>
            </w:r>
          </w:p>
        </w:tc>
        <w:tc>
          <w:tcPr>
            <w:tcW w:w="8395" w:type="dxa"/>
            <w:vAlign w:val="center"/>
          </w:tcPr>
          <w:p w14:paraId="3C71690B" w14:textId="19D86F58" w:rsidR="00C60E3A" w:rsidRPr="00BA39A9" w:rsidRDefault="79BF8C7D" w:rsidP="00BA39A9">
            <w:pPr>
              <w:autoSpaceDE w:val="0"/>
              <w:autoSpaceDN w:val="0"/>
              <w:adjustRightInd w:val="0"/>
              <w:rPr>
                <w:rFonts w:cs="Arial"/>
                <w:color w:val="000000"/>
              </w:rPr>
            </w:pPr>
            <w:r w:rsidRPr="0FEE0C83">
              <w:rPr>
                <w:rFonts w:cs="Arial"/>
                <w:color w:val="000000" w:themeColor="text1"/>
              </w:rPr>
              <w:t xml:space="preserve">At this </w:t>
            </w:r>
            <w:r w:rsidR="6CE29231" w:rsidRPr="0FEE0C83">
              <w:rPr>
                <w:rFonts w:cs="Arial"/>
                <w:color w:val="000000" w:themeColor="text1"/>
              </w:rPr>
              <w:t>S</w:t>
            </w:r>
            <w:r w:rsidRPr="0FEE0C83">
              <w:rPr>
                <w:rFonts w:cs="Arial"/>
                <w:color w:val="000000" w:themeColor="text1"/>
              </w:rPr>
              <w:t>ummer of CS workshop, t</w:t>
            </w:r>
            <w:r w:rsidR="18B8E93C" w:rsidRPr="0FEE0C83">
              <w:rPr>
                <w:rFonts w:cs="Arial"/>
                <w:color w:val="000000" w:themeColor="text1"/>
              </w:rPr>
              <w:t xml:space="preserve">eachers were able to describe what CS is and what it feels like. They identified skills and mindsets needed to succeed in CS. Participants meaningfully used the </w:t>
            </w:r>
            <w:r w:rsidR="18B8E93C" w:rsidRPr="0FEE0C83">
              <w:rPr>
                <w:rFonts w:cs="Arial"/>
                <w:i/>
                <w:iCs/>
              </w:rPr>
              <w:t>CA CS Content Standards</w:t>
            </w:r>
            <w:r w:rsidR="18B8E93C" w:rsidRPr="0FEE0C83">
              <w:rPr>
                <w:rFonts w:cs="Arial"/>
                <w:color w:val="000000" w:themeColor="text1"/>
              </w:rPr>
              <w:t>. Teachers were able to explain how the experience of CS in their grade fits into a CS pathway. They were able to identify important properties of CS tools and curriculum and use them to determine their appropriateness in the classroom.</w:t>
            </w:r>
          </w:p>
        </w:tc>
      </w:tr>
      <w:tr w:rsidR="00C60E3A" w:rsidRPr="00BA39A9" w14:paraId="69C0B88E" w14:textId="77777777" w:rsidTr="0FEE0C83">
        <w:trPr>
          <w:cantSplit/>
          <w:jc w:val="center"/>
        </w:trPr>
        <w:tc>
          <w:tcPr>
            <w:tcW w:w="1795" w:type="dxa"/>
            <w:vAlign w:val="center"/>
          </w:tcPr>
          <w:p w14:paraId="6E463881" w14:textId="638E5BFD" w:rsidR="00C60E3A" w:rsidRPr="00BA39A9" w:rsidRDefault="00C60E3A" w:rsidP="00BA39A9">
            <w:pPr>
              <w:rPr>
                <w:rFonts w:cs="Arial"/>
                <w:color w:val="000000"/>
              </w:rPr>
            </w:pPr>
            <w:r w:rsidRPr="00BA39A9">
              <w:rPr>
                <w:rFonts w:cs="Arial"/>
                <w:color w:val="000000"/>
              </w:rPr>
              <w:t>July 8–12, 2024</w:t>
            </w:r>
          </w:p>
        </w:tc>
        <w:tc>
          <w:tcPr>
            <w:tcW w:w="3075" w:type="dxa"/>
            <w:vAlign w:val="center"/>
          </w:tcPr>
          <w:p w14:paraId="16F2929E" w14:textId="013FAD9B" w:rsidR="00C60E3A" w:rsidRPr="00BA39A9" w:rsidRDefault="00C60E3A" w:rsidP="00BA39A9">
            <w:pPr>
              <w:rPr>
                <w:rFonts w:cs="Arial"/>
                <w:color w:val="000000"/>
              </w:rPr>
            </w:pPr>
            <w:r w:rsidRPr="00BA39A9">
              <w:rPr>
                <w:rFonts w:cs="Arial"/>
                <w:color w:val="000000"/>
              </w:rPr>
              <w:t>Bootstrap: Data Science Santa Clara COE (Region 4)</w:t>
            </w:r>
          </w:p>
        </w:tc>
        <w:tc>
          <w:tcPr>
            <w:tcW w:w="8395" w:type="dxa"/>
            <w:shd w:val="clear" w:color="auto" w:fill="auto"/>
            <w:vAlign w:val="center"/>
          </w:tcPr>
          <w:p w14:paraId="72EF84A6" w14:textId="73A137E0" w:rsidR="00C60E3A" w:rsidRPr="00BA39A9" w:rsidRDefault="00A56C45" w:rsidP="00BA39A9">
            <w:pPr>
              <w:autoSpaceDE w:val="0"/>
              <w:autoSpaceDN w:val="0"/>
              <w:adjustRightInd w:val="0"/>
              <w:rPr>
                <w:rFonts w:cs="Arial"/>
                <w:color w:val="000000"/>
              </w:rPr>
            </w:pPr>
            <w:r w:rsidRPr="00BA39A9">
              <w:rPr>
                <w:rFonts w:cs="Arial"/>
                <w:color w:val="000000"/>
              </w:rPr>
              <w:t xml:space="preserve">Educators attended a </w:t>
            </w:r>
            <w:r w:rsidR="00DA063D">
              <w:rPr>
                <w:rFonts w:cs="Arial"/>
                <w:color w:val="000000"/>
              </w:rPr>
              <w:t>five</w:t>
            </w:r>
            <w:r w:rsidRPr="00BA39A9">
              <w:rPr>
                <w:rFonts w:cs="Arial"/>
                <w:color w:val="000000"/>
              </w:rPr>
              <w:t>-day Data Science Workshop, where they explored key concepts and instructional strategies to enhance data literacy in the classroom. The workshop introduced participants to Bootstrap: Data Science, a flexible curriculum that can be integrated into subjects like mathematics, science, and social studies. Throughout the week, educators engaged in hands-on, project-based activities, beginning with foundational topics such as simple data types, probability, and data visualization through bar and pie charts. They deepened their understanding of data analysis by working with functions, table operations, and filtering techniques. As the workshop progressed, participants explored advanced concepts, including the data cycle, histograms, measures of center, box plots, scatterplots, correlations, and linear regression. Educators also had opportunities to choose and analyze real-world datasets, develop classroom implementation plans, and share project ideas. The workshop concluded with assessment and reflection, equipping educators with practical tools to bring data science into their classrooms effectively.</w:t>
            </w:r>
          </w:p>
        </w:tc>
      </w:tr>
      <w:tr w:rsidR="00C60E3A" w:rsidRPr="00BA39A9" w14:paraId="5F8D994D" w14:textId="77777777" w:rsidTr="0FEE0C83">
        <w:trPr>
          <w:cantSplit/>
          <w:jc w:val="center"/>
        </w:trPr>
        <w:tc>
          <w:tcPr>
            <w:tcW w:w="1795" w:type="dxa"/>
            <w:vAlign w:val="center"/>
          </w:tcPr>
          <w:p w14:paraId="758DE981" w14:textId="72D0CCD1" w:rsidR="00C60E3A" w:rsidRPr="00BA39A9" w:rsidRDefault="00C60E3A" w:rsidP="00BA39A9">
            <w:pPr>
              <w:rPr>
                <w:rFonts w:cs="Arial"/>
                <w:color w:val="000000"/>
              </w:rPr>
            </w:pPr>
            <w:r w:rsidRPr="00BA39A9">
              <w:rPr>
                <w:rFonts w:cs="Arial"/>
                <w:color w:val="000000"/>
              </w:rPr>
              <w:t>July 8–12, 2024</w:t>
            </w:r>
          </w:p>
        </w:tc>
        <w:tc>
          <w:tcPr>
            <w:tcW w:w="3075" w:type="dxa"/>
            <w:vAlign w:val="center"/>
          </w:tcPr>
          <w:p w14:paraId="6043E6BC" w14:textId="66475CF8" w:rsidR="00C60E3A" w:rsidRPr="00BA39A9" w:rsidRDefault="00C60E3A" w:rsidP="00BA39A9">
            <w:pPr>
              <w:rPr>
                <w:rFonts w:cs="Arial"/>
                <w:color w:val="000000"/>
              </w:rPr>
            </w:pPr>
            <w:r w:rsidRPr="00BA39A9">
              <w:rPr>
                <w:rFonts w:cs="Arial"/>
                <w:color w:val="000000"/>
              </w:rPr>
              <w:t xml:space="preserve">Code.org CS Discoveries San Diego </w:t>
            </w:r>
            <w:r w:rsidR="00975483" w:rsidRPr="00BA39A9">
              <w:rPr>
                <w:rFonts w:cs="Arial"/>
                <w:color w:val="000000"/>
              </w:rPr>
              <w:t xml:space="preserve">COE </w:t>
            </w:r>
            <w:r w:rsidRPr="00BA39A9">
              <w:rPr>
                <w:rFonts w:cs="Arial"/>
                <w:color w:val="000000"/>
              </w:rPr>
              <w:t>(Region 7)</w:t>
            </w:r>
          </w:p>
        </w:tc>
        <w:tc>
          <w:tcPr>
            <w:tcW w:w="8395" w:type="dxa"/>
            <w:vAlign w:val="center"/>
          </w:tcPr>
          <w:p w14:paraId="27F7914A" w14:textId="5D91A084" w:rsidR="00C60E3A" w:rsidRPr="00BA39A9" w:rsidRDefault="00C60E3A" w:rsidP="00BA39A9">
            <w:pPr>
              <w:autoSpaceDE w:val="0"/>
              <w:autoSpaceDN w:val="0"/>
              <w:adjustRightInd w:val="0"/>
              <w:rPr>
                <w:rFonts w:cs="Arial"/>
                <w:color w:val="000000"/>
              </w:rPr>
            </w:pPr>
            <w:r w:rsidRPr="00BA39A9">
              <w:rPr>
                <w:rFonts w:cs="Arial"/>
                <w:color w:val="000000"/>
              </w:rPr>
              <w:t xml:space="preserve">This workshop introduced </w:t>
            </w:r>
            <w:r w:rsidR="00975483" w:rsidRPr="00BA39A9">
              <w:rPr>
                <w:rFonts w:cs="Arial"/>
                <w:color w:val="000000"/>
              </w:rPr>
              <w:t xml:space="preserve">secondary educator participants </w:t>
            </w:r>
            <w:r w:rsidRPr="00BA39A9">
              <w:rPr>
                <w:rFonts w:cs="Arial"/>
                <w:color w:val="000000"/>
              </w:rPr>
              <w:t xml:space="preserve">to </w:t>
            </w:r>
            <w:r w:rsidR="00975483" w:rsidRPr="00BA39A9">
              <w:rPr>
                <w:rFonts w:cs="Arial"/>
                <w:color w:val="000000"/>
              </w:rPr>
              <w:t xml:space="preserve">Code.org </w:t>
            </w:r>
            <w:r w:rsidRPr="00BA39A9">
              <w:rPr>
                <w:rFonts w:cs="Arial"/>
                <w:color w:val="000000"/>
              </w:rPr>
              <w:t xml:space="preserve">CS Discoveries, an introductory </w:t>
            </w:r>
            <w:r w:rsidR="00975483" w:rsidRPr="00BA39A9">
              <w:rPr>
                <w:rFonts w:cs="Arial"/>
                <w:color w:val="000000"/>
              </w:rPr>
              <w:t>CS</w:t>
            </w:r>
            <w:r w:rsidRPr="00BA39A9">
              <w:rPr>
                <w:rFonts w:cs="Arial"/>
                <w:color w:val="000000"/>
              </w:rPr>
              <w:t xml:space="preserve"> course designed to empower students in grades</w:t>
            </w:r>
            <w:r w:rsidR="00391C0C">
              <w:rPr>
                <w:rFonts w:cs="Arial"/>
                <w:color w:val="000000"/>
              </w:rPr>
              <w:t xml:space="preserve"> six through ten</w:t>
            </w:r>
            <w:r w:rsidRPr="00BA39A9">
              <w:rPr>
                <w:rFonts w:cs="Arial"/>
                <w:color w:val="000000"/>
              </w:rPr>
              <w:t xml:space="preserve"> to create authentic artifacts and explore </w:t>
            </w:r>
            <w:r w:rsidR="00975483" w:rsidRPr="00BA39A9">
              <w:rPr>
                <w:rFonts w:cs="Arial"/>
                <w:color w:val="000000"/>
              </w:rPr>
              <w:t>CS</w:t>
            </w:r>
            <w:r w:rsidRPr="00BA39A9">
              <w:rPr>
                <w:rFonts w:cs="Arial"/>
                <w:color w:val="000000"/>
              </w:rPr>
              <w:t xml:space="preserve"> as a medium for creativity, communication, and problem-solving.</w:t>
            </w:r>
          </w:p>
        </w:tc>
      </w:tr>
      <w:tr w:rsidR="00975483" w:rsidRPr="00BA39A9" w14:paraId="6907F43E" w14:textId="77777777" w:rsidTr="0FEE0C83">
        <w:trPr>
          <w:cantSplit/>
          <w:jc w:val="center"/>
        </w:trPr>
        <w:tc>
          <w:tcPr>
            <w:tcW w:w="1795" w:type="dxa"/>
            <w:vAlign w:val="center"/>
          </w:tcPr>
          <w:p w14:paraId="52D9BD3B" w14:textId="419B45E3" w:rsidR="00975483" w:rsidRPr="00BA39A9" w:rsidRDefault="00975483" w:rsidP="00BA39A9">
            <w:pPr>
              <w:rPr>
                <w:rFonts w:cs="Arial"/>
                <w:color w:val="000000"/>
              </w:rPr>
            </w:pPr>
            <w:r w:rsidRPr="00BA39A9">
              <w:rPr>
                <w:rFonts w:cs="Arial"/>
                <w:color w:val="000000"/>
              </w:rPr>
              <w:lastRenderedPageBreak/>
              <w:t>July 8–12, 2024</w:t>
            </w:r>
          </w:p>
        </w:tc>
        <w:tc>
          <w:tcPr>
            <w:tcW w:w="3075" w:type="dxa"/>
            <w:vAlign w:val="center"/>
          </w:tcPr>
          <w:p w14:paraId="063D6238" w14:textId="486A0AD4" w:rsidR="00975483" w:rsidRPr="00BA39A9" w:rsidRDefault="00975483" w:rsidP="00BA39A9">
            <w:pPr>
              <w:rPr>
                <w:rFonts w:cs="Arial"/>
                <w:color w:val="000000"/>
              </w:rPr>
            </w:pPr>
            <w:r w:rsidRPr="00BA39A9">
              <w:rPr>
                <w:rFonts w:cs="Arial"/>
                <w:color w:val="000000"/>
              </w:rPr>
              <w:t>Code.org CS Principles San Diego COE (Region 7)</w:t>
            </w:r>
          </w:p>
        </w:tc>
        <w:tc>
          <w:tcPr>
            <w:tcW w:w="8395" w:type="dxa"/>
            <w:vAlign w:val="center"/>
          </w:tcPr>
          <w:p w14:paraId="7BEDB364" w14:textId="0AE97D4C" w:rsidR="00975483" w:rsidRPr="00BA39A9" w:rsidRDefault="00975483" w:rsidP="00BA39A9">
            <w:pPr>
              <w:autoSpaceDE w:val="0"/>
              <w:autoSpaceDN w:val="0"/>
              <w:adjustRightInd w:val="0"/>
              <w:rPr>
                <w:rFonts w:cs="Arial"/>
                <w:color w:val="000000"/>
              </w:rPr>
            </w:pPr>
            <w:r w:rsidRPr="00BA39A9">
              <w:rPr>
                <w:rFonts w:cs="Arial"/>
                <w:color w:val="000000"/>
              </w:rPr>
              <w:t xml:space="preserve">This workshop introduced participants to Code.org CS Principles, a </w:t>
            </w:r>
            <w:proofErr w:type="gramStart"/>
            <w:r w:rsidRPr="00BA39A9">
              <w:rPr>
                <w:rFonts w:cs="Arial"/>
                <w:color w:val="000000"/>
              </w:rPr>
              <w:t>higher</w:t>
            </w:r>
            <w:r w:rsidR="004303AF">
              <w:rPr>
                <w:rFonts w:cs="Arial"/>
                <w:color w:val="000000"/>
              </w:rPr>
              <w:t xml:space="preserve"> </w:t>
            </w:r>
            <w:r w:rsidRPr="00BA39A9">
              <w:rPr>
                <w:rFonts w:cs="Arial"/>
                <w:color w:val="000000"/>
              </w:rPr>
              <w:t>level</w:t>
            </w:r>
            <w:proofErr w:type="gramEnd"/>
            <w:r w:rsidRPr="00BA39A9">
              <w:rPr>
                <w:rFonts w:cs="Arial"/>
                <w:color w:val="000000"/>
              </w:rPr>
              <w:t xml:space="preserve"> introductory course that teaches foundational concepts of CS while encouraging students to examine the impact of computing and technology on the world. This workshop was also endorsed by the College Board as an official AP® CS Principles workshop.</w:t>
            </w:r>
          </w:p>
        </w:tc>
      </w:tr>
      <w:tr w:rsidR="00975483" w:rsidRPr="00BA39A9" w14:paraId="795488DF" w14:textId="77777777" w:rsidTr="0FEE0C83">
        <w:trPr>
          <w:cantSplit/>
          <w:jc w:val="center"/>
        </w:trPr>
        <w:tc>
          <w:tcPr>
            <w:tcW w:w="1795" w:type="dxa"/>
            <w:vAlign w:val="center"/>
          </w:tcPr>
          <w:p w14:paraId="1C96DC1B" w14:textId="0F52BF88" w:rsidR="00975483" w:rsidRPr="00BA39A9" w:rsidRDefault="00975483" w:rsidP="00BA39A9">
            <w:pPr>
              <w:rPr>
                <w:rFonts w:cs="Arial"/>
                <w:color w:val="000000"/>
              </w:rPr>
            </w:pPr>
            <w:r w:rsidRPr="00BA39A9">
              <w:rPr>
                <w:rFonts w:cs="Arial"/>
                <w:color w:val="000000"/>
              </w:rPr>
              <w:t>July 15–19, 2024</w:t>
            </w:r>
          </w:p>
        </w:tc>
        <w:tc>
          <w:tcPr>
            <w:tcW w:w="3075" w:type="dxa"/>
            <w:vAlign w:val="center"/>
          </w:tcPr>
          <w:p w14:paraId="6286C37C" w14:textId="43173073" w:rsidR="00975483" w:rsidRPr="00BA39A9" w:rsidRDefault="00616063" w:rsidP="00BA39A9">
            <w:pPr>
              <w:rPr>
                <w:rFonts w:cs="Arial"/>
                <w:color w:val="000000"/>
              </w:rPr>
            </w:pPr>
            <w:r w:rsidRPr="00BA39A9">
              <w:rPr>
                <w:rFonts w:cs="Arial"/>
                <w:color w:val="000000"/>
              </w:rPr>
              <w:t>Code.org CS Principles Riverside COE (Region 7)</w:t>
            </w:r>
          </w:p>
        </w:tc>
        <w:tc>
          <w:tcPr>
            <w:tcW w:w="8395" w:type="dxa"/>
            <w:vAlign w:val="center"/>
          </w:tcPr>
          <w:p w14:paraId="6706576B" w14:textId="3A7875E5" w:rsidR="00975483" w:rsidRPr="00BA39A9" w:rsidRDefault="00616063" w:rsidP="00BA39A9">
            <w:pPr>
              <w:autoSpaceDE w:val="0"/>
              <w:autoSpaceDN w:val="0"/>
              <w:adjustRightInd w:val="0"/>
              <w:rPr>
                <w:rFonts w:cs="Arial"/>
                <w:color w:val="000000"/>
              </w:rPr>
            </w:pPr>
            <w:r w:rsidRPr="00BA39A9">
              <w:rPr>
                <w:rFonts w:cs="Arial"/>
                <w:color w:val="000000"/>
              </w:rPr>
              <w:t xml:space="preserve">This workshop introduced participants to Code.org CS Principles, a </w:t>
            </w:r>
            <w:proofErr w:type="gramStart"/>
            <w:r w:rsidRPr="00BA39A9">
              <w:rPr>
                <w:rFonts w:cs="Arial"/>
                <w:color w:val="000000"/>
              </w:rPr>
              <w:t>higher</w:t>
            </w:r>
            <w:r w:rsidR="004303AF">
              <w:rPr>
                <w:rFonts w:cs="Arial"/>
                <w:color w:val="000000"/>
              </w:rPr>
              <w:t xml:space="preserve"> </w:t>
            </w:r>
            <w:r w:rsidRPr="00BA39A9">
              <w:rPr>
                <w:rFonts w:cs="Arial"/>
                <w:color w:val="000000"/>
              </w:rPr>
              <w:t>level</w:t>
            </w:r>
            <w:proofErr w:type="gramEnd"/>
            <w:r w:rsidRPr="00BA39A9">
              <w:rPr>
                <w:rFonts w:cs="Arial"/>
                <w:color w:val="000000"/>
              </w:rPr>
              <w:t xml:space="preserve"> introductory course that teaches foundational concepts of CS while encouraging students to examine the impact of computing and technology on the world. This workshop was also endorsed by the College Board as an official AP® CS Principles workshop.</w:t>
            </w:r>
          </w:p>
        </w:tc>
      </w:tr>
      <w:tr w:rsidR="00616063" w:rsidRPr="00BA39A9" w14:paraId="177336B8" w14:textId="77777777" w:rsidTr="0FEE0C83">
        <w:trPr>
          <w:cantSplit/>
          <w:jc w:val="center"/>
        </w:trPr>
        <w:tc>
          <w:tcPr>
            <w:tcW w:w="1795" w:type="dxa"/>
            <w:vAlign w:val="center"/>
          </w:tcPr>
          <w:p w14:paraId="6A5B0D6F" w14:textId="42B37A51" w:rsidR="00616063" w:rsidRPr="00BA39A9" w:rsidRDefault="00616063" w:rsidP="00BA39A9">
            <w:pPr>
              <w:rPr>
                <w:rFonts w:cs="Arial"/>
                <w:color w:val="000000"/>
              </w:rPr>
            </w:pPr>
            <w:r w:rsidRPr="00BA39A9">
              <w:rPr>
                <w:rFonts w:cs="Arial"/>
                <w:color w:val="000000"/>
              </w:rPr>
              <w:t>July 16–19, 2024</w:t>
            </w:r>
          </w:p>
        </w:tc>
        <w:tc>
          <w:tcPr>
            <w:tcW w:w="3075" w:type="dxa"/>
            <w:vAlign w:val="center"/>
          </w:tcPr>
          <w:p w14:paraId="421F3D7B" w14:textId="5C2166F0" w:rsidR="00616063" w:rsidRPr="00BA39A9" w:rsidRDefault="00616063"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2</w:t>
            </w:r>
            <w:r w:rsidR="000E563B" w:rsidRPr="00BA39A9">
              <w:rPr>
                <w:rFonts w:cs="Arial"/>
                <w:color w:val="000000"/>
              </w:rPr>
              <w:t xml:space="preserve"> </w:t>
            </w:r>
            <w:r w:rsidRPr="00BA39A9">
              <w:rPr>
                <w:rFonts w:cs="Arial"/>
                <w:color w:val="000000"/>
              </w:rPr>
              <w:t>(Region 7)</w:t>
            </w:r>
          </w:p>
        </w:tc>
        <w:tc>
          <w:tcPr>
            <w:tcW w:w="8395" w:type="dxa"/>
            <w:vAlign w:val="center"/>
          </w:tcPr>
          <w:p w14:paraId="43866F93" w14:textId="58DB59C8" w:rsidR="00616063" w:rsidRPr="00BA39A9" w:rsidRDefault="00616063" w:rsidP="00BA39A9">
            <w:pPr>
              <w:autoSpaceDE w:val="0"/>
              <w:autoSpaceDN w:val="0"/>
              <w:adjustRightInd w:val="0"/>
              <w:rPr>
                <w:rFonts w:cs="Arial"/>
                <w:color w:val="000000"/>
              </w:rPr>
            </w:pPr>
            <w:r w:rsidRPr="00BA39A9">
              <w:rPr>
                <w:rFonts w:cs="Arial"/>
                <w:color w:val="000000"/>
              </w:rPr>
              <w:t>This workshop introduced participants to Bootstrap</w:t>
            </w:r>
            <w:r w:rsidR="00017C7B" w:rsidRPr="00BA39A9">
              <w:rPr>
                <w:rFonts w:cs="Arial"/>
                <w:color w:val="000000"/>
              </w:rPr>
              <w:t>:</w:t>
            </w:r>
            <w:r w:rsidRPr="00BA39A9">
              <w:rPr>
                <w:rFonts w:cs="Arial"/>
                <w:color w:val="000000"/>
              </w:rPr>
              <w:t xml:space="preserve"> Algebra 2, a project-based curriculum designed for Algebra 2 teachers to integrate programming into math</w:t>
            </w:r>
            <w:r w:rsidR="00017C7B" w:rsidRPr="00BA39A9">
              <w:rPr>
                <w:rFonts w:cs="Arial"/>
                <w:color w:val="000000"/>
              </w:rPr>
              <w:t>ematics</w:t>
            </w:r>
            <w:r w:rsidRPr="00BA39A9">
              <w:rPr>
                <w:rFonts w:cs="Arial"/>
                <w:color w:val="000000"/>
              </w:rPr>
              <w:t xml:space="preserve"> instruction. In just a few lessons, students learn programming skills to explore quadratic, exponential, logarithmic, and periodic functions by analyzing real-world data. Supported by the National Science Foundation and aligned with standards, the curriculum includes detailed lesson plans, student workbooks, and teacher guides to support effective instruction. High school Algebra 2 teachers attended the training virtually.</w:t>
            </w:r>
          </w:p>
        </w:tc>
      </w:tr>
      <w:tr w:rsidR="00616063" w:rsidRPr="00BA39A9" w14:paraId="1DC7DB9B" w14:textId="77777777" w:rsidTr="0FEE0C83">
        <w:trPr>
          <w:cantSplit/>
          <w:jc w:val="center"/>
        </w:trPr>
        <w:tc>
          <w:tcPr>
            <w:tcW w:w="1795" w:type="dxa"/>
            <w:vAlign w:val="center"/>
          </w:tcPr>
          <w:p w14:paraId="5759E8FC" w14:textId="0FC93D69" w:rsidR="00616063" w:rsidRPr="00BA39A9" w:rsidRDefault="00616063" w:rsidP="00BA39A9">
            <w:pPr>
              <w:rPr>
                <w:rFonts w:cs="Arial"/>
                <w:color w:val="000000"/>
              </w:rPr>
            </w:pPr>
            <w:r w:rsidRPr="00BA39A9">
              <w:rPr>
                <w:rFonts w:cs="Arial"/>
                <w:color w:val="000000"/>
              </w:rPr>
              <w:t>July 22–26, 2024</w:t>
            </w:r>
          </w:p>
        </w:tc>
        <w:tc>
          <w:tcPr>
            <w:tcW w:w="3075" w:type="dxa"/>
            <w:vAlign w:val="center"/>
          </w:tcPr>
          <w:p w14:paraId="2F4C017C" w14:textId="4642C3DB" w:rsidR="00616063" w:rsidRPr="00BA39A9" w:rsidRDefault="00616063" w:rsidP="00BA39A9">
            <w:pPr>
              <w:rPr>
                <w:rFonts w:cs="Arial"/>
                <w:color w:val="000000"/>
              </w:rPr>
            </w:pPr>
            <w:r w:rsidRPr="00BA39A9">
              <w:rPr>
                <w:rFonts w:cs="Arial"/>
                <w:color w:val="000000"/>
              </w:rPr>
              <w:t>AP® CS A</w:t>
            </w:r>
            <w:r w:rsidRPr="00BA39A9">
              <w:rPr>
                <w:rFonts w:cs="Arial"/>
              </w:rPr>
              <w:t xml:space="preserve"> </w:t>
            </w:r>
            <w:r w:rsidRPr="00BA39A9">
              <w:rPr>
                <w:rFonts w:cs="Arial"/>
                <w:color w:val="000000"/>
              </w:rPr>
              <w:t xml:space="preserve">with </w:t>
            </w:r>
            <w:proofErr w:type="spellStart"/>
            <w:r w:rsidRPr="00BA39A9">
              <w:rPr>
                <w:rFonts w:cs="Arial"/>
                <w:color w:val="000000"/>
              </w:rPr>
              <w:t>CSAwesome</w:t>
            </w:r>
            <w:proofErr w:type="spellEnd"/>
            <w:r w:rsidRPr="00BA39A9">
              <w:rPr>
                <w:rFonts w:cs="Arial"/>
                <w:color w:val="000000"/>
              </w:rPr>
              <w:t xml:space="preserve">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11E1C825" w14:textId="3A4FAF41" w:rsidR="00616063" w:rsidRPr="00BA39A9" w:rsidRDefault="00616063" w:rsidP="00BA39A9">
            <w:pPr>
              <w:autoSpaceDE w:val="0"/>
              <w:autoSpaceDN w:val="0"/>
              <w:adjustRightInd w:val="0"/>
              <w:rPr>
                <w:rFonts w:cs="Arial"/>
                <w:color w:val="000000"/>
              </w:rPr>
            </w:pPr>
            <w:r w:rsidRPr="00BA39A9">
              <w:rPr>
                <w:rFonts w:cs="Arial"/>
                <w:color w:val="000000"/>
              </w:rPr>
              <w:t>Secondary educators of grades</w:t>
            </w:r>
            <w:r w:rsidR="005C6719">
              <w:rPr>
                <w:rFonts w:cs="Arial"/>
                <w:color w:val="000000"/>
              </w:rPr>
              <w:t xml:space="preserve"> ten through twelve</w:t>
            </w:r>
            <w:r w:rsidRPr="00BA39A9">
              <w:rPr>
                <w:rFonts w:cs="Arial"/>
                <w:color w:val="000000"/>
              </w:rPr>
              <w:t xml:space="preserve"> attended the </w:t>
            </w:r>
            <w:proofErr w:type="spellStart"/>
            <w:r w:rsidRPr="00BA39A9">
              <w:rPr>
                <w:rFonts w:cs="Arial"/>
                <w:color w:val="000000"/>
              </w:rPr>
              <w:t>CSAwesome</w:t>
            </w:r>
            <w:proofErr w:type="spellEnd"/>
            <w:r w:rsidRPr="00BA39A9">
              <w:rPr>
                <w:rFonts w:cs="Arial"/>
                <w:color w:val="000000"/>
              </w:rPr>
              <w:t xml:space="preserve"> AP® CS A </w:t>
            </w:r>
            <w:r w:rsidR="004521F7" w:rsidRPr="00BA39A9">
              <w:rPr>
                <w:rFonts w:cs="Arial"/>
                <w:color w:val="000000"/>
              </w:rPr>
              <w:t>w</w:t>
            </w:r>
            <w:r w:rsidRPr="00BA39A9">
              <w:rPr>
                <w:rFonts w:cs="Arial"/>
                <w:color w:val="000000"/>
              </w:rPr>
              <w:t xml:space="preserve">orkshop during </w:t>
            </w:r>
            <w:proofErr w:type="spellStart"/>
            <w:r w:rsidRPr="00BA39A9">
              <w:rPr>
                <w:rFonts w:cs="Arial"/>
                <w:color w:val="000000"/>
              </w:rPr>
              <w:t>CSPDWeek</w:t>
            </w:r>
            <w:proofErr w:type="spellEnd"/>
            <w:r w:rsidRPr="00BA39A9">
              <w:rPr>
                <w:rFonts w:cs="Arial"/>
                <w:color w:val="000000"/>
              </w:rPr>
              <w:t xml:space="preserve"> at </w:t>
            </w:r>
            <w:proofErr w:type="gramStart"/>
            <w:r w:rsidRPr="00BA39A9">
              <w:rPr>
                <w:rFonts w:cs="Arial"/>
                <w:color w:val="000000"/>
              </w:rPr>
              <w:t>the Anaheim</w:t>
            </w:r>
            <w:proofErr w:type="gramEnd"/>
            <w:r w:rsidRPr="00BA39A9">
              <w:rPr>
                <w:rFonts w:cs="Arial"/>
                <w:color w:val="000000"/>
              </w:rPr>
              <w:t xml:space="preserve"> Marriott. This workshop introduced participants to the College Board</w:t>
            </w:r>
            <w:r w:rsidR="006509B7">
              <w:rPr>
                <w:rFonts w:cs="Arial"/>
                <w:color w:val="000000"/>
              </w:rPr>
              <w:t>–</w:t>
            </w:r>
            <w:r w:rsidRPr="00BA39A9">
              <w:rPr>
                <w:rFonts w:cs="Arial"/>
                <w:color w:val="000000"/>
              </w:rPr>
              <w:t xml:space="preserve">endorsed </w:t>
            </w:r>
            <w:proofErr w:type="spellStart"/>
            <w:r w:rsidRPr="00BA39A9">
              <w:rPr>
                <w:rFonts w:cs="Arial"/>
                <w:color w:val="000000"/>
              </w:rPr>
              <w:t>CSAwesome</w:t>
            </w:r>
            <w:proofErr w:type="spellEnd"/>
            <w:r w:rsidRPr="00BA39A9">
              <w:rPr>
                <w:rFonts w:cs="Arial"/>
                <w:color w:val="000000"/>
              </w:rPr>
              <w:t xml:space="preserve"> curriculum, a free, self-contained resource designed to teach Java programming and aligned with the 2019 AP® CS A units and learning objectives. Facilitated by experienced AP® CS A educators, the workshop focused on preparing teachers (especially those with little or no experience in Java programming) to implement this first-semester, college-level course in their classrooms.</w:t>
            </w:r>
          </w:p>
        </w:tc>
      </w:tr>
      <w:tr w:rsidR="00616063" w:rsidRPr="00BA39A9" w14:paraId="126688D1" w14:textId="77777777" w:rsidTr="0FEE0C83">
        <w:trPr>
          <w:cantSplit/>
          <w:jc w:val="center"/>
        </w:trPr>
        <w:tc>
          <w:tcPr>
            <w:tcW w:w="1795" w:type="dxa"/>
            <w:vAlign w:val="center"/>
          </w:tcPr>
          <w:p w14:paraId="3FA7B7A6" w14:textId="5C08DD27" w:rsidR="00616063" w:rsidRPr="00BA39A9" w:rsidRDefault="00616063" w:rsidP="00BA39A9">
            <w:pPr>
              <w:rPr>
                <w:rFonts w:cs="Arial"/>
                <w:color w:val="000000"/>
              </w:rPr>
            </w:pPr>
            <w:r w:rsidRPr="00BA39A9">
              <w:rPr>
                <w:rFonts w:cs="Arial"/>
                <w:color w:val="000000"/>
              </w:rPr>
              <w:lastRenderedPageBreak/>
              <w:t>July 22–26, 2024</w:t>
            </w:r>
          </w:p>
        </w:tc>
        <w:tc>
          <w:tcPr>
            <w:tcW w:w="3075" w:type="dxa"/>
            <w:vAlign w:val="center"/>
          </w:tcPr>
          <w:p w14:paraId="203D306D" w14:textId="43361ACA" w:rsidR="00616063" w:rsidRPr="00BA39A9" w:rsidRDefault="00616063"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66778642" w14:textId="09AF8BA9" w:rsidR="00616063" w:rsidRPr="00BA39A9" w:rsidRDefault="00616063" w:rsidP="00BA39A9">
            <w:pPr>
              <w:autoSpaceDE w:val="0"/>
              <w:autoSpaceDN w:val="0"/>
              <w:adjustRightInd w:val="0"/>
              <w:rPr>
                <w:rFonts w:cs="Arial"/>
                <w:color w:val="000000"/>
              </w:rPr>
            </w:pPr>
            <w:r w:rsidRPr="00BA39A9">
              <w:rPr>
                <w:rFonts w:cs="Arial"/>
                <w:color w:val="000000"/>
              </w:rPr>
              <w:t>Secondary educators of grades</w:t>
            </w:r>
            <w:r w:rsidR="00912944">
              <w:rPr>
                <w:rFonts w:cs="Arial"/>
                <w:color w:val="000000"/>
              </w:rPr>
              <w:t xml:space="preserve"> seven through twelve</w:t>
            </w:r>
            <w:r w:rsidRPr="00BA39A9">
              <w:rPr>
                <w:rFonts w:cs="Arial"/>
                <w:color w:val="000000"/>
              </w:rPr>
              <w:t xml:space="preserve"> attended the Bootstrap</w:t>
            </w:r>
            <w:r w:rsidR="00017C7B" w:rsidRPr="00BA39A9">
              <w:rPr>
                <w:rFonts w:cs="Arial"/>
                <w:color w:val="000000"/>
              </w:rPr>
              <w:t>:</w:t>
            </w:r>
            <w:r w:rsidRPr="00BA39A9">
              <w:rPr>
                <w:rFonts w:cs="Arial"/>
                <w:color w:val="000000"/>
              </w:rPr>
              <w:t xml:space="preserve"> Algebra </w:t>
            </w:r>
            <w:r w:rsidR="004521F7" w:rsidRPr="00BA39A9">
              <w:rPr>
                <w:rFonts w:cs="Arial"/>
                <w:color w:val="000000"/>
              </w:rPr>
              <w:t>w</w:t>
            </w:r>
            <w:r w:rsidRPr="00BA39A9">
              <w:rPr>
                <w:rFonts w:cs="Arial"/>
                <w:color w:val="000000"/>
              </w:rPr>
              <w:t xml:space="preserve">orkshop during </w:t>
            </w:r>
            <w:proofErr w:type="spellStart"/>
            <w:r w:rsidRPr="00BA39A9">
              <w:rPr>
                <w:rFonts w:cs="Arial"/>
                <w:color w:val="000000"/>
              </w:rPr>
              <w:t>CSPDWeek</w:t>
            </w:r>
            <w:proofErr w:type="spellEnd"/>
            <w:r w:rsidRPr="00BA39A9">
              <w:rPr>
                <w:rFonts w:cs="Arial"/>
                <w:color w:val="000000"/>
              </w:rPr>
              <w:t xml:space="preserve"> at the Anaheim Marriott. This workshop introduced participants to Bootstrap</w:t>
            </w:r>
            <w:r w:rsidR="00017C7B" w:rsidRPr="00BA39A9">
              <w:rPr>
                <w:rFonts w:cs="Arial"/>
                <w:color w:val="000000"/>
              </w:rPr>
              <w:t>:</w:t>
            </w:r>
            <w:r w:rsidRPr="00BA39A9">
              <w:rPr>
                <w:rFonts w:cs="Arial"/>
                <w:color w:val="000000"/>
              </w:rPr>
              <w:t xml:space="preserve"> Algebra, an evidence-based curriculum designed to integrate CS into math</w:t>
            </w:r>
            <w:r w:rsidR="00017C7B" w:rsidRPr="00BA39A9">
              <w:rPr>
                <w:rFonts w:cs="Arial"/>
                <w:color w:val="000000"/>
              </w:rPr>
              <w:t>ematics</w:t>
            </w:r>
            <w:r w:rsidRPr="00BA39A9">
              <w:rPr>
                <w:rFonts w:cs="Arial"/>
                <w:color w:val="000000"/>
              </w:rPr>
              <w:t xml:space="preserve"> classes. The program features materials that align seamlessly with math</w:t>
            </w:r>
            <w:r w:rsidR="00017C7B" w:rsidRPr="00BA39A9">
              <w:rPr>
                <w:rFonts w:cs="Arial"/>
                <w:color w:val="000000"/>
              </w:rPr>
              <w:t>ematics</w:t>
            </w:r>
            <w:r w:rsidRPr="00BA39A9">
              <w:rPr>
                <w:rFonts w:cs="Arial"/>
                <w:color w:val="000000"/>
              </w:rPr>
              <w:t xml:space="preserve"> concepts, enabling teachers to deliver programming lessons that directly reinforce the math</w:t>
            </w:r>
            <w:r w:rsidR="00017C7B" w:rsidRPr="00BA39A9">
              <w:rPr>
                <w:rFonts w:cs="Arial"/>
                <w:color w:val="000000"/>
              </w:rPr>
              <w:t>ematics</w:t>
            </w:r>
            <w:r w:rsidRPr="00BA39A9">
              <w:rPr>
                <w:rFonts w:cs="Arial"/>
                <w:color w:val="000000"/>
              </w:rPr>
              <w:t xml:space="preserve"> content in their classrooms.</w:t>
            </w:r>
          </w:p>
        </w:tc>
      </w:tr>
      <w:tr w:rsidR="00616063" w:rsidRPr="00BA39A9" w14:paraId="729F898D" w14:textId="77777777" w:rsidTr="0FEE0C83">
        <w:trPr>
          <w:cantSplit/>
          <w:jc w:val="center"/>
        </w:trPr>
        <w:tc>
          <w:tcPr>
            <w:tcW w:w="1795" w:type="dxa"/>
            <w:vAlign w:val="center"/>
          </w:tcPr>
          <w:p w14:paraId="1FD3C8B4" w14:textId="356B641C" w:rsidR="00616063" w:rsidRPr="00BA39A9" w:rsidRDefault="00616063" w:rsidP="00BA39A9">
            <w:pPr>
              <w:rPr>
                <w:rFonts w:cs="Arial"/>
                <w:color w:val="000000"/>
              </w:rPr>
            </w:pPr>
            <w:r w:rsidRPr="00BA39A9">
              <w:rPr>
                <w:rFonts w:cs="Arial"/>
                <w:color w:val="000000"/>
              </w:rPr>
              <w:t>July 22–26, 2024</w:t>
            </w:r>
          </w:p>
        </w:tc>
        <w:tc>
          <w:tcPr>
            <w:tcW w:w="3075" w:type="dxa"/>
            <w:vAlign w:val="center"/>
          </w:tcPr>
          <w:p w14:paraId="1AC751DF" w14:textId="3D57DC04" w:rsidR="00616063" w:rsidRPr="00BA39A9" w:rsidRDefault="00616063" w:rsidP="00BA39A9">
            <w:pPr>
              <w:rPr>
                <w:rFonts w:cs="Arial"/>
                <w:color w:val="000000"/>
              </w:rPr>
            </w:pPr>
            <w:r w:rsidRPr="00BA39A9">
              <w:rPr>
                <w:rFonts w:cs="Arial"/>
                <w:color w:val="000000"/>
              </w:rPr>
              <w:t xml:space="preserve">Bootstrap: Data Science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6B9C9F7E" w14:textId="78305073" w:rsidR="00616063" w:rsidRPr="00BA39A9" w:rsidRDefault="00616063" w:rsidP="00BA39A9">
            <w:pPr>
              <w:autoSpaceDE w:val="0"/>
              <w:autoSpaceDN w:val="0"/>
              <w:adjustRightInd w:val="0"/>
              <w:rPr>
                <w:rFonts w:cs="Arial"/>
                <w:color w:val="000000"/>
              </w:rPr>
            </w:pPr>
            <w:r w:rsidRPr="00BA39A9">
              <w:rPr>
                <w:rFonts w:cs="Arial"/>
                <w:color w:val="000000"/>
              </w:rPr>
              <w:t xml:space="preserve">Secondary </w:t>
            </w:r>
            <w:r w:rsidR="0024165A">
              <w:rPr>
                <w:rFonts w:cs="Arial"/>
                <w:color w:val="000000"/>
              </w:rPr>
              <w:t>e</w:t>
            </w:r>
            <w:r w:rsidR="0024165A" w:rsidRPr="00BA39A9">
              <w:rPr>
                <w:rFonts w:cs="Arial"/>
                <w:color w:val="000000"/>
              </w:rPr>
              <w:t xml:space="preserve">ducators </w:t>
            </w:r>
            <w:r w:rsidRPr="00BA39A9">
              <w:rPr>
                <w:rFonts w:cs="Arial"/>
                <w:color w:val="000000"/>
              </w:rPr>
              <w:t xml:space="preserve">of </w:t>
            </w:r>
            <w:r w:rsidR="0024165A">
              <w:rPr>
                <w:rFonts w:cs="Arial"/>
                <w:color w:val="000000"/>
              </w:rPr>
              <w:t>g</w:t>
            </w:r>
            <w:r w:rsidR="0024165A" w:rsidRPr="00BA39A9">
              <w:rPr>
                <w:rFonts w:cs="Arial"/>
                <w:color w:val="000000"/>
              </w:rPr>
              <w:t xml:space="preserve">rades </w:t>
            </w:r>
            <w:r w:rsidR="005D1F4A">
              <w:rPr>
                <w:rFonts w:cs="Arial"/>
                <w:color w:val="000000"/>
              </w:rPr>
              <w:t xml:space="preserve">seven through twelve </w:t>
            </w:r>
            <w:r w:rsidRPr="00BA39A9">
              <w:rPr>
                <w:rFonts w:cs="Arial"/>
                <w:color w:val="000000"/>
              </w:rPr>
              <w:t xml:space="preserve">attended the Bootstrap: Data Science </w:t>
            </w:r>
            <w:r w:rsidR="004521F7" w:rsidRPr="00BA39A9">
              <w:rPr>
                <w:rFonts w:cs="Arial"/>
                <w:color w:val="000000"/>
              </w:rPr>
              <w:t>w</w:t>
            </w:r>
            <w:r w:rsidRPr="00BA39A9">
              <w:rPr>
                <w:rFonts w:cs="Arial"/>
                <w:color w:val="000000"/>
              </w:rPr>
              <w:t xml:space="preserve">orkshop during </w:t>
            </w:r>
            <w:proofErr w:type="spellStart"/>
            <w:r w:rsidRPr="00BA39A9">
              <w:rPr>
                <w:rFonts w:cs="Arial"/>
                <w:color w:val="000000"/>
              </w:rPr>
              <w:t>CSPDWeek</w:t>
            </w:r>
            <w:proofErr w:type="spellEnd"/>
            <w:r w:rsidRPr="00BA39A9">
              <w:rPr>
                <w:rFonts w:cs="Arial"/>
                <w:color w:val="000000"/>
              </w:rPr>
              <w:t xml:space="preserve"> at the Anaheim Marriott. This workshop introduced participants to Bootstrap: Data Science, a versatile curriculum that can be implemented as a full-year course or integrated into existing classes such as science, math</w:t>
            </w:r>
            <w:r w:rsidR="00017C7B" w:rsidRPr="00BA39A9">
              <w:rPr>
                <w:rFonts w:cs="Arial"/>
                <w:color w:val="000000"/>
              </w:rPr>
              <w:t>ematics</w:t>
            </w:r>
            <w:r w:rsidRPr="00BA39A9">
              <w:rPr>
                <w:rFonts w:cs="Arial"/>
                <w:color w:val="000000"/>
              </w:rPr>
              <w:t>, and social studies. The program’s hands-on, project-based lessons are designed to help students explore key concepts in math</w:t>
            </w:r>
            <w:r w:rsidR="00017C7B" w:rsidRPr="00BA39A9">
              <w:rPr>
                <w:rFonts w:cs="Arial"/>
                <w:color w:val="000000"/>
              </w:rPr>
              <w:t>ematics</w:t>
            </w:r>
            <w:r w:rsidRPr="00BA39A9">
              <w:rPr>
                <w:rFonts w:cs="Arial"/>
                <w:color w:val="000000"/>
              </w:rPr>
              <w:t>, statistics, and CS while working with data that is meaningful to them.</w:t>
            </w:r>
          </w:p>
        </w:tc>
      </w:tr>
      <w:tr w:rsidR="00616063" w:rsidRPr="00BA39A9" w14:paraId="2D038FBD" w14:textId="77777777" w:rsidTr="0FEE0C83">
        <w:trPr>
          <w:cantSplit/>
          <w:jc w:val="center"/>
        </w:trPr>
        <w:tc>
          <w:tcPr>
            <w:tcW w:w="1795" w:type="dxa"/>
            <w:vAlign w:val="center"/>
          </w:tcPr>
          <w:p w14:paraId="1978D28B" w14:textId="4CB6221C" w:rsidR="00616063" w:rsidRPr="00BA39A9" w:rsidRDefault="00616063" w:rsidP="00BA39A9">
            <w:pPr>
              <w:rPr>
                <w:rFonts w:cs="Arial"/>
                <w:color w:val="000000"/>
              </w:rPr>
            </w:pPr>
            <w:r w:rsidRPr="00BA39A9">
              <w:rPr>
                <w:rFonts w:cs="Arial"/>
                <w:color w:val="000000"/>
              </w:rPr>
              <w:t>July 22–26, 2024</w:t>
            </w:r>
          </w:p>
        </w:tc>
        <w:tc>
          <w:tcPr>
            <w:tcW w:w="3075" w:type="dxa"/>
            <w:vAlign w:val="center"/>
          </w:tcPr>
          <w:p w14:paraId="4B31EF32" w14:textId="15FCA550" w:rsidR="00616063" w:rsidRPr="00BA39A9" w:rsidRDefault="00616063" w:rsidP="00BA39A9">
            <w:pPr>
              <w:rPr>
                <w:rFonts w:cs="Arial"/>
                <w:color w:val="000000"/>
              </w:rPr>
            </w:pPr>
            <w:r w:rsidRPr="00BA39A9">
              <w:rPr>
                <w:rFonts w:cs="Arial"/>
                <w:color w:val="000000"/>
              </w:rPr>
              <w:t xml:space="preserve">Code.org CS Discoveries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55B21CB1" w14:textId="781E3EEF" w:rsidR="00616063" w:rsidRPr="00BA39A9" w:rsidRDefault="00616063" w:rsidP="00BA39A9">
            <w:pPr>
              <w:autoSpaceDE w:val="0"/>
              <w:autoSpaceDN w:val="0"/>
              <w:adjustRightInd w:val="0"/>
              <w:rPr>
                <w:rFonts w:cs="Arial"/>
                <w:color w:val="000000"/>
              </w:rPr>
            </w:pPr>
            <w:r w:rsidRPr="00BA39A9">
              <w:rPr>
                <w:rFonts w:cs="Arial"/>
                <w:color w:val="000000"/>
              </w:rPr>
              <w:t xml:space="preserve">Secondary educators of grades </w:t>
            </w:r>
            <w:r w:rsidR="00937322">
              <w:rPr>
                <w:rFonts w:cs="Arial"/>
                <w:color w:val="000000"/>
              </w:rPr>
              <w:t>six through ten</w:t>
            </w:r>
            <w:r w:rsidRPr="00BA39A9">
              <w:rPr>
                <w:rFonts w:cs="Arial"/>
                <w:color w:val="000000"/>
              </w:rPr>
              <w:t xml:space="preserve"> attended the Code.org CS Discoveries </w:t>
            </w:r>
            <w:r w:rsidR="004521F7" w:rsidRPr="00BA39A9">
              <w:rPr>
                <w:rFonts w:cs="Arial"/>
                <w:color w:val="000000"/>
              </w:rPr>
              <w:t>w</w:t>
            </w:r>
            <w:r w:rsidRPr="00BA39A9">
              <w:rPr>
                <w:rFonts w:cs="Arial"/>
                <w:color w:val="000000"/>
              </w:rPr>
              <w:t xml:space="preserve">orkshop during </w:t>
            </w:r>
            <w:proofErr w:type="spellStart"/>
            <w:r w:rsidRPr="00BA39A9">
              <w:rPr>
                <w:rFonts w:cs="Arial"/>
                <w:color w:val="000000"/>
              </w:rPr>
              <w:t>CSPDWeek</w:t>
            </w:r>
            <w:proofErr w:type="spellEnd"/>
            <w:r w:rsidRPr="00BA39A9">
              <w:rPr>
                <w:rFonts w:cs="Arial"/>
                <w:color w:val="000000"/>
              </w:rPr>
              <w:t xml:space="preserve"> at the Anaheim Marriott. This workshop introduced participants to </w:t>
            </w:r>
            <w:r w:rsidR="004521F7" w:rsidRPr="00BA39A9">
              <w:rPr>
                <w:rFonts w:cs="Arial"/>
                <w:color w:val="000000"/>
              </w:rPr>
              <w:t xml:space="preserve">Code.org </w:t>
            </w:r>
            <w:r w:rsidRPr="00BA39A9">
              <w:rPr>
                <w:rFonts w:cs="Arial"/>
                <w:color w:val="000000"/>
              </w:rPr>
              <w:t xml:space="preserve">CS Discoveries, an introductory </w:t>
            </w:r>
            <w:r w:rsidR="004521F7" w:rsidRPr="00BA39A9">
              <w:rPr>
                <w:rFonts w:cs="Arial"/>
                <w:color w:val="000000"/>
              </w:rPr>
              <w:t>CS</w:t>
            </w:r>
            <w:r w:rsidRPr="00BA39A9">
              <w:rPr>
                <w:rFonts w:cs="Arial"/>
                <w:color w:val="000000"/>
              </w:rPr>
              <w:t xml:space="preserve"> course designed to empower students in grades </w:t>
            </w:r>
            <w:r w:rsidR="005D490E">
              <w:rPr>
                <w:rFonts w:cs="Arial"/>
                <w:color w:val="000000"/>
              </w:rPr>
              <w:t>six through ten</w:t>
            </w:r>
            <w:r w:rsidRPr="00BA39A9">
              <w:rPr>
                <w:rFonts w:cs="Arial"/>
                <w:color w:val="000000"/>
              </w:rPr>
              <w:t xml:space="preserve"> to create authentic artifacts and explore </w:t>
            </w:r>
            <w:r w:rsidR="004521F7" w:rsidRPr="00BA39A9">
              <w:rPr>
                <w:rFonts w:cs="Arial"/>
                <w:color w:val="000000"/>
              </w:rPr>
              <w:t>CS</w:t>
            </w:r>
            <w:r w:rsidRPr="00BA39A9">
              <w:rPr>
                <w:rFonts w:cs="Arial"/>
                <w:color w:val="000000"/>
              </w:rPr>
              <w:t xml:space="preserve"> as a medium for creativity, communication, and problem-solving.</w:t>
            </w:r>
          </w:p>
        </w:tc>
      </w:tr>
      <w:tr w:rsidR="004521F7" w:rsidRPr="00BA39A9" w14:paraId="14CD6180" w14:textId="77777777" w:rsidTr="0FEE0C83">
        <w:trPr>
          <w:cantSplit/>
          <w:jc w:val="center"/>
        </w:trPr>
        <w:tc>
          <w:tcPr>
            <w:tcW w:w="1795" w:type="dxa"/>
            <w:vAlign w:val="center"/>
          </w:tcPr>
          <w:p w14:paraId="22DC0AE2" w14:textId="7FA50296" w:rsidR="004521F7" w:rsidRPr="00BA39A9" w:rsidRDefault="004521F7" w:rsidP="00BA39A9">
            <w:pPr>
              <w:rPr>
                <w:rFonts w:cs="Arial"/>
                <w:color w:val="000000"/>
              </w:rPr>
            </w:pPr>
            <w:r w:rsidRPr="00BA39A9">
              <w:rPr>
                <w:rFonts w:cs="Arial"/>
                <w:color w:val="000000"/>
              </w:rPr>
              <w:t>July 22–26, 2024</w:t>
            </w:r>
          </w:p>
        </w:tc>
        <w:tc>
          <w:tcPr>
            <w:tcW w:w="3075" w:type="dxa"/>
            <w:vAlign w:val="center"/>
          </w:tcPr>
          <w:p w14:paraId="6E9A54EB" w14:textId="0763B18C" w:rsidR="004521F7" w:rsidRPr="00BA39A9" w:rsidRDefault="004521F7" w:rsidP="00BA39A9">
            <w:pPr>
              <w:rPr>
                <w:rFonts w:cs="Arial"/>
                <w:color w:val="000000"/>
              </w:rPr>
            </w:pPr>
            <w:r w:rsidRPr="00BA39A9">
              <w:rPr>
                <w:rFonts w:cs="Arial"/>
                <w:color w:val="000000"/>
              </w:rPr>
              <w:t xml:space="preserve">Code.org CS Principles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31B8ACE3" w14:textId="2E822256" w:rsidR="004521F7" w:rsidRPr="00BA39A9" w:rsidRDefault="004521F7"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00EA0D4C">
              <w:rPr>
                <w:rFonts w:cs="Arial"/>
                <w:color w:val="000000"/>
              </w:rPr>
              <w:t xml:space="preserve"> nine through twelve</w:t>
            </w:r>
            <w:r w:rsidRPr="00BA39A9">
              <w:rPr>
                <w:rFonts w:cs="Arial"/>
                <w:color w:val="000000"/>
              </w:rPr>
              <w:t xml:space="preserve"> attended the Code.org CS Principles workshop during </w:t>
            </w:r>
            <w:proofErr w:type="spellStart"/>
            <w:r w:rsidRPr="00BA39A9">
              <w:rPr>
                <w:rFonts w:cs="Arial"/>
                <w:color w:val="000000"/>
              </w:rPr>
              <w:t>CSPDWeek</w:t>
            </w:r>
            <w:proofErr w:type="spellEnd"/>
            <w:r w:rsidRPr="00BA39A9">
              <w:rPr>
                <w:rFonts w:cs="Arial"/>
                <w:color w:val="000000"/>
              </w:rPr>
              <w:t xml:space="preserve"> at the Anaheim Marriott. This workshop introduced participants to Code.org CS Principles, a higher-level introductory course that teaches foundational concepts of CS while encouraging students to examine the impact of computing and technology on the world. This workshop was also endorsed by the College Board as an official AP® CS Principles workshop.</w:t>
            </w:r>
          </w:p>
        </w:tc>
      </w:tr>
      <w:tr w:rsidR="004521F7" w:rsidRPr="00BA39A9" w14:paraId="180EC679" w14:textId="77777777" w:rsidTr="0FEE0C83">
        <w:trPr>
          <w:cantSplit/>
          <w:jc w:val="center"/>
        </w:trPr>
        <w:tc>
          <w:tcPr>
            <w:tcW w:w="1795" w:type="dxa"/>
            <w:vAlign w:val="center"/>
          </w:tcPr>
          <w:p w14:paraId="53664DD9" w14:textId="41207C6F" w:rsidR="004521F7" w:rsidRPr="00BA39A9" w:rsidRDefault="004521F7" w:rsidP="00BA39A9">
            <w:pPr>
              <w:rPr>
                <w:rFonts w:cs="Arial"/>
                <w:color w:val="000000"/>
              </w:rPr>
            </w:pPr>
            <w:r w:rsidRPr="00BA39A9">
              <w:rPr>
                <w:rFonts w:cs="Arial"/>
                <w:color w:val="000000"/>
              </w:rPr>
              <w:lastRenderedPageBreak/>
              <w:t>July 22–26, 2024</w:t>
            </w:r>
          </w:p>
        </w:tc>
        <w:tc>
          <w:tcPr>
            <w:tcW w:w="3075" w:type="dxa"/>
            <w:vAlign w:val="center"/>
          </w:tcPr>
          <w:p w14:paraId="16C55C18" w14:textId="30239D5D" w:rsidR="004521F7" w:rsidRPr="00BA39A9" w:rsidRDefault="004521F7" w:rsidP="00BA39A9">
            <w:pPr>
              <w:rPr>
                <w:rFonts w:cs="Arial"/>
                <w:color w:val="000000"/>
              </w:rPr>
            </w:pPr>
            <w:r w:rsidRPr="00BA39A9">
              <w:rPr>
                <w:rFonts w:cs="Arial"/>
                <w:color w:val="000000"/>
              </w:rPr>
              <w:t xml:space="preserve">CS Integration and I4I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2C6ACB87" w14:textId="29DEF5A4" w:rsidR="004521F7" w:rsidRPr="00BA39A9" w:rsidRDefault="004521F7" w:rsidP="00BA39A9">
            <w:pPr>
              <w:autoSpaceDE w:val="0"/>
              <w:autoSpaceDN w:val="0"/>
              <w:adjustRightInd w:val="0"/>
              <w:rPr>
                <w:rFonts w:cs="Arial"/>
                <w:color w:val="000000"/>
              </w:rPr>
            </w:pPr>
            <w:r w:rsidRPr="00BA39A9">
              <w:rPr>
                <w:rFonts w:cs="Arial"/>
                <w:color w:val="000000"/>
              </w:rPr>
              <w:t>Secondary educators of grades</w:t>
            </w:r>
            <w:r w:rsidR="00DA040C">
              <w:rPr>
                <w:rFonts w:cs="Arial"/>
                <w:color w:val="000000"/>
              </w:rPr>
              <w:t xml:space="preserve"> six through twelve</w:t>
            </w:r>
            <w:r w:rsidRPr="00BA39A9">
              <w:rPr>
                <w:rFonts w:cs="Arial"/>
                <w:color w:val="000000"/>
              </w:rPr>
              <w:t xml:space="preserve"> attended this workshop during </w:t>
            </w:r>
            <w:proofErr w:type="spellStart"/>
            <w:r w:rsidRPr="00BA39A9">
              <w:rPr>
                <w:rFonts w:cs="Arial"/>
                <w:color w:val="000000"/>
              </w:rPr>
              <w:t>CSPDWeek</w:t>
            </w:r>
            <w:proofErr w:type="spellEnd"/>
            <w:r w:rsidRPr="00BA39A9">
              <w:rPr>
                <w:rFonts w:cs="Arial"/>
                <w:color w:val="000000"/>
              </w:rPr>
              <w:t xml:space="preserve"> at the Anaheim Marriott. This </w:t>
            </w:r>
            <w:r w:rsidR="004C0C65" w:rsidRPr="00BA39A9">
              <w:rPr>
                <w:rFonts w:cs="Arial"/>
                <w:color w:val="000000"/>
              </w:rPr>
              <w:t>professional learning</w:t>
            </w:r>
            <w:r w:rsidRPr="00BA39A9">
              <w:rPr>
                <w:rFonts w:cs="Arial"/>
                <w:color w:val="000000"/>
              </w:rPr>
              <w:t xml:space="preserve"> course combined two programs</w:t>
            </w:r>
            <w:r w:rsidR="00F51607" w:rsidRPr="00BA39A9">
              <w:rPr>
                <w:rFonts w:cs="Arial"/>
                <w:color w:val="000000"/>
              </w:rPr>
              <w:t xml:space="preserve"> (</w:t>
            </w:r>
            <w:r w:rsidRPr="00BA39A9">
              <w:rPr>
                <w:rFonts w:cs="Arial"/>
                <w:color w:val="000000"/>
              </w:rPr>
              <w:t>CS Integration and I4I</w:t>
            </w:r>
            <w:r w:rsidR="00F51607" w:rsidRPr="00BA39A9">
              <w:rPr>
                <w:rFonts w:cs="Arial"/>
                <w:color w:val="000000"/>
              </w:rPr>
              <w:t xml:space="preserve">) </w:t>
            </w:r>
            <w:r w:rsidRPr="00BA39A9">
              <w:rPr>
                <w:rFonts w:cs="Arial"/>
                <w:color w:val="000000"/>
              </w:rPr>
              <w:t xml:space="preserve">to help educators integrate </w:t>
            </w:r>
            <w:r w:rsidRPr="00BA39A9">
              <w:rPr>
                <w:rFonts w:cs="Arial"/>
                <w:i/>
                <w:iCs/>
              </w:rPr>
              <w:t>CA CS Content Standards</w:t>
            </w:r>
            <w:r w:rsidRPr="00BA39A9">
              <w:rPr>
                <w:rFonts w:cs="Arial"/>
                <w:color w:val="000000"/>
              </w:rPr>
              <w:t xml:space="preserve"> into core subjects through project-based learning scenarios. Content for this workshop was created in partnership with the Small School Districts</w:t>
            </w:r>
            <w:r w:rsidR="0067362E" w:rsidRPr="00BA39A9">
              <w:rPr>
                <w:rFonts w:cs="Arial"/>
                <w:color w:val="000000"/>
              </w:rPr>
              <w:t>’</w:t>
            </w:r>
            <w:r w:rsidRPr="00BA39A9">
              <w:rPr>
                <w:rFonts w:cs="Arial"/>
                <w:color w:val="000000"/>
              </w:rPr>
              <w:t xml:space="preserve"> Association and its CS4NorCal research project.</w:t>
            </w:r>
          </w:p>
        </w:tc>
      </w:tr>
      <w:tr w:rsidR="004521F7" w:rsidRPr="00BA39A9" w14:paraId="664C8D92" w14:textId="77777777" w:rsidTr="0FEE0C83">
        <w:trPr>
          <w:cantSplit/>
          <w:jc w:val="center"/>
        </w:trPr>
        <w:tc>
          <w:tcPr>
            <w:tcW w:w="1795" w:type="dxa"/>
            <w:vAlign w:val="center"/>
          </w:tcPr>
          <w:p w14:paraId="5AFE623D" w14:textId="5AC9D417" w:rsidR="004521F7" w:rsidRPr="00BA39A9" w:rsidRDefault="004521F7" w:rsidP="00BA39A9">
            <w:pPr>
              <w:rPr>
                <w:rFonts w:cs="Arial"/>
                <w:color w:val="000000"/>
              </w:rPr>
            </w:pPr>
            <w:r w:rsidRPr="00BA39A9">
              <w:rPr>
                <w:rFonts w:cs="Arial"/>
                <w:color w:val="000000"/>
              </w:rPr>
              <w:t>July 22–26, 2024</w:t>
            </w:r>
          </w:p>
        </w:tc>
        <w:tc>
          <w:tcPr>
            <w:tcW w:w="3075" w:type="dxa"/>
            <w:vAlign w:val="center"/>
          </w:tcPr>
          <w:p w14:paraId="6C0BB718" w14:textId="708B5079" w:rsidR="004521F7" w:rsidRPr="00BA39A9" w:rsidRDefault="004521F7" w:rsidP="00BA39A9">
            <w:pPr>
              <w:rPr>
                <w:rFonts w:cs="Arial"/>
                <w:color w:val="000000"/>
              </w:rPr>
            </w:pPr>
            <w:r w:rsidRPr="00BA39A9">
              <w:rPr>
                <w:rFonts w:cs="Arial"/>
                <w:color w:val="000000"/>
              </w:rPr>
              <w:t>Computer Science for English Learners (</w:t>
            </w:r>
            <w:proofErr w:type="spellStart"/>
            <w:r w:rsidRPr="00BA39A9">
              <w:rPr>
                <w:rFonts w:cs="Arial"/>
                <w:color w:val="000000"/>
              </w:rPr>
              <w:t>C</w:t>
            </w:r>
            <w:r w:rsidR="00D22346">
              <w:rPr>
                <w:rFonts w:cs="Arial"/>
                <w:color w:val="000000"/>
              </w:rPr>
              <w:t>S</w:t>
            </w:r>
            <w:r w:rsidRPr="00BA39A9">
              <w:rPr>
                <w:rFonts w:cs="Arial"/>
                <w:color w:val="000000"/>
              </w:rPr>
              <w:t>forEL</w:t>
            </w:r>
            <w:proofErr w:type="spellEnd"/>
            <w:r w:rsidRPr="00BA39A9">
              <w:rPr>
                <w:rFonts w:cs="Arial"/>
                <w:color w:val="000000"/>
              </w:rPr>
              <w:t xml:space="preserve">)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187BF401" w14:textId="59043AF3" w:rsidR="004521F7" w:rsidRPr="00BA39A9" w:rsidRDefault="004521F7" w:rsidP="00BA39A9">
            <w:pPr>
              <w:autoSpaceDE w:val="0"/>
              <w:autoSpaceDN w:val="0"/>
              <w:adjustRightInd w:val="0"/>
              <w:rPr>
                <w:rFonts w:cs="Arial"/>
                <w:color w:val="000000"/>
              </w:rPr>
            </w:pPr>
            <w:r w:rsidRPr="00BA39A9">
              <w:rPr>
                <w:rFonts w:cs="Arial"/>
                <w:color w:val="000000"/>
              </w:rPr>
              <w:t xml:space="preserve">Secondary educators of grades </w:t>
            </w:r>
            <w:r w:rsidR="00A72143">
              <w:rPr>
                <w:rFonts w:cs="Arial"/>
                <w:color w:val="000000"/>
              </w:rPr>
              <w:t>six through twelve</w:t>
            </w:r>
            <w:r w:rsidRPr="00BA39A9">
              <w:rPr>
                <w:rFonts w:cs="Arial"/>
                <w:color w:val="000000"/>
              </w:rPr>
              <w:t xml:space="preserve"> attended the </w:t>
            </w:r>
            <w:proofErr w:type="spellStart"/>
            <w:r w:rsidR="00D22346">
              <w:rPr>
                <w:rFonts w:cs="Arial"/>
                <w:color w:val="000000"/>
              </w:rPr>
              <w:t>CSforEL</w:t>
            </w:r>
            <w:proofErr w:type="spellEnd"/>
            <w:r w:rsidRPr="00BA39A9">
              <w:rPr>
                <w:rFonts w:cs="Arial"/>
                <w:color w:val="000000"/>
              </w:rPr>
              <w:t xml:space="preserve"> workshop </w:t>
            </w:r>
            <w:proofErr w:type="spellStart"/>
            <w:r w:rsidRPr="00BA39A9">
              <w:rPr>
                <w:rFonts w:cs="Arial"/>
                <w:color w:val="000000"/>
              </w:rPr>
              <w:t>CSPDWeek</w:t>
            </w:r>
            <w:proofErr w:type="spellEnd"/>
            <w:r w:rsidRPr="00BA39A9">
              <w:rPr>
                <w:rFonts w:cs="Arial"/>
                <w:color w:val="000000"/>
              </w:rPr>
              <w:t xml:space="preserve"> at the Anaheim Marriott. This workshop introduced participants to the </w:t>
            </w:r>
            <w:proofErr w:type="spellStart"/>
            <w:r w:rsidR="00D22346">
              <w:rPr>
                <w:rFonts w:cs="Arial"/>
                <w:color w:val="000000"/>
              </w:rPr>
              <w:t>CSforEL</w:t>
            </w:r>
            <w:proofErr w:type="spellEnd"/>
            <w:r w:rsidRPr="00BA39A9">
              <w:rPr>
                <w:rFonts w:cs="Arial"/>
                <w:color w:val="000000"/>
              </w:rPr>
              <w:t xml:space="preserve"> Project, an initiative designed to transform how </w:t>
            </w:r>
            <w:r w:rsidR="00820D5C" w:rsidRPr="00BA39A9">
              <w:rPr>
                <w:rFonts w:cs="Arial"/>
                <w:color w:val="000000"/>
              </w:rPr>
              <w:t>EL</w:t>
            </w:r>
            <w:r w:rsidRPr="00BA39A9">
              <w:rPr>
                <w:rFonts w:cs="Arial"/>
                <w:color w:val="000000"/>
              </w:rPr>
              <w:t>s engage with CS, particularly in the context of AP® CS Principles.</w:t>
            </w:r>
          </w:p>
        </w:tc>
      </w:tr>
      <w:tr w:rsidR="004521F7" w:rsidRPr="00BA39A9" w14:paraId="7D8893FE" w14:textId="77777777" w:rsidTr="0FEE0C83">
        <w:trPr>
          <w:cantSplit/>
          <w:jc w:val="center"/>
        </w:trPr>
        <w:tc>
          <w:tcPr>
            <w:tcW w:w="1795" w:type="dxa"/>
            <w:vAlign w:val="center"/>
          </w:tcPr>
          <w:p w14:paraId="23BCBD83" w14:textId="4EC99A64" w:rsidR="004521F7" w:rsidRPr="00BA39A9" w:rsidRDefault="004521F7" w:rsidP="00BA39A9">
            <w:pPr>
              <w:rPr>
                <w:rFonts w:cs="Arial"/>
                <w:color w:val="000000"/>
              </w:rPr>
            </w:pPr>
            <w:r w:rsidRPr="00BA39A9">
              <w:rPr>
                <w:rFonts w:cs="Arial"/>
                <w:color w:val="000000"/>
              </w:rPr>
              <w:t>July 22–26, 2024</w:t>
            </w:r>
          </w:p>
        </w:tc>
        <w:tc>
          <w:tcPr>
            <w:tcW w:w="3075" w:type="dxa"/>
            <w:vAlign w:val="center"/>
          </w:tcPr>
          <w:p w14:paraId="1ABF10BA" w14:textId="5659278A" w:rsidR="004521F7" w:rsidRPr="00BA39A9" w:rsidRDefault="004521F7" w:rsidP="00BA39A9">
            <w:pPr>
              <w:rPr>
                <w:rFonts w:cs="Arial"/>
                <w:color w:val="000000"/>
              </w:rPr>
            </w:pPr>
            <w:r w:rsidRPr="00BA39A9">
              <w:rPr>
                <w:rFonts w:cs="Arial"/>
                <w:color w:val="000000"/>
              </w:rPr>
              <w:t xml:space="preserve">Equity Minded Instruction in CS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2EF163A6" w14:textId="73BE07A4" w:rsidR="004521F7" w:rsidRPr="00BA39A9" w:rsidRDefault="004521F7" w:rsidP="00BA39A9">
            <w:pPr>
              <w:autoSpaceDE w:val="0"/>
              <w:autoSpaceDN w:val="0"/>
              <w:adjustRightInd w:val="0"/>
              <w:rPr>
                <w:rFonts w:cs="Arial"/>
                <w:color w:val="000000"/>
              </w:rPr>
            </w:pPr>
            <w:r w:rsidRPr="00BA39A9">
              <w:rPr>
                <w:rFonts w:cs="Arial"/>
                <w:color w:val="000000"/>
              </w:rPr>
              <w:t>Secondary educators of grades</w:t>
            </w:r>
            <w:r w:rsidR="00D47F0C">
              <w:rPr>
                <w:rFonts w:cs="Arial"/>
                <w:color w:val="000000"/>
              </w:rPr>
              <w:t xml:space="preserve"> seven through twelve</w:t>
            </w:r>
            <w:r w:rsidR="00D22346">
              <w:rPr>
                <w:rFonts w:cs="Arial"/>
                <w:color w:val="000000"/>
              </w:rPr>
              <w:t xml:space="preserve"> </w:t>
            </w:r>
            <w:r w:rsidRPr="00BA39A9">
              <w:rPr>
                <w:rFonts w:cs="Arial"/>
                <w:color w:val="000000"/>
              </w:rPr>
              <w:t xml:space="preserve">attended this workshop during </w:t>
            </w:r>
            <w:proofErr w:type="spellStart"/>
            <w:r w:rsidRPr="00BA39A9">
              <w:rPr>
                <w:rFonts w:cs="Arial"/>
                <w:color w:val="000000"/>
              </w:rPr>
              <w:t>CSPDWeek</w:t>
            </w:r>
            <w:proofErr w:type="spellEnd"/>
            <w:r w:rsidRPr="00BA39A9">
              <w:rPr>
                <w:rFonts w:cs="Arial"/>
                <w:color w:val="000000"/>
              </w:rPr>
              <w:t xml:space="preserve"> at the Anaheim Marriott. This 32-hour, </w:t>
            </w:r>
            <w:r w:rsidR="009A60AD">
              <w:rPr>
                <w:rFonts w:cs="Arial"/>
                <w:color w:val="000000"/>
              </w:rPr>
              <w:t>four</w:t>
            </w:r>
            <w:r w:rsidR="00A11F09">
              <w:rPr>
                <w:rFonts w:cs="Arial"/>
                <w:color w:val="000000"/>
              </w:rPr>
              <w:t>-</w:t>
            </w:r>
            <w:r w:rsidR="009A60AD">
              <w:rPr>
                <w:rFonts w:cs="Arial"/>
                <w:color w:val="000000"/>
              </w:rPr>
              <w:t>and</w:t>
            </w:r>
            <w:r w:rsidR="00A11F09">
              <w:rPr>
                <w:rFonts w:cs="Arial"/>
                <w:color w:val="000000"/>
              </w:rPr>
              <w:t>-</w:t>
            </w:r>
            <w:r w:rsidR="009A60AD">
              <w:rPr>
                <w:rFonts w:cs="Arial"/>
                <w:color w:val="000000"/>
              </w:rPr>
              <w:t>a</w:t>
            </w:r>
            <w:r w:rsidR="00A11F09">
              <w:rPr>
                <w:rFonts w:cs="Arial"/>
                <w:color w:val="000000"/>
              </w:rPr>
              <w:t>-</w:t>
            </w:r>
            <w:r w:rsidR="009A60AD">
              <w:rPr>
                <w:rFonts w:cs="Arial"/>
                <w:color w:val="000000"/>
              </w:rPr>
              <w:t>half</w:t>
            </w:r>
            <w:r w:rsidRPr="00BA39A9">
              <w:rPr>
                <w:rFonts w:cs="Arial"/>
                <w:color w:val="000000"/>
              </w:rPr>
              <w:t xml:space="preserve">-day workshop equipped educators with strategies and tools to integrate equity-focused instruction into CS education for students in grades </w:t>
            </w:r>
            <w:r w:rsidR="003E2A1E">
              <w:rPr>
                <w:rFonts w:cs="Arial"/>
                <w:color w:val="000000"/>
              </w:rPr>
              <w:t>six through twelve</w:t>
            </w:r>
            <w:r w:rsidRPr="00BA39A9">
              <w:rPr>
                <w:rFonts w:cs="Arial"/>
                <w:color w:val="000000"/>
              </w:rPr>
              <w:t>.</w:t>
            </w:r>
          </w:p>
        </w:tc>
      </w:tr>
      <w:tr w:rsidR="004521F7" w:rsidRPr="00BA39A9" w14:paraId="4E78BA7C" w14:textId="77777777" w:rsidTr="0FEE0C83">
        <w:trPr>
          <w:cantSplit/>
          <w:jc w:val="center"/>
        </w:trPr>
        <w:tc>
          <w:tcPr>
            <w:tcW w:w="1795" w:type="dxa"/>
            <w:vAlign w:val="center"/>
          </w:tcPr>
          <w:p w14:paraId="311D7952" w14:textId="67756412" w:rsidR="004521F7" w:rsidRPr="00BA39A9" w:rsidRDefault="004521F7" w:rsidP="00BA39A9">
            <w:pPr>
              <w:rPr>
                <w:rFonts w:cs="Arial"/>
                <w:color w:val="000000"/>
              </w:rPr>
            </w:pPr>
            <w:r w:rsidRPr="00BA39A9">
              <w:rPr>
                <w:rFonts w:cs="Arial"/>
                <w:color w:val="000000"/>
              </w:rPr>
              <w:t>July 22–26, 2024</w:t>
            </w:r>
          </w:p>
        </w:tc>
        <w:tc>
          <w:tcPr>
            <w:tcW w:w="3075" w:type="dxa"/>
            <w:vAlign w:val="center"/>
          </w:tcPr>
          <w:p w14:paraId="52C41302" w14:textId="7A1CF4A2" w:rsidR="004521F7" w:rsidRPr="00BA39A9" w:rsidRDefault="004521F7" w:rsidP="00BA39A9">
            <w:pPr>
              <w:rPr>
                <w:rFonts w:cs="Arial"/>
                <w:color w:val="000000"/>
              </w:rPr>
            </w:pPr>
            <w:r w:rsidRPr="00BA39A9">
              <w:rPr>
                <w:rFonts w:cs="Arial"/>
                <w:color w:val="000000"/>
              </w:rPr>
              <w:t xml:space="preserve">Everyday AI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471A13DC" w14:textId="5850BCE7" w:rsidR="004521F7" w:rsidRPr="00BA39A9" w:rsidRDefault="00F02D69" w:rsidP="00BA39A9">
            <w:pPr>
              <w:autoSpaceDE w:val="0"/>
              <w:autoSpaceDN w:val="0"/>
              <w:adjustRightInd w:val="0"/>
              <w:rPr>
                <w:rFonts w:cs="Arial"/>
                <w:color w:val="000000"/>
              </w:rPr>
            </w:pPr>
            <w:r w:rsidRPr="00BA39A9">
              <w:rPr>
                <w:rFonts w:cs="Arial"/>
                <w:color w:val="000000"/>
              </w:rPr>
              <w:t xml:space="preserve">Secondary educators of grades </w:t>
            </w:r>
            <w:r w:rsidR="00D47F0C">
              <w:rPr>
                <w:rFonts w:cs="Arial"/>
                <w:color w:val="000000"/>
              </w:rPr>
              <w:t>six through ten</w:t>
            </w:r>
            <w:r w:rsidRPr="00BA39A9">
              <w:rPr>
                <w:rFonts w:cs="Arial"/>
                <w:color w:val="000000"/>
              </w:rPr>
              <w:t xml:space="preserve"> attended the Everyday AI workshop during </w:t>
            </w:r>
            <w:proofErr w:type="spellStart"/>
            <w:r w:rsidRPr="00BA39A9">
              <w:rPr>
                <w:rFonts w:cs="Arial"/>
                <w:color w:val="000000"/>
              </w:rPr>
              <w:t>CSPDWeek</w:t>
            </w:r>
            <w:proofErr w:type="spellEnd"/>
            <w:r w:rsidRPr="00BA39A9">
              <w:rPr>
                <w:rFonts w:cs="Arial"/>
                <w:color w:val="000000"/>
              </w:rPr>
              <w:t xml:space="preserve"> at the Anaheim Marriott. This </w:t>
            </w:r>
            <w:r w:rsidR="004C0C65" w:rsidRPr="00BA39A9">
              <w:rPr>
                <w:rFonts w:cs="Arial"/>
                <w:color w:val="000000"/>
              </w:rPr>
              <w:t xml:space="preserve">professional learning </w:t>
            </w:r>
            <w:r w:rsidRPr="00BA39A9">
              <w:rPr>
                <w:rFonts w:cs="Arial"/>
                <w:color w:val="000000"/>
              </w:rPr>
              <w:t>course, led by expert facilitators, prepared middle and high school teachers to engage students in AI literacy through hands-on and computer-based activities.</w:t>
            </w:r>
          </w:p>
        </w:tc>
      </w:tr>
      <w:tr w:rsidR="00F02D69" w:rsidRPr="00BA39A9" w14:paraId="5CCF1570" w14:textId="77777777" w:rsidTr="0FEE0C83">
        <w:trPr>
          <w:cantSplit/>
          <w:jc w:val="center"/>
        </w:trPr>
        <w:tc>
          <w:tcPr>
            <w:tcW w:w="1795" w:type="dxa"/>
            <w:vAlign w:val="center"/>
          </w:tcPr>
          <w:p w14:paraId="08437D94" w14:textId="1AA0074A" w:rsidR="00F02D69" w:rsidRPr="00BA39A9" w:rsidRDefault="00F02D69" w:rsidP="00BA39A9">
            <w:pPr>
              <w:rPr>
                <w:rFonts w:cs="Arial"/>
                <w:color w:val="000000"/>
              </w:rPr>
            </w:pPr>
            <w:r w:rsidRPr="00BA39A9">
              <w:rPr>
                <w:rFonts w:cs="Arial"/>
                <w:color w:val="000000"/>
              </w:rPr>
              <w:t>July 22–26, 2024</w:t>
            </w:r>
          </w:p>
        </w:tc>
        <w:tc>
          <w:tcPr>
            <w:tcW w:w="3075" w:type="dxa"/>
            <w:vAlign w:val="center"/>
          </w:tcPr>
          <w:p w14:paraId="203540BA" w14:textId="63DE2702" w:rsidR="00F02D69" w:rsidRPr="00BA39A9" w:rsidRDefault="00F02D69" w:rsidP="00BA39A9">
            <w:pPr>
              <w:rPr>
                <w:rFonts w:cs="Arial"/>
                <w:color w:val="000000"/>
              </w:rPr>
            </w:pPr>
            <w:r w:rsidRPr="00BA39A9">
              <w:rPr>
                <w:rFonts w:cs="Arial"/>
                <w:color w:val="000000"/>
              </w:rPr>
              <w:t xml:space="preserve">Exploring Computer Science (ECS) at </w:t>
            </w:r>
            <w:proofErr w:type="spellStart"/>
            <w:r w:rsidRPr="00BA39A9">
              <w:rPr>
                <w:rFonts w:cs="Arial"/>
                <w:color w:val="000000"/>
              </w:rPr>
              <w:t>CSPDWeek</w:t>
            </w:r>
            <w:proofErr w:type="spellEnd"/>
            <w:r w:rsidRPr="00BA39A9">
              <w:rPr>
                <w:rFonts w:cs="Arial"/>
                <w:color w:val="000000"/>
              </w:rPr>
              <w:t xml:space="preserve"> (Statewide)</w:t>
            </w:r>
          </w:p>
        </w:tc>
        <w:tc>
          <w:tcPr>
            <w:tcW w:w="8395" w:type="dxa"/>
            <w:vAlign w:val="center"/>
          </w:tcPr>
          <w:p w14:paraId="3600EE9F" w14:textId="4C42F262" w:rsidR="00F02D69" w:rsidRPr="00BA39A9" w:rsidRDefault="00F02D69"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D47F0C">
              <w:rPr>
                <w:rFonts w:cs="Arial"/>
                <w:color w:val="000000"/>
              </w:rPr>
              <w:t>nine through twelve</w:t>
            </w:r>
            <w:r w:rsidRPr="00BA39A9">
              <w:rPr>
                <w:rFonts w:cs="Arial"/>
                <w:color w:val="000000"/>
              </w:rPr>
              <w:t xml:space="preserve"> attended the ECS workshop during </w:t>
            </w:r>
            <w:proofErr w:type="spellStart"/>
            <w:r w:rsidRPr="00BA39A9">
              <w:rPr>
                <w:rFonts w:cs="Arial"/>
                <w:color w:val="000000"/>
              </w:rPr>
              <w:t>CSPDWeek</w:t>
            </w:r>
            <w:proofErr w:type="spellEnd"/>
            <w:r w:rsidRPr="00BA39A9">
              <w:rPr>
                <w:rFonts w:cs="Arial"/>
                <w:color w:val="000000"/>
              </w:rPr>
              <w:t xml:space="preserve"> at the Anaheim Marriott. ECS was developed in response to research detailed in </w:t>
            </w:r>
            <w:r w:rsidRPr="00BA39A9">
              <w:rPr>
                <w:rFonts w:cs="Arial"/>
                <w:i/>
                <w:iCs/>
                <w:color w:val="000000"/>
              </w:rPr>
              <w:t>Stuck in the Shallow End</w:t>
            </w:r>
            <w:r w:rsidRPr="00BA39A9">
              <w:rPr>
                <w:rFonts w:cs="Arial"/>
                <w:color w:val="000000"/>
              </w:rPr>
              <w:t xml:space="preserve"> </w:t>
            </w:r>
            <w:r w:rsidR="00A11F09">
              <w:rPr>
                <w:rFonts w:cs="Arial"/>
                <w:color w:val="000000"/>
              </w:rPr>
              <w:t xml:space="preserve">by Jane </w:t>
            </w:r>
            <w:r w:rsidRPr="00BA39A9">
              <w:rPr>
                <w:rFonts w:cs="Arial"/>
                <w:color w:val="000000"/>
              </w:rPr>
              <w:t xml:space="preserve">Margolis, which </w:t>
            </w:r>
            <w:r w:rsidR="008F6146" w:rsidRPr="00BA39A9">
              <w:rPr>
                <w:rFonts w:cs="Arial"/>
                <w:color w:val="000000"/>
              </w:rPr>
              <w:t>highlight</w:t>
            </w:r>
            <w:r w:rsidR="008F6146">
              <w:rPr>
                <w:rFonts w:cs="Arial"/>
                <w:color w:val="000000"/>
              </w:rPr>
              <w:t>s</w:t>
            </w:r>
            <w:r w:rsidR="008F6146" w:rsidRPr="00BA39A9">
              <w:rPr>
                <w:rFonts w:cs="Arial"/>
                <w:color w:val="000000"/>
              </w:rPr>
              <w:t xml:space="preserve"> </w:t>
            </w:r>
            <w:r w:rsidRPr="00BA39A9">
              <w:rPr>
                <w:rFonts w:cs="Arial"/>
                <w:color w:val="000000"/>
              </w:rPr>
              <w:t>disparities in CS learning opportunities along racial and socioeconomic lines. The ECS curriculum is designed to promote inquiry-based learning and equity-focused instructional practices.</w:t>
            </w:r>
          </w:p>
        </w:tc>
      </w:tr>
      <w:tr w:rsidR="00F02D69" w:rsidRPr="00BA39A9" w14:paraId="5DAB3C19" w14:textId="77777777" w:rsidTr="0FEE0C83">
        <w:trPr>
          <w:cantSplit/>
          <w:jc w:val="center"/>
        </w:trPr>
        <w:tc>
          <w:tcPr>
            <w:tcW w:w="1795" w:type="dxa"/>
            <w:vAlign w:val="center"/>
          </w:tcPr>
          <w:p w14:paraId="6F0EEF04" w14:textId="3B5B5009" w:rsidR="00F02D69" w:rsidRPr="00BA39A9" w:rsidRDefault="00185579" w:rsidP="00BA39A9">
            <w:pPr>
              <w:rPr>
                <w:rFonts w:cs="Arial"/>
                <w:color w:val="000000"/>
              </w:rPr>
            </w:pPr>
            <w:r w:rsidRPr="00BA39A9">
              <w:rPr>
                <w:rFonts w:cs="Arial"/>
                <w:color w:val="000000"/>
              </w:rPr>
              <w:t>July 29–31, 2024</w:t>
            </w:r>
          </w:p>
        </w:tc>
        <w:tc>
          <w:tcPr>
            <w:tcW w:w="3075" w:type="dxa"/>
            <w:vAlign w:val="center"/>
          </w:tcPr>
          <w:p w14:paraId="2AF45E0C" w14:textId="5B90739A" w:rsidR="00F02D69" w:rsidRPr="00BA39A9" w:rsidRDefault="00185579" w:rsidP="00BA39A9">
            <w:pPr>
              <w:rPr>
                <w:rFonts w:cs="Arial"/>
                <w:color w:val="000000"/>
              </w:rPr>
            </w:pPr>
            <w:r w:rsidRPr="00BA39A9">
              <w:rPr>
                <w:rFonts w:cs="Arial"/>
                <w:color w:val="000000"/>
              </w:rPr>
              <w:t xml:space="preserve">Code.org CS Fundamentals at Fresno COE (Regions 3, 5 </w:t>
            </w:r>
            <w:r w:rsidR="00017C7B" w:rsidRPr="00BA39A9">
              <w:rPr>
                <w:rFonts w:cs="Arial"/>
                <w:color w:val="000000"/>
              </w:rPr>
              <w:t>&amp;</w:t>
            </w:r>
            <w:r w:rsidRPr="00BA39A9">
              <w:rPr>
                <w:rFonts w:cs="Arial"/>
                <w:color w:val="000000"/>
              </w:rPr>
              <w:t xml:space="preserve"> 6)</w:t>
            </w:r>
          </w:p>
        </w:tc>
        <w:tc>
          <w:tcPr>
            <w:tcW w:w="8395" w:type="dxa"/>
            <w:vAlign w:val="center"/>
          </w:tcPr>
          <w:p w14:paraId="7BC8B3EB" w14:textId="63F81D61" w:rsidR="00F02D69" w:rsidRPr="00BA39A9" w:rsidRDefault="00185579" w:rsidP="00BA39A9">
            <w:pPr>
              <w:autoSpaceDE w:val="0"/>
              <w:autoSpaceDN w:val="0"/>
              <w:adjustRightInd w:val="0"/>
              <w:rPr>
                <w:rFonts w:cs="Arial"/>
                <w:color w:val="000000"/>
              </w:rPr>
            </w:pPr>
            <w:r w:rsidRPr="00BA39A9">
              <w:rPr>
                <w:rFonts w:cs="Arial"/>
                <w:color w:val="000000"/>
              </w:rPr>
              <w:t xml:space="preserve">Teachers participated in hands-on learning to implement CS for </w:t>
            </w:r>
            <w:r w:rsidR="006314B5">
              <w:rPr>
                <w:rFonts w:cs="Arial"/>
                <w:color w:val="000000"/>
              </w:rPr>
              <w:t>t</w:t>
            </w:r>
            <w:r w:rsidR="00E12842">
              <w:rPr>
                <w:rFonts w:cs="Arial"/>
                <w:color w:val="000000"/>
              </w:rPr>
              <w:t xml:space="preserve">ransitional </w:t>
            </w:r>
            <w:r w:rsidR="006314B5">
              <w:rPr>
                <w:rFonts w:cs="Arial"/>
                <w:color w:val="000000"/>
              </w:rPr>
              <w:t>kindergarten</w:t>
            </w:r>
            <w:r w:rsidR="006314B5" w:rsidRPr="00BA39A9">
              <w:rPr>
                <w:rFonts w:cs="Arial"/>
                <w:color w:val="000000"/>
              </w:rPr>
              <w:t xml:space="preserve"> </w:t>
            </w:r>
            <w:r w:rsidR="00F51607" w:rsidRPr="00BA39A9">
              <w:rPr>
                <w:rFonts w:cs="Arial"/>
                <w:color w:val="000000"/>
              </w:rPr>
              <w:t>through</w:t>
            </w:r>
            <w:r w:rsidRPr="00BA39A9">
              <w:rPr>
                <w:rFonts w:cs="Arial"/>
                <w:color w:val="000000"/>
              </w:rPr>
              <w:t xml:space="preserve"> grade </w:t>
            </w:r>
            <w:r w:rsidR="0044788B">
              <w:rPr>
                <w:rFonts w:cs="Arial"/>
                <w:color w:val="000000"/>
              </w:rPr>
              <w:t>five</w:t>
            </w:r>
            <w:r w:rsidR="00F51607" w:rsidRPr="00BA39A9">
              <w:rPr>
                <w:rFonts w:cs="Arial"/>
                <w:color w:val="000000"/>
              </w:rPr>
              <w:t xml:space="preserve"> </w:t>
            </w:r>
            <w:r w:rsidRPr="00BA39A9">
              <w:rPr>
                <w:rFonts w:cs="Arial"/>
                <w:color w:val="000000"/>
              </w:rPr>
              <w:t xml:space="preserve">through the Code.org CS Fundamentals curriculum. Participants explored </w:t>
            </w:r>
            <w:r w:rsidR="005E1C3C" w:rsidRPr="00BA39A9">
              <w:rPr>
                <w:rFonts w:cs="Arial"/>
                <w:color w:val="000000"/>
              </w:rPr>
              <w:t>f</w:t>
            </w:r>
            <w:r w:rsidRPr="00BA39A9">
              <w:rPr>
                <w:rFonts w:cs="Arial"/>
                <w:color w:val="000000"/>
              </w:rPr>
              <w:t>ree elementary curricula that introduce students to the foundational concepts of CS and challenge them to explore how computing and technology can impact the world</w:t>
            </w:r>
            <w:r w:rsidR="005E1C3C" w:rsidRPr="00BA39A9">
              <w:rPr>
                <w:rFonts w:cs="Arial"/>
                <w:color w:val="000000"/>
              </w:rPr>
              <w:t>.</w:t>
            </w:r>
          </w:p>
        </w:tc>
      </w:tr>
      <w:tr w:rsidR="005E1C3C" w:rsidRPr="00BA39A9" w14:paraId="2DBD1C76" w14:textId="77777777" w:rsidTr="0FEE0C83">
        <w:trPr>
          <w:cantSplit/>
          <w:jc w:val="center"/>
        </w:trPr>
        <w:tc>
          <w:tcPr>
            <w:tcW w:w="1795" w:type="dxa"/>
            <w:vAlign w:val="center"/>
          </w:tcPr>
          <w:p w14:paraId="71201071" w14:textId="397F00D8" w:rsidR="005E1C3C" w:rsidRPr="00BA39A9" w:rsidRDefault="005E1C3C" w:rsidP="00BA39A9">
            <w:pPr>
              <w:rPr>
                <w:rFonts w:cs="Arial"/>
                <w:color w:val="000000"/>
              </w:rPr>
            </w:pPr>
            <w:r w:rsidRPr="00BA39A9">
              <w:rPr>
                <w:rFonts w:cs="Arial"/>
                <w:color w:val="000000"/>
              </w:rPr>
              <w:lastRenderedPageBreak/>
              <w:t>August 5–7, 2024</w:t>
            </w:r>
          </w:p>
        </w:tc>
        <w:tc>
          <w:tcPr>
            <w:tcW w:w="3075" w:type="dxa"/>
            <w:vAlign w:val="center"/>
          </w:tcPr>
          <w:p w14:paraId="7623BD60" w14:textId="25D22D36" w:rsidR="005E1C3C" w:rsidRPr="00BA39A9" w:rsidRDefault="005E1C3C" w:rsidP="00BA39A9">
            <w:pPr>
              <w:rPr>
                <w:rFonts w:cs="Arial"/>
                <w:color w:val="000000"/>
              </w:rPr>
            </w:pPr>
            <w:r w:rsidRPr="00BA39A9">
              <w:rPr>
                <w:rFonts w:cs="Arial"/>
                <w:color w:val="000000"/>
              </w:rPr>
              <w:t>Build a Computer with Piper (Region 1)</w:t>
            </w:r>
          </w:p>
        </w:tc>
        <w:tc>
          <w:tcPr>
            <w:tcW w:w="8395" w:type="dxa"/>
            <w:vAlign w:val="center"/>
          </w:tcPr>
          <w:p w14:paraId="542515AB" w14:textId="54092022" w:rsidR="005E1C3C" w:rsidRPr="00BA39A9" w:rsidRDefault="005E1C3C" w:rsidP="00BA39A9">
            <w:pPr>
              <w:autoSpaceDE w:val="0"/>
              <w:autoSpaceDN w:val="0"/>
              <w:adjustRightInd w:val="0"/>
              <w:rPr>
                <w:rFonts w:cs="Arial"/>
                <w:color w:val="000000"/>
              </w:rPr>
            </w:pPr>
            <w:r w:rsidRPr="00BA39A9">
              <w:rPr>
                <w:rFonts w:cs="Arial"/>
                <w:color w:val="000000"/>
              </w:rPr>
              <w:t>Primary educators attended this workshop during the Summer of CS workshop series. This workshop allowed participants to explore innovative techniques to engage learners in CS through hands-on activities. This workshop was an ideal starting point for curious educators looking to introduce computational thinking, collaborative struggle, and problem</w:t>
            </w:r>
            <w:r w:rsidR="00286E70">
              <w:rPr>
                <w:rFonts w:cs="Arial"/>
                <w:color w:val="000000"/>
              </w:rPr>
              <w:t>-</w:t>
            </w:r>
            <w:r w:rsidRPr="00BA39A9">
              <w:rPr>
                <w:rFonts w:cs="Arial"/>
                <w:color w:val="000000"/>
              </w:rPr>
              <w:t xml:space="preserve">solving suitable for a classroom in grades </w:t>
            </w:r>
            <w:r w:rsidR="00EA35FE">
              <w:rPr>
                <w:rFonts w:cs="Arial"/>
                <w:color w:val="000000"/>
              </w:rPr>
              <w:t>three through six</w:t>
            </w:r>
            <w:r w:rsidRPr="00BA39A9">
              <w:rPr>
                <w:rFonts w:cs="Arial"/>
                <w:color w:val="000000"/>
              </w:rPr>
              <w:t>. Facilitated by a team</w:t>
            </w:r>
            <w:r w:rsidR="00A12847">
              <w:rPr>
                <w:rFonts w:cs="Arial"/>
                <w:color w:val="000000"/>
              </w:rPr>
              <w:t xml:space="preserve"> that</w:t>
            </w:r>
            <w:r w:rsidRPr="00BA39A9">
              <w:rPr>
                <w:rFonts w:cs="Arial"/>
                <w:color w:val="000000"/>
              </w:rPr>
              <w:t xml:space="preserve"> </w:t>
            </w:r>
            <w:r w:rsidR="00A12847" w:rsidRPr="00BA39A9">
              <w:rPr>
                <w:rFonts w:cs="Arial"/>
                <w:color w:val="000000"/>
              </w:rPr>
              <w:t>includ</w:t>
            </w:r>
            <w:r w:rsidR="00A12847">
              <w:rPr>
                <w:rFonts w:cs="Arial"/>
                <w:color w:val="000000"/>
              </w:rPr>
              <w:t>ed</w:t>
            </w:r>
            <w:r w:rsidR="00A12847" w:rsidRPr="00BA39A9">
              <w:rPr>
                <w:rFonts w:cs="Arial"/>
                <w:color w:val="000000"/>
              </w:rPr>
              <w:t xml:space="preserve"> </w:t>
            </w:r>
            <w:r w:rsidRPr="00BA39A9">
              <w:rPr>
                <w:rFonts w:cs="Arial"/>
                <w:color w:val="000000"/>
              </w:rPr>
              <w:t xml:space="preserve">a Piper Curriculum Specialist, an active CS teacher with expertise in Special Education integration, a Piper representative, and a Butte COE </w:t>
            </w:r>
            <w:r w:rsidR="004C0C65" w:rsidRPr="00BA39A9">
              <w:rPr>
                <w:rFonts w:cs="Arial"/>
                <w:color w:val="000000"/>
              </w:rPr>
              <w:t>professional learning</w:t>
            </w:r>
            <w:r w:rsidRPr="00BA39A9">
              <w:rPr>
                <w:rFonts w:cs="Arial"/>
                <w:color w:val="000000"/>
              </w:rPr>
              <w:t xml:space="preserve"> department administrator to ensure alignment with the </w:t>
            </w:r>
            <w:r w:rsidRPr="00BA39A9">
              <w:rPr>
                <w:rFonts w:cs="Arial"/>
                <w:i/>
                <w:iCs/>
              </w:rPr>
              <w:t>CA CS Content Standards,</w:t>
            </w:r>
            <w:r w:rsidRPr="00BA39A9">
              <w:rPr>
                <w:rFonts w:cs="Arial"/>
                <w:color w:val="000000"/>
              </w:rPr>
              <w:t xml:space="preserve"> with a focus on inclusivity in alignment with the QPLS and adult learning theory.</w:t>
            </w:r>
          </w:p>
        </w:tc>
      </w:tr>
      <w:tr w:rsidR="005E1C3C" w:rsidRPr="00BA39A9" w14:paraId="72F801D5" w14:textId="77777777" w:rsidTr="0FEE0C83">
        <w:trPr>
          <w:cantSplit/>
          <w:jc w:val="center"/>
        </w:trPr>
        <w:tc>
          <w:tcPr>
            <w:tcW w:w="1795" w:type="dxa"/>
            <w:vAlign w:val="center"/>
          </w:tcPr>
          <w:p w14:paraId="16147143" w14:textId="732C9A37" w:rsidR="005E1C3C" w:rsidRPr="00BA39A9" w:rsidRDefault="005E1C3C" w:rsidP="00BA39A9">
            <w:pPr>
              <w:rPr>
                <w:rFonts w:cs="Arial"/>
                <w:color w:val="000000"/>
              </w:rPr>
            </w:pPr>
            <w:r w:rsidRPr="00BA39A9">
              <w:rPr>
                <w:rFonts w:cs="Arial"/>
                <w:color w:val="000000"/>
              </w:rPr>
              <w:t>August 5–9, 2024</w:t>
            </w:r>
          </w:p>
        </w:tc>
        <w:tc>
          <w:tcPr>
            <w:tcW w:w="3075" w:type="dxa"/>
            <w:vAlign w:val="center"/>
          </w:tcPr>
          <w:p w14:paraId="2949D322" w14:textId="1BD68D03" w:rsidR="005E1C3C" w:rsidRPr="00BA39A9" w:rsidRDefault="005E1C3C" w:rsidP="00BA39A9">
            <w:pPr>
              <w:rPr>
                <w:rFonts w:cs="Arial"/>
                <w:color w:val="000000"/>
              </w:rPr>
            </w:pPr>
            <w:r w:rsidRPr="00BA39A9">
              <w:rPr>
                <w:rFonts w:cs="Arial"/>
                <w:color w:val="000000"/>
              </w:rPr>
              <w:t>Code.org AP® CS A (Region 7)</w:t>
            </w:r>
          </w:p>
        </w:tc>
        <w:tc>
          <w:tcPr>
            <w:tcW w:w="8395" w:type="dxa"/>
            <w:vAlign w:val="center"/>
          </w:tcPr>
          <w:p w14:paraId="1035973F" w14:textId="4026697A" w:rsidR="005E1C3C" w:rsidRPr="00BA39A9" w:rsidRDefault="005E1C3C" w:rsidP="00BA39A9">
            <w:pPr>
              <w:autoSpaceDE w:val="0"/>
              <w:autoSpaceDN w:val="0"/>
              <w:adjustRightInd w:val="0"/>
              <w:rPr>
                <w:rFonts w:cs="Arial"/>
                <w:color w:val="000000"/>
              </w:rPr>
            </w:pPr>
            <w:r w:rsidRPr="00BA39A9">
              <w:rPr>
                <w:rFonts w:cs="Arial"/>
                <w:color w:val="000000"/>
              </w:rPr>
              <w:t xml:space="preserve">This virtual Summer of CS intensive workshop was designed for high school educators teaching students in grades </w:t>
            </w:r>
            <w:r w:rsidR="00EA35FE">
              <w:rPr>
                <w:rFonts w:cs="Arial"/>
                <w:color w:val="000000"/>
              </w:rPr>
              <w:t>ten through twelve</w:t>
            </w:r>
            <w:r w:rsidRPr="00BA39A9">
              <w:rPr>
                <w:rFonts w:cs="Arial"/>
                <w:color w:val="000000"/>
              </w:rPr>
              <w:t xml:space="preserve">. The Code.org CS A course introduces students to advanced CS concepts and programming in Java, preparing them for the </w:t>
            </w:r>
            <w:r w:rsidR="009A1F04" w:rsidRPr="00BA39A9">
              <w:rPr>
                <w:rFonts w:cs="Arial"/>
                <w:color w:val="000000"/>
              </w:rPr>
              <w:t>AP® CS A</w:t>
            </w:r>
            <w:r w:rsidRPr="00BA39A9">
              <w:rPr>
                <w:rFonts w:cs="Arial"/>
                <w:color w:val="000000"/>
              </w:rPr>
              <w:t xml:space="preserve"> exam. The course emphasizes problem-solving, algorithm development, and object-oriented programming through hands-on projects, real-world applications, and collaborative learning. With engaging lessons and comprehensive resources, CS</w:t>
            </w:r>
            <w:r w:rsidR="009A1F04" w:rsidRPr="00BA39A9">
              <w:rPr>
                <w:rFonts w:cs="Arial"/>
                <w:color w:val="000000"/>
              </w:rPr>
              <w:t xml:space="preserve"> </w:t>
            </w:r>
            <w:r w:rsidRPr="00BA39A9">
              <w:rPr>
                <w:rFonts w:cs="Arial"/>
                <w:color w:val="000000"/>
              </w:rPr>
              <w:t xml:space="preserve">A equips students with essential coding skills and fosters a deeper understanding of </w:t>
            </w:r>
            <w:r w:rsidR="009A1F04" w:rsidRPr="00BA39A9">
              <w:rPr>
                <w:rFonts w:cs="Arial"/>
                <w:color w:val="000000"/>
              </w:rPr>
              <w:t>CS</w:t>
            </w:r>
            <w:r w:rsidRPr="00BA39A9">
              <w:rPr>
                <w:rFonts w:cs="Arial"/>
                <w:color w:val="000000"/>
              </w:rPr>
              <w:t xml:space="preserve"> principles.</w:t>
            </w:r>
          </w:p>
        </w:tc>
      </w:tr>
      <w:tr w:rsidR="009A1F04" w:rsidRPr="00BA39A9" w14:paraId="219FCDA4" w14:textId="77777777" w:rsidTr="0FEE0C83">
        <w:trPr>
          <w:cantSplit/>
          <w:jc w:val="center"/>
        </w:trPr>
        <w:tc>
          <w:tcPr>
            <w:tcW w:w="1795" w:type="dxa"/>
            <w:vAlign w:val="center"/>
          </w:tcPr>
          <w:p w14:paraId="56F26532" w14:textId="002E5D28" w:rsidR="009A1F04" w:rsidRPr="00BA39A9" w:rsidRDefault="009A1F04" w:rsidP="00BA39A9">
            <w:pPr>
              <w:rPr>
                <w:rFonts w:cs="Arial"/>
                <w:color w:val="000000"/>
              </w:rPr>
            </w:pPr>
            <w:r w:rsidRPr="00BA39A9">
              <w:rPr>
                <w:rFonts w:cs="Arial"/>
                <w:color w:val="000000"/>
              </w:rPr>
              <w:t>August 17 and September 13, 2024</w:t>
            </w:r>
          </w:p>
        </w:tc>
        <w:tc>
          <w:tcPr>
            <w:tcW w:w="3075" w:type="dxa"/>
            <w:vAlign w:val="center"/>
          </w:tcPr>
          <w:p w14:paraId="2C211AD6" w14:textId="0516EB1A" w:rsidR="009A1F04" w:rsidRPr="00BA39A9" w:rsidRDefault="009A1F04"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San Joaquin COE </w:t>
            </w:r>
            <w:r w:rsidR="00456A63" w:rsidRPr="00BA39A9">
              <w:rPr>
                <w:rFonts w:cs="Arial"/>
                <w:color w:val="000000"/>
              </w:rPr>
              <w:t xml:space="preserve">AYW 1 </w:t>
            </w:r>
            <w:r w:rsidRPr="00BA39A9">
              <w:rPr>
                <w:rFonts w:cs="Arial"/>
                <w:color w:val="000000"/>
              </w:rPr>
              <w:t>(Region 3)</w:t>
            </w:r>
          </w:p>
        </w:tc>
        <w:tc>
          <w:tcPr>
            <w:tcW w:w="8395" w:type="dxa"/>
            <w:vAlign w:val="center"/>
          </w:tcPr>
          <w:p w14:paraId="0D0F5E42" w14:textId="0B306E1E" w:rsidR="009A1F04" w:rsidRPr="00BA39A9" w:rsidRDefault="009A1F04" w:rsidP="00BA39A9">
            <w:pPr>
              <w:autoSpaceDE w:val="0"/>
              <w:autoSpaceDN w:val="0"/>
              <w:adjustRightInd w:val="0"/>
              <w:rPr>
                <w:rFonts w:cs="Arial"/>
                <w:color w:val="000000"/>
              </w:rPr>
            </w:pPr>
            <w:r w:rsidRPr="00BA39A9">
              <w:rPr>
                <w:rFonts w:cs="Arial"/>
                <w:color w:val="000000"/>
              </w:rPr>
              <w:t xml:space="preserve">In this two-part </w:t>
            </w:r>
            <w:r w:rsidR="00456A63" w:rsidRPr="00BA39A9">
              <w:rPr>
                <w:rFonts w:cs="Arial"/>
                <w:color w:val="000000"/>
              </w:rPr>
              <w:t>workshop</w:t>
            </w:r>
            <w:r w:rsidRPr="00BA39A9">
              <w:rPr>
                <w:rFonts w:cs="Arial"/>
                <w:color w:val="000000"/>
              </w:rPr>
              <w:t xml:space="preserve">, participants were </w:t>
            </w:r>
            <w:r w:rsidR="00B73268" w:rsidRPr="00BA39A9">
              <w:rPr>
                <w:rFonts w:cs="Arial"/>
                <w:color w:val="000000"/>
              </w:rPr>
              <w:t>provided with</w:t>
            </w:r>
            <w:r w:rsidRPr="00BA39A9">
              <w:rPr>
                <w:rFonts w:cs="Arial"/>
                <w:color w:val="000000"/>
              </w:rPr>
              <w:t xml:space="preserve"> ongoing support related to </w:t>
            </w:r>
            <w:r w:rsidR="00456A63" w:rsidRPr="00BA39A9">
              <w:rPr>
                <w:rFonts w:cs="Arial"/>
                <w:color w:val="000000"/>
              </w:rPr>
              <w:t>the implementation</w:t>
            </w:r>
            <w:r w:rsidRPr="00BA39A9">
              <w:rPr>
                <w:rFonts w:cs="Arial"/>
                <w:color w:val="000000"/>
              </w:rPr>
              <w:t xml:space="preserve"> of Bootstrap</w:t>
            </w:r>
            <w:r w:rsidR="00017C7B" w:rsidRPr="00BA39A9">
              <w:rPr>
                <w:rFonts w:cs="Arial"/>
                <w:color w:val="000000"/>
              </w:rPr>
              <w:t>:</w:t>
            </w:r>
            <w:r w:rsidRPr="00BA39A9">
              <w:rPr>
                <w:rFonts w:cs="Arial"/>
                <w:color w:val="000000"/>
              </w:rPr>
              <w:t xml:space="preserve"> Algebra</w:t>
            </w:r>
            <w:r w:rsidR="00456A63" w:rsidRPr="00BA39A9">
              <w:rPr>
                <w:rFonts w:cs="Arial"/>
                <w:color w:val="000000"/>
              </w:rPr>
              <w:t xml:space="preserve"> following their participation in the corresponding Summer of CS workshop</w:t>
            </w:r>
            <w:r w:rsidRPr="00BA39A9">
              <w:rPr>
                <w:rFonts w:cs="Arial"/>
                <w:color w:val="000000"/>
              </w:rPr>
              <w:t>.</w:t>
            </w:r>
            <w:r w:rsidR="00456A63" w:rsidRPr="00BA39A9">
              <w:rPr>
                <w:rFonts w:cs="Arial"/>
                <w:color w:val="000000"/>
              </w:rPr>
              <w:t xml:space="preserve"> In the first session, teachers shared lessons, provided each </w:t>
            </w:r>
            <w:r w:rsidR="00B73268" w:rsidRPr="00BA39A9">
              <w:rPr>
                <w:rFonts w:cs="Arial"/>
                <w:color w:val="000000"/>
              </w:rPr>
              <w:t>other with</w:t>
            </w:r>
            <w:r w:rsidR="00456A63" w:rsidRPr="00BA39A9">
              <w:rPr>
                <w:rFonts w:cs="Arial"/>
                <w:color w:val="000000"/>
              </w:rPr>
              <w:t xml:space="preserve"> feedback, and had the opportunity to refine their plans. The goal of the second session was for participants to look at adjusting </w:t>
            </w:r>
            <w:r w:rsidR="00456A63" w:rsidRPr="00BA39A9">
              <w:rPr>
                <w:rFonts w:cs="Arial"/>
              </w:rPr>
              <w:t>trajectory.</w:t>
            </w:r>
          </w:p>
        </w:tc>
      </w:tr>
      <w:tr w:rsidR="00456A63" w:rsidRPr="00BA39A9" w14:paraId="2726AC21" w14:textId="77777777" w:rsidTr="0FEE0C83">
        <w:trPr>
          <w:cantSplit/>
          <w:jc w:val="center"/>
        </w:trPr>
        <w:tc>
          <w:tcPr>
            <w:tcW w:w="1795" w:type="dxa"/>
            <w:vAlign w:val="center"/>
          </w:tcPr>
          <w:p w14:paraId="3CB62AAD" w14:textId="1452E898" w:rsidR="00456A63" w:rsidRPr="00BA39A9" w:rsidRDefault="00456A63" w:rsidP="00BA39A9">
            <w:pPr>
              <w:rPr>
                <w:rFonts w:cs="Arial"/>
                <w:color w:val="000000"/>
              </w:rPr>
            </w:pPr>
            <w:r w:rsidRPr="00BA39A9">
              <w:rPr>
                <w:rFonts w:cs="Arial"/>
                <w:color w:val="000000"/>
              </w:rPr>
              <w:lastRenderedPageBreak/>
              <w:t>August 19–20, 2024</w:t>
            </w:r>
          </w:p>
        </w:tc>
        <w:tc>
          <w:tcPr>
            <w:tcW w:w="3075" w:type="dxa"/>
            <w:vAlign w:val="center"/>
          </w:tcPr>
          <w:p w14:paraId="3390102E" w14:textId="1C896C0A" w:rsidR="00456A63" w:rsidRPr="00BA39A9" w:rsidRDefault="00456A63" w:rsidP="00BA39A9">
            <w:pPr>
              <w:rPr>
                <w:rFonts w:cs="Arial"/>
                <w:color w:val="000000"/>
              </w:rPr>
            </w:pPr>
            <w:r w:rsidRPr="00BA39A9">
              <w:rPr>
                <w:rFonts w:cs="Arial"/>
                <w:color w:val="000000"/>
              </w:rPr>
              <w:t>Classroom Coaching Workshop (Statewide)</w:t>
            </w:r>
          </w:p>
        </w:tc>
        <w:tc>
          <w:tcPr>
            <w:tcW w:w="8395" w:type="dxa"/>
            <w:vAlign w:val="center"/>
          </w:tcPr>
          <w:p w14:paraId="38C98CAD" w14:textId="62D2E268" w:rsidR="00456A63" w:rsidRPr="00BA39A9" w:rsidRDefault="00456A63" w:rsidP="00BA39A9">
            <w:pPr>
              <w:autoSpaceDE w:val="0"/>
              <w:autoSpaceDN w:val="0"/>
              <w:adjustRightInd w:val="0"/>
              <w:rPr>
                <w:rFonts w:cs="Arial"/>
                <w:color w:val="000000"/>
              </w:rPr>
            </w:pPr>
            <w:r w:rsidRPr="00BA39A9">
              <w:rPr>
                <w:rFonts w:cs="Arial"/>
                <w:color w:val="000000"/>
              </w:rPr>
              <w:t>California TOSAs, instructional coaches, and teacher leaders attended this workshop at UCLA</w:t>
            </w:r>
            <w:r w:rsidR="0067362E" w:rsidRPr="00BA39A9">
              <w:rPr>
                <w:rFonts w:cs="Arial"/>
                <w:color w:val="000000"/>
              </w:rPr>
              <w:t>’</w:t>
            </w:r>
            <w:r w:rsidRPr="00BA39A9">
              <w:rPr>
                <w:rFonts w:cs="Arial"/>
                <w:color w:val="000000"/>
              </w:rPr>
              <w:t xml:space="preserve">s Meyer and Renee Luskin Conference Center in Los Angeles. The workshop provided K–12 educational leaders and coaches with the tools and strategies needed to advance CS education in schools and districts. Leveraging the expertise of the CSTA’s </w:t>
            </w:r>
            <w:r w:rsidRPr="00BA39A9">
              <w:rPr>
                <w:rFonts w:cs="Arial"/>
                <w:i/>
                <w:iCs/>
                <w:color w:val="000000"/>
              </w:rPr>
              <w:t>Teacher Standards and Coaching Toolkit</w:t>
            </w:r>
            <w:r w:rsidRPr="00BA39A9">
              <w:rPr>
                <w:rFonts w:cs="Arial"/>
                <w:color w:val="000000"/>
              </w:rPr>
              <w:t>, this workshop empowered participants to become effective advocates and guides for CS educators.</w:t>
            </w:r>
          </w:p>
        </w:tc>
      </w:tr>
      <w:tr w:rsidR="00456A63" w:rsidRPr="00BA39A9" w14:paraId="193D9859" w14:textId="77777777" w:rsidTr="0FEE0C83">
        <w:trPr>
          <w:cantSplit/>
          <w:jc w:val="center"/>
        </w:trPr>
        <w:tc>
          <w:tcPr>
            <w:tcW w:w="1795" w:type="dxa"/>
            <w:vAlign w:val="center"/>
          </w:tcPr>
          <w:p w14:paraId="670A1171" w14:textId="153AD7AC" w:rsidR="00456A63" w:rsidRPr="00BA39A9" w:rsidRDefault="00456A63" w:rsidP="00BA39A9">
            <w:pPr>
              <w:rPr>
                <w:rFonts w:cs="Arial"/>
                <w:color w:val="000000"/>
              </w:rPr>
            </w:pPr>
            <w:r w:rsidRPr="00BA39A9">
              <w:rPr>
                <w:rFonts w:cs="Arial"/>
                <w:color w:val="000000"/>
              </w:rPr>
              <w:t>August 21, 2024</w:t>
            </w:r>
          </w:p>
        </w:tc>
        <w:tc>
          <w:tcPr>
            <w:tcW w:w="3075" w:type="dxa"/>
            <w:vAlign w:val="center"/>
          </w:tcPr>
          <w:p w14:paraId="084C1729" w14:textId="28EB4BE3" w:rsidR="00456A63" w:rsidRPr="00BA39A9" w:rsidRDefault="00456A63"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2 Riverside COE AYW 1 (Region 7)</w:t>
            </w:r>
          </w:p>
        </w:tc>
        <w:tc>
          <w:tcPr>
            <w:tcW w:w="8395" w:type="dxa"/>
            <w:vAlign w:val="center"/>
          </w:tcPr>
          <w:p w14:paraId="6A214414" w14:textId="4B262928" w:rsidR="00456A63" w:rsidRPr="00BA39A9" w:rsidRDefault="00456A63" w:rsidP="00BA39A9">
            <w:pPr>
              <w:autoSpaceDE w:val="0"/>
              <w:autoSpaceDN w:val="0"/>
              <w:adjustRightInd w:val="0"/>
              <w:rPr>
                <w:rFonts w:cs="Arial"/>
                <w:color w:val="000000"/>
              </w:rPr>
            </w:pPr>
            <w:r w:rsidRPr="00BA39A9">
              <w:rPr>
                <w:rFonts w:cs="Arial"/>
                <w:color w:val="000000"/>
              </w:rPr>
              <w:t>This workshop provided secondary educators an opportunity to review principles taught during the summer intensive workshops as well as have collaborative discussions, lesson planning, and mock teaching experiences where participants provide feedback to one another about the lesson being taught, what went well</w:t>
            </w:r>
            <w:r w:rsidR="0039588D">
              <w:rPr>
                <w:rFonts w:cs="Arial"/>
                <w:color w:val="000000"/>
              </w:rPr>
              <w:t>,</w:t>
            </w:r>
            <w:r w:rsidRPr="00BA39A9">
              <w:rPr>
                <w:rFonts w:cs="Arial"/>
                <w:color w:val="000000"/>
              </w:rPr>
              <w:t xml:space="preserve"> and how to improve instruction for that lesson.</w:t>
            </w:r>
          </w:p>
        </w:tc>
      </w:tr>
      <w:tr w:rsidR="00456A63" w:rsidRPr="00BA39A9" w14:paraId="159C3041" w14:textId="77777777" w:rsidTr="0FEE0C83">
        <w:trPr>
          <w:cantSplit/>
          <w:jc w:val="center"/>
        </w:trPr>
        <w:tc>
          <w:tcPr>
            <w:tcW w:w="1795" w:type="dxa"/>
            <w:vAlign w:val="center"/>
          </w:tcPr>
          <w:p w14:paraId="37699CFA" w14:textId="5C4980BE" w:rsidR="00456A63" w:rsidRPr="00BA39A9" w:rsidRDefault="00456A63" w:rsidP="00BA39A9">
            <w:pPr>
              <w:rPr>
                <w:rFonts w:cs="Arial"/>
                <w:color w:val="000000"/>
              </w:rPr>
            </w:pPr>
            <w:r w:rsidRPr="00BA39A9">
              <w:rPr>
                <w:rFonts w:cs="Arial"/>
                <w:color w:val="000000"/>
              </w:rPr>
              <w:t>August 21 and September 18, 2024</w:t>
            </w:r>
          </w:p>
        </w:tc>
        <w:tc>
          <w:tcPr>
            <w:tcW w:w="3075" w:type="dxa"/>
            <w:vAlign w:val="center"/>
          </w:tcPr>
          <w:p w14:paraId="69B7F8C3" w14:textId="4C06A274" w:rsidR="00456A63" w:rsidRPr="00BA39A9" w:rsidRDefault="00456A63" w:rsidP="00BA39A9">
            <w:pPr>
              <w:rPr>
                <w:rFonts w:cs="Arial"/>
                <w:color w:val="000000"/>
              </w:rPr>
            </w:pPr>
            <w:r w:rsidRPr="00BA39A9">
              <w:rPr>
                <w:rFonts w:cs="Arial"/>
                <w:color w:val="000000"/>
              </w:rPr>
              <w:t>AP® CS A</w:t>
            </w:r>
            <w:r w:rsidRPr="00BA39A9">
              <w:rPr>
                <w:rFonts w:cs="Arial"/>
              </w:rPr>
              <w:t xml:space="preserve"> </w:t>
            </w:r>
            <w:r w:rsidRPr="00BA39A9">
              <w:rPr>
                <w:rFonts w:cs="Arial"/>
                <w:color w:val="000000"/>
              </w:rPr>
              <w:t xml:space="preserve">with </w:t>
            </w:r>
            <w:proofErr w:type="spellStart"/>
            <w:r w:rsidRPr="00BA39A9">
              <w:rPr>
                <w:rFonts w:cs="Arial"/>
                <w:color w:val="000000"/>
              </w:rPr>
              <w:t>CSAwesome</w:t>
            </w:r>
            <w:proofErr w:type="spellEnd"/>
            <w:r w:rsidRPr="00BA39A9">
              <w:rPr>
                <w:rFonts w:cs="Arial"/>
                <w:color w:val="000000"/>
              </w:rPr>
              <w:t xml:space="preserve"> at </w:t>
            </w:r>
            <w:proofErr w:type="spellStart"/>
            <w:r w:rsidRPr="00BA39A9">
              <w:rPr>
                <w:rFonts w:cs="Arial"/>
                <w:color w:val="000000"/>
              </w:rPr>
              <w:t>CSPDWeek</w:t>
            </w:r>
            <w:proofErr w:type="spellEnd"/>
            <w:r w:rsidRPr="00BA39A9">
              <w:rPr>
                <w:rFonts w:cs="Arial"/>
                <w:color w:val="000000"/>
              </w:rPr>
              <w:t xml:space="preserve"> AYW 1 (Statewide)</w:t>
            </w:r>
          </w:p>
        </w:tc>
        <w:tc>
          <w:tcPr>
            <w:tcW w:w="8395" w:type="dxa"/>
            <w:vAlign w:val="center"/>
          </w:tcPr>
          <w:p w14:paraId="51CF37CA" w14:textId="7D229FC0" w:rsidR="00456A63" w:rsidRPr="00BA39A9" w:rsidRDefault="00456A63" w:rsidP="00BA39A9">
            <w:pPr>
              <w:autoSpaceDE w:val="0"/>
              <w:autoSpaceDN w:val="0"/>
              <w:adjustRightInd w:val="0"/>
              <w:rPr>
                <w:rFonts w:cs="Arial"/>
                <w:color w:val="000000"/>
              </w:rPr>
            </w:pPr>
            <w:r w:rsidRPr="00BA39A9">
              <w:rPr>
                <w:rFonts w:cs="Arial"/>
                <w:color w:val="000000"/>
              </w:rPr>
              <w:t xml:space="preserve">Secondary educators of grades </w:t>
            </w:r>
            <w:r w:rsidR="005C368E">
              <w:rPr>
                <w:rFonts w:cs="Arial"/>
                <w:color w:val="000000"/>
              </w:rPr>
              <w:t>ten through twelve</w:t>
            </w:r>
            <w:r w:rsidRPr="00BA39A9">
              <w:rPr>
                <w:rFonts w:cs="Arial"/>
                <w:color w:val="000000"/>
              </w:rPr>
              <w:t xml:space="preserve"> who attended the corresponding summer workshop continued their professional learning through these just-in-time AYWs. These sessions combined virtual synchronous meetings with asynchronous activities to support educators as they implemented the AP® CS A curriculum in their classrooms. Participants engaged in collaborative discussions, reflected on student progress, and explored strategies for teaching Java programming concepts while preparing students for the AP® CS A</w:t>
            </w:r>
            <w:r w:rsidRPr="00BA39A9">
              <w:rPr>
                <w:rFonts w:cs="Arial"/>
              </w:rPr>
              <w:t xml:space="preserve"> </w:t>
            </w:r>
            <w:r w:rsidRPr="00BA39A9">
              <w:rPr>
                <w:rFonts w:cs="Arial"/>
                <w:color w:val="000000"/>
              </w:rPr>
              <w:t>exam. The workshops emphasized fostering equitable and inclusive learning environments and provided opportunities to refine lesson plans and integrate new tools to enhance student engagement. This workshop was also endorsed by the College Board as an official AP® CS A</w:t>
            </w:r>
            <w:r w:rsidRPr="00BA39A9">
              <w:rPr>
                <w:rFonts w:cs="Arial"/>
              </w:rPr>
              <w:t xml:space="preserve"> </w:t>
            </w:r>
            <w:r w:rsidRPr="00BA39A9">
              <w:rPr>
                <w:rFonts w:cs="Arial"/>
                <w:color w:val="000000"/>
              </w:rPr>
              <w:t>workshop.</w:t>
            </w:r>
          </w:p>
        </w:tc>
      </w:tr>
      <w:tr w:rsidR="00456A63" w:rsidRPr="00BA39A9" w14:paraId="09966537" w14:textId="77777777" w:rsidTr="0FEE0C83">
        <w:trPr>
          <w:cantSplit/>
          <w:jc w:val="center"/>
        </w:trPr>
        <w:tc>
          <w:tcPr>
            <w:tcW w:w="1795" w:type="dxa"/>
            <w:vAlign w:val="center"/>
          </w:tcPr>
          <w:p w14:paraId="75B70C79" w14:textId="5686A149" w:rsidR="00456A63" w:rsidRPr="00BA39A9" w:rsidRDefault="00456A63" w:rsidP="00BA39A9">
            <w:pPr>
              <w:rPr>
                <w:rFonts w:cs="Arial"/>
                <w:color w:val="000000"/>
              </w:rPr>
            </w:pPr>
            <w:r w:rsidRPr="00BA39A9">
              <w:rPr>
                <w:rFonts w:cs="Arial"/>
                <w:color w:val="000000"/>
              </w:rPr>
              <w:t>August 27, 2024</w:t>
            </w:r>
          </w:p>
        </w:tc>
        <w:tc>
          <w:tcPr>
            <w:tcW w:w="3075" w:type="dxa"/>
            <w:vAlign w:val="center"/>
          </w:tcPr>
          <w:p w14:paraId="0A667253" w14:textId="1E43344E" w:rsidR="00456A63" w:rsidRPr="00BA39A9" w:rsidRDefault="00456A63" w:rsidP="00BA39A9">
            <w:pPr>
              <w:rPr>
                <w:rFonts w:cs="Arial"/>
                <w:color w:val="000000"/>
              </w:rPr>
            </w:pPr>
            <w:r w:rsidRPr="00BA39A9">
              <w:rPr>
                <w:rFonts w:cs="Arial"/>
                <w:color w:val="000000"/>
              </w:rPr>
              <w:t>EdTech Playground: The AI Toolbox with Eric Curts (Statewide)</w:t>
            </w:r>
          </w:p>
        </w:tc>
        <w:tc>
          <w:tcPr>
            <w:tcW w:w="8395" w:type="dxa"/>
            <w:vAlign w:val="center"/>
          </w:tcPr>
          <w:p w14:paraId="173C9114" w14:textId="34577C11" w:rsidR="00456A63" w:rsidRPr="00BA39A9" w:rsidRDefault="00456A63" w:rsidP="00BA39A9">
            <w:pPr>
              <w:autoSpaceDE w:val="0"/>
              <w:autoSpaceDN w:val="0"/>
              <w:adjustRightInd w:val="0"/>
              <w:rPr>
                <w:rFonts w:cs="Arial"/>
                <w:color w:val="000000"/>
              </w:rPr>
            </w:pPr>
            <w:r w:rsidRPr="00BA39A9">
              <w:rPr>
                <w:rFonts w:cs="Arial"/>
                <w:color w:val="000000"/>
              </w:rPr>
              <w:t xml:space="preserve">EdTech Playground events are designed to support K–12 teacher leaders and innovators with </w:t>
            </w:r>
            <w:r w:rsidR="002A0BE5" w:rsidRPr="00BA39A9">
              <w:rPr>
                <w:rFonts w:cs="Arial"/>
                <w:color w:val="000000"/>
              </w:rPr>
              <w:t>E</w:t>
            </w:r>
            <w:r w:rsidRPr="00BA39A9">
              <w:rPr>
                <w:rFonts w:cs="Arial"/>
                <w:color w:val="000000"/>
              </w:rPr>
              <w:t>d</w:t>
            </w:r>
            <w:r w:rsidR="002A0BE5" w:rsidRPr="00BA39A9">
              <w:rPr>
                <w:rFonts w:cs="Arial"/>
                <w:color w:val="000000"/>
              </w:rPr>
              <w:t>T</w:t>
            </w:r>
            <w:r w:rsidRPr="00BA39A9">
              <w:rPr>
                <w:rFonts w:cs="Arial"/>
                <w:color w:val="000000"/>
              </w:rPr>
              <w:t>ech-infused lessons, strategies, and approaches to learning. During this event, Eric Curts modeled the numerous AI platforms available to educators, the unique features and specialties of those platforms, and suggestions for how to get started with AI in their classrooms. It</w:t>
            </w:r>
            <w:r w:rsidR="0039588D">
              <w:rPr>
                <w:rFonts w:cs="Arial"/>
                <w:color w:val="000000"/>
              </w:rPr>
              <w:t xml:space="preserve"> i</w:t>
            </w:r>
            <w:r w:rsidRPr="00BA39A9">
              <w:rPr>
                <w:rFonts w:cs="Arial"/>
                <w:color w:val="000000"/>
              </w:rPr>
              <w:t xml:space="preserve">s a great way for any educator to begin their </w:t>
            </w:r>
            <w:r w:rsidR="00B73268" w:rsidRPr="00BA39A9">
              <w:rPr>
                <w:rFonts w:cs="Arial"/>
                <w:color w:val="000000"/>
              </w:rPr>
              <w:t>journey by</w:t>
            </w:r>
            <w:r w:rsidRPr="00BA39A9">
              <w:rPr>
                <w:rFonts w:cs="Arial"/>
                <w:color w:val="000000"/>
              </w:rPr>
              <w:t xml:space="preserve"> leveraging AI to support their teaching practice.</w:t>
            </w:r>
          </w:p>
        </w:tc>
      </w:tr>
      <w:tr w:rsidR="00456A63" w:rsidRPr="00BA39A9" w14:paraId="3D2B192D" w14:textId="77777777" w:rsidTr="0FEE0C83">
        <w:trPr>
          <w:cantSplit/>
          <w:jc w:val="center"/>
        </w:trPr>
        <w:tc>
          <w:tcPr>
            <w:tcW w:w="1795" w:type="dxa"/>
            <w:vAlign w:val="center"/>
          </w:tcPr>
          <w:p w14:paraId="45EE6B84" w14:textId="108EDC75" w:rsidR="00456A63" w:rsidRPr="00BA39A9" w:rsidRDefault="00456A63" w:rsidP="00BA39A9">
            <w:pPr>
              <w:rPr>
                <w:rFonts w:cs="Arial"/>
                <w:color w:val="000000"/>
              </w:rPr>
            </w:pPr>
            <w:r w:rsidRPr="00BA39A9">
              <w:rPr>
                <w:rFonts w:cs="Arial"/>
                <w:color w:val="000000"/>
              </w:rPr>
              <w:lastRenderedPageBreak/>
              <w:t>August 29, 2024</w:t>
            </w:r>
          </w:p>
        </w:tc>
        <w:tc>
          <w:tcPr>
            <w:tcW w:w="3075" w:type="dxa"/>
            <w:vAlign w:val="center"/>
          </w:tcPr>
          <w:p w14:paraId="669F8FED" w14:textId="43D522E5" w:rsidR="00456A63" w:rsidRPr="00BA39A9" w:rsidRDefault="00456A63" w:rsidP="00BA39A9">
            <w:pPr>
              <w:rPr>
                <w:rFonts w:cs="Arial"/>
                <w:color w:val="000000"/>
              </w:rPr>
            </w:pPr>
            <w:r w:rsidRPr="00BA39A9">
              <w:rPr>
                <w:rFonts w:cs="Arial"/>
                <w:color w:val="000000"/>
              </w:rPr>
              <w:t>Bootstrap</w:t>
            </w:r>
            <w:r w:rsidR="00017C7B" w:rsidRPr="00BA39A9">
              <w:rPr>
                <w:rFonts w:cs="Arial"/>
                <w:color w:val="000000"/>
              </w:rPr>
              <w:t>:</w:t>
            </w:r>
            <w:r w:rsidRPr="00BA39A9">
              <w:rPr>
                <w:rFonts w:cs="Arial"/>
                <w:color w:val="000000"/>
              </w:rPr>
              <w:t xml:space="preserve"> Algebra Riverside </w:t>
            </w:r>
            <w:r w:rsidR="00017C7B" w:rsidRPr="00BA39A9">
              <w:rPr>
                <w:rFonts w:cs="Arial"/>
                <w:color w:val="000000"/>
              </w:rPr>
              <w:t xml:space="preserve">COE </w:t>
            </w:r>
            <w:r w:rsidRPr="00BA39A9">
              <w:rPr>
                <w:rFonts w:cs="Arial"/>
                <w:color w:val="000000"/>
              </w:rPr>
              <w:t>AYW 1 (Region 7)</w:t>
            </w:r>
          </w:p>
        </w:tc>
        <w:tc>
          <w:tcPr>
            <w:tcW w:w="8395" w:type="dxa"/>
            <w:vAlign w:val="center"/>
          </w:tcPr>
          <w:p w14:paraId="1261634C" w14:textId="042F98F5" w:rsidR="00456A63" w:rsidRPr="00BA39A9" w:rsidRDefault="00456A63" w:rsidP="00BA39A9">
            <w:pPr>
              <w:autoSpaceDE w:val="0"/>
              <w:autoSpaceDN w:val="0"/>
              <w:adjustRightInd w:val="0"/>
              <w:rPr>
                <w:rFonts w:cs="Arial"/>
                <w:color w:val="000000"/>
              </w:rPr>
            </w:pPr>
            <w:r w:rsidRPr="00BA39A9">
              <w:rPr>
                <w:rFonts w:cs="Arial"/>
                <w:color w:val="000000"/>
              </w:rPr>
              <w:t xml:space="preserve">Educators of grades </w:t>
            </w:r>
            <w:r w:rsidR="00D82C3B">
              <w:rPr>
                <w:rFonts w:cs="Arial"/>
                <w:color w:val="000000"/>
              </w:rPr>
              <w:t>seven through twelve</w:t>
            </w:r>
            <w:r w:rsidRPr="00BA39A9">
              <w:rPr>
                <w:rFonts w:cs="Arial"/>
                <w:color w:val="000000"/>
              </w:rPr>
              <w:t xml:space="preserve"> who attended the summer Bootstrap</w:t>
            </w:r>
            <w:r w:rsidR="00017C7B" w:rsidRPr="00BA39A9">
              <w:rPr>
                <w:rFonts w:cs="Arial"/>
                <w:color w:val="000000"/>
              </w:rPr>
              <w:t>:</w:t>
            </w:r>
            <w:r w:rsidRPr="00BA39A9">
              <w:rPr>
                <w:rFonts w:cs="Arial"/>
                <w:color w:val="000000"/>
              </w:rPr>
              <w:t xml:space="preserve"> Algebra workshop continued their professional learning through this just-in-time AYW. These sessions combined virtual synchronous meetings with asynchronous activities to support educators in implementing the Bootstrap: Algebra curriculum. Participants engaged in collaborative discussions, lesson planning, and reflections on integrating algebraic concepts with </w:t>
            </w:r>
            <w:r w:rsidR="00017C7B" w:rsidRPr="00BA39A9">
              <w:rPr>
                <w:rFonts w:cs="Arial"/>
                <w:color w:val="000000"/>
              </w:rPr>
              <w:t>CS</w:t>
            </w:r>
            <w:r w:rsidRPr="00BA39A9">
              <w:rPr>
                <w:rFonts w:cs="Arial"/>
                <w:color w:val="000000"/>
              </w:rPr>
              <w:t>. The workshops provided opportunities to refine instructional strategies, explore classroom challenges, and ensure alignment with math</w:t>
            </w:r>
            <w:r w:rsidR="00017C7B" w:rsidRPr="00BA39A9">
              <w:rPr>
                <w:rFonts w:cs="Arial"/>
                <w:color w:val="000000"/>
              </w:rPr>
              <w:t>ematics</w:t>
            </w:r>
            <w:r w:rsidRPr="00BA39A9">
              <w:rPr>
                <w:rFonts w:cs="Arial"/>
                <w:color w:val="000000"/>
              </w:rPr>
              <w:t xml:space="preserve"> and CS standards to enhance student engagement and understanding.</w:t>
            </w:r>
          </w:p>
        </w:tc>
      </w:tr>
      <w:tr w:rsidR="00017C7B" w:rsidRPr="00BA39A9" w14:paraId="45DDD98A" w14:textId="77777777" w:rsidTr="0FEE0C83">
        <w:trPr>
          <w:cantSplit/>
          <w:jc w:val="center"/>
        </w:trPr>
        <w:tc>
          <w:tcPr>
            <w:tcW w:w="1795" w:type="dxa"/>
            <w:vAlign w:val="center"/>
          </w:tcPr>
          <w:p w14:paraId="10CB377E" w14:textId="25E6D7EA" w:rsidR="00017C7B" w:rsidRPr="00BA39A9" w:rsidRDefault="00017C7B" w:rsidP="00BA39A9">
            <w:pPr>
              <w:rPr>
                <w:rFonts w:cs="Arial"/>
                <w:color w:val="000000"/>
              </w:rPr>
            </w:pPr>
            <w:r w:rsidRPr="00BA39A9">
              <w:rPr>
                <w:rFonts w:cs="Arial"/>
                <w:color w:val="000000"/>
              </w:rPr>
              <w:t>September 3 and 5, 2024</w:t>
            </w:r>
          </w:p>
        </w:tc>
        <w:tc>
          <w:tcPr>
            <w:tcW w:w="3075" w:type="dxa"/>
            <w:vAlign w:val="center"/>
          </w:tcPr>
          <w:p w14:paraId="5F1CA1C8" w14:textId="44F62D9A" w:rsidR="00017C7B" w:rsidRPr="00BA39A9" w:rsidRDefault="00017C7B" w:rsidP="00BA39A9">
            <w:pPr>
              <w:rPr>
                <w:rFonts w:cs="Arial"/>
                <w:color w:val="000000"/>
              </w:rPr>
            </w:pPr>
            <w:r w:rsidRPr="00BA39A9">
              <w:rPr>
                <w:rFonts w:cs="Arial"/>
                <w:color w:val="000000"/>
              </w:rPr>
              <w:t>E4C Los Angeles County AYW 1 (Regions 6 &amp; 7)</w:t>
            </w:r>
          </w:p>
        </w:tc>
        <w:tc>
          <w:tcPr>
            <w:tcW w:w="8395" w:type="dxa"/>
            <w:vAlign w:val="center"/>
          </w:tcPr>
          <w:p w14:paraId="68775AA8" w14:textId="7C1426AF" w:rsidR="00017C7B" w:rsidRPr="00BA39A9" w:rsidRDefault="00017C7B" w:rsidP="00BA39A9">
            <w:pPr>
              <w:autoSpaceDE w:val="0"/>
              <w:autoSpaceDN w:val="0"/>
              <w:adjustRightInd w:val="0"/>
              <w:rPr>
                <w:rFonts w:cs="Arial"/>
                <w:color w:val="000000"/>
              </w:rPr>
            </w:pPr>
            <w:r w:rsidRPr="00BA39A9">
              <w:rPr>
                <w:rFonts w:cs="Arial"/>
                <w:color w:val="000000"/>
              </w:rPr>
              <w:t xml:space="preserve">Teachers experienced </w:t>
            </w:r>
            <w:proofErr w:type="gramStart"/>
            <w:r w:rsidRPr="00BA39A9">
              <w:rPr>
                <w:rFonts w:cs="Arial"/>
                <w:color w:val="000000"/>
              </w:rPr>
              <w:t>standards</w:t>
            </w:r>
            <w:proofErr w:type="gramEnd"/>
            <w:r w:rsidRPr="00BA39A9">
              <w:rPr>
                <w:rFonts w:cs="Arial"/>
                <w:color w:val="000000"/>
              </w:rPr>
              <w:t>-aligned, grade-level appropriate CS learning activities. They implemented an activity in their classroom, then engaged in collaborative reflection and planned for next steps.</w:t>
            </w:r>
          </w:p>
        </w:tc>
      </w:tr>
      <w:tr w:rsidR="00017C7B" w:rsidRPr="00BA39A9" w14:paraId="74CFD3F6" w14:textId="77777777" w:rsidTr="0FEE0C83">
        <w:trPr>
          <w:cantSplit/>
          <w:jc w:val="center"/>
        </w:trPr>
        <w:tc>
          <w:tcPr>
            <w:tcW w:w="1795" w:type="dxa"/>
            <w:vAlign w:val="center"/>
          </w:tcPr>
          <w:p w14:paraId="13B8F29D" w14:textId="281FC486" w:rsidR="00017C7B" w:rsidRPr="00BA39A9" w:rsidRDefault="00017C7B" w:rsidP="00BA39A9">
            <w:pPr>
              <w:rPr>
                <w:rFonts w:cs="Arial"/>
                <w:color w:val="000000"/>
              </w:rPr>
            </w:pPr>
            <w:r w:rsidRPr="00BA39A9">
              <w:rPr>
                <w:rFonts w:cs="Arial"/>
                <w:color w:val="000000"/>
              </w:rPr>
              <w:t>September 3 and 5, 2024</w:t>
            </w:r>
          </w:p>
        </w:tc>
        <w:tc>
          <w:tcPr>
            <w:tcW w:w="3075" w:type="dxa"/>
            <w:vAlign w:val="center"/>
          </w:tcPr>
          <w:p w14:paraId="39402509" w14:textId="5B390BF8" w:rsidR="00017C7B" w:rsidRPr="00BA39A9" w:rsidRDefault="00017C7B" w:rsidP="00BA39A9">
            <w:pPr>
              <w:rPr>
                <w:rFonts w:cs="Arial"/>
                <w:color w:val="000000"/>
              </w:rPr>
            </w:pPr>
            <w:r w:rsidRPr="00BA39A9">
              <w:rPr>
                <w:rFonts w:cs="Arial"/>
                <w:color w:val="000000"/>
              </w:rPr>
              <w:t>E4C Ventura AYW 1 (Region 6)</w:t>
            </w:r>
          </w:p>
        </w:tc>
        <w:tc>
          <w:tcPr>
            <w:tcW w:w="8395" w:type="dxa"/>
            <w:vAlign w:val="center"/>
          </w:tcPr>
          <w:p w14:paraId="6CD9A65B" w14:textId="562BEA38" w:rsidR="00017C7B" w:rsidRPr="00BA39A9" w:rsidRDefault="00017C7B" w:rsidP="00BA39A9">
            <w:pPr>
              <w:autoSpaceDE w:val="0"/>
              <w:autoSpaceDN w:val="0"/>
              <w:adjustRightInd w:val="0"/>
              <w:rPr>
                <w:rFonts w:cs="Arial"/>
                <w:color w:val="000000"/>
              </w:rPr>
            </w:pPr>
            <w:r w:rsidRPr="00BA39A9">
              <w:rPr>
                <w:rFonts w:cs="Arial"/>
                <w:color w:val="000000"/>
              </w:rPr>
              <w:t xml:space="preserve">Teachers experienced </w:t>
            </w:r>
            <w:proofErr w:type="gramStart"/>
            <w:r w:rsidRPr="00BA39A9">
              <w:rPr>
                <w:rFonts w:cs="Arial"/>
                <w:color w:val="000000"/>
              </w:rPr>
              <w:t>standards</w:t>
            </w:r>
            <w:proofErr w:type="gramEnd"/>
            <w:r w:rsidRPr="00BA39A9">
              <w:rPr>
                <w:rFonts w:cs="Arial"/>
                <w:color w:val="000000"/>
              </w:rPr>
              <w:t>-aligned, grade-level appropriate CS learning activities. They implemented an activity in their classroom, then engaged in collaborative reflection and planned for next steps.</w:t>
            </w:r>
          </w:p>
        </w:tc>
      </w:tr>
      <w:tr w:rsidR="00017C7B" w:rsidRPr="00BA39A9" w14:paraId="759F20FA" w14:textId="77777777" w:rsidTr="0FEE0C83">
        <w:trPr>
          <w:cantSplit/>
          <w:jc w:val="center"/>
        </w:trPr>
        <w:tc>
          <w:tcPr>
            <w:tcW w:w="1795" w:type="dxa"/>
            <w:vAlign w:val="center"/>
          </w:tcPr>
          <w:p w14:paraId="33AA83F7" w14:textId="4D68FF31" w:rsidR="00017C7B" w:rsidRPr="00BA39A9" w:rsidRDefault="00017C7B" w:rsidP="00BA39A9">
            <w:pPr>
              <w:rPr>
                <w:rFonts w:cs="Arial"/>
                <w:color w:val="000000"/>
              </w:rPr>
            </w:pPr>
            <w:r w:rsidRPr="00BA39A9">
              <w:rPr>
                <w:rFonts w:cs="Arial"/>
                <w:color w:val="000000"/>
              </w:rPr>
              <w:t>September 9–12, 2024</w:t>
            </w:r>
          </w:p>
        </w:tc>
        <w:tc>
          <w:tcPr>
            <w:tcW w:w="3075" w:type="dxa"/>
            <w:vAlign w:val="center"/>
          </w:tcPr>
          <w:p w14:paraId="2F957A6A" w14:textId="6E6B70DB" w:rsidR="00017C7B" w:rsidRPr="00BA39A9" w:rsidRDefault="0026478B" w:rsidP="00BA39A9">
            <w:pPr>
              <w:rPr>
                <w:rFonts w:cs="Arial"/>
                <w:color w:val="000000"/>
              </w:rPr>
            </w:pPr>
            <w:r w:rsidRPr="00BA39A9">
              <w:rPr>
                <w:rFonts w:cs="Arial"/>
                <w:color w:val="000000"/>
              </w:rPr>
              <w:t>E</w:t>
            </w:r>
            <w:r w:rsidR="00674441" w:rsidRPr="00BA39A9">
              <w:rPr>
                <w:rFonts w:cs="Arial"/>
                <w:color w:val="000000"/>
              </w:rPr>
              <w:t>4</w:t>
            </w:r>
            <w:r w:rsidRPr="00BA39A9">
              <w:rPr>
                <w:rFonts w:cs="Arial"/>
                <w:color w:val="000000"/>
              </w:rPr>
              <w:t xml:space="preserve">C Far North </w:t>
            </w:r>
            <w:r w:rsidR="00947276" w:rsidRPr="00BA39A9">
              <w:rPr>
                <w:rFonts w:cs="Arial"/>
                <w:color w:val="000000"/>
              </w:rPr>
              <w:t xml:space="preserve">Year 1 </w:t>
            </w:r>
            <w:r w:rsidRPr="00BA39A9">
              <w:rPr>
                <w:rFonts w:cs="Arial"/>
                <w:color w:val="000000"/>
              </w:rPr>
              <w:t>AYW 1 (Region 1)</w:t>
            </w:r>
          </w:p>
        </w:tc>
        <w:tc>
          <w:tcPr>
            <w:tcW w:w="8395" w:type="dxa"/>
            <w:vAlign w:val="center"/>
          </w:tcPr>
          <w:p w14:paraId="14860CA0" w14:textId="1B3F60A2" w:rsidR="00017C7B" w:rsidRPr="00BA39A9" w:rsidRDefault="0026478B" w:rsidP="00BA39A9">
            <w:pPr>
              <w:autoSpaceDE w:val="0"/>
              <w:autoSpaceDN w:val="0"/>
              <w:adjustRightInd w:val="0"/>
              <w:rPr>
                <w:rFonts w:cs="Arial"/>
                <w:color w:val="000000"/>
              </w:rPr>
            </w:pPr>
            <w:r w:rsidRPr="00BA39A9">
              <w:rPr>
                <w:rFonts w:cs="Arial"/>
                <w:color w:val="000000"/>
              </w:rPr>
              <w:t>Region 1 partnered with SCOE to provide follow</w:t>
            </w:r>
            <w:r w:rsidR="001E6DEA">
              <w:rPr>
                <w:rFonts w:cs="Arial"/>
                <w:color w:val="000000"/>
              </w:rPr>
              <w:t>-</w:t>
            </w:r>
            <w:r w:rsidRPr="00BA39A9">
              <w:rPr>
                <w:rFonts w:cs="Arial"/>
                <w:color w:val="000000"/>
              </w:rPr>
              <w:t xml:space="preserve">up support and instruction to </w:t>
            </w:r>
            <w:r w:rsidR="00C82EA3">
              <w:rPr>
                <w:rFonts w:cs="Arial"/>
                <w:color w:val="000000"/>
              </w:rPr>
              <w:t>kindergarten through grade six</w:t>
            </w:r>
            <w:r w:rsidRPr="00BA39A9">
              <w:rPr>
                <w:rFonts w:cs="Arial"/>
                <w:color w:val="000000"/>
              </w:rPr>
              <w:t xml:space="preserve"> educators who participated in the corresponding summer workshop. This completely synchronous series was offered via Zoom. Learning was supplemented with asynchronous additional activities focused on the </w:t>
            </w:r>
            <w:r w:rsidRPr="00BA39A9">
              <w:rPr>
                <w:rFonts w:cs="Arial"/>
                <w:i/>
                <w:iCs/>
                <w:color w:val="000000"/>
              </w:rPr>
              <w:t>CA CS Content Standards</w:t>
            </w:r>
            <w:r w:rsidRPr="00BA39A9">
              <w:rPr>
                <w:rFonts w:cs="Arial"/>
                <w:color w:val="000000"/>
              </w:rPr>
              <w:t xml:space="preserve"> for Summer of CS participants. Facilitators introduced new activities and resources as well as fostered collaborative discussion regarding integration successes and challenges.</w:t>
            </w:r>
          </w:p>
        </w:tc>
      </w:tr>
      <w:tr w:rsidR="0026478B" w:rsidRPr="00BA39A9" w14:paraId="59767004" w14:textId="77777777" w:rsidTr="0FEE0C83">
        <w:trPr>
          <w:cantSplit/>
          <w:jc w:val="center"/>
        </w:trPr>
        <w:tc>
          <w:tcPr>
            <w:tcW w:w="1795" w:type="dxa"/>
            <w:vAlign w:val="center"/>
          </w:tcPr>
          <w:p w14:paraId="389BAC4A" w14:textId="2BD5012C" w:rsidR="0026478B" w:rsidRPr="00BA39A9" w:rsidRDefault="0026478B" w:rsidP="00BA39A9">
            <w:pPr>
              <w:rPr>
                <w:rFonts w:cs="Arial"/>
                <w:color w:val="000000"/>
              </w:rPr>
            </w:pPr>
            <w:r w:rsidRPr="00BA39A9">
              <w:rPr>
                <w:rFonts w:cs="Arial"/>
                <w:color w:val="000000"/>
              </w:rPr>
              <w:t>September 9–12, 2024</w:t>
            </w:r>
          </w:p>
        </w:tc>
        <w:tc>
          <w:tcPr>
            <w:tcW w:w="3075" w:type="dxa"/>
            <w:vAlign w:val="center"/>
          </w:tcPr>
          <w:p w14:paraId="472D6800" w14:textId="322155B8" w:rsidR="0026478B" w:rsidRPr="00BA39A9" w:rsidRDefault="0026478B" w:rsidP="00BA39A9">
            <w:pPr>
              <w:rPr>
                <w:rFonts w:cs="Arial"/>
                <w:color w:val="000000"/>
              </w:rPr>
            </w:pPr>
            <w:r w:rsidRPr="00BA39A9">
              <w:rPr>
                <w:rFonts w:cs="Arial"/>
                <w:color w:val="000000"/>
              </w:rPr>
              <w:t>E4C Mendocino COE AYW 1 (Region 2)</w:t>
            </w:r>
          </w:p>
        </w:tc>
        <w:tc>
          <w:tcPr>
            <w:tcW w:w="8395" w:type="dxa"/>
            <w:vAlign w:val="center"/>
          </w:tcPr>
          <w:p w14:paraId="33FBAF07" w14:textId="696AF320" w:rsidR="0026478B" w:rsidRPr="00BA39A9" w:rsidRDefault="0026478B" w:rsidP="00BA39A9">
            <w:pPr>
              <w:autoSpaceDE w:val="0"/>
              <w:autoSpaceDN w:val="0"/>
              <w:adjustRightInd w:val="0"/>
              <w:rPr>
                <w:rFonts w:cs="Arial"/>
                <w:color w:val="000000"/>
              </w:rPr>
            </w:pPr>
            <w:r w:rsidRPr="00BA39A9">
              <w:rPr>
                <w:rFonts w:cs="Arial"/>
                <w:color w:val="000000"/>
              </w:rPr>
              <w:t>Educators from the summer in-person workshop reconvened to revisit content, explore new resources, and further plan for CS implementation. Participants reflected on learnings from the week and incorporated key takeaways into an upcoming integrated CS lesson opportunity.</w:t>
            </w:r>
          </w:p>
        </w:tc>
      </w:tr>
      <w:tr w:rsidR="0026478B" w:rsidRPr="00BA39A9" w14:paraId="3E476BCF" w14:textId="77777777" w:rsidTr="0FEE0C83">
        <w:trPr>
          <w:cantSplit/>
          <w:jc w:val="center"/>
        </w:trPr>
        <w:tc>
          <w:tcPr>
            <w:tcW w:w="1795" w:type="dxa"/>
            <w:shd w:val="clear" w:color="auto" w:fill="auto"/>
            <w:vAlign w:val="center"/>
          </w:tcPr>
          <w:p w14:paraId="4EAC3437" w14:textId="46FE0F61" w:rsidR="0026478B" w:rsidRPr="00BA39A9" w:rsidRDefault="0026478B" w:rsidP="00BA39A9">
            <w:pPr>
              <w:rPr>
                <w:rFonts w:cs="Arial"/>
                <w:color w:val="000000"/>
              </w:rPr>
            </w:pPr>
            <w:r w:rsidRPr="00BA39A9">
              <w:rPr>
                <w:rFonts w:cs="Arial"/>
                <w:color w:val="000000"/>
              </w:rPr>
              <w:lastRenderedPageBreak/>
              <w:t>September</w:t>
            </w:r>
            <w:r w:rsidR="009D02D4">
              <w:rPr>
                <w:rFonts w:cs="Arial"/>
                <w:color w:val="000000"/>
              </w:rPr>
              <w:t xml:space="preserve"> </w:t>
            </w:r>
            <w:r w:rsidRPr="00BA39A9">
              <w:rPr>
                <w:rFonts w:cs="Arial"/>
                <w:color w:val="000000"/>
              </w:rPr>
              <w:t>10</w:t>
            </w:r>
            <w:r w:rsidR="00A56C45" w:rsidRPr="00BA39A9">
              <w:rPr>
                <w:rFonts w:cs="Arial"/>
                <w:color w:val="000000"/>
              </w:rPr>
              <w:t>–</w:t>
            </w:r>
            <w:r w:rsidRPr="00BA39A9">
              <w:rPr>
                <w:rFonts w:cs="Arial"/>
                <w:color w:val="000000"/>
              </w:rPr>
              <w:t>October 29, 2024</w:t>
            </w:r>
          </w:p>
        </w:tc>
        <w:tc>
          <w:tcPr>
            <w:tcW w:w="3075" w:type="dxa"/>
            <w:vAlign w:val="center"/>
          </w:tcPr>
          <w:p w14:paraId="3F5C076F" w14:textId="3224384C" w:rsidR="0026478B" w:rsidRPr="00BA39A9" w:rsidRDefault="0026478B" w:rsidP="00BA39A9">
            <w:pPr>
              <w:rPr>
                <w:rFonts w:cs="Arial"/>
                <w:color w:val="000000"/>
              </w:rPr>
            </w:pPr>
            <w:r w:rsidRPr="00BA39A9">
              <w:rPr>
                <w:rFonts w:cs="Arial"/>
                <w:color w:val="000000"/>
              </w:rPr>
              <w:t>Supercharge Your Year with AI Santa Clara AYW 1 (Region 4)</w:t>
            </w:r>
          </w:p>
        </w:tc>
        <w:tc>
          <w:tcPr>
            <w:tcW w:w="8395" w:type="dxa"/>
            <w:vAlign w:val="center"/>
          </w:tcPr>
          <w:p w14:paraId="489604EA" w14:textId="6D43D65A" w:rsidR="0026478B" w:rsidRPr="00BA39A9" w:rsidRDefault="00A56C45" w:rsidP="00BA39A9">
            <w:pPr>
              <w:autoSpaceDE w:val="0"/>
              <w:autoSpaceDN w:val="0"/>
              <w:adjustRightInd w:val="0"/>
              <w:rPr>
                <w:rFonts w:cs="Arial"/>
                <w:color w:val="000000"/>
              </w:rPr>
            </w:pPr>
            <w:r w:rsidRPr="00BA39A9">
              <w:rPr>
                <w:rFonts w:cs="Arial"/>
                <w:color w:val="000000"/>
              </w:rPr>
              <w:t xml:space="preserve">Distributed over multiple days, educators participated in a dynamic </w:t>
            </w:r>
            <w:r w:rsidR="00ED062F">
              <w:rPr>
                <w:rFonts w:cs="Arial"/>
                <w:color w:val="000000"/>
              </w:rPr>
              <w:t>six</w:t>
            </w:r>
            <w:r w:rsidRPr="00BA39A9">
              <w:rPr>
                <w:rFonts w:cs="Arial"/>
                <w:color w:val="000000"/>
              </w:rPr>
              <w:t>-hour AYW focused on the practical applications of AI in the classroom. They began by sharing their experiences with AI, discussing both successes and challenges in designing lessons and enhancing student learning. Participants explored AI-powered video creation and editing, creating engaging videos for Back-to-School Night and brainstorming creative ways for students to utilize AI. The workshop also featured a live demonstration of a Children’s Online Privacy Protection Act and Family Education Rights and Privacy Act compliant platform, where teachers created custom bots aligned with specific standards or topics for classroom implementation. The session concluded with resource sharing, reflection, and a survey, equipping educators with practical AI tools to foster creativity and improve instructional practices.</w:t>
            </w:r>
          </w:p>
        </w:tc>
      </w:tr>
      <w:tr w:rsidR="001775F4" w:rsidRPr="00BA39A9" w14:paraId="2467EB2B" w14:textId="77777777" w:rsidTr="0FEE0C83">
        <w:trPr>
          <w:cantSplit/>
          <w:jc w:val="center"/>
        </w:trPr>
        <w:tc>
          <w:tcPr>
            <w:tcW w:w="1795" w:type="dxa"/>
            <w:shd w:val="clear" w:color="auto" w:fill="auto"/>
            <w:vAlign w:val="center"/>
          </w:tcPr>
          <w:p w14:paraId="7213EC54" w14:textId="7023FDC3" w:rsidR="001775F4" w:rsidRPr="00BA39A9" w:rsidRDefault="00EA382F" w:rsidP="00BA39A9">
            <w:pPr>
              <w:rPr>
                <w:rFonts w:cs="Arial"/>
                <w:color w:val="000000"/>
              </w:rPr>
            </w:pPr>
            <w:r w:rsidRPr="00BA39A9">
              <w:rPr>
                <w:rFonts w:cs="Arial"/>
                <w:color w:val="000000"/>
              </w:rPr>
              <w:t>September 11 and October 14, 2024</w:t>
            </w:r>
          </w:p>
        </w:tc>
        <w:tc>
          <w:tcPr>
            <w:tcW w:w="3075" w:type="dxa"/>
            <w:vAlign w:val="center"/>
          </w:tcPr>
          <w:p w14:paraId="015E4682" w14:textId="0E05F746" w:rsidR="001775F4" w:rsidRPr="00BA39A9" w:rsidRDefault="00EA382F" w:rsidP="00BA39A9">
            <w:pPr>
              <w:rPr>
                <w:rFonts w:cs="Arial"/>
                <w:color w:val="000000"/>
              </w:rPr>
            </w:pPr>
            <w:r w:rsidRPr="00BA39A9">
              <w:rPr>
                <w:rFonts w:cs="Arial"/>
                <w:color w:val="000000"/>
              </w:rPr>
              <w:t>E4C Imperial AYW 1 (Region 7)</w:t>
            </w:r>
          </w:p>
        </w:tc>
        <w:tc>
          <w:tcPr>
            <w:tcW w:w="8395" w:type="dxa"/>
            <w:vAlign w:val="center"/>
          </w:tcPr>
          <w:p w14:paraId="18C3A399" w14:textId="1BA0E6A4" w:rsidR="001775F4" w:rsidRPr="00BA39A9" w:rsidRDefault="00EA382F" w:rsidP="00BA39A9">
            <w:pPr>
              <w:autoSpaceDE w:val="0"/>
              <w:autoSpaceDN w:val="0"/>
              <w:adjustRightInd w:val="0"/>
              <w:rPr>
                <w:rFonts w:cs="Arial"/>
                <w:color w:val="000000"/>
              </w:rPr>
            </w:pPr>
            <w:r w:rsidRPr="00BA39A9">
              <w:rPr>
                <w:rFonts w:cs="Arial"/>
                <w:color w:val="000000"/>
              </w:rPr>
              <w:t xml:space="preserve">Elementary educators who attended the corresponding workshop in the summer continued their learning by exploring how to bring CS to life in their elementary classrooms through a range of hands-on activities that integrate computing technologies, including the versatile </w:t>
            </w:r>
            <w:proofErr w:type="spellStart"/>
            <w:proofErr w:type="gramStart"/>
            <w:r w:rsidRPr="00BA39A9">
              <w:rPr>
                <w:rFonts w:cs="Arial"/>
                <w:color w:val="000000"/>
              </w:rPr>
              <w:t>micro:bit</w:t>
            </w:r>
            <w:proofErr w:type="spellEnd"/>
            <w:proofErr w:type="gramEnd"/>
            <w:r w:rsidRPr="00BA39A9">
              <w:rPr>
                <w:rFonts w:cs="Arial"/>
                <w:color w:val="000000"/>
              </w:rPr>
              <w:t xml:space="preserve">. Educators had the opportunity to share lesson ideas, collaborate on planning, and discuss ways to integrate </w:t>
            </w:r>
            <w:r w:rsidR="00725F0C" w:rsidRPr="00BA39A9">
              <w:rPr>
                <w:rFonts w:cs="Arial"/>
                <w:color w:val="000000"/>
              </w:rPr>
              <w:t>CS</w:t>
            </w:r>
            <w:r w:rsidRPr="00BA39A9">
              <w:rPr>
                <w:rFonts w:cs="Arial"/>
                <w:color w:val="000000"/>
              </w:rPr>
              <w:t xml:space="preserve"> into the core elementary curriculum.</w:t>
            </w:r>
          </w:p>
        </w:tc>
      </w:tr>
      <w:tr w:rsidR="00EA382F" w:rsidRPr="00BA39A9" w14:paraId="5407BF31" w14:textId="77777777" w:rsidTr="0FEE0C83">
        <w:trPr>
          <w:cantSplit/>
          <w:jc w:val="center"/>
        </w:trPr>
        <w:tc>
          <w:tcPr>
            <w:tcW w:w="1795" w:type="dxa"/>
            <w:shd w:val="clear" w:color="auto" w:fill="auto"/>
            <w:vAlign w:val="center"/>
          </w:tcPr>
          <w:p w14:paraId="3B344C3C" w14:textId="3A161B92" w:rsidR="00EA382F" w:rsidRPr="00BA39A9" w:rsidRDefault="00EA382F" w:rsidP="00BA39A9">
            <w:pPr>
              <w:rPr>
                <w:rFonts w:cs="Arial"/>
                <w:color w:val="000000"/>
              </w:rPr>
            </w:pPr>
            <w:r w:rsidRPr="00BA39A9">
              <w:rPr>
                <w:rFonts w:cs="Arial"/>
                <w:color w:val="000000"/>
              </w:rPr>
              <w:t>September 14, 2024</w:t>
            </w:r>
          </w:p>
        </w:tc>
        <w:tc>
          <w:tcPr>
            <w:tcW w:w="3075" w:type="dxa"/>
            <w:vAlign w:val="center"/>
          </w:tcPr>
          <w:p w14:paraId="605D65B3" w14:textId="572F2AC6" w:rsidR="00EA382F" w:rsidRPr="00BA39A9" w:rsidRDefault="00EA382F" w:rsidP="00BA39A9">
            <w:pPr>
              <w:rPr>
                <w:rFonts w:cs="Arial"/>
                <w:color w:val="000000"/>
              </w:rPr>
            </w:pPr>
            <w:r w:rsidRPr="00BA39A9">
              <w:rPr>
                <w:rFonts w:cs="Arial"/>
                <w:color w:val="000000"/>
              </w:rPr>
              <w:t>Code.org CS Principles Riverside COE AYW 1 (Region 7)</w:t>
            </w:r>
          </w:p>
        </w:tc>
        <w:tc>
          <w:tcPr>
            <w:tcW w:w="8395" w:type="dxa"/>
            <w:vAlign w:val="center"/>
          </w:tcPr>
          <w:p w14:paraId="7A135DF0" w14:textId="0BEC9DB0" w:rsidR="00EA382F" w:rsidRPr="00BA39A9" w:rsidRDefault="00EA382F"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6C4765">
              <w:rPr>
                <w:rFonts w:cs="Arial"/>
                <w:color w:val="000000"/>
              </w:rPr>
              <w:t>nine through twelve</w:t>
            </w:r>
            <w:r w:rsidRPr="00BA39A9">
              <w:rPr>
                <w:rFonts w:cs="Arial"/>
                <w:color w:val="000000"/>
              </w:rPr>
              <w:t xml:space="preserve"> who attended the corresponding summer workshop participated in this just-in-time AYW. These sessions combined virtual synchronous meetings with asynchronous activities to support educators in implementing the Code.org CS Principles curriculum. Participants engaged in collaborative discussions, shared classroom challenges, and explored strategies for teaching computational thinking and preparing students for the AP® CS Principles exam. The workshops emphasized equity-focused practices and provided opportunities to refine lesson plans and integrate tools to enhance student engagement and success. This workshop was also endorsed by the College Board as an official AP® CS Principles workshop.</w:t>
            </w:r>
          </w:p>
        </w:tc>
      </w:tr>
      <w:tr w:rsidR="00EA382F" w:rsidRPr="00BA39A9" w14:paraId="01F1FB14" w14:textId="77777777" w:rsidTr="0FEE0C83">
        <w:trPr>
          <w:cantSplit/>
          <w:jc w:val="center"/>
        </w:trPr>
        <w:tc>
          <w:tcPr>
            <w:tcW w:w="1795" w:type="dxa"/>
            <w:shd w:val="clear" w:color="auto" w:fill="auto"/>
            <w:vAlign w:val="center"/>
          </w:tcPr>
          <w:p w14:paraId="3330253C" w14:textId="6348B35A" w:rsidR="00EA382F" w:rsidRPr="00BA39A9" w:rsidRDefault="00EA382F" w:rsidP="00BA39A9">
            <w:pPr>
              <w:rPr>
                <w:rFonts w:cs="Arial"/>
                <w:color w:val="000000"/>
              </w:rPr>
            </w:pPr>
            <w:r w:rsidRPr="00BA39A9">
              <w:rPr>
                <w:rFonts w:cs="Arial"/>
                <w:color w:val="000000"/>
              </w:rPr>
              <w:lastRenderedPageBreak/>
              <w:t>September 14, 2024</w:t>
            </w:r>
          </w:p>
        </w:tc>
        <w:tc>
          <w:tcPr>
            <w:tcW w:w="3075" w:type="dxa"/>
            <w:vAlign w:val="center"/>
          </w:tcPr>
          <w:p w14:paraId="59112C63" w14:textId="5732BA0A" w:rsidR="00EA382F" w:rsidRPr="00BA39A9" w:rsidRDefault="00EA382F" w:rsidP="00BA39A9">
            <w:pPr>
              <w:rPr>
                <w:rFonts w:cs="Arial"/>
                <w:color w:val="000000"/>
              </w:rPr>
            </w:pPr>
            <w:r w:rsidRPr="00BA39A9">
              <w:rPr>
                <w:rFonts w:cs="Arial"/>
                <w:color w:val="000000"/>
              </w:rPr>
              <w:t>Code.org CS Discoveries Riverside COE AYW 1 (Region 7)</w:t>
            </w:r>
          </w:p>
        </w:tc>
        <w:tc>
          <w:tcPr>
            <w:tcW w:w="8395" w:type="dxa"/>
            <w:vAlign w:val="center"/>
          </w:tcPr>
          <w:p w14:paraId="02E0B7A6" w14:textId="0BCEA31B" w:rsidR="00EA382F" w:rsidRPr="00BA39A9" w:rsidRDefault="00EA382F" w:rsidP="00BA39A9">
            <w:pPr>
              <w:autoSpaceDE w:val="0"/>
              <w:autoSpaceDN w:val="0"/>
              <w:adjustRightInd w:val="0"/>
              <w:rPr>
                <w:rFonts w:cs="Arial"/>
                <w:color w:val="000000"/>
              </w:rPr>
            </w:pPr>
            <w:r w:rsidRPr="00BA39A9">
              <w:rPr>
                <w:rFonts w:cs="Arial"/>
                <w:color w:val="000000"/>
              </w:rPr>
              <w:t xml:space="preserve">Secondary educators of grades </w:t>
            </w:r>
            <w:r w:rsidR="00F56C09">
              <w:rPr>
                <w:rFonts w:cs="Arial"/>
                <w:color w:val="000000"/>
              </w:rPr>
              <w:t>six through ten</w:t>
            </w:r>
            <w:r w:rsidRPr="00BA39A9">
              <w:rPr>
                <w:rFonts w:cs="Arial"/>
                <w:color w:val="000000"/>
              </w:rPr>
              <w:t xml:space="preserve"> who attended the corresponding summer workshop continued their professional learning through this just-in-time AYW. These sessions combined virtual synchronous meetings with asynchronous activities to support educators in implementing the Code.org CS Discoveries curriculum. Participants collaborated on lesson planning, reflected on student progress, and explored strategies for teaching foundational CS concepts. The workshops also focused on fostering equity and engagement in the classroom while ensuring alignment with the curriculum’s inquiry-based learning approach.</w:t>
            </w:r>
          </w:p>
        </w:tc>
      </w:tr>
      <w:tr w:rsidR="00EA382F" w:rsidRPr="00BA39A9" w14:paraId="4AFFDF59" w14:textId="77777777" w:rsidTr="0FEE0C83">
        <w:trPr>
          <w:cantSplit/>
          <w:jc w:val="center"/>
        </w:trPr>
        <w:tc>
          <w:tcPr>
            <w:tcW w:w="1795" w:type="dxa"/>
            <w:shd w:val="clear" w:color="auto" w:fill="auto"/>
            <w:vAlign w:val="center"/>
          </w:tcPr>
          <w:p w14:paraId="175F636C" w14:textId="5374E9DE" w:rsidR="00EA382F" w:rsidRPr="00BA39A9" w:rsidRDefault="00EA382F" w:rsidP="00BA39A9">
            <w:pPr>
              <w:rPr>
                <w:rFonts w:cs="Arial"/>
                <w:color w:val="000000"/>
              </w:rPr>
            </w:pPr>
            <w:r w:rsidRPr="00BA39A9">
              <w:rPr>
                <w:rFonts w:cs="Arial"/>
                <w:color w:val="000000"/>
              </w:rPr>
              <w:t>September 16 and 23, 2024</w:t>
            </w:r>
          </w:p>
        </w:tc>
        <w:tc>
          <w:tcPr>
            <w:tcW w:w="3075" w:type="dxa"/>
            <w:vAlign w:val="center"/>
          </w:tcPr>
          <w:p w14:paraId="4175F1FD" w14:textId="726BC7CA" w:rsidR="00EA382F" w:rsidRPr="00BA39A9" w:rsidRDefault="00EA382F" w:rsidP="00BA39A9">
            <w:pPr>
              <w:rPr>
                <w:rFonts w:cs="Arial"/>
                <w:color w:val="000000"/>
              </w:rPr>
            </w:pPr>
            <w:r w:rsidRPr="00BA39A9">
              <w:rPr>
                <w:rFonts w:cs="Arial"/>
                <w:color w:val="000000"/>
              </w:rPr>
              <w:t xml:space="preserve">Google CS First San Bernardino </w:t>
            </w:r>
            <w:r w:rsidR="00DC3236" w:rsidRPr="00BA39A9">
              <w:rPr>
                <w:rFonts w:cs="Arial"/>
                <w:color w:val="000000"/>
              </w:rPr>
              <w:t xml:space="preserve">AYW 1 </w:t>
            </w:r>
            <w:r w:rsidRPr="00BA39A9">
              <w:rPr>
                <w:rFonts w:cs="Arial"/>
                <w:color w:val="000000"/>
              </w:rPr>
              <w:t>(Region 7)</w:t>
            </w:r>
          </w:p>
        </w:tc>
        <w:tc>
          <w:tcPr>
            <w:tcW w:w="8395" w:type="dxa"/>
            <w:vAlign w:val="center"/>
          </w:tcPr>
          <w:p w14:paraId="64D142E3" w14:textId="71A59B41" w:rsidR="00EA382F" w:rsidRPr="00BA39A9" w:rsidRDefault="00DC3236" w:rsidP="00BA39A9">
            <w:pPr>
              <w:autoSpaceDE w:val="0"/>
              <w:autoSpaceDN w:val="0"/>
              <w:adjustRightInd w:val="0"/>
              <w:rPr>
                <w:rFonts w:cs="Arial"/>
                <w:color w:val="000000"/>
              </w:rPr>
            </w:pPr>
            <w:r w:rsidRPr="00BA39A9">
              <w:rPr>
                <w:rFonts w:cs="Arial"/>
                <w:color w:val="000000"/>
              </w:rPr>
              <w:t>Elementary educators who attended the corresponding summer workshop continued their professional learning through this two-part AYW. During this workshop, participants explored creative and accessible tools to teach foundational CS concepts using Scratch, a block-based programming platform. Facilitators provided the opportunity for participants to collaborate on lesson planning and integration into the elementary curriculum as well as focusing on equity and access in CS and the importance of providing opportunities for all students to engage in CS education opportunities.</w:t>
            </w:r>
          </w:p>
        </w:tc>
      </w:tr>
      <w:tr w:rsidR="00DC3236" w:rsidRPr="00BA39A9" w14:paraId="01CB4872" w14:textId="77777777" w:rsidTr="0FEE0C83">
        <w:trPr>
          <w:cantSplit/>
          <w:jc w:val="center"/>
        </w:trPr>
        <w:tc>
          <w:tcPr>
            <w:tcW w:w="1795" w:type="dxa"/>
            <w:shd w:val="clear" w:color="auto" w:fill="auto"/>
            <w:vAlign w:val="center"/>
          </w:tcPr>
          <w:p w14:paraId="33C00078" w14:textId="71F39405" w:rsidR="00DC3236" w:rsidRPr="00BA39A9" w:rsidRDefault="00DC3236" w:rsidP="00BA39A9">
            <w:pPr>
              <w:rPr>
                <w:rFonts w:cs="Arial"/>
                <w:color w:val="000000"/>
              </w:rPr>
            </w:pPr>
            <w:r w:rsidRPr="00BA39A9">
              <w:rPr>
                <w:rFonts w:cs="Arial"/>
                <w:color w:val="000000"/>
              </w:rPr>
              <w:t>September 16 and 23, 2024</w:t>
            </w:r>
          </w:p>
        </w:tc>
        <w:tc>
          <w:tcPr>
            <w:tcW w:w="3075" w:type="dxa"/>
            <w:vAlign w:val="center"/>
          </w:tcPr>
          <w:p w14:paraId="67DEC612" w14:textId="341FA0FB" w:rsidR="00DC3236" w:rsidRPr="00BA39A9" w:rsidRDefault="00DC3236" w:rsidP="00BA39A9">
            <w:pPr>
              <w:rPr>
                <w:rFonts w:cs="Arial"/>
                <w:color w:val="000000"/>
              </w:rPr>
            </w:pPr>
            <w:r w:rsidRPr="00BA39A9">
              <w:rPr>
                <w:rFonts w:cs="Arial"/>
                <w:color w:val="000000"/>
              </w:rPr>
              <w:t>Google CS First San Marcos AYW 1 (Region 7)</w:t>
            </w:r>
          </w:p>
        </w:tc>
        <w:tc>
          <w:tcPr>
            <w:tcW w:w="8395" w:type="dxa"/>
            <w:vAlign w:val="center"/>
          </w:tcPr>
          <w:p w14:paraId="68618F81" w14:textId="06BCD25C" w:rsidR="00DC3236" w:rsidRPr="00BA39A9" w:rsidRDefault="00DC3236" w:rsidP="00BA39A9">
            <w:pPr>
              <w:autoSpaceDE w:val="0"/>
              <w:autoSpaceDN w:val="0"/>
              <w:adjustRightInd w:val="0"/>
              <w:rPr>
                <w:rFonts w:cs="Arial"/>
                <w:color w:val="000000"/>
              </w:rPr>
            </w:pPr>
            <w:r w:rsidRPr="00BA39A9">
              <w:rPr>
                <w:rFonts w:cs="Arial"/>
                <w:color w:val="000000"/>
              </w:rPr>
              <w:t>Elementary educators who attended the Google CS First Elementary Workshop in the summer continued their professional learning through this two-part AYW. During this workshop, participants explore</w:t>
            </w:r>
            <w:r w:rsidR="00BF71D6">
              <w:rPr>
                <w:rFonts w:cs="Arial"/>
                <w:color w:val="000000"/>
              </w:rPr>
              <w:t>d</w:t>
            </w:r>
            <w:r w:rsidRPr="00BA39A9">
              <w:rPr>
                <w:rFonts w:cs="Arial"/>
                <w:color w:val="000000"/>
              </w:rPr>
              <w:t xml:space="preserve"> creative and accessible tools to teach foundational CS concepts using Scratch, a block-based programming platform. Facilitators provided the opportunity for participants to collaborate on lesson planning and integration into the elementary curriculum as well as focusing on equity and access in CS and the importance of </w:t>
            </w:r>
            <w:r w:rsidR="009B57FE" w:rsidRPr="00BA39A9">
              <w:rPr>
                <w:rFonts w:cs="Arial"/>
                <w:color w:val="000000"/>
              </w:rPr>
              <w:t>p</w:t>
            </w:r>
            <w:r w:rsidR="0067362E" w:rsidRPr="00BA39A9">
              <w:rPr>
                <w:rFonts w:cs="Arial"/>
                <w:color w:val="000000"/>
              </w:rPr>
              <w:t>rovidin</w:t>
            </w:r>
            <w:r w:rsidRPr="00BA39A9">
              <w:rPr>
                <w:rFonts w:cs="Arial"/>
                <w:color w:val="000000"/>
              </w:rPr>
              <w:t>g opportunities for all students to engage in CS education opportunities.</w:t>
            </w:r>
          </w:p>
        </w:tc>
      </w:tr>
      <w:tr w:rsidR="00DC3236" w:rsidRPr="00BA39A9" w14:paraId="3A4981E9" w14:textId="77777777" w:rsidTr="0FEE0C83">
        <w:trPr>
          <w:cantSplit/>
          <w:jc w:val="center"/>
        </w:trPr>
        <w:tc>
          <w:tcPr>
            <w:tcW w:w="1795" w:type="dxa"/>
            <w:shd w:val="clear" w:color="auto" w:fill="auto"/>
            <w:vAlign w:val="center"/>
          </w:tcPr>
          <w:p w14:paraId="025ABAC9" w14:textId="42EE46CD" w:rsidR="00DC3236" w:rsidRPr="00BA39A9" w:rsidRDefault="00DC3236" w:rsidP="00BA39A9">
            <w:pPr>
              <w:rPr>
                <w:rFonts w:cs="Arial"/>
                <w:color w:val="000000"/>
              </w:rPr>
            </w:pPr>
            <w:r w:rsidRPr="00BA39A9">
              <w:rPr>
                <w:rFonts w:cs="Arial"/>
                <w:color w:val="000000"/>
              </w:rPr>
              <w:lastRenderedPageBreak/>
              <w:t>September 1</w:t>
            </w:r>
            <w:r w:rsidR="0081082E" w:rsidRPr="00BA39A9">
              <w:rPr>
                <w:rFonts w:cs="Arial"/>
                <w:color w:val="000000"/>
              </w:rPr>
              <w:t>6</w:t>
            </w:r>
            <w:r w:rsidRPr="00BA39A9">
              <w:rPr>
                <w:rFonts w:cs="Arial"/>
                <w:color w:val="000000"/>
              </w:rPr>
              <w:t xml:space="preserve">–October </w:t>
            </w:r>
            <w:r w:rsidR="0081082E" w:rsidRPr="00BA39A9">
              <w:rPr>
                <w:rFonts w:cs="Arial"/>
                <w:color w:val="000000"/>
              </w:rPr>
              <w:t>7</w:t>
            </w:r>
            <w:r w:rsidRPr="00BA39A9">
              <w:rPr>
                <w:rFonts w:cs="Arial"/>
                <w:color w:val="000000"/>
              </w:rPr>
              <w:t>, 2024</w:t>
            </w:r>
          </w:p>
        </w:tc>
        <w:tc>
          <w:tcPr>
            <w:tcW w:w="3075" w:type="dxa"/>
            <w:vAlign w:val="center"/>
          </w:tcPr>
          <w:p w14:paraId="6DBC574E" w14:textId="52D540E5" w:rsidR="00DC3236" w:rsidRPr="00BA39A9" w:rsidRDefault="00DC3236" w:rsidP="00BA39A9">
            <w:pPr>
              <w:rPr>
                <w:rFonts w:cs="Arial"/>
                <w:color w:val="000000"/>
              </w:rPr>
            </w:pPr>
            <w:r w:rsidRPr="00BA39A9">
              <w:rPr>
                <w:rFonts w:cs="Arial"/>
                <w:color w:val="000000"/>
              </w:rPr>
              <w:t xml:space="preserve">Bootstrap: Data Science Santa Clara COE </w:t>
            </w:r>
            <w:r w:rsidR="0081082E" w:rsidRPr="00BA39A9">
              <w:rPr>
                <w:rFonts w:cs="Arial"/>
                <w:color w:val="000000"/>
              </w:rPr>
              <w:t xml:space="preserve">AYW 1 </w:t>
            </w:r>
            <w:r w:rsidRPr="00BA39A9">
              <w:rPr>
                <w:rFonts w:cs="Arial"/>
                <w:color w:val="000000"/>
              </w:rPr>
              <w:t>(Region 4)</w:t>
            </w:r>
          </w:p>
        </w:tc>
        <w:tc>
          <w:tcPr>
            <w:tcW w:w="8395" w:type="dxa"/>
            <w:shd w:val="clear" w:color="auto" w:fill="auto"/>
            <w:vAlign w:val="center"/>
          </w:tcPr>
          <w:p w14:paraId="6D6E4492" w14:textId="101A11A2" w:rsidR="00DC3236" w:rsidRPr="00BA39A9" w:rsidRDefault="00430937" w:rsidP="00BA39A9">
            <w:pPr>
              <w:autoSpaceDE w:val="0"/>
              <w:autoSpaceDN w:val="0"/>
              <w:adjustRightInd w:val="0"/>
              <w:rPr>
                <w:rFonts w:cs="Arial"/>
                <w:color w:val="000000"/>
              </w:rPr>
            </w:pPr>
            <w:r w:rsidRPr="00BA39A9">
              <w:rPr>
                <w:rFonts w:cs="Arial"/>
                <w:color w:val="000000"/>
              </w:rPr>
              <w:t xml:space="preserve">Distributed over multiple days, educators participated in a </w:t>
            </w:r>
            <w:r w:rsidR="00DA040C">
              <w:rPr>
                <w:rFonts w:cs="Arial"/>
                <w:color w:val="000000"/>
              </w:rPr>
              <w:t>six</w:t>
            </w:r>
            <w:r w:rsidRPr="00BA39A9">
              <w:rPr>
                <w:rFonts w:cs="Arial"/>
                <w:color w:val="000000"/>
              </w:rPr>
              <w:t xml:space="preserve">-hour AYW designed to reinforce and expand their data science knowledge from the summer workshop. The session focused on reviewing key concepts, exploring new instructional strategies, and supporting the implementation of data science lessons in the classroom. Participants engaged in hands-on activities, collaborated to develop personal implementation plans, and shared their progress, challenges, and successes in applying data science concepts with their students. The workshop also introduced revised lessons and tools to enhance data analysis skills, such as box plots and functions in </w:t>
            </w:r>
            <w:proofErr w:type="spellStart"/>
            <w:r w:rsidRPr="00BA39A9">
              <w:rPr>
                <w:rFonts w:cs="Arial"/>
                <w:color w:val="000000"/>
              </w:rPr>
              <w:t>Pyret</w:t>
            </w:r>
            <w:proofErr w:type="spellEnd"/>
            <w:r w:rsidRPr="00BA39A9">
              <w:rPr>
                <w:rFonts w:cs="Arial"/>
                <w:color w:val="000000"/>
              </w:rPr>
              <w:t>, while emphasizing inclusive practices in computing. Educators left the session with practical strategies, resources, and a clear plan to continue integrating data science into their teaching, with opportunities to submit evidence of classroom implementation as part of ongoing professional learning.</w:t>
            </w:r>
          </w:p>
        </w:tc>
      </w:tr>
      <w:tr w:rsidR="0081082E" w:rsidRPr="00BA39A9" w14:paraId="2503D241" w14:textId="77777777" w:rsidTr="0FEE0C83">
        <w:trPr>
          <w:cantSplit/>
          <w:jc w:val="center"/>
        </w:trPr>
        <w:tc>
          <w:tcPr>
            <w:tcW w:w="1795" w:type="dxa"/>
            <w:shd w:val="clear" w:color="auto" w:fill="auto"/>
            <w:vAlign w:val="center"/>
          </w:tcPr>
          <w:p w14:paraId="7C249FF4" w14:textId="2FC696E5" w:rsidR="0081082E" w:rsidRPr="00BA39A9" w:rsidRDefault="0081082E" w:rsidP="00BA39A9">
            <w:pPr>
              <w:rPr>
                <w:rFonts w:cs="Arial"/>
                <w:color w:val="000000"/>
              </w:rPr>
            </w:pPr>
            <w:r w:rsidRPr="00BA39A9">
              <w:rPr>
                <w:rFonts w:cs="Arial"/>
                <w:color w:val="000000"/>
              </w:rPr>
              <w:t>September 17, 19, 24, and 26, 2024</w:t>
            </w:r>
          </w:p>
        </w:tc>
        <w:tc>
          <w:tcPr>
            <w:tcW w:w="3075" w:type="dxa"/>
            <w:vAlign w:val="center"/>
          </w:tcPr>
          <w:p w14:paraId="24194C47" w14:textId="53A62C7F" w:rsidR="0081082E" w:rsidRPr="00BA39A9" w:rsidRDefault="0081082E" w:rsidP="00BA39A9">
            <w:pPr>
              <w:rPr>
                <w:rFonts w:cs="Arial"/>
                <w:color w:val="000000"/>
              </w:rPr>
            </w:pPr>
            <w:r w:rsidRPr="00BA39A9">
              <w:rPr>
                <w:rFonts w:cs="Arial"/>
                <w:color w:val="000000"/>
              </w:rPr>
              <w:t>CS Integration and I4I AYW 1 (Statewide)</w:t>
            </w:r>
          </w:p>
        </w:tc>
        <w:tc>
          <w:tcPr>
            <w:tcW w:w="8395" w:type="dxa"/>
            <w:vAlign w:val="center"/>
          </w:tcPr>
          <w:p w14:paraId="79900459" w14:textId="21104308" w:rsidR="0081082E" w:rsidRPr="00BA39A9" w:rsidRDefault="0081082E" w:rsidP="00BA39A9">
            <w:pPr>
              <w:autoSpaceDE w:val="0"/>
              <w:autoSpaceDN w:val="0"/>
              <w:adjustRightInd w:val="0"/>
              <w:rPr>
                <w:rFonts w:cs="Arial"/>
                <w:color w:val="000000"/>
              </w:rPr>
            </w:pPr>
            <w:r w:rsidRPr="00BA39A9">
              <w:rPr>
                <w:rFonts w:cs="Arial"/>
                <w:color w:val="000000"/>
              </w:rPr>
              <w:t xml:space="preserve">Secondary educators of grades </w:t>
            </w:r>
            <w:r w:rsidR="004E6D26">
              <w:rPr>
                <w:rFonts w:cs="Arial"/>
                <w:color w:val="000000"/>
              </w:rPr>
              <w:t>six through twelve</w:t>
            </w:r>
            <w:r w:rsidRPr="00BA39A9">
              <w:rPr>
                <w:rFonts w:cs="Arial"/>
                <w:color w:val="000000"/>
              </w:rPr>
              <w:t xml:space="preserve"> who attended the corresponding summer workshop continued their professional learning through this just-in-time AYW. These fully virtual synchronous sessions supported educators as they integrated CS concepts into core subjects like mathematics and science using project-based learning approaches. Participants engaged in collaborative discussions, shared classroom experiences, and refined interdisciplinary lesson plans to align with the </w:t>
            </w:r>
            <w:r w:rsidRPr="00BA39A9">
              <w:rPr>
                <w:rFonts w:cs="Arial"/>
                <w:i/>
                <w:iCs/>
                <w:color w:val="000000"/>
              </w:rPr>
              <w:t>CA CS Content Standards</w:t>
            </w:r>
            <w:r w:rsidRPr="00BA39A9">
              <w:rPr>
                <w:rFonts w:cs="Arial"/>
                <w:color w:val="000000"/>
              </w:rPr>
              <w:t xml:space="preserve">. The workshops also focused on leveraging tools like the </w:t>
            </w:r>
            <w:proofErr w:type="spellStart"/>
            <w:proofErr w:type="gramStart"/>
            <w:r w:rsidRPr="00BA39A9">
              <w:rPr>
                <w:rFonts w:cs="Arial"/>
                <w:color w:val="000000"/>
              </w:rPr>
              <w:t>micro:bit</w:t>
            </w:r>
            <w:proofErr w:type="spellEnd"/>
            <w:proofErr w:type="gramEnd"/>
            <w:r w:rsidRPr="00BA39A9">
              <w:rPr>
                <w:rFonts w:cs="Arial"/>
                <w:color w:val="000000"/>
              </w:rPr>
              <w:t xml:space="preserve"> to make learning more relevant and accessible while addressing real-world challenges through computational thinking. Content for this workshop was created in partnership with the Small School Districts</w:t>
            </w:r>
            <w:r w:rsidR="0067362E" w:rsidRPr="00BA39A9">
              <w:rPr>
                <w:rFonts w:cs="Arial"/>
                <w:color w:val="000000"/>
              </w:rPr>
              <w:t>’</w:t>
            </w:r>
            <w:r w:rsidRPr="00BA39A9">
              <w:rPr>
                <w:rFonts w:cs="Arial"/>
                <w:color w:val="000000"/>
              </w:rPr>
              <w:t xml:space="preserve"> Association and its CS4NorCal research project.</w:t>
            </w:r>
          </w:p>
        </w:tc>
      </w:tr>
      <w:tr w:rsidR="0081082E" w:rsidRPr="00BA39A9" w14:paraId="501BFA6C" w14:textId="77777777" w:rsidTr="0FEE0C83">
        <w:trPr>
          <w:cantSplit/>
          <w:jc w:val="center"/>
        </w:trPr>
        <w:tc>
          <w:tcPr>
            <w:tcW w:w="1795" w:type="dxa"/>
            <w:shd w:val="clear" w:color="auto" w:fill="auto"/>
            <w:vAlign w:val="center"/>
          </w:tcPr>
          <w:p w14:paraId="0E1A1A80" w14:textId="2F4379DB" w:rsidR="0081082E" w:rsidRPr="00BA39A9" w:rsidRDefault="0081082E" w:rsidP="00BA39A9">
            <w:pPr>
              <w:rPr>
                <w:rFonts w:cs="Arial"/>
                <w:color w:val="000000"/>
              </w:rPr>
            </w:pPr>
            <w:r w:rsidRPr="00BA39A9">
              <w:rPr>
                <w:rFonts w:cs="Arial"/>
                <w:color w:val="000000"/>
              </w:rPr>
              <w:lastRenderedPageBreak/>
              <w:t>September 17, 19, 24, and 26, 2024</w:t>
            </w:r>
          </w:p>
        </w:tc>
        <w:tc>
          <w:tcPr>
            <w:tcW w:w="3075" w:type="dxa"/>
            <w:vAlign w:val="center"/>
          </w:tcPr>
          <w:p w14:paraId="1A774777" w14:textId="61A80E41" w:rsidR="0081082E" w:rsidRPr="00BA39A9" w:rsidRDefault="0081082E" w:rsidP="00BA39A9">
            <w:pPr>
              <w:rPr>
                <w:rFonts w:cs="Arial"/>
                <w:color w:val="000000"/>
              </w:rPr>
            </w:pPr>
            <w:r w:rsidRPr="00BA39A9">
              <w:rPr>
                <w:rFonts w:cs="Arial"/>
                <w:color w:val="000000"/>
              </w:rPr>
              <w:t xml:space="preserve">Everyday AI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1 (Statewide)</w:t>
            </w:r>
          </w:p>
        </w:tc>
        <w:tc>
          <w:tcPr>
            <w:tcW w:w="8395" w:type="dxa"/>
            <w:vAlign w:val="center"/>
          </w:tcPr>
          <w:p w14:paraId="6CFD6516" w14:textId="226F6ECE" w:rsidR="0081082E" w:rsidRPr="00BA39A9" w:rsidRDefault="222DA2B4" w:rsidP="00BA39A9">
            <w:pPr>
              <w:autoSpaceDE w:val="0"/>
              <w:autoSpaceDN w:val="0"/>
              <w:adjustRightInd w:val="0"/>
              <w:rPr>
                <w:rFonts w:cs="Arial"/>
                <w:color w:val="000000"/>
              </w:rPr>
            </w:pPr>
            <w:r w:rsidRPr="0FEE0C83">
              <w:rPr>
                <w:rFonts w:cs="Arial"/>
                <w:color w:val="000000" w:themeColor="text1"/>
              </w:rPr>
              <w:t xml:space="preserve">Secondary educators of grades </w:t>
            </w:r>
            <w:r w:rsidR="7E673DBD" w:rsidRPr="0FEE0C83">
              <w:rPr>
                <w:rFonts w:cs="Arial"/>
                <w:color w:val="000000" w:themeColor="text1"/>
              </w:rPr>
              <w:t>six through twelve</w:t>
            </w:r>
            <w:r w:rsidRPr="0FEE0C83">
              <w:rPr>
                <w:rFonts w:cs="Arial"/>
                <w:color w:val="000000" w:themeColor="text1"/>
              </w:rPr>
              <w:t xml:space="preserve"> who attended the corresponding summer workshop continued their professional learning through these just-in-time AYW sessions. These fully virtual synchronous sessions supported educators in implementing the </w:t>
            </w:r>
            <w:proofErr w:type="spellStart"/>
            <w:r w:rsidR="75FD8FA1" w:rsidRPr="0FEE0C83">
              <w:rPr>
                <w:rFonts w:cs="Arial"/>
                <w:color w:val="000000" w:themeColor="text1"/>
              </w:rPr>
              <w:t>DAIL</w:t>
            </w:r>
            <w:r w:rsidRPr="0FEE0C83">
              <w:rPr>
                <w:rFonts w:cs="Arial"/>
                <w:color w:val="000000" w:themeColor="text1"/>
              </w:rPr>
              <w:t>y</w:t>
            </w:r>
            <w:proofErr w:type="spellEnd"/>
            <w:r w:rsidRPr="0FEE0C83">
              <w:rPr>
                <w:rFonts w:cs="Arial"/>
                <w:color w:val="000000" w:themeColor="text1"/>
              </w:rPr>
              <w:t xml:space="preserve"> curriculum while exploring strategies to teach AI literacy and ethical considerations in AI. Participants engaged in collaborative discussions, shared classroom experiences, and refined lesson plans to empower students as ethical consumers and creators of AI. The workshops also provided opportunities to deepen understanding of AI tools and concepts, ensuring lessons were engaging, inclusive, and aligned with real-world applications.</w:t>
            </w:r>
          </w:p>
        </w:tc>
      </w:tr>
      <w:tr w:rsidR="00DC0B6B" w:rsidRPr="00BA39A9" w14:paraId="1DE4F460" w14:textId="77777777" w:rsidTr="0FEE0C83">
        <w:trPr>
          <w:cantSplit/>
          <w:jc w:val="center"/>
        </w:trPr>
        <w:tc>
          <w:tcPr>
            <w:tcW w:w="1795" w:type="dxa"/>
            <w:shd w:val="clear" w:color="auto" w:fill="auto"/>
            <w:vAlign w:val="center"/>
          </w:tcPr>
          <w:p w14:paraId="29C2E674" w14:textId="5DEADEC0" w:rsidR="00DC0B6B" w:rsidRPr="00BA39A9" w:rsidRDefault="00DC0B6B" w:rsidP="00BA39A9">
            <w:pPr>
              <w:rPr>
                <w:rFonts w:cs="Arial"/>
                <w:color w:val="000000"/>
              </w:rPr>
            </w:pPr>
            <w:r w:rsidRPr="00BA39A9">
              <w:rPr>
                <w:rFonts w:cs="Arial"/>
                <w:color w:val="000000"/>
              </w:rPr>
              <w:t>September 17, 19, 24, and 26, 2024</w:t>
            </w:r>
          </w:p>
        </w:tc>
        <w:tc>
          <w:tcPr>
            <w:tcW w:w="3075" w:type="dxa"/>
            <w:vAlign w:val="center"/>
          </w:tcPr>
          <w:p w14:paraId="350FACE9" w14:textId="08A2842F" w:rsidR="00DC0B6B" w:rsidRPr="00BA39A9" w:rsidRDefault="00DC0B6B" w:rsidP="00BA39A9">
            <w:pPr>
              <w:rPr>
                <w:rFonts w:cs="Arial"/>
                <w:color w:val="000000"/>
              </w:rPr>
            </w:pPr>
            <w:r w:rsidRPr="00BA39A9">
              <w:rPr>
                <w:rFonts w:cs="Arial"/>
                <w:color w:val="000000"/>
              </w:rPr>
              <w:t xml:space="preserve">ECS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1 (Statewide)</w:t>
            </w:r>
          </w:p>
        </w:tc>
        <w:tc>
          <w:tcPr>
            <w:tcW w:w="8395" w:type="dxa"/>
            <w:vAlign w:val="center"/>
          </w:tcPr>
          <w:p w14:paraId="35692609" w14:textId="4D9EE6F7" w:rsidR="00DC0B6B" w:rsidRPr="00BA39A9" w:rsidRDefault="00DC0B6B"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6F2077">
              <w:rPr>
                <w:rFonts w:cs="Arial"/>
                <w:color w:val="000000"/>
              </w:rPr>
              <w:t>nine through twelve</w:t>
            </w:r>
            <w:r w:rsidRPr="00BA39A9">
              <w:rPr>
                <w:rFonts w:cs="Arial"/>
                <w:color w:val="000000"/>
              </w:rPr>
              <w:t xml:space="preserve"> who attended the </w:t>
            </w:r>
            <w:proofErr w:type="spellStart"/>
            <w:r w:rsidRPr="00BA39A9">
              <w:rPr>
                <w:rFonts w:cs="Arial"/>
                <w:color w:val="000000"/>
              </w:rPr>
              <w:t>CSPDWeek</w:t>
            </w:r>
            <w:proofErr w:type="spellEnd"/>
            <w:r w:rsidRPr="00BA39A9">
              <w:rPr>
                <w:rFonts w:cs="Arial"/>
                <w:color w:val="000000"/>
              </w:rPr>
              <w:t xml:space="preserve"> ECS Workshop continued their professional learning through just-in-time AYW sessions. These fully virtual synchronous sessions focused on Unit 2 planning, where educators collaborated on group lesson development and engaged in debrief sessions to reflect on instructional strategies. Participants shared classroom experiences, refined their approaches to inquiry-based learning, and explored ways to promote equity and engagement in CS education while implementing the ECS curriculum.</w:t>
            </w:r>
          </w:p>
        </w:tc>
      </w:tr>
      <w:tr w:rsidR="00DC0B6B" w:rsidRPr="00BA39A9" w14:paraId="079F2655" w14:textId="77777777" w:rsidTr="0FEE0C83">
        <w:trPr>
          <w:cantSplit/>
          <w:jc w:val="center"/>
        </w:trPr>
        <w:tc>
          <w:tcPr>
            <w:tcW w:w="1795" w:type="dxa"/>
            <w:shd w:val="clear" w:color="auto" w:fill="auto"/>
            <w:vAlign w:val="center"/>
          </w:tcPr>
          <w:p w14:paraId="140DE3AD" w14:textId="0E16281F" w:rsidR="00DC0B6B" w:rsidRPr="00BA39A9" w:rsidRDefault="00DC0B6B" w:rsidP="00BA39A9">
            <w:pPr>
              <w:rPr>
                <w:rFonts w:cs="Arial"/>
                <w:color w:val="000000"/>
              </w:rPr>
            </w:pPr>
            <w:r w:rsidRPr="00BA39A9">
              <w:rPr>
                <w:rFonts w:cs="Arial"/>
                <w:color w:val="000000"/>
              </w:rPr>
              <w:t>September 17 and 24, 2024</w:t>
            </w:r>
          </w:p>
        </w:tc>
        <w:tc>
          <w:tcPr>
            <w:tcW w:w="3075" w:type="dxa"/>
            <w:vAlign w:val="center"/>
          </w:tcPr>
          <w:p w14:paraId="73E42375" w14:textId="6C1DBEBA" w:rsidR="00DC0B6B" w:rsidRPr="00BA39A9" w:rsidRDefault="00DC0B6B" w:rsidP="00BA39A9">
            <w:pPr>
              <w:rPr>
                <w:rFonts w:cs="Arial"/>
                <w:color w:val="000000"/>
              </w:rPr>
            </w:pPr>
            <w:r w:rsidRPr="00BA39A9">
              <w:rPr>
                <w:rFonts w:cs="Arial"/>
                <w:color w:val="000000"/>
              </w:rPr>
              <w:t xml:space="preserve">Build a Computer with Piper </w:t>
            </w:r>
            <w:r w:rsidR="00430937" w:rsidRPr="00BA39A9">
              <w:rPr>
                <w:rFonts w:cs="Arial"/>
                <w:color w:val="000000"/>
              </w:rPr>
              <w:t xml:space="preserve">(July) </w:t>
            </w:r>
            <w:r w:rsidRPr="00BA39A9">
              <w:rPr>
                <w:rFonts w:cs="Arial"/>
                <w:color w:val="000000"/>
              </w:rPr>
              <w:t>AYW 1 (Region 1)</w:t>
            </w:r>
          </w:p>
        </w:tc>
        <w:tc>
          <w:tcPr>
            <w:tcW w:w="8395" w:type="dxa"/>
            <w:vAlign w:val="center"/>
          </w:tcPr>
          <w:p w14:paraId="123147E0" w14:textId="4A1F0D93" w:rsidR="00DC0B6B" w:rsidRPr="00BA39A9" w:rsidRDefault="00DC0B6B" w:rsidP="00BA39A9">
            <w:pPr>
              <w:autoSpaceDE w:val="0"/>
              <w:autoSpaceDN w:val="0"/>
              <w:adjustRightInd w:val="0"/>
              <w:rPr>
                <w:rFonts w:cs="Arial"/>
                <w:color w:val="000000"/>
              </w:rPr>
            </w:pPr>
            <w:r w:rsidRPr="00BA39A9">
              <w:rPr>
                <w:rFonts w:cs="Arial"/>
                <w:color w:val="000000"/>
              </w:rPr>
              <w:t>Primary educators who attended the July Build a Computer with Piper</w:t>
            </w:r>
            <w:r w:rsidR="00A22866" w:rsidRPr="00BA39A9">
              <w:rPr>
                <w:rFonts w:cs="Arial"/>
                <w:color w:val="000000"/>
              </w:rPr>
              <w:t xml:space="preserve"> </w:t>
            </w:r>
            <w:r w:rsidRPr="00BA39A9">
              <w:rPr>
                <w:rFonts w:cs="Arial"/>
                <w:color w:val="000000"/>
              </w:rPr>
              <w:t xml:space="preserve">workshop participated in a just-in-time AYW. These </w:t>
            </w:r>
            <w:r w:rsidR="00A22866" w:rsidRPr="00BA39A9">
              <w:rPr>
                <w:rFonts w:cs="Arial"/>
                <w:color w:val="000000"/>
              </w:rPr>
              <w:t>sessions</w:t>
            </w:r>
            <w:r w:rsidRPr="00BA39A9">
              <w:rPr>
                <w:rFonts w:cs="Arial"/>
                <w:color w:val="000000"/>
              </w:rPr>
              <w:t xml:space="preserve"> combined virtual synchronous meetings with asynchronous work to deepen participants’ understanding of Piper curriculum and integration of the </w:t>
            </w:r>
            <w:r w:rsidRPr="00BA39A9">
              <w:rPr>
                <w:rFonts w:cs="Arial"/>
                <w:i/>
                <w:iCs/>
                <w:color w:val="000000"/>
              </w:rPr>
              <w:t>CA CS Content Standards</w:t>
            </w:r>
            <w:r w:rsidRPr="00BA39A9">
              <w:rPr>
                <w:rFonts w:cs="Arial"/>
                <w:color w:val="000000"/>
              </w:rPr>
              <w:t xml:space="preserve"> for Summer of CS participants. Facilitators introduced new activities and resources as well as collaborative discussion regarding integration successes and challenges with attention to inclusivity and equity. Specific attention to troubleshooting with Piper and integration into </w:t>
            </w:r>
            <w:r w:rsidR="00E936E6">
              <w:rPr>
                <w:rFonts w:cs="Arial"/>
                <w:color w:val="000000"/>
              </w:rPr>
              <w:t xml:space="preserve">the </w:t>
            </w:r>
            <w:r w:rsidRPr="00BA39A9">
              <w:rPr>
                <w:rFonts w:cs="Arial"/>
                <w:color w:val="000000"/>
              </w:rPr>
              <w:t>classroom were addressed in both synchronous and asynchronous formats.</w:t>
            </w:r>
          </w:p>
        </w:tc>
      </w:tr>
      <w:tr w:rsidR="00A22866" w:rsidRPr="00BA39A9" w14:paraId="66E2659B" w14:textId="77777777" w:rsidTr="0FEE0C83">
        <w:trPr>
          <w:cantSplit/>
          <w:jc w:val="center"/>
        </w:trPr>
        <w:tc>
          <w:tcPr>
            <w:tcW w:w="1795" w:type="dxa"/>
            <w:shd w:val="clear" w:color="auto" w:fill="auto"/>
            <w:vAlign w:val="center"/>
          </w:tcPr>
          <w:p w14:paraId="45A38F8E" w14:textId="3E50D9C2" w:rsidR="00A22866" w:rsidRPr="00BA39A9" w:rsidRDefault="00A22866" w:rsidP="00BA39A9">
            <w:pPr>
              <w:rPr>
                <w:rFonts w:cs="Arial"/>
                <w:color w:val="000000"/>
              </w:rPr>
            </w:pPr>
            <w:r w:rsidRPr="00BA39A9">
              <w:rPr>
                <w:rFonts w:cs="Arial"/>
                <w:color w:val="000000"/>
              </w:rPr>
              <w:lastRenderedPageBreak/>
              <w:t>September 17 and 24, 2024</w:t>
            </w:r>
          </w:p>
        </w:tc>
        <w:tc>
          <w:tcPr>
            <w:tcW w:w="3075" w:type="dxa"/>
            <w:vAlign w:val="center"/>
          </w:tcPr>
          <w:p w14:paraId="2EC707FD" w14:textId="698EF3A8" w:rsidR="00A22866" w:rsidRPr="00BA39A9" w:rsidRDefault="00A22866" w:rsidP="00BA39A9">
            <w:pPr>
              <w:rPr>
                <w:rFonts w:cs="Arial"/>
                <w:color w:val="000000"/>
              </w:rPr>
            </w:pPr>
            <w:r w:rsidRPr="00BA39A9">
              <w:rPr>
                <w:rFonts w:cs="Arial"/>
                <w:color w:val="000000"/>
              </w:rPr>
              <w:t xml:space="preserve">Build a Computer with Piper </w:t>
            </w:r>
            <w:r w:rsidR="00430937" w:rsidRPr="00BA39A9">
              <w:rPr>
                <w:rFonts w:cs="Arial"/>
                <w:color w:val="000000"/>
              </w:rPr>
              <w:t xml:space="preserve">August </w:t>
            </w:r>
            <w:r w:rsidRPr="00BA39A9">
              <w:rPr>
                <w:rFonts w:cs="Arial"/>
                <w:color w:val="000000"/>
              </w:rPr>
              <w:t>AYW 1 (Region 1)</w:t>
            </w:r>
          </w:p>
        </w:tc>
        <w:tc>
          <w:tcPr>
            <w:tcW w:w="8395" w:type="dxa"/>
            <w:vAlign w:val="center"/>
          </w:tcPr>
          <w:p w14:paraId="248A40BD" w14:textId="245897D8" w:rsidR="00A22866" w:rsidRPr="00BA39A9" w:rsidRDefault="00A22866" w:rsidP="00BA39A9">
            <w:pPr>
              <w:autoSpaceDE w:val="0"/>
              <w:autoSpaceDN w:val="0"/>
              <w:adjustRightInd w:val="0"/>
              <w:rPr>
                <w:rFonts w:cs="Arial"/>
                <w:color w:val="000000"/>
              </w:rPr>
            </w:pPr>
            <w:r w:rsidRPr="00BA39A9">
              <w:rPr>
                <w:rFonts w:cs="Arial"/>
                <w:color w:val="000000"/>
              </w:rPr>
              <w:t xml:space="preserve">Primary educators who attended the August Build a Computer with Piper workshop participated in a just-in-time AYW. These sessions combined virtual synchronous meetings with asynchronous work to deepen participants’ understanding of Piper curriculum and integration of the </w:t>
            </w:r>
            <w:r w:rsidRPr="00BA39A9">
              <w:rPr>
                <w:rFonts w:cs="Arial"/>
                <w:i/>
                <w:iCs/>
                <w:color w:val="000000"/>
              </w:rPr>
              <w:t>CA CS Content Standards</w:t>
            </w:r>
            <w:r w:rsidRPr="00BA39A9">
              <w:rPr>
                <w:rFonts w:cs="Arial"/>
                <w:color w:val="000000"/>
              </w:rPr>
              <w:t xml:space="preserve"> for Summer of CS participants. Facilitators introduced new activities and resources as well as collaborative discussion regarding integration successes and challenges with attention to inclusivity and equity. Specific attention to troubleshooting with Piper and integration into </w:t>
            </w:r>
            <w:r w:rsidR="00E936E6">
              <w:rPr>
                <w:rFonts w:cs="Arial"/>
                <w:color w:val="000000"/>
              </w:rPr>
              <w:t xml:space="preserve">the </w:t>
            </w:r>
            <w:r w:rsidRPr="00BA39A9">
              <w:rPr>
                <w:rFonts w:cs="Arial"/>
                <w:color w:val="000000"/>
              </w:rPr>
              <w:t>classroom were addressed in both synchronous and asynchronous formats.</w:t>
            </w:r>
          </w:p>
        </w:tc>
      </w:tr>
      <w:tr w:rsidR="00A22866" w:rsidRPr="00BA39A9" w14:paraId="6B8687E9" w14:textId="77777777" w:rsidTr="0FEE0C83">
        <w:trPr>
          <w:cantSplit/>
          <w:jc w:val="center"/>
        </w:trPr>
        <w:tc>
          <w:tcPr>
            <w:tcW w:w="1795" w:type="dxa"/>
            <w:shd w:val="clear" w:color="auto" w:fill="auto"/>
            <w:vAlign w:val="center"/>
          </w:tcPr>
          <w:p w14:paraId="2E03F256" w14:textId="0D60513E" w:rsidR="00A22866" w:rsidRPr="00BA39A9" w:rsidRDefault="00A22866" w:rsidP="00BA39A9">
            <w:pPr>
              <w:rPr>
                <w:rFonts w:cs="Arial"/>
                <w:color w:val="000000"/>
              </w:rPr>
            </w:pPr>
            <w:r w:rsidRPr="00BA39A9">
              <w:rPr>
                <w:rFonts w:cs="Arial"/>
                <w:color w:val="000000"/>
              </w:rPr>
              <w:t>September 17 and 24, 2024</w:t>
            </w:r>
          </w:p>
        </w:tc>
        <w:tc>
          <w:tcPr>
            <w:tcW w:w="3075" w:type="dxa"/>
            <w:vAlign w:val="center"/>
          </w:tcPr>
          <w:p w14:paraId="68748F67" w14:textId="24D4D1DA" w:rsidR="00A22866" w:rsidRPr="00BA39A9" w:rsidRDefault="00A22866" w:rsidP="00BA39A9">
            <w:pPr>
              <w:rPr>
                <w:rFonts w:cs="Arial"/>
                <w:color w:val="000000"/>
              </w:rPr>
            </w:pPr>
            <w:r w:rsidRPr="00BA39A9">
              <w:rPr>
                <w:rFonts w:cs="Arial"/>
                <w:color w:val="000000"/>
              </w:rPr>
              <w:t>E4C Placer AYW 1 (Region 3)</w:t>
            </w:r>
          </w:p>
        </w:tc>
        <w:tc>
          <w:tcPr>
            <w:tcW w:w="8395" w:type="dxa"/>
            <w:shd w:val="clear" w:color="auto" w:fill="auto"/>
            <w:vAlign w:val="center"/>
          </w:tcPr>
          <w:p w14:paraId="5AAE4B2B" w14:textId="6E82DF86" w:rsidR="00A22866" w:rsidRPr="00BA39A9" w:rsidRDefault="0049166E" w:rsidP="00BA39A9">
            <w:pPr>
              <w:autoSpaceDE w:val="0"/>
              <w:autoSpaceDN w:val="0"/>
              <w:adjustRightInd w:val="0"/>
              <w:rPr>
                <w:rFonts w:cs="Arial"/>
                <w:color w:val="000000"/>
              </w:rPr>
            </w:pPr>
            <w:r w:rsidRPr="00BA39A9">
              <w:rPr>
                <w:rFonts w:cs="Arial"/>
                <w:color w:val="000000"/>
              </w:rPr>
              <w:t xml:space="preserve">Educators who attended the corresponding summer workshop continued their professional learning through this AYW. Facilitators reviewed learning from the summer workshop and were introduced to additional resources to support implementation in their classrooms. Educators were </w:t>
            </w:r>
            <w:r w:rsidR="005724DB" w:rsidRPr="00BA39A9">
              <w:rPr>
                <w:rFonts w:cs="Arial"/>
                <w:color w:val="000000"/>
              </w:rPr>
              <w:t>provided with</w:t>
            </w:r>
            <w:r w:rsidRPr="00BA39A9">
              <w:rPr>
                <w:rFonts w:cs="Arial"/>
                <w:color w:val="000000"/>
              </w:rPr>
              <w:t xml:space="preserve"> the opportunity to network with other CS educators and share their implementation progress.</w:t>
            </w:r>
          </w:p>
        </w:tc>
      </w:tr>
      <w:tr w:rsidR="00A22866" w:rsidRPr="00BA39A9" w14:paraId="2950E4BC" w14:textId="77777777" w:rsidTr="0FEE0C83">
        <w:trPr>
          <w:cantSplit/>
          <w:jc w:val="center"/>
        </w:trPr>
        <w:tc>
          <w:tcPr>
            <w:tcW w:w="1795" w:type="dxa"/>
            <w:shd w:val="clear" w:color="auto" w:fill="auto"/>
            <w:vAlign w:val="center"/>
          </w:tcPr>
          <w:p w14:paraId="3F5311F8" w14:textId="3BA1F5FF" w:rsidR="00A22866" w:rsidRPr="00BA39A9" w:rsidRDefault="00A22866" w:rsidP="00BA39A9">
            <w:pPr>
              <w:rPr>
                <w:rFonts w:cs="Arial"/>
                <w:color w:val="000000"/>
              </w:rPr>
            </w:pPr>
            <w:r w:rsidRPr="00BA39A9">
              <w:rPr>
                <w:rFonts w:cs="Arial"/>
                <w:color w:val="000000"/>
              </w:rPr>
              <w:t>September 17 and 24, 2024</w:t>
            </w:r>
          </w:p>
        </w:tc>
        <w:tc>
          <w:tcPr>
            <w:tcW w:w="3075" w:type="dxa"/>
            <w:vAlign w:val="center"/>
          </w:tcPr>
          <w:p w14:paraId="70E5253E" w14:textId="3485D000" w:rsidR="00A22866" w:rsidRPr="00BA39A9" w:rsidRDefault="00A22866" w:rsidP="00BA39A9">
            <w:pPr>
              <w:rPr>
                <w:rFonts w:cs="Arial"/>
                <w:color w:val="000000"/>
              </w:rPr>
            </w:pPr>
            <w:r w:rsidRPr="00BA39A9">
              <w:rPr>
                <w:rFonts w:cs="Arial"/>
                <w:color w:val="000000"/>
              </w:rPr>
              <w:t xml:space="preserve">Bootstrap: Algebra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1 (Statewide)</w:t>
            </w:r>
          </w:p>
        </w:tc>
        <w:tc>
          <w:tcPr>
            <w:tcW w:w="8395" w:type="dxa"/>
            <w:shd w:val="clear" w:color="auto" w:fill="auto"/>
            <w:vAlign w:val="center"/>
          </w:tcPr>
          <w:p w14:paraId="21D2A6AC" w14:textId="04E3277C" w:rsidR="00A22866" w:rsidRPr="00BA39A9" w:rsidRDefault="00A22866" w:rsidP="00BA39A9">
            <w:pPr>
              <w:autoSpaceDE w:val="0"/>
              <w:autoSpaceDN w:val="0"/>
              <w:adjustRightInd w:val="0"/>
              <w:rPr>
                <w:rFonts w:cs="Arial"/>
                <w:color w:val="000000"/>
              </w:rPr>
            </w:pPr>
            <w:r w:rsidRPr="00BA39A9">
              <w:rPr>
                <w:rFonts w:cs="Arial"/>
                <w:color w:val="000000"/>
              </w:rPr>
              <w:t xml:space="preserve">Educators of grades </w:t>
            </w:r>
            <w:r w:rsidR="00BB61C9">
              <w:rPr>
                <w:rFonts w:cs="Arial"/>
                <w:color w:val="000000"/>
              </w:rPr>
              <w:t>seven through twelve</w:t>
            </w:r>
            <w:r w:rsidRPr="00BA39A9">
              <w:rPr>
                <w:rFonts w:cs="Arial"/>
                <w:color w:val="000000"/>
              </w:rPr>
              <w:t xml:space="preserve"> who attended the summer Bootstrap: Algebra Workshop continued their professional learning through this just-in-time AYW. These sessions combined virtual synchronous meetings with asynchronous activities to support educators in implementing the Bootstrap: Algebra curriculum. Participants engaged in collaborative discussions, lesson planning, and reflections on integrating algebraic concepts with CS. The workshops provided opportunities to refine instructional strategies, explore classroom challenges, and ensure alignment with mathematics and CS standards to enhance student engagement and understanding.</w:t>
            </w:r>
          </w:p>
        </w:tc>
      </w:tr>
      <w:tr w:rsidR="00A22866" w:rsidRPr="00BA39A9" w14:paraId="441EF39D" w14:textId="77777777" w:rsidTr="0FEE0C83">
        <w:trPr>
          <w:cantSplit/>
          <w:jc w:val="center"/>
        </w:trPr>
        <w:tc>
          <w:tcPr>
            <w:tcW w:w="1795" w:type="dxa"/>
            <w:shd w:val="clear" w:color="auto" w:fill="auto"/>
            <w:vAlign w:val="center"/>
          </w:tcPr>
          <w:p w14:paraId="408E0E09" w14:textId="68944F11" w:rsidR="00A22866" w:rsidRPr="00BA39A9" w:rsidRDefault="00A22866" w:rsidP="00BA39A9">
            <w:pPr>
              <w:rPr>
                <w:rFonts w:cs="Arial"/>
                <w:color w:val="000000"/>
              </w:rPr>
            </w:pPr>
            <w:r w:rsidRPr="00BA39A9">
              <w:rPr>
                <w:rFonts w:cs="Arial"/>
                <w:color w:val="000000"/>
              </w:rPr>
              <w:lastRenderedPageBreak/>
              <w:t>September 17 and 24, 2024</w:t>
            </w:r>
          </w:p>
        </w:tc>
        <w:tc>
          <w:tcPr>
            <w:tcW w:w="3075" w:type="dxa"/>
            <w:vAlign w:val="center"/>
          </w:tcPr>
          <w:p w14:paraId="24BD5181" w14:textId="79B072CB" w:rsidR="00A22866" w:rsidRPr="00BA39A9" w:rsidRDefault="00A22866" w:rsidP="00BA39A9">
            <w:pPr>
              <w:rPr>
                <w:rFonts w:cs="Arial"/>
                <w:color w:val="000000"/>
              </w:rPr>
            </w:pPr>
            <w:r w:rsidRPr="00BA39A9">
              <w:rPr>
                <w:rFonts w:cs="Arial"/>
                <w:color w:val="000000"/>
              </w:rPr>
              <w:t xml:space="preserve">Bootstrap: Data Science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1 (Statewide)</w:t>
            </w:r>
          </w:p>
        </w:tc>
        <w:tc>
          <w:tcPr>
            <w:tcW w:w="8395" w:type="dxa"/>
            <w:shd w:val="clear" w:color="auto" w:fill="auto"/>
            <w:vAlign w:val="center"/>
          </w:tcPr>
          <w:p w14:paraId="0DEC7A5D" w14:textId="4CF61156" w:rsidR="00A22866" w:rsidRPr="00BA39A9" w:rsidRDefault="00A22866" w:rsidP="00BA39A9">
            <w:pPr>
              <w:autoSpaceDE w:val="0"/>
              <w:autoSpaceDN w:val="0"/>
              <w:adjustRightInd w:val="0"/>
              <w:rPr>
                <w:rFonts w:cs="Arial"/>
                <w:color w:val="000000"/>
              </w:rPr>
            </w:pPr>
            <w:r w:rsidRPr="00BA39A9">
              <w:rPr>
                <w:rFonts w:cs="Arial"/>
                <w:color w:val="000000"/>
              </w:rPr>
              <w:t xml:space="preserve">Educators of grades </w:t>
            </w:r>
            <w:r w:rsidR="00445AD5">
              <w:rPr>
                <w:rFonts w:cs="Arial"/>
                <w:color w:val="000000"/>
              </w:rPr>
              <w:t>seven through twelve</w:t>
            </w:r>
            <w:r w:rsidRPr="00BA39A9">
              <w:rPr>
                <w:rFonts w:cs="Arial"/>
                <w:color w:val="000000"/>
              </w:rPr>
              <w:t xml:space="preserve"> who attended the summer Bootstrap: Data Science Workshop participated in this just-in-time AYW. These workshops combined virtual synchronous meetings with asynchronous activities to deepen educators’ ability to teach data science concepts through the Bootstrap curriculum. Participants collaborated on lesson planning, shared strategies for engaging students with real-world data, and reflected on classroom implementation. The sessions emphasized fostering computational thinking and data literacy to empower students to analyze and interpret data effectively.</w:t>
            </w:r>
          </w:p>
        </w:tc>
      </w:tr>
      <w:tr w:rsidR="00443E75" w:rsidRPr="00BA39A9" w14:paraId="3AF0D7B3" w14:textId="77777777" w:rsidTr="0FEE0C83">
        <w:trPr>
          <w:cantSplit/>
          <w:jc w:val="center"/>
        </w:trPr>
        <w:tc>
          <w:tcPr>
            <w:tcW w:w="1795" w:type="dxa"/>
            <w:shd w:val="clear" w:color="auto" w:fill="auto"/>
            <w:vAlign w:val="center"/>
          </w:tcPr>
          <w:p w14:paraId="746C4140" w14:textId="108DCEB7" w:rsidR="00443E75" w:rsidRPr="00BA39A9" w:rsidRDefault="00443E75" w:rsidP="00BA39A9">
            <w:pPr>
              <w:rPr>
                <w:rFonts w:cs="Arial"/>
                <w:color w:val="000000"/>
              </w:rPr>
            </w:pPr>
            <w:r w:rsidRPr="00BA39A9">
              <w:rPr>
                <w:rFonts w:cs="Arial"/>
                <w:color w:val="000000"/>
              </w:rPr>
              <w:t>September 17 and 24, 2024</w:t>
            </w:r>
          </w:p>
        </w:tc>
        <w:tc>
          <w:tcPr>
            <w:tcW w:w="3075" w:type="dxa"/>
            <w:vAlign w:val="center"/>
          </w:tcPr>
          <w:p w14:paraId="78101AC0" w14:textId="7234D506" w:rsidR="00443E75" w:rsidRPr="00BA39A9" w:rsidRDefault="00443E75" w:rsidP="00BA39A9">
            <w:pPr>
              <w:rPr>
                <w:rFonts w:cs="Arial"/>
                <w:color w:val="000000"/>
              </w:rPr>
            </w:pPr>
            <w:r w:rsidRPr="00BA39A9">
              <w:rPr>
                <w:rFonts w:cs="Arial"/>
                <w:color w:val="000000"/>
              </w:rPr>
              <w:t xml:space="preserve">Code.org CS Discoveries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1 (Statewide)</w:t>
            </w:r>
          </w:p>
        </w:tc>
        <w:tc>
          <w:tcPr>
            <w:tcW w:w="8395" w:type="dxa"/>
            <w:shd w:val="clear" w:color="auto" w:fill="auto"/>
            <w:vAlign w:val="center"/>
          </w:tcPr>
          <w:p w14:paraId="1CDF3B40" w14:textId="3E1E4F80" w:rsidR="00443E75" w:rsidRPr="00BA39A9" w:rsidRDefault="00443E75" w:rsidP="00BA39A9">
            <w:pPr>
              <w:autoSpaceDE w:val="0"/>
              <w:autoSpaceDN w:val="0"/>
              <w:adjustRightInd w:val="0"/>
              <w:rPr>
                <w:rFonts w:cs="Arial"/>
                <w:color w:val="000000"/>
              </w:rPr>
            </w:pPr>
            <w:r w:rsidRPr="00BA39A9">
              <w:rPr>
                <w:rFonts w:cs="Arial"/>
                <w:color w:val="000000"/>
              </w:rPr>
              <w:t xml:space="preserve">Secondary educators of grades </w:t>
            </w:r>
            <w:r w:rsidR="00445AD5">
              <w:rPr>
                <w:rFonts w:cs="Arial"/>
                <w:color w:val="000000"/>
              </w:rPr>
              <w:t xml:space="preserve">six through </w:t>
            </w:r>
            <w:proofErr w:type="gramStart"/>
            <w:r w:rsidR="00445AD5">
              <w:rPr>
                <w:rFonts w:cs="Arial"/>
                <w:color w:val="000000"/>
              </w:rPr>
              <w:t>ten</w:t>
            </w:r>
            <w:r w:rsidRPr="00BA39A9">
              <w:rPr>
                <w:rFonts w:cs="Arial"/>
                <w:color w:val="000000"/>
              </w:rPr>
              <w:t xml:space="preserve"> who</w:t>
            </w:r>
            <w:proofErr w:type="gramEnd"/>
            <w:r w:rsidRPr="00BA39A9">
              <w:rPr>
                <w:rFonts w:cs="Arial"/>
                <w:color w:val="000000"/>
              </w:rPr>
              <w:t xml:space="preserve"> attended the summer Code.org CS Discoveries workshop at </w:t>
            </w:r>
            <w:proofErr w:type="spellStart"/>
            <w:r w:rsidRPr="00BA39A9">
              <w:rPr>
                <w:rFonts w:cs="Arial"/>
                <w:color w:val="000000"/>
              </w:rPr>
              <w:t>CSPDWeek</w:t>
            </w:r>
            <w:proofErr w:type="spellEnd"/>
            <w:r w:rsidRPr="00BA39A9">
              <w:rPr>
                <w:rFonts w:cs="Arial"/>
                <w:color w:val="000000"/>
              </w:rPr>
              <w:t xml:space="preserve"> continued their professional learning through this just-in-time AYW. These sessions combined virtual synchronous meetings with asynchronous activities to support educators in implementing the Code.org CS Discoveries curriculum. Participants collaborated on lesson planning, reflected on student progress, and explored strategies for teaching foundational CS concepts. The workshops also focused on fostering equity and engagement in the classroom while ensuring alignment with the curriculum’s inquiry-based learning approach.</w:t>
            </w:r>
          </w:p>
        </w:tc>
      </w:tr>
      <w:tr w:rsidR="00523AEF" w:rsidRPr="00BA39A9" w14:paraId="3D2E7E52" w14:textId="77777777" w:rsidTr="0FEE0C83">
        <w:trPr>
          <w:cantSplit/>
          <w:jc w:val="center"/>
        </w:trPr>
        <w:tc>
          <w:tcPr>
            <w:tcW w:w="1795" w:type="dxa"/>
            <w:shd w:val="clear" w:color="auto" w:fill="auto"/>
            <w:vAlign w:val="center"/>
          </w:tcPr>
          <w:p w14:paraId="5BD3ABCF" w14:textId="48D4EB7C" w:rsidR="00523AEF" w:rsidRPr="00BA39A9" w:rsidRDefault="00523AEF" w:rsidP="00BA39A9">
            <w:pPr>
              <w:rPr>
                <w:rFonts w:cs="Arial"/>
                <w:color w:val="000000"/>
              </w:rPr>
            </w:pPr>
            <w:r w:rsidRPr="00BA39A9">
              <w:rPr>
                <w:rFonts w:cs="Arial"/>
                <w:color w:val="000000"/>
              </w:rPr>
              <w:t>September 17</w:t>
            </w:r>
            <w:r w:rsidR="00430937" w:rsidRPr="00BA39A9">
              <w:rPr>
                <w:rFonts w:cs="Arial"/>
                <w:color w:val="000000"/>
              </w:rPr>
              <w:t>–</w:t>
            </w:r>
            <w:r w:rsidRPr="00BA39A9">
              <w:rPr>
                <w:rFonts w:cs="Arial"/>
                <w:color w:val="000000"/>
              </w:rPr>
              <w:t>24, 2024</w:t>
            </w:r>
          </w:p>
        </w:tc>
        <w:tc>
          <w:tcPr>
            <w:tcW w:w="3075" w:type="dxa"/>
            <w:vAlign w:val="center"/>
          </w:tcPr>
          <w:p w14:paraId="6272FFAF" w14:textId="1DE57DFE" w:rsidR="00523AEF" w:rsidRPr="00BA39A9" w:rsidRDefault="00523AEF" w:rsidP="00BA39A9">
            <w:pPr>
              <w:rPr>
                <w:rFonts w:cs="Arial"/>
                <w:color w:val="000000"/>
              </w:rPr>
            </w:pPr>
            <w:r w:rsidRPr="00BA39A9">
              <w:rPr>
                <w:rFonts w:cs="Arial"/>
                <w:color w:val="000000"/>
              </w:rPr>
              <w:t>E4C Stanislaus AYW 1 (Region 5)</w:t>
            </w:r>
          </w:p>
        </w:tc>
        <w:tc>
          <w:tcPr>
            <w:tcW w:w="8395" w:type="dxa"/>
            <w:shd w:val="clear" w:color="auto" w:fill="auto"/>
            <w:vAlign w:val="center"/>
          </w:tcPr>
          <w:p w14:paraId="70C7D475" w14:textId="3DCEA690" w:rsidR="00523AEF" w:rsidRPr="00BA39A9" w:rsidRDefault="00523AEF" w:rsidP="00BA39A9">
            <w:pPr>
              <w:autoSpaceDE w:val="0"/>
              <w:autoSpaceDN w:val="0"/>
              <w:adjustRightInd w:val="0"/>
              <w:rPr>
                <w:rFonts w:cs="Arial"/>
                <w:color w:val="000000"/>
              </w:rPr>
            </w:pPr>
            <w:r w:rsidRPr="00BA39A9">
              <w:rPr>
                <w:rFonts w:cs="Arial"/>
                <w:color w:val="000000"/>
              </w:rPr>
              <w:t xml:space="preserve">Educators who attended the corresponding summer workshop continued their professional learning through this AYW. Facilitators reviewed learning from the summer workshop and were introduced to additional resources to support implementation in their classrooms. Educators were </w:t>
            </w:r>
            <w:r w:rsidR="00FF7682" w:rsidRPr="00BA39A9">
              <w:rPr>
                <w:rFonts w:cs="Arial"/>
                <w:color w:val="000000"/>
              </w:rPr>
              <w:t>provided with</w:t>
            </w:r>
            <w:r w:rsidRPr="00BA39A9">
              <w:rPr>
                <w:rFonts w:cs="Arial"/>
                <w:color w:val="000000"/>
              </w:rPr>
              <w:t xml:space="preserve"> the opportunity to network with other CS educators and share their implementation progress.</w:t>
            </w:r>
          </w:p>
        </w:tc>
      </w:tr>
      <w:tr w:rsidR="00523AEF" w:rsidRPr="00BA39A9" w14:paraId="1F1385B0" w14:textId="77777777" w:rsidTr="0FEE0C83">
        <w:trPr>
          <w:cantSplit/>
          <w:jc w:val="center"/>
        </w:trPr>
        <w:tc>
          <w:tcPr>
            <w:tcW w:w="1795" w:type="dxa"/>
            <w:shd w:val="clear" w:color="auto" w:fill="auto"/>
            <w:vAlign w:val="center"/>
          </w:tcPr>
          <w:p w14:paraId="6B1A0FE5" w14:textId="564E66FD" w:rsidR="00523AEF" w:rsidRPr="00BA39A9" w:rsidRDefault="00523AEF" w:rsidP="00BA39A9">
            <w:pPr>
              <w:rPr>
                <w:rFonts w:cs="Arial"/>
                <w:color w:val="000000"/>
              </w:rPr>
            </w:pPr>
            <w:r w:rsidRPr="00BA39A9">
              <w:rPr>
                <w:rFonts w:cs="Arial"/>
                <w:color w:val="000000"/>
              </w:rPr>
              <w:t>September 17</w:t>
            </w:r>
            <w:r w:rsidR="00430937" w:rsidRPr="00BA39A9">
              <w:rPr>
                <w:rFonts w:cs="Arial"/>
                <w:color w:val="000000"/>
              </w:rPr>
              <w:t>–</w:t>
            </w:r>
            <w:r w:rsidRPr="00BA39A9">
              <w:rPr>
                <w:rFonts w:cs="Arial"/>
                <w:color w:val="000000"/>
              </w:rPr>
              <w:t>24, 2024</w:t>
            </w:r>
          </w:p>
        </w:tc>
        <w:tc>
          <w:tcPr>
            <w:tcW w:w="3075" w:type="dxa"/>
            <w:vAlign w:val="center"/>
          </w:tcPr>
          <w:p w14:paraId="61E0B585" w14:textId="338B454B" w:rsidR="00523AEF" w:rsidRPr="00BA39A9" w:rsidRDefault="00523AEF" w:rsidP="00BA39A9">
            <w:pPr>
              <w:rPr>
                <w:rFonts w:cs="Arial"/>
                <w:color w:val="000000"/>
              </w:rPr>
            </w:pPr>
            <w:r w:rsidRPr="00BA39A9">
              <w:rPr>
                <w:rFonts w:cs="Arial"/>
                <w:color w:val="000000"/>
              </w:rPr>
              <w:t>E4C Tulare AYW 1 (Region 5)</w:t>
            </w:r>
          </w:p>
        </w:tc>
        <w:tc>
          <w:tcPr>
            <w:tcW w:w="8395" w:type="dxa"/>
            <w:shd w:val="clear" w:color="auto" w:fill="auto"/>
            <w:vAlign w:val="center"/>
          </w:tcPr>
          <w:p w14:paraId="04A09227" w14:textId="2181410F" w:rsidR="00523AEF" w:rsidRPr="00BA39A9" w:rsidRDefault="00523AEF" w:rsidP="00BA39A9">
            <w:pPr>
              <w:autoSpaceDE w:val="0"/>
              <w:autoSpaceDN w:val="0"/>
              <w:adjustRightInd w:val="0"/>
              <w:rPr>
                <w:rFonts w:cs="Arial"/>
                <w:color w:val="000000"/>
              </w:rPr>
            </w:pPr>
            <w:r w:rsidRPr="00BA39A9">
              <w:rPr>
                <w:rFonts w:cs="Arial"/>
                <w:color w:val="000000"/>
              </w:rPr>
              <w:t xml:space="preserve">Educators who attended the corresponding summer workshop continued their professional learning through this AYW. Facilitators reviewed learning from the summer workshop and were introduced to additional resources to support implementation in their classrooms. Educators were </w:t>
            </w:r>
            <w:r w:rsidR="00FF7682" w:rsidRPr="00BA39A9">
              <w:rPr>
                <w:rFonts w:cs="Arial"/>
                <w:color w:val="000000"/>
              </w:rPr>
              <w:t>provided with</w:t>
            </w:r>
            <w:r w:rsidRPr="00BA39A9">
              <w:rPr>
                <w:rFonts w:cs="Arial"/>
                <w:color w:val="000000"/>
              </w:rPr>
              <w:t xml:space="preserve"> the opportunity to network with other CS educators and share their implementation progress.</w:t>
            </w:r>
          </w:p>
        </w:tc>
      </w:tr>
      <w:tr w:rsidR="00523AEF" w:rsidRPr="00BA39A9" w14:paraId="5B47CA17" w14:textId="77777777" w:rsidTr="0FEE0C83">
        <w:trPr>
          <w:cantSplit/>
          <w:jc w:val="center"/>
        </w:trPr>
        <w:tc>
          <w:tcPr>
            <w:tcW w:w="1795" w:type="dxa"/>
            <w:shd w:val="clear" w:color="auto" w:fill="auto"/>
            <w:vAlign w:val="center"/>
          </w:tcPr>
          <w:p w14:paraId="7BA0B518" w14:textId="1D104717" w:rsidR="00523AEF" w:rsidRPr="00BA39A9" w:rsidRDefault="00523AEF" w:rsidP="00BA39A9">
            <w:pPr>
              <w:rPr>
                <w:rFonts w:cs="Arial"/>
                <w:color w:val="000000"/>
              </w:rPr>
            </w:pPr>
            <w:r w:rsidRPr="00BA39A9">
              <w:rPr>
                <w:rFonts w:cs="Arial"/>
                <w:color w:val="000000"/>
              </w:rPr>
              <w:lastRenderedPageBreak/>
              <w:t>September 18, 2024</w:t>
            </w:r>
          </w:p>
        </w:tc>
        <w:tc>
          <w:tcPr>
            <w:tcW w:w="3075" w:type="dxa"/>
            <w:vAlign w:val="center"/>
          </w:tcPr>
          <w:p w14:paraId="5F5044A4" w14:textId="45252B1C" w:rsidR="00523AEF" w:rsidRPr="00BA39A9" w:rsidRDefault="00523AEF" w:rsidP="00BA39A9">
            <w:pPr>
              <w:rPr>
                <w:rFonts w:cs="Arial"/>
                <w:color w:val="000000"/>
              </w:rPr>
            </w:pPr>
            <w:r w:rsidRPr="00BA39A9">
              <w:rPr>
                <w:rFonts w:cs="Arial"/>
                <w:color w:val="000000"/>
              </w:rPr>
              <w:t>Code.org AP® CS A Riverside AYW 1 (Region 7)</w:t>
            </w:r>
          </w:p>
        </w:tc>
        <w:tc>
          <w:tcPr>
            <w:tcW w:w="8395" w:type="dxa"/>
            <w:shd w:val="clear" w:color="auto" w:fill="auto"/>
            <w:vAlign w:val="center"/>
          </w:tcPr>
          <w:p w14:paraId="25662936" w14:textId="0021CAC6" w:rsidR="00523AEF" w:rsidRPr="00BA39A9" w:rsidRDefault="00523AEF" w:rsidP="00BA39A9">
            <w:pPr>
              <w:autoSpaceDE w:val="0"/>
              <w:autoSpaceDN w:val="0"/>
              <w:adjustRightInd w:val="0"/>
              <w:rPr>
                <w:rFonts w:cs="Arial"/>
                <w:color w:val="000000"/>
              </w:rPr>
            </w:pPr>
            <w:r w:rsidRPr="00BA39A9">
              <w:rPr>
                <w:rFonts w:cs="Arial"/>
                <w:color w:val="000000"/>
              </w:rPr>
              <w:t xml:space="preserve">Secondary educators of grades </w:t>
            </w:r>
            <w:r w:rsidR="00611300">
              <w:rPr>
                <w:rFonts w:cs="Arial"/>
                <w:color w:val="000000"/>
              </w:rPr>
              <w:t>ten through twelve</w:t>
            </w:r>
            <w:r w:rsidRPr="00BA39A9">
              <w:rPr>
                <w:rFonts w:cs="Arial"/>
                <w:color w:val="000000"/>
              </w:rPr>
              <w:t xml:space="preserve"> who attended the summer AP® CS A workshop in Riverside County continued their professional learning through this just-in-time AYW. These sessions combined virtual synchronous meetings with asynchronous activities to support educators as they implemented the AP® CS A curriculum in their classrooms. Participants engaged in collaborative discussions, reflected on student progress, and explored strategies for teaching Java programming concepts while preparing students for the AP® CS A exam. The workshops also emphasized fostering equitable and inclusive learning environments and provided opportunities to refine lesson plans and integrate new tools to enhance student engagement.</w:t>
            </w:r>
          </w:p>
        </w:tc>
      </w:tr>
      <w:tr w:rsidR="00523AEF" w:rsidRPr="00BA39A9" w14:paraId="4CC5F3BE" w14:textId="77777777" w:rsidTr="0FEE0C83">
        <w:trPr>
          <w:cantSplit/>
          <w:jc w:val="center"/>
        </w:trPr>
        <w:tc>
          <w:tcPr>
            <w:tcW w:w="1795" w:type="dxa"/>
            <w:shd w:val="clear" w:color="auto" w:fill="auto"/>
            <w:vAlign w:val="center"/>
          </w:tcPr>
          <w:p w14:paraId="42500387" w14:textId="151B72AA" w:rsidR="00523AEF" w:rsidRPr="00BA39A9" w:rsidRDefault="00523AEF" w:rsidP="00BA39A9">
            <w:pPr>
              <w:rPr>
                <w:rFonts w:cs="Arial"/>
                <w:color w:val="000000"/>
              </w:rPr>
            </w:pPr>
            <w:r w:rsidRPr="00BA39A9">
              <w:rPr>
                <w:rFonts w:cs="Arial"/>
                <w:color w:val="000000"/>
              </w:rPr>
              <w:t>September 18, 2024</w:t>
            </w:r>
          </w:p>
        </w:tc>
        <w:tc>
          <w:tcPr>
            <w:tcW w:w="3075" w:type="dxa"/>
            <w:vAlign w:val="center"/>
          </w:tcPr>
          <w:p w14:paraId="12A42FB5" w14:textId="026C778F" w:rsidR="00523AEF" w:rsidRPr="00BA39A9" w:rsidRDefault="00523AEF" w:rsidP="00BA39A9">
            <w:pPr>
              <w:rPr>
                <w:rFonts w:cs="Arial"/>
                <w:color w:val="000000"/>
              </w:rPr>
            </w:pPr>
            <w:r w:rsidRPr="00BA39A9">
              <w:rPr>
                <w:rFonts w:cs="Arial"/>
                <w:color w:val="000000"/>
              </w:rPr>
              <w:t>Code.org AP® CS A Virtual AYW 1 (Region 7)</w:t>
            </w:r>
          </w:p>
        </w:tc>
        <w:tc>
          <w:tcPr>
            <w:tcW w:w="8395" w:type="dxa"/>
            <w:shd w:val="clear" w:color="auto" w:fill="auto"/>
            <w:vAlign w:val="center"/>
          </w:tcPr>
          <w:p w14:paraId="3FC6E82E" w14:textId="41C53D75" w:rsidR="00523AEF" w:rsidRPr="00BA39A9" w:rsidRDefault="00523AEF" w:rsidP="00BA39A9">
            <w:pPr>
              <w:autoSpaceDE w:val="0"/>
              <w:autoSpaceDN w:val="0"/>
              <w:adjustRightInd w:val="0"/>
              <w:rPr>
                <w:rFonts w:cs="Arial"/>
                <w:color w:val="000000"/>
              </w:rPr>
            </w:pPr>
            <w:r w:rsidRPr="00BA39A9">
              <w:rPr>
                <w:rFonts w:cs="Arial"/>
                <w:color w:val="000000"/>
              </w:rPr>
              <w:t xml:space="preserve">Secondary educators of grades </w:t>
            </w:r>
            <w:r w:rsidR="00043602">
              <w:rPr>
                <w:rFonts w:cs="Arial"/>
                <w:color w:val="000000"/>
              </w:rPr>
              <w:t>ten through twelve</w:t>
            </w:r>
            <w:r w:rsidRPr="00BA39A9">
              <w:rPr>
                <w:rFonts w:cs="Arial"/>
                <w:color w:val="000000"/>
              </w:rPr>
              <w:t xml:space="preserve"> who attended the corresponding virtual summer AP® CS A workshop continued their professional learning through this just-in-time AYW. These sessions combined virtual synchronous meetings with asynchronous activities to support educators as they implemented the AP® CS A curriculum in their classrooms. Participants engaged in collaborative discussions, reflected on student progress, and explored strategies for teaching Java programming concepts while preparing students for the AP® CS A exam. The workshops also emphasized fostering equitable and inclusive learning environments and provided opportunities to refine lesson plans and integrate new tools to enhance student engagement.</w:t>
            </w:r>
          </w:p>
        </w:tc>
      </w:tr>
      <w:tr w:rsidR="00523AEF" w:rsidRPr="00BA39A9" w14:paraId="2A64629B" w14:textId="77777777" w:rsidTr="0FEE0C83">
        <w:trPr>
          <w:cantSplit/>
          <w:jc w:val="center"/>
        </w:trPr>
        <w:tc>
          <w:tcPr>
            <w:tcW w:w="1795" w:type="dxa"/>
            <w:shd w:val="clear" w:color="auto" w:fill="auto"/>
            <w:vAlign w:val="center"/>
          </w:tcPr>
          <w:p w14:paraId="66606C14" w14:textId="6D0056E6" w:rsidR="00523AEF" w:rsidRPr="00BA39A9" w:rsidRDefault="003E20E1" w:rsidP="00BA39A9">
            <w:pPr>
              <w:rPr>
                <w:rFonts w:cs="Arial"/>
                <w:color w:val="000000"/>
              </w:rPr>
            </w:pPr>
            <w:r w:rsidRPr="00BA39A9">
              <w:rPr>
                <w:rFonts w:cs="Arial"/>
                <w:color w:val="000000"/>
              </w:rPr>
              <w:lastRenderedPageBreak/>
              <w:t>September 19 and 26, 2024</w:t>
            </w:r>
          </w:p>
        </w:tc>
        <w:tc>
          <w:tcPr>
            <w:tcW w:w="3075" w:type="dxa"/>
            <w:vAlign w:val="center"/>
          </w:tcPr>
          <w:p w14:paraId="1C1F2734" w14:textId="7B9FFD3B" w:rsidR="00523AEF" w:rsidRPr="00BA39A9" w:rsidRDefault="00523AEF" w:rsidP="00BA39A9">
            <w:pPr>
              <w:rPr>
                <w:rFonts w:cs="Arial"/>
                <w:color w:val="000000"/>
              </w:rPr>
            </w:pPr>
            <w:r w:rsidRPr="00BA39A9">
              <w:rPr>
                <w:rFonts w:cs="Arial"/>
                <w:color w:val="000000"/>
              </w:rPr>
              <w:t xml:space="preserve">Code.org CS Principles at </w:t>
            </w:r>
            <w:proofErr w:type="spellStart"/>
            <w:r w:rsidRPr="00BA39A9">
              <w:rPr>
                <w:rFonts w:cs="Arial"/>
                <w:color w:val="000000"/>
              </w:rPr>
              <w:t>CSPDWeek</w:t>
            </w:r>
            <w:proofErr w:type="spellEnd"/>
            <w:r w:rsidRPr="00BA39A9">
              <w:rPr>
                <w:rFonts w:cs="Arial"/>
                <w:color w:val="000000"/>
              </w:rPr>
              <w:t xml:space="preserve"> </w:t>
            </w:r>
            <w:r w:rsidR="003E20E1" w:rsidRPr="00BA39A9">
              <w:rPr>
                <w:rFonts w:cs="Arial"/>
                <w:color w:val="000000"/>
              </w:rPr>
              <w:t xml:space="preserve">AYW 1 </w:t>
            </w:r>
            <w:r w:rsidRPr="00BA39A9">
              <w:rPr>
                <w:rFonts w:cs="Arial"/>
                <w:color w:val="000000"/>
              </w:rPr>
              <w:t>(Statewide)</w:t>
            </w:r>
          </w:p>
        </w:tc>
        <w:tc>
          <w:tcPr>
            <w:tcW w:w="8395" w:type="dxa"/>
            <w:shd w:val="clear" w:color="auto" w:fill="auto"/>
            <w:vAlign w:val="center"/>
          </w:tcPr>
          <w:p w14:paraId="722FAF48" w14:textId="2965E2E0" w:rsidR="00523AEF" w:rsidRPr="00BA39A9" w:rsidRDefault="003E20E1" w:rsidP="00BA39A9">
            <w:pPr>
              <w:autoSpaceDE w:val="0"/>
              <w:autoSpaceDN w:val="0"/>
              <w:adjustRightInd w:val="0"/>
              <w:rPr>
                <w:rFonts w:cs="Arial"/>
                <w:color w:val="000000"/>
              </w:rPr>
            </w:pPr>
            <w:r w:rsidRPr="00BA39A9">
              <w:rPr>
                <w:rFonts w:cs="Arial"/>
                <w:color w:val="000000"/>
              </w:rPr>
              <w:t xml:space="preserve">Secondary educators of </w:t>
            </w:r>
            <w:proofErr w:type="gramStart"/>
            <w:r w:rsidR="009A0C48" w:rsidRPr="00BA39A9">
              <w:rPr>
                <w:rFonts w:cs="Arial"/>
                <w:color w:val="000000"/>
              </w:rPr>
              <w:t>g</w:t>
            </w:r>
            <w:r w:rsidRPr="00BA39A9">
              <w:rPr>
                <w:rFonts w:cs="Arial"/>
                <w:color w:val="000000"/>
              </w:rPr>
              <w:t>rades</w:t>
            </w:r>
            <w:proofErr w:type="gramEnd"/>
            <w:r w:rsidRPr="00BA39A9">
              <w:rPr>
                <w:rFonts w:cs="Arial"/>
                <w:color w:val="000000"/>
              </w:rPr>
              <w:t xml:space="preserve"> </w:t>
            </w:r>
            <w:r w:rsidR="007E2513">
              <w:rPr>
                <w:rFonts w:cs="Arial"/>
                <w:color w:val="000000"/>
              </w:rPr>
              <w:t>nine through twelve</w:t>
            </w:r>
            <w:r w:rsidRPr="00BA39A9">
              <w:rPr>
                <w:rFonts w:cs="Arial"/>
                <w:color w:val="000000"/>
              </w:rPr>
              <w:t xml:space="preserve"> who attended the corresponding summer workshop participated in this just-in-time AYW. These sessions combined virtual synchronous meetings with asynchronous activities to support educators in implementing the Code.org CS Principles curriculum. Participants engaged in collaborative discussions, shared classroom challenges, and explored strategies for teaching computational thinking and preparing students for the AP® CS Principles exam. The workshops emphasized equity-focused practices and provided opportunities to refine lesson plans and integrate tools to enhance student engagement and success. This workshop was also endorsed by the College Board as an official AP® CS Principles workshop.</w:t>
            </w:r>
          </w:p>
        </w:tc>
      </w:tr>
      <w:tr w:rsidR="009A0C48" w:rsidRPr="00BA39A9" w14:paraId="5683003E" w14:textId="77777777" w:rsidTr="0FEE0C83">
        <w:trPr>
          <w:cantSplit/>
          <w:jc w:val="center"/>
        </w:trPr>
        <w:tc>
          <w:tcPr>
            <w:tcW w:w="1795" w:type="dxa"/>
            <w:shd w:val="clear" w:color="auto" w:fill="auto"/>
            <w:vAlign w:val="center"/>
          </w:tcPr>
          <w:p w14:paraId="7F548C92" w14:textId="2472C28F" w:rsidR="009A0C48" w:rsidRPr="00BA39A9" w:rsidRDefault="009A0C48" w:rsidP="00BA39A9">
            <w:pPr>
              <w:rPr>
                <w:rFonts w:cs="Arial"/>
                <w:color w:val="000000"/>
              </w:rPr>
            </w:pPr>
            <w:r w:rsidRPr="00BA39A9">
              <w:rPr>
                <w:rFonts w:cs="Arial"/>
                <w:color w:val="000000"/>
              </w:rPr>
              <w:t>September 19 and 26, 2024</w:t>
            </w:r>
          </w:p>
        </w:tc>
        <w:tc>
          <w:tcPr>
            <w:tcW w:w="3075" w:type="dxa"/>
            <w:vAlign w:val="center"/>
          </w:tcPr>
          <w:p w14:paraId="69A1C854" w14:textId="705D8F53" w:rsidR="009A0C48" w:rsidRPr="00BA39A9" w:rsidRDefault="009A0C48" w:rsidP="00BA39A9">
            <w:pPr>
              <w:rPr>
                <w:rFonts w:cs="Arial"/>
                <w:color w:val="000000"/>
              </w:rPr>
            </w:pPr>
            <w:r w:rsidRPr="00BA39A9">
              <w:rPr>
                <w:rFonts w:cs="Arial"/>
                <w:color w:val="000000"/>
              </w:rPr>
              <w:t xml:space="preserve">Equity Minded Instruction in CS at </w:t>
            </w:r>
            <w:proofErr w:type="spellStart"/>
            <w:r w:rsidRPr="00BA39A9">
              <w:rPr>
                <w:rFonts w:cs="Arial"/>
                <w:color w:val="000000"/>
              </w:rPr>
              <w:t>CSPDWeek</w:t>
            </w:r>
            <w:proofErr w:type="spellEnd"/>
            <w:r w:rsidRPr="00BA39A9">
              <w:rPr>
                <w:rFonts w:cs="Arial"/>
                <w:color w:val="000000"/>
              </w:rPr>
              <w:t xml:space="preserve"> AYW 1 (Statewide)</w:t>
            </w:r>
          </w:p>
        </w:tc>
        <w:tc>
          <w:tcPr>
            <w:tcW w:w="8395" w:type="dxa"/>
            <w:shd w:val="clear" w:color="auto" w:fill="auto"/>
            <w:vAlign w:val="center"/>
          </w:tcPr>
          <w:p w14:paraId="7E8F3220" w14:textId="06E7DE0E" w:rsidR="009A0C48" w:rsidRPr="00BA39A9" w:rsidRDefault="009A0C48" w:rsidP="00BA39A9">
            <w:pPr>
              <w:autoSpaceDE w:val="0"/>
              <w:autoSpaceDN w:val="0"/>
              <w:adjustRightInd w:val="0"/>
              <w:rPr>
                <w:rFonts w:cs="Arial"/>
                <w:color w:val="000000"/>
              </w:rPr>
            </w:pPr>
            <w:r w:rsidRPr="00BA39A9">
              <w:rPr>
                <w:rFonts w:cs="Arial"/>
                <w:color w:val="000000"/>
              </w:rPr>
              <w:t xml:space="preserve">Educators of grades </w:t>
            </w:r>
            <w:r w:rsidR="007E2513">
              <w:rPr>
                <w:rFonts w:cs="Arial"/>
                <w:color w:val="000000"/>
              </w:rPr>
              <w:t>six through twelve</w:t>
            </w:r>
            <w:r w:rsidRPr="00BA39A9">
              <w:rPr>
                <w:rFonts w:cs="Arial"/>
                <w:color w:val="000000"/>
              </w:rPr>
              <w:t xml:space="preserve"> who attended the corresponding summer workshop continued their professional learning through this just-in-time AYW. These sessions combined virtual synchronous meetings with asynchronous activities to support educators in fostering equitable and inclusive CS classrooms. Participants engaged in collaborative discussions, explored strategies to address systemic barriers in CS education, and reflected on their practices to ensure all students have access to meaningful learning opportunities. The workshops emphasized culturally responsive teaching, inclusive curriculum design, and actionable steps to create a supportive environment for diverse learners in CS.</w:t>
            </w:r>
          </w:p>
        </w:tc>
      </w:tr>
      <w:tr w:rsidR="009A0C48" w:rsidRPr="00BA39A9" w14:paraId="26675CDD" w14:textId="77777777" w:rsidTr="0FEE0C83">
        <w:trPr>
          <w:cantSplit/>
          <w:jc w:val="center"/>
        </w:trPr>
        <w:tc>
          <w:tcPr>
            <w:tcW w:w="1795" w:type="dxa"/>
            <w:shd w:val="clear" w:color="auto" w:fill="auto"/>
            <w:vAlign w:val="center"/>
          </w:tcPr>
          <w:p w14:paraId="683AA41C" w14:textId="4A0899F1" w:rsidR="009A0C48" w:rsidRPr="00BA39A9" w:rsidRDefault="009A0C48" w:rsidP="00BA39A9">
            <w:pPr>
              <w:rPr>
                <w:rFonts w:cs="Arial"/>
                <w:color w:val="000000"/>
              </w:rPr>
            </w:pPr>
            <w:r w:rsidRPr="00BA39A9">
              <w:rPr>
                <w:rFonts w:cs="Arial"/>
                <w:color w:val="000000"/>
              </w:rPr>
              <w:t>September 19 and October 24, 2024</w:t>
            </w:r>
          </w:p>
        </w:tc>
        <w:tc>
          <w:tcPr>
            <w:tcW w:w="3075" w:type="dxa"/>
            <w:vAlign w:val="center"/>
          </w:tcPr>
          <w:p w14:paraId="2CB6B165" w14:textId="165F1FDF" w:rsidR="009A0C48" w:rsidRPr="00BA39A9" w:rsidRDefault="009A0C48" w:rsidP="00BA39A9">
            <w:pPr>
              <w:rPr>
                <w:rFonts w:cs="Arial"/>
                <w:color w:val="000000"/>
              </w:rPr>
            </w:pPr>
            <w:r w:rsidRPr="00BA39A9">
              <w:rPr>
                <w:rFonts w:cs="Arial"/>
                <w:color w:val="000000"/>
              </w:rPr>
              <w:t>Bootstrap: Algebra Riverside COE AYW 2 (Region 7)</w:t>
            </w:r>
          </w:p>
        </w:tc>
        <w:tc>
          <w:tcPr>
            <w:tcW w:w="8395" w:type="dxa"/>
            <w:shd w:val="clear" w:color="auto" w:fill="auto"/>
            <w:vAlign w:val="center"/>
          </w:tcPr>
          <w:p w14:paraId="77C046C1" w14:textId="22BD77A7" w:rsidR="009A0C48" w:rsidRPr="00BA39A9" w:rsidRDefault="009A0C48" w:rsidP="00BA39A9">
            <w:pPr>
              <w:autoSpaceDE w:val="0"/>
              <w:autoSpaceDN w:val="0"/>
              <w:adjustRightInd w:val="0"/>
              <w:rPr>
                <w:rFonts w:cs="Arial"/>
                <w:color w:val="000000"/>
              </w:rPr>
            </w:pPr>
            <w:r w:rsidRPr="00BA39A9">
              <w:rPr>
                <w:rFonts w:cs="Arial"/>
                <w:color w:val="000000"/>
              </w:rPr>
              <w:t xml:space="preserve">Educators of grades </w:t>
            </w:r>
            <w:r w:rsidR="00A43283">
              <w:rPr>
                <w:rFonts w:cs="Arial"/>
                <w:color w:val="000000"/>
              </w:rPr>
              <w:t>seven through twelve</w:t>
            </w:r>
            <w:r w:rsidRPr="00BA39A9">
              <w:rPr>
                <w:rFonts w:cs="Arial"/>
                <w:color w:val="000000"/>
              </w:rPr>
              <w:t xml:space="preserve"> who attended the summer Bootstrap: Algebra workshop continued their professional learning through this just-in-time AYW. These sessions combined virtual synchronous meetings with asynchronous activities to support educators in implementing the Bootstrap: Algebra curriculum. Participants engaged in collaborative discussions, lesson planning, and reflections on integrating algebraic concepts with CS. The workshops provided opportunities to refine instructional strategies, explore classroom challenges, and ensure alignment with mathematics and CS standards to enhance student engagement and understanding.</w:t>
            </w:r>
          </w:p>
        </w:tc>
      </w:tr>
      <w:tr w:rsidR="009A0C48" w:rsidRPr="00BA39A9" w14:paraId="32473843" w14:textId="77777777" w:rsidTr="0FEE0C83">
        <w:trPr>
          <w:cantSplit/>
          <w:jc w:val="center"/>
        </w:trPr>
        <w:tc>
          <w:tcPr>
            <w:tcW w:w="1795" w:type="dxa"/>
            <w:shd w:val="clear" w:color="auto" w:fill="auto"/>
            <w:vAlign w:val="center"/>
          </w:tcPr>
          <w:p w14:paraId="2F812B06" w14:textId="395270BE" w:rsidR="009A0C48" w:rsidRPr="00BA39A9" w:rsidRDefault="009A0C48" w:rsidP="00BA39A9">
            <w:pPr>
              <w:rPr>
                <w:rFonts w:cs="Arial"/>
                <w:color w:val="000000"/>
              </w:rPr>
            </w:pPr>
            <w:r w:rsidRPr="00BA39A9">
              <w:rPr>
                <w:rFonts w:cs="Arial"/>
                <w:color w:val="000000"/>
              </w:rPr>
              <w:lastRenderedPageBreak/>
              <w:t>September 23 and October 21, 2024</w:t>
            </w:r>
          </w:p>
        </w:tc>
        <w:tc>
          <w:tcPr>
            <w:tcW w:w="3075" w:type="dxa"/>
            <w:vAlign w:val="center"/>
          </w:tcPr>
          <w:p w14:paraId="095C51AF" w14:textId="589DDCE7" w:rsidR="009A0C48" w:rsidRPr="00BA39A9" w:rsidRDefault="009A0C48" w:rsidP="00BA39A9">
            <w:pPr>
              <w:rPr>
                <w:rFonts w:cs="Arial"/>
                <w:color w:val="000000"/>
              </w:rPr>
            </w:pPr>
            <w:r w:rsidRPr="00BA39A9">
              <w:rPr>
                <w:rFonts w:cs="Arial"/>
                <w:color w:val="000000"/>
              </w:rPr>
              <w:t>Bootstrap: Algebra 2 Riverside COE AYW 2 (Region 7)</w:t>
            </w:r>
          </w:p>
        </w:tc>
        <w:tc>
          <w:tcPr>
            <w:tcW w:w="8395" w:type="dxa"/>
            <w:shd w:val="clear" w:color="auto" w:fill="auto"/>
            <w:vAlign w:val="center"/>
          </w:tcPr>
          <w:p w14:paraId="35B66B82" w14:textId="354B7866" w:rsidR="009A0C48" w:rsidRPr="00BA39A9" w:rsidRDefault="009A0C48"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These sessions provided secondary educators an opportunity to review principles taught during the summer intensive workshops as well as collaborative discussions, lesson planning, and mock teaching experiences where participants provide feedback to one another about the lesson being taught, what went well, and how to improve instruction for that lesson.</w:t>
            </w:r>
          </w:p>
        </w:tc>
      </w:tr>
      <w:tr w:rsidR="009A0C48" w:rsidRPr="00BA39A9" w14:paraId="78EC4F95" w14:textId="77777777" w:rsidTr="0FEE0C83">
        <w:trPr>
          <w:cantSplit/>
          <w:jc w:val="center"/>
        </w:trPr>
        <w:tc>
          <w:tcPr>
            <w:tcW w:w="1795" w:type="dxa"/>
            <w:shd w:val="clear" w:color="auto" w:fill="auto"/>
            <w:vAlign w:val="center"/>
          </w:tcPr>
          <w:p w14:paraId="26B7A577" w14:textId="711ECBC6" w:rsidR="009A0C48" w:rsidRPr="00BA39A9" w:rsidRDefault="009A0C48" w:rsidP="00BA39A9">
            <w:pPr>
              <w:rPr>
                <w:rFonts w:cs="Arial"/>
                <w:color w:val="000000"/>
              </w:rPr>
            </w:pPr>
            <w:r w:rsidRPr="00BA39A9">
              <w:rPr>
                <w:rFonts w:cs="Arial"/>
                <w:color w:val="000000"/>
              </w:rPr>
              <w:t>September 23–26, 2024</w:t>
            </w:r>
          </w:p>
        </w:tc>
        <w:tc>
          <w:tcPr>
            <w:tcW w:w="3075" w:type="dxa"/>
            <w:vAlign w:val="center"/>
          </w:tcPr>
          <w:p w14:paraId="6E538026" w14:textId="37C1E0BA" w:rsidR="009A0C48" w:rsidRPr="00BA39A9" w:rsidRDefault="009A0C48" w:rsidP="00BA39A9">
            <w:pPr>
              <w:rPr>
                <w:rFonts w:cs="Arial"/>
                <w:color w:val="000000"/>
              </w:rPr>
            </w:pPr>
            <w:r w:rsidRPr="00BA39A9">
              <w:rPr>
                <w:rFonts w:cs="Arial"/>
                <w:color w:val="000000"/>
              </w:rPr>
              <w:t>Hands-on CS in STEM AYW 1 (Region 3)</w:t>
            </w:r>
          </w:p>
        </w:tc>
        <w:tc>
          <w:tcPr>
            <w:tcW w:w="8395" w:type="dxa"/>
            <w:shd w:val="clear" w:color="auto" w:fill="auto"/>
            <w:vAlign w:val="center"/>
          </w:tcPr>
          <w:p w14:paraId="14681B4F" w14:textId="5F62DC3F" w:rsidR="009A0C48" w:rsidRPr="00BA39A9" w:rsidRDefault="00B8107F" w:rsidP="00BA39A9">
            <w:pPr>
              <w:autoSpaceDE w:val="0"/>
              <w:autoSpaceDN w:val="0"/>
              <w:adjustRightInd w:val="0"/>
              <w:rPr>
                <w:rFonts w:cs="Arial"/>
                <w:color w:val="000000"/>
              </w:rPr>
            </w:pPr>
            <w:r w:rsidRPr="00BA39A9">
              <w:rPr>
                <w:rFonts w:cs="Arial"/>
                <w:color w:val="000000"/>
              </w:rPr>
              <w:t xml:space="preserve">Educators who attended the corresponding summer workshop continued their professional learning through this just-in-time AYW. These sessions provided secondary </w:t>
            </w:r>
            <w:proofErr w:type="gramStart"/>
            <w:r w:rsidRPr="00BA39A9">
              <w:rPr>
                <w:rFonts w:cs="Arial"/>
                <w:color w:val="000000"/>
              </w:rPr>
              <w:t>educators</w:t>
            </w:r>
            <w:proofErr w:type="gramEnd"/>
            <w:r w:rsidRPr="00BA39A9">
              <w:rPr>
                <w:rFonts w:cs="Arial"/>
                <w:color w:val="000000"/>
              </w:rPr>
              <w:t xml:space="preserve"> an opportunity to review principles taught during the summer intensive workshop as well as providing </w:t>
            </w:r>
            <w:r w:rsidR="000D70CE">
              <w:rPr>
                <w:rFonts w:cs="Arial"/>
                <w:color w:val="000000"/>
              </w:rPr>
              <w:t>kindergarten through grade five</w:t>
            </w:r>
            <w:r w:rsidRPr="00BA39A9">
              <w:rPr>
                <w:rFonts w:cs="Arial"/>
                <w:color w:val="000000"/>
              </w:rPr>
              <w:t xml:space="preserve"> educators with more resources to integrate CS into their classrooms, particularly with equipment that most already have</w:t>
            </w:r>
            <w:r w:rsidR="005B500A">
              <w:rPr>
                <w:rFonts w:cs="Arial"/>
                <w:color w:val="000000"/>
              </w:rPr>
              <w:t>,</w:t>
            </w:r>
            <w:r w:rsidRPr="00BA39A9">
              <w:rPr>
                <w:rFonts w:cs="Arial"/>
                <w:color w:val="000000"/>
              </w:rPr>
              <w:t xml:space="preserve"> such as the </w:t>
            </w:r>
            <w:proofErr w:type="spellStart"/>
            <w:proofErr w:type="gramStart"/>
            <w:r w:rsidRPr="00BA39A9">
              <w:rPr>
                <w:rFonts w:cs="Arial"/>
                <w:color w:val="000000"/>
              </w:rPr>
              <w:t>micro:bit</w:t>
            </w:r>
            <w:proofErr w:type="spellEnd"/>
            <w:proofErr w:type="gramEnd"/>
            <w:r w:rsidRPr="00BA39A9">
              <w:rPr>
                <w:rFonts w:cs="Arial"/>
                <w:color w:val="000000"/>
              </w:rPr>
              <w:t xml:space="preserve"> and Scratch.</w:t>
            </w:r>
            <w:r w:rsidR="00430937" w:rsidRPr="00BA39A9">
              <w:rPr>
                <w:rFonts w:cs="Arial"/>
                <w:color w:val="000000"/>
              </w:rPr>
              <w:t xml:space="preserve"> Sessions were virtual and included activities with concepts like flow diagrams and new activities tied to the curriculum that had not yet been covered over summer.</w:t>
            </w:r>
          </w:p>
        </w:tc>
      </w:tr>
      <w:tr w:rsidR="00B8107F" w:rsidRPr="00BA39A9" w14:paraId="5FDA59AA" w14:textId="77777777" w:rsidTr="0FEE0C83">
        <w:trPr>
          <w:cantSplit/>
          <w:jc w:val="center"/>
        </w:trPr>
        <w:tc>
          <w:tcPr>
            <w:tcW w:w="1795" w:type="dxa"/>
            <w:shd w:val="clear" w:color="auto" w:fill="auto"/>
            <w:vAlign w:val="center"/>
          </w:tcPr>
          <w:p w14:paraId="43E79A5B" w14:textId="2E310D00" w:rsidR="00B8107F" w:rsidRPr="00BA39A9" w:rsidRDefault="00B8107F" w:rsidP="00BA39A9">
            <w:pPr>
              <w:rPr>
                <w:rFonts w:cs="Arial"/>
                <w:color w:val="000000"/>
              </w:rPr>
            </w:pPr>
            <w:r w:rsidRPr="00BA39A9">
              <w:rPr>
                <w:rFonts w:cs="Arial"/>
                <w:color w:val="000000"/>
              </w:rPr>
              <w:t>September 2</w:t>
            </w:r>
            <w:r w:rsidR="004760FF" w:rsidRPr="00BA39A9">
              <w:rPr>
                <w:rFonts w:cs="Arial"/>
                <w:color w:val="000000"/>
              </w:rPr>
              <w:t xml:space="preserve">4 and </w:t>
            </w:r>
            <w:r w:rsidRPr="00BA39A9">
              <w:rPr>
                <w:rFonts w:cs="Arial"/>
                <w:color w:val="000000"/>
              </w:rPr>
              <w:t>2</w:t>
            </w:r>
            <w:r w:rsidR="004760FF" w:rsidRPr="00BA39A9">
              <w:rPr>
                <w:rFonts w:cs="Arial"/>
                <w:color w:val="000000"/>
              </w:rPr>
              <w:t>5</w:t>
            </w:r>
            <w:r w:rsidRPr="00BA39A9">
              <w:rPr>
                <w:rFonts w:cs="Arial"/>
                <w:color w:val="000000"/>
              </w:rPr>
              <w:t>, 2024</w:t>
            </w:r>
          </w:p>
        </w:tc>
        <w:tc>
          <w:tcPr>
            <w:tcW w:w="3075" w:type="dxa"/>
            <w:shd w:val="clear" w:color="auto" w:fill="auto"/>
            <w:vAlign w:val="center"/>
          </w:tcPr>
          <w:p w14:paraId="271972DF" w14:textId="02C9830A" w:rsidR="00B8107F" w:rsidRPr="00BA39A9" w:rsidRDefault="00B8107F" w:rsidP="00BA39A9">
            <w:pPr>
              <w:rPr>
                <w:rFonts w:cs="Arial"/>
                <w:color w:val="000000"/>
              </w:rPr>
            </w:pPr>
            <w:r w:rsidRPr="00BA39A9">
              <w:rPr>
                <w:rFonts w:cs="Arial"/>
                <w:color w:val="000000"/>
              </w:rPr>
              <w:t>Physics with Phones AYW 1 (Region 3)</w:t>
            </w:r>
          </w:p>
        </w:tc>
        <w:tc>
          <w:tcPr>
            <w:tcW w:w="8395" w:type="dxa"/>
            <w:shd w:val="clear" w:color="auto" w:fill="auto"/>
            <w:vAlign w:val="center"/>
          </w:tcPr>
          <w:p w14:paraId="16589860" w14:textId="54EA7E03" w:rsidR="00B8107F" w:rsidRPr="00BA39A9" w:rsidRDefault="002A62A2" w:rsidP="00BA39A9">
            <w:pPr>
              <w:autoSpaceDE w:val="0"/>
              <w:autoSpaceDN w:val="0"/>
              <w:adjustRightInd w:val="0"/>
              <w:rPr>
                <w:rFonts w:cs="Arial"/>
                <w:color w:val="000000"/>
              </w:rPr>
            </w:pPr>
            <w:r w:rsidRPr="00BA39A9">
              <w:rPr>
                <w:rFonts w:cs="Arial"/>
                <w:color w:val="000000"/>
              </w:rPr>
              <w:t xml:space="preserve">Educators who attended the corresponding summer workshop were </w:t>
            </w:r>
            <w:r w:rsidR="0008222A" w:rsidRPr="00BA39A9">
              <w:rPr>
                <w:rFonts w:cs="Arial"/>
                <w:color w:val="000000"/>
              </w:rPr>
              <w:t>provided with</w:t>
            </w:r>
            <w:r w:rsidRPr="00BA39A9">
              <w:rPr>
                <w:rFonts w:cs="Arial"/>
                <w:color w:val="000000"/>
              </w:rPr>
              <w:t xml:space="preserve"> the opportunity to continue their professional learning through this just-in-time AYW. These sessions provided educators an opportunity to review additional Physics with Phones resources to integrate CS into their classrooms.</w:t>
            </w:r>
          </w:p>
        </w:tc>
      </w:tr>
      <w:tr w:rsidR="00B8107F" w:rsidRPr="00BA39A9" w14:paraId="13BAE374" w14:textId="77777777" w:rsidTr="0FEE0C83">
        <w:trPr>
          <w:cantSplit/>
          <w:jc w:val="center"/>
        </w:trPr>
        <w:tc>
          <w:tcPr>
            <w:tcW w:w="1795" w:type="dxa"/>
            <w:shd w:val="clear" w:color="auto" w:fill="auto"/>
            <w:vAlign w:val="center"/>
          </w:tcPr>
          <w:p w14:paraId="6117A82A" w14:textId="39AE856D" w:rsidR="00B8107F" w:rsidRPr="00BA39A9" w:rsidRDefault="00B8107F" w:rsidP="00BA39A9">
            <w:pPr>
              <w:rPr>
                <w:rFonts w:cs="Arial"/>
                <w:color w:val="000000"/>
              </w:rPr>
            </w:pPr>
            <w:r w:rsidRPr="00BA39A9">
              <w:rPr>
                <w:rFonts w:cs="Arial"/>
                <w:color w:val="000000"/>
              </w:rPr>
              <w:t>September 24 and 26, 2024</w:t>
            </w:r>
          </w:p>
        </w:tc>
        <w:tc>
          <w:tcPr>
            <w:tcW w:w="3075" w:type="dxa"/>
            <w:vAlign w:val="center"/>
          </w:tcPr>
          <w:p w14:paraId="639B4260" w14:textId="5B6AC789" w:rsidR="00B8107F" w:rsidRPr="00BA39A9" w:rsidRDefault="00B8107F" w:rsidP="00BA39A9">
            <w:pPr>
              <w:rPr>
                <w:rFonts w:cs="Arial"/>
                <w:color w:val="000000"/>
              </w:rPr>
            </w:pPr>
            <w:r w:rsidRPr="00BA39A9">
              <w:rPr>
                <w:rFonts w:cs="Arial"/>
                <w:color w:val="000000"/>
              </w:rPr>
              <w:t>Code.org CS Discoveries for Far North Educators AYW 1 (Region 1)</w:t>
            </w:r>
          </w:p>
        </w:tc>
        <w:tc>
          <w:tcPr>
            <w:tcW w:w="8395" w:type="dxa"/>
            <w:shd w:val="clear" w:color="auto" w:fill="auto"/>
            <w:vAlign w:val="center"/>
          </w:tcPr>
          <w:p w14:paraId="564E4506" w14:textId="6E5E7B7A" w:rsidR="00B8107F" w:rsidRPr="00BA39A9" w:rsidRDefault="00B8107F"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Through these Zoom sessions, as well as through two 90-minute asynchronous activities, participants experienced model lessons and planned for the implementation of Unit 2: Web Develop and Unit 3: Animation. Participants were provided with time to discuss successes and challenges of teaching Code.org CS Discoveries lessons.</w:t>
            </w:r>
          </w:p>
        </w:tc>
      </w:tr>
      <w:tr w:rsidR="00435353" w:rsidRPr="00BA39A9" w14:paraId="5275EE68" w14:textId="77777777" w:rsidTr="0FEE0C83">
        <w:trPr>
          <w:cantSplit/>
          <w:jc w:val="center"/>
        </w:trPr>
        <w:tc>
          <w:tcPr>
            <w:tcW w:w="1795" w:type="dxa"/>
            <w:shd w:val="clear" w:color="auto" w:fill="auto"/>
            <w:vAlign w:val="center"/>
          </w:tcPr>
          <w:p w14:paraId="105799EF" w14:textId="6C7B3C0E" w:rsidR="00435353" w:rsidRPr="00BA39A9" w:rsidRDefault="00435353" w:rsidP="00BA39A9">
            <w:pPr>
              <w:rPr>
                <w:rFonts w:cs="Arial"/>
                <w:color w:val="000000"/>
              </w:rPr>
            </w:pPr>
            <w:r w:rsidRPr="00BA39A9">
              <w:rPr>
                <w:rFonts w:cs="Arial"/>
                <w:color w:val="000000"/>
              </w:rPr>
              <w:lastRenderedPageBreak/>
              <w:t>September 24 and 26, 2024</w:t>
            </w:r>
          </w:p>
        </w:tc>
        <w:tc>
          <w:tcPr>
            <w:tcW w:w="3075" w:type="dxa"/>
            <w:vAlign w:val="center"/>
          </w:tcPr>
          <w:p w14:paraId="0BB91316" w14:textId="0B343E67" w:rsidR="00435353" w:rsidRPr="00BA39A9" w:rsidRDefault="00435353" w:rsidP="00BA39A9">
            <w:pPr>
              <w:rPr>
                <w:rFonts w:cs="Arial"/>
                <w:color w:val="000000"/>
              </w:rPr>
            </w:pPr>
            <w:r w:rsidRPr="00BA39A9">
              <w:rPr>
                <w:rFonts w:cs="Arial"/>
                <w:color w:val="000000"/>
              </w:rPr>
              <w:t>Code.org CS Discoveries at Fresno COE AYW 1 (Region 5 &amp; 6)</w:t>
            </w:r>
          </w:p>
        </w:tc>
        <w:tc>
          <w:tcPr>
            <w:tcW w:w="8395" w:type="dxa"/>
            <w:shd w:val="clear" w:color="auto" w:fill="auto"/>
            <w:vAlign w:val="center"/>
          </w:tcPr>
          <w:p w14:paraId="561DDB61" w14:textId="50809684" w:rsidR="00435353" w:rsidRPr="00BA39A9" w:rsidRDefault="00435353"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Participants engaged in model lessons and reflections, then prepared for classroom implementation of the Code.org CS Discoveries curriculum.</w:t>
            </w:r>
          </w:p>
        </w:tc>
      </w:tr>
      <w:tr w:rsidR="00435353" w:rsidRPr="00BA39A9" w14:paraId="53619E0E" w14:textId="77777777" w:rsidTr="0FEE0C83">
        <w:trPr>
          <w:cantSplit/>
          <w:jc w:val="center"/>
        </w:trPr>
        <w:tc>
          <w:tcPr>
            <w:tcW w:w="1795" w:type="dxa"/>
            <w:shd w:val="clear" w:color="auto" w:fill="auto"/>
            <w:vAlign w:val="center"/>
          </w:tcPr>
          <w:p w14:paraId="73F515FE" w14:textId="5D6D7F9B" w:rsidR="00435353" w:rsidRPr="00BA39A9" w:rsidRDefault="00435353" w:rsidP="00BA39A9">
            <w:pPr>
              <w:rPr>
                <w:rFonts w:cs="Arial"/>
                <w:color w:val="000000"/>
              </w:rPr>
            </w:pPr>
            <w:r w:rsidRPr="00BA39A9">
              <w:rPr>
                <w:rFonts w:cs="Arial"/>
                <w:color w:val="000000"/>
              </w:rPr>
              <w:t>September 24 and 26, 2024</w:t>
            </w:r>
          </w:p>
        </w:tc>
        <w:tc>
          <w:tcPr>
            <w:tcW w:w="3075" w:type="dxa"/>
            <w:vAlign w:val="center"/>
          </w:tcPr>
          <w:p w14:paraId="1C59B3F3" w14:textId="6FDFB063" w:rsidR="00435353" w:rsidRPr="00BA39A9" w:rsidRDefault="00435353" w:rsidP="00BA39A9">
            <w:pPr>
              <w:rPr>
                <w:rFonts w:cs="Arial"/>
                <w:color w:val="000000"/>
              </w:rPr>
            </w:pPr>
            <w:r w:rsidRPr="00BA39A9">
              <w:rPr>
                <w:rFonts w:cs="Arial"/>
                <w:color w:val="000000"/>
              </w:rPr>
              <w:t>Code.org CS Fundamentals at Fresno COE AYW 1 (Regions 3, 5 &amp; 6)</w:t>
            </w:r>
          </w:p>
        </w:tc>
        <w:tc>
          <w:tcPr>
            <w:tcW w:w="8395" w:type="dxa"/>
            <w:shd w:val="clear" w:color="auto" w:fill="auto"/>
            <w:vAlign w:val="center"/>
          </w:tcPr>
          <w:p w14:paraId="385942BA" w14:textId="4ABA310D" w:rsidR="00435353" w:rsidRPr="00BA39A9" w:rsidRDefault="00435353"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Participants learned how to implement standards-aligned, grade</w:t>
            </w:r>
            <w:r w:rsidR="00151127">
              <w:rPr>
                <w:rFonts w:cs="Arial"/>
                <w:color w:val="000000"/>
              </w:rPr>
              <w:t>-</w:t>
            </w:r>
            <w:r w:rsidRPr="00BA39A9">
              <w:rPr>
                <w:rFonts w:cs="Arial"/>
                <w:color w:val="000000"/>
              </w:rPr>
              <w:t>level</w:t>
            </w:r>
            <w:r w:rsidR="00CE13B4">
              <w:rPr>
                <w:rFonts w:cs="Arial"/>
                <w:color w:val="000000"/>
              </w:rPr>
              <w:t>-</w:t>
            </w:r>
            <w:r w:rsidRPr="00BA39A9">
              <w:rPr>
                <w:rFonts w:cs="Arial"/>
                <w:color w:val="000000"/>
              </w:rPr>
              <w:t xml:space="preserve">appropriate plugged-in and unplugged CS lessons. Participants engaged </w:t>
            </w:r>
            <w:r w:rsidR="0008222A" w:rsidRPr="00BA39A9">
              <w:rPr>
                <w:rFonts w:cs="Arial"/>
                <w:color w:val="000000"/>
              </w:rPr>
              <w:t>in</w:t>
            </w:r>
            <w:r w:rsidRPr="00BA39A9">
              <w:rPr>
                <w:rFonts w:cs="Arial"/>
                <w:color w:val="000000"/>
              </w:rPr>
              <w:t xml:space="preserve"> physical computing.</w:t>
            </w:r>
          </w:p>
        </w:tc>
      </w:tr>
      <w:tr w:rsidR="00435353" w:rsidRPr="00BA39A9" w14:paraId="6BBB55DD" w14:textId="77777777" w:rsidTr="0FEE0C83">
        <w:trPr>
          <w:cantSplit/>
          <w:jc w:val="center"/>
        </w:trPr>
        <w:tc>
          <w:tcPr>
            <w:tcW w:w="1795" w:type="dxa"/>
            <w:shd w:val="clear" w:color="auto" w:fill="auto"/>
            <w:vAlign w:val="center"/>
          </w:tcPr>
          <w:p w14:paraId="50F57411" w14:textId="1AE31909" w:rsidR="00435353" w:rsidRPr="00BA39A9" w:rsidRDefault="00435353" w:rsidP="00BA39A9">
            <w:pPr>
              <w:rPr>
                <w:rFonts w:cs="Arial"/>
                <w:color w:val="000000"/>
              </w:rPr>
            </w:pPr>
            <w:r w:rsidRPr="00BA39A9">
              <w:rPr>
                <w:rFonts w:cs="Arial"/>
                <w:color w:val="000000"/>
              </w:rPr>
              <w:t>September 24 and 26, 2024</w:t>
            </w:r>
          </w:p>
        </w:tc>
        <w:tc>
          <w:tcPr>
            <w:tcW w:w="3075" w:type="dxa"/>
            <w:vAlign w:val="center"/>
          </w:tcPr>
          <w:p w14:paraId="7372A177" w14:textId="7BA0252D" w:rsidR="00435353" w:rsidRPr="00BA39A9" w:rsidRDefault="00435353" w:rsidP="00BA39A9">
            <w:pPr>
              <w:rPr>
                <w:rFonts w:cs="Arial"/>
                <w:color w:val="000000"/>
              </w:rPr>
            </w:pPr>
            <w:r w:rsidRPr="00BA39A9">
              <w:rPr>
                <w:rFonts w:cs="Arial"/>
                <w:color w:val="000000"/>
              </w:rPr>
              <w:t>Code.org CS Fundamentals at Kern COE T</w:t>
            </w:r>
            <w:r w:rsidR="007B7B38">
              <w:rPr>
                <w:rFonts w:cs="Arial"/>
                <w:color w:val="000000"/>
              </w:rPr>
              <w:t>K–5</w:t>
            </w:r>
            <w:r w:rsidRPr="00BA39A9">
              <w:rPr>
                <w:rFonts w:cs="Arial"/>
                <w:color w:val="000000"/>
              </w:rPr>
              <w:t xml:space="preserve"> AYW 1 (Region 6)</w:t>
            </w:r>
          </w:p>
        </w:tc>
        <w:tc>
          <w:tcPr>
            <w:tcW w:w="8395" w:type="dxa"/>
            <w:shd w:val="clear" w:color="auto" w:fill="auto"/>
            <w:vAlign w:val="center"/>
          </w:tcPr>
          <w:p w14:paraId="0FA944A6" w14:textId="55612160" w:rsidR="00435353" w:rsidRPr="00BA39A9" w:rsidRDefault="00435353"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Participants learned how to implement standards-aligned, grade</w:t>
            </w:r>
            <w:r w:rsidR="00151127">
              <w:rPr>
                <w:rFonts w:cs="Arial"/>
                <w:color w:val="000000"/>
              </w:rPr>
              <w:t>-</w:t>
            </w:r>
            <w:r w:rsidRPr="00BA39A9">
              <w:rPr>
                <w:rFonts w:cs="Arial"/>
                <w:color w:val="000000"/>
              </w:rPr>
              <w:t>level</w:t>
            </w:r>
            <w:r w:rsidR="00CE13B4">
              <w:rPr>
                <w:rFonts w:cs="Arial"/>
                <w:color w:val="000000"/>
              </w:rPr>
              <w:t>-</w:t>
            </w:r>
            <w:r w:rsidRPr="00BA39A9">
              <w:rPr>
                <w:rFonts w:cs="Arial"/>
                <w:color w:val="000000"/>
              </w:rPr>
              <w:t xml:space="preserve">appropriate plugged-in and unplugged CS lessons. Participants engaged </w:t>
            </w:r>
            <w:r w:rsidR="0008222A" w:rsidRPr="00BA39A9">
              <w:rPr>
                <w:rFonts w:cs="Arial"/>
                <w:color w:val="000000"/>
              </w:rPr>
              <w:t>in</w:t>
            </w:r>
            <w:r w:rsidRPr="00BA39A9">
              <w:rPr>
                <w:rFonts w:cs="Arial"/>
                <w:color w:val="000000"/>
              </w:rPr>
              <w:t xml:space="preserve"> physical computing.</w:t>
            </w:r>
          </w:p>
        </w:tc>
      </w:tr>
      <w:tr w:rsidR="00435353" w:rsidRPr="00BA39A9" w14:paraId="312413E9" w14:textId="77777777" w:rsidTr="0FEE0C83">
        <w:trPr>
          <w:cantSplit/>
          <w:jc w:val="center"/>
        </w:trPr>
        <w:tc>
          <w:tcPr>
            <w:tcW w:w="1795" w:type="dxa"/>
            <w:shd w:val="clear" w:color="auto" w:fill="auto"/>
            <w:vAlign w:val="center"/>
          </w:tcPr>
          <w:p w14:paraId="1F3FF4AC" w14:textId="0A4A554B" w:rsidR="00435353" w:rsidRPr="00BA39A9" w:rsidRDefault="00CF1BA1" w:rsidP="00BA39A9">
            <w:pPr>
              <w:rPr>
                <w:rFonts w:cs="Arial"/>
                <w:color w:val="000000"/>
              </w:rPr>
            </w:pPr>
            <w:r w:rsidRPr="00BA39A9">
              <w:rPr>
                <w:rFonts w:cs="Arial"/>
                <w:color w:val="000000"/>
              </w:rPr>
              <w:t>September 24</w:t>
            </w:r>
            <w:r w:rsidR="004760FF" w:rsidRPr="00BA39A9">
              <w:rPr>
                <w:rFonts w:cs="Arial"/>
                <w:color w:val="000000"/>
              </w:rPr>
              <w:t>–</w:t>
            </w:r>
            <w:r w:rsidRPr="00BA39A9">
              <w:rPr>
                <w:rFonts w:cs="Arial"/>
                <w:color w:val="000000"/>
              </w:rPr>
              <w:t>October 6, 2024</w:t>
            </w:r>
          </w:p>
        </w:tc>
        <w:tc>
          <w:tcPr>
            <w:tcW w:w="3075" w:type="dxa"/>
            <w:vAlign w:val="center"/>
          </w:tcPr>
          <w:p w14:paraId="739A3B8E" w14:textId="22207BEA" w:rsidR="00435353" w:rsidRPr="00BA39A9" w:rsidRDefault="00CF1BA1" w:rsidP="00BA39A9">
            <w:pPr>
              <w:rPr>
                <w:rFonts w:cs="Arial"/>
                <w:color w:val="000000"/>
              </w:rPr>
            </w:pPr>
            <w:r w:rsidRPr="00BA39A9">
              <w:rPr>
                <w:rFonts w:cs="Arial"/>
                <w:color w:val="000000"/>
              </w:rPr>
              <w:t>Code.org CS Discoveries Contra Costa AYW 1 (Region 4)</w:t>
            </w:r>
          </w:p>
        </w:tc>
        <w:tc>
          <w:tcPr>
            <w:tcW w:w="8395" w:type="dxa"/>
            <w:shd w:val="clear" w:color="auto" w:fill="auto"/>
            <w:vAlign w:val="center"/>
          </w:tcPr>
          <w:p w14:paraId="7EEBA4F4" w14:textId="6C3D2E58" w:rsidR="00435353" w:rsidRPr="00BA39A9" w:rsidRDefault="004760FF" w:rsidP="00BA39A9">
            <w:pPr>
              <w:autoSpaceDE w:val="0"/>
              <w:autoSpaceDN w:val="0"/>
              <w:adjustRightInd w:val="0"/>
              <w:rPr>
                <w:rFonts w:cs="Arial"/>
                <w:color w:val="000000"/>
              </w:rPr>
            </w:pPr>
            <w:r w:rsidRPr="00BA39A9">
              <w:rPr>
                <w:rFonts w:cs="Arial"/>
                <w:color w:val="000000"/>
              </w:rPr>
              <w:t xml:space="preserve">Distributed over multiple days, educators participated in a </w:t>
            </w:r>
            <w:r w:rsidR="0008222A">
              <w:rPr>
                <w:rFonts w:cs="Arial"/>
                <w:color w:val="000000"/>
              </w:rPr>
              <w:t>six</w:t>
            </w:r>
            <w:r w:rsidRPr="00BA39A9">
              <w:rPr>
                <w:rFonts w:cs="Arial"/>
                <w:color w:val="000000"/>
              </w:rPr>
              <w:t>-hour AYW focused on enhancing CS instruction and exploring the evolving role of the teacher. The workshop provided opportunities for participants to engage in model lessons that demonstrated effective CS pedagogy, followed by reflective debriefs to analyze instructional strategies and teaching choices. Educators reviewed key CS concepts, discussed how the teacher’s role shifts across different lessons and explored assessment strategies aligned with Unit 3 project expectations. The workshop also emphasized creating an inclusive classroom culture through discussion-based activities focused on inclusion scenarios. Participants left with a deeper understanding of their role in supporting student learning in CS, equipped with strategies to implement in their classrooms</w:t>
            </w:r>
            <w:r w:rsidR="00A8571B">
              <w:rPr>
                <w:rFonts w:cs="Arial"/>
                <w:color w:val="000000"/>
              </w:rPr>
              <w:t>,</w:t>
            </w:r>
            <w:r w:rsidRPr="00BA39A9">
              <w:rPr>
                <w:rFonts w:cs="Arial"/>
                <w:color w:val="000000"/>
              </w:rPr>
              <w:t xml:space="preserve"> and guidance for upcoming asynchronous work.</w:t>
            </w:r>
          </w:p>
        </w:tc>
      </w:tr>
      <w:tr w:rsidR="00CF1BA1" w:rsidRPr="00BA39A9" w14:paraId="31EAFD8D" w14:textId="77777777" w:rsidTr="0FEE0C83">
        <w:trPr>
          <w:cantSplit/>
          <w:jc w:val="center"/>
        </w:trPr>
        <w:tc>
          <w:tcPr>
            <w:tcW w:w="1795" w:type="dxa"/>
            <w:shd w:val="clear" w:color="auto" w:fill="auto"/>
            <w:vAlign w:val="center"/>
          </w:tcPr>
          <w:p w14:paraId="0233BDE0" w14:textId="60B6C38F" w:rsidR="00CF1BA1" w:rsidRPr="00BA39A9" w:rsidRDefault="00CF1BA1" w:rsidP="00BA39A9">
            <w:pPr>
              <w:rPr>
                <w:rFonts w:cs="Arial"/>
                <w:color w:val="000000"/>
              </w:rPr>
            </w:pPr>
            <w:r w:rsidRPr="00BA39A9">
              <w:rPr>
                <w:rFonts w:cs="Arial"/>
                <w:color w:val="000000"/>
              </w:rPr>
              <w:t>September 30–October 3, 2024</w:t>
            </w:r>
          </w:p>
        </w:tc>
        <w:tc>
          <w:tcPr>
            <w:tcW w:w="3075" w:type="dxa"/>
            <w:vAlign w:val="center"/>
          </w:tcPr>
          <w:p w14:paraId="1607FEA3" w14:textId="3C0A727D" w:rsidR="00CF1BA1" w:rsidRPr="00BA39A9" w:rsidRDefault="00CF1BA1" w:rsidP="00BA39A9">
            <w:pPr>
              <w:rPr>
                <w:rFonts w:cs="Arial"/>
                <w:color w:val="000000"/>
              </w:rPr>
            </w:pPr>
            <w:r w:rsidRPr="00BA39A9">
              <w:rPr>
                <w:rFonts w:cs="Arial"/>
                <w:color w:val="000000"/>
              </w:rPr>
              <w:t xml:space="preserve">Leveraging </w:t>
            </w:r>
            <w:proofErr w:type="spellStart"/>
            <w:proofErr w:type="gramStart"/>
            <w:r w:rsidR="00B16ECF" w:rsidRPr="00BA39A9">
              <w:rPr>
                <w:rFonts w:cs="Arial"/>
                <w:color w:val="000000"/>
              </w:rPr>
              <w:t>m</w:t>
            </w:r>
            <w:r w:rsidRPr="00BA39A9">
              <w:rPr>
                <w:rFonts w:cs="Arial"/>
                <w:color w:val="000000"/>
              </w:rPr>
              <w:t>icro:bits</w:t>
            </w:r>
            <w:proofErr w:type="spellEnd"/>
            <w:proofErr w:type="gramEnd"/>
            <w:r w:rsidRPr="00BA39A9">
              <w:rPr>
                <w:rFonts w:cs="Arial"/>
                <w:color w:val="000000"/>
              </w:rPr>
              <w:t xml:space="preserve"> for Inclusive and Interdisciplinary Learning Santa Cruz AYW 1 (Region 5)</w:t>
            </w:r>
          </w:p>
        </w:tc>
        <w:tc>
          <w:tcPr>
            <w:tcW w:w="8395" w:type="dxa"/>
            <w:shd w:val="clear" w:color="auto" w:fill="auto"/>
            <w:vAlign w:val="center"/>
          </w:tcPr>
          <w:p w14:paraId="4BC078E6" w14:textId="0BF097F7" w:rsidR="00CF1BA1" w:rsidRPr="00BA39A9" w:rsidRDefault="00CF1BA1"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Through synchronous and asynchronous activities, participants explored new resources and planned for implementation within their classrooms.</w:t>
            </w:r>
            <w:r w:rsidR="004760FF" w:rsidRPr="00BA39A9">
              <w:rPr>
                <w:rFonts w:cs="Arial"/>
                <w:color w:val="000000"/>
              </w:rPr>
              <w:t xml:space="preserve"> Educators were </w:t>
            </w:r>
            <w:r w:rsidR="003B3265" w:rsidRPr="00BA39A9">
              <w:rPr>
                <w:rFonts w:cs="Arial"/>
                <w:color w:val="000000"/>
              </w:rPr>
              <w:t>provided with</w:t>
            </w:r>
            <w:r w:rsidR="004760FF" w:rsidRPr="00BA39A9">
              <w:rPr>
                <w:rFonts w:cs="Arial"/>
                <w:color w:val="000000"/>
              </w:rPr>
              <w:t xml:space="preserve"> the opportunity to network with other CS educators and share their implementation progress.</w:t>
            </w:r>
          </w:p>
        </w:tc>
      </w:tr>
      <w:tr w:rsidR="00CF1BA1" w:rsidRPr="00BA39A9" w14:paraId="3F7C15F1" w14:textId="77777777" w:rsidTr="0FEE0C83">
        <w:trPr>
          <w:cantSplit/>
          <w:jc w:val="center"/>
        </w:trPr>
        <w:tc>
          <w:tcPr>
            <w:tcW w:w="1795" w:type="dxa"/>
            <w:shd w:val="clear" w:color="auto" w:fill="auto"/>
            <w:vAlign w:val="center"/>
          </w:tcPr>
          <w:p w14:paraId="470A3C42" w14:textId="28E4714D" w:rsidR="00CF1BA1" w:rsidRPr="00BA39A9" w:rsidRDefault="00CF1BA1" w:rsidP="00BA39A9">
            <w:pPr>
              <w:rPr>
                <w:rFonts w:cs="Arial"/>
                <w:color w:val="000000"/>
              </w:rPr>
            </w:pPr>
            <w:r w:rsidRPr="00BA39A9">
              <w:rPr>
                <w:rFonts w:cs="Arial"/>
                <w:color w:val="000000"/>
              </w:rPr>
              <w:lastRenderedPageBreak/>
              <w:t>October 1, 2024</w:t>
            </w:r>
          </w:p>
        </w:tc>
        <w:tc>
          <w:tcPr>
            <w:tcW w:w="3075" w:type="dxa"/>
            <w:vAlign w:val="center"/>
          </w:tcPr>
          <w:p w14:paraId="6EB68D42" w14:textId="5E793052" w:rsidR="00CF1BA1" w:rsidRPr="00BA39A9" w:rsidRDefault="00CF1BA1" w:rsidP="00BA39A9">
            <w:pPr>
              <w:rPr>
                <w:rFonts w:cs="Arial"/>
                <w:color w:val="000000"/>
              </w:rPr>
            </w:pPr>
            <w:r w:rsidRPr="00BA39A9">
              <w:rPr>
                <w:rFonts w:cs="Arial"/>
                <w:color w:val="000000"/>
              </w:rPr>
              <w:t xml:space="preserve">EdTech Playground: Misinformation-AI, Oh, My! </w:t>
            </w:r>
            <w:r w:rsidR="00D7562D">
              <w:rPr>
                <w:rFonts w:cs="Arial"/>
                <w:color w:val="000000"/>
              </w:rPr>
              <w:t>w</w:t>
            </w:r>
            <w:r w:rsidR="00D7562D" w:rsidRPr="00BA39A9">
              <w:rPr>
                <w:rFonts w:cs="Arial"/>
                <w:color w:val="000000"/>
              </w:rPr>
              <w:t xml:space="preserve">ith </w:t>
            </w:r>
            <w:r w:rsidRPr="00BA39A9">
              <w:rPr>
                <w:rFonts w:cs="Arial"/>
                <w:color w:val="000000"/>
              </w:rPr>
              <w:t>Jamie Nunez (Statewide)</w:t>
            </w:r>
          </w:p>
        </w:tc>
        <w:tc>
          <w:tcPr>
            <w:tcW w:w="8395" w:type="dxa"/>
            <w:shd w:val="clear" w:color="auto" w:fill="auto"/>
            <w:vAlign w:val="center"/>
          </w:tcPr>
          <w:p w14:paraId="6C5622A5" w14:textId="4694CE1D" w:rsidR="00CF1BA1" w:rsidRPr="00BA39A9" w:rsidRDefault="00CF1BA1" w:rsidP="00BA39A9">
            <w:pPr>
              <w:autoSpaceDE w:val="0"/>
              <w:autoSpaceDN w:val="0"/>
              <w:adjustRightInd w:val="0"/>
              <w:rPr>
                <w:rFonts w:cs="Arial"/>
                <w:color w:val="000000"/>
              </w:rPr>
            </w:pPr>
            <w:r w:rsidRPr="00BA39A9">
              <w:rPr>
                <w:rFonts w:cs="Arial"/>
                <w:color w:val="000000"/>
              </w:rPr>
              <w:t xml:space="preserve">EdTech Playground events are designed to support K–12 teacher leaders and innovators with </w:t>
            </w:r>
            <w:r w:rsidR="002A0BE5" w:rsidRPr="00BA39A9">
              <w:rPr>
                <w:rFonts w:cs="Arial"/>
                <w:color w:val="000000"/>
              </w:rPr>
              <w:t>E</w:t>
            </w:r>
            <w:r w:rsidRPr="00BA39A9">
              <w:rPr>
                <w:rFonts w:cs="Arial"/>
                <w:color w:val="000000"/>
              </w:rPr>
              <w:t>d</w:t>
            </w:r>
            <w:r w:rsidR="002A0BE5" w:rsidRPr="00BA39A9">
              <w:rPr>
                <w:rFonts w:cs="Arial"/>
                <w:color w:val="000000"/>
              </w:rPr>
              <w:t>T</w:t>
            </w:r>
            <w:r w:rsidRPr="00BA39A9">
              <w:rPr>
                <w:rFonts w:cs="Arial"/>
                <w:color w:val="000000"/>
              </w:rPr>
              <w:t xml:space="preserve">ech-infused lessons, strategies, and approaches to learning. On October 1, 2024, from 3:30 </w:t>
            </w:r>
            <w:r w:rsidR="003B3265">
              <w:rPr>
                <w:rFonts w:cs="Arial"/>
                <w:color w:val="000000"/>
              </w:rPr>
              <w:t xml:space="preserve">to </w:t>
            </w:r>
            <w:r w:rsidRPr="00BA39A9">
              <w:rPr>
                <w:rFonts w:cs="Arial"/>
                <w:color w:val="000000"/>
              </w:rPr>
              <w:t>5 p</w:t>
            </w:r>
            <w:r w:rsidR="00407A5E">
              <w:rPr>
                <w:rFonts w:cs="Arial"/>
                <w:color w:val="000000"/>
              </w:rPr>
              <w:t>.</w:t>
            </w:r>
            <w:r w:rsidRPr="00BA39A9">
              <w:rPr>
                <w:rFonts w:cs="Arial"/>
                <w:color w:val="000000"/>
              </w:rPr>
              <w:t>m</w:t>
            </w:r>
            <w:r w:rsidR="00407A5E">
              <w:rPr>
                <w:rFonts w:cs="Arial"/>
                <w:color w:val="000000"/>
              </w:rPr>
              <w:t>.</w:t>
            </w:r>
            <w:r w:rsidRPr="00BA39A9">
              <w:rPr>
                <w:rFonts w:cs="Arial"/>
                <w:color w:val="000000"/>
              </w:rPr>
              <w:t>, our guest speaker, Jamie Nunez, showcased Common Sense Media</w:t>
            </w:r>
            <w:r w:rsidR="0067362E" w:rsidRPr="00BA39A9">
              <w:rPr>
                <w:rFonts w:cs="Arial"/>
                <w:color w:val="000000"/>
              </w:rPr>
              <w:t>’</w:t>
            </w:r>
            <w:r w:rsidRPr="00BA39A9">
              <w:rPr>
                <w:rFonts w:cs="Arial"/>
                <w:color w:val="000000"/>
              </w:rPr>
              <w:t xml:space="preserve">s tips, tools, and resources for what to consider when using AI in the classroom and with students. His focus on media literacy and digital citizenship supports any educator with </w:t>
            </w:r>
            <w:proofErr w:type="gramStart"/>
            <w:r w:rsidRPr="00BA39A9">
              <w:rPr>
                <w:rFonts w:cs="Arial"/>
                <w:color w:val="000000"/>
              </w:rPr>
              <w:t>the what</w:t>
            </w:r>
            <w:proofErr w:type="gramEnd"/>
            <w:r w:rsidRPr="00BA39A9">
              <w:rPr>
                <w:rFonts w:cs="Arial"/>
                <w:color w:val="000000"/>
              </w:rPr>
              <w:t>,</w:t>
            </w:r>
            <w:r w:rsidR="00E12837">
              <w:rPr>
                <w:rFonts w:cs="Arial"/>
                <w:color w:val="000000"/>
              </w:rPr>
              <w:t xml:space="preserve"> </w:t>
            </w:r>
            <w:r w:rsidRPr="00BA39A9">
              <w:rPr>
                <w:rFonts w:cs="Arial"/>
                <w:color w:val="000000"/>
              </w:rPr>
              <w:t>why, and how of building and learning with AI, ensuring they are using best practices and teaching ethical AI usage.</w:t>
            </w:r>
          </w:p>
        </w:tc>
      </w:tr>
      <w:tr w:rsidR="00CF1BA1" w:rsidRPr="00BA39A9" w14:paraId="2475A943" w14:textId="77777777" w:rsidTr="0FEE0C83">
        <w:trPr>
          <w:cantSplit/>
          <w:jc w:val="center"/>
        </w:trPr>
        <w:tc>
          <w:tcPr>
            <w:tcW w:w="1795" w:type="dxa"/>
            <w:shd w:val="clear" w:color="auto" w:fill="auto"/>
            <w:vAlign w:val="center"/>
          </w:tcPr>
          <w:p w14:paraId="0FC8EAB2" w14:textId="3F84AD58" w:rsidR="00CF1BA1" w:rsidRPr="00BA39A9" w:rsidRDefault="006F1459" w:rsidP="00BA39A9">
            <w:pPr>
              <w:rPr>
                <w:rFonts w:cs="Arial"/>
                <w:color w:val="000000"/>
              </w:rPr>
            </w:pPr>
            <w:r w:rsidRPr="00BA39A9">
              <w:rPr>
                <w:rFonts w:cs="Arial"/>
                <w:color w:val="000000"/>
              </w:rPr>
              <w:t>October 5, 2024</w:t>
            </w:r>
          </w:p>
        </w:tc>
        <w:tc>
          <w:tcPr>
            <w:tcW w:w="3075" w:type="dxa"/>
            <w:vAlign w:val="center"/>
          </w:tcPr>
          <w:p w14:paraId="29E07540" w14:textId="59112C88" w:rsidR="00CF1BA1" w:rsidRPr="00BA39A9" w:rsidRDefault="006F1459" w:rsidP="00BA39A9">
            <w:pPr>
              <w:rPr>
                <w:rFonts w:cs="Arial"/>
                <w:color w:val="000000"/>
              </w:rPr>
            </w:pPr>
            <w:r w:rsidRPr="00BA39A9">
              <w:rPr>
                <w:rFonts w:cs="Arial"/>
                <w:color w:val="000000"/>
              </w:rPr>
              <w:t>Bootstrap: Algebra San Joaquin COE AYW 2 (Region 3)</w:t>
            </w:r>
          </w:p>
        </w:tc>
        <w:tc>
          <w:tcPr>
            <w:tcW w:w="8395" w:type="dxa"/>
            <w:shd w:val="clear" w:color="auto" w:fill="auto"/>
            <w:vAlign w:val="center"/>
          </w:tcPr>
          <w:p w14:paraId="22FECFC6" w14:textId="67BEFE9F" w:rsidR="00CF1BA1" w:rsidRPr="00BA39A9" w:rsidRDefault="002A62A2" w:rsidP="00BA39A9">
            <w:pPr>
              <w:autoSpaceDE w:val="0"/>
              <w:autoSpaceDN w:val="0"/>
              <w:adjustRightInd w:val="0"/>
              <w:rPr>
                <w:rFonts w:cs="Arial"/>
                <w:color w:val="000000"/>
              </w:rPr>
            </w:pPr>
            <w:r w:rsidRPr="00BA39A9">
              <w:rPr>
                <w:rFonts w:cs="Arial"/>
                <w:color w:val="000000"/>
              </w:rPr>
              <w:t xml:space="preserve">Participants were provided the opportunity for ongoing support related to the implementation of Bootstrap Algebra following their participation in the corresponding Summer of CS workshop. The goal of these sessions was for participants to review challenges and successes of implementation, provide each other feedback, and </w:t>
            </w:r>
            <w:r w:rsidR="00DB66AB" w:rsidRPr="00BA39A9">
              <w:rPr>
                <w:rFonts w:cs="Arial"/>
                <w:color w:val="000000"/>
              </w:rPr>
              <w:t>adjust</w:t>
            </w:r>
            <w:r w:rsidRPr="00BA39A9">
              <w:rPr>
                <w:rFonts w:cs="Arial"/>
                <w:color w:val="000000"/>
              </w:rPr>
              <w:t xml:space="preserve"> trajectory.</w:t>
            </w:r>
          </w:p>
        </w:tc>
      </w:tr>
      <w:tr w:rsidR="006F1459" w:rsidRPr="00BA39A9" w14:paraId="54CAEAC5" w14:textId="77777777" w:rsidTr="0FEE0C83">
        <w:trPr>
          <w:cantSplit/>
          <w:jc w:val="center"/>
        </w:trPr>
        <w:tc>
          <w:tcPr>
            <w:tcW w:w="1795" w:type="dxa"/>
            <w:shd w:val="clear" w:color="auto" w:fill="auto"/>
            <w:vAlign w:val="center"/>
          </w:tcPr>
          <w:p w14:paraId="602DD1AA" w14:textId="315AB3F3" w:rsidR="006F1459" w:rsidRPr="00BA39A9" w:rsidRDefault="006F1459" w:rsidP="00BA39A9">
            <w:pPr>
              <w:rPr>
                <w:rFonts w:cs="Arial"/>
                <w:color w:val="000000"/>
              </w:rPr>
            </w:pPr>
            <w:r w:rsidRPr="00BA39A9">
              <w:rPr>
                <w:rFonts w:cs="Arial"/>
                <w:color w:val="000000"/>
              </w:rPr>
              <w:t>October 5, 2024</w:t>
            </w:r>
          </w:p>
        </w:tc>
        <w:tc>
          <w:tcPr>
            <w:tcW w:w="3075" w:type="dxa"/>
            <w:vAlign w:val="center"/>
          </w:tcPr>
          <w:p w14:paraId="58D160F7" w14:textId="12F684EB" w:rsidR="006F1459" w:rsidRPr="00BA39A9" w:rsidRDefault="006F1459" w:rsidP="00BA39A9">
            <w:pPr>
              <w:rPr>
                <w:rFonts w:cs="Arial"/>
                <w:color w:val="000000"/>
              </w:rPr>
            </w:pPr>
            <w:r w:rsidRPr="00BA39A9">
              <w:rPr>
                <w:rFonts w:cs="Arial"/>
                <w:color w:val="000000"/>
              </w:rPr>
              <w:t>Code.org CS Principles San Diego COE AYW 1 (Region 7)</w:t>
            </w:r>
          </w:p>
        </w:tc>
        <w:tc>
          <w:tcPr>
            <w:tcW w:w="8395" w:type="dxa"/>
            <w:shd w:val="clear" w:color="auto" w:fill="auto"/>
            <w:vAlign w:val="center"/>
          </w:tcPr>
          <w:p w14:paraId="7381C762" w14:textId="60033596" w:rsidR="006F1459" w:rsidRPr="00BA39A9" w:rsidRDefault="006F1459"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FB6B5C">
              <w:rPr>
                <w:rFonts w:cs="Arial"/>
                <w:color w:val="000000"/>
              </w:rPr>
              <w:t>nine through twelve</w:t>
            </w:r>
            <w:r w:rsidRPr="00BA39A9">
              <w:rPr>
                <w:rFonts w:cs="Arial"/>
                <w:color w:val="000000"/>
              </w:rPr>
              <w:t xml:space="preserve"> who attended the corresponding summer workshop participated in this just-in-time AYW. This session combined virtual synchronous meetings with asynchronous activities to support educators in implementing the Code.org CS Principles curriculum. Participants engaged in collaborative discussions, shared classroom challenges, and explored strategies for teaching computational thinking and preparing students for the AP® CS Principles exam. The workshops emphasized equity-focused practices and provided opportunities to refine lesson plans and integrate tools to enhance student engagement and success. This workshop was also endorsed by the College Board as an official AP® CS Principles workshop.</w:t>
            </w:r>
          </w:p>
        </w:tc>
      </w:tr>
      <w:tr w:rsidR="00947276" w:rsidRPr="00BA39A9" w14:paraId="22774A44" w14:textId="77777777" w:rsidTr="0FEE0C83">
        <w:trPr>
          <w:cantSplit/>
          <w:jc w:val="center"/>
        </w:trPr>
        <w:tc>
          <w:tcPr>
            <w:tcW w:w="1795" w:type="dxa"/>
            <w:shd w:val="clear" w:color="auto" w:fill="auto"/>
            <w:vAlign w:val="center"/>
          </w:tcPr>
          <w:p w14:paraId="42EF29AD" w14:textId="0FE8F495" w:rsidR="00947276" w:rsidRPr="00BA39A9" w:rsidRDefault="00947276" w:rsidP="00BA39A9">
            <w:pPr>
              <w:rPr>
                <w:rFonts w:cs="Arial"/>
                <w:color w:val="000000"/>
              </w:rPr>
            </w:pPr>
            <w:r w:rsidRPr="00BA39A9">
              <w:rPr>
                <w:rFonts w:cs="Arial"/>
                <w:color w:val="000000"/>
              </w:rPr>
              <w:lastRenderedPageBreak/>
              <w:t>October 5, 2024</w:t>
            </w:r>
          </w:p>
        </w:tc>
        <w:tc>
          <w:tcPr>
            <w:tcW w:w="3075" w:type="dxa"/>
            <w:vAlign w:val="center"/>
          </w:tcPr>
          <w:p w14:paraId="6C1E9B33" w14:textId="6B83BA8B" w:rsidR="00947276" w:rsidRPr="00BA39A9" w:rsidRDefault="00947276" w:rsidP="00BA39A9">
            <w:pPr>
              <w:rPr>
                <w:rFonts w:cs="Arial"/>
                <w:color w:val="000000"/>
              </w:rPr>
            </w:pPr>
            <w:r w:rsidRPr="00BA39A9">
              <w:rPr>
                <w:rFonts w:cs="Arial"/>
                <w:color w:val="000000"/>
              </w:rPr>
              <w:t>Code.org CS Discoveries San Diego COE AYW 1 (Region 7)</w:t>
            </w:r>
          </w:p>
        </w:tc>
        <w:tc>
          <w:tcPr>
            <w:tcW w:w="8395" w:type="dxa"/>
            <w:shd w:val="clear" w:color="auto" w:fill="auto"/>
            <w:vAlign w:val="center"/>
          </w:tcPr>
          <w:p w14:paraId="6D34ED0F" w14:textId="5198F042" w:rsidR="00947276" w:rsidRPr="00BA39A9" w:rsidRDefault="00947276" w:rsidP="00BA39A9">
            <w:pPr>
              <w:autoSpaceDE w:val="0"/>
              <w:autoSpaceDN w:val="0"/>
              <w:adjustRightInd w:val="0"/>
              <w:rPr>
                <w:rFonts w:cs="Arial"/>
                <w:color w:val="000000"/>
              </w:rPr>
            </w:pPr>
            <w:r w:rsidRPr="00BA39A9">
              <w:rPr>
                <w:rFonts w:cs="Arial"/>
                <w:color w:val="000000"/>
              </w:rPr>
              <w:t xml:space="preserve">Secondary educators of grades </w:t>
            </w:r>
            <w:r w:rsidR="005544F0">
              <w:rPr>
                <w:rFonts w:cs="Arial"/>
                <w:color w:val="000000"/>
              </w:rPr>
              <w:t>six through ten</w:t>
            </w:r>
            <w:r w:rsidRPr="00BA39A9">
              <w:rPr>
                <w:rFonts w:cs="Arial"/>
                <w:color w:val="000000"/>
              </w:rPr>
              <w:t xml:space="preserve"> who attended the corresponding summer workshop continued their professional learning through this just-in-time AYW. This session combined virtual synchronous meetings with asynchronous activities to support educators in implementing the Code.org CS Discoveries curriculum. Participants collaborated on lesson planning, reflected on student progress, and explored strategies for teaching foundational CS concepts. The workshops also focused on fostering equity and engagement in the classroom while ensuring alignment with the curriculum’s inquiry-based learning approach.</w:t>
            </w:r>
          </w:p>
        </w:tc>
      </w:tr>
      <w:tr w:rsidR="00947276" w:rsidRPr="00BA39A9" w14:paraId="25DE90CD" w14:textId="77777777" w:rsidTr="0FEE0C83">
        <w:trPr>
          <w:cantSplit/>
          <w:jc w:val="center"/>
        </w:trPr>
        <w:tc>
          <w:tcPr>
            <w:tcW w:w="1795" w:type="dxa"/>
            <w:shd w:val="clear" w:color="auto" w:fill="auto"/>
            <w:vAlign w:val="center"/>
          </w:tcPr>
          <w:p w14:paraId="457B9ABD" w14:textId="41A92B25" w:rsidR="00947276" w:rsidRPr="00BA39A9" w:rsidRDefault="00947276" w:rsidP="00BA39A9">
            <w:pPr>
              <w:rPr>
                <w:rFonts w:cs="Arial"/>
                <w:color w:val="000000"/>
              </w:rPr>
            </w:pPr>
            <w:r w:rsidRPr="00BA39A9">
              <w:rPr>
                <w:rFonts w:cs="Arial"/>
                <w:color w:val="000000"/>
              </w:rPr>
              <w:t>October 7 and 9, 2024</w:t>
            </w:r>
          </w:p>
        </w:tc>
        <w:tc>
          <w:tcPr>
            <w:tcW w:w="3075" w:type="dxa"/>
            <w:vAlign w:val="center"/>
          </w:tcPr>
          <w:p w14:paraId="31EC271E" w14:textId="766485FD" w:rsidR="00947276" w:rsidRPr="00BA39A9" w:rsidRDefault="00947276" w:rsidP="00BA39A9">
            <w:pPr>
              <w:rPr>
                <w:rFonts w:cs="Arial"/>
                <w:color w:val="000000"/>
              </w:rPr>
            </w:pPr>
            <w:r w:rsidRPr="00BA39A9">
              <w:rPr>
                <w:rFonts w:cs="Arial"/>
                <w:color w:val="000000"/>
              </w:rPr>
              <w:t>E4C Far North Year 2 AYW 1 (Region 1)</w:t>
            </w:r>
          </w:p>
        </w:tc>
        <w:tc>
          <w:tcPr>
            <w:tcW w:w="8395" w:type="dxa"/>
            <w:shd w:val="clear" w:color="auto" w:fill="auto"/>
            <w:vAlign w:val="center"/>
          </w:tcPr>
          <w:p w14:paraId="4BA5774D" w14:textId="0E00FBC9" w:rsidR="00947276" w:rsidRPr="00BA39A9" w:rsidRDefault="00947276" w:rsidP="00DB66AB">
            <w:pPr>
              <w:autoSpaceDE w:val="0"/>
              <w:autoSpaceDN w:val="0"/>
              <w:adjustRightInd w:val="0"/>
              <w:rPr>
                <w:rFonts w:cs="Arial"/>
                <w:color w:val="000000"/>
              </w:rPr>
            </w:pPr>
            <w:r w:rsidRPr="00BA39A9">
              <w:rPr>
                <w:rFonts w:cs="Arial"/>
                <w:color w:val="000000"/>
              </w:rPr>
              <w:t xml:space="preserve">Educators who attended the corresponding summer workshop continued their professional learning through this just-in-time AYW. Through synchronous and asynchronous activities, participants accessed new CS content, reflected on their classroom implementation, engaged in conversations about student identity in CS, and prepared a plan for CS instruction through </w:t>
            </w:r>
            <w:r w:rsidR="00F071E6">
              <w:rPr>
                <w:rFonts w:cs="Arial"/>
                <w:color w:val="000000"/>
              </w:rPr>
              <w:t>s</w:t>
            </w:r>
            <w:r w:rsidRPr="00BA39A9">
              <w:rPr>
                <w:rFonts w:cs="Arial"/>
                <w:color w:val="000000"/>
              </w:rPr>
              <w:t>pring 2025.</w:t>
            </w:r>
          </w:p>
        </w:tc>
      </w:tr>
      <w:tr w:rsidR="00947276" w:rsidRPr="00BA39A9" w14:paraId="55ECBAA3" w14:textId="77777777" w:rsidTr="0FEE0C83">
        <w:trPr>
          <w:cantSplit/>
          <w:jc w:val="center"/>
        </w:trPr>
        <w:tc>
          <w:tcPr>
            <w:tcW w:w="1795" w:type="dxa"/>
            <w:shd w:val="clear" w:color="auto" w:fill="auto"/>
            <w:vAlign w:val="center"/>
          </w:tcPr>
          <w:p w14:paraId="34E3AA43" w14:textId="62827C7D" w:rsidR="00947276" w:rsidRPr="00BA39A9" w:rsidRDefault="00947276" w:rsidP="00BA39A9">
            <w:pPr>
              <w:rPr>
                <w:rFonts w:cs="Arial"/>
                <w:color w:val="000000"/>
              </w:rPr>
            </w:pPr>
            <w:r w:rsidRPr="00BA39A9">
              <w:rPr>
                <w:rFonts w:cs="Arial"/>
                <w:color w:val="000000"/>
              </w:rPr>
              <w:t>October 7</w:t>
            </w:r>
            <w:r w:rsidR="0001555E" w:rsidRPr="00BA39A9">
              <w:rPr>
                <w:rFonts w:cs="Arial"/>
                <w:color w:val="000000"/>
              </w:rPr>
              <w:t>–</w:t>
            </w:r>
            <w:r w:rsidRPr="00BA39A9">
              <w:rPr>
                <w:rFonts w:cs="Arial"/>
                <w:color w:val="000000"/>
              </w:rPr>
              <w:t>28, 2024</w:t>
            </w:r>
          </w:p>
        </w:tc>
        <w:tc>
          <w:tcPr>
            <w:tcW w:w="3075" w:type="dxa"/>
            <w:vAlign w:val="center"/>
          </w:tcPr>
          <w:p w14:paraId="1D07AEA6" w14:textId="5E54DB4C" w:rsidR="00947276" w:rsidRPr="00BA39A9" w:rsidRDefault="00947276" w:rsidP="00BA39A9">
            <w:pPr>
              <w:rPr>
                <w:rFonts w:cs="Arial"/>
                <w:color w:val="000000"/>
              </w:rPr>
            </w:pPr>
            <w:r w:rsidRPr="00BA39A9">
              <w:rPr>
                <w:rFonts w:cs="Arial"/>
                <w:color w:val="000000"/>
              </w:rPr>
              <w:t>Bootstrap: Data Science Santa Clara COE AYW 2 (Region 4)</w:t>
            </w:r>
          </w:p>
        </w:tc>
        <w:tc>
          <w:tcPr>
            <w:tcW w:w="8395" w:type="dxa"/>
            <w:shd w:val="clear" w:color="auto" w:fill="auto"/>
            <w:vAlign w:val="center"/>
          </w:tcPr>
          <w:p w14:paraId="4AC3D5C5" w14:textId="55B419FB" w:rsidR="00947276" w:rsidRPr="00BA39A9" w:rsidRDefault="0001555E" w:rsidP="00BA39A9">
            <w:pPr>
              <w:autoSpaceDE w:val="0"/>
              <w:autoSpaceDN w:val="0"/>
              <w:adjustRightInd w:val="0"/>
              <w:rPr>
                <w:rFonts w:cs="Arial"/>
                <w:color w:val="000000"/>
              </w:rPr>
            </w:pPr>
            <w:r w:rsidRPr="00BA39A9">
              <w:rPr>
                <w:rFonts w:cs="Arial"/>
                <w:color w:val="000000"/>
              </w:rPr>
              <w:t xml:space="preserve">Distributed over multiple days, educators participated in a </w:t>
            </w:r>
            <w:r w:rsidR="00DB66AB">
              <w:rPr>
                <w:rFonts w:cs="Arial"/>
                <w:color w:val="000000"/>
              </w:rPr>
              <w:t>six</w:t>
            </w:r>
            <w:r w:rsidRPr="00BA39A9">
              <w:rPr>
                <w:rFonts w:cs="Arial"/>
                <w:color w:val="000000"/>
              </w:rPr>
              <w:t>-hour AYW focused on deepening their understanding of data science concepts and enhancing instructional strategies. The workshop introduced a newly revised box plot lesson designed to better support student learning, along with an in-depth review of teaching functions through contracts, examples, definitions, and the Design Recipe. Participants explored advanced data manipulation techniques, including row and column lookups, filtering and building, and composing table functions, with a focus on effectively guiding students through these concepts. Throughout the workshop, educators engaged in Lesson Labs to develop personal implementation ideas, reflect on their progress, and receive targeted support to strengthen their classroom practices.</w:t>
            </w:r>
          </w:p>
        </w:tc>
      </w:tr>
      <w:tr w:rsidR="00947276" w:rsidRPr="00BA39A9" w14:paraId="02F3425D" w14:textId="77777777" w:rsidTr="0FEE0C83">
        <w:trPr>
          <w:cantSplit/>
          <w:jc w:val="center"/>
        </w:trPr>
        <w:tc>
          <w:tcPr>
            <w:tcW w:w="1795" w:type="dxa"/>
            <w:shd w:val="clear" w:color="auto" w:fill="auto"/>
            <w:vAlign w:val="center"/>
          </w:tcPr>
          <w:p w14:paraId="649C0911" w14:textId="1B2FF949" w:rsidR="00947276" w:rsidRPr="00BA39A9" w:rsidRDefault="00155693" w:rsidP="00BA39A9">
            <w:pPr>
              <w:rPr>
                <w:rFonts w:cs="Arial"/>
                <w:color w:val="000000"/>
              </w:rPr>
            </w:pPr>
            <w:r w:rsidRPr="00BA39A9">
              <w:rPr>
                <w:rFonts w:cs="Arial"/>
                <w:color w:val="000000"/>
              </w:rPr>
              <w:lastRenderedPageBreak/>
              <w:t>October 9, 2024</w:t>
            </w:r>
          </w:p>
        </w:tc>
        <w:tc>
          <w:tcPr>
            <w:tcW w:w="3075" w:type="dxa"/>
            <w:vAlign w:val="center"/>
          </w:tcPr>
          <w:p w14:paraId="5114AB77" w14:textId="176A0521" w:rsidR="00947276" w:rsidRPr="00BA39A9" w:rsidRDefault="00D22346" w:rsidP="00BA39A9">
            <w:pPr>
              <w:rPr>
                <w:rFonts w:cs="Arial"/>
                <w:color w:val="000000"/>
              </w:rPr>
            </w:pPr>
            <w:proofErr w:type="spellStart"/>
            <w:r>
              <w:rPr>
                <w:rFonts w:cs="Arial"/>
                <w:color w:val="000000"/>
              </w:rPr>
              <w:t>CSforEL</w:t>
            </w:r>
            <w:proofErr w:type="spellEnd"/>
            <w:r w:rsidR="00155693" w:rsidRPr="00BA39A9">
              <w:rPr>
                <w:rFonts w:cs="Arial"/>
                <w:color w:val="000000"/>
              </w:rPr>
              <w:t xml:space="preserve"> at </w:t>
            </w:r>
            <w:proofErr w:type="spellStart"/>
            <w:r w:rsidR="00155693" w:rsidRPr="00BA39A9">
              <w:rPr>
                <w:rFonts w:cs="Arial"/>
                <w:color w:val="000000"/>
              </w:rPr>
              <w:t>CSPDWeek</w:t>
            </w:r>
            <w:proofErr w:type="spellEnd"/>
            <w:r w:rsidR="00155693" w:rsidRPr="00BA39A9">
              <w:rPr>
                <w:rFonts w:cs="Arial"/>
                <w:color w:val="000000"/>
              </w:rPr>
              <w:t xml:space="preserve"> AYW 1 (Statewide)</w:t>
            </w:r>
          </w:p>
        </w:tc>
        <w:tc>
          <w:tcPr>
            <w:tcW w:w="8395" w:type="dxa"/>
            <w:shd w:val="clear" w:color="auto" w:fill="auto"/>
            <w:vAlign w:val="center"/>
          </w:tcPr>
          <w:p w14:paraId="2102C95A" w14:textId="3CF67312" w:rsidR="00947276" w:rsidRPr="00BA39A9" w:rsidRDefault="00155693" w:rsidP="00BA39A9">
            <w:pPr>
              <w:autoSpaceDE w:val="0"/>
              <w:autoSpaceDN w:val="0"/>
              <w:adjustRightInd w:val="0"/>
              <w:rPr>
                <w:rFonts w:cs="Arial"/>
                <w:color w:val="000000"/>
              </w:rPr>
            </w:pPr>
            <w:r w:rsidRPr="00BA39A9">
              <w:rPr>
                <w:rFonts w:cs="Arial"/>
                <w:color w:val="000000"/>
              </w:rPr>
              <w:t>Women in CS: Understanding the Impacts, Disparities</w:t>
            </w:r>
            <w:r w:rsidR="00132070">
              <w:rPr>
                <w:rFonts w:cs="Arial"/>
                <w:color w:val="000000"/>
              </w:rPr>
              <w:t>,</w:t>
            </w:r>
            <w:r w:rsidRPr="00BA39A9">
              <w:rPr>
                <w:rFonts w:cs="Arial"/>
                <w:color w:val="000000"/>
              </w:rPr>
              <w:t xml:space="preserve"> and Their Voices. Participants explored the challenges, contributions, and impact women have had on computing, technology, and society. Participants also explored strategies to engage female students in the field and gain practical tools to foster a more diverse and equitable CS classroom while empowering individuals to enact change.</w:t>
            </w:r>
          </w:p>
        </w:tc>
      </w:tr>
      <w:tr w:rsidR="00155693" w:rsidRPr="00BA39A9" w14:paraId="2B2B5245" w14:textId="77777777" w:rsidTr="0FEE0C83">
        <w:trPr>
          <w:cantSplit/>
          <w:jc w:val="center"/>
        </w:trPr>
        <w:tc>
          <w:tcPr>
            <w:tcW w:w="1795" w:type="dxa"/>
            <w:shd w:val="clear" w:color="auto" w:fill="auto"/>
            <w:vAlign w:val="center"/>
          </w:tcPr>
          <w:p w14:paraId="23DC891E" w14:textId="4BAF18EF" w:rsidR="00155693" w:rsidRPr="00BA39A9" w:rsidRDefault="00155693" w:rsidP="00BA39A9">
            <w:pPr>
              <w:rPr>
                <w:rFonts w:cs="Arial"/>
                <w:color w:val="000000"/>
              </w:rPr>
            </w:pPr>
            <w:r w:rsidRPr="00BA39A9">
              <w:rPr>
                <w:rFonts w:cs="Arial"/>
                <w:color w:val="000000"/>
              </w:rPr>
              <w:t>October 16 and November 20, 2024</w:t>
            </w:r>
          </w:p>
        </w:tc>
        <w:tc>
          <w:tcPr>
            <w:tcW w:w="3075" w:type="dxa"/>
            <w:vAlign w:val="center"/>
          </w:tcPr>
          <w:p w14:paraId="5E8501A3" w14:textId="54CB9962" w:rsidR="00155693" w:rsidRPr="00BA39A9" w:rsidRDefault="00155693" w:rsidP="00BA39A9">
            <w:pPr>
              <w:rPr>
                <w:rFonts w:cs="Arial"/>
                <w:color w:val="000000"/>
              </w:rPr>
            </w:pPr>
            <w:r w:rsidRPr="00BA39A9">
              <w:rPr>
                <w:rFonts w:cs="Arial"/>
                <w:color w:val="000000"/>
              </w:rPr>
              <w:t>AP® CS A</w:t>
            </w:r>
            <w:r w:rsidRPr="00BA39A9">
              <w:rPr>
                <w:rFonts w:cs="Arial"/>
              </w:rPr>
              <w:t xml:space="preserve"> </w:t>
            </w:r>
            <w:r w:rsidRPr="00BA39A9">
              <w:rPr>
                <w:rFonts w:cs="Arial"/>
                <w:color w:val="000000"/>
              </w:rPr>
              <w:t xml:space="preserve">with </w:t>
            </w:r>
            <w:proofErr w:type="spellStart"/>
            <w:r w:rsidRPr="00BA39A9">
              <w:rPr>
                <w:rFonts w:cs="Arial"/>
                <w:color w:val="000000"/>
              </w:rPr>
              <w:t>CSAwesome</w:t>
            </w:r>
            <w:proofErr w:type="spellEnd"/>
            <w:r w:rsidRPr="00BA39A9">
              <w:rPr>
                <w:rFonts w:cs="Arial"/>
                <w:color w:val="000000"/>
              </w:rPr>
              <w:t xml:space="preserve"> at </w:t>
            </w:r>
            <w:proofErr w:type="spellStart"/>
            <w:r w:rsidRPr="00BA39A9">
              <w:rPr>
                <w:rFonts w:cs="Arial"/>
                <w:color w:val="000000"/>
              </w:rPr>
              <w:t>CSPDWeek</w:t>
            </w:r>
            <w:proofErr w:type="spellEnd"/>
            <w:r w:rsidRPr="00BA39A9">
              <w:rPr>
                <w:rFonts w:cs="Arial"/>
                <w:color w:val="000000"/>
              </w:rPr>
              <w:t xml:space="preserve"> AYW 2 (Statewide)</w:t>
            </w:r>
          </w:p>
        </w:tc>
        <w:tc>
          <w:tcPr>
            <w:tcW w:w="8395" w:type="dxa"/>
            <w:shd w:val="clear" w:color="auto" w:fill="auto"/>
            <w:vAlign w:val="center"/>
          </w:tcPr>
          <w:p w14:paraId="2F9CBDD5" w14:textId="595378C9" w:rsidR="00155693" w:rsidRPr="00BA39A9" w:rsidRDefault="00155693" w:rsidP="00BA39A9">
            <w:pPr>
              <w:autoSpaceDE w:val="0"/>
              <w:autoSpaceDN w:val="0"/>
              <w:adjustRightInd w:val="0"/>
              <w:rPr>
                <w:rFonts w:cs="Arial"/>
                <w:color w:val="000000"/>
              </w:rPr>
            </w:pPr>
            <w:r w:rsidRPr="00BA39A9">
              <w:rPr>
                <w:rFonts w:cs="Arial"/>
                <w:color w:val="000000"/>
              </w:rPr>
              <w:t xml:space="preserve">Secondary educators of grades </w:t>
            </w:r>
            <w:r w:rsidR="0031716F">
              <w:rPr>
                <w:rFonts w:cs="Arial"/>
                <w:color w:val="000000"/>
              </w:rPr>
              <w:t>ten through twelve</w:t>
            </w:r>
            <w:r w:rsidRPr="00BA39A9">
              <w:rPr>
                <w:rFonts w:cs="Arial"/>
                <w:color w:val="000000"/>
              </w:rPr>
              <w:t xml:space="preserve"> who attended the corresponding summer workshop continued their professional learning through these just-in-time AYWs. These sessions combined virtual synchronous meetings with asynchronous activities to support educators as they implemented the AP® CS A curriculum in their classrooms. Participants engaged in collaborative discussions, reflected on student progress, and explored strategies for teaching Java programming concepts while preparing students for the AP® CS A</w:t>
            </w:r>
            <w:r w:rsidRPr="00BA39A9">
              <w:rPr>
                <w:rFonts w:cs="Arial"/>
              </w:rPr>
              <w:t xml:space="preserve"> </w:t>
            </w:r>
            <w:r w:rsidRPr="00BA39A9">
              <w:rPr>
                <w:rFonts w:cs="Arial"/>
                <w:color w:val="000000"/>
              </w:rPr>
              <w:t>exam. The workshops emphasized fostering equitable and inclusive learning environments and provided opportunities to refine lesson plans and integrate new tools to enhance student engagement. This workshop was also endorsed by the College Board as an official AP® CS A</w:t>
            </w:r>
            <w:r w:rsidRPr="00BA39A9">
              <w:rPr>
                <w:rFonts w:cs="Arial"/>
              </w:rPr>
              <w:t xml:space="preserve"> </w:t>
            </w:r>
            <w:r w:rsidRPr="00BA39A9">
              <w:rPr>
                <w:rFonts w:cs="Arial"/>
                <w:color w:val="000000"/>
              </w:rPr>
              <w:t>workshop.</w:t>
            </w:r>
          </w:p>
        </w:tc>
      </w:tr>
      <w:tr w:rsidR="00155693" w:rsidRPr="00BA39A9" w14:paraId="649D69AF" w14:textId="77777777" w:rsidTr="0FEE0C83">
        <w:trPr>
          <w:cantSplit/>
          <w:jc w:val="center"/>
        </w:trPr>
        <w:tc>
          <w:tcPr>
            <w:tcW w:w="1795" w:type="dxa"/>
            <w:shd w:val="clear" w:color="auto" w:fill="auto"/>
            <w:vAlign w:val="center"/>
          </w:tcPr>
          <w:p w14:paraId="431A9BD8" w14:textId="7BAB3B7F" w:rsidR="00155693" w:rsidRPr="00BA39A9" w:rsidRDefault="00155693" w:rsidP="00BA39A9">
            <w:pPr>
              <w:rPr>
                <w:rFonts w:cs="Arial"/>
                <w:color w:val="000000"/>
              </w:rPr>
            </w:pPr>
            <w:r w:rsidRPr="00BA39A9">
              <w:rPr>
                <w:rFonts w:cs="Arial"/>
                <w:color w:val="000000"/>
              </w:rPr>
              <w:t>October 17 and November 21, 2024</w:t>
            </w:r>
          </w:p>
        </w:tc>
        <w:tc>
          <w:tcPr>
            <w:tcW w:w="3075" w:type="dxa"/>
            <w:vAlign w:val="center"/>
          </w:tcPr>
          <w:p w14:paraId="6ED98C40" w14:textId="116E77C9" w:rsidR="00155693" w:rsidRPr="00BA39A9" w:rsidRDefault="00155693" w:rsidP="00BA39A9">
            <w:pPr>
              <w:rPr>
                <w:rFonts w:cs="Arial"/>
                <w:color w:val="000000"/>
              </w:rPr>
            </w:pPr>
            <w:r w:rsidRPr="00BA39A9">
              <w:rPr>
                <w:rFonts w:cs="Arial"/>
                <w:color w:val="000000"/>
              </w:rPr>
              <w:t>Code.org AP® CS A Riverside AYW 2 (Region 7)</w:t>
            </w:r>
          </w:p>
        </w:tc>
        <w:tc>
          <w:tcPr>
            <w:tcW w:w="8395" w:type="dxa"/>
            <w:shd w:val="clear" w:color="auto" w:fill="auto"/>
            <w:vAlign w:val="center"/>
          </w:tcPr>
          <w:p w14:paraId="2AE66AD6" w14:textId="095FA44F" w:rsidR="00155693" w:rsidRPr="00BA39A9" w:rsidRDefault="00155693" w:rsidP="00BA39A9">
            <w:pPr>
              <w:autoSpaceDE w:val="0"/>
              <w:autoSpaceDN w:val="0"/>
              <w:adjustRightInd w:val="0"/>
              <w:rPr>
                <w:rFonts w:cs="Arial"/>
                <w:color w:val="000000"/>
              </w:rPr>
            </w:pPr>
            <w:r w:rsidRPr="00BA39A9">
              <w:rPr>
                <w:rFonts w:cs="Arial"/>
                <w:color w:val="000000"/>
              </w:rPr>
              <w:t xml:space="preserve">Secondary educators of grades </w:t>
            </w:r>
            <w:r w:rsidR="001F6298">
              <w:rPr>
                <w:rFonts w:cs="Arial"/>
                <w:color w:val="000000"/>
              </w:rPr>
              <w:t>ten through twelve</w:t>
            </w:r>
            <w:r w:rsidRPr="00BA39A9">
              <w:rPr>
                <w:rFonts w:cs="Arial"/>
                <w:color w:val="000000"/>
              </w:rPr>
              <w:t xml:space="preserve"> who attended the summer AP® CS A workshop in Riverside County continued their professional learning through this just-in-time AYW. These sessions combined virtual synchronous meetings with asynchronous activities to support educators as they implemented the AP® CS A curriculum in their classrooms. Participants engaged in collaborative discussions, reflected on student progress, and explored strategies for teaching Java programming concepts while preparing students for the AP® CS A exam. The workshops also emphasized fostering equitable and inclusive learning environments and provided opportunities to refine lesson plans and integrate new tools to enhance student engagement.</w:t>
            </w:r>
          </w:p>
        </w:tc>
      </w:tr>
      <w:tr w:rsidR="00155693" w:rsidRPr="00BA39A9" w14:paraId="2850F1DD" w14:textId="77777777" w:rsidTr="0FEE0C83">
        <w:trPr>
          <w:cantSplit/>
          <w:jc w:val="center"/>
        </w:trPr>
        <w:tc>
          <w:tcPr>
            <w:tcW w:w="1795" w:type="dxa"/>
            <w:shd w:val="clear" w:color="auto" w:fill="auto"/>
            <w:vAlign w:val="center"/>
          </w:tcPr>
          <w:p w14:paraId="564B77DB" w14:textId="54447663" w:rsidR="00155693" w:rsidRPr="00BA39A9" w:rsidRDefault="00155693" w:rsidP="00BA39A9">
            <w:pPr>
              <w:rPr>
                <w:rFonts w:cs="Arial"/>
                <w:color w:val="000000"/>
              </w:rPr>
            </w:pPr>
            <w:r w:rsidRPr="00BA39A9">
              <w:rPr>
                <w:rFonts w:cs="Arial"/>
                <w:color w:val="000000"/>
              </w:rPr>
              <w:lastRenderedPageBreak/>
              <w:t>October 17 and November 21, 2024</w:t>
            </w:r>
          </w:p>
        </w:tc>
        <w:tc>
          <w:tcPr>
            <w:tcW w:w="3075" w:type="dxa"/>
            <w:vAlign w:val="center"/>
          </w:tcPr>
          <w:p w14:paraId="2841DD8F" w14:textId="4ADB42E3" w:rsidR="00155693" w:rsidRPr="00BA39A9" w:rsidRDefault="00155693" w:rsidP="00BA39A9">
            <w:pPr>
              <w:rPr>
                <w:rFonts w:cs="Arial"/>
                <w:color w:val="000000"/>
              </w:rPr>
            </w:pPr>
            <w:r w:rsidRPr="00BA39A9">
              <w:rPr>
                <w:rFonts w:cs="Arial"/>
                <w:color w:val="000000"/>
              </w:rPr>
              <w:t>Code.org AP® CS A Virtual AYW 2 (Region 7)</w:t>
            </w:r>
          </w:p>
        </w:tc>
        <w:tc>
          <w:tcPr>
            <w:tcW w:w="8395" w:type="dxa"/>
            <w:shd w:val="clear" w:color="auto" w:fill="auto"/>
            <w:vAlign w:val="center"/>
          </w:tcPr>
          <w:p w14:paraId="01DD77FE" w14:textId="2445425A" w:rsidR="00155693" w:rsidRPr="00BA39A9" w:rsidRDefault="00155693" w:rsidP="00BA39A9">
            <w:pPr>
              <w:autoSpaceDE w:val="0"/>
              <w:autoSpaceDN w:val="0"/>
              <w:adjustRightInd w:val="0"/>
              <w:rPr>
                <w:rFonts w:cs="Arial"/>
                <w:color w:val="000000"/>
              </w:rPr>
            </w:pPr>
            <w:r w:rsidRPr="00BA39A9">
              <w:rPr>
                <w:rFonts w:cs="Arial"/>
                <w:color w:val="000000"/>
              </w:rPr>
              <w:t xml:space="preserve">Secondary educators of grades </w:t>
            </w:r>
            <w:r w:rsidR="00A45F42">
              <w:rPr>
                <w:rFonts w:cs="Arial"/>
                <w:color w:val="000000"/>
              </w:rPr>
              <w:t>ten through twelve</w:t>
            </w:r>
            <w:r w:rsidRPr="00BA39A9">
              <w:rPr>
                <w:rFonts w:cs="Arial"/>
                <w:color w:val="000000"/>
              </w:rPr>
              <w:t xml:space="preserve"> who attended the corresponding virtual summer AP® CS A workshop continued their professional learning through this just-in-time AYW. These sessions combined virtual synchronous meetings with asynchronous activities to support educators as they implemented the AP® CS A curriculum in their classrooms. Participants engaged in collaborative discussions, reflected on student progress, and explored strategies for teaching Java programming concepts while preparing students for the AP® CS A exam. The workshops also emphasized fostering equitable and inclusive learning environments and provided opportunities to refine lesson plans and integrate new tools to enhance student engagement.</w:t>
            </w:r>
          </w:p>
        </w:tc>
      </w:tr>
      <w:tr w:rsidR="00155693" w:rsidRPr="00BA39A9" w14:paraId="099CBFD2" w14:textId="77777777" w:rsidTr="0FEE0C83">
        <w:trPr>
          <w:cantSplit/>
          <w:jc w:val="center"/>
        </w:trPr>
        <w:tc>
          <w:tcPr>
            <w:tcW w:w="1795" w:type="dxa"/>
            <w:shd w:val="clear" w:color="auto" w:fill="auto"/>
            <w:vAlign w:val="center"/>
          </w:tcPr>
          <w:p w14:paraId="043DCE9A" w14:textId="27223DEB" w:rsidR="00155693" w:rsidRPr="00BA39A9" w:rsidRDefault="00155693" w:rsidP="00BA39A9">
            <w:pPr>
              <w:rPr>
                <w:rFonts w:cs="Arial"/>
                <w:color w:val="000000"/>
              </w:rPr>
            </w:pPr>
            <w:r w:rsidRPr="00BA39A9">
              <w:rPr>
                <w:rFonts w:cs="Arial"/>
                <w:color w:val="000000"/>
              </w:rPr>
              <w:t>October 21</w:t>
            </w:r>
            <w:r w:rsidR="0001555E" w:rsidRPr="00BA39A9">
              <w:rPr>
                <w:rFonts w:cs="Arial"/>
                <w:color w:val="000000"/>
              </w:rPr>
              <w:t>–</w:t>
            </w:r>
            <w:r w:rsidRPr="00BA39A9">
              <w:rPr>
                <w:rFonts w:cs="Arial"/>
                <w:color w:val="000000"/>
              </w:rPr>
              <w:t>November 4, 2024</w:t>
            </w:r>
          </w:p>
        </w:tc>
        <w:tc>
          <w:tcPr>
            <w:tcW w:w="3075" w:type="dxa"/>
            <w:vAlign w:val="center"/>
          </w:tcPr>
          <w:p w14:paraId="522B8C30" w14:textId="642BACB9" w:rsidR="00155693" w:rsidRPr="00BA39A9" w:rsidRDefault="00155693" w:rsidP="00BA39A9">
            <w:pPr>
              <w:rPr>
                <w:rFonts w:cs="Arial"/>
                <w:color w:val="000000"/>
              </w:rPr>
            </w:pPr>
            <w:r w:rsidRPr="00BA39A9">
              <w:rPr>
                <w:rFonts w:cs="Arial"/>
                <w:color w:val="000000"/>
              </w:rPr>
              <w:t xml:space="preserve">Google CS First and Code.org CS Fundamentals for </w:t>
            </w:r>
            <w:r w:rsidR="009B64A0">
              <w:rPr>
                <w:rFonts w:cs="Arial"/>
                <w:color w:val="000000"/>
              </w:rPr>
              <w:t xml:space="preserve">Kindergarten Through Grade Five </w:t>
            </w:r>
            <w:r w:rsidRPr="00BA39A9">
              <w:rPr>
                <w:rFonts w:cs="Arial"/>
                <w:color w:val="000000"/>
              </w:rPr>
              <w:t>AYW 1 (Region 4)</w:t>
            </w:r>
          </w:p>
        </w:tc>
        <w:tc>
          <w:tcPr>
            <w:tcW w:w="8395" w:type="dxa"/>
            <w:shd w:val="clear" w:color="auto" w:fill="auto"/>
            <w:vAlign w:val="center"/>
          </w:tcPr>
          <w:p w14:paraId="6BADE7A6" w14:textId="0AAF126B" w:rsidR="00155693" w:rsidRPr="00BA39A9" w:rsidRDefault="0001555E" w:rsidP="00BA39A9">
            <w:pPr>
              <w:autoSpaceDE w:val="0"/>
              <w:autoSpaceDN w:val="0"/>
              <w:adjustRightInd w:val="0"/>
              <w:rPr>
                <w:rFonts w:cs="Arial"/>
                <w:color w:val="000000"/>
              </w:rPr>
            </w:pPr>
            <w:r w:rsidRPr="00BA39A9">
              <w:rPr>
                <w:rFonts w:cs="Arial"/>
                <w:color w:val="000000"/>
              </w:rPr>
              <w:t xml:space="preserve">Distributed over multiple days, educators participated in a </w:t>
            </w:r>
            <w:r w:rsidR="00DB38CD">
              <w:rPr>
                <w:rFonts w:cs="Arial"/>
                <w:color w:val="000000"/>
              </w:rPr>
              <w:t>six</w:t>
            </w:r>
            <w:r w:rsidRPr="00BA39A9">
              <w:rPr>
                <w:rFonts w:cs="Arial"/>
                <w:color w:val="000000"/>
              </w:rPr>
              <w:t>-hour AYW focused on enhancing CS instruction through hands-on lesson practice, collaborative planning, and reflective discussions. Participants engaged in Code.org CS Fundamentals and Google CS First lessons, followed by breakout debriefs to analyze teaching strategies and share insights. They gained confidence using CS tools like Scratch, explored unplugged activities, and recognized the value of learning alongside students, especially when introducing new concepts to younger learners. The workshop emphasized practical lesson planning, aligning CS content with subject-specific curricula, and addressing barriers to implementation through discussions on equity and unconscious bias in CS education. Educators appreciated the opportunity to share experiences, develop strategies, and access resources such as the Express Course 2024 to support ongoing classroom integration.</w:t>
            </w:r>
          </w:p>
        </w:tc>
      </w:tr>
      <w:tr w:rsidR="00001FA1" w:rsidRPr="00BA39A9" w14:paraId="51BCC97F" w14:textId="77777777" w:rsidTr="0FEE0C83">
        <w:trPr>
          <w:cantSplit/>
          <w:jc w:val="center"/>
        </w:trPr>
        <w:tc>
          <w:tcPr>
            <w:tcW w:w="1795" w:type="dxa"/>
            <w:shd w:val="clear" w:color="auto" w:fill="auto"/>
            <w:vAlign w:val="center"/>
          </w:tcPr>
          <w:p w14:paraId="47011B0A" w14:textId="14F2D460" w:rsidR="00001FA1" w:rsidRPr="00BA39A9" w:rsidRDefault="00001FA1" w:rsidP="00BA39A9">
            <w:pPr>
              <w:rPr>
                <w:rFonts w:cs="Arial"/>
                <w:color w:val="000000"/>
              </w:rPr>
            </w:pPr>
            <w:r w:rsidRPr="00BA39A9">
              <w:rPr>
                <w:rFonts w:cs="Arial"/>
                <w:color w:val="000000"/>
              </w:rPr>
              <w:t>October 23 and November 6, 2024</w:t>
            </w:r>
          </w:p>
        </w:tc>
        <w:tc>
          <w:tcPr>
            <w:tcW w:w="3075" w:type="dxa"/>
            <w:vAlign w:val="center"/>
          </w:tcPr>
          <w:p w14:paraId="10771D16" w14:textId="5AE41F45" w:rsidR="00001FA1" w:rsidRPr="00BA39A9" w:rsidRDefault="00D22346" w:rsidP="00BA39A9">
            <w:pPr>
              <w:rPr>
                <w:rFonts w:cs="Arial"/>
                <w:color w:val="000000"/>
              </w:rPr>
            </w:pPr>
            <w:proofErr w:type="spellStart"/>
            <w:r>
              <w:rPr>
                <w:rFonts w:cs="Arial"/>
                <w:color w:val="000000"/>
              </w:rPr>
              <w:t>CSforEL</w:t>
            </w:r>
            <w:proofErr w:type="spellEnd"/>
            <w:r w:rsidR="00001FA1" w:rsidRPr="00BA39A9">
              <w:rPr>
                <w:rFonts w:cs="Arial"/>
                <w:color w:val="000000"/>
              </w:rPr>
              <w:t xml:space="preserve"> at </w:t>
            </w:r>
            <w:proofErr w:type="spellStart"/>
            <w:r w:rsidR="00001FA1" w:rsidRPr="00BA39A9">
              <w:rPr>
                <w:rFonts w:cs="Arial"/>
                <w:color w:val="000000"/>
              </w:rPr>
              <w:t>CSPDWeek</w:t>
            </w:r>
            <w:proofErr w:type="spellEnd"/>
            <w:r w:rsidR="00001FA1" w:rsidRPr="00BA39A9">
              <w:rPr>
                <w:rFonts w:cs="Arial"/>
                <w:color w:val="000000"/>
              </w:rPr>
              <w:t xml:space="preserve"> AYW 2 (Statewide)</w:t>
            </w:r>
          </w:p>
        </w:tc>
        <w:tc>
          <w:tcPr>
            <w:tcW w:w="8395" w:type="dxa"/>
            <w:shd w:val="clear" w:color="auto" w:fill="auto"/>
            <w:vAlign w:val="center"/>
          </w:tcPr>
          <w:p w14:paraId="44A38F49" w14:textId="49616ED0" w:rsidR="00001FA1" w:rsidRPr="00BA39A9" w:rsidRDefault="00001FA1" w:rsidP="00BA39A9">
            <w:pPr>
              <w:autoSpaceDE w:val="0"/>
              <w:autoSpaceDN w:val="0"/>
              <w:adjustRightInd w:val="0"/>
              <w:rPr>
                <w:rFonts w:cs="Arial"/>
                <w:color w:val="000000"/>
              </w:rPr>
            </w:pPr>
            <w:r w:rsidRPr="00BA39A9">
              <w:rPr>
                <w:rFonts w:cs="Arial"/>
                <w:color w:val="000000"/>
              </w:rPr>
              <w:t>This follow-up session explored add-ons to boost equity and inclusion for CS curriculum. Participants explored ways to add elements to any curriculum to make it more inclusive. Participants spent time analyzing their chosen curricula for elements of student voice, student choice, diversity, and equitable assessment. The purpose was not to discuss which CS curriculum may be more equitable or inclusive than the other, but to develop ways to infuse more equity and inclusion into the lessons they are already teaching.</w:t>
            </w:r>
          </w:p>
        </w:tc>
      </w:tr>
      <w:tr w:rsidR="00ED56C5" w:rsidRPr="00BA39A9" w14:paraId="23F9162F" w14:textId="77777777" w:rsidTr="0FEE0C83">
        <w:trPr>
          <w:cantSplit/>
          <w:jc w:val="center"/>
        </w:trPr>
        <w:tc>
          <w:tcPr>
            <w:tcW w:w="1795" w:type="dxa"/>
            <w:shd w:val="clear" w:color="auto" w:fill="auto"/>
            <w:vAlign w:val="center"/>
          </w:tcPr>
          <w:p w14:paraId="4303CA82" w14:textId="400C410E" w:rsidR="00ED56C5" w:rsidRPr="00F54D5F" w:rsidRDefault="00275060" w:rsidP="00BA39A9">
            <w:pPr>
              <w:rPr>
                <w:rFonts w:cs="Arial"/>
                <w:color w:val="000000"/>
              </w:rPr>
            </w:pPr>
            <w:r w:rsidRPr="00F54D5F">
              <w:rPr>
                <w:rFonts w:cs="Arial"/>
                <w:color w:val="000000"/>
              </w:rPr>
              <w:lastRenderedPageBreak/>
              <w:t>October 26, 2024</w:t>
            </w:r>
          </w:p>
        </w:tc>
        <w:tc>
          <w:tcPr>
            <w:tcW w:w="3075" w:type="dxa"/>
            <w:vAlign w:val="center"/>
          </w:tcPr>
          <w:p w14:paraId="037CC36F" w14:textId="4FA4740E" w:rsidR="00ED56C5" w:rsidRPr="00F54D5F" w:rsidRDefault="00275060" w:rsidP="00BA39A9">
            <w:pPr>
              <w:rPr>
                <w:rFonts w:cs="Arial"/>
                <w:color w:val="000000"/>
              </w:rPr>
            </w:pPr>
            <w:r w:rsidRPr="00F54D5F">
              <w:rPr>
                <w:rFonts w:cs="Arial"/>
                <w:color w:val="000000"/>
              </w:rPr>
              <w:t>Code.org CS Principles Riverside COE AYW 2 (Region 7)</w:t>
            </w:r>
          </w:p>
        </w:tc>
        <w:tc>
          <w:tcPr>
            <w:tcW w:w="8395" w:type="dxa"/>
            <w:shd w:val="clear" w:color="auto" w:fill="auto"/>
            <w:vAlign w:val="center"/>
          </w:tcPr>
          <w:p w14:paraId="64622382" w14:textId="510AFB18" w:rsidR="00ED56C5" w:rsidRPr="00BA39A9" w:rsidRDefault="00275060"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534C58">
              <w:rPr>
                <w:rFonts w:cs="Arial"/>
                <w:color w:val="000000"/>
              </w:rPr>
              <w:t>nine through twelve</w:t>
            </w:r>
            <w:r w:rsidRPr="00BA39A9">
              <w:rPr>
                <w:rFonts w:cs="Arial"/>
                <w:color w:val="000000"/>
              </w:rPr>
              <w:t xml:space="preserve"> who attended the corresponding summer workshop participated in this just-in-time AYW. These sessions combined virtual synchronous meetings with asynchronous activities to support educators in implementing the Code.org CS Principles curriculum. Participants engaged in collaborative discussions, shared classroom challenges, and explored strategies for teaching computational thinking and preparing students for the AP® CS Principles exam. The workshops emphasized equity-focused practices and provided opportunities to refine lesson plans and integrate tools to enhance student engagement and success. This workshop was also endorsed by the College Board as an official AP® CS Principles workshop.</w:t>
            </w:r>
          </w:p>
        </w:tc>
      </w:tr>
      <w:tr w:rsidR="00001FA1" w:rsidRPr="00BA39A9" w14:paraId="769D69F6" w14:textId="77777777" w:rsidTr="0FEE0C83">
        <w:trPr>
          <w:cantSplit/>
          <w:jc w:val="center"/>
        </w:trPr>
        <w:tc>
          <w:tcPr>
            <w:tcW w:w="1795" w:type="dxa"/>
            <w:shd w:val="clear" w:color="auto" w:fill="auto"/>
            <w:vAlign w:val="center"/>
          </w:tcPr>
          <w:p w14:paraId="1E3028B9" w14:textId="4D67225E" w:rsidR="00001FA1" w:rsidRPr="00BA39A9" w:rsidRDefault="00001FA1" w:rsidP="00BA39A9">
            <w:pPr>
              <w:rPr>
                <w:rFonts w:cs="Arial"/>
                <w:color w:val="000000"/>
              </w:rPr>
            </w:pPr>
            <w:r w:rsidRPr="00BA39A9">
              <w:rPr>
                <w:rFonts w:cs="Arial"/>
                <w:color w:val="000000"/>
              </w:rPr>
              <w:t>October 26, 2024</w:t>
            </w:r>
          </w:p>
        </w:tc>
        <w:tc>
          <w:tcPr>
            <w:tcW w:w="3075" w:type="dxa"/>
            <w:vAlign w:val="center"/>
          </w:tcPr>
          <w:p w14:paraId="3897167A" w14:textId="1F145E16" w:rsidR="00001FA1" w:rsidRPr="00BA39A9" w:rsidRDefault="00001FA1" w:rsidP="00BA39A9">
            <w:pPr>
              <w:rPr>
                <w:rFonts w:cs="Arial"/>
                <w:color w:val="000000"/>
              </w:rPr>
            </w:pPr>
            <w:r w:rsidRPr="00BA39A9">
              <w:rPr>
                <w:rFonts w:cs="Arial"/>
                <w:color w:val="000000"/>
              </w:rPr>
              <w:t>Code.org CS Discoveries Riverside COE AYW 2 (Region 7)</w:t>
            </w:r>
          </w:p>
        </w:tc>
        <w:tc>
          <w:tcPr>
            <w:tcW w:w="8395" w:type="dxa"/>
            <w:shd w:val="clear" w:color="auto" w:fill="auto"/>
            <w:vAlign w:val="center"/>
          </w:tcPr>
          <w:p w14:paraId="174614EC" w14:textId="7C908EA7" w:rsidR="00001FA1" w:rsidRPr="00BA39A9" w:rsidRDefault="00001FA1" w:rsidP="00BA39A9">
            <w:pPr>
              <w:autoSpaceDE w:val="0"/>
              <w:autoSpaceDN w:val="0"/>
              <w:adjustRightInd w:val="0"/>
              <w:rPr>
                <w:rFonts w:cs="Arial"/>
                <w:color w:val="000000"/>
              </w:rPr>
            </w:pPr>
            <w:r w:rsidRPr="00BA39A9">
              <w:rPr>
                <w:rFonts w:cs="Arial"/>
                <w:color w:val="000000"/>
              </w:rPr>
              <w:t>Secondary educators who attended the corresponding summer workshop continued their professional learning through this just-in-time AYW. These sessions combined virtual synchronous meetings with asynchronous activities to support educators in implementing the Code.org CS Discoveries curriculum. Participants collaborated on lesson planning, reflected on student progress, and explored strategies for teaching foundational CS concepts. The workshops also focused on fostering equity and engagement in the classroom while ensuring alignment with the curriculum’s inquiry-based learning approach.</w:t>
            </w:r>
          </w:p>
        </w:tc>
      </w:tr>
      <w:tr w:rsidR="00001FA1" w:rsidRPr="00BA39A9" w14:paraId="31AEC784" w14:textId="77777777" w:rsidTr="0FEE0C83">
        <w:trPr>
          <w:cantSplit/>
          <w:jc w:val="center"/>
        </w:trPr>
        <w:tc>
          <w:tcPr>
            <w:tcW w:w="1795" w:type="dxa"/>
            <w:shd w:val="clear" w:color="auto" w:fill="auto"/>
            <w:vAlign w:val="center"/>
          </w:tcPr>
          <w:p w14:paraId="6DF49EB9" w14:textId="162AB66F" w:rsidR="00001FA1" w:rsidRPr="00BA39A9" w:rsidRDefault="00001FA1" w:rsidP="00BA39A9">
            <w:pPr>
              <w:rPr>
                <w:rFonts w:cs="Arial"/>
                <w:color w:val="000000"/>
              </w:rPr>
            </w:pPr>
            <w:r w:rsidRPr="00BA39A9">
              <w:rPr>
                <w:rFonts w:cs="Arial"/>
                <w:color w:val="000000"/>
              </w:rPr>
              <w:t>November 4 and 12, 2024</w:t>
            </w:r>
          </w:p>
        </w:tc>
        <w:tc>
          <w:tcPr>
            <w:tcW w:w="3075" w:type="dxa"/>
            <w:vAlign w:val="center"/>
          </w:tcPr>
          <w:p w14:paraId="5C79FE4A" w14:textId="13913138" w:rsidR="00001FA1" w:rsidRPr="00BA39A9" w:rsidRDefault="00001FA1" w:rsidP="00BA39A9">
            <w:pPr>
              <w:rPr>
                <w:rFonts w:cs="Arial"/>
                <w:color w:val="000000"/>
              </w:rPr>
            </w:pPr>
            <w:r w:rsidRPr="00BA39A9">
              <w:rPr>
                <w:rFonts w:cs="Arial"/>
                <w:color w:val="000000"/>
              </w:rPr>
              <w:t xml:space="preserve">Bootstrap: Data Science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2 (Statewide)</w:t>
            </w:r>
          </w:p>
        </w:tc>
        <w:tc>
          <w:tcPr>
            <w:tcW w:w="8395" w:type="dxa"/>
            <w:shd w:val="clear" w:color="auto" w:fill="auto"/>
            <w:vAlign w:val="center"/>
          </w:tcPr>
          <w:p w14:paraId="4F1D4A0E" w14:textId="2AFCE37D" w:rsidR="00001FA1" w:rsidRPr="00BA39A9" w:rsidRDefault="00001FA1" w:rsidP="00BA39A9">
            <w:pPr>
              <w:autoSpaceDE w:val="0"/>
              <w:autoSpaceDN w:val="0"/>
              <w:adjustRightInd w:val="0"/>
              <w:rPr>
                <w:rFonts w:cs="Arial"/>
                <w:color w:val="000000"/>
              </w:rPr>
            </w:pPr>
            <w:r w:rsidRPr="00BA39A9">
              <w:rPr>
                <w:rFonts w:cs="Arial"/>
                <w:color w:val="000000"/>
              </w:rPr>
              <w:t xml:space="preserve">Educators of grades </w:t>
            </w:r>
            <w:r w:rsidR="00F54D5F">
              <w:rPr>
                <w:rFonts w:cs="Arial"/>
                <w:color w:val="000000"/>
              </w:rPr>
              <w:t xml:space="preserve">seven through twelve </w:t>
            </w:r>
            <w:r w:rsidRPr="00BA39A9">
              <w:rPr>
                <w:rFonts w:cs="Arial"/>
                <w:color w:val="000000"/>
              </w:rPr>
              <w:t>who attended the summer Bootstrap: Data Science Workshop participated in this just-in-time AYW. These workshops combined virtual synchronous meetings with asynchronous activities to deepen educators’ ability to teach data science concepts through the Bootstrap curriculum. Participants collaborated on lesson planning, shared strategies for engaging students with real-world data, and reflected on classroom implementation. The sessions emphasized fostering computational thinking and data literacy to empower students to analyze and interpret data effectively.</w:t>
            </w:r>
          </w:p>
        </w:tc>
      </w:tr>
      <w:tr w:rsidR="00001FA1" w:rsidRPr="00BA39A9" w14:paraId="5EF87AB3" w14:textId="77777777" w:rsidTr="0FEE0C83">
        <w:trPr>
          <w:cantSplit/>
          <w:jc w:val="center"/>
        </w:trPr>
        <w:tc>
          <w:tcPr>
            <w:tcW w:w="1795" w:type="dxa"/>
            <w:shd w:val="clear" w:color="auto" w:fill="auto"/>
            <w:vAlign w:val="center"/>
          </w:tcPr>
          <w:p w14:paraId="386A39B6" w14:textId="52424E62" w:rsidR="00001FA1" w:rsidRPr="00BA39A9" w:rsidRDefault="00001FA1" w:rsidP="00BA39A9">
            <w:pPr>
              <w:rPr>
                <w:rFonts w:cs="Arial"/>
                <w:color w:val="000000"/>
              </w:rPr>
            </w:pPr>
            <w:r w:rsidRPr="00BA39A9">
              <w:rPr>
                <w:rFonts w:cs="Arial"/>
                <w:color w:val="000000"/>
              </w:rPr>
              <w:lastRenderedPageBreak/>
              <w:t>November 5, 7, 12, and 14, 2024</w:t>
            </w:r>
          </w:p>
        </w:tc>
        <w:tc>
          <w:tcPr>
            <w:tcW w:w="3075" w:type="dxa"/>
            <w:vAlign w:val="center"/>
          </w:tcPr>
          <w:p w14:paraId="5E34CC6A" w14:textId="3D959C36" w:rsidR="00001FA1" w:rsidRPr="00BA39A9" w:rsidRDefault="00001FA1" w:rsidP="00BA39A9">
            <w:pPr>
              <w:rPr>
                <w:rFonts w:cs="Arial"/>
                <w:color w:val="000000"/>
              </w:rPr>
            </w:pPr>
            <w:r w:rsidRPr="00BA39A9">
              <w:rPr>
                <w:rFonts w:cs="Arial"/>
                <w:color w:val="000000"/>
              </w:rPr>
              <w:t xml:space="preserve">Equity Minded Instruction in CS at </w:t>
            </w:r>
            <w:proofErr w:type="spellStart"/>
            <w:r w:rsidRPr="00BA39A9">
              <w:rPr>
                <w:rFonts w:cs="Arial"/>
                <w:color w:val="000000"/>
              </w:rPr>
              <w:t>CSPDWeek</w:t>
            </w:r>
            <w:proofErr w:type="spellEnd"/>
            <w:r w:rsidRPr="00BA39A9">
              <w:rPr>
                <w:rFonts w:cs="Arial"/>
                <w:color w:val="000000"/>
              </w:rPr>
              <w:t xml:space="preserve"> AYW </w:t>
            </w:r>
            <w:r w:rsidR="00E60028" w:rsidRPr="00BA39A9">
              <w:rPr>
                <w:rFonts w:cs="Arial"/>
                <w:color w:val="000000"/>
              </w:rPr>
              <w:t>2</w:t>
            </w:r>
            <w:r w:rsidRPr="00BA39A9">
              <w:rPr>
                <w:rFonts w:cs="Arial"/>
                <w:color w:val="000000"/>
              </w:rPr>
              <w:t xml:space="preserve"> (Statewide)</w:t>
            </w:r>
          </w:p>
        </w:tc>
        <w:tc>
          <w:tcPr>
            <w:tcW w:w="8395" w:type="dxa"/>
            <w:shd w:val="clear" w:color="auto" w:fill="auto"/>
            <w:vAlign w:val="center"/>
          </w:tcPr>
          <w:p w14:paraId="2A92DB6C" w14:textId="283434D0" w:rsidR="00001FA1" w:rsidRPr="00BA39A9" w:rsidRDefault="00001FA1" w:rsidP="00BA39A9">
            <w:pPr>
              <w:autoSpaceDE w:val="0"/>
              <w:autoSpaceDN w:val="0"/>
              <w:adjustRightInd w:val="0"/>
              <w:rPr>
                <w:rFonts w:cs="Arial"/>
                <w:color w:val="000000"/>
              </w:rPr>
            </w:pPr>
            <w:r w:rsidRPr="00BA39A9">
              <w:rPr>
                <w:rFonts w:cs="Arial"/>
                <w:color w:val="000000"/>
              </w:rPr>
              <w:t>Educators of grades</w:t>
            </w:r>
            <w:r w:rsidR="006351B6">
              <w:rPr>
                <w:rFonts w:cs="Arial"/>
                <w:color w:val="000000"/>
              </w:rPr>
              <w:t xml:space="preserve"> six through twelve</w:t>
            </w:r>
            <w:r w:rsidRPr="00BA39A9">
              <w:rPr>
                <w:rFonts w:cs="Arial"/>
                <w:color w:val="000000"/>
              </w:rPr>
              <w:t xml:space="preserve"> who attended the corresponding summer workshop continued their professional learning through this just-in-time AYW. These fully virtual synchronous sessions supported educators in fostering equitable and inclusive CS classrooms. Participants engaged in collaborative discussions, explored strategies to address systemic barriers in CS education, and reflected on their practices to ensure all students have access to meaningful learning opportunities. The workshops emphasized culturally responsive teaching, inclusive curriculum design, and actionable steps to create a supportive environment for diverse learners in CS.</w:t>
            </w:r>
          </w:p>
        </w:tc>
      </w:tr>
      <w:tr w:rsidR="00CA52CB" w:rsidRPr="00BA39A9" w14:paraId="5DBC5279" w14:textId="77777777" w:rsidTr="0FEE0C83">
        <w:trPr>
          <w:cantSplit/>
          <w:jc w:val="center"/>
        </w:trPr>
        <w:tc>
          <w:tcPr>
            <w:tcW w:w="1795" w:type="dxa"/>
            <w:shd w:val="clear" w:color="auto" w:fill="auto"/>
            <w:vAlign w:val="center"/>
          </w:tcPr>
          <w:p w14:paraId="6D0CAC07" w14:textId="160118EE" w:rsidR="00CA52CB" w:rsidRPr="00BA39A9" w:rsidRDefault="00CA52CB" w:rsidP="00BA39A9">
            <w:pPr>
              <w:rPr>
                <w:rFonts w:cs="Arial"/>
                <w:color w:val="000000"/>
              </w:rPr>
            </w:pPr>
            <w:r w:rsidRPr="00BA39A9">
              <w:rPr>
                <w:rFonts w:cs="Arial"/>
                <w:color w:val="000000"/>
              </w:rPr>
              <w:t>November 5, 7, 12, and 14, 2024</w:t>
            </w:r>
          </w:p>
        </w:tc>
        <w:tc>
          <w:tcPr>
            <w:tcW w:w="3075" w:type="dxa"/>
            <w:vAlign w:val="center"/>
          </w:tcPr>
          <w:p w14:paraId="1A306754" w14:textId="0FBCAD30" w:rsidR="00CA52CB" w:rsidRPr="00BA39A9" w:rsidRDefault="00CA52CB" w:rsidP="00BA39A9">
            <w:pPr>
              <w:rPr>
                <w:rFonts w:cs="Arial"/>
                <w:color w:val="000000"/>
              </w:rPr>
            </w:pPr>
            <w:r w:rsidRPr="00BA39A9">
              <w:rPr>
                <w:rFonts w:cs="Arial"/>
                <w:color w:val="000000"/>
              </w:rPr>
              <w:t xml:space="preserve">Everyday AI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2 (Statewide)</w:t>
            </w:r>
          </w:p>
        </w:tc>
        <w:tc>
          <w:tcPr>
            <w:tcW w:w="8395" w:type="dxa"/>
            <w:shd w:val="clear" w:color="auto" w:fill="auto"/>
            <w:vAlign w:val="center"/>
          </w:tcPr>
          <w:p w14:paraId="4DF8D2D0" w14:textId="012212BF" w:rsidR="00CA52CB" w:rsidRPr="00BA39A9" w:rsidRDefault="3F204A87" w:rsidP="00BA39A9">
            <w:pPr>
              <w:autoSpaceDE w:val="0"/>
              <w:autoSpaceDN w:val="0"/>
              <w:adjustRightInd w:val="0"/>
              <w:rPr>
                <w:rFonts w:cs="Arial"/>
                <w:color w:val="000000"/>
              </w:rPr>
            </w:pPr>
            <w:r w:rsidRPr="0FEE0C83">
              <w:rPr>
                <w:rFonts w:cs="Arial"/>
                <w:color w:val="000000" w:themeColor="text1"/>
              </w:rPr>
              <w:t xml:space="preserve">Secondary educators of grades </w:t>
            </w:r>
            <w:r w:rsidR="1869A7C2" w:rsidRPr="0FEE0C83">
              <w:rPr>
                <w:rFonts w:cs="Arial"/>
                <w:color w:val="000000" w:themeColor="text1"/>
              </w:rPr>
              <w:t>six through twelve</w:t>
            </w:r>
            <w:r w:rsidRPr="0FEE0C83">
              <w:rPr>
                <w:rFonts w:cs="Arial"/>
                <w:color w:val="000000" w:themeColor="text1"/>
              </w:rPr>
              <w:t xml:space="preserve"> who attended the corresponding summer workshop continued their professional learning through these just-in-time AYW sessions. These fully virtual synchronous sessions supported educators in implementing the </w:t>
            </w:r>
            <w:proofErr w:type="spellStart"/>
            <w:r w:rsidRPr="0FEE0C83">
              <w:rPr>
                <w:rFonts w:cs="Arial"/>
                <w:color w:val="000000" w:themeColor="text1"/>
              </w:rPr>
              <w:t>D</w:t>
            </w:r>
            <w:r w:rsidR="66C70129" w:rsidRPr="0FEE0C83">
              <w:rPr>
                <w:rFonts w:cs="Arial"/>
                <w:color w:val="000000" w:themeColor="text1"/>
              </w:rPr>
              <w:t>AIL</w:t>
            </w:r>
            <w:r w:rsidRPr="0FEE0C83">
              <w:rPr>
                <w:rFonts w:cs="Arial"/>
                <w:color w:val="000000" w:themeColor="text1"/>
              </w:rPr>
              <w:t>y</w:t>
            </w:r>
            <w:proofErr w:type="spellEnd"/>
            <w:r w:rsidRPr="0FEE0C83">
              <w:rPr>
                <w:rFonts w:cs="Arial"/>
                <w:color w:val="000000" w:themeColor="text1"/>
              </w:rPr>
              <w:t xml:space="preserve"> curriculum while exploring strategies to teach AI literacy and ethical considerations in AI. Participants engaged in collaborative discussions, shared classroom experiences, and refined lesson plans to empower students as ethical consumers and creators of AI. The workshops also provided opportunities to deepen understanding of AI tools and concepts, ensuring lessons were engaging, inclusive, and aligned with real-world applications.</w:t>
            </w:r>
          </w:p>
        </w:tc>
      </w:tr>
      <w:tr w:rsidR="00A13ACB" w:rsidRPr="00BA39A9" w14:paraId="3018235C" w14:textId="77777777" w:rsidTr="0FEE0C83">
        <w:trPr>
          <w:cantSplit/>
          <w:jc w:val="center"/>
        </w:trPr>
        <w:tc>
          <w:tcPr>
            <w:tcW w:w="1795" w:type="dxa"/>
            <w:shd w:val="clear" w:color="auto" w:fill="auto"/>
            <w:vAlign w:val="center"/>
          </w:tcPr>
          <w:p w14:paraId="1D3CC392" w14:textId="3A707AE6" w:rsidR="00A13ACB" w:rsidRPr="00BA39A9" w:rsidRDefault="00A13ACB" w:rsidP="00BA39A9">
            <w:pPr>
              <w:rPr>
                <w:rFonts w:cs="Arial"/>
                <w:color w:val="000000"/>
              </w:rPr>
            </w:pPr>
            <w:r w:rsidRPr="00BA39A9">
              <w:rPr>
                <w:rFonts w:cs="Arial"/>
                <w:color w:val="000000"/>
              </w:rPr>
              <w:t>November 5, 7, 12, and 14, 2024</w:t>
            </w:r>
          </w:p>
        </w:tc>
        <w:tc>
          <w:tcPr>
            <w:tcW w:w="3075" w:type="dxa"/>
            <w:vAlign w:val="center"/>
          </w:tcPr>
          <w:p w14:paraId="3F276E5D" w14:textId="263318B3" w:rsidR="00A13ACB" w:rsidRPr="00BA39A9" w:rsidRDefault="00A13ACB" w:rsidP="00BA39A9">
            <w:pPr>
              <w:rPr>
                <w:rFonts w:cs="Arial"/>
                <w:color w:val="000000"/>
              </w:rPr>
            </w:pPr>
            <w:r w:rsidRPr="00BA39A9">
              <w:rPr>
                <w:rFonts w:cs="Arial"/>
                <w:color w:val="000000"/>
              </w:rPr>
              <w:t xml:space="preserve">ECS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2 (Statewide)</w:t>
            </w:r>
          </w:p>
        </w:tc>
        <w:tc>
          <w:tcPr>
            <w:tcW w:w="8395" w:type="dxa"/>
            <w:shd w:val="clear" w:color="auto" w:fill="auto"/>
            <w:vAlign w:val="center"/>
          </w:tcPr>
          <w:p w14:paraId="66C1B3B5" w14:textId="541DEC5E" w:rsidR="00A13ACB" w:rsidRPr="00BA39A9" w:rsidRDefault="00A13ACB"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590205">
              <w:rPr>
                <w:rFonts w:cs="Arial"/>
                <w:color w:val="000000"/>
              </w:rPr>
              <w:t>nine through twelve</w:t>
            </w:r>
            <w:r w:rsidRPr="00BA39A9">
              <w:rPr>
                <w:rFonts w:cs="Arial"/>
                <w:color w:val="000000"/>
              </w:rPr>
              <w:t xml:space="preserve"> who attended the </w:t>
            </w:r>
            <w:proofErr w:type="spellStart"/>
            <w:r w:rsidRPr="00BA39A9">
              <w:rPr>
                <w:rFonts w:cs="Arial"/>
                <w:color w:val="000000"/>
              </w:rPr>
              <w:t>CSPDWeek</w:t>
            </w:r>
            <w:proofErr w:type="spellEnd"/>
            <w:r w:rsidRPr="00BA39A9">
              <w:rPr>
                <w:rFonts w:cs="Arial"/>
                <w:color w:val="000000"/>
              </w:rPr>
              <w:t xml:space="preserve"> ECS Workshop continued their professional learning through just-in-time AYW sessions. These fully virtual synchronous sessions focused on Unit 3 planning, where educators collaborated on group lesson development and engaged in debrief sessions to reflect on instructional strategies. Participants shared classroom experiences, refined their approaches to inquiry-based learning, and explored ways to promote equity and engagement in CS education while implementing the ECS curriculum.</w:t>
            </w:r>
          </w:p>
        </w:tc>
      </w:tr>
      <w:tr w:rsidR="00A13ACB" w:rsidRPr="00BA39A9" w14:paraId="5D18C5FB" w14:textId="77777777" w:rsidTr="0FEE0C83">
        <w:trPr>
          <w:cantSplit/>
          <w:jc w:val="center"/>
        </w:trPr>
        <w:tc>
          <w:tcPr>
            <w:tcW w:w="1795" w:type="dxa"/>
            <w:shd w:val="clear" w:color="auto" w:fill="auto"/>
            <w:vAlign w:val="center"/>
          </w:tcPr>
          <w:p w14:paraId="5545695E" w14:textId="474C0436" w:rsidR="00A13ACB" w:rsidRPr="00BA39A9" w:rsidRDefault="00A13ACB" w:rsidP="00BA39A9">
            <w:pPr>
              <w:rPr>
                <w:rFonts w:cs="Arial"/>
                <w:color w:val="000000"/>
              </w:rPr>
            </w:pPr>
            <w:r w:rsidRPr="00BA39A9">
              <w:rPr>
                <w:rFonts w:cs="Arial"/>
                <w:color w:val="000000"/>
              </w:rPr>
              <w:lastRenderedPageBreak/>
              <w:t>November 5, 7, and 14, 2024</w:t>
            </w:r>
          </w:p>
        </w:tc>
        <w:tc>
          <w:tcPr>
            <w:tcW w:w="3075" w:type="dxa"/>
            <w:vAlign w:val="center"/>
          </w:tcPr>
          <w:p w14:paraId="62E8288B" w14:textId="7E55A959" w:rsidR="00A13ACB" w:rsidRPr="00BA39A9" w:rsidRDefault="00A13ACB" w:rsidP="00BA39A9">
            <w:pPr>
              <w:rPr>
                <w:rFonts w:cs="Arial"/>
                <w:color w:val="000000"/>
              </w:rPr>
            </w:pPr>
            <w:r w:rsidRPr="00BA39A9">
              <w:rPr>
                <w:rFonts w:cs="Arial"/>
                <w:color w:val="000000"/>
              </w:rPr>
              <w:t>CS Integration and I4I AYW 2 (Statewide)</w:t>
            </w:r>
          </w:p>
        </w:tc>
        <w:tc>
          <w:tcPr>
            <w:tcW w:w="8395" w:type="dxa"/>
            <w:shd w:val="clear" w:color="auto" w:fill="auto"/>
            <w:vAlign w:val="center"/>
          </w:tcPr>
          <w:p w14:paraId="7F683DD3" w14:textId="2233A96C" w:rsidR="00A13ACB" w:rsidRPr="00BA39A9" w:rsidRDefault="00A13ACB" w:rsidP="00BA39A9">
            <w:pPr>
              <w:autoSpaceDE w:val="0"/>
              <w:autoSpaceDN w:val="0"/>
              <w:adjustRightInd w:val="0"/>
              <w:rPr>
                <w:rFonts w:cs="Arial"/>
                <w:color w:val="000000"/>
              </w:rPr>
            </w:pPr>
            <w:r w:rsidRPr="00BA39A9">
              <w:rPr>
                <w:rFonts w:cs="Arial"/>
                <w:color w:val="000000"/>
              </w:rPr>
              <w:t xml:space="preserve">Secondary educators of grades </w:t>
            </w:r>
            <w:r w:rsidR="00A915E7">
              <w:rPr>
                <w:rFonts w:cs="Arial"/>
                <w:color w:val="000000"/>
              </w:rPr>
              <w:t>six through twelve</w:t>
            </w:r>
            <w:r w:rsidRPr="00BA39A9">
              <w:rPr>
                <w:rFonts w:cs="Arial"/>
                <w:color w:val="000000"/>
              </w:rPr>
              <w:t xml:space="preserve"> who attended the corresponding summer workshop continued their professional learning through this just-in-time AYW. Through a combination of virtual synchronous sessions and asynchronous activities, educators were supported as they integrated CS concepts into core subjects like mathematics and science using project-based learning approaches. Participants engaged in collaborative discussions, shared classroom experiences, and refined interdisciplinary lesson plans to align with the </w:t>
            </w:r>
            <w:r w:rsidRPr="00BA39A9">
              <w:rPr>
                <w:rFonts w:cs="Arial"/>
                <w:i/>
                <w:iCs/>
                <w:color w:val="000000"/>
              </w:rPr>
              <w:t>CA CS Content Standards</w:t>
            </w:r>
            <w:r w:rsidRPr="00BA39A9">
              <w:rPr>
                <w:rFonts w:cs="Arial"/>
                <w:color w:val="000000"/>
              </w:rPr>
              <w:t xml:space="preserve">. The workshops also focused on leveraging tools like the </w:t>
            </w:r>
            <w:proofErr w:type="spellStart"/>
            <w:proofErr w:type="gramStart"/>
            <w:r w:rsidRPr="00BA39A9">
              <w:rPr>
                <w:rFonts w:cs="Arial"/>
                <w:color w:val="000000"/>
              </w:rPr>
              <w:t>micro:bit</w:t>
            </w:r>
            <w:proofErr w:type="spellEnd"/>
            <w:proofErr w:type="gramEnd"/>
            <w:r w:rsidRPr="00BA39A9">
              <w:rPr>
                <w:rFonts w:cs="Arial"/>
                <w:color w:val="000000"/>
              </w:rPr>
              <w:t xml:space="preserve"> to make learning more relevant and accessible while addressing real-world challenges through computational thinking. Content for this workshop was created in partnership with the Small School Districts</w:t>
            </w:r>
            <w:r w:rsidR="0067362E" w:rsidRPr="00BA39A9">
              <w:rPr>
                <w:rFonts w:cs="Arial"/>
                <w:color w:val="000000"/>
              </w:rPr>
              <w:t>’</w:t>
            </w:r>
            <w:r w:rsidRPr="00BA39A9">
              <w:rPr>
                <w:rFonts w:cs="Arial"/>
                <w:color w:val="000000"/>
              </w:rPr>
              <w:t xml:space="preserve"> Association and its CS4NorCal research project.</w:t>
            </w:r>
          </w:p>
        </w:tc>
      </w:tr>
      <w:tr w:rsidR="00A13ACB" w:rsidRPr="00BA39A9" w14:paraId="731EE812" w14:textId="77777777" w:rsidTr="0FEE0C83">
        <w:trPr>
          <w:cantSplit/>
          <w:jc w:val="center"/>
        </w:trPr>
        <w:tc>
          <w:tcPr>
            <w:tcW w:w="1795" w:type="dxa"/>
            <w:shd w:val="clear" w:color="auto" w:fill="auto"/>
            <w:vAlign w:val="center"/>
          </w:tcPr>
          <w:p w14:paraId="3702E293" w14:textId="1FFBC7D4" w:rsidR="00A13ACB" w:rsidRPr="00BA39A9" w:rsidRDefault="00A13ACB" w:rsidP="00BA39A9">
            <w:pPr>
              <w:rPr>
                <w:rFonts w:cs="Arial"/>
                <w:color w:val="000000"/>
              </w:rPr>
            </w:pPr>
            <w:r w:rsidRPr="00BA39A9">
              <w:rPr>
                <w:rFonts w:cs="Arial"/>
                <w:color w:val="000000"/>
              </w:rPr>
              <w:t>November 5 and 12, 2024</w:t>
            </w:r>
          </w:p>
        </w:tc>
        <w:tc>
          <w:tcPr>
            <w:tcW w:w="3075" w:type="dxa"/>
            <w:vAlign w:val="center"/>
          </w:tcPr>
          <w:p w14:paraId="04BAE704" w14:textId="1BBB3D59" w:rsidR="00A13ACB" w:rsidRPr="00BA39A9" w:rsidRDefault="00A13ACB" w:rsidP="00BA39A9">
            <w:pPr>
              <w:rPr>
                <w:rFonts w:cs="Arial"/>
                <w:color w:val="000000"/>
              </w:rPr>
            </w:pPr>
            <w:r w:rsidRPr="00BA39A9">
              <w:rPr>
                <w:rFonts w:cs="Arial"/>
                <w:color w:val="000000"/>
              </w:rPr>
              <w:t xml:space="preserve">Bootstrap: Algebra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2 (Statewide)</w:t>
            </w:r>
          </w:p>
        </w:tc>
        <w:tc>
          <w:tcPr>
            <w:tcW w:w="8395" w:type="dxa"/>
            <w:shd w:val="clear" w:color="auto" w:fill="auto"/>
            <w:vAlign w:val="center"/>
          </w:tcPr>
          <w:p w14:paraId="113D2E1E" w14:textId="50BD8EC8" w:rsidR="00A13ACB" w:rsidRPr="00BA39A9" w:rsidRDefault="00A13ACB" w:rsidP="00BA39A9">
            <w:pPr>
              <w:autoSpaceDE w:val="0"/>
              <w:autoSpaceDN w:val="0"/>
              <w:adjustRightInd w:val="0"/>
              <w:rPr>
                <w:rFonts w:cs="Arial"/>
                <w:color w:val="000000"/>
              </w:rPr>
            </w:pPr>
            <w:r w:rsidRPr="00BA39A9">
              <w:rPr>
                <w:rFonts w:cs="Arial"/>
                <w:color w:val="000000"/>
              </w:rPr>
              <w:t xml:space="preserve">Educators of grades </w:t>
            </w:r>
            <w:r w:rsidR="001E2FD3">
              <w:rPr>
                <w:rFonts w:cs="Arial"/>
                <w:color w:val="000000"/>
              </w:rPr>
              <w:t>seven through twelve</w:t>
            </w:r>
            <w:r w:rsidRPr="00BA39A9">
              <w:rPr>
                <w:rFonts w:cs="Arial"/>
                <w:color w:val="000000"/>
              </w:rPr>
              <w:t xml:space="preserve"> who attended the summer Bootstrap: Algebra </w:t>
            </w:r>
            <w:r w:rsidR="005262BD">
              <w:rPr>
                <w:rFonts w:cs="Arial"/>
                <w:color w:val="000000"/>
              </w:rPr>
              <w:t>w</w:t>
            </w:r>
            <w:r w:rsidR="005262BD" w:rsidRPr="00BA39A9">
              <w:rPr>
                <w:rFonts w:cs="Arial"/>
                <w:color w:val="000000"/>
              </w:rPr>
              <w:t xml:space="preserve">orkshop </w:t>
            </w:r>
            <w:r w:rsidRPr="00BA39A9">
              <w:rPr>
                <w:rFonts w:cs="Arial"/>
                <w:color w:val="000000"/>
              </w:rPr>
              <w:t>continued their professional learning through this just-in-time AYW. These sessions combined virtual synchronous meetings with asynchronous activities to support educators in implementing the Bootstrap: Algebra curriculum. Participants engaged in collaborative discussions, lesson planning, and reflections on integrating algebraic concepts with CS. The workshops provided opportunities to refine instructional strategies, explore classroom challenges, and ensure alignment with mathematics and CS standards to enhance student engagement and understanding.</w:t>
            </w:r>
          </w:p>
        </w:tc>
      </w:tr>
      <w:tr w:rsidR="00A13ACB" w:rsidRPr="00BA39A9" w14:paraId="30670DCC" w14:textId="77777777" w:rsidTr="0FEE0C83">
        <w:trPr>
          <w:cantSplit/>
          <w:jc w:val="center"/>
        </w:trPr>
        <w:tc>
          <w:tcPr>
            <w:tcW w:w="1795" w:type="dxa"/>
            <w:shd w:val="clear" w:color="auto" w:fill="auto"/>
            <w:vAlign w:val="center"/>
          </w:tcPr>
          <w:p w14:paraId="6743111F" w14:textId="3019E0F7" w:rsidR="00A13ACB" w:rsidRPr="00BA39A9" w:rsidRDefault="00A13ACB" w:rsidP="00BA39A9">
            <w:pPr>
              <w:rPr>
                <w:rFonts w:cs="Arial"/>
                <w:color w:val="000000"/>
              </w:rPr>
            </w:pPr>
            <w:r w:rsidRPr="00BA39A9">
              <w:rPr>
                <w:rFonts w:cs="Arial"/>
                <w:color w:val="000000"/>
              </w:rPr>
              <w:lastRenderedPageBreak/>
              <w:t>November 5 and 12, 2024</w:t>
            </w:r>
          </w:p>
        </w:tc>
        <w:tc>
          <w:tcPr>
            <w:tcW w:w="3075" w:type="dxa"/>
            <w:vAlign w:val="center"/>
          </w:tcPr>
          <w:p w14:paraId="12F4B818" w14:textId="1DBF3D47" w:rsidR="00A13ACB" w:rsidRPr="00BA39A9" w:rsidRDefault="00A13ACB" w:rsidP="00BA39A9">
            <w:pPr>
              <w:rPr>
                <w:rFonts w:cs="Arial"/>
                <w:color w:val="000000"/>
              </w:rPr>
            </w:pPr>
            <w:r w:rsidRPr="00BA39A9">
              <w:rPr>
                <w:rFonts w:cs="Arial"/>
                <w:color w:val="000000"/>
              </w:rPr>
              <w:t xml:space="preserve">Code.org CS Discoveries </w:t>
            </w:r>
            <w:r w:rsidR="00FB3A75" w:rsidRPr="00BA39A9">
              <w:rPr>
                <w:rFonts w:cs="Arial"/>
                <w:color w:val="000000"/>
              </w:rPr>
              <w:t xml:space="preserve">at </w:t>
            </w:r>
            <w:proofErr w:type="spellStart"/>
            <w:r w:rsidR="00FB3A75" w:rsidRPr="00BA39A9">
              <w:rPr>
                <w:rFonts w:cs="Arial"/>
                <w:color w:val="000000"/>
              </w:rPr>
              <w:t>CSPDWeek</w:t>
            </w:r>
            <w:proofErr w:type="spellEnd"/>
            <w:r w:rsidR="00FB3A75" w:rsidRPr="00BA39A9">
              <w:rPr>
                <w:rFonts w:cs="Arial"/>
                <w:color w:val="000000"/>
              </w:rPr>
              <w:t xml:space="preserve"> </w:t>
            </w:r>
            <w:r w:rsidRPr="00BA39A9">
              <w:rPr>
                <w:rFonts w:cs="Arial"/>
                <w:color w:val="000000"/>
              </w:rPr>
              <w:t>AYW 2 (Statewide)</w:t>
            </w:r>
          </w:p>
        </w:tc>
        <w:tc>
          <w:tcPr>
            <w:tcW w:w="8395" w:type="dxa"/>
            <w:shd w:val="clear" w:color="auto" w:fill="auto"/>
            <w:vAlign w:val="center"/>
          </w:tcPr>
          <w:p w14:paraId="51471E6D" w14:textId="3DC0FA14" w:rsidR="00A13ACB" w:rsidRPr="00BA39A9" w:rsidRDefault="00A13ACB" w:rsidP="00BA39A9">
            <w:pPr>
              <w:autoSpaceDE w:val="0"/>
              <w:autoSpaceDN w:val="0"/>
              <w:adjustRightInd w:val="0"/>
              <w:rPr>
                <w:rFonts w:cs="Arial"/>
                <w:color w:val="000000"/>
              </w:rPr>
            </w:pPr>
            <w:r w:rsidRPr="00BA39A9">
              <w:rPr>
                <w:rFonts w:cs="Arial"/>
                <w:color w:val="000000"/>
              </w:rPr>
              <w:t xml:space="preserve">Secondary educators of grades </w:t>
            </w:r>
            <w:r w:rsidR="006F73FD">
              <w:rPr>
                <w:rFonts w:cs="Arial"/>
                <w:color w:val="000000"/>
              </w:rPr>
              <w:t xml:space="preserve">six through </w:t>
            </w:r>
            <w:proofErr w:type="gramStart"/>
            <w:r w:rsidR="006F73FD">
              <w:rPr>
                <w:rFonts w:cs="Arial"/>
                <w:color w:val="000000"/>
              </w:rPr>
              <w:t xml:space="preserve">ten </w:t>
            </w:r>
            <w:r w:rsidRPr="00BA39A9">
              <w:rPr>
                <w:rFonts w:cs="Arial"/>
                <w:color w:val="000000"/>
              </w:rPr>
              <w:t>who</w:t>
            </w:r>
            <w:proofErr w:type="gramEnd"/>
            <w:r w:rsidRPr="00BA39A9">
              <w:rPr>
                <w:rFonts w:cs="Arial"/>
                <w:color w:val="000000"/>
              </w:rPr>
              <w:t xml:space="preserve"> attended the summer Code.org CS Discoveries workshop at </w:t>
            </w:r>
            <w:proofErr w:type="spellStart"/>
            <w:r w:rsidRPr="00BA39A9">
              <w:rPr>
                <w:rFonts w:cs="Arial"/>
                <w:color w:val="000000"/>
              </w:rPr>
              <w:t>CSPDWeek</w:t>
            </w:r>
            <w:proofErr w:type="spellEnd"/>
            <w:r w:rsidRPr="00BA39A9">
              <w:rPr>
                <w:rFonts w:cs="Arial"/>
                <w:color w:val="000000"/>
              </w:rPr>
              <w:t xml:space="preserve"> continued their professional learning through this just-in-time AYW. These sessions combined virtual synchronous meetings with asynchronous activities to support educators in implementing the Code.org CS Discoveries curriculum. Participants collaborated on lesson planning, reflected on student progress, and explored strategies for teaching foundational CS concepts. The workshops also focused on fostering equity and engagement in the classroom while ensuring alignment with the curriculum’s inquiry-based learning approach.</w:t>
            </w:r>
          </w:p>
        </w:tc>
      </w:tr>
      <w:tr w:rsidR="00A13ACB" w:rsidRPr="00BA39A9" w14:paraId="6EAB15DE" w14:textId="77777777" w:rsidTr="0FEE0C83">
        <w:trPr>
          <w:cantSplit/>
          <w:jc w:val="center"/>
        </w:trPr>
        <w:tc>
          <w:tcPr>
            <w:tcW w:w="1795" w:type="dxa"/>
            <w:shd w:val="clear" w:color="auto" w:fill="auto"/>
            <w:vAlign w:val="center"/>
          </w:tcPr>
          <w:p w14:paraId="7B08A10E" w14:textId="63E3C52B" w:rsidR="00A13ACB" w:rsidRPr="00BA39A9" w:rsidRDefault="00A13ACB" w:rsidP="00BA39A9">
            <w:pPr>
              <w:rPr>
                <w:rFonts w:cs="Arial"/>
                <w:color w:val="000000"/>
              </w:rPr>
            </w:pPr>
            <w:r w:rsidRPr="00BA39A9">
              <w:rPr>
                <w:rFonts w:cs="Arial"/>
                <w:color w:val="000000"/>
              </w:rPr>
              <w:t>November 7 and 14, 2024</w:t>
            </w:r>
          </w:p>
        </w:tc>
        <w:tc>
          <w:tcPr>
            <w:tcW w:w="3075" w:type="dxa"/>
            <w:vAlign w:val="center"/>
          </w:tcPr>
          <w:p w14:paraId="15178941" w14:textId="56174D17" w:rsidR="00A13ACB" w:rsidRPr="00BA39A9" w:rsidRDefault="00A13ACB" w:rsidP="00BA39A9">
            <w:pPr>
              <w:rPr>
                <w:rFonts w:cs="Arial"/>
                <w:color w:val="000000"/>
              </w:rPr>
            </w:pPr>
            <w:r w:rsidRPr="00BA39A9">
              <w:rPr>
                <w:rFonts w:cs="Arial"/>
                <w:color w:val="000000"/>
              </w:rPr>
              <w:t xml:space="preserve">Code.org CS Principles at </w:t>
            </w:r>
            <w:proofErr w:type="spellStart"/>
            <w:r w:rsidRPr="00BA39A9">
              <w:rPr>
                <w:rFonts w:cs="Arial"/>
                <w:color w:val="000000"/>
              </w:rPr>
              <w:t>CSPDWeek</w:t>
            </w:r>
            <w:proofErr w:type="spellEnd"/>
            <w:r w:rsidRPr="00BA39A9">
              <w:rPr>
                <w:rFonts w:cs="Arial"/>
                <w:color w:val="000000"/>
              </w:rPr>
              <w:t xml:space="preserve"> AYW 2 (Statewide)</w:t>
            </w:r>
          </w:p>
        </w:tc>
        <w:tc>
          <w:tcPr>
            <w:tcW w:w="8395" w:type="dxa"/>
            <w:shd w:val="clear" w:color="auto" w:fill="auto"/>
            <w:vAlign w:val="center"/>
          </w:tcPr>
          <w:p w14:paraId="42F93D22" w14:textId="6600D27A" w:rsidR="00A13ACB" w:rsidRPr="00BA39A9" w:rsidRDefault="00A13ACB"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C95B6A">
              <w:rPr>
                <w:rFonts w:cs="Arial"/>
                <w:color w:val="000000"/>
              </w:rPr>
              <w:t>nine through twelve</w:t>
            </w:r>
            <w:r w:rsidRPr="00BA39A9">
              <w:rPr>
                <w:rFonts w:cs="Arial"/>
                <w:color w:val="000000"/>
              </w:rPr>
              <w:t xml:space="preserve"> who attended the corresponding summer workshop participated in this just-in-time AYW. These sessions combined virtual synchronous meetings with asynchronous activities to support educators in implementing the Code.org CS Principles curriculum. Participants engaged in collaborative discussions, shared classroom challenges, and explored strategies for teaching computational thinking and preparing students for the AP® CS Principles exam. The workshops emphasized equity-focused practices and provided opportunities to refine lesson plans and integrate tools to enhance student engagement and success. This workshop was also endorsed by the College Board as an official AP® CS Principles workshop.</w:t>
            </w:r>
          </w:p>
        </w:tc>
      </w:tr>
      <w:tr w:rsidR="00A13ACB" w:rsidRPr="00BA39A9" w14:paraId="60E96158" w14:textId="77777777" w:rsidTr="0FEE0C83">
        <w:trPr>
          <w:cantSplit/>
          <w:jc w:val="center"/>
        </w:trPr>
        <w:tc>
          <w:tcPr>
            <w:tcW w:w="1795" w:type="dxa"/>
            <w:shd w:val="clear" w:color="auto" w:fill="auto"/>
            <w:vAlign w:val="center"/>
          </w:tcPr>
          <w:p w14:paraId="20A87DF7" w14:textId="1F252347" w:rsidR="00A13ACB" w:rsidRPr="00BA39A9" w:rsidRDefault="00A13ACB" w:rsidP="00BA39A9">
            <w:pPr>
              <w:rPr>
                <w:rFonts w:cs="Arial"/>
                <w:color w:val="000000"/>
              </w:rPr>
            </w:pPr>
            <w:r w:rsidRPr="00BA39A9">
              <w:rPr>
                <w:rFonts w:cs="Arial"/>
                <w:color w:val="000000"/>
              </w:rPr>
              <w:t>November 1</w:t>
            </w:r>
            <w:r w:rsidR="0001555E" w:rsidRPr="00BA39A9">
              <w:rPr>
                <w:rFonts w:cs="Arial"/>
                <w:color w:val="000000"/>
              </w:rPr>
              <w:t xml:space="preserve">2 and </w:t>
            </w:r>
            <w:r w:rsidRPr="00BA39A9">
              <w:rPr>
                <w:rFonts w:cs="Arial"/>
                <w:color w:val="000000"/>
              </w:rPr>
              <w:t>1</w:t>
            </w:r>
            <w:r w:rsidR="0001555E" w:rsidRPr="00BA39A9">
              <w:rPr>
                <w:rFonts w:cs="Arial"/>
                <w:color w:val="000000"/>
              </w:rPr>
              <w:t>3</w:t>
            </w:r>
            <w:r w:rsidRPr="00BA39A9">
              <w:rPr>
                <w:rFonts w:cs="Arial"/>
                <w:color w:val="000000"/>
              </w:rPr>
              <w:t>, 2024</w:t>
            </w:r>
          </w:p>
        </w:tc>
        <w:tc>
          <w:tcPr>
            <w:tcW w:w="3075" w:type="dxa"/>
            <w:shd w:val="clear" w:color="auto" w:fill="auto"/>
            <w:vAlign w:val="center"/>
          </w:tcPr>
          <w:p w14:paraId="7AF5413F" w14:textId="3783EAB7" w:rsidR="00A13ACB" w:rsidRPr="00BA39A9" w:rsidRDefault="00A13ACB" w:rsidP="00BA39A9">
            <w:pPr>
              <w:rPr>
                <w:rFonts w:cs="Arial"/>
                <w:color w:val="000000"/>
              </w:rPr>
            </w:pPr>
            <w:r w:rsidRPr="00BA39A9">
              <w:rPr>
                <w:rFonts w:cs="Arial"/>
                <w:color w:val="000000"/>
              </w:rPr>
              <w:t>Physics with Phones AYW 2 (Region 3)</w:t>
            </w:r>
          </w:p>
        </w:tc>
        <w:tc>
          <w:tcPr>
            <w:tcW w:w="8395" w:type="dxa"/>
            <w:shd w:val="clear" w:color="auto" w:fill="auto"/>
            <w:vAlign w:val="center"/>
          </w:tcPr>
          <w:p w14:paraId="2DD509E5" w14:textId="6D553262" w:rsidR="00A13ACB" w:rsidRPr="00BA39A9" w:rsidRDefault="180E2983" w:rsidP="00BA39A9">
            <w:pPr>
              <w:autoSpaceDE w:val="0"/>
              <w:autoSpaceDN w:val="0"/>
              <w:adjustRightInd w:val="0"/>
              <w:rPr>
                <w:rFonts w:cs="Arial"/>
                <w:color w:val="000000"/>
              </w:rPr>
            </w:pPr>
            <w:r w:rsidRPr="0FEE0C83">
              <w:rPr>
                <w:rFonts w:cs="Arial"/>
                <w:color w:val="000000" w:themeColor="text1"/>
              </w:rPr>
              <w:t xml:space="preserve">Educators who attended the corresponding summer workshop were </w:t>
            </w:r>
            <w:r w:rsidR="07CA4201" w:rsidRPr="0FEE0C83">
              <w:rPr>
                <w:rFonts w:cs="Arial"/>
                <w:color w:val="000000" w:themeColor="text1"/>
              </w:rPr>
              <w:t>provided with</w:t>
            </w:r>
            <w:r w:rsidRPr="0FEE0C83">
              <w:rPr>
                <w:rFonts w:cs="Arial"/>
                <w:color w:val="000000" w:themeColor="text1"/>
              </w:rPr>
              <w:t xml:space="preserve"> the opportunity to continue their professional learning through this just-in-time AYW. </w:t>
            </w:r>
            <w:r w:rsidR="5F3E30C8" w:rsidRPr="0FEE0C83">
              <w:rPr>
                <w:rFonts w:cs="Arial"/>
                <w:color w:val="000000" w:themeColor="text1"/>
              </w:rPr>
              <w:t xml:space="preserve">The focus for the planning for this workshop was </w:t>
            </w:r>
            <w:r w:rsidR="4CCF1E0D" w:rsidRPr="0FEE0C83">
              <w:rPr>
                <w:rFonts w:cs="Arial"/>
                <w:color w:val="000000" w:themeColor="text1"/>
              </w:rPr>
              <w:t>to increase</w:t>
            </w:r>
            <w:r w:rsidR="5F3E30C8" w:rsidRPr="0FEE0C83">
              <w:rPr>
                <w:rFonts w:cs="Arial"/>
                <w:color w:val="000000" w:themeColor="text1"/>
              </w:rPr>
              <w:t xml:space="preserve"> teacher skills using computational tools to analyze and interpret data.</w:t>
            </w:r>
            <w:r w:rsidR="003D6527" w:rsidRPr="0FEE0C83">
              <w:rPr>
                <w:rFonts w:cs="Arial"/>
                <w:color w:val="000000" w:themeColor="text1"/>
              </w:rPr>
              <w:t xml:space="preserve"> </w:t>
            </w:r>
            <w:r w:rsidR="5F3E30C8" w:rsidRPr="0FEE0C83">
              <w:rPr>
                <w:rFonts w:cs="Arial"/>
                <w:color w:val="000000" w:themeColor="text1"/>
              </w:rPr>
              <w:t xml:space="preserve">Because the content is interdisciplinary, teachers had a lot of time to consider the connection between </w:t>
            </w:r>
            <w:r w:rsidR="5F3E30C8" w:rsidRPr="0FEE0C83">
              <w:rPr>
                <w:rFonts w:cs="Arial"/>
                <w:i/>
                <w:iCs/>
                <w:color w:val="000000" w:themeColor="text1"/>
              </w:rPr>
              <w:t>CA CS Content Standards</w:t>
            </w:r>
            <w:r w:rsidR="5F3E30C8" w:rsidRPr="0FEE0C83">
              <w:rPr>
                <w:rFonts w:cs="Arial"/>
                <w:color w:val="000000" w:themeColor="text1"/>
              </w:rPr>
              <w:t xml:space="preserve"> and the </w:t>
            </w:r>
            <w:r w:rsidR="5F3E30C8" w:rsidRPr="0FEE0C83">
              <w:rPr>
                <w:rFonts w:cs="Arial"/>
                <w:i/>
                <w:iCs/>
                <w:color w:val="000000" w:themeColor="text1"/>
              </w:rPr>
              <w:t>California NGSS</w:t>
            </w:r>
            <w:r w:rsidR="5F3E30C8" w:rsidRPr="0FEE0C83">
              <w:rPr>
                <w:rFonts w:cs="Arial"/>
                <w:color w:val="000000" w:themeColor="text1"/>
              </w:rPr>
              <w:t>. Planning for this session included more time to create data visualizations and interpret data using various tools.</w:t>
            </w:r>
          </w:p>
        </w:tc>
      </w:tr>
      <w:tr w:rsidR="00A24971" w:rsidRPr="00BA39A9" w14:paraId="1FC06310" w14:textId="77777777" w:rsidTr="0FEE0C83">
        <w:trPr>
          <w:cantSplit/>
          <w:jc w:val="center"/>
        </w:trPr>
        <w:tc>
          <w:tcPr>
            <w:tcW w:w="1795" w:type="dxa"/>
            <w:shd w:val="clear" w:color="auto" w:fill="auto"/>
            <w:vAlign w:val="center"/>
          </w:tcPr>
          <w:p w14:paraId="0A7631ED" w14:textId="6309D6A7" w:rsidR="00A24971" w:rsidRPr="00BA39A9" w:rsidRDefault="00A24971" w:rsidP="00BA39A9">
            <w:pPr>
              <w:rPr>
                <w:rFonts w:cs="Arial"/>
                <w:color w:val="000000"/>
              </w:rPr>
            </w:pPr>
            <w:r w:rsidRPr="00BA39A9">
              <w:rPr>
                <w:rFonts w:cs="Arial"/>
                <w:color w:val="000000"/>
              </w:rPr>
              <w:lastRenderedPageBreak/>
              <w:t>November 12 and 14, 2024</w:t>
            </w:r>
          </w:p>
        </w:tc>
        <w:tc>
          <w:tcPr>
            <w:tcW w:w="3075" w:type="dxa"/>
            <w:shd w:val="clear" w:color="auto" w:fill="auto"/>
            <w:vAlign w:val="center"/>
          </w:tcPr>
          <w:p w14:paraId="736600EF" w14:textId="6F846CB1" w:rsidR="00A24971" w:rsidRPr="00BA39A9" w:rsidRDefault="00A24971" w:rsidP="00BA39A9">
            <w:pPr>
              <w:rPr>
                <w:rFonts w:cs="Arial"/>
                <w:color w:val="000000"/>
              </w:rPr>
            </w:pPr>
            <w:r w:rsidRPr="00BA39A9">
              <w:rPr>
                <w:rFonts w:cs="Arial"/>
                <w:color w:val="000000"/>
              </w:rPr>
              <w:t>Code.org CS Discoveries for Far North Educators AYW 2 (Region 1)</w:t>
            </w:r>
          </w:p>
        </w:tc>
        <w:tc>
          <w:tcPr>
            <w:tcW w:w="8395" w:type="dxa"/>
            <w:shd w:val="clear" w:color="auto" w:fill="auto"/>
            <w:vAlign w:val="center"/>
          </w:tcPr>
          <w:p w14:paraId="2B3EB55C" w14:textId="308CB92F" w:rsidR="00A24971" w:rsidRPr="00BA39A9" w:rsidRDefault="00A24971"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Through these Zoom sessions, as well as through two 90-minute asynchronous activities, participants experienced model lessons and planned for the implementation of Unit 4: Design Process and Unit 5: Data and Society. Participants were provided with time to discuss successes and challenges of teaching Code.org CS Discoveries lessons.</w:t>
            </w:r>
          </w:p>
        </w:tc>
      </w:tr>
      <w:tr w:rsidR="00A24971" w:rsidRPr="00BA39A9" w14:paraId="3079F4E3" w14:textId="77777777" w:rsidTr="0FEE0C83">
        <w:trPr>
          <w:cantSplit/>
          <w:jc w:val="center"/>
        </w:trPr>
        <w:tc>
          <w:tcPr>
            <w:tcW w:w="1795" w:type="dxa"/>
            <w:shd w:val="clear" w:color="auto" w:fill="auto"/>
            <w:vAlign w:val="center"/>
          </w:tcPr>
          <w:p w14:paraId="54D54375" w14:textId="70300884" w:rsidR="00A24971" w:rsidRPr="00BA39A9" w:rsidRDefault="00A24971" w:rsidP="00BA39A9">
            <w:pPr>
              <w:rPr>
                <w:rFonts w:cs="Arial"/>
                <w:color w:val="000000"/>
              </w:rPr>
            </w:pPr>
            <w:r w:rsidRPr="00BA39A9">
              <w:rPr>
                <w:rFonts w:cs="Arial"/>
                <w:color w:val="000000"/>
              </w:rPr>
              <w:t>November 12 and 14, 2024</w:t>
            </w:r>
          </w:p>
        </w:tc>
        <w:tc>
          <w:tcPr>
            <w:tcW w:w="3075" w:type="dxa"/>
            <w:shd w:val="clear" w:color="auto" w:fill="auto"/>
            <w:vAlign w:val="center"/>
          </w:tcPr>
          <w:p w14:paraId="1489B12E" w14:textId="0CEF14F7" w:rsidR="00A24971" w:rsidRPr="00BA39A9" w:rsidRDefault="00A24971" w:rsidP="00BA39A9">
            <w:pPr>
              <w:rPr>
                <w:rFonts w:cs="Arial"/>
                <w:color w:val="000000"/>
              </w:rPr>
            </w:pPr>
            <w:r w:rsidRPr="00BA39A9">
              <w:rPr>
                <w:rFonts w:cs="Arial"/>
                <w:color w:val="000000"/>
              </w:rPr>
              <w:t>Code.org CS Discoveries at Fresno COE AYW 2 (Region 5 &amp; 6)</w:t>
            </w:r>
          </w:p>
        </w:tc>
        <w:tc>
          <w:tcPr>
            <w:tcW w:w="8395" w:type="dxa"/>
            <w:shd w:val="clear" w:color="auto" w:fill="auto"/>
            <w:vAlign w:val="center"/>
          </w:tcPr>
          <w:p w14:paraId="015EE4BE" w14:textId="3A341642" w:rsidR="00A24971" w:rsidRPr="00BA39A9" w:rsidRDefault="00A24971" w:rsidP="00BA39A9">
            <w:pPr>
              <w:autoSpaceDE w:val="0"/>
              <w:autoSpaceDN w:val="0"/>
              <w:adjustRightInd w:val="0"/>
              <w:rPr>
                <w:rFonts w:cs="Arial"/>
                <w:color w:val="000000"/>
              </w:rPr>
            </w:pPr>
            <w:r w:rsidRPr="00BA39A9">
              <w:rPr>
                <w:rFonts w:cs="Arial"/>
                <w:color w:val="000000"/>
              </w:rPr>
              <w:t xml:space="preserve">Educators who attended the corresponding summer workshop continued their professional learning through this just-in-time AYW. Participants engaged in model lessons and reflections, then prepared for classroom implementation of the </w:t>
            </w:r>
            <w:r w:rsidR="00920198" w:rsidRPr="00BA39A9">
              <w:rPr>
                <w:rFonts w:cs="Arial"/>
                <w:color w:val="000000"/>
              </w:rPr>
              <w:t xml:space="preserve">Code.org </w:t>
            </w:r>
            <w:r w:rsidRPr="00BA39A9">
              <w:rPr>
                <w:rFonts w:cs="Arial"/>
                <w:color w:val="000000"/>
              </w:rPr>
              <w:t>CS Discoveries curriculum.</w:t>
            </w:r>
          </w:p>
        </w:tc>
      </w:tr>
      <w:tr w:rsidR="00A24971" w:rsidRPr="00BA39A9" w14:paraId="31D123DA" w14:textId="77777777" w:rsidTr="0FEE0C83">
        <w:trPr>
          <w:cantSplit/>
          <w:jc w:val="center"/>
        </w:trPr>
        <w:tc>
          <w:tcPr>
            <w:tcW w:w="1795" w:type="dxa"/>
            <w:shd w:val="clear" w:color="auto" w:fill="auto"/>
            <w:vAlign w:val="center"/>
          </w:tcPr>
          <w:p w14:paraId="6AF8B352" w14:textId="48C7FA02" w:rsidR="00A24971" w:rsidRPr="00BA39A9" w:rsidRDefault="00A24971" w:rsidP="00BA39A9">
            <w:pPr>
              <w:rPr>
                <w:rFonts w:cs="Arial"/>
                <w:color w:val="000000"/>
              </w:rPr>
            </w:pPr>
            <w:r w:rsidRPr="00BA39A9">
              <w:rPr>
                <w:rFonts w:cs="Arial"/>
                <w:color w:val="000000"/>
              </w:rPr>
              <w:t>November 12</w:t>
            </w:r>
            <w:r w:rsidR="00920198" w:rsidRPr="00BA39A9">
              <w:rPr>
                <w:rFonts w:cs="Arial"/>
                <w:color w:val="000000"/>
              </w:rPr>
              <w:t>–</w:t>
            </w:r>
            <w:r w:rsidRPr="00BA39A9">
              <w:rPr>
                <w:rFonts w:cs="Arial"/>
                <w:color w:val="000000"/>
              </w:rPr>
              <w:t>14, 2024</w:t>
            </w:r>
          </w:p>
        </w:tc>
        <w:tc>
          <w:tcPr>
            <w:tcW w:w="3075" w:type="dxa"/>
            <w:shd w:val="clear" w:color="auto" w:fill="auto"/>
            <w:vAlign w:val="center"/>
          </w:tcPr>
          <w:p w14:paraId="620439E9" w14:textId="192915CD" w:rsidR="00A24971" w:rsidRPr="00BA39A9" w:rsidRDefault="00A24971" w:rsidP="00BA39A9">
            <w:pPr>
              <w:rPr>
                <w:rFonts w:cs="Arial"/>
                <w:color w:val="000000"/>
              </w:rPr>
            </w:pPr>
            <w:r w:rsidRPr="00BA39A9">
              <w:rPr>
                <w:rFonts w:cs="Arial"/>
                <w:color w:val="000000"/>
              </w:rPr>
              <w:t>Code.org CS Discoveries Contra Costa AYW 2 (Region 4)</w:t>
            </w:r>
          </w:p>
        </w:tc>
        <w:tc>
          <w:tcPr>
            <w:tcW w:w="8395" w:type="dxa"/>
            <w:shd w:val="clear" w:color="auto" w:fill="auto"/>
            <w:vAlign w:val="center"/>
          </w:tcPr>
          <w:p w14:paraId="572E99DA" w14:textId="4FA42F42" w:rsidR="00A24971" w:rsidRPr="00BA39A9" w:rsidRDefault="00920198" w:rsidP="00BA39A9">
            <w:pPr>
              <w:autoSpaceDE w:val="0"/>
              <w:autoSpaceDN w:val="0"/>
              <w:adjustRightInd w:val="0"/>
              <w:rPr>
                <w:rFonts w:cs="Arial"/>
                <w:color w:val="000000"/>
              </w:rPr>
            </w:pPr>
            <w:r w:rsidRPr="00BA39A9">
              <w:rPr>
                <w:rFonts w:cs="Arial"/>
                <w:color w:val="000000"/>
              </w:rPr>
              <w:t xml:space="preserve">Distributed over multiple days, educators participated in a </w:t>
            </w:r>
            <w:r w:rsidR="00032077">
              <w:rPr>
                <w:rFonts w:cs="Arial"/>
                <w:color w:val="000000"/>
              </w:rPr>
              <w:t>six</w:t>
            </w:r>
            <w:r w:rsidRPr="00BA39A9">
              <w:rPr>
                <w:rFonts w:cs="Arial"/>
                <w:color w:val="000000"/>
              </w:rPr>
              <w:t>-hour AYW focused on the theme “Role of the Teacher in CS Instruction.” The workshop provided opportunities for participants to review key CS concepts, reflect on how their role evolves across different lessons, and explore strategies to support student learning effectively. Educators engaged in discussion-based activities to deepen their understanding of assessment practices, gaining confidence in using the Unit 3 project rubric to provide meaningful feedback to students. The workshop also emphasized the teacher’s role in fostering an inclusive classroom environment through the exploration of real-world inclusion scenarios. Participants left with a clearer understanding of how to support diverse learners in CS, along with guidance for completing upcoming asynchronous work in Module 5.</w:t>
            </w:r>
          </w:p>
        </w:tc>
      </w:tr>
      <w:tr w:rsidR="00A24971" w:rsidRPr="00BA39A9" w14:paraId="0A3C6D24" w14:textId="77777777" w:rsidTr="0FEE0C83">
        <w:trPr>
          <w:cantSplit/>
          <w:jc w:val="center"/>
        </w:trPr>
        <w:tc>
          <w:tcPr>
            <w:tcW w:w="1795" w:type="dxa"/>
            <w:shd w:val="clear" w:color="auto" w:fill="auto"/>
            <w:vAlign w:val="center"/>
          </w:tcPr>
          <w:p w14:paraId="2F618D03" w14:textId="2055D4A3" w:rsidR="00A24971" w:rsidRPr="00BA39A9" w:rsidRDefault="00A24971" w:rsidP="00BA39A9">
            <w:pPr>
              <w:rPr>
                <w:rFonts w:cs="Arial"/>
                <w:color w:val="000000"/>
              </w:rPr>
            </w:pPr>
            <w:r w:rsidRPr="00BA39A9">
              <w:rPr>
                <w:rFonts w:cs="Arial"/>
                <w:color w:val="000000"/>
              </w:rPr>
              <w:lastRenderedPageBreak/>
              <w:t>November 16, 2024</w:t>
            </w:r>
          </w:p>
        </w:tc>
        <w:tc>
          <w:tcPr>
            <w:tcW w:w="3075" w:type="dxa"/>
            <w:shd w:val="clear" w:color="auto" w:fill="auto"/>
            <w:vAlign w:val="center"/>
          </w:tcPr>
          <w:p w14:paraId="4C6B7119" w14:textId="0B5DD7FE" w:rsidR="00A24971" w:rsidRPr="00BA39A9" w:rsidRDefault="00A24971" w:rsidP="00BA39A9">
            <w:pPr>
              <w:rPr>
                <w:rFonts w:cs="Arial"/>
                <w:color w:val="000000"/>
              </w:rPr>
            </w:pPr>
            <w:r w:rsidRPr="00BA39A9">
              <w:rPr>
                <w:rFonts w:cs="Arial"/>
                <w:color w:val="000000"/>
              </w:rPr>
              <w:t>Code.org CS Principles San Diego COE AYW 2 (Region 7)</w:t>
            </w:r>
          </w:p>
        </w:tc>
        <w:tc>
          <w:tcPr>
            <w:tcW w:w="8395" w:type="dxa"/>
            <w:shd w:val="clear" w:color="auto" w:fill="auto"/>
            <w:vAlign w:val="center"/>
          </w:tcPr>
          <w:p w14:paraId="50DEB116" w14:textId="60C6F184" w:rsidR="00A24971" w:rsidRPr="00BA39A9" w:rsidRDefault="00A24971" w:rsidP="00BA39A9">
            <w:pPr>
              <w:autoSpaceDE w:val="0"/>
              <w:autoSpaceDN w:val="0"/>
              <w:adjustRightInd w:val="0"/>
              <w:rPr>
                <w:rFonts w:cs="Arial"/>
                <w:color w:val="000000"/>
              </w:rPr>
            </w:pPr>
            <w:r w:rsidRPr="00BA39A9">
              <w:rPr>
                <w:rFonts w:cs="Arial"/>
                <w:color w:val="000000"/>
              </w:rPr>
              <w:t xml:space="preserve">Secondary educators of </w:t>
            </w:r>
            <w:proofErr w:type="gramStart"/>
            <w:r w:rsidRPr="00BA39A9">
              <w:rPr>
                <w:rFonts w:cs="Arial"/>
                <w:color w:val="000000"/>
              </w:rPr>
              <w:t>grades</w:t>
            </w:r>
            <w:proofErr w:type="gramEnd"/>
            <w:r w:rsidRPr="00BA39A9">
              <w:rPr>
                <w:rFonts w:cs="Arial"/>
                <w:color w:val="000000"/>
              </w:rPr>
              <w:t xml:space="preserve"> </w:t>
            </w:r>
            <w:r w:rsidR="00C95B6A">
              <w:rPr>
                <w:rFonts w:cs="Arial"/>
                <w:color w:val="000000"/>
              </w:rPr>
              <w:t>nine through twelve</w:t>
            </w:r>
            <w:r w:rsidRPr="00BA39A9">
              <w:rPr>
                <w:rFonts w:cs="Arial"/>
                <w:color w:val="000000"/>
              </w:rPr>
              <w:t xml:space="preserve"> who attended the corresponding summer workshop participated in this just-in-time AYW. This session combined virtual synchronous meetings with asynchronous activities to support educators in implementing the Code.org CS Principles curriculum. Participants engaged in collaborative discussions, shared classroom challenges, and explored strategies for teaching computational thinking and preparing students for the AP® CS Principles exam. The workshops emphasized equity-focused practices and provided opportunities to refine lesson plans and integrate tools to enhance student engagement and success. This workshop was also endorsed by the College Board as an official AP® CS Principles workshop.</w:t>
            </w:r>
          </w:p>
        </w:tc>
      </w:tr>
      <w:tr w:rsidR="00A24971" w:rsidRPr="00BA39A9" w14:paraId="23D86906" w14:textId="77777777" w:rsidTr="0FEE0C83">
        <w:trPr>
          <w:cantSplit/>
          <w:jc w:val="center"/>
        </w:trPr>
        <w:tc>
          <w:tcPr>
            <w:tcW w:w="1795" w:type="dxa"/>
            <w:shd w:val="clear" w:color="auto" w:fill="auto"/>
            <w:vAlign w:val="center"/>
          </w:tcPr>
          <w:p w14:paraId="1CC1BB61" w14:textId="3FE78068" w:rsidR="00A24971" w:rsidRPr="00BA39A9" w:rsidRDefault="004176B4" w:rsidP="00BA39A9">
            <w:pPr>
              <w:rPr>
                <w:rFonts w:cs="Arial"/>
                <w:color w:val="000000"/>
              </w:rPr>
            </w:pPr>
            <w:r w:rsidRPr="00BA39A9">
              <w:rPr>
                <w:rFonts w:cs="Arial"/>
                <w:color w:val="000000"/>
              </w:rPr>
              <w:t>November 16, 2024</w:t>
            </w:r>
          </w:p>
        </w:tc>
        <w:tc>
          <w:tcPr>
            <w:tcW w:w="3075" w:type="dxa"/>
            <w:shd w:val="clear" w:color="auto" w:fill="auto"/>
            <w:vAlign w:val="center"/>
          </w:tcPr>
          <w:p w14:paraId="4F3E4411" w14:textId="19CC6936" w:rsidR="00A24971" w:rsidRPr="00BA39A9" w:rsidRDefault="004176B4" w:rsidP="00BA39A9">
            <w:pPr>
              <w:rPr>
                <w:rFonts w:cs="Arial"/>
                <w:color w:val="000000"/>
              </w:rPr>
            </w:pPr>
            <w:r w:rsidRPr="00BA39A9">
              <w:rPr>
                <w:rFonts w:cs="Arial"/>
                <w:color w:val="000000"/>
              </w:rPr>
              <w:t>Code.org CS Discoveries San Diego COE AYW 2 (Region 7)</w:t>
            </w:r>
          </w:p>
        </w:tc>
        <w:tc>
          <w:tcPr>
            <w:tcW w:w="8395" w:type="dxa"/>
            <w:shd w:val="clear" w:color="auto" w:fill="auto"/>
            <w:vAlign w:val="center"/>
          </w:tcPr>
          <w:p w14:paraId="22C61320" w14:textId="4576A718" w:rsidR="00A24971" w:rsidRPr="00BA39A9" w:rsidRDefault="004176B4" w:rsidP="00BA39A9">
            <w:pPr>
              <w:autoSpaceDE w:val="0"/>
              <w:autoSpaceDN w:val="0"/>
              <w:adjustRightInd w:val="0"/>
              <w:rPr>
                <w:rFonts w:cs="Arial"/>
                <w:color w:val="000000"/>
              </w:rPr>
            </w:pPr>
            <w:r w:rsidRPr="00BA39A9">
              <w:rPr>
                <w:rFonts w:cs="Arial"/>
                <w:color w:val="000000"/>
              </w:rPr>
              <w:t xml:space="preserve">Secondary educators of grades </w:t>
            </w:r>
            <w:r w:rsidR="00C95B6A">
              <w:rPr>
                <w:rFonts w:cs="Arial"/>
                <w:color w:val="000000"/>
              </w:rPr>
              <w:t>six through ten</w:t>
            </w:r>
            <w:r w:rsidRPr="00BA39A9">
              <w:rPr>
                <w:rFonts w:cs="Arial"/>
                <w:color w:val="000000"/>
              </w:rPr>
              <w:t xml:space="preserve"> who attended the corresponding summer workshop continued their professional learning through this just-in-time AYW. This session combined virtual synchronous meetings with asynchronous activities to support educators in implementing the CS Discoveries curriculum. Participants collaborated on lesson planning, reflected on student progress, and explored strategies for teaching foundational CS concepts. The workshops also focused on fostering equity and engagement in the classroom while ensuring alignment with the curriculum’s inquiry-based learning approach.</w:t>
            </w:r>
          </w:p>
        </w:tc>
      </w:tr>
      <w:tr w:rsidR="004176B4" w:rsidRPr="00BA39A9" w14:paraId="1FF87995" w14:textId="77777777" w:rsidTr="0FEE0C83">
        <w:trPr>
          <w:cantSplit/>
          <w:jc w:val="center"/>
        </w:trPr>
        <w:tc>
          <w:tcPr>
            <w:tcW w:w="1795" w:type="dxa"/>
            <w:shd w:val="clear" w:color="auto" w:fill="auto"/>
            <w:vAlign w:val="center"/>
          </w:tcPr>
          <w:p w14:paraId="51CD03B5" w14:textId="22C8FF6F" w:rsidR="004176B4" w:rsidRPr="00BA39A9" w:rsidRDefault="004176B4" w:rsidP="00BA39A9">
            <w:pPr>
              <w:rPr>
                <w:rFonts w:cs="Arial"/>
                <w:color w:val="000000"/>
              </w:rPr>
            </w:pPr>
            <w:r w:rsidRPr="00BA39A9">
              <w:rPr>
                <w:rFonts w:cs="Arial"/>
                <w:color w:val="000000"/>
              </w:rPr>
              <w:t>November 18, 2024</w:t>
            </w:r>
          </w:p>
        </w:tc>
        <w:tc>
          <w:tcPr>
            <w:tcW w:w="3075" w:type="dxa"/>
            <w:shd w:val="clear" w:color="auto" w:fill="auto"/>
            <w:vAlign w:val="center"/>
          </w:tcPr>
          <w:p w14:paraId="41141683" w14:textId="00B3467B" w:rsidR="004176B4" w:rsidRPr="00BA39A9" w:rsidRDefault="004176B4" w:rsidP="00BA39A9">
            <w:pPr>
              <w:rPr>
                <w:rFonts w:cs="Arial"/>
                <w:color w:val="000000"/>
              </w:rPr>
            </w:pPr>
            <w:r w:rsidRPr="00BA39A9">
              <w:rPr>
                <w:rFonts w:cs="Arial"/>
                <w:color w:val="000000"/>
              </w:rPr>
              <w:t>Bootstrap: Algebra 2 Riverside COE AYW 3 (Region 7)</w:t>
            </w:r>
          </w:p>
        </w:tc>
        <w:tc>
          <w:tcPr>
            <w:tcW w:w="8395" w:type="dxa"/>
            <w:shd w:val="clear" w:color="auto" w:fill="auto"/>
            <w:vAlign w:val="center"/>
          </w:tcPr>
          <w:p w14:paraId="3AB07EAD" w14:textId="07674CF1" w:rsidR="004176B4" w:rsidRPr="00BA39A9" w:rsidRDefault="004176B4" w:rsidP="00BA39A9">
            <w:pPr>
              <w:autoSpaceDE w:val="0"/>
              <w:autoSpaceDN w:val="0"/>
              <w:adjustRightInd w:val="0"/>
              <w:rPr>
                <w:rFonts w:cs="Arial"/>
                <w:color w:val="000000"/>
              </w:rPr>
            </w:pPr>
            <w:r w:rsidRPr="00BA39A9">
              <w:rPr>
                <w:rFonts w:cs="Arial"/>
                <w:color w:val="000000"/>
              </w:rPr>
              <w:t>Educators who attended the corresponding summer workshop continued their professional learning through this just-in-time AYW. These sessions provided secondary educators an opportunity to review principles taught during the summer intensive workshops as well as collaborative discussions, lesson planning, and mock teaching experiences where participants provide feedback to one another about the lesson being taught, what went well, and how to improve instruction for that lesson.</w:t>
            </w:r>
          </w:p>
        </w:tc>
      </w:tr>
      <w:tr w:rsidR="004176B4" w:rsidRPr="00BA39A9" w14:paraId="350AF783" w14:textId="77777777" w:rsidTr="0FEE0C83">
        <w:trPr>
          <w:cantSplit/>
          <w:jc w:val="center"/>
        </w:trPr>
        <w:tc>
          <w:tcPr>
            <w:tcW w:w="1795" w:type="dxa"/>
            <w:shd w:val="clear" w:color="auto" w:fill="auto"/>
            <w:vAlign w:val="center"/>
          </w:tcPr>
          <w:p w14:paraId="023EDD9D" w14:textId="131B8113" w:rsidR="004176B4" w:rsidRPr="00BA39A9" w:rsidRDefault="004176B4" w:rsidP="00BA39A9">
            <w:pPr>
              <w:rPr>
                <w:rFonts w:cs="Arial"/>
                <w:color w:val="000000"/>
              </w:rPr>
            </w:pPr>
            <w:r w:rsidRPr="00BA39A9">
              <w:rPr>
                <w:rFonts w:cs="Arial"/>
                <w:color w:val="000000"/>
              </w:rPr>
              <w:lastRenderedPageBreak/>
              <w:t>November 18</w:t>
            </w:r>
            <w:r w:rsidR="00920198" w:rsidRPr="00BA39A9">
              <w:rPr>
                <w:rFonts w:cs="Arial"/>
                <w:color w:val="000000"/>
              </w:rPr>
              <w:t>–</w:t>
            </w:r>
            <w:r w:rsidRPr="00BA39A9">
              <w:rPr>
                <w:rFonts w:cs="Arial"/>
                <w:color w:val="000000"/>
              </w:rPr>
              <w:t>December 9, 2024</w:t>
            </w:r>
          </w:p>
        </w:tc>
        <w:tc>
          <w:tcPr>
            <w:tcW w:w="3075" w:type="dxa"/>
            <w:shd w:val="clear" w:color="auto" w:fill="auto"/>
            <w:vAlign w:val="center"/>
          </w:tcPr>
          <w:p w14:paraId="40C87EDE" w14:textId="23F1D63F" w:rsidR="004176B4" w:rsidRPr="00BA39A9" w:rsidRDefault="004176B4" w:rsidP="00BA39A9">
            <w:pPr>
              <w:rPr>
                <w:rFonts w:cs="Arial"/>
                <w:color w:val="000000"/>
              </w:rPr>
            </w:pPr>
            <w:r w:rsidRPr="00BA39A9">
              <w:rPr>
                <w:rFonts w:cs="Arial"/>
                <w:color w:val="000000"/>
              </w:rPr>
              <w:t>Bootstrap: Data Science Santa Clara COE AYW 3 (Region 4)</w:t>
            </w:r>
          </w:p>
        </w:tc>
        <w:tc>
          <w:tcPr>
            <w:tcW w:w="8395" w:type="dxa"/>
            <w:shd w:val="clear" w:color="auto" w:fill="auto"/>
            <w:vAlign w:val="center"/>
          </w:tcPr>
          <w:p w14:paraId="66B7D248" w14:textId="620D861D" w:rsidR="004176B4" w:rsidRPr="00BA39A9" w:rsidRDefault="00920198" w:rsidP="00BA39A9">
            <w:pPr>
              <w:autoSpaceDE w:val="0"/>
              <w:autoSpaceDN w:val="0"/>
              <w:adjustRightInd w:val="0"/>
              <w:rPr>
                <w:rFonts w:cs="Arial"/>
                <w:color w:val="000000"/>
              </w:rPr>
            </w:pPr>
            <w:r w:rsidRPr="00BA39A9">
              <w:rPr>
                <w:rFonts w:cs="Arial"/>
                <w:color w:val="000000"/>
              </w:rPr>
              <w:t xml:space="preserve">Distributed over multiple days, educators participated in a </w:t>
            </w:r>
            <w:r w:rsidR="00032077">
              <w:rPr>
                <w:rFonts w:cs="Arial"/>
                <w:color w:val="000000"/>
              </w:rPr>
              <w:t>six-hour</w:t>
            </w:r>
            <w:r w:rsidRPr="00BA39A9">
              <w:rPr>
                <w:rFonts w:cs="Arial"/>
                <w:color w:val="000000"/>
              </w:rPr>
              <w:t xml:space="preserve"> AYW focused on advancing their data science instruction through hands-on practice with data analysis and computational thinking. Participants deepened their understanding of table functions, learning to compose functions and </w:t>
            </w:r>
            <w:r w:rsidR="00032077">
              <w:rPr>
                <w:rFonts w:cs="Arial"/>
                <w:color w:val="000000"/>
              </w:rPr>
              <w:t>use</w:t>
            </w:r>
            <w:r w:rsidRPr="00BA39A9">
              <w:rPr>
                <w:rFonts w:cs="Arial"/>
                <w:color w:val="000000"/>
              </w:rPr>
              <w:t xml:space="preserve"> grouped samples to analyze data more effectively. They engaged in Lesson Labs to develop personal implementation ideas and apply their learning in practical contexts. The workshop also introduced advanced data displays and conditional functions, allowing educators to explore more complex data manipulation techniques. Additionally, participants gained valuable skills in creating their own </w:t>
            </w:r>
            <w:proofErr w:type="spellStart"/>
            <w:r w:rsidRPr="00BA39A9">
              <w:rPr>
                <w:rFonts w:cs="Arial"/>
                <w:color w:val="000000"/>
              </w:rPr>
              <w:t>Pyret</w:t>
            </w:r>
            <w:proofErr w:type="spellEnd"/>
            <w:r w:rsidRPr="00BA39A9">
              <w:rPr>
                <w:rFonts w:cs="Arial"/>
                <w:color w:val="000000"/>
              </w:rPr>
              <w:t xml:space="preserve"> files, enabling them to customize lessons to meet their students’ needs and apply data science concepts in diverse classroom settings.</w:t>
            </w:r>
          </w:p>
        </w:tc>
      </w:tr>
      <w:tr w:rsidR="004176B4" w:rsidRPr="00BA39A9" w14:paraId="2C9DF507" w14:textId="77777777" w:rsidTr="0FEE0C83">
        <w:trPr>
          <w:cantSplit/>
          <w:jc w:val="center"/>
        </w:trPr>
        <w:tc>
          <w:tcPr>
            <w:tcW w:w="1795" w:type="dxa"/>
            <w:shd w:val="clear" w:color="auto" w:fill="auto"/>
            <w:vAlign w:val="center"/>
          </w:tcPr>
          <w:p w14:paraId="087CC1A7" w14:textId="7E106BC2" w:rsidR="004176B4" w:rsidRPr="00BA39A9" w:rsidRDefault="004176B4" w:rsidP="00BA39A9">
            <w:pPr>
              <w:rPr>
                <w:rFonts w:cs="Arial"/>
                <w:color w:val="000000"/>
              </w:rPr>
            </w:pPr>
            <w:r w:rsidRPr="00BA39A9">
              <w:rPr>
                <w:rFonts w:cs="Arial"/>
                <w:color w:val="000000"/>
              </w:rPr>
              <w:t>November 20, 2024</w:t>
            </w:r>
          </w:p>
        </w:tc>
        <w:tc>
          <w:tcPr>
            <w:tcW w:w="3075" w:type="dxa"/>
            <w:shd w:val="clear" w:color="auto" w:fill="auto"/>
            <w:vAlign w:val="center"/>
          </w:tcPr>
          <w:p w14:paraId="351DC8AF" w14:textId="21337764" w:rsidR="004176B4" w:rsidRPr="00BA39A9" w:rsidRDefault="004176B4" w:rsidP="00BA39A9">
            <w:pPr>
              <w:rPr>
                <w:rFonts w:cs="Arial"/>
                <w:color w:val="000000"/>
              </w:rPr>
            </w:pPr>
            <w:proofErr w:type="spellStart"/>
            <w:r w:rsidRPr="00BA39A9">
              <w:rPr>
                <w:rFonts w:cs="Arial"/>
                <w:color w:val="000000"/>
              </w:rPr>
              <w:t>C</w:t>
            </w:r>
            <w:r w:rsidR="00D22346">
              <w:rPr>
                <w:rFonts w:cs="Arial"/>
                <w:color w:val="000000"/>
              </w:rPr>
              <w:t>S</w:t>
            </w:r>
            <w:r w:rsidRPr="00BA39A9">
              <w:rPr>
                <w:rFonts w:cs="Arial"/>
                <w:color w:val="000000"/>
              </w:rPr>
              <w:t>forEL</w:t>
            </w:r>
            <w:proofErr w:type="spellEnd"/>
            <w:r w:rsidRPr="00BA39A9">
              <w:rPr>
                <w:rFonts w:cs="Arial"/>
                <w:color w:val="000000"/>
              </w:rPr>
              <w:t xml:space="preserve"> at </w:t>
            </w:r>
            <w:proofErr w:type="spellStart"/>
            <w:r w:rsidRPr="00BA39A9">
              <w:rPr>
                <w:rFonts w:cs="Arial"/>
                <w:color w:val="000000"/>
              </w:rPr>
              <w:t>CSPDWeek</w:t>
            </w:r>
            <w:proofErr w:type="spellEnd"/>
            <w:r w:rsidRPr="00BA39A9">
              <w:rPr>
                <w:rFonts w:cs="Arial"/>
                <w:color w:val="000000"/>
              </w:rPr>
              <w:t xml:space="preserve"> AYW 3 (Statewide)</w:t>
            </w:r>
          </w:p>
        </w:tc>
        <w:tc>
          <w:tcPr>
            <w:tcW w:w="8395" w:type="dxa"/>
            <w:shd w:val="clear" w:color="auto" w:fill="auto"/>
            <w:vAlign w:val="center"/>
          </w:tcPr>
          <w:p w14:paraId="52A8B113" w14:textId="4E7807BA" w:rsidR="004176B4" w:rsidRPr="00BA39A9" w:rsidRDefault="004176B4" w:rsidP="00BA39A9">
            <w:pPr>
              <w:autoSpaceDE w:val="0"/>
              <w:autoSpaceDN w:val="0"/>
              <w:adjustRightInd w:val="0"/>
              <w:rPr>
                <w:rFonts w:cs="Arial"/>
                <w:color w:val="000000"/>
              </w:rPr>
            </w:pPr>
            <w:r w:rsidRPr="00BA39A9">
              <w:rPr>
                <w:rFonts w:cs="Arial"/>
                <w:color w:val="000000"/>
              </w:rPr>
              <w:t xml:space="preserve">Using Data to Improve Diverse CS Course Participation: </w:t>
            </w:r>
            <w:r w:rsidR="0029608B">
              <w:rPr>
                <w:rFonts w:cs="Arial"/>
                <w:color w:val="000000"/>
              </w:rPr>
              <w:t>P</w:t>
            </w:r>
            <w:r w:rsidRPr="00BA39A9">
              <w:rPr>
                <w:rFonts w:cs="Arial"/>
                <w:color w:val="000000"/>
              </w:rPr>
              <w:t>articipating educators work</w:t>
            </w:r>
            <w:r w:rsidR="006B16F5" w:rsidRPr="00BA39A9">
              <w:rPr>
                <w:rFonts w:cs="Arial"/>
                <w:color w:val="000000"/>
              </w:rPr>
              <w:t>ed</w:t>
            </w:r>
            <w:r w:rsidRPr="00BA39A9">
              <w:rPr>
                <w:rFonts w:cs="Arial"/>
                <w:color w:val="000000"/>
              </w:rPr>
              <w:t xml:space="preserve"> to develop a foundational understanding of what systematic and/or structural barriers exist to keep underrepresented students out of </w:t>
            </w:r>
            <w:r w:rsidR="006B16F5" w:rsidRPr="00BA39A9">
              <w:rPr>
                <w:rFonts w:cs="Arial"/>
                <w:color w:val="000000"/>
              </w:rPr>
              <w:t>CS</w:t>
            </w:r>
            <w:r w:rsidRPr="00BA39A9">
              <w:rPr>
                <w:rFonts w:cs="Arial"/>
                <w:color w:val="000000"/>
              </w:rPr>
              <w:t xml:space="preserve"> classrooms. Participants examine</w:t>
            </w:r>
            <w:r w:rsidR="006B16F5" w:rsidRPr="00BA39A9">
              <w:rPr>
                <w:rFonts w:cs="Arial"/>
                <w:color w:val="000000"/>
              </w:rPr>
              <w:t>d</w:t>
            </w:r>
            <w:r w:rsidRPr="00BA39A9">
              <w:rPr>
                <w:rFonts w:cs="Arial"/>
                <w:color w:val="000000"/>
              </w:rPr>
              <w:t xml:space="preserve"> data from various resources and learn</w:t>
            </w:r>
            <w:r w:rsidR="006B16F5" w:rsidRPr="00BA39A9">
              <w:rPr>
                <w:rFonts w:cs="Arial"/>
                <w:color w:val="000000"/>
              </w:rPr>
              <w:t>ed</w:t>
            </w:r>
            <w:r w:rsidRPr="00BA39A9">
              <w:rPr>
                <w:rFonts w:cs="Arial"/>
                <w:color w:val="000000"/>
              </w:rPr>
              <w:t xml:space="preserve"> about strategies that will help them create a more inclusive, diverse, and equitable learning environment for all students.</w:t>
            </w:r>
          </w:p>
        </w:tc>
      </w:tr>
      <w:tr w:rsidR="006B16F5" w:rsidRPr="00BA39A9" w14:paraId="1C3CF129" w14:textId="77777777" w:rsidTr="0FEE0C83">
        <w:trPr>
          <w:cantSplit/>
          <w:jc w:val="center"/>
        </w:trPr>
        <w:tc>
          <w:tcPr>
            <w:tcW w:w="1795" w:type="dxa"/>
            <w:shd w:val="clear" w:color="auto" w:fill="auto"/>
            <w:vAlign w:val="center"/>
          </w:tcPr>
          <w:p w14:paraId="27DEC95B" w14:textId="45646C9A" w:rsidR="006B16F5" w:rsidRPr="00BA39A9" w:rsidRDefault="006B16F5" w:rsidP="00BA39A9">
            <w:pPr>
              <w:rPr>
                <w:rFonts w:cs="Arial"/>
                <w:color w:val="000000"/>
              </w:rPr>
            </w:pPr>
            <w:r w:rsidRPr="00BA39A9">
              <w:rPr>
                <w:rFonts w:cs="Arial"/>
                <w:color w:val="000000"/>
              </w:rPr>
              <w:t>November 21, 2024</w:t>
            </w:r>
          </w:p>
        </w:tc>
        <w:tc>
          <w:tcPr>
            <w:tcW w:w="3075" w:type="dxa"/>
            <w:shd w:val="clear" w:color="auto" w:fill="auto"/>
            <w:vAlign w:val="center"/>
          </w:tcPr>
          <w:p w14:paraId="28DF6F6C" w14:textId="19037FF2" w:rsidR="006B16F5" w:rsidRPr="00BA39A9" w:rsidRDefault="006B16F5" w:rsidP="00BA39A9">
            <w:pPr>
              <w:rPr>
                <w:rFonts w:cs="Arial"/>
                <w:color w:val="000000"/>
              </w:rPr>
            </w:pPr>
            <w:r w:rsidRPr="00BA39A9">
              <w:rPr>
                <w:rFonts w:cs="Arial"/>
                <w:color w:val="000000"/>
              </w:rPr>
              <w:t>Bootstrap: Algebra Riverside COE AYW 3 (Region 7)</w:t>
            </w:r>
          </w:p>
        </w:tc>
        <w:tc>
          <w:tcPr>
            <w:tcW w:w="8395" w:type="dxa"/>
            <w:shd w:val="clear" w:color="auto" w:fill="auto"/>
            <w:vAlign w:val="center"/>
          </w:tcPr>
          <w:p w14:paraId="1EC23A22" w14:textId="60852F34" w:rsidR="006B16F5" w:rsidRPr="00BA39A9" w:rsidRDefault="006B16F5" w:rsidP="00BA39A9">
            <w:pPr>
              <w:autoSpaceDE w:val="0"/>
              <w:autoSpaceDN w:val="0"/>
              <w:adjustRightInd w:val="0"/>
              <w:rPr>
                <w:rFonts w:cs="Arial"/>
                <w:color w:val="000000"/>
              </w:rPr>
            </w:pPr>
            <w:r w:rsidRPr="00BA39A9">
              <w:rPr>
                <w:rFonts w:cs="Arial"/>
                <w:color w:val="000000"/>
              </w:rPr>
              <w:t xml:space="preserve">Educators of grades </w:t>
            </w:r>
            <w:r w:rsidR="00A41A83">
              <w:rPr>
                <w:rFonts w:cs="Arial"/>
                <w:color w:val="000000"/>
              </w:rPr>
              <w:t>seven through twelve</w:t>
            </w:r>
            <w:r w:rsidRPr="00BA39A9">
              <w:rPr>
                <w:rFonts w:cs="Arial"/>
                <w:color w:val="000000"/>
              </w:rPr>
              <w:t xml:space="preserve"> who attended the summer Bootstrap: Algebra workshop continued their professional learning through this just-in-time AYW. These sessions combined virtual synchronous meetings with asynchronous activities to support educators in implementing the Bootstrap: Algebra curriculum. Participants engaged in collaborative discussions, lesson planning, and reflections on integrating algebraic concepts with CS. The workshops provided opportunities to refine instructional strategies, explore classroom challenges, and ensure alignment with mathematics and CS standards to enhance student engagement and understanding.</w:t>
            </w:r>
          </w:p>
        </w:tc>
      </w:tr>
      <w:tr w:rsidR="006B16F5" w:rsidRPr="00BA39A9" w14:paraId="27D816B5" w14:textId="77777777" w:rsidTr="0FEE0C83">
        <w:trPr>
          <w:cantSplit/>
          <w:jc w:val="center"/>
        </w:trPr>
        <w:tc>
          <w:tcPr>
            <w:tcW w:w="1795" w:type="dxa"/>
            <w:shd w:val="clear" w:color="auto" w:fill="auto"/>
            <w:vAlign w:val="center"/>
          </w:tcPr>
          <w:p w14:paraId="500EEC9B" w14:textId="3C8A0CB7" w:rsidR="006B16F5" w:rsidRPr="00BA39A9" w:rsidRDefault="006B16F5" w:rsidP="00BA39A9">
            <w:pPr>
              <w:rPr>
                <w:rFonts w:cs="Arial"/>
                <w:color w:val="000000"/>
              </w:rPr>
            </w:pPr>
            <w:r w:rsidRPr="00BA39A9">
              <w:rPr>
                <w:rFonts w:cs="Arial"/>
                <w:color w:val="000000"/>
              </w:rPr>
              <w:lastRenderedPageBreak/>
              <w:t>December 3, 2024</w:t>
            </w:r>
          </w:p>
        </w:tc>
        <w:tc>
          <w:tcPr>
            <w:tcW w:w="3075" w:type="dxa"/>
            <w:shd w:val="clear" w:color="auto" w:fill="auto"/>
            <w:vAlign w:val="center"/>
          </w:tcPr>
          <w:p w14:paraId="6797C68E" w14:textId="1A9B4854" w:rsidR="006B16F5" w:rsidRPr="00BA39A9" w:rsidRDefault="006B16F5" w:rsidP="00BA39A9">
            <w:pPr>
              <w:rPr>
                <w:rFonts w:cs="Arial"/>
                <w:color w:val="000000"/>
              </w:rPr>
            </w:pPr>
            <w:r w:rsidRPr="00BA39A9">
              <w:rPr>
                <w:rFonts w:cs="Arial"/>
                <w:color w:val="000000"/>
              </w:rPr>
              <w:t>EdTech Playground: Celebrating Computer Science Education (</w:t>
            </w:r>
            <w:proofErr w:type="spellStart"/>
            <w:r w:rsidRPr="00BA39A9">
              <w:rPr>
                <w:rFonts w:cs="Arial"/>
                <w:color w:val="000000"/>
              </w:rPr>
              <w:t>CSEd</w:t>
            </w:r>
            <w:proofErr w:type="spellEnd"/>
            <w:r w:rsidRPr="00BA39A9">
              <w:rPr>
                <w:rFonts w:cs="Arial"/>
                <w:color w:val="000000"/>
              </w:rPr>
              <w:t xml:space="preserve">) Week with Mark </w:t>
            </w:r>
            <w:proofErr w:type="spellStart"/>
            <w:r w:rsidRPr="00BA39A9">
              <w:rPr>
                <w:rFonts w:cs="Arial"/>
                <w:color w:val="000000"/>
              </w:rPr>
              <w:t>Lantsberger</w:t>
            </w:r>
            <w:proofErr w:type="spellEnd"/>
            <w:r w:rsidRPr="00BA39A9">
              <w:rPr>
                <w:rFonts w:cs="Arial"/>
                <w:color w:val="000000"/>
              </w:rPr>
              <w:t xml:space="preserve"> and Sandra Myers</w:t>
            </w:r>
          </w:p>
        </w:tc>
        <w:tc>
          <w:tcPr>
            <w:tcW w:w="8395" w:type="dxa"/>
            <w:shd w:val="clear" w:color="auto" w:fill="auto"/>
            <w:vAlign w:val="center"/>
          </w:tcPr>
          <w:p w14:paraId="44A92408" w14:textId="7633A869" w:rsidR="006B16F5" w:rsidRPr="00BA39A9" w:rsidRDefault="006B16F5" w:rsidP="00BA39A9">
            <w:pPr>
              <w:autoSpaceDE w:val="0"/>
              <w:autoSpaceDN w:val="0"/>
              <w:adjustRightInd w:val="0"/>
              <w:rPr>
                <w:rFonts w:cs="Arial"/>
                <w:color w:val="000000"/>
              </w:rPr>
            </w:pPr>
            <w:r w:rsidRPr="00BA39A9">
              <w:rPr>
                <w:rFonts w:cs="Arial"/>
                <w:color w:val="000000"/>
              </w:rPr>
              <w:t xml:space="preserve">EdTech Playground events are designed to support K–12 teacher leaders and innovators with </w:t>
            </w:r>
            <w:r w:rsidR="002A0BE5" w:rsidRPr="00BA39A9">
              <w:rPr>
                <w:rFonts w:cs="Arial"/>
                <w:color w:val="000000"/>
              </w:rPr>
              <w:t>E</w:t>
            </w:r>
            <w:r w:rsidRPr="00BA39A9">
              <w:rPr>
                <w:rFonts w:cs="Arial"/>
                <w:color w:val="000000"/>
              </w:rPr>
              <w:t>d</w:t>
            </w:r>
            <w:r w:rsidR="002A0BE5" w:rsidRPr="00BA39A9">
              <w:rPr>
                <w:rFonts w:cs="Arial"/>
                <w:color w:val="000000"/>
              </w:rPr>
              <w:t>T</w:t>
            </w:r>
            <w:r w:rsidRPr="00BA39A9">
              <w:rPr>
                <w:rFonts w:cs="Arial"/>
                <w:color w:val="000000"/>
              </w:rPr>
              <w:t xml:space="preserve">ech-infused lessons, strategies, and approaches to learning. Guest speakers Mark </w:t>
            </w:r>
            <w:proofErr w:type="spellStart"/>
            <w:r w:rsidRPr="00BA39A9">
              <w:rPr>
                <w:rFonts w:cs="Arial"/>
                <w:color w:val="000000"/>
              </w:rPr>
              <w:t>Lantsberger</w:t>
            </w:r>
            <w:proofErr w:type="spellEnd"/>
            <w:r w:rsidRPr="00BA39A9">
              <w:rPr>
                <w:rFonts w:cs="Arial"/>
                <w:color w:val="000000"/>
              </w:rPr>
              <w:t xml:space="preserve"> and Sandra Myers prepared teachers for </w:t>
            </w:r>
            <w:proofErr w:type="spellStart"/>
            <w:r w:rsidRPr="00BA39A9">
              <w:rPr>
                <w:rFonts w:cs="Arial"/>
                <w:color w:val="000000"/>
              </w:rPr>
              <w:t>CSEd</w:t>
            </w:r>
            <w:proofErr w:type="spellEnd"/>
            <w:r w:rsidRPr="00BA39A9">
              <w:rPr>
                <w:rFonts w:cs="Arial"/>
                <w:color w:val="000000"/>
              </w:rPr>
              <w:t xml:space="preserve"> Week with tips, resources, and strategies for bringing in CS to any classroom and any subject. By highlighting resources such as Code.org, educators left prepared to explore CS with their students, even if they</w:t>
            </w:r>
            <w:r w:rsidR="0010027F">
              <w:rPr>
                <w:rFonts w:cs="Arial"/>
                <w:color w:val="000000"/>
              </w:rPr>
              <w:t xml:space="preserve"> had</w:t>
            </w:r>
            <w:r w:rsidRPr="00BA39A9">
              <w:rPr>
                <w:rFonts w:cs="Arial"/>
                <w:color w:val="000000"/>
              </w:rPr>
              <w:t xml:space="preserve"> never tried it before.</w:t>
            </w:r>
          </w:p>
        </w:tc>
      </w:tr>
      <w:tr w:rsidR="006B16F5" w:rsidRPr="00BA39A9" w14:paraId="2847F0C2" w14:textId="77777777" w:rsidTr="0FEE0C83">
        <w:trPr>
          <w:cantSplit/>
          <w:jc w:val="center"/>
        </w:trPr>
        <w:tc>
          <w:tcPr>
            <w:tcW w:w="1795" w:type="dxa"/>
            <w:shd w:val="clear" w:color="auto" w:fill="auto"/>
            <w:vAlign w:val="center"/>
          </w:tcPr>
          <w:p w14:paraId="07385EA0" w14:textId="33D8E8FE" w:rsidR="006B16F5" w:rsidRPr="00BA39A9" w:rsidRDefault="006B16F5" w:rsidP="00BA39A9">
            <w:pPr>
              <w:rPr>
                <w:rFonts w:cs="Arial"/>
                <w:color w:val="000000"/>
              </w:rPr>
            </w:pPr>
            <w:r w:rsidRPr="00BA39A9">
              <w:rPr>
                <w:rFonts w:cs="Arial"/>
                <w:color w:val="000000"/>
              </w:rPr>
              <w:t>December 4 and 18, 2024</w:t>
            </w:r>
          </w:p>
        </w:tc>
        <w:tc>
          <w:tcPr>
            <w:tcW w:w="3075" w:type="dxa"/>
            <w:shd w:val="clear" w:color="auto" w:fill="auto"/>
            <w:vAlign w:val="center"/>
          </w:tcPr>
          <w:p w14:paraId="1892D241" w14:textId="114DC95E" w:rsidR="006B16F5" w:rsidRPr="00BA39A9" w:rsidRDefault="00D22346" w:rsidP="00BA39A9">
            <w:pPr>
              <w:rPr>
                <w:rFonts w:cs="Arial"/>
                <w:color w:val="000000"/>
              </w:rPr>
            </w:pPr>
            <w:proofErr w:type="spellStart"/>
            <w:r>
              <w:rPr>
                <w:rFonts w:cs="Arial"/>
                <w:color w:val="000000"/>
              </w:rPr>
              <w:t>CSforEL</w:t>
            </w:r>
            <w:proofErr w:type="spellEnd"/>
            <w:r w:rsidR="006B16F5" w:rsidRPr="00BA39A9">
              <w:rPr>
                <w:rFonts w:cs="Arial"/>
                <w:color w:val="000000"/>
              </w:rPr>
              <w:t xml:space="preserve"> at </w:t>
            </w:r>
            <w:proofErr w:type="spellStart"/>
            <w:r w:rsidR="006B16F5" w:rsidRPr="00BA39A9">
              <w:rPr>
                <w:rFonts w:cs="Arial"/>
                <w:color w:val="000000"/>
              </w:rPr>
              <w:t>CSPDWeek</w:t>
            </w:r>
            <w:proofErr w:type="spellEnd"/>
            <w:r w:rsidR="006B16F5" w:rsidRPr="00BA39A9">
              <w:rPr>
                <w:rFonts w:cs="Arial"/>
                <w:color w:val="000000"/>
              </w:rPr>
              <w:t xml:space="preserve"> AYW 4 (Statewide)</w:t>
            </w:r>
          </w:p>
        </w:tc>
        <w:tc>
          <w:tcPr>
            <w:tcW w:w="8395" w:type="dxa"/>
            <w:shd w:val="clear" w:color="auto" w:fill="auto"/>
            <w:vAlign w:val="center"/>
          </w:tcPr>
          <w:p w14:paraId="5398CEF2" w14:textId="67D1A5EF" w:rsidR="006B16F5" w:rsidRPr="00BA39A9" w:rsidRDefault="006B16F5" w:rsidP="00BA39A9">
            <w:pPr>
              <w:autoSpaceDE w:val="0"/>
              <w:autoSpaceDN w:val="0"/>
              <w:adjustRightInd w:val="0"/>
              <w:rPr>
                <w:rFonts w:cs="Arial"/>
                <w:color w:val="000000"/>
              </w:rPr>
            </w:pPr>
            <w:r w:rsidRPr="00BA39A9">
              <w:rPr>
                <w:rFonts w:cs="Arial"/>
                <w:color w:val="000000"/>
              </w:rPr>
              <w:t xml:space="preserve">Identity Inclusion for K–12 CS Educators: </w:t>
            </w:r>
            <w:r w:rsidR="00C41EAA">
              <w:rPr>
                <w:rFonts w:cs="Arial"/>
                <w:color w:val="000000"/>
              </w:rPr>
              <w:t>T</w:t>
            </w:r>
            <w:r w:rsidRPr="00BA39A9">
              <w:rPr>
                <w:rFonts w:cs="Arial"/>
                <w:color w:val="000000"/>
              </w:rPr>
              <w:t xml:space="preserve">his session aimed to provide a foundational understanding of </w:t>
            </w:r>
            <w:r w:rsidR="00466F8A" w:rsidRPr="00BA39A9">
              <w:rPr>
                <w:rFonts w:cs="Arial"/>
                <w:color w:val="000000"/>
              </w:rPr>
              <w:t>oneself</w:t>
            </w:r>
            <w:r w:rsidRPr="00BA39A9">
              <w:rPr>
                <w:rFonts w:cs="Arial"/>
                <w:color w:val="000000"/>
              </w:rPr>
              <w:t xml:space="preserve">, the impact one has on others, and ways to foster safe and inclusive CS learning environments. Participating educators explored how intersectionality can translate to privilege and marginalization. They explored the </w:t>
            </w:r>
            <w:r w:rsidR="00466F8A">
              <w:rPr>
                <w:rFonts w:cs="Arial"/>
                <w:color w:val="000000"/>
              </w:rPr>
              <w:t>construct of race</w:t>
            </w:r>
            <w:r w:rsidRPr="00BA39A9">
              <w:rPr>
                <w:rFonts w:cs="Arial"/>
                <w:color w:val="000000"/>
              </w:rPr>
              <w:t>, examined the cycle of oppression, reflected on race perspectives, and facilitated safe conversations on strategies to combat implicit bias and promote inclusivity.</w:t>
            </w:r>
          </w:p>
        </w:tc>
      </w:tr>
    </w:tbl>
    <w:p w14:paraId="7E1B77B5" w14:textId="77777777" w:rsidR="00AD585A" w:rsidRDefault="00AD585A" w:rsidP="00AD585A">
      <w:pPr>
        <w:spacing w:after="240"/>
        <w:rPr>
          <w:lang w:val="en"/>
        </w:rPr>
        <w:sectPr w:rsidR="00AD585A" w:rsidSect="00DF6889">
          <w:type w:val="continuous"/>
          <w:pgSz w:w="15840" w:h="12240" w:orient="landscape" w:code="1"/>
          <w:pgMar w:top="1440" w:right="1440" w:bottom="1440" w:left="1440" w:header="720" w:footer="720" w:gutter="0"/>
          <w:cols w:space="720"/>
          <w:docGrid w:linePitch="360"/>
        </w:sectPr>
      </w:pPr>
    </w:p>
    <w:p w14:paraId="14A1D031" w14:textId="77777777" w:rsidR="00ED53DF" w:rsidRDefault="00ED53DF" w:rsidP="00AD585A">
      <w:pPr>
        <w:autoSpaceDE w:val="0"/>
        <w:autoSpaceDN w:val="0"/>
        <w:adjustRightInd w:val="0"/>
        <w:spacing w:after="240"/>
        <w:sectPr w:rsidR="00ED53DF" w:rsidSect="00DF6889">
          <w:type w:val="continuous"/>
          <w:pgSz w:w="15840" w:h="12240" w:orient="landscape" w:code="1"/>
          <w:pgMar w:top="1440" w:right="1440" w:bottom="1440" w:left="1440" w:header="720" w:footer="720" w:gutter="0"/>
          <w:cols w:space="720"/>
          <w:docGrid w:linePitch="360"/>
        </w:sectPr>
      </w:pPr>
    </w:p>
    <w:p w14:paraId="7ECC4B38" w14:textId="6DD4EFB9" w:rsidR="00AD585A" w:rsidRPr="00852BC3" w:rsidRDefault="00AD585A" w:rsidP="00AD585A">
      <w:pPr>
        <w:autoSpaceDE w:val="0"/>
        <w:autoSpaceDN w:val="0"/>
        <w:adjustRightInd w:val="0"/>
        <w:spacing w:after="240"/>
      </w:pPr>
      <w:r w:rsidRPr="00852BC3">
        <w:lastRenderedPageBreak/>
        <w:t xml:space="preserve">Table </w:t>
      </w:r>
      <w:r w:rsidR="00E93521">
        <w:t>5</w:t>
      </w:r>
      <w:r w:rsidRPr="00852BC3">
        <w:t xml:space="preserve"> presents the total number of educators and sites served </w:t>
      </w:r>
      <w:r w:rsidR="00F604A2">
        <w:t>for each activity from</w:t>
      </w:r>
      <w:r w:rsidRPr="00852BC3">
        <w:t xml:space="preserve"> </w:t>
      </w:r>
      <w:r w:rsidR="00E93521">
        <w:rPr>
          <w:bCs/>
        </w:rPr>
        <w:t xml:space="preserve">January </w:t>
      </w:r>
      <w:r w:rsidR="006A1414">
        <w:rPr>
          <w:bCs/>
        </w:rPr>
        <w:t>through</w:t>
      </w:r>
      <w:r w:rsidR="00E93521">
        <w:rPr>
          <w:bCs/>
        </w:rPr>
        <w:t xml:space="preserve"> </w:t>
      </w:r>
      <w:r w:rsidR="00F604A2">
        <w:rPr>
          <w:bCs/>
        </w:rPr>
        <w:t>December</w:t>
      </w:r>
      <w:r w:rsidRPr="00852BC3">
        <w:rPr>
          <w:bCs/>
        </w:rPr>
        <w:t xml:space="preserve"> 202</w:t>
      </w:r>
      <w:r w:rsidR="00E93521">
        <w:rPr>
          <w:bCs/>
        </w:rPr>
        <w:t>4</w:t>
      </w:r>
      <w:r w:rsidRPr="00852BC3">
        <w:t>.</w:t>
      </w:r>
    </w:p>
    <w:p w14:paraId="7E6E95E8" w14:textId="70D7AC25" w:rsidR="00AD585A" w:rsidRPr="00486BBF" w:rsidRDefault="00AD585A" w:rsidP="00204DDD">
      <w:pPr>
        <w:pStyle w:val="Heading4"/>
        <w:spacing w:before="480" w:after="240"/>
        <w:rPr>
          <w:color w:val="auto"/>
        </w:rPr>
      </w:pPr>
      <w:r w:rsidRPr="00486BBF">
        <w:rPr>
          <w:color w:val="auto"/>
        </w:rPr>
        <w:t xml:space="preserve">Table </w:t>
      </w:r>
      <w:r w:rsidR="00E93521" w:rsidRPr="00486BBF">
        <w:rPr>
          <w:color w:val="auto"/>
        </w:rPr>
        <w:t>5</w:t>
      </w:r>
      <w:r w:rsidRPr="00486BBF">
        <w:rPr>
          <w:color w:val="auto"/>
        </w:rPr>
        <w:t xml:space="preserve">: </w:t>
      </w:r>
      <w:r w:rsidR="00E93521" w:rsidRPr="00486BBF">
        <w:rPr>
          <w:color w:val="auto"/>
        </w:rPr>
        <w:t xml:space="preserve">2023 </w:t>
      </w:r>
      <w:r w:rsidRPr="00486BBF">
        <w:rPr>
          <w:color w:val="auto"/>
        </w:rPr>
        <w:t>EWIG: CS</w:t>
      </w:r>
      <w:r w:rsidR="00DC3926" w:rsidRPr="00486BBF">
        <w:rPr>
          <w:rFonts w:cs="Arial"/>
          <w:color w:val="auto"/>
        </w:rPr>
        <w:t>—</w:t>
      </w:r>
      <w:r w:rsidRPr="00486BBF">
        <w:rPr>
          <w:color w:val="auto"/>
        </w:rPr>
        <w:t xml:space="preserve">Educators and Sites Served </w:t>
      </w:r>
      <w:r w:rsidR="00F604A2" w:rsidRPr="00486BBF">
        <w:rPr>
          <w:color w:val="auto"/>
        </w:rPr>
        <w:t>per Activity</w:t>
      </w:r>
      <w:r w:rsidRPr="00486BBF">
        <w:rPr>
          <w:color w:val="auto"/>
        </w:rPr>
        <w:t xml:space="preserve"> (</w:t>
      </w:r>
      <w:r w:rsidR="00E93521" w:rsidRPr="00486BBF">
        <w:rPr>
          <w:color w:val="auto"/>
        </w:rPr>
        <w:t xml:space="preserve">January </w:t>
      </w:r>
      <w:r w:rsidR="00841095">
        <w:rPr>
          <w:rFonts w:cs="Arial"/>
          <w:color w:val="auto"/>
        </w:rPr>
        <w:t>T</w:t>
      </w:r>
      <w:r w:rsidR="006A1414">
        <w:rPr>
          <w:rFonts w:cs="Arial"/>
          <w:color w:val="auto"/>
        </w:rPr>
        <w:t>hrough</w:t>
      </w:r>
      <w:r w:rsidR="00E93521" w:rsidRPr="00486BBF">
        <w:rPr>
          <w:rFonts w:cs="Arial"/>
          <w:color w:val="auto"/>
        </w:rPr>
        <w:t xml:space="preserve"> </w:t>
      </w:r>
      <w:r w:rsidRPr="00486BBF">
        <w:rPr>
          <w:color w:val="auto"/>
        </w:rPr>
        <w:t>December 202</w:t>
      </w:r>
      <w:r w:rsidR="00E93521" w:rsidRPr="00486BBF">
        <w:rPr>
          <w:color w:val="auto"/>
        </w:rPr>
        <w:t>4</w:t>
      </w:r>
      <w:r w:rsidRPr="00486BBF">
        <w:rPr>
          <w:color w:val="auto"/>
        </w:rPr>
        <w:t>)</w:t>
      </w:r>
    </w:p>
    <w:tbl>
      <w:tblPr>
        <w:tblStyle w:val="TableGrid"/>
        <w:tblW w:w="5000" w:type="pct"/>
        <w:jc w:val="center"/>
        <w:tblLook w:val="04A0" w:firstRow="1" w:lastRow="0" w:firstColumn="1" w:lastColumn="0" w:noHBand="0" w:noVBand="1"/>
        <w:tblDescription w:val="Table 5 shows the 2023 EWIG: CS activities, along with the number of teachers, paraprofessionals, school leaders, counselors, and other educators served from January through December 2024. It also shows the number of classrooms, schools, LEAs, counties, and regions served during the same time period."/>
      </w:tblPr>
      <w:tblGrid>
        <w:gridCol w:w="1958"/>
        <w:gridCol w:w="1140"/>
        <w:gridCol w:w="1647"/>
        <w:gridCol w:w="1126"/>
        <w:gridCol w:w="1407"/>
        <w:gridCol w:w="937"/>
        <w:gridCol w:w="820"/>
        <w:gridCol w:w="1020"/>
        <w:gridCol w:w="725"/>
        <w:gridCol w:w="1113"/>
        <w:gridCol w:w="1057"/>
      </w:tblGrid>
      <w:tr w:rsidR="006A1414" w:rsidRPr="00646407" w14:paraId="1BCD1294" w14:textId="77777777" w:rsidTr="008F273F">
        <w:trPr>
          <w:cantSplit/>
          <w:trHeight w:val="836"/>
          <w:tblHeader/>
          <w:jc w:val="center"/>
        </w:trPr>
        <w:tc>
          <w:tcPr>
            <w:tcW w:w="762" w:type="pct"/>
            <w:shd w:val="clear" w:color="auto" w:fill="D9D9D9" w:themeFill="background1" w:themeFillShade="D9"/>
            <w:tcMar>
              <w:left w:w="43" w:type="dxa"/>
              <w:right w:w="43" w:type="dxa"/>
            </w:tcMar>
            <w:vAlign w:val="center"/>
          </w:tcPr>
          <w:p w14:paraId="7379DB24" w14:textId="77777777" w:rsidR="00391E10" w:rsidRPr="00646407" w:rsidRDefault="00391E10" w:rsidP="008F273F">
            <w:pPr>
              <w:jc w:val="center"/>
              <w:rPr>
                <w:rFonts w:cs="Arial"/>
                <w:b/>
              </w:rPr>
            </w:pPr>
            <w:r w:rsidRPr="00646407">
              <w:rPr>
                <w:rFonts w:cs="Arial"/>
                <w:b/>
              </w:rPr>
              <w:t>Activity</w:t>
            </w:r>
          </w:p>
        </w:tc>
        <w:tc>
          <w:tcPr>
            <w:tcW w:w="446" w:type="pct"/>
            <w:shd w:val="clear" w:color="auto" w:fill="D9D9D9" w:themeFill="background1" w:themeFillShade="D9"/>
            <w:tcMar>
              <w:left w:w="43" w:type="dxa"/>
              <w:right w:w="43" w:type="dxa"/>
            </w:tcMar>
            <w:vAlign w:val="center"/>
          </w:tcPr>
          <w:p w14:paraId="24D8E9A5" w14:textId="77777777" w:rsidR="00391E10" w:rsidRPr="00646407" w:rsidRDefault="00391E10" w:rsidP="008F273F">
            <w:pPr>
              <w:jc w:val="center"/>
              <w:rPr>
                <w:rFonts w:cs="Arial"/>
                <w:b/>
              </w:rPr>
            </w:pPr>
            <w:r w:rsidRPr="00646407">
              <w:rPr>
                <w:rFonts w:cs="Arial"/>
                <w:b/>
              </w:rPr>
              <w:t>Teachers</w:t>
            </w:r>
          </w:p>
        </w:tc>
        <w:tc>
          <w:tcPr>
            <w:tcW w:w="637" w:type="pct"/>
            <w:shd w:val="clear" w:color="auto" w:fill="D9D9D9" w:themeFill="background1" w:themeFillShade="D9"/>
            <w:tcMar>
              <w:left w:w="43" w:type="dxa"/>
              <w:right w:w="43" w:type="dxa"/>
            </w:tcMar>
            <w:vAlign w:val="center"/>
          </w:tcPr>
          <w:p w14:paraId="30881245" w14:textId="744875FC" w:rsidR="00391E10" w:rsidRPr="00646407" w:rsidRDefault="00391E10" w:rsidP="008F273F">
            <w:pPr>
              <w:jc w:val="center"/>
              <w:rPr>
                <w:rFonts w:cs="Arial"/>
                <w:b/>
              </w:rPr>
            </w:pPr>
            <w:proofErr w:type="gramStart"/>
            <w:r w:rsidRPr="00646407">
              <w:rPr>
                <w:rFonts w:cs="Arial"/>
                <w:b/>
                <w:lang w:val="en"/>
              </w:rPr>
              <w:t>Para-professionals</w:t>
            </w:r>
            <w:proofErr w:type="gramEnd"/>
          </w:p>
        </w:tc>
        <w:tc>
          <w:tcPr>
            <w:tcW w:w="446" w:type="pct"/>
            <w:shd w:val="clear" w:color="auto" w:fill="D9D9D9" w:themeFill="background1" w:themeFillShade="D9"/>
            <w:tcMar>
              <w:left w:w="43" w:type="dxa"/>
              <w:right w:w="43" w:type="dxa"/>
            </w:tcMar>
            <w:vAlign w:val="center"/>
          </w:tcPr>
          <w:p w14:paraId="6F31A4CD" w14:textId="77777777" w:rsidR="00391E10" w:rsidRPr="00646407" w:rsidRDefault="00391E10" w:rsidP="008F273F">
            <w:pPr>
              <w:jc w:val="center"/>
              <w:rPr>
                <w:rFonts w:cs="Arial"/>
                <w:b/>
              </w:rPr>
            </w:pPr>
            <w:r w:rsidRPr="00646407">
              <w:rPr>
                <w:rFonts w:cs="Arial"/>
                <w:b/>
                <w:lang w:val="en"/>
              </w:rPr>
              <w:t>School Leaders</w:t>
            </w:r>
          </w:p>
        </w:tc>
        <w:tc>
          <w:tcPr>
            <w:tcW w:w="541" w:type="pct"/>
            <w:shd w:val="clear" w:color="auto" w:fill="D9D9D9" w:themeFill="background1" w:themeFillShade="D9"/>
            <w:tcMar>
              <w:left w:w="43" w:type="dxa"/>
              <w:right w:w="43" w:type="dxa"/>
            </w:tcMar>
            <w:vAlign w:val="center"/>
          </w:tcPr>
          <w:p w14:paraId="5E8C2E1A" w14:textId="77777777" w:rsidR="00391E10" w:rsidRPr="00646407" w:rsidRDefault="00391E10" w:rsidP="008F273F">
            <w:pPr>
              <w:jc w:val="center"/>
              <w:rPr>
                <w:rFonts w:cs="Arial"/>
                <w:b/>
              </w:rPr>
            </w:pPr>
            <w:r w:rsidRPr="00646407">
              <w:rPr>
                <w:rFonts w:cs="Arial"/>
                <w:b/>
                <w:lang w:val="en"/>
              </w:rPr>
              <w:t>Counselors</w:t>
            </w:r>
          </w:p>
        </w:tc>
        <w:tc>
          <w:tcPr>
            <w:tcW w:w="352" w:type="pct"/>
            <w:shd w:val="clear" w:color="auto" w:fill="D9D9D9" w:themeFill="background1" w:themeFillShade="D9"/>
            <w:vAlign w:val="center"/>
          </w:tcPr>
          <w:p w14:paraId="1D9986E9" w14:textId="724C831A" w:rsidR="00391E10" w:rsidRPr="00646407" w:rsidRDefault="00391E10" w:rsidP="008F273F">
            <w:pPr>
              <w:jc w:val="center"/>
              <w:rPr>
                <w:rFonts w:cs="Arial"/>
                <w:b/>
              </w:rPr>
            </w:pPr>
            <w:r>
              <w:rPr>
                <w:rFonts w:cs="Arial"/>
                <w:b/>
              </w:rPr>
              <w:t>Other Edu</w:t>
            </w:r>
            <w:r w:rsidR="009E41D3">
              <w:rPr>
                <w:rFonts w:cs="Arial"/>
                <w:b/>
              </w:rPr>
              <w:t>-</w:t>
            </w:r>
            <w:proofErr w:type="spellStart"/>
            <w:r>
              <w:rPr>
                <w:rFonts w:cs="Arial"/>
                <w:b/>
              </w:rPr>
              <w:t>cators</w:t>
            </w:r>
            <w:proofErr w:type="spellEnd"/>
          </w:p>
        </w:tc>
        <w:tc>
          <w:tcPr>
            <w:tcW w:w="320" w:type="pct"/>
            <w:shd w:val="clear" w:color="auto" w:fill="D9D9D9" w:themeFill="background1" w:themeFillShade="D9"/>
            <w:tcMar>
              <w:left w:w="43" w:type="dxa"/>
              <w:right w:w="43" w:type="dxa"/>
            </w:tcMar>
            <w:vAlign w:val="center"/>
          </w:tcPr>
          <w:p w14:paraId="44BD3034" w14:textId="39055BA4" w:rsidR="00391E10" w:rsidRPr="00646407" w:rsidRDefault="00391E10" w:rsidP="008F273F">
            <w:pPr>
              <w:jc w:val="center"/>
              <w:rPr>
                <w:rFonts w:cs="Arial"/>
                <w:b/>
              </w:rPr>
            </w:pPr>
            <w:proofErr w:type="gramStart"/>
            <w:r w:rsidRPr="00646407">
              <w:rPr>
                <w:rFonts w:cs="Arial"/>
                <w:b/>
              </w:rPr>
              <w:t>Class-rooms</w:t>
            </w:r>
            <w:proofErr w:type="gramEnd"/>
          </w:p>
        </w:tc>
        <w:tc>
          <w:tcPr>
            <w:tcW w:w="382" w:type="pct"/>
            <w:shd w:val="clear" w:color="auto" w:fill="D9D9D9" w:themeFill="background1" w:themeFillShade="D9"/>
            <w:tcMar>
              <w:left w:w="43" w:type="dxa"/>
              <w:right w:w="43" w:type="dxa"/>
            </w:tcMar>
            <w:vAlign w:val="center"/>
          </w:tcPr>
          <w:p w14:paraId="42D18F5C" w14:textId="32441563" w:rsidR="00391E10" w:rsidRPr="00646407" w:rsidRDefault="00391E10" w:rsidP="008F273F">
            <w:pPr>
              <w:jc w:val="center"/>
              <w:rPr>
                <w:rFonts w:cs="Arial"/>
                <w:b/>
              </w:rPr>
            </w:pPr>
            <w:r w:rsidRPr="00646407">
              <w:rPr>
                <w:rFonts w:cs="Arial"/>
                <w:b/>
              </w:rPr>
              <w:t>Schools</w:t>
            </w:r>
          </w:p>
        </w:tc>
        <w:tc>
          <w:tcPr>
            <w:tcW w:w="288" w:type="pct"/>
            <w:shd w:val="clear" w:color="auto" w:fill="D9D9D9" w:themeFill="background1" w:themeFillShade="D9"/>
            <w:tcMar>
              <w:left w:w="43" w:type="dxa"/>
              <w:right w:w="43" w:type="dxa"/>
            </w:tcMar>
            <w:vAlign w:val="center"/>
          </w:tcPr>
          <w:p w14:paraId="7C75962F" w14:textId="77777777" w:rsidR="00391E10" w:rsidRPr="00646407" w:rsidRDefault="00391E10" w:rsidP="008F273F">
            <w:pPr>
              <w:jc w:val="center"/>
              <w:rPr>
                <w:rFonts w:cs="Arial"/>
                <w:b/>
              </w:rPr>
            </w:pPr>
            <w:r w:rsidRPr="00646407">
              <w:rPr>
                <w:rFonts w:cs="Arial"/>
                <w:b/>
              </w:rPr>
              <w:t>LEAs</w:t>
            </w:r>
          </w:p>
        </w:tc>
        <w:tc>
          <w:tcPr>
            <w:tcW w:w="412" w:type="pct"/>
            <w:shd w:val="clear" w:color="auto" w:fill="D9D9D9" w:themeFill="background1" w:themeFillShade="D9"/>
            <w:tcMar>
              <w:left w:w="43" w:type="dxa"/>
              <w:right w:w="43" w:type="dxa"/>
            </w:tcMar>
            <w:vAlign w:val="center"/>
          </w:tcPr>
          <w:p w14:paraId="460F7A24" w14:textId="77777777" w:rsidR="00391E10" w:rsidRPr="00646407" w:rsidRDefault="00391E10" w:rsidP="008F273F">
            <w:pPr>
              <w:jc w:val="center"/>
              <w:rPr>
                <w:rFonts w:cs="Arial"/>
                <w:b/>
              </w:rPr>
            </w:pPr>
            <w:r w:rsidRPr="00646407">
              <w:rPr>
                <w:rFonts w:cs="Arial"/>
                <w:b/>
              </w:rPr>
              <w:t>Counties</w:t>
            </w:r>
          </w:p>
        </w:tc>
        <w:tc>
          <w:tcPr>
            <w:tcW w:w="414" w:type="pct"/>
            <w:shd w:val="clear" w:color="auto" w:fill="D9D9D9" w:themeFill="background1" w:themeFillShade="D9"/>
            <w:tcMar>
              <w:left w:w="43" w:type="dxa"/>
              <w:right w:w="43" w:type="dxa"/>
            </w:tcMar>
            <w:vAlign w:val="center"/>
          </w:tcPr>
          <w:p w14:paraId="5ACD94AA" w14:textId="77777777" w:rsidR="00391E10" w:rsidRPr="00646407" w:rsidRDefault="00391E10" w:rsidP="008F273F">
            <w:pPr>
              <w:jc w:val="center"/>
              <w:rPr>
                <w:rFonts w:cs="Arial"/>
                <w:b/>
              </w:rPr>
            </w:pPr>
            <w:r w:rsidRPr="00646407">
              <w:rPr>
                <w:rFonts w:cs="Arial"/>
                <w:b/>
              </w:rPr>
              <w:t>Regions</w:t>
            </w:r>
          </w:p>
        </w:tc>
      </w:tr>
      <w:tr w:rsidR="00391E10" w:rsidRPr="00A3032F" w14:paraId="7ED65211" w14:textId="77777777" w:rsidTr="008F273F">
        <w:trPr>
          <w:cantSplit/>
          <w:trHeight w:val="556"/>
          <w:jc w:val="center"/>
        </w:trPr>
        <w:tc>
          <w:tcPr>
            <w:tcW w:w="762" w:type="pct"/>
            <w:vAlign w:val="center"/>
          </w:tcPr>
          <w:p w14:paraId="254E82EC" w14:textId="580C00EE" w:rsidR="00391E10" w:rsidRPr="007347B1" w:rsidRDefault="00391E10" w:rsidP="008F273F">
            <w:pPr>
              <w:rPr>
                <w:highlight w:val="yellow"/>
              </w:rPr>
            </w:pPr>
            <w:r>
              <w:rPr>
                <w:rFonts w:cs="Arial"/>
                <w:color w:val="000000"/>
              </w:rPr>
              <w:t>Jump into CS! Practices Make Perfect, Part 1 (Region 6)</w:t>
            </w:r>
          </w:p>
        </w:tc>
        <w:tc>
          <w:tcPr>
            <w:tcW w:w="446" w:type="pct"/>
            <w:vAlign w:val="center"/>
          </w:tcPr>
          <w:p w14:paraId="50015254" w14:textId="1A0D5663" w:rsidR="00391E10" w:rsidRPr="007E26E4" w:rsidRDefault="00391E10" w:rsidP="008F273F">
            <w:pPr>
              <w:jc w:val="center"/>
              <w:rPr>
                <w:rFonts w:cs="Arial"/>
              </w:rPr>
            </w:pPr>
            <w:r>
              <w:rPr>
                <w:rFonts w:cs="Arial"/>
              </w:rPr>
              <w:t>40</w:t>
            </w:r>
          </w:p>
        </w:tc>
        <w:tc>
          <w:tcPr>
            <w:tcW w:w="637" w:type="pct"/>
            <w:vAlign w:val="center"/>
          </w:tcPr>
          <w:p w14:paraId="5DC03C00" w14:textId="05EBB7DE" w:rsidR="00391E10" w:rsidRPr="007E26E4" w:rsidRDefault="00391E10" w:rsidP="008F273F">
            <w:pPr>
              <w:jc w:val="center"/>
              <w:rPr>
                <w:rFonts w:cs="Arial"/>
              </w:rPr>
            </w:pPr>
            <w:r>
              <w:rPr>
                <w:rFonts w:cs="Arial"/>
                <w:color w:val="000000"/>
              </w:rPr>
              <w:t>2</w:t>
            </w:r>
          </w:p>
        </w:tc>
        <w:tc>
          <w:tcPr>
            <w:tcW w:w="446" w:type="pct"/>
            <w:vAlign w:val="center"/>
          </w:tcPr>
          <w:p w14:paraId="32CAC3E3" w14:textId="02410A1F" w:rsidR="00391E10" w:rsidRPr="007E26E4" w:rsidRDefault="00391E10" w:rsidP="008F273F">
            <w:pPr>
              <w:jc w:val="center"/>
              <w:rPr>
                <w:rFonts w:cs="Arial"/>
              </w:rPr>
            </w:pPr>
            <w:r>
              <w:rPr>
                <w:rFonts w:cs="Arial"/>
                <w:color w:val="000000"/>
              </w:rPr>
              <w:t>1</w:t>
            </w:r>
          </w:p>
        </w:tc>
        <w:tc>
          <w:tcPr>
            <w:tcW w:w="541" w:type="pct"/>
            <w:vAlign w:val="center"/>
          </w:tcPr>
          <w:p w14:paraId="27C9A6EB" w14:textId="41F3621A" w:rsidR="00391E10" w:rsidRPr="007E26E4" w:rsidRDefault="00391E10" w:rsidP="008F273F">
            <w:pPr>
              <w:jc w:val="center"/>
              <w:rPr>
                <w:rFonts w:cs="Arial"/>
              </w:rPr>
            </w:pPr>
            <w:r>
              <w:rPr>
                <w:rFonts w:cs="Arial"/>
                <w:color w:val="000000"/>
              </w:rPr>
              <w:t>0</w:t>
            </w:r>
          </w:p>
        </w:tc>
        <w:tc>
          <w:tcPr>
            <w:tcW w:w="352" w:type="pct"/>
            <w:vAlign w:val="center"/>
          </w:tcPr>
          <w:p w14:paraId="1D892495" w14:textId="2B44B24A" w:rsidR="00391E10" w:rsidRDefault="00A45124" w:rsidP="008F273F">
            <w:pPr>
              <w:jc w:val="center"/>
              <w:rPr>
                <w:rFonts w:cs="Arial"/>
                <w:color w:val="000000"/>
              </w:rPr>
            </w:pPr>
            <w:r>
              <w:rPr>
                <w:rFonts w:cs="Arial"/>
                <w:color w:val="000000"/>
              </w:rPr>
              <w:t>7</w:t>
            </w:r>
          </w:p>
        </w:tc>
        <w:tc>
          <w:tcPr>
            <w:tcW w:w="320" w:type="pct"/>
            <w:vAlign w:val="center"/>
          </w:tcPr>
          <w:p w14:paraId="7623854D" w14:textId="25D95470" w:rsidR="00391E10" w:rsidRPr="007E26E4" w:rsidRDefault="00391E10" w:rsidP="008F273F">
            <w:pPr>
              <w:jc w:val="center"/>
              <w:rPr>
                <w:rFonts w:cs="Arial"/>
              </w:rPr>
            </w:pPr>
            <w:r>
              <w:rPr>
                <w:rFonts w:cs="Arial"/>
                <w:color w:val="000000"/>
              </w:rPr>
              <w:t>41</w:t>
            </w:r>
          </w:p>
        </w:tc>
        <w:tc>
          <w:tcPr>
            <w:tcW w:w="382" w:type="pct"/>
            <w:vAlign w:val="center"/>
          </w:tcPr>
          <w:p w14:paraId="7E155BD6" w14:textId="79AB95FF" w:rsidR="00391E10" w:rsidRPr="007E26E4" w:rsidRDefault="00391E10" w:rsidP="008F273F">
            <w:pPr>
              <w:jc w:val="center"/>
              <w:rPr>
                <w:rFonts w:cs="Arial"/>
              </w:rPr>
            </w:pPr>
            <w:r>
              <w:rPr>
                <w:rFonts w:cs="Arial"/>
                <w:color w:val="000000"/>
              </w:rPr>
              <w:t>41</w:t>
            </w:r>
          </w:p>
        </w:tc>
        <w:tc>
          <w:tcPr>
            <w:tcW w:w="288" w:type="pct"/>
            <w:vAlign w:val="center"/>
          </w:tcPr>
          <w:p w14:paraId="1471121D" w14:textId="1C73386A" w:rsidR="00391E10" w:rsidRPr="007E26E4" w:rsidRDefault="00391E10" w:rsidP="008F273F">
            <w:pPr>
              <w:jc w:val="center"/>
              <w:rPr>
                <w:rFonts w:cs="Arial"/>
              </w:rPr>
            </w:pPr>
            <w:r>
              <w:rPr>
                <w:rFonts w:cs="Arial"/>
                <w:color w:val="000000"/>
              </w:rPr>
              <w:t>21</w:t>
            </w:r>
          </w:p>
        </w:tc>
        <w:tc>
          <w:tcPr>
            <w:tcW w:w="412" w:type="pct"/>
            <w:vAlign w:val="center"/>
          </w:tcPr>
          <w:p w14:paraId="50D08F44" w14:textId="4A56C76F" w:rsidR="00391E10" w:rsidRPr="007E26E4" w:rsidRDefault="00391E10" w:rsidP="008F273F">
            <w:pPr>
              <w:jc w:val="center"/>
              <w:rPr>
                <w:rFonts w:cs="Arial"/>
              </w:rPr>
            </w:pPr>
            <w:r>
              <w:rPr>
                <w:rFonts w:cs="Arial"/>
                <w:color w:val="000000"/>
              </w:rPr>
              <w:t>12</w:t>
            </w:r>
          </w:p>
        </w:tc>
        <w:tc>
          <w:tcPr>
            <w:tcW w:w="414" w:type="pct"/>
            <w:vAlign w:val="center"/>
          </w:tcPr>
          <w:p w14:paraId="6C150E66" w14:textId="3CE54BF0" w:rsidR="00391E10" w:rsidRPr="007E26E4" w:rsidRDefault="00391E10" w:rsidP="008F273F">
            <w:pPr>
              <w:jc w:val="center"/>
              <w:rPr>
                <w:rFonts w:cs="Arial"/>
              </w:rPr>
            </w:pPr>
            <w:r>
              <w:rPr>
                <w:rFonts w:cs="Arial"/>
                <w:color w:val="000000"/>
              </w:rPr>
              <w:t>6</w:t>
            </w:r>
          </w:p>
        </w:tc>
      </w:tr>
      <w:tr w:rsidR="00391E10" w:rsidRPr="00A3032F" w14:paraId="331FFEA0" w14:textId="77777777" w:rsidTr="008F273F">
        <w:trPr>
          <w:cantSplit/>
          <w:trHeight w:val="556"/>
          <w:jc w:val="center"/>
        </w:trPr>
        <w:tc>
          <w:tcPr>
            <w:tcW w:w="762" w:type="pct"/>
            <w:vAlign w:val="center"/>
          </w:tcPr>
          <w:p w14:paraId="0E6F4366" w14:textId="1CF3FDFB" w:rsidR="00391E10" w:rsidRDefault="00391E10" w:rsidP="008F273F">
            <w:r>
              <w:rPr>
                <w:rFonts w:cs="Arial"/>
                <w:color w:val="000000"/>
              </w:rPr>
              <w:t xml:space="preserve">Physical Computing with </w:t>
            </w:r>
            <w:proofErr w:type="spellStart"/>
            <w:proofErr w:type="gramStart"/>
            <w:r w:rsidR="00B16ECF">
              <w:rPr>
                <w:rFonts w:cs="Arial"/>
                <w:color w:val="000000"/>
              </w:rPr>
              <w:t>m</w:t>
            </w:r>
            <w:r>
              <w:rPr>
                <w:rFonts w:cs="Arial"/>
                <w:color w:val="000000"/>
              </w:rPr>
              <w:t>icro:bit</w:t>
            </w:r>
            <w:proofErr w:type="spellEnd"/>
            <w:proofErr w:type="gramEnd"/>
            <w:r>
              <w:rPr>
                <w:rFonts w:cs="Arial"/>
                <w:color w:val="000000"/>
              </w:rPr>
              <w:t xml:space="preserve">: Do </w:t>
            </w:r>
            <w:r w:rsidR="004920A7">
              <w:rPr>
                <w:rFonts w:cs="Arial"/>
                <w:color w:val="000000"/>
              </w:rPr>
              <w:t xml:space="preserve">Your </w:t>
            </w:r>
            <w:r>
              <w:rPr>
                <w:rFonts w:cs="Arial"/>
                <w:color w:val="000000"/>
              </w:rPr>
              <w:t xml:space="preserve">Bit </w:t>
            </w:r>
            <w:r>
              <w:rPr>
                <w:rFonts w:cs="Arial"/>
              </w:rPr>
              <w:t>(Region 7)</w:t>
            </w:r>
          </w:p>
        </w:tc>
        <w:tc>
          <w:tcPr>
            <w:tcW w:w="446" w:type="pct"/>
            <w:vAlign w:val="center"/>
          </w:tcPr>
          <w:p w14:paraId="5D794897" w14:textId="439F1C51" w:rsidR="00391E10" w:rsidRPr="007E26E4" w:rsidRDefault="00391E10" w:rsidP="008F273F">
            <w:pPr>
              <w:jc w:val="center"/>
              <w:rPr>
                <w:rFonts w:cs="Arial"/>
              </w:rPr>
            </w:pPr>
            <w:r>
              <w:rPr>
                <w:rFonts w:cs="Arial"/>
              </w:rPr>
              <w:t>8</w:t>
            </w:r>
          </w:p>
        </w:tc>
        <w:tc>
          <w:tcPr>
            <w:tcW w:w="637" w:type="pct"/>
            <w:vAlign w:val="center"/>
          </w:tcPr>
          <w:p w14:paraId="10E2ACF6" w14:textId="4A0E1901" w:rsidR="00391E10" w:rsidRPr="007E26E4" w:rsidRDefault="00391E10" w:rsidP="008F273F">
            <w:pPr>
              <w:jc w:val="center"/>
              <w:rPr>
                <w:rFonts w:cs="Arial"/>
              </w:rPr>
            </w:pPr>
            <w:r>
              <w:rPr>
                <w:rFonts w:cs="Arial"/>
              </w:rPr>
              <w:t>0</w:t>
            </w:r>
          </w:p>
        </w:tc>
        <w:tc>
          <w:tcPr>
            <w:tcW w:w="446" w:type="pct"/>
            <w:vAlign w:val="center"/>
          </w:tcPr>
          <w:p w14:paraId="6312269E" w14:textId="19E22371" w:rsidR="00391E10" w:rsidRPr="007E26E4" w:rsidRDefault="00391E10" w:rsidP="008F273F">
            <w:pPr>
              <w:jc w:val="center"/>
              <w:rPr>
                <w:rFonts w:cs="Arial"/>
              </w:rPr>
            </w:pPr>
            <w:r>
              <w:rPr>
                <w:rFonts w:cs="Arial"/>
              </w:rPr>
              <w:t>0</w:t>
            </w:r>
          </w:p>
        </w:tc>
        <w:tc>
          <w:tcPr>
            <w:tcW w:w="541" w:type="pct"/>
            <w:vAlign w:val="center"/>
          </w:tcPr>
          <w:p w14:paraId="4A605FA7" w14:textId="137664FE" w:rsidR="00391E10" w:rsidRPr="007E26E4" w:rsidRDefault="00391E10" w:rsidP="008F273F">
            <w:pPr>
              <w:jc w:val="center"/>
              <w:rPr>
                <w:rFonts w:cs="Arial"/>
              </w:rPr>
            </w:pPr>
            <w:r>
              <w:rPr>
                <w:rFonts w:cs="Arial"/>
              </w:rPr>
              <w:t>0</w:t>
            </w:r>
          </w:p>
        </w:tc>
        <w:tc>
          <w:tcPr>
            <w:tcW w:w="352" w:type="pct"/>
            <w:vAlign w:val="center"/>
          </w:tcPr>
          <w:p w14:paraId="7687B6B6" w14:textId="05788EE3" w:rsidR="00391E10" w:rsidRDefault="00A45124" w:rsidP="008F273F">
            <w:pPr>
              <w:jc w:val="center"/>
              <w:rPr>
                <w:rFonts w:cs="Arial"/>
              </w:rPr>
            </w:pPr>
            <w:r>
              <w:rPr>
                <w:rFonts w:cs="Arial"/>
              </w:rPr>
              <w:t>1</w:t>
            </w:r>
          </w:p>
        </w:tc>
        <w:tc>
          <w:tcPr>
            <w:tcW w:w="320" w:type="pct"/>
            <w:vAlign w:val="center"/>
          </w:tcPr>
          <w:p w14:paraId="127ED47C" w14:textId="314D1E14" w:rsidR="00391E10" w:rsidRPr="007E26E4" w:rsidRDefault="00391E10" w:rsidP="008F273F">
            <w:pPr>
              <w:jc w:val="center"/>
              <w:rPr>
                <w:rFonts w:cs="Arial"/>
              </w:rPr>
            </w:pPr>
            <w:r>
              <w:rPr>
                <w:rFonts w:cs="Arial"/>
              </w:rPr>
              <w:t>8</w:t>
            </w:r>
          </w:p>
        </w:tc>
        <w:tc>
          <w:tcPr>
            <w:tcW w:w="382" w:type="pct"/>
            <w:vAlign w:val="center"/>
          </w:tcPr>
          <w:p w14:paraId="6E4264DA" w14:textId="54A7CC24" w:rsidR="00391E10" w:rsidRPr="007E26E4" w:rsidRDefault="00391E10" w:rsidP="008F273F">
            <w:pPr>
              <w:jc w:val="center"/>
              <w:rPr>
                <w:rFonts w:cs="Arial"/>
              </w:rPr>
            </w:pPr>
            <w:r>
              <w:rPr>
                <w:rFonts w:cs="Arial"/>
              </w:rPr>
              <w:t>9</w:t>
            </w:r>
          </w:p>
        </w:tc>
        <w:tc>
          <w:tcPr>
            <w:tcW w:w="288" w:type="pct"/>
            <w:vAlign w:val="center"/>
          </w:tcPr>
          <w:p w14:paraId="04240193" w14:textId="444F6243" w:rsidR="00391E10" w:rsidRPr="007E26E4" w:rsidRDefault="00391E10" w:rsidP="008F273F">
            <w:pPr>
              <w:jc w:val="center"/>
              <w:rPr>
                <w:rFonts w:cs="Arial"/>
              </w:rPr>
            </w:pPr>
            <w:r>
              <w:rPr>
                <w:rFonts w:cs="Arial"/>
              </w:rPr>
              <w:t>7</w:t>
            </w:r>
          </w:p>
        </w:tc>
        <w:tc>
          <w:tcPr>
            <w:tcW w:w="412" w:type="pct"/>
            <w:vAlign w:val="center"/>
          </w:tcPr>
          <w:p w14:paraId="745D19F9" w14:textId="34796E5F" w:rsidR="00391E10" w:rsidRPr="007E26E4" w:rsidRDefault="00391E10" w:rsidP="008F273F">
            <w:pPr>
              <w:jc w:val="center"/>
              <w:rPr>
                <w:rFonts w:cs="Arial"/>
              </w:rPr>
            </w:pPr>
            <w:r>
              <w:rPr>
                <w:rFonts w:cs="Arial"/>
              </w:rPr>
              <w:t>2</w:t>
            </w:r>
          </w:p>
        </w:tc>
        <w:tc>
          <w:tcPr>
            <w:tcW w:w="414" w:type="pct"/>
            <w:vAlign w:val="center"/>
          </w:tcPr>
          <w:p w14:paraId="32BA60CA" w14:textId="318BF7AC" w:rsidR="00391E10" w:rsidRPr="007E26E4" w:rsidRDefault="00391E10" w:rsidP="008F273F">
            <w:pPr>
              <w:jc w:val="center"/>
              <w:rPr>
                <w:rFonts w:cs="Arial"/>
              </w:rPr>
            </w:pPr>
            <w:r>
              <w:rPr>
                <w:rFonts w:cs="Arial"/>
              </w:rPr>
              <w:t>2</w:t>
            </w:r>
          </w:p>
        </w:tc>
      </w:tr>
      <w:tr w:rsidR="00391E10" w:rsidRPr="00A3032F" w14:paraId="5C42F832" w14:textId="77777777" w:rsidTr="008F273F">
        <w:trPr>
          <w:cantSplit/>
          <w:trHeight w:val="556"/>
          <w:jc w:val="center"/>
        </w:trPr>
        <w:tc>
          <w:tcPr>
            <w:tcW w:w="762" w:type="pct"/>
            <w:vAlign w:val="center"/>
          </w:tcPr>
          <w:p w14:paraId="750BFFA5" w14:textId="10387314" w:rsidR="00391E10" w:rsidRDefault="00391E10" w:rsidP="008F273F">
            <w:pPr>
              <w:rPr>
                <w:rFonts w:cs="Arial"/>
                <w:color w:val="000000"/>
              </w:rPr>
            </w:pPr>
            <w:r>
              <w:rPr>
                <w:rFonts w:cs="Arial"/>
                <w:color w:val="000000"/>
              </w:rPr>
              <w:t xml:space="preserve">EdTech Exchange </w:t>
            </w:r>
            <w:r>
              <w:rPr>
                <w:rFonts w:cs="Arial"/>
              </w:rPr>
              <w:t>(Region 1)</w:t>
            </w:r>
          </w:p>
        </w:tc>
        <w:tc>
          <w:tcPr>
            <w:tcW w:w="446" w:type="pct"/>
            <w:vAlign w:val="center"/>
          </w:tcPr>
          <w:p w14:paraId="685B4BE8" w14:textId="1AC72E53" w:rsidR="00391E10" w:rsidRPr="007E26E4" w:rsidRDefault="00391E10" w:rsidP="008F273F">
            <w:pPr>
              <w:jc w:val="center"/>
              <w:rPr>
                <w:rFonts w:cs="Arial"/>
              </w:rPr>
            </w:pPr>
            <w:r>
              <w:rPr>
                <w:rFonts w:cs="Arial"/>
              </w:rPr>
              <w:t>38</w:t>
            </w:r>
          </w:p>
        </w:tc>
        <w:tc>
          <w:tcPr>
            <w:tcW w:w="637" w:type="pct"/>
            <w:vAlign w:val="center"/>
          </w:tcPr>
          <w:p w14:paraId="117C03F0" w14:textId="6648E71D" w:rsidR="00391E10" w:rsidRPr="007E26E4" w:rsidRDefault="00391E10" w:rsidP="008F273F">
            <w:pPr>
              <w:jc w:val="center"/>
              <w:rPr>
                <w:rFonts w:cs="Arial"/>
              </w:rPr>
            </w:pPr>
            <w:r>
              <w:rPr>
                <w:rFonts w:cs="Arial"/>
              </w:rPr>
              <w:t>0</w:t>
            </w:r>
          </w:p>
        </w:tc>
        <w:tc>
          <w:tcPr>
            <w:tcW w:w="446" w:type="pct"/>
            <w:vAlign w:val="center"/>
          </w:tcPr>
          <w:p w14:paraId="5DAFBCF1" w14:textId="15D72FE2" w:rsidR="00391E10" w:rsidRPr="007E26E4" w:rsidRDefault="00391E10" w:rsidP="008F273F">
            <w:pPr>
              <w:jc w:val="center"/>
              <w:rPr>
                <w:rFonts w:cs="Arial"/>
              </w:rPr>
            </w:pPr>
            <w:r>
              <w:rPr>
                <w:rFonts w:cs="Arial"/>
              </w:rPr>
              <w:t>0</w:t>
            </w:r>
          </w:p>
        </w:tc>
        <w:tc>
          <w:tcPr>
            <w:tcW w:w="541" w:type="pct"/>
            <w:vAlign w:val="center"/>
          </w:tcPr>
          <w:p w14:paraId="39F05094" w14:textId="7B54BD9A" w:rsidR="00391E10" w:rsidRPr="007E26E4" w:rsidRDefault="00391E10" w:rsidP="008F273F">
            <w:pPr>
              <w:jc w:val="center"/>
              <w:rPr>
                <w:rFonts w:cs="Arial"/>
              </w:rPr>
            </w:pPr>
            <w:r>
              <w:rPr>
                <w:rFonts w:cs="Arial"/>
              </w:rPr>
              <w:t>0</w:t>
            </w:r>
          </w:p>
        </w:tc>
        <w:tc>
          <w:tcPr>
            <w:tcW w:w="352" w:type="pct"/>
            <w:vAlign w:val="center"/>
          </w:tcPr>
          <w:p w14:paraId="7BD73477" w14:textId="7D0E514F" w:rsidR="00391E10" w:rsidRDefault="00A45124" w:rsidP="008F273F">
            <w:pPr>
              <w:jc w:val="center"/>
              <w:rPr>
                <w:rFonts w:cs="Arial"/>
              </w:rPr>
            </w:pPr>
            <w:r>
              <w:rPr>
                <w:rFonts w:cs="Arial"/>
              </w:rPr>
              <w:t>0</w:t>
            </w:r>
          </w:p>
        </w:tc>
        <w:tc>
          <w:tcPr>
            <w:tcW w:w="320" w:type="pct"/>
            <w:vAlign w:val="center"/>
          </w:tcPr>
          <w:p w14:paraId="53500E3D" w14:textId="4F794EF7" w:rsidR="00391E10" w:rsidRPr="007E26E4" w:rsidRDefault="00391E10" w:rsidP="008F273F">
            <w:pPr>
              <w:jc w:val="center"/>
              <w:rPr>
                <w:rFonts w:cs="Arial"/>
              </w:rPr>
            </w:pPr>
            <w:r>
              <w:rPr>
                <w:rFonts w:cs="Arial"/>
              </w:rPr>
              <w:t>38</w:t>
            </w:r>
          </w:p>
        </w:tc>
        <w:tc>
          <w:tcPr>
            <w:tcW w:w="382" w:type="pct"/>
            <w:vAlign w:val="center"/>
          </w:tcPr>
          <w:p w14:paraId="413F1725" w14:textId="06125E7E" w:rsidR="00391E10" w:rsidRPr="007E26E4" w:rsidRDefault="00391E10" w:rsidP="008F273F">
            <w:pPr>
              <w:jc w:val="center"/>
              <w:rPr>
                <w:rFonts w:cs="Arial"/>
              </w:rPr>
            </w:pPr>
            <w:r>
              <w:rPr>
                <w:rFonts w:cs="Arial"/>
              </w:rPr>
              <w:t>24</w:t>
            </w:r>
          </w:p>
        </w:tc>
        <w:tc>
          <w:tcPr>
            <w:tcW w:w="288" w:type="pct"/>
            <w:vAlign w:val="center"/>
          </w:tcPr>
          <w:p w14:paraId="2C67D03E" w14:textId="1E3138E3" w:rsidR="00391E10" w:rsidRPr="007E26E4" w:rsidRDefault="00391E10" w:rsidP="008F273F">
            <w:pPr>
              <w:jc w:val="center"/>
              <w:rPr>
                <w:rFonts w:cs="Arial"/>
              </w:rPr>
            </w:pPr>
            <w:r>
              <w:rPr>
                <w:rFonts w:cs="Arial"/>
              </w:rPr>
              <w:t>13</w:t>
            </w:r>
          </w:p>
        </w:tc>
        <w:tc>
          <w:tcPr>
            <w:tcW w:w="412" w:type="pct"/>
            <w:vAlign w:val="center"/>
          </w:tcPr>
          <w:p w14:paraId="25ACA049" w14:textId="616017E2" w:rsidR="00391E10" w:rsidRPr="007E26E4" w:rsidRDefault="00391E10" w:rsidP="008F273F">
            <w:pPr>
              <w:jc w:val="center"/>
              <w:rPr>
                <w:rFonts w:cs="Arial"/>
              </w:rPr>
            </w:pPr>
            <w:r>
              <w:rPr>
                <w:rFonts w:cs="Arial"/>
              </w:rPr>
              <w:t>4</w:t>
            </w:r>
          </w:p>
        </w:tc>
        <w:tc>
          <w:tcPr>
            <w:tcW w:w="414" w:type="pct"/>
            <w:vAlign w:val="center"/>
          </w:tcPr>
          <w:p w14:paraId="6A8DC81D" w14:textId="3E811484" w:rsidR="00391E10" w:rsidRPr="007E26E4" w:rsidRDefault="00391E10" w:rsidP="008F273F">
            <w:pPr>
              <w:jc w:val="center"/>
              <w:rPr>
                <w:rFonts w:cs="Arial"/>
              </w:rPr>
            </w:pPr>
            <w:r>
              <w:rPr>
                <w:rFonts w:cs="Arial"/>
              </w:rPr>
              <w:t>3</w:t>
            </w:r>
          </w:p>
        </w:tc>
      </w:tr>
      <w:tr w:rsidR="00391E10" w:rsidRPr="00A3032F" w14:paraId="5E40EE97" w14:textId="77777777" w:rsidTr="008F273F">
        <w:trPr>
          <w:cantSplit/>
          <w:trHeight w:val="556"/>
          <w:jc w:val="center"/>
        </w:trPr>
        <w:tc>
          <w:tcPr>
            <w:tcW w:w="762" w:type="pct"/>
            <w:vAlign w:val="center"/>
          </w:tcPr>
          <w:p w14:paraId="7230F96C" w14:textId="7C0DEF6B" w:rsidR="00391E10" w:rsidRDefault="00391E10" w:rsidP="008F273F">
            <w:pPr>
              <w:rPr>
                <w:rFonts w:cs="Arial"/>
                <w:color w:val="000000"/>
              </w:rPr>
            </w:pPr>
            <w:proofErr w:type="spellStart"/>
            <w:r>
              <w:rPr>
                <w:rFonts w:cs="Arial"/>
                <w:color w:val="000000"/>
              </w:rPr>
              <w:t>AcademiCS</w:t>
            </w:r>
            <w:proofErr w:type="spellEnd"/>
            <w:r>
              <w:rPr>
                <w:rFonts w:cs="Arial"/>
                <w:color w:val="000000"/>
              </w:rPr>
              <w:t xml:space="preserve"> Symposium: CS and Art </w:t>
            </w:r>
            <w:r>
              <w:rPr>
                <w:rFonts w:cs="Arial"/>
              </w:rPr>
              <w:t>(Region 3)</w:t>
            </w:r>
          </w:p>
        </w:tc>
        <w:tc>
          <w:tcPr>
            <w:tcW w:w="446" w:type="pct"/>
            <w:vAlign w:val="center"/>
          </w:tcPr>
          <w:p w14:paraId="5BDDA9AE" w14:textId="16BE08CE" w:rsidR="00391E10" w:rsidRPr="007E26E4" w:rsidRDefault="00391E10" w:rsidP="008F273F">
            <w:pPr>
              <w:jc w:val="center"/>
              <w:rPr>
                <w:rFonts w:cs="Arial"/>
              </w:rPr>
            </w:pPr>
            <w:r>
              <w:rPr>
                <w:rFonts w:cs="Arial"/>
              </w:rPr>
              <w:t>15</w:t>
            </w:r>
          </w:p>
        </w:tc>
        <w:tc>
          <w:tcPr>
            <w:tcW w:w="637" w:type="pct"/>
            <w:vAlign w:val="center"/>
          </w:tcPr>
          <w:p w14:paraId="61C36561" w14:textId="136476B8" w:rsidR="00391E10" w:rsidRPr="007E26E4" w:rsidRDefault="00391E10" w:rsidP="008F273F">
            <w:pPr>
              <w:jc w:val="center"/>
              <w:rPr>
                <w:rFonts w:cs="Arial"/>
              </w:rPr>
            </w:pPr>
            <w:r>
              <w:rPr>
                <w:rFonts w:cs="Arial"/>
              </w:rPr>
              <w:t>0</w:t>
            </w:r>
          </w:p>
        </w:tc>
        <w:tc>
          <w:tcPr>
            <w:tcW w:w="446" w:type="pct"/>
            <w:vAlign w:val="center"/>
          </w:tcPr>
          <w:p w14:paraId="20152D08" w14:textId="102B26F2" w:rsidR="00391E10" w:rsidRPr="007E26E4" w:rsidRDefault="00391E10" w:rsidP="008F273F">
            <w:pPr>
              <w:jc w:val="center"/>
              <w:rPr>
                <w:rFonts w:cs="Arial"/>
              </w:rPr>
            </w:pPr>
            <w:r>
              <w:rPr>
                <w:rFonts w:cs="Arial"/>
              </w:rPr>
              <w:t>3</w:t>
            </w:r>
          </w:p>
        </w:tc>
        <w:tc>
          <w:tcPr>
            <w:tcW w:w="541" w:type="pct"/>
            <w:vAlign w:val="center"/>
          </w:tcPr>
          <w:p w14:paraId="676D49DF" w14:textId="6281CAEF" w:rsidR="00391E10" w:rsidRPr="007E26E4" w:rsidRDefault="00391E10" w:rsidP="008F273F">
            <w:pPr>
              <w:jc w:val="center"/>
              <w:rPr>
                <w:rFonts w:cs="Arial"/>
              </w:rPr>
            </w:pPr>
            <w:r>
              <w:rPr>
                <w:rFonts w:cs="Arial"/>
              </w:rPr>
              <w:t>0</w:t>
            </w:r>
          </w:p>
        </w:tc>
        <w:tc>
          <w:tcPr>
            <w:tcW w:w="352" w:type="pct"/>
            <w:vAlign w:val="center"/>
          </w:tcPr>
          <w:p w14:paraId="7219CB57" w14:textId="29524268" w:rsidR="00391E10" w:rsidRDefault="00A45124" w:rsidP="008F273F">
            <w:pPr>
              <w:jc w:val="center"/>
              <w:rPr>
                <w:rFonts w:cs="Arial"/>
              </w:rPr>
            </w:pPr>
            <w:r>
              <w:rPr>
                <w:rFonts w:cs="Arial"/>
              </w:rPr>
              <w:t>1</w:t>
            </w:r>
          </w:p>
        </w:tc>
        <w:tc>
          <w:tcPr>
            <w:tcW w:w="320" w:type="pct"/>
            <w:vAlign w:val="center"/>
          </w:tcPr>
          <w:p w14:paraId="66B7D22A" w14:textId="0A04B82A" w:rsidR="00391E10" w:rsidRPr="007E26E4" w:rsidRDefault="00391E10" w:rsidP="008F273F">
            <w:pPr>
              <w:jc w:val="center"/>
              <w:rPr>
                <w:rFonts w:cs="Arial"/>
              </w:rPr>
            </w:pPr>
            <w:r>
              <w:rPr>
                <w:rFonts w:cs="Arial"/>
              </w:rPr>
              <w:t>15</w:t>
            </w:r>
          </w:p>
        </w:tc>
        <w:tc>
          <w:tcPr>
            <w:tcW w:w="382" w:type="pct"/>
            <w:vAlign w:val="center"/>
          </w:tcPr>
          <w:p w14:paraId="35069383" w14:textId="0BD6FA64" w:rsidR="00391E10" w:rsidRPr="007E26E4" w:rsidRDefault="00391E10" w:rsidP="008F273F">
            <w:pPr>
              <w:jc w:val="center"/>
              <w:rPr>
                <w:rFonts w:cs="Arial"/>
              </w:rPr>
            </w:pPr>
            <w:r>
              <w:rPr>
                <w:rFonts w:cs="Arial"/>
              </w:rPr>
              <w:t>10</w:t>
            </w:r>
          </w:p>
        </w:tc>
        <w:tc>
          <w:tcPr>
            <w:tcW w:w="288" w:type="pct"/>
            <w:vAlign w:val="center"/>
          </w:tcPr>
          <w:p w14:paraId="5855E4E6" w14:textId="515080AE" w:rsidR="00391E10" w:rsidRPr="007E26E4" w:rsidRDefault="00391E10" w:rsidP="008F273F">
            <w:pPr>
              <w:jc w:val="center"/>
              <w:rPr>
                <w:rFonts w:cs="Arial"/>
              </w:rPr>
            </w:pPr>
            <w:r>
              <w:rPr>
                <w:rFonts w:cs="Arial"/>
              </w:rPr>
              <w:t>8</w:t>
            </w:r>
          </w:p>
        </w:tc>
        <w:tc>
          <w:tcPr>
            <w:tcW w:w="412" w:type="pct"/>
            <w:vAlign w:val="center"/>
          </w:tcPr>
          <w:p w14:paraId="723B435D" w14:textId="18656F73" w:rsidR="00391E10" w:rsidRPr="007E26E4" w:rsidRDefault="00391E10" w:rsidP="008F273F">
            <w:pPr>
              <w:jc w:val="center"/>
              <w:rPr>
                <w:rFonts w:cs="Arial"/>
              </w:rPr>
            </w:pPr>
            <w:r>
              <w:rPr>
                <w:rFonts w:cs="Arial"/>
              </w:rPr>
              <w:t>3</w:t>
            </w:r>
          </w:p>
        </w:tc>
        <w:tc>
          <w:tcPr>
            <w:tcW w:w="414" w:type="pct"/>
            <w:vAlign w:val="center"/>
          </w:tcPr>
          <w:p w14:paraId="669431A2" w14:textId="06715943" w:rsidR="00391E10" w:rsidRPr="007E26E4" w:rsidRDefault="00391E10" w:rsidP="008F273F">
            <w:pPr>
              <w:jc w:val="center"/>
              <w:rPr>
                <w:rFonts w:cs="Arial"/>
              </w:rPr>
            </w:pPr>
            <w:r>
              <w:rPr>
                <w:rFonts w:cs="Arial"/>
              </w:rPr>
              <w:t>1</w:t>
            </w:r>
          </w:p>
        </w:tc>
      </w:tr>
      <w:tr w:rsidR="00391E10" w:rsidRPr="00A3032F" w14:paraId="05EC6125" w14:textId="77777777" w:rsidTr="008F273F">
        <w:trPr>
          <w:cantSplit/>
          <w:trHeight w:val="556"/>
          <w:jc w:val="center"/>
        </w:trPr>
        <w:tc>
          <w:tcPr>
            <w:tcW w:w="762" w:type="pct"/>
            <w:vAlign w:val="center"/>
          </w:tcPr>
          <w:p w14:paraId="5EDAB087" w14:textId="0E931247" w:rsidR="00391E10" w:rsidRDefault="00391E10" w:rsidP="008F273F">
            <w:pPr>
              <w:rPr>
                <w:rFonts w:cs="Arial"/>
                <w:color w:val="000000"/>
              </w:rPr>
            </w:pPr>
            <w:r>
              <w:rPr>
                <w:rFonts w:cs="Arial"/>
                <w:color w:val="000000"/>
              </w:rPr>
              <w:t xml:space="preserve">CS+ Monthly Series CS with AI </w:t>
            </w:r>
            <w:r>
              <w:rPr>
                <w:rFonts w:cs="Arial"/>
              </w:rPr>
              <w:t>(Region 2)</w:t>
            </w:r>
          </w:p>
        </w:tc>
        <w:tc>
          <w:tcPr>
            <w:tcW w:w="446" w:type="pct"/>
            <w:vAlign w:val="center"/>
          </w:tcPr>
          <w:p w14:paraId="06B30C27" w14:textId="749B8B57" w:rsidR="00391E10" w:rsidRPr="007E26E4" w:rsidRDefault="00391E10" w:rsidP="008F273F">
            <w:pPr>
              <w:jc w:val="center"/>
              <w:rPr>
                <w:rFonts w:cs="Arial"/>
              </w:rPr>
            </w:pPr>
            <w:r>
              <w:rPr>
                <w:rFonts w:cs="Arial"/>
              </w:rPr>
              <w:t>65</w:t>
            </w:r>
          </w:p>
        </w:tc>
        <w:tc>
          <w:tcPr>
            <w:tcW w:w="637" w:type="pct"/>
            <w:vAlign w:val="center"/>
          </w:tcPr>
          <w:p w14:paraId="1DE5F73B" w14:textId="0E3D7D1F" w:rsidR="00391E10" w:rsidRPr="007E26E4" w:rsidRDefault="00391E10" w:rsidP="008F273F">
            <w:pPr>
              <w:jc w:val="center"/>
              <w:rPr>
                <w:rFonts w:cs="Arial"/>
              </w:rPr>
            </w:pPr>
            <w:r>
              <w:rPr>
                <w:rFonts w:cs="Arial"/>
              </w:rPr>
              <w:t>5</w:t>
            </w:r>
          </w:p>
        </w:tc>
        <w:tc>
          <w:tcPr>
            <w:tcW w:w="446" w:type="pct"/>
            <w:vAlign w:val="center"/>
          </w:tcPr>
          <w:p w14:paraId="1A4A5BB7" w14:textId="67F5D31E" w:rsidR="00391E10" w:rsidRPr="007E26E4" w:rsidRDefault="00391E10" w:rsidP="008F273F">
            <w:pPr>
              <w:jc w:val="center"/>
              <w:rPr>
                <w:rFonts w:cs="Arial"/>
              </w:rPr>
            </w:pPr>
            <w:r>
              <w:rPr>
                <w:rFonts w:cs="Arial"/>
              </w:rPr>
              <w:t>2</w:t>
            </w:r>
          </w:p>
        </w:tc>
        <w:tc>
          <w:tcPr>
            <w:tcW w:w="541" w:type="pct"/>
            <w:vAlign w:val="center"/>
          </w:tcPr>
          <w:p w14:paraId="31AD47AF" w14:textId="5CB12354" w:rsidR="00391E10" w:rsidRPr="007E26E4" w:rsidRDefault="00391E10" w:rsidP="008F273F">
            <w:pPr>
              <w:jc w:val="center"/>
              <w:rPr>
                <w:rFonts w:cs="Arial"/>
              </w:rPr>
            </w:pPr>
            <w:r>
              <w:rPr>
                <w:rFonts w:cs="Arial"/>
              </w:rPr>
              <w:t>2</w:t>
            </w:r>
          </w:p>
        </w:tc>
        <w:tc>
          <w:tcPr>
            <w:tcW w:w="352" w:type="pct"/>
            <w:vAlign w:val="center"/>
          </w:tcPr>
          <w:p w14:paraId="681C1340" w14:textId="53CA4940" w:rsidR="00391E10" w:rsidRDefault="00A45124" w:rsidP="008F273F">
            <w:pPr>
              <w:jc w:val="center"/>
              <w:rPr>
                <w:rFonts w:cs="Arial"/>
              </w:rPr>
            </w:pPr>
            <w:r>
              <w:rPr>
                <w:rFonts w:cs="Arial"/>
              </w:rPr>
              <w:t>4</w:t>
            </w:r>
          </w:p>
        </w:tc>
        <w:tc>
          <w:tcPr>
            <w:tcW w:w="320" w:type="pct"/>
            <w:vAlign w:val="center"/>
          </w:tcPr>
          <w:p w14:paraId="5FA3D3FF" w14:textId="629ACFA0" w:rsidR="00391E10" w:rsidRPr="007E26E4" w:rsidRDefault="00391E10" w:rsidP="008F273F">
            <w:pPr>
              <w:jc w:val="center"/>
              <w:rPr>
                <w:rFonts w:cs="Arial"/>
              </w:rPr>
            </w:pPr>
            <w:r>
              <w:rPr>
                <w:rFonts w:cs="Arial"/>
              </w:rPr>
              <w:t>65</w:t>
            </w:r>
          </w:p>
        </w:tc>
        <w:tc>
          <w:tcPr>
            <w:tcW w:w="382" w:type="pct"/>
            <w:vAlign w:val="center"/>
          </w:tcPr>
          <w:p w14:paraId="2B08CC28" w14:textId="5E49BF45" w:rsidR="00391E10" w:rsidRPr="007E26E4" w:rsidRDefault="00391E10" w:rsidP="008F273F">
            <w:pPr>
              <w:jc w:val="center"/>
              <w:rPr>
                <w:rFonts w:cs="Arial"/>
              </w:rPr>
            </w:pPr>
            <w:r>
              <w:rPr>
                <w:rFonts w:cs="Arial"/>
              </w:rPr>
              <w:t>60</w:t>
            </w:r>
          </w:p>
        </w:tc>
        <w:tc>
          <w:tcPr>
            <w:tcW w:w="288" w:type="pct"/>
            <w:vAlign w:val="center"/>
          </w:tcPr>
          <w:p w14:paraId="0B8CF14D" w14:textId="61971B11" w:rsidR="00391E10" w:rsidRPr="007E26E4" w:rsidRDefault="00391E10" w:rsidP="008F273F">
            <w:pPr>
              <w:jc w:val="center"/>
              <w:rPr>
                <w:rFonts w:cs="Arial"/>
              </w:rPr>
            </w:pPr>
            <w:r>
              <w:rPr>
                <w:rFonts w:cs="Arial"/>
              </w:rPr>
              <w:t>41</w:t>
            </w:r>
          </w:p>
        </w:tc>
        <w:tc>
          <w:tcPr>
            <w:tcW w:w="412" w:type="pct"/>
            <w:vAlign w:val="center"/>
          </w:tcPr>
          <w:p w14:paraId="3911D77D" w14:textId="11367442" w:rsidR="00391E10" w:rsidRPr="007E26E4" w:rsidRDefault="00391E10" w:rsidP="008F273F">
            <w:pPr>
              <w:jc w:val="center"/>
              <w:rPr>
                <w:rFonts w:cs="Arial"/>
              </w:rPr>
            </w:pPr>
            <w:r>
              <w:rPr>
                <w:rFonts w:cs="Arial"/>
              </w:rPr>
              <w:t>21</w:t>
            </w:r>
          </w:p>
        </w:tc>
        <w:tc>
          <w:tcPr>
            <w:tcW w:w="414" w:type="pct"/>
            <w:vAlign w:val="center"/>
          </w:tcPr>
          <w:p w14:paraId="7C8498F1" w14:textId="7116D1EE" w:rsidR="00391E10" w:rsidRPr="007E26E4" w:rsidRDefault="00391E10" w:rsidP="008F273F">
            <w:pPr>
              <w:jc w:val="center"/>
              <w:rPr>
                <w:rFonts w:cs="Arial"/>
              </w:rPr>
            </w:pPr>
            <w:r>
              <w:rPr>
                <w:rFonts w:cs="Arial"/>
              </w:rPr>
              <w:t>7</w:t>
            </w:r>
          </w:p>
        </w:tc>
      </w:tr>
      <w:tr w:rsidR="00391E10" w:rsidRPr="00A3032F" w14:paraId="32EF2B5A" w14:textId="77777777" w:rsidTr="008F273F">
        <w:trPr>
          <w:cantSplit/>
          <w:trHeight w:val="556"/>
          <w:jc w:val="center"/>
        </w:trPr>
        <w:tc>
          <w:tcPr>
            <w:tcW w:w="762" w:type="pct"/>
            <w:vAlign w:val="center"/>
          </w:tcPr>
          <w:p w14:paraId="1EE1ED9F" w14:textId="5BCFFEED" w:rsidR="00391E10" w:rsidRDefault="00391E10" w:rsidP="008F273F">
            <w:pPr>
              <w:rPr>
                <w:rFonts w:cs="Arial"/>
                <w:color w:val="000000"/>
              </w:rPr>
            </w:pPr>
            <w:r>
              <w:rPr>
                <w:rFonts w:cs="Arial"/>
                <w:color w:val="000000"/>
              </w:rPr>
              <w:t>Relevant CS Lesson Design (Statewide)</w:t>
            </w:r>
          </w:p>
        </w:tc>
        <w:tc>
          <w:tcPr>
            <w:tcW w:w="446" w:type="pct"/>
            <w:vAlign w:val="center"/>
          </w:tcPr>
          <w:p w14:paraId="5C65C001" w14:textId="4322764D" w:rsidR="00391E10" w:rsidRPr="007E26E4" w:rsidRDefault="00391E10" w:rsidP="008F273F">
            <w:pPr>
              <w:jc w:val="center"/>
              <w:rPr>
                <w:rFonts w:cs="Arial"/>
              </w:rPr>
            </w:pPr>
            <w:r>
              <w:rPr>
                <w:rFonts w:cs="Arial"/>
              </w:rPr>
              <w:t>27</w:t>
            </w:r>
          </w:p>
        </w:tc>
        <w:tc>
          <w:tcPr>
            <w:tcW w:w="637" w:type="pct"/>
            <w:vAlign w:val="center"/>
          </w:tcPr>
          <w:p w14:paraId="4683DEFF" w14:textId="1C214171" w:rsidR="00391E10" w:rsidRPr="007E26E4" w:rsidRDefault="00391E10" w:rsidP="008F273F">
            <w:pPr>
              <w:jc w:val="center"/>
              <w:rPr>
                <w:rFonts w:cs="Arial"/>
              </w:rPr>
            </w:pPr>
            <w:r>
              <w:rPr>
                <w:rFonts w:cs="Arial"/>
              </w:rPr>
              <w:t>1</w:t>
            </w:r>
          </w:p>
        </w:tc>
        <w:tc>
          <w:tcPr>
            <w:tcW w:w="446" w:type="pct"/>
            <w:vAlign w:val="center"/>
          </w:tcPr>
          <w:p w14:paraId="4C0EC769" w14:textId="42D83AE2" w:rsidR="00391E10" w:rsidRPr="007E26E4" w:rsidRDefault="00391E10" w:rsidP="008F273F">
            <w:pPr>
              <w:jc w:val="center"/>
              <w:rPr>
                <w:rFonts w:cs="Arial"/>
              </w:rPr>
            </w:pPr>
            <w:r>
              <w:rPr>
                <w:rFonts w:cs="Arial"/>
              </w:rPr>
              <w:t>1</w:t>
            </w:r>
          </w:p>
        </w:tc>
        <w:tc>
          <w:tcPr>
            <w:tcW w:w="541" w:type="pct"/>
            <w:vAlign w:val="center"/>
          </w:tcPr>
          <w:p w14:paraId="6E04DAC3" w14:textId="7C57B7BB" w:rsidR="00391E10" w:rsidRPr="007E26E4" w:rsidRDefault="00391E10" w:rsidP="008F273F">
            <w:pPr>
              <w:jc w:val="center"/>
              <w:rPr>
                <w:rFonts w:cs="Arial"/>
              </w:rPr>
            </w:pPr>
            <w:r>
              <w:rPr>
                <w:rFonts w:cs="Arial"/>
              </w:rPr>
              <w:t>0</w:t>
            </w:r>
          </w:p>
        </w:tc>
        <w:tc>
          <w:tcPr>
            <w:tcW w:w="352" w:type="pct"/>
            <w:vAlign w:val="center"/>
          </w:tcPr>
          <w:p w14:paraId="6F5F35E0" w14:textId="1269024E" w:rsidR="00391E10" w:rsidRDefault="00A45124" w:rsidP="008F273F">
            <w:pPr>
              <w:jc w:val="center"/>
              <w:rPr>
                <w:rFonts w:cs="Arial"/>
              </w:rPr>
            </w:pPr>
            <w:r>
              <w:rPr>
                <w:rFonts w:cs="Arial"/>
              </w:rPr>
              <w:t>6</w:t>
            </w:r>
          </w:p>
        </w:tc>
        <w:tc>
          <w:tcPr>
            <w:tcW w:w="320" w:type="pct"/>
            <w:vAlign w:val="center"/>
          </w:tcPr>
          <w:p w14:paraId="4B495FF4" w14:textId="181B6E32" w:rsidR="00391E10" w:rsidRPr="007E26E4" w:rsidRDefault="00391E10" w:rsidP="008F273F">
            <w:pPr>
              <w:jc w:val="center"/>
              <w:rPr>
                <w:rFonts w:cs="Arial"/>
              </w:rPr>
            </w:pPr>
            <w:r>
              <w:rPr>
                <w:rFonts w:cs="Arial"/>
              </w:rPr>
              <w:t>27</w:t>
            </w:r>
          </w:p>
        </w:tc>
        <w:tc>
          <w:tcPr>
            <w:tcW w:w="382" w:type="pct"/>
            <w:vAlign w:val="center"/>
          </w:tcPr>
          <w:p w14:paraId="58F2E9E2" w14:textId="687A1ED3" w:rsidR="00391E10" w:rsidRPr="007E26E4" w:rsidRDefault="00391E10" w:rsidP="008F273F">
            <w:pPr>
              <w:jc w:val="center"/>
              <w:rPr>
                <w:rFonts w:cs="Arial"/>
              </w:rPr>
            </w:pPr>
            <w:r>
              <w:rPr>
                <w:rFonts w:cs="Arial"/>
              </w:rPr>
              <w:t>31</w:t>
            </w:r>
          </w:p>
        </w:tc>
        <w:tc>
          <w:tcPr>
            <w:tcW w:w="288" w:type="pct"/>
            <w:vAlign w:val="center"/>
          </w:tcPr>
          <w:p w14:paraId="7A035F8F" w14:textId="292CB645" w:rsidR="00391E10" w:rsidRPr="007E26E4" w:rsidRDefault="00391E10" w:rsidP="008F273F">
            <w:pPr>
              <w:jc w:val="center"/>
              <w:rPr>
                <w:rFonts w:cs="Arial"/>
              </w:rPr>
            </w:pPr>
            <w:r>
              <w:rPr>
                <w:rFonts w:cs="Arial"/>
              </w:rPr>
              <w:t>25</w:t>
            </w:r>
          </w:p>
        </w:tc>
        <w:tc>
          <w:tcPr>
            <w:tcW w:w="412" w:type="pct"/>
            <w:vAlign w:val="center"/>
          </w:tcPr>
          <w:p w14:paraId="6E75F6B2" w14:textId="02E1BB38" w:rsidR="00391E10" w:rsidRPr="007E26E4" w:rsidRDefault="00391E10" w:rsidP="008F273F">
            <w:pPr>
              <w:jc w:val="center"/>
              <w:rPr>
                <w:rFonts w:cs="Arial"/>
              </w:rPr>
            </w:pPr>
            <w:r>
              <w:rPr>
                <w:rFonts w:cs="Arial"/>
              </w:rPr>
              <w:t>14</w:t>
            </w:r>
          </w:p>
        </w:tc>
        <w:tc>
          <w:tcPr>
            <w:tcW w:w="414" w:type="pct"/>
            <w:vAlign w:val="center"/>
          </w:tcPr>
          <w:p w14:paraId="3E85ED58" w14:textId="28D7F9EF" w:rsidR="00391E10" w:rsidRPr="007E26E4" w:rsidRDefault="00391E10" w:rsidP="008F273F">
            <w:pPr>
              <w:jc w:val="center"/>
              <w:rPr>
                <w:rFonts w:cs="Arial"/>
              </w:rPr>
            </w:pPr>
            <w:r>
              <w:rPr>
                <w:rFonts w:cs="Arial"/>
              </w:rPr>
              <w:t>6</w:t>
            </w:r>
          </w:p>
        </w:tc>
      </w:tr>
      <w:tr w:rsidR="00391E10" w:rsidRPr="00A3032F" w14:paraId="39C5906C" w14:textId="77777777" w:rsidTr="008F273F">
        <w:trPr>
          <w:cantSplit/>
          <w:trHeight w:val="556"/>
          <w:jc w:val="center"/>
        </w:trPr>
        <w:tc>
          <w:tcPr>
            <w:tcW w:w="762" w:type="pct"/>
            <w:vAlign w:val="center"/>
          </w:tcPr>
          <w:p w14:paraId="412DF263" w14:textId="6B4247C3" w:rsidR="00391E10" w:rsidRDefault="00391E10" w:rsidP="008F273F">
            <w:pPr>
              <w:rPr>
                <w:rFonts w:cs="Arial"/>
                <w:color w:val="000000"/>
              </w:rPr>
            </w:pPr>
            <w:r>
              <w:rPr>
                <w:rFonts w:cs="Arial"/>
                <w:color w:val="000000"/>
              </w:rPr>
              <w:t>AI in the Classroom (Region 5)</w:t>
            </w:r>
          </w:p>
        </w:tc>
        <w:tc>
          <w:tcPr>
            <w:tcW w:w="446" w:type="pct"/>
            <w:vAlign w:val="center"/>
          </w:tcPr>
          <w:p w14:paraId="1AB89A2E" w14:textId="2AFC0320" w:rsidR="00391E10" w:rsidRPr="007E26E4" w:rsidRDefault="00391E10" w:rsidP="008F273F">
            <w:pPr>
              <w:jc w:val="center"/>
              <w:rPr>
                <w:rFonts w:cs="Arial"/>
              </w:rPr>
            </w:pPr>
            <w:r>
              <w:rPr>
                <w:rFonts w:cs="Arial"/>
              </w:rPr>
              <w:t>150</w:t>
            </w:r>
          </w:p>
        </w:tc>
        <w:tc>
          <w:tcPr>
            <w:tcW w:w="637" w:type="pct"/>
            <w:vAlign w:val="center"/>
          </w:tcPr>
          <w:p w14:paraId="36FFA4DD" w14:textId="2110B2BA" w:rsidR="00391E10" w:rsidRPr="007E26E4" w:rsidRDefault="00391E10" w:rsidP="008F273F">
            <w:pPr>
              <w:jc w:val="center"/>
              <w:rPr>
                <w:rFonts w:cs="Arial"/>
              </w:rPr>
            </w:pPr>
            <w:r>
              <w:rPr>
                <w:rFonts w:cs="Arial"/>
              </w:rPr>
              <w:t>2</w:t>
            </w:r>
          </w:p>
        </w:tc>
        <w:tc>
          <w:tcPr>
            <w:tcW w:w="446" w:type="pct"/>
            <w:vAlign w:val="center"/>
          </w:tcPr>
          <w:p w14:paraId="08647713" w14:textId="18A543B8" w:rsidR="00391E10" w:rsidRPr="007E26E4" w:rsidRDefault="00391E10" w:rsidP="008F273F">
            <w:pPr>
              <w:jc w:val="center"/>
              <w:rPr>
                <w:rFonts w:cs="Arial"/>
              </w:rPr>
            </w:pPr>
            <w:r>
              <w:rPr>
                <w:rFonts w:cs="Arial"/>
              </w:rPr>
              <w:t>5</w:t>
            </w:r>
          </w:p>
        </w:tc>
        <w:tc>
          <w:tcPr>
            <w:tcW w:w="541" w:type="pct"/>
            <w:vAlign w:val="center"/>
          </w:tcPr>
          <w:p w14:paraId="1138BDA4" w14:textId="17239B86" w:rsidR="00391E10" w:rsidRPr="007E26E4" w:rsidRDefault="00391E10" w:rsidP="008F273F">
            <w:pPr>
              <w:jc w:val="center"/>
              <w:rPr>
                <w:rFonts w:cs="Arial"/>
              </w:rPr>
            </w:pPr>
            <w:r>
              <w:rPr>
                <w:rFonts w:cs="Arial"/>
              </w:rPr>
              <w:t>0</w:t>
            </w:r>
          </w:p>
        </w:tc>
        <w:tc>
          <w:tcPr>
            <w:tcW w:w="352" w:type="pct"/>
            <w:vAlign w:val="center"/>
          </w:tcPr>
          <w:p w14:paraId="276D57DE" w14:textId="0CEB2C1D" w:rsidR="00391E10" w:rsidRDefault="00A45124" w:rsidP="008F273F">
            <w:pPr>
              <w:jc w:val="center"/>
              <w:rPr>
                <w:rFonts w:cs="Arial"/>
              </w:rPr>
            </w:pPr>
            <w:r>
              <w:rPr>
                <w:rFonts w:cs="Arial"/>
              </w:rPr>
              <w:t>16</w:t>
            </w:r>
          </w:p>
        </w:tc>
        <w:tc>
          <w:tcPr>
            <w:tcW w:w="320" w:type="pct"/>
            <w:vAlign w:val="center"/>
          </w:tcPr>
          <w:p w14:paraId="48CFF6B9" w14:textId="32A2B7AE" w:rsidR="00391E10" w:rsidRPr="007E26E4" w:rsidRDefault="00391E10" w:rsidP="008F273F">
            <w:pPr>
              <w:jc w:val="center"/>
              <w:rPr>
                <w:rFonts w:cs="Arial"/>
              </w:rPr>
            </w:pPr>
            <w:r>
              <w:rPr>
                <w:rFonts w:cs="Arial"/>
              </w:rPr>
              <w:t>150</w:t>
            </w:r>
          </w:p>
        </w:tc>
        <w:tc>
          <w:tcPr>
            <w:tcW w:w="382" w:type="pct"/>
            <w:vAlign w:val="center"/>
          </w:tcPr>
          <w:p w14:paraId="6D38EF3F" w14:textId="67C8018B" w:rsidR="00391E10" w:rsidRPr="007E26E4" w:rsidRDefault="00391E10" w:rsidP="008F273F">
            <w:pPr>
              <w:jc w:val="center"/>
              <w:rPr>
                <w:rFonts w:cs="Arial"/>
              </w:rPr>
            </w:pPr>
            <w:r>
              <w:rPr>
                <w:rFonts w:cs="Arial"/>
              </w:rPr>
              <w:t>123</w:t>
            </w:r>
          </w:p>
        </w:tc>
        <w:tc>
          <w:tcPr>
            <w:tcW w:w="288" w:type="pct"/>
            <w:vAlign w:val="center"/>
          </w:tcPr>
          <w:p w14:paraId="3C3F2E23" w14:textId="5EFA59D8" w:rsidR="00391E10" w:rsidRPr="007E26E4" w:rsidRDefault="00391E10" w:rsidP="008F273F">
            <w:pPr>
              <w:jc w:val="center"/>
              <w:rPr>
                <w:rFonts w:cs="Arial"/>
              </w:rPr>
            </w:pPr>
            <w:r>
              <w:rPr>
                <w:rFonts w:cs="Arial"/>
              </w:rPr>
              <w:t>68</w:t>
            </w:r>
          </w:p>
        </w:tc>
        <w:tc>
          <w:tcPr>
            <w:tcW w:w="412" w:type="pct"/>
            <w:vAlign w:val="center"/>
          </w:tcPr>
          <w:p w14:paraId="5ED9BE11" w14:textId="02762F32" w:rsidR="00391E10" w:rsidRPr="007E26E4" w:rsidRDefault="00391E10" w:rsidP="008F273F">
            <w:pPr>
              <w:jc w:val="center"/>
              <w:rPr>
                <w:rFonts w:cs="Arial"/>
              </w:rPr>
            </w:pPr>
            <w:r>
              <w:rPr>
                <w:rFonts w:cs="Arial"/>
              </w:rPr>
              <w:t>28</w:t>
            </w:r>
          </w:p>
        </w:tc>
        <w:tc>
          <w:tcPr>
            <w:tcW w:w="414" w:type="pct"/>
            <w:vAlign w:val="center"/>
          </w:tcPr>
          <w:p w14:paraId="625D8BB5" w14:textId="0AFD507B" w:rsidR="00391E10" w:rsidRPr="007E26E4" w:rsidRDefault="00391E10" w:rsidP="008F273F">
            <w:pPr>
              <w:jc w:val="center"/>
              <w:rPr>
                <w:rFonts w:cs="Arial"/>
              </w:rPr>
            </w:pPr>
            <w:r>
              <w:rPr>
                <w:rFonts w:cs="Arial"/>
              </w:rPr>
              <w:t>7</w:t>
            </w:r>
          </w:p>
        </w:tc>
      </w:tr>
      <w:tr w:rsidR="00391E10" w:rsidRPr="00A3032F" w14:paraId="52607385" w14:textId="77777777" w:rsidTr="008F273F">
        <w:trPr>
          <w:cantSplit/>
          <w:trHeight w:val="556"/>
          <w:jc w:val="center"/>
        </w:trPr>
        <w:tc>
          <w:tcPr>
            <w:tcW w:w="762" w:type="pct"/>
            <w:vAlign w:val="center"/>
          </w:tcPr>
          <w:p w14:paraId="2A2DBFDB" w14:textId="593CA329" w:rsidR="00391E10" w:rsidRDefault="00391E10" w:rsidP="008F273F">
            <w:pPr>
              <w:rPr>
                <w:rFonts w:cs="Arial"/>
                <w:color w:val="000000"/>
              </w:rPr>
            </w:pPr>
            <w:r>
              <w:rPr>
                <w:rFonts w:cs="Arial"/>
                <w:color w:val="000000"/>
              </w:rPr>
              <w:lastRenderedPageBreak/>
              <w:t>I4I: Emerging Concepts in CS (Statewide)</w:t>
            </w:r>
          </w:p>
        </w:tc>
        <w:tc>
          <w:tcPr>
            <w:tcW w:w="446" w:type="pct"/>
            <w:vAlign w:val="center"/>
          </w:tcPr>
          <w:p w14:paraId="3826094E" w14:textId="6C2DF75B" w:rsidR="00391E10" w:rsidRPr="007E26E4" w:rsidRDefault="00391E10" w:rsidP="008F273F">
            <w:pPr>
              <w:jc w:val="center"/>
              <w:rPr>
                <w:rFonts w:cs="Arial"/>
              </w:rPr>
            </w:pPr>
            <w:r>
              <w:rPr>
                <w:rFonts w:cs="Arial"/>
              </w:rPr>
              <w:t>18</w:t>
            </w:r>
          </w:p>
        </w:tc>
        <w:tc>
          <w:tcPr>
            <w:tcW w:w="637" w:type="pct"/>
            <w:vAlign w:val="center"/>
          </w:tcPr>
          <w:p w14:paraId="263FB986" w14:textId="3A774F2A" w:rsidR="00391E10" w:rsidRPr="007E26E4" w:rsidRDefault="00391E10" w:rsidP="008F273F">
            <w:pPr>
              <w:jc w:val="center"/>
              <w:rPr>
                <w:rFonts w:cs="Arial"/>
              </w:rPr>
            </w:pPr>
            <w:r>
              <w:rPr>
                <w:rFonts w:cs="Arial"/>
              </w:rPr>
              <w:t>0</w:t>
            </w:r>
          </w:p>
        </w:tc>
        <w:tc>
          <w:tcPr>
            <w:tcW w:w="446" w:type="pct"/>
            <w:vAlign w:val="center"/>
          </w:tcPr>
          <w:p w14:paraId="75BD0864" w14:textId="0E24CC1D" w:rsidR="00391E10" w:rsidRPr="007E26E4" w:rsidRDefault="00391E10" w:rsidP="008F273F">
            <w:pPr>
              <w:jc w:val="center"/>
              <w:rPr>
                <w:rFonts w:cs="Arial"/>
              </w:rPr>
            </w:pPr>
            <w:r>
              <w:rPr>
                <w:rFonts w:cs="Arial"/>
              </w:rPr>
              <w:t>1</w:t>
            </w:r>
          </w:p>
        </w:tc>
        <w:tc>
          <w:tcPr>
            <w:tcW w:w="541" w:type="pct"/>
            <w:vAlign w:val="center"/>
          </w:tcPr>
          <w:p w14:paraId="6FF7E5CD" w14:textId="34B71D72" w:rsidR="00391E10" w:rsidRPr="007E26E4" w:rsidRDefault="00391E10" w:rsidP="008F273F">
            <w:pPr>
              <w:jc w:val="center"/>
              <w:rPr>
                <w:rFonts w:cs="Arial"/>
              </w:rPr>
            </w:pPr>
            <w:r>
              <w:rPr>
                <w:rFonts w:cs="Arial"/>
              </w:rPr>
              <w:t>0</w:t>
            </w:r>
          </w:p>
        </w:tc>
        <w:tc>
          <w:tcPr>
            <w:tcW w:w="352" w:type="pct"/>
            <w:vAlign w:val="center"/>
          </w:tcPr>
          <w:p w14:paraId="67D67FB2" w14:textId="3508131A" w:rsidR="00391E10" w:rsidRDefault="00A45124" w:rsidP="008F273F">
            <w:pPr>
              <w:jc w:val="center"/>
              <w:rPr>
                <w:rFonts w:cs="Arial"/>
              </w:rPr>
            </w:pPr>
            <w:r>
              <w:rPr>
                <w:rFonts w:cs="Arial"/>
              </w:rPr>
              <w:t>1</w:t>
            </w:r>
          </w:p>
        </w:tc>
        <w:tc>
          <w:tcPr>
            <w:tcW w:w="320" w:type="pct"/>
            <w:vAlign w:val="center"/>
          </w:tcPr>
          <w:p w14:paraId="1437E4E2" w14:textId="28D0A855" w:rsidR="00391E10" w:rsidRPr="007E26E4" w:rsidRDefault="00391E10" w:rsidP="008F273F">
            <w:pPr>
              <w:jc w:val="center"/>
              <w:rPr>
                <w:rFonts w:cs="Arial"/>
              </w:rPr>
            </w:pPr>
            <w:r>
              <w:rPr>
                <w:rFonts w:cs="Arial"/>
              </w:rPr>
              <w:t>18</w:t>
            </w:r>
          </w:p>
        </w:tc>
        <w:tc>
          <w:tcPr>
            <w:tcW w:w="382" w:type="pct"/>
            <w:vAlign w:val="center"/>
          </w:tcPr>
          <w:p w14:paraId="3F546BDF" w14:textId="7E3E8F1D" w:rsidR="00391E10" w:rsidRPr="007E26E4" w:rsidRDefault="00391E10" w:rsidP="008F273F">
            <w:pPr>
              <w:jc w:val="center"/>
              <w:rPr>
                <w:rFonts w:cs="Arial"/>
              </w:rPr>
            </w:pPr>
            <w:r>
              <w:rPr>
                <w:rFonts w:cs="Arial"/>
              </w:rPr>
              <w:t>19</w:t>
            </w:r>
          </w:p>
        </w:tc>
        <w:tc>
          <w:tcPr>
            <w:tcW w:w="288" w:type="pct"/>
            <w:vAlign w:val="center"/>
          </w:tcPr>
          <w:p w14:paraId="24BB2593" w14:textId="05598AD7" w:rsidR="00391E10" w:rsidRPr="007E26E4" w:rsidRDefault="00391E10" w:rsidP="008F273F">
            <w:pPr>
              <w:jc w:val="center"/>
              <w:rPr>
                <w:rFonts w:cs="Arial"/>
              </w:rPr>
            </w:pPr>
            <w:r>
              <w:rPr>
                <w:rFonts w:cs="Arial"/>
              </w:rPr>
              <w:t>15</w:t>
            </w:r>
          </w:p>
        </w:tc>
        <w:tc>
          <w:tcPr>
            <w:tcW w:w="412" w:type="pct"/>
            <w:vAlign w:val="center"/>
          </w:tcPr>
          <w:p w14:paraId="3A9D50E5" w14:textId="68244EB5" w:rsidR="00391E10" w:rsidRPr="007E26E4" w:rsidRDefault="00391E10" w:rsidP="008F273F">
            <w:pPr>
              <w:jc w:val="center"/>
              <w:rPr>
                <w:rFonts w:cs="Arial"/>
              </w:rPr>
            </w:pPr>
            <w:r>
              <w:rPr>
                <w:rFonts w:cs="Arial"/>
              </w:rPr>
              <w:t>12</w:t>
            </w:r>
          </w:p>
        </w:tc>
        <w:tc>
          <w:tcPr>
            <w:tcW w:w="414" w:type="pct"/>
            <w:vAlign w:val="center"/>
          </w:tcPr>
          <w:p w14:paraId="40352886" w14:textId="53EC574F" w:rsidR="00391E10" w:rsidRPr="007E26E4" w:rsidRDefault="00391E10" w:rsidP="008F273F">
            <w:pPr>
              <w:jc w:val="center"/>
              <w:rPr>
                <w:rFonts w:cs="Arial"/>
              </w:rPr>
            </w:pPr>
            <w:r>
              <w:rPr>
                <w:rFonts w:cs="Arial"/>
              </w:rPr>
              <w:t>4</w:t>
            </w:r>
          </w:p>
        </w:tc>
      </w:tr>
      <w:tr w:rsidR="00391E10" w:rsidRPr="00A3032F" w14:paraId="7838E56A" w14:textId="77777777" w:rsidTr="008F273F">
        <w:trPr>
          <w:cantSplit/>
          <w:trHeight w:val="556"/>
          <w:jc w:val="center"/>
        </w:trPr>
        <w:tc>
          <w:tcPr>
            <w:tcW w:w="762" w:type="pct"/>
            <w:vAlign w:val="center"/>
          </w:tcPr>
          <w:p w14:paraId="3ED6A645" w14:textId="39C5F930" w:rsidR="00391E10" w:rsidRDefault="00391E10" w:rsidP="008F273F">
            <w:pPr>
              <w:rPr>
                <w:rFonts w:cs="Arial"/>
                <w:color w:val="000000"/>
              </w:rPr>
            </w:pPr>
            <w:r>
              <w:rPr>
                <w:rFonts w:cs="Arial"/>
                <w:color w:val="000000"/>
              </w:rPr>
              <w:t>Jump into CS! Practices Make Perfect, Part 2 (Region 6)</w:t>
            </w:r>
          </w:p>
        </w:tc>
        <w:tc>
          <w:tcPr>
            <w:tcW w:w="446" w:type="pct"/>
            <w:vAlign w:val="center"/>
          </w:tcPr>
          <w:p w14:paraId="4BB56EB8" w14:textId="69DEDDF4" w:rsidR="00391E10" w:rsidRPr="007E26E4" w:rsidRDefault="00391E10" w:rsidP="008F273F">
            <w:pPr>
              <w:jc w:val="center"/>
              <w:rPr>
                <w:rFonts w:cs="Arial"/>
              </w:rPr>
            </w:pPr>
            <w:r>
              <w:rPr>
                <w:rFonts w:cs="Arial"/>
              </w:rPr>
              <w:t>40</w:t>
            </w:r>
          </w:p>
        </w:tc>
        <w:tc>
          <w:tcPr>
            <w:tcW w:w="637" w:type="pct"/>
            <w:vAlign w:val="center"/>
          </w:tcPr>
          <w:p w14:paraId="0A6577E4" w14:textId="25F5CE75" w:rsidR="00391E10" w:rsidRPr="007E26E4" w:rsidRDefault="00391E10" w:rsidP="008F273F">
            <w:pPr>
              <w:jc w:val="center"/>
              <w:rPr>
                <w:rFonts w:cs="Arial"/>
              </w:rPr>
            </w:pPr>
            <w:r>
              <w:rPr>
                <w:rFonts w:cs="Arial"/>
              </w:rPr>
              <w:t>2</w:t>
            </w:r>
          </w:p>
        </w:tc>
        <w:tc>
          <w:tcPr>
            <w:tcW w:w="446" w:type="pct"/>
            <w:vAlign w:val="center"/>
          </w:tcPr>
          <w:p w14:paraId="71B520A5" w14:textId="61FE18CC" w:rsidR="00391E10" w:rsidRPr="007E26E4" w:rsidRDefault="00391E10" w:rsidP="008F273F">
            <w:pPr>
              <w:jc w:val="center"/>
              <w:rPr>
                <w:rFonts w:cs="Arial"/>
              </w:rPr>
            </w:pPr>
            <w:r>
              <w:rPr>
                <w:rFonts w:cs="Arial"/>
              </w:rPr>
              <w:t>1</w:t>
            </w:r>
          </w:p>
        </w:tc>
        <w:tc>
          <w:tcPr>
            <w:tcW w:w="541" w:type="pct"/>
            <w:vAlign w:val="center"/>
          </w:tcPr>
          <w:p w14:paraId="4CB24A55" w14:textId="6C0A3016" w:rsidR="00391E10" w:rsidRPr="007E26E4" w:rsidRDefault="00391E10" w:rsidP="008F273F">
            <w:pPr>
              <w:jc w:val="center"/>
              <w:rPr>
                <w:rFonts w:cs="Arial"/>
              </w:rPr>
            </w:pPr>
            <w:r>
              <w:rPr>
                <w:rFonts w:cs="Arial"/>
              </w:rPr>
              <w:t>0</w:t>
            </w:r>
          </w:p>
        </w:tc>
        <w:tc>
          <w:tcPr>
            <w:tcW w:w="352" w:type="pct"/>
            <w:vAlign w:val="center"/>
          </w:tcPr>
          <w:p w14:paraId="7DEDC49B" w14:textId="11D199A0" w:rsidR="00391E10" w:rsidRDefault="00A45124" w:rsidP="008F273F">
            <w:pPr>
              <w:jc w:val="center"/>
              <w:rPr>
                <w:rFonts w:cs="Arial"/>
              </w:rPr>
            </w:pPr>
            <w:r>
              <w:rPr>
                <w:rFonts w:cs="Arial"/>
              </w:rPr>
              <w:t>7</w:t>
            </w:r>
          </w:p>
        </w:tc>
        <w:tc>
          <w:tcPr>
            <w:tcW w:w="320" w:type="pct"/>
            <w:vAlign w:val="center"/>
          </w:tcPr>
          <w:p w14:paraId="6EDA8A66" w14:textId="2AEDC00F" w:rsidR="00391E10" w:rsidRPr="007E26E4" w:rsidRDefault="00391E10" w:rsidP="008F273F">
            <w:pPr>
              <w:jc w:val="center"/>
              <w:rPr>
                <w:rFonts w:cs="Arial"/>
              </w:rPr>
            </w:pPr>
            <w:r>
              <w:rPr>
                <w:rFonts w:cs="Arial"/>
              </w:rPr>
              <w:t>41</w:t>
            </w:r>
          </w:p>
        </w:tc>
        <w:tc>
          <w:tcPr>
            <w:tcW w:w="382" w:type="pct"/>
            <w:vAlign w:val="center"/>
          </w:tcPr>
          <w:p w14:paraId="50FC5DFE" w14:textId="5ABAB6DD" w:rsidR="00391E10" w:rsidRPr="007E26E4" w:rsidRDefault="00391E10" w:rsidP="008F273F">
            <w:pPr>
              <w:jc w:val="center"/>
              <w:rPr>
                <w:rFonts w:cs="Arial"/>
              </w:rPr>
            </w:pPr>
            <w:r>
              <w:rPr>
                <w:rFonts w:cs="Arial"/>
              </w:rPr>
              <w:t>41</w:t>
            </w:r>
          </w:p>
        </w:tc>
        <w:tc>
          <w:tcPr>
            <w:tcW w:w="288" w:type="pct"/>
            <w:vAlign w:val="center"/>
          </w:tcPr>
          <w:p w14:paraId="7CAECBB0" w14:textId="2C915B0A" w:rsidR="00391E10" w:rsidRPr="007E26E4" w:rsidRDefault="00391E10" w:rsidP="008F273F">
            <w:pPr>
              <w:jc w:val="center"/>
              <w:rPr>
                <w:rFonts w:cs="Arial"/>
              </w:rPr>
            </w:pPr>
            <w:r>
              <w:rPr>
                <w:rFonts w:cs="Arial"/>
              </w:rPr>
              <w:t>21</w:t>
            </w:r>
          </w:p>
        </w:tc>
        <w:tc>
          <w:tcPr>
            <w:tcW w:w="412" w:type="pct"/>
            <w:vAlign w:val="center"/>
          </w:tcPr>
          <w:p w14:paraId="58C906C9" w14:textId="428D4AA1" w:rsidR="00391E10" w:rsidRPr="007E26E4" w:rsidRDefault="00391E10" w:rsidP="008F273F">
            <w:pPr>
              <w:jc w:val="center"/>
              <w:rPr>
                <w:rFonts w:cs="Arial"/>
              </w:rPr>
            </w:pPr>
            <w:r>
              <w:rPr>
                <w:rFonts w:cs="Arial"/>
              </w:rPr>
              <w:t>12</w:t>
            </w:r>
          </w:p>
        </w:tc>
        <w:tc>
          <w:tcPr>
            <w:tcW w:w="414" w:type="pct"/>
            <w:vAlign w:val="center"/>
          </w:tcPr>
          <w:p w14:paraId="331643EF" w14:textId="4174ED90" w:rsidR="00391E10" w:rsidRPr="007E26E4" w:rsidRDefault="00391E10" w:rsidP="008F273F">
            <w:pPr>
              <w:jc w:val="center"/>
              <w:rPr>
                <w:rFonts w:cs="Arial"/>
              </w:rPr>
            </w:pPr>
            <w:r>
              <w:rPr>
                <w:rFonts w:cs="Arial"/>
              </w:rPr>
              <w:t>6</w:t>
            </w:r>
          </w:p>
        </w:tc>
      </w:tr>
      <w:tr w:rsidR="00391E10" w:rsidRPr="00A3032F" w14:paraId="0BC50EAC" w14:textId="77777777" w:rsidTr="008F273F">
        <w:trPr>
          <w:cantSplit/>
          <w:trHeight w:val="556"/>
          <w:jc w:val="center"/>
        </w:trPr>
        <w:tc>
          <w:tcPr>
            <w:tcW w:w="762" w:type="pct"/>
            <w:vAlign w:val="center"/>
          </w:tcPr>
          <w:p w14:paraId="20B3355A" w14:textId="21D09761" w:rsidR="00391E10" w:rsidRDefault="00391E10" w:rsidP="008F273F">
            <w:pPr>
              <w:rPr>
                <w:rFonts w:cs="Arial"/>
                <w:color w:val="000000"/>
              </w:rPr>
            </w:pPr>
            <w:r>
              <w:rPr>
                <w:rFonts w:cs="Arial"/>
                <w:color w:val="000000"/>
              </w:rPr>
              <w:t>Girls Who Code (Region 1)</w:t>
            </w:r>
          </w:p>
        </w:tc>
        <w:tc>
          <w:tcPr>
            <w:tcW w:w="446" w:type="pct"/>
            <w:vAlign w:val="center"/>
          </w:tcPr>
          <w:p w14:paraId="1612797E" w14:textId="1B2EB1AF" w:rsidR="00391E10" w:rsidRPr="007E26E4" w:rsidRDefault="00391E10" w:rsidP="008F273F">
            <w:pPr>
              <w:jc w:val="center"/>
              <w:rPr>
                <w:rFonts w:cs="Arial"/>
              </w:rPr>
            </w:pPr>
            <w:r>
              <w:rPr>
                <w:rFonts w:cs="Arial"/>
              </w:rPr>
              <w:t>33</w:t>
            </w:r>
          </w:p>
        </w:tc>
        <w:tc>
          <w:tcPr>
            <w:tcW w:w="637" w:type="pct"/>
            <w:vAlign w:val="center"/>
          </w:tcPr>
          <w:p w14:paraId="5DCB884D" w14:textId="696337E0" w:rsidR="00391E10" w:rsidRPr="007E26E4" w:rsidRDefault="00391E10" w:rsidP="008F273F">
            <w:pPr>
              <w:jc w:val="center"/>
              <w:rPr>
                <w:rFonts w:cs="Arial"/>
              </w:rPr>
            </w:pPr>
            <w:r>
              <w:rPr>
                <w:rFonts w:cs="Arial"/>
              </w:rPr>
              <w:t>0</w:t>
            </w:r>
          </w:p>
        </w:tc>
        <w:tc>
          <w:tcPr>
            <w:tcW w:w="446" w:type="pct"/>
            <w:vAlign w:val="center"/>
          </w:tcPr>
          <w:p w14:paraId="6438CE48" w14:textId="1E637A26" w:rsidR="00391E10" w:rsidRPr="007E26E4" w:rsidRDefault="00391E10" w:rsidP="008F273F">
            <w:pPr>
              <w:jc w:val="center"/>
              <w:rPr>
                <w:rFonts w:cs="Arial"/>
              </w:rPr>
            </w:pPr>
            <w:r>
              <w:rPr>
                <w:rFonts w:cs="Arial"/>
              </w:rPr>
              <w:t>0</w:t>
            </w:r>
          </w:p>
        </w:tc>
        <w:tc>
          <w:tcPr>
            <w:tcW w:w="541" w:type="pct"/>
            <w:vAlign w:val="center"/>
          </w:tcPr>
          <w:p w14:paraId="724E97F7" w14:textId="6951BB40" w:rsidR="00391E10" w:rsidRPr="007E26E4" w:rsidRDefault="00391E10" w:rsidP="008F273F">
            <w:pPr>
              <w:jc w:val="center"/>
              <w:rPr>
                <w:rFonts w:cs="Arial"/>
              </w:rPr>
            </w:pPr>
            <w:r>
              <w:rPr>
                <w:rFonts w:cs="Arial"/>
              </w:rPr>
              <w:t>0</w:t>
            </w:r>
          </w:p>
        </w:tc>
        <w:tc>
          <w:tcPr>
            <w:tcW w:w="352" w:type="pct"/>
            <w:vAlign w:val="center"/>
          </w:tcPr>
          <w:p w14:paraId="7B4BA04D" w14:textId="30FF460C" w:rsidR="00391E10" w:rsidRDefault="00A45124" w:rsidP="008F273F">
            <w:pPr>
              <w:jc w:val="center"/>
              <w:rPr>
                <w:rFonts w:cs="Arial"/>
              </w:rPr>
            </w:pPr>
            <w:r>
              <w:rPr>
                <w:rFonts w:cs="Arial"/>
              </w:rPr>
              <w:t>0</w:t>
            </w:r>
          </w:p>
        </w:tc>
        <w:tc>
          <w:tcPr>
            <w:tcW w:w="320" w:type="pct"/>
            <w:vAlign w:val="center"/>
          </w:tcPr>
          <w:p w14:paraId="4C28C994" w14:textId="259C6140" w:rsidR="00391E10" w:rsidRPr="007E26E4" w:rsidRDefault="00391E10" w:rsidP="008F273F">
            <w:pPr>
              <w:jc w:val="center"/>
              <w:rPr>
                <w:rFonts w:cs="Arial"/>
              </w:rPr>
            </w:pPr>
            <w:r>
              <w:rPr>
                <w:rFonts w:cs="Arial"/>
              </w:rPr>
              <w:t>33</w:t>
            </w:r>
          </w:p>
        </w:tc>
        <w:tc>
          <w:tcPr>
            <w:tcW w:w="382" w:type="pct"/>
            <w:vAlign w:val="center"/>
          </w:tcPr>
          <w:p w14:paraId="53CA0D81" w14:textId="291B3EC7" w:rsidR="00391E10" w:rsidRPr="007E26E4" w:rsidRDefault="00391E10" w:rsidP="008F273F">
            <w:pPr>
              <w:jc w:val="center"/>
              <w:rPr>
                <w:rFonts w:cs="Arial"/>
              </w:rPr>
            </w:pPr>
            <w:r>
              <w:rPr>
                <w:rFonts w:cs="Arial"/>
              </w:rPr>
              <w:t>29</w:t>
            </w:r>
          </w:p>
        </w:tc>
        <w:tc>
          <w:tcPr>
            <w:tcW w:w="288" w:type="pct"/>
            <w:vAlign w:val="center"/>
          </w:tcPr>
          <w:p w14:paraId="0974E66F" w14:textId="7404D6DE" w:rsidR="00391E10" w:rsidRPr="007E26E4" w:rsidRDefault="00391E10" w:rsidP="008F273F">
            <w:pPr>
              <w:jc w:val="center"/>
              <w:rPr>
                <w:rFonts w:cs="Arial"/>
              </w:rPr>
            </w:pPr>
            <w:r>
              <w:rPr>
                <w:rFonts w:cs="Arial"/>
              </w:rPr>
              <w:t>23</w:t>
            </w:r>
          </w:p>
        </w:tc>
        <w:tc>
          <w:tcPr>
            <w:tcW w:w="412" w:type="pct"/>
            <w:vAlign w:val="center"/>
          </w:tcPr>
          <w:p w14:paraId="64B8D842" w14:textId="2923E1E1" w:rsidR="00391E10" w:rsidRPr="007E26E4" w:rsidRDefault="00391E10" w:rsidP="008F273F">
            <w:pPr>
              <w:jc w:val="center"/>
              <w:rPr>
                <w:rFonts w:cs="Arial"/>
              </w:rPr>
            </w:pPr>
            <w:r>
              <w:rPr>
                <w:rFonts w:cs="Arial"/>
              </w:rPr>
              <w:t>16</w:t>
            </w:r>
          </w:p>
        </w:tc>
        <w:tc>
          <w:tcPr>
            <w:tcW w:w="414" w:type="pct"/>
            <w:vAlign w:val="center"/>
          </w:tcPr>
          <w:p w14:paraId="224D5510" w14:textId="609D4848" w:rsidR="00391E10" w:rsidRPr="007E26E4" w:rsidRDefault="00391E10" w:rsidP="008F273F">
            <w:pPr>
              <w:jc w:val="center"/>
              <w:rPr>
                <w:rFonts w:cs="Arial"/>
              </w:rPr>
            </w:pPr>
            <w:r>
              <w:rPr>
                <w:rFonts w:cs="Arial"/>
              </w:rPr>
              <w:t>7</w:t>
            </w:r>
          </w:p>
        </w:tc>
      </w:tr>
      <w:tr w:rsidR="00391E10" w:rsidRPr="00A3032F" w14:paraId="178C3D6A" w14:textId="77777777" w:rsidTr="008F273F">
        <w:trPr>
          <w:cantSplit/>
          <w:trHeight w:val="556"/>
          <w:jc w:val="center"/>
        </w:trPr>
        <w:tc>
          <w:tcPr>
            <w:tcW w:w="762" w:type="pct"/>
            <w:vAlign w:val="center"/>
          </w:tcPr>
          <w:p w14:paraId="5B0D962F" w14:textId="7A1CC5A6" w:rsidR="00391E10" w:rsidRDefault="00391E10" w:rsidP="008F273F">
            <w:pPr>
              <w:rPr>
                <w:rFonts w:cs="Arial"/>
                <w:color w:val="000000"/>
              </w:rPr>
            </w:pPr>
            <w:r>
              <w:rPr>
                <w:rFonts w:cs="Arial"/>
                <w:color w:val="000000"/>
              </w:rPr>
              <w:t>Bootstrap Data Science: An Introduction (Region 4)</w:t>
            </w:r>
          </w:p>
        </w:tc>
        <w:tc>
          <w:tcPr>
            <w:tcW w:w="446" w:type="pct"/>
            <w:vAlign w:val="center"/>
          </w:tcPr>
          <w:p w14:paraId="334776B2" w14:textId="0CEAE04E" w:rsidR="00391E10" w:rsidRPr="007E26E4" w:rsidRDefault="00391E10" w:rsidP="008F273F">
            <w:pPr>
              <w:jc w:val="center"/>
              <w:rPr>
                <w:rFonts w:cs="Arial"/>
              </w:rPr>
            </w:pPr>
            <w:r>
              <w:rPr>
                <w:rFonts w:cs="Arial"/>
              </w:rPr>
              <w:t>8</w:t>
            </w:r>
          </w:p>
        </w:tc>
        <w:tc>
          <w:tcPr>
            <w:tcW w:w="637" w:type="pct"/>
            <w:vAlign w:val="center"/>
          </w:tcPr>
          <w:p w14:paraId="57A15A89" w14:textId="29ABC443" w:rsidR="00391E10" w:rsidRPr="007E26E4" w:rsidRDefault="00391E10" w:rsidP="008F273F">
            <w:pPr>
              <w:jc w:val="center"/>
              <w:rPr>
                <w:rFonts w:cs="Arial"/>
              </w:rPr>
            </w:pPr>
            <w:r>
              <w:rPr>
                <w:rFonts w:cs="Arial"/>
              </w:rPr>
              <w:t>0</w:t>
            </w:r>
          </w:p>
        </w:tc>
        <w:tc>
          <w:tcPr>
            <w:tcW w:w="446" w:type="pct"/>
            <w:vAlign w:val="center"/>
          </w:tcPr>
          <w:p w14:paraId="641B2BBC" w14:textId="3D951375" w:rsidR="00391E10" w:rsidRPr="007E26E4" w:rsidRDefault="00391E10" w:rsidP="008F273F">
            <w:pPr>
              <w:jc w:val="center"/>
              <w:rPr>
                <w:rFonts w:cs="Arial"/>
              </w:rPr>
            </w:pPr>
            <w:r>
              <w:rPr>
                <w:rFonts w:cs="Arial"/>
              </w:rPr>
              <w:t>0</w:t>
            </w:r>
          </w:p>
        </w:tc>
        <w:tc>
          <w:tcPr>
            <w:tcW w:w="541" w:type="pct"/>
            <w:vAlign w:val="center"/>
          </w:tcPr>
          <w:p w14:paraId="0169AFB4" w14:textId="1B185688" w:rsidR="00391E10" w:rsidRPr="007E26E4" w:rsidRDefault="00391E10" w:rsidP="008F273F">
            <w:pPr>
              <w:jc w:val="center"/>
              <w:rPr>
                <w:rFonts w:cs="Arial"/>
              </w:rPr>
            </w:pPr>
            <w:r>
              <w:rPr>
                <w:rFonts w:cs="Arial"/>
              </w:rPr>
              <w:t>0</w:t>
            </w:r>
          </w:p>
        </w:tc>
        <w:tc>
          <w:tcPr>
            <w:tcW w:w="352" w:type="pct"/>
            <w:vAlign w:val="center"/>
          </w:tcPr>
          <w:p w14:paraId="17541C34" w14:textId="4C2F19AB" w:rsidR="00391E10" w:rsidRDefault="00A45124" w:rsidP="008F273F">
            <w:pPr>
              <w:jc w:val="center"/>
              <w:rPr>
                <w:rFonts w:cs="Arial"/>
              </w:rPr>
            </w:pPr>
            <w:r>
              <w:rPr>
                <w:rFonts w:cs="Arial"/>
              </w:rPr>
              <w:t>2</w:t>
            </w:r>
          </w:p>
        </w:tc>
        <w:tc>
          <w:tcPr>
            <w:tcW w:w="320" w:type="pct"/>
            <w:vAlign w:val="center"/>
          </w:tcPr>
          <w:p w14:paraId="4E864F27" w14:textId="1F5191D3" w:rsidR="00391E10" w:rsidRPr="007E26E4" w:rsidRDefault="00391E10" w:rsidP="008F273F">
            <w:pPr>
              <w:jc w:val="center"/>
              <w:rPr>
                <w:rFonts w:cs="Arial"/>
              </w:rPr>
            </w:pPr>
            <w:r>
              <w:rPr>
                <w:rFonts w:cs="Arial"/>
              </w:rPr>
              <w:t>8</w:t>
            </w:r>
          </w:p>
        </w:tc>
        <w:tc>
          <w:tcPr>
            <w:tcW w:w="382" w:type="pct"/>
            <w:vAlign w:val="center"/>
          </w:tcPr>
          <w:p w14:paraId="11975EF1" w14:textId="4B1CE7B9" w:rsidR="00391E10" w:rsidRPr="007E26E4" w:rsidRDefault="00391E10" w:rsidP="008F273F">
            <w:pPr>
              <w:jc w:val="center"/>
              <w:rPr>
                <w:rFonts w:cs="Arial"/>
              </w:rPr>
            </w:pPr>
            <w:r>
              <w:rPr>
                <w:rFonts w:cs="Arial"/>
              </w:rPr>
              <w:t>9</w:t>
            </w:r>
          </w:p>
        </w:tc>
        <w:tc>
          <w:tcPr>
            <w:tcW w:w="288" w:type="pct"/>
            <w:vAlign w:val="center"/>
          </w:tcPr>
          <w:p w14:paraId="77220556" w14:textId="2EF28E02" w:rsidR="00391E10" w:rsidRPr="007E26E4" w:rsidRDefault="00391E10" w:rsidP="008F273F">
            <w:pPr>
              <w:jc w:val="center"/>
              <w:rPr>
                <w:rFonts w:cs="Arial"/>
              </w:rPr>
            </w:pPr>
            <w:r>
              <w:rPr>
                <w:rFonts w:cs="Arial"/>
              </w:rPr>
              <w:t>7</w:t>
            </w:r>
          </w:p>
        </w:tc>
        <w:tc>
          <w:tcPr>
            <w:tcW w:w="412" w:type="pct"/>
            <w:vAlign w:val="center"/>
          </w:tcPr>
          <w:p w14:paraId="6F33A083" w14:textId="2A3EA87D" w:rsidR="00391E10" w:rsidRPr="007E26E4" w:rsidRDefault="00391E10" w:rsidP="008F273F">
            <w:pPr>
              <w:jc w:val="center"/>
              <w:rPr>
                <w:rFonts w:cs="Arial"/>
              </w:rPr>
            </w:pPr>
            <w:r>
              <w:rPr>
                <w:rFonts w:cs="Arial"/>
              </w:rPr>
              <w:t>3</w:t>
            </w:r>
          </w:p>
        </w:tc>
        <w:tc>
          <w:tcPr>
            <w:tcW w:w="414" w:type="pct"/>
            <w:vAlign w:val="center"/>
          </w:tcPr>
          <w:p w14:paraId="2AA1AD90" w14:textId="40D27B02" w:rsidR="00391E10" w:rsidRPr="007E26E4" w:rsidRDefault="00391E10" w:rsidP="008F273F">
            <w:pPr>
              <w:jc w:val="center"/>
              <w:rPr>
                <w:rFonts w:cs="Arial"/>
              </w:rPr>
            </w:pPr>
            <w:r>
              <w:rPr>
                <w:rFonts w:cs="Arial"/>
              </w:rPr>
              <w:t>2</w:t>
            </w:r>
          </w:p>
        </w:tc>
      </w:tr>
      <w:tr w:rsidR="00391E10" w:rsidRPr="00A3032F" w14:paraId="5A2FF4B4" w14:textId="77777777" w:rsidTr="008F273F">
        <w:trPr>
          <w:cantSplit/>
          <w:trHeight w:val="556"/>
          <w:jc w:val="center"/>
        </w:trPr>
        <w:tc>
          <w:tcPr>
            <w:tcW w:w="762" w:type="pct"/>
            <w:vAlign w:val="center"/>
          </w:tcPr>
          <w:p w14:paraId="037D4450" w14:textId="7CCB74AE" w:rsidR="00391E10" w:rsidRDefault="00391E10" w:rsidP="008F273F">
            <w:pPr>
              <w:rPr>
                <w:rFonts w:cs="Arial"/>
                <w:color w:val="000000"/>
              </w:rPr>
            </w:pPr>
            <w:r>
              <w:rPr>
                <w:rFonts w:cs="Arial"/>
                <w:color w:val="000000"/>
              </w:rPr>
              <w:t>EdTech Playground: About Accessibility (Statewide)</w:t>
            </w:r>
          </w:p>
        </w:tc>
        <w:tc>
          <w:tcPr>
            <w:tcW w:w="446" w:type="pct"/>
            <w:vAlign w:val="center"/>
          </w:tcPr>
          <w:p w14:paraId="77B25194" w14:textId="70573C17" w:rsidR="00391E10" w:rsidRPr="007E26E4" w:rsidRDefault="00391E10" w:rsidP="008F273F">
            <w:pPr>
              <w:jc w:val="center"/>
              <w:rPr>
                <w:rFonts w:cs="Arial"/>
              </w:rPr>
            </w:pPr>
            <w:r>
              <w:rPr>
                <w:rFonts w:cs="Arial"/>
              </w:rPr>
              <w:t>98</w:t>
            </w:r>
          </w:p>
        </w:tc>
        <w:tc>
          <w:tcPr>
            <w:tcW w:w="637" w:type="pct"/>
            <w:vAlign w:val="center"/>
          </w:tcPr>
          <w:p w14:paraId="0EF09487" w14:textId="5DA9212F" w:rsidR="00391E10" w:rsidRPr="007E26E4" w:rsidRDefault="00391E10" w:rsidP="008F273F">
            <w:pPr>
              <w:jc w:val="center"/>
              <w:rPr>
                <w:rFonts w:cs="Arial"/>
              </w:rPr>
            </w:pPr>
            <w:r>
              <w:rPr>
                <w:rFonts w:cs="Arial"/>
              </w:rPr>
              <w:t>2</w:t>
            </w:r>
          </w:p>
        </w:tc>
        <w:tc>
          <w:tcPr>
            <w:tcW w:w="446" w:type="pct"/>
            <w:vAlign w:val="center"/>
          </w:tcPr>
          <w:p w14:paraId="3E7EB8F7" w14:textId="3C6AF864" w:rsidR="00391E10" w:rsidRPr="007E26E4" w:rsidRDefault="00391E10" w:rsidP="008F273F">
            <w:pPr>
              <w:jc w:val="center"/>
              <w:rPr>
                <w:rFonts w:cs="Arial"/>
              </w:rPr>
            </w:pPr>
            <w:r>
              <w:rPr>
                <w:rFonts w:cs="Arial"/>
              </w:rPr>
              <w:t>3</w:t>
            </w:r>
          </w:p>
        </w:tc>
        <w:tc>
          <w:tcPr>
            <w:tcW w:w="541" w:type="pct"/>
            <w:vAlign w:val="center"/>
          </w:tcPr>
          <w:p w14:paraId="1E8A9EDE" w14:textId="6EC7F8E1" w:rsidR="00391E10" w:rsidRPr="007E26E4" w:rsidRDefault="00391E10" w:rsidP="008F273F">
            <w:pPr>
              <w:jc w:val="center"/>
              <w:rPr>
                <w:rFonts w:cs="Arial"/>
              </w:rPr>
            </w:pPr>
            <w:r>
              <w:rPr>
                <w:rFonts w:cs="Arial"/>
              </w:rPr>
              <w:t>1</w:t>
            </w:r>
          </w:p>
        </w:tc>
        <w:tc>
          <w:tcPr>
            <w:tcW w:w="352" w:type="pct"/>
            <w:vAlign w:val="center"/>
          </w:tcPr>
          <w:p w14:paraId="4B7AB85C" w14:textId="6BD641EF" w:rsidR="00391E10" w:rsidRDefault="00A45124" w:rsidP="008F273F">
            <w:pPr>
              <w:jc w:val="center"/>
              <w:rPr>
                <w:rFonts w:cs="Arial"/>
              </w:rPr>
            </w:pPr>
            <w:r>
              <w:rPr>
                <w:rFonts w:cs="Arial"/>
              </w:rPr>
              <w:t>27</w:t>
            </w:r>
          </w:p>
        </w:tc>
        <w:tc>
          <w:tcPr>
            <w:tcW w:w="320" w:type="pct"/>
            <w:vAlign w:val="center"/>
          </w:tcPr>
          <w:p w14:paraId="46FD7AE6" w14:textId="10CAB47C" w:rsidR="00391E10" w:rsidRPr="007E26E4" w:rsidRDefault="00391E10" w:rsidP="008F273F">
            <w:pPr>
              <w:jc w:val="center"/>
              <w:rPr>
                <w:rFonts w:cs="Arial"/>
              </w:rPr>
            </w:pPr>
            <w:r>
              <w:rPr>
                <w:rFonts w:cs="Arial"/>
              </w:rPr>
              <w:t>98</w:t>
            </w:r>
          </w:p>
        </w:tc>
        <w:tc>
          <w:tcPr>
            <w:tcW w:w="382" w:type="pct"/>
            <w:vAlign w:val="center"/>
          </w:tcPr>
          <w:p w14:paraId="056091A4" w14:textId="075FC477" w:rsidR="00391E10" w:rsidRPr="007E26E4" w:rsidRDefault="00391E10" w:rsidP="008F273F">
            <w:pPr>
              <w:jc w:val="center"/>
              <w:rPr>
                <w:rFonts w:cs="Arial"/>
              </w:rPr>
            </w:pPr>
            <w:r>
              <w:rPr>
                <w:rFonts w:cs="Arial"/>
              </w:rPr>
              <w:t>94</w:t>
            </w:r>
          </w:p>
        </w:tc>
        <w:tc>
          <w:tcPr>
            <w:tcW w:w="288" w:type="pct"/>
            <w:vAlign w:val="center"/>
          </w:tcPr>
          <w:p w14:paraId="64BFEA03" w14:textId="366B67E7" w:rsidR="00391E10" w:rsidRPr="007E26E4" w:rsidRDefault="00391E10" w:rsidP="008F273F">
            <w:pPr>
              <w:jc w:val="center"/>
              <w:rPr>
                <w:rFonts w:cs="Arial"/>
              </w:rPr>
            </w:pPr>
            <w:r>
              <w:rPr>
                <w:rFonts w:cs="Arial"/>
              </w:rPr>
              <w:t>71</w:t>
            </w:r>
          </w:p>
        </w:tc>
        <w:tc>
          <w:tcPr>
            <w:tcW w:w="412" w:type="pct"/>
            <w:vAlign w:val="center"/>
          </w:tcPr>
          <w:p w14:paraId="31816017" w14:textId="63A8007F" w:rsidR="00391E10" w:rsidRPr="007E26E4" w:rsidRDefault="00391E10" w:rsidP="008F273F">
            <w:pPr>
              <w:jc w:val="center"/>
              <w:rPr>
                <w:rFonts w:cs="Arial"/>
              </w:rPr>
            </w:pPr>
            <w:r>
              <w:rPr>
                <w:rFonts w:cs="Arial"/>
              </w:rPr>
              <w:t>27</w:t>
            </w:r>
          </w:p>
        </w:tc>
        <w:tc>
          <w:tcPr>
            <w:tcW w:w="414" w:type="pct"/>
            <w:vAlign w:val="center"/>
          </w:tcPr>
          <w:p w14:paraId="4B501484" w14:textId="3F27F4C8" w:rsidR="00391E10" w:rsidRPr="007E26E4" w:rsidRDefault="00391E10" w:rsidP="008F273F">
            <w:pPr>
              <w:jc w:val="center"/>
              <w:rPr>
                <w:rFonts w:cs="Arial"/>
              </w:rPr>
            </w:pPr>
            <w:r>
              <w:rPr>
                <w:rFonts w:cs="Arial"/>
              </w:rPr>
              <w:t>6</w:t>
            </w:r>
          </w:p>
        </w:tc>
      </w:tr>
      <w:tr w:rsidR="00391E10" w:rsidRPr="00A3032F" w14:paraId="7461EFED" w14:textId="77777777" w:rsidTr="008F273F">
        <w:trPr>
          <w:cantSplit/>
          <w:trHeight w:val="556"/>
          <w:jc w:val="center"/>
        </w:trPr>
        <w:tc>
          <w:tcPr>
            <w:tcW w:w="762" w:type="pct"/>
            <w:vAlign w:val="center"/>
          </w:tcPr>
          <w:p w14:paraId="03474478" w14:textId="6C3E5AF8" w:rsidR="00391E10" w:rsidRDefault="00391E10" w:rsidP="008F273F">
            <w:pPr>
              <w:rPr>
                <w:rFonts w:cs="Arial"/>
                <w:color w:val="000000"/>
              </w:rPr>
            </w:pPr>
            <w:r>
              <w:rPr>
                <w:rFonts w:cs="Arial"/>
                <w:color w:val="000000"/>
              </w:rPr>
              <w:t>AI: A Treasure Chest of Tools (Region 1)</w:t>
            </w:r>
          </w:p>
        </w:tc>
        <w:tc>
          <w:tcPr>
            <w:tcW w:w="446" w:type="pct"/>
            <w:vAlign w:val="center"/>
          </w:tcPr>
          <w:p w14:paraId="601A61CB" w14:textId="788A5EB7" w:rsidR="00391E10" w:rsidRPr="007E26E4" w:rsidRDefault="00391E10" w:rsidP="008F273F">
            <w:pPr>
              <w:jc w:val="center"/>
              <w:rPr>
                <w:rFonts w:cs="Arial"/>
              </w:rPr>
            </w:pPr>
            <w:r>
              <w:rPr>
                <w:rFonts w:cs="Arial"/>
              </w:rPr>
              <w:t>51</w:t>
            </w:r>
          </w:p>
        </w:tc>
        <w:tc>
          <w:tcPr>
            <w:tcW w:w="637" w:type="pct"/>
            <w:vAlign w:val="center"/>
          </w:tcPr>
          <w:p w14:paraId="6F269D69" w14:textId="6F609860" w:rsidR="00391E10" w:rsidRPr="007E26E4" w:rsidRDefault="00391E10" w:rsidP="008F273F">
            <w:pPr>
              <w:jc w:val="center"/>
              <w:rPr>
                <w:rFonts w:cs="Arial"/>
              </w:rPr>
            </w:pPr>
            <w:r>
              <w:rPr>
                <w:rFonts w:cs="Arial"/>
              </w:rPr>
              <w:t>2</w:t>
            </w:r>
          </w:p>
        </w:tc>
        <w:tc>
          <w:tcPr>
            <w:tcW w:w="446" w:type="pct"/>
            <w:vAlign w:val="center"/>
          </w:tcPr>
          <w:p w14:paraId="3771AEDF" w14:textId="67C28B7D" w:rsidR="00391E10" w:rsidRPr="007E26E4" w:rsidRDefault="00391E10" w:rsidP="008F273F">
            <w:pPr>
              <w:jc w:val="center"/>
              <w:rPr>
                <w:rFonts w:cs="Arial"/>
              </w:rPr>
            </w:pPr>
            <w:r>
              <w:rPr>
                <w:rFonts w:cs="Arial"/>
              </w:rPr>
              <w:t>2</w:t>
            </w:r>
          </w:p>
        </w:tc>
        <w:tc>
          <w:tcPr>
            <w:tcW w:w="541" w:type="pct"/>
            <w:vAlign w:val="center"/>
          </w:tcPr>
          <w:p w14:paraId="1F4E5FE1" w14:textId="2D6E3AEA" w:rsidR="00391E10" w:rsidRPr="007E26E4" w:rsidRDefault="00391E10" w:rsidP="008F273F">
            <w:pPr>
              <w:jc w:val="center"/>
              <w:rPr>
                <w:rFonts w:cs="Arial"/>
              </w:rPr>
            </w:pPr>
            <w:r>
              <w:rPr>
                <w:rFonts w:cs="Arial"/>
              </w:rPr>
              <w:t>0</w:t>
            </w:r>
          </w:p>
        </w:tc>
        <w:tc>
          <w:tcPr>
            <w:tcW w:w="352" w:type="pct"/>
            <w:vAlign w:val="center"/>
          </w:tcPr>
          <w:p w14:paraId="0FF44AD0" w14:textId="15AC5767" w:rsidR="00391E10" w:rsidRDefault="00A45124" w:rsidP="008F273F">
            <w:pPr>
              <w:jc w:val="center"/>
              <w:rPr>
                <w:rFonts w:cs="Arial"/>
              </w:rPr>
            </w:pPr>
            <w:r>
              <w:rPr>
                <w:rFonts w:cs="Arial"/>
              </w:rPr>
              <w:t>8</w:t>
            </w:r>
          </w:p>
        </w:tc>
        <w:tc>
          <w:tcPr>
            <w:tcW w:w="320" w:type="pct"/>
            <w:vAlign w:val="center"/>
          </w:tcPr>
          <w:p w14:paraId="1CC0FD6D" w14:textId="3DFF8DEB" w:rsidR="00391E10" w:rsidRPr="007E26E4" w:rsidRDefault="00391E10" w:rsidP="008F273F">
            <w:pPr>
              <w:jc w:val="center"/>
              <w:rPr>
                <w:rFonts w:cs="Arial"/>
              </w:rPr>
            </w:pPr>
            <w:r>
              <w:rPr>
                <w:rFonts w:cs="Arial"/>
              </w:rPr>
              <w:t>63</w:t>
            </w:r>
          </w:p>
        </w:tc>
        <w:tc>
          <w:tcPr>
            <w:tcW w:w="382" w:type="pct"/>
            <w:vAlign w:val="center"/>
          </w:tcPr>
          <w:p w14:paraId="32C70B66" w14:textId="058D9139" w:rsidR="00391E10" w:rsidRPr="007E26E4" w:rsidRDefault="00391E10" w:rsidP="008F273F">
            <w:pPr>
              <w:jc w:val="center"/>
              <w:rPr>
                <w:rFonts w:cs="Arial"/>
              </w:rPr>
            </w:pPr>
            <w:r>
              <w:rPr>
                <w:rFonts w:cs="Arial"/>
              </w:rPr>
              <w:t>55</w:t>
            </w:r>
          </w:p>
        </w:tc>
        <w:tc>
          <w:tcPr>
            <w:tcW w:w="288" w:type="pct"/>
            <w:vAlign w:val="center"/>
          </w:tcPr>
          <w:p w14:paraId="190D28DD" w14:textId="2A66A266" w:rsidR="00391E10" w:rsidRPr="007E26E4" w:rsidRDefault="00391E10" w:rsidP="008F273F">
            <w:pPr>
              <w:jc w:val="center"/>
              <w:rPr>
                <w:rFonts w:cs="Arial"/>
              </w:rPr>
            </w:pPr>
            <w:r>
              <w:rPr>
                <w:rFonts w:cs="Arial"/>
              </w:rPr>
              <w:t>42</w:t>
            </w:r>
          </w:p>
        </w:tc>
        <w:tc>
          <w:tcPr>
            <w:tcW w:w="412" w:type="pct"/>
            <w:vAlign w:val="center"/>
          </w:tcPr>
          <w:p w14:paraId="28E573D6" w14:textId="0F40F343" w:rsidR="00391E10" w:rsidRPr="007E26E4" w:rsidRDefault="00391E10" w:rsidP="008F273F">
            <w:pPr>
              <w:jc w:val="center"/>
              <w:rPr>
                <w:rFonts w:cs="Arial"/>
              </w:rPr>
            </w:pPr>
            <w:r>
              <w:rPr>
                <w:rFonts w:cs="Arial"/>
              </w:rPr>
              <w:t>19</w:t>
            </w:r>
          </w:p>
        </w:tc>
        <w:tc>
          <w:tcPr>
            <w:tcW w:w="414" w:type="pct"/>
            <w:vAlign w:val="center"/>
          </w:tcPr>
          <w:p w14:paraId="0599B283" w14:textId="49C11D64" w:rsidR="00391E10" w:rsidRPr="007E26E4" w:rsidRDefault="00391E10" w:rsidP="008F273F">
            <w:pPr>
              <w:jc w:val="center"/>
              <w:rPr>
                <w:rFonts w:cs="Arial"/>
              </w:rPr>
            </w:pPr>
            <w:r>
              <w:rPr>
                <w:rFonts w:cs="Arial"/>
              </w:rPr>
              <w:t>6</w:t>
            </w:r>
          </w:p>
        </w:tc>
      </w:tr>
      <w:tr w:rsidR="00391E10" w:rsidRPr="00A3032F" w14:paraId="5DCCD0CE" w14:textId="77777777" w:rsidTr="008F273F">
        <w:trPr>
          <w:cantSplit/>
          <w:trHeight w:val="556"/>
          <w:jc w:val="center"/>
        </w:trPr>
        <w:tc>
          <w:tcPr>
            <w:tcW w:w="762" w:type="pct"/>
            <w:vAlign w:val="center"/>
          </w:tcPr>
          <w:p w14:paraId="2B51F581" w14:textId="15734EE6" w:rsidR="00391E10" w:rsidRDefault="00391E10" w:rsidP="008F273F">
            <w:pPr>
              <w:rPr>
                <w:rFonts w:cs="Arial"/>
                <w:color w:val="000000"/>
              </w:rPr>
            </w:pPr>
            <w:proofErr w:type="spellStart"/>
            <w:r>
              <w:rPr>
                <w:rFonts w:cs="Arial"/>
                <w:color w:val="000000"/>
              </w:rPr>
              <w:t>AcademiCS</w:t>
            </w:r>
            <w:proofErr w:type="spellEnd"/>
            <w:r>
              <w:rPr>
                <w:rFonts w:cs="Arial"/>
                <w:color w:val="000000"/>
              </w:rPr>
              <w:t xml:space="preserve"> Symposium: CS in Industry, Research, and Art for Teachers (Region 3)</w:t>
            </w:r>
          </w:p>
        </w:tc>
        <w:tc>
          <w:tcPr>
            <w:tcW w:w="446" w:type="pct"/>
            <w:vAlign w:val="center"/>
          </w:tcPr>
          <w:p w14:paraId="02441495" w14:textId="36164E1C" w:rsidR="00391E10" w:rsidRPr="007E26E4" w:rsidRDefault="00391E10" w:rsidP="008F273F">
            <w:pPr>
              <w:jc w:val="center"/>
              <w:rPr>
                <w:rFonts w:cs="Arial"/>
              </w:rPr>
            </w:pPr>
            <w:r>
              <w:rPr>
                <w:rFonts w:cs="Arial"/>
              </w:rPr>
              <w:t>12</w:t>
            </w:r>
          </w:p>
        </w:tc>
        <w:tc>
          <w:tcPr>
            <w:tcW w:w="637" w:type="pct"/>
            <w:vAlign w:val="center"/>
          </w:tcPr>
          <w:p w14:paraId="08D64CE2" w14:textId="10BF5E31" w:rsidR="00391E10" w:rsidRPr="007E26E4" w:rsidRDefault="00391E10" w:rsidP="008F273F">
            <w:pPr>
              <w:jc w:val="center"/>
              <w:rPr>
                <w:rFonts w:cs="Arial"/>
              </w:rPr>
            </w:pPr>
            <w:r>
              <w:rPr>
                <w:rFonts w:cs="Arial"/>
              </w:rPr>
              <w:t>0</w:t>
            </w:r>
          </w:p>
        </w:tc>
        <w:tc>
          <w:tcPr>
            <w:tcW w:w="446" w:type="pct"/>
            <w:vAlign w:val="center"/>
          </w:tcPr>
          <w:p w14:paraId="205028C9" w14:textId="188D455C" w:rsidR="00391E10" w:rsidRPr="007E26E4" w:rsidRDefault="00391E10" w:rsidP="008F273F">
            <w:pPr>
              <w:jc w:val="center"/>
              <w:rPr>
                <w:rFonts w:cs="Arial"/>
              </w:rPr>
            </w:pPr>
            <w:r>
              <w:rPr>
                <w:rFonts w:cs="Arial"/>
              </w:rPr>
              <w:t>0</w:t>
            </w:r>
          </w:p>
        </w:tc>
        <w:tc>
          <w:tcPr>
            <w:tcW w:w="541" w:type="pct"/>
            <w:vAlign w:val="center"/>
          </w:tcPr>
          <w:p w14:paraId="3E3977B5" w14:textId="7EAA9FCD" w:rsidR="00391E10" w:rsidRPr="007E26E4" w:rsidRDefault="00391E10" w:rsidP="008F273F">
            <w:pPr>
              <w:jc w:val="center"/>
              <w:rPr>
                <w:rFonts w:cs="Arial"/>
              </w:rPr>
            </w:pPr>
            <w:r>
              <w:rPr>
                <w:rFonts w:cs="Arial"/>
              </w:rPr>
              <w:t>0</w:t>
            </w:r>
          </w:p>
        </w:tc>
        <w:tc>
          <w:tcPr>
            <w:tcW w:w="352" w:type="pct"/>
            <w:vAlign w:val="center"/>
          </w:tcPr>
          <w:p w14:paraId="15E9FE67" w14:textId="0FA1BB59" w:rsidR="00391E10" w:rsidRDefault="00A45124" w:rsidP="008F273F">
            <w:pPr>
              <w:jc w:val="center"/>
              <w:rPr>
                <w:rFonts w:cs="Arial"/>
              </w:rPr>
            </w:pPr>
            <w:r>
              <w:rPr>
                <w:rFonts w:cs="Arial"/>
              </w:rPr>
              <w:t>2</w:t>
            </w:r>
          </w:p>
        </w:tc>
        <w:tc>
          <w:tcPr>
            <w:tcW w:w="320" w:type="pct"/>
            <w:vAlign w:val="center"/>
          </w:tcPr>
          <w:p w14:paraId="3DB23D66" w14:textId="29E6CA42" w:rsidR="00391E10" w:rsidRPr="007E26E4" w:rsidRDefault="00391E10" w:rsidP="008F273F">
            <w:pPr>
              <w:jc w:val="center"/>
              <w:rPr>
                <w:rFonts w:cs="Arial"/>
              </w:rPr>
            </w:pPr>
            <w:r>
              <w:rPr>
                <w:rFonts w:cs="Arial"/>
              </w:rPr>
              <w:t>12</w:t>
            </w:r>
          </w:p>
        </w:tc>
        <w:tc>
          <w:tcPr>
            <w:tcW w:w="382" w:type="pct"/>
            <w:vAlign w:val="center"/>
          </w:tcPr>
          <w:p w14:paraId="79EA3DBB" w14:textId="06DC0C6D" w:rsidR="00391E10" w:rsidRPr="007E26E4" w:rsidRDefault="00391E10" w:rsidP="008F273F">
            <w:pPr>
              <w:jc w:val="center"/>
              <w:rPr>
                <w:rFonts w:cs="Arial"/>
              </w:rPr>
            </w:pPr>
            <w:r>
              <w:rPr>
                <w:rFonts w:cs="Arial"/>
              </w:rPr>
              <w:t>10</w:t>
            </w:r>
          </w:p>
        </w:tc>
        <w:tc>
          <w:tcPr>
            <w:tcW w:w="288" w:type="pct"/>
            <w:vAlign w:val="center"/>
          </w:tcPr>
          <w:p w14:paraId="2A4F1A4F" w14:textId="42D56BAB" w:rsidR="00391E10" w:rsidRPr="007E26E4" w:rsidRDefault="00391E10" w:rsidP="008F273F">
            <w:pPr>
              <w:jc w:val="center"/>
              <w:rPr>
                <w:rFonts w:cs="Arial"/>
              </w:rPr>
            </w:pPr>
            <w:r>
              <w:rPr>
                <w:rFonts w:cs="Arial"/>
              </w:rPr>
              <w:t>8</w:t>
            </w:r>
          </w:p>
        </w:tc>
        <w:tc>
          <w:tcPr>
            <w:tcW w:w="412" w:type="pct"/>
            <w:vAlign w:val="center"/>
          </w:tcPr>
          <w:p w14:paraId="37B1076A" w14:textId="10905032" w:rsidR="00391E10" w:rsidRPr="007E26E4" w:rsidRDefault="00391E10" w:rsidP="008F273F">
            <w:pPr>
              <w:jc w:val="center"/>
              <w:rPr>
                <w:rFonts w:cs="Arial"/>
              </w:rPr>
            </w:pPr>
            <w:r>
              <w:rPr>
                <w:rFonts w:cs="Arial"/>
              </w:rPr>
              <w:t>3</w:t>
            </w:r>
          </w:p>
        </w:tc>
        <w:tc>
          <w:tcPr>
            <w:tcW w:w="414" w:type="pct"/>
            <w:vAlign w:val="center"/>
          </w:tcPr>
          <w:p w14:paraId="1D7648A0" w14:textId="0B61562C" w:rsidR="00391E10" w:rsidRPr="007E26E4" w:rsidRDefault="00391E10" w:rsidP="008F273F">
            <w:pPr>
              <w:jc w:val="center"/>
              <w:rPr>
                <w:rFonts w:cs="Arial"/>
              </w:rPr>
            </w:pPr>
            <w:r>
              <w:rPr>
                <w:rFonts w:cs="Arial"/>
              </w:rPr>
              <w:t>1</w:t>
            </w:r>
          </w:p>
        </w:tc>
      </w:tr>
      <w:tr w:rsidR="00391E10" w:rsidRPr="00A3032F" w14:paraId="35162C2C" w14:textId="77777777" w:rsidTr="008F273F">
        <w:trPr>
          <w:cantSplit/>
          <w:trHeight w:val="556"/>
          <w:jc w:val="center"/>
        </w:trPr>
        <w:tc>
          <w:tcPr>
            <w:tcW w:w="762" w:type="pct"/>
            <w:vAlign w:val="center"/>
          </w:tcPr>
          <w:p w14:paraId="086AC8E5" w14:textId="2E37A391" w:rsidR="00391E10" w:rsidRDefault="00391E10" w:rsidP="008F273F">
            <w:pPr>
              <w:rPr>
                <w:rFonts w:cs="Arial"/>
                <w:color w:val="000000"/>
              </w:rPr>
            </w:pPr>
            <w:r>
              <w:rPr>
                <w:rFonts w:cs="Arial"/>
                <w:color w:val="000000"/>
              </w:rPr>
              <w:t>Hands-on Computing for All (Region 4)</w:t>
            </w:r>
          </w:p>
        </w:tc>
        <w:tc>
          <w:tcPr>
            <w:tcW w:w="446" w:type="pct"/>
            <w:vAlign w:val="center"/>
          </w:tcPr>
          <w:p w14:paraId="03A9ACAC" w14:textId="476080AE" w:rsidR="00391E10" w:rsidRPr="007E26E4" w:rsidRDefault="00391E10" w:rsidP="008F273F">
            <w:pPr>
              <w:jc w:val="center"/>
              <w:rPr>
                <w:rFonts w:cs="Arial"/>
              </w:rPr>
            </w:pPr>
            <w:r>
              <w:rPr>
                <w:rFonts w:cs="Arial"/>
              </w:rPr>
              <w:t>24</w:t>
            </w:r>
          </w:p>
        </w:tc>
        <w:tc>
          <w:tcPr>
            <w:tcW w:w="637" w:type="pct"/>
            <w:vAlign w:val="center"/>
          </w:tcPr>
          <w:p w14:paraId="1F51EDCC" w14:textId="5C357B5C" w:rsidR="00391E10" w:rsidRPr="007E26E4" w:rsidRDefault="00391E10" w:rsidP="008F273F">
            <w:pPr>
              <w:jc w:val="center"/>
              <w:rPr>
                <w:rFonts w:cs="Arial"/>
              </w:rPr>
            </w:pPr>
            <w:r>
              <w:rPr>
                <w:rFonts w:cs="Arial"/>
              </w:rPr>
              <w:t>1</w:t>
            </w:r>
          </w:p>
        </w:tc>
        <w:tc>
          <w:tcPr>
            <w:tcW w:w="446" w:type="pct"/>
            <w:vAlign w:val="center"/>
          </w:tcPr>
          <w:p w14:paraId="251C5E23" w14:textId="0ACA64B2" w:rsidR="00391E10" w:rsidRPr="007E26E4" w:rsidRDefault="00391E10" w:rsidP="008F273F">
            <w:pPr>
              <w:jc w:val="center"/>
              <w:rPr>
                <w:rFonts w:cs="Arial"/>
              </w:rPr>
            </w:pPr>
            <w:r>
              <w:rPr>
                <w:rFonts w:cs="Arial"/>
              </w:rPr>
              <w:t>0</w:t>
            </w:r>
          </w:p>
        </w:tc>
        <w:tc>
          <w:tcPr>
            <w:tcW w:w="541" w:type="pct"/>
            <w:vAlign w:val="center"/>
          </w:tcPr>
          <w:p w14:paraId="4C5432F1" w14:textId="1185C633" w:rsidR="00391E10" w:rsidRPr="007E26E4" w:rsidRDefault="00391E10" w:rsidP="008F273F">
            <w:pPr>
              <w:jc w:val="center"/>
              <w:rPr>
                <w:rFonts w:cs="Arial"/>
              </w:rPr>
            </w:pPr>
            <w:r>
              <w:rPr>
                <w:rFonts w:cs="Arial"/>
              </w:rPr>
              <w:t>1</w:t>
            </w:r>
          </w:p>
        </w:tc>
        <w:tc>
          <w:tcPr>
            <w:tcW w:w="352" w:type="pct"/>
            <w:vAlign w:val="center"/>
          </w:tcPr>
          <w:p w14:paraId="176759BD" w14:textId="4A9D1043" w:rsidR="00391E10" w:rsidRDefault="00A45124" w:rsidP="008F273F">
            <w:pPr>
              <w:jc w:val="center"/>
              <w:rPr>
                <w:rFonts w:cs="Arial"/>
              </w:rPr>
            </w:pPr>
            <w:r>
              <w:rPr>
                <w:rFonts w:cs="Arial"/>
              </w:rPr>
              <w:t>3</w:t>
            </w:r>
          </w:p>
        </w:tc>
        <w:tc>
          <w:tcPr>
            <w:tcW w:w="320" w:type="pct"/>
            <w:vAlign w:val="center"/>
          </w:tcPr>
          <w:p w14:paraId="5533134D" w14:textId="4CD16047" w:rsidR="00391E10" w:rsidRPr="007E26E4" w:rsidRDefault="00391E10" w:rsidP="008F273F">
            <w:pPr>
              <w:jc w:val="center"/>
              <w:rPr>
                <w:rFonts w:cs="Arial"/>
              </w:rPr>
            </w:pPr>
            <w:r>
              <w:rPr>
                <w:rFonts w:cs="Arial"/>
              </w:rPr>
              <w:t>24</w:t>
            </w:r>
          </w:p>
        </w:tc>
        <w:tc>
          <w:tcPr>
            <w:tcW w:w="382" w:type="pct"/>
            <w:vAlign w:val="center"/>
          </w:tcPr>
          <w:p w14:paraId="23786351" w14:textId="6DE19C04" w:rsidR="00391E10" w:rsidRPr="007E26E4" w:rsidRDefault="00391E10" w:rsidP="008F273F">
            <w:pPr>
              <w:jc w:val="center"/>
              <w:rPr>
                <w:rFonts w:cs="Arial"/>
              </w:rPr>
            </w:pPr>
            <w:r>
              <w:rPr>
                <w:rFonts w:cs="Arial"/>
              </w:rPr>
              <w:t>26</w:t>
            </w:r>
          </w:p>
        </w:tc>
        <w:tc>
          <w:tcPr>
            <w:tcW w:w="288" w:type="pct"/>
            <w:vAlign w:val="center"/>
          </w:tcPr>
          <w:p w14:paraId="5C86D4F2" w14:textId="297BC510" w:rsidR="00391E10" w:rsidRPr="007E26E4" w:rsidRDefault="00391E10" w:rsidP="008F273F">
            <w:pPr>
              <w:jc w:val="center"/>
              <w:rPr>
                <w:rFonts w:cs="Arial"/>
              </w:rPr>
            </w:pPr>
            <w:r>
              <w:rPr>
                <w:rFonts w:cs="Arial"/>
              </w:rPr>
              <w:t>16</w:t>
            </w:r>
          </w:p>
        </w:tc>
        <w:tc>
          <w:tcPr>
            <w:tcW w:w="412" w:type="pct"/>
            <w:vAlign w:val="center"/>
          </w:tcPr>
          <w:p w14:paraId="3BA41C6F" w14:textId="1D5E453D" w:rsidR="00391E10" w:rsidRPr="007E26E4" w:rsidRDefault="00391E10" w:rsidP="008F273F">
            <w:pPr>
              <w:jc w:val="center"/>
              <w:rPr>
                <w:rFonts w:cs="Arial"/>
              </w:rPr>
            </w:pPr>
            <w:r>
              <w:rPr>
                <w:rFonts w:cs="Arial"/>
              </w:rPr>
              <w:t>12</w:t>
            </w:r>
          </w:p>
        </w:tc>
        <w:tc>
          <w:tcPr>
            <w:tcW w:w="414" w:type="pct"/>
            <w:vAlign w:val="center"/>
          </w:tcPr>
          <w:p w14:paraId="21E3A3F8" w14:textId="4492F154" w:rsidR="00391E10" w:rsidRPr="007E26E4" w:rsidRDefault="00391E10" w:rsidP="008F273F">
            <w:pPr>
              <w:jc w:val="center"/>
              <w:rPr>
                <w:rFonts w:cs="Arial"/>
              </w:rPr>
            </w:pPr>
            <w:r>
              <w:rPr>
                <w:rFonts w:cs="Arial"/>
              </w:rPr>
              <w:t>6</w:t>
            </w:r>
          </w:p>
        </w:tc>
      </w:tr>
      <w:tr w:rsidR="00391E10" w:rsidRPr="00A3032F" w14:paraId="25AEE44A" w14:textId="77777777" w:rsidTr="008F273F">
        <w:trPr>
          <w:cantSplit/>
          <w:trHeight w:val="556"/>
          <w:jc w:val="center"/>
        </w:trPr>
        <w:tc>
          <w:tcPr>
            <w:tcW w:w="762" w:type="pct"/>
            <w:vAlign w:val="center"/>
          </w:tcPr>
          <w:p w14:paraId="78D1A866" w14:textId="4178A15B" w:rsidR="00391E10" w:rsidRDefault="00391E10" w:rsidP="008F273F">
            <w:pPr>
              <w:rPr>
                <w:rFonts w:cs="Arial"/>
                <w:color w:val="000000"/>
              </w:rPr>
            </w:pPr>
            <w:r>
              <w:rPr>
                <w:rFonts w:cs="Arial"/>
                <w:color w:val="000000"/>
              </w:rPr>
              <w:lastRenderedPageBreak/>
              <w:t>Jump into CS Leadership (Region 7)</w:t>
            </w:r>
          </w:p>
        </w:tc>
        <w:tc>
          <w:tcPr>
            <w:tcW w:w="446" w:type="pct"/>
            <w:vAlign w:val="center"/>
          </w:tcPr>
          <w:p w14:paraId="1E36523C" w14:textId="53B8764E" w:rsidR="00391E10" w:rsidRPr="007E26E4" w:rsidRDefault="00391E10" w:rsidP="008F273F">
            <w:pPr>
              <w:jc w:val="center"/>
              <w:rPr>
                <w:rFonts w:cs="Arial"/>
              </w:rPr>
            </w:pPr>
            <w:r>
              <w:rPr>
                <w:rFonts w:cs="Arial"/>
              </w:rPr>
              <w:t>5</w:t>
            </w:r>
          </w:p>
        </w:tc>
        <w:tc>
          <w:tcPr>
            <w:tcW w:w="637" w:type="pct"/>
            <w:vAlign w:val="center"/>
          </w:tcPr>
          <w:p w14:paraId="24FD80F8" w14:textId="669F6793" w:rsidR="00391E10" w:rsidRPr="007E26E4" w:rsidRDefault="00391E10" w:rsidP="008F273F">
            <w:pPr>
              <w:jc w:val="center"/>
              <w:rPr>
                <w:rFonts w:cs="Arial"/>
              </w:rPr>
            </w:pPr>
            <w:r>
              <w:rPr>
                <w:rFonts w:cs="Arial"/>
              </w:rPr>
              <w:t>0</w:t>
            </w:r>
          </w:p>
        </w:tc>
        <w:tc>
          <w:tcPr>
            <w:tcW w:w="446" w:type="pct"/>
            <w:vAlign w:val="center"/>
          </w:tcPr>
          <w:p w14:paraId="2C497446" w14:textId="0C55590F" w:rsidR="00391E10" w:rsidRPr="007E26E4" w:rsidRDefault="00391E10" w:rsidP="008F273F">
            <w:pPr>
              <w:jc w:val="center"/>
              <w:rPr>
                <w:rFonts w:cs="Arial"/>
              </w:rPr>
            </w:pPr>
            <w:r>
              <w:rPr>
                <w:rFonts w:cs="Arial"/>
              </w:rPr>
              <w:t>1</w:t>
            </w:r>
          </w:p>
        </w:tc>
        <w:tc>
          <w:tcPr>
            <w:tcW w:w="541" w:type="pct"/>
            <w:vAlign w:val="center"/>
          </w:tcPr>
          <w:p w14:paraId="18FE7487" w14:textId="41464215" w:rsidR="00391E10" w:rsidRPr="007E26E4" w:rsidRDefault="00391E10" w:rsidP="008F273F">
            <w:pPr>
              <w:jc w:val="center"/>
              <w:rPr>
                <w:rFonts w:cs="Arial"/>
              </w:rPr>
            </w:pPr>
            <w:r>
              <w:rPr>
                <w:rFonts w:cs="Arial"/>
              </w:rPr>
              <w:t>0</w:t>
            </w:r>
          </w:p>
        </w:tc>
        <w:tc>
          <w:tcPr>
            <w:tcW w:w="352" w:type="pct"/>
            <w:vAlign w:val="center"/>
          </w:tcPr>
          <w:p w14:paraId="25AE28C2" w14:textId="0685A665" w:rsidR="00391E10" w:rsidRDefault="00A45124" w:rsidP="008F273F">
            <w:pPr>
              <w:jc w:val="center"/>
              <w:rPr>
                <w:rFonts w:cs="Arial"/>
              </w:rPr>
            </w:pPr>
            <w:r>
              <w:rPr>
                <w:rFonts w:cs="Arial"/>
              </w:rPr>
              <w:t>4</w:t>
            </w:r>
          </w:p>
        </w:tc>
        <w:tc>
          <w:tcPr>
            <w:tcW w:w="320" w:type="pct"/>
            <w:vAlign w:val="center"/>
          </w:tcPr>
          <w:p w14:paraId="74C92360" w14:textId="72EA683F" w:rsidR="00391E10" w:rsidRPr="007E26E4" w:rsidRDefault="00391E10" w:rsidP="008F273F">
            <w:pPr>
              <w:jc w:val="center"/>
              <w:rPr>
                <w:rFonts w:cs="Arial"/>
              </w:rPr>
            </w:pPr>
            <w:r>
              <w:rPr>
                <w:rFonts w:cs="Arial"/>
              </w:rPr>
              <w:t>5</w:t>
            </w:r>
          </w:p>
        </w:tc>
        <w:tc>
          <w:tcPr>
            <w:tcW w:w="382" w:type="pct"/>
            <w:vAlign w:val="center"/>
          </w:tcPr>
          <w:p w14:paraId="635F0CE3" w14:textId="67D45B69" w:rsidR="00391E10" w:rsidRPr="007E26E4" w:rsidRDefault="00391E10" w:rsidP="008F273F">
            <w:pPr>
              <w:jc w:val="center"/>
              <w:rPr>
                <w:rFonts w:cs="Arial"/>
              </w:rPr>
            </w:pPr>
            <w:r>
              <w:rPr>
                <w:rFonts w:cs="Arial"/>
              </w:rPr>
              <w:t>10</w:t>
            </w:r>
          </w:p>
        </w:tc>
        <w:tc>
          <w:tcPr>
            <w:tcW w:w="288" w:type="pct"/>
            <w:vAlign w:val="center"/>
          </w:tcPr>
          <w:p w14:paraId="507E59C6" w14:textId="58C3C367" w:rsidR="00391E10" w:rsidRPr="007E26E4" w:rsidRDefault="00391E10" w:rsidP="008F273F">
            <w:pPr>
              <w:jc w:val="center"/>
              <w:rPr>
                <w:rFonts w:cs="Arial"/>
              </w:rPr>
            </w:pPr>
            <w:r>
              <w:rPr>
                <w:rFonts w:cs="Arial"/>
              </w:rPr>
              <w:t>4</w:t>
            </w:r>
          </w:p>
        </w:tc>
        <w:tc>
          <w:tcPr>
            <w:tcW w:w="412" w:type="pct"/>
            <w:vAlign w:val="center"/>
          </w:tcPr>
          <w:p w14:paraId="1A46DDB2" w14:textId="692C34B6" w:rsidR="00391E10" w:rsidRPr="007E26E4" w:rsidRDefault="00391E10" w:rsidP="008F273F">
            <w:pPr>
              <w:jc w:val="center"/>
              <w:rPr>
                <w:rFonts w:cs="Arial"/>
              </w:rPr>
            </w:pPr>
            <w:r>
              <w:rPr>
                <w:rFonts w:cs="Arial"/>
              </w:rPr>
              <w:t>1</w:t>
            </w:r>
          </w:p>
        </w:tc>
        <w:tc>
          <w:tcPr>
            <w:tcW w:w="414" w:type="pct"/>
            <w:vAlign w:val="center"/>
          </w:tcPr>
          <w:p w14:paraId="2BB3A432" w14:textId="5FEF1257" w:rsidR="00391E10" w:rsidRPr="007E26E4" w:rsidRDefault="00391E10" w:rsidP="008F273F">
            <w:pPr>
              <w:jc w:val="center"/>
              <w:rPr>
                <w:rFonts w:cs="Arial"/>
              </w:rPr>
            </w:pPr>
            <w:r>
              <w:rPr>
                <w:rFonts w:cs="Arial"/>
              </w:rPr>
              <w:t>1</w:t>
            </w:r>
          </w:p>
        </w:tc>
      </w:tr>
      <w:tr w:rsidR="00391E10" w:rsidRPr="00A3032F" w14:paraId="0CC14D7C" w14:textId="77777777" w:rsidTr="008F273F">
        <w:trPr>
          <w:cantSplit/>
          <w:trHeight w:val="556"/>
          <w:jc w:val="center"/>
        </w:trPr>
        <w:tc>
          <w:tcPr>
            <w:tcW w:w="762" w:type="pct"/>
            <w:vAlign w:val="center"/>
          </w:tcPr>
          <w:p w14:paraId="218C4102" w14:textId="6EC639BA" w:rsidR="00391E10" w:rsidRDefault="00391E10" w:rsidP="008F273F">
            <w:pPr>
              <w:rPr>
                <w:rFonts w:cs="Arial"/>
                <w:color w:val="000000"/>
              </w:rPr>
            </w:pPr>
            <w:r>
              <w:rPr>
                <w:rFonts w:cs="Arial"/>
                <w:color w:val="000000"/>
              </w:rPr>
              <w:t>Jump into AI (Region 6)</w:t>
            </w:r>
          </w:p>
        </w:tc>
        <w:tc>
          <w:tcPr>
            <w:tcW w:w="446" w:type="pct"/>
            <w:vAlign w:val="center"/>
          </w:tcPr>
          <w:p w14:paraId="1CA69FC1" w14:textId="1004F43F" w:rsidR="00391E10" w:rsidRPr="007E26E4" w:rsidRDefault="00391E10" w:rsidP="008F273F">
            <w:pPr>
              <w:jc w:val="center"/>
              <w:rPr>
                <w:rFonts w:cs="Arial"/>
              </w:rPr>
            </w:pPr>
            <w:r>
              <w:rPr>
                <w:rFonts w:cs="Arial"/>
              </w:rPr>
              <w:t>93</w:t>
            </w:r>
          </w:p>
        </w:tc>
        <w:tc>
          <w:tcPr>
            <w:tcW w:w="637" w:type="pct"/>
            <w:vAlign w:val="center"/>
          </w:tcPr>
          <w:p w14:paraId="3F4B612A" w14:textId="291ADE65" w:rsidR="00391E10" w:rsidRPr="007E26E4" w:rsidRDefault="00391E10" w:rsidP="008F273F">
            <w:pPr>
              <w:jc w:val="center"/>
              <w:rPr>
                <w:rFonts w:cs="Arial"/>
              </w:rPr>
            </w:pPr>
            <w:r>
              <w:rPr>
                <w:rFonts w:cs="Arial"/>
              </w:rPr>
              <w:t>2</w:t>
            </w:r>
          </w:p>
        </w:tc>
        <w:tc>
          <w:tcPr>
            <w:tcW w:w="446" w:type="pct"/>
            <w:vAlign w:val="center"/>
          </w:tcPr>
          <w:p w14:paraId="49DB6EFC" w14:textId="06D28370" w:rsidR="00391E10" w:rsidRPr="007E26E4" w:rsidRDefault="00391E10" w:rsidP="008F273F">
            <w:pPr>
              <w:jc w:val="center"/>
              <w:rPr>
                <w:rFonts w:cs="Arial"/>
              </w:rPr>
            </w:pPr>
            <w:r>
              <w:rPr>
                <w:rFonts w:cs="Arial"/>
              </w:rPr>
              <w:t>4</w:t>
            </w:r>
          </w:p>
        </w:tc>
        <w:tc>
          <w:tcPr>
            <w:tcW w:w="541" w:type="pct"/>
            <w:vAlign w:val="center"/>
          </w:tcPr>
          <w:p w14:paraId="023D9484" w14:textId="550922BF" w:rsidR="00391E10" w:rsidRPr="007E26E4" w:rsidRDefault="00391E10" w:rsidP="008F273F">
            <w:pPr>
              <w:jc w:val="center"/>
              <w:rPr>
                <w:rFonts w:cs="Arial"/>
              </w:rPr>
            </w:pPr>
            <w:r>
              <w:rPr>
                <w:rFonts w:cs="Arial"/>
              </w:rPr>
              <w:t>0</w:t>
            </w:r>
          </w:p>
        </w:tc>
        <w:tc>
          <w:tcPr>
            <w:tcW w:w="352" w:type="pct"/>
            <w:vAlign w:val="center"/>
          </w:tcPr>
          <w:p w14:paraId="313E153D" w14:textId="3C8ADF1C" w:rsidR="00391E10" w:rsidRDefault="00A45124" w:rsidP="008F273F">
            <w:pPr>
              <w:jc w:val="center"/>
              <w:rPr>
                <w:rFonts w:cs="Arial"/>
              </w:rPr>
            </w:pPr>
            <w:r>
              <w:rPr>
                <w:rFonts w:cs="Arial"/>
              </w:rPr>
              <w:t>13</w:t>
            </w:r>
          </w:p>
        </w:tc>
        <w:tc>
          <w:tcPr>
            <w:tcW w:w="320" w:type="pct"/>
            <w:vAlign w:val="center"/>
          </w:tcPr>
          <w:p w14:paraId="0F772CB3" w14:textId="706D6EBC" w:rsidR="00391E10" w:rsidRPr="007E26E4" w:rsidRDefault="00391E10" w:rsidP="008F273F">
            <w:pPr>
              <w:jc w:val="center"/>
              <w:rPr>
                <w:rFonts w:cs="Arial"/>
              </w:rPr>
            </w:pPr>
            <w:r>
              <w:rPr>
                <w:rFonts w:cs="Arial"/>
              </w:rPr>
              <w:t>94</w:t>
            </w:r>
          </w:p>
        </w:tc>
        <w:tc>
          <w:tcPr>
            <w:tcW w:w="382" w:type="pct"/>
            <w:vAlign w:val="center"/>
          </w:tcPr>
          <w:p w14:paraId="69FA90F7" w14:textId="0061D6BE" w:rsidR="00391E10" w:rsidRPr="007E26E4" w:rsidRDefault="00391E10" w:rsidP="008F273F">
            <w:pPr>
              <w:jc w:val="center"/>
              <w:rPr>
                <w:rFonts w:cs="Arial"/>
              </w:rPr>
            </w:pPr>
            <w:r>
              <w:rPr>
                <w:rFonts w:cs="Arial"/>
              </w:rPr>
              <w:t>86</w:t>
            </w:r>
          </w:p>
        </w:tc>
        <w:tc>
          <w:tcPr>
            <w:tcW w:w="288" w:type="pct"/>
            <w:vAlign w:val="center"/>
          </w:tcPr>
          <w:p w14:paraId="4C983E94" w14:textId="46F6277A" w:rsidR="00391E10" w:rsidRPr="007E26E4" w:rsidRDefault="00391E10" w:rsidP="008F273F">
            <w:pPr>
              <w:jc w:val="center"/>
              <w:rPr>
                <w:rFonts w:cs="Arial"/>
              </w:rPr>
            </w:pPr>
            <w:r>
              <w:rPr>
                <w:rFonts w:cs="Arial"/>
              </w:rPr>
              <w:t>50</w:t>
            </w:r>
          </w:p>
        </w:tc>
        <w:tc>
          <w:tcPr>
            <w:tcW w:w="412" w:type="pct"/>
            <w:vAlign w:val="center"/>
          </w:tcPr>
          <w:p w14:paraId="07A58E5C" w14:textId="1E27DEF5" w:rsidR="00391E10" w:rsidRPr="007E26E4" w:rsidRDefault="00391E10" w:rsidP="008F273F">
            <w:pPr>
              <w:jc w:val="center"/>
              <w:rPr>
                <w:rFonts w:cs="Arial"/>
              </w:rPr>
            </w:pPr>
            <w:r>
              <w:rPr>
                <w:rFonts w:cs="Arial"/>
              </w:rPr>
              <w:t>19</w:t>
            </w:r>
          </w:p>
        </w:tc>
        <w:tc>
          <w:tcPr>
            <w:tcW w:w="414" w:type="pct"/>
            <w:vAlign w:val="center"/>
          </w:tcPr>
          <w:p w14:paraId="755303AF" w14:textId="7AA12E26" w:rsidR="00391E10" w:rsidRPr="007E26E4" w:rsidRDefault="00391E10" w:rsidP="008F273F">
            <w:pPr>
              <w:jc w:val="center"/>
              <w:rPr>
                <w:rFonts w:cs="Arial"/>
              </w:rPr>
            </w:pPr>
            <w:r>
              <w:rPr>
                <w:rFonts w:cs="Arial"/>
              </w:rPr>
              <w:t>7</w:t>
            </w:r>
          </w:p>
        </w:tc>
      </w:tr>
      <w:tr w:rsidR="00391E10" w:rsidRPr="00A3032F" w14:paraId="70382AA4" w14:textId="77777777" w:rsidTr="008F273F">
        <w:trPr>
          <w:cantSplit/>
          <w:trHeight w:val="556"/>
          <w:jc w:val="center"/>
        </w:trPr>
        <w:tc>
          <w:tcPr>
            <w:tcW w:w="762" w:type="pct"/>
            <w:vAlign w:val="center"/>
          </w:tcPr>
          <w:p w14:paraId="5C65CDD1" w14:textId="35C8DBA0" w:rsidR="00391E10" w:rsidRDefault="00391E10" w:rsidP="008F273F">
            <w:pPr>
              <w:rPr>
                <w:rFonts w:cs="Arial"/>
                <w:color w:val="000000"/>
              </w:rPr>
            </w:pPr>
            <w:r>
              <w:rPr>
                <w:rFonts w:cs="Arial"/>
                <w:color w:val="000000"/>
              </w:rPr>
              <w:t>February Code N’ Play (Region 5)</w:t>
            </w:r>
          </w:p>
        </w:tc>
        <w:tc>
          <w:tcPr>
            <w:tcW w:w="446" w:type="pct"/>
            <w:vAlign w:val="center"/>
          </w:tcPr>
          <w:p w14:paraId="4895C4AF" w14:textId="4F26194D" w:rsidR="00391E10" w:rsidRPr="007E26E4" w:rsidRDefault="00391E10" w:rsidP="008F273F">
            <w:pPr>
              <w:jc w:val="center"/>
              <w:rPr>
                <w:rFonts w:cs="Arial"/>
              </w:rPr>
            </w:pPr>
            <w:r>
              <w:rPr>
                <w:rFonts w:cs="Arial"/>
              </w:rPr>
              <w:t>84</w:t>
            </w:r>
          </w:p>
        </w:tc>
        <w:tc>
          <w:tcPr>
            <w:tcW w:w="637" w:type="pct"/>
            <w:vAlign w:val="center"/>
          </w:tcPr>
          <w:p w14:paraId="34A74DC8" w14:textId="03A5760B" w:rsidR="00391E10" w:rsidRPr="007E26E4" w:rsidRDefault="00391E10" w:rsidP="008F273F">
            <w:pPr>
              <w:jc w:val="center"/>
              <w:rPr>
                <w:rFonts w:cs="Arial"/>
              </w:rPr>
            </w:pPr>
            <w:r>
              <w:rPr>
                <w:rFonts w:cs="Arial"/>
              </w:rPr>
              <w:t>8</w:t>
            </w:r>
          </w:p>
        </w:tc>
        <w:tc>
          <w:tcPr>
            <w:tcW w:w="446" w:type="pct"/>
            <w:vAlign w:val="center"/>
          </w:tcPr>
          <w:p w14:paraId="115FD431" w14:textId="7DAE3A04" w:rsidR="00391E10" w:rsidRPr="007E26E4" w:rsidRDefault="00391E10" w:rsidP="008F273F">
            <w:pPr>
              <w:jc w:val="center"/>
              <w:rPr>
                <w:rFonts w:cs="Arial"/>
              </w:rPr>
            </w:pPr>
            <w:r>
              <w:rPr>
                <w:rFonts w:cs="Arial"/>
              </w:rPr>
              <w:t>0</w:t>
            </w:r>
          </w:p>
        </w:tc>
        <w:tc>
          <w:tcPr>
            <w:tcW w:w="541" w:type="pct"/>
            <w:vAlign w:val="center"/>
          </w:tcPr>
          <w:p w14:paraId="245C09CF" w14:textId="1FF4AA3C" w:rsidR="00391E10" w:rsidRPr="007E26E4" w:rsidRDefault="00391E10" w:rsidP="008F273F">
            <w:pPr>
              <w:jc w:val="center"/>
              <w:rPr>
                <w:rFonts w:cs="Arial"/>
              </w:rPr>
            </w:pPr>
            <w:r>
              <w:rPr>
                <w:rFonts w:cs="Arial"/>
              </w:rPr>
              <w:t>0</w:t>
            </w:r>
          </w:p>
        </w:tc>
        <w:tc>
          <w:tcPr>
            <w:tcW w:w="352" w:type="pct"/>
            <w:vAlign w:val="center"/>
          </w:tcPr>
          <w:p w14:paraId="5DECAC77" w14:textId="68201E5B" w:rsidR="00391E10" w:rsidRDefault="00A45124" w:rsidP="008F273F">
            <w:pPr>
              <w:jc w:val="center"/>
              <w:rPr>
                <w:rFonts w:cs="Arial"/>
              </w:rPr>
            </w:pPr>
            <w:r>
              <w:rPr>
                <w:rFonts w:cs="Arial"/>
              </w:rPr>
              <w:t>11</w:t>
            </w:r>
          </w:p>
        </w:tc>
        <w:tc>
          <w:tcPr>
            <w:tcW w:w="320" w:type="pct"/>
            <w:vAlign w:val="center"/>
          </w:tcPr>
          <w:p w14:paraId="79F111E7" w14:textId="35C19137" w:rsidR="00391E10" w:rsidRPr="007E26E4" w:rsidRDefault="00391E10" w:rsidP="008F273F">
            <w:pPr>
              <w:jc w:val="center"/>
              <w:rPr>
                <w:rFonts w:cs="Arial"/>
              </w:rPr>
            </w:pPr>
            <w:r>
              <w:rPr>
                <w:rFonts w:cs="Arial"/>
              </w:rPr>
              <w:t>84</w:t>
            </w:r>
          </w:p>
        </w:tc>
        <w:tc>
          <w:tcPr>
            <w:tcW w:w="382" w:type="pct"/>
            <w:vAlign w:val="center"/>
          </w:tcPr>
          <w:p w14:paraId="3048C49A" w14:textId="33350ED8" w:rsidR="00391E10" w:rsidRPr="007E26E4" w:rsidRDefault="00391E10" w:rsidP="008F273F">
            <w:pPr>
              <w:jc w:val="center"/>
              <w:rPr>
                <w:rFonts w:cs="Arial"/>
              </w:rPr>
            </w:pPr>
            <w:r>
              <w:rPr>
                <w:rFonts w:cs="Arial"/>
              </w:rPr>
              <w:t>77</w:t>
            </w:r>
          </w:p>
        </w:tc>
        <w:tc>
          <w:tcPr>
            <w:tcW w:w="288" w:type="pct"/>
            <w:vAlign w:val="center"/>
          </w:tcPr>
          <w:p w14:paraId="72AB212F" w14:textId="01EE08B9" w:rsidR="00391E10" w:rsidRPr="007E26E4" w:rsidRDefault="00391E10" w:rsidP="008F273F">
            <w:pPr>
              <w:jc w:val="center"/>
              <w:rPr>
                <w:rFonts w:cs="Arial"/>
              </w:rPr>
            </w:pPr>
            <w:r>
              <w:rPr>
                <w:rFonts w:cs="Arial"/>
              </w:rPr>
              <w:t>48</w:t>
            </w:r>
          </w:p>
        </w:tc>
        <w:tc>
          <w:tcPr>
            <w:tcW w:w="412" w:type="pct"/>
            <w:vAlign w:val="center"/>
          </w:tcPr>
          <w:p w14:paraId="2A24EEBA" w14:textId="2E436AED" w:rsidR="00391E10" w:rsidRPr="007E26E4" w:rsidRDefault="00391E10" w:rsidP="008F273F">
            <w:pPr>
              <w:jc w:val="center"/>
              <w:rPr>
                <w:rFonts w:cs="Arial"/>
              </w:rPr>
            </w:pPr>
            <w:r>
              <w:rPr>
                <w:rFonts w:cs="Arial"/>
              </w:rPr>
              <w:t>20</w:t>
            </w:r>
          </w:p>
        </w:tc>
        <w:tc>
          <w:tcPr>
            <w:tcW w:w="414" w:type="pct"/>
            <w:vAlign w:val="center"/>
          </w:tcPr>
          <w:p w14:paraId="65E729B6" w14:textId="6B69CFAD" w:rsidR="00391E10" w:rsidRPr="007E26E4" w:rsidRDefault="00391E10" w:rsidP="008F273F">
            <w:pPr>
              <w:jc w:val="center"/>
              <w:rPr>
                <w:rFonts w:cs="Arial"/>
              </w:rPr>
            </w:pPr>
            <w:r>
              <w:rPr>
                <w:rFonts w:cs="Arial"/>
              </w:rPr>
              <w:t>6</w:t>
            </w:r>
          </w:p>
        </w:tc>
      </w:tr>
      <w:tr w:rsidR="00391E10" w:rsidRPr="00A3032F" w14:paraId="633B581F" w14:textId="77777777" w:rsidTr="008F273F">
        <w:trPr>
          <w:cantSplit/>
          <w:trHeight w:val="556"/>
          <w:jc w:val="center"/>
        </w:trPr>
        <w:tc>
          <w:tcPr>
            <w:tcW w:w="762" w:type="pct"/>
            <w:vAlign w:val="center"/>
          </w:tcPr>
          <w:p w14:paraId="6B3B294E" w14:textId="76B07BE5" w:rsidR="00391E10" w:rsidRDefault="00391E10" w:rsidP="008F273F">
            <w:pPr>
              <w:rPr>
                <w:rFonts w:cs="Arial"/>
                <w:color w:val="000000"/>
              </w:rPr>
            </w:pPr>
            <w:r>
              <w:rPr>
                <w:rFonts w:cs="Arial"/>
                <w:color w:val="000000"/>
              </w:rPr>
              <w:t>Craft Robotic Pets (Region 4)</w:t>
            </w:r>
          </w:p>
        </w:tc>
        <w:tc>
          <w:tcPr>
            <w:tcW w:w="446" w:type="pct"/>
            <w:vAlign w:val="center"/>
          </w:tcPr>
          <w:p w14:paraId="57AC8581" w14:textId="20A9CE1D" w:rsidR="00391E10" w:rsidRPr="007E26E4" w:rsidRDefault="00391E10" w:rsidP="008F273F">
            <w:pPr>
              <w:jc w:val="center"/>
              <w:rPr>
                <w:rFonts w:cs="Arial"/>
              </w:rPr>
            </w:pPr>
            <w:r>
              <w:rPr>
                <w:rFonts w:cs="Arial"/>
              </w:rPr>
              <w:t>14</w:t>
            </w:r>
          </w:p>
        </w:tc>
        <w:tc>
          <w:tcPr>
            <w:tcW w:w="637" w:type="pct"/>
            <w:vAlign w:val="center"/>
          </w:tcPr>
          <w:p w14:paraId="108A7C8F" w14:textId="2D54FF29" w:rsidR="00391E10" w:rsidRPr="007E26E4" w:rsidRDefault="00391E10" w:rsidP="008F273F">
            <w:pPr>
              <w:jc w:val="center"/>
              <w:rPr>
                <w:rFonts w:cs="Arial"/>
              </w:rPr>
            </w:pPr>
            <w:r>
              <w:rPr>
                <w:rFonts w:cs="Arial"/>
              </w:rPr>
              <w:t>0</w:t>
            </w:r>
          </w:p>
        </w:tc>
        <w:tc>
          <w:tcPr>
            <w:tcW w:w="446" w:type="pct"/>
            <w:vAlign w:val="center"/>
          </w:tcPr>
          <w:p w14:paraId="2BD9337F" w14:textId="30CD8C75" w:rsidR="00391E10" w:rsidRPr="007E26E4" w:rsidRDefault="00391E10" w:rsidP="008F273F">
            <w:pPr>
              <w:jc w:val="center"/>
              <w:rPr>
                <w:rFonts w:cs="Arial"/>
              </w:rPr>
            </w:pPr>
            <w:r>
              <w:rPr>
                <w:rFonts w:cs="Arial"/>
              </w:rPr>
              <w:t>0</w:t>
            </w:r>
          </w:p>
        </w:tc>
        <w:tc>
          <w:tcPr>
            <w:tcW w:w="541" w:type="pct"/>
            <w:vAlign w:val="center"/>
          </w:tcPr>
          <w:p w14:paraId="469955CB" w14:textId="58921FB2" w:rsidR="00391E10" w:rsidRPr="007E26E4" w:rsidRDefault="00391E10" w:rsidP="008F273F">
            <w:pPr>
              <w:jc w:val="center"/>
              <w:rPr>
                <w:rFonts w:cs="Arial"/>
              </w:rPr>
            </w:pPr>
            <w:r>
              <w:rPr>
                <w:rFonts w:cs="Arial"/>
              </w:rPr>
              <w:t>0</w:t>
            </w:r>
          </w:p>
        </w:tc>
        <w:tc>
          <w:tcPr>
            <w:tcW w:w="352" w:type="pct"/>
            <w:vAlign w:val="center"/>
          </w:tcPr>
          <w:p w14:paraId="5553B14A" w14:textId="333974CE" w:rsidR="00391E10" w:rsidRDefault="00A45124" w:rsidP="008F273F">
            <w:pPr>
              <w:jc w:val="center"/>
              <w:rPr>
                <w:rFonts w:cs="Arial"/>
              </w:rPr>
            </w:pPr>
            <w:r>
              <w:rPr>
                <w:rFonts w:cs="Arial"/>
              </w:rPr>
              <w:t>0</w:t>
            </w:r>
          </w:p>
        </w:tc>
        <w:tc>
          <w:tcPr>
            <w:tcW w:w="320" w:type="pct"/>
            <w:vAlign w:val="center"/>
          </w:tcPr>
          <w:p w14:paraId="037D319B" w14:textId="5BA147FE" w:rsidR="00391E10" w:rsidRPr="007E26E4" w:rsidRDefault="00391E10" w:rsidP="008F273F">
            <w:pPr>
              <w:jc w:val="center"/>
              <w:rPr>
                <w:rFonts w:cs="Arial"/>
              </w:rPr>
            </w:pPr>
            <w:r>
              <w:rPr>
                <w:rFonts w:cs="Arial"/>
              </w:rPr>
              <w:t>14</w:t>
            </w:r>
          </w:p>
        </w:tc>
        <w:tc>
          <w:tcPr>
            <w:tcW w:w="382" w:type="pct"/>
            <w:vAlign w:val="center"/>
          </w:tcPr>
          <w:p w14:paraId="74E4A726" w14:textId="66D6869F" w:rsidR="00391E10" w:rsidRPr="007E26E4" w:rsidRDefault="00391E10" w:rsidP="008F273F">
            <w:pPr>
              <w:jc w:val="center"/>
              <w:rPr>
                <w:rFonts w:cs="Arial"/>
              </w:rPr>
            </w:pPr>
            <w:r>
              <w:rPr>
                <w:rFonts w:cs="Arial"/>
              </w:rPr>
              <w:t>13</w:t>
            </w:r>
          </w:p>
        </w:tc>
        <w:tc>
          <w:tcPr>
            <w:tcW w:w="288" w:type="pct"/>
            <w:vAlign w:val="center"/>
          </w:tcPr>
          <w:p w14:paraId="02ED6494" w14:textId="4EF767BD" w:rsidR="00391E10" w:rsidRPr="007E26E4" w:rsidRDefault="00391E10" w:rsidP="008F273F">
            <w:pPr>
              <w:jc w:val="center"/>
              <w:rPr>
                <w:rFonts w:cs="Arial"/>
              </w:rPr>
            </w:pPr>
            <w:r>
              <w:rPr>
                <w:rFonts w:cs="Arial"/>
              </w:rPr>
              <w:t>7</w:t>
            </w:r>
          </w:p>
        </w:tc>
        <w:tc>
          <w:tcPr>
            <w:tcW w:w="412" w:type="pct"/>
            <w:vAlign w:val="center"/>
          </w:tcPr>
          <w:p w14:paraId="68383A56" w14:textId="04539FAC" w:rsidR="00391E10" w:rsidRPr="007E26E4" w:rsidRDefault="00391E10" w:rsidP="008F273F">
            <w:pPr>
              <w:jc w:val="center"/>
              <w:rPr>
                <w:rFonts w:cs="Arial"/>
              </w:rPr>
            </w:pPr>
            <w:r>
              <w:rPr>
                <w:rFonts w:cs="Arial"/>
              </w:rPr>
              <w:t>6</w:t>
            </w:r>
          </w:p>
        </w:tc>
        <w:tc>
          <w:tcPr>
            <w:tcW w:w="414" w:type="pct"/>
            <w:vAlign w:val="center"/>
          </w:tcPr>
          <w:p w14:paraId="5022D467" w14:textId="17212D14" w:rsidR="00391E10" w:rsidRPr="007E26E4" w:rsidRDefault="00391E10" w:rsidP="008F273F">
            <w:pPr>
              <w:jc w:val="center"/>
              <w:rPr>
                <w:rFonts w:cs="Arial"/>
              </w:rPr>
            </w:pPr>
            <w:r>
              <w:rPr>
                <w:rFonts w:cs="Arial"/>
              </w:rPr>
              <w:t>3</w:t>
            </w:r>
          </w:p>
        </w:tc>
      </w:tr>
      <w:tr w:rsidR="00391E10" w:rsidRPr="00A3032F" w14:paraId="1A918149" w14:textId="77777777" w:rsidTr="008F273F">
        <w:trPr>
          <w:cantSplit/>
          <w:trHeight w:val="556"/>
          <w:jc w:val="center"/>
        </w:trPr>
        <w:tc>
          <w:tcPr>
            <w:tcW w:w="762" w:type="pct"/>
            <w:vAlign w:val="center"/>
          </w:tcPr>
          <w:p w14:paraId="4AF54570" w14:textId="5B198B7C" w:rsidR="00391E10" w:rsidRDefault="00391E10" w:rsidP="008F273F">
            <w:pPr>
              <w:rPr>
                <w:rFonts w:cs="Arial"/>
                <w:color w:val="000000"/>
              </w:rPr>
            </w:pPr>
            <w:r>
              <w:rPr>
                <w:rFonts w:cs="Arial"/>
                <w:color w:val="000000"/>
              </w:rPr>
              <w:t>Piper Make (Region 1)</w:t>
            </w:r>
          </w:p>
        </w:tc>
        <w:tc>
          <w:tcPr>
            <w:tcW w:w="446" w:type="pct"/>
            <w:vAlign w:val="center"/>
          </w:tcPr>
          <w:p w14:paraId="3E75B600" w14:textId="00295735" w:rsidR="00391E10" w:rsidRPr="007E26E4" w:rsidRDefault="00391E10" w:rsidP="008F273F">
            <w:pPr>
              <w:jc w:val="center"/>
              <w:rPr>
                <w:rFonts w:cs="Arial"/>
              </w:rPr>
            </w:pPr>
            <w:r>
              <w:rPr>
                <w:rFonts w:cs="Arial"/>
              </w:rPr>
              <w:t>41</w:t>
            </w:r>
          </w:p>
        </w:tc>
        <w:tc>
          <w:tcPr>
            <w:tcW w:w="637" w:type="pct"/>
            <w:vAlign w:val="center"/>
          </w:tcPr>
          <w:p w14:paraId="44D3EF72" w14:textId="4D03317E" w:rsidR="00391E10" w:rsidRPr="007E26E4" w:rsidRDefault="00391E10" w:rsidP="008F273F">
            <w:pPr>
              <w:jc w:val="center"/>
              <w:rPr>
                <w:rFonts w:cs="Arial"/>
              </w:rPr>
            </w:pPr>
            <w:r>
              <w:rPr>
                <w:rFonts w:cs="Arial"/>
              </w:rPr>
              <w:t>0</w:t>
            </w:r>
          </w:p>
        </w:tc>
        <w:tc>
          <w:tcPr>
            <w:tcW w:w="446" w:type="pct"/>
            <w:vAlign w:val="center"/>
          </w:tcPr>
          <w:p w14:paraId="1195D344" w14:textId="0E8E932F" w:rsidR="00391E10" w:rsidRPr="007E26E4" w:rsidRDefault="00391E10" w:rsidP="008F273F">
            <w:pPr>
              <w:jc w:val="center"/>
              <w:rPr>
                <w:rFonts w:cs="Arial"/>
              </w:rPr>
            </w:pPr>
            <w:r>
              <w:rPr>
                <w:rFonts w:cs="Arial"/>
              </w:rPr>
              <w:t>0</w:t>
            </w:r>
          </w:p>
        </w:tc>
        <w:tc>
          <w:tcPr>
            <w:tcW w:w="541" w:type="pct"/>
            <w:vAlign w:val="center"/>
          </w:tcPr>
          <w:p w14:paraId="3BD68BEE" w14:textId="0EB11CDD" w:rsidR="00391E10" w:rsidRPr="007E26E4" w:rsidRDefault="00391E10" w:rsidP="008F273F">
            <w:pPr>
              <w:jc w:val="center"/>
              <w:rPr>
                <w:rFonts w:cs="Arial"/>
              </w:rPr>
            </w:pPr>
            <w:r>
              <w:rPr>
                <w:rFonts w:cs="Arial"/>
              </w:rPr>
              <w:t>0</w:t>
            </w:r>
          </w:p>
        </w:tc>
        <w:tc>
          <w:tcPr>
            <w:tcW w:w="352" w:type="pct"/>
            <w:vAlign w:val="center"/>
          </w:tcPr>
          <w:p w14:paraId="5AE01138" w14:textId="3E42E451" w:rsidR="00391E10" w:rsidRDefault="00A45124" w:rsidP="008F273F">
            <w:pPr>
              <w:jc w:val="center"/>
              <w:rPr>
                <w:rFonts w:cs="Arial"/>
              </w:rPr>
            </w:pPr>
            <w:r>
              <w:rPr>
                <w:rFonts w:cs="Arial"/>
              </w:rPr>
              <w:t>1</w:t>
            </w:r>
          </w:p>
        </w:tc>
        <w:tc>
          <w:tcPr>
            <w:tcW w:w="320" w:type="pct"/>
            <w:vAlign w:val="center"/>
          </w:tcPr>
          <w:p w14:paraId="30C2F417" w14:textId="06C551CE" w:rsidR="00391E10" w:rsidRPr="007E26E4" w:rsidRDefault="00391E10" w:rsidP="008F273F">
            <w:pPr>
              <w:jc w:val="center"/>
              <w:rPr>
                <w:rFonts w:cs="Arial"/>
              </w:rPr>
            </w:pPr>
            <w:r>
              <w:rPr>
                <w:rFonts w:cs="Arial"/>
              </w:rPr>
              <w:t>42</w:t>
            </w:r>
          </w:p>
        </w:tc>
        <w:tc>
          <w:tcPr>
            <w:tcW w:w="382" w:type="pct"/>
            <w:vAlign w:val="center"/>
          </w:tcPr>
          <w:p w14:paraId="421AECE6" w14:textId="144E1B03" w:rsidR="00391E10" w:rsidRPr="007E26E4" w:rsidRDefault="00391E10" w:rsidP="008F273F">
            <w:pPr>
              <w:jc w:val="center"/>
              <w:rPr>
                <w:rFonts w:cs="Arial"/>
              </w:rPr>
            </w:pPr>
            <w:r>
              <w:rPr>
                <w:rFonts w:cs="Arial"/>
              </w:rPr>
              <w:t>38</w:t>
            </w:r>
          </w:p>
        </w:tc>
        <w:tc>
          <w:tcPr>
            <w:tcW w:w="288" w:type="pct"/>
            <w:vAlign w:val="center"/>
          </w:tcPr>
          <w:p w14:paraId="1DFF0587" w14:textId="227C311A" w:rsidR="00391E10" w:rsidRPr="007E26E4" w:rsidRDefault="00391E10" w:rsidP="008F273F">
            <w:pPr>
              <w:jc w:val="center"/>
              <w:rPr>
                <w:rFonts w:cs="Arial"/>
              </w:rPr>
            </w:pPr>
            <w:r>
              <w:rPr>
                <w:rFonts w:cs="Arial"/>
              </w:rPr>
              <w:t>26</w:t>
            </w:r>
          </w:p>
        </w:tc>
        <w:tc>
          <w:tcPr>
            <w:tcW w:w="412" w:type="pct"/>
            <w:vAlign w:val="center"/>
          </w:tcPr>
          <w:p w14:paraId="5B83DAF1" w14:textId="3A0F398D" w:rsidR="00391E10" w:rsidRPr="007E26E4" w:rsidRDefault="00391E10" w:rsidP="008F273F">
            <w:pPr>
              <w:jc w:val="center"/>
              <w:rPr>
                <w:rFonts w:cs="Arial"/>
              </w:rPr>
            </w:pPr>
            <w:r>
              <w:rPr>
                <w:rFonts w:cs="Arial"/>
              </w:rPr>
              <w:t>17</w:t>
            </w:r>
          </w:p>
        </w:tc>
        <w:tc>
          <w:tcPr>
            <w:tcW w:w="414" w:type="pct"/>
            <w:vAlign w:val="center"/>
          </w:tcPr>
          <w:p w14:paraId="6C7333A7" w14:textId="751FBB5F" w:rsidR="00391E10" w:rsidRPr="007E26E4" w:rsidRDefault="00391E10" w:rsidP="008F273F">
            <w:pPr>
              <w:jc w:val="center"/>
              <w:rPr>
                <w:rFonts w:cs="Arial"/>
              </w:rPr>
            </w:pPr>
            <w:r>
              <w:rPr>
                <w:rFonts w:cs="Arial"/>
              </w:rPr>
              <w:t>7</w:t>
            </w:r>
          </w:p>
        </w:tc>
      </w:tr>
      <w:tr w:rsidR="00391E10" w:rsidRPr="00A3032F" w14:paraId="5BE23FB9" w14:textId="77777777" w:rsidTr="008F273F">
        <w:trPr>
          <w:cantSplit/>
          <w:trHeight w:val="556"/>
          <w:jc w:val="center"/>
        </w:trPr>
        <w:tc>
          <w:tcPr>
            <w:tcW w:w="762" w:type="pct"/>
            <w:vAlign w:val="center"/>
          </w:tcPr>
          <w:p w14:paraId="2383D393" w14:textId="11B39286" w:rsidR="00391E10" w:rsidRDefault="00391E10" w:rsidP="008F273F">
            <w:pPr>
              <w:rPr>
                <w:rFonts w:cs="Arial"/>
                <w:color w:val="000000"/>
              </w:rPr>
            </w:pPr>
            <w:r>
              <w:rPr>
                <w:rFonts w:cs="Arial"/>
                <w:color w:val="000000"/>
              </w:rPr>
              <w:t>CS+ Monthly Series CS with Unplugged Activities (Region 2)</w:t>
            </w:r>
          </w:p>
        </w:tc>
        <w:tc>
          <w:tcPr>
            <w:tcW w:w="446" w:type="pct"/>
            <w:vAlign w:val="center"/>
          </w:tcPr>
          <w:p w14:paraId="13586C99" w14:textId="682A0F00" w:rsidR="00391E10" w:rsidRPr="007E26E4" w:rsidRDefault="00391E10" w:rsidP="008F273F">
            <w:pPr>
              <w:jc w:val="center"/>
              <w:rPr>
                <w:rFonts w:cs="Arial"/>
              </w:rPr>
            </w:pPr>
            <w:r>
              <w:rPr>
                <w:rFonts w:cs="Arial"/>
              </w:rPr>
              <w:t>20</w:t>
            </w:r>
          </w:p>
        </w:tc>
        <w:tc>
          <w:tcPr>
            <w:tcW w:w="637" w:type="pct"/>
            <w:vAlign w:val="center"/>
          </w:tcPr>
          <w:p w14:paraId="424AD3EB" w14:textId="308E5A67" w:rsidR="00391E10" w:rsidRPr="007E26E4" w:rsidRDefault="00391E10" w:rsidP="008F273F">
            <w:pPr>
              <w:jc w:val="center"/>
              <w:rPr>
                <w:rFonts w:cs="Arial"/>
              </w:rPr>
            </w:pPr>
            <w:r>
              <w:rPr>
                <w:rFonts w:cs="Arial"/>
              </w:rPr>
              <w:t>0</w:t>
            </w:r>
          </w:p>
        </w:tc>
        <w:tc>
          <w:tcPr>
            <w:tcW w:w="446" w:type="pct"/>
            <w:vAlign w:val="center"/>
          </w:tcPr>
          <w:p w14:paraId="4BB0A9E6" w14:textId="602EEE5E" w:rsidR="00391E10" w:rsidRPr="007E26E4" w:rsidRDefault="00391E10" w:rsidP="008F273F">
            <w:pPr>
              <w:jc w:val="center"/>
              <w:rPr>
                <w:rFonts w:cs="Arial"/>
              </w:rPr>
            </w:pPr>
            <w:r>
              <w:rPr>
                <w:rFonts w:cs="Arial"/>
              </w:rPr>
              <w:t>0</w:t>
            </w:r>
          </w:p>
        </w:tc>
        <w:tc>
          <w:tcPr>
            <w:tcW w:w="541" w:type="pct"/>
            <w:vAlign w:val="center"/>
          </w:tcPr>
          <w:p w14:paraId="5372B9FD" w14:textId="037B7AE5" w:rsidR="00391E10" w:rsidRPr="007E26E4" w:rsidRDefault="00391E10" w:rsidP="008F273F">
            <w:pPr>
              <w:jc w:val="center"/>
              <w:rPr>
                <w:rFonts w:cs="Arial"/>
              </w:rPr>
            </w:pPr>
            <w:r>
              <w:rPr>
                <w:rFonts w:cs="Arial"/>
              </w:rPr>
              <w:t>0</w:t>
            </w:r>
          </w:p>
        </w:tc>
        <w:tc>
          <w:tcPr>
            <w:tcW w:w="352" w:type="pct"/>
            <w:vAlign w:val="center"/>
          </w:tcPr>
          <w:p w14:paraId="0F9EEE8F" w14:textId="273DDD55" w:rsidR="00391E10" w:rsidRDefault="00A45124" w:rsidP="008F273F">
            <w:pPr>
              <w:jc w:val="center"/>
              <w:rPr>
                <w:rFonts w:cs="Arial"/>
              </w:rPr>
            </w:pPr>
            <w:r>
              <w:rPr>
                <w:rFonts w:cs="Arial"/>
              </w:rPr>
              <w:t>1</w:t>
            </w:r>
          </w:p>
        </w:tc>
        <w:tc>
          <w:tcPr>
            <w:tcW w:w="320" w:type="pct"/>
            <w:vAlign w:val="center"/>
          </w:tcPr>
          <w:p w14:paraId="73560C27" w14:textId="610172D3" w:rsidR="00391E10" w:rsidRPr="007E26E4" w:rsidRDefault="00391E10" w:rsidP="008F273F">
            <w:pPr>
              <w:jc w:val="center"/>
              <w:rPr>
                <w:rFonts w:cs="Arial"/>
              </w:rPr>
            </w:pPr>
            <w:r>
              <w:rPr>
                <w:rFonts w:cs="Arial"/>
              </w:rPr>
              <w:t>20</w:t>
            </w:r>
          </w:p>
        </w:tc>
        <w:tc>
          <w:tcPr>
            <w:tcW w:w="382" w:type="pct"/>
            <w:vAlign w:val="center"/>
          </w:tcPr>
          <w:p w14:paraId="471D2DED" w14:textId="4D861533" w:rsidR="00391E10" w:rsidRPr="007E26E4" w:rsidRDefault="00391E10" w:rsidP="008F273F">
            <w:pPr>
              <w:jc w:val="center"/>
              <w:rPr>
                <w:rFonts w:cs="Arial"/>
              </w:rPr>
            </w:pPr>
            <w:r>
              <w:rPr>
                <w:rFonts w:cs="Arial"/>
              </w:rPr>
              <w:t>19</w:t>
            </w:r>
          </w:p>
        </w:tc>
        <w:tc>
          <w:tcPr>
            <w:tcW w:w="288" w:type="pct"/>
            <w:vAlign w:val="center"/>
          </w:tcPr>
          <w:p w14:paraId="4577BD61" w14:textId="01CBF90D" w:rsidR="00391E10" w:rsidRPr="007E26E4" w:rsidRDefault="00391E10" w:rsidP="008F273F">
            <w:pPr>
              <w:jc w:val="center"/>
              <w:rPr>
                <w:rFonts w:cs="Arial"/>
              </w:rPr>
            </w:pPr>
            <w:r>
              <w:rPr>
                <w:rFonts w:cs="Arial"/>
              </w:rPr>
              <w:t>15</w:t>
            </w:r>
          </w:p>
        </w:tc>
        <w:tc>
          <w:tcPr>
            <w:tcW w:w="412" w:type="pct"/>
            <w:vAlign w:val="center"/>
          </w:tcPr>
          <w:p w14:paraId="1DA91BBD" w14:textId="091E13B6" w:rsidR="00391E10" w:rsidRPr="007E26E4" w:rsidRDefault="00391E10" w:rsidP="008F273F">
            <w:pPr>
              <w:jc w:val="center"/>
              <w:rPr>
                <w:rFonts w:cs="Arial"/>
              </w:rPr>
            </w:pPr>
            <w:r>
              <w:rPr>
                <w:rFonts w:cs="Arial"/>
              </w:rPr>
              <w:t>7</w:t>
            </w:r>
          </w:p>
        </w:tc>
        <w:tc>
          <w:tcPr>
            <w:tcW w:w="414" w:type="pct"/>
            <w:vAlign w:val="center"/>
          </w:tcPr>
          <w:p w14:paraId="7B99F1E8" w14:textId="61E6D222" w:rsidR="00391E10" w:rsidRPr="007E26E4" w:rsidRDefault="00391E10" w:rsidP="008F273F">
            <w:pPr>
              <w:jc w:val="center"/>
              <w:rPr>
                <w:rFonts w:cs="Arial"/>
              </w:rPr>
            </w:pPr>
            <w:r>
              <w:rPr>
                <w:rFonts w:cs="Arial"/>
              </w:rPr>
              <w:t>5</w:t>
            </w:r>
          </w:p>
        </w:tc>
      </w:tr>
      <w:tr w:rsidR="00391E10" w:rsidRPr="00A3032F" w14:paraId="4EF46490" w14:textId="77777777" w:rsidTr="008F273F">
        <w:trPr>
          <w:cantSplit/>
          <w:trHeight w:val="556"/>
          <w:jc w:val="center"/>
        </w:trPr>
        <w:tc>
          <w:tcPr>
            <w:tcW w:w="762" w:type="pct"/>
            <w:vAlign w:val="center"/>
          </w:tcPr>
          <w:p w14:paraId="5E08BBA5" w14:textId="10C2CD52" w:rsidR="00391E10" w:rsidRDefault="00391E10" w:rsidP="008F273F">
            <w:pPr>
              <w:rPr>
                <w:rFonts w:cs="Arial"/>
                <w:color w:val="000000"/>
              </w:rPr>
            </w:pPr>
            <w:r>
              <w:rPr>
                <w:rFonts w:cs="Arial"/>
                <w:color w:val="000000"/>
              </w:rPr>
              <w:t>I4I: Curating Student Work (Statewide)</w:t>
            </w:r>
          </w:p>
        </w:tc>
        <w:tc>
          <w:tcPr>
            <w:tcW w:w="446" w:type="pct"/>
            <w:vAlign w:val="center"/>
          </w:tcPr>
          <w:p w14:paraId="10139B5C" w14:textId="11AF639C" w:rsidR="00391E10" w:rsidRPr="007E26E4" w:rsidRDefault="00391E10" w:rsidP="008F273F">
            <w:pPr>
              <w:jc w:val="center"/>
              <w:rPr>
                <w:rFonts w:cs="Arial"/>
              </w:rPr>
            </w:pPr>
            <w:r>
              <w:rPr>
                <w:rFonts w:cs="Arial"/>
              </w:rPr>
              <w:t>20</w:t>
            </w:r>
          </w:p>
        </w:tc>
        <w:tc>
          <w:tcPr>
            <w:tcW w:w="637" w:type="pct"/>
            <w:vAlign w:val="center"/>
          </w:tcPr>
          <w:p w14:paraId="5B3BD9E8" w14:textId="108D02C2" w:rsidR="00391E10" w:rsidRPr="007E26E4" w:rsidRDefault="00391E10" w:rsidP="008F273F">
            <w:pPr>
              <w:jc w:val="center"/>
              <w:rPr>
                <w:rFonts w:cs="Arial"/>
              </w:rPr>
            </w:pPr>
            <w:r>
              <w:rPr>
                <w:rFonts w:cs="Arial"/>
              </w:rPr>
              <w:t>0</w:t>
            </w:r>
          </w:p>
        </w:tc>
        <w:tc>
          <w:tcPr>
            <w:tcW w:w="446" w:type="pct"/>
            <w:vAlign w:val="center"/>
          </w:tcPr>
          <w:p w14:paraId="2223900B" w14:textId="0CAF90F7" w:rsidR="00391E10" w:rsidRPr="007E26E4" w:rsidRDefault="00391E10" w:rsidP="008F273F">
            <w:pPr>
              <w:jc w:val="center"/>
              <w:rPr>
                <w:rFonts w:cs="Arial"/>
              </w:rPr>
            </w:pPr>
            <w:r>
              <w:rPr>
                <w:rFonts w:cs="Arial"/>
              </w:rPr>
              <w:t>1</w:t>
            </w:r>
          </w:p>
        </w:tc>
        <w:tc>
          <w:tcPr>
            <w:tcW w:w="541" w:type="pct"/>
            <w:vAlign w:val="center"/>
          </w:tcPr>
          <w:p w14:paraId="4959CC03" w14:textId="465907F5" w:rsidR="00391E10" w:rsidRPr="007E26E4" w:rsidRDefault="00391E10" w:rsidP="008F273F">
            <w:pPr>
              <w:jc w:val="center"/>
              <w:rPr>
                <w:rFonts w:cs="Arial"/>
              </w:rPr>
            </w:pPr>
            <w:r>
              <w:rPr>
                <w:rFonts w:cs="Arial"/>
              </w:rPr>
              <w:t>0</w:t>
            </w:r>
          </w:p>
        </w:tc>
        <w:tc>
          <w:tcPr>
            <w:tcW w:w="352" w:type="pct"/>
            <w:vAlign w:val="center"/>
          </w:tcPr>
          <w:p w14:paraId="33160034" w14:textId="0B60BA8F" w:rsidR="00391E10" w:rsidRDefault="00A45124" w:rsidP="008F273F">
            <w:pPr>
              <w:jc w:val="center"/>
              <w:rPr>
                <w:rFonts w:cs="Arial"/>
              </w:rPr>
            </w:pPr>
            <w:r>
              <w:rPr>
                <w:rFonts w:cs="Arial"/>
              </w:rPr>
              <w:t>1</w:t>
            </w:r>
          </w:p>
        </w:tc>
        <w:tc>
          <w:tcPr>
            <w:tcW w:w="320" w:type="pct"/>
            <w:vAlign w:val="center"/>
          </w:tcPr>
          <w:p w14:paraId="14F47D03" w14:textId="5F32989F" w:rsidR="00391E10" w:rsidRPr="007E26E4" w:rsidRDefault="00391E10" w:rsidP="008F273F">
            <w:pPr>
              <w:jc w:val="center"/>
              <w:rPr>
                <w:rFonts w:cs="Arial"/>
              </w:rPr>
            </w:pPr>
            <w:r>
              <w:rPr>
                <w:rFonts w:cs="Arial"/>
              </w:rPr>
              <w:t>20</w:t>
            </w:r>
          </w:p>
        </w:tc>
        <w:tc>
          <w:tcPr>
            <w:tcW w:w="382" w:type="pct"/>
            <w:vAlign w:val="center"/>
          </w:tcPr>
          <w:p w14:paraId="026CA17A" w14:textId="1C51EDA9" w:rsidR="00391E10" w:rsidRPr="007E26E4" w:rsidRDefault="00391E10" w:rsidP="008F273F">
            <w:pPr>
              <w:jc w:val="center"/>
              <w:rPr>
                <w:rFonts w:cs="Arial"/>
              </w:rPr>
            </w:pPr>
            <w:r>
              <w:rPr>
                <w:rFonts w:cs="Arial"/>
              </w:rPr>
              <w:t>20</w:t>
            </w:r>
          </w:p>
        </w:tc>
        <w:tc>
          <w:tcPr>
            <w:tcW w:w="288" w:type="pct"/>
            <w:vAlign w:val="center"/>
          </w:tcPr>
          <w:p w14:paraId="1C7B8071" w14:textId="29B84DF8" w:rsidR="00391E10" w:rsidRPr="007E26E4" w:rsidRDefault="00391E10" w:rsidP="008F273F">
            <w:pPr>
              <w:jc w:val="center"/>
              <w:rPr>
                <w:rFonts w:cs="Arial"/>
              </w:rPr>
            </w:pPr>
            <w:r>
              <w:rPr>
                <w:rFonts w:cs="Arial"/>
              </w:rPr>
              <w:t>17</w:t>
            </w:r>
          </w:p>
        </w:tc>
        <w:tc>
          <w:tcPr>
            <w:tcW w:w="412" w:type="pct"/>
            <w:vAlign w:val="center"/>
          </w:tcPr>
          <w:p w14:paraId="48FB2E98" w14:textId="2A2AFEBC" w:rsidR="00391E10" w:rsidRPr="007E26E4" w:rsidRDefault="00391E10" w:rsidP="008F273F">
            <w:pPr>
              <w:jc w:val="center"/>
              <w:rPr>
                <w:rFonts w:cs="Arial"/>
              </w:rPr>
            </w:pPr>
            <w:r>
              <w:rPr>
                <w:rFonts w:cs="Arial"/>
              </w:rPr>
              <w:t>12</w:t>
            </w:r>
          </w:p>
        </w:tc>
        <w:tc>
          <w:tcPr>
            <w:tcW w:w="414" w:type="pct"/>
            <w:vAlign w:val="center"/>
          </w:tcPr>
          <w:p w14:paraId="673748E5" w14:textId="4E7B4E4F" w:rsidR="00391E10" w:rsidRPr="007E26E4" w:rsidRDefault="00391E10" w:rsidP="008F273F">
            <w:pPr>
              <w:jc w:val="center"/>
              <w:rPr>
                <w:rFonts w:cs="Arial"/>
              </w:rPr>
            </w:pPr>
            <w:r>
              <w:rPr>
                <w:rFonts w:cs="Arial"/>
              </w:rPr>
              <w:t>4</w:t>
            </w:r>
          </w:p>
        </w:tc>
      </w:tr>
      <w:tr w:rsidR="00391E10" w:rsidRPr="00A3032F" w14:paraId="0F601060" w14:textId="77777777" w:rsidTr="008F273F">
        <w:trPr>
          <w:cantSplit/>
          <w:trHeight w:val="556"/>
          <w:jc w:val="center"/>
        </w:trPr>
        <w:tc>
          <w:tcPr>
            <w:tcW w:w="762" w:type="pct"/>
            <w:vAlign w:val="center"/>
          </w:tcPr>
          <w:p w14:paraId="49FAEC43" w14:textId="7360FDE0" w:rsidR="00391E10" w:rsidRDefault="00391E10" w:rsidP="008F273F">
            <w:pPr>
              <w:rPr>
                <w:rFonts w:cs="Arial"/>
                <w:color w:val="000000"/>
              </w:rPr>
            </w:pPr>
            <w:r>
              <w:rPr>
                <w:rFonts w:cs="Arial"/>
                <w:color w:val="000000"/>
              </w:rPr>
              <w:t>Teacher Blocks: Introduction to Software Development for Teachers (Region 3)</w:t>
            </w:r>
          </w:p>
        </w:tc>
        <w:tc>
          <w:tcPr>
            <w:tcW w:w="446" w:type="pct"/>
            <w:vAlign w:val="center"/>
          </w:tcPr>
          <w:p w14:paraId="3A469311" w14:textId="74621715" w:rsidR="00391E10" w:rsidRPr="007E26E4" w:rsidRDefault="00391E10" w:rsidP="008F273F">
            <w:pPr>
              <w:jc w:val="center"/>
              <w:rPr>
                <w:rFonts w:cs="Arial"/>
              </w:rPr>
            </w:pPr>
            <w:r>
              <w:rPr>
                <w:rFonts w:cs="Arial"/>
              </w:rPr>
              <w:t>12</w:t>
            </w:r>
          </w:p>
        </w:tc>
        <w:tc>
          <w:tcPr>
            <w:tcW w:w="637" w:type="pct"/>
            <w:vAlign w:val="center"/>
          </w:tcPr>
          <w:p w14:paraId="4084CD04" w14:textId="721C6751" w:rsidR="00391E10" w:rsidRPr="007E26E4" w:rsidRDefault="00391E10" w:rsidP="008F273F">
            <w:pPr>
              <w:jc w:val="center"/>
              <w:rPr>
                <w:rFonts w:cs="Arial"/>
              </w:rPr>
            </w:pPr>
            <w:r>
              <w:rPr>
                <w:rFonts w:cs="Arial"/>
              </w:rPr>
              <w:t>0</w:t>
            </w:r>
          </w:p>
        </w:tc>
        <w:tc>
          <w:tcPr>
            <w:tcW w:w="446" w:type="pct"/>
            <w:vAlign w:val="center"/>
          </w:tcPr>
          <w:p w14:paraId="41B9E420" w14:textId="46B47933" w:rsidR="00391E10" w:rsidRPr="007E26E4" w:rsidRDefault="00391E10" w:rsidP="008F273F">
            <w:pPr>
              <w:jc w:val="center"/>
              <w:rPr>
                <w:rFonts w:cs="Arial"/>
              </w:rPr>
            </w:pPr>
            <w:r>
              <w:rPr>
                <w:rFonts w:cs="Arial"/>
              </w:rPr>
              <w:t>0</w:t>
            </w:r>
          </w:p>
        </w:tc>
        <w:tc>
          <w:tcPr>
            <w:tcW w:w="541" w:type="pct"/>
            <w:vAlign w:val="center"/>
          </w:tcPr>
          <w:p w14:paraId="13717904" w14:textId="149A6D3A" w:rsidR="00391E10" w:rsidRPr="007E26E4" w:rsidRDefault="00391E10" w:rsidP="008F273F">
            <w:pPr>
              <w:jc w:val="center"/>
              <w:rPr>
                <w:rFonts w:cs="Arial"/>
              </w:rPr>
            </w:pPr>
            <w:r>
              <w:rPr>
                <w:rFonts w:cs="Arial"/>
              </w:rPr>
              <w:t>0</w:t>
            </w:r>
          </w:p>
        </w:tc>
        <w:tc>
          <w:tcPr>
            <w:tcW w:w="352" w:type="pct"/>
            <w:vAlign w:val="center"/>
          </w:tcPr>
          <w:p w14:paraId="58135BF9" w14:textId="18E1A7AA" w:rsidR="00391E10" w:rsidRDefault="00A45124" w:rsidP="008F273F">
            <w:pPr>
              <w:jc w:val="center"/>
              <w:rPr>
                <w:rFonts w:cs="Arial"/>
              </w:rPr>
            </w:pPr>
            <w:r>
              <w:rPr>
                <w:rFonts w:cs="Arial"/>
              </w:rPr>
              <w:t>0</w:t>
            </w:r>
          </w:p>
        </w:tc>
        <w:tc>
          <w:tcPr>
            <w:tcW w:w="320" w:type="pct"/>
            <w:vAlign w:val="center"/>
          </w:tcPr>
          <w:p w14:paraId="033C5CAF" w14:textId="6E1288B4" w:rsidR="00391E10" w:rsidRPr="007E26E4" w:rsidRDefault="00391E10" w:rsidP="008F273F">
            <w:pPr>
              <w:jc w:val="center"/>
              <w:rPr>
                <w:rFonts w:cs="Arial"/>
              </w:rPr>
            </w:pPr>
            <w:r>
              <w:rPr>
                <w:rFonts w:cs="Arial"/>
              </w:rPr>
              <w:t>12</w:t>
            </w:r>
          </w:p>
        </w:tc>
        <w:tc>
          <w:tcPr>
            <w:tcW w:w="382" w:type="pct"/>
            <w:vAlign w:val="center"/>
          </w:tcPr>
          <w:p w14:paraId="3DBC4AF7" w14:textId="6212542E" w:rsidR="00391E10" w:rsidRPr="007E26E4" w:rsidRDefault="00391E10" w:rsidP="008F273F">
            <w:pPr>
              <w:jc w:val="center"/>
              <w:rPr>
                <w:rFonts w:cs="Arial"/>
              </w:rPr>
            </w:pPr>
            <w:r>
              <w:rPr>
                <w:rFonts w:cs="Arial"/>
              </w:rPr>
              <w:t>11</w:t>
            </w:r>
          </w:p>
        </w:tc>
        <w:tc>
          <w:tcPr>
            <w:tcW w:w="288" w:type="pct"/>
            <w:vAlign w:val="center"/>
          </w:tcPr>
          <w:p w14:paraId="7B94B1B5" w14:textId="17D51FC3" w:rsidR="00391E10" w:rsidRPr="007E26E4" w:rsidRDefault="00391E10" w:rsidP="008F273F">
            <w:pPr>
              <w:jc w:val="center"/>
              <w:rPr>
                <w:rFonts w:cs="Arial"/>
              </w:rPr>
            </w:pPr>
            <w:r>
              <w:rPr>
                <w:rFonts w:cs="Arial"/>
              </w:rPr>
              <w:t>10</w:t>
            </w:r>
          </w:p>
        </w:tc>
        <w:tc>
          <w:tcPr>
            <w:tcW w:w="412" w:type="pct"/>
            <w:vAlign w:val="center"/>
          </w:tcPr>
          <w:p w14:paraId="127264A4" w14:textId="6630427F" w:rsidR="00391E10" w:rsidRPr="007E26E4" w:rsidRDefault="00391E10" w:rsidP="008F273F">
            <w:pPr>
              <w:jc w:val="center"/>
              <w:rPr>
                <w:rFonts w:cs="Arial"/>
              </w:rPr>
            </w:pPr>
            <w:r>
              <w:rPr>
                <w:rFonts w:cs="Arial"/>
              </w:rPr>
              <w:t>7</w:t>
            </w:r>
          </w:p>
        </w:tc>
        <w:tc>
          <w:tcPr>
            <w:tcW w:w="414" w:type="pct"/>
            <w:vAlign w:val="center"/>
          </w:tcPr>
          <w:p w14:paraId="498BB308" w14:textId="6473E6FD" w:rsidR="00391E10" w:rsidRPr="007E26E4" w:rsidRDefault="00391E10" w:rsidP="008F273F">
            <w:pPr>
              <w:jc w:val="center"/>
              <w:rPr>
                <w:rFonts w:cs="Arial"/>
              </w:rPr>
            </w:pPr>
            <w:r>
              <w:rPr>
                <w:rFonts w:cs="Arial"/>
              </w:rPr>
              <w:t>5</w:t>
            </w:r>
          </w:p>
        </w:tc>
      </w:tr>
      <w:tr w:rsidR="00391E10" w:rsidRPr="00A3032F" w14:paraId="1BBE9CEA" w14:textId="77777777" w:rsidTr="008F273F">
        <w:trPr>
          <w:cantSplit/>
          <w:trHeight w:val="556"/>
          <w:jc w:val="center"/>
        </w:trPr>
        <w:tc>
          <w:tcPr>
            <w:tcW w:w="762" w:type="pct"/>
            <w:vAlign w:val="center"/>
          </w:tcPr>
          <w:p w14:paraId="59525EB2" w14:textId="7A966F95" w:rsidR="00391E10" w:rsidRDefault="00391E10" w:rsidP="008F273F">
            <w:pPr>
              <w:rPr>
                <w:rFonts w:cs="Arial"/>
                <w:color w:val="000000"/>
              </w:rPr>
            </w:pPr>
            <w:r>
              <w:rPr>
                <w:rFonts w:cs="Arial"/>
                <w:color w:val="000000"/>
              </w:rPr>
              <w:t>Empowering Students with AI Literacy (Region 4)</w:t>
            </w:r>
          </w:p>
        </w:tc>
        <w:tc>
          <w:tcPr>
            <w:tcW w:w="446" w:type="pct"/>
            <w:vAlign w:val="center"/>
          </w:tcPr>
          <w:p w14:paraId="4807B4E5" w14:textId="76F02A2E" w:rsidR="00391E10" w:rsidRPr="007E26E4" w:rsidRDefault="00391E10" w:rsidP="008F273F">
            <w:pPr>
              <w:jc w:val="center"/>
              <w:rPr>
                <w:rFonts w:cs="Arial"/>
              </w:rPr>
            </w:pPr>
            <w:r>
              <w:rPr>
                <w:rFonts w:cs="Arial"/>
              </w:rPr>
              <w:t>40</w:t>
            </w:r>
          </w:p>
        </w:tc>
        <w:tc>
          <w:tcPr>
            <w:tcW w:w="637" w:type="pct"/>
            <w:vAlign w:val="center"/>
          </w:tcPr>
          <w:p w14:paraId="6AB3940C" w14:textId="768F2650" w:rsidR="00391E10" w:rsidRPr="007E26E4" w:rsidRDefault="00391E10" w:rsidP="008F273F">
            <w:pPr>
              <w:jc w:val="center"/>
              <w:rPr>
                <w:rFonts w:cs="Arial"/>
              </w:rPr>
            </w:pPr>
            <w:r>
              <w:rPr>
                <w:rFonts w:cs="Arial"/>
              </w:rPr>
              <w:t>2</w:t>
            </w:r>
          </w:p>
        </w:tc>
        <w:tc>
          <w:tcPr>
            <w:tcW w:w="446" w:type="pct"/>
            <w:vAlign w:val="center"/>
          </w:tcPr>
          <w:p w14:paraId="06438EEB" w14:textId="6CBDB1C9" w:rsidR="00391E10" w:rsidRPr="007E26E4" w:rsidRDefault="00391E10" w:rsidP="008F273F">
            <w:pPr>
              <w:jc w:val="center"/>
              <w:rPr>
                <w:rFonts w:cs="Arial"/>
              </w:rPr>
            </w:pPr>
            <w:r>
              <w:rPr>
                <w:rFonts w:cs="Arial"/>
              </w:rPr>
              <w:t>1</w:t>
            </w:r>
          </w:p>
        </w:tc>
        <w:tc>
          <w:tcPr>
            <w:tcW w:w="541" w:type="pct"/>
            <w:vAlign w:val="center"/>
          </w:tcPr>
          <w:p w14:paraId="68CE78D4" w14:textId="445A6D6C" w:rsidR="00391E10" w:rsidRPr="007E26E4" w:rsidRDefault="00391E10" w:rsidP="008F273F">
            <w:pPr>
              <w:jc w:val="center"/>
              <w:rPr>
                <w:rFonts w:cs="Arial"/>
              </w:rPr>
            </w:pPr>
            <w:r>
              <w:rPr>
                <w:rFonts w:cs="Arial"/>
              </w:rPr>
              <w:t>0</w:t>
            </w:r>
          </w:p>
        </w:tc>
        <w:tc>
          <w:tcPr>
            <w:tcW w:w="352" w:type="pct"/>
            <w:vAlign w:val="center"/>
          </w:tcPr>
          <w:p w14:paraId="45E05F6B" w14:textId="23E9E293" w:rsidR="00391E10" w:rsidRDefault="00A45124" w:rsidP="008F273F">
            <w:pPr>
              <w:jc w:val="center"/>
              <w:rPr>
                <w:rFonts w:cs="Arial"/>
              </w:rPr>
            </w:pPr>
            <w:r>
              <w:rPr>
                <w:rFonts w:cs="Arial"/>
              </w:rPr>
              <w:t>6</w:t>
            </w:r>
          </w:p>
        </w:tc>
        <w:tc>
          <w:tcPr>
            <w:tcW w:w="320" w:type="pct"/>
            <w:vAlign w:val="center"/>
          </w:tcPr>
          <w:p w14:paraId="53FE4457" w14:textId="79BC3F96" w:rsidR="00391E10" w:rsidRPr="007E26E4" w:rsidRDefault="00391E10" w:rsidP="008F273F">
            <w:pPr>
              <w:jc w:val="center"/>
              <w:rPr>
                <w:rFonts w:cs="Arial"/>
              </w:rPr>
            </w:pPr>
            <w:r>
              <w:rPr>
                <w:rFonts w:cs="Arial"/>
              </w:rPr>
              <w:t>40</w:t>
            </w:r>
          </w:p>
        </w:tc>
        <w:tc>
          <w:tcPr>
            <w:tcW w:w="382" w:type="pct"/>
            <w:vAlign w:val="center"/>
          </w:tcPr>
          <w:p w14:paraId="5C90A9F3" w14:textId="38AB5E58" w:rsidR="00391E10" w:rsidRPr="007E26E4" w:rsidRDefault="00391E10" w:rsidP="008F273F">
            <w:pPr>
              <w:jc w:val="center"/>
              <w:rPr>
                <w:rFonts w:cs="Arial"/>
              </w:rPr>
            </w:pPr>
            <w:r>
              <w:rPr>
                <w:rFonts w:cs="Arial"/>
              </w:rPr>
              <w:t>44</w:t>
            </w:r>
          </w:p>
        </w:tc>
        <w:tc>
          <w:tcPr>
            <w:tcW w:w="288" w:type="pct"/>
            <w:vAlign w:val="center"/>
          </w:tcPr>
          <w:p w14:paraId="34D4C225" w14:textId="7357A77C" w:rsidR="00391E10" w:rsidRPr="007E26E4" w:rsidRDefault="00391E10" w:rsidP="008F273F">
            <w:pPr>
              <w:jc w:val="center"/>
              <w:rPr>
                <w:rFonts w:cs="Arial"/>
              </w:rPr>
            </w:pPr>
            <w:r>
              <w:rPr>
                <w:rFonts w:cs="Arial"/>
              </w:rPr>
              <w:t>33</w:t>
            </w:r>
          </w:p>
        </w:tc>
        <w:tc>
          <w:tcPr>
            <w:tcW w:w="412" w:type="pct"/>
            <w:vAlign w:val="center"/>
          </w:tcPr>
          <w:p w14:paraId="6128CA60" w14:textId="026C2437" w:rsidR="00391E10" w:rsidRPr="007E26E4" w:rsidRDefault="00391E10" w:rsidP="008F273F">
            <w:pPr>
              <w:jc w:val="center"/>
              <w:rPr>
                <w:rFonts w:cs="Arial"/>
              </w:rPr>
            </w:pPr>
            <w:r>
              <w:rPr>
                <w:rFonts w:cs="Arial"/>
              </w:rPr>
              <w:t>14</w:t>
            </w:r>
          </w:p>
        </w:tc>
        <w:tc>
          <w:tcPr>
            <w:tcW w:w="414" w:type="pct"/>
            <w:vAlign w:val="center"/>
          </w:tcPr>
          <w:p w14:paraId="74E8A2E8" w14:textId="09B5F833" w:rsidR="00391E10" w:rsidRPr="007E26E4" w:rsidRDefault="00391E10" w:rsidP="008F273F">
            <w:pPr>
              <w:jc w:val="center"/>
              <w:rPr>
                <w:rFonts w:cs="Arial"/>
              </w:rPr>
            </w:pPr>
            <w:r>
              <w:rPr>
                <w:rFonts w:cs="Arial"/>
              </w:rPr>
              <w:t>6</w:t>
            </w:r>
          </w:p>
        </w:tc>
      </w:tr>
      <w:tr w:rsidR="00391E10" w:rsidRPr="00A3032F" w14:paraId="4F68245A" w14:textId="77777777" w:rsidTr="008F273F">
        <w:trPr>
          <w:cantSplit/>
          <w:trHeight w:val="556"/>
          <w:jc w:val="center"/>
        </w:trPr>
        <w:tc>
          <w:tcPr>
            <w:tcW w:w="762" w:type="pct"/>
            <w:vAlign w:val="center"/>
          </w:tcPr>
          <w:p w14:paraId="253300B7" w14:textId="6947838F" w:rsidR="00391E10" w:rsidRDefault="00391E10" w:rsidP="008F273F">
            <w:pPr>
              <w:rPr>
                <w:rFonts w:cs="Arial"/>
                <w:color w:val="000000"/>
              </w:rPr>
            </w:pPr>
            <w:r>
              <w:rPr>
                <w:rFonts w:cs="Arial"/>
                <w:color w:val="000000"/>
              </w:rPr>
              <w:lastRenderedPageBreak/>
              <w:t>Jump into CS – Spring into CS! Part 1 (Region 6)</w:t>
            </w:r>
          </w:p>
        </w:tc>
        <w:tc>
          <w:tcPr>
            <w:tcW w:w="446" w:type="pct"/>
            <w:vAlign w:val="center"/>
          </w:tcPr>
          <w:p w14:paraId="30AF3B3B" w14:textId="1228A418" w:rsidR="00391E10" w:rsidRPr="007E26E4" w:rsidRDefault="00391E10" w:rsidP="008F273F">
            <w:pPr>
              <w:jc w:val="center"/>
              <w:rPr>
                <w:rFonts w:cs="Arial"/>
              </w:rPr>
            </w:pPr>
            <w:r>
              <w:rPr>
                <w:rFonts w:cs="Arial"/>
              </w:rPr>
              <w:t>39</w:t>
            </w:r>
          </w:p>
        </w:tc>
        <w:tc>
          <w:tcPr>
            <w:tcW w:w="637" w:type="pct"/>
            <w:vAlign w:val="center"/>
          </w:tcPr>
          <w:p w14:paraId="4D801C9A" w14:textId="3C2BE54A" w:rsidR="00391E10" w:rsidRPr="007E26E4" w:rsidRDefault="00391E10" w:rsidP="008F273F">
            <w:pPr>
              <w:jc w:val="center"/>
              <w:rPr>
                <w:rFonts w:cs="Arial"/>
              </w:rPr>
            </w:pPr>
            <w:r>
              <w:rPr>
                <w:rFonts w:cs="Arial"/>
              </w:rPr>
              <w:t>5</w:t>
            </w:r>
          </w:p>
        </w:tc>
        <w:tc>
          <w:tcPr>
            <w:tcW w:w="446" w:type="pct"/>
            <w:vAlign w:val="center"/>
          </w:tcPr>
          <w:p w14:paraId="46D61570" w14:textId="7B08270A" w:rsidR="00391E10" w:rsidRPr="007E26E4" w:rsidRDefault="00391E10" w:rsidP="008F273F">
            <w:pPr>
              <w:jc w:val="center"/>
              <w:rPr>
                <w:rFonts w:cs="Arial"/>
              </w:rPr>
            </w:pPr>
            <w:r>
              <w:rPr>
                <w:rFonts w:cs="Arial"/>
              </w:rPr>
              <w:t>3</w:t>
            </w:r>
          </w:p>
        </w:tc>
        <w:tc>
          <w:tcPr>
            <w:tcW w:w="541" w:type="pct"/>
            <w:vAlign w:val="center"/>
          </w:tcPr>
          <w:p w14:paraId="1E014D32" w14:textId="02CE9EB3" w:rsidR="00391E10" w:rsidRPr="007E26E4" w:rsidRDefault="00391E10" w:rsidP="008F273F">
            <w:pPr>
              <w:jc w:val="center"/>
              <w:rPr>
                <w:rFonts w:cs="Arial"/>
              </w:rPr>
            </w:pPr>
            <w:r>
              <w:rPr>
                <w:rFonts w:cs="Arial"/>
              </w:rPr>
              <w:t>0</w:t>
            </w:r>
          </w:p>
        </w:tc>
        <w:tc>
          <w:tcPr>
            <w:tcW w:w="352" w:type="pct"/>
            <w:vAlign w:val="center"/>
          </w:tcPr>
          <w:p w14:paraId="2251CADC" w14:textId="5EA5F59F" w:rsidR="00391E10" w:rsidRDefault="00A45124" w:rsidP="008F273F">
            <w:pPr>
              <w:jc w:val="center"/>
              <w:rPr>
                <w:rFonts w:cs="Arial"/>
              </w:rPr>
            </w:pPr>
            <w:r>
              <w:rPr>
                <w:rFonts w:cs="Arial"/>
              </w:rPr>
              <w:t>3</w:t>
            </w:r>
          </w:p>
        </w:tc>
        <w:tc>
          <w:tcPr>
            <w:tcW w:w="320" w:type="pct"/>
            <w:vAlign w:val="center"/>
          </w:tcPr>
          <w:p w14:paraId="32FB3308" w14:textId="4BB96483" w:rsidR="00391E10" w:rsidRPr="007E26E4" w:rsidRDefault="00391E10" w:rsidP="008F273F">
            <w:pPr>
              <w:jc w:val="center"/>
              <w:rPr>
                <w:rFonts w:cs="Arial"/>
              </w:rPr>
            </w:pPr>
            <w:r>
              <w:rPr>
                <w:rFonts w:cs="Arial"/>
              </w:rPr>
              <w:t>44</w:t>
            </w:r>
          </w:p>
        </w:tc>
        <w:tc>
          <w:tcPr>
            <w:tcW w:w="382" w:type="pct"/>
            <w:vAlign w:val="center"/>
          </w:tcPr>
          <w:p w14:paraId="69E198C3" w14:textId="3C806048" w:rsidR="00391E10" w:rsidRPr="007E26E4" w:rsidRDefault="00391E10" w:rsidP="008F273F">
            <w:pPr>
              <w:jc w:val="center"/>
              <w:rPr>
                <w:rFonts w:cs="Arial"/>
              </w:rPr>
            </w:pPr>
            <w:r>
              <w:rPr>
                <w:rFonts w:cs="Arial"/>
              </w:rPr>
              <w:t>43</w:t>
            </w:r>
          </w:p>
        </w:tc>
        <w:tc>
          <w:tcPr>
            <w:tcW w:w="288" w:type="pct"/>
            <w:vAlign w:val="center"/>
          </w:tcPr>
          <w:p w14:paraId="0EAE6F66" w14:textId="5C53430F" w:rsidR="00391E10" w:rsidRPr="007E26E4" w:rsidRDefault="00391E10" w:rsidP="008F273F">
            <w:pPr>
              <w:jc w:val="center"/>
              <w:rPr>
                <w:rFonts w:cs="Arial"/>
              </w:rPr>
            </w:pPr>
            <w:r>
              <w:rPr>
                <w:rFonts w:cs="Arial"/>
              </w:rPr>
              <w:t>26</w:t>
            </w:r>
          </w:p>
        </w:tc>
        <w:tc>
          <w:tcPr>
            <w:tcW w:w="412" w:type="pct"/>
            <w:vAlign w:val="center"/>
          </w:tcPr>
          <w:p w14:paraId="54F44783" w14:textId="01407443" w:rsidR="00391E10" w:rsidRPr="007E26E4" w:rsidRDefault="00391E10" w:rsidP="008F273F">
            <w:pPr>
              <w:jc w:val="center"/>
              <w:rPr>
                <w:rFonts w:cs="Arial"/>
              </w:rPr>
            </w:pPr>
            <w:r>
              <w:rPr>
                <w:rFonts w:cs="Arial"/>
              </w:rPr>
              <w:t>9</w:t>
            </w:r>
          </w:p>
        </w:tc>
        <w:tc>
          <w:tcPr>
            <w:tcW w:w="414" w:type="pct"/>
            <w:vAlign w:val="center"/>
          </w:tcPr>
          <w:p w14:paraId="3A6853EB" w14:textId="20B8F1B4" w:rsidR="00391E10" w:rsidRPr="007E26E4" w:rsidRDefault="00391E10" w:rsidP="008F273F">
            <w:pPr>
              <w:jc w:val="center"/>
              <w:rPr>
                <w:rFonts w:cs="Arial"/>
              </w:rPr>
            </w:pPr>
            <w:r>
              <w:rPr>
                <w:rFonts w:cs="Arial"/>
              </w:rPr>
              <w:t>4</w:t>
            </w:r>
          </w:p>
        </w:tc>
      </w:tr>
      <w:tr w:rsidR="00391E10" w:rsidRPr="00A3032F" w14:paraId="1F76B99B" w14:textId="77777777" w:rsidTr="008F273F">
        <w:trPr>
          <w:cantSplit/>
          <w:trHeight w:val="556"/>
          <w:jc w:val="center"/>
        </w:trPr>
        <w:tc>
          <w:tcPr>
            <w:tcW w:w="762" w:type="pct"/>
            <w:vAlign w:val="center"/>
          </w:tcPr>
          <w:p w14:paraId="77BF51EA" w14:textId="28BB3405" w:rsidR="00391E10" w:rsidRDefault="00391E10" w:rsidP="008F273F">
            <w:pPr>
              <w:rPr>
                <w:rFonts w:cs="Arial"/>
                <w:color w:val="000000"/>
              </w:rPr>
            </w:pPr>
            <w:r>
              <w:rPr>
                <w:rFonts w:cs="Arial"/>
                <w:color w:val="000000"/>
              </w:rPr>
              <w:t>CS+ Monthly Series Integrating K–12 CS Standards with Plugged Activities (Region 2)</w:t>
            </w:r>
          </w:p>
        </w:tc>
        <w:tc>
          <w:tcPr>
            <w:tcW w:w="446" w:type="pct"/>
            <w:vAlign w:val="center"/>
          </w:tcPr>
          <w:p w14:paraId="01B67406" w14:textId="34BE5471" w:rsidR="00391E10" w:rsidRPr="007E26E4" w:rsidRDefault="00391E10" w:rsidP="008F273F">
            <w:pPr>
              <w:jc w:val="center"/>
              <w:rPr>
                <w:rFonts w:cs="Arial"/>
              </w:rPr>
            </w:pPr>
            <w:r>
              <w:rPr>
                <w:rFonts w:cs="Arial"/>
              </w:rPr>
              <w:t>28</w:t>
            </w:r>
          </w:p>
        </w:tc>
        <w:tc>
          <w:tcPr>
            <w:tcW w:w="637" w:type="pct"/>
            <w:vAlign w:val="center"/>
          </w:tcPr>
          <w:p w14:paraId="4F8DC0F4" w14:textId="04BA4F37" w:rsidR="00391E10" w:rsidRPr="007E26E4" w:rsidRDefault="00391E10" w:rsidP="008F273F">
            <w:pPr>
              <w:jc w:val="center"/>
              <w:rPr>
                <w:rFonts w:cs="Arial"/>
              </w:rPr>
            </w:pPr>
            <w:r>
              <w:rPr>
                <w:rFonts w:cs="Arial"/>
              </w:rPr>
              <w:t>0</w:t>
            </w:r>
          </w:p>
        </w:tc>
        <w:tc>
          <w:tcPr>
            <w:tcW w:w="446" w:type="pct"/>
            <w:vAlign w:val="center"/>
          </w:tcPr>
          <w:p w14:paraId="0C302205" w14:textId="7A7DB47D" w:rsidR="00391E10" w:rsidRPr="007E26E4" w:rsidRDefault="00391E10" w:rsidP="008F273F">
            <w:pPr>
              <w:jc w:val="center"/>
              <w:rPr>
                <w:rFonts w:cs="Arial"/>
              </w:rPr>
            </w:pPr>
            <w:r>
              <w:rPr>
                <w:rFonts w:cs="Arial"/>
              </w:rPr>
              <w:t>0</w:t>
            </w:r>
          </w:p>
        </w:tc>
        <w:tc>
          <w:tcPr>
            <w:tcW w:w="541" w:type="pct"/>
            <w:vAlign w:val="center"/>
          </w:tcPr>
          <w:p w14:paraId="2D95C7F9" w14:textId="43821280" w:rsidR="00391E10" w:rsidRPr="007E26E4" w:rsidRDefault="00391E10" w:rsidP="008F273F">
            <w:pPr>
              <w:jc w:val="center"/>
              <w:rPr>
                <w:rFonts w:cs="Arial"/>
              </w:rPr>
            </w:pPr>
            <w:r>
              <w:rPr>
                <w:rFonts w:cs="Arial"/>
              </w:rPr>
              <w:t>0</w:t>
            </w:r>
          </w:p>
        </w:tc>
        <w:tc>
          <w:tcPr>
            <w:tcW w:w="352" w:type="pct"/>
            <w:vAlign w:val="center"/>
          </w:tcPr>
          <w:p w14:paraId="507F64E9" w14:textId="1FCCB4E6" w:rsidR="00391E10" w:rsidRDefault="00A45124" w:rsidP="008F273F">
            <w:pPr>
              <w:jc w:val="center"/>
              <w:rPr>
                <w:rFonts w:cs="Arial"/>
              </w:rPr>
            </w:pPr>
            <w:r>
              <w:rPr>
                <w:rFonts w:cs="Arial"/>
              </w:rPr>
              <w:t>1</w:t>
            </w:r>
          </w:p>
        </w:tc>
        <w:tc>
          <w:tcPr>
            <w:tcW w:w="320" w:type="pct"/>
            <w:vAlign w:val="center"/>
          </w:tcPr>
          <w:p w14:paraId="66257119" w14:textId="36E02886" w:rsidR="00391E10" w:rsidRPr="007E26E4" w:rsidRDefault="00391E10" w:rsidP="008F273F">
            <w:pPr>
              <w:jc w:val="center"/>
              <w:rPr>
                <w:rFonts w:cs="Arial"/>
              </w:rPr>
            </w:pPr>
            <w:r>
              <w:rPr>
                <w:rFonts w:cs="Arial"/>
              </w:rPr>
              <w:t>28</w:t>
            </w:r>
          </w:p>
        </w:tc>
        <w:tc>
          <w:tcPr>
            <w:tcW w:w="382" w:type="pct"/>
            <w:vAlign w:val="center"/>
          </w:tcPr>
          <w:p w14:paraId="4570BD86" w14:textId="0A7ACF0B" w:rsidR="00391E10" w:rsidRPr="007E26E4" w:rsidRDefault="00391E10" w:rsidP="008F273F">
            <w:pPr>
              <w:jc w:val="center"/>
              <w:rPr>
                <w:rFonts w:cs="Arial"/>
              </w:rPr>
            </w:pPr>
            <w:r>
              <w:rPr>
                <w:rFonts w:cs="Arial"/>
              </w:rPr>
              <w:t>26</w:t>
            </w:r>
          </w:p>
        </w:tc>
        <w:tc>
          <w:tcPr>
            <w:tcW w:w="288" w:type="pct"/>
            <w:vAlign w:val="center"/>
          </w:tcPr>
          <w:p w14:paraId="112397AC" w14:textId="6937B3B1" w:rsidR="00391E10" w:rsidRPr="007E26E4" w:rsidRDefault="00391E10" w:rsidP="008F273F">
            <w:pPr>
              <w:jc w:val="center"/>
              <w:rPr>
                <w:rFonts w:cs="Arial"/>
              </w:rPr>
            </w:pPr>
            <w:r>
              <w:rPr>
                <w:rFonts w:cs="Arial"/>
              </w:rPr>
              <w:t>20</w:t>
            </w:r>
          </w:p>
        </w:tc>
        <w:tc>
          <w:tcPr>
            <w:tcW w:w="412" w:type="pct"/>
            <w:vAlign w:val="center"/>
          </w:tcPr>
          <w:p w14:paraId="1D7E5ABB" w14:textId="1E062DC3" w:rsidR="00391E10" w:rsidRPr="007E26E4" w:rsidRDefault="00391E10" w:rsidP="008F273F">
            <w:pPr>
              <w:jc w:val="center"/>
              <w:rPr>
                <w:rFonts w:cs="Arial"/>
              </w:rPr>
            </w:pPr>
            <w:r>
              <w:rPr>
                <w:rFonts w:cs="Arial"/>
              </w:rPr>
              <w:t>12</w:t>
            </w:r>
          </w:p>
        </w:tc>
        <w:tc>
          <w:tcPr>
            <w:tcW w:w="414" w:type="pct"/>
            <w:vAlign w:val="center"/>
          </w:tcPr>
          <w:p w14:paraId="136B8915" w14:textId="6E16642F" w:rsidR="00391E10" w:rsidRPr="007E26E4" w:rsidRDefault="00391E10" w:rsidP="008F273F">
            <w:pPr>
              <w:jc w:val="center"/>
              <w:rPr>
                <w:rFonts w:cs="Arial"/>
              </w:rPr>
            </w:pPr>
            <w:r>
              <w:rPr>
                <w:rFonts w:cs="Arial"/>
              </w:rPr>
              <w:t>7</w:t>
            </w:r>
          </w:p>
        </w:tc>
      </w:tr>
      <w:tr w:rsidR="00391E10" w:rsidRPr="00A3032F" w14:paraId="50940E5E" w14:textId="77777777" w:rsidTr="008F273F">
        <w:trPr>
          <w:cantSplit/>
          <w:trHeight w:val="556"/>
          <w:jc w:val="center"/>
        </w:trPr>
        <w:tc>
          <w:tcPr>
            <w:tcW w:w="762" w:type="pct"/>
            <w:vAlign w:val="center"/>
          </w:tcPr>
          <w:p w14:paraId="4D27881C" w14:textId="5AF80922" w:rsidR="00391E10" w:rsidRDefault="00391E10" w:rsidP="008F273F">
            <w:pPr>
              <w:rPr>
                <w:rFonts w:cs="Arial"/>
                <w:color w:val="000000"/>
              </w:rPr>
            </w:pPr>
            <w:r>
              <w:rPr>
                <w:rFonts w:cs="Arial"/>
                <w:color w:val="000000"/>
              </w:rPr>
              <w:t>Google CS First (Region 7)</w:t>
            </w:r>
          </w:p>
        </w:tc>
        <w:tc>
          <w:tcPr>
            <w:tcW w:w="446" w:type="pct"/>
            <w:vAlign w:val="center"/>
          </w:tcPr>
          <w:p w14:paraId="009D7AAF" w14:textId="6C0E50D0" w:rsidR="00391E10" w:rsidRPr="007E26E4" w:rsidRDefault="00391E10" w:rsidP="008F273F">
            <w:pPr>
              <w:jc w:val="center"/>
              <w:rPr>
                <w:rFonts w:cs="Arial"/>
              </w:rPr>
            </w:pPr>
            <w:r>
              <w:rPr>
                <w:rFonts w:cs="Arial"/>
              </w:rPr>
              <w:t>5</w:t>
            </w:r>
          </w:p>
        </w:tc>
        <w:tc>
          <w:tcPr>
            <w:tcW w:w="637" w:type="pct"/>
            <w:vAlign w:val="center"/>
          </w:tcPr>
          <w:p w14:paraId="34783D41" w14:textId="7C3F3192" w:rsidR="00391E10" w:rsidRPr="007E26E4" w:rsidRDefault="00391E10" w:rsidP="008F273F">
            <w:pPr>
              <w:jc w:val="center"/>
              <w:rPr>
                <w:rFonts w:cs="Arial"/>
              </w:rPr>
            </w:pPr>
            <w:r>
              <w:rPr>
                <w:rFonts w:cs="Arial"/>
              </w:rPr>
              <w:t>0</w:t>
            </w:r>
          </w:p>
        </w:tc>
        <w:tc>
          <w:tcPr>
            <w:tcW w:w="446" w:type="pct"/>
            <w:vAlign w:val="center"/>
          </w:tcPr>
          <w:p w14:paraId="03D2AA81" w14:textId="1F5DB18A" w:rsidR="00391E10" w:rsidRPr="007E26E4" w:rsidRDefault="00391E10" w:rsidP="008F273F">
            <w:pPr>
              <w:jc w:val="center"/>
              <w:rPr>
                <w:rFonts w:cs="Arial"/>
              </w:rPr>
            </w:pPr>
            <w:r>
              <w:rPr>
                <w:rFonts w:cs="Arial"/>
              </w:rPr>
              <w:t>0</w:t>
            </w:r>
          </w:p>
        </w:tc>
        <w:tc>
          <w:tcPr>
            <w:tcW w:w="541" w:type="pct"/>
            <w:vAlign w:val="center"/>
          </w:tcPr>
          <w:p w14:paraId="43E3C535" w14:textId="6870CC94" w:rsidR="00391E10" w:rsidRPr="007E26E4" w:rsidRDefault="00391E10" w:rsidP="008F273F">
            <w:pPr>
              <w:jc w:val="center"/>
              <w:rPr>
                <w:rFonts w:cs="Arial"/>
              </w:rPr>
            </w:pPr>
            <w:r>
              <w:rPr>
                <w:rFonts w:cs="Arial"/>
              </w:rPr>
              <w:t>0</w:t>
            </w:r>
          </w:p>
        </w:tc>
        <w:tc>
          <w:tcPr>
            <w:tcW w:w="352" w:type="pct"/>
            <w:vAlign w:val="center"/>
          </w:tcPr>
          <w:p w14:paraId="700097FE" w14:textId="0B4490C2" w:rsidR="00391E10" w:rsidRDefault="00A45124" w:rsidP="008F273F">
            <w:pPr>
              <w:jc w:val="center"/>
              <w:rPr>
                <w:rFonts w:cs="Arial"/>
              </w:rPr>
            </w:pPr>
            <w:r>
              <w:rPr>
                <w:rFonts w:cs="Arial"/>
              </w:rPr>
              <w:t>2</w:t>
            </w:r>
          </w:p>
        </w:tc>
        <w:tc>
          <w:tcPr>
            <w:tcW w:w="320" w:type="pct"/>
            <w:vAlign w:val="center"/>
          </w:tcPr>
          <w:p w14:paraId="14115624" w14:textId="424F1C61" w:rsidR="00391E10" w:rsidRPr="007E26E4" w:rsidRDefault="00391E10" w:rsidP="008F273F">
            <w:pPr>
              <w:jc w:val="center"/>
              <w:rPr>
                <w:rFonts w:cs="Arial"/>
              </w:rPr>
            </w:pPr>
            <w:r>
              <w:rPr>
                <w:rFonts w:cs="Arial"/>
              </w:rPr>
              <w:t>5</w:t>
            </w:r>
          </w:p>
        </w:tc>
        <w:tc>
          <w:tcPr>
            <w:tcW w:w="382" w:type="pct"/>
            <w:vAlign w:val="center"/>
          </w:tcPr>
          <w:p w14:paraId="782250A2" w14:textId="27A045A0" w:rsidR="00391E10" w:rsidRPr="007E26E4" w:rsidRDefault="00391E10" w:rsidP="008F273F">
            <w:pPr>
              <w:jc w:val="center"/>
              <w:rPr>
                <w:rFonts w:cs="Arial"/>
              </w:rPr>
            </w:pPr>
            <w:r>
              <w:rPr>
                <w:rFonts w:cs="Arial"/>
              </w:rPr>
              <w:t>6</w:t>
            </w:r>
          </w:p>
        </w:tc>
        <w:tc>
          <w:tcPr>
            <w:tcW w:w="288" w:type="pct"/>
            <w:vAlign w:val="center"/>
          </w:tcPr>
          <w:p w14:paraId="577C4179" w14:textId="4A9BD5C1" w:rsidR="00391E10" w:rsidRPr="007E26E4" w:rsidRDefault="00391E10" w:rsidP="008F273F">
            <w:pPr>
              <w:jc w:val="center"/>
              <w:rPr>
                <w:rFonts w:cs="Arial"/>
              </w:rPr>
            </w:pPr>
            <w:r>
              <w:rPr>
                <w:rFonts w:cs="Arial"/>
              </w:rPr>
              <w:t>6</w:t>
            </w:r>
          </w:p>
        </w:tc>
        <w:tc>
          <w:tcPr>
            <w:tcW w:w="412" w:type="pct"/>
            <w:vAlign w:val="center"/>
          </w:tcPr>
          <w:p w14:paraId="54E8AB14" w14:textId="576423A8" w:rsidR="00391E10" w:rsidRPr="007E26E4" w:rsidRDefault="00391E10" w:rsidP="008F273F">
            <w:pPr>
              <w:jc w:val="center"/>
              <w:rPr>
                <w:rFonts w:cs="Arial"/>
              </w:rPr>
            </w:pPr>
            <w:r>
              <w:rPr>
                <w:rFonts w:cs="Arial"/>
              </w:rPr>
              <w:t>1</w:t>
            </w:r>
          </w:p>
        </w:tc>
        <w:tc>
          <w:tcPr>
            <w:tcW w:w="414" w:type="pct"/>
            <w:vAlign w:val="center"/>
          </w:tcPr>
          <w:p w14:paraId="7CF7FC39" w14:textId="37B8B601" w:rsidR="00391E10" w:rsidRPr="007E26E4" w:rsidRDefault="00391E10" w:rsidP="008F273F">
            <w:pPr>
              <w:jc w:val="center"/>
              <w:rPr>
                <w:rFonts w:cs="Arial"/>
              </w:rPr>
            </w:pPr>
            <w:r>
              <w:rPr>
                <w:rFonts w:cs="Arial"/>
              </w:rPr>
              <w:t>1</w:t>
            </w:r>
          </w:p>
        </w:tc>
      </w:tr>
      <w:tr w:rsidR="00391E10" w:rsidRPr="00A3032F" w14:paraId="262BE61D" w14:textId="77777777" w:rsidTr="008F273F">
        <w:trPr>
          <w:cantSplit/>
          <w:trHeight w:val="556"/>
          <w:jc w:val="center"/>
        </w:trPr>
        <w:tc>
          <w:tcPr>
            <w:tcW w:w="762" w:type="pct"/>
            <w:vAlign w:val="center"/>
          </w:tcPr>
          <w:p w14:paraId="4015AD24" w14:textId="7D27A46C" w:rsidR="00391E10" w:rsidRDefault="00391E10" w:rsidP="008F273F">
            <w:pPr>
              <w:rPr>
                <w:rFonts w:cs="Arial"/>
                <w:color w:val="000000"/>
              </w:rPr>
            </w:pPr>
            <w:r>
              <w:rPr>
                <w:rFonts w:cs="Arial"/>
                <w:color w:val="000000"/>
              </w:rPr>
              <w:t>Creative Computing in Scratch (Region 4)</w:t>
            </w:r>
          </w:p>
        </w:tc>
        <w:tc>
          <w:tcPr>
            <w:tcW w:w="446" w:type="pct"/>
            <w:vAlign w:val="center"/>
          </w:tcPr>
          <w:p w14:paraId="1AA01A64" w14:textId="438ED572" w:rsidR="00391E10" w:rsidRPr="007E26E4" w:rsidRDefault="00391E10" w:rsidP="008F273F">
            <w:pPr>
              <w:jc w:val="center"/>
              <w:rPr>
                <w:rFonts w:cs="Arial"/>
              </w:rPr>
            </w:pPr>
            <w:r>
              <w:rPr>
                <w:rFonts w:cs="Arial"/>
              </w:rPr>
              <w:t>17</w:t>
            </w:r>
          </w:p>
        </w:tc>
        <w:tc>
          <w:tcPr>
            <w:tcW w:w="637" w:type="pct"/>
            <w:vAlign w:val="center"/>
          </w:tcPr>
          <w:p w14:paraId="0B213FC7" w14:textId="599F43AA" w:rsidR="00391E10" w:rsidRPr="007E26E4" w:rsidRDefault="00391E10" w:rsidP="008F273F">
            <w:pPr>
              <w:jc w:val="center"/>
              <w:rPr>
                <w:rFonts w:cs="Arial"/>
              </w:rPr>
            </w:pPr>
            <w:r>
              <w:rPr>
                <w:rFonts w:cs="Arial"/>
              </w:rPr>
              <w:t>0</w:t>
            </w:r>
          </w:p>
        </w:tc>
        <w:tc>
          <w:tcPr>
            <w:tcW w:w="446" w:type="pct"/>
            <w:vAlign w:val="center"/>
          </w:tcPr>
          <w:p w14:paraId="159879C8" w14:textId="4DF3B503" w:rsidR="00391E10" w:rsidRPr="007E26E4" w:rsidRDefault="00391E10" w:rsidP="008F273F">
            <w:pPr>
              <w:jc w:val="center"/>
              <w:rPr>
                <w:rFonts w:cs="Arial"/>
              </w:rPr>
            </w:pPr>
            <w:r>
              <w:rPr>
                <w:rFonts w:cs="Arial"/>
              </w:rPr>
              <w:t>0</w:t>
            </w:r>
          </w:p>
        </w:tc>
        <w:tc>
          <w:tcPr>
            <w:tcW w:w="541" w:type="pct"/>
            <w:vAlign w:val="center"/>
          </w:tcPr>
          <w:p w14:paraId="1584A1E2" w14:textId="19740F48" w:rsidR="00391E10" w:rsidRPr="007E26E4" w:rsidRDefault="00391E10" w:rsidP="008F273F">
            <w:pPr>
              <w:jc w:val="center"/>
              <w:rPr>
                <w:rFonts w:cs="Arial"/>
              </w:rPr>
            </w:pPr>
            <w:r>
              <w:rPr>
                <w:rFonts w:cs="Arial"/>
              </w:rPr>
              <w:t>0</w:t>
            </w:r>
          </w:p>
        </w:tc>
        <w:tc>
          <w:tcPr>
            <w:tcW w:w="352" w:type="pct"/>
            <w:vAlign w:val="center"/>
          </w:tcPr>
          <w:p w14:paraId="168DE0A5" w14:textId="6072149A" w:rsidR="00391E10" w:rsidRDefault="00A45124" w:rsidP="008F273F">
            <w:pPr>
              <w:jc w:val="center"/>
              <w:rPr>
                <w:rFonts w:cs="Arial"/>
              </w:rPr>
            </w:pPr>
            <w:r>
              <w:rPr>
                <w:rFonts w:cs="Arial"/>
              </w:rPr>
              <w:t>4</w:t>
            </w:r>
          </w:p>
        </w:tc>
        <w:tc>
          <w:tcPr>
            <w:tcW w:w="320" w:type="pct"/>
            <w:vAlign w:val="center"/>
          </w:tcPr>
          <w:p w14:paraId="1C4325BC" w14:textId="61D3D48C" w:rsidR="00391E10" w:rsidRPr="007E26E4" w:rsidRDefault="00391E10" w:rsidP="008F273F">
            <w:pPr>
              <w:jc w:val="center"/>
              <w:rPr>
                <w:rFonts w:cs="Arial"/>
              </w:rPr>
            </w:pPr>
            <w:r>
              <w:rPr>
                <w:rFonts w:cs="Arial"/>
              </w:rPr>
              <w:t>17</w:t>
            </w:r>
          </w:p>
        </w:tc>
        <w:tc>
          <w:tcPr>
            <w:tcW w:w="382" w:type="pct"/>
            <w:vAlign w:val="center"/>
          </w:tcPr>
          <w:p w14:paraId="570B4D7A" w14:textId="15BD94A6" w:rsidR="00391E10" w:rsidRPr="007E26E4" w:rsidRDefault="00391E10" w:rsidP="008F273F">
            <w:pPr>
              <w:jc w:val="center"/>
              <w:rPr>
                <w:rFonts w:cs="Arial"/>
              </w:rPr>
            </w:pPr>
            <w:r>
              <w:rPr>
                <w:rFonts w:cs="Arial"/>
              </w:rPr>
              <w:t>21</w:t>
            </w:r>
          </w:p>
        </w:tc>
        <w:tc>
          <w:tcPr>
            <w:tcW w:w="288" w:type="pct"/>
            <w:vAlign w:val="center"/>
          </w:tcPr>
          <w:p w14:paraId="67A8134A" w14:textId="7F954744" w:rsidR="00391E10" w:rsidRPr="007E26E4" w:rsidRDefault="00391E10" w:rsidP="008F273F">
            <w:pPr>
              <w:jc w:val="center"/>
              <w:rPr>
                <w:rFonts w:cs="Arial"/>
              </w:rPr>
            </w:pPr>
            <w:r>
              <w:rPr>
                <w:rFonts w:cs="Arial"/>
              </w:rPr>
              <w:t>13</w:t>
            </w:r>
          </w:p>
        </w:tc>
        <w:tc>
          <w:tcPr>
            <w:tcW w:w="412" w:type="pct"/>
            <w:vAlign w:val="center"/>
          </w:tcPr>
          <w:p w14:paraId="35F8F326" w14:textId="1CDBEC8C" w:rsidR="00391E10" w:rsidRPr="007E26E4" w:rsidRDefault="00391E10" w:rsidP="008F273F">
            <w:pPr>
              <w:jc w:val="center"/>
              <w:rPr>
                <w:rFonts w:cs="Arial"/>
              </w:rPr>
            </w:pPr>
            <w:r>
              <w:rPr>
                <w:rFonts w:cs="Arial"/>
              </w:rPr>
              <w:t>9</w:t>
            </w:r>
          </w:p>
        </w:tc>
        <w:tc>
          <w:tcPr>
            <w:tcW w:w="414" w:type="pct"/>
            <w:vAlign w:val="center"/>
          </w:tcPr>
          <w:p w14:paraId="2A94B68C" w14:textId="3C0E7F9E" w:rsidR="00391E10" w:rsidRPr="007E26E4" w:rsidRDefault="00391E10" w:rsidP="008F273F">
            <w:pPr>
              <w:jc w:val="center"/>
              <w:rPr>
                <w:rFonts w:cs="Arial"/>
              </w:rPr>
            </w:pPr>
            <w:r>
              <w:rPr>
                <w:rFonts w:cs="Arial"/>
              </w:rPr>
              <w:t>5</w:t>
            </w:r>
          </w:p>
        </w:tc>
      </w:tr>
      <w:tr w:rsidR="00391E10" w:rsidRPr="00A3032F" w14:paraId="4781BFBB" w14:textId="77777777" w:rsidTr="008F273F">
        <w:trPr>
          <w:cantSplit/>
          <w:trHeight w:val="556"/>
          <w:jc w:val="center"/>
        </w:trPr>
        <w:tc>
          <w:tcPr>
            <w:tcW w:w="762" w:type="pct"/>
            <w:vAlign w:val="center"/>
          </w:tcPr>
          <w:p w14:paraId="7228A625" w14:textId="57A532D0" w:rsidR="00391E10" w:rsidRDefault="00391E10" w:rsidP="008F273F">
            <w:pPr>
              <w:rPr>
                <w:rFonts w:cs="Arial"/>
                <w:color w:val="000000"/>
              </w:rPr>
            </w:pPr>
            <w:r>
              <w:rPr>
                <w:rFonts w:cs="Arial"/>
                <w:color w:val="000000"/>
              </w:rPr>
              <w:t>Bringing Everyone Onboard: Fun and Equitable Learning in CS and AI Onboarding (Region 7)</w:t>
            </w:r>
          </w:p>
        </w:tc>
        <w:tc>
          <w:tcPr>
            <w:tcW w:w="446" w:type="pct"/>
            <w:vAlign w:val="center"/>
          </w:tcPr>
          <w:p w14:paraId="1C7AD9CC" w14:textId="7BEF0158" w:rsidR="00391E10" w:rsidRPr="007E26E4" w:rsidRDefault="00391E10" w:rsidP="008F273F">
            <w:pPr>
              <w:jc w:val="center"/>
              <w:rPr>
                <w:rFonts w:cs="Arial"/>
              </w:rPr>
            </w:pPr>
            <w:r>
              <w:rPr>
                <w:rFonts w:cs="Arial"/>
              </w:rPr>
              <w:t>14</w:t>
            </w:r>
          </w:p>
        </w:tc>
        <w:tc>
          <w:tcPr>
            <w:tcW w:w="637" w:type="pct"/>
            <w:vAlign w:val="center"/>
          </w:tcPr>
          <w:p w14:paraId="3002206E" w14:textId="1B1378DE" w:rsidR="00391E10" w:rsidRPr="007E26E4" w:rsidRDefault="00391E10" w:rsidP="008F273F">
            <w:pPr>
              <w:jc w:val="center"/>
              <w:rPr>
                <w:rFonts w:cs="Arial"/>
              </w:rPr>
            </w:pPr>
            <w:r>
              <w:rPr>
                <w:rFonts w:cs="Arial"/>
              </w:rPr>
              <w:t>0</w:t>
            </w:r>
          </w:p>
        </w:tc>
        <w:tc>
          <w:tcPr>
            <w:tcW w:w="446" w:type="pct"/>
            <w:vAlign w:val="center"/>
          </w:tcPr>
          <w:p w14:paraId="5CA2F413" w14:textId="5510A5B4" w:rsidR="00391E10" w:rsidRPr="007E26E4" w:rsidRDefault="00391E10" w:rsidP="008F273F">
            <w:pPr>
              <w:jc w:val="center"/>
              <w:rPr>
                <w:rFonts w:cs="Arial"/>
              </w:rPr>
            </w:pPr>
            <w:r>
              <w:rPr>
                <w:rFonts w:cs="Arial"/>
              </w:rPr>
              <w:t>0</w:t>
            </w:r>
          </w:p>
        </w:tc>
        <w:tc>
          <w:tcPr>
            <w:tcW w:w="541" w:type="pct"/>
            <w:vAlign w:val="center"/>
          </w:tcPr>
          <w:p w14:paraId="727A6E1E" w14:textId="7AB1C80C" w:rsidR="00391E10" w:rsidRPr="007E26E4" w:rsidRDefault="00391E10" w:rsidP="008F273F">
            <w:pPr>
              <w:jc w:val="center"/>
              <w:rPr>
                <w:rFonts w:cs="Arial"/>
              </w:rPr>
            </w:pPr>
            <w:r>
              <w:rPr>
                <w:rFonts w:cs="Arial"/>
              </w:rPr>
              <w:t>0</w:t>
            </w:r>
          </w:p>
        </w:tc>
        <w:tc>
          <w:tcPr>
            <w:tcW w:w="352" w:type="pct"/>
            <w:vAlign w:val="center"/>
          </w:tcPr>
          <w:p w14:paraId="19E4B0D4" w14:textId="138D45A5" w:rsidR="00391E10" w:rsidRDefault="00A45124" w:rsidP="008F273F">
            <w:pPr>
              <w:jc w:val="center"/>
              <w:rPr>
                <w:rFonts w:cs="Arial"/>
              </w:rPr>
            </w:pPr>
            <w:r>
              <w:rPr>
                <w:rFonts w:cs="Arial"/>
              </w:rPr>
              <w:t>1</w:t>
            </w:r>
          </w:p>
        </w:tc>
        <w:tc>
          <w:tcPr>
            <w:tcW w:w="320" w:type="pct"/>
            <w:vAlign w:val="center"/>
          </w:tcPr>
          <w:p w14:paraId="5DDF6058" w14:textId="5BEFCEFD" w:rsidR="00391E10" w:rsidRPr="007E26E4" w:rsidRDefault="00391E10" w:rsidP="008F273F">
            <w:pPr>
              <w:jc w:val="center"/>
              <w:rPr>
                <w:rFonts w:cs="Arial"/>
              </w:rPr>
            </w:pPr>
            <w:r>
              <w:rPr>
                <w:rFonts w:cs="Arial"/>
              </w:rPr>
              <w:t>14</w:t>
            </w:r>
          </w:p>
        </w:tc>
        <w:tc>
          <w:tcPr>
            <w:tcW w:w="382" w:type="pct"/>
            <w:vAlign w:val="center"/>
          </w:tcPr>
          <w:p w14:paraId="5D7FFC17" w14:textId="07AF20F0" w:rsidR="00391E10" w:rsidRPr="007E26E4" w:rsidRDefault="00391E10" w:rsidP="008F273F">
            <w:pPr>
              <w:jc w:val="center"/>
              <w:rPr>
                <w:rFonts w:cs="Arial"/>
              </w:rPr>
            </w:pPr>
            <w:r>
              <w:rPr>
                <w:rFonts w:cs="Arial"/>
              </w:rPr>
              <w:t>12</w:t>
            </w:r>
          </w:p>
        </w:tc>
        <w:tc>
          <w:tcPr>
            <w:tcW w:w="288" w:type="pct"/>
            <w:vAlign w:val="center"/>
          </w:tcPr>
          <w:p w14:paraId="11F6DC52" w14:textId="3B2F4CA8" w:rsidR="00391E10" w:rsidRPr="007E26E4" w:rsidRDefault="00391E10" w:rsidP="008F273F">
            <w:pPr>
              <w:jc w:val="center"/>
              <w:rPr>
                <w:rFonts w:cs="Arial"/>
              </w:rPr>
            </w:pPr>
            <w:r>
              <w:rPr>
                <w:rFonts w:cs="Arial"/>
              </w:rPr>
              <w:t>12</w:t>
            </w:r>
          </w:p>
        </w:tc>
        <w:tc>
          <w:tcPr>
            <w:tcW w:w="412" w:type="pct"/>
            <w:vAlign w:val="center"/>
          </w:tcPr>
          <w:p w14:paraId="466EE0B9" w14:textId="326F0A37" w:rsidR="00391E10" w:rsidRPr="007E26E4" w:rsidRDefault="00391E10" w:rsidP="008F273F">
            <w:pPr>
              <w:jc w:val="center"/>
              <w:rPr>
                <w:rFonts w:cs="Arial"/>
              </w:rPr>
            </w:pPr>
            <w:r>
              <w:rPr>
                <w:rFonts w:cs="Arial"/>
              </w:rPr>
              <w:t>8</w:t>
            </w:r>
          </w:p>
        </w:tc>
        <w:tc>
          <w:tcPr>
            <w:tcW w:w="414" w:type="pct"/>
            <w:vAlign w:val="center"/>
          </w:tcPr>
          <w:p w14:paraId="26AFF61F" w14:textId="68E79B79" w:rsidR="00391E10" w:rsidRPr="007E26E4" w:rsidRDefault="00391E10" w:rsidP="008F273F">
            <w:pPr>
              <w:jc w:val="center"/>
              <w:rPr>
                <w:rFonts w:cs="Arial"/>
              </w:rPr>
            </w:pPr>
            <w:r>
              <w:rPr>
                <w:rFonts w:cs="Arial"/>
              </w:rPr>
              <w:t>4</w:t>
            </w:r>
          </w:p>
        </w:tc>
      </w:tr>
      <w:tr w:rsidR="00391E10" w:rsidRPr="00A3032F" w14:paraId="18C44BDC" w14:textId="77777777" w:rsidTr="008F273F">
        <w:trPr>
          <w:cantSplit/>
          <w:trHeight w:val="556"/>
          <w:jc w:val="center"/>
        </w:trPr>
        <w:tc>
          <w:tcPr>
            <w:tcW w:w="762" w:type="pct"/>
            <w:vAlign w:val="center"/>
          </w:tcPr>
          <w:p w14:paraId="6FDE264B" w14:textId="3D9EFBC8" w:rsidR="00391E10" w:rsidRDefault="00391E10" w:rsidP="008F273F">
            <w:pPr>
              <w:rPr>
                <w:rFonts w:cs="Arial"/>
                <w:color w:val="000000"/>
              </w:rPr>
            </w:pPr>
            <w:proofErr w:type="spellStart"/>
            <w:r>
              <w:rPr>
                <w:rFonts w:cs="Arial"/>
                <w:color w:val="000000"/>
              </w:rPr>
              <w:t>AcademiCS</w:t>
            </w:r>
            <w:proofErr w:type="spellEnd"/>
            <w:r>
              <w:rPr>
                <w:rFonts w:cs="Arial"/>
                <w:color w:val="000000"/>
              </w:rPr>
              <w:t xml:space="preserve"> Symposium (Region 3)</w:t>
            </w:r>
          </w:p>
        </w:tc>
        <w:tc>
          <w:tcPr>
            <w:tcW w:w="446" w:type="pct"/>
            <w:vAlign w:val="center"/>
          </w:tcPr>
          <w:p w14:paraId="38700442" w14:textId="103DF70B" w:rsidR="00391E10" w:rsidRPr="007E26E4" w:rsidRDefault="00391E10" w:rsidP="008F273F">
            <w:pPr>
              <w:jc w:val="center"/>
              <w:rPr>
                <w:rFonts w:cs="Arial"/>
              </w:rPr>
            </w:pPr>
            <w:r>
              <w:rPr>
                <w:rFonts w:cs="Arial"/>
              </w:rPr>
              <w:t>11</w:t>
            </w:r>
          </w:p>
        </w:tc>
        <w:tc>
          <w:tcPr>
            <w:tcW w:w="637" w:type="pct"/>
            <w:vAlign w:val="center"/>
          </w:tcPr>
          <w:p w14:paraId="3C6018F1" w14:textId="343B0A95" w:rsidR="00391E10" w:rsidRPr="007E26E4" w:rsidRDefault="00391E10" w:rsidP="008F273F">
            <w:pPr>
              <w:jc w:val="center"/>
              <w:rPr>
                <w:rFonts w:cs="Arial"/>
              </w:rPr>
            </w:pPr>
            <w:r>
              <w:rPr>
                <w:rFonts w:cs="Arial"/>
              </w:rPr>
              <w:t>0</w:t>
            </w:r>
          </w:p>
        </w:tc>
        <w:tc>
          <w:tcPr>
            <w:tcW w:w="446" w:type="pct"/>
            <w:vAlign w:val="center"/>
          </w:tcPr>
          <w:p w14:paraId="4DA99B89" w14:textId="5811C8B3" w:rsidR="00391E10" w:rsidRPr="007E26E4" w:rsidRDefault="00391E10" w:rsidP="008F273F">
            <w:pPr>
              <w:jc w:val="center"/>
              <w:rPr>
                <w:rFonts w:cs="Arial"/>
              </w:rPr>
            </w:pPr>
            <w:r>
              <w:rPr>
                <w:rFonts w:cs="Arial"/>
              </w:rPr>
              <w:t>0</w:t>
            </w:r>
          </w:p>
        </w:tc>
        <w:tc>
          <w:tcPr>
            <w:tcW w:w="541" w:type="pct"/>
            <w:vAlign w:val="center"/>
          </w:tcPr>
          <w:p w14:paraId="7EC0A345" w14:textId="3D4D5B50" w:rsidR="00391E10" w:rsidRPr="007E26E4" w:rsidRDefault="00391E10" w:rsidP="008F273F">
            <w:pPr>
              <w:jc w:val="center"/>
              <w:rPr>
                <w:rFonts w:cs="Arial"/>
              </w:rPr>
            </w:pPr>
            <w:r>
              <w:rPr>
                <w:rFonts w:cs="Arial"/>
              </w:rPr>
              <w:t>0</w:t>
            </w:r>
          </w:p>
        </w:tc>
        <w:tc>
          <w:tcPr>
            <w:tcW w:w="352" w:type="pct"/>
            <w:vAlign w:val="center"/>
          </w:tcPr>
          <w:p w14:paraId="12CB6AF3" w14:textId="2DB57B6C" w:rsidR="00391E10" w:rsidRDefault="00A45124" w:rsidP="008F273F">
            <w:pPr>
              <w:jc w:val="center"/>
              <w:rPr>
                <w:rFonts w:cs="Arial"/>
              </w:rPr>
            </w:pPr>
            <w:r>
              <w:rPr>
                <w:rFonts w:cs="Arial"/>
              </w:rPr>
              <w:t>1</w:t>
            </w:r>
          </w:p>
        </w:tc>
        <w:tc>
          <w:tcPr>
            <w:tcW w:w="320" w:type="pct"/>
            <w:vAlign w:val="center"/>
          </w:tcPr>
          <w:p w14:paraId="3F44795D" w14:textId="75608496" w:rsidR="00391E10" w:rsidRPr="007E26E4" w:rsidRDefault="00391E10" w:rsidP="008F273F">
            <w:pPr>
              <w:jc w:val="center"/>
              <w:rPr>
                <w:rFonts w:cs="Arial"/>
              </w:rPr>
            </w:pPr>
            <w:r>
              <w:rPr>
                <w:rFonts w:cs="Arial"/>
              </w:rPr>
              <w:t>11</w:t>
            </w:r>
          </w:p>
        </w:tc>
        <w:tc>
          <w:tcPr>
            <w:tcW w:w="382" w:type="pct"/>
            <w:vAlign w:val="center"/>
          </w:tcPr>
          <w:p w14:paraId="40F0C2D2" w14:textId="699A455F" w:rsidR="00391E10" w:rsidRPr="007E26E4" w:rsidRDefault="00391E10" w:rsidP="008F273F">
            <w:pPr>
              <w:jc w:val="center"/>
              <w:rPr>
                <w:rFonts w:cs="Arial"/>
              </w:rPr>
            </w:pPr>
            <w:r>
              <w:rPr>
                <w:rFonts w:cs="Arial"/>
              </w:rPr>
              <w:t>7</w:t>
            </w:r>
          </w:p>
        </w:tc>
        <w:tc>
          <w:tcPr>
            <w:tcW w:w="288" w:type="pct"/>
            <w:vAlign w:val="center"/>
          </w:tcPr>
          <w:p w14:paraId="6F6ECA8D" w14:textId="5E6443AC" w:rsidR="00391E10" w:rsidRPr="007E26E4" w:rsidRDefault="00391E10" w:rsidP="008F273F">
            <w:pPr>
              <w:jc w:val="center"/>
              <w:rPr>
                <w:rFonts w:cs="Arial"/>
              </w:rPr>
            </w:pPr>
            <w:r>
              <w:rPr>
                <w:rFonts w:cs="Arial"/>
              </w:rPr>
              <w:t>5</w:t>
            </w:r>
          </w:p>
        </w:tc>
        <w:tc>
          <w:tcPr>
            <w:tcW w:w="412" w:type="pct"/>
            <w:vAlign w:val="center"/>
          </w:tcPr>
          <w:p w14:paraId="085D8261" w14:textId="4785087B" w:rsidR="00391E10" w:rsidRPr="007E26E4" w:rsidRDefault="00391E10" w:rsidP="008F273F">
            <w:pPr>
              <w:jc w:val="center"/>
              <w:rPr>
                <w:rFonts w:cs="Arial"/>
              </w:rPr>
            </w:pPr>
            <w:r>
              <w:rPr>
                <w:rFonts w:cs="Arial"/>
              </w:rPr>
              <w:t>2</w:t>
            </w:r>
          </w:p>
        </w:tc>
        <w:tc>
          <w:tcPr>
            <w:tcW w:w="414" w:type="pct"/>
            <w:vAlign w:val="center"/>
          </w:tcPr>
          <w:p w14:paraId="065F8029" w14:textId="55A33F35" w:rsidR="00391E10" w:rsidRPr="007E26E4" w:rsidRDefault="00391E10" w:rsidP="008F273F">
            <w:pPr>
              <w:jc w:val="center"/>
              <w:rPr>
                <w:rFonts w:cs="Arial"/>
              </w:rPr>
            </w:pPr>
            <w:r>
              <w:rPr>
                <w:rFonts w:cs="Arial"/>
              </w:rPr>
              <w:t>1</w:t>
            </w:r>
          </w:p>
        </w:tc>
      </w:tr>
      <w:tr w:rsidR="00391E10" w:rsidRPr="00A3032F" w14:paraId="121D01A3" w14:textId="77777777" w:rsidTr="008F273F">
        <w:trPr>
          <w:cantSplit/>
          <w:trHeight w:val="556"/>
          <w:jc w:val="center"/>
        </w:trPr>
        <w:tc>
          <w:tcPr>
            <w:tcW w:w="762" w:type="pct"/>
            <w:vAlign w:val="center"/>
          </w:tcPr>
          <w:p w14:paraId="25103108" w14:textId="7DD485DB" w:rsidR="00391E10" w:rsidRDefault="00391E10" w:rsidP="008F273F">
            <w:pPr>
              <w:rPr>
                <w:rFonts w:cs="Arial"/>
                <w:color w:val="000000"/>
              </w:rPr>
            </w:pPr>
            <w:r>
              <w:rPr>
                <w:rFonts w:cs="Arial"/>
                <w:color w:val="000000"/>
              </w:rPr>
              <w:lastRenderedPageBreak/>
              <w:t>EdTech Playground: Creative Expression – Giving Students a Voice to Call for Change (Statewide)</w:t>
            </w:r>
          </w:p>
        </w:tc>
        <w:tc>
          <w:tcPr>
            <w:tcW w:w="446" w:type="pct"/>
            <w:vAlign w:val="center"/>
          </w:tcPr>
          <w:p w14:paraId="7935C865" w14:textId="4DABA6A7" w:rsidR="00391E10" w:rsidRPr="007E26E4" w:rsidRDefault="00391E10" w:rsidP="008F273F">
            <w:pPr>
              <w:jc w:val="center"/>
              <w:rPr>
                <w:rFonts w:cs="Arial"/>
              </w:rPr>
            </w:pPr>
            <w:r>
              <w:rPr>
                <w:rFonts w:cs="Arial"/>
              </w:rPr>
              <w:t>78</w:t>
            </w:r>
          </w:p>
        </w:tc>
        <w:tc>
          <w:tcPr>
            <w:tcW w:w="637" w:type="pct"/>
            <w:vAlign w:val="center"/>
          </w:tcPr>
          <w:p w14:paraId="1F55D400" w14:textId="4D254609" w:rsidR="00391E10" w:rsidRPr="007E26E4" w:rsidRDefault="00391E10" w:rsidP="008F273F">
            <w:pPr>
              <w:jc w:val="center"/>
              <w:rPr>
                <w:rFonts w:cs="Arial"/>
              </w:rPr>
            </w:pPr>
            <w:r>
              <w:rPr>
                <w:rFonts w:cs="Arial"/>
              </w:rPr>
              <w:t>2</w:t>
            </w:r>
          </w:p>
        </w:tc>
        <w:tc>
          <w:tcPr>
            <w:tcW w:w="446" w:type="pct"/>
            <w:vAlign w:val="center"/>
          </w:tcPr>
          <w:p w14:paraId="3AB2C543" w14:textId="29FC9A4B" w:rsidR="00391E10" w:rsidRPr="007E26E4" w:rsidRDefault="00391E10" w:rsidP="008F273F">
            <w:pPr>
              <w:jc w:val="center"/>
              <w:rPr>
                <w:rFonts w:cs="Arial"/>
              </w:rPr>
            </w:pPr>
            <w:r>
              <w:rPr>
                <w:rFonts w:cs="Arial"/>
              </w:rPr>
              <w:t>0</w:t>
            </w:r>
          </w:p>
        </w:tc>
        <w:tc>
          <w:tcPr>
            <w:tcW w:w="541" w:type="pct"/>
            <w:vAlign w:val="center"/>
          </w:tcPr>
          <w:p w14:paraId="77467D31" w14:textId="5AB7EC9C" w:rsidR="00391E10" w:rsidRPr="007E26E4" w:rsidRDefault="00391E10" w:rsidP="008F273F">
            <w:pPr>
              <w:jc w:val="center"/>
              <w:rPr>
                <w:rFonts w:cs="Arial"/>
              </w:rPr>
            </w:pPr>
            <w:r>
              <w:rPr>
                <w:rFonts w:cs="Arial"/>
              </w:rPr>
              <w:t>1</w:t>
            </w:r>
          </w:p>
        </w:tc>
        <w:tc>
          <w:tcPr>
            <w:tcW w:w="352" w:type="pct"/>
            <w:vAlign w:val="center"/>
          </w:tcPr>
          <w:p w14:paraId="4F5811F8" w14:textId="3EF81DCE" w:rsidR="00A45124" w:rsidRDefault="00A45124" w:rsidP="008F273F">
            <w:pPr>
              <w:jc w:val="center"/>
              <w:rPr>
                <w:rFonts w:cs="Arial"/>
              </w:rPr>
            </w:pPr>
            <w:r>
              <w:rPr>
                <w:rFonts w:cs="Arial"/>
              </w:rPr>
              <w:t>12</w:t>
            </w:r>
          </w:p>
        </w:tc>
        <w:tc>
          <w:tcPr>
            <w:tcW w:w="320" w:type="pct"/>
            <w:vAlign w:val="center"/>
          </w:tcPr>
          <w:p w14:paraId="663DC98B" w14:textId="20D2BAE1" w:rsidR="00391E10" w:rsidRPr="007E26E4" w:rsidRDefault="00391E10" w:rsidP="008F273F">
            <w:pPr>
              <w:jc w:val="center"/>
              <w:rPr>
                <w:rFonts w:cs="Arial"/>
              </w:rPr>
            </w:pPr>
            <w:r>
              <w:rPr>
                <w:rFonts w:cs="Arial"/>
              </w:rPr>
              <w:t>78</w:t>
            </w:r>
          </w:p>
        </w:tc>
        <w:tc>
          <w:tcPr>
            <w:tcW w:w="382" w:type="pct"/>
            <w:vAlign w:val="center"/>
          </w:tcPr>
          <w:p w14:paraId="6B69C65D" w14:textId="233BE371" w:rsidR="00391E10" w:rsidRPr="007E26E4" w:rsidRDefault="00391E10" w:rsidP="008F273F">
            <w:pPr>
              <w:jc w:val="center"/>
              <w:rPr>
                <w:rFonts w:cs="Arial"/>
              </w:rPr>
            </w:pPr>
            <w:r>
              <w:rPr>
                <w:rFonts w:cs="Arial"/>
              </w:rPr>
              <w:t>79</w:t>
            </w:r>
          </w:p>
        </w:tc>
        <w:tc>
          <w:tcPr>
            <w:tcW w:w="288" w:type="pct"/>
            <w:vAlign w:val="center"/>
          </w:tcPr>
          <w:p w14:paraId="53EBDB10" w14:textId="1CCEA7B5" w:rsidR="00391E10" w:rsidRPr="007E26E4" w:rsidRDefault="00391E10" w:rsidP="008F273F">
            <w:pPr>
              <w:jc w:val="center"/>
              <w:rPr>
                <w:rFonts w:cs="Arial"/>
              </w:rPr>
            </w:pPr>
            <w:r>
              <w:rPr>
                <w:rFonts w:cs="Arial"/>
              </w:rPr>
              <w:t>58</w:t>
            </w:r>
          </w:p>
        </w:tc>
        <w:tc>
          <w:tcPr>
            <w:tcW w:w="412" w:type="pct"/>
            <w:vAlign w:val="center"/>
          </w:tcPr>
          <w:p w14:paraId="1A3FE9A1" w14:textId="2AA4EC85" w:rsidR="00391E10" w:rsidRPr="007E26E4" w:rsidRDefault="00391E10" w:rsidP="008F273F">
            <w:pPr>
              <w:jc w:val="center"/>
              <w:rPr>
                <w:rFonts w:cs="Arial"/>
              </w:rPr>
            </w:pPr>
            <w:r>
              <w:rPr>
                <w:rFonts w:cs="Arial"/>
              </w:rPr>
              <w:t>24</w:t>
            </w:r>
          </w:p>
        </w:tc>
        <w:tc>
          <w:tcPr>
            <w:tcW w:w="414" w:type="pct"/>
            <w:vAlign w:val="center"/>
          </w:tcPr>
          <w:p w14:paraId="20F27FC9" w14:textId="14127E04" w:rsidR="00391E10" w:rsidRPr="007E26E4" w:rsidRDefault="00391E10" w:rsidP="008F273F">
            <w:pPr>
              <w:jc w:val="center"/>
              <w:rPr>
                <w:rFonts w:cs="Arial"/>
              </w:rPr>
            </w:pPr>
            <w:r>
              <w:rPr>
                <w:rFonts w:cs="Arial"/>
              </w:rPr>
              <w:t>7</w:t>
            </w:r>
          </w:p>
        </w:tc>
      </w:tr>
      <w:tr w:rsidR="00391E10" w:rsidRPr="00A3032F" w14:paraId="5244E59E" w14:textId="77777777" w:rsidTr="008F273F">
        <w:trPr>
          <w:cantSplit/>
          <w:trHeight w:val="556"/>
          <w:jc w:val="center"/>
        </w:trPr>
        <w:tc>
          <w:tcPr>
            <w:tcW w:w="762" w:type="pct"/>
            <w:vAlign w:val="center"/>
          </w:tcPr>
          <w:p w14:paraId="45EEBD11" w14:textId="3829BB63" w:rsidR="00391E10" w:rsidRDefault="00391E10" w:rsidP="008F273F">
            <w:pPr>
              <w:rPr>
                <w:rFonts w:cs="Arial"/>
                <w:color w:val="000000"/>
              </w:rPr>
            </w:pPr>
            <w:r>
              <w:rPr>
                <w:rFonts w:cs="Arial"/>
                <w:color w:val="000000"/>
              </w:rPr>
              <w:t>CS+ Monthly Series CS with AI (Region 2)</w:t>
            </w:r>
          </w:p>
        </w:tc>
        <w:tc>
          <w:tcPr>
            <w:tcW w:w="446" w:type="pct"/>
            <w:vAlign w:val="center"/>
          </w:tcPr>
          <w:p w14:paraId="72D80426" w14:textId="0524CE4D" w:rsidR="00391E10" w:rsidRPr="007E26E4" w:rsidRDefault="00391E10" w:rsidP="008F273F">
            <w:pPr>
              <w:jc w:val="center"/>
              <w:rPr>
                <w:rFonts w:cs="Arial"/>
              </w:rPr>
            </w:pPr>
            <w:r>
              <w:rPr>
                <w:rFonts w:cs="Arial"/>
              </w:rPr>
              <w:t>22</w:t>
            </w:r>
          </w:p>
        </w:tc>
        <w:tc>
          <w:tcPr>
            <w:tcW w:w="637" w:type="pct"/>
            <w:vAlign w:val="center"/>
          </w:tcPr>
          <w:p w14:paraId="642410E0" w14:textId="700B1877" w:rsidR="00391E10" w:rsidRPr="007E26E4" w:rsidRDefault="00391E10" w:rsidP="008F273F">
            <w:pPr>
              <w:jc w:val="center"/>
              <w:rPr>
                <w:rFonts w:cs="Arial"/>
              </w:rPr>
            </w:pPr>
            <w:r>
              <w:rPr>
                <w:rFonts w:cs="Arial"/>
              </w:rPr>
              <w:t>1</w:t>
            </w:r>
          </w:p>
        </w:tc>
        <w:tc>
          <w:tcPr>
            <w:tcW w:w="446" w:type="pct"/>
            <w:vAlign w:val="center"/>
          </w:tcPr>
          <w:p w14:paraId="56A850F1" w14:textId="74B68BC8" w:rsidR="00391E10" w:rsidRPr="007E26E4" w:rsidRDefault="00391E10" w:rsidP="008F273F">
            <w:pPr>
              <w:jc w:val="center"/>
              <w:rPr>
                <w:rFonts w:cs="Arial"/>
              </w:rPr>
            </w:pPr>
            <w:r>
              <w:rPr>
                <w:rFonts w:cs="Arial"/>
              </w:rPr>
              <w:t>1</w:t>
            </w:r>
          </w:p>
        </w:tc>
        <w:tc>
          <w:tcPr>
            <w:tcW w:w="541" w:type="pct"/>
            <w:vAlign w:val="center"/>
          </w:tcPr>
          <w:p w14:paraId="12361927" w14:textId="1A1D6FEB" w:rsidR="00391E10" w:rsidRPr="007E26E4" w:rsidRDefault="00391E10" w:rsidP="008F273F">
            <w:pPr>
              <w:jc w:val="center"/>
              <w:rPr>
                <w:rFonts w:cs="Arial"/>
              </w:rPr>
            </w:pPr>
            <w:r>
              <w:rPr>
                <w:rFonts w:cs="Arial"/>
              </w:rPr>
              <w:t>0</w:t>
            </w:r>
          </w:p>
        </w:tc>
        <w:tc>
          <w:tcPr>
            <w:tcW w:w="352" w:type="pct"/>
            <w:vAlign w:val="center"/>
          </w:tcPr>
          <w:p w14:paraId="69158BC5" w14:textId="4F9C4AAA" w:rsidR="00391E10" w:rsidRDefault="00A45124" w:rsidP="008F273F">
            <w:pPr>
              <w:jc w:val="center"/>
              <w:rPr>
                <w:rFonts w:cs="Arial"/>
              </w:rPr>
            </w:pPr>
            <w:r>
              <w:rPr>
                <w:rFonts w:cs="Arial"/>
              </w:rPr>
              <w:t>1</w:t>
            </w:r>
          </w:p>
        </w:tc>
        <w:tc>
          <w:tcPr>
            <w:tcW w:w="320" w:type="pct"/>
            <w:vAlign w:val="center"/>
          </w:tcPr>
          <w:p w14:paraId="406F9A5A" w14:textId="00B634D5" w:rsidR="00391E10" w:rsidRPr="007E26E4" w:rsidRDefault="00391E10" w:rsidP="008F273F">
            <w:pPr>
              <w:jc w:val="center"/>
              <w:rPr>
                <w:rFonts w:cs="Arial"/>
              </w:rPr>
            </w:pPr>
            <w:r>
              <w:rPr>
                <w:rFonts w:cs="Arial"/>
              </w:rPr>
              <w:t>22</w:t>
            </w:r>
          </w:p>
        </w:tc>
        <w:tc>
          <w:tcPr>
            <w:tcW w:w="382" w:type="pct"/>
            <w:vAlign w:val="center"/>
          </w:tcPr>
          <w:p w14:paraId="1481367B" w14:textId="1BCFD066" w:rsidR="00391E10" w:rsidRPr="007E26E4" w:rsidRDefault="00391E10" w:rsidP="008F273F">
            <w:pPr>
              <w:jc w:val="center"/>
              <w:rPr>
                <w:rFonts w:cs="Arial"/>
              </w:rPr>
            </w:pPr>
            <w:r>
              <w:rPr>
                <w:rFonts w:cs="Arial"/>
              </w:rPr>
              <w:t>22</w:t>
            </w:r>
          </w:p>
        </w:tc>
        <w:tc>
          <w:tcPr>
            <w:tcW w:w="288" w:type="pct"/>
            <w:vAlign w:val="center"/>
          </w:tcPr>
          <w:p w14:paraId="3C13C09C" w14:textId="11312F44" w:rsidR="00391E10" w:rsidRPr="007E26E4" w:rsidRDefault="00391E10" w:rsidP="008F273F">
            <w:pPr>
              <w:jc w:val="center"/>
              <w:rPr>
                <w:rFonts w:cs="Arial"/>
              </w:rPr>
            </w:pPr>
            <w:r>
              <w:rPr>
                <w:rFonts w:cs="Arial"/>
              </w:rPr>
              <w:t>16</w:t>
            </w:r>
          </w:p>
        </w:tc>
        <w:tc>
          <w:tcPr>
            <w:tcW w:w="412" w:type="pct"/>
            <w:vAlign w:val="center"/>
          </w:tcPr>
          <w:p w14:paraId="5CD0F5CA" w14:textId="347AB681" w:rsidR="00391E10" w:rsidRPr="007E26E4" w:rsidRDefault="00391E10" w:rsidP="008F273F">
            <w:pPr>
              <w:jc w:val="center"/>
              <w:rPr>
                <w:rFonts w:cs="Arial"/>
              </w:rPr>
            </w:pPr>
            <w:r>
              <w:rPr>
                <w:rFonts w:cs="Arial"/>
              </w:rPr>
              <w:t>9</w:t>
            </w:r>
          </w:p>
        </w:tc>
        <w:tc>
          <w:tcPr>
            <w:tcW w:w="414" w:type="pct"/>
            <w:vAlign w:val="center"/>
          </w:tcPr>
          <w:p w14:paraId="57722D68" w14:textId="62B839E5" w:rsidR="00391E10" w:rsidRPr="007E26E4" w:rsidRDefault="00391E10" w:rsidP="008F273F">
            <w:pPr>
              <w:jc w:val="center"/>
              <w:rPr>
                <w:rFonts w:cs="Arial"/>
              </w:rPr>
            </w:pPr>
            <w:r>
              <w:rPr>
                <w:rFonts w:cs="Arial"/>
              </w:rPr>
              <w:t>8</w:t>
            </w:r>
          </w:p>
        </w:tc>
      </w:tr>
      <w:tr w:rsidR="00391E10" w:rsidRPr="00A3032F" w14:paraId="274FFD58" w14:textId="77777777" w:rsidTr="008F273F">
        <w:trPr>
          <w:cantSplit/>
          <w:trHeight w:val="556"/>
          <w:jc w:val="center"/>
        </w:trPr>
        <w:tc>
          <w:tcPr>
            <w:tcW w:w="762" w:type="pct"/>
            <w:vAlign w:val="center"/>
          </w:tcPr>
          <w:p w14:paraId="2016E156" w14:textId="42B6DAD5" w:rsidR="00391E10" w:rsidRDefault="00391E10" w:rsidP="008F273F">
            <w:pPr>
              <w:rPr>
                <w:rFonts w:cs="Arial"/>
                <w:color w:val="000000"/>
              </w:rPr>
            </w:pPr>
            <w:r>
              <w:rPr>
                <w:rFonts w:cs="Arial"/>
                <w:color w:val="000000"/>
              </w:rPr>
              <w:t>Jump into CS – Spring into CS! Part 2 (Region 6)</w:t>
            </w:r>
          </w:p>
        </w:tc>
        <w:tc>
          <w:tcPr>
            <w:tcW w:w="446" w:type="pct"/>
            <w:vAlign w:val="center"/>
          </w:tcPr>
          <w:p w14:paraId="28CF73DD" w14:textId="086BD7A6" w:rsidR="00391E10" w:rsidRPr="007E26E4" w:rsidRDefault="00391E10" w:rsidP="008F273F">
            <w:pPr>
              <w:jc w:val="center"/>
              <w:rPr>
                <w:rFonts w:cs="Arial"/>
              </w:rPr>
            </w:pPr>
            <w:r>
              <w:rPr>
                <w:rFonts w:cs="Arial"/>
              </w:rPr>
              <w:t>39</w:t>
            </w:r>
          </w:p>
        </w:tc>
        <w:tc>
          <w:tcPr>
            <w:tcW w:w="637" w:type="pct"/>
            <w:vAlign w:val="center"/>
          </w:tcPr>
          <w:p w14:paraId="399CB409" w14:textId="2C3CB839" w:rsidR="00391E10" w:rsidRPr="007E26E4" w:rsidRDefault="00391E10" w:rsidP="008F273F">
            <w:pPr>
              <w:jc w:val="center"/>
              <w:rPr>
                <w:rFonts w:cs="Arial"/>
              </w:rPr>
            </w:pPr>
            <w:r>
              <w:rPr>
                <w:rFonts w:cs="Arial"/>
              </w:rPr>
              <w:t>5</w:t>
            </w:r>
          </w:p>
        </w:tc>
        <w:tc>
          <w:tcPr>
            <w:tcW w:w="446" w:type="pct"/>
            <w:vAlign w:val="center"/>
          </w:tcPr>
          <w:p w14:paraId="4BB39370" w14:textId="30743009" w:rsidR="00391E10" w:rsidRPr="007E26E4" w:rsidRDefault="00391E10" w:rsidP="008F273F">
            <w:pPr>
              <w:jc w:val="center"/>
              <w:rPr>
                <w:rFonts w:cs="Arial"/>
              </w:rPr>
            </w:pPr>
            <w:r>
              <w:rPr>
                <w:rFonts w:cs="Arial"/>
              </w:rPr>
              <w:t>3</w:t>
            </w:r>
          </w:p>
        </w:tc>
        <w:tc>
          <w:tcPr>
            <w:tcW w:w="541" w:type="pct"/>
            <w:vAlign w:val="center"/>
          </w:tcPr>
          <w:p w14:paraId="432C052E" w14:textId="74638E20" w:rsidR="00391E10" w:rsidRPr="007E26E4" w:rsidRDefault="00391E10" w:rsidP="008F273F">
            <w:pPr>
              <w:jc w:val="center"/>
              <w:rPr>
                <w:rFonts w:cs="Arial"/>
              </w:rPr>
            </w:pPr>
            <w:r>
              <w:rPr>
                <w:rFonts w:cs="Arial"/>
              </w:rPr>
              <w:t>0</w:t>
            </w:r>
          </w:p>
        </w:tc>
        <w:tc>
          <w:tcPr>
            <w:tcW w:w="352" w:type="pct"/>
            <w:vAlign w:val="center"/>
          </w:tcPr>
          <w:p w14:paraId="64743E46" w14:textId="39E94C00" w:rsidR="00391E10" w:rsidRDefault="00A45124" w:rsidP="008F273F">
            <w:pPr>
              <w:jc w:val="center"/>
              <w:rPr>
                <w:rFonts w:cs="Arial"/>
              </w:rPr>
            </w:pPr>
            <w:r>
              <w:rPr>
                <w:rFonts w:cs="Arial"/>
              </w:rPr>
              <w:t>3</w:t>
            </w:r>
          </w:p>
        </w:tc>
        <w:tc>
          <w:tcPr>
            <w:tcW w:w="320" w:type="pct"/>
            <w:vAlign w:val="center"/>
          </w:tcPr>
          <w:p w14:paraId="0ACF9938" w14:textId="7A9FEDD7" w:rsidR="00391E10" w:rsidRPr="007E26E4" w:rsidRDefault="00391E10" w:rsidP="008F273F">
            <w:pPr>
              <w:jc w:val="center"/>
              <w:rPr>
                <w:rFonts w:cs="Arial"/>
              </w:rPr>
            </w:pPr>
            <w:r>
              <w:rPr>
                <w:rFonts w:cs="Arial"/>
              </w:rPr>
              <w:t>44</w:t>
            </w:r>
          </w:p>
        </w:tc>
        <w:tc>
          <w:tcPr>
            <w:tcW w:w="382" w:type="pct"/>
            <w:vAlign w:val="center"/>
          </w:tcPr>
          <w:p w14:paraId="5935B536" w14:textId="6A6E0104" w:rsidR="00391E10" w:rsidRPr="007E26E4" w:rsidRDefault="00391E10" w:rsidP="008F273F">
            <w:pPr>
              <w:jc w:val="center"/>
              <w:rPr>
                <w:rFonts w:cs="Arial"/>
              </w:rPr>
            </w:pPr>
            <w:r>
              <w:rPr>
                <w:rFonts w:cs="Arial"/>
              </w:rPr>
              <w:t>43</w:t>
            </w:r>
          </w:p>
        </w:tc>
        <w:tc>
          <w:tcPr>
            <w:tcW w:w="288" w:type="pct"/>
            <w:vAlign w:val="center"/>
          </w:tcPr>
          <w:p w14:paraId="7C75B779" w14:textId="7A303977" w:rsidR="00391E10" w:rsidRPr="007E26E4" w:rsidRDefault="00391E10" w:rsidP="008F273F">
            <w:pPr>
              <w:jc w:val="center"/>
              <w:rPr>
                <w:rFonts w:cs="Arial"/>
              </w:rPr>
            </w:pPr>
            <w:r>
              <w:rPr>
                <w:rFonts w:cs="Arial"/>
              </w:rPr>
              <w:t>26</w:t>
            </w:r>
          </w:p>
        </w:tc>
        <w:tc>
          <w:tcPr>
            <w:tcW w:w="412" w:type="pct"/>
            <w:vAlign w:val="center"/>
          </w:tcPr>
          <w:p w14:paraId="4B0C9B83" w14:textId="2719960C" w:rsidR="00391E10" w:rsidRPr="007E26E4" w:rsidRDefault="00391E10" w:rsidP="008F273F">
            <w:pPr>
              <w:jc w:val="center"/>
              <w:rPr>
                <w:rFonts w:cs="Arial"/>
              </w:rPr>
            </w:pPr>
            <w:r>
              <w:rPr>
                <w:rFonts w:cs="Arial"/>
              </w:rPr>
              <w:t>9</w:t>
            </w:r>
          </w:p>
        </w:tc>
        <w:tc>
          <w:tcPr>
            <w:tcW w:w="414" w:type="pct"/>
            <w:vAlign w:val="center"/>
          </w:tcPr>
          <w:p w14:paraId="3DB6C27D" w14:textId="1B9E221A" w:rsidR="00391E10" w:rsidRPr="007E26E4" w:rsidRDefault="00391E10" w:rsidP="008F273F">
            <w:pPr>
              <w:jc w:val="center"/>
              <w:rPr>
                <w:rFonts w:cs="Arial"/>
              </w:rPr>
            </w:pPr>
            <w:r>
              <w:rPr>
                <w:rFonts w:cs="Arial"/>
              </w:rPr>
              <w:t>4</w:t>
            </w:r>
          </w:p>
        </w:tc>
      </w:tr>
      <w:tr w:rsidR="00391E10" w:rsidRPr="00A3032F" w14:paraId="6F735F8B" w14:textId="77777777" w:rsidTr="008F273F">
        <w:trPr>
          <w:cantSplit/>
          <w:trHeight w:val="556"/>
          <w:jc w:val="center"/>
        </w:trPr>
        <w:tc>
          <w:tcPr>
            <w:tcW w:w="762" w:type="pct"/>
            <w:vAlign w:val="center"/>
          </w:tcPr>
          <w:p w14:paraId="545BAFAA" w14:textId="3825578D" w:rsidR="00391E10" w:rsidRDefault="00391E10" w:rsidP="008F273F">
            <w:pPr>
              <w:rPr>
                <w:rFonts w:cs="Arial"/>
                <w:color w:val="000000"/>
              </w:rPr>
            </w:pPr>
            <w:r>
              <w:rPr>
                <w:rFonts w:cs="Arial"/>
                <w:color w:val="000000"/>
              </w:rPr>
              <w:t>Piper Make (Region 1)</w:t>
            </w:r>
          </w:p>
        </w:tc>
        <w:tc>
          <w:tcPr>
            <w:tcW w:w="446" w:type="pct"/>
            <w:vAlign w:val="center"/>
          </w:tcPr>
          <w:p w14:paraId="5C6EF249" w14:textId="37120AFB" w:rsidR="00391E10" w:rsidRPr="007E26E4" w:rsidRDefault="00391E10" w:rsidP="008F273F">
            <w:pPr>
              <w:jc w:val="center"/>
              <w:rPr>
                <w:rFonts w:cs="Arial"/>
              </w:rPr>
            </w:pPr>
            <w:r>
              <w:rPr>
                <w:rFonts w:cs="Arial"/>
              </w:rPr>
              <w:t>13</w:t>
            </w:r>
          </w:p>
        </w:tc>
        <w:tc>
          <w:tcPr>
            <w:tcW w:w="637" w:type="pct"/>
            <w:vAlign w:val="center"/>
          </w:tcPr>
          <w:p w14:paraId="2751B915" w14:textId="4A3C02EB" w:rsidR="00391E10" w:rsidRPr="007E26E4" w:rsidRDefault="00391E10" w:rsidP="008F273F">
            <w:pPr>
              <w:jc w:val="center"/>
              <w:rPr>
                <w:rFonts w:cs="Arial"/>
              </w:rPr>
            </w:pPr>
            <w:r>
              <w:rPr>
                <w:rFonts w:cs="Arial"/>
              </w:rPr>
              <w:t>0</w:t>
            </w:r>
          </w:p>
        </w:tc>
        <w:tc>
          <w:tcPr>
            <w:tcW w:w="446" w:type="pct"/>
            <w:vAlign w:val="center"/>
          </w:tcPr>
          <w:p w14:paraId="053616F3" w14:textId="7B48D300" w:rsidR="00391E10" w:rsidRPr="007E26E4" w:rsidRDefault="00391E10" w:rsidP="008F273F">
            <w:pPr>
              <w:jc w:val="center"/>
              <w:rPr>
                <w:rFonts w:cs="Arial"/>
              </w:rPr>
            </w:pPr>
            <w:r>
              <w:rPr>
                <w:rFonts w:cs="Arial"/>
              </w:rPr>
              <w:t>1</w:t>
            </w:r>
          </w:p>
        </w:tc>
        <w:tc>
          <w:tcPr>
            <w:tcW w:w="541" w:type="pct"/>
            <w:vAlign w:val="center"/>
          </w:tcPr>
          <w:p w14:paraId="071B2439" w14:textId="33D39AD7" w:rsidR="00391E10" w:rsidRPr="007E26E4" w:rsidRDefault="00391E10" w:rsidP="008F273F">
            <w:pPr>
              <w:jc w:val="center"/>
              <w:rPr>
                <w:rFonts w:cs="Arial"/>
              </w:rPr>
            </w:pPr>
            <w:r>
              <w:rPr>
                <w:rFonts w:cs="Arial"/>
              </w:rPr>
              <w:t>0</w:t>
            </w:r>
          </w:p>
        </w:tc>
        <w:tc>
          <w:tcPr>
            <w:tcW w:w="352" w:type="pct"/>
            <w:vAlign w:val="center"/>
          </w:tcPr>
          <w:p w14:paraId="6046868B" w14:textId="46157996" w:rsidR="00391E10" w:rsidRDefault="00A45124" w:rsidP="008F273F">
            <w:pPr>
              <w:jc w:val="center"/>
              <w:rPr>
                <w:rFonts w:cs="Arial"/>
              </w:rPr>
            </w:pPr>
            <w:r>
              <w:rPr>
                <w:rFonts w:cs="Arial"/>
              </w:rPr>
              <w:t>2</w:t>
            </w:r>
          </w:p>
        </w:tc>
        <w:tc>
          <w:tcPr>
            <w:tcW w:w="320" w:type="pct"/>
            <w:vAlign w:val="center"/>
          </w:tcPr>
          <w:p w14:paraId="37495E2C" w14:textId="5A85F64B" w:rsidR="00391E10" w:rsidRPr="007E26E4" w:rsidRDefault="00391E10" w:rsidP="008F273F">
            <w:pPr>
              <w:jc w:val="center"/>
              <w:rPr>
                <w:rFonts w:cs="Arial"/>
              </w:rPr>
            </w:pPr>
            <w:r>
              <w:rPr>
                <w:rFonts w:cs="Arial"/>
              </w:rPr>
              <w:t>16</w:t>
            </w:r>
          </w:p>
        </w:tc>
        <w:tc>
          <w:tcPr>
            <w:tcW w:w="382" w:type="pct"/>
            <w:vAlign w:val="center"/>
          </w:tcPr>
          <w:p w14:paraId="14AE920F" w14:textId="39D38CBF" w:rsidR="00391E10" w:rsidRPr="007E26E4" w:rsidRDefault="00391E10" w:rsidP="008F273F">
            <w:pPr>
              <w:jc w:val="center"/>
              <w:rPr>
                <w:rFonts w:cs="Arial"/>
              </w:rPr>
            </w:pPr>
            <w:r>
              <w:rPr>
                <w:rFonts w:cs="Arial"/>
              </w:rPr>
              <w:t>16</w:t>
            </w:r>
          </w:p>
        </w:tc>
        <w:tc>
          <w:tcPr>
            <w:tcW w:w="288" w:type="pct"/>
            <w:vAlign w:val="center"/>
          </w:tcPr>
          <w:p w14:paraId="0825F549" w14:textId="2C0FB28B" w:rsidR="00391E10" w:rsidRPr="007E26E4" w:rsidRDefault="00391E10" w:rsidP="008F273F">
            <w:pPr>
              <w:jc w:val="center"/>
              <w:rPr>
                <w:rFonts w:cs="Arial"/>
              </w:rPr>
            </w:pPr>
            <w:r>
              <w:rPr>
                <w:rFonts w:cs="Arial"/>
              </w:rPr>
              <w:t>13</w:t>
            </w:r>
          </w:p>
        </w:tc>
        <w:tc>
          <w:tcPr>
            <w:tcW w:w="412" w:type="pct"/>
            <w:vAlign w:val="center"/>
          </w:tcPr>
          <w:p w14:paraId="333FAEF6" w14:textId="71414CDE" w:rsidR="00391E10" w:rsidRPr="007E26E4" w:rsidRDefault="00391E10" w:rsidP="008F273F">
            <w:pPr>
              <w:jc w:val="center"/>
              <w:rPr>
                <w:rFonts w:cs="Arial"/>
              </w:rPr>
            </w:pPr>
            <w:r>
              <w:rPr>
                <w:rFonts w:cs="Arial"/>
              </w:rPr>
              <w:t>8</w:t>
            </w:r>
          </w:p>
        </w:tc>
        <w:tc>
          <w:tcPr>
            <w:tcW w:w="414" w:type="pct"/>
            <w:vAlign w:val="center"/>
          </w:tcPr>
          <w:p w14:paraId="2D27EB1C" w14:textId="712EE0B3" w:rsidR="00391E10" w:rsidRPr="007E26E4" w:rsidRDefault="00391E10" w:rsidP="008F273F">
            <w:pPr>
              <w:jc w:val="center"/>
              <w:rPr>
                <w:rFonts w:cs="Arial"/>
              </w:rPr>
            </w:pPr>
            <w:r>
              <w:rPr>
                <w:rFonts w:cs="Arial"/>
              </w:rPr>
              <w:t>5</w:t>
            </w:r>
          </w:p>
        </w:tc>
      </w:tr>
      <w:tr w:rsidR="00391E10" w:rsidRPr="00A3032F" w14:paraId="3026A4B5" w14:textId="77777777" w:rsidTr="008F273F">
        <w:trPr>
          <w:cantSplit/>
          <w:trHeight w:val="556"/>
          <w:jc w:val="center"/>
        </w:trPr>
        <w:tc>
          <w:tcPr>
            <w:tcW w:w="762" w:type="pct"/>
            <w:vAlign w:val="center"/>
          </w:tcPr>
          <w:p w14:paraId="46D5CF98" w14:textId="558978B0" w:rsidR="00391E10" w:rsidRDefault="00391E10" w:rsidP="008F273F">
            <w:pPr>
              <w:rPr>
                <w:rFonts w:cs="Arial"/>
                <w:color w:val="000000"/>
              </w:rPr>
            </w:pPr>
            <w:r>
              <w:rPr>
                <w:rFonts w:cs="Arial"/>
                <w:color w:val="000000"/>
              </w:rPr>
              <w:t>Python 4 Newbies (Region 4)</w:t>
            </w:r>
          </w:p>
        </w:tc>
        <w:tc>
          <w:tcPr>
            <w:tcW w:w="446" w:type="pct"/>
            <w:vAlign w:val="center"/>
          </w:tcPr>
          <w:p w14:paraId="1389D064" w14:textId="77C01633" w:rsidR="00391E10" w:rsidRPr="007E26E4" w:rsidRDefault="00391E10" w:rsidP="008F273F">
            <w:pPr>
              <w:jc w:val="center"/>
              <w:rPr>
                <w:rFonts w:cs="Arial"/>
              </w:rPr>
            </w:pPr>
            <w:r>
              <w:rPr>
                <w:rFonts w:cs="Arial"/>
              </w:rPr>
              <w:t>19</w:t>
            </w:r>
          </w:p>
        </w:tc>
        <w:tc>
          <w:tcPr>
            <w:tcW w:w="637" w:type="pct"/>
            <w:vAlign w:val="center"/>
          </w:tcPr>
          <w:p w14:paraId="290C3B76" w14:textId="1F209937" w:rsidR="00391E10" w:rsidRPr="007E26E4" w:rsidRDefault="00391E10" w:rsidP="008F273F">
            <w:pPr>
              <w:jc w:val="center"/>
              <w:rPr>
                <w:rFonts w:cs="Arial"/>
              </w:rPr>
            </w:pPr>
            <w:r>
              <w:rPr>
                <w:rFonts w:cs="Arial"/>
              </w:rPr>
              <w:t>0</w:t>
            </w:r>
          </w:p>
        </w:tc>
        <w:tc>
          <w:tcPr>
            <w:tcW w:w="446" w:type="pct"/>
            <w:vAlign w:val="center"/>
          </w:tcPr>
          <w:p w14:paraId="5551DB02" w14:textId="40A2A208" w:rsidR="00391E10" w:rsidRPr="007E26E4" w:rsidRDefault="00391E10" w:rsidP="008F273F">
            <w:pPr>
              <w:jc w:val="center"/>
              <w:rPr>
                <w:rFonts w:cs="Arial"/>
              </w:rPr>
            </w:pPr>
            <w:r>
              <w:rPr>
                <w:rFonts w:cs="Arial"/>
              </w:rPr>
              <w:t>0</w:t>
            </w:r>
          </w:p>
        </w:tc>
        <w:tc>
          <w:tcPr>
            <w:tcW w:w="541" w:type="pct"/>
            <w:vAlign w:val="center"/>
          </w:tcPr>
          <w:p w14:paraId="404BBDF5" w14:textId="3A2ED896" w:rsidR="00391E10" w:rsidRPr="007E26E4" w:rsidRDefault="00391E10" w:rsidP="008F273F">
            <w:pPr>
              <w:jc w:val="center"/>
              <w:rPr>
                <w:rFonts w:cs="Arial"/>
              </w:rPr>
            </w:pPr>
            <w:r>
              <w:rPr>
                <w:rFonts w:cs="Arial"/>
              </w:rPr>
              <w:t>0</w:t>
            </w:r>
          </w:p>
        </w:tc>
        <w:tc>
          <w:tcPr>
            <w:tcW w:w="352" w:type="pct"/>
            <w:vAlign w:val="center"/>
          </w:tcPr>
          <w:p w14:paraId="191819AD" w14:textId="40E64450" w:rsidR="00391E10" w:rsidRDefault="00A45124" w:rsidP="008F273F">
            <w:pPr>
              <w:jc w:val="center"/>
              <w:rPr>
                <w:rFonts w:cs="Arial"/>
              </w:rPr>
            </w:pPr>
            <w:r>
              <w:rPr>
                <w:rFonts w:cs="Arial"/>
              </w:rPr>
              <w:t>3</w:t>
            </w:r>
          </w:p>
        </w:tc>
        <w:tc>
          <w:tcPr>
            <w:tcW w:w="320" w:type="pct"/>
            <w:vAlign w:val="center"/>
          </w:tcPr>
          <w:p w14:paraId="34C33EDD" w14:textId="0CA46089" w:rsidR="00391E10" w:rsidRPr="007E26E4" w:rsidRDefault="00391E10" w:rsidP="008F273F">
            <w:pPr>
              <w:jc w:val="center"/>
              <w:rPr>
                <w:rFonts w:cs="Arial"/>
              </w:rPr>
            </w:pPr>
            <w:r>
              <w:rPr>
                <w:rFonts w:cs="Arial"/>
              </w:rPr>
              <w:t>19</w:t>
            </w:r>
          </w:p>
        </w:tc>
        <w:tc>
          <w:tcPr>
            <w:tcW w:w="382" w:type="pct"/>
            <w:vAlign w:val="center"/>
          </w:tcPr>
          <w:p w14:paraId="414F7C7A" w14:textId="3A1688E4" w:rsidR="00391E10" w:rsidRPr="007E26E4" w:rsidRDefault="00391E10" w:rsidP="008F273F">
            <w:pPr>
              <w:jc w:val="center"/>
              <w:rPr>
                <w:rFonts w:cs="Arial"/>
              </w:rPr>
            </w:pPr>
            <w:r>
              <w:rPr>
                <w:rFonts w:cs="Arial"/>
              </w:rPr>
              <w:t>21</w:t>
            </w:r>
          </w:p>
        </w:tc>
        <w:tc>
          <w:tcPr>
            <w:tcW w:w="288" w:type="pct"/>
            <w:vAlign w:val="center"/>
          </w:tcPr>
          <w:p w14:paraId="21672625" w14:textId="2CCBE3B5" w:rsidR="00391E10" w:rsidRPr="007E26E4" w:rsidRDefault="00391E10" w:rsidP="008F273F">
            <w:pPr>
              <w:jc w:val="center"/>
              <w:rPr>
                <w:rFonts w:cs="Arial"/>
              </w:rPr>
            </w:pPr>
            <w:r>
              <w:rPr>
                <w:rFonts w:cs="Arial"/>
              </w:rPr>
              <w:t>14</w:t>
            </w:r>
          </w:p>
        </w:tc>
        <w:tc>
          <w:tcPr>
            <w:tcW w:w="412" w:type="pct"/>
            <w:vAlign w:val="center"/>
          </w:tcPr>
          <w:p w14:paraId="0D2F1A68" w14:textId="24EB619C" w:rsidR="00391E10" w:rsidRPr="007E26E4" w:rsidRDefault="00391E10" w:rsidP="008F273F">
            <w:pPr>
              <w:jc w:val="center"/>
              <w:rPr>
                <w:rFonts w:cs="Arial"/>
              </w:rPr>
            </w:pPr>
            <w:r>
              <w:rPr>
                <w:rFonts w:cs="Arial"/>
              </w:rPr>
              <w:t>8</w:t>
            </w:r>
          </w:p>
        </w:tc>
        <w:tc>
          <w:tcPr>
            <w:tcW w:w="414" w:type="pct"/>
            <w:vAlign w:val="center"/>
          </w:tcPr>
          <w:p w14:paraId="6314CDC3" w14:textId="750C62C1" w:rsidR="00391E10" w:rsidRPr="007E26E4" w:rsidRDefault="00391E10" w:rsidP="008F273F">
            <w:pPr>
              <w:jc w:val="center"/>
              <w:rPr>
                <w:rFonts w:cs="Arial"/>
              </w:rPr>
            </w:pPr>
            <w:r>
              <w:rPr>
                <w:rFonts w:cs="Arial"/>
              </w:rPr>
              <w:t>5</w:t>
            </w:r>
          </w:p>
        </w:tc>
      </w:tr>
      <w:tr w:rsidR="00391E10" w:rsidRPr="00A3032F" w14:paraId="55E5ED41" w14:textId="77777777" w:rsidTr="008F273F">
        <w:trPr>
          <w:cantSplit/>
          <w:trHeight w:val="556"/>
          <w:jc w:val="center"/>
        </w:trPr>
        <w:tc>
          <w:tcPr>
            <w:tcW w:w="762" w:type="pct"/>
            <w:vAlign w:val="center"/>
          </w:tcPr>
          <w:p w14:paraId="18EC3719" w14:textId="70CBA85B" w:rsidR="00391E10" w:rsidRDefault="00391E10" w:rsidP="008F273F">
            <w:pPr>
              <w:rPr>
                <w:rFonts w:cs="Arial"/>
                <w:color w:val="000000"/>
              </w:rPr>
            </w:pPr>
            <w:r>
              <w:rPr>
                <w:rFonts w:cs="Arial"/>
                <w:color w:val="000000"/>
              </w:rPr>
              <w:t>Jump into CS – Pedagogy, Part 1 (Region 6)</w:t>
            </w:r>
          </w:p>
        </w:tc>
        <w:tc>
          <w:tcPr>
            <w:tcW w:w="446" w:type="pct"/>
            <w:vAlign w:val="center"/>
          </w:tcPr>
          <w:p w14:paraId="390A6C96" w14:textId="58668617" w:rsidR="00391E10" w:rsidRPr="007E26E4" w:rsidRDefault="00391E10" w:rsidP="008F273F">
            <w:pPr>
              <w:jc w:val="center"/>
              <w:rPr>
                <w:rFonts w:cs="Arial"/>
              </w:rPr>
            </w:pPr>
            <w:r>
              <w:rPr>
                <w:rFonts w:cs="Arial"/>
              </w:rPr>
              <w:t>31</w:t>
            </w:r>
          </w:p>
        </w:tc>
        <w:tc>
          <w:tcPr>
            <w:tcW w:w="637" w:type="pct"/>
            <w:vAlign w:val="center"/>
          </w:tcPr>
          <w:p w14:paraId="5FF4914E" w14:textId="703300EF" w:rsidR="00391E10" w:rsidRPr="007E26E4" w:rsidRDefault="00391E10" w:rsidP="008F273F">
            <w:pPr>
              <w:jc w:val="center"/>
              <w:rPr>
                <w:rFonts w:cs="Arial"/>
              </w:rPr>
            </w:pPr>
            <w:r>
              <w:rPr>
                <w:rFonts w:cs="Arial"/>
              </w:rPr>
              <w:t>1</w:t>
            </w:r>
          </w:p>
        </w:tc>
        <w:tc>
          <w:tcPr>
            <w:tcW w:w="446" w:type="pct"/>
            <w:vAlign w:val="center"/>
          </w:tcPr>
          <w:p w14:paraId="44773CDF" w14:textId="6FB7D632" w:rsidR="00391E10" w:rsidRPr="007E26E4" w:rsidRDefault="00391E10" w:rsidP="008F273F">
            <w:pPr>
              <w:jc w:val="center"/>
              <w:rPr>
                <w:rFonts w:cs="Arial"/>
              </w:rPr>
            </w:pPr>
            <w:r>
              <w:rPr>
                <w:rFonts w:cs="Arial"/>
              </w:rPr>
              <w:t>0</w:t>
            </w:r>
          </w:p>
        </w:tc>
        <w:tc>
          <w:tcPr>
            <w:tcW w:w="541" w:type="pct"/>
            <w:vAlign w:val="center"/>
          </w:tcPr>
          <w:p w14:paraId="2D670131" w14:textId="7AA1224A" w:rsidR="00391E10" w:rsidRPr="007E26E4" w:rsidRDefault="00391E10" w:rsidP="008F273F">
            <w:pPr>
              <w:jc w:val="center"/>
              <w:rPr>
                <w:rFonts w:cs="Arial"/>
              </w:rPr>
            </w:pPr>
            <w:r>
              <w:rPr>
                <w:rFonts w:cs="Arial"/>
              </w:rPr>
              <w:t>0</w:t>
            </w:r>
          </w:p>
        </w:tc>
        <w:tc>
          <w:tcPr>
            <w:tcW w:w="352" w:type="pct"/>
            <w:vAlign w:val="center"/>
          </w:tcPr>
          <w:p w14:paraId="5919C4A2" w14:textId="5CD77C37" w:rsidR="00391E10" w:rsidRDefault="00A45124" w:rsidP="008F273F">
            <w:pPr>
              <w:jc w:val="center"/>
              <w:rPr>
                <w:rFonts w:cs="Arial"/>
              </w:rPr>
            </w:pPr>
            <w:r>
              <w:rPr>
                <w:rFonts w:cs="Arial"/>
              </w:rPr>
              <w:t>2</w:t>
            </w:r>
          </w:p>
        </w:tc>
        <w:tc>
          <w:tcPr>
            <w:tcW w:w="320" w:type="pct"/>
            <w:vAlign w:val="center"/>
          </w:tcPr>
          <w:p w14:paraId="63A587E5" w14:textId="4C9DB446" w:rsidR="00391E10" w:rsidRPr="007E26E4" w:rsidRDefault="00391E10" w:rsidP="008F273F">
            <w:pPr>
              <w:jc w:val="center"/>
              <w:rPr>
                <w:rFonts w:cs="Arial"/>
              </w:rPr>
            </w:pPr>
            <w:r>
              <w:rPr>
                <w:rFonts w:cs="Arial"/>
              </w:rPr>
              <w:t>32</w:t>
            </w:r>
          </w:p>
        </w:tc>
        <w:tc>
          <w:tcPr>
            <w:tcW w:w="382" w:type="pct"/>
            <w:vAlign w:val="center"/>
          </w:tcPr>
          <w:p w14:paraId="605B46E3" w14:textId="16EE5F20" w:rsidR="00391E10" w:rsidRPr="007E26E4" w:rsidRDefault="00391E10" w:rsidP="008F273F">
            <w:pPr>
              <w:jc w:val="center"/>
              <w:rPr>
                <w:rFonts w:cs="Arial"/>
              </w:rPr>
            </w:pPr>
            <w:r>
              <w:rPr>
                <w:rFonts w:cs="Arial"/>
              </w:rPr>
              <w:t>31</w:t>
            </w:r>
          </w:p>
        </w:tc>
        <w:tc>
          <w:tcPr>
            <w:tcW w:w="288" w:type="pct"/>
            <w:vAlign w:val="center"/>
          </w:tcPr>
          <w:p w14:paraId="28BB657B" w14:textId="314DFB87" w:rsidR="00391E10" w:rsidRPr="007E26E4" w:rsidRDefault="00391E10" w:rsidP="008F273F">
            <w:pPr>
              <w:jc w:val="center"/>
              <w:rPr>
                <w:rFonts w:cs="Arial"/>
              </w:rPr>
            </w:pPr>
            <w:r>
              <w:rPr>
                <w:rFonts w:cs="Arial"/>
              </w:rPr>
              <w:t>22</w:t>
            </w:r>
          </w:p>
        </w:tc>
        <w:tc>
          <w:tcPr>
            <w:tcW w:w="412" w:type="pct"/>
            <w:vAlign w:val="center"/>
          </w:tcPr>
          <w:p w14:paraId="3830F28E" w14:textId="6C6C2A01" w:rsidR="00391E10" w:rsidRPr="007E26E4" w:rsidRDefault="00391E10" w:rsidP="008F273F">
            <w:pPr>
              <w:jc w:val="center"/>
              <w:rPr>
                <w:rFonts w:cs="Arial"/>
              </w:rPr>
            </w:pPr>
            <w:r>
              <w:rPr>
                <w:rFonts w:cs="Arial"/>
              </w:rPr>
              <w:t>12</w:t>
            </w:r>
          </w:p>
        </w:tc>
        <w:tc>
          <w:tcPr>
            <w:tcW w:w="414" w:type="pct"/>
            <w:vAlign w:val="center"/>
          </w:tcPr>
          <w:p w14:paraId="48D60761" w14:textId="0C945C0E" w:rsidR="00391E10" w:rsidRPr="007E26E4" w:rsidRDefault="00391E10" w:rsidP="008F273F">
            <w:pPr>
              <w:jc w:val="center"/>
              <w:rPr>
                <w:rFonts w:cs="Arial"/>
              </w:rPr>
            </w:pPr>
            <w:r>
              <w:rPr>
                <w:rFonts w:cs="Arial"/>
              </w:rPr>
              <w:t>5</w:t>
            </w:r>
          </w:p>
        </w:tc>
      </w:tr>
      <w:tr w:rsidR="00391E10" w:rsidRPr="00A3032F" w14:paraId="57D66A54" w14:textId="77777777" w:rsidTr="008F273F">
        <w:trPr>
          <w:cantSplit/>
          <w:trHeight w:val="556"/>
          <w:jc w:val="center"/>
        </w:trPr>
        <w:tc>
          <w:tcPr>
            <w:tcW w:w="762" w:type="pct"/>
            <w:vAlign w:val="center"/>
          </w:tcPr>
          <w:p w14:paraId="397B9B35" w14:textId="57B9FB32" w:rsidR="00391E10" w:rsidRDefault="00391E10" w:rsidP="008F273F">
            <w:pPr>
              <w:rPr>
                <w:rFonts w:cs="Arial"/>
                <w:color w:val="000000"/>
              </w:rPr>
            </w:pPr>
            <w:r>
              <w:rPr>
                <w:rFonts w:cs="Arial"/>
                <w:color w:val="000000"/>
              </w:rPr>
              <w:t>Jump into CS Leadership (Region 7)</w:t>
            </w:r>
          </w:p>
        </w:tc>
        <w:tc>
          <w:tcPr>
            <w:tcW w:w="446" w:type="pct"/>
            <w:vAlign w:val="center"/>
          </w:tcPr>
          <w:p w14:paraId="55FE2063" w14:textId="30CD9FFB" w:rsidR="00391E10" w:rsidRPr="007E26E4" w:rsidRDefault="00391E10" w:rsidP="008F273F">
            <w:pPr>
              <w:jc w:val="center"/>
              <w:rPr>
                <w:rFonts w:cs="Arial"/>
              </w:rPr>
            </w:pPr>
            <w:r>
              <w:rPr>
                <w:rFonts w:cs="Arial"/>
              </w:rPr>
              <w:t>23</w:t>
            </w:r>
          </w:p>
        </w:tc>
        <w:tc>
          <w:tcPr>
            <w:tcW w:w="637" w:type="pct"/>
            <w:vAlign w:val="center"/>
          </w:tcPr>
          <w:p w14:paraId="112D5188" w14:textId="5B7F3C92" w:rsidR="00391E10" w:rsidRPr="007E26E4" w:rsidRDefault="00391E10" w:rsidP="008F273F">
            <w:pPr>
              <w:jc w:val="center"/>
              <w:rPr>
                <w:rFonts w:cs="Arial"/>
              </w:rPr>
            </w:pPr>
            <w:r>
              <w:rPr>
                <w:rFonts w:cs="Arial"/>
              </w:rPr>
              <w:t>0</w:t>
            </w:r>
          </w:p>
        </w:tc>
        <w:tc>
          <w:tcPr>
            <w:tcW w:w="446" w:type="pct"/>
            <w:vAlign w:val="center"/>
          </w:tcPr>
          <w:p w14:paraId="129D8089" w14:textId="3B438574" w:rsidR="00391E10" w:rsidRPr="007E26E4" w:rsidRDefault="00391E10" w:rsidP="008F273F">
            <w:pPr>
              <w:jc w:val="center"/>
              <w:rPr>
                <w:rFonts w:cs="Arial"/>
              </w:rPr>
            </w:pPr>
            <w:r>
              <w:rPr>
                <w:rFonts w:cs="Arial"/>
              </w:rPr>
              <w:t>1</w:t>
            </w:r>
          </w:p>
        </w:tc>
        <w:tc>
          <w:tcPr>
            <w:tcW w:w="541" w:type="pct"/>
            <w:vAlign w:val="center"/>
          </w:tcPr>
          <w:p w14:paraId="3F58CF1A" w14:textId="286399DE" w:rsidR="00391E10" w:rsidRPr="007E26E4" w:rsidRDefault="00391E10" w:rsidP="008F273F">
            <w:pPr>
              <w:jc w:val="center"/>
              <w:rPr>
                <w:rFonts w:cs="Arial"/>
              </w:rPr>
            </w:pPr>
            <w:r>
              <w:rPr>
                <w:rFonts w:cs="Arial"/>
              </w:rPr>
              <w:t>0</w:t>
            </w:r>
          </w:p>
        </w:tc>
        <w:tc>
          <w:tcPr>
            <w:tcW w:w="352" w:type="pct"/>
            <w:vAlign w:val="center"/>
          </w:tcPr>
          <w:p w14:paraId="34273B62" w14:textId="51C52AF0" w:rsidR="00391E10" w:rsidRDefault="00A45124" w:rsidP="008F273F">
            <w:pPr>
              <w:jc w:val="center"/>
              <w:rPr>
                <w:rFonts w:cs="Arial"/>
              </w:rPr>
            </w:pPr>
            <w:r>
              <w:rPr>
                <w:rFonts w:cs="Arial"/>
              </w:rPr>
              <w:t>4</w:t>
            </w:r>
          </w:p>
        </w:tc>
        <w:tc>
          <w:tcPr>
            <w:tcW w:w="320" w:type="pct"/>
            <w:vAlign w:val="center"/>
          </w:tcPr>
          <w:p w14:paraId="4D0DEF49" w14:textId="4C996792" w:rsidR="00391E10" w:rsidRPr="007E26E4" w:rsidRDefault="00391E10" w:rsidP="008F273F">
            <w:pPr>
              <w:jc w:val="center"/>
              <w:rPr>
                <w:rFonts w:cs="Arial"/>
              </w:rPr>
            </w:pPr>
            <w:r>
              <w:rPr>
                <w:rFonts w:cs="Arial"/>
              </w:rPr>
              <w:t>23</w:t>
            </w:r>
          </w:p>
        </w:tc>
        <w:tc>
          <w:tcPr>
            <w:tcW w:w="382" w:type="pct"/>
            <w:vAlign w:val="center"/>
          </w:tcPr>
          <w:p w14:paraId="2AA1B15E" w14:textId="40441815" w:rsidR="00391E10" w:rsidRPr="007E26E4" w:rsidRDefault="00391E10" w:rsidP="008F273F">
            <w:pPr>
              <w:jc w:val="center"/>
              <w:rPr>
                <w:rFonts w:cs="Arial"/>
              </w:rPr>
            </w:pPr>
            <w:r>
              <w:rPr>
                <w:rFonts w:cs="Arial"/>
              </w:rPr>
              <w:t>26</w:t>
            </w:r>
          </w:p>
        </w:tc>
        <w:tc>
          <w:tcPr>
            <w:tcW w:w="288" w:type="pct"/>
            <w:vAlign w:val="center"/>
          </w:tcPr>
          <w:p w14:paraId="181E2191" w14:textId="746FD752" w:rsidR="00391E10" w:rsidRPr="007E26E4" w:rsidRDefault="00391E10" w:rsidP="008F273F">
            <w:pPr>
              <w:jc w:val="center"/>
              <w:rPr>
                <w:rFonts w:cs="Arial"/>
              </w:rPr>
            </w:pPr>
            <w:r>
              <w:rPr>
                <w:rFonts w:cs="Arial"/>
              </w:rPr>
              <w:t>23</w:t>
            </w:r>
          </w:p>
        </w:tc>
        <w:tc>
          <w:tcPr>
            <w:tcW w:w="412" w:type="pct"/>
            <w:vAlign w:val="center"/>
          </w:tcPr>
          <w:p w14:paraId="56FA76EA" w14:textId="1A479B82" w:rsidR="00391E10" w:rsidRPr="007E26E4" w:rsidRDefault="00391E10" w:rsidP="008F273F">
            <w:pPr>
              <w:jc w:val="center"/>
              <w:rPr>
                <w:rFonts w:cs="Arial"/>
              </w:rPr>
            </w:pPr>
            <w:r>
              <w:rPr>
                <w:rFonts w:cs="Arial"/>
              </w:rPr>
              <w:t>11</w:t>
            </w:r>
          </w:p>
        </w:tc>
        <w:tc>
          <w:tcPr>
            <w:tcW w:w="414" w:type="pct"/>
            <w:vAlign w:val="center"/>
          </w:tcPr>
          <w:p w14:paraId="61B0D489" w14:textId="48259502" w:rsidR="00391E10" w:rsidRPr="007E26E4" w:rsidRDefault="00391E10" w:rsidP="008F273F">
            <w:pPr>
              <w:jc w:val="center"/>
              <w:rPr>
                <w:rFonts w:cs="Arial"/>
              </w:rPr>
            </w:pPr>
            <w:r>
              <w:rPr>
                <w:rFonts w:cs="Arial"/>
              </w:rPr>
              <w:t>5</w:t>
            </w:r>
          </w:p>
        </w:tc>
      </w:tr>
      <w:tr w:rsidR="00391E10" w:rsidRPr="00A3032F" w14:paraId="056E3D70" w14:textId="77777777" w:rsidTr="008F273F">
        <w:trPr>
          <w:cantSplit/>
          <w:trHeight w:val="556"/>
          <w:jc w:val="center"/>
        </w:trPr>
        <w:tc>
          <w:tcPr>
            <w:tcW w:w="762" w:type="pct"/>
            <w:vAlign w:val="center"/>
          </w:tcPr>
          <w:p w14:paraId="6C8FC82C" w14:textId="71379F8A" w:rsidR="00391E10" w:rsidRDefault="00391E10" w:rsidP="008F273F">
            <w:pPr>
              <w:rPr>
                <w:rFonts w:cs="Arial"/>
                <w:color w:val="000000"/>
              </w:rPr>
            </w:pPr>
            <w:proofErr w:type="spellStart"/>
            <w:r>
              <w:rPr>
                <w:rFonts w:cs="Arial"/>
                <w:color w:val="000000"/>
              </w:rPr>
              <w:t>AcademiCS</w:t>
            </w:r>
            <w:proofErr w:type="spellEnd"/>
            <w:r>
              <w:rPr>
                <w:rFonts w:cs="Arial"/>
                <w:color w:val="000000"/>
              </w:rPr>
              <w:t xml:space="preserve"> Symposium (Region 3)</w:t>
            </w:r>
          </w:p>
        </w:tc>
        <w:tc>
          <w:tcPr>
            <w:tcW w:w="446" w:type="pct"/>
            <w:vAlign w:val="center"/>
          </w:tcPr>
          <w:p w14:paraId="62FF304D" w14:textId="6FA20362" w:rsidR="00391E10" w:rsidRPr="007E26E4" w:rsidRDefault="00391E10" w:rsidP="008F273F">
            <w:pPr>
              <w:jc w:val="center"/>
              <w:rPr>
                <w:rFonts w:cs="Arial"/>
              </w:rPr>
            </w:pPr>
            <w:r>
              <w:rPr>
                <w:rFonts w:cs="Arial"/>
              </w:rPr>
              <w:t>13</w:t>
            </w:r>
          </w:p>
        </w:tc>
        <w:tc>
          <w:tcPr>
            <w:tcW w:w="637" w:type="pct"/>
            <w:vAlign w:val="center"/>
          </w:tcPr>
          <w:p w14:paraId="72ECDE99" w14:textId="3568AD54" w:rsidR="00391E10" w:rsidRPr="007E26E4" w:rsidRDefault="00391E10" w:rsidP="008F273F">
            <w:pPr>
              <w:jc w:val="center"/>
              <w:rPr>
                <w:rFonts w:cs="Arial"/>
              </w:rPr>
            </w:pPr>
            <w:r>
              <w:rPr>
                <w:rFonts w:cs="Arial"/>
              </w:rPr>
              <w:t>0</w:t>
            </w:r>
          </w:p>
        </w:tc>
        <w:tc>
          <w:tcPr>
            <w:tcW w:w="446" w:type="pct"/>
            <w:vAlign w:val="center"/>
          </w:tcPr>
          <w:p w14:paraId="0424919E" w14:textId="0BCE4A8F" w:rsidR="00391E10" w:rsidRPr="007E26E4" w:rsidRDefault="00391E10" w:rsidP="008F273F">
            <w:pPr>
              <w:jc w:val="center"/>
              <w:rPr>
                <w:rFonts w:cs="Arial"/>
              </w:rPr>
            </w:pPr>
            <w:r>
              <w:rPr>
                <w:rFonts w:cs="Arial"/>
              </w:rPr>
              <w:t>0</w:t>
            </w:r>
          </w:p>
        </w:tc>
        <w:tc>
          <w:tcPr>
            <w:tcW w:w="541" w:type="pct"/>
            <w:vAlign w:val="center"/>
          </w:tcPr>
          <w:p w14:paraId="09F2FB98" w14:textId="040EF7AA" w:rsidR="00391E10" w:rsidRPr="007E26E4" w:rsidRDefault="00391E10" w:rsidP="008F273F">
            <w:pPr>
              <w:jc w:val="center"/>
              <w:rPr>
                <w:rFonts w:cs="Arial"/>
              </w:rPr>
            </w:pPr>
            <w:r>
              <w:rPr>
                <w:rFonts w:cs="Arial"/>
              </w:rPr>
              <w:t>0</w:t>
            </w:r>
          </w:p>
        </w:tc>
        <w:tc>
          <w:tcPr>
            <w:tcW w:w="352" w:type="pct"/>
            <w:vAlign w:val="center"/>
          </w:tcPr>
          <w:p w14:paraId="2779355E" w14:textId="20BF4340" w:rsidR="00391E10" w:rsidRDefault="00FA1DBA" w:rsidP="008F273F">
            <w:pPr>
              <w:jc w:val="center"/>
              <w:rPr>
                <w:rFonts w:cs="Arial"/>
              </w:rPr>
            </w:pPr>
            <w:r>
              <w:rPr>
                <w:rFonts w:cs="Arial"/>
              </w:rPr>
              <w:t>0</w:t>
            </w:r>
          </w:p>
        </w:tc>
        <w:tc>
          <w:tcPr>
            <w:tcW w:w="320" w:type="pct"/>
            <w:vAlign w:val="center"/>
          </w:tcPr>
          <w:p w14:paraId="49AABB9A" w14:textId="6789AB30" w:rsidR="00391E10" w:rsidRPr="007E26E4" w:rsidRDefault="00391E10" w:rsidP="008F273F">
            <w:pPr>
              <w:jc w:val="center"/>
              <w:rPr>
                <w:rFonts w:cs="Arial"/>
              </w:rPr>
            </w:pPr>
            <w:r>
              <w:rPr>
                <w:rFonts w:cs="Arial"/>
              </w:rPr>
              <w:t>13</w:t>
            </w:r>
          </w:p>
        </w:tc>
        <w:tc>
          <w:tcPr>
            <w:tcW w:w="382" w:type="pct"/>
            <w:vAlign w:val="center"/>
          </w:tcPr>
          <w:p w14:paraId="35EBE46E" w14:textId="4672E0C1" w:rsidR="00391E10" w:rsidRPr="007E26E4" w:rsidRDefault="00391E10" w:rsidP="008F273F">
            <w:pPr>
              <w:jc w:val="center"/>
              <w:rPr>
                <w:rFonts w:cs="Arial"/>
              </w:rPr>
            </w:pPr>
            <w:r>
              <w:rPr>
                <w:rFonts w:cs="Arial"/>
              </w:rPr>
              <w:t>10</w:t>
            </w:r>
          </w:p>
        </w:tc>
        <w:tc>
          <w:tcPr>
            <w:tcW w:w="288" w:type="pct"/>
            <w:vAlign w:val="center"/>
          </w:tcPr>
          <w:p w14:paraId="35A70F80" w14:textId="741D0B6B" w:rsidR="00391E10" w:rsidRPr="007E26E4" w:rsidRDefault="00391E10" w:rsidP="008F273F">
            <w:pPr>
              <w:jc w:val="center"/>
              <w:rPr>
                <w:rFonts w:cs="Arial"/>
              </w:rPr>
            </w:pPr>
            <w:r>
              <w:rPr>
                <w:rFonts w:cs="Arial"/>
              </w:rPr>
              <w:t>8</w:t>
            </w:r>
          </w:p>
        </w:tc>
        <w:tc>
          <w:tcPr>
            <w:tcW w:w="412" w:type="pct"/>
            <w:vAlign w:val="center"/>
          </w:tcPr>
          <w:p w14:paraId="650A7C89" w14:textId="194BF5CB" w:rsidR="00391E10" w:rsidRPr="007E26E4" w:rsidRDefault="00391E10" w:rsidP="008F273F">
            <w:pPr>
              <w:jc w:val="center"/>
              <w:rPr>
                <w:rFonts w:cs="Arial"/>
              </w:rPr>
            </w:pPr>
            <w:r>
              <w:rPr>
                <w:rFonts w:cs="Arial"/>
              </w:rPr>
              <w:t>3</w:t>
            </w:r>
          </w:p>
        </w:tc>
        <w:tc>
          <w:tcPr>
            <w:tcW w:w="414" w:type="pct"/>
            <w:vAlign w:val="center"/>
          </w:tcPr>
          <w:p w14:paraId="5E588835" w14:textId="12213235" w:rsidR="00391E10" w:rsidRPr="007E26E4" w:rsidRDefault="00391E10" w:rsidP="008F273F">
            <w:pPr>
              <w:jc w:val="center"/>
              <w:rPr>
                <w:rFonts w:cs="Arial"/>
              </w:rPr>
            </w:pPr>
            <w:r>
              <w:rPr>
                <w:rFonts w:cs="Arial"/>
              </w:rPr>
              <w:t>1</w:t>
            </w:r>
          </w:p>
        </w:tc>
      </w:tr>
      <w:tr w:rsidR="00391E10" w:rsidRPr="00A3032F" w14:paraId="6A4BA123" w14:textId="77777777" w:rsidTr="008F273F">
        <w:trPr>
          <w:cantSplit/>
          <w:trHeight w:val="556"/>
          <w:jc w:val="center"/>
        </w:trPr>
        <w:tc>
          <w:tcPr>
            <w:tcW w:w="762" w:type="pct"/>
            <w:vAlign w:val="center"/>
          </w:tcPr>
          <w:p w14:paraId="7A8523AD" w14:textId="7271A4C3" w:rsidR="00391E10" w:rsidRDefault="00391E10" w:rsidP="008F273F">
            <w:pPr>
              <w:rPr>
                <w:rFonts w:cs="Arial"/>
                <w:color w:val="000000"/>
              </w:rPr>
            </w:pPr>
            <w:r>
              <w:rPr>
                <w:rFonts w:cs="Arial"/>
                <w:color w:val="000000"/>
              </w:rPr>
              <w:lastRenderedPageBreak/>
              <w:t>Introducing Quantum Computing Concepts to Teenagers (Region 5)</w:t>
            </w:r>
          </w:p>
        </w:tc>
        <w:tc>
          <w:tcPr>
            <w:tcW w:w="446" w:type="pct"/>
            <w:vAlign w:val="center"/>
          </w:tcPr>
          <w:p w14:paraId="60B6AB51" w14:textId="1E8FDD58" w:rsidR="00391E10" w:rsidRPr="007E26E4" w:rsidRDefault="00391E10" w:rsidP="008F273F">
            <w:pPr>
              <w:jc w:val="center"/>
              <w:rPr>
                <w:rFonts w:cs="Arial"/>
              </w:rPr>
            </w:pPr>
            <w:r>
              <w:rPr>
                <w:rFonts w:cs="Arial"/>
              </w:rPr>
              <w:t>5</w:t>
            </w:r>
          </w:p>
        </w:tc>
        <w:tc>
          <w:tcPr>
            <w:tcW w:w="637" w:type="pct"/>
            <w:vAlign w:val="center"/>
          </w:tcPr>
          <w:p w14:paraId="5AD72BD9" w14:textId="102B3464" w:rsidR="00391E10" w:rsidRPr="007E26E4" w:rsidRDefault="00391E10" w:rsidP="008F273F">
            <w:pPr>
              <w:jc w:val="center"/>
              <w:rPr>
                <w:rFonts w:cs="Arial"/>
              </w:rPr>
            </w:pPr>
            <w:r>
              <w:rPr>
                <w:rFonts w:cs="Arial"/>
              </w:rPr>
              <w:t>0</w:t>
            </w:r>
          </w:p>
        </w:tc>
        <w:tc>
          <w:tcPr>
            <w:tcW w:w="446" w:type="pct"/>
            <w:vAlign w:val="center"/>
          </w:tcPr>
          <w:p w14:paraId="0BBA137B" w14:textId="64859560" w:rsidR="00391E10" w:rsidRPr="007E26E4" w:rsidRDefault="00391E10" w:rsidP="008F273F">
            <w:pPr>
              <w:jc w:val="center"/>
              <w:rPr>
                <w:rFonts w:cs="Arial"/>
              </w:rPr>
            </w:pPr>
            <w:r>
              <w:rPr>
                <w:rFonts w:cs="Arial"/>
              </w:rPr>
              <w:t>0</w:t>
            </w:r>
          </w:p>
        </w:tc>
        <w:tc>
          <w:tcPr>
            <w:tcW w:w="541" w:type="pct"/>
            <w:vAlign w:val="center"/>
          </w:tcPr>
          <w:p w14:paraId="7C89FB85" w14:textId="73C074CA" w:rsidR="00391E10" w:rsidRPr="007E26E4" w:rsidRDefault="00391E10" w:rsidP="008F273F">
            <w:pPr>
              <w:jc w:val="center"/>
              <w:rPr>
                <w:rFonts w:cs="Arial"/>
              </w:rPr>
            </w:pPr>
            <w:r>
              <w:rPr>
                <w:rFonts w:cs="Arial"/>
              </w:rPr>
              <w:t>0</w:t>
            </w:r>
          </w:p>
        </w:tc>
        <w:tc>
          <w:tcPr>
            <w:tcW w:w="352" w:type="pct"/>
            <w:vAlign w:val="center"/>
          </w:tcPr>
          <w:p w14:paraId="76DB616F" w14:textId="6483C371" w:rsidR="00391E10" w:rsidRDefault="00FA1DBA" w:rsidP="008F273F">
            <w:pPr>
              <w:jc w:val="center"/>
              <w:rPr>
                <w:rFonts w:cs="Arial"/>
              </w:rPr>
            </w:pPr>
            <w:r>
              <w:rPr>
                <w:rFonts w:cs="Arial"/>
              </w:rPr>
              <w:t>1</w:t>
            </w:r>
          </w:p>
        </w:tc>
        <w:tc>
          <w:tcPr>
            <w:tcW w:w="320" w:type="pct"/>
            <w:vAlign w:val="center"/>
          </w:tcPr>
          <w:p w14:paraId="5483131A" w14:textId="70012452" w:rsidR="00391E10" w:rsidRPr="007E26E4" w:rsidRDefault="00391E10" w:rsidP="008F273F">
            <w:pPr>
              <w:jc w:val="center"/>
              <w:rPr>
                <w:rFonts w:cs="Arial"/>
              </w:rPr>
            </w:pPr>
            <w:r>
              <w:rPr>
                <w:rFonts w:cs="Arial"/>
              </w:rPr>
              <w:t>5</w:t>
            </w:r>
          </w:p>
        </w:tc>
        <w:tc>
          <w:tcPr>
            <w:tcW w:w="382" w:type="pct"/>
            <w:vAlign w:val="center"/>
          </w:tcPr>
          <w:p w14:paraId="4380BAF7" w14:textId="684EA308" w:rsidR="00391E10" w:rsidRPr="007E26E4" w:rsidRDefault="00391E10" w:rsidP="008F273F">
            <w:pPr>
              <w:jc w:val="center"/>
              <w:rPr>
                <w:rFonts w:cs="Arial"/>
              </w:rPr>
            </w:pPr>
            <w:r>
              <w:rPr>
                <w:rFonts w:cs="Arial"/>
              </w:rPr>
              <w:t>6</w:t>
            </w:r>
          </w:p>
        </w:tc>
        <w:tc>
          <w:tcPr>
            <w:tcW w:w="288" w:type="pct"/>
            <w:vAlign w:val="center"/>
          </w:tcPr>
          <w:p w14:paraId="3C916C7F" w14:textId="2BD1465F" w:rsidR="00391E10" w:rsidRPr="007E26E4" w:rsidRDefault="00391E10" w:rsidP="008F273F">
            <w:pPr>
              <w:jc w:val="center"/>
              <w:rPr>
                <w:rFonts w:cs="Arial"/>
              </w:rPr>
            </w:pPr>
            <w:r>
              <w:rPr>
                <w:rFonts w:cs="Arial"/>
              </w:rPr>
              <w:t>6</w:t>
            </w:r>
          </w:p>
        </w:tc>
        <w:tc>
          <w:tcPr>
            <w:tcW w:w="412" w:type="pct"/>
            <w:vAlign w:val="center"/>
          </w:tcPr>
          <w:p w14:paraId="31FC2B04" w14:textId="16856389" w:rsidR="00391E10" w:rsidRPr="007E26E4" w:rsidRDefault="00391E10" w:rsidP="008F273F">
            <w:pPr>
              <w:jc w:val="center"/>
              <w:rPr>
                <w:rFonts w:cs="Arial"/>
              </w:rPr>
            </w:pPr>
            <w:r>
              <w:rPr>
                <w:rFonts w:cs="Arial"/>
              </w:rPr>
              <w:t>4</w:t>
            </w:r>
          </w:p>
        </w:tc>
        <w:tc>
          <w:tcPr>
            <w:tcW w:w="414" w:type="pct"/>
            <w:vAlign w:val="center"/>
          </w:tcPr>
          <w:p w14:paraId="320AFAFE" w14:textId="16483B04" w:rsidR="00391E10" w:rsidRPr="007E26E4" w:rsidRDefault="00391E10" w:rsidP="008F273F">
            <w:pPr>
              <w:jc w:val="center"/>
              <w:rPr>
                <w:rFonts w:cs="Arial"/>
              </w:rPr>
            </w:pPr>
            <w:r>
              <w:rPr>
                <w:rFonts w:cs="Arial"/>
              </w:rPr>
              <w:t>2</w:t>
            </w:r>
          </w:p>
        </w:tc>
      </w:tr>
      <w:tr w:rsidR="00391E10" w:rsidRPr="00A3032F" w14:paraId="07232C49" w14:textId="77777777" w:rsidTr="008F273F">
        <w:trPr>
          <w:cantSplit/>
          <w:trHeight w:val="556"/>
          <w:jc w:val="center"/>
        </w:trPr>
        <w:tc>
          <w:tcPr>
            <w:tcW w:w="762" w:type="pct"/>
            <w:vAlign w:val="center"/>
          </w:tcPr>
          <w:p w14:paraId="36F022D5" w14:textId="6B66A41D" w:rsidR="00391E10" w:rsidRDefault="00391E10" w:rsidP="008F273F">
            <w:pPr>
              <w:rPr>
                <w:rFonts w:cs="Arial"/>
                <w:color w:val="000000"/>
              </w:rPr>
            </w:pPr>
            <w:r>
              <w:rPr>
                <w:rFonts w:cs="Arial"/>
                <w:color w:val="000000"/>
              </w:rPr>
              <w:t>Tech Futures for All Students (Region 4)</w:t>
            </w:r>
          </w:p>
        </w:tc>
        <w:tc>
          <w:tcPr>
            <w:tcW w:w="446" w:type="pct"/>
            <w:vAlign w:val="center"/>
          </w:tcPr>
          <w:p w14:paraId="35750A9D" w14:textId="3FCBE88C" w:rsidR="00391E10" w:rsidRPr="007E26E4" w:rsidRDefault="00391E10" w:rsidP="008F273F">
            <w:pPr>
              <w:jc w:val="center"/>
              <w:rPr>
                <w:rFonts w:cs="Arial"/>
              </w:rPr>
            </w:pPr>
            <w:r>
              <w:rPr>
                <w:rFonts w:cs="Arial"/>
              </w:rPr>
              <w:t>25</w:t>
            </w:r>
          </w:p>
        </w:tc>
        <w:tc>
          <w:tcPr>
            <w:tcW w:w="637" w:type="pct"/>
            <w:vAlign w:val="center"/>
          </w:tcPr>
          <w:p w14:paraId="6624FC94" w14:textId="0CA516B5" w:rsidR="00391E10" w:rsidRPr="007E26E4" w:rsidRDefault="00391E10" w:rsidP="008F273F">
            <w:pPr>
              <w:jc w:val="center"/>
              <w:rPr>
                <w:rFonts w:cs="Arial"/>
              </w:rPr>
            </w:pPr>
            <w:r>
              <w:rPr>
                <w:rFonts w:cs="Arial"/>
              </w:rPr>
              <w:t>0</w:t>
            </w:r>
          </w:p>
        </w:tc>
        <w:tc>
          <w:tcPr>
            <w:tcW w:w="446" w:type="pct"/>
            <w:vAlign w:val="center"/>
          </w:tcPr>
          <w:p w14:paraId="33FAA7E9" w14:textId="3464DB0C" w:rsidR="00391E10" w:rsidRPr="007E26E4" w:rsidRDefault="00391E10" w:rsidP="008F273F">
            <w:pPr>
              <w:jc w:val="center"/>
              <w:rPr>
                <w:rFonts w:cs="Arial"/>
              </w:rPr>
            </w:pPr>
            <w:r>
              <w:rPr>
                <w:rFonts w:cs="Arial"/>
              </w:rPr>
              <w:t>0</w:t>
            </w:r>
          </w:p>
        </w:tc>
        <w:tc>
          <w:tcPr>
            <w:tcW w:w="541" w:type="pct"/>
            <w:vAlign w:val="center"/>
          </w:tcPr>
          <w:p w14:paraId="32086FEF" w14:textId="1C34252B" w:rsidR="00391E10" w:rsidRPr="007E26E4" w:rsidRDefault="00391E10" w:rsidP="008F273F">
            <w:pPr>
              <w:jc w:val="center"/>
              <w:rPr>
                <w:rFonts w:cs="Arial"/>
              </w:rPr>
            </w:pPr>
            <w:r>
              <w:rPr>
                <w:rFonts w:cs="Arial"/>
              </w:rPr>
              <w:t>0</w:t>
            </w:r>
          </w:p>
        </w:tc>
        <w:tc>
          <w:tcPr>
            <w:tcW w:w="352" w:type="pct"/>
            <w:vAlign w:val="center"/>
          </w:tcPr>
          <w:p w14:paraId="03A1C639" w14:textId="2DEDB40C" w:rsidR="00391E10" w:rsidRDefault="00FA1DBA" w:rsidP="008F273F">
            <w:pPr>
              <w:jc w:val="center"/>
              <w:rPr>
                <w:rFonts w:cs="Arial"/>
              </w:rPr>
            </w:pPr>
            <w:r>
              <w:rPr>
                <w:rFonts w:cs="Arial"/>
              </w:rPr>
              <w:t>6</w:t>
            </w:r>
          </w:p>
        </w:tc>
        <w:tc>
          <w:tcPr>
            <w:tcW w:w="320" w:type="pct"/>
            <w:vAlign w:val="center"/>
          </w:tcPr>
          <w:p w14:paraId="08BAF8F2" w14:textId="5935E512" w:rsidR="00391E10" w:rsidRPr="007E26E4" w:rsidRDefault="00391E10" w:rsidP="008F273F">
            <w:pPr>
              <w:jc w:val="center"/>
              <w:rPr>
                <w:rFonts w:cs="Arial"/>
              </w:rPr>
            </w:pPr>
            <w:r>
              <w:rPr>
                <w:rFonts w:cs="Arial"/>
              </w:rPr>
              <w:t>25</w:t>
            </w:r>
          </w:p>
        </w:tc>
        <w:tc>
          <w:tcPr>
            <w:tcW w:w="382" w:type="pct"/>
            <w:vAlign w:val="center"/>
          </w:tcPr>
          <w:p w14:paraId="07ED1C95" w14:textId="25C7395F" w:rsidR="00391E10" w:rsidRPr="007E26E4" w:rsidRDefault="00391E10" w:rsidP="008F273F">
            <w:pPr>
              <w:jc w:val="center"/>
              <w:rPr>
                <w:rFonts w:cs="Arial"/>
              </w:rPr>
            </w:pPr>
            <w:r>
              <w:rPr>
                <w:rFonts w:cs="Arial"/>
              </w:rPr>
              <w:t>29</w:t>
            </w:r>
          </w:p>
        </w:tc>
        <w:tc>
          <w:tcPr>
            <w:tcW w:w="288" w:type="pct"/>
            <w:vAlign w:val="center"/>
          </w:tcPr>
          <w:p w14:paraId="2E6E2A3D" w14:textId="3C4C092C" w:rsidR="00391E10" w:rsidRPr="007E26E4" w:rsidRDefault="00391E10" w:rsidP="008F273F">
            <w:pPr>
              <w:jc w:val="center"/>
              <w:rPr>
                <w:rFonts w:cs="Arial"/>
              </w:rPr>
            </w:pPr>
            <w:r>
              <w:rPr>
                <w:rFonts w:cs="Arial"/>
              </w:rPr>
              <w:t>24</w:t>
            </w:r>
          </w:p>
        </w:tc>
        <w:tc>
          <w:tcPr>
            <w:tcW w:w="412" w:type="pct"/>
            <w:vAlign w:val="center"/>
          </w:tcPr>
          <w:p w14:paraId="53574325" w14:textId="05D628C4" w:rsidR="00391E10" w:rsidRPr="007E26E4" w:rsidRDefault="00391E10" w:rsidP="008F273F">
            <w:pPr>
              <w:jc w:val="center"/>
              <w:rPr>
                <w:rFonts w:cs="Arial"/>
              </w:rPr>
            </w:pPr>
            <w:r>
              <w:rPr>
                <w:rFonts w:cs="Arial"/>
              </w:rPr>
              <w:t>16</w:t>
            </w:r>
          </w:p>
        </w:tc>
        <w:tc>
          <w:tcPr>
            <w:tcW w:w="414" w:type="pct"/>
            <w:vAlign w:val="center"/>
          </w:tcPr>
          <w:p w14:paraId="55B7CC3D" w14:textId="03E6A8D8" w:rsidR="00391E10" w:rsidRPr="007E26E4" w:rsidRDefault="00391E10" w:rsidP="008F273F">
            <w:pPr>
              <w:jc w:val="center"/>
              <w:rPr>
                <w:rFonts w:cs="Arial"/>
              </w:rPr>
            </w:pPr>
            <w:r>
              <w:rPr>
                <w:rFonts w:cs="Arial"/>
              </w:rPr>
              <w:t>7</w:t>
            </w:r>
          </w:p>
        </w:tc>
      </w:tr>
      <w:tr w:rsidR="00391E10" w:rsidRPr="00A3032F" w14:paraId="48F45E94" w14:textId="77777777" w:rsidTr="008F273F">
        <w:trPr>
          <w:cantSplit/>
          <w:trHeight w:val="556"/>
          <w:jc w:val="center"/>
        </w:trPr>
        <w:tc>
          <w:tcPr>
            <w:tcW w:w="762" w:type="pct"/>
            <w:vAlign w:val="center"/>
          </w:tcPr>
          <w:p w14:paraId="29F3F522" w14:textId="61DD2BA8" w:rsidR="00391E10" w:rsidRDefault="00391E10" w:rsidP="008F273F">
            <w:pPr>
              <w:rPr>
                <w:rFonts w:cs="Arial"/>
                <w:color w:val="000000"/>
              </w:rPr>
            </w:pPr>
            <w:r>
              <w:rPr>
                <w:rFonts w:cs="Arial"/>
                <w:color w:val="000000"/>
              </w:rPr>
              <w:t>Spark Inspiration and Save Time with Canva’s Magic/ AI (Region 1)</w:t>
            </w:r>
          </w:p>
        </w:tc>
        <w:tc>
          <w:tcPr>
            <w:tcW w:w="446" w:type="pct"/>
            <w:vAlign w:val="center"/>
          </w:tcPr>
          <w:p w14:paraId="0F0FE482" w14:textId="5DE4A2D3" w:rsidR="00391E10" w:rsidRPr="007E26E4" w:rsidRDefault="00391E10" w:rsidP="008F273F">
            <w:pPr>
              <w:jc w:val="center"/>
              <w:rPr>
                <w:rFonts w:cs="Arial"/>
              </w:rPr>
            </w:pPr>
            <w:r>
              <w:rPr>
                <w:rFonts w:cs="Arial"/>
              </w:rPr>
              <w:t>39</w:t>
            </w:r>
          </w:p>
        </w:tc>
        <w:tc>
          <w:tcPr>
            <w:tcW w:w="637" w:type="pct"/>
            <w:vAlign w:val="center"/>
          </w:tcPr>
          <w:p w14:paraId="6FBE09D1" w14:textId="27476753" w:rsidR="00391E10" w:rsidRPr="007E26E4" w:rsidRDefault="00391E10" w:rsidP="008F273F">
            <w:pPr>
              <w:jc w:val="center"/>
              <w:rPr>
                <w:rFonts w:cs="Arial"/>
              </w:rPr>
            </w:pPr>
            <w:r>
              <w:rPr>
                <w:rFonts w:cs="Arial"/>
              </w:rPr>
              <w:t>3</w:t>
            </w:r>
          </w:p>
        </w:tc>
        <w:tc>
          <w:tcPr>
            <w:tcW w:w="446" w:type="pct"/>
            <w:vAlign w:val="center"/>
          </w:tcPr>
          <w:p w14:paraId="688B98C6" w14:textId="7953997D" w:rsidR="00391E10" w:rsidRPr="007E26E4" w:rsidRDefault="00391E10" w:rsidP="008F273F">
            <w:pPr>
              <w:jc w:val="center"/>
              <w:rPr>
                <w:rFonts w:cs="Arial"/>
              </w:rPr>
            </w:pPr>
            <w:r>
              <w:rPr>
                <w:rFonts w:cs="Arial"/>
              </w:rPr>
              <w:t>5</w:t>
            </w:r>
          </w:p>
        </w:tc>
        <w:tc>
          <w:tcPr>
            <w:tcW w:w="541" w:type="pct"/>
            <w:vAlign w:val="center"/>
          </w:tcPr>
          <w:p w14:paraId="4E70DBE4" w14:textId="17345569" w:rsidR="00391E10" w:rsidRPr="007E26E4" w:rsidRDefault="00391E10" w:rsidP="008F273F">
            <w:pPr>
              <w:jc w:val="center"/>
              <w:rPr>
                <w:rFonts w:cs="Arial"/>
              </w:rPr>
            </w:pPr>
            <w:r>
              <w:rPr>
                <w:rFonts w:cs="Arial"/>
              </w:rPr>
              <w:t>0</w:t>
            </w:r>
          </w:p>
        </w:tc>
        <w:tc>
          <w:tcPr>
            <w:tcW w:w="352" w:type="pct"/>
            <w:vAlign w:val="center"/>
          </w:tcPr>
          <w:p w14:paraId="1D76AA22" w14:textId="1320FCB7" w:rsidR="00391E10" w:rsidRDefault="00FA1DBA" w:rsidP="008F273F">
            <w:pPr>
              <w:jc w:val="center"/>
              <w:rPr>
                <w:rFonts w:cs="Arial"/>
              </w:rPr>
            </w:pPr>
            <w:r>
              <w:rPr>
                <w:rFonts w:cs="Arial"/>
              </w:rPr>
              <w:t>7</w:t>
            </w:r>
          </w:p>
        </w:tc>
        <w:tc>
          <w:tcPr>
            <w:tcW w:w="320" w:type="pct"/>
            <w:vAlign w:val="center"/>
          </w:tcPr>
          <w:p w14:paraId="5AB08C3F" w14:textId="703E34A6" w:rsidR="00391E10" w:rsidRPr="007E26E4" w:rsidRDefault="00391E10" w:rsidP="008F273F">
            <w:pPr>
              <w:jc w:val="center"/>
              <w:rPr>
                <w:rFonts w:cs="Arial"/>
              </w:rPr>
            </w:pPr>
            <w:r>
              <w:rPr>
                <w:rFonts w:cs="Arial"/>
              </w:rPr>
              <w:t>39</w:t>
            </w:r>
          </w:p>
        </w:tc>
        <w:tc>
          <w:tcPr>
            <w:tcW w:w="382" w:type="pct"/>
            <w:vAlign w:val="center"/>
          </w:tcPr>
          <w:p w14:paraId="42014599" w14:textId="641B71C4" w:rsidR="00391E10" w:rsidRPr="007E26E4" w:rsidRDefault="00391E10" w:rsidP="008F273F">
            <w:pPr>
              <w:jc w:val="center"/>
              <w:rPr>
                <w:rFonts w:cs="Arial"/>
              </w:rPr>
            </w:pPr>
            <w:r>
              <w:rPr>
                <w:rFonts w:cs="Arial"/>
              </w:rPr>
              <w:t>43</w:t>
            </w:r>
          </w:p>
        </w:tc>
        <w:tc>
          <w:tcPr>
            <w:tcW w:w="288" w:type="pct"/>
            <w:vAlign w:val="center"/>
          </w:tcPr>
          <w:p w14:paraId="45D7C9F6" w14:textId="6ADC2E42" w:rsidR="00391E10" w:rsidRPr="007E26E4" w:rsidRDefault="00391E10" w:rsidP="008F273F">
            <w:pPr>
              <w:jc w:val="center"/>
              <w:rPr>
                <w:rFonts w:cs="Arial"/>
              </w:rPr>
            </w:pPr>
            <w:r>
              <w:rPr>
                <w:rFonts w:cs="Arial"/>
              </w:rPr>
              <w:t>30</w:t>
            </w:r>
          </w:p>
        </w:tc>
        <w:tc>
          <w:tcPr>
            <w:tcW w:w="412" w:type="pct"/>
            <w:vAlign w:val="center"/>
          </w:tcPr>
          <w:p w14:paraId="026BB1DF" w14:textId="1C74E6AB" w:rsidR="00391E10" w:rsidRPr="007E26E4" w:rsidRDefault="00391E10" w:rsidP="008F273F">
            <w:pPr>
              <w:jc w:val="center"/>
              <w:rPr>
                <w:rFonts w:cs="Arial"/>
              </w:rPr>
            </w:pPr>
            <w:r>
              <w:rPr>
                <w:rFonts w:cs="Arial"/>
              </w:rPr>
              <w:t>17</w:t>
            </w:r>
          </w:p>
        </w:tc>
        <w:tc>
          <w:tcPr>
            <w:tcW w:w="414" w:type="pct"/>
            <w:vAlign w:val="center"/>
          </w:tcPr>
          <w:p w14:paraId="789360C5" w14:textId="4BC1F035" w:rsidR="00391E10" w:rsidRPr="007E26E4" w:rsidRDefault="00391E10" w:rsidP="008F273F">
            <w:pPr>
              <w:jc w:val="center"/>
              <w:rPr>
                <w:rFonts w:cs="Arial"/>
              </w:rPr>
            </w:pPr>
            <w:r>
              <w:rPr>
                <w:rFonts w:cs="Arial"/>
              </w:rPr>
              <w:t>7</w:t>
            </w:r>
          </w:p>
        </w:tc>
      </w:tr>
      <w:tr w:rsidR="00391E10" w:rsidRPr="00A3032F" w14:paraId="5BCA6D25" w14:textId="77777777" w:rsidTr="008F273F">
        <w:trPr>
          <w:cantSplit/>
          <w:trHeight w:val="556"/>
          <w:jc w:val="center"/>
        </w:trPr>
        <w:tc>
          <w:tcPr>
            <w:tcW w:w="762" w:type="pct"/>
            <w:vAlign w:val="center"/>
          </w:tcPr>
          <w:p w14:paraId="5D9D5F4D" w14:textId="7FCA03D3" w:rsidR="00391E10" w:rsidRDefault="00391E10" w:rsidP="008F273F">
            <w:pPr>
              <w:rPr>
                <w:rFonts w:cs="Arial"/>
                <w:color w:val="000000"/>
              </w:rPr>
            </w:pPr>
            <w:r>
              <w:rPr>
                <w:rFonts w:cs="Arial"/>
                <w:color w:val="000000"/>
              </w:rPr>
              <w:t>Computational Thinking Workshop (Region 7)</w:t>
            </w:r>
          </w:p>
        </w:tc>
        <w:tc>
          <w:tcPr>
            <w:tcW w:w="446" w:type="pct"/>
            <w:vAlign w:val="center"/>
          </w:tcPr>
          <w:p w14:paraId="795DF186" w14:textId="42664BAF" w:rsidR="00391E10" w:rsidRPr="007E26E4" w:rsidRDefault="00391E10" w:rsidP="008F273F">
            <w:pPr>
              <w:jc w:val="center"/>
              <w:rPr>
                <w:rFonts w:cs="Arial"/>
              </w:rPr>
            </w:pPr>
            <w:r>
              <w:rPr>
                <w:rFonts w:cs="Arial"/>
              </w:rPr>
              <w:t>10</w:t>
            </w:r>
          </w:p>
        </w:tc>
        <w:tc>
          <w:tcPr>
            <w:tcW w:w="637" w:type="pct"/>
            <w:vAlign w:val="center"/>
          </w:tcPr>
          <w:p w14:paraId="240798BE" w14:textId="69724320" w:rsidR="00391E10" w:rsidRPr="007E26E4" w:rsidRDefault="00391E10" w:rsidP="008F273F">
            <w:pPr>
              <w:jc w:val="center"/>
              <w:rPr>
                <w:rFonts w:cs="Arial"/>
              </w:rPr>
            </w:pPr>
            <w:r>
              <w:rPr>
                <w:rFonts w:cs="Arial"/>
              </w:rPr>
              <w:t>0</w:t>
            </w:r>
          </w:p>
        </w:tc>
        <w:tc>
          <w:tcPr>
            <w:tcW w:w="446" w:type="pct"/>
            <w:vAlign w:val="center"/>
          </w:tcPr>
          <w:p w14:paraId="527B7CA0" w14:textId="5F86188F" w:rsidR="00391E10" w:rsidRPr="007E26E4" w:rsidRDefault="00391E10" w:rsidP="008F273F">
            <w:pPr>
              <w:jc w:val="center"/>
              <w:rPr>
                <w:rFonts w:cs="Arial"/>
              </w:rPr>
            </w:pPr>
            <w:r>
              <w:rPr>
                <w:rFonts w:cs="Arial"/>
              </w:rPr>
              <w:t>0</w:t>
            </w:r>
          </w:p>
        </w:tc>
        <w:tc>
          <w:tcPr>
            <w:tcW w:w="541" w:type="pct"/>
            <w:vAlign w:val="center"/>
          </w:tcPr>
          <w:p w14:paraId="6668EA87" w14:textId="36692268" w:rsidR="00391E10" w:rsidRPr="007E26E4" w:rsidRDefault="00391E10" w:rsidP="008F273F">
            <w:pPr>
              <w:jc w:val="center"/>
              <w:rPr>
                <w:rFonts w:cs="Arial"/>
              </w:rPr>
            </w:pPr>
            <w:r>
              <w:rPr>
                <w:rFonts w:cs="Arial"/>
              </w:rPr>
              <w:t>0</w:t>
            </w:r>
          </w:p>
        </w:tc>
        <w:tc>
          <w:tcPr>
            <w:tcW w:w="352" w:type="pct"/>
            <w:vAlign w:val="center"/>
          </w:tcPr>
          <w:p w14:paraId="2D58174E" w14:textId="738BAF7A" w:rsidR="00391E10" w:rsidRDefault="00FA1DBA" w:rsidP="008F273F">
            <w:pPr>
              <w:jc w:val="center"/>
              <w:rPr>
                <w:rFonts w:cs="Arial"/>
              </w:rPr>
            </w:pPr>
            <w:r>
              <w:rPr>
                <w:rFonts w:cs="Arial"/>
              </w:rPr>
              <w:t>0</w:t>
            </w:r>
          </w:p>
        </w:tc>
        <w:tc>
          <w:tcPr>
            <w:tcW w:w="320" w:type="pct"/>
            <w:vAlign w:val="center"/>
          </w:tcPr>
          <w:p w14:paraId="61FA262A" w14:textId="6C69AE7E" w:rsidR="00391E10" w:rsidRPr="007E26E4" w:rsidRDefault="00391E10" w:rsidP="008F273F">
            <w:pPr>
              <w:jc w:val="center"/>
              <w:rPr>
                <w:rFonts w:cs="Arial"/>
              </w:rPr>
            </w:pPr>
            <w:r>
              <w:rPr>
                <w:rFonts w:cs="Arial"/>
              </w:rPr>
              <w:t>10</w:t>
            </w:r>
          </w:p>
        </w:tc>
        <w:tc>
          <w:tcPr>
            <w:tcW w:w="382" w:type="pct"/>
            <w:vAlign w:val="center"/>
          </w:tcPr>
          <w:p w14:paraId="54971364" w14:textId="2D46C84D" w:rsidR="00391E10" w:rsidRPr="007E26E4" w:rsidRDefault="00391E10" w:rsidP="008F273F">
            <w:pPr>
              <w:jc w:val="center"/>
              <w:rPr>
                <w:rFonts w:cs="Arial"/>
              </w:rPr>
            </w:pPr>
            <w:r>
              <w:rPr>
                <w:rFonts w:cs="Arial"/>
              </w:rPr>
              <w:t>9</w:t>
            </w:r>
          </w:p>
        </w:tc>
        <w:tc>
          <w:tcPr>
            <w:tcW w:w="288" w:type="pct"/>
            <w:vAlign w:val="center"/>
          </w:tcPr>
          <w:p w14:paraId="42CFC004" w14:textId="0F7EF4F6" w:rsidR="00391E10" w:rsidRPr="007E26E4" w:rsidRDefault="00391E10" w:rsidP="008F273F">
            <w:pPr>
              <w:jc w:val="center"/>
              <w:rPr>
                <w:rFonts w:cs="Arial"/>
              </w:rPr>
            </w:pPr>
            <w:r>
              <w:rPr>
                <w:rFonts w:cs="Arial"/>
              </w:rPr>
              <w:t>6</w:t>
            </w:r>
          </w:p>
        </w:tc>
        <w:tc>
          <w:tcPr>
            <w:tcW w:w="412" w:type="pct"/>
            <w:vAlign w:val="center"/>
          </w:tcPr>
          <w:p w14:paraId="37062761" w14:textId="148843AF" w:rsidR="00391E10" w:rsidRPr="007E26E4" w:rsidRDefault="00391E10" w:rsidP="008F273F">
            <w:pPr>
              <w:jc w:val="center"/>
              <w:rPr>
                <w:rFonts w:cs="Arial"/>
              </w:rPr>
            </w:pPr>
            <w:r>
              <w:rPr>
                <w:rFonts w:cs="Arial"/>
              </w:rPr>
              <w:t>2</w:t>
            </w:r>
          </w:p>
        </w:tc>
        <w:tc>
          <w:tcPr>
            <w:tcW w:w="414" w:type="pct"/>
            <w:vAlign w:val="center"/>
          </w:tcPr>
          <w:p w14:paraId="02218A7C" w14:textId="4A993A89" w:rsidR="00391E10" w:rsidRPr="007E26E4" w:rsidRDefault="00391E10" w:rsidP="008F273F">
            <w:pPr>
              <w:jc w:val="center"/>
              <w:rPr>
                <w:rFonts w:cs="Arial"/>
              </w:rPr>
            </w:pPr>
            <w:r>
              <w:rPr>
                <w:rFonts w:cs="Arial"/>
              </w:rPr>
              <w:t>2</w:t>
            </w:r>
          </w:p>
        </w:tc>
      </w:tr>
      <w:tr w:rsidR="00391E10" w:rsidRPr="00A3032F" w14:paraId="703E0D36" w14:textId="77777777" w:rsidTr="008F273F">
        <w:trPr>
          <w:cantSplit/>
          <w:trHeight w:val="556"/>
          <w:jc w:val="center"/>
        </w:trPr>
        <w:tc>
          <w:tcPr>
            <w:tcW w:w="762" w:type="pct"/>
            <w:vAlign w:val="center"/>
          </w:tcPr>
          <w:p w14:paraId="594A4256" w14:textId="178DCBA7" w:rsidR="00391E10" w:rsidRDefault="00391E10" w:rsidP="008F273F">
            <w:pPr>
              <w:rPr>
                <w:rFonts w:cs="Arial"/>
                <w:color w:val="000000"/>
              </w:rPr>
            </w:pPr>
            <w:r>
              <w:rPr>
                <w:rFonts w:cs="Arial"/>
                <w:color w:val="000000"/>
              </w:rPr>
              <w:t>Explore KIBOs (Region 4)</w:t>
            </w:r>
          </w:p>
        </w:tc>
        <w:tc>
          <w:tcPr>
            <w:tcW w:w="446" w:type="pct"/>
            <w:vAlign w:val="center"/>
          </w:tcPr>
          <w:p w14:paraId="10DFB789" w14:textId="736768D1" w:rsidR="00391E10" w:rsidRPr="007E26E4" w:rsidRDefault="00391E10" w:rsidP="008F273F">
            <w:pPr>
              <w:jc w:val="center"/>
              <w:rPr>
                <w:rFonts w:cs="Arial"/>
              </w:rPr>
            </w:pPr>
            <w:r>
              <w:rPr>
                <w:rFonts w:cs="Arial"/>
              </w:rPr>
              <w:t>5</w:t>
            </w:r>
          </w:p>
        </w:tc>
        <w:tc>
          <w:tcPr>
            <w:tcW w:w="637" w:type="pct"/>
            <w:vAlign w:val="center"/>
          </w:tcPr>
          <w:p w14:paraId="7190B186" w14:textId="612D0BF7" w:rsidR="00391E10" w:rsidRPr="007E26E4" w:rsidRDefault="00391E10" w:rsidP="008F273F">
            <w:pPr>
              <w:jc w:val="center"/>
              <w:rPr>
                <w:rFonts w:cs="Arial"/>
              </w:rPr>
            </w:pPr>
            <w:r>
              <w:rPr>
                <w:rFonts w:cs="Arial"/>
              </w:rPr>
              <w:t>0</w:t>
            </w:r>
          </w:p>
        </w:tc>
        <w:tc>
          <w:tcPr>
            <w:tcW w:w="446" w:type="pct"/>
            <w:vAlign w:val="center"/>
          </w:tcPr>
          <w:p w14:paraId="56F748B4" w14:textId="1830EE41" w:rsidR="00391E10" w:rsidRPr="007E26E4" w:rsidRDefault="00391E10" w:rsidP="008F273F">
            <w:pPr>
              <w:jc w:val="center"/>
              <w:rPr>
                <w:rFonts w:cs="Arial"/>
              </w:rPr>
            </w:pPr>
            <w:r>
              <w:rPr>
                <w:rFonts w:cs="Arial"/>
              </w:rPr>
              <w:t>0</w:t>
            </w:r>
          </w:p>
        </w:tc>
        <w:tc>
          <w:tcPr>
            <w:tcW w:w="541" w:type="pct"/>
            <w:vAlign w:val="center"/>
          </w:tcPr>
          <w:p w14:paraId="67AD184D" w14:textId="28310031" w:rsidR="00391E10" w:rsidRPr="007E26E4" w:rsidRDefault="00391E10" w:rsidP="008F273F">
            <w:pPr>
              <w:jc w:val="center"/>
              <w:rPr>
                <w:rFonts w:cs="Arial"/>
              </w:rPr>
            </w:pPr>
            <w:r>
              <w:rPr>
                <w:rFonts w:cs="Arial"/>
              </w:rPr>
              <w:t>0</w:t>
            </w:r>
          </w:p>
        </w:tc>
        <w:tc>
          <w:tcPr>
            <w:tcW w:w="352" w:type="pct"/>
            <w:vAlign w:val="center"/>
          </w:tcPr>
          <w:p w14:paraId="5EC4F8E3" w14:textId="50D7C199" w:rsidR="00391E10" w:rsidRDefault="00FA1DBA" w:rsidP="008F273F">
            <w:pPr>
              <w:jc w:val="center"/>
              <w:rPr>
                <w:rFonts w:cs="Arial"/>
              </w:rPr>
            </w:pPr>
            <w:r>
              <w:rPr>
                <w:rFonts w:cs="Arial"/>
              </w:rPr>
              <w:t>1</w:t>
            </w:r>
          </w:p>
        </w:tc>
        <w:tc>
          <w:tcPr>
            <w:tcW w:w="320" w:type="pct"/>
            <w:vAlign w:val="center"/>
          </w:tcPr>
          <w:p w14:paraId="768A25ED" w14:textId="2782C4CF" w:rsidR="00391E10" w:rsidRPr="007E26E4" w:rsidRDefault="00391E10" w:rsidP="008F273F">
            <w:pPr>
              <w:jc w:val="center"/>
              <w:rPr>
                <w:rFonts w:cs="Arial"/>
              </w:rPr>
            </w:pPr>
            <w:r>
              <w:rPr>
                <w:rFonts w:cs="Arial"/>
              </w:rPr>
              <w:t>5</w:t>
            </w:r>
          </w:p>
        </w:tc>
        <w:tc>
          <w:tcPr>
            <w:tcW w:w="382" w:type="pct"/>
            <w:vAlign w:val="center"/>
          </w:tcPr>
          <w:p w14:paraId="2CDDDAC7" w14:textId="2A238A4E" w:rsidR="00391E10" w:rsidRPr="007E26E4" w:rsidRDefault="00391E10" w:rsidP="008F273F">
            <w:pPr>
              <w:jc w:val="center"/>
              <w:rPr>
                <w:rFonts w:cs="Arial"/>
              </w:rPr>
            </w:pPr>
            <w:r>
              <w:rPr>
                <w:rFonts w:cs="Arial"/>
              </w:rPr>
              <w:t>6</w:t>
            </w:r>
          </w:p>
        </w:tc>
        <w:tc>
          <w:tcPr>
            <w:tcW w:w="288" w:type="pct"/>
            <w:vAlign w:val="center"/>
          </w:tcPr>
          <w:p w14:paraId="561ECA80" w14:textId="307DAAFA" w:rsidR="00391E10" w:rsidRPr="007E26E4" w:rsidRDefault="00391E10" w:rsidP="008F273F">
            <w:pPr>
              <w:jc w:val="center"/>
              <w:rPr>
                <w:rFonts w:cs="Arial"/>
              </w:rPr>
            </w:pPr>
            <w:r>
              <w:rPr>
                <w:rFonts w:cs="Arial"/>
              </w:rPr>
              <w:t>3</w:t>
            </w:r>
          </w:p>
        </w:tc>
        <w:tc>
          <w:tcPr>
            <w:tcW w:w="412" w:type="pct"/>
            <w:vAlign w:val="center"/>
          </w:tcPr>
          <w:p w14:paraId="764B71E7" w14:textId="60150E16" w:rsidR="00391E10" w:rsidRPr="007E26E4" w:rsidRDefault="00391E10" w:rsidP="008F273F">
            <w:pPr>
              <w:jc w:val="center"/>
              <w:rPr>
                <w:rFonts w:cs="Arial"/>
              </w:rPr>
            </w:pPr>
            <w:r>
              <w:rPr>
                <w:rFonts w:cs="Arial"/>
              </w:rPr>
              <w:t>4</w:t>
            </w:r>
          </w:p>
        </w:tc>
        <w:tc>
          <w:tcPr>
            <w:tcW w:w="414" w:type="pct"/>
            <w:vAlign w:val="center"/>
          </w:tcPr>
          <w:p w14:paraId="475DB037" w14:textId="22CA56F5" w:rsidR="00391E10" w:rsidRPr="007E26E4" w:rsidRDefault="00391E10" w:rsidP="008F273F">
            <w:pPr>
              <w:jc w:val="center"/>
              <w:rPr>
                <w:rFonts w:cs="Arial"/>
              </w:rPr>
            </w:pPr>
            <w:r>
              <w:rPr>
                <w:rFonts w:cs="Arial"/>
              </w:rPr>
              <w:t>1</w:t>
            </w:r>
          </w:p>
        </w:tc>
      </w:tr>
      <w:tr w:rsidR="00391E10" w:rsidRPr="00A3032F" w14:paraId="78BE1ED6" w14:textId="77777777" w:rsidTr="008F273F">
        <w:trPr>
          <w:cantSplit/>
          <w:trHeight w:val="556"/>
          <w:jc w:val="center"/>
        </w:trPr>
        <w:tc>
          <w:tcPr>
            <w:tcW w:w="762" w:type="pct"/>
            <w:vAlign w:val="center"/>
          </w:tcPr>
          <w:p w14:paraId="386B4F07" w14:textId="36371406" w:rsidR="00391E10" w:rsidRDefault="00391E10" w:rsidP="008F273F">
            <w:pPr>
              <w:rPr>
                <w:rFonts w:cs="Arial"/>
                <w:color w:val="000000"/>
              </w:rPr>
            </w:pPr>
            <w:r>
              <w:rPr>
                <w:rFonts w:cs="Arial"/>
                <w:color w:val="000000"/>
              </w:rPr>
              <w:t>Introduction to Code.org CS Fundamentals (Region 3)</w:t>
            </w:r>
          </w:p>
        </w:tc>
        <w:tc>
          <w:tcPr>
            <w:tcW w:w="446" w:type="pct"/>
            <w:vAlign w:val="center"/>
          </w:tcPr>
          <w:p w14:paraId="07C389F3" w14:textId="09BD3D07" w:rsidR="00391E10" w:rsidRPr="007E26E4" w:rsidRDefault="00391E10" w:rsidP="008F273F">
            <w:pPr>
              <w:jc w:val="center"/>
              <w:rPr>
                <w:rFonts w:cs="Arial"/>
              </w:rPr>
            </w:pPr>
            <w:r>
              <w:rPr>
                <w:rFonts w:cs="Arial"/>
              </w:rPr>
              <w:t>21</w:t>
            </w:r>
          </w:p>
        </w:tc>
        <w:tc>
          <w:tcPr>
            <w:tcW w:w="637" w:type="pct"/>
            <w:vAlign w:val="center"/>
          </w:tcPr>
          <w:p w14:paraId="738FF0E9" w14:textId="3BDAFE87" w:rsidR="00391E10" w:rsidRPr="007E26E4" w:rsidRDefault="00391E10" w:rsidP="008F273F">
            <w:pPr>
              <w:jc w:val="center"/>
              <w:rPr>
                <w:rFonts w:cs="Arial"/>
              </w:rPr>
            </w:pPr>
            <w:r>
              <w:rPr>
                <w:rFonts w:cs="Arial"/>
              </w:rPr>
              <w:t>0</w:t>
            </w:r>
          </w:p>
        </w:tc>
        <w:tc>
          <w:tcPr>
            <w:tcW w:w="446" w:type="pct"/>
            <w:vAlign w:val="center"/>
          </w:tcPr>
          <w:p w14:paraId="741A1F57" w14:textId="5B63485D" w:rsidR="00391E10" w:rsidRPr="007E26E4" w:rsidRDefault="00391E10" w:rsidP="008F273F">
            <w:pPr>
              <w:jc w:val="center"/>
              <w:rPr>
                <w:rFonts w:cs="Arial"/>
              </w:rPr>
            </w:pPr>
            <w:r>
              <w:rPr>
                <w:rFonts w:cs="Arial"/>
              </w:rPr>
              <w:t>1</w:t>
            </w:r>
          </w:p>
        </w:tc>
        <w:tc>
          <w:tcPr>
            <w:tcW w:w="541" w:type="pct"/>
            <w:vAlign w:val="center"/>
          </w:tcPr>
          <w:p w14:paraId="293140D2" w14:textId="0ADC05B5" w:rsidR="00391E10" w:rsidRPr="007E26E4" w:rsidRDefault="00391E10" w:rsidP="008F273F">
            <w:pPr>
              <w:jc w:val="center"/>
              <w:rPr>
                <w:rFonts w:cs="Arial"/>
              </w:rPr>
            </w:pPr>
            <w:r>
              <w:rPr>
                <w:rFonts w:cs="Arial"/>
              </w:rPr>
              <w:t>0</w:t>
            </w:r>
          </w:p>
        </w:tc>
        <w:tc>
          <w:tcPr>
            <w:tcW w:w="352" w:type="pct"/>
            <w:vAlign w:val="center"/>
          </w:tcPr>
          <w:p w14:paraId="4E1685E2" w14:textId="002AE22D" w:rsidR="00391E10" w:rsidRDefault="00FA1DBA" w:rsidP="008F273F">
            <w:pPr>
              <w:jc w:val="center"/>
              <w:rPr>
                <w:rFonts w:cs="Arial"/>
              </w:rPr>
            </w:pPr>
            <w:r>
              <w:rPr>
                <w:rFonts w:cs="Arial"/>
              </w:rPr>
              <w:t>2</w:t>
            </w:r>
          </w:p>
        </w:tc>
        <w:tc>
          <w:tcPr>
            <w:tcW w:w="320" w:type="pct"/>
            <w:vAlign w:val="center"/>
          </w:tcPr>
          <w:p w14:paraId="619087A3" w14:textId="458D0570" w:rsidR="00391E10" w:rsidRPr="007E26E4" w:rsidRDefault="00391E10" w:rsidP="008F273F">
            <w:pPr>
              <w:jc w:val="center"/>
              <w:rPr>
                <w:rFonts w:cs="Arial"/>
              </w:rPr>
            </w:pPr>
            <w:r>
              <w:rPr>
                <w:rFonts w:cs="Arial"/>
              </w:rPr>
              <w:t>21</w:t>
            </w:r>
          </w:p>
        </w:tc>
        <w:tc>
          <w:tcPr>
            <w:tcW w:w="382" w:type="pct"/>
            <w:vAlign w:val="center"/>
          </w:tcPr>
          <w:p w14:paraId="00B05FC5" w14:textId="707D6936" w:rsidR="00391E10" w:rsidRPr="007E26E4" w:rsidRDefault="00391E10" w:rsidP="008F273F">
            <w:pPr>
              <w:jc w:val="center"/>
              <w:rPr>
                <w:rFonts w:cs="Arial"/>
              </w:rPr>
            </w:pPr>
            <w:r>
              <w:rPr>
                <w:rFonts w:cs="Arial"/>
              </w:rPr>
              <w:t>22</w:t>
            </w:r>
          </w:p>
        </w:tc>
        <w:tc>
          <w:tcPr>
            <w:tcW w:w="288" w:type="pct"/>
            <w:vAlign w:val="center"/>
          </w:tcPr>
          <w:p w14:paraId="0956BD18" w14:textId="517BAA36" w:rsidR="00391E10" w:rsidRPr="007E26E4" w:rsidRDefault="00391E10" w:rsidP="008F273F">
            <w:pPr>
              <w:jc w:val="center"/>
              <w:rPr>
                <w:rFonts w:cs="Arial"/>
              </w:rPr>
            </w:pPr>
            <w:r>
              <w:rPr>
                <w:rFonts w:cs="Arial"/>
              </w:rPr>
              <w:t>17</w:t>
            </w:r>
          </w:p>
        </w:tc>
        <w:tc>
          <w:tcPr>
            <w:tcW w:w="412" w:type="pct"/>
            <w:vAlign w:val="center"/>
          </w:tcPr>
          <w:p w14:paraId="5FA101DB" w14:textId="29B005F6" w:rsidR="00391E10" w:rsidRPr="007E26E4" w:rsidRDefault="00391E10" w:rsidP="008F273F">
            <w:pPr>
              <w:jc w:val="center"/>
              <w:rPr>
                <w:rFonts w:cs="Arial"/>
              </w:rPr>
            </w:pPr>
            <w:r>
              <w:rPr>
                <w:rFonts w:cs="Arial"/>
              </w:rPr>
              <w:t>11</w:t>
            </w:r>
          </w:p>
        </w:tc>
        <w:tc>
          <w:tcPr>
            <w:tcW w:w="414" w:type="pct"/>
            <w:vAlign w:val="center"/>
          </w:tcPr>
          <w:p w14:paraId="3ED1267B" w14:textId="60E186C8" w:rsidR="00391E10" w:rsidRPr="007E26E4" w:rsidRDefault="00391E10" w:rsidP="008F273F">
            <w:pPr>
              <w:jc w:val="center"/>
              <w:rPr>
                <w:rFonts w:cs="Arial"/>
              </w:rPr>
            </w:pPr>
            <w:r>
              <w:rPr>
                <w:rFonts w:cs="Arial"/>
              </w:rPr>
              <w:t>5</w:t>
            </w:r>
          </w:p>
        </w:tc>
      </w:tr>
      <w:tr w:rsidR="00391E10" w:rsidRPr="00A3032F" w14:paraId="4B308A4B" w14:textId="77777777" w:rsidTr="008F273F">
        <w:trPr>
          <w:cantSplit/>
          <w:trHeight w:val="556"/>
          <w:jc w:val="center"/>
        </w:trPr>
        <w:tc>
          <w:tcPr>
            <w:tcW w:w="762" w:type="pct"/>
            <w:vAlign w:val="center"/>
          </w:tcPr>
          <w:p w14:paraId="59B2D45E" w14:textId="203646B9" w:rsidR="00391E10" w:rsidRDefault="00391E10" w:rsidP="008F273F">
            <w:pPr>
              <w:rPr>
                <w:rFonts w:cs="Arial"/>
                <w:color w:val="000000"/>
              </w:rPr>
            </w:pPr>
            <w:r>
              <w:rPr>
                <w:rFonts w:cs="Arial"/>
                <w:color w:val="000000"/>
              </w:rPr>
              <w:t>Jump into CS – Pedagogy, Part 2 (Region 6)</w:t>
            </w:r>
          </w:p>
        </w:tc>
        <w:tc>
          <w:tcPr>
            <w:tcW w:w="446" w:type="pct"/>
            <w:vAlign w:val="center"/>
          </w:tcPr>
          <w:p w14:paraId="3C89F0B1" w14:textId="61C8C390" w:rsidR="00391E10" w:rsidRPr="007E26E4" w:rsidRDefault="00391E10" w:rsidP="008F273F">
            <w:pPr>
              <w:jc w:val="center"/>
              <w:rPr>
                <w:rFonts w:cs="Arial"/>
              </w:rPr>
            </w:pPr>
            <w:r>
              <w:rPr>
                <w:rFonts w:cs="Arial"/>
              </w:rPr>
              <w:t>31</w:t>
            </w:r>
          </w:p>
        </w:tc>
        <w:tc>
          <w:tcPr>
            <w:tcW w:w="637" w:type="pct"/>
            <w:vAlign w:val="center"/>
          </w:tcPr>
          <w:p w14:paraId="12E38847" w14:textId="6E0358C8" w:rsidR="00391E10" w:rsidRPr="007E26E4" w:rsidRDefault="00391E10" w:rsidP="008F273F">
            <w:pPr>
              <w:jc w:val="center"/>
              <w:rPr>
                <w:rFonts w:cs="Arial"/>
              </w:rPr>
            </w:pPr>
            <w:r>
              <w:rPr>
                <w:rFonts w:cs="Arial"/>
              </w:rPr>
              <w:t>1</w:t>
            </w:r>
          </w:p>
        </w:tc>
        <w:tc>
          <w:tcPr>
            <w:tcW w:w="446" w:type="pct"/>
            <w:vAlign w:val="center"/>
          </w:tcPr>
          <w:p w14:paraId="3DEFB454" w14:textId="1171D8F6" w:rsidR="00391E10" w:rsidRPr="007E26E4" w:rsidRDefault="00391E10" w:rsidP="008F273F">
            <w:pPr>
              <w:jc w:val="center"/>
              <w:rPr>
                <w:rFonts w:cs="Arial"/>
              </w:rPr>
            </w:pPr>
            <w:r>
              <w:rPr>
                <w:rFonts w:cs="Arial"/>
              </w:rPr>
              <w:t>0</w:t>
            </w:r>
          </w:p>
        </w:tc>
        <w:tc>
          <w:tcPr>
            <w:tcW w:w="541" w:type="pct"/>
            <w:vAlign w:val="center"/>
          </w:tcPr>
          <w:p w14:paraId="2FE5DE9F" w14:textId="579D02D9" w:rsidR="00391E10" w:rsidRPr="007E26E4" w:rsidRDefault="00391E10" w:rsidP="008F273F">
            <w:pPr>
              <w:jc w:val="center"/>
              <w:rPr>
                <w:rFonts w:cs="Arial"/>
              </w:rPr>
            </w:pPr>
            <w:r>
              <w:rPr>
                <w:rFonts w:cs="Arial"/>
              </w:rPr>
              <w:t>0</w:t>
            </w:r>
          </w:p>
        </w:tc>
        <w:tc>
          <w:tcPr>
            <w:tcW w:w="352" w:type="pct"/>
            <w:vAlign w:val="center"/>
          </w:tcPr>
          <w:p w14:paraId="16DC4416" w14:textId="083398CA" w:rsidR="00391E10" w:rsidRDefault="00FA1DBA" w:rsidP="008F273F">
            <w:pPr>
              <w:jc w:val="center"/>
              <w:rPr>
                <w:rFonts w:cs="Arial"/>
              </w:rPr>
            </w:pPr>
            <w:r>
              <w:rPr>
                <w:rFonts w:cs="Arial"/>
              </w:rPr>
              <w:t>2</w:t>
            </w:r>
          </w:p>
        </w:tc>
        <w:tc>
          <w:tcPr>
            <w:tcW w:w="320" w:type="pct"/>
            <w:vAlign w:val="center"/>
          </w:tcPr>
          <w:p w14:paraId="209A4704" w14:textId="511B1407" w:rsidR="00391E10" w:rsidRPr="007E26E4" w:rsidRDefault="00391E10" w:rsidP="008F273F">
            <w:pPr>
              <w:jc w:val="center"/>
              <w:rPr>
                <w:rFonts w:cs="Arial"/>
              </w:rPr>
            </w:pPr>
            <w:r>
              <w:rPr>
                <w:rFonts w:cs="Arial"/>
              </w:rPr>
              <w:t>32</w:t>
            </w:r>
          </w:p>
        </w:tc>
        <w:tc>
          <w:tcPr>
            <w:tcW w:w="382" w:type="pct"/>
            <w:vAlign w:val="center"/>
          </w:tcPr>
          <w:p w14:paraId="59A32258" w14:textId="0AD42187" w:rsidR="00391E10" w:rsidRPr="007E26E4" w:rsidRDefault="00391E10" w:rsidP="008F273F">
            <w:pPr>
              <w:jc w:val="center"/>
              <w:rPr>
                <w:rFonts w:cs="Arial"/>
              </w:rPr>
            </w:pPr>
            <w:r>
              <w:rPr>
                <w:rFonts w:cs="Arial"/>
              </w:rPr>
              <w:t>31</w:t>
            </w:r>
          </w:p>
        </w:tc>
        <w:tc>
          <w:tcPr>
            <w:tcW w:w="288" w:type="pct"/>
            <w:vAlign w:val="center"/>
          </w:tcPr>
          <w:p w14:paraId="62696528" w14:textId="131458FC" w:rsidR="00391E10" w:rsidRPr="007E26E4" w:rsidRDefault="00391E10" w:rsidP="008F273F">
            <w:pPr>
              <w:jc w:val="center"/>
              <w:rPr>
                <w:rFonts w:cs="Arial"/>
              </w:rPr>
            </w:pPr>
            <w:r>
              <w:rPr>
                <w:rFonts w:cs="Arial"/>
              </w:rPr>
              <w:t>22</w:t>
            </w:r>
          </w:p>
        </w:tc>
        <w:tc>
          <w:tcPr>
            <w:tcW w:w="412" w:type="pct"/>
            <w:vAlign w:val="center"/>
          </w:tcPr>
          <w:p w14:paraId="005A8B8C" w14:textId="2553C472" w:rsidR="00391E10" w:rsidRPr="007E26E4" w:rsidRDefault="00391E10" w:rsidP="008F273F">
            <w:pPr>
              <w:jc w:val="center"/>
              <w:rPr>
                <w:rFonts w:cs="Arial"/>
              </w:rPr>
            </w:pPr>
            <w:r>
              <w:rPr>
                <w:rFonts w:cs="Arial"/>
              </w:rPr>
              <w:t>12</w:t>
            </w:r>
          </w:p>
        </w:tc>
        <w:tc>
          <w:tcPr>
            <w:tcW w:w="414" w:type="pct"/>
            <w:vAlign w:val="center"/>
          </w:tcPr>
          <w:p w14:paraId="2CA82F6F" w14:textId="19A4001D" w:rsidR="00391E10" w:rsidRPr="007E26E4" w:rsidRDefault="00391E10" w:rsidP="008F273F">
            <w:pPr>
              <w:jc w:val="center"/>
              <w:rPr>
                <w:rFonts w:cs="Arial"/>
              </w:rPr>
            </w:pPr>
            <w:r>
              <w:rPr>
                <w:rFonts w:cs="Arial"/>
              </w:rPr>
              <w:t>5</w:t>
            </w:r>
          </w:p>
        </w:tc>
      </w:tr>
      <w:tr w:rsidR="00391E10" w:rsidRPr="00A3032F" w14:paraId="738809FE" w14:textId="77777777" w:rsidTr="008F273F">
        <w:trPr>
          <w:cantSplit/>
          <w:trHeight w:val="556"/>
          <w:jc w:val="center"/>
        </w:trPr>
        <w:tc>
          <w:tcPr>
            <w:tcW w:w="762" w:type="pct"/>
            <w:vAlign w:val="center"/>
          </w:tcPr>
          <w:p w14:paraId="44CDA546" w14:textId="14B9BDF5" w:rsidR="00391E10" w:rsidRDefault="00391E10" w:rsidP="008F273F">
            <w:pPr>
              <w:rPr>
                <w:rFonts w:cs="Arial"/>
                <w:color w:val="000000"/>
              </w:rPr>
            </w:pPr>
            <w:r>
              <w:rPr>
                <w:rFonts w:cs="Arial"/>
                <w:color w:val="000000"/>
              </w:rPr>
              <w:lastRenderedPageBreak/>
              <w:t>ELA/ELD &amp; Scratch Programming Integration (Region 4)</w:t>
            </w:r>
          </w:p>
        </w:tc>
        <w:tc>
          <w:tcPr>
            <w:tcW w:w="446" w:type="pct"/>
            <w:vAlign w:val="center"/>
          </w:tcPr>
          <w:p w14:paraId="204A4606" w14:textId="313A3930" w:rsidR="00391E10" w:rsidRPr="007E26E4" w:rsidRDefault="00391E10" w:rsidP="008F273F">
            <w:pPr>
              <w:jc w:val="center"/>
              <w:rPr>
                <w:rFonts w:cs="Arial"/>
              </w:rPr>
            </w:pPr>
            <w:r>
              <w:rPr>
                <w:rFonts w:cs="Arial"/>
              </w:rPr>
              <w:t>21</w:t>
            </w:r>
          </w:p>
        </w:tc>
        <w:tc>
          <w:tcPr>
            <w:tcW w:w="637" w:type="pct"/>
            <w:vAlign w:val="center"/>
          </w:tcPr>
          <w:p w14:paraId="5C6D149E" w14:textId="21B0C4C6" w:rsidR="00391E10" w:rsidRPr="007E26E4" w:rsidRDefault="00391E10" w:rsidP="008F273F">
            <w:pPr>
              <w:jc w:val="center"/>
              <w:rPr>
                <w:rFonts w:cs="Arial"/>
              </w:rPr>
            </w:pPr>
            <w:r>
              <w:rPr>
                <w:rFonts w:cs="Arial"/>
              </w:rPr>
              <w:t>0</w:t>
            </w:r>
          </w:p>
        </w:tc>
        <w:tc>
          <w:tcPr>
            <w:tcW w:w="446" w:type="pct"/>
            <w:vAlign w:val="center"/>
          </w:tcPr>
          <w:p w14:paraId="5FBCD354" w14:textId="1579ADB5" w:rsidR="00391E10" w:rsidRPr="007E26E4" w:rsidRDefault="00391E10" w:rsidP="008F273F">
            <w:pPr>
              <w:jc w:val="center"/>
              <w:rPr>
                <w:rFonts w:cs="Arial"/>
              </w:rPr>
            </w:pPr>
            <w:r>
              <w:rPr>
                <w:rFonts w:cs="Arial"/>
              </w:rPr>
              <w:t>0</w:t>
            </w:r>
          </w:p>
        </w:tc>
        <w:tc>
          <w:tcPr>
            <w:tcW w:w="541" w:type="pct"/>
            <w:vAlign w:val="center"/>
          </w:tcPr>
          <w:p w14:paraId="6A0426DD" w14:textId="7809C10E" w:rsidR="00391E10" w:rsidRPr="007E26E4" w:rsidRDefault="00391E10" w:rsidP="008F273F">
            <w:pPr>
              <w:jc w:val="center"/>
              <w:rPr>
                <w:rFonts w:cs="Arial"/>
              </w:rPr>
            </w:pPr>
            <w:r>
              <w:rPr>
                <w:rFonts w:cs="Arial"/>
              </w:rPr>
              <w:t>0</w:t>
            </w:r>
          </w:p>
        </w:tc>
        <w:tc>
          <w:tcPr>
            <w:tcW w:w="352" w:type="pct"/>
            <w:vAlign w:val="center"/>
          </w:tcPr>
          <w:p w14:paraId="1D720E52" w14:textId="3E7938F4" w:rsidR="00391E10" w:rsidRDefault="00FA1DBA" w:rsidP="008F273F">
            <w:pPr>
              <w:jc w:val="center"/>
              <w:rPr>
                <w:rFonts w:cs="Arial"/>
              </w:rPr>
            </w:pPr>
            <w:r>
              <w:rPr>
                <w:rFonts w:cs="Arial"/>
              </w:rPr>
              <w:t>4</w:t>
            </w:r>
          </w:p>
        </w:tc>
        <w:tc>
          <w:tcPr>
            <w:tcW w:w="320" w:type="pct"/>
            <w:vAlign w:val="center"/>
          </w:tcPr>
          <w:p w14:paraId="3C53D4F6" w14:textId="1B2CB6EB" w:rsidR="00391E10" w:rsidRPr="007E26E4" w:rsidRDefault="00391E10" w:rsidP="008F273F">
            <w:pPr>
              <w:jc w:val="center"/>
              <w:rPr>
                <w:rFonts w:cs="Arial"/>
              </w:rPr>
            </w:pPr>
            <w:r>
              <w:rPr>
                <w:rFonts w:cs="Arial"/>
              </w:rPr>
              <w:t>21</w:t>
            </w:r>
          </w:p>
        </w:tc>
        <w:tc>
          <w:tcPr>
            <w:tcW w:w="382" w:type="pct"/>
            <w:vAlign w:val="center"/>
          </w:tcPr>
          <w:p w14:paraId="771DB1B0" w14:textId="640F8872" w:rsidR="00391E10" w:rsidRPr="007E26E4" w:rsidRDefault="00391E10" w:rsidP="008F273F">
            <w:pPr>
              <w:jc w:val="center"/>
              <w:rPr>
                <w:rFonts w:cs="Arial"/>
              </w:rPr>
            </w:pPr>
            <w:r>
              <w:rPr>
                <w:rFonts w:cs="Arial"/>
              </w:rPr>
              <w:t>23</w:t>
            </w:r>
          </w:p>
        </w:tc>
        <w:tc>
          <w:tcPr>
            <w:tcW w:w="288" w:type="pct"/>
            <w:vAlign w:val="center"/>
          </w:tcPr>
          <w:p w14:paraId="4936A25A" w14:textId="67E474F2" w:rsidR="00391E10" w:rsidRPr="007E26E4" w:rsidRDefault="00391E10" w:rsidP="008F273F">
            <w:pPr>
              <w:jc w:val="center"/>
              <w:rPr>
                <w:rFonts w:cs="Arial"/>
              </w:rPr>
            </w:pPr>
            <w:r>
              <w:rPr>
                <w:rFonts w:cs="Arial"/>
              </w:rPr>
              <w:t>13</w:t>
            </w:r>
          </w:p>
        </w:tc>
        <w:tc>
          <w:tcPr>
            <w:tcW w:w="412" w:type="pct"/>
            <w:vAlign w:val="center"/>
          </w:tcPr>
          <w:p w14:paraId="4FFF2272" w14:textId="0FD66954" w:rsidR="00391E10" w:rsidRPr="007E26E4" w:rsidRDefault="00391E10" w:rsidP="008F273F">
            <w:pPr>
              <w:jc w:val="center"/>
              <w:rPr>
                <w:rFonts w:cs="Arial"/>
              </w:rPr>
            </w:pPr>
            <w:r>
              <w:rPr>
                <w:rFonts w:cs="Arial"/>
              </w:rPr>
              <w:t>10</w:t>
            </w:r>
          </w:p>
        </w:tc>
        <w:tc>
          <w:tcPr>
            <w:tcW w:w="414" w:type="pct"/>
            <w:vAlign w:val="center"/>
          </w:tcPr>
          <w:p w14:paraId="09D961C2" w14:textId="2F9381A6" w:rsidR="00391E10" w:rsidRPr="007E26E4" w:rsidRDefault="00391E10" w:rsidP="008F273F">
            <w:pPr>
              <w:jc w:val="center"/>
              <w:rPr>
                <w:rFonts w:cs="Arial"/>
              </w:rPr>
            </w:pPr>
            <w:r>
              <w:rPr>
                <w:rFonts w:cs="Arial"/>
              </w:rPr>
              <w:t>6</w:t>
            </w:r>
          </w:p>
        </w:tc>
      </w:tr>
      <w:tr w:rsidR="00391E10" w:rsidRPr="00A3032F" w14:paraId="3EE93744" w14:textId="77777777" w:rsidTr="008F273F">
        <w:trPr>
          <w:cantSplit/>
          <w:trHeight w:val="556"/>
          <w:jc w:val="center"/>
        </w:trPr>
        <w:tc>
          <w:tcPr>
            <w:tcW w:w="762" w:type="pct"/>
            <w:vAlign w:val="center"/>
          </w:tcPr>
          <w:p w14:paraId="1F969E59" w14:textId="13FA137B" w:rsidR="00391E10" w:rsidRDefault="00391E10" w:rsidP="008F273F">
            <w:pPr>
              <w:rPr>
                <w:rFonts w:cs="Arial"/>
                <w:color w:val="000000"/>
              </w:rPr>
            </w:pPr>
            <w:r>
              <w:rPr>
                <w:rFonts w:cs="Arial"/>
                <w:color w:val="000000"/>
              </w:rPr>
              <w:t>Mai the AI Force Be with You (Region 7)</w:t>
            </w:r>
          </w:p>
        </w:tc>
        <w:tc>
          <w:tcPr>
            <w:tcW w:w="446" w:type="pct"/>
            <w:vAlign w:val="center"/>
          </w:tcPr>
          <w:p w14:paraId="70457DF7" w14:textId="65363913" w:rsidR="00391E10" w:rsidRPr="007E26E4" w:rsidRDefault="00391E10" w:rsidP="008F273F">
            <w:pPr>
              <w:jc w:val="center"/>
              <w:rPr>
                <w:rFonts w:cs="Arial"/>
              </w:rPr>
            </w:pPr>
            <w:r>
              <w:rPr>
                <w:rFonts w:cs="Arial"/>
              </w:rPr>
              <w:t>52</w:t>
            </w:r>
          </w:p>
        </w:tc>
        <w:tc>
          <w:tcPr>
            <w:tcW w:w="637" w:type="pct"/>
            <w:vAlign w:val="center"/>
          </w:tcPr>
          <w:p w14:paraId="34FE716E" w14:textId="6C387D8B" w:rsidR="00391E10" w:rsidRPr="007E26E4" w:rsidRDefault="00391E10" w:rsidP="008F273F">
            <w:pPr>
              <w:jc w:val="center"/>
              <w:rPr>
                <w:rFonts w:cs="Arial"/>
              </w:rPr>
            </w:pPr>
            <w:r>
              <w:rPr>
                <w:rFonts w:cs="Arial"/>
              </w:rPr>
              <w:t>0</w:t>
            </w:r>
          </w:p>
        </w:tc>
        <w:tc>
          <w:tcPr>
            <w:tcW w:w="446" w:type="pct"/>
            <w:vAlign w:val="center"/>
          </w:tcPr>
          <w:p w14:paraId="205256D0" w14:textId="4E353010" w:rsidR="00391E10" w:rsidRPr="007E26E4" w:rsidRDefault="00391E10" w:rsidP="008F273F">
            <w:pPr>
              <w:jc w:val="center"/>
              <w:rPr>
                <w:rFonts w:cs="Arial"/>
              </w:rPr>
            </w:pPr>
            <w:r>
              <w:rPr>
                <w:rFonts w:cs="Arial"/>
              </w:rPr>
              <w:t>0</w:t>
            </w:r>
          </w:p>
        </w:tc>
        <w:tc>
          <w:tcPr>
            <w:tcW w:w="541" w:type="pct"/>
            <w:vAlign w:val="center"/>
          </w:tcPr>
          <w:p w14:paraId="11D938D7" w14:textId="6981A54F" w:rsidR="00391E10" w:rsidRPr="007E26E4" w:rsidRDefault="00391E10" w:rsidP="008F273F">
            <w:pPr>
              <w:jc w:val="center"/>
              <w:rPr>
                <w:rFonts w:cs="Arial"/>
              </w:rPr>
            </w:pPr>
            <w:r>
              <w:rPr>
                <w:rFonts w:cs="Arial"/>
              </w:rPr>
              <w:t>0</w:t>
            </w:r>
          </w:p>
        </w:tc>
        <w:tc>
          <w:tcPr>
            <w:tcW w:w="352" w:type="pct"/>
            <w:vAlign w:val="center"/>
          </w:tcPr>
          <w:p w14:paraId="6DE0E645" w14:textId="4B8ABA01" w:rsidR="00391E10" w:rsidRDefault="00FA1DBA" w:rsidP="008F273F">
            <w:pPr>
              <w:jc w:val="center"/>
              <w:rPr>
                <w:rFonts w:cs="Arial"/>
              </w:rPr>
            </w:pPr>
            <w:r>
              <w:rPr>
                <w:rFonts w:cs="Arial"/>
              </w:rPr>
              <w:t>5</w:t>
            </w:r>
          </w:p>
        </w:tc>
        <w:tc>
          <w:tcPr>
            <w:tcW w:w="320" w:type="pct"/>
            <w:vAlign w:val="center"/>
          </w:tcPr>
          <w:p w14:paraId="55664A53" w14:textId="3B9C1510" w:rsidR="00391E10" w:rsidRPr="007E26E4" w:rsidRDefault="00391E10" w:rsidP="008F273F">
            <w:pPr>
              <w:jc w:val="center"/>
              <w:rPr>
                <w:rFonts w:cs="Arial"/>
              </w:rPr>
            </w:pPr>
            <w:r>
              <w:rPr>
                <w:rFonts w:cs="Arial"/>
              </w:rPr>
              <w:t>52</w:t>
            </w:r>
          </w:p>
        </w:tc>
        <w:tc>
          <w:tcPr>
            <w:tcW w:w="382" w:type="pct"/>
            <w:vAlign w:val="center"/>
          </w:tcPr>
          <w:p w14:paraId="503E3129" w14:textId="4E8CCE1E" w:rsidR="00391E10" w:rsidRPr="007E26E4" w:rsidRDefault="00391E10" w:rsidP="008F273F">
            <w:pPr>
              <w:jc w:val="center"/>
              <w:rPr>
                <w:rFonts w:cs="Arial"/>
              </w:rPr>
            </w:pPr>
            <w:r>
              <w:rPr>
                <w:rFonts w:cs="Arial"/>
              </w:rPr>
              <w:t>51</w:t>
            </w:r>
          </w:p>
        </w:tc>
        <w:tc>
          <w:tcPr>
            <w:tcW w:w="288" w:type="pct"/>
            <w:vAlign w:val="center"/>
          </w:tcPr>
          <w:p w14:paraId="7CF0D805" w14:textId="54C84A3D" w:rsidR="00391E10" w:rsidRPr="007E26E4" w:rsidRDefault="00391E10" w:rsidP="008F273F">
            <w:pPr>
              <w:jc w:val="center"/>
              <w:rPr>
                <w:rFonts w:cs="Arial"/>
              </w:rPr>
            </w:pPr>
            <w:r>
              <w:rPr>
                <w:rFonts w:cs="Arial"/>
              </w:rPr>
              <w:t>37</w:t>
            </w:r>
          </w:p>
        </w:tc>
        <w:tc>
          <w:tcPr>
            <w:tcW w:w="412" w:type="pct"/>
            <w:vAlign w:val="center"/>
          </w:tcPr>
          <w:p w14:paraId="3E9C27C2" w14:textId="5CCA445A" w:rsidR="00391E10" w:rsidRPr="007E26E4" w:rsidRDefault="00391E10" w:rsidP="008F273F">
            <w:pPr>
              <w:jc w:val="center"/>
              <w:rPr>
                <w:rFonts w:cs="Arial"/>
              </w:rPr>
            </w:pPr>
            <w:r>
              <w:rPr>
                <w:rFonts w:cs="Arial"/>
              </w:rPr>
              <w:t>16</w:t>
            </w:r>
          </w:p>
        </w:tc>
        <w:tc>
          <w:tcPr>
            <w:tcW w:w="414" w:type="pct"/>
            <w:vAlign w:val="center"/>
          </w:tcPr>
          <w:p w14:paraId="07AE25B5" w14:textId="56AD079C" w:rsidR="00391E10" w:rsidRPr="007E26E4" w:rsidRDefault="00391E10" w:rsidP="008F273F">
            <w:pPr>
              <w:jc w:val="center"/>
              <w:rPr>
                <w:rFonts w:cs="Arial"/>
              </w:rPr>
            </w:pPr>
            <w:r>
              <w:rPr>
                <w:rFonts w:cs="Arial"/>
              </w:rPr>
              <w:t>6</w:t>
            </w:r>
          </w:p>
        </w:tc>
      </w:tr>
      <w:tr w:rsidR="00391E10" w:rsidRPr="00A3032F" w14:paraId="19D0458C" w14:textId="77777777" w:rsidTr="008F273F">
        <w:trPr>
          <w:cantSplit/>
          <w:trHeight w:val="556"/>
          <w:jc w:val="center"/>
        </w:trPr>
        <w:tc>
          <w:tcPr>
            <w:tcW w:w="762" w:type="pct"/>
            <w:vAlign w:val="center"/>
          </w:tcPr>
          <w:p w14:paraId="1EACBC41" w14:textId="6608D98F" w:rsidR="00391E10" w:rsidRDefault="00391E10" w:rsidP="008F273F">
            <w:pPr>
              <w:rPr>
                <w:rFonts w:cs="Arial"/>
                <w:color w:val="000000"/>
              </w:rPr>
            </w:pPr>
            <w:proofErr w:type="spellStart"/>
            <w:r>
              <w:rPr>
                <w:rFonts w:cs="Arial"/>
                <w:color w:val="000000"/>
              </w:rPr>
              <w:t>AcademiCS</w:t>
            </w:r>
            <w:proofErr w:type="spellEnd"/>
            <w:r>
              <w:rPr>
                <w:rFonts w:cs="Arial"/>
                <w:color w:val="000000"/>
              </w:rPr>
              <w:t xml:space="preserve"> Symposium (Region 3)</w:t>
            </w:r>
          </w:p>
        </w:tc>
        <w:tc>
          <w:tcPr>
            <w:tcW w:w="446" w:type="pct"/>
            <w:vAlign w:val="center"/>
          </w:tcPr>
          <w:p w14:paraId="63BEBFB6" w14:textId="4709E07C" w:rsidR="00391E10" w:rsidRPr="007E26E4" w:rsidRDefault="00391E10" w:rsidP="008F273F">
            <w:pPr>
              <w:jc w:val="center"/>
              <w:rPr>
                <w:rFonts w:cs="Arial"/>
              </w:rPr>
            </w:pPr>
            <w:r>
              <w:rPr>
                <w:rFonts w:cs="Arial"/>
              </w:rPr>
              <w:t>5</w:t>
            </w:r>
          </w:p>
        </w:tc>
        <w:tc>
          <w:tcPr>
            <w:tcW w:w="637" w:type="pct"/>
            <w:vAlign w:val="center"/>
          </w:tcPr>
          <w:p w14:paraId="27CD8881" w14:textId="60F5D5B4" w:rsidR="00391E10" w:rsidRPr="007E26E4" w:rsidRDefault="00391E10" w:rsidP="008F273F">
            <w:pPr>
              <w:jc w:val="center"/>
              <w:rPr>
                <w:rFonts w:cs="Arial"/>
              </w:rPr>
            </w:pPr>
            <w:r>
              <w:rPr>
                <w:rFonts w:cs="Arial"/>
              </w:rPr>
              <w:t>0</w:t>
            </w:r>
          </w:p>
        </w:tc>
        <w:tc>
          <w:tcPr>
            <w:tcW w:w="446" w:type="pct"/>
            <w:vAlign w:val="center"/>
          </w:tcPr>
          <w:p w14:paraId="12FA791C" w14:textId="5214405E" w:rsidR="00391E10" w:rsidRPr="007E26E4" w:rsidRDefault="00391E10" w:rsidP="008F273F">
            <w:pPr>
              <w:jc w:val="center"/>
              <w:rPr>
                <w:rFonts w:cs="Arial"/>
              </w:rPr>
            </w:pPr>
            <w:r>
              <w:rPr>
                <w:rFonts w:cs="Arial"/>
              </w:rPr>
              <w:t>0</w:t>
            </w:r>
          </w:p>
        </w:tc>
        <w:tc>
          <w:tcPr>
            <w:tcW w:w="541" w:type="pct"/>
            <w:vAlign w:val="center"/>
          </w:tcPr>
          <w:p w14:paraId="2E04DC26" w14:textId="6DF63827" w:rsidR="00391E10" w:rsidRPr="007E26E4" w:rsidRDefault="00391E10" w:rsidP="008F273F">
            <w:pPr>
              <w:jc w:val="center"/>
              <w:rPr>
                <w:rFonts w:cs="Arial"/>
              </w:rPr>
            </w:pPr>
            <w:r>
              <w:rPr>
                <w:rFonts w:cs="Arial"/>
              </w:rPr>
              <w:t>0</w:t>
            </w:r>
          </w:p>
        </w:tc>
        <w:tc>
          <w:tcPr>
            <w:tcW w:w="352" w:type="pct"/>
            <w:vAlign w:val="center"/>
          </w:tcPr>
          <w:p w14:paraId="4F7A40DE" w14:textId="240E8CF6" w:rsidR="00391E10" w:rsidRDefault="00FA1DBA" w:rsidP="008F273F">
            <w:pPr>
              <w:jc w:val="center"/>
              <w:rPr>
                <w:rFonts w:cs="Arial"/>
              </w:rPr>
            </w:pPr>
            <w:r>
              <w:rPr>
                <w:rFonts w:cs="Arial"/>
              </w:rPr>
              <w:t>1</w:t>
            </w:r>
          </w:p>
        </w:tc>
        <w:tc>
          <w:tcPr>
            <w:tcW w:w="320" w:type="pct"/>
            <w:vAlign w:val="center"/>
          </w:tcPr>
          <w:p w14:paraId="0B7E6165" w14:textId="67EECEA3" w:rsidR="00391E10" w:rsidRPr="007E26E4" w:rsidRDefault="00391E10" w:rsidP="008F273F">
            <w:pPr>
              <w:jc w:val="center"/>
              <w:rPr>
                <w:rFonts w:cs="Arial"/>
              </w:rPr>
            </w:pPr>
            <w:r>
              <w:rPr>
                <w:rFonts w:cs="Arial"/>
              </w:rPr>
              <w:t>5</w:t>
            </w:r>
          </w:p>
        </w:tc>
        <w:tc>
          <w:tcPr>
            <w:tcW w:w="382" w:type="pct"/>
            <w:vAlign w:val="center"/>
          </w:tcPr>
          <w:p w14:paraId="0A6B0D07" w14:textId="6A82645C" w:rsidR="00391E10" w:rsidRPr="007E26E4" w:rsidRDefault="00391E10" w:rsidP="008F273F">
            <w:pPr>
              <w:jc w:val="center"/>
              <w:rPr>
                <w:rFonts w:cs="Arial"/>
              </w:rPr>
            </w:pPr>
            <w:r>
              <w:rPr>
                <w:rFonts w:cs="Arial"/>
              </w:rPr>
              <w:t>5</w:t>
            </w:r>
          </w:p>
        </w:tc>
        <w:tc>
          <w:tcPr>
            <w:tcW w:w="288" w:type="pct"/>
            <w:vAlign w:val="center"/>
          </w:tcPr>
          <w:p w14:paraId="47DF74E6" w14:textId="2750FB3C" w:rsidR="00391E10" w:rsidRPr="007E26E4" w:rsidRDefault="00391E10" w:rsidP="008F273F">
            <w:pPr>
              <w:jc w:val="center"/>
              <w:rPr>
                <w:rFonts w:cs="Arial"/>
              </w:rPr>
            </w:pPr>
            <w:r>
              <w:rPr>
                <w:rFonts w:cs="Arial"/>
              </w:rPr>
              <w:t>5</w:t>
            </w:r>
          </w:p>
        </w:tc>
        <w:tc>
          <w:tcPr>
            <w:tcW w:w="412" w:type="pct"/>
            <w:vAlign w:val="center"/>
          </w:tcPr>
          <w:p w14:paraId="62946D99" w14:textId="68C2F028" w:rsidR="00391E10" w:rsidRPr="007E26E4" w:rsidRDefault="00391E10" w:rsidP="008F273F">
            <w:pPr>
              <w:jc w:val="center"/>
              <w:rPr>
                <w:rFonts w:cs="Arial"/>
              </w:rPr>
            </w:pPr>
            <w:r>
              <w:rPr>
                <w:rFonts w:cs="Arial"/>
              </w:rPr>
              <w:t>2</w:t>
            </w:r>
          </w:p>
        </w:tc>
        <w:tc>
          <w:tcPr>
            <w:tcW w:w="414" w:type="pct"/>
            <w:vAlign w:val="center"/>
          </w:tcPr>
          <w:p w14:paraId="733D82CF" w14:textId="198413B0" w:rsidR="00391E10" w:rsidRPr="007E26E4" w:rsidRDefault="00391E10" w:rsidP="008F273F">
            <w:pPr>
              <w:jc w:val="center"/>
              <w:rPr>
                <w:rFonts w:cs="Arial"/>
              </w:rPr>
            </w:pPr>
            <w:r>
              <w:rPr>
                <w:rFonts w:cs="Arial"/>
              </w:rPr>
              <w:t>1</w:t>
            </w:r>
          </w:p>
        </w:tc>
      </w:tr>
      <w:tr w:rsidR="00391E10" w:rsidRPr="00A3032F" w14:paraId="24C90ADF" w14:textId="77777777" w:rsidTr="008F273F">
        <w:trPr>
          <w:cantSplit/>
          <w:trHeight w:val="556"/>
          <w:jc w:val="center"/>
        </w:trPr>
        <w:tc>
          <w:tcPr>
            <w:tcW w:w="762" w:type="pct"/>
            <w:vAlign w:val="center"/>
          </w:tcPr>
          <w:p w14:paraId="3CD09EA2" w14:textId="4FB2D0D2" w:rsidR="00391E10" w:rsidRDefault="00391E10" w:rsidP="008F273F">
            <w:pPr>
              <w:rPr>
                <w:rFonts w:cs="Arial"/>
                <w:color w:val="000000"/>
              </w:rPr>
            </w:pPr>
            <w:r>
              <w:rPr>
                <w:rFonts w:cs="Arial"/>
                <w:color w:val="000000"/>
              </w:rPr>
              <w:t>Jump into CS – Impacts of Computing, Part 1 (Region 6)</w:t>
            </w:r>
          </w:p>
        </w:tc>
        <w:tc>
          <w:tcPr>
            <w:tcW w:w="446" w:type="pct"/>
            <w:vAlign w:val="center"/>
          </w:tcPr>
          <w:p w14:paraId="2A6289C4" w14:textId="7E16B7F3" w:rsidR="00391E10" w:rsidRPr="007E26E4" w:rsidRDefault="00391E10" w:rsidP="008F273F">
            <w:pPr>
              <w:jc w:val="center"/>
              <w:rPr>
                <w:rFonts w:cs="Arial"/>
              </w:rPr>
            </w:pPr>
            <w:r>
              <w:rPr>
                <w:rFonts w:cs="Arial"/>
              </w:rPr>
              <w:t>38</w:t>
            </w:r>
          </w:p>
        </w:tc>
        <w:tc>
          <w:tcPr>
            <w:tcW w:w="637" w:type="pct"/>
            <w:vAlign w:val="center"/>
          </w:tcPr>
          <w:p w14:paraId="214BE0AC" w14:textId="489BEC13" w:rsidR="00391E10" w:rsidRPr="007E26E4" w:rsidRDefault="00391E10" w:rsidP="008F273F">
            <w:pPr>
              <w:jc w:val="center"/>
              <w:rPr>
                <w:rFonts w:cs="Arial"/>
              </w:rPr>
            </w:pPr>
            <w:r>
              <w:rPr>
                <w:rFonts w:cs="Arial"/>
              </w:rPr>
              <w:t>0</w:t>
            </w:r>
          </w:p>
        </w:tc>
        <w:tc>
          <w:tcPr>
            <w:tcW w:w="446" w:type="pct"/>
            <w:vAlign w:val="center"/>
          </w:tcPr>
          <w:p w14:paraId="76F6F05C" w14:textId="20BC660D" w:rsidR="00391E10" w:rsidRPr="007E26E4" w:rsidRDefault="00391E10" w:rsidP="008F273F">
            <w:pPr>
              <w:jc w:val="center"/>
              <w:rPr>
                <w:rFonts w:cs="Arial"/>
              </w:rPr>
            </w:pPr>
            <w:r>
              <w:rPr>
                <w:rFonts w:cs="Arial"/>
              </w:rPr>
              <w:t>0</w:t>
            </w:r>
          </w:p>
        </w:tc>
        <w:tc>
          <w:tcPr>
            <w:tcW w:w="541" w:type="pct"/>
            <w:vAlign w:val="center"/>
          </w:tcPr>
          <w:p w14:paraId="7A6FFD5E" w14:textId="76A3CFB2" w:rsidR="00391E10" w:rsidRPr="007E26E4" w:rsidRDefault="00391E10" w:rsidP="008F273F">
            <w:pPr>
              <w:jc w:val="center"/>
              <w:rPr>
                <w:rFonts w:cs="Arial"/>
              </w:rPr>
            </w:pPr>
            <w:r>
              <w:rPr>
                <w:rFonts w:cs="Arial"/>
              </w:rPr>
              <w:t>0</w:t>
            </w:r>
          </w:p>
        </w:tc>
        <w:tc>
          <w:tcPr>
            <w:tcW w:w="352" w:type="pct"/>
            <w:vAlign w:val="center"/>
          </w:tcPr>
          <w:p w14:paraId="3F146A9A" w14:textId="5D426F9D" w:rsidR="00391E10" w:rsidRDefault="00FA1DBA" w:rsidP="008F273F">
            <w:pPr>
              <w:jc w:val="center"/>
              <w:rPr>
                <w:rFonts w:cs="Arial"/>
              </w:rPr>
            </w:pPr>
            <w:r>
              <w:rPr>
                <w:rFonts w:cs="Arial"/>
              </w:rPr>
              <w:t>4</w:t>
            </w:r>
          </w:p>
        </w:tc>
        <w:tc>
          <w:tcPr>
            <w:tcW w:w="320" w:type="pct"/>
            <w:vAlign w:val="center"/>
          </w:tcPr>
          <w:p w14:paraId="3557FA68" w14:textId="201775F1" w:rsidR="00391E10" w:rsidRPr="007E26E4" w:rsidRDefault="00391E10" w:rsidP="008F273F">
            <w:pPr>
              <w:jc w:val="center"/>
              <w:rPr>
                <w:rFonts w:cs="Arial"/>
              </w:rPr>
            </w:pPr>
            <w:r>
              <w:rPr>
                <w:rFonts w:cs="Arial"/>
              </w:rPr>
              <w:t>38</w:t>
            </w:r>
          </w:p>
        </w:tc>
        <w:tc>
          <w:tcPr>
            <w:tcW w:w="382" w:type="pct"/>
            <w:vAlign w:val="center"/>
          </w:tcPr>
          <w:p w14:paraId="0B2E39FB" w14:textId="30361BA6" w:rsidR="00391E10" w:rsidRPr="007E26E4" w:rsidRDefault="00391E10" w:rsidP="008F273F">
            <w:pPr>
              <w:jc w:val="center"/>
              <w:rPr>
                <w:rFonts w:cs="Arial"/>
              </w:rPr>
            </w:pPr>
            <w:r>
              <w:rPr>
                <w:rFonts w:cs="Arial"/>
              </w:rPr>
              <w:t>36</w:t>
            </w:r>
          </w:p>
        </w:tc>
        <w:tc>
          <w:tcPr>
            <w:tcW w:w="288" w:type="pct"/>
            <w:vAlign w:val="center"/>
          </w:tcPr>
          <w:p w14:paraId="07730FA1" w14:textId="00186149" w:rsidR="00391E10" w:rsidRPr="007E26E4" w:rsidRDefault="00391E10" w:rsidP="008F273F">
            <w:pPr>
              <w:jc w:val="center"/>
              <w:rPr>
                <w:rFonts w:cs="Arial"/>
              </w:rPr>
            </w:pPr>
            <w:r>
              <w:rPr>
                <w:rFonts w:cs="Arial"/>
              </w:rPr>
              <w:t>23</w:t>
            </w:r>
          </w:p>
        </w:tc>
        <w:tc>
          <w:tcPr>
            <w:tcW w:w="412" w:type="pct"/>
            <w:vAlign w:val="center"/>
          </w:tcPr>
          <w:p w14:paraId="642B44DD" w14:textId="4258DC46" w:rsidR="00391E10" w:rsidRPr="007E26E4" w:rsidRDefault="00391E10" w:rsidP="008F273F">
            <w:pPr>
              <w:jc w:val="center"/>
              <w:rPr>
                <w:rFonts w:cs="Arial"/>
              </w:rPr>
            </w:pPr>
            <w:r>
              <w:rPr>
                <w:rFonts w:cs="Arial"/>
              </w:rPr>
              <w:t>9</w:t>
            </w:r>
          </w:p>
        </w:tc>
        <w:tc>
          <w:tcPr>
            <w:tcW w:w="414" w:type="pct"/>
            <w:vAlign w:val="center"/>
          </w:tcPr>
          <w:p w14:paraId="6AFDC705" w14:textId="66075075" w:rsidR="00391E10" w:rsidRPr="007E26E4" w:rsidRDefault="00391E10" w:rsidP="008F273F">
            <w:pPr>
              <w:jc w:val="center"/>
              <w:rPr>
                <w:rFonts w:cs="Arial"/>
              </w:rPr>
            </w:pPr>
            <w:r>
              <w:rPr>
                <w:rFonts w:cs="Arial"/>
              </w:rPr>
              <w:t>5</w:t>
            </w:r>
          </w:p>
        </w:tc>
      </w:tr>
      <w:tr w:rsidR="00391E10" w:rsidRPr="00A3032F" w14:paraId="777E9D32" w14:textId="77777777" w:rsidTr="008F273F">
        <w:trPr>
          <w:cantSplit/>
          <w:trHeight w:val="556"/>
          <w:jc w:val="center"/>
        </w:trPr>
        <w:tc>
          <w:tcPr>
            <w:tcW w:w="762" w:type="pct"/>
            <w:vAlign w:val="center"/>
          </w:tcPr>
          <w:p w14:paraId="5629DB95" w14:textId="4C1C79AA" w:rsidR="00391E10" w:rsidRDefault="00391E10" w:rsidP="008F273F">
            <w:pPr>
              <w:rPr>
                <w:rFonts w:cs="Arial"/>
                <w:color w:val="000000"/>
              </w:rPr>
            </w:pPr>
            <w:r>
              <w:rPr>
                <w:rFonts w:cs="Arial"/>
                <w:color w:val="000000"/>
              </w:rPr>
              <w:t xml:space="preserve">Do Your Bit with </w:t>
            </w:r>
            <w:proofErr w:type="spellStart"/>
            <w:proofErr w:type="gramStart"/>
            <w:r w:rsidR="00B16ECF">
              <w:rPr>
                <w:rFonts w:cs="Arial"/>
                <w:color w:val="000000"/>
              </w:rPr>
              <w:t>m</w:t>
            </w:r>
            <w:r>
              <w:rPr>
                <w:rFonts w:cs="Arial"/>
                <w:color w:val="000000"/>
              </w:rPr>
              <w:t>icro:bit</w:t>
            </w:r>
            <w:proofErr w:type="spellEnd"/>
            <w:proofErr w:type="gramEnd"/>
            <w:r>
              <w:rPr>
                <w:rFonts w:cs="Arial"/>
                <w:color w:val="000000"/>
              </w:rPr>
              <w:t xml:space="preserve"> (Region 7)</w:t>
            </w:r>
          </w:p>
        </w:tc>
        <w:tc>
          <w:tcPr>
            <w:tcW w:w="446" w:type="pct"/>
            <w:vAlign w:val="center"/>
          </w:tcPr>
          <w:p w14:paraId="1ED9B8A0" w14:textId="25398ACD" w:rsidR="00391E10" w:rsidRPr="007E26E4" w:rsidRDefault="00391E10" w:rsidP="008F273F">
            <w:pPr>
              <w:jc w:val="center"/>
              <w:rPr>
                <w:rFonts w:cs="Arial"/>
              </w:rPr>
            </w:pPr>
            <w:r>
              <w:rPr>
                <w:rFonts w:cs="Arial"/>
              </w:rPr>
              <w:t>9</w:t>
            </w:r>
          </w:p>
        </w:tc>
        <w:tc>
          <w:tcPr>
            <w:tcW w:w="637" w:type="pct"/>
            <w:vAlign w:val="center"/>
          </w:tcPr>
          <w:p w14:paraId="218C8F45" w14:textId="2B8EAA46" w:rsidR="00391E10" w:rsidRPr="007E26E4" w:rsidRDefault="00391E10" w:rsidP="008F273F">
            <w:pPr>
              <w:jc w:val="center"/>
              <w:rPr>
                <w:rFonts w:cs="Arial"/>
              </w:rPr>
            </w:pPr>
            <w:r>
              <w:rPr>
                <w:rFonts w:cs="Arial"/>
              </w:rPr>
              <w:t>0</w:t>
            </w:r>
          </w:p>
        </w:tc>
        <w:tc>
          <w:tcPr>
            <w:tcW w:w="446" w:type="pct"/>
            <w:vAlign w:val="center"/>
          </w:tcPr>
          <w:p w14:paraId="286105F0" w14:textId="1B270411" w:rsidR="00391E10" w:rsidRPr="007E26E4" w:rsidRDefault="00391E10" w:rsidP="008F273F">
            <w:pPr>
              <w:jc w:val="center"/>
              <w:rPr>
                <w:rFonts w:cs="Arial"/>
              </w:rPr>
            </w:pPr>
            <w:r>
              <w:rPr>
                <w:rFonts w:cs="Arial"/>
              </w:rPr>
              <w:t>0</w:t>
            </w:r>
          </w:p>
        </w:tc>
        <w:tc>
          <w:tcPr>
            <w:tcW w:w="541" w:type="pct"/>
            <w:vAlign w:val="center"/>
          </w:tcPr>
          <w:p w14:paraId="2D2D80AF" w14:textId="42D3C256" w:rsidR="00391E10" w:rsidRPr="007E26E4" w:rsidRDefault="00391E10" w:rsidP="008F273F">
            <w:pPr>
              <w:jc w:val="center"/>
              <w:rPr>
                <w:rFonts w:cs="Arial"/>
              </w:rPr>
            </w:pPr>
            <w:r>
              <w:rPr>
                <w:rFonts w:cs="Arial"/>
              </w:rPr>
              <w:t>0</w:t>
            </w:r>
          </w:p>
        </w:tc>
        <w:tc>
          <w:tcPr>
            <w:tcW w:w="352" w:type="pct"/>
            <w:vAlign w:val="center"/>
          </w:tcPr>
          <w:p w14:paraId="7DC8CB81" w14:textId="58C0C75B" w:rsidR="00391E10" w:rsidRDefault="00FA1DBA" w:rsidP="008F273F">
            <w:pPr>
              <w:jc w:val="center"/>
              <w:rPr>
                <w:rFonts w:cs="Arial"/>
              </w:rPr>
            </w:pPr>
            <w:r>
              <w:rPr>
                <w:rFonts w:cs="Arial"/>
              </w:rPr>
              <w:t>1</w:t>
            </w:r>
          </w:p>
        </w:tc>
        <w:tc>
          <w:tcPr>
            <w:tcW w:w="320" w:type="pct"/>
            <w:vAlign w:val="center"/>
          </w:tcPr>
          <w:p w14:paraId="45AE91C4" w14:textId="0D4A7DCD" w:rsidR="00391E10" w:rsidRPr="007E26E4" w:rsidRDefault="00391E10" w:rsidP="008F273F">
            <w:pPr>
              <w:jc w:val="center"/>
              <w:rPr>
                <w:rFonts w:cs="Arial"/>
              </w:rPr>
            </w:pPr>
            <w:r>
              <w:rPr>
                <w:rFonts w:cs="Arial"/>
              </w:rPr>
              <w:t>9</w:t>
            </w:r>
          </w:p>
        </w:tc>
        <w:tc>
          <w:tcPr>
            <w:tcW w:w="382" w:type="pct"/>
            <w:vAlign w:val="center"/>
          </w:tcPr>
          <w:p w14:paraId="551ADE06" w14:textId="24152459" w:rsidR="00391E10" w:rsidRPr="007E26E4" w:rsidRDefault="00391E10" w:rsidP="008F273F">
            <w:pPr>
              <w:jc w:val="center"/>
              <w:rPr>
                <w:rFonts w:cs="Arial"/>
              </w:rPr>
            </w:pPr>
            <w:r>
              <w:rPr>
                <w:rFonts w:cs="Arial"/>
              </w:rPr>
              <w:t>10</w:t>
            </w:r>
          </w:p>
        </w:tc>
        <w:tc>
          <w:tcPr>
            <w:tcW w:w="288" w:type="pct"/>
            <w:vAlign w:val="center"/>
          </w:tcPr>
          <w:p w14:paraId="02C47383" w14:textId="5A2041B2" w:rsidR="00391E10" w:rsidRPr="007E26E4" w:rsidRDefault="00391E10" w:rsidP="008F273F">
            <w:pPr>
              <w:jc w:val="center"/>
              <w:rPr>
                <w:rFonts w:cs="Arial"/>
              </w:rPr>
            </w:pPr>
            <w:r>
              <w:rPr>
                <w:rFonts w:cs="Arial"/>
              </w:rPr>
              <w:t>9</w:t>
            </w:r>
          </w:p>
        </w:tc>
        <w:tc>
          <w:tcPr>
            <w:tcW w:w="412" w:type="pct"/>
            <w:vAlign w:val="center"/>
          </w:tcPr>
          <w:p w14:paraId="45900836" w14:textId="228541ED" w:rsidR="00391E10" w:rsidRPr="007E26E4" w:rsidRDefault="00391E10" w:rsidP="008F273F">
            <w:pPr>
              <w:jc w:val="center"/>
              <w:rPr>
                <w:rFonts w:cs="Arial"/>
              </w:rPr>
            </w:pPr>
            <w:r>
              <w:rPr>
                <w:rFonts w:cs="Arial"/>
              </w:rPr>
              <w:t>4</w:t>
            </w:r>
          </w:p>
        </w:tc>
        <w:tc>
          <w:tcPr>
            <w:tcW w:w="414" w:type="pct"/>
            <w:vAlign w:val="center"/>
          </w:tcPr>
          <w:p w14:paraId="4197CC1F" w14:textId="6D3EE907" w:rsidR="00391E10" w:rsidRPr="007E26E4" w:rsidRDefault="00391E10" w:rsidP="008F273F">
            <w:pPr>
              <w:jc w:val="center"/>
              <w:rPr>
                <w:rFonts w:cs="Arial"/>
              </w:rPr>
            </w:pPr>
            <w:r>
              <w:rPr>
                <w:rFonts w:cs="Arial"/>
              </w:rPr>
              <w:t>2</w:t>
            </w:r>
          </w:p>
        </w:tc>
      </w:tr>
      <w:tr w:rsidR="00391E10" w:rsidRPr="00A3032F" w14:paraId="731D6A45" w14:textId="77777777" w:rsidTr="008F273F">
        <w:trPr>
          <w:cantSplit/>
          <w:trHeight w:val="556"/>
          <w:jc w:val="center"/>
        </w:trPr>
        <w:tc>
          <w:tcPr>
            <w:tcW w:w="762" w:type="pct"/>
            <w:vAlign w:val="center"/>
          </w:tcPr>
          <w:p w14:paraId="774048BB" w14:textId="4A82CE7B" w:rsidR="00391E10" w:rsidRDefault="00391E10" w:rsidP="008F273F">
            <w:pPr>
              <w:rPr>
                <w:rFonts w:cs="Arial"/>
                <w:color w:val="000000"/>
              </w:rPr>
            </w:pPr>
            <w:r>
              <w:rPr>
                <w:rFonts w:cs="Arial"/>
                <w:color w:val="000000"/>
              </w:rPr>
              <w:t>EdTech Playground: EdTech for SEL (Statewide)</w:t>
            </w:r>
          </w:p>
        </w:tc>
        <w:tc>
          <w:tcPr>
            <w:tcW w:w="446" w:type="pct"/>
            <w:vAlign w:val="center"/>
          </w:tcPr>
          <w:p w14:paraId="783320DF" w14:textId="2A214445" w:rsidR="00391E10" w:rsidRPr="007E26E4" w:rsidRDefault="00391E10" w:rsidP="008F273F">
            <w:pPr>
              <w:jc w:val="center"/>
              <w:rPr>
                <w:rFonts w:cs="Arial"/>
              </w:rPr>
            </w:pPr>
            <w:r>
              <w:rPr>
                <w:rFonts w:cs="Arial"/>
              </w:rPr>
              <w:t>76</w:t>
            </w:r>
          </w:p>
        </w:tc>
        <w:tc>
          <w:tcPr>
            <w:tcW w:w="637" w:type="pct"/>
            <w:vAlign w:val="center"/>
          </w:tcPr>
          <w:p w14:paraId="5C81145B" w14:textId="5944DFBC" w:rsidR="00391E10" w:rsidRPr="007E26E4" w:rsidRDefault="00391E10" w:rsidP="008F273F">
            <w:pPr>
              <w:jc w:val="center"/>
              <w:rPr>
                <w:rFonts w:cs="Arial"/>
              </w:rPr>
            </w:pPr>
            <w:r>
              <w:rPr>
                <w:rFonts w:cs="Arial"/>
              </w:rPr>
              <w:t>2</w:t>
            </w:r>
          </w:p>
        </w:tc>
        <w:tc>
          <w:tcPr>
            <w:tcW w:w="446" w:type="pct"/>
            <w:vAlign w:val="center"/>
          </w:tcPr>
          <w:p w14:paraId="5EF6BEF3" w14:textId="424812E0" w:rsidR="00391E10" w:rsidRPr="007E26E4" w:rsidRDefault="00391E10" w:rsidP="008F273F">
            <w:pPr>
              <w:jc w:val="center"/>
              <w:rPr>
                <w:rFonts w:cs="Arial"/>
              </w:rPr>
            </w:pPr>
            <w:r>
              <w:rPr>
                <w:rFonts w:cs="Arial"/>
              </w:rPr>
              <w:t>2</w:t>
            </w:r>
          </w:p>
        </w:tc>
        <w:tc>
          <w:tcPr>
            <w:tcW w:w="541" w:type="pct"/>
            <w:vAlign w:val="center"/>
          </w:tcPr>
          <w:p w14:paraId="3B084C97" w14:textId="62090493" w:rsidR="00391E10" w:rsidRPr="007E26E4" w:rsidRDefault="00391E10" w:rsidP="008F273F">
            <w:pPr>
              <w:jc w:val="center"/>
              <w:rPr>
                <w:rFonts w:cs="Arial"/>
              </w:rPr>
            </w:pPr>
            <w:r>
              <w:rPr>
                <w:rFonts w:cs="Arial"/>
              </w:rPr>
              <w:t>2</w:t>
            </w:r>
          </w:p>
        </w:tc>
        <w:tc>
          <w:tcPr>
            <w:tcW w:w="352" w:type="pct"/>
            <w:vAlign w:val="center"/>
          </w:tcPr>
          <w:p w14:paraId="37600872" w14:textId="5D91B352" w:rsidR="00391E10" w:rsidRDefault="00FA1DBA" w:rsidP="008F273F">
            <w:pPr>
              <w:jc w:val="center"/>
              <w:rPr>
                <w:rFonts w:cs="Arial"/>
              </w:rPr>
            </w:pPr>
            <w:r>
              <w:rPr>
                <w:rFonts w:cs="Arial"/>
              </w:rPr>
              <w:t>13</w:t>
            </w:r>
          </w:p>
        </w:tc>
        <w:tc>
          <w:tcPr>
            <w:tcW w:w="320" w:type="pct"/>
            <w:vAlign w:val="center"/>
          </w:tcPr>
          <w:p w14:paraId="486F0E4D" w14:textId="1B34103F" w:rsidR="00391E10" w:rsidRPr="007E26E4" w:rsidRDefault="00391E10" w:rsidP="008F273F">
            <w:pPr>
              <w:jc w:val="center"/>
              <w:rPr>
                <w:rFonts w:cs="Arial"/>
              </w:rPr>
            </w:pPr>
            <w:r>
              <w:rPr>
                <w:rFonts w:cs="Arial"/>
              </w:rPr>
              <w:t>76</w:t>
            </w:r>
          </w:p>
        </w:tc>
        <w:tc>
          <w:tcPr>
            <w:tcW w:w="382" w:type="pct"/>
            <w:vAlign w:val="center"/>
          </w:tcPr>
          <w:p w14:paraId="67848AD1" w14:textId="7D7A183E" w:rsidR="00391E10" w:rsidRPr="007E26E4" w:rsidRDefault="00391E10" w:rsidP="008F273F">
            <w:pPr>
              <w:jc w:val="center"/>
              <w:rPr>
                <w:rFonts w:cs="Arial"/>
              </w:rPr>
            </w:pPr>
            <w:r>
              <w:rPr>
                <w:rFonts w:cs="Arial"/>
              </w:rPr>
              <w:t>84</w:t>
            </w:r>
          </w:p>
        </w:tc>
        <w:tc>
          <w:tcPr>
            <w:tcW w:w="288" w:type="pct"/>
            <w:vAlign w:val="center"/>
          </w:tcPr>
          <w:p w14:paraId="62CE74E0" w14:textId="4F208A5B" w:rsidR="00391E10" w:rsidRPr="007E26E4" w:rsidRDefault="00391E10" w:rsidP="008F273F">
            <w:pPr>
              <w:jc w:val="center"/>
              <w:rPr>
                <w:rFonts w:cs="Arial"/>
              </w:rPr>
            </w:pPr>
            <w:r>
              <w:rPr>
                <w:rFonts w:cs="Arial"/>
              </w:rPr>
              <w:t>60</w:t>
            </w:r>
          </w:p>
        </w:tc>
        <w:tc>
          <w:tcPr>
            <w:tcW w:w="412" w:type="pct"/>
            <w:vAlign w:val="center"/>
          </w:tcPr>
          <w:p w14:paraId="2566A65E" w14:textId="7E5CD275" w:rsidR="00391E10" w:rsidRPr="007E26E4" w:rsidRDefault="00391E10" w:rsidP="008F273F">
            <w:pPr>
              <w:jc w:val="center"/>
              <w:rPr>
                <w:rFonts w:cs="Arial"/>
              </w:rPr>
            </w:pPr>
            <w:r>
              <w:rPr>
                <w:rFonts w:cs="Arial"/>
              </w:rPr>
              <w:t>21</w:t>
            </w:r>
          </w:p>
        </w:tc>
        <w:tc>
          <w:tcPr>
            <w:tcW w:w="414" w:type="pct"/>
            <w:vAlign w:val="center"/>
          </w:tcPr>
          <w:p w14:paraId="6E093AB0" w14:textId="4A02C631" w:rsidR="00391E10" w:rsidRPr="007E26E4" w:rsidRDefault="00391E10" w:rsidP="008F273F">
            <w:pPr>
              <w:jc w:val="center"/>
              <w:rPr>
                <w:rFonts w:cs="Arial"/>
              </w:rPr>
            </w:pPr>
            <w:r>
              <w:rPr>
                <w:rFonts w:cs="Arial"/>
              </w:rPr>
              <w:t>6</w:t>
            </w:r>
          </w:p>
        </w:tc>
      </w:tr>
      <w:tr w:rsidR="00391E10" w:rsidRPr="00A3032F" w14:paraId="652EC8B1" w14:textId="77777777" w:rsidTr="008F273F">
        <w:trPr>
          <w:cantSplit/>
          <w:trHeight w:val="556"/>
          <w:jc w:val="center"/>
        </w:trPr>
        <w:tc>
          <w:tcPr>
            <w:tcW w:w="762" w:type="pct"/>
            <w:vAlign w:val="center"/>
          </w:tcPr>
          <w:p w14:paraId="54BD5361" w14:textId="4ED61387" w:rsidR="00391E10" w:rsidRDefault="00391E10" w:rsidP="008F273F">
            <w:pPr>
              <w:rPr>
                <w:rFonts w:cs="Arial"/>
                <w:color w:val="000000"/>
              </w:rPr>
            </w:pPr>
            <w:r>
              <w:rPr>
                <w:rFonts w:cs="Arial"/>
                <w:color w:val="000000"/>
              </w:rPr>
              <w:t>Jump into CS – Impacts of Computing, Part 2 (Region 6)</w:t>
            </w:r>
          </w:p>
        </w:tc>
        <w:tc>
          <w:tcPr>
            <w:tcW w:w="446" w:type="pct"/>
            <w:vAlign w:val="center"/>
          </w:tcPr>
          <w:p w14:paraId="7E349CE1" w14:textId="55B78A3F" w:rsidR="00391E10" w:rsidRPr="007E26E4" w:rsidRDefault="00391E10" w:rsidP="008F273F">
            <w:pPr>
              <w:jc w:val="center"/>
              <w:rPr>
                <w:rFonts w:cs="Arial"/>
              </w:rPr>
            </w:pPr>
            <w:r>
              <w:rPr>
                <w:rFonts w:cs="Arial"/>
              </w:rPr>
              <w:t>38</w:t>
            </w:r>
          </w:p>
        </w:tc>
        <w:tc>
          <w:tcPr>
            <w:tcW w:w="637" w:type="pct"/>
            <w:vAlign w:val="center"/>
          </w:tcPr>
          <w:p w14:paraId="4373727A" w14:textId="7D3F6F45" w:rsidR="00391E10" w:rsidRPr="007E26E4" w:rsidRDefault="00391E10" w:rsidP="008F273F">
            <w:pPr>
              <w:jc w:val="center"/>
              <w:rPr>
                <w:rFonts w:cs="Arial"/>
              </w:rPr>
            </w:pPr>
            <w:r>
              <w:rPr>
                <w:rFonts w:cs="Arial"/>
              </w:rPr>
              <w:t>0</w:t>
            </w:r>
          </w:p>
        </w:tc>
        <w:tc>
          <w:tcPr>
            <w:tcW w:w="446" w:type="pct"/>
            <w:vAlign w:val="center"/>
          </w:tcPr>
          <w:p w14:paraId="3EFB8D35" w14:textId="059CA8D9" w:rsidR="00391E10" w:rsidRPr="007E26E4" w:rsidRDefault="00391E10" w:rsidP="008F273F">
            <w:pPr>
              <w:jc w:val="center"/>
              <w:rPr>
                <w:rFonts w:cs="Arial"/>
              </w:rPr>
            </w:pPr>
            <w:r>
              <w:rPr>
                <w:rFonts w:cs="Arial"/>
              </w:rPr>
              <w:t>0</w:t>
            </w:r>
          </w:p>
        </w:tc>
        <w:tc>
          <w:tcPr>
            <w:tcW w:w="541" w:type="pct"/>
            <w:vAlign w:val="center"/>
          </w:tcPr>
          <w:p w14:paraId="536510C1" w14:textId="66064D32" w:rsidR="00391E10" w:rsidRPr="007E26E4" w:rsidRDefault="00391E10" w:rsidP="008F273F">
            <w:pPr>
              <w:jc w:val="center"/>
              <w:rPr>
                <w:rFonts w:cs="Arial"/>
              </w:rPr>
            </w:pPr>
            <w:r>
              <w:rPr>
                <w:rFonts w:cs="Arial"/>
              </w:rPr>
              <w:t>0</w:t>
            </w:r>
          </w:p>
        </w:tc>
        <w:tc>
          <w:tcPr>
            <w:tcW w:w="352" w:type="pct"/>
            <w:vAlign w:val="center"/>
          </w:tcPr>
          <w:p w14:paraId="3BADED97" w14:textId="399933C5" w:rsidR="00391E10" w:rsidRDefault="00FA1DBA" w:rsidP="008F273F">
            <w:pPr>
              <w:jc w:val="center"/>
              <w:rPr>
                <w:rFonts w:cs="Arial"/>
              </w:rPr>
            </w:pPr>
            <w:r>
              <w:rPr>
                <w:rFonts w:cs="Arial"/>
              </w:rPr>
              <w:t>4</w:t>
            </w:r>
          </w:p>
        </w:tc>
        <w:tc>
          <w:tcPr>
            <w:tcW w:w="320" w:type="pct"/>
            <w:vAlign w:val="center"/>
          </w:tcPr>
          <w:p w14:paraId="6740A888" w14:textId="7A30C2CB" w:rsidR="00391E10" w:rsidRPr="007E26E4" w:rsidRDefault="00391E10" w:rsidP="008F273F">
            <w:pPr>
              <w:jc w:val="center"/>
              <w:rPr>
                <w:rFonts w:cs="Arial"/>
              </w:rPr>
            </w:pPr>
            <w:r>
              <w:rPr>
                <w:rFonts w:cs="Arial"/>
              </w:rPr>
              <w:t>38</w:t>
            </w:r>
          </w:p>
        </w:tc>
        <w:tc>
          <w:tcPr>
            <w:tcW w:w="382" w:type="pct"/>
            <w:vAlign w:val="center"/>
          </w:tcPr>
          <w:p w14:paraId="368E633E" w14:textId="7CBF4BA8" w:rsidR="00391E10" w:rsidRPr="007E26E4" w:rsidRDefault="00391E10" w:rsidP="008F273F">
            <w:pPr>
              <w:jc w:val="center"/>
              <w:rPr>
                <w:rFonts w:cs="Arial"/>
              </w:rPr>
            </w:pPr>
            <w:r>
              <w:rPr>
                <w:rFonts w:cs="Arial"/>
              </w:rPr>
              <w:t>36</w:t>
            </w:r>
          </w:p>
        </w:tc>
        <w:tc>
          <w:tcPr>
            <w:tcW w:w="288" w:type="pct"/>
            <w:vAlign w:val="center"/>
          </w:tcPr>
          <w:p w14:paraId="0F820257" w14:textId="45AB9AAD" w:rsidR="00391E10" w:rsidRPr="007E26E4" w:rsidRDefault="00391E10" w:rsidP="008F273F">
            <w:pPr>
              <w:jc w:val="center"/>
              <w:rPr>
                <w:rFonts w:cs="Arial"/>
              </w:rPr>
            </w:pPr>
            <w:r>
              <w:rPr>
                <w:rFonts w:cs="Arial"/>
              </w:rPr>
              <w:t>23</w:t>
            </w:r>
          </w:p>
        </w:tc>
        <w:tc>
          <w:tcPr>
            <w:tcW w:w="412" w:type="pct"/>
            <w:vAlign w:val="center"/>
          </w:tcPr>
          <w:p w14:paraId="09A07BA8" w14:textId="6359C366" w:rsidR="00391E10" w:rsidRPr="007E26E4" w:rsidRDefault="00391E10" w:rsidP="008F273F">
            <w:pPr>
              <w:jc w:val="center"/>
              <w:rPr>
                <w:rFonts w:cs="Arial"/>
              </w:rPr>
            </w:pPr>
            <w:r>
              <w:rPr>
                <w:rFonts w:cs="Arial"/>
              </w:rPr>
              <w:t>9</w:t>
            </w:r>
          </w:p>
        </w:tc>
        <w:tc>
          <w:tcPr>
            <w:tcW w:w="414" w:type="pct"/>
            <w:vAlign w:val="center"/>
          </w:tcPr>
          <w:p w14:paraId="6CB48A69" w14:textId="05AA171F" w:rsidR="00391E10" w:rsidRPr="007E26E4" w:rsidRDefault="00391E10" w:rsidP="008F273F">
            <w:pPr>
              <w:jc w:val="center"/>
              <w:rPr>
                <w:rFonts w:cs="Arial"/>
              </w:rPr>
            </w:pPr>
            <w:r>
              <w:rPr>
                <w:rFonts w:cs="Arial"/>
              </w:rPr>
              <w:t>5</w:t>
            </w:r>
          </w:p>
        </w:tc>
      </w:tr>
      <w:tr w:rsidR="00391E10" w:rsidRPr="00A3032F" w14:paraId="58A1EA63" w14:textId="77777777" w:rsidTr="008F273F">
        <w:trPr>
          <w:cantSplit/>
          <w:trHeight w:val="556"/>
          <w:jc w:val="center"/>
        </w:trPr>
        <w:tc>
          <w:tcPr>
            <w:tcW w:w="762" w:type="pct"/>
            <w:vAlign w:val="center"/>
          </w:tcPr>
          <w:p w14:paraId="094A9392" w14:textId="1FE0C234" w:rsidR="00391E10" w:rsidRDefault="00391E10" w:rsidP="008F273F">
            <w:pPr>
              <w:rPr>
                <w:rFonts w:cs="Arial"/>
                <w:color w:val="000000"/>
              </w:rPr>
            </w:pPr>
            <w:r>
              <w:rPr>
                <w:rFonts w:cs="Arial"/>
                <w:color w:val="000000"/>
              </w:rPr>
              <w:lastRenderedPageBreak/>
              <w:t>Code.org CS Fundamentals at Kern COE T</w:t>
            </w:r>
            <w:r w:rsidR="00EB1A49">
              <w:rPr>
                <w:rFonts w:cs="Arial"/>
                <w:color w:val="000000"/>
              </w:rPr>
              <w:t xml:space="preserve">ransitional </w:t>
            </w:r>
            <w:r w:rsidR="007B7B38">
              <w:rPr>
                <w:rFonts w:cs="Arial"/>
                <w:color w:val="000000"/>
              </w:rPr>
              <w:t>K</w:t>
            </w:r>
            <w:r w:rsidR="00EB1A49">
              <w:rPr>
                <w:rFonts w:cs="Arial"/>
                <w:color w:val="000000"/>
              </w:rPr>
              <w:t xml:space="preserve">indergarten Through Grade Five </w:t>
            </w:r>
            <w:r>
              <w:rPr>
                <w:rFonts w:cs="Arial"/>
                <w:color w:val="000000"/>
              </w:rPr>
              <w:t>(Region 6)</w:t>
            </w:r>
          </w:p>
        </w:tc>
        <w:tc>
          <w:tcPr>
            <w:tcW w:w="446" w:type="pct"/>
            <w:vAlign w:val="center"/>
          </w:tcPr>
          <w:p w14:paraId="0D0BFD8B" w14:textId="217E99C5" w:rsidR="00391E10" w:rsidRPr="007E26E4" w:rsidRDefault="00391E10" w:rsidP="008F273F">
            <w:pPr>
              <w:jc w:val="center"/>
              <w:rPr>
                <w:rFonts w:cs="Arial"/>
              </w:rPr>
            </w:pPr>
            <w:r>
              <w:rPr>
                <w:rFonts w:cs="Arial"/>
              </w:rPr>
              <w:t>7</w:t>
            </w:r>
          </w:p>
        </w:tc>
        <w:tc>
          <w:tcPr>
            <w:tcW w:w="637" w:type="pct"/>
            <w:vAlign w:val="center"/>
          </w:tcPr>
          <w:p w14:paraId="200A7C21" w14:textId="10DDE785" w:rsidR="00391E10" w:rsidRPr="007E26E4" w:rsidRDefault="00391E10" w:rsidP="008F273F">
            <w:pPr>
              <w:jc w:val="center"/>
              <w:rPr>
                <w:rFonts w:cs="Arial"/>
              </w:rPr>
            </w:pPr>
            <w:r>
              <w:rPr>
                <w:rFonts w:cs="Arial"/>
              </w:rPr>
              <w:t>0</w:t>
            </w:r>
          </w:p>
        </w:tc>
        <w:tc>
          <w:tcPr>
            <w:tcW w:w="446" w:type="pct"/>
            <w:vAlign w:val="center"/>
          </w:tcPr>
          <w:p w14:paraId="4D48C2E0" w14:textId="2C07A1B3" w:rsidR="00391E10" w:rsidRPr="007E26E4" w:rsidRDefault="00391E10" w:rsidP="008F273F">
            <w:pPr>
              <w:jc w:val="center"/>
              <w:rPr>
                <w:rFonts w:cs="Arial"/>
              </w:rPr>
            </w:pPr>
            <w:r>
              <w:rPr>
                <w:rFonts w:cs="Arial"/>
              </w:rPr>
              <w:t>0</w:t>
            </w:r>
          </w:p>
        </w:tc>
        <w:tc>
          <w:tcPr>
            <w:tcW w:w="541" w:type="pct"/>
            <w:vAlign w:val="center"/>
          </w:tcPr>
          <w:p w14:paraId="7B68E9DB" w14:textId="3BD31556" w:rsidR="00391E10" w:rsidRPr="007E26E4" w:rsidRDefault="00391E10" w:rsidP="008F273F">
            <w:pPr>
              <w:jc w:val="center"/>
              <w:rPr>
                <w:rFonts w:cs="Arial"/>
              </w:rPr>
            </w:pPr>
            <w:r>
              <w:rPr>
                <w:rFonts w:cs="Arial"/>
              </w:rPr>
              <w:t>0</w:t>
            </w:r>
          </w:p>
        </w:tc>
        <w:tc>
          <w:tcPr>
            <w:tcW w:w="352" w:type="pct"/>
            <w:vAlign w:val="center"/>
          </w:tcPr>
          <w:p w14:paraId="53809062" w14:textId="4563E462" w:rsidR="00391E10" w:rsidRDefault="00FA1DBA" w:rsidP="008F273F">
            <w:pPr>
              <w:jc w:val="center"/>
              <w:rPr>
                <w:rFonts w:cs="Arial"/>
              </w:rPr>
            </w:pPr>
            <w:r>
              <w:rPr>
                <w:rFonts w:cs="Arial"/>
              </w:rPr>
              <w:t>0</w:t>
            </w:r>
          </w:p>
        </w:tc>
        <w:tc>
          <w:tcPr>
            <w:tcW w:w="320" w:type="pct"/>
            <w:vAlign w:val="center"/>
          </w:tcPr>
          <w:p w14:paraId="02E078A3" w14:textId="1A809FD6" w:rsidR="00391E10" w:rsidRPr="007E26E4" w:rsidRDefault="00391E10" w:rsidP="008F273F">
            <w:pPr>
              <w:jc w:val="center"/>
              <w:rPr>
                <w:rFonts w:cs="Arial"/>
              </w:rPr>
            </w:pPr>
            <w:r>
              <w:rPr>
                <w:rFonts w:cs="Arial"/>
              </w:rPr>
              <w:t>7</w:t>
            </w:r>
          </w:p>
        </w:tc>
        <w:tc>
          <w:tcPr>
            <w:tcW w:w="382" w:type="pct"/>
            <w:vAlign w:val="center"/>
          </w:tcPr>
          <w:p w14:paraId="7880C547" w14:textId="3FCDFC23" w:rsidR="00391E10" w:rsidRPr="007E26E4" w:rsidRDefault="00391E10" w:rsidP="008F273F">
            <w:pPr>
              <w:jc w:val="center"/>
              <w:rPr>
                <w:rFonts w:cs="Arial"/>
              </w:rPr>
            </w:pPr>
            <w:r>
              <w:rPr>
                <w:rFonts w:cs="Arial"/>
              </w:rPr>
              <w:t>4</w:t>
            </w:r>
          </w:p>
        </w:tc>
        <w:tc>
          <w:tcPr>
            <w:tcW w:w="288" w:type="pct"/>
            <w:vAlign w:val="center"/>
          </w:tcPr>
          <w:p w14:paraId="7F1D1A3F" w14:textId="5C4EA560" w:rsidR="00391E10" w:rsidRPr="007E26E4" w:rsidRDefault="00391E10" w:rsidP="008F273F">
            <w:pPr>
              <w:jc w:val="center"/>
              <w:rPr>
                <w:rFonts w:cs="Arial"/>
              </w:rPr>
            </w:pPr>
            <w:r>
              <w:rPr>
                <w:rFonts w:cs="Arial"/>
              </w:rPr>
              <w:t>4</w:t>
            </w:r>
          </w:p>
        </w:tc>
        <w:tc>
          <w:tcPr>
            <w:tcW w:w="412" w:type="pct"/>
            <w:vAlign w:val="center"/>
          </w:tcPr>
          <w:p w14:paraId="1A84D18F" w14:textId="502B4BD6" w:rsidR="00391E10" w:rsidRPr="007E26E4" w:rsidRDefault="00391E10" w:rsidP="008F273F">
            <w:pPr>
              <w:jc w:val="center"/>
              <w:rPr>
                <w:rFonts w:cs="Arial"/>
              </w:rPr>
            </w:pPr>
            <w:r>
              <w:rPr>
                <w:rFonts w:cs="Arial"/>
              </w:rPr>
              <w:t>1</w:t>
            </w:r>
          </w:p>
        </w:tc>
        <w:tc>
          <w:tcPr>
            <w:tcW w:w="414" w:type="pct"/>
            <w:vAlign w:val="center"/>
          </w:tcPr>
          <w:p w14:paraId="7468195D" w14:textId="2809232A" w:rsidR="00391E10" w:rsidRPr="007E26E4" w:rsidRDefault="00391E10" w:rsidP="008F273F">
            <w:pPr>
              <w:jc w:val="center"/>
              <w:rPr>
                <w:rFonts w:cs="Arial"/>
              </w:rPr>
            </w:pPr>
            <w:r>
              <w:rPr>
                <w:rFonts w:cs="Arial"/>
              </w:rPr>
              <w:t>1</w:t>
            </w:r>
          </w:p>
        </w:tc>
      </w:tr>
      <w:tr w:rsidR="00391E10" w:rsidRPr="00A3032F" w14:paraId="7A26C821" w14:textId="77777777" w:rsidTr="008F273F">
        <w:trPr>
          <w:cantSplit/>
          <w:trHeight w:val="556"/>
          <w:jc w:val="center"/>
        </w:trPr>
        <w:tc>
          <w:tcPr>
            <w:tcW w:w="762" w:type="pct"/>
            <w:vAlign w:val="center"/>
          </w:tcPr>
          <w:p w14:paraId="55F854FC" w14:textId="3CD8849D" w:rsidR="00391E10" w:rsidRDefault="00391E10" w:rsidP="008F273F">
            <w:pPr>
              <w:rPr>
                <w:rFonts w:cs="Arial"/>
                <w:color w:val="000000"/>
              </w:rPr>
            </w:pPr>
            <w:r>
              <w:rPr>
                <w:rFonts w:cs="Arial"/>
                <w:color w:val="000000"/>
              </w:rPr>
              <w:t>Code.org CS Discoveries for Far North Educators (Region 1)</w:t>
            </w:r>
          </w:p>
        </w:tc>
        <w:tc>
          <w:tcPr>
            <w:tcW w:w="446" w:type="pct"/>
            <w:vAlign w:val="center"/>
          </w:tcPr>
          <w:p w14:paraId="32E13AF0" w14:textId="60129DB2" w:rsidR="00391E10" w:rsidRPr="007E26E4" w:rsidRDefault="00391E10" w:rsidP="008F273F">
            <w:pPr>
              <w:jc w:val="center"/>
              <w:rPr>
                <w:rFonts w:cs="Arial"/>
              </w:rPr>
            </w:pPr>
            <w:r>
              <w:rPr>
                <w:rFonts w:cs="Arial"/>
              </w:rPr>
              <w:t>11</w:t>
            </w:r>
          </w:p>
        </w:tc>
        <w:tc>
          <w:tcPr>
            <w:tcW w:w="637" w:type="pct"/>
            <w:vAlign w:val="center"/>
          </w:tcPr>
          <w:p w14:paraId="059ED88A" w14:textId="45388CBB" w:rsidR="00391E10" w:rsidRPr="007E26E4" w:rsidRDefault="00391E10" w:rsidP="008F273F">
            <w:pPr>
              <w:jc w:val="center"/>
              <w:rPr>
                <w:rFonts w:cs="Arial"/>
              </w:rPr>
            </w:pPr>
            <w:r>
              <w:rPr>
                <w:rFonts w:cs="Arial"/>
              </w:rPr>
              <w:t>0</w:t>
            </w:r>
          </w:p>
        </w:tc>
        <w:tc>
          <w:tcPr>
            <w:tcW w:w="446" w:type="pct"/>
            <w:vAlign w:val="center"/>
          </w:tcPr>
          <w:p w14:paraId="39E5E752" w14:textId="257BBE52" w:rsidR="00391E10" w:rsidRPr="007E26E4" w:rsidRDefault="00391E10" w:rsidP="008F273F">
            <w:pPr>
              <w:jc w:val="center"/>
              <w:rPr>
                <w:rFonts w:cs="Arial"/>
              </w:rPr>
            </w:pPr>
            <w:r>
              <w:rPr>
                <w:rFonts w:cs="Arial"/>
              </w:rPr>
              <w:t>0</w:t>
            </w:r>
          </w:p>
        </w:tc>
        <w:tc>
          <w:tcPr>
            <w:tcW w:w="541" w:type="pct"/>
            <w:vAlign w:val="center"/>
          </w:tcPr>
          <w:p w14:paraId="43E80FAD" w14:textId="17412835" w:rsidR="00391E10" w:rsidRPr="007E26E4" w:rsidRDefault="00391E10" w:rsidP="008F273F">
            <w:pPr>
              <w:jc w:val="center"/>
              <w:rPr>
                <w:rFonts w:cs="Arial"/>
              </w:rPr>
            </w:pPr>
            <w:r>
              <w:rPr>
                <w:rFonts w:cs="Arial"/>
              </w:rPr>
              <w:t>0</w:t>
            </w:r>
          </w:p>
        </w:tc>
        <w:tc>
          <w:tcPr>
            <w:tcW w:w="352" w:type="pct"/>
            <w:vAlign w:val="center"/>
          </w:tcPr>
          <w:p w14:paraId="7813EEEC" w14:textId="243D58F2" w:rsidR="00391E10" w:rsidRDefault="00FA1DBA" w:rsidP="008F273F">
            <w:pPr>
              <w:jc w:val="center"/>
              <w:rPr>
                <w:rFonts w:cs="Arial"/>
              </w:rPr>
            </w:pPr>
            <w:r>
              <w:rPr>
                <w:rFonts w:cs="Arial"/>
              </w:rPr>
              <w:t>1</w:t>
            </w:r>
          </w:p>
        </w:tc>
        <w:tc>
          <w:tcPr>
            <w:tcW w:w="320" w:type="pct"/>
            <w:vAlign w:val="center"/>
          </w:tcPr>
          <w:p w14:paraId="38AE465A" w14:textId="062FEFEC" w:rsidR="00391E10" w:rsidRPr="007E26E4" w:rsidRDefault="00391E10" w:rsidP="008F273F">
            <w:pPr>
              <w:jc w:val="center"/>
              <w:rPr>
                <w:rFonts w:cs="Arial"/>
              </w:rPr>
            </w:pPr>
            <w:r>
              <w:rPr>
                <w:rFonts w:cs="Arial"/>
              </w:rPr>
              <w:t>12</w:t>
            </w:r>
          </w:p>
        </w:tc>
        <w:tc>
          <w:tcPr>
            <w:tcW w:w="382" w:type="pct"/>
            <w:vAlign w:val="center"/>
          </w:tcPr>
          <w:p w14:paraId="10CDB0C2" w14:textId="72F71620" w:rsidR="00391E10" w:rsidRPr="007E26E4" w:rsidRDefault="00391E10" w:rsidP="008F273F">
            <w:pPr>
              <w:jc w:val="center"/>
              <w:rPr>
                <w:rFonts w:cs="Arial"/>
              </w:rPr>
            </w:pPr>
            <w:r>
              <w:rPr>
                <w:rFonts w:cs="Arial"/>
              </w:rPr>
              <w:t>11</w:t>
            </w:r>
          </w:p>
        </w:tc>
        <w:tc>
          <w:tcPr>
            <w:tcW w:w="288" w:type="pct"/>
            <w:vAlign w:val="center"/>
          </w:tcPr>
          <w:p w14:paraId="3E02AF95" w14:textId="2D1DA61C" w:rsidR="00391E10" w:rsidRPr="007E26E4" w:rsidRDefault="00391E10" w:rsidP="008F273F">
            <w:pPr>
              <w:jc w:val="center"/>
              <w:rPr>
                <w:rFonts w:cs="Arial"/>
              </w:rPr>
            </w:pPr>
            <w:r>
              <w:rPr>
                <w:rFonts w:cs="Arial"/>
              </w:rPr>
              <w:t>10</w:t>
            </w:r>
          </w:p>
        </w:tc>
        <w:tc>
          <w:tcPr>
            <w:tcW w:w="412" w:type="pct"/>
            <w:vAlign w:val="center"/>
          </w:tcPr>
          <w:p w14:paraId="0816CE4F" w14:textId="657A50F1" w:rsidR="00391E10" w:rsidRPr="007E26E4" w:rsidRDefault="00391E10" w:rsidP="008F273F">
            <w:pPr>
              <w:jc w:val="center"/>
              <w:rPr>
                <w:rFonts w:cs="Arial"/>
              </w:rPr>
            </w:pPr>
            <w:r>
              <w:rPr>
                <w:rFonts w:cs="Arial"/>
              </w:rPr>
              <w:t>5</w:t>
            </w:r>
          </w:p>
        </w:tc>
        <w:tc>
          <w:tcPr>
            <w:tcW w:w="414" w:type="pct"/>
            <w:vAlign w:val="center"/>
          </w:tcPr>
          <w:p w14:paraId="6DF564BE" w14:textId="2080266A" w:rsidR="00391E10" w:rsidRPr="007E26E4" w:rsidRDefault="00391E10" w:rsidP="008F273F">
            <w:pPr>
              <w:jc w:val="center"/>
              <w:rPr>
                <w:rFonts w:cs="Arial"/>
              </w:rPr>
            </w:pPr>
            <w:r>
              <w:rPr>
                <w:rFonts w:cs="Arial"/>
              </w:rPr>
              <w:t>2</w:t>
            </w:r>
          </w:p>
        </w:tc>
      </w:tr>
      <w:tr w:rsidR="00391E10" w:rsidRPr="00A3032F" w14:paraId="4EE4FE90" w14:textId="77777777" w:rsidTr="008F273F">
        <w:trPr>
          <w:cantSplit/>
          <w:trHeight w:val="556"/>
          <w:jc w:val="center"/>
        </w:trPr>
        <w:tc>
          <w:tcPr>
            <w:tcW w:w="762" w:type="pct"/>
            <w:vAlign w:val="center"/>
          </w:tcPr>
          <w:p w14:paraId="28E04846" w14:textId="4206BF77" w:rsidR="00391E10" w:rsidRDefault="00391E10" w:rsidP="008F273F">
            <w:pPr>
              <w:rPr>
                <w:rFonts w:cs="Arial"/>
                <w:color w:val="000000"/>
              </w:rPr>
            </w:pPr>
            <w:r>
              <w:rPr>
                <w:rFonts w:cs="Arial"/>
                <w:color w:val="000000"/>
              </w:rPr>
              <w:t>Code.org CS Discoveries Contra Costa (Region 4)</w:t>
            </w:r>
          </w:p>
        </w:tc>
        <w:tc>
          <w:tcPr>
            <w:tcW w:w="446" w:type="pct"/>
            <w:vAlign w:val="center"/>
          </w:tcPr>
          <w:p w14:paraId="3F415EAD" w14:textId="126709B1" w:rsidR="00391E10" w:rsidRPr="007E26E4" w:rsidRDefault="00391E10" w:rsidP="008F273F">
            <w:pPr>
              <w:jc w:val="center"/>
              <w:rPr>
                <w:rFonts w:cs="Arial"/>
              </w:rPr>
            </w:pPr>
            <w:r>
              <w:rPr>
                <w:rFonts w:cs="Arial"/>
              </w:rPr>
              <w:t>13</w:t>
            </w:r>
          </w:p>
        </w:tc>
        <w:tc>
          <w:tcPr>
            <w:tcW w:w="637" w:type="pct"/>
            <w:vAlign w:val="center"/>
          </w:tcPr>
          <w:p w14:paraId="49D9E3FF" w14:textId="15EB7471" w:rsidR="00391E10" w:rsidRPr="007E26E4" w:rsidRDefault="00391E10" w:rsidP="008F273F">
            <w:pPr>
              <w:jc w:val="center"/>
              <w:rPr>
                <w:rFonts w:cs="Arial"/>
              </w:rPr>
            </w:pPr>
            <w:r>
              <w:rPr>
                <w:rFonts w:cs="Arial"/>
              </w:rPr>
              <w:t>0</w:t>
            </w:r>
          </w:p>
        </w:tc>
        <w:tc>
          <w:tcPr>
            <w:tcW w:w="446" w:type="pct"/>
            <w:vAlign w:val="center"/>
          </w:tcPr>
          <w:p w14:paraId="470C7C9C" w14:textId="04DEC751" w:rsidR="00391E10" w:rsidRPr="007E26E4" w:rsidRDefault="00391E10" w:rsidP="008F273F">
            <w:pPr>
              <w:jc w:val="center"/>
              <w:rPr>
                <w:rFonts w:cs="Arial"/>
              </w:rPr>
            </w:pPr>
            <w:r>
              <w:rPr>
                <w:rFonts w:cs="Arial"/>
              </w:rPr>
              <w:t>0</w:t>
            </w:r>
          </w:p>
        </w:tc>
        <w:tc>
          <w:tcPr>
            <w:tcW w:w="541" w:type="pct"/>
            <w:vAlign w:val="center"/>
          </w:tcPr>
          <w:p w14:paraId="451557BF" w14:textId="7191295B" w:rsidR="00391E10" w:rsidRPr="007E26E4" w:rsidRDefault="00391E10" w:rsidP="008F273F">
            <w:pPr>
              <w:jc w:val="center"/>
              <w:rPr>
                <w:rFonts w:cs="Arial"/>
              </w:rPr>
            </w:pPr>
            <w:r>
              <w:rPr>
                <w:rFonts w:cs="Arial"/>
              </w:rPr>
              <w:t>0</w:t>
            </w:r>
          </w:p>
        </w:tc>
        <w:tc>
          <w:tcPr>
            <w:tcW w:w="352" w:type="pct"/>
            <w:vAlign w:val="center"/>
          </w:tcPr>
          <w:p w14:paraId="388DBFB6" w14:textId="608A117B" w:rsidR="00391E10" w:rsidRDefault="00FA1DBA" w:rsidP="008F273F">
            <w:pPr>
              <w:jc w:val="center"/>
              <w:rPr>
                <w:rFonts w:cs="Arial"/>
              </w:rPr>
            </w:pPr>
            <w:r>
              <w:rPr>
                <w:rFonts w:cs="Arial"/>
              </w:rPr>
              <w:t>1</w:t>
            </w:r>
          </w:p>
        </w:tc>
        <w:tc>
          <w:tcPr>
            <w:tcW w:w="320" w:type="pct"/>
            <w:vAlign w:val="center"/>
          </w:tcPr>
          <w:p w14:paraId="5ED40384" w14:textId="2FC1CACC" w:rsidR="00391E10" w:rsidRPr="007E26E4" w:rsidRDefault="00391E10" w:rsidP="008F273F">
            <w:pPr>
              <w:jc w:val="center"/>
              <w:rPr>
                <w:rFonts w:cs="Arial"/>
              </w:rPr>
            </w:pPr>
            <w:r>
              <w:rPr>
                <w:rFonts w:cs="Arial"/>
              </w:rPr>
              <w:t>13</w:t>
            </w:r>
          </w:p>
        </w:tc>
        <w:tc>
          <w:tcPr>
            <w:tcW w:w="382" w:type="pct"/>
            <w:vAlign w:val="center"/>
          </w:tcPr>
          <w:p w14:paraId="0697C396" w14:textId="5F7BD772" w:rsidR="00391E10" w:rsidRPr="007E26E4" w:rsidRDefault="00391E10" w:rsidP="008F273F">
            <w:pPr>
              <w:jc w:val="center"/>
              <w:rPr>
                <w:rFonts w:cs="Arial"/>
              </w:rPr>
            </w:pPr>
            <w:r>
              <w:rPr>
                <w:rFonts w:cs="Arial"/>
              </w:rPr>
              <w:t>14</w:t>
            </w:r>
          </w:p>
        </w:tc>
        <w:tc>
          <w:tcPr>
            <w:tcW w:w="288" w:type="pct"/>
            <w:vAlign w:val="center"/>
          </w:tcPr>
          <w:p w14:paraId="073702CC" w14:textId="396F22DC" w:rsidR="00391E10" w:rsidRPr="007E26E4" w:rsidRDefault="00391E10" w:rsidP="008F273F">
            <w:pPr>
              <w:jc w:val="center"/>
              <w:rPr>
                <w:rFonts w:cs="Arial"/>
              </w:rPr>
            </w:pPr>
            <w:r>
              <w:rPr>
                <w:rFonts w:cs="Arial"/>
              </w:rPr>
              <w:t>11</w:t>
            </w:r>
          </w:p>
        </w:tc>
        <w:tc>
          <w:tcPr>
            <w:tcW w:w="412" w:type="pct"/>
            <w:vAlign w:val="center"/>
          </w:tcPr>
          <w:p w14:paraId="64731384" w14:textId="779915A7" w:rsidR="00391E10" w:rsidRPr="007E26E4" w:rsidRDefault="00391E10" w:rsidP="008F273F">
            <w:pPr>
              <w:jc w:val="center"/>
              <w:rPr>
                <w:rFonts w:cs="Arial"/>
              </w:rPr>
            </w:pPr>
            <w:r>
              <w:rPr>
                <w:rFonts w:cs="Arial"/>
              </w:rPr>
              <w:t>4</w:t>
            </w:r>
          </w:p>
        </w:tc>
        <w:tc>
          <w:tcPr>
            <w:tcW w:w="414" w:type="pct"/>
            <w:vAlign w:val="center"/>
          </w:tcPr>
          <w:p w14:paraId="2DC08CC4" w14:textId="46E0AFAA" w:rsidR="00391E10" w:rsidRPr="007E26E4" w:rsidRDefault="00391E10" w:rsidP="008F273F">
            <w:pPr>
              <w:jc w:val="center"/>
              <w:rPr>
                <w:rFonts w:cs="Arial"/>
              </w:rPr>
            </w:pPr>
            <w:r>
              <w:rPr>
                <w:rFonts w:cs="Arial"/>
              </w:rPr>
              <w:t>1</w:t>
            </w:r>
          </w:p>
        </w:tc>
      </w:tr>
      <w:tr w:rsidR="00391E10" w:rsidRPr="00A3032F" w14:paraId="65939E20" w14:textId="77777777" w:rsidTr="008F273F">
        <w:trPr>
          <w:cantSplit/>
          <w:trHeight w:val="556"/>
          <w:jc w:val="center"/>
        </w:trPr>
        <w:tc>
          <w:tcPr>
            <w:tcW w:w="762" w:type="pct"/>
            <w:vAlign w:val="center"/>
          </w:tcPr>
          <w:p w14:paraId="0EEADCAE" w14:textId="6B260B9D" w:rsidR="00391E10" w:rsidRDefault="00391E10" w:rsidP="008F273F">
            <w:pPr>
              <w:rPr>
                <w:rFonts w:cs="Arial"/>
                <w:color w:val="000000"/>
              </w:rPr>
            </w:pPr>
            <w:r>
              <w:rPr>
                <w:rFonts w:cs="Arial"/>
                <w:color w:val="000000"/>
              </w:rPr>
              <w:t>Google CS First San Diego (Region 7)</w:t>
            </w:r>
          </w:p>
        </w:tc>
        <w:tc>
          <w:tcPr>
            <w:tcW w:w="446" w:type="pct"/>
            <w:vAlign w:val="center"/>
          </w:tcPr>
          <w:p w14:paraId="6320B741" w14:textId="542F1595" w:rsidR="00391E10" w:rsidRPr="007E26E4" w:rsidRDefault="00391E10" w:rsidP="008F273F">
            <w:pPr>
              <w:jc w:val="center"/>
              <w:rPr>
                <w:rFonts w:cs="Arial"/>
              </w:rPr>
            </w:pPr>
            <w:r>
              <w:rPr>
                <w:rFonts w:cs="Arial"/>
              </w:rPr>
              <w:t>11</w:t>
            </w:r>
          </w:p>
        </w:tc>
        <w:tc>
          <w:tcPr>
            <w:tcW w:w="637" w:type="pct"/>
            <w:vAlign w:val="center"/>
          </w:tcPr>
          <w:p w14:paraId="792333B8" w14:textId="2D5BDA6F" w:rsidR="00391E10" w:rsidRPr="007E26E4" w:rsidRDefault="00391E10" w:rsidP="008F273F">
            <w:pPr>
              <w:jc w:val="center"/>
              <w:rPr>
                <w:rFonts w:cs="Arial"/>
              </w:rPr>
            </w:pPr>
            <w:r>
              <w:rPr>
                <w:rFonts w:cs="Arial"/>
              </w:rPr>
              <w:t>0</w:t>
            </w:r>
          </w:p>
        </w:tc>
        <w:tc>
          <w:tcPr>
            <w:tcW w:w="446" w:type="pct"/>
            <w:vAlign w:val="center"/>
          </w:tcPr>
          <w:p w14:paraId="56840464" w14:textId="37D79DFB" w:rsidR="00391E10" w:rsidRPr="007E26E4" w:rsidRDefault="00391E10" w:rsidP="008F273F">
            <w:pPr>
              <w:jc w:val="center"/>
              <w:rPr>
                <w:rFonts w:cs="Arial"/>
              </w:rPr>
            </w:pPr>
            <w:r>
              <w:rPr>
                <w:rFonts w:cs="Arial"/>
              </w:rPr>
              <w:t>0</w:t>
            </w:r>
          </w:p>
        </w:tc>
        <w:tc>
          <w:tcPr>
            <w:tcW w:w="541" w:type="pct"/>
            <w:vAlign w:val="center"/>
          </w:tcPr>
          <w:p w14:paraId="21A9558F" w14:textId="65D46EDD" w:rsidR="00391E10" w:rsidRPr="007E26E4" w:rsidRDefault="00391E10" w:rsidP="008F273F">
            <w:pPr>
              <w:jc w:val="center"/>
              <w:rPr>
                <w:rFonts w:cs="Arial"/>
              </w:rPr>
            </w:pPr>
            <w:r>
              <w:rPr>
                <w:rFonts w:cs="Arial"/>
              </w:rPr>
              <w:t>0</w:t>
            </w:r>
          </w:p>
        </w:tc>
        <w:tc>
          <w:tcPr>
            <w:tcW w:w="352" w:type="pct"/>
            <w:vAlign w:val="center"/>
          </w:tcPr>
          <w:p w14:paraId="7D421070" w14:textId="2BCD8629" w:rsidR="00391E10" w:rsidRDefault="00FA1DBA" w:rsidP="008F273F">
            <w:pPr>
              <w:jc w:val="center"/>
              <w:rPr>
                <w:rFonts w:cs="Arial"/>
              </w:rPr>
            </w:pPr>
            <w:r>
              <w:rPr>
                <w:rFonts w:cs="Arial"/>
              </w:rPr>
              <w:t>1</w:t>
            </w:r>
          </w:p>
        </w:tc>
        <w:tc>
          <w:tcPr>
            <w:tcW w:w="320" w:type="pct"/>
            <w:vAlign w:val="center"/>
          </w:tcPr>
          <w:p w14:paraId="784411A2" w14:textId="31008D86" w:rsidR="00391E10" w:rsidRPr="007E26E4" w:rsidRDefault="00391E10" w:rsidP="008F273F">
            <w:pPr>
              <w:jc w:val="center"/>
              <w:rPr>
                <w:rFonts w:cs="Arial"/>
              </w:rPr>
            </w:pPr>
            <w:r>
              <w:rPr>
                <w:rFonts w:cs="Arial"/>
              </w:rPr>
              <w:t>11</w:t>
            </w:r>
          </w:p>
        </w:tc>
        <w:tc>
          <w:tcPr>
            <w:tcW w:w="382" w:type="pct"/>
            <w:vAlign w:val="center"/>
          </w:tcPr>
          <w:p w14:paraId="66656704" w14:textId="3106AD49" w:rsidR="00391E10" w:rsidRPr="007E26E4" w:rsidRDefault="00391E10" w:rsidP="008F273F">
            <w:pPr>
              <w:jc w:val="center"/>
              <w:rPr>
                <w:rFonts w:cs="Arial"/>
              </w:rPr>
            </w:pPr>
            <w:r>
              <w:rPr>
                <w:rFonts w:cs="Arial"/>
              </w:rPr>
              <w:t>7</w:t>
            </w:r>
          </w:p>
        </w:tc>
        <w:tc>
          <w:tcPr>
            <w:tcW w:w="288" w:type="pct"/>
            <w:vAlign w:val="center"/>
          </w:tcPr>
          <w:p w14:paraId="5B2DE556" w14:textId="68329618" w:rsidR="00391E10" w:rsidRPr="007E26E4" w:rsidRDefault="00391E10" w:rsidP="008F273F">
            <w:pPr>
              <w:jc w:val="center"/>
              <w:rPr>
                <w:rFonts w:cs="Arial"/>
              </w:rPr>
            </w:pPr>
            <w:r>
              <w:rPr>
                <w:rFonts w:cs="Arial"/>
              </w:rPr>
              <w:t>6</w:t>
            </w:r>
          </w:p>
        </w:tc>
        <w:tc>
          <w:tcPr>
            <w:tcW w:w="412" w:type="pct"/>
            <w:vAlign w:val="center"/>
          </w:tcPr>
          <w:p w14:paraId="0AC3E8C4" w14:textId="77B508FB" w:rsidR="00391E10" w:rsidRPr="007E26E4" w:rsidRDefault="00391E10" w:rsidP="008F273F">
            <w:pPr>
              <w:jc w:val="center"/>
              <w:rPr>
                <w:rFonts w:cs="Arial"/>
              </w:rPr>
            </w:pPr>
            <w:r>
              <w:rPr>
                <w:rFonts w:cs="Arial"/>
              </w:rPr>
              <w:t>2</w:t>
            </w:r>
          </w:p>
        </w:tc>
        <w:tc>
          <w:tcPr>
            <w:tcW w:w="414" w:type="pct"/>
            <w:vAlign w:val="center"/>
          </w:tcPr>
          <w:p w14:paraId="18C5567C" w14:textId="77268575" w:rsidR="00391E10" w:rsidRPr="007E26E4" w:rsidRDefault="00391E10" w:rsidP="008F273F">
            <w:pPr>
              <w:jc w:val="center"/>
              <w:rPr>
                <w:rFonts w:cs="Arial"/>
              </w:rPr>
            </w:pPr>
            <w:r>
              <w:rPr>
                <w:rFonts w:cs="Arial"/>
              </w:rPr>
              <w:t>2</w:t>
            </w:r>
          </w:p>
        </w:tc>
      </w:tr>
      <w:tr w:rsidR="00391E10" w:rsidRPr="00A3032F" w14:paraId="78ACD6C4" w14:textId="77777777" w:rsidTr="008F273F">
        <w:trPr>
          <w:cantSplit/>
          <w:trHeight w:val="556"/>
          <w:jc w:val="center"/>
        </w:trPr>
        <w:tc>
          <w:tcPr>
            <w:tcW w:w="762" w:type="pct"/>
            <w:vAlign w:val="center"/>
          </w:tcPr>
          <w:p w14:paraId="0A960ECD" w14:textId="76E9C5B6" w:rsidR="00391E10" w:rsidRDefault="00391E10" w:rsidP="008F273F">
            <w:pPr>
              <w:rPr>
                <w:rFonts w:cs="Arial"/>
                <w:color w:val="000000"/>
              </w:rPr>
            </w:pPr>
            <w:r>
              <w:rPr>
                <w:rFonts w:cs="Arial"/>
                <w:color w:val="000000"/>
              </w:rPr>
              <w:t>Hands-on CS in STEM (Region 3)</w:t>
            </w:r>
          </w:p>
        </w:tc>
        <w:tc>
          <w:tcPr>
            <w:tcW w:w="446" w:type="pct"/>
            <w:vAlign w:val="center"/>
          </w:tcPr>
          <w:p w14:paraId="39C2901C" w14:textId="6F97E2E2" w:rsidR="00391E10" w:rsidRPr="007E26E4" w:rsidRDefault="00391E10" w:rsidP="008F273F">
            <w:pPr>
              <w:jc w:val="center"/>
              <w:rPr>
                <w:rFonts w:cs="Arial"/>
              </w:rPr>
            </w:pPr>
            <w:r>
              <w:rPr>
                <w:rFonts w:cs="Arial"/>
              </w:rPr>
              <w:t>26</w:t>
            </w:r>
          </w:p>
        </w:tc>
        <w:tc>
          <w:tcPr>
            <w:tcW w:w="637" w:type="pct"/>
            <w:vAlign w:val="center"/>
          </w:tcPr>
          <w:p w14:paraId="781F6081" w14:textId="30E7D89C" w:rsidR="00391E10" w:rsidRPr="007E26E4" w:rsidRDefault="00391E10" w:rsidP="008F273F">
            <w:pPr>
              <w:jc w:val="center"/>
              <w:rPr>
                <w:rFonts w:cs="Arial"/>
              </w:rPr>
            </w:pPr>
            <w:r>
              <w:rPr>
                <w:rFonts w:cs="Arial"/>
              </w:rPr>
              <w:t>0</w:t>
            </w:r>
          </w:p>
        </w:tc>
        <w:tc>
          <w:tcPr>
            <w:tcW w:w="446" w:type="pct"/>
            <w:vAlign w:val="center"/>
          </w:tcPr>
          <w:p w14:paraId="66C62900" w14:textId="496DB0B6" w:rsidR="00391E10" w:rsidRPr="007E26E4" w:rsidRDefault="00391E10" w:rsidP="008F273F">
            <w:pPr>
              <w:jc w:val="center"/>
              <w:rPr>
                <w:rFonts w:cs="Arial"/>
              </w:rPr>
            </w:pPr>
            <w:r>
              <w:rPr>
                <w:rFonts w:cs="Arial"/>
              </w:rPr>
              <w:t>0</w:t>
            </w:r>
          </w:p>
        </w:tc>
        <w:tc>
          <w:tcPr>
            <w:tcW w:w="541" w:type="pct"/>
            <w:vAlign w:val="center"/>
          </w:tcPr>
          <w:p w14:paraId="5B1FD3D1" w14:textId="1021205E" w:rsidR="00391E10" w:rsidRPr="007E26E4" w:rsidRDefault="00391E10" w:rsidP="008F273F">
            <w:pPr>
              <w:jc w:val="center"/>
              <w:rPr>
                <w:rFonts w:cs="Arial"/>
              </w:rPr>
            </w:pPr>
            <w:r>
              <w:rPr>
                <w:rFonts w:cs="Arial"/>
              </w:rPr>
              <w:t>0</w:t>
            </w:r>
          </w:p>
        </w:tc>
        <w:tc>
          <w:tcPr>
            <w:tcW w:w="352" w:type="pct"/>
            <w:vAlign w:val="center"/>
          </w:tcPr>
          <w:p w14:paraId="6E765F1F" w14:textId="06A08AA5" w:rsidR="00391E10" w:rsidRDefault="00FA1DBA" w:rsidP="008F273F">
            <w:pPr>
              <w:jc w:val="center"/>
              <w:rPr>
                <w:rFonts w:cs="Arial"/>
              </w:rPr>
            </w:pPr>
            <w:r>
              <w:rPr>
                <w:rFonts w:cs="Arial"/>
              </w:rPr>
              <w:t>0</w:t>
            </w:r>
          </w:p>
        </w:tc>
        <w:tc>
          <w:tcPr>
            <w:tcW w:w="320" w:type="pct"/>
            <w:vAlign w:val="center"/>
          </w:tcPr>
          <w:p w14:paraId="6F0DEB90" w14:textId="6A7D92D2" w:rsidR="00391E10" w:rsidRPr="007E26E4" w:rsidRDefault="00391E10" w:rsidP="008F273F">
            <w:pPr>
              <w:jc w:val="center"/>
              <w:rPr>
                <w:rFonts w:cs="Arial"/>
              </w:rPr>
            </w:pPr>
            <w:r>
              <w:rPr>
                <w:rFonts w:cs="Arial"/>
              </w:rPr>
              <w:t>26</w:t>
            </w:r>
          </w:p>
        </w:tc>
        <w:tc>
          <w:tcPr>
            <w:tcW w:w="382" w:type="pct"/>
            <w:vAlign w:val="center"/>
          </w:tcPr>
          <w:p w14:paraId="0412F012" w14:textId="3576269A" w:rsidR="00391E10" w:rsidRPr="007E26E4" w:rsidRDefault="00391E10" w:rsidP="008F273F">
            <w:pPr>
              <w:jc w:val="center"/>
              <w:rPr>
                <w:rFonts w:cs="Arial"/>
              </w:rPr>
            </w:pPr>
            <w:r>
              <w:rPr>
                <w:rFonts w:cs="Arial"/>
              </w:rPr>
              <w:t>15</w:t>
            </w:r>
          </w:p>
        </w:tc>
        <w:tc>
          <w:tcPr>
            <w:tcW w:w="288" w:type="pct"/>
            <w:vAlign w:val="center"/>
          </w:tcPr>
          <w:p w14:paraId="6590A6A6" w14:textId="10B3C348" w:rsidR="00391E10" w:rsidRPr="007E26E4" w:rsidRDefault="00391E10" w:rsidP="008F273F">
            <w:pPr>
              <w:jc w:val="center"/>
              <w:rPr>
                <w:rFonts w:cs="Arial"/>
              </w:rPr>
            </w:pPr>
            <w:r>
              <w:rPr>
                <w:rFonts w:cs="Arial"/>
              </w:rPr>
              <w:t>4</w:t>
            </w:r>
          </w:p>
        </w:tc>
        <w:tc>
          <w:tcPr>
            <w:tcW w:w="412" w:type="pct"/>
            <w:vAlign w:val="center"/>
          </w:tcPr>
          <w:p w14:paraId="79560C69" w14:textId="5B5752C2" w:rsidR="00391E10" w:rsidRPr="007E26E4" w:rsidRDefault="00391E10" w:rsidP="008F273F">
            <w:pPr>
              <w:jc w:val="center"/>
              <w:rPr>
                <w:rFonts w:cs="Arial"/>
              </w:rPr>
            </w:pPr>
            <w:r>
              <w:rPr>
                <w:rFonts w:cs="Arial"/>
              </w:rPr>
              <w:t>2</w:t>
            </w:r>
          </w:p>
        </w:tc>
        <w:tc>
          <w:tcPr>
            <w:tcW w:w="414" w:type="pct"/>
            <w:vAlign w:val="center"/>
          </w:tcPr>
          <w:p w14:paraId="75271DBD" w14:textId="400EBFC2" w:rsidR="00391E10" w:rsidRPr="007E26E4" w:rsidRDefault="00391E10" w:rsidP="008F273F">
            <w:pPr>
              <w:jc w:val="center"/>
              <w:rPr>
                <w:rFonts w:cs="Arial"/>
              </w:rPr>
            </w:pPr>
            <w:r>
              <w:rPr>
                <w:rFonts w:cs="Arial"/>
              </w:rPr>
              <w:t>1</w:t>
            </w:r>
          </w:p>
        </w:tc>
      </w:tr>
      <w:tr w:rsidR="00391E10" w:rsidRPr="00A3032F" w14:paraId="19B17046" w14:textId="77777777" w:rsidTr="008F273F">
        <w:trPr>
          <w:cantSplit/>
          <w:trHeight w:val="556"/>
          <w:jc w:val="center"/>
        </w:trPr>
        <w:tc>
          <w:tcPr>
            <w:tcW w:w="762" w:type="pct"/>
            <w:vAlign w:val="center"/>
          </w:tcPr>
          <w:p w14:paraId="4251654B" w14:textId="738CADF7" w:rsidR="00391E10" w:rsidRDefault="00391E10" w:rsidP="008F273F">
            <w:pPr>
              <w:rPr>
                <w:rFonts w:cs="Arial"/>
                <w:color w:val="000000"/>
              </w:rPr>
            </w:pPr>
            <w:r>
              <w:rPr>
                <w:rFonts w:cs="Arial"/>
                <w:color w:val="000000"/>
              </w:rPr>
              <w:t>E4C Placer (Region 3)</w:t>
            </w:r>
          </w:p>
        </w:tc>
        <w:tc>
          <w:tcPr>
            <w:tcW w:w="446" w:type="pct"/>
            <w:vAlign w:val="center"/>
          </w:tcPr>
          <w:p w14:paraId="47A7BF65" w14:textId="1E61A500" w:rsidR="00391E10" w:rsidRPr="007E26E4" w:rsidRDefault="00391E10" w:rsidP="008F273F">
            <w:pPr>
              <w:jc w:val="center"/>
              <w:rPr>
                <w:rFonts w:cs="Arial"/>
              </w:rPr>
            </w:pPr>
            <w:r>
              <w:rPr>
                <w:rFonts w:cs="Arial"/>
              </w:rPr>
              <w:t>19</w:t>
            </w:r>
          </w:p>
        </w:tc>
        <w:tc>
          <w:tcPr>
            <w:tcW w:w="637" w:type="pct"/>
            <w:vAlign w:val="center"/>
          </w:tcPr>
          <w:p w14:paraId="096654AB" w14:textId="2303BF9A" w:rsidR="00391E10" w:rsidRPr="007E26E4" w:rsidRDefault="00391E10" w:rsidP="008F273F">
            <w:pPr>
              <w:jc w:val="center"/>
              <w:rPr>
                <w:rFonts w:cs="Arial"/>
              </w:rPr>
            </w:pPr>
            <w:r>
              <w:rPr>
                <w:rFonts w:cs="Arial"/>
              </w:rPr>
              <w:t>3</w:t>
            </w:r>
          </w:p>
        </w:tc>
        <w:tc>
          <w:tcPr>
            <w:tcW w:w="446" w:type="pct"/>
            <w:vAlign w:val="center"/>
          </w:tcPr>
          <w:p w14:paraId="35CAE8D5" w14:textId="61DA3F2D" w:rsidR="00391E10" w:rsidRPr="007E26E4" w:rsidRDefault="00391E10" w:rsidP="008F273F">
            <w:pPr>
              <w:jc w:val="center"/>
              <w:rPr>
                <w:rFonts w:cs="Arial"/>
              </w:rPr>
            </w:pPr>
            <w:r>
              <w:rPr>
                <w:rFonts w:cs="Arial"/>
              </w:rPr>
              <w:t>0</w:t>
            </w:r>
          </w:p>
        </w:tc>
        <w:tc>
          <w:tcPr>
            <w:tcW w:w="541" w:type="pct"/>
            <w:vAlign w:val="center"/>
          </w:tcPr>
          <w:p w14:paraId="4452FC82" w14:textId="0CB67F16" w:rsidR="00391E10" w:rsidRPr="007E26E4" w:rsidRDefault="00391E10" w:rsidP="008F273F">
            <w:pPr>
              <w:jc w:val="center"/>
              <w:rPr>
                <w:rFonts w:cs="Arial"/>
              </w:rPr>
            </w:pPr>
            <w:r>
              <w:rPr>
                <w:rFonts w:cs="Arial"/>
              </w:rPr>
              <w:t>0</w:t>
            </w:r>
          </w:p>
        </w:tc>
        <w:tc>
          <w:tcPr>
            <w:tcW w:w="352" w:type="pct"/>
            <w:vAlign w:val="center"/>
          </w:tcPr>
          <w:p w14:paraId="0F66CB90" w14:textId="57F394D0" w:rsidR="00391E10" w:rsidRDefault="00FA1DBA" w:rsidP="008F273F">
            <w:pPr>
              <w:jc w:val="center"/>
              <w:rPr>
                <w:rFonts w:cs="Arial"/>
              </w:rPr>
            </w:pPr>
            <w:r>
              <w:rPr>
                <w:rFonts w:cs="Arial"/>
              </w:rPr>
              <w:t>1</w:t>
            </w:r>
          </w:p>
        </w:tc>
        <w:tc>
          <w:tcPr>
            <w:tcW w:w="320" w:type="pct"/>
            <w:vAlign w:val="center"/>
          </w:tcPr>
          <w:p w14:paraId="3EADEBDB" w14:textId="4E2C2A7D" w:rsidR="00391E10" w:rsidRPr="007E26E4" w:rsidRDefault="00391E10" w:rsidP="008F273F">
            <w:pPr>
              <w:jc w:val="center"/>
              <w:rPr>
                <w:rFonts w:cs="Arial"/>
              </w:rPr>
            </w:pPr>
            <w:r>
              <w:rPr>
                <w:rFonts w:cs="Arial"/>
              </w:rPr>
              <w:t>19</w:t>
            </w:r>
          </w:p>
        </w:tc>
        <w:tc>
          <w:tcPr>
            <w:tcW w:w="382" w:type="pct"/>
            <w:vAlign w:val="center"/>
          </w:tcPr>
          <w:p w14:paraId="313E083A" w14:textId="438AF013" w:rsidR="00391E10" w:rsidRPr="007E26E4" w:rsidRDefault="00391E10" w:rsidP="008F273F">
            <w:pPr>
              <w:jc w:val="center"/>
              <w:rPr>
                <w:rFonts w:cs="Arial"/>
              </w:rPr>
            </w:pPr>
            <w:r>
              <w:rPr>
                <w:rFonts w:cs="Arial"/>
              </w:rPr>
              <w:t>21</w:t>
            </w:r>
          </w:p>
        </w:tc>
        <w:tc>
          <w:tcPr>
            <w:tcW w:w="288" w:type="pct"/>
            <w:vAlign w:val="center"/>
          </w:tcPr>
          <w:p w14:paraId="33CE607A" w14:textId="6DE317F6" w:rsidR="00391E10" w:rsidRPr="007E26E4" w:rsidRDefault="00391E10" w:rsidP="008F273F">
            <w:pPr>
              <w:jc w:val="center"/>
              <w:rPr>
                <w:rFonts w:cs="Arial"/>
              </w:rPr>
            </w:pPr>
            <w:r>
              <w:rPr>
                <w:rFonts w:cs="Arial"/>
              </w:rPr>
              <w:t>17</w:t>
            </w:r>
          </w:p>
        </w:tc>
        <w:tc>
          <w:tcPr>
            <w:tcW w:w="412" w:type="pct"/>
            <w:vAlign w:val="center"/>
          </w:tcPr>
          <w:p w14:paraId="0F580622" w14:textId="3C1B3858" w:rsidR="00391E10" w:rsidRPr="007E26E4" w:rsidRDefault="00391E10" w:rsidP="008F273F">
            <w:pPr>
              <w:jc w:val="center"/>
              <w:rPr>
                <w:rFonts w:cs="Arial"/>
              </w:rPr>
            </w:pPr>
            <w:r>
              <w:rPr>
                <w:rFonts w:cs="Arial"/>
              </w:rPr>
              <w:t>9</w:t>
            </w:r>
          </w:p>
        </w:tc>
        <w:tc>
          <w:tcPr>
            <w:tcW w:w="414" w:type="pct"/>
            <w:vAlign w:val="center"/>
          </w:tcPr>
          <w:p w14:paraId="3EF009B6" w14:textId="7B4D6B18" w:rsidR="00391E10" w:rsidRPr="007E26E4" w:rsidRDefault="00391E10" w:rsidP="008F273F">
            <w:pPr>
              <w:jc w:val="center"/>
              <w:rPr>
                <w:rFonts w:cs="Arial"/>
              </w:rPr>
            </w:pPr>
            <w:r>
              <w:rPr>
                <w:rFonts w:cs="Arial"/>
              </w:rPr>
              <w:t>6</w:t>
            </w:r>
          </w:p>
        </w:tc>
      </w:tr>
      <w:tr w:rsidR="00391E10" w:rsidRPr="00A3032F" w14:paraId="01621B26" w14:textId="77777777" w:rsidTr="008F273F">
        <w:trPr>
          <w:cantSplit/>
          <w:trHeight w:val="556"/>
          <w:jc w:val="center"/>
        </w:trPr>
        <w:tc>
          <w:tcPr>
            <w:tcW w:w="762" w:type="pct"/>
            <w:vAlign w:val="center"/>
          </w:tcPr>
          <w:p w14:paraId="4B9980D8" w14:textId="14E5A750" w:rsidR="00391E10" w:rsidRDefault="00391E10" w:rsidP="008F273F">
            <w:pPr>
              <w:rPr>
                <w:rFonts w:cs="Arial"/>
                <w:color w:val="000000"/>
              </w:rPr>
            </w:pPr>
            <w:r>
              <w:rPr>
                <w:rFonts w:cs="Arial"/>
                <w:color w:val="000000"/>
              </w:rPr>
              <w:t>E4C Stanislaus (Region 5)</w:t>
            </w:r>
          </w:p>
        </w:tc>
        <w:tc>
          <w:tcPr>
            <w:tcW w:w="446" w:type="pct"/>
            <w:vAlign w:val="center"/>
          </w:tcPr>
          <w:p w14:paraId="5AF0AA85" w14:textId="1BDAD883" w:rsidR="00391E10" w:rsidRPr="007E26E4" w:rsidRDefault="00391E10" w:rsidP="008F273F">
            <w:pPr>
              <w:jc w:val="center"/>
              <w:rPr>
                <w:rFonts w:cs="Arial"/>
              </w:rPr>
            </w:pPr>
            <w:r>
              <w:rPr>
                <w:rFonts w:cs="Arial"/>
              </w:rPr>
              <w:t>9</w:t>
            </w:r>
          </w:p>
        </w:tc>
        <w:tc>
          <w:tcPr>
            <w:tcW w:w="637" w:type="pct"/>
            <w:vAlign w:val="center"/>
          </w:tcPr>
          <w:p w14:paraId="5DCA982A" w14:textId="35B0C892" w:rsidR="00391E10" w:rsidRPr="007E26E4" w:rsidRDefault="00391E10" w:rsidP="008F273F">
            <w:pPr>
              <w:jc w:val="center"/>
              <w:rPr>
                <w:rFonts w:cs="Arial"/>
              </w:rPr>
            </w:pPr>
            <w:r>
              <w:rPr>
                <w:rFonts w:cs="Arial"/>
              </w:rPr>
              <w:t>0</w:t>
            </w:r>
          </w:p>
        </w:tc>
        <w:tc>
          <w:tcPr>
            <w:tcW w:w="446" w:type="pct"/>
            <w:vAlign w:val="center"/>
          </w:tcPr>
          <w:p w14:paraId="403C7A05" w14:textId="5A0B5E9B" w:rsidR="00391E10" w:rsidRPr="007E26E4" w:rsidRDefault="00391E10" w:rsidP="008F273F">
            <w:pPr>
              <w:jc w:val="center"/>
              <w:rPr>
                <w:rFonts w:cs="Arial"/>
              </w:rPr>
            </w:pPr>
            <w:r>
              <w:rPr>
                <w:rFonts w:cs="Arial"/>
              </w:rPr>
              <w:t>1</w:t>
            </w:r>
          </w:p>
        </w:tc>
        <w:tc>
          <w:tcPr>
            <w:tcW w:w="541" w:type="pct"/>
            <w:vAlign w:val="center"/>
          </w:tcPr>
          <w:p w14:paraId="6B21E7D5" w14:textId="01394AC9" w:rsidR="00391E10" w:rsidRPr="007E26E4" w:rsidRDefault="00391E10" w:rsidP="008F273F">
            <w:pPr>
              <w:jc w:val="center"/>
              <w:rPr>
                <w:rFonts w:cs="Arial"/>
              </w:rPr>
            </w:pPr>
            <w:r>
              <w:rPr>
                <w:rFonts w:cs="Arial"/>
              </w:rPr>
              <w:t>0</w:t>
            </w:r>
          </w:p>
        </w:tc>
        <w:tc>
          <w:tcPr>
            <w:tcW w:w="352" w:type="pct"/>
            <w:vAlign w:val="center"/>
          </w:tcPr>
          <w:p w14:paraId="0055472F" w14:textId="36A0C43B" w:rsidR="00391E10" w:rsidRDefault="00FA1DBA" w:rsidP="008F273F">
            <w:pPr>
              <w:jc w:val="center"/>
              <w:rPr>
                <w:rFonts w:cs="Arial"/>
              </w:rPr>
            </w:pPr>
            <w:r>
              <w:rPr>
                <w:rFonts w:cs="Arial"/>
              </w:rPr>
              <w:t>0</w:t>
            </w:r>
          </w:p>
        </w:tc>
        <w:tc>
          <w:tcPr>
            <w:tcW w:w="320" w:type="pct"/>
            <w:vAlign w:val="center"/>
          </w:tcPr>
          <w:p w14:paraId="0EC7C44D" w14:textId="759C1818" w:rsidR="00391E10" w:rsidRPr="007E26E4" w:rsidRDefault="00391E10" w:rsidP="008F273F">
            <w:pPr>
              <w:jc w:val="center"/>
              <w:rPr>
                <w:rFonts w:cs="Arial"/>
              </w:rPr>
            </w:pPr>
            <w:r>
              <w:rPr>
                <w:rFonts w:cs="Arial"/>
              </w:rPr>
              <w:t>9</w:t>
            </w:r>
          </w:p>
        </w:tc>
        <w:tc>
          <w:tcPr>
            <w:tcW w:w="382" w:type="pct"/>
            <w:vAlign w:val="center"/>
          </w:tcPr>
          <w:p w14:paraId="20C2836F" w14:textId="4D1B1670" w:rsidR="00391E10" w:rsidRPr="007E26E4" w:rsidRDefault="00391E10" w:rsidP="008F273F">
            <w:pPr>
              <w:jc w:val="center"/>
              <w:rPr>
                <w:rFonts w:cs="Arial"/>
              </w:rPr>
            </w:pPr>
            <w:r>
              <w:rPr>
                <w:rFonts w:cs="Arial"/>
              </w:rPr>
              <w:t>6</w:t>
            </w:r>
          </w:p>
        </w:tc>
        <w:tc>
          <w:tcPr>
            <w:tcW w:w="288" w:type="pct"/>
            <w:vAlign w:val="center"/>
          </w:tcPr>
          <w:p w14:paraId="6138FB69" w14:textId="2338A6DC" w:rsidR="00391E10" w:rsidRPr="007E26E4" w:rsidRDefault="00391E10" w:rsidP="008F273F">
            <w:pPr>
              <w:jc w:val="center"/>
              <w:rPr>
                <w:rFonts w:cs="Arial"/>
              </w:rPr>
            </w:pPr>
            <w:r>
              <w:rPr>
                <w:rFonts w:cs="Arial"/>
              </w:rPr>
              <w:t>5</w:t>
            </w:r>
          </w:p>
        </w:tc>
        <w:tc>
          <w:tcPr>
            <w:tcW w:w="412" w:type="pct"/>
            <w:vAlign w:val="center"/>
          </w:tcPr>
          <w:p w14:paraId="6211CCED" w14:textId="4F6611C0" w:rsidR="00391E10" w:rsidRPr="007E26E4" w:rsidRDefault="00391E10" w:rsidP="008F273F">
            <w:pPr>
              <w:jc w:val="center"/>
              <w:rPr>
                <w:rFonts w:cs="Arial"/>
              </w:rPr>
            </w:pPr>
            <w:r>
              <w:rPr>
                <w:rFonts w:cs="Arial"/>
              </w:rPr>
              <w:t>3</w:t>
            </w:r>
          </w:p>
        </w:tc>
        <w:tc>
          <w:tcPr>
            <w:tcW w:w="414" w:type="pct"/>
            <w:vAlign w:val="center"/>
          </w:tcPr>
          <w:p w14:paraId="5FEF7B82" w14:textId="19C3C5B3" w:rsidR="00391E10" w:rsidRPr="007E26E4" w:rsidRDefault="00391E10" w:rsidP="008F273F">
            <w:pPr>
              <w:jc w:val="center"/>
              <w:rPr>
                <w:rFonts w:cs="Arial"/>
              </w:rPr>
            </w:pPr>
            <w:r>
              <w:rPr>
                <w:rFonts w:cs="Arial"/>
              </w:rPr>
              <w:t>2</w:t>
            </w:r>
          </w:p>
        </w:tc>
      </w:tr>
      <w:tr w:rsidR="00391E10" w:rsidRPr="00A3032F" w14:paraId="4D9F295C" w14:textId="77777777" w:rsidTr="008F273F">
        <w:trPr>
          <w:cantSplit/>
          <w:trHeight w:val="556"/>
          <w:jc w:val="center"/>
        </w:trPr>
        <w:tc>
          <w:tcPr>
            <w:tcW w:w="762" w:type="pct"/>
            <w:vAlign w:val="center"/>
          </w:tcPr>
          <w:p w14:paraId="0BE9BDC7" w14:textId="43EA3B66" w:rsidR="00391E10" w:rsidRDefault="00391E10" w:rsidP="008F273F">
            <w:pPr>
              <w:rPr>
                <w:rFonts w:cs="Arial"/>
                <w:color w:val="000000"/>
              </w:rPr>
            </w:pPr>
            <w:r>
              <w:rPr>
                <w:rFonts w:cs="Arial"/>
                <w:color w:val="000000"/>
              </w:rPr>
              <w:t>E4C Tulare (Region 5)</w:t>
            </w:r>
          </w:p>
        </w:tc>
        <w:tc>
          <w:tcPr>
            <w:tcW w:w="446" w:type="pct"/>
            <w:vAlign w:val="center"/>
          </w:tcPr>
          <w:p w14:paraId="21222D46" w14:textId="14F69C7F" w:rsidR="00391E10" w:rsidRPr="007E26E4" w:rsidRDefault="00391E10" w:rsidP="008F273F">
            <w:pPr>
              <w:jc w:val="center"/>
              <w:rPr>
                <w:rFonts w:cs="Arial"/>
              </w:rPr>
            </w:pPr>
            <w:r>
              <w:rPr>
                <w:rFonts w:cs="Arial"/>
              </w:rPr>
              <w:t>15</w:t>
            </w:r>
          </w:p>
        </w:tc>
        <w:tc>
          <w:tcPr>
            <w:tcW w:w="637" w:type="pct"/>
            <w:vAlign w:val="center"/>
          </w:tcPr>
          <w:p w14:paraId="372F8FD3" w14:textId="53DE5FE5" w:rsidR="00391E10" w:rsidRPr="007E26E4" w:rsidRDefault="00391E10" w:rsidP="008F273F">
            <w:pPr>
              <w:jc w:val="center"/>
              <w:rPr>
                <w:rFonts w:cs="Arial"/>
              </w:rPr>
            </w:pPr>
            <w:r>
              <w:rPr>
                <w:rFonts w:cs="Arial"/>
              </w:rPr>
              <w:t>2</w:t>
            </w:r>
          </w:p>
        </w:tc>
        <w:tc>
          <w:tcPr>
            <w:tcW w:w="446" w:type="pct"/>
            <w:vAlign w:val="center"/>
          </w:tcPr>
          <w:p w14:paraId="36AD70BD" w14:textId="1511B108" w:rsidR="00391E10" w:rsidRPr="007E26E4" w:rsidRDefault="00391E10" w:rsidP="008F273F">
            <w:pPr>
              <w:jc w:val="center"/>
              <w:rPr>
                <w:rFonts w:cs="Arial"/>
              </w:rPr>
            </w:pPr>
            <w:r>
              <w:rPr>
                <w:rFonts w:cs="Arial"/>
              </w:rPr>
              <w:t>0</w:t>
            </w:r>
          </w:p>
        </w:tc>
        <w:tc>
          <w:tcPr>
            <w:tcW w:w="541" w:type="pct"/>
            <w:vAlign w:val="center"/>
          </w:tcPr>
          <w:p w14:paraId="36CAC965" w14:textId="62C13567" w:rsidR="00391E10" w:rsidRPr="007E26E4" w:rsidRDefault="00391E10" w:rsidP="008F273F">
            <w:pPr>
              <w:jc w:val="center"/>
              <w:rPr>
                <w:rFonts w:cs="Arial"/>
              </w:rPr>
            </w:pPr>
            <w:r>
              <w:rPr>
                <w:rFonts w:cs="Arial"/>
              </w:rPr>
              <w:t>0</w:t>
            </w:r>
          </w:p>
        </w:tc>
        <w:tc>
          <w:tcPr>
            <w:tcW w:w="352" w:type="pct"/>
            <w:vAlign w:val="center"/>
          </w:tcPr>
          <w:p w14:paraId="11E46C43" w14:textId="5094EF03" w:rsidR="00391E10" w:rsidRDefault="00FA1DBA" w:rsidP="008F273F">
            <w:pPr>
              <w:jc w:val="center"/>
              <w:rPr>
                <w:rFonts w:cs="Arial"/>
              </w:rPr>
            </w:pPr>
            <w:r>
              <w:rPr>
                <w:rFonts w:cs="Arial"/>
              </w:rPr>
              <w:t>0</w:t>
            </w:r>
          </w:p>
        </w:tc>
        <w:tc>
          <w:tcPr>
            <w:tcW w:w="320" w:type="pct"/>
            <w:vAlign w:val="center"/>
          </w:tcPr>
          <w:p w14:paraId="1C9CED27" w14:textId="6298904B" w:rsidR="00391E10" w:rsidRPr="007E26E4" w:rsidRDefault="00391E10" w:rsidP="008F273F">
            <w:pPr>
              <w:jc w:val="center"/>
              <w:rPr>
                <w:rFonts w:cs="Arial"/>
              </w:rPr>
            </w:pPr>
            <w:r>
              <w:rPr>
                <w:rFonts w:cs="Arial"/>
              </w:rPr>
              <w:t>15</w:t>
            </w:r>
          </w:p>
        </w:tc>
        <w:tc>
          <w:tcPr>
            <w:tcW w:w="382" w:type="pct"/>
            <w:vAlign w:val="center"/>
          </w:tcPr>
          <w:p w14:paraId="4B42B341" w14:textId="7BF266AA" w:rsidR="00391E10" w:rsidRPr="007E26E4" w:rsidRDefault="00391E10" w:rsidP="008F273F">
            <w:pPr>
              <w:jc w:val="center"/>
              <w:rPr>
                <w:rFonts w:cs="Arial"/>
              </w:rPr>
            </w:pPr>
            <w:r>
              <w:rPr>
                <w:rFonts w:cs="Arial"/>
              </w:rPr>
              <w:t>12</w:t>
            </w:r>
          </w:p>
        </w:tc>
        <w:tc>
          <w:tcPr>
            <w:tcW w:w="288" w:type="pct"/>
            <w:vAlign w:val="center"/>
          </w:tcPr>
          <w:p w14:paraId="58E3A665" w14:textId="1D598D5B" w:rsidR="00391E10" w:rsidRPr="007E26E4" w:rsidRDefault="00391E10" w:rsidP="008F273F">
            <w:pPr>
              <w:jc w:val="center"/>
              <w:rPr>
                <w:rFonts w:cs="Arial"/>
              </w:rPr>
            </w:pPr>
            <w:r>
              <w:rPr>
                <w:rFonts w:cs="Arial"/>
              </w:rPr>
              <w:t>8</w:t>
            </w:r>
          </w:p>
        </w:tc>
        <w:tc>
          <w:tcPr>
            <w:tcW w:w="412" w:type="pct"/>
            <w:vAlign w:val="center"/>
          </w:tcPr>
          <w:p w14:paraId="30734C1B" w14:textId="0F90B0CE" w:rsidR="00391E10" w:rsidRPr="007E26E4" w:rsidRDefault="00391E10" w:rsidP="008F273F">
            <w:pPr>
              <w:jc w:val="center"/>
              <w:rPr>
                <w:rFonts w:cs="Arial"/>
              </w:rPr>
            </w:pPr>
            <w:r>
              <w:rPr>
                <w:rFonts w:cs="Arial"/>
              </w:rPr>
              <w:t>4</w:t>
            </w:r>
          </w:p>
        </w:tc>
        <w:tc>
          <w:tcPr>
            <w:tcW w:w="414" w:type="pct"/>
            <w:vAlign w:val="center"/>
          </w:tcPr>
          <w:p w14:paraId="523B725D" w14:textId="3CDB9305" w:rsidR="00391E10" w:rsidRPr="007E26E4" w:rsidRDefault="00391E10" w:rsidP="008F273F">
            <w:pPr>
              <w:jc w:val="center"/>
              <w:rPr>
                <w:rFonts w:cs="Arial"/>
              </w:rPr>
            </w:pPr>
            <w:r>
              <w:rPr>
                <w:rFonts w:cs="Arial"/>
              </w:rPr>
              <w:t>2</w:t>
            </w:r>
          </w:p>
        </w:tc>
      </w:tr>
      <w:tr w:rsidR="00391E10" w:rsidRPr="00A3032F" w14:paraId="3E077999" w14:textId="77777777" w:rsidTr="008F273F">
        <w:trPr>
          <w:cantSplit/>
          <w:trHeight w:val="556"/>
          <w:jc w:val="center"/>
        </w:trPr>
        <w:tc>
          <w:tcPr>
            <w:tcW w:w="762" w:type="pct"/>
            <w:vAlign w:val="center"/>
          </w:tcPr>
          <w:p w14:paraId="531DD1F8" w14:textId="39BB289B" w:rsidR="00391E10" w:rsidRDefault="00391E10" w:rsidP="008F273F">
            <w:pPr>
              <w:rPr>
                <w:rFonts w:cs="Arial"/>
                <w:color w:val="000000"/>
              </w:rPr>
            </w:pPr>
            <w:r>
              <w:rPr>
                <w:rFonts w:cs="Arial"/>
                <w:color w:val="000000"/>
              </w:rPr>
              <w:lastRenderedPageBreak/>
              <w:t xml:space="preserve">Leveraging </w:t>
            </w:r>
            <w:proofErr w:type="spellStart"/>
            <w:proofErr w:type="gramStart"/>
            <w:r w:rsidR="00B16ECF">
              <w:rPr>
                <w:rFonts w:cs="Arial"/>
                <w:color w:val="000000"/>
              </w:rPr>
              <w:t>m</w:t>
            </w:r>
            <w:r>
              <w:rPr>
                <w:rFonts w:cs="Arial"/>
                <w:color w:val="000000"/>
              </w:rPr>
              <w:t>icro:bits</w:t>
            </w:r>
            <w:proofErr w:type="spellEnd"/>
            <w:proofErr w:type="gramEnd"/>
            <w:r>
              <w:rPr>
                <w:rFonts w:cs="Arial"/>
                <w:color w:val="000000"/>
              </w:rPr>
              <w:t xml:space="preserve"> for Inclusive and Interdisciplinary Learning Santa Cruz (Region 5)</w:t>
            </w:r>
          </w:p>
        </w:tc>
        <w:tc>
          <w:tcPr>
            <w:tcW w:w="446" w:type="pct"/>
            <w:vAlign w:val="center"/>
          </w:tcPr>
          <w:p w14:paraId="3A0CF042" w14:textId="06692B4F" w:rsidR="00391E10" w:rsidRPr="007E26E4" w:rsidRDefault="00391E10" w:rsidP="008F273F">
            <w:pPr>
              <w:jc w:val="center"/>
              <w:rPr>
                <w:rFonts w:cs="Arial"/>
              </w:rPr>
            </w:pPr>
            <w:r>
              <w:rPr>
                <w:rFonts w:cs="Arial"/>
              </w:rPr>
              <w:t>12</w:t>
            </w:r>
          </w:p>
        </w:tc>
        <w:tc>
          <w:tcPr>
            <w:tcW w:w="637" w:type="pct"/>
            <w:vAlign w:val="center"/>
          </w:tcPr>
          <w:p w14:paraId="1D69F3AA" w14:textId="0BAF2462" w:rsidR="00391E10" w:rsidRPr="007E26E4" w:rsidRDefault="00391E10" w:rsidP="008F273F">
            <w:pPr>
              <w:jc w:val="center"/>
              <w:rPr>
                <w:rFonts w:cs="Arial"/>
              </w:rPr>
            </w:pPr>
            <w:r>
              <w:rPr>
                <w:rFonts w:cs="Arial"/>
              </w:rPr>
              <w:t>0</w:t>
            </w:r>
          </w:p>
        </w:tc>
        <w:tc>
          <w:tcPr>
            <w:tcW w:w="446" w:type="pct"/>
            <w:vAlign w:val="center"/>
          </w:tcPr>
          <w:p w14:paraId="04B57284" w14:textId="59137D4C" w:rsidR="00391E10" w:rsidRPr="007E26E4" w:rsidRDefault="00391E10" w:rsidP="008F273F">
            <w:pPr>
              <w:jc w:val="center"/>
              <w:rPr>
                <w:rFonts w:cs="Arial"/>
              </w:rPr>
            </w:pPr>
            <w:r>
              <w:rPr>
                <w:rFonts w:cs="Arial"/>
              </w:rPr>
              <w:t>0</w:t>
            </w:r>
          </w:p>
        </w:tc>
        <w:tc>
          <w:tcPr>
            <w:tcW w:w="541" w:type="pct"/>
            <w:vAlign w:val="center"/>
          </w:tcPr>
          <w:p w14:paraId="3FF6D672" w14:textId="5BBAA134" w:rsidR="00391E10" w:rsidRPr="007E26E4" w:rsidRDefault="00391E10" w:rsidP="008F273F">
            <w:pPr>
              <w:jc w:val="center"/>
              <w:rPr>
                <w:rFonts w:cs="Arial"/>
              </w:rPr>
            </w:pPr>
            <w:r>
              <w:rPr>
                <w:rFonts w:cs="Arial"/>
              </w:rPr>
              <w:t>1</w:t>
            </w:r>
          </w:p>
        </w:tc>
        <w:tc>
          <w:tcPr>
            <w:tcW w:w="352" w:type="pct"/>
            <w:vAlign w:val="center"/>
          </w:tcPr>
          <w:p w14:paraId="14D12CC7" w14:textId="7CA22F49" w:rsidR="00391E10" w:rsidRDefault="00FA1DBA" w:rsidP="008F273F">
            <w:pPr>
              <w:jc w:val="center"/>
              <w:rPr>
                <w:rFonts w:cs="Arial"/>
              </w:rPr>
            </w:pPr>
            <w:r>
              <w:rPr>
                <w:rFonts w:cs="Arial"/>
              </w:rPr>
              <w:t>2</w:t>
            </w:r>
          </w:p>
        </w:tc>
        <w:tc>
          <w:tcPr>
            <w:tcW w:w="320" w:type="pct"/>
            <w:vAlign w:val="center"/>
          </w:tcPr>
          <w:p w14:paraId="7B8D987F" w14:textId="0319EE21" w:rsidR="00391E10" w:rsidRPr="007E26E4" w:rsidRDefault="00391E10" w:rsidP="008F273F">
            <w:pPr>
              <w:jc w:val="center"/>
              <w:rPr>
                <w:rFonts w:cs="Arial"/>
              </w:rPr>
            </w:pPr>
            <w:r>
              <w:rPr>
                <w:rFonts w:cs="Arial"/>
              </w:rPr>
              <w:t>12</w:t>
            </w:r>
          </w:p>
        </w:tc>
        <w:tc>
          <w:tcPr>
            <w:tcW w:w="382" w:type="pct"/>
            <w:vAlign w:val="center"/>
          </w:tcPr>
          <w:p w14:paraId="02202C1D" w14:textId="1C9393E8" w:rsidR="00391E10" w:rsidRPr="007E26E4" w:rsidRDefault="00391E10" w:rsidP="008F273F">
            <w:pPr>
              <w:jc w:val="center"/>
              <w:rPr>
                <w:rFonts w:cs="Arial"/>
              </w:rPr>
            </w:pPr>
            <w:r>
              <w:rPr>
                <w:rFonts w:cs="Arial"/>
              </w:rPr>
              <w:t>14</w:t>
            </w:r>
          </w:p>
        </w:tc>
        <w:tc>
          <w:tcPr>
            <w:tcW w:w="288" w:type="pct"/>
            <w:vAlign w:val="center"/>
          </w:tcPr>
          <w:p w14:paraId="2748FE46" w14:textId="1AEA0273" w:rsidR="00391E10" w:rsidRPr="007E26E4" w:rsidRDefault="00391E10" w:rsidP="008F273F">
            <w:pPr>
              <w:jc w:val="center"/>
              <w:rPr>
                <w:rFonts w:cs="Arial"/>
              </w:rPr>
            </w:pPr>
            <w:r>
              <w:rPr>
                <w:rFonts w:cs="Arial"/>
              </w:rPr>
              <w:t>13</w:t>
            </w:r>
          </w:p>
        </w:tc>
        <w:tc>
          <w:tcPr>
            <w:tcW w:w="412" w:type="pct"/>
            <w:vAlign w:val="center"/>
          </w:tcPr>
          <w:p w14:paraId="364F7D94" w14:textId="1E6CA9A1" w:rsidR="00391E10" w:rsidRPr="007E26E4" w:rsidRDefault="00391E10" w:rsidP="008F273F">
            <w:pPr>
              <w:jc w:val="center"/>
              <w:rPr>
                <w:rFonts w:cs="Arial"/>
              </w:rPr>
            </w:pPr>
            <w:r>
              <w:rPr>
                <w:rFonts w:cs="Arial"/>
              </w:rPr>
              <w:t>6</w:t>
            </w:r>
          </w:p>
        </w:tc>
        <w:tc>
          <w:tcPr>
            <w:tcW w:w="414" w:type="pct"/>
            <w:vAlign w:val="center"/>
          </w:tcPr>
          <w:p w14:paraId="22915F73" w14:textId="49B453A3" w:rsidR="00391E10" w:rsidRPr="007E26E4" w:rsidRDefault="00391E10" w:rsidP="008F273F">
            <w:pPr>
              <w:jc w:val="center"/>
              <w:rPr>
                <w:rFonts w:cs="Arial"/>
              </w:rPr>
            </w:pPr>
            <w:r>
              <w:rPr>
                <w:rFonts w:cs="Arial"/>
              </w:rPr>
              <w:t>4</w:t>
            </w:r>
          </w:p>
        </w:tc>
      </w:tr>
      <w:tr w:rsidR="00391E10" w:rsidRPr="00A3032F" w14:paraId="6DE295AC" w14:textId="77777777" w:rsidTr="008F273F">
        <w:trPr>
          <w:cantSplit/>
          <w:trHeight w:val="556"/>
          <w:jc w:val="center"/>
        </w:trPr>
        <w:tc>
          <w:tcPr>
            <w:tcW w:w="762" w:type="pct"/>
            <w:vAlign w:val="center"/>
          </w:tcPr>
          <w:p w14:paraId="69C58973" w14:textId="2894C705" w:rsidR="00391E10" w:rsidRDefault="00391E10" w:rsidP="008F273F">
            <w:pPr>
              <w:rPr>
                <w:rFonts w:cs="Arial"/>
                <w:color w:val="000000"/>
              </w:rPr>
            </w:pPr>
            <w:r>
              <w:rPr>
                <w:rFonts w:cs="Arial"/>
                <w:color w:val="000000"/>
              </w:rPr>
              <w:t>Physics with Phones (Region 3)</w:t>
            </w:r>
          </w:p>
        </w:tc>
        <w:tc>
          <w:tcPr>
            <w:tcW w:w="446" w:type="pct"/>
            <w:vAlign w:val="center"/>
          </w:tcPr>
          <w:p w14:paraId="5A36E268" w14:textId="35EA4636" w:rsidR="00391E10" w:rsidRPr="007E26E4" w:rsidRDefault="00391E10" w:rsidP="008F273F">
            <w:pPr>
              <w:jc w:val="center"/>
              <w:rPr>
                <w:rFonts w:cs="Arial"/>
              </w:rPr>
            </w:pPr>
            <w:r>
              <w:rPr>
                <w:rFonts w:cs="Arial"/>
              </w:rPr>
              <w:t>9</w:t>
            </w:r>
          </w:p>
        </w:tc>
        <w:tc>
          <w:tcPr>
            <w:tcW w:w="637" w:type="pct"/>
            <w:vAlign w:val="center"/>
          </w:tcPr>
          <w:p w14:paraId="0698A3A0" w14:textId="77944827" w:rsidR="00391E10" w:rsidRPr="007E26E4" w:rsidRDefault="00391E10" w:rsidP="008F273F">
            <w:pPr>
              <w:jc w:val="center"/>
              <w:rPr>
                <w:rFonts w:cs="Arial"/>
              </w:rPr>
            </w:pPr>
            <w:r>
              <w:rPr>
                <w:rFonts w:cs="Arial"/>
              </w:rPr>
              <w:t>0</w:t>
            </w:r>
          </w:p>
        </w:tc>
        <w:tc>
          <w:tcPr>
            <w:tcW w:w="446" w:type="pct"/>
            <w:vAlign w:val="center"/>
          </w:tcPr>
          <w:p w14:paraId="28C9DD8F" w14:textId="0EA0E566" w:rsidR="00391E10" w:rsidRPr="007E26E4" w:rsidRDefault="00391E10" w:rsidP="008F273F">
            <w:pPr>
              <w:jc w:val="center"/>
              <w:rPr>
                <w:rFonts w:cs="Arial"/>
              </w:rPr>
            </w:pPr>
            <w:r>
              <w:rPr>
                <w:rFonts w:cs="Arial"/>
              </w:rPr>
              <w:t>0</w:t>
            </w:r>
          </w:p>
        </w:tc>
        <w:tc>
          <w:tcPr>
            <w:tcW w:w="541" w:type="pct"/>
            <w:vAlign w:val="center"/>
          </w:tcPr>
          <w:p w14:paraId="634585C6" w14:textId="4D8D3CD1" w:rsidR="00391E10" w:rsidRPr="007E26E4" w:rsidRDefault="00391E10" w:rsidP="008F273F">
            <w:pPr>
              <w:jc w:val="center"/>
              <w:rPr>
                <w:rFonts w:cs="Arial"/>
              </w:rPr>
            </w:pPr>
            <w:r>
              <w:rPr>
                <w:rFonts w:cs="Arial"/>
              </w:rPr>
              <w:t>0</w:t>
            </w:r>
          </w:p>
        </w:tc>
        <w:tc>
          <w:tcPr>
            <w:tcW w:w="352" w:type="pct"/>
            <w:vAlign w:val="center"/>
          </w:tcPr>
          <w:p w14:paraId="619C9C0D" w14:textId="74FD049E" w:rsidR="00391E10" w:rsidRDefault="00FA1DBA" w:rsidP="008F273F">
            <w:pPr>
              <w:jc w:val="center"/>
              <w:rPr>
                <w:rFonts w:cs="Arial"/>
              </w:rPr>
            </w:pPr>
            <w:r>
              <w:rPr>
                <w:rFonts w:cs="Arial"/>
              </w:rPr>
              <w:t>0</w:t>
            </w:r>
          </w:p>
        </w:tc>
        <w:tc>
          <w:tcPr>
            <w:tcW w:w="320" w:type="pct"/>
            <w:vAlign w:val="center"/>
          </w:tcPr>
          <w:p w14:paraId="7D29DA10" w14:textId="37AF7808" w:rsidR="00391E10" w:rsidRPr="007E26E4" w:rsidRDefault="00391E10" w:rsidP="008F273F">
            <w:pPr>
              <w:jc w:val="center"/>
              <w:rPr>
                <w:rFonts w:cs="Arial"/>
              </w:rPr>
            </w:pPr>
            <w:r>
              <w:rPr>
                <w:rFonts w:cs="Arial"/>
              </w:rPr>
              <w:t>9</w:t>
            </w:r>
          </w:p>
        </w:tc>
        <w:tc>
          <w:tcPr>
            <w:tcW w:w="382" w:type="pct"/>
            <w:vAlign w:val="center"/>
          </w:tcPr>
          <w:p w14:paraId="499F8F8C" w14:textId="74DF1659" w:rsidR="00391E10" w:rsidRPr="007E26E4" w:rsidRDefault="00391E10" w:rsidP="008F273F">
            <w:pPr>
              <w:jc w:val="center"/>
              <w:rPr>
                <w:rFonts w:cs="Arial"/>
              </w:rPr>
            </w:pPr>
            <w:r>
              <w:rPr>
                <w:rFonts w:cs="Arial"/>
              </w:rPr>
              <w:t>8</w:t>
            </w:r>
          </w:p>
        </w:tc>
        <w:tc>
          <w:tcPr>
            <w:tcW w:w="288" w:type="pct"/>
            <w:vAlign w:val="center"/>
          </w:tcPr>
          <w:p w14:paraId="0952D1E4" w14:textId="2D69489F" w:rsidR="00391E10" w:rsidRPr="007E26E4" w:rsidRDefault="00391E10" w:rsidP="008F273F">
            <w:pPr>
              <w:jc w:val="center"/>
              <w:rPr>
                <w:rFonts w:cs="Arial"/>
              </w:rPr>
            </w:pPr>
            <w:r>
              <w:rPr>
                <w:rFonts w:cs="Arial"/>
              </w:rPr>
              <w:t>6</w:t>
            </w:r>
          </w:p>
        </w:tc>
        <w:tc>
          <w:tcPr>
            <w:tcW w:w="412" w:type="pct"/>
            <w:vAlign w:val="center"/>
          </w:tcPr>
          <w:p w14:paraId="494ADE1C" w14:textId="3B13D201" w:rsidR="00391E10" w:rsidRPr="007E26E4" w:rsidRDefault="00391E10" w:rsidP="008F273F">
            <w:pPr>
              <w:jc w:val="center"/>
              <w:rPr>
                <w:rFonts w:cs="Arial"/>
              </w:rPr>
            </w:pPr>
            <w:r>
              <w:rPr>
                <w:rFonts w:cs="Arial"/>
              </w:rPr>
              <w:t>2</w:t>
            </w:r>
          </w:p>
        </w:tc>
        <w:tc>
          <w:tcPr>
            <w:tcW w:w="414" w:type="pct"/>
            <w:vAlign w:val="center"/>
          </w:tcPr>
          <w:p w14:paraId="5837C08C" w14:textId="026C4CD4" w:rsidR="00391E10" w:rsidRPr="007E26E4" w:rsidRDefault="00391E10" w:rsidP="008F273F">
            <w:pPr>
              <w:jc w:val="center"/>
              <w:rPr>
                <w:rFonts w:cs="Arial"/>
              </w:rPr>
            </w:pPr>
            <w:r>
              <w:rPr>
                <w:rFonts w:cs="Arial"/>
              </w:rPr>
              <w:t>2</w:t>
            </w:r>
          </w:p>
        </w:tc>
      </w:tr>
      <w:tr w:rsidR="00391E10" w:rsidRPr="00A3032F" w14:paraId="1694F08E" w14:textId="77777777" w:rsidTr="008F273F">
        <w:trPr>
          <w:cantSplit/>
          <w:trHeight w:val="556"/>
          <w:jc w:val="center"/>
        </w:trPr>
        <w:tc>
          <w:tcPr>
            <w:tcW w:w="762" w:type="pct"/>
            <w:vAlign w:val="center"/>
          </w:tcPr>
          <w:p w14:paraId="7C1ED692" w14:textId="6ADD2849" w:rsidR="00391E10" w:rsidRDefault="00391E10" w:rsidP="008F273F">
            <w:pPr>
              <w:rPr>
                <w:rFonts w:cs="Arial"/>
                <w:color w:val="000000"/>
              </w:rPr>
            </w:pPr>
            <w:r>
              <w:rPr>
                <w:rFonts w:cs="Arial"/>
                <w:color w:val="000000"/>
              </w:rPr>
              <w:t>Bootstrap: Algebra (Region 3)</w:t>
            </w:r>
          </w:p>
        </w:tc>
        <w:tc>
          <w:tcPr>
            <w:tcW w:w="446" w:type="pct"/>
            <w:vAlign w:val="center"/>
          </w:tcPr>
          <w:p w14:paraId="461A8FCE" w14:textId="6F4E6375" w:rsidR="00391E10" w:rsidRPr="007E26E4" w:rsidRDefault="00391E10" w:rsidP="008F273F">
            <w:pPr>
              <w:jc w:val="center"/>
              <w:rPr>
                <w:rFonts w:cs="Arial"/>
              </w:rPr>
            </w:pPr>
            <w:r>
              <w:rPr>
                <w:rFonts w:cs="Arial"/>
              </w:rPr>
              <w:t>8</w:t>
            </w:r>
          </w:p>
        </w:tc>
        <w:tc>
          <w:tcPr>
            <w:tcW w:w="637" w:type="pct"/>
            <w:vAlign w:val="center"/>
          </w:tcPr>
          <w:p w14:paraId="040BB9EA" w14:textId="2D4A6D20" w:rsidR="00391E10" w:rsidRPr="007E26E4" w:rsidRDefault="00391E10" w:rsidP="008F273F">
            <w:pPr>
              <w:jc w:val="center"/>
              <w:rPr>
                <w:rFonts w:cs="Arial"/>
              </w:rPr>
            </w:pPr>
            <w:r>
              <w:rPr>
                <w:rFonts w:cs="Arial"/>
              </w:rPr>
              <w:t>0</w:t>
            </w:r>
          </w:p>
        </w:tc>
        <w:tc>
          <w:tcPr>
            <w:tcW w:w="446" w:type="pct"/>
            <w:vAlign w:val="center"/>
          </w:tcPr>
          <w:p w14:paraId="50E804F2" w14:textId="1B493493" w:rsidR="00391E10" w:rsidRPr="007E26E4" w:rsidRDefault="00391E10" w:rsidP="008F273F">
            <w:pPr>
              <w:jc w:val="center"/>
              <w:rPr>
                <w:rFonts w:cs="Arial"/>
              </w:rPr>
            </w:pPr>
            <w:r>
              <w:rPr>
                <w:rFonts w:cs="Arial"/>
              </w:rPr>
              <w:t>0</w:t>
            </w:r>
          </w:p>
        </w:tc>
        <w:tc>
          <w:tcPr>
            <w:tcW w:w="541" w:type="pct"/>
            <w:vAlign w:val="center"/>
          </w:tcPr>
          <w:p w14:paraId="7012A7EE" w14:textId="6272BDF9" w:rsidR="00391E10" w:rsidRPr="007E26E4" w:rsidRDefault="00391E10" w:rsidP="008F273F">
            <w:pPr>
              <w:jc w:val="center"/>
              <w:rPr>
                <w:rFonts w:cs="Arial"/>
              </w:rPr>
            </w:pPr>
            <w:r>
              <w:rPr>
                <w:rFonts w:cs="Arial"/>
              </w:rPr>
              <w:t>0</w:t>
            </w:r>
          </w:p>
        </w:tc>
        <w:tc>
          <w:tcPr>
            <w:tcW w:w="352" w:type="pct"/>
            <w:vAlign w:val="center"/>
          </w:tcPr>
          <w:p w14:paraId="4D0BEE85" w14:textId="29A72067" w:rsidR="00391E10" w:rsidRDefault="00FA1DBA" w:rsidP="008F273F">
            <w:pPr>
              <w:jc w:val="center"/>
              <w:rPr>
                <w:rFonts w:cs="Arial"/>
              </w:rPr>
            </w:pPr>
            <w:r>
              <w:rPr>
                <w:rFonts w:cs="Arial"/>
              </w:rPr>
              <w:t>0</w:t>
            </w:r>
          </w:p>
        </w:tc>
        <w:tc>
          <w:tcPr>
            <w:tcW w:w="320" w:type="pct"/>
            <w:vAlign w:val="center"/>
          </w:tcPr>
          <w:p w14:paraId="16C14482" w14:textId="501B940F" w:rsidR="00391E10" w:rsidRPr="007E26E4" w:rsidRDefault="00391E10" w:rsidP="008F273F">
            <w:pPr>
              <w:jc w:val="center"/>
              <w:rPr>
                <w:rFonts w:cs="Arial"/>
              </w:rPr>
            </w:pPr>
            <w:r>
              <w:rPr>
                <w:rFonts w:cs="Arial"/>
              </w:rPr>
              <w:t>8</w:t>
            </w:r>
          </w:p>
        </w:tc>
        <w:tc>
          <w:tcPr>
            <w:tcW w:w="382" w:type="pct"/>
            <w:vAlign w:val="center"/>
          </w:tcPr>
          <w:p w14:paraId="0F6DEA33" w14:textId="74241128" w:rsidR="00391E10" w:rsidRPr="007E26E4" w:rsidRDefault="00391E10" w:rsidP="008F273F">
            <w:pPr>
              <w:jc w:val="center"/>
              <w:rPr>
                <w:rFonts w:cs="Arial"/>
              </w:rPr>
            </w:pPr>
            <w:r>
              <w:rPr>
                <w:rFonts w:cs="Arial"/>
              </w:rPr>
              <w:t>8</w:t>
            </w:r>
          </w:p>
        </w:tc>
        <w:tc>
          <w:tcPr>
            <w:tcW w:w="288" w:type="pct"/>
            <w:vAlign w:val="center"/>
          </w:tcPr>
          <w:p w14:paraId="06BE5822" w14:textId="26B32225" w:rsidR="00391E10" w:rsidRPr="007E26E4" w:rsidRDefault="00391E10" w:rsidP="008F273F">
            <w:pPr>
              <w:jc w:val="center"/>
              <w:rPr>
                <w:rFonts w:cs="Arial"/>
              </w:rPr>
            </w:pPr>
            <w:r>
              <w:rPr>
                <w:rFonts w:cs="Arial"/>
              </w:rPr>
              <w:t>6</w:t>
            </w:r>
          </w:p>
        </w:tc>
        <w:tc>
          <w:tcPr>
            <w:tcW w:w="412" w:type="pct"/>
            <w:vAlign w:val="center"/>
          </w:tcPr>
          <w:p w14:paraId="4F47CD45" w14:textId="4131AD99" w:rsidR="00391E10" w:rsidRPr="007E26E4" w:rsidRDefault="00391E10" w:rsidP="008F273F">
            <w:pPr>
              <w:jc w:val="center"/>
              <w:rPr>
                <w:rFonts w:cs="Arial"/>
              </w:rPr>
            </w:pPr>
            <w:r>
              <w:rPr>
                <w:rFonts w:cs="Arial"/>
              </w:rPr>
              <w:t>2</w:t>
            </w:r>
          </w:p>
        </w:tc>
        <w:tc>
          <w:tcPr>
            <w:tcW w:w="414" w:type="pct"/>
            <w:vAlign w:val="center"/>
          </w:tcPr>
          <w:p w14:paraId="109A9D65" w14:textId="29DD9D5A" w:rsidR="00391E10" w:rsidRPr="007E26E4" w:rsidRDefault="00391E10" w:rsidP="008F273F">
            <w:pPr>
              <w:jc w:val="center"/>
              <w:rPr>
                <w:rFonts w:cs="Arial"/>
              </w:rPr>
            </w:pPr>
            <w:r>
              <w:rPr>
                <w:rFonts w:cs="Arial"/>
              </w:rPr>
              <w:t>2</w:t>
            </w:r>
          </w:p>
        </w:tc>
      </w:tr>
      <w:tr w:rsidR="00391E10" w:rsidRPr="00A3032F" w14:paraId="5569994A" w14:textId="77777777" w:rsidTr="008F273F">
        <w:trPr>
          <w:cantSplit/>
          <w:trHeight w:val="556"/>
          <w:jc w:val="center"/>
        </w:trPr>
        <w:tc>
          <w:tcPr>
            <w:tcW w:w="762" w:type="pct"/>
            <w:vAlign w:val="center"/>
          </w:tcPr>
          <w:p w14:paraId="0CFDC88F" w14:textId="4F2AA03F" w:rsidR="00391E10" w:rsidRDefault="00391E10" w:rsidP="008F273F">
            <w:pPr>
              <w:rPr>
                <w:rFonts w:cs="Arial"/>
                <w:color w:val="000000"/>
              </w:rPr>
            </w:pPr>
            <w:r>
              <w:rPr>
                <w:rFonts w:cs="Arial"/>
                <w:color w:val="000000"/>
              </w:rPr>
              <w:t>Code.org CS Discoveries at Fresno COE (Region 6)</w:t>
            </w:r>
          </w:p>
        </w:tc>
        <w:tc>
          <w:tcPr>
            <w:tcW w:w="446" w:type="pct"/>
            <w:vAlign w:val="center"/>
          </w:tcPr>
          <w:p w14:paraId="7F03C3CD" w14:textId="34BFDA4F" w:rsidR="00391E10" w:rsidRPr="007E26E4" w:rsidRDefault="00391E10" w:rsidP="008F273F">
            <w:pPr>
              <w:jc w:val="center"/>
              <w:rPr>
                <w:rFonts w:cs="Arial"/>
              </w:rPr>
            </w:pPr>
            <w:r>
              <w:rPr>
                <w:rFonts w:cs="Arial"/>
              </w:rPr>
              <w:t>3</w:t>
            </w:r>
          </w:p>
        </w:tc>
        <w:tc>
          <w:tcPr>
            <w:tcW w:w="637" w:type="pct"/>
            <w:vAlign w:val="center"/>
          </w:tcPr>
          <w:p w14:paraId="4E7B95F8" w14:textId="3F26E277" w:rsidR="00391E10" w:rsidRPr="007E26E4" w:rsidRDefault="00391E10" w:rsidP="008F273F">
            <w:pPr>
              <w:jc w:val="center"/>
              <w:rPr>
                <w:rFonts w:cs="Arial"/>
              </w:rPr>
            </w:pPr>
            <w:r>
              <w:rPr>
                <w:rFonts w:cs="Arial"/>
              </w:rPr>
              <w:t>0</w:t>
            </w:r>
          </w:p>
        </w:tc>
        <w:tc>
          <w:tcPr>
            <w:tcW w:w="446" w:type="pct"/>
            <w:vAlign w:val="center"/>
          </w:tcPr>
          <w:p w14:paraId="763526BA" w14:textId="51CAB9EF" w:rsidR="00391E10" w:rsidRPr="007E26E4" w:rsidRDefault="00391E10" w:rsidP="008F273F">
            <w:pPr>
              <w:jc w:val="center"/>
              <w:rPr>
                <w:rFonts w:cs="Arial"/>
              </w:rPr>
            </w:pPr>
            <w:r>
              <w:rPr>
                <w:rFonts w:cs="Arial"/>
              </w:rPr>
              <w:t>0</w:t>
            </w:r>
          </w:p>
        </w:tc>
        <w:tc>
          <w:tcPr>
            <w:tcW w:w="541" w:type="pct"/>
            <w:vAlign w:val="center"/>
          </w:tcPr>
          <w:p w14:paraId="701BB364" w14:textId="694BE355" w:rsidR="00391E10" w:rsidRPr="007E26E4" w:rsidRDefault="00391E10" w:rsidP="008F273F">
            <w:pPr>
              <w:jc w:val="center"/>
              <w:rPr>
                <w:rFonts w:cs="Arial"/>
              </w:rPr>
            </w:pPr>
            <w:r>
              <w:rPr>
                <w:rFonts w:cs="Arial"/>
              </w:rPr>
              <w:t>0</w:t>
            </w:r>
          </w:p>
        </w:tc>
        <w:tc>
          <w:tcPr>
            <w:tcW w:w="352" w:type="pct"/>
            <w:vAlign w:val="center"/>
          </w:tcPr>
          <w:p w14:paraId="35FE10D4" w14:textId="0B92E4C4" w:rsidR="00391E10" w:rsidRDefault="00FA1DBA" w:rsidP="008F273F">
            <w:pPr>
              <w:jc w:val="center"/>
              <w:rPr>
                <w:rFonts w:cs="Arial"/>
              </w:rPr>
            </w:pPr>
            <w:r>
              <w:rPr>
                <w:rFonts w:cs="Arial"/>
              </w:rPr>
              <w:t>0</w:t>
            </w:r>
          </w:p>
        </w:tc>
        <w:tc>
          <w:tcPr>
            <w:tcW w:w="320" w:type="pct"/>
            <w:vAlign w:val="center"/>
          </w:tcPr>
          <w:p w14:paraId="71BDED0D" w14:textId="5DCA53CF" w:rsidR="00391E10" w:rsidRPr="007E26E4" w:rsidRDefault="00391E10" w:rsidP="008F273F">
            <w:pPr>
              <w:jc w:val="center"/>
              <w:rPr>
                <w:rFonts w:cs="Arial"/>
              </w:rPr>
            </w:pPr>
            <w:r>
              <w:rPr>
                <w:rFonts w:cs="Arial"/>
              </w:rPr>
              <w:t>3</w:t>
            </w:r>
          </w:p>
        </w:tc>
        <w:tc>
          <w:tcPr>
            <w:tcW w:w="382" w:type="pct"/>
            <w:vAlign w:val="center"/>
          </w:tcPr>
          <w:p w14:paraId="1E3BF0F4" w14:textId="53D7EFFE" w:rsidR="00391E10" w:rsidRPr="007E26E4" w:rsidRDefault="00391E10" w:rsidP="008F273F">
            <w:pPr>
              <w:jc w:val="center"/>
              <w:rPr>
                <w:rFonts w:cs="Arial"/>
              </w:rPr>
            </w:pPr>
            <w:r>
              <w:rPr>
                <w:rFonts w:cs="Arial"/>
              </w:rPr>
              <w:t>3</w:t>
            </w:r>
          </w:p>
        </w:tc>
        <w:tc>
          <w:tcPr>
            <w:tcW w:w="288" w:type="pct"/>
            <w:vAlign w:val="center"/>
          </w:tcPr>
          <w:p w14:paraId="7C978366" w14:textId="1E1EC3DC" w:rsidR="00391E10" w:rsidRPr="007E26E4" w:rsidRDefault="00391E10" w:rsidP="008F273F">
            <w:pPr>
              <w:jc w:val="center"/>
              <w:rPr>
                <w:rFonts w:cs="Arial"/>
              </w:rPr>
            </w:pPr>
            <w:r>
              <w:rPr>
                <w:rFonts w:cs="Arial"/>
              </w:rPr>
              <w:t>3</w:t>
            </w:r>
          </w:p>
        </w:tc>
        <w:tc>
          <w:tcPr>
            <w:tcW w:w="412" w:type="pct"/>
            <w:vAlign w:val="center"/>
          </w:tcPr>
          <w:p w14:paraId="5B98DA30" w14:textId="1D4C8792" w:rsidR="00391E10" w:rsidRPr="007E26E4" w:rsidRDefault="00391E10" w:rsidP="008F273F">
            <w:pPr>
              <w:jc w:val="center"/>
              <w:rPr>
                <w:rFonts w:cs="Arial"/>
              </w:rPr>
            </w:pPr>
            <w:r>
              <w:rPr>
                <w:rFonts w:cs="Arial"/>
              </w:rPr>
              <w:t>2</w:t>
            </w:r>
          </w:p>
        </w:tc>
        <w:tc>
          <w:tcPr>
            <w:tcW w:w="414" w:type="pct"/>
            <w:vAlign w:val="center"/>
          </w:tcPr>
          <w:p w14:paraId="11F74047" w14:textId="1BF9ABCE" w:rsidR="00391E10" w:rsidRPr="007E26E4" w:rsidRDefault="00391E10" w:rsidP="008F273F">
            <w:pPr>
              <w:jc w:val="center"/>
              <w:rPr>
                <w:rFonts w:cs="Arial"/>
              </w:rPr>
            </w:pPr>
            <w:r>
              <w:rPr>
                <w:rFonts w:cs="Arial"/>
              </w:rPr>
              <w:t>2</w:t>
            </w:r>
          </w:p>
        </w:tc>
      </w:tr>
      <w:tr w:rsidR="00391E10" w:rsidRPr="00A3032F" w14:paraId="7AA33E21" w14:textId="77777777" w:rsidTr="008F273F">
        <w:trPr>
          <w:cantSplit/>
          <w:trHeight w:val="556"/>
          <w:jc w:val="center"/>
        </w:trPr>
        <w:tc>
          <w:tcPr>
            <w:tcW w:w="762" w:type="pct"/>
            <w:vAlign w:val="center"/>
          </w:tcPr>
          <w:p w14:paraId="0B364468" w14:textId="329C2498" w:rsidR="00391E10" w:rsidRDefault="00391E10" w:rsidP="008F273F">
            <w:pPr>
              <w:rPr>
                <w:rFonts w:cs="Arial"/>
                <w:color w:val="000000"/>
              </w:rPr>
            </w:pPr>
            <w:r>
              <w:rPr>
                <w:rFonts w:cs="Arial"/>
                <w:color w:val="000000"/>
              </w:rPr>
              <w:t>E4C Imperial (Region 7)</w:t>
            </w:r>
          </w:p>
        </w:tc>
        <w:tc>
          <w:tcPr>
            <w:tcW w:w="446" w:type="pct"/>
            <w:vAlign w:val="center"/>
          </w:tcPr>
          <w:p w14:paraId="3BEAF983" w14:textId="355875FF" w:rsidR="00391E10" w:rsidRPr="007E26E4" w:rsidRDefault="00391E10" w:rsidP="008F273F">
            <w:pPr>
              <w:jc w:val="center"/>
              <w:rPr>
                <w:rFonts w:cs="Arial"/>
              </w:rPr>
            </w:pPr>
            <w:r>
              <w:rPr>
                <w:rFonts w:cs="Arial"/>
              </w:rPr>
              <w:t>11</w:t>
            </w:r>
          </w:p>
        </w:tc>
        <w:tc>
          <w:tcPr>
            <w:tcW w:w="637" w:type="pct"/>
            <w:vAlign w:val="center"/>
          </w:tcPr>
          <w:p w14:paraId="4072E51D" w14:textId="1DB37588" w:rsidR="00391E10" w:rsidRPr="007E26E4" w:rsidRDefault="00391E10" w:rsidP="008F273F">
            <w:pPr>
              <w:jc w:val="center"/>
              <w:rPr>
                <w:rFonts w:cs="Arial"/>
              </w:rPr>
            </w:pPr>
            <w:r>
              <w:rPr>
                <w:rFonts w:cs="Arial"/>
              </w:rPr>
              <w:t>0</w:t>
            </w:r>
          </w:p>
        </w:tc>
        <w:tc>
          <w:tcPr>
            <w:tcW w:w="446" w:type="pct"/>
            <w:vAlign w:val="center"/>
          </w:tcPr>
          <w:p w14:paraId="12CC712A" w14:textId="08B0973C" w:rsidR="00391E10" w:rsidRPr="007E26E4" w:rsidRDefault="00391E10" w:rsidP="008F273F">
            <w:pPr>
              <w:jc w:val="center"/>
              <w:rPr>
                <w:rFonts w:cs="Arial"/>
              </w:rPr>
            </w:pPr>
            <w:r>
              <w:rPr>
                <w:rFonts w:cs="Arial"/>
              </w:rPr>
              <w:t>0</w:t>
            </w:r>
          </w:p>
        </w:tc>
        <w:tc>
          <w:tcPr>
            <w:tcW w:w="541" w:type="pct"/>
            <w:vAlign w:val="center"/>
          </w:tcPr>
          <w:p w14:paraId="481E13C0" w14:textId="79A68E71" w:rsidR="00391E10" w:rsidRPr="007E26E4" w:rsidRDefault="00391E10" w:rsidP="008F273F">
            <w:pPr>
              <w:jc w:val="center"/>
              <w:rPr>
                <w:rFonts w:cs="Arial"/>
              </w:rPr>
            </w:pPr>
            <w:r>
              <w:rPr>
                <w:rFonts w:cs="Arial"/>
              </w:rPr>
              <w:t>0</w:t>
            </w:r>
          </w:p>
        </w:tc>
        <w:tc>
          <w:tcPr>
            <w:tcW w:w="352" w:type="pct"/>
            <w:vAlign w:val="center"/>
          </w:tcPr>
          <w:p w14:paraId="7FCE3CFA" w14:textId="1D5EE269" w:rsidR="00391E10" w:rsidRDefault="00FA1DBA" w:rsidP="008F273F">
            <w:pPr>
              <w:jc w:val="center"/>
              <w:rPr>
                <w:rFonts w:cs="Arial"/>
              </w:rPr>
            </w:pPr>
            <w:r>
              <w:rPr>
                <w:rFonts w:cs="Arial"/>
              </w:rPr>
              <w:t>1</w:t>
            </w:r>
          </w:p>
        </w:tc>
        <w:tc>
          <w:tcPr>
            <w:tcW w:w="320" w:type="pct"/>
            <w:vAlign w:val="center"/>
          </w:tcPr>
          <w:p w14:paraId="44E88F22" w14:textId="6ED86CAE" w:rsidR="00391E10" w:rsidRPr="007E26E4" w:rsidRDefault="00391E10" w:rsidP="008F273F">
            <w:pPr>
              <w:jc w:val="center"/>
              <w:rPr>
                <w:rFonts w:cs="Arial"/>
              </w:rPr>
            </w:pPr>
            <w:r>
              <w:rPr>
                <w:rFonts w:cs="Arial"/>
              </w:rPr>
              <w:t>11</w:t>
            </w:r>
          </w:p>
        </w:tc>
        <w:tc>
          <w:tcPr>
            <w:tcW w:w="382" w:type="pct"/>
            <w:vAlign w:val="center"/>
          </w:tcPr>
          <w:p w14:paraId="28C7D1C9" w14:textId="195E9EB9" w:rsidR="00391E10" w:rsidRPr="007E26E4" w:rsidRDefault="00391E10" w:rsidP="008F273F">
            <w:pPr>
              <w:jc w:val="center"/>
              <w:rPr>
                <w:rFonts w:cs="Arial"/>
              </w:rPr>
            </w:pPr>
            <w:r>
              <w:rPr>
                <w:rFonts w:cs="Arial"/>
              </w:rPr>
              <w:t>7</w:t>
            </w:r>
          </w:p>
        </w:tc>
        <w:tc>
          <w:tcPr>
            <w:tcW w:w="288" w:type="pct"/>
            <w:vAlign w:val="center"/>
          </w:tcPr>
          <w:p w14:paraId="14C7DBF9" w14:textId="5DFBCD70" w:rsidR="00391E10" w:rsidRPr="007E26E4" w:rsidRDefault="00391E10" w:rsidP="008F273F">
            <w:pPr>
              <w:jc w:val="center"/>
              <w:rPr>
                <w:rFonts w:cs="Arial"/>
              </w:rPr>
            </w:pPr>
            <w:r>
              <w:rPr>
                <w:rFonts w:cs="Arial"/>
              </w:rPr>
              <w:t>2</w:t>
            </w:r>
          </w:p>
        </w:tc>
        <w:tc>
          <w:tcPr>
            <w:tcW w:w="412" w:type="pct"/>
            <w:vAlign w:val="center"/>
          </w:tcPr>
          <w:p w14:paraId="524E8BAA" w14:textId="20051E4D" w:rsidR="00391E10" w:rsidRPr="007E26E4" w:rsidRDefault="00391E10" w:rsidP="008F273F">
            <w:pPr>
              <w:jc w:val="center"/>
              <w:rPr>
                <w:rFonts w:cs="Arial"/>
              </w:rPr>
            </w:pPr>
            <w:r>
              <w:rPr>
                <w:rFonts w:cs="Arial"/>
              </w:rPr>
              <w:t>1</w:t>
            </w:r>
          </w:p>
        </w:tc>
        <w:tc>
          <w:tcPr>
            <w:tcW w:w="414" w:type="pct"/>
            <w:vAlign w:val="center"/>
          </w:tcPr>
          <w:p w14:paraId="2A50D90B" w14:textId="7F6836ED" w:rsidR="00391E10" w:rsidRPr="007E26E4" w:rsidRDefault="00391E10" w:rsidP="008F273F">
            <w:pPr>
              <w:jc w:val="center"/>
              <w:rPr>
                <w:rFonts w:cs="Arial"/>
              </w:rPr>
            </w:pPr>
            <w:r>
              <w:rPr>
                <w:rFonts w:cs="Arial"/>
              </w:rPr>
              <w:t>1</w:t>
            </w:r>
          </w:p>
        </w:tc>
      </w:tr>
      <w:tr w:rsidR="00391E10" w:rsidRPr="00A3032F" w14:paraId="0667B4CA" w14:textId="77777777" w:rsidTr="008F273F">
        <w:trPr>
          <w:cantSplit/>
          <w:trHeight w:val="556"/>
          <w:jc w:val="center"/>
        </w:trPr>
        <w:tc>
          <w:tcPr>
            <w:tcW w:w="762" w:type="pct"/>
            <w:vAlign w:val="center"/>
          </w:tcPr>
          <w:p w14:paraId="60432FEC" w14:textId="67A21D49" w:rsidR="00391E10" w:rsidRDefault="00391E10" w:rsidP="008F273F">
            <w:pPr>
              <w:rPr>
                <w:rFonts w:cs="Arial"/>
                <w:color w:val="000000"/>
              </w:rPr>
            </w:pPr>
            <w:r>
              <w:rPr>
                <w:rFonts w:cs="Arial"/>
                <w:color w:val="000000"/>
              </w:rPr>
              <w:t>E4C Far North Year 1 (Region 1)</w:t>
            </w:r>
          </w:p>
        </w:tc>
        <w:tc>
          <w:tcPr>
            <w:tcW w:w="446" w:type="pct"/>
            <w:vAlign w:val="center"/>
          </w:tcPr>
          <w:p w14:paraId="0C924B1A" w14:textId="240FADE1" w:rsidR="00391E10" w:rsidRPr="007E26E4" w:rsidRDefault="00391E10" w:rsidP="008F273F">
            <w:pPr>
              <w:jc w:val="center"/>
              <w:rPr>
                <w:rFonts w:cs="Arial"/>
              </w:rPr>
            </w:pPr>
            <w:r>
              <w:rPr>
                <w:rFonts w:cs="Arial"/>
              </w:rPr>
              <w:t>29</w:t>
            </w:r>
          </w:p>
        </w:tc>
        <w:tc>
          <w:tcPr>
            <w:tcW w:w="637" w:type="pct"/>
            <w:vAlign w:val="center"/>
          </w:tcPr>
          <w:p w14:paraId="6357DA2B" w14:textId="088E5CB8" w:rsidR="00391E10" w:rsidRPr="007E26E4" w:rsidRDefault="00391E10" w:rsidP="008F273F">
            <w:pPr>
              <w:jc w:val="center"/>
              <w:rPr>
                <w:rFonts w:cs="Arial"/>
              </w:rPr>
            </w:pPr>
            <w:r>
              <w:rPr>
                <w:rFonts w:cs="Arial"/>
              </w:rPr>
              <w:t>2</w:t>
            </w:r>
          </w:p>
        </w:tc>
        <w:tc>
          <w:tcPr>
            <w:tcW w:w="446" w:type="pct"/>
            <w:vAlign w:val="center"/>
          </w:tcPr>
          <w:p w14:paraId="3C598687" w14:textId="5887B95D" w:rsidR="00391E10" w:rsidRPr="007E26E4" w:rsidRDefault="00391E10" w:rsidP="008F273F">
            <w:pPr>
              <w:jc w:val="center"/>
              <w:rPr>
                <w:rFonts w:cs="Arial"/>
              </w:rPr>
            </w:pPr>
            <w:r>
              <w:rPr>
                <w:rFonts w:cs="Arial"/>
              </w:rPr>
              <w:t>0</w:t>
            </w:r>
          </w:p>
        </w:tc>
        <w:tc>
          <w:tcPr>
            <w:tcW w:w="541" w:type="pct"/>
            <w:vAlign w:val="center"/>
          </w:tcPr>
          <w:p w14:paraId="518AB9E4" w14:textId="69DEF94D" w:rsidR="00391E10" w:rsidRPr="007E26E4" w:rsidRDefault="00391E10" w:rsidP="008F273F">
            <w:pPr>
              <w:jc w:val="center"/>
              <w:rPr>
                <w:rFonts w:cs="Arial"/>
              </w:rPr>
            </w:pPr>
            <w:r>
              <w:rPr>
                <w:rFonts w:cs="Arial"/>
              </w:rPr>
              <w:t>0</w:t>
            </w:r>
          </w:p>
        </w:tc>
        <w:tc>
          <w:tcPr>
            <w:tcW w:w="352" w:type="pct"/>
            <w:vAlign w:val="center"/>
          </w:tcPr>
          <w:p w14:paraId="59E147F1" w14:textId="5C209A41" w:rsidR="00391E10" w:rsidRDefault="00FA1DBA" w:rsidP="008F273F">
            <w:pPr>
              <w:jc w:val="center"/>
              <w:rPr>
                <w:rFonts w:cs="Arial"/>
              </w:rPr>
            </w:pPr>
            <w:r>
              <w:rPr>
                <w:rFonts w:cs="Arial"/>
              </w:rPr>
              <w:t>0</w:t>
            </w:r>
          </w:p>
        </w:tc>
        <w:tc>
          <w:tcPr>
            <w:tcW w:w="320" w:type="pct"/>
            <w:vAlign w:val="center"/>
          </w:tcPr>
          <w:p w14:paraId="520A394B" w14:textId="26064712" w:rsidR="00391E10" w:rsidRPr="007E26E4" w:rsidRDefault="00391E10" w:rsidP="008F273F">
            <w:pPr>
              <w:jc w:val="center"/>
              <w:rPr>
                <w:rFonts w:cs="Arial"/>
              </w:rPr>
            </w:pPr>
            <w:r>
              <w:rPr>
                <w:rFonts w:cs="Arial"/>
              </w:rPr>
              <w:t>29</w:t>
            </w:r>
          </w:p>
        </w:tc>
        <w:tc>
          <w:tcPr>
            <w:tcW w:w="382" w:type="pct"/>
            <w:vAlign w:val="center"/>
          </w:tcPr>
          <w:p w14:paraId="6D44C770" w14:textId="1538D421" w:rsidR="00391E10" w:rsidRPr="007E26E4" w:rsidRDefault="00391E10" w:rsidP="008F273F">
            <w:pPr>
              <w:jc w:val="center"/>
              <w:rPr>
                <w:rFonts w:cs="Arial"/>
              </w:rPr>
            </w:pPr>
            <w:r>
              <w:rPr>
                <w:rFonts w:cs="Arial"/>
              </w:rPr>
              <w:t>19</w:t>
            </w:r>
          </w:p>
        </w:tc>
        <w:tc>
          <w:tcPr>
            <w:tcW w:w="288" w:type="pct"/>
            <w:vAlign w:val="center"/>
          </w:tcPr>
          <w:p w14:paraId="02A401B0" w14:textId="57DA9AE7" w:rsidR="00391E10" w:rsidRPr="007E26E4" w:rsidRDefault="00391E10" w:rsidP="008F273F">
            <w:pPr>
              <w:jc w:val="center"/>
              <w:rPr>
                <w:rFonts w:cs="Arial"/>
              </w:rPr>
            </w:pPr>
            <w:r>
              <w:rPr>
                <w:rFonts w:cs="Arial"/>
              </w:rPr>
              <w:t>14</w:t>
            </w:r>
          </w:p>
        </w:tc>
        <w:tc>
          <w:tcPr>
            <w:tcW w:w="412" w:type="pct"/>
            <w:vAlign w:val="center"/>
          </w:tcPr>
          <w:p w14:paraId="68E162ED" w14:textId="78757AFD" w:rsidR="00391E10" w:rsidRPr="007E26E4" w:rsidRDefault="00391E10" w:rsidP="008F273F">
            <w:pPr>
              <w:jc w:val="center"/>
              <w:rPr>
                <w:rFonts w:cs="Arial"/>
              </w:rPr>
            </w:pPr>
            <w:r>
              <w:rPr>
                <w:rFonts w:cs="Arial"/>
              </w:rPr>
              <w:t>5</w:t>
            </w:r>
          </w:p>
        </w:tc>
        <w:tc>
          <w:tcPr>
            <w:tcW w:w="414" w:type="pct"/>
            <w:vAlign w:val="center"/>
          </w:tcPr>
          <w:p w14:paraId="299CFB76" w14:textId="4DFC2B67" w:rsidR="00391E10" w:rsidRPr="007E26E4" w:rsidRDefault="00391E10" w:rsidP="008F273F">
            <w:pPr>
              <w:jc w:val="center"/>
              <w:rPr>
                <w:rFonts w:cs="Arial"/>
              </w:rPr>
            </w:pPr>
            <w:r>
              <w:rPr>
                <w:rFonts w:cs="Arial"/>
              </w:rPr>
              <w:t>1</w:t>
            </w:r>
          </w:p>
        </w:tc>
      </w:tr>
      <w:tr w:rsidR="00391E10" w:rsidRPr="00A3032F" w14:paraId="3626DCD4" w14:textId="77777777" w:rsidTr="008F273F">
        <w:trPr>
          <w:cantSplit/>
          <w:trHeight w:val="556"/>
          <w:jc w:val="center"/>
        </w:trPr>
        <w:tc>
          <w:tcPr>
            <w:tcW w:w="762" w:type="pct"/>
            <w:vAlign w:val="center"/>
          </w:tcPr>
          <w:p w14:paraId="5D54624A" w14:textId="7EF02FC1" w:rsidR="00391E10" w:rsidRDefault="00391E10" w:rsidP="008F273F">
            <w:pPr>
              <w:rPr>
                <w:rFonts w:cs="Arial"/>
                <w:color w:val="000000"/>
              </w:rPr>
            </w:pPr>
            <w:r>
              <w:rPr>
                <w:rFonts w:cs="Arial"/>
                <w:color w:val="000000"/>
              </w:rPr>
              <w:t>E4C Far North Year 2 (Region 1)</w:t>
            </w:r>
          </w:p>
        </w:tc>
        <w:tc>
          <w:tcPr>
            <w:tcW w:w="446" w:type="pct"/>
            <w:vAlign w:val="center"/>
          </w:tcPr>
          <w:p w14:paraId="094BA52D" w14:textId="5E19F30C" w:rsidR="00391E10" w:rsidRPr="007E26E4" w:rsidRDefault="00391E10" w:rsidP="008F273F">
            <w:pPr>
              <w:jc w:val="center"/>
              <w:rPr>
                <w:rFonts w:cs="Arial"/>
              </w:rPr>
            </w:pPr>
            <w:r>
              <w:rPr>
                <w:rFonts w:cs="Arial"/>
              </w:rPr>
              <w:t>6</w:t>
            </w:r>
          </w:p>
        </w:tc>
        <w:tc>
          <w:tcPr>
            <w:tcW w:w="637" w:type="pct"/>
            <w:vAlign w:val="center"/>
          </w:tcPr>
          <w:p w14:paraId="360C5F3A" w14:textId="248DEB07" w:rsidR="00391E10" w:rsidRPr="007E26E4" w:rsidRDefault="00391E10" w:rsidP="008F273F">
            <w:pPr>
              <w:jc w:val="center"/>
              <w:rPr>
                <w:rFonts w:cs="Arial"/>
              </w:rPr>
            </w:pPr>
            <w:r>
              <w:rPr>
                <w:rFonts w:cs="Arial"/>
              </w:rPr>
              <w:t>1</w:t>
            </w:r>
          </w:p>
        </w:tc>
        <w:tc>
          <w:tcPr>
            <w:tcW w:w="446" w:type="pct"/>
            <w:vAlign w:val="center"/>
          </w:tcPr>
          <w:p w14:paraId="13AE1089" w14:textId="737E32F2" w:rsidR="00391E10" w:rsidRPr="007E26E4" w:rsidRDefault="00391E10" w:rsidP="008F273F">
            <w:pPr>
              <w:jc w:val="center"/>
              <w:rPr>
                <w:rFonts w:cs="Arial"/>
              </w:rPr>
            </w:pPr>
            <w:r>
              <w:rPr>
                <w:rFonts w:cs="Arial"/>
              </w:rPr>
              <w:t>1</w:t>
            </w:r>
          </w:p>
        </w:tc>
        <w:tc>
          <w:tcPr>
            <w:tcW w:w="541" w:type="pct"/>
            <w:vAlign w:val="center"/>
          </w:tcPr>
          <w:p w14:paraId="17BD10CB" w14:textId="4B757216" w:rsidR="00391E10" w:rsidRPr="007E26E4" w:rsidRDefault="00391E10" w:rsidP="008F273F">
            <w:pPr>
              <w:jc w:val="center"/>
              <w:rPr>
                <w:rFonts w:cs="Arial"/>
              </w:rPr>
            </w:pPr>
            <w:r>
              <w:rPr>
                <w:rFonts w:cs="Arial"/>
              </w:rPr>
              <w:t>0</w:t>
            </w:r>
          </w:p>
        </w:tc>
        <w:tc>
          <w:tcPr>
            <w:tcW w:w="352" w:type="pct"/>
            <w:vAlign w:val="center"/>
          </w:tcPr>
          <w:p w14:paraId="1EFA8F8F" w14:textId="69CA8DB9" w:rsidR="00391E10" w:rsidRDefault="00FA1DBA" w:rsidP="008F273F">
            <w:pPr>
              <w:jc w:val="center"/>
              <w:rPr>
                <w:rFonts w:cs="Arial"/>
              </w:rPr>
            </w:pPr>
            <w:r>
              <w:rPr>
                <w:rFonts w:cs="Arial"/>
              </w:rPr>
              <w:t>0</w:t>
            </w:r>
          </w:p>
        </w:tc>
        <w:tc>
          <w:tcPr>
            <w:tcW w:w="320" w:type="pct"/>
            <w:vAlign w:val="center"/>
          </w:tcPr>
          <w:p w14:paraId="4B39F7FD" w14:textId="3291D08D" w:rsidR="00391E10" w:rsidRPr="007E26E4" w:rsidRDefault="00391E10" w:rsidP="008F273F">
            <w:pPr>
              <w:jc w:val="center"/>
              <w:rPr>
                <w:rFonts w:cs="Arial"/>
              </w:rPr>
            </w:pPr>
            <w:r>
              <w:rPr>
                <w:rFonts w:cs="Arial"/>
              </w:rPr>
              <w:t>6</w:t>
            </w:r>
          </w:p>
        </w:tc>
        <w:tc>
          <w:tcPr>
            <w:tcW w:w="382" w:type="pct"/>
            <w:vAlign w:val="center"/>
          </w:tcPr>
          <w:p w14:paraId="09EB8040" w14:textId="5A4A14A2" w:rsidR="00391E10" w:rsidRPr="007E26E4" w:rsidRDefault="00391E10" w:rsidP="008F273F">
            <w:pPr>
              <w:jc w:val="center"/>
              <w:rPr>
                <w:rFonts w:cs="Arial"/>
              </w:rPr>
            </w:pPr>
            <w:r>
              <w:rPr>
                <w:rFonts w:cs="Arial"/>
              </w:rPr>
              <w:t>7</w:t>
            </w:r>
          </w:p>
        </w:tc>
        <w:tc>
          <w:tcPr>
            <w:tcW w:w="288" w:type="pct"/>
            <w:vAlign w:val="center"/>
          </w:tcPr>
          <w:p w14:paraId="2AA3DAD6" w14:textId="67066D15" w:rsidR="00391E10" w:rsidRPr="007E26E4" w:rsidRDefault="00391E10" w:rsidP="008F273F">
            <w:pPr>
              <w:jc w:val="center"/>
              <w:rPr>
                <w:rFonts w:cs="Arial"/>
              </w:rPr>
            </w:pPr>
            <w:r>
              <w:rPr>
                <w:rFonts w:cs="Arial"/>
              </w:rPr>
              <w:t>7</w:t>
            </w:r>
          </w:p>
        </w:tc>
        <w:tc>
          <w:tcPr>
            <w:tcW w:w="412" w:type="pct"/>
            <w:vAlign w:val="center"/>
          </w:tcPr>
          <w:p w14:paraId="6B0F176F" w14:textId="7C939D7C" w:rsidR="00391E10" w:rsidRPr="007E26E4" w:rsidRDefault="00391E10" w:rsidP="008F273F">
            <w:pPr>
              <w:jc w:val="center"/>
              <w:rPr>
                <w:rFonts w:cs="Arial"/>
              </w:rPr>
            </w:pPr>
            <w:r>
              <w:rPr>
                <w:rFonts w:cs="Arial"/>
              </w:rPr>
              <w:t>3</w:t>
            </w:r>
          </w:p>
        </w:tc>
        <w:tc>
          <w:tcPr>
            <w:tcW w:w="414" w:type="pct"/>
            <w:vAlign w:val="center"/>
          </w:tcPr>
          <w:p w14:paraId="3D02F968" w14:textId="460D9C9A" w:rsidR="00391E10" w:rsidRPr="007E26E4" w:rsidRDefault="00391E10" w:rsidP="008F273F">
            <w:pPr>
              <w:jc w:val="center"/>
              <w:rPr>
                <w:rFonts w:cs="Arial"/>
              </w:rPr>
            </w:pPr>
            <w:r>
              <w:rPr>
                <w:rFonts w:cs="Arial"/>
              </w:rPr>
              <w:t>1</w:t>
            </w:r>
          </w:p>
        </w:tc>
      </w:tr>
      <w:tr w:rsidR="00391E10" w:rsidRPr="00A3032F" w14:paraId="77BD64C1" w14:textId="77777777" w:rsidTr="008F273F">
        <w:trPr>
          <w:cantSplit/>
          <w:trHeight w:val="556"/>
          <w:jc w:val="center"/>
        </w:trPr>
        <w:tc>
          <w:tcPr>
            <w:tcW w:w="762" w:type="pct"/>
            <w:vAlign w:val="center"/>
          </w:tcPr>
          <w:p w14:paraId="25906031" w14:textId="2F3D45D1" w:rsidR="00391E10" w:rsidRDefault="00391E10" w:rsidP="008F273F">
            <w:pPr>
              <w:rPr>
                <w:rFonts w:cs="Arial"/>
                <w:color w:val="000000"/>
              </w:rPr>
            </w:pPr>
            <w:r>
              <w:rPr>
                <w:rFonts w:cs="Arial"/>
                <w:color w:val="000000"/>
              </w:rPr>
              <w:t>E4C Ventura (Region 6)</w:t>
            </w:r>
          </w:p>
        </w:tc>
        <w:tc>
          <w:tcPr>
            <w:tcW w:w="446" w:type="pct"/>
            <w:vAlign w:val="center"/>
          </w:tcPr>
          <w:p w14:paraId="2EC6EE33" w14:textId="3C10D367" w:rsidR="00391E10" w:rsidRPr="007E26E4" w:rsidRDefault="00391E10" w:rsidP="008F273F">
            <w:pPr>
              <w:jc w:val="center"/>
              <w:rPr>
                <w:rFonts w:cs="Arial"/>
              </w:rPr>
            </w:pPr>
            <w:r>
              <w:rPr>
                <w:rFonts w:cs="Arial"/>
              </w:rPr>
              <w:t>12</w:t>
            </w:r>
          </w:p>
        </w:tc>
        <w:tc>
          <w:tcPr>
            <w:tcW w:w="637" w:type="pct"/>
            <w:vAlign w:val="center"/>
          </w:tcPr>
          <w:p w14:paraId="20ACEF6C" w14:textId="6C8AD847" w:rsidR="00391E10" w:rsidRPr="007E26E4" w:rsidRDefault="00391E10" w:rsidP="008F273F">
            <w:pPr>
              <w:jc w:val="center"/>
              <w:rPr>
                <w:rFonts w:cs="Arial"/>
              </w:rPr>
            </w:pPr>
            <w:r>
              <w:rPr>
                <w:rFonts w:cs="Arial"/>
              </w:rPr>
              <w:t>1</w:t>
            </w:r>
          </w:p>
        </w:tc>
        <w:tc>
          <w:tcPr>
            <w:tcW w:w="446" w:type="pct"/>
            <w:vAlign w:val="center"/>
          </w:tcPr>
          <w:p w14:paraId="2569D45C" w14:textId="25980F09" w:rsidR="00391E10" w:rsidRPr="007E26E4" w:rsidRDefault="00391E10" w:rsidP="008F273F">
            <w:pPr>
              <w:jc w:val="center"/>
              <w:rPr>
                <w:rFonts w:cs="Arial"/>
              </w:rPr>
            </w:pPr>
            <w:r>
              <w:rPr>
                <w:rFonts w:cs="Arial"/>
              </w:rPr>
              <w:t>0</w:t>
            </w:r>
          </w:p>
        </w:tc>
        <w:tc>
          <w:tcPr>
            <w:tcW w:w="541" w:type="pct"/>
            <w:vAlign w:val="center"/>
          </w:tcPr>
          <w:p w14:paraId="680483E5" w14:textId="55858DD5" w:rsidR="00391E10" w:rsidRPr="007E26E4" w:rsidRDefault="00391E10" w:rsidP="008F273F">
            <w:pPr>
              <w:jc w:val="center"/>
              <w:rPr>
                <w:rFonts w:cs="Arial"/>
              </w:rPr>
            </w:pPr>
            <w:r>
              <w:rPr>
                <w:rFonts w:cs="Arial"/>
              </w:rPr>
              <w:t>0</w:t>
            </w:r>
          </w:p>
        </w:tc>
        <w:tc>
          <w:tcPr>
            <w:tcW w:w="352" w:type="pct"/>
            <w:vAlign w:val="center"/>
          </w:tcPr>
          <w:p w14:paraId="0AA75DE1" w14:textId="1AABD172" w:rsidR="00391E10" w:rsidRDefault="00FA1DBA" w:rsidP="008F273F">
            <w:pPr>
              <w:jc w:val="center"/>
              <w:rPr>
                <w:rFonts w:cs="Arial"/>
              </w:rPr>
            </w:pPr>
            <w:r>
              <w:rPr>
                <w:rFonts w:cs="Arial"/>
              </w:rPr>
              <w:t>1</w:t>
            </w:r>
          </w:p>
        </w:tc>
        <w:tc>
          <w:tcPr>
            <w:tcW w:w="320" w:type="pct"/>
            <w:vAlign w:val="center"/>
          </w:tcPr>
          <w:p w14:paraId="1044C40F" w14:textId="0D622EBA" w:rsidR="00391E10" w:rsidRPr="007E26E4" w:rsidRDefault="00391E10" w:rsidP="008F273F">
            <w:pPr>
              <w:jc w:val="center"/>
              <w:rPr>
                <w:rFonts w:cs="Arial"/>
              </w:rPr>
            </w:pPr>
            <w:r>
              <w:rPr>
                <w:rFonts w:cs="Arial"/>
              </w:rPr>
              <w:t>13</w:t>
            </w:r>
          </w:p>
        </w:tc>
        <w:tc>
          <w:tcPr>
            <w:tcW w:w="382" w:type="pct"/>
            <w:vAlign w:val="center"/>
          </w:tcPr>
          <w:p w14:paraId="39221B16" w14:textId="46387BE0" w:rsidR="00391E10" w:rsidRPr="007E26E4" w:rsidRDefault="00391E10" w:rsidP="008F273F">
            <w:pPr>
              <w:jc w:val="center"/>
              <w:rPr>
                <w:rFonts w:cs="Arial"/>
              </w:rPr>
            </w:pPr>
            <w:r>
              <w:rPr>
                <w:rFonts w:cs="Arial"/>
              </w:rPr>
              <w:t>10</w:t>
            </w:r>
          </w:p>
        </w:tc>
        <w:tc>
          <w:tcPr>
            <w:tcW w:w="288" w:type="pct"/>
            <w:vAlign w:val="center"/>
          </w:tcPr>
          <w:p w14:paraId="6C75F833" w14:textId="7FF50920" w:rsidR="00391E10" w:rsidRPr="007E26E4" w:rsidRDefault="00391E10" w:rsidP="008F273F">
            <w:pPr>
              <w:jc w:val="center"/>
              <w:rPr>
                <w:rFonts w:cs="Arial"/>
              </w:rPr>
            </w:pPr>
            <w:r>
              <w:rPr>
                <w:rFonts w:cs="Arial"/>
              </w:rPr>
              <w:t>8</w:t>
            </w:r>
          </w:p>
        </w:tc>
        <w:tc>
          <w:tcPr>
            <w:tcW w:w="412" w:type="pct"/>
            <w:vAlign w:val="center"/>
          </w:tcPr>
          <w:p w14:paraId="04BFBB3C" w14:textId="766C1F23" w:rsidR="00391E10" w:rsidRPr="007E26E4" w:rsidRDefault="00391E10" w:rsidP="008F273F">
            <w:pPr>
              <w:jc w:val="center"/>
              <w:rPr>
                <w:rFonts w:cs="Arial"/>
              </w:rPr>
            </w:pPr>
            <w:r>
              <w:rPr>
                <w:rFonts w:cs="Arial"/>
              </w:rPr>
              <w:t>2</w:t>
            </w:r>
          </w:p>
        </w:tc>
        <w:tc>
          <w:tcPr>
            <w:tcW w:w="414" w:type="pct"/>
            <w:vAlign w:val="center"/>
          </w:tcPr>
          <w:p w14:paraId="4A7EA644" w14:textId="2CF36E23" w:rsidR="00391E10" w:rsidRPr="007E26E4" w:rsidRDefault="00391E10" w:rsidP="008F273F">
            <w:pPr>
              <w:jc w:val="center"/>
              <w:rPr>
                <w:rFonts w:cs="Arial"/>
              </w:rPr>
            </w:pPr>
            <w:r>
              <w:rPr>
                <w:rFonts w:cs="Arial"/>
              </w:rPr>
              <w:t>1</w:t>
            </w:r>
          </w:p>
        </w:tc>
      </w:tr>
      <w:tr w:rsidR="00391E10" w:rsidRPr="00A3032F" w14:paraId="4BD59BB7" w14:textId="77777777" w:rsidTr="008F273F">
        <w:trPr>
          <w:cantSplit/>
          <w:trHeight w:val="556"/>
          <w:jc w:val="center"/>
        </w:trPr>
        <w:tc>
          <w:tcPr>
            <w:tcW w:w="762" w:type="pct"/>
            <w:vAlign w:val="center"/>
          </w:tcPr>
          <w:p w14:paraId="2F6772B6" w14:textId="3B2461FF" w:rsidR="00391E10" w:rsidRDefault="00391E10" w:rsidP="008F273F">
            <w:pPr>
              <w:rPr>
                <w:rFonts w:cs="Arial"/>
                <w:color w:val="000000"/>
              </w:rPr>
            </w:pPr>
            <w:r>
              <w:rPr>
                <w:rFonts w:cs="Arial"/>
                <w:color w:val="000000"/>
              </w:rPr>
              <w:lastRenderedPageBreak/>
              <w:t xml:space="preserve">Google CS First and Code.org CS Fundamentals for </w:t>
            </w:r>
            <w:r w:rsidR="00F95EAA">
              <w:rPr>
                <w:rFonts w:cs="Arial"/>
                <w:color w:val="000000"/>
              </w:rPr>
              <w:t>Kindergarten Through Grade Five</w:t>
            </w:r>
            <w:r>
              <w:rPr>
                <w:rFonts w:cs="Arial"/>
                <w:color w:val="000000"/>
              </w:rPr>
              <w:t xml:space="preserve"> (Region 4)</w:t>
            </w:r>
          </w:p>
        </w:tc>
        <w:tc>
          <w:tcPr>
            <w:tcW w:w="446" w:type="pct"/>
            <w:vAlign w:val="center"/>
          </w:tcPr>
          <w:p w14:paraId="2EA8872F" w14:textId="34AABA1F" w:rsidR="00391E10" w:rsidRPr="007E26E4" w:rsidRDefault="00391E10" w:rsidP="008F273F">
            <w:pPr>
              <w:jc w:val="center"/>
              <w:rPr>
                <w:rFonts w:cs="Arial"/>
              </w:rPr>
            </w:pPr>
            <w:r>
              <w:rPr>
                <w:rFonts w:cs="Arial"/>
              </w:rPr>
              <w:t>36</w:t>
            </w:r>
          </w:p>
        </w:tc>
        <w:tc>
          <w:tcPr>
            <w:tcW w:w="637" w:type="pct"/>
            <w:vAlign w:val="center"/>
          </w:tcPr>
          <w:p w14:paraId="1256F277" w14:textId="5A6BC723" w:rsidR="00391E10" w:rsidRPr="007E26E4" w:rsidRDefault="00391E10" w:rsidP="008F273F">
            <w:pPr>
              <w:jc w:val="center"/>
              <w:rPr>
                <w:rFonts w:cs="Arial"/>
              </w:rPr>
            </w:pPr>
            <w:r>
              <w:rPr>
                <w:rFonts w:cs="Arial"/>
              </w:rPr>
              <w:t>0</w:t>
            </w:r>
          </w:p>
        </w:tc>
        <w:tc>
          <w:tcPr>
            <w:tcW w:w="446" w:type="pct"/>
            <w:vAlign w:val="center"/>
          </w:tcPr>
          <w:p w14:paraId="2CA07149" w14:textId="73C37383" w:rsidR="00391E10" w:rsidRPr="007E26E4" w:rsidRDefault="00391E10" w:rsidP="008F273F">
            <w:pPr>
              <w:jc w:val="center"/>
              <w:rPr>
                <w:rFonts w:cs="Arial"/>
              </w:rPr>
            </w:pPr>
            <w:r>
              <w:rPr>
                <w:rFonts w:cs="Arial"/>
              </w:rPr>
              <w:t>0</w:t>
            </w:r>
          </w:p>
        </w:tc>
        <w:tc>
          <w:tcPr>
            <w:tcW w:w="541" w:type="pct"/>
            <w:vAlign w:val="center"/>
          </w:tcPr>
          <w:p w14:paraId="2226BDE3" w14:textId="2C3354B7" w:rsidR="00391E10" w:rsidRPr="007E26E4" w:rsidRDefault="00391E10" w:rsidP="008F273F">
            <w:pPr>
              <w:jc w:val="center"/>
              <w:rPr>
                <w:rFonts w:cs="Arial"/>
              </w:rPr>
            </w:pPr>
            <w:r>
              <w:rPr>
                <w:rFonts w:cs="Arial"/>
              </w:rPr>
              <w:t>0</w:t>
            </w:r>
          </w:p>
        </w:tc>
        <w:tc>
          <w:tcPr>
            <w:tcW w:w="352" w:type="pct"/>
            <w:vAlign w:val="center"/>
          </w:tcPr>
          <w:p w14:paraId="3085C0E7" w14:textId="4C8EB0B8" w:rsidR="00391E10" w:rsidRDefault="00FA1DBA" w:rsidP="008F273F">
            <w:pPr>
              <w:jc w:val="center"/>
              <w:rPr>
                <w:rFonts w:cs="Arial"/>
              </w:rPr>
            </w:pPr>
            <w:r>
              <w:rPr>
                <w:rFonts w:cs="Arial"/>
              </w:rPr>
              <w:t>6</w:t>
            </w:r>
          </w:p>
        </w:tc>
        <w:tc>
          <w:tcPr>
            <w:tcW w:w="320" w:type="pct"/>
            <w:vAlign w:val="center"/>
          </w:tcPr>
          <w:p w14:paraId="434F6211" w14:textId="51C93F14" w:rsidR="00391E10" w:rsidRPr="007E26E4" w:rsidRDefault="00391E10" w:rsidP="008F273F">
            <w:pPr>
              <w:jc w:val="center"/>
              <w:rPr>
                <w:rFonts w:cs="Arial"/>
              </w:rPr>
            </w:pPr>
            <w:r>
              <w:rPr>
                <w:rFonts w:cs="Arial"/>
              </w:rPr>
              <w:t>36</w:t>
            </w:r>
          </w:p>
        </w:tc>
        <w:tc>
          <w:tcPr>
            <w:tcW w:w="382" w:type="pct"/>
            <w:vAlign w:val="center"/>
          </w:tcPr>
          <w:p w14:paraId="5771ED48" w14:textId="7F4162BD" w:rsidR="00391E10" w:rsidRPr="007E26E4" w:rsidRDefault="00391E10" w:rsidP="008F273F">
            <w:pPr>
              <w:jc w:val="center"/>
              <w:rPr>
                <w:rFonts w:cs="Arial"/>
              </w:rPr>
            </w:pPr>
            <w:r>
              <w:rPr>
                <w:rFonts w:cs="Arial"/>
              </w:rPr>
              <w:t>34</w:t>
            </w:r>
          </w:p>
        </w:tc>
        <w:tc>
          <w:tcPr>
            <w:tcW w:w="288" w:type="pct"/>
            <w:vAlign w:val="center"/>
          </w:tcPr>
          <w:p w14:paraId="48A8CB75" w14:textId="66214DA8" w:rsidR="00391E10" w:rsidRPr="007E26E4" w:rsidRDefault="00391E10" w:rsidP="008F273F">
            <w:pPr>
              <w:jc w:val="center"/>
              <w:rPr>
                <w:rFonts w:cs="Arial"/>
              </w:rPr>
            </w:pPr>
            <w:r>
              <w:rPr>
                <w:rFonts w:cs="Arial"/>
              </w:rPr>
              <w:t>25</w:t>
            </w:r>
          </w:p>
        </w:tc>
        <w:tc>
          <w:tcPr>
            <w:tcW w:w="412" w:type="pct"/>
            <w:vAlign w:val="center"/>
          </w:tcPr>
          <w:p w14:paraId="0E921B5A" w14:textId="56737916" w:rsidR="00391E10" w:rsidRPr="007E26E4" w:rsidRDefault="00391E10" w:rsidP="008F273F">
            <w:pPr>
              <w:jc w:val="center"/>
              <w:rPr>
                <w:rFonts w:cs="Arial"/>
              </w:rPr>
            </w:pPr>
            <w:r>
              <w:rPr>
                <w:rFonts w:cs="Arial"/>
              </w:rPr>
              <w:t>15</w:t>
            </w:r>
          </w:p>
        </w:tc>
        <w:tc>
          <w:tcPr>
            <w:tcW w:w="414" w:type="pct"/>
            <w:vAlign w:val="center"/>
          </w:tcPr>
          <w:p w14:paraId="163008FD" w14:textId="26F92E64" w:rsidR="00391E10" w:rsidRPr="007E26E4" w:rsidRDefault="00391E10" w:rsidP="008F273F">
            <w:pPr>
              <w:jc w:val="center"/>
              <w:rPr>
                <w:rFonts w:cs="Arial"/>
              </w:rPr>
            </w:pPr>
            <w:r>
              <w:rPr>
                <w:rFonts w:cs="Arial"/>
              </w:rPr>
              <w:t>6</w:t>
            </w:r>
          </w:p>
        </w:tc>
      </w:tr>
      <w:tr w:rsidR="00391E10" w:rsidRPr="00A3032F" w14:paraId="3AD2AC25" w14:textId="77777777" w:rsidTr="008F273F">
        <w:trPr>
          <w:cantSplit/>
          <w:trHeight w:val="556"/>
          <w:jc w:val="center"/>
        </w:trPr>
        <w:tc>
          <w:tcPr>
            <w:tcW w:w="762" w:type="pct"/>
            <w:vAlign w:val="center"/>
          </w:tcPr>
          <w:p w14:paraId="626CE48C" w14:textId="3F22DBBC" w:rsidR="00391E10" w:rsidRDefault="00391E10" w:rsidP="008F273F">
            <w:pPr>
              <w:rPr>
                <w:rFonts w:cs="Arial"/>
                <w:color w:val="000000"/>
              </w:rPr>
            </w:pPr>
            <w:r>
              <w:rPr>
                <w:rFonts w:cs="Arial"/>
                <w:color w:val="000000"/>
              </w:rPr>
              <w:t>Supercharge Your Year with AI Santa Clara (Region 4)</w:t>
            </w:r>
          </w:p>
        </w:tc>
        <w:tc>
          <w:tcPr>
            <w:tcW w:w="446" w:type="pct"/>
            <w:vAlign w:val="center"/>
          </w:tcPr>
          <w:p w14:paraId="0688C6F9" w14:textId="115BCAE0" w:rsidR="00391E10" w:rsidRPr="007E26E4" w:rsidRDefault="00391E10" w:rsidP="008F273F">
            <w:pPr>
              <w:jc w:val="center"/>
              <w:rPr>
                <w:rFonts w:cs="Arial"/>
              </w:rPr>
            </w:pPr>
            <w:r>
              <w:rPr>
                <w:rFonts w:cs="Arial"/>
              </w:rPr>
              <w:t>19</w:t>
            </w:r>
          </w:p>
        </w:tc>
        <w:tc>
          <w:tcPr>
            <w:tcW w:w="637" w:type="pct"/>
            <w:vAlign w:val="center"/>
          </w:tcPr>
          <w:p w14:paraId="4845F874" w14:textId="0982A030" w:rsidR="00391E10" w:rsidRPr="007E26E4" w:rsidRDefault="00391E10" w:rsidP="008F273F">
            <w:pPr>
              <w:jc w:val="center"/>
              <w:rPr>
                <w:rFonts w:cs="Arial"/>
              </w:rPr>
            </w:pPr>
            <w:r>
              <w:rPr>
                <w:rFonts w:cs="Arial"/>
              </w:rPr>
              <w:t>0</w:t>
            </w:r>
          </w:p>
        </w:tc>
        <w:tc>
          <w:tcPr>
            <w:tcW w:w="446" w:type="pct"/>
            <w:vAlign w:val="center"/>
          </w:tcPr>
          <w:p w14:paraId="3F59443F" w14:textId="7347F660" w:rsidR="00391E10" w:rsidRPr="007E26E4" w:rsidRDefault="00391E10" w:rsidP="008F273F">
            <w:pPr>
              <w:jc w:val="center"/>
              <w:rPr>
                <w:rFonts w:cs="Arial"/>
              </w:rPr>
            </w:pPr>
            <w:r>
              <w:rPr>
                <w:rFonts w:cs="Arial"/>
              </w:rPr>
              <w:t>1</w:t>
            </w:r>
          </w:p>
        </w:tc>
        <w:tc>
          <w:tcPr>
            <w:tcW w:w="541" w:type="pct"/>
            <w:vAlign w:val="center"/>
          </w:tcPr>
          <w:p w14:paraId="5E9BF103" w14:textId="2AC3AFC5" w:rsidR="00391E10" w:rsidRPr="007E26E4" w:rsidRDefault="00391E10" w:rsidP="008F273F">
            <w:pPr>
              <w:jc w:val="center"/>
              <w:rPr>
                <w:rFonts w:cs="Arial"/>
              </w:rPr>
            </w:pPr>
            <w:r>
              <w:rPr>
                <w:rFonts w:cs="Arial"/>
              </w:rPr>
              <w:t>0</w:t>
            </w:r>
          </w:p>
        </w:tc>
        <w:tc>
          <w:tcPr>
            <w:tcW w:w="352" w:type="pct"/>
            <w:vAlign w:val="center"/>
          </w:tcPr>
          <w:p w14:paraId="1B74A614" w14:textId="215A6834" w:rsidR="00391E10" w:rsidRDefault="008C447D" w:rsidP="008F273F">
            <w:pPr>
              <w:jc w:val="center"/>
              <w:rPr>
                <w:rFonts w:cs="Arial"/>
              </w:rPr>
            </w:pPr>
            <w:r>
              <w:rPr>
                <w:rFonts w:cs="Arial"/>
              </w:rPr>
              <w:t>1</w:t>
            </w:r>
          </w:p>
        </w:tc>
        <w:tc>
          <w:tcPr>
            <w:tcW w:w="320" w:type="pct"/>
            <w:vAlign w:val="center"/>
          </w:tcPr>
          <w:p w14:paraId="1F79EEE9" w14:textId="16462135" w:rsidR="00391E10" w:rsidRPr="007E26E4" w:rsidRDefault="00391E10" w:rsidP="008F273F">
            <w:pPr>
              <w:jc w:val="center"/>
              <w:rPr>
                <w:rFonts w:cs="Arial"/>
              </w:rPr>
            </w:pPr>
            <w:r>
              <w:rPr>
                <w:rFonts w:cs="Arial"/>
              </w:rPr>
              <w:t>19</w:t>
            </w:r>
          </w:p>
        </w:tc>
        <w:tc>
          <w:tcPr>
            <w:tcW w:w="382" w:type="pct"/>
            <w:vAlign w:val="center"/>
          </w:tcPr>
          <w:p w14:paraId="23CF2CEC" w14:textId="5E31A5C9" w:rsidR="00391E10" w:rsidRPr="007E26E4" w:rsidRDefault="00391E10" w:rsidP="008F273F">
            <w:pPr>
              <w:jc w:val="center"/>
              <w:rPr>
                <w:rFonts w:cs="Arial"/>
              </w:rPr>
            </w:pPr>
            <w:r>
              <w:rPr>
                <w:rFonts w:cs="Arial"/>
              </w:rPr>
              <w:t>18</w:t>
            </w:r>
          </w:p>
        </w:tc>
        <w:tc>
          <w:tcPr>
            <w:tcW w:w="288" w:type="pct"/>
            <w:vAlign w:val="center"/>
          </w:tcPr>
          <w:p w14:paraId="5DFB3020" w14:textId="157BBF86" w:rsidR="00391E10" w:rsidRPr="007E26E4" w:rsidRDefault="00391E10" w:rsidP="008F273F">
            <w:pPr>
              <w:jc w:val="center"/>
              <w:rPr>
                <w:rFonts w:cs="Arial"/>
              </w:rPr>
            </w:pPr>
            <w:r>
              <w:rPr>
                <w:rFonts w:cs="Arial"/>
              </w:rPr>
              <w:t>10</w:t>
            </w:r>
          </w:p>
        </w:tc>
        <w:tc>
          <w:tcPr>
            <w:tcW w:w="412" w:type="pct"/>
            <w:vAlign w:val="center"/>
          </w:tcPr>
          <w:p w14:paraId="08722607" w14:textId="476F26CF" w:rsidR="00391E10" w:rsidRPr="007E26E4" w:rsidRDefault="00391E10" w:rsidP="008F273F">
            <w:pPr>
              <w:jc w:val="center"/>
              <w:rPr>
                <w:rFonts w:cs="Arial"/>
              </w:rPr>
            </w:pPr>
            <w:r>
              <w:rPr>
                <w:rFonts w:cs="Arial"/>
              </w:rPr>
              <w:t>3</w:t>
            </w:r>
          </w:p>
        </w:tc>
        <w:tc>
          <w:tcPr>
            <w:tcW w:w="414" w:type="pct"/>
            <w:vAlign w:val="center"/>
          </w:tcPr>
          <w:p w14:paraId="1E298B53" w14:textId="0E30B6B5" w:rsidR="00391E10" w:rsidRPr="007E26E4" w:rsidRDefault="00391E10" w:rsidP="008F273F">
            <w:pPr>
              <w:jc w:val="center"/>
              <w:rPr>
                <w:rFonts w:cs="Arial"/>
              </w:rPr>
            </w:pPr>
            <w:r>
              <w:rPr>
                <w:rFonts w:cs="Arial"/>
              </w:rPr>
              <w:t>1</w:t>
            </w:r>
          </w:p>
        </w:tc>
      </w:tr>
      <w:tr w:rsidR="00391E10" w:rsidRPr="00A3032F" w14:paraId="5740F1B4" w14:textId="77777777" w:rsidTr="008F273F">
        <w:trPr>
          <w:cantSplit/>
          <w:trHeight w:val="556"/>
          <w:jc w:val="center"/>
        </w:trPr>
        <w:tc>
          <w:tcPr>
            <w:tcW w:w="762" w:type="pct"/>
            <w:vAlign w:val="center"/>
          </w:tcPr>
          <w:p w14:paraId="7F41F96E" w14:textId="71856253" w:rsidR="00391E10" w:rsidRDefault="00391E10" w:rsidP="008F273F">
            <w:pPr>
              <w:rPr>
                <w:rFonts w:cs="Arial"/>
                <w:color w:val="000000"/>
              </w:rPr>
            </w:pPr>
            <w:r>
              <w:rPr>
                <w:rFonts w:cs="Arial"/>
                <w:color w:val="000000"/>
              </w:rPr>
              <w:t>Bootstrap Algebra 1 Riverside (Region 7)</w:t>
            </w:r>
          </w:p>
        </w:tc>
        <w:tc>
          <w:tcPr>
            <w:tcW w:w="446" w:type="pct"/>
            <w:vAlign w:val="center"/>
          </w:tcPr>
          <w:p w14:paraId="210AF07E" w14:textId="2919617C" w:rsidR="00391E10" w:rsidRPr="007E26E4" w:rsidRDefault="00391E10" w:rsidP="008F273F">
            <w:pPr>
              <w:jc w:val="center"/>
              <w:rPr>
                <w:rFonts w:cs="Arial"/>
              </w:rPr>
            </w:pPr>
            <w:r>
              <w:rPr>
                <w:rFonts w:cs="Arial"/>
              </w:rPr>
              <w:t>13</w:t>
            </w:r>
          </w:p>
        </w:tc>
        <w:tc>
          <w:tcPr>
            <w:tcW w:w="637" w:type="pct"/>
            <w:vAlign w:val="center"/>
          </w:tcPr>
          <w:p w14:paraId="3BB8CB3E" w14:textId="4DBDAD9C" w:rsidR="00391E10" w:rsidRPr="007E26E4" w:rsidRDefault="00391E10" w:rsidP="008F273F">
            <w:pPr>
              <w:jc w:val="center"/>
              <w:rPr>
                <w:rFonts w:cs="Arial"/>
              </w:rPr>
            </w:pPr>
            <w:r>
              <w:rPr>
                <w:rFonts w:cs="Arial"/>
              </w:rPr>
              <w:t>0</w:t>
            </w:r>
          </w:p>
        </w:tc>
        <w:tc>
          <w:tcPr>
            <w:tcW w:w="446" w:type="pct"/>
            <w:vAlign w:val="center"/>
          </w:tcPr>
          <w:p w14:paraId="3B59EF94" w14:textId="00BA122B" w:rsidR="00391E10" w:rsidRPr="007E26E4" w:rsidRDefault="00391E10" w:rsidP="008F273F">
            <w:pPr>
              <w:jc w:val="center"/>
              <w:rPr>
                <w:rFonts w:cs="Arial"/>
              </w:rPr>
            </w:pPr>
            <w:r>
              <w:rPr>
                <w:rFonts w:cs="Arial"/>
              </w:rPr>
              <w:t>0</w:t>
            </w:r>
          </w:p>
        </w:tc>
        <w:tc>
          <w:tcPr>
            <w:tcW w:w="541" w:type="pct"/>
            <w:vAlign w:val="center"/>
          </w:tcPr>
          <w:p w14:paraId="0448C361" w14:textId="7D579C96" w:rsidR="00391E10" w:rsidRPr="007E26E4" w:rsidRDefault="00391E10" w:rsidP="008F273F">
            <w:pPr>
              <w:jc w:val="center"/>
              <w:rPr>
                <w:rFonts w:cs="Arial"/>
              </w:rPr>
            </w:pPr>
            <w:r>
              <w:rPr>
                <w:rFonts w:cs="Arial"/>
              </w:rPr>
              <w:t>0</w:t>
            </w:r>
          </w:p>
        </w:tc>
        <w:tc>
          <w:tcPr>
            <w:tcW w:w="352" w:type="pct"/>
            <w:vAlign w:val="center"/>
          </w:tcPr>
          <w:p w14:paraId="4D47955B" w14:textId="245C53EE" w:rsidR="00391E10" w:rsidRDefault="008C447D" w:rsidP="008F273F">
            <w:pPr>
              <w:jc w:val="center"/>
              <w:rPr>
                <w:rFonts w:cs="Arial"/>
              </w:rPr>
            </w:pPr>
            <w:r>
              <w:rPr>
                <w:rFonts w:cs="Arial"/>
              </w:rPr>
              <w:t>1</w:t>
            </w:r>
          </w:p>
        </w:tc>
        <w:tc>
          <w:tcPr>
            <w:tcW w:w="320" w:type="pct"/>
            <w:vAlign w:val="center"/>
          </w:tcPr>
          <w:p w14:paraId="767C2612" w14:textId="65140D1A" w:rsidR="00391E10" w:rsidRPr="007E26E4" w:rsidRDefault="00391E10" w:rsidP="008F273F">
            <w:pPr>
              <w:jc w:val="center"/>
              <w:rPr>
                <w:rFonts w:cs="Arial"/>
              </w:rPr>
            </w:pPr>
            <w:r>
              <w:rPr>
                <w:rFonts w:cs="Arial"/>
              </w:rPr>
              <w:t>13</w:t>
            </w:r>
          </w:p>
        </w:tc>
        <w:tc>
          <w:tcPr>
            <w:tcW w:w="382" w:type="pct"/>
            <w:vAlign w:val="center"/>
          </w:tcPr>
          <w:p w14:paraId="13CD6578" w14:textId="68545E59" w:rsidR="00391E10" w:rsidRPr="007E26E4" w:rsidRDefault="00391E10" w:rsidP="008F273F">
            <w:pPr>
              <w:jc w:val="center"/>
              <w:rPr>
                <w:rFonts w:cs="Arial"/>
              </w:rPr>
            </w:pPr>
            <w:r>
              <w:rPr>
                <w:rFonts w:cs="Arial"/>
              </w:rPr>
              <w:t>11</w:t>
            </w:r>
          </w:p>
        </w:tc>
        <w:tc>
          <w:tcPr>
            <w:tcW w:w="288" w:type="pct"/>
            <w:vAlign w:val="center"/>
          </w:tcPr>
          <w:p w14:paraId="49BA79D8" w14:textId="2E2F3294" w:rsidR="00391E10" w:rsidRPr="007E26E4" w:rsidRDefault="00391E10" w:rsidP="008F273F">
            <w:pPr>
              <w:jc w:val="center"/>
              <w:rPr>
                <w:rFonts w:cs="Arial"/>
              </w:rPr>
            </w:pPr>
            <w:r>
              <w:rPr>
                <w:rFonts w:cs="Arial"/>
              </w:rPr>
              <w:t>8</w:t>
            </w:r>
          </w:p>
        </w:tc>
        <w:tc>
          <w:tcPr>
            <w:tcW w:w="412" w:type="pct"/>
            <w:vAlign w:val="center"/>
          </w:tcPr>
          <w:p w14:paraId="11E137BA" w14:textId="0FE05B84" w:rsidR="00391E10" w:rsidRPr="007E26E4" w:rsidRDefault="00391E10" w:rsidP="008F273F">
            <w:pPr>
              <w:jc w:val="center"/>
              <w:rPr>
                <w:rFonts w:cs="Arial"/>
              </w:rPr>
            </w:pPr>
            <w:r>
              <w:rPr>
                <w:rFonts w:cs="Arial"/>
              </w:rPr>
              <w:t>3</w:t>
            </w:r>
          </w:p>
        </w:tc>
        <w:tc>
          <w:tcPr>
            <w:tcW w:w="414" w:type="pct"/>
            <w:vAlign w:val="center"/>
          </w:tcPr>
          <w:p w14:paraId="08238F66" w14:textId="459CA57D" w:rsidR="00391E10" w:rsidRPr="007E26E4" w:rsidRDefault="00391E10" w:rsidP="008F273F">
            <w:pPr>
              <w:jc w:val="center"/>
              <w:rPr>
                <w:rFonts w:cs="Arial"/>
              </w:rPr>
            </w:pPr>
            <w:r>
              <w:rPr>
                <w:rFonts w:cs="Arial"/>
              </w:rPr>
              <w:t>2</w:t>
            </w:r>
          </w:p>
        </w:tc>
      </w:tr>
      <w:tr w:rsidR="00391E10" w:rsidRPr="00A3032F" w14:paraId="4EE5CB62" w14:textId="77777777" w:rsidTr="008F273F">
        <w:trPr>
          <w:cantSplit/>
          <w:trHeight w:val="556"/>
          <w:jc w:val="center"/>
        </w:trPr>
        <w:tc>
          <w:tcPr>
            <w:tcW w:w="762" w:type="pct"/>
            <w:vAlign w:val="center"/>
          </w:tcPr>
          <w:p w14:paraId="276C40FE" w14:textId="60B8407F" w:rsidR="00391E10" w:rsidRDefault="00391E10" w:rsidP="008F273F">
            <w:pPr>
              <w:rPr>
                <w:rFonts w:cs="Arial"/>
                <w:color w:val="000000"/>
              </w:rPr>
            </w:pPr>
            <w:r>
              <w:rPr>
                <w:rFonts w:cs="Arial"/>
                <w:color w:val="000000"/>
              </w:rPr>
              <w:t>Bootstrap Algebra 2 Riverside (Region 7)</w:t>
            </w:r>
          </w:p>
        </w:tc>
        <w:tc>
          <w:tcPr>
            <w:tcW w:w="446" w:type="pct"/>
            <w:vAlign w:val="center"/>
          </w:tcPr>
          <w:p w14:paraId="7F0629BC" w14:textId="25858BB9" w:rsidR="00391E10" w:rsidRPr="007E26E4" w:rsidRDefault="00391E10" w:rsidP="008F273F">
            <w:pPr>
              <w:jc w:val="center"/>
              <w:rPr>
                <w:rFonts w:cs="Arial"/>
              </w:rPr>
            </w:pPr>
            <w:r>
              <w:rPr>
                <w:rFonts w:cs="Arial"/>
              </w:rPr>
              <w:t>4</w:t>
            </w:r>
          </w:p>
        </w:tc>
        <w:tc>
          <w:tcPr>
            <w:tcW w:w="637" w:type="pct"/>
            <w:vAlign w:val="center"/>
          </w:tcPr>
          <w:p w14:paraId="2A7C0CDB" w14:textId="7A2DB9A6" w:rsidR="00391E10" w:rsidRPr="007E26E4" w:rsidRDefault="00391E10" w:rsidP="008F273F">
            <w:pPr>
              <w:jc w:val="center"/>
              <w:rPr>
                <w:rFonts w:cs="Arial"/>
              </w:rPr>
            </w:pPr>
            <w:r>
              <w:rPr>
                <w:rFonts w:cs="Arial"/>
              </w:rPr>
              <w:t>0</w:t>
            </w:r>
          </w:p>
        </w:tc>
        <w:tc>
          <w:tcPr>
            <w:tcW w:w="446" w:type="pct"/>
            <w:vAlign w:val="center"/>
          </w:tcPr>
          <w:p w14:paraId="7405F543" w14:textId="473812E2" w:rsidR="00391E10" w:rsidRPr="007E26E4" w:rsidRDefault="00391E10" w:rsidP="008F273F">
            <w:pPr>
              <w:jc w:val="center"/>
              <w:rPr>
                <w:rFonts w:cs="Arial"/>
              </w:rPr>
            </w:pPr>
            <w:r>
              <w:rPr>
                <w:rFonts w:cs="Arial"/>
              </w:rPr>
              <w:t>1</w:t>
            </w:r>
          </w:p>
        </w:tc>
        <w:tc>
          <w:tcPr>
            <w:tcW w:w="541" w:type="pct"/>
            <w:vAlign w:val="center"/>
          </w:tcPr>
          <w:p w14:paraId="239F0507" w14:textId="4D39526D" w:rsidR="00391E10" w:rsidRPr="007E26E4" w:rsidRDefault="00391E10" w:rsidP="008F273F">
            <w:pPr>
              <w:jc w:val="center"/>
              <w:rPr>
                <w:rFonts w:cs="Arial"/>
              </w:rPr>
            </w:pPr>
            <w:r>
              <w:rPr>
                <w:rFonts w:cs="Arial"/>
              </w:rPr>
              <w:t>0</w:t>
            </w:r>
          </w:p>
        </w:tc>
        <w:tc>
          <w:tcPr>
            <w:tcW w:w="352" w:type="pct"/>
            <w:vAlign w:val="center"/>
          </w:tcPr>
          <w:p w14:paraId="14EF60C5" w14:textId="050C9E6B" w:rsidR="00391E10" w:rsidRDefault="008C447D" w:rsidP="008F273F">
            <w:pPr>
              <w:jc w:val="center"/>
              <w:rPr>
                <w:rFonts w:cs="Arial"/>
              </w:rPr>
            </w:pPr>
            <w:r>
              <w:rPr>
                <w:rFonts w:cs="Arial"/>
              </w:rPr>
              <w:t>0</w:t>
            </w:r>
          </w:p>
        </w:tc>
        <w:tc>
          <w:tcPr>
            <w:tcW w:w="320" w:type="pct"/>
            <w:vAlign w:val="center"/>
          </w:tcPr>
          <w:p w14:paraId="2690906C" w14:textId="4E39A803" w:rsidR="00391E10" w:rsidRPr="007E26E4" w:rsidRDefault="00391E10" w:rsidP="008F273F">
            <w:pPr>
              <w:jc w:val="center"/>
              <w:rPr>
                <w:rFonts w:cs="Arial"/>
              </w:rPr>
            </w:pPr>
            <w:r>
              <w:rPr>
                <w:rFonts w:cs="Arial"/>
              </w:rPr>
              <w:t>4</w:t>
            </w:r>
          </w:p>
        </w:tc>
        <w:tc>
          <w:tcPr>
            <w:tcW w:w="382" w:type="pct"/>
            <w:vAlign w:val="center"/>
          </w:tcPr>
          <w:p w14:paraId="13013F87" w14:textId="69CA400A" w:rsidR="00391E10" w:rsidRPr="007E26E4" w:rsidRDefault="00391E10" w:rsidP="008F273F">
            <w:pPr>
              <w:jc w:val="center"/>
              <w:rPr>
                <w:rFonts w:cs="Arial"/>
              </w:rPr>
            </w:pPr>
            <w:r>
              <w:rPr>
                <w:rFonts w:cs="Arial"/>
              </w:rPr>
              <w:t>5</w:t>
            </w:r>
          </w:p>
        </w:tc>
        <w:tc>
          <w:tcPr>
            <w:tcW w:w="288" w:type="pct"/>
            <w:vAlign w:val="center"/>
          </w:tcPr>
          <w:p w14:paraId="31EECBAD" w14:textId="0F07B9EB" w:rsidR="00391E10" w:rsidRPr="007E26E4" w:rsidRDefault="00391E10" w:rsidP="008F273F">
            <w:pPr>
              <w:jc w:val="center"/>
              <w:rPr>
                <w:rFonts w:cs="Arial"/>
              </w:rPr>
            </w:pPr>
            <w:r>
              <w:rPr>
                <w:rFonts w:cs="Arial"/>
              </w:rPr>
              <w:t>3</w:t>
            </w:r>
          </w:p>
        </w:tc>
        <w:tc>
          <w:tcPr>
            <w:tcW w:w="412" w:type="pct"/>
            <w:vAlign w:val="center"/>
          </w:tcPr>
          <w:p w14:paraId="31087714" w14:textId="367430A2" w:rsidR="00391E10" w:rsidRPr="007E26E4" w:rsidRDefault="00391E10" w:rsidP="008F273F">
            <w:pPr>
              <w:jc w:val="center"/>
              <w:rPr>
                <w:rFonts w:cs="Arial"/>
              </w:rPr>
            </w:pPr>
            <w:r>
              <w:rPr>
                <w:rFonts w:cs="Arial"/>
              </w:rPr>
              <w:t>3</w:t>
            </w:r>
          </w:p>
        </w:tc>
        <w:tc>
          <w:tcPr>
            <w:tcW w:w="414" w:type="pct"/>
            <w:vAlign w:val="center"/>
          </w:tcPr>
          <w:p w14:paraId="2CCCFBD4" w14:textId="227A7C89" w:rsidR="00391E10" w:rsidRPr="007E26E4" w:rsidRDefault="00391E10" w:rsidP="008F273F">
            <w:pPr>
              <w:jc w:val="center"/>
              <w:rPr>
                <w:rFonts w:cs="Arial"/>
              </w:rPr>
            </w:pPr>
            <w:r>
              <w:rPr>
                <w:rFonts w:cs="Arial"/>
              </w:rPr>
              <w:t>2</w:t>
            </w:r>
          </w:p>
        </w:tc>
      </w:tr>
      <w:tr w:rsidR="00391E10" w:rsidRPr="00A3032F" w14:paraId="2C2865A2" w14:textId="77777777" w:rsidTr="008F273F">
        <w:trPr>
          <w:cantSplit/>
          <w:trHeight w:val="556"/>
          <w:jc w:val="center"/>
        </w:trPr>
        <w:tc>
          <w:tcPr>
            <w:tcW w:w="762" w:type="pct"/>
            <w:vAlign w:val="center"/>
          </w:tcPr>
          <w:p w14:paraId="183036CB" w14:textId="24CFBF2F" w:rsidR="00391E10" w:rsidRDefault="00391E10" w:rsidP="008F273F">
            <w:pPr>
              <w:rPr>
                <w:rFonts w:cs="Arial"/>
                <w:color w:val="000000"/>
              </w:rPr>
            </w:pPr>
            <w:r>
              <w:rPr>
                <w:rFonts w:cs="Arial"/>
                <w:color w:val="000000"/>
              </w:rPr>
              <w:t>Code.org CS Discoveries Riverside (Region 7)</w:t>
            </w:r>
          </w:p>
        </w:tc>
        <w:tc>
          <w:tcPr>
            <w:tcW w:w="446" w:type="pct"/>
            <w:vAlign w:val="center"/>
          </w:tcPr>
          <w:p w14:paraId="0CB2BDF9" w14:textId="10F667B6" w:rsidR="00391E10" w:rsidRPr="007E26E4" w:rsidRDefault="00391E10" w:rsidP="008F273F">
            <w:pPr>
              <w:jc w:val="center"/>
              <w:rPr>
                <w:rFonts w:cs="Arial"/>
              </w:rPr>
            </w:pPr>
            <w:r>
              <w:rPr>
                <w:rFonts w:cs="Arial"/>
              </w:rPr>
              <w:t>15</w:t>
            </w:r>
          </w:p>
        </w:tc>
        <w:tc>
          <w:tcPr>
            <w:tcW w:w="637" w:type="pct"/>
            <w:vAlign w:val="center"/>
          </w:tcPr>
          <w:p w14:paraId="402EC416" w14:textId="57F56F3B" w:rsidR="00391E10" w:rsidRPr="007E26E4" w:rsidRDefault="00391E10" w:rsidP="008F273F">
            <w:pPr>
              <w:jc w:val="center"/>
              <w:rPr>
                <w:rFonts w:cs="Arial"/>
              </w:rPr>
            </w:pPr>
            <w:r>
              <w:rPr>
                <w:rFonts w:cs="Arial"/>
              </w:rPr>
              <w:t>0</w:t>
            </w:r>
          </w:p>
        </w:tc>
        <w:tc>
          <w:tcPr>
            <w:tcW w:w="446" w:type="pct"/>
            <w:vAlign w:val="center"/>
          </w:tcPr>
          <w:p w14:paraId="5D255688" w14:textId="7DB91A86" w:rsidR="00391E10" w:rsidRPr="007E26E4" w:rsidRDefault="00391E10" w:rsidP="008F273F">
            <w:pPr>
              <w:jc w:val="center"/>
              <w:rPr>
                <w:rFonts w:cs="Arial"/>
              </w:rPr>
            </w:pPr>
            <w:r>
              <w:rPr>
                <w:rFonts w:cs="Arial"/>
              </w:rPr>
              <w:t>0</w:t>
            </w:r>
          </w:p>
        </w:tc>
        <w:tc>
          <w:tcPr>
            <w:tcW w:w="541" w:type="pct"/>
            <w:vAlign w:val="center"/>
          </w:tcPr>
          <w:p w14:paraId="7C7597BD" w14:textId="413B7CB1" w:rsidR="00391E10" w:rsidRPr="007E26E4" w:rsidRDefault="00391E10" w:rsidP="008F273F">
            <w:pPr>
              <w:jc w:val="center"/>
              <w:rPr>
                <w:rFonts w:cs="Arial"/>
              </w:rPr>
            </w:pPr>
            <w:r>
              <w:rPr>
                <w:rFonts w:cs="Arial"/>
              </w:rPr>
              <w:t>0</w:t>
            </w:r>
          </w:p>
        </w:tc>
        <w:tc>
          <w:tcPr>
            <w:tcW w:w="352" w:type="pct"/>
            <w:vAlign w:val="center"/>
          </w:tcPr>
          <w:p w14:paraId="0A794C78" w14:textId="502610E3" w:rsidR="00391E10" w:rsidRDefault="008C447D" w:rsidP="008F273F">
            <w:pPr>
              <w:jc w:val="center"/>
              <w:rPr>
                <w:rFonts w:cs="Arial"/>
              </w:rPr>
            </w:pPr>
            <w:r>
              <w:rPr>
                <w:rFonts w:cs="Arial"/>
              </w:rPr>
              <w:t>0</w:t>
            </w:r>
          </w:p>
        </w:tc>
        <w:tc>
          <w:tcPr>
            <w:tcW w:w="320" w:type="pct"/>
            <w:vAlign w:val="center"/>
          </w:tcPr>
          <w:p w14:paraId="464B22EC" w14:textId="3E602BB3" w:rsidR="00391E10" w:rsidRPr="007E26E4" w:rsidRDefault="00391E10" w:rsidP="008F273F">
            <w:pPr>
              <w:jc w:val="center"/>
              <w:rPr>
                <w:rFonts w:cs="Arial"/>
              </w:rPr>
            </w:pPr>
            <w:r>
              <w:rPr>
                <w:rFonts w:cs="Arial"/>
              </w:rPr>
              <w:t>15</w:t>
            </w:r>
          </w:p>
        </w:tc>
        <w:tc>
          <w:tcPr>
            <w:tcW w:w="382" w:type="pct"/>
            <w:vAlign w:val="center"/>
          </w:tcPr>
          <w:p w14:paraId="4B879BEA" w14:textId="504C414D" w:rsidR="00391E10" w:rsidRPr="007E26E4" w:rsidRDefault="00391E10" w:rsidP="008F273F">
            <w:pPr>
              <w:jc w:val="center"/>
              <w:rPr>
                <w:rFonts w:cs="Arial"/>
              </w:rPr>
            </w:pPr>
            <w:r>
              <w:rPr>
                <w:rFonts w:cs="Arial"/>
              </w:rPr>
              <w:t>13</w:t>
            </w:r>
          </w:p>
        </w:tc>
        <w:tc>
          <w:tcPr>
            <w:tcW w:w="288" w:type="pct"/>
            <w:vAlign w:val="center"/>
          </w:tcPr>
          <w:p w14:paraId="2C75343B" w14:textId="1871F833" w:rsidR="00391E10" w:rsidRPr="007E26E4" w:rsidRDefault="00391E10" w:rsidP="008F273F">
            <w:pPr>
              <w:jc w:val="center"/>
              <w:rPr>
                <w:rFonts w:cs="Arial"/>
              </w:rPr>
            </w:pPr>
            <w:r>
              <w:rPr>
                <w:rFonts w:cs="Arial"/>
              </w:rPr>
              <w:t>8</w:t>
            </w:r>
          </w:p>
        </w:tc>
        <w:tc>
          <w:tcPr>
            <w:tcW w:w="412" w:type="pct"/>
            <w:vAlign w:val="center"/>
          </w:tcPr>
          <w:p w14:paraId="27617535" w14:textId="5131B858" w:rsidR="00391E10" w:rsidRPr="007E26E4" w:rsidRDefault="00391E10" w:rsidP="008F273F">
            <w:pPr>
              <w:jc w:val="center"/>
              <w:rPr>
                <w:rFonts w:cs="Arial"/>
              </w:rPr>
            </w:pPr>
            <w:r>
              <w:rPr>
                <w:rFonts w:cs="Arial"/>
              </w:rPr>
              <w:t>2</w:t>
            </w:r>
          </w:p>
        </w:tc>
        <w:tc>
          <w:tcPr>
            <w:tcW w:w="414" w:type="pct"/>
            <w:vAlign w:val="center"/>
          </w:tcPr>
          <w:p w14:paraId="60DA2774" w14:textId="7B79E913" w:rsidR="00391E10" w:rsidRPr="007E26E4" w:rsidRDefault="00391E10" w:rsidP="008F273F">
            <w:pPr>
              <w:jc w:val="center"/>
              <w:rPr>
                <w:rFonts w:cs="Arial"/>
              </w:rPr>
            </w:pPr>
            <w:r>
              <w:rPr>
                <w:rFonts w:cs="Arial"/>
              </w:rPr>
              <w:t>1</w:t>
            </w:r>
          </w:p>
        </w:tc>
      </w:tr>
      <w:tr w:rsidR="00391E10" w:rsidRPr="00A3032F" w14:paraId="4BE26A6E" w14:textId="77777777" w:rsidTr="008F273F">
        <w:trPr>
          <w:cantSplit/>
          <w:trHeight w:val="556"/>
          <w:jc w:val="center"/>
        </w:trPr>
        <w:tc>
          <w:tcPr>
            <w:tcW w:w="762" w:type="pct"/>
            <w:vAlign w:val="center"/>
          </w:tcPr>
          <w:p w14:paraId="7A43FF90" w14:textId="07654F04" w:rsidR="00391E10" w:rsidRDefault="00391E10" w:rsidP="008F273F">
            <w:pPr>
              <w:rPr>
                <w:rFonts w:cs="Arial"/>
                <w:color w:val="000000"/>
              </w:rPr>
            </w:pPr>
            <w:r>
              <w:rPr>
                <w:rFonts w:cs="Arial"/>
                <w:color w:val="000000"/>
              </w:rPr>
              <w:t>Code.org AP</w:t>
            </w:r>
            <w:r w:rsidRPr="00BD7880">
              <w:rPr>
                <w:rFonts w:cs="Arial"/>
                <w:color w:val="000000"/>
              </w:rPr>
              <w:t>®</w:t>
            </w:r>
            <w:r>
              <w:rPr>
                <w:rFonts w:cs="Arial"/>
                <w:color w:val="000000"/>
              </w:rPr>
              <w:t xml:space="preserve"> CS A Riverside (Region 7)</w:t>
            </w:r>
          </w:p>
        </w:tc>
        <w:tc>
          <w:tcPr>
            <w:tcW w:w="446" w:type="pct"/>
            <w:vAlign w:val="center"/>
          </w:tcPr>
          <w:p w14:paraId="1DB0418F" w14:textId="50086AC3" w:rsidR="00391E10" w:rsidRPr="007E26E4" w:rsidRDefault="00391E10" w:rsidP="008F273F">
            <w:pPr>
              <w:jc w:val="center"/>
              <w:rPr>
                <w:rFonts w:cs="Arial"/>
              </w:rPr>
            </w:pPr>
            <w:r>
              <w:rPr>
                <w:rFonts w:cs="Arial"/>
              </w:rPr>
              <w:t>4</w:t>
            </w:r>
          </w:p>
        </w:tc>
        <w:tc>
          <w:tcPr>
            <w:tcW w:w="637" w:type="pct"/>
            <w:vAlign w:val="center"/>
          </w:tcPr>
          <w:p w14:paraId="0DCFC360" w14:textId="6DF49041" w:rsidR="00391E10" w:rsidRPr="007E26E4" w:rsidRDefault="00391E10" w:rsidP="008F273F">
            <w:pPr>
              <w:jc w:val="center"/>
              <w:rPr>
                <w:rFonts w:cs="Arial"/>
              </w:rPr>
            </w:pPr>
            <w:r>
              <w:rPr>
                <w:rFonts w:cs="Arial"/>
              </w:rPr>
              <w:t>1</w:t>
            </w:r>
          </w:p>
        </w:tc>
        <w:tc>
          <w:tcPr>
            <w:tcW w:w="446" w:type="pct"/>
            <w:vAlign w:val="center"/>
          </w:tcPr>
          <w:p w14:paraId="7686E4BB" w14:textId="5A4F1083" w:rsidR="00391E10" w:rsidRPr="007E26E4" w:rsidRDefault="00391E10" w:rsidP="008F273F">
            <w:pPr>
              <w:jc w:val="center"/>
              <w:rPr>
                <w:rFonts w:cs="Arial"/>
              </w:rPr>
            </w:pPr>
            <w:r>
              <w:rPr>
                <w:rFonts w:cs="Arial"/>
              </w:rPr>
              <w:t>0</w:t>
            </w:r>
          </w:p>
        </w:tc>
        <w:tc>
          <w:tcPr>
            <w:tcW w:w="541" w:type="pct"/>
            <w:vAlign w:val="center"/>
          </w:tcPr>
          <w:p w14:paraId="3001D63E" w14:textId="26395805" w:rsidR="00391E10" w:rsidRPr="007E26E4" w:rsidRDefault="00391E10" w:rsidP="008F273F">
            <w:pPr>
              <w:jc w:val="center"/>
              <w:rPr>
                <w:rFonts w:cs="Arial"/>
              </w:rPr>
            </w:pPr>
            <w:r>
              <w:rPr>
                <w:rFonts w:cs="Arial"/>
              </w:rPr>
              <w:t>0</w:t>
            </w:r>
          </w:p>
        </w:tc>
        <w:tc>
          <w:tcPr>
            <w:tcW w:w="352" w:type="pct"/>
            <w:vAlign w:val="center"/>
          </w:tcPr>
          <w:p w14:paraId="7EE9534D" w14:textId="5F62C023" w:rsidR="00391E10" w:rsidRDefault="008C447D" w:rsidP="008F273F">
            <w:pPr>
              <w:jc w:val="center"/>
              <w:rPr>
                <w:rFonts w:cs="Arial"/>
              </w:rPr>
            </w:pPr>
            <w:r>
              <w:rPr>
                <w:rFonts w:cs="Arial"/>
              </w:rPr>
              <w:t>0</w:t>
            </w:r>
          </w:p>
        </w:tc>
        <w:tc>
          <w:tcPr>
            <w:tcW w:w="320" w:type="pct"/>
            <w:vAlign w:val="center"/>
          </w:tcPr>
          <w:p w14:paraId="5184C930" w14:textId="6A775449" w:rsidR="00391E10" w:rsidRPr="007E26E4" w:rsidRDefault="00391E10" w:rsidP="008F273F">
            <w:pPr>
              <w:jc w:val="center"/>
              <w:rPr>
                <w:rFonts w:cs="Arial"/>
              </w:rPr>
            </w:pPr>
            <w:r>
              <w:rPr>
                <w:rFonts w:cs="Arial"/>
              </w:rPr>
              <w:t>4</w:t>
            </w:r>
          </w:p>
        </w:tc>
        <w:tc>
          <w:tcPr>
            <w:tcW w:w="382" w:type="pct"/>
            <w:vAlign w:val="center"/>
          </w:tcPr>
          <w:p w14:paraId="6E2706E8" w14:textId="70C879DF" w:rsidR="00391E10" w:rsidRPr="007E26E4" w:rsidRDefault="00391E10" w:rsidP="008F273F">
            <w:pPr>
              <w:jc w:val="center"/>
              <w:rPr>
                <w:rFonts w:cs="Arial"/>
              </w:rPr>
            </w:pPr>
            <w:r>
              <w:rPr>
                <w:rFonts w:cs="Arial"/>
              </w:rPr>
              <w:t>5</w:t>
            </w:r>
          </w:p>
        </w:tc>
        <w:tc>
          <w:tcPr>
            <w:tcW w:w="288" w:type="pct"/>
            <w:vAlign w:val="center"/>
          </w:tcPr>
          <w:p w14:paraId="6A40F5A1" w14:textId="55F846D0" w:rsidR="00391E10" w:rsidRPr="007E26E4" w:rsidRDefault="00391E10" w:rsidP="008F273F">
            <w:pPr>
              <w:jc w:val="center"/>
              <w:rPr>
                <w:rFonts w:cs="Arial"/>
              </w:rPr>
            </w:pPr>
            <w:r>
              <w:rPr>
                <w:rFonts w:cs="Arial"/>
              </w:rPr>
              <w:t>5</w:t>
            </w:r>
          </w:p>
        </w:tc>
        <w:tc>
          <w:tcPr>
            <w:tcW w:w="412" w:type="pct"/>
            <w:vAlign w:val="center"/>
          </w:tcPr>
          <w:p w14:paraId="591C0B5C" w14:textId="30C18709" w:rsidR="00391E10" w:rsidRPr="007E26E4" w:rsidRDefault="00391E10" w:rsidP="008F273F">
            <w:pPr>
              <w:jc w:val="center"/>
              <w:rPr>
                <w:rFonts w:cs="Arial"/>
              </w:rPr>
            </w:pPr>
            <w:r>
              <w:rPr>
                <w:rFonts w:cs="Arial"/>
              </w:rPr>
              <w:t>5</w:t>
            </w:r>
          </w:p>
        </w:tc>
        <w:tc>
          <w:tcPr>
            <w:tcW w:w="414" w:type="pct"/>
            <w:vAlign w:val="center"/>
          </w:tcPr>
          <w:p w14:paraId="23ECBB84" w14:textId="0B662636" w:rsidR="00391E10" w:rsidRPr="007E26E4" w:rsidRDefault="00391E10" w:rsidP="008F273F">
            <w:pPr>
              <w:jc w:val="center"/>
              <w:rPr>
                <w:rFonts w:cs="Arial"/>
              </w:rPr>
            </w:pPr>
            <w:r>
              <w:rPr>
                <w:rFonts w:cs="Arial"/>
              </w:rPr>
              <w:t>3</w:t>
            </w:r>
          </w:p>
        </w:tc>
      </w:tr>
      <w:tr w:rsidR="00391E10" w:rsidRPr="00A3032F" w14:paraId="02103175" w14:textId="77777777" w:rsidTr="008F273F">
        <w:trPr>
          <w:cantSplit/>
          <w:trHeight w:val="556"/>
          <w:jc w:val="center"/>
        </w:trPr>
        <w:tc>
          <w:tcPr>
            <w:tcW w:w="762" w:type="pct"/>
            <w:vAlign w:val="center"/>
          </w:tcPr>
          <w:p w14:paraId="42349F0B" w14:textId="4245FC18" w:rsidR="00391E10" w:rsidRDefault="00391E10" w:rsidP="008F273F">
            <w:pPr>
              <w:rPr>
                <w:rFonts w:cs="Arial"/>
                <w:color w:val="000000"/>
              </w:rPr>
            </w:pPr>
            <w:r>
              <w:rPr>
                <w:rFonts w:cs="Arial"/>
                <w:color w:val="000000"/>
              </w:rPr>
              <w:t>Google CS First San Bernardino (Region 7)</w:t>
            </w:r>
          </w:p>
        </w:tc>
        <w:tc>
          <w:tcPr>
            <w:tcW w:w="446" w:type="pct"/>
            <w:vAlign w:val="center"/>
          </w:tcPr>
          <w:p w14:paraId="77C6495A" w14:textId="47BE279F" w:rsidR="00391E10" w:rsidRPr="007E26E4" w:rsidRDefault="00391E10" w:rsidP="008F273F">
            <w:pPr>
              <w:jc w:val="center"/>
              <w:rPr>
                <w:rFonts w:cs="Arial"/>
              </w:rPr>
            </w:pPr>
            <w:r>
              <w:rPr>
                <w:rFonts w:cs="Arial"/>
              </w:rPr>
              <w:t>16</w:t>
            </w:r>
          </w:p>
        </w:tc>
        <w:tc>
          <w:tcPr>
            <w:tcW w:w="637" w:type="pct"/>
            <w:vAlign w:val="center"/>
          </w:tcPr>
          <w:p w14:paraId="0CF8F22B" w14:textId="6502D71A" w:rsidR="00391E10" w:rsidRPr="007E26E4" w:rsidRDefault="00391E10" w:rsidP="008F273F">
            <w:pPr>
              <w:jc w:val="center"/>
              <w:rPr>
                <w:rFonts w:cs="Arial"/>
              </w:rPr>
            </w:pPr>
            <w:r>
              <w:rPr>
                <w:rFonts w:cs="Arial"/>
              </w:rPr>
              <w:t>0</w:t>
            </w:r>
          </w:p>
        </w:tc>
        <w:tc>
          <w:tcPr>
            <w:tcW w:w="446" w:type="pct"/>
            <w:vAlign w:val="center"/>
          </w:tcPr>
          <w:p w14:paraId="456F0176" w14:textId="3902E034" w:rsidR="00391E10" w:rsidRPr="007E26E4" w:rsidRDefault="00391E10" w:rsidP="008F273F">
            <w:pPr>
              <w:jc w:val="center"/>
              <w:rPr>
                <w:rFonts w:cs="Arial"/>
              </w:rPr>
            </w:pPr>
            <w:r>
              <w:rPr>
                <w:rFonts w:cs="Arial"/>
              </w:rPr>
              <w:t>0</w:t>
            </w:r>
          </w:p>
        </w:tc>
        <w:tc>
          <w:tcPr>
            <w:tcW w:w="541" w:type="pct"/>
            <w:vAlign w:val="center"/>
          </w:tcPr>
          <w:p w14:paraId="4E97DB4A" w14:textId="3E6009FA" w:rsidR="00391E10" w:rsidRPr="007E26E4" w:rsidRDefault="00391E10" w:rsidP="008F273F">
            <w:pPr>
              <w:jc w:val="center"/>
              <w:rPr>
                <w:rFonts w:cs="Arial"/>
              </w:rPr>
            </w:pPr>
            <w:r>
              <w:rPr>
                <w:rFonts w:cs="Arial"/>
              </w:rPr>
              <w:t>0</w:t>
            </w:r>
          </w:p>
        </w:tc>
        <w:tc>
          <w:tcPr>
            <w:tcW w:w="352" w:type="pct"/>
            <w:vAlign w:val="center"/>
          </w:tcPr>
          <w:p w14:paraId="6AA84BE4" w14:textId="6A71D93A" w:rsidR="00391E10" w:rsidRDefault="008C447D" w:rsidP="008F273F">
            <w:pPr>
              <w:jc w:val="center"/>
              <w:rPr>
                <w:rFonts w:cs="Arial"/>
              </w:rPr>
            </w:pPr>
            <w:r>
              <w:rPr>
                <w:rFonts w:cs="Arial"/>
              </w:rPr>
              <w:t>1</w:t>
            </w:r>
          </w:p>
        </w:tc>
        <w:tc>
          <w:tcPr>
            <w:tcW w:w="320" w:type="pct"/>
            <w:vAlign w:val="center"/>
          </w:tcPr>
          <w:p w14:paraId="32C49467" w14:textId="582DA88F" w:rsidR="00391E10" w:rsidRPr="007E26E4" w:rsidRDefault="00391E10" w:rsidP="008F273F">
            <w:pPr>
              <w:jc w:val="center"/>
              <w:rPr>
                <w:rFonts w:cs="Arial"/>
              </w:rPr>
            </w:pPr>
            <w:r>
              <w:rPr>
                <w:rFonts w:cs="Arial"/>
              </w:rPr>
              <w:t>16</w:t>
            </w:r>
          </w:p>
        </w:tc>
        <w:tc>
          <w:tcPr>
            <w:tcW w:w="382" w:type="pct"/>
            <w:vAlign w:val="center"/>
          </w:tcPr>
          <w:p w14:paraId="3A7E0A30" w14:textId="7B7A4C31" w:rsidR="00391E10" w:rsidRPr="007E26E4" w:rsidRDefault="00391E10" w:rsidP="008F273F">
            <w:pPr>
              <w:jc w:val="center"/>
              <w:rPr>
                <w:rFonts w:cs="Arial"/>
              </w:rPr>
            </w:pPr>
            <w:r>
              <w:rPr>
                <w:rFonts w:cs="Arial"/>
              </w:rPr>
              <w:t>11</w:t>
            </w:r>
          </w:p>
        </w:tc>
        <w:tc>
          <w:tcPr>
            <w:tcW w:w="288" w:type="pct"/>
            <w:vAlign w:val="center"/>
          </w:tcPr>
          <w:p w14:paraId="105993F4" w14:textId="1DC9F594" w:rsidR="00391E10" w:rsidRPr="007E26E4" w:rsidRDefault="00391E10" w:rsidP="008F273F">
            <w:pPr>
              <w:jc w:val="center"/>
              <w:rPr>
                <w:rFonts w:cs="Arial"/>
              </w:rPr>
            </w:pPr>
            <w:r>
              <w:rPr>
                <w:rFonts w:cs="Arial"/>
              </w:rPr>
              <w:t>8</w:t>
            </w:r>
          </w:p>
        </w:tc>
        <w:tc>
          <w:tcPr>
            <w:tcW w:w="412" w:type="pct"/>
            <w:vAlign w:val="center"/>
          </w:tcPr>
          <w:p w14:paraId="578DBA2D" w14:textId="67DEF951" w:rsidR="00391E10" w:rsidRPr="007E26E4" w:rsidRDefault="00391E10" w:rsidP="008F273F">
            <w:pPr>
              <w:jc w:val="center"/>
              <w:rPr>
                <w:rFonts w:cs="Arial"/>
              </w:rPr>
            </w:pPr>
            <w:r>
              <w:rPr>
                <w:rFonts w:cs="Arial"/>
              </w:rPr>
              <w:t>3</w:t>
            </w:r>
          </w:p>
        </w:tc>
        <w:tc>
          <w:tcPr>
            <w:tcW w:w="414" w:type="pct"/>
            <w:vAlign w:val="center"/>
          </w:tcPr>
          <w:p w14:paraId="732C3593" w14:textId="700F8E5C" w:rsidR="00391E10" w:rsidRPr="007E26E4" w:rsidRDefault="00391E10" w:rsidP="008F273F">
            <w:pPr>
              <w:jc w:val="center"/>
              <w:rPr>
                <w:rFonts w:cs="Arial"/>
              </w:rPr>
            </w:pPr>
            <w:r>
              <w:rPr>
                <w:rFonts w:cs="Arial"/>
              </w:rPr>
              <w:t>2</w:t>
            </w:r>
          </w:p>
        </w:tc>
      </w:tr>
      <w:tr w:rsidR="00391E10" w:rsidRPr="00A3032F" w14:paraId="3DDF841F" w14:textId="77777777" w:rsidTr="008F273F">
        <w:trPr>
          <w:cantSplit/>
          <w:trHeight w:val="556"/>
          <w:jc w:val="center"/>
        </w:trPr>
        <w:tc>
          <w:tcPr>
            <w:tcW w:w="762" w:type="pct"/>
            <w:vAlign w:val="center"/>
          </w:tcPr>
          <w:p w14:paraId="33893DF9" w14:textId="3EE6060A" w:rsidR="00391E10" w:rsidRDefault="00391E10" w:rsidP="008F273F">
            <w:pPr>
              <w:rPr>
                <w:rFonts w:cs="Arial"/>
                <w:color w:val="000000"/>
              </w:rPr>
            </w:pPr>
            <w:r>
              <w:rPr>
                <w:rFonts w:cs="Arial"/>
                <w:color w:val="000000"/>
              </w:rPr>
              <w:lastRenderedPageBreak/>
              <w:t>E4C Mendocino (Region 2)</w:t>
            </w:r>
          </w:p>
        </w:tc>
        <w:tc>
          <w:tcPr>
            <w:tcW w:w="446" w:type="pct"/>
            <w:vAlign w:val="center"/>
          </w:tcPr>
          <w:p w14:paraId="331B5672" w14:textId="1FD55BE1" w:rsidR="00391E10" w:rsidRPr="007E26E4" w:rsidRDefault="00391E10" w:rsidP="008F273F">
            <w:pPr>
              <w:jc w:val="center"/>
              <w:rPr>
                <w:rFonts w:cs="Arial"/>
              </w:rPr>
            </w:pPr>
            <w:r>
              <w:rPr>
                <w:rFonts w:cs="Arial"/>
              </w:rPr>
              <w:t>4</w:t>
            </w:r>
          </w:p>
        </w:tc>
        <w:tc>
          <w:tcPr>
            <w:tcW w:w="637" w:type="pct"/>
            <w:vAlign w:val="center"/>
          </w:tcPr>
          <w:p w14:paraId="3AD016DA" w14:textId="57329556" w:rsidR="00391E10" w:rsidRPr="007E26E4" w:rsidRDefault="00391E10" w:rsidP="008F273F">
            <w:pPr>
              <w:jc w:val="center"/>
              <w:rPr>
                <w:rFonts w:cs="Arial"/>
              </w:rPr>
            </w:pPr>
            <w:r>
              <w:rPr>
                <w:rFonts w:cs="Arial"/>
              </w:rPr>
              <w:t>1</w:t>
            </w:r>
          </w:p>
        </w:tc>
        <w:tc>
          <w:tcPr>
            <w:tcW w:w="446" w:type="pct"/>
            <w:vAlign w:val="center"/>
          </w:tcPr>
          <w:p w14:paraId="5C096EF4" w14:textId="4A97F2D6" w:rsidR="00391E10" w:rsidRPr="007E26E4" w:rsidRDefault="00391E10" w:rsidP="008F273F">
            <w:pPr>
              <w:jc w:val="center"/>
              <w:rPr>
                <w:rFonts w:cs="Arial"/>
              </w:rPr>
            </w:pPr>
            <w:r>
              <w:rPr>
                <w:rFonts w:cs="Arial"/>
              </w:rPr>
              <w:t>0</w:t>
            </w:r>
          </w:p>
        </w:tc>
        <w:tc>
          <w:tcPr>
            <w:tcW w:w="541" w:type="pct"/>
            <w:vAlign w:val="center"/>
          </w:tcPr>
          <w:p w14:paraId="70F26499" w14:textId="424BD97A" w:rsidR="00391E10" w:rsidRPr="007E26E4" w:rsidRDefault="00391E10" w:rsidP="008F273F">
            <w:pPr>
              <w:jc w:val="center"/>
              <w:rPr>
                <w:rFonts w:cs="Arial"/>
              </w:rPr>
            </w:pPr>
            <w:r>
              <w:rPr>
                <w:rFonts w:cs="Arial"/>
              </w:rPr>
              <w:t>0</w:t>
            </w:r>
          </w:p>
        </w:tc>
        <w:tc>
          <w:tcPr>
            <w:tcW w:w="352" w:type="pct"/>
            <w:vAlign w:val="center"/>
          </w:tcPr>
          <w:p w14:paraId="6A4BD229" w14:textId="2CA77018" w:rsidR="00391E10" w:rsidRDefault="008C447D" w:rsidP="008F273F">
            <w:pPr>
              <w:jc w:val="center"/>
              <w:rPr>
                <w:rFonts w:cs="Arial"/>
              </w:rPr>
            </w:pPr>
            <w:r>
              <w:rPr>
                <w:rFonts w:cs="Arial"/>
              </w:rPr>
              <w:t>0</w:t>
            </w:r>
          </w:p>
        </w:tc>
        <w:tc>
          <w:tcPr>
            <w:tcW w:w="320" w:type="pct"/>
            <w:vAlign w:val="center"/>
          </w:tcPr>
          <w:p w14:paraId="1E0A393F" w14:textId="557450C7" w:rsidR="00391E10" w:rsidRPr="007E26E4" w:rsidRDefault="00391E10" w:rsidP="008F273F">
            <w:pPr>
              <w:jc w:val="center"/>
              <w:rPr>
                <w:rFonts w:cs="Arial"/>
              </w:rPr>
            </w:pPr>
            <w:r>
              <w:rPr>
                <w:rFonts w:cs="Arial"/>
              </w:rPr>
              <w:t>5</w:t>
            </w:r>
          </w:p>
        </w:tc>
        <w:tc>
          <w:tcPr>
            <w:tcW w:w="382" w:type="pct"/>
            <w:vAlign w:val="center"/>
          </w:tcPr>
          <w:p w14:paraId="0942DC83" w14:textId="0986C22E" w:rsidR="00391E10" w:rsidRPr="007E26E4" w:rsidRDefault="00391E10" w:rsidP="008F273F">
            <w:pPr>
              <w:jc w:val="center"/>
              <w:rPr>
                <w:rFonts w:cs="Arial"/>
              </w:rPr>
            </w:pPr>
            <w:r>
              <w:rPr>
                <w:rFonts w:cs="Arial"/>
              </w:rPr>
              <w:t>5</w:t>
            </w:r>
          </w:p>
        </w:tc>
        <w:tc>
          <w:tcPr>
            <w:tcW w:w="288" w:type="pct"/>
            <w:vAlign w:val="center"/>
          </w:tcPr>
          <w:p w14:paraId="65125106" w14:textId="11D41A22" w:rsidR="00391E10" w:rsidRPr="007E26E4" w:rsidRDefault="00391E10" w:rsidP="008F273F">
            <w:pPr>
              <w:jc w:val="center"/>
              <w:rPr>
                <w:rFonts w:cs="Arial"/>
              </w:rPr>
            </w:pPr>
            <w:r>
              <w:rPr>
                <w:rFonts w:cs="Arial"/>
              </w:rPr>
              <w:t>5</w:t>
            </w:r>
          </w:p>
        </w:tc>
        <w:tc>
          <w:tcPr>
            <w:tcW w:w="412" w:type="pct"/>
            <w:vAlign w:val="center"/>
          </w:tcPr>
          <w:p w14:paraId="0ABB3F4E" w14:textId="10FB3F67" w:rsidR="00391E10" w:rsidRPr="007E26E4" w:rsidRDefault="00391E10" w:rsidP="008F273F">
            <w:pPr>
              <w:jc w:val="center"/>
              <w:rPr>
                <w:rFonts w:cs="Arial"/>
              </w:rPr>
            </w:pPr>
            <w:r>
              <w:rPr>
                <w:rFonts w:cs="Arial"/>
              </w:rPr>
              <w:t>1</w:t>
            </w:r>
          </w:p>
        </w:tc>
        <w:tc>
          <w:tcPr>
            <w:tcW w:w="414" w:type="pct"/>
            <w:vAlign w:val="center"/>
          </w:tcPr>
          <w:p w14:paraId="4C784AEF" w14:textId="11BC1CFA" w:rsidR="00391E10" w:rsidRPr="007E26E4" w:rsidRDefault="00391E10" w:rsidP="008F273F">
            <w:pPr>
              <w:jc w:val="center"/>
              <w:rPr>
                <w:rFonts w:cs="Arial"/>
              </w:rPr>
            </w:pPr>
            <w:r>
              <w:rPr>
                <w:rFonts w:cs="Arial"/>
              </w:rPr>
              <w:t>1</w:t>
            </w:r>
          </w:p>
        </w:tc>
      </w:tr>
      <w:tr w:rsidR="00391E10" w:rsidRPr="00A3032F" w14:paraId="1973E464" w14:textId="77777777" w:rsidTr="008F273F">
        <w:trPr>
          <w:cantSplit/>
          <w:trHeight w:val="556"/>
          <w:jc w:val="center"/>
        </w:trPr>
        <w:tc>
          <w:tcPr>
            <w:tcW w:w="762" w:type="pct"/>
            <w:vAlign w:val="center"/>
          </w:tcPr>
          <w:p w14:paraId="7DD7343D" w14:textId="5F0A4F0F" w:rsidR="00391E10" w:rsidRDefault="00391E10" w:rsidP="008F273F">
            <w:pPr>
              <w:rPr>
                <w:rFonts w:cs="Arial"/>
                <w:color w:val="000000"/>
              </w:rPr>
            </w:pPr>
            <w:r w:rsidRPr="00C60E3A">
              <w:rPr>
                <w:rFonts w:cs="Arial"/>
                <w:color w:val="000000"/>
              </w:rPr>
              <w:t>Build a Computer with Piper</w:t>
            </w:r>
            <w:r>
              <w:rPr>
                <w:rFonts w:cs="Arial"/>
                <w:color w:val="000000"/>
              </w:rPr>
              <w:t xml:space="preserve"> (July, Region 1)</w:t>
            </w:r>
          </w:p>
        </w:tc>
        <w:tc>
          <w:tcPr>
            <w:tcW w:w="446" w:type="pct"/>
            <w:vAlign w:val="center"/>
          </w:tcPr>
          <w:p w14:paraId="43FC0C42" w14:textId="6FDE4B26" w:rsidR="00391E10" w:rsidRDefault="00391E10" w:rsidP="008F273F">
            <w:pPr>
              <w:jc w:val="center"/>
              <w:rPr>
                <w:rFonts w:cs="Arial"/>
              </w:rPr>
            </w:pPr>
            <w:r>
              <w:rPr>
                <w:rFonts w:cs="Arial"/>
              </w:rPr>
              <w:t>16</w:t>
            </w:r>
          </w:p>
        </w:tc>
        <w:tc>
          <w:tcPr>
            <w:tcW w:w="637" w:type="pct"/>
            <w:vAlign w:val="center"/>
          </w:tcPr>
          <w:p w14:paraId="376F22CF" w14:textId="3DF5D50F" w:rsidR="00391E10" w:rsidRDefault="00391E10" w:rsidP="008F273F">
            <w:pPr>
              <w:jc w:val="center"/>
              <w:rPr>
                <w:rFonts w:cs="Arial"/>
              </w:rPr>
            </w:pPr>
            <w:r>
              <w:rPr>
                <w:rFonts w:cs="Arial"/>
              </w:rPr>
              <w:t>2</w:t>
            </w:r>
          </w:p>
        </w:tc>
        <w:tc>
          <w:tcPr>
            <w:tcW w:w="446" w:type="pct"/>
            <w:vAlign w:val="center"/>
          </w:tcPr>
          <w:p w14:paraId="3D972914" w14:textId="1AFB7BCA" w:rsidR="00391E10" w:rsidRDefault="00391E10" w:rsidP="008F273F">
            <w:pPr>
              <w:jc w:val="center"/>
              <w:rPr>
                <w:rFonts w:cs="Arial"/>
              </w:rPr>
            </w:pPr>
            <w:r>
              <w:rPr>
                <w:rFonts w:cs="Arial"/>
              </w:rPr>
              <w:t>0</w:t>
            </w:r>
          </w:p>
        </w:tc>
        <w:tc>
          <w:tcPr>
            <w:tcW w:w="541" w:type="pct"/>
            <w:vAlign w:val="center"/>
          </w:tcPr>
          <w:p w14:paraId="6B0FC1D9" w14:textId="3CC8B7F8" w:rsidR="00391E10" w:rsidRDefault="00391E10" w:rsidP="008F273F">
            <w:pPr>
              <w:jc w:val="center"/>
              <w:rPr>
                <w:rFonts w:cs="Arial"/>
              </w:rPr>
            </w:pPr>
            <w:r>
              <w:rPr>
                <w:rFonts w:cs="Arial"/>
              </w:rPr>
              <w:t>0</w:t>
            </w:r>
          </w:p>
        </w:tc>
        <w:tc>
          <w:tcPr>
            <w:tcW w:w="352" w:type="pct"/>
            <w:vAlign w:val="center"/>
          </w:tcPr>
          <w:p w14:paraId="616BF96C" w14:textId="7C4E7A2C" w:rsidR="00391E10" w:rsidRDefault="009E41D3" w:rsidP="008F273F">
            <w:pPr>
              <w:jc w:val="center"/>
              <w:rPr>
                <w:rFonts w:cs="Arial"/>
              </w:rPr>
            </w:pPr>
            <w:r>
              <w:rPr>
                <w:rFonts w:cs="Arial"/>
              </w:rPr>
              <w:t>6</w:t>
            </w:r>
          </w:p>
        </w:tc>
        <w:tc>
          <w:tcPr>
            <w:tcW w:w="320" w:type="pct"/>
            <w:vAlign w:val="center"/>
          </w:tcPr>
          <w:p w14:paraId="568C9D03" w14:textId="79CA5000" w:rsidR="00391E10" w:rsidRDefault="00391E10" w:rsidP="008F273F">
            <w:pPr>
              <w:jc w:val="center"/>
              <w:rPr>
                <w:rFonts w:cs="Arial"/>
              </w:rPr>
            </w:pPr>
            <w:r>
              <w:rPr>
                <w:rFonts w:cs="Arial"/>
              </w:rPr>
              <w:t>16</w:t>
            </w:r>
          </w:p>
        </w:tc>
        <w:tc>
          <w:tcPr>
            <w:tcW w:w="382" w:type="pct"/>
            <w:vAlign w:val="center"/>
          </w:tcPr>
          <w:p w14:paraId="6B706D9B" w14:textId="1643BDA5" w:rsidR="00391E10" w:rsidRDefault="00391E10" w:rsidP="008F273F">
            <w:pPr>
              <w:jc w:val="center"/>
              <w:rPr>
                <w:rFonts w:cs="Arial"/>
              </w:rPr>
            </w:pPr>
            <w:r>
              <w:rPr>
                <w:rFonts w:cs="Arial"/>
              </w:rPr>
              <w:t>22</w:t>
            </w:r>
          </w:p>
        </w:tc>
        <w:tc>
          <w:tcPr>
            <w:tcW w:w="288" w:type="pct"/>
            <w:vAlign w:val="center"/>
          </w:tcPr>
          <w:p w14:paraId="5329B444" w14:textId="7939AB16" w:rsidR="00391E10" w:rsidRDefault="00391E10" w:rsidP="008F273F">
            <w:pPr>
              <w:jc w:val="center"/>
              <w:rPr>
                <w:rFonts w:cs="Arial"/>
              </w:rPr>
            </w:pPr>
            <w:r>
              <w:rPr>
                <w:rFonts w:cs="Arial"/>
              </w:rPr>
              <w:t>16</w:t>
            </w:r>
          </w:p>
        </w:tc>
        <w:tc>
          <w:tcPr>
            <w:tcW w:w="412" w:type="pct"/>
            <w:vAlign w:val="center"/>
          </w:tcPr>
          <w:p w14:paraId="01F57058" w14:textId="2E3EF7FC" w:rsidR="00391E10" w:rsidRDefault="00391E10" w:rsidP="008F273F">
            <w:pPr>
              <w:jc w:val="center"/>
              <w:rPr>
                <w:rFonts w:cs="Arial"/>
              </w:rPr>
            </w:pPr>
            <w:r>
              <w:rPr>
                <w:rFonts w:cs="Arial"/>
              </w:rPr>
              <w:t>13</w:t>
            </w:r>
          </w:p>
        </w:tc>
        <w:tc>
          <w:tcPr>
            <w:tcW w:w="414" w:type="pct"/>
            <w:vAlign w:val="center"/>
          </w:tcPr>
          <w:p w14:paraId="3FE39910" w14:textId="40BC4188" w:rsidR="00391E10" w:rsidRDefault="00391E10" w:rsidP="008F273F">
            <w:pPr>
              <w:jc w:val="center"/>
              <w:rPr>
                <w:rFonts w:cs="Arial"/>
              </w:rPr>
            </w:pPr>
            <w:r>
              <w:rPr>
                <w:rFonts w:cs="Arial"/>
              </w:rPr>
              <w:t>6</w:t>
            </w:r>
          </w:p>
        </w:tc>
      </w:tr>
      <w:tr w:rsidR="00391E10" w:rsidRPr="00A3032F" w14:paraId="20EA7231" w14:textId="77777777" w:rsidTr="008F273F">
        <w:trPr>
          <w:cantSplit/>
          <w:trHeight w:val="556"/>
          <w:jc w:val="center"/>
        </w:trPr>
        <w:tc>
          <w:tcPr>
            <w:tcW w:w="762" w:type="pct"/>
            <w:vAlign w:val="center"/>
          </w:tcPr>
          <w:p w14:paraId="467C0252" w14:textId="08A1D1D0" w:rsidR="00391E10" w:rsidRPr="00C60E3A" w:rsidRDefault="00391E10" w:rsidP="008F273F">
            <w:pPr>
              <w:rPr>
                <w:rFonts w:cs="Arial"/>
                <w:color w:val="000000"/>
              </w:rPr>
            </w:pPr>
            <w:r>
              <w:rPr>
                <w:rFonts w:cs="Arial"/>
                <w:color w:val="000000"/>
              </w:rPr>
              <w:t>E4C Los Angeles County (Regions 6 &amp; 7)</w:t>
            </w:r>
          </w:p>
        </w:tc>
        <w:tc>
          <w:tcPr>
            <w:tcW w:w="446" w:type="pct"/>
            <w:vAlign w:val="center"/>
          </w:tcPr>
          <w:p w14:paraId="1E71CBA6" w14:textId="35EFE0F4" w:rsidR="00391E10" w:rsidRDefault="00391E10" w:rsidP="008F273F">
            <w:pPr>
              <w:jc w:val="center"/>
              <w:rPr>
                <w:rFonts w:cs="Arial"/>
              </w:rPr>
            </w:pPr>
            <w:r>
              <w:rPr>
                <w:rFonts w:cs="Arial"/>
              </w:rPr>
              <w:t>23</w:t>
            </w:r>
          </w:p>
        </w:tc>
        <w:tc>
          <w:tcPr>
            <w:tcW w:w="637" w:type="pct"/>
            <w:vAlign w:val="center"/>
          </w:tcPr>
          <w:p w14:paraId="0E9E5A34" w14:textId="4E95BFB0" w:rsidR="00391E10" w:rsidRDefault="00391E10" w:rsidP="008F273F">
            <w:pPr>
              <w:jc w:val="center"/>
              <w:rPr>
                <w:rFonts w:cs="Arial"/>
              </w:rPr>
            </w:pPr>
            <w:r>
              <w:rPr>
                <w:rFonts w:cs="Arial"/>
              </w:rPr>
              <w:t>0</w:t>
            </w:r>
          </w:p>
        </w:tc>
        <w:tc>
          <w:tcPr>
            <w:tcW w:w="446" w:type="pct"/>
            <w:vAlign w:val="center"/>
          </w:tcPr>
          <w:p w14:paraId="6BF72786" w14:textId="61E7B4FA" w:rsidR="00391E10" w:rsidRDefault="00391E10" w:rsidP="008F273F">
            <w:pPr>
              <w:jc w:val="center"/>
              <w:rPr>
                <w:rFonts w:cs="Arial"/>
              </w:rPr>
            </w:pPr>
            <w:r>
              <w:rPr>
                <w:rFonts w:cs="Arial"/>
              </w:rPr>
              <w:t>0</w:t>
            </w:r>
          </w:p>
        </w:tc>
        <w:tc>
          <w:tcPr>
            <w:tcW w:w="541" w:type="pct"/>
            <w:vAlign w:val="center"/>
          </w:tcPr>
          <w:p w14:paraId="03B42716" w14:textId="1116C632" w:rsidR="00391E10" w:rsidRDefault="00391E10" w:rsidP="008F273F">
            <w:pPr>
              <w:jc w:val="center"/>
              <w:rPr>
                <w:rFonts w:cs="Arial"/>
              </w:rPr>
            </w:pPr>
            <w:r>
              <w:rPr>
                <w:rFonts w:cs="Arial"/>
              </w:rPr>
              <w:t>0</w:t>
            </w:r>
          </w:p>
        </w:tc>
        <w:tc>
          <w:tcPr>
            <w:tcW w:w="352" w:type="pct"/>
            <w:vAlign w:val="center"/>
          </w:tcPr>
          <w:p w14:paraId="42D4CAD0" w14:textId="69B1E264" w:rsidR="00391E10" w:rsidRDefault="009E41D3" w:rsidP="008F273F">
            <w:pPr>
              <w:jc w:val="center"/>
              <w:rPr>
                <w:rFonts w:cs="Arial"/>
              </w:rPr>
            </w:pPr>
            <w:r>
              <w:rPr>
                <w:rFonts w:cs="Arial"/>
              </w:rPr>
              <w:t>1</w:t>
            </w:r>
          </w:p>
        </w:tc>
        <w:tc>
          <w:tcPr>
            <w:tcW w:w="320" w:type="pct"/>
            <w:vAlign w:val="center"/>
          </w:tcPr>
          <w:p w14:paraId="314C1D95" w14:textId="064C93F5" w:rsidR="00391E10" w:rsidRDefault="00391E10" w:rsidP="008F273F">
            <w:pPr>
              <w:jc w:val="center"/>
              <w:rPr>
                <w:rFonts w:cs="Arial"/>
              </w:rPr>
            </w:pPr>
            <w:r>
              <w:rPr>
                <w:rFonts w:cs="Arial"/>
              </w:rPr>
              <w:t>23</w:t>
            </w:r>
          </w:p>
        </w:tc>
        <w:tc>
          <w:tcPr>
            <w:tcW w:w="382" w:type="pct"/>
            <w:vAlign w:val="center"/>
          </w:tcPr>
          <w:p w14:paraId="5017A582" w14:textId="0732A805" w:rsidR="00391E10" w:rsidRDefault="00391E10" w:rsidP="008F273F">
            <w:pPr>
              <w:jc w:val="center"/>
              <w:rPr>
                <w:rFonts w:cs="Arial"/>
              </w:rPr>
            </w:pPr>
            <w:r>
              <w:rPr>
                <w:rFonts w:cs="Arial"/>
              </w:rPr>
              <w:t>15</w:t>
            </w:r>
          </w:p>
        </w:tc>
        <w:tc>
          <w:tcPr>
            <w:tcW w:w="288" w:type="pct"/>
            <w:vAlign w:val="center"/>
          </w:tcPr>
          <w:p w14:paraId="363557E6" w14:textId="5298A0E4" w:rsidR="00391E10" w:rsidRDefault="00391E10" w:rsidP="008F273F">
            <w:pPr>
              <w:jc w:val="center"/>
              <w:rPr>
                <w:rFonts w:cs="Arial"/>
              </w:rPr>
            </w:pPr>
            <w:r>
              <w:rPr>
                <w:rFonts w:cs="Arial"/>
              </w:rPr>
              <w:t>10</w:t>
            </w:r>
          </w:p>
        </w:tc>
        <w:tc>
          <w:tcPr>
            <w:tcW w:w="412" w:type="pct"/>
            <w:vAlign w:val="center"/>
          </w:tcPr>
          <w:p w14:paraId="3779ED12" w14:textId="44613646" w:rsidR="00391E10" w:rsidRDefault="00391E10" w:rsidP="008F273F">
            <w:pPr>
              <w:jc w:val="center"/>
              <w:rPr>
                <w:rFonts w:cs="Arial"/>
              </w:rPr>
            </w:pPr>
            <w:r>
              <w:rPr>
                <w:rFonts w:cs="Arial"/>
              </w:rPr>
              <w:t>3</w:t>
            </w:r>
          </w:p>
        </w:tc>
        <w:tc>
          <w:tcPr>
            <w:tcW w:w="414" w:type="pct"/>
            <w:vAlign w:val="center"/>
          </w:tcPr>
          <w:p w14:paraId="5B888F33" w14:textId="606C0766" w:rsidR="00391E10" w:rsidRDefault="00391E10" w:rsidP="008F273F">
            <w:pPr>
              <w:jc w:val="center"/>
              <w:rPr>
                <w:rFonts w:cs="Arial"/>
              </w:rPr>
            </w:pPr>
            <w:r>
              <w:rPr>
                <w:rFonts w:cs="Arial"/>
              </w:rPr>
              <w:t>2</w:t>
            </w:r>
          </w:p>
        </w:tc>
      </w:tr>
      <w:tr w:rsidR="00391E10" w:rsidRPr="00A3032F" w14:paraId="3293D03E" w14:textId="77777777" w:rsidTr="008F273F">
        <w:trPr>
          <w:cantSplit/>
          <w:trHeight w:val="556"/>
          <w:jc w:val="center"/>
        </w:trPr>
        <w:tc>
          <w:tcPr>
            <w:tcW w:w="762" w:type="pct"/>
            <w:vAlign w:val="center"/>
          </w:tcPr>
          <w:p w14:paraId="3ACBB2F4" w14:textId="6BA8BA48" w:rsidR="00391E10" w:rsidRDefault="00391E10" w:rsidP="008F273F">
            <w:pPr>
              <w:rPr>
                <w:rFonts w:cs="Arial"/>
                <w:color w:val="000000"/>
              </w:rPr>
            </w:pPr>
            <w:r w:rsidRPr="00C60E3A">
              <w:rPr>
                <w:rFonts w:cs="Arial"/>
                <w:color w:val="000000"/>
              </w:rPr>
              <w:t xml:space="preserve">Bootstrap: Data Science Santa Clara </w:t>
            </w:r>
            <w:r>
              <w:rPr>
                <w:rFonts w:cs="Arial"/>
                <w:color w:val="000000"/>
              </w:rPr>
              <w:t>COE</w:t>
            </w:r>
            <w:r w:rsidRPr="00C60E3A">
              <w:rPr>
                <w:rFonts w:cs="Arial"/>
                <w:color w:val="000000"/>
              </w:rPr>
              <w:t xml:space="preserve"> </w:t>
            </w:r>
            <w:r>
              <w:rPr>
                <w:rFonts w:cs="Arial"/>
                <w:color w:val="000000"/>
              </w:rPr>
              <w:t>(Region 4)</w:t>
            </w:r>
          </w:p>
        </w:tc>
        <w:tc>
          <w:tcPr>
            <w:tcW w:w="446" w:type="pct"/>
            <w:vAlign w:val="center"/>
          </w:tcPr>
          <w:p w14:paraId="339D0A84" w14:textId="2B64CA71" w:rsidR="00391E10" w:rsidRDefault="00391E10" w:rsidP="008F273F">
            <w:pPr>
              <w:jc w:val="center"/>
              <w:rPr>
                <w:rFonts w:cs="Arial"/>
              </w:rPr>
            </w:pPr>
            <w:r>
              <w:rPr>
                <w:rFonts w:cs="Arial"/>
              </w:rPr>
              <w:t>8</w:t>
            </w:r>
          </w:p>
        </w:tc>
        <w:tc>
          <w:tcPr>
            <w:tcW w:w="637" w:type="pct"/>
            <w:vAlign w:val="center"/>
          </w:tcPr>
          <w:p w14:paraId="2AA9358F" w14:textId="54B72A97" w:rsidR="00391E10" w:rsidRDefault="00391E10" w:rsidP="008F273F">
            <w:pPr>
              <w:jc w:val="center"/>
              <w:rPr>
                <w:rFonts w:cs="Arial"/>
              </w:rPr>
            </w:pPr>
            <w:r>
              <w:rPr>
                <w:rFonts w:cs="Arial"/>
              </w:rPr>
              <w:t>0</w:t>
            </w:r>
          </w:p>
        </w:tc>
        <w:tc>
          <w:tcPr>
            <w:tcW w:w="446" w:type="pct"/>
            <w:vAlign w:val="center"/>
          </w:tcPr>
          <w:p w14:paraId="38786CFE" w14:textId="11E9BF05" w:rsidR="00391E10" w:rsidRDefault="00391E10" w:rsidP="008F273F">
            <w:pPr>
              <w:jc w:val="center"/>
              <w:rPr>
                <w:rFonts w:cs="Arial"/>
              </w:rPr>
            </w:pPr>
            <w:r>
              <w:rPr>
                <w:rFonts w:cs="Arial"/>
              </w:rPr>
              <w:t>0</w:t>
            </w:r>
          </w:p>
        </w:tc>
        <w:tc>
          <w:tcPr>
            <w:tcW w:w="541" w:type="pct"/>
            <w:vAlign w:val="center"/>
          </w:tcPr>
          <w:p w14:paraId="7EFA0F08" w14:textId="4F51E654" w:rsidR="00391E10" w:rsidRDefault="00391E10" w:rsidP="008F273F">
            <w:pPr>
              <w:jc w:val="center"/>
              <w:rPr>
                <w:rFonts w:cs="Arial"/>
              </w:rPr>
            </w:pPr>
            <w:r>
              <w:rPr>
                <w:rFonts w:cs="Arial"/>
              </w:rPr>
              <w:t>0</w:t>
            </w:r>
          </w:p>
        </w:tc>
        <w:tc>
          <w:tcPr>
            <w:tcW w:w="352" w:type="pct"/>
            <w:vAlign w:val="center"/>
          </w:tcPr>
          <w:p w14:paraId="48DF052E" w14:textId="684712A2" w:rsidR="00391E10" w:rsidRDefault="009E41D3" w:rsidP="008F273F">
            <w:pPr>
              <w:jc w:val="center"/>
              <w:rPr>
                <w:rFonts w:cs="Arial"/>
              </w:rPr>
            </w:pPr>
            <w:r>
              <w:rPr>
                <w:rFonts w:cs="Arial"/>
              </w:rPr>
              <w:t>2</w:t>
            </w:r>
          </w:p>
        </w:tc>
        <w:tc>
          <w:tcPr>
            <w:tcW w:w="320" w:type="pct"/>
            <w:vAlign w:val="center"/>
          </w:tcPr>
          <w:p w14:paraId="5A1FA00A" w14:textId="787558DD" w:rsidR="00391E10" w:rsidRDefault="00391E10" w:rsidP="008F273F">
            <w:pPr>
              <w:jc w:val="center"/>
              <w:rPr>
                <w:rFonts w:cs="Arial"/>
              </w:rPr>
            </w:pPr>
            <w:r>
              <w:rPr>
                <w:rFonts w:cs="Arial"/>
              </w:rPr>
              <w:t>8</w:t>
            </w:r>
          </w:p>
        </w:tc>
        <w:tc>
          <w:tcPr>
            <w:tcW w:w="382" w:type="pct"/>
            <w:vAlign w:val="center"/>
          </w:tcPr>
          <w:p w14:paraId="0A4B7C79" w14:textId="101CB15E" w:rsidR="00391E10" w:rsidRDefault="00391E10" w:rsidP="008F273F">
            <w:pPr>
              <w:jc w:val="center"/>
              <w:rPr>
                <w:rFonts w:cs="Arial"/>
              </w:rPr>
            </w:pPr>
            <w:r>
              <w:rPr>
                <w:rFonts w:cs="Arial"/>
              </w:rPr>
              <w:t>7</w:t>
            </w:r>
          </w:p>
        </w:tc>
        <w:tc>
          <w:tcPr>
            <w:tcW w:w="288" w:type="pct"/>
            <w:vAlign w:val="center"/>
          </w:tcPr>
          <w:p w14:paraId="0CF2E376" w14:textId="37CD0E75" w:rsidR="00391E10" w:rsidRDefault="00391E10" w:rsidP="008F273F">
            <w:pPr>
              <w:jc w:val="center"/>
              <w:rPr>
                <w:rFonts w:cs="Arial"/>
              </w:rPr>
            </w:pPr>
            <w:r>
              <w:rPr>
                <w:rFonts w:cs="Arial"/>
              </w:rPr>
              <w:t>6</w:t>
            </w:r>
          </w:p>
        </w:tc>
        <w:tc>
          <w:tcPr>
            <w:tcW w:w="412" w:type="pct"/>
            <w:vAlign w:val="center"/>
          </w:tcPr>
          <w:p w14:paraId="5D0CCD81" w14:textId="50B077E5" w:rsidR="00391E10" w:rsidRDefault="00391E10" w:rsidP="008F273F">
            <w:pPr>
              <w:jc w:val="center"/>
              <w:rPr>
                <w:rFonts w:cs="Arial"/>
              </w:rPr>
            </w:pPr>
            <w:r>
              <w:rPr>
                <w:rFonts w:cs="Arial"/>
              </w:rPr>
              <w:t>3</w:t>
            </w:r>
          </w:p>
        </w:tc>
        <w:tc>
          <w:tcPr>
            <w:tcW w:w="414" w:type="pct"/>
            <w:vAlign w:val="center"/>
          </w:tcPr>
          <w:p w14:paraId="4F34AB13" w14:textId="1CF45A6B" w:rsidR="00391E10" w:rsidRDefault="00391E10" w:rsidP="008F273F">
            <w:pPr>
              <w:jc w:val="center"/>
              <w:rPr>
                <w:rFonts w:cs="Arial"/>
              </w:rPr>
            </w:pPr>
            <w:r>
              <w:rPr>
                <w:rFonts w:cs="Arial"/>
              </w:rPr>
              <w:t>3</w:t>
            </w:r>
          </w:p>
        </w:tc>
      </w:tr>
      <w:tr w:rsidR="00391E10" w:rsidRPr="00A3032F" w14:paraId="10295B46" w14:textId="77777777" w:rsidTr="008F273F">
        <w:trPr>
          <w:cantSplit/>
          <w:trHeight w:val="556"/>
          <w:jc w:val="center"/>
        </w:trPr>
        <w:tc>
          <w:tcPr>
            <w:tcW w:w="762" w:type="pct"/>
            <w:vAlign w:val="center"/>
          </w:tcPr>
          <w:p w14:paraId="528357A5" w14:textId="1D9F453A" w:rsidR="00391E10" w:rsidRPr="00C60E3A" w:rsidRDefault="00391E10" w:rsidP="008F273F">
            <w:pPr>
              <w:rPr>
                <w:rFonts w:cs="Arial"/>
                <w:color w:val="000000"/>
              </w:rPr>
            </w:pPr>
            <w:r>
              <w:rPr>
                <w:rFonts w:cs="Arial"/>
                <w:color w:val="000000"/>
              </w:rPr>
              <w:t>Code.org CS Discoveries San Diego COE (Region 7)</w:t>
            </w:r>
          </w:p>
        </w:tc>
        <w:tc>
          <w:tcPr>
            <w:tcW w:w="446" w:type="pct"/>
            <w:vAlign w:val="center"/>
          </w:tcPr>
          <w:p w14:paraId="13C6402B" w14:textId="0462741B" w:rsidR="00391E10" w:rsidRDefault="00391E10" w:rsidP="008F273F">
            <w:pPr>
              <w:jc w:val="center"/>
              <w:rPr>
                <w:rFonts w:cs="Arial"/>
              </w:rPr>
            </w:pPr>
            <w:r>
              <w:rPr>
                <w:rFonts w:cs="Arial"/>
              </w:rPr>
              <w:t>16</w:t>
            </w:r>
          </w:p>
        </w:tc>
        <w:tc>
          <w:tcPr>
            <w:tcW w:w="637" w:type="pct"/>
            <w:vAlign w:val="center"/>
          </w:tcPr>
          <w:p w14:paraId="37986253" w14:textId="500CEA54" w:rsidR="00391E10" w:rsidRDefault="00391E10" w:rsidP="008F273F">
            <w:pPr>
              <w:jc w:val="center"/>
              <w:rPr>
                <w:rFonts w:cs="Arial"/>
              </w:rPr>
            </w:pPr>
            <w:r>
              <w:rPr>
                <w:rFonts w:cs="Arial"/>
              </w:rPr>
              <w:t>0</w:t>
            </w:r>
          </w:p>
        </w:tc>
        <w:tc>
          <w:tcPr>
            <w:tcW w:w="446" w:type="pct"/>
            <w:vAlign w:val="center"/>
          </w:tcPr>
          <w:p w14:paraId="6C00E689" w14:textId="1A866D0A" w:rsidR="00391E10" w:rsidRDefault="00391E10" w:rsidP="008F273F">
            <w:pPr>
              <w:jc w:val="center"/>
              <w:rPr>
                <w:rFonts w:cs="Arial"/>
              </w:rPr>
            </w:pPr>
            <w:r>
              <w:rPr>
                <w:rFonts w:cs="Arial"/>
              </w:rPr>
              <w:t>0</w:t>
            </w:r>
          </w:p>
        </w:tc>
        <w:tc>
          <w:tcPr>
            <w:tcW w:w="541" w:type="pct"/>
            <w:vAlign w:val="center"/>
          </w:tcPr>
          <w:p w14:paraId="7999148C" w14:textId="3211C7EA" w:rsidR="00391E10" w:rsidRDefault="00391E10" w:rsidP="008F273F">
            <w:pPr>
              <w:jc w:val="center"/>
              <w:rPr>
                <w:rFonts w:cs="Arial"/>
              </w:rPr>
            </w:pPr>
            <w:r>
              <w:rPr>
                <w:rFonts w:cs="Arial"/>
              </w:rPr>
              <w:t>0</w:t>
            </w:r>
          </w:p>
        </w:tc>
        <w:tc>
          <w:tcPr>
            <w:tcW w:w="352" w:type="pct"/>
            <w:vAlign w:val="center"/>
          </w:tcPr>
          <w:p w14:paraId="7750F146" w14:textId="09A2B7CF" w:rsidR="00391E10" w:rsidRDefault="009E41D3" w:rsidP="008F273F">
            <w:pPr>
              <w:jc w:val="center"/>
              <w:rPr>
                <w:rFonts w:cs="Arial"/>
              </w:rPr>
            </w:pPr>
            <w:r>
              <w:rPr>
                <w:rFonts w:cs="Arial"/>
              </w:rPr>
              <w:t>0</w:t>
            </w:r>
          </w:p>
        </w:tc>
        <w:tc>
          <w:tcPr>
            <w:tcW w:w="320" w:type="pct"/>
            <w:vAlign w:val="center"/>
          </w:tcPr>
          <w:p w14:paraId="00B62597" w14:textId="2ED688F5" w:rsidR="00391E10" w:rsidRDefault="00391E10" w:rsidP="008F273F">
            <w:pPr>
              <w:jc w:val="center"/>
              <w:rPr>
                <w:rFonts w:cs="Arial"/>
              </w:rPr>
            </w:pPr>
            <w:r>
              <w:rPr>
                <w:rFonts w:cs="Arial"/>
              </w:rPr>
              <w:t>16</w:t>
            </w:r>
          </w:p>
        </w:tc>
        <w:tc>
          <w:tcPr>
            <w:tcW w:w="382" w:type="pct"/>
            <w:vAlign w:val="center"/>
          </w:tcPr>
          <w:p w14:paraId="66CCC687" w14:textId="64FB686C" w:rsidR="00391E10" w:rsidRDefault="00391E10" w:rsidP="008F273F">
            <w:pPr>
              <w:jc w:val="center"/>
              <w:rPr>
                <w:rFonts w:cs="Arial"/>
              </w:rPr>
            </w:pPr>
            <w:r>
              <w:rPr>
                <w:rFonts w:cs="Arial"/>
              </w:rPr>
              <w:t>14</w:t>
            </w:r>
          </w:p>
        </w:tc>
        <w:tc>
          <w:tcPr>
            <w:tcW w:w="288" w:type="pct"/>
            <w:vAlign w:val="center"/>
          </w:tcPr>
          <w:p w14:paraId="58E91D7B" w14:textId="1BE1E395" w:rsidR="00391E10" w:rsidRDefault="00391E10" w:rsidP="008F273F">
            <w:pPr>
              <w:jc w:val="center"/>
              <w:rPr>
                <w:rFonts w:cs="Arial"/>
              </w:rPr>
            </w:pPr>
            <w:r>
              <w:rPr>
                <w:rFonts w:cs="Arial"/>
              </w:rPr>
              <w:t>9</w:t>
            </w:r>
          </w:p>
        </w:tc>
        <w:tc>
          <w:tcPr>
            <w:tcW w:w="412" w:type="pct"/>
            <w:vAlign w:val="center"/>
          </w:tcPr>
          <w:p w14:paraId="021CE755" w14:textId="43E497A1" w:rsidR="00391E10" w:rsidRDefault="00391E10" w:rsidP="008F273F">
            <w:pPr>
              <w:jc w:val="center"/>
              <w:rPr>
                <w:rFonts w:cs="Arial"/>
              </w:rPr>
            </w:pPr>
            <w:r>
              <w:rPr>
                <w:rFonts w:cs="Arial"/>
              </w:rPr>
              <w:t>3</w:t>
            </w:r>
          </w:p>
        </w:tc>
        <w:tc>
          <w:tcPr>
            <w:tcW w:w="414" w:type="pct"/>
            <w:vAlign w:val="center"/>
          </w:tcPr>
          <w:p w14:paraId="29E34DB8" w14:textId="3399E6C9" w:rsidR="00391E10" w:rsidRDefault="00391E10" w:rsidP="008F273F">
            <w:pPr>
              <w:jc w:val="center"/>
              <w:rPr>
                <w:rFonts w:cs="Arial"/>
              </w:rPr>
            </w:pPr>
            <w:r>
              <w:rPr>
                <w:rFonts w:cs="Arial"/>
              </w:rPr>
              <w:t>2</w:t>
            </w:r>
          </w:p>
        </w:tc>
      </w:tr>
      <w:tr w:rsidR="00391E10" w:rsidRPr="00A3032F" w14:paraId="2C404D4E" w14:textId="77777777" w:rsidTr="008F273F">
        <w:trPr>
          <w:cantSplit/>
          <w:trHeight w:val="556"/>
          <w:jc w:val="center"/>
        </w:trPr>
        <w:tc>
          <w:tcPr>
            <w:tcW w:w="762" w:type="pct"/>
            <w:vAlign w:val="center"/>
          </w:tcPr>
          <w:p w14:paraId="49CE74CD" w14:textId="39E27C82" w:rsidR="00391E10" w:rsidRDefault="00391E10" w:rsidP="008F273F">
            <w:pPr>
              <w:rPr>
                <w:rFonts w:cs="Arial"/>
                <w:color w:val="000000"/>
              </w:rPr>
            </w:pPr>
            <w:r>
              <w:rPr>
                <w:rFonts w:cs="Arial"/>
                <w:color w:val="000000"/>
              </w:rPr>
              <w:t>Code.org CS Principles San Diego COE (Region 7)</w:t>
            </w:r>
          </w:p>
        </w:tc>
        <w:tc>
          <w:tcPr>
            <w:tcW w:w="446" w:type="pct"/>
            <w:vAlign w:val="center"/>
          </w:tcPr>
          <w:p w14:paraId="1063B5B7" w14:textId="417415FD" w:rsidR="00391E10" w:rsidRDefault="00391E10" w:rsidP="008F273F">
            <w:pPr>
              <w:jc w:val="center"/>
              <w:rPr>
                <w:rFonts w:cs="Arial"/>
              </w:rPr>
            </w:pPr>
            <w:r>
              <w:rPr>
                <w:rFonts w:cs="Arial"/>
              </w:rPr>
              <w:t>7</w:t>
            </w:r>
          </w:p>
        </w:tc>
        <w:tc>
          <w:tcPr>
            <w:tcW w:w="637" w:type="pct"/>
            <w:vAlign w:val="center"/>
          </w:tcPr>
          <w:p w14:paraId="5C3EEDC4" w14:textId="1D7C57CA" w:rsidR="00391E10" w:rsidRDefault="00391E10" w:rsidP="008F273F">
            <w:pPr>
              <w:jc w:val="center"/>
              <w:rPr>
                <w:rFonts w:cs="Arial"/>
              </w:rPr>
            </w:pPr>
            <w:r>
              <w:rPr>
                <w:rFonts w:cs="Arial"/>
              </w:rPr>
              <w:t>0</w:t>
            </w:r>
          </w:p>
        </w:tc>
        <w:tc>
          <w:tcPr>
            <w:tcW w:w="446" w:type="pct"/>
            <w:vAlign w:val="center"/>
          </w:tcPr>
          <w:p w14:paraId="7534728F" w14:textId="4640A1CC" w:rsidR="00391E10" w:rsidRDefault="00391E10" w:rsidP="008F273F">
            <w:pPr>
              <w:jc w:val="center"/>
              <w:rPr>
                <w:rFonts w:cs="Arial"/>
              </w:rPr>
            </w:pPr>
            <w:r>
              <w:rPr>
                <w:rFonts w:cs="Arial"/>
              </w:rPr>
              <w:t>0</w:t>
            </w:r>
          </w:p>
        </w:tc>
        <w:tc>
          <w:tcPr>
            <w:tcW w:w="541" w:type="pct"/>
            <w:vAlign w:val="center"/>
          </w:tcPr>
          <w:p w14:paraId="781BC98A" w14:textId="388BD88A" w:rsidR="00391E10" w:rsidRDefault="00391E10" w:rsidP="008F273F">
            <w:pPr>
              <w:jc w:val="center"/>
              <w:rPr>
                <w:rFonts w:cs="Arial"/>
              </w:rPr>
            </w:pPr>
            <w:r>
              <w:rPr>
                <w:rFonts w:cs="Arial"/>
              </w:rPr>
              <w:t>0</w:t>
            </w:r>
          </w:p>
        </w:tc>
        <w:tc>
          <w:tcPr>
            <w:tcW w:w="352" w:type="pct"/>
            <w:vAlign w:val="center"/>
          </w:tcPr>
          <w:p w14:paraId="2B7F9F96" w14:textId="42722357" w:rsidR="00391E10" w:rsidRDefault="009E41D3" w:rsidP="008F273F">
            <w:pPr>
              <w:jc w:val="center"/>
              <w:rPr>
                <w:rFonts w:cs="Arial"/>
              </w:rPr>
            </w:pPr>
            <w:r>
              <w:rPr>
                <w:rFonts w:cs="Arial"/>
              </w:rPr>
              <w:t>0</w:t>
            </w:r>
          </w:p>
        </w:tc>
        <w:tc>
          <w:tcPr>
            <w:tcW w:w="320" w:type="pct"/>
            <w:vAlign w:val="center"/>
          </w:tcPr>
          <w:p w14:paraId="5D0F9B0F" w14:textId="7744F533" w:rsidR="00391E10" w:rsidRDefault="00391E10" w:rsidP="008F273F">
            <w:pPr>
              <w:jc w:val="center"/>
              <w:rPr>
                <w:rFonts w:cs="Arial"/>
              </w:rPr>
            </w:pPr>
            <w:r>
              <w:rPr>
                <w:rFonts w:cs="Arial"/>
              </w:rPr>
              <w:t>7</w:t>
            </w:r>
          </w:p>
        </w:tc>
        <w:tc>
          <w:tcPr>
            <w:tcW w:w="382" w:type="pct"/>
            <w:vAlign w:val="center"/>
          </w:tcPr>
          <w:p w14:paraId="3ABC65E4" w14:textId="3CBA449D" w:rsidR="00391E10" w:rsidRDefault="00391E10" w:rsidP="008F273F">
            <w:pPr>
              <w:jc w:val="center"/>
              <w:rPr>
                <w:rFonts w:cs="Arial"/>
              </w:rPr>
            </w:pPr>
            <w:r>
              <w:rPr>
                <w:rFonts w:cs="Arial"/>
              </w:rPr>
              <w:t>7</w:t>
            </w:r>
          </w:p>
        </w:tc>
        <w:tc>
          <w:tcPr>
            <w:tcW w:w="288" w:type="pct"/>
            <w:vAlign w:val="center"/>
          </w:tcPr>
          <w:p w14:paraId="689DB4B1" w14:textId="50E703F1" w:rsidR="00391E10" w:rsidRDefault="00391E10" w:rsidP="008F273F">
            <w:pPr>
              <w:jc w:val="center"/>
              <w:rPr>
                <w:rFonts w:cs="Arial"/>
              </w:rPr>
            </w:pPr>
            <w:r>
              <w:rPr>
                <w:rFonts w:cs="Arial"/>
              </w:rPr>
              <w:t>1</w:t>
            </w:r>
          </w:p>
        </w:tc>
        <w:tc>
          <w:tcPr>
            <w:tcW w:w="412" w:type="pct"/>
            <w:vAlign w:val="center"/>
          </w:tcPr>
          <w:p w14:paraId="0529D47A" w14:textId="498F0446" w:rsidR="00391E10" w:rsidRDefault="00391E10" w:rsidP="008F273F">
            <w:pPr>
              <w:jc w:val="center"/>
              <w:rPr>
                <w:rFonts w:cs="Arial"/>
              </w:rPr>
            </w:pPr>
            <w:r>
              <w:rPr>
                <w:rFonts w:cs="Arial"/>
              </w:rPr>
              <w:t>1</w:t>
            </w:r>
          </w:p>
        </w:tc>
        <w:tc>
          <w:tcPr>
            <w:tcW w:w="414" w:type="pct"/>
            <w:vAlign w:val="center"/>
          </w:tcPr>
          <w:p w14:paraId="30C90E8F" w14:textId="0EA3D576" w:rsidR="00391E10" w:rsidRDefault="00391E10" w:rsidP="008F273F">
            <w:pPr>
              <w:jc w:val="center"/>
              <w:rPr>
                <w:rFonts w:cs="Arial"/>
              </w:rPr>
            </w:pPr>
            <w:r>
              <w:rPr>
                <w:rFonts w:cs="Arial"/>
              </w:rPr>
              <w:t>1</w:t>
            </w:r>
          </w:p>
        </w:tc>
      </w:tr>
      <w:tr w:rsidR="00391E10" w:rsidRPr="00A3032F" w14:paraId="79BDFD97" w14:textId="77777777" w:rsidTr="008F273F">
        <w:trPr>
          <w:cantSplit/>
          <w:trHeight w:val="556"/>
          <w:jc w:val="center"/>
        </w:trPr>
        <w:tc>
          <w:tcPr>
            <w:tcW w:w="762" w:type="pct"/>
            <w:vAlign w:val="center"/>
          </w:tcPr>
          <w:p w14:paraId="451BF6B9" w14:textId="08B67335" w:rsidR="00391E10" w:rsidRDefault="00391E10" w:rsidP="008F273F">
            <w:pPr>
              <w:rPr>
                <w:rFonts w:cs="Arial"/>
                <w:color w:val="000000"/>
              </w:rPr>
            </w:pPr>
            <w:r>
              <w:rPr>
                <w:rFonts w:cs="Arial"/>
                <w:color w:val="000000"/>
              </w:rPr>
              <w:t>Code.org CS Principles Riverside COE (Region 7)</w:t>
            </w:r>
          </w:p>
        </w:tc>
        <w:tc>
          <w:tcPr>
            <w:tcW w:w="446" w:type="pct"/>
            <w:vAlign w:val="center"/>
          </w:tcPr>
          <w:p w14:paraId="5CD503A0" w14:textId="5864582E" w:rsidR="00391E10" w:rsidRDefault="00391E10" w:rsidP="008F273F">
            <w:pPr>
              <w:jc w:val="center"/>
              <w:rPr>
                <w:rFonts w:cs="Arial"/>
              </w:rPr>
            </w:pPr>
            <w:r>
              <w:rPr>
                <w:rFonts w:cs="Arial"/>
              </w:rPr>
              <w:t>13</w:t>
            </w:r>
          </w:p>
        </w:tc>
        <w:tc>
          <w:tcPr>
            <w:tcW w:w="637" w:type="pct"/>
            <w:vAlign w:val="center"/>
          </w:tcPr>
          <w:p w14:paraId="72F90AF5" w14:textId="1C97B787" w:rsidR="00391E10" w:rsidRDefault="00391E10" w:rsidP="008F273F">
            <w:pPr>
              <w:jc w:val="center"/>
              <w:rPr>
                <w:rFonts w:cs="Arial"/>
              </w:rPr>
            </w:pPr>
            <w:r>
              <w:rPr>
                <w:rFonts w:cs="Arial"/>
              </w:rPr>
              <w:t>0</w:t>
            </w:r>
          </w:p>
        </w:tc>
        <w:tc>
          <w:tcPr>
            <w:tcW w:w="446" w:type="pct"/>
            <w:vAlign w:val="center"/>
          </w:tcPr>
          <w:p w14:paraId="5726402E" w14:textId="03686F38" w:rsidR="00391E10" w:rsidRDefault="00391E10" w:rsidP="008F273F">
            <w:pPr>
              <w:jc w:val="center"/>
              <w:rPr>
                <w:rFonts w:cs="Arial"/>
              </w:rPr>
            </w:pPr>
            <w:r>
              <w:rPr>
                <w:rFonts w:cs="Arial"/>
              </w:rPr>
              <w:t>0</w:t>
            </w:r>
          </w:p>
        </w:tc>
        <w:tc>
          <w:tcPr>
            <w:tcW w:w="541" w:type="pct"/>
            <w:vAlign w:val="center"/>
          </w:tcPr>
          <w:p w14:paraId="71790331" w14:textId="587F5B29" w:rsidR="00391E10" w:rsidRDefault="00391E10" w:rsidP="008F273F">
            <w:pPr>
              <w:jc w:val="center"/>
              <w:rPr>
                <w:rFonts w:cs="Arial"/>
              </w:rPr>
            </w:pPr>
            <w:r>
              <w:rPr>
                <w:rFonts w:cs="Arial"/>
              </w:rPr>
              <w:t>0</w:t>
            </w:r>
          </w:p>
        </w:tc>
        <w:tc>
          <w:tcPr>
            <w:tcW w:w="352" w:type="pct"/>
            <w:vAlign w:val="center"/>
          </w:tcPr>
          <w:p w14:paraId="3562B089" w14:textId="2FC2A1B7" w:rsidR="00391E10" w:rsidRDefault="009E41D3" w:rsidP="008F273F">
            <w:pPr>
              <w:jc w:val="center"/>
              <w:rPr>
                <w:rFonts w:cs="Arial"/>
              </w:rPr>
            </w:pPr>
            <w:r>
              <w:rPr>
                <w:rFonts w:cs="Arial"/>
              </w:rPr>
              <w:t>1</w:t>
            </w:r>
          </w:p>
        </w:tc>
        <w:tc>
          <w:tcPr>
            <w:tcW w:w="320" w:type="pct"/>
            <w:vAlign w:val="center"/>
          </w:tcPr>
          <w:p w14:paraId="4A7C70E0" w14:textId="5A1A1349" w:rsidR="00391E10" w:rsidRDefault="00391E10" w:rsidP="008F273F">
            <w:pPr>
              <w:jc w:val="center"/>
              <w:rPr>
                <w:rFonts w:cs="Arial"/>
              </w:rPr>
            </w:pPr>
            <w:r>
              <w:rPr>
                <w:rFonts w:cs="Arial"/>
              </w:rPr>
              <w:t>13</w:t>
            </w:r>
          </w:p>
        </w:tc>
        <w:tc>
          <w:tcPr>
            <w:tcW w:w="382" w:type="pct"/>
            <w:vAlign w:val="center"/>
          </w:tcPr>
          <w:p w14:paraId="230327CE" w14:textId="2E452E06" w:rsidR="00391E10" w:rsidRDefault="00391E10" w:rsidP="008F273F">
            <w:pPr>
              <w:jc w:val="center"/>
              <w:rPr>
                <w:rFonts w:cs="Arial"/>
              </w:rPr>
            </w:pPr>
            <w:r>
              <w:rPr>
                <w:rFonts w:cs="Arial"/>
              </w:rPr>
              <w:t>12</w:t>
            </w:r>
          </w:p>
        </w:tc>
        <w:tc>
          <w:tcPr>
            <w:tcW w:w="288" w:type="pct"/>
            <w:vAlign w:val="center"/>
          </w:tcPr>
          <w:p w14:paraId="4B1AC8ED" w14:textId="2F0371F9" w:rsidR="00391E10" w:rsidRDefault="00391E10" w:rsidP="008F273F">
            <w:pPr>
              <w:jc w:val="center"/>
              <w:rPr>
                <w:rFonts w:cs="Arial"/>
              </w:rPr>
            </w:pPr>
            <w:r>
              <w:rPr>
                <w:rFonts w:cs="Arial"/>
              </w:rPr>
              <w:t>8</w:t>
            </w:r>
          </w:p>
        </w:tc>
        <w:tc>
          <w:tcPr>
            <w:tcW w:w="412" w:type="pct"/>
            <w:vAlign w:val="center"/>
          </w:tcPr>
          <w:p w14:paraId="5D9B03B0" w14:textId="32383679" w:rsidR="00391E10" w:rsidRDefault="00391E10" w:rsidP="008F273F">
            <w:pPr>
              <w:jc w:val="center"/>
              <w:rPr>
                <w:rFonts w:cs="Arial"/>
              </w:rPr>
            </w:pPr>
            <w:r>
              <w:rPr>
                <w:rFonts w:cs="Arial"/>
              </w:rPr>
              <w:t>3</w:t>
            </w:r>
          </w:p>
        </w:tc>
        <w:tc>
          <w:tcPr>
            <w:tcW w:w="414" w:type="pct"/>
            <w:vAlign w:val="center"/>
          </w:tcPr>
          <w:p w14:paraId="1EE95DBE" w14:textId="318E91B4" w:rsidR="00391E10" w:rsidRDefault="00391E10" w:rsidP="008F273F">
            <w:pPr>
              <w:jc w:val="center"/>
              <w:rPr>
                <w:rFonts w:cs="Arial"/>
              </w:rPr>
            </w:pPr>
            <w:r>
              <w:rPr>
                <w:rFonts w:cs="Arial"/>
              </w:rPr>
              <w:t>2</w:t>
            </w:r>
          </w:p>
        </w:tc>
      </w:tr>
      <w:tr w:rsidR="00391E10" w:rsidRPr="00A3032F" w14:paraId="5D27417B" w14:textId="77777777" w:rsidTr="008F273F">
        <w:trPr>
          <w:cantSplit/>
          <w:trHeight w:val="556"/>
          <w:jc w:val="center"/>
        </w:trPr>
        <w:tc>
          <w:tcPr>
            <w:tcW w:w="762" w:type="pct"/>
            <w:vAlign w:val="center"/>
          </w:tcPr>
          <w:p w14:paraId="086363DF" w14:textId="4607EF0A" w:rsidR="00391E10" w:rsidRDefault="00391E10" w:rsidP="008F273F">
            <w:pPr>
              <w:rPr>
                <w:rFonts w:cs="Arial"/>
                <w:color w:val="000000"/>
              </w:rPr>
            </w:pPr>
            <w:r>
              <w:rPr>
                <w:rFonts w:cs="Arial"/>
                <w:color w:val="000000"/>
              </w:rPr>
              <w:t>Bootstrap: Algebra 2 (Region 7)</w:t>
            </w:r>
          </w:p>
        </w:tc>
        <w:tc>
          <w:tcPr>
            <w:tcW w:w="446" w:type="pct"/>
            <w:vAlign w:val="center"/>
          </w:tcPr>
          <w:p w14:paraId="67FB14A9" w14:textId="457886C0" w:rsidR="00391E10" w:rsidRDefault="00391E10" w:rsidP="008F273F">
            <w:pPr>
              <w:jc w:val="center"/>
              <w:rPr>
                <w:rFonts w:cs="Arial"/>
              </w:rPr>
            </w:pPr>
            <w:r>
              <w:rPr>
                <w:rFonts w:cs="Arial"/>
              </w:rPr>
              <w:t>4</w:t>
            </w:r>
          </w:p>
        </w:tc>
        <w:tc>
          <w:tcPr>
            <w:tcW w:w="637" w:type="pct"/>
            <w:vAlign w:val="center"/>
          </w:tcPr>
          <w:p w14:paraId="26548F82" w14:textId="3BD63DDB" w:rsidR="00391E10" w:rsidRDefault="00391E10" w:rsidP="008F273F">
            <w:pPr>
              <w:jc w:val="center"/>
              <w:rPr>
                <w:rFonts w:cs="Arial"/>
              </w:rPr>
            </w:pPr>
            <w:r>
              <w:rPr>
                <w:rFonts w:cs="Arial"/>
              </w:rPr>
              <w:t>0</w:t>
            </w:r>
          </w:p>
        </w:tc>
        <w:tc>
          <w:tcPr>
            <w:tcW w:w="446" w:type="pct"/>
            <w:vAlign w:val="center"/>
          </w:tcPr>
          <w:p w14:paraId="15122839" w14:textId="250FC6B0" w:rsidR="00391E10" w:rsidRDefault="00391E10" w:rsidP="008F273F">
            <w:pPr>
              <w:jc w:val="center"/>
              <w:rPr>
                <w:rFonts w:cs="Arial"/>
              </w:rPr>
            </w:pPr>
            <w:r>
              <w:rPr>
                <w:rFonts w:cs="Arial"/>
              </w:rPr>
              <w:t>0</w:t>
            </w:r>
          </w:p>
        </w:tc>
        <w:tc>
          <w:tcPr>
            <w:tcW w:w="541" w:type="pct"/>
            <w:vAlign w:val="center"/>
          </w:tcPr>
          <w:p w14:paraId="749DDCCF" w14:textId="69461664" w:rsidR="00391E10" w:rsidRDefault="00391E10" w:rsidP="008F273F">
            <w:pPr>
              <w:jc w:val="center"/>
              <w:rPr>
                <w:rFonts w:cs="Arial"/>
              </w:rPr>
            </w:pPr>
            <w:r>
              <w:rPr>
                <w:rFonts w:cs="Arial"/>
              </w:rPr>
              <w:t>0</w:t>
            </w:r>
          </w:p>
        </w:tc>
        <w:tc>
          <w:tcPr>
            <w:tcW w:w="352" w:type="pct"/>
            <w:vAlign w:val="center"/>
          </w:tcPr>
          <w:p w14:paraId="7FE02D4F" w14:textId="58C2AC8A" w:rsidR="00391E10" w:rsidRDefault="009E41D3" w:rsidP="008F273F">
            <w:pPr>
              <w:jc w:val="center"/>
              <w:rPr>
                <w:rFonts w:cs="Arial"/>
              </w:rPr>
            </w:pPr>
            <w:r>
              <w:rPr>
                <w:rFonts w:cs="Arial"/>
              </w:rPr>
              <w:t>0</w:t>
            </w:r>
          </w:p>
        </w:tc>
        <w:tc>
          <w:tcPr>
            <w:tcW w:w="320" w:type="pct"/>
            <w:vAlign w:val="center"/>
          </w:tcPr>
          <w:p w14:paraId="672CE3B0" w14:textId="261B4985" w:rsidR="00391E10" w:rsidRDefault="00391E10" w:rsidP="008F273F">
            <w:pPr>
              <w:jc w:val="center"/>
              <w:rPr>
                <w:rFonts w:cs="Arial"/>
              </w:rPr>
            </w:pPr>
            <w:r>
              <w:rPr>
                <w:rFonts w:cs="Arial"/>
              </w:rPr>
              <w:t>4</w:t>
            </w:r>
          </w:p>
        </w:tc>
        <w:tc>
          <w:tcPr>
            <w:tcW w:w="382" w:type="pct"/>
            <w:vAlign w:val="center"/>
          </w:tcPr>
          <w:p w14:paraId="4027C5C2" w14:textId="40D5ECF8" w:rsidR="00391E10" w:rsidRDefault="00391E10" w:rsidP="008F273F">
            <w:pPr>
              <w:jc w:val="center"/>
              <w:rPr>
                <w:rFonts w:cs="Arial"/>
              </w:rPr>
            </w:pPr>
            <w:r>
              <w:rPr>
                <w:rFonts w:cs="Arial"/>
              </w:rPr>
              <w:t>4</w:t>
            </w:r>
          </w:p>
        </w:tc>
        <w:tc>
          <w:tcPr>
            <w:tcW w:w="288" w:type="pct"/>
            <w:vAlign w:val="center"/>
          </w:tcPr>
          <w:p w14:paraId="50DA6FC1" w14:textId="69F0BC7C" w:rsidR="00391E10" w:rsidRDefault="00391E10" w:rsidP="008F273F">
            <w:pPr>
              <w:jc w:val="center"/>
              <w:rPr>
                <w:rFonts w:cs="Arial"/>
              </w:rPr>
            </w:pPr>
            <w:r>
              <w:rPr>
                <w:rFonts w:cs="Arial"/>
              </w:rPr>
              <w:t>3</w:t>
            </w:r>
          </w:p>
        </w:tc>
        <w:tc>
          <w:tcPr>
            <w:tcW w:w="412" w:type="pct"/>
            <w:vAlign w:val="center"/>
          </w:tcPr>
          <w:p w14:paraId="66FE1581" w14:textId="537BCB72" w:rsidR="00391E10" w:rsidRDefault="00391E10" w:rsidP="008F273F">
            <w:pPr>
              <w:jc w:val="center"/>
              <w:rPr>
                <w:rFonts w:cs="Arial"/>
              </w:rPr>
            </w:pPr>
            <w:r>
              <w:rPr>
                <w:rFonts w:cs="Arial"/>
              </w:rPr>
              <w:t>3</w:t>
            </w:r>
          </w:p>
        </w:tc>
        <w:tc>
          <w:tcPr>
            <w:tcW w:w="414" w:type="pct"/>
            <w:vAlign w:val="center"/>
          </w:tcPr>
          <w:p w14:paraId="3C8BE043" w14:textId="4F38AB8E" w:rsidR="00391E10" w:rsidRDefault="00391E10" w:rsidP="008F273F">
            <w:pPr>
              <w:jc w:val="center"/>
              <w:rPr>
                <w:rFonts w:cs="Arial"/>
              </w:rPr>
            </w:pPr>
            <w:r>
              <w:rPr>
                <w:rFonts w:cs="Arial"/>
              </w:rPr>
              <w:t>2</w:t>
            </w:r>
          </w:p>
        </w:tc>
      </w:tr>
      <w:tr w:rsidR="00391E10" w:rsidRPr="00A3032F" w14:paraId="4CCE5B8F" w14:textId="77777777" w:rsidTr="008F273F">
        <w:trPr>
          <w:cantSplit/>
          <w:trHeight w:val="556"/>
          <w:jc w:val="center"/>
        </w:trPr>
        <w:tc>
          <w:tcPr>
            <w:tcW w:w="762" w:type="pct"/>
            <w:vAlign w:val="center"/>
          </w:tcPr>
          <w:p w14:paraId="0542D47F" w14:textId="239B6DF1" w:rsidR="00391E10" w:rsidRDefault="00391E10" w:rsidP="008F273F">
            <w:pPr>
              <w:rPr>
                <w:rFonts w:cs="Arial"/>
                <w:color w:val="000000"/>
              </w:rPr>
            </w:pPr>
            <w:r>
              <w:rPr>
                <w:rFonts w:cs="Arial"/>
                <w:color w:val="000000"/>
              </w:rPr>
              <w:lastRenderedPageBreak/>
              <w:t>AP</w:t>
            </w:r>
            <w:r w:rsidRPr="00BD7880">
              <w:rPr>
                <w:rFonts w:cs="Arial"/>
                <w:color w:val="000000"/>
              </w:rPr>
              <w:t>®</w:t>
            </w:r>
            <w:r>
              <w:rPr>
                <w:rFonts w:cs="Arial"/>
                <w:color w:val="000000"/>
              </w:rPr>
              <w:t xml:space="preserve"> CS A</w:t>
            </w:r>
            <w:r>
              <w:t xml:space="preserve"> </w:t>
            </w:r>
            <w:r w:rsidRPr="00616063">
              <w:rPr>
                <w:rFonts w:cs="Arial"/>
                <w:color w:val="000000"/>
              </w:rPr>
              <w:t xml:space="preserve">with </w:t>
            </w:r>
            <w:proofErr w:type="spellStart"/>
            <w:r w:rsidRPr="00616063">
              <w:rPr>
                <w:rFonts w:cs="Arial"/>
                <w:color w:val="000000"/>
              </w:rPr>
              <w:t>CSAwesome</w:t>
            </w:r>
            <w:proofErr w:type="spellEnd"/>
            <w:r w:rsidRPr="00616063">
              <w:rPr>
                <w:rFonts w:cs="Arial"/>
                <w:color w:val="000000"/>
              </w:rPr>
              <w:t xml:space="preserve"> at </w:t>
            </w:r>
            <w:proofErr w:type="spellStart"/>
            <w:r w:rsidRPr="00616063">
              <w:rPr>
                <w:rFonts w:cs="Arial"/>
                <w:color w:val="000000"/>
              </w:rPr>
              <w:t>CSPDWeek</w:t>
            </w:r>
            <w:proofErr w:type="spellEnd"/>
            <w:r>
              <w:rPr>
                <w:rFonts w:cs="Arial"/>
                <w:color w:val="000000"/>
              </w:rPr>
              <w:t xml:space="preserve"> (Statewide)</w:t>
            </w:r>
          </w:p>
        </w:tc>
        <w:tc>
          <w:tcPr>
            <w:tcW w:w="446" w:type="pct"/>
            <w:vAlign w:val="center"/>
          </w:tcPr>
          <w:p w14:paraId="6FDEB844" w14:textId="56C3B0C6" w:rsidR="00391E10" w:rsidRDefault="00391E10" w:rsidP="008F273F">
            <w:pPr>
              <w:jc w:val="center"/>
              <w:rPr>
                <w:rFonts w:cs="Arial"/>
              </w:rPr>
            </w:pPr>
            <w:r>
              <w:rPr>
                <w:rFonts w:cs="Arial"/>
              </w:rPr>
              <w:t>10</w:t>
            </w:r>
          </w:p>
        </w:tc>
        <w:tc>
          <w:tcPr>
            <w:tcW w:w="637" w:type="pct"/>
            <w:vAlign w:val="center"/>
          </w:tcPr>
          <w:p w14:paraId="4E500861" w14:textId="2C617552" w:rsidR="00391E10" w:rsidRDefault="00391E10" w:rsidP="008F273F">
            <w:pPr>
              <w:jc w:val="center"/>
              <w:rPr>
                <w:rFonts w:cs="Arial"/>
              </w:rPr>
            </w:pPr>
            <w:r>
              <w:rPr>
                <w:rFonts w:cs="Arial"/>
              </w:rPr>
              <w:t>0</w:t>
            </w:r>
          </w:p>
        </w:tc>
        <w:tc>
          <w:tcPr>
            <w:tcW w:w="446" w:type="pct"/>
            <w:vAlign w:val="center"/>
          </w:tcPr>
          <w:p w14:paraId="6F5E5EDB" w14:textId="31DE9904" w:rsidR="00391E10" w:rsidRDefault="00391E10" w:rsidP="008F273F">
            <w:pPr>
              <w:jc w:val="center"/>
              <w:rPr>
                <w:rFonts w:cs="Arial"/>
              </w:rPr>
            </w:pPr>
            <w:r>
              <w:rPr>
                <w:rFonts w:cs="Arial"/>
              </w:rPr>
              <w:t>0</w:t>
            </w:r>
          </w:p>
        </w:tc>
        <w:tc>
          <w:tcPr>
            <w:tcW w:w="541" w:type="pct"/>
            <w:vAlign w:val="center"/>
          </w:tcPr>
          <w:p w14:paraId="1269EDCC" w14:textId="43A0FA35" w:rsidR="00391E10" w:rsidRDefault="00391E10" w:rsidP="008F273F">
            <w:pPr>
              <w:jc w:val="center"/>
              <w:rPr>
                <w:rFonts w:cs="Arial"/>
              </w:rPr>
            </w:pPr>
            <w:r>
              <w:rPr>
                <w:rFonts w:cs="Arial"/>
              </w:rPr>
              <w:t>0</w:t>
            </w:r>
          </w:p>
        </w:tc>
        <w:tc>
          <w:tcPr>
            <w:tcW w:w="352" w:type="pct"/>
            <w:vAlign w:val="center"/>
          </w:tcPr>
          <w:p w14:paraId="1BD9DDD3" w14:textId="3F6219C7" w:rsidR="00391E10" w:rsidRDefault="009E41D3" w:rsidP="008F273F">
            <w:pPr>
              <w:jc w:val="center"/>
              <w:rPr>
                <w:rFonts w:cs="Arial"/>
              </w:rPr>
            </w:pPr>
            <w:r>
              <w:rPr>
                <w:rFonts w:cs="Arial"/>
              </w:rPr>
              <w:t>0</w:t>
            </w:r>
          </w:p>
        </w:tc>
        <w:tc>
          <w:tcPr>
            <w:tcW w:w="320" w:type="pct"/>
            <w:vAlign w:val="center"/>
          </w:tcPr>
          <w:p w14:paraId="04D476DE" w14:textId="5637202A" w:rsidR="00391E10" w:rsidRDefault="00391E10" w:rsidP="008F273F">
            <w:pPr>
              <w:jc w:val="center"/>
              <w:rPr>
                <w:rFonts w:cs="Arial"/>
              </w:rPr>
            </w:pPr>
            <w:r>
              <w:rPr>
                <w:rFonts w:cs="Arial"/>
              </w:rPr>
              <w:t>10</w:t>
            </w:r>
          </w:p>
        </w:tc>
        <w:tc>
          <w:tcPr>
            <w:tcW w:w="382" w:type="pct"/>
            <w:vAlign w:val="center"/>
          </w:tcPr>
          <w:p w14:paraId="65E0C843" w14:textId="4D03AAAE" w:rsidR="00391E10" w:rsidRDefault="00391E10" w:rsidP="008F273F">
            <w:pPr>
              <w:jc w:val="center"/>
              <w:rPr>
                <w:rFonts w:cs="Arial"/>
              </w:rPr>
            </w:pPr>
            <w:r>
              <w:rPr>
                <w:rFonts w:cs="Arial"/>
              </w:rPr>
              <w:t>10</w:t>
            </w:r>
          </w:p>
        </w:tc>
        <w:tc>
          <w:tcPr>
            <w:tcW w:w="288" w:type="pct"/>
            <w:vAlign w:val="center"/>
          </w:tcPr>
          <w:p w14:paraId="7B6F9338" w14:textId="44B75562" w:rsidR="00391E10" w:rsidRDefault="00391E10" w:rsidP="008F273F">
            <w:pPr>
              <w:jc w:val="center"/>
              <w:rPr>
                <w:rFonts w:cs="Arial"/>
              </w:rPr>
            </w:pPr>
            <w:r>
              <w:rPr>
                <w:rFonts w:cs="Arial"/>
              </w:rPr>
              <w:t>10</w:t>
            </w:r>
          </w:p>
        </w:tc>
        <w:tc>
          <w:tcPr>
            <w:tcW w:w="412" w:type="pct"/>
            <w:vAlign w:val="center"/>
          </w:tcPr>
          <w:p w14:paraId="026FC63B" w14:textId="48536053" w:rsidR="00391E10" w:rsidRDefault="00391E10" w:rsidP="008F273F">
            <w:pPr>
              <w:jc w:val="center"/>
              <w:rPr>
                <w:rFonts w:cs="Arial"/>
              </w:rPr>
            </w:pPr>
            <w:r>
              <w:rPr>
                <w:rFonts w:cs="Arial"/>
              </w:rPr>
              <w:t>7</w:t>
            </w:r>
          </w:p>
        </w:tc>
        <w:tc>
          <w:tcPr>
            <w:tcW w:w="414" w:type="pct"/>
            <w:vAlign w:val="center"/>
          </w:tcPr>
          <w:p w14:paraId="151474B7" w14:textId="41A3342F" w:rsidR="00391E10" w:rsidRDefault="00391E10" w:rsidP="008F273F">
            <w:pPr>
              <w:jc w:val="center"/>
              <w:rPr>
                <w:rFonts w:cs="Arial"/>
              </w:rPr>
            </w:pPr>
            <w:r>
              <w:rPr>
                <w:rFonts w:cs="Arial"/>
              </w:rPr>
              <w:t>3</w:t>
            </w:r>
          </w:p>
        </w:tc>
      </w:tr>
      <w:tr w:rsidR="00391E10" w:rsidRPr="00A3032F" w14:paraId="6BC81DB2" w14:textId="77777777" w:rsidTr="008F273F">
        <w:trPr>
          <w:cantSplit/>
          <w:trHeight w:val="556"/>
          <w:jc w:val="center"/>
        </w:trPr>
        <w:tc>
          <w:tcPr>
            <w:tcW w:w="762" w:type="pct"/>
            <w:vAlign w:val="center"/>
          </w:tcPr>
          <w:p w14:paraId="662373C8" w14:textId="7728218F" w:rsidR="00391E10" w:rsidRDefault="00391E10" w:rsidP="008F273F">
            <w:pPr>
              <w:rPr>
                <w:rFonts w:cs="Arial"/>
                <w:color w:val="000000"/>
              </w:rPr>
            </w:pPr>
            <w:r>
              <w:rPr>
                <w:rFonts w:cs="Arial"/>
                <w:color w:val="000000"/>
              </w:rPr>
              <w:t xml:space="preserve">Bootstrap: Algebra at </w:t>
            </w:r>
            <w:proofErr w:type="spellStart"/>
            <w:r>
              <w:rPr>
                <w:rFonts w:cs="Arial"/>
                <w:color w:val="000000"/>
              </w:rPr>
              <w:t>CSPDWeek</w:t>
            </w:r>
            <w:proofErr w:type="spellEnd"/>
            <w:r>
              <w:rPr>
                <w:rFonts w:cs="Arial"/>
                <w:color w:val="000000"/>
              </w:rPr>
              <w:t xml:space="preserve"> (Statewide)</w:t>
            </w:r>
          </w:p>
        </w:tc>
        <w:tc>
          <w:tcPr>
            <w:tcW w:w="446" w:type="pct"/>
            <w:vAlign w:val="center"/>
          </w:tcPr>
          <w:p w14:paraId="791DBB36" w14:textId="34DB4C6F" w:rsidR="00391E10" w:rsidRDefault="00391E10" w:rsidP="008F273F">
            <w:pPr>
              <w:jc w:val="center"/>
              <w:rPr>
                <w:rFonts w:cs="Arial"/>
              </w:rPr>
            </w:pPr>
            <w:r>
              <w:rPr>
                <w:rFonts w:cs="Arial"/>
              </w:rPr>
              <w:t>23</w:t>
            </w:r>
          </w:p>
        </w:tc>
        <w:tc>
          <w:tcPr>
            <w:tcW w:w="637" w:type="pct"/>
            <w:vAlign w:val="center"/>
          </w:tcPr>
          <w:p w14:paraId="04A3F49E" w14:textId="5C101923" w:rsidR="00391E10" w:rsidRDefault="00391E10" w:rsidP="008F273F">
            <w:pPr>
              <w:jc w:val="center"/>
              <w:rPr>
                <w:rFonts w:cs="Arial"/>
              </w:rPr>
            </w:pPr>
            <w:r>
              <w:rPr>
                <w:rFonts w:cs="Arial"/>
              </w:rPr>
              <w:t>1</w:t>
            </w:r>
          </w:p>
        </w:tc>
        <w:tc>
          <w:tcPr>
            <w:tcW w:w="446" w:type="pct"/>
            <w:vAlign w:val="center"/>
          </w:tcPr>
          <w:p w14:paraId="20EBF764" w14:textId="70A1333F" w:rsidR="00391E10" w:rsidRDefault="00391E10" w:rsidP="008F273F">
            <w:pPr>
              <w:jc w:val="center"/>
              <w:rPr>
                <w:rFonts w:cs="Arial"/>
              </w:rPr>
            </w:pPr>
            <w:r>
              <w:rPr>
                <w:rFonts w:cs="Arial"/>
              </w:rPr>
              <w:t>0</w:t>
            </w:r>
          </w:p>
        </w:tc>
        <w:tc>
          <w:tcPr>
            <w:tcW w:w="541" w:type="pct"/>
            <w:vAlign w:val="center"/>
          </w:tcPr>
          <w:p w14:paraId="177E6E54" w14:textId="7337E86D" w:rsidR="00391E10" w:rsidRDefault="00391E10" w:rsidP="008F273F">
            <w:pPr>
              <w:jc w:val="center"/>
              <w:rPr>
                <w:rFonts w:cs="Arial"/>
              </w:rPr>
            </w:pPr>
            <w:r>
              <w:rPr>
                <w:rFonts w:cs="Arial"/>
              </w:rPr>
              <w:t>0</w:t>
            </w:r>
          </w:p>
        </w:tc>
        <w:tc>
          <w:tcPr>
            <w:tcW w:w="352" w:type="pct"/>
            <w:vAlign w:val="center"/>
          </w:tcPr>
          <w:p w14:paraId="2BBF426C" w14:textId="3183B37F" w:rsidR="00391E10" w:rsidRDefault="009E41D3" w:rsidP="008F273F">
            <w:pPr>
              <w:jc w:val="center"/>
              <w:rPr>
                <w:rFonts w:cs="Arial"/>
              </w:rPr>
            </w:pPr>
            <w:r>
              <w:rPr>
                <w:rFonts w:cs="Arial"/>
              </w:rPr>
              <w:t>0</w:t>
            </w:r>
          </w:p>
        </w:tc>
        <w:tc>
          <w:tcPr>
            <w:tcW w:w="320" w:type="pct"/>
            <w:vAlign w:val="center"/>
          </w:tcPr>
          <w:p w14:paraId="685B4C6D" w14:textId="101FB714" w:rsidR="00391E10" w:rsidRDefault="00391E10" w:rsidP="008F273F">
            <w:pPr>
              <w:jc w:val="center"/>
              <w:rPr>
                <w:rFonts w:cs="Arial"/>
              </w:rPr>
            </w:pPr>
            <w:r>
              <w:rPr>
                <w:rFonts w:cs="Arial"/>
              </w:rPr>
              <w:t>23</w:t>
            </w:r>
          </w:p>
        </w:tc>
        <w:tc>
          <w:tcPr>
            <w:tcW w:w="382" w:type="pct"/>
            <w:vAlign w:val="center"/>
          </w:tcPr>
          <w:p w14:paraId="118FEF7B" w14:textId="77C650A6" w:rsidR="00391E10" w:rsidRDefault="00391E10" w:rsidP="008F273F">
            <w:pPr>
              <w:jc w:val="center"/>
              <w:rPr>
                <w:rFonts w:cs="Arial"/>
              </w:rPr>
            </w:pPr>
            <w:r>
              <w:rPr>
                <w:rFonts w:cs="Arial"/>
              </w:rPr>
              <w:t>18</w:t>
            </w:r>
          </w:p>
        </w:tc>
        <w:tc>
          <w:tcPr>
            <w:tcW w:w="288" w:type="pct"/>
            <w:vAlign w:val="center"/>
          </w:tcPr>
          <w:p w14:paraId="59E2FB27" w14:textId="394C6F65" w:rsidR="00391E10" w:rsidRDefault="00391E10" w:rsidP="008F273F">
            <w:pPr>
              <w:jc w:val="center"/>
              <w:rPr>
                <w:rFonts w:cs="Arial"/>
              </w:rPr>
            </w:pPr>
            <w:r>
              <w:rPr>
                <w:rFonts w:cs="Arial"/>
              </w:rPr>
              <w:t>17</w:t>
            </w:r>
          </w:p>
        </w:tc>
        <w:tc>
          <w:tcPr>
            <w:tcW w:w="412" w:type="pct"/>
            <w:vAlign w:val="center"/>
          </w:tcPr>
          <w:p w14:paraId="73C9ED38" w14:textId="53ECB125" w:rsidR="00391E10" w:rsidRDefault="00391E10" w:rsidP="008F273F">
            <w:pPr>
              <w:jc w:val="center"/>
              <w:rPr>
                <w:rFonts w:cs="Arial"/>
              </w:rPr>
            </w:pPr>
            <w:r>
              <w:rPr>
                <w:rFonts w:cs="Arial"/>
              </w:rPr>
              <w:t>12</w:t>
            </w:r>
          </w:p>
        </w:tc>
        <w:tc>
          <w:tcPr>
            <w:tcW w:w="414" w:type="pct"/>
            <w:vAlign w:val="center"/>
          </w:tcPr>
          <w:p w14:paraId="249E6652" w14:textId="3A54A911" w:rsidR="00391E10" w:rsidRDefault="00391E10" w:rsidP="008F273F">
            <w:pPr>
              <w:jc w:val="center"/>
              <w:rPr>
                <w:rFonts w:cs="Arial"/>
              </w:rPr>
            </w:pPr>
            <w:r>
              <w:rPr>
                <w:rFonts w:cs="Arial"/>
              </w:rPr>
              <w:t>6</w:t>
            </w:r>
          </w:p>
        </w:tc>
      </w:tr>
      <w:tr w:rsidR="00391E10" w:rsidRPr="00A3032F" w14:paraId="7265DA66" w14:textId="77777777" w:rsidTr="008F273F">
        <w:trPr>
          <w:cantSplit/>
          <w:trHeight w:val="556"/>
          <w:jc w:val="center"/>
        </w:trPr>
        <w:tc>
          <w:tcPr>
            <w:tcW w:w="762" w:type="pct"/>
            <w:vAlign w:val="center"/>
          </w:tcPr>
          <w:p w14:paraId="6E972DEE" w14:textId="487860CF" w:rsidR="00391E10" w:rsidRDefault="00391E10" w:rsidP="008F273F">
            <w:pPr>
              <w:rPr>
                <w:rFonts w:cs="Arial"/>
                <w:color w:val="000000"/>
              </w:rPr>
            </w:pPr>
            <w:r w:rsidRPr="00C60E3A">
              <w:rPr>
                <w:rFonts w:cs="Arial"/>
                <w:color w:val="000000"/>
              </w:rPr>
              <w:t>Bootstrap: Data Science</w:t>
            </w:r>
            <w:r>
              <w:rPr>
                <w:rFonts w:cs="Arial"/>
                <w:color w:val="000000"/>
              </w:rPr>
              <w:t xml:space="preserve"> at </w:t>
            </w:r>
            <w:proofErr w:type="spellStart"/>
            <w:r>
              <w:rPr>
                <w:rFonts w:cs="Arial"/>
                <w:color w:val="000000"/>
              </w:rPr>
              <w:t>CSPDWeek</w:t>
            </w:r>
            <w:proofErr w:type="spellEnd"/>
            <w:r>
              <w:rPr>
                <w:rFonts w:cs="Arial"/>
                <w:color w:val="000000"/>
              </w:rPr>
              <w:t xml:space="preserve"> (Statewide)</w:t>
            </w:r>
          </w:p>
        </w:tc>
        <w:tc>
          <w:tcPr>
            <w:tcW w:w="446" w:type="pct"/>
            <w:vAlign w:val="center"/>
          </w:tcPr>
          <w:p w14:paraId="38C9F6ED" w14:textId="19D6CEDB" w:rsidR="00391E10" w:rsidRDefault="00391E10" w:rsidP="008F273F">
            <w:pPr>
              <w:jc w:val="center"/>
              <w:rPr>
                <w:rFonts w:cs="Arial"/>
              </w:rPr>
            </w:pPr>
            <w:r>
              <w:rPr>
                <w:rFonts w:cs="Arial"/>
              </w:rPr>
              <w:t>23</w:t>
            </w:r>
          </w:p>
        </w:tc>
        <w:tc>
          <w:tcPr>
            <w:tcW w:w="637" w:type="pct"/>
            <w:vAlign w:val="center"/>
          </w:tcPr>
          <w:p w14:paraId="3712B87E" w14:textId="60CA6E10" w:rsidR="00391E10" w:rsidRDefault="00391E10" w:rsidP="008F273F">
            <w:pPr>
              <w:jc w:val="center"/>
              <w:rPr>
                <w:rFonts w:cs="Arial"/>
              </w:rPr>
            </w:pPr>
            <w:r>
              <w:rPr>
                <w:rFonts w:cs="Arial"/>
              </w:rPr>
              <w:t>0</w:t>
            </w:r>
          </w:p>
        </w:tc>
        <w:tc>
          <w:tcPr>
            <w:tcW w:w="446" w:type="pct"/>
            <w:vAlign w:val="center"/>
          </w:tcPr>
          <w:p w14:paraId="643C7DCE" w14:textId="50ED5918" w:rsidR="00391E10" w:rsidRDefault="00391E10" w:rsidP="008F273F">
            <w:pPr>
              <w:jc w:val="center"/>
              <w:rPr>
                <w:rFonts w:cs="Arial"/>
              </w:rPr>
            </w:pPr>
            <w:r>
              <w:rPr>
                <w:rFonts w:cs="Arial"/>
              </w:rPr>
              <w:t>0</w:t>
            </w:r>
          </w:p>
        </w:tc>
        <w:tc>
          <w:tcPr>
            <w:tcW w:w="541" w:type="pct"/>
            <w:vAlign w:val="center"/>
          </w:tcPr>
          <w:p w14:paraId="7FB34556" w14:textId="3C7FBC2B" w:rsidR="00391E10" w:rsidRDefault="00391E10" w:rsidP="008F273F">
            <w:pPr>
              <w:jc w:val="center"/>
              <w:rPr>
                <w:rFonts w:cs="Arial"/>
              </w:rPr>
            </w:pPr>
            <w:r>
              <w:rPr>
                <w:rFonts w:cs="Arial"/>
              </w:rPr>
              <w:t>0</w:t>
            </w:r>
          </w:p>
        </w:tc>
        <w:tc>
          <w:tcPr>
            <w:tcW w:w="352" w:type="pct"/>
            <w:vAlign w:val="center"/>
          </w:tcPr>
          <w:p w14:paraId="0E60E6E1" w14:textId="2489DE90" w:rsidR="00391E10" w:rsidRDefault="009E41D3" w:rsidP="008F273F">
            <w:pPr>
              <w:jc w:val="center"/>
              <w:rPr>
                <w:rFonts w:cs="Arial"/>
              </w:rPr>
            </w:pPr>
            <w:r>
              <w:rPr>
                <w:rFonts w:cs="Arial"/>
              </w:rPr>
              <w:t>0</w:t>
            </w:r>
          </w:p>
        </w:tc>
        <w:tc>
          <w:tcPr>
            <w:tcW w:w="320" w:type="pct"/>
            <w:vAlign w:val="center"/>
          </w:tcPr>
          <w:p w14:paraId="1B77FDF7" w14:textId="63640000" w:rsidR="00391E10" w:rsidRDefault="00391E10" w:rsidP="008F273F">
            <w:pPr>
              <w:jc w:val="center"/>
              <w:rPr>
                <w:rFonts w:cs="Arial"/>
              </w:rPr>
            </w:pPr>
            <w:r>
              <w:rPr>
                <w:rFonts w:cs="Arial"/>
              </w:rPr>
              <w:t>23</w:t>
            </w:r>
          </w:p>
        </w:tc>
        <w:tc>
          <w:tcPr>
            <w:tcW w:w="382" w:type="pct"/>
            <w:vAlign w:val="center"/>
          </w:tcPr>
          <w:p w14:paraId="65569ACF" w14:textId="1FD0E35C" w:rsidR="00391E10" w:rsidRDefault="00391E10" w:rsidP="008F273F">
            <w:pPr>
              <w:jc w:val="center"/>
              <w:rPr>
                <w:rFonts w:cs="Arial"/>
              </w:rPr>
            </w:pPr>
            <w:r>
              <w:rPr>
                <w:rFonts w:cs="Arial"/>
              </w:rPr>
              <w:t>21</w:t>
            </w:r>
          </w:p>
        </w:tc>
        <w:tc>
          <w:tcPr>
            <w:tcW w:w="288" w:type="pct"/>
            <w:vAlign w:val="center"/>
          </w:tcPr>
          <w:p w14:paraId="467DEC3D" w14:textId="736A9DBB" w:rsidR="00391E10" w:rsidRDefault="00391E10" w:rsidP="008F273F">
            <w:pPr>
              <w:jc w:val="center"/>
              <w:rPr>
                <w:rFonts w:cs="Arial"/>
              </w:rPr>
            </w:pPr>
            <w:r>
              <w:rPr>
                <w:rFonts w:cs="Arial"/>
              </w:rPr>
              <w:t>19</w:t>
            </w:r>
          </w:p>
        </w:tc>
        <w:tc>
          <w:tcPr>
            <w:tcW w:w="412" w:type="pct"/>
            <w:vAlign w:val="center"/>
          </w:tcPr>
          <w:p w14:paraId="67DCAF5B" w14:textId="05567C18" w:rsidR="00391E10" w:rsidRDefault="00391E10" w:rsidP="008F273F">
            <w:pPr>
              <w:jc w:val="center"/>
              <w:rPr>
                <w:rFonts w:cs="Arial"/>
              </w:rPr>
            </w:pPr>
            <w:r>
              <w:rPr>
                <w:rFonts w:cs="Arial"/>
              </w:rPr>
              <w:t>11</w:t>
            </w:r>
          </w:p>
        </w:tc>
        <w:tc>
          <w:tcPr>
            <w:tcW w:w="414" w:type="pct"/>
            <w:vAlign w:val="center"/>
          </w:tcPr>
          <w:p w14:paraId="1840360A" w14:textId="61E3453C" w:rsidR="00391E10" w:rsidRDefault="00391E10" w:rsidP="008F273F">
            <w:pPr>
              <w:jc w:val="center"/>
              <w:rPr>
                <w:rFonts w:cs="Arial"/>
              </w:rPr>
            </w:pPr>
            <w:r>
              <w:rPr>
                <w:rFonts w:cs="Arial"/>
              </w:rPr>
              <w:t>6</w:t>
            </w:r>
          </w:p>
        </w:tc>
      </w:tr>
      <w:tr w:rsidR="00391E10" w:rsidRPr="00A3032F" w14:paraId="3BEBCB82" w14:textId="77777777" w:rsidTr="008F273F">
        <w:trPr>
          <w:cantSplit/>
          <w:trHeight w:val="556"/>
          <w:jc w:val="center"/>
        </w:trPr>
        <w:tc>
          <w:tcPr>
            <w:tcW w:w="762" w:type="pct"/>
            <w:vAlign w:val="center"/>
          </w:tcPr>
          <w:p w14:paraId="231E9AC7" w14:textId="5FEB0A79" w:rsidR="00391E10" w:rsidRPr="00C60E3A" w:rsidRDefault="00391E10" w:rsidP="008F273F">
            <w:pPr>
              <w:rPr>
                <w:rFonts w:cs="Arial"/>
                <w:color w:val="000000"/>
              </w:rPr>
            </w:pPr>
            <w:r w:rsidRPr="00616063">
              <w:rPr>
                <w:rFonts w:cs="Arial"/>
                <w:color w:val="000000"/>
              </w:rPr>
              <w:t xml:space="preserve">Code.org CS Discoveries at </w:t>
            </w:r>
            <w:proofErr w:type="spellStart"/>
            <w:r w:rsidRPr="00616063">
              <w:rPr>
                <w:rFonts w:cs="Arial"/>
                <w:color w:val="000000"/>
              </w:rPr>
              <w:t>CSPDWeek</w:t>
            </w:r>
            <w:proofErr w:type="spellEnd"/>
            <w:r>
              <w:rPr>
                <w:rFonts w:cs="Arial"/>
                <w:color w:val="000000"/>
              </w:rPr>
              <w:t xml:space="preserve"> (Statewide)</w:t>
            </w:r>
          </w:p>
        </w:tc>
        <w:tc>
          <w:tcPr>
            <w:tcW w:w="446" w:type="pct"/>
            <w:vAlign w:val="center"/>
          </w:tcPr>
          <w:p w14:paraId="68249A62" w14:textId="55290FCB" w:rsidR="00391E10" w:rsidRDefault="00391E10" w:rsidP="008F273F">
            <w:pPr>
              <w:jc w:val="center"/>
              <w:rPr>
                <w:rFonts w:cs="Arial"/>
              </w:rPr>
            </w:pPr>
            <w:r>
              <w:rPr>
                <w:rFonts w:cs="Arial"/>
              </w:rPr>
              <w:t>27</w:t>
            </w:r>
          </w:p>
        </w:tc>
        <w:tc>
          <w:tcPr>
            <w:tcW w:w="637" w:type="pct"/>
            <w:vAlign w:val="center"/>
          </w:tcPr>
          <w:p w14:paraId="5F43967D" w14:textId="234FC147" w:rsidR="00391E10" w:rsidRDefault="00391E10" w:rsidP="008F273F">
            <w:pPr>
              <w:jc w:val="center"/>
              <w:rPr>
                <w:rFonts w:cs="Arial"/>
              </w:rPr>
            </w:pPr>
            <w:r>
              <w:rPr>
                <w:rFonts w:cs="Arial"/>
              </w:rPr>
              <w:t>0</w:t>
            </w:r>
          </w:p>
        </w:tc>
        <w:tc>
          <w:tcPr>
            <w:tcW w:w="446" w:type="pct"/>
            <w:vAlign w:val="center"/>
          </w:tcPr>
          <w:p w14:paraId="3EF12109" w14:textId="45B6952A" w:rsidR="00391E10" w:rsidRDefault="00391E10" w:rsidP="008F273F">
            <w:pPr>
              <w:jc w:val="center"/>
              <w:rPr>
                <w:rFonts w:cs="Arial"/>
              </w:rPr>
            </w:pPr>
            <w:r>
              <w:rPr>
                <w:rFonts w:cs="Arial"/>
              </w:rPr>
              <w:t>0</w:t>
            </w:r>
          </w:p>
        </w:tc>
        <w:tc>
          <w:tcPr>
            <w:tcW w:w="541" w:type="pct"/>
            <w:vAlign w:val="center"/>
          </w:tcPr>
          <w:p w14:paraId="438D3820" w14:textId="088533F8" w:rsidR="00391E10" w:rsidRDefault="00391E10" w:rsidP="008F273F">
            <w:pPr>
              <w:jc w:val="center"/>
              <w:rPr>
                <w:rFonts w:cs="Arial"/>
              </w:rPr>
            </w:pPr>
            <w:r>
              <w:rPr>
                <w:rFonts w:cs="Arial"/>
              </w:rPr>
              <w:t>0</w:t>
            </w:r>
          </w:p>
        </w:tc>
        <w:tc>
          <w:tcPr>
            <w:tcW w:w="352" w:type="pct"/>
            <w:vAlign w:val="center"/>
          </w:tcPr>
          <w:p w14:paraId="4EF84AA8" w14:textId="582C0278" w:rsidR="00391E10" w:rsidRDefault="009E41D3" w:rsidP="008F273F">
            <w:pPr>
              <w:jc w:val="center"/>
              <w:rPr>
                <w:rFonts w:cs="Arial"/>
              </w:rPr>
            </w:pPr>
            <w:r>
              <w:rPr>
                <w:rFonts w:cs="Arial"/>
              </w:rPr>
              <w:t>0</w:t>
            </w:r>
          </w:p>
        </w:tc>
        <w:tc>
          <w:tcPr>
            <w:tcW w:w="320" w:type="pct"/>
            <w:vAlign w:val="center"/>
          </w:tcPr>
          <w:p w14:paraId="1BAF0602" w14:textId="36860847" w:rsidR="00391E10" w:rsidRDefault="00391E10" w:rsidP="008F273F">
            <w:pPr>
              <w:jc w:val="center"/>
              <w:rPr>
                <w:rFonts w:cs="Arial"/>
              </w:rPr>
            </w:pPr>
            <w:r>
              <w:rPr>
                <w:rFonts w:cs="Arial"/>
              </w:rPr>
              <w:t>27</w:t>
            </w:r>
          </w:p>
        </w:tc>
        <w:tc>
          <w:tcPr>
            <w:tcW w:w="382" w:type="pct"/>
            <w:vAlign w:val="center"/>
          </w:tcPr>
          <w:p w14:paraId="24864129" w14:textId="17EDE0C2" w:rsidR="00391E10" w:rsidRDefault="00391E10" w:rsidP="008F273F">
            <w:pPr>
              <w:jc w:val="center"/>
              <w:rPr>
                <w:rFonts w:cs="Arial"/>
              </w:rPr>
            </w:pPr>
            <w:r>
              <w:rPr>
                <w:rFonts w:cs="Arial"/>
              </w:rPr>
              <w:t>15</w:t>
            </w:r>
          </w:p>
        </w:tc>
        <w:tc>
          <w:tcPr>
            <w:tcW w:w="288" w:type="pct"/>
            <w:vAlign w:val="center"/>
          </w:tcPr>
          <w:p w14:paraId="4D7E91D8" w14:textId="38C02546" w:rsidR="00391E10" w:rsidRDefault="00391E10" w:rsidP="008F273F">
            <w:pPr>
              <w:jc w:val="center"/>
              <w:rPr>
                <w:rFonts w:cs="Arial"/>
              </w:rPr>
            </w:pPr>
            <w:r>
              <w:rPr>
                <w:rFonts w:cs="Arial"/>
              </w:rPr>
              <w:t>10</w:t>
            </w:r>
          </w:p>
        </w:tc>
        <w:tc>
          <w:tcPr>
            <w:tcW w:w="412" w:type="pct"/>
            <w:vAlign w:val="center"/>
          </w:tcPr>
          <w:p w14:paraId="0BADDE0B" w14:textId="3E62BE87" w:rsidR="00391E10" w:rsidRDefault="00391E10" w:rsidP="008F273F">
            <w:pPr>
              <w:jc w:val="center"/>
              <w:rPr>
                <w:rFonts w:cs="Arial"/>
              </w:rPr>
            </w:pPr>
            <w:r>
              <w:rPr>
                <w:rFonts w:cs="Arial"/>
              </w:rPr>
              <w:t>6</w:t>
            </w:r>
          </w:p>
        </w:tc>
        <w:tc>
          <w:tcPr>
            <w:tcW w:w="414" w:type="pct"/>
            <w:vAlign w:val="center"/>
          </w:tcPr>
          <w:p w14:paraId="282C05EB" w14:textId="6D34218C" w:rsidR="00391E10" w:rsidRDefault="00391E10" w:rsidP="008F273F">
            <w:pPr>
              <w:jc w:val="center"/>
              <w:rPr>
                <w:rFonts w:cs="Arial"/>
              </w:rPr>
            </w:pPr>
            <w:r>
              <w:rPr>
                <w:rFonts w:cs="Arial"/>
              </w:rPr>
              <w:t>3</w:t>
            </w:r>
          </w:p>
        </w:tc>
      </w:tr>
      <w:tr w:rsidR="00391E10" w:rsidRPr="00A3032F" w14:paraId="0BF5859C" w14:textId="77777777" w:rsidTr="008F273F">
        <w:trPr>
          <w:cantSplit/>
          <w:trHeight w:val="556"/>
          <w:jc w:val="center"/>
        </w:trPr>
        <w:tc>
          <w:tcPr>
            <w:tcW w:w="762" w:type="pct"/>
            <w:vAlign w:val="center"/>
          </w:tcPr>
          <w:p w14:paraId="57038DF5" w14:textId="65137AA6" w:rsidR="00391E10" w:rsidRPr="00616063" w:rsidRDefault="00391E10" w:rsidP="008F273F">
            <w:pPr>
              <w:rPr>
                <w:rFonts w:cs="Arial"/>
                <w:color w:val="000000"/>
              </w:rPr>
            </w:pPr>
            <w:r>
              <w:rPr>
                <w:rFonts w:cs="Arial"/>
                <w:color w:val="000000"/>
              </w:rPr>
              <w:t xml:space="preserve">Code.org CS Principles at </w:t>
            </w:r>
            <w:proofErr w:type="spellStart"/>
            <w:r>
              <w:rPr>
                <w:rFonts w:cs="Arial"/>
                <w:color w:val="000000"/>
              </w:rPr>
              <w:t>CSPDWeek</w:t>
            </w:r>
            <w:proofErr w:type="spellEnd"/>
            <w:r>
              <w:rPr>
                <w:rFonts w:cs="Arial"/>
                <w:color w:val="000000"/>
              </w:rPr>
              <w:t xml:space="preserve"> (Statewide)</w:t>
            </w:r>
          </w:p>
        </w:tc>
        <w:tc>
          <w:tcPr>
            <w:tcW w:w="446" w:type="pct"/>
            <w:vAlign w:val="center"/>
          </w:tcPr>
          <w:p w14:paraId="3E69DA2D" w14:textId="5AAF52A9" w:rsidR="00391E10" w:rsidRDefault="00391E10" w:rsidP="008F273F">
            <w:pPr>
              <w:jc w:val="center"/>
              <w:rPr>
                <w:rFonts w:cs="Arial"/>
              </w:rPr>
            </w:pPr>
            <w:r>
              <w:rPr>
                <w:rFonts w:cs="Arial"/>
              </w:rPr>
              <w:t>23</w:t>
            </w:r>
          </w:p>
        </w:tc>
        <w:tc>
          <w:tcPr>
            <w:tcW w:w="637" w:type="pct"/>
            <w:vAlign w:val="center"/>
          </w:tcPr>
          <w:p w14:paraId="7DE3D8F2" w14:textId="130313EF" w:rsidR="00391E10" w:rsidRDefault="00391E10" w:rsidP="008F273F">
            <w:pPr>
              <w:jc w:val="center"/>
              <w:rPr>
                <w:rFonts w:cs="Arial"/>
              </w:rPr>
            </w:pPr>
            <w:r>
              <w:rPr>
                <w:rFonts w:cs="Arial"/>
              </w:rPr>
              <w:t>0</w:t>
            </w:r>
          </w:p>
        </w:tc>
        <w:tc>
          <w:tcPr>
            <w:tcW w:w="446" w:type="pct"/>
            <w:vAlign w:val="center"/>
          </w:tcPr>
          <w:p w14:paraId="2906ABA2" w14:textId="782078EF" w:rsidR="00391E10" w:rsidRDefault="00391E10" w:rsidP="008F273F">
            <w:pPr>
              <w:jc w:val="center"/>
              <w:rPr>
                <w:rFonts w:cs="Arial"/>
              </w:rPr>
            </w:pPr>
            <w:r>
              <w:rPr>
                <w:rFonts w:cs="Arial"/>
              </w:rPr>
              <w:t>0</w:t>
            </w:r>
          </w:p>
        </w:tc>
        <w:tc>
          <w:tcPr>
            <w:tcW w:w="541" w:type="pct"/>
            <w:vAlign w:val="center"/>
          </w:tcPr>
          <w:p w14:paraId="7FF33918" w14:textId="10CC631C" w:rsidR="00391E10" w:rsidRDefault="00391E10" w:rsidP="008F273F">
            <w:pPr>
              <w:jc w:val="center"/>
              <w:rPr>
                <w:rFonts w:cs="Arial"/>
              </w:rPr>
            </w:pPr>
            <w:r>
              <w:rPr>
                <w:rFonts w:cs="Arial"/>
              </w:rPr>
              <w:t>0</w:t>
            </w:r>
          </w:p>
        </w:tc>
        <w:tc>
          <w:tcPr>
            <w:tcW w:w="352" w:type="pct"/>
            <w:vAlign w:val="center"/>
          </w:tcPr>
          <w:p w14:paraId="24BE0A6F" w14:textId="2B678C5D" w:rsidR="00391E10" w:rsidRDefault="009E41D3" w:rsidP="008F273F">
            <w:pPr>
              <w:jc w:val="center"/>
              <w:rPr>
                <w:rFonts w:cs="Arial"/>
              </w:rPr>
            </w:pPr>
            <w:r>
              <w:rPr>
                <w:rFonts w:cs="Arial"/>
              </w:rPr>
              <w:t>0</w:t>
            </w:r>
          </w:p>
        </w:tc>
        <w:tc>
          <w:tcPr>
            <w:tcW w:w="320" w:type="pct"/>
            <w:vAlign w:val="center"/>
          </w:tcPr>
          <w:p w14:paraId="30E2465B" w14:textId="2654F815" w:rsidR="00391E10" w:rsidRDefault="00391E10" w:rsidP="008F273F">
            <w:pPr>
              <w:jc w:val="center"/>
              <w:rPr>
                <w:rFonts w:cs="Arial"/>
              </w:rPr>
            </w:pPr>
            <w:r>
              <w:rPr>
                <w:rFonts w:cs="Arial"/>
              </w:rPr>
              <w:t>23</w:t>
            </w:r>
          </w:p>
        </w:tc>
        <w:tc>
          <w:tcPr>
            <w:tcW w:w="382" w:type="pct"/>
            <w:vAlign w:val="center"/>
          </w:tcPr>
          <w:p w14:paraId="73B1D59D" w14:textId="0E5AADBB" w:rsidR="00391E10" w:rsidRDefault="00391E10" w:rsidP="008F273F">
            <w:pPr>
              <w:jc w:val="center"/>
              <w:rPr>
                <w:rFonts w:cs="Arial"/>
              </w:rPr>
            </w:pPr>
            <w:r>
              <w:rPr>
                <w:rFonts w:cs="Arial"/>
              </w:rPr>
              <w:t>22</w:t>
            </w:r>
          </w:p>
        </w:tc>
        <w:tc>
          <w:tcPr>
            <w:tcW w:w="288" w:type="pct"/>
            <w:vAlign w:val="center"/>
          </w:tcPr>
          <w:p w14:paraId="085CEFF5" w14:textId="4EFACFCC" w:rsidR="00391E10" w:rsidRDefault="00391E10" w:rsidP="008F273F">
            <w:pPr>
              <w:jc w:val="center"/>
              <w:rPr>
                <w:rFonts w:cs="Arial"/>
              </w:rPr>
            </w:pPr>
            <w:r>
              <w:rPr>
                <w:rFonts w:cs="Arial"/>
              </w:rPr>
              <w:t>22</w:t>
            </w:r>
          </w:p>
        </w:tc>
        <w:tc>
          <w:tcPr>
            <w:tcW w:w="412" w:type="pct"/>
            <w:vAlign w:val="center"/>
          </w:tcPr>
          <w:p w14:paraId="706E50A9" w14:textId="15C5D06A" w:rsidR="00391E10" w:rsidRDefault="00391E10" w:rsidP="008F273F">
            <w:pPr>
              <w:jc w:val="center"/>
              <w:rPr>
                <w:rFonts w:cs="Arial"/>
              </w:rPr>
            </w:pPr>
            <w:r>
              <w:rPr>
                <w:rFonts w:cs="Arial"/>
              </w:rPr>
              <w:t>18</w:t>
            </w:r>
          </w:p>
        </w:tc>
        <w:tc>
          <w:tcPr>
            <w:tcW w:w="414" w:type="pct"/>
            <w:vAlign w:val="center"/>
          </w:tcPr>
          <w:p w14:paraId="5319483F" w14:textId="60D92E13" w:rsidR="00391E10" w:rsidRDefault="00391E10" w:rsidP="008F273F">
            <w:pPr>
              <w:jc w:val="center"/>
              <w:rPr>
                <w:rFonts w:cs="Arial"/>
              </w:rPr>
            </w:pPr>
            <w:r>
              <w:rPr>
                <w:rFonts w:cs="Arial"/>
              </w:rPr>
              <w:t>6</w:t>
            </w:r>
          </w:p>
        </w:tc>
      </w:tr>
      <w:tr w:rsidR="00391E10" w:rsidRPr="00A3032F" w14:paraId="38C9D896" w14:textId="77777777" w:rsidTr="008F273F">
        <w:trPr>
          <w:cantSplit/>
          <w:trHeight w:val="556"/>
          <w:jc w:val="center"/>
        </w:trPr>
        <w:tc>
          <w:tcPr>
            <w:tcW w:w="762" w:type="pct"/>
            <w:vAlign w:val="center"/>
          </w:tcPr>
          <w:p w14:paraId="46D981A0" w14:textId="3286B70D" w:rsidR="00391E10" w:rsidRDefault="00391E10" w:rsidP="008F273F">
            <w:pPr>
              <w:rPr>
                <w:rFonts w:cs="Arial"/>
                <w:color w:val="000000"/>
              </w:rPr>
            </w:pPr>
            <w:r>
              <w:rPr>
                <w:rFonts w:cs="Arial"/>
                <w:color w:val="000000"/>
              </w:rPr>
              <w:t xml:space="preserve">CS Integration and I4I at </w:t>
            </w:r>
            <w:proofErr w:type="spellStart"/>
            <w:r>
              <w:rPr>
                <w:rFonts w:cs="Arial"/>
                <w:color w:val="000000"/>
              </w:rPr>
              <w:t>CSPDWeek</w:t>
            </w:r>
            <w:proofErr w:type="spellEnd"/>
            <w:r>
              <w:rPr>
                <w:rFonts w:cs="Arial"/>
                <w:color w:val="000000"/>
              </w:rPr>
              <w:t xml:space="preserve"> (Statewide)</w:t>
            </w:r>
          </w:p>
        </w:tc>
        <w:tc>
          <w:tcPr>
            <w:tcW w:w="446" w:type="pct"/>
            <w:vAlign w:val="center"/>
          </w:tcPr>
          <w:p w14:paraId="214EB8FC" w14:textId="7A1717EC" w:rsidR="00391E10" w:rsidRDefault="00391E10" w:rsidP="008F273F">
            <w:pPr>
              <w:jc w:val="center"/>
              <w:rPr>
                <w:rFonts w:cs="Arial"/>
              </w:rPr>
            </w:pPr>
            <w:r>
              <w:rPr>
                <w:rFonts w:cs="Arial"/>
              </w:rPr>
              <w:t>19</w:t>
            </w:r>
          </w:p>
        </w:tc>
        <w:tc>
          <w:tcPr>
            <w:tcW w:w="637" w:type="pct"/>
            <w:vAlign w:val="center"/>
          </w:tcPr>
          <w:p w14:paraId="641B5790" w14:textId="62FDAF6B" w:rsidR="00391E10" w:rsidRDefault="00391E10" w:rsidP="008F273F">
            <w:pPr>
              <w:jc w:val="center"/>
              <w:rPr>
                <w:rFonts w:cs="Arial"/>
              </w:rPr>
            </w:pPr>
            <w:r>
              <w:rPr>
                <w:rFonts w:cs="Arial"/>
              </w:rPr>
              <w:t>0</w:t>
            </w:r>
          </w:p>
        </w:tc>
        <w:tc>
          <w:tcPr>
            <w:tcW w:w="446" w:type="pct"/>
            <w:vAlign w:val="center"/>
          </w:tcPr>
          <w:p w14:paraId="07FB1C1D" w14:textId="393F9149" w:rsidR="00391E10" w:rsidRDefault="00391E10" w:rsidP="008F273F">
            <w:pPr>
              <w:jc w:val="center"/>
              <w:rPr>
                <w:rFonts w:cs="Arial"/>
              </w:rPr>
            </w:pPr>
            <w:r>
              <w:rPr>
                <w:rFonts w:cs="Arial"/>
              </w:rPr>
              <w:t>0</w:t>
            </w:r>
          </w:p>
        </w:tc>
        <w:tc>
          <w:tcPr>
            <w:tcW w:w="541" w:type="pct"/>
            <w:vAlign w:val="center"/>
          </w:tcPr>
          <w:p w14:paraId="47722E1F" w14:textId="56B56932" w:rsidR="00391E10" w:rsidRDefault="00391E10" w:rsidP="008F273F">
            <w:pPr>
              <w:jc w:val="center"/>
              <w:rPr>
                <w:rFonts w:cs="Arial"/>
              </w:rPr>
            </w:pPr>
            <w:r>
              <w:rPr>
                <w:rFonts w:cs="Arial"/>
              </w:rPr>
              <w:t>0</w:t>
            </w:r>
          </w:p>
        </w:tc>
        <w:tc>
          <w:tcPr>
            <w:tcW w:w="352" w:type="pct"/>
            <w:vAlign w:val="center"/>
          </w:tcPr>
          <w:p w14:paraId="6D14991D" w14:textId="3E808C4D" w:rsidR="00391E10" w:rsidRDefault="009E41D3" w:rsidP="008F273F">
            <w:pPr>
              <w:jc w:val="center"/>
              <w:rPr>
                <w:rFonts w:cs="Arial"/>
              </w:rPr>
            </w:pPr>
            <w:r>
              <w:rPr>
                <w:rFonts w:cs="Arial"/>
              </w:rPr>
              <w:t>2</w:t>
            </w:r>
          </w:p>
        </w:tc>
        <w:tc>
          <w:tcPr>
            <w:tcW w:w="320" w:type="pct"/>
            <w:vAlign w:val="center"/>
          </w:tcPr>
          <w:p w14:paraId="02602DD6" w14:textId="29A2FEC5" w:rsidR="00391E10" w:rsidRDefault="00391E10" w:rsidP="008F273F">
            <w:pPr>
              <w:jc w:val="center"/>
              <w:rPr>
                <w:rFonts w:cs="Arial"/>
              </w:rPr>
            </w:pPr>
            <w:r>
              <w:rPr>
                <w:rFonts w:cs="Arial"/>
              </w:rPr>
              <w:t>19</w:t>
            </w:r>
          </w:p>
        </w:tc>
        <w:tc>
          <w:tcPr>
            <w:tcW w:w="382" w:type="pct"/>
            <w:vAlign w:val="center"/>
          </w:tcPr>
          <w:p w14:paraId="3ECB24AA" w14:textId="4241C411" w:rsidR="00391E10" w:rsidRDefault="00391E10" w:rsidP="008F273F">
            <w:pPr>
              <w:jc w:val="center"/>
              <w:rPr>
                <w:rFonts w:cs="Arial"/>
              </w:rPr>
            </w:pPr>
            <w:r>
              <w:rPr>
                <w:rFonts w:cs="Arial"/>
              </w:rPr>
              <w:t>19</w:t>
            </w:r>
          </w:p>
        </w:tc>
        <w:tc>
          <w:tcPr>
            <w:tcW w:w="288" w:type="pct"/>
            <w:vAlign w:val="center"/>
          </w:tcPr>
          <w:p w14:paraId="124A50E6" w14:textId="0900930B" w:rsidR="00391E10" w:rsidRDefault="00391E10" w:rsidP="008F273F">
            <w:pPr>
              <w:jc w:val="center"/>
              <w:rPr>
                <w:rFonts w:cs="Arial"/>
              </w:rPr>
            </w:pPr>
            <w:r>
              <w:rPr>
                <w:rFonts w:cs="Arial"/>
              </w:rPr>
              <w:t>18</w:t>
            </w:r>
          </w:p>
        </w:tc>
        <w:tc>
          <w:tcPr>
            <w:tcW w:w="412" w:type="pct"/>
            <w:vAlign w:val="center"/>
          </w:tcPr>
          <w:p w14:paraId="480E4871" w14:textId="3946CD7F" w:rsidR="00391E10" w:rsidRDefault="00391E10" w:rsidP="008F273F">
            <w:pPr>
              <w:jc w:val="center"/>
              <w:rPr>
                <w:rFonts w:cs="Arial"/>
              </w:rPr>
            </w:pPr>
            <w:r>
              <w:rPr>
                <w:rFonts w:cs="Arial"/>
              </w:rPr>
              <w:t>12</w:t>
            </w:r>
          </w:p>
        </w:tc>
        <w:tc>
          <w:tcPr>
            <w:tcW w:w="414" w:type="pct"/>
            <w:vAlign w:val="center"/>
          </w:tcPr>
          <w:p w14:paraId="66FDFC6D" w14:textId="6C4646E5" w:rsidR="00391E10" w:rsidRDefault="00391E10" w:rsidP="008F273F">
            <w:pPr>
              <w:jc w:val="center"/>
              <w:rPr>
                <w:rFonts w:cs="Arial"/>
              </w:rPr>
            </w:pPr>
            <w:r>
              <w:rPr>
                <w:rFonts w:cs="Arial"/>
              </w:rPr>
              <w:t>5</w:t>
            </w:r>
          </w:p>
        </w:tc>
      </w:tr>
      <w:tr w:rsidR="00391E10" w:rsidRPr="00A3032F" w14:paraId="51CEB300" w14:textId="77777777" w:rsidTr="008F273F">
        <w:trPr>
          <w:cantSplit/>
          <w:trHeight w:val="556"/>
          <w:jc w:val="center"/>
        </w:trPr>
        <w:tc>
          <w:tcPr>
            <w:tcW w:w="762" w:type="pct"/>
            <w:vAlign w:val="center"/>
          </w:tcPr>
          <w:p w14:paraId="3409AD62" w14:textId="4901B372" w:rsidR="00391E10" w:rsidRDefault="00D22346" w:rsidP="008F273F">
            <w:pPr>
              <w:rPr>
                <w:rFonts w:cs="Arial"/>
                <w:color w:val="000000"/>
              </w:rPr>
            </w:pPr>
            <w:proofErr w:type="spellStart"/>
            <w:r>
              <w:rPr>
                <w:rFonts w:cs="Arial"/>
                <w:color w:val="000000"/>
              </w:rPr>
              <w:t>CSforEL</w:t>
            </w:r>
            <w:proofErr w:type="spellEnd"/>
            <w:r w:rsidR="00391E10">
              <w:rPr>
                <w:rFonts w:cs="Arial"/>
                <w:color w:val="000000"/>
              </w:rPr>
              <w:t xml:space="preserve"> at </w:t>
            </w:r>
            <w:proofErr w:type="spellStart"/>
            <w:r w:rsidR="00391E10">
              <w:rPr>
                <w:rFonts w:cs="Arial"/>
                <w:color w:val="000000"/>
              </w:rPr>
              <w:t>CSPDWeek</w:t>
            </w:r>
            <w:proofErr w:type="spellEnd"/>
            <w:r w:rsidR="00391E10">
              <w:rPr>
                <w:rFonts w:cs="Arial"/>
                <w:color w:val="000000"/>
              </w:rPr>
              <w:t xml:space="preserve"> (Statewide)</w:t>
            </w:r>
          </w:p>
        </w:tc>
        <w:tc>
          <w:tcPr>
            <w:tcW w:w="446" w:type="pct"/>
            <w:vAlign w:val="center"/>
          </w:tcPr>
          <w:p w14:paraId="724D61FD" w14:textId="1B0BB29E" w:rsidR="00391E10" w:rsidRDefault="00391E10" w:rsidP="008F273F">
            <w:pPr>
              <w:jc w:val="center"/>
              <w:rPr>
                <w:rFonts w:cs="Arial"/>
              </w:rPr>
            </w:pPr>
            <w:r>
              <w:rPr>
                <w:rFonts w:cs="Arial"/>
              </w:rPr>
              <w:t>18</w:t>
            </w:r>
          </w:p>
        </w:tc>
        <w:tc>
          <w:tcPr>
            <w:tcW w:w="637" w:type="pct"/>
            <w:vAlign w:val="center"/>
          </w:tcPr>
          <w:p w14:paraId="1DB51B80" w14:textId="2AD01BE2" w:rsidR="00391E10" w:rsidRDefault="00391E10" w:rsidP="008F273F">
            <w:pPr>
              <w:jc w:val="center"/>
              <w:rPr>
                <w:rFonts w:cs="Arial"/>
              </w:rPr>
            </w:pPr>
            <w:r>
              <w:rPr>
                <w:rFonts w:cs="Arial"/>
              </w:rPr>
              <w:t>2</w:t>
            </w:r>
          </w:p>
        </w:tc>
        <w:tc>
          <w:tcPr>
            <w:tcW w:w="446" w:type="pct"/>
            <w:vAlign w:val="center"/>
          </w:tcPr>
          <w:p w14:paraId="47ECC941" w14:textId="0CCA87B1" w:rsidR="00391E10" w:rsidRDefault="00391E10" w:rsidP="008F273F">
            <w:pPr>
              <w:jc w:val="center"/>
              <w:rPr>
                <w:rFonts w:cs="Arial"/>
              </w:rPr>
            </w:pPr>
            <w:r>
              <w:rPr>
                <w:rFonts w:cs="Arial"/>
              </w:rPr>
              <w:t>0</w:t>
            </w:r>
          </w:p>
        </w:tc>
        <w:tc>
          <w:tcPr>
            <w:tcW w:w="541" w:type="pct"/>
            <w:vAlign w:val="center"/>
          </w:tcPr>
          <w:p w14:paraId="61F18E97" w14:textId="50C45BEE" w:rsidR="00391E10" w:rsidRDefault="00391E10" w:rsidP="008F273F">
            <w:pPr>
              <w:jc w:val="center"/>
              <w:rPr>
                <w:rFonts w:cs="Arial"/>
              </w:rPr>
            </w:pPr>
            <w:r>
              <w:rPr>
                <w:rFonts w:cs="Arial"/>
              </w:rPr>
              <w:t>0</w:t>
            </w:r>
          </w:p>
        </w:tc>
        <w:tc>
          <w:tcPr>
            <w:tcW w:w="352" w:type="pct"/>
            <w:vAlign w:val="center"/>
          </w:tcPr>
          <w:p w14:paraId="04A45D9D" w14:textId="64932882" w:rsidR="00391E10" w:rsidRDefault="009E41D3" w:rsidP="008F273F">
            <w:pPr>
              <w:jc w:val="center"/>
              <w:rPr>
                <w:rFonts w:cs="Arial"/>
              </w:rPr>
            </w:pPr>
            <w:r>
              <w:rPr>
                <w:rFonts w:cs="Arial"/>
              </w:rPr>
              <w:t>2</w:t>
            </w:r>
          </w:p>
        </w:tc>
        <w:tc>
          <w:tcPr>
            <w:tcW w:w="320" w:type="pct"/>
            <w:vAlign w:val="center"/>
          </w:tcPr>
          <w:p w14:paraId="0AF817BE" w14:textId="4A42EDAA" w:rsidR="00391E10" w:rsidRDefault="00391E10" w:rsidP="008F273F">
            <w:pPr>
              <w:jc w:val="center"/>
              <w:rPr>
                <w:rFonts w:cs="Arial"/>
              </w:rPr>
            </w:pPr>
            <w:r>
              <w:rPr>
                <w:rFonts w:cs="Arial"/>
              </w:rPr>
              <w:t>18</w:t>
            </w:r>
          </w:p>
        </w:tc>
        <w:tc>
          <w:tcPr>
            <w:tcW w:w="382" w:type="pct"/>
            <w:vAlign w:val="center"/>
          </w:tcPr>
          <w:p w14:paraId="6AB3822D" w14:textId="1A239360" w:rsidR="00391E10" w:rsidRDefault="00391E10" w:rsidP="008F273F">
            <w:pPr>
              <w:jc w:val="center"/>
              <w:rPr>
                <w:rFonts w:cs="Arial"/>
              </w:rPr>
            </w:pPr>
            <w:r>
              <w:rPr>
                <w:rFonts w:cs="Arial"/>
              </w:rPr>
              <w:t>17</w:t>
            </w:r>
          </w:p>
        </w:tc>
        <w:tc>
          <w:tcPr>
            <w:tcW w:w="288" w:type="pct"/>
            <w:vAlign w:val="center"/>
          </w:tcPr>
          <w:p w14:paraId="0395F45C" w14:textId="6F6B7A36" w:rsidR="00391E10" w:rsidRDefault="00391E10" w:rsidP="008F273F">
            <w:pPr>
              <w:jc w:val="center"/>
              <w:rPr>
                <w:rFonts w:cs="Arial"/>
              </w:rPr>
            </w:pPr>
            <w:r>
              <w:rPr>
                <w:rFonts w:cs="Arial"/>
              </w:rPr>
              <w:t>16</w:t>
            </w:r>
          </w:p>
        </w:tc>
        <w:tc>
          <w:tcPr>
            <w:tcW w:w="412" w:type="pct"/>
            <w:vAlign w:val="center"/>
          </w:tcPr>
          <w:p w14:paraId="2ACC1223" w14:textId="69FA19F8" w:rsidR="00391E10" w:rsidRDefault="00391E10" w:rsidP="008F273F">
            <w:pPr>
              <w:jc w:val="center"/>
              <w:rPr>
                <w:rFonts w:cs="Arial"/>
              </w:rPr>
            </w:pPr>
            <w:r>
              <w:rPr>
                <w:rFonts w:cs="Arial"/>
              </w:rPr>
              <w:t>12</w:t>
            </w:r>
          </w:p>
        </w:tc>
        <w:tc>
          <w:tcPr>
            <w:tcW w:w="414" w:type="pct"/>
            <w:vAlign w:val="center"/>
          </w:tcPr>
          <w:p w14:paraId="71E0A2B3" w14:textId="3AC338EE" w:rsidR="00391E10" w:rsidRDefault="00391E10" w:rsidP="008F273F">
            <w:pPr>
              <w:jc w:val="center"/>
              <w:rPr>
                <w:rFonts w:cs="Arial"/>
              </w:rPr>
            </w:pPr>
            <w:r>
              <w:rPr>
                <w:rFonts w:cs="Arial"/>
              </w:rPr>
              <w:t>6</w:t>
            </w:r>
          </w:p>
        </w:tc>
      </w:tr>
      <w:tr w:rsidR="00391E10" w:rsidRPr="00A3032F" w14:paraId="1D2A8667" w14:textId="77777777" w:rsidTr="008F273F">
        <w:trPr>
          <w:cantSplit/>
          <w:trHeight w:val="556"/>
          <w:jc w:val="center"/>
        </w:trPr>
        <w:tc>
          <w:tcPr>
            <w:tcW w:w="762" w:type="pct"/>
            <w:vAlign w:val="center"/>
          </w:tcPr>
          <w:p w14:paraId="3C3F893D" w14:textId="0372D069" w:rsidR="00391E10" w:rsidRDefault="00391E10" w:rsidP="008F273F">
            <w:pPr>
              <w:rPr>
                <w:rFonts w:cs="Arial"/>
                <w:color w:val="000000"/>
              </w:rPr>
            </w:pPr>
            <w:r w:rsidRPr="004521F7">
              <w:rPr>
                <w:rFonts w:cs="Arial"/>
                <w:color w:val="000000"/>
              </w:rPr>
              <w:lastRenderedPageBreak/>
              <w:t xml:space="preserve">Equity Minded Instruction in CS at </w:t>
            </w:r>
            <w:proofErr w:type="spellStart"/>
            <w:r w:rsidRPr="004521F7">
              <w:rPr>
                <w:rFonts w:cs="Arial"/>
                <w:color w:val="000000"/>
              </w:rPr>
              <w:t>CSPDWeek</w:t>
            </w:r>
            <w:proofErr w:type="spellEnd"/>
            <w:r>
              <w:rPr>
                <w:rFonts w:cs="Arial"/>
                <w:color w:val="000000"/>
              </w:rPr>
              <w:t xml:space="preserve"> (Statewide)</w:t>
            </w:r>
          </w:p>
        </w:tc>
        <w:tc>
          <w:tcPr>
            <w:tcW w:w="446" w:type="pct"/>
            <w:vAlign w:val="center"/>
          </w:tcPr>
          <w:p w14:paraId="6C80D009" w14:textId="372F32D7" w:rsidR="00391E10" w:rsidRDefault="00391E10" w:rsidP="008F273F">
            <w:pPr>
              <w:jc w:val="center"/>
              <w:rPr>
                <w:rFonts w:cs="Arial"/>
              </w:rPr>
            </w:pPr>
            <w:r>
              <w:rPr>
                <w:rFonts w:cs="Arial"/>
              </w:rPr>
              <w:t>21</w:t>
            </w:r>
          </w:p>
        </w:tc>
        <w:tc>
          <w:tcPr>
            <w:tcW w:w="637" w:type="pct"/>
            <w:vAlign w:val="center"/>
          </w:tcPr>
          <w:p w14:paraId="24B9D22C" w14:textId="28BE36DA" w:rsidR="00391E10" w:rsidRDefault="00391E10" w:rsidP="008F273F">
            <w:pPr>
              <w:jc w:val="center"/>
              <w:rPr>
                <w:rFonts w:cs="Arial"/>
              </w:rPr>
            </w:pPr>
            <w:r>
              <w:rPr>
                <w:rFonts w:cs="Arial"/>
              </w:rPr>
              <w:t>0</w:t>
            </w:r>
          </w:p>
        </w:tc>
        <w:tc>
          <w:tcPr>
            <w:tcW w:w="446" w:type="pct"/>
            <w:vAlign w:val="center"/>
          </w:tcPr>
          <w:p w14:paraId="07C0A0DA" w14:textId="244B0D62" w:rsidR="00391E10" w:rsidRDefault="00391E10" w:rsidP="008F273F">
            <w:pPr>
              <w:jc w:val="center"/>
              <w:rPr>
                <w:rFonts w:cs="Arial"/>
              </w:rPr>
            </w:pPr>
            <w:r>
              <w:rPr>
                <w:rFonts w:cs="Arial"/>
              </w:rPr>
              <w:t>1</w:t>
            </w:r>
          </w:p>
        </w:tc>
        <w:tc>
          <w:tcPr>
            <w:tcW w:w="541" w:type="pct"/>
            <w:vAlign w:val="center"/>
          </w:tcPr>
          <w:p w14:paraId="03E78DE3" w14:textId="6E4D2750" w:rsidR="00391E10" w:rsidRDefault="00391E10" w:rsidP="008F273F">
            <w:pPr>
              <w:jc w:val="center"/>
              <w:rPr>
                <w:rFonts w:cs="Arial"/>
              </w:rPr>
            </w:pPr>
            <w:r>
              <w:rPr>
                <w:rFonts w:cs="Arial"/>
              </w:rPr>
              <w:t>0</w:t>
            </w:r>
          </w:p>
        </w:tc>
        <w:tc>
          <w:tcPr>
            <w:tcW w:w="352" w:type="pct"/>
            <w:vAlign w:val="center"/>
          </w:tcPr>
          <w:p w14:paraId="3B3F0BDF" w14:textId="7C85E874" w:rsidR="00391E10" w:rsidRDefault="009E41D3" w:rsidP="008F273F">
            <w:pPr>
              <w:jc w:val="center"/>
              <w:rPr>
                <w:rFonts w:cs="Arial"/>
              </w:rPr>
            </w:pPr>
            <w:r>
              <w:rPr>
                <w:rFonts w:cs="Arial"/>
              </w:rPr>
              <w:t>0</w:t>
            </w:r>
          </w:p>
        </w:tc>
        <w:tc>
          <w:tcPr>
            <w:tcW w:w="320" w:type="pct"/>
            <w:vAlign w:val="center"/>
          </w:tcPr>
          <w:p w14:paraId="653AE3E7" w14:textId="30A8151F" w:rsidR="00391E10" w:rsidRDefault="00391E10" w:rsidP="008F273F">
            <w:pPr>
              <w:jc w:val="center"/>
              <w:rPr>
                <w:rFonts w:cs="Arial"/>
              </w:rPr>
            </w:pPr>
            <w:r>
              <w:rPr>
                <w:rFonts w:cs="Arial"/>
              </w:rPr>
              <w:t>21</w:t>
            </w:r>
          </w:p>
        </w:tc>
        <w:tc>
          <w:tcPr>
            <w:tcW w:w="382" w:type="pct"/>
            <w:vAlign w:val="center"/>
          </w:tcPr>
          <w:p w14:paraId="1F45F5BA" w14:textId="02527861" w:rsidR="00391E10" w:rsidRDefault="00391E10" w:rsidP="008F273F">
            <w:pPr>
              <w:jc w:val="center"/>
              <w:rPr>
                <w:rFonts w:cs="Arial"/>
              </w:rPr>
            </w:pPr>
            <w:r>
              <w:rPr>
                <w:rFonts w:cs="Arial"/>
              </w:rPr>
              <w:t>20</w:t>
            </w:r>
          </w:p>
        </w:tc>
        <w:tc>
          <w:tcPr>
            <w:tcW w:w="288" w:type="pct"/>
            <w:vAlign w:val="center"/>
          </w:tcPr>
          <w:p w14:paraId="59F0AE1F" w14:textId="550F6AF9" w:rsidR="00391E10" w:rsidRDefault="00391E10" w:rsidP="008F273F">
            <w:pPr>
              <w:jc w:val="center"/>
              <w:rPr>
                <w:rFonts w:cs="Arial"/>
              </w:rPr>
            </w:pPr>
            <w:r>
              <w:rPr>
                <w:rFonts w:cs="Arial"/>
              </w:rPr>
              <w:t>18</w:t>
            </w:r>
          </w:p>
        </w:tc>
        <w:tc>
          <w:tcPr>
            <w:tcW w:w="412" w:type="pct"/>
            <w:vAlign w:val="center"/>
          </w:tcPr>
          <w:p w14:paraId="0154B508" w14:textId="30652036" w:rsidR="00391E10" w:rsidRDefault="00391E10" w:rsidP="008F273F">
            <w:pPr>
              <w:jc w:val="center"/>
              <w:rPr>
                <w:rFonts w:cs="Arial"/>
              </w:rPr>
            </w:pPr>
            <w:r>
              <w:rPr>
                <w:rFonts w:cs="Arial"/>
              </w:rPr>
              <w:t>13</w:t>
            </w:r>
          </w:p>
        </w:tc>
        <w:tc>
          <w:tcPr>
            <w:tcW w:w="414" w:type="pct"/>
            <w:vAlign w:val="center"/>
          </w:tcPr>
          <w:p w14:paraId="29B19840" w14:textId="32918A1D" w:rsidR="00391E10" w:rsidRDefault="00391E10" w:rsidP="008F273F">
            <w:pPr>
              <w:jc w:val="center"/>
              <w:rPr>
                <w:rFonts w:cs="Arial"/>
              </w:rPr>
            </w:pPr>
            <w:r>
              <w:rPr>
                <w:rFonts w:cs="Arial"/>
              </w:rPr>
              <w:t>6</w:t>
            </w:r>
          </w:p>
        </w:tc>
      </w:tr>
      <w:tr w:rsidR="00391E10" w:rsidRPr="00A3032F" w14:paraId="0AE9ABA5" w14:textId="77777777" w:rsidTr="008F273F">
        <w:trPr>
          <w:cantSplit/>
          <w:trHeight w:val="556"/>
          <w:jc w:val="center"/>
        </w:trPr>
        <w:tc>
          <w:tcPr>
            <w:tcW w:w="762" w:type="pct"/>
            <w:vAlign w:val="center"/>
          </w:tcPr>
          <w:p w14:paraId="5CB31C01" w14:textId="416A87C6" w:rsidR="00391E10" w:rsidRPr="004521F7" w:rsidRDefault="00391E10" w:rsidP="008F273F">
            <w:pPr>
              <w:rPr>
                <w:rFonts w:cs="Arial"/>
                <w:color w:val="000000"/>
              </w:rPr>
            </w:pPr>
            <w:r w:rsidRPr="004521F7">
              <w:rPr>
                <w:rFonts w:cs="Arial"/>
                <w:color w:val="000000"/>
              </w:rPr>
              <w:t xml:space="preserve">Everyday AI at </w:t>
            </w:r>
            <w:proofErr w:type="spellStart"/>
            <w:r w:rsidRPr="004521F7">
              <w:rPr>
                <w:rFonts w:cs="Arial"/>
                <w:color w:val="000000"/>
              </w:rPr>
              <w:t>CSPDWeek</w:t>
            </w:r>
            <w:proofErr w:type="spellEnd"/>
            <w:r>
              <w:rPr>
                <w:rFonts w:cs="Arial"/>
                <w:color w:val="000000"/>
              </w:rPr>
              <w:t xml:space="preserve"> (Statewide)</w:t>
            </w:r>
          </w:p>
        </w:tc>
        <w:tc>
          <w:tcPr>
            <w:tcW w:w="446" w:type="pct"/>
            <w:vAlign w:val="center"/>
          </w:tcPr>
          <w:p w14:paraId="5E462768" w14:textId="1AD99974" w:rsidR="00391E10" w:rsidRDefault="00391E10" w:rsidP="008F273F">
            <w:pPr>
              <w:jc w:val="center"/>
              <w:rPr>
                <w:rFonts w:cs="Arial"/>
              </w:rPr>
            </w:pPr>
            <w:r>
              <w:rPr>
                <w:rFonts w:cs="Arial"/>
              </w:rPr>
              <w:t>23</w:t>
            </w:r>
          </w:p>
        </w:tc>
        <w:tc>
          <w:tcPr>
            <w:tcW w:w="637" w:type="pct"/>
            <w:vAlign w:val="center"/>
          </w:tcPr>
          <w:p w14:paraId="4462A0D7" w14:textId="28E0C704" w:rsidR="00391E10" w:rsidRDefault="00391E10" w:rsidP="008F273F">
            <w:pPr>
              <w:jc w:val="center"/>
              <w:rPr>
                <w:rFonts w:cs="Arial"/>
              </w:rPr>
            </w:pPr>
            <w:r>
              <w:rPr>
                <w:rFonts w:cs="Arial"/>
              </w:rPr>
              <w:t>0</w:t>
            </w:r>
          </w:p>
        </w:tc>
        <w:tc>
          <w:tcPr>
            <w:tcW w:w="446" w:type="pct"/>
            <w:vAlign w:val="center"/>
          </w:tcPr>
          <w:p w14:paraId="16C12CB4" w14:textId="523FB00E" w:rsidR="00391E10" w:rsidRDefault="00391E10" w:rsidP="008F273F">
            <w:pPr>
              <w:jc w:val="center"/>
              <w:rPr>
                <w:rFonts w:cs="Arial"/>
              </w:rPr>
            </w:pPr>
            <w:r>
              <w:rPr>
                <w:rFonts w:cs="Arial"/>
              </w:rPr>
              <w:t>0</w:t>
            </w:r>
          </w:p>
        </w:tc>
        <w:tc>
          <w:tcPr>
            <w:tcW w:w="541" w:type="pct"/>
            <w:vAlign w:val="center"/>
          </w:tcPr>
          <w:p w14:paraId="0BDCABA4" w14:textId="7051ED7D" w:rsidR="00391E10" w:rsidRDefault="00391E10" w:rsidP="008F273F">
            <w:pPr>
              <w:jc w:val="center"/>
              <w:rPr>
                <w:rFonts w:cs="Arial"/>
              </w:rPr>
            </w:pPr>
            <w:r>
              <w:rPr>
                <w:rFonts w:cs="Arial"/>
              </w:rPr>
              <w:t>0</w:t>
            </w:r>
          </w:p>
        </w:tc>
        <w:tc>
          <w:tcPr>
            <w:tcW w:w="352" w:type="pct"/>
            <w:vAlign w:val="center"/>
          </w:tcPr>
          <w:p w14:paraId="1C3A44D0" w14:textId="4FD8337E" w:rsidR="00391E10" w:rsidRDefault="009E41D3" w:rsidP="008F273F">
            <w:pPr>
              <w:jc w:val="center"/>
              <w:rPr>
                <w:rFonts w:cs="Arial"/>
              </w:rPr>
            </w:pPr>
            <w:r>
              <w:rPr>
                <w:rFonts w:cs="Arial"/>
              </w:rPr>
              <w:t>2</w:t>
            </w:r>
          </w:p>
        </w:tc>
        <w:tc>
          <w:tcPr>
            <w:tcW w:w="320" w:type="pct"/>
            <w:vAlign w:val="center"/>
          </w:tcPr>
          <w:p w14:paraId="2BB17989" w14:textId="7CB73A08" w:rsidR="00391E10" w:rsidRDefault="00391E10" w:rsidP="008F273F">
            <w:pPr>
              <w:jc w:val="center"/>
              <w:rPr>
                <w:rFonts w:cs="Arial"/>
              </w:rPr>
            </w:pPr>
            <w:r>
              <w:rPr>
                <w:rFonts w:cs="Arial"/>
              </w:rPr>
              <w:t>23</w:t>
            </w:r>
          </w:p>
        </w:tc>
        <w:tc>
          <w:tcPr>
            <w:tcW w:w="382" w:type="pct"/>
            <w:vAlign w:val="center"/>
          </w:tcPr>
          <w:p w14:paraId="52905722" w14:textId="6678F61A" w:rsidR="00391E10" w:rsidRDefault="00391E10" w:rsidP="008F273F">
            <w:pPr>
              <w:jc w:val="center"/>
              <w:rPr>
                <w:rFonts w:cs="Arial"/>
              </w:rPr>
            </w:pPr>
            <w:r>
              <w:rPr>
                <w:rFonts w:cs="Arial"/>
              </w:rPr>
              <w:t>23</w:t>
            </w:r>
          </w:p>
        </w:tc>
        <w:tc>
          <w:tcPr>
            <w:tcW w:w="288" w:type="pct"/>
            <w:vAlign w:val="center"/>
          </w:tcPr>
          <w:p w14:paraId="066B8F71" w14:textId="4863839D" w:rsidR="00391E10" w:rsidRDefault="00391E10" w:rsidP="008F273F">
            <w:pPr>
              <w:jc w:val="center"/>
              <w:rPr>
                <w:rFonts w:cs="Arial"/>
              </w:rPr>
            </w:pPr>
            <w:r>
              <w:rPr>
                <w:rFonts w:cs="Arial"/>
              </w:rPr>
              <w:t>20</w:t>
            </w:r>
          </w:p>
        </w:tc>
        <w:tc>
          <w:tcPr>
            <w:tcW w:w="412" w:type="pct"/>
            <w:vAlign w:val="center"/>
          </w:tcPr>
          <w:p w14:paraId="676A9E97" w14:textId="69419540" w:rsidR="00391E10" w:rsidRDefault="00391E10" w:rsidP="008F273F">
            <w:pPr>
              <w:jc w:val="center"/>
              <w:rPr>
                <w:rFonts w:cs="Arial"/>
              </w:rPr>
            </w:pPr>
            <w:r>
              <w:rPr>
                <w:rFonts w:cs="Arial"/>
              </w:rPr>
              <w:t>12</w:t>
            </w:r>
          </w:p>
        </w:tc>
        <w:tc>
          <w:tcPr>
            <w:tcW w:w="414" w:type="pct"/>
            <w:vAlign w:val="center"/>
          </w:tcPr>
          <w:p w14:paraId="0052FE12" w14:textId="1407AC51" w:rsidR="00391E10" w:rsidRDefault="00391E10" w:rsidP="008F273F">
            <w:pPr>
              <w:jc w:val="center"/>
              <w:rPr>
                <w:rFonts w:cs="Arial"/>
              </w:rPr>
            </w:pPr>
            <w:r>
              <w:rPr>
                <w:rFonts w:cs="Arial"/>
              </w:rPr>
              <w:t>6</w:t>
            </w:r>
          </w:p>
        </w:tc>
      </w:tr>
      <w:tr w:rsidR="00391E10" w:rsidRPr="00A3032F" w14:paraId="17A9E195" w14:textId="77777777" w:rsidTr="008F273F">
        <w:trPr>
          <w:cantSplit/>
          <w:trHeight w:val="556"/>
          <w:jc w:val="center"/>
        </w:trPr>
        <w:tc>
          <w:tcPr>
            <w:tcW w:w="762" w:type="pct"/>
            <w:vAlign w:val="center"/>
          </w:tcPr>
          <w:p w14:paraId="5981D7AC" w14:textId="53386053" w:rsidR="00391E10" w:rsidRPr="004521F7" w:rsidRDefault="00391E10" w:rsidP="008F273F">
            <w:pPr>
              <w:rPr>
                <w:rFonts w:cs="Arial"/>
                <w:color w:val="000000"/>
              </w:rPr>
            </w:pPr>
            <w:r>
              <w:rPr>
                <w:rFonts w:cs="Arial"/>
                <w:color w:val="000000"/>
              </w:rPr>
              <w:t xml:space="preserve">ECS at </w:t>
            </w:r>
            <w:proofErr w:type="spellStart"/>
            <w:r>
              <w:rPr>
                <w:rFonts w:cs="Arial"/>
                <w:color w:val="000000"/>
              </w:rPr>
              <w:t>CSPDWeek</w:t>
            </w:r>
            <w:proofErr w:type="spellEnd"/>
            <w:r>
              <w:rPr>
                <w:rFonts w:cs="Arial"/>
                <w:color w:val="000000"/>
              </w:rPr>
              <w:t xml:space="preserve"> (Statewide)</w:t>
            </w:r>
          </w:p>
        </w:tc>
        <w:tc>
          <w:tcPr>
            <w:tcW w:w="446" w:type="pct"/>
            <w:vAlign w:val="center"/>
          </w:tcPr>
          <w:p w14:paraId="653BD506" w14:textId="5D0F01AA" w:rsidR="00391E10" w:rsidRDefault="00391E10" w:rsidP="008F273F">
            <w:pPr>
              <w:jc w:val="center"/>
              <w:rPr>
                <w:rFonts w:cs="Arial"/>
              </w:rPr>
            </w:pPr>
            <w:r>
              <w:rPr>
                <w:rFonts w:cs="Arial"/>
              </w:rPr>
              <w:t>15</w:t>
            </w:r>
          </w:p>
        </w:tc>
        <w:tc>
          <w:tcPr>
            <w:tcW w:w="637" w:type="pct"/>
            <w:vAlign w:val="center"/>
          </w:tcPr>
          <w:p w14:paraId="43683B78" w14:textId="23BFB505" w:rsidR="00391E10" w:rsidRDefault="00391E10" w:rsidP="008F273F">
            <w:pPr>
              <w:jc w:val="center"/>
              <w:rPr>
                <w:rFonts w:cs="Arial"/>
              </w:rPr>
            </w:pPr>
            <w:r>
              <w:rPr>
                <w:rFonts w:cs="Arial"/>
              </w:rPr>
              <w:t>0</w:t>
            </w:r>
          </w:p>
        </w:tc>
        <w:tc>
          <w:tcPr>
            <w:tcW w:w="446" w:type="pct"/>
            <w:vAlign w:val="center"/>
          </w:tcPr>
          <w:p w14:paraId="10BE40D7" w14:textId="0C9047A1" w:rsidR="00391E10" w:rsidRDefault="00391E10" w:rsidP="008F273F">
            <w:pPr>
              <w:jc w:val="center"/>
              <w:rPr>
                <w:rFonts w:cs="Arial"/>
              </w:rPr>
            </w:pPr>
            <w:r>
              <w:rPr>
                <w:rFonts w:cs="Arial"/>
              </w:rPr>
              <w:t>0</w:t>
            </w:r>
          </w:p>
        </w:tc>
        <w:tc>
          <w:tcPr>
            <w:tcW w:w="541" w:type="pct"/>
            <w:vAlign w:val="center"/>
          </w:tcPr>
          <w:p w14:paraId="6DCA2E34" w14:textId="1618918E" w:rsidR="00391E10" w:rsidRDefault="00391E10" w:rsidP="008F273F">
            <w:pPr>
              <w:jc w:val="center"/>
              <w:rPr>
                <w:rFonts w:cs="Arial"/>
              </w:rPr>
            </w:pPr>
            <w:r>
              <w:rPr>
                <w:rFonts w:cs="Arial"/>
              </w:rPr>
              <w:t>0</w:t>
            </w:r>
          </w:p>
        </w:tc>
        <w:tc>
          <w:tcPr>
            <w:tcW w:w="352" w:type="pct"/>
            <w:vAlign w:val="center"/>
          </w:tcPr>
          <w:p w14:paraId="6767B42A" w14:textId="343C5472" w:rsidR="00391E10" w:rsidRDefault="009E41D3" w:rsidP="008F273F">
            <w:pPr>
              <w:jc w:val="center"/>
              <w:rPr>
                <w:rFonts w:cs="Arial"/>
              </w:rPr>
            </w:pPr>
            <w:r>
              <w:rPr>
                <w:rFonts w:cs="Arial"/>
              </w:rPr>
              <w:t>3</w:t>
            </w:r>
          </w:p>
        </w:tc>
        <w:tc>
          <w:tcPr>
            <w:tcW w:w="320" w:type="pct"/>
            <w:vAlign w:val="center"/>
          </w:tcPr>
          <w:p w14:paraId="005B6047" w14:textId="026E9571" w:rsidR="00391E10" w:rsidRDefault="00391E10" w:rsidP="008F273F">
            <w:pPr>
              <w:jc w:val="center"/>
              <w:rPr>
                <w:rFonts w:cs="Arial"/>
              </w:rPr>
            </w:pPr>
            <w:r>
              <w:rPr>
                <w:rFonts w:cs="Arial"/>
              </w:rPr>
              <w:t>15</w:t>
            </w:r>
          </w:p>
        </w:tc>
        <w:tc>
          <w:tcPr>
            <w:tcW w:w="382" w:type="pct"/>
            <w:vAlign w:val="center"/>
          </w:tcPr>
          <w:p w14:paraId="4C89401C" w14:textId="724CE04C" w:rsidR="00391E10" w:rsidRDefault="00391E10" w:rsidP="008F273F">
            <w:pPr>
              <w:jc w:val="center"/>
              <w:rPr>
                <w:rFonts w:cs="Arial"/>
              </w:rPr>
            </w:pPr>
            <w:r>
              <w:rPr>
                <w:rFonts w:cs="Arial"/>
              </w:rPr>
              <w:t>15</w:t>
            </w:r>
          </w:p>
        </w:tc>
        <w:tc>
          <w:tcPr>
            <w:tcW w:w="288" w:type="pct"/>
            <w:vAlign w:val="center"/>
          </w:tcPr>
          <w:p w14:paraId="486D547B" w14:textId="3033E2CC" w:rsidR="00391E10" w:rsidRDefault="00391E10" w:rsidP="008F273F">
            <w:pPr>
              <w:jc w:val="center"/>
              <w:rPr>
                <w:rFonts w:cs="Arial"/>
              </w:rPr>
            </w:pPr>
            <w:r>
              <w:rPr>
                <w:rFonts w:cs="Arial"/>
              </w:rPr>
              <w:t>14</w:t>
            </w:r>
          </w:p>
        </w:tc>
        <w:tc>
          <w:tcPr>
            <w:tcW w:w="412" w:type="pct"/>
            <w:vAlign w:val="center"/>
          </w:tcPr>
          <w:p w14:paraId="254EC089" w14:textId="2BD7E1D8" w:rsidR="00391E10" w:rsidRDefault="00391E10" w:rsidP="008F273F">
            <w:pPr>
              <w:jc w:val="center"/>
              <w:rPr>
                <w:rFonts w:cs="Arial"/>
              </w:rPr>
            </w:pPr>
            <w:r>
              <w:rPr>
                <w:rFonts w:cs="Arial"/>
              </w:rPr>
              <w:t>11</w:t>
            </w:r>
          </w:p>
        </w:tc>
        <w:tc>
          <w:tcPr>
            <w:tcW w:w="414" w:type="pct"/>
            <w:vAlign w:val="center"/>
          </w:tcPr>
          <w:p w14:paraId="593D170B" w14:textId="13FFF263" w:rsidR="00391E10" w:rsidRDefault="00391E10" w:rsidP="008F273F">
            <w:pPr>
              <w:jc w:val="center"/>
              <w:rPr>
                <w:rFonts w:cs="Arial"/>
              </w:rPr>
            </w:pPr>
            <w:r>
              <w:rPr>
                <w:rFonts w:cs="Arial"/>
              </w:rPr>
              <w:t>5</w:t>
            </w:r>
          </w:p>
        </w:tc>
      </w:tr>
      <w:tr w:rsidR="00391E10" w:rsidRPr="00A3032F" w14:paraId="49FE8D52" w14:textId="77777777" w:rsidTr="008F273F">
        <w:trPr>
          <w:cantSplit/>
          <w:trHeight w:val="556"/>
          <w:jc w:val="center"/>
        </w:trPr>
        <w:tc>
          <w:tcPr>
            <w:tcW w:w="762" w:type="pct"/>
            <w:vAlign w:val="center"/>
          </w:tcPr>
          <w:p w14:paraId="2A75E08D" w14:textId="45806A7D" w:rsidR="00391E10" w:rsidRDefault="00391E10" w:rsidP="008F273F">
            <w:pPr>
              <w:rPr>
                <w:rFonts w:cs="Arial"/>
                <w:color w:val="000000"/>
              </w:rPr>
            </w:pPr>
            <w:r>
              <w:rPr>
                <w:rFonts w:cs="Arial"/>
                <w:color w:val="000000"/>
              </w:rPr>
              <w:t xml:space="preserve">Code.org </w:t>
            </w:r>
            <w:r w:rsidRPr="00185579">
              <w:rPr>
                <w:rFonts w:cs="Arial"/>
                <w:color w:val="000000"/>
              </w:rPr>
              <w:t xml:space="preserve">CS Fundamentals at Fresno </w:t>
            </w:r>
            <w:r>
              <w:rPr>
                <w:rFonts w:cs="Arial"/>
                <w:color w:val="000000"/>
              </w:rPr>
              <w:t>COE (Regions 3, 5 &amp; 6)</w:t>
            </w:r>
          </w:p>
        </w:tc>
        <w:tc>
          <w:tcPr>
            <w:tcW w:w="446" w:type="pct"/>
            <w:vAlign w:val="center"/>
          </w:tcPr>
          <w:p w14:paraId="073451D9" w14:textId="461E592A" w:rsidR="00391E10" w:rsidRDefault="00391E10" w:rsidP="008F273F">
            <w:pPr>
              <w:jc w:val="center"/>
              <w:rPr>
                <w:rFonts w:cs="Arial"/>
              </w:rPr>
            </w:pPr>
            <w:r>
              <w:rPr>
                <w:rFonts w:cs="Arial"/>
              </w:rPr>
              <w:t>41</w:t>
            </w:r>
          </w:p>
        </w:tc>
        <w:tc>
          <w:tcPr>
            <w:tcW w:w="637" w:type="pct"/>
            <w:vAlign w:val="center"/>
          </w:tcPr>
          <w:p w14:paraId="7D34B663" w14:textId="154F863D" w:rsidR="00391E10" w:rsidRDefault="00391E10" w:rsidP="008F273F">
            <w:pPr>
              <w:jc w:val="center"/>
              <w:rPr>
                <w:rFonts w:cs="Arial"/>
              </w:rPr>
            </w:pPr>
            <w:r>
              <w:rPr>
                <w:rFonts w:cs="Arial"/>
              </w:rPr>
              <w:t>0</w:t>
            </w:r>
          </w:p>
        </w:tc>
        <w:tc>
          <w:tcPr>
            <w:tcW w:w="446" w:type="pct"/>
            <w:vAlign w:val="center"/>
          </w:tcPr>
          <w:p w14:paraId="6A45FBE2" w14:textId="26DD8DCE" w:rsidR="00391E10" w:rsidRDefault="00391E10" w:rsidP="008F273F">
            <w:pPr>
              <w:jc w:val="center"/>
              <w:rPr>
                <w:rFonts w:cs="Arial"/>
              </w:rPr>
            </w:pPr>
            <w:r>
              <w:rPr>
                <w:rFonts w:cs="Arial"/>
              </w:rPr>
              <w:t>1</w:t>
            </w:r>
          </w:p>
        </w:tc>
        <w:tc>
          <w:tcPr>
            <w:tcW w:w="541" w:type="pct"/>
            <w:vAlign w:val="center"/>
          </w:tcPr>
          <w:p w14:paraId="19DCFA20" w14:textId="1C95E1CB" w:rsidR="00391E10" w:rsidRDefault="00391E10" w:rsidP="008F273F">
            <w:pPr>
              <w:jc w:val="center"/>
              <w:rPr>
                <w:rFonts w:cs="Arial"/>
              </w:rPr>
            </w:pPr>
            <w:r>
              <w:rPr>
                <w:rFonts w:cs="Arial"/>
              </w:rPr>
              <w:t>0</w:t>
            </w:r>
          </w:p>
        </w:tc>
        <w:tc>
          <w:tcPr>
            <w:tcW w:w="352" w:type="pct"/>
            <w:vAlign w:val="center"/>
          </w:tcPr>
          <w:p w14:paraId="57FE0849" w14:textId="098073EE" w:rsidR="00391E10" w:rsidRDefault="009E41D3" w:rsidP="008F273F">
            <w:pPr>
              <w:jc w:val="center"/>
              <w:rPr>
                <w:rFonts w:cs="Arial"/>
              </w:rPr>
            </w:pPr>
            <w:r>
              <w:rPr>
                <w:rFonts w:cs="Arial"/>
              </w:rPr>
              <w:t>2</w:t>
            </w:r>
          </w:p>
        </w:tc>
        <w:tc>
          <w:tcPr>
            <w:tcW w:w="320" w:type="pct"/>
            <w:vAlign w:val="center"/>
          </w:tcPr>
          <w:p w14:paraId="4D745C1D" w14:textId="10779E3B" w:rsidR="00391E10" w:rsidRDefault="00391E10" w:rsidP="008F273F">
            <w:pPr>
              <w:jc w:val="center"/>
              <w:rPr>
                <w:rFonts w:cs="Arial"/>
              </w:rPr>
            </w:pPr>
            <w:r>
              <w:rPr>
                <w:rFonts w:cs="Arial"/>
              </w:rPr>
              <w:t>41</w:t>
            </w:r>
          </w:p>
        </w:tc>
        <w:tc>
          <w:tcPr>
            <w:tcW w:w="382" w:type="pct"/>
            <w:vAlign w:val="center"/>
          </w:tcPr>
          <w:p w14:paraId="03FEB11C" w14:textId="11E8DDB6" w:rsidR="00391E10" w:rsidRDefault="00391E10" w:rsidP="008F273F">
            <w:pPr>
              <w:jc w:val="center"/>
              <w:rPr>
                <w:rFonts w:cs="Arial"/>
              </w:rPr>
            </w:pPr>
            <w:r>
              <w:rPr>
                <w:rFonts w:cs="Arial"/>
              </w:rPr>
              <w:t>32</w:t>
            </w:r>
          </w:p>
        </w:tc>
        <w:tc>
          <w:tcPr>
            <w:tcW w:w="288" w:type="pct"/>
            <w:vAlign w:val="center"/>
          </w:tcPr>
          <w:p w14:paraId="5CDD3A37" w14:textId="48861165" w:rsidR="00391E10" w:rsidRDefault="00391E10" w:rsidP="008F273F">
            <w:pPr>
              <w:jc w:val="center"/>
              <w:rPr>
                <w:rFonts w:cs="Arial"/>
              </w:rPr>
            </w:pPr>
            <w:r>
              <w:rPr>
                <w:rFonts w:cs="Arial"/>
              </w:rPr>
              <w:t>15</w:t>
            </w:r>
          </w:p>
        </w:tc>
        <w:tc>
          <w:tcPr>
            <w:tcW w:w="412" w:type="pct"/>
            <w:vAlign w:val="center"/>
          </w:tcPr>
          <w:p w14:paraId="2E0F2EEB" w14:textId="5A562FE6" w:rsidR="00391E10" w:rsidRDefault="00391E10" w:rsidP="008F273F">
            <w:pPr>
              <w:jc w:val="center"/>
              <w:rPr>
                <w:rFonts w:cs="Arial"/>
              </w:rPr>
            </w:pPr>
            <w:r>
              <w:rPr>
                <w:rFonts w:cs="Arial"/>
              </w:rPr>
              <w:t>3</w:t>
            </w:r>
          </w:p>
        </w:tc>
        <w:tc>
          <w:tcPr>
            <w:tcW w:w="414" w:type="pct"/>
            <w:vAlign w:val="center"/>
          </w:tcPr>
          <w:p w14:paraId="1787A62B" w14:textId="37786D16" w:rsidR="00391E10" w:rsidRDefault="00391E10" w:rsidP="008F273F">
            <w:pPr>
              <w:jc w:val="center"/>
              <w:rPr>
                <w:rFonts w:cs="Arial"/>
              </w:rPr>
            </w:pPr>
            <w:r>
              <w:rPr>
                <w:rFonts w:cs="Arial"/>
              </w:rPr>
              <w:t>3</w:t>
            </w:r>
          </w:p>
        </w:tc>
      </w:tr>
      <w:tr w:rsidR="00391E10" w:rsidRPr="00A3032F" w14:paraId="641A3B24" w14:textId="77777777" w:rsidTr="008F273F">
        <w:trPr>
          <w:cantSplit/>
          <w:trHeight w:val="556"/>
          <w:jc w:val="center"/>
        </w:trPr>
        <w:tc>
          <w:tcPr>
            <w:tcW w:w="762" w:type="pct"/>
            <w:vAlign w:val="center"/>
          </w:tcPr>
          <w:p w14:paraId="39A0959D" w14:textId="2312B3BB" w:rsidR="00391E10" w:rsidRDefault="00391E10" w:rsidP="008F273F">
            <w:pPr>
              <w:rPr>
                <w:rFonts w:cs="Arial"/>
                <w:color w:val="000000"/>
              </w:rPr>
            </w:pPr>
            <w:r w:rsidRPr="00C60E3A">
              <w:rPr>
                <w:rFonts w:cs="Arial"/>
                <w:color w:val="000000"/>
              </w:rPr>
              <w:t>Build a Computer with Piper</w:t>
            </w:r>
            <w:r>
              <w:rPr>
                <w:rFonts w:cs="Arial"/>
                <w:color w:val="000000"/>
              </w:rPr>
              <w:t xml:space="preserve"> (August, Region 1)</w:t>
            </w:r>
          </w:p>
        </w:tc>
        <w:tc>
          <w:tcPr>
            <w:tcW w:w="446" w:type="pct"/>
            <w:vAlign w:val="center"/>
          </w:tcPr>
          <w:p w14:paraId="6098737C" w14:textId="1DBCEC7E" w:rsidR="00391E10" w:rsidRDefault="00391E10" w:rsidP="008F273F">
            <w:pPr>
              <w:jc w:val="center"/>
              <w:rPr>
                <w:rFonts w:cs="Arial"/>
              </w:rPr>
            </w:pPr>
            <w:r>
              <w:rPr>
                <w:rFonts w:cs="Arial"/>
              </w:rPr>
              <w:t>18</w:t>
            </w:r>
          </w:p>
        </w:tc>
        <w:tc>
          <w:tcPr>
            <w:tcW w:w="637" w:type="pct"/>
            <w:vAlign w:val="center"/>
          </w:tcPr>
          <w:p w14:paraId="539358E0" w14:textId="73C97117" w:rsidR="00391E10" w:rsidRDefault="00391E10" w:rsidP="008F273F">
            <w:pPr>
              <w:jc w:val="center"/>
              <w:rPr>
                <w:rFonts w:cs="Arial"/>
              </w:rPr>
            </w:pPr>
            <w:r>
              <w:rPr>
                <w:rFonts w:cs="Arial"/>
              </w:rPr>
              <w:t>1</w:t>
            </w:r>
          </w:p>
        </w:tc>
        <w:tc>
          <w:tcPr>
            <w:tcW w:w="446" w:type="pct"/>
            <w:vAlign w:val="center"/>
          </w:tcPr>
          <w:p w14:paraId="56C57ABE" w14:textId="12047EF6" w:rsidR="00391E10" w:rsidRDefault="00391E10" w:rsidP="008F273F">
            <w:pPr>
              <w:jc w:val="center"/>
              <w:rPr>
                <w:rFonts w:cs="Arial"/>
              </w:rPr>
            </w:pPr>
            <w:r>
              <w:rPr>
                <w:rFonts w:cs="Arial"/>
              </w:rPr>
              <w:t>1</w:t>
            </w:r>
          </w:p>
        </w:tc>
        <w:tc>
          <w:tcPr>
            <w:tcW w:w="541" w:type="pct"/>
            <w:vAlign w:val="center"/>
          </w:tcPr>
          <w:p w14:paraId="71029E0B" w14:textId="518763BB" w:rsidR="00391E10" w:rsidRDefault="00391E10" w:rsidP="008F273F">
            <w:pPr>
              <w:jc w:val="center"/>
              <w:rPr>
                <w:rFonts w:cs="Arial"/>
              </w:rPr>
            </w:pPr>
            <w:r>
              <w:rPr>
                <w:rFonts w:cs="Arial"/>
              </w:rPr>
              <w:t>0</w:t>
            </w:r>
          </w:p>
        </w:tc>
        <w:tc>
          <w:tcPr>
            <w:tcW w:w="352" w:type="pct"/>
            <w:vAlign w:val="center"/>
          </w:tcPr>
          <w:p w14:paraId="17BAC6B4" w14:textId="1FEC3520" w:rsidR="00391E10" w:rsidRDefault="009E41D3" w:rsidP="008F273F">
            <w:pPr>
              <w:jc w:val="center"/>
              <w:rPr>
                <w:rFonts w:cs="Arial"/>
              </w:rPr>
            </w:pPr>
            <w:r>
              <w:rPr>
                <w:rFonts w:cs="Arial"/>
              </w:rPr>
              <w:t>0</w:t>
            </w:r>
          </w:p>
        </w:tc>
        <w:tc>
          <w:tcPr>
            <w:tcW w:w="320" w:type="pct"/>
            <w:vAlign w:val="center"/>
          </w:tcPr>
          <w:p w14:paraId="0C75EFBB" w14:textId="4790C3F7" w:rsidR="00391E10" w:rsidRDefault="00391E10" w:rsidP="008F273F">
            <w:pPr>
              <w:jc w:val="center"/>
              <w:rPr>
                <w:rFonts w:cs="Arial"/>
              </w:rPr>
            </w:pPr>
            <w:r>
              <w:rPr>
                <w:rFonts w:cs="Arial"/>
              </w:rPr>
              <w:t>18</w:t>
            </w:r>
          </w:p>
        </w:tc>
        <w:tc>
          <w:tcPr>
            <w:tcW w:w="382" w:type="pct"/>
            <w:vAlign w:val="center"/>
          </w:tcPr>
          <w:p w14:paraId="237A836C" w14:textId="33C4698B" w:rsidR="00391E10" w:rsidRDefault="00391E10" w:rsidP="008F273F">
            <w:pPr>
              <w:jc w:val="center"/>
              <w:rPr>
                <w:rFonts w:cs="Arial"/>
              </w:rPr>
            </w:pPr>
            <w:r>
              <w:rPr>
                <w:rFonts w:cs="Arial"/>
              </w:rPr>
              <w:t>17</w:t>
            </w:r>
          </w:p>
        </w:tc>
        <w:tc>
          <w:tcPr>
            <w:tcW w:w="288" w:type="pct"/>
            <w:vAlign w:val="center"/>
          </w:tcPr>
          <w:p w14:paraId="2E107956" w14:textId="74FC2F5E" w:rsidR="00391E10" w:rsidRDefault="00391E10" w:rsidP="008F273F">
            <w:pPr>
              <w:jc w:val="center"/>
              <w:rPr>
                <w:rFonts w:cs="Arial"/>
              </w:rPr>
            </w:pPr>
            <w:r>
              <w:rPr>
                <w:rFonts w:cs="Arial"/>
              </w:rPr>
              <w:t>15</w:t>
            </w:r>
          </w:p>
        </w:tc>
        <w:tc>
          <w:tcPr>
            <w:tcW w:w="412" w:type="pct"/>
            <w:vAlign w:val="center"/>
          </w:tcPr>
          <w:p w14:paraId="490BAD6F" w14:textId="106DF01A" w:rsidR="00391E10" w:rsidRDefault="00391E10" w:rsidP="008F273F">
            <w:pPr>
              <w:jc w:val="center"/>
              <w:rPr>
                <w:rFonts w:cs="Arial"/>
              </w:rPr>
            </w:pPr>
            <w:r>
              <w:rPr>
                <w:rFonts w:cs="Arial"/>
              </w:rPr>
              <w:t>11</w:t>
            </w:r>
          </w:p>
        </w:tc>
        <w:tc>
          <w:tcPr>
            <w:tcW w:w="414" w:type="pct"/>
            <w:vAlign w:val="center"/>
          </w:tcPr>
          <w:p w14:paraId="60096951" w14:textId="64A0CC71" w:rsidR="00391E10" w:rsidRDefault="00391E10" w:rsidP="008F273F">
            <w:pPr>
              <w:jc w:val="center"/>
              <w:rPr>
                <w:rFonts w:cs="Arial"/>
              </w:rPr>
            </w:pPr>
            <w:r>
              <w:rPr>
                <w:rFonts w:cs="Arial"/>
              </w:rPr>
              <w:t>6</w:t>
            </w:r>
          </w:p>
        </w:tc>
      </w:tr>
      <w:tr w:rsidR="00391E10" w:rsidRPr="00A3032F" w14:paraId="7FD98C15" w14:textId="77777777" w:rsidTr="008F273F">
        <w:trPr>
          <w:cantSplit/>
          <w:trHeight w:val="556"/>
          <w:jc w:val="center"/>
        </w:trPr>
        <w:tc>
          <w:tcPr>
            <w:tcW w:w="762" w:type="pct"/>
            <w:vAlign w:val="center"/>
          </w:tcPr>
          <w:p w14:paraId="3024B56E" w14:textId="57DFF817" w:rsidR="00391E10" w:rsidRPr="00C60E3A" w:rsidRDefault="00391E10" w:rsidP="008F273F">
            <w:pPr>
              <w:rPr>
                <w:rFonts w:cs="Arial"/>
                <w:color w:val="000000"/>
              </w:rPr>
            </w:pPr>
            <w:r>
              <w:rPr>
                <w:rFonts w:cs="Arial"/>
                <w:color w:val="000000"/>
              </w:rPr>
              <w:t>Code.org AP</w:t>
            </w:r>
            <w:r w:rsidRPr="00BD7880">
              <w:rPr>
                <w:rFonts w:cs="Arial"/>
                <w:color w:val="000000"/>
              </w:rPr>
              <w:t>®</w:t>
            </w:r>
            <w:r>
              <w:rPr>
                <w:rFonts w:cs="Arial"/>
                <w:color w:val="000000"/>
              </w:rPr>
              <w:t xml:space="preserve"> CS A (Region 7)</w:t>
            </w:r>
          </w:p>
        </w:tc>
        <w:tc>
          <w:tcPr>
            <w:tcW w:w="446" w:type="pct"/>
            <w:vAlign w:val="center"/>
          </w:tcPr>
          <w:p w14:paraId="0B5118E7" w14:textId="07CFF155" w:rsidR="00391E10" w:rsidRDefault="00391E10" w:rsidP="008F273F">
            <w:pPr>
              <w:jc w:val="center"/>
              <w:rPr>
                <w:rFonts w:cs="Arial"/>
              </w:rPr>
            </w:pPr>
            <w:r>
              <w:rPr>
                <w:rFonts w:cs="Arial"/>
              </w:rPr>
              <w:t>7</w:t>
            </w:r>
          </w:p>
        </w:tc>
        <w:tc>
          <w:tcPr>
            <w:tcW w:w="637" w:type="pct"/>
            <w:vAlign w:val="center"/>
          </w:tcPr>
          <w:p w14:paraId="41350486" w14:textId="4F69FB08" w:rsidR="00391E10" w:rsidRDefault="00391E10" w:rsidP="008F273F">
            <w:pPr>
              <w:jc w:val="center"/>
              <w:rPr>
                <w:rFonts w:cs="Arial"/>
              </w:rPr>
            </w:pPr>
            <w:r>
              <w:rPr>
                <w:rFonts w:cs="Arial"/>
              </w:rPr>
              <w:t>0</w:t>
            </w:r>
          </w:p>
        </w:tc>
        <w:tc>
          <w:tcPr>
            <w:tcW w:w="446" w:type="pct"/>
            <w:vAlign w:val="center"/>
          </w:tcPr>
          <w:p w14:paraId="29FB61C5" w14:textId="2FD041BE" w:rsidR="00391E10" w:rsidRDefault="00391E10" w:rsidP="008F273F">
            <w:pPr>
              <w:jc w:val="center"/>
              <w:rPr>
                <w:rFonts w:cs="Arial"/>
              </w:rPr>
            </w:pPr>
            <w:r>
              <w:rPr>
                <w:rFonts w:cs="Arial"/>
              </w:rPr>
              <w:t>0</w:t>
            </w:r>
          </w:p>
        </w:tc>
        <w:tc>
          <w:tcPr>
            <w:tcW w:w="541" w:type="pct"/>
            <w:vAlign w:val="center"/>
          </w:tcPr>
          <w:p w14:paraId="2BE29B48" w14:textId="6376D5B6" w:rsidR="00391E10" w:rsidRDefault="00391E10" w:rsidP="008F273F">
            <w:pPr>
              <w:jc w:val="center"/>
              <w:rPr>
                <w:rFonts w:cs="Arial"/>
              </w:rPr>
            </w:pPr>
            <w:r>
              <w:rPr>
                <w:rFonts w:cs="Arial"/>
              </w:rPr>
              <w:t>0</w:t>
            </w:r>
          </w:p>
        </w:tc>
        <w:tc>
          <w:tcPr>
            <w:tcW w:w="352" w:type="pct"/>
            <w:vAlign w:val="center"/>
          </w:tcPr>
          <w:p w14:paraId="203A370D" w14:textId="43BEC0ED" w:rsidR="00391E10" w:rsidRDefault="009E41D3" w:rsidP="008F273F">
            <w:pPr>
              <w:jc w:val="center"/>
              <w:rPr>
                <w:rFonts w:cs="Arial"/>
              </w:rPr>
            </w:pPr>
            <w:r>
              <w:rPr>
                <w:rFonts w:cs="Arial"/>
              </w:rPr>
              <w:t>0</w:t>
            </w:r>
          </w:p>
        </w:tc>
        <w:tc>
          <w:tcPr>
            <w:tcW w:w="320" w:type="pct"/>
            <w:vAlign w:val="center"/>
          </w:tcPr>
          <w:p w14:paraId="2F6BF565" w14:textId="7365B769" w:rsidR="00391E10" w:rsidRDefault="00391E10" w:rsidP="008F273F">
            <w:pPr>
              <w:jc w:val="center"/>
              <w:rPr>
                <w:rFonts w:cs="Arial"/>
              </w:rPr>
            </w:pPr>
            <w:r>
              <w:rPr>
                <w:rFonts w:cs="Arial"/>
              </w:rPr>
              <w:t>7</w:t>
            </w:r>
          </w:p>
        </w:tc>
        <w:tc>
          <w:tcPr>
            <w:tcW w:w="382" w:type="pct"/>
            <w:vAlign w:val="center"/>
          </w:tcPr>
          <w:p w14:paraId="5BB1EE2B" w14:textId="2E31AE8E" w:rsidR="00391E10" w:rsidRDefault="00391E10" w:rsidP="008F273F">
            <w:pPr>
              <w:jc w:val="center"/>
              <w:rPr>
                <w:rFonts w:cs="Arial"/>
              </w:rPr>
            </w:pPr>
            <w:r>
              <w:rPr>
                <w:rFonts w:cs="Arial"/>
              </w:rPr>
              <w:t>7</w:t>
            </w:r>
          </w:p>
        </w:tc>
        <w:tc>
          <w:tcPr>
            <w:tcW w:w="288" w:type="pct"/>
            <w:vAlign w:val="center"/>
          </w:tcPr>
          <w:p w14:paraId="540AD697" w14:textId="43023C27" w:rsidR="00391E10" w:rsidRDefault="00391E10" w:rsidP="008F273F">
            <w:pPr>
              <w:jc w:val="center"/>
              <w:rPr>
                <w:rFonts w:cs="Arial"/>
              </w:rPr>
            </w:pPr>
            <w:r>
              <w:rPr>
                <w:rFonts w:cs="Arial"/>
              </w:rPr>
              <w:t>7</w:t>
            </w:r>
          </w:p>
        </w:tc>
        <w:tc>
          <w:tcPr>
            <w:tcW w:w="412" w:type="pct"/>
            <w:vAlign w:val="center"/>
          </w:tcPr>
          <w:p w14:paraId="3ED73912" w14:textId="47CA7158" w:rsidR="00391E10" w:rsidRDefault="00391E10" w:rsidP="008F273F">
            <w:pPr>
              <w:jc w:val="center"/>
              <w:rPr>
                <w:rFonts w:cs="Arial"/>
              </w:rPr>
            </w:pPr>
            <w:r>
              <w:rPr>
                <w:rFonts w:cs="Arial"/>
              </w:rPr>
              <w:t>5</w:t>
            </w:r>
          </w:p>
        </w:tc>
        <w:tc>
          <w:tcPr>
            <w:tcW w:w="414" w:type="pct"/>
            <w:vAlign w:val="center"/>
          </w:tcPr>
          <w:p w14:paraId="61B535B0" w14:textId="3C6B1A41" w:rsidR="00391E10" w:rsidRDefault="00391E10" w:rsidP="008F273F">
            <w:pPr>
              <w:jc w:val="center"/>
              <w:rPr>
                <w:rFonts w:cs="Arial"/>
              </w:rPr>
            </w:pPr>
            <w:r>
              <w:rPr>
                <w:rFonts w:cs="Arial"/>
              </w:rPr>
              <w:t>4</w:t>
            </w:r>
          </w:p>
        </w:tc>
      </w:tr>
      <w:tr w:rsidR="00391E10" w:rsidRPr="00A3032F" w14:paraId="0466D172" w14:textId="77777777" w:rsidTr="008F273F">
        <w:trPr>
          <w:cantSplit/>
          <w:trHeight w:val="556"/>
          <w:jc w:val="center"/>
        </w:trPr>
        <w:tc>
          <w:tcPr>
            <w:tcW w:w="762" w:type="pct"/>
            <w:vAlign w:val="center"/>
          </w:tcPr>
          <w:p w14:paraId="75AA23E5" w14:textId="777DAA33" w:rsidR="00391E10" w:rsidRDefault="00391E10" w:rsidP="008F273F">
            <w:pPr>
              <w:rPr>
                <w:rFonts w:cs="Arial"/>
                <w:color w:val="000000"/>
              </w:rPr>
            </w:pPr>
            <w:r w:rsidRPr="009A1F04">
              <w:rPr>
                <w:rFonts w:cs="Arial"/>
                <w:color w:val="000000"/>
              </w:rPr>
              <w:t>Bootstrap</w:t>
            </w:r>
            <w:r>
              <w:rPr>
                <w:rFonts w:cs="Arial"/>
                <w:color w:val="000000"/>
              </w:rPr>
              <w:t>:</w:t>
            </w:r>
            <w:r w:rsidRPr="009A1F04">
              <w:rPr>
                <w:rFonts w:cs="Arial"/>
                <w:color w:val="000000"/>
              </w:rPr>
              <w:t xml:space="preserve"> Algebra San Joaquin </w:t>
            </w:r>
            <w:r>
              <w:rPr>
                <w:rFonts w:cs="Arial"/>
                <w:color w:val="000000"/>
              </w:rPr>
              <w:t>COE AYW 1 (Region 3)</w:t>
            </w:r>
          </w:p>
        </w:tc>
        <w:tc>
          <w:tcPr>
            <w:tcW w:w="446" w:type="pct"/>
            <w:vAlign w:val="center"/>
          </w:tcPr>
          <w:p w14:paraId="1B2FFB22" w14:textId="73DB0EEB" w:rsidR="00391E10" w:rsidRDefault="00391E10" w:rsidP="008F273F">
            <w:pPr>
              <w:jc w:val="center"/>
              <w:rPr>
                <w:rFonts w:cs="Arial"/>
              </w:rPr>
            </w:pPr>
            <w:r>
              <w:rPr>
                <w:rFonts w:cs="Arial"/>
              </w:rPr>
              <w:t>1</w:t>
            </w:r>
          </w:p>
        </w:tc>
        <w:tc>
          <w:tcPr>
            <w:tcW w:w="637" w:type="pct"/>
            <w:vAlign w:val="center"/>
          </w:tcPr>
          <w:p w14:paraId="1AC21368" w14:textId="35D84F5F" w:rsidR="00391E10" w:rsidRDefault="00391E10" w:rsidP="008F273F">
            <w:pPr>
              <w:jc w:val="center"/>
              <w:rPr>
                <w:rFonts w:cs="Arial"/>
              </w:rPr>
            </w:pPr>
            <w:r>
              <w:rPr>
                <w:rFonts w:cs="Arial"/>
              </w:rPr>
              <w:t>0</w:t>
            </w:r>
          </w:p>
        </w:tc>
        <w:tc>
          <w:tcPr>
            <w:tcW w:w="446" w:type="pct"/>
            <w:vAlign w:val="center"/>
          </w:tcPr>
          <w:p w14:paraId="226F3E45" w14:textId="4669CF0C" w:rsidR="00391E10" w:rsidRDefault="00391E10" w:rsidP="008F273F">
            <w:pPr>
              <w:jc w:val="center"/>
              <w:rPr>
                <w:rFonts w:cs="Arial"/>
              </w:rPr>
            </w:pPr>
            <w:r>
              <w:rPr>
                <w:rFonts w:cs="Arial"/>
              </w:rPr>
              <w:t>0</w:t>
            </w:r>
          </w:p>
        </w:tc>
        <w:tc>
          <w:tcPr>
            <w:tcW w:w="541" w:type="pct"/>
            <w:vAlign w:val="center"/>
          </w:tcPr>
          <w:p w14:paraId="20B4AD77" w14:textId="6438C989" w:rsidR="00391E10" w:rsidRDefault="00391E10" w:rsidP="008F273F">
            <w:pPr>
              <w:jc w:val="center"/>
              <w:rPr>
                <w:rFonts w:cs="Arial"/>
              </w:rPr>
            </w:pPr>
            <w:r>
              <w:rPr>
                <w:rFonts w:cs="Arial"/>
              </w:rPr>
              <w:t>0</w:t>
            </w:r>
          </w:p>
        </w:tc>
        <w:tc>
          <w:tcPr>
            <w:tcW w:w="352" w:type="pct"/>
            <w:vAlign w:val="center"/>
          </w:tcPr>
          <w:p w14:paraId="6DB6EF0F" w14:textId="07FC15B3" w:rsidR="00391E10" w:rsidRDefault="009E41D3" w:rsidP="008F273F">
            <w:pPr>
              <w:jc w:val="center"/>
              <w:rPr>
                <w:rFonts w:cs="Arial"/>
              </w:rPr>
            </w:pPr>
            <w:r>
              <w:rPr>
                <w:rFonts w:cs="Arial"/>
              </w:rPr>
              <w:t>0</w:t>
            </w:r>
          </w:p>
        </w:tc>
        <w:tc>
          <w:tcPr>
            <w:tcW w:w="320" w:type="pct"/>
            <w:vAlign w:val="center"/>
          </w:tcPr>
          <w:p w14:paraId="4E6F843F" w14:textId="745EA398" w:rsidR="00391E10" w:rsidRDefault="00391E10" w:rsidP="008F273F">
            <w:pPr>
              <w:jc w:val="center"/>
              <w:rPr>
                <w:rFonts w:cs="Arial"/>
              </w:rPr>
            </w:pPr>
            <w:r>
              <w:rPr>
                <w:rFonts w:cs="Arial"/>
              </w:rPr>
              <w:t>1</w:t>
            </w:r>
          </w:p>
        </w:tc>
        <w:tc>
          <w:tcPr>
            <w:tcW w:w="382" w:type="pct"/>
            <w:vAlign w:val="center"/>
          </w:tcPr>
          <w:p w14:paraId="273152CF" w14:textId="036249C6" w:rsidR="00391E10" w:rsidRDefault="00391E10" w:rsidP="008F273F">
            <w:pPr>
              <w:jc w:val="center"/>
              <w:rPr>
                <w:rFonts w:cs="Arial"/>
              </w:rPr>
            </w:pPr>
            <w:r>
              <w:rPr>
                <w:rFonts w:cs="Arial"/>
              </w:rPr>
              <w:t>1</w:t>
            </w:r>
          </w:p>
        </w:tc>
        <w:tc>
          <w:tcPr>
            <w:tcW w:w="288" w:type="pct"/>
            <w:vAlign w:val="center"/>
          </w:tcPr>
          <w:p w14:paraId="2A429496" w14:textId="6CB4D737" w:rsidR="00391E10" w:rsidRDefault="00391E10" w:rsidP="008F273F">
            <w:pPr>
              <w:jc w:val="center"/>
              <w:rPr>
                <w:rFonts w:cs="Arial"/>
              </w:rPr>
            </w:pPr>
            <w:r>
              <w:rPr>
                <w:rFonts w:cs="Arial"/>
              </w:rPr>
              <w:t>1</w:t>
            </w:r>
          </w:p>
        </w:tc>
        <w:tc>
          <w:tcPr>
            <w:tcW w:w="412" w:type="pct"/>
            <w:vAlign w:val="center"/>
          </w:tcPr>
          <w:p w14:paraId="574AF99C" w14:textId="70B15236" w:rsidR="00391E10" w:rsidRDefault="00391E10" w:rsidP="008F273F">
            <w:pPr>
              <w:jc w:val="center"/>
              <w:rPr>
                <w:rFonts w:cs="Arial"/>
              </w:rPr>
            </w:pPr>
            <w:r>
              <w:rPr>
                <w:rFonts w:cs="Arial"/>
              </w:rPr>
              <w:t>1</w:t>
            </w:r>
          </w:p>
        </w:tc>
        <w:tc>
          <w:tcPr>
            <w:tcW w:w="414" w:type="pct"/>
            <w:vAlign w:val="center"/>
          </w:tcPr>
          <w:p w14:paraId="7256BB92" w14:textId="5DABDDEC" w:rsidR="00391E10" w:rsidRDefault="00391E10" w:rsidP="008F273F">
            <w:pPr>
              <w:jc w:val="center"/>
              <w:rPr>
                <w:rFonts w:cs="Arial"/>
              </w:rPr>
            </w:pPr>
            <w:r>
              <w:rPr>
                <w:rFonts w:cs="Arial"/>
              </w:rPr>
              <w:t>1</w:t>
            </w:r>
          </w:p>
        </w:tc>
      </w:tr>
      <w:tr w:rsidR="00391E10" w:rsidRPr="00A3032F" w14:paraId="757D3003" w14:textId="77777777" w:rsidTr="008F273F">
        <w:trPr>
          <w:cantSplit/>
          <w:trHeight w:val="556"/>
          <w:jc w:val="center"/>
        </w:trPr>
        <w:tc>
          <w:tcPr>
            <w:tcW w:w="762" w:type="pct"/>
            <w:vAlign w:val="center"/>
          </w:tcPr>
          <w:p w14:paraId="5036EEE9" w14:textId="5EA7D7C0" w:rsidR="00391E10" w:rsidRPr="009A1F04" w:rsidRDefault="00391E10" w:rsidP="008F273F">
            <w:pPr>
              <w:rPr>
                <w:rFonts w:cs="Arial"/>
                <w:color w:val="000000"/>
              </w:rPr>
            </w:pPr>
            <w:r>
              <w:rPr>
                <w:rFonts w:cs="Arial"/>
                <w:color w:val="000000"/>
              </w:rPr>
              <w:lastRenderedPageBreak/>
              <w:t>Classroom Coaching Workshop (Statewide)</w:t>
            </w:r>
          </w:p>
        </w:tc>
        <w:tc>
          <w:tcPr>
            <w:tcW w:w="446" w:type="pct"/>
            <w:vAlign w:val="center"/>
          </w:tcPr>
          <w:p w14:paraId="6678457F" w14:textId="256D8DC3" w:rsidR="00391E10" w:rsidRDefault="00391E10" w:rsidP="008F273F">
            <w:pPr>
              <w:jc w:val="center"/>
              <w:rPr>
                <w:rFonts w:cs="Arial"/>
              </w:rPr>
            </w:pPr>
            <w:r>
              <w:rPr>
                <w:rFonts w:cs="Arial"/>
              </w:rPr>
              <w:t>5</w:t>
            </w:r>
          </w:p>
        </w:tc>
        <w:tc>
          <w:tcPr>
            <w:tcW w:w="637" w:type="pct"/>
            <w:vAlign w:val="center"/>
          </w:tcPr>
          <w:p w14:paraId="2F0F05B6" w14:textId="76E4424F" w:rsidR="00391E10" w:rsidRDefault="00391E10" w:rsidP="008F273F">
            <w:pPr>
              <w:jc w:val="center"/>
              <w:rPr>
                <w:rFonts w:cs="Arial"/>
              </w:rPr>
            </w:pPr>
            <w:r>
              <w:rPr>
                <w:rFonts w:cs="Arial"/>
              </w:rPr>
              <w:t>1</w:t>
            </w:r>
          </w:p>
        </w:tc>
        <w:tc>
          <w:tcPr>
            <w:tcW w:w="446" w:type="pct"/>
            <w:vAlign w:val="center"/>
          </w:tcPr>
          <w:p w14:paraId="6E5AD228" w14:textId="2DD0D40D" w:rsidR="00391E10" w:rsidRDefault="00391E10" w:rsidP="008F273F">
            <w:pPr>
              <w:jc w:val="center"/>
              <w:rPr>
                <w:rFonts w:cs="Arial"/>
              </w:rPr>
            </w:pPr>
            <w:r>
              <w:rPr>
                <w:rFonts w:cs="Arial"/>
              </w:rPr>
              <w:t>6</w:t>
            </w:r>
          </w:p>
        </w:tc>
        <w:tc>
          <w:tcPr>
            <w:tcW w:w="541" w:type="pct"/>
            <w:vAlign w:val="center"/>
          </w:tcPr>
          <w:p w14:paraId="2D3D4DD5" w14:textId="3F63BA3C" w:rsidR="00391E10" w:rsidRDefault="00391E10" w:rsidP="008F273F">
            <w:pPr>
              <w:jc w:val="center"/>
              <w:rPr>
                <w:rFonts w:cs="Arial"/>
              </w:rPr>
            </w:pPr>
            <w:r>
              <w:rPr>
                <w:rFonts w:cs="Arial"/>
              </w:rPr>
              <w:t>0</w:t>
            </w:r>
          </w:p>
        </w:tc>
        <w:tc>
          <w:tcPr>
            <w:tcW w:w="352" w:type="pct"/>
            <w:vAlign w:val="center"/>
          </w:tcPr>
          <w:p w14:paraId="348EFFE7" w14:textId="60B0BE56" w:rsidR="00391E10" w:rsidRDefault="009E41D3" w:rsidP="008F273F">
            <w:pPr>
              <w:jc w:val="center"/>
              <w:rPr>
                <w:rFonts w:cs="Arial"/>
              </w:rPr>
            </w:pPr>
            <w:r>
              <w:rPr>
                <w:rFonts w:cs="Arial"/>
              </w:rPr>
              <w:t>20</w:t>
            </w:r>
          </w:p>
        </w:tc>
        <w:tc>
          <w:tcPr>
            <w:tcW w:w="320" w:type="pct"/>
            <w:vAlign w:val="center"/>
          </w:tcPr>
          <w:p w14:paraId="23DF9D40" w14:textId="1DFE0192" w:rsidR="00391E10" w:rsidRDefault="00391E10" w:rsidP="008F273F">
            <w:pPr>
              <w:jc w:val="center"/>
              <w:rPr>
                <w:rFonts w:cs="Arial"/>
              </w:rPr>
            </w:pPr>
            <w:r>
              <w:rPr>
                <w:rFonts w:cs="Arial"/>
              </w:rPr>
              <w:t>5</w:t>
            </w:r>
          </w:p>
        </w:tc>
        <w:tc>
          <w:tcPr>
            <w:tcW w:w="382" w:type="pct"/>
            <w:vAlign w:val="center"/>
          </w:tcPr>
          <w:p w14:paraId="54A074EB" w14:textId="5DEB7210" w:rsidR="00391E10" w:rsidRDefault="00391E10" w:rsidP="008F273F">
            <w:pPr>
              <w:jc w:val="center"/>
              <w:rPr>
                <w:rFonts w:cs="Arial"/>
              </w:rPr>
            </w:pPr>
            <w:r>
              <w:rPr>
                <w:rFonts w:cs="Arial"/>
              </w:rPr>
              <w:t>26</w:t>
            </w:r>
          </w:p>
        </w:tc>
        <w:tc>
          <w:tcPr>
            <w:tcW w:w="288" w:type="pct"/>
            <w:vAlign w:val="center"/>
          </w:tcPr>
          <w:p w14:paraId="2AB23EF4" w14:textId="530A5216" w:rsidR="00391E10" w:rsidRDefault="00391E10" w:rsidP="008F273F">
            <w:pPr>
              <w:jc w:val="center"/>
              <w:rPr>
                <w:rFonts w:cs="Arial"/>
              </w:rPr>
            </w:pPr>
            <w:r>
              <w:rPr>
                <w:rFonts w:cs="Arial"/>
              </w:rPr>
              <w:t>25</w:t>
            </w:r>
          </w:p>
        </w:tc>
        <w:tc>
          <w:tcPr>
            <w:tcW w:w="412" w:type="pct"/>
            <w:vAlign w:val="center"/>
          </w:tcPr>
          <w:p w14:paraId="1325D97B" w14:textId="58DE4580" w:rsidR="00391E10" w:rsidRDefault="00391E10" w:rsidP="008F273F">
            <w:pPr>
              <w:jc w:val="center"/>
              <w:rPr>
                <w:rFonts w:cs="Arial"/>
              </w:rPr>
            </w:pPr>
            <w:r>
              <w:rPr>
                <w:rFonts w:cs="Arial"/>
              </w:rPr>
              <w:t>14</w:t>
            </w:r>
          </w:p>
        </w:tc>
        <w:tc>
          <w:tcPr>
            <w:tcW w:w="414" w:type="pct"/>
            <w:vAlign w:val="center"/>
          </w:tcPr>
          <w:p w14:paraId="2E14F80F" w14:textId="621D3223" w:rsidR="00391E10" w:rsidRDefault="00391E10" w:rsidP="008F273F">
            <w:pPr>
              <w:jc w:val="center"/>
              <w:rPr>
                <w:rFonts w:cs="Arial"/>
              </w:rPr>
            </w:pPr>
            <w:r>
              <w:rPr>
                <w:rFonts w:cs="Arial"/>
              </w:rPr>
              <w:t>6</w:t>
            </w:r>
          </w:p>
        </w:tc>
      </w:tr>
      <w:tr w:rsidR="00391E10" w:rsidRPr="00A3032F" w14:paraId="72CCDDE9" w14:textId="77777777" w:rsidTr="008F273F">
        <w:trPr>
          <w:cantSplit/>
          <w:trHeight w:val="556"/>
          <w:jc w:val="center"/>
        </w:trPr>
        <w:tc>
          <w:tcPr>
            <w:tcW w:w="762" w:type="pct"/>
            <w:vAlign w:val="center"/>
          </w:tcPr>
          <w:p w14:paraId="5EC4CC8A" w14:textId="386A2FCD" w:rsidR="00391E10" w:rsidRDefault="00391E10" w:rsidP="008F273F">
            <w:pPr>
              <w:rPr>
                <w:rFonts w:cs="Arial"/>
                <w:color w:val="000000"/>
              </w:rPr>
            </w:pPr>
            <w:r>
              <w:rPr>
                <w:rFonts w:cs="Arial"/>
                <w:color w:val="000000"/>
              </w:rPr>
              <w:t>Bootstrap: Algebra 2 Riverside COE AYW 1 (Region 7)</w:t>
            </w:r>
          </w:p>
        </w:tc>
        <w:tc>
          <w:tcPr>
            <w:tcW w:w="446" w:type="pct"/>
            <w:vAlign w:val="center"/>
          </w:tcPr>
          <w:p w14:paraId="3EE7AE2A" w14:textId="36EB656A" w:rsidR="00391E10" w:rsidRDefault="00391E10" w:rsidP="008F273F">
            <w:pPr>
              <w:jc w:val="center"/>
              <w:rPr>
                <w:rFonts w:cs="Arial"/>
              </w:rPr>
            </w:pPr>
            <w:r>
              <w:rPr>
                <w:rFonts w:cs="Arial"/>
              </w:rPr>
              <w:t>3</w:t>
            </w:r>
          </w:p>
        </w:tc>
        <w:tc>
          <w:tcPr>
            <w:tcW w:w="637" w:type="pct"/>
            <w:vAlign w:val="center"/>
          </w:tcPr>
          <w:p w14:paraId="5911478A" w14:textId="7F9E76DC" w:rsidR="00391E10" w:rsidRDefault="00391E10" w:rsidP="008F273F">
            <w:pPr>
              <w:jc w:val="center"/>
              <w:rPr>
                <w:rFonts w:cs="Arial"/>
              </w:rPr>
            </w:pPr>
            <w:r>
              <w:rPr>
                <w:rFonts w:cs="Arial"/>
              </w:rPr>
              <w:t>0</w:t>
            </w:r>
          </w:p>
        </w:tc>
        <w:tc>
          <w:tcPr>
            <w:tcW w:w="446" w:type="pct"/>
            <w:vAlign w:val="center"/>
          </w:tcPr>
          <w:p w14:paraId="06F26183" w14:textId="7D42D093" w:rsidR="00391E10" w:rsidRDefault="00391E10" w:rsidP="008F273F">
            <w:pPr>
              <w:jc w:val="center"/>
              <w:rPr>
                <w:rFonts w:cs="Arial"/>
              </w:rPr>
            </w:pPr>
            <w:r>
              <w:rPr>
                <w:rFonts w:cs="Arial"/>
              </w:rPr>
              <w:t>1</w:t>
            </w:r>
          </w:p>
        </w:tc>
        <w:tc>
          <w:tcPr>
            <w:tcW w:w="541" w:type="pct"/>
            <w:vAlign w:val="center"/>
          </w:tcPr>
          <w:p w14:paraId="1B93930B" w14:textId="0748A4F2" w:rsidR="00391E10" w:rsidRDefault="00391E10" w:rsidP="008F273F">
            <w:pPr>
              <w:jc w:val="center"/>
              <w:rPr>
                <w:rFonts w:cs="Arial"/>
              </w:rPr>
            </w:pPr>
            <w:r>
              <w:rPr>
                <w:rFonts w:cs="Arial"/>
              </w:rPr>
              <w:t>0</w:t>
            </w:r>
          </w:p>
        </w:tc>
        <w:tc>
          <w:tcPr>
            <w:tcW w:w="352" w:type="pct"/>
            <w:vAlign w:val="center"/>
          </w:tcPr>
          <w:p w14:paraId="1CAA0C86" w14:textId="6AA6BECE" w:rsidR="00391E10" w:rsidRDefault="009E41D3" w:rsidP="008F273F">
            <w:pPr>
              <w:jc w:val="center"/>
              <w:rPr>
                <w:rFonts w:cs="Arial"/>
              </w:rPr>
            </w:pPr>
            <w:r>
              <w:rPr>
                <w:rFonts w:cs="Arial"/>
              </w:rPr>
              <w:t>0</w:t>
            </w:r>
          </w:p>
        </w:tc>
        <w:tc>
          <w:tcPr>
            <w:tcW w:w="320" w:type="pct"/>
            <w:vAlign w:val="center"/>
          </w:tcPr>
          <w:p w14:paraId="077CC62C" w14:textId="6CFC0DCB" w:rsidR="00391E10" w:rsidRDefault="00391E10" w:rsidP="008F273F">
            <w:pPr>
              <w:jc w:val="center"/>
              <w:rPr>
                <w:rFonts w:cs="Arial"/>
              </w:rPr>
            </w:pPr>
            <w:r>
              <w:rPr>
                <w:rFonts w:cs="Arial"/>
              </w:rPr>
              <w:t>3</w:t>
            </w:r>
          </w:p>
        </w:tc>
        <w:tc>
          <w:tcPr>
            <w:tcW w:w="382" w:type="pct"/>
            <w:vAlign w:val="center"/>
          </w:tcPr>
          <w:p w14:paraId="58CB29CD" w14:textId="765E84FB" w:rsidR="00391E10" w:rsidRDefault="00391E10" w:rsidP="008F273F">
            <w:pPr>
              <w:jc w:val="center"/>
              <w:rPr>
                <w:rFonts w:cs="Arial"/>
              </w:rPr>
            </w:pPr>
            <w:r>
              <w:rPr>
                <w:rFonts w:cs="Arial"/>
              </w:rPr>
              <w:t>4</w:t>
            </w:r>
          </w:p>
        </w:tc>
        <w:tc>
          <w:tcPr>
            <w:tcW w:w="288" w:type="pct"/>
            <w:vAlign w:val="center"/>
          </w:tcPr>
          <w:p w14:paraId="050F7092" w14:textId="2320779D" w:rsidR="00391E10" w:rsidRDefault="00391E10" w:rsidP="008F273F">
            <w:pPr>
              <w:jc w:val="center"/>
              <w:rPr>
                <w:rFonts w:cs="Arial"/>
              </w:rPr>
            </w:pPr>
            <w:r>
              <w:rPr>
                <w:rFonts w:cs="Arial"/>
              </w:rPr>
              <w:t>2</w:t>
            </w:r>
          </w:p>
        </w:tc>
        <w:tc>
          <w:tcPr>
            <w:tcW w:w="412" w:type="pct"/>
            <w:vAlign w:val="center"/>
          </w:tcPr>
          <w:p w14:paraId="3C5E5560" w14:textId="2F998133" w:rsidR="00391E10" w:rsidRDefault="00391E10" w:rsidP="008F273F">
            <w:pPr>
              <w:jc w:val="center"/>
              <w:rPr>
                <w:rFonts w:cs="Arial"/>
              </w:rPr>
            </w:pPr>
            <w:r>
              <w:rPr>
                <w:rFonts w:cs="Arial"/>
              </w:rPr>
              <w:t>2</w:t>
            </w:r>
          </w:p>
        </w:tc>
        <w:tc>
          <w:tcPr>
            <w:tcW w:w="414" w:type="pct"/>
            <w:vAlign w:val="center"/>
          </w:tcPr>
          <w:p w14:paraId="09FE1088" w14:textId="2EFE6017" w:rsidR="00391E10" w:rsidRDefault="00391E10" w:rsidP="008F273F">
            <w:pPr>
              <w:jc w:val="center"/>
              <w:rPr>
                <w:rFonts w:cs="Arial"/>
              </w:rPr>
            </w:pPr>
            <w:r>
              <w:rPr>
                <w:rFonts w:cs="Arial"/>
              </w:rPr>
              <w:t>2</w:t>
            </w:r>
          </w:p>
        </w:tc>
      </w:tr>
      <w:tr w:rsidR="00391E10" w:rsidRPr="00A3032F" w14:paraId="1372EB9E" w14:textId="77777777" w:rsidTr="008F273F">
        <w:trPr>
          <w:cantSplit/>
          <w:trHeight w:val="556"/>
          <w:jc w:val="center"/>
        </w:trPr>
        <w:tc>
          <w:tcPr>
            <w:tcW w:w="762" w:type="pct"/>
            <w:vAlign w:val="center"/>
          </w:tcPr>
          <w:p w14:paraId="78CB6E75" w14:textId="3AC5B7C8" w:rsidR="00391E10" w:rsidRDefault="00391E10" w:rsidP="008F273F">
            <w:pPr>
              <w:rPr>
                <w:rFonts w:cs="Arial"/>
                <w:color w:val="000000"/>
              </w:rPr>
            </w:pPr>
            <w:r>
              <w:rPr>
                <w:rFonts w:cs="Arial"/>
                <w:color w:val="000000"/>
              </w:rPr>
              <w:t>AP</w:t>
            </w:r>
            <w:r w:rsidRPr="00BD7880">
              <w:rPr>
                <w:rFonts w:cs="Arial"/>
                <w:color w:val="000000"/>
              </w:rPr>
              <w:t>®</w:t>
            </w:r>
            <w:r>
              <w:rPr>
                <w:rFonts w:cs="Arial"/>
                <w:color w:val="000000"/>
              </w:rPr>
              <w:t xml:space="preserve"> CS A</w:t>
            </w:r>
            <w:r>
              <w:t xml:space="preserve"> </w:t>
            </w:r>
            <w:r w:rsidRPr="00616063">
              <w:rPr>
                <w:rFonts w:cs="Arial"/>
                <w:color w:val="000000"/>
              </w:rPr>
              <w:t xml:space="preserve">with </w:t>
            </w:r>
            <w:proofErr w:type="spellStart"/>
            <w:r w:rsidRPr="00616063">
              <w:rPr>
                <w:rFonts w:cs="Arial"/>
                <w:color w:val="000000"/>
              </w:rPr>
              <w:t>CSAwesome</w:t>
            </w:r>
            <w:proofErr w:type="spellEnd"/>
            <w:r w:rsidRPr="00616063">
              <w:rPr>
                <w:rFonts w:cs="Arial"/>
                <w:color w:val="000000"/>
              </w:rPr>
              <w:t xml:space="preserve"> at </w:t>
            </w:r>
            <w:proofErr w:type="spellStart"/>
            <w:r w:rsidRPr="00616063">
              <w:rPr>
                <w:rFonts w:cs="Arial"/>
                <w:color w:val="000000"/>
              </w:rPr>
              <w:t>CSPDWeek</w:t>
            </w:r>
            <w:proofErr w:type="spellEnd"/>
            <w:r>
              <w:rPr>
                <w:rFonts w:cs="Arial"/>
                <w:color w:val="000000"/>
              </w:rPr>
              <w:t xml:space="preserve"> AYW 1 (Statewide)</w:t>
            </w:r>
          </w:p>
        </w:tc>
        <w:tc>
          <w:tcPr>
            <w:tcW w:w="446" w:type="pct"/>
            <w:vAlign w:val="center"/>
          </w:tcPr>
          <w:p w14:paraId="2F5964A2" w14:textId="4500960B" w:rsidR="00391E10" w:rsidRDefault="00391E10" w:rsidP="008F273F">
            <w:pPr>
              <w:jc w:val="center"/>
              <w:rPr>
                <w:rFonts w:cs="Arial"/>
              </w:rPr>
            </w:pPr>
            <w:r>
              <w:rPr>
                <w:rFonts w:cs="Arial"/>
              </w:rPr>
              <w:t>7</w:t>
            </w:r>
          </w:p>
        </w:tc>
        <w:tc>
          <w:tcPr>
            <w:tcW w:w="637" w:type="pct"/>
            <w:vAlign w:val="center"/>
          </w:tcPr>
          <w:p w14:paraId="13766482" w14:textId="42890BFF" w:rsidR="00391E10" w:rsidRDefault="00391E10" w:rsidP="008F273F">
            <w:pPr>
              <w:jc w:val="center"/>
              <w:rPr>
                <w:rFonts w:cs="Arial"/>
              </w:rPr>
            </w:pPr>
            <w:r>
              <w:rPr>
                <w:rFonts w:cs="Arial"/>
              </w:rPr>
              <w:t>0</w:t>
            </w:r>
          </w:p>
        </w:tc>
        <w:tc>
          <w:tcPr>
            <w:tcW w:w="446" w:type="pct"/>
            <w:vAlign w:val="center"/>
          </w:tcPr>
          <w:p w14:paraId="3FFA97E8" w14:textId="1E9E13F9" w:rsidR="00391E10" w:rsidRDefault="00391E10" w:rsidP="008F273F">
            <w:pPr>
              <w:jc w:val="center"/>
              <w:rPr>
                <w:rFonts w:cs="Arial"/>
              </w:rPr>
            </w:pPr>
            <w:r>
              <w:rPr>
                <w:rFonts w:cs="Arial"/>
              </w:rPr>
              <w:t>0</w:t>
            </w:r>
          </w:p>
        </w:tc>
        <w:tc>
          <w:tcPr>
            <w:tcW w:w="541" w:type="pct"/>
            <w:vAlign w:val="center"/>
          </w:tcPr>
          <w:p w14:paraId="0BA28077" w14:textId="3171053C" w:rsidR="00391E10" w:rsidRDefault="00391E10" w:rsidP="008F273F">
            <w:pPr>
              <w:jc w:val="center"/>
              <w:rPr>
                <w:rFonts w:cs="Arial"/>
              </w:rPr>
            </w:pPr>
            <w:r>
              <w:rPr>
                <w:rFonts w:cs="Arial"/>
              </w:rPr>
              <w:t>0</w:t>
            </w:r>
          </w:p>
        </w:tc>
        <w:tc>
          <w:tcPr>
            <w:tcW w:w="352" w:type="pct"/>
            <w:vAlign w:val="center"/>
          </w:tcPr>
          <w:p w14:paraId="5757FE2E" w14:textId="03359687" w:rsidR="00391E10" w:rsidRDefault="009E41D3" w:rsidP="008F273F">
            <w:pPr>
              <w:jc w:val="center"/>
              <w:rPr>
                <w:rFonts w:cs="Arial"/>
              </w:rPr>
            </w:pPr>
            <w:r>
              <w:rPr>
                <w:rFonts w:cs="Arial"/>
              </w:rPr>
              <w:t>0</w:t>
            </w:r>
          </w:p>
        </w:tc>
        <w:tc>
          <w:tcPr>
            <w:tcW w:w="320" w:type="pct"/>
            <w:vAlign w:val="center"/>
          </w:tcPr>
          <w:p w14:paraId="74271F42" w14:textId="42AF3A2F" w:rsidR="00391E10" w:rsidRDefault="00391E10" w:rsidP="008F273F">
            <w:pPr>
              <w:jc w:val="center"/>
              <w:rPr>
                <w:rFonts w:cs="Arial"/>
              </w:rPr>
            </w:pPr>
            <w:r>
              <w:rPr>
                <w:rFonts w:cs="Arial"/>
              </w:rPr>
              <w:t>7</w:t>
            </w:r>
          </w:p>
        </w:tc>
        <w:tc>
          <w:tcPr>
            <w:tcW w:w="382" w:type="pct"/>
            <w:vAlign w:val="center"/>
          </w:tcPr>
          <w:p w14:paraId="1BE71280" w14:textId="2ACBA527" w:rsidR="00391E10" w:rsidRDefault="00391E10" w:rsidP="008F273F">
            <w:pPr>
              <w:jc w:val="center"/>
              <w:rPr>
                <w:rFonts w:cs="Arial"/>
              </w:rPr>
            </w:pPr>
            <w:r>
              <w:rPr>
                <w:rFonts w:cs="Arial"/>
              </w:rPr>
              <w:t>7</w:t>
            </w:r>
          </w:p>
        </w:tc>
        <w:tc>
          <w:tcPr>
            <w:tcW w:w="288" w:type="pct"/>
            <w:vAlign w:val="center"/>
          </w:tcPr>
          <w:p w14:paraId="0ABD8528" w14:textId="618B8170" w:rsidR="00391E10" w:rsidRDefault="00391E10" w:rsidP="008F273F">
            <w:pPr>
              <w:jc w:val="center"/>
              <w:rPr>
                <w:rFonts w:cs="Arial"/>
              </w:rPr>
            </w:pPr>
            <w:r>
              <w:rPr>
                <w:rFonts w:cs="Arial"/>
              </w:rPr>
              <w:t>7</w:t>
            </w:r>
          </w:p>
        </w:tc>
        <w:tc>
          <w:tcPr>
            <w:tcW w:w="412" w:type="pct"/>
            <w:vAlign w:val="center"/>
          </w:tcPr>
          <w:p w14:paraId="23A9FC0A" w14:textId="3FF18F56" w:rsidR="00391E10" w:rsidRDefault="00391E10" w:rsidP="008F273F">
            <w:pPr>
              <w:jc w:val="center"/>
              <w:rPr>
                <w:rFonts w:cs="Arial"/>
              </w:rPr>
            </w:pPr>
            <w:r>
              <w:rPr>
                <w:rFonts w:cs="Arial"/>
              </w:rPr>
              <w:t>4</w:t>
            </w:r>
          </w:p>
        </w:tc>
        <w:tc>
          <w:tcPr>
            <w:tcW w:w="414" w:type="pct"/>
            <w:vAlign w:val="center"/>
          </w:tcPr>
          <w:p w14:paraId="4B36E16D" w14:textId="3114B46E" w:rsidR="00391E10" w:rsidRDefault="00391E10" w:rsidP="008F273F">
            <w:pPr>
              <w:jc w:val="center"/>
              <w:rPr>
                <w:rFonts w:cs="Arial"/>
              </w:rPr>
            </w:pPr>
            <w:r>
              <w:rPr>
                <w:rFonts w:cs="Arial"/>
              </w:rPr>
              <w:t>2</w:t>
            </w:r>
          </w:p>
        </w:tc>
      </w:tr>
      <w:tr w:rsidR="00391E10" w:rsidRPr="00A3032F" w14:paraId="144BC528" w14:textId="77777777" w:rsidTr="008F273F">
        <w:trPr>
          <w:cantSplit/>
          <w:trHeight w:val="556"/>
          <w:jc w:val="center"/>
        </w:trPr>
        <w:tc>
          <w:tcPr>
            <w:tcW w:w="762" w:type="pct"/>
            <w:vAlign w:val="center"/>
          </w:tcPr>
          <w:p w14:paraId="4B95E076" w14:textId="39D759F0" w:rsidR="00391E10" w:rsidRDefault="00391E10" w:rsidP="008F273F">
            <w:pPr>
              <w:rPr>
                <w:rFonts w:cs="Arial"/>
                <w:color w:val="000000"/>
              </w:rPr>
            </w:pPr>
            <w:r w:rsidRPr="00456A63">
              <w:rPr>
                <w:rFonts w:cs="Arial"/>
                <w:color w:val="000000"/>
              </w:rPr>
              <w:t>EdTech Playground: The AI Toolbox with Eric Curts</w:t>
            </w:r>
            <w:r>
              <w:rPr>
                <w:rFonts w:cs="Arial"/>
                <w:color w:val="000000"/>
              </w:rPr>
              <w:t xml:space="preserve"> (Statewide)</w:t>
            </w:r>
          </w:p>
        </w:tc>
        <w:tc>
          <w:tcPr>
            <w:tcW w:w="446" w:type="pct"/>
            <w:vAlign w:val="center"/>
          </w:tcPr>
          <w:p w14:paraId="4FD0E64F" w14:textId="69B14C05" w:rsidR="00391E10" w:rsidRDefault="00391E10" w:rsidP="008F273F">
            <w:pPr>
              <w:jc w:val="center"/>
              <w:rPr>
                <w:rFonts w:cs="Arial"/>
              </w:rPr>
            </w:pPr>
            <w:r>
              <w:rPr>
                <w:rFonts w:cs="Arial"/>
              </w:rPr>
              <w:t>32</w:t>
            </w:r>
          </w:p>
        </w:tc>
        <w:tc>
          <w:tcPr>
            <w:tcW w:w="637" w:type="pct"/>
            <w:vAlign w:val="center"/>
          </w:tcPr>
          <w:p w14:paraId="1C203D91" w14:textId="51BE3FC6" w:rsidR="00391E10" w:rsidRDefault="00391E10" w:rsidP="008F273F">
            <w:pPr>
              <w:jc w:val="center"/>
              <w:rPr>
                <w:rFonts w:cs="Arial"/>
              </w:rPr>
            </w:pPr>
            <w:r>
              <w:rPr>
                <w:rFonts w:cs="Arial"/>
              </w:rPr>
              <w:t>0</w:t>
            </w:r>
          </w:p>
        </w:tc>
        <w:tc>
          <w:tcPr>
            <w:tcW w:w="446" w:type="pct"/>
            <w:vAlign w:val="center"/>
          </w:tcPr>
          <w:p w14:paraId="1BE6A77D" w14:textId="0AA16540" w:rsidR="00391E10" w:rsidRDefault="00391E10" w:rsidP="008F273F">
            <w:pPr>
              <w:jc w:val="center"/>
              <w:rPr>
                <w:rFonts w:cs="Arial"/>
              </w:rPr>
            </w:pPr>
            <w:r>
              <w:rPr>
                <w:rFonts w:cs="Arial"/>
              </w:rPr>
              <w:t>0</w:t>
            </w:r>
          </w:p>
        </w:tc>
        <w:tc>
          <w:tcPr>
            <w:tcW w:w="541" w:type="pct"/>
            <w:vAlign w:val="center"/>
          </w:tcPr>
          <w:p w14:paraId="7AB428A5" w14:textId="6CB60550" w:rsidR="00391E10" w:rsidRDefault="00391E10" w:rsidP="008F273F">
            <w:pPr>
              <w:jc w:val="center"/>
              <w:rPr>
                <w:rFonts w:cs="Arial"/>
              </w:rPr>
            </w:pPr>
            <w:r>
              <w:rPr>
                <w:rFonts w:cs="Arial"/>
              </w:rPr>
              <w:t>0</w:t>
            </w:r>
          </w:p>
        </w:tc>
        <w:tc>
          <w:tcPr>
            <w:tcW w:w="352" w:type="pct"/>
            <w:vAlign w:val="center"/>
          </w:tcPr>
          <w:p w14:paraId="6E744BFE" w14:textId="39DC73B6" w:rsidR="00391E10" w:rsidRDefault="009E41D3" w:rsidP="008F273F">
            <w:pPr>
              <w:jc w:val="center"/>
              <w:rPr>
                <w:rFonts w:cs="Arial"/>
              </w:rPr>
            </w:pPr>
            <w:r>
              <w:rPr>
                <w:rFonts w:cs="Arial"/>
              </w:rPr>
              <w:t>0</w:t>
            </w:r>
          </w:p>
        </w:tc>
        <w:tc>
          <w:tcPr>
            <w:tcW w:w="320" w:type="pct"/>
            <w:vAlign w:val="center"/>
          </w:tcPr>
          <w:p w14:paraId="6C8831A8" w14:textId="65BF1422" w:rsidR="00391E10" w:rsidRDefault="00391E10" w:rsidP="008F273F">
            <w:pPr>
              <w:jc w:val="center"/>
              <w:rPr>
                <w:rFonts w:cs="Arial"/>
              </w:rPr>
            </w:pPr>
            <w:r>
              <w:rPr>
                <w:rFonts w:cs="Arial"/>
              </w:rPr>
              <w:t>32</w:t>
            </w:r>
          </w:p>
        </w:tc>
        <w:tc>
          <w:tcPr>
            <w:tcW w:w="382" w:type="pct"/>
            <w:vAlign w:val="center"/>
          </w:tcPr>
          <w:p w14:paraId="3FE5F3A4" w14:textId="0A672A91" w:rsidR="00391E10" w:rsidRDefault="00391E10" w:rsidP="008F273F">
            <w:pPr>
              <w:jc w:val="center"/>
              <w:rPr>
                <w:rFonts w:cs="Arial"/>
              </w:rPr>
            </w:pPr>
            <w:r>
              <w:rPr>
                <w:rFonts w:cs="Arial"/>
              </w:rPr>
              <w:t>31</w:t>
            </w:r>
          </w:p>
        </w:tc>
        <w:tc>
          <w:tcPr>
            <w:tcW w:w="288" w:type="pct"/>
            <w:vAlign w:val="center"/>
          </w:tcPr>
          <w:p w14:paraId="73C0ACEC" w14:textId="3D665FCA" w:rsidR="00391E10" w:rsidRDefault="00391E10" w:rsidP="008F273F">
            <w:pPr>
              <w:jc w:val="center"/>
              <w:rPr>
                <w:rFonts w:cs="Arial"/>
              </w:rPr>
            </w:pPr>
            <w:r>
              <w:rPr>
                <w:rFonts w:cs="Arial"/>
              </w:rPr>
              <w:t>21</w:t>
            </w:r>
          </w:p>
        </w:tc>
        <w:tc>
          <w:tcPr>
            <w:tcW w:w="412" w:type="pct"/>
            <w:vAlign w:val="center"/>
          </w:tcPr>
          <w:p w14:paraId="41B6CB7A" w14:textId="0A75BB0A" w:rsidR="00391E10" w:rsidRDefault="00391E10" w:rsidP="008F273F">
            <w:pPr>
              <w:jc w:val="center"/>
              <w:rPr>
                <w:rFonts w:cs="Arial"/>
              </w:rPr>
            </w:pPr>
            <w:r>
              <w:rPr>
                <w:rFonts w:cs="Arial"/>
              </w:rPr>
              <w:t>15</w:t>
            </w:r>
          </w:p>
        </w:tc>
        <w:tc>
          <w:tcPr>
            <w:tcW w:w="414" w:type="pct"/>
            <w:vAlign w:val="center"/>
          </w:tcPr>
          <w:p w14:paraId="1CA8D6F9" w14:textId="61951C90" w:rsidR="00391E10" w:rsidRDefault="00391E10" w:rsidP="008F273F">
            <w:pPr>
              <w:jc w:val="center"/>
              <w:rPr>
                <w:rFonts w:cs="Arial"/>
              </w:rPr>
            </w:pPr>
            <w:r>
              <w:rPr>
                <w:rFonts w:cs="Arial"/>
              </w:rPr>
              <w:t>5</w:t>
            </w:r>
          </w:p>
        </w:tc>
      </w:tr>
      <w:tr w:rsidR="00391E10" w:rsidRPr="00A3032F" w14:paraId="7C63EBE6" w14:textId="77777777" w:rsidTr="008F273F">
        <w:trPr>
          <w:cantSplit/>
          <w:trHeight w:val="556"/>
          <w:jc w:val="center"/>
        </w:trPr>
        <w:tc>
          <w:tcPr>
            <w:tcW w:w="762" w:type="pct"/>
            <w:vAlign w:val="center"/>
          </w:tcPr>
          <w:p w14:paraId="459C3BB9" w14:textId="205DC9CC" w:rsidR="00391E10" w:rsidRPr="00456A63" w:rsidRDefault="00391E10" w:rsidP="008F273F">
            <w:pPr>
              <w:rPr>
                <w:rFonts w:cs="Arial"/>
                <w:color w:val="000000"/>
              </w:rPr>
            </w:pPr>
            <w:r>
              <w:rPr>
                <w:rFonts w:cs="Arial"/>
                <w:color w:val="000000"/>
              </w:rPr>
              <w:t>Bootstrap: Algebra Riverside COE AYW 1 (Region 7)</w:t>
            </w:r>
          </w:p>
        </w:tc>
        <w:tc>
          <w:tcPr>
            <w:tcW w:w="446" w:type="pct"/>
            <w:vAlign w:val="center"/>
          </w:tcPr>
          <w:p w14:paraId="15AC0E0A" w14:textId="3075A76A" w:rsidR="00391E10" w:rsidRDefault="00391E10" w:rsidP="008F273F">
            <w:pPr>
              <w:jc w:val="center"/>
              <w:rPr>
                <w:rFonts w:cs="Arial"/>
              </w:rPr>
            </w:pPr>
            <w:r>
              <w:rPr>
                <w:rFonts w:cs="Arial"/>
              </w:rPr>
              <w:t>5</w:t>
            </w:r>
          </w:p>
        </w:tc>
        <w:tc>
          <w:tcPr>
            <w:tcW w:w="637" w:type="pct"/>
            <w:vAlign w:val="center"/>
          </w:tcPr>
          <w:p w14:paraId="04A34358" w14:textId="2CA464F3" w:rsidR="00391E10" w:rsidRDefault="00391E10" w:rsidP="008F273F">
            <w:pPr>
              <w:jc w:val="center"/>
              <w:rPr>
                <w:rFonts w:cs="Arial"/>
              </w:rPr>
            </w:pPr>
            <w:r>
              <w:rPr>
                <w:rFonts w:cs="Arial"/>
              </w:rPr>
              <w:t>0</w:t>
            </w:r>
          </w:p>
        </w:tc>
        <w:tc>
          <w:tcPr>
            <w:tcW w:w="446" w:type="pct"/>
            <w:vAlign w:val="center"/>
          </w:tcPr>
          <w:p w14:paraId="065B32CE" w14:textId="39C19725" w:rsidR="00391E10" w:rsidRDefault="00391E10" w:rsidP="008F273F">
            <w:pPr>
              <w:jc w:val="center"/>
              <w:rPr>
                <w:rFonts w:cs="Arial"/>
              </w:rPr>
            </w:pPr>
            <w:r>
              <w:rPr>
                <w:rFonts w:cs="Arial"/>
              </w:rPr>
              <w:t>0</w:t>
            </w:r>
          </w:p>
        </w:tc>
        <w:tc>
          <w:tcPr>
            <w:tcW w:w="541" w:type="pct"/>
            <w:vAlign w:val="center"/>
          </w:tcPr>
          <w:p w14:paraId="73B8C646" w14:textId="52D02A40" w:rsidR="00391E10" w:rsidRDefault="00391E10" w:rsidP="008F273F">
            <w:pPr>
              <w:jc w:val="center"/>
              <w:rPr>
                <w:rFonts w:cs="Arial"/>
              </w:rPr>
            </w:pPr>
            <w:r>
              <w:rPr>
                <w:rFonts w:cs="Arial"/>
              </w:rPr>
              <w:t>0</w:t>
            </w:r>
          </w:p>
        </w:tc>
        <w:tc>
          <w:tcPr>
            <w:tcW w:w="352" w:type="pct"/>
            <w:vAlign w:val="center"/>
          </w:tcPr>
          <w:p w14:paraId="18AEA49B" w14:textId="594FEF93" w:rsidR="00391E10" w:rsidRDefault="009E41D3" w:rsidP="008F273F">
            <w:pPr>
              <w:jc w:val="center"/>
              <w:rPr>
                <w:rFonts w:cs="Arial"/>
              </w:rPr>
            </w:pPr>
            <w:r>
              <w:rPr>
                <w:rFonts w:cs="Arial"/>
              </w:rPr>
              <w:t>0</w:t>
            </w:r>
          </w:p>
        </w:tc>
        <w:tc>
          <w:tcPr>
            <w:tcW w:w="320" w:type="pct"/>
            <w:vAlign w:val="center"/>
          </w:tcPr>
          <w:p w14:paraId="129B6989" w14:textId="7E9441D6" w:rsidR="00391E10" w:rsidRDefault="00391E10" w:rsidP="008F273F">
            <w:pPr>
              <w:jc w:val="center"/>
              <w:rPr>
                <w:rFonts w:cs="Arial"/>
              </w:rPr>
            </w:pPr>
            <w:r>
              <w:rPr>
                <w:rFonts w:cs="Arial"/>
              </w:rPr>
              <w:t>5</w:t>
            </w:r>
          </w:p>
        </w:tc>
        <w:tc>
          <w:tcPr>
            <w:tcW w:w="382" w:type="pct"/>
            <w:vAlign w:val="center"/>
          </w:tcPr>
          <w:p w14:paraId="6F2C7B38" w14:textId="53A6918D" w:rsidR="00391E10" w:rsidRDefault="00391E10" w:rsidP="008F273F">
            <w:pPr>
              <w:jc w:val="center"/>
              <w:rPr>
                <w:rFonts w:cs="Arial"/>
              </w:rPr>
            </w:pPr>
            <w:r>
              <w:rPr>
                <w:rFonts w:cs="Arial"/>
              </w:rPr>
              <w:t>5</w:t>
            </w:r>
          </w:p>
        </w:tc>
        <w:tc>
          <w:tcPr>
            <w:tcW w:w="288" w:type="pct"/>
            <w:vAlign w:val="center"/>
          </w:tcPr>
          <w:p w14:paraId="187FF401" w14:textId="382AA165" w:rsidR="00391E10" w:rsidRDefault="00391E10" w:rsidP="008F273F">
            <w:pPr>
              <w:jc w:val="center"/>
              <w:rPr>
                <w:rFonts w:cs="Arial"/>
              </w:rPr>
            </w:pPr>
            <w:r>
              <w:rPr>
                <w:rFonts w:cs="Arial"/>
              </w:rPr>
              <w:t>5</w:t>
            </w:r>
          </w:p>
        </w:tc>
        <w:tc>
          <w:tcPr>
            <w:tcW w:w="412" w:type="pct"/>
            <w:vAlign w:val="center"/>
          </w:tcPr>
          <w:p w14:paraId="7FC08A20" w14:textId="567E6AFE" w:rsidR="00391E10" w:rsidRDefault="00391E10" w:rsidP="008F273F">
            <w:pPr>
              <w:jc w:val="center"/>
              <w:rPr>
                <w:rFonts w:cs="Arial"/>
              </w:rPr>
            </w:pPr>
            <w:r>
              <w:rPr>
                <w:rFonts w:cs="Arial"/>
              </w:rPr>
              <w:t>2</w:t>
            </w:r>
          </w:p>
        </w:tc>
        <w:tc>
          <w:tcPr>
            <w:tcW w:w="414" w:type="pct"/>
            <w:vAlign w:val="center"/>
          </w:tcPr>
          <w:p w14:paraId="187FDD92" w14:textId="4ADB812B" w:rsidR="00391E10" w:rsidRDefault="00391E10" w:rsidP="008F273F">
            <w:pPr>
              <w:jc w:val="center"/>
              <w:rPr>
                <w:rFonts w:cs="Arial"/>
              </w:rPr>
            </w:pPr>
            <w:r>
              <w:rPr>
                <w:rFonts w:cs="Arial"/>
              </w:rPr>
              <w:t>1</w:t>
            </w:r>
          </w:p>
        </w:tc>
      </w:tr>
      <w:tr w:rsidR="00391E10" w:rsidRPr="00A3032F" w14:paraId="391DE566" w14:textId="77777777" w:rsidTr="008F273F">
        <w:trPr>
          <w:cantSplit/>
          <w:trHeight w:val="556"/>
          <w:jc w:val="center"/>
        </w:trPr>
        <w:tc>
          <w:tcPr>
            <w:tcW w:w="762" w:type="pct"/>
            <w:vAlign w:val="center"/>
          </w:tcPr>
          <w:p w14:paraId="721EA183" w14:textId="555D9990" w:rsidR="00391E10" w:rsidRDefault="00391E10" w:rsidP="008F273F">
            <w:pPr>
              <w:rPr>
                <w:rFonts w:cs="Arial"/>
                <w:color w:val="000000"/>
              </w:rPr>
            </w:pPr>
            <w:r>
              <w:rPr>
                <w:rFonts w:cs="Arial"/>
                <w:color w:val="000000"/>
              </w:rPr>
              <w:t>E4C Los Angeles County AYW 1 (Regions 6 &amp; 7)</w:t>
            </w:r>
          </w:p>
        </w:tc>
        <w:tc>
          <w:tcPr>
            <w:tcW w:w="446" w:type="pct"/>
            <w:vAlign w:val="center"/>
          </w:tcPr>
          <w:p w14:paraId="1C2714AE" w14:textId="12D42A24" w:rsidR="00391E10" w:rsidRDefault="009E41D3" w:rsidP="008F273F">
            <w:pPr>
              <w:jc w:val="center"/>
              <w:rPr>
                <w:rFonts w:cs="Arial"/>
              </w:rPr>
            </w:pPr>
            <w:r>
              <w:rPr>
                <w:rFonts w:cs="Arial"/>
              </w:rPr>
              <w:t>12</w:t>
            </w:r>
          </w:p>
        </w:tc>
        <w:tc>
          <w:tcPr>
            <w:tcW w:w="637" w:type="pct"/>
            <w:vAlign w:val="center"/>
          </w:tcPr>
          <w:p w14:paraId="225114E1" w14:textId="70615D66" w:rsidR="00391E10" w:rsidRDefault="009E41D3" w:rsidP="008F273F">
            <w:pPr>
              <w:jc w:val="center"/>
              <w:rPr>
                <w:rFonts w:cs="Arial"/>
              </w:rPr>
            </w:pPr>
            <w:r>
              <w:rPr>
                <w:rFonts w:cs="Arial"/>
              </w:rPr>
              <w:t>0</w:t>
            </w:r>
          </w:p>
        </w:tc>
        <w:tc>
          <w:tcPr>
            <w:tcW w:w="446" w:type="pct"/>
            <w:vAlign w:val="center"/>
          </w:tcPr>
          <w:p w14:paraId="1B9AC206" w14:textId="62490657" w:rsidR="00391E10" w:rsidRDefault="009E41D3" w:rsidP="008F273F">
            <w:pPr>
              <w:jc w:val="center"/>
              <w:rPr>
                <w:rFonts w:cs="Arial"/>
              </w:rPr>
            </w:pPr>
            <w:r>
              <w:rPr>
                <w:rFonts w:cs="Arial"/>
              </w:rPr>
              <w:t>0</w:t>
            </w:r>
          </w:p>
        </w:tc>
        <w:tc>
          <w:tcPr>
            <w:tcW w:w="541" w:type="pct"/>
            <w:vAlign w:val="center"/>
          </w:tcPr>
          <w:p w14:paraId="1B122232" w14:textId="26853437" w:rsidR="00391E10" w:rsidRDefault="009E41D3" w:rsidP="008F273F">
            <w:pPr>
              <w:jc w:val="center"/>
              <w:rPr>
                <w:rFonts w:cs="Arial"/>
              </w:rPr>
            </w:pPr>
            <w:r>
              <w:rPr>
                <w:rFonts w:cs="Arial"/>
              </w:rPr>
              <w:t>0</w:t>
            </w:r>
          </w:p>
        </w:tc>
        <w:tc>
          <w:tcPr>
            <w:tcW w:w="352" w:type="pct"/>
            <w:vAlign w:val="center"/>
          </w:tcPr>
          <w:p w14:paraId="7CC05DD6" w14:textId="5F30D814" w:rsidR="00391E10" w:rsidRDefault="009E41D3" w:rsidP="008F273F">
            <w:pPr>
              <w:jc w:val="center"/>
              <w:rPr>
                <w:rFonts w:cs="Arial"/>
              </w:rPr>
            </w:pPr>
            <w:r>
              <w:rPr>
                <w:rFonts w:cs="Arial"/>
              </w:rPr>
              <w:t>0</w:t>
            </w:r>
          </w:p>
        </w:tc>
        <w:tc>
          <w:tcPr>
            <w:tcW w:w="320" w:type="pct"/>
            <w:vAlign w:val="center"/>
          </w:tcPr>
          <w:p w14:paraId="21B68C9E" w14:textId="3FAF00E9" w:rsidR="00391E10" w:rsidRDefault="009E41D3" w:rsidP="008F273F">
            <w:pPr>
              <w:jc w:val="center"/>
              <w:rPr>
                <w:rFonts w:cs="Arial"/>
              </w:rPr>
            </w:pPr>
            <w:r>
              <w:rPr>
                <w:rFonts w:cs="Arial"/>
              </w:rPr>
              <w:t>12</w:t>
            </w:r>
          </w:p>
        </w:tc>
        <w:tc>
          <w:tcPr>
            <w:tcW w:w="382" w:type="pct"/>
            <w:vAlign w:val="center"/>
          </w:tcPr>
          <w:p w14:paraId="733D4291" w14:textId="46321822" w:rsidR="00391E10" w:rsidRDefault="009E41D3" w:rsidP="008F273F">
            <w:pPr>
              <w:jc w:val="center"/>
              <w:rPr>
                <w:rFonts w:cs="Arial"/>
              </w:rPr>
            </w:pPr>
            <w:r>
              <w:rPr>
                <w:rFonts w:cs="Arial"/>
              </w:rPr>
              <w:t>10</w:t>
            </w:r>
          </w:p>
        </w:tc>
        <w:tc>
          <w:tcPr>
            <w:tcW w:w="288" w:type="pct"/>
            <w:vAlign w:val="center"/>
          </w:tcPr>
          <w:p w14:paraId="102FA539" w14:textId="0AD4A40D" w:rsidR="00391E10" w:rsidRDefault="009E41D3" w:rsidP="008F273F">
            <w:pPr>
              <w:jc w:val="center"/>
              <w:rPr>
                <w:rFonts w:cs="Arial"/>
              </w:rPr>
            </w:pPr>
            <w:r>
              <w:rPr>
                <w:rFonts w:cs="Arial"/>
              </w:rPr>
              <w:t>8</w:t>
            </w:r>
          </w:p>
        </w:tc>
        <w:tc>
          <w:tcPr>
            <w:tcW w:w="412" w:type="pct"/>
            <w:vAlign w:val="center"/>
          </w:tcPr>
          <w:p w14:paraId="0EE22898" w14:textId="1AA63614" w:rsidR="00391E10" w:rsidRDefault="009E41D3" w:rsidP="008F273F">
            <w:pPr>
              <w:jc w:val="center"/>
              <w:rPr>
                <w:rFonts w:cs="Arial"/>
              </w:rPr>
            </w:pPr>
            <w:r>
              <w:rPr>
                <w:rFonts w:cs="Arial"/>
              </w:rPr>
              <w:t>3</w:t>
            </w:r>
          </w:p>
        </w:tc>
        <w:tc>
          <w:tcPr>
            <w:tcW w:w="414" w:type="pct"/>
            <w:vAlign w:val="center"/>
          </w:tcPr>
          <w:p w14:paraId="153BFB21" w14:textId="75756F4F" w:rsidR="00391E10" w:rsidRDefault="009E41D3" w:rsidP="008F273F">
            <w:pPr>
              <w:jc w:val="center"/>
              <w:rPr>
                <w:rFonts w:cs="Arial"/>
              </w:rPr>
            </w:pPr>
            <w:r>
              <w:rPr>
                <w:rFonts w:cs="Arial"/>
              </w:rPr>
              <w:t>2</w:t>
            </w:r>
          </w:p>
        </w:tc>
      </w:tr>
      <w:tr w:rsidR="00391E10" w:rsidRPr="00A3032F" w14:paraId="680D2734" w14:textId="77777777" w:rsidTr="008F273F">
        <w:trPr>
          <w:cantSplit/>
          <w:trHeight w:val="556"/>
          <w:jc w:val="center"/>
        </w:trPr>
        <w:tc>
          <w:tcPr>
            <w:tcW w:w="762" w:type="pct"/>
            <w:vAlign w:val="center"/>
          </w:tcPr>
          <w:p w14:paraId="2F748544" w14:textId="30229610" w:rsidR="00391E10" w:rsidRDefault="00391E10" w:rsidP="008F273F">
            <w:pPr>
              <w:rPr>
                <w:rFonts w:cs="Arial"/>
                <w:color w:val="000000"/>
              </w:rPr>
            </w:pPr>
            <w:r>
              <w:rPr>
                <w:rFonts w:cs="Arial"/>
                <w:color w:val="000000"/>
              </w:rPr>
              <w:lastRenderedPageBreak/>
              <w:t>E4C Ventura AYW 1 (Region 6)</w:t>
            </w:r>
          </w:p>
        </w:tc>
        <w:tc>
          <w:tcPr>
            <w:tcW w:w="446" w:type="pct"/>
            <w:vAlign w:val="center"/>
          </w:tcPr>
          <w:p w14:paraId="24295493" w14:textId="5F87FB98" w:rsidR="00391E10" w:rsidRDefault="009E41D3" w:rsidP="008F273F">
            <w:pPr>
              <w:jc w:val="center"/>
              <w:rPr>
                <w:rFonts w:cs="Arial"/>
              </w:rPr>
            </w:pPr>
            <w:r>
              <w:rPr>
                <w:rFonts w:cs="Arial"/>
              </w:rPr>
              <w:t>10</w:t>
            </w:r>
          </w:p>
        </w:tc>
        <w:tc>
          <w:tcPr>
            <w:tcW w:w="637" w:type="pct"/>
            <w:vAlign w:val="center"/>
          </w:tcPr>
          <w:p w14:paraId="609E6132" w14:textId="7ECBD1C7" w:rsidR="00391E10" w:rsidRDefault="009E41D3" w:rsidP="008F273F">
            <w:pPr>
              <w:jc w:val="center"/>
              <w:rPr>
                <w:rFonts w:cs="Arial"/>
              </w:rPr>
            </w:pPr>
            <w:r>
              <w:rPr>
                <w:rFonts w:cs="Arial"/>
              </w:rPr>
              <w:t>1</w:t>
            </w:r>
          </w:p>
        </w:tc>
        <w:tc>
          <w:tcPr>
            <w:tcW w:w="446" w:type="pct"/>
            <w:vAlign w:val="center"/>
          </w:tcPr>
          <w:p w14:paraId="3703942E" w14:textId="6C3BBE25" w:rsidR="00391E10" w:rsidRDefault="009E41D3" w:rsidP="008F273F">
            <w:pPr>
              <w:jc w:val="center"/>
              <w:rPr>
                <w:rFonts w:cs="Arial"/>
              </w:rPr>
            </w:pPr>
            <w:r>
              <w:rPr>
                <w:rFonts w:cs="Arial"/>
              </w:rPr>
              <w:t>0</w:t>
            </w:r>
          </w:p>
        </w:tc>
        <w:tc>
          <w:tcPr>
            <w:tcW w:w="541" w:type="pct"/>
            <w:vAlign w:val="center"/>
          </w:tcPr>
          <w:p w14:paraId="1F587A76" w14:textId="4AFA7F36" w:rsidR="00391E10" w:rsidRDefault="009E41D3" w:rsidP="008F273F">
            <w:pPr>
              <w:jc w:val="center"/>
              <w:rPr>
                <w:rFonts w:cs="Arial"/>
              </w:rPr>
            </w:pPr>
            <w:r>
              <w:rPr>
                <w:rFonts w:cs="Arial"/>
              </w:rPr>
              <w:t>0</w:t>
            </w:r>
          </w:p>
        </w:tc>
        <w:tc>
          <w:tcPr>
            <w:tcW w:w="352" w:type="pct"/>
            <w:vAlign w:val="center"/>
          </w:tcPr>
          <w:p w14:paraId="072CB7A1" w14:textId="06EF1882" w:rsidR="00391E10" w:rsidRDefault="009E41D3" w:rsidP="008F273F">
            <w:pPr>
              <w:jc w:val="center"/>
              <w:rPr>
                <w:rFonts w:cs="Arial"/>
              </w:rPr>
            </w:pPr>
            <w:r>
              <w:rPr>
                <w:rFonts w:cs="Arial"/>
              </w:rPr>
              <w:t>0</w:t>
            </w:r>
          </w:p>
        </w:tc>
        <w:tc>
          <w:tcPr>
            <w:tcW w:w="320" w:type="pct"/>
            <w:vAlign w:val="center"/>
          </w:tcPr>
          <w:p w14:paraId="205EBADD" w14:textId="18CB53D6" w:rsidR="00391E10" w:rsidRDefault="009E41D3" w:rsidP="008F273F">
            <w:pPr>
              <w:jc w:val="center"/>
              <w:rPr>
                <w:rFonts w:cs="Arial"/>
              </w:rPr>
            </w:pPr>
            <w:r>
              <w:rPr>
                <w:rFonts w:cs="Arial"/>
              </w:rPr>
              <w:t>10</w:t>
            </w:r>
          </w:p>
        </w:tc>
        <w:tc>
          <w:tcPr>
            <w:tcW w:w="382" w:type="pct"/>
            <w:vAlign w:val="center"/>
          </w:tcPr>
          <w:p w14:paraId="6D337A63" w14:textId="4B5BF4D6" w:rsidR="00391E10" w:rsidRDefault="009E41D3" w:rsidP="008F273F">
            <w:pPr>
              <w:jc w:val="center"/>
              <w:rPr>
                <w:rFonts w:cs="Arial"/>
              </w:rPr>
            </w:pPr>
            <w:r>
              <w:rPr>
                <w:rFonts w:cs="Arial"/>
              </w:rPr>
              <w:t>8</w:t>
            </w:r>
          </w:p>
        </w:tc>
        <w:tc>
          <w:tcPr>
            <w:tcW w:w="288" w:type="pct"/>
            <w:vAlign w:val="center"/>
          </w:tcPr>
          <w:p w14:paraId="6AEB1A74" w14:textId="21CC8325" w:rsidR="00391E10" w:rsidRDefault="009E41D3" w:rsidP="008F273F">
            <w:pPr>
              <w:jc w:val="center"/>
              <w:rPr>
                <w:rFonts w:cs="Arial"/>
              </w:rPr>
            </w:pPr>
            <w:r>
              <w:rPr>
                <w:rFonts w:cs="Arial"/>
              </w:rPr>
              <w:t>6</w:t>
            </w:r>
          </w:p>
        </w:tc>
        <w:tc>
          <w:tcPr>
            <w:tcW w:w="412" w:type="pct"/>
            <w:vAlign w:val="center"/>
          </w:tcPr>
          <w:p w14:paraId="5862C2F5" w14:textId="3DCFEE45" w:rsidR="00391E10" w:rsidRDefault="009E41D3" w:rsidP="008F273F">
            <w:pPr>
              <w:jc w:val="center"/>
              <w:rPr>
                <w:rFonts w:cs="Arial"/>
              </w:rPr>
            </w:pPr>
            <w:r>
              <w:rPr>
                <w:rFonts w:cs="Arial"/>
              </w:rPr>
              <w:t>2</w:t>
            </w:r>
          </w:p>
        </w:tc>
        <w:tc>
          <w:tcPr>
            <w:tcW w:w="414" w:type="pct"/>
            <w:vAlign w:val="center"/>
          </w:tcPr>
          <w:p w14:paraId="5FDE23B8" w14:textId="6CF4A002" w:rsidR="00391E10" w:rsidRDefault="009E41D3" w:rsidP="008F273F">
            <w:pPr>
              <w:jc w:val="center"/>
              <w:rPr>
                <w:rFonts w:cs="Arial"/>
              </w:rPr>
            </w:pPr>
            <w:r>
              <w:rPr>
                <w:rFonts w:cs="Arial"/>
              </w:rPr>
              <w:t>1</w:t>
            </w:r>
          </w:p>
        </w:tc>
      </w:tr>
      <w:tr w:rsidR="00391E10" w:rsidRPr="00A3032F" w14:paraId="40E22751" w14:textId="77777777" w:rsidTr="008F273F">
        <w:trPr>
          <w:cantSplit/>
          <w:trHeight w:val="556"/>
          <w:jc w:val="center"/>
        </w:trPr>
        <w:tc>
          <w:tcPr>
            <w:tcW w:w="762" w:type="pct"/>
            <w:vAlign w:val="center"/>
          </w:tcPr>
          <w:p w14:paraId="5993451E" w14:textId="409B3A62" w:rsidR="00391E10" w:rsidRDefault="00391E10" w:rsidP="008F273F">
            <w:pPr>
              <w:rPr>
                <w:rFonts w:cs="Arial"/>
                <w:color w:val="000000"/>
              </w:rPr>
            </w:pPr>
            <w:r>
              <w:rPr>
                <w:rFonts w:cs="Arial"/>
                <w:color w:val="000000"/>
              </w:rPr>
              <w:t>E4C Far North Year 1 AYW 1 (Region 1)</w:t>
            </w:r>
          </w:p>
        </w:tc>
        <w:tc>
          <w:tcPr>
            <w:tcW w:w="446" w:type="pct"/>
            <w:vAlign w:val="center"/>
          </w:tcPr>
          <w:p w14:paraId="01CF8072" w14:textId="7FAB6FD9" w:rsidR="00391E10" w:rsidRDefault="009E41D3" w:rsidP="008F273F">
            <w:pPr>
              <w:jc w:val="center"/>
              <w:rPr>
                <w:rFonts w:cs="Arial"/>
              </w:rPr>
            </w:pPr>
            <w:r>
              <w:rPr>
                <w:rFonts w:cs="Arial"/>
              </w:rPr>
              <w:t>0</w:t>
            </w:r>
          </w:p>
        </w:tc>
        <w:tc>
          <w:tcPr>
            <w:tcW w:w="637" w:type="pct"/>
            <w:vAlign w:val="center"/>
          </w:tcPr>
          <w:p w14:paraId="107F4226" w14:textId="0EFA37E3" w:rsidR="00391E10" w:rsidRDefault="009E41D3" w:rsidP="008F273F">
            <w:pPr>
              <w:jc w:val="center"/>
              <w:rPr>
                <w:rFonts w:cs="Arial"/>
              </w:rPr>
            </w:pPr>
            <w:r>
              <w:rPr>
                <w:rFonts w:cs="Arial"/>
              </w:rPr>
              <w:t>1</w:t>
            </w:r>
          </w:p>
        </w:tc>
        <w:tc>
          <w:tcPr>
            <w:tcW w:w="446" w:type="pct"/>
            <w:vAlign w:val="center"/>
          </w:tcPr>
          <w:p w14:paraId="7D197023" w14:textId="303EB890" w:rsidR="00391E10" w:rsidRDefault="009E41D3" w:rsidP="008F273F">
            <w:pPr>
              <w:jc w:val="center"/>
              <w:rPr>
                <w:rFonts w:cs="Arial"/>
              </w:rPr>
            </w:pPr>
            <w:r>
              <w:rPr>
                <w:rFonts w:cs="Arial"/>
              </w:rPr>
              <w:t>0</w:t>
            </w:r>
          </w:p>
        </w:tc>
        <w:tc>
          <w:tcPr>
            <w:tcW w:w="541" w:type="pct"/>
            <w:vAlign w:val="center"/>
          </w:tcPr>
          <w:p w14:paraId="53EFF8BB" w14:textId="713B2F85" w:rsidR="00391E10" w:rsidRDefault="009E41D3" w:rsidP="008F273F">
            <w:pPr>
              <w:jc w:val="center"/>
              <w:rPr>
                <w:rFonts w:cs="Arial"/>
              </w:rPr>
            </w:pPr>
            <w:r>
              <w:rPr>
                <w:rFonts w:cs="Arial"/>
              </w:rPr>
              <w:t>0</w:t>
            </w:r>
          </w:p>
        </w:tc>
        <w:tc>
          <w:tcPr>
            <w:tcW w:w="352" w:type="pct"/>
            <w:vAlign w:val="center"/>
          </w:tcPr>
          <w:p w14:paraId="1C40B53C" w14:textId="069AFEE6" w:rsidR="00391E10" w:rsidRDefault="009E41D3" w:rsidP="008F273F">
            <w:pPr>
              <w:jc w:val="center"/>
              <w:rPr>
                <w:rFonts w:cs="Arial"/>
              </w:rPr>
            </w:pPr>
            <w:r>
              <w:rPr>
                <w:rFonts w:cs="Arial"/>
              </w:rPr>
              <w:t>0</w:t>
            </w:r>
          </w:p>
        </w:tc>
        <w:tc>
          <w:tcPr>
            <w:tcW w:w="320" w:type="pct"/>
            <w:vAlign w:val="center"/>
          </w:tcPr>
          <w:p w14:paraId="38260E40" w14:textId="72E5F542" w:rsidR="00391E10" w:rsidRDefault="009E41D3" w:rsidP="008F273F">
            <w:pPr>
              <w:jc w:val="center"/>
              <w:rPr>
                <w:rFonts w:cs="Arial"/>
              </w:rPr>
            </w:pPr>
            <w:r>
              <w:rPr>
                <w:rFonts w:cs="Arial"/>
              </w:rPr>
              <w:t>0</w:t>
            </w:r>
          </w:p>
        </w:tc>
        <w:tc>
          <w:tcPr>
            <w:tcW w:w="382" w:type="pct"/>
            <w:vAlign w:val="center"/>
          </w:tcPr>
          <w:p w14:paraId="26FD91CE" w14:textId="1D427521" w:rsidR="00391E10" w:rsidRDefault="009E41D3" w:rsidP="008F273F">
            <w:pPr>
              <w:jc w:val="center"/>
              <w:rPr>
                <w:rFonts w:cs="Arial"/>
              </w:rPr>
            </w:pPr>
            <w:r>
              <w:rPr>
                <w:rFonts w:cs="Arial"/>
              </w:rPr>
              <w:t>1</w:t>
            </w:r>
          </w:p>
        </w:tc>
        <w:tc>
          <w:tcPr>
            <w:tcW w:w="288" w:type="pct"/>
            <w:vAlign w:val="center"/>
          </w:tcPr>
          <w:p w14:paraId="68CF5C88" w14:textId="1994341B" w:rsidR="00391E10" w:rsidRDefault="009E41D3" w:rsidP="008F273F">
            <w:pPr>
              <w:jc w:val="center"/>
              <w:rPr>
                <w:rFonts w:cs="Arial"/>
              </w:rPr>
            </w:pPr>
            <w:r>
              <w:rPr>
                <w:rFonts w:cs="Arial"/>
              </w:rPr>
              <w:t>1</w:t>
            </w:r>
          </w:p>
        </w:tc>
        <w:tc>
          <w:tcPr>
            <w:tcW w:w="412" w:type="pct"/>
            <w:vAlign w:val="center"/>
          </w:tcPr>
          <w:p w14:paraId="761DBF4B" w14:textId="659FB45E" w:rsidR="00391E10" w:rsidRDefault="009E41D3" w:rsidP="008F273F">
            <w:pPr>
              <w:jc w:val="center"/>
              <w:rPr>
                <w:rFonts w:cs="Arial"/>
              </w:rPr>
            </w:pPr>
            <w:r>
              <w:rPr>
                <w:rFonts w:cs="Arial"/>
              </w:rPr>
              <w:t>1</w:t>
            </w:r>
          </w:p>
        </w:tc>
        <w:tc>
          <w:tcPr>
            <w:tcW w:w="414" w:type="pct"/>
            <w:vAlign w:val="center"/>
          </w:tcPr>
          <w:p w14:paraId="6E40A40B" w14:textId="2DC15255" w:rsidR="00391E10" w:rsidRDefault="009E41D3" w:rsidP="008F273F">
            <w:pPr>
              <w:jc w:val="center"/>
              <w:rPr>
                <w:rFonts w:cs="Arial"/>
              </w:rPr>
            </w:pPr>
            <w:r>
              <w:rPr>
                <w:rFonts w:cs="Arial"/>
              </w:rPr>
              <w:t>1</w:t>
            </w:r>
          </w:p>
        </w:tc>
      </w:tr>
      <w:tr w:rsidR="00391E10" w:rsidRPr="00A3032F" w14:paraId="484EF1EE" w14:textId="77777777" w:rsidTr="008F273F">
        <w:trPr>
          <w:cantSplit/>
          <w:trHeight w:val="556"/>
          <w:jc w:val="center"/>
        </w:trPr>
        <w:tc>
          <w:tcPr>
            <w:tcW w:w="762" w:type="pct"/>
            <w:vAlign w:val="center"/>
          </w:tcPr>
          <w:p w14:paraId="3BCABB75" w14:textId="3B18E5B9" w:rsidR="00391E10" w:rsidRDefault="00391E10" w:rsidP="008F273F">
            <w:pPr>
              <w:rPr>
                <w:rFonts w:cs="Arial"/>
                <w:color w:val="000000"/>
              </w:rPr>
            </w:pPr>
            <w:r>
              <w:rPr>
                <w:rFonts w:cs="Arial"/>
                <w:color w:val="000000"/>
              </w:rPr>
              <w:t>E4C Mendocino COE AYW 1 (Region 2)</w:t>
            </w:r>
          </w:p>
        </w:tc>
        <w:tc>
          <w:tcPr>
            <w:tcW w:w="446" w:type="pct"/>
            <w:vAlign w:val="center"/>
          </w:tcPr>
          <w:p w14:paraId="6B865DC7" w14:textId="112885C1" w:rsidR="00391E10" w:rsidRDefault="009E41D3" w:rsidP="008F273F">
            <w:pPr>
              <w:jc w:val="center"/>
              <w:rPr>
                <w:rFonts w:cs="Arial"/>
              </w:rPr>
            </w:pPr>
            <w:r>
              <w:rPr>
                <w:rFonts w:cs="Arial"/>
              </w:rPr>
              <w:t>10</w:t>
            </w:r>
          </w:p>
        </w:tc>
        <w:tc>
          <w:tcPr>
            <w:tcW w:w="637" w:type="pct"/>
            <w:vAlign w:val="center"/>
          </w:tcPr>
          <w:p w14:paraId="1CC8992D" w14:textId="5AA00784" w:rsidR="00391E10" w:rsidRDefault="009E41D3" w:rsidP="008F273F">
            <w:pPr>
              <w:jc w:val="center"/>
              <w:rPr>
                <w:rFonts w:cs="Arial"/>
              </w:rPr>
            </w:pPr>
            <w:r>
              <w:rPr>
                <w:rFonts w:cs="Arial"/>
              </w:rPr>
              <w:t>0</w:t>
            </w:r>
          </w:p>
        </w:tc>
        <w:tc>
          <w:tcPr>
            <w:tcW w:w="446" w:type="pct"/>
            <w:vAlign w:val="center"/>
          </w:tcPr>
          <w:p w14:paraId="56A90CD1" w14:textId="484D3AF4" w:rsidR="00391E10" w:rsidRDefault="009E41D3" w:rsidP="008F273F">
            <w:pPr>
              <w:jc w:val="center"/>
              <w:rPr>
                <w:rFonts w:cs="Arial"/>
              </w:rPr>
            </w:pPr>
            <w:r>
              <w:rPr>
                <w:rFonts w:cs="Arial"/>
              </w:rPr>
              <w:t>0</w:t>
            </w:r>
          </w:p>
        </w:tc>
        <w:tc>
          <w:tcPr>
            <w:tcW w:w="541" w:type="pct"/>
            <w:vAlign w:val="center"/>
          </w:tcPr>
          <w:p w14:paraId="2E5D93FB" w14:textId="55DB80F9" w:rsidR="00391E10" w:rsidRDefault="009E41D3" w:rsidP="008F273F">
            <w:pPr>
              <w:jc w:val="center"/>
              <w:rPr>
                <w:rFonts w:cs="Arial"/>
              </w:rPr>
            </w:pPr>
            <w:r>
              <w:rPr>
                <w:rFonts w:cs="Arial"/>
              </w:rPr>
              <w:t>0</w:t>
            </w:r>
          </w:p>
        </w:tc>
        <w:tc>
          <w:tcPr>
            <w:tcW w:w="352" w:type="pct"/>
            <w:vAlign w:val="center"/>
          </w:tcPr>
          <w:p w14:paraId="2A8DEF04" w14:textId="60EFC498" w:rsidR="00391E10" w:rsidRDefault="009E41D3" w:rsidP="008F273F">
            <w:pPr>
              <w:jc w:val="center"/>
              <w:rPr>
                <w:rFonts w:cs="Arial"/>
              </w:rPr>
            </w:pPr>
            <w:r>
              <w:rPr>
                <w:rFonts w:cs="Arial"/>
              </w:rPr>
              <w:t>0</w:t>
            </w:r>
          </w:p>
        </w:tc>
        <w:tc>
          <w:tcPr>
            <w:tcW w:w="320" w:type="pct"/>
            <w:vAlign w:val="center"/>
          </w:tcPr>
          <w:p w14:paraId="5702C6CB" w14:textId="578A3543" w:rsidR="00391E10" w:rsidRDefault="009E41D3" w:rsidP="008F273F">
            <w:pPr>
              <w:jc w:val="center"/>
              <w:rPr>
                <w:rFonts w:cs="Arial"/>
              </w:rPr>
            </w:pPr>
            <w:r>
              <w:rPr>
                <w:rFonts w:cs="Arial"/>
              </w:rPr>
              <w:t>10</w:t>
            </w:r>
          </w:p>
        </w:tc>
        <w:tc>
          <w:tcPr>
            <w:tcW w:w="382" w:type="pct"/>
            <w:vAlign w:val="center"/>
          </w:tcPr>
          <w:p w14:paraId="209145F2" w14:textId="2887DFE2" w:rsidR="00391E10" w:rsidRDefault="009E41D3" w:rsidP="008F273F">
            <w:pPr>
              <w:jc w:val="center"/>
              <w:rPr>
                <w:rFonts w:cs="Arial"/>
              </w:rPr>
            </w:pPr>
            <w:r>
              <w:rPr>
                <w:rFonts w:cs="Arial"/>
              </w:rPr>
              <w:t>10</w:t>
            </w:r>
          </w:p>
        </w:tc>
        <w:tc>
          <w:tcPr>
            <w:tcW w:w="288" w:type="pct"/>
            <w:vAlign w:val="center"/>
          </w:tcPr>
          <w:p w14:paraId="0035137C" w14:textId="7FA4B1A5" w:rsidR="00391E10" w:rsidRDefault="009E41D3" w:rsidP="008F273F">
            <w:pPr>
              <w:jc w:val="center"/>
              <w:rPr>
                <w:rFonts w:cs="Arial"/>
              </w:rPr>
            </w:pPr>
            <w:r>
              <w:rPr>
                <w:rFonts w:cs="Arial"/>
              </w:rPr>
              <w:t>8</w:t>
            </w:r>
          </w:p>
        </w:tc>
        <w:tc>
          <w:tcPr>
            <w:tcW w:w="412" w:type="pct"/>
            <w:vAlign w:val="center"/>
          </w:tcPr>
          <w:p w14:paraId="0F3922DD" w14:textId="6C401142" w:rsidR="00391E10" w:rsidRDefault="009E41D3" w:rsidP="008F273F">
            <w:pPr>
              <w:jc w:val="center"/>
              <w:rPr>
                <w:rFonts w:cs="Arial"/>
              </w:rPr>
            </w:pPr>
            <w:r>
              <w:rPr>
                <w:rFonts w:cs="Arial"/>
              </w:rPr>
              <w:t>3</w:t>
            </w:r>
          </w:p>
        </w:tc>
        <w:tc>
          <w:tcPr>
            <w:tcW w:w="414" w:type="pct"/>
            <w:vAlign w:val="center"/>
          </w:tcPr>
          <w:p w14:paraId="1DFB2F36" w14:textId="70E2F6CD" w:rsidR="00391E10" w:rsidRDefault="009E41D3" w:rsidP="008F273F">
            <w:pPr>
              <w:jc w:val="center"/>
              <w:rPr>
                <w:rFonts w:cs="Arial"/>
              </w:rPr>
            </w:pPr>
            <w:r>
              <w:rPr>
                <w:rFonts w:cs="Arial"/>
              </w:rPr>
              <w:t>1</w:t>
            </w:r>
          </w:p>
        </w:tc>
      </w:tr>
      <w:tr w:rsidR="00391E10" w:rsidRPr="00A3032F" w14:paraId="737D7055" w14:textId="77777777" w:rsidTr="008F273F">
        <w:trPr>
          <w:cantSplit/>
          <w:trHeight w:val="556"/>
          <w:jc w:val="center"/>
        </w:trPr>
        <w:tc>
          <w:tcPr>
            <w:tcW w:w="762" w:type="pct"/>
            <w:vAlign w:val="center"/>
          </w:tcPr>
          <w:p w14:paraId="4E6E782D" w14:textId="2E4B64D7" w:rsidR="00391E10" w:rsidRDefault="00391E10" w:rsidP="008F273F">
            <w:pPr>
              <w:rPr>
                <w:rFonts w:cs="Arial"/>
                <w:color w:val="000000"/>
              </w:rPr>
            </w:pPr>
            <w:r>
              <w:rPr>
                <w:rFonts w:cs="Arial"/>
                <w:color w:val="000000"/>
              </w:rPr>
              <w:t>Supercharge Your Year with AI Santa Clara AYW 1 (Region 4)</w:t>
            </w:r>
          </w:p>
        </w:tc>
        <w:tc>
          <w:tcPr>
            <w:tcW w:w="446" w:type="pct"/>
            <w:vAlign w:val="center"/>
          </w:tcPr>
          <w:p w14:paraId="7F052CF6" w14:textId="324F466D" w:rsidR="00391E10" w:rsidRDefault="009E41D3" w:rsidP="008F273F">
            <w:pPr>
              <w:jc w:val="center"/>
              <w:rPr>
                <w:rFonts w:cs="Arial"/>
              </w:rPr>
            </w:pPr>
            <w:r>
              <w:rPr>
                <w:rFonts w:cs="Arial"/>
              </w:rPr>
              <w:t>15</w:t>
            </w:r>
          </w:p>
        </w:tc>
        <w:tc>
          <w:tcPr>
            <w:tcW w:w="637" w:type="pct"/>
            <w:vAlign w:val="center"/>
          </w:tcPr>
          <w:p w14:paraId="049AD8AD" w14:textId="264D83E3" w:rsidR="00391E10" w:rsidRDefault="009E41D3" w:rsidP="008F273F">
            <w:pPr>
              <w:jc w:val="center"/>
              <w:rPr>
                <w:rFonts w:cs="Arial"/>
              </w:rPr>
            </w:pPr>
            <w:r>
              <w:rPr>
                <w:rFonts w:cs="Arial"/>
              </w:rPr>
              <w:t>0</w:t>
            </w:r>
          </w:p>
        </w:tc>
        <w:tc>
          <w:tcPr>
            <w:tcW w:w="446" w:type="pct"/>
            <w:vAlign w:val="center"/>
          </w:tcPr>
          <w:p w14:paraId="43770956" w14:textId="06C96F77" w:rsidR="00391E10" w:rsidRDefault="009E41D3" w:rsidP="008F273F">
            <w:pPr>
              <w:jc w:val="center"/>
              <w:rPr>
                <w:rFonts w:cs="Arial"/>
              </w:rPr>
            </w:pPr>
            <w:r>
              <w:rPr>
                <w:rFonts w:cs="Arial"/>
              </w:rPr>
              <w:t>0</w:t>
            </w:r>
          </w:p>
        </w:tc>
        <w:tc>
          <w:tcPr>
            <w:tcW w:w="541" w:type="pct"/>
            <w:vAlign w:val="center"/>
          </w:tcPr>
          <w:p w14:paraId="48AE13B0" w14:textId="78C5CD18" w:rsidR="00391E10" w:rsidRDefault="009E41D3" w:rsidP="008F273F">
            <w:pPr>
              <w:jc w:val="center"/>
              <w:rPr>
                <w:rFonts w:cs="Arial"/>
              </w:rPr>
            </w:pPr>
            <w:r>
              <w:rPr>
                <w:rFonts w:cs="Arial"/>
              </w:rPr>
              <w:t>0</w:t>
            </w:r>
          </w:p>
        </w:tc>
        <w:tc>
          <w:tcPr>
            <w:tcW w:w="352" w:type="pct"/>
            <w:vAlign w:val="center"/>
          </w:tcPr>
          <w:p w14:paraId="6FB196C8" w14:textId="5759F9A5" w:rsidR="00391E10" w:rsidRDefault="009E41D3" w:rsidP="008F273F">
            <w:pPr>
              <w:jc w:val="center"/>
              <w:rPr>
                <w:rFonts w:cs="Arial"/>
              </w:rPr>
            </w:pPr>
            <w:r>
              <w:rPr>
                <w:rFonts w:cs="Arial"/>
              </w:rPr>
              <w:t>0</w:t>
            </w:r>
          </w:p>
        </w:tc>
        <w:tc>
          <w:tcPr>
            <w:tcW w:w="320" w:type="pct"/>
            <w:vAlign w:val="center"/>
          </w:tcPr>
          <w:p w14:paraId="593632E8" w14:textId="54C0B677" w:rsidR="00391E10" w:rsidRDefault="009E41D3" w:rsidP="008F273F">
            <w:pPr>
              <w:jc w:val="center"/>
              <w:rPr>
                <w:rFonts w:cs="Arial"/>
              </w:rPr>
            </w:pPr>
            <w:r>
              <w:rPr>
                <w:rFonts w:cs="Arial"/>
              </w:rPr>
              <w:t>15</w:t>
            </w:r>
          </w:p>
        </w:tc>
        <w:tc>
          <w:tcPr>
            <w:tcW w:w="382" w:type="pct"/>
            <w:vAlign w:val="center"/>
          </w:tcPr>
          <w:p w14:paraId="0F4BE4AC" w14:textId="214EA105" w:rsidR="00391E10" w:rsidRDefault="009E41D3" w:rsidP="008F273F">
            <w:pPr>
              <w:jc w:val="center"/>
              <w:rPr>
                <w:rFonts w:cs="Arial"/>
              </w:rPr>
            </w:pPr>
            <w:r>
              <w:rPr>
                <w:rFonts w:cs="Arial"/>
              </w:rPr>
              <w:t>13</w:t>
            </w:r>
          </w:p>
        </w:tc>
        <w:tc>
          <w:tcPr>
            <w:tcW w:w="288" w:type="pct"/>
            <w:vAlign w:val="center"/>
          </w:tcPr>
          <w:p w14:paraId="6D904DA8" w14:textId="6084062C" w:rsidR="00391E10" w:rsidRDefault="009E41D3" w:rsidP="008F273F">
            <w:pPr>
              <w:jc w:val="center"/>
              <w:rPr>
                <w:rFonts w:cs="Arial"/>
              </w:rPr>
            </w:pPr>
            <w:r>
              <w:rPr>
                <w:rFonts w:cs="Arial"/>
              </w:rPr>
              <w:t>6</w:t>
            </w:r>
          </w:p>
        </w:tc>
        <w:tc>
          <w:tcPr>
            <w:tcW w:w="412" w:type="pct"/>
            <w:vAlign w:val="center"/>
          </w:tcPr>
          <w:p w14:paraId="5400288E" w14:textId="43EDA78B" w:rsidR="00391E10" w:rsidRDefault="009E41D3" w:rsidP="008F273F">
            <w:pPr>
              <w:jc w:val="center"/>
              <w:rPr>
                <w:rFonts w:cs="Arial"/>
              </w:rPr>
            </w:pPr>
            <w:r>
              <w:rPr>
                <w:rFonts w:cs="Arial"/>
              </w:rPr>
              <w:t>3</w:t>
            </w:r>
          </w:p>
        </w:tc>
        <w:tc>
          <w:tcPr>
            <w:tcW w:w="414" w:type="pct"/>
            <w:vAlign w:val="center"/>
          </w:tcPr>
          <w:p w14:paraId="2520B99D" w14:textId="0F414602" w:rsidR="00391E10" w:rsidRDefault="009E41D3" w:rsidP="008F273F">
            <w:pPr>
              <w:jc w:val="center"/>
              <w:rPr>
                <w:rFonts w:cs="Arial"/>
              </w:rPr>
            </w:pPr>
            <w:r>
              <w:rPr>
                <w:rFonts w:cs="Arial"/>
              </w:rPr>
              <w:t>1</w:t>
            </w:r>
          </w:p>
        </w:tc>
      </w:tr>
      <w:tr w:rsidR="00391E10" w:rsidRPr="00A3032F" w14:paraId="7C0A21D8" w14:textId="77777777" w:rsidTr="008F273F">
        <w:trPr>
          <w:cantSplit/>
          <w:trHeight w:val="556"/>
          <w:jc w:val="center"/>
        </w:trPr>
        <w:tc>
          <w:tcPr>
            <w:tcW w:w="762" w:type="pct"/>
            <w:vAlign w:val="center"/>
          </w:tcPr>
          <w:p w14:paraId="01E36D56" w14:textId="4AA86589" w:rsidR="00391E10" w:rsidRDefault="00391E10" w:rsidP="008F273F">
            <w:pPr>
              <w:rPr>
                <w:rFonts w:cs="Arial"/>
                <w:color w:val="000000"/>
              </w:rPr>
            </w:pPr>
            <w:r>
              <w:rPr>
                <w:rFonts w:cs="Arial"/>
                <w:color w:val="000000"/>
              </w:rPr>
              <w:t>E4C Imperial AYW 1 (Region 7)</w:t>
            </w:r>
          </w:p>
        </w:tc>
        <w:tc>
          <w:tcPr>
            <w:tcW w:w="446" w:type="pct"/>
            <w:vAlign w:val="center"/>
          </w:tcPr>
          <w:p w14:paraId="0CE62F6C" w14:textId="298DDD87" w:rsidR="00391E10" w:rsidRDefault="001114CA" w:rsidP="008F273F">
            <w:pPr>
              <w:jc w:val="center"/>
              <w:rPr>
                <w:rFonts w:cs="Arial"/>
              </w:rPr>
            </w:pPr>
            <w:r>
              <w:rPr>
                <w:rFonts w:cs="Arial"/>
              </w:rPr>
              <w:t>10</w:t>
            </w:r>
          </w:p>
        </w:tc>
        <w:tc>
          <w:tcPr>
            <w:tcW w:w="637" w:type="pct"/>
            <w:vAlign w:val="center"/>
          </w:tcPr>
          <w:p w14:paraId="75B5F808" w14:textId="42784AED" w:rsidR="00391E10" w:rsidRDefault="001114CA" w:rsidP="008F273F">
            <w:pPr>
              <w:jc w:val="center"/>
              <w:rPr>
                <w:rFonts w:cs="Arial"/>
              </w:rPr>
            </w:pPr>
            <w:r>
              <w:rPr>
                <w:rFonts w:cs="Arial"/>
              </w:rPr>
              <w:t>0</w:t>
            </w:r>
          </w:p>
        </w:tc>
        <w:tc>
          <w:tcPr>
            <w:tcW w:w="446" w:type="pct"/>
            <w:vAlign w:val="center"/>
          </w:tcPr>
          <w:p w14:paraId="60F94BC6" w14:textId="1BDF397F" w:rsidR="00391E10" w:rsidRDefault="001114CA" w:rsidP="008F273F">
            <w:pPr>
              <w:jc w:val="center"/>
              <w:rPr>
                <w:rFonts w:cs="Arial"/>
              </w:rPr>
            </w:pPr>
            <w:r>
              <w:rPr>
                <w:rFonts w:cs="Arial"/>
              </w:rPr>
              <w:t>0</w:t>
            </w:r>
          </w:p>
        </w:tc>
        <w:tc>
          <w:tcPr>
            <w:tcW w:w="541" w:type="pct"/>
            <w:vAlign w:val="center"/>
          </w:tcPr>
          <w:p w14:paraId="56DCC5D1" w14:textId="5DAD76FB" w:rsidR="00391E10" w:rsidRDefault="001114CA" w:rsidP="008F273F">
            <w:pPr>
              <w:jc w:val="center"/>
              <w:rPr>
                <w:rFonts w:cs="Arial"/>
              </w:rPr>
            </w:pPr>
            <w:r>
              <w:rPr>
                <w:rFonts w:cs="Arial"/>
              </w:rPr>
              <w:t>0</w:t>
            </w:r>
          </w:p>
        </w:tc>
        <w:tc>
          <w:tcPr>
            <w:tcW w:w="352" w:type="pct"/>
            <w:vAlign w:val="center"/>
          </w:tcPr>
          <w:p w14:paraId="0FBE8A97" w14:textId="62BA5DB6" w:rsidR="00391E10" w:rsidRDefault="001114CA" w:rsidP="008F273F">
            <w:pPr>
              <w:jc w:val="center"/>
              <w:rPr>
                <w:rFonts w:cs="Arial"/>
              </w:rPr>
            </w:pPr>
            <w:r>
              <w:rPr>
                <w:rFonts w:cs="Arial"/>
              </w:rPr>
              <w:t>1</w:t>
            </w:r>
          </w:p>
        </w:tc>
        <w:tc>
          <w:tcPr>
            <w:tcW w:w="320" w:type="pct"/>
            <w:vAlign w:val="center"/>
          </w:tcPr>
          <w:p w14:paraId="6E9DC96D" w14:textId="7048B7E6" w:rsidR="00391E10" w:rsidRDefault="001114CA" w:rsidP="008F273F">
            <w:pPr>
              <w:jc w:val="center"/>
              <w:rPr>
                <w:rFonts w:cs="Arial"/>
              </w:rPr>
            </w:pPr>
            <w:r>
              <w:rPr>
                <w:rFonts w:cs="Arial"/>
              </w:rPr>
              <w:t>10</w:t>
            </w:r>
          </w:p>
        </w:tc>
        <w:tc>
          <w:tcPr>
            <w:tcW w:w="382" w:type="pct"/>
            <w:vAlign w:val="center"/>
          </w:tcPr>
          <w:p w14:paraId="36454705" w14:textId="30C3EC3D" w:rsidR="00391E10" w:rsidRDefault="001114CA" w:rsidP="008F273F">
            <w:pPr>
              <w:jc w:val="center"/>
              <w:rPr>
                <w:rFonts w:cs="Arial"/>
              </w:rPr>
            </w:pPr>
            <w:r>
              <w:rPr>
                <w:rFonts w:cs="Arial"/>
              </w:rPr>
              <w:t>6</w:t>
            </w:r>
          </w:p>
        </w:tc>
        <w:tc>
          <w:tcPr>
            <w:tcW w:w="288" w:type="pct"/>
            <w:vAlign w:val="center"/>
          </w:tcPr>
          <w:p w14:paraId="1AC25E5D" w14:textId="674AB966" w:rsidR="00391E10" w:rsidRDefault="001114CA" w:rsidP="008F273F">
            <w:pPr>
              <w:jc w:val="center"/>
              <w:rPr>
                <w:rFonts w:cs="Arial"/>
              </w:rPr>
            </w:pPr>
            <w:r>
              <w:rPr>
                <w:rFonts w:cs="Arial"/>
              </w:rPr>
              <w:t>2</w:t>
            </w:r>
          </w:p>
        </w:tc>
        <w:tc>
          <w:tcPr>
            <w:tcW w:w="412" w:type="pct"/>
            <w:vAlign w:val="center"/>
          </w:tcPr>
          <w:p w14:paraId="2DAADD91" w14:textId="38B764B5" w:rsidR="00391E10" w:rsidRDefault="001114CA" w:rsidP="008F273F">
            <w:pPr>
              <w:jc w:val="center"/>
              <w:rPr>
                <w:rFonts w:cs="Arial"/>
              </w:rPr>
            </w:pPr>
            <w:r>
              <w:rPr>
                <w:rFonts w:cs="Arial"/>
              </w:rPr>
              <w:t>1</w:t>
            </w:r>
          </w:p>
        </w:tc>
        <w:tc>
          <w:tcPr>
            <w:tcW w:w="414" w:type="pct"/>
            <w:vAlign w:val="center"/>
          </w:tcPr>
          <w:p w14:paraId="0F02DDF8" w14:textId="6E9F47BF" w:rsidR="00391E10" w:rsidRDefault="001114CA" w:rsidP="008F273F">
            <w:pPr>
              <w:jc w:val="center"/>
              <w:rPr>
                <w:rFonts w:cs="Arial"/>
              </w:rPr>
            </w:pPr>
            <w:r>
              <w:rPr>
                <w:rFonts w:cs="Arial"/>
              </w:rPr>
              <w:t>1</w:t>
            </w:r>
          </w:p>
        </w:tc>
      </w:tr>
      <w:tr w:rsidR="00391E10" w:rsidRPr="00A3032F" w14:paraId="36A3F08B" w14:textId="77777777" w:rsidTr="008F273F">
        <w:trPr>
          <w:cantSplit/>
          <w:trHeight w:val="556"/>
          <w:jc w:val="center"/>
        </w:trPr>
        <w:tc>
          <w:tcPr>
            <w:tcW w:w="762" w:type="pct"/>
            <w:vAlign w:val="center"/>
          </w:tcPr>
          <w:p w14:paraId="7581C779" w14:textId="4A4FD5DE" w:rsidR="00391E10" w:rsidRDefault="00391E10" w:rsidP="008F273F">
            <w:pPr>
              <w:rPr>
                <w:rFonts w:cs="Arial"/>
                <w:color w:val="000000"/>
              </w:rPr>
            </w:pPr>
            <w:r>
              <w:rPr>
                <w:rFonts w:cs="Arial"/>
                <w:color w:val="000000"/>
              </w:rPr>
              <w:t>Code.org CS Principles Riverside COE AYW 1 (Region 7)</w:t>
            </w:r>
          </w:p>
        </w:tc>
        <w:tc>
          <w:tcPr>
            <w:tcW w:w="446" w:type="pct"/>
            <w:vAlign w:val="center"/>
          </w:tcPr>
          <w:p w14:paraId="0ECE5197" w14:textId="2AF4715F" w:rsidR="00391E10" w:rsidRDefault="001114CA" w:rsidP="008F273F">
            <w:pPr>
              <w:jc w:val="center"/>
              <w:rPr>
                <w:rFonts w:cs="Arial"/>
              </w:rPr>
            </w:pPr>
            <w:r>
              <w:rPr>
                <w:rFonts w:cs="Arial"/>
              </w:rPr>
              <w:t>4</w:t>
            </w:r>
          </w:p>
        </w:tc>
        <w:tc>
          <w:tcPr>
            <w:tcW w:w="637" w:type="pct"/>
            <w:vAlign w:val="center"/>
          </w:tcPr>
          <w:p w14:paraId="1C1CBF3C" w14:textId="7EAE1BC8" w:rsidR="00391E10" w:rsidRDefault="001114CA" w:rsidP="008F273F">
            <w:pPr>
              <w:jc w:val="center"/>
              <w:rPr>
                <w:rFonts w:cs="Arial"/>
              </w:rPr>
            </w:pPr>
            <w:r>
              <w:rPr>
                <w:rFonts w:cs="Arial"/>
              </w:rPr>
              <w:t>0</w:t>
            </w:r>
          </w:p>
        </w:tc>
        <w:tc>
          <w:tcPr>
            <w:tcW w:w="446" w:type="pct"/>
            <w:vAlign w:val="center"/>
          </w:tcPr>
          <w:p w14:paraId="15E12F2D" w14:textId="786CB26D" w:rsidR="00391E10" w:rsidRDefault="001114CA" w:rsidP="008F273F">
            <w:pPr>
              <w:jc w:val="center"/>
              <w:rPr>
                <w:rFonts w:cs="Arial"/>
              </w:rPr>
            </w:pPr>
            <w:r>
              <w:rPr>
                <w:rFonts w:cs="Arial"/>
              </w:rPr>
              <w:t>0</w:t>
            </w:r>
          </w:p>
        </w:tc>
        <w:tc>
          <w:tcPr>
            <w:tcW w:w="541" w:type="pct"/>
            <w:vAlign w:val="center"/>
          </w:tcPr>
          <w:p w14:paraId="7ADB84AC" w14:textId="7D05F9A7" w:rsidR="00391E10" w:rsidRDefault="001114CA" w:rsidP="008F273F">
            <w:pPr>
              <w:jc w:val="center"/>
              <w:rPr>
                <w:rFonts w:cs="Arial"/>
              </w:rPr>
            </w:pPr>
            <w:r>
              <w:rPr>
                <w:rFonts w:cs="Arial"/>
              </w:rPr>
              <w:t>0</w:t>
            </w:r>
          </w:p>
        </w:tc>
        <w:tc>
          <w:tcPr>
            <w:tcW w:w="352" w:type="pct"/>
            <w:vAlign w:val="center"/>
          </w:tcPr>
          <w:p w14:paraId="34E3410B" w14:textId="694777D2" w:rsidR="00391E10" w:rsidRDefault="001114CA" w:rsidP="008F273F">
            <w:pPr>
              <w:jc w:val="center"/>
              <w:rPr>
                <w:rFonts w:cs="Arial"/>
              </w:rPr>
            </w:pPr>
            <w:r>
              <w:rPr>
                <w:rFonts w:cs="Arial"/>
              </w:rPr>
              <w:t>0</w:t>
            </w:r>
          </w:p>
        </w:tc>
        <w:tc>
          <w:tcPr>
            <w:tcW w:w="320" w:type="pct"/>
            <w:vAlign w:val="center"/>
          </w:tcPr>
          <w:p w14:paraId="527DA495" w14:textId="75CCB2BD" w:rsidR="00391E10" w:rsidRDefault="001114CA" w:rsidP="008F273F">
            <w:pPr>
              <w:jc w:val="center"/>
              <w:rPr>
                <w:rFonts w:cs="Arial"/>
              </w:rPr>
            </w:pPr>
            <w:r>
              <w:rPr>
                <w:rFonts w:cs="Arial"/>
              </w:rPr>
              <w:t>4</w:t>
            </w:r>
          </w:p>
        </w:tc>
        <w:tc>
          <w:tcPr>
            <w:tcW w:w="382" w:type="pct"/>
            <w:vAlign w:val="center"/>
          </w:tcPr>
          <w:p w14:paraId="391FC9C3" w14:textId="48F1FBBD" w:rsidR="00391E10" w:rsidRDefault="001114CA" w:rsidP="008F273F">
            <w:pPr>
              <w:jc w:val="center"/>
              <w:rPr>
                <w:rFonts w:cs="Arial"/>
              </w:rPr>
            </w:pPr>
            <w:r>
              <w:rPr>
                <w:rFonts w:cs="Arial"/>
              </w:rPr>
              <w:t>4</w:t>
            </w:r>
          </w:p>
        </w:tc>
        <w:tc>
          <w:tcPr>
            <w:tcW w:w="288" w:type="pct"/>
            <w:vAlign w:val="center"/>
          </w:tcPr>
          <w:p w14:paraId="138C0B52" w14:textId="06535DE7" w:rsidR="00391E10" w:rsidRDefault="001114CA" w:rsidP="008F273F">
            <w:pPr>
              <w:jc w:val="center"/>
              <w:rPr>
                <w:rFonts w:cs="Arial"/>
              </w:rPr>
            </w:pPr>
            <w:r>
              <w:rPr>
                <w:rFonts w:cs="Arial"/>
              </w:rPr>
              <w:t>4</w:t>
            </w:r>
          </w:p>
        </w:tc>
        <w:tc>
          <w:tcPr>
            <w:tcW w:w="412" w:type="pct"/>
            <w:vAlign w:val="center"/>
          </w:tcPr>
          <w:p w14:paraId="7E9AF538" w14:textId="47460B09" w:rsidR="00391E10" w:rsidRDefault="001114CA" w:rsidP="008F273F">
            <w:pPr>
              <w:jc w:val="center"/>
              <w:rPr>
                <w:rFonts w:cs="Arial"/>
              </w:rPr>
            </w:pPr>
            <w:r>
              <w:rPr>
                <w:rFonts w:cs="Arial"/>
              </w:rPr>
              <w:t>3</w:t>
            </w:r>
          </w:p>
        </w:tc>
        <w:tc>
          <w:tcPr>
            <w:tcW w:w="414" w:type="pct"/>
            <w:vAlign w:val="center"/>
          </w:tcPr>
          <w:p w14:paraId="19BE5A89" w14:textId="652220E0" w:rsidR="00391E10" w:rsidRDefault="001114CA" w:rsidP="008F273F">
            <w:pPr>
              <w:jc w:val="center"/>
              <w:rPr>
                <w:rFonts w:cs="Arial"/>
              </w:rPr>
            </w:pPr>
            <w:r>
              <w:rPr>
                <w:rFonts w:cs="Arial"/>
              </w:rPr>
              <w:t>2</w:t>
            </w:r>
          </w:p>
        </w:tc>
      </w:tr>
      <w:tr w:rsidR="00391E10" w:rsidRPr="00A3032F" w14:paraId="2ABB34D9" w14:textId="77777777" w:rsidTr="008F273F">
        <w:trPr>
          <w:cantSplit/>
          <w:trHeight w:val="556"/>
          <w:jc w:val="center"/>
        </w:trPr>
        <w:tc>
          <w:tcPr>
            <w:tcW w:w="762" w:type="pct"/>
            <w:vAlign w:val="center"/>
          </w:tcPr>
          <w:p w14:paraId="0A9FE9EE" w14:textId="6AE73C86" w:rsidR="00391E10" w:rsidRDefault="00391E10" w:rsidP="008F273F">
            <w:pPr>
              <w:rPr>
                <w:rFonts w:cs="Arial"/>
                <w:color w:val="000000"/>
              </w:rPr>
            </w:pPr>
            <w:r>
              <w:rPr>
                <w:rFonts w:cs="Arial"/>
                <w:color w:val="000000"/>
              </w:rPr>
              <w:t>Code.org CS Discoveries Riverside COE AYW 1 (Region 7)</w:t>
            </w:r>
          </w:p>
        </w:tc>
        <w:tc>
          <w:tcPr>
            <w:tcW w:w="446" w:type="pct"/>
            <w:vAlign w:val="center"/>
          </w:tcPr>
          <w:p w14:paraId="33DE1239" w14:textId="6F905BFA" w:rsidR="00391E10" w:rsidRDefault="001114CA" w:rsidP="008F273F">
            <w:pPr>
              <w:jc w:val="center"/>
              <w:rPr>
                <w:rFonts w:cs="Arial"/>
              </w:rPr>
            </w:pPr>
            <w:r>
              <w:rPr>
                <w:rFonts w:cs="Arial"/>
              </w:rPr>
              <w:t>5</w:t>
            </w:r>
          </w:p>
        </w:tc>
        <w:tc>
          <w:tcPr>
            <w:tcW w:w="637" w:type="pct"/>
            <w:vAlign w:val="center"/>
          </w:tcPr>
          <w:p w14:paraId="696DE87A" w14:textId="10256DC0" w:rsidR="00391E10" w:rsidRDefault="001114CA" w:rsidP="008F273F">
            <w:pPr>
              <w:jc w:val="center"/>
              <w:rPr>
                <w:rFonts w:cs="Arial"/>
              </w:rPr>
            </w:pPr>
            <w:r>
              <w:rPr>
                <w:rFonts w:cs="Arial"/>
              </w:rPr>
              <w:t>0</w:t>
            </w:r>
          </w:p>
        </w:tc>
        <w:tc>
          <w:tcPr>
            <w:tcW w:w="446" w:type="pct"/>
            <w:vAlign w:val="center"/>
          </w:tcPr>
          <w:p w14:paraId="387C6D02" w14:textId="06F00FD5" w:rsidR="00391E10" w:rsidRDefault="001114CA" w:rsidP="008F273F">
            <w:pPr>
              <w:jc w:val="center"/>
              <w:rPr>
                <w:rFonts w:cs="Arial"/>
              </w:rPr>
            </w:pPr>
            <w:r>
              <w:rPr>
                <w:rFonts w:cs="Arial"/>
              </w:rPr>
              <w:t>0</w:t>
            </w:r>
          </w:p>
        </w:tc>
        <w:tc>
          <w:tcPr>
            <w:tcW w:w="541" w:type="pct"/>
            <w:vAlign w:val="center"/>
          </w:tcPr>
          <w:p w14:paraId="186EB3A8" w14:textId="429C10E1" w:rsidR="00391E10" w:rsidRDefault="001114CA" w:rsidP="008F273F">
            <w:pPr>
              <w:jc w:val="center"/>
              <w:rPr>
                <w:rFonts w:cs="Arial"/>
              </w:rPr>
            </w:pPr>
            <w:r>
              <w:rPr>
                <w:rFonts w:cs="Arial"/>
              </w:rPr>
              <w:t>0</w:t>
            </w:r>
          </w:p>
        </w:tc>
        <w:tc>
          <w:tcPr>
            <w:tcW w:w="352" w:type="pct"/>
            <w:vAlign w:val="center"/>
          </w:tcPr>
          <w:p w14:paraId="5F6BD54E" w14:textId="784071E9" w:rsidR="00391E10" w:rsidRDefault="001114CA" w:rsidP="008F273F">
            <w:pPr>
              <w:jc w:val="center"/>
              <w:rPr>
                <w:rFonts w:cs="Arial"/>
              </w:rPr>
            </w:pPr>
            <w:r>
              <w:rPr>
                <w:rFonts w:cs="Arial"/>
              </w:rPr>
              <w:t>0</w:t>
            </w:r>
          </w:p>
        </w:tc>
        <w:tc>
          <w:tcPr>
            <w:tcW w:w="320" w:type="pct"/>
            <w:vAlign w:val="center"/>
          </w:tcPr>
          <w:p w14:paraId="69EEE3E8" w14:textId="5B5EE03E" w:rsidR="00391E10" w:rsidRDefault="001114CA" w:rsidP="008F273F">
            <w:pPr>
              <w:jc w:val="center"/>
              <w:rPr>
                <w:rFonts w:cs="Arial"/>
              </w:rPr>
            </w:pPr>
            <w:r>
              <w:rPr>
                <w:rFonts w:cs="Arial"/>
              </w:rPr>
              <w:t>5</w:t>
            </w:r>
          </w:p>
        </w:tc>
        <w:tc>
          <w:tcPr>
            <w:tcW w:w="382" w:type="pct"/>
            <w:vAlign w:val="center"/>
          </w:tcPr>
          <w:p w14:paraId="0CAA3E1C" w14:textId="61CD9A3D" w:rsidR="00391E10" w:rsidRDefault="001114CA" w:rsidP="008F273F">
            <w:pPr>
              <w:jc w:val="center"/>
              <w:rPr>
                <w:rFonts w:cs="Arial"/>
              </w:rPr>
            </w:pPr>
            <w:r>
              <w:rPr>
                <w:rFonts w:cs="Arial"/>
              </w:rPr>
              <w:t>5</w:t>
            </w:r>
          </w:p>
        </w:tc>
        <w:tc>
          <w:tcPr>
            <w:tcW w:w="288" w:type="pct"/>
            <w:vAlign w:val="center"/>
          </w:tcPr>
          <w:p w14:paraId="7A1D7130" w14:textId="27A30FB2" w:rsidR="00391E10" w:rsidRDefault="001114CA" w:rsidP="008F273F">
            <w:pPr>
              <w:jc w:val="center"/>
              <w:rPr>
                <w:rFonts w:cs="Arial"/>
              </w:rPr>
            </w:pPr>
            <w:r>
              <w:rPr>
                <w:rFonts w:cs="Arial"/>
              </w:rPr>
              <w:t>4</w:t>
            </w:r>
          </w:p>
        </w:tc>
        <w:tc>
          <w:tcPr>
            <w:tcW w:w="412" w:type="pct"/>
            <w:vAlign w:val="center"/>
          </w:tcPr>
          <w:p w14:paraId="568C4768" w14:textId="359DEAF8" w:rsidR="00391E10" w:rsidRDefault="001114CA" w:rsidP="008F273F">
            <w:pPr>
              <w:jc w:val="center"/>
              <w:rPr>
                <w:rFonts w:cs="Arial"/>
              </w:rPr>
            </w:pPr>
            <w:r>
              <w:rPr>
                <w:rFonts w:cs="Arial"/>
              </w:rPr>
              <w:t>2</w:t>
            </w:r>
          </w:p>
        </w:tc>
        <w:tc>
          <w:tcPr>
            <w:tcW w:w="414" w:type="pct"/>
            <w:vAlign w:val="center"/>
          </w:tcPr>
          <w:p w14:paraId="5E9C3C1E" w14:textId="064BF4A1" w:rsidR="00391E10" w:rsidRDefault="001114CA" w:rsidP="008F273F">
            <w:pPr>
              <w:jc w:val="center"/>
              <w:rPr>
                <w:rFonts w:cs="Arial"/>
              </w:rPr>
            </w:pPr>
            <w:r>
              <w:rPr>
                <w:rFonts w:cs="Arial"/>
              </w:rPr>
              <w:t>1</w:t>
            </w:r>
          </w:p>
        </w:tc>
      </w:tr>
      <w:tr w:rsidR="00391E10" w:rsidRPr="00A3032F" w14:paraId="76E75CD9" w14:textId="77777777" w:rsidTr="008F273F">
        <w:trPr>
          <w:cantSplit/>
          <w:trHeight w:val="556"/>
          <w:jc w:val="center"/>
        </w:trPr>
        <w:tc>
          <w:tcPr>
            <w:tcW w:w="762" w:type="pct"/>
            <w:vAlign w:val="center"/>
          </w:tcPr>
          <w:p w14:paraId="53F2A56F" w14:textId="24E1EC3E" w:rsidR="00391E10" w:rsidRDefault="00391E10" w:rsidP="008F273F">
            <w:pPr>
              <w:rPr>
                <w:rFonts w:cs="Arial"/>
                <w:color w:val="000000"/>
              </w:rPr>
            </w:pPr>
            <w:r>
              <w:rPr>
                <w:rFonts w:cs="Arial"/>
                <w:color w:val="000000"/>
              </w:rPr>
              <w:lastRenderedPageBreak/>
              <w:t>Google CS First San Bernardino AYW 1 (Region 7)</w:t>
            </w:r>
          </w:p>
        </w:tc>
        <w:tc>
          <w:tcPr>
            <w:tcW w:w="446" w:type="pct"/>
            <w:vAlign w:val="center"/>
          </w:tcPr>
          <w:p w14:paraId="1EC16E5D" w14:textId="69540B96" w:rsidR="00391E10" w:rsidRDefault="001114CA" w:rsidP="008F273F">
            <w:pPr>
              <w:jc w:val="center"/>
              <w:rPr>
                <w:rFonts w:cs="Arial"/>
              </w:rPr>
            </w:pPr>
            <w:r>
              <w:rPr>
                <w:rFonts w:cs="Arial"/>
              </w:rPr>
              <w:t>3</w:t>
            </w:r>
          </w:p>
        </w:tc>
        <w:tc>
          <w:tcPr>
            <w:tcW w:w="637" w:type="pct"/>
            <w:vAlign w:val="center"/>
          </w:tcPr>
          <w:p w14:paraId="7DB3B3DB" w14:textId="584D6E01" w:rsidR="00391E10" w:rsidRDefault="001114CA" w:rsidP="008F273F">
            <w:pPr>
              <w:jc w:val="center"/>
              <w:rPr>
                <w:rFonts w:cs="Arial"/>
              </w:rPr>
            </w:pPr>
            <w:r>
              <w:rPr>
                <w:rFonts w:cs="Arial"/>
              </w:rPr>
              <w:t>0</w:t>
            </w:r>
          </w:p>
        </w:tc>
        <w:tc>
          <w:tcPr>
            <w:tcW w:w="446" w:type="pct"/>
            <w:vAlign w:val="center"/>
          </w:tcPr>
          <w:p w14:paraId="7207E319" w14:textId="2D820783" w:rsidR="00391E10" w:rsidRDefault="001114CA" w:rsidP="008F273F">
            <w:pPr>
              <w:jc w:val="center"/>
              <w:rPr>
                <w:rFonts w:cs="Arial"/>
              </w:rPr>
            </w:pPr>
            <w:r>
              <w:rPr>
                <w:rFonts w:cs="Arial"/>
              </w:rPr>
              <w:t>0</w:t>
            </w:r>
          </w:p>
        </w:tc>
        <w:tc>
          <w:tcPr>
            <w:tcW w:w="541" w:type="pct"/>
            <w:vAlign w:val="center"/>
          </w:tcPr>
          <w:p w14:paraId="33A030BE" w14:textId="7066FCB0" w:rsidR="00391E10" w:rsidRDefault="001114CA" w:rsidP="008F273F">
            <w:pPr>
              <w:jc w:val="center"/>
              <w:rPr>
                <w:rFonts w:cs="Arial"/>
              </w:rPr>
            </w:pPr>
            <w:r>
              <w:rPr>
                <w:rFonts w:cs="Arial"/>
              </w:rPr>
              <w:t>0</w:t>
            </w:r>
          </w:p>
        </w:tc>
        <w:tc>
          <w:tcPr>
            <w:tcW w:w="352" w:type="pct"/>
            <w:vAlign w:val="center"/>
          </w:tcPr>
          <w:p w14:paraId="0D0E305F" w14:textId="39F8CC72" w:rsidR="00391E10" w:rsidRDefault="001114CA" w:rsidP="008F273F">
            <w:pPr>
              <w:jc w:val="center"/>
              <w:rPr>
                <w:rFonts w:cs="Arial"/>
              </w:rPr>
            </w:pPr>
            <w:r>
              <w:rPr>
                <w:rFonts w:cs="Arial"/>
              </w:rPr>
              <w:t>1</w:t>
            </w:r>
          </w:p>
        </w:tc>
        <w:tc>
          <w:tcPr>
            <w:tcW w:w="320" w:type="pct"/>
            <w:vAlign w:val="center"/>
          </w:tcPr>
          <w:p w14:paraId="237AA9D7" w14:textId="18C80975" w:rsidR="00391E10" w:rsidRDefault="001114CA" w:rsidP="008F273F">
            <w:pPr>
              <w:jc w:val="center"/>
              <w:rPr>
                <w:rFonts w:cs="Arial"/>
              </w:rPr>
            </w:pPr>
            <w:r>
              <w:rPr>
                <w:rFonts w:cs="Arial"/>
              </w:rPr>
              <w:t>3</w:t>
            </w:r>
          </w:p>
        </w:tc>
        <w:tc>
          <w:tcPr>
            <w:tcW w:w="382" w:type="pct"/>
            <w:vAlign w:val="center"/>
          </w:tcPr>
          <w:p w14:paraId="33D25527" w14:textId="4D1F9163" w:rsidR="00391E10" w:rsidRDefault="001114CA" w:rsidP="008F273F">
            <w:pPr>
              <w:jc w:val="center"/>
              <w:rPr>
                <w:rFonts w:cs="Arial"/>
              </w:rPr>
            </w:pPr>
            <w:r>
              <w:rPr>
                <w:rFonts w:cs="Arial"/>
              </w:rPr>
              <w:t>3</w:t>
            </w:r>
          </w:p>
        </w:tc>
        <w:tc>
          <w:tcPr>
            <w:tcW w:w="288" w:type="pct"/>
            <w:vAlign w:val="center"/>
          </w:tcPr>
          <w:p w14:paraId="27198DEA" w14:textId="4F197288" w:rsidR="00391E10" w:rsidRDefault="001114CA" w:rsidP="008F273F">
            <w:pPr>
              <w:jc w:val="center"/>
              <w:rPr>
                <w:rFonts w:cs="Arial"/>
              </w:rPr>
            </w:pPr>
            <w:r>
              <w:rPr>
                <w:rFonts w:cs="Arial"/>
              </w:rPr>
              <w:t>3</w:t>
            </w:r>
          </w:p>
        </w:tc>
        <w:tc>
          <w:tcPr>
            <w:tcW w:w="412" w:type="pct"/>
            <w:vAlign w:val="center"/>
          </w:tcPr>
          <w:p w14:paraId="1A660E32" w14:textId="1E4BB701" w:rsidR="00391E10" w:rsidRDefault="001114CA" w:rsidP="008F273F">
            <w:pPr>
              <w:jc w:val="center"/>
              <w:rPr>
                <w:rFonts w:cs="Arial"/>
              </w:rPr>
            </w:pPr>
            <w:r>
              <w:rPr>
                <w:rFonts w:cs="Arial"/>
              </w:rPr>
              <w:t>3</w:t>
            </w:r>
          </w:p>
        </w:tc>
        <w:tc>
          <w:tcPr>
            <w:tcW w:w="414" w:type="pct"/>
            <w:vAlign w:val="center"/>
          </w:tcPr>
          <w:p w14:paraId="583B52E1" w14:textId="59B874E8" w:rsidR="00391E10" w:rsidRDefault="001114CA" w:rsidP="008F273F">
            <w:pPr>
              <w:jc w:val="center"/>
              <w:rPr>
                <w:rFonts w:cs="Arial"/>
              </w:rPr>
            </w:pPr>
            <w:r>
              <w:rPr>
                <w:rFonts w:cs="Arial"/>
              </w:rPr>
              <w:t>2</w:t>
            </w:r>
          </w:p>
        </w:tc>
      </w:tr>
      <w:tr w:rsidR="00391E10" w:rsidRPr="00A3032F" w14:paraId="22F51D90" w14:textId="77777777" w:rsidTr="008F273F">
        <w:trPr>
          <w:cantSplit/>
          <w:trHeight w:val="556"/>
          <w:jc w:val="center"/>
        </w:trPr>
        <w:tc>
          <w:tcPr>
            <w:tcW w:w="762" w:type="pct"/>
            <w:vAlign w:val="center"/>
          </w:tcPr>
          <w:p w14:paraId="670DE3A0" w14:textId="307BE086" w:rsidR="00391E10" w:rsidRDefault="00391E10" w:rsidP="008F273F">
            <w:pPr>
              <w:rPr>
                <w:rFonts w:cs="Arial"/>
                <w:color w:val="000000"/>
              </w:rPr>
            </w:pPr>
            <w:r>
              <w:rPr>
                <w:rFonts w:cs="Arial"/>
                <w:color w:val="000000"/>
              </w:rPr>
              <w:t>Google CS First San Marcos AYW 1 (Region 7)</w:t>
            </w:r>
          </w:p>
        </w:tc>
        <w:tc>
          <w:tcPr>
            <w:tcW w:w="446" w:type="pct"/>
            <w:vAlign w:val="center"/>
          </w:tcPr>
          <w:p w14:paraId="1AE26711" w14:textId="1469D66E" w:rsidR="00391E10" w:rsidRDefault="001114CA" w:rsidP="008F273F">
            <w:pPr>
              <w:jc w:val="center"/>
              <w:rPr>
                <w:rFonts w:cs="Arial"/>
              </w:rPr>
            </w:pPr>
            <w:r>
              <w:rPr>
                <w:rFonts w:cs="Arial"/>
              </w:rPr>
              <w:t>6</w:t>
            </w:r>
          </w:p>
        </w:tc>
        <w:tc>
          <w:tcPr>
            <w:tcW w:w="637" w:type="pct"/>
            <w:vAlign w:val="center"/>
          </w:tcPr>
          <w:p w14:paraId="7A98A6E7" w14:textId="3B53EDE3" w:rsidR="00391E10" w:rsidRDefault="001114CA" w:rsidP="008F273F">
            <w:pPr>
              <w:jc w:val="center"/>
              <w:rPr>
                <w:rFonts w:cs="Arial"/>
              </w:rPr>
            </w:pPr>
            <w:r>
              <w:rPr>
                <w:rFonts w:cs="Arial"/>
              </w:rPr>
              <w:t>0</w:t>
            </w:r>
          </w:p>
        </w:tc>
        <w:tc>
          <w:tcPr>
            <w:tcW w:w="446" w:type="pct"/>
            <w:vAlign w:val="center"/>
          </w:tcPr>
          <w:p w14:paraId="4D47E0CE" w14:textId="1DD9F296" w:rsidR="00391E10" w:rsidRDefault="001114CA" w:rsidP="008F273F">
            <w:pPr>
              <w:jc w:val="center"/>
              <w:rPr>
                <w:rFonts w:cs="Arial"/>
              </w:rPr>
            </w:pPr>
            <w:r>
              <w:rPr>
                <w:rFonts w:cs="Arial"/>
              </w:rPr>
              <w:t>0</w:t>
            </w:r>
          </w:p>
        </w:tc>
        <w:tc>
          <w:tcPr>
            <w:tcW w:w="541" w:type="pct"/>
            <w:vAlign w:val="center"/>
          </w:tcPr>
          <w:p w14:paraId="59882676" w14:textId="4D3C2528" w:rsidR="00391E10" w:rsidRDefault="001114CA" w:rsidP="008F273F">
            <w:pPr>
              <w:jc w:val="center"/>
              <w:rPr>
                <w:rFonts w:cs="Arial"/>
              </w:rPr>
            </w:pPr>
            <w:r>
              <w:rPr>
                <w:rFonts w:cs="Arial"/>
              </w:rPr>
              <w:t>0</w:t>
            </w:r>
          </w:p>
        </w:tc>
        <w:tc>
          <w:tcPr>
            <w:tcW w:w="352" w:type="pct"/>
            <w:vAlign w:val="center"/>
          </w:tcPr>
          <w:p w14:paraId="00143B8A" w14:textId="176A4002" w:rsidR="00391E10" w:rsidRDefault="001114CA" w:rsidP="008F273F">
            <w:pPr>
              <w:jc w:val="center"/>
              <w:rPr>
                <w:rFonts w:cs="Arial"/>
              </w:rPr>
            </w:pPr>
            <w:r>
              <w:rPr>
                <w:rFonts w:cs="Arial"/>
              </w:rPr>
              <w:t>1</w:t>
            </w:r>
          </w:p>
        </w:tc>
        <w:tc>
          <w:tcPr>
            <w:tcW w:w="320" w:type="pct"/>
            <w:vAlign w:val="center"/>
          </w:tcPr>
          <w:p w14:paraId="57385EB9" w14:textId="62264359" w:rsidR="00391E10" w:rsidRDefault="001114CA" w:rsidP="008F273F">
            <w:pPr>
              <w:jc w:val="center"/>
              <w:rPr>
                <w:rFonts w:cs="Arial"/>
              </w:rPr>
            </w:pPr>
            <w:r>
              <w:rPr>
                <w:rFonts w:cs="Arial"/>
              </w:rPr>
              <w:t>6</w:t>
            </w:r>
          </w:p>
        </w:tc>
        <w:tc>
          <w:tcPr>
            <w:tcW w:w="382" w:type="pct"/>
            <w:vAlign w:val="center"/>
          </w:tcPr>
          <w:p w14:paraId="2896C197" w14:textId="70F29721" w:rsidR="00391E10" w:rsidRDefault="001114CA" w:rsidP="008F273F">
            <w:pPr>
              <w:jc w:val="center"/>
              <w:rPr>
                <w:rFonts w:cs="Arial"/>
              </w:rPr>
            </w:pPr>
            <w:r>
              <w:rPr>
                <w:rFonts w:cs="Arial"/>
              </w:rPr>
              <w:t>5</w:t>
            </w:r>
          </w:p>
        </w:tc>
        <w:tc>
          <w:tcPr>
            <w:tcW w:w="288" w:type="pct"/>
            <w:vAlign w:val="center"/>
          </w:tcPr>
          <w:p w14:paraId="3A8D844A" w14:textId="259CB91D" w:rsidR="00391E10" w:rsidRDefault="001114CA" w:rsidP="008F273F">
            <w:pPr>
              <w:jc w:val="center"/>
              <w:rPr>
                <w:rFonts w:cs="Arial"/>
              </w:rPr>
            </w:pPr>
            <w:r>
              <w:rPr>
                <w:rFonts w:cs="Arial"/>
              </w:rPr>
              <w:t>4</w:t>
            </w:r>
          </w:p>
        </w:tc>
        <w:tc>
          <w:tcPr>
            <w:tcW w:w="412" w:type="pct"/>
            <w:vAlign w:val="center"/>
          </w:tcPr>
          <w:p w14:paraId="6218DAD4" w14:textId="08764536" w:rsidR="00391E10" w:rsidRDefault="001114CA" w:rsidP="008F273F">
            <w:pPr>
              <w:jc w:val="center"/>
              <w:rPr>
                <w:rFonts w:cs="Arial"/>
              </w:rPr>
            </w:pPr>
            <w:r>
              <w:rPr>
                <w:rFonts w:cs="Arial"/>
              </w:rPr>
              <w:t>1</w:t>
            </w:r>
          </w:p>
        </w:tc>
        <w:tc>
          <w:tcPr>
            <w:tcW w:w="414" w:type="pct"/>
            <w:vAlign w:val="center"/>
          </w:tcPr>
          <w:p w14:paraId="6E8FEFF3" w14:textId="3C49DA85" w:rsidR="00391E10" w:rsidRDefault="001114CA" w:rsidP="008F273F">
            <w:pPr>
              <w:jc w:val="center"/>
              <w:rPr>
                <w:rFonts w:cs="Arial"/>
              </w:rPr>
            </w:pPr>
            <w:r>
              <w:rPr>
                <w:rFonts w:cs="Arial"/>
              </w:rPr>
              <w:t>1</w:t>
            </w:r>
          </w:p>
        </w:tc>
      </w:tr>
      <w:tr w:rsidR="00391E10" w:rsidRPr="00A3032F" w14:paraId="06F9367E" w14:textId="77777777" w:rsidTr="008F273F">
        <w:trPr>
          <w:cantSplit/>
          <w:trHeight w:val="556"/>
          <w:jc w:val="center"/>
        </w:trPr>
        <w:tc>
          <w:tcPr>
            <w:tcW w:w="762" w:type="pct"/>
            <w:vAlign w:val="center"/>
          </w:tcPr>
          <w:p w14:paraId="612CACC2" w14:textId="21AC3ABF" w:rsidR="00391E10" w:rsidRDefault="00391E10" w:rsidP="008F273F">
            <w:pPr>
              <w:rPr>
                <w:rFonts w:cs="Arial"/>
                <w:color w:val="000000"/>
              </w:rPr>
            </w:pPr>
            <w:r w:rsidRPr="00C60E3A">
              <w:rPr>
                <w:rFonts w:cs="Arial"/>
                <w:color w:val="000000"/>
              </w:rPr>
              <w:t xml:space="preserve">Bootstrap: Data Science Santa Clara </w:t>
            </w:r>
            <w:r>
              <w:rPr>
                <w:rFonts w:cs="Arial"/>
                <w:color w:val="000000"/>
              </w:rPr>
              <w:t>COE</w:t>
            </w:r>
            <w:r w:rsidRPr="00C60E3A">
              <w:rPr>
                <w:rFonts w:cs="Arial"/>
                <w:color w:val="000000"/>
              </w:rPr>
              <w:t xml:space="preserve"> </w:t>
            </w:r>
            <w:r>
              <w:rPr>
                <w:rFonts w:cs="Arial"/>
                <w:color w:val="000000"/>
              </w:rPr>
              <w:t>AYW 1 (Region 4)</w:t>
            </w:r>
          </w:p>
        </w:tc>
        <w:tc>
          <w:tcPr>
            <w:tcW w:w="446" w:type="pct"/>
            <w:vAlign w:val="center"/>
          </w:tcPr>
          <w:p w14:paraId="09EC7CD9" w14:textId="7850F91A" w:rsidR="00391E10" w:rsidRDefault="001114CA" w:rsidP="008F273F">
            <w:pPr>
              <w:jc w:val="center"/>
              <w:rPr>
                <w:rFonts w:cs="Arial"/>
              </w:rPr>
            </w:pPr>
            <w:r>
              <w:rPr>
                <w:rFonts w:cs="Arial"/>
              </w:rPr>
              <w:t>4</w:t>
            </w:r>
          </w:p>
        </w:tc>
        <w:tc>
          <w:tcPr>
            <w:tcW w:w="637" w:type="pct"/>
            <w:vAlign w:val="center"/>
          </w:tcPr>
          <w:p w14:paraId="507E59A9" w14:textId="55716403" w:rsidR="00391E10" w:rsidRDefault="001114CA" w:rsidP="008F273F">
            <w:pPr>
              <w:jc w:val="center"/>
              <w:rPr>
                <w:rFonts w:cs="Arial"/>
              </w:rPr>
            </w:pPr>
            <w:r>
              <w:rPr>
                <w:rFonts w:cs="Arial"/>
              </w:rPr>
              <w:t>0</w:t>
            </w:r>
          </w:p>
        </w:tc>
        <w:tc>
          <w:tcPr>
            <w:tcW w:w="446" w:type="pct"/>
            <w:vAlign w:val="center"/>
          </w:tcPr>
          <w:p w14:paraId="1A429784" w14:textId="7A16B3CF" w:rsidR="00391E10" w:rsidRDefault="001114CA" w:rsidP="008F273F">
            <w:pPr>
              <w:jc w:val="center"/>
              <w:rPr>
                <w:rFonts w:cs="Arial"/>
              </w:rPr>
            </w:pPr>
            <w:r>
              <w:rPr>
                <w:rFonts w:cs="Arial"/>
              </w:rPr>
              <w:t>0</w:t>
            </w:r>
          </w:p>
        </w:tc>
        <w:tc>
          <w:tcPr>
            <w:tcW w:w="541" w:type="pct"/>
            <w:vAlign w:val="center"/>
          </w:tcPr>
          <w:p w14:paraId="07BB64BE" w14:textId="53FCFB8B" w:rsidR="00391E10" w:rsidRDefault="001114CA" w:rsidP="008F273F">
            <w:pPr>
              <w:jc w:val="center"/>
              <w:rPr>
                <w:rFonts w:cs="Arial"/>
              </w:rPr>
            </w:pPr>
            <w:r>
              <w:rPr>
                <w:rFonts w:cs="Arial"/>
              </w:rPr>
              <w:t>0</w:t>
            </w:r>
          </w:p>
        </w:tc>
        <w:tc>
          <w:tcPr>
            <w:tcW w:w="352" w:type="pct"/>
            <w:vAlign w:val="center"/>
          </w:tcPr>
          <w:p w14:paraId="6E698A5C" w14:textId="2B4ADA57" w:rsidR="00391E10" w:rsidRDefault="001114CA" w:rsidP="008F273F">
            <w:pPr>
              <w:jc w:val="center"/>
              <w:rPr>
                <w:rFonts w:cs="Arial"/>
              </w:rPr>
            </w:pPr>
            <w:r>
              <w:rPr>
                <w:rFonts w:cs="Arial"/>
              </w:rPr>
              <w:t>1</w:t>
            </w:r>
          </w:p>
        </w:tc>
        <w:tc>
          <w:tcPr>
            <w:tcW w:w="320" w:type="pct"/>
            <w:vAlign w:val="center"/>
          </w:tcPr>
          <w:p w14:paraId="3B1492EF" w14:textId="71A70316" w:rsidR="00391E10" w:rsidRDefault="001114CA" w:rsidP="008F273F">
            <w:pPr>
              <w:jc w:val="center"/>
              <w:rPr>
                <w:rFonts w:cs="Arial"/>
              </w:rPr>
            </w:pPr>
            <w:r>
              <w:rPr>
                <w:rFonts w:cs="Arial"/>
              </w:rPr>
              <w:t>4</w:t>
            </w:r>
          </w:p>
        </w:tc>
        <w:tc>
          <w:tcPr>
            <w:tcW w:w="382" w:type="pct"/>
            <w:vAlign w:val="center"/>
          </w:tcPr>
          <w:p w14:paraId="1F55A05C" w14:textId="2F2E47C6" w:rsidR="00391E10" w:rsidRDefault="001114CA" w:rsidP="008F273F">
            <w:pPr>
              <w:jc w:val="center"/>
              <w:rPr>
                <w:rFonts w:cs="Arial"/>
              </w:rPr>
            </w:pPr>
            <w:r>
              <w:rPr>
                <w:rFonts w:cs="Arial"/>
              </w:rPr>
              <w:t>5</w:t>
            </w:r>
          </w:p>
        </w:tc>
        <w:tc>
          <w:tcPr>
            <w:tcW w:w="288" w:type="pct"/>
            <w:vAlign w:val="center"/>
          </w:tcPr>
          <w:p w14:paraId="32F5B27A" w14:textId="1D84363F" w:rsidR="00391E10" w:rsidRDefault="001114CA" w:rsidP="008F273F">
            <w:pPr>
              <w:jc w:val="center"/>
              <w:rPr>
                <w:rFonts w:cs="Arial"/>
              </w:rPr>
            </w:pPr>
            <w:r>
              <w:rPr>
                <w:rFonts w:cs="Arial"/>
              </w:rPr>
              <w:t>5</w:t>
            </w:r>
          </w:p>
        </w:tc>
        <w:tc>
          <w:tcPr>
            <w:tcW w:w="412" w:type="pct"/>
            <w:vAlign w:val="center"/>
          </w:tcPr>
          <w:p w14:paraId="16CCCFFC" w14:textId="7421D504" w:rsidR="00391E10" w:rsidRDefault="001114CA" w:rsidP="008F273F">
            <w:pPr>
              <w:jc w:val="center"/>
              <w:rPr>
                <w:rFonts w:cs="Arial"/>
              </w:rPr>
            </w:pPr>
            <w:r>
              <w:rPr>
                <w:rFonts w:cs="Arial"/>
              </w:rPr>
              <w:t>2</w:t>
            </w:r>
          </w:p>
        </w:tc>
        <w:tc>
          <w:tcPr>
            <w:tcW w:w="414" w:type="pct"/>
            <w:vAlign w:val="center"/>
          </w:tcPr>
          <w:p w14:paraId="4A53ABF8" w14:textId="50F5FB41" w:rsidR="00391E10" w:rsidRDefault="001114CA" w:rsidP="008F273F">
            <w:pPr>
              <w:jc w:val="center"/>
              <w:rPr>
                <w:rFonts w:cs="Arial"/>
              </w:rPr>
            </w:pPr>
            <w:r>
              <w:rPr>
                <w:rFonts w:cs="Arial"/>
              </w:rPr>
              <w:t>2</w:t>
            </w:r>
          </w:p>
        </w:tc>
      </w:tr>
      <w:tr w:rsidR="00391E10" w:rsidRPr="00A3032F" w14:paraId="382EC69D" w14:textId="77777777" w:rsidTr="008F273F">
        <w:trPr>
          <w:cantSplit/>
          <w:trHeight w:val="556"/>
          <w:jc w:val="center"/>
        </w:trPr>
        <w:tc>
          <w:tcPr>
            <w:tcW w:w="762" w:type="pct"/>
            <w:vAlign w:val="center"/>
          </w:tcPr>
          <w:p w14:paraId="394E0917" w14:textId="75863B17" w:rsidR="00391E10" w:rsidRPr="00C60E3A" w:rsidRDefault="00391E10" w:rsidP="008F273F">
            <w:pPr>
              <w:rPr>
                <w:rFonts w:cs="Arial"/>
                <w:color w:val="000000"/>
              </w:rPr>
            </w:pPr>
            <w:r>
              <w:rPr>
                <w:rFonts w:cs="Arial"/>
                <w:color w:val="000000"/>
              </w:rPr>
              <w:t>CS Integration and I4I AYW 1 (Statewide)</w:t>
            </w:r>
          </w:p>
        </w:tc>
        <w:tc>
          <w:tcPr>
            <w:tcW w:w="446" w:type="pct"/>
            <w:vAlign w:val="center"/>
          </w:tcPr>
          <w:p w14:paraId="01BF8775" w14:textId="3E9291C7" w:rsidR="00391E10" w:rsidRDefault="001114CA" w:rsidP="008F273F">
            <w:pPr>
              <w:jc w:val="center"/>
              <w:rPr>
                <w:rFonts w:cs="Arial"/>
              </w:rPr>
            </w:pPr>
            <w:r>
              <w:rPr>
                <w:rFonts w:cs="Arial"/>
              </w:rPr>
              <w:t>10</w:t>
            </w:r>
          </w:p>
        </w:tc>
        <w:tc>
          <w:tcPr>
            <w:tcW w:w="637" w:type="pct"/>
            <w:vAlign w:val="center"/>
          </w:tcPr>
          <w:p w14:paraId="2BBC4DA6" w14:textId="17EF4C66" w:rsidR="00391E10" w:rsidRDefault="001114CA" w:rsidP="008F273F">
            <w:pPr>
              <w:jc w:val="center"/>
              <w:rPr>
                <w:rFonts w:cs="Arial"/>
              </w:rPr>
            </w:pPr>
            <w:r>
              <w:rPr>
                <w:rFonts w:cs="Arial"/>
              </w:rPr>
              <w:t>0</w:t>
            </w:r>
          </w:p>
        </w:tc>
        <w:tc>
          <w:tcPr>
            <w:tcW w:w="446" w:type="pct"/>
            <w:vAlign w:val="center"/>
          </w:tcPr>
          <w:p w14:paraId="71FBB158" w14:textId="52529502" w:rsidR="00391E10" w:rsidRDefault="001114CA" w:rsidP="008F273F">
            <w:pPr>
              <w:jc w:val="center"/>
              <w:rPr>
                <w:rFonts w:cs="Arial"/>
              </w:rPr>
            </w:pPr>
            <w:r>
              <w:rPr>
                <w:rFonts w:cs="Arial"/>
              </w:rPr>
              <w:t>0</w:t>
            </w:r>
          </w:p>
        </w:tc>
        <w:tc>
          <w:tcPr>
            <w:tcW w:w="541" w:type="pct"/>
            <w:vAlign w:val="center"/>
          </w:tcPr>
          <w:p w14:paraId="5FCF7E38" w14:textId="452B5128" w:rsidR="00391E10" w:rsidRDefault="001114CA" w:rsidP="008F273F">
            <w:pPr>
              <w:jc w:val="center"/>
              <w:rPr>
                <w:rFonts w:cs="Arial"/>
              </w:rPr>
            </w:pPr>
            <w:r>
              <w:rPr>
                <w:rFonts w:cs="Arial"/>
              </w:rPr>
              <w:t>0</w:t>
            </w:r>
          </w:p>
        </w:tc>
        <w:tc>
          <w:tcPr>
            <w:tcW w:w="352" w:type="pct"/>
            <w:vAlign w:val="center"/>
          </w:tcPr>
          <w:p w14:paraId="7F7AEA9C" w14:textId="29D546CC" w:rsidR="00391E10" w:rsidRDefault="001114CA" w:rsidP="008F273F">
            <w:pPr>
              <w:jc w:val="center"/>
              <w:rPr>
                <w:rFonts w:cs="Arial"/>
              </w:rPr>
            </w:pPr>
            <w:r>
              <w:rPr>
                <w:rFonts w:cs="Arial"/>
              </w:rPr>
              <w:t>1</w:t>
            </w:r>
          </w:p>
        </w:tc>
        <w:tc>
          <w:tcPr>
            <w:tcW w:w="320" w:type="pct"/>
            <w:vAlign w:val="center"/>
          </w:tcPr>
          <w:p w14:paraId="362A10EC" w14:textId="6E9A0362" w:rsidR="00391E10" w:rsidRDefault="001114CA" w:rsidP="008F273F">
            <w:pPr>
              <w:jc w:val="center"/>
              <w:rPr>
                <w:rFonts w:cs="Arial"/>
              </w:rPr>
            </w:pPr>
            <w:r>
              <w:rPr>
                <w:rFonts w:cs="Arial"/>
              </w:rPr>
              <w:t>10</w:t>
            </w:r>
          </w:p>
        </w:tc>
        <w:tc>
          <w:tcPr>
            <w:tcW w:w="382" w:type="pct"/>
            <w:vAlign w:val="center"/>
          </w:tcPr>
          <w:p w14:paraId="06D7FAC4" w14:textId="57AB2657" w:rsidR="00391E10" w:rsidRDefault="001114CA" w:rsidP="008F273F">
            <w:pPr>
              <w:jc w:val="center"/>
              <w:rPr>
                <w:rFonts w:cs="Arial"/>
              </w:rPr>
            </w:pPr>
            <w:r>
              <w:rPr>
                <w:rFonts w:cs="Arial"/>
              </w:rPr>
              <w:t>11</w:t>
            </w:r>
          </w:p>
        </w:tc>
        <w:tc>
          <w:tcPr>
            <w:tcW w:w="288" w:type="pct"/>
            <w:vAlign w:val="center"/>
          </w:tcPr>
          <w:p w14:paraId="26BBDA31" w14:textId="592FAB59" w:rsidR="00391E10" w:rsidRDefault="001114CA" w:rsidP="008F273F">
            <w:pPr>
              <w:jc w:val="center"/>
              <w:rPr>
                <w:rFonts w:cs="Arial"/>
              </w:rPr>
            </w:pPr>
            <w:r>
              <w:rPr>
                <w:rFonts w:cs="Arial"/>
              </w:rPr>
              <w:t>11</w:t>
            </w:r>
          </w:p>
        </w:tc>
        <w:tc>
          <w:tcPr>
            <w:tcW w:w="412" w:type="pct"/>
            <w:vAlign w:val="center"/>
          </w:tcPr>
          <w:p w14:paraId="0FAE4AFE" w14:textId="14CD54F2" w:rsidR="00391E10" w:rsidRDefault="001114CA" w:rsidP="008F273F">
            <w:pPr>
              <w:jc w:val="center"/>
              <w:rPr>
                <w:rFonts w:cs="Arial"/>
              </w:rPr>
            </w:pPr>
            <w:r>
              <w:rPr>
                <w:rFonts w:cs="Arial"/>
              </w:rPr>
              <w:t>8</w:t>
            </w:r>
          </w:p>
        </w:tc>
        <w:tc>
          <w:tcPr>
            <w:tcW w:w="414" w:type="pct"/>
            <w:vAlign w:val="center"/>
          </w:tcPr>
          <w:p w14:paraId="2C7FA6CD" w14:textId="244072B3" w:rsidR="00391E10" w:rsidRDefault="001114CA" w:rsidP="008F273F">
            <w:pPr>
              <w:jc w:val="center"/>
              <w:rPr>
                <w:rFonts w:cs="Arial"/>
              </w:rPr>
            </w:pPr>
            <w:r>
              <w:rPr>
                <w:rFonts w:cs="Arial"/>
              </w:rPr>
              <w:t>5</w:t>
            </w:r>
          </w:p>
        </w:tc>
      </w:tr>
      <w:tr w:rsidR="00391E10" w:rsidRPr="00A3032F" w14:paraId="4FAB9D72" w14:textId="77777777" w:rsidTr="008F273F">
        <w:trPr>
          <w:cantSplit/>
          <w:trHeight w:val="556"/>
          <w:jc w:val="center"/>
        </w:trPr>
        <w:tc>
          <w:tcPr>
            <w:tcW w:w="762" w:type="pct"/>
            <w:vAlign w:val="center"/>
          </w:tcPr>
          <w:p w14:paraId="29CA96EB" w14:textId="05C3F2A3" w:rsidR="00391E10" w:rsidRDefault="00391E10" w:rsidP="008F273F">
            <w:pPr>
              <w:rPr>
                <w:rFonts w:cs="Arial"/>
                <w:color w:val="000000"/>
              </w:rPr>
            </w:pPr>
            <w:r w:rsidRPr="004521F7">
              <w:rPr>
                <w:rFonts w:cs="Arial"/>
                <w:color w:val="000000"/>
              </w:rPr>
              <w:t xml:space="preserve">Everyday AI </w:t>
            </w:r>
            <w:r>
              <w:rPr>
                <w:rFonts w:cs="Arial"/>
                <w:color w:val="000000"/>
              </w:rPr>
              <w:t xml:space="preserve">at </w:t>
            </w:r>
            <w:proofErr w:type="spellStart"/>
            <w:r>
              <w:rPr>
                <w:rFonts w:cs="Arial"/>
                <w:color w:val="000000"/>
              </w:rPr>
              <w:t>CSPDWeek</w:t>
            </w:r>
            <w:proofErr w:type="spellEnd"/>
            <w:r>
              <w:rPr>
                <w:rFonts w:cs="Arial"/>
                <w:color w:val="000000"/>
              </w:rPr>
              <w:t xml:space="preserve"> AYW 1 (Statewide)</w:t>
            </w:r>
          </w:p>
        </w:tc>
        <w:tc>
          <w:tcPr>
            <w:tcW w:w="446" w:type="pct"/>
            <w:vAlign w:val="center"/>
          </w:tcPr>
          <w:p w14:paraId="5C0C8C10" w14:textId="73424712" w:rsidR="00391E10" w:rsidRDefault="001114CA" w:rsidP="008F273F">
            <w:pPr>
              <w:jc w:val="center"/>
              <w:rPr>
                <w:rFonts w:cs="Arial"/>
              </w:rPr>
            </w:pPr>
            <w:r>
              <w:rPr>
                <w:rFonts w:cs="Arial"/>
              </w:rPr>
              <w:t>18</w:t>
            </w:r>
          </w:p>
        </w:tc>
        <w:tc>
          <w:tcPr>
            <w:tcW w:w="637" w:type="pct"/>
            <w:vAlign w:val="center"/>
          </w:tcPr>
          <w:p w14:paraId="686621B8" w14:textId="50AD6D08" w:rsidR="00391E10" w:rsidRDefault="001114CA" w:rsidP="008F273F">
            <w:pPr>
              <w:jc w:val="center"/>
              <w:rPr>
                <w:rFonts w:cs="Arial"/>
              </w:rPr>
            </w:pPr>
            <w:r>
              <w:rPr>
                <w:rFonts w:cs="Arial"/>
              </w:rPr>
              <w:t>0</w:t>
            </w:r>
          </w:p>
        </w:tc>
        <w:tc>
          <w:tcPr>
            <w:tcW w:w="446" w:type="pct"/>
            <w:vAlign w:val="center"/>
          </w:tcPr>
          <w:p w14:paraId="31287CDE" w14:textId="283CB089" w:rsidR="00391E10" w:rsidRDefault="001114CA" w:rsidP="008F273F">
            <w:pPr>
              <w:jc w:val="center"/>
              <w:rPr>
                <w:rFonts w:cs="Arial"/>
              </w:rPr>
            </w:pPr>
            <w:r>
              <w:rPr>
                <w:rFonts w:cs="Arial"/>
              </w:rPr>
              <w:t>0</w:t>
            </w:r>
          </w:p>
        </w:tc>
        <w:tc>
          <w:tcPr>
            <w:tcW w:w="541" w:type="pct"/>
            <w:vAlign w:val="center"/>
          </w:tcPr>
          <w:p w14:paraId="794B0F23" w14:textId="3B4D4F70" w:rsidR="00391E10" w:rsidRDefault="001114CA" w:rsidP="008F273F">
            <w:pPr>
              <w:jc w:val="center"/>
              <w:rPr>
                <w:rFonts w:cs="Arial"/>
              </w:rPr>
            </w:pPr>
            <w:r>
              <w:rPr>
                <w:rFonts w:cs="Arial"/>
              </w:rPr>
              <w:t>0</w:t>
            </w:r>
          </w:p>
        </w:tc>
        <w:tc>
          <w:tcPr>
            <w:tcW w:w="352" w:type="pct"/>
            <w:vAlign w:val="center"/>
          </w:tcPr>
          <w:p w14:paraId="49A6E005" w14:textId="1FED4319" w:rsidR="00391E10" w:rsidRDefault="001114CA" w:rsidP="008F273F">
            <w:pPr>
              <w:jc w:val="center"/>
              <w:rPr>
                <w:rFonts w:cs="Arial"/>
              </w:rPr>
            </w:pPr>
            <w:r>
              <w:rPr>
                <w:rFonts w:cs="Arial"/>
              </w:rPr>
              <w:t>2</w:t>
            </w:r>
          </w:p>
        </w:tc>
        <w:tc>
          <w:tcPr>
            <w:tcW w:w="320" w:type="pct"/>
            <w:vAlign w:val="center"/>
          </w:tcPr>
          <w:p w14:paraId="4F909E49" w14:textId="1A609DC5" w:rsidR="00391E10" w:rsidRDefault="001114CA" w:rsidP="008F273F">
            <w:pPr>
              <w:jc w:val="center"/>
              <w:rPr>
                <w:rFonts w:cs="Arial"/>
              </w:rPr>
            </w:pPr>
            <w:r>
              <w:rPr>
                <w:rFonts w:cs="Arial"/>
              </w:rPr>
              <w:t>18</w:t>
            </w:r>
          </w:p>
        </w:tc>
        <w:tc>
          <w:tcPr>
            <w:tcW w:w="382" w:type="pct"/>
            <w:vAlign w:val="center"/>
          </w:tcPr>
          <w:p w14:paraId="7A1537FF" w14:textId="6C545E02" w:rsidR="00391E10" w:rsidRDefault="001114CA" w:rsidP="008F273F">
            <w:pPr>
              <w:jc w:val="center"/>
              <w:rPr>
                <w:rFonts w:cs="Arial"/>
              </w:rPr>
            </w:pPr>
            <w:r>
              <w:rPr>
                <w:rFonts w:cs="Arial"/>
              </w:rPr>
              <w:t>18</w:t>
            </w:r>
          </w:p>
        </w:tc>
        <w:tc>
          <w:tcPr>
            <w:tcW w:w="288" w:type="pct"/>
            <w:vAlign w:val="center"/>
          </w:tcPr>
          <w:p w14:paraId="1B123DE8" w14:textId="5FFCBCB5" w:rsidR="00391E10" w:rsidRDefault="001114CA" w:rsidP="008F273F">
            <w:pPr>
              <w:jc w:val="center"/>
              <w:rPr>
                <w:rFonts w:cs="Arial"/>
              </w:rPr>
            </w:pPr>
            <w:r>
              <w:rPr>
                <w:rFonts w:cs="Arial"/>
              </w:rPr>
              <w:t>17</w:t>
            </w:r>
          </w:p>
        </w:tc>
        <w:tc>
          <w:tcPr>
            <w:tcW w:w="412" w:type="pct"/>
            <w:vAlign w:val="center"/>
          </w:tcPr>
          <w:p w14:paraId="25DDA1F5" w14:textId="24D130BB" w:rsidR="00391E10" w:rsidRDefault="001114CA" w:rsidP="008F273F">
            <w:pPr>
              <w:jc w:val="center"/>
              <w:rPr>
                <w:rFonts w:cs="Arial"/>
              </w:rPr>
            </w:pPr>
            <w:r>
              <w:rPr>
                <w:rFonts w:cs="Arial"/>
              </w:rPr>
              <w:t>11</w:t>
            </w:r>
          </w:p>
        </w:tc>
        <w:tc>
          <w:tcPr>
            <w:tcW w:w="414" w:type="pct"/>
            <w:vAlign w:val="center"/>
          </w:tcPr>
          <w:p w14:paraId="429B0214" w14:textId="08473CE5" w:rsidR="00391E10" w:rsidRDefault="001114CA" w:rsidP="008F273F">
            <w:pPr>
              <w:jc w:val="center"/>
              <w:rPr>
                <w:rFonts w:cs="Arial"/>
              </w:rPr>
            </w:pPr>
            <w:r>
              <w:rPr>
                <w:rFonts w:cs="Arial"/>
              </w:rPr>
              <w:t>6</w:t>
            </w:r>
          </w:p>
        </w:tc>
      </w:tr>
      <w:tr w:rsidR="00391E10" w:rsidRPr="00A3032F" w14:paraId="7ADC53F9" w14:textId="77777777" w:rsidTr="008F273F">
        <w:trPr>
          <w:cantSplit/>
          <w:trHeight w:val="556"/>
          <w:jc w:val="center"/>
        </w:trPr>
        <w:tc>
          <w:tcPr>
            <w:tcW w:w="762" w:type="pct"/>
            <w:vAlign w:val="center"/>
          </w:tcPr>
          <w:p w14:paraId="376527DB" w14:textId="718E67B2" w:rsidR="00391E10" w:rsidRPr="004521F7" w:rsidRDefault="00391E10" w:rsidP="008F273F">
            <w:pPr>
              <w:rPr>
                <w:rFonts w:cs="Arial"/>
                <w:color w:val="000000"/>
              </w:rPr>
            </w:pPr>
            <w:r>
              <w:rPr>
                <w:rFonts w:cs="Arial"/>
                <w:color w:val="000000"/>
              </w:rPr>
              <w:t xml:space="preserve">ECS at </w:t>
            </w:r>
            <w:proofErr w:type="spellStart"/>
            <w:r>
              <w:rPr>
                <w:rFonts w:cs="Arial"/>
                <w:color w:val="000000"/>
              </w:rPr>
              <w:t>CSPDWeek</w:t>
            </w:r>
            <w:proofErr w:type="spellEnd"/>
            <w:r>
              <w:rPr>
                <w:rFonts w:cs="Arial"/>
                <w:color w:val="000000"/>
              </w:rPr>
              <w:t xml:space="preserve"> AYW 1 (Statewide)</w:t>
            </w:r>
          </w:p>
        </w:tc>
        <w:tc>
          <w:tcPr>
            <w:tcW w:w="446" w:type="pct"/>
            <w:vAlign w:val="center"/>
          </w:tcPr>
          <w:p w14:paraId="3EB6E0BD" w14:textId="2FF7D131" w:rsidR="00391E10" w:rsidRDefault="001114CA" w:rsidP="008F273F">
            <w:pPr>
              <w:jc w:val="center"/>
              <w:rPr>
                <w:rFonts w:cs="Arial"/>
              </w:rPr>
            </w:pPr>
            <w:r>
              <w:rPr>
                <w:rFonts w:cs="Arial"/>
              </w:rPr>
              <w:t>9</w:t>
            </w:r>
          </w:p>
        </w:tc>
        <w:tc>
          <w:tcPr>
            <w:tcW w:w="637" w:type="pct"/>
            <w:vAlign w:val="center"/>
          </w:tcPr>
          <w:p w14:paraId="08D886E2" w14:textId="512120E3" w:rsidR="00391E10" w:rsidRDefault="001114CA" w:rsidP="008F273F">
            <w:pPr>
              <w:jc w:val="center"/>
              <w:rPr>
                <w:rFonts w:cs="Arial"/>
              </w:rPr>
            </w:pPr>
            <w:r>
              <w:rPr>
                <w:rFonts w:cs="Arial"/>
              </w:rPr>
              <w:t>0</w:t>
            </w:r>
          </w:p>
        </w:tc>
        <w:tc>
          <w:tcPr>
            <w:tcW w:w="446" w:type="pct"/>
            <w:vAlign w:val="center"/>
          </w:tcPr>
          <w:p w14:paraId="75BB45DE" w14:textId="7EF7875E" w:rsidR="00391E10" w:rsidRDefault="001114CA" w:rsidP="008F273F">
            <w:pPr>
              <w:jc w:val="center"/>
              <w:rPr>
                <w:rFonts w:cs="Arial"/>
              </w:rPr>
            </w:pPr>
            <w:r>
              <w:rPr>
                <w:rFonts w:cs="Arial"/>
              </w:rPr>
              <w:t>0</w:t>
            </w:r>
          </w:p>
        </w:tc>
        <w:tc>
          <w:tcPr>
            <w:tcW w:w="541" w:type="pct"/>
            <w:vAlign w:val="center"/>
          </w:tcPr>
          <w:p w14:paraId="2C745793" w14:textId="7911185B" w:rsidR="00391E10" w:rsidRDefault="001114CA" w:rsidP="008F273F">
            <w:pPr>
              <w:jc w:val="center"/>
              <w:rPr>
                <w:rFonts w:cs="Arial"/>
              </w:rPr>
            </w:pPr>
            <w:r>
              <w:rPr>
                <w:rFonts w:cs="Arial"/>
              </w:rPr>
              <w:t>0</w:t>
            </w:r>
          </w:p>
        </w:tc>
        <w:tc>
          <w:tcPr>
            <w:tcW w:w="352" w:type="pct"/>
            <w:vAlign w:val="center"/>
          </w:tcPr>
          <w:p w14:paraId="1DD5F550" w14:textId="1FE05AF7" w:rsidR="00391E10" w:rsidRDefault="001114CA" w:rsidP="008F273F">
            <w:pPr>
              <w:jc w:val="center"/>
              <w:rPr>
                <w:rFonts w:cs="Arial"/>
              </w:rPr>
            </w:pPr>
            <w:r>
              <w:rPr>
                <w:rFonts w:cs="Arial"/>
              </w:rPr>
              <w:t>3</w:t>
            </w:r>
          </w:p>
        </w:tc>
        <w:tc>
          <w:tcPr>
            <w:tcW w:w="320" w:type="pct"/>
            <w:vAlign w:val="center"/>
          </w:tcPr>
          <w:p w14:paraId="06507B0C" w14:textId="7D0E6B9A" w:rsidR="00391E10" w:rsidRDefault="001114CA" w:rsidP="008F273F">
            <w:pPr>
              <w:jc w:val="center"/>
              <w:rPr>
                <w:rFonts w:cs="Arial"/>
              </w:rPr>
            </w:pPr>
            <w:r>
              <w:rPr>
                <w:rFonts w:cs="Arial"/>
              </w:rPr>
              <w:t>9</w:t>
            </w:r>
          </w:p>
        </w:tc>
        <w:tc>
          <w:tcPr>
            <w:tcW w:w="382" w:type="pct"/>
            <w:vAlign w:val="center"/>
          </w:tcPr>
          <w:p w14:paraId="588D2A43" w14:textId="7A298523" w:rsidR="00391E10" w:rsidRDefault="001114CA" w:rsidP="008F273F">
            <w:pPr>
              <w:jc w:val="center"/>
              <w:rPr>
                <w:rFonts w:cs="Arial"/>
              </w:rPr>
            </w:pPr>
            <w:r>
              <w:rPr>
                <w:rFonts w:cs="Arial"/>
              </w:rPr>
              <w:t>11</w:t>
            </w:r>
          </w:p>
        </w:tc>
        <w:tc>
          <w:tcPr>
            <w:tcW w:w="288" w:type="pct"/>
            <w:vAlign w:val="center"/>
          </w:tcPr>
          <w:p w14:paraId="3A9B414E" w14:textId="6F3445B4" w:rsidR="00391E10" w:rsidRDefault="001114CA" w:rsidP="008F273F">
            <w:pPr>
              <w:jc w:val="center"/>
              <w:rPr>
                <w:rFonts w:cs="Arial"/>
              </w:rPr>
            </w:pPr>
            <w:r>
              <w:rPr>
                <w:rFonts w:cs="Arial"/>
              </w:rPr>
              <w:t>10</w:t>
            </w:r>
          </w:p>
        </w:tc>
        <w:tc>
          <w:tcPr>
            <w:tcW w:w="412" w:type="pct"/>
            <w:vAlign w:val="center"/>
          </w:tcPr>
          <w:p w14:paraId="71251590" w14:textId="48A5E608" w:rsidR="00391E10" w:rsidRDefault="001114CA" w:rsidP="008F273F">
            <w:pPr>
              <w:jc w:val="center"/>
              <w:rPr>
                <w:rFonts w:cs="Arial"/>
              </w:rPr>
            </w:pPr>
            <w:r>
              <w:rPr>
                <w:rFonts w:cs="Arial"/>
              </w:rPr>
              <w:t>10</w:t>
            </w:r>
          </w:p>
        </w:tc>
        <w:tc>
          <w:tcPr>
            <w:tcW w:w="414" w:type="pct"/>
            <w:vAlign w:val="center"/>
          </w:tcPr>
          <w:p w14:paraId="36B93969" w14:textId="1F76AD41" w:rsidR="00391E10" w:rsidRDefault="001114CA" w:rsidP="008F273F">
            <w:pPr>
              <w:jc w:val="center"/>
              <w:rPr>
                <w:rFonts w:cs="Arial"/>
              </w:rPr>
            </w:pPr>
            <w:r>
              <w:rPr>
                <w:rFonts w:cs="Arial"/>
              </w:rPr>
              <w:t>5</w:t>
            </w:r>
          </w:p>
        </w:tc>
      </w:tr>
      <w:tr w:rsidR="00391E10" w:rsidRPr="00A3032F" w14:paraId="50E787F5" w14:textId="77777777" w:rsidTr="008F273F">
        <w:trPr>
          <w:cantSplit/>
          <w:trHeight w:val="556"/>
          <w:jc w:val="center"/>
        </w:trPr>
        <w:tc>
          <w:tcPr>
            <w:tcW w:w="762" w:type="pct"/>
            <w:vAlign w:val="center"/>
          </w:tcPr>
          <w:p w14:paraId="30207618" w14:textId="6FF6D899" w:rsidR="00391E10" w:rsidRDefault="00391E10" w:rsidP="008F273F">
            <w:pPr>
              <w:rPr>
                <w:rFonts w:cs="Arial"/>
                <w:color w:val="000000"/>
              </w:rPr>
            </w:pPr>
            <w:r w:rsidRPr="00C60E3A">
              <w:rPr>
                <w:rFonts w:cs="Arial"/>
                <w:color w:val="000000"/>
              </w:rPr>
              <w:t>Build a Computer with Piper</w:t>
            </w:r>
            <w:r>
              <w:rPr>
                <w:rFonts w:cs="Arial"/>
                <w:color w:val="000000"/>
              </w:rPr>
              <w:t xml:space="preserve"> AYW 1 (</w:t>
            </w:r>
            <w:r w:rsidR="001114CA">
              <w:rPr>
                <w:rFonts w:cs="Arial"/>
                <w:color w:val="000000"/>
              </w:rPr>
              <w:t xml:space="preserve">July, </w:t>
            </w:r>
            <w:r>
              <w:rPr>
                <w:rFonts w:cs="Arial"/>
                <w:color w:val="000000"/>
              </w:rPr>
              <w:t>Region 1)</w:t>
            </w:r>
          </w:p>
        </w:tc>
        <w:tc>
          <w:tcPr>
            <w:tcW w:w="446" w:type="pct"/>
            <w:vAlign w:val="center"/>
          </w:tcPr>
          <w:p w14:paraId="685F3B5A" w14:textId="2891CA34" w:rsidR="00391E10" w:rsidRDefault="001114CA" w:rsidP="008F273F">
            <w:pPr>
              <w:jc w:val="center"/>
              <w:rPr>
                <w:rFonts w:cs="Arial"/>
              </w:rPr>
            </w:pPr>
            <w:r>
              <w:rPr>
                <w:rFonts w:cs="Arial"/>
              </w:rPr>
              <w:t>9</w:t>
            </w:r>
          </w:p>
        </w:tc>
        <w:tc>
          <w:tcPr>
            <w:tcW w:w="637" w:type="pct"/>
            <w:vAlign w:val="center"/>
          </w:tcPr>
          <w:p w14:paraId="2874D439" w14:textId="32DC79A7" w:rsidR="00391E10" w:rsidRDefault="001114CA" w:rsidP="008F273F">
            <w:pPr>
              <w:jc w:val="center"/>
              <w:rPr>
                <w:rFonts w:cs="Arial"/>
              </w:rPr>
            </w:pPr>
            <w:r>
              <w:rPr>
                <w:rFonts w:cs="Arial"/>
              </w:rPr>
              <w:t>1</w:t>
            </w:r>
          </w:p>
        </w:tc>
        <w:tc>
          <w:tcPr>
            <w:tcW w:w="446" w:type="pct"/>
            <w:vAlign w:val="center"/>
          </w:tcPr>
          <w:p w14:paraId="24FE5118" w14:textId="1081C5B3" w:rsidR="00391E10" w:rsidRDefault="001114CA" w:rsidP="008F273F">
            <w:pPr>
              <w:jc w:val="center"/>
              <w:rPr>
                <w:rFonts w:cs="Arial"/>
              </w:rPr>
            </w:pPr>
            <w:r>
              <w:rPr>
                <w:rFonts w:cs="Arial"/>
              </w:rPr>
              <w:t>0</w:t>
            </w:r>
          </w:p>
        </w:tc>
        <w:tc>
          <w:tcPr>
            <w:tcW w:w="541" w:type="pct"/>
            <w:vAlign w:val="center"/>
          </w:tcPr>
          <w:p w14:paraId="4B79DD03" w14:textId="0CFB49C7" w:rsidR="00391E10" w:rsidRDefault="001114CA" w:rsidP="008F273F">
            <w:pPr>
              <w:jc w:val="center"/>
              <w:rPr>
                <w:rFonts w:cs="Arial"/>
              </w:rPr>
            </w:pPr>
            <w:r>
              <w:rPr>
                <w:rFonts w:cs="Arial"/>
              </w:rPr>
              <w:t>0</w:t>
            </w:r>
          </w:p>
        </w:tc>
        <w:tc>
          <w:tcPr>
            <w:tcW w:w="352" w:type="pct"/>
            <w:vAlign w:val="center"/>
          </w:tcPr>
          <w:p w14:paraId="4F5EFB88" w14:textId="144A51D5" w:rsidR="00391E10" w:rsidRDefault="001114CA" w:rsidP="008F273F">
            <w:pPr>
              <w:jc w:val="center"/>
              <w:rPr>
                <w:rFonts w:cs="Arial"/>
              </w:rPr>
            </w:pPr>
            <w:r>
              <w:rPr>
                <w:rFonts w:cs="Arial"/>
              </w:rPr>
              <w:t>3</w:t>
            </w:r>
          </w:p>
        </w:tc>
        <w:tc>
          <w:tcPr>
            <w:tcW w:w="320" w:type="pct"/>
            <w:vAlign w:val="center"/>
          </w:tcPr>
          <w:p w14:paraId="1D208705" w14:textId="57FFFF92" w:rsidR="00391E10" w:rsidRDefault="001114CA" w:rsidP="008F273F">
            <w:pPr>
              <w:jc w:val="center"/>
              <w:rPr>
                <w:rFonts w:cs="Arial"/>
              </w:rPr>
            </w:pPr>
            <w:r>
              <w:rPr>
                <w:rFonts w:cs="Arial"/>
              </w:rPr>
              <w:t>9</w:t>
            </w:r>
          </w:p>
        </w:tc>
        <w:tc>
          <w:tcPr>
            <w:tcW w:w="382" w:type="pct"/>
            <w:vAlign w:val="center"/>
          </w:tcPr>
          <w:p w14:paraId="03E896DF" w14:textId="72A908AD" w:rsidR="00391E10" w:rsidRDefault="001114CA" w:rsidP="008F273F">
            <w:pPr>
              <w:jc w:val="center"/>
              <w:rPr>
                <w:rFonts w:cs="Arial"/>
              </w:rPr>
            </w:pPr>
            <w:r>
              <w:rPr>
                <w:rFonts w:cs="Arial"/>
              </w:rPr>
              <w:t>12</w:t>
            </w:r>
          </w:p>
        </w:tc>
        <w:tc>
          <w:tcPr>
            <w:tcW w:w="288" w:type="pct"/>
            <w:vAlign w:val="center"/>
          </w:tcPr>
          <w:p w14:paraId="0CF0AA81" w14:textId="5E0EBCB2" w:rsidR="00391E10" w:rsidRDefault="001114CA" w:rsidP="008F273F">
            <w:pPr>
              <w:jc w:val="center"/>
              <w:rPr>
                <w:rFonts w:cs="Arial"/>
              </w:rPr>
            </w:pPr>
            <w:r>
              <w:rPr>
                <w:rFonts w:cs="Arial"/>
              </w:rPr>
              <w:t>11</w:t>
            </w:r>
          </w:p>
        </w:tc>
        <w:tc>
          <w:tcPr>
            <w:tcW w:w="412" w:type="pct"/>
            <w:vAlign w:val="center"/>
          </w:tcPr>
          <w:p w14:paraId="07C9C0E7" w14:textId="006DF2E3" w:rsidR="00391E10" w:rsidRDefault="001114CA" w:rsidP="008F273F">
            <w:pPr>
              <w:jc w:val="center"/>
              <w:rPr>
                <w:rFonts w:cs="Arial"/>
              </w:rPr>
            </w:pPr>
            <w:r>
              <w:rPr>
                <w:rFonts w:cs="Arial"/>
              </w:rPr>
              <w:t>10</w:t>
            </w:r>
          </w:p>
        </w:tc>
        <w:tc>
          <w:tcPr>
            <w:tcW w:w="414" w:type="pct"/>
            <w:vAlign w:val="center"/>
          </w:tcPr>
          <w:p w14:paraId="61FA0D92" w14:textId="781A25B3" w:rsidR="00391E10" w:rsidRDefault="001114CA" w:rsidP="008F273F">
            <w:pPr>
              <w:jc w:val="center"/>
              <w:rPr>
                <w:rFonts w:cs="Arial"/>
              </w:rPr>
            </w:pPr>
            <w:r>
              <w:rPr>
                <w:rFonts w:cs="Arial"/>
              </w:rPr>
              <w:t>5</w:t>
            </w:r>
          </w:p>
        </w:tc>
      </w:tr>
      <w:tr w:rsidR="00391E10" w:rsidRPr="00A3032F" w14:paraId="3A919925" w14:textId="77777777" w:rsidTr="008F273F">
        <w:trPr>
          <w:cantSplit/>
          <w:trHeight w:val="556"/>
          <w:jc w:val="center"/>
        </w:trPr>
        <w:tc>
          <w:tcPr>
            <w:tcW w:w="762" w:type="pct"/>
            <w:vAlign w:val="center"/>
          </w:tcPr>
          <w:p w14:paraId="7555F6DF" w14:textId="73597BC4" w:rsidR="00391E10" w:rsidRPr="00C60E3A" w:rsidRDefault="00391E10" w:rsidP="008F273F">
            <w:pPr>
              <w:rPr>
                <w:rFonts w:cs="Arial"/>
                <w:color w:val="000000"/>
              </w:rPr>
            </w:pPr>
            <w:r w:rsidRPr="00C60E3A">
              <w:rPr>
                <w:rFonts w:cs="Arial"/>
                <w:color w:val="000000"/>
              </w:rPr>
              <w:lastRenderedPageBreak/>
              <w:t>Build a Computer with Piper</w:t>
            </w:r>
            <w:r>
              <w:rPr>
                <w:rFonts w:cs="Arial"/>
                <w:color w:val="000000"/>
              </w:rPr>
              <w:t xml:space="preserve"> AYW 1 (</w:t>
            </w:r>
            <w:r w:rsidR="001114CA">
              <w:rPr>
                <w:rFonts w:cs="Arial"/>
                <w:color w:val="000000"/>
              </w:rPr>
              <w:t xml:space="preserve">August, </w:t>
            </w:r>
            <w:r>
              <w:rPr>
                <w:rFonts w:cs="Arial"/>
                <w:color w:val="000000"/>
              </w:rPr>
              <w:t>Region 1)</w:t>
            </w:r>
          </w:p>
        </w:tc>
        <w:tc>
          <w:tcPr>
            <w:tcW w:w="446" w:type="pct"/>
            <w:vAlign w:val="center"/>
          </w:tcPr>
          <w:p w14:paraId="7DECC6F6" w14:textId="1E252F24" w:rsidR="00391E10" w:rsidRDefault="001114CA" w:rsidP="008F273F">
            <w:pPr>
              <w:jc w:val="center"/>
              <w:rPr>
                <w:rFonts w:cs="Arial"/>
              </w:rPr>
            </w:pPr>
            <w:r>
              <w:rPr>
                <w:rFonts w:cs="Arial"/>
              </w:rPr>
              <w:t>9</w:t>
            </w:r>
          </w:p>
        </w:tc>
        <w:tc>
          <w:tcPr>
            <w:tcW w:w="637" w:type="pct"/>
            <w:vAlign w:val="center"/>
          </w:tcPr>
          <w:p w14:paraId="7F99D89A" w14:textId="138E318D" w:rsidR="00391E10" w:rsidRDefault="001114CA" w:rsidP="008F273F">
            <w:pPr>
              <w:jc w:val="center"/>
              <w:rPr>
                <w:rFonts w:cs="Arial"/>
              </w:rPr>
            </w:pPr>
            <w:r>
              <w:rPr>
                <w:rFonts w:cs="Arial"/>
              </w:rPr>
              <w:t>0</w:t>
            </w:r>
          </w:p>
        </w:tc>
        <w:tc>
          <w:tcPr>
            <w:tcW w:w="446" w:type="pct"/>
            <w:vAlign w:val="center"/>
          </w:tcPr>
          <w:p w14:paraId="4C179B48" w14:textId="510FADE9" w:rsidR="00391E10" w:rsidRDefault="001114CA" w:rsidP="008F273F">
            <w:pPr>
              <w:jc w:val="center"/>
              <w:rPr>
                <w:rFonts w:cs="Arial"/>
              </w:rPr>
            </w:pPr>
            <w:r>
              <w:rPr>
                <w:rFonts w:cs="Arial"/>
              </w:rPr>
              <w:t>0</w:t>
            </w:r>
          </w:p>
        </w:tc>
        <w:tc>
          <w:tcPr>
            <w:tcW w:w="541" w:type="pct"/>
            <w:vAlign w:val="center"/>
          </w:tcPr>
          <w:p w14:paraId="40AD056E" w14:textId="618FAC9E" w:rsidR="00391E10" w:rsidRDefault="001114CA" w:rsidP="008F273F">
            <w:pPr>
              <w:jc w:val="center"/>
              <w:rPr>
                <w:rFonts w:cs="Arial"/>
              </w:rPr>
            </w:pPr>
            <w:r>
              <w:rPr>
                <w:rFonts w:cs="Arial"/>
              </w:rPr>
              <w:t>0</w:t>
            </w:r>
          </w:p>
        </w:tc>
        <w:tc>
          <w:tcPr>
            <w:tcW w:w="352" w:type="pct"/>
            <w:vAlign w:val="center"/>
          </w:tcPr>
          <w:p w14:paraId="1B25E08D" w14:textId="5FDE1598" w:rsidR="00391E10" w:rsidRDefault="001114CA" w:rsidP="008F273F">
            <w:pPr>
              <w:jc w:val="center"/>
              <w:rPr>
                <w:rFonts w:cs="Arial"/>
              </w:rPr>
            </w:pPr>
            <w:r>
              <w:rPr>
                <w:rFonts w:cs="Arial"/>
              </w:rPr>
              <w:t>0</w:t>
            </w:r>
          </w:p>
        </w:tc>
        <w:tc>
          <w:tcPr>
            <w:tcW w:w="320" w:type="pct"/>
            <w:vAlign w:val="center"/>
          </w:tcPr>
          <w:p w14:paraId="48B6127F" w14:textId="65EF4D25" w:rsidR="00391E10" w:rsidRDefault="001114CA" w:rsidP="008F273F">
            <w:pPr>
              <w:jc w:val="center"/>
              <w:rPr>
                <w:rFonts w:cs="Arial"/>
              </w:rPr>
            </w:pPr>
            <w:r>
              <w:rPr>
                <w:rFonts w:cs="Arial"/>
              </w:rPr>
              <w:t>9</w:t>
            </w:r>
          </w:p>
        </w:tc>
        <w:tc>
          <w:tcPr>
            <w:tcW w:w="382" w:type="pct"/>
            <w:vAlign w:val="center"/>
          </w:tcPr>
          <w:p w14:paraId="0BF05B32" w14:textId="286F77FC" w:rsidR="00391E10" w:rsidRDefault="001114CA" w:rsidP="008F273F">
            <w:pPr>
              <w:jc w:val="center"/>
              <w:rPr>
                <w:rFonts w:cs="Arial"/>
              </w:rPr>
            </w:pPr>
            <w:r>
              <w:rPr>
                <w:rFonts w:cs="Arial"/>
              </w:rPr>
              <w:t>8</w:t>
            </w:r>
          </w:p>
        </w:tc>
        <w:tc>
          <w:tcPr>
            <w:tcW w:w="288" w:type="pct"/>
            <w:vAlign w:val="center"/>
          </w:tcPr>
          <w:p w14:paraId="1EE74477" w14:textId="575AB578" w:rsidR="00391E10" w:rsidRDefault="001114CA" w:rsidP="008F273F">
            <w:pPr>
              <w:jc w:val="center"/>
              <w:rPr>
                <w:rFonts w:cs="Arial"/>
              </w:rPr>
            </w:pPr>
            <w:r>
              <w:rPr>
                <w:rFonts w:cs="Arial"/>
              </w:rPr>
              <w:t>8</w:t>
            </w:r>
          </w:p>
        </w:tc>
        <w:tc>
          <w:tcPr>
            <w:tcW w:w="412" w:type="pct"/>
            <w:vAlign w:val="center"/>
          </w:tcPr>
          <w:p w14:paraId="293A3EA8" w14:textId="4DF09BE7" w:rsidR="00391E10" w:rsidRDefault="001114CA" w:rsidP="008F273F">
            <w:pPr>
              <w:jc w:val="center"/>
              <w:rPr>
                <w:rFonts w:cs="Arial"/>
              </w:rPr>
            </w:pPr>
            <w:r>
              <w:rPr>
                <w:rFonts w:cs="Arial"/>
              </w:rPr>
              <w:t>7</w:t>
            </w:r>
          </w:p>
        </w:tc>
        <w:tc>
          <w:tcPr>
            <w:tcW w:w="414" w:type="pct"/>
            <w:vAlign w:val="center"/>
          </w:tcPr>
          <w:p w14:paraId="3A827A10" w14:textId="2299C88F" w:rsidR="00391E10" w:rsidRDefault="001114CA" w:rsidP="008F273F">
            <w:pPr>
              <w:jc w:val="center"/>
              <w:rPr>
                <w:rFonts w:cs="Arial"/>
              </w:rPr>
            </w:pPr>
            <w:r>
              <w:rPr>
                <w:rFonts w:cs="Arial"/>
              </w:rPr>
              <w:t>4</w:t>
            </w:r>
          </w:p>
        </w:tc>
      </w:tr>
      <w:tr w:rsidR="00391E10" w:rsidRPr="00A3032F" w14:paraId="5A199665" w14:textId="77777777" w:rsidTr="008F273F">
        <w:trPr>
          <w:cantSplit/>
          <w:trHeight w:val="556"/>
          <w:jc w:val="center"/>
        </w:trPr>
        <w:tc>
          <w:tcPr>
            <w:tcW w:w="762" w:type="pct"/>
            <w:vAlign w:val="center"/>
          </w:tcPr>
          <w:p w14:paraId="199AB288" w14:textId="3761F9FB" w:rsidR="00391E10" w:rsidRPr="00C60E3A" w:rsidRDefault="00391E10" w:rsidP="008F273F">
            <w:pPr>
              <w:rPr>
                <w:rFonts w:cs="Arial"/>
                <w:color w:val="000000"/>
              </w:rPr>
            </w:pPr>
            <w:r>
              <w:rPr>
                <w:rFonts w:cs="Arial"/>
                <w:color w:val="000000"/>
              </w:rPr>
              <w:t>E4C Placer AYW 1 (Region 3)</w:t>
            </w:r>
          </w:p>
        </w:tc>
        <w:tc>
          <w:tcPr>
            <w:tcW w:w="446" w:type="pct"/>
            <w:vAlign w:val="center"/>
          </w:tcPr>
          <w:p w14:paraId="5EBFB823" w14:textId="00AFCF0C" w:rsidR="00391E10" w:rsidRDefault="001114CA" w:rsidP="008F273F">
            <w:pPr>
              <w:jc w:val="center"/>
              <w:rPr>
                <w:rFonts w:cs="Arial"/>
              </w:rPr>
            </w:pPr>
            <w:r>
              <w:rPr>
                <w:rFonts w:cs="Arial"/>
              </w:rPr>
              <w:t>8</w:t>
            </w:r>
          </w:p>
        </w:tc>
        <w:tc>
          <w:tcPr>
            <w:tcW w:w="637" w:type="pct"/>
            <w:vAlign w:val="center"/>
          </w:tcPr>
          <w:p w14:paraId="7C080169" w14:textId="73A6C291" w:rsidR="00391E10" w:rsidRDefault="001114CA" w:rsidP="008F273F">
            <w:pPr>
              <w:jc w:val="center"/>
              <w:rPr>
                <w:rFonts w:cs="Arial"/>
              </w:rPr>
            </w:pPr>
            <w:r>
              <w:rPr>
                <w:rFonts w:cs="Arial"/>
              </w:rPr>
              <w:t>1</w:t>
            </w:r>
          </w:p>
        </w:tc>
        <w:tc>
          <w:tcPr>
            <w:tcW w:w="446" w:type="pct"/>
            <w:vAlign w:val="center"/>
          </w:tcPr>
          <w:p w14:paraId="5A2B0C28" w14:textId="5F833241" w:rsidR="00391E10" w:rsidRDefault="001114CA" w:rsidP="008F273F">
            <w:pPr>
              <w:jc w:val="center"/>
              <w:rPr>
                <w:rFonts w:cs="Arial"/>
              </w:rPr>
            </w:pPr>
            <w:r>
              <w:rPr>
                <w:rFonts w:cs="Arial"/>
              </w:rPr>
              <w:t>0</w:t>
            </w:r>
          </w:p>
        </w:tc>
        <w:tc>
          <w:tcPr>
            <w:tcW w:w="541" w:type="pct"/>
            <w:vAlign w:val="center"/>
          </w:tcPr>
          <w:p w14:paraId="407E53D7" w14:textId="472BDD7A" w:rsidR="00391E10" w:rsidRDefault="001114CA" w:rsidP="008F273F">
            <w:pPr>
              <w:jc w:val="center"/>
              <w:rPr>
                <w:rFonts w:cs="Arial"/>
              </w:rPr>
            </w:pPr>
            <w:r>
              <w:rPr>
                <w:rFonts w:cs="Arial"/>
              </w:rPr>
              <w:t>0</w:t>
            </w:r>
          </w:p>
        </w:tc>
        <w:tc>
          <w:tcPr>
            <w:tcW w:w="352" w:type="pct"/>
            <w:vAlign w:val="center"/>
          </w:tcPr>
          <w:p w14:paraId="66CF3D1D" w14:textId="78DC6071" w:rsidR="00391E10" w:rsidRDefault="001114CA" w:rsidP="008F273F">
            <w:pPr>
              <w:jc w:val="center"/>
              <w:rPr>
                <w:rFonts w:cs="Arial"/>
              </w:rPr>
            </w:pPr>
            <w:r>
              <w:rPr>
                <w:rFonts w:cs="Arial"/>
              </w:rPr>
              <w:t>1</w:t>
            </w:r>
          </w:p>
        </w:tc>
        <w:tc>
          <w:tcPr>
            <w:tcW w:w="320" w:type="pct"/>
            <w:vAlign w:val="center"/>
          </w:tcPr>
          <w:p w14:paraId="49633BDE" w14:textId="396CC810" w:rsidR="00391E10" w:rsidRDefault="001114CA" w:rsidP="008F273F">
            <w:pPr>
              <w:jc w:val="center"/>
              <w:rPr>
                <w:rFonts w:cs="Arial"/>
              </w:rPr>
            </w:pPr>
            <w:r>
              <w:rPr>
                <w:rFonts w:cs="Arial"/>
              </w:rPr>
              <w:t>8</w:t>
            </w:r>
          </w:p>
        </w:tc>
        <w:tc>
          <w:tcPr>
            <w:tcW w:w="382" w:type="pct"/>
            <w:vAlign w:val="center"/>
          </w:tcPr>
          <w:p w14:paraId="7EFC888A" w14:textId="1D43CEC7" w:rsidR="00391E10" w:rsidRDefault="001114CA" w:rsidP="008F273F">
            <w:pPr>
              <w:jc w:val="center"/>
              <w:rPr>
                <w:rFonts w:cs="Arial"/>
              </w:rPr>
            </w:pPr>
            <w:r>
              <w:rPr>
                <w:rFonts w:cs="Arial"/>
              </w:rPr>
              <w:t>9</w:t>
            </w:r>
          </w:p>
        </w:tc>
        <w:tc>
          <w:tcPr>
            <w:tcW w:w="288" w:type="pct"/>
            <w:vAlign w:val="center"/>
          </w:tcPr>
          <w:p w14:paraId="390F0E9E" w14:textId="4D606E47" w:rsidR="00391E10" w:rsidRDefault="001114CA" w:rsidP="008F273F">
            <w:pPr>
              <w:jc w:val="center"/>
              <w:rPr>
                <w:rFonts w:cs="Arial"/>
              </w:rPr>
            </w:pPr>
            <w:r>
              <w:rPr>
                <w:rFonts w:cs="Arial"/>
              </w:rPr>
              <w:t>8</w:t>
            </w:r>
          </w:p>
        </w:tc>
        <w:tc>
          <w:tcPr>
            <w:tcW w:w="412" w:type="pct"/>
            <w:vAlign w:val="center"/>
          </w:tcPr>
          <w:p w14:paraId="11B0A03D" w14:textId="0773664C" w:rsidR="00391E10" w:rsidRDefault="001114CA" w:rsidP="008F273F">
            <w:pPr>
              <w:jc w:val="center"/>
              <w:rPr>
                <w:rFonts w:cs="Arial"/>
              </w:rPr>
            </w:pPr>
            <w:r>
              <w:rPr>
                <w:rFonts w:cs="Arial"/>
              </w:rPr>
              <w:t>6</w:t>
            </w:r>
          </w:p>
        </w:tc>
        <w:tc>
          <w:tcPr>
            <w:tcW w:w="414" w:type="pct"/>
            <w:vAlign w:val="center"/>
          </w:tcPr>
          <w:p w14:paraId="3FFFF9A9" w14:textId="7128368A" w:rsidR="00391E10" w:rsidRDefault="001114CA" w:rsidP="008F273F">
            <w:pPr>
              <w:jc w:val="center"/>
              <w:rPr>
                <w:rFonts w:cs="Arial"/>
              </w:rPr>
            </w:pPr>
            <w:r>
              <w:rPr>
                <w:rFonts w:cs="Arial"/>
              </w:rPr>
              <w:t>4</w:t>
            </w:r>
          </w:p>
        </w:tc>
      </w:tr>
      <w:tr w:rsidR="00391E10" w:rsidRPr="00A3032F" w14:paraId="1AD30594" w14:textId="77777777" w:rsidTr="008F273F">
        <w:trPr>
          <w:cantSplit/>
          <w:trHeight w:val="556"/>
          <w:jc w:val="center"/>
        </w:trPr>
        <w:tc>
          <w:tcPr>
            <w:tcW w:w="762" w:type="pct"/>
            <w:vAlign w:val="center"/>
          </w:tcPr>
          <w:p w14:paraId="093CC690" w14:textId="2C89B072" w:rsidR="00391E10" w:rsidRDefault="00391E10" w:rsidP="008F273F">
            <w:pPr>
              <w:rPr>
                <w:rFonts w:cs="Arial"/>
                <w:color w:val="000000"/>
              </w:rPr>
            </w:pPr>
            <w:r>
              <w:rPr>
                <w:rFonts w:cs="Arial"/>
                <w:color w:val="000000"/>
              </w:rPr>
              <w:t xml:space="preserve">Bootstrap: Algebra at </w:t>
            </w:r>
            <w:proofErr w:type="spellStart"/>
            <w:r>
              <w:rPr>
                <w:rFonts w:cs="Arial"/>
                <w:color w:val="000000"/>
              </w:rPr>
              <w:t>CSPDWeek</w:t>
            </w:r>
            <w:proofErr w:type="spellEnd"/>
            <w:r>
              <w:rPr>
                <w:rFonts w:cs="Arial"/>
                <w:color w:val="000000"/>
              </w:rPr>
              <w:t xml:space="preserve"> AYW 1 (Statewide)</w:t>
            </w:r>
          </w:p>
        </w:tc>
        <w:tc>
          <w:tcPr>
            <w:tcW w:w="446" w:type="pct"/>
            <w:vAlign w:val="center"/>
          </w:tcPr>
          <w:p w14:paraId="7B9A3E1A" w14:textId="75D0765C" w:rsidR="00391E10" w:rsidRDefault="00C96C4C" w:rsidP="008F273F">
            <w:pPr>
              <w:jc w:val="center"/>
              <w:rPr>
                <w:rFonts w:cs="Arial"/>
              </w:rPr>
            </w:pPr>
            <w:r>
              <w:rPr>
                <w:rFonts w:cs="Arial"/>
              </w:rPr>
              <w:t>8</w:t>
            </w:r>
          </w:p>
        </w:tc>
        <w:tc>
          <w:tcPr>
            <w:tcW w:w="637" w:type="pct"/>
            <w:vAlign w:val="center"/>
          </w:tcPr>
          <w:p w14:paraId="674D69B3" w14:textId="59599172" w:rsidR="00391E10" w:rsidRDefault="00C96C4C" w:rsidP="008F273F">
            <w:pPr>
              <w:jc w:val="center"/>
              <w:rPr>
                <w:rFonts w:cs="Arial"/>
              </w:rPr>
            </w:pPr>
            <w:r>
              <w:rPr>
                <w:rFonts w:cs="Arial"/>
              </w:rPr>
              <w:t>0</w:t>
            </w:r>
          </w:p>
        </w:tc>
        <w:tc>
          <w:tcPr>
            <w:tcW w:w="446" w:type="pct"/>
            <w:vAlign w:val="center"/>
          </w:tcPr>
          <w:p w14:paraId="1FDCD46B" w14:textId="5C2D9D27" w:rsidR="00391E10" w:rsidRDefault="00C96C4C" w:rsidP="008F273F">
            <w:pPr>
              <w:jc w:val="center"/>
              <w:rPr>
                <w:rFonts w:cs="Arial"/>
              </w:rPr>
            </w:pPr>
            <w:r>
              <w:rPr>
                <w:rFonts w:cs="Arial"/>
              </w:rPr>
              <w:t>0</w:t>
            </w:r>
          </w:p>
        </w:tc>
        <w:tc>
          <w:tcPr>
            <w:tcW w:w="541" w:type="pct"/>
            <w:vAlign w:val="center"/>
          </w:tcPr>
          <w:p w14:paraId="75CDBEEC" w14:textId="5CF2B9BB" w:rsidR="00391E10" w:rsidRDefault="00C96C4C" w:rsidP="008F273F">
            <w:pPr>
              <w:jc w:val="center"/>
              <w:rPr>
                <w:rFonts w:cs="Arial"/>
              </w:rPr>
            </w:pPr>
            <w:r>
              <w:rPr>
                <w:rFonts w:cs="Arial"/>
              </w:rPr>
              <w:t>0</w:t>
            </w:r>
          </w:p>
        </w:tc>
        <w:tc>
          <w:tcPr>
            <w:tcW w:w="352" w:type="pct"/>
            <w:vAlign w:val="center"/>
          </w:tcPr>
          <w:p w14:paraId="3E0CAF6E" w14:textId="66CC2F98" w:rsidR="00391E10" w:rsidRDefault="00C96C4C" w:rsidP="008F273F">
            <w:pPr>
              <w:jc w:val="center"/>
              <w:rPr>
                <w:rFonts w:cs="Arial"/>
              </w:rPr>
            </w:pPr>
            <w:r>
              <w:rPr>
                <w:rFonts w:cs="Arial"/>
              </w:rPr>
              <w:t>0</w:t>
            </w:r>
          </w:p>
        </w:tc>
        <w:tc>
          <w:tcPr>
            <w:tcW w:w="320" w:type="pct"/>
            <w:vAlign w:val="center"/>
          </w:tcPr>
          <w:p w14:paraId="71224A75" w14:textId="424AD34E" w:rsidR="00391E10" w:rsidRDefault="00C96C4C" w:rsidP="008F273F">
            <w:pPr>
              <w:jc w:val="center"/>
              <w:rPr>
                <w:rFonts w:cs="Arial"/>
              </w:rPr>
            </w:pPr>
            <w:r>
              <w:rPr>
                <w:rFonts w:cs="Arial"/>
              </w:rPr>
              <w:t>8</w:t>
            </w:r>
          </w:p>
        </w:tc>
        <w:tc>
          <w:tcPr>
            <w:tcW w:w="382" w:type="pct"/>
            <w:vAlign w:val="center"/>
          </w:tcPr>
          <w:p w14:paraId="4B8F6BE8" w14:textId="4B991F31" w:rsidR="00391E10" w:rsidRDefault="00C96C4C" w:rsidP="008F273F">
            <w:pPr>
              <w:jc w:val="center"/>
              <w:rPr>
                <w:rFonts w:cs="Arial"/>
              </w:rPr>
            </w:pPr>
            <w:r>
              <w:rPr>
                <w:rFonts w:cs="Arial"/>
              </w:rPr>
              <w:t>5</w:t>
            </w:r>
          </w:p>
        </w:tc>
        <w:tc>
          <w:tcPr>
            <w:tcW w:w="288" w:type="pct"/>
            <w:vAlign w:val="center"/>
          </w:tcPr>
          <w:p w14:paraId="582B716E" w14:textId="4C4E7C0F" w:rsidR="00391E10" w:rsidRDefault="00C96C4C" w:rsidP="008F273F">
            <w:pPr>
              <w:jc w:val="center"/>
              <w:rPr>
                <w:rFonts w:cs="Arial"/>
              </w:rPr>
            </w:pPr>
            <w:r>
              <w:rPr>
                <w:rFonts w:cs="Arial"/>
              </w:rPr>
              <w:t>5</w:t>
            </w:r>
          </w:p>
        </w:tc>
        <w:tc>
          <w:tcPr>
            <w:tcW w:w="412" w:type="pct"/>
            <w:vAlign w:val="center"/>
          </w:tcPr>
          <w:p w14:paraId="15AB741C" w14:textId="79FA1C72" w:rsidR="00391E10" w:rsidRDefault="00C96C4C" w:rsidP="008F273F">
            <w:pPr>
              <w:jc w:val="center"/>
              <w:rPr>
                <w:rFonts w:cs="Arial"/>
              </w:rPr>
            </w:pPr>
            <w:r>
              <w:rPr>
                <w:rFonts w:cs="Arial"/>
              </w:rPr>
              <w:t>5</w:t>
            </w:r>
          </w:p>
        </w:tc>
        <w:tc>
          <w:tcPr>
            <w:tcW w:w="414" w:type="pct"/>
            <w:vAlign w:val="center"/>
          </w:tcPr>
          <w:p w14:paraId="6D922645" w14:textId="0B2228D2" w:rsidR="00391E10" w:rsidRDefault="00C96C4C" w:rsidP="008F273F">
            <w:pPr>
              <w:jc w:val="center"/>
              <w:rPr>
                <w:rFonts w:cs="Arial"/>
              </w:rPr>
            </w:pPr>
            <w:r>
              <w:rPr>
                <w:rFonts w:cs="Arial"/>
              </w:rPr>
              <w:t>4</w:t>
            </w:r>
          </w:p>
        </w:tc>
      </w:tr>
      <w:tr w:rsidR="00391E10" w:rsidRPr="00A3032F" w14:paraId="5E58E629" w14:textId="77777777" w:rsidTr="008F273F">
        <w:trPr>
          <w:cantSplit/>
          <w:trHeight w:val="556"/>
          <w:jc w:val="center"/>
        </w:trPr>
        <w:tc>
          <w:tcPr>
            <w:tcW w:w="762" w:type="pct"/>
            <w:vAlign w:val="center"/>
          </w:tcPr>
          <w:p w14:paraId="0F0DAEF6" w14:textId="1382944E" w:rsidR="00391E10" w:rsidRDefault="00391E10" w:rsidP="008F273F">
            <w:pPr>
              <w:rPr>
                <w:rFonts w:cs="Arial"/>
                <w:color w:val="000000"/>
              </w:rPr>
            </w:pPr>
            <w:r w:rsidRPr="00C60E3A">
              <w:rPr>
                <w:rFonts w:cs="Arial"/>
                <w:color w:val="000000"/>
              </w:rPr>
              <w:t>Bootstrap: Data Science</w:t>
            </w:r>
            <w:r>
              <w:rPr>
                <w:rFonts w:cs="Arial"/>
                <w:color w:val="000000"/>
              </w:rPr>
              <w:t xml:space="preserve"> at </w:t>
            </w:r>
            <w:proofErr w:type="spellStart"/>
            <w:r>
              <w:rPr>
                <w:rFonts w:cs="Arial"/>
                <w:color w:val="000000"/>
              </w:rPr>
              <w:t>CSPDWeek</w:t>
            </w:r>
            <w:proofErr w:type="spellEnd"/>
            <w:r>
              <w:rPr>
                <w:rFonts w:cs="Arial"/>
                <w:color w:val="000000"/>
              </w:rPr>
              <w:t xml:space="preserve"> AYW 1 (Statewide)</w:t>
            </w:r>
          </w:p>
        </w:tc>
        <w:tc>
          <w:tcPr>
            <w:tcW w:w="446" w:type="pct"/>
            <w:vAlign w:val="center"/>
          </w:tcPr>
          <w:p w14:paraId="1AFDC546" w14:textId="5402CE1E" w:rsidR="00391E10" w:rsidRDefault="00C96C4C" w:rsidP="008F273F">
            <w:pPr>
              <w:jc w:val="center"/>
              <w:rPr>
                <w:rFonts w:cs="Arial"/>
              </w:rPr>
            </w:pPr>
            <w:r>
              <w:rPr>
                <w:rFonts w:cs="Arial"/>
              </w:rPr>
              <w:t>11</w:t>
            </w:r>
          </w:p>
        </w:tc>
        <w:tc>
          <w:tcPr>
            <w:tcW w:w="637" w:type="pct"/>
            <w:vAlign w:val="center"/>
          </w:tcPr>
          <w:p w14:paraId="1485C0DC" w14:textId="0AAA4093" w:rsidR="00391E10" w:rsidRDefault="00C96C4C" w:rsidP="008F273F">
            <w:pPr>
              <w:jc w:val="center"/>
              <w:rPr>
                <w:rFonts w:cs="Arial"/>
              </w:rPr>
            </w:pPr>
            <w:r>
              <w:rPr>
                <w:rFonts w:cs="Arial"/>
              </w:rPr>
              <w:t>0</w:t>
            </w:r>
          </w:p>
        </w:tc>
        <w:tc>
          <w:tcPr>
            <w:tcW w:w="446" w:type="pct"/>
            <w:vAlign w:val="center"/>
          </w:tcPr>
          <w:p w14:paraId="6A4474C3" w14:textId="407BFB8E" w:rsidR="00391E10" w:rsidRDefault="00C96C4C" w:rsidP="008F273F">
            <w:pPr>
              <w:jc w:val="center"/>
              <w:rPr>
                <w:rFonts w:cs="Arial"/>
              </w:rPr>
            </w:pPr>
            <w:r>
              <w:rPr>
                <w:rFonts w:cs="Arial"/>
              </w:rPr>
              <w:t>0</w:t>
            </w:r>
          </w:p>
        </w:tc>
        <w:tc>
          <w:tcPr>
            <w:tcW w:w="541" w:type="pct"/>
            <w:vAlign w:val="center"/>
          </w:tcPr>
          <w:p w14:paraId="5F40498F" w14:textId="6F6E3A3E" w:rsidR="00391E10" w:rsidRDefault="00C96C4C" w:rsidP="008F273F">
            <w:pPr>
              <w:jc w:val="center"/>
              <w:rPr>
                <w:rFonts w:cs="Arial"/>
              </w:rPr>
            </w:pPr>
            <w:r>
              <w:rPr>
                <w:rFonts w:cs="Arial"/>
              </w:rPr>
              <w:t>0</w:t>
            </w:r>
          </w:p>
        </w:tc>
        <w:tc>
          <w:tcPr>
            <w:tcW w:w="352" w:type="pct"/>
            <w:vAlign w:val="center"/>
          </w:tcPr>
          <w:p w14:paraId="73DC4630" w14:textId="72BD5D8C" w:rsidR="00391E10" w:rsidRDefault="00C96C4C" w:rsidP="008F273F">
            <w:pPr>
              <w:jc w:val="center"/>
              <w:rPr>
                <w:rFonts w:cs="Arial"/>
              </w:rPr>
            </w:pPr>
            <w:r>
              <w:rPr>
                <w:rFonts w:cs="Arial"/>
              </w:rPr>
              <w:t>0</w:t>
            </w:r>
          </w:p>
        </w:tc>
        <w:tc>
          <w:tcPr>
            <w:tcW w:w="320" w:type="pct"/>
            <w:vAlign w:val="center"/>
          </w:tcPr>
          <w:p w14:paraId="4052E24B" w14:textId="47C9F987" w:rsidR="00391E10" w:rsidRDefault="00C96C4C" w:rsidP="008F273F">
            <w:pPr>
              <w:jc w:val="center"/>
              <w:rPr>
                <w:rFonts w:cs="Arial"/>
              </w:rPr>
            </w:pPr>
            <w:r>
              <w:rPr>
                <w:rFonts w:cs="Arial"/>
              </w:rPr>
              <w:t>11</w:t>
            </w:r>
          </w:p>
        </w:tc>
        <w:tc>
          <w:tcPr>
            <w:tcW w:w="382" w:type="pct"/>
            <w:vAlign w:val="center"/>
          </w:tcPr>
          <w:p w14:paraId="46C02DF0" w14:textId="2A76811E" w:rsidR="00391E10" w:rsidRDefault="00C96C4C" w:rsidP="008F273F">
            <w:pPr>
              <w:jc w:val="center"/>
              <w:rPr>
                <w:rFonts w:cs="Arial"/>
              </w:rPr>
            </w:pPr>
            <w:r>
              <w:rPr>
                <w:rFonts w:cs="Arial"/>
              </w:rPr>
              <w:t>9</w:t>
            </w:r>
          </w:p>
        </w:tc>
        <w:tc>
          <w:tcPr>
            <w:tcW w:w="288" w:type="pct"/>
            <w:vAlign w:val="center"/>
          </w:tcPr>
          <w:p w14:paraId="55AF3018" w14:textId="1F4423E8" w:rsidR="00391E10" w:rsidRDefault="00C96C4C" w:rsidP="008F273F">
            <w:pPr>
              <w:jc w:val="center"/>
              <w:rPr>
                <w:rFonts w:cs="Arial"/>
              </w:rPr>
            </w:pPr>
            <w:r>
              <w:rPr>
                <w:rFonts w:cs="Arial"/>
              </w:rPr>
              <w:t>9</w:t>
            </w:r>
          </w:p>
        </w:tc>
        <w:tc>
          <w:tcPr>
            <w:tcW w:w="412" w:type="pct"/>
            <w:vAlign w:val="center"/>
          </w:tcPr>
          <w:p w14:paraId="3CD4F5BD" w14:textId="1422441D" w:rsidR="00391E10" w:rsidRDefault="00C96C4C" w:rsidP="008F273F">
            <w:pPr>
              <w:jc w:val="center"/>
              <w:rPr>
                <w:rFonts w:cs="Arial"/>
              </w:rPr>
            </w:pPr>
            <w:r>
              <w:rPr>
                <w:rFonts w:cs="Arial"/>
              </w:rPr>
              <w:t>7</w:t>
            </w:r>
          </w:p>
        </w:tc>
        <w:tc>
          <w:tcPr>
            <w:tcW w:w="414" w:type="pct"/>
            <w:vAlign w:val="center"/>
          </w:tcPr>
          <w:p w14:paraId="50E43883" w14:textId="019BD54B" w:rsidR="00391E10" w:rsidRDefault="00C96C4C" w:rsidP="008F273F">
            <w:pPr>
              <w:jc w:val="center"/>
              <w:rPr>
                <w:rFonts w:cs="Arial"/>
              </w:rPr>
            </w:pPr>
            <w:r>
              <w:rPr>
                <w:rFonts w:cs="Arial"/>
              </w:rPr>
              <w:t>4</w:t>
            </w:r>
          </w:p>
        </w:tc>
      </w:tr>
      <w:tr w:rsidR="00391E10" w:rsidRPr="00A3032F" w14:paraId="67EBFFD1" w14:textId="77777777" w:rsidTr="008F273F">
        <w:trPr>
          <w:cantSplit/>
          <w:trHeight w:val="556"/>
          <w:jc w:val="center"/>
        </w:trPr>
        <w:tc>
          <w:tcPr>
            <w:tcW w:w="762" w:type="pct"/>
            <w:vAlign w:val="center"/>
          </w:tcPr>
          <w:p w14:paraId="3F21B391" w14:textId="63C1D92E" w:rsidR="00391E10" w:rsidRPr="00C60E3A" w:rsidRDefault="00391E10" w:rsidP="008F273F">
            <w:pPr>
              <w:rPr>
                <w:rFonts w:cs="Arial"/>
                <w:color w:val="000000"/>
              </w:rPr>
            </w:pPr>
            <w:r w:rsidRPr="00616063">
              <w:rPr>
                <w:rFonts w:cs="Arial"/>
                <w:color w:val="000000"/>
              </w:rPr>
              <w:t xml:space="preserve">Code.org CS Discoveries </w:t>
            </w:r>
            <w:r>
              <w:rPr>
                <w:rFonts w:cs="Arial"/>
                <w:color w:val="000000"/>
              </w:rPr>
              <w:t xml:space="preserve">at </w:t>
            </w:r>
            <w:proofErr w:type="spellStart"/>
            <w:r>
              <w:rPr>
                <w:rFonts w:cs="Arial"/>
                <w:color w:val="000000"/>
              </w:rPr>
              <w:t>CSPDWeek</w:t>
            </w:r>
            <w:proofErr w:type="spellEnd"/>
            <w:r>
              <w:rPr>
                <w:rFonts w:cs="Arial"/>
                <w:color w:val="000000"/>
              </w:rPr>
              <w:t xml:space="preserve"> AYW 1 (Statewide)</w:t>
            </w:r>
          </w:p>
        </w:tc>
        <w:tc>
          <w:tcPr>
            <w:tcW w:w="446" w:type="pct"/>
            <w:vAlign w:val="center"/>
          </w:tcPr>
          <w:p w14:paraId="0AF29DFE" w14:textId="3D3AFF2E" w:rsidR="00391E10" w:rsidRDefault="00C96C4C" w:rsidP="008F273F">
            <w:pPr>
              <w:jc w:val="center"/>
              <w:rPr>
                <w:rFonts w:cs="Arial"/>
              </w:rPr>
            </w:pPr>
            <w:r>
              <w:rPr>
                <w:rFonts w:cs="Arial"/>
              </w:rPr>
              <w:t>14</w:t>
            </w:r>
          </w:p>
        </w:tc>
        <w:tc>
          <w:tcPr>
            <w:tcW w:w="637" w:type="pct"/>
            <w:vAlign w:val="center"/>
          </w:tcPr>
          <w:p w14:paraId="18A3C45C" w14:textId="1B5C58B6" w:rsidR="00391E10" w:rsidRDefault="00C96C4C" w:rsidP="008F273F">
            <w:pPr>
              <w:jc w:val="center"/>
              <w:rPr>
                <w:rFonts w:cs="Arial"/>
              </w:rPr>
            </w:pPr>
            <w:r>
              <w:rPr>
                <w:rFonts w:cs="Arial"/>
              </w:rPr>
              <w:t>0</w:t>
            </w:r>
          </w:p>
        </w:tc>
        <w:tc>
          <w:tcPr>
            <w:tcW w:w="446" w:type="pct"/>
            <w:vAlign w:val="center"/>
          </w:tcPr>
          <w:p w14:paraId="5DB0C1E8" w14:textId="40C3FF28" w:rsidR="00391E10" w:rsidRDefault="00C96C4C" w:rsidP="008F273F">
            <w:pPr>
              <w:jc w:val="center"/>
              <w:rPr>
                <w:rFonts w:cs="Arial"/>
              </w:rPr>
            </w:pPr>
            <w:r>
              <w:rPr>
                <w:rFonts w:cs="Arial"/>
              </w:rPr>
              <w:t>0</w:t>
            </w:r>
          </w:p>
        </w:tc>
        <w:tc>
          <w:tcPr>
            <w:tcW w:w="541" w:type="pct"/>
            <w:vAlign w:val="center"/>
          </w:tcPr>
          <w:p w14:paraId="610BBBDE" w14:textId="3A206E7C" w:rsidR="00391E10" w:rsidRDefault="00C96C4C" w:rsidP="008F273F">
            <w:pPr>
              <w:jc w:val="center"/>
              <w:rPr>
                <w:rFonts w:cs="Arial"/>
              </w:rPr>
            </w:pPr>
            <w:r>
              <w:rPr>
                <w:rFonts w:cs="Arial"/>
              </w:rPr>
              <w:t>0</w:t>
            </w:r>
          </w:p>
        </w:tc>
        <w:tc>
          <w:tcPr>
            <w:tcW w:w="352" w:type="pct"/>
            <w:vAlign w:val="center"/>
          </w:tcPr>
          <w:p w14:paraId="404E6053" w14:textId="093B536E" w:rsidR="00391E10" w:rsidRDefault="00C96C4C" w:rsidP="008F273F">
            <w:pPr>
              <w:jc w:val="center"/>
              <w:rPr>
                <w:rFonts w:cs="Arial"/>
              </w:rPr>
            </w:pPr>
            <w:r>
              <w:rPr>
                <w:rFonts w:cs="Arial"/>
              </w:rPr>
              <w:t>0</w:t>
            </w:r>
          </w:p>
        </w:tc>
        <w:tc>
          <w:tcPr>
            <w:tcW w:w="320" w:type="pct"/>
            <w:vAlign w:val="center"/>
          </w:tcPr>
          <w:p w14:paraId="1A3324A5" w14:textId="4538F994" w:rsidR="00391E10" w:rsidRDefault="00C96C4C" w:rsidP="008F273F">
            <w:pPr>
              <w:jc w:val="center"/>
              <w:rPr>
                <w:rFonts w:cs="Arial"/>
              </w:rPr>
            </w:pPr>
            <w:r>
              <w:rPr>
                <w:rFonts w:cs="Arial"/>
              </w:rPr>
              <w:t>14</w:t>
            </w:r>
          </w:p>
        </w:tc>
        <w:tc>
          <w:tcPr>
            <w:tcW w:w="382" w:type="pct"/>
            <w:vAlign w:val="center"/>
          </w:tcPr>
          <w:p w14:paraId="37117E1F" w14:textId="35CB8CCA" w:rsidR="00391E10" w:rsidRDefault="00C96C4C" w:rsidP="008F273F">
            <w:pPr>
              <w:jc w:val="center"/>
              <w:rPr>
                <w:rFonts w:cs="Arial"/>
              </w:rPr>
            </w:pPr>
            <w:r>
              <w:rPr>
                <w:rFonts w:cs="Arial"/>
              </w:rPr>
              <w:t>9</w:t>
            </w:r>
          </w:p>
        </w:tc>
        <w:tc>
          <w:tcPr>
            <w:tcW w:w="288" w:type="pct"/>
            <w:vAlign w:val="center"/>
          </w:tcPr>
          <w:p w14:paraId="35203D3C" w14:textId="5CE4FC0B" w:rsidR="00391E10" w:rsidRDefault="00C96C4C" w:rsidP="008F273F">
            <w:pPr>
              <w:jc w:val="center"/>
              <w:rPr>
                <w:rFonts w:cs="Arial"/>
              </w:rPr>
            </w:pPr>
            <w:r>
              <w:rPr>
                <w:rFonts w:cs="Arial"/>
              </w:rPr>
              <w:t>6</w:t>
            </w:r>
          </w:p>
        </w:tc>
        <w:tc>
          <w:tcPr>
            <w:tcW w:w="412" w:type="pct"/>
            <w:vAlign w:val="center"/>
          </w:tcPr>
          <w:p w14:paraId="30D9F5B3" w14:textId="57A629F5" w:rsidR="00391E10" w:rsidRDefault="00C96C4C" w:rsidP="008F273F">
            <w:pPr>
              <w:jc w:val="center"/>
              <w:rPr>
                <w:rFonts w:cs="Arial"/>
              </w:rPr>
            </w:pPr>
            <w:r>
              <w:rPr>
                <w:rFonts w:cs="Arial"/>
              </w:rPr>
              <w:t>4</w:t>
            </w:r>
          </w:p>
        </w:tc>
        <w:tc>
          <w:tcPr>
            <w:tcW w:w="414" w:type="pct"/>
            <w:vAlign w:val="center"/>
          </w:tcPr>
          <w:p w14:paraId="34B391C5" w14:textId="1CA46E6D" w:rsidR="00391E10" w:rsidRDefault="00C96C4C" w:rsidP="008F273F">
            <w:pPr>
              <w:jc w:val="center"/>
              <w:rPr>
                <w:rFonts w:cs="Arial"/>
              </w:rPr>
            </w:pPr>
            <w:r>
              <w:rPr>
                <w:rFonts w:cs="Arial"/>
              </w:rPr>
              <w:t>3</w:t>
            </w:r>
          </w:p>
        </w:tc>
      </w:tr>
      <w:tr w:rsidR="00391E10" w:rsidRPr="00A3032F" w14:paraId="62984118" w14:textId="77777777" w:rsidTr="008F273F">
        <w:trPr>
          <w:cantSplit/>
          <w:trHeight w:val="556"/>
          <w:jc w:val="center"/>
        </w:trPr>
        <w:tc>
          <w:tcPr>
            <w:tcW w:w="762" w:type="pct"/>
            <w:vAlign w:val="center"/>
          </w:tcPr>
          <w:p w14:paraId="787FE8C7" w14:textId="2D34CC74" w:rsidR="00391E10" w:rsidRPr="00616063" w:rsidRDefault="00391E10" w:rsidP="008F273F">
            <w:pPr>
              <w:rPr>
                <w:rFonts w:cs="Arial"/>
                <w:color w:val="000000"/>
              </w:rPr>
            </w:pPr>
            <w:r>
              <w:rPr>
                <w:rFonts w:cs="Arial"/>
                <w:color w:val="000000"/>
              </w:rPr>
              <w:t>E4C Stanislaus AYW 1 (Region 5)</w:t>
            </w:r>
          </w:p>
        </w:tc>
        <w:tc>
          <w:tcPr>
            <w:tcW w:w="446" w:type="pct"/>
            <w:vAlign w:val="center"/>
          </w:tcPr>
          <w:p w14:paraId="5E120570" w14:textId="6B2D1DF1" w:rsidR="00391E10" w:rsidRDefault="00C96C4C" w:rsidP="008F273F">
            <w:pPr>
              <w:jc w:val="center"/>
              <w:rPr>
                <w:rFonts w:cs="Arial"/>
              </w:rPr>
            </w:pPr>
            <w:r>
              <w:rPr>
                <w:rFonts w:cs="Arial"/>
              </w:rPr>
              <w:t>4</w:t>
            </w:r>
          </w:p>
        </w:tc>
        <w:tc>
          <w:tcPr>
            <w:tcW w:w="637" w:type="pct"/>
            <w:vAlign w:val="center"/>
          </w:tcPr>
          <w:p w14:paraId="7467904C" w14:textId="3CE2984B" w:rsidR="00391E10" w:rsidRDefault="00C96C4C" w:rsidP="008F273F">
            <w:pPr>
              <w:jc w:val="center"/>
              <w:rPr>
                <w:rFonts w:cs="Arial"/>
              </w:rPr>
            </w:pPr>
            <w:r>
              <w:rPr>
                <w:rFonts w:cs="Arial"/>
              </w:rPr>
              <w:t>0</w:t>
            </w:r>
          </w:p>
        </w:tc>
        <w:tc>
          <w:tcPr>
            <w:tcW w:w="446" w:type="pct"/>
            <w:vAlign w:val="center"/>
          </w:tcPr>
          <w:p w14:paraId="4417A20E" w14:textId="5BF944E5" w:rsidR="00391E10" w:rsidRDefault="00C96C4C" w:rsidP="008F273F">
            <w:pPr>
              <w:jc w:val="center"/>
              <w:rPr>
                <w:rFonts w:cs="Arial"/>
              </w:rPr>
            </w:pPr>
            <w:r>
              <w:rPr>
                <w:rFonts w:cs="Arial"/>
              </w:rPr>
              <w:t>0</w:t>
            </w:r>
          </w:p>
        </w:tc>
        <w:tc>
          <w:tcPr>
            <w:tcW w:w="541" w:type="pct"/>
            <w:vAlign w:val="center"/>
          </w:tcPr>
          <w:p w14:paraId="59B0C308" w14:textId="04D4E242" w:rsidR="00391E10" w:rsidRDefault="00C96C4C" w:rsidP="008F273F">
            <w:pPr>
              <w:jc w:val="center"/>
              <w:rPr>
                <w:rFonts w:cs="Arial"/>
              </w:rPr>
            </w:pPr>
            <w:r>
              <w:rPr>
                <w:rFonts w:cs="Arial"/>
              </w:rPr>
              <w:t>0</w:t>
            </w:r>
          </w:p>
        </w:tc>
        <w:tc>
          <w:tcPr>
            <w:tcW w:w="352" w:type="pct"/>
            <w:vAlign w:val="center"/>
          </w:tcPr>
          <w:p w14:paraId="2FEC5813" w14:textId="75F8A204" w:rsidR="00391E10" w:rsidRDefault="00C96C4C" w:rsidP="008F273F">
            <w:pPr>
              <w:jc w:val="center"/>
              <w:rPr>
                <w:rFonts w:cs="Arial"/>
              </w:rPr>
            </w:pPr>
            <w:r>
              <w:rPr>
                <w:rFonts w:cs="Arial"/>
              </w:rPr>
              <w:t>0</w:t>
            </w:r>
          </w:p>
        </w:tc>
        <w:tc>
          <w:tcPr>
            <w:tcW w:w="320" w:type="pct"/>
            <w:vAlign w:val="center"/>
          </w:tcPr>
          <w:p w14:paraId="6D3702D7" w14:textId="5E6C5B74" w:rsidR="00391E10" w:rsidRDefault="00C96C4C" w:rsidP="008F273F">
            <w:pPr>
              <w:jc w:val="center"/>
              <w:rPr>
                <w:rFonts w:cs="Arial"/>
              </w:rPr>
            </w:pPr>
            <w:r>
              <w:rPr>
                <w:rFonts w:cs="Arial"/>
              </w:rPr>
              <w:t>4</w:t>
            </w:r>
          </w:p>
        </w:tc>
        <w:tc>
          <w:tcPr>
            <w:tcW w:w="382" w:type="pct"/>
            <w:vAlign w:val="center"/>
          </w:tcPr>
          <w:p w14:paraId="7274D263" w14:textId="7DFD4F79" w:rsidR="00391E10" w:rsidRDefault="00C96C4C" w:rsidP="008F273F">
            <w:pPr>
              <w:jc w:val="center"/>
              <w:rPr>
                <w:rFonts w:cs="Arial"/>
              </w:rPr>
            </w:pPr>
            <w:r>
              <w:rPr>
                <w:rFonts w:cs="Arial"/>
              </w:rPr>
              <w:t>4</w:t>
            </w:r>
          </w:p>
        </w:tc>
        <w:tc>
          <w:tcPr>
            <w:tcW w:w="288" w:type="pct"/>
            <w:vAlign w:val="center"/>
          </w:tcPr>
          <w:p w14:paraId="06B8098B" w14:textId="79DEC918" w:rsidR="00391E10" w:rsidRDefault="00C96C4C" w:rsidP="008F273F">
            <w:pPr>
              <w:jc w:val="center"/>
              <w:rPr>
                <w:rFonts w:cs="Arial"/>
              </w:rPr>
            </w:pPr>
            <w:r>
              <w:rPr>
                <w:rFonts w:cs="Arial"/>
              </w:rPr>
              <w:t>4</w:t>
            </w:r>
          </w:p>
        </w:tc>
        <w:tc>
          <w:tcPr>
            <w:tcW w:w="412" w:type="pct"/>
            <w:vAlign w:val="center"/>
          </w:tcPr>
          <w:p w14:paraId="5D52CA6C" w14:textId="72D58C89" w:rsidR="00391E10" w:rsidRDefault="00C96C4C" w:rsidP="008F273F">
            <w:pPr>
              <w:jc w:val="center"/>
              <w:rPr>
                <w:rFonts w:cs="Arial"/>
              </w:rPr>
            </w:pPr>
            <w:r>
              <w:rPr>
                <w:rFonts w:cs="Arial"/>
              </w:rPr>
              <w:t>2</w:t>
            </w:r>
          </w:p>
        </w:tc>
        <w:tc>
          <w:tcPr>
            <w:tcW w:w="414" w:type="pct"/>
            <w:vAlign w:val="center"/>
          </w:tcPr>
          <w:p w14:paraId="4C2C8287" w14:textId="057D567D" w:rsidR="00391E10" w:rsidRDefault="00C96C4C" w:rsidP="008F273F">
            <w:pPr>
              <w:jc w:val="center"/>
              <w:rPr>
                <w:rFonts w:cs="Arial"/>
              </w:rPr>
            </w:pPr>
            <w:r>
              <w:rPr>
                <w:rFonts w:cs="Arial"/>
              </w:rPr>
              <w:t>1</w:t>
            </w:r>
          </w:p>
        </w:tc>
      </w:tr>
      <w:tr w:rsidR="00391E10" w:rsidRPr="00A3032F" w14:paraId="32C56051" w14:textId="77777777" w:rsidTr="008F273F">
        <w:trPr>
          <w:cantSplit/>
          <w:trHeight w:val="556"/>
          <w:jc w:val="center"/>
        </w:trPr>
        <w:tc>
          <w:tcPr>
            <w:tcW w:w="762" w:type="pct"/>
            <w:vAlign w:val="center"/>
          </w:tcPr>
          <w:p w14:paraId="6DAD1915" w14:textId="1B7C621F" w:rsidR="00391E10" w:rsidRDefault="00391E10" w:rsidP="008F273F">
            <w:pPr>
              <w:rPr>
                <w:rFonts w:cs="Arial"/>
                <w:color w:val="000000"/>
              </w:rPr>
            </w:pPr>
            <w:r>
              <w:rPr>
                <w:rFonts w:cs="Arial"/>
                <w:color w:val="000000"/>
              </w:rPr>
              <w:t>E4C Tulare AYW 1 (Region 5)</w:t>
            </w:r>
          </w:p>
        </w:tc>
        <w:tc>
          <w:tcPr>
            <w:tcW w:w="446" w:type="pct"/>
            <w:vAlign w:val="center"/>
          </w:tcPr>
          <w:p w14:paraId="24A82601" w14:textId="346BB07C" w:rsidR="00391E10" w:rsidRDefault="00C96C4C" w:rsidP="008F273F">
            <w:pPr>
              <w:jc w:val="center"/>
              <w:rPr>
                <w:rFonts w:cs="Arial"/>
              </w:rPr>
            </w:pPr>
            <w:r>
              <w:rPr>
                <w:rFonts w:cs="Arial"/>
              </w:rPr>
              <w:t>5</w:t>
            </w:r>
          </w:p>
        </w:tc>
        <w:tc>
          <w:tcPr>
            <w:tcW w:w="637" w:type="pct"/>
            <w:vAlign w:val="center"/>
          </w:tcPr>
          <w:p w14:paraId="61C6B314" w14:textId="225E4BEE" w:rsidR="00391E10" w:rsidRDefault="00C96C4C" w:rsidP="008F273F">
            <w:pPr>
              <w:jc w:val="center"/>
              <w:rPr>
                <w:rFonts w:cs="Arial"/>
              </w:rPr>
            </w:pPr>
            <w:r>
              <w:rPr>
                <w:rFonts w:cs="Arial"/>
              </w:rPr>
              <w:t>1</w:t>
            </w:r>
          </w:p>
        </w:tc>
        <w:tc>
          <w:tcPr>
            <w:tcW w:w="446" w:type="pct"/>
            <w:vAlign w:val="center"/>
          </w:tcPr>
          <w:p w14:paraId="1ED0E161" w14:textId="1693BCDC" w:rsidR="00391E10" w:rsidRDefault="00C96C4C" w:rsidP="008F273F">
            <w:pPr>
              <w:jc w:val="center"/>
              <w:rPr>
                <w:rFonts w:cs="Arial"/>
              </w:rPr>
            </w:pPr>
            <w:r>
              <w:rPr>
                <w:rFonts w:cs="Arial"/>
              </w:rPr>
              <w:t>0</w:t>
            </w:r>
          </w:p>
        </w:tc>
        <w:tc>
          <w:tcPr>
            <w:tcW w:w="541" w:type="pct"/>
            <w:vAlign w:val="center"/>
          </w:tcPr>
          <w:p w14:paraId="4E631B48" w14:textId="3CC0FDC4" w:rsidR="00391E10" w:rsidRDefault="00C96C4C" w:rsidP="008F273F">
            <w:pPr>
              <w:jc w:val="center"/>
              <w:rPr>
                <w:rFonts w:cs="Arial"/>
              </w:rPr>
            </w:pPr>
            <w:r>
              <w:rPr>
                <w:rFonts w:cs="Arial"/>
              </w:rPr>
              <w:t>0</w:t>
            </w:r>
          </w:p>
        </w:tc>
        <w:tc>
          <w:tcPr>
            <w:tcW w:w="352" w:type="pct"/>
            <w:vAlign w:val="center"/>
          </w:tcPr>
          <w:p w14:paraId="07B884E2" w14:textId="52D42ABC" w:rsidR="00391E10" w:rsidRDefault="00C96C4C" w:rsidP="008F273F">
            <w:pPr>
              <w:jc w:val="center"/>
              <w:rPr>
                <w:rFonts w:cs="Arial"/>
              </w:rPr>
            </w:pPr>
            <w:r>
              <w:rPr>
                <w:rFonts w:cs="Arial"/>
              </w:rPr>
              <w:t>0</w:t>
            </w:r>
          </w:p>
        </w:tc>
        <w:tc>
          <w:tcPr>
            <w:tcW w:w="320" w:type="pct"/>
            <w:vAlign w:val="center"/>
          </w:tcPr>
          <w:p w14:paraId="4B1A7937" w14:textId="307842AB" w:rsidR="00391E10" w:rsidRDefault="00C96C4C" w:rsidP="008F273F">
            <w:pPr>
              <w:jc w:val="center"/>
              <w:rPr>
                <w:rFonts w:cs="Arial"/>
              </w:rPr>
            </w:pPr>
            <w:r>
              <w:rPr>
                <w:rFonts w:cs="Arial"/>
              </w:rPr>
              <w:t>5</w:t>
            </w:r>
          </w:p>
        </w:tc>
        <w:tc>
          <w:tcPr>
            <w:tcW w:w="382" w:type="pct"/>
            <w:vAlign w:val="center"/>
          </w:tcPr>
          <w:p w14:paraId="51A90793" w14:textId="10A261D5" w:rsidR="00391E10" w:rsidRDefault="00C96C4C" w:rsidP="008F273F">
            <w:pPr>
              <w:jc w:val="center"/>
              <w:rPr>
                <w:rFonts w:cs="Arial"/>
              </w:rPr>
            </w:pPr>
            <w:r>
              <w:rPr>
                <w:rFonts w:cs="Arial"/>
              </w:rPr>
              <w:t>4</w:t>
            </w:r>
          </w:p>
        </w:tc>
        <w:tc>
          <w:tcPr>
            <w:tcW w:w="288" w:type="pct"/>
            <w:vAlign w:val="center"/>
          </w:tcPr>
          <w:p w14:paraId="5C946F03" w14:textId="408FD556" w:rsidR="00391E10" w:rsidRDefault="00C96C4C" w:rsidP="008F273F">
            <w:pPr>
              <w:jc w:val="center"/>
              <w:rPr>
                <w:rFonts w:cs="Arial"/>
              </w:rPr>
            </w:pPr>
            <w:r>
              <w:rPr>
                <w:rFonts w:cs="Arial"/>
              </w:rPr>
              <w:t>4</w:t>
            </w:r>
          </w:p>
        </w:tc>
        <w:tc>
          <w:tcPr>
            <w:tcW w:w="412" w:type="pct"/>
            <w:vAlign w:val="center"/>
          </w:tcPr>
          <w:p w14:paraId="4573B369" w14:textId="68F81D7B" w:rsidR="00391E10" w:rsidRDefault="00C96C4C" w:rsidP="008F273F">
            <w:pPr>
              <w:jc w:val="center"/>
              <w:rPr>
                <w:rFonts w:cs="Arial"/>
              </w:rPr>
            </w:pPr>
            <w:r>
              <w:rPr>
                <w:rFonts w:cs="Arial"/>
              </w:rPr>
              <w:t>3</w:t>
            </w:r>
          </w:p>
        </w:tc>
        <w:tc>
          <w:tcPr>
            <w:tcW w:w="414" w:type="pct"/>
            <w:vAlign w:val="center"/>
          </w:tcPr>
          <w:p w14:paraId="02B69D83" w14:textId="118FDE57" w:rsidR="00391E10" w:rsidRDefault="00C96C4C" w:rsidP="008F273F">
            <w:pPr>
              <w:jc w:val="center"/>
              <w:rPr>
                <w:rFonts w:cs="Arial"/>
              </w:rPr>
            </w:pPr>
            <w:r>
              <w:rPr>
                <w:rFonts w:cs="Arial"/>
              </w:rPr>
              <w:t>2</w:t>
            </w:r>
          </w:p>
        </w:tc>
      </w:tr>
      <w:tr w:rsidR="00391E10" w:rsidRPr="00A3032F" w14:paraId="615427B3" w14:textId="77777777" w:rsidTr="008F273F">
        <w:trPr>
          <w:cantSplit/>
          <w:trHeight w:val="556"/>
          <w:jc w:val="center"/>
        </w:trPr>
        <w:tc>
          <w:tcPr>
            <w:tcW w:w="762" w:type="pct"/>
            <w:vAlign w:val="center"/>
          </w:tcPr>
          <w:p w14:paraId="1B02EADD" w14:textId="7483D5FE" w:rsidR="00391E10" w:rsidRDefault="00391E10" w:rsidP="008F273F">
            <w:pPr>
              <w:rPr>
                <w:rFonts w:cs="Arial"/>
                <w:color w:val="000000"/>
              </w:rPr>
            </w:pPr>
            <w:r>
              <w:rPr>
                <w:rFonts w:cs="Arial"/>
                <w:color w:val="000000"/>
              </w:rPr>
              <w:lastRenderedPageBreak/>
              <w:t>Code.org AP</w:t>
            </w:r>
            <w:r w:rsidRPr="00BD7880">
              <w:rPr>
                <w:rFonts w:cs="Arial"/>
                <w:color w:val="000000"/>
              </w:rPr>
              <w:t>®</w:t>
            </w:r>
            <w:r>
              <w:rPr>
                <w:rFonts w:cs="Arial"/>
                <w:color w:val="000000"/>
              </w:rPr>
              <w:t xml:space="preserve"> CS A Riverside AYW 1 (Region 7)</w:t>
            </w:r>
          </w:p>
        </w:tc>
        <w:tc>
          <w:tcPr>
            <w:tcW w:w="446" w:type="pct"/>
            <w:vAlign w:val="center"/>
          </w:tcPr>
          <w:p w14:paraId="59F8D542" w14:textId="57515D3C" w:rsidR="00391E10" w:rsidRDefault="00C96C4C" w:rsidP="008F273F">
            <w:pPr>
              <w:jc w:val="center"/>
              <w:rPr>
                <w:rFonts w:cs="Arial"/>
              </w:rPr>
            </w:pPr>
            <w:r>
              <w:rPr>
                <w:rFonts w:cs="Arial"/>
              </w:rPr>
              <w:t>4</w:t>
            </w:r>
          </w:p>
        </w:tc>
        <w:tc>
          <w:tcPr>
            <w:tcW w:w="637" w:type="pct"/>
            <w:vAlign w:val="center"/>
          </w:tcPr>
          <w:p w14:paraId="3A1A2EED" w14:textId="6772B863" w:rsidR="00391E10" w:rsidRDefault="00C96C4C" w:rsidP="008F273F">
            <w:pPr>
              <w:jc w:val="center"/>
              <w:rPr>
                <w:rFonts w:cs="Arial"/>
              </w:rPr>
            </w:pPr>
            <w:r>
              <w:rPr>
                <w:rFonts w:cs="Arial"/>
              </w:rPr>
              <w:t>0</w:t>
            </w:r>
          </w:p>
        </w:tc>
        <w:tc>
          <w:tcPr>
            <w:tcW w:w="446" w:type="pct"/>
            <w:vAlign w:val="center"/>
          </w:tcPr>
          <w:p w14:paraId="19870DCC" w14:textId="371895E4" w:rsidR="00391E10" w:rsidRDefault="00C96C4C" w:rsidP="008F273F">
            <w:pPr>
              <w:jc w:val="center"/>
              <w:rPr>
                <w:rFonts w:cs="Arial"/>
              </w:rPr>
            </w:pPr>
            <w:r>
              <w:rPr>
                <w:rFonts w:cs="Arial"/>
              </w:rPr>
              <w:t>0</w:t>
            </w:r>
          </w:p>
        </w:tc>
        <w:tc>
          <w:tcPr>
            <w:tcW w:w="541" w:type="pct"/>
            <w:vAlign w:val="center"/>
          </w:tcPr>
          <w:p w14:paraId="6D28FA76" w14:textId="453B2332" w:rsidR="00391E10" w:rsidRDefault="00C96C4C" w:rsidP="008F273F">
            <w:pPr>
              <w:jc w:val="center"/>
              <w:rPr>
                <w:rFonts w:cs="Arial"/>
              </w:rPr>
            </w:pPr>
            <w:r>
              <w:rPr>
                <w:rFonts w:cs="Arial"/>
              </w:rPr>
              <w:t>0</w:t>
            </w:r>
          </w:p>
        </w:tc>
        <w:tc>
          <w:tcPr>
            <w:tcW w:w="352" w:type="pct"/>
            <w:vAlign w:val="center"/>
          </w:tcPr>
          <w:p w14:paraId="2A576B65" w14:textId="08C20710" w:rsidR="00391E10" w:rsidRDefault="00C96C4C" w:rsidP="008F273F">
            <w:pPr>
              <w:jc w:val="center"/>
              <w:rPr>
                <w:rFonts w:cs="Arial"/>
              </w:rPr>
            </w:pPr>
            <w:r>
              <w:rPr>
                <w:rFonts w:cs="Arial"/>
              </w:rPr>
              <w:t>0</w:t>
            </w:r>
          </w:p>
        </w:tc>
        <w:tc>
          <w:tcPr>
            <w:tcW w:w="320" w:type="pct"/>
            <w:vAlign w:val="center"/>
          </w:tcPr>
          <w:p w14:paraId="581D7947" w14:textId="1695B8BF" w:rsidR="00391E10" w:rsidRDefault="00C96C4C" w:rsidP="008F273F">
            <w:pPr>
              <w:jc w:val="center"/>
              <w:rPr>
                <w:rFonts w:cs="Arial"/>
              </w:rPr>
            </w:pPr>
            <w:r>
              <w:rPr>
                <w:rFonts w:cs="Arial"/>
              </w:rPr>
              <w:t>4</w:t>
            </w:r>
          </w:p>
        </w:tc>
        <w:tc>
          <w:tcPr>
            <w:tcW w:w="382" w:type="pct"/>
            <w:vAlign w:val="center"/>
          </w:tcPr>
          <w:p w14:paraId="7DC26EBB" w14:textId="08DD3941" w:rsidR="00391E10" w:rsidRDefault="00C96C4C" w:rsidP="008F273F">
            <w:pPr>
              <w:jc w:val="center"/>
              <w:rPr>
                <w:rFonts w:cs="Arial"/>
              </w:rPr>
            </w:pPr>
            <w:r>
              <w:rPr>
                <w:rFonts w:cs="Arial"/>
              </w:rPr>
              <w:t>4</w:t>
            </w:r>
          </w:p>
        </w:tc>
        <w:tc>
          <w:tcPr>
            <w:tcW w:w="288" w:type="pct"/>
            <w:vAlign w:val="center"/>
          </w:tcPr>
          <w:p w14:paraId="271F0940" w14:textId="29EA1921" w:rsidR="00391E10" w:rsidRDefault="00C96C4C" w:rsidP="008F273F">
            <w:pPr>
              <w:jc w:val="center"/>
              <w:rPr>
                <w:rFonts w:cs="Arial"/>
              </w:rPr>
            </w:pPr>
            <w:r>
              <w:rPr>
                <w:rFonts w:cs="Arial"/>
              </w:rPr>
              <w:t>4</w:t>
            </w:r>
          </w:p>
        </w:tc>
        <w:tc>
          <w:tcPr>
            <w:tcW w:w="412" w:type="pct"/>
            <w:vAlign w:val="center"/>
          </w:tcPr>
          <w:p w14:paraId="6CB2A5E7" w14:textId="14D2C867" w:rsidR="00391E10" w:rsidRDefault="00C96C4C" w:rsidP="008F273F">
            <w:pPr>
              <w:jc w:val="center"/>
              <w:rPr>
                <w:rFonts w:cs="Arial"/>
              </w:rPr>
            </w:pPr>
            <w:r>
              <w:rPr>
                <w:rFonts w:cs="Arial"/>
              </w:rPr>
              <w:t>4</w:t>
            </w:r>
          </w:p>
        </w:tc>
        <w:tc>
          <w:tcPr>
            <w:tcW w:w="414" w:type="pct"/>
            <w:vAlign w:val="center"/>
          </w:tcPr>
          <w:p w14:paraId="1C937DF7" w14:textId="755EE0D8" w:rsidR="00391E10" w:rsidRDefault="00C96C4C" w:rsidP="008F273F">
            <w:pPr>
              <w:jc w:val="center"/>
              <w:rPr>
                <w:rFonts w:cs="Arial"/>
              </w:rPr>
            </w:pPr>
            <w:r>
              <w:rPr>
                <w:rFonts w:cs="Arial"/>
              </w:rPr>
              <w:t>2</w:t>
            </w:r>
          </w:p>
        </w:tc>
      </w:tr>
      <w:tr w:rsidR="00391E10" w:rsidRPr="00A3032F" w14:paraId="24769535" w14:textId="77777777" w:rsidTr="008F273F">
        <w:trPr>
          <w:cantSplit/>
          <w:trHeight w:val="556"/>
          <w:jc w:val="center"/>
        </w:trPr>
        <w:tc>
          <w:tcPr>
            <w:tcW w:w="762" w:type="pct"/>
            <w:vAlign w:val="center"/>
          </w:tcPr>
          <w:p w14:paraId="60760D83" w14:textId="7446E63F" w:rsidR="00391E10" w:rsidRDefault="00391E10" w:rsidP="008F273F">
            <w:pPr>
              <w:rPr>
                <w:rFonts w:cs="Arial"/>
                <w:color w:val="000000"/>
              </w:rPr>
            </w:pPr>
            <w:r>
              <w:rPr>
                <w:rFonts w:cs="Arial"/>
                <w:color w:val="000000"/>
              </w:rPr>
              <w:t>Code.org AP</w:t>
            </w:r>
            <w:r w:rsidRPr="00BD7880">
              <w:rPr>
                <w:rFonts w:cs="Arial"/>
                <w:color w:val="000000"/>
              </w:rPr>
              <w:t>®</w:t>
            </w:r>
            <w:r>
              <w:rPr>
                <w:rFonts w:cs="Arial"/>
                <w:color w:val="000000"/>
              </w:rPr>
              <w:t xml:space="preserve"> CS A Virtual AYW 1 (Region 7)</w:t>
            </w:r>
          </w:p>
        </w:tc>
        <w:tc>
          <w:tcPr>
            <w:tcW w:w="446" w:type="pct"/>
            <w:vAlign w:val="center"/>
          </w:tcPr>
          <w:p w14:paraId="2BF13807" w14:textId="53E4BEF8" w:rsidR="00391E10" w:rsidRDefault="00C96C4C" w:rsidP="008F273F">
            <w:pPr>
              <w:jc w:val="center"/>
              <w:rPr>
                <w:rFonts w:cs="Arial"/>
              </w:rPr>
            </w:pPr>
            <w:r>
              <w:rPr>
                <w:rFonts w:cs="Arial"/>
              </w:rPr>
              <w:t>4</w:t>
            </w:r>
          </w:p>
        </w:tc>
        <w:tc>
          <w:tcPr>
            <w:tcW w:w="637" w:type="pct"/>
            <w:vAlign w:val="center"/>
          </w:tcPr>
          <w:p w14:paraId="5FFF2B6C" w14:textId="097F1DB8" w:rsidR="00391E10" w:rsidRDefault="00C96C4C" w:rsidP="008F273F">
            <w:pPr>
              <w:jc w:val="center"/>
              <w:rPr>
                <w:rFonts w:cs="Arial"/>
              </w:rPr>
            </w:pPr>
            <w:r>
              <w:rPr>
                <w:rFonts w:cs="Arial"/>
              </w:rPr>
              <w:t>0</w:t>
            </w:r>
          </w:p>
        </w:tc>
        <w:tc>
          <w:tcPr>
            <w:tcW w:w="446" w:type="pct"/>
            <w:vAlign w:val="center"/>
          </w:tcPr>
          <w:p w14:paraId="5B31C7FE" w14:textId="6CA3C55A" w:rsidR="00391E10" w:rsidRDefault="00C96C4C" w:rsidP="008F273F">
            <w:pPr>
              <w:jc w:val="center"/>
              <w:rPr>
                <w:rFonts w:cs="Arial"/>
              </w:rPr>
            </w:pPr>
            <w:r>
              <w:rPr>
                <w:rFonts w:cs="Arial"/>
              </w:rPr>
              <w:t>0</w:t>
            </w:r>
          </w:p>
        </w:tc>
        <w:tc>
          <w:tcPr>
            <w:tcW w:w="541" w:type="pct"/>
            <w:vAlign w:val="center"/>
          </w:tcPr>
          <w:p w14:paraId="1FD23B7C" w14:textId="61D6FFA9" w:rsidR="00391E10" w:rsidRDefault="00C96C4C" w:rsidP="008F273F">
            <w:pPr>
              <w:jc w:val="center"/>
              <w:rPr>
                <w:rFonts w:cs="Arial"/>
              </w:rPr>
            </w:pPr>
            <w:r>
              <w:rPr>
                <w:rFonts w:cs="Arial"/>
              </w:rPr>
              <w:t>0</w:t>
            </w:r>
          </w:p>
        </w:tc>
        <w:tc>
          <w:tcPr>
            <w:tcW w:w="352" w:type="pct"/>
            <w:vAlign w:val="center"/>
          </w:tcPr>
          <w:p w14:paraId="382DAF66" w14:textId="101ADAE0" w:rsidR="00391E10" w:rsidRDefault="00C96C4C" w:rsidP="008F273F">
            <w:pPr>
              <w:jc w:val="center"/>
              <w:rPr>
                <w:rFonts w:cs="Arial"/>
              </w:rPr>
            </w:pPr>
            <w:r>
              <w:rPr>
                <w:rFonts w:cs="Arial"/>
              </w:rPr>
              <w:t>0</w:t>
            </w:r>
          </w:p>
        </w:tc>
        <w:tc>
          <w:tcPr>
            <w:tcW w:w="320" w:type="pct"/>
            <w:vAlign w:val="center"/>
          </w:tcPr>
          <w:p w14:paraId="5F40C036" w14:textId="714B8D1A" w:rsidR="00391E10" w:rsidRDefault="00C96C4C" w:rsidP="008F273F">
            <w:pPr>
              <w:jc w:val="center"/>
              <w:rPr>
                <w:rFonts w:cs="Arial"/>
              </w:rPr>
            </w:pPr>
            <w:r>
              <w:rPr>
                <w:rFonts w:cs="Arial"/>
              </w:rPr>
              <w:t>4</w:t>
            </w:r>
          </w:p>
        </w:tc>
        <w:tc>
          <w:tcPr>
            <w:tcW w:w="382" w:type="pct"/>
            <w:vAlign w:val="center"/>
          </w:tcPr>
          <w:p w14:paraId="521AD259" w14:textId="7A711474" w:rsidR="00391E10" w:rsidRDefault="00C96C4C" w:rsidP="008F273F">
            <w:pPr>
              <w:jc w:val="center"/>
              <w:rPr>
                <w:rFonts w:cs="Arial"/>
              </w:rPr>
            </w:pPr>
            <w:r>
              <w:rPr>
                <w:rFonts w:cs="Arial"/>
              </w:rPr>
              <w:t>4</w:t>
            </w:r>
          </w:p>
        </w:tc>
        <w:tc>
          <w:tcPr>
            <w:tcW w:w="288" w:type="pct"/>
            <w:vAlign w:val="center"/>
          </w:tcPr>
          <w:p w14:paraId="6A048E66" w14:textId="5F2AA9A3" w:rsidR="00391E10" w:rsidRDefault="00C96C4C" w:rsidP="008F273F">
            <w:pPr>
              <w:jc w:val="center"/>
              <w:rPr>
                <w:rFonts w:cs="Arial"/>
              </w:rPr>
            </w:pPr>
            <w:r>
              <w:rPr>
                <w:rFonts w:cs="Arial"/>
              </w:rPr>
              <w:t>4</w:t>
            </w:r>
          </w:p>
        </w:tc>
        <w:tc>
          <w:tcPr>
            <w:tcW w:w="412" w:type="pct"/>
            <w:vAlign w:val="center"/>
          </w:tcPr>
          <w:p w14:paraId="4BD7D8BD" w14:textId="02BACA07" w:rsidR="00391E10" w:rsidRDefault="00C96C4C" w:rsidP="008F273F">
            <w:pPr>
              <w:jc w:val="center"/>
              <w:rPr>
                <w:rFonts w:cs="Arial"/>
              </w:rPr>
            </w:pPr>
            <w:r>
              <w:rPr>
                <w:rFonts w:cs="Arial"/>
              </w:rPr>
              <w:t>3</w:t>
            </w:r>
          </w:p>
        </w:tc>
        <w:tc>
          <w:tcPr>
            <w:tcW w:w="414" w:type="pct"/>
            <w:vAlign w:val="center"/>
          </w:tcPr>
          <w:p w14:paraId="32A2A3E7" w14:textId="52E53307" w:rsidR="00391E10" w:rsidRDefault="00C96C4C" w:rsidP="008F273F">
            <w:pPr>
              <w:jc w:val="center"/>
              <w:rPr>
                <w:rFonts w:cs="Arial"/>
              </w:rPr>
            </w:pPr>
            <w:r>
              <w:rPr>
                <w:rFonts w:cs="Arial"/>
              </w:rPr>
              <w:t>3</w:t>
            </w:r>
          </w:p>
        </w:tc>
      </w:tr>
      <w:tr w:rsidR="00391E10" w:rsidRPr="00A3032F" w14:paraId="5A9340F6" w14:textId="77777777" w:rsidTr="008F273F">
        <w:trPr>
          <w:cantSplit/>
          <w:trHeight w:val="556"/>
          <w:jc w:val="center"/>
        </w:trPr>
        <w:tc>
          <w:tcPr>
            <w:tcW w:w="762" w:type="pct"/>
            <w:vAlign w:val="center"/>
          </w:tcPr>
          <w:p w14:paraId="2CDBB3B2" w14:textId="5E300823" w:rsidR="00391E10" w:rsidRDefault="00391E10" w:rsidP="008F273F">
            <w:pPr>
              <w:rPr>
                <w:rFonts w:cs="Arial"/>
                <w:color w:val="000000"/>
              </w:rPr>
            </w:pPr>
            <w:r>
              <w:rPr>
                <w:rFonts w:cs="Arial"/>
                <w:color w:val="000000"/>
              </w:rPr>
              <w:t xml:space="preserve">Code.org CS Principles at </w:t>
            </w:r>
            <w:proofErr w:type="spellStart"/>
            <w:r>
              <w:rPr>
                <w:rFonts w:cs="Arial"/>
                <w:color w:val="000000"/>
              </w:rPr>
              <w:t>CSPDWeek</w:t>
            </w:r>
            <w:proofErr w:type="spellEnd"/>
            <w:r>
              <w:rPr>
                <w:rFonts w:cs="Arial"/>
                <w:color w:val="000000"/>
              </w:rPr>
              <w:t xml:space="preserve"> AYW 1 (Statewide)</w:t>
            </w:r>
          </w:p>
        </w:tc>
        <w:tc>
          <w:tcPr>
            <w:tcW w:w="446" w:type="pct"/>
            <w:vAlign w:val="center"/>
          </w:tcPr>
          <w:p w14:paraId="03897C93" w14:textId="5904EFFB" w:rsidR="00391E10" w:rsidRDefault="00C96C4C" w:rsidP="008F273F">
            <w:pPr>
              <w:jc w:val="center"/>
              <w:rPr>
                <w:rFonts w:cs="Arial"/>
              </w:rPr>
            </w:pPr>
            <w:r>
              <w:rPr>
                <w:rFonts w:cs="Arial"/>
              </w:rPr>
              <w:t>15</w:t>
            </w:r>
          </w:p>
        </w:tc>
        <w:tc>
          <w:tcPr>
            <w:tcW w:w="637" w:type="pct"/>
            <w:vAlign w:val="center"/>
          </w:tcPr>
          <w:p w14:paraId="4C7CBCC3" w14:textId="2D776406" w:rsidR="00391E10" w:rsidRDefault="00C96C4C" w:rsidP="008F273F">
            <w:pPr>
              <w:jc w:val="center"/>
              <w:rPr>
                <w:rFonts w:cs="Arial"/>
              </w:rPr>
            </w:pPr>
            <w:r>
              <w:rPr>
                <w:rFonts w:cs="Arial"/>
              </w:rPr>
              <w:t>0</w:t>
            </w:r>
          </w:p>
        </w:tc>
        <w:tc>
          <w:tcPr>
            <w:tcW w:w="446" w:type="pct"/>
            <w:vAlign w:val="center"/>
          </w:tcPr>
          <w:p w14:paraId="686268DE" w14:textId="58450CF9" w:rsidR="00391E10" w:rsidRDefault="00C96C4C" w:rsidP="008F273F">
            <w:pPr>
              <w:jc w:val="center"/>
              <w:rPr>
                <w:rFonts w:cs="Arial"/>
              </w:rPr>
            </w:pPr>
            <w:r>
              <w:rPr>
                <w:rFonts w:cs="Arial"/>
              </w:rPr>
              <w:t>0</w:t>
            </w:r>
          </w:p>
        </w:tc>
        <w:tc>
          <w:tcPr>
            <w:tcW w:w="541" w:type="pct"/>
            <w:vAlign w:val="center"/>
          </w:tcPr>
          <w:p w14:paraId="225DF94C" w14:textId="6C0FA1A4" w:rsidR="00391E10" w:rsidRDefault="00C96C4C" w:rsidP="008F273F">
            <w:pPr>
              <w:jc w:val="center"/>
              <w:rPr>
                <w:rFonts w:cs="Arial"/>
              </w:rPr>
            </w:pPr>
            <w:r>
              <w:rPr>
                <w:rFonts w:cs="Arial"/>
              </w:rPr>
              <w:t>0</w:t>
            </w:r>
          </w:p>
        </w:tc>
        <w:tc>
          <w:tcPr>
            <w:tcW w:w="352" w:type="pct"/>
            <w:vAlign w:val="center"/>
          </w:tcPr>
          <w:p w14:paraId="08D5603F" w14:textId="2EB91414" w:rsidR="00391E10" w:rsidRDefault="00C96C4C" w:rsidP="008F273F">
            <w:pPr>
              <w:jc w:val="center"/>
              <w:rPr>
                <w:rFonts w:cs="Arial"/>
              </w:rPr>
            </w:pPr>
            <w:r>
              <w:rPr>
                <w:rFonts w:cs="Arial"/>
              </w:rPr>
              <w:t>0</w:t>
            </w:r>
          </w:p>
        </w:tc>
        <w:tc>
          <w:tcPr>
            <w:tcW w:w="320" w:type="pct"/>
            <w:vAlign w:val="center"/>
          </w:tcPr>
          <w:p w14:paraId="0A319AA0" w14:textId="07DB74F8" w:rsidR="00391E10" w:rsidRDefault="00C96C4C" w:rsidP="008F273F">
            <w:pPr>
              <w:jc w:val="center"/>
              <w:rPr>
                <w:rFonts w:cs="Arial"/>
              </w:rPr>
            </w:pPr>
            <w:r>
              <w:rPr>
                <w:rFonts w:cs="Arial"/>
              </w:rPr>
              <w:t>15</w:t>
            </w:r>
          </w:p>
        </w:tc>
        <w:tc>
          <w:tcPr>
            <w:tcW w:w="382" w:type="pct"/>
            <w:vAlign w:val="center"/>
          </w:tcPr>
          <w:p w14:paraId="2C05A094" w14:textId="7F263E3B" w:rsidR="00391E10" w:rsidRDefault="00C96C4C" w:rsidP="008F273F">
            <w:pPr>
              <w:jc w:val="center"/>
              <w:rPr>
                <w:rFonts w:cs="Arial"/>
              </w:rPr>
            </w:pPr>
            <w:r>
              <w:rPr>
                <w:rFonts w:cs="Arial"/>
              </w:rPr>
              <w:t>14</w:t>
            </w:r>
          </w:p>
        </w:tc>
        <w:tc>
          <w:tcPr>
            <w:tcW w:w="288" w:type="pct"/>
            <w:vAlign w:val="center"/>
          </w:tcPr>
          <w:p w14:paraId="6EEE06EF" w14:textId="00E81DB1" w:rsidR="00391E10" w:rsidRDefault="00C96C4C" w:rsidP="008F273F">
            <w:pPr>
              <w:jc w:val="center"/>
              <w:rPr>
                <w:rFonts w:cs="Arial"/>
              </w:rPr>
            </w:pPr>
            <w:r>
              <w:rPr>
                <w:rFonts w:cs="Arial"/>
              </w:rPr>
              <w:t>14</w:t>
            </w:r>
          </w:p>
        </w:tc>
        <w:tc>
          <w:tcPr>
            <w:tcW w:w="412" w:type="pct"/>
            <w:vAlign w:val="center"/>
          </w:tcPr>
          <w:p w14:paraId="3C8CEF5E" w14:textId="02CA0F7C" w:rsidR="00391E10" w:rsidRDefault="00C96C4C" w:rsidP="008F273F">
            <w:pPr>
              <w:jc w:val="center"/>
              <w:rPr>
                <w:rFonts w:cs="Arial"/>
              </w:rPr>
            </w:pPr>
            <w:r>
              <w:rPr>
                <w:rFonts w:cs="Arial"/>
              </w:rPr>
              <w:t>13</w:t>
            </w:r>
          </w:p>
        </w:tc>
        <w:tc>
          <w:tcPr>
            <w:tcW w:w="414" w:type="pct"/>
            <w:vAlign w:val="center"/>
          </w:tcPr>
          <w:p w14:paraId="05C7BC66" w14:textId="1CC0C557" w:rsidR="00391E10" w:rsidRDefault="00C96C4C" w:rsidP="008F273F">
            <w:pPr>
              <w:jc w:val="center"/>
              <w:rPr>
                <w:rFonts w:cs="Arial"/>
              </w:rPr>
            </w:pPr>
            <w:r>
              <w:rPr>
                <w:rFonts w:cs="Arial"/>
              </w:rPr>
              <w:t>5</w:t>
            </w:r>
          </w:p>
        </w:tc>
      </w:tr>
      <w:tr w:rsidR="00391E10" w:rsidRPr="00A3032F" w14:paraId="35965031" w14:textId="77777777" w:rsidTr="008F273F">
        <w:trPr>
          <w:cantSplit/>
          <w:trHeight w:val="556"/>
          <w:jc w:val="center"/>
        </w:trPr>
        <w:tc>
          <w:tcPr>
            <w:tcW w:w="762" w:type="pct"/>
            <w:vAlign w:val="center"/>
          </w:tcPr>
          <w:p w14:paraId="41205C83" w14:textId="628F33A0" w:rsidR="00391E10" w:rsidRDefault="00391E10" w:rsidP="008F273F">
            <w:pPr>
              <w:rPr>
                <w:rFonts w:cs="Arial"/>
                <w:color w:val="000000"/>
              </w:rPr>
            </w:pPr>
            <w:r w:rsidRPr="004521F7">
              <w:rPr>
                <w:rFonts w:cs="Arial"/>
                <w:color w:val="000000"/>
              </w:rPr>
              <w:t xml:space="preserve">Equity Minded Instruction in CS at </w:t>
            </w:r>
            <w:proofErr w:type="spellStart"/>
            <w:r w:rsidRPr="004521F7">
              <w:rPr>
                <w:rFonts w:cs="Arial"/>
                <w:color w:val="000000"/>
              </w:rPr>
              <w:t>CSPDWeek</w:t>
            </w:r>
            <w:proofErr w:type="spellEnd"/>
            <w:r>
              <w:rPr>
                <w:rFonts w:cs="Arial"/>
                <w:color w:val="000000"/>
              </w:rPr>
              <w:t xml:space="preserve"> AYW 1 (Statewide)</w:t>
            </w:r>
          </w:p>
        </w:tc>
        <w:tc>
          <w:tcPr>
            <w:tcW w:w="446" w:type="pct"/>
            <w:vAlign w:val="center"/>
          </w:tcPr>
          <w:p w14:paraId="1189E376" w14:textId="289BFDC4" w:rsidR="00391E10" w:rsidRDefault="00C96C4C" w:rsidP="008F273F">
            <w:pPr>
              <w:jc w:val="center"/>
              <w:rPr>
                <w:rFonts w:cs="Arial"/>
              </w:rPr>
            </w:pPr>
            <w:r>
              <w:rPr>
                <w:rFonts w:cs="Arial"/>
              </w:rPr>
              <w:t>16</w:t>
            </w:r>
          </w:p>
        </w:tc>
        <w:tc>
          <w:tcPr>
            <w:tcW w:w="637" w:type="pct"/>
            <w:vAlign w:val="center"/>
          </w:tcPr>
          <w:p w14:paraId="71E7DF7C" w14:textId="03631815" w:rsidR="00391E10" w:rsidRDefault="00C96C4C" w:rsidP="008F273F">
            <w:pPr>
              <w:jc w:val="center"/>
              <w:rPr>
                <w:rFonts w:cs="Arial"/>
              </w:rPr>
            </w:pPr>
            <w:r>
              <w:rPr>
                <w:rFonts w:cs="Arial"/>
              </w:rPr>
              <w:t>0</w:t>
            </w:r>
          </w:p>
        </w:tc>
        <w:tc>
          <w:tcPr>
            <w:tcW w:w="446" w:type="pct"/>
            <w:vAlign w:val="center"/>
          </w:tcPr>
          <w:p w14:paraId="67758C09" w14:textId="0B9F82DF" w:rsidR="00391E10" w:rsidRDefault="00C96C4C" w:rsidP="008F273F">
            <w:pPr>
              <w:jc w:val="center"/>
              <w:rPr>
                <w:rFonts w:cs="Arial"/>
              </w:rPr>
            </w:pPr>
            <w:r>
              <w:rPr>
                <w:rFonts w:cs="Arial"/>
              </w:rPr>
              <w:t>0</w:t>
            </w:r>
          </w:p>
        </w:tc>
        <w:tc>
          <w:tcPr>
            <w:tcW w:w="541" w:type="pct"/>
            <w:vAlign w:val="center"/>
          </w:tcPr>
          <w:p w14:paraId="238A1601" w14:textId="016C630E" w:rsidR="00391E10" w:rsidRDefault="00C96C4C" w:rsidP="008F273F">
            <w:pPr>
              <w:jc w:val="center"/>
              <w:rPr>
                <w:rFonts w:cs="Arial"/>
              </w:rPr>
            </w:pPr>
            <w:r>
              <w:rPr>
                <w:rFonts w:cs="Arial"/>
              </w:rPr>
              <w:t>0</w:t>
            </w:r>
          </w:p>
        </w:tc>
        <w:tc>
          <w:tcPr>
            <w:tcW w:w="352" w:type="pct"/>
            <w:vAlign w:val="center"/>
          </w:tcPr>
          <w:p w14:paraId="52C976C0" w14:textId="3620D2D9" w:rsidR="00391E10" w:rsidRDefault="00C96C4C" w:rsidP="008F273F">
            <w:pPr>
              <w:jc w:val="center"/>
              <w:rPr>
                <w:rFonts w:cs="Arial"/>
              </w:rPr>
            </w:pPr>
            <w:r>
              <w:rPr>
                <w:rFonts w:cs="Arial"/>
              </w:rPr>
              <w:t>0</w:t>
            </w:r>
          </w:p>
        </w:tc>
        <w:tc>
          <w:tcPr>
            <w:tcW w:w="320" w:type="pct"/>
            <w:vAlign w:val="center"/>
          </w:tcPr>
          <w:p w14:paraId="037AEAF3" w14:textId="7864F845" w:rsidR="00391E10" w:rsidRDefault="00C96C4C" w:rsidP="008F273F">
            <w:pPr>
              <w:jc w:val="center"/>
              <w:rPr>
                <w:rFonts w:cs="Arial"/>
              </w:rPr>
            </w:pPr>
            <w:r>
              <w:rPr>
                <w:rFonts w:cs="Arial"/>
              </w:rPr>
              <w:t>16</w:t>
            </w:r>
          </w:p>
        </w:tc>
        <w:tc>
          <w:tcPr>
            <w:tcW w:w="382" w:type="pct"/>
            <w:vAlign w:val="center"/>
          </w:tcPr>
          <w:p w14:paraId="1D9423CD" w14:textId="04253874" w:rsidR="00391E10" w:rsidRDefault="00C96C4C" w:rsidP="008F273F">
            <w:pPr>
              <w:jc w:val="center"/>
              <w:rPr>
                <w:rFonts w:cs="Arial"/>
              </w:rPr>
            </w:pPr>
            <w:r>
              <w:rPr>
                <w:rFonts w:cs="Arial"/>
              </w:rPr>
              <w:t>16</w:t>
            </w:r>
          </w:p>
        </w:tc>
        <w:tc>
          <w:tcPr>
            <w:tcW w:w="288" w:type="pct"/>
            <w:vAlign w:val="center"/>
          </w:tcPr>
          <w:p w14:paraId="572E39CD" w14:textId="71EBDF1C" w:rsidR="00391E10" w:rsidRDefault="00C96C4C" w:rsidP="008F273F">
            <w:pPr>
              <w:jc w:val="center"/>
              <w:rPr>
                <w:rFonts w:cs="Arial"/>
              </w:rPr>
            </w:pPr>
            <w:r>
              <w:rPr>
                <w:rFonts w:cs="Arial"/>
              </w:rPr>
              <w:t>14</w:t>
            </w:r>
          </w:p>
        </w:tc>
        <w:tc>
          <w:tcPr>
            <w:tcW w:w="412" w:type="pct"/>
            <w:vAlign w:val="center"/>
          </w:tcPr>
          <w:p w14:paraId="236C4E82" w14:textId="705446F8" w:rsidR="00391E10" w:rsidRDefault="00C96C4C" w:rsidP="008F273F">
            <w:pPr>
              <w:jc w:val="center"/>
              <w:rPr>
                <w:rFonts w:cs="Arial"/>
              </w:rPr>
            </w:pPr>
            <w:r>
              <w:rPr>
                <w:rFonts w:cs="Arial"/>
              </w:rPr>
              <w:t>12</w:t>
            </w:r>
          </w:p>
        </w:tc>
        <w:tc>
          <w:tcPr>
            <w:tcW w:w="414" w:type="pct"/>
            <w:vAlign w:val="center"/>
          </w:tcPr>
          <w:p w14:paraId="0D0C8D53" w14:textId="6C337CA5" w:rsidR="00391E10" w:rsidRDefault="00C96C4C" w:rsidP="008F273F">
            <w:pPr>
              <w:jc w:val="center"/>
              <w:rPr>
                <w:rFonts w:cs="Arial"/>
              </w:rPr>
            </w:pPr>
            <w:r>
              <w:rPr>
                <w:rFonts w:cs="Arial"/>
              </w:rPr>
              <w:t>6</w:t>
            </w:r>
          </w:p>
        </w:tc>
      </w:tr>
      <w:tr w:rsidR="00391E10" w:rsidRPr="00A3032F" w14:paraId="03BC24B8" w14:textId="77777777" w:rsidTr="008F273F">
        <w:trPr>
          <w:cantSplit/>
          <w:trHeight w:val="556"/>
          <w:jc w:val="center"/>
        </w:trPr>
        <w:tc>
          <w:tcPr>
            <w:tcW w:w="762" w:type="pct"/>
            <w:vAlign w:val="center"/>
          </w:tcPr>
          <w:p w14:paraId="122315BA" w14:textId="63D96256" w:rsidR="00391E10" w:rsidRPr="004521F7" w:rsidRDefault="00391E10" w:rsidP="008F273F">
            <w:pPr>
              <w:rPr>
                <w:rFonts w:cs="Arial"/>
                <w:color w:val="000000"/>
              </w:rPr>
            </w:pPr>
            <w:r>
              <w:rPr>
                <w:rFonts w:cs="Arial"/>
                <w:color w:val="000000"/>
              </w:rPr>
              <w:t>Bootstrap: Algebra Riverside COE AYW 2 (Region 7)</w:t>
            </w:r>
          </w:p>
        </w:tc>
        <w:tc>
          <w:tcPr>
            <w:tcW w:w="446" w:type="pct"/>
            <w:vAlign w:val="center"/>
          </w:tcPr>
          <w:p w14:paraId="6705474D" w14:textId="0E41C88B" w:rsidR="00391E10" w:rsidRDefault="00C96C4C" w:rsidP="008F273F">
            <w:pPr>
              <w:jc w:val="center"/>
              <w:rPr>
                <w:rFonts w:cs="Arial"/>
              </w:rPr>
            </w:pPr>
            <w:r>
              <w:rPr>
                <w:rFonts w:cs="Arial"/>
              </w:rPr>
              <w:t>5</w:t>
            </w:r>
          </w:p>
        </w:tc>
        <w:tc>
          <w:tcPr>
            <w:tcW w:w="637" w:type="pct"/>
            <w:vAlign w:val="center"/>
          </w:tcPr>
          <w:p w14:paraId="508D40CB" w14:textId="31518757" w:rsidR="00391E10" w:rsidRDefault="00C96C4C" w:rsidP="008F273F">
            <w:pPr>
              <w:jc w:val="center"/>
              <w:rPr>
                <w:rFonts w:cs="Arial"/>
              </w:rPr>
            </w:pPr>
            <w:r>
              <w:rPr>
                <w:rFonts w:cs="Arial"/>
              </w:rPr>
              <w:t>0</w:t>
            </w:r>
          </w:p>
        </w:tc>
        <w:tc>
          <w:tcPr>
            <w:tcW w:w="446" w:type="pct"/>
            <w:vAlign w:val="center"/>
          </w:tcPr>
          <w:p w14:paraId="55FB9432" w14:textId="1FC1D785" w:rsidR="00391E10" w:rsidRDefault="00C96C4C" w:rsidP="008F273F">
            <w:pPr>
              <w:jc w:val="center"/>
              <w:rPr>
                <w:rFonts w:cs="Arial"/>
              </w:rPr>
            </w:pPr>
            <w:r>
              <w:rPr>
                <w:rFonts w:cs="Arial"/>
              </w:rPr>
              <w:t>0</w:t>
            </w:r>
          </w:p>
        </w:tc>
        <w:tc>
          <w:tcPr>
            <w:tcW w:w="541" w:type="pct"/>
            <w:vAlign w:val="center"/>
          </w:tcPr>
          <w:p w14:paraId="2F7123F2" w14:textId="6A75C4A8" w:rsidR="00391E10" w:rsidRDefault="00C96C4C" w:rsidP="008F273F">
            <w:pPr>
              <w:jc w:val="center"/>
              <w:rPr>
                <w:rFonts w:cs="Arial"/>
              </w:rPr>
            </w:pPr>
            <w:r>
              <w:rPr>
                <w:rFonts w:cs="Arial"/>
              </w:rPr>
              <w:t>0</w:t>
            </w:r>
          </w:p>
        </w:tc>
        <w:tc>
          <w:tcPr>
            <w:tcW w:w="352" w:type="pct"/>
            <w:vAlign w:val="center"/>
          </w:tcPr>
          <w:p w14:paraId="6D83D763" w14:textId="43065BD7" w:rsidR="00391E10" w:rsidRDefault="00C96C4C" w:rsidP="008F273F">
            <w:pPr>
              <w:jc w:val="center"/>
              <w:rPr>
                <w:rFonts w:cs="Arial"/>
              </w:rPr>
            </w:pPr>
            <w:r>
              <w:rPr>
                <w:rFonts w:cs="Arial"/>
              </w:rPr>
              <w:t>0</w:t>
            </w:r>
          </w:p>
        </w:tc>
        <w:tc>
          <w:tcPr>
            <w:tcW w:w="320" w:type="pct"/>
            <w:vAlign w:val="center"/>
          </w:tcPr>
          <w:p w14:paraId="227CD654" w14:textId="65FE15C7" w:rsidR="00391E10" w:rsidRDefault="00C96C4C" w:rsidP="008F273F">
            <w:pPr>
              <w:jc w:val="center"/>
              <w:rPr>
                <w:rFonts w:cs="Arial"/>
              </w:rPr>
            </w:pPr>
            <w:r>
              <w:rPr>
                <w:rFonts w:cs="Arial"/>
              </w:rPr>
              <w:t>5</w:t>
            </w:r>
          </w:p>
        </w:tc>
        <w:tc>
          <w:tcPr>
            <w:tcW w:w="382" w:type="pct"/>
            <w:vAlign w:val="center"/>
          </w:tcPr>
          <w:p w14:paraId="2A371F12" w14:textId="5F9668DB" w:rsidR="00391E10" w:rsidRDefault="00C96C4C" w:rsidP="008F273F">
            <w:pPr>
              <w:jc w:val="center"/>
              <w:rPr>
                <w:rFonts w:cs="Arial"/>
              </w:rPr>
            </w:pPr>
            <w:r>
              <w:rPr>
                <w:rFonts w:cs="Arial"/>
              </w:rPr>
              <w:t>4</w:t>
            </w:r>
          </w:p>
        </w:tc>
        <w:tc>
          <w:tcPr>
            <w:tcW w:w="288" w:type="pct"/>
            <w:vAlign w:val="center"/>
          </w:tcPr>
          <w:p w14:paraId="1FAFC51D" w14:textId="2841732D" w:rsidR="00391E10" w:rsidRDefault="00C96C4C" w:rsidP="008F273F">
            <w:pPr>
              <w:jc w:val="center"/>
              <w:rPr>
                <w:rFonts w:cs="Arial"/>
              </w:rPr>
            </w:pPr>
            <w:r>
              <w:rPr>
                <w:rFonts w:cs="Arial"/>
              </w:rPr>
              <w:t>4</w:t>
            </w:r>
          </w:p>
        </w:tc>
        <w:tc>
          <w:tcPr>
            <w:tcW w:w="412" w:type="pct"/>
            <w:vAlign w:val="center"/>
          </w:tcPr>
          <w:p w14:paraId="3529BFA1" w14:textId="71EC421D" w:rsidR="00391E10" w:rsidRDefault="00C96C4C" w:rsidP="008F273F">
            <w:pPr>
              <w:jc w:val="center"/>
              <w:rPr>
                <w:rFonts w:cs="Arial"/>
              </w:rPr>
            </w:pPr>
            <w:r>
              <w:rPr>
                <w:rFonts w:cs="Arial"/>
              </w:rPr>
              <w:t>3</w:t>
            </w:r>
          </w:p>
        </w:tc>
        <w:tc>
          <w:tcPr>
            <w:tcW w:w="414" w:type="pct"/>
            <w:vAlign w:val="center"/>
          </w:tcPr>
          <w:p w14:paraId="1DA95204" w14:textId="0FB1384B" w:rsidR="00391E10" w:rsidRDefault="00C96C4C" w:rsidP="008F273F">
            <w:pPr>
              <w:jc w:val="center"/>
              <w:rPr>
                <w:rFonts w:cs="Arial"/>
              </w:rPr>
            </w:pPr>
            <w:r>
              <w:rPr>
                <w:rFonts w:cs="Arial"/>
              </w:rPr>
              <w:t>2</w:t>
            </w:r>
          </w:p>
        </w:tc>
      </w:tr>
      <w:tr w:rsidR="00391E10" w:rsidRPr="00A3032F" w14:paraId="2FF92B77" w14:textId="77777777" w:rsidTr="008F273F">
        <w:trPr>
          <w:cantSplit/>
          <w:trHeight w:val="556"/>
          <w:jc w:val="center"/>
        </w:trPr>
        <w:tc>
          <w:tcPr>
            <w:tcW w:w="762" w:type="pct"/>
            <w:vAlign w:val="center"/>
          </w:tcPr>
          <w:p w14:paraId="39B44B9B" w14:textId="0505544B" w:rsidR="00391E10" w:rsidRDefault="00391E10" w:rsidP="008F273F">
            <w:pPr>
              <w:rPr>
                <w:rFonts w:cs="Arial"/>
                <w:color w:val="000000"/>
              </w:rPr>
            </w:pPr>
            <w:r>
              <w:rPr>
                <w:rFonts w:cs="Arial"/>
                <w:color w:val="000000"/>
              </w:rPr>
              <w:t>Bootstrap: Algebra 2 Riverside COE AYW 2 (Region 7)</w:t>
            </w:r>
          </w:p>
        </w:tc>
        <w:tc>
          <w:tcPr>
            <w:tcW w:w="446" w:type="pct"/>
            <w:vAlign w:val="center"/>
          </w:tcPr>
          <w:p w14:paraId="54C55B3D" w14:textId="1CC93C23" w:rsidR="00391E10" w:rsidRDefault="00C96C4C" w:rsidP="008F273F">
            <w:pPr>
              <w:jc w:val="center"/>
              <w:rPr>
                <w:rFonts w:cs="Arial"/>
              </w:rPr>
            </w:pPr>
            <w:r>
              <w:rPr>
                <w:rFonts w:cs="Arial"/>
              </w:rPr>
              <w:t>3</w:t>
            </w:r>
          </w:p>
        </w:tc>
        <w:tc>
          <w:tcPr>
            <w:tcW w:w="637" w:type="pct"/>
            <w:vAlign w:val="center"/>
          </w:tcPr>
          <w:p w14:paraId="324A1C83" w14:textId="19528D3A" w:rsidR="00391E10" w:rsidRDefault="00C96C4C" w:rsidP="008F273F">
            <w:pPr>
              <w:jc w:val="center"/>
              <w:rPr>
                <w:rFonts w:cs="Arial"/>
              </w:rPr>
            </w:pPr>
            <w:r>
              <w:rPr>
                <w:rFonts w:cs="Arial"/>
              </w:rPr>
              <w:t>0</w:t>
            </w:r>
          </w:p>
        </w:tc>
        <w:tc>
          <w:tcPr>
            <w:tcW w:w="446" w:type="pct"/>
            <w:vAlign w:val="center"/>
          </w:tcPr>
          <w:p w14:paraId="60348FE6" w14:textId="785CA890" w:rsidR="00391E10" w:rsidRDefault="00C96C4C" w:rsidP="008F273F">
            <w:pPr>
              <w:jc w:val="center"/>
              <w:rPr>
                <w:rFonts w:cs="Arial"/>
              </w:rPr>
            </w:pPr>
            <w:r>
              <w:rPr>
                <w:rFonts w:cs="Arial"/>
              </w:rPr>
              <w:t>1</w:t>
            </w:r>
          </w:p>
        </w:tc>
        <w:tc>
          <w:tcPr>
            <w:tcW w:w="541" w:type="pct"/>
            <w:vAlign w:val="center"/>
          </w:tcPr>
          <w:p w14:paraId="5B81613D" w14:textId="15BB97DF" w:rsidR="00391E10" w:rsidRDefault="00C96C4C" w:rsidP="008F273F">
            <w:pPr>
              <w:jc w:val="center"/>
              <w:rPr>
                <w:rFonts w:cs="Arial"/>
              </w:rPr>
            </w:pPr>
            <w:r>
              <w:rPr>
                <w:rFonts w:cs="Arial"/>
              </w:rPr>
              <w:t>0</w:t>
            </w:r>
          </w:p>
        </w:tc>
        <w:tc>
          <w:tcPr>
            <w:tcW w:w="352" w:type="pct"/>
            <w:vAlign w:val="center"/>
          </w:tcPr>
          <w:p w14:paraId="4E9DAE1D" w14:textId="58BE0DB8" w:rsidR="00391E10" w:rsidRDefault="00C96C4C" w:rsidP="008F273F">
            <w:pPr>
              <w:jc w:val="center"/>
              <w:rPr>
                <w:rFonts w:cs="Arial"/>
              </w:rPr>
            </w:pPr>
            <w:r>
              <w:rPr>
                <w:rFonts w:cs="Arial"/>
              </w:rPr>
              <w:t>0</w:t>
            </w:r>
          </w:p>
        </w:tc>
        <w:tc>
          <w:tcPr>
            <w:tcW w:w="320" w:type="pct"/>
            <w:vAlign w:val="center"/>
          </w:tcPr>
          <w:p w14:paraId="0D7C5694" w14:textId="0E211F2B" w:rsidR="00391E10" w:rsidRDefault="00C96C4C" w:rsidP="008F273F">
            <w:pPr>
              <w:jc w:val="center"/>
              <w:rPr>
                <w:rFonts w:cs="Arial"/>
              </w:rPr>
            </w:pPr>
            <w:r>
              <w:rPr>
                <w:rFonts w:cs="Arial"/>
              </w:rPr>
              <w:t>3</w:t>
            </w:r>
          </w:p>
        </w:tc>
        <w:tc>
          <w:tcPr>
            <w:tcW w:w="382" w:type="pct"/>
            <w:vAlign w:val="center"/>
          </w:tcPr>
          <w:p w14:paraId="76121114" w14:textId="27B56780" w:rsidR="00391E10" w:rsidRDefault="00C96C4C" w:rsidP="008F273F">
            <w:pPr>
              <w:jc w:val="center"/>
              <w:rPr>
                <w:rFonts w:cs="Arial"/>
              </w:rPr>
            </w:pPr>
            <w:r>
              <w:rPr>
                <w:rFonts w:cs="Arial"/>
              </w:rPr>
              <w:t>4</w:t>
            </w:r>
          </w:p>
        </w:tc>
        <w:tc>
          <w:tcPr>
            <w:tcW w:w="288" w:type="pct"/>
            <w:vAlign w:val="center"/>
          </w:tcPr>
          <w:p w14:paraId="2E2617A4" w14:textId="755059C9" w:rsidR="00391E10" w:rsidRDefault="00C96C4C" w:rsidP="008F273F">
            <w:pPr>
              <w:jc w:val="center"/>
              <w:rPr>
                <w:rFonts w:cs="Arial"/>
              </w:rPr>
            </w:pPr>
            <w:r>
              <w:rPr>
                <w:rFonts w:cs="Arial"/>
              </w:rPr>
              <w:t>2</w:t>
            </w:r>
          </w:p>
        </w:tc>
        <w:tc>
          <w:tcPr>
            <w:tcW w:w="412" w:type="pct"/>
            <w:vAlign w:val="center"/>
          </w:tcPr>
          <w:p w14:paraId="0665AD4C" w14:textId="26916E61" w:rsidR="00391E10" w:rsidRDefault="00C96C4C" w:rsidP="008F273F">
            <w:pPr>
              <w:jc w:val="center"/>
              <w:rPr>
                <w:rFonts w:cs="Arial"/>
              </w:rPr>
            </w:pPr>
            <w:r>
              <w:rPr>
                <w:rFonts w:cs="Arial"/>
              </w:rPr>
              <w:t>2</w:t>
            </w:r>
          </w:p>
        </w:tc>
        <w:tc>
          <w:tcPr>
            <w:tcW w:w="414" w:type="pct"/>
            <w:vAlign w:val="center"/>
          </w:tcPr>
          <w:p w14:paraId="05B5F15D" w14:textId="34444A8B" w:rsidR="00391E10" w:rsidRDefault="00C96C4C" w:rsidP="008F273F">
            <w:pPr>
              <w:jc w:val="center"/>
              <w:rPr>
                <w:rFonts w:cs="Arial"/>
              </w:rPr>
            </w:pPr>
            <w:r>
              <w:rPr>
                <w:rFonts w:cs="Arial"/>
              </w:rPr>
              <w:t>2</w:t>
            </w:r>
          </w:p>
        </w:tc>
      </w:tr>
      <w:tr w:rsidR="00391E10" w:rsidRPr="00A3032F" w14:paraId="482175FC" w14:textId="77777777" w:rsidTr="008F273F">
        <w:trPr>
          <w:cantSplit/>
          <w:trHeight w:val="556"/>
          <w:jc w:val="center"/>
        </w:trPr>
        <w:tc>
          <w:tcPr>
            <w:tcW w:w="762" w:type="pct"/>
            <w:vAlign w:val="center"/>
          </w:tcPr>
          <w:p w14:paraId="21E9B232" w14:textId="46B815B2" w:rsidR="00391E10" w:rsidRDefault="00391E10" w:rsidP="008F273F">
            <w:pPr>
              <w:rPr>
                <w:rFonts w:cs="Arial"/>
                <w:color w:val="000000"/>
              </w:rPr>
            </w:pPr>
            <w:r>
              <w:rPr>
                <w:rFonts w:cs="Arial"/>
                <w:color w:val="000000"/>
              </w:rPr>
              <w:lastRenderedPageBreak/>
              <w:t>Hands-on CS in STEM AYW 1 (Region 3)</w:t>
            </w:r>
          </w:p>
        </w:tc>
        <w:tc>
          <w:tcPr>
            <w:tcW w:w="446" w:type="pct"/>
            <w:vAlign w:val="center"/>
          </w:tcPr>
          <w:p w14:paraId="1D65E109" w14:textId="1DD202CA" w:rsidR="00391E10" w:rsidRDefault="00C96C4C" w:rsidP="008F273F">
            <w:pPr>
              <w:jc w:val="center"/>
              <w:rPr>
                <w:rFonts w:cs="Arial"/>
              </w:rPr>
            </w:pPr>
            <w:r>
              <w:rPr>
                <w:rFonts w:cs="Arial"/>
              </w:rPr>
              <w:t>12</w:t>
            </w:r>
          </w:p>
        </w:tc>
        <w:tc>
          <w:tcPr>
            <w:tcW w:w="637" w:type="pct"/>
            <w:vAlign w:val="center"/>
          </w:tcPr>
          <w:p w14:paraId="6876EAF0" w14:textId="1CC1D1A8" w:rsidR="00391E10" w:rsidRDefault="00C96C4C" w:rsidP="008F273F">
            <w:pPr>
              <w:jc w:val="center"/>
              <w:rPr>
                <w:rFonts w:cs="Arial"/>
              </w:rPr>
            </w:pPr>
            <w:r>
              <w:rPr>
                <w:rFonts w:cs="Arial"/>
              </w:rPr>
              <w:t>0</w:t>
            </w:r>
          </w:p>
        </w:tc>
        <w:tc>
          <w:tcPr>
            <w:tcW w:w="446" w:type="pct"/>
            <w:vAlign w:val="center"/>
          </w:tcPr>
          <w:p w14:paraId="351FDCC5" w14:textId="5294DE71" w:rsidR="00391E10" w:rsidRDefault="00C96C4C" w:rsidP="008F273F">
            <w:pPr>
              <w:jc w:val="center"/>
              <w:rPr>
                <w:rFonts w:cs="Arial"/>
              </w:rPr>
            </w:pPr>
            <w:r>
              <w:rPr>
                <w:rFonts w:cs="Arial"/>
              </w:rPr>
              <w:t>0</w:t>
            </w:r>
          </w:p>
        </w:tc>
        <w:tc>
          <w:tcPr>
            <w:tcW w:w="541" w:type="pct"/>
            <w:vAlign w:val="center"/>
          </w:tcPr>
          <w:p w14:paraId="22653468" w14:textId="342668AC" w:rsidR="00391E10" w:rsidRDefault="00C96C4C" w:rsidP="008F273F">
            <w:pPr>
              <w:jc w:val="center"/>
              <w:rPr>
                <w:rFonts w:cs="Arial"/>
              </w:rPr>
            </w:pPr>
            <w:r>
              <w:rPr>
                <w:rFonts w:cs="Arial"/>
              </w:rPr>
              <w:t>0</w:t>
            </w:r>
          </w:p>
        </w:tc>
        <w:tc>
          <w:tcPr>
            <w:tcW w:w="352" w:type="pct"/>
            <w:vAlign w:val="center"/>
          </w:tcPr>
          <w:p w14:paraId="7257C490" w14:textId="408A5D3C" w:rsidR="00391E10" w:rsidRDefault="00C96C4C" w:rsidP="008F273F">
            <w:pPr>
              <w:jc w:val="center"/>
              <w:rPr>
                <w:rFonts w:cs="Arial"/>
              </w:rPr>
            </w:pPr>
            <w:r>
              <w:rPr>
                <w:rFonts w:cs="Arial"/>
              </w:rPr>
              <w:t>0</w:t>
            </w:r>
          </w:p>
        </w:tc>
        <w:tc>
          <w:tcPr>
            <w:tcW w:w="320" w:type="pct"/>
            <w:vAlign w:val="center"/>
          </w:tcPr>
          <w:p w14:paraId="1F982E29" w14:textId="65BD8539" w:rsidR="00391E10" w:rsidRDefault="00C96C4C" w:rsidP="008F273F">
            <w:pPr>
              <w:jc w:val="center"/>
              <w:rPr>
                <w:rFonts w:cs="Arial"/>
              </w:rPr>
            </w:pPr>
            <w:r>
              <w:rPr>
                <w:rFonts w:cs="Arial"/>
              </w:rPr>
              <w:t>12</w:t>
            </w:r>
          </w:p>
        </w:tc>
        <w:tc>
          <w:tcPr>
            <w:tcW w:w="382" w:type="pct"/>
            <w:vAlign w:val="center"/>
          </w:tcPr>
          <w:p w14:paraId="2C2F8D19" w14:textId="32ACBF37" w:rsidR="00391E10" w:rsidRDefault="00C96C4C" w:rsidP="008F273F">
            <w:pPr>
              <w:jc w:val="center"/>
              <w:rPr>
                <w:rFonts w:cs="Arial"/>
              </w:rPr>
            </w:pPr>
            <w:r>
              <w:rPr>
                <w:rFonts w:cs="Arial"/>
              </w:rPr>
              <w:t>8</w:t>
            </w:r>
          </w:p>
        </w:tc>
        <w:tc>
          <w:tcPr>
            <w:tcW w:w="288" w:type="pct"/>
            <w:vAlign w:val="center"/>
          </w:tcPr>
          <w:p w14:paraId="3744C662" w14:textId="28305CDA" w:rsidR="00391E10" w:rsidRDefault="00C96C4C" w:rsidP="008F273F">
            <w:pPr>
              <w:jc w:val="center"/>
              <w:rPr>
                <w:rFonts w:cs="Arial"/>
              </w:rPr>
            </w:pPr>
            <w:r>
              <w:rPr>
                <w:rFonts w:cs="Arial"/>
              </w:rPr>
              <w:t>3</w:t>
            </w:r>
          </w:p>
        </w:tc>
        <w:tc>
          <w:tcPr>
            <w:tcW w:w="412" w:type="pct"/>
            <w:vAlign w:val="center"/>
          </w:tcPr>
          <w:p w14:paraId="647B7052" w14:textId="6266CFB1" w:rsidR="00391E10" w:rsidRDefault="00C96C4C" w:rsidP="008F273F">
            <w:pPr>
              <w:jc w:val="center"/>
              <w:rPr>
                <w:rFonts w:cs="Arial"/>
              </w:rPr>
            </w:pPr>
            <w:r>
              <w:rPr>
                <w:rFonts w:cs="Arial"/>
              </w:rPr>
              <w:t>1</w:t>
            </w:r>
          </w:p>
        </w:tc>
        <w:tc>
          <w:tcPr>
            <w:tcW w:w="414" w:type="pct"/>
            <w:vAlign w:val="center"/>
          </w:tcPr>
          <w:p w14:paraId="6E90E802" w14:textId="1D3A917E" w:rsidR="00391E10" w:rsidRDefault="00C96C4C" w:rsidP="008F273F">
            <w:pPr>
              <w:jc w:val="center"/>
              <w:rPr>
                <w:rFonts w:cs="Arial"/>
              </w:rPr>
            </w:pPr>
            <w:r>
              <w:rPr>
                <w:rFonts w:cs="Arial"/>
              </w:rPr>
              <w:t>1</w:t>
            </w:r>
          </w:p>
        </w:tc>
      </w:tr>
      <w:tr w:rsidR="00391E10" w:rsidRPr="00A3032F" w14:paraId="46732FA4" w14:textId="77777777" w:rsidTr="008F273F">
        <w:trPr>
          <w:cantSplit/>
          <w:trHeight w:val="556"/>
          <w:jc w:val="center"/>
        </w:trPr>
        <w:tc>
          <w:tcPr>
            <w:tcW w:w="762" w:type="pct"/>
            <w:vAlign w:val="center"/>
          </w:tcPr>
          <w:p w14:paraId="62550027" w14:textId="71B89286" w:rsidR="00391E10" w:rsidRDefault="00391E10" w:rsidP="008F273F">
            <w:pPr>
              <w:rPr>
                <w:rFonts w:cs="Arial"/>
                <w:color w:val="000000"/>
              </w:rPr>
            </w:pPr>
            <w:r>
              <w:rPr>
                <w:rFonts w:cs="Arial"/>
                <w:color w:val="000000"/>
              </w:rPr>
              <w:t>Physics with Phones AYW 1 (Region 3)</w:t>
            </w:r>
          </w:p>
        </w:tc>
        <w:tc>
          <w:tcPr>
            <w:tcW w:w="446" w:type="pct"/>
            <w:vAlign w:val="center"/>
          </w:tcPr>
          <w:p w14:paraId="71F3B96C" w14:textId="6AEC6098" w:rsidR="00391E10" w:rsidRDefault="00C96C4C" w:rsidP="008F273F">
            <w:pPr>
              <w:jc w:val="center"/>
              <w:rPr>
                <w:rFonts w:cs="Arial"/>
              </w:rPr>
            </w:pPr>
            <w:r>
              <w:rPr>
                <w:rFonts w:cs="Arial"/>
              </w:rPr>
              <w:t>0</w:t>
            </w:r>
          </w:p>
        </w:tc>
        <w:tc>
          <w:tcPr>
            <w:tcW w:w="637" w:type="pct"/>
            <w:vAlign w:val="center"/>
          </w:tcPr>
          <w:p w14:paraId="2E1D5B99" w14:textId="09428E8C" w:rsidR="00391E10" w:rsidRDefault="00C96C4C" w:rsidP="008F273F">
            <w:pPr>
              <w:jc w:val="center"/>
              <w:rPr>
                <w:rFonts w:cs="Arial"/>
              </w:rPr>
            </w:pPr>
            <w:r>
              <w:rPr>
                <w:rFonts w:cs="Arial"/>
              </w:rPr>
              <w:t>0</w:t>
            </w:r>
          </w:p>
        </w:tc>
        <w:tc>
          <w:tcPr>
            <w:tcW w:w="446" w:type="pct"/>
            <w:vAlign w:val="center"/>
          </w:tcPr>
          <w:p w14:paraId="374FBDB2" w14:textId="596356EB" w:rsidR="00391E10" w:rsidRDefault="00C96C4C" w:rsidP="008F273F">
            <w:pPr>
              <w:jc w:val="center"/>
              <w:rPr>
                <w:rFonts w:cs="Arial"/>
              </w:rPr>
            </w:pPr>
            <w:r>
              <w:rPr>
                <w:rFonts w:cs="Arial"/>
              </w:rPr>
              <w:t>0</w:t>
            </w:r>
          </w:p>
        </w:tc>
        <w:tc>
          <w:tcPr>
            <w:tcW w:w="541" w:type="pct"/>
            <w:vAlign w:val="center"/>
          </w:tcPr>
          <w:p w14:paraId="092D2996" w14:textId="530A48D7" w:rsidR="00391E10" w:rsidRDefault="00C96C4C" w:rsidP="008F273F">
            <w:pPr>
              <w:jc w:val="center"/>
              <w:rPr>
                <w:rFonts w:cs="Arial"/>
              </w:rPr>
            </w:pPr>
            <w:r>
              <w:rPr>
                <w:rFonts w:cs="Arial"/>
              </w:rPr>
              <w:t>0</w:t>
            </w:r>
          </w:p>
        </w:tc>
        <w:tc>
          <w:tcPr>
            <w:tcW w:w="352" w:type="pct"/>
            <w:vAlign w:val="center"/>
          </w:tcPr>
          <w:p w14:paraId="653FD8FA" w14:textId="4C994748" w:rsidR="00391E10" w:rsidRDefault="00C96C4C" w:rsidP="008F273F">
            <w:pPr>
              <w:jc w:val="center"/>
              <w:rPr>
                <w:rFonts w:cs="Arial"/>
              </w:rPr>
            </w:pPr>
            <w:r>
              <w:rPr>
                <w:rFonts w:cs="Arial"/>
              </w:rPr>
              <w:t>0</w:t>
            </w:r>
          </w:p>
        </w:tc>
        <w:tc>
          <w:tcPr>
            <w:tcW w:w="320" w:type="pct"/>
            <w:vAlign w:val="center"/>
          </w:tcPr>
          <w:p w14:paraId="24A123C1" w14:textId="2F507391" w:rsidR="00391E10" w:rsidRDefault="00C96C4C" w:rsidP="008F273F">
            <w:pPr>
              <w:jc w:val="center"/>
              <w:rPr>
                <w:rFonts w:cs="Arial"/>
              </w:rPr>
            </w:pPr>
            <w:r>
              <w:rPr>
                <w:rFonts w:cs="Arial"/>
              </w:rPr>
              <w:t>0</w:t>
            </w:r>
          </w:p>
        </w:tc>
        <w:tc>
          <w:tcPr>
            <w:tcW w:w="382" w:type="pct"/>
            <w:vAlign w:val="center"/>
          </w:tcPr>
          <w:p w14:paraId="54E568CC" w14:textId="3C6E566C" w:rsidR="00391E10" w:rsidRDefault="00C96C4C" w:rsidP="008F273F">
            <w:pPr>
              <w:jc w:val="center"/>
              <w:rPr>
                <w:rFonts w:cs="Arial"/>
              </w:rPr>
            </w:pPr>
            <w:r>
              <w:rPr>
                <w:rFonts w:cs="Arial"/>
              </w:rPr>
              <w:t>0</w:t>
            </w:r>
          </w:p>
        </w:tc>
        <w:tc>
          <w:tcPr>
            <w:tcW w:w="288" w:type="pct"/>
            <w:vAlign w:val="center"/>
          </w:tcPr>
          <w:p w14:paraId="7FF23119" w14:textId="6FF6316B" w:rsidR="00391E10" w:rsidRDefault="00C96C4C" w:rsidP="008F273F">
            <w:pPr>
              <w:jc w:val="center"/>
              <w:rPr>
                <w:rFonts w:cs="Arial"/>
              </w:rPr>
            </w:pPr>
            <w:r>
              <w:rPr>
                <w:rFonts w:cs="Arial"/>
              </w:rPr>
              <w:t>0</w:t>
            </w:r>
          </w:p>
        </w:tc>
        <w:tc>
          <w:tcPr>
            <w:tcW w:w="412" w:type="pct"/>
            <w:vAlign w:val="center"/>
          </w:tcPr>
          <w:p w14:paraId="095287DE" w14:textId="52D2BAF3" w:rsidR="00391E10" w:rsidRDefault="00C96C4C" w:rsidP="008F273F">
            <w:pPr>
              <w:jc w:val="center"/>
              <w:rPr>
                <w:rFonts w:cs="Arial"/>
              </w:rPr>
            </w:pPr>
            <w:r>
              <w:rPr>
                <w:rFonts w:cs="Arial"/>
              </w:rPr>
              <w:t>0</w:t>
            </w:r>
          </w:p>
        </w:tc>
        <w:tc>
          <w:tcPr>
            <w:tcW w:w="414" w:type="pct"/>
            <w:vAlign w:val="center"/>
          </w:tcPr>
          <w:p w14:paraId="3E3305D2" w14:textId="795AD776" w:rsidR="00391E10" w:rsidRDefault="00C96C4C" w:rsidP="008F273F">
            <w:pPr>
              <w:jc w:val="center"/>
              <w:rPr>
                <w:rFonts w:cs="Arial"/>
              </w:rPr>
            </w:pPr>
            <w:r>
              <w:rPr>
                <w:rFonts w:cs="Arial"/>
              </w:rPr>
              <w:t>0</w:t>
            </w:r>
          </w:p>
        </w:tc>
      </w:tr>
      <w:tr w:rsidR="00391E10" w:rsidRPr="00A3032F" w14:paraId="5777495D" w14:textId="77777777" w:rsidTr="008F273F">
        <w:trPr>
          <w:cantSplit/>
          <w:trHeight w:val="556"/>
          <w:jc w:val="center"/>
        </w:trPr>
        <w:tc>
          <w:tcPr>
            <w:tcW w:w="762" w:type="pct"/>
            <w:vAlign w:val="center"/>
          </w:tcPr>
          <w:p w14:paraId="5CE47509" w14:textId="16464FFA" w:rsidR="00391E10" w:rsidRDefault="00391E10" w:rsidP="008F273F">
            <w:pPr>
              <w:rPr>
                <w:rFonts w:cs="Arial"/>
                <w:color w:val="000000"/>
              </w:rPr>
            </w:pPr>
            <w:r>
              <w:rPr>
                <w:rFonts w:cs="Arial"/>
                <w:color w:val="000000"/>
              </w:rPr>
              <w:t>Code.org CS Discoveries for Far North Educators AYW 1 (Region 1)</w:t>
            </w:r>
          </w:p>
        </w:tc>
        <w:tc>
          <w:tcPr>
            <w:tcW w:w="446" w:type="pct"/>
            <w:vAlign w:val="center"/>
          </w:tcPr>
          <w:p w14:paraId="436ABF46" w14:textId="2F3C68CA" w:rsidR="00391E10" w:rsidRDefault="00ED56C5" w:rsidP="008F273F">
            <w:pPr>
              <w:jc w:val="center"/>
              <w:rPr>
                <w:rFonts w:cs="Arial"/>
              </w:rPr>
            </w:pPr>
            <w:r>
              <w:rPr>
                <w:rFonts w:cs="Arial"/>
              </w:rPr>
              <w:t>4</w:t>
            </w:r>
          </w:p>
        </w:tc>
        <w:tc>
          <w:tcPr>
            <w:tcW w:w="637" w:type="pct"/>
            <w:vAlign w:val="center"/>
          </w:tcPr>
          <w:p w14:paraId="7138B492" w14:textId="3B8CDDB5" w:rsidR="00391E10" w:rsidRDefault="00ED56C5" w:rsidP="008F273F">
            <w:pPr>
              <w:jc w:val="center"/>
              <w:rPr>
                <w:rFonts w:cs="Arial"/>
              </w:rPr>
            </w:pPr>
            <w:r>
              <w:rPr>
                <w:rFonts w:cs="Arial"/>
              </w:rPr>
              <w:t>0</w:t>
            </w:r>
          </w:p>
        </w:tc>
        <w:tc>
          <w:tcPr>
            <w:tcW w:w="446" w:type="pct"/>
            <w:vAlign w:val="center"/>
          </w:tcPr>
          <w:p w14:paraId="27744492" w14:textId="262237CE" w:rsidR="00391E10" w:rsidRDefault="00ED56C5" w:rsidP="008F273F">
            <w:pPr>
              <w:jc w:val="center"/>
              <w:rPr>
                <w:rFonts w:cs="Arial"/>
              </w:rPr>
            </w:pPr>
            <w:r>
              <w:rPr>
                <w:rFonts w:cs="Arial"/>
              </w:rPr>
              <w:t>0</w:t>
            </w:r>
          </w:p>
        </w:tc>
        <w:tc>
          <w:tcPr>
            <w:tcW w:w="541" w:type="pct"/>
            <w:vAlign w:val="center"/>
          </w:tcPr>
          <w:p w14:paraId="32774E83" w14:textId="09C3A584" w:rsidR="00391E10" w:rsidRDefault="00ED56C5" w:rsidP="008F273F">
            <w:pPr>
              <w:jc w:val="center"/>
              <w:rPr>
                <w:rFonts w:cs="Arial"/>
              </w:rPr>
            </w:pPr>
            <w:r>
              <w:rPr>
                <w:rFonts w:cs="Arial"/>
              </w:rPr>
              <w:t>0</w:t>
            </w:r>
          </w:p>
        </w:tc>
        <w:tc>
          <w:tcPr>
            <w:tcW w:w="352" w:type="pct"/>
            <w:vAlign w:val="center"/>
          </w:tcPr>
          <w:p w14:paraId="40CE4B92" w14:textId="31B17DF7" w:rsidR="00391E10" w:rsidRDefault="00ED56C5" w:rsidP="008F273F">
            <w:pPr>
              <w:jc w:val="center"/>
              <w:rPr>
                <w:rFonts w:cs="Arial"/>
              </w:rPr>
            </w:pPr>
            <w:r>
              <w:rPr>
                <w:rFonts w:cs="Arial"/>
              </w:rPr>
              <w:t>0</w:t>
            </w:r>
          </w:p>
        </w:tc>
        <w:tc>
          <w:tcPr>
            <w:tcW w:w="320" w:type="pct"/>
            <w:vAlign w:val="center"/>
          </w:tcPr>
          <w:p w14:paraId="260BB748" w14:textId="013A2B60" w:rsidR="00391E10" w:rsidRDefault="00ED56C5" w:rsidP="008F273F">
            <w:pPr>
              <w:jc w:val="center"/>
              <w:rPr>
                <w:rFonts w:cs="Arial"/>
              </w:rPr>
            </w:pPr>
            <w:r>
              <w:rPr>
                <w:rFonts w:cs="Arial"/>
              </w:rPr>
              <w:t>4</w:t>
            </w:r>
          </w:p>
        </w:tc>
        <w:tc>
          <w:tcPr>
            <w:tcW w:w="382" w:type="pct"/>
            <w:vAlign w:val="center"/>
          </w:tcPr>
          <w:p w14:paraId="2A8307C5" w14:textId="2F9EAFA8" w:rsidR="00391E10" w:rsidRDefault="00ED56C5" w:rsidP="008F273F">
            <w:pPr>
              <w:jc w:val="center"/>
              <w:rPr>
                <w:rFonts w:cs="Arial"/>
              </w:rPr>
            </w:pPr>
            <w:r>
              <w:rPr>
                <w:rFonts w:cs="Arial"/>
              </w:rPr>
              <w:t>4</w:t>
            </w:r>
          </w:p>
        </w:tc>
        <w:tc>
          <w:tcPr>
            <w:tcW w:w="288" w:type="pct"/>
            <w:vAlign w:val="center"/>
          </w:tcPr>
          <w:p w14:paraId="7FCDD665" w14:textId="75C59932" w:rsidR="00391E10" w:rsidRDefault="00ED56C5" w:rsidP="008F273F">
            <w:pPr>
              <w:jc w:val="center"/>
              <w:rPr>
                <w:rFonts w:cs="Arial"/>
              </w:rPr>
            </w:pPr>
            <w:r>
              <w:rPr>
                <w:rFonts w:cs="Arial"/>
              </w:rPr>
              <w:t>4</w:t>
            </w:r>
          </w:p>
        </w:tc>
        <w:tc>
          <w:tcPr>
            <w:tcW w:w="412" w:type="pct"/>
            <w:vAlign w:val="center"/>
          </w:tcPr>
          <w:p w14:paraId="16A6EBFC" w14:textId="3892FE5A" w:rsidR="00391E10" w:rsidRDefault="00ED56C5" w:rsidP="008F273F">
            <w:pPr>
              <w:jc w:val="center"/>
              <w:rPr>
                <w:rFonts w:cs="Arial"/>
              </w:rPr>
            </w:pPr>
            <w:r>
              <w:rPr>
                <w:rFonts w:cs="Arial"/>
              </w:rPr>
              <w:t>3</w:t>
            </w:r>
          </w:p>
        </w:tc>
        <w:tc>
          <w:tcPr>
            <w:tcW w:w="414" w:type="pct"/>
            <w:vAlign w:val="center"/>
          </w:tcPr>
          <w:p w14:paraId="1CB7EFCD" w14:textId="7A348335" w:rsidR="00391E10" w:rsidRDefault="00ED56C5" w:rsidP="008F273F">
            <w:pPr>
              <w:jc w:val="center"/>
              <w:rPr>
                <w:rFonts w:cs="Arial"/>
              </w:rPr>
            </w:pPr>
            <w:r>
              <w:rPr>
                <w:rFonts w:cs="Arial"/>
              </w:rPr>
              <w:t>1</w:t>
            </w:r>
          </w:p>
        </w:tc>
      </w:tr>
      <w:tr w:rsidR="00391E10" w:rsidRPr="00A3032F" w14:paraId="2B8928CE" w14:textId="77777777" w:rsidTr="008F273F">
        <w:trPr>
          <w:cantSplit/>
          <w:trHeight w:val="556"/>
          <w:jc w:val="center"/>
        </w:trPr>
        <w:tc>
          <w:tcPr>
            <w:tcW w:w="762" w:type="pct"/>
            <w:vAlign w:val="center"/>
          </w:tcPr>
          <w:p w14:paraId="03FCE899" w14:textId="47EF3CA1" w:rsidR="00391E10" w:rsidRDefault="00391E10" w:rsidP="008F273F">
            <w:pPr>
              <w:rPr>
                <w:rFonts w:cs="Arial"/>
                <w:color w:val="000000"/>
              </w:rPr>
            </w:pPr>
            <w:r>
              <w:rPr>
                <w:rFonts w:cs="Arial"/>
                <w:color w:val="000000"/>
              </w:rPr>
              <w:t>Code.org CS Discoveries at Fresno COE AYW 1 (Region 5 &amp; 6)</w:t>
            </w:r>
          </w:p>
        </w:tc>
        <w:tc>
          <w:tcPr>
            <w:tcW w:w="446" w:type="pct"/>
            <w:vAlign w:val="center"/>
          </w:tcPr>
          <w:p w14:paraId="1873D847" w14:textId="2D08CC3E" w:rsidR="00391E10" w:rsidRDefault="00C96C4C" w:rsidP="008F273F">
            <w:pPr>
              <w:jc w:val="center"/>
              <w:rPr>
                <w:rFonts w:cs="Arial"/>
              </w:rPr>
            </w:pPr>
            <w:r>
              <w:rPr>
                <w:rFonts w:cs="Arial"/>
              </w:rPr>
              <w:t>3</w:t>
            </w:r>
          </w:p>
        </w:tc>
        <w:tc>
          <w:tcPr>
            <w:tcW w:w="637" w:type="pct"/>
            <w:vAlign w:val="center"/>
          </w:tcPr>
          <w:p w14:paraId="2F3CD317" w14:textId="45904276" w:rsidR="00391E10" w:rsidRDefault="00C96C4C" w:rsidP="008F273F">
            <w:pPr>
              <w:jc w:val="center"/>
              <w:rPr>
                <w:rFonts w:cs="Arial"/>
              </w:rPr>
            </w:pPr>
            <w:r>
              <w:rPr>
                <w:rFonts w:cs="Arial"/>
              </w:rPr>
              <w:t>0</w:t>
            </w:r>
          </w:p>
        </w:tc>
        <w:tc>
          <w:tcPr>
            <w:tcW w:w="446" w:type="pct"/>
            <w:vAlign w:val="center"/>
          </w:tcPr>
          <w:p w14:paraId="4B7AF524" w14:textId="4A527DD6" w:rsidR="00391E10" w:rsidRDefault="00C96C4C" w:rsidP="008F273F">
            <w:pPr>
              <w:jc w:val="center"/>
              <w:rPr>
                <w:rFonts w:cs="Arial"/>
              </w:rPr>
            </w:pPr>
            <w:r>
              <w:rPr>
                <w:rFonts w:cs="Arial"/>
              </w:rPr>
              <w:t>0</w:t>
            </w:r>
          </w:p>
        </w:tc>
        <w:tc>
          <w:tcPr>
            <w:tcW w:w="541" w:type="pct"/>
            <w:vAlign w:val="center"/>
          </w:tcPr>
          <w:p w14:paraId="471B5379" w14:textId="59B253D5" w:rsidR="00391E10" w:rsidRDefault="00C96C4C" w:rsidP="008F273F">
            <w:pPr>
              <w:jc w:val="center"/>
              <w:rPr>
                <w:rFonts w:cs="Arial"/>
              </w:rPr>
            </w:pPr>
            <w:r>
              <w:rPr>
                <w:rFonts w:cs="Arial"/>
              </w:rPr>
              <w:t>0</w:t>
            </w:r>
          </w:p>
        </w:tc>
        <w:tc>
          <w:tcPr>
            <w:tcW w:w="352" w:type="pct"/>
            <w:vAlign w:val="center"/>
          </w:tcPr>
          <w:p w14:paraId="43B4536B" w14:textId="2946EB19" w:rsidR="00391E10" w:rsidRDefault="00C96C4C" w:rsidP="008F273F">
            <w:pPr>
              <w:jc w:val="center"/>
              <w:rPr>
                <w:rFonts w:cs="Arial"/>
              </w:rPr>
            </w:pPr>
            <w:r>
              <w:rPr>
                <w:rFonts w:cs="Arial"/>
              </w:rPr>
              <w:t>0</w:t>
            </w:r>
          </w:p>
        </w:tc>
        <w:tc>
          <w:tcPr>
            <w:tcW w:w="320" w:type="pct"/>
            <w:vAlign w:val="center"/>
          </w:tcPr>
          <w:p w14:paraId="7E5E2A49" w14:textId="20B5D3F5" w:rsidR="00391E10" w:rsidRDefault="00C96C4C" w:rsidP="008F273F">
            <w:pPr>
              <w:jc w:val="center"/>
              <w:rPr>
                <w:rFonts w:cs="Arial"/>
              </w:rPr>
            </w:pPr>
            <w:r>
              <w:rPr>
                <w:rFonts w:cs="Arial"/>
              </w:rPr>
              <w:t>3</w:t>
            </w:r>
          </w:p>
        </w:tc>
        <w:tc>
          <w:tcPr>
            <w:tcW w:w="382" w:type="pct"/>
            <w:vAlign w:val="center"/>
          </w:tcPr>
          <w:p w14:paraId="7D8930D8" w14:textId="7A91287B" w:rsidR="00391E10" w:rsidRDefault="00C96C4C" w:rsidP="008F273F">
            <w:pPr>
              <w:jc w:val="center"/>
              <w:rPr>
                <w:rFonts w:cs="Arial"/>
              </w:rPr>
            </w:pPr>
            <w:r>
              <w:rPr>
                <w:rFonts w:cs="Arial"/>
              </w:rPr>
              <w:t>3</w:t>
            </w:r>
          </w:p>
        </w:tc>
        <w:tc>
          <w:tcPr>
            <w:tcW w:w="288" w:type="pct"/>
            <w:vAlign w:val="center"/>
          </w:tcPr>
          <w:p w14:paraId="1323D844" w14:textId="2DCAE5A7" w:rsidR="00391E10" w:rsidRDefault="00C96C4C" w:rsidP="008F273F">
            <w:pPr>
              <w:jc w:val="center"/>
              <w:rPr>
                <w:rFonts w:cs="Arial"/>
              </w:rPr>
            </w:pPr>
            <w:r>
              <w:rPr>
                <w:rFonts w:cs="Arial"/>
              </w:rPr>
              <w:t>3</w:t>
            </w:r>
          </w:p>
        </w:tc>
        <w:tc>
          <w:tcPr>
            <w:tcW w:w="412" w:type="pct"/>
            <w:vAlign w:val="center"/>
          </w:tcPr>
          <w:p w14:paraId="612C5DAD" w14:textId="5BD911F5" w:rsidR="00391E10" w:rsidRDefault="00C96C4C" w:rsidP="008F273F">
            <w:pPr>
              <w:jc w:val="center"/>
              <w:rPr>
                <w:rFonts w:cs="Arial"/>
              </w:rPr>
            </w:pPr>
            <w:r>
              <w:rPr>
                <w:rFonts w:cs="Arial"/>
              </w:rPr>
              <w:t>2</w:t>
            </w:r>
          </w:p>
        </w:tc>
        <w:tc>
          <w:tcPr>
            <w:tcW w:w="414" w:type="pct"/>
            <w:vAlign w:val="center"/>
          </w:tcPr>
          <w:p w14:paraId="7E129FCB" w14:textId="3192B920" w:rsidR="00391E10" w:rsidRDefault="00C96C4C" w:rsidP="008F273F">
            <w:pPr>
              <w:jc w:val="center"/>
              <w:rPr>
                <w:rFonts w:cs="Arial"/>
              </w:rPr>
            </w:pPr>
            <w:r>
              <w:rPr>
                <w:rFonts w:cs="Arial"/>
              </w:rPr>
              <w:t>2</w:t>
            </w:r>
          </w:p>
        </w:tc>
      </w:tr>
      <w:tr w:rsidR="00391E10" w:rsidRPr="00A3032F" w14:paraId="021F0CA7" w14:textId="77777777" w:rsidTr="008F273F">
        <w:trPr>
          <w:cantSplit/>
          <w:trHeight w:val="556"/>
          <w:jc w:val="center"/>
        </w:trPr>
        <w:tc>
          <w:tcPr>
            <w:tcW w:w="762" w:type="pct"/>
            <w:vAlign w:val="center"/>
          </w:tcPr>
          <w:p w14:paraId="025E8C3A" w14:textId="7C3514CB" w:rsidR="00391E10" w:rsidRDefault="00391E10" w:rsidP="008F273F">
            <w:pPr>
              <w:rPr>
                <w:rFonts w:cs="Arial"/>
                <w:color w:val="000000"/>
              </w:rPr>
            </w:pPr>
            <w:r>
              <w:rPr>
                <w:rFonts w:cs="Arial"/>
                <w:color w:val="000000"/>
              </w:rPr>
              <w:t xml:space="preserve">Code.org </w:t>
            </w:r>
            <w:r w:rsidRPr="00185579">
              <w:rPr>
                <w:rFonts w:cs="Arial"/>
                <w:color w:val="000000"/>
              </w:rPr>
              <w:t xml:space="preserve">CS Fundamentals at Fresno </w:t>
            </w:r>
            <w:r>
              <w:rPr>
                <w:rFonts w:cs="Arial"/>
                <w:color w:val="000000"/>
              </w:rPr>
              <w:t>COE AYW 1 (Regions 3, 5 &amp; 6)</w:t>
            </w:r>
          </w:p>
        </w:tc>
        <w:tc>
          <w:tcPr>
            <w:tcW w:w="446" w:type="pct"/>
            <w:vAlign w:val="center"/>
          </w:tcPr>
          <w:p w14:paraId="00363B01" w14:textId="5108045B" w:rsidR="00391E10" w:rsidRDefault="00C96C4C" w:rsidP="008F273F">
            <w:pPr>
              <w:jc w:val="center"/>
              <w:rPr>
                <w:rFonts w:cs="Arial"/>
              </w:rPr>
            </w:pPr>
            <w:r>
              <w:rPr>
                <w:rFonts w:cs="Arial"/>
              </w:rPr>
              <w:t>39</w:t>
            </w:r>
          </w:p>
        </w:tc>
        <w:tc>
          <w:tcPr>
            <w:tcW w:w="637" w:type="pct"/>
            <w:vAlign w:val="center"/>
          </w:tcPr>
          <w:p w14:paraId="3B82561B" w14:textId="3B9BF40C" w:rsidR="00391E10" w:rsidRDefault="00C96C4C" w:rsidP="008F273F">
            <w:pPr>
              <w:jc w:val="center"/>
              <w:rPr>
                <w:rFonts w:cs="Arial"/>
              </w:rPr>
            </w:pPr>
            <w:r>
              <w:rPr>
                <w:rFonts w:cs="Arial"/>
              </w:rPr>
              <w:t>0</w:t>
            </w:r>
          </w:p>
        </w:tc>
        <w:tc>
          <w:tcPr>
            <w:tcW w:w="446" w:type="pct"/>
            <w:vAlign w:val="center"/>
          </w:tcPr>
          <w:p w14:paraId="122E11E3" w14:textId="68EE33CB" w:rsidR="00391E10" w:rsidRDefault="00C96C4C" w:rsidP="008F273F">
            <w:pPr>
              <w:jc w:val="center"/>
              <w:rPr>
                <w:rFonts w:cs="Arial"/>
              </w:rPr>
            </w:pPr>
            <w:r>
              <w:rPr>
                <w:rFonts w:cs="Arial"/>
              </w:rPr>
              <w:t>1</w:t>
            </w:r>
          </w:p>
        </w:tc>
        <w:tc>
          <w:tcPr>
            <w:tcW w:w="541" w:type="pct"/>
            <w:vAlign w:val="center"/>
          </w:tcPr>
          <w:p w14:paraId="0C70F102" w14:textId="1545DEDF" w:rsidR="00391E10" w:rsidRDefault="00C96C4C" w:rsidP="008F273F">
            <w:pPr>
              <w:jc w:val="center"/>
              <w:rPr>
                <w:rFonts w:cs="Arial"/>
              </w:rPr>
            </w:pPr>
            <w:r>
              <w:rPr>
                <w:rFonts w:cs="Arial"/>
              </w:rPr>
              <w:t>0</w:t>
            </w:r>
          </w:p>
        </w:tc>
        <w:tc>
          <w:tcPr>
            <w:tcW w:w="352" w:type="pct"/>
            <w:vAlign w:val="center"/>
          </w:tcPr>
          <w:p w14:paraId="743C863A" w14:textId="3483C89C" w:rsidR="00391E10" w:rsidRDefault="00C96C4C" w:rsidP="008F273F">
            <w:pPr>
              <w:jc w:val="center"/>
              <w:rPr>
                <w:rFonts w:cs="Arial"/>
              </w:rPr>
            </w:pPr>
            <w:r>
              <w:rPr>
                <w:rFonts w:cs="Arial"/>
              </w:rPr>
              <w:t>2</w:t>
            </w:r>
          </w:p>
        </w:tc>
        <w:tc>
          <w:tcPr>
            <w:tcW w:w="320" w:type="pct"/>
            <w:vAlign w:val="center"/>
          </w:tcPr>
          <w:p w14:paraId="63DA8E66" w14:textId="14BDDC02" w:rsidR="00391E10" w:rsidRDefault="00C96C4C" w:rsidP="008F273F">
            <w:pPr>
              <w:jc w:val="center"/>
              <w:rPr>
                <w:rFonts w:cs="Arial"/>
              </w:rPr>
            </w:pPr>
            <w:r>
              <w:rPr>
                <w:rFonts w:cs="Arial"/>
              </w:rPr>
              <w:t>39</w:t>
            </w:r>
          </w:p>
        </w:tc>
        <w:tc>
          <w:tcPr>
            <w:tcW w:w="382" w:type="pct"/>
            <w:vAlign w:val="center"/>
          </w:tcPr>
          <w:p w14:paraId="5295D37E" w14:textId="3F6397CF" w:rsidR="00391E10" w:rsidRDefault="00C96C4C" w:rsidP="008F273F">
            <w:pPr>
              <w:jc w:val="center"/>
              <w:rPr>
                <w:rFonts w:cs="Arial"/>
              </w:rPr>
            </w:pPr>
            <w:r>
              <w:rPr>
                <w:rFonts w:cs="Arial"/>
              </w:rPr>
              <w:t>30</w:t>
            </w:r>
          </w:p>
        </w:tc>
        <w:tc>
          <w:tcPr>
            <w:tcW w:w="288" w:type="pct"/>
            <w:vAlign w:val="center"/>
          </w:tcPr>
          <w:p w14:paraId="58DF6CF4" w14:textId="72127FCF" w:rsidR="00391E10" w:rsidRDefault="00C96C4C" w:rsidP="008F273F">
            <w:pPr>
              <w:jc w:val="center"/>
              <w:rPr>
                <w:rFonts w:cs="Arial"/>
              </w:rPr>
            </w:pPr>
            <w:r>
              <w:rPr>
                <w:rFonts w:cs="Arial"/>
              </w:rPr>
              <w:t>15</w:t>
            </w:r>
          </w:p>
        </w:tc>
        <w:tc>
          <w:tcPr>
            <w:tcW w:w="412" w:type="pct"/>
            <w:vAlign w:val="center"/>
          </w:tcPr>
          <w:p w14:paraId="0E63A0DD" w14:textId="4ABE2BC6" w:rsidR="00391E10" w:rsidRDefault="00C96C4C" w:rsidP="008F273F">
            <w:pPr>
              <w:jc w:val="center"/>
              <w:rPr>
                <w:rFonts w:cs="Arial"/>
              </w:rPr>
            </w:pPr>
            <w:r>
              <w:rPr>
                <w:rFonts w:cs="Arial"/>
              </w:rPr>
              <w:t>3</w:t>
            </w:r>
          </w:p>
        </w:tc>
        <w:tc>
          <w:tcPr>
            <w:tcW w:w="414" w:type="pct"/>
            <w:vAlign w:val="center"/>
          </w:tcPr>
          <w:p w14:paraId="1F1EF80F" w14:textId="7CA22344" w:rsidR="00391E10" w:rsidRDefault="00C96C4C" w:rsidP="008F273F">
            <w:pPr>
              <w:jc w:val="center"/>
              <w:rPr>
                <w:rFonts w:cs="Arial"/>
              </w:rPr>
            </w:pPr>
            <w:r>
              <w:rPr>
                <w:rFonts w:cs="Arial"/>
              </w:rPr>
              <w:t>3</w:t>
            </w:r>
          </w:p>
        </w:tc>
      </w:tr>
      <w:tr w:rsidR="00391E10" w:rsidRPr="00A3032F" w14:paraId="19D2DAB7" w14:textId="77777777" w:rsidTr="008F273F">
        <w:trPr>
          <w:cantSplit/>
          <w:trHeight w:val="556"/>
          <w:jc w:val="center"/>
        </w:trPr>
        <w:tc>
          <w:tcPr>
            <w:tcW w:w="762" w:type="pct"/>
            <w:vAlign w:val="center"/>
          </w:tcPr>
          <w:p w14:paraId="181F3D1A" w14:textId="34CD712F" w:rsidR="00391E10" w:rsidRDefault="00391E10" w:rsidP="008F273F">
            <w:pPr>
              <w:rPr>
                <w:rFonts w:cs="Arial"/>
                <w:color w:val="000000"/>
              </w:rPr>
            </w:pPr>
            <w:r>
              <w:rPr>
                <w:rFonts w:cs="Arial"/>
                <w:color w:val="000000"/>
              </w:rPr>
              <w:t>Code.org CS Fundamentals at Kern COE T</w:t>
            </w:r>
            <w:r w:rsidR="002E4BDD">
              <w:rPr>
                <w:rFonts w:cs="Arial"/>
                <w:color w:val="000000"/>
              </w:rPr>
              <w:t>ransitional Kindergarten Through Grade Five</w:t>
            </w:r>
            <w:r>
              <w:rPr>
                <w:rFonts w:cs="Arial"/>
                <w:color w:val="000000"/>
              </w:rPr>
              <w:t xml:space="preserve"> AYW 1 (Region 6)</w:t>
            </w:r>
          </w:p>
        </w:tc>
        <w:tc>
          <w:tcPr>
            <w:tcW w:w="446" w:type="pct"/>
            <w:vAlign w:val="center"/>
          </w:tcPr>
          <w:p w14:paraId="0177D2A2" w14:textId="732FEDD2" w:rsidR="00391E10" w:rsidRDefault="00C96C4C" w:rsidP="008F273F">
            <w:pPr>
              <w:jc w:val="center"/>
              <w:rPr>
                <w:rFonts w:cs="Arial"/>
              </w:rPr>
            </w:pPr>
            <w:r>
              <w:rPr>
                <w:rFonts w:cs="Arial"/>
              </w:rPr>
              <w:t>6</w:t>
            </w:r>
          </w:p>
        </w:tc>
        <w:tc>
          <w:tcPr>
            <w:tcW w:w="637" w:type="pct"/>
            <w:vAlign w:val="center"/>
          </w:tcPr>
          <w:p w14:paraId="6CD84F90" w14:textId="10C396E4" w:rsidR="00391E10" w:rsidRDefault="00C96C4C" w:rsidP="008F273F">
            <w:pPr>
              <w:jc w:val="center"/>
              <w:rPr>
                <w:rFonts w:cs="Arial"/>
              </w:rPr>
            </w:pPr>
            <w:r>
              <w:rPr>
                <w:rFonts w:cs="Arial"/>
              </w:rPr>
              <w:t>0</w:t>
            </w:r>
          </w:p>
        </w:tc>
        <w:tc>
          <w:tcPr>
            <w:tcW w:w="446" w:type="pct"/>
            <w:vAlign w:val="center"/>
          </w:tcPr>
          <w:p w14:paraId="417148CA" w14:textId="3A805736" w:rsidR="00391E10" w:rsidRDefault="00C96C4C" w:rsidP="008F273F">
            <w:pPr>
              <w:jc w:val="center"/>
              <w:rPr>
                <w:rFonts w:cs="Arial"/>
              </w:rPr>
            </w:pPr>
            <w:r>
              <w:rPr>
                <w:rFonts w:cs="Arial"/>
              </w:rPr>
              <w:t>0</w:t>
            </w:r>
          </w:p>
        </w:tc>
        <w:tc>
          <w:tcPr>
            <w:tcW w:w="541" w:type="pct"/>
            <w:vAlign w:val="center"/>
          </w:tcPr>
          <w:p w14:paraId="32024DF7" w14:textId="689E76CD" w:rsidR="00391E10" w:rsidRDefault="00C96C4C" w:rsidP="008F273F">
            <w:pPr>
              <w:jc w:val="center"/>
              <w:rPr>
                <w:rFonts w:cs="Arial"/>
              </w:rPr>
            </w:pPr>
            <w:r>
              <w:rPr>
                <w:rFonts w:cs="Arial"/>
              </w:rPr>
              <w:t>0</w:t>
            </w:r>
          </w:p>
        </w:tc>
        <w:tc>
          <w:tcPr>
            <w:tcW w:w="352" w:type="pct"/>
            <w:vAlign w:val="center"/>
          </w:tcPr>
          <w:p w14:paraId="15BA9D4D" w14:textId="22407B8E" w:rsidR="00391E10" w:rsidRDefault="00C96C4C" w:rsidP="008F273F">
            <w:pPr>
              <w:jc w:val="center"/>
              <w:rPr>
                <w:rFonts w:cs="Arial"/>
              </w:rPr>
            </w:pPr>
            <w:r>
              <w:rPr>
                <w:rFonts w:cs="Arial"/>
              </w:rPr>
              <w:t>0</w:t>
            </w:r>
          </w:p>
        </w:tc>
        <w:tc>
          <w:tcPr>
            <w:tcW w:w="320" w:type="pct"/>
            <w:vAlign w:val="center"/>
          </w:tcPr>
          <w:p w14:paraId="1D75DBBE" w14:textId="1ED0AB56" w:rsidR="00391E10" w:rsidRDefault="00C96C4C" w:rsidP="008F273F">
            <w:pPr>
              <w:jc w:val="center"/>
              <w:rPr>
                <w:rFonts w:cs="Arial"/>
              </w:rPr>
            </w:pPr>
            <w:r>
              <w:rPr>
                <w:rFonts w:cs="Arial"/>
              </w:rPr>
              <w:t>6</w:t>
            </w:r>
          </w:p>
        </w:tc>
        <w:tc>
          <w:tcPr>
            <w:tcW w:w="382" w:type="pct"/>
            <w:vAlign w:val="center"/>
          </w:tcPr>
          <w:p w14:paraId="4D7BC7C9" w14:textId="4649D749" w:rsidR="00391E10" w:rsidRDefault="00C96C4C" w:rsidP="008F273F">
            <w:pPr>
              <w:jc w:val="center"/>
              <w:rPr>
                <w:rFonts w:cs="Arial"/>
              </w:rPr>
            </w:pPr>
            <w:r>
              <w:rPr>
                <w:rFonts w:cs="Arial"/>
              </w:rPr>
              <w:t>3</w:t>
            </w:r>
          </w:p>
        </w:tc>
        <w:tc>
          <w:tcPr>
            <w:tcW w:w="288" w:type="pct"/>
            <w:vAlign w:val="center"/>
          </w:tcPr>
          <w:p w14:paraId="20AC59F7" w14:textId="19D4EB95" w:rsidR="00391E10" w:rsidRDefault="00C96C4C" w:rsidP="008F273F">
            <w:pPr>
              <w:jc w:val="center"/>
              <w:rPr>
                <w:rFonts w:cs="Arial"/>
              </w:rPr>
            </w:pPr>
            <w:r>
              <w:rPr>
                <w:rFonts w:cs="Arial"/>
              </w:rPr>
              <w:t>3</w:t>
            </w:r>
          </w:p>
        </w:tc>
        <w:tc>
          <w:tcPr>
            <w:tcW w:w="412" w:type="pct"/>
            <w:vAlign w:val="center"/>
          </w:tcPr>
          <w:p w14:paraId="0F041A72" w14:textId="185E615D" w:rsidR="00391E10" w:rsidRDefault="00C96C4C" w:rsidP="008F273F">
            <w:pPr>
              <w:jc w:val="center"/>
              <w:rPr>
                <w:rFonts w:cs="Arial"/>
              </w:rPr>
            </w:pPr>
            <w:r>
              <w:rPr>
                <w:rFonts w:cs="Arial"/>
              </w:rPr>
              <w:t>1</w:t>
            </w:r>
          </w:p>
        </w:tc>
        <w:tc>
          <w:tcPr>
            <w:tcW w:w="414" w:type="pct"/>
            <w:vAlign w:val="center"/>
          </w:tcPr>
          <w:p w14:paraId="2B77465B" w14:textId="77C9E308" w:rsidR="00391E10" w:rsidRDefault="00C96C4C" w:rsidP="008F273F">
            <w:pPr>
              <w:jc w:val="center"/>
              <w:rPr>
                <w:rFonts w:cs="Arial"/>
              </w:rPr>
            </w:pPr>
            <w:r>
              <w:rPr>
                <w:rFonts w:cs="Arial"/>
              </w:rPr>
              <w:t>1</w:t>
            </w:r>
          </w:p>
        </w:tc>
      </w:tr>
      <w:tr w:rsidR="00391E10" w:rsidRPr="00A3032F" w14:paraId="603E3EB5" w14:textId="77777777" w:rsidTr="008F273F">
        <w:trPr>
          <w:cantSplit/>
          <w:trHeight w:val="556"/>
          <w:jc w:val="center"/>
        </w:trPr>
        <w:tc>
          <w:tcPr>
            <w:tcW w:w="762" w:type="pct"/>
            <w:vAlign w:val="center"/>
          </w:tcPr>
          <w:p w14:paraId="6A682C0E" w14:textId="4EF89D6A" w:rsidR="00391E10" w:rsidRDefault="00391E10" w:rsidP="008F273F">
            <w:pPr>
              <w:rPr>
                <w:rFonts w:cs="Arial"/>
                <w:color w:val="000000"/>
              </w:rPr>
            </w:pPr>
            <w:r>
              <w:rPr>
                <w:rFonts w:cs="Arial"/>
                <w:color w:val="000000"/>
              </w:rPr>
              <w:lastRenderedPageBreak/>
              <w:t>Code.org CS Discoveries Contra Costa AYW 1 (Region 4)</w:t>
            </w:r>
          </w:p>
        </w:tc>
        <w:tc>
          <w:tcPr>
            <w:tcW w:w="446" w:type="pct"/>
            <w:vAlign w:val="center"/>
          </w:tcPr>
          <w:p w14:paraId="396EFEBC" w14:textId="7F116681" w:rsidR="00391E10" w:rsidRDefault="00C96C4C" w:rsidP="008F273F">
            <w:pPr>
              <w:jc w:val="center"/>
              <w:rPr>
                <w:rFonts w:cs="Arial"/>
              </w:rPr>
            </w:pPr>
            <w:r>
              <w:rPr>
                <w:rFonts w:cs="Arial"/>
              </w:rPr>
              <w:t>11</w:t>
            </w:r>
          </w:p>
        </w:tc>
        <w:tc>
          <w:tcPr>
            <w:tcW w:w="637" w:type="pct"/>
            <w:vAlign w:val="center"/>
          </w:tcPr>
          <w:p w14:paraId="722F507B" w14:textId="59966C48" w:rsidR="00391E10" w:rsidRDefault="00C96C4C" w:rsidP="008F273F">
            <w:pPr>
              <w:jc w:val="center"/>
              <w:rPr>
                <w:rFonts w:cs="Arial"/>
              </w:rPr>
            </w:pPr>
            <w:r>
              <w:rPr>
                <w:rFonts w:cs="Arial"/>
              </w:rPr>
              <w:t>0</w:t>
            </w:r>
          </w:p>
        </w:tc>
        <w:tc>
          <w:tcPr>
            <w:tcW w:w="446" w:type="pct"/>
            <w:vAlign w:val="center"/>
          </w:tcPr>
          <w:p w14:paraId="1C2F64E3" w14:textId="7AC4E516" w:rsidR="00391E10" w:rsidRDefault="00C96C4C" w:rsidP="008F273F">
            <w:pPr>
              <w:jc w:val="center"/>
              <w:rPr>
                <w:rFonts w:cs="Arial"/>
              </w:rPr>
            </w:pPr>
            <w:r>
              <w:rPr>
                <w:rFonts w:cs="Arial"/>
              </w:rPr>
              <w:t>0</w:t>
            </w:r>
          </w:p>
        </w:tc>
        <w:tc>
          <w:tcPr>
            <w:tcW w:w="541" w:type="pct"/>
            <w:vAlign w:val="center"/>
          </w:tcPr>
          <w:p w14:paraId="613E2903" w14:textId="6E958283" w:rsidR="00391E10" w:rsidRDefault="00C96C4C" w:rsidP="008F273F">
            <w:pPr>
              <w:jc w:val="center"/>
              <w:rPr>
                <w:rFonts w:cs="Arial"/>
              </w:rPr>
            </w:pPr>
            <w:r>
              <w:rPr>
                <w:rFonts w:cs="Arial"/>
              </w:rPr>
              <w:t>0</w:t>
            </w:r>
          </w:p>
        </w:tc>
        <w:tc>
          <w:tcPr>
            <w:tcW w:w="352" w:type="pct"/>
            <w:vAlign w:val="center"/>
          </w:tcPr>
          <w:p w14:paraId="06C1406D" w14:textId="78BCCFCD" w:rsidR="00391E10" w:rsidRDefault="00C96C4C" w:rsidP="008F273F">
            <w:pPr>
              <w:jc w:val="center"/>
              <w:rPr>
                <w:rFonts w:cs="Arial"/>
              </w:rPr>
            </w:pPr>
            <w:r>
              <w:rPr>
                <w:rFonts w:cs="Arial"/>
              </w:rPr>
              <w:t>1</w:t>
            </w:r>
          </w:p>
        </w:tc>
        <w:tc>
          <w:tcPr>
            <w:tcW w:w="320" w:type="pct"/>
            <w:vAlign w:val="center"/>
          </w:tcPr>
          <w:p w14:paraId="28B83C0C" w14:textId="17D7AFB4" w:rsidR="00391E10" w:rsidRDefault="00C96C4C" w:rsidP="008F273F">
            <w:pPr>
              <w:jc w:val="center"/>
              <w:rPr>
                <w:rFonts w:cs="Arial"/>
              </w:rPr>
            </w:pPr>
            <w:r>
              <w:rPr>
                <w:rFonts w:cs="Arial"/>
              </w:rPr>
              <w:t>11</w:t>
            </w:r>
          </w:p>
        </w:tc>
        <w:tc>
          <w:tcPr>
            <w:tcW w:w="382" w:type="pct"/>
            <w:vAlign w:val="center"/>
          </w:tcPr>
          <w:p w14:paraId="3EE457AD" w14:textId="62E16B5A" w:rsidR="00391E10" w:rsidRDefault="00C96C4C" w:rsidP="008F273F">
            <w:pPr>
              <w:jc w:val="center"/>
              <w:rPr>
                <w:rFonts w:cs="Arial"/>
              </w:rPr>
            </w:pPr>
            <w:r>
              <w:rPr>
                <w:rFonts w:cs="Arial"/>
              </w:rPr>
              <w:t>12</w:t>
            </w:r>
          </w:p>
        </w:tc>
        <w:tc>
          <w:tcPr>
            <w:tcW w:w="288" w:type="pct"/>
            <w:vAlign w:val="center"/>
          </w:tcPr>
          <w:p w14:paraId="59044DFB" w14:textId="7CE0445E" w:rsidR="00391E10" w:rsidRDefault="00C96C4C" w:rsidP="008F273F">
            <w:pPr>
              <w:jc w:val="center"/>
              <w:rPr>
                <w:rFonts w:cs="Arial"/>
              </w:rPr>
            </w:pPr>
            <w:r>
              <w:rPr>
                <w:rFonts w:cs="Arial"/>
              </w:rPr>
              <w:t>9</w:t>
            </w:r>
          </w:p>
        </w:tc>
        <w:tc>
          <w:tcPr>
            <w:tcW w:w="412" w:type="pct"/>
            <w:vAlign w:val="center"/>
          </w:tcPr>
          <w:p w14:paraId="153070A0" w14:textId="42ABC0D6" w:rsidR="00391E10" w:rsidRDefault="00C96C4C" w:rsidP="008F273F">
            <w:pPr>
              <w:jc w:val="center"/>
              <w:rPr>
                <w:rFonts w:cs="Arial"/>
              </w:rPr>
            </w:pPr>
            <w:r>
              <w:rPr>
                <w:rFonts w:cs="Arial"/>
              </w:rPr>
              <w:t>4</w:t>
            </w:r>
          </w:p>
        </w:tc>
        <w:tc>
          <w:tcPr>
            <w:tcW w:w="414" w:type="pct"/>
            <w:vAlign w:val="center"/>
          </w:tcPr>
          <w:p w14:paraId="7E5D66D0" w14:textId="5211A0CA" w:rsidR="00391E10" w:rsidRDefault="00C96C4C" w:rsidP="008F273F">
            <w:pPr>
              <w:jc w:val="center"/>
              <w:rPr>
                <w:rFonts w:cs="Arial"/>
              </w:rPr>
            </w:pPr>
            <w:r>
              <w:rPr>
                <w:rFonts w:cs="Arial"/>
              </w:rPr>
              <w:t>1</w:t>
            </w:r>
          </w:p>
        </w:tc>
      </w:tr>
      <w:tr w:rsidR="00391E10" w:rsidRPr="00A3032F" w14:paraId="1B25AB9E" w14:textId="77777777" w:rsidTr="008F273F">
        <w:trPr>
          <w:cantSplit/>
          <w:trHeight w:val="556"/>
          <w:jc w:val="center"/>
        </w:trPr>
        <w:tc>
          <w:tcPr>
            <w:tcW w:w="762" w:type="pct"/>
            <w:vAlign w:val="center"/>
          </w:tcPr>
          <w:p w14:paraId="7623989D" w14:textId="27EE4E84" w:rsidR="00391E10" w:rsidRDefault="00391E10" w:rsidP="008F273F">
            <w:pPr>
              <w:rPr>
                <w:rFonts w:cs="Arial"/>
                <w:color w:val="000000"/>
              </w:rPr>
            </w:pPr>
            <w:r>
              <w:rPr>
                <w:rFonts w:cs="Arial"/>
                <w:color w:val="000000"/>
              </w:rPr>
              <w:t xml:space="preserve">Leveraging </w:t>
            </w:r>
            <w:proofErr w:type="spellStart"/>
            <w:proofErr w:type="gramStart"/>
            <w:r w:rsidR="00B16ECF">
              <w:rPr>
                <w:rFonts w:cs="Arial"/>
                <w:color w:val="000000"/>
              </w:rPr>
              <w:t>m</w:t>
            </w:r>
            <w:r>
              <w:rPr>
                <w:rFonts w:cs="Arial"/>
                <w:color w:val="000000"/>
              </w:rPr>
              <w:t>icro:bits</w:t>
            </w:r>
            <w:proofErr w:type="spellEnd"/>
            <w:proofErr w:type="gramEnd"/>
            <w:r>
              <w:rPr>
                <w:rFonts w:cs="Arial"/>
                <w:color w:val="000000"/>
              </w:rPr>
              <w:t xml:space="preserve"> for Inclusive and Interdisciplinary Learning Santa Cruz AYW 1 (Region 5)</w:t>
            </w:r>
          </w:p>
        </w:tc>
        <w:tc>
          <w:tcPr>
            <w:tcW w:w="446" w:type="pct"/>
            <w:vAlign w:val="center"/>
          </w:tcPr>
          <w:p w14:paraId="4EA2C109" w14:textId="36F0B59C" w:rsidR="00391E10" w:rsidRDefault="00C96C4C" w:rsidP="008F273F">
            <w:pPr>
              <w:jc w:val="center"/>
              <w:rPr>
                <w:rFonts w:cs="Arial"/>
              </w:rPr>
            </w:pPr>
            <w:r>
              <w:rPr>
                <w:rFonts w:cs="Arial"/>
              </w:rPr>
              <w:t>12</w:t>
            </w:r>
          </w:p>
        </w:tc>
        <w:tc>
          <w:tcPr>
            <w:tcW w:w="637" w:type="pct"/>
            <w:vAlign w:val="center"/>
          </w:tcPr>
          <w:p w14:paraId="54D455CD" w14:textId="4B73E050" w:rsidR="00391E10" w:rsidRDefault="00C96C4C" w:rsidP="008F273F">
            <w:pPr>
              <w:jc w:val="center"/>
              <w:rPr>
                <w:rFonts w:cs="Arial"/>
              </w:rPr>
            </w:pPr>
            <w:r>
              <w:rPr>
                <w:rFonts w:cs="Arial"/>
              </w:rPr>
              <w:t>0</w:t>
            </w:r>
          </w:p>
        </w:tc>
        <w:tc>
          <w:tcPr>
            <w:tcW w:w="446" w:type="pct"/>
            <w:vAlign w:val="center"/>
          </w:tcPr>
          <w:p w14:paraId="70EC8A03" w14:textId="37713135" w:rsidR="00391E10" w:rsidRDefault="00C96C4C" w:rsidP="008F273F">
            <w:pPr>
              <w:jc w:val="center"/>
              <w:rPr>
                <w:rFonts w:cs="Arial"/>
              </w:rPr>
            </w:pPr>
            <w:r>
              <w:rPr>
                <w:rFonts w:cs="Arial"/>
              </w:rPr>
              <w:t>0</w:t>
            </w:r>
          </w:p>
        </w:tc>
        <w:tc>
          <w:tcPr>
            <w:tcW w:w="541" w:type="pct"/>
            <w:vAlign w:val="center"/>
          </w:tcPr>
          <w:p w14:paraId="3D778E8D" w14:textId="0C79976C" w:rsidR="00391E10" w:rsidRDefault="00C96C4C" w:rsidP="008F273F">
            <w:pPr>
              <w:jc w:val="center"/>
              <w:rPr>
                <w:rFonts w:cs="Arial"/>
              </w:rPr>
            </w:pPr>
            <w:r>
              <w:rPr>
                <w:rFonts w:cs="Arial"/>
              </w:rPr>
              <w:t>0</w:t>
            </w:r>
          </w:p>
        </w:tc>
        <w:tc>
          <w:tcPr>
            <w:tcW w:w="352" w:type="pct"/>
            <w:vAlign w:val="center"/>
          </w:tcPr>
          <w:p w14:paraId="7B43EE39" w14:textId="2FB2C38E" w:rsidR="00391E10" w:rsidRDefault="00C96C4C" w:rsidP="008F273F">
            <w:pPr>
              <w:jc w:val="center"/>
              <w:rPr>
                <w:rFonts w:cs="Arial"/>
              </w:rPr>
            </w:pPr>
            <w:r>
              <w:rPr>
                <w:rFonts w:cs="Arial"/>
              </w:rPr>
              <w:t>1</w:t>
            </w:r>
          </w:p>
        </w:tc>
        <w:tc>
          <w:tcPr>
            <w:tcW w:w="320" w:type="pct"/>
            <w:vAlign w:val="center"/>
          </w:tcPr>
          <w:p w14:paraId="2EA47BA2" w14:textId="7179223E" w:rsidR="00391E10" w:rsidRDefault="00C96C4C" w:rsidP="008F273F">
            <w:pPr>
              <w:jc w:val="center"/>
              <w:rPr>
                <w:rFonts w:cs="Arial"/>
              </w:rPr>
            </w:pPr>
            <w:r>
              <w:rPr>
                <w:rFonts w:cs="Arial"/>
              </w:rPr>
              <w:t>12</w:t>
            </w:r>
          </w:p>
        </w:tc>
        <w:tc>
          <w:tcPr>
            <w:tcW w:w="382" w:type="pct"/>
            <w:vAlign w:val="center"/>
          </w:tcPr>
          <w:p w14:paraId="7727C978" w14:textId="2259E903" w:rsidR="00391E10" w:rsidRDefault="00C96C4C" w:rsidP="008F273F">
            <w:pPr>
              <w:jc w:val="center"/>
              <w:rPr>
                <w:rFonts w:cs="Arial"/>
              </w:rPr>
            </w:pPr>
            <w:r>
              <w:rPr>
                <w:rFonts w:cs="Arial"/>
              </w:rPr>
              <w:t>13</w:t>
            </w:r>
          </w:p>
        </w:tc>
        <w:tc>
          <w:tcPr>
            <w:tcW w:w="288" w:type="pct"/>
            <w:vAlign w:val="center"/>
          </w:tcPr>
          <w:p w14:paraId="4C68F5B5" w14:textId="17DEB52A" w:rsidR="00391E10" w:rsidRDefault="00C96C4C" w:rsidP="008F273F">
            <w:pPr>
              <w:jc w:val="center"/>
              <w:rPr>
                <w:rFonts w:cs="Arial"/>
              </w:rPr>
            </w:pPr>
            <w:r>
              <w:rPr>
                <w:rFonts w:cs="Arial"/>
              </w:rPr>
              <w:t>13</w:t>
            </w:r>
          </w:p>
        </w:tc>
        <w:tc>
          <w:tcPr>
            <w:tcW w:w="412" w:type="pct"/>
            <w:vAlign w:val="center"/>
          </w:tcPr>
          <w:p w14:paraId="71A6F6FE" w14:textId="55D8BEFC" w:rsidR="00391E10" w:rsidRDefault="00C96C4C" w:rsidP="008F273F">
            <w:pPr>
              <w:jc w:val="center"/>
              <w:rPr>
                <w:rFonts w:cs="Arial"/>
              </w:rPr>
            </w:pPr>
            <w:r>
              <w:rPr>
                <w:rFonts w:cs="Arial"/>
              </w:rPr>
              <w:t>6</w:t>
            </w:r>
          </w:p>
        </w:tc>
        <w:tc>
          <w:tcPr>
            <w:tcW w:w="414" w:type="pct"/>
            <w:vAlign w:val="center"/>
          </w:tcPr>
          <w:p w14:paraId="2D5E711A" w14:textId="7723A242" w:rsidR="00391E10" w:rsidRDefault="00C96C4C" w:rsidP="008F273F">
            <w:pPr>
              <w:jc w:val="center"/>
              <w:rPr>
                <w:rFonts w:cs="Arial"/>
              </w:rPr>
            </w:pPr>
            <w:r>
              <w:rPr>
                <w:rFonts w:cs="Arial"/>
              </w:rPr>
              <w:t>4</w:t>
            </w:r>
          </w:p>
        </w:tc>
      </w:tr>
      <w:tr w:rsidR="00391E10" w:rsidRPr="00A3032F" w14:paraId="26BB7C0C" w14:textId="77777777" w:rsidTr="008F273F">
        <w:trPr>
          <w:cantSplit/>
          <w:trHeight w:val="556"/>
          <w:jc w:val="center"/>
        </w:trPr>
        <w:tc>
          <w:tcPr>
            <w:tcW w:w="762" w:type="pct"/>
            <w:vAlign w:val="center"/>
          </w:tcPr>
          <w:p w14:paraId="66B4EDDB" w14:textId="0192973A" w:rsidR="00391E10" w:rsidRDefault="00391E10" w:rsidP="008F273F">
            <w:pPr>
              <w:rPr>
                <w:rFonts w:cs="Arial"/>
                <w:color w:val="000000"/>
              </w:rPr>
            </w:pPr>
            <w:r w:rsidRPr="00CF1BA1">
              <w:rPr>
                <w:rFonts w:cs="Arial"/>
                <w:color w:val="000000"/>
              </w:rPr>
              <w:t>EdTech Playground: Misinformation-AI, Oh, My! With Jamie Nunez</w:t>
            </w:r>
            <w:r>
              <w:rPr>
                <w:rFonts w:cs="Arial"/>
                <w:color w:val="000000"/>
              </w:rPr>
              <w:t xml:space="preserve"> (Statewide)</w:t>
            </w:r>
          </w:p>
        </w:tc>
        <w:tc>
          <w:tcPr>
            <w:tcW w:w="446" w:type="pct"/>
            <w:vAlign w:val="center"/>
          </w:tcPr>
          <w:p w14:paraId="4615DD33" w14:textId="102CB853" w:rsidR="00391E10" w:rsidRDefault="00C96C4C" w:rsidP="008F273F">
            <w:pPr>
              <w:jc w:val="center"/>
              <w:rPr>
                <w:rFonts w:cs="Arial"/>
              </w:rPr>
            </w:pPr>
            <w:r>
              <w:rPr>
                <w:rFonts w:cs="Arial"/>
              </w:rPr>
              <w:t>18</w:t>
            </w:r>
          </w:p>
        </w:tc>
        <w:tc>
          <w:tcPr>
            <w:tcW w:w="637" w:type="pct"/>
            <w:vAlign w:val="center"/>
          </w:tcPr>
          <w:p w14:paraId="4FD3C3EB" w14:textId="1EA7F15E" w:rsidR="00391E10" w:rsidRDefault="00C96C4C" w:rsidP="008F273F">
            <w:pPr>
              <w:jc w:val="center"/>
              <w:rPr>
                <w:rFonts w:cs="Arial"/>
              </w:rPr>
            </w:pPr>
            <w:r>
              <w:rPr>
                <w:rFonts w:cs="Arial"/>
              </w:rPr>
              <w:t>0</w:t>
            </w:r>
          </w:p>
        </w:tc>
        <w:tc>
          <w:tcPr>
            <w:tcW w:w="446" w:type="pct"/>
            <w:vAlign w:val="center"/>
          </w:tcPr>
          <w:p w14:paraId="0A0FF8C6" w14:textId="2BE352E1" w:rsidR="00391E10" w:rsidRDefault="00C96C4C" w:rsidP="008F273F">
            <w:pPr>
              <w:jc w:val="center"/>
              <w:rPr>
                <w:rFonts w:cs="Arial"/>
              </w:rPr>
            </w:pPr>
            <w:r>
              <w:rPr>
                <w:rFonts w:cs="Arial"/>
              </w:rPr>
              <w:t>0</w:t>
            </w:r>
          </w:p>
        </w:tc>
        <w:tc>
          <w:tcPr>
            <w:tcW w:w="541" w:type="pct"/>
            <w:vAlign w:val="center"/>
          </w:tcPr>
          <w:p w14:paraId="21C774B6" w14:textId="4AEF5043" w:rsidR="00391E10" w:rsidRDefault="00C96C4C" w:rsidP="008F273F">
            <w:pPr>
              <w:jc w:val="center"/>
              <w:rPr>
                <w:rFonts w:cs="Arial"/>
              </w:rPr>
            </w:pPr>
            <w:r>
              <w:rPr>
                <w:rFonts w:cs="Arial"/>
              </w:rPr>
              <w:t>0</w:t>
            </w:r>
          </w:p>
        </w:tc>
        <w:tc>
          <w:tcPr>
            <w:tcW w:w="352" w:type="pct"/>
            <w:vAlign w:val="center"/>
          </w:tcPr>
          <w:p w14:paraId="225D40EB" w14:textId="59E701F7" w:rsidR="00391E10" w:rsidRDefault="00C96C4C" w:rsidP="008F273F">
            <w:pPr>
              <w:jc w:val="center"/>
              <w:rPr>
                <w:rFonts w:cs="Arial"/>
              </w:rPr>
            </w:pPr>
            <w:r>
              <w:rPr>
                <w:rFonts w:cs="Arial"/>
              </w:rPr>
              <w:t>0</w:t>
            </w:r>
          </w:p>
        </w:tc>
        <w:tc>
          <w:tcPr>
            <w:tcW w:w="320" w:type="pct"/>
            <w:vAlign w:val="center"/>
          </w:tcPr>
          <w:p w14:paraId="7BD5271B" w14:textId="455E56DF" w:rsidR="00391E10" w:rsidRDefault="00C96C4C" w:rsidP="008F273F">
            <w:pPr>
              <w:jc w:val="center"/>
              <w:rPr>
                <w:rFonts w:cs="Arial"/>
              </w:rPr>
            </w:pPr>
            <w:r>
              <w:rPr>
                <w:rFonts w:cs="Arial"/>
              </w:rPr>
              <w:t>18</w:t>
            </w:r>
          </w:p>
        </w:tc>
        <w:tc>
          <w:tcPr>
            <w:tcW w:w="382" w:type="pct"/>
            <w:vAlign w:val="center"/>
          </w:tcPr>
          <w:p w14:paraId="3B4A3178" w14:textId="227AF626" w:rsidR="00391E10" w:rsidRDefault="00C96C4C" w:rsidP="008F273F">
            <w:pPr>
              <w:jc w:val="center"/>
              <w:rPr>
                <w:rFonts w:cs="Arial"/>
              </w:rPr>
            </w:pPr>
            <w:r>
              <w:rPr>
                <w:rFonts w:cs="Arial"/>
              </w:rPr>
              <w:t>17</w:t>
            </w:r>
          </w:p>
        </w:tc>
        <w:tc>
          <w:tcPr>
            <w:tcW w:w="288" w:type="pct"/>
            <w:vAlign w:val="center"/>
          </w:tcPr>
          <w:p w14:paraId="28588969" w14:textId="14965D29" w:rsidR="00391E10" w:rsidRDefault="00C96C4C" w:rsidP="008F273F">
            <w:pPr>
              <w:jc w:val="center"/>
              <w:rPr>
                <w:rFonts w:cs="Arial"/>
              </w:rPr>
            </w:pPr>
            <w:r>
              <w:rPr>
                <w:rFonts w:cs="Arial"/>
              </w:rPr>
              <w:t>13</w:t>
            </w:r>
          </w:p>
        </w:tc>
        <w:tc>
          <w:tcPr>
            <w:tcW w:w="412" w:type="pct"/>
            <w:vAlign w:val="center"/>
          </w:tcPr>
          <w:p w14:paraId="679C3930" w14:textId="6780B107" w:rsidR="00391E10" w:rsidRDefault="00C96C4C" w:rsidP="008F273F">
            <w:pPr>
              <w:jc w:val="center"/>
              <w:rPr>
                <w:rFonts w:cs="Arial"/>
              </w:rPr>
            </w:pPr>
            <w:r>
              <w:rPr>
                <w:rFonts w:cs="Arial"/>
              </w:rPr>
              <w:t>7</w:t>
            </w:r>
          </w:p>
        </w:tc>
        <w:tc>
          <w:tcPr>
            <w:tcW w:w="414" w:type="pct"/>
            <w:vAlign w:val="center"/>
          </w:tcPr>
          <w:p w14:paraId="6F4AE18B" w14:textId="4F145027" w:rsidR="00391E10" w:rsidRDefault="00C96C4C" w:rsidP="008F273F">
            <w:pPr>
              <w:jc w:val="center"/>
              <w:rPr>
                <w:rFonts w:cs="Arial"/>
              </w:rPr>
            </w:pPr>
            <w:r>
              <w:rPr>
                <w:rFonts w:cs="Arial"/>
              </w:rPr>
              <w:t>5</w:t>
            </w:r>
          </w:p>
        </w:tc>
      </w:tr>
      <w:tr w:rsidR="00391E10" w:rsidRPr="00A3032F" w14:paraId="1A21208A" w14:textId="77777777" w:rsidTr="008F273F">
        <w:trPr>
          <w:cantSplit/>
          <w:trHeight w:val="556"/>
          <w:jc w:val="center"/>
        </w:trPr>
        <w:tc>
          <w:tcPr>
            <w:tcW w:w="762" w:type="pct"/>
            <w:vAlign w:val="center"/>
          </w:tcPr>
          <w:p w14:paraId="3072C9F4" w14:textId="03EA17CB" w:rsidR="00391E10" w:rsidRPr="00CF1BA1" w:rsidRDefault="00391E10" w:rsidP="008F273F">
            <w:pPr>
              <w:rPr>
                <w:rFonts w:cs="Arial"/>
                <w:color w:val="000000"/>
              </w:rPr>
            </w:pPr>
            <w:r w:rsidRPr="009A1F04">
              <w:rPr>
                <w:rFonts w:cs="Arial"/>
                <w:color w:val="000000"/>
              </w:rPr>
              <w:t>Bootstrap</w:t>
            </w:r>
            <w:r>
              <w:rPr>
                <w:rFonts w:cs="Arial"/>
                <w:color w:val="000000"/>
              </w:rPr>
              <w:t>:</w:t>
            </w:r>
            <w:r w:rsidRPr="009A1F04">
              <w:rPr>
                <w:rFonts w:cs="Arial"/>
                <w:color w:val="000000"/>
              </w:rPr>
              <w:t xml:space="preserve"> Algebra San Joaquin </w:t>
            </w:r>
            <w:r>
              <w:rPr>
                <w:rFonts w:cs="Arial"/>
                <w:color w:val="000000"/>
              </w:rPr>
              <w:t>COE AYW 2 (Region 3)</w:t>
            </w:r>
          </w:p>
        </w:tc>
        <w:tc>
          <w:tcPr>
            <w:tcW w:w="446" w:type="pct"/>
            <w:vAlign w:val="center"/>
          </w:tcPr>
          <w:p w14:paraId="3EBA5016" w14:textId="5953D69C" w:rsidR="00391E10" w:rsidRDefault="00C96C4C" w:rsidP="008F273F">
            <w:pPr>
              <w:jc w:val="center"/>
              <w:rPr>
                <w:rFonts w:cs="Arial"/>
              </w:rPr>
            </w:pPr>
            <w:r>
              <w:rPr>
                <w:rFonts w:cs="Arial"/>
              </w:rPr>
              <w:t>0</w:t>
            </w:r>
          </w:p>
        </w:tc>
        <w:tc>
          <w:tcPr>
            <w:tcW w:w="637" w:type="pct"/>
            <w:vAlign w:val="center"/>
          </w:tcPr>
          <w:p w14:paraId="0C9F298C" w14:textId="005D14D7" w:rsidR="00391E10" w:rsidRDefault="00C96C4C" w:rsidP="008F273F">
            <w:pPr>
              <w:jc w:val="center"/>
              <w:rPr>
                <w:rFonts w:cs="Arial"/>
              </w:rPr>
            </w:pPr>
            <w:r>
              <w:rPr>
                <w:rFonts w:cs="Arial"/>
              </w:rPr>
              <w:t>0</w:t>
            </w:r>
          </w:p>
        </w:tc>
        <w:tc>
          <w:tcPr>
            <w:tcW w:w="446" w:type="pct"/>
            <w:vAlign w:val="center"/>
          </w:tcPr>
          <w:p w14:paraId="51099342" w14:textId="0DF51A61" w:rsidR="00391E10" w:rsidRDefault="00C96C4C" w:rsidP="008F273F">
            <w:pPr>
              <w:jc w:val="center"/>
              <w:rPr>
                <w:rFonts w:cs="Arial"/>
              </w:rPr>
            </w:pPr>
            <w:r>
              <w:rPr>
                <w:rFonts w:cs="Arial"/>
              </w:rPr>
              <w:t>0</w:t>
            </w:r>
          </w:p>
        </w:tc>
        <w:tc>
          <w:tcPr>
            <w:tcW w:w="541" w:type="pct"/>
            <w:vAlign w:val="center"/>
          </w:tcPr>
          <w:p w14:paraId="77633C0A" w14:textId="0F01BD68" w:rsidR="00391E10" w:rsidRDefault="00C96C4C" w:rsidP="008F273F">
            <w:pPr>
              <w:jc w:val="center"/>
              <w:rPr>
                <w:rFonts w:cs="Arial"/>
              </w:rPr>
            </w:pPr>
            <w:r>
              <w:rPr>
                <w:rFonts w:cs="Arial"/>
              </w:rPr>
              <w:t>0</w:t>
            </w:r>
          </w:p>
        </w:tc>
        <w:tc>
          <w:tcPr>
            <w:tcW w:w="352" w:type="pct"/>
            <w:vAlign w:val="center"/>
          </w:tcPr>
          <w:p w14:paraId="2E077EA4" w14:textId="50CBE92C" w:rsidR="00391E10" w:rsidRDefault="00C96C4C" w:rsidP="008F273F">
            <w:pPr>
              <w:jc w:val="center"/>
              <w:rPr>
                <w:rFonts w:cs="Arial"/>
              </w:rPr>
            </w:pPr>
            <w:r>
              <w:rPr>
                <w:rFonts w:cs="Arial"/>
              </w:rPr>
              <w:t>0</w:t>
            </w:r>
          </w:p>
        </w:tc>
        <w:tc>
          <w:tcPr>
            <w:tcW w:w="320" w:type="pct"/>
            <w:vAlign w:val="center"/>
          </w:tcPr>
          <w:p w14:paraId="35034F82" w14:textId="39BD1754" w:rsidR="00391E10" w:rsidRDefault="00C96C4C" w:rsidP="008F273F">
            <w:pPr>
              <w:jc w:val="center"/>
              <w:rPr>
                <w:rFonts w:cs="Arial"/>
              </w:rPr>
            </w:pPr>
            <w:r>
              <w:rPr>
                <w:rFonts w:cs="Arial"/>
              </w:rPr>
              <w:t>0</w:t>
            </w:r>
          </w:p>
        </w:tc>
        <w:tc>
          <w:tcPr>
            <w:tcW w:w="382" w:type="pct"/>
            <w:vAlign w:val="center"/>
          </w:tcPr>
          <w:p w14:paraId="5B0DFC13" w14:textId="2634D579" w:rsidR="00391E10" w:rsidRDefault="00C96C4C" w:rsidP="008F273F">
            <w:pPr>
              <w:jc w:val="center"/>
              <w:rPr>
                <w:rFonts w:cs="Arial"/>
              </w:rPr>
            </w:pPr>
            <w:r>
              <w:rPr>
                <w:rFonts w:cs="Arial"/>
              </w:rPr>
              <w:t>0</w:t>
            </w:r>
          </w:p>
        </w:tc>
        <w:tc>
          <w:tcPr>
            <w:tcW w:w="288" w:type="pct"/>
            <w:vAlign w:val="center"/>
          </w:tcPr>
          <w:p w14:paraId="428C5A8A" w14:textId="53EE4245" w:rsidR="00391E10" w:rsidRDefault="00C96C4C" w:rsidP="008F273F">
            <w:pPr>
              <w:jc w:val="center"/>
              <w:rPr>
                <w:rFonts w:cs="Arial"/>
              </w:rPr>
            </w:pPr>
            <w:r>
              <w:rPr>
                <w:rFonts w:cs="Arial"/>
              </w:rPr>
              <w:t>0</w:t>
            </w:r>
          </w:p>
        </w:tc>
        <w:tc>
          <w:tcPr>
            <w:tcW w:w="412" w:type="pct"/>
            <w:vAlign w:val="center"/>
          </w:tcPr>
          <w:p w14:paraId="1D7A40B8" w14:textId="76713D8F" w:rsidR="00391E10" w:rsidRDefault="00C96C4C" w:rsidP="008F273F">
            <w:pPr>
              <w:jc w:val="center"/>
              <w:rPr>
                <w:rFonts w:cs="Arial"/>
              </w:rPr>
            </w:pPr>
            <w:r>
              <w:rPr>
                <w:rFonts w:cs="Arial"/>
              </w:rPr>
              <w:t>0</w:t>
            </w:r>
          </w:p>
        </w:tc>
        <w:tc>
          <w:tcPr>
            <w:tcW w:w="414" w:type="pct"/>
            <w:vAlign w:val="center"/>
          </w:tcPr>
          <w:p w14:paraId="76118B7D" w14:textId="715397C0" w:rsidR="00391E10" w:rsidRDefault="00C96C4C" w:rsidP="008F273F">
            <w:pPr>
              <w:jc w:val="center"/>
              <w:rPr>
                <w:rFonts w:cs="Arial"/>
              </w:rPr>
            </w:pPr>
            <w:r>
              <w:rPr>
                <w:rFonts w:cs="Arial"/>
              </w:rPr>
              <w:t>0</w:t>
            </w:r>
          </w:p>
        </w:tc>
      </w:tr>
      <w:tr w:rsidR="00391E10" w:rsidRPr="00A3032F" w14:paraId="6440A212" w14:textId="77777777" w:rsidTr="008F273F">
        <w:trPr>
          <w:cantSplit/>
          <w:trHeight w:val="556"/>
          <w:jc w:val="center"/>
        </w:trPr>
        <w:tc>
          <w:tcPr>
            <w:tcW w:w="762" w:type="pct"/>
            <w:vAlign w:val="center"/>
          </w:tcPr>
          <w:p w14:paraId="23F7F07E" w14:textId="1E96870D" w:rsidR="00391E10" w:rsidRPr="009A1F04" w:rsidRDefault="00391E10" w:rsidP="008F273F">
            <w:pPr>
              <w:rPr>
                <w:rFonts w:cs="Arial"/>
                <w:color w:val="000000"/>
              </w:rPr>
            </w:pPr>
            <w:r>
              <w:rPr>
                <w:rFonts w:cs="Arial"/>
                <w:color w:val="000000"/>
              </w:rPr>
              <w:t>Code.org CS Principles San Diego COE AYW 1 (Region 7)</w:t>
            </w:r>
          </w:p>
        </w:tc>
        <w:tc>
          <w:tcPr>
            <w:tcW w:w="446" w:type="pct"/>
            <w:vAlign w:val="center"/>
          </w:tcPr>
          <w:p w14:paraId="79D1E95D" w14:textId="2EF183E2" w:rsidR="00391E10" w:rsidRDefault="00C96C4C" w:rsidP="008F273F">
            <w:pPr>
              <w:jc w:val="center"/>
              <w:rPr>
                <w:rFonts w:cs="Arial"/>
              </w:rPr>
            </w:pPr>
            <w:r>
              <w:rPr>
                <w:rFonts w:cs="Arial"/>
              </w:rPr>
              <w:t>5</w:t>
            </w:r>
          </w:p>
        </w:tc>
        <w:tc>
          <w:tcPr>
            <w:tcW w:w="637" w:type="pct"/>
            <w:vAlign w:val="center"/>
          </w:tcPr>
          <w:p w14:paraId="04F27B97" w14:textId="025D3492" w:rsidR="00391E10" w:rsidRDefault="00C96C4C" w:rsidP="008F273F">
            <w:pPr>
              <w:jc w:val="center"/>
              <w:rPr>
                <w:rFonts w:cs="Arial"/>
              </w:rPr>
            </w:pPr>
            <w:r>
              <w:rPr>
                <w:rFonts w:cs="Arial"/>
              </w:rPr>
              <w:t>0</w:t>
            </w:r>
          </w:p>
        </w:tc>
        <w:tc>
          <w:tcPr>
            <w:tcW w:w="446" w:type="pct"/>
            <w:vAlign w:val="center"/>
          </w:tcPr>
          <w:p w14:paraId="657C0B6C" w14:textId="4CB672BF" w:rsidR="00391E10" w:rsidRDefault="00C96C4C" w:rsidP="008F273F">
            <w:pPr>
              <w:jc w:val="center"/>
              <w:rPr>
                <w:rFonts w:cs="Arial"/>
              </w:rPr>
            </w:pPr>
            <w:r>
              <w:rPr>
                <w:rFonts w:cs="Arial"/>
              </w:rPr>
              <w:t>0</w:t>
            </w:r>
          </w:p>
        </w:tc>
        <w:tc>
          <w:tcPr>
            <w:tcW w:w="541" w:type="pct"/>
            <w:vAlign w:val="center"/>
          </w:tcPr>
          <w:p w14:paraId="62CF1795" w14:textId="0E5CDB97" w:rsidR="00391E10" w:rsidRDefault="00C96C4C" w:rsidP="008F273F">
            <w:pPr>
              <w:jc w:val="center"/>
              <w:rPr>
                <w:rFonts w:cs="Arial"/>
              </w:rPr>
            </w:pPr>
            <w:r>
              <w:rPr>
                <w:rFonts w:cs="Arial"/>
              </w:rPr>
              <w:t>0</w:t>
            </w:r>
          </w:p>
        </w:tc>
        <w:tc>
          <w:tcPr>
            <w:tcW w:w="352" w:type="pct"/>
            <w:vAlign w:val="center"/>
          </w:tcPr>
          <w:p w14:paraId="30F70222" w14:textId="1B60DDF0" w:rsidR="00391E10" w:rsidRDefault="00C96C4C" w:rsidP="008F273F">
            <w:pPr>
              <w:jc w:val="center"/>
              <w:rPr>
                <w:rFonts w:cs="Arial"/>
              </w:rPr>
            </w:pPr>
            <w:r>
              <w:rPr>
                <w:rFonts w:cs="Arial"/>
              </w:rPr>
              <w:t>0</w:t>
            </w:r>
          </w:p>
        </w:tc>
        <w:tc>
          <w:tcPr>
            <w:tcW w:w="320" w:type="pct"/>
            <w:vAlign w:val="center"/>
          </w:tcPr>
          <w:p w14:paraId="3DC897CE" w14:textId="6E2F0EDC" w:rsidR="00391E10" w:rsidRDefault="00C96C4C" w:rsidP="008F273F">
            <w:pPr>
              <w:jc w:val="center"/>
              <w:rPr>
                <w:rFonts w:cs="Arial"/>
              </w:rPr>
            </w:pPr>
            <w:r>
              <w:rPr>
                <w:rFonts w:cs="Arial"/>
              </w:rPr>
              <w:t>5</w:t>
            </w:r>
          </w:p>
        </w:tc>
        <w:tc>
          <w:tcPr>
            <w:tcW w:w="382" w:type="pct"/>
            <w:vAlign w:val="center"/>
          </w:tcPr>
          <w:p w14:paraId="53748A29" w14:textId="1E5A037D" w:rsidR="00391E10" w:rsidRDefault="00C96C4C" w:rsidP="008F273F">
            <w:pPr>
              <w:jc w:val="center"/>
              <w:rPr>
                <w:rFonts w:cs="Arial"/>
              </w:rPr>
            </w:pPr>
            <w:r>
              <w:rPr>
                <w:rFonts w:cs="Arial"/>
              </w:rPr>
              <w:t>5</w:t>
            </w:r>
          </w:p>
        </w:tc>
        <w:tc>
          <w:tcPr>
            <w:tcW w:w="288" w:type="pct"/>
            <w:vAlign w:val="center"/>
          </w:tcPr>
          <w:p w14:paraId="38E515F2" w14:textId="7E4485BC" w:rsidR="00391E10" w:rsidRDefault="00C96C4C" w:rsidP="008F273F">
            <w:pPr>
              <w:jc w:val="center"/>
              <w:rPr>
                <w:rFonts w:cs="Arial"/>
              </w:rPr>
            </w:pPr>
            <w:r>
              <w:rPr>
                <w:rFonts w:cs="Arial"/>
              </w:rPr>
              <w:t>1</w:t>
            </w:r>
          </w:p>
        </w:tc>
        <w:tc>
          <w:tcPr>
            <w:tcW w:w="412" w:type="pct"/>
            <w:vAlign w:val="center"/>
          </w:tcPr>
          <w:p w14:paraId="4787B097" w14:textId="25CB6766" w:rsidR="00391E10" w:rsidRDefault="00C96C4C" w:rsidP="008F273F">
            <w:pPr>
              <w:jc w:val="center"/>
              <w:rPr>
                <w:rFonts w:cs="Arial"/>
              </w:rPr>
            </w:pPr>
            <w:r>
              <w:rPr>
                <w:rFonts w:cs="Arial"/>
              </w:rPr>
              <w:t>1</w:t>
            </w:r>
          </w:p>
        </w:tc>
        <w:tc>
          <w:tcPr>
            <w:tcW w:w="414" w:type="pct"/>
            <w:vAlign w:val="center"/>
          </w:tcPr>
          <w:p w14:paraId="3B8E7C3A" w14:textId="074A6F54" w:rsidR="00391E10" w:rsidRDefault="00C96C4C" w:rsidP="008F273F">
            <w:pPr>
              <w:jc w:val="center"/>
              <w:rPr>
                <w:rFonts w:cs="Arial"/>
              </w:rPr>
            </w:pPr>
            <w:r>
              <w:rPr>
                <w:rFonts w:cs="Arial"/>
              </w:rPr>
              <w:t>1</w:t>
            </w:r>
          </w:p>
        </w:tc>
      </w:tr>
      <w:tr w:rsidR="00391E10" w:rsidRPr="00A3032F" w14:paraId="720954BE" w14:textId="77777777" w:rsidTr="008F273F">
        <w:trPr>
          <w:cantSplit/>
          <w:trHeight w:val="556"/>
          <w:jc w:val="center"/>
        </w:trPr>
        <w:tc>
          <w:tcPr>
            <w:tcW w:w="762" w:type="pct"/>
            <w:vAlign w:val="center"/>
          </w:tcPr>
          <w:p w14:paraId="774BE42A" w14:textId="6B04F608" w:rsidR="00391E10" w:rsidRDefault="00391E10" w:rsidP="008F273F">
            <w:pPr>
              <w:rPr>
                <w:rFonts w:cs="Arial"/>
                <w:color w:val="000000"/>
              </w:rPr>
            </w:pPr>
            <w:r>
              <w:rPr>
                <w:rFonts w:cs="Arial"/>
                <w:color w:val="000000"/>
              </w:rPr>
              <w:lastRenderedPageBreak/>
              <w:t>Code.org CS Discoveries San Diego COE AYW 1 (Region 7)</w:t>
            </w:r>
          </w:p>
        </w:tc>
        <w:tc>
          <w:tcPr>
            <w:tcW w:w="446" w:type="pct"/>
            <w:vAlign w:val="center"/>
          </w:tcPr>
          <w:p w14:paraId="357D08AF" w14:textId="30C24349" w:rsidR="00391E10" w:rsidRDefault="00C96C4C" w:rsidP="008F273F">
            <w:pPr>
              <w:jc w:val="center"/>
              <w:rPr>
                <w:rFonts w:cs="Arial"/>
              </w:rPr>
            </w:pPr>
            <w:r>
              <w:rPr>
                <w:rFonts w:cs="Arial"/>
              </w:rPr>
              <w:t>10</w:t>
            </w:r>
          </w:p>
        </w:tc>
        <w:tc>
          <w:tcPr>
            <w:tcW w:w="637" w:type="pct"/>
            <w:vAlign w:val="center"/>
          </w:tcPr>
          <w:p w14:paraId="18C2EAEF" w14:textId="279C1659" w:rsidR="00391E10" w:rsidRDefault="00C96C4C" w:rsidP="008F273F">
            <w:pPr>
              <w:jc w:val="center"/>
              <w:rPr>
                <w:rFonts w:cs="Arial"/>
              </w:rPr>
            </w:pPr>
            <w:r>
              <w:rPr>
                <w:rFonts w:cs="Arial"/>
              </w:rPr>
              <w:t>0</w:t>
            </w:r>
          </w:p>
        </w:tc>
        <w:tc>
          <w:tcPr>
            <w:tcW w:w="446" w:type="pct"/>
            <w:vAlign w:val="center"/>
          </w:tcPr>
          <w:p w14:paraId="08BB7FA3" w14:textId="2A120B1B" w:rsidR="00391E10" w:rsidRDefault="00C96C4C" w:rsidP="008F273F">
            <w:pPr>
              <w:jc w:val="center"/>
              <w:rPr>
                <w:rFonts w:cs="Arial"/>
              </w:rPr>
            </w:pPr>
            <w:r>
              <w:rPr>
                <w:rFonts w:cs="Arial"/>
              </w:rPr>
              <w:t>0</w:t>
            </w:r>
          </w:p>
        </w:tc>
        <w:tc>
          <w:tcPr>
            <w:tcW w:w="541" w:type="pct"/>
            <w:vAlign w:val="center"/>
          </w:tcPr>
          <w:p w14:paraId="1C1C3528" w14:textId="1140DC2F" w:rsidR="00391E10" w:rsidRDefault="00C96C4C" w:rsidP="008F273F">
            <w:pPr>
              <w:jc w:val="center"/>
              <w:rPr>
                <w:rFonts w:cs="Arial"/>
              </w:rPr>
            </w:pPr>
            <w:r>
              <w:rPr>
                <w:rFonts w:cs="Arial"/>
              </w:rPr>
              <w:t>0</w:t>
            </w:r>
          </w:p>
        </w:tc>
        <w:tc>
          <w:tcPr>
            <w:tcW w:w="352" w:type="pct"/>
            <w:vAlign w:val="center"/>
          </w:tcPr>
          <w:p w14:paraId="674BA155" w14:textId="004BB498" w:rsidR="00391E10" w:rsidRDefault="00C96C4C" w:rsidP="008F273F">
            <w:pPr>
              <w:jc w:val="center"/>
              <w:rPr>
                <w:rFonts w:cs="Arial"/>
              </w:rPr>
            </w:pPr>
            <w:r>
              <w:rPr>
                <w:rFonts w:cs="Arial"/>
              </w:rPr>
              <w:t>0</w:t>
            </w:r>
          </w:p>
        </w:tc>
        <w:tc>
          <w:tcPr>
            <w:tcW w:w="320" w:type="pct"/>
            <w:vAlign w:val="center"/>
          </w:tcPr>
          <w:p w14:paraId="01300811" w14:textId="2735FBEF" w:rsidR="00391E10" w:rsidRDefault="00C96C4C" w:rsidP="008F273F">
            <w:pPr>
              <w:jc w:val="center"/>
              <w:rPr>
                <w:rFonts w:cs="Arial"/>
              </w:rPr>
            </w:pPr>
            <w:r>
              <w:rPr>
                <w:rFonts w:cs="Arial"/>
              </w:rPr>
              <w:t>10</w:t>
            </w:r>
          </w:p>
        </w:tc>
        <w:tc>
          <w:tcPr>
            <w:tcW w:w="382" w:type="pct"/>
            <w:vAlign w:val="center"/>
          </w:tcPr>
          <w:p w14:paraId="2AB2210F" w14:textId="5D0EC1FC" w:rsidR="00391E10" w:rsidRDefault="00C96C4C" w:rsidP="008F273F">
            <w:pPr>
              <w:jc w:val="center"/>
              <w:rPr>
                <w:rFonts w:cs="Arial"/>
              </w:rPr>
            </w:pPr>
            <w:r>
              <w:rPr>
                <w:rFonts w:cs="Arial"/>
              </w:rPr>
              <w:t>9</w:t>
            </w:r>
          </w:p>
        </w:tc>
        <w:tc>
          <w:tcPr>
            <w:tcW w:w="288" w:type="pct"/>
            <w:vAlign w:val="center"/>
          </w:tcPr>
          <w:p w14:paraId="0EAB0EBA" w14:textId="1A34C94D" w:rsidR="00391E10" w:rsidRDefault="00C96C4C" w:rsidP="008F273F">
            <w:pPr>
              <w:jc w:val="center"/>
              <w:rPr>
                <w:rFonts w:cs="Arial"/>
              </w:rPr>
            </w:pPr>
            <w:r>
              <w:rPr>
                <w:rFonts w:cs="Arial"/>
              </w:rPr>
              <w:t>7</w:t>
            </w:r>
          </w:p>
        </w:tc>
        <w:tc>
          <w:tcPr>
            <w:tcW w:w="412" w:type="pct"/>
            <w:vAlign w:val="center"/>
          </w:tcPr>
          <w:p w14:paraId="53609F1E" w14:textId="761B3FE6" w:rsidR="00391E10" w:rsidRDefault="00C96C4C" w:rsidP="008F273F">
            <w:pPr>
              <w:jc w:val="center"/>
              <w:rPr>
                <w:rFonts w:cs="Arial"/>
              </w:rPr>
            </w:pPr>
            <w:r>
              <w:rPr>
                <w:rFonts w:cs="Arial"/>
              </w:rPr>
              <w:t>2</w:t>
            </w:r>
          </w:p>
        </w:tc>
        <w:tc>
          <w:tcPr>
            <w:tcW w:w="414" w:type="pct"/>
            <w:vAlign w:val="center"/>
          </w:tcPr>
          <w:p w14:paraId="3CC5242B" w14:textId="0E6F4BDA" w:rsidR="00391E10" w:rsidRDefault="00C96C4C" w:rsidP="008F273F">
            <w:pPr>
              <w:jc w:val="center"/>
              <w:rPr>
                <w:rFonts w:cs="Arial"/>
              </w:rPr>
            </w:pPr>
            <w:r>
              <w:rPr>
                <w:rFonts w:cs="Arial"/>
              </w:rPr>
              <w:t>2</w:t>
            </w:r>
          </w:p>
        </w:tc>
      </w:tr>
      <w:tr w:rsidR="00391E10" w:rsidRPr="00A3032F" w14:paraId="31A3678A" w14:textId="77777777" w:rsidTr="008F273F">
        <w:trPr>
          <w:cantSplit/>
          <w:trHeight w:val="556"/>
          <w:jc w:val="center"/>
        </w:trPr>
        <w:tc>
          <w:tcPr>
            <w:tcW w:w="762" w:type="pct"/>
            <w:vAlign w:val="center"/>
          </w:tcPr>
          <w:p w14:paraId="278C81EA" w14:textId="2F69A5A5" w:rsidR="00391E10" w:rsidRDefault="00391E10" w:rsidP="008F273F">
            <w:pPr>
              <w:rPr>
                <w:rFonts w:cs="Arial"/>
                <w:color w:val="000000"/>
              </w:rPr>
            </w:pPr>
            <w:r>
              <w:rPr>
                <w:rFonts w:cs="Arial"/>
                <w:color w:val="000000"/>
              </w:rPr>
              <w:t>E4C Far North Year 2 AYW 1 (Region 1)</w:t>
            </w:r>
          </w:p>
        </w:tc>
        <w:tc>
          <w:tcPr>
            <w:tcW w:w="446" w:type="pct"/>
            <w:vAlign w:val="center"/>
          </w:tcPr>
          <w:p w14:paraId="5460B0FE" w14:textId="25A73313" w:rsidR="00391E10" w:rsidRDefault="00E60028" w:rsidP="008F273F">
            <w:pPr>
              <w:jc w:val="center"/>
              <w:rPr>
                <w:rFonts w:cs="Arial"/>
              </w:rPr>
            </w:pPr>
            <w:r>
              <w:rPr>
                <w:rFonts w:cs="Arial"/>
              </w:rPr>
              <w:t>3</w:t>
            </w:r>
          </w:p>
        </w:tc>
        <w:tc>
          <w:tcPr>
            <w:tcW w:w="637" w:type="pct"/>
            <w:vAlign w:val="center"/>
          </w:tcPr>
          <w:p w14:paraId="1C72E8F3" w14:textId="1A5F316E" w:rsidR="00391E10" w:rsidRDefault="00E60028" w:rsidP="008F273F">
            <w:pPr>
              <w:jc w:val="center"/>
              <w:rPr>
                <w:rFonts w:cs="Arial"/>
              </w:rPr>
            </w:pPr>
            <w:r>
              <w:rPr>
                <w:rFonts w:cs="Arial"/>
              </w:rPr>
              <w:t>0</w:t>
            </w:r>
          </w:p>
        </w:tc>
        <w:tc>
          <w:tcPr>
            <w:tcW w:w="446" w:type="pct"/>
            <w:vAlign w:val="center"/>
          </w:tcPr>
          <w:p w14:paraId="7F5F8299" w14:textId="50F7FC70" w:rsidR="00391E10" w:rsidRDefault="00E60028" w:rsidP="008F273F">
            <w:pPr>
              <w:jc w:val="center"/>
              <w:rPr>
                <w:rFonts w:cs="Arial"/>
              </w:rPr>
            </w:pPr>
            <w:r>
              <w:rPr>
                <w:rFonts w:cs="Arial"/>
              </w:rPr>
              <w:t>0</w:t>
            </w:r>
          </w:p>
        </w:tc>
        <w:tc>
          <w:tcPr>
            <w:tcW w:w="541" w:type="pct"/>
            <w:vAlign w:val="center"/>
          </w:tcPr>
          <w:p w14:paraId="0E221CFF" w14:textId="549C265C" w:rsidR="00391E10" w:rsidRDefault="00E60028" w:rsidP="008F273F">
            <w:pPr>
              <w:jc w:val="center"/>
              <w:rPr>
                <w:rFonts w:cs="Arial"/>
              </w:rPr>
            </w:pPr>
            <w:r>
              <w:rPr>
                <w:rFonts w:cs="Arial"/>
              </w:rPr>
              <w:t>0</w:t>
            </w:r>
          </w:p>
        </w:tc>
        <w:tc>
          <w:tcPr>
            <w:tcW w:w="352" w:type="pct"/>
            <w:vAlign w:val="center"/>
          </w:tcPr>
          <w:p w14:paraId="5220E70B" w14:textId="057870D1" w:rsidR="00391E10" w:rsidRDefault="00E60028" w:rsidP="008F273F">
            <w:pPr>
              <w:jc w:val="center"/>
              <w:rPr>
                <w:rFonts w:cs="Arial"/>
              </w:rPr>
            </w:pPr>
            <w:r>
              <w:rPr>
                <w:rFonts w:cs="Arial"/>
              </w:rPr>
              <w:t>0</w:t>
            </w:r>
          </w:p>
        </w:tc>
        <w:tc>
          <w:tcPr>
            <w:tcW w:w="320" w:type="pct"/>
            <w:vAlign w:val="center"/>
          </w:tcPr>
          <w:p w14:paraId="4DBF2E64" w14:textId="788CA9C9" w:rsidR="00391E10" w:rsidRDefault="00E60028" w:rsidP="008F273F">
            <w:pPr>
              <w:jc w:val="center"/>
              <w:rPr>
                <w:rFonts w:cs="Arial"/>
              </w:rPr>
            </w:pPr>
            <w:r>
              <w:rPr>
                <w:rFonts w:cs="Arial"/>
              </w:rPr>
              <w:t>3</w:t>
            </w:r>
          </w:p>
        </w:tc>
        <w:tc>
          <w:tcPr>
            <w:tcW w:w="382" w:type="pct"/>
            <w:vAlign w:val="center"/>
          </w:tcPr>
          <w:p w14:paraId="3A637E4E" w14:textId="475A7623" w:rsidR="00391E10" w:rsidRDefault="00E60028" w:rsidP="008F273F">
            <w:pPr>
              <w:jc w:val="center"/>
              <w:rPr>
                <w:rFonts w:cs="Arial"/>
              </w:rPr>
            </w:pPr>
            <w:r>
              <w:rPr>
                <w:rFonts w:cs="Arial"/>
              </w:rPr>
              <w:t>3</w:t>
            </w:r>
          </w:p>
        </w:tc>
        <w:tc>
          <w:tcPr>
            <w:tcW w:w="288" w:type="pct"/>
            <w:vAlign w:val="center"/>
          </w:tcPr>
          <w:p w14:paraId="15F15739" w14:textId="7472E8C4" w:rsidR="00391E10" w:rsidRDefault="00E60028" w:rsidP="008F273F">
            <w:pPr>
              <w:jc w:val="center"/>
              <w:rPr>
                <w:rFonts w:cs="Arial"/>
              </w:rPr>
            </w:pPr>
            <w:r>
              <w:rPr>
                <w:rFonts w:cs="Arial"/>
              </w:rPr>
              <w:t>3</w:t>
            </w:r>
          </w:p>
        </w:tc>
        <w:tc>
          <w:tcPr>
            <w:tcW w:w="412" w:type="pct"/>
            <w:vAlign w:val="center"/>
          </w:tcPr>
          <w:p w14:paraId="66ABD3DC" w14:textId="77588F0D" w:rsidR="00391E10" w:rsidRDefault="00E60028" w:rsidP="008F273F">
            <w:pPr>
              <w:jc w:val="center"/>
              <w:rPr>
                <w:rFonts w:cs="Arial"/>
              </w:rPr>
            </w:pPr>
            <w:r>
              <w:rPr>
                <w:rFonts w:cs="Arial"/>
              </w:rPr>
              <w:t>3</w:t>
            </w:r>
          </w:p>
        </w:tc>
        <w:tc>
          <w:tcPr>
            <w:tcW w:w="414" w:type="pct"/>
            <w:vAlign w:val="center"/>
          </w:tcPr>
          <w:p w14:paraId="68EB9AED" w14:textId="1B74DCA3" w:rsidR="00391E10" w:rsidRDefault="00E60028" w:rsidP="008F273F">
            <w:pPr>
              <w:jc w:val="center"/>
              <w:rPr>
                <w:rFonts w:cs="Arial"/>
              </w:rPr>
            </w:pPr>
            <w:r>
              <w:rPr>
                <w:rFonts w:cs="Arial"/>
              </w:rPr>
              <w:t>1</w:t>
            </w:r>
          </w:p>
        </w:tc>
      </w:tr>
      <w:tr w:rsidR="00391E10" w:rsidRPr="00A3032F" w14:paraId="1F6EF4DC" w14:textId="77777777" w:rsidTr="008F273F">
        <w:trPr>
          <w:cantSplit/>
          <w:trHeight w:val="556"/>
          <w:jc w:val="center"/>
        </w:trPr>
        <w:tc>
          <w:tcPr>
            <w:tcW w:w="762" w:type="pct"/>
            <w:vAlign w:val="center"/>
          </w:tcPr>
          <w:p w14:paraId="442BBF21" w14:textId="7517A262" w:rsidR="00391E10" w:rsidRDefault="00391E10" w:rsidP="008F273F">
            <w:pPr>
              <w:rPr>
                <w:rFonts w:cs="Arial"/>
                <w:color w:val="000000"/>
              </w:rPr>
            </w:pPr>
            <w:r w:rsidRPr="00C60E3A">
              <w:rPr>
                <w:rFonts w:cs="Arial"/>
                <w:color w:val="000000"/>
              </w:rPr>
              <w:t xml:space="preserve">Bootstrap: Data Science Santa Clara </w:t>
            </w:r>
            <w:r>
              <w:rPr>
                <w:rFonts w:cs="Arial"/>
                <w:color w:val="000000"/>
              </w:rPr>
              <w:t>COE</w:t>
            </w:r>
            <w:r w:rsidRPr="00C60E3A">
              <w:rPr>
                <w:rFonts w:cs="Arial"/>
                <w:color w:val="000000"/>
              </w:rPr>
              <w:t xml:space="preserve"> </w:t>
            </w:r>
            <w:r>
              <w:rPr>
                <w:rFonts w:cs="Arial"/>
                <w:color w:val="000000"/>
              </w:rPr>
              <w:t>AYW 2 (Region 4)</w:t>
            </w:r>
          </w:p>
        </w:tc>
        <w:tc>
          <w:tcPr>
            <w:tcW w:w="446" w:type="pct"/>
            <w:vAlign w:val="center"/>
          </w:tcPr>
          <w:p w14:paraId="5D502576" w14:textId="26BD7221" w:rsidR="00391E10" w:rsidRDefault="00E60028" w:rsidP="008F273F">
            <w:pPr>
              <w:jc w:val="center"/>
              <w:rPr>
                <w:rFonts w:cs="Arial"/>
              </w:rPr>
            </w:pPr>
            <w:r>
              <w:rPr>
                <w:rFonts w:cs="Arial"/>
              </w:rPr>
              <w:t>1</w:t>
            </w:r>
          </w:p>
        </w:tc>
        <w:tc>
          <w:tcPr>
            <w:tcW w:w="637" w:type="pct"/>
            <w:vAlign w:val="center"/>
          </w:tcPr>
          <w:p w14:paraId="66B9FCDA" w14:textId="4CD01E73" w:rsidR="00391E10" w:rsidRDefault="00E60028" w:rsidP="008F273F">
            <w:pPr>
              <w:jc w:val="center"/>
              <w:rPr>
                <w:rFonts w:cs="Arial"/>
              </w:rPr>
            </w:pPr>
            <w:r>
              <w:rPr>
                <w:rFonts w:cs="Arial"/>
              </w:rPr>
              <w:t>0</w:t>
            </w:r>
          </w:p>
        </w:tc>
        <w:tc>
          <w:tcPr>
            <w:tcW w:w="446" w:type="pct"/>
            <w:vAlign w:val="center"/>
          </w:tcPr>
          <w:p w14:paraId="082620FF" w14:textId="672D0009" w:rsidR="00391E10" w:rsidRDefault="00E60028" w:rsidP="008F273F">
            <w:pPr>
              <w:jc w:val="center"/>
              <w:rPr>
                <w:rFonts w:cs="Arial"/>
              </w:rPr>
            </w:pPr>
            <w:r>
              <w:rPr>
                <w:rFonts w:cs="Arial"/>
              </w:rPr>
              <w:t>0</w:t>
            </w:r>
          </w:p>
        </w:tc>
        <w:tc>
          <w:tcPr>
            <w:tcW w:w="541" w:type="pct"/>
            <w:vAlign w:val="center"/>
          </w:tcPr>
          <w:p w14:paraId="39CC9C65" w14:textId="0C7211A7" w:rsidR="00391E10" w:rsidRDefault="00E60028" w:rsidP="008F273F">
            <w:pPr>
              <w:jc w:val="center"/>
              <w:rPr>
                <w:rFonts w:cs="Arial"/>
              </w:rPr>
            </w:pPr>
            <w:r>
              <w:rPr>
                <w:rFonts w:cs="Arial"/>
              </w:rPr>
              <w:t>0</w:t>
            </w:r>
          </w:p>
        </w:tc>
        <w:tc>
          <w:tcPr>
            <w:tcW w:w="352" w:type="pct"/>
            <w:vAlign w:val="center"/>
          </w:tcPr>
          <w:p w14:paraId="39AAB760" w14:textId="0F1BEF77" w:rsidR="00391E10" w:rsidRDefault="00E60028" w:rsidP="008F273F">
            <w:pPr>
              <w:jc w:val="center"/>
              <w:rPr>
                <w:rFonts w:cs="Arial"/>
              </w:rPr>
            </w:pPr>
            <w:r>
              <w:rPr>
                <w:rFonts w:cs="Arial"/>
              </w:rPr>
              <w:t>0</w:t>
            </w:r>
          </w:p>
        </w:tc>
        <w:tc>
          <w:tcPr>
            <w:tcW w:w="320" w:type="pct"/>
            <w:vAlign w:val="center"/>
          </w:tcPr>
          <w:p w14:paraId="7998ACA6" w14:textId="3DBE59C2" w:rsidR="00391E10" w:rsidRDefault="00E60028" w:rsidP="008F273F">
            <w:pPr>
              <w:jc w:val="center"/>
              <w:rPr>
                <w:rFonts w:cs="Arial"/>
              </w:rPr>
            </w:pPr>
            <w:r>
              <w:rPr>
                <w:rFonts w:cs="Arial"/>
              </w:rPr>
              <w:t>1</w:t>
            </w:r>
          </w:p>
        </w:tc>
        <w:tc>
          <w:tcPr>
            <w:tcW w:w="382" w:type="pct"/>
            <w:vAlign w:val="center"/>
          </w:tcPr>
          <w:p w14:paraId="712453F6" w14:textId="4A8643CA" w:rsidR="00391E10" w:rsidRDefault="00E60028" w:rsidP="008F273F">
            <w:pPr>
              <w:jc w:val="center"/>
              <w:rPr>
                <w:rFonts w:cs="Arial"/>
              </w:rPr>
            </w:pPr>
            <w:r>
              <w:rPr>
                <w:rFonts w:cs="Arial"/>
              </w:rPr>
              <w:t>1</w:t>
            </w:r>
          </w:p>
        </w:tc>
        <w:tc>
          <w:tcPr>
            <w:tcW w:w="288" w:type="pct"/>
            <w:vAlign w:val="center"/>
          </w:tcPr>
          <w:p w14:paraId="19B607B8" w14:textId="1BE36DD5" w:rsidR="00391E10" w:rsidRDefault="00E60028" w:rsidP="008F273F">
            <w:pPr>
              <w:jc w:val="center"/>
              <w:rPr>
                <w:rFonts w:cs="Arial"/>
              </w:rPr>
            </w:pPr>
            <w:r>
              <w:rPr>
                <w:rFonts w:cs="Arial"/>
              </w:rPr>
              <w:t>1</w:t>
            </w:r>
          </w:p>
        </w:tc>
        <w:tc>
          <w:tcPr>
            <w:tcW w:w="412" w:type="pct"/>
            <w:vAlign w:val="center"/>
          </w:tcPr>
          <w:p w14:paraId="7752E15A" w14:textId="7EF948DC" w:rsidR="00391E10" w:rsidRDefault="00E60028" w:rsidP="008F273F">
            <w:pPr>
              <w:jc w:val="center"/>
              <w:rPr>
                <w:rFonts w:cs="Arial"/>
              </w:rPr>
            </w:pPr>
            <w:r>
              <w:rPr>
                <w:rFonts w:cs="Arial"/>
              </w:rPr>
              <w:t>1</w:t>
            </w:r>
          </w:p>
        </w:tc>
        <w:tc>
          <w:tcPr>
            <w:tcW w:w="414" w:type="pct"/>
            <w:vAlign w:val="center"/>
          </w:tcPr>
          <w:p w14:paraId="419C2CC9" w14:textId="3C6D20E0" w:rsidR="00391E10" w:rsidRDefault="00E60028" w:rsidP="008F273F">
            <w:pPr>
              <w:jc w:val="center"/>
              <w:rPr>
                <w:rFonts w:cs="Arial"/>
              </w:rPr>
            </w:pPr>
            <w:r>
              <w:rPr>
                <w:rFonts w:cs="Arial"/>
              </w:rPr>
              <w:t>1</w:t>
            </w:r>
          </w:p>
        </w:tc>
      </w:tr>
      <w:tr w:rsidR="00391E10" w:rsidRPr="00A3032F" w14:paraId="22A0075B" w14:textId="77777777" w:rsidTr="008F273F">
        <w:trPr>
          <w:cantSplit/>
          <w:trHeight w:val="556"/>
          <w:jc w:val="center"/>
        </w:trPr>
        <w:tc>
          <w:tcPr>
            <w:tcW w:w="762" w:type="pct"/>
            <w:vAlign w:val="center"/>
          </w:tcPr>
          <w:p w14:paraId="3268F43A" w14:textId="45EE893F" w:rsidR="00391E10" w:rsidRPr="00C60E3A" w:rsidRDefault="00D22346" w:rsidP="008F273F">
            <w:pPr>
              <w:rPr>
                <w:rFonts w:cs="Arial"/>
                <w:color w:val="000000"/>
              </w:rPr>
            </w:pPr>
            <w:proofErr w:type="spellStart"/>
            <w:r>
              <w:rPr>
                <w:rFonts w:cs="Arial"/>
                <w:color w:val="000000"/>
              </w:rPr>
              <w:t>CSforEL</w:t>
            </w:r>
            <w:proofErr w:type="spellEnd"/>
            <w:r w:rsidR="00391E10">
              <w:rPr>
                <w:rFonts w:cs="Arial"/>
                <w:color w:val="000000"/>
              </w:rPr>
              <w:t xml:space="preserve"> at </w:t>
            </w:r>
            <w:proofErr w:type="spellStart"/>
            <w:r w:rsidR="00391E10">
              <w:rPr>
                <w:rFonts w:cs="Arial"/>
                <w:color w:val="000000"/>
              </w:rPr>
              <w:t>CSPDWeek</w:t>
            </w:r>
            <w:proofErr w:type="spellEnd"/>
            <w:r w:rsidR="00391E10">
              <w:rPr>
                <w:rFonts w:cs="Arial"/>
                <w:color w:val="000000"/>
              </w:rPr>
              <w:t xml:space="preserve"> AYW 1 (Statewide)</w:t>
            </w:r>
          </w:p>
        </w:tc>
        <w:tc>
          <w:tcPr>
            <w:tcW w:w="446" w:type="pct"/>
            <w:vAlign w:val="center"/>
          </w:tcPr>
          <w:p w14:paraId="7F6E307B" w14:textId="4192FC14" w:rsidR="00391E10" w:rsidRDefault="00E60028" w:rsidP="008F273F">
            <w:pPr>
              <w:jc w:val="center"/>
              <w:rPr>
                <w:rFonts w:cs="Arial"/>
              </w:rPr>
            </w:pPr>
            <w:r>
              <w:rPr>
                <w:rFonts w:cs="Arial"/>
              </w:rPr>
              <w:t>7</w:t>
            </w:r>
          </w:p>
        </w:tc>
        <w:tc>
          <w:tcPr>
            <w:tcW w:w="637" w:type="pct"/>
            <w:vAlign w:val="center"/>
          </w:tcPr>
          <w:p w14:paraId="4146CF9A" w14:textId="3EDD68C7" w:rsidR="00391E10" w:rsidRDefault="00E60028" w:rsidP="008F273F">
            <w:pPr>
              <w:jc w:val="center"/>
              <w:rPr>
                <w:rFonts w:cs="Arial"/>
              </w:rPr>
            </w:pPr>
            <w:r>
              <w:rPr>
                <w:rFonts w:cs="Arial"/>
              </w:rPr>
              <w:t>0</w:t>
            </w:r>
          </w:p>
        </w:tc>
        <w:tc>
          <w:tcPr>
            <w:tcW w:w="446" w:type="pct"/>
            <w:vAlign w:val="center"/>
          </w:tcPr>
          <w:p w14:paraId="54971698" w14:textId="4F096825" w:rsidR="00391E10" w:rsidRDefault="00E60028" w:rsidP="008F273F">
            <w:pPr>
              <w:jc w:val="center"/>
              <w:rPr>
                <w:rFonts w:cs="Arial"/>
              </w:rPr>
            </w:pPr>
            <w:r>
              <w:rPr>
                <w:rFonts w:cs="Arial"/>
              </w:rPr>
              <w:t>0</w:t>
            </w:r>
          </w:p>
        </w:tc>
        <w:tc>
          <w:tcPr>
            <w:tcW w:w="541" w:type="pct"/>
            <w:vAlign w:val="center"/>
          </w:tcPr>
          <w:p w14:paraId="434AA248" w14:textId="36ED22B7" w:rsidR="00391E10" w:rsidRDefault="00E60028" w:rsidP="008F273F">
            <w:pPr>
              <w:jc w:val="center"/>
              <w:rPr>
                <w:rFonts w:cs="Arial"/>
              </w:rPr>
            </w:pPr>
            <w:r>
              <w:rPr>
                <w:rFonts w:cs="Arial"/>
              </w:rPr>
              <w:t>0</w:t>
            </w:r>
          </w:p>
        </w:tc>
        <w:tc>
          <w:tcPr>
            <w:tcW w:w="352" w:type="pct"/>
            <w:vAlign w:val="center"/>
          </w:tcPr>
          <w:p w14:paraId="56A409F7" w14:textId="4259A710" w:rsidR="00391E10" w:rsidRDefault="00E60028" w:rsidP="008F273F">
            <w:pPr>
              <w:jc w:val="center"/>
              <w:rPr>
                <w:rFonts w:cs="Arial"/>
              </w:rPr>
            </w:pPr>
            <w:r>
              <w:rPr>
                <w:rFonts w:cs="Arial"/>
              </w:rPr>
              <w:t>1</w:t>
            </w:r>
          </w:p>
        </w:tc>
        <w:tc>
          <w:tcPr>
            <w:tcW w:w="320" w:type="pct"/>
            <w:vAlign w:val="center"/>
          </w:tcPr>
          <w:p w14:paraId="21406E90" w14:textId="046AEFD3" w:rsidR="00391E10" w:rsidRDefault="00E60028" w:rsidP="008F273F">
            <w:pPr>
              <w:jc w:val="center"/>
              <w:rPr>
                <w:rFonts w:cs="Arial"/>
              </w:rPr>
            </w:pPr>
            <w:r>
              <w:rPr>
                <w:rFonts w:cs="Arial"/>
              </w:rPr>
              <w:t>7</w:t>
            </w:r>
          </w:p>
        </w:tc>
        <w:tc>
          <w:tcPr>
            <w:tcW w:w="382" w:type="pct"/>
            <w:vAlign w:val="center"/>
          </w:tcPr>
          <w:p w14:paraId="3FDE4BF3" w14:textId="157F316B" w:rsidR="00391E10" w:rsidRDefault="00E60028" w:rsidP="008F273F">
            <w:pPr>
              <w:jc w:val="center"/>
              <w:rPr>
                <w:rFonts w:cs="Arial"/>
              </w:rPr>
            </w:pPr>
            <w:r>
              <w:rPr>
                <w:rFonts w:cs="Arial"/>
              </w:rPr>
              <w:t>7</w:t>
            </w:r>
          </w:p>
        </w:tc>
        <w:tc>
          <w:tcPr>
            <w:tcW w:w="288" w:type="pct"/>
            <w:vAlign w:val="center"/>
          </w:tcPr>
          <w:p w14:paraId="4E14879D" w14:textId="4B979F73" w:rsidR="00391E10" w:rsidRDefault="00E60028" w:rsidP="008F273F">
            <w:pPr>
              <w:jc w:val="center"/>
              <w:rPr>
                <w:rFonts w:cs="Arial"/>
              </w:rPr>
            </w:pPr>
            <w:r>
              <w:rPr>
                <w:rFonts w:cs="Arial"/>
              </w:rPr>
              <w:t>7</w:t>
            </w:r>
          </w:p>
        </w:tc>
        <w:tc>
          <w:tcPr>
            <w:tcW w:w="412" w:type="pct"/>
            <w:vAlign w:val="center"/>
          </w:tcPr>
          <w:p w14:paraId="04A35FD1" w14:textId="12CCE6DB" w:rsidR="00391E10" w:rsidRDefault="00E60028" w:rsidP="008F273F">
            <w:pPr>
              <w:jc w:val="center"/>
              <w:rPr>
                <w:rFonts w:cs="Arial"/>
              </w:rPr>
            </w:pPr>
            <w:r>
              <w:rPr>
                <w:rFonts w:cs="Arial"/>
              </w:rPr>
              <w:t>6</w:t>
            </w:r>
          </w:p>
        </w:tc>
        <w:tc>
          <w:tcPr>
            <w:tcW w:w="414" w:type="pct"/>
            <w:vAlign w:val="center"/>
          </w:tcPr>
          <w:p w14:paraId="0A9F76DF" w14:textId="59C11E7F" w:rsidR="00391E10" w:rsidRDefault="00E60028" w:rsidP="008F273F">
            <w:pPr>
              <w:jc w:val="center"/>
              <w:rPr>
                <w:rFonts w:cs="Arial"/>
              </w:rPr>
            </w:pPr>
            <w:r>
              <w:rPr>
                <w:rFonts w:cs="Arial"/>
              </w:rPr>
              <w:t>4</w:t>
            </w:r>
          </w:p>
        </w:tc>
      </w:tr>
      <w:tr w:rsidR="00391E10" w:rsidRPr="00A3032F" w14:paraId="29D3EC2E" w14:textId="77777777" w:rsidTr="008F273F">
        <w:trPr>
          <w:cantSplit/>
          <w:trHeight w:val="556"/>
          <w:jc w:val="center"/>
        </w:trPr>
        <w:tc>
          <w:tcPr>
            <w:tcW w:w="762" w:type="pct"/>
            <w:vAlign w:val="center"/>
          </w:tcPr>
          <w:p w14:paraId="0F40C161" w14:textId="4218747B" w:rsidR="00391E10" w:rsidRDefault="00391E10" w:rsidP="008F273F">
            <w:pPr>
              <w:rPr>
                <w:rFonts w:cs="Arial"/>
                <w:color w:val="000000"/>
              </w:rPr>
            </w:pPr>
            <w:r>
              <w:rPr>
                <w:rFonts w:cs="Arial"/>
                <w:color w:val="000000"/>
              </w:rPr>
              <w:t>AP</w:t>
            </w:r>
            <w:r w:rsidRPr="00BD7880">
              <w:rPr>
                <w:rFonts w:cs="Arial"/>
                <w:color w:val="000000"/>
              </w:rPr>
              <w:t>®</w:t>
            </w:r>
            <w:r>
              <w:rPr>
                <w:rFonts w:cs="Arial"/>
                <w:color w:val="000000"/>
              </w:rPr>
              <w:t xml:space="preserve"> CS A</w:t>
            </w:r>
            <w:r>
              <w:t xml:space="preserve"> </w:t>
            </w:r>
            <w:r w:rsidRPr="00616063">
              <w:rPr>
                <w:rFonts w:cs="Arial"/>
                <w:color w:val="000000"/>
              </w:rPr>
              <w:t xml:space="preserve">with </w:t>
            </w:r>
            <w:proofErr w:type="spellStart"/>
            <w:r w:rsidRPr="00616063">
              <w:rPr>
                <w:rFonts w:cs="Arial"/>
                <w:color w:val="000000"/>
              </w:rPr>
              <w:t>CSAwesome</w:t>
            </w:r>
            <w:proofErr w:type="spellEnd"/>
            <w:r w:rsidRPr="00616063">
              <w:rPr>
                <w:rFonts w:cs="Arial"/>
                <w:color w:val="000000"/>
              </w:rPr>
              <w:t xml:space="preserve"> at </w:t>
            </w:r>
            <w:proofErr w:type="spellStart"/>
            <w:r w:rsidRPr="00616063">
              <w:rPr>
                <w:rFonts w:cs="Arial"/>
                <w:color w:val="000000"/>
              </w:rPr>
              <w:t>CSPDWeek</w:t>
            </w:r>
            <w:proofErr w:type="spellEnd"/>
            <w:r>
              <w:rPr>
                <w:rFonts w:cs="Arial"/>
                <w:color w:val="000000"/>
              </w:rPr>
              <w:t xml:space="preserve"> AYW 2 (Statewide)</w:t>
            </w:r>
          </w:p>
        </w:tc>
        <w:tc>
          <w:tcPr>
            <w:tcW w:w="446" w:type="pct"/>
            <w:vAlign w:val="center"/>
          </w:tcPr>
          <w:p w14:paraId="424756F1" w14:textId="4B9EA896" w:rsidR="00391E10" w:rsidRDefault="00E60028" w:rsidP="008F273F">
            <w:pPr>
              <w:jc w:val="center"/>
              <w:rPr>
                <w:rFonts w:cs="Arial"/>
              </w:rPr>
            </w:pPr>
            <w:r>
              <w:rPr>
                <w:rFonts w:cs="Arial"/>
              </w:rPr>
              <w:t>6</w:t>
            </w:r>
          </w:p>
        </w:tc>
        <w:tc>
          <w:tcPr>
            <w:tcW w:w="637" w:type="pct"/>
            <w:vAlign w:val="center"/>
          </w:tcPr>
          <w:p w14:paraId="45DF37F0" w14:textId="20B65B0F" w:rsidR="00391E10" w:rsidRDefault="00E60028" w:rsidP="008F273F">
            <w:pPr>
              <w:jc w:val="center"/>
              <w:rPr>
                <w:rFonts w:cs="Arial"/>
              </w:rPr>
            </w:pPr>
            <w:r>
              <w:rPr>
                <w:rFonts w:cs="Arial"/>
              </w:rPr>
              <w:t>0</w:t>
            </w:r>
          </w:p>
        </w:tc>
        <w:tc>
          <w:tcPr>
            <w:tcW w:w="446" w:type="pct"/>
            <w:vAlign w:val="center"/>
          </w:tcPr>
          <w:p w14:paraId="1F71CA9B" w14:textId="0ED01CC1" w:rsidR="00391E10" w:rsidRDefault="00E60028" w:rsidP="008F273F">
            <w:pPr>
              <w:jc w:val="center"/>
              <w:rPr>
                <w:rFonts w:cs="Arial"/>
              </w:rPr>
            </w:pPr>
            <w:r>
              <w:rPr>
                <w:rFonts w:cs="Arial"/>
              </w:rPr>
              <w:t>0</w:t>
            </w:r>
          </w:p>
        </w:tc>
        <w:tc>
          <w:tcPr>
            <w:tcW w:w="541" w:type="pct"/>
            <w:vAlign w:val="center"/>
          </w:tcPr>
          <w:p w14:paraId="6B765CAB" w14:textId="60EBC478" w:rsidR="00391E10" w:rsidRDefault="00E60028" w:rsidP="008F273F">
            <w:pPr>
              <w:jc w:val="center"/>
              <w:rPr>
                <w:rFonts w:cs="Arial"/>
              </w:rPr>
            </w:pPr>
            <w:r>
              <w:rPr>
                <w:rFonts w:cs="Arial"/>
              </w:rPr>
              <w:t>0</w:t>
            </w:r>
          </w:p>
        </w:tc>
        <w:tc>
          <w:tcPr>
            <w:tcW w:w="352" w:type="pct"/>
            <w:vAlign w:val="center"/>
          </w:tcPr>
          <w:p w14:paraId="3B390FD1" w14:textId="4FDD1DD0" w:rsidR="00391E10" w:rsidRDefault="00E60028" w:rsidP="008F273F">
            <w:pPr>
              <w:jc w:val="center"/>
              <w:rPr>
                <w:rFonts w:cs="Arial"/>
              </w:rPr>
            </w:pPr>
            <w:r>
              <w:rPr>
                <w:rFonts w:cs="Arial"/>
              </w:rPr>
              <w:t>0</w:t>
            </w:r>
          </w:p>
        </w:tc>
        <w:tc>
          <w:tcPr>
            <w:tcW w:w="320" w:type="pct"/>
            <w:vAlign w:val="center"/>
          </w:tcPr>
          <w:p w14:paraId="36CE0D73" w14:textId="106F5A00" w:rsidR="00391E10" w:rsidRDefault="00E60028" w:rsidP="008F273F">
            <w:pPr>
              <w:jc w:val="center"/>
              <w:rPr>
                <w:rFonts w:cs="Arial"/>
              </w:rPr>
            </w:pPr>
            <w:r>
              <w:rPr>
                <w:rFonts w:cs="Arial"/>
              </w:rPr>
              <w:t>6</w:t>
            </w:r>
          </w:p>
        </w:tc>
        <w:tc>
          <w:tcPr>
            <w:tcW w:w="382" w:type="pct"/>
            <w:vAlign w:val="center"/>
          </w:tcPr>
          <w:p w14:paraId="19E6BC09" w14:textId="1ADC5F8F" w:rsidR="00391E10" w:rsidRDefault="00E60028" w:rsidP="008F273F">
            <w:pPr>
              <w:jc w:val="center"/>
              <w:rPr>
                <w:rFonts w:cs="Arial"/>
              </w:rPr>
            </w:pPr>
            <w:r>
              <w:rPr>
                <w:rFonts w:cs="Arial"/>
              </w:rPr>
              <w:t>6</w:t>
            </w:r>
          </w:p>
        </w:tc>
        <w:tc>
          <w:tcPr>
            <w:tcW w:w="288" w:type="pct"/>
            <w:vAlign w:val="center"/>
          </w:tcPr>
          <w:p w14:paraId="43C87525" w14:textId="134AB536" w:rsidR="00391E10" w:rsidRDefault="00E60028" w:rsidP="008F273F">
            <w:pPr>
              <w:jc w:val="center"/>
              <w:rPr>
                <w:rFonts w:cs="Arial"/>
              </w:rPr>
            </w:pPr>
            <w:r>
              <w:rPr>
                <w:rFonts w:cs="Arial"/>
              </w:rPr>
              <w:t>6</w:t>
            </w:r>
          </w:p>
        </w:tc>
        <w:tc>
          <w:tcPr>
            <w:tcW w:w="412" w:type="pct"/>
            <w:vAlign w:val="center"/>
          </w:tcPr>
          <w:p w14:paraId="7C42D80A" w14:textId="34169E4D" w:rsidR="00391E10" w:rsidRDefault="00E60028" w:rsidP="008F273F">
            <w:pPr>
              <w:jc w:val="center"/>
              <w:rPr>
                <w:rFonts w:cs="Arial"/>
              </w:rPr>
            </w:pPr>
            <w:r>
              <w:rPr>
                <w:rFonts w:cs="Arial"/>
              </w:rPr>
              <w:t>4</w:t>
            </w:r>
          </w:p>
        </w:tc>
        <w:tc>
          <w:tcPr>
            <w:tcW w:w="414" w:type="pct"/>
            <w:vAlign w:val="center"/>
          </w:tcPr>
          <w:p w14:paraId="2B670267" w14:textId="62C3C6F6" w:rsidR="00391E10" w:rsidRDefault="00E60028" w:rsidP="008F273F">
            <w:pPr>
              <w:jc w:val="center"/>
              <w:rPr>
                <w:rFonts w:cs="Arial"/>
              </w:rPr>
            </w:pPr>
            <w:r>
              <w:rPr>
                <w:rFonts w:cs="Arial"/>
              </w:rPr>
              <w:t>2</w:t>
            </w:r>
          </w:p>
        </w:tc>
      </w:tr>
      <w:tr w:rsidR="00391E10" w:rsidRPr="00A3032F" w14:paraId="6643AF58" w14:textId="77777777" w:rsidTr="008F273F">
        <w:trPr>
          <w:cantSplit/>
          <w:trHeight w:val="556"/>
          <w:jc w:val="center"/>
        </w:trPr>
        <w:tc>
          <w:tcPr>
            <w:tcW w:w="762" w:type="pct"/>
            <w:vAlign w:val="center"/>
          </w:tcPr>
          <w:p w14:paraId="34F009D0" w14:textId="4DAABFA6" w:rsidR="00391E10" w:rsidRDefault="00391E10" w:rsidP="008F273F">
            <w:pPr>
              <w:rPr>
                <w:rFonts w:cs="Arial"/>
                <w:color w:val="000000"/>
              </w:rPr>
            </w:pPr>
            <w:r>
              <w:rPr>
                <w:rFonts w:cs="Arial"/>
                <w:color w:val="000000"/>
              </w:rPr>
              <w:t>Code.org AP</w:t>
            </w:r>
            <w:r w:rsidRPr="00BD7880">
              <w:rPr>
                <w:rFonts w:cs="Arial"/>
                <w:color w:val="000000"/>
              </w:rPr>
              <w:t>®</w:t>
            </w:r>
            <w:r>
              <w:rPr>
                <w:rFonts w:cs="Arial"/>
                <w:color w:val="000000"/>
              </w:rPr>
              <w:t xml:space="preserve"> CS A Riverside AYW 2 (Region 7)</w:t>
            </w:r>
          </w:p>
        </w:tc>
        <w:tc>
          <w:tcPr>
            <w:tcW w:w="446" w:type="pct"/>
            <w:vAlign w:val="center"/>
          </w:tcPr>
          <w:p w14:paraId="77B5472D" w14:textId="0BB4C727" w:rsidR="00391E10" w:rsidRDefault="00E60028" w:rsidP="008F273F">
            <w:pPr>
              <w:jc w:val="center"/>
              <w:rPr>
                <w:rFonts w:cs="Arial"/>
              </w:rPr>
            </w:pPr>
            <w:r>
              <w:rPr>
                <w:rFonts w:cs="Arial"/>
              </w:rPr>
              <w:t>3</w:t>
            </w:r>
          </w:p>
        </w:tc>
        <w:tc>
          <w:tcPr>
            <w:tcW w:w="637" w:type="pct"/>
            <w:vAlign w:val="center"/>
          </w:tcPr>
          <w:p w14:paraId="007888A8" w14:textId="3148D958" w:rsidR="00391E10" w:rsidRDefault="00E60028" w:rsidP="008F273F">
            <w:pPr>
              <w:jc w:val="center"/>
              <w:rPr>
                <w:rFonts w:cs="Arial"/>
              </w:rPr>
            </w:pPr>
            <w:r>
              <w:rPr>
                <w:rFonts w:cs="Arial"/>
              </w:rPr>
              <w:t>0</w:t>
            </w:r>
          </w:p>
        </w:tc>
        <w:tc>
          <w:tcPr>
            <w:tcW w:w="446" w:type="pct"/>
            <w:vAlign w:val="center"/>
          </w:tcPr>
          <w:p w14:paraId="2B1F3986" w14:textId="52C6C4F5" w:rsidR="00391E10" w:rsidRDefault="00E60028" w:rsidP="008F273F">
            <w:pPr>
              <w:jc w:val="center"/>
              <w:rPr>
                <w:rFonts w:cs="Arial"/>
              </w:rPr>
            </w:pPr>
            <w:r>
              <w:rPr>
                <w:rFonts w:cs="Arial"/>
              </w:rPr>
              <w:t>0</w:t>
            </w:r>
          </w:p>
        </w:tc>
        <w:tc>
          <w:tcPr>
            <w:tcW w:w="541" w:type="pct"/>
            <w:vAlign w:val="center"/>
          </w:tcPr>
          <w:p w14:paraId="67EE8EC3" w14:textId="2E7EC97D" w:rsidR="00391E10" w:rsidRDefault="00E60028" w:rsidP="008F273F">
            <w:pPr>
              <w:jc w:val="center"/>
              <w:rPr>
                <w:rFonts w:cs="Arial"/>
              </w:rPr>
            </w:pPr>
            <w:r>
              <w:rPr>
                <w:rFonts w:cs="Arial"/>
              </w:rPr>
              <w:t>0</w:t>
            </w:r>
          </w:p>
        </w:tc>
        <w:tc>
          <w:tcPr>
            <w:tcW w:w="352" w:type="pct"/>
            <w:vAlign w:val="center"/>
          </w:tcPr>
          <w:p w14:paraId="56FF3353" w14:textId="51049C1F" w:rsidR="00391E10" w:rsidRDefault="00E60028" w:rsidP="008F273F">
            <w:pPr>
              <w:jc w:val="center"/>
              <w:rPr>
                <w:rFonts w:cs="Arial"/>
              </w:rPr>
            </w:pPr>
            <w:r>
              <w:rPr>
                <w:rFonts w:cs="Arial"/>
              </w:rPr>
              <w:t>0</w:t>
            </w:r>
          </w:p>
        </w:tc>
        <w:tc>
          <w:tcPr>
            <w:tcW w:w="320" w:type="pct"/>
            <w:vAlign w:val="center"/>
          </w:tcPr>
          <w:p w14:paraId="45E7C650" w14:textId="38E637B0" w:rsidR="00391E10" w:rsidRDefault="00E60028" w:rsidP="008F273F">
            <w:pPr>
              <w:jc w:val="center"/>
              <w:rPr>
                <w:rFonts w:cs="Arial"/>
              </w:rPr>
            </w:pPr>
            <w:r>
              <w:rPr>
                <w:rFonts w:cs="Arial"/>
              </w:rPr>
              <w:t>3</w:t>
            </w:r>
          </w:p>
        </w:tc>
        <w:tc>
          <w:tcPr>
            <w:tcW w:w="382" w:type="pct"/>
            <w:vAlign w:val="center"/>
          </w:tcPr>
          <w:p w14:paraId="67AFC9C5" w14:textId="72F34063" w:rsidR="00391E10" w:rsidRDefault="00E60028" w:rsidP="008F273F">
            <w:pPr>
              <w:jc w:val="center"/>
              <w:rPr>
                <w:rFonts w:cs="Arial"/>
              </w:rPr>
            </w:pPr>
            <w:r>
              <w:rPr>
                <w:rFonts w:cs="Arial"/>
              </w:rPr>
              <w:t>3</w:t>
            </w:r>
          </w:p>
        </w:tc>
        <w:tc>
          <w:tcPr>
            <w:tcW w:w="288" w:type="pct"/>
            <w:vAlign w:val="center"/>
          </w:tcPr>
          <w:p w14:paraId="5DDC7B2F" w14:textId="78FA13EB" w:rsidR="00391E10" w:rsidRDefault="00E60028" w:rsidP="008F273F">
            <w:pPr>
              <w:jc w:val="center"/>
              <w:rPr>
                <w:rFonts w:cs="Arial"/>
              </w:rPr>
            </w:pPr>
            <w:r>
              <w:rPr>
                <w:rFonts w:cs="Arial"/>
              </w:rPr>
              <w:t>3</w:t>
            </w:r>
          </w:p>
        </w:tc>
        <w:tc>
          <w:tcPr>
            <w:tcW w:w="412" w:type="pct"/>
            <w:vAlign w:val="center"/>
          </w:tcPr>
          <w:p w14:paraId="6E6E9423" w14:textId="2CDB0540" w:rsidR="00391E10" w:rsidRDefault="00E60028" w:rsidP="008F273F">
            <w:pPr>
              <w:jc w:val="center"/>
              <w:rPr>
                <w:rFonts w:cs="Arial"/>
              </w:rPr>
            </w:pPr>
            <w:r>
              <w:rPr>
                <w:rFonts w:cs="Arial"/>
              </w:rPr>
              <w:t>3</w:t>
            </w:r>
          </w:p>
        </w:tc>
        <w:tc>
          <w:tcPr>
            <w:tcW w:w="414" w:type="pct"/>
            <w:vAlign w:val="center"/>
          </w:tcPr>
          <w:p w14:paraId="2335E94B" w14:textId="69652ADC" w:rsidR="00391E10" w:rsidRDefault="00E60028" w:rsidP="008F273F">
            <w:pPr>
              <w:jc w:val="center"/>
              <w:rPr>
                <w:rFonts w:cs="Arial"/>
              </w:rPr>
            </w:pPr>
            <w:r>
              <w:rPr>
                <w:rFonts w:cs="Arial"/>
              </w:rPr>
              <w:t>2</w:t>
            </w:r>
          </w:p>
        </w:tc>
      </w:tr>
      <w:tr w:rsidR="00391E10" w:rsidRPr="00A3032F" w14:paraId="4CD273A5" w14:textId="77777777" w:rsidTr="008F273F">
        <w:trPr>
          <w:cantSplit/>
          <w:trHeight w:val="556"/>
          <w:jc w:val="center"/>
        </w:trPr>
        <w:tc>
          <w:tcPr>
            <w:tcW w:w="762" w:type="pct"/>
            <w:vAlign w:val="center"/>
          </w:tcPr>
          <w:p w14:paraId="695CDEF2" w14:textId="40AB5550" w:rsidR="00391E10" w:rsidRDefault="00391E10" w:rsidP="008F273F">
            <w:pPr>
              <w:rPr>
                <w:rFonts w:cs="Arial"/>
                <w:color w:val="000000"/>
              </w:rPr>
            </w:pPr>
            <w:r>
              <w:rPr>
                <w:rFonts w:cs="Arial"/>
                <w:color w:val="000000"/>
              </w:rPr>
              <w:t>Code.org AP</w:t>
            </w:r>
            <w:r w:rsidRPr="00BD7880">
              <w:rPr>
                <w:rFonts w:cs="Arial"/>
                <w:color w:val="000000"/>
              </w:rPr>
              <w:t>®</w:t>
            </w:r>
            <w:r>
              <w:rPr>
                <w:rFonts w:cs="Arial"/>
                <w:color w:val="000000"/>
              </w:rPr>
              <w:t xml:space="preserve"> CS A Virtual AYW 2 (Region 7)</w:t>
            </w:r>
          </w:p>
        </w:tc>
        <w:tc>
          <w:tcPr>
            <w:tcW w:w="446" w:type="pct"/>
            <w:vAlign w:val="center"/>
          </w:tcPr>
          <w:p w14:paraId="2AE1E120" w14:textId="692A261E" w:rsidR="00391E10" w:rsidRDefault="00E60028" w:rsidP="008F273F">
            <w:pPr>
              <w:jc w:val="center"/>
              <w:rPr>
                <w:rFonts w:cs="Arial"/>
              </w:rPr>
            </w:pPr>
            <w:r>
              <w:rPr>
                <w:rFonts w:cs="Arial"/>
              </w:rPr>
              <w:t>4</w:t>
            </w:r>
          </w:p>
        </w:tc>
        <w:tc>
          <w:tcPr>
            <w:tcW w:w="637" w:type="pct"/>
            <w:vAlign w:val="center"/>
          </w:tcPr>
          <w:p w14:paraId="36866217" w14:textId="110531D4" w:rsidR="00391E10" w:rsidRDefault="00E60028" w:rsidP="008F273F">
            <w:pPr>
              <w:jc w:val="center"/>
              <w:rPr>
                <w:rFonts w:cs="Arial"/>
              </w:rPr>
            </w:pPr>
            <w:r>
              <w:rPr>
                <w:rFonts w:cs="Arial"/>
              </w:rPr>
              <w:t>0</w:t>
            </w:r>
          </w:p>
        </w:tc>
        <w:tc>
          <w:tcPr>
            <w:tcW w:w="446" w:type="pct"/>
            <w:vAlign w:val="center"/>
          </w:tcPr>
          <w:p w14:paraId="5C6DE18C" w14:textId="0F555F32" w:rsidR="00391E10" w:rsidRDefault="00E60028" w:rsidP="008F273F">
            <w:pPr>
              <w:jc w:val="center"/>
              <w:rPr>
                <w:rFonts w:cs="Arial"/>
              </w:rPr>
            </w:pPr>
            <w:r>
              <w:rPr>
                <w:rFonts w:cs="Arial"/>
              </w:rPr>
              <w:t>0</w:t>
            </w:r>
          </w:p>
        </w:tc>
        <w:tc>
          <w:tcPr>
            <w:tcW w:w="541" w:type="pct"/>
            <w:vAlign w:val="center"/>
          </w:tcPr>
          <w:p w14:paraId="7E72A5DA" w14:textId="5931B816" w:rsidR="00391E10" w:rsidRDefault="00E60028" w:rsidP="008F273F">
            <w:pPr>
              <w:jc w:val="center"/>
              <w:rPr>
                <w:rFonts w:cs="Arial"/>
              </w:rPr>
            </w:pPr>
            <w:r>
              <w:rPr>
                <w:rFonts w:cs="Arial"/>
              </w:rPr>
              <w:t>0</w:t>
            </w:r>
          </w:p>
        </w:tc>
        <w:tc>
          <w:tcPr>
            <w:tcW w:w="352" w:type="pct"/>
            <w:vAlign w:val="center"/>
          </w:tcPr>
          <w:p w14:paraId="7BD088D1" w14:textId="6370034D" w:rsidR="00391E10" w:rsidRDefault="00E60028" w:rsidP="008F273F">
            <w:pPr>
              <w:jc w:val="center"/>
              <w:rPr>
                <w:rFonts w:cs="Arial"/>
              </w:rPr>
            </w:pPr>
            <w:r>
              <w:rPr>
                <w:rFonts w:cs="Arial"/>
              </w:rPr>
              <w:t>0</w:t>
            </w:r>
          </w:p>
        </w:tc>
        <w:tc>
          <w:tcPr>
            <w:tcW w:w="320" w:type="pct"/>
            <w:vAlign w:val="center"/>
          </w:tcPr>
          <w:p w14:paraId="0F518EEA" w14:textId="5B3B7C9C" w:rsidR="00391E10" w:rsidRDefault="00E60028" w:rsidP="008F273F">
            <w:pPr>
              <w:jc w:val="center"/>
              <w:rPr>
                <w:rFonts w:cs="Arial"/>
              </w:rPr>
            </w:pPr>
            <w:r>
              <w:rPr>
                <w:rFonts w:cs="Arial"/>
              </w:rPr>
              <w:t>4</w:t>
            </w:r>
          </w:p>
        </w:tc>
        <w:tc>
          <w:tcPr>
            <w:tcW w:w="382" w:type="pct"/>
            <w:vAlign w:val="center"/>
          </w:tcPr>
          <w:p w14:paraId="46E45E14" w14:textId="14284C22" w:rsidR="00391E10" w:rsidRDefault="00E60028" w:rsidP="008F273F">
            <w:pPr>
              <w:jc w:val="center"/>
              <w:rPr>
                <w:rFonts w:cs="Arial"/>
              </w:rPr>
            </w:pPr>
            <w:r>
              <w:rPr>
                <w:rFonts w:cs="Arial"/>
              </w:rPr>
              <w:t>4</w:t>
            </w:r>
          </w:p>
        </w:tc>
        <w:tc>
          <w:tcPr>
            <w:tcW w:w="288" w:type="pct"/>
            <w:vAlign w:val="center"/>
          </w:tcPr>
          <w:p w14:paraId="41FA1283" w14:textId="68FD778F" w:rsidR="00391E10" w:rsidRDefault="00E60028" w:rsidP="008F273F">
            <w:pPr>
              <w:jc w:val="center"/>
              <w:rPr>
                <w:rFonts w:cs="Arial"/>
              </w:rPr>
            </w:pPr>
            <w:r>
              <w:rPr>
                <w:rFonts w:cs="Arial"/>
              </w:rPr>
              <w:t>4</w:t>
            </w:r>
          </w:p>
        </w:tc>
        <w:tc>
          <w:tcPr>
            <w:tcW w:w="412" w:type="pct"/>
            <w:vAlign w:val="center"/>
          </w:tcPr>
          <w:p w14:paraId="31A4FEFC" w14:textId="5EE0A687" w:rsidR="00391E10" w:rsidRDefault="00E60028" w:rsidP="008F273F">
            <w:pPr>
              <w:jc w:val="center"/>
              <w:rPr>
                <w:rFonts w:cs="Arial"/>
              </w:rPr>
            </w:pPr>
            <w:r>
              <w:rPr>
                <w:rFonts w:cs="Arial"/>
              </w:rPr>
              <w:t>3</w:t>
            </w:r>
          </w:p>
        </w:tc>
        <w:tc>
          <w:tcPr>
            <w:tcW w:w="414" w:type="pct"/>
            <w:vAlign w:val="center"/>
          </w:tcPr>
          <w:p w14:paraId="21D6E9C2" w14:textId="6B61735D" w:rsidR="00391E10" w:rsidRDefault="00E60028" w:rsidP="008F273F">
            <w:pPr>
              <w:jc w:val="center"/>
              <w:rPr>
                <w:rFonts w:cs="Arial"/>
              </w:rPr>
            </w:pPr>
            <w:r>
              <w:rPr>
                <w:rFonts w:cs="Arial"/>
              </w:rPr>
              <w:t>3</w:t>
            </w:r>
          </w:p>
        </w:tc>
      </w:tr>
      <w:tr w:rsidR="00391E10" w:rsidRPr="00A3032F" w14:paraId="7F9D4385" w14:textId="77777777" w:rsidTr="008F273F">
        <w:trPr>
          <w:cantSplit/>
          <w:trHeight w:val="556"/>
          <w:jc w:val="center"/>
        </w:trPr>
        <w:tc>
          <w:tcPr>
            <w:tcW w:w="762" w:type="pct"/>
            <w:vAlign w:val="center"/>
          </w:tcPr>
          <w:p w14:paraId="769CDCBE" w14:textId="2A72814A" w:rsidR="00391E10" w:rsidRDefault="00391E10" w:rsidP="008F273F">
            <w:pPr>
              <w:rPr>
                <w:rFonts w:cs="Arial"/>
                <w:color w:val="000000"/>
              </w:rPr>
            </w:pPr>
            <w:r>
              <w:rPr>
                <w:rFonts w:cs="Arial"/>
                <w:color w:val="000000"/>
              </w:rPr>
              <w:lastRenderedPageBreak/>
              <w:t xml:space="preserve">Google CS First and Code.org CS Fundamentals for </w:t>
            </w:r>
            <w:r w:rsidR="007B7B38">
              <w:rPr>
                <w:rFonts w:cs="Arial"/>
                <w:color w:val="000000"/>
              </w:rPr>
              <w:t>K</w:t>
            </w:r>
            <w:r w:rsidR="008119EB">
              <w:rPr>
                <w:rFonts w:cs="Arial"/>
                <w:color w:val="000000"/>
              </w:rPr>
              <w:t>indergarten Through Grade Five</w:t>
            </w:r>
            <w:r>
              <w:rPr>
                <w:rFonts w:cs="Arial"/>
                <w:color w:val="000000"/>
              </w:rPr>
              <w:t xml:space="preserve"> AYW 1 (Region 4)</w:t>
            </w:r>
          </w:p>
        </w:tc>
        <w:tc>
          <w:tcPr>
            <w:tcW w:w="446" w:type="pct"/>
            <w:vAlign w:val="center"/>
          </w:tcPr>
          <w:p w14:paraId="7ACD51E4" w14:textId="006D0A6B" w:rsidR="00391E10" w:rsidRDefault="00E60028" w:rsidP="008F273F">
            <w:pPr>
              <w:jc w:val="center"/>
              <w:rPr>
                <w:rFonts w:cs="Arial"/>
              </w:rPr>
            </w:pPr>
            <w:r>
              <w:rPr>
                <w:rFonts w:cs="Arial"/>
              </w:rPr>
              <w:t>25</w:t>
            </w:r>
          </w:p>
        </w:tc>
        <w:tc>
          <w:tcPr>
            <w:tcW w:w="637" w:type="pct"/>
            <w:vAlign w:val="center"/>
          </w:tcPr>
          <w:p w14:paraId="31CB952F" w14:textId="7235665D" w:rsidR="00391E10" w:rsidRDefault="00E60028" w:rsidP="008F273F">
            <w:pPr>
              <w:jc w:val="center"/>
              <w:rPr>
                <w:rFonts w:cs="Arial"/>
              </w:rPr>
            </w:pPr>
            <w:r>
              <w:rPr>
                <w:rFonts w:cs="Arial"/>
              </w:rPr>
              <w:t>0</w:t>
            </w:r>
          </w:p>
        </w:tc>
        <w:tc>
          <w:tcPr>
            <w:tcW w:w="446" w:type="pct"/>
            <w:vAlign w:val="center"/>
          </w:tcPr>
          <w:p w14:paraId="6A270191" w14:textId="05A4E02C" w:rsidR="00391E10" w:rsidRDefault="00E60028" w:rsidP="008F273F">
            <w:pPr>
              <w:jc w:val="center"/>
              <w:rPr>
                <w:rFonts w:cs="Arial"/>
              </w:rPr>
            </w:pPr>
            <w:r>
              <w:rPr>
                <w:rFonts w:cs="Arial"/>
              </w:rPr>
              <w:t>0</w:t>
            </w:r>
          </w:p>
        </w:tc>
        <w:tc>
          <w:tcPr>
            <w:tcW w:w="541" w:type="pct"/>
            <w:vAlign w:val="center"/>
          </w:tcPr>
          <w:p w14:paraId="7573FB2D" w14:textId="305845E5" w:rsidR="00391E10" w:rsidRDefault="00E60028" w:rsidP="008F273F">
            <w:pPr>
              <w:jc w:val="center"/>
              <w:rPr>
                <w:rFonts w:cs="Arial"/>
              </w:rPr>
            </w:pPr>
            <w:r>
              <w:rPr>
                <w:rFonts w:cs="Arial"/>
              </w:rPr>
              <w:t>0</w:t>
            </w:r>
          </w:p>
        </w:tc>
        <w:tc>
          <w:tcPr>
            <w:tcW w:w="352" w:type="pct"/>
            <w:vAlign w:val="center"/>
          </w:tcPr>
          <w:p w14:paraId="307D611E" w14:textId="457E2FD1" w:rsidR="00391E10" w:rsidRDefault="00E60028" w:rsidP="008F273F">
            <w:pPr>
              <w:jc w:val="center"/>
              <w:rPr>
                <w:rFonts w:cs="Arial"/>
              </w:rPr>
            </w:pPr>
            <w:r>
              <w:rPr>
                <w:rFonts w:cs="Arial"/>
              </w:rPr>
              <w:t>6</w:t>
            </w:r>
          </w:p>
        </w:tc>
        <w:tc>
          <w:tcPr>
            <w:tcW w:w="320" w:type="pct"/>
            <w:vAlign w:val="center"/>
          </w:tcPr>
          <w:p w14:paraId="7D77F5F0" w14:textId="53662AFA" w:rsidR="00391E10" w:rsidRDefault="00E60028" w:rsidP="008F273F">
            <w:pPr>
              <w:jc w:val="center"/>
              <w:rPr>
                <w:rFonts w:cs="Arial"/>
              </w:rPr>
            </w:pPr>
            <w:r>
              <w:rPr>
                <w:rFonts w:cs="Arial"/>
              </w:rPr>
              <w:t>25</w:t>
            </w:r>
          </w:p>
        </w:tc>
        <w:tc>
          <w:tcPr>
            <w:tcW w:w="382" w:type="pct"/>
            <w:vAlign w:val="center"/>
          </w:tcPr>
          <w:p w14:paraId="7E22FD7B" w14:textId="33216815" w:rsidR="00391E10" w:rsidRDefault="00E60028" w:rsidP="008F273F">
            <w:pPr>
              <w:jc w:val="center"/>
              <w:rPr>
                <w:rFonts w:cs="Arial"/>
              </w:rPr>
            </w:pPr>
            <w:r>
              <w:rPr>
                <w:rFonts w:cs="Arial"/>
              </w:rPr>
              <w:t>28</w:t>
            </w:r>
          </w:p>
        </w:tc>
        <w:tc>
          <w:tcPr>
            <w:tcW w:w="288" w:type="pct"/>
            <w:vAlign w:val="center"/>
          </w:tcPr>
          <w:p w14:paraId="1F635D48" w14:textId="37DF0BDA" w:rsidR="00391E10" w:rsidRDefault="00E60028" w:rsidP="008F273F">
            <w:pPr>
              <w:jc w:val="center"/>
              <w:rPr>
                <w:rFonts w:cs="Arial"/>
              </w:rPr>
            </w:pPr>
            <w:r>
              <w:rPr>
                <w:rFonts w:cs="Arial"/>
              </w:rPr>
              <w:t>22</w:t>
            </w:r>
          </w:p>
        </w:tc>
        <w:tc>
          <w:tcPr>
            <w:tcW w:w="412" w:type="pct"/>
            <w:vAlign w:val="center"/>
          </w:tcPr>
          <w:p w14:paraId="41FE67E6" w14:textId="78B6F468" w:rsidR="00391E10" w:rsidRDefault="00E60028" w:rsidP="008F273F">
            <w:pPr>
              <w:jc w:val="center"/>
              <w:rPr>
                <w:rFonts w:cs="Arial"/>
              </w:rPr>
            </w:pPr>
            <w:r>
              <w:rPr>
                <w:rFonts w:cs="Arial"/>
              </w:rPr>
              <w:t>16</w:t>
            </w:r>
          </w:p>
        </w:tc>
        <w:tc>
          <w:tcPr>
            <w:tcW w:w="414" w:type="pct"/>
            <w:vAlign w:val="center"/>
          </w:tcPr>
          <w:p w14:paraId="57E4CD1A" w14:textId="1DCB3318" w:rsidR="00391E10" w:rsidRDefault="00E60028" w:rsidP="008F273F">
            <w:pPr>
              <w:jc w:val="center"/>
              <w:rPr>
                <w:rFonts w:cs="Arial"/>
              </w:rPr>
            </w:pPr>
            <w:r>
              <w:rPr>
                <w:rFonts w:cs="Arial"/>
              </w:rPr>
              <w:t>6</w:t>
            </w:r>
          </w:p>
        </w:tc>
      </w:tr>
      <w:tr w:rsidR="00391E10" w:rsidRPr="00A3032F" w14:paraId="2E14DAF3" w14:textId="77777777" w:rsidTr="008F273F">
        <w:trPr>
          <w:cantSplit/>
          <w:trHeight w:val="556"/>
          <w:jc w:val="center"/>
        </w:trPr>
        <w:tc>
          <w:tcPr>
            <w:tcW w:w="762" w:type="pct"/>
            <w:vAlign w:val="center"/>
          </w:tcPr>
          <w:p w14:paraId="0E0A14F9" w14:textId="219ECA83" w:rsidR="00391E10" w:rsidRDefault="00D22346" w:rsidP="008F273F">
            <w:pPr>
              <w:rPr>
                <w:rFonts w:cs="Arial"/>
                <w:color w:val="000000"/>
              </w:rPr>
            </w:pPr>
            <w:proofErr w:type="spellStart"/>
            <w:r>
              <w:rPr>
                <w:rFonts w:cs="Arial"/>
                <w:color w:val="000000"/>
              </w:rPr>
              <w:t>CSforEL</w:t>
            </w:r>
            <w:proofErr w:type="spellEnd"/>
            <w:r w:rsidR="00391E10">
              <w:rPr>
                <w:rFonts w:cs="Arial"/>
                <w:color w:val="000000"/>
              </w:rPr>
              <w:t xml:space="preserve"> at </w:t>
            </w:r>
            <w:proofErr w:type="spellStart"/>
            <w:r w:rsidR="00391E10">
              <w:rPr>
                <w:rFonts w:cs="Arial"/>
                <w:color w:val="000000"/>
              </w:rPr>
              <w:t>CSPDWeek</w:t>
            </w:r>
            <w:proofErr w:type="spellEnd"/>
            <w:r w:rsidR="00391E10">
              <w:rPr>
                <w:rFonts w:cs="Arial"/>
                <w:color w:val="000000"/>
              </w:rPr>
              <w:t xml:space="preserve"> AYW 2 (Statewide)</w:t>
            </w:r>
          </w:p>
        </w:tc>
        <w:tc>
          <w:tcPr>
            <w:tcW w:w="446" w:type="pct"/>
            <w:vAlign w:val="center"/>
          </w:tcPr>
          <w:p w14:paraId="33D34CBB" w14:textId="1773ED1F" w:rsidR="00391E10" w:rsidRDefault="00E60028" w:rsidP="008F273F">
            <w:pPr>
              <w:jc w:val="center"/>
              <w:rPr>
                <w:rFonts w:cs="Arial"/>
              </w:rPr>
            </w:pPr>
            <w:r>
              <w:rPr>
                <w:rFonts w:cs="Arial"/>
              </w:rPr>
              <w:t>6</w:t>
            </w:r>
          </w:p>
        </w:tc>
        <w:tc>
          <w:tcPr>
            <w:tcW w:w="637" w:type="pct"/>
            <w:vAlign w:val="center"/>
          </w:tcPr>
          <w:p w14:paraId="4C336538" w14:textId="555C8A17" w:rsidR="00391E10" w:rsidRDefault="00E60028" w:rsidP="008F273F">
            <w:pPr>
              <w:jc w:val="center"/>
              <w:rPr>
                <w:rFonts w:cs="Arial"/>
              </w:rPr>
            </w:pPr>
            <w:r>
              <w:rPr>
                <w:rFonts w:cs="Arial"/>
              </w:rPr>
              <w:t>0</w:t>
            </w:r>
          </w:p>
        </w:tc>
        <w:tc>
          <w:tcPr>
            <w:tcW w:w="446" w:type="pct"/>
            <w:vAlign w:val="center"/>
          </w:tcPr>
          <w:p w14:paraId="6ABEF387" w14:textId="5A2A674D" w:rsidR="00391E10" w:rsidRDefault="00E60028" w:rsidP="008F273F">
            <w:pPr>
              <w:jc w:val="center"/>
              <w:rPr>
                <w:rFonts w:cs="Arial"/>
              </w:rPr>
            </w:pPr>
            <w:r>
              <w:rPr>
                <w:rFonts w:cs="Arial"/>
              </w:rPr>
              <w:t>0</w:t>
            </w:r>
          </w:p>
        </w:tc>
        <w:tc>
          <w:tcPr>
            <w:tcW w:w="541" w:type="pct"/>
            <w:vAlign w:val="center"/>
          </w:tcPr>
          <w:p w14:paraId="3A91683F" w14:textId="27C9D1BC" w:rsidR="00391E10" w:rsidRDefault="00E60028" w:rsidP="008F273F">
            <w:pPr>
              <w:jc w:val="center"/>
              <w:rPr>
                <w:rFonts w:cs="Arial"/>
              </w:rPr>
            </w:pPr>
            <w:r>
              <w:rPr>
                <w:rFonts w:cs="Arial"/>
              </w:rPr>
              <w:t>0</w:t>
            </w:r>
          </w:p>
        </w:tc>
        <w:tc>
          <w:tcPr>
            <w:tcW w:w="352" w:type="pct"/>
            <w:vAlign w:val="center"/>
          </w:tcPr>
          <w:p w14:paraId="03697E4C" w14:textId="047FEE32" w:rsidR="00391E10" w:rsidRDefault="00E60028" w:rsidP="008F273F">
            <w:pPr>
              <w:jc w:val="center"/>
              <w:rPr>
                <w:rFonts w:cs="Arial"/>
              </w:rPr>
            </w:pPr>
            <w:r>
              <w:rPr>
                <w:rFonts w:cs="Arial"/>
              </w:rPr>
              <w:t>1</w:t>
            </w:r>
          </w:p>
        </w:tc>
        <w:tc>
          <w:tcPr>
            <w:tcW w:w="320" w:type="pct"/>
            <w:vAlign w:val="center"/>
          </w:tcPr>
          <w:p w14:paraId="7759096E" w14:textId="3AE19FEC" w:rsidR="00391E10" w:rsidRDefault="00E60028" w:rsidP="008F273F">
            <w:pPr>
              <w:jc w:val="center"/>
              <w:rPr>
                <w:rFonts w:cs="Arial"/>
              </w:rPr>
            </w:pPr>
            <w:r>
              <w:rPr>
                <w:rFonts w:cs="Arial"/>
              </w:rPr>
              <w:t>6</w:t>
            </w:r>
          </w:p>
        </w:tc>
        <w:tc>
          <w:tcPr>
            <w:tcW w:w="382" w:type="pct"/>
            <w:vAlign w:val="center"/>
          </w:tcPr>
          <w:p w14:paraId="2DCBCB48" w14:textId="7CC0FD91" w:rsidR="00391E10" w:rsidRDefault="00E60028" w:rsidP="008F273F">
            <w:pPr>
              <w:jc w:val="center"/>
              <w:rPr>
                <w:rFonts w:cs="Arial"/>
              </w:rPr>
            </w:pPr>
            <w:r>
              <w:rPr>
                <w:rFonts w:cs="Arial"/>
              </w:rPr>
              <w:t>6</w:t>
            </w:r>
          </w:p>
        </w:tc>
        <w:tc>
          <w:tcPr>
            <w:tcW w:w="288" w:type="pct"/>
            <w:vAlign w:val="center"/>
          </w:tcPr>
          <w:p w14:paraId="7E42489E" w14:textId="12CCA5E7" w:rsidR="00391E10" w:rsidRDefault="00E60028" w:rsidP="008F273F">
            <w:pPr>
              <w:jc w:val="center"/>
              <w:rPr>
                <w:rFonts w:cs="Arial"/>
              </w:rPr>
            </w:pPr>
            <w:r>
              <w:rPr>
                <w:rFonts w:cs="Arial"/>
              </w:rPr>
              <w:t>6</w:t>
            </w:r>
          </w:p>
        </w:tc>
        <w:tc>
          <w:tcPr>
            <w:tcW w:w="412" w:type="pct"/>
            <w:vAlign w:val="center"/>
          </w:tcPr>
          <w:p w14:paraId="4FE8CFD5" w14:textId="50055D11" w:rsidR="00391E10" w:rsidRDefault="00E60028" w:rsidP="008F273F">
            <w:pPr>
              <w:jc w:val="center"/>
              <w:rPr>
                <w:rFonts w:cs="Arial"/>
              </w:rPr>
            </w:pPr>
            <w:r>
              <w:rPr>
                <w:rFonts w:cs="Arial"/>
              </w:rPr>
              <w:t>5</w:t>
            </w:r>
          </w:p>
        </w:tc>
        <w:tc>
          <w:tcPr>
            <w:tcW w:w="414" w:type="pct"/>
            <w:vAlign w:val="center"/>
          </w:tcPr>
          <w:p w14:paraId="3179F0BA" w14:textId="78D04052" w:rsidR="00391E10" w:rsidRDefault="00E60028" w:rsidP="008F273F">
            <w:pPr>
              <w:jc w:val="center"/>
              <w:rPr>
                <w:rFonts w:cs="Arial"/>
              </w:rPr>
            </w:pPr>
            <w:r>
              <w:rPr>
                <w:rFonts w:cs="Arial"/>
              </w:rPr>
              <w:t>3</w:t>
            </w:r>
          </w:p>
        </w:tc>
      </w:tr>
      <w:tr w:rsidR="00ED56C5" w:rsidRPr="00A3032F" w14:paraId="43E1761F" w14:textId="77777777" w:rsidTr="008F273F">
        <w:trPr>
          <w:cantSplit/>
          <w:trHeight w:val="556"/>
          <w:jc w:val="center"/>
        </w:trPr>
        <w:tc>
          <w:tcPr>
            <w:tcW w:w="762" w:type="pct"/>
            <w:vAlign w:val="center"/>
          </w:tcPr>
          <w:p w14:paraId="117E8D5E" w14:textId="1BB55936" w:rsidR="00ED56C5" w:rsidRDefault="00275060" w:rsidP="008F273F">
            <w:pPr>
              <w:rPr>
                <w:rFonts w:cs="Arial"/>
                <w:color w:val="000000"/>
              </w:rPr>
            </w:pPr>
            <w:r>
              <w:rPr>
                <w:rFonts w:cs="Arial"/>
                <w:color w:val="000000"/>
              </w:rPr>
              <w:t>Code.org CS Principles Riverside COE AYW 2 (Region 7)</w:t>
            </w:r>
          </w:p>
        </w:tc>
        <w:tc>
          <w:tcPr>
            <w:tcW w:w="446" w:type="pct"/>
            <w:vAlign w:val="center"/>
          </w:tcPr>
          <w:p w14:paraId="3F02198D" w14:textId="172C345D" w:rsidR="00ED56C5" w:rsidRDefault="00275060" w:rsidP="008F273F">
            <w:pPr>
              <w:jc w:val="center"/>
              <w:rPr>
                <w:rFonts w:cs="Arial"/>
              </w:rPr>
            </w:pPr>
            <w:r>
              <w:rPr>
                <w:rFonts w:cs="Arial"/>
              </w:rPr>
              <w:t>5</w:t>
            </w:r>
          </w:p>
        </w:tc>
        <w:tc>
          <w:tcPr>
            <w:tcW w:w="637" w:type="pct"/>
            <w:vAlign w:val="center"/>
          </w:tcPr>
          <w:p w14:paraId="4E9B1E39" w14:textId="15E19769" w:rsidR="00ED56C5" w:rsidRDefault="00275060" w:rsidP="008F273F">
            <w:pPr>
              <w:jc w:val="center"/>
              <w:rPr>
                <w:rFonts w:cs="Arial"/>
              </w:rPr>
            </w:pPr>
            <w:r>
              <w:rPr>
                <w:rFonts w:cs="Arial"/>
              </w:rPr>
              <w:t>0</w:t>
            </w:r>
          </w:p>
        </w:tc>
        <w:tc>
          <w:tcPr>
            <w:tcW w:w="446" w:type="pct"/>
            <w:vAlign w:val="center"/>
          </w:tcPr>
          <w:p w14:paraId="2FE34F0B" w14:textId="0A7A5B25" w:rsidR="00ED56C5" w:rsidRDefault="00275060" w:rsidP="008F273F">
            <w:pPr>
              <w:jc w:val="center"/>
              <w:rPr>
                <w:rFonts w:cs="Arial"/>
              </w:rPr>
            </w:pPr>
            <w:r>
              <w:rPr>
                <w:rFonts w:cs="Arial"/>
              </w:rPr>
              <w:t>0</w:t>
            </w:r>
          </w:p>
        </w:tc>
        <w:tc>
          <w:tcPr>
            <w:tcW w:w="541" w:type="pct"/>
            <w:vAlign w:val="center"/>
          </w:tcPr>
          <w:p w14:paraId="3E5C26C6" w14:textId="13075AEC" w:rsidR="00ED56C5" w:rsidRDefault="00275060" w:rsidP="008F273F">
            <w:pPr>
              <w:jc w:val="center"/>
              <w:rPr>
                <w:rFonts w:cs="Arial"/>
              </w:rPr>
            </w:pPr>
            <w:r>
              <w:rPr>
                <w:rFonts w:cs="Arial"/>
              </w:rPr>
              <w:t>0</w:t>
            </w:r>
          </w:p>
        </w:tc>
        <w:tc>
          <w:tcPr>
            <w:tcW w:w="352" w:type="pct"/>
            <w:vAlign w:val="center"/>
          </w:tcPr>
          <w:p w14:paraId="7048423C" w14:textId="1C37BB9B" w:rsidR="00ED56C5" w:rsidRDefault="00275060" w:rsidP="008F273F">
            <w:pPr>
              <w:jc w:val="center"/>
              <w:rPr>
                <w:rFonts w:cs="Arial"/>
              </w:rPr>
            </w:pPr>
            <w:r>
              <w:rPr>
                <w:rFonts w:cs="Arial"/>
              </w:rPr>
              <w:t>0</w:t>
            </w:r>
          </w:p>
        </w:tc>
        <w:tc>
          <w:tcPr>
            <w:tcW w:w="320" w:type="pct"/>
            <w:vAlign w:val="center"/>
          </w:tcPr>
          <w:p w14:paraId="1F21DC81" w14:textId="2124FD6B" w:rsidR="00ED56C5" w:rsidRDefault="00275060" w:rsidP="008F273F">
            <w:pPr>
              <w:jc w:val="center"/>
              <w:rPr>
                <w:rFonts w:cs="Arial"/>
              </w:rPr>
            </w:pPr>
            <w:r>
              <w:rPr>
                <w:rFonts w:cs="Arial"/>
              </w:rPr>
              <w:t>5</w:t>
            </w:r>
          </w:p>
        </w:tc>
        <w:tc>
          <w:tcPr>
            <w:tcW w:w="382" w:type="pct"/>
            <w:vAlign w:val="center"/>
          </w:tcPr>
          <w:p w14:paraId="7114F922" w14:textId="231AB45F" w:rsidR="00ED56C5" w:rsidRDefault="00275060" w:rsidP="008F273F">
            <w:pPr>
              <w:jc w:val="center"/>
              <w:rPr>
                <w:rFonts w:cs="Arial"/>
              </w:rPr>
            </w:pPr>
            <w:r>
              <w:rPr>
                <w:rFonts w:cs="Arial"/>
              </w:rPr>
              <w:t>5</w:t>
            </w:r>
          </w:p>
        </w:tc>
        <w:tc>
          <w:tcPr>
            <w:tcW w:w="288" w:type="pct"/>
            <w:vAlign w:val="center"/>
          </w:tcPr>
          <w:p w14:paraId="4CA67700" w14:textId="52866F13" w:rsidR="00ED56C5" w:rsidRDefault="00275060" w:rsidP="008F273F">
            <w:pPr>
              <w:jc w:val="center"/>
              <w:rPr>
                <w:rFonts w:cs="Arial"/>
              </w:rPr>
            </w:pPr>
            <w:r>
              <w:rPr>
                <w:rFonts w:cs="Arial"/>
              </w:rPr>
              <w:t>4</w:t>
            </w:r>
          </w:p>
        </w:tc>
        <w:tc>
          <w:tcPr>
            <w:tcW w:w="412" w:type="pct"/>
            <w:vAlign w:val="center"/>
          </w:tcPr>
          <w:p w14:paraId="29301956" w14:textId="0A6003D6" w:rsidR="00ED56C5" w:rsidRDefault="00275060" w:rsidP="008F273F">
            <w:pPr>
              <w:jc w:val="center"/>
              <w:rPr>
                <w:rFonts w:cs="Arial"/>
              </w:rPr>
            </w:pPr>
            <w:r>
              <w:rPr>
                <w:rFonts w:cs="Arial"/>
              </w:rPr>
              <w:t>3</w:t>
            </w:r>
          </w:p>
        </w:tc>
        <w:tc>
          <w:tcPr>
            <w:tcW w:w="414" w:type="pct"/>
            <w:vAlign w:val="center"/>
          </w:tcPr>
          <w:p w14:paraId="3548C605" w14:textId="207FCEF5" w:rsidR="00ED56C5" w:rsidRDefault="00275060" w:rsidP="008F273F">
            <w:pPr>
              <w:jc w:val="center"/>
              <w:rPr>
                <w:rFonts w:cs="Arial"/>
              </w:rPr>
            </w:pPr>
            <w:r>
              <w:rPr>
                <w:rFonts w:cs="Arial"/>
              </w:rPr>
              <w:t>2</w:t>
            </w:r>
          </w:p>
        </w:tc>
      </w:tr>
      <w:tr w:rsidR="00391E10" w:rsidRPr="00A3032F" w14:paraId="4B05B429" w14:textId="77777777" w:rsidTr="008F273F">
        <w:trPr>
          <w:cantSplit/>
          <w:trHeight w:val="556"/>
          <w:jc w:val="center"/>
        </w:trPr>
        <w:tc>
          <w:tcPr>
            <w:tcW w:w="762" w:type="pct"/>
            <w:vAlign w:val="center"/>
          </w:tcPr>
          <w:p w14:paraId="3FF9E9E7" w14:textId="34DD632F" w:rsidR="00391E10" w:rsidRDefault="00391E10" w:rsidP="008F273F">
            <w:pPr>
              <w:rPr>
                <w:rFonts w:cs="Arial"/>
                <w:color w:val="000000"/>
              </w:rPr>
            </w:pPr>
            <w:r>
              <w:rPr>
                <w:rFonts w:cs="Arial"/>
                <w:color w:val="000000"/>
              </w:rPr>
              <w:t>Code.org CS Discoveries Riverside COE AYW 2 (Region 7)</w:t>
            </w:r>
          </w:p>
        </w:tc>
        <w:tc>
          <w:tcPr>
            <w:tcW w:w="446" w:type="pct"/>
            <w:vAlign w:val="center"/>
          </w:tcPr>
          <w:p w14:paraId="718F28E5" w14:textId="68408040" w:rsidR="00391E10" w:rsidRDefault="00E60028" w:rsidP="008F273F">
            <w:pPr>
              <w:jc w:val="center"/>
              <w:rPr>
                <w:rFonts w:cs="Arial"/>
              </w:rPr>
            </w:pPr>
            <w:r>
              <w:rPr>
                <w:rFonts w:cs="Arial"/>
              </w:rPr>
              <w:t>6</w:t>
            </w:r>
          </w:p>
        </w:tc>
        <w:tc>
          <w:tcPr>
            <w:tcW w:w="637" w:type="pct"/>
            <w:vAlign w:val="center"/>
          </w:tcPr>
          <w:p w14:paraId="1C20BB33" w14:textId="0D84F7D6" w:rsidR="00391E10" w:rsidRDefault="00E60028" w:rsidP="008F273F">
            <w:pPr>
              <w:jc w:val="center"/>
              <w:rPr>
                <w:rFonts w:cs="Arial"/>
              </w:rPr>
            </w:pPr>
            <w:r>
              <w:rPr>
                <w:rFonts w:cs="Arial"/>
              </w:rPr>
              <w:t>0</w:t>
            </w:r>
          </w:p>
        </w:tc>
        <w:tc>
          <w:tcPr>
            <w:tcW w:w="446" w:type="pct"/>
            <w:vAlign w:val="center"/>
          </w:tcPr>
          <w:p w14:paraId="2EBA5D7C" w14:textId="41248563" w:rsidR="00391E10" w:rsidRDefault="00E60028" w:rsidP="008F273F">
            <w:pPr>
              <w:jc w:val="center"/>
              <w:rPr>
                <w:rFonts w:cs="Arial"/>
              </w:rPr>
            </w:pPr>
            <w:r>
              <w:rPr>
                <w:rFonts w:cs="Arial"/>
              </w:rPr>
              <w:t>0</w:t>
            </w:r>
          </w:p>
        </w:tc>
        <w:tc>
          <w:tcPr>
            <w:tcW w:w="541" w:type="pct"/>
            <w:vAlign w:val="center"/>
          </w:tcPr>
          <w:p w14:paraId="3EA11C3D" w14:textId="311E0D18" w:rsidR="00391E10" w:rsidRDefault="00E60028" w:rsidP="008F273F">
            <w:pPr>
              <w:jc w:val="center"/>
              <w:rPr>
                <w:rFonts w:cs="Arial"/>
              </w:rPr>
            </w:pPr>
            <w:r>
              <w:rPr>
                <w:rFonts w:cs="Arial"/>
              </w:rPr>
              <w:t>0</w:t>
            </w:r>
          </w:p>
        </w:tc>
        <w:tc>
          <w:tcPr>
            <w:tcW w:w="352" w:type="pct"/>
            <w:vAlign w:val="center"/>
          </w:tcPr>
          <w:p w14:paraId="16795929" w14:textId="68E91B4C" w:rsidR="00391E10" w:rsidRDefault="00E60028" w:rsidP="008F273F">
            <w:pPr>
              <w:jc w:val="center"/>
              <w:rPr>
                <w:rFonts w:cs="Arial"/>
              </w:rPr>
            </w:pPr>
            <w:r>
              <w:rPr>
                <w:rFonts w:cs="Arial"/>
              </w:rPr>
              <w:t>0</w:t>
            </w:r>
          </w:p>
        </w:tc>
        <w:tc>
          <w:tcPr>
            <w:tcW w:w="320" w:type="pct"/>
            <w:vAlign w:val="center"/>
          </w:tcPr>
          <w:p w14:paraId="45C520DC" w14:textId="1A40D860" w:rsidR="00391E10" w:rsidRDefault="00E60028" w:rsidP="008F273F">
            <w:pPr>
              <w:jc w:val="center"/>
              <w:rPr>
                <w:rFonts w:cs="Arial"/>
              </w:rPr>
            </w:pPr>
            <w:r>
              <w:rPr>
                <w:rFonts w:cs="Arial"/>
              </w:rPr>
              <w:t>6</w:t>
            </w:r>
          </w:p>
        </w:tc>
        <w:tc>
          <w:tcPr>
            <w:tcW w:w="382" w:type="pct"/>
            <w:vAlign w:val="center"/>
          </w:tcPr>
          <w:p w14:paraId="368A6373" w14:textId="1EB097B2" w:rsidR="00391E10" w:rsidRDefault="00E60028" w:rsidP="008F273F">
            <w:pPr>
              <w:jc w:val="center"/>
              <w:rPr>
                <w:rFonts w:cs="Arial"/>
              </w:rPr>
            </w:pPr>
            <w:r>
              <w:rPr>
                <w:rFonts w:cs="Arial"/>
              </w:rPr>
              <w:t>6</w:t>
            </w:r>
          </w:p>
        </w:tc>
        <w:tc>
          <w:tcPr>
            <w:tcW w:w="288" w:type="pct"/>
            <w:vAlign w:val="center"/>
          </w:tcPr>
          <w:p w14:paraId="76161036" w14:textId="77B84CD2" w:rsidR="00391E10" w:rsidRDefault="00E60028" w:rsidP="008F273F">
            <w:pPr>
              <w:jc w:val="center"/>
              <w:rPr>
                <w:rFonts w:cs="Arial"/>
              </w:rPr>
            </w:pPr>
            <w:r>
              <w:rPr>
                <w:rFonts w:cs="Arial"/>
              </w:rPr>
              <w:t>4</w:t>
            </w:r>
          </w:p>
        </w:tc>
        <w:tc>
          <w:tcPr>
            <w:tcW w:w="412" w:type="pct"/>
            <w:vAlign w:val="center"/>
          </w:tcPr>
          <w:p w14:paraId="4778D4DD" w14:textId="7468073A" w:rsidR="00391E10" w:rsidRDefault="00E60028" w:rsidP="008F273F">
            <w:pPr>
              <w:jc w:val="center"/>
              <w:rPr>
                <w:rFonts w:cs="Arial"/>
              </w:rPr>
            </w:pPr>
            <w:r>
              <w:rPr>
                <w:rFonts w:cs="Arial"/>
              </w:rPr>
              <w:t>2</w:t>
            </w:r>
          </w:p>
        </w:tc>
        <w:tc>
          <w:tcPr>
            <w:tcW w:w="414" w:type="pct"/>
            <w:vAlign w:val="center"/>
          </w:tcPr>
          <w:p w14:paraId="018AF5D6" w14:textId="55EA2E7C" w:rsidR="00391E10" w:rsidRDefault="00E60028" w:rsidP="008F273F">
            <w:pPr>
              <w:jc w:val="center"/>
              <w:rPr>
                <w:rFonts w:cs="Arial"/>
              </w:rPr>
            </w:pPr>
            <w:r>
              <w:rPr>
                <w:rFonts w:cs="Arial"/>
              </w:rPr>
              <w:t>1</w:t>
            </w:r>
          </w:p>
        </w:tc>
      </w:tr>
      <w:tr w:rsidR="00391E10" w:rsidRPr="00A3032F" w14:paraId="0EC799A0" w14:textId="77777777" w:rsidTr="008F273F">
        <w:trPr>
          <w:cantSplit/>
          <w:trHeight w:val="556"/>
          <w:jc w:val="center"/>
        </w:trPr>
        <w:tc>
          <w:tcPr>
            <w:tcW w:w="762" w:type="pct"/>
            <w:vAlign w:val="center"/>
          </w:tcPr>
          <w:p w14:paraId="2A59E321" w14:textId="1A5D59FB" w:rsidR="00391E10" w:rsidRDefault="00391E10" w:rsidP="008F273F">
            <w:pPr>
              <w:rPr>
                <w:rFonts w:cs="Arial"/>
                <w:color w:val="000000"/>
              </w:rPr>
            </w:pPr>
            <w:r w:rsidRPr="00C60E3A">
              <w:rPr>
                <w:rFonts w:cs="Arial"/>
                <w:color w:val="000000"/>
              </w:rPr>
              <w:t>Bootstrap: Data Science</w:t>
            </w:r>
            <w:r>
              <w:rPr>
                <w:rFonts w:cs="Arial"/>
                <w:color w:val="000000"/>
              </w:rPr>
              <w:t xml:space="preserve"> at </w:t>
            </w:r>
            <w:proofErr w:type="spellStart"/>
            <w:r>
              <w:rPr>
                <w:rFonts w:cs="Arial"/>
                <w:color w:val="000000"/>
              </w:rPr>
              <w:t>CSPDWeek</w:t>
            </w:r>
            <w:proofErr w:type="spellEnd"/>
            <w:r>
              <w:rPr>
                <w:rFonts w:cs="Arial"/>
                <w:color w:val="000000"/>
              </w:rPr>
              <w:t xml:space="preserve"> AYW 2 (Statewide)</w:t>
            </w:r>
          </w:p>
        </w:tc>
        <w:tc>
          <w:tcPr>
            <w:tcW w:w="446" w:type="pct"/>
            <w:vAlign w:val="center"/>
          </w:tcPr>
          <w:p w14:paraId="556B283A" w14:textId="4CDE51D3" w:rsidR="00391E10" w:rsidRDefault="00E60028" w:rsidP="008F273F">
            <w:pPr>
              <w:jc w:val="center"/>
              <w:rPr>
                <w:rFonts w:cs="Arial"/>
              </w:rPr>
            </w:pPr>
            <w:r>
              <w:rPr>
                <w:rFonts w:cs="Arial"/>
              </w:rPr>
              <w:t>11</w:t>
            </w:r>
          </w:p>
        </w:tc>
        <w:tc>
          <w:tcPr>
            <w:tcW w:w="637" w:type="pct"/>
            <w:vAlign w:val="center"/>
          </w:tcPr>
          <w:p w14:paraId="0AF31E9A" w14:textId="07F5DD8D" w:rsidR="00391E10" w:rsidRDefault="00E60028" w:rsidP="008F273F">
            <w:pPr>
              <w:jc w:val="center"/>
              <w:rPr>
                <w:rFonts w:cs="Arial"/>
              </w:rPr>
            </w:pPr>
            <w:r>
              <w:rPr>
                <w:rFonts w:cs="Arial"/>
              </w:rPr>
              <w:t>0</w:t>
            </w:r>
          </w:p>
        </w:tc>
        <w:tc>
          <w:tcPr>
            <w:tcW w:w="446" w:type="pct"/>
            <w:vAlign w:val="center"/>
          </w:tcPr>
          <w:p w14:paraId="2BE9B225" w14:textId="7E413226" w:rsidR="00391E10" w:rsidRDefault="00E60028" w:rsidP="008F273F">
            <w:pPr>
              <w:jc w:val="center"/>
              <w:rPr>
                <w:rFonts w:cs="Arial"/>
              </w:rPr>
            </w:pPr>
            <w:r>
              <w:rPr>
                <w:rFonts w:cs="Arial"/>
              </w:rPr>
              <w:t>0</w:t>
            </w:r>
          </w:p>
        </w:tc>
        <w:tc>
          <w:tcPr>
            <w:tcW w:w="541" w:type="pct"/>
            <w:vAlign w:val="center"/>
          </w:tcPr>
          <w:p w14:paraId="3F63F1C2" w14:textId="262DEA65" w:rsidR="00391E10" w:rsidRDefault="00E60028" w:rsidP="008F273F">
            <w:pPr>
              <w:jc w:val="center"/>
              <w:rPr>
                <w:rFonts w:cs="Arial"/>
              </w:rPr>
            </w:pPr>
            <w:r>
              <w:rPr>
                <w:rFonts w:cs="Arial"/>
              </w:rPr>
              <w:t>0</w:t>
            </w:r>
          </w:p>
        </w:tc>
        <w:tc>
          <w:tcPr>
            <w:tcW w:w="352" w:type="pct"/>
            <w:vAlign w:val="center"/>
          </w:tcPr>
          <w:p w14:paraId="6201FB89" w14:textId="4A85F1A4" w:rsidR="00391E10" w:rsidRDefault="00E60028" w:rsidP="008F273F">
            <w:pPr>
              <w:jc w:val="center"/>
              <w:rPr>
                <w:rFonts w:cs="Arial"/>
              </w:rPr>
            </w:pPr>
            <w:r>
              <w:rPr>
                <w:rFonts w:cs="Arial"/>
              </w:rPr>
              <w:t>0</w:t>
            </w:r>
          </w:p>
        </w:tc>
        <w:tc>
          <w:tcPr>
            <w:tcW w:w="320" w:type="pct"/>
            <w:vAlign w:val="center"/>
          </w:tcPr>
          <w:p w14:paraId="783E81C8" w14:textId="3E1CA876" w:rsidR="00391E10" w:rsidRDefault="00E60028" w:rsidP="008F273F">
            <w:pPr>
              <w:jc w:val="center"/>
              <w:rPr>
                <w:rFonts w:cs="Arial"/>
              </w:rPr>
            </w:pPr>
            <w:r>
              <w:rPr>
                <w:rFonts w:cs="Arial"/>
              </w:rPr>
              <w:t>11</w:t>
            </w:r>
          </w:p>
        </w:tc>
        <w:tc>
          <w:tcPr>
            <w:tcW w:w="382" w:type="pct"/>
            <w:vAlign w:val="center"/>
          </w:tcPr>
          <w:p w14:paraId="1105BB7D" w14:textId="42112043" w:rsidR="00391E10" w:rsidRDefault="00E60028" w:rsidP="008F273F">
            <w:pPr>
              <w:jc w:val="center"/>
              <w:rPr>
                <w:rFonts w:cs="Arial"/>
              </w:rPr>
            </w:pPr>
            <w:r>
              <w:rPr>
                <w:rFonts w:cs="Arial"/>
              </w:rPr>
              <w:t>10</w:t>
            </w:r>
          </w:p>
        </w:tc>
        <w:tc>
          <w:tcPr>
            <w:tcW w:w="288" w:type="pct"/>
            <w:vAlign w:val="center"/>
          </w:tcPr>
          <w:p w14:paraId="23F65832" w14:textId="3C7128D5" w:rsidR="00391E10" w:rsidRDefault="00E60028" w:rsidP="008F273F">
            <w:pPr>
              <w:jc w:val="center"/>
              <w:rPr>
                <w:rFonts w:cs="Arial"/>
              </w:rPr>
            </w:pPr>
            <w:r>
              <w:rPr>
                <w:rFonts w:cs="Arial"/>
              </w:rPr>
              <w:t>10</w:t>
            </w:r>
          </w:p>
        </w:tc>
        <w:tc>
          <w:tcPr>
            <w:tcW w:w="412" w:type="pct"/>
            <w:vAlign w:val="center"/>
          </w:tcPr>
          <w:p w14:paraId="3CA228F7" w14:textId="5C3841AD" w:rsidR="00391E10" w:rsidRDefault="00E60028" w:rsidP="008F273F">
            <w:pPr>
              <w:jc w:val="center"/>
              <w:rPr>
                <w:rFonts w:cs="Arial"/>
              </w:rPr>
            </w:pPr>
            <w:r>
              <w:rPr>
                <w:rFonts w:cs="Arial"/>
              </w:rPr>
              <w:t>8</w:t>
            </w:r>
          </w:p>
        </w:tc>
        <w:tc>
          <w:tcPr>
            <w:tcW w:w="414" w:type="pct"/>
            <w:vAlign w:val="center"/>
          </w:tcPr>
          <w:p w14:paraId="340A6B6A" w14:textId="68DA3E8A" w:rsidR="00391E10" w:rsidRDefault="00E60028" w:rsidP="008F273F">
            <w:pPr>
              <w:jc w:val="center"/>
              <w:rPr>
                <w:rFonts w:cs="Arial"/>
              </w:rPr>
            </w:pPr>
            <w:r>
              <w:rPr>
                <w:rFonts w:cs="Arial"/>
              </w:rPr>
              <w:t>5</w:t>
            </w:r>
          </w:p>
        </w:tc>
      </w:tr>
      <w:tr w:rsidR="00391E10" w:rsidRPr="00A3032F" w14:paraId="1F8EDF55" w14:textId="77777777" w:rsidTr="008F273F">
        <w:trPr>
          <w:cantSplit/>
          <w:trHeight w:val="556"/>
          <w:jc w:val="center"/>
        </w:trPr>
        <w:tc>
          <w:tcPr>
            <w:tcW w:w="762" w:type="pct"/>
            <w:vAlign w:val="center"/>
          </w:tcPr>
          <w:p w14:paraId="3FDA5C99" w14:textId="2B02BC26" w:rsidR="00391E10" w:rsidRPr="00C60E3A" w:rsidRDefault="00391E10" w:rsidP="008F273F">
            <w:pPr>
              <w:rPr>
                <w:rFonts w:cs="Arial"/>
                <w:color w:val="000000"/>
              </w:rPr>
            </w:pPr>
            <w:r w:rsidRPr="004521F7">
              <w:rPr>
                <w:rFonts w:cs="Arial"/>
                <w:color w:val="000000"/>
              </w:rPr>
              <w:lastRenderedPageBreak/>
              <w:t xml:space="preserve">Equity Minded Instruction in CS at </w:t>
            </w:r>
            <w:proofErr w:type="spellStart"/>
            <w:r w:rsidRPr="004521F7">
              <w:rPr>
                <w:rFonts w:cs="Arial"/>
                <w:color w:val="000000"/>
              </w:rPr>
              <w:t>CSPDWeek</w:t>
            </w:r>
            <w:proofErr w:type="spellEnd"/>
            <w:r>
              <w:rPr>
                <w:rFonts w:cs="Arial"/>
                <w:color w:val="000000"/>
              </w:rPr>
              <w:t xml:space="preserve"> AYW </w:t>
            </w:r>
            <w:r w:rsidR="00E60028">
              <w:rPr>
                <w:rFonts w:cs="Arial"/>
                <w:color w:val="000000"/>
              </w:rPr>
              <w:t>2</w:t>
            </w:r>
            <w:r>
              <w:rPr>
                <w:rFonts w:cs="Arial"/>
                <w:color w:val="000000"/>
              </w:rPr>
              <w:t xml:space="preserve"> (Statewide)</w:t>
            </w:r>
          </w:p>
        </w:tc>
        <w:tc>
          <w:tcPr>
            <w:tcW w:w="446" w:type="pct"/>
            <w:vAlign w:val="center"/>
          </w:tcPr>
          <w:p w14:paraId="371F2556" w14:textId="3FB907F6" w:rsidR="00391E10" w:rsidRDefault="00E60028" w:rsidP="008F273F">
            <w:pPr>
              <w:jc w:val="center"/>
              <w:rPr>
                <w:rFonts w:cs="Arial"/>
              </w:rPr>
            </w:pPr>
            <w:r>
              <w:rPr>
                <w:rFonts w:cs="Arial"/>
              </w:rPr>
              <w:t>14</w:t>
            </w:r>
          </w:p>
        </w:tc>
        <w:tc>
          <w:tcPr>
            <w:tcW w:w="637" w:type="pct"/>
            <w:vAlign w:val="center"/>
          </w:tcPr>
          <w:p w14:paraId="40E82038" w14:textId="387340C9" w:rsidR="00391E10" w:rsidRDefault="00E60028" w:rsidP="008F273F">
            <w:pPr>
              <w:jc w:val="center"/>
              <w:rPr>
                <w:rFonts w:cs="Arial"/>
              </w:rPr>
            </w:pPr>
            <w:r>
              <w:rPr>
                <w:rFonts w:cs="Arial"/>
              </w:rPr>
              <w:t>0</w:t>
            </w:r>
          </w:p>
        </w:tc>
        <w:tc>
          <w:tcPr>
            <w:tcW w:w="446" w:type="pct"/>
            <w:vAlign w:val="center"/>
          </w:tcPr>
          <w:p w14:paraId="2428E53A" w14:textId="38891F62" w:rsidR="00391E10" w:rsidRDefault="00E60028" w:rsidP="008F273F">
            <w:pPr>
              <w:jc w:val="center"/>
              <w:rPr>
                <w:rFonts w:cs="Arial"/>
              </w:rPr>
            </w:pPr>
            <w:r>
              <w:rPr>
                <w:rFonts w:cs="Arial"/>
              </w:rPr>
              <w:t>0</w:t>
            </w:r>
          </w:p>
        </w:tc>
        <w:tc>
          <w:tcPr>
            <w:tcW w:w="541" w:type="pct"/>
            <w:vAlign w:val="center"/>
          </w:tcPr>
          <w:p w14:paraId="4FEEB697" w14:textId="7F85CD90" w:rsidR="00391E10" w:rsidRDefault="00E60028" w:rsidP="008F273F">
            <w:pPr>
              <w:jc w:val="center"/>
              <w:rPr>
                <w:rFonts w:cs="Arial"/>
              </w:rPr>
            </w:pPr>
            <w:r>
              <w:rPr>
                <w:rFonts w:cs="Arial"/>
              </w:rPr>
              <w:t>0</w:t>
            </w:r>
          </w:p>
        </w:tc>
        <w:tc>
          <w:tcPr>
            <w:tcW w:w="352" w:type="pct"/>
            <w:vAlign w:val="center"/>
          </w:tcPr>
          <w:p w14:paraId="1A5958E8" w14:textId="4B2BFAC8" w:rsidR="00391E10" w:rsidRDefault="00E60028" w:rsidP="008F273F">
            <w:pPr>
              <w:jc w:val="center"/>
              <w:rPr>
                <w:rFonts w:cs="Arial"/>
              </w:rPr>
            </w:pPr>
            <w:r>
              <w:rPr>
                <w:rFonts w:cs="Arial"/>
              </w:rPr>
              <w:t>0</w:t>
            </w:r>
          </w:p>
        </w:tc>
        <w:tc>
          <w:tcPr>
            <w:tcW w:w="320" w:type="pct"/>
            <w:vAlign w:val="center"/>
          </w:tcPr>
          <w:p w14:paraId="13DF9480" w14:textId="5A2114B8" w:rsidR="00391E10" w:rsidRDefault="00E60028" w:rsidP="008F273F">
            <w:pPr>
              <w:jc w:val="center"/>
              <w:rPr>
                <w:rFonts w:cs="Arial"/>
              </w:rPr>
            </w:pPr>
            <w:r>
              <w:rPr>
                <w:rFonts w:cs="Arial"/>
              </w:rPr>
              <w:t>14</w:t>
            </w:r>
          </w:p>
        </w:tc>
        <w:tc>
          <w:tcPr>
            <w:tcW w:w="382" w:type="pct"/>
            <w:vAlign w:val="center"/>
          </w:tcPr>
          <w:p w14:paraId="0350BD95" w14:textId="1575716C" w:rsidR="00391E10" w:rsidRDefault="00E60028" w:rsidP="008F273F">
            <w:pPr>
              <w:jc w:val="center"/>
              <w:rPr>
                <w:rFonts w:cs="Arial"/>
              </w:rPr>
            </w:pPr>
            <w:r>
              <w:rPr>
                <w:rFonts w:cs="Arial"/>
              </w:rPr>
              <w:t>14</w:t>
            </w:r>
          </w:p>
        </w:tc>
        <w:tc>
          <w:tcPr>
            <w:tcW w:w="288" w:type="pct"/>
            <w:vAlign w:val="center"/>
          </w:tcPr>
          <w:p w14:paraId="4B85B0C1" w14:textId="19D2366E" w:rsidR="00391E10" w:rsidRDefault="00E60028" w:rsidP="008F273F">
            <w:pPr>
              <w:jc w:val="center"/>
              <w:rPr>
                <w:rFonts w:cs="Arial"/>
              </w:rPr>
            </w:pPr>
            <w:r>
              <w:rPr>
                <w:rFonts w:cs="Arial"/>
              </w:rPr>
              <w:t>13</w:t>
            </w:r>
          </w:p>
        </w:tc>
        <w:tc>
          <w:tcPr>
            <w:tcW w:w="412" w:type="pct"/>
            <w:vAlign w:val="center"/>
          </w:tcPr>
          <w:p w14:paraId="62DABBB9" w14:textId="0F61E7E9" w:rsidR="00391E10" w:rsidRDefault="00E60028" w:rsidP="008F273F">
            <w:pPr>
              <w:jc w:val="center"/>
              <w:rPr>
                <w:rFonts w:cs="Arial"/>
              </w:rPr>
            </w:pPr>
            <w:r>
              <w:rPr>
                <w:rFonts w:cs="Arial"/>
              </w:rPr>
              <w:t>11</w:t>
            </w:r>
          </w:p>
        </w:tc>
        <w:tc>
          <w:tcPr>
            <w:tcW w:w="414" w:type="pct"/>
            <w:vAlign w:val="center"/>
          </w:tcPr>
          <w:p w14:paraId="7C60905B" w14:textId="3A0A8513" w:rsidR="00391E10" w:rsidRDefault="00E60028" w:rsidP="008F273F">
            <w:pPr>
              <w:jc w:val="center"/>
              <w:rPr>
                <w:rFonts w:cs="Arial"/>
              </w:rPr>
            </w:pPr>
            <w:r>
              <w:rPr>
                <w:rFonts w:cs="Arial"/>
              </w:rPr>
              <w:t>6</w:t>
            </w:r>
          </w:p>
        </w:tc>
      </w:tr>
      <w:tr w:rsidR="00391E10" w:rsidRPr="00A3032F" w14:paraId="35D855EB" w14:textId="77777777" w:rsidTr="008F273F">
        <w:trPr>
          <w:cantSplit/>
          <w:trHeight w:val="556"/>
          <w:jc w:val="center"/>
        </w:trPr>
        <w:tc>
          <w:tcPr>
            <w:tcW w:w="762" w:type="pct"/>
            <w:vAlign w:val="center"/>
          </w:tcPr>
          <w:p w14:paraId="5660EF48" w14:textId="4764E4F3" w:rsidR="00391E10" w:rsidRPr="004521F7" w:rsidRDefault="00391E10" w:rsidP="008F273F">
            <w:pPr>
              <w:rPr>
                <w:rFonts w:cs="Arial"/>
                <w:color w:val="000000"/>
              </w:rPr>
            </w:pPr>
            <w:r w:rsidRPr="004521F7">
              <w:rPr>
                <w:rFonts w:cs="Arial"/>
                <w:color w:val="000000"/>
              </w:rPr>
              <w:t xml:space="preserve">Everyday AI </w:t>
            </w:r>
            <w:r>
              <w:rPr>
                <w:rFonts w:cs="Arial"/>
                <w:color w:val="000000"/>
              </w:rPr>
              <w:t xml:space="preserve">at </w:t>
            </w:r>
            <w:proofErr w:type="spellStart"/>
            <w:r>
              <w:rPr>
                <w:rFonts w:cs="Arial"/>
                <w:color w:val="000000"/>
              </w:rPr>
              <w:t>CSPDWeek</w:t>
            </w:r>
            <w:proofErr w:type="spellEnd"/>
            <w:r>
              <w:rPr>
                <w:rFonts w:cs="Arial"/>
                <w:color w:val="000000"/>
              </w:rPr>
              <w:t xml:space="preserve"> AYW 2 (Statewide)</w:t>
            </w:r>
          </w:p>
        </w:tc>
        <w:tc>
          <w:tcPr>
            <w:tcW w:w="446" w:type="pct"/>
            <w:vAlign w:val="center"/>
          </w:tcPr>
          <w:p w14:paraId="5FC87E09" w14:textId="559CC31E" w:rsidR="00391E10" w:rsidRDefault="00E60028" w:rsidP="008F273F">
            <w:pPr>
              <w:jc w:val="center"/>
              <w:rPr>
                <w:rFonts w:cs="Arial"/>
              </w:rPr>
            </w:pPr>
            <w:r>
              <w:rPr>
                <w:rFonts w:cs="Arial"/>
              </w:rPr>
              <w:t>13</w:t>
            </w:r>
          </w:p>
        </w:tc>
        <w:tc>
          <w:tcPr>
            <w:tcW w:w="637" w:type="pct"/>
            <w:vAlign w:val="center"/>
          </w:tcPr>
          <w:p w14:paraId="29981A27" w14:textId="79F63641" w:rsidR="00391E10" w:rsidRDefault="00E60028" w:rsidP="008F273F">
            <w:pPr>
              <w:jc w:val="center"/>
              <w:rPr>
                <w:rFonts w:cs="Arial"/>
              </w:rPr>
            </w:pPr>
            <w:r>
              <w:rPr>
                <w:rFonts w:cs="Arial"/>
              </w:rPr>
              <w:t>0</w:t>
            </w:r>
          </w:p>
        </w:tc>
        <w:tc>
          <w:tcPr>
            <w:tcW w:w="446" w:type="pct"/>
            <w:vAlign w:val="center"/>
          </w:tcPr>
          <w:p w14:paraId="4B301FD0" w14:textId="758C4C14" w:rsidR="00391E10" w:rsidRDefault="00E60028" w:rsidP="008F273F">
            <w:pPr>
              <w:jc w:val="center"/>
              <w:rPr>
                <w:rFonts w:cs="Arial"/>
              </w:rPr>
            </w:pPr>
            <w:r>
              <w:rPr>
                <w:rFonts w:cs="Arial"/>
              </w:rPr>
              <w:t>0</w:t>
            </w:r>
          </w:p>
        </w:tc>
        <w:tc>
          <w:tcPr>
            <w:tcW w:w="541" w:type="pct"/>
            <w:vAlign w:val="center"/>
          </w:tcPr>
          <w:p w14:paraId="104139A5" w14:textId="224F8DD5" w:rsidR="00391E10" w:rsidRDefault="00E60028" w:rsidP="008F273F">
            <w:pPr>
              <w:jc w:val="center"/>
              <w:rPr>
                <w:rFonts w:cs="Arial"/>
              </w:rPr>
            </w:pPr>
            <w:r>
              <w:rPr>
                <w:rFonts w:cs="Arial"/>
              </w:rPr>
              <w:t>0</w:t>
            </w:r>
          </w:p>
        </w:tc>
        <w:tc>
          <w:tcPr>
            <w:tcW w:w="352" w:type="pct"/>
            <w:vAlign w:val="center"/>
          </w:tcPr>
          <w:p w14:paraId="5607D8F3" w14:textId="6100F3E0" w:rsidR="00391E10" w:rsidRDefault="00E60028" w:rsidP="008F273F">
            <w:pPr>
              <w:jc w:val="center"/>
              <w:rPr>
                <w:rFonts w:cs="Arial"/>
              </w:rPr>
            </w:pPr>
            <w:r>
              <w:rPr>
                <w:rFonts w:cs="Arial"/>
              </w:rPr>
              <w:t>2</w:t>
            </w:r>
          </w:p>
        </w:tc>
        <w:tc>
          <w:tcPr>
            <w:tcW w:w="320" w:type="pct"/>
            <w:vAlign w:val="center"/>
          </w:tcPr>
          <w:p w14:paraId="314D2291" w14:textId="0D1E69EF" w:rsidR="00391E10" w:rsidRDefault="00E60028" w:rsidP="008F273F">
            <w:pPr>
              <w:jc w:val="center"/>
              <w:rPr>
                <w:rFonts w:cs="Arial"/>
              </w:rPr>
            </w:pPr>
            <w:r>
              <w:rPr>
                <w:rFonts w:cs="Arial"/>
              </w:rPr>
              <w:t>13</w:t>
            </w:r>
          </w:p>
        </w:tc>
        <w:tc>
          <w:tcPr>
            <w:tcW w:w="382" w:type="pct"/>
            <w:vAlign w:val="center"/>
          </w:tcPr>
          <w:p w14:paraId="7733F448" w14:textId="48BB295E" w:rsidR="00391E10" w:rsidRDefault="00E60028" w:rsidP="008F273F">
            <w:pPr>
              <w:jc w:val="center"/>
              <w:rPr>
                <w:rFonts w:cs="Arial"/>
              </w:rPr>
            </w:pPr>
            <w:r>
              <w:rPr>
                <w:rFonts w:cs="Arial"/>
              </w:rPr>
              <w:t>13</w:t>
            </w:r>
          </w:p>
        </w:tc>
        <w:tc>
          <w:tcPr>
            <w:tcW w:w="288" w:type="pct"/>
            <w:vAlign w:val="center"/>
          </w:tcPr>
          <w:p w14:paraId="1F2F65AB" w14:textId="50AE169A" w:rsidR="00391E10" w:rsidRDefault="00E60028" w:rsidP="008F273F">
            <w:pPr>
              <w:jc w:val="center"/>
              <w:rPr>
                <w:rFonts w:cs="Arial"/>
              </w:rPr>
            </w:pPr>
            <w:r>
              <w:rPr>
                <w:rFonts w:cs="Arial"/>
              </w:rPr>
              <w:t>12</w:t>
            </w:r>
          </w:p>
        </w:tc>
        <w:tc>
          <w:tcPr>
            <w:tcW w:w="412" w:type="pct"/>
            <w:vAlign w:val="center"/>
          </w:tcPr>
          <w:p w14:paraId="785C202B" w14:textId="41A5EFFB" w:rsidR="00391E10" w:rsidRDefault="00E60028" w:rsidP="008F273F">
            <w:pPr>
              <w:jc w:val="center"/>
              <w:rPr>
                <w:rFonts w:cs="Arial"/>
              </w:rPr>
            </w:pPr>
            <w:r>
              <w:rPr>
                <w:rFonts w:cs="Arial"/>
              </w:rPr>
              <w:t>7</w:t>
            </w:r>
          </w:p>
        </w:tc>
        <w:tc>
          <w:tcPr>
            <w:tcW w:w="414" w:type="pct"/>
            <w:vAlign w:val="center"/>
          </w:tcPr>
          <w:p w14:paraId="014B03AB" w14:textId="15F44874" w:rsidR="00391E10" w:rsidRDefault="00E60028" w:rsidP="008F273F">
            <w:pPr>
              <w:jc w:val="center"/>
              <w:rPr>
                <w:rFonts w:cs="Arial"/>
              </w:rPr>
            </w:pPr>
            <w:r>
              <w:rPr>
                <w:rFonts w:cs="Arial"/>
              </w:rPr>
              <w:t>5</w:t>
            </w:r>
          </w:p>
        </w:tc>
      </w:tr>
      <w:tr w:rsidR="00391E10" w:rsidRPr="00A3032F" w14:paraId="2023387D" w14:textId="77777777" w:rsidTr="008F273F">
        <w:trPr>
          <w:cantSplit/>
          <w:trHeight w:val="556"/>
          <w:jc w:val="center"/>
        </w:trPr>
        <w:tc>
          <w:tcPr>
            <w:tcW w:w="762" w:type="pct"/>
            <w:vAlign w:val="center"/>
          </w:tcPr>
          <w:p w14:paraId="25F32FF1" w14:textId="023ADB58" w:rsidR="00391E10" w:rsidRPr="004521F7" w:rsidRDefault="00391E10" w:rsidP="008F273F">
            <w:pPr>
              <w:rPr>
                <w:rFonts w:cs="Arial"/>
                <w:color w:val="000000"/>
              </w:rPr>
            </w:pPr>
            <w:r>
              <w:rPr>
                <w:rFonts w:cs="Arial"/>
                <w:color w:val="000000"/>
              </w:rPr>
              <w:t xml:space="preserve">ECS at </w:t>
            </w:r>
            <w:proofErr w:type="spellStart"/>
            <w:r>
              <w:rPr>
                <w:rFonts w:cs="Arial"/>
                <w:color w:val="000000"/>
              </w:rPr>
              <w:t>CSPDWeek</w:t>
            </w:r>
            <w:proofErr w:type="spellEnd"/>
            <w:r>
              <w:rPr>
                <w:rFonts w:cs="Arial"/>
                <w:color w:val="000000"/>
              </w:rPr>
              <w:t xml:space="preserve"> AYW 2 (Statewide)</w:t>
            </w:r>
          </w:p>
        </w:tc>
        <w:tc>
          <w:tcPr>
            <w:tcW w:w="446" w:type="pct"/>
            <w:vAlign w:val="center"/>
          </w:tcPr>
          <w:p w14:paraId="7D82EE37" w14:textId="578C3C91" w:rsidR="00391E10" w:rsidRDefault="00E60028" w:rsidP="008F273F">
            <w:pPr>
              <w:jc w:val="center"/>
              <w:rPr>
                <w:rFonts w:cs="Arial"/>
              </w:rPr>
            </w:pPr>
            <w:r>
              <w:rPr>
                <w:rFonts w:cs="Arial"/>
              </w:rPr>
              <w:t>6</w:t>
            </w:r>
          </w:p>
        </w:tc>
        <w:tc>
          <w:tcPr>
            <w:tcW w:w="637" w:type="pct"/>
            <w:vAlign w:val="center"/>
          </w:tcPr>
          <w:p w14:paraId="22F9A0A1" w14:textId="39FC69E2" w:rsidR="00391E10" w:rsidRDefault="00E60028" w:rsidP="008F273F">
            <w:pPr>
              <w:jc w:val="center"/>
              <w:rPr>
                <w:rFonts w:cs="Arial"/>
              </w:rPr>
            </w:pPr>
            <w:r>
              <w:rPr>
                <w:rFonts w:cs="Arial"/>
              </w:rPr>
              <w:t>0</w:t>
            </w:r>
          </w:p>
        </w:tc>
        <w:tc>
          <w:tcPr>
            <w:tcW w:w="446" w:type="pct"/>
            <w:vAlign w:val="center"/>
          </w:tcPr>
          <w:p w14:paraId="5D9402A6" w14:textId="2376C976" w:rsidR="00391E10" w:rsidRDefault="00E60028" w:rsidP="008F273F">
            <w:pPr>
              <w:jc w:val="center"/>
              <w:rPr>
                <w:rFonts w:cs="Arial"/>
              </w:rPr>
            </w:pPr>
            <w:r>
              <w:rPr>
                <w:rFonts w:cs="Arial"/>
              </w:rPr>
              <w:t>0</w:t>
            </w:r>
          </w:p>
        </w:tc>
        <w:tc>
          <w:tcPr>
            <w:tcW w:w="541" w:type="pct"/>
            <w:vAlign w:val="center"/>
          </w:tcPr>
          <w:p w14:paraId="1236830F" w14:textId="1F1B7CDA" w:rsidR="00391E10" w:rsidRDefault="00E60028" w:rsidP="008F273F">
            <w:pPr>
              <w:jc w:val="center"/>
              <w:rPr>
                <w:rFonts w:cs="Arial"/>
              </w:rPr>
            </w:pPr>
            <w:r>
              <w:rPr>
                <w:rFonts w:cs="Arial"/>
              </w:rPr>
              <w:t>0</w:t>
            </w:r>
          </w:p>
        </w:tc>
        <w:tc>
          <w:tcPr>
            <w:tcW w:w="352" w:type="pct"/>
            <w:vAlign w:val="center"/>
          </w:tcPr>
          <w:p w14:paraId="4C81479E" w14:textId="7C916785" w:rsidR="00391E10" w:rsidRDefault="00E60028" w:rsidP="008F273F">
            <w:pPr>
              <w:jc w:val="center"/>
              <w:rPr>
                <w:rFonts w:cs="Arial"/>
              </w:rPr>
            </w:pPr>
            <w:r>
              <w:rPr>
                <w:rFonts w:cs="Arial"/>
              </w:rPr>
              <w:t>3</w:t>
            </w:r>
          </w:p>
        </w:tc>
        <w:tc>
          <w:tcPr>
            <w:tcW w:w="320" w:type="pct"/>
            <w:vAlign w:val="center"/>
          </w:tcPr>
          <w:p w14:paraId="504E8760" w14:textId="51998884" w:rsidR="00391E10" w:rsidRDefault="00E60028" w:rsidP="008F273F">
            <w:pPr>
              <w:jc w:val="center"/>
              <w:rPr>
                <w:rFonts w:cs="Arial"/>
              </w:rPr>
            </w:pPr>
            <w:r>
              <w:rPr>
                <w:rFonts w:cs="Arial"/>
              </w:rPr>
              <w:t>6</w:t>
            </w:r>
          </w:p>
        </w:tc>
        <w:tc>
          <w:tcPr>
            <w:tcW w:w="382" w:type="pct"/>
            <w:vAlign w:val="center"/>
          </w:tcPr>
          <w:p w14:paraId="6FAC5F2A" w14:textId="0A17237F" w:rsidR="00391E10" w:rsidRDefault="00E60028" w:rsidP="008F273F">
            <w:pPr>
              <w:jc w:val="center"/>
              <w:rPr>
                <w:rFonts w:cs="Arial"/>
              </w:rPr>
            </w:pPr>
            <w:r>
              <w:rPr>
                <w:rFonts w:cs="Arial"/>
              </w:rPr>
              <w:t>8</w:t>
            </w:r>
          </w:p>
        </w:tc>
        <w:tc>
          <w:tcPr>
            <w:tcW w:w="288" w:type="pct"/>
            <w:vAlign w:val="center"/>
          </w:tcPr>
          <w:p w14:paraId="42CBC0AC" w14:textId="34B9760F" w:rsidR="00391E10" w:rsidRDefault="00E60028" w:rsidP="008F273F">
            <w:pPr>
              <w:jc w:val="center"/>
              <w:rPr>
                <w:rFonts w:cs="Arial"/>
              </w:rPr>
            </w:pPr>
            <w:r>
              <w:rPr>
                <w:rFonts w:cs="Arial"/>
              </w:rPr>
              <w:t>7</w:t>
            </w:r>
          </w:p>
        </w:tc>
        <w:tc>
          <w:tcPr>
            <w:tcW w:w="412" w:type="pct"/>
            <w:vAlign w:val="center"/>
          </w:tcPr>
          <w:p w14:paraId="1DAB6E6A" w14:textId="49F2FCC2" w:rsidR="00391E10" w:rsidRDefault="00E60028" w:rsidP="008F273F">
            <w:pPr>
              <w:jc w:val="center"/>
              <w:rPr>
                <w:rFonts w:cs="Arial"/>
              </w:rPr>
            </w:pPr>
            <w:r>
              <w:rPr>
                <w:rFonts w:cs="Arial"/>
              </w:rPr>
              <w:t>7</w:t>
            </w:r>
          </w:p>
        </w:tc>
        <w:tc>
          <w:tcPr>
            <w:tcW w:w="414" w:type="pct"/>
            <w:vAlign w:val="center"/>
          </w:tcPr>
          <w:p w14:paraId="54B78983" w14:textId="09D77A1E" w:rsidR="00391E10" w:rsidRDefault="00E60028" w:rsidP="008F273F">
            <w:pPr>
              <w:jc w:val="center"/>
              <w:rPr>
                <w:rFonts w:cs="Arial"/>
              </w:rPr>
            </w:pPr>
            <w:r>
              <w:rPr>
                <w:rFonts w:cs="Arial"/>
              </w:rPr>
              <w:t>5</w:t>
            </w:r>
          </w:p>
        </w:tc>
      </w:tr>
      <w:tr w:rsidR="00391E10" w:rsidRPr="00A3032F" w14:paraId="12EDED16" w14:textId="77777777" w:rsidTr="008F273F">
        <w:trPr>
          <w:cantSplit/>
          <w:trHeight w:val="556"/>
          <w:jc w:val="center"/>
        </w:trPr>
        <w:tc>
          <w:tcPr>
            <w:tcW w:w="762" w:type="pct"/>
            <w:vAlign w:val="center"/>
          </w:tcPr>
          <w:p w14:paraId="6C1A3098" w14:textId="4CAD1B17" w:rsidR="00391E10" w:rsidRDefault="00391E10" w:rsidP="008F273F">
            <w:pPr>
              <w:rPr>
                <w:rFonts w:cs="Arial"/>
                <w:color w:val="000000"/>
              </w:rPr>
            </w:pPr>
            <w:r>
              <w:rPr>
                <w:rFonts w:cs="Arial"/>
                <w:color w:val="000000"/>
              </w:rPr>
              <w:t>CS Integration and I4I AYW 2 (Statewide)</w:t>
            </w:r>
          </w:p>
        </w:tc>
        <w:tc>
          <w:tcPr>
            <w:tcW w:w="446" w:type="pct"/>
            <w:vAlign w:val="center"/>
          </w:tcPr>
          <w:p w14:paraId="43C736E6" w14:textId="53DEBED9" w:rsidR="00391E10" w:rsidRDefault="00E60028" w:rsidP="008F273F">
            <w:pPr>
              <w:jc w:val="center"/>
              <w:rPr>
                <w:rFonts w:cs="Arial"/>
              </w:rPr>
            </w:pPr>
            <w:r>
              <w:rPr>
                <w:rFonts w:cs="Arial"/>
              </w:rPr>
              <w:t>10</w:t>
            </w:r>
          </w:p>
        </w:tc>
        <w:tc>
          <w:tcPr>
            <w:tcW w:w="637" w:type="pct"/>
            <w:vAlign w:val="center"/>
          </w:tcPr>
          <w:p w14:paraId="4C91DCD0" w14:textId="234C620D" w:rsidR="00391E10" w:rsidRDefault="00E60028" w:rsidP="008F273F">
            <w:pPr>
              <w:jc w:val="center"/>
              <w:rPr>
                <w:rFonts w:cs="Arial"/>
              </w:rPr>
            </w:pPr>
            <w:r>
              <w:rPr>
                <w:rFonts w:cs="Arial"/>
              </w:rPr>
              <w:t>0</w:t>
            </w:r>
          </w:p>
        </w:tc>
        <w:tc>
          <w:tcPr>
            <w:tcW w:w="446" w:type="pct"/>
            <w:vAlign w:val="center"/>
          </w:tcPr>
          <w:p w14:paraId="12D0E770" w14:textId="445A50AF" w:rsidR="00391E10" w:rsidRDefault="00E60028" w:rsidP="008F273F">
            <w:pPr>
              <w:jc w:val="center"/>
              <w:rPr>
                <w:rFonts w:cs="Arial"/>
              </w:rPr>
            </w:pPr>
            <w:r>
              <w:rPr>
                <w:rFonts w:cs="Arial"/>
              </w:rPr>
              <w:t>0</w:t>
            </w:r>
          </w:p>
        </w:tc>
        <w:tc>
          <w:tcPr>
            <w:tcW w:w="541" w:type="pct"/>
            <w:vAlign w:val="center"/>
          </w:tcPr>
          <w:p w14:paraId="734B7F4A" w14:textId="57D619BF" w:rsidR="00391E10" w:rsidRDefault="00E60028" w:rsidP="008F273F">
            <w:pPr>
              <w:jc w:val="center"/>
              <w:rPr>
                <w:rFonts w:cs="Arial"/>
              </w:rPr>
            </w:pPr>
            <w:r>
              <w:rPr>
                <w:rFonts w:cs="Arial"/>
              </w:rPr>
              <w:t>0</w:t>
            </w:r>
          </w:p>
        </w:tc>
        <w:tc>
          <w:tcPr>
            <w:tcW w:w="352" w:type="pct"/>
            <w:vAlign w:val="center"/>
          </w:tcPr>
          <w:p w14:paraId="62AF1908" w14:textId="4BA69BDD" w:rsidR="00391E10" w:rsidRDefault="00E60028" w:rsidP="008F273F">
            <w:pPr>
              <w:jc w:val="center"/>
              <w:rPr>
                <w:rFonts w:cs="Arial"/>
              </w:rPr>
            </w:pPr>
            <w:r>
              <w:rPr>
                <w:rFonts w:cs="Arial"/>
              </w:rPr>
              <w:t>0</w:t>
            </w:r>
          </w:p>
        </w:tc>
        <w:tc>
          <w:tcPr>
            <w:tcW w:w="320" w:type="pct"/>
            <w:vAlign w:val="center"/>
          </w:tcPr>
          <w:p w14:paraId="325F1E4A" w14:textId="57F05283" w:rsidR="00391E10" w:rsidRDefault="00E60028" w:rsidP="008F273F">
            <w:pPr>
              <w:jc w:val="center"/>
              <w:rPr>
                <w:rFonts w:cs="Arial"/>
              </w:rPr>
            </w:pPr>
            <w:r>
              <w:rPr>
                <w:rFonts w:cs="Arial"/>
              </w:rPr>
              <w:t>10</w:t>
            </w:r>
          </w:p>
        </w:tc>
        <w:tc>
          <w:tcPr>
            <w:tcW w:w="382" w:type="pct"/>
            <w:vAlign w:val="center"/>
          </w:tcPr>
          <w:p w14:paraId="0619BFA6" w14:textId="7120DF34" w:rsidR="00391E10" w:rsidRDefault="00E60028" w:rsidP="008F273F">
            <w:pPr>
              <w:jc w:val="center"/>
              <w:rPr>
                <w:rFonts w:cs="Arial"/>
              </w:rPr>
            </w:pPr>
            <w:r>
              <w:rPr>
                <w:rFonts w:cs="Arial"/>
              </w:rPr>
              <w:t>10</w:t>
            </w:r>
          </w:p>
        </w:tc>
        <w:tc>
          <w:tcPr>
            <w:tcW w:w="288" w:type="pct"/>
            <w:vAlign w:val="center"/>
          </w:tcPr>
          <w:p w14:paraId="24D9F0B7" w14:textId="7F88A804" w:rsidR="00391E10" w:rsidRDefault="00E60028" w:rsidP="008F273F">
            <w:pPr>
              <w:jc w:val="center"/>
              <w:rPr>
                <w:rFonts w:cs="Arial"/>
              </w:rPr>
            </w:pPr>
            <w:r>
              <w:rPr>
                <w:rFonts w:cs="Arial"/>
              </w:rPr>
              <w:t>10</w:t>
            </w:r>
          </w:p>
        </w:tc>
        <w:tc>
          <w:tcPr>
            <w:tcW w:w="412" w:type="pct"/>
            <w:vAlign w:val="center"/>
          </w:tcPr>
          <w:p w14:paraId="57F452CD" w14:textId="38A2AE2B" w:rsidR="00391E10" w:rsidRDefault="00E60028" w:rsidP="008F273F">
            <w:pPr>
              <w:jc w:val="center"/>
              <w:rPr>
                <w:rFonts w:cs="Arial"/>
              </w:rPr>
            </w:pPr>
            <w:r>
              <w:rPr>
                <w:rFonts w:cs="Arial"/>
              </w:rPr>
              <w:t>8</w:t>
            </w:r>
          </w:p>
        </w:tc>
        <w:tc>
          <w:tcPr>
            <w:tcW w:w="414" w:type="pct"/>
            <w:vAlign w:val="center"/>
          </w:tcPr>
          <w:p w14:paraId="531976C3" w14:textId="54008641" w:rsidR="00391E10" w:rsidRDefault="00E60028" w:rsidP="008F273F">
            <w:pPr>
              <w:jc w:val="center"/>
              <w:rPr>
                <w:rFonts w:cs="Arial"/>
              </w:rPr>
            </w:pPr>
            <w:r>
              <w:rPr>
                <w:rFonts w:cs="Arial"/>
              </w:rPr>
              <w:t>5</w:t>
            </w:r>
          </w:p>
        </w:tc>
      </w:tr>
      <w:tr w:rsidR="00391E10" w:rsidRPr="00A3032F" w14:paraId="78FAD2FF" w14:textId="77777777" w:rsidTr="008F273F">
        <w:trPr>
          <w:cantSplit/>
          <w:trHeight w:val="556"/>
          <w:jc w:val="center"/>
        </w:trPr>
        <w:tc>
          <w:tcPr>
            <w:tcW w:w="762" w:type="pct"/>
            <w:vAlign w:val="center"/>
          </w:tcPr>
          <w:p w14:paraId="455339CA" w14:textId="497D7D18" w:rsidR="00391E10" w:rsidRDefault="00391E10" w:rsidP="008F273F">
            <w:pPr>
              <w:rPr>
                <w:rFonts w:cs="Arial"/>
                <w:color w:val="000000"/>
              </w:rPr>
            </w:pPr>
            <w:r>
              <w:rPr>
                <w:rFonts w:cs="Arial"/>
                <w:color w:val="000000"/>
              </w:rPr>
              <w:t xml:space="preserve">Bootstrap: Algebra at </w:t>
            </w:r>
            <w:proofErr w:type="spellStart"/>
            <w:r>
              <w:rPr>
                <w:rFonts w:cs="Arial"/>
                <w:color w:val="000000"/>
              </w:rPr>
              <w:t>CSPDWeek</w:t>
            </w:r>
            <w:proofErr w:type="spellEnd"/>
            <w:r>
              <w:rPr>
                <w:rFonts w:cs="Arial"/>
                <w:color w:val="000000"/>
              </w:rPr>
              <w:t xml:space="preserve"> AYW 2 (Statewide)</w:t>
            </w:r>
          </w:p>
        </w:tc>
        <w:tc>
          <w:tcPr>
            <w:tcW w:w="446" w:type="pct"/>
            <w:vAlign w:val="center"/>
          </w:tcPr>
          <w:p w14:paraId="24DCD2BA" w14:textId="332B5543" w:rsidR="00391E10" w:rsidRDefault="00E60028" w:rsidP="008F273F">
            <w:pPr>
              <w:jc w:val="center"/>
              <w:rPr>
                <w:rFonts w:cs="Arial"/>
              </w:rPr>
            </w:pPr>
            <w:r>
              <w:rPr>
                <w:rFonts w:cs="Arial"/>
              </w:rPr>
              <w:t>7</w:t>
            </w:r>
          </w:p>
        </w:tc>
        <w:tc>
          <w:tcPr>
            <w:tcW w:w="637" w:type="pct"/>
            <w:vAlign w:val="center"/>
          </w:tcPr>
          <w:p w14:paraId="468CE2F7" w14:textId="2072C987" w:rsidR="00391E10" w:rsidRDefault="00E60028" w:rsidP="008F273F">
            <w:pPr>
              <w:jc w:val="center"/>
              <w:rPr>
                <w:rFonts w:cs="Arial"/>
              </w:rPr>
            </w:pPr>
            <w:r>
              <w:rPr>
                <w:rFonts w:cs="Arial"/>
              </w:rPr>
              <w:t>0</w:t>
            </w:r>
          </w:p>
        </w:tc>
        <w:tc>
          <w:tcPr>
            <w:tcW w:w="446" w:type="pct"/>
            <w:vAlign w:val="center"/>
          </w:tcPr>
          <w:p w14:paraId="25EBFCD1" w14:textId="6EA9FFE1" w:rsidR="00391E10" w:rsidRDefault="00E60028" w:rsidP="008F273F">
            <w:pPr>
              <w:jc w:val="center"/>
              <w:rPr>
                <w:rFonts w:cs="Arial"/>
              </w:rPr>
            </w:pPr>
            <w:r>
              <w:rPr>
                <w:rFonts w:cs="Arial"/>
              </w:rPr>
              <w:t>0</w:t>
            </w:r>
          </w:p>
        </w:tc>
        <w:tc>
          <w:tcPr>
            <w:tcW w:w="541" w:type="pct"/>
            <w:vAlign w:val="center"/>
          </w:tcPr>
          <w:p w14:paraId="694EA4A8" w14:textId="0ACA51A7" w:rsidR="00391E10" w:rsidRDefault="00E60028" w:rsidP="008F273F">
            <w:pPr>
              <w:jc w:val="center"/>
              <w:rPr>
                <w:rFonts w:cs="Arial"/>
              </w:rPr>
            </w:pPr>
            <w:r>
              <w:rPr>
                <w:rFonts w:cs="Arial"/>
              </w:rPr>
              <w:t>0</w:t>
            </w:r>
          </w:p>
        </w:tc>
        <w:tc>
          <w:tcPr>
            <w:tcW w:w="352" w:type="pct"/>
            <w:vAlign w:val="center"/>
          </w:tcPr>
          <w:p w14:paraId="715C7B9E" w14:textId="0EAB3156" w:rsidR="00391E10" w:rsidRDefault="00E60028" w:rsidP="008F273F">
            <w:pPr>
              <w:jc w:val="center"/>
              <w:rPr>
                <w:rFonts w:cs="Arial"/>
              </w:rPr>
            </w:pPr>
            <w:r>
              <w:rPr>
                <w:rFonts w:cs="Arial"/>
              </w:rPr>
              <w:t>0</w:t>
            </w:r>
          </w:p>
        </w:tc>
        <w:tc>
          <w:tcPr>
            <w:tcW w:w="320" w:type="pct"/>
            <w:vAlign w:val="center"/>
          </w:tcPr>
          <w:p w14:paraId="090FACDB" w14:textId="58907686" w:rsidR="00391E10" w:rsidRDefault="00E60028" w:rsidP="008F273F">
            <w:pPr>
              <w:jc w:val="center"/>
              <w:rPr>
                <w:rFonts w:cs="Arial"/>
              </w:rPr>
            </w:pPr>
            <w:r>
              <w:rPr>
                <w:rFonts w:cs="Arial"/>
              </w:rPr>
              <w:t>7</w:t>
            </w:r>
          </w:p>
        </w:tc>
        <w:tc>
          <w:tcPr>
            <w:tcW w:w="382" w:type="pct"/>
            <w:vAlign w:val="center"/>
          </w:tcPr>
          <w:p w14:paraId="39670FA5" w14:textId="391FDB0E" w:rsidR="00391E10" w:rsidRDefault="00E60028" w:rsidP="008F273F">
            <w:pPr>
              <w:jc w:val="center"/>
              <w:rPr>
                <w:rFonts w:cs="Arial"/>
              </w:rPr>
            </w:pPr>
            <w:r>
              <w:rPr>
                <w:rFonts w:cs="Arial"/>
              </w:rPr>
              <w:t>4</w:t>
            </w:r>
          </w:p>
        </w:tc>
        <w:tc>
          <w:tcPr>
            <w:tcW w:w="288" w:type="pct"/>
            <w:vAlign w:val="center"/>
          </w:tcPr>
          <w:p w14:paraId="41D00EB9" w14:textId="162382E7" w:rsidR="00391E10" w:rsidRDefault="00E60028" w:rsidP="008F273F">
            <w:pPr>
              <w:jc w:val="center"/>
              <w:rPr>
                <w:rFonts w:cs="Arial"/>
              </w:rPr>
            </w:pPr>
            <w:r>
              <w:rPr>
                <w:rFonts w:cs="Arial"/>
              </w:rPr>
              <w:t>4</w:t>
            </w:r>
          </w:p>
        </w:tc>
        <w:tc>
          <w:tcPr>
            <w:tcW w:w="412" w:type="pct"/>
            <w:vAlign w:val="center"/>
          </w:tcPr>
          <w:p w14:paraId="65D1AA9E" w14:textId="6B619116" w:rsidR="00391E10" w:rsidRDefault="00E60028" w:rsidP="008F273F">
            <w:pPr>
              <w:jc w:val="center"/>
              <w:rPr>
                <w:rFonts w:cs="Arial"/>
              </w:rPr>
            </w:pPr>
            <w:r>
              <w:rPr>
                <w:rFonts w:cs="Arial"/>
              </w:rPr>
              <w:t>4</w:t>
            </w:r>
          </w:p>
        </w:tc>
        <w:tc>
          <w:tcPr>
            <w:tcW w:w="414" w:type="pct"/>
            <w:vAlign w:val="center"/>
          </w:tcPr>
          <w:p w14:paraId="378B6051" w14:textId="1907E98A" w:rsidR="00391E10" w:rsidRDefault="00E60028" w:rsidP="008F273F">
            <w:pPr>
              <w:jc w:val="center"/>
              <w:rPr>
                <w:rFonts w:cs="Arial"/>
              </w:rPr>
            </w:pPr>
            <w:r>
              <w:rPr>
                <w:rFonts w:cs="Arial"/>
              </w:rPr>
              <w:t>4</w:t>
            </w:r>
          </w:p>
        </w:tc>
      </w:tr>
      <w:tr w:rsidR="00391E10" w:rsidRPr="00A3032F" w14:paraId="30CE6A4F" w14:textId="77777777" w:rsidTr="008F273F">
        <w:trPr>
          <w:cantSplit/>
          <w:trHeight w:val="556"/>
          <w:jc w:val="center"/>
        </w:trPr>
        <w:tc>
          <w:tcPr>
            <w:tcW w:w="762" w:type="pct"/>
            <w:vAlign w:val="center"/>
          </w:tcPr>
          <w:p w14:paraId="25A15B4F" w14:textId="79D11DDB" w:rsidR="00391E10" w:rsidRDefault="00391E10" w:rsidP="008F273F">
            <w:pPr>
              <w:rPr>
                <w:rFonts w:cs="Arial"/>
                <w:color w:val="000000"/>
              </w:rPr>
            </w:pPr>
            <w:r w:rsidRPr="00616063">
              <w:rPr>
                <w:rFonts w:cs="Arial"/>
                <w:color w:val="000000"/>
              </w:rPr>
              <w:t xml:space="preserve">Code.org CS Discoveries </w:t>
            </w:r>
            <w:r>
              <w:rPr>
                <w:rFonts w:cs="Arial"/>
                <w:color w:val="000000"/>
              </w:rPr>
              <w:t xml:space="preserve">at </w:t>
            </w:r>
            <w:proofErr w:type="spellStart"/>
            <w:r>
              <w:rPr>
                <w:rFonts w:cs="Arial"/>
                <w:color w:val="000000"/>
              </w:rPr>
              <w:t>CSPDWeek</w:t>
            </w:r>
            <w:proofErr w:type="spellEnd"/>
            <w:r>
              <w:rPr>
                <w:rFonts w:cs="Arial"/>
                <w:color w:val="000000"/>
              </w:rPr>
              <w:t xml:space="preserve"> AYW 2 (Statewide)</w:t>
            </w:r>
          </w:p>
        </w:tc>
        <w:tc>
          <w:tcPr>
            <w:tcW w:w="446" w:type="pct"/>
            <w:vAlign w:val="center"/>
          </w:tcPr>
          <w:p w14:paraId="3A38AFE1" w14:textId="3EE86BBA" w:rsidR="00391E10" w:rsidRDefault="00E60028" w:rsidP="008F273F">
            <w:pPr>
              <w:jc w:val="center"/>
              <w:rPr>
                <w:rFonts w:cs="Arial"/>
              </w:rPr>
            </w:pPr>
            <w:r>
              <w:rPr>
                <w:rFonts w:cs="Arial"/>
              </w:rPr>
              <w:t>16</w:t>
            </w:r>
          </w:p>
        </w:tc>
        <w:tc>
          <w:tcPr>
            <w:tcW w:w="637" w:type="pct"/>
            <w:vAlign w:val="center"/>
          </w:tcPr>
          <w:p w14:paraId="2BC01DD6" w14:textId="757982FA" w:rsidR="00391E10" w:rsidRDefault="00E60028" w:rsidP="008F273F">
            <w:pPr>
              <w:jc w:val="center"/>
              <w:rPr>
                <w:rFonts w:cs="Arial"/>
              </w:rPr>
            </w:pPr>
            <w:r>
              <w:rPr>
                <w:rFonts w:cs="Arial"/>
              </w:rPr>
              <w:t>0</w:t>
            </w:r>
          </w:p>
        </w:tc>
        <w:tc>
          <w:tcPr>
            <w:tcW w:w="446" w:type="pct"/>
            <w:vAlign w:val="center"/>
          </w:tcPr>
          <w:p w14:paraId="04455F15" w14:textId="51A2AACE" w:rsidR="00391E10" w:rsidRDefault="00E60028" w:rsidP="008F273F">
            <w:pPr>
              <w:jc w:val="center"/>
              <w:rPr>
                <w:rFonts w:cs="Arial"/>
              </w:rPr>
            </w:pPr>
            <w:r>
              <w:rPr>
                <w:rFonts w:cs="Arial"/>
              </w:rPr>
              <w:t>0</w:t>
            </w:r>
          </w:p>
        </w:tc>
        <w:tc>
          <w:tcPr>
            <w:tcW w:w="541" w:type="pct"/>
            <w:vAlign w:val="center"/>
          </w:tcPr>
          <w:p w14:paraId="745D4EEA" w14:textId="687F6F95" w:rsidR="00391E10" w:rsidRDefault="00E60028" w:rsidP="008F273F">
            <w:pPr>
              <w:jc w:val="center"/>
              <w:rPr>
                <w:rFonts w:cs="Arial"/>
              </w:rPr>
            </w:pPr>
            <w:r>
              <w:rPr>
                <w:rFonts w:cs="Arial"/>
              </w:rPr>
              <w:t>0</w:t>
            </w:r>
          </w:p>
        </w:tc>
        <w:tc>
          <w:tcPr>
            <w:tcW w:w="352" w:type="pct"/>
            <w:vAlign w:val="center"/>
          </w:tcPr>
          <w:p w14:paraId="771A4B7B" w14:textId="7BE8A3A8" w:rsidR="00391E10" w:rsidRDefault="00E60028" w:rsidP="008F273F">
            <w:pPr>
              <w:jc w:val="center"/>
              <w:rPr>
                <w:rFonts w:cs="Arial"/>
              </w:rPr>
            </w:pPr>
            <w:r>
              <w:rPr>
                <w:rFonts w:cs="Arial"/>
              </w:rPr>
              <w:t>0</w:t>
            </w:r>
          </w:p>
        </w:tc>
        <w:tc>
          <w:tcPr>
            <w:tcW w:w="320" w:type="pct"/>
            <w:vAlign w:val="center"/>
          </w:tcPr>
          <w:p w14:paraId="3AA9603E" w14:textId="48FA6B0B" w:rsidR="00391E10" w:rsidRDefault="00E60028" w:rsidP="008F273F">
            <w:pPr>
              <w:jc w:val="center"/>
              <w:rPr>
                <w:rFonts w:cs="Arial"/>
              </w:rPr>
            </w:pPr>
            <w:r>
              <w:rPr>
                <w:rFonts w:cs="Arial"/>
              </w:rPr>
              <w:t>16</w:t>
            </w:r>
          </w:p>
        </w:tc>
        <w:tc>
          <w:tcPr>
            <w:tcW w:w="382" w:type="pct"/>
            <w:vAlign w:val="center"/>
          </w:tcPr>
          <w:p w14:paraId="0EDE0078" w14:textId="49E96E32" w:rsidR="00391E10" w:rsidRDefault="00E60028" w:rsidP="008F273F">
            <w:pPr>
              <w:jc w:val="center"/>
              <w:rPr>
                <w:rFonts w:cs="Arial"/>
              </w:rPr>
            </w:pPr>
            <w:r>
              <w:rPr>
                <w:rFonts w:cs="Arial"/>
              </w:rPr>
              <w:t>8</w:t>
            </w:r>
          </w:p>
        </w:tc>
        <w:tc>
          <w:tcPr>
            <w:tcW w:w="288" w:type="pct"/>
            <w:vAlign w:val="center"/>
          </w:tcPr>
          <w:p w14:paraId="75C4BC2E" w14:textId="1B354EE8" w:rsidR="00391E10" w:rsidRDefault="00E60028" w:rsidP="008F273F">
            <w:pPr>
              <w:jc w:val="center"/>
              <w:rPr>
                <w:rFonts w:cs="Arial"/>
              </w:rPr>
            </w:pPr>
            <w:r>
              <w:rPr>
                <w:rFonts w:cs="Arial"/>
              </w:rPr>
              <w:t>6</w:t>
            </w:r>
          </w:p>
        </w:tc>
        <w:tc>
          <w:tcPr>
            <w:tcW w:w="412" w:type="pct"/>
            <w:vAlign w:val="center"/>
          </w:tcPr>
          <w:p w14:paraId="17742095" w14:textId="6720CC7B" w:rsidR="00391E10" w:rsidRDefault="00E60028" w:rsidP="008F273F">
            <w:pPr>
              <w:jc w:val="center"/>
              <w:rPr>
                <w:rFonts w:cs="Arial"/>
              </w:rPr>
            </w:pPr>
            <w:r>
              <w:rPr>
                <w:rFonts w:cs="Arial"/>
              </w:rPr>
              <w:t>4</w:t>
            </w:r>
          </w:p>
        </w:tc>
        <w:tc>
          <w:tcPr>
            <w:tcW w:w="414" w:type="pct"/>
            <w:vAlign w:val="center"/>
          </w:tcPr>
          <w:p w14:paraId="5D12AEF2" w14:textId="70517F58" w:rsidR="00391E10" w:rsidRDefault="00E60028" w:rsidP="008F273F">
            <w:pPr>
              <w:jc w:val="center"/>
              <w:rPr>
                <w:rFonts w:cs="Arial"/>
              </w:rPr>
            </w:pPr>
            <w:r>
              <w:rPr>
                <w:rFonts w:cs="Arial"/>
              </w:rPr>
              <w:t>3</w:t>
            </w:r>
          </w:p>
        </w:tc>
      </w:tr>
      <w:tr w:rsidR="00391E10" w:rsidRPr="00A3032F" w14:paraId="67D8A45D" w14:textId="77777777" w:rsidTr="008F273F">
        <w:trPr>
          <w:cantSplit/>
          <w:trHeight w:val="556"/>
          <w:jc w:val="center"/>
        </w:trPr>
        <w:tc>
          <w:tcPr>
            <w:tcW w:w="762" w:type="pct"/>
            <w:vAlign w:val="center"/>
          </w:tcPr>
          <w:p w14:paraId="72E77681" w14:textId="7D266962" w:rsidR="00391E10" w:rsidRPr="00616063" w:rsidRDefault="00391E10" w:rsidP="008F273F">
            <w:pPr>
              <w:rPr>
                <w:rFonts w:cs="Arial"/>
                <w:color w:val="000000"/>
              </w:rPr>
            </w:pPr>
            <w:r>
              <w:rPr>
                <w:rFonts w:cs="Arial"/>
                <w:color w:val="000000"/>
              </w:rPr>
              <w:lastRenderedPageBreak/>
              <w:t xml:space="preserve">Code.org CS Principles at </w:t>
            </w:r>
            <w:proofErr w:type="spellStart"/>
            <w:r>
              <w:rPr>
                <w:rFonts w:cs="Arial"/>
                <w:color w:val="000000"/>
              </w:rPr>
              <w:t>CSPDWeek</w:t>
            </w:r>
            <w:proofErr w:type="spellEnd"/>
            <w:r>
              <w:rPr>
                <w:rFonts w:cs="Arial"/>
                <w:color w:val="000000"/>
              </w:rPr>
              <w:t xml:space="preserve"> AYW 2 (Statewide)</w:t>
            </w:r>
          </w:p>
        </w:tc>
        <w:tc>
          <w:tcPr>
            <w:tcW w:w="446" w:type="pct"/>
            <w:vAlign w:val="center"/>
          </w:tcPr>
          <w:p w14:paraId="34BA2821" w14:textId="71657CF1" w:rsidR="00391E10" w:rsidRDefault="00E60028" w:rsidP="008F273F">
            <w:pPr>
              <w:jc w:val="center"/>
              <w:rPr>
                <w:rFonts w:cs="Arial"/>
              </w:rPr>
            </w:pPr>
            <w:r>
              <w:rPr>
                <w:rFonts w:cs="Arial"/>
              </w:rPr>
              <w:t>12</w:t>
            </w:r>
          </w:p>
        </w:tc>
        <w:tc>
          <w:tcPr>
            <w:tcW w:w="637" w:type="pct"/>
            <w:vAlign w:val="center"/>
          </w:tcPr>
          <w:p w14:paraId="64A237CD" w14:textId="5D770ACF" w:rsidR="00391E10" w:rsidRDefault="00E60028" w:rsidP="008F273F">
            <w:pPr>
              <w:jc w:val="center"/>
              <w:rPr>
                <w:rFonts w:cs="Arial"/>
              </w:rPr>
            </w:pPr>
            <w:r>
              <w:rPr>
                <w:rFonts w:cs="Arial"/>
              </w:rPr>
              <w:t>0</w:t>
            </w:r>
          </w:p>
        </w:tc>
        <w:tc>
          <w:tcPr>
            <w:tcW w:w="446" w:type="pct"/>
            <w:vAlign w:val="center"/>
          </w:tcPr>
          <w:p w14:paraId="3E43AE0E" w14:textId="3AE683BC" w:rsidR="00391E10" w:rsidRDefault="00E60028" w:rsidP="008F273F">
            <w:pPr>
              <w:jc w:val="center"/>
              <w:rPr>
                <w:rFonts w:cs="Arial"/>
              </w:rPr>
            </w:pPr>
            <w:r>
              <w:rPr>
                <w:rFonts w:cs="Arial"/>
              </w:rPr>
              <w:t>0</w:t>
            </w:r>
          </w:p>
        </w:tc>
        <w:tc>
          <w:tcPr>
            <w:tcW w:w="541" w:type="pct"/>
            <w:vAlign w:val="center"/>
          </w:tcPr>
          <w:p w14:paraId="45792F38" w14:textId="3858A9A6" w:rsidR="00391E10" w:rsidRDefault="00E60028" w:rsidP="008F273F">
            <w:pPr>
              <w:jc w:val="center"/>
              <w:rPr>
                <w:rFonts w:cs="Arial"/>
              </w:rPr>
            </w:pPr>
            <w:r>
              <w:rPr>
                <w:rFonts w:cs="Arial"/>
              </w:rPr>
              <w:t>0</w:t>
            </w:r>
          </w:p>
        </w:tc>
        <w:tc>
          <w:tcPr>
            <w:tcW w:w="352" w:type="pct"/>
            <w:vAlign w:val="center"/>
          </w:tcPr>
          <w:p w14:paraId="0205CE63" w14:textId="3C7123CA" w:rsidR="00391E10" w:rsidRDefault="00E60028" w:rsidP="008F273F">
            <w:pPr>
              <w:jc w:val="center"/>
              <w:rPr>
                <w:rFonts w:cs="Arial"/>
              </w:rPr>
            </w:pPr>
            <w:r>
              <w:rPr>
                <w:rFonts w:cs="Arial"/>
              </w:rPr>
              <w:t>0</w:t>
            </w:r>
          </w:p>
        </w:tc>
        <w:tc>
          <w:tcPr>
            <w:tcW w:w="320" w:type="pct"/>
            <w:vAlign w:val="center"/>
          </w:tcPr>
          <w:p w14:paraId="551552E8" w14:textId="794CF724" w:rsidR="00391E10" w:rsidRDefault="00E60028" w:rsidP="008F273F">
            <w:pPr>
              <w:jc w:val="center"/>
              <w:rPr>
                <w:rFonts w:cs="Arial"/>
              </w:rPr>
            </w:pPr>
            <w:r>
              <w:rPr>
                <w:rFonts w:cs="Arial"/>
              </w:rPr>
              <w:t>12</w:t>
            </w:r>
          </w:p>
        </w:tc>
        <w:tc>
          <w:tcPr>
            <w:tcW w:w="382" w:type="pct"/>
            <w:vAlign w:val="center"/>
          </w:tcPr>
          <w:p w14:paraId="2E1A66C6" w14:textId="064AC7F0" w:rsidR="00391E10" w:rsidRDefault="00E60028" w:rsidP="008F273F">
            <w:pPr>
              <w:jc w:val="center"/>
              <w:rPr>
                <w:rFonts w:cs="Arial"/>
              </w:rPr>
            </w:pPr>
            <w:r>
              <w:rPr>
                <w:rFonts w:cs="Arial"/>
              </w:rPr>
              <w:t>11</w:t>
            </w:r>
          </w:p>
        </w:tc>
        <w:tc>
          <w:tcPr>
            <w:tcW w:w="288" w:type="pct"/>
            <w:vAlign w:val="center"/>
          </w:tcPr>
          <w:p w14:paraId="45E58143" w14:textId="51F98037" w:rsidR="00391E10" w:rsidRDefault="00E60028" w:rsidP="008F273F">
            <w:pPr>
              <w:jc w:val="center"/>
              <w:rPr>
                <w:rFonts w:cs="Arial"/>
              </w:rPr>
            </w:pPr>
            <w:r>
              <w:rPr>
                <w:rFonts w:cs="Arial"/>
              </w:rPr>
              <w:t>11</w:t>
            </w:r>
          </w:p>
        </w:tc>
        <w:tc>
          <w:tcPr>
            <w:tcW w:w="412" w:type="pct"/>
            <w:vAlign w:val="center"/>
          </w:tcPr>
          <w:p w14:paraId="109CBE2F" w14:textId="2617C8C5" w:rsidR="00391E10" w:rsidRDefault="00E60028" w:rsidP="008F273F">
            <w:pPr>
              <w:jc w:val="center"/>
              <w:rPr>
                <w:rFonts w:cs="Arial"/>
              </w:rPr>
            </w:pPr>
            <w:r>
              <w:rPr>
                <w:rFonts w:cs="Arial"/>
              </w:rPr>
              <w:t>10</w:t>
            </w:r>
          </w:p>
        </w:tc>
        <w:tc>
          <w:tcPr>
            <w:tcW w:w="414" w:type="pct"/>
            <w:vAlign w:val="center"/>
          </w:tcPr>
          <w:p w14:paraId="6838D88E" w14:textId="797DF6EB" w:rsidR="00391E10" w:rsidRDefault="00E60028" w:rsidP="008F273F">
            <w:pPr>
              <w:jc w:val="center"/>
              <w:rPr>
                <w:rFonts w:cs="Arial"/>
              </w:rPr>
            </w:pPr>
            <w:r>
              <w:rPr>
                <w:rFonts w:cs="Arial"/>
              </w:rPr>
              <w:t>5</w:t>
            </w:r>
          </w:p>
        </w:tc>
      </w:tr>
      <w:tr w:rsidR="00391E10" w:rsidRPr="00A3032F" w14:paraId="3988D7F9" w14:textId="77777777" w:rsidTr="008F273F">
        <w:trPr>
          <w:cantSplit/>
          <w:trHeight w:val="556"/>
          <w:jc w:val="center"/>
        </w:trPr>
        <w:tc>
          <w:tcPr>
            <w:tcW w:w="762" w:type="pct"/>
            <w:vAlign w:val="center"/>
          </w:tcPr>
          <w:p w14:paraId="7531E6EA" w14:textId="51D23D6E" w:rsidR="00391E10" w:rsidRDefault="00391E10" w:rsidP="008F273F">
            <w:pPr>
              <w:rPr>
                <w:rFonts w:cs="Arial"/>
                <w:color w:val="000000"/>
              </w:rPr>
            </w:pPr>
            <w:r>
              <w:rPr>
                <w:rFonts w:cs="Arial"/>
                <w:color w:val="000000"/>
              </w:rPr>
              <w:t>Physics with Phones AYW 2 (Region 3)</w:t>
            </w:r>
          </w:p>
        </w:tc>
        <w:tc>
          <w:tcPr>
            <w:tcW w:w="446" w:type="pct"/>
            <w:vAlign w:val="center"/>
          </w:tcPr>
          <w:p w14:paraId="167492A0" w14:textId="70768EE7" w:rsidR="00391E10" w:rsidRDefault="00E60028" w:rsidP="008F273F">
            <w:pPr>
              <w:jc w:val="center"/>
              <w:rPr>
                <w:rFonts w:cs="Arial"/>
              </w:rPr>
            </w:pPr>
            <w:r>
              <w:rPr>
                <w:rFonts w:cs="Arial"/>
              </w:rPr>
              <w:t>0</w:t>
            </w:r>
          </w:p>
        </w:tc>
        <w:tc>
          <w:tcPr>
            <w:tcW w:w="637" w:type="pct"/>
            <w:vAlign w:val="center"/>
          </w:tcPr>
          <w:p w14:paraId="1129C218" w14:textId="0F5525BD" w:rsidR="00391E10" w:rsidRDefault="00E60028" w:rsidP="008F273F">
            <w:pPr>
              <w:jc w:val="center"/>
              <w:rPr>
                <w:rFonts w:cs="Arial"/>
              </w:rPr>
            </w:pPr>
            <w:r>
              <w:rPr>
                <w:rFonts w:cs="Arial"/>
              </w:rPr>
              <w:t>0</w:t>
            </w:r>
          </w:p>
        </w:tc>
        <w:tc>
          <w:tcPr>
            <w:tcW w:w="446" w:type="pct"/>
            <w:vAlign w:val="center"/>
          </w:tcPr>
          <w:p w14:paraId="0A07CE84" w14:textId="509573D7" w:rsidR="00391E10" w:rsidRDefault="00E60028" w:rsidP="008F273F">
            <w:pPr>
              <w:jc w:val="center"/>
              <w:rPr>
                <w:rFonts w:cs="Arial"/>
              </w:rPr>
            </w:pPr>
            <w:r>
              <w:rPr>
                <w:rFonts w:cs="Arial"/>
              </w:rPr>
              <w:t>0</w:t>
            </w:r>
          </w:p>
        </w:tc>
        <w:tc>
          <w:tcPr>
            <w:tcW w:w="541" w:type="pct"/>
            <w:vAlign w:val="center"/>
          </w:tcPr>
          <w:p w14:paraId="688A4F7B" w14:textId="1089D115" w:rsidR="00391E10" w:rsidRDefault="00E60028" w:rsidP="008F273F">
            <w:pPr>
              <w:jc w:val="center"/>
              <w:rPr>
                <w:rFonts w:cs="Arial"/>
              </w:rPr>
            </w:pPr>
            <w:r>
              <w:rPr>
                <w:rFonts w:cs="Arial"/>
              </w:rPr>
              <w:t>0</w:t>
            </w:r>
          </w:p>
        </w:tc>
        <w:tc>
          <w:tcPr>
            <w:tcW w:w="352" w:type="pct"/>
            <w:vAlign w:val="center"/>
          </w:tcPr>
          <w:p w14:paraId="19CBFE3D" w14:textId="1226BB2B" w:rsidR="00391E10" w:rsidRDefault="00E60028" w:rsidP="008F273F">
            <w:pPr>
              <w:jc w:val="center"/>
              <w:rPr>
                <w:rFonts w:cs="Arial"/>
              </w:rPr>
            </w:pPr>
            <w:r>
              <w:rPr>
                <w:rFonts w:cs="Arial"/>
              </w:rPr>
              <w:t>0</w:t>
            </w:r>
          </w:p>
        </w:tc>
        <w:tc>
          <w:tcPr>
            <w:tcW w:w="320" w:type="pct"/>
            <w:vAlign w:val="center"/>
          </w:tcPr>
          <w:p w14:paraId="1D17FDFF" w14:textId="72E71E5C" w:rsidR="00391E10" w:rsidRDefault="00E60028" w:rsidP="008F273F">
            <w:pPr>
              <w:jc w:val="center"/>
              <w:rPr>
                <w:rFonts w:cs="Arial"/>
              </w:rPr>
            </w:pPr>
            <w:r>
              <w:rPr>
                <w:rFonts w:cs="Arial"/>
              </w:rPr>
              <w:t>0</w:t>
            </w:r>
          </w:p>
        </w:tc>
        <w:tc>
          <w:tcPr>
            <w:tcW w:w="382" w:type="pct"/>
            <w:vAlign w:val="center"/>
          </w:tcPr>
          <w:p w14:paraId="3C77F116" w14:textId="2784A30A" w:rsidR="00391E10" w:rsidRDefault="00E60028" w:rsidP="008F273F">
            <w:pPr>
              <w:jc w:val="center"/>
              <w:rPr>
                <w:rFonts w:cs="Arial"/>
              </w:rPr>
            </w:pPr>
            <w:r>
              <w:rPr>
                <w:rFonts w:cs="Arial"/>
              </w:rPr>
              <w:t>0</w:t>
            </w:r>
          </w:p>
        </w:tc>
        <w:tc>
          <w:tcPr>
            <w:tcW w:w="288" w:type="pct"/>
            <w:vAlign w:val="center"/>
          </w:tcPr>
          <w:p w14:paraId="60689D7A" w14:textId="266F749A" w:rsidR="00391E10" w:rsidRDefault="00E60028" w:rsidP="008F273F">
            <w:pPr>
              <w:jc w:val="center"/>
              <w:rPr>
                <w:rFonts w:cs="Arial"/>
              </w:rPr>
            </w:pPr>
            <w:r>
              <w:rPr>
                <w:rFonts w:cs="Arial"/>
              </w:rPr>
              <w:t>0</w:t>
            </w:r>
          </w:p>
        </w:tc>
        <w:tc>
          <w:tcPr>
            <w:tcW w:w="412" w:type="pct"/>
            <w:vAlign w:val="center"/>
          </w:tcPr>
          <w:p w14:paraId="286E2BE9" w14:textId="1CD8F3BE" w:rsidR="00391E10" w:rsidRDefault="00E60028" w:rsidP="008F273F">
            <w:pPr>
              <w:jc w:val="center"/>
              <w:rPr>
                <w:rFonts w:cs="Arial"/>
              </w:rPr>
            </w:pPr>
            <w:r>
              <w:rPr>
                <w:rFonts w:cs="Arial"/>
              </w:rPr>
              <w:t>0</w:t>
            </w:r>
          </w:p>
        </w:tc>
        <w:tc>
          <w:tcPr>
            <w:tcW w:w="414" w:type="pct"/>
            <w:vAlign w:val="center"/>
          </w:tcPr>
          <w:p w14:paraId="25975446" w14:textId="4A0B718D" w:rsidR="00391E10" w:rsidRDefault="00E60028" w:rsidP="008F273F">
            <w:pPr>
              <w:jc w:val="center"/>
              <w:rPr>
                <w:rFonts w:cs="Arial"/>
              </w:rPr>
            </w:pPr>
            <w:r>
              <w:rPr>
                <w:rFonts w:cs="Arial"/>
              </w:rPr>
              <w:t>0</w:t>
            </w:r>
          </w:p>
        </w:tc>
      </w:tr>
      <w:tr w:rsidR="00391E10" w:rsidRPr="00A3032F" w14:paraId="07C302A3" w14:textId="77777777" w:rsidTr="008F273F">
        <w:trPr>
          <w:cantSplit/>
          <w:trHeight w:val="556"/>
          <w:jc w:val="center"/>
        </w:trPr>
        <w:tc>
          <w:tcPr>
            <w:tcW w:w="762" w:type="pct"/>
            <w:vAlign w:val="center"/>
          </w:tcPr>
          <w:p w14:paraId="6BE64E10" w14:textId="5F48CD6D" w:rsidR="00391E10" w:rsidRDefault="00391E10" w:rsidP="008F273F">
            <w:pPr>
              <w:rPr>
                <w:rFonts w:cs="Arial"/>
                <w:color w:val="000000"/>
              </w:rPr>
            </w:pPr>
            <w:r>
              <w:rPr>
                <w:rFonts w:cs="Arial"/>
                <w:color w:val="000000"/>
              </w:rPr>
              <w:t>Code.org CS Discoveries for Far North Educators AYW 2 (Region 1)</w:t>
            </w:r>
          </w:p>
        </w:tc>
        <w:tc>
          <w:tcPr>
            <w:tcW w:w="446" w:type="pct"/>
            <w:vAlign w:val="center"/>
          </w:tcPr>
          <w:p w14:paraId="7D4DA3BC" w14:textId="565602AF" w:rsidR="00391E10" w:rsidRDefault="00ED56C5" w:rsidP="008F273F">
            <w:pPr>
              <w:jc w:val="center"/>
              <w:rPr>
                <w:rFonts w:cs="Arial"/>
              </w:rPr>
            </w:pPr>
            <w:r>
              <w:rPr>
                <w:rFonts w:cs="Arial"/>
              </w:rPr>
              <w:t>6</w:t>
            </w:r>
          </w:p>
        </w:tc>
        <w:tc>
          <w:tcPr>
            <w:tcW w:w="637" w:type="pct"/>
            <w:vAlign w:val="center"/>
          </w:tcPr>
          <w:p w14:paraId="268F611A" w14:textId="3CB1E551" w:rsidR="00391E10" w:rsidRDefault="00ED56C5" w:rsidP="008F273F">
            <w:pPr>
              <w:jc w:val="center"/>
              <w:rPr>
                <w:rFonts w:cs="Arial"/>
              </w:rPr>
            </w:pPr>
            <w:r>
              <w:rPr>
                <w:rFonts w:cs="Arial"/>
              </w:rPr>
              <w:t>0</w:t>
            </w:r>
          </w:p>
        </w:tc>
        <w:tc>
          <w:tcPr>
            <w:tcW w:w="446" w:type="pct"/>
            <w:vAlign w:val="center"/>
          </w:tcPr>
          <w:p w14:paraId="658CFB62" w14:textId="0FB723EE" w:rsidR="00391E10" w:rsidRDefault="00ED56C5" w:rsidP="008F273F">
            <w:pPr>
              <w:jc w:val="center"/>
              <w:rPr>
                <w:rFonts w:cs="Arial"/>
              </w:rPr>
            </w:pPr>
            <w:r>
              <w:rPr>
                <w:rFonts w:cs="Arial"/>
              </w:rPr>
              <w:t>0</w:t>
            </w:r>
          </w:p>
        </w:tc>
        <w:tc>
          <w:tcPr>
            <w:tcW w:w="541" w:type="pct"/>
            <w:vAlign w:val="center"/>
          </w:tcPr>
          <w:p w14:paraId="6C94CFBE" w14:textId="7FEA0A38" w:rsidR="00391E10" w:rsidRDefault="00ED56C5" w:rsidP="008F273F">
            <w:pPr>
              <w:jc w:val="center"/>
              <w:rPr>
                <w:rFonts w:cs="Arial"/>
              </w:rPr>
            </w:pPr>
            <w:r>
              <w:rPr>
                <w:rFonts w:cs="Arial"/>
              </w:rPr>
              <w:t>0</w:t>
            </w:r>
          </w:p>
        </w:tc>
        <w:tc>
          <w:tcPr>
            <w:tcW w:w="352" w:type="pct"/>
            <w:vAlign w:val="center"/>
          </w:tcPr>
          <w:p w14:paraId="112F9F8A" w14:textId="5096FF5A" w:rsidR="00391E10" w:rsidRDefault="00ED56C5" w:rsidP="008F273F">
            <w:pPr>
              <w:jc w:val="center"/>
              <w:rPr>
                <w:rFonts w:cs="Arial"/>
              </w:rPr>
            </w:pPr>
            <w:r>
              <w:rPr>
                <w:rFonts w:cs="Arial"/>
              </w:rPr>
              <w:t>0</w:t>
            </w:r>
          </w:p>
        </w:tc>
        <w:tc>
          <w:tcPr>
            <w:tcW w:w="320" w:type="pct"/>
            <w:vAlign w:val="center"/>
          </w:tcPr>
          <w:p w14:paraId="23F29081" w14:textId="4BCF0705" w:rsidR="00391E10" w:rsidRDefault="00ED56C5" w:rsidP="008F273F">
            <w:pPr>
              <w:jc w:val="center"/>
              <w:rPr>
                <w:rFonts w:cs="Arial"/>
              </w:rPr>
            </w:pPr>
            <w:r>
              <w:rPr>
                <w:rFonts w:cs="Arial"/>
              </w:rPr>
              <w:t>6</w:t>
            </w:r>
          </w:p>
        </w:tc>
        <w:tc>
          <w:tcPr>
            <w:tcW w:w="382" w:type="pct"/>
            <w:vAlign w:val="center"/>
          </w:tcPr>
          <w:p w14:paraId="2B9E6EAB" w14:textId="604D3729" w:rsidR="00391E10" w:rsidRDefault="00ED56C5" w:rsidP="008F273F">
            <w:pPr>
              <w:jc w:val="center"/>
              <w:rPr>
                <w:rFonts w:cs="Arial"/>
              </w:rPr>
            </w:pPr>
            <w:r>
              <w:rPr>
                <w:rFonts w:cs="Arial"/>
              </w:rPr>
              <w:t>6</w:t>
            </w:r>
          </w:p>
        </w:tc>
        <w:tc>
          <w:tcPr>
            <w:tcW w:w="288" w:type="pct"/>
            <w:vAlign w:val="center"/>
          </w:tcPr>
          <w:p w14:paraId="78086CBC" w14:textId="0D4A12C3" w:rsidR="00391E10" w:rsidRDefault="00ED56C5" w:rsidP="008F273F">
            <w:pPr>
              <w:jc w:val="center"/>
              <w:rPr>
                <w:rFonts w:cs="Arial"/>
              </w:rPr>
            </w:pPr>
            <w:r>
              <w:rPr>
                <w:rFonts w:cs="Arial"/>
              </w:rPr>
              <w:t>6</w:t>
            </w:r>
          </w:p>
        </w:tc>
        <w:tc>
          <w:tcPr>
            <w:tcW w:w="412" w:type="pct"/>
            <w:vAlign w:val="center"/>
          </w:tcPr>
          <w:p w14:paraId="76406799" w14:textId="6DBE87C5" w:rsidR="00391E10" w:rsidRDefault="00ED56C5" w:rsidP="008F273F">
            <w:pPr>
              <w:jc w:val="center"/>
              <w:rPr>
                <w:rFonts w:cs="Arial"/>
              </w:rPr>
            </w:pPr>
            <w:r>
              <w:rPr>
                <w:rFonts w:cs="Arial"/>
              </w:rPr>
              <w:t>5</w:t>
            </w:r>
          </w:p>
        </w:tc>
        <w:tc>
          <w:tcPr>
            <w:tcW w:w="414" w:type="pct"/>
            <w:vAlign w:val="center"/>
          </w:tcPr>
          <w:p w14:paraId="1FD349CD" w14:textId="416B94F7" w:rsidR="00391E10" w:rsidRDefault="00ED56C5" w:rsidP="008F273F">
            <w:pPr>
              <w:jc w:val="center"/>
              <w:rPr>
                <w:rFonts w:cs="Arial"/>
              </w:rPr>
            </w:pPr>
            <w:r>
              <w:rPr>
                <w:rFonts w:cs="Arial"/>
              </w:rPr>
              <w:t>2</w:t>
            </w:r>
          </w:p>
        </w:tc>
      </w:tr>
      <w:tr w:rsidR="00391E10" w:rsidRPr="00A3032F" w14:paraId="3D66E02C" w14:textId="77777777" w:rsidTr="008F273F">
        <w:trPr>
          <w:cantSplit/>
          <w:trHeight w:val="556"/>
          <w:jc w:val="center"/>
        </w:trPr>
        <w:tc>
          <w:tcPr>
            <w:tcW w:w="762" w:type="pct"/>
            <w:vAlign w:val="center"/>
          </w:tcPr>
          <w:p w14:paraId="361FB594" w14:textId="2EB2D905" w:rsidR="00391E10" w:rsidRDefault="00391E10" w:rsidP="008F273F">
            <w:pPr>
              <w:rPr>
                <w:rFonts w:cs="Arial"/>
                <w:color w:val="000000"/>
              </w:rPr>
            </w:pPr>
            <w:r>
              <w:rPr>
                <w:rFonts w:cs="Arial"/>
                <w:color w:val="000000"/>
              </w:rPr>
              <w:t>Code.org CS Discoveries at Fresno COE AYW 2 (Region 5 &amp; 6)</w:t>
            </w:r>
          </w:p>
        </w:tc>
        <w:tc>
          <w:tcPr>
            <w:tcW w:w="446" w:type="pct"/>
            <w:vAlign w:val="center"/>
          </w:tcPr>
          <w:p w14:paraId="7985B053" w14:textId="02BD5FB6" w:rsidR="00391E10" w:rsidRDefault="00ED56C5" w:rsidP="008F273F">
            <w:pPr>
              <w:jc w:val="center"/>
              <w:rPr>
                <w:rFonts w:cs="Arial"/>
              </w:rPr>
            </w:pPr>
            <w:r>
              <w:rPr>
                <w:rFonts w:cs="Arial"/>
              </w:rPr>
              <w:t>3</w:t>
            </w:r>
          </w:p>
        </w:tc>
        <w:tc>
          <w:tcPr>
            <w:tcW w:w="637" w:type="pct"/>
            <w:vAlign w:val="center"/>
          </w:tcPr>
          <w:p w14:paraId="18CA5DE2" w14:textId="360D7061" w:rsidR="00391E10" w:rsidRDefault="00ED56C5" w:rsidP="008F273F">
            <w:pPr>
              <w:jc w:val="center"/>
              <w:rPr>
                <w:rFonts w:cs="Arial"/>
              </w:rPr>
            </w:pPr>
            <w:r>
              <w:rPr>
                <w:rFonts w:cs="Arial"/>
              </w:rPr>
              <w:t>0</w:t>
            </w:r>
          </w:p>
        </w:tc>
        <w:tc>
          <w:tcPr>
            <w:tcW w:w="446" w:type="pct"/>
            <w:vAlign w:val="center"/>
          </w:tcPr>
          <w:p w14:paraId="26807926" w14:textId="3C9D19F9" w:rsidR="00391E10" w:rsidRDefault="00ED56C5" w:rsidP="008F273F">
            <w:pPr>
              <w:jc w:val="center"/>
              <w:rPr>
                <w:rFonts w:cs="Arial"/>
              </w:rPr>
            </w:pPr>
            <w:r>
              <w:rPr>
                <w:rFonts w:cs="Arial"/>
              </w:rPr>
              <w:t>0</w:t>
            </w:r>
          </w:p>
        </w:tc>
        <w:tc>
          <w:tcPr>
            <w:tcW w:w="541" w:type="pct"/>
            <w:vAlign w:val="center"/>
          </w:tcPr>
          <w:p w14:paraId="29B47CAD" w14:textId="71FA430A" w:rsidR="00391E10" w:rsidRDefault="00ED56C5" w:rsidP="008F273F">
            <w:pPr>
              <w:jc w:val="center"/>
              <w:rPr>
                <w:rFonts w:cs="Arial"/>
              </w:rPr>
            </w:pPr>
            <w:r>
              <w:rPr>
                <w:rFonts w:cs="Arial"/>
              </w:rPr>
              <w:t>0</w:t>
            </w:r>
          </w:p>
        </w:tc>
        <w:tc>
          <w:tcPr>
            <w:tcW w:w="352" w:type="pct"/>
            <w:vAlign w:val="center"/>
          </w:tcPr>
          <w:p w14:paraId="3528E70C" w14:textId="28EAD1D1" w:rsidR="00391E10" w:rsidRDefault="00ED56C5" w:rsidP="008F273F">
            <w:pPr>
              <w:jc w:val="center"/>
              <w:rPr>
                <w:rFonts w:cs="Arial"/>
              </w:rPr>
            </w:pPr>
            <w:r>
              <w:rPr>
                <w:rFonts w:cs="Arial"/>
              </w:rPr>
              <w:t>0</w:t>
            </w:r>
          </w:p>
        </w:tc>
        <w:tc>
          <w:tcPr>
            <w:tcW w:w="320" w:type="pct"/>
            <w:vAlign w:val="center"/>
          </w:tcPr>
          <w:p w14:paraId="0C1FB279" w14:textId="53800A14" w:rsidR="00391E10" w:rsidRDefault="00ED56C5" w:rsidP="008F273F">
            <w:pPr>
              <w:jc w:val="center"/>
              <w:rPr>
                <w:rFonts w:cs="Arial"/>
              </w:rPr>
            </w:pPr>
            <w:r>
              <w:rPr>
                <w:rFonts w:cs="Arial"/>
              </w:rPr>
              <w:t>3</w:t>
            </w:r>
          </w:p>
        </w:tc>
        <w:tc>
          <w:tcPr>
            <w:tcW w:w="382" w:type="pct"/>
            <w:vAlign w:val="center"/>
          </w:tcPr>
          <w:p w14:paraId="370E7338" w14:textId="720F8238" w:rsidR="00391E10" w:rsidRDefault="00ED56C5" w:rsidP="008F273F">
            <w:pPr>
              <w:jc w:val="center"/>
              <w:rPr>
                <w:rFonts w:cs="Arial"/>
              </w:rPr>
            </w:pPr>
            <w:r>
              <w:rPr>
                <w:rFonts w:cs="Arial"/>
              </w:rPr>
              <w:t>3</w:t>
            </w:r>
          </w:p>
        </w:tc>
        <w:tc>
          <w:tcPr>
            <w:tcW w:w="288" w:type="pct"/>
            <w:vAlign w:val="center"/>
          </w:tcPr>
          <w:p w14:paraId="40670C14" w14:textId="5803A031" w:rsidR="00391E10" w:rsidRDefault="00ED56C5" w:rsidP="008F273F">
            <w:pPr>
              <w:jc w:val="center"/>
              <w:rPr>
                <w:rFonts w:cs="Arial"/>
              </w:rPr>
            </w:pPr>
            <w:r>
              <w:rPr>
                <w:rFonts w:cs="Arial"/>
              </w:rPr>
              <w:t>3</w:t>
            </w:r>
          </w:p>
        </w:tc>
        <w:tc>
          <w:tcPr>
            <w:tcW w:w="412" w:type="pct"/>
            <w:vAlign w:val="center"/>
          </w:tcPr>
          <w:p w14:paraId="4C4721D9" w14:textId="1E256FC3" w:rsidR="00391E10" w:rsidRDefault="00ED56C5" w:rsidP="008F273F">
            <w:pPr>
              <w:jc w:val="center"/>
              <w:rPr>
                <w:rFonts w:cs="Arial"/>
              </w:rPr>
            </w:pPr>
            <w:r>
              <w:rPr>
                <w:rFonts w:cs="Arial"/>
              </w:rPr>
              <w:t>2</w:t>
            </w:r>
          </w:p>
        </w:tc>
        <w:tc>
          <w:tcPr>
            <w:tcW w:w="414" w:type="pct"/>
            <w:vAlign w:val="center"/>
          </w:tcPr>
          <w:p w14:paraId="5FEA5FB7" w14:textId="1D3D5E43" w:rsidR="00391E10" w:rsidRDefault="00ED56C5" w:rsidP="008F273F">
            <w:pPr>
              <w:jc w:val="center"/>
              <w:rPr>
                <w:rFonts w:cs="Arial"/>
              </w:rPr>
            </w:pPr>
            <w:r>
              <w:rPr>
                <w:rFonts w:cs="Arial"/>
              </w:rPr>
              <w:t>2</w:t>
            </w:r>
          </w:p>
        </w:tc>
      </w:tr>
      <w:tr w:rsidR="00391E10" w:rsidRPr="00A3032F" w14:paraId="6FFB3C40" w14:textId="77777777" w:rsidTr="008F273F">
        <w:trPr>
          <w:cantSplit/>
          <w:trHeight w:val="556"/>
          <w:jc w:val="center"/>
        </w:trPr>
        <w:tc>
          <w:tcPr>
            <w:tcW w:w="762" w:type="pct"/>
            <w:vAlign w:val="center"/>
          </w:tcPr>
          <w:p w14:paraId="21951E62" w14:textId="14434A81" w:rsidR="00391E10" w:rsidRDefault="00391E10" w:rsidP="008F273F">
            <w:pPr>
              <w:rPr>
                <w:rFonts w:cs="Arial"/>
                <w:color w:val="000000"/>
              </w:rPr>
            </w:pPr>
            <w:r>
              <w:rPr>
                <w:rFonts w:cs="Arial"/>
                <w:color w:val="000000"/>
              </w:rPr>
              <w:t>Code.org CS Discoveries Contra Costa AYW 2 (Region 4)</w:t>
            </w:r>
          </w:p>
        </w:tc>
        <w:tc>
          <w:tcPr>
            <w:tcW w:w="446" w:type="pct"/>
            <w:vAlign w:val="center"/>
          </w:tcPr>
          <w:p w14:paraId="70BB4E8B" w14:textId="573EA012" w:rsidR="00391E10" w:rsidRDefault="00ED56C5" w:rsidP="008F273F">
            <w:pPr>
              <w:jc w:val="center"/>
              <w:rPr>
                <w:rFonts w:cs="Arial"/>
              </w:rPr>
            </w:pPr>
            <w:r>
              <w:rPr>
                <w:rFonts w:cs="Arial"/>
              </w:rPr>
              <w:t>9</w:t>
            </w:r>
          </w:p>
        </w:tc>
        <w:tc>
          <w:tcPr>
            <w:tcW w:w="637" w:type="pct"/>
            <w:vAlign w:val="center"/>
          </w:tcPr>
          <w:p w14:paraId="5CC12C7F" w14:textId="188FB24D" w:rsidR="00391E10" w:rsidRDefault="00ED56C5" w:rsidP="008F273F">
            <w:pPr>
              <w:jc w:val="center"/>
              <w:rPr>
                <w:rFonts w:cs="Arial"/>
              </w:rPr>
            </w:pPr>
            <w:r>
              <w:rPr>
                <w:rFonts w:cs="Arial"/>
              </w:rPr>
              <w:t>0</w:t>
            </w:r>
          </w:p>
        </w:tc>
        <w:tc>
          <w:tcPr>
            <w:tcW w:w="446" w:type="pct"/>
            <w:vAlign w:val="center"/>
          </w:tcPr>
          <w:p w14:paraId="79D4E3AB" w14:textId="5BB7ECB1" w:rsidR="00391E10" w:rsidRDefault="00ED56C5" w:rsidP="008F273F">
            <w:pPr>
              <w:jc w:val="center"/>
              <w:rPr>
                <w:rFonts w:cs="Arial"/>
              </w:rPr>
            </w:pPr>
            <w:r>
              <w:rPr>
                <w:rFonts w:cs="Arial"/>
              </w:rPr>
              <w:t>0</w:t>
            </w:r>
          </w:p>
        </w:tc>
        <w:tc>
          <w:tcPr>
            <w:tcW w:w="541" w:type="pct"/>
            <w:vAlign w:val="center"/>
          </w:tcPr>
          <w:p w14:paraId="772F07A9" w14:textId="3A002F66" w:rsidR="00391E10" w:rsidRDefault="00ED56C5" w:rsidP="008F273F">
            <w:pPr>
              <w:jc w:val="center"/>
              <w:rPr>
                <w:rFonts w:cs="Arial"/>
              </w:rPr>
            </w:pPr>
            <w:r>
              <w:rPr>
                <w:rFonts w:cs="Arial"/>
              </w:rPr>
              <w:t>0</w:t>
            </w:r>
          </w:p>
        </w:tc>
        <w:tc>
          <w:tcPr>
            <w:tcW w:w="352" w:type="pct"/>
            <w:vAlign w:val="center"/>
          </w:tcPr>
          <w:p w14:paraId="64A7A3B7" w14:textId="34272184" w:rsidR="00391E10" w:rsidRDefault="00ED56C5" w:rsidP="008F273F">
            <w:pPr>
              <w:jc w:val="center"/>
              <w:rPr>
                <w:rFonts w:cs="Arial"/>
              </w:rPr>
            </w:pPr>
            <w:r>
              <w:rPr>
                <w:rFonts w:cs="Arial"/>
              </w:rPr>
              <w:t>1</w:t>
            </w:r>
          </w:p>
        </w:tc>
        <w:tc>
          <w:tcPr>
            <w:tcW w:w="320" w:type="pct"/>
            <w:vAlign w:val="center"/>
          </w:tcPr>
          <w:p w14:paraId="6245D800" w14:textId="5C3D870A" w:rsidR="00391E10" w:rsidRDefault="00ED56C5" w:rsidP="008F273F">
            <w:pPr>
              <w:jc w:val="center"/>
              <w:rPr>
                <w:rFonts w:cs="Arial"/>
              </w:rPr>
            </w:pPr>
            <w:r>
              <w:rPr>
                <w:rFonts w:cs="Arial"/>
              </w:rPr>
              <w:t>9</w:t>
            </w:r>
          </w:p>
        </w:tc>
        <w:tc>
          <w:tcPr>
            <w:tcW w:w="382" w:type="pct"/>
            <w:vAlign w:val="center"/>
          </w:tcPr>
          <w:p w14:paraId="2C7C70B6" w14:textId="23B5F9EC" w:rsidR="00391E10" w:rsidRDefault="00ED56C5" w:rsidP="008F273F">
            <w:pPr>
              <w:jc w:val="center"/>
              <w:rPr>
                <w:rFonts w:cs="Arial"/>
              </w:rPr>
            </w:pPr>
            <w:r>
              <w:rPr>
                <w:rFonts w:cs="Arial"/>
              </w:rPr>
              <w:t>10</w:t>
            </w:r>
          </w:p>
        </w:tc>
        <w:tc>
          <w:tcPr>
            <w:tcW w:w="288" w:type="pct"/>
            <w:vAlign w:val="center"/>
          </w:tcPr>
          <w:p w14:paraId="3CFCC17F" w14:textId="17419D4A" w:rsidR="00391E10" w:rsidRDefault="00ED56C5" w:rsidP="008F273F">
            <w:pPr>
              <w:jc w:val="center"/>
              <w:rPr>
                <w:rFonts w:cs="Arial"/>
              </w:rPr>
            </w:pPr>
            <w:r>
              <w:rPr>
                <w:rFonts w:cs="Arial"/>
              </w:rPr>
              <w:t>8</w:t>
            </w:r>
          </w:p>
        </w:tc>
        <w:tc>
          <w:tcPr>
            <w:tcW w:w="412" w:type="pct"/>
            <w:vAlign w:val="center"/>
          </w:tcPr>
          <w:p w14:paraId="4797F4A3" w14:textId="4B3BEF75" w:rsidR="00391E10" w:rsidRDefault="00ED56C5" w:rsidP="008F273F">
            <w:pPr>
              <w:jc w:val="center"/>
              <w:rPr>
                <w:rFonts w:cs="Arial"/>
              </w:rPr>
            </w:pPr>
            <w:r>
              <w:rPr>
                <w:rFonts w:cs="Arial"/>
              </w:rPr>
              <w:t>3</w:t>
            </w:r>
          </w:p>
        </w:tc>
        <w:tc>
          <w:tcPr>
            <w:tcW w:w="414" w:type="pct"/>
            <w:vAlign w:val="center"/>
          </w:tcPr>
          <w:p w14:paraId="2B90E057" w14:textId="555E3198" w:rsidR="00391E10" w:rsidRDefault="00ED56C5" w:rsidP="008F273F">
            <w:pPr>
              <w:jc w:val="center"/>
              <w:rPr>
                <w:rFonts w:cs="Arial"/>
              </w:rPr>
            </w:pPr>
            <w:r>
              <w:rPr>
                <w:rFonts w:cs="Arial"/>
              </w:rPr>
              <w:t>1</w:t>
            </w:r>
          </w:p>
        </w:tc>
      </w:tr>
      <w:tr w:rsidR="00391E10" w:rsidRPr="00A3032F" w14:paraId="4FA223ED" w14:textId="77777777" w:rsidTr="008F273F">
        <w:trPr>
          <w:cantSplit/>
          <w:trHeight w:val="556"/>
          <w:jc w:val="center"/>
        </w:trPr>
        <w:tc>
          <w:tcPr>
            <w:tcW w:w="762" w:type="pct"/>
            <w:vAlign w:val="center"/>
          </w:tcPr>
          <w:p w14:paraId="3A87C02B" w14:textId="1A491C5B" w:rsidR="00391E10" w:rsidRDefault="00391E10" w:rsidP="008F273F">
            <w:pPr>
              <w:rPr>
                <w:rFonts w:cs="Arial"/>
                <w:color w:val="000000"/>
              </w:rPr>
            </w:pPr>
            <w:r>
              <w:rPr>
                <w:rFonts w:cs="Arial"/>
                <w:color w:val="000000"/>
              </w:rPr>
              <w:t>Code.org CS Principles San Diego COE AYW 2 (Region 7)</w:t>
            </w:r>
          </w:p>
        </w:tc>
        <w:tc>
          <w:tcPr>
            <w:tcW w:w="446" w:type="pct"/>
            <w:vAlign w:val="center"/>
          </w:tcPr>
          <w:p w14:paraId="04E40505" w14:textId="720B183D" w:rsidR="00391E10" w:rsidRDefault="00ED56C5" w:rsidP="008F273F">
            <w:pPr>
              <w:jc w:val="center"/>
              <w:rPr>
                <w:rFonts w:cs="Arial"/>
              </w:rPr>
            </w:pPr>
            <w:r>
              <w:rPr>
                <w:rFonts w:cs="Arial"/>
              </w:rPr>
              <w:t>4</w:t>
            </w:r>
          </w:p>
        </w:tc>
        <w:tc>
          <w:tcPr>
            <w:tcW w:w="637" w:type="pct"/>
            <w:vAlign w:val="center"/>
          </w:tcPr>
          <w:p w14:paraId="3AA14AA9" w14:textId="2EADC0CA" w:rsidR="00391E10" w:rsidRDefault="00ED56C5" w:rsidP="008F273F">
            <w:pPr>
              <w:jc w:val="center"/>
              <w:rPr>
                <w:rFonts w:cs="Arial"/>
              </w:rPr>
            </w:pPr>
            <w:r>
              <w:rPr>
                <w:rFonts w:cs="Arial"/>
              </w:rPr>
              <w:t>0</w:t>
            </w:r>
          </w:p>
        </w:tc>
        <w:tc>
          <w:tcPr>
            <w:tcW w:w="446" w:type="pct"/>
            <w:vAlign w:val="center"/>
          </w:tcPr>
          <w:p w14:paraId="58BA17ED" w14:textId="5AC9DD1F" w:rsidR="00391E10" w:rsidRDefault="00ED56C5" w:rsidP="008F273F">
            <w:pPr>
              <w:jc w:val="center"/>
              <w:rPr>
                <w:rFonts w:cs="Arial"/>
              </w:rPr>
            </w:pPr>
            <w:r>
              <w:rPr>
                <w:rFonts w:cs="Arial"/>
              </w:rPr>
              <w:t>0</w:t>
            </w:r>
          </w:p>
        </w:tc>
        <w:tc>
          <w:tcPr>
            <w:tcW w:w="541" w:type="pct"/>
            <w:vAlign w:val="center"/>
          </w:tcPr>
          <w:p w14:paraId="7634B377" w14:textId="0D34E301" w:rsidR="00391E10" w:rsidRDefault="00ED56C5" w:rsidP="008F273F">
            <w:pPr>
              <w:jc w:val="center"/>
              <w:rPr>
                <w:rFonts w:cs="Arial"/>
              </w:rPr>
            </w:pPr>
            <w:r>
              <w:rPr>
                <w:rFonts w:cs="Arial"/>
              </w:rPr>
              <w:t>0</w:t>
            </w:r>
          </w:p>
        </w:tc>
        <w:tc>
          <w:tcPr>
            <w:tcW w:w="352" w:type="pct"/>
            <w:vAlign w:val="center"/>
          </w:tcPr>
          <w:p w14:paraId="5D816886" w14:textId="40F550B0" w:rsidR="00391E10" w:rsidRDefault="00ED56C5" w:rsidP="008F273F">
            <w:pPr>
              <w:jc w:val="center"/>
              <w:rPr>
                <w:rFonts w:cs="Arial"/>
              </w:rPr>
            </w:pPr>
            <w:r>
              <w:rPr>
                <w:rFonts w:cs="Arial"/>
              </w:rPr>
              <w:t>0</w:t>
            </w:r>
          </w:p>
        </w:tc>
        <w:tc>
          <w:tcPr>
            <w:tcW w:w="320" w:type="pct"/>
            <w:vAlign w:val="center"/>
          </w:tcPr>
          <w:p w14:paraId="5ED5CA4C" w14:textId="1E255A0A" w:rsidR="00391E10" w:rsidRDefault="00ED56C5" w:rsidP="008F273F">
            <w:pPr>
              <w:jc w:val="center"/>
              <w:rPr>
                <w:rFonts w:cs="Arial"/>
              </w:rPr>
            </w:pPr>
            <w:r>
              <w:rPr>
                <w:rFonts w:cs="Arial"/>
              </w:rPr>
              <w:t>4</w:t>
            </w:r>
          </w:p>
        </w:tc>
        <w:tc>
          <w:tcPr>
            <w:tcW w:w="382" w:type="pct"/>
            <w:vAlign w:val="center"/>
          </w:tcPr>
          <w:p w14:paraId="4ABEBF5E" w14:textId="19FBECE7" w:rsidR="00391E10" w:rsidRDefault="00ED56C5" w:rsidP="008F273F">
            <w:pPr>
              <w:jc w:val="center"/>
              <w:rPr>
                <w:rFonts w:cs="Arial"/>
              </w:rPr>
            </w:pPr>
            <w:r>
              <w:rPr>
                <w:rFonts w:cs="Arial"/>
              </w:rPr>
              <w:t>4</w:t>
            </w:r>
          </w:p>
        </w:tc>
        <w:tc>
          <w:tcPr>
            <w:tcW w:w="288" w:type="pct"/>
            <w:vAlign w:val="center"/>
          </w:tcPr>
          <w:p w14:paraId="12C0595C" w14:textId="70BC2764" w:rsidR="00391E10" w:rsidRDefault="00ED56C5" w:rsidP="008F273F">
            <w:pPr>
              <w:jc w:val="center"/>
              <w:rPr>
                <w:rFonts w:cs="Arial"/>
              </w:rPr>
            </w:pPr>
            <w:r>
              <w:rPr>
                <w:rFonts w:cs="Arial"/>
              </w:rPr>
              <w:t>1</w:t>
            </w:r>
          </w:p>
        </w:tc>
        <w:tc>
          <w:tcPr>
            <w:tcW w:w="412" w:type="pct"/>
            <w:vAlign w:val="center"/>
          </w:tcPr>
          <w:p w14:paraId="7830DA96" w14:textId="7D40207C" w:rsidR="00391E10" w:rsidRDefault="00ED56C5" w:rsidP="008F273F">
            <w:pPr>
              <w:jc w:val="center"/>
              <w:rPr>
                <w:rFonts w:cs="Arial"/>
              </w:rPr>
            </w:pPr>
            <w:r>
              <w:rPr>
                <w:rFonts w:cs="Arial"/>
              </w:rPr>
              <w:t>1</w:t>
            </w:r>
          </w:p>
        </w:tc>
        <w:tc>
          <w:tcPr>
            <w:tcW w:w="414" w:type="pct"/>
            <w:vAlign w:val="center"/>
          </w:tcPr>
          <w:p w14:paraId="053EA73B" w14:textId="202B2A50" w:rsidR="00391E10" w:rsidRDefault="00ED56C5" w:rsidP="008F273F">
            <w:pPr>
              <w:jc w:val="center"/>
              <w:rPr>
                <w:rFonts w:cs="Arial"/>
              </w:rPr>
            </w:pPr>
            <w:r>
              <w:rPr>
                <w:rFonts w:cs="Arial"/>
              </w:rPr>
              <w:t>1</w:t>
            </w:r>
          </w:p>
        </w:tc>
      </w:tr>
      <w:tr w:rsidR="00391E10" w:rsidRPr="00A3032F" w14:paraId="0CEB52B8" w14:textId="77777777" w:rsidTr="008F273F">
        <w:trPr>
          <w:cantSplit/>
          <w:trHeight w:val="556"/>
          <w:jc w:val="center"/>
        </w:trPr>
        <w:tc>
          <w:tcPr>
            <w:tcW w:w="762" w:type="pct"/>
            <w:vAlign w:val="center"/>
          </w:tcPr>
          <w:p w14:paraId="31EBA5BB" w14:textId="3AD11D95" w:rsidR="00391E10" w:rsidRDefault="00391E10" w:rsidP="008F273F">
            <w:pPr>
              <w:rPr>
                <w:rFonts w:cs="Arial"/>
                <w:color w:val="000000"/>
              </w:rPr>
            </w:pPr>
            <w:r>
              <w:rPr>
                <w:rFonts w:cs="Arial"/>
                <w:color w:val="000000"/>
              </w:rPr>
              <w:lastRenderedPageBreak/>
              <w:t>Code.org CS Discoveries San Diego COE AYW 2 (Region 7)</w:t>
            </w:r>
          </w:p>
        </w:tc>
        <w:tc>
          <w:tcPr>
            <w:tcW w:w="446" w:type="pct"/>
            <w:vAlign w:val="center"/>
          </w:tcPr>
          <w:p w14:paraId="3841D74B" w14:textId="6515B86F" w:rsidR="00391E10" w:rsidRDefault="00ED56C5" w:rsidP="008F273F">
            <w:pPr>
              <w:jc w:val="center"/>
              <w:rPr>
                <w:rFonts w:cs="Arial"/>
              </w:rPr>
            </w:pPr>
            <w:r>
              <w:rPr>
                <w:rFonts w:cs="Arial"/>
              </w:rPr>
              <w:t>11</w:t>
            </w:r>
          </w:p>
        </w:tc>
        <w:tc>
          <w:tcPr>
            <w:tcW w:w="637" w:type="pct"/>
            <w:vAlign w:val="center"/>
          </w:tcPr>
          <w:p w14:paraId="50ED2259" w14:textId="0D515C2F" w:rsidR="00391E10" w:rsidRDefault="00ED56C5" w:rsidP="008F273F">
            <w:pPr>
              <w:jc w:val="center"/>
              <w:rPr>
                <w:rFonts w:cs="Arial"/>
              </w:rPr>
            </w:pPr>
            <w:r>
              <w:rPr>
                <w:rFonts w:cs="Arial"/>
              </w:rPr>
              <w:t>0</w:t>
            </w:r>
          </w:p>
        </w:tc>
        <w:tc>
          <w:tcPr>
            <w:tcW w:w="446" w:type="pct"/>
            <w:vAlign w:val="center"/>
          </w:tcPr>
          <w:p w14:paraId="344BA2D3" w14:textId="054A3318" w:rsidR="00391E10" w:rsidRDefault="00ED56C5" w:rsidP="008F273F">
            <w:pPr>
              <w:jc w:val="center"/>
              <w:rPr>
                <w:rFonts w:cs="Arial"/>
              </w:rPr>
            </w:pPr>
            <w:r>
              <w:rPr>
                <w:rFonts w:cs="Arial"/>
              </w:rPr>
              <w:t>0</w:t>
            </w:r>
          </w:p>
        </w:tc>
        <w:tc>
          <w:tcPr>
            <w:tcW w:w="541" w:type="pct"/>
            <w:vAlign w:val="center"/>
          </w:tcPr>
          <w:p w14:paraId="54B2411B" w14:textId="0A96E628" w:rsidR="00391E10" w:rsidRDefault="00ED56C5" w:rsidP="008F273F">
            <w:pPr>
              <w:jc w:val="center"/>
              <w:rPr>
                <w:rFonts w:cs="Arial"/>
              </w:rPr>
            </w:pPr>
            <w:r>
              <w:rPr>
                <w:rFonts w:cs="Arial"/>
              </w:rPr>
              <w:t>0</w:t>
            </w:r>
          </w:p>
        </w:tc>
        <w:tc>
          <w:tcPr>
            <w:tcW w:w="352" w:type="pct"/>
            <w:vAlign w:val="center"/>
          </w:tcPr>
          <w:p w14:paraId="6A5169FF" w14:textId="5A08361D" w:rsidR="00391E10" w:rsidRDefault="00ED56C5" w:rsidP="008F273F">
            <w:pPr>
              <w:jc w:val="center"/>
              <w:rPr>
                <w:rFonts w:cs="Arial"/>
              </w:rPr>
            </w:pPr>
            <w:r>
              <w:rPr>
                <w:rFonts w:cs="Arial"/>
              </w:rPr>
              <w:t>0</w:t>
            </w:r>
          </w:p>
        </w:tc>
        <w:tc>
          <w:tcPr>
            <w:tcW w:w="320" w:type="pct"/>
            <w:vAlign w:val="center"/>
          </w:tcPr>
          <w:p w14:paraId="55789B73" w14:textId="0CBFAEE1" w:rsidR="00391E10" w:rsidRDefault="00ED56C5" w:rsidP="008F273F">
            <w:pPr>
              <w:jc w:val="center"/>
              <w:rPr>
                <w:rFonts w:cs="Arial"/>
              </w:rPr>
            </w:pPr>
            <w:r>
              <w:rPr>
                <w:rFonts w:cs="Arial"/>
              </w:rPr>
              <w:t>11</w:t>
            </w:r>
          </w:p>
        </w:tc>
        <w:tc>
          <w:tcPr>
            <w:tcW w:w="382" w:type="pct"/>
            <w:vAlign w:val="center"/>
          </w:tcPr>
          <w:p w14:paraId="0EF0612C" w14:textId="392251A0" w:rsidR="00391E10" w:rsidRDefault="00ED56C5" w:rsidP="008F273F">
            <w:pPr>
              <w:jc w:val="center"/>
              <w:rPr>
                <w:rFonts w:cs="Arial"/>
              </w:rPr>
            </w:pPr>
            <w:r>
              <w:rPr>
                <w:rFonts w:cs="Arial"/>
              </w:rPr>
              <w:t>10</w:t>
            </w:r>
          </w:p>
        </w:tc>
        <w:tc>
          <w:tcPr>
            <w:tcW w:w="288" w:type="pct"/>
            <w:vAlign w:val="center"/>
          </w:tcPr>
          <w:p w14:paraId="36CC9905" w14:textId="74A22F34" w:rsidR="00391E10" w:rsidRDefault="00ED56C5" w:rsidP="008F273F">
            <w:pPr>
              <w:jc w:val="center"/>
              <w:rPr>
                <w:rFonts w:cs="Arial"/>
              </w:rPr>
            </w:pPr>
            <w:r>
              <w:rPr>
                <w:rFonts w:cs="Arial"/>
              </w:rPr>
              <w:t>7</w:t>
            </w:r>
          </w:p>
        </w:tc>
        <w:tc>
          <w:tcPr>
            <w:tcW w:w="412" w:type="pct"/>
            <w:vAlign w:val="center"/>
          </w:tcPr>
          <w:p w14:paraId="62172BF5" w14:textId="0CF9D40E" w:rsidR="00391E10" w:rsidRDefault="00ED56C5" w:rsidP="008F273F">
            <w:pPr>
              <w:jc w:val="center"/>
              <w:rPr>
                <w:rFonts w:cs="Arial"/>
              </w:rPr>
            </w:pPr>
            <w:r>
              <w:rPr>
                <w:rFonts w:cs="Arial"/>
              </w:rPr>
              <w:t>3</w:t>
            </w:r>
          </w:p>
        </w:tc>
        <w:tc>
          <w:tcPr>
            <w:tcW w:w="414" w:type="pct"/>
            <w:vAlign w:val="center"/>
          </w:tcPr>
          <w:p w14:paraId="2DFE395C" w14:textId="6748E1CB" w:rsidR="00391E10" w:rsidRDefault="00ED56C5" w:rsidP="008F273F">
            <w:pPr>
              <w:jc w:val="center"/>
              <w:rPr>
                <w:rFonts w:cs="Arial"/>
              </w:rPr>
            </w:pPr>
            <w:r>
              <w:rPr>
                <w:rFonts w:cs="Arial"/>
              </w:rPr>
              <w:t>2</w:t>
            </w:r>
          </w:p>
        </w:tc>
      </w:tr>
      <w:tr w:rsidR="00391E10" w:rsidRPr="00A3032F" w14:paraId="716C5994" w14:textId="77777777" w:rsidTr="008F273F">
        <w:trPr>
          <w:cantSplit/>
          <w:trHeight w:val="556"/>
          <w:jc w:val="center"/>
        </w:trPr>
        <w:tc>
          <w:tcPr>
            <w:tcW w:w="762" w:type="pct"/>
            <w:vAlign w:val="center"/>
          </w:tcPr>
          <w:p w14:paraId="2D189E5C" w14:textId="64B568BE" w:rsidR="00391E10" w:rsidRDefault="00391E10" w:rsidP="008F273F">
            <w:pPr>
              <w:rPr>
                <w:rFonts w:cs="Arial"/>
                <w:color w:val="000000"/>
              </w:rPr>
            </w:pPr>
            <w:r>
              <w:rPr>
                <w:rFonts w:cs="Arial"/>
                <w:color w:val="000000"/>
              </w:rPr>
              <w:t>Bootstrap: Algebra 2 Riverside COE AYW 3 (Region 7)</w:t>
            </w:r>
          </w:p>
        </w:tc>
        <w:tc>
          <w:tcPr>
            <w:tcW w:w="446" w:type="pct"/>
            <w:vAlign w:val="center"/>
          </w:tcPr>
          <w:p w14:paraId="2480030B" w14:textId="3302FCE1" w:rsidR="00391E10" w:rsidRDefault="00ED56C5" w:rsidP="008F273F">
            <w:pPr>
              <w:jc w:val="center"/>
              <w:rPr>
                <w:rFonts w:cs="Arial"/>
              </w:rPr>
            </w:pPr>
            <w:r>
              <w:rPr>
                <w:rFonts w:cs="Arial"/>
              </w:rPr>
              <w:t>2</w:t>
            </w:r>
          </w:p>
        </w:tc>
        <w:tc>
          <w:tcPr>
            <w:tcW w:w="637" w:type="pct"/>
            <w:vAlign w:val="center"/>
          </w:tcPr>
          <w:p w14:paraId="5E018BBF" w14:textId="14AC17F6" w:rsidR="00391E10" w:rsidRDefault="00ED56C5" w:rsidP="008F273F">
            <w:pPr>
              <w:jc w:val="center"/>
              <w:rPr>
                <w:rFonts w:cs="Arial"/>
              </w:rPr>
            </w:pPr>
            <w:r>
              <w:rPr>
                <w:rFonts w:cs="Arial"/>
              </w:rPr>
              <w:t>0</w:t>
            </w:r>
          </w:p>
        </w:tc>
        <w:tc>
          <w:tcPr>
            <w:tcW w:w="446" w:type="pct"/>
            <w:vAlign w:val="center"/>
          </w:tcPr>
          <w:p w14:paraId="7C5AF48D" w14:textId="291FF223" w:rsidR="00391E10" w:rsidRDefault="00ED56C5" w:rsidP="008F273F">
            <w:pPr>
              <w:jc w:val="center"/>
              <w:rPr>
                <w:rFonts w:cs="Arial"/>
              </w:rPr>
            </w:pPr>
            <w:r>
              <w:rPr>
                <w:rFonts w:cs="Arial"/>
              </w:rPr>
              <w:t>0</w:t>
            </w:r>
          </w:p>
        </w:tc>
        <w:tc>
          <w:tcPr>
            <w:tcW w:w="541" w:type="pct"/>
            <w:vAlign w:val="center"/>
          </w:tcPr>
          <w:p w14:paraId="4864C114" w14:textId="49990447" w:rsidR="00391E10" w:rsidRDefault="00ED56C5" w:rsidP="008F273F">
            <w:pPr>
              <w:jc w:val="center"/>
              <w:rPr>
                <w:rFonts w:cs="Arial"/>
              </w:rPr>
            </w:pPr>
            <w:r>
              <w:rPr>
                <w:rFonts w:cs="Arial"/>
              </w:rPr>
              <w:t>0</w:t>
            </w:r>
          </w:p>
        </w:tc>
        <w:tc>
          <w:tcPr>
            <w:tcW w:w="352" w:type="pct"/>
            <w:vAlign w:val="center"/>
          </w:tcPr>
          <w:p w14:paraId="011CA5B7" w14:textId="0E45F049" w:rsidR="00391E10" w:rsidRDefault="00ED56C5" w:rsidP="008F273F">
            <w:pPr>
              <w:jc w:val="center"/>
              <w:rPr>
                <w:rFonts w:cs="Arial"/>
              </w:rPr>
            </w:pPr>
            <w:r>
              <w:rPr>
                <w:rFonts w:cs="Arial"/>
              </w:rPr>
              <w:t>0</w:t>
            </w:r>
          </w:p>
        </w:tc>
        <w:tc>
          <w:tcPr>
            <w:tcW w:w="320" w:type="pct"/>
            <w:vAlign w:val="center"/>
          </w:tcPr>
          <w:p w14:paraId="5C4FFFD8" w14:textId="2C1FE7DA" w:rsidR="00391E10" w:rsidRDefault="00ED56C5" w:rsidP="008F273F">
            <w:pPr>
              <w:jc w:val="center"/>
              <w:rPr>
                <w:rFonts w:cs="Arial"/>
              </w:rPr>
            </w:pPr>
            <w:r>
              <w:rPr>
                <w:rFonts w:cs="Arial"/>
              </w:rPr>
              <w:t>2</w:t>
            </w:r>
          </w:p>
        </w:tc>
        <w:tc>
          <w:tcPr>
            <w:tcW w:w="382" w:type="pct"/>
            <w:vAlign w:val="center"/>
          </w:tcPr>
          <w:p w14:paraId="0416EAAC" w14:textId="5F0E6D09" w:rsidR="00391E10" w:rsidRDefault="00ED56C5" w:rsidP="008F273F">
            <w:pPr>
              <w:jc w:val="center"/>
              <w:rPr>
                <w:rFonts w:cs="Arial"/>
              </w:rPr>
            </w:pPr>
            <w:r>
              <w:rPr>
                <w:rFonts w:cs="Arial"/>
              </w:rPr>
              <w:t>2</w:t>
            </w:r>
          </w:p>
        </w:tc>
        <w:tc>
          <w:tcPr>
            <w:tcW w:w="288" w:type="pct"/>
            <w:vAlign w:val="center"/>
          </w:tcPr>
          <w:p w14:paraId="7E357CDB" w14:textId="4779E01D" w:rsidR="00391E10" w:rsidRDefault="00ED56C5" w:rsidP="008F273F">
            <w:pPr>
              <w:jc w:val="center"/>
              <w:rPr>
                <w:rFonts w:cs="Arial"/>
              </w:rPr>
            </w:pPr>
            <w:r>
              <w:rPr>
                <w:rFonts w:cs="Arial"/>
              </w:rPr>
              <w:t>1</w:t>
            </w:r>
          </w:p>
        </w:tc>
        <w:tc>
          <w:tcPr>
            <w:tcW w:w="412" w:type="pct"/>
            <w:vAlign w:val="center"/>
          </w:tcPr>
          <w:p w14:paraId="6503DC7C" w14:textId="5EAFBE49" w:rsidR="00391E10" w:rsidRDefault="00ED56C5" w:rsidP="008F273F">
            <w:pPr>
              <w:jc w:val="center"/>
              <w:rPr>
                <w:rFonts w:cs="Arial"/>
              </w:rPr>
            </w:pPr>
            <w:r>
              <w:rPr>
                <w:rFonts w:cs="Arial"/>
              </w:rPr>
              <w:t>1</w:t>
            </w:r>
          </w:p>
        </w:tc>
        <w:tc>
          <w:tcPr>
            <w:tcW w:w="414" w:type="pct"/>
            <w:vAlign w:val="center"/>
          </w:tcPr>
          <w:p w14:paraId="602E75DC" w14:textId="1723D515" w:rsidR="00391E10" w:rsidRDefault="00ED56C5" w:rsidP="008F273F">
            <w:pPr>
              <w:jc w:val="center"/>
              <w:rPr>
                <w:rFonts w:cs="Arial"/>
              </w:rPr>
            </w:pPr>
            <w:r>
              <w:rPr>
                <w:rFonts w:cs="Arial"/>
              </w:rPr>
              <w:t>1</w:t>
            </w:r>
          </w:p>
        </w:tc>
      </w:tr>
      <w:tr w:rsidR="00391E10" w:rsidRPr="00A3032F" w14:paraId="12015973" w14:textId="77777777" w:rsidTr="008F273F">
        <w:trPr>
          <w:cantSplit/>
          <w:trHeight w:val="556"/>
          <w:jc w:val="center"/>
        </w:trPr>
        <w:tc>
          <w:tcPr>
            <w:tcW w:w="762" w:type="pct"/>
            <w:vAlign w:val="center"/>
          </w:tcPr>
          <w:p w14:paraId="0DFD6F6F" w14:textId="58D15ABB" w:rsidR="00391E10" w:rsidRDefault="00391E10" w:rsidP="008F273F">
            <w:pPr>
              <w:rPr>
                <w:rFonts w:cs="Arial"/>
                <w:color w:val="000000"/>
              </w:rPr>
            </w:pPr>
            <w:r w:rsidRPr="00C60E3A">
              <w:rPr>
                <w:rFonts w:cs="Arial"/>
                <w:color w:val="000000"/>
              </w:rPr>
              <w:t xml:space="preserve">Bootstrap: Data Science Santa Clara </w:t>
            </w:r>
            <w:r>
              <w:rPr>
                <w:rFonts w:cs="Arial"/>
                <w:color w:val="000000"/>
              </w:rPr>
              <w:t>COE</w:t>
            </w:r>
            <w:r w:rsidRPr="00C60E3A">
              <w:rPr>
                <w:rFonts w:cs="Arial"/>
                <w:color w:val="000000"/>
              </w:rPr>
              <w:t xml:space="preserve"> </w:t>
            </w:r>
            <w:r>
              <w:rPr>
                <w:rFonts w:cs="Arial"/>
                <w:color w:val="000000"/>
              </w:rPr>
              <w:t>AYW 3 (Region 4)</w:t>
            </w:r>
          </w:p>
        </w:tc>
        <w:tc>
          <w:tcPr>
            <w:tcW w:w="446" w:type="pct"/>
            <w:vAlign w:val="center"/>
          </w:tcPr>
          <w:p w14:paraId="4EA8C040" w14:textId="54B242F2" w:rsidR="00391E10" w:rsidRDefault="00ED56C5" w:rsidP="008F273F">
            <w:pPr>
              <w:jc w:val="center"/>
              <w:rPr>
                <w:rFonts w:cs="Arial"/>
              </w:rPr>
            </w:pPr>
            <w:r>
              <w:rPr>
                <w:rFonts w:cs="Arial"/>
              </w:rPr>
              <w:t>1</w:t>
            </w:r>
          </w:p>
        </w:tc>
        <w:tc>
          <w:tcPr>
            <w:tcW w:w="637" w:type="pct"/>
            <w:vAlign w:val="center"/>
          </w:tcPr>
          <w:p w14:paraId="3AE449AB" w14:textId="55BF2038" w:rsidR="00391E10" w:rsidRDefault="00ED56C5" w:rsidP="008F273F">
            <w:pPr>
              <w:jc w:val="center"/>
              <w:rPr>
                <w:rFonts w:cs="Arial"/>
              </w:rPr>
            </w:pPr>
            <w:r>
              <w:rPr>
                <w:rFonts w:cs="Arial"/>
              </w:rPr>
              <w:t>0</w:t>
            </w:r>
          </w:p>
        </w:tc>
        <w:tc>
          <w:tcPr>
            <w:tcW w:w="446" w:type="pct"/>
            <w:vAlign w:val="center"/>
          </w:tcPr>
          <w:p w14:paraId="62EAE69B" w14:textId="2043EA2C" w:rsidR="00391E10" w:rsidRDefault="00ED56C5" w:rsidP="008F273F">
            <w:pPr>
              <w:jc w:val="center"/>
              <w:rPr>
                <w:rFonts w:cs="Arial"/>
              </w:rPr>
            </w:pPr>
            <w:r>
              <w:rPr>
                <w:rFonts w:cs="Arial"/>
              </w:rPr>
              <w:t>0</w:t>
            </w:r>
          </w:p>
        </w:tc>
        <w:tc>
          <w:tcPr>
            <w:tcW w:w="541" w:type="pct"/>
            <w:vAlign w:val="center"/>
          </w:tcPr>
          <w:p w14:paraId="689DBF11" w14:textId="687B6E0D" w:rsidR="00391E10" w:rsidRDefault="00ED56C5" w:rsidP="008F273F">
            <w:pPr>
              <w:jc w:val="center"/>
              <w:rPr>
                <w:rFonts w:cs="Arial"/>
              </w:rPr>
            </w:pPr>
            <w:r>
              <w:rPr>
                <w:rFonts w:cs="Arial"/>
              </w:rPr>
              <w:t>0</w:t>
            </w:r>
          </w:p>
        </w:tc>
        <w:tc>
          <w:tcPr>
            <w:tcW w:w="352" w:type="pct"/>
            <w:vAlign w:val="center"/>
          </w:tcPr>
          <w:p w14:paraId="0C20AA87" w14:textId="6239E148" w:rsidR="00391E10" w:rsidRDefault="00ED56C5" w:rsidP="008F273F">
            <w:pPr>
              <w:jc w:val="center"/>
              <w:rPr>
                <w:rFonts w:cs="Arial"/>
              </w:rPr>
            </w:pPr>
            <w:r>
              <w:rPr>
                <w:rFonts w:cs="Arial"/>
              </w:rPr>
              <w:t>0</w:t>
            </w:r>
          </w:p>
        </w:tc>
        <w:tc>
          <w:tcPr>
            <w:tcW w:w="320" w:type="pct"/>
            <w:vAlign w:val="center"/>
          </w:tcPr>
          <w:p w14:paraId="06B7EB90" w14:textId="61846AF6" w:rsidR="00391E10" w:rsidRDefault="00ED56C5" w:rsidP="008F273F">
            <w:pPr>
              <w:jc w:val="center"/>
              <w:rPr>
                <w:rFonts w:cs="Arial"/>
              </w:rPr>
            </w:pPr>
            <w:r>
              <w:rPr>
                <w:rFonts w:cs="Arial"/>
              </w:rPr>
              <w:t>1</w:t>
            </w:r>
          </w:p>
        </w:tc>
        <w:tc>
          <w:tcPr>
            <w:tcW w:w="382" w:type="pct"/>
            <w:vAlign w:val="center"/>
          </w:tcPr>
          <w:p w14:paraId="58D49481" w14:textId="3008371C" w:rsidR="00391E10" w:rsidRDefault="00ED56C5" w:rsidP="008F273F">
            <w:pPr>
              <w:jc w:val="center"/>
              <w:rPr>
                <w:rFonts w:cs="Arial"/>
              </w:rPr>
            </w:pPr>
            <w:r>
              <w:rPr>
                <w:rFonts w:cs="Arial"/>
              </w:rPr>
              <w:t>1</w:t>
            </w:r>
          </w:p>
        </w:tc>
        <w:tc>
          <w:tcPr>
            <w:tcW w:w="288" w:type="pct"/>
            <w:vAlign w:val="center"/>
          </w:tcPr>
          <w:p w14:paraId="6E52049C" w14:textId="4636FB8C" w:rsidR="00391E10" w:rsidRDefault="00ED56C5" w:rsidP="008F273F">
            <w:pPr>
              <w:jc w:val="center"/>
              <w:rPr>
                <w:rFonts w:cs="Arial"/>
              </w:rPr>
            </w:pPr>
            <w:r>
              <w:rPr>
                <w:rFonts w:cs="Arial"/>
              </w:rPr>
              <w:t>1</w:t>
            </w:r>
          </w:p>
        </w:tc>
        <w:tc>
          <w:tcPr>
            <w:tcW w:w="412" w:type="pct"/>
            <w:vAlign w:val="center"/>
          </w:tcPr>
          <w:p w14:paraId="5B87B627" w14:textId="465D038C" w:rsidR="00391E10" w:rsidRDefault="00ED56C5" w:rsidP="008F273F">
            <w:pPr>
              <w:jc w:val="center"/>
              <w:rPr>
                <w:rFonts w:cs="Arial"/>
              </w:rPr>
            </w:pPr>
            <w:r>
              <w:rPr>
                <w:rFonts w:cs="Arial"/>
              </w:rPr>
              <w:t>1</w:t>
            </w:r>
          </w:p>
        </w:tc>
        <w:tc>
          <w:tcPr>
            <w:tcW w:w="414" w:type="pct"/>
            <w:vAlign w:val="center"/>
          </w:tcPr>
          <w:p w14:paraId="0063DC26" w14:textId="795DFBF4" w:rsidR="00391E10" w:rsidRDefault="00ED56C5" w:rsidP="008F273F">
            <w:pPr>
              <w:jc w:val="center"/>
              <w:rPr>
                <w:rFonts w:cs="Arial"/>
              </w:rPr>
            </w:pPr>
            <w:r>
              <w:rPr>
                <w:rFonts w:cs="Arial"/>
              </w:rPr>
              <w:t>1</w:t>
            </w:r>
          </w:p>
        </w:tc>
      </w:tr>
      <w:tr w:rsidR="00391E10" w:rsidRPr="00A3032F" w14:paraId="3B51BDE5" w14:textId="77777777" w:rsidTr="008F273F">
        <w:trPr>
          <w:cantSplit/>
          <w:trHeight w:val="556"/>
          <w:jc w:val="center"/>
        </w:trPr>
        <w:tc>
          <w:tcPr>
            <w:tcW w:w="762" w:type="pct"/>
            <w:vAlign w:val="center"/>
          </w:tcPr>
          <w:p w14:paraId="79D5157D" w14:textId="6588000B" w:rsidR="00391E10" w:rsidRPr="00C60E3A" w:rsidRDefault="00D22346" w:rsidP="008F273F">
            <w:pPr>
              <w:rPr>
                <w:rFonts w:cs="Arial"/>
                <w:color w:val="000000"/>
              </w:rPr>
            </w:pPr>
            <w:proofErr w:type="spellStart"/>
            <w:r>
              <w:rPr>
                <w:rFonts w:cs="Arial"/>
                <w:color w:val="000000"/>
              </w:rPr>
              <w:t>CSforEL</w:t>
            </w:r>
            <w:proofErr w:type="spellEnd"/>
            <w:r w:rsidR="00391E10">
              <w:rPr>
                <w:rFonts w:cs="Arial"/>
                <w:color w:val="000000"/>
              </w:rPr>
              <w:t xml:space="preserve"> at </w:t>
            </w:r>
            <w:proofErr w:type="spellStart"/>
            <w:r w:rsidR="00391E10">
              <w:rPr>
                <w:rFonts w:cs="Arial"/>
                <w:color w:val="000000"/>
              </w:rPr>
              <w:t>CSPDWeek</w:t>
            </w:r>
            <w:proofErr w:type="spellEnd"/>
            <w:r w:rsidR="00391E10">
              <w:rPr>
                <w:rFonts w:cs="Arial"/>
                <w:color w:val="000000"/>
              </w:rPr>
              <w:t xml:space="preserve"> AYW 3 (Statewide)</w:t>
            </w:r>
          </w:p>
        </w:tc>
        <w:tc>
          <w:tcPr>
            <w:tcW w:w="446" w:type="pct"/>
            <w:vAlign w:val="center"/>
          </w:tcPr>
          <w:p w14:paraId="7EA650EC" w14:textId="2597C7A3" w:rsidR="00391E10" w:rsidRDefault="00ED56C5" w:rsidP="008F273F">
            <w:pPr>
              <w:jc w:val="center"/>
              <w:rPr>
                <w:rFonts w:cs="Arial"/>
              </w:rPr>
            </w:pPr>
            <w:r>
              <w:rPr>
                <w:rFonts w:cs="Arial"/>
              </w:rPr>
              <w:t>6</w:t>
            </w:r>
          </w:p>
        </w:tc>
        <w:tc>
          <w:tcPr>
            <w:tcW w:w="637" w:type="pct"/>
            <w:vAlign w:val="center"/>
          </w:tcPr>
          <w:p w14:paraId="4D7B58F5" w14:textId="4AD285C4" w:rsidR="00391E10" w:rsidRDefault="00ED56C5" w:rsidP="008F273F">
            <w:pPr>
              <w:jc w:val="center"/>
              <w:rPr>
                <w:rFonts w:cs="Arial"/>
              </w:rPr>
            </w:pPr>
            <w:r>
              <w:rPr>
                <w:rFonts w:cs="Arial"/>
              </w:rPr>
              <w:t>0</w:t>
            </w:r>
          </w:p>
        </w:tc>
        <w:tc>
          <w:tcPr>
            <w:tcW w:w="446" w:type="pct"/>
            <w:vAlign w:val="center"/>
          </w:tcPr>
          <w:p w14:paraId="10108626" w14:textId="096289F9" w:rsidR="00391E10" w:rsidRDefault="00ED56C5" w:rsidP="008F273F">
            <w:pPr>
              <w:jc w:val="center"/>
              <w:rPr>
                <w:rFonts w:cs="Arial"/>
              </w:rPr>
            </w:pPr>
            <w:r>
              <w:rPr>
                <w:rFonts w:cs="Arial"/>
              </w:rPr>
              <w:t>0</w:t>
            </w:r>
          </w:p>
        </w:tc>
        <w:tc>
          <w:tcPr>
            <w:tcW w:w="541" w:type="pct"/>
            <w:vAlign w:val="center"/>
          </w:tcPr>
          <w:p w14:paraId="64F71CCB" w14:textId="2453B9CD" w:rsidR="00391E10" w:rsidRDefault="00ED56C5" w:rsidP="008F273F">
            <w:pPr>
              <w:jc w:val="center"/>
              <w:rPr>
                <w:rFonts w:cs="Arial"/>
              </w:rPr>
            </w:pPr>
            <w:r>
              <w:rPr>
                <w:rFonts w:cs="Arial"/>
              </w:rPr>
              <w:t>0</w:t>
            </w:r>
          </w:p>
        </w:tc>
        <w:tc>
          <w:tcPr>
            <w:tcW w:w="352" w:type="pct"/>
            <w:vAlign w:val="center"/>
          </w:tcPr>
          <w:p w14:paraId="5336889E" w14:textId="3B0BA49F" w:rsidR="00391E10" w:rsidRDefault="00ED56C5" w:rsidP="008F273F">
            <w:pPr>
              <w:jc w:val="center"/>
              <w:rPr>
                <w:rFonts w:cs="Arial"/>
              </w:rPr>
            </w:pPr>
            <w:r>
              <w:rPr>
                <w:rFonts w:cs="Arial"/>
              </w:rPr>
              <w:t>0</w:t>
            </w:r>
          </w:p>
        </w:tc>
        <w:tc>
          <w:tcPr>
            <w:tcW w:w="320" w:type="pct"/>
            <w:vAlign w:val="center"/>
          </w:tcPr>
          <w:p w14:paraId="77189267" w14:textId="48B7359D" w:rsidR="00391E10" w:rsidRDefault="00ED56C5" w:rsidP="008F273F">
            <w:pPr>
              <w:jc w:val="center"/>
              <w:rPr>
                <w:rFonts w:cs="Arial"/>
              </w:rPr>
            </w:pPr>
            <w:r>
              <w:rPr>
                <w:rFonts w:cs="Arial"/>
              </w:rPr>
              <w:t>6</w:t>
            </w:r>
          </w:p>
        </w:tc>
        <w:tc>
          <w:tcPr>
            <w:tcW w:w="382" w:type="pct"/>
            <w:vAlign w:val="center"/>
          </w:tcPr>
          <w:p w14:paraId="04B56086" w14:textId="3790974F" w:rsidR="00391E10" w:rsidRDefault="00ED56C5" w:rsidP="008F273F">
            <w:pPr>
              <w:jc w:val="center"/>
              <w:rPr>
                <w:rFonts w:cs="Arial"/>
              </w:rPr>
            </w:pPr>
            <w:r>
              <w:rPr>
                <w:rFonts w:cs="Arial"/>
              </w:rPr>
              <w:t>6</w:t>
            </w:r>
          </w:p>
        </w:tc>
        <w:tc>
          <w:tcPr>
            <w:tcW w:w="288" w:type="pct"/>
            <w:vAlign w:val="center"/>
          </w:tcPr>
          <w:p w14:paraId="3D44A5C2" w14:textId="050F3864" w:rsidR="00391E10" w:rsidRDefault="00ED56C5" w:rsidP="008F273F">
            <w:pPr>
              <w:jc w:val="center"/>
              <w:rPr>
                <w:rFonts w:cs="Arial"/>
              </w:rPr>
            </w:pPr>
            <w:r>
              <w:rPr>
                <w:rFonts w:cs="Arial"/>
              </w:rPr>
              <w:t>6</w:t>
            </w:r>
          </w:p>
        </w:tc>
        <w:tc>
          <w:tcPr>
            <w:tcW w:w="412" w:type="pct"/>
            <w:vAlign w:val="center"/>
          </w:tcPr>
          <w:p w14:paraId="0D97DC58" w14:textId="33F2F78C" w:rsidR="00391E10" w:rsidRDefault="00ED56C5" w:rsidP="008F273F">
            <w:pPr>
              <w:jc w:val="center"/>
              <w:rPr>
                <w:rFonts w:cs="Arial"/>
              </w:rPr>
            </w:pPr>
            <w:r>
              <w:rPr>
                <w:rFonts w:cs="Arial"/>
              </w:rPr>
              <w:t>5</w:t>
            </w:r>
          </w:p>
        </w:tc>
        <w:tc>
          <w:tcPr>
            <w:tcW w:w="414" w:type="pct"/>
            <w:vAlign w:val="center"/>
          </w:tcPr>
          <w:p w14:paraId="15ECDFC8" w14:textId="0B0F7793" w:rsidR="00391E10" w:rsidRDefault="00ED56C5" w:rsidP="008F273F">
            <w:pPr>
              <w:jc w:val="center"/>
              <w:rPr>
                <w:rFonts w:cs="Arial"/>
              </w:rPr>
            </w:pPr>
            <w:r>
              <w:rPr>
                <w:rFonts w:cs="Arial"/>
              </w:rPr>
              <w:t>3</w:t>
            </w:r>
          </w:p>
        </w:tc>
      </w:tr>
      <w:tr w:rsidR="00391E10" w:rsidRPr="00A3032F" w14:paraId="737F074B" w14:textId="77777777" w:rsidTr="008F273F">
        <w:trPr>
          <w:cantSplit/>
          <w:trHeight w:val="556"/>
          <w:jc w:val="center"/>
        </w:trPr>
        <w:tc>
          <w:tcPr>
            <w:tcW w:w="762" w:type="pct"/>
            <w:vAlign w:val="center"/>
          </w:tcPr>
          <w:p w14:paraId="4AA2AEB5" w14:textId="6B47B5CA" w:rsidR="00391E10" w:rsidRDefault="00391E10" w:rsidP="008F273F">
            <w:pPr>
              <w:rPr>
                <w:rFonts w:cs="Arial"/>
                <w:color w:val="000000"/>
              </w:rPr>
            </w:pPr>
            <w:r>
              <w:rPr>
                <w:rFonts w:cs="Arial"/>
                <w:color w:val="000000"/>
              </w:rPr>
              <w:t>Bootstrap: Algebra Riverside COE AYW 3 (Region 7)</w:t>
            </w:r>
          </w:p>
        </w:tc>
        <w:tc>
          <w:tcPr>
            <w:tcW w:w="446" w:type="pct"/>
            <w:vAlign w:val="center"/>
          </w:tcPr>
          <w:p w14:paraId="5E1537FC" w14:textId="6B6B0157" w:rsidR="00391E10" w:rsidRDefault="00ED56C5" w:rsidP="008F273F">
            <w:pPr>
              <w:jc w:val="center"/>
              <w:rPr>
                <w:rFonts w:cs="Arial"/>
              </w:rPr>
            </w:pPr>
            <w:r>
              <w:rPr>
                <w:rFonts w:cs="Arial"/>
              </w:rPr>
              <w:t>3</w:t>
            </w:r>
          </w:p>
        </w:tc>
        <w:tc>
          <w:tcPr>
            <w:tcW w:w="637" w:type="pct"/>
            <w:vAlign w:val="center"/>
          </w:tcPr>
          <w:p w14:paraId="6F119D67" w14:textId="031F56A1" w:rsidR="00391E10" w:rsidRDefault="00ED56C5" w:rsidP="008F273F">
            <w:pPr>
              <w:jc w:val="center"/>
              <w:rPr>
                <w:rFonts w:cs="Arial"/>
              </w:rPr>
            </w:pPr>
            <w:r>
              <w:rPr>
                <w:rFonts w:cs="Arial"/>
              </w:rPr>
              <w:t>0</w:t>
            </w:r>
          </w:p>
        </w:tc>
        <w:tc>
          <w:tcPr>
            <w:tcW w:w="446" w:type="pct"/>
            <w:vAlign w:val="center"/>
          </w:tcPr>
          <w:p w14:paraId="11D076FA" w14:textId="644B00E1" w:rsidR="00391E10" w:rsidRDefault="00ED56C5" w:rsidP="008F273F">
            <w:pPr>
              <w:jc w:val="center"/>
              <w:rPr>
                <w:rFonts w:cs="Arial"/>
              </w:rPr>
            </w:pPr>
            <w:r>
              <w:rPr>
                <w:rFonts w:cs="Arial"/>
              </w:rPr>
              <w:t>0</w:t>
            </w:r>
          </w:p>
        </w:tc>
        <w:tc>
          <w:tcPr>
            <w:tcW w:w="541" w:type="pct"/>
            <w:vAlign w:val="center"/>
          </w:tcPr>
          <w:p w14:paraId="0571005C" w14:textId="2C6D9FE4" w:rsidR="00391E10" w:rsidRDefault="00ED56C5" w:rsidP="008F273F">
            <w:pPr>
              <w:jc w:val="center"/>
              <w:rPr>
                <w:rFonts w:cs="Arial"/>
              </w:rPr>
            </w:pPr>
            <w:r>
              <w:rPr>
                <w:rFonts w:cs="Arial"/>
              </w:rPr>
              <w:t>0</w:t>
            </w:r>
          </w:p>
        </w:tc>
        <w:tc>
          <w:tcPr>
            <w:tcW w:w="352" w:type="pct"/>
            <w:vAlign w:val="center"/>
          </w:tcPr>
          <w:p w14:paraId="72D771C1" w14:textId="049BCABE" w:rsidR="00391E10" w:rsidRDefault="00ED56C5" w:rsidP="008F273F">
            <w:pPr>
              <w:jc w:val="center"/>
              <w:rPr>
                <w:rFonts w:cs="Arial"/>
              </w:rPr>
            </w:pPr>
            <w:r>
              <w:rPr>
                <w:rFonts w:cs="Arial"/>
              </w:rPr>
              <w:t>0</w:t>
            </w:r>
          </w:p>
        </w:tc>
        <w:tc>
          <w:tcPr>
            <w:tcW w:w="320" w:type="pct"/>
            <w:vAlign w:val="center"/>
          </w:tcPr>
          <w:p w14:paraId="5B276AFD" w14:textId="67BD977D" w:rsidR="00391E10" w:rsidRDefault="00ED56C5" w:rsidP="008F273F">
            <w:pPr>
              <w:jc w:val="center"/>
              <w:rPr>
                <w:rFonts w:cs="Arial"/>
              </w:rPr>
            </w:pPr>
            <w:r>
              <w:rPr>
                <w:rFonts w:cs="Arial"/>
              </w:rPr>
              <w:t>3</w:t>
            </w:r>
          </w:p>
        </w:tc>
        <w:tc>
          <w:tcPr>
            <w:tcW w:w="382" w:type="pct"/>
            <w:vAlign w:val="center"/>
          </w:tcPr>
          <w:p w14:paraId="12405423" w14:textId="6F6986A6" w:rsidR="00391E10" w:rsidRDefault="00ED56C5" w:rsidP="008F273F">
            <w:pPr>
              <w:jc w:val="center"/>
              <w:rPr>
                <w:rFonts w:cs="Arial"/>
              </w:rPr>
            </w:pPr>
            <w:r>
              <w:rPr>
                <w:rFonts w:cs="Arial"/>
              </w:rPr>
              <w:t>3</w:t>
            </w:r>
          </w:p>
        </w:tc>
        <w:tc>
          <w:tcPr>
            <w:tcW w:w="288" w:type="pct"/>
            <w:vAlign w:val="center"/>
          </w:tcPr>
          <w:p w14:paraId="48E88F97" w14:textId="3E5F9241" w:rsidR="00391E10" w:rsidRDefault="00ED56C5" w:rsidP="008F273F">
            <w:pPr>
              <w:jc w:val="center"/>
              <w:rPr>
                <w:rFonts w:cs="Arial"/>
              </w:rPr>
            </w:pPr>
            <w:r>
              <w:rPr>
                <w:rFonts w:cs="Arial"/>
              </w:rPr>
              <w:t>3</w:t>
            </w:r>
          </w:p>
        </w:tc>
        <w:tc>
          <w:tcPr>
            <w:tcW w:w="412" w:type="pct"/>
            <w:vAlign w:val="center"/>
          </w:tcPr>
          <w:p w14:paraId="1CD97BA2" w14:textId="737A9C81" w:rsidR="00391E10" w:rsidRDefault="00ED56C5" w:rsidP="008F273F">
            <w:pPr>
              <w:jc w:val="center"/>
              <w:rPr>
                <w:rFonts w:cs="Arial"/>
              </w:rPr>
            </w:pPr>
            <w:r>
              <w:rPr>
                <w:rFonts w:cs="Arial"/>
              </w:rPr>
              <w:t>2</w:t>
            </w:r>
          </w:p>
        </w:tc>
        <w:tc>
          <w:tcPr>
            <w:tcW w:w="414" w:type="pct"/>
            <w:vAlign w:val="center"/>
          </w:tcPr>
          <w:p w14:paraId="5E68BF48" w14:textId="41D2F959" w:rsidR="00391E10" w:rsidRDefault="00ED56C5" w:rsidP="008F273F">
            <w:pPr>
              <w:jc w:val="center"/>
              <w:rPr>
                <w:rFonts w:cs="Arial"/>
              </w:rPr>
            </w:pPr>
            <w:r>
              <w:rPr>
                <w:rFonts w:cs="Arial"/>
              </w:rPr>
              <w:t>1</w:t>
            </w:r>
          </w:p>
        </w:tc>
      </w:tr>
      <w:tr w:rsidR="00391E10" w:rsidRPr="00A3032F" w14:paraId="4868DEBC" w14:textId="77777777" w:rsidTr="008F273F">
        <w:trPr>
          <w:cantSplit/>
          <w:trHeight w:val="556"/>
          <w:jc w:val="center"/>
        </w:trPr>
        <w:tc>
          <w:tcPr>
            <w:tcW w:w="762" w:type="pct"/>
            <w:vAlign w:val="center"/>
          </w:tcPr>
          <w:p w14:paraId="2F8E02B3" w14:textId="1FA162DA" w:rsidR="00391E10" w:rsidRDefault="00391E10" w:rsidP="008F273F">
            <w:pPr>
              <w:rPr>
                <w:rFonts w:cs="Arial"/>
                <w:color w:val="000000"/>
              </w:rPr>
            </w:pPr>
            <w:r w:rsidRPr="006B16F5">
              <w:rPr>
                <w:rFonts w:cs="Arial"/>
                <w:color w:val="000000"/>
              </w:rPr>
              <w:lastRenderedPageBreak/>
              <w:t xml:space="preserve">EdTech Playground: Celebrating </w:t>
            </w:r>
            <w:proofErr w:type="spellStart"/>
            <w:r>
              <w:rPr>
                <w:rFonts w:cs="Arial"/>
                <w:color w:val="000000"/>
              </w:rPr>
              <w:t>CSEd</w:t>
            </w:r>
            <w:proofErr w:type="spellEnd"/>
            <w:r>
              <w:rPr>
                <w:rFonts w:cs="Arial"/>
                <w:color w:val="000000"/>
              </w:rPr>
              <w:t xml:space="preserve"> </w:t>
            </w:r>
            <w:r w:rsidRPr="006B16F5">
              <w:rPr>
                <w:rFonts w:cs="Arial"/>
                <w:color w:val="000000"/>
              </w:rPr>
              <w:t xml:space="preserve">Week with Mark </w:t>
            </w:r>
            <w:proofErr w:type="spellStart"/>
            <w:r w:rsidRPr="006B16F5">
              <w:rPr>
                <w:rFonts w:cs="Arial"/>
                <w:color w:val="000000"/>
              </w:rPr>
              <w:t>Lantsberger</w:t>
            </w:r>
            <w:proofErr w:type="spellEnd"/>
            <w:r w:rsidRPr="006B16F5">
              <w:rPr>
                <w:rFonts w:cs="Arial"/>
                <w:color w:val="000000"/>
              </w:rPr>
              <w:t xml:space="preserve"> and Sandra Myers</w:t>
            </w:r>
          </w:p>
        </w:tc>
        <w:tc>
          <w:tcPr>
            <w:tcW w:w="446" w:type="pct"/>
            <w:vAlign w:val="center"/>
          </w:tcPr>
          <w:p w14:paraId="760A67C3" w14:textId="55B4A82B" w:rsidR="00391E10" w:rsidRDefault="00ED56C5" w:rsidP="008F273F">
            <w:pPr>
              <w:jc w:val="center"/>
              <w:rPr>
                <w:rFonts w:cs="Arial"/>
              </w:rPr>
            </w:pPr>
            <w:r>
              <w:rPr>
                <w:rFonts w:cs="Arial"/>
              </w:rPr>
              <w:t>6</w:t>
            </w:r>
          </w:p>
        </w:tc>
        <w:tc>
          <w:tcPr>
            <w:tcW w:w="637" w:type="pct"/>
            <w:vAlign w:val="center"/>
          </w:tcPr>
          <w:p w14:paraId="083BA2C6" w14:textId="0EA4557D" w:rsidR="00391E10" w:rsidRDefault="00ED56C5" w:rsidP="008F273F">
            <w:pPr>
              <w:jc w:val="center"/>
              <w:rPr>
                <w:rFonts w:cs="Arial"/>
              </w:rPr>
            </w:pPr>
            <w:r>
              <w:rPr>
                <w:rFonts w:cs="Arial"/>
              </w:rPr>
              <w:t>0</w:t>
            </w:r>
          </w:p>
        </w:tc>
        <w:tc>
          <w:tcPr>
            <w:tcW w:w="446" w:type="pct"/>
            <w:vAlign w:val="center"/>
          </w:tcPr>
          <w:p w14:paraId="72E02E03" w14:textId="5170440C" w:rsidR="00391E10" w:rsidRDefault="00ED56C5" w:rsidP="008F273F">
            <w:pPr>
              <w:jc w:val="center"/>
              <w:rPr>
                <w:rFonts w:cs="Arial"/>
              </w:rPr>
            </w:pPr>
            <w:r>
              <w:rPr>
                <w:rFonts w:cs="Arial"/>
              </w:rPr>
              <w:t>0</w:t>
            </w:r>
          </w:p>
        </w:tc>
        <w:tc>
          <w:tcPr>
            <w:tcW w:w="541" w:type="pct"/>
            <w:vAlign w:val="center"/>
          </w:tcPr>
          <w:p w14:paraId="1D52301D" w14:textId="5AEF5D92" w:rsidR="00391E10" w:rsidRDefault="00ED56C5" w:rsidP="008F273F">
            <w:pPr>
              <w:jc w:val="center"/>
              <w:rPr>
                <w:rFonts w:cs="Arial"/>
              </w:rPr>
            </w:pPr>
            <w:r>
              <w:rPr>
                <w:rFonts w:cs="Arial"/>
              </w:rPr>
              <w:t>0</w:t>
            </w:r>
          </w:p>
        </w:tc>
        <w:tc>
          <w:tcPr>
            <w:tcW w:w="352" w:type="pct"/>
            <w:vAlign w:val="center"/>
          </w:tcPr>
          <w:p w14:paraId="3780D1BF" w14:textId="2BE58262" w:rsidR="00391E10" w:rsidRDefault="00ED56C5" w:rsidP="008F273F">
            <w:pPr>
              <w:jc w:val="center"/>
              <w:rPr>
                <w:rFonts w:cs="Arial"/>
              </w:rPr>
            </w:pPr>
            <w:r>
              <w:rPr>
                <w:rFonts w:cs="Arial"/>
              </w:rPr>
              <w:t>0</w:t>
            </w:r>
          </w:p>
        </w:tc>
        <w:tc>
          <w:tcPr>
            <w:tcW w:w="320" w:type="pct"/>
            <w:vAlign w:val="center"/>
          </w:tcPr>
          <w:p w14:paraId="750C884C" w14:textId="1EC7A300" w:rsidR="00391E10" w:rsidRDefault="00ED56C5" w:rsidP="008F273F">
            <w:pPr>
              <w:jc w:val="center"/>
              <w:rPr>
                <w:rFonts w:cs="Arial"/>
              </w:rPr>
            </w:pPr>
            <w:r>
              <w:rPr>
                <w:rFonts w:cs="Arial"/>
              </w:rPr>
              <w:t>6</w:t>
            </w:r>
          </w:p>
        </w:tc>
        <w:tc>
          <w:tcPr>
            <w:tcW w:w="382" w:type="pct"/>
            <w:vAlign w:val="center"/>
          </w:tcPr>
          <w:p w14:paraId="7CD5BB8D" w14:textId="6BC4EFB8" w:rsidR="00391E10" w:rsidRDefault="00ED56C5" w:rsidP="008F273F">
            <w:pPr>
              <w:jc w:val="center"/>
              <w:rPr>
                <w:rFonts w:cs="Arial"/>
              </w:rPr>
            </w:pPr>
            <w:r>
              <w:rPr>
                <w:rFonts w:cs="Arial"/>
              </w:rPr>
              <w:t>6</w:t>
            </w:r>
          </w:p>
        </w:tc>
        <w:tc>
          <w:tcPr>
            <w:tcW w:w="288" w:type="pct"/>
            <w:vAlign w:val="center"/>
          </w:tcPr>
          <w:p w14:paraId="2E88F873" w14:textId="7D2D52F0" w:rsidR="00391E10" w:rsidRDefault="00ED56C5" w:rsidP="008F273F">
            <w:pPr>
              <w:jc w:val="center"/>
              <w:rPr>
                <w:rFonts w:cs="Arial"/>
              </w:rPr>
            </w:pPr>
            <w:r>
              <w:rPr>
                <w:rFonts w:cs="Arial"/>
              </w:rPr>
              <w:t>5</w:t>
            </w:r>
          </w:p>
        </w:tc>
        <w:tc>
          <w:tcPr>
            <w:tcW w:w="412" w:type="pct"/>
            <w:vAlign w:val="center"/>
          </w:tcPr>
          <w:p w14:paraId="57B020BA" w14:textId="4ED3AD02" w:rsidR="00391E10" w:rsidRDefault="00ED56C5" w:rsidP="008F273F">
            <w:pPr>
              <w:jc w:val="center"/>
              <w:rPr>
                <w:rFonts w:cs="Arial"/>
              </w:rPr>
            </w:pPr>
            <w:r>
              <w:rPr>
                <w:rFonts w:cs="Arial"/>
              </w:rPr>
              <w:t>4</w:t>
            </w:r>
          </w:p>
        </w:tc>
        <w:tc>
          <w:tcPr>
            <w:tcW w:w="414" w:type="pct"/>
            <w:vAlign w:val="center"/>
          </w:tcPr>
          <w:p w14:paraId="1AE46E51" w14:textId="29A10E41" w:rsidR="00391E10" w:rsidRDefault="00ED56C5" w:rsidP="008F273F">
            <w:pPr>
              <w:jc w:val="center"/>
              <w:rPr>
                <w:rFonts w:cs="Arial"/>
              </w:rPr>
            </w:pPr>
            <w:r>
              <w:rPr>
                <w:rFonts w:cs="Arial"/>
              </w:rPr>
              <w:t>4</w:t>
            </w:r>
          </w:p>
        </w:tc>
      </w:tr>
      <w:tr w:rsidR="00391E10" w:rsidRPr="00A3032F" w14:paraId="170BEA0E" w14:textId="77777777" w:rsidTr="008F273F">
        <w:trPr>
          <w:cantSplit/>
          <w:trHeight w:val="556"/>
          <w:jc w:val="center"/>
        </w:trPr>
        <w:tc>
          <w:tcPr>
            <w:tcW w:w="762" w:type="pct"/>
            <w:vAlign w:val="center"/>
          </w:tcPr>
          <w:p w14:paraId="6C99EB89" w14:textId="28330DEC" w:rsidR="00391E10" w:rsidRPr="006B16F5" w:rsidRDefault="00D22346" w:rsidP="008F273F">
            <w:pPr>
              <w:rPr>
                <w:rFonts w:cs="Arial"/>
                <w:color w:val="000000"/>
              </w:rPr>
            </w:pPr>
            <w:proofErr w:type="spellStart"/>
            <w:r>
              <w:rPr>
                <w:rFonts w:cs="Arial"/>
                <w:color w:val="000000"/>
              </w:rPr>
              <w:t>CSforEL</w:t>
            </w:r>
            <w:proofErr w:type="spellEnd"/>
            <w:r w:rsidR="00391E10">
              <w:rPr>
                <w:rFonts w:cs="Arial"/>
                <w:color w:val="000000"/>
              </w:rPr>
              <w:t xml:space="preserve"> at </w:t>
            </w:r>
            <w:proofErr w:type="spellStart"/>
            <w:r w:rsidR="00391E10">
              <w:rPr>
                <w:rFonts w:cs="Arial"/>
                <w:color w:val="000000"/>
              </w:rPr>
              <w:t>CSPDWeek</w:t>
            </w:r>
            <w:proofErr w:type="spellEnd"/>
            <w:r w:rsidR="00391E10">
              <w:rPr>
                <w:rFonts w:cs="Arial"/>
                <w:color w:val="000000"/>
              </w:rPr>
              <w:t xml:space="preserve"> AYW 4 (Statewide)</w:t>
            </w:r>
          </w:p>
        </w:tc>
        <w:tc>
          <w:tcPr>
            <w:tcW w:w="446" w:type="pct"/>
            <w:vAlign w:val="center"/>
          </w:tcPr>
          <w:p w14:paraId="67EDDBE1" w14:textId="64EBE92C" w:rsidR="00391E10" w:rsidRDefault="00ED56C5" w:rsidP="008F273F">
            <w:pPr>
              <w:jc w:val="center"/>
              <w:rPr>
                <w:rFonts w:cs="Arial"/>
              </w:rPr>
            </w:pPr>
            <w:r>
              <w:rPr>
                <w:rFonts w:cs="Arial"/>
              </w:rPr>
              <w:t>5</w:t>
            </w:r>
          </w:p>
        </w:tc>
        <w:tc>
          <w:tcPr>
            <w:tcW w:w="637" w:type="pct"/>
            <w:vAlign w:val="center"/>
          </w:tcPr>
          <w:p w14:paraId="2B194358" w14:textId="495D2F66" w:rsidR="00391E10" w:rsidRDefault="00ED56C5" w:rsidP="008F273F">
            <w:pPr>
              <w:jc w:val="center"/>
              <w:rPr>
                <w:rFonts w:cs="Arial"/>
              </w:rPr>
            </w:pPr>
            <w:r>
              <w:rPr>
                <w:rFonts w:cs="Arial"/>
              </w:rPr>
              <w:t>0</w:t>
            </w:r>
          </w:p>
        </w:tc>
        <w:tc>
          <w:tcPr>
            <w:tcW w:w="446" w:type="pct"/>
            <w:vAlign w:val="center"/>
          </w:tcPr>
          <w:p w14:paraId="0339636F" w14:textId="16F043E8" w:rsidR="00391E10" w:rsidRDefault="00ED56C5" w:rsidP="008F273F">
            <w:pPr>
              <w:jc w:val="center"/>
              <w:rPr>
                <w:rFonts w:cs="Arial"/>
              </w:rPr>
            </w:pPr>
            <w:r>
              <w:rPr>
                <w:rFonts w:cs="Arial"/>
              </w:rPr>
              <w:t>0</w:t>
            </w:r>
          </w:p>
        </w:tc>
        <w:tc>
          <w:tcPr>
            <w:tcW w:w="541" w:type="pct"/>
            <w:vAlign w:val="center"/>
          </w:tcPr>
          <w:p w14:paraId="4BA85258" w14:textId="1A69EBAF" w:rsidR="00391E10" w:rsidRDefault="00ED56C5" w:rsidP="008F273F">
            <w:pPr>
              <w:jc w:val="center"/>
              <w:rPr>
                <w:rFonts w:cs="Arial"/>
              </w:rPr>
            </w:pPr>
            <w:r>
              <w:rPr>
                <w:rFonts w:cs="Arial"/>
              </w:rPr>
              <w:t>0</w:t>
            </w:r>
          </w:p>
        </w:tc>
        <w:tc>
          <w:tcPr>
            <w:tcW w:w="352" w:type="pct"/>
            <w:vAlign w:val="center"/>
          </w:tcPr>
          <w:p w14:paraId="3EC9EE07" w14:textId="6C83483A" w:rsidR="00391E10" w:rsidRDefault="00ED56C5" w:rsidP="008F273F">
            <w:pPr>
              <w:jc w:val="center"/>
              <w:rPr>
                <w:rFonts w:cs="Arial"/>
              </w:rPr>
            </w:pPr>
            <w:r>
              <w:rPr>
                <w:rFonts w:cs="Arial"/>
              </w:rPr>
              <w:t>0</w:t>
            </w:r>
          </w:p>
        </w:tc>
        <w:tc>
          <w:tcPr>
            <w:tcW w:w="320" w:type="pct"/>
            <w:vAlign w:val="center"/>
          </w:tcPr>
          <w:p w14:paraId="136BDC94" w14:textId="0376C6FF" w:rsidR="00391E10" w:rsidRDefault="00ED56C5" w:rsidP="008F273F">
            <w:pPr>
              <w:jc w:val="center"/>
              <w:rPr>
                <w:rFonts w:cs="Arial"/>
              </w:rPr>
            </w:pPr>
            <w:r>
              <w:rPr>
                <w:rFonts w:cs="Arial"/>
              </w:rPr>
              <w:t>5</w:t>
            </w:r>
          </w:p>
        </w:tc>
        <w:tc>
          <w:tcPr>
            <w:tcW w:w="382" w:type="pct"/>
            <w:vAlign w:val="center"/>
          </w:tcPr>
          <w:p w14:paraId="2BF9E5BF" w14:textId="7EBCC3BA" w:rsidR="00391E10" w:rsidRDefault="00ED56C5" w:rsidP="008F273F">
            <w:pPr>
              <w:jc w:val="center"/>
              <w:rPr>
                <w:rFonts w:cs="Arial"/>
              </w:rPr>
            </w:pPr>
            <w:r>
              <w:rPr>
                <w:rFonts w:cs="Arial"/>
              </w:rPr>
              <w:t>4</w:t>
            </w:r>
          </w:p>
        </w:tc>
        <w:tc>
          <w:tcPr>
            <w:tcW w:w="288" w:type="pct"/>
            <w:vAlign w:val="center"/>
          </w:tcPr>
          <w:p w14:paraId="2CEF8AE8" w14:textId="2AADC563" w:rsidR="00391E10" w:rsidRDefault="00ED56C5" w:rsidP="008F273F">
            <w:pPr>
              <w:jc w:val="center"/>
              <w:rPr>
                <w:rFonts w:cs="Arial"/>
              </w:rPr>
            </w:pPr>
            <w:r>
              <w:rPr>
                <w:rFonts w:cs="Arial"/>
              </w:rPr>
              <w:t>3</w:t>
            </w:r>
          </w:p>
        </w:tc>
        <w:tc>
          <w:tcPr>
            <w:tcW w:w="412" w:type="pct"/>
            <w:vAlign w:val="center"/>
          </w:tcPr>
          <w:p w14:paraId="7CB0BACC" w14:textId="677A2288" w:rsidR="00391E10" w:rsidRDefault="00ED56C5" w:rsidP="008F273F">
            <w:pPr>
              <w:jc w:val="center"/>
              <w:rPr>
                <w:rFonts w:cs="Arial"/>
              </w:rPr>
            </w:pPr>
            <w:r>
              <w:rPr>
                <w:rFonts w:cs="Arial"/>
              </w:rPr>
              <w:t>3</w:t>
            </w:r>
          </w:p>
        </w:tc>
        <w:tc>
          <w:tcPr>
            <w:tcW w:w="414" w:type="pct"/>
            <w:vAlign w:val="center"/>
          </w:tcPr>
          <w:p w14:paraId="22FB201E" w14:textId="538BA4C1" w:rsidR="00391E10" w:rsidRDefault="00ED56C5" w:rsidP="008F273F">
            <w:pPr>
              <w:jc w:val="center"/>
              <w:rPr>
                <w:rFonts w:cs="Arial"/>
              </w:rPr>
            </w:pPr>
            <w:r>
              <w:rPr>
                <w:rFonts w:cs="Arial"/>
              </w:rPr>
              <w:t>3</w:t>
            </w:r>
          </w:p>
        </w:tc>
      </w:tr>
    </w:tbl>
    <w:p w14:paraId="1F34854D" w14:textId="77777777" w:rsidR="008F273F" w:rsidRDefault="008F273F" w:rsidP="5DA5B6E4">
      <w:pPr>
        <w:pStyle w:val="FootnoteText"/>
        <w:spacing w:before="240" w:after="240"/>
        <w:rPr>
          <w:rFonts w:eastAsiaTheme="majorEastAsia"/>
          <w:sz w:val="24"/>
          <w:szCs w:val="24"/>
        </w:rPr>
        <w:sectPr w:rsidR="008F273F" w:rsidSect="00DF6889">
          <w:pgSz w:w="15840" w:h="12240" w:orient="landscape" w:code="1"/>
          <w:pgMar w:top="1440" w:right="1440" w:bottom="1440" w:left="1440" w:header="720" w:footer="720" w:gutter="0"/>
          <w:cols w:space="720"/>
          <w:docGrid w:linePitch="360"/>
        </w:sectPr>
      </w:pPr>
    </w:p>
    <w:p w14:paraId="6C1870A4" w14:textId="158ADF94" w:rsidR="0067362E" w:rsidRDefault="0067362E" w:rsidP="5DA5B6E4">
      <w:pPr>
        <w:pStyle w:val="FootnoteText"/>
        <w:spacing w:before="240" w:after="240"/>
        <w:rPr>
          <w:rFonts w:eastAsiaTheme="majorEastAsia"/>
          <w:sz w:val="24"/>
          <w:szCs w:val="24"/>
        </w:rPr>
      </w:pPr>
      <w:r>
        <w:rPr>
          <w:rFonts w:eastAsiaTheme="majorEastAsia"/>
          <w:sz w:val="24"/>
          <w:szCs w:val="24"/>
        </w:rPr>
        <w:lastRenderedPageBreak/>
        <w:t xml:space="preserve">In Table 5, the number of </w:t>
      </w:r>
      <w:r w:rsidR="00C96FFC">
        <w:rPr>
          <w:rFonts w:eastAsiaTheme="majorEastAsia"/>
          <w:sz w:val="24"/>
          <w:szCs w:val="24"/>
        </w:rPr>
        <w:t>o</w:t>
      </w:r>
      <w:r>
        <w:rPr>
          <w:rFonts w:eastAsiaTheme="majorEastAsia"/>
          <w:sz w:val="24"/>
          <w:szCs w:val="24"/>
        </w:rPr>
        <w:t xml:space="preserve">ther </w:t>
      </w:r>
      <w:r w:rsidR="00C96FFC">
        <w:rPr>
          <w:rFonts w:eastAsiaTheme="majorEastAsia"/>
          <w:sz w:val="24"/>
          <w:szCs w:val="24"/>
        </w:rPr>
        <w:t>e</w:t>
      </w:r>
      <w:r>
        <w:rPr>
          <w:rFonts w:eastAsiaTheme="majorEastAsia"/>
          <w:sz w:val="24"/>
          <w:szCs w:val="24"/>
        </w:rPr>
        <w:t xml:space="preserve">ducators </w:t>
      </w:r>
      <w:r w:rsidRPr="0067362E">
        <w:rPr>
          <w:rFonts w:eastAsiaTheme="majorEastAsia"/>
          <w:sz w:val="24"/>
          <w:szCs w:val="24"/>
        </w:rPr>
        <w:t xml:space="preserve">includes the total number of instructional coaches and librarians, as well as unidentified participants who did not report their role in a </w:t>
      </w:r>
      <w:r w:rsidR="004C0C65">
        <w:rPr>
          <w:rFonts w:eastAsiaTheme="majorEastAsia"/>
          <w:sz w:val="24"/>
          <w:szCs w:val="24"/>
        </w:rPr>
        <w:t>professional learning</w:t>
      </w:r>
      <w:r w:rsidRPr="0067362E">
        <w:rPr>
          <w:rFonts w:eastAsiaTheme="majorEastAsia"/>
          <w:sz w:val="24"/>
          <w:szCs w:val="24"/>
        </w:rPr>
        <w:t xml:space="preserve"> activity.</w:t>
      </w:r>
    </w:p>
    <w:p w14:paraId="5DE4A56B" w14:textId="09526C50" w:rsidR="00776994" w:rsidRDefault="00776994" w:rsidP="5DA5B6E4">
      <w:pPr>
        <w:pStyle w:val="FootnoteText"/>
        <w:spacing w:before="240" w:after="240"/>
        <w:rPr>
          <w:rFonts w:eastAsiaTheme="majorEastAsia"/>
          <w:sz w:val="24"/>
          <w:szCs w:val="24"/>
        </w:rPr>
      </w:pPr>
      <w:r w:rsidRPr="5DA5B6E4">
        <w:rPr>
          <w:rFonts w:eastAsiaTheme="majorEastAsia"/>
          <w:sz w:val="24"/>
          <w:szCs w:val="24"/>
        </w:rPr>
        <w:t xml:space="preserve">In Table </w:t>
      </w:r>
      <w:r w:rsidR="00486BBF">
        <w:rPr>
          <w:rFonts w:eastAsiaTheme="majorEastAsia"/>
          <w:sz w:val="24"/>
          <w:szCs w:val="24"/>
        </w:rPr>
        <w:t>5</w:t>
      </w:r>
      <w:r w:rsidRPr="5DA5B6E4">
        <w:rPr>
          <w:rFonts w:eastAsiaTheme="majorEastAsia"/>
          <w:sz w:val="24"/>
          <w:szCs w:val="24"/>
        </w:rPr>
        <w:t>, the number of classrooms/CS-related courses account</w:t>
      </w:r>
      <w:r w:rsidR="00D35B77" w:rsidRPr="5DA5B6E4">
        <w:rPr>
          <w:rFonts w:eastAsiaTheme="majorEastAsia"/>
          <w:sz w:val="24"/>
          <w:szCs w:val="24"/>
        </w:rPr>
        <w:t>s</w:t>
      </w:r>
      <w:r w:rsidRPr="5DA5B6E4">
        <w:rPr>
          <w:rFonts w:eastAsiaTheme="majorEastAsia"/>
          <w:sz w:val="24"/>
          <w:szCs w:val="24"/>
        </w:rPr>
        <w:t xml:space="preserve"> for courses taught by participants. Collecting classroom-level information has been an ongoing challenge during the implementation of the 2021 and 2023 EWIG: CS grants. The current data for </w:t>
      </w:r>
      <w:r w:rsidR="0015188B">
        <w:rPr>
          <w:rFonts w:eastAsiaTheme="majorEastAsia"/>
          <w:sz w:val="24"/>
          <w:szCs w:val="24"/>
        </w:rPr>
        <w:t>the n</w:t>
      </w:r>
      <w:r w:rsidRPr="5DA5B6E4">
        <w:rPr>
          <w:rFonts w:eastAsiaTheme="majorEastAsia"/>
          <w:sz w:val="24"/>
          <w:szCs w:val="24"/>
        </w:rPr>
        <w:t xml:space="preserve">umber of </w:t>
      </w:r>
      <w:r w:rsidR="0015188B">
        <w:rPr>
          <w:rFonts w:eastAsiaTheme="majorEastAsia"/>
          <w:sz w:val="24"/>
          <w:szCs w:val="24"/>
        </w:rPr>
        <w:t>c</w:t>
      </w:r>
      <w:r w:rsidRPr="5DA5B6E4">
        <w:rPr>
          <w:rFonts w:eastAsiaTheme="majorEastAsia"/>
          <w:sz w:val="24"/>
          <w:szCs w:val="24"/>
        </w:rPr>
        <w:t>lassrooms is based on the following assumptions:</w:t>
      </w:r>
    </w:p>
    <w:p w14:paraId="4A297CFB" w14:textId="5029F214" w:rsidR="00776994" w:rsidRDefault="00B65950" w:rsidP="00015703">
      <w:pPr>
        <w:pStyle w:val="FootnoteText"/>
        <w:numPr>
          <w:ilvl w:val="0"/>
          <w:numId w:val="2"/>
        </w:numPr>
        <w:spacing w:before="240" w:after="240"/>
        <w:ind w:left="720"/>
        <w:rPr>
          <w:rFonts w:eastAsiaTheme="majorEastAsia"/>
          <w:sz w:val="24"/>
          <w:szCs w:val="24"/>
          <w:lang w:val="en"/>
        </w:rPr>
      </w:pPr>
      <w:r>
        <w:rPr>
          <w:rFonts w:eastAsiaTheme="majorEastAsia"/>
          <w:sz w:val="24"/>
          <w:szCs w:val="24"/>
          <w:lang w:val="en"/>
        </w:rPr>
        <w:t>Kindergarten</w:t>
      </w:r>
      <w:r w:rsidR="009A3D43">
        <w:rPr>
          <w:rFonts w:eastAsiaTheme="majorEastAsia"/>
          <w:sz w:val="24"/>
          <w:szCs w:val="24"/>
          <w:lang w:val="en"/>
        </w:rPr>
        <w:t xml:space="preserve"> through grade five </w:t>
      </w:r>
      <w:r w:rsidR="00776994" w:rsidRPr="00776994">
        <w:rPr>
          <w:rFonts w:eastAsiaTheme="majorEastAsia"/>
          <w:sz w:val="24"/>
          <w:szCs w:val="24"/>
          <w:lang w:val="en"/>
        </w:rPr>
        <w:t>teachers serve a single classroom.</w:t>
      </w:r>
    </w:p>
    <w:p w14:paraId="3AE61192" w14:textId="5DB4654A" w:rsidR="00850068" w:rsidRDefault="00776994" w:rsidP="00015703">
      <w:pPr>
        <w:pStyle w:val="FootnoteText"/>
        <w:numPr>
          <w:ilvl w:val="0"/>
          <w:numId w:val="2"/>
        </w:numPr>
        <w:spacing w:before="240" w:after="240"/>
        <w:ind w:left="720"/>
        <w:rPr>
          <w:rFonts w:eastAsiaTheme="majorEastAsia"/>
          <w:sz w:val="24"/>
          <w:szCs w:val="24"/>
          <w:lang w:val="en"/>
        </w:rPr>
      </w:pPr>
      <w:r w:rsidRPr="00776994">
        <w:rPr>
          <w:rFonts w:eastAsiaTheme="majorEastAsia"/>
          <w:sz w:val="24"/>
          <w:szCs w:val="24"/>
          <w:lang w:val="en"/>
        </w:rPr>
        <w:t xml:space="preserve">Grades </w:t>
      </w:r>
      <w:r w:rsidR="00F26F9B">
        <w:rPr>
          <w:rFonts w:cs="Arial"/>
          <w:color w:val="000000"/>
          <w:sz w:val="24"/>
          <w:szCs w:val="24"/>
        </w:rPr>
        <w:t>six through twelve</w:t>
      </w:r>
      <w:r w:rsidRPr="00776994">
        <w:rPr>
          <w:rFonts w:eastAsiaTheme="majorEastAsia"/>
          <w:sz w:val="24"/>
          <w:szCs w:val="24"/>
          <w:lang w:val="en"/>
        </w:rPr>
        <w:t xml:space="preserve"> teachers may teach multiple CS classes. </w:t>
      </w:r>
      <w:r w:rsidR="00850068">
        <w:rPr>
          <w:rFonts w:eastAsiaTheme="majorEastAsia"/>
          <w:sz w:val="24"/>
          <w:szCs w:val="24"/>
          <w:lang w:val="en"/>
        </w:rPr>
        <w:t>However, for reporting purposes, SCOE assumes that these teachers serve a single classroom.</w:t>
      </w:r>
    </w:p>
    <w:p w14:paraId="062E66AA" w14:textId="110646C2" w:rsidR="00776994" w:rsidRDefault="00850068" w:rsidP="00015703">
      <w:pPr>
        <w:pStyle w:val="FootnoteText"/>
        <w:numPr>
          <w:ilvl w:val="0"/>
          <w:numId w:val="2"/>
        </w:numPr>
        <w:spacing w:before="240" w:after="240"/>
        <w:ind w:left="720"/>
        <w:rPr>
          <w:rFonts w:eastAsiaTheme="majorEastAsia"/>
          <w:sz w:val="24"/>
          <w:szCs w:val="24"/>
          <w:lang w:val="en"/>
        </w:rPr>
      </w:pPr>
      <w:r>
        <w:rPr>
          <w:rFonts w:eastAsiaTheme="majorEastAsia"/>
          <w:sz w:val="24"/>
          <w:szCs w:val="24"/>
          <w:lang w:val="en"/>
        </w:rPr>
        <w:t xml:space="preserve">Paraeducators may support one or more CS classes. </w:t>
      </w:r>
      <w:r w:rsidR="00776994" w:rsidRPr="00776994">
        <w:rPr>
          <w:rFonts w:eastAsiaTheme="majorEastAsia"/>
          <w:sz w:val="24"/>
          <w:szCs w:val="24"/>
          <w:lang w:val="en"/>
        </w:rPr>
        <w:t xml:space="preserve">However, for reporting purposes, </w:t>
      </w:r>
      <w:r w:rsidR="00776994">
        <w:rPr>
          <w:rFonts w:eastAsiaTheme="majorEastAsia"/>
          <w:sz w:val="24"/>
          <w:szCs w:val="24"/>
          <w:lang w:val="en"/>
        </w:rPr>
        <w:t xml:space="preserve">SCOE assumes that paraeducators do not serve one or more classrooms and are not included in this data. There currently is </w:t>
      </w:r>
      <w:r w:rsidR="008F273F">
        <w:rPr>
          <w:rFonts w:eastAsiaTheme="majorEastAsia"/>
          <w:sz w:val="24"/>
          <w:szCs w:val="24"/>
          <w:lang w:val="en"/>
        </w:rPr>
        <w:t>no way</w:t>
      </w:r>
      <w:r w:rsidR="00776994">
        <w:rPr>
          <w:rFonts w:eastAsiaTheme="majorEastAsia"/>
          <w:sz w:val="24"/>
          <w:szCs w:val="24"/>
          <w:lang w:val="en"/>
        </w:rPr>
        <w:t xml:space="preserve"> to ensure that the data is unduplicated.</w:t>
      </w:r>
    </w:p>
    <w:p w14:paraId="48BADBBE" w14:textId="6BA90201" w:rsidR="00776994" w:rsidRDefault="00776994" w:rsidP="00015703">
      <w:pPr>
        <w:pStyle w:val="FootnoteText"/>
        <w:numPr>
          <w:ilvl w:val="0"/>
          <w:numId w:val="2"/>
        </w:numPr>
        <w:spacing w:before="240" w:after="240"/>
        <w:ind w:left="720"/>
        <w:rPr>
          <w:rFonts w:eastAsiaTheme="majorEastAsia"/>
          <w:sz w:val="24"/>
          <w:szCs w:val="24"/>
          <w:lang w:val="en"/>
        </w:rPr>
      </w:pPr>
      <w:r w:rsidRPr="002B2A37">
        <w:rPr>
          <w:sz w:val="24"/>
          <w:szCs w:val="24"/>
        </w:rPr>
        <w:t xml:space="preserve">Counselors support students at a school site, not at a classroom level; therefore, </w:t>
      </w:r>
      <w:r w:rsidR="007D384F">
        <w:rPr>
          <w:sz w:val="24"/>
          <w:szCs w:val="24"/>
        </w:rPr>
        <w:t xml:space="preserve">the </w:t>
      </w:r>
      <w:r w:rsidRPr="002B2A37">
        <w:rPr>
          <w:sz w:val="24"/>
          <w:szCs w:val="24"/>
        </w:rPr>
        <w:t>SCOE assumes that counselors do not serve classrooms and are not included in this data.</w:t>
      </w:r>
    </w:p>
    <w:p w14:paraId="391DFA70" w14:textId="2117E0C5" w:rsidR="00776994" w:rsidRPr="002B2A37" w:rsidRDefault="00776994" w:rsidP="00015703">
      <w:pPr>
        <w:pStyle w:val="FootnoteText"/>
        <w:numPr>
          <w:ilvl w:val="0"/>
          <w:numId w:val="2"/>
        </w:numPr>
        <w:spacing w:before="240" w:after="240"/>
        <w:ind w:left="720"/>
        <w:rPr>
          <w:rFonts w:eastAsiaTheme="majorEastAsia"/>
          <w:sz w:val="24"/>
          <w:szCs w:val="24"/>
          <w:lang w:val="en"/>
        </w:rPr>
      </w:pPr>
      <w:r w:rsidRPr="002B2A37">
        <w:rPr>
          <w:sz w:val="24"/>
          <w:szCs w:val="24"/>
        </w:rPr>
        <w:t>Administrators support students at a school site, not at a classroom level; therefore, SCOE assumes that counselors do not serve classrooms and are not included in this data.</w:t>
      </w:r>
    </w:p>
    <w:p w14:paraId="447470D6" w14:textId="2C16AB1A" w:rsidR="00776994" w:rsidRDefault="00776994" w:rsidP="274FABB7">
      <w:pPr>
        <w:pStyle w:val="FootnoteText"/>
        <w:spacing w:before="240" w:after="240"/>
      </w:pPr>
      <w:r w:rsidRPr="274FABB7">
        <w:rPr>
          <w:sz w:val="24"/>
          <w:szCs w:val="24"/>
        </w:rPr>
        <w:t xml:space="preserve">In the coming months of the grant period, SCOE will work with </w:t>
      </w:r>
      <w:r w:rsidR="0067362E">
        <w:rPr>
          <w:sz w:val="24"/>
          <w:szCs w:val="24"/>
        </w:rPr>
        <w:t>AIR</w:t>
      </w:r>
      <w:r w:rsidRPr="274FABB7">
        <w:rPr>
          <w:sz w:val="24"/>
          <w:szCs w:val="24"/>
        </w:rPr>
        <w:t xml:space="preserve">, the grant external evaluator, to devise a method to report the </w:t>
      </w:r>
      <w:r w:rsidR="0015188B">
        <w:rPr>
          <w:sz w:val="24"/>
          <w:szCs w:val="24"/>
        </w:rPr>
        <w:t>n</w:t>
      </w:r>
      <w:r w:rsidRPr="274FABB7">
        <w:rPr>
          <w:sz w:val="24"/>
          <w:szCs w:val="24"/>
        </w:rPr>
        <w:t xml:space="preserve">umber of </w:t>
      </w:r>
      <w:r w:rsidR="0015188B">
        <w:rPr>
          <w:sz w:val="24"/>
          <w:szCs w:val="24"/>
        </w:rPr>
        <w:t>c</w:t>
      </w:r>
      <w:r w:rsidRPr="274FABB7">
        <w:rPr>
          <w:sz w:val="24"/>
          <w:szCs w:val="24"/>
        </w:rPr>
        <w:t>lassrooms more accurately.</w:t>
      </w:r>
    </w:p>
    <w:p w14:paraId="6CDEA399" w14:textId="77777777" w:rsidR="00776994" w:rsidRDefault="00776994" w:rsidP="009C2F6C">
      <w:pPr>
        <w:spacing w:before="240" w:after="240"/>
        <w:rPr>
          <w:rFonts w:eastAsiaTheme="majorEastAsia"/>
          <w:lang w:val="en"/>
        </w:rPr>
        <w:sectPr w:rsidR="00776994" w:rsidSect="008F273F">
          <w:pgSz w:w="12240" w:h="15840" w:code="1"/>
          <w:pgMar w:top="1440" w:right="1440" w:bottom="1440" w:left="1440" w:header="720" w:footer="720" w:gutter="0"/>
          <w:cols w:space="720"/>
          <w:docGrid w:linePitch="360"/>
        </w:sectPr>
      </w:pPr>
    </w:p>
    <w:p w14:paraId="2DF9B547" w14:textId="4376276F" w:rsidR="00F604A2" w:rsidRPr="00852BC3" w:rsidRDefault="00F604A2" w:rsidP="00F604A2">
      <w:pPr>
        <w:autoSpaceDE w:val="0"/>
        <w:autoSpaceDN w:val="0"/>
        <w:adjustRightInd w:val="0"/>
        <w:spacing w:after="240"/>
      </w:pPr>
      <w:r w:rsidRPr="00852BC3">
        <w:lastRenderedPageBreak/>
        <w:t xml:space="preserve">Table </w:t>
      </w:r>
      <w:r w:rsidR="00486BBF">
        <w:rPr>
          <w:lang w:val="en"/>
        </w:rPr>
        <w:t>6</w:t>
      </w:r>
      <w:r w:rsidRPr="00852BC3">
        <w:t xml:space="preserve"> presents the total number of </w:t>
      </w:r>
      <w:r>
        <w:t>unduplicated educators</w:t>
      </w:r>
      <w:r w:rsidRPr="00852BC3">
        <w:t xml:space="preserve"> served in </w:t>
      </w:r>
      <w:r w:rsidR="00486BBF">
        <w:rPr>
          <w:bCs/>
        </w:rPr>
        <w:t xml:space="preserve">January </w:t>
      </w:r>
      <w:r w:rsidR="00244E2C">
        <w:rPr>
          <w:rFonts w:cs="Arial"/>
          <w:bCs/>
        </w:rPr>
        <w:t>through</w:t>
      </w:r>
      <w:r w:rsidR="00486BBF">
        <w:rPr>
          <w:rFonts w:cs="Arial"/>
          <w:bCs/>
        </w:rPr>
        <w:t xml:space="preserve"> D</w:t>
      </w:r>
      <w:r w:rsidRPr="00852BC3">
        <w:rPr>
          <w:bCs/>
        </w:rPr>
        <w:t>ecember 202</w:t>
      </w:r>
      <w:r w:rsidR="00486BBF">
        <w:rPr>
          <w:bCs/>
        </w:rPr>
        <w:t>4</w:t>
      </w:r>
      <w:r w:rsidR="004B7800">
        <w:rPr>
          <w:bCs/>
        </w:rPr>
        <w:t xml:space="preserve"> and in the full grant period to date</w:t>
      </w:r>
      <w:r w:rsidR="004171C0" w:rsidRPr="00852BC3">
        <w:t>.</w:t>
      </w:r>
    </w:p>
    <w:p w14:paraId="5FAC2DFF" w14:textId="34C8F648" w:rsidR="00F604A2" w:rsidRPr="00486BBF" w:rsidRDefault="00F604A2" w:rsidP="00204DDD">
      <w:pPr>
        <w:pStyle w:val="Heading4"/>
        <w:spacing w:before="480" w:after="240"/>
        <w:rPr>
          <w:color w:val="auto"/>
        </w:rPr>
      </w:pPr>
      <w:r w:rsidRPr="00486BBF">
        <w:rPr>
          <w:color w:val="auto"/>
        </w:rPr>
        <w:t xml:space="preserve">Table </w:t>
      </w:r>
      <w:r w:rsidR="00486BBF" w:rsidRPr="00486BBF">
        <w:rPr>
          <w:color w:val="auto"/>
        </w:rPr>
        <w:t>6</w:t>
      </w:r>
      <w:r w:rsidRPr="00486BBF">
        <w:rPr>
          <w:color w:val="auto"/>
        </w:rPr>
        <w:t xml:space="preserve">: </w:t>
      </w:r>
      <w:r w:rsidR="00486BBF">
        <w:rPr>
          <w:color w:val="auto"/>
        </w:rPr>
        <w:t>SCOE</w:t>
      </w:r>
      <w:r w:rsidRPr="00486BBF">
        <w:rPr>
          <w:color w:val="auto"/>
        </w:rPr>
        <w:t xml:space="preserve">: </w:t>
      </w:r>
      <w:r w:rsidR="00486BBF">
        <w:rPr>
          <w:color w:val="auto"/>
        </w:rPr>
        <w:t xml:space="preserve">2023 </w:t>
      </w:r>
      <w:r w:rsidRPr="00486BBF">
        <w:rPr>
          <w:color w:val="auto"/>
        </w:rPr>
        <w:t>E</w:t>
      </w:r>
      <w:r w:rsidR="00486BBF">
        <w:rPr>
          <w:color w:val="auto"/>
        </w:rPr>
        <w:t>WIG</w:t>
      </w:r>
      <w:r w:rsidRPr="00486BBF">
        <w:rPr>
          <w:color w:val="auto"/>
        </w:rPr>
        <w:t>: CS</w:t>
      </w:r>
      <w:r w:rsidR="0051150C" w:rsidRPr="00486BBF">
        <w:rPr>
          <w:rFonts w:cs="Arial"/>
          <w:color w:val="auto"/>
        </w:rPr>
        <w:t>—</w:t>
      </w:r>
      <w:r w:rsidRPr="00486BBF">
        <w:rPr>
          <w:color w:val="auto"/>
        </w:rPr>
        <w:t>Total Number of Unduplicated Educators Served</w:t>
      </w:r>
    </w:p>
    <w:tbl>
      <w:tblPr>
        <w:tblStyle w:val="TableGrid"/>
        <w:tblW w:w="5000" w:type="pct"/>
        <w:jc w:val="center"/>
        <w:tblLook w:val="04A0" w:firstRow="1" w:lastRow="0" w:firstColumn="1" w:lastColumn="0" w:noHBand="0" w:noVBand="1"/>
        <w:tblDescription w:val="Table 6 shows the 2023 EWIG: CS total number of teachers, paraprofessionals, school leaders, counselors and other educators served from January through December 2024 and over the full grant period. It also shows the number of classrooms, schools, LEAs, counties, and regions served during the same time period."/>
      </w:tblPr>
      <w:tblGrid>
        <w:gridCol w:w="1663"/>
        <w:gridCol w:w="1373"/>
        <w:gridCol w:w="1647"/>
        <w:gridCol w:w="1086"/>
        <w:gridCol w:w="1469"/>
        <w:gridCol w:w="1330"/>
        <w:gridCol w:w="909"/>
        <w:gridCol w:w="1101"/>
        <w:gridCol w:w="795"/>
        <w:gridCol w:w="1188"/>
        <w:gridCol w:w="1109"/>
      </w:tblGrid>
      <w:tr w:rsidR="00244E2C" w:rsidRPr="003C2859" w14:paraId="3B8FAD9B" w14:textId="77777777" w:rsidTr="003C2859">
        <w:trPr>
          <w:cantSplit/>
          <w:trHeight w:val="836"/>
          <w:tblHeader/>
          <w:jc w:val="center"/>
        </w:trPr>
        <w:tc>
          <w:tcPr>
            <w:tcW w:w="612" w:type="pct"/>
            <w:shd w:val="clear" w:color="auto" w:fill="D9D9D9" w:themeFill="background1" w:themeFillShade="D9"/>
            <w:vAlign w:val="center"/>
          </w:tcPr>
          <w:p w14:paraId="4E6DD362" w14:textId="2E77E302" w:rsidR="00634582" w:rsidRPr="003C2859" w:rsidRDefault="00634582" w:rsidP="00244E2C">
            <w:pPr>
              <w:jc w:val="center"/>
              <w:rPr>
                <w:rFonts w:cs="Arial"/>
                <w:b/>
                <w:sz w:val="22"/>
                <w:szCs w:val="22"/>
              </w:rPr>
            </w:pPr>
            <w:r w:rsidRPr="003C2859">
              <w:rPr>
                <w:rFonts w:cs="Arial"/>
                <w:b/>
                <w:sz w:val="22"/>
                <w:szCs w:val="22"/>
              </w:rPr>
              <w:t>Total Unduplicated Educators with Year and Quarter</w:t>
            </w:r>
          </w:p>
        </w:tc>
        <w:tc>
          <w:tcPr>
            <w:tcW w:w="506" w:type="pct"/>
            <w:shd w:val="clear" w:color="auto" w:fill="D9D9D9" w:themeFill="background1" w:themeFillShade="D9"/>
            <w:vAlign w:val="center"/>
          </w:tcPr>
          <w:p w14:paraId="6653480A" w14:textId="77777777" w:rsidR="00634582" w:rsidRPr="003C2859" w:rsidRDefault="00634582" w:rsidP="00244E2C">
            <w:pPr>
              <w:jc w:val="center"/>
              <w:rPr>
                <w:rFonts w:cs="Arial"/>
                <w:b/>
                <w:sz w:val="22"/>
                <w:szCs w:val="22"/>
              </w:rPr>
            </w:pPr>
            <w:r w:rsidRPr="003C2859">
              <w:rPr>
                <w:rFonts w:cs="Arial"/>
                <w:b/>
                <w:sz w:val="22"/>
                <w:szCs w:val="22"/>
              </w:rPr>
              <w:t>Teachers</w:t>
            </w:r>
          </w:p>
        </w:tc>
        <w:tc>
          <w:tcPr>
            <w:tcW w:w="567" w:type="pct"/>
            <w:shd w:val="clear" w:color="auto" w:fill="D9D9D9" w:themeFill="background1" w:themeFillShade="D9"/>
            <w:vAlign w:val="center"/>
          </w:tcPr>
          <w:p w14:paraId="23FFA7FD" w14:textId="77777777" w:rsidR="00634582" w:rsidRPr="003C2859" w:rsidRDefault="00634582" w:rsidP="00244E2C">
            <w:pPr>
              <w:jc w:val="center"/>
              <w:rPr>
                <w:rFonts w:cs="Arial"/>
                <w:b/>
                <w:sz w:val="22"/>
                <w:szCs w:val="22"/>
              </w:rPr>
            </w:pPr>
            <w:proofErr w:type="gramStart"/>
            <w:r w:rsidRPr="003C2859">
              <w:rPr>
                <w:rFonts w:cs="Arial"/>
                <w:b/>
                <w:sz w:val="22"/>
                <w:szCs w:val="22"/>
                <w:lang w:val="en"/>
              </w:rPr>
              <w:t>Para-professionals</w:t>
            </w:r>
            <w:proofErr w:type="gramEnd"/>
          </w:p>
        </w:tc>
        <w:tc>
          <w:tcPr>
            <w:tcW w:w="401" w:type="pct"/>
            <w:shd w:val="clear" w:color="auto" w:fill="D9D9D9" w:themeFill="background1" w:themeFillShade="D9"/>
            <w:vAlign w:val="center"/>
          </w:tcPr>
          <w:p w14:paraId="21DC4E28" w14:textId="77777777" w:rsidR="00634582" w:rsidRPr="003C2859" w:rsidRDefault="00634582" w:rsidP="00244E2C">
            <w:pPr>
              <w:jc w:val="center"/>
              <w:rPr>
                <w:rFonts w:cs="Arial"/>
                <w:b/>
                <w:sz w:val="22"/>
                <w:szCs w:val="22"/>
              </w:rPr>
            </w:pPr>
            <w:r w:rsidRPr="003C2859">
              <w:rPr>
                <w:rFonts w:cs="Arial"/>
                <w:b/>
                <w:sz w:val="22"/>
                <w:szCs w:val="22"/>
                <w:lang w:val="en"/>
              </w:rPr>
              <w:t>School Leaders</w:t>
            </w:r>
          </w:p>
        </w:tc>
        <w:tc>
          <w:tcPr>
            <w:tcW w:w="541" w:type="pct"/>
            <w:shd w:val="clear" w:color="auto" w:fill="D9D9D9" w:themeFill="background1" w:themeFillShade="D9"/>
            <w:vAlign w:val="center"/>
          </w:tcPr>
          <w:p w14:paraId="1BAF25AE" w14:textId="77777777" w:rsidR="00634582" w:rsidRPr="003C2859" w:rsidRDefault="00634582" w:rsidP="00244E2C">
            <w:pPr>
              <w:jc w:val="center"/>
              <w:rPr>
                <w:rFonts w:cs="Arial"/>
                <w:b/>
                <w:sz w:val="22"/>
                <w:szCs w:val="22"/>
              </w:rPr>
            </w:pPr>
            <w:r w:rsidRPr="003C2859">
              <w:rPr>
                <w:rFonts w:cs="Arial"/>
                <w:b/>
                <w:sz w:val="22"/>
                <w:szCs w:val="22"/>
                <w:lang w:val="en"/>
              </w:rPr>
              <w:t>Counselors</w:t>
            </w:r>
          </w:p>
        </w:tc>
        <w:tc>
          <w:tcPr>
            <w:tcW w:w="490" w:type="pct"/>
            <w:shd w:val="clear" w:color="auto" w:fill="D9D9D9" w:themeFill="background1" w:themeFillShade="D9"/>
            <w:vAlign w:val="center"/>
          </w:tcPr>
          <w:p w14:paraId="56058D45" w14:textId="7C117CC9" w:rsidR="00634582" w:rsidRPr="003C2859" w:rsidRDefault="00634582" w:rsidP="00244E2C">
            <w:pPr>
              <w:jc w:val="center"/>
              <w:rPr>
                <w:rFonts w:cs="Arial"/>
                <w:b/>
                <w:sz w:val="22"/>
                <w:szCs w:val="22"/>
              </w:rPr>
            </w:pPr>
            <w:r w:rsidRPr="003C2859">
              <w:rPr>
                <w:rFonts w:cs="Arial"/>
                <w:b/>
                <w:sz w:val="22"/>
                <w:szCs w:val="22"/>
                <w:lang w:val="en"/>
              </w:rPr>
              <w:t>Other Educators</w:t>
            </w:r>
          </w:p>
        </w:tc>
        <w:tc>
          <w:tcPr>
            <w:tcW w:w="336" w:type="pct"/>
            <w:shd w:val="clear" w:color="auto" w:fill="D9D9D9" w:themeFill="background1" w:themeFillShade="D9"/>
            <w:vAlign w:val="center"/>
          </w:tcPr>
          <w:p w14:paraId="29455330" w14:textId="26779E6D" w:rsidR="00634582" w:rsidRPr="003C2859" w:rsidRDefault="00634582" w:rsidP="00244E2C">
            <w:pPr>
              <w:jc w:val="center"/>
              <w:rPr>
                <w:rFonts w:cs="Arial"/>
                <w:b/>
                <w:sz w:val="22"/>
                <w:szCs w:val="22"/>
              </w:rPr>
            </w:pPr>
            <w:proofErr w:type="gramStart"/>
            <w:r w:rsidRPr="003C2859">
              <w:rPr>
                <w:rFonts w:cs="Arial"/>
                <w:b/>
                <w:sz w:val="22"/>
                <w:szCs w:val="22"/>
              </w:rPr>
              <w:t>Class-rooms</w:t>
            </w:r>
            <w:proofErr w:type="gramEnd"/>
          </w:p>
        </w:tc>
        <w:tc>
          <w:tcPr>
            <w:tcW w:w="406" w:type="pct"/>
            <w:shd w:val="clear" w:color="auto" w:fill="D9D9D9" w:themeFill="background1" w:themeFillShade="D9"/>
            <w:vAlign w:val="center"/>
          </w:tcPr>
          <w:p w14:paraId="63951D25" w14:textId="77777777" w:rsidR="00634582" w:rsidRPr="003C2859" w:rsidRDefault="00634582" w:rsidP="00244E2C">
            <w:pPr>
              <w:jc w:val="center"/>
              <w:rPr>
                <w:rFonts w:cs="Arial"/>
                <w:b/>
                <w:sz w:val="22"/>
                <w:szCs w:val="22"/>
              </w:rPr>
            </w:pPr>
            <w:r w:rsidRPr="003C2859">
              <w:rPr>
                <w:rFonts w:cs="Arial"/>
                <w:b/>
                <w:sz w:val="22"/>
                <w:szCs w:val="22"/>
              </w:rPr>
              <w:t>Schools</w:t>
            </w:r>
          </w:p>
        </w:tc>
        <w:tc>
          <w:tcPr>
            <w:tcW w:w="294" w:type="pct"/>
            <w:shd w:val="clear" w:color="auto" w:fill="D9D9D9" w:themeFill="background1" w:themeFillShade="D9"/>
            <w:vAlign w:val="center"/>
          </w:tcPr>
          <w:p w14:paraId="6A8C03EF" w14:textId="77777777" w:rsidR="00634582" w:rsidRPr="003C2859" w:rsidRDefault="00634582" w:rsidP="00244E2C">
            <w:pPr>
              <w:jc w:val="center"/>
              <w:rPr>
                <w:rFonts w:cs="Arial"/>
                <w:b/>
                <w:sz w:val="22"/>
                <w:szCs w:val="22"/>
              </w:rPr>
            </w:pPr>
            <w:r w:rsidRPr="003C2859">
              <w:rPr>
                <w:rFonts w:cs="Arial"/>
                <w:b/>
                <w:sz w:val="22"/>
                <w:szCs w:val="22"/>
              </w:rPr>
              <w:t>LEAs</w:t>
            </w:r>
          </w:p>
        </w:tc>
        <w:tc>
          <w:tcPr>
            <w:tcW w:w="438" w:type="pct"/>
            <w:shd w:val="clear" w:color="auto" w:fill="D9D9D9" w:themeFill="background1" w:themeFillShade="D9"/>
            <w:vAlign w:val="center"/>
          </w:tcPr>
          <w:p w14:paraId="187FCC75" w14:textId="77777777" w:rsidR="00634582" w:rsidRPr="003C2859" w:rsidRDefault="00634582" w:rsidP="00244E2C">
            <w:pPr>
              <w:jc w:val="center"/>
              <w:rPr>
                <w:rFonts w:cs="Arial"/>
                <w:b/>
                <w:sz w:val="22"/>
                <w:szCs w:val="22"/>
              </w:rPr>
            </w:pPr>
            <w:r w:rsidRPr="003C2859">
              <w:rPr>
                <w:rFonts w:cs="Arial"/>
                <w:b/>
                <w:sz w:val="22"/>
                <w:szCs w:val="22"/>
              </w:rPr>
              <w:t>Counties</w:t>
            </w:r>
          </w:p>
        </w:tc>
        <w:tc>
          <w:tcPr>
            <w:tcW w:w="410" w:type="pct"/>
            <w:shd w:val="clear" w:color="auto" w:fill="D9D9D9" w:themeFill="background1" w:themeFillShade="D9"/>
            <w:vAlign w:val="center"/>
          </w:tcPr>
          <w:p w14:paraId="79D355CE" w14:textId="77777777" w:rsidR="00634582" w:rsidRPr="003C2859" w:rsidRDefault="00634582" w:rsidP="00244E2C">
            <w:pPr>
              <w:jc w:val="center"/>
              <w:rPr>
                <w:rFonts w:cs="Arial"/>
                <w:b/>
                <w:sz w:val="22"/>
                <w:szCs w:val="22"/>
              </w:rPr>
            </w:pPr>
            <w:r w:rsidRPr="003C2859">
              <w:rPr>
                <w:rFonts w:cs="Arial"/>
                <w:b/>
                <w:sz w:val="22"/>
                <w:szCs w:val="22"/>
              </w:rPr>
              <w:t>Regions</w:t>
            </w:r>
          </w:p>
        </w:tc>
      </w:tr>
      <w:tr w:rsidR="00244E2C" w:rsidRPr="003C2859" w14:paraId="37BF67C1" w14:textId="77777777" w:rsidTr="003C2859">
        <w:trPr>
          <w:cantSplit/>
          <w:trHeight w:val="556"/>
          <w:jc w:val="center"/>
        </w:trPr>
        <w:tc>
          <w:tcPr>
            <w:tcW w:w="612" w:type="pct"/>
            <w:vAlign w:val="center"/>
          </w:tcPr>
          <w:p w14:paraId="1203F132" w14:textId="7D8E1898" w:rsidR="00634582" w:rsidRPr="003C2859" w:rsidRDefault="00634582" w:rsidP="00244E2C">
            <w:pPr>
              <w:rPr>
                <w:highlight w:val="yellow"/>
              </w:rPr>
            </w:pPr>
            <w:r w:rsidRPr="003C2859">
              <w:rPr>
                <w:rFonts w:cs="Arial"/>
                <w:color w:val="000000"/>
              </w:rPr>
              <w:t>Total Unduplicated Educators for Year 2, Quarter 3 (January–March 2024)</w:t>
            </w:r>
          </w:p>
        </w:tc>
        <w:tc>
          <w:tcPr>
            <w:tcW w:w="506" w:type="pct"/>
            <w:vAlign w:val="center"/>
          </w:tcPr>
          <w:p w14:paraId="3C48D57E" w14:textId="112C5F8C" w:rsidR="00634582" w:rsidRPr="003C2859" w:rsidRDefault="00634582" w:rsidP="00244E2C">
            <w:pPr>
              <w:jc w:val="center"/>
              <w:rPr>
                <w:rFonts w:cs="Arial"/>
              </w:rPr>
            </w:pPr>
            <w:r w:rsidRPr="003C2859">
              <w:rPr>
                <w:rFonts w:cs="Arial"/>
              </w:rPr>
              <w:t>570</w:t>
            </w:r>
          </w:p>
        </w:tc>
        <w:tc>
          <w:tcPr>
            <w:tcW w:w="567" w:type="pct"/>
            <w:vAlign w:val="center"/>
          </w:tcPr>
          <w:p w14:paraId="513323CE" w14:textId="14A5079B" w:rsidR="00634582" w:rsidRPr="003C2859" w:rsidRDefault="00634582" w:rsidP="00244E2C">
            <w:pPr>
              <w:jc w:val="center"/>
              <w:rPr>
                <w:rFonts w:cs="Arial"/>
              </w:rPr>
            </w:pPr>
            <w:r w:rsidRPr="003C2859">
              <w:rPr>
                <w:rFonts w:cs="Arial"/>
              </w:rPr>
              <w:t>25</w:t>
            </w:r>
          </w:p>
        </w:tc>
        <w:tc>
          <w:tcPr>
            <w:tcW w:w="401" w:type="pct"/>
            <w:vAlign w:val="center"/>
          </w:tcPr>
          <w:p w14:paraId="31F1784B" w14:textId="1545591A" w:rsidR="00634582" w:rsidRPr="003C2859" w:rsidRDefault="00634582" w:rsidP="00244E2C">
            <w:pPr>
              <w:jc w:val="center"/>
              <w:rPr>
                <w:rFonts w:cs="Arial"/>
              </w:rPr>
            </w:pPr>
            <w:r w:rsidRPr="003C2859">
              <w:rPr>
                <w:rFonts w:cs="Arial"/>
              </w:rPr>
              <w:t>21</w:t>
            </w:r>
          </w:p>
        </w:tc>
        <w:tc>
          <w:tcPr>
            <w:tcW w:w="541" w:type="pct"/>
            <w:vAlign w:val="center"/>
          </w:tcPr>
          <w:p w14:paraId="17A0A2A6" w14:textId="2077FF75" w:rsidR="00634582" w:rsidRPr="003C2859" w:rsidRDefault="00634582" w:rsidP="00244E2C">
            <w:pPr>
              <w:jc w:val="center"/>
              <w:rPr>
                <w:rFonts w:cs="Arial"/>
              </w:rPr>
            </w:pPr>
            <w:r w:rsidRPr="003C2859">
              <w:rPr>
                <w:rFonts w:cs="Arial"/>
              </w:rPr>
              <w:t>3</w:t>
            </w:r>
          </w:p>
        </w:tc>
        <w:tc>
          <w:tcPr>
            <w:tcW w:w="490" w:type="pct"/>
            <w:vAlign w:val="center"/>
          </w:tcPr>
          <w:p w14:paraId="3D91F407" w14:textId="6DEDD965" w:rsidR="00634582" w:rsidRPr="003C2859" w:rsidRDefault="00634582" w:rsidP="00244E2C">
            <w:pPr>
              <w:jc w:val="center"/>
              <w:rPr>
                <w:rFonts w:cs="Arial"/>
              </w:rPr>
            </w:pPr>
            <w:r w:rsidRPr="003C2859">
              <w:rPr>
                <w:rFonts w:cs="Arial"/>
              </w:rPr>
              <w:t>93</w:t>
            </w:r>
          </w:p>
        </w:tc>
        <w:tc>
          <w:tcPr>
            <w:tcW w:w="336" w:type="pct"/>
            <w:vAlign w:val="center"/>
          </w:tcPr>
          <w:p w14:paraId="088C8623" w14:textId="2E098076" w:rsidR="00634582" w:rsidRPr="003C2859" w:rsidRDefault="00634582" w:rsidP="00244E2C">
            <w:pPr>
              <w:jc w:val="center"/>
              <w:rPr>
                <w:rFonts w:cs="Arial"/>
              </w:rPr>
            </w:pPr>
            <w:r w:rsidRPr="003C2859">
              <w:rPr>
                <w:rFonts w:cs="Arial"/>
              </w:rPr>
              <w:t>570</w:t>
            </w:r>
          </w:p>
        </w:tc>
        <w:tc>
          <w:tcPr>
            <w:tcW w:w="406" w:type="pct"/>
            <w:vAlign w:val="center"/>
          </w:tcPr>
          <w:p w14:paraId="1202994D" w14:textId="756CA86F" w:rsidR="00634582" w:rsidRPr="003C2859" w:rsidRDefault="00634582" w:rsidP="00244E2C">
            <w:pPr>
              <w:jc w:val="center"/>
              <w:rPr>
                <w:rFonts w:cs="Arial"/>
              </w:rPr>
            </w:pPr>
            <w:r w:rsidRPr="003C2859">
              <w:rPr>
                <w:rFonts w:cs="Arial"/>
              </w:rPr>
              <w:t>476</w:t>
            </w:r>
          </w:p>
        </w:tc>
        <w:tc>
          <w:tcPr>
            <w:tcW w:w="294" w:type="pct"/>
            <w:vAlign w:val="center"/>
          </w:tcPr>
          <w:p w14:paraId="08BFD560" w14:textId="3B0447E6" w:rsidR="00634582" w:rsidRPr="003C2859" w:rsidRDefault="00634582" w:rsidP="00244E2C">
            <w:pPr>
              <w:jc w:val="center"/>
              <w:rPr>
                <w:rFonts w:cs="Arial"/>
              </w:rPr>
            </w:pPr>
            <w:r w:rsidRPr="003C2859">
              <w:rPr>
                <w:rFonts w:cs="Arial"/>
              </w:rPr>
              <w:t>239</w:t>
            </w:r>
          </w:p>
        </w:tc>
        <w:tc>
          <w:tcPr>
            <w:tcW w:w="438" w:type="pct"/>
            <w:vAlign w:val="center"/>
          </w:tcPr>
          <w:p w14:paraId="42697268" w14:textId="77D16F1A" w:rsidR="00634582" w:rsidRPr="003C2859" w:rsidRDefault="00634582" w:rsidP="00244E2C">
            <w:pPr>
              <w:jc w:val="center"/>
              <w:rPr>
                <w:rFonts w:cs="Arial"/>
              </w:rPr>
            </w:pPr>
            <w:r w:rsidRPr="003C2859">
              <w:rPr>
                <w:rFonts w:cs="Arial"/>
              </w:rPr>
              <w:t>47</w:t>
            </w:r>
          </w:p>
        </w:tc>
        <w:tc>
          <w:tcPr>
            <w:tcW w:w="410" w:type="pct"/>
            <w:vAlign w:val="center"/>
          </w:tcPr>
          <w:p w14:paraId="6256D1E7" w14:textId="38A041A4" w:rsidR="00634582" w:rsidRPr="003C2859" w:rsidRDefault="00634582" w:rsidP="00244E2C">
            <w:pPr>
              <w:jc w:val="center"/>
              <w:rPr>
                <w:rFonts w:cs="Arial"/>
              </w:rPr>
            </w:pPr>
            <w:r w:rsidRPr="003C2859">
              <w:rPr>
                <w:rFonts w:cs="Arial"/>
              </w:rPr>
              <w:t>7</w:t>
            </w:r>
          </w:p>
        </w:tc>
      </w:tr>
      <w:tr w:rsidR="00244E2C" w:rsidRPr="003C2859" w14:paraId="29D55E15" w14:textId="77777777" w:rsidTr="003C2859">
        <w:trPr>
          <w:cantSplit/>
          <w:trHeight w:val="556"/>
          <w:jc w:val="center"/>
        </w:trPr>
        <w:tc>
          <w:tcPr>
            <w:tcW w:w="612" w:type="pct"/>
            <w:vAlign w:val="center"/>
          </w:tcPr>
          <w:p w14:paraId="44FC32FA" w14:textId="2A4E2B3A" w:rsidR="00634582" w:rsidRPr="003C2859" w:rsidRDefault="00634582" w:rsidP="00244E2C">
            <w:pPr>
              <w:rPr>
                <w:highlight w:val="yellow"/>
              </w:rPr>
            </w:pPr>
            <w:r w:rsidRPr="003C2859">
              <w:rPr>
                <w:rFonts w:cs="Arial"/>
                <w:color w:val="000000"/>
              </w:rPr>
              <w:t>Total Unduplicated Educators for Year 2, Quarter 4 (April–June 2024)</w:t>
            </w:r>
          </w:p>
        </w:tc>
        <w:tc>
          <w:tcPr>
            <w:tcW w:w="506" w:type="pct"/>
            <w:vAlign w:val="center"/>
          </w:tcPr>
          <w:p w14:paraId="1A3C6ED3" w14:textId="250FB1CE" w:rsidR="00634582" w:rsidRPr="003C2859" w:rsidRDefault="00634582" w:rsidP="00244E2C">
            <w:pPr>
              <w:jc w:val="center"/>
              <w:rPr>
                <w:rFonts w:cs="Arial"/>
              </w:rPr>
            </w:pPr>
            <w:r w:rsidRPr="003C2859">
              <w:rPr>
                <w:rFonts w:cs="Arial"/>
              </w:rPr>
              <w:t>500</w:t>
            </w:r>
          </w:p>
        </w:tc>
        <w:tc>
          <w:tcPr>
            <w:tcW w:w="567" w:type="pct"/>
            <w:vAlign w:val="center"/>
          </w:tcPr>
          <w:p w14:paraId="1B744B81" w14:textId="485217F6" w:rsidR="00634582" w:rsidRPr="003C2859" w:rsidRDefault="00634582" w:rsidP="00244E2C">
            <w:pPr>
              <w:jc w:val="center"/>
              <w:rPr>
                <w:rFonts w:cs="Arial"/>
              </w:rPr>
            </w:pPr>
            <w:r w:rsidRPr="003C2859">
              <w:rPr>
                <w:rFonts w:cs="Arial"/>
              </w:rPr>
              <w:t>16</w:t>
            </w:r>
          </w:p>
        </w:tc>
        <w:tc>
          <w:tcPr>
            <w:tcW w:w="401" w:type="pct"/>
            <w:vAlign w:val="center"/>
          </w:tcPr>
          <w:p w14:paraId="578145D7" w14:textId="68645C71" w:rsidR="00634582" w:rsidRPr="003C2859" w:rsidRDefault="00634582" w:rsidP="00244E2C">
            <w:pPr>
              <w:jc w:val="center"/>
              <w:rPr>
                <w:rFonts w:cs="Arial"/>
              </w:rPr>
            </w:pPr>
            <w:r w:rsidRPr="003C2859">
              <w:rPr>
                <w:rFonts w:cs="Arial"/>
              </w:rPr>
              <w:t>14</w:t>
            </w:r>
          </w:p>
        </w:tc>
        <w:tc>
          <w:tcPr>
            <w:tcW w:w="541" w:type="pct"/>
            <w:vAlign w:val="center"/>
          </w:tcPr>
          <w:p w14:paraId="156128DE" w14:textId="6D3B569B" w:rsidR="00634582" w:rsidRPr="003C2859" w:rsidRDefault="00634582" w:rsidP="00244E2C">
            <w:pPr>
              <w:jc w:val="center"/>
              <w:rPr>
                <w:rFonts w:cs="Arial"/>
              </w:rPr>
            </w:pPr>
            <w:r w:rsidRPr="003C2859">
              <w:rPr>
                <w:rFonts w:cs="Arial"/>
              </w:rPr>
              <w:t>3</w:t>
            </w:r>
          </w:p>
        </w:tc>
        <w:tc>
          <w:tcPr>
            <w:tcW w:w="490" w:type="pct"/>
            <w:vAlign w:val="center"/>
          </w:tcPr>
          <w:p w14:paraId="220BDA2B" w14:textId="6C79F6A3" w:rsidR="00634582" w:rsidRPr="003C2859" w:rsidRDefault="00634582" w:rsidP="00244E2C">
            <w:pPr>
              <w:jc w:val="center"/>
              <w:rPr>
                <w:rFonts w:cs="Arial"/>
              </w:rPr>
            </w:pPr>
            <w:r w:rsidRPr="003C2859">
              <w:rPr>
                <w:rFonts w:cs="Arial"/>
              </w:rPr>
              <w:t>40</w:t>
            </w:r>
          </w:p>
        </w:tc>
        <w:tc>
          <w:tcPr>
            <w:tcW w:w="336" w:type="pct"/>
            <w:vAlign w:val="center"/>
          </w:tcPr>
          <w:p w14:paraId="4B69855E" w14:textId="234B7D1F" w:rsidR="00634582" w:rsidRPr="003C2859" w:rsidRDefault="00634582" w:rsidP="00244E2C">
            <w:pPr>
              <w:jc w:val="center"/>
              <w:rPr>
                <w:rFonts w:cs="Arial"/>
              </w:rPr>
            </w:pPr>
            <w:r w:rsidRPr="003C2859">
              <w:rPr>
                <w:rFonts w:cs="Arial"/>
              </w:rPr>
              <w:t>500</w:t>
            </w:r>
          </w:p>
        </w:tc>
        <w:tc>
          <w:tcPr>
            <w:tcW w:w="406" w:type="pct"/>
            <w:vAlign w:val="center"/>
          </w:tcPr>
          <w:p w14:paraId="2A2E543F" w14:textId="0C7CD514" w:rsidR="00634582" w:rsidRPr="003C2859" w:rsidRDefault="00634582" w:rsidP="00244E2C">
            <w:pPr>
              <w:jc w:val="center"/>
              <w:rPr>
                <w:rFonts w:cs="Arial"/>
              </w:rPr>
            </w:pPr>
            <w:r w:rsidRPr="003C2859">
              <w:rPr>
                <w:rFonts w:cs="Arial"/>
              </w:rPr>
              <w:t>409</w:t>
            </w:r>
          </w:p>
        </w:tc>
        <w:tc>
          <w:tcPr>
            <w:tcW w:w="294" w:type="pct"/>
            <w:vAlign w:val="center"/>
          </w:tcPr>
          <w:p w14:paraId="4E62BA58" w14:textId="4E34FC81" w:rsidR="00634582" w:rsidRPr="003C2859" w:rsidRDefault="00634582" w:rsidP="00244E2C">
            <w:pPr>
              <w:jc w:val="center"/>
              <w:rPr>
                <w:rFonts w:cs="Arial"/>
              </w:rPr>
            </w:pPr>
            <w:r w:rsidRPr="003C2859">
              <w:rPr>
                <w:rFonts w:cs="Arial"/>
              </w:rPr>
              <w:t>220</w:t>
            </w:r>
          </w:p>
        </w:tc>
        <w:tc>
          <w:tcPr>
            <w:tcW w:w="438" w:type="pct"/>
            <w:vAlign w:val="center"/>
          </w:tcPr>
          <w:p w14:paraId="3C93AA6B" w14:textId="47830F5B" w:rsidR="00634582" w:rsidRPr="003C2859" w:rsidRDefault="00634582" w:rsidP="00244E2C">
            <w:pPr>
              <w:jc w:val="center"/>
              <w:rPr>
                <w:rFonts w:cs="Arial"/>
              </w:rPr>
            </w:pPr>
            <w:r w:rsidRPr="003C2859">
              <w:rPr>
                <w:rFonts w:cs="Arial"/>
              </w:rPr>
              <w:t>40</w:t>
            </w:r>
          </w:p>
        </w:tc>
        <w:tc>
          <w:tcPr>
            <w:tcW w:w="410" w:type="pct"/>
            <w:vAlign w:val="center"/>
          </w:tcPr>
          <w:p w14:paraId="07FDACA8" w14:textId="09F0E09E" w:rsidR="00634582" w:rsidRPr="003C2859" w:rsidRDefault="00634582" w:rsidP="00244E2C">
            <w:pPr>
              <w:jc w:val="center"/>
              <w:rPr>
                <w:rFonts w:cs="Arial"/>
              </w:rPr>
            </w:pPr>
            <w:r w:rsidRPr="003C2859">
              <w:rPr>
                <w:rFonts w:cs="Arial"/>
              </w:rPr>
              <w:t>7</w:t>
            </w:r>
          </w:p>
        </w:tc>
      </w:tr>
      <w:tr w:rsidR="00244E2C" w:rsidRPr="003C2859" w14:paraId="7C1C9E71" w14:textId="77777777" w:rsidTr="003C2859">
        <w:trPr>
          <w:cantSplit/>
          <w:trHeight w:val="556"/>
          <w:jc w:val="center"/>
        </w:trPr>
        <w:tc>
          <w:tcPr>
            <w:tcW w:w="612" w:type="pct"/>
            <w:vAlign w:val="center"/>
          </w:tcPr>
          <w:p w14:paraId="7987162E" w14:textId="0BAFFE52" w:rsidR="00634582" w:rsidRPr="003C2859" w:rsidRDefault="00634582" w:rsidP="00244E2C">
            <w:r w:rsidRPr="003C2859">
              <w:rPr>
                <w:rFonts w:cs="Arial"/>
                <w:color w:val="000000"/>
              </w:rPr>
              <w:t>Total Unduplicated Educators for Year 3, Quarter 1 (July–September 2024)</w:t>
            </w:r>
          </w:p>
        </w:tc>
        <w:tc>
          <w:tcPr>
            <w:tcW w:w="506" w:type="pct"/>
            <w:vAlign w:val="center"/>
          </w:tcPr>
          <w:p w14:paraId="4E6AD8A6" w14:textId="566CB38E" w:rsidR="00634582" w:rsidRPr="003C2859" w:rsidRDefault="00634582" w:rsidP="00244E2C">
            <w:pPr>
              <w:jc w:val="center"/>
              <w:rPr>
                <w:rFonts w:cs="Arial"/>
              </w:rPr>
            </w:pPr>
            <w:r w:rsidRPr="003C2859">
              <w:rPr>
                <w:rFonts w:cs="Arial"/>
              </w:rPr>
              <w:t>514</w:t>
            </w:r>
          </w:p>
        </w:tc>
        <w:tc>
          <w:tcPr>
            <w:tcW w:w="567" w:type="pct"/>
            <w:vAlign w:val="center"/>
          </w:tcPr>
          <w:p w14:paraId="74062E8B" w14:textId="32A60FB7" w:rsidR="00634582" w:rsidRPr="003C2859" w:rsidRDefault="00634582" w:rsidP="00244E2C">
            <w:pPr>
              <w:jc w:val="center"/>
              <w:rPr>
                <w:rFonts w:cs="Arial"/>
              </w:rPr>
            </w:pPr>
            <w:r w:rsidRPr="003C2859">
              <w:rPr>
                <w:rFonts w:cs="Arial"/>
              </w:rPr>
              <w:t>11</w:t>
            </w:r>
          </w:p>
        </w:tc>
        <w:tc>
          <w:tcPr>
            <w:tcW w:w="401" w:type="pct"/>
            <w:vAlign w:val="center"/>
          </w:tcPr>
          <w:p w14:paraId="2C348D53" w14:textId="004B9F35" w:rsidR="00634582" w:rsidRPr="003C2859" w:rsidRDefault="00634582" w:rsidP="00244E2C">
            <w:pPr>
              <w:jc w:val="center"/>
              <w:rPr>
                <w:rFonts w:cs="Arial"/>
              </w:rPr>
            </w:pPr>
            <w:r w:rsidRPr="003C2859">
              <w:rPr>
                <w:rFonts w:cs="Arial"/>
              </w:rPr>
              <w:t>10</w:t>
            </w:r>
          </w:p>
        </w:tc>
        <w:tc>
          <w:tcPr>
            <w:tcW w:w="541" w:type="pct"/>
            <w:vAlign w:val="center"/>
          </w:tcPr>
          <w:p w14:paraId="771E6252" w14:textId="702770B8" w:rsidR="00634582" w:rsidRPr="003C2859" w:rsidRDefault="00634582" w:rsidP="00244E2C">
            <w:pPr>
              <w:jc w:val="center"/>
              <w:rPr>
                <w:rFonts w:cs="Arial"/>
              </w:rPr>
            </w:pPr>
            <w:r w:rsidRPr="003C2859">
              <w:rPr>
                <w:rFonts w:cs="Arial"/>
              </w:rPr>
              <w:t>0</w:t>
            </w:r>
          </w:p>
        </w:tc>
        <w:tc>
          <w:tcPr>
            <w:tcW w:w="490" w:type="pct"/>
            <w:vAlign w:val="center"/>
          </w:tcPr>
          <w:p w14:paraId="69C60B9F" w14:textId="415B7235" w:rsidR="00634582" w:rsidRPr="003C2859" w:rsidRDefault="00634582" w:rsidP="00244E2C">
            <w:pPr>
              <w:jc w:val="center"/>
              <w:rPr>
                <w:rFonts w:cs="Arial"/>
              </w:rPr>
            </w:pPr>
            <w:r w:rsidRPr="003C2859">
              <w:rPr>
                <w:rFonts w:cs="Arial"/>
              </w:rPr>
              <w:t>46</w:t>
            </w:r>
          </w:p>
        </w:tc>
        <w:tc>
          <w:tcPr>
            <w:tcW w:w="336" w:type="pct"/>
            <w:vAlign w:val="center"/>
          </w:tcPr>
          <w:p w14:paraId="63AED454" w14:textId="2B626A49" w:rsidR="00634582" w:rsidRPr="003C2859" w:rsidRDefault="00634582" w:rsidP="00244E2C">
            <w:pPr>
              <w:jc w:val="center"/>
              <w:rPr>
                <w:rFonts w:cs="Arial"/>
              </w:rPr>
            </w:pPr>
            <w:r w:rsidRPr="003C2859">
              <w:rPr>
                <w:rFonts w:cs="Arial"/>
              </w:rPr>
              <w:t>514</w:t>
            </w:r>
          </w:p>
        </w:tc>
        <w:tc>
          <w:tcPr>
            <w:tcW w:w="406" w:type="pct"/>
            <w:vAlign w:val="center"/>
          </w:tcPr>
          <w:p w14:paraId="45149420" w14:textId="6583ED30" w:rsidR="00634582" w:rsidRPr="003C2859" w:rsidRDefault="00634582" w:rsidP="00244E2C">
            <w:pPr>
              <w:jc w:val="center"/>
              <w:rPr>
                <w:rFonts w:cs="Arial"/>
              </w:rPr>
            </w:pPr>
            <w:r w:rsidRPr="003C2859">
              <w:rPr>
                <w:rFonts w:cs="Arial"/>
              </w:rPr>
              <w:t>434</w:t>
            </w:r>
          </w:p>
        </w:tc>
        <w:tc>
          <w:tcPr>
            <w:tcW w:w="294" w:type="pct"/>
            <w:vAlign w:val="center"/>
          </w:tcPr>
          <w:p w14:paraId="418361E6" w14:textId="426FF70D" w:rsidR="00634582" w:rsidRPr="003C2859" w:rsidRDefault="00634582" w:rsidP="00244E2C">
            <w:pPr>
              <w:jc w:val="center"/>
              <w:rPr>
                <w:rFonts w:cs="Arial"/>
              </w:rPr>
            </w:pPr>
            <w:r w:rsidRPr="003C2859">
              <w:rPr>
                <w:rFonts w:cs="Arial"/>
              </w:rPr>
              <w:t>216</w:t>
            </w:r>
          </w:p>
        </w:tc>
        <w:tc>
          <w:tcPr>
            <w:tcW w:w="438" w:type="pct"/>
            <w:vAlign w:val="center"/>
          </w:tcPr>
          <w:p w14:paraId="684F78F6" w14:textId="3E75EC54" w:rsidR="00634582" w:rsidRPr="003C2859" w:rsidRDefault="00634582" w:rsidP="00244E2C">
            <w:pPr>
              <w:jc w:val="center"/>
              <w:rPr>
                <w:rFonts w:cs="Arial"/>
              </w:rPr>
            </w:pPr>
            <w:r w:rsidRPr="003C2859">
              <w:rPr>
                <w:rFonts w:cs="Arial"/>
              </w:rPr>
              <w:t>43</w:t>
            </w:r>
          </w:p>
        </w:tc>
        <w:tc>
          <w:tcPr>
            <w:tcW w:w="410" w:type="pct"/>
            <w:vAlign w:val="center"/>
          </w:tcPr>
          <w:p w14:paraId="4BE06F5A" w14:textId="4CF83100" w:rsidR="00634582" w:rsidRPr="003C2859" w:rsidRDefault="00634582" w:rsidP="00244E2C">
            <w:pPr>
              <w:jc w:val="center"/>
              <w:rPr>
                <w:rFonts w:cs="Arial"/>
              </w:rPr>
            </w:pPr>
            <w:r w:rsidRPr="003C2859">
              <w:rPr>
                <w:rFonts w:cs="Arial"/>
              </w:rPr>
              <w:t>7</w:t>
            </w:r>
          </w:p>
        </w:tc>
      </w:tr>
      <w:tr w:rsidR="00244E2C" w:rsidRPr="00244E2C" w14:paraId="04604AAA" w14:textId="77777777" w:rsidTr="003C2859">
        <w:trPr>
          <w:cantSplit/>
          <w:trHeight w:val="556"/>
          <w:jc w:val="center"/>
        </w:trPr>
        <w:tc>
          <w:tcPr>
            <w:tcW w:w="612" w:type="pct"/>
            <w:vAlign w:val="center"/>
          </w:tcPr>
          <w:p w14:paraId="4C8944A9" w14:textId="79BC4330" w:rsidR="00634582" w:rsidRPr="003C2859" w:rsidRDefault="00634582" w:rsidP="00244E2C">
            <w:pPr>
              <w:rPr>
                <w:rFonts w:cs="Arial"/>
                <w:color w:val="000000"/>
              </w:rPr>
            </w:pPr>
            <w:r w:rsidRPr="003C2859">
              <w:rPr>
                <w:rFonts w:cs="Arial"/>
                <w:color w:val="000000"/>
              </w:rPr>
              <w:lastRenderedPageBreak/>
              <w:t>Total Unduplicated Educators for Year 3, Quarter 2 (October–December 2024)</w:t>
            </w:r>
          </w:p>
        </w:tc>
        <w:tc>
          <w:tcPr>
            <w:tcW w:w="506" w:type="pct"/>
            <w:vAlign w:val="center"/>
          </w:tcPr>
          <w:p w14:paraId="491BE3B5" w14:textId="7600E12D" w:rsidR="00634582" w:rsidRPr="003C2859" w:rsidRDefault="00634582" w:rsidP="00244E2C">
            <w:pPr>
              <w:jc w:val="center"/>
              <w:rPr>
                <w:rFonts w:cs="Arial"/>
                <w:color w:val="000000"/>
              </w:rPr>
            </w:pPr>
            <w:r w:rsidRPr="003C2859">
              <w:rPr>
                <w:rFonts w:cs="Arial"/>
                <w:color w:val="000000"/>
              </w:rPr>
              <w:t>2</w:t>
            </w:r>
            <w:r w:rsidR="00617A9A" w:rsidRPr="003C2859">
              <w:rPr>
                <w:rFonts w:cs="Arial"/>
                <w:color w:val="000000"/>
              </w:rPr>
              <w:t>34</w:t>
            </w:r>
          </w:p>
        </w:tc>
        <w:tc>
          <w:tcPr>
            <w:tcW w:w="567" w:type="pct"/>
            <w:vAlign w:val="center"/>
          </w:tcPr>
          <w:p w14:paraId="4DFB6833" w14:textId="07EB8908" w:rsidR="00634582" w:rsidRPr="003C2859" w:rsidRDefault="00617A9A" w:rsidP="00244E2C">
            <w:pPr>
              <w:jc w:val="center"/>
              <w:rPr>
                <w:rFonts w:cs="Arial"/>
                <w:color w:val="000000"/>
              </w:rPr>
            </w:pPr>
            <w:r w:rsidRPr="003C2859">
              <w:rPr>
                <w:rFonts w:cs="Arial"/>
                <w:color w:val="000000"/>
              </w:rPr>
              <w:t>1</w:t>
            </w:r>
          </w:p>
        </w:tc>
        <w:tc>
          <w:tcPr>
            <w:tcW w:w="401" w:type="pct"/>
            <w:vAlign w:val="center"/>
          </w:tcPr>
          <w:p w14:paraId="40D95760" w14:textId="50239A02" w:rsidR="00634582" w:rsidRPr="003C2859" w:rsidRDefault="00617A9A" w:rsidP="00244E2C">
            <w:pPr>
              <w:jc w:val="center"/>
              <w:rPr>
                <w:rFonts w:cs="Arial"/>
                <w:color w:val="000000"/>
              </w:rPr>
            </w:pPr>
            <w:r w:rsidRPr="003C2859">
              <w:rPr>
                <w:rFonts w:cs="Arial"/>
                <w:color w:val="000000"/>
              </w:rPr>
              <w:t>1</w:t>
            </w:r>
          </w:p>
        </w:tc>
        <w:tc>
          <w:tcPr>
            <w:tcW w:w="541" w:type="pct"/>
            <w:vAlign w:val="center"/>
          </w:tcPr>
          <w:p w14:paraId="6CF9D876" w14:textId="3266D6B6" w:rsidR="00634582" w:rsidRPr="003C2859" w:rsidRDefault="00634582" w:rsidP="00244E2C">
            <w:pPr>
              <w:jc w:val="center"/>
              <w:rPr>
                <w:rFonts w:cs="Arial"/>
                <w:color w:val="000000"/>
              </w:rPr>
            </w:pPr>
            <w:r w:rsidRPr="003C2859">
              <w:rPr>
                <w:rFonts w:cs="Arial"/>
                <w:color w:val="000000"/>
              </w:rPr>
              <w:t>0</w:t>
            </w:r>
          </w:p>
        </w:tc>
        <w:tc>
          <w:tcPr>
            <w:tcW w:w="490" w:type="pct"/>
            <w:vAlign w:val="center"/>
          </w:tcPr>
          <w:p w14:paraId="65D2C74A" w14:textId="7F4FAC08" w:rsidR="00634582" w:rsidRPr="003C2859" w:rsidRDefault="00634582" w:rsidP="00244E2C">
            <w:pPr>
              <w:jc w:val="center"/>
              <w:rPr>
                <w:rFonts w:cs="Arial"/>
                <w:color w:val="000000"/>
              </w:rPr>
            </w:pPr>
            <w:r w:rsidRPr="003C2859">
              <w:rPr>
                <w:rFonts w:cs="Arial"/>
                <w:color w:val="000000"/>
              </w:rPr>
              <w:t>1</w:t>
            </w:r>
            <w:r w:rsidR="00617A9A" w:rsidRPr="003C2859">
              <w:rPr>
                <w:rFonts w:cs="Arial"/>
                <w:color w:val="000000"/>
              </w:rPr>
              <w:t>4</w:t>
            </w:r>
          </w:p>
        </w:tc>
        <w:tc>
          <w:tcPr>
            <w:tcW w:w="336" w:type="pct"/>
            <w:vAlign w:val="center"/>
          </w:tcPr>
          <w:p w14:paraId="47F217DC" w14:textId="65989FC3" w:rsidR="00634582" w:rsidRPr="003C2859" w:rsidRDefault="00634582" w:rsidP="00244E2C">
            <w:pPr>
              <w:jc w:val="center"/>
              <w:rPr>
                <w:rFonts w:cs="Arial"/>
                <w:color w:val="000000"/>
              </w:rPr>
            </w:pPr>
            <w:r w:rsidRPr="003C2859">
              <w:rPr>
                <w:rFonts w:cs="Arial"/>
                <w:color w:val="000000"/>
              </w:rPr>
              <w:t>2</w:t>
            </w:r>
            <w:r w:rsidR="00C374B0" w:rsidRPr="003C2859">
              <w:rPr>
                <w:rFonts w:cs="Arial"/>
                <w:color w:val="000000"/>
              </w:rPr>
              <w:t>34</w:t>
            </w:r>
          </w:p>
        </w:tc>
        <w:tc>
          <w:tcPr>
            <w:tcW w:w="406" w:type="pct"/>
            <w:vAlign w:val="center"/>
          </w:tcPr>
          <w:p w14:paraId="2D8A2977" w14:textId="1D26F7F6" w:rsidR="00634582" w:rsidRPr="003C2859" w:rsidRDefault="00634582" w:rsidP="00244E2C">
            <w:pPr>
              <w:jc w:val="center"/>
              <w:rPr>
                <w:rFonts w:cs="Arial"/>
                <w:color w:val="000000"/>
              </w:rPr>
            </w:pPr>
            <w:r w:rsidRPr="003C2859">
              <w:rPr>
                <w:rFonts w:cs="Arial"/>
                <w:color w:val="000000"/>
              </w:rPr>
              <w:t>196</w:t>
            </w:r>
          </w:p>
        </w:tc>
        <w:tc>
          <w:tcPr>
            <w:tcW w:w="294" w:type="pct"/>
            <w:vAlign w:val="center"/>
          </w:tcPr>
          <w:p w14:paraId="28658C34" w14:textId="365E427E" w:rsidR="00634582" w:rsidRPr="003C2859" w:rsidRDefault="00634582" w:rsidP="00244E2C">
            <w:pPr>
              <w:jc w:val="center"/>
              <w:rPr>
                <w:rFonts w:cs="Arial"/>
                <w:color w:val="000000"/>
              </w:rPr>
            </w:pPr>
            <w:r w:rsidRPr="003C2859">
              <w:rPr>
                <w:rFonts w:cs="Arial"/>
                <w:color w:val="000000"/>
              </w:rPr>
              <w:t>117</w:t>
            </w:r>
          </w:p>
        </w:tc>
        <w:tc>
          <w:tcPr>
            <w:tcW w:w="438" w:type="pct"/>
            <w:vAlign w:val="center"/>
          </w:tcPr>
          <w:p w14:paraId="5AC075CA" w14:textId="300F3ADF" w:rsidR="00634582" w:rsidRPr="003C2859" w:rsidRDefault="00634582" w:rsidP="00244E2C">
            <w:pPr>
              <w:jc w:val="center"/>
              <w:rPr>
                <w:rFonts w:cs="Arial"/>
                <w:color w:val="000000"/>
              </w:rPr>
            </w:pPr>
            <w:r w:rsidRPr="003C2859">
              <w:rPr>
                <w:rFonts w:cs="Arial"/>
                <w:color w:val="000000"/>
              </w:rPr>
              <w:t>37</w:t>
            </w:r>
          </w:p>
        </w:tc>
        <w:tc>
          <w:tcPr>
            <w:tcW w:w="410" w:type="pct"/>
            <w:vAlign w:val="center"/>
          </w:tcPr>
          <w:p w14:paraId="2473AA7D" w14:textId="53525520" w:rsidR="00634582" w:rsidRPr="003C2859" w:rsidRDefault="00634582" w:rsidP="00244E2C">
            <w:pPr>
              <w:jc w:val="center"/>
              <w:rPr>
                <w:rFonts w:cs="Arial"/>
                <w:color w:val="000000"/>
              </w:rPr>
            </w:pPr>
            <w:r w:rsidRPr="003C2859">
              <w:rPr>
                <w:rFonts w:cs="Arial"/>
                <w:color w:val="000000"/>
              </w:rPr>
              <w:t>7</w:t>
            </w:r>
          </w:p>
        </w:tc>
      </w:tr>
      <w:tr w:rsidR="00244E2C" w:rsidRPr="00244E2C" w14:paraId="6CDA6AF1" w14:textId="77777777" w:rsidTr="003C2859">
        <w:trPr>
          <w:cantSplit/>
          <w:trHeight w:val="556"/>
          <w:jc w:val="center"/>
        </w:trPr>
        <w:tc>
          <w:tcPr>
            <w:tcW w:w="612" w:type="pct"/>
            <w:vAlign w:val="center"/>
          </w:tcPr>
          <w:p w14:paraId="70F75194" w14:textId="0DDC87A4" w:rsidR="00634582" w:rsidRPr="003C2859" w:rsidRDefault="00634582" w:rsidP="00244E2C">
            <w:r w:rsidRPr="003C2859">
              <w:rPr>
                <w:rFonts w:cs="Arial"/>
                <w:color w:val="000000"/>
              </w:rPr>
              <w:t>Total Unduplicated Educators Since the Beginning of the Grant Period (May 1, 2023</w:t>
            </w:r>
            <w:r w:rsidR="0097147D" w:rsidRPr="003C2859">
              <w:rPr>
                <w:rFonts w:cs="Arial"/>
                <w:color w:val="000000"/>
              </w:rPr>
              <w:t>–</w:t>
            </w:r>
            <w:r w:rsidRPr="003C2859">
              <w:rPr>
                <w:rFonts w:cs="Arial"/>
                <w:color w:val="000000"/>
              </w:rPr>
              <w:t>December 31, 2024)</w:t>
            </w:r>
          </w:p>
        </w:tc>
        <w:tc>
          <w:tcPr>
            <w:tcW w:w="506" w:type="pct"/>
            <w:vAlign w:val="center"/>
          </w:tcPr>
          <w:p w14:paraId="5B0196C5" w14:textId="0A01BFBF" w:rsidR="00634582" w:rsidRPr="003C2859" w:rsidRDefault="00634582" w:rsidP="00244E2C">
            <w:pPr>
              <w:jc w:val="center"/>
              <w:rPr>
                <w:rFonts w:cs="Arial"/>
              </w:rPr>
            </w:pPr>
            <w:r w:rsidRPr="003C2859">
              <w:rPr>
                <w:rFonts w:cs="Arial"/>
                <w:color w:val="000000"/>
              </w:rPr>
              <w:t>1,6</w:t>
            </w:r>
            <w:r w:rsidR="00C374B0" w:rsidRPr="003C2859">
              <w:rPr>
                <w:rFonts w:cs="Arial"/>
                <w:color w:val="000000"/>
              </w:rPr>
              <w:t>43</w:t>
            </w:r>
          </w:p>
        </w:tc>
        <w:tc>
          <w:tcPr>
            <w:tcW w:w="567" w:type="pct"/>
            <w:vAlign w:val="center"/>
          </w:tcPr>
          <w:p w14:paraId="6701F515" w14:textId="6C5E30D6" w:rsidR="00634582" w:rsidRPr="003C2859" w:rsidRDefault="00634582" w:rsidP="00244E2C">
            <w:pPr>
              <w:jc w:val="center"/>
              <w:rPr>
                <w:rFonts w:cs="Arial"/>
              </w:rPr>
            </w:pPr>
            <w:r w:rsidRPr="003C2859">
              <w:rPr>
                <w:rFonts w:cs="Arial"/>
                <w:color w:val="000000"/>
              </w:rPr>
              <w:t>58</w:t>
            </w:r>
          </w:p>
        </w:tc>
        <w:tc>
          <w:tcPr>
            <w:tcW w:w="401" w:type="pct"/>
            <w:vAlign w:val="center"/>
          </w:tcPr>
          <w:p w14:paraId="51240796" w14:textId="3FADC8C1" w:rsidR="00634582" w:rsidRPr="003C2859" w:rsidRDefault="00634582" w:rsidP="00244E2C">
            <w:pPr>
              <w:jc w:val="center"/>
              <w:rPr>
                <w:rFonts w:cs="Arial"/>
              </w:rPr>
            </w:pPr>
            <w:r w:rsidRPr="003C2859">
              <w:rPr>
                <w:rFonts w:cs="Arial"/>
                <w:color w:val="000000"/>
              </w:rPr>
              <w:t>7</w:t>
            </w:r>
            <w:r w:rsidR="00C374B0" w:rsidRPr="003C2859">
              <w:rPr>
                <w:rFonts w:cs="Arial"/>
                <w:color w:val="000000"/>
              </w:rPr>
              <w:t>4</w:t>
            </w:r>
          </w:p>
        </w:tc>
        <w:tc>
          <w:tcPr>
            <w:tcW w:w="541" w:type="pct"/>
            <w:vAlign w:val="center"/>
          </w:tcPr>
          <w:p w14:paraId="6E43E0FA" w14:textId="0BA5F865" w:rsidR="00634582" w:rsidRPr="003C2859" w:rsidRDefault="00634582" w:rsidP="00244E2C">
            <w:pPr>
              <w:jc w:val="center"/>
              <w:rPr>
                <w:rFonts w:cs="Arial"/>
              </w:rPr>
            </w:pPr>
            <w:r w:rsidRPr="003C2859">
              <w:rPr>
                <w:rFonts w:cs="Arial"/>
                <w:color w:val="000000"/>
              </w:rPr>
              <w:t>9</w:t>
            </w:r>
          </w:p>
        </w:tc>
        <w:tc>
          <w:tcPr>
            <w:tcW w:w="490" w:type="pct"/>
            <w:vAlign w:val="center"/>
          </w:tcPr>
          <w:p w14:paraId="0C0315EE" w14:textId="6F995631" w:rsidR="00634582" w:rsidRPr="003C2859" w:rsidRDefault="00634582" w:rsidP="00244E2C">
            <w:pPr>
              <w:jc w:val="center"/>
              <w:rPr>
                <w:rFonts w:cs="Arial"/>
                <w:color w:val="000000"/>
              </w:rPr>
            </w:pPr>
            <w:r w:rsidRPr="003C2859">
              <w:rPr>
                <w:rFonts w:cs="Arial"/>
                <w:color w:val="000000"/>
              </w:rPr>
              <w:t>217</w:t>
            </w:r>
          </w:p>
        </w:tc>
        <w:tc>
          <w:tcPr>
            <w:tcW w:w="336" w:type="pct"/>
            <w:vAlign w:val="center"/>
          </w:tcPr>
          <w:p w14:paraId="3D1ACEB5" w14:textId="6F510D5D" w:rsidR="00634582" w:rsidRPr="003C2859" w:rsidRDefault="00634582" w:rsidP="00244E2C">
            <w:pPr>
              <w:jc w:val="center"/>
              <w:rPr>
                <w:rFonts w:cs="Arial"/>
              </w:rPr>
            </w:pPr>
            <w:r w:rsidRPr="003C2859">
              <w:rPr>
                <w:rFonts w:cs="Arial"/>
                <w:color w:val="000000"/>
              </w:rPr>
              <w:t>1,6</w:t>
            </w:r>
            <w:r w:rsidR="00C374B0" w:rsidRPr="003C2859">
              <w:rPr>
                <w:rFonts w:cs="Arial"/>
                <w:color w:val="000000"/>
              </w:rPr>
              <w:t>43</w:t>
            </w:r>
          </w:p>
        </w:tc>
        <w:tc>
          <w:tcPr>
            <w:tcW w:w="406" w:type="pct"/>
            <w:vAlign w:val="center"/>
          </w:tcPr>
          <w:p w14:paraId="4878C135" w14:textId="1260AB3F" w:rsidR="00634582" w:rsidRPr="003C2859" w:rsidRDefault="00634582" w:rsidP="00244E2C">
            <w:pPr>
              <w:jc w:val="center"/>
              <w:rPr>
                <w:rFonts w:cs="Arial"/>
              </w:rPr>
            </w:pPr>
            <w:r w:rsidRPr="003C2859">
              <w:rPr>
                <w:rFonts w:cs="Arial"/>
                <w:color w:val="000000"/>
              </w:rPr>
              <w:t>1,165</w:t>
            </w:r>
          </w:p>
        </w:tc>
        <w:tc>
          <w:tcPr>
            <w:tcW w:w="294" w:type="pct"/>
            <w:vAlign w:val="center"/>
          </w:tcPr>
          <w:p w14:paraId="5B98E4B8" w14:textId="6213063D" w:rsidR="00634582" w:rsidRPr="003C2859" w:rsidRDefault="00634582" w:rsidP="00244E2C">
            <w:pPr>
              <w:jc w:val="center"/>
              <w:rPr>
                <w:rFonts w:cs="Arial"/>
              </w:rPr>
            </w:pPr>
            <w:r w:rsidRPr="003C2859">
              <w:rPr>
                <w:rFonts w:cs="Arial"/>
                <w:color w:val="000000"/>
              </w:rPr>
              <w:t>435</w:t>
            </w:r>
          </w:p>
        </w:tc>
        <w:tc>
          <w:tcPr>
            <w:tcW w:w="438" w:type="pct"/>
            <w:vAlign w:val="center"/>
          </w:tcPr>
          <w:p w14:paraId="138B5837" w14:textId="7946EDB7" w:rsidR="00634582" w:rsidRPr="003C2859" w:rsidRDefault="00634582" w:rsidP="00244E2C">
            <w:pPr>
              <w:jc w:val="center"/>
              <w:rPr>
                <w:rFonts w:cs="Arial"/>
              </w:rPr>
            </w:pPr>
            <w:r w:rsidRPr="003C2859">
              <w:rPr>
                <w:rFonts w:cs="Arial"/>
                <w:color w:val="000000"/>
              </w:rPr>
              <w:t>53</w:t>
            </w:r>
          </w:p>
        </w:tc>
        <w:tc>
          <w:tcPr>
            <w:tcW w:w="410" w:type="pct"/>
            <w:vAlign w:val="center"/>
          </w:tcPr>
          <w:p w14:paraId="63C3E2A3" w14:textId="75C6302B" w:rsidR="00634582" w:rsidRPr="003C2859" w:rsidRDefault="00634582" w:rsidP="00244E2C">
            <w:pPr>
              <w:jc w:val="center"/>
              <w:rPr>
                <w:rFonts w:cs="Arial"/>
              </w:rPr>
            </w:pPr>
            <w:r w:rsidRPr="003C2859">
              <w:rPr>
                <w:rFonts w:cs="Arial"/>
                <w:color w:val="000000"/>
              </w:rPr>
              <w:t>7</w:t>
            </w:r>
          </w:p>
        </w:tc>
      </w:tr>
    </w:tbl>
    <w:p w14:paraId="3144A3A9" w14:textId="77777777" w:rsidR="00C3647B" w:rsidRDefault="00C3647B" w:rsidP="00C3647B">
      <w:pPr>
        <w:rPr>
          <w:rFonts w:eastAsiaTheme="majorEastAsia"/>
          <w:lang w:val="en"/>
        </w:rPr>
      </w:pPr>
    </w:p>
    <w:p w14:paraId="1BCE03D2" w14:textId="466A7981" w:rsidR="00817CAA" w:rsidRPr="00C3647B" w:rsidRDefault="00817CAA" w:rsidP="00C3647B">
      <w:pPr>
        <w:rPr>
          <w:rFonts w:eastAsiaTheme="majorEastAsia"/>
          <w:lang w:val="en"/>
        </w:rPr>
      </w:pPr>
      <w:r>
        <w:rPr>
          <w:rFonts w:eastAsiaTheme="majorEastAsia"/>
          <w:lang w:val="en"/>
        </w:rPr>
        <w:t xml:space="preserve">Table 6 </w:t>
      </w:r>
      <w:r w:rsidR="00850068">
        <w:rPr>
          <w:rFonts w:eastAsiaTheme="majorEastAsia"/>
          <w:lang w:val="en"/>
        </w:rPr>
        <w:t>includes</w:t>
      </w:r>
      <w:r>
        <w:rPr>
          <w:rFonts w:eastAsiaTheme="majorEastAsia"/>
          <w:lang w:val="en"/>
        </w:rPr>
        <w:t xml:space="preserve"> the total number of unduplicated educators served during the applicable reporting period</w:t>
      </w:r>
      <w:r w:rsidR="005F17AB">
        <w:rPr>
          <w:rFonts w:eastAsiaTheme="majorEastAsia"/>
          <w:lang w:val="en"/>
        </w:rPr>
        <w:t xml:space="preserve"> and</w:t>
      </w:r>
      <w:r>
        <w:rPr>
          <w:rFonts w:eastAsiaTheme="majorEastAsia"/>
          <w:lang w:val="en"/>
        </w:rPr>
        <w:t xml:space="preserve"> since the start of the grant period. Grant activities </w:t>
      </w:r>
      <w:proofErr w:type="gramStart"/>
      <w:r w:rsidR="004C0C65">
        <w:rPr>
          <w:rFonts w:eastAsiaTheme="majorEastAsia"/>
          <w:lang w:val="en"/>
        </w:rPr>
        <w:t>since</w:t>
      </w:r>
      <w:proofErr w:type="gramEnd"/>
      <w:r w:rsidR="004C0C65">
        <w:rPr>
          <w:rFonts w:eastAsiaTheme="majorEastAsia"/>
          <w:lang w:val="en"/>
        </w:rPr>
        <w:t xml:space="preserve"> May 1, 2023, </w:t>
      </w:r>
      <w:r>
        <w:rPr>
          <w:rFonts w:eastAsiaTheme="majorEastAsia"/>
          <w:lang w:val="en"/>
        </w:rPr>
        <w:t xml:space="preserve">through December 31, 2024, have included </w:t>
      </w:r>
      <w:r w:rsidR="005F17AB">
        <w:rPr>
          <w:rFonts w:eastAsiaTheme="majorEastAsia"/>
          <w:lang w:val="en"/>
        </w:rPr>
        <w:t>2,001</w:t>
      </w:r>
      <w:r>
        <w:rPr>
          <w:rFonts w:eastAsiaTheme="majorEastAsia"/>
          <w:lang w:val="en"/>
        </w:rPr>
        <w:t xml:space="preserve"> unique, unduplicated participants and </w:t>
      </w:r>
      <w:r w:rsidR="005F17AB">
        <w:rPr>
          <w:rFonts w:eastAsiaTheme="majorEastAsia"/>
          <w:lang w:val="en"/>
        </w:rPr>
        <w:t>7,980</w:t>
      </w:r>
      <w:r>
        <w:rPr>
          <w:rFonts w:eastAsiaTheme="majorEastAsia"/>
          <w:lang w:val="en"/>
        </w:rPr>
        <w:t xml:space="preserve"> instances of CS </w:t>
      </w:r>
      <w:r w:rsidR="004C0C65">
        <w:rPr>
          <w:rFonts w:eastAsiaTheme="majorEastAsia"/>
          <w:lang w:val="en"/>
        </w:rPr>
        <w:t>professional learning</w:t>
      </w:r>
      <w:r>
        <w:rPr>
          <w:rFonts w:eastAsiaTheme="majorEastAsia"/>
          <w:lang w:val="en"/>
        </w:rPr>
        <w:t xml:space="preserve"> activities (including instances in which a single participant has attended multiple </w:t>
      </w:r>
      <w:r w:rsidR="004C0C65">
        <w:rPr>
          <w:rFonts w:eastAsiaTheme="majorEastAsia"/>
          <w:lang w:val="en"/>
        </w:rPr>
        <w:t>professional learning</w:t>
      </w:r>
      <w:r>
        <w:rPr>
          <w:rFonts w:eastAsiaTheme="majorEastAsia"/>
          <w:lang w:val="en"/>
        </w:rPr>
        <w:t xml:space="preserve"> activities).</w:t>
      </w:r>
    </w:p>
    <w:sectPr w:rsidR="00817CAA" w:rsidRPr="00C3647B" w:rsidSect="00244E2C">
      <w:pgSz w:w="15840" w:h="12240" w:orient="landscape" w:code="1"/>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864F" w14:textId="77777777" w:rsidR="006E1682" w:rsidRDefault="006E1682" w:rsidP="000E09DC">
      <w:r>
        <w:separator/>
      </w:r>
    </w:p>
  </w:endnote>
  <w:endnote w:type="continuationSeparator" w:id="0">
    <w:p w14:paraId="0838DCD0" w14:textId="77777777" w:rsidR="006E1682" w:rsidRDefault="006E1682" w:rsidP="000E09DC">
      <w:r>
        <w:continuationSeparator/>
      </w:r>
    </w:p>
  </w:endnote>
  <w:endnote w:type="continuationNotice" w:id="1">
    <w:p w14:paraId="0FCD1472" w14:textId="77777777" w:rsidR="006E1682" w:rsidRDefault="006E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1D6B" w14:textId="0FB9F3D3" w:rsidR="00D35598" w:rsidRPr="00D43CF3" w:rsidRDefault="00D35598" w:rsidP="00D4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6F20" w14:textId="77777777" w:rsidR="00D35598" w:rsidRDefault="00D35598" w:rsidP="00A67AE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D2F4" w14:textId="6BCBA377" w:rsidR="00A612B4" w:rsidRPr="00D43CF3" w:rsidRDefault="00A612B4" w:rsidP="00D43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F01E5" w14:textId="77777777" w:rsidR="006E1682" w:rsidRDefault="006E1682" w:rsidP="000E09DC">
      <w:r>
        <w:separator/>
      </w:r>
    </w:p>
  </w:footnote>
  <w:footnote w:type="continuationSeparator" w:id="0">
    <w:p w14:paraId="7B385087" w14:textId="77777777" w:rsidR="006E1682" w:rsidRDefault="006E1682" w:rsidP="000E09DC">
      <w:r>
        <w:continuationSeparator/>
      </w:r>
    </w:p>
  </w:footnote>
  <w:footnote w:type="continuationNotice" w:id="1">
    <w:p w14:paraId="66570B76" w14:textId="77777777" w:rsidR="006E1682" w:rsidRDefault="006E1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18CC" w14:textId="77777777" w:rsidR="00A612B4" w:rsidRDefault="00A61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9AA"/>
    <w:multiLevelType w:val="hybridMultilevel"/>
    <w:tmpl w:val="C900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29BA"/>
    <w:multiLevelType w:val="hybridMultilevel"/>
    <w:tmpl w:val="FF32EC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DF03CB"/>
    <w:multiLevelType w:val="hybridMultilevel"/>
    <w:tmpl w:val="6926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553"/>
    <w:multiLevelType w:val="hybridMultilevel"/>
    <w:tmpl w:val="A5E25A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7C7402"/>
    <w:multiLevelType w:val="hybridMultilevel"/>
    <w:tmpl w:val="7738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C0630D"/>
    <w:multiLevelType w:val="hybridMultilevel"/>
    <w:tmpl w:val="5D70F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FE7B2B"/>
    <w:multiLevelType w:val="hybridMultilevel"/>
    <w:tmpl w:val="F7B8EFC4"/>
    <w:lvl w:ilvl="0" w:tplc="E7D682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B1022"/>
    <w:multiLevelType w:val="hybridMultilevel"/>
    <w:tmpl w:val="F2D220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FD94498"/>
    <w:multiLevelType w:val="hybridMultilevel"/>
    <w:tmpl w:val="7AE2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3A5FA2"/>
    <w:multiLevelType w:val="hybridMultilevel"/>
    <w:tmpl w:val="FF32EC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63C2E7E"/>
    <w:multiLevelType w:val="hybridMultilevel"/>
    <w:tmpl w:val="A5E25A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D17004"/>
    <w:multiLevelType w:val="hybridMultilevel"/>
    <w:tmpl w:val="E9B4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095437">
    <w:abstractNumId w:val="11"/>
  </w:num>
  <w:num w:numId="2" w16cid:durableId="46345514">
    <w:abstractNumId w:val="9"/>
  </w:num>
  <w:num w:numId="3" w16cid:durableId="850073870">
    <w:abstractNumId w:val="6"/>
  </w:num>
  <w:num w:numId="4" w16cid:durableId="216552844">
    <w:abstractNumId w:val="7"/>
  </w:num>
  <w:num w:numId="5" w16cid:durableId="1954285553">
    <w:abstractNumId w:val="1"/>
  </w:num>
  <w:num w:numId="6" w16cid:durableId="1889411996">
    <w:abstractNumId w:val="5"/>
  </w:num>
  <w:num w:numId="7" w16cid:durableId="216165286">
    <w:abstractNumId w:val="4"/>
  </w:num>
  <w:num w:numId="8" w16cid:durableId="504169111">
    <w:abstractNumId w:val="2"/>
  </w:num>
  <w:num w:numId="9" w16cid:durableId="1060396480">
    <w:abstractNumId w:val="3"/>
  </w:num>
  <w:num w:numId="10" w16cid:durableId="245766263">
    <w:abstractNumId w:val="8"/>
  </w:num>
  <w:num w:numId="11" w16cid:durableId="626350241">
    <w:abstractNumId w:val="10"/>
  </w:num>
  <w:num w:numId="12" w16cid:durableId="787041788">
    <w:abstractNumId w:val="12"/>
  </w:num>
  <w:num w:numId="13" w16cid:durableId="14762188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1D7E"/>
    <w:rsid w:val="00001FA1"/>
    <w:rsid w:val="000040D5"/>
    <w:rsid w:val="000045EA"/>
    <w:rsid w:val="00004FCB"/>
    <w:rsid w:val="000067C3"/>
    <w:rsid w:val="00006896"/>
    <w:rsid w:val="00006A83"/>
    <w:rsid w:val="00007066"/>
    <w:rsid w:val="0000786D"/>
    <w:rsid w:val="00010A31"/>
    <w:rsid w:val="00010D05"/>
    <w:rsid w:val="00011BBE"/>
    <w:rsid w:val="00011C81"/>
    <w:rsid w:val="0001226C"/>
    <w:rsid w:val="00013310"/>
    <w:rsid w:val="00013337"/>
    <w:rsid w:val="0001555C"/>
    <w:rsid w:val="0001555E"/>
    <w:rsid w:val="00015620"/>
    <w:rsid w:val="00015703"/>
    <w:rsid w:val="00016257"/>
    <w:rsid w:val="00016273"/>
    <w:rsid w:val="00016985"/>
    <w:rsid w:val="00017C7B"/>
    <w:rsid w:val="00020D70"/>
    <w:rsid w:val="000214F2"/>
    <w:rsid w:val="00021A27"/>
    <w:rsid w:val="00021C22"/>
    <w:rsid w:val="0002390F"/>
    <w:rsid w:val="000239DE"/>
    <w:rsid w:val="00023FCF"/>
    <w:rsid w:val="000265FD"/>
    <w:rsid w:val="00027DA9"/>
    <w:rsid w:val="0003033F"/>
    <w:rsid w:val="00030426"/>
    <w:rsid w:val="0003132A"/>
    <w:rsid w:val="00032077"/>
    <w:rsid w:val="000324AD"/>
    <w:rsid w:val="0003341C"/>
    <w:rsid w:val="00033BEF"/>
    <w:rsid w:val="00034665"/>
    <w:rsid w:val="00034860"/>
    <w:rsid w:val="00035FC4"/>
    <w:rsid w:val="000367E7"/>
    <w:rsid w:val="00037EA2"/>
    <w:rsid w:val="00040D11"/>
    <w:rsid w:val="00040F6D"/>
    <w:rsid w:val="000430E3"/>
    <w:rsid w:val="00043602"/>
    <w:rsid w:val="000441CA"/>
    <w:rsid w:val="000442EF"/>
    <w:rsid w:val="000457AF"/>
    <w:rsid w:val="00045983"/>
    <w:rsid w:val="00045CF5"/>
    <w:rsid w:val="00046C81"/>
    <w:rsid w:val="0004758F"/>
    <w:rsid w:val="00050430"/>
    <w:rsid w:val="00050553"/>
    <w:rsid w:val="00050DDF"/>
    <w:rsid w:val="0005280B"/>
    <w:rsid w:val="000530E3"/>
    <w:rsid w:val="00053299"/>
    <w:rsid w:val="00053735"/>
    <w:rsid w:val="000549D4"/>
    <w:rsid w:val="00055963"/>
    <w:rsid w:val="00055ABE"/>
    <w:rsid w:val="00055C61"/>
    <w:rsid w:val="000566B8"/>
    <w:rsid w:val="0005712D"/>
    <w:rsid w:val="00060047"/>
    <w:rsid w:val="00060460"/>
    <w:rsid w:val="00060511"/>
    <w:rsid w:val="000613E3"/>
    <w:rsid w:val="00061D1D"/>
    <w:rsid w:val="00062507"/>
    <w:rsid w:val="00063675"/>
    <w:rsid w:val="000638D7"/>
    <w:rsid w:val="00064C5A"/>
    <w:rsid w:val="00064D1E"/>
    <w:rsid w:val="00065DEE"/>
    <w:rsid w:val="00066A4C"/>
    <w:rsid w:val="000674E9"/>
    <w:rsid w:val="00067A17"/>
    <w:rsid w:val="00067A9D"/>
    <w:rsid w:val="00070D11"/>
    <w:rsid w:val="000716F6"/>
    <w:rsid w:val="00071916"/>
    <w:rsid w:val="000730F9"/>
    <w:rsid w:val="00075DDE"/>
    <w:rsid w:val="00076D83"/>
    <w:rsid w:val="00077860"/>
    <w:rsid w:val="00077FCB"/>
    <w:rsid w:val="00080143"/>
    <w:rsid w:val="000805EC"/>
    <w:rsid w:val="00081466"/>
    <w:rsid w:val="0008222A"/>
    <w:rsid w:val="00083A85"/>
    <w:rsid w:val="00084C6A"/>
    <w:rsid w:val="00084DFA"/>
    <w:rsid w:val="00084E74"/>
    <w:rsid w:val="00087826"/>
    <w:rsid w:val="00087A2C"/>
    <w:rsid w:val="00090717"/>
    <w:rsid w:val="00091188"/>
    <w:rsid w:val="000913C2"/>
    <w:rsid w:val="0009144A"/>
    <w:rsid w:val="00092253"/>
    <w:rsid w:val="00093FB7"/>
    <w:rsid w:val="00094214"/>
    <w:rsid w:val="00094848"/>
    <w:rsid w:val="0009660C"/>
    <w:rsid w:val="0009689A"/>
    <w:rsid w:val="000A0193"/>
    <w:rsid w:val="000A0807"/>
    <w:rsid w:val="000A093C"/>
    <w:rsid w:val="000A1D23"/>
    <w:rsid w:val="000A2202"/>
    <w:rsid w:val="000A2BF3"/>
    <w:rsid w:val="000A3F07"/>
    <w:rsid w:val="000A484A"/>
    <w:rsid w:val="000A52EC"/>
    <w:rsid w:val="000A5A09"/>
    <w:rsid w:val="000A7D6D"/>
    <w:rsid w:val="000B1ECC"/>
    <w:rsid w:val="000B2BB3"/>
    <w:rsid w:val="000B3385"/>
    <w:rsid w:val="000B343B"/>
    <w:rsid w:val="000B3F21"/>
    <w:rsid w:val="000B410C"/>
    <w:rsid w:val="000B775D"/>
    <w:rsid w:val="000C34FC"/>
    <w:rsid w:val="000C394F"/>
    <w:rsid w:val="000C434C"/>
    <w:rsid w:val="000C5913"/>
    <w:rsid w:val="000C5D17"/>
    <w:rsid w:val="000C6003"/>
    <w:rsid w:val="000C6CCE"/>
    <w:rsid w:val="000D1B21"/>
    <w:rsid w:val="000D2082"/>
    <w:rsid w:val="000D2157"/>
    <w:rsid w:val="000D33A8"/>
    <w:rsid w:val="000D3B4E"/>
    <w:rsid w:val="000D4A52"/>
    <w:rsid w:val="000D65E0"/>
    <w:rsid w:val="000D70CE"/>
    <w:rsid w:val="000D7A6D"/>
    <w:rsid w:val="000D7FED"/>
    <w:rsid w:val="000E09DC"/>
    <w:rsid w:val="000E2C26"/>
    <w:rsid w:val="000E2CA6"/>
    <w:rsid w:val="000E320C"/>
    <w:rsid w:val="000E47C0"/>
    <w:rsid w:val="000E52EE"/>
    <w:rsid w:val="000E563B"/>
    <w:rsid w:val="000E5E49"/>
    <w:rsid w:val="000E5F6F"/>
    <w:rsid w:val="000E7B25"/>
    <w:rsid w:val="000E7DC8"/>
    <w:rsid w:val="000F002E"/>
    <w:rsid w:val="000F14C3"/>
    <w:rsid w:val="000F1592"/>
    <w:rsid w:val="000F23E5"/>
    <w:rsid w:val="000F23EC"/>
    <w:rsid w:val="000F260F"/>
    <w:rsid w:val="000F46E6"/>
    <w:rsid w:val="000F5DF8"/>
    <w:rsid w:val="000F6F26"/>
    <w:rsid w:val="000F7E8C"/>
    <w:rsid w:val="0010027F"/>
    <w:rsid w:val="00100482"/>
    <w:rsid w:val="00100992"/>
    <w:rsid w:val="001009E5"/>
    <w:rsid w:val="001010A0"/>
    <w:rsid w:val="001048F3"/>
    <w:rsid w:val="001055B9"/>
    <w:rsid w:val="00105627"/>
    <w:rsid w:val="00105DDD"/>
    <w:rsid w:val="00105FB1"/>
    <w:rsid w:val="00106178"/>
    <w:rsid w:val="00106874"/>
    <w:rsid w:val="00106C1D"/>
    <w:rsid w:val="00106F26"/>
    <w:rsid w:val="0010786C"/>
    <w:rsid w:val="001102E5"/>
    <w:rsid w:val="00110B16"/>
    <w:rsid w:val="001114CA"/>
    <w:rsid w:val="00114939"/>
    <w:rsid w:val="00116373"/>
    <w:rsid w:val="0011659B"/>
    <w:rsid w:val="0011695D"/>
    <w:rsid w:val="00116EA7"/>
    <w:rsid w:val="001205B0"/>
    <w:rsid w:val="00121EFA"/>
    <w:rsid w:val="001222FA"/>
    <w:rsid w:val="00122689"/>
    <w:rsid w:val="00125135"/>
    <w:rsid w:val="00125652"/>
    <w:rsid w:val="00125ADE"/>
    <w:rsid w:val="00125FAE"/>
    <w:rsid w:val="00126CFB"/>
    <w:rsid w:val="00130059"/>
    <w:rsid w:val="00130AFD"/>
    <w:rsid w:val="00131A47"/>
    <w:rsid w:val="00132070"/>
    <w:rsid w:val="00132B8E"/>
    <w:rsid w:val="00133937"/>
    <w:rsid w:val="00136470"/>
    <w:rsid w:val="00136739"/>
    <w:rsid w:val="00136C50"/>
    <w:rsid w:val="00137568"/>
    <w:rsid w:val="001400C7"/>
    <w:rsid w:val="00141A91"/>
    <w:rsid w:val="001425F5"/>
    <w:rsid w:val="00143038"/>
    <w:rsid w:val="0014391D"/>
    <w:rsid w:val="001439A5"/>
    <w:rsid w:val="0014433B"/>
    <w:rsid w:val="001445A1"/>
    <w:rsid w:val="00144771"/>
    <w:rsid w:val="0014595F"/>
    <w:rsid w:val="00146D0E"/>
    <w:rsid w:val="0014731F"/>
    <w:rsid w:val="00147425"/>
    <w:rsid w:val="001502E5"/>
    <w:rsid w:val="0015053D"/>
    <w:rsid w:val="0015086E"/>
    <w:rsid w:val="00150B65"/>
    <w:rsid w:val="00150F3C"/>
    <w:rsid w:val="00151127"/>
    <w:rsid w:val="0015188B"/>
    <w:rsid w:val="00153346"/>
    <w:rsid w:val="00154AE1"/>
    <w:rsid w:val="00155693"/>
    <w:rsid w:val="001562E1"/>
    <w:rsid w:val="00156622"/>
    <w:rsid w:val="00161737"/>
    <w:rsid w:val="001621E0"/>
    <w:rsid w:val="00163707"/>
    <w:rsid w:val="00163A44"/>
    <w:rsid w:val="001648EE"/>
    <w:rsid w:val="00164BC1"/>
    <w:rsid w:val="001652F5"/>
    <w:rsid w:val="001655F1"/>
    <w:rsid w:val="001660D9"/>
    <w:rsid w:val="001673BB"/>
    <w:rsid w:val="00167576"/>
    <w:rsid w:val="00170000"/>
    <w:rsid w:val="00170826"/>
    <w:rsid w:val="001708E4"/>
    <w:rsid w:val="00170A30"/>
    <w:rsid w:val="00170AE7"/>
    <w:rsid w:val="00172372"/>
    <w:rsid w:val="00175592"/>
    <w:rsid w:val="0017619A"/>
    <w:rsid w:val="00176395"/>
    <w:rsid w:val="001767B9"/>
    <w:rsid w:val="0017693B"/>
    <w:rsid w:val="00176CC0"/>
    <w:rsid w:val="001775F4"/>
    <w:rsid w:val="00180755"/>
    <w:rsid w:val="0018148D"/>
    <w:rsid w:val="00182D7E"/>
    <w:rsid w:val="00185579"/>
    <w:rsid w:val="00186C62"/>
    <w:rsid w:val="00187AF7"/>
    <w:rsid w:val="00187D6E"/>
    <w:rsid w:val="00190E16"/>
    <w:rsid w:val="00191131"/>
    <w:rsid w:val="0019122D"/>
    <w:rsid w:val="0019129A"/>
    <w:rsid w:val="00192E35"/>
    <w:rsid w:val="00194153"/>
    <w:rsid w:val="00194E48"/>
    <w:rsid w:val="00195AFF"/>
    <w:rsid w:val="00195D9C"/>
    <w:rsid w:val="00195FBB"/>
    <w:rsid w:val="0019625D"/>
    <w:rsid w:val="00196C97"/>
    <w:rsid w:val="001A0146"/>
    <w:rsid w:val="001A07DB"/>
    <w:rsid w:val="001A0CA5"/>
    <w:rsid w:val="001A0CF6"/>
    <w:rsid w:val="001A1061"/>
    <w:rsid w:val="001A13E9"/>
    <w:rsid w:val="001A334D"/>
    <w:rsid w:val="001A428C"/>
    <w:rsid w:val="001A47AF"/>
    <w:rsid w:val="001A49A0"/>
    <w:rsid w:val="001A49C6"/>
    <w:rsid w:val="001A5214"/>
    <w:rsid w:val="001A67B2"/>
    <w:rsid w:val="001A6BCF"/>
    <w:rsid w:val="001A6D17"/>
    <w:rsid w:val="001A782F"/>
    <w:rsid w:val="001A7DA0"/>
    <w:rsid w:val="001B0243"/>
    <w:rsid w:val="001B0696"/>
    <w:rsid w:val="001B0F87"/>
    <w:rsid w:val="001B23FC"/>
    <w:rsid w:val="001B2407"/>
    <w:rsid w:val="001B2E3A"/>
    <w:rsid w:val="001B317F"/>
    <w:rsid w:val="001B3426"/>
    <w:rsid w:val="001B3838"/>
    <w:rsid w:val="001B3958"/>
    <w:rsid w:val="001B3FDA"/>
    <w:rsid w:val="001B4ACA"/>
    <w:rsid w:val="001B68F7"/>
    <w:rsid w:val="001C09A7"/>
    <w:rsid w:val="001C2734"/>
    <w:rsid w:val="001C2CDC"/>
    <w:rsid w:val="001C54D4"/>
    <w:rsid w:val="001C6357"/>
    <w:rsid w:val="001D0A10"/>
    <w:rsid w:val="001D0CAB"/>
    <w:rsid w:val="001D19E1"/>
    <w:rsid w:val="001D2D24"/>
    <w:rsid w:val="001D2D56"/>
    <w:rsid w:val="001D2D6F"/>
    <w:rsid w:val="001D378B"/>
    <w:rsid w:val="001D4AEC"/>
    <w:rsid w:val="001D74EC"/>
    <w:rsid w:val="001E06B0"/>
    <w:rsid w:val="001E0EF1"/>
    <w:rsid w:val="001E1929"/>
    <w:rsid w:val="001E1F3E"/>
    <w:rsid w:val="001E23D4"/>
    <w:rsid w:val="001E2763"/>
    <w:rsid w:val="001E2FD3"/>
    <w:rsid w:val="001E334C"/>
    <w:rsid w:val="001E4801"/>
    <w:rsid w:val="001E5D49"/>
    <w:rsid w:val="001E6BCA"/>
    <w:rsid w:val="001E6DEA"/>
    <w:rsid w:val="001F015F"/>
    <w:rsid w:val="001F08CF"/>
    <w:rsid w:val="001F09E7"/>
    <w:rsid w:val="001F1678"/>
    <w:rsid w:val="001F2425"/>
    <w:rsid w:val="001F267B"/>
    <w:rsid w:val="001F2C45"/>
    <w:rsid w:val="001F408E"/>
    <w:rsid w:val="001F428B"/>
    <w:rsid w:val="001F45CD"/>
    <w:rsid w:val="001F4A14"/>
    <w:rsid w:val="001F4C91"/>
    <w:rsid w:val="001F5680"/>
    <w:rsid w:val="001F6298"/>
    <w:rsid w:val="001F68DE"/>
    <w:rsid w:val="001F6D95"/>
    <w:rsid w:val="001F6F93"/>
    <w:rsid w:val="00200CD6"/>
    <w:rsid w:val="00201461"/>
    <w:rsid w:val="002017BE"/>
    <w:rsid w:val="0020203A"/>
    <w:rsid w:val="00202CD0"/>
    <w:rsid w:val="00204ACC"/>
    <w:rsid w:val="00204DDD"/>
    <w:rsid w:val="00205702"/>
    <w:rsid w:val="00205B3D"/>
    <w:rsid w:val="0020716C"/>
    <w:rsid w:val="002073EF"/>
    <w:rsid w:val="0021110C"/>
    <w:rsid w:val="00212B33"/>
    <w:rsid w:val="00213473"/>
    <w:rsid w:val="00214AC8"/>
    <w:rsid w:val="00216A5A"/>
    <w:rsid w:val="00220BFF"/>
    <w:rsid w:val="00221965"/>
    <w:rsid w:val="00221B14"/>
    <w:rsid w:val="00223112"/>
    <w:rsid w:val="00223560"/>
    <w:rsid w:val="00227683"/>
    <w:rsid w:val="00227816"/>
    <w:rsid w:val="0022785A"/>
    <w:rsid w:val="00233F78"/>
    <w:rsid w:val="0023423D"/>
    <w:rsid w:val="00237DC6"/>
    <w:rsid w:val="0024033F"/>
    <w:rsid w:val="00240B26"/>
    <w:rsid w:val="002415CA"/>
    <w:rsid w:val="0024165A"/>
    <w:rsid w:val="00241DEE"/>
    <w:rsid w:val="00243AD8"/>
    <w:rsid w:val="00243F6F"/>
    <w:rsid w:val="00244E2C"/>
    <w:rsid w:val="00245241"/>
    <w:rsid w:val="00245337"/>
    <w:rsid w:val="00245382"/>
    <w:rsid w:val="00245E42"/>
    <w:rsid w:val="00245EA5"/>
    <w:rsid w:val="002461DD"/>
    <w:rsid w:val="00246423"/>
    <w:rsid w:val="0024664F"/>
    <w:rsid w:val="00247416"/>
    <w:rsid w:val="00247850"/>
    <w:rsid w:val="00247B53"/>
    <w:rsid w:val="00247CF6"/>
    <w:rsid w:val="0025041B"/>
    <w:rsid w:val="00250590"/>
    <w:rsid w:val="00251980"/>
    <w:rsid w:val="00251B35"/>
    <w:rsid w:val="00252840"/>
    <w:rsid w:val="002529D1"/>
    <w:rsid w:val="00252FC9"/>
    <w:rsid w:val="00254534"/>
    <w:rsid w:val="0025530D"/>
    <w:rsid w:val="002558F4"/>
    <w:rsid w:val="00255D74"/>
    <w:rsid w:val="002562CC"/>
    <w:rsid w:val="002617D0"/>
    <w:rsid w:val="00262C6C"/>
    <w:rsid w:val="00263A22"/>
    <w:rsid w:val="00263EDE"/>
    <w:rsid w:val="00263FC9"/>
    <w:rsid w:val="0026478B"/>
    <w:rsid w:val="0026566B"/>
    <w:rsid w:val="00266534"/>
    <w:rsid w:val="0026729C"/>
    <w:rsid w:val="00270EE6"/>
    <w:rsid w:val="00273199"/>
    <w:rsid w:val="00274B2A"/>
    <w:rsid w:val="00274D39"/>
    <w:rsid w:val="00275060"/>
    <w:rsid w:val="00275224"/>
    <w:rsid w:val="00275AD0"/>
    <w:rsid w:val="00275CAE"/>
    <w:rsid w:val="002771BF"/>
    <w:rsid w:val="00277A6A"/>
    <w:rsid w:val="00277B37"/>
    <w:rsid w:val="00277F2C"/>
    <w:rsid w:val="00282221"/>
    <w:rsid w:val="0028298D"/>
    <w:rsid w:val="002829CE"/>
    <w:rsid w:val="00284808"/>
    <w:rsid w:val="00286E70"/>
    <w:rsid w:val="0028713B"/>
    <w:rsid w:val="002877FF"/>
    <w:rsid w:val="00291A6D"/>
    <w:rsid w:val="00291CEF"/>
    <w:rsid w:val="00291F1C"/>
    <w:rsid w:val="00292747"/>
    <w:rsid w:val="0029325C"/>
    <w:rsid w:val="0029608B"/>
    <w:rsid w:val="002965FF"/>
    <w:rsid w:val="002966D8"/>
    <w:rsid w:val="00296D9E"/>
    <w:rsid w:val="00297F06"/>
    <w:rsid w:val="002A07F4"/>
    <w:rsid w:val="002A0974"/>
    <w:rsid w:val="002A0AFB"/>
    <w:rsid w:val="002A0BE5"/>
    <w:rsid w:val="002A21B2"/>
    <w:rsid w:val="002A43EF"/>
    <w:rsid w:val="002A5255"/>
    <w:rsid w:val="002A5CA6"/>
    <w:rsid w:val="002A607F"/>
    <w:rsid w:val="002A627C"/>
    <w:rsid w:val="002A62A2"/>
    <w:rsid w:val="002A6C1E"/>
    <w:rsid w:val="002A782C"/>
    <w:rsid w:val="002B0084"/>
    <w:rsid w:val="002B0705"/>
    <w:rsid w:val="002B0C19"/>
    <w:rsid w:val="002B0D34"/>
    <w:rsid w:val="002B2074"/>
    <w:rsid w:val="002B2781"/>
    <w:rsid w:val="002B2A37"/>
    <w:rsid w:val="002B3D11"/>
    <w:rsid w:val="002B4548"/>
    <w:rsid w:val="002B4B14"/>
    <w:rsid w:val="002B4C21"/>
    <w:rsid w:val="002B5006"/>
    <w:rsid w:val="002B5580"/>
    <w:rsid w:val="002B56C6"/>
    <w:rsid w:val="002B576F"/>
    <w:rsid w:val="002B5FB3"/>
    <w:rsid w:val="002B613E"/>
    <w:rsid w:val="002B6545"/>
    <w:rsid w:val="002B79B8"/>
    <w:rsid w:val="002B7F80"/>
    <w:rsid w:val="002C0762"/>
    <w:rsid w:val="002C0B8F"/>
    <w:rsid w:val="002C2B47"/>
    <w:rsid w:val="002C3F83"/>
    <w:rsid w:val="002C5461"/>
    <w:rsid w:val="002C5995"/>
    <w:rsid w:val="002C5CE5"/>
    <w:rsid w:val="002C7426"/>
    <w:rsid w:val="002C7F4B"/>
    <w:rsid w:val="002C7F83"/>
    <w:rsid w:val="002D0C8C"/>
    <w:rsid w:val="002D1A82"/>
    <w:rsid w:val="002D20A7"/>
    <w:rsid w:val="002D2898"/>
    <w:rsid w:val="002D2FF3"/>
    <w:rsid w:val="002D3464"/>
    <w:rsid w:val="002D3828"/>
    <w:rsid w:val="002D3D1B"/>
    <w:rsid w:val="002D48B9"/>
    <w:rsid w:val="002E0773"/>
    <w:rsid w:val="002E077B"/>
    <w:rsid w:val="002E157E"/>
    <w:rsid w:val="002E16FC"/>
    <w:rsid w:val="002E174C"/>
    <w:rsid w:val="002E1C3C"/>
    <w:rsid w:val="002E22B1"/>
    <w:rsid w:val="002E2EFF"/>
    <w:rsid w:val="002E3415"/>
    <w:rsid w:val="002E3AE7"/>
    <w:rsid w:val="002E4BDD"/>
    <w:rsid w:val="002E4CB5"/>
    <w:rsid w:val="002E4EFC"/>
    <w:rsid w:val="002E50B5"/>
    <w:rsid w:val="002E5CA6"/>
    <w:rsid w:val="002E6FCA"/>
    <w:rsid w:val="002E72D3"/>
    <w:rsid w:val="002F279B"/>
    <w:rsid w:val="002F2E10"/>
    <w:rsid w:val="002F3E61"/>
    <w:rsid w:val="002F554A"/>
    <w:rsid w:val="002F561D"/>
    <w:rsid w:val="002F697A"/>
    <w:rsid w:val="002F7364"/>
    <w:rsid w:val="0030028A"/>
    <w:rsid w:val="0030059F"/>
    <w:rsid w:val="0030272D"/>
    <w:rsid w:val="00302CEF"/>
    <w:rsid w:val="00303982"/>
    <w:rsid w:val="003049A8"/>
    <w:rsid w:val="00304E2A"/>
    <w:rsid w:val="00305B08"/>
    <w:rsid w:val="003064B4"/>
    <w:rsid w:val="00306AC6"/>
    <w:rsid w:val="00306E3A"/>
    <w:rsid w:val="00307705"/>
    <w:rsid w:val="00307BA6"/>
    <w:rsid w:val="00311196"/>
    <w:rsid w:val="00312779"/>
    <w:rsid w:val="0031362D"/>
    <w:rsid w:val="00313ACE"/>
    <w:rsid w:val="00314027"/>
    <w:rsid w:val="00315131"/>
    <w:rsid w:val="003156C0"/>
    <w:rsid w:val="00316646"/>
    <w:rsid w:val="0031671B"/>
    <w:rsid w:val="00316D30"/>
    <w:rsid w:val="0031716F"/>
    <w:rsid w:val="00317900"/>
    <w:rsid w:val="00317AC4"/>
    <w:rsid w:val="00320091"/>
    <w:rsid w:val="00320FCB"/>
    <w:rsid w:val="00321164"/>
    <w:rsid w:val="00321401"/>
    <w:rsid w:val="003227BF"/>
    <w:rsid w:val="00322814"/>
    <w:rsid w:val="003254AB"/>
    <w:rsid w:val="00325628"/>
    <w:rsid w:val="00326B7A"/>
    <w:rsid w:val="00326DDB"/>
    <w:rsid w:val="00327623"/>
    <w:rsid w:val="003303C2"/>
    <w:rsid w:val="00330F37"/>
    <w:rsid w:val="003312E5"/>
    <w:rsid w:val="0033185D"/>
    <w:rsid w:val="00331B74"/>
    <w:rsid w:val="00333444"/>
    <w:rsid w:val="00333DD3"/>
    <w:rsid w:val="00334C33"/>
    <w:rsid w:val="003365F3"/>
    <w:rsid w:val="00336B4E"/>
    <w:rsid w:val="003370CD"/>
    <w:rsid w:val="0033712B"/>
    <w:rsid w:val="00337FC7"/>
    <w:rsid w:val="00341BC5"/>
    <w:rsid w:val="00342199"/>
    <w:rsid w:val="00343038"/>
    <w:rsid w:val="0034309D"/>
    <w:rsid w:val="003431A8"/>
    <w:rsid w:val="00343D28"/>
    <w:rsid w:val="00345550"/>
    <w:rsid w:val="00345740"/>
    <w:rsid w:val="00345817"/>
    <w:rsid w:val="00345A59"/>
    <w:rsid w:val="003508BC"/>
    <w:rsid w:val="00357968"/>
    <w:rsid w:val="003607C8"/>
    <w:rsid w:val="0036209E"/>
    <w:rsid w:val="00363520"/>
    <w:rsid w:val="00363650"/>
    <w:rsid w:val="00363B26"/>
    <w:rsid w:val="00363E85"/>
    <w:rsid w:val="0036400B"/>
    <w:rsid w:val="00364EA7"/>
    <w:rsid w:val="003662F5"/>
    <w:rsid w:val="00367C8F"/>
    <w:rsid w:val="00370186"/>
    <w:rsid w:val="003705FC"/>
    <w:rsid w:val="00371C03"/>
    <w:rsid w:val="003720C1"/>
    <w:rsid w:val="003722A8"/>
    <w:rsid w:val="003723CB"/>
    <w:rsid w:val="003727EB"/>
    <w:rsid w:val="0037282B"/>
    <w:rsid w:val="00372DE9"/>
    <w:rsid w:val="003735F7"/>
    <w:rsid w:val="0037383F"/>
    <w:rsid w:val="00374178"/>
    <w:rsid w:val="003743AF"/>
    <w:rsid w:val="0037557F"/>
    <w:rsid w:val="003761C4"/>
    <w:rsid w:val="00377839"/>
    <w:rsid w:val="003778AF"/>
    <w:rsid w:val="00377A53"/>
    <w:rsid w:val="0038049A"/>
    <w:rsid w:val="00381231"/>
    <w:rsid w:val="003815A7"/>
    <w:rsid w:val="00383103"/>
    <w:rsid w:val="003838E2"/>
    <w:rsid w:val="00383E4B"/>
    <w:rsid w:val="0038473B"/>
    <w:rsid w:val="00384ACF"/>
    <w:rsid w:val="00387736"/>
    <w:rsid w:val="0038793A"/>
    <w:rsid w:val="00387AC4"/>
    <w:rsid w:val="00387CBD"/>
    <w:rsid w:val="0039030C"/>
    <w:rsid w:val="003914A3"/>
    <w:rsid w:val="003918C5"/>
    <w:rsid w:val="00391C0C"/>
    <w:rsid w:val="00391E10"/>
    <w:rsid w:val="003924AB"/>
    <w:rsid w:val="00392D46"/>
    <w:rsid w:val="0039588D"/>
    <w:rsid w:val="00397413"/>
    <w:rsid w:val="003A00E8"/>
    <w:rsid w:val="003A0418"/>
    <w:rsid w:val="003A1B64"/>
    <w:rsid w:val="003A30F1"/>
    <w:rsid w:val="003A3764"/>
    <w:rsid w:val="003A39F9"/>
    <w:rsid w:val="003A5D79"/>
    <w:rsid w:val="003A5DC0"/>
    <w:rsid w:val="003A6B63"/>
    <w:rsid w:val="003A7D70"/>
    <w:rsid w:val="003B1CE0"/>
    <w:rsid w:val="003B2A4F"/>
    <w:rsid w:val="003B3265"/>
    <w:rsid w:val="003B4655"/>
    <w:rsid w:val="003B7862"/>
    <w:rsid w:val="003C0E94"/>
    <w:rsid w:val="003C2301"/>
    <w:rsid w:val="003C2859"/>
    <w:rsid w:val="003C3919"/>
    <w:rsid w:val="003C44C6"/>
    <w:rsid w:val="003C7963"/>
    <w:rsid w:val="003D017D"/>
    <w:rsid w:val="003D10FA"/>
    <w:rsid w:val="003D1C19"/>
    <w:rsid w:val="003D1ECD"/>
    <w:rsid w:val="003D2086"/>
    <w:rsid w:val="003D4014"/>
    <w:rsid w:val="003D4310"/>
    <w:rsid w:val="003D4E0A"/>
    <w:rsid w:val="003D6354"/>
    <w:rsid w:val="003D6527"/>
    <w:rsid w:val="003D6F9A"/>
    <w:rsid w:val="003D7E78"/>
    <w:rsid w:val="003E07D5"/>
    <w:rsid w:val="003E1912"/>
    <w:rsid w:val="003E1E8D"/>
    <w:rsid w:val="003E20E1"/>
    <w:rsid w:val="003E2A07"/>
    <w:rsid w:val="003E2A1E"/>
    <w:rsid w:val="003E30B1"/>
    <w:rsid w:val="003E30DF"/>
    <w:rsid w:val="003E430F"/>
    <w:rsid w:val="003E44D4"/>
    <w:rsid w:val="003E4DF7"/>
    <w:rsid w:val="003E4EC7"/>
    <w:rsid w:val="003E4EED"/>
    <w:rsid w:val="003E4F6B"/>
    <w:rsid w:val="003E545A"/>
    <w:rsid w:val="003E75D4"/>
    <w:rsid w:val="003E7995"/>
    <w:rsid w:val="003E7AAE"/>
    <w:rsid w:val="003F0346"/>
    <w:rsid w:val="003F0D29"/>
    <w:rsid w:val="003F0F4A"/>
    <w:rsid w:val="003F1839"/>
    <w:rsid w:val="003F2119"/>
    <w:rsid w:val="003F2FD9"/>
    <w:rsid w:val="003F33F1"/>
    <w:rsid w:val="003F3C0A"/>
    <w:rsid w:val="003F510A"/>
    <w:rsid w:val="003F73ED"/>
    <w:rsid w:val="003F7C82"/>
    <w:rsid w:val="00400132"/>
    <w:rsid w:val="00400792"/>
    <w:rsid w:val="00400FE5"/>
    <w:rsid w:val="00401804"/>
    <w:rsid w:val="0040453B"/>
    <w:rsid w:val="00404752"/>
    <w:rsid w:val="004048CB"/>
    <w:rsid w:val="004049BE"/>
    <w:rsid w:val="0040501F"/>
    <w:rsid w:val="00406F50"/>
    <w:rsid w:val="0040717B"/>
    <w:rsid w:val="00407526"/>
    <w:rsid w:val="00407A5E"/>
    <w:rsid w:val="00407D79"/>
    <w:rsid w:val="00407E9B"/>
    <w:rsid w:val="004106C3"/>
    <w:rsid w:val="00411BC9"/>
    <w:rsid w:val="00412506"/>
    <w:rsid w:val="00412774"/>
    <w:rsid w:val="00413214"/>
    <w:rsid w:val="004135BB"/>
    <w:rsid w:val="00413C0E"/>
    <w:rsid w:val="0041506A"/>
    <w:rsid w:val="004155ED"/>
    <w:rsid w:val="00416613"/>
    <w:rsid w:val="004171C0"/>
    <w:rsid w:val="004173EE"/>
    <w:rsid w:val="004176B4"/>
    <w:rsid w:val="004178E7"/>
    <w:rsid w:val="004203BC"/>
    <w:rsid w:val="004212BB"/>
    <w:rsid w:val="0042166D"/>
    <w:rsid w:val="00421771"/>
    <w:rsid w:val="00422DFC"/>
    <w:rsid w:val="00423EB8"/>
    <w:rsid w:val="00424681"/>
    <w:rsid w:val="00424AE0"/>
    <w:rsid w:val="00424E39"/>
    <w:rsid w:val="00425721"/>
    <w:rsid w:val="004258F7"/>
    <w:rsid w:val="0042654E"/>
    <w:rsid w:val="004272BC"/>
    <w:rsid w:val="00427943"/>
    <w:rsid w:val="004303AF"/>
    <w:rsid w:val="00430937"/>
    <w:rsid w:val="004319B8"/>
    <w:rsid w:val="0043217F"/>
    <w:rsid w:val="0043284A"/>
    <w:rsid w:val="00432A5B"/>
    <w:rsid w:val="00435353"/>
    <w:rsid w:val="004354F1"/>
    <w:rsid w:val="00437BD7"/>
    <w:rsid w:val="0044189D"/>
    <w:rsid w:val="0044261F"/>
    <w:rsid w:val="00443E75"/>
    <w:rsid w:val="00443F84"/>
    <w:rsid w:val="0044525B"/>
    <w:rsid w:val="0044587F"/>
    <w:rsid w:val="00445AD5"/>
    <w:rsid w:val="00445EA2"/>
    <w:rsid w:val="0044639B"/>
    <w:rsid w:val="0044670C"/>
    <w:rsid w:val="004477DA"/>
    <w:rsid w:val="0044788B"/>
    <w:rsid w:val="00447DE7"/>
    <w:rsid w:val="00451FFD"/>
    <w:rsid w:val="004521F7"/>
    <w:rsid w:val="004526E8"/>
    <w:rsid w:val="00452C80"/>
    <w:rsid w:val="00453394"/>
    <w:rsid w:val="00453792"/>
    <w:rsid w:val="00456388"/>
    <w:rsid w:val="00456A63"/>
    <w:rsid w:val="00460AF2"/>
    <w:rsid w:val="00460C59"/>
    <w:rsid w:val="00461070"/>
    <w:rsid w:val="00461B1A"/>
    <w:rsid w:val="004626CF"/>
    <w:rsid w:val="0046308C"/>
    <w:rsid w:val="00463468"/>
    <w:rsid w:val="004636B9"/>
    <w:rsid w:val="00463842"/>
    <w:rsid w:val="004643B0"/>
    <w:rsid w:val="00464B8B"/>
    <w:rsid w:val="004659F6"/>
    <w:rsid w:val="0046681D"/>
    <w:rsid w:val="00466F8A"/>
    <w:rsid w:val="004711B4"/>
    <w:rsid w:val="0047141F"/>
    <w:rsid w:val="0047158F"/>
    <w:rsid w:val="00471BA8"/>
    <w:rsid w:val="00472135"/>
    <w:rsid w:val="004721DC"/>
    <w:rsid w:val="00474C20"/>
    <w:rsid w:val="00474DDE"/>
    <w:rsid w:val="0047534A"/>
    <w:rsid w:val="004760FF"/>
    <w:rsid w:val="004767D6"/>
    <w:rsid w:val="0047769E"/>
    <w:rsid w:val="0047778E"/>
    <w:rsid w:val="00477865"/>
    <w:rsid w:val="00477B9B"/>
    <w:rsid w:val="00482A94"/>
    <w:rsid w:val="00483045"/>
    <w:rsid w:val="0048314B"/>
    <w:rsid w:val="00483492"/>
    <w:rsid w:val="00485DC6"/>
    <w:rsid w:val="004867F4"/>
    <w:rsid w:val="00486BBF"/>
    <w:rsid w:val="004877C0"/>
    <w:rsid w:val="00490608"/>
    <w:rsid w:val="004915B9"/>
    <w:rsid w:val="0049166E"/>
    <w:rsid w:val="00491C6D"/>
    <w:rsid w:val="00491EB9"/>
    <w:rsid w:val="004920A7"/>
    <w:rsid w:val="0049258E"/>
    <w:rsid w:val="00492B45"/>
    <w:rsid w:val="00493657"/>
    <w:rsid w:val="004954A0"/>
    <w:rsid w:val="00495CE3"/>
    <w:rsid w:val="00496324"/>
    <w:rsid w:val="00497963"/>
    <w:rsid w:val="00497FC7"/>
    <w:rsid w:val="004A04E5"/>
    <w:rsid w:val="004A126D"/>
    <w:rsid w:val="004A1D32"/>
    <w:rsid w:val="004A24CB"/>
    <w:rsid w:val="004A24D5"/>
    <w:rsid w:val="004A294F"/>
    <w:rsid w:val="004A4741"/>
    <w:rsid w:val="004A74CE"/>
    <w:rsid w:val="004B106A"/>
    <w:rsid w:val="004B229A"/>
    <w:rsid w:val="004B388D"/>
    <w:rsid w:val="004B41CA"/>
    <w:rsid w:val="004B4530"/>
    <w:rsid w:val="004B6B2F"/>
    <w:rsid w:val="004B6C3B"/>
    <w:rsid w:val="004B72A3"/>
    <w:rsid w:val="004B7569"/>
    <w:rsid w:val="004B7800"/>
    <w:rsid w:val="004C03A2"/>
    <w:rsid w:val="004C03F8"/>
    <w:rsid w:val="004C0C65"/>
    <w:rsid w:val="004C156F"/>
    <w:rsid w:val="004C1729"/>
    <w:rsid w:val="004C1F4B"/>
    <w:rsid w:val="004C2443"/>
    <w:rsid w:val="004C2DE7"/>
    <w:rsid w:val="004C43A9"/>
    <w:rsid w:val="004C7E5F"/>
    <w:rsid w:val="004D11D1"/>
    <w:rsid w:val="004D2700"/>
    <w:rsid w:val="004D297F"/>
    <w:rsid w:val="004D3630"/>
    <w:rsid w:val="004D45BA"/>
    <w:rsid w:val="004D57F1"/>
    <w:rsid w:val="004D6FC5"/>
    <w:rsid w:val="004D7332"/>
    <w:rsid w:val="004D7727"/>
    <w:rsid w:val="004E0060"/>
    <w:rsid w:val="004E029B"/>
    <w:rsid w:val="004E04CC"/>
    <w:rsid w:val="004E10FB"/>
    <w:rsid w:val="004E2394"/>
    <w:rsid w:val="004E24CA"/>
    <w:rsid w:val="004E2523"/>
    <w:rsid w:val="004E35BB"/>
    <w:rsid w:val="004E3BA8"/>
    <w:rsid w:val="004E5F9F"/>
    <w:rsid w:val="004E602B"/>
    <w:rsid w:val="004E6D26"/>
    <w:rsid w:val="004E7701"/>
    <w:rsid w:val="004E7E67"/>
    <w:rsid w:val="004F067F"/>
    <w:rsid w:val="004F124E"/>
    <w:rsid w:val="004F12BB"/>
    <w:rsid w:val="004F14AC"/>
    <w:rsid w:val="004F3649"/>
    <w:rsid w:val="004F3F46"/>
    <w:rsid w:val="004F42FA"/>
    <w:rsid w:val="004F6F55"/>
    <w:rsid w:val="004F7566"/>
    <w:rsid w:val="004F7802"/>
    <w:rsid w:val="004F7973"/>
    <w:rsid w:val="0050037B"/>
    <w:rsid w:val="00500593"/>
    <w:rsid w:val="00500EF7"/>
    <w:rsid w:val="0050108B"/>
    <w:rsid w:val="00503A11"/>
    <w:rsid w:val="00504768"/>
    <w:rsid w:val="00504CA9"/>
    <w:rsid w:val="005058A7"/>
    <w:rsid w:val="00506D5D"/>
    <w:rsid w:val="00506E22"/>
    <w:rsid w:val="0050724E"/>
    <w:rsid w:val="00507295"/>
    <w:rsid w:val="00507DB0"/>
    <w:rsid w:val="0051150C"/>
    <w:rsid w:val="00512D64"/>
    <w:rsid w:val="00513831"/>
    <w:rsid w:val="00514249"/>
    <w:rsid w:val="00514CF8"/>
    <w:rsid w:val="00516798"/>
    <w:rsid w:val="00517C00"/>
    <w:rsid w:val="00520EEF"/>
    <w:rsid w:val="005217B3"/>
    <w:rsid w:val="00522690"/>
    <w:rsid w:val="0052269C"/>
    <w:rsid w:val="00523AEF"/>
    <w:rsid w:val="005262BD"/>
    <w:rsid w:val="00526A7A"/>
    <w:rsid w:val="00526ED2"/>
    <w:rsid w:val="00527B0E"/>
    <w:rsid w:val="00530F41"/>
    <w:rsid w:val="005326C7"/>
    <w:rsid w:val="0053399F"/>
    <w:rsid w:val="00533A45"/>
    <w:rsid w:val="00533D08"/>
    <w:rsid w:val="005342FD"/>
    <w:rsid w:val="0053471C"/>
    <w:rsid w:val="00534C58"/>
    <w:rsid w:val="00534C5C"/>
    <w:rsid w:val="00535264"/>
    <w:rsid w:val="00535F30"/>
    <w:rsid w:val="00536102"/>
    <w:rsid w:val="00537A5D"/>
    <w:rsid w:val="00537B2C"/>
    <w:rsid w:val="00540DCF"/>
    <w:rsid w:val="00542D13"/>
    <w:rsid w:val="00542F98"/>
    <w:rsid w:val="00544808"/>
    <w:rsid w:val="00544C05"/>
    <w:rsid w:val="00544F01"/>
    <w:rsid w:val="005474F7"/>
    <w:rsid w:val="005479ED"/>
    <w:rsid w:val="00547A6A"/>
    <w:rsid w:val="00547CB7"/>
    <w:rsid w:val="00550A56"/>
    <w:rsid w:val="005514EB"/>
    <w:rsid w:val="00551CE4"/>
    <w:rsid w:val="00552D23"/>
    <w:rsid w:val="00552E4F"/>
    <w:rsid w:val="00553478"/>
    <w:rsid w:val="00553FFF"/>
    <w:rsid w:val="005544F0"/>
    <w:rsid w:val="00554840"/>
    <w:rsid w:val="005549AD"/>
    <w:rsid w:val="005549FE"/>
    <w:rsid w:val="00557291"/>
    <w:rsid w:val="005600C8"/>
    <w:rsid w:val="00561A4C"/>
    <w:rsid w:val="005623FF"/>
    <w:rsid w:val="00563056"/>
    <w:rsid w:val="00563C6A"/>
    <w:rsid w:val="00563C76"/>
    <w:rsid w:val="00563E13"/>
    <w:rsid w:val="005649AB"/>
    <w:rsid w:val="00565012"/>
    <w:rsid w:val="00565206"/>
    <w:rsid w:val="005658CA"/>
    <w:rsid w:val="00565F2C"/>
    <w:rsid w:val="00566819"/>
    <w:rsid w:val="00570032"/>
    <w:rsid w:val="005711DC"/>
    <w:rsid w:val="00572349"/>
    <w:rsid w:val="005724DB"/>
    <w:rsid w:val="00573181"/>
    <w:rsid w:val="005739D8"/>
    <w:rsid w:val="005748E4"/>
    <w:rsid w:val="005755B2"/>
    <w:rsid w:val="00575B1E"/>
    <w:rsid w:val="00575FAC"/>
    <w:rsid w:val="00576AA4"/>
    <w:rsid w:val="00577B7A"/>
    <w:rsid w:val="00580422"/>
    <w:rsid w:val="005805D9"/>
    <w:rsid w:val="00580CD2"/>
    <w:rsid w:val="00580D2A"/>
    <w:rsid w:val="00580E90"/>
    <w:rsid w:val="00581092"/>
    <w:rsid w:val="005826EE"/>
    <w:rsid w:val="00582790"/>
    <w:rsid w:val="00586178"/>
    <w:rsid w:val="005877B4"/>
    <w:rsid w:val="00587BF2"/>
    <w:rsid w:val="00590205"/>
    <w:rsid w:val="0059084E"/>
    <w:rsid w:val="005908CB"/>
    <w:rsid w:val="00590D39"/>
    <w:rsid w:val="00591848"/>
    <w:rsid w:val="00591CC9"/>
    <w:rsid w:val="00591E64"/>
    <w:rsid w:val="005926B5"/>
    <w:rsid w:val="005928AC"/>
    <w:rsid w:val="00594119"/>
    <w:rsid w:val="00594593"/>
    <w:rsid w:val="00594FB2"/>
    <w:rsid w:val="005951FE"/>
    <w:rsid w:val="005958BB"/>
    <w:rsid w:val="00597306"/>
    <w:rsid w:val="00597775"/>
    <w:rsid w:val="005978FE"/>
    <w:rsid w:val="005A05F8"/>
    <w:rsid w:val="005A0EB1"/>
    <w:rsid w:val="005A4EB2"/>
    <w:rsid w:val="005A5AAD"/>
    <w:rsid w:val="005A6CD7"/>
    <w:rsid w:val="005A777B"/>
    <w:rsid w:val="005A7E3D"/>
    <w:rsid w:val="005B0694"/>
    <w:rsid w:val="005B141B"/>
    <w:rsid w:val="005B2962"/>
    <w:rsid w:val="005B46D8"/>
    <w:rsid w:val="005B500A"/>
    <w:rsid w:val="005B6340"/>
    <w:rsid w:val="005B63F8"/>
    <w:rsid w:val="005C0301"/>
    <w:rsid w:val="005C19C0"/>
    <w:rsid w:val="005C368E"/>
    <w:rsid w:val="005C6719"/>
    <w:rsid w:val="005C6756"/>
    <w:rsid w:val="005C7313"/>
    <w:rsid w:val="005D073A"/>
    <w:rsid w:val="005D08B1"/>
    <w:rsid w:val="005D0DFF"/>
    <w:rsid w:val="005D1DD5"/>
    <w:rsid w:val="005D1F4A"/>
    <w:rsid w:val="005D4646"/>
    <w:rsid w:val="005D490E"/>
    <w:rsid w:val="005D5523"/>
    <w:rsid w:val="005D77E8"/>
    <w:rsid w:val="005D79A5"/>
    <w:rsid w:val="005E02B1"/>
    <w:rsid w:val="005E0C94"/>
    <w:rsid w:val="005E1179"/>
    <w:rsid w:val="005E1BA0"/>
    <w:rsid w:val="005E1C3C"/>
    <w:rsid w:val="005E1F01"/>
    <w:rsid w:val="005E2201"/>
    <w:rsid w:val="005E26C4"/>
    <w:rsid w:val="005E2945"/>
    <w:rsid w:val="005E468D"/>
    <w:rsid w:val="005E5520"/>
    <w:rsid w:val="005E5BB9"/>
    <w:rsid w:val="005E5D78"/>
    <w:rsid w:val="005E6291"/>
    <w:rsid w:val="005E645F"/>
    <w:rsid w:val="005F0BD9"/>
    <w:rsid w:val="005F17AB"/>
    <w:rsid w:val="005F17BE"/>
    <w:rsid w:val="005F19FC"/>
    <w:rsid w:val="005F2697"/>
    <w:rsid w:val="005F277C"/>
    <w:rsid w:val="005F3BCE"/>
    <w:rsid w:val="005F3EE2"/>
    <w:rsid w:val="005F45D9"/>
    <w:rsid w:val="005F500F"/>
    <w:rsid w:val="005F550D"/>
    <w:rsid w:val="005F5AF1"/>
    <w:rsid w:val="005F68FC"/>
    <w:rsid w:val="005F6A21"/>
    <w:rsid w:val="005F6E4E"/>
    <w:rsid w:val="005F7913"/>
    <w:rsid w:val="0060051F"/>
    <w:rsid w:val="00600E98"/>
    <w:rsid w:val="00600EB1"/>
    <w:rsid w:val="0060219A"/>
    <w:rsid w:val="006021A8"/>
    <w:rsid w:val="0060351D"/>
    <w:rsid w:val="00603CC8"/>
    <w:rsid w:val="00605159"/>
    <w:rsid w:val="00605246"/>
    <w:rsid w:val="006052E3"/>
    <w:rsid w:val="006058BC"/>
    <w:rsid w:val="006062E6"/>
    <w:rsid w:val="006064C5"/>
    <w:rsid w:val="0060781C"/>
    <w:rsid w:val="00611300"/>
    <w:rsid w:val="0061133B"/>
    <w:rsid w:val="00611D48"/>
    <w:rsid w:val="00612016"/>
    <w:rsid w:val="006126DC"/>
    <w:rsid w:val="006133B9"/>
    <w:rsid w:val="006133EB"/>
    <w:rsid w:val="006148D0"/>
    <w:rsid w:val="006157B7"/>
    <w:rsid w:val="00615EDD"/>
    <w:rsid w:val="00616063"/>
    <w:rsid w:val="00617A9A"/>
    <w:rsid w:val="00620149"/>
    <w:rsid w:val="0062077F"/>
    <w:rsid w:val="006207EF"/>
    <w:rsid w:val="00620C20"/>
    <w:rsid w:val="00620E4D"/>
    <w:rsid w:val="00621E24"/>
    <w:rsid w:val="006255A2"/>
    <w:rsid w:val="006262CB"/>
    <w:rsid w:val="00626C7D"/>
    <w:rsid w:val="006271AA"/>
    <w:rsid w:val="006314B5"/>
    <w:rsid w:val="00634582"/>
    <w:rsid w:val="006350F5"/>
    <w:rsid w:val="00635189"/>
    <w:rsid w:val="006351B6"/>
    <w:rsid w:val="0063552C"/>
    <w:rsid w:val="00635B77"/>
    <w:rsid w:val="00636DD2"/>
    <w:rsid w:val="0063737A"/>
    <w:rsid w:val="0064383C"/>
    <w:rsid w:val="00644637"/>
    <w:rsid w:val="00644B23"/>
    <w:rsid w:val="00645802"/>
    <w:rsid w:val="00645B14"/>
    <w:rsid w:val="00646407"/>
    <w:rsid w:val="0064741A"/>
    <w:rsid w:val="006477AB"/>
    <w:rsid w:val="006509B7"/>
    <w:rsid w:val="00651922"/>
    <w:rsid w:val="00652420"/>
    <w:rsid w:val="00652D50"/>
    <w:rsid w:val="006549CD"/>
    <w:rsid w:val="00654A97"/>
    <w:rsid w:val="006550D6"/>
    <w:rsid w:val="0065524B"/>
    <w:rsid w:val="00655359"/>
    <w:rsid w:val="00657092"/>
    <w:rsid w:val="0065789A"/>
    <w:rsid w:val="00657B62"/>
    <w:rsid w:val="00657BFE"/>
    <w:rsid w:val="00657E55"/>
    <w:rsid w:val="006607A1"/>
    <w:rsid w:val="006644B4"/>
    <w:rsid w:val="0066476E"/>
    <w:rsid w:val="006670B6"/>
    <w:rsid w:val="006721F5"/>
    <w:rsid w:val="0067362E"/>
    <w:rsid w:val="00674441"/>
    <w:rsid w:val="0067485C"/>
    <w:rsid w:val="0067588A"/>
    <w:rsid w:val="0067661E"/>
    <w:rsid w:val="006767E2"/>
    <w:rsid w:val="0068009D"/>
    <w:rsid w:val="00681F5D"/>
    <w:rsid w:val="006828A0"/>
    <w:rsid w:val="00683256"/>
    <w:rsid w:val="00683C82"/>
    <w:rsid w:val="00683FB6"/>
    <w:rsid w:val="00685AC6"/>
    <w:rsid w:val="00687B7F"/>
    <w:rsid w:val="00687C24"/>
    <w:rsid w:val="0069029B"/>
    <w:rsid w:val="00690670"/>
    <w:rsid w:val="00690E74"/>
    <w:rsid w:val="006917B1"/>
    <w:rsid w:val="00692300"/>
    <w:rsid w:val="00693951"/>
    <w:rsid w:val="006958AB"/>
    <w:rsid w:val="00695D4B"/>
    <w:rsid w:val="00695F3E"/>
    <w:rsid w:val="00695FE9"/>
    <w:rsid w:val="00696F33"/>
    <w:rsid w:val="006973C9"/>
    <w:rsid w:val="006973D0"/>
    <w:rsid w:val="00697AB7"/>
    <w:rsid w:val="006A0FE6"/>
    <w:rsid w:val="006A1206"/>
    <w:rsid w:val="006A1333"/>
    <w:rsid w:val="006A1414"/>
    <w:rsid w:val="006A1FD3"/>
    <w:rsid w:val="006A217B"/>
    <w:rsid w:val="006A24F8"/>
    <w:rsid w:val="006A2663"/>
    <w:rsid w:val="006A2E1F"/>
    <w:rsid w:val="006A390F"/>
    <w:rsid w:val="006A428E"/>
    <w:rsid w:val="006A4A57"/>
    <w:rsid w:val="006A5130"/>
    <w:rsid w:val="006A7CC8"/>
    <w:rsid w:val="006B08D4"/>
    <w:rsid w:val="006B0BCF"/>
    <w:rsid w:val="006B0DD8"/>
    <w:rsid w:val="006B1101"/>
    <w:rsid w:val="006B138E"/>
    <w:rsid w:val="006B16F5"/>
    <w:rsid w:val="006B2111"/>
    <w:rsid w:val="006B239A"/>
    <w:rsid w:val="006B3277"/>
    <w:rsid w:val="006B45E9"/>
    <w:rsid w:val="006B6579"/>
    <w:rsid w:val="006B7E46"/>
    <w:rsid w:val="006B7FD3"/>
    <w:rsid w:val="006C0911"/>
    <w:rsid w:val="006C0FA6"/>
    <w:rsid w:val="006C13CA"/>
    <w:rsid w:val="006C253E"/>
    <w:rsid w:val="006C3A3D"/>
    <w:rsid w:val="006C41CD"/>
    <w:rsid w:val="006C4765"/>
    <w:rsid w:val="006C540F"/>
    <w:rsid w:val="006C6443"/>
    <w:rsid w:val="006C7273"/>
    <w:rsid w:val="006D0223"/>
    <w:rsid w:val="006D0421"/>
    <w:rsid w:val="006D2961"/>
    <w:rsid w:val="006D5172"/>
    <w:rsid w:val="006E06C6"/>
    <w:rsid w:val="006E1682"/>
    <w:rsid w:val="006E2814"/>
    <w:rsid w:val="006E3D18"/>
    <w:rsid w:val="006E3EA7"/>
    <w:rsid w:val="006E562E"/>
    <w:rsid w:val="006F0A89"/>
    <w:rsid w:val="006F0CD2"/>
    <w:rsid w:val="006F0F2D"/>
    <w:rsid w:val="006F1459"/>
    <w:rsid w:val="006F2077"/>
    <w:rsid w:val="006F207B"/>
    <w:rsid w:val="006F346D"/>
    <w:rsid w:val="006F37B3"/>
    <w:rsid w:val="006F45B6"/>
    <w:rsid w:val="006F5315"/>
    <w:rsid w:val="006F61F0"/>
    <w:rsid w:val="006F61F8"/>
    <w:rsid w:val="006F678F"/>
    <w:rsid w:val="006F6AEB"/>
    <w:rsid w:val="006F72E3"/>
    <w:rsid w:val="006F73FD"/>
    <w:rsid w:val="006F7AB2"/>
    <w:rsid w:val="00700868"/>
    <w:rsid w:val="007009F4"/>
    <w:rsid w:val="007020EB"/>
    <w:rsid w:val="00702512"/>
    <w:rsid w:val="00702B63"/>
    <w:rsid w:val="00702F29"/>
    <w:rsid w:val="00703ED6"/>
    <w:rsid w:val="0070566D"/>
    <w:rsid w:val="00705680"/>
    <w:rsid w:val="00705D3E"/>
    <w:rsid w:val="007062AA"/>
    <w:rsid w:val="007065D0"/>
    <w:rsid w:val="007104B9"/>
    <w:rsid w:val="007104DB"/>
    <w:rsid w:val="00711508"/>
    <w:rsid w:val="00714693"/>
    <w:rsid w:val="0071567A"/>
    <w:rsid w:val="00715A3F"/>
    <w:rsid w:val="00717F17"/>
    <w:rsid w:val="007239DB"/>
    <w:rsid w:val="00724851"/>
    <w:rsid w:val="00725F0C"/>
    <w:rsid w:val="00726657"/>
    <w:rsid w:val="00726673"/>
    <w:rsid w:val="00726AB4"/>
    <w:rsid w:val="00726EDA"/>
    <w:rsid w:val="00727A89"/>
    <w:rsid w:val="00730893"/>
    <w:rsid w:val="007313A3"/>
    <w:rsid w:val="00732691"/>
    <w:rsid w:val="0073273D"/>
    <w:rsid w:val="00732B0E"/>
    <w:rsid w:val="00733049"/>
    <w:rsid w:val="00733467"/>
    <w:rsid w:val="00733E4C"/>
    <w:rsid w:val="00734F06"/>
    <w:rsid w:val="007350BB"/>
    <w:rsid w:val="007367EC"/>
    <w:rsid w:val="00737020"/>
    <w:rsid w:val="0073763A"/>
    <w:rsid w:val="00737AE0"/>
    <w:rsid w:val="00741F4B"/>
    <w:rsid w:val="00741FEB"/>
    <w:rsid w:val="00742300"/>
    <w:rsid w:val="007428B8"/>
    <w:rsid w:val="00743B05"/>
    <w:rsid w:val="00743D64"/>
    <w:rsid w:val="0074491C"/>
    <w:rsid w:val="007456D6"/>
    <w:rsid w:val="00745C80"/>
    <w:rsid w:val="00745F2A"/>
    <w:rsid w:val="0074611A"/>
    <w:rsid w:val="00746164"/>
    <w:rsid w:val="007468DA"/>
    <w:rsid w:val="007468DE"/>
    <w:rsid w:val="00747512"/>
    <w:rsid w:val="00751E5B"/>
    <w:rsid w:val="00752807"/>
    <w:rsid w:val="0075488F"/>
    <w:rsid w:val="007548BA"/>
    <w:rsid w:val="00754DFD"/>
    <w:rsid w:val="00756B76"/>
    <w:rsid w:val="00757DCE"/>
    <w:rsid w:val="007607A0"/>
    <w:rsid w:val="0076087B"/>
    <w:rsid w:val="007624E6"/>
    <w:rsid w:val="00762654"/>
    <w:rsid w:val="00763019"/>
    <w:rsid w:val="0076400B"/>
    <w:rsid w:val="007651E8"/>
    <w:rsid w:val="00766EA3"/>
    <w:rsid w:val="00771C75"/>
    <w:rsid w:val="0077269E"/>
    <w:rsid w:val="00772C96"/>
    <w:rsid w:val="00772CD8"/>
    <w:rsid w:val="00773E29"/>
    <w:rsid w:val="00774EF9"/>
    <w:rsid w:val="007755A2"/>
    <w:rsid w:val="007766A0"/>
    <w:rsid w:val="007767BA"/>
    <w:rsid w:val="00776994"/>
    <w:rsid w:val="00780020"/>
    <w:rsid w:val="00780BB6"/>
    <w:rsid w:val="00781020"/>
    <w:rsid w:val="00781A97"/>
    <w:rsid w:val="007838BD"/>
    <w:rsid w:val="00784561"/>
    <w:rsid w:val="00784777"/>
    <w:rsid w:val="0078631E"/>
    <w:rsid w:val="007869F5"/>
    <w:rsid w:val="007874D3"/>
    <w:rsid w:val="00787FEB"/>
    <w:rsid w:val="00790654"/>
    <w:rsid w:val="00790A47"/>
    <w:rsid w:val="00791CC1"/>
    <w:rsid w:val="00792D0F"/>
    <w:rsid w:val="00793366"/>
    <w:rsid w:val="007935A7"/>
    <w:rsid w:val="00793AB2"/>
    <w:rsid w:val="00794567"/>
    <w:rsid w:val="00795843"/>
    <w:rsid w:val="00796CA1"/>
    <w:rsid w:val="007973C0"/>
    <w:rsid w:val="0079761F"/>
    <w:rsid w:val="007A39B9"/>
    <w:rsid w:val="007A5D7F"/>
    <w:rsid w:val="007A6452"/>
    <w:rsid w:val="007A7512"/>
    <w:rsid w:val="007A7F4E"/>
    <w:rsid w:val="007B0F25"/>
    <w:rsid w:val="007B26B4"/>
    <w:rsid w:val="007B2C42"/>
    <w:rsid w:val="007B2F05"/>
    <w:rsid w:val="007B3016"/>
    <w:rsid w:val="007B439A"/>
    <w:rsid w:val="007B499A"/>
    <w:rsid w:val="007B5F4B"/>
    <w:rsid w:val="007B6AC4"/>
    <w:rsid w:val="007B737E"/>
    <w:rsid w:val="007B7B38"/>
    <w:rsid w:val="007C2F54"/>
    <w:rsid w:val="007C33F3"/>
    <w:rsid w:val="007C360A"/>
    <w:rsid w:val="007C38B4"/>
    <w:rsid w:val="007C38E4"/>
    <w:rsid w:val="007C40AD"/>
    <w:rsid w:val="007C4C50"/>
    <w:rsid w:val="007C5697"/>
    <w:rsid w:val="007C6B58"/>
    <w:rsid w:val="007C6D13"/>
    <w:rsid w:val="007C70DE"/>
    <w:rsid w:val="007C71BC"/>
    <w:rsid w:val="007C733B"/>
    <w:rsid w:val="007C7B5C"/>
    <w:rsid w:val="007D2BAB"/>
    <w:rsid w:val="007D2DE9"/>
    <w:rsid w:val="007D35C7"/>
    <w:rsid w:val="007D384F"/>
    <w:rsid w:val="007D4789"/>
    <w:rsid w:val="007D4BC4"/>
    <w:rsid w:val="007D6292"/>
    <w:rsid w:val="007D6357"/>
    <w:rsid w:val="007D6A8F"/>
    <w:rsid w:val="007D6B74"/>
    <w:rsid w:val="007D7E53"/>
    <w:rsid w:val="007D7F2F"/>
    <w:rsid w:val="007E119C"/>
    <w:rsid w:val="007E22BB"/>
    <w:rsid w:val="007E2513"/>
    <w:rsid w:val="007E26E4"/>
    <w:rsid w:val="007E280B"/>
    <w:rsid w:val="007E448F"/>
    <w:rsid w:val="007E4DCF"/>
    <w:rsid w:val="007E4ED5"/>
    <w:rsid w:val="007E515B"/>
    <w:rsid w:val="007E59C7"/>
    <w:rsid w:val="007E6FBD"/>
    <w:rsid w:val="007E7B0C"/>
    <w:rsid w:val="007F008B"/>
    <w:rsid w:val="007F0132"/>
    <w:rsid w:val="007F102B"/>
    <w:rsid w:val="007F2AF1"/>
    <w:rsid w:val="007F5B53"/>
    <w:rsid w:val="007F6572"/>
    <w:rsid w:val="00800129"/>
    <w:rsid w:val="00800198"/>
    <w:rsid w:val="008007B6"/>
    <w:rsid w:val="00801854"/>
    <w:rsid w:val="008019A3"/>
    <w:rsid w:val="008021EE"/>
    <w:rsid w:val="00802604"/>
    <w:rsid w:val="00803300"/>
    <w:rsid w:val="00803BDA"/>
    <w:rsid w:val="00803EE1"/>
    <w:rsid w:val="0080558B"/>
    <w:rsid w:val="00805F72"/>
    <w:rsid w:val="00807863"/>
    <w:rsid w:val="008078BC"/>
    <w:rsid w:val="00807B53"/>
    <w:rsid w:val="008101E0"/>
    <w:rsid w:val="0081067B"/>
    <w:rsid w:val="0081082E"/>
    <w:rsid w:val="008113EA"/>
    <w:rsid w:val="00811596"/>
    <w:rsid w:val="008119EB"/>
    <w:rsid w:val="008142C9"/>
    <w:rsid w:val="00814B8B"/>
    <w:rsid w:val="00816BF8"/>
    <w:rsid w:val="00817CAA"/>
    <w:rsid w:val="00820279"/>
    <w:rsid w:val="00820291"/>
    <w:rsid w:val="00820D5C"/>
    <w:rsid w:val="00821085"/>
    <w:rsid w:val="00821487"/>
    <w:rsid w:val="00822361"/>
    <w:rsid w:val="008224E8"/>
    <w:rsid w:val="0082256C"/>
    <w:rsid w:val="00823946"/>
    <w:rsid w:val="00823E75"/>
    <w:rsid w:val="008241DD"/>
    <w:rsid w:val="00824AD2"/>
    <w:rsid w:val="0082599A"/>
    <w:rsid w:val="00825D55"/>
    <w:rsid w:val="008260A6"/>
    <w:rsid w:val="008260D1"/>
    <w:rsid w:val="008308DB"/>
    <w:rsid w:val="008322D4"/>
    <w:rsid w:val="00834197"/>
    <w:rsid w:val="00835174"/>
    <w:rsid w:val="00835569"/>
    <w:rsid w:val="008356DA"/>
    <w:rsid w:val="00840C29"/>
    <w:rsid w:val="00841095"/>
    <w:rsid w:val="00841100"/>
    <w:rsid w:val="008411ED"/>
    <w:rsid w:val="00841607"/>
    <w:rsid w:val="00841F1B"/>
    <w:rsid w:val="00842855"/>
    <w:rsid w:val="00842A00"/>
    <w:rsid w:val="00845046"/>
    <w:rsid w:val="0084640C"/>
    <w:rsid w:val="00846C16"/>
    <w:rsid w:val="00846D6D"/>
    <w:rsid w:val="0084780E"/>
    <w:rsid w:val="00847BDE"/>
    <w:rsid w:val="00850068"/>
    <w:rsid w:val="008506D4"/>
    <w:rsid w:val="008513A9"/>
    <w:rsid w:val="008521DC"/>
    <w:rsid w:val="00852B69"/>
    <w:rsid w:val="00852BC3"/>
    <w:rsid w:val="00853DC3"/>
    <w:rsid w:val="0085418E"/>
    <w:rsid w:val="0085506E"/>
    <w:rsid w:val="00855432"/>
    <w:rsid w:val="008560D9"/>
    <w:rsid w:val="008567B7"/>
    <w:rsid w:val="00857368"/>
    <w:rsid w:val="00857DEB"/>
    <w:rsid w:val="008609B0"/>
    <w:rsid w:val="008617CD"/>
    <w:rsid w:val="00865C5A"/>
    <w:rsid w:val="00865F3C"/>
    <w:rsid w:val="00866ED3"/>
    <w:rsid w:val="00867454"/>
    <w:rsid w:val="008678F7"/>
    <w:rsid w:val="0087229D"/>
    <w:rsid w:val="00873312"/>
    <w:rsid w:val="0087363B"/>
    <w:rsid w:val="00873B58"/>
    <w:rsid w:val="0087545F"/>
    <w:rsid w:val="00875586"/>
    <w:rsid w:val="00875D51"/>
    <w:rsid w:val="00877F61"/>
    <w:rsid w:val="00880ABE"/>
    <w:rsid w:val="00880FCD"/>
    <w:rsid w:val="008816EE"/>
    <w:rsid w:val="008829A3"/>
    <w:rsid w:val="00882F38"/>
    <w:rsid w:val="008839FA"/>
    <w:rsid w:val="00884C79"/>
    <w:rsid w:val="0088650D"/>
    <w:rsid w:val="00887347"/>
    <w:rsid w:val="008909EE"/>
    <w:rsid w:val="0089113E"/>
    <w:rsid w:val="008914E7"/>
    <w:rsid w:val="00891732"/>
    <w:rsid w:val="00891AB5"/>
    <w:rsid w:val="00892631"/>
    <w:rsid w:val="00892759"/>
    <w:rsid w:val="00895D0A"/>
    <w:rsid w:val="00897896"/>
    <w:rsid w:val="00897ED8"/>
    <w:rsid w:val="008A1873"/>
    <w:rsid w:val="008A21FB"/>
    <w:rsid w:val="008A2A66"/>
    <w:rsid w:val="008A32AE"/>
    <w:rsid w:val="008A4EC2"/>
    <w:rsid w:val="008A5F89"/>
    <w:rsid w:val="008A64B0"/>
    <w:rsid w:val="008B0C5A"/>
    <w:rsid w:val="008B1E0A"/>
    <w:rsid w:val="008B3DEC"/>
    <w:rsid w:val="008B4760"/>
    <w:rsid w:val="008B5B2E"/>
    <w:rsid w:val="008B629D"/>
    <w:rsid w:val="008B6F86"/>
    <w:rsid w:val="008B6FA4"/>
    <w:rsid w:val="008B7523"/>
    <w:rsid w:val="008C0ECF"/>
    <w:rsid w:val="008C226D"/>
    <w:rsid w:val="008C3E31"/>
    <w:rsid w:val="008C447D"/>
    <w:rsid w:val="008C6624"/>
    <w:rsid w:val="008C680C"/>
    <w:rsid w:val="008C72D4"/>
    <w:rsid w:val="008D047F"/>
    <w:rsid w:val="008D0ADE"/>
    <w:rsid w:val="008D124B"/>
    <w:rsid w:val="008D1B2E"/>
    <w:rsid w:val="008D3C73"/>
    <w:rsid w:val="008D3DAC"/>
    <w:rsid w:val="008D74E0"/>
    <w:rsid w:val="008D7FC6"/>
    <w:rsid w:val="008E0B8E"/>
    <w:rsid w:val="008E4A93"/>
    <w:rsid w:val="008E4ABE"/>
    <w:rsid w:val="008E5905"/>
    <w:rsid w:val="008E7574"/>
    <w:rsid w:val="008E75DA"/>
    <w:rsid w:val="008E7F09"/>
    <w:rsid w:val="008F05C5"/>
    <w:rsid w:val="008F092D"/>
    <w:rsid w:val="008F14DC"/>
    <w:rsid w:val="008F1787"/>
    <w:rsid w:val="008F273F"/>
    <w:rsid w:val="008F2832"/>
    <w:rsid w:val="008F2B14"/>
    <w:rsid w:val="008F2F08"/>
    <w:rsid w:val="008F31CF"/>
    <w:rsid w:val="008F3F6C"/>
    <w:rsid w:val="008F4116"/>
    <w:rsid w:val="008F4447"/>
    <w:rsid w:val="008F4E84"/>
    <w:rsid w:val="008F6146"/>
    <w:rsid w:val="008F786D"/>
    <w:rsid w:val="00904FB9"/>
    <w:rsid w:val="00905911"/>
    <w:rsid w:val="00905957"/>
    <w:rsid w:val="009109F0"/>
    <w:rsid w:val="00910E66"/>
    <w:rsid w:val="0091117B"/>
    <w:rsid w:val="00911C77"/>
    <w:rsid w:val="00912268"/>
    <w:rsid w:val="00912944"/>
    <w:rsid w:val="00914BCB"/>
    <w:rsid w:val="00916FC8"/>
    <w:rsid w:val="00917007"/>
    <w:rsid w:val="009176D8"/>
    <w:rsid w:val="00920198"/>
    <w:rsid w:val="00920687"/>
    <w:rsid w:val="00920B9E"/>
    <w:rsid w:val="00921B13"/>
    <w:rsid w:val="00921D76"/>
    <w:rsid w:val="00922FF3"/>
    <w:rsid w:val="009251AB"/>
    <w:rsid w:val="0092636F"/>
    <w:rsid w:val="00926B68"/>
    <w:rsid w:val="009276AF"/>
    <w:rsid w:val="00927C8F"/>
    <w:rsid w:val="0093346B"/>
    <w:rsid w:val="00935B51"/>
    <w:rsid w:val="009364BA"/>
    <w:rsid w:val="00936AB2"/>
    <w:rsid w:val="00936B29"/>
    <w:rsid w:val="00937322"/>
    <w:rsid w:val="00937BBD"/>
    <w:rsid w:val="00940ED1"/>
    <w:rsid w:val="00943E06"/>
    <w:rsid w:val="00943E19"/>
    <w:rsid w:val="00947276"/>
    <w:rsid w:val="0094769F"/>
    <w:rsid w:val="009505A3"/>
    <w:rsid w:val="00952A45"/>
    <w:rsid w:val="00953C64"/>
    <w:rsid w:val="009545E7"/>
    <w:rsid w:val="00954E9A"/>
    <w:rsid w:val="009552FB"/>
    <w:rsid w:val="009560A3"/>
    <w:rsid w:val="00956B6B"/>
    <w:rsid w:val="00956B8E"/>
    <w:rsid w:val="00956F18"/>
    <w:rsid w:val="00960DE9"/>
    <w:rsid w:val="00960F4A"/>
    <w:rsid w:val="009628FC"/>
    <w:rsid w:val="00963BD5"/>
    <w:rsid w:val="00965FF6"/>
    <w:rsid w:val="00966017"/>
    <w:rsid w:val="00966C6A"/>
    <w:rsid w:val="0097147D"/>
    <w:rsid w:val="00971A29"/>
    <w:rsid w:val="009720BB"/>
    <w:rsid w:val="00973E51"/>
    <w:rsid w:val="00974C65"/>
    <w:rsid w:val="00974D4F"/>
    <w:rsid w:val="00975483"/>
    <w:rsid w:val="00975EFE"/>
    <w:rsid w:val="00976A39"/>
    <w:rsid w:val="00977328"/>
    <w:rsid w:val="009777D6"/>
    <w:rsid w:val="00980EA5"/>
    <w:rsid w:val="009815CA"/>
    <w:rsid w:val="00981E27"/>
    <w:rsid w:val="00981EF9"/>
    <w:rsid w:val="009832E9"/>
    <w:rsid w:val="009833F7"/>
    <w:rsid w:val="00983FD8"/>
    <w:rsid w:val="00983FED"/>
    <w:rsid w:val="00984DD9"/>
    <w:rsid w:val="00986D30"/>
    <w:rsid w:val="00987195"/>
    <w:rsid w:val="00987236"/>
    <w:rsid w:val="00987E0D"/>
    <w:rsid w:val="00990178"/>
    <w:rsid w:val="00990CAB"/>
    <w:rsid w:val="00990CCD"/>
    <w:rsid w:val="00990CCF"/>
    <w:rsid w:val="0099137E"/>
    <w:rsid w:val="00996762"/>
    <w:rsid w:val="00996B1A"/>
    <w:rsid w:val="00997218"/>
    <w:rsid w:val="009A0C48"/>
    <w:rsid w:val="009A0F46"/>
    <w:rsid w:val="009A1F04"/>
    <w:rsid w:val="009A2DD9"/>
    <w:rsid w:val="009A3226"/>
    <w:rsid w:val="009A3D43"/>
    <w:rsid w:val="009A3F5A"/>
    <w:rsid w:val="009A4C5B"/>
    <w:rsid w:val="009A5A10"/>
    <w:rsid w:val="009A5B32"/>
    <w:rsid w:val="009A60AD"/>
    <w:rsid w:val="009A611F"/>
    <w:rsid w:val="009A7887"/>
    <w:rsid w:val="009A79E1"/>
    <w:rsid w:val="009B04E1"/>
    <w:rsid w:val="009B08CA"/>
    <w:rsid w:val="009B0F50"/>
    <w:rsid w:val="009B151D"/>
    <w:rsid w:val="009B1BC4"/>
    <w:rsid w:val="009B2495"/>
    <w:rsid w:val="009B51C6"/>
    <w:rsid w:val="009B57FE"/>
    <w:rsid w:val="009B5C65"/>
    <w:rsid w:val="009B6293"/>
    <w:rsid w:val="009B64A0"/>
    <w:rsid w:val="009C06EE"/>
    <w:rsid w:val="009C0ECA"/>
    <w:rsid w:val="009C0F42"/>
    <w:rsid w:val="009C0FFC"/>
    <w:rsid w:val="009C1354"/>
    <w:rsid w:val="009C1359"/>
    <w:rsid w:val="009C2F6C"/>
    <w:rsid w:val="009C4695"/>
    <w:rsid w:val="009C47EC"/>
    <w:rsid w:val="009C4919"/>
    <w:rsid w:val="009C6562"/>
    <w:rsid w:val="009C6C10"/>
    <w:rsid w:val="009C7559"/>
    <w:rsid w:val="009D02D4"/>
    <w:rsid w:val="009D0616"/>
    <w:rsid w:val="009D15FB"/>
    <w:rsid w:val="009D22CE"/>
    <w:rsid w:val="009D3493"/>
    <w:rsid w:val="009D3658"/>
    <w:rsid w:val="009D39DF"/>
    <w:rsid w:val="009D498B"/>
    <w:rsid w:val="009D5028"/>
    <w:rsid w:val="009D548C"/>
    <w:rsid w:val="009D556B"/>
    <w:rsid w:val="009D5871"/>
    <w:rsid w:val="009D774E"/>
    <w:rsid w:val="009E00C8"/>
    <w:rsid w:val="009E01D0"/>
    <w:rsid w:val="009E0A30"/>
    <w:rsid w:val="009E0F89"/>
    <w:rsid w:val="009E164E"/>
    <w:rsid w:val="009E1799"/>
    <w:rsid w:val="009E25A2"/>
    <w:rsid w:val="009E29F5"/>
    <w:rsid w:val="009E2AF3"/>
    <w:rsid w:val="009E41D3"/>
    <w:rsid w:val="009E4AEE"/>
    <w:rsid w:val="009E4C99"/>
    <w:rsid w:val="009E7D25"/>
    <w:rsid w:val="009F0DEE"/>
    <w:rsid w:val="009F0F9D"/>
    <w:rsid w:val="009F1FFE"/>
    <w:rsid w:val="009F241E"/>
    <w:rsid w:val="009F2942"/>
    <w:rsid w:val="009F3367"/>
    <w:rsid w:val="009F370C"/>
    <w:rsid w:val="009F43B9"/>
    <w:rsid w:val="009F45E1"/>
    <w:rsid w:val="009F4E68"/>
    <w:rsid w:val="009F5920"/>
    <w:rsid w:val="009F5BE6"/>
    <w:rsid w:val="009F6811"/>
    <w:rsid w:val="009F7208"/>
    <w:rsid w:val="009F7EDC"/>
    <w:rsid w:val="00A00053"/>
    <w:rsid w:val="00A00366"/>
    <w:rsid w:val="00A0045F"/>
    <w:rsid w:val="00A008BE"/>
    <w:rsid w:val="00A008D0"/>
    <w:rsid w:val="00A00A1F"/>
    <w:rsid w:val="00A00DFE"/>
    <w:rsid w:val="00A0464B"/>
    <w:rsid w:val="00A06285"/>
    <w:rsid w:val="00A0691F"/>
    <w:rsid w:val="00A074C1"/>
    <w:rsid w:val="00A07F42"/>
    <w:rsid w:val="00A1152A"/>
    <w:rsid w:val="00A11F09"/>
    <w:rsid w:val="00A12847"/>
    <w:rsid w:val="00A13458"/>
    <w:rsid w:val="00A13ACB"/>
    <w:rsid w:val="00A13F67"/>
    <w:rsid w:val="00A141D0"/>
    <w:rsid w:val="00A1446A"/>
    <w:rsid w:val="00A148C2"/>
    <w:rsid w:val="00A155B5"/>
    <w:rsid w:val="00A16315"/>
    <w:rsid w:val="00A169A3"/>
    <w:rsid w:val="00A20D82"/>
    <w:rsid w:val="00A21479"/>
    <w:rsid w:val="00A21CA5"/>
    <w:rsid w:val="00A21EF6"/>
    <w:rsid w:val="00A22866"/>
    <w:rsid w:val="00A23140"/>
    <w:rsid w:val="00A23CD6"/>
    <w:rsid w:val="00A24971"/>
    <w:rsid w:val="00A24B73"/>
    <w:rsid w:val="00A2627B"/>
    <w:rsid w:val="00A26DB4"/>
    <w:rsid w:val="00A27C95"/>
    <w:rsid w:val="00A30428"/>
    <w:rsid w:val="00A30B3C"/>
    <w:rsid w:val="00A310DD"/>
    <w:rsid w:val="00A312E4"/>
    <w:rsid w:val="00A317B1"/>
    <w:rsid w:val="00A33053"/>
    <w:rsid w:val="00A33805"/>
    <w:rsid w:val="00A338DF"/>
    <w:rsid w:val="00A33C6D"/>
    <w:rsid w:val="00A350AC"/>
    <w:rsid w:val="00A35159"/>
    <w:rsid w:val="00A35567"/>
    <w:rsid w:val="00A35944"/>
    <w:rsid w:val="00A361EA"/>
    <w:rsid w:val="00A41970"/>
    <w:rsid w:val="00A41A83"/>
    <w:rsid w:val="00A43283"/>
    <w:rsid w:val="00A4410B"/>
    <w:rsid w:val="00A45124"/>
    <w:rsid w:val="00A457F9"/>
    <w:rsid w:val="00A45BC2"/>
    <w:rsid w:val="00A45F42"/>
    <w:rsid w:val="00A46741"/>
    <w:rsid w:val="00A46E8B"/>
    <w:rsid w:val="00A47856"/>
    <w:rsid w:val="00A50317"/>
    <w:rsid w:val="00A50533"/>
    <w:rsid w:val="00A5057E"/>
    <w:rsid w:val="00A51B74"/>
    <w:rsid w:val="00A51C70"/>
    <w:rsid w:val="00A52204"/>
    <w:rsid w:val="00A52D2B"/>
    <w:rsid w:val="00A5338A"/>
    <w:rsid w:val="00A53982"/>
    <w:rsid w:val="00A53AEB"/>
    <w:rsid w:val="00A53EC9"/>
    <w:rsid w:val="00A548AB"/>
    <w:rsid w:val="00A55625"/>
    <w:rsid w:val="00A56265"/>
    <w:rsid w:val="00A56C45"/>
    <w:rsid w:val="00A57DB9"/>
    <w:rsid w:val="00A60498"/>
    <w:rsid w:val="00A608C1"/>
    <w:rsid w:val="00A612B4"/>
    <w:rsid w:val="00A6300C"/>
    <w:rsid w:val="00A6342A"/>
    <w:rsid w:val="00A642DE"/>
    <w:rsid w:val="00A647BE"/>
    <w:rsid w:val="00A659EB"/>
    <w:rsid w:val="00A6650A"/>
    <w:rsid w:val="00A67639"/>
    <w:rsid w:val="00A67AE3"/>
    <w:rsid w:val="00A72143"/>
    <w:rsid w:val="00A7297A"/>
    <w:rsid w:val="00A729A1"/>
    <w:rsid w:val="00A74146"/>
    <w:rsid w:val="00A74DB6"/>
    <w:rsid w:val="00A74E9E"/>
    <w:rsid w:val="00A75798"/>
    <w:rsid w:val="00A76A58"/>
    <w:rsid w:val="00A76CCB"/>
    <w:rsid w:val="00A77BFD"/>
    <w:rsid w:val="00A80704"/>
    <w:rsid w:val="00A837B5"/>
    <w:rsid w:val="00A842A4"/>
    <w:rsid w:val="00A8571B"/>
    <w:rsid w:val="00A90044"/>
    <w:rsid w:val="00A915E7"/>
    <w:rsid w:val="00A91702"/>
    <w:rsid w:val="00A91D54"/>
    <w:rsid w:val="00A93125"/>
    <w:rsid w:val="00A9378D"/>
    <w:rsid w:val="00A93A12"/>
    <w:rsid w:val="00A93C90"/>
    <w:rsid w:val="00A957D9"/>
    <w:rsid w:val="00A95DC9"/>
    <w:rsid w:val="00A977E7"/>
    <w:rsid w:val="00A97F06"/>
    <w:rsid w:val="00AA024C"/>
    <w:rsid w:val="00AA08E7"/>
    <w:rsid w:val="00AA0C4C"/>
    <w:rsid w:val="00AA1902"/>
    <w:rsid w:val="00AA1BEE"/>
    <w:rsid w:val="00AA3749"/>
    <w:rsid w:val="00AA492D"/>
    <w:rsid w:val="00AA58AB"/>
    <w:rsid w:val="00AA5D60"/>
    <w:rsid w:val="00AA66B6"/>
    <w:rsid w:val="00AA6E4D"/>
    <w:rsid w:val="00AA75BE"/>
    <w:rsid w:val="00AB073A"/>
    <w:rsid w:val="00AB08EF"/>
    <w:rsid w:val="00AB090D"/>
    <w:rsid w:val="00AB0B5E"/>
    <w:rsid w:val="00AB231A"/>
    <w:rsid w:val="00AB28F3"/>
    <w:rsid w:val="00AB3172"/>
    <w:rsid w:val="00AB4E71"/>
    <w:rsid w:val="00AB6AB0"/>
    <w:rsid w:val="00AC0FA1"/>
    <w:rsid w:val="00AC1A88"/>
    <w:rsid w:val="00AC214F"/>
    <w:rsid w:val="00AC5375"/>
    <w:rsid w:val="00AC6E3C"/>
    <w:rsid w:val="00AC71AB"/>
    <w:rsid w:val="00AC71D7"/>
    <w:rsid w:val="00AC7579"/>
    <w:rsid w:val="00AC78C7"/>
    <w:rsid w:val="00AD0886"/>
    <w:rsid w:val="00AD10FA"/>
    <w:rsid w:val="00AD1DAE"/>
    <w:rsid w:val="00AD1FDE"/>
    <w:rsid w:val="00AD5114"/>
    <w:rsid w:val="00AD52AD"/>
    <w:rsid w:val="00AD585A"/>
    <w:rsid w:val="00AE0055"/>
    <w:rsid w:val="00AE1DF9"/>
    <w:rsid w:val="00AE27C1"/>
    <w:rsid w:val="00AE2A50"/>
    <w:rsid w:val="00AE4439"/>
    <w:rsid w:val="00AE4468"/>
    <w:rsid w:val="00AE48A4"/>
    <w:rsid w:val="00AE4AA4"/>
    <w:rsid w:val="00AE4BA7"/>
    <w:rsid w:val="00AE505A"/>
    <w:rsid w:val="00AE6DA1"/>
    <w:rsid w:val="00AE7154"/>
    <w:rsid w:val="00AE7CC4"/>
    <w:rsid w:val="00AF034A"/>
    <w:rsid w:val="00AF1349"/>
    <w:rsid w:val="00AF17D4"/>
    <w:rsid w:val="00AF2489"/>
    <w:rsid w:val="00AF386E"/>
    <w:rsid w:val="00AF3983"/>
    <w:rsid w:val="00AF3B37"/>
    <w:rsid w:val="00AF4B1C"/>
    <w:rsid w:val="00AF4C46"/>
    <w:rsid w:val="00AF5649"/>
    <w:rsid w:val="00AF5831"/>
    <w:rsid w:val="00B027DF"/>
    <w:rsid w:val="00B041EA"/>
    <w:rsid w:val="00B049DC"/>
    <w:rsid w:val="00B06058"/>
    <w:rsid w:val="00B07A44"/>
    <w:rsid w:val="00B1001D"/>
    <w:rsid w:val="00B10728"/>
    <w:rsid w:val="00B12322"/>
    <w:rsid w:val="00B1236D"/>
    <w:rsid w:val="00B1239B"/>
    <w:rsid w:val="00B1320A"/>
    <w:rsid w:val="00B146A9"/>
    <w:rsid w:val="00B16ECF"/>
    <w:rsid w:val="00B2058E"/>
    <w:rsid w:val="00B20C26"/>
    <w:rsid w:val="00B20E4F"/>
    <w:rsid w:val="00B2151A"/>
    <w:rsid w:val="00B22A23"/>
    <w:rsid w:val="00B2315C"/>
    <w:rsid w:val="00B23748"/>
    <w:rsid w:val="00B242EC"/>
    <w:rsid w:val="00B24E97"/>
    <w:rsid w:val="00B2544A"/>
    <w:rsid w:val="00B259E3"/>
    <w:rsid w:val="00B26299"/>
    <w:rsid w:val="00B26634"/>
    <w:rsid w:val="00B305C4"/>
    <w:rsid w:val="00B309D7"/>
    <w:rsid w:val="00B30EB5"/>
    <w:rsid w:val="00B31317"/>
    <w:rsid w:val="00B313C2"/>
    <w:rsid w:val="00B315A5"/>
    <w:rsid w:val="00B320DF"/>
    <w:rsid w:val="00B3247E"/>
    <w:rsid w:val="00B32F86"/>
    <w:rsid w:val="00B34DBF"/>
    <w:rsid w:val="00B359D2"/>
    <w:rsid w:val="00B364A4"/>
    <w:rsid w:val="00B36FFC"/>
    <w:rsid w:val="00B37E54"/>
    <w:rsid w:val="00B4068E"/>
    <w:rsid w:val="00B429AF"/>
    <w:rsid w:val="00B42AB2"/>
    <w:rsid w:val="00B42DC6"/>
    <w:rsid w:val="00B448EB"/>
    <w:rsid w:val="00B44B9D"/>
    <w:rsid w:val="00B45ED2"/>
    <w:rsid w:val="00B461A0"/>
    <w:rsid w:val="00B47772"/>
    <w:rsid w:val="00B50375"/>
    <w:rsid w:val="00B51095"/>
    <w:rsid w:val="00B524ED"/>
    <w:rsid w:val="00B5283D"/>
    <w:rsid w:val="00B5290B"/>
    <w:rsid w:val="00B52D6A"/>
    <w:rsid w:val="00B5340B"/>
    <w:rsid w:val="00B53E08"/>
    <w:rsid w:val="00B5412E"/>
    <w:rsid w:val="00B54A5D"/>
    <w:rsid w:val="00B54A98"/>
    <w:rsid w:val="00B556CB"/>
    <w:rsid w:val="00B56BED"/>
    <w:rsid w:val="00B57154"/>
    <w:rsid w:val="00B621B0"/>
    <w:rsid w:val="00B628B8"/>
    <w:rsid w:val="00B64C9B"/>
    <w:rsid w:val="00B65950"/>
    <w:rsid w:val="00B65AFA"/>
    <w:rsid w:val="00B65F6B"/>
    <w:rsid w:val="00B66076"/>
    <w:rsid w:val="00B661F2"/>
    <w:rsid w:val="00B66DF4"/>
    <w:rsid w:val="00B67057"/>
    <w:rsid w:val="00B67615"/>
    <w:rsid w:val="00B679F7"/>
    <w:rsid w:val="00B7014A"/>
    <w:rsid w:val="00B70595"/>
    <w:rsid w:val="00B70653"/>
    <w:rsid w:val="00B71B38"/>
    <w:rsid w:val="00B723BE"/>
    <w:rsid w:val="00B729FB"/>
    <w:rsid w:val="00B72C24"/>
    <w:rsid w:val="00B72D0A"/>
    <w:rsid w:val="00B73268"/>
    <w:rsid w:val="00B73C64"/>
    <w:rsid w:val="00B74814"/>
    <w:rsid w:val="00B75345"/>
    <w:rsid w:val="00B75A1D"/>
    <w:rsid w:val="00B760E1"/>
    <w:rsid w:val="00B8107F"/>
    <w:rsid w:val="00B816FA"/>
    <w:rsid w:val="00B81CA7"/>
    <w:rsid w:val="00B82705"/>
    <w:rsid w:val="00B83374"/>
    <w:rsid w:val="00B834D1"/>
    <w:rsid w:val="00B8637C"/>
    <w:rsid w:val="00B867C2"/>
    <w:rsid w:val="00B91341"/>
    <w:rsid w:val="00B920E9"/>
    <w:rsid w:val="00B9353E"/>
    <w:rsid w:val="00B94D1B"/>
    <w:rsid w:val="00B94F36"/>
    <w:rsid w:val="00B94FEC"/>
    <w:rsid w:val="00B956A5"/>
    <w:rsid w:val="00B96D45"/>
    <w:rsid w:val="00B97511"/>
    <w:rsid w:val="00B97D2B"/>
    <w:rsid w:val="00BA0860"/>
    <w:rsid w:val="00BA0CFE"/>
    <w:rsid w:val="00BA39A9"/>
    <w:rsid w:val="00BA3B29"/>
    <w:rsid w:val="00BA52FB"/>
    <w:rsid w:val="00BA57E0"/>
    <w:rsid w:val="00BA7455"/>
    <w:rsid w:val="00BA77BE"/>
    <w:rsid w:val="00BA7B0D"/>
    <w:rsid w:val="00BA7C86"/>
    <w:rsid w:val="00BA7EB2"/>
    <w:rsid w:val="00BB10DF"/>
    <w:rsid w:val="00BB133C"/>
    <w:rsid w:val="00BB18E1"/>
    <w:rsid w:val="00BB4C93"/>
    <w:rsid w:val="00BB4E15"/>
    <w:rsid w:val="00BB51BE"/>
    <w:rsid w:val="00BB5C33"/>
    <w:rsid w:val="00BB5C36"/>
    <w:rsid w:val="00BB61C9"/>
    <w:rsid w:val="00BB6479"/>
    <w:rsid w:val="00BB7D8D"/>
    <w:rsid w:val="00BC00A7"/>
    <w:rsid w:val="00BC0A07"/>
    <w:rsid w:val="00BC19FD"/>
    <w:rsid w:val="00BC327C"/>
    <w:rsid w:val="00BC3559"/>
    <w:rsid w:val="00BC35F9"/>
    <w:rsid w:val="00BC5AC3"/>
    <w:rsid w:val="00BC6FCF"/>
    <w:rsid w:val="00BD0CEA"/>
    <w:rsid w:val="00BD29D9"/>
    <w:rsid w:val="00BD4B2F"/>
    <w:rsid w:val="00BD4DDC"/>
    <w:rsid w:val="00BD5AC2"/>
    <w:rsid w:val="00BD7880"/>
    <w:rsid w:val="00BE1060"/>
    <w:rsid w:val="00BE164D"/>
    <w:rsid w:val="00BE4038"/>
    <w:rsid w:val="00BE45F9"/>
    <w:rsid w:val="00BE4A46"/>
    <w:rsid w:val="00BE4D3A"/>
    <w:rsid w:val="00BE4FED"/>
    <w:rsid w:val="00BE573B"/>
    <w:rsid w:val="00BE64A6"/>
    <w:rsid w:val="00BE6FAA"/>
    <w:rsid w:val="00BE7503"/>
    <w:rsid w:val="00BE7E9E"/>
    <w:rsid w:val="00BF0BEB"/>
    <w:rsid w:val="00BF1722"/>
    <w:rsid w:val="00BF1A1B"/>
    <w:rsid w:val="00BF41A8"/>
    <w:rsid w:val="00BF4CDF"/>
    <w:rsid w:val="00BF5439"/>
    <w:rsid w:val="00BF6E00"/>
    <w:rsid w:val="00BF71D6"/>
    <w:rsid w:val="00BF79DA"/>
    <w:rsid w:val="00C00E9A"/>
    <w:rsid w:val="00C020D6"/>
    <w:rsid w:val="00C02615"/>
    <w:rsid w:val="00C02F72"/>
    <w:rsid w:val="00C041FC"/>
    <w:rsid w:val="00C06DC2"/>
    <w:rsid w:val="00C073CF"/>
    <w:rsid w:val="00C07C50"/>
    <w:rsid w:val="00C10C33"/>
    <w:rsid w:val="00C114B2"/>
    <w:rsid w:val="00C11E65"/>
    <w:rsid w:val="00C1355F"/>
    <w:rsid w:val="00C159E6"/>
    <w:rsid w:val="00C15CDA"/>
    <w:rsid w:val="00C160B2"/>
    <w:rsid w:val="00C166C6"/>
    <w:rsid w:val="00C169C8"/>
    <w:rsid w:val="00C16B8D"/>
    <w:rsid w:val="00C174E4"/>
    <w:rsid w:val="00C17977"/>
    <w:rsid w:val="00C17A2D"/>
    <w:rsid w:val="00C17C9C"/>
    <w:rsid w:val="00C20174"/>
    <w:rsid w:val="00C20228"/>
    <w:rsid w:val="00C20B77"/>
    <w:rsid w:val="00C21224"/>
    <w:rsid w:val="00C21DB4"/>
    <w:rsid w:val="00C2223D"/>
    <w:rsid w:val="00C23C95"/>
    <w:rsid w:val="00C24716"/>
    <w:rsid w:val="00C255F4"/>
    <w:rsid w:val="00C268A1"/>
    <w:rsid w:val="00C27D57"/>
    <w:rsid w:val="00C30AEC"/>
    <w:rsid w:val="00C30FCD"/>
    <w:rsid w:val="00C315E3"/>
    <w:rsid w:val="00C31C61"/>
    <w:rsid w:val="00C32AA4"/>
    <w:rsid w:val="00C34088"/>
    <w:rsid w:val="00C354C0"/>
    <w:rsid w:val="00C3647B"/>
    <w:rsid w:val="00C36DE0"/>
    <w:rsid w:val="00C374B0"/>
    <w:rsid w:val="00C40606"/>
    <w:rsid w:val="00C40D3F"/>
    <w:rsid w:val="00C41D3A"/>
    <w:rsid w:val="00C41EAA"/>
    <w:rsid w:val="00C43574"/>
    <w:rsid w:val="00C44986"/>
    <w:rsid w:val="00C44CE4"/>
    <w:rsid w:val="00C44D21"/>
    <w:rsid w:val="00C44EC1"/>
    <w:rsid w:val="00C456C6"/>
    <w:rsid w:val="00C4735F"/>
    <w:rsid w:val="00C51C03"/>
    <w:rsid w:val="00C549CD"/>
    <w:rsid w:val="00C54B8D"/>
    <w:rsid w:val="00C60E3A"/>
    <w:rsid w:val="00C6253D"/>
    <w:rsid w:val="00C64363"/>
    <w:rsid w:val="00C662FF"/>
    <w:rsid w:val="00C669EC"/>
    <w:rsid w:val="00C705F7"/>
    <w:rsid w:val="00C7064B"/>
    <w:rsid w:val="00C70804"/>
    <w:rsid w:val="00C73E4C"/>
    <w:rsid w:val="00C74074"/>
    <w:rsid w:val="00C743A5"/>
    <w:rsid w:val="00C746B1"/>
    <w:rsid w:val="00C74C2F"/>
    <w:rsid w:val="00C75C09"/>
    <w:rsid w:val="00C765F8"/>
    <w:rsid w:val="00C76738"/>
    <w:rsid w:val="00C8059F"/>
    <w:rsid w:val="00C80FD4"/>
    <w:rsid w:val="00C81D2B"/>
    <w:rsid w:val="00C82CBA"/>
    <w:rsid w:val="00C82EA3"/>
    <w:rsid w:val="00C834BA"/>
    <w:rsid w:val="00C85C89"/>
    <w:rsid w:val="00C86D19"/>
    <w:rsid w:val="00C902BE"/>
    <w:rsid w:val="00C90AD4"/>
    <w:rsid w:val="00C9121D"/>
    <w:rsid w:val="00C91F2E"/>
    <w:rsid w:val="00C9248C"/>
    <w:rsid w:val="00C93BDB"/>
    <w:rsid w:val="00C93F30"/>
    <w:rsid w:val="00C94108"/>
    <w:rsid w:val="00C95B6A"/>
    <w:rsid w:val="00C95D45"/>
    <w:rsid w:val="00C95EDC"/>
    <w:rsid w:val="00C96C4C"/>
    <w:rsid w:val="00C96E4D"/>
    <w:rsid w:val="00C96F0F"/>
    <w:rsid w:val="00C96FFC"/>
    <w:rsid w:val="00C9723F"/>
    <w:rsid w:val="00CA06F8"/>
    <w:rsid w:val="00CA0A83"/>
    <w:rsid w:val="00CA1532"/>
    <w:rsid w:val="00CA2432"/>
    <w:rsid w:val="00CA3E4B"/>
    <w:rsid w:val="00CA499C"/>
    <w:rsid w:val="00CA52CB"/>
    <w:rsid w:val="00CA54D7"/>
    <w:rsid w:val="00CA7E23"/>
    <w:rsid w:val="00CB0E07"/>
    <w:rsid w:val="00CB162D"/>
    <w:rsid w:val="00CB19D6"/>
    <w:rsid w:val="00CB1EA9"/>
    <w:rsid w:val="00CB242F"/>
    <w:rsid w:val="00CB2D23"/>
    <w:rsid w:val="00CB38F3"/>
    <w:rsid w:val="00CB3CB0"/>
    <w:rsid w:val="00CB4645"/>
    <w:rsid w:val="00CB67A8"/>
    <w:rsid w:val="00CB7545"/>
    <w:rsid w:val="00CC03DB"/>
    <w:rsid w:val="00CC0DB9"/>
    <w:rsid w:val="00CC117D"/>
    <w:rsid w:val="00CC1707"/>
    <w:rsid w:val="00CC204B"/>
    <w:rsid w:val="00CC29C7"/>
    <w:rsid w:val="00CC2AB0"/>
    <w:rsid w:val="00CC3756"/>
    <w:rsid w:val="00CC6E1B"/>
    <w:rsid w:val="00CD0392"/>
    <w:rsid w:val="00CD0AD0"/>
    <w:rsid w:val="00CD0B0E"/>
    <w:rsid w:val="00CD4F64"/>
    <w:rsid w:val="00CD538E"/>
    <w:rsid w:val="00CD5A8F"/>
    <w:rsid w:val="00CD5B0C"/>
    <w:rsid w:val="00CD6672"/>
    <w:rsid w:val="00CD70AB"/>
    <w:rsid w:val="00CD7491"/>
    <w:rsid w:val="00CE0079"/>
    <w:rsid w:val="00CE034A"/>
    <w:rsid w:val="00CE09DE"/>
    <w:rsid w:val="00CE13B4"/>
    <w:rsid w:val="00CE181A"/>
    <w:rsid w:val="00CE1C84"/>
    <w:rsid w:val="00CE21D0"/>
    <w:rsid w:val="00CE240C"/>
    <w:rsid w:val="00CE3229"/>
    <w:rsid w:val="00CE390D"/>
    <w:rsid w:val="00CE3EE4"/>
    <w:rsid w:val="00CE5E21"/>
    <w:rsid w:val="00CE6099"/>
    <w:rsid w:val="00CE63EB"/>
    <w:rsid w:val="00CF0BC8"/>
    <w:rsid w:val="00CF1133"/>
    <w:rsid w:val="00CF1BA1"/>
    <w:rsid w:val="00CF21DA"/>
    <w:rsid w:val="00CF2293"/>
    <w:rsid w:val="00CF239F"/>
    <w:rsid w:val="00CF2782"/>
    <w:rsid w:val="00CF48A1"/>
    <w:rsid w:val="00CF54E5"/>
    <w:rsid w:val="00CF634D"/>
    <w:rsid w:val="00CF7E9B"/>
    <w:rsid w:val="00D003F8"/>
    <w:rsid w:val="00D00537"/>
    <w:rsid w:val="00D01A2B"/>
    <w:rsid w:val="00D01B17"/>
    <w:rsid w:val="00D02084"/>
    <w:rsid w:val="00D02E51"/>
    <w:rsid w:val="00D03B79"/>
    <w:rsid w:val="00D04711"/>
    <w:rsid w:val="00D05AB4"/>
    <w:rsid w:val="00D06038"/>
    <w:rsid w:val="00D0754F"/>
    <w:rsid w:val="00D078BF"/>
    <w:rsid w:val="00D117C3"/>
    <w:rsid w:val="00D11AAB"/>
    <w:rsid w:val="00D12D00"/>
    <w:rsid w:val="00D13082"/>
    <w:rsid w:val="00D14142"/>
    <w:rsid w:val="00D145E4"/>
    <w:rsid w:val="00D160AE"/>
    <w:rsid w:val="00D162EE"/>
    <w:rsid w:val="00D1785E"/>
    <w:rsid w:val="00D205B2"/>
    <w:rsid w:val="00D22346"/>
    <w:rsid w:val="00D22CA9"/>
    <w:rsid w:val="00D22DEE"/>
    <w:rsid w:val="00D23074"/>
    <w:rsid w:val="00D248B4"/>
    <w:rsid w:val="00D25224"/>
    <w:rsid w:val="00D25835"/>
    <w:rsid w:val="00D26F72"/>
    <w:rsid w:val="00D305F0"/>
    <w:rsid w:val="00D307EA"/>
    <w:rsid w:val="00D32B03"/>
    <w:rsid w:val="00D35598"/>
    <w:rsid w:val="00D35B77"/>
    <w:rsid w:val="00D35C50"/>
    <w:rsid w:val="00D3761F"/>
    <w:rsid w:val="00D405BD"/>
    <w:rsid w:val="00D41852"/>
    <w:rsid w:val="00D42850"/>
    <w:rsid w:val="00D42B51"/>
    <w:rsid w:val="00D42ED2"/>
    <w:rsid w:val="00D4312D"/>
    <w:rsid w:val="00D434FA"/>
    <w:rsid w:val="00D43CF3"/>
    <w:rsid w:val="00D45139"/>
    <w:rsid w:val="00D4549F"/>
    <w:rsid w:val="00D45EE6"/>
    <w:rsid w:val="00D45FDA"/>
    <w:rsid w:val="00D46CA0"/>
    <w:rsid w:val="00D4763F"/>
    <w:rsid w:val="00D47DAB"/>
    <w:rsid w:val="00D47F0C"/>
    <w:rsid w:val="00D50C0F"/>
    <w:rsid w:val="00D5115F"/>
    <w:rsid w:val="00D51B7B"/>
    <w:rsid w:val="00D52C0D"/>
    <w:rsid w:val="00D5328A"/>
    <w:rsid w:val="00D54B8D"/>
    <w:rsid w:val="00D55EB7"/>
    <w:rsid w:val="00D5672C"/>
    <w:rsid w:val="00D56DD6"/>
    <w:rsid w:val="00D56E70"/>
    <w:rsid w:val="00D57FA0"/>
    <w:rsid w:val="00D60F94"/>
    <w:rsid w:val="00D61EBB"/>
    <w:rsid w:val="00D6327E"/>
    <w:rsid w:val="00D64785"/>
    <w:rsid w:val="00D64865"/>
    <w:rsid w:val="00D64A2D"/>
    <w:rsid w:val="00D654C9"/>
    <w:rsid w:val="00D656C5"/>
    <w:rsid w:val="00D6633F"/>
    <w:rsid w:val="00D66C7D"/>
    <w:rsid w:val="00D670EA"/>
    <w:rsid w:val="00D70D35"/>
    <w:rsid w:val="00D71700"/>
    <w:rsid w:val="00D73914"/>
    <w:rsid w:val="00D7562D"/>
    <w:rsid w:val="00D765F4"/>
    <w:rsid w:val="00D77AC5"/>
    <w:rsid w:val="00D80183"/>
    <w:rsid w:val="00D8144E"/>
    <w:rsid w:val="00D81471"/>
    <w:rsid w:val="00D81602"/>
    <w:rsid w:val="00D824E2"/>
    <w:rsid w:val="00D82713"/>
    <w:rsid w:val="00D82C2C"/>
    <w:rsid w:val="00D82C3B"/>
    <w:rsid w:val="00D82F99"/>
    <w:rsid w:val="00D830DB"/>
    <w:rsid w:val="00D84B45"/>
    <w:rsid w:val="00D85152"/>
    <w:rsid w:val="00D86119"/>
    <w:rsid w:val="00D8667C"/>
    <w:rsid w:val="00D86AB9"/>
    <w:rsid w:val="00D91C19"/>
    <w:rsid w:val="00D92E36"/>
    <w:rsid w:val="00D9339D"/>
    <w:rsid w:val="00D93F9E"/>
    <w:rsid w:val="00D94C1D"/>
    <w:rsid w:val="00D94DF3"/>
    <w:rsid w:val="00D94FB8"/>
    <w:rsid w:val="00D950AB"/>
    <w:rsid w:val="00D95672"/>
    <w:rsid w:val="00D97196"/>
    <w:rsid w:val="00D97313"/>
    <w:rsid w:val="00D97771"/>
    <w:rsid w:val="00D977FB"/>
    <w:rsid w:val="00D97B77"/>
    <w:rsid w:val="00DA0357"/>
    <w:rsid w:val="00DA040C"/>
    <w:rsid w:val="00DA063D"/>
    <w:rsid w:val="00DA1A33"/>
    <w:rsid w:val="00DA265B"/>
    <w:rsid w:val="00DA4E4F"/>
    <w:rsid w:val="00DA641A"/>
    <w:rsid w:val="00DA69F3"/>
    <w:rsid w:val="00DA6BDD"/>
    <w:rsid w:val="00DA7295"/>
    <w:rsid w:val="00DA77EA"/>
    <w:rsid w:val="00DA7ED2"/>
    <w:rsid w:val="00DB2A73"/>
    <w:rsid w:val="00DB357E"/>
    <w:rsid w:val="00DB38CD"/>
    <w:rsid w:val="00DB4FDA"/>
    <w:rsid w:val="00DB5513"/>
    <w:rsid w:val="00DB555A"/>
    <w:rsid w:val="00DB5FED"/>
    <w:rsid w:val="00DB66AB"/>
    <w:rsid w:val="00DC0B6B"/>
    <w:rsid w:val="00DC0D15"/>
    <w:rsid w:val="00DC11B5"/>
    <w:rsid w:val="00DC1A6F"/>
    <w:rsid w:val="00DC3232"/>
    <w:rsid w:val="00DC3236"/>
    <w:rsid w:val="00DC330D"/>
    <w:rsid w:val="00DC3926"/>
    <w:rsid w:val="00DC46D3"/>
    <w:rsid w:val="00DC6159"/>
    <w:rsid w:val="00DC6507"/>
    <w:rsid w:val="00DC7627"/>
    <w:rsid w:val="00DD05B3"/>
    <w:rsid w:val="00DD2348"/>
    <w:rsid w:val="00DD23E6"/>
    <w:rsid w:val="00DD3763"/>
    <w:rsid w:val="00DD4FE0"/>
    <w:rsid w:val="00DD6B04"/>
    <w:rsid w:val="00DE0697"/>
    <w:rsid w:val="00DE1724"/>
    <w:rsid w:val="00DE2FC6"/>
    <w:rsid w:val="00DE4FC0"/>
    <w:rsid w:val="00DE6039"/>
    <w:rsid w:val="00DE7888"/>
    <w:rsid w:val="00DE7FEA"/>
    <w:rsid w:val="00DF0252"/>
    <w:rsid w:val="00DF05E9"/>
    <w:rsid w:val="00DF164F"/>
    <w:rsid w:val="00DF2390"/>
    <w:rsid w:val="00DF2871"/>
    <w:rsid w:val="00DF428B"/>
    <w:rsid w:val="00DF4F3B"/>
    <w:rsid w:val="00DF5126"/>
    <w:rsid w:val="00DF56F2"/>
    <w:rsid w:val="00DF5BD8"/>
    <w:rsid w:val="00DF5E37"/>
    <w:rsid w:val="00DF6889"/>
    <w:rsid w:val="00DF7816"/>
    <w:rsid w:val="00DF7B24"/>
    <w:rsid w:val="00E00912"/>
    <w:rsid w:val="00E009C0"/>
    <w:rsid w:val="00E04320"/>
    <w:rsid w:val="00E05A1C"/>
    <w:rsid w:val="00E05A80"/>
    <w:rsid w:val="00E05BBF"/>
    <w:rsid w:val="00E1009E"/>
    <w:rsid w:val="00E110ED"/>
    <w:rsid w:val="00E11588"/>
    <w:rsid w:val="00E127B9"/>
    <w:rsid w:val="00E12837"/>
    <w:rsid w:val="00E12842"/>
    <w:rsid w:val="00E12D58"/>
    <w:rsid w:val="00E133C3"/>
    <w:rsid w:val="00E13B8A"/>
    <w:rsid w:val="00E14028"/>
    <w:rsid w:val="00E14105"/>
    <w:rsid w:val="00E14D13"/>
    <w:rsid w:val="00E150ED"/>
    <w:rsid w:val="00E15520"/>
    <w:rsid w:val="00E16F8A"/>
    <w:rsid w:val="00E17515"/>
    <w:rsid w:val="00E21669"/>
    <w:rsid w:val="00E21D05"/>
    <w:rsid w:val="00E22171"/>
    <w:rsid w:val="00E24DC7"/>
    <w:rsid w:val="00E24E6A"/>
    <w:rsid w:val="00E2530E"/>
    <w:rsid w:val="00E2740E"/>
    <w:rsid w:val="00E27883"/>
    <w:rsid w:val="00E30887"/>
    <w:rsid w:val="00E30C5E"/>
    <w:rsid w:val="00E32C06"/>
    <w:rsid w:val="00E32DB5"/>
    <w:rsid w:val="00E33E5B"/>
    <w:rsid w:val="00E3479C"/>
    <w:rsid w:val="00E35C32"/>
    <w:rsid w:val="00E36376"/>
    <w:rsid w:val="00E36A08"/>
    <w:rsid w:val="00E36E83"/>
    <w:rsid w:val="00E40551"/>
    <w:rsid w:val="00E406DB"/>
    <w:rsid w:val="00E40C7E"/>
    <w:rsid w:val="00E4236C"/>
    <w:rsid w:val="00E47ACD"/>
    <w:rsid w:val="00E505CE"/>
    <w:rsid w:val="00E50B3B"/>
    <w:rsid w:val="00E51B9C"/>
    <w:rsid w:val="00E5216C"/>
    <w:rsid w:val="00E5239C"/>
    <w:rsid w:val="00E52821"/>
    <w:rsid w:val="00E52A7E"/>
    <w:rsid w:val="00E52CFE"/>
    <w:rsid w:val="00E5336F"/>
    <w:rsid w:val="00E53A9B"/>
    <w:rsid w:val="00E53D26"/>
    <w:rsid w:val="00E54583"/>
    <w:rsid w:val="00E56A67"/>
    <w:rsid w:val="00E577BE"/>
    <w:rsid w:val="00E579E5"/>
    <w:rsid w:val="00E57A04"/>
    <w:rsid w:val="00E60028"/>
    <w:rsid w:val="00E60F5A"/>
    <w:rsid w:val="00E6188B"/>
    <w:rsid w:val="00E619F8"/>
    <w:rsid w:val="00E625C6"/>
    <w:rsid w:val="00E62C33"/>
    <w:rsid w:val="00E630D8"/>
    <w:rsid w:val="00E637C1"/>
    <w:rsid w:val="00E63D0F"/>
    <w:rsid w:val="00E64153"/>
    <w:rsid w:val="00E6550D"/>
    <w:rsid w:val="00E65AF6"/>
    <w:rsid w:val="00E6650E"/>
    <w:rsid w:val="00E701FB"/>
    <w:rsid w:val="00E70E6F"/>
    <w:rsid w:val="00E71A0B"/>
    <w:rsid w:val="00E72B6C"/>
    <w:rsid w:val="00E736AF"/>
    <w:rsid w:val="00E73AD5"/>
    <w:rsid w:val="00E746EC"/>
    <w:rsid w:val="00E74FA9"/>
    <w:rsid w:val="00E751C1"/>
    <w:rsid w:val="00E77995"/>
    <w:rsid w:val="00E84026"/>
    <w:rsid w:val="00E840DC"/>
    <w:rsid w:val="00E84F2D"/>
    <w:rsid w:val="00E8604B"/>
    <w:rsid w:val="00E8621C"/>
    <w:rsid w:val="00E904A2"/>
    <w:rsid w:val="00E9098B"/>
    <w:rsid w:val="00E90AB7"/>
    <w:rsid w:val="00E90DC1"/>
    <w:rsid w:val="00E91541"/>
    <w:rsid w:val="00E916F2"/>
    <w:rsid w:val="00E91F5A"/>
    <w:rsid w:val="00E92330"/>
    <w:rsid w:val="00E92987"/>
    <w:rsid w:val="00E9302E"/>
    <w:rsid w:val="00E93373"/>
    <w:rsid w:val="00E93521"/>
    <w:rsid w:val="00E936E6"/>
    <w:rsid w:val="00E93F47"/>
    <w:rsid w:val="00E953CD"/>
    <w:rsid w:val="00E95A6C"/>
    <w:rsid w:val="00E95F3D"/>
    <w:rsid w:val="00E96538"/>
    <w:rsid w:val="00E965AC"/>
    <w:rsid w:val="00E96B20"/>
    <w:rsid w:val="00E96C40"/>
    <w:rsid w:val="00E9AA57"/>
    <w:rsid w:val="00EA0D4C"/>
    <w:rsid w:val="00EA2263"/>
    <w:rsid w:val="00EA2AA2"/>
    <w:rsid w:val="00EA2C57"/>
    <w:rsid w:val="00EA35FE"/>
    <w:rsid w:val="00EA382F"/>
    <w:rsid w:val="00EA4C7A"/>
    <w:rsid w:val="00EA4D5F"/>
    <w:rsid w:val="00EA7D4F"/>
    <w:rsid w:val="00EB0105"/>
    <w:rsid w:val="00EB16F7"/>
    <w:rsid w:val="00EB1A49"/>
    <w:rsid w:val="00EB1B3F"/>
    <w:rsid w:val="00EB1D14"/>
    <w:rsid w:val="00EB22C1"/>
    <w:rsid w:val="00EB4335"/>
    <w:rsid w:val="00EB4C5B"/>
    <w:rsid w:val="00EB5530"/>
    <w:rsid w:val="00EB588F"/>
    <w:rsid w:val="00EB5E8C"/>
    <w:rsid w:val="00EB6A24"/>
    <w:rsid w:val="00EB6F07"/>
    <w:rsid w:val="00EB758F"/>
    <w:rsid w:val="00EB75BB"/>
    <w:rsid w:val="00EB7ABC"/>
    <w:rsid w:val="00EB7BD8"/>
    <w:rsid w:val="00EC0AD0"/>
    <w:rsid w:val="00EC20DA"/>
    <w:rsid w:val="00EC2D3A"/>
    <w:rsid w:val="00EC504C"/>
    <w:rsid w:val="00EC57D2"/>
    <w:rsid w:val="00EC5BD5"/>
    <w:rsid w:val="00EC74C4"/>
    <w:rsid w:val="00EC785A"/>
    <w:rsid w:val="00ED062F"/>
    <w:rsid w:val="00ED16C8"/>
    <w:rsid w:val="00ED2BE1"/>
    <w:rsid w:val="00ED2FDA"/>
    <w:rsid w:val="00ED311E"/>
    <w:rsid w:val="00ED330E"/>
    <w:rsid w:val="00ED4CD0"/>
    <w:rsid w:val="00ED4DB2"/>
    <w:rsid w:val="00ED53DF"/>
    <w:rsid w:val="00ED56C5"/>
    <w:rsid w:val="00ED56D5"/>
    <w:rsid w:val="00ED68B0"/>
    <w:rsid w:val="00ED6DB3"/>
    <w:rsid w:val="00ED7F74"/>
    <w:rsid w:val="00EE0181"/>
    <w:rsid w:val="00EE3CD0"/>
    <w:rsid w:val="00EE7CA1"/>
    <w:rsid w:val="00EE7F5D"/>
    <w:rsid w:val="00EE7FBE"/>
    <w:rsid w:val="00EF14B9"/>
    <w:rsid w:val="00EF16E5"/>
    <w:rsid w:val="00EF1E8A"/>
    <w:rsid w:val="00EF4283"/>
    <w:rsid w:val="00EF4EAE"/>
    <w:rsid w:val="00EF4F76"/>
    <w:rsid w:val="00EF5421"/>
    <w:rsid w:val="00F00375"/>
    <w:rsid w:val="00F01397"/>
    <w:rsid w:val="00F01F87"/>
    <w:rsid w:val="00F02C55"/>
    <w:rsid w:val="00F02D69"/>
    <w:rsid w:val="00F0395C"/>
    <w:rsid w:val="00F03CAF"/>
    <w:rsid w:val="00F042BE"/>
    <w:rsid w:val="00F04A23"/>
    <w:rsid w:val="00F06621"/>
    <w:rsid w:val="00F067BB"/>
    <w:rsid w:val="00F06CF9"/>
    <w:rsid w:val="00F071E6"/>
    <w:rsid w:val="00F11CCC"/>
    <w:rsid w:val="00F11F43"/>
    <w:rsid w:val="00F125DC"/>
    <w:rsid w:val="00F128AF"/>
    <w:rsid w:val="00F12F56"/>
    <w:rsid w:val="00F14969"/>
    <w:rsid w:val="00F14FCF"/>
    <w:rsid w:val="00F161EF"/>
    <w:rsid w:val="00F1737B"/>
    <w:rsid w:val="00F17528"/>
    <w:rsid w:val="00F177FF"/>
    <w:rsid w:val="00F2286F"/>
    <w:rsid w:val="00F22FD7"/>
    <w:rsid w:val="00F2335E"/>
    <w:rsid w:val="00F24373"/>
    <w:rsid w:val="00F24F3D"/>
    <w:rsid w:val="00F25F8E"/>
    <w:rsid w:val="00F26F0C"/>
    <w:rsid w:val="00F26F9B"/>
    <w:rsid w:val="00F275EB"/>
    <w:rsid w:val="00F279B5"/>
    <w:rsid w:val="00F27B20"/>
    <w:rsid w:val="00F300EB"/>
    <w:rsid w:val="00F3107A"/>
    <w:rsid w:val="00F31B9F"/>
    <w:rsid w:val="00F34B30"/>
    <w:rsid w:val="00F34B6B"/>
    <w:rsid w:val="00F36123"/>
    <w:rsid w:val="00F40510"/>
    <w:rsid w:val="00F40C6E"/>
    <w:rsid w:val="00F42C9F"/>
    <w:rsid w:val="00F446D8"/>
    <w:rsid w:val="00F44A53"/>
    <w:rsid w:val="00F44C41"/>
    <w:rsid w:val="00F44FC8"/>
    <w:rsid w:val="00F45433"/>
    <w:rsid w:val="00F45B2C"/>
    <w:rsid w:val="00F46913"/>
    <w:rsid w:val="00F51157"/>
    <w:rsid w:val="00F51607"/>
    <w:rsid w:val="00F52705"/>
    <w:rsid w:val="00F5326C"/>
    <w:rsid w:val="00F53D94"/>
    <w:rsid w:val="00F54927"/>
    <w:rsid w:val="00F54D5F"/>
    <w:rsid w:val="00F56C07"/>
    <w:rsid w:val="00F56C09"/>
    <w:rsid w:val="00F56C31"/>
    <w:rsid w:val="00F56D17"/>
    <w:rsid w:val="00F604A2"/>
    <w:rsid w:val="00F604FB"/>
    <w:rsid w:val="00F617B0"/>
    <w:rsid w:val="00F6211F"/>
    <w:rsid w:val="00F64E07"/>
    <w:rsid w:val="00F67BDC"/>
    <w:rsid w:val="00F7047C"/>
    <w:rsid w:val="00F704C9"/>
    <w:rsid w:val="00F70D1E"/>
    <w:rsid w:val="00F7118A"/>
    <w:rsid w:val="00F7140B"/>
    <w:rsid w:val="00F714BC"/>
    <w:rsid w:val="00F718AA"/>
    <w:rsid w:val="00F727EB"/>
    <w:rsid w:val="00F73244"/>
    <w:rsid w:val="00F752DE"/>
    <w:rsid w:val="00F772FC"/>
    <w:rsid w:val="00F80DB4"/>
    <w:rsid w:val="00F81076"/>
    <w:rsid w:val="00F81081"/>
    <w:rsid w:val="00F81326"/>
    <w:rsid w:val="00F8175D"/>
    <w:rsid w:val="00F834E8"/>
    <w:rsid w:val="00F83805"/>
    <w:rsid w:val="00F83CF3"/>
    <w:rsid w:val="00F845CE"/>
    <w:rsid w:val="00F846E1"/>
    <w:rsid w:val="00F84BDF"/>
    <w:rsid w:val="00F864B9"/>
    <w:rsid w:val="00F8663E"/>
    <w:rsid w:val="00F86756"/>
    <w:rsid w:val="00F87E02"/>
    <w:rsid w:val="00F90259"/>
    <w:rsid w:val="00F90C95"/>
    <w:rsid w:val="00F90D48"/>
    <w:rsid w:val="00F91D14"/>
    <w:rsid w:val="00F92092"/>
    <w:rsid w:val="00F959FB"/>
    <w:rsid w:val="00F95DC9"/>
    <w:rsid w:val="00F95EAA"/>
    <w:rsid w:val="00F960EC"/>
    <w:rsid w:val="00F9620B"/>
    <w:rsid w:val="00F96F06"/>
    <w:rsid w:val="00F972D0"/>
    <w:rsid w:val="00FA06A1"/>
    <w:rsid w:val="00FA1DBA"/>
    <w:rsid w:val="00FA20C6"/>
    <w:rsid w:val="00FA2332"/>
    <w:rsid w:val="00FA4475"/>
    <w:rsid w:val="00FA4565"/>
    <w:rsid w:val="00FA5118"/>
    <w:rsid w:val="00FA5EB6"/>
    <w:rsid w:val="00FA6B3B"/>
    <w:rsid w:val="00FA7C80"/>
    <w:rsid w:val="00FB087A"/>
    <w:rsid w:val="00FB1999"/>
    <w:rsid w:val="00FB1D56"/>
    <w:rsid w:val="00FB3271"/>
    <w:rsid w:val="00FB3A75"/>
    <w:rsid w:val="00FB5AA8"/>
    <w:rsid w:val="00FB6177"/>
    <w:rsid w:val="00FB6362"/>
    <w:rsid w:val="00FB63C7"/>
    <w:rsid w:val="00FB6B5C"/>
    <w:rsid w:val="00FB71A7"/>
    <w:rsid w:val="00FC1FCE"/>
    <w:rsid w:val="00FC3D91"/>
    <w:rsid w:val="00FC3EA8"/>
    <w:rsid w:val="00FC4CAC"/>
    <w:rsid w:val="00FC5037"/>
    <w:rsid w:val="00FC5F55"/>
    <w:rsid w:val="00FC67CB"/>
    <w:rsid w:val="00FC6E93"/>
    <w:rsid w:val="00FD0D33"/>
    <w:rsid w:val="00FD265C"/>
    <w:rsid w:val="00FD2A8E"/>
    <w:rsid w:val="00FD2CFE"/>
    <w:rsid w:val="00FD32D2"/>
    <w:rsid w:val="00FD4D00"/>
    <w:rsid w:val="00FD5EC5"/>
    <w:rsid w:val="00FD5ECA"/>
    <w:rsid w:val="00FD68C4"/>
    <w:rsid w:val="00FD68C8"/>
    <w:rsid w:val="00FD7059"/>
    <w:rsid w:val="00FE0BC7"/>
    <w:rsid w:val="00FE0C59"/>
    <w:rsid w:val="00FE1AE7"/>
    <w:rsid w:val="00FE3007"/>
    <w:rsid w:val="00FE3227"/>
    <w:rsid w:val="00FE3E0D"/>
    <w:rsid w:val="00FE423F"/>
    <w:rsid w:val="00FE4A53"/>
    <w:rsid w:val="00FE4BD6"/>
    <w:rsid w:val="00FE63AF"/>
    <w:rsid w:val="00FE7B51"/>
    <w:rsid w:val="00FF1EEA"/>
    <w:rsid w:val="00FF277C"/>
    <w:rsid w:val="00FF3A9F"/>
    <w:rsid w:val="00FF46D0"/>
    <w:rsid w:val="00FF4EDA"/>
    <w:rsid w:val="00FF56A7"/>
    <w:rsid w:val="00FF63B9"/>
    <w:rsid w:val="00FF6793"/>
    <w:rsid w:val="00FF7677"/>
    <w:rsid w:val="00FF7682"/>
    <w:rsid w:val="017D46EC"/>
    <w:rsid w:val="023EA052"/>
    <w:rsid w:val="033AA5F8"/>
    <w:rsid w:val="052C8DA3"/>
    <w:rsid w:val="07CA4201"/>
    <w:rsid w:val="0803A0F2"/>
    <w:rsid w:val="08B86532"/>
    <w:rsid w:val="0C0F830A"/>
    <w:rsid w:val="0C2A5996"/>
    <w:rsid w:val="0EA87010"/>
    <w:rsid w:val="0F4A12F9"/>
    <w:rsid w:val="0FEE0C83"/>
    <w:rsid w:val="14465542"/>
    <w:rsid w:val="15E3F8D0"/>
    <w:rsid w:val="16056695"/>
    <w:rsid w:val="165375DD"/>
    <w:rsid w:val="180E2983"/>
    <w:rsid w:val="184A07CD"/>
    <w:rsid w:val="1869A7C2"/>
    <w:rsid w:val="18B8E93C"/>
    <w:rsid w:val="195D1EF3"/>
    <w:rsid w:val="19AB105B"/>
    <w:rsid w:val="1A37290F"/>
    <w:rsid w:val="1AB0423A"/>
    <w:rsid w:val="1B5703D8"/>
    <w:rsid w:val="1C54BAA0"/>
    <w:rsid w:val="1D18F618"/>
    <w:rsid w:val="1D55493E"/>
    <w:rsid w:val="1D70F037"/>
    <w:rsid w:val="2107F613"/>
    <w:rsid w:val="2221D2A4"/>
    <w:rsid w:val="222DA2B4"/>
    <w:rsid w:val="2308DA2F"/>
    <w:rsid w:val="241D900C"/>
    <w:rsid w:val="24D47C47"/>
    <w:rsid w:val="25A3336F"/>
    <w:rsid w:val="25E560CF"/>
    <w:rsid w:val="2633A7A4"/>
    <w:rsid w:val="26697079"/>
    <w:rsid w:val="2678868F"/>
    <w:rsid w:val="268343E5"/>
    <w:rsid w:val="274FABB7"/>
    <w:rsid w:val="275D23D7"/>
    <w:rsid w:val="2AEAFF89"/>
    <w:rsid w:val="2C78271B"/>
    <w:rsid w:val="2D1FFCE8"/>
    <w:rsid w:val="2E65C2B5"/>
    <w:rsid w:val="3028E8DC"/>
    <w:rsid w:val="304D339E"/>
    <w:rsid w:val="30E4CED4"/>
    <w:rsid w:val="3142159B"/>
    <w:rsid w:val="321CEB11"/>
    <w:rsid w:val="32E513BC"/>
    <w:rsid w:val="32EEACAD"/>
    <w:rsid w:val="3331E661"/>
    <w:rsid w:val="349AB210"/>
    <w:rsid w:val="37C67152"/>
    <w:rsid w:val="38814A7E"/>
    <w:rsid w:val="396DD3A3"/>
    <w:rsid w:val="39BE76E4"/>
    <w:rsid w:val="3AC16AD9"/>
    <w:rsid w:val="3ADFEF0F"/>
    <w:rsid w:val="3BECF33A"/>
    <w:rsid w:val="3CCAB8D4"/>
    <w:rsid w:val="3E026CE7"/>
    <w:rsid w:val="3EBA8C16"/>
    <w:rsid w:val="3F204A87"/>
    <w:rsid w:val="3FDCB540"/>
    <w:rsid w:val="400D451A"/>
    <w:rsid w:val="4018DC45"/>
    <w:rsid w:val="4125AC4F"/>
    <w:rsid w:val="4288377F"/>
    <w:rsid w:val="44CA0437"/>
    <w:rsid w:val="489CD19F"/>
    <w:rsid w:val="4CC976B9"/>
    <w:rsid w:val="4CCF1E0D"/>
    <w:rsid w:val="4DD8CF5F"/>
    <w:rsid w:val="4E97C308"/>
    <w:rsid w:val="4FEBC682"/>
    <w:rsid w:val="50397C33"/>
    <w:rsid w:val="52A8DDD6"/>
    <w:rsid w:val="52D9D686"/>
    <w:rsid w:val="540C2030"/>
    <w:rsid w:val="552C58AD"/>
    <w:rsid w:val="575A45B2"/>
    <w:rsid w:val="57A5331B"/>
    <w:rsid w:val="58262A0D"/>
    <w:rsid w:val="591B2D77"/>
    <w:rsid w:val="5A2EFDBF"/>
    <w:rsid w:val="5A5192BD"/>
    <w:rsid w:val="5B3EDCA6"/>
    <w:rsid w:val="5B7A8737"/>
    <w:rsid w:val="5C669BD5"/>
    <w:rsid w:val="5DA5B6E4"/>
    <w:rsid w:val="5F3E30C8"/>
    <w:rsid w:val="62599A29"/>
    <w:rsid w:val="667AE041"/>
    <w:rsid w:val="66AB8DDA"/>
    <w:rsid w:val="66C70129"/>
    <w:rsid w:val="689E9DE4"/>
    <w:rsid w:val="69ECF6D0"/>
    <w:rsid w:val="6AACF302"/>
    <w:rsid w:val="6CE29231"/>
    <w:rsid w:val="6DA2E772"/>
    <w:rsid w:val="6DCC8DBE"/>
    <w:rsid w:val="6DEAB496"/>
    <w:rsid w:val="6F2B96A9"/>
    <w:rsid w:val="720D0D7C"/>
    <w:rsid w:val="72AC2B66"/>
    <w:rsid w:val="75FD8FA1"/>
    <w:rsid w:val="76470AB3"/>
    <w:rsid w:val="76C89FCE"/>
    <w:rsid w:val="784FD772"/>
    <w:rsid w:val="79BF8C7D"/>
    <w:rsid w:val="7AA84B8E"/>
    <w:rsid w:val="7CA99DD6"/>
    <w:rsid w:val="7E673DBD"/>
    <w:rsid w:val="7FB19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BAB4"/>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F6D95"/>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Normal"/>
    <w:next w:val="Normal"/>
    <w:link w:val="Heading2Char"/>
    <w:uiPriority w:val="9"/>
    <w:unhideWhenUsed/>
    <w:qFormat/>
    <w:rsid w:val="00C3647B"/>
    <w:pPr>
      <w:keepNext/>
      <w:keepLines/>
      <w:spacing w:before="240" w:after="240"/>
      <w:outlineLvl w:val="1"/>
    </w:pPr>
    <w:rPr>
      <w:rFonts w:eastAsia="Arial" w:cstheme="majorBidi"/>
      <w:b/>
      <w:sz w:val="28"/>
      <w:lang w:val="en"/>
    </w:rPr>
  </w:style>
  <w:style w:type="paragraph" w:styleId="Heading3">
    <w:name w:val="heading 3"/>
    <w:basedOn w:val="Heading4"/>
    <w:next w:val="Normal"/>
    <w:link w:val="Heading3Char"/>
    <w:uiPriority w:val="9"/>
    <w:unhideWhenUsed/>
    <w:qFormat/>
    <w:rsid w:val="00D824E2"/>
    <w:pPr>
      <w:outlineLvl w:val="2"/>
    </w:pPr>
    <w:rPr>
      <w:color w:val="auto"/>
    </w:rPr>
  </w:style>
  <w:style w:type="paragraph" w:styleId="Heading4">
    <w:name w:val="heading 4"/>
    <w:basedOn w:val="Normal"/>
    <w:next w:val="Normal"/>
    <w:link w:val="Heading4Char"/>
    <w:uiPriority w:val="9"/>
    <w:unhideWhenUsed/>
    <w:qFormat/>
    <w:rsid w:val="003D4310"/>
    <w:pPr>
      <w:keepNext/>
      <w:keepLines/>
      <w:spacing w:before="160" w:after="120"/>
      <w:outlineLvl w:val="3"/>
    </w:pPr>
    <w:rPr>
      <w:rFonts w:eastAsiaTheme="majorEastAsia" w:cstheme="majorBidi"/>
      <w:b/>
      <w:iCs/>
      <w:color w:val="3E5F27"/>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D95"/>
    <w:rPr>
      <w:rFonts w:ascii="Arial" w:eastAsia="Times New Roman" w:hAnsi="Arial" w:cs="Arial"/>
      <w:b/>
      <w:sz w:val="28"/>
      <w:szCs w:val="28"/>
    </w:rPr>
  </w:style>
  <w:style w:type="character" w:customStyle="1" w:styleId="Heading2Char">
    <w:name w:val="Heading 2 Char"/>
    <w:basedOn w:val="DefaultParagraphFont"/>
    <w:link w:val="Heading2"/>
    <w:uiPriority w:val="9"/>
    <w:rsid w:val="00C3647B"/>
    <w:rPr>
      <w:rFonts w:ascii="Arial" w:eastAsia="Arial" w:hAnsi="Arial" w:cstheme="majorBidi"/>
      <w:b/>
      <w:sz w:val="28"/>
      <w:szCs w:val="24"/>
      <w:lang w:val="en"/>
    </w:rPr>
  </w:style>
  <w:style w:type="character" w:customStyle="1" w:styleId="Heading3Char">
    <w:name w:val="Heading 3 Char"/>
    <w:basedOn w:val="DefaultParagraphFont"/>
    <w:link w:val="Heading3"/>
    <w:uiPriority w:val="9"/>
    <w:rsid w:val="00D824E2"/>
    <w:rPr>
      <w:rFonts w:ascii="Arial" w:eastAsiaTheme="majorEastAsia" w:hAnsi="Arial" w:cstheme="majorBidi"/>
      <w:b/>
      <w:iCs/>
      <w:sz w:val="24"/>
      <w:szCs w:val="24"/>
    </w:rPr>
  </w:style>
  <w:style w:type="character" w:customStyle="1" w:styleId="Heading4Char">
    <w:name w:val="Heading 4 Char"/>
    <w:basedOn w:val="DefaultParagraphFont"/>
    <w:link w:val="Heading4"/>
    <w:uiPriority w:val="9"/>
    <w:rsid w:val="003D4310"/>
    <w:rPr>
      <w:rFonts w:ascii="Arial" w:eastAsiaTheme="majorEastAsia" w:hAnsi="Arial" w:cstheme="majorBidi"/>
      <w:b/>
      <w:iCs/>
      <w:color w:val="3E5F27"/>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1F6D95"/>
    <w:pPr>
      <w:tabs>
        <w:tab w:val="right" w:leader="dot" w:pos="9350"/>
      </w:tabs>
      <w:spacing w:after="240"/>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2E077B"/>
    <w:pPr>
      <w:spacing w:after="100"/>
      <w:ind w:left="48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table" w:customStyle="1" w:styleId="GridTable1Light100">
    <w:name w:val="Grid Table 1 Light100"/>
    <w:basedOn w:val="TableNormal"/>
    <w:next w:val="GridTable1Light10"/>
    <w:uiPriority w:val="46"/>
    <w:rsid w:val="00AD585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200">
    <w:name w:val="Grid Table 4200"/>
    <w:basedOn w:val="TableNormal"/>
    <w:next w:val="GridTable420"/>
    <w:uiPriority w:val="49"/>
    <w:rsid w:val="00AD585A"/>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D585A"/>
    <w:rPr>
      <w:color w:val="605E5C"/>
      <w:shd w:val="clear" w:color="auto" w:fill="E1DFDD"/>
    </w:rPr>
  </w:style>
  <w:style w:type="numbering" w:customStyle="1" w:styleId="NoList2">
    <w:name w:val="No List2"/>
    <w:next w:val="NoList"/>
    <w:uiPriority w:val="99"/>
    <w:semiHidden/>
    <w:unhideWhenUsed/>
    <w:rsid w:val="00AD585A"/>
  </w:style>
  <w:style w:type="paragraph" w:styleId="BodyText">
    <w:name w:val="Body Text"/>
    <w:basedOn w:val="Normal"/>
    <w:link w:val="BodyTextChar"/>
    <w:uiPriority w:val="1"/>
    <w:qFormat/>
    <w:rsid w:val="00AD585A"/>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AD585A"/>
    <w:rPr>
      <w:rFonts w:ascii="Arial" w:eastAsia="Arial" w:hAnsi="Arial" w:cs="Arial"/>
    </w:rPr>
  </w:style>
  <w:style w:type="paragraph" w:customStyle="1" w:styleId="TableParagraph">
    <w:name w:val="Table Paragraph"/>
    <w:basedOn w:val="Normal"/>
    <w:uiPriority w:val="1"/>
    <w:qFormat/>
    <w:rsid w:val="00AD585A"/>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AD585A"/>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AD585A"/>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AD585A"/>
    <w:rPr>
      <w:rFonts w:ascii="Calibri" w:eastAsiaTheme="minorHAnsi" w:hAnsi="Calibri" w:cs="Calibri"/>
      <w:sz w:val="22"/>
      <w:szCs w:val="22"/>
    </w:rPr>
  </w:style>
  <w:style w:type="character" w:styleId="Mention">
    <w:name w:val="Mention"/>
    <w:basedOn w:val="DefaultParagraphFont"/>
    <w:uiPriority w:val="99"/>
    <w:unhideWhenUsed/>
    <w:rsid w:val="00AD585A"/>
    <w:rPr>
      <w:color w:val="2B579A"/>
      <w:shd w:val="clear" w:color="auto" w:fill="E6E6E6"/>
    </w:rPr>
  </w:style>
  <w:style w:type="character" w:styleId="PlaceholderText">
    <w:name w:val="Placeholder Text"/>
    <w:basedOn w:val="DefaultParagraphFont"/>
    <w:uiPriority w:val="99"/>
    <w:semiHidden/>
    <w:rsid w:val="00AD585A"/>
    <w:rPr>
      <w:color w:val="808080"/>
    </w:rPr>
  </w:style>
  <w:style w:type="character" w:styleId="Strong">
    <w:name w:val="Strong"/>
    <w:basedOn w:val="DefaultParagraphFont"/>
    <w:uiPriority w:val="22"/>
    <w:qFormat/>
    <w:rsid w:val="00AD585A"/>
    <w:rPr>
      <w:b/>
      <w:bCs/>
    </w:rPr>
  </w:style>
  <w:style w:type="character" w:customStyle="1" w:styleId="ui-provider">
    <w:name w:val="ui-provider"/>
    <w:basedOn w:val="DefaultParagraphFont"/>
    <w:rsid w:val="00AD585A"/>
  </w:style>
  <w:style w:type="paragraph" w:customStyle="1" w:styleId="pf0">
    <w:name w:val="pf0"/>
    <w:basedOn w:val="Normal"/>
    <w:rsid w:val="00AD585A"/>
    <w:pPr>
      <w:spacing w:before="100" w:beforeAutospacing="1" w:after="100" w:afterAutospacing="1"/>
    </w:pPr>
    <w:rPr>
      <w:rFonts w:ascii="Times New Roman" w:hAnsi="Times New Roman"/>
    </w:rPr>
  </w:style>
  <w:style w:type="character" w:customStyle="1" w:styleId="cf01">
    <w:name w:val="cf01"/>
    <w:basedOn w:val="DefaultParagraphFont"/>
    <w:rsid w:val="00AD585A"/>
    <w:rPr>
      <w:rFonts w:ascii="Segoe UI" w:hAnsi="Segoe UI" w:cs="Segoe UI" w:hint="default"/>
      <w:sz w:val="18"/>
      <w:szCs w:val="18"/>
    </w:rPr>
  </w:style>
  <w:style w:type="character" w:customStyle="1" w:styleId="cf11">
    <w:name w:val="cf11"/>
    <w:basedOn w:val="DefaultParagraphFont"/>
    <w:rsid w:val="00AD585A"/>
    <w:rPr>
      <w:rFonts w:ascii="Segoe UI" w:hAnsi="Segoe UI" w:cs="Segoe UI" w:hint="default"/>
      <w:color w:val="242424"/>
      <w:sz w:val="18"/>
      <w:szCs w:val="18"/>
    </w:rPr>
  </w:style>
  <w:style w:type="character" w:customStyle="1" w:styleId="cf21">
    <w:name w:val="cf21"/>
    <w:basedOn w:val="DefaultParagraphFont"/>
    <w:rsid w:val="00AD585A"/>
    <w:rPr>
      <w:rFonts w:ascii="Segoe UI" w:hAnsi="Segoe UI" w:cs="Segoe UI" w:hint="default"/>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77343744">
      <w:bodyDiv w:val="1"/>
      <w:marLeft w:val="0"/>
      <w:marRight w:val="0"/>
      <w:marTop w:val="0"/>
      <w:marBottom w:val="0"/>
      <w:divBdr>
        <w:top w:val="none" w:sz="0" w:space="0" w:color="auto"/>
        <w:left w:val="none" w:sz="0" w:space="0" w:color="auto"/>
        <w:bottom w:val="none" w:sz="0" w:space="0" w:color="auto"/>
        <w:right w:val="none" w:sz="0" w:space="0" w:color="auto"/>
      </w:divBdr>
    </w:div>
    <w:div w:id="764034944">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005010721">
      <w:bodyDiv w:val="1"/>
      <w:marLeft w:val="0"/>
      <w:marRight w:val="0"/>
      <w:marTop w:val="0"/>
      <w:marBottom w:val="0"/>
      <w:divBdr>
        <w:top w:val="none" w:sz="0" w:space="0" w:color="auto"/>
        <w:left w:val="none" w:sz="0" w:space="0" w:color="auto"/>
        <w:bottom w:val="none" w:sz="0" w:space="0" w:color="auto"/>
        <w:right w:val="none" w:sz="0" w:space="0" w:color="auto"/>
      </w:divBdr>
      <w:divsChild>
        <w:div w:id="266815805">
          <w:marLeft w:val="0"/>
          <w:marRight w:val="0"/>
          <w:marTop w:val="0"/>
          <w:marBottom w:val="0"/>
          <w:divBdr>
            <w:top w:val="none" w:sz="0" w:space="0" w:color="auto"/>
            <w:left w:val="none" w:sz="0" w:space="0" w:color="auto"/>
            <w:bottom w:val="none" w:sz="0" w:space="0" w:color="auto"/>
            <w:right w:val="none" w:sz="0" w:space="0" w:color="auto"/>
          </w:divBdr>
        </w:div>
      </w:divsChild>
    </w:div>
    <w:div w:id="1044527141">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211376644">
      <w:bodyDiv w:val="1"/>
      <w:marLeft w:val="0"/>
      <w:marRight w:val="0"/>
      <w:marTop w:val="0"/>
      <w:marBottom w:val="0"/>
      <w:divBdr>
        <w:top w:val="none" w:sz="0" w:space="0" w:color="auto"/>
        <w:left w:val="none" w:sz="0" w:space="0" w:color="auto"/>
        <w:bottom w:val="none" w:sz="0" w:space="0" w:color="auto"/>
        <w:right w:val="none" w:sz="0" w:space="0" w:color="auto"/>
      </w:divBdr>
    </w:div>
    <w:div w:id="1295257525">
      <w:bodyDiv w:val="1"/>
      <w:marLeft w:val="0"/>
      <w:marRight w:val="0"/>
      <w:marTop w:val="0"/>
      <w:marBottom w:val="0"/>
      <w:divBdr>
        <w:top w:val="none" w:sz="0" w:space="0" w:color="auto"/>
        <w:left w:val="none" w:sz="0" w:space="0" w:color="auto"/>
        <w:bottom w:val="none" w:sz="0" w:space="0" w:color="auto"/>
        <w:right w:val="none" w:sz="0" w:space="0" w:color="auto"/>
      </w:divBdr>
    </w:div>
    <w:div w:id="1464612193">
      <w:bodyDiv w:val="1"/>
      <w:marLeft w:val="0"/>
      <w:marRight w:val="0"/>
      <w:marTop w:val="0"/>
      <w:marBottom w:val="0"/>
      <w:divBdr>
        <w:top w:val="none" w:sz="0" w:space="0" w:color="auto"/>
        <w:left w:val="none" w:sz="0" w:space="0" w:color="auto"/>
        <w:bottom w:val="none" w:sz="0" w:space="0" w:color="auto"/>
        <w:right w:val="none" w:sz="0" w:space="0" w:color="auto"/>
      </w:divBdr>
    </w:div>
    <w:div w:id="1654870939">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cde.ca.gov/fg/fo/r12/csewig21rfa.asp" TargetMode="External"/><Relationship Id="rId18" Type="http://schemas.openxmlformats.org/officeDocument/2006/relationships/hyperlink" Target="https://www.cde.ca.gov/fg/fo/r12/csewig23rfa.asp" TargetMode="External"/><Relationship Id="rId3" Type="http://schemas.openxmlformats.org/officeDocument/2006/relationships/settings" Target="settings.xml"/><Relationship Id="rId21" Type="http://schemas.openxmlformats.org/officeDocument/2006/relationships/hyperlink" Target="https://www.caeducatorstogether.org/groups/7rt6mfm8/seasons-of-cs" TargetMode="External"/><Relationship Id="rId7" Type="http://schemas.openxmlformats.org/officeDocument/2006/relationships/image" Target="media/image1.png"/><Relationship Id="rId12" Type="http://schemas.openxmlformats.org/officeDocument/2006/relationships/hyperlink" Target="mailto:PLSMO@cde.ca.go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cs4norc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pl/ewig.asp"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PLSMO@cde.ca.gov" TargetMode="External"/><Relationship Id="rId19" Type="http://schemas.openxmlformats.org/officeDocument/2006/relationships/hyperlink" Target="https://www.air.org/project/evaluation-educator-workforce-investment-grant-computer-scie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easonsofc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24996</Words>
  <Characters>142480</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2025 EWIG CS Legislative Report - Professional Standards (CA Dept of Education)</vt:lpstr>
    </vt:vector>
  </TitlesOfParts>
  <Company>California Department of Education</Company>
  <LinksUpToDate>false</LinksUpToDate>
  <CharactersWithSpaces>167142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EWIG CS Legislative Report - Professional Learning (CA Dept of Education)</dc:title>
  <dc:subject>2025 Report to the Governor, the Legislature, and the Department of Finance: Educator Workforce Investment Grant (EWIG) Program: Computer Science (CS), Legislative Report.</dc:subject>
  <dc:creator/>
  <cp:keywords/>
  <dc:description/>
  <cp:revision>4</cp:revision>
  <dcterms:created xsi:type="dcterms:W3CDTF">2025-06-17T15:59:00Z</dcterms:created>
  <dcterms:modified xsi:type="dcterms:W3CDTF">2025-06-17T19:36:00Z</dcterms:modified>
  <cp:category/>
</cp:coreProperties>
</file>