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3EAE" w14:textId="01F6FB3B" w:rsidR="00900F22" w:rsidRPr="00900F22" w:rsidRDefault="00900F22" w:rsidP="00900F22">
      <w:pPr>
        <w:rPr>
          <w:rFonts w:ascii="Arial" w:hAnsi="Arial" w:cs="Arial"/>
          <w:sz w:val="24"/>
          <w:szCs w:val="24"/>
        </w:rPr>
      </w:pPr>
      <w:r>
        <w:rPr>
          <w:rFonts w:ascii="Arial" w:hAnsi="Arial" w:cs="Arial"/>
          <w:sz w:val="24"/>
          <w:szCs w:val="24"/>
        </w:rPr>
        <w:t>California Department of Education</w:t>
      </w:r>
      <w:r>
        <w:rPr>
          <w:rFonts w:ascii="Arial" w:hAnsi="Arial" w:cs="Arial"/>
          <w:sz w:val="24"/>
          <w:szCs w:val="24"/>
        </w:rPr>
        <w:br/>
        <w:t>August 2025</w:t>
      </w:r>
    </w:p>
    <w:p w14:paraId="21310A04" w14:textId="1F06330B" w:rsidR="00A14610" w:rsidRPr="00900F22" w:rsidRDefault="00A14610" w:rsidP="00900F22">
      <w:pPr>
        <w:pStyle w:val="Heading1"/>
        <w:jc w:val="center"/>
        <w:rPr>
          <w:rFonts w:ascii="Arial" w:hAnsi="Arial" w:cs="Arial"/>
          <w:color w:val="auto"/>
        </w:rPr>
      </w:pPr>
      <w:r w:rsidRPr="00900F22">
        <w:rPr>
          <w:rFonts w:ascii="Arial" w:hAnsi="Arial" w:cs="Arial"/>
          <w:color w:val="auto"/>
        </w:rPr>
        <w:t>PRISM Account Manager Support</w:t>
      </w:r>
      <w:r w:rsidR="00F014DF" w:rsidRPr="00900F22">
        <w:rPr>
          <w:rFonts w:ascii="Arial" w:hAnsi="Arial" w:cs="Arial"/>
          <w:color w:val="auto"/>
        </w:rPr>
        <w:t xml:space="preserve">: </w:t>
      </w:r>
      <w:r w:rsidRPr="00900F22">
        <w:rPr>
          <w:rFonts w:ascii="Arial" w:hAnsi="Arial" w:cs="Arial"/>
          <w:color w:val="auto"/>
        </w:rPr>
        <w:t xml:space="preserve">How to </w:t>
      </w:r>
      <w:r w:rsidR="00517F3E" w:rsidRPr="00900F22">
        <w:rPr>
          <w:rFonts w:ascii="Arial" w:hAnsi="Arial" w:cs="Arial"/>
          <w:color w:val="auto"/>
        </w:rPr>
        <w:t>Bulk Add Users</w:t>
      </w:r>
    </w:p>
    <w:p w14:paraId="51DDB3B0" w14:textId="5F1AEF34" w:rsidR="00732AAE" w:rsidRDefault="00732AAE" w:rsidP="00750FDC">
      <w:pPr>
        <w:rPr>
          <w:rFonts w:ascii="Arial" w:hAnsi="Arial" w:cs="Arial"/>
          <w:sz w:val="24"/>
          <w:szCs w:val="24"/>
        </w:rPr>
      </w:pPr>
      <w:r>
        <w:rPr>
          <w:rFonts w:ascii="Arial" w:hAnsi="Arial" w:cs="Arial"/>
          <w:sz w:val="24"/>
          <w:szCs w:val="24"/>
        </w:rPr>
        <w:t xml:space="preserve">There are </w:t>
      </w:r>
      <w:r w:rsidR="00C24DA4">
        <w:rPr>
          <w:rFonts w:ascii="Arial" w:hAnsi="Arial" w:cs="Arial"/>
          <w:sz w:val="24"/>
          <w:szCs w:val="24"/>
        </w:rPr>
        <w:t>ten</w:t>
      </w:r>
      <w:r>
        <w:rPr>
          <w:rFonts w:ascii="Arial" w:hAnsi="Arial" w:cs="Arial"/>
          <w:sz w:val="24"/>
          <w:szCs w:val="24"/>
        </w:rPr>
        <w:t xml:space="preserve"> steps to bulk add users:</w:t>
      </w:r>
    </w:p>
    <w:p w14:paraId="4FCF53FC" w14:textId="77777777" w:rsidR="00732AAE" w:rsidRPr="00732AAE" w:rsidRDefault="00732AAE" w:rsidP="00750FDC">
      <w:pPr>
        <w:rPr>
          <w:rFonts w:ascii="Arial" w:hAnsi="Arial" w:cs="Arial"/>
          <w:b/>
          <w:bCs/>
          <w:sz w:val="24"/>
          <w:szCs w:val="24"/>
        </w:rPr>
      </w:pPr>
      <w:r w:rsidRPr="00732AAE">
        <w:rPr>
          <w:rFonts w:ascii="Arial" w:hAnsi="Arial" w:cs="Arial"/>
          <w:b/>
          <w:bCs/>
          <w:sz w:val="24"/>
          <w:szCs w:val="24"/>
        </w:rPr>
        <w:t>Step 1:</w:t>
      </w:r>
    </w:p>
    <w:p w14:paraId="50B00ADF" w14:textId="564CC998" w:rsidR="000E4C12" w:rsidRDefault="00F014DF" w:rsidP="00750FDC">
      <w:pPr>
        <w:rPr>
          <w:rFonts w:ascii="Arial" w:hAnsi="Arial" w:cs="Arial"/>
          <w:sz w:val="24"/>
          <w:szCs w:val="24"/>
        </w:rPr>
      </w:pPr>
      <w:r w:rsidRPr="00750FDC">
        <w:rPr>
          <w:rFonts w:ascii="Arial" w:hAnsi="Arial" w:cs="Arial"/>
          <w:sz w:val="24"/>
          <w:szCs w:val="24"/>
        </w:rPr>
        <w:t xml:space="preserve">The </w:t>
      </w:r>
      <w:r w:rsidR="00517F3E" w:rsidRPr="00750FDC">
        <w:rPr>
          <w:rFonts w:ascii="Arial" w:hAnsi="Arial" w:cs="Arial"/>
          <w:sz w:val="24"/>
          <w:szCs w:val="24"/>
        </w:rPr>
        <w:t>Account Manager</w:t>
      </w:r>
      <w:r w:rsidRPr="00750FDC">
        <w:rPr>
          <w:rFonts w:ascii="Arial" w:hAnsi="Arial" w:cs="Arial"/>
          <w:sz w:val="24"/>
          <w:szCs w:val="24"/>
        </w:rPr>
        <w:t xml:space="preserve"> </w:t>
      </w:r>
      <w:r w:rsidR="00517F3E" w:rsidRPr="00750FDC">
        <w:rPr>
          <w:rFonts w:ascii="Arial" w:hAnsi="Arial" w:cs="Arial"/>
          <w:sz w:val="24"/>
          <w:szCs w:val="24"/>
        </w:rPr>
        <w:t>log</w:t>
      </w:r>
      <w:r w:rsidR="00732AAE">
        <w:rPr>
          <w:rFonts w:ascii="Arial" w:hAnsi="Arial" w:cs="Arial"/>
          <w:sz w:val="24"/>
          <w:szCs w:val="24"/>
        </w:rPr>
        <w:t>s</w:t>
      </w:r>
      <w:r w:rsidR="00517F3E" w:rsidRPr="00750FDC">
        <w:rPr>
          <w:rFonts w:ascii="Arial" w:hAnsi="Arial" w:cs="Arial"/>
          <w:sz w:val="24"/>
          <w:szCs w:val="24"/>
        </w:rPr>
        <w:t xml:space="preserve"> in </w:t>
      </w:r>
      <w:r w:rsidR="00750FDC">
        <w:rPr>
          <w:rFonts w:ascii="Arial" w:hAnsi="Arial" w:cs="Arial"/>
          <w:sz w:val="24"/>
          <w:szCs w:val="24"/>
        </w:rPr>
        <w:t xml:space="preserve">to </w:t>
      </w:r>
      <w:hyperlink r:id="rId7" w:tooltip="PRISM California" w:history="1">
        <w:r w:rsidR="001E096C">
          <w:rPr>
            <w:rStyle w:val="Hyperlink"/>
            <w:rFonts w:ascii="Arial" w:hAnsi="Arial" w:cs="Arial"/>
            <w:sz w:val="24"/>
            <w:szCs w:val="24"/>
          </w:rPr>
          <w:t>PRISM California</w:t>
        </w:r>
      </w:hyperlink>
      <w:r w:rsidR="00470575">
        <w:rPr>
          <w:rFonts w:ascii="Arial" w:hAnsi="Arial" w:cs="Arial"/>
          <w:sz w:val="24"/>
          <w:szCs w:val="24"/>
        </w:rPr>
        <w:t xml:space="preserve"> </w:t>
      </w:r>
      <w:r w:rsidR="00517F3E" w:rsidRPr="00750FDC">
        <w:rPr>
          <w:rFonts w:ascii="Arial" w:hAnsi="Arial" w:cs="Arial"/>
          <w:sz w:val="24"/>
          <w:szCs w:val="24"/>
        </w:rPr>
        <w:t>to access the Bulk Add excel template</w:t>
      </w:r>
      <w:r w:rsidR="00750FDC" w:rsidRPr="00750FDC">
        <w:rPr>
          <w:rFonts w:ascii="Arial" w:hAnsi="Arial" w:cs="Arial"/>
          <w:sz w:val="24"/>
          <w:szCs w:val="24"/>
        </w:rPr>
        <w:t>.</w:t>
      </w:r>
    </w:p>
    <w:p w14:paraId="7113184A" w14:textId="7A80A710" w:rsidR="00732AAE" w:rsidRPr="00732AAE" w:rsidRDefault="00732AAE" w:rsidP="00750FDC">
      <w:pPr>
        <w:rPr>
          <w:rFonts w:ascii="Arial" w:hAnsi="Arial" w:cs="Arial"/>
          <w:b/>
          <w:bCs/>
          <w:sz w:val="24"/>
          <w:szCs w:val="24"/>
        </w:rPr>
      </w:pPr>
      <w:r w:rsidRPr="00732AAE">
        <w:rPr>
          <w:rFonts w:ascii="Arial" w:hAnsi="Arial" w:cs="Arial"/>
          <w:b/>
          <w:bCs/>
          <w:sz w:val="24"/>
          <w:szCs w:val="24"/>
        </w:rPr>
        <w:t>Step 2:</w:t>
      </w:r>
    </w:p>
    <w:p w14:paraId="4EE4D141" w14:textId="73163240" w:rsidR="00732AAE" w:rsidRDefault="00732AAE" w:rsidP="00750FDC">
      <w:pPr>
        <w:rPr>
          <w:rFonts w:ascii="Arial" w:hAnsi="Arial" w:cs="Arial"/>
          <w:sz w:val="24"/>
          <w:szCs w:val="24"/>
        </w:rPr>
      </w:pPr>
      <w:r w:rsidRPr="00732AAE">
        <w:rPr>
          <w:rFonts w:ascii="Arial" w:hAnsi="Arial" w:cs="Arial"/>
          <w:sz w:val="24"/>
          <w:szCs w:val="24"/>
        </w:rPr>
        <w:t xml:space="preserve">In the Management tab, </w:t>
      </w:r>
      <w:r>
        <w:rPr>
          <w:rFonts w:ascii="Arial" w:hAnsi="Arial" w:cs="Arial"/>
          <w:sz w:val="24"/>
          <w:szCs w:val="24"/>
        </w:rPr>
        <w:t>select</w:t>
      </w:r>
      <w:r w:rsidRPr="00732AAE">
        <w:rPr>
          <w:rFonts w:ascii="Arial" w:hAnsi="Arial" w:cs="Arial"/>
          <w:sz w:val="24"/>
          <w:szCs w:val="24"/>
        </w:rPr>
        <w:t xml:space="preserve"> the </w:t>
      </w:r>
      <w:r w:rsidRPr="00732AAE">
        <w:rPr>
          <w:rFonts w:ascii="Arial" w:hAnsi="Arial" w:cs="Arial"/>
          <w:b/>
          <w:bCs/>
          <w:sz w:val="24"/>
          <w:szCs w:val="24"/>
        </w:rPr>
        <w:t>User Management</w:t>
      </w:r>
      <w:r w:rsidRPr="00732AAE">
        <w:rPr>
          <w:rFonts w:ascii="Arial" w:hAnsi="Arial" w:cs="Arial"/>
          <w:sz w:val="24"/>
          <w:szCs w:val="24"/>
        </w:rPr>
        <w:t xml:space="preserve"> dropdown.</w:t>
      </w:r>
    </w:p>
    <w:p w14:paraId="56F64FF1" w14:textId="4265AA2A" w:rsidR="00732AAE" w:rsidRDefault="00732AAE" w:rsidP="00750FDC">
      <w:pPr>
        <w:rPr>
          <w:rFonts w:ascii="Arial" w:hAnsi="Arial" w:cs="Arial"/>
          <w:sz w:val="24"/>
          <w:szCs w:val="24"/>
        </w:rPr>
      </w:pPr>
      <w:r w:rsidRPr="00517F3E">
        <w:rPr>
          <w:rFonts w:ascii="Arial" w:hAnsi="Arial" w:cs="Arial"/>
          <w:noProof/>
          <w:sz w:val="24"/>
          <w:szCs w:val="24"/>
        </w:rPr>
        <w:drawing>
          <wp:inline distT="0" distB="0" distL="0" distR="0" wp14:anchorId="513DF063" wp14:editId="2A4B06DB">
            <wp:extent cx="5539255" cy="1285391"/>
            <wp:effectExtent l="19050" t="19050" r="23495" b="10160"/>
            <wp:docPr id="1005813299" name="Picture 1" descr="PRISM Management tab with dropdown open, displaying “User Management,” “District Management” and “School Management”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13299" name="Picture 1" descr="PRISM Management tab with dropdown open, displaying “User Management,” “District Management” and “School Management” options"/>
                    <pic:cNvPicPr/>
                  </pic:nvPicPr>
                  <pic:blipFill>
                    <a:blip r:embed="rId8"/>
                    <a:stretch>
                      <a:fillRect/>
                    </a:stretch>
                  </pic:blipFill>
                  <pic:spPr>
                    <a:xfrm>
                      <a:off x="0" y="0"/>
                      <a:ext cx="5561214" cy="1290487"/>
                    </a:xfrm>
                    <a:prstGeom prst="rect">
                      <a:avLst/>
                    </a:prstGeom>
                    <a:ln>
                      <a:solidFill>
                        <a:schemeClr val="tx1"/>
                      </a:solidFill>
                    </a:ln>
                  </pic:spPr>
                </pic:pic>
              </a:graphicData>
            </a:graphic>
          </wp:inline>
        </w:drawing>
      </w:r>
    </w:p>
    <w:p w14:paraId="01306F1E" w14:textId="43AE6318" w:rsidR="00732AAE" w:rsidRDefault="00732AAE" w:rsidP="00750FDC">
      <w:pPr>
        <w:rPr>
          <w:rFonts w:ascii="Arial" w:hAnsi="Arial" w:cs="Arial"/>
          <w:b/>
          <w:bCs/>
          <w:sz w:val="24"/>
          <w:szCs w:val="24"/>
        </w:rPr>
      </w:pPr>
      <w:r w:rsidRPr="00732AAE">
        <w:rPr>
          <w:rFonts w:ascii="Arial" w:hAnsi="Arial" w:cs="Arial"/>
          <w:b/>
          <w:bCs/>
          <w:sz w:val="24"/>
          <w:szCs w:val="24"/>
        </w:rPr>
        <w:t>Step 3:</w:t>
      </w:r>
    </w:p>
    <w:p w14:paraId="3BC9FE6C" w14:textId="15ABA222" w:rsidR="00732AAE" w:rsidRPr="00732AAE" w:rsidRDefault="00732AAE" w:rsidP="00732AAE">
      <w:pPr>
        <w:rPr>
          <w:rFonts w:ascii="Arial" w:hAnsi="Arial" w:cs="Arial"/>
          <w:sz w:val="24"/>
          <w:szCs w:val="24"/>
        </w:rPr>
      </w:pPr>
      <w:r>
        <w:rPr>
          <w:rFonts w:ascii="Arial" w:hAnsi="Arial" w:cs="Arial"/>
          <w:sz w:val="24"/>
          <w:szCs w:val="24"/>
        </w:rPr>
        <w:t>S</w:t>
      </w:r>
      <w:r w:rsidRPr="00732AAE">
        <w:rPr>
          <w:rFonts w:ascii="Arial" w:hAnsi="Arial" w:cs="Arial"/>
          <w:sz w:val="24"/>
          <w:szCs w:val="24"/>
        </w:rPr>
        <w:t xml:space="preserve">elect the </w:t>
      </w:r>
      <w:r w:rsidRPr="00732AAE">
        <w:rPr>
          <w:rFonts w:ascii="Arial" w:hAnsi="Arial" w:cs="Arial"/>
          <w:b/>
          <w:bCs/>
          <w:sz w:val="24"/>
          <w:szCs w:val="24"/>
        </w:rPr>
        <w:t xml:space="preserve">+Add User(s) </w:t>
      </w:r>
      <w:r w:rsidRPr="00732AAE">
        <w:rPr>
          <w:rFonts w:ascii="Arial" w:hAnsi="Arial" w:cs="Arial"/>
          <w:sz w:val="24"/>
          <w:szCs w:val="24"/>
        </w:rPr>
        <w:t>button on the right:</w:t>
      </w:r>
    </w:p>
    <w:p w14:paraId="3277DF9B" w14:textId="2574BBE3" w:rsidR="00732AAE" w:rsidRDefault="00753CB1" w:rsidP="00750FDC">
      <w:pPr>
        <w:rPr>
          <w:rFonts w:ascii="Arial" w:hAnsi="Arial" w:cs="Arial"/>
          <w:b/>
          <w:bCs/>
          <w:sz w:val="24"/>
          <w:szCs w:val="24"/>
        </w:rPr>
      </w:pPr>
      <w:r w:rsidRPr="00517F3E">
        <w:rPr>
          <w:rFonts w:ascii="Arial" w:hAnsi="Arial" w:cs="Arial"/>
          <w:noProof/>
          <w:sz w:val="24"/>
          <w:szCs w:val="24"/>
        </w:rPr>
        <w:drawing>
          <wp:inline distT="0" distB="0" distL="0" distR="0" wp14:anchorId="0A58B0C3" wp14:editId="0518578B">
            <wp:extent cx="5539105" cy="1622082"/>
            <wp:effectExtent l="19050" t="19050" r="23495" b="16510"/>
            <wp:docPr id="407705140" name="Picture 1" descr="User Management space displaying the “+Add User(s)” button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05140" name="Picture 1" descr="User Management space displaying the “+Add User(s)” button on the right."/>
                    <pic:cNvPicPr/>
                  </pic:nvPicPr>
                  <pic:blipFill>
                    <a:blip r:embed="rId9"/>
                    <a:stretch>
                      <a:fillRect/>
                    </a:stretch>
                  </pic:blipFill>
                  <pic:spPr>
                    <a:xfrm>
                      <a:off x="0" y="0"/>
                      <a:ext cx="5551407" cy="1625685"/>
                    </a:xfrm>
                    <a:prstGeom prst="rect">
                      <a:avLst/>
                    </a:prstGeom>
                    <a:ln>
                      <a:solidFill>
                        <a:schemeClr val="tx1"/>
                      </a:solidFill>
                    </a:ln>
                  </pic:spPr>
                </pic:pic>
              </a:graphicData>
            </a:graphic>
          </wp:inline>
        </w:drawing>
      </w:r>
    </w:p>
    <w:p w14:paraId="1B20D32C" w14:textId="6BB99C92" w:rsidR="00732AAE" w:rsidRPr="00753CB1" w:rsidRDefault="00753CB1" w:rsidP="00750FDC">
      <w:pPr>
        <w:rPr>
          <w:rFonts w:ascii="Arial" w:hAnsi="Arial" w:cs="Arial"/>
          <w:b/>
          <w:bCs/>
          <w:sz w:val="24"/>
          <w:szCs w:val="24"/>
        </w:rPr>
      </w:pPr>
      <w:r w:rsidRPr="00753CB1">
        <w:rPr>
          <w:rFonts w:ascii="Arial" w:hAnsi="Arial" w:cs="Arial"/>
          <w:b/>
          <w:bCs/>
          <w:sz w:val="24"/>
          <w:szCs w:val="24"/>
        </w:rPr>
        <w:t>Step 4:</w:t>
      </w:r>
    </w:p>
    <w:p w14:paraId="23350AB0" w14:textId="259D043D" w:rsidR="00753CB1" w:rsidRDefault="00753CB1" w:rsidP="00750FDC">
      <w:pPr>
        <w:rPr>
          <w:rFonts w:ascii="Arial" w:hAnsi="Arial" w:cs="Arial"/>
          <w:sz w:val="24"/>
          <w:szCs w:val="24"/>
        </w:rPr>
      </w:pPr>
      <w:r>
        <w:rPr>
          <w:rFonts w:ascii="Arial" w:hAnsi="Arial" w:cs="Arial"/>
          <w:sz w:val="24"/>
          <w:szCs w:val="24"/>
        </w:rPr>
        <w:t>The two options are “Add User” or “Bulk Add User”. Choose the “</w:t>
      </w:r>
      <w:r w:rsidRPr="009B59B2">
        <w:rPr>
          <w:rFonts w:ascii="Arial" w:hAnsi="Arial" w:cs="Arial"/>
          <w:b/>
          <w:bCs/>
          <w:sz w:val="24"/>
          <w:szCs w:val="24"/>
        </w:rPr>
        <w:t>Bulk Add User</w:t>
      </w:r>
      <w:r>
        <w:rPr>
          <w:rFonts w:ascii="Arial" w:hAnsi="Arial" w:cs="Arial"/>
          <w:b/>
          <w:bCs/>
          <w:sz w:val="24"/>
          <w:szCs w:val="24"/>
        </w:rPr>
        <w:t>”</w:t>
      </w:r>
      <w:r>
        <w:rPr>
          <w:rFonts w:ascii="Arial" w:hAnsi="Arial" w:cs="Arial"/>
          <w:sz w:val="24"/>
          <w:szCs w:val="24"/>
        </w:rPr>
        <w:t xml:space="preserve"> tab:</w:t>
      </w:r>
    </w:p>
    <w:p w14:paraId="68CACF0F" w14:textId="47702442" w:rsidR="00753CB1" w:rsidRDefault="00753CB1" w:rsidP="00750FDC">
      <w:pPr>
        <w:rPr>
          <w:rFonts w:ascii="Arial" w:hAnsi="Arial" w:cs="Arial"/>
          <w:sz w:val="24"/>
          <w:szCs w:val="24"/>
        </w:rPr>
      </w:pPr>
      <w:r>
        <w:rPr>
          <w:noProof/>
        </w:rPr>
        <w:lastRenderedPageBreak/>
        <w:drawing>
          <wp:inline distT="0" distB="0" distL="0" distR="0" wp14:anchorId="342BC5FA" wp14:editId="27A6D4E0">
            <wp:extent cx="5539255" cy="2745955"/>
            <wp:effectExtent l="19050" t="19050" r="23495" b="16510"/>
            <wp:docPr id="1480278674" name="Picture 1" descr="Add User(s) page with options to add individually by entering First Name, Last Name, Email, Roles, and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78674" name="Picture 1" descr="Add User(s) dialog highlighting the “Bulk Add User” tab option."/>
                    <pic:cNvPicPr/>
                  </pic:nvPicPr>
                  <pic:blipFill>
                    <a:blip r:embed="rId10"/>
                    <a:stretch>
                      <a:fillRect/>
                    </a:stretch>
                  </pic:blipFill>
                  <pic:spPr>
                    <a:xfrm>
                      <a:off x="0" y="0"/>
                      <a:ext cx="5539255" cy="2745955"/>
                    </a:xfrm>
                    <a:prstGeom prst="rect">
                      <a:avLst/>
                    </a:prstGeom>
                    <a:ln>
                      <a:solidFill>
                        <a:schemeClr val="tx1"/>
                      </a:solidFill>
                    </a:ln>
                  </pic:spPr>
                </pic:pic>
              </a:graphicData>
            </a:graphic>
          </wp:inline>
        </w:drawing>
      </w:r>
    </w:p>
    <w:p w14:paraId="0CE2837A" w14:textId="28CB01D2" w:rsidR="00753CB1" w:rsidRDefault="00753CB1" w:rsidP="00750FDC">
      <w:pPr>
        <w:rPr>
          <w:rFonts w:ascii="Arial" w:hAnsi="Arial" w:cs="Arial"/>
          <w:sz w:val="24"/>
          <w:szCs w:val="24"/>
        </w:rPr>
      </w:pPr>
      <w:r>
        <w:rPr>
          <w:rFonts w:ascii="Arial" w:hAnsi="Arial" w:cs="Arial"/>
          <w:sz w:val="24"/>
          <w:szCs w:val="24"/>
        </w:rPr>
        <w:t>Note: If you want to add users individually, select the “Add User” tab instead.</w:t>
      </w:r>
    </w:p>
    <w:p w14:paraId="45D24326" w14:textId="7F136E0C" w:rsidR="00753CB1" w:rsidRPr="00DB3104" w:rsidRDefault="00DB3104" w:rsidP="00750FDC">
      <w:pPr>
        <w:rPr>
          <w:rFonts w:ascii="Arial" w:hAnsi="Arial" w:cs="Arial"/>
          <w:b/>
          <w:bCs/>
          <w:sz w:val="24"/>
          <w:szCs w:val="24"/>
        </w:rPr>
      </w:pPr>
      <w:r w:rsidRPr="00DB3104">
        <w:rPr>
          <w:rFonts w:ascii="Arial" w:hAnsi="Arial" w:cs="Arial"/>
          <w:b/>
          <w:bCs/>
          <w:sz w:val="24"/>
          <w:szCs w:val="24"/>
        </w:rPr>
        <w:t>Step 5:</w:t>
      </w:r>
    </w:p>
    <w:p w14:paraId="7B15CBDA" w14:textId="77777777" w:rsidR="00DB3104" w:rsidRPr="00DB3104" w:rsidRDefault="00DB3104" w:rsidP="00DB3104">
      <w:pPr>
        <w:rPr>
          <w:rFonts w:ascii="Arial" w:hAnsi="Arial" w:cs="Arial"/>
          <w:sz w:val="24"/>
          <w:szCs w:val="24"/>
        </w:rPr>
      </w:pPr>
      <w:r w:rsidRPr="00DB3104">
        <w:rPr>
          <w:rFonts w:ascii="Arial" w:hAnsi="Arial" w:cs="Arial"/>
          <w:sz w:val="24"/>
          <w:szCs w:val="24"/>
        </w:rPr>
        <w:t xml:space="preserve">When in the </w:t>
      </w:r>
      <w:r w:rsidRPr="00DB3104">
        <w:rPr>
          <w:rFonts w:ascii="Arial" w:hAnsi="Arial" w:cs="Arial"/>
          <w:b/>
          <w:bCs/>
          <w:sz w:val="24"/>
          <w:szCs w:val="24"/>
        </w:rPr>
        <w:t>Bulk Add User</w:t>
      </w:r>
      <w:r w:rsidRPr="00DB3104">
        <w:rPr>
          <w:rFonts w:ascii="Arial" w:hAnsi="Arial" w:cs="Arial"/>
          <w:sz w:val="24"/>
          <w:szCs w:val="24"/>
        </w:rPr>
        <w:t xml:space="preserve"> tab, there is a link to </w:t>
      </w:r>
      <w:r w:rsidRPr="00DB3104">
        <w:rPr>
          <w:rFonts w:ascii="Arial" w:hAnsi="Arial" w:cs="Arial"/>
          <w:b/>
          <w:bCs/>
          <w:sz w:val="24"/>
          <w:szCs w:val="24"/>
        </w:rPr>
        <w:t>download the required file layout</w:t>
      </w:r>
      <w:r w:rsidRPr="00DB3104">
        <w:rPr>
          <w:rFonts w:ascii="Arial" w:hAnsi="Arial" w:cs="Arial"/>
          <w:sz w:val="24"/>
          <w:szCs w:val="24"/>
        </w:rPr>
        <w:t xml:space="preserve"> for the necessary excel spreadsheet:</w:t>
      </w:r>
    </w:p>
    <w:p w14:paraId="289249F8" w14:textId="0522EB56" w:rsidR="00753CB1" w:rsidRDefault="00DB3104" w:rsidP="00750FDC">
      <w:pPr>
        <w:rPr>
          <w:rFonts w:ascii="Arial" w:hAnsi="Arial" w:cs="Arial"/>
          <w:sz w:val="24"/>
          <w:szCs w:val="24"/>
        </w:rPr>
      </w:pPr>
      <w:r>
        <w:rPr>
          <w:noProof/>
        </w:rPr>
        <w:drawing>
          <wp:inline distT="0" distB="0" distL="0" distR="0" wp14:anchorId="27AAF977" wp14:editId="306C5215">
            <wp:extent cx="5407025" cy="3196268"/>
            <wp:effectExtent l="19050" t="19050" r="22225" b="23495"/>
            <wp:docPr id="651334347" name="Picture 1" descr="Bulk Add Users page showing Instructions, File Requirements, a link to download the required file layout, and a “Choose File” upload button. The note under Step 5 provides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34347" name="Picture 1" descr="Bulk Add Users page showing Instructions, File Requirements, a link to download the required file layout, and a “Choose File” upload button"/>
                    <pic:cNvPicPr/>
                  </pic:nvPicPr>
                  <pic:blipFill>
                    <a:blip r:embed="rId11"/>
                    <a:stretch>
                      <a:fillRect/>
                    </a:stretch>
                  </pic:blipFill>
                  <pic:spPr>
                    <a:xfrm>
                      <a:off x="0" y="0"/>
                      <a:ext cx="5420998" cy="3204528"/>
                    </a:xfrm>
                    <a:prstGeom prst="rect">
                      <a:avLst/>
                    </a:prstGeom>
                    <a:ln>
                      <a:solidFill>
                        <a:schemeClr val="tx1"/>
                      </a:solidFill>
                    </a:ln>
                  </pic:spPr>
                </pic:pic>
              </a:graphicData>
            </a:graphic>
          </wp:inline>
        </w:drawing>
      </w:r>
    </w:p>
    <w:p w14:paraId="3923DACB" w14:textId="299AE702" w:rsidR="00753CB1" w:rsidRDefault="00DB3104" w:rsidP="00750FDC">
      <w:pPr>
        <w:rPr>
          <w:rFonts w:ascii="Arial" w:hAnsi="Arial" w:cs="Arial"/>
          <w:sz w:val="24"/>
          <w:szCs w:val="24"/>
        </w:rPr>
      </w:pPr>
      <w:r>
        <w:rPr>
          <w:rFonts w:ascii="Arial" w:hAnsi="Arial" w:cs="Arial"/>
          <w:sz w:val="24"/>
          <w:szCs w:val="24"/>
        </w:rPr>
        <w:t xml:space="preserve">Note: </w:t>
      </w:r>
      <w:r w:rsidR="005169F9">
        <w:rPr>
          <w:rFonts w:ascii="Arial" w:hAnsi="Arial" w:cs="Arial"/>
          <w:sz w:val="24"/>
          <w:szCs w:val="24"/>
        </w:rPr>
        <w:t>The Bulk Add User page includes instructions stating that this feature allows administrators to upload users into PRISM</w:t>
      </w:r>
      <w:r w:rsidR="00632579">
        <w:rPr>
          <w:rFonts w:ascii="Arial" w:hAnsi="Arial" w:cs="Arial"/>
          <w:sz w:val="24"/>
          <w:szCs w:val="24"/>
        </w:rPr>
        <w:t xml:space="preserve">. It also outlines the requirements, including that the spreadsheet must be in .xlsx format. To ensure the file is imported correctly, the tab name, the order and names of the fields, and the overall file layout must not be </w:t>
      </w:r>
      <w:r w:rsidR="00632579">
        <w:rPr>
          <w:rFonts w:ascii="Arial" w:hAnsi="Arial" w:cs="Arial"/>
          <w:sz w:val="24"/>
          <w:szCs w:val="24"/>
        </w:rPr>
        <w:lastRenderedPageBreak/>
        <w:t>altered. For this reason, follow the specified layout. So, p</w:t>
      </w:r>
      <w:r>
        <w:rPr>
          <w:rFonts w:ascii="Arial" w:hAnsi="Arial" w:cs="Arial"/>
          <w:sz w:val="24"/>
          <w:szCs w:val="24"/>
        </w:rPr>
        <w:t>lease do not change the format of the spreadsheet.</w:t>
      </w:r>
    </w:p>
    <w:p w14:paraId="5E7426B8" w14:textId="711C9490" w:rsidR="00753CB1" w:rsidRPr="003F117A" w:rsidRDefault="003F117A" w:rsidP="00750FDC">
      <w:pPr>
        <w:rPr>
          <w:rFonts w:ascii="Arial" w:hAnsi="Arial" w:cs="Arial"/>
          <w:b/>
          <w:bCs/>
          <w:sz w:val="24"/>
          <w:szCs w:val="24"/>
        </w:rPr>
      </w:pPr>
      <w:r w:rsidRPr="003F117A">
        <w:rPr>
          <w:rFonts w:ascii="Arial" w:hAnsi="Arial" w:cs="Arial"/>
          <w:b/>
          <w:bCs/>
          <w:sz w:val="24"/>
          <w:szCs w:val="24"/>
        </w:rPr>
        <w:t>Step 6:</w:t>
      </w:r>
    </w:p>
    <w:p w14:paraId="07B7F83F" w14:textId="77777777" w:rsidR="003F117A" w:rsidRDefault="003F117A" w:rsidP="003F117A">
      <w:pPr>
        <w:rPr>
          <w:rFonts w:ascii="Arial" w:hAnsi="Arial" w:cs="Arial"/>
          <w:sz w:val="24"/>
          <w:szCs w:val="24"/>
        </w:rPr>
      </w:pPr>
      <w:r w:rsidRPr="003F117A">
        <w:rPr>
          <w:rFonts w:ascii="Arial" w:hAnsi="Arial" w:cs="Arial"/>
          <w:sz w:val="24"/>
          <w:szCs w:val="24"/>
        </w:rPr>
        <w:t>While in the excel spreadsheet, use the tabs at the bottom of the spreadsheet to access the required District ID and School ID:</w:t>
      </w:r>
    </w:p>
    <w:p w14:paraId="71DD34E5" w14:textId="77777777" w:rsidR="005C25A1" w:rsidRDefault="005C25A1" w:rsidP="003F117A">
      <w:pPr>
        <w:rPr>
          <w:rFonts w:ascii="Arial" w:hAnsi="Arial" w:cs="Arial"/>
          <w:sz w:val="24"/>
          <w:szCs w:val="24"/>
        </w:rPr>
      </w:pPr>
      <w:r w:rsidRPr="005C25A1">
        <w:rPr>
          <w:rFonts w:ascii="Arial" w:hAnsi="Arial" w:cs="Arial"/>
          <w:noProof/>
          <w:sz w:val="24"/>
          <w:szCs w:val="24"/>
        </w:rPr>
        <w:drawing>
          <wp:inline distT="0" distB="0" distL="0" distR="0" wp14:anchorId="6986FE9A" wp14:editId="08D977D2">
            <wp:extent cx="5072428" cy="2185046"/>
            <wp:effectExtent l="19050" t="19050" r="13970" b="24765"/>
            <wp:docPr id="1736696078" name="Picture 1" descr="Excel spreadsheet showing the tabs “User Template,” “District Ids,” “School Ids,” and “Grade Ids” at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96078" name="Picture 1" descr="Excel spreadsheet showing the tabs “User Template,” “District Ids,” “School Ids,” and “Grade Ids” at the bottom left."/>
                    <pic:cNvPicPr/>
                  </pic:nvPicPr>
                  <pic:blipFill>
                    <a:blip r:embed="rId12"/>
                    <a:stretch>
                      <a:fillRect/>
                    </a:stretch>
                  </pic:blipFill>
                  <pic:spPr>
                    <a:xfrm>
                      <a:off x="0" y="0"/>
                      <a:ext cx="5095618" cy="2195036"/>
                    </a:xfrm>
                    <a:prstGeom prst="rect">
                      <a:avLst/>
                    </a:prstGeom>
                    <a:ln>
                      <a:solidFill>
                        <a:schemeClr val="tx1"/>
                      </a:solidFill>
                    </a:ln>
                  </pic:spPr>
                </pic:pic>
              </a:graphicData>
            </a:graphic>
          </wp:inline>
        </w:drawing>
      </w:r>
      <w:r w:rsidRPr="005C25A1">
        <w:rPr>
          <w:rFonts w:ascii="Arial" w:hAnsi="Arial" w:cs="Arial"/>
          <w:sz w:val="24"/>
          <w:szCs w:val="24"/>
        </w:rPr>
        <w:t xml:space="preserve"> </w:t>
      </w:r>
    </w:p>
    <w:p w14:paraId="37BB3AA4" w14:textId="63F58EE3" w:rsidR="003F117A" w:rsidRPr="003F117A" w:rsidRDefault="003F117A" w:rsidP="003F117A">
      <w:pPr>
        <w:rPr>
          <w:rFonts w:ascii="Arial" w:hAnsi="Arial" w:cs="Arial"/>
          <w:sz w:val="24"/>
          <w:szCs w:val="24"/>
        </w:rPr>
      </w:pPr>
      <w:r w:rsidRPr="003F117A">
        <w:rPr>
          <w:rFonts w:ascii="Arial" w:hAnsi="Arial" w:cs="Arial"/>
          <w:sz w:val="24"/>
          <w:szCs w:val="24"/>
        </w:rPr>
        <w:t>Note: If a user does not have an assigned school site, like a District T</w:t>
      </w:r>
      <w:r w:rsidR="001E096C">
        <w:rPr>
          <w:rFonts w:ascii="Arial" w:hAnsi="Arial" w:cs="Arial"/>
          <w:sz w:val="24"/>
          <w:szCs w:val="24"/>
        </w:rPr>
        <w:t>eacher on Special Assignment (T</w:t>
      </w:r>
      <w:r w:rsidRPr="003F117A">
        <w:rPr>
          <w:rFonts w:ascii="Arial" w:hAnsi="Arial" w:cs="Arial"/>
          <w:sz w:val="24"/>
          <w:szCs w:val="24"/>
        </w:rPr>
        <w:t>OSA</w:t>
      </w:r>
      <w:r w:rsidR="001E096C">
        <w:rPr>
          <w:rFonts w:ascii="Arial" w:hAnsi="Arial" w:cs="Arial"/>
          <w:sz w:val="24"/>
          <w:szCs w:val="24"/>
        </w:rPr>
        <w:t>)</w:t>
      </w:r>
      <w:r w:rsidRPr="003F117A">
        <w:rPr>
          <w:rFonts w:ascii="Arial" w:hAnsi="Arial" w:cs="Arial"/>
          <w:sz w:val="24"/>
          <w:szCs w:val="24"/>
        </w:rPr>
        <w:t xml:space="preserve">, please select “District Office” for the corresponding column. </w:t>
      </w:r>
    </w:p>
    <w:p w14:paraId="6C769C0B" w14:textId="3CF8ADE7" w:rsidR="003F117A" w:rsidRPr="003F117A" w:rsidRDefault="003F117A" w:rsidP="00750FDC">
      <w:pPr>
        <w:rPr>
          <w:rFonts w:ascii="Arial" w:hAnsi="Arial" w:cs="Arial"/>
          <w:b/>
          <w:bCs/>
          <w:sz w:val="24"/>
          <w:szCs w:val="24"/>
        </w:rPr>
      </w:pPr>
      <w:r w:rsidRPr="003F117A">
        <w:rPr>
          <w:rFonts w:ascii="Arial" w:hAnsi="Arial" w:cs="Arial"/>
          <w:b/>
          <w:bCs/>
          <w:sz w:val="24"/>
          <w:szCs w:val="24"/>
        </w:rPr>
        <w:t>Step 7:</w:t>
      </w:r>
    </w:p>
    <w:p w14:paraId="2E8A646F" w14:textId="5A0C98E3" w:rsidR="003F117A" w:rsidRDefault="003F117A" w:rsidP="00750FDC">
      <w:pPr>
        <w:rPr>
          <w:rFonts w:ascii="Arial" w:hAnsi="Arial" w:cs="Arial"/>
          <w:sz w:val="24"/>
          <w:szCs w:val="24"/>
        </w:rPr>
      </w:pPr>
      <w:r>
        <w:rPr>
          <w:rFonts w:ascii="Arial" w:hAnsi="Arial" w:cs="Arial"/>
          <w:sz w:val="24"/>
          <w:szCs w:val="24"/>
        </w:rPr>
        <w:t xml:space="preserve">When the spreadsheet is complete, select </w:t>
      </w:r>
      <w:r w:rsidRPr="00750FDC">
        <w:rPr>
          <w:rFonts w:ascii="Arial" w:hAnsi="Arial" w:cs="Arial"/>
          <w:b/>
          <w:bCs/>
          <w:sz w:val="24"/>
          <w:szCs w:val="24"/>
        </w:rPr>
        <w:t>Choose File</w:t>
      </w:r>
      <w:r>
        <w:rPr>
          <w:rFonts w:ascii="Arial" w:hAnsi="Arial" w:cs="Arial"/>
          <w:sz w:val="24"/>
          <w:szCs w:val="24"/>
        </w:rPr>
        <w:t xml:space="preserve"> at the bottom, and upload your saved excel spreadsheet:</w:t>
      </w:r>
    </w:p>
    <w:p w14:paraId="22D9A48B" w14:textId="6220B3DB" w:rsidR="003F117A" w:rsidRDefault="005C25A1" w:rsidP="00750FDC">
      <w:pPr>
        <w:rPr>
          <w:rFonts w:ascii="Arial" w:hAnsi="Arial" w:cs="Arial"/>
          <w:sz w:val="24"/>
          <w:szCs w:val="24"/>
        </w:rPr>
      </w:pPr>
      <w:r w:rsidRPr="005C25A1">
        <w:rPr>
          <w:rFonts w:ascii="Arial" w:hAnsi="Arial" w:cs="Arial"/>
          <w:noProof/>
          <w:sz w:val="24"/>
          <w:szCs w:val="24"/>
        </w:rPr>
        <w:drawing>
          <wp:inline distT="0" distB="0" distL="0" distR="0" wp14:anchorId="1BA0B4A6" wp14:editId="1070412F">
            <wp:extent cx="3378374" cy="1295467"/>
            <wp:effectExtent l="19050" t="19050" r="12700" b="19050"/>
            <wp:docPr id="2003308799" name="Picture 1" descr="&quot;Choose File” upload button at the bottom of the Bulk Add Users p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08799" name="Picture 1" descr="&quot;Choose File” upload button at the bottom of the Bulk Add Users page.">
                      <a:extLst>
                        <a:ext uri="{C183D7F6-B498-43B3-948B-1728B52AA6E4}">
                          <adec:decorative xmlns:adec="http://schemas.microsoft.com/office/drawing/2017/decorative" val="0"/>
                        </a:ext>
                      </a:extLst>
                    </pic:cNvPr>
                    <pic:cNvPicPr/>
                  </pic:nvPicPr>
                  <pic:blipFill>
                    <a:blip r:embed="rId13"/>
                    <a:stretch>
                      <a:fillRect/>
                    </a:stretch>
                  </pic:blipFill>
                  <pic:spPr>
                    <a:xfrm>
                      <a:off x="0" y="0"/>
                      <a:ext cx="3378374" cy="1295467"/>
                    </a:xfrm>
                    <a:prstGeom prst="rect">
                      <a:avLst/>
                    </a:prstGeom>
                    <a:ln>
                      <a:solidFill>
                        <a:schemeClr val="tx1"/>
                      </a:solidFill>
                    </a:ln>
                  </pic:spPr>
                </pic:pic>
              </a:graphicData>
            </a:graphic>
          </wp:inline>
        </w:drawing>
      </w:r>
    </w:p>
    <w:p w14:paraId="44C33D6D" w14:textId="76B44AE7" w:rsidR="00884AE3" w:rsidRDefault="00884AE3" w:rsidP="00884AE3">
      <w:pPr>
        <w:rPr>
          <w:rFonts w:ascii="Arial" w:hAnsi="Arial" w:cs="Arial"/>
          <w:b/>
          <w:bCs/>
          <w:sz w:val="24"/>
          <w:szCs w:val="24"/>
        </w:rPr>
      </w:pPr>
      <w:r w:rsidRPr="003F117A">
        <w:rPr>
          <w:rFonts w:ascii="Arial" w:hAnsi="Arial" w:cs="Arial"/>
          <w:b/>
          <w:bCs/>
          <w:sz w:val="24"/>
          <w:szCs w:val="24"/>
        </w:rPr>
        <w:t xml:space="preserve">Step </w:t>
      </w:r>
      <w:r>
        <w:rPr>
          <w:rFonts w:ascii="Arial" w:hAnsi="Arial" w:cs="Arial"/>
          <w:b/>
          <w:bCs/>
          <w:sz w:val="24"/>
          <w:szCs w:val="24"/>
        </w:rPr>
        <w:t>8</w:t>
      </w:r>
      <w:r w:rsidRPr="003F117A">
        <w:rPr>
          <w:rFonts w:ascii="Arial" w:hAnsi="Arial" w:cs="Arial"/>
          <w:b/>
          <w:bCs/>
          <w:sz w:val="24"/>
          <w:szCs w:val="24"/>
        </w:rPr>
        <w:t>:</w:t>
      </w:r>
    </w:p>
    <w:p w14:paraId="0E899377" w14:textId="3A5B35C2" w:rsidR="00884AE3" w:rsidRPr="00884AE3" w:rsidRDefault="00884AE3" w:rsidP="00884AE3">
      <w:pPr>
        <w:rPr>
          <w:rFonts w:ascii="Arial" w:hAnsi="Arial" w:cs="Arial"/>
          <w:sz w:val="24"/>
          <w:szCs w:val="24"/>
        </w:rPr>
      </w:pPr>
      <w:r w:rsidRPr="00416598">
        <w:rPr>
          <w:rFonts w:ascii="Arial" w:hAnsi="Arial" w:cs="Arial"/>
          <w:sz w:val="24"/>
          <w:szCs w:val="24"/>
        </w:rPr>
        <w:t xml:space="preserve">Select </w:t>
      </w:r>
      <w:r w:rsidRPr="00416598">
        <w:rPr>
          <w:rFonts w:ascii="Arial" w:hAnsi="Arial" w:cs="Arial"/>
          <w:b/>
          <w:bCs/>
          <w:sz w:val="24"/>
          <w:szCs w:val="24"/>
        </w:rPr>
        <w:t xml:space="preserve">Validate. </w:t>
      </w:r>
      <w:r w:rsidRPr="00416598">
        <w:rPr>
          <w:rFonts w:ascii="Arial" w:hAnsi="Arial" w:cs="Arial"/>
          <w:sz w:val="24"/>
          <w:szCs w:val="24"/>
        </w:rPr>
        <w:t>Make sure to receive the ‘</w:t>
      </w:r>
      <w:r w:rsidRPr="00416598">
        <w:rPr>
          <w:rFonts w:ascii="Arial" w:hAnsi="Arial" w:cs="Arial"/>
          <w:b/>
          <w:bCs/>
          <w:sz w:val="24"/>
          <w:szCs w:val="24"/>
        </w:rPr>
        <w:t>Success! File validated’</w:t>
      </w:r>
      <w:r w:rsidRPr="00416598">
        <w:rPr>
          <w:rFonts w:ascii="Arial" w:hAnsi="Arial" w:cs="Arial"/>
          <w:sz w:val="24"/>
          <w:szCs w:val="24"/>
        </w:rPr>
        <w:t xml:space="preserve"> popup.</w:t>
      </w:r>
    </w:p>
    <w:p w14:paraId="7DBEEC39" w14:textId="443B14D3" w:rsidR="00884AE3" w:rsidRDefault="00884AE3" w:rsidP="003F117A">
      <w:pPr>
        <w:rPr>
          <w:rFonts w:ascii="Arial" w:hAnsi="Arial" w:cs="Arial"/>
          <w:sz w:val="24"/>
          <w:szCs w:val="24"/>
        </w:rPr>
      </w:pPr>
      <w:r w:rsidRPr="00416598">
        <w:rPr>
          <w:noProof/>
          <w:bdr w:val="single" w:sz="8" w:space="0" w:color="auto"/>
        </w:rPr>
        <w:drawing>
          <wp:inline distT="0" distB="0" distL="0" distR="0" wp14:anchorId="0DED7B9A" wp14:editId="5ADDE8A7">
            <wp:extent cx="2571750" cy="736476"/>
            <wp:effectExtent l="19050" t="19050" r="19050" b="26035"/>
            <wp:docPr id="1608996199" name="Picture 2" descr="&quot;Validate&quot; button next to &quot;Choose File” upload button at the bottom of the Bulk Add User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96199" name="Picture 2" descr="&quot;Validate&quot; button next to &quot;Choose File” upload button at the bottom of the Bulk Add Users page."/>
                    <pic:cNvPicPr>
                      <a:picLocks noChangeAspect="1" noChangeArrowheads="1"/>
                    </pic:cNvPicPr>
                  </pic:nvPicPr>
                  <pic:blipFill rotWithShape="1">
                    <a:blip r:embed="rId14">
                      <a:extLst>
                        <a:ext uri="{28A0092B-C50C-407E-A947-70E740481C1C}">
                          <a14:useLocalDpi xmlns:a14="http://schemas.microsoft.com/office/drawing/2010/main" val="0"/>
                        </a:ext>
                      </a:extLst>
                    </a:blip>
                    <a:srcRect r="12356"/>
                    <a:stretch>
                      <a:fillRect/>
                    </a:stretch>
                  </pic:blipFill>
                  <pic:spPr bwMode="auto">
                    <a:xfrm>
                      <a:off x="0" y="0"/>
                      <a:ext cx="2582017" cy="739416"/>
                    </a:xfrm>
                    <a:prstGeom prst="rect">
                      <a:avLst/>
                    </a:prstGeom>
                    <a:noFill/>
                    <a:ln>
                      <a:solidFill>
                        <a:schemeClr val="bg1"/>
                      </a:solid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ab/>
      </w:r>
      <w:r w:rsidR="00A31D08" w:rsidRPr="00A31D08">
        <w:rPr>
          <w:noProof/>
        </w:rPr>
        <w:t xml:space="preserve"> </w:t>
      </w:r>
      <w:r w:rsidR="00A31D08">
        <w:rPr>
          <w:noProof/>
        </w:rPr>
        <w:drawing>
          <wp:inline distT="0" distB="0" distL="0" distR="0" wp14:anchorId="18B69182" wp14:editId="46A6A871">
            <wp:extent cx="2895600" cy="619125"/>
            <wp:effectExtent l="19050" t="19050" r="19050" b="28575"/>
            <wp:docPr id="1059917487" name="Picture 1" descr="Message popup showing &quot;Success! File Validated. Ready to be submitt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17487" name="Picture 1" descr="Message popup showing &quot;Success! File Validated. Ready to be submitted&quot;."/>
                    <pic:cNvPicPr/>
                  </pic:nvPicPr>
                  <pic:blipFill>
                    <a:blip r:embed="rId15"/>
                    <a:stretch>
                      <a:fillRect/>
                    </a:stretch>
                  </pic:blipFill>
                  <pic:spPr>
                    <a:xfrm>
                      <a:off x="0" y="0"/>
                      <a:ext cx="2895600" cy="619125"/>
                    </a:xfrm>
                    <a:prstGeom prst="rect">
                      <a:avLst/>
                    </a:prstGeom>
                    <a:ln>
                      <a:solidFill>
                        <a:schemeClr val="tx1"/>
                      </a:solidFill>
                    </a:ln>
                  </pic:spPr>
                </pic:pic>
              </a:graphicData>
            </a:graphic>
          </wp:inline>
        </w:drawing>
      </w:r>
    </w:p>
    <w:p w14:paraId="26519534" w14:textId="77777777" w:rsidR="00884AE3" w:rsidRDefault="00884AE3" w:rsidP="00884AE3">
      <w:pPr>
        <w:rPr>
          <w:rFonts w:ascii="Arial" w:hAnsi="Arial" w:cs="Arial"/>
          <w:noProof/>
          <w:sz w:val="24"/>
          <w:szCs w:val="24"/>
          <w:bdr w:val="single" w:sz="8" w:space="0" w:color="auto"/>
        </w:rPr>
      </w:pPr>
      <w:r>
        <w:rPr>
          <w:rFonts w:ascii="Arial" w:hAnsi="Arial" w:cs="Arial"/>
          <w:sz w:val="24"/>
          <w:szCs w:val="24"/>
        </w:rPr>
        <w:lastRenderedPageBreak/>
        <w:t>Note: If validating the spreadsheet is not successful, look for red indicators to edit. In this example, the email address needs editing. In addition, a User that already has a PRISM account cannot be validated or bulk added. This will result in an error.</w:t>
      </w:r>
    </w:p>
    <w:p w14:paraId="234BCDAB" w14:textId="1288D49F" w:rsidR="00884AE3" w:rsidRDefault="00884AE3" w:rsidP="00884AE3">
      <w:pPr>
        <w:rPr>
          <w:rFonts w:ascii="Arial" w:hAnsi="Arial" w:cs="Arial"/>
          <w:sz w:val="24"/>
          <w:szCs w:val="24"/>
        </w:rPr>
      </w:pPr>
      <w:r w:rsidRPr="00416598">
        <w:rPr>
          <w:rFonts w:ascii="Arial" w:hAnsi="Arial" w:cs="Arial"/>
          <w:noProof/>
          <w:sz w:val="24"/>
          <w:szCs w:val="24"/>
          <w:bdr w:val="single" w:sz="8" w:space="0" w:color="auto"/>
        </w:rPr>
        <w:drawing>
          <wp:inline distT="0" distB="0" distL="0" distR="0" wp14:anchorId="1502D420" wp14:editId="0950B0A6">
            <wp:extent cx="4895850" cy="881993"/>
            <wp:effectExtent l="0" t="0" r="0" b="0"/>
            <wp:docPr id="1962555825" name="Picture 8" descr="Page showing entries for first name, last name, and email. Validation error on email shows two red asteri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55825" name="Picture 8" descr="Page showing entries for first name, last name, and email. Validation error on email shows two red asterisk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4790" cy="901619"/>
                    </a:xfrm>
                    <a:prstGeom prst="rect">
                      <a:avLst/>
                    </a:prstGeom>
                    <a:noFill/>
                    <a:ln>
                      <a:noFill/>
                    </a:ln>
                  </pic:spPr>
                </pic:pic>
              </a:graphicData>
            </a:graphic>
          </wp:inline>
        </w:drawing>
      </w:r>
    </w:p>
    <w:p w14:paraId="7CBFE265" w14:textId="77777777" w:rsidR="00884AE3" w:rsidRPr="003F117A" w:rsidRDefault="00884AE3" w:rsidP="00884AE3">
      <w:pPr>
        <w:rPr>
          <w:rFonts w:ascii="Arial" w:hAnsi="Arial" w:cs="Arial"/>
          <w:b/>
          <w:bCs/>
          <w:sz w:val="24"/>
          <w:szCs w:val="24"/>
        </w:rPr>
      </w:pPr>
      <w:r w:rsidRPr="003F117A">
        <w:rPr>
          <w:rFonts w:ascii="Arial" w:hAnsi="Arial" w:cs="Arial"/>
          <w:b/>
          <w:bCs/>
          <w:sz w:val="24"/>
          <w:szCs w:val="24"/>
        </w:rPr>
        <w:t xml:space="preserve">Step </w:t>
      </w:r>
      <w:r>
        <w:rPr>
          <w:rFonts w:ascii="Arial" w:hAnsi="Arial" w:cs="Arial"/>
          <w:b/>
          <w:bCs/>
          <w:sz w:val="24"/>
          <w:szCs w:val="24"/>
        </w:rPr>
        <w:t>9</w:t>
      </w:r>
      <w:r w:rsidRPr="003F117A">
        <w:rPr>
          <w:rFonts w:ascii="Arial" w:hAnsi="Arial" w:cs="Arial"/>
          <w:b/>
          <w:bCs/>
          <w:sz w:val="24"/>
          <w:szCs w:val="24"/>
        </w:rPr>
        <w:t>:</w:t>
      </w:r>
    </w:p>
    <w:p w14:paraId="685D4296" w14:textId="77777777" w:rsidR="00884AE3" w:rsidRPr="00416598" w:rsidRDefault="00884AE3" w:rsidP="00884AE3">
      <w:pPr>
        <w:rPr>
          <w:rFonts w:ascii="Arial" w:hAnsi="Arial" w:cs="Arial"/>
          <w:sz w:val="24"/>
          <w:szCs w:val="24"/>
        </w:rPr>
      </w:pPr>
      <w:r w:rsidRPr="00416598">
        <w:rPr>
          <w:rFonts w:ascii="Arial" w:hAnsi="Arial" w:cs="Arial"/>
          <w:sz w:val="24"/>
          <w:szCs w:val="24"/>
        </w:rPr>
        <w:t xml:space="preserve">After the spreadsheet is validated, the button changes to </w:t>
      </w:r>
      <w:r w:rsidRPr="00416598">
        <w:rPr>
          <w:rFonts w:ascii="Arial" w:hAnsi="Arial" w:cs="Arial"/>
          <w:b/>
          <w:bCs/>
          <w:sz w:val="24"/>
          <w:szCs w:val="24"/>
        </w:rPr>
        <w:t>Upload</w:t>
      </w:r>
      <w:r w:rsidRPr="00416598">
        <w:rPr>
          <w:rFonts w:ascii="Arial" w:hAnsi="Arial" w:cs="Arial"/>
          <w:sz w:val="24"/>
          <w:szCs w:val="24"/>
        </w:rPr>
        <w:t xml:space="preserve">. Select </w:t>
      </w:r>
      <w:r w:rsidRPr="00416598">
        <w:rPr>
          <w:rFonts w:ascii="Arial" w:hAnsi="Arial" w:cs="Arial"/>
          <w:b/>
          <w:bCs/>
          <w:sz w:val="24"/>
          <w:szCs w:val="24"/>
        </w:rPr>
        <w:t>Upload</w:t>
      </w:r>
      <w:r w:rsidRPr="00416598">
        <w:rPr>
          <w:rFonts w:ascii="Arial" w:hAnsi="Arial" w:cs="Arial"/>
          <w:sz w:val="24"/>
          <w:szCs w:val="24"/>
        </w:rPr>
        <w:t>. This is the last step to bulk adding Users.</w:t>
      </w:r>
    </w:p>
    <w:p w14:paraId="5CD0651C" w14:textId="199D2F0F" w:rsidR="00884AE3" w:rsidRDefault="00A31D08" w:rsidP="00884AE3">
      <w:pPr>
        <w:rPr>
          <w:rFonts w:ascii="Arial" w:hAnsi="Arial" w:cs="Arial"/>
          <w:sz w:val="24"/>
          <w:szCs w:val="24"/>
        </w:rPr>
      </w:pPr>
      <w:r w:rsidRPr="00A31D08">
        <w:rPr>
          <w:noProof/>
        </w:rPr>
        <w:t xml:space="preserve"> </w:t>
      </w:r>
      <w:r>
        <w:rPr>
          <w:noProof/>
        </w:rPr>
        <w:drawing>
          <wp:inline distT="0" distB="0" distL="0" distR="0" wp14:anchorId="7459F0B6" wp14:editId="5318C7B5">
            <wp:extent cx="2846900" cy="676275"/>
            <wp:effectExtent l="19050" t="19050" r="10795" b="9525"/>
            <wp:docPr id="1827577147" name="Picture 1" descr="&quot;Upload&quot; button next to &quot;Choose File” upload button at the bottom of the Bulk Add User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77147" name="Picture 1" descr="&quot;Upload&quot; button next to &quot;Choose File” upload button at the bottom of the Bulk Add Users page."/>
                    <pic:cNvPicPr/>
                  </pic:nvPicPr>
                  <pic:blipFill>
                    <a:blip r:embed="rId17"/>
                    <a:stretch>
                      <a:fillRect/>
                    </a:stretch>
                  </pic:blipFill>
                  <pic:spPr>
                    <a:xfrm>
                      <a:off x="0" y="0"/>
                      <a:ext cx="2847893" cy="676511"/>
                    </a:xfrm>
                    <a:prstGeom prst="rect">
                      <a:avLst/>
                    </a:prstGeom>
                    <a:ln>
                      <a:solidFill>
                        <a:schemeClr val="tx1"/>
                      </a:solidFill>
                    </a:ln>
                  </pic:spPr>
                </pic:pic>
              </a:graphicData>
            </a:graphic>
          </wp:inline>
        </w:drawing>
      </w:r>
    </w:p>
    <w:p w14:paraId="41C3BD3C" w14:textId="77777777" w:rsidR="00884AE3" w:rsidRPr="003F117A" w:rsidRDefault="00884AE3" w:rsidP="00884AE3">
      <w:pPr>
        <w:rPr>
          <w:rFonts w:ascii="Arial" w:hAnsi="Arial" w:cs="Arial"/>
          <w:b/>
          <w:bCs/>
          <w:sz w:val="24"/>
          <w:szCs w:val="24"/>
        </w:rPr>
      </w:pPr>
      <w:r w:rsidRPr="003F117A">
        <w:rPr>
          <w:rFonts w:ascii="Arial" w:hAnsi="Arial" w:cs="Arial"/>
          <w:b/>
          <w:bCs/>
          <w:sz w:val="24"/>
          <w:szCs w:val="24"/>
        </w:rPr>
        <w:t xml:space="preserve">Step </w:t>
      </w:r>
      <w:r>
        <w:rPr>
          <w:rFonts w:ascii="Arial" w:hAnsi="Arial" w:cs="Arial"/>
          <w:b/>
          <w:bCs/>
          <w:sz w:val="24"/>
          <w:szCs w:val="24"/>
        </w:rPr>
        <w:t>10</w:t>
      </w:r>
      <w:r w:rsidRPr="003F117A">
        <w:rPr>
          <w:rFonts w:ascii="Arial" w:hAnsi="Arial" w:cs="Arial"/>
          <w:b/>
          <w:bCs/>
          <w:sz w:val="24"/>
          <w:szCs w:val="24"/>
        </w:rPr>
        <w:t>:</w:t>
      </w:r>
    </w:p>
    <w:p w14:paraId="5F02FF67" w14:textId="5670ECFF" w:rsidR="00884AE3" w:rsidRDefault="00884AE3" w:rsidP="003F117A">
      <w:pPr>
        <w:rPr>
          <w:rFonts w:ascii="Arial" w:hAnsi="Arial" w:cs="Arial"/>
          <w:sz w:val="24"/>
          <w:szCs w:val="24"/>
        </w:rPr>
      </w:pPr>
      <w:r w:rsidRPr="00416598">
        <w:rPr>
          <w:rFonts w:ascii="Arial" w:hAnsi="Arial" w:cs="Arial"/>
          <w:sz w:val="24"/>
          <w:szCs w:val="24"/>
        </w:rPr>
        <w:t xml:space="preserve">New Users, whether added via Bulk Add or individually, will </w:t>
      </w:r>
      <w:r w:rsidRPr="00416598">
        <w:rPr>
          <w:rFonts w:ascii="Arial" w:hAnsi="Arial" w:cs="Arial"/>
          <w:i/>
          <w:iCs/>
          <w:sz w:val="24"/>
          <w:szCs w:val="24"/>
        </w:rPr>
        <w:t>immediately</w:t>
      </w:r>
      <w:r w:rsidRPr="00416598">
        <w:rPr>
          <w:rFonts w:ascii="Arial" w:hAnsi="Arial" w:cs="Arial"/>
          <w:sz w:val="24"/>
          <w:szCs w:val="24"/>
        </w:rPr>
        <w:t xml:space="preserve"> receive an initial email from PRISM to create their password. Account Managers can immediately see all Users successfully added to their district.  </w:t>
      </w:r>
    </w:p>
    <w:sectPr w:rsidR="00884A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CC78" w14:textId="77777777" w:rsidR="00E416CA" w:rsidRDefault="00E416CA" w:rsidP="0047109D">
      <w:pPr>
        <w:spacing w:after="0" w:line="240" w:lineRule="auto"/>
      </w:pPr>
      <w:r>
        <w:separator/>
      </w:r>
    </w:p>
  </w:endnote>
  <w:endnote w:type="continuationSeparator" w:id="0">
    <w:p w14:paraId="104C0D9F" w14:textId="77777777" w:rsidR="00E416CA" w:rsidRDefault="00E416CA" w:rsidP="0047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A40D" w14:textId="77777777" w:rsidR="00E416CA" w:rsidRDefault="00E416CA" w:rsidP="0047109D">
      <w:pPr>
        <w:spacing w:after="0" w:line="240" w:lineRule="auto"/>
      </w:pPr>
      <w:r>
        <w:separator/>
      </w:r>
    </w:p>
  </w:footnote>
  <w:footnote w:type="continuationSeparator" w:id="0">
    <w:p w14:paraId="4C38462C" w14:textId="77777777" w:rsidR="00E416CA" w:rsidRDefault="00E416CA" w:rsidP="00471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6399"/>
    <w:multiLevelType w:val="hybridMultilevel"/>
    <w:tmpl w:val="FC8079A8"/>
    <w:lvl w:ilvl="0" w:tplc="0409000F">
      <w:start w:val="1"/>
      <w:numFmt w:val="decimal"/>
      <w:lvlText w:val="%1."/>
      <w:lvlJc w:val="left"/>
      <w:pPr>
        <w:ind w:left="720" w:hanging="360"/>
      </w:pPr>
      <w:rPr>
        <w:rFonts w:hint="default"/>
      </w:rPr>
    </w:lvl>
    <w:lvl w:ilvl="1" w:tplc="BB8EE89C">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993E4E5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E00D1"/>
    <w:multiLevelType w:val="hybridMultilevel"/>
    <w:tmpl w:val="93C45AA6"/>
    <w:lvl w:ilvl="0" w:tplc="28CEF1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61247"/>
    <w:multiLevelType w:val="hybridMultilevel"/>
    <w:tmpl w:val="CE4CB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5A5796"/>
    <w:multiLevelType w:val="hybridMultilevel"/>
    <w:tmpl w:val="156C3350"/>
    <w:lvl w:ilvl="0" w:tplc="3F2CE73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066F"/>
    <w:multiLevelType w:val="hybridMultilevel"/>
    <w:tmpl w:val="0F684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B36201"/>
    <w:multiLevelType w:val="hybridMultilevel"/>
    <w:tmpl w:val="5100FEC8"/>
    <w:lvl w:ilvl="0" w:tplc="AE42AAA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B8170B"/>
    <w:multiLevelType w:val="hybridMultilevel"/>
    <w:tmpl w:val="C19C3A74"/>
    <w:lvl w:ilvl="0" w:tplc="35EC14F8">
      <w:numFmt w:val="bullet"/>
      <w:lvlText w:val="-"/>
      <w:lvlJc w:val="left"/>
      <w:pPr>
        <w:ind w:left="1080" w:hanging="360"/>
      </w:pPr>
      <w:rPr>
        <w:rFonts w:ascii="Aptos" w:eastAsia="Aptos" w:hAnsi="Apto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7CE26D2"/>
    <w:multiLevelType w:val="hybridMultilevel"/>
    <w:tmpl w:val="1EC83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4083F"/>
    <w:multiLevelType w:val="hybridMultilevel"/>
    <w:tmpl w:val="CA1E8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13863"/>
    <w:multiLevelType w:val="hybridMultilevel"/>
    <w:tmpl w:val="DA64D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920A2"/>
    <w:multiLevelType w:val="hybridMultilevel"/>
    <w:tmpl w:val="55B68A06"/>
    <w:lvl w:ilvl="0" w:tplc="C3A2B13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467F2"/>
    <w:multiLevelType w:val="hybridMultilevel"/>
    <w:tmpl w:val="7F0EB398"/>
    <w:lvl w:ilvl="0" w:tplc="95BCE84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D107F8"/>
    <w:multiLevelType w:val="hybridMultilevel"/>
    <w:tmpl w:val="3BD4A9E4"/>
    <w:lvl w:ilvl="0" w:tplc="714ABC6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F62645"/>
    <w:multiLevelType w:val="hybridMultilevel"/>
    <w:tmpl w:val="07746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263E1"/>
    <w:multiLevelType w:val="hybridMultilevel"/>
    <w:tmpl w:val="E7AC5D82"/>
    <w:lvl w:ilvl="0" w:tplc="24961BA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C7391"/>
    <w:multiLevelType w:val="hybridMultilevel"/>
    <w:tmpl w:val="C5A24BCE"/>
    <w:lvl w:ilvl="0" w:tplc="993E4E50">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80911">
    <w:abstractNumId w:val="7"/>
  </w:num>
  <w:num w:numId="2" w16cid:durableId="1684018553">
    <w:abstractNumId w:val="8"/>
  </w:num>
  <w:num w:numId="3" w16cid:durableId="150603709">
    <w:abstractNumId w:val="3"/>
  </w:num>
  <w:num w:numId="4" w16cid:durableId="1588926915">
    <w:abstractNumId w:val="1"/>
  </w:num>
  <w:num w:numId="5" w16cid:durableId="1829445549">
    <w:abstractNumId w:val="10"/>
  </w:num>
  <w:num w:numId="6" w16cid:durableId="154105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3801651">
    <w:abstractNumId w:val="6"/>
  </w:num>
  <w:num w:numId="8" w16cid:durableId="1425611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5073114">
    <w:abstractNumId w:val="11"/>
  </w:num>
  <w:num w:numId="10" w16cid:durableId="1941794813">
    <w:abstractNumId w:val="14"/>
  </w:num>
  <w:num w:numId="11" w16cid:durableId="387605350">
    <w:abstractNumId w:val="0"/>
  </w:num>
  <w:num w:numId="12" w16cid:durableId="666861039">
    <w:abstractNumId w:val="13"/>
  </w:num>
  <w:num w:numId="13" w16cid:durableId="2095087508">
    <w:abstractNumId w:val="5"/>
  </w:num>
  <w:num w:numId="14" w16cid:durableId="998731082">
    <w:abstractNumId w:val="12"/>
  </w:num>
  <w:num w:numId="15" w16cid:durableId="1920165119">
    <w:abstractNumId w:val="9"/>
  </w:num>
  <w:num w:numId="16" w16cid:durableId="1884294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10"/>
    <w:rsid w:val="000019D2"/>
    <w:rsid w:val="00062D19"/>
    <w:rsid w:val="000865C4"/>
    <w:rsid w:val="000A1A84"/>
    <w:rsid w:val="000E4C12"/>
    <w:rsid w:val="000E4F05"/>
    <w:rsid w:val="0011316A"/>
    <w:rsid w:val="001415C1"/>
    <w:rsid w:val="0015010B"/>
    <w:rsid w:val="00156F4F"/>
    <w:rsid w:val="00175505"/>
    <w:rsid w:val="00192034"/>
    <w:rsid w:val="001A7043"/>
    <w:rsid w:val="001E096C"/>
    <w:rsid w:val="001E71D8"/>
    <w:rsid w:val="0020531F"/>
    <w:rsid w:val="00236C1D"/>
    <w:rsid w:val="00251DC6"/>
    <w:rsid w:val="0027098F"/>
    <w:rsid w:val="0028237D"/>
    <w:rsid w:val="002A3883"/>
    <w:rsid w:val="002A547F"/>
    <w:rsid w:val="002A56EE"/>
    <w:rsid w:val="003944DB"/>
    <w:rsid w:val="003A6B7C"/>
    <w:rsid w:val="003E31ED"/>
    <w:rsid w:val="003F117A"/>
    <w:rsid w:val="0041511C"/>
    <w:rsid w:val="00470575"/>
    <w:rsid w:val="0047109D"/>
    <w:rsid w:val="004961EA"/>
    <w:rsid w:val="004C4017"/>
    <w:rsid w:val="005169F9"/>
    <w:rsid w:val="00516B2D"/>
    <w:rsid w:val="00517F3E"/>
    <w:rsid w:val="00595449"/>
    <w:rsid w:val="005C25A1"/>
    <w:rsid w:val="005E4CFE"/>
    <w:rsid w:val="005F5F5D"/>
    <w:rsid w:val="00632579"/>
    <w:rsid w:val="0064524F"/>
    <w:rsid w:val="00664EA1"/>
    <w:rsid w:val="006F7423"/>
    <w:rsid w:val="00732AAE"/>
    <w:rsid w:val="00750FDC"/>
    <w:rsid w:val="00753CB1"/>
    <w:rsid w:val="00767AE6"/>
    <w:rsid w:val="00773837"/>
    <w:rsid w:val="00794977"/>
    <w:rsid w:val="007A35DD"/>
    <w:rsid w:val="007A4045"/>
    <w:rsid w:val="007C4A10"/>
    <w:rsid w:val="007D1725"/>
    <w:rsid w:val="007E5302"/>
    <w:rsid w:val="00813F39"/>
    <w:rsid w:val="00841AB0"/>
    <w:rsid w:val="00846510"/>
    <w:rsid w:val="00870872"/>
    <w:rsid w:val="00884AE3"/>
    <w:rsid w:val="008F226D"/>
    <w:rsid w:val="00900F22"/>
    <w:rsid w:val="00941A76"/>
    <w:rsid w:val="00962933"/>
    <w:rsid w:val="009B59B2"/>
    <w:rsid w:val="009B70AD"/>
    <w:rsid w:val="009C756C"/>
    <w:rsid w:val="009E5917"/>
    <w:rsid w:val="00A14610"/>
    <w:rsid w:val="00A31D08"/>
    <w:rsid w:val="00A46BFD"/>
    <w:rsid w:val="00AA7781"/>
    <w:rsid w:val="00AB0750"/>
    <w:rsid w:val="00AC1B3B"/>
    <w:rsid w:val="00B41F1E"/>
    <w:rsid w:val="00B6058F"/>
    <w:rsid w:val="00B97E12"/>
    <w:rsid w:val="00BA6F89"/>
    <w:rsid w:val="00BF5FA3"/>
    <w:rsid w:val="00BF7EA9"/>
    <w:rsid w:val="00C068C0"/>
    <w:rsid w:val="00C24011"/>
    <w:rsid w:val="00C24DA4"/>
    <w:rsid w:val="00C61C82"/>
    <w:rsid w:val="00D36986"/>
    <w:rsid w:val="00D40695"/>
    <w:rsid w:val="00D71559"/>
    <w:rsid w:val="00D76D2B"/>
    <w:rsid w:val="00DB3104"/>
    <w:rsid w:val="00DD09C5"/>
    <w:rsid w:val="00DD415D"/>
    <w:rsid w:val="00DD6AA7"/>
    <w:rsid w:val="00E416CA"/>
    <w:rsid w:val="00E96168"/>
    <w:rsid w:val="00EB52F4"/>
    <w:rsid w:val="00EF5926"/>
    <w:rsid w:val="00F014DF"/>
    <w:rsid w:val="00F87B76"/>
    <w:rsid w:val="00FA4D85"/>
    <w:rsid w:val="00FF40A7"/>
    <w:rsid w:val="118DD8A2"/>
    <w:rsid w:val="4F91D5ED"/>
    <w:rsid w:val="5265E816"/>
    <w:rsid w:val="54ADFD04"/>
    <w:rsid w:val="5DB0C4DB"/>
    <w:rsid w:val="6BCFB542"/>
    <w:rsid w:val="7132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FB9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510"/>
    <w:rPr>
      <w:rFonts w:eastAsiaTheme="majorEastAsia" w:cstheme="majorBidi"/>
      <w:color w:val="272727" w:themeColor="text1" w:themeTint="D8"/>
    </w:rPr>
  </w:style>
  <w:style w:type="paragraph" w:styleId="Title">
    <w:name w:val="Title"/>
    <w:basedOn w:val="Normal"/>
    <w:next w:val="Normal"/>
    <w:link w:val="TitleChar"/>
    <w:uiPriority w:val="10"/>
    <w:qFormat/>
    <w:rsid w:val="00846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510"/>
    <w:pPr>
      <w:spacing w:before="160"/>
      <w:jc w:val="center"/>
    </w:pPr>
    <w:rPr>
      <w:i/>
      <w:iCs/>
      <w:color w:val="404040" w:themeColor="text1" w:themeTint="BF"/>
    </w:rPr>
  </w:style>
  <w:style w:type="character" w:customStyle="1" w:styleId="QuoteChar">
    <w:name w:val="Quote Char"/>
    <w:basedOn w:val="DefaultParagraphFont"/>
    <w:link w:val="Quote"/>
    <w:uiPriority w:val="29"/>
    <w:rsid w:val="00846510"/>
    <w:rPr>
      <w:i/>
      <w:iCs/>
      <w:color w:val="404040" w:themeColor="text1" w:themeTint="BF"/>
    </w:rPr>
  </w:style>
  <w:style w:type="paragraph" w:styleId="ListParagraph">
    <w:name w:val="List Paragraph"/>
    <w:basedOn w:val="Normal"/>
    <w:uiPriority w:val="34"/>
    <w:qFormat/>
    <w:rsid w:val="00846510"/>
    <w:pPr>
      <w:ind w:left="720"/>
      <w:contextualSpacing/>
    </w:pPr>
  </w:style>
  <w:style w:type="character" w:styleId="IntenseEmphasis">
    <w:name w:val="Intense Emphasis"/>
    <w:basedOn w:val="DefaultParagraphFont"/>
    <w:uiPriority w:val="21"/>
    <w:qFormat/>
    <w:rsid w:val="00846510"/>
    <w:rPr>
      <w:i/>
      <w:iCs/>
      <w:color w:val="0F4761" w:themeColor="accent1" w:themeShade="BF"/>
    </w:rPr>
  </w:style>
  <w:style w:type="paragraph" w:styleId="IntenseQuote">
    <w:name w:val="Intense Quote"/>
    <w:basedOn w:val="Normal"/>
    <w:next w:val="Normal"/>
    <w:link w:val="IntenseQuoteChar"/>
    <w:uiPriority w:val="30"/>
    <w:qFormat/>
    <w:rsid w:val="00846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510"/>
    <w:rPr>
      <w:i/>
      <w:iCs/>
      <w:color w:val="0F4761" w:themeColor="accent1" w:themeShade="BF"/>
    </w:rPr>
  </w:style>
  <w:style w:type="character" w:styleId="IntenseReference">
    <w:name w:val="Intense Reference"/>
    <w:basedOn w:val="DefaultParagraphFont"/>
    <w:uiPriority w:val="32"/>
    <w:qFormat/>
    <w:rsid w:val="00846510"/>
    <w:rPr>
      <w:b/>
      <w:bCs/>
      <w:smallCaps/>
      <w:color w:val="0F4761" w:themeColor="accent1" w:themeShade="BF"/>
      <w:spacing w:val="5"/>
    </w:rPr>
  </w:style>
  <w:style w:type="character" w:styleId="Hyperlink">
    <w:name w:val="Hyperlink"/>
    <w:basedOn w:val="DefaultParagraphFont"/>
    <w:uiPriority w:val="99"/>
    <w:unhideWhenUsed/>
    <w:rsid w:val="007C4A10"/>
    <w:rPr>
      <w:color w:val="0000FF"/>
      <w:u w:val="single"/>
    </w:rPr>
  </w:style>
  <w:style w:type="character" w:customStyle="1" w:styleId="normaltextrun">
    <w:name w:val="normaltextrun"/>
    <w:basedOn w:val="DefaultParagraphFont"/>
    <w:rsid w:val="006F7423"/>
  </w:style>
  <w:style w:type="character" w:styleId="UnresolvedMention">
    <w:name w:val="Unresolved Mention"/>
    <w:basedOn w:val="DefaultParagraphFont"/>
    <w:uiPriority w:val="99"/>
    <w:semiHidden/>
    <w:unhideWhenUsed/>
    <w:rsid w:val="0011316A"/>
    <w:rPr>
      <w:color w:val="605E5C"/>
      <w:shd w:val="clear" w:color="auto" w:fill="E1DFDD"/>
    </w:rPr>
  </w:style>
  <w:style w:type="table" w:styleId="TableGrid">
    <w:name w:val="Table Grid"/>
    <w:basedOn w:val="TableNormal"/>
    <w:uiPriority w:val="39"/>
    <w:rsid w:val="000E4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1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09D"/>
  </w:style>
  <w:style w:type="paragraph" w:styleId="Footer">
    <w:name w:val="footer"/>
    <w:basedOn w:val="Normal"/>
    <w:link w:val="FooterChar"/>
    <w:uiPriority w:val="99"/>
    <w:unhideWhenUsed/>
    <w:rsid w:val="00471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9063">
      <w:bodyDiv w:val="1"/>
      <w:marLeft w:val="0"/>
      <w:marRight w:val="0"/>
      <w:marTop w:val="0"/>
      <w:marBottom w:val="0"/>
      <w:divBdr>
        <w:top w:val="none" w:sz="0" w:space="0" w:color="auto"/>
        <w:left w:val="none" w:sz="0" w:space="0" w:color="auto"/>
        <w:bottom w:val="none" w:sz="0" w:space="0" w:color="auto"/>
        <w:right w:val="none" w:sz="0" w:space="0" w:color="auto"/>
      </w:divBdr>
    </w:div>
    <w:div w:id="156121130">
      <w:bodyDiv w:val="1"/>
      <w:marLeft w:val="0"/>
      <w:marRight w:val="0"/>
      <w:marTop w:val="0"/>
      <w:marBottom w:val="0"/>
      <w:divBdr>
        <w:top w:val="none" w:sz="0" w:space="0" w:color="auto"/>
        <w:left w:val="none" w:sz="0" w:space="0" w:color="auto"/>
        <w:bottom w:val="none" w:sz="0" w:space="0" w:color="auto"/>
        <w:right w:val="none" w:sz="0" w:space="0" w:color="auto"/>
      </w:divBdr>
    </w:div>
    <w:div w:id="308554333">
      <w:bodyDiv w:val="1"/>
      <w:marLeft w:val="0"/>
      <w:marRight w:val="0"/>
      <w:marTop w:val="0"/>
      <w:marBottom w:val="0"/>
      <w:divBdr>
        <w:top w:val="none" w:sz="0" w:space="0" w:color="auto"/>
        <w:left w:val="none" w:sz="0" w:space="0" w:color="auto"/>
        <w:bottom w:val="none" w:sz="0" w:space="0" w:color="auto"/>
        <w:right w:val="none" w:sz="0" w:space="0" w:color="auto"/>
      </w:divBdr>
    </w:div>
    <w:div w:id="890656043">
      <w:bodyDiv w:val="1"/>
      <w:marLeft w:val="0"/>
      <w:marRight w:val="0"/>
      <w:marTop w:val="0"/>
      <w:marBottom w:val="0"/>
      <w:divBdr>
        <w:top w:val="none" w:sz="0" w:space="0" w:color="auto"/>
        <w:left w:val="none" w:sz="0" w:space="0" w:color="auto"/>
        <w:bottom w:val="none" w:sz="0" w:space="0" w:color="auto"/>
        <w:right w:val="none" w:sz="0" w:space="0" w:color="auto"/>
      </w:divBdr>
    </w:div>
    <w:div w:id="1560897743">
      <w:bodyDiv w:val="1"/>
      <w:marLeft w:val="0"/>
      <w:marRight w:val="0"/>
      <w:marTop w:val="0"/>
      <w:marBottom w:val="0"/>
      <w:divBdr>
        <w:top w:val="none" w:sz="0" w:space="0" w:color="auto"/>
        <w:left w:val="none" w:sz="0" w:space="0" w:color="auto"/>
        <w:bottom w:val="none" w:sz="0" w:space="0" w:color="auto"/>
        <w:right w:val="none" w:sz="0" w:space="0" w:color="auto"/>
      </w:divBdr>
    </w:div>
    <w:div w:id="1797679959">
      <w:bodyDiv w:val="1"/>
      <w:marLeft w:val="0"/>
      <w:marRight w:val="0"/>
      <w:marTop w:val="0"/>
      <w:marBottom w:val="0"/>
      <w:divBdr>
        <w:top w:val="none" w:sz="0" w:space="0" w:color="auto"/>
        <w:left w:val="none" w:sz="0" w:space="0" w:color="auto"/>
        <w:bottom w:val="none" w:sz="0" w:space="0" w:color="auto"/>
        <w:right w:val="none" w:sz="0" w:space="0" w:color="auto"/>
      </w:divBdr>
    </w:div>
    <w:div w:id="1932086262">
      <w:bodyDiv w:val="1"/>
      <w:marLeft w:val="0"/>
      <w:marRight w:val="0"/>
      <w:marTop w:val="0"/>
      <w:marBottom w:val="0"/>
      <w:divBdr>
        <w:top w:val="none" w:sz="0" w:space="0" w:color="auto"/>
        <w:left w:val="none" w:sz="0" w:space="0" w:color="auto"/>
        <w:bottom w:val="none" w:sz="0" w:space="0" w:color="auto"/>
        <w:right w:val="none" w:sz="0" w:space="0" w:color="auto"/>
      </w:divBdr>
    </w:div>
    <w:div w:id="19748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ismcalifornia.org/home"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PRISM Account Manager:How to Bulk Add Users - Professional Learning (CA Dept of Education)</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 Account Manager:How to Bulk Add Users - Professional Learning (CA Dept of Education)</dc:title>
  <dc:subject>Process for bulk adding users for PRISM Account Managers.</dc:subject>
  <dc:creator/>
  <cp:keywords/>
  <dc:description/>
  <cp:lastModifiedBy/>
  <cp:revision>1</cp:revision>
  <dcterms:created xsi:type="dcterms:W3CDTF">2025-08-18T22:30:00Z</dcterms:created>
  <dcterms:modified xsi:type="dcterms:W3CDTF">2025-08-28T17:29:00Z</dcterms:modified>
</cp:coreProperties>
</file>