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E60FC8" w:rsidRDefault="7F113FF5" w:rsidP="7C3581D4">
      <w:pPr>
        <w:spacing w:after="240"/>
        <w:jc w:val="center"/>
        <w:rPr>
          <w:rFonts w:eastAsia="Arial" w:cs="Arial"/>
          <w:i/>
          <w:iCs/>
          <w:szCs w:val="24"/>
        </w:rPr>
      </w:pPr>
      <w:r w:rsidRPr="00E60FC8">
        <w:rPr>
          <w:rFonts w:eastAsia="Arial" w:cs="Arial"/>
          <w:i/>
          <w:iCs/>
          <w:szCs w:val="24"/>
        </w:rPr>
        <w:t>This advisory recommendation has not been approved by the Instructional Quality Commission or the State Board of Education</w:t>
      </w:r>
    </w:p>
    <w:p w14:paraId="72D79E85" w14:textId="161FB752" w:rsidR="4C96076C" w:rsidRPr="00E60FC8" w:rsidRDefault="18CB2E20" w:rsidP="7C3581D4">
      <w:pPr>
        <w:pStyle w:val="Heading1"/>
        <w:spacing w:after="240"/>
      </w:pPr>
      <w:r w:rsidRPr="00E60FC8">
        <w:rPr>
          <w:color w:val="212121"/>
        </w:rPr>
        <w:t>Review Panel Advisory Report</w:t>
      </w:r>
      <w:r w:rsidR="4657BAD8" w:rsidRPr="00E60FC8">
        <w:rPr>
          <w:color w:val="212121"/>
        </w:rPr>
        <w:t xml:space="preserve"> </w:t>
      </w:r>
      <w:r w:rsidR="003B712C" w:rsidRPr="00E60FC8">
        <w:br/>
      </w:r>
      <w:r w:rsidR="309E0D3F" w:rsidRPr="00E60FC8">
        <w:t>202</w:t>
      </w:r>
      <w:r w:rsidR="61AFF870" w:rsidRPr="00E60FC8">
        <w:t>6</w:t>
      </w:r>
      <w:r w:rsidR="309E0D3F" w:rsidRPr="00E60FC8">
        <w:t xml:space="preserve"> </w:t>
      </w:r>
      <w:r w:rsidR="236D3723" w:rsidRPr="00E60FC8">
        <w:t>En</w:t>
      </w:r>
      <w:r w:rsidR="1797D653" w:rsidRPr="00E60FC8">
        <w:t>gl</w:t>
      </w:r>
      <w:r w:rsidR="236D3723" w:rsidRPr="00E60FC8">
        <w:t>ish Language Art/English Language Development</w:t>
      </w:r>
      <w:r w:rsidR="309E0D3F" w:rsidRPr="00E60FC8">
        <w:t xml:space="preserve"> Instructional Materials</w:t>
      </w:r>
      <w:r w:rsidR="34FCFBC7" w:rsidRPr="00E60FC8">
        <w:t xml:space="preserve"> Follow-up</w:t>
      </w:r>
      <w:r w:rsidR="309E0D3F" w:rsidRPr="00E60FC8">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rsidRPr="00E60FC8" w14:paraId="65B4816D" w14:textId="77777777" w:rsidTr="7C3581D4">
        <w:trPr>
          <w:cantSplit/>
          <w:tblHeader/>
        </w:trPr>
        <w:tc>
          <w:tcPr>
            <w:tcW w:w="3120" w:type="dxa"/>
            <w:shd w:val="clear" w:color="auto" w:fill="D9D9D9" w:themeFill="background1" w:themeFillShade="D9"/>
          </w:tcPr>
          <w:p w14:paraId="17C17A3B" w14:textId="64E98D77" w:rsidR="6A8D5F36" w:rsidRPr="00E60FC8" w:rsidRDefault="4E863D83" w:rsidP="0092680A">
            <w:pPr>
              <w:spacing w:before="80" w:after="80"/>
              <w:rPr>
                <w:rFonts w:eastAsia="Arial" w:cs="Arial"/>
                <w:b/>
                <w:bCs/>
                <w:szCs w:val="24"/>
              </w:rPr>
            </w:pPr>
            <w:r w:rsidRPr="00E60FC8">
              <w:rPr>
                <w:rFonts w:eastAsia="Arial" w:cs="Arial"/>
                <w:b/>
                <w:bCs/>
                <w:szCs w:val="24"/>
              </w:rPr>
              <w:t>Publisher</w:t>
            </w:r>
            <w:r w:rsidR="586B2408" w:rsidRPr="00E60FC8">
              <w:rPr>
                <w:rFonts w:eastAsia="Arial" w:cs="Arial"/>
                <w:b/>
                <w:bCs/>
                <w:szCs w:val="24"/>
              </w:rPr>
              <w:t>/Developer</w:t>
            </w:r>
          </w:p>
        </w:tc>
        <w:tc>
          <w:tcPr>
            <w:tcW w:w="3120" w:type="dxa"/>
            <w:shd w:val="clear" w:color="auto" w:fill="D9D9D9" w:themeFill="background1" w:themeFillShade="D9"/>
          </w:tcPr>
          <w:p w14:paraId="4F9424FC" w14:textId="3E7F0568" w:rsidR="6A8D5F36" w:rsidRPr="00E60FC8" w:rsidRDefault="1BBE0A77" w:rsidP="0092680A">
            <w:pPr>
              <w:spacing w:before="80" w:after="80"/>
              <w:rPr>
                <w:rFonts w:eastAsia="Arial" w:cs="Arial"/>
                <w:b/>
                <w:bCs/>
                <w:szCs w:val="24"/>
              </w:rPr>
            </w:pPr>
            <w:r w:rsidRPr="00E60FC8">
              <w:rPr>
                <w:rFonts w:eastAsia="Arial" w:cs="Arial"/>
                <w:b/>
                <w:bCs/>
                <w:szCs w:val="24"/>
              </w:rPr>
              <w:t>Program</w:t>
            </w:r>
          </w:p>
        </w:tc>
        <w:tc>
          <w:tcPr>
            <w:tcW w:w="3120" w:type="dxa"/>
            <w:shd w:val="clear" w:color="auto" w:fill="D9D9D9" w:themeFill="background1" w:themeFillShade="D9"/>
          </w:tcPr>
          <w:p w14:paraId="52AA923E" w14:textId="65ADAB8C" w:rsidR="6A8D5F36" w:rsidRPr="00E60FC8" w:rsidRDefault="001907F0" w:rsidP="0092680A">
            <w:pPr>
              <w:spacing w:before="80" w:after="80"/>
              <w:rPr>
                <w:rFonts w:eastAsia="Arial" w:cs="Arial"/>
                <w:b/>
                <w:bCs/>
                <w:szCs w:val="24"/>
              </w:rPr>
            </w:pPr>
            <w:r w:rsidRPr="00E60FC8">
              <w:rPr>
                <w:rFonts w:eastAsia="Arial" w:cs="Arial"/>
                <w:b/>
                <w:bCs/>
                <w:szCs w:val="24"/>
              </w:rPr>
              <w:t>Program Type and</w:t>
            </w:r>
            <w:r w:rsidR="00002AF7" w:rsidRPr="00E60FC8">
              <w:rPr>
                <w:rFonts w:eastAsia="Arial" w:cs="Arial"/>
                <w:b/>
                <w:bCs/>
                <w:szCs w:val="24"/>
              </w:rPr>
              <w:t xml:space="preserve"> G</w:t>
            </w:r>
            <w:r w:rsidR="1BBE0A77" w:rsidRPr="00E60FC8">
              <w:rPr>
                <w:rFonts w:eastAsia="Arial" w:cs="Arial"/>
                <w:b/>
                <w:bCs/>
                <w:szCs w:val="24"/>
              </w:rPr>
              <w:t>rade Level(s)</w:t>
            </w:r>
          </w:p>
        </w:tc>
      </w:tr>
      <w:tr w:rsidR="26A0D05F" w:rsidRPr="00E60FC8" w14:paraId="6F392B6F" w14:textId="77777777" w:rsidTr="7C3581D4">
        <w:trPr>
          <w:cantSplit/>
        </w:trPr>
        <w:tc>
          <w:tcPr>
            <w:tcW w:w="3120" w:type="dxa"/>
          </w:tcPr>
          <w:p w14:paraId="62EB32BB" w14:textId="6AD4CC3F" w:rsidR="6A8D5F36" w:rsidRPr="00E60FC8" w:rsidRDefault="6395F088" w:rsidP="0092680A">
            <w:pPr>
              <w:spacing w:before="160" w:after="160"/>
              <w:rPr>
                <w:rFonts w:eastAsia="Arial" w:cs="Arial"/>
                <w:szCs w:val="24"/>
              </w:rPr>
            </w:pPr>
            <w:r w:rsidRPr="00E60FC8">
              <w:rPr>
                <w:rFonts w:eastAsia="Arial" w:cs="Arial"/>
                <w:szCs w:val="24"/>
              </w:rPr>
              <w:t>Language Dynamics Group</w:t>
            </w:r>
          </w:p>
        </w:tc>
        <w:tc>
          <w:tcPr>
            <w:tcW w:w="3120" w:type="dxa"/>
          </w:tcPr>
          <w:p w14:paraId="5B1977D6" w14:textId="1426F743" w:rsidR="6A8D5F36" w:rsidRPr="00E60FC8" w:rsidRDefault="6395F088" w:rsidP="7C3581D4">
            <w:pPr>
              <w:spacing w:before="160" w:after="160"/>
              <w:rPr>
                <w:rFonts w:eastAsia="Arial" w:cs="Arial"/>
                <w:i/>
                <w:iCs/>
                <w:szCs w:val="24"/>
              </w:rPr>
            </w:pPr>
            <w:r w:rsidRPr="00E60FC8">
              <w:rPr>
                <w:rFonts w:eastAsia="Arial" w:cs="Arial"/>
                <w:i/>
                <w:iCs/>
                <w:szCs w:val="24"/>
              </w:rPr>
              <w:t>Story Champs 2.0</w:t>
            </w:r>
          </w:p>
        </w:tc>
        <w:tc>
          <w:tcPr>
            <w:tcW w:w="3120" w:type="dxa"/>
          </w:tcPr>
          <w:p w14:paraId="6BD235A4" w14:textId="31922A71" w:rsidR="6A8D5F36" w:rsidRPr="00E60FC8" w:rsidRDefault="00002AF7" w:rsidP="0092680A">
            <w:pPr>
              <w:spacing w:before="160" w:after="160"/>
              <w:rPr>
                <w:rFonts w:eastAsia="Arial" w:cs="Arial"/>
                <w:szCs w:val="24"/>
              </w:rPr>
            </w:pPr>
            <w:r w:rsidRPr="00E60FC8">
              <w:rPr>
                <w:rFonts w:eastAsia="Arial" w:cs="Arial"/>
                <w:szCs w:val="24"/>
              </w:rPr>
              <w:t xml:space="preserve">Program Type 4, Grades </w:t>
            </w:r>
            <w:r w:rsidR="6395F088" w:rsidRPr="00E60FC8">
              <w:rPr>
                <w:rFonts w:eastAsia="Arial" w:cs="Arial"/>
                <w:szCs w:val="24"/>
              </w:rPr>
              <w:t>1–3</w:t>
            </w:r>
          </w:p>
        </w:tc>
      </w:tr>
    </w:tbl>
    <w:p w14:paraId="78B4E144" w14:textId="3B8A6A38" w:rsidR="6A53E29B" w:rsidRPr="00E60FC8" w:rsidRDefault="7CCEF517" w:rsidP="7C3581D4">
      <w:pPr>
        <w:pStyle w:val="Heading2"/>
      </w:pPr>
      <w:r w:rsidRPr="00E60FC8">
        <w:t>Program Summary:</w:t>
      </w:r>
    </w:p>
    <w:p w14:paraId="646437C2" w14:textId="73D31704" w:rsidR="5FECF139" w:rsidRPr="00E60FC8" w:rsidRDefault="4A1820C2" w:rsidP="0092680A">
      <w:pPr>
        <w:spacing w:before="240"/>
        <w:rPr>
          <w:rFonts w:eastAsia="Arial" w:cs="Arial"/>
          <w:szCs w:val="24"/>
        </w:rPr>
      </w:pPr>
      <w:r w:rsidRPr="1EA9FC1C">
        <w:rPr>
          <w:rFonts w:eastAsia="Arial" w:cs="Arial"/>
          <w:szCs w:val="24"/>
        </w:rPr>
        <w:t xml:space="preserve">The </w:t>
      </w:r>
      <w:r w:rsidR="6395F088" w:rsidRPr="1EA9FC1C">
        <w:rPr>
          <w:rFonts w:eastAsia="Arial" w:cs="Arial"/>
          <w:i/>
          <w:iCs/>
          <w:szCs w:val="24"/>
        </w:rPr>
        <w:t>Story Champs 2.0</w:t>
      </w:r>
      <w:r w:rsidR="3E00B6CC" w:rsidRPr="1EA9FC1C">
        <w:rPr>
          <w:rFonts w:eastAsia="Arial" w:cs="Arial"/>
          <w:szCs w:val="24"/>
        </w:rPr>
        <w:t xml:space="preserve"> </w:t>
      </w:r>
      <w:r w:rsidRPr="1EA9FC1C">
        <w:rPr>
          <w:rFonts w:eastAsia="Arial" w:cs="Arial"/>
          <w:szCs w:val="24"/>
        </w:rPr>
        <w:t>program includes</w:t>
      </w:r>
      <w:r w:rsidR="7DE2CA5B" w:rsidRPr="1EA9FC1C">
        <w:rPr>
          <w:rFonts w:eastAsia="Arial" w:cs="Arial"/>
          <w:szCs w:val="24"/>
        </w:rPr>
        <w:t xml:space="preserve"> the following:</w:t>
      </w:r>
      <w:r w:rsidRPr="1EA9FC1C">
        <w:rPr>
          <w:rFonts w:eastAsia="Arial" w:cs="Arial"/>
          <w:szCs w:val="24"/>
        </w:rPr>
        <w:t xml:space="preserve"> </w:t>
      </w:r>
      <w:r w:rsidR="6395F088" w:rsidRPr="1EA9FC1C">
        <w:rPr>
          <w:rFonts w:eastAsia="Arial" w:cs="Arial"/>
          <w:szCs w:val="24"/>
        </w:rPr>
        <w:t>Story Book</w:t>
      </w:r>
      <w:r w:rsidR="0F81270E" w:rsidRPr="1EA9FC1C">
        <w:rPr>
          <w:rFonts w:eastAsia="Arial" w:cs="Arial"/>
          <w:szCs w:val="24"/>
        </w:rPr>
        <w:t xml:space="preserve"> (SB)</w:t>
      </w:r>
      <w:r w:rsidR="6395F088" w:rsidRPr="1EA9FC1C">
        <w:rPr>
          <w:rFonts w:eastAsia="Arial" w:cs="Arial"/>
          <w:szCs w:val="24"/>
        </w:rPr>
        <w:t>; Story illustrations (5″x6″ cards in box &amp; digital presentation)</w:t>
      </w:r>
      <w:r w:rsidR="22C93377" w:rsidRPr="1EA9FC1C">
        <w:rPr>
          <w:rFonts w:eastAsia="Arial" w:cs="Arial"/>
          <w:szCs w:val="24"/>
        </w:rPr>
        <w:t xml:space="preserve"> (SI)</w:t>
      </w:r>
      <w:r w:rsidR="6395F088" w:rsidRPr="1EA9FC1C">
        <w:rPr>
          <w:rFonts w:eastAsia="Arial" w:cs="Arial"/>
          <w:szCs w:val="24"/>
        </w:rPr>
        <w:t>; 28 dry erase Champ Checks</w:t>
      </w:r>
      <w:r w:rsidR="35E7005C" w:rsidRPr="1EA9FC1C">
        <w:rPr>
          <w:rFonts w:eastAsia="Arial" w:cs="Arial"/>
          <w:szCs w:val="24"/>
        </w:rPr>
        <w:t xml:space="preserve"> (CC)</w:t>
      </w:r>
      <w:r w:rsidR="6395F088" w:rsidRPr="1EA9FC1C">
        <w:rPr>
          <w:rFonts w:eastAsia="Arial" w:cs="Arial"/>
          <w:szCs w:val="24"/>
        </w:rPr>
        <w:t>; Story Grammar</w:t>
      </w:r>
      <w:r w:rsidR="42B06409" w:rsidRPr="1EA9FC1C">
        <w:rPr>
          <w:rFonts w:eastAsia="Arial" w:cs="Arial"/>
          <w:szCs w:val="24"/>
        </w:rPr>
        <w:t xml:space="preserve"> (SG)</w:t>
      </w:r>
      <w:r w:rsidR="6395F088" w:rsidRPr="1EA9FC1C">
        <w:rPr>
          <w:rFonts w:eastAsia="Arial" w:cs="Arial"/>
          <w:szCs w:val="24"/>
        </w:rPr>
        <w:t>, Connection, Sparkle, New Term</w:t>
      </w:r>
      <w:r w:rsidR="5E7C7EB6" w:rsidRPr="1EA9FC1C">
        <w:rPr>
          <w:rFonts w:eastAsia="Arial" w:cs="Arial"/>
          <w:szCs w:val="24"/>
        </w:rPr>
        <w:t xml:space="preserve"> (NT)</w:t>
      </w:r>
      <w:r w:rsidR="6395F088" w:rsidRPr="1EA9FC1C">
        <w:rPr>
          <w:rFonts w:eastAsia="Arial" w:cs="Arial"/>
          <w:szCs w:val="24"/>
        </w:rPr>
        <w:t>, Information Passage icons (cardstock &amp; digital presentation)</w:t>
      </w:r>
      <w:r w:rsidR="1906C6C3" w:rsidRPr="1EA9FC1C">
        <w:rPr>
          <w:rFonts w:eastAsia="Arial" w:cs="Arial"/>
          <w:szCs w:val="24"/>
        </w:rPr>
        <w:t xml:space="preserve"> (IPI)</w:t>
      </w:r>
      <w:r w:rsidR="6395F088" w:rsidRPr="1EA9FC1C">
        <w:rPr>
          <w:rFonts w:eastAsia="Arial" w:cs="Arial"/>
          <w:szCs w:val="24"/>
        </w:rPr>
        <w:t>; Story Starter cards (in box &amp; digital presentation)</w:t>
      </w:r>
      <w:r w:rsidR="566D1C7C" w:rsidRPr="1EA9FC1C">
        <w:rPr>
          <w:rFonts w:eastAsia="Arial" w:cs="Arial"/>
          <w:szCs w:val="24"/>
        </w:rPr>
        <w:t xml:space="preserve"> (SSC)</w:t>
      </w:r>
      <w:r w:rsidR="6395F088" w:rsidRPr="1EA9FC1C">
        <w:rPr>
          <w:rFonts w:eastAsia="Arial" w:cs="Arial"/>
          <w:szCs w:val="24"/>
        </w:rPr>
        <w:t>; Bingo Cards, Story Sticks, Story Cubes; Digital Materials for download (printable .pdf)</w:t>
      </w:r>
      <w:r w:rsidR="6BDD6B75" w:rsidRPr="1EA9FC1C">
        <w:rPr>
          <w:rFonts w:eastAsia="Arial" w:cs="Arial"/>
          <w:szCs w:val="24"/>
        </w:rPr>
        <w:t xml:space="preserve"> (DMD)</w:t>
      </w:r>
      <w:r w:rsidR="003639A0">
        <w:rPr>
          <w:rFonts w:eastAsia="Arial" w:cs="Arial"/>
          <w:szCs w:val="24"/>
        </w:rPr>
        <w:t>;</w:t>
      </w:r>
      <w:r w:rsidR="6395F088" w:rsidRPr="1EA9FC1C">
        <w:rPr>
          <w:rFonts w:eastAsia="Arial" w:cs="Arial"/>
          <w:szCs w:val="24"/>
        </w:rPr>
        <w:t xml:space="preserve"> </w:t>
      </w:r>
      <w:r w:rsidR="22DBFD59" w:rsidRPr="1EA9FC1C">
        <w:rPr>
          <w:rFonts w:eastAsia="Arial" w:cs="Arial"/>
          <w:szCs w:val="24"/>
        </w:rPr>
        <w:t>C3</w:t>
      </w:r>
      <w:r w:rsidR="6395F088" w:rsidRPr="1EA9FC1C">
        <w:rPr>
          <w:rFonts w:eastAsia="Arial" w:cs="Arial"/>
          <w:szCs w:val="24"/>
        </w:rPr>
        <w:t xml:space="preserve"> Manual</w:t>
      </w:r>
      <w:r w:rsidR="642512EA" w:rsidRPr="1EA9FC1C">
        <w:rPr>
          <w:rFonts w:eastAsia="Arial" w:cs="Arial"/>
          <w:szCs w:val="24"/>
        </w:rPr>
        <w:t xml:space="preserve"> (</w:t>
      </w:r>
      <w:r w:rsidR="6376D2E2" w:rsidRPr="1EA9FC1C">
        <w:rPr>
          <w:rFonts w:eastAsia="Arial" w:cs="Arial"/>
          <w:szCs w:val="24"/>
        </w:rPr>
        <w:t>C3M</w:t>
      </w:r>
      <w:r w:rsidR="3BA3FD20" w:rsidRPr="1EA9FC1C">
        <w:rPr>
          <w:rFonts w:eastAsia="Arial" w:cs="Arial"/>
          <w:szCs w:val="24"/>
        </w:rPr>
        <w:t>)</w:t>
      </w:r>
      <w:r w:rsidR="6395F088" w:rsidRPr="1EA9FC1C">
        <w:rPr>
          <w:rFonts w:eastAsia="Arial" w:cs="Arial"/>
          <w:szCs w:val="24"/>
        </w:rPr>
        <w:t>, Master Lesson Plans</w:t>
      </w:r>
      <w:r w:rsidR="4E32DC74" w:rsidRPr="1EA9FC1C">
        <w:rPr>
          <w:rFonts w:eastAsia="Arial" w:cs="Arial"/>
          <w:szCs w:val="24"/>
        </w:rPr>
        <w:t xml:space="preserve"> (MLP)</w:t>
      </w:r>
      <w:r w:rsidR="6395F088" w:rsidRPr="1EA9FC1C">
        <w:rPr>
          <w:rFonts w:eastAsia="Arial" w:cs="Arial"/>
          <w:szCs w:val="24"/>
        </w:rPr>
        <w:t>, Digital Presentation</w:t>
      </w:r>
      <w:r w:rsidR="583BBFE3" w:rsidRPr="1EA9FC1C">
        <w:rPr>
          <w:rFonts w:eastAsia="Arial" w:cs="Arial"/>
          <w:szCs w:val="24"/>
        </w:rPr>
        <w:t xml:space="preserve"> (DP)</w:t>
      </w:r>
      <w:r w:rsidR="6395F088" w:rsidRPr="1EA9FC1C">
        <w:rPr>
          <w:rFonts w:eastAsia="Arial" w:cs="Arial"/>
          <w:szCs w:val="24"/>
        </w:rPr>
        <w:t xml:space="preserve">; Writing </w:t>
      </w:r>
      <w:r w:rsidR="7F210D6E" w:rsidRPr="1EA9FC1C">
        <w:rPr>
          <w:rFonts w:eastAsia="Arial" w:cs="Arial"/>
          <w:szCs w:val="24"/>
        </w:rPr>
        <w:t>Organizers (WO)</w:t>
      </w:r>
      <w:r w:rsidR="6395F088" w:rsidRPr="1EA9FC1C">
        <w:rPr>
          <w:rFonts w:eastAsia="Arial" w:cs="Arial"/>
          <w:szCs w:val="24"/>
        </w:rPr>
        <w:t>; Pattern Blocks; Information Notes; Word Journal; Spot the Sparkle posters</w:t>
      </w:r>
      <w:r w:rsidR="691D551D" w:rsidRPr="1EA9FC1C">
        <w:rPr>
          <w:rFonts w:eastAsia="Arial" w:cs="Arial"/>
          <w:szCs w:val="24"/>
        </w:rPr>
        <w:t xml:space="preserve"> (STS)</w:t>
      </w:r>
      <w:r w:rsidR="6395F088" w:rsidRPr="1EA9FC1C">
        <w:rPr>
          <w:rFonts w:eastAsia="Arial" w:cs="Arial"/>
          <w:szCs w:val="24"/>
        </w:rPr>
        <w:t>; Classroom Center Activities</w:t>
      </w:r>
      <w:r w:rsidR="1BB0314B" w:rsidRPr="1EA9FC1C">
        <w:rPr>
          <w:rFonts w:eastAsia="Arial" w:cs="Arial"/>
          <w:szCs w:val="24"/>
        </w:rPr>
        <w:t xml:space="preserve"> (CCA)</w:t>
      </w:r>
      <w:r w:rsidR="6395F088" w:rsidRPr="1EA9FC1C">
        <w:rPr>
          <w:rFonts w:eastAsia="Arial" w:cs="Arial"/>
          <w:szCs w:val="24"/>
        </w:rPr>
        <w:t>; Take-home Activities</w:t>
      </w:r>
      <w:r w:rsidR="17F1BBE1" w:rsidRPr="1EA9FC1C">
        <w:rPr>
          <w:rFonts w:eastAsia="Arial" w:cs="Arial"/>
          <w:szCs w:val="24"/>
        </w:rPr>
        <w:t xml:space="preserve"> (THA), CUBED 3 NLM Manual (</w:t>
      </w:r>
      <w:r w:rsidR="14EDC813" w:rsidRPr="1EA9FC1C">
        <w:rPr>
          <w:rFonts w:eastAsia="Arial" w:cs="Arial"/>
          <w:szCs w:val="24"/>
        </w:rPr>
        <w:t>C3)</w:t>
      </w:r>
      <w:r w:rsidR="7359B1AE" w:rsidRPr="1EA9FC1C">
        <w:rPr>
          <w:rFonts w:eastAsia="Arial" w:cs="Arial"/>
          <w:szCs w:val="24"/>
        </w:rPr>
        <w:t>, Online Assessment Platform, Cubed Insight (OAP)</w:t>
      </w:r>
      <w:r w:rsidR="79A19335" w:rsidRPr="1EA9FC1C">
        <w:rPr>
          <w:rFonts w:eastAsia="Arial" w:cs="Arial"/>
          <w:szCs w:val="24"/>
        </w:rPr>
        <w:t>, Quick Start Guide (QSG</w:t>
      </w:r>
      <w:r w:rsidR="148F24DD" w:rsidRPr="1EA9FC1C">
        <w:rPr>
          <w:rFonts w:eastAsia="Arial" w:cs="Arial"/>
          <w:szCs w:val="24"/>
        </w:rPr>
        <w:t>)</w:t>
      </w:r>
      <w:r w:rsidR="6FA7986D" w:rsidRPr="1EA9FC1C">
        <w:rPr>
          <w:rFonts w:eastAsia="Arial" w:cs="Arial"/>
          <w:szCs w:val="24"/>
        </w:rPr>
        <w:t>, Word Journal, Pattern Blocks</w:t>
      </w:r>
      <w:r w:rsidR="00032057">
        <w:rPr>
          <w:rFonts w:eastAsia="Arial" w:cs="Arial"/>
          <w:szCs w:val="24"/>
        </w:rPr>
        <w:t>.</w:t>
      </w:r>
    </w:p>
    <w:p w14:paraId="7DD669F5" w14:textId="4C779B7A" w:rsidR="6A53E29B" w:rsidRPr="00E60FC8" w:rsidRDefault="5980E58D" w:rsidP="7C3581D4">
      <w:pPr>
        <w:pStyle w:val="Heading2"/>
      </w:pPr>
      <w:r w:rsidRPr="00E60FC8">
        <w:t>Recommendation:</w:t>
      </w:r>
    </w:p>
    <w:p w14:paraId="504C53FC" w14:textId="3E33C2F2" w:rsidR="00726C1D" w:rsidRDefault="63835E55" w:rsidP="7C3581D4">
      <w:pPr>
        <w:rPr>
          <w:rFonts w:eastAsia="Arial" w:cs="Arial"/>
          <w:szCs w:val="24"/>
        </w:rPr>
      </w:pPr>
      <w:r w:rsidRPr="00E60FC8">
        <w:rPr>
          <w:rFonts w:eastAsia="Arial" w:cs="Arial"/>
          <w:szCs w:val="24"/>
        </w:rPr>
        <w:t xml:space="preserve">The </w:t>
      </w:r>
      <w:r w:rsidRPr="00E60FC8">
        <w:rPr>
          <w:rFonts w:eastAsia="Arial" w:cs="Arial"/>
          <w:i/>
          <w:iCs/>
          <w:szCs w:val="24"/>
        </w:rPr>
        <w:t>Story Champs 2.0</w:t>
      </w:r>
      <w:r w:rsidRPr="00E60FC8">
        <w:rPr>
          <w:rFonts w:eastAsia="Arial" w:cs="Arial"/>
          <w:szCs w:val="24"/>
        </w:rPr>
        <w:t xml:space="preserve"> program </w:t>
      </w:r>
      <w:r w:rsidR="1DED88C0" w:rsidRPr="00E60FC8">
        <w:rPr>
          <w:rFonts w:eastAsia="Arial" w:cs="Arial"/>
          <w:szCs w:val="24"/>
        </w:rPr>
        <w:t>is not recommended for adoption</w:t>
      </w:r>
      <w:r w:rsidR="2802EA7A" w:rsidRPr="00E60FC8">
        <w:rPr>
          <w:rFonts w:eastAsia="Arial" w:cs="Arial"/>
          <w:szCs w:val="24"/>
        </w:rPr>
        <w:t xml:space="preserve"> for </w:t>
      </w:r>
      <w:r w:rsidR="1199C94C" w:rsidRPr="00E60FC8">
        <w:rPr>
          <w:rFonts w:eastAsia="Arial" w:cs="Arial"/>
          <w:szCs w:val="24"/>
        </w:rPr>
        <w:t xml:space="preserve">grades </w:t>
      </w:r>
      <w:r w:rsidR="00CB35A2">
        <w:rPr>
          <w:rFonts w:eastAsia="Arial" w:cs="Arial"/>
          <w:szCs w:val="24"/>
        </w:rPr>
        <w:t>one through 3 (1</w:t>
      </w:r>
      <w:r w:rsidR="00CB35A2" w:rsidRPr="00E60FC8">
        <w:rPr>
          <w:rFonts w:eastAsia="Arial" w:cs="Arial"/>
          <w:szCs w:val="24"/>
        </w:rPr>
        <w:t>–</w:t>
      </w:r>
      <w:r w:rsidR="00CB35A2">
        <w:rPr>
          <w:rFonts w:eastAsia="Arial" w:cs="Arial"/>
          <w:szCs w:val="24"/>
        </w:rPr>
        <w:t>3)</w:t>
      </w:r>
      <w:r w:rsidR="0AB7FB53" w:rsidRPr="00E60FC8">
        <w:rPr>
          <w:rFonts w:eastAsia="Arial" w:cs="Arial"/>
          <w:szCs w:val="24"/>
        </w:rPr>
        <w:t xml:space="preserve"> because it is not aligned with the </w:t>
      </w:r>
      <w:r w:rsidR="2F3CC26D" w:rsidRPr="00E60FC8">
        <w:rPr>
          <w:rFonts w:eastAsia="Arial" w:cs="Arial"/>
          <w:i/>
          <w:iCs/>
          <w:color w:val="000000" w:themeColor="text1"/>
          <w:szCs w:val="24"/>
        </w:rPr>
        <w:t xml:space="preserve">California Common Core State Standards for English Language Arts and Literacy in History/Social Studies, Science, and Technical Subjects </w:t>
      </w:r>
      <w:r w:rsidR="2F3CC26D" w:rsidRPr="00E60FC8">
        <w:rPr>
          <w:rFonts w:eastAsia="Arial" w:cs="Arial"/>
          <w:color w:val="000000" w:themeColor="text1"/>
          <w:szCs w:val="24"/>
        </w:rPr>
        <w:t>(</w:t>
      </w:r>
      <w:r w:rsidR="2F3CC26D" w:rsidRPr="00E60FC8">
        <w:rPr>
          <w:rFonts w:eastAsia="Arial" w:cs="Arial"/>
          <w:i/>
          <w:iCs/>
          <w:color w:val="000000" w:themeColor="text1"/>
          <w:szCs w:val="24"/>
        </w:rPr>
        <w:t>CA CCSS ELA/Literacy</w:t>
      </w:r>
      <w:r w:rsidR="2F3CC26D" w:rsidRPr="00E60FC8">
        <w:rPr>
          <w:rFonts w:eastAsia="Arial" w:cs="Arial"/>
          <w:color w:val="000000" w:themeColor="text1"/>
          <w:szCs w:val="24"/>
        </w:rPr>
        <w:t xml:space="preserve">) </w:t>
      </w:r>
      <w:r w:rsidR="0AB7FB53" w:rsidRPr="0CB2859D">
        <w:rPr>
          <w:rFonts w:eastAsia="Arial" w:cs="Arial"/>
          <w:color w:val="000000" w:themeColor="text1"/>
          <w:szCs w:val="24"/>
        </w:rPr>
        <w:t>and</w:t>
      </w:r>
      <w:r w:rsidR="0AB7FB53" w:rsidRPr="00E60FC8">
        <w:rPr>
          <w:rFonts w:eastAsia="Arial" w:cs="Arial"/>
          <w:szCs w:val="24"/>
        </w:rPr>
        <w:t xml:space="preserve"> does not meet the rest of the evaluation criteria in category 1</w:t>
      </w:r>
      <w:r w:rsidR="517DAA3B" w:rsidRPr="0CB2859D">
        <w:rPr>
          <w:rFonts w:eastAsia="Arial" w:cs="Arial"/>
          <w:szCs w:val="24"/>
        </w:rPr>
        <w:t xml:space="preserve"> or 5. The program</w:t>
      </w:r>
      <w:r w:rsidR="0AB7FB53" w:rsidRPr="00E60FC8">
        <w:rPr>
          <w:rFonts w:eastAsia="Arial" w:cs="Arial"/>
          <w:szCs w:val="24"/>
        </w:rPr>
        <w:t xml:space="preserve"> does show strengths in categories 2–</w:t>
      </w:r>
      <w:r w:rsidR="233DF88E" w:rsidRPr="0CB2859D">
        <w:rPr>
          <w:rFonts w:eastAsia="Arial" w:cs="Arial"/>
          <w:szCs w:val="24"/>
        </w:rPr>
        <w:t>4</w:t>
      </w:r>
      <w:r w:rsidR="0AB7FB53" w:rsidRPr="00E60FC8">
        <w:rPr>
          <w:rFonts w:eastAsia="Arial" w:cs="Arial"/>
          <w:szCs w:val="24"/>
        </w:rPr>
        <w:t>.</w:t>
      </w:r>
    </w:p>
    <w:p w14:paraId="20D5599B" w14:textId="77777777" w:rsidR="00B82399" w:rsidRPr="004F70B9" w:rsidRDefault="00B82399" w:rsidP="00B82399">
      <w:pPr>
        <w:pStyle w:val="Heading3"/>
        <w:spacing w:after="240"/>
      </w:pPr>
      <w:r w:rsidRPr="004F70B9">
        <w:t xml:space="preserve">What is an </w:t>
      </w:r>
      <w:r>
        <w:t>E</w:t>
      </w:r>
      <w:r w:rsidRPr="004F70B9">
        <w:t>xemplar?</w:t>
      </w:r>
    </w:p>
    <w:p w14:paraId="33DB55AB" w14:textId="77777777" w:rsidR="00B82399" w:rsidRPr="004F70B9" w:rsidRDefault="00B82399" w:rsidP="00B82399">
      <w:pPr>
        <w:rPr>
          <w:rFonts w:eastAsia="Arial" w:cs="Arial"/>
          <w:color w:val="242424"/>
          <w:szCs w:val="24"/>
        </w:rPr>
      </w:pPr>
      <w:r w:rsidRPr="004F70B9">
        <w:rPr>
          <w:rFonts w:eastAsia="Arial" w:cs="Arial"/>
          <w:color w:val="242424"/>
          <w:szCs w:val="24"/>
        </w:rPr>
        <w:t>Exemplar citations model excellence in the category and illustrate a comprehensive alignment with</w:t>
      </w:r>
      <w:r>
        <w:rPr>
          <w:rFonts w:eastAsia="Arial" w:cs="Arial"/>
          <w:color w:val="242424"/>
          <w:szCs w:val="24"/>
        </w:rPr>
        <w:t>––</w:t>
      </w:r>
      <w:r w:rsidRPr="004F70B9">
        <w:rPr>
          <w:rFonts w:eastAsia="Arial" w:cs="Arial"/>
          <w:color w:val="242424"/>
          <w:szCs w:val="24"/>
        </w:rPr>
        <w:t>or in some cases beyond</w:t>
      </w:r>
      <w:r>
        <w:rPr>
          <w:rFonts w:eastAsia="Arial" w:cs="Arial"/>
          <w:color w:val="242424"/>
          <w:szCs w:val="24"/>
        </w:rPr>
        <w:t>––</w:t>
      </w:r>
      <w:r w:rsidRPr="004F70B9">
        <w:rPr>
          <w:rFonts w:eastAsia="Arial" w:cs="Arial"/>
          <w:color w:val="242424"/>
          <w:szCs w:val="24"/>
        </w:rPr>
        <w:t>a given criterion statement. The list of exemplars may not be exhaustive of the entire program.</w:t>
      </w:r>
    </w:p>
    <w:p w14:paraId="35734FAE" w14:textId="1D64978F" w:rsidR="6A53E29B" w:rsidRPr="00E60FC8" w:rsidRDefault="782F3BEB" w:rsidP="7C3581D4">
      <w:pPr>
        <w:pStyle w:val="Heading3"/>
      </w:pPr>
      <w:r w:rsidRPr="00E60FC8">
        <w:lastRenderedPageBreak/>
        <w:t xml:space="preserve">Criteria Category 1: </w:t>
      </w:r>
      <w:r w:rsidR="516E0111" w:rsidRPr="00E60FC8">
        <w:t>ELA/ELD</w:t>
      </w:r>
      <w:r w:rsidR="5B2D974F" w:rsidRPr="00E60FC8">
        <w:t xml:space="preserve"> Content</w:t>
      </w:r>
      <w:r w:rsidRPr="00E60FC8">
        <w:t>/Alignment with Standards</w:t>
      </w:r>
    </w:p>
    <w:p w14:paraId="59244606" w14:textId="6522E72C" w:rsidR="009D7CB8" w:rsidRPr="00E60FC8" w:rsidRDefault="51D566BA" w:rsidP="00032057">
      <w:pPr>
        <w:spacing w:before="240" w:after="240"/>
        <w:rPr>
          <w:rFonts w:eastAsia="Arial" w:cs="Arial"/>
          <w:szCs w:val="24"/>
        </w:rPr>
      </w:pPr>
      <w:r w:rsidRPr="00E60FC8">
        <w:rPr>
          <w:rFonts w:eastAsia="Arial" w:cs="Arial"/>
          <w:szCs w:val="24"/>
        </w:rPr>
        <w:t>The program does not support</w:t>
      </w:r>
      <w:r w:rsidR="7C0424D2" w:rsidRPr="00E60FC8">
        <w:rPr>
          <w:rFonts w:eastAsia="Arial" w:cs="Arial"/>
          <w:szCs w:val="24"/>
        </w:rPr>
        <w:t xml:space="preserve"> </w:t>
      </w:r>
      <w:r w:rsidR="310949D1" w:rsidRPr="00E60FC8">
        <w:rPr>
          <w:rFonts w:eastAsia="Arial" w:cs="Arial"/>
          <w:szCs w:val="24"/>
        </w:rPr>
        <w:t>teaching to the</w:t>
      </w:r>
      <w:r w:rsidRPr="00E60FC8">
        <w:rPr>
          <w:rFonts w:eastAsia="Arial" w:cs="Arial"/>
          <w:szCs w:val="24"/>
        </w:rPr>
        <w:t xml:space="preserve"> </w:t>
      </w:r>
      <w:r w:rsidR="2D10151A" w:rsidRPr="00E60FC8">
        <w:rPr>
          <w:rFonts w:eastAsia="Arial" w:cs="Arial"/>
          <w:i/>
          <w:iCs/>
          <w:szCs w:val="24"/>
        </w:rPr>
        <w:t>CA CCSS ELA/Literacy</w:t>
      </w:r>
      <w:r w:rsidR="2D10151A" w:rsidRPr="00E60FC8">
        <w:rPr>
          <w:rFonts w:eastAsia="Arial" w:cs="Arial"/>
          <w:szCs w:val="24"/>
        </w:rPr>
        <w:t xml:space="preserve"> and </w:t>
      </w:r>
      <w:r w:rsidRPr="00E60FC8">
        <w:rPr>
          <w:rFonts w:eastAsia="Arial" w:cs="Arial"/>
          <w:szCs w:val="24"/>
        </w:rPr>
        <w:t>for the intended grade level(s)</w:t>
      </w:r>
      <w:r w:rsidR="209B4815" w:rsidRPr="00E60FC8">
        <w:rPr>
          <w:rFonts w:eastAsia="Arial" w:cs="Arial"/>
          <w:szCs w:val="24"/>
        </w:rPr>
        <w:t xml:space="preserve"> </w:t>
      </w:r>
      <w:bookmarkStart w:id="0" w:name="_Hlk183590677"/>
      <w:r w:rsidR="209B4815" w:rsidRPr="00E60FC8">
        <w:rPr>
          <w:rFonts w:eastAsia="Arial" w:cs="Arial"/>
          <w:szCs w:val="24"/>
        </w:rPr>
        <w:t xml:space="preserve">in alignment with the </w:t>
      </w:r>
      <w:r w:rsidR="2FDC28D3" w:rsidRPr="00E60FC8">
        <w:rPr>
          <w:rFonts w:eastAsia="Arial" w:cs="Arial"/>
          <w:i/>
          <w:iCs/>
          <w:color w:val="000000" w:themeColor="text1"/>
          <w:szCs w:val="24"/>
        </w:rPr>
        <w:t>English Language Arts/English Language Development</w:t>
      </w:r>
      <w:r w:rsidR="2FDC28D3" w:rsidRPr="00E60FC8">
        <w:rPr>
          <w:rFonts w:eastAsia="Arial" w:cs="Arial"/>
          <w:color w:val="000000" w:themeColor="text1"/>
          <w:szCs w:val="24"/>
        </w:rPr>
        <w:t xml:space="preserve"> </w:t>
      </w:r>
      <w:r w:rsidR="2FDC28D3" w:rsidRPr="00E60FC8">
        <w:rPr>
          <w:rFonts w:eastAsia="Arial" w:cs="Arial"/>
          <w:i/>
          <w:iCs/>
          <w:color w:val="000000" w:themeColor="text1"/>
          <w:szCs w:val="24"/>
        </w:rPr>
        <w:t>Framework</w:t>
      </w:r>
      <w:r w:rsidR="0FBE7761" w:rsidRPr="00E60FC8">
        <w:rPr>
          <w:rFonts w:eastAsia="Arial" w:cs="Arial"/>
          <w:szCs w:val="24"/>
        </w:rPr>
        <w:t xml:space="preserve">. </w:t>
      </w:r>
      <w:bookmarkEnd w:id="0"/>
      <w:r w:rsidR="0FBE7761" w:rsidRPr="00E60FC8">
        <w:rPr>
          <w:rFonts w:eastAsia="Arial" w:cs="Arial"/>
          <w:szCs w:val="24"/>
        </w:rPr>
        <w:t>The program</w:t>
      </w:r>
      <w:r w:rsidR="12579BFE" w:rsidRPr="00E60FC8">
        <w:rPr>
          <w:rFonts w:eastAsia="Arial" w:cs="Arial"/>
          <w:szCs w:val="24"/>
        </w:rPr>
        <w:t xml:space="preserve"> </w:t>
      </w:r>
      <w:r w:rsidRPr="00E60FC8">
        <w:rPr>
          <w:rFonts w:eastAsia="Arial" w:cs="Arial"/>
          <w:szCs w:val="24"/>
        </w:rPr>
        <w:t>does not meet</w:t>
      </w:r>
      <w:r w:rsidR="3E230859" w:rsidRPr="00E60FC8">
        <w:rPr>
          <w:rFonts w:eastAsia="Arial" w:cs="Arial"/>
          <w:szCs w:val="24"/>
        </w:rPr>
        <w:t xml:space="preserve"> </w:t>
      </w:r>
      <w:r w:rsidR="598FE642" w:rsidRPr="00E60FC8">
        <w:rPr>
          <w:rFonts w:eastAsia="Arial" w:cs="Arial"/>
          <w:szCs w:val="24"/>
        </w:rPr>
        <w:t>all</w:t>
      </w:r>
      <w:r w:rsidRPr="00E60FC8">
        <w:rPr>
          <w:rFonts w:eastAsia="Arial" w:cs="Arial"/>
          <w:szCs w:val="24"/>
        </w:rPr>
        <w:t xml:space="preserve"> the evaluation criteria in category 1.</w:t>
      </w:r>
      <w:r w:rsidR="00032057">
        <w:rPr>
          <w:rFonts w:eastAsia="Arial" w:cs="Arial"/>
          <w:szCs w:val="24"/>
        </w:rPr>
        <w:t xml:space="preserve"> </w:t>
      </w:r>
      <w:r w:rsidR="6ED68BFE" w:rsidRPr="00E60FC8">
        <w:rPr>
          <w:rFonts w:eastAsia="Arial" w:cs="Arial"/>
          <w:szCs w:val="24"/>
        </w:rPr>
        <w:t>The panel identif</w:t>
      </w:r>
      <w:r w:rsidR="0BA550B1" w:rsidRPr="00E60FC8">
        <w:rPr>
          <w:rFonts w:eastAsia="Arial" w:cs="Arial"/>
          <w:szCs w:val="24"/>
        </w:rPr>
        <w:t>ies</w:t>
      </w:r>
      <w:r w:rsidR="6ED68BFE" w:rsidRPr="00E60FC8">
        <w:rPr>
          <w:rFonts w:eastAsia="Arial" w:cs="Arial"/>
          <w:szCs w:val="24"/>
        </w:rPr>
        <w:t xml:space="preserve"> the following </w:t>
      </w:r>
      <w:r w:rsidR="0346B1BF" w:rsidRPr="00E60FC8">
        <w:rPr>
          <w:rFonts w:eastAsia="Arial" w:cs="Arial"/>
          <w:szCs w:val="24"/>
        </w:rPr>
        <w:t>the standards and/or criterion statements not met</w:t>
      </w:r>
      <w:r w:rsidR="6ED68BFE" w:rsidRPr="00E60FC8">
        <w:rPr>
          <w:rFonts w:eastAsia="Arial" w:cs="Arial"/>
          <w:szCs w:val="24"/>
        </w:rPr>
        <w:t xml:space="preserve"> </w:t>
      </w:r>
      <w:r w:rsidR="525308EB" w:rsidRPr="00E60FC8">
        <w:rPr>
          <w:rFonts w:eastAsia="Arial" w:cs="Arial"/>
          <w:szCs w:val="24"/>
        </w:rPr>
        <w:t xml:space="preserve">in </w:t>
      </w:r>
      <w:r w:rsidR="6ED68BFE" w:rsidRPr="00E60FC8">
        <w:rPr>
          <w:rFonts w:eastAsia="Arial" w:cs="Arial"/>
          <w:szCs w:val="24"/>
        </w:rPr>
        <w:t>Category 1.</w:t>
      </w:r>
    </w:p>
    <w:tbl>
      <w:tblPr>
        <w:tblStyle w:val="TableGrid"/>
        <w:tblW w:w="9450" w:type="dxa"/>
        <w:tblLook w:val="04A0" w:firstRow="1" w:lastRow="0" w:firstColumn="1" w:lastColumn="0" w:noHBand="0" w:noVBand="1"/>
        <w:tblDescription w:val="Citations for Category 1, including criterion number, grade level, and standards."/>
      </w:tblPr>
      <w:tblGrid>
        <w:gridCol w:w="1290"/>
        <w:gridCol w:w="1035"/>
        <w:gridCol w:w="4724"/>
        <w:gridCol w:w="2401"/>
      </w:tblGrid>
      <w:tr w:rsidR="007F42EB" w:rsidRPr="00E60FC8" w14:paraId="32D5DA54" w14:textId="77777777" w:rsidTr="00032057">
        <w:trPr>
          <w:cantSplit/>
          <w:tblHeader/>
        </w:trPr>
        <w:tc>
          <w:tcPr>
            <w:tcW w:w="1290" w:type="dxa"/>
          </w:tcPr>
          <w:p w14:paraId="3B98F030" w14:textId="77777777" w:rsidR="007F42EB" w:rsidRPr="00E60FC8" w:rsidRDefault="5B793807" w:rsidP="00032057">
            <w:pPr>
              <w:spacing w:before="120" w:after="120"/>
              <w:jc w:val="center"/>
              <w:rPr>
                <w:rFonts w:eastAsia="Arial" w:cs="Arial"/>
                <w:b/>
                <w:bCs/>
                <w:szCs w:val="24"/>
              </w:rPr>
            </w:pPr>
            <w:r w:rsidRPr="00E60FC8">
              <w:rPr>
                <w:rFonts w:eastAsia="Arial" w:cs="Arial"/>
                <w:b/>
                <w:bCs/>
                <w:szCs w:val="24"/>
              </w:rPr>
              <w:t>Criterion</w:t>
            </w:r>
          </w:p>
        </w:tc>
        <w:tc>
          <w:tcPr>
            <w:tcW w:w="1035" w:type="dxa"/>
          </w:tcPr>
          <w:p w14:paraId="75432ED6" w14:textId="77777777" w:rsidR="007F42EB" w:rsidRPr="00E60FC8" w:rsidRDefault="5B793807" w:rsidP="00032057">
            <w:pPr>
              <w:spacing w:before="120" w:after="120"/>
              <w:jc w:val="center"/>
              <w:rPr>
                <w:rFonts w:eastAsia="Arial" w:cs="Arial"/>
                <w:b/>
                <w:bCs/>
                <w:szCs w:val="24"/>
              </w:rPr>
            </w:pPr>
            <w:r w:rsidRPr="00E60FC8">
              <w:rPr>
                <w:rFonts w:eastAsia="Arial" w:cs="Arial"/>
                <w:b/>
                <w:bCs/>
                <w:szCs w:val="24"/>
              </w:rPr>
              <w:t>Grade</w:t>
            </w:r>
          </w:p>
        </w:tc>
        <w:tc>
          <w:tcPr>
            <w:tcW w:w="4724" w:type="dxa"/>
          </w:tcPr>
          <w:p w14:paraId="2D68B9EF" w14:textId="37377548" w:rsidR="007F42EB" w:rsidRPr="00E60FC8" w:rsidRDefault="5B793807" w:rsidP="00032057">
            <w:pPr>
              <w:spacing w:before="120" w:after="120"/>
              <w:jc w:val="center"/>
              <w:rPr>
                <w:rFonts w:eastAsia="Arial" w:cs="Arial"/>
                <w:b/>
                <w:bCs/>
                <w:szCs w:val="24"/>
              </w:rPr>
            </w:pPr>
            <w:r w:rsidRPr="00E60FC8">
              <w:rPr>
                <w:rFonts w:eastAsia="Arial" w:cs="Arial"/>
                <w:b/>
                <w:bCs/>
                <w:szCs w:val="24"/>
              </w:rPr>
              <w:t>Citations</w:t>
            </w:r>
            <w:r w:rsidR="5F3AC45D" w:rsidRPr="00E60FC8">
              <w:rPr>
                <w:rFonts w:eastAsia="Arial" w:cs="Arial"/>
                <w:b/>
                <w:bCs/>
                <w:szCs w:val="24"/>
              </w:rPr>
              <w:t xml:space="preserve"> </w:t>
            </w:r>
          </w:p>
        </w:tc>
        <w:tc>
          <w:tcPr>
            <w:tcW w:w="2401" w:type="dxa"/>
          </w:tcPr>
          <w:p w14:paraId="25B1D8C6" w14:textId="77777777" w:rsidR="007F42EB" w:rsidRPr="00E60FC8" w:rsidRDefault="12A6B94D" w:rsidP="00032057">
            <w:pPr>
              <w:spacing w:before="120" w:after="120"/>
              <w:jc w:val="center"/>
              <w:rPr>
                <w:rFonts w:eastAsia="Arial" w:cs="Arial"/>
                <w:b/>
                <w:bCs/>
                <w:szCs w:val="24"/>
              </w:rPr>
            </w:pPr>
            <w:r w:rsidRPr="00E60FC8">
              <w:rPr>
                <w:rFonts w:eastAsia="Arial" w:cs="Arial"/>
                <w:b/>
                <w:bCs/>
                <w:szCs w:val="24"/>
              </w:rPr>
              <w:t>Standards</w:t>
            </w:r>
          </w:p>
        </w:tc>
      </w:tr>
      <w:tr w:rsidR="0075571B" w:rsidRPr="00E60FC8" w14:paraId="04D52771" w14:textId="77777777" w:rsidTr="00032057">
        <w:trPr>
          <w:cantSplit/>
        </w:trPr>
        <w:tc>
          <w:tcPr>
            <w:tcW w:w="0" w:type="auto"/>
            <w:hideMark/>
          </w:tcPr>
          <w:p w14:paraId="7DBE00C8"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7D30E599"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57E522F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C7BCF8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RL.1.9</w:t>
            </w:r>
          </w:p>
        </w:tc>
      </w:tr>
      <w:tr w:rsidR="0075571B" w:rsidRPr="00E60FC8" w14:paraId="426635E9" w14:textId="77777777" w:rsidTr="00032057">
        <w:trPr>
          <w:cantSplit/>
        </w:trPr>
        <w:tc>
          <w:tcPr>
            <w:tcW w:w="0" w:type="auto"/>
            <w:hideMark/>
          </w:tcPr>
          <w:p w14:paraId="0056D2C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1DE0BCA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51B28B38"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4993B3D1"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RL.1.10a</w:t>
            </w:r>
          </w:p>
        </w:tc>
      </w:tr>
      <w:tr w:rsidR="0075571B" w:rsidRPr="00E60FC8" w14:paraId="093FDE88" w14:textId="77777777" w:rsidTr="00032057">
        <w:trPr>
          <w:cantSplit/>
        </w:trPr>
        <w:tc>
          <w:tcPr>
            <w:tcW w:w="0" w:type="auto"/>
            <w:hideMark/>
          </w:tcPr>
          <w:p w14:paraId="662F1571"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37567C2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0BE681F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2513F23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RL.1.10b</w:t>
            </w:r>
          </w:p>
        </w:tc>
      </w:tr>
      <w:tr w:rsidR="0075571B" w:rsidRPr="00E60FC8" w14:paraId="261A7724" w14:textId="77777777" w:rsidTr="00032057">
        <w:trPr>
          <w:cantSplit/>
        </w:trPr>
        <w:tc>
          <w:tcPr>
            <w:tcW w:w="0" w:type="auto"/>
            <w:hideMark/>
          </w:tcPr>
          <w:p w14:paraId="7248C3DF"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6C8F324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4C87C559"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FAACA2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RI.1.5</w:t>
            </w:r>
          </w:p>
        </w:tc>
      </w:tr>
      <w:tr w:rsidR="0075571B" w:rsidRPr="00E60FC8" w14:paraId="0E09B815" w14:textId="77777777" w:rsidTr="00032057">
        <w:trPr>
          <w:cantSplit/>
        </w:trPr>
        <w:tc>
          <w:tcPr>
            <w:tcW w:w="0" w:type="auto"/>
            <w:hideMark/>
          </w:tcPr>
          <w:p w14:paraId="6059574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5E76F9C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1559ABE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2C24778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RI.1.6</w:t>
            </w:r>
          </w:p>
        </w:tc>
      </w:tr>
      <w:tr w:rsidR="0075571B" w:rsidRPr="00E60FC8" w14:paraId="23E060C9" w14:textId="77777777" w:rsidTr="00032057">
        <w:trPr>
          <w:cantSplit/>
        </w:trPr>
        <w:tc>
          <w:tcPr>
            <w:tcW w:w="0" w:type="auto"/>
            <w:hideMark/>
          </w:tcPr>
          <w:p w14:paraId="25E7A8C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434318D6"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001CA03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653B029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 1.8</w:t>
            </w:r>
          </w:p>
        </w:tc>
      </w:tr>
      <w:tr w:rsidR="0075571B" w:rsidRPr="00E60FC8" w14:paraId="7DB188DD" w14:textId="77777777" w:rsidTr="00032057">
        <w:trPr>
          <w:cantSplit/>
        </w:trPr>
        <w:tc>
          <w:tcPr>
            <w:tcW w:w="0" w:type="auto"/>
            <w:hideMark/>
          </w:tcPr>
          <w:p w14:paraId="71EDCAC5"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4A88D9E8"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7F1C7A4F"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28D3186"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RI.1.9</w:t>
            </w:r>
          </w:p>
        </w:tc>
      </w:tr>
      <w:tr w:rsidR="0075571B" w:rsidRPr="00E60FC8" w14:paraId="43CA0CD5" w14:textId="77777777" w:rsidTr="00032057">
        <w:trPr>
          <w:cantSplit/>
        </w:trPr>
        <w:tc>
          <w:tcPr>
            <w:tcW w:w="0" w:type="auto"/>
            <w:hideMark/>
          </w:tcPr>
          <w:p w14:paraId="1EDC866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0D1D724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3DB65C4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17FF9A2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RI.1.10a</w:t>
            </w:r>
          </w:p>
        </w:tc>
      </w:tr>
      <w:tr w:rsidR="0075571B" w:rsidRPr="00E60FC8" w14:paraId="55B0C4E9" w14:textId="77777777" w:rsidTr="00032057">
        <w:trPr>
          <w:cantSplit/>
        </w:trPr>
        <w:tc>
          <w:tcPr>
            <w:tcW w:w="0" w:type="auto"/>
            <w:hideMark/>
          </w:tcPr>
          <w:p w14:paraId="395B1D79"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7786797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7CEF4B4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328F7A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RI.1.10b</w:t>
            </w:r>
          </w:p>
        </w:tc>
      </w:tr>
      <w:tr w:rsidR="0075571B" w:rsidRPr="00E60FC8" w14:paraId="51D00E8F" w14:textId="77777777" w:rsidTr="00032057">
        <w:trPr>
          <w:cantSplit/>
        </w:trPr>
        <w:tc>
          <w:tcPr>
            <w:tcW w:w="0" w:type="auto"/>
            <w:hideMark/>
          </w:tcPr>
          <w:p w14:paraId="797F0E49"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1A54101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25FA08B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42D1D7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RF.1.1a</w:t>
            </w:r>
          </w:p>
        </w:tc>
      </w:tr>
      <w:tr w:rsidR="0075571B" w:rsidRPr="00E60FC8" w14:paraId="053C4B81" w14:textId="77777777" w:rsidTr="00032057">
        <w:trPr>
          <w:cantSplit/>
        </w:trPr>
        <w:tc>
          <w:tcPr>
            <w:tcW w:w="0" w:type="auto"/>
            <w:hideMark/>
          </w:tcPr>
          <w:p w14:paraId="35CB63D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56C2B594"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06BCD39F"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150F40F9" w14:textId="6DFBC8EB" w:rsidR="0075571B" w:rsidRPr="00E60FC8" w:rsidRDefault="0075571B" w:rsidP="00032057">
            <w:pPr>
              <w:spacing w:before="120"/>
              <w:rPr>
                <w:rFonts w:eastAsia="Times New Roman" w:cs="Arial"/>
                <w:szCs w:val="24"/>
              </w:rPr>
            </w:pPr>
            <w:r w:rsidRPr="00E60FC8">
              <w:rPr>
                <w:rFonts w:eastAsia="Times New Roman" w:cs="Arial"/>
                <w:color w:val="000000"/>
                <w:szCs w:val="24"/>
              </w:rPr>
              <w:t>RF.1.2a</w:t>
            </w:r>
            <w:r w:rsidR="003639A0" w:rsidRPr="00E60FC8">
              <w:rPr>
                <w:rFonts w:eastAsia="Arial" w:cs="Arial"/>
                <w:szCs w:val="24"/>
              </w:rPr>
              <w:t>–</w:t>
            </w:r>
            <w:r w:rsidRPr="00E60FC8">
              <w:rPr>
                <w:rFonts w:eastAsia="Times New Roman" w:cs="Arial"/>
                <w:color w:val="000000"/>
                <w:szCs w:val="24"/>
              </w:rPr>
              <w:t>d</w:t>
            </w:r>
          </w:p>
        </w:tc>
      </w:tr>
      <w:tr w:rsidR="0075571B" w:rsidRPr="00E60FC8" w14:paraId="40619699" w14:textId="77777777" w:rsidTr="00032057">
        <w:trPr>
          <w:cantSplit/>
        </w:trPr>
        <w:tc>
          <w:tcPr>
            <w:tcW w:w="0" w:type="auto"/>
            <w:hideMark/>
          </w:tcPr>
          <w:p w14:paraId="75294C6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4C661D7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0485EBE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20B7A5D5" w14:textId="14D90DD0" w:rsidR="0075571B" w:rsidRPr="00E60FC8" w:rsidRDefault="0075571B" w:rsidP="00032057">
            <w:pPr>
              <w:spacing w:before="120"/>
              <w:rPr>
                <w:rFonts w:eastAsia="Times New Roman" w:cs="Arial"/>
                <w:szCs w:val="24"/>
              </w:rPr>
            </w:pPr>
            <w:r w:rsidRPr="00E60FC8">
              <w:rPr>
                <w:rFonts w:eastAsia="Times New Roman" w:cs="Arial"/>
                <w:color w:val="000000"/>
                <w:szCs w:val="24"/>
              </w:rPr>
              <w:t>RF.1.3a</w:t>
            </w:r>
            <w:r w:rsidR="003639A0" w:rsidRPr="00E60FC8">
              <w:rPr>
                <w:rFonts w:eastAsia="Arial" w:cs="Arial"/>
                <w:szCs w:val="24"/>
              </w:rPr>
              <w:t>–</w:t>
            </w:r>
            <w:r w:rsidRPr="00E60FC8">
              <w:rPr>
                <w:rFonts w:eastAsia="Times New Roman" w:cs="Arial"/>
                <w:color w:val="000000"/>
                <w:szCs w:val="24"/>
              </w:rPr>
              <w:t>g</w:t>
            </w:r>
          </w:p>
        </w:tc>
      </w:tr>
      <w:tr w:rsidR="0075571B" w:rsidRPr="00E60FC8" w14:paraId="6166E638" w14:textId="77777777" w:rsidTr="00032057">
        <w:trPr>
          <w:cantSplit/>
        </w:trPr>
        <w:tc>
          <w:tcPr>
            <w:tcW w:w="0" w:type="auto"/>
            <w:hideMark/>
          </w:tcPr>
          <w:p w14:paraId="7ADB4A96"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49C968F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4ECD553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364A7492" w14:textId="4F896D5F" w:rsidR="0075571B" w:rsidRPr="00E60FC8" w:rsidRDefault="0075571B" w:rsidP="00032057">
            <w:pPr>
              <w:spacing w:before="120"/>
              <w:rPr>
                <w:rFonts w:eastAsia="Times New Roman" w:cs="Arial"/>
                <w:szCs w:val="24"/>
              </w:rPr>
            </w:pPr>
            <w:r w:rsidRPr="00E60FC8">
              <w:rPr>
                <w:rFonts w:eastAsia="Times New Roman" w:cs="Arial"/>
                <w:color w:val="000000"/>
                <w:szCs w:val="24"/>
              </w:rPr>
              <w:t>RF.1.4a</w:t>
            </w:r>
            <w:r w:rsidR="003639A0" w:rsidRPr="00E60FC8">
              <w:rPr>
                <w:rFonts w:eastAsia="Arial" w:cs="Arial"/>
                <w:szCs w:val="24"/>
              </w:rPr>
              <w:t>–</w:t>
            </w:r>
            <w:r w:rsidRPr="00E60FC8">
              <w:rPr>
                <w:rFonts w:eastAsia="Times New Roman" w:cs="Arial"/>
                <w:color w:val="000000"/>
                <w:szCs w:val="24"/>
              </w:rPr>
              <w:t>c</w:t>
            </w:r>
          </w:p>
        </w:tc>
      </w:tr>
      <w:tr w:rsidR="0075571B" w:rsidRPr="00E60FC8" w14:paraId="6A592422" w14:textId="77777777" w:rsidTr="00032057">
        <w:trPr>
          <w:cantSplit/>
        </w:trPr>
        <w:tc>
          <w:tcPr>
            <w:tcW w:w="0" w:type="auto"/>
            <w:hideMark/>
          </w:tcPr>
          <w:p w14:paraId="439AE2B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27F931D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1DF911D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772F3D8C" w14:textId="3358AF98" w:rsidR="0075571B" w:rsidRPr="00E60FC8" w:rsidRDefault="0075571B" w:rsidP="00032057">
            <w:pPr>
              <w:spacing w:before="120"/>
              <w:rPr>
                <w:rFonts w:eastAsia="Times New Roman" w:cs="Arial"/>
                <w:szCs w:val="24"/>
              </w:rPr>
            </w:pPr>
            <w:r w:rsidRPr="00E60FC8">
              <w:rPr>
                <w:rFonts w:eastAsia="Times New Roman" w:cs="Arial"/>
                <w:color w:val="000000"/>
                <w:szCs w:val="24"/>
              </w:rPr>
              <w:t>W.1.1a</w:t>
            </w:r>
            <w:r w:rsidR="003639A0" w:rsidRPr="00E60FC8">
              <w:rPr>
                <w:rFonts w:eastAsia="Arial" w:cs="Arial"/>
                <w:szCs w:val="24"/>
              </w:rPr>
              <w:t>–</w:t>
            </w:r>
            <w:r w:rsidRPr="00E60FC8">
              <w:rPr>
                <w:rFonts w:eastAsia="Times New Roman" w:cs="Arial"/>
                <w:color w:val="000000"/>
                <w:szCs w:val="24"/>
              </w:rPr>
              <w:t>d</w:t>
            </w:r>
          </w:p>
        </w:tc>
      </w:tr>
      <w:tr w:rsidR="0075571B" w:rsidRPr="00E60FC8" w14:paraId="00312E82" w14:textId="77777777" w:rsidTr="00032057">
        <w:trPr>
          <w:cantSplit/>
        </w:trPr>
        <w:tc>
          <w:tcPr>
            <w:tcW w:w="0" w:type="auto"/>
            <w:hideMark/>
          </w:tcPr>
          <w:p w14:paraId="78CC2B5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4BA81754"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w:t>
            </w:r>
          </w:p>
        </w:tc>
        <w:tc>
          <w:tcPr>
            <w:tcW w:w="0" w:type="auto"/>
            <w:hideMark/>
          </w:tcPr>
          <w:p w14:paraId="0A93C045"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6143C6D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L.1.5a</w:t>
            </w:r>
          </w:p>
        </w:tc>
      </w:tr>
      <w:tr w:rsidR="0075571B" w:rsidRPr="00E60FC8" w14:paraId="5256CD26" w14:textId="77777777" w:rsidTr="00032057">
        <w:trPr>
          <w:cantSplit/>
        </w:trPr>
        <w:tc>
          <w:tcPr>
            <w:tcW w:w="0" w:type="auto"/>
            <w:hideMark/>
          </w:tcPr>
          <w:p w14:paraId="79D1EE5D"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05B26E6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29416C8F"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4DEE845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RL.2.4</w:t>
            </w:r>
          </w:p>
        </w:tc>
      </w:tr>
      <w:tr w:rsidR="0075571B" w:rsidRPr="00E60FC8" w14:paraId="60B5480D" w14:textId="77777777" w:rsidTr="00032057">
        <w:trPr>
          <w:cantSplit/>
        </w:trPr>
        <w:tc>
          <w:tcPr>
            <w:tcW w:w="0" w:type="auto"/>
            <w:hideMark/>
          </w:tcPr>
          <w:p w14:paraId="67090DB5"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615FCFF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33BA103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40C235D"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RL.2.9</w:t>
            </w:r>
          </w:p>
        </w:tc>
      </w:tr>
      <w:tr w:rsidR="0075571B" w:rsidRPr="00E60FC8" w14:paraId="370236C5" w14:textId="77777777" w:rsidTr="00032057">
        <w:trPr>
          <w:cantSplit/>
        </w:trPr>
        <w:tc>
          <w:tcPr>
            <w:tcW w:w="0" w:type="auto"/>
            <w:hideMark/>
          </w:tcPr>
          <w:p w14:paraId="259A0D71"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22025F0D"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500535A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72E785B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RI.2.2</w:t>
            </w:r>
          </w:p>
        </w:tc>
      </w:tr>
      <w:tr w:rsidR="0075571B" w:rsidRPr="00E60FC8" w14:paraId="55EB17F9" w14:textId="77777777" w:rsidTr="00032057">
        <w:trPr>
          <w:cantSplit/>
        </w:trPr>
        <w:tc>
          <w:tcPr>
            <w:tcW w:w="0" w:type="auto"/>
            <w:hideMark/>
          </w:tcPr>
          <w:p w14:paraId="6AFBE354"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5C4CFD75"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10A459B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C1327D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RI.2.6</w:t>
            </w:r>
          </w:p>
        </w:tc>
      </w:tr>
      <w:tr w:rsidR="0075571B" w:rsidRPr="00E60FC8" w14:paraId="7A6C34DB" w14:textId="77777777" w:rsidTr="00032057">
        <w:trPr>
          <w:cantSplit/>
        </w:trPr>
        <w:tc>
          <w:tcPr>
            <w:tcW w:w="0" w:type="auto"/>
            <w:hideMark/>
          </w:tcPr>
          <w:p w14:paraId="37039B4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2067C064"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474C838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5D5E017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RI.2.7</w:t>
            </w:r>
          </w:p>
        </w:tc>
      </w:tr>
      <w:tr w:rsidR="0075571B" w:rsidRPr="00E60FC8" w14:paraId="4F1CE248" w14:textId="77777777" w:rsidTr="00032057">
        <w:trPr>
          <w:cantSplit/>
        </w:trPr>
        <w:tc>
          <w:tcPr>
            <w:tcW w:w="0" w:type="auto"/>
            <w:hideMark/>
          </w:tcPr>
          <w:p w14:paraId="2434BFF4"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16B4BA0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2E505AF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5BBF25E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RI.2.8</w:t>
            </w:r>
          </w:p>
        </w:tc>
      </w:tr>
      <w:tr w:rsidR="0075571B" w:rsidRPr="00E60FC8" w14:paraId="59896358" w14:textId="77777777" w:rsidTr="00032057">
        <w:trPr>
          <w:cantSplit/>
        </w:trPr>
        <w:tc>
          <w:tcPr>
            <w:tcW w:w="0" w:type="auto"/>
            <w:hideMark/>
          </w:tcPr>
          <w:p w14:paraId="2221D12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06629034"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0E42E11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36C25D7D" w14:textId="1A9B820E" w:rsidR="0075571B" w:rsidRPr="00E60FC8" w:rsidRDefault="0075571B" w:rsidP="00032057">
            <w:pPr>
              <w:spacing w:before="120"/>
              <w:rPr>
                <w:rFonts w:eastAsia="Times New Roman" w:cs="Arial"/>
                <w:szCs w:val="24"/>
              </w:rPr>
            </w:pPr>
            <w:r w:rsidRPr="00E60FC8">
              <w:rPr>
                <w:rFonts w:eastAsia="Times New Roman" w:cs="Arial"/>
                <w:color w:val="000000"/>
                <w:szCs w:val="24"/>
              </w:rPr>
              <w:t>RF.2.3a</w:t>
            </w:r>
            <w:r w:rsidR="003639A0" w:rsidRPr="00E60FC8">
              <w:rPr>
                <w:rFonts w:eastAsia="Arial" w:cs="Arial"/>
                <w:szCs w:val="24"/>
              </w:rPr>
              <w:t>–</w:t>
            </w:r>
            <w:r w:rsidRPr="00E60FC8">
              <w:rPr>
                <w:rFonts w:eastAsia="Times New Roman" w:cs="Arial"/>
                <w:color w:val="000000"/>
                <w:szCs w:val="24"/>
              </w:rPr>
              <w:t>f</w:t>
            </w:r>
          </w:p>
        </w:tc>
      </w:tr>
      <w:tr w:rsidR="0075571B" w:rsidRPr="00E60FC8" w14:paraId="2D68FBF8" w14:textId="77777777" w:rsidTr="00032057">
        <w:trPr>
          <w:cantSplit/>
        </w:trPr>
        <w:tc>
          <w:tcPr>
            <w:tcW w:w="0" w:type="auto"/>
            <w:hideMark/>
          </w:tcPr>
          <w:p w14:paraId="06B5062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69B8EDB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768360A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291F360B" w14:textId="5716635B" w:rsidR="0075571B" w:rsidRPr="00E60FC8" w:rsidRDefault="0075571B" w:rsidP="00032057">
            <w:pPr>
              <w:spacing w:before="120"/>
              <w:rPr>
                <w:rFonts w:eastAsia="Times New Roman" w:cs="Arial"/>
                <w:szCs w:val="24"/>
              </w:rPr>
            </w:pPr>
            <w:r w:rsidRPr="00E60FC8">
              <w:rPr>
                <w:rFonts w:eastAsia="Times New Roman" w:cs="Arial"/>
                <w:color w:val="000000"/>
                <w:szCs w:val="24"/>
              </w:rPr>
              <w:t>RF.2.4a</w:t>
            </w:r>
            <w:r w:rsidR="003639A0" w:rsidRPr="00E60FC8">
              <w:rPr>
                <w:rFonts w:eastAsia="Arial" w:cs="Arial"/>
                <w:szCs w:val="24"/>
              </w:rPr>
              <w:t>–</w:t>
            </w:r>
            <w:r w:rsidRPr="00E60FC8">
              <w:rPr>
                <w:rFonts w:eastAsia="Times New Roman" w:cs="Arial"/>
                <w:color w:val="000000"/>
                <w:szCs w:val="24"/>
              </w:rPr>
              <w:t>c</w:t>
            </w:r>
          </w:p>
        </w:tc>
      </w:tr>
      <w:tr w:rsidR="0075571B" w:rsidRPr="00E60FC8" w14:paraId="627B9A69" w14:textId="77777777" w:rsidTr="00032057">
        <w:trPr>
          <w:cantSplit/>
        </w:trPr>
        <w:tc>
          <w:tcPr>
            <w:tcW w:w="0" w:type="auto"/>
            <w:hideMark/>
          </w:tcPr>
          <w:p w14:paraId="2F9726DF"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54BB0151"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252E652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7FEA819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W.2.2</w:t>
            </w:r>
          </w:p>
        </w:tc>
      </w:tr>
      <w:tr w:rsidR="0075571B" w:rsidRPr="00E60FC8" w14:paraId="4BBB3192" w14:textId="77777777" w:rsidTr="00032057">
        <w:trPr>
          <w:cantSplit/>
        </w:trPr>
        <w:tc>
          <w:tcPr>
            <w:tcW w:w="0" w:type="auto"/>
            <w:hideMark/>
          </w:tcPr>
          <w:p w14:paraId="3ADF8C7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2D1D1876"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50402F2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495E8FB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W.2.7</w:t>
            </w:r>
          </w:p>
        </w:tc>
      </w:tr>
      <w:tr w:rsidR="0075571B" w:rsidRPr="00E60FC8" w14:paraId="7E59473E" w14:textId="77777777" w:rsidTr="00032057">
        <w:trPr>
          <w:cantSplit/>
        </w:trPr>
        <w:tc>
          <w:tcPr>
            <w:tcW w:w="0" w:type="auto"/>
            <w:hideMark/>
          </w:tcPr>
          <w:p w14:paraId="676997B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lastRenderedPageBreak/>
              <w:t>1.1</w:t>
            </w:r>
          </w:p>
        </w:tc>
        <w:tc>
          <w:tcPr>
            <w:tcW w:w="0" w:type="auto"/>
            <w:hideMark/>
          </w:tcPr>
          <w:p w14:paraId="58ED191F"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1AE9A07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FBDC5C8"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W.2.8</w:t>
            </w:r>
          </w:p>
        </w:tc>
      </w:tr>
      <w:tr w:rsidR="0075571B" w:rsidRPr="00E60FC8" w14:paraId="3F341E0E" w14:textId="77777777" w:rsidTr="00032057">
        <w:trPr>
          <w:cantSplit/>
        </w:trPr>
        <w:tc>
          <w:tcPr>
            <w:tcW w:w="0" w:type="auto"/>
            <w:hideMark/>
          </w:tcPr>
          <w:p w14:paraId="420F2191"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59877DE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3DF5288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11FE22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W.2.10</w:t>
            </w:r>
          </w:p>
        </w:tc>
      </w:tr>
      <w:tr w:rsidR="0075571B" w:rsidRPr="00E60FC8" w14:paraId="3B81686F" w14:textId="77777777" w:rsidTr="00032057">
        <w:trPr>
          <w:cantSplit/>
        </w:trPr>
        <w:tc>
          <w:tcPr>
            <w:tcW w:w="0" w:type="auto"/>
            <w:hideMark/>
          </w:tcPr>
          <w:p w14:paraId="4D71CCC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21CA2E3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2</w:t>
            </w:r>
          </w:p>
        </w:tc>
        <w:tc>
          <w:tcPr>
            <w:tcW w:w="0" w:type="auto"/>
            <w:hideMark/>
          </w:tcPr>
          <w:p w14:paraId="645AA1E1"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40128A8"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L.2.2b</w:t>
            </w:r>
          </w:p>
        </w:tc>
      </w:tr>
      <w:tr w:rsidR="0075571B" w:rsidRPr="00E60FC8" w14:paraId="3EDEEA73" w14:textId="77777777" w:rsidTr="00032057">
        <w:trPr>
          <w:cantSplit/>
        </w:trPr>
        <w:tc>
          <w:tcPr>
            <w:tcW w:w="0" w:type="auto"/>
            <w:hideMark/>
          </w:tcPr>
          <w:p w14:paraId="6E903506"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2D4F2B0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513385F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40A61776"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RL.3.2</w:t>
            </w:r>
          </w:p>
        </w:tc>
      </w:tr>
      <w:tr w:rsidR="0075571B" w:rsidRPr="00E60FC8" w14:paraId="6EECF4E4" w14:textId="77777777" w:rsidTr="00032057">
        <w:trPr>
          <w:cantSplit/>
        </w:trPr>
        <w:tc>
          <w:tcPr>
            <w:tcW w:w="0" w:type="auto"/>
            <w:hideMark/>
          </w:tcPr>
          <w:p w14:paraId="08D51CC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72BE3125"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0570486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3F95BFD4"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RL.3.5</w:t>
            </w:r>
          </w:p>
        </w:tc>
      </w:tr>
      <w:tr w:rsidR="0075571B" w:rsidRPr="00E60FC8" w14:paraId="102E9A24" w14:textId="77777777" w:rsidTr="00032057">
        <w:trPr>
          <w:cantSplit/>
        </w:trPr>
        <w:tc>
          <w:tcPr>
            <w:tcW w:w="0" w:type="auto"/>
            <w:hideMark/>
          </w:tcPr>
          <w:p w14:paraId="137BB69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0C1921D1"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3B3309A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3006CE8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RL.3.10</w:t>
            </w:r>
          </w:p>
        </w:tc>
      </w:tr>
      <w:tr w:rsidR="0075571B" w:rsidRPr="00E60FC8" w14:paraId="164DAE66" w14:textId="77777777" w:rsidTr="00032057">
        <w:trPr>
          <w:cantSplit/>
        </w:trPr>
        <w:tc>
          <w:tcPr>
            <w:tcW w:w="0" w:type="auto"/>
            <w:hideMark/>
          </w:tcPr>
          <w:p w14:paraId="66DC234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26425095"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591A2C49"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5C21C349"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RI.3.3</w:t>
            </w:r>
          </w:p>
        </w:tc>
      </w:tr>
      <w:tr w:rsidR="0075571B" w:rsidRPr="00E60FC8" w14:paraId="43C360F9" w14:textId="77777777" w:rsidTr="00032057">
        <w:trPr>
          <w:cantSplit/>
        </w:trPr>
        <w:tc>
          <w:tcPr>
            <w:tcW w:w="0" w:type="auto"/>
            <w:hideMark/>
          </w:tcPr>
          <w:p w14:paraId="3D28419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4C692315"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7873C5AD"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C737104"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RI.3.5</w:t>
            </w:r>
          </w:p>
        </w:tc>
      </w:tr>
      <w:tr w:rsidR="0075571B" w:rsidRPr="00E60FC8" w14:paraId="32919D2F" w14:textId="77777777" w:rsidTr="00032057">
        <w:trPr>
          <w:cantSplit/>
        </w:trPr>
        <w:tc>
          <w:tcPr>
            <w:tcW w:w="0" w:type="auto"/>
            <w:hideMark/>
          </w:tcPr>
          <w:p w14:paraId="396C04F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0007C078"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446F604F"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7FCE90B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RI.3.6</w:t>
            </w:r>
          </w:p>
        </w:tc>
      </w:tr>
      <w:tr w:rsidR="0075571B" w:rsidRPr="00E60FC8" w14:paraId="084005BF" w14:textId="77777777" w:rsidTr="00032057">
        <w:trPr>
          <w:cantSplit/>
        </w:trPr>
        <w:tc>
          <w:tcPr>
            <w:tcW w:w="0" w:type="auto"/>
            <w:hideMark/>
          </w:tcPr>
          <w:p w14:paraId="1747E79F"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3C8D868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1C6F5CC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7747602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RI.3.9</w:t>
            </w:r>
          </w:p>
        </w:tc>
      </w:tr>
      <w:tr w:rsidR="0075571B" w:rsidRPr="00E60FC8" w14:paraId="46902F5E" w14:textId="77777777" w:rsidTr="00032057">
        <w:trPr>
          <w:cantSplit/>
        </w:trPr>
        <w:tc>
          <w:tcPr>
            <w:tcW w:w="0" w:type="auto"/>
            <w:hideMark/>
          </w:tcPr>
          <w:p w14:paraId="1B291A9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12ED36FF"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316393F4"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542FBDC6"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RI.3.10</w:t>
            </w:r>
          </w:p>
        </w:tc>
      </w:tr>
      <w:tr w:rsidR="0075571B" w:rsidRPr="00E60FC8" w14:paraId="254804A3" w14:textId="77777777" w:rsidTr="00032057">
        <w:trPr>
          <w:cantSplit/>
        </w:trPr>
        <w:tc>
          <w:tcPr>
            <w:tcW w:w="0" w:type="auto"/>
            <w:hideMark/>
          </w:tcPr>
          <w:p w14:paraId="24760C35"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5FBF05A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3E498F1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27027B7C" w14:textId="2A50A8A8" w:rsidR="0075571B" w:rsidRPr="00E60FC8" w:rsidRDefault="0075571B" w:rsidP="00032057">
            <w:pPr>
              <w:spacing w:before="120"/>
              <w:rPr>
                <w:rFonts w:eastAsia="Times New Roman" w:cs="Arial"/>
                <w:szCs w:val="24"/>
              </w:rPr>
            </w:pPr>
            <w:r w:rsidRPr="00E60FC8">
              <w:rPr>
                <w:rFonts w:eastAsia="Times New Roman" w:cs="Arial"/>
                <w:color w:val="000000"/>
                <w:szCs w:val="24"/>
              </w:rPr>
              <w:t>RF.3.3a</w:t>
            </w:r>
            <w:r w:rsidR="003639A0" w:rsidRPr="00E60FC8">
              <w:rPr>
                <w:rFonts w:eastAsia="Arial" w:cs="Arial"/>
                <w:szCs w:val="24"/>
              </w:rPr>
              <w:t>–</w:t>
            </w:r>
            <w:r w:rsidRPr="00E60FC8">
              <w:rPr>
                <w:rFonts w:eastAsia="Times New Roman" w:cs="Arial"/>
                <w:color w:val="000000"/>
                <w:szCs w:val="24"/>
              </w:rPr>
              <w:t>d</w:t>
            </w:r>
          </w:p>
        </w:tc>
      </w:tr>
      <w:tr w:rsidR="0075571B" w:rsidRPr="00E60FC8" w14:paraId="7BBE40AF" w14:textId="77777777" w:rsidTr="00032057">
        <w:trPr>
          <w:cantSplit/>
        </w:trPr>
        <w:tc>
          <w:tcPr>
            <w:tcW w:w="0" w:type="auto"/>
            <w:hideMark/>
          </w:tcPr>
          <w:p w14:paraId="56E6AAB8"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6A3035F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569294B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505F86AB" w14:textId="352B0D24" w:rsidR="0075571B" w:rsidRPr="00E60FC8" w:rsidRDefault="0075571B" w:rsidP="00032057">
            <w:pPr>
              <w:spacing w:before="120"/>
              <w:rPr>
                <w:rFonts w:eastAsia="Times New Roman" w:cs="Arial"/>
                <w:szCs w:val="24"/>
              </w:rPr>
            </w:pPr>
            <w:r w:rsidRPr="00E60FC8">
              <w:rPr>
                <w:rFonts w:eastAsia="Times New Roman" w:cs="Arial"/>
                <w:color w:val="000000"/>
                <w:szCs w:val="24"/>
              </w:rPr>
              <w:t>RF.3.4a</w:t>
            </w:r>
            <w:r w:rsidR="003639A0" w:rsidRPr="00E60FC8">
              <w:rPr>
                <w:rFonts w:eastAsia="Arial" w:cs="Arial"/>
                <w:szCs w:val="24"/>
              </w:rPr>
              <w:t>–</w:t>
            </w:r>
            <w:r w:rsidRPr="00E60FC8">
              <w:rPr>
                <w:rFonts w:eastAsia="Times New Roman" w:cs="Arial"/>
                <w:color w:val="000000"/>
                <w:szCs w:val="24"/>
              </w:rPr>
              <w:t>c</w:t>
            </w:r>
          </w:p>
        </w:tc>
      </w:tr>
      <w:tr w:rsidR="0075571B" w:rsidRPr="00E60FC8" w14:paraId="04C5DAE0" w14:textId="77777777" w:rsidTr="00032057">
        <w:trPr>
          <w:cantSplit/>
        </w:trPr>
        <w:tc>
          <w:tcPr>
            <w:tcW w:w="0" w:type="auto"/>
            <w:hideMark/>
          </w:tcPr>
          <w:p w14:paraId="4CC46F5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26F10AF1"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083D965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3DBC884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W.3.2d</w:t>
            </w:r>
          </w:p>
        </w:tc>
      </w:tr>
      <w:tr w:rsidR="0075571B" w:rsidRPr="00E60FC8" w14:paraId="39D0ECC3" w14:textId="77777777" w:rsidTr="00032057">
        <w:trPr>
          <w:cantSplit/>
        </w:trPr>
        <w:tc>
          <w:tcPr>
            <w:tcW w:w="0" w:type="auto"/>
            <w:hideMark/>
          </w:tcPr>
          <w:p w14:paraId="356A823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52134735"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489FAF6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31197CAE"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W.3.6</w:t>
            </w:r>
          </w:p>
        </w:tc>
      </w:tr>
      <w:tr w:rsidR="0075571B" w:rsidRPr="00E60FC8" w14:paraId="0D0B3576" w14:textId="77777777" w:rsidTr="00032057">
        <w:trPr>
          <w:cantSplit/>
        </w:trPr>
        <w:tc>
          <w:tcPr>
            <w:tcW w:w="0" w:type="auto"/>
            <w:hideMark/>
          </w:tcPr>
          <w:p w14:paraId="1F17CE9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6F5DDB0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7EA7DF99"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939E4CD"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W.3.8</w:t>
            </w:r>
          </w:p>
        </w:tc>
      </w:tr>
      <w:tr w:rsidR="0075571B" w:rsidRPr="00E60FC8" w14:paraId="496C2264" w14:textId="77777777" w:rsidTr="00032057">
        <w:trPr>
          <w:cantSplit/>
        </w:trPr>
        <w:tc>
          <w:tcPr>
            <w:tcW w:w="0" w:type="auto"/>
            <w:hideMark/>
          </w:tcPr>
          <w:p w14:paraId="020EB10F"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08AB40FA"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2CE876F6"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6D28986B"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L.3.2b</w:t>
            </w:r>
          </w:p>
        </w:tc>
      </w:tr>
      <w:tr w:rsidR="0075571B" w:rsidRPr="00E60FC8" w14:paraId="18076CF7" w14:textId="77777777" w:rsidTr="00032057">
        <w:trPr>
          <w:cantSplit/>
        </w:trPr>
        <w:tc>
          <w:tcPr>
            <w:tcW w:w="0" w:type="auto"/>
            <w:hideMark/>
          </w:tcPr>
          <w:p w14:paraId="54702C9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6E6AB980"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0F5B42E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3B21BAC8"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L.3.2g</w:t>
            </w:r>
          </w:p>
        </w:tc>
      </w:tr>
      <w:tr w:rsidR="0075571B" w:rsidRPr="00E60FC8" w14:paraId="69039EC9" w14:textId="77777777" w:rsidTr="00032057">
        <w:trPr>
          <w:cantSplit/>
        </w:trPr>
        <w:tc>
          <w:tcPr>
            <w:tcW w:w="0" w:type="auto"/>
            <w:hideMark/>
          </w:tcPr>
          <w:p w14:paraId="6FEBFF31"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4BA9F53C"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5231D124"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5C3143D1"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L.3.3b</w:t>
            </w:r>
          </w:p>
        </w:tc>
      </w:tr>
      <w:tr w:rsidR="0075571B" w:rsidRPr="00E60FC8" w14:paraId="1441B378" w14:textId="77777777" w:rsidTr="00032057">
        <w:trPr>
          <w:cantSplit/>
        </w:trPr>
        <w:tc>
          <w:tcPr>
            <w:tcW w:w="0" w:type="auto"/>
            <w:hideMark/>
          </w:tcPr>
          <w:p w14:paraId="4AEF7A8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603B9FDF"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6A711543"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0F4990B9"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L.3.5a</w:t>
            </w:r>
          </w:p>
        </w:tc>
      </w:tr>
      <w:tr w:rsidR="0075571B" w:rsidRPr="00E60FC8" w14:paraId="499AE165" w14:textId="77777777" w:rsidTr="00032057">
        <w:trPr>
          <w:cantSplit/>
        </w:trPr>
        <w:tc>
          <w:tcPr>
            <w:tcW w:w="0" w:type="auto"/>
            <w:hideMark/>
          </w:tcPr>
          <w:p w14:paraId="378EC727"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1.1</w:t>
            </w:r>
          </w:p>
        </w:tc>
        <w:tc>
          <w:tcPr>
            <w:tcW w:w="0" w:type="auto"/>
            <w:hideMark/>
          </w:tcPr>
          <w:p w14:paraId="7B7B04B9"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3</w:t>
            </w:r>
          </w:p>
        </w:tc>
        <w:tc>
          <w:tcPr>
            <w:tcW w:w="0" w:type="auto"/>
            <w:hideMark/>
          </w:tcPr>
          <w:p w14:paraId="39711A14"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Missing</w:t>
            </w:r>
          </w:p>
        </w:tc>
        <w:tc>
          <w:tcPr>
            <w:tcW w:w="0" w:type="auto"/>
            <w:hideMark/>
          </w:tcPr>
          <w:p w14:paraId="43024842" w14:textId="77777777" w:rsidR="0075571B" w:rsidRPr="00E60FC8" w:rsidRDefault="0075571B" w:rsidP="00032057">
            <w:pPr>
              <w:spacing w:before="120"/>
              <w:rPr>
                <w:rFonts w:eastAsia="Times New Roman" w:cs="Arial"/>
                <w:szCs w:val="24"/>
              </w:rPr>
            </w:pPr>
            <w:r w:rsidRPr="00E60FC8">
              <w:rPr>
                <w:rFonts w:eastAsia="Times New Roman" w:cs="Arial"/>
                <w:color w:val="000000"/>
                <w:szCs w:val="24"/>
              </w:rPr>
              <w:t>L.3.5c</w:t>
            </w:r>
          </w:p>
        </w:tc>
      </w:tr>
      <w:tr w:rsidR="008502FB" w:rsidRPr="00E60FC8" w14:paraId="51CF9D3D" w14:textId="77777777" w:rsidTr="00032057">
        <w:trPr>
          <w:cantSplit/>
          <w:trHeight w:val="300"/>
        </w:trPr>
        <w:tc>
          <w:tcPr>
            <w:tcW w:w="1290" w:type="dxa"/>
          </w:tcPr>
          <w:p w14:paraId="345B0DDB" w14:textId="72CEB61B" w:rsidR="008502FB" w:rsidRPr="00E60FC8" w:rsidRDefault="00B12638" w:rsidP="00032057">
            <w:pPr>
              <w:spacing w:before="120"/>
              <w:rPr>
                <w:rFonts w:eastAsia="Arial" w:cs="Arial"/>
                <w:szCs w:val="24"/>
              </w:rPr>
            </w:pPr>
            <w:r w:rsidRPr="00E60FC8">
              <w:rPr>
                <w:rFonts w:eastAsia="Arial" w:cs="Arial"/>
                <w:szCs w:val="24"/>
              </w:rPr>
              <w:t>1.7</w:t>
            </w:r>
          </w:p>
        </w:tc>
        <w:tc>
          <w:tcPr>
            <w:tcW w:w="1035" w:type="dxa"/>
          </w:tcPr>
          <w:p w14:paraId="3D7B2018" w14:textId="4B953DD2" w:rsidR="008502FB" w:rsidRPr="00E60FC8" w:rsidRDefault="005B702B" w:rsidP="00032057">
            <w:pPr>
              <w:spacing w:before="120"/>
              <w:rPr>
                <w:rFonts w:eastAsia="Arial" w:cs="Arial"/>
                <w:szCs w:val="24"/>
              </w:rPr>
            </w:pPr>
            <w:r w:rsidRPr="00E60FC8">
              <w:rPr>
                <w:rFonts w:eastAsia="Arial" w:cs="Arial"/>
                <w:szCs w:val="24"/>
              </w:rPr>
              <w:t>1</w:t>
            </w:r>
            <w:r w:rsidR="003A1263" w:rsidRPr="00E60FC8">
              <w:rPr>
                <w:rFonts w:eastAsia="Arial" w:cs="Arial"/>
                <w:szCs w:val="24"/>
              </w:rPr>
              <w:t>–</w:t>
            </w:r>
            <w:r w:rsidRPr="00E60FC8">
              <w:rPr>
                <w:rFonts w:eastAsia="Arial" w:cs="Arial"/>
                <w:szCs w:val="24"/>
              </w:rPr>
              <w:t>3</w:t>
            </w:r>
          </w:p>
        </w:tc>
        <w:tc>
          <w:tcPr>
            <w:tcW w:w="4724" w:type="dxa"/>
          </w:tcPr>
          <w:p w14:paraId="35574BBB" w14:textId="6571A323" w:rsidR="008502FB" w:rsidRPr="00E60FC8" w:rsidRDefault="00EA29EB" w:rsidP="00032057">
            <w:pPr>
              <w:spacing w:before="120"/>
              <w:rPr>
                <w:rFonts w:eastAsia="Arial" w:cs="Arial"/>
                <w:szCs w:val="24"/>
              </w:rPr>
            </w:pPr>
            <w:r w:rsidRPr="00E60FC8">
              <w:rPr>
                <w:rFonts w:eastAsia="Arial" w:cs="Arial"/>
                <w:szCs w:val="24"/>
              </w:rPr>
              <w:t>Missing</w:t>
            </w:r>
          </w:p>
        </w:tc>
        <w:tc>
          <w:tcPr>
            <w:tcW w:w="2401" w:type="dxa"/>
          </w:tcPr>
          <w:p w14:paraId="6BFDF337" w14:textId="416B1B13" w:rsidR="008502FB" w:rsidRPr="00E60FC8" w:rsidRDefault="001E66A5" w:rsidP="00032057">
            <w:pPr>
              <w:spacing w:before="120"/>
              <w:rPr>
                <w:rFonts w:eastAsia="Arial" w:cs="Arial"/>
                <w:szCs w:val="24"/>
              </w:rPr>
            </w:pPr>
            <w:r w:rsidRPr="00E60FC8">
              <w:rPr>
                <w:rFonts w:eastAsia="Arial" w:cs="Arial"/>
                <w:szCs w:val="24"/>
              </w:rPr>
              <w:t>N/A</w:t>
            </w:r>
          </w:p>
        </w:tc>
      </w:tr>
      <w:tr w:rsidR="00EA29EB" w:rsidRPr="00E60FC8" w14:paraId="4E1BEFEE" w14:textId="77777777" w:rsidTr="00032057">
        <w:trPr>
          <w:cantSplit/>
          <w:trHeight w:val="300"/>
        </w:trPr>
        <w:tc>
          <w:tcPr>
            <w:tcW w:w="1290" w:type="dxa"/>
          </w:tcPr>
          <w:p w14:paraId="1D31931E" w14:textId="398ACEDD" w:rsidR="00EA29EB" w:rsidRPr="00E60FC8" w:rsidRDefault="001E66A5" w:rsidP="00032057">
            <w:pPr>
              <w:spacing w:before="120"/>
              <w:rPr>
                <w:rFonts w:eastAsia="Arial" w:cs="Arial"/>
                <w:szCs w:val="24"/>
              </w:rPr>
            </w:pPr>
            <w:r w:rsidRPr="00E60FC8">
              <w:rPr>
                <w:rFonts w:eastAsia="Arial" w:cs="Arial"/>
                <w:szCs w:val="24"/>
              </w:rPr>
              <w:t>1.9c</w:t>
            </w:r>
          </w:p>
        </w:tc>
        <w:tc>
          <w:tcPr>
            <w:tcW w:w="1035" w:type="dxa"/>
          </w:tcPr>
          <w:p w14:paraId="11E5957B" w14:textId="1599492A" w:rsidR="00EA29EB" w:rsidRPr="00E60FC8" w:rsidRDefault="00C3084D" w:rsidP="00032057">
            <w:pPr>
              <w:spacing w:before="120"/>
              <w:rPr>
                <w:rFonts w:eastAsia="Arial" w:cs="Arial"/>
                <w:szCs w:val="24"/>
              </w:rPr>
            </w:pPr>
            <w:r w:rsidRPr="00E60FC8">
              <w:rPr>
                <w:rFonts w:eastAsia="Arial" w:cs="Arial"/>
                <w:szCs w:val="24"/>
              </w:rPr>
              <w:t>1</w:t>
            </w:r>
            <w:r w:rsidR="003A1263" w:rsidRPr="00E60FC8">
              <w:rPr>
                <w:rFonts w:eastAsia="Arial" w:cs="Arial"/>
                <w:szCs w:val="24"/>
              </w:rPr>
              <w:t>–</w:t>
            </w:r>
            <w:r w:rsidRPr="00E60FC8">
              <w:rPr>
                <w:rFonts w:eastAsia="Arial" w:cs="Arial"/>
                <w:szCs w:val="24"/>
              </w:rPr>
              <w:t>3</w:t>
            </w:r>
          </w:p>
        </w:tc>
        <w:tc>
          <w:tcPr>
            <w:tcW w:w="4724" w:type="dxa"/>
          </w:tcPr>
          <w:p w14:paraId="2FA45046" w14:textId="30D2D29D" w:rsidR="00EA29EB" w:rsidRPr="00E60FC8" w:rsidRDefault="001E66A5" w:rsidP="00032057">
            <w:pPr>
              <w:spacing w:before="120"/>
              <w:rPr>
                <w:rFonts w:eastAsia="Arial" w:cs="Arial"/>
                <w:szCs w:val="24"/>
              </w:rPr>
            </w:pPr>
            <w:r w:rsidRPr="00E60FC8">
              <w:rPr>
                <w:rFonts w:eastAsia="Arial" w:cs="Arial"/>
                <w:szCs w:val="24"/>
              </w:rPr>
              <w:t>Missing</w:t>
            </w:r>
          </w:p>
        </w:tc>
        <w:tc>
          <w:tcPr>
            <w:tcW w:w="2401" w:type="dxa"/>
          </w:tcPr>
          <w:p w14:paraId="4DA856EF" w14:textId="4F947270" w:rsidR="00EA29EB" w:rsidRPr="00E60FC8" w:rsidRDefault="001E66A5" w:rsidP="00032057">
            <w:pPr>
              <w:spacing w:before="120"/>
              <w:rPr>
                <w:rFonts w:eastAsia="Arial" w:cs="Arial"/>
                <w:szCs w:val="24"/>
              </w:rPr>
            </w:pPr>
            <w:r w:rsidRPr="00E60FC8">
              <w:rPr>
                <w:rFonts w:eastAsia="Arial" w:cs="Arial"/>
                <w:szCs w:val="24"/>
              </w:rPr>
              <w:t>N/A</w:t>
            </w:r>
          </w:p>
        </w:tc>
      </w:tr>
      <w:tr w:rsidR="00EA29EB" w:rsidRPr="00E60FC8" w14:paraId="1B609CB5" w14:textId="77777777" w:rsidTr="00032057">
        <w:trPr>
          <w:cantSplit/>
          <w:trHeight w:val="300"/>
        </w:trPr>
        <w:tc>
          <w:tcPr>
            <w:tcW w:w="1290" w:type="dxa"/>
          </w:tcPr>
          <w:p w14:paraId="685D6C2E" w14:textId="7654573E" w:rsidR="00EA29EB" w:rsidRPr="00E60FC8" w:rsidRDefault="00C3084D" w:rsidP="00032057">
            <w:pPr>
              <w:spacing w:before="120"/>
              <w:rPr>
                <w:rFonts w:eastAsia="Arial" w:cs="Arial"/>
                <w:szCs w:val="24"/>
              </w:rPr>
            </w:pPr>
            <w:r w:rsidRPr="00E60FC8">
              <w:rPr>
                <w:rFonts w:eastAsia="Arial" w:cs="Arial"/>
                <w:szCs w:val="24"/>
              </w:rPr>
              <w:t>1.9d</w:t>
            </w:r>
          </w:p>
        </w:tc>
        <w:tc>
          <w:tcPr>
            <w:tcW w:w="1035" w:type="dxa"/>
          </w:tcPr>
          <w:p w14:paraId="630C19B8" w14:textId="5DEAE7F6" w:rsidR="00EA29EB" w:rsidRPr="00E60FC8" w:rsidRDefault="00C3084D" w:rsidP="00032057">
            <w:pPr>
              <w:spacing w:before="120"/>
              <w:rPr>
                <w:rFonts w:eastAsia="Arial" w:cs="Arial"/>
                <w:szCs w:val="24"/>
              </w:rPr>
            </w:pPr>
            <w:r w:rsidRPr="00E60FC8">
              <w:rPr>
                <w:rFonts w:eastAsia="Arial" w:cs="Arial"/>
                <w:szCs w:val="24"/>
              </w:rPr>
              <w:t>1</w:t>
            </w:r>
            <w:r w:rsidR="003A1263" w:rsidRPr="00E60FC8">
              <w:rPr>
                <w:rFonts w:eastAsia="Arial" w:cs="Arial"/>
                <w:szCs w:val="24"/>
              </w:rPr>
              <w:t>–</w:t>
            </w:r>
            <w:r w:rsidRPr="00E60FC8">
              <w:rPr>
                <w:rFonts w:eastAsia="Arial" w:cs="Arial"/>
                <w:szCs w:val="24"/>
              </w:rPr>
              <w:t>3</w:t>
            </w:r>
          </w:p>
        </w:tc>
        <w:tc>
          <w:tcPr>
            <w:tcW w:w="4724" w:type="dxa"/>
          </w:tcPr>
          <w:p w14:paraId="62438F18" w14:textId="6038F172" w:rsidR="00EA29EB" w:rsidRPr="00E60FC8" w:rsidRDefault="001E66A5" w:rsidP="00032057">
            <w:pPr>
              <w:spacing w:before="120"/>
              <w:rPr>
                <w:rFonts w:eastAsia="Arial" w:cs="Arial"/>
                <w:szCs w:val="24"/>
              </w:rPr>
            </w:pPr>
            <w:r w:rsidRPr="00E60FC8">
              <w:rPr>
                <w:rFonts w:eastAsia="Arial" w:cs="Arial"/>
                <w:szCs w:val="24"/>
              </w:rPr>
              <w:t>Missing</w:t>
            </w:r>
          </w:p>
        </w:tc>
        <w:tc>
          <w:tcPr>
            <w:tcW w:w="2401" w:type="dxa"/>
          </w:tcPr>
          <w:p w14:paraId="54D57119" w14:textId="20D76DA1" w:rsidR="00EA29EB" w:rsidRPr="00E60FC8" w:rsidRDefault="001E66A5" w:rsidP="00032057">
            <w:pPr>
              <w:spacing w:before="120"/>
              <w:rPr>
                <w:rFonts w:eastAsia="Arial" w:cs="Arial"/>
                <w:szCs w:val="24"/>
              </w:rPr>
            </w:pPr>
            <w:r w:rsidRPr="00E60FC8">
              <w:rPr>
                <w:rFonts w:eastAsia="Arial" w:cs="Arial"/>
                <w:szCs w:val="24"/>
              </w:rPr>
              <w:t>N/A</w:t>
            </w:r>
          </w:p>
        </w:tc>
      </w:tr>
      <w:tr w:rsidR="00EA29EB" w:rsidRPr="00E60FC8" w14:paraId="71990874" w14:textId="77777777" w:rsidTr="00032057">
        <w:trPr>
          <w:cantSplit/>
          <w:trHeight w:val="300"/>
        </w:trPr>
        <w:tc>
          <w:tcPr>
            <w:tcW w:w="1290" w:type="dxa"/>
          </w:tcPr>
          <w:p w14:paraId="18F4BB00" w14:textId="1784A28B" w:rsidR="00EA29EB" w:rsidRPr="00E60FC8" w:rsidRDefault="00C3084D" w:rsidP="00032057">
            <w:pPr>
              <w:pStyle w:val="NormalWeb"/>
              <w:spacing w:before="120" w:beforeAutospacing="0" w:after="0"/>
              <w:rPr>
                <w:rFonts w:ascii="Arial" w:hAnsi="Arial" w:cs="Arial"/>
              </w:rPr>
            </w:pPr>
            <w:r w:rsidRPr="00E60FC8">
              <w:rPr>
                <w:rFonts w:ascii="Arial" w:hAnsi="Arial" w:cs="Arial"/>
                <w:color w:val="000000"/>
              </w:rPr>
              <w:t>1.9e</w:t>
            </w:r>
          </w:p>
        </w:tc>
        <w:tc>
          <w:tcPr>
            <w:tcW w:w="1035" w:type="dxa"/>
          </w:tcPr>
          <w:p w14:paraId="7FB6A94B" w14:textId="63C3B4D5" w:rsidR="00EA29EB" w:rsidRPr="00E60FC8" w:rsidRDefault="00C3084D" w:rsidP="00032057">
            <w:pPr>
              <w:spacing w:before="120"/>
              <w:rPr>
                <w:rFonts w:eastAsia="Arial" w:cs="Arial"/>
                <w:szCs w:val="24"/>
              </w:rPr>
            </w:pPr>
            <w:r w:rsidRPr="00E60FC8">
              <w:rPr>
                <w:rFonts w:eastAsia="Arial" w:cs="Arial"/>
                <w:szCs w:val="24"/>
              </w:rPr>
              <w:t>1</w:t>
            </w:r>
            <w:r w:rsidR="003A1263" w:rsidRPr="00E60FC8">
              <w:rPr>
                <w:rFonts w:eastAsia="Arial" w:cs="Arial"/>
                <w:szCs w:val="24"/>
              </w:rPr>
              <w:t>–</w:t>
            </w:r>
            <w:r w:rsidRPr="00E60FC8">
              <w:rPr>
                <w:rFonts w:eastAsia="Arial" w:cs="Arial"/>
                <w:szCs w:val="24"/>
              </w:rPr>
              <w:t>3</w:t>
            </w:r>
          </w:p>
        </w:tc>
        <w:tc>
          <w:tcPr>
            <w:tcW w:w="4724" w:type="dxa"/>
          </w:tcPr>
          <w:p w14:paraId="1D8993BA" w14:textId="23F49D72" w:rsidR="00EA29EB" w:rsidRPr="00E60FC8" w:rsidRDefault="001E66A5" w:rsidP="00032057">
            <w:pPr>
              <w:spacing w:before="120"/>
              <w:rPr>
                <w:rFonts w:eastAsia="Arial" w:cs="Arial"/>
                <w:szCs w:val="24"/>
              </w:rPr>
            </w:pPr>
            <w:r w:rsidRPr="00E60FC8">
              <w:rPr>
                <w:rFonts w:eastAsia="Arial" w:cs="Arial"/>
                <w:szCs w:val="24"/>
              </w:rPr>
              <w:t>Missing</w:t>
            </w:r>
          </w:p>
        </w:tc>
        <w:tc>
          <w:tcPr>
            <w:tcW w:w="2401" w:type="dxa"/>
          </w:tcPr>
          <w:p w14:paraId="41F510F9" w14:textId="010C42A2" w:rsidR="00EA29EB" w:rsidRPr="00E60FC8" w:rsidRDefault="001E66A5" w:rsidP="00032057">
            <w:pPr>
              <w:spacing w:before="120"/>
              <w:rPr>
                <w:rFonts w:eastAsia="Arial" w:cs="Arial"/>
                <w:szCs w:val="24"/>
              </w:rPr>
            </w:pPr>
            <w:r w:rsidRPr="00E60FC8">
              <w:rPr>
                <w:rFonts w:eastAsia="Arial" w:cs="Arial"/>
                <w:szCs w:val="24"/>
              </w:rPr>
              <w:t>N/A</w:t>
            </w:r>
          </w:p>
        </w:tc>
      </w:tr>
      <w:tr w:rsidR="00EA29EB" w:rsidRPr="00E60FC8" w14:paraId="25074E90" w14:textId="77777777" w:rsidTr="00032057">
        <w:trPr>
          <w:cantSplit/>
          <w:trHeight w:val="300"/>
        </w:trPr>
        <w:tc>
          <w:tcPr>
            <w:tcW w:w="1290" w:type="dxa"/>
          </w:tcPr>
          <w:p w14:paraId="423F32E2" w14:textId="1BAC5106" w:rsidR="00EA29EB" w:rsidRPr="00E60FC8" w:rsidRDefault="0073611A" w:rsidP="00032057">
            <w:pPr>
              <w:spacing w:before="120"/>
              <w:rPr>
                <w:rFonts w:eastAsia="Arial" w:cs="Arial"/>
                <w:szCs w:val="24"/>
              </w:rPr>
            </w:pPr>
            <w:r w:rsidRPr="00E60FC8">
              <w:rPr>
                <w:rFonts w:eastAsia="Arial" w:cs="Arial"/>
                <w:szCs w:val="24"/>
              </w:rPr>
              <w:t>1.9g</w:t>
            </w:r>
          </w:p>
        </w:tc>
        <w:tc>
          <w:tcPr>
            <w:tcW w:w="1035" w:type="dxa"/>
          </w:tcPr>
          <w:p w14:paraId="0D8FEE3B" w14:textId="4016ED7E" w:rsidR="00EA29EB" w:rsidRPr="00E60FC8" w:rsidRDefault="00C3084D" w:rsidP="00032057">
            <w:pPr>
              <w:spacing w:before="120"/>
              <w:rPr>
                <w:rFonts w:eastAsia="Arial" w:cs="Arial"/>
                <w:szCs w:val="24"/>
              </w:rPr>
            </w:pPr>
            <w:r w:rsidRPr="00E60FC8">
              <w:rPr>
                <w:rFonts w:eastAsia="Arial" w:cs="Arial"/>
                <w:szCs w:val="24"/>
              </w:rPr>
              <w:t>1</w:t>
            </w:r>
            <w:r w:rsidR="003A1263" w:rsidRPr="00E60FC8">
              <w:rPr>
                <w:rFonts w:eastAsia="Arial" w:cs="Arial"/>
                <w:szCs w:val="24"/>
              </w:rPr>
              <w:t>–</w:t>
            </w:r>
            <w:r w:rsidRPr="00E60FC8">
              <w:rPr>
                <w:rFonts w:eastAsia="Arial" w:cs="Arial"/>
                <w:szCs w:val="24"/>
              </w:rPr>
              <w:t>3</w:t>
            </w:r>
          </w:p>
        </w:tc>
        <w:tc>
          <w:tcPr>
            <w:tcW w:w="4724" w:type="dxa"/>
          </w:tcPr>
          <w:p w14:paraId="65B31703" w14:textId="58A348BF" w:rsidR="00EA29EB" w:rsidRPr="00E60FC8" w:rsidRDefault="001E66A5" w:rsidP="00032057">
            <w:pPr>
              <w:spacing w:before="120"/>
              <w:rPr>
                <w:rFonts w:eastAsia="Arial" w:cs="Arial"/>
                <w:szCs w:val="24"/>
              </w:rPr>
            </w:pPr>
            <w:r w:rsidRPr="00E60FC8">
              <w:rPr>
                <w:rFonts w:eastAsia="Arial" w:cs="Arial"/>
                <w:szCs w:val="24"/>
              </w:rPr>
              <w:t>Missing</w:t>
            </w:r>
          </w:p>
        </w:tc>
        <w:tc>
          <w:tcPr>
            <w:tcW w:w="2401" w:type="dxa"/>
          </w:tcPr>
          <w:p w14:paraId="2286B62B" w14:textId="39F0DF2D" w:rsidR="00EA29EB" w:rsidRPr="00E60FC8" w:rsidRDefault="001E66A5" w:rsidP="00032057">
            <w:pPr>
              <w:spacing w:before="120"/>
              <w:rPr>
                <w:rFonts w:eastAsia="Arial" w:cs="Arial"/>
                <w:szCs w:val="24"/>
              </w:rPr>
            </w:pPr>
            <w:r w:rsidRPr="00E60FC8">
              <w:rPr>
                <w:rFonts w:eastAsia="Arial" w:cs="Arial"/>
                <w:szCs w:val="24"/>
              </w:rPr>
              <w:t>N/A</w:t>
            </w:r>
          </w:p>
        </w:tc>
      </w:tr>
      <w:tr w:rsidR="00EA29EB" w:rsidRPr="00E60FC8" w14:paraId="46B1249F" w14:textId="77777777" w:rsidTr="00032057">
        <w:trPr>
          <w:cantSplit/>
          <w:trHeight w:val="300"/>
        </w:trPr>
        <w:tc>
          <w:tcPr>
            <w:tcW w:w="1290" w:type="dxa"/>
          </w:tcPr>
          <w:p w14:paraId="33776BD6" w14:textId="3AAF45BC" w:rsidR="00EA29EB" w:rsidRPr="00E60FC8" w:rsidRDefault="007035D4" w:rsidP="00032057">
            <w:pPr>
              <w:spacing w:before="120"/>
              <w:rPr>
                <w:rFonts w:eastAsia="Arial" w:cs="Arial"/>
                <w:szCs w:val="24"/>
              </w:rPr>
            </w:pPr>
            <w:r w:rsidRPr="00E60FC8">
              <w:rPr>
                <w:rFonts w:eastAsia="Arial" w:cs="Arial"/>
                <w:szCs w:val="24"/>
              </w:rPr>
              <w:t>1.14</w:t>
            </w:r>
          </w:p>
        </w:tc>
        <w:tc>
          <w:tcPr>
            <w:tcW w:w="1035" w:type="dxa"/>
          </w:tcPr>
          <w:p w14:paraId="0770BD53" w14:textId="3E691111" w:rsidR="00EA29EB" w:rsidRPr="00E60FC8" w:rsidRDefault="00C3084D" w:rsidP="00032057">
            <w:pPr>
              <w:spacing w:before="120"/>
              <w:rPr>
                <w:rFonts w:eastAsia="Arial" w:cs="Arial"/>
                <w:szCs w:val="24"/>
              </w:rPr>
            </w:pPr>
            <w:r w:rsidRPr="00E60FC8">
              <w:rPr>
                <w:rFonts w:eastAsia="Arial" w:cs="Arial"/>
                <w:szCs w:val="24"/>
              </w:rPr>
              <w:t>1</w:t>
            </w:r>
            <w:r w:rsidR="003A1263" w:rsidRPr="00E60FC8">
              <w:rPr>
                <w:rFonts w:eastAsia="Arial" w:cs="Arial"/>
                <w:szCs w:val="24"/>
              </w:rPr>
              <w:t>–</w:t>
            </w:r>
            <w:r w:rsidRPr="00E60FC8">
              <w:rPr>
                <w:rFonts w:eastAsia="Arial" w:cs="Arial"/>
                <w:szCs w:val="24"/>
              </w:rPr>
              <w:t>3</w:t>
            </w:r>
          </w:p>
        </w:tc>
        <w:tc>
          <w:tcPr>
            <w:tcW w:w="4724" w:type="dxa"/>
          </w:tcPr>
          <w:p w14:paraId="0B1BBEB2" w14:textId="5AF698BE" w:rsidR="00EA29EB" w:rsidRPr="00E60FC8" w:rsidRDefault="001E66A5" w:rsidP="00032057">
            <w:pPr>
              <w:spacing w:before="120"/>
              <w:rPr>
                <w:rFonts w:eastAsia="Arial" w:cs="Arial"/>
                <w:szCs w:val="24"/>
              </w:rPr>
            </w:pPr>
            <w:r w:rsidRPr="00E60FC8">
              <w:rPr>
                <w:rFonts w:eastAsia="Arial" w:cs="Arial"/>
                <w:szCs w:val="24"/>
              </w:rPr>
              <w:t>Missing</w:t>
            </w:r>
          </w:p>
        </w:tc>
        <w:tc>
          <w:tcPr>
            <w:tcW w:w="2401" w:type="dxa"/>
          </w:tcPr>
          <w:p w14:paraId="426F6637" w14:textId="0F2621DA" w:rsidR="00EA29EB" w:rsidRPr="00E60FC8" w:rsidRDefault="001E66A5" w:rsidP="00032057">
            <w:pPr>
              <w:spacing w:before="120"/>
              <w:rPr>
                <w:rFonts w:eastAsia="Arial" w:cs="Arial"/>
                <w:szCs w:val="24"/>
              </w:rPr>
            </w:pPr>
            <w:r w:rsidRPr="00E60FC8">
              <w:rPr>
                <w:rFonts w:eastAsia="Arial" w:cs="Arial"/>
                <w:szCs w:val="24"/>
              </w:rPr>
              <w:t>N/A</w:t>
            </w:r>
          </w:p>
        </w:tc>
      </w:tr>
      <w:tr w:rsidR="00C3084D" w:rsidRPr="00E60FC8" w14:paraId="437CD9E9" w14:textId="77777777" w:rsidTr="00032057">
        <w:trPr>
          <w:cantSplit/>
          <w:trHeight w:val="300"/>
        </w:trPr>
        <w:tc>
          <w:tcPr>
            <w:tcW w:w="1290" w:type="dxa"/>
          </w:tcPr>
          <w:p w14:paraId="040A8FED" w14:textId="095422BC" w:rsidR="00C3084D" w:rsidRPr="00E60FC8" w:rsidRDefault="005D5D78" w:rsidP="00032057">
            <w:pPr>
              <w:spacing w:before="120"/>
              <w:rPr>
                <w:rFonts w:eastAsia="Arial" w:cs="Arial"/>
                <w:szCs w:val="24"/>
              </w:rPr>
            </w:pPr>
            <w:r w:rsidRPr="00E60FC8">
              <w:rPr>
                <w:rFonts w:eastAsia="Arial" w:cs="Arial"/>
                <w:szCs w:val="24"/>
              </w:rPr>
              <w:t>1.18</w:t>
            </w:r>
          </w:p>
        </w:tc>
        <w:tc>
          <w:tcPr>
            <w:tcW w:w="1035" w:type="dxa"/>
          </w:tcPr>
          <w:p w14:paraId="24403105" w14:textId="7BAC3CEA" w:rsidR="00C3084D" w:rsidRPr="00E60FC8" w:rsidRDefault="00C3084D" w:rsidP="00032057">
            <w:pPr>
              <w:spacing w:before="120"/>
              <w:rPr>
                <w:rFonts w:eastAsia="Arial" w:cs="Arial"/>
                <w:szCs w:val="24"/>
              </w:rPr>
            </w:pPr>
            <w:r w:rsidRPr="00E60FC8">
              <w:rPr>
                <w:rFonts w:eastAsia="Arial" w:cs="Arial"/>
                <w:szCs w:val="24"/>
              </w:rPr>
              <w:t>1</w:t>
            </w:r>
            <w:r w:rsidR="003A1263" w:rsidRPr="00E60FC8">
              <w:rPr>
                <w:rFonts w:eastAsia="Arial" w:cs="Arial"/>
                <w:szCs w:val="24"/>
              </w:rPr>
              <w:t>–</w:t>
            </w:r>
            <w:r w:rsidRPr="00E60FC8">
              <w:rPr>
                <w:rFonts w:eastAsia="Arial" w:cs="Arial"/>
                <w:szCs w:val="24"/>
              </w:rPr>
              <w:t>3</w:t>
            </w:r>
          </w:p>
        </w:tc>
        <w:tc>
          <w:tcPr>
            <w:tcW w:w="4724" w:type="dxa"/>
          </w:tcPr>
          <w:p w14:paraId="4DA54FF4" w14:textId="5A22C6F9" w:rsidR="00C3084D" w:rsidRPr="00E60FC8" w:rsidRDefault="00596DF9" w:rsidP="00032057">
            <w:pPr>
              <w:spacing w:before="120"/>
              <w:rPr>
                <w:rFonts w:eastAsia="Arial" w:cs="Arial"/>
                <w:szCs w:val="24"/>
              </w:rPr>
            </w:pPr>
            <w:r w:rsidRPr="00E60FC8">
              <w:rPr>
                <w:rFonts w:eastAsia="Arial" w:cs="Arial"/>
                <w:szCs w:val="24"/>
              </w:rPr>
              <w:t>WO: MLP</w:t>
            </w:r>
            <w:r w:rsidR="00CB35A2">
              <w:rPr>
                <w:rFonts w:eastAsia="Arial" w:cs="Arial"/>
                <w:szCs w:val="24"/>
              </w:rPr>
              <w:t>;</w:t>
            </w:r>
            <w:r w:rsidRPr="00E60FC8">
              <w:rPr>
                <w:rFonts w:eastAsia="Arial" w:cs="Arial"/>
                <w:szCs w:val="24"/>
              </w:rPr>
              <w:t xml:space="preserve"> Large Group Master Lesson Plan 22 &amp; Large Group Master Plan 17</w:t>
            </w:r>
          </w:p>
        </w:tc>
        <w:tc>
          <w:tcPr>
            <w:tcW w:w="2401" w:type="dxa"/>
          </w:tcPr>
          <w:p w14:paraId="59F913E3" w14:textId="1A9003C3" w:rsidR="00C3084D" w:rsidRPr="00E60FC8" w:rsidRDefault="008616EB" w:rsidP="00032057">
            <w:pPr>
              <w:spacing w:before="120"/>
              <w:rPr>
                <w:rFonts w:eastAsia="Arial" w:cs="Arial"/>
                <w:szCs w:val="24"/>
              </w:rPr>
            </w:pPr>
            <w:r w:rsidRPr="00E60FC8">
              <w:rPr>
                <w:rFonts w:eastAsia="Arial" w:cs="Arial"/>
                <w:szCs w:val="24"/>
              </w:rPr>
              <w:t>Includes narrative and expository writing but not opinion writing</w:t>
            </w:r>
          </w:p>
        </w:tc>
      </w:tr>
    </w:tbl>
    <w:p w14:paraId="000D9C05" w14:textId="77777777" w:rsidR="00EF3A1C" w:rsidRDefault="00EF3A1C" w:rsidP="00EF3A1C">
      <w:pPr>
        <w:spacing w:before="240"/>
        <w:rPr>
          <w:rFonts w:cs="Arial"/>
          <w:noProof/>
          <w:szCs w:val="24"/>
        </w:rPr>
      </w:pPr>
      <w:r w:rsidRPr="004E54DA">
        <w:rPr>
          <w:rFonts w:cs="Arial"/>
          <w:noProof/>
          <w:szCs w:val="24"/>
        </w:rPr>
        <w:lastRenderedPageBreak/>
        <w:t>Although the program materials do not address all required standards in multiple strands, the program demonstrates</w:t>
      </w:r>
      <w:r>
        <w:rPr>
          <w:rFonts w:cs="Arial"/>
          <w:noProof/>
          <w:szCs w:val="24"/>
        </w:rPr>
        <w:t xml:space="preserve"> </w:t>
      </w:r>
      <w:r w:rsidRPr="004E54DA">
        <w:rPr>
          <w:rFonts w:cs="Arial"/>
          <w:noProof/>
          <w:szCs w:val="24"/>
        </w:rPr>
        <w:t>opportunity for student mastery of all Speaking and Listening standards.</w:t>
      </w:r>
    </w:p>
    <w:p w14:paraId="6CAC8766" w14:textId="3B616AE7" w:rsidR="6A53E29B" w:rsidRPr="00E60FC8" w:rsidRDefault="7CCEF517" w:rsidP="7C3581D4">
      <w:pPr>
        <w:pStyle w:val="Heading3"/>
      </w:pPr>
      <w:r w:rsidRPr="00E60FC8">
        <w:t>Criteria Category 2: Program Organization</w:t>
      </w:r>
    </w:p>
    <w:p w14:paraId="14D2D2C1" w14:textId="2F4C2BF1" w:rsidR="007D56D2" w:rsidRPr="00E60FC8" w:rsidRDefault="1065D115" w:rsidP="00E970E8">
      <w:pPr>
        <w:spacing w:before="240" w:after="240"/>
        <w:rPr>
          <w:rFonts w:eastAsia="Arial" w:cs="Arial"/>
          <w:szCs w:val="24"/>
        </w:rPr>
      </w:pPr>
      <w:r w:rsidRPr="00E60FC8">
        <w:rPr>
          <w:rFonts w:eastAsia="Arial" w:cs="Arial"/>
          <w:szCs w:val="24"/>
        </w:rPr>
        <w:t>The organization and features of the instructional materials support instruction and learning of the standards.</w:t>
      </w:r>
      <w:r w:rsidR="00E970E8">
        <w:rPr>
          <w:rFonts w:eastAsia="Arial" w:cs="Arial"/>
          <w:szCs w:val="24"/>
        </w:rPr>
        <w:t xml:space="preserve"> </w:t>
      </w:r>
      <w:r w:rsidR="7FE4EEBB" w:rsidRPr="00E60FC8">
        <w:rPr>
          <w:rFonts w:eastAsia="Arial" w:cs="Arial"/>
          <w:color w:val="000000" w:themeColor="text1"/>
          <w:szCs w:val="24"/>
        </w:rPr>
        <w:t>The panel identifies the following exemplar citations best meet Criteria Category 2.</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335"/>
        <w:gridCol w:w="1110"/>
        <w:gridCol w:w="4604"/>
        <w:gridCol w:w="2401"/>
      </w:tblGrid>
      <w:tr w:rsidR="005807DA" w:rsidRPr="00E60FC8" w14:paraId="01BC5039" w14:textId="77777777" w:rsidTr="7C3581D4">
        <w:trPr>
          <w:cantSplit/>
          <w:tblHeader/>
        </w:trPr>
        <w:tc>
          <w:tcPr>
            <w:tcW w:w="1335" w:type="dxa"/>
          </w:tcPr>
          <w:p w14:paraId="28D3FBF1" w14:textId="77777777" w:rsidR="005807DA" w:rsidRPr="00E60FC8" w:rsidRDefault="2C5C2625" w:rsidP="00B56064">
            <w:pPr>
              <w:spacing w:before="120" w:after="120"/>
              <w:jc w:val="center"/>
              <w:rPr>
                <w:rFonts w:eastAsia="Arial" w:cs="Arial"/>
                <w:b/>
                <w:bCs/>
                <w:szCs w:val="24"/>
              </w:rPr>
            </w:pPr>
            <w:r w:rsidRPr="00E60FC8">
              <w:rPr>
                <w:rFonts w:eastAsia="Arial" w:cs="Arial"/>
                <w:b/>
                <w:bCs/>
                <w:szCs w:val="24"/>
              </w:rPr>
              <w:t>Criterion</w:t>
            </w:r>
          </w:p>
        </w:tc>
        <w:tc>
          <w:tcPr>
            <w:tcW w:w="1110" w:type="dxa"/>
          </w:tcPr>
          <w:p w14:paraId="6775281C" w14:textId="77777777" w:rsidR="005807DA" w:rsidRPr="00E60FC8" w:rsidRDefault="6EB73E07" w:rsidP="00B56064">
            <w:pPr>
              <w:spacing w:before="120" w:after="120"/>
              <w:jc w:val="center"/>
              <w:rPr>
                <w:rFonts w:eastAsia="Arial" w:cs="Arial"/>
                <w:b/>
                <w:bCs/>
                <w:szCs w:val="24"/>
              </w:rPr>
            </w:pPr>
            <w:r w:rsidRPr="00E60FC8">
              <w:rPr>
                <w:rFonts w:eastAsia="Arial" w:cs="Arial"/>
                <w:b/>
                <w:bCs/>
                <w:szCs w:val="24"/>
              </w:rPr>
              <w:t>Grade</w:t>
            </w:r>
          </w:p>
        </w:tc>
        <w:tc>
          <w:tcPr>
            <w:tcW w:w="4604" w:type="dxa"/>
          </w:tcPr>
          <w:p w14:paraId="1490B907" w14:textId="77777777" w:rsidR="005807DA" w:rsidRPr="00E60FC8" w:rsidRDefault="2C5C2625" w:rsidP="00B56064">
            <w:pPr>
              <w:spacing w:before="120" w:after="120"/>
              <w:jc w:val="center"/>
              <w:rPr>
                <w:rFonts w:eastAsia="Arial" w:cs="Arial"/>
                <w:b/>
                <w:bCs/>
                <w:szCs w:val="24"/>
              </w:rPr>
            </w:pPr>
            <w:r w:rsidRPr="00E60FC8">
              <w:rPr>
                <w:rFonts w:eastAsia="Arial" w:cs="Arial"/>
                <w:b/>
                <w:bCs/>
                <w:szCs w:val="24"/>
              </w:rPr>
              <w:t>Citations</w:t>
            </w:r>
          </w:p>
        </w:tc>
        <w:tc>
          <w:tcPr>
            <w:tcW w:w="2401" w:type="dxa"/>
          </w:tcPr>
          <w:p w14:paraId="0F1708E1" w14:textId="7BB10A15" w:rsidR="005807DA" w:rsidRPr="00E60FC8" w:rsidRDefault="125B33F3" w:rsidP="00B56064">
            <w:pPr>
              <w:spacing w:before="120" w:after="120"/>
              <w:jc w:val="center"/>
              <w:rPr>
                <w:rFonts w:eastAsia="Arial" w:cs="Arial"/>
                <w:b/>
                <w:bCs/>
                <w:szCs w:val="24"/>
              </w:rPr>
            </w:pPr>
            <w:r w:rsidRPr="00E60FC8">
              <w:rPr>
                <w:rFonts w:eastAsia="Arial" w:cs="Arial"/>
                <w:b/>
                <w:bCs/>
                <w:szCs w:val="24"/>
              </w:rPr>
              <w:t>Notes</w:t>
            </w:r>
          </w:p>
        </w:tc>
      </w:tr>
      <w:tr w:rsidR="00E61AB6" w:rsidRPr="00E60FC8" w14:paraId="79EDF00F" w14:textId="77777777" w:rsidTr="7C3581D4">
        <w:trPr>
          <w:cantSplit/>
        </w:trPr>
        <w:tc>
          <w:tcPr>
            <w:tcW w:w="1335" w:type="dxa"/>
          </w:tcPr>
          <w:p w14:paraId="23AD00C4" w14:textId="568082F1" w:rsidR="00E61AB6" w:rsidRPr="00E60FC8" w:rsidRDefault="00E61AB6" w:rsidP="00E61AB6">
            <w:pPr>
              <w:spacing w:before="120"/>
              <w:rPr>
                <w:rFonts w:eastAsia="Arial" w:cs="Arial"/>
                <w:szCs w:val="24"/>
              </w:rPr>
            </w:pPr>
            <w:r w:rsidRPr="00E60FC8">
              <w:rPr>
                <w:rFonts w:cs="Arial"/>
                <w:szCs w:val="24"/>
              </w:rPr>
              <w:t>2.8</w:t>
            </w:r>
          </w:p>
        </w:tc>
        <w:tc>
          <w:tcPr>
            <w:tcW w:w="1110" w:type="dxa"/>
          </w:tcPr>
          <w:p w14:paraId="3F031B25" w14:textId="368B055F" w:rsidR="00E61AB6" w:rsidRPr="00E60FC8" w:rsidRDefault="00E61AB6" w:rsidP="00E61AB6">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604" w:type="dxa"/>
          </w:tcPr>
          <w:p w14:paraId="75354044" w14:textId="7826C89C" w:rsidR="00E61AB6" w:rsidRPr="00E60FC8" w:rsidRDefault="00E61AB6" w:rsidP="00E61AB6">
            <w:pPr>
              <w:spacing w:before="120"/>
              <w:rPr>
                <w:rFonts w:eastAsia="Arial" w:cs="Arial"/>
                <w:szCs w:val="24"/>
              </w:rPr>
            </w:pPr>
            <w:r w:rsidRPr="00E60FC8">
              <w:rPr>
                <w:rFonts w:cs="Arial"/>
                <w:szCs w:val="24"/>
              </w:rPr>
              <w:t>DP: Basic Story Structure (Level A)</w:t>
            </w:r>
            <w:r w:rsidR="00CB35A2">
              <w:rPr>
                <w:rFonts w:cs="Arial"/>
                <w:szCs w:val="24"/>
              </w:rPr>
              <w:t>;</w:t>
            </w:r>
            <w:r w:rsidRPr="00E60FC8">
              <w:rPr>
                <w:rFonts w:cs="Arial"/>
                <w:szCs w:val="24"/>
              </w:rPr>
              <w:t xml:space="preserve"> Classic Stories</w:t>
            </w:r>
            <w:r w:rsidR="00E970E8">
              <w:rPr>
                <w:rFonts w:cs="Arial"/>
                <w:szCs w:val="24"/>
              </w:rPr>
              <w:t>,</w:t>
            </w:r>
            <w:r w:rsidRPr="00E60FC8">
              <w:rPr>
                <w:rFonts w:cs="Arial"/>
                <w:szCs w:val="24"/>
              </w:rPr>
              <w:t xml:space="preserve"> Story 1: Hurt</w:t>
            </w:r>
            <w:r w:rsidR="00E970E8">
              <w:rPr>
                <w:rFonts w:cs="Arial"/>
                <w:szCs w:val="24"/>
              </w:rPr>
              <w:t>,</w:t>
            </w:r>
            <w:r w:rsidRPr="00E60FC8">
              <w:rPr>
                <w:rFonts w:cs="Arial"/>
                <w:szCs w:val="24"/>
              </w:rPr>
              <w:t xml:space="preserve"> Story Illustrations and Story Grammar Icons</w:t>
            </w:r>
          </w:p>
        </w:tc>
        <w:tc>
          <w:tcPr>
            <w:tcW w:w="2401" w:type="dxa"/>
          </w:tcPr>
          <w:p w14:paraId="16EF6B24" w14:textId="608080D3" w:rsidR="00E61AB6" w:rsidRPr="00E60FC8" w:rsidRDefault="00E61AB6" w:rsidP="00E61AB6">
            <w:pPr>
              <w:spacing w:before="120"/>
              <w:rPr>
                <w:rFonts w:eastAsia="Arial" w:cs="Arial"/>
                <w:szCs w:val="24"/>
              </w:rPr>
            </w:pPr>
            <w:r w:rsidRPr="00E60FC8">
              <w:rPr>
                <w:rFonts w:cs="Arial"/>
                <w:szCs w:val="24"/>
              </w:rPr>
              <w:t>Digital access to story illustrations with drag-and-drop icons to indicate plot</w:t>
            </w:r>
          </w:p>
        </w:tc>
      </w:tr>
      <w:tr w:rsidR="00E61AB6" w:rsidRPr="00E60FC8" w14:paraId="0FA0E93B" w14:textId="77777777" w:rsidTr="7C3581D4">
        <w:trPr>
          <w:cantSplit/>
        </w:trPr>
        <w:tc>
          <w:tcPr>
            <w:tcW w:w="1335" w:type="dxa"/>
          </w:tcPr>
          <w:p w14:paraId="381F6131" w14:textId="3CDB11BE" w:rsidR="00E61AB6" w:rsidRPr="00E60FC8" w:rsidRDefault="00E61AB6" w:rsidP="00E61AB6">
            <w:pPr>
              <w:spacing w:before="120"/>
              <w:rPr>
                <w:rFonts w:eastAsia="Arial" w:cs="Arial"/>
                <w:szCs w:val="24"/>
              </w:rPr>
            </w:pPr>
            <w:r w:rsidRPr="00E60FC8">
              <w:rPr>
                <w:rFonts w:cs="Arial"/>
                <w:szCs w:val="24"/>
              </w:rPr>
              <w:t>2.10</w:t>
            </w:r>
          </w:p>
        </w:tc>
        <w:tc>
          <w:tcPr>
            <w:tcW w:w="1110" w:type="dxa"/>
          </w:tcPr>
          <w:p w14:paraId="26E06474" w14:textId="2863CC82" w:rsidR="00E61AB6" w:rsidRPr="00E60FC8" w:rsidRDefault="00E61AB6" w:rsidP="00E61AB6">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604" w:type="dxa"/>
          </w:tcPr>
          <w:p w14:paraId="097A6CD8" w14:textId="4DEA12F5" w:rsidR="00E61AB6" w:rsidRPr="00E60FC8" w:rsidRDefault="00E61AB6" w:rsidP="00E61AB6">
            <w:pPr>
              <w:spacing w:before="120"/>
              <w:rPr>
                <w:rFonts w:eastAsia="Arial" w:cs="Arial"/>
                <w:szCs w:val="24"/>
              </w:rPr>
            </w:pPr>
            <w:r w:rsidRPr="00E60FC8">
              <w:rPr>
                <w:rFonts w:cs="Arial"/>
                <w:szCs w:val="24"/>
              </w:rPr>
              <w:t>MLP: Large Group Master Lesson Plan 2</w:t>
            </w:r>
          </w:p>
        </w:tc>
        <w:tc>
          <w:tcPr>
            <w:tcW w:w="2401" w:type="dxa"/>
          </w:tcPr>
          <w:p w14:paraId="38AE3E83" w14:textId="5F795DF3" w:rsidR="00E61AB6" w:rsidRPr="00E60FC8" w:rsidRDefault="00E970E8" w:rsidP="00E61AB6">
            <w:pPr>
              <w:spacing w:before="120"/>
              <w:rPr>
                <w:rFonts w:eastAsia="Arial" w:cs="Arial"/>
                <w:szCs w:val="24"/>
              </w:rPr>
            </w:pPr>
            <w:r>
              <w:rPr>
                <w:rFonts w:cs="Arial"/>
                <w:szCs w:val="24"/>
              </w:rPr>
              <w:t>Four</w:t>
            </w:r>
            <w:r w:rsidR="00E61AB6" w:rsidRPr="00E60FC8">
              <w:rPr>
                <w:rFonts w:cs="Arial"/>
                <w:szCs w:val="24"/>
              </w:rPr>
              <w:t xml:space="preserve"> distinct lesson components that break down a story structure retell</w:t>
            </w:r>
          </w:p>
        </w:tc>
      </w:tr>
      <w:tr w:rsidR="00E61AB6" w:rsidRPr="00E60FC8" w14:paraId="2034A510" w14:textId="77777777" w:rsidTr="7C3581D4">
        <w:trPr>
          <w:cantSplit/>
        </w:trPr>
        <w:tc>
          <w:tcPr>
            <w:tcW w:w="1335" w:type="dxa"/>
          </w:tcPr>
          <w:p w14:paraId="2B203468" w14:textId="418F62EB" w:rsidR="00E61AB6" w:rsidRPr="00E60FC8" w:rsidRDefault="00E61AB6" w:rsidP="00E61AB6">
            <w:pPr>
              <w:spacing w:before="120"/>
              <w:rPr>
                <w:rFonts w:eastAsia="Arial" w:cs="Arial"/>
                <w:szCs w:val="24"/>
              </w:rPr>
            </w:pPr>
            <w:r w:rsidRPr="00E60FC8">
              <w:rPr>
                <w:rFonts w:cs="Arial"/>
                <w:szCs w:val="24"/>
              </w:rPr>
              <w:t>2.12d</w:t>
            </w:r>
          </w:p>
        </w:tc>
        <w:tc>
          <w:tcPr>
            <w:tcW w:w="1110" w:type="dxa"/>
          </w:tcPr>
          <w:p w14:paraId="0D87478F" w14:textId="59BCB259" w:rsidR="00E61AB6" w:rsidRPr="00E60FC8" w:rsidRDefault="00E61AB6" w:rsidP="00E61AB6">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604" w:type="dxa"/>
          </w:tcPr>
          <w:p w14:paraId="19D10142" w14:textId="0EE2A09B" w:rsidR="00E61AB6" w:rsidRPr="00E60FC8" w:rsidRDefault="00E61AB6" w:rsidP="00E61AB6">
            <w:pPr>
              <w:spacing w:before="120"/>
              <w:rPr>
                <w:rFonts w:eastAsia="Arial" w:cs="Arial"/>
                <w:szCs w:val="24"/>
              </w:rPr>
            </w:pPr>
            <w:r w:rsidRPr="00E60FC8">
              <w:rPr>
                <w:rFonts w:cs="Arial"/>
                <w:szCs w:val="24"/>
              </w:rPr>
              <w:t>MLP: Small Group Master Lesson Plan 23</w:t>
            </w:r>
          </w:p>
        </w:tc>
        <w:tc>
          <w:tcPr>
            <w:tcW w:w="2401" w:type="dxa"/>
          </w:tcPr>
          <w:p w14:paraId="0229FF52" w14:textId="273814D4" w:rsidR="00E61AB6" w:rsidRPr="00E60FC8" w:rsidRDefault="00E61AB6" w:rsidP="00E61AB6">
            <w:pPr>
              <w:spacing w:before="120"/>
              <w:rPr>
                <w:rFonts w:eastAsia="Arial" w:cs="Arial"/>
                <w:szCs w:val="24"/>
              </w:rPr>
            </w:pPr>
            <w:r w:rsidRPr="00E60FC8">
              <w:rPr>
                <w:rFonts w:cs="Arial"/>
                <w:szCs w:val="24"/>
              </w:rPr>
              <w:t>Lesson structure moves from modeling to group to individual retelling</w:t>
            </w:r>
          </w:p>
        </w:tc>
      </w:tr>
      <w:tr w:rsidR="00E61AB6" w:rsidRPr="00E60FC8" w14:paraId="14160C18" w14:textId="77777777" w:rsidTr="7C3581D4">
        <w:trPr>
          <w:cantSplit/>
        </w:trPr>
        <w:tc>
          <w:tcPr>
            <w:tcW w:w="1335" w:type="dxa"/>
          </w:tcPr>
          <w:p w14:paraId="1EAD1A1A" w14:textId="2D83DD89" w:rsidR="00E61AB6" w:rsidRPr="00E60FC8" w:rsidRDefault="00E61AB6" w:rsidP="00E61AB6">
            <w:pPr>
              <w:spacing w:before="120"/>
              <w:rPr>
                <w:rFonts w:eastAsia="Arial" w:cs="Arial"/>
                <w:szCs w:val="24"/>
              </w:rPr>
            </w:pPr>
            <w:r w:rsidRPr="00E60FC8">
              <w:rPr>
                <w:rFonts w:cs="Arial"/>
                <w:szCs w:val="24"/>
              </w:rPr>
              <w:t>2.13</w:t>
            </w:r>
          </w:p>
        </w:tc>
        <w:tc>
          <w:tcPr>
            <w:tcW w:w="1110" w:type="dxa"/>
          </w:tcPr>
          <w:p w14:paraId="71CF2644" w14:textId="6A8A8D2B" w:rsidR="00E61AB6" w:rsidRPr="00E60FC8" w:rsidRDefault="00E61AB6" w:rsidP="00E61AB6">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604" w:type="dxa"/>
          </w:tcPr>
          <w:p w14:paraId="32FC0234" w14:textId="63BAFB96" w:rsidR="00E61AB6" w:rsidRPr="00E60FC8" w:rsidRDefault="00E61AB6" w:rsidP="00E61AB6">
            <w:pPr>
              <w:spacing w:before="120"/>
              <w:rPr>
                <w:rFonts w:eastAsia="Arial" w:cs="Arial"/>
                <w:szCs w:val="24"/>
              </w:rPr>
            </w:pPr>
            <w:r w:rsidRPr="00E60FC8">
              <w:rPr>
                <w:rFonts w:cs="Arial"/>
                <w:szCs w:val="24"/>
              </w:rPr>
              <w:t>QSG: Academic Standards and Master Lesson Plans columns</w:t>
            </w:r>
          </w:p>
        </w:tc>
        <w:tc>
          <w:tcPr>
            <w:tcW w:w="2401" w:type="dxa"/>
          </w:tcPr>
          <w:p w14:paraId="08ED5657" w14:textId="1752837C" w:rsidR="00E61AB6" w:rsidRPr="00E60FC8" w:rsidRDefault="00E61AB6" w:rsidP="00E61AB6">
            <w:pPr>
              <w:spacing w:before="120"/>
              <w:rPr>
                <w:rFonts w:eastAsia="Arial" w:cs="Arial"/>
                <w:szCs w:val="24"/>
              </w:rPr>
            </w:pPr>
            <w:r w:rsidRPr="00E60FC8">
              <w:rPr>
                <w:rFonts w:cs="Arial"/>
                <w:szCs w:val="24"/>
              </w:rPr>
              <w:t>Reference for teachers by grade level, academic standards and lesson plan numbers (whole group/ small group/ individual)</w:t>
            </w:r>
          </w:p>
        </w:tc>
      </w:tr>
    </w:tbl>
    <w:p w14:paraId="62A894FB" w14:textId="77777777" w:rsidR="00E970E8" w:rsidRDefault="00E970E8" w:rsidP="00E970E8">
      <w:pPr>
        <w:spacing w:before="240"/>
        <w:rPr>
          <w:noProof/>
        </w:rPr>
      </w:pPr>
      <w:r w:rsidRPr="00776957">
        <w:rPr>
          <w:noProof/>
        </w:rPr>
        <w:t>This program demonstrated clear strength in organization through concise and efficient print and digital materials, as well as student manipulatives. The program provided explicit guidance on entry, exit, and decision points, as well as clear pacing, lesson sequences, and objectives. Lessons included consistent structures for differentiated groupings, student discussions, formative assessment, and opportunities for reteaching.</w:t>
      </w:r>
    </w:p>
    <w:p w14:paraId="59545C8A" w14:textId="74016D27" w:rsidR="6A53E29B" w:rsidRPr="00E60FC8" w:rsidRDefault="7CCEF517" w:rsidP="7C3581D4">
      <w:pPr>
        <w:pStyle w:val="Heading3"/>
        <w:spacing w:after="240"/>
      </w:pPr>
      <w:r w:rsidRPr="00E60FC8">
        <w:t>Criteria Category 3: Assessment</w:t>
      </w:r>
    </w:p>
    <w:p w14:paraId="54665FD7" w14:textId="148FC54B" w:rsidR="6A1664A1" w:rsidRPr="00E60FC8" w:rsidRDefault="1065D115" w:rsidP="7C3581D4">
      <w:pPr>
        <w:spacing w:before="120" w:after="240"/>
        <w:rPr>
          <w:rFonts w:eastAsia="Arial" w:cs="Arial"/>
          <w:szCs w:val="24"/>
        </w:rPr>
      </w:pPr>
      <w:r w:rsidRPr="00E60FC8">
        <w:rPr>
          <w:rFonts w:eastAsia="Arial" w:cs="Arial"/>
          <w:szCs w:val="24"/>
        </w:rPr>
        <w:t xml:space="preserve">The instructional materials do </w:t>
      </w:r>
      <w:r w:rsidR="625429F2" w:rsidRPr="00E60FC8">
        <w:rPr>
          <w:rFonts w:eastAsia="Arial" w:cs="Arial"/>
          <w:szCs w:val="24"/>
        </w:rPr>
        <w:t>contain</w:t>
      </w:r>
      <w:r w:rsidRPr="00E60FC8">
        <w:rPr>
          <w:rFonts w:eastAsia="Arial" w:cs="Arial"/>
          <w:szCs w:val="24"/>
        </w:rPr>
        <w:t xml:space="preserve"> </w:t>
      </w:r>
      <w:r w:rsidR="625429F2" w:rsidRPr="00E60FC8">
        <w:rPr>
          <w:rFonts w:eastAsia="Arial" w:cs="Arial"/>
          <w:szCs w:val="24"/>
        </w:rPr>
        <w:t>strategies and tools for continually assessing student understanding and opportunities for new learning.</w:t>
      </w:r>
      <w:r w:rsidR="00E970E8">
        <w:rPr>
          <w:rFonts w:eastAsia="Arial" w:cs="Arial"/>
          <w:szCs w:val="24"/>
        </w:rPr>
        <w:t xml:space="preserve"> </w:t>
      </w:r>
      <w:r w:rsidR="1765AFCD" w:rsidRPr="00E60FC8">
        <w:rPr>
          <w:rFonts w:eastAsia="Arial" w:cs="Arial"/>
          <w:color w:val="000000" w:themeColor="text1"/>
          <w:szCs w:val="24"/>
        </w:rPr>
        <w:t>The panel identifies the following exemplar citations best meet Criteria Category 3.</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335"/>
        <w:gridCol w:w="975"/>
        <w:gridCol w:w="4739"/>
        <w:gridCol w:w="2401"/>
      </w:tblGrid>
      <w:tr w:rsidR="00A81183" w:rsidRPr="00E60FC8" w14:paraId="7D57FB2F" w14:textId="77777777" w:rsidTr="1EA9FC1C">
        <w:trPr>
          <w:cantSplit/>
          <w:tblHeader/>
        </w:trPr>
        <w:tc>
          <w:tcPr>
            <w:tcW w:w="1335" w:type="dxa"/>
          </w:tcPr>
          <w:p w14:paraId="74B165CD" w14:textId="77777777" w:rsidR="00A81183" w:rsidRPr="00E60FC8" w:rsidRDefault="130B3F32" w:rsidP="00B56064">
            <w:pPr>
              <w:spacing w:before="120" w:after="120"/>
              <w:jc w:val="center"/>
              <w:rPr>
                <w:rFonts w:eastAsia="Arial" w:cs="Arial"/>
                <w:b/>
                <w:bCs/>
                <w:szCs w:val="24"/>
              </w:rPr>
            </w:pPr>
            <w:r w:rsidRPr="00E60FC8">
              <w:rPr>
                <w:rFonts w:eastAsia="Arial" w:cs="Arial"/>
                <w:b/>
                <w:bCs/>
                <w:szCs w:val="24"/>
              </w:rPr>
              <w:lastRenderedPageBreak/>
              <w:t>Criterion</w:t>
            </w:r>
          </w:p>
        </w:tc>
        <w:tc>
          <w:tcPr>
            <w:tcW w:w="975" w:type="dxa"/>
          </w:tcPr>
          <w:p w14:paraId="549B4EC6" w14:textId="77777777" w:rsidR="00A81183" w:rsidRPr="00E60FC8" w:rsidRDefault="130B3F32" w:rsidP="00B56064">
            <w:pPr>
              <w:spacing w:before="120" w:after="120"/>
              <w:jc w:val="center"/>
              <w:rPr>
                <w:rFonts w:eastAsia="Arial" w:cs="Arial"/>
                <w:b/>
                <w:bCs/>
                <w:szCs w:val="24"/>
              </w:rPr>
            </w:pPr>
            <w:r w:rsidRPr="00E60FC8">
              <w:rPr>
                <w:rFonts w:eastAsia="Arial" w:cs="Arial"/>
                <w:b/>
                <w:bCs/>
                <w:szCs w:val="24"/>
              </w:rPr>
              <w:t>Grade</w:t>
            </w:r>
          </w:p>
        </w:tc>
        <w:tc>
          <w:tcPr>
            <w:tcW w:w="4739" w:type="dxa"/>
          </w:tcPr>
          <w:p w14:paraId="6529F1F2" w14:textId="77777777" w:rsidR="00A81183" w:rsidRPr="00E60FC8" w:rsidRDefault="130B3F32" w:rsidP="00B56064">
            <w:pPr>
              <w:spacing w:before="120" w:after="120"/>
              <w:jc w:val="center"/>
              <w:rPr>
                <w:rFonts w:eastAsia="Arial" w:cs="Arial"/>
                <w:b/>
                <w:bCs/>
                <w:szCs w:val="24"/>
              </w:rPr>
            </w:pPr>
            <w:r w:rsidRPr="00E60FC8">
              <w:rPr>
                <w:rFonts w:eastAsia="Arial" w:cs="Arial"/>
                <w:b/>
                <w:bCs/>
                <w:szCs w:val="24"/>
              </w:rPr>
              <w:t>Citations</w:t>
            </w:r>
          </w:p>
        </w:tc>
        <w:tc>
          <w:tcPr>
            <w:tcW w:w="2401" w:type="dxa"/>
          </w:tcPr>
          <w:p w14:paraId="1533BFF6" w14:textId="53CE9E71" w:rsidR="00A81183" w:rsidRPr="00E60FC8" w:rsidRDefault="6441B2F0" w:rsidP="00B56064">
            <w:pPr>
              <w:spacing w:before="120" w:after="120"/>
              <w:jc w:val="center"/>
              <w:rPr>
                <w:rFonts w:eastAsia="Arial" w:cs="Arial"/>
                <w:b/>
                <w:bCs/>
                <w:szCs w:val="24"/>
              </w:rPr>
            </w:pPr>
            <w:r w:rsidRPr="00E60FC8">
              <w:rPr>
                <w:rFonts w:eastAsia="Arial" w:cs="Arial"/>
                <w:b/>
                <w:bCs/>
                <w:szCs w:val="24"/>
              </w:rPr>
              <w:t>Notes</w:t>
            </w:r>
          </w:p>
        </w:tc>
      </w:tr>
      <w:tr w:rsidR="00BD64A3" w:rsidRPr="00E60FC8" w14:paraId="74146908" w14:textId="77777777" w:rsidTr="1EA9FC1C">
        <w:trPr>
          <w:cantSplit/>
        </w:trPr>
        <w:tc>
          <w:tcPr>
            <w:tcW w:w="1335" w:type="dxa"/>
          </w:tcPr>
          <w:p w14:paraId="4CB2E77A" w14:textId="5C3817B0" w:rsidR="00BD64A3" w:rsidRPr="00E60FC8" w:rsidRDefault="00BD64A3" w:rsidP="00BD64A3">
            <w:pPr>
              <w:spacing w:before="120"/>
              <w:rPr>
                <w:rFonts w:eastAsia="Arial" w:cs="Arial"/>
                <w:szCs w:val="24"/>
              </w:rPr>
            </w:pPr>
            <w:r w:rsidRPr="00E60FC8">
              <w:rPr>
                <w:rFonts w:cs="Arial"/>
                <w:szCs w:val="24"/>
              </w:rPr>
              <w:t>3.1b</w:t>
            </w:r>
          </w:p>
        </w:tc>
        <w:tc>
          <w:tcPr>
            <w:tcW w:w="975" w:type="dxa"/>
          </w:tcPr>
          <w:p w14:paraId="06670898" w14:textId="77A4F52B" w:rsidR="00BD64A3" w:rsidRPr="00E60FC8" w:rsidRDefault="00BD64A3" w:rsidP="00BD64A3">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739" w:type="dxa"/>
          </w:tcPr>
          <w:p w14:paraId="39C15775" w14:textId="54AD8556" w:rsidR="00BD64A3" w:rsidRPr="00E60FC8" w:rsidRDefault="08362CAA" w:rsidP="1EA9FC1C">
            <w:pPr>
              <w:spacing w:before="120"/>
              <w:rPr>
                <w:rFonts w:cs="Arial"/>
                <w:szCs w:val="24"/>
              </w:rPr>
            </w:pPr>
            <w:r w:rsidRPr="1EA9FC1C">
              <w:rPr>
                <w:rFonts w:cs="Arial"/>
                <w:szCs w:val="24"/>
              </w:rPr>
              <w:t xml:space="preserve">OAP: </w:t>
            </w:r>
            <w:r w:rsidR="793149D2" w:rsidRPr="1EA9FC1C">
              <w:rPr>
                <w:rFonts w:cs="Arial"/>
                <w:szCs w:val="24"/>
              </w:rPr>
              <w:t>C3</w:t>
            </w:r>
            <w:r w:rsidR="4B640CAC" w:rsidRPr="1EA9FC1C">
              <w:rPr>
                <w:rFonts w:cs="Arial"/>
                <w:szCs w:val="24"/>
              </w:rPr>
              <w:t xml:space="preserve"> pp. 129-138</w:t>
            </w:r>
            <w:r w:rsidR="793149D2" w:rsidRPr="1EA9FC1C">
              <w:rPr>
                <w:rFonts w:cs="Arial"/>
                <w:szCs w:val="24"/>
              </w:rPr>
              <w:t xml:space="preserve"> QSG</w:t>
            </w:r>
            <w:r w:rsidR="09503043" w:rsidRPr="1EA9FC1C">
              <w:rPr>
                <w:rFonts w:cs="Arial"/>
                <w:szCs w:val="24"/>
              </w:rPr>
              <w:t>, 1</w:t>
            </w:r>
            <w:r w:rsidR="009E5D2B" w:rsidRPr="00E60FC8">
              <w:rPr>
                <w:rFonts w:eastAsia="Arial" w:cs="Arial"/>
                <w:szCs w:val="24"/>
              </w:rPr>
              <w:t>–</w:t>
            </w:r>
            <w:r w:rsidR="09503043" w:rsidRPr="1EA9FC1C">
              <w:rPr>
                <w:rFonts w:cs="Arial"/>
                <w:szCs w:val="24"/>
              </w:rPr>
              <w:t>3 grade pages</w:t>
            </w:r>
          </w:p>
        </w:tc>
        <w:tc>
          <w:tcPr>
            <w:tcW w:w="2401" w:type="dxa"/>
          </w:tcPr>
          <w:p w14:paraId="4944EBBC" w14:textId="1FC15BF0" w:rsidR="00BD64A3" w:rsidRPr="00E60FC8" w:rsidRDefault="00BD64A3" w:rsidP="00BD64A3">
            <w:pPr>
              <w:spacing w:before="120"/>
              <w:rPr>
                <w:rFonts w:eastAsia="Arial" w:cs="Arial"/>
                <w:szCs w:val="24"/>
              </w:rPr>
            </w:pPr>
            <w:r w:rsidRPr="00E60FC8">
              <w:rPr>
                <w:rFonts w:cs="Arial"/>
                <w:szCs w:val="24"/>
              </w:rPr>
              <w:t>Guidance through Flowchart and progress monitoring through C3</w:t>
            </w:r>
          </w:p>
        </w:tc>
      </w:tr>
      <w:tr w:rsidR="00BD64A3" w:rsidRPr="00E60FC8" w14:paraId="2AAB81F3" w14:textId="77777777" w:rsidTr="1EA9FC1C">
        <w:trPr>
          <w:cantSplit/>
        </w:trPr>
        <w:tc>
          <w:tcPr>
            <w:tcW w:w="1335" w:type="dxa"/>
          </w:tcPr>
          <w:p w14:paraId="4E0E3AA9" w14:textId="57F0CD38" w:rsidR="00BD64A3" w:rsidRPr="00E60FC8" w:rsidRDefault="00BD64A3" w:rsidP="00BD64A3">
            <w:pPr>
              <w:spacing w:before="120"/>
              <w:rPr>
                <w:rFonts w:eastAsia="Arial" w:cs="Arial"/>
                <w:szCs w:val="24"/>
              </w:rPr>
            </w:pPr>
            <w:r w:rsidRPr="00E60FC8">
              <w:rPr>
                <w:rFonts w:cs="Arial"/>
                <w:szCs w:val="24"/>
              </w:rPr>
              <w:t>3.6</w:t>
            </w:r>
          </w:p>
        </w:tc>
        <w:tc>
          <w:tcPr>
            <w:tcW w:w="975" w:type="dxa"/>
          </w:tcPr>
          <w:p w14:paraId="12ED4ED2" w14:textId="16F1B84C" w:rsidR="00BD64A3" w:rsidRPr="00E60FC8" w:rsidRDefault="00BD64A3" w:rsidP="00BD64A3">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739" w:type="dxa"/>
          </w:tcPr>
          <w:p w14:paraId="34F59792" w14:textId="509FBACD" w:rsidR="00BD64A3" w:rsidRPr="00E60FC8" w:rsidRDefault="793149D2" w:rsidP="00BD64A3">
            <w:pPr>
              <w:spacing w:before="120"/>
              <w:rPr>
                <w:rFonts w:eastAsia="Arial" w:cs="Arial"/>
                <w:szCs w:val="24"/>
              </w:rPr>
            </w:pPr>
            <w:r w:rsidRPr="1EA9FC1C">
              <w:rPr>
                <w:rFonts w:cs="Arial"/>
                <w:szCs w:val="24"/>
              </w:rPr>
              <w:t>OAP: C3</w:t>
            </w:r>
            <w:r w:rsidR="00E970E8">
              <w:rPr>
                <w:rFonts w:cs="Arial"/>
                <w:szCs w:val="24"/>
              </w:rPr>
              <w:t>,</w:t>
            </w:r>
            <w:r w:rsidR="42787EC1" w:rsidRPr="1EA9FC1C">
              <w:rPr>
                <w:rFonts w:cs="Arial"/>
                <w:szCs w:val="24"/>
              </w:rPr>
              <w:t xml:space="preserve"> p. 6</w:t>
            </w:r>
          </w:p>
        </w:tc>
        <w:tc>
          <w:tcPr>
            <w:tcW w:w="2401" w:type="dxa"/>
          </w:tcPr>
          <w:p w14:paraId="4CC4883E" w14:textId="7AD970D7" w:rsidR="00BD64A3" w:rsidRPr="00E60FC8" w:rsidRDefault="00BD64A3" w:rsidP="00BD64A3">
            <w:pPr>
              <w:spacing w:before="120"/>
              <w:rPr>
                <w:rFonts w:eastAsia="Arial" w:cs="Arial"/>
                <w:szCs w:val="24"/>
              </w:rPr>
            </w:pPr>
            <w:r w:rsidRPr="00E60FC8">
              <w:rPr>
                <w:rFonts w:cs="Arial"/>
                <w:szCs w:val="24"/>
              </w:rPr>
              <w:t>Manual and online platform for the sharing and collection of assessment data</w:t>
            </w:r>
          </w:p>
        </w:tc>
      </w:tr>
      <w:tr w:rsidR="00BD64A3" w:rsidRPr="00E60FC8" w14:paraId="0DF0DF1C" w14:textId="77777777" w:rsidTr="1EA9FC1C">
        <w:trPr>
          <w:cantSplit/>
        </w:trPr>
        <w:tc>
          <w:tcPr>
            <w:tcW w:w="1335" w:type="dxa"/>
          </w:tcPr>
          <w:p w14:paraId="10A50F70" w14:textId="02CADBCC" w:rsidR="00BD64A3" w:rsidRPr="00E60FC8" w:rsidRDefault="00BD64A3" w:rsidP="00BD64A3">
            <w:pPr>
              <w:spacing w:before="120"/>
              <w:rPr>
                <w:rFonts w:eastAsia="Arial" w:cs="Arial"/>
                <w:szCs w:val="24"/>
              </w:rPr>
            </w:pPr>
            <w:r w:rsidRPr="00E60FC8">
              <w:rPr>
                <w:rFonts w:cs="Arial"/>
                <w:szCs w:val="24"/>
              </w:rPr>
              <w:t>3.1c</w:t>
            </w:r>
          </w:p>
        </w:tc>
        <w:tc>
          <w:tcPr>
            <w:tcW w:w="975" w:type="dxa"/>
          </w:tcPr>
          <w:p w14:paraId="274DEC18" w14:textId="478B48C6" w:rsidR="00BD64A3" w:rsidRPr="00E60FC8" w:rsidRDefault="00BD64A3" w:rsidP="00BD64A3">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739" w:type="dxa"/>
          </w:tcPr>
          <w:p w14:paraId="7367153B" w14:textId="6BBB72ED" w:rsidR="00BD64A3" w:rsidRPr="00E60FC8" w:rsidRDefault="50247D0A" w:rsidP="00BD64A3">
            <w:pPr>
              <w:spacing w:before="120"/>
              <w:rPr>
                <w:rFonts w:cs="Arial"/>
                <w:szCs w:val="24"/>
              </w:rPr>
            </w:pPr>
            <w:r w:rsidRPr="7EBCCCA3">
              <w:rPr>
                <w:rFonts w:cs="Arial"/>
                <w:szCs w:val="24"/>
              </w:rPr>
              <w:t>DMD: Story Champs Take Home Activities</w:t>
            </w:r>
            <w:r w:rsidR="009E5D2B">
              <w:rPr>
                <w:rFonts w:cs="Arial"/>
                <w:szCs w:val="24"/>
              </w:rPr>
              <w:t xml:space="preserve">; </w:t>
            </w:r>
            <w:r w:rsidRPr="7EBCCCA3">
              <w:rPr>
                <w:rFonts w:cs="Arial"/>
                <w:szCs w:val="24"/>
              </w:rPr>
              <w:t>Level A, pp. 1</w:t>
            </w:r>
            <w:r w:rsidR="009E5D2B" w:rsidRPr="00E60FC8">
              <w:rPr>
                <w:rFonts w:eastAsia="Arial" w:cs="Arial"/>
                <w:szCs w:val="24"/>
              </w:rPr>
              <w:t>–</w:t>
            </w:r>
            <w:r w:rsidRPr="7EBCCCA3">
              <w:rPr>
                <w:rFonts w:cs="Arial"/>
                <w:szCs w:val="24"/>
              </w:rPr>
              <w:t>25</w:t>
            </w:r>
          </w:p>
        </w:tc>
        <w:tc>
          <w:tcPr>
            <w:tcW w:w="2401" w:type="dxa"/>
          </w:tcPr>
          <w:p w14:paraId="54A66155" w14:textId="4E8194C3" w:rsidR="00BD64A3" w:rsidRPr="00E60FC8" w:rsidRDefault="00BD64A3" w:rsidP="00BD64A3">
            <w:pPr>
              <w:spacing w:before="120"/>
              <w:rPr>
                <w:rFonts w:eastAsia="Arial" w:cs="Arial"/>
                <w:szCs w:val="24"/>
              </w:rPr>
            </w:pPr>
            <w:r w:rsidRPr="00E60FC8">
              <w:rPr>
                <w:rFonts w:cs="Arial"/>
                <w:szCs w:val="24"/>
              </w:rPr>
              <w:t>OAP provides reports for student progress assessment, results</w:t>
            </w:r>
            <w:r w:rsidR="13F4C409" w:rsidRPr="7EBCCCA3">
              <w:rPr>
                <w:rFonts w:cs="Arial"/>
                <w:szCs w:val="24"/>
              </w:rPr>
              <w:t>,</w:t>
            </w:r>
            <w:r w:rsidRPr="00E60FC8">
              <w:rPr>
                <w:rFonts w:cs="Arial"/>
                <w:szCs w:val="24"/>
              </w:rPr>
              <w:t xml:space="preserve"> and recommendations for intervention</w:t>
            </w:r>
          </w:p>
        </w:tc>
      </w:tr>
      <w:tr w:rsidR="00BD64A3" w:rsidRPr="00E60FC8" w14:paraId="2AD93A05" w14:textId="77777777" w:rsidTr="1EA9FC1C">
        <w:trPr>
          <w:cantSplit/>
        </w:trPr>
        <w:tc>
          <w:tcPr>
            <w:tcW w:w="1335" w:type="dxa"/>
          </w:tcPr>
          <w:p w14:paraId="6CABF7DB" w14:textId="5559B9DE" w:rsidR="00BD64A3" w:rsidRPr="00E60FC8" w:rsidRDefault="00BD64A3" w:rsidP="00BD64A3">
            <w:pPr>
              <w:spacing w:before="120"/>
              <w:rPr>
                <w:rFonts w:eastAsia="Arial" w:cs="Arial"/>
                <w:szCs w:val="24"/>
              </w:rPr>
            </w:pPr>
            <w:r w:rsidRPr="00E60FC8">
              <w:rPr>
                <w:rFonts w:cs="Arial"/>
                <w:szCs w:val="24"/>
              </w:rPr>
              <w:t>3.2</w:t>
            </w:r>
          </w:p>
        </w:tc>
        <w:tc>
          <w:tcPr>
            <w:tcW w:w="975" w:type="dxa"/>
          </w:tcPr>
          <w:p w14:paraId="1C507FBA" w14:textId="33D27250" w:rsidR="00BD64A3" w:rsidRPr="00E60FC8" w:rsidRDefault="00BD64A3" w:rsidP="00BD64A3">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739" w:type="dxa"/>
          </w:tcPr>
          <w:p w14:paraId="5740BD17" w14:textId="358C54C8" w:rsidR="00BD64A3" w:rsidRPr="00E60FC8" w:rsidRDefault="210156BC" w:rsidP="1EA9FC1C">
            <w:pPr>
              <w:spacing w:before="120"/>
              <w:rPr>
                <w:rFonts w:eastAsia="Arial" w:cs="Arial"/>
                <w:szCs w:val="24"/>
              </w:rPr>
            </w:pPr>
            <w:r w:rsidRPr="1EA9FC1C">
              <w:rPr>
                <w:rFonts w:cs="Arial"/>
                <w:szCs w:val="24"/>
              </w:rPr>
              <w:t xml:space="preserve">OAP: </w:t>
            </w:r>
            <w:r w:rsidR="793149D2" w:rsidRPr="1EA9FC1C">
              <w:rPr>
                <w:rFonts w:cs="Arial"/>
                <w:szCs w:val="24"/>
              </w:rPr>
              <w:t>C3</w:t>
            </w:r>
            <w:r w:rsidR="5408F419" w:rsidRPr="1EA9FC1C">
              <w:rPr>
                <w:rFonts w:cs="Arial"/>
                <w:szCs w:val="24"/>
              </w:rPr>
              <w:t>, p. 16</w:t>
            </w:r>
          </w:p>
        </w:tc>
        <w:tc>
          <w:tcPr>
            <w:tcW w:w="2401" w:type="dxa"/>
          </w:tcPr>
          <w:p w14:paraId="69A2EFDF" w14:textId="6AB47F0C" w:rsidR="00BD64A3" w:rsidRPr="00E60FC8" w:rsidRDefault="00BD64A3" w:rsidP="00BD64A3">
            <w:pPr>
              <w:spacing w:before="120"/>
              <w:rPr>
                <w:rFonts w:eastAsia="Arial" w:cs="Arial"/>
                <w:szCs w:val="24"/>
              </w:rPr>
            </w:pPr>
            <w:r w:rsidRPr="00E60FC8">
              <w:rPr>
                <w:rFonts w:cs="Arial"/>
                <w:szCs w:val="24"/>
              </w:rPr>
              <w:t>Adaptable assessments with accommodations and modifications based on varying student needs</w:t>
            </w:r>
          </w:p>
        </w:tc>
      </w:tr>
    </w:tbl>
    <w:p w14:paraId="0ABCD8E9" w14:textId="77777777" w:rsidR="00E970E8" w:rsidRDefault="00E970E8" w:rsidP="00E970E8">
      <w:pPr>
        <w:spacing w:before="240"/>
        <w:rPr>
          <w:rFonts w:cs="Arial"/>
          <w:noProof/>
          <w:szCs w:val="24"/>
        </w:rPr>
      </w:pPr>
      <w:r w:rsidRPr="00BC418F">
        <w:rPr>
          <w:rFonts w:cs="Arial"/>
          <w:noProof/>
          <w:szCs w:val="24"/>
        </w:rPr>
        <w:t>This program demonstrates clear strength in assessment practices through the CUBED-3 assessment, which can serve as benchmark screening, diagnostic, and progress monitoring purposes. The CUBED-3 includes detailed guidance for interpreting assessment data for identifying students in need of intervention, as well as informing program entry, exit, and other instructional decisions.</w:t>
      </w:r>
    </w:p>
    <w:p w14:paraId="47056F97" w14:textId="32C0F78A" w:rsidR="6A53E29B" w:rsidRPr="00E60FC8" w:rsidRDefault="7CCEF517" w:rsidP="7C3581D4">
      <w:pPr>
        <w:pStyle w:val="Heading3"/>
        <w:spacing w:after="240"/>
      </w:pPr>
      <w:r w:rsidRPr="00E60FC8">
        <w:t xml:space="preserve">Criteria Category 4: </w:t>
      </w:r>
      <w:r w:rsidR="7383A575" w:rsidRPr="00E60FC8">
        <w:t>Access and Equity</w:t>
      </w:r>
    </w:p>
    <w:p w14:paraId="266ECCA5" w14:textId="2FF0544D" w:rsidR="6A53E29B" w:rsidRPr="00E60FC8" w:rsidRDefault="1065D115" w:rsidP="7C3581D4">
      <w:pPr>
        <w:spacing w:before="120" w:after="240"/>
        <w:rPr>
          <w:rFonts w:eastAsia="Arial" w:cs="Arial"/>
          <w:szCs w:val="24"/>
        </w:rPr>
      </w:pPr>
      <w:r w:rsidRPr="00E60FC8">
        <w:rPr>
          <w:rFonts w:eastAsia="Arial" w:cs="Arial"/>
          <w:szCs w:val="24"/>
        </w:rPr>
        <w:t xml:space="preserve">Program </w:t>
      </w:r>
      <w:r w:rsidR="0E7E7321" w:rsidRPr="00E60FC8">
        <w:rPr>
          <w:rFonts w:eastAsia="Arial" w:cs="Arial"/>
          <w:szCs w:val="24"/>
        </w:rPr>
        <w:t>resources</w:t>
      </w:r>
      <w:r w:rsidRPr="00E60FC8">
        <w:rPr>
          <w:rFonts w:eastAsia="Arial" w:cs="Arial"/>
          <w:szCs w:val="24"/>
        </w:rPr>
        <w:t xml:space="preserve"> do</w:t>
      </w:r>
      <w:r w:rsidR="2A927904" w:rsidRPr="00E60FC8">
        <w:rPr>
          <w:rFonts w:eastAsia="Arial" w:cs="Arial"/>
          <w:szCs w:val="24"/>
        </w:rPr>
        <w:t xml:space="preserve"> incorporate</w:t>
      </w:r>
      <w:r w:rsidR="1F5BCBB1" w:rsidRPr="00E60FC8">
        <w:rPr>
          <w:rFonts w:eastAsia="Arial" w:cs="Arial"/>
          <w:szCs w:val="24"/>
        </w:rPr>
        <w:t xml:space="preserve"> </w:t>
      </w:r>
      <w:r w:rsidR="2A927904" w:rsidRPr="00E60FC8">
        <w:rPr>
          <w:rFonts w:eastAsia="Arial" w:cs="Arial"/>
          <w:szCs w:val="24"/>
        </w:rPr>
        <w:t xml:space="preserve">recognized principles, concepts, and research-based strategies to meet the needs of all students and provide equal access to learning through lessons that are relevant to the students. Instructional resources </w:t>
      </w:r>
      <w:r w:rsidR="0E7E7321" w:rsidRPr="00E60FC8">
        <w:rPr>
          <w:rFonts w:eastAsia="Arial" w:cs="Arial"/>
          <w:szCs w:val="24"/>
        </w:rPr>
        <w:t>include</w:t>
      </w:r>
      <w:r w:rsidR="2A927904" w:rsidRPr="00E60FC8">
        <w:rPr>
          <w:rFonts w:eastAsia="Arial" w:cs="Arial"/>
          <w:szCs w:val="24"/>
        </w:rPr>
        <w:t xml:space="preserve"> suggestions for teachers on how to differentiate instruction to meet the needs of all students. Instructional resources </w:t>
      </w:r>
      <w:r w:rsidR="0E7E7321" w:rsidRPr="00E60FC8">
        <w:rPr>
          <w:rFonts w:eastAsia="Arial" w:cs="Arial"/>
          <w:szCs w:val="24"/>
        </w:rPr>
        <w:t xml:space="preserve">provide </w:t>
      </w:r>
      <w:r w:rsidR="2A927904" w:rsidRPr="00E60FC8">
        <w:rPr>
          <w:rFonts w:eastAsia="Arial" w:cs="Arial"/>
          <w:szCs w:val="24"/>
        </w:rPr>
        <w:t>guidance to support students who are English learners, at-promise, advanced learners, and students with learning disabilities.</w:t>
      </w:r>
      <w:r w:rsidR="00B82399">
        <w:rPr>
          <w:rFonts w:eastAsia="Arial" w:cs="Arial"/>
          <w:szCs w:val="24"/>
        </w:rPr>
        <w:t xml:space="preserve"> </w:t>
      </w:r>
      <w:r w:rsidR="7CB29D8D" w:rsidRPr="00E60FC8">
        <w:rPr>
          <w:rFonts w:eastAsia="Arial" w:cs="Arial"/>
          <w:color w:val="000000" w:themeColor="text1"/>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305"/>
        <w:gridCol w:w="1050"/>
        <w:gridCol w:w="4694"/>
        <w:gridCol w:w="2401"/>
      </w:tblGrid>
      <w:tr w:rsidR="004A5433" w:rsidRPr="00E60FC8" w14:paraId="0AA04A9F" w14:textId="77777777" w:rsidTr="1EA9FC1C">
        <w:trPr>
          <w:cantSplit/>
          <w:tblHeader/>
        </w:trPr>
        <w:tc>
          <w:tcPr>
            <w:tcW w:w="1305" w:type="dxa"/>
          </w:tcPr>
          <w:p w14:paraId="5F9B6791" w14:textId="77777777" w:rsidR="004A5433" w:rsidRPr="00E60FC8" w:rsidRDefault="0D7084EE" w:rsidP="00B56064">
            <w:pPr>
              <w:spacing w:before="120" w:after="120"/>
              <w:jc w:val="center"/>
              <w:rPr>
                <w:rFonts w:eastAsia="Arial" w:cs="Arial"/>
                <w:b/>
                <w:bCs/>
                <w:szCs w:val="24"/>
              </w:rPr>
            </w:pPr>
            <w:r w:rsidRPr="00E60FC8">
              <w:rPr>
                <w:rFonts w:eastAsia="Arial" w:cs="Arial"/>
                <w:b/>
                <w:bCs/>
                <w:szCs w:val="24"/>
              </w:rPr>
              <w:lastRenderedPageBreak/>
              <w:t>Criterion</w:t>
            </w:r>
          </w:p>
        </w:tc>
        <w:tc>
          <w:tcPr>
            <w:tcW w:w="1050" w:type="dxa"/>
          </w:tcPr>
          <w:p w14:paraId="67E105F5" w14:textId="77777777" w:rsidR="004A5433" w:rsidRPr="00E60FC8" w:rsidRDefault="0D7084EE" w:rsidP="00B56064">
            <w:pPr>
              <w:spacing w:before="120" w:after="120"/>
              <w:jc w:val="center"/>
              <w:rPr>
                <w:rFonts w:eastAsia="Arial" w:cs="Arial"/>
                <w:b/>
                <w:bCs/>
                <w:szCs w:val="24"/>
              </w:rPr>
            </w:pPr>
            <w:r w:rsidRPr="00E60FC8">
              <w:rPr>
                <w:rFonts w:eastAsia="Arial" w:cs="Arial"/>
                <w:b/>
                <w:bCs/>
                <w:szCs w:val="24"/>
              </w:rPr>
              <w:t>Grade</w:t>
            </w:r>
          </w:p>
        </w:tc>
        <w:tc>
          <w:tcPr>
            <w:tcW w:w="4694" w:type="dxa"/>
          </w:tcPr>
          <w:p w14:paraId="3EAE7181" w14:textId="77777777" w:rsidR="004A5433" w:rsidRPr="00E60FC8" w:rsidRDefault="0D7084EE" w:rsidP="00B56064">
            <w:pPr>
              <w:spacing w:before="120" w:after="120"/>
              <w:jc w:val="center"/>
              <w:rPr>
                <w:rFonts w:eastAsia="Arial" w:cs="Arial"/>
                <w:b/>
                <w:bCs/>
                <w:szCs w:val="24"/>
              </w:rPr>
            </w:pPr>
            <w:r w:rsidRPr="00E60FC8">
              <w:rPr>
                <w:rFonts w:eastAsia="Arial" w:cs="Arial"/>
                <w:b/>
                <w:bCs/>
                <w:szCs w:val="24"/>
              </w:rPr>
              <w:t>Citations</w:t>
            </w:r>
          </w:p>
        </w:tc>
        <w:tc>
          <w:tcPr>
            <w:tcW w:w="2401" w:type="dxa"/>
          </w:tcPr>
          <w:p w14:paraId="4545321D" w14:textId="77777777" w:rsidR="004A5433" w:rsidRPr="00E60FC8" w:rsidRDefault="0D7084EE" w:rsidP="00B56064">
            <w:pPr>
              <w:spacing w:before="120" w:after="120"/>
              <w:jc w:val="center"/>
              <w:rPr>
                <w:rFonts w:eastAsia="Arial" w:cs="Arial"/>
                <w:b/>
                <w:bCs/>
                <w:szCs w:val="24"/>
              </w:rPr>
            </w:pPr>
            <w:r w:rsidRPr="00E60FC8">
              <w:rPr>
                <w:rFonts w:eastAsia="Arial" w:cs="Arial"/>
                <w:b/>
                <w:bCs/>
                <w:szCs w:val="24"/>
              </w:rPr>
              <w:t>Notes</w:t>
            </w:r>
          </w:p>
        </w:tc>
      </w:tr>
      <w:tr w:rsidR="008D2FD5" w:rsidRPr="00E60FC8" w14:paraId="252FBF20" w14:textId="77777777" w:rsidTr="1EA9FC1C">
        <w:trPr>
          <w:cantSplit/>
        </w:trPr>
        <w:tc>
          <w:tcPr>
            <w:tcW w:w="1305" w:type="dxa"/>
          </w:tcPr>
          <w:p w14:paraId="0C342918" w14:textId="486FCC63" w:rsidR="008D2FD5" w:rsidRPr="00E60FC8" w:rsidRDefault="008D2FD5" w:rsidP="008D2FD5">
            <w:pPr>
              <w:spacing w:before="120"/>
              <w:rPr>
                <w:rFonts w:eastAsia="Arial" w:cs="Arial"/>
                <w:szCs w:val="24"/>
              </w:rPr>
            </w:pPr>
            <w:r w:rsidRPr="00E60FC8">
              <w:rPr>
                <w:rFonts w:cs="Arial"/>
                <w:szCs w:val="24"/>
              </w:rPr>
              <w:t>4.3</w:t>
            </w:r>
          </w:p>
        </w:tc>
        <w:tc>
          <w:tcPr>
            <w:tcW w:w="1050" w:type="dxa"/>
          </w:tcPr>
          <w:p w14:paraId="48192A60" w14:textId="0400D254" w:rsidR="008D2FD5" w:rsidRPr="00E60FC8" w:rsidRDefault="008D2FD5" w:rsidP="008D2FD5">
            <w:pPr>
              <w:spacing w:before="120"/>
              <w:rPr>
                <w:rFonts w:eastAsia="Arial" w:cs="Arial"/>
                <w:szCs w:val="24"/>
              </w:rPr>
            </w:pPr>
            <w:r w:rsidRPr="00E60FC8">
              <w:rPr>
                <w:rFonts w:cs="Arial"/>
                <w:szCs w:val="24"/>
              </w:rPr>
              <w:t>3</w:t>
            </w:r>
          </w:p>
        </w:tc>
        <w:tc>
          <w:tcPr>
            <w:tcW w:w="4694" w:type="dxa"/>
          </w:tcPr>
          <w:p w14:paraId="087B889C" w14:textId="3B0081E6" w:rsidR="008D2FD5" w:rsidRPr="00E60FC8" w:rsidRDefault="15027ED5" w:rsidP="008D2FD5">
            <w:pPr>
              <w:spacing w:before="120"/>
              <w:rPr>
                <w:rFonts w:eastAsia="Arial" w:cs="Arial"/>
                <w:szCs w:val="24"/>
              </w:rPr>
            </w:pPr>
            <w:r w:rsidRPr="7EBCCCA3">
              <w:rPr>
                <w:rFonts w:cs="Arial"/>
                <w:szCs w:val="24"/>
              </w:rPr>
              <w:t>C3M</w:t>
            </w:r>
            <w:r w:rsidR="008D2FD5" w:rsidRPr="00E60FC8">
              <w:rPr>
                <w:rFonts w:cs="Arial"/>
                <w:szCs w:val="24"/>
              </w:rPr>
              <w:t>: pp. 18</w:t>
            </w:r>
            <w:r w:rsidR="009E5D2B" w:rsidRPr="00E60FC8">
              <w:rPr>
                <w:rFonts w:eastAsia="Arial" w:cs="Arial"/>
                <w:szCs w:val="24"/>
              </w:rPr>
              <w:t>–</w:t>
            </w:r>
            <w:r w:rsidR="008D2FD5" w:rsidRPr="00E60FC8">
              <w:rPr>
                <w:rFonts w:cs="Arial"/>
                <w:szCs w:val="24"/>
              </w:rPr>
              <w:t xml:space="preserve">23 </w:t>
            </w:r>
          </w:p>
        </w:tc>
        <w:tc>
          <w:tcPr>
            <w:tcW w:w="2401" w:type="dxa"/>
          </w:tcPr>
          <w:p w14:paraId="06347316" w14:textId="1F8BA41B" w:rsidR="008D2FD5" w:rsidRPr="00E60FC8" w:rsidRDefault="008D2FD5" w:rsidP="008D2FD5">
            <w:pPr>
              <w:spacing w:before="120"/>
              <w:rPr>
                <w:rFonts w:eastAsia="Arial" w:cs="Arial"/>
                <w:szCs w:val="24"/>
              </w:rPr>
            </w:pPr>
            <w:r w:rsidRPr="00E60FC8">
              <w:rPr>
                <w:rFonts w:cs="Arial"/>
                <w:szCs w:val="24"/>
              </w:rPr>
              <w:t xml:space="preserve">Differentiation strategies for lesson adaptations </w:t>
            </w:r>
          </w:p>
        </w:tc>
      </w:tr>
      <w:tr w:rsidR="008D2FD5" w:rsidRPr="00E60FC8" w14:paraId="06C14C46" w14:textId="77777777" w:rsidTr="1EA9FC1C">
        <w:trPr>
          <w:cantSplit/>
        </w:trPr>
        <w:tc>
          <w:tcPr>
            <w:tcW w:w="1305" w:type="dxa"/>
          </w:tcPr>
          <w:p w14:paraId="33C407F1" w14:textId="4B236844" w:rsidR="008D2FD5" w:rsidRPr="00E60FC8" w:rsidRDefault="008D2FD5" w:rsidP="008D2FD5">
            <w:pPr>
              <w:spacing w:before="120"/>
              <w:rPr>
                <w:rFonts w:eastAsia="Arial" w:cs="Arial"/>
                <w:szCs w:val="24"/>
              </w:rPr>
            </w:pPr>
            <w:r w:rsidRPr="00E60FC8">
              <w:rPr>
                <w:rFonts w:cs="Arial"/>
                <w:szCs w:val="24"/>
              </w:rPr>
              <w:t>4.3 b</w:t>
            </w:r>
          </w:p>
        </w:tc>
        <w:tc>
          <w:tcPr>
            <w:tcW w:w="1050" w:type="dxa"/>
          </w:tcPr>
          <w:p w14:paraId="02716FD0" w14:textId="2863C4FB" w:rsidR="008D2FD5" w:rsidRPr="00E60FC8" w:rsidRDefault="008D2FD5" w:rsidP="008D2FD5">
            <w:pPr>
              <w:spacing w:before="120"/>
              <w:rPr>
                <w:rFonts w:eastAsia="Arial" w:cs="Arial"/>
                <w:szCs w:val="24"/>
              </w:rPr>
            </w:pPr>
            <w:r w:rsidRPr="00E60FC8">
              <w:rPr>
                <w:rFonts w:cs="Arial"/>
                <w:szCs w:val="24"/>
              </w:rPr>
              <w:t>2</w:t>
            </w:r>
          </w:p>
        </w:tc>
        <w:tc>
          <w:tcPr>
            <w:tcW w:w="4694" w:type="dxa"/>
          </w:tcPr>
          <w:p w14:paraId="54DB2812" w14:textId="71AA193C" w:rsidR="008D2FD5" w:rsidRPr="00E60FC8" w:rsidRDefault="008D2FD5" w:rsidP="008D2FD5">
            <w:pPr>
              <w:spacing w:before="120"/>
              <w:rPr>
                <w:rFonts w:eastAsia="Arial" w:cs="Arial"/>
                <w:szCs w:val="24"/>
              </w:rPr>
            </w:pPr>
            <w:r w:rsidRPr="00E60FC8">
              <w:rPr>
                <w:rFonts w:cs="Arial"/>
                <w:szCs w:val="24"/>
              </w:rPr>
              <w:t>MLP: pp. 63</w:t>
            </w:r>
            <w:r w:rsidR="009E5D2B" w:rsidRPr="00E60FC8">
              <w:rPr>
                <w:rFonts w:eastAsia="Arial" w:cs="Arial"/>
                <w:szCs w:val="24"/>
              </w:rPr>
              <w:t>–</w:t>
            </w:r>
            <w:r w:rsidRPr="00E60FC8">
              <w:rPr>
                <w:rFonts w:cs="Arial"/>
                <w:szCs w:val="24"/>
              </w:rPr>
              <w:t>71</w:t>
            </w:r>
          </w:p>
        </w:tc>
        <w:tc>
          <w:tcPr>
            <w:tcW w:w="2401" w:type="dxa"/>
          </w:tcPr>
          <w:p w14:paraId="769D2C81" w14:textId="5F200DAC" w:rsidR="008D2FD5" w:rsidRPr="00E60FC8" w:rsidRDefault="008D2FD5" w:rsidP="008D2FD5">
            <w:pPr>
              <w:spacing w:before="120"/>
              <w:rPr>
                <w:rFonts w:eastAsia="Arial" w:cs="Arial"/>
                <w:szCs w:val="24"/>
              </w:rPr>
            </w:pPr>
            <w:r w:rsidRPr="00E60FC8">
              <w:rPr>
                <w:rFonts w:cs="Arial"/>
                <w:szCs w:val="24"/>
              </w:rPr>
              <w:t xml:space="preserve">The MLP includes a section in the back that </w:t>
            </w:r>
            <w:proofErr w:type="gramStart"/>
            <w:r w:rsidRPr="00E60FC8">
              <w:rPr>
                <w:rFonts w:cs="Arial"/>
                <w:szCs w:val="24"/>
              </w:rPr>
              <w:t>included</w:t>
            </w:r>
            <w:proofErr w:type="gramEnd"/>
            <w:r w:rsidRPr="00E60FC8">
              <w:rPr>
                <w:rFonts w:cs="Arial"/>
                <w:szCs w:val="24"/>
              </w:rPr>
              <w:t xml:space="preserve"> lesson add</w:t>
            </w:r>
            <w:r w:rsidR="00B82399">
              <w:rPr>
                <w:rFonts w:cs="Arial"/>
                <w:szCs w:val="24"/>
              </w:rPr>
              <w:t>-</w:t>
            </w:r>
            <w:r w:rsidRPr="00E60FC8">
              <w:rPr>
                <w:rFonts w:cs="Arial"/>
                <w:szCs w:val="24"/>
              </w:rPr>
              <w:t>ons that can be used to expand and adapt the lessons present in the MLP</w:t>
            </w:r>
          </w:p>
        </w:tc>
      </w:tr>
      <w:tr w:rsidR="008D2FD5" w:rsidRPr="00E60FC8" w14:paraId="6D7A9B19" w14:textId="77777777" w:rsidTr="1EA9FC1C">
        <w:trPr>
          <w:cantSplit/>
        </w:trPr>
        <w:tc>
          <w:tcPr>
            <w:tcW w:w="1305" w:type="dxa"/>
          </w:tcPr>
          <w:p w14:paraId="4097D333" w14:textId="54393B9D" w:rsidR="008D2FD5" w:rsidRPr="00E60FC8" w:rsidRDefault="008D2FD5" w:rsidP="008D2FD5">
            <w:pPr>
              <w:spacing w:before="120"/>
              <w:rPr>
                <w:rFonts w:eastAsia="Arial" w:cs="Arial"/>
                <w:szCs w:val="24"/>
              </w:rPr>
            </w:pPr>
            <w:r w:rsidRPr="00E60FC8">
              <w:rPr>
                <w:rFonts w:cs="Arial"/>
                <w:szCs w:val="24"/>
              </w:rPr>
              <w:t xml:space="preserve">4.5 </w:t>
            </w:r>
          </w:p>
        </w:tc>
        <w:tc>
          <w:tcPr>
            <w:tcW w:w="1050" w:type="dxa"/>
          </w:tcPr>
          <w:p w14:paraId="1B8E2718" w14:textId="32B0D964" w:rsidR="008D2FD5" w:rsidRPr="00E60FC8" w:rsidRDefault="008D2FD5" w:rsidP="008D2FD5">
            <w:pPr>
              <w:spacing w:before="120"/>
              <w:rPr>
                <w:rFonts w:eastAsia="Arial" w:cs="Arial"/>
                <w:szCs w:val="24"/>
              </w:rPr>
            </w:pPr>
            <w:r w:rsidRPr="00E60FC8">
              <w:rPr>
                <w:rFonts w:cs="Arial"/>
                <w:szCs w:val="24"/>
              </w:rPr>
              <w:t>1</w:t>
            </w:r>
          </w:p>
        </w:tc>
        <w:tc>
          <w:tcPr>
            <w:tcW w:w="4694" w:type="dxa"/>
          </w:tcPr>
          <w:p w14:paraId="377E75D9" w14:textId="4590A59F" w:rsidR="008D2FD5" w:rsidRPr="00E60FC8" w:rsidRDefault="4C84E295" w:rsidP="008D2FD5">
            <w:pPr>
              <w:spacing w:before="120"/>
              <w:rPr>
                <w:rFonts w:eastAsia="Arial" w:cs="Arial"/>
                <w:szCs w:val="24"/>
              </w:rPr>
            </w:pPr>
            <w:r w:rsidRPr="1EA9FC1C">
              <w:rPr>
                <w:rFonts w:cs="Arial"/>
                <w:szCs w:val="24"/>
              </w:rPr>
              <w:t xml:space="preserve">Story cubes, story sticks, bingo cards, word journal, pattern blocks </w:t>
            </w:r>
          </w:p>
        </w:tc>
        <w:tc>
          <w:tcPr>
            <w:tcW w:w="2401" w:type="dxa"/>
          </w:tcPr>
          <w:p w14:paraId="097BCD2B" w14:textId="592EABDD" w:rsidR="008D2FD5" w:rsidRPr="00E60FC8" w:rsidRDefault="008D2FD5" w:rsidP="008D2FD5">
            <w:pPr>
              <w:spacing w:before="120"/>
              <w:rPr>
                <w:rFonts w:eastAsia="Arial" w:cs="Arial"/>
                <w:szCs w:val="24"/>
              </w:rPr>
            </w:pPr>
            <w:r w:rsidRPr="00E60FC8">
              <w:rPr>
                <w:rFonts w:cs="Arial"/>
                <w:szCs w:val="24"/>
              </w:rPr>
              <w:t xml:space="preserve">Story Champs incorporates </w:t>
            </w:r>
            <w:r w:rsidRPr="00E60FC8">
              <w:rPr>
                <w:rFonts w:cs="Arial"/>
              </w:rPr>
              <w:t xml:space="preserve">multi-sensory </w:t>
            </w:r>
            <w:r w:rsidRPr="00E60FC8">
              <w:rPr>
                <w:rFonts w:cs="Arial"/>
                <w:szCs w:val="24"/>
              </w:rPr>
              <w:t>learning (e.g., simultaneous visual, auditory, kinesthetic, and tactile activities for phonics instruction), in that they include cubes, sticks, cards, and journals for students to use that are multisensory and tactile</w:t>
            </w:r>
            <w:r w:rsidRPr="00E60FC8">
              <w:rPr>
                <w:rFonts w:cs="Arial"/>
              </w:rPr>
              <w:t xml:space="preserve"> approach to learning academic content </w:t>
            </w:r>
          </w:p>
        </w:tc>
      </w:tr>
      <w:tr w:rsidR="008D2FD5" w:rsidRPr="00E60FC8" w14:paraId="4896DA4C" w14:textId="77777777" w:rsidTr="1EA9FC1C">
        <w:trPr>
          <w:cantSplit/>
        </w:trPr>
        <w:tc>
          <w:tcPr>
            <w:tcW w:w="1305" w:type="dxa"/>
          </w:tcPr>
          <w:p w14:paraId="139CFBEE" w14:textId="6E8414B9" w:rsidR="008D2FD5" w:rsidRPr="00E60FC8" w:rsidRDefault="008D2FD5" w:rsidP="008D2FD5">
            <w:pPr>
              <w:spacing w:before="120"/>
              <w:rPr>
                <w:rFonts w:eastAsia="Arial" w:cs="Arial"/>
                <w:szCs w:val="24"/>
              </w:rPr>
            </w:pPr>
            <w:r w:rsidRPr="00E60FC8">
              <w:rPr>
                <w:rFonts w:cs="Arial"/>
                <w:szCs w:val="24"/>
              </w:rPr>
              <w:t>4.6</w:t>
            </w:r>
          </w:p>
        </w:tc>
        <w:tc>
          <w:tcPr>
            <w:tcW w:w="1050" w:type="dxa"/>
          </w:tcPr>
          <w:p w14:paraId="08799808" w14:textId="5C1BFC6F" w:rsidR="008D2FD5" w:rsidRPr="00E60FC8" w:rsidRDefault="008D2FD5" w:rsidP="008D2FD5">
            <w:pPr>
              <w:spacing w:before="120"/>
              <w:rPr>
                <w:rFonts w:eastAsia="Arial" w:cs="Arial"/>
                <w:szCs w:val="24"/>
              </w:rPr>
            </w:pPr>
            <w:r w:rsidRPr="00E60FC8">
              <w:rPr>
                <w:rFonts w:cs="Arial"/>
                <w:szCs w:val="24"/>
              </w:rPr>
              <w:t>1</w:t>
            </w:r>
          </w:p>
        </w:tc>
        <w:tc>
          <w:tcPr>
            <w:tcW w:w="4694" w:type="dxa"/>
          </w:tcPr>
          <w:p w14:paraId="3BCA11B8" w14:textId="5B1574C6" w:rsidR="008D2FD5" w:rsidRPr="00E60FC8" w:rsidRDefault="7441E682" w:rsidP="1EA9FC1C">
            <w:pPr>
              <w:spacing w:before="120"/>
              <w:rPr>
                <w:rFonts w:eastAsia="Arial" w:cs="Arial"/>
                <w:szCs w:val="24"/>
              </w:rPr>
            </w:pPr>
            <w:r w:rsidRPr="1EA9FC1C">
              <w:rPr>
                <w:rFonts w:cs="Arial"/>
                <w:szCs w:val="24"/>
              </w:rPr>
              <w:t xml:space="preserve">OAP: </w:t>
            </w:r>
            <w:r w:rsidR="4C84E295" w:rsidRPr="1EA9FC1C">
              <w:rPr>
                <w:rFonts w:cs="Arial"/>
                <w:szCs w:val="24"/>
              </w:rPr>
              <w:t>C3: QSG</w:t>
            </w:r>
          </w:p>
        </w:tc>
        <w:tc>
          <w:tcPr>
            <w:tcW w:w="2401" w:type="dxa"/>
          </w:tcPr>
          <w:p w14:paraId="52169D21" w14:textId="56AE687A" w:rsidR="008D2FD5" w:rsidRPr="00E60FC8" w:rsidRDefault="008D2FD5" w:rsidP="008D2FD5">
            <w:pPr>
              <w:spacing w:before="120"/>
              <w:rPr>
                <w:rFonts w:eastAsia="Arial" w:cs="Arial"/>
                <w:szCs w:val="24"/>
              </w:rPr>
            </w:pPr>
            <w:r w:rsidRPr="00E60FC8">
              <w:rPr>
                <w:rFonts w:cs="Arial"/>
                <w:szCs w:val="24"/>
              </w:rPr>
              <w:t xml:space="preserve">C3 benchmarks ensure clarity </w:t>
            </w:r>
            <w:proofErr w:type="gramStart"/>
            <w:r w:rsidRPr="00E60FC8">
              <w:rPr>
                <w:rFonts w:cs="Arial"/>
                <w:szCs w:val="24"/>
              </w:rPr>
              <w:t>on</w:t>
            </w:r>
            <w:proofErr w:type="gramEnd"/>
            <w:r w:rsidRPr="00E60FC8">
              <w:rPr>
                <w:rFonts w:cs="Arial"/>
                <w:szCs w:val="24"/>
              </w:rPr>
              <w:t xml:space="preserve"> grade level standards and expectations. QSG shows progression of skills until third grade.</w:t>
            </w:r>
          </w:p>
        </w:tc>
      </w:tr>
    </w:tbl>
    <w:p w14:paraId="2498C6FB" w14:textId="77777777" w:rsidR="00B82399" w:rsidRDefault="00B82399" w:rsidP="00B82399">
      <w:pPr>
        <w:spacing w:before="240"/>
        <w:rPr>
          <w:noProof/>
        </w:rPr>
      </w:pPr>
      <w:r w:rsidRPr="00E9252E">
        <w:rPr>
          <w:noProof/>
        </w:rPr>
        <w:t>This program shows strength in tactile learning options. It includes cubes, sticks, various types of cards, and pattern blocks that can help students with various learning styles and needs learn content. This program also includes many visual cues, icons, and images with meanings that can support visual oriented learners. This program also demonstrates strength in its assessments, particularly the CUBED-3 NLM. Lessons are flexible for teachers to address student needs.</w:t>
      </w:r>
    </w:p>
    <w:p w14:paraId="6467CA15" w14:textId="75C4C397" w:rsidR="00030522" w:rsidRPr="00E60FC8" w:rsidRDefault="16EB4110" w:rsidP="1EA9FC1C">
      <w:pPr>
        <w:pStyle w:val="Heading3"/>
        <w:spacing w:before="160" w:after="240"/>
      </w:pPr>
      <w:r>
        <w:lastRenderedPageBreak/>
        <w:t>Criteria Category 5: Instructional Planning and Support</w:t>
      </w:r>
    </w:p>
    <w:p w14:paraId="04D8413B" w14:textId="5A4FB9A0" w:rsidR="6A53E29B" w:rsidRPr="007E6EAD" w:rsidRDefault="476B0FBB" w:rsidP="007E6EAD">
      <w:pPr>
        <w:spacing w:before="120" w:after="240"/>
        <w:rPr>
          <w:rFonts w:eastAsia="Arial" w:cs="Arial"/>
          <w:szCs w:val="24"/>
        </w:rPr>
      </w:pPr>
      <w:r w:rsidRPr="1EA9FC1C">
        <w:rPr>
          <w:rFonts w:eastAsia="Arial" w:cs="Arial"/>
          <w:szCs w:val="24"/>
        </w:rPr>
        <w:t xml:space="preserve">The panel has determined that the program does not meet the criteria in Category </w:t>
      </w:r>
      <w:r w:rsidR="743F7547" w:rsidRPr="1EA9FC1C">
        <w:rPr>
          <w:rFonts w:eastAsia="Arial" w:cs="Arial"/>
          <w:szCs w:val="24"/>
        </w:rPr>
        <w:t>5. The</w:t>
      </w:r>
      <w:r w:rsidR="6F0B91B4" w:rsidRPr="1EA9FC1C">
        <w:rPr>
          <w:rFonts w:eastAsia="Arial" w:cs="Arial"/>
          <w:szCs w:val="24"/>
        </w:rPr>
        <w:t xml:space="preserve"> panel identifies the following </w:t>
      </w:r>
      <w:r w:rsidR="7E53C729" w:rsidRPr="1EA9FC1C">
        <w:rPr>
          <w:rFonts w:eastAsia="Arial" w:cs="Arial"/>
          <w:szCs w:val="24"/>
        </w:rPr>
        <w:t xml:space="preserve">citations demonstrating how the program does not meet </w:t>
      </w:r>
      <w:r w:rsidR="6F0B91B4" w:rsidRPr="1EA9FC1C">
        <w:rPr>
          <w:rFonts w:eastAsia="Arial" w:cs="Arial"/>
          <w:szCs w:val="24"/>
        </w:rPr>
        <w:t>criterion statements in Category 5.</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365"/>
        <w:gridCol w:w="960"/>
        <w:gridCol w:w="4724"/>
        <w:gridCol w:w="2401"/>
      </w:tblGrid>
      <w:tr w:rsidR="003501D1" w:rsidRPr="00E60FC8" w14:paraId="1D1D0D66" w14:textId="77777777" w:rsidTr="1EA9FC1C">
        <w:trPr>
          <w:cantSplit/>
          <w:tblHeader/>
        </w:trPr>
        <w:tc>
          <w:tcPr>
            <w:tcW w:w="1365" w:type="dxa"/>
          </w:tcPr>
          <w:p w14:paraId="10359740" w14:textId="77777777" w:rsidR="003501D1" w:rsidRPr="00E60FC8" w:rsidRDefault="17206AEA" w:rsidP="00B56064">
            <w:pPr>
              <w:spacing w:before="120" w:after="120"/>
              <w:jc w:val="center"/>
              <w:rPr>
                <w:rFonts w:eastAsia="Arial" w:cs="Arial"/>
                <w:b/>
                <w:bCs/>
                <w:szCs w:val="24"/>
              </w:rPr>
            </w:pPr>
            <w:r w:rsidRPr="00E60FC8">
              <w:rPr>
                <w:rFonts w:eastAsia="Arial" w:cs="Arial"/>
                <w:b/>
                <w:bCs/>
                <w:szCs w:val="24"/>
              </w:rPr>
              <w:t>Criterion</w:t>
            </w:r>
          </w:p>
        </w:tc>
        <w:tc>
          <w:tcPr>
            <w:tcW w:w="960" w:type="dxa"/>
          </w:tcPr>
          <w:p w14:paraId="72F82D97" w14:textId="77777777" w:rsidR="003501D1" w:rsidRPr="00E60FC8" w:rsidRDefault="17206AEA" w:rsidP="00B56064">
            <w:pPr>
              <w:spacing w:before="120" w:after="120"/>
              <w:jc w:val="center"/>
              <w:rPr>
                <w:rFonts w:eastAsia="Arial" w:cs="Arial"/>
                <w:b/>
                <w:bCs/>
                <w:szCs w:val="24"/>
              </w:rPr>
            </w:pPr>
            <w:r w:rsidRPr="00E60FC8">
              <w:rPr>
                <w:rFonts w:eastAsia="Arial" w:cs="Arial"/>
                <w:b/>
                <w:bCs/>
                <w:szCs w:val="24"/>
              </w:rPr>
              <w:t>Grade</w:t>
            </w:r>
          </w:p>
        </w:tc>
        <w:tc>
          <w:tcPr>
            <w:tcW w:w="4724" w:type="dxa"/>
          </w:tcPr>
          <w:p w14:paraId="35F9F4AA" w14:textId="77777777" w:rsidR="003501D1" w:rsidRPr="00E60FC8" w:rsidRDefault="17206AEA" w:rsidP="00B56064">
            <w:pPr>
              <w:spacing w:before="120" w:after="120"/>
              <w:jc w:val="center"/>
              <w:rPr>
                <w:rFonts w:eastAsia="Arial" w:cs="Arial"/>
                <w:b/>
                <w:bCs/>
                <w:szCs w:val="24"/>
              </w:rPr>
            </w:pPr>
            <w:r w:rsidRPr="00E60FC8">
              <w:rPr>
                <w:rFonts w:eastAsia="Arial" w:cs="Arial"/>
                <w:b/>
                <w:bCs/>
                <w:szCs w:val="24"/>
              </w:rPr>
              <w:t>Citations</w:t>
            </w:r>
          </w:p>
        </w:tc>
        <w:tc>
          <w:tcPr>
            <w:tcW w:w="2401" w:type="dxa"/>
          </w:tcPr>
          <w:p w14:paraId="512BEC82" w14:textId="77777777" w:rsidR="003501D1" w:rsidRPr="00E60FC8" w:rsidRDefault="17206AEA" w:rsidP="00B56064">
            <w:pPr>
              <w:spacing w:before="120" w:after="120"/>
              <w:jc w:val="center"/>
              <w:rPr>
                <w:rFonts w:eastAsia="Arial" w:cs="Arial"/>
                <w:b/>
                <w:bCs/>
                <w:szCs w:val="24"/>
              </w:rPr>
            </w:pPr>
            <w:r w:rsidRPr="00E60FC8">
              <w:rPr>
                <w:rFonts w:eastAsia="Arial" w:cs="Arial"/>
                <w:b/>
                <w:bCs/>
                <w:szCs w:val="24"/>
              </w:rPr>
              <w:t>Notes</w:t>
            </w:r>
          </w:p>
        </w:tc>
      </w:tr>
      <w:tr w:rsidR="00E60FC8" w:rsidRPr="00E60FC8" w14:paraId="1B4CCE67" w14:textId="77777777" w:rsidTr="1EA9FC1C">
        <w:trPr>
          <w:cantSplit/>
        </w:trPr>
        <w:tc>
          <w:tcPr>
            <w:tcW w:w="1365" w:type="dxa"/>
          </w:tcPr>
          <w:p w14:paraId="7C63BB55" w14:textId="201FE117" w:rsidR="00E60FC8" w:rsidRPr="00E60FC8" w:rsidRDefault="00E60FC8" w:rsidP="00E60FC8">
            <w:pPr>
              <w:spacing w:before="120"/>
              <w:rPr>
                <w:rFonts w:eastAsia="Arial" w:cs="Arial"/>
                <w:szCs w:val="24"/>
              </w:rPr>
            </w:pPr>
            <w:r w:rsidRPr="00E60FC8">
              <w:rPr>
                <w:rFonts w:cs="Arial"/>
                <w:szCs w:val="24"/>
              </w:rPr>
              <w:t>5.2</w:t>
            </w:r>
          </w:p>
        </w:tc>
        <w:tc>
          <w:tcPr>
            <w:tcW w:w="960" w:type="dxa"/>
          </w:tcPr>
          <w:p w14:paraId="1916B992" w14:textId="2BF80468" w:rsidR="00E60FC8" w:rsidRPr="00E60FC8" w:rsidRDefault="00E60FC8" w:rsidP="00E60FC8">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724" w:type="dxa"/>
          </w:tcPr>
          <w:p w14:paraId="17D9DC1A" w14:textId="77EBE8B1" w:rsidR="00E60FC8" w:rsidRPr="00E60FC8" w:rsidRDefault="00E60FC8" w:rsidP="00E60FC8">
            <w:pPr>
              <w:spacing w:before="120"/>
              <w:rPr>
                <w:rFonts w:eastAsia="Arial" w:cs="Arial"/>
                <w:szCs w:val="24"/>
              </w:rPr>
            </w:pPr>
            <w:r w:rsidRPr="00E60FC8">
              <w:rPr>
                <w:rFonts w:cs="Arial"/>
                <w:szCs w:val="24"/>
              </w:rPr>
              <w:t>Missing</w:t>
            </w:r>
          </w:p>
        </w:tc>
        <w:tc>
          <w:tcPr>
            <w:tcW w:w="2401" w:type="dxa"/>
          </w:tcPr>
          <w:p w14:paraId="1BDD7E8E" w14:textId="7E28A7C4" w:rsidR="00E60FC8" w:rsidRPr="00E60FC8" w:rsidRDefault="54D93AA4" w:rsidP="00E60FC8">
            <w:pPr>
              <w:spacing w:before="120"/>
              <w:rPr>
                <w:rFonts w:eastAsia="Arial" w:cs="Arial"/>
                <w:szCs w:val="24"/>
              </w:rPr>
            </w:pPr>
            <w:r w:rsidRPr="1EA9FC1C">
              <w:rPr>
                <w:rFonts w:cs="Arial"/>
                <w:szCs w:val="24"/>
              </w:rPr>
              <w:t xml:space="preserve">The program does not include a </w:t>
            </w:r>
            <w:r w:rsidR="37699839" w:rsidRPr="1EA9FC1C">
              <w:rPr>
                <w:rFonts w:cs="Arial"/>
                <w:szCs w:val="24"/>
              </w:rPr>
              <w:t>teacher's</w:t>
            </w:r>
            <w:r w:rsidRPr="1EA9FC1C">
              <w:rPr>
                <w:rFonts w:cs="Arial"/>
                <w:szCs w:val="24"/>
              </w:rPr>
              <w:t xml:space="preserve"> edition. </w:t>
            </w:r>
          </w:p>
        </w:tc>
      </w:tr>
      <w:tr w:rsidR="00E60FC8" w:rsidRPr="00E60FC8" w14:paraId="0F763FEE" w14:textId="77777777" w:rsidTr="1EA9FC1C">
        <w:trPr>
          <w:cantSplit/>
        </w:trPr>
        <w:tc>
          <w:tcPr>
            <w:tcW w:w="1365" w:type="dxa"/>
          </w:tcPr>
          <w:p w14:paraId="6C96FD76" w14:textId="413FEF58" w:rsidR="00E60FC8" w:rsidRPr="00E60FC8" w:rsidRDefault="00E60FC8" w:rsidP="00E60FC8">
            <w:pPr>
              <w:spacing w:before="120"/>
              <w:rPr>
                <w:rFonts w:eastAsia="Arial" w:cs="Arial"/>
                <w:szCs w:val="24"/>
              </w:rPr>
            </w:pPr>
            <w:r w:rsidRPr="00E60FC8">
              <w:rPr>
                <w:rFonts w:cs="Arial"/>
                <w:szCs w:val="24"/>
              </w:rPr>
              <w:t>5.12</w:t>
            </w:r>
          </w:p>
        </w:tc>
        <w:tc>
          <w:tcPr>
            <w:tcW w:w="960" w:type="dxa"/>
          </w:tcPr>
          <w:p w14:paraId="778692F9" w14:textId="470FDA0D" w:rsidR="00E60FC8" w:rsidRPr="00E60FC8" w:rsidRDefault="00E60FC8" w:rsidP="00E60FC8">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724" w:type="dxa"/>
          </w:tcPr>
          <w:p w14:paraId="00C14516" w14:textId="12D8C923" w:rsidR="00E60FC8" w:rsidRPr="00E60FC8" w:rsidRDefault="00E60FC8" w:rsidP="00E60FC8">
            <w:pPr>
              <w:spacing w:before="120"/>
              <w:rPr>
                <w:rFonts w:eastAsia="Arial" w:cs="Arial"/>
                <w:szCs w:val="24"/>
              </w:rPr>
            </w:pPr>
            <w:r w:rsidRPr="00E60FC8">
              <w:rPr>
                <w:rFonts w:cs="Arial"/>
                <w:szCs w:val="24"/>
              </w:rPr>
              <w:t>Missing</w:t>
            </w:r>
          </w:p>
        </w:tc>
        <w:tc>
          <w:tcPr>
            <w:tcW w:w="2401" w:type="dxa"/>
          </w:tcPr>
          <w:p w14:paraId="1183FC64" w14:textId="21A90EA5" w:rsidR="00E60FC8" w:rsidRPr="00E60FC8" w:rsidRDefault="00E60FC8" w:rsidP="00E60FC8">
            <w:pPr>
              <w:spacing w:before="120"/>
              <w:rPr>
                <w:rFonts w:eastAsia="Arial" w:cs="Arial"/>
                <w:szCs w:val="24"/>
              </w:rPr>
            </w:pPr>
            <w:r w:rsidRPr="00E60FC8">
              <w:rPr>
                <w:rFonts w:cs="Arial"/>
                <w:szCs w:val="24"/>
              </w:rPr>
              <w:t>The program does not suggest exemplar texts that can be used for modeling and analysis of the language features, organizational structures, or literary elements being studied.</w:t>
            </w:r>
          </w:p>
        </w:tc>
      </w:tr>
      <w:tr w:rsidR="00E60FC8" w:rsidRPr="00E60FC8" w14:paraId="4606E8C4" w14:textId="77777777" w:rsidTr="1EA9FC1C">
        <w:trPr>
          <w:cantSplit/>
        </w:trPr>
        <w:tc>
          <w:tcPr>
            <w:tcW w:w="1365" w:type="dxa"/>
          </w:tcPr>
          <w:p w14:paraId="467F43E5" w14:textId="6DA39BFE" w:rsidR="00E60FC8" w:rsidRPr="00E60FC8" w:rsidRDefault="00E60FC8" w:rsidP="00E60FC8">
            <w:pPr>
              <w:spacing w:before="120"/>
              <w:rPr>
                <w:rFonts w:eastAsia="Arial" w:cs="Arial"/>
                <w:szCs w:val="24"/>
              </w:rPr>
            </w:pPr>
            <w:r w:rsidRPr="00E60FC8">
              <w:rPr>
                <w:rFonts w:cs="Arial"/>
                <w:szCs w:val="24"/>
              </w:rPr>
              <w:t>5.19</w:t>
            </w:r>
          </w:p>
        </w:tc>
        <w:tc>
          <w:tcPr>
            <w:tcW w:w="960" w:type="dxa"/>
          </w:tcPr>
          <w:p w14:paraId="1B5C93C1" w14:textId="44D02746" w:rsidR="00E60FC8" w:rsidRPr="00E60FC8" w:rsidRDefault="00E60FC8" w:rsidP="00E60FC8">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724" w:type="dxa"/>
          </w:tcPr>
          <w:p w14:paraId="499D0FF4" w14:textId="1149672D" w:rsidR="00E60FC8" w:rsidRPr="00E60FC8" w:rsidRDefault="00E60FC8" w:rsidP="00E60FC8">
            <w:pPr>
              <w:spacing w:before="120"/>
              <w:rPr>
                <w:rFonts w:eastAsia="Arial" w:cs="Arial"/>
                <w:szCs w:val="24"/>
              </w:rPr>
            </w:pPr>
            <w:r w:rsidRPr="00E60FC8">
              <w:rPr>
                <w:rFonts w:cs="Arial"/>
                <w:szCs w:val="24"/>
              </w:rPr>
              <w:t>THA</w:t>
            </w:r>
          </w:p>
        </w:tc>
        <w:tc>
          <w:tcPr>
            <w:tcW w:w="2401" w:type="dxa"/>
          </w:tcPr>
          <w:p w14:paraId="2979F05D" w14:textId="4807E6F0" w:rsidR="00E60FC8" w:rsidRPr="00E60FC8" w:rsidRDefault="00E60FC8" w:rsidP="00E60FC8">
            <w:pPr>
              <w:spacing w:before="120"/>
              <w:rPr>
                <w:rFonts w:eastAsia="Arial" w:cs="Arial"/>
                <w:szCs w:val="24"/>
              </w:rPr>
            </w:pPr>
            <w:r w:rsidRPr="00E60FC8">
              <w:rPr>
                <w:rFonts w:cs="Arial"/>
                <w:szCs w:val="24"/>
              </w:rPr>
              <w:t xml:space="preserve">Take home activities are included in English only, while the criteria </w:t>
            </w:r>
            <w:proofErr w:type="gramStart"/>
            <w:r w:rsidRPr="00E60FC8">
              <w:rPr>
                <w:rFonts w:cs="Arial"/>
                <w:szCs w:val="24"/>
              </w:rPr>
              <w:t>says</w:t>
            </w:r>
            <w:proofErr w:type="gramEnd"/>
            <w:r w:rsidRPr="00E60FC8">
              <w:rPr>
                <w:rFonts w:cs="Arial"/>
                <w:szCs w:val="24"/>
              </w:rPr>
              <w:t xml:space="preserve"> materials should be available in multiple languages commonly spoken by families of English learner students in California schools.</w:t>
            </w:r>
          </w:p>
        </w:tc>
      </w:tr>
      <w:tr w:rsidR="00E60FC8" w:rsidRPr="00E60FC8" w14:paraId="7A01C02E" w14:textId="77777777" w:rsidTr="1EA9FC1C">
        <w:trPr>
          <w:cantSplit/>
        </w:trPr>
        <w:tc>
          <w:tcPr>
            <w:tcW w:w="1365" w:type="dxa"/>
          </w:tcPr>
          <w:p w14:paraId="121C7DE6" w14:textId="72336ADD" w:rsidR="00E60FC8" w:rsidRPr="00E60FC8" w:rsidRDefault="00E60FC8" w:rsidP="00E60FC8">
            <w:pPr>
              <w:spacing w:before="120"/>
              <w:rPr>
                <w:rFonts w:eastAsia="Arial" w:cs="Arial"/>
                <w:szCs w:val="24"/>
              </w:rPr>
            </w:pPr>
            <w:r w:rsidRPr="00E60FC8">
              <w:rPr>
                <w:rFonts w:cs="Arial"/>
                <w:szCs w:val="24"/>
              </w:rPr>
              <w:t>5.22</w:t>
            </w:r>
          </w:p>
        </w:tc>
        <w:tc>
          <w:tcPr>
            <w:tcW w:w="960" w:type="dxa"/>
          </w:tcPr>
          <w:p w14:paraId="6A169A19" w14:textId="34B899A1" w:rsidR="00E60FC8" w:rsidRPr="00E60FC8" w:rsidRDefault="00E60FC8" w:rsidP="00E60FC8">
            <w:pPr>
              <w:spacing w:before="120"/>
              <w:rPr>
                <w:rFonts w:eastAsia="Arial"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724" w:type="dxa"/>
          </w:tcPr>
          <w:p w14:paraId="00229E1B" w14:textId="0600AF19" w:rsidR="00E60FC8" w:rsidRPr="00E60FC8" w:rsidRDefault="00E60FC8" w:rsidP="00E60FC8">
            <w:pPr>
              <w:spacing w:before="120"/>
              <w:rPr>
                <w:rFonts w:eastAsia="Arial" w:cs="Arial"/>
                <w:szCs w:val="24"/>
              </w:rPr>
            </w:pPr>
            <w:r w:rsidRPr="00E60FC8">
              <w:rPr>
                <w:rFonts w:cs="Arial"/>
                <w:szCs w:val="24"/>
              </w:rPr>
              <w:t>MLP, TE</w:t>
            </w:r>
          </w:p>
        </w:tc>
        <w:tc>
          <w:tcPr>
            <w:tcW w:w="2401" w:type="dxa"/>
          </w:tcPr>
          <w:p w14:paraId="4B18304C" w14:textId="634A0EC6" w:rsidR="00E60FC8" w:rsidRPr="00E60FC8" w:rsidRDefault="00E60FC8" w:rsidP="00E60FC8">
            <w:pPr>
              <w:spacing w:before="120"/>
              <w:rPr>
                <w:rFonts w:eastAsia="Arial" w:cs="Arial"/>
                <w:szCs w:val="24"/>
              </w:rPr>
            </w:pPr>
            <w:r w:rsidRPr="00E60FC8">
              <w:rPr>
                <w:rFonts w:cs="Arial"/>
                <w:szCs w:val="24"/>
              </w:rPr>
              <w:t>Lack of specific and explicit teacher guidance around teaching linguistically diverse populations.</w:t>
            </w:r>
          </w:p>
        </w:tc>
      </w:tr>
      <w:tr w:rsidR="00E60FC8" w:rsidRPr="00E60FC8" w14:paraId="23D4C0A9" w14:textId="77777777" w:rsidTr="1EA9FC1C">
        <w:trPr>
          <w:cantSplit/>
        </w:trPr>
        <w:tc>
          <w:tcPr>
            <w:tcW w:w="1365" w:type="dxa"/>
          </w:tcPr>
          <w:p w14:paraId="044C440A" w14:textId="33EFE2D2" w:rsidR="00E60FC8" w:rsidRPr="00E60FC8" w:rsidRDefault="00E60FC8" w:rsidP="00E60FC8">
            <w:pPr>
              <w:spacing w:before="120"/>
              <w:rPr>
                <w:rFonts w:cs="Arial"/>
                <w:szCs w:val="24"/>
              </w:rPr>
            </w:pPr>
            <w:r w:rsidRPr="00E60FC8">
              <w:rPr>
                <w:rFonts w:cs="Arial"/>
                <w:szCs w:val="24"/>
              </w:rPr>
              <w:t>5.23</w:t>
            </w:r>
          </w:p>
        </w:tc>
        <w:tc>
          <w:tcPr>
            <w:tcW w:w="960" w:type="dxa"/>
          </w:tcPr>
          <w:p w14:paraId="7CDAD5F2" w14:textId="498C468F" w:rsidR="00E60FC8" w:rsidRPr="00E60FC8" w:rsidRDefault="00E60FC8" w:rsidP="00E60FC8">
            <w:pPr>
              <w:spacing w:before="120"/>
              <w:rPr>
                <w:rFonts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724" w:type="dxa"/>
          </w:tcPr>
          <w:p w14:paraId="724EAC75" w14:textId="0AE39E2F" w:rsidR="00E60FC8" w:rsidRPr="00E60FC8" w:rsidRDefault="00E60FC8" w:rsidP="00E60FC8">
            <w:pPr>
              <w:spacing w:before="120"/>
              <w:rPr>
                <w:rFonts w:cs="Arial"/>
                <w:szCs w:val="24"/>
              </w:rPr>
            </w:pPr>
            <w:r w:rsidRPr="00E60FC8">
              <w:rPr>
                <w:rFonts w:cs="Arial"/>
                <w:szCs w:val="24"/>
              </w:rPr>
              <w:t>Missing</w:t>
            </w:r>
          </w:p>
        </w:tc>
        <w:tc>
          <w:tcPr>
            <w:tcW w:w="2401" w:type="dxa"/>
          </w:tcPr>
          <w:p w14:paraId="4F3AF4F8" w14:textId="59383196" w:rsidR="00E60FC8" w:rsidRPr="00E60FC8" w:rsidRDefault="00E60FC8" w:rsidP="00E60FC8">
            <w:pPr>
              <w:spacing w:before="120"/>
              <w:rPr>
                <w:rFonts w:cs="Arial"/>
                <w:szCs w:val="24"/>
              </w:rPr>
            </w:pPr>
            <w:r w:rsidRPr="00E60FC8">
              <w:rPr>
                <w:rFonts w:cs="Arial"/>
                <w:szCs w:val="24"/>
              </w:rPr>
              <w:t>N/A</w:t>
            </w:r>
          </w:p>
        </w:tc>
      </w:tr>
      <w:tr w:rsidR="00E60FC8" w:rsidRPr="00E60FC8" w14:paraId="5B10C314" w14:textId="77777777" w:rsidTr="1EA9FC1C">
        <w:trPr>
          <w:cantSplit/>
        </w:trPr>
        <w:tc>
          <w:tcPr>
            <w:tcW w:w="1365" w:type="dxa"/>
          </w:tcPr>
          <w:p w14:paraId="0B84D157" w14:textId="2D18ADDC" w:rsidR="00E60FC8" w:rsidRPr="00E60FC8" w:rsidRDefault="00E60FC8" w:rsidP="00E60FC8">
            <w:pPr>
              <w:spacing w:before="120"/>
              <w:rPr>
                <w:rFonts w:cs="Arial"/>
                <w:szCs w:val="24"/>
              </w:rPr>
            </w:pPr>
            <w:r w:rsidRPr="00E60FC8">
              <w:rPr>
                <w:rFonts w:cs="Arial"/>
                <w:szCs w:val="24"/>
              </w:rPr>
              <w:t>5.25</w:t>
            </w:r>
          </w:p>
        </w:tc>
        <w:tc>
          <w:tcPr>
            <w:tcW w:w="960" w:type="dxa"/>
          </w:tcPr>
          <w:p w14:paraId="015FA4C4" w14:textId="177C76A0" w:rsidR="00E60FC8" w:rsidRPr="00E60FC8" w:rsidRDefault="00E60FC8" w:rsidP="00E60FC8">
            <w:pPr>
              <w:spacing w:before="120"/>
              <w:rPr>
                <w:rFonts w:cs="Arial"/>
                <w:szCs w:val="24"/>
              </w:rPr>
            </w:pPr>
            <w:r w:rsidRPr="00E60FC8">
              <w:rPr>
                <w:rFonts w:cs="Arial"/>
                <w:szCs w:val="24"/>
              </w:rPr>
              <w:t>1</w:t>
            </w:r>
            <w:r w:rsidR="009E5D2B" w:rsidRPr="00E60FC8">
              <w:rPr>
                <w:rFonts w:eastAsia="Arial" w:cs="Arial"/>
                <w:szCs w:val="24"/>
              </w:rPr>
              <w:t>–</w:t>
            </w:r>
            <w:r w:rsidRPr="00E60FC8">
              <w:rPr>
                <w:rFonts w:cs="Arial"/>
                <w:szCs w:val="24"/>
              </w:rPr>
              <w:t>3</w:t>
            </w:r>
          </w:p>
        </w:tc>
        <w:tc>
          <w:tcPr>
            <w:tcW w:w="4724" w:type="dxa"/>
          </w:tcPr>
          <w:p w14:paraId="4D40A27B" w14:textId="771F585A" w:rsidR="00E60FC8" w:rsidRPr="00E60FC8" w:rsidRDefault="00E60FC8" w:rsidP="00E60FC8">
            <w:pPr>
              <w:spacing w:before="120"/>
              <w:rPr>
                <w:rFonts w:cs="Arial"/>
                <w:szCs w:val="24"/>
              </w:rPr>
            </w:pPr>
            <w:r w:rsidRPr="00E60FC8">
              <w:rPr>
                <w:rFonts w:cs="Arial"/>
                <w:szCs w:val="24"/>
              </w:rPr>
              <w:t>Missing</w:t>
            </w:r>
          </w:p>
        </w:tc>
        <w:tc>
          <w:tcPr>
            <w:tcW w:w="2401" w:type="dxa"/>
          </w:tcPr>
          <w:p w14:paraId="43A63A20" w14:textId="088D5E0C" w:rsidR="00E60FC8" w:rsidRPr="00E60FC8" w:rsidRDefault="00E60FC8" w:rsidP="00E60FC8">
            <w:pPr>
              <w:spacing w:before="120"/>
              <w:rPr>
                <w:rFonts w:cs="Arial"/>
                <w:szCs w:val="24"/>
              </w:rPr>
            </w:pPr>
            <w:r w:rsidRPr="00E60FC8">
              <w:rPr>
                <w:rFonts w:cs="Arial"/>
                <w:szCs w:val="24"/>
              </w:rPr>
              <w:t>N/A</w:t>
            </w:r>
          </w:p>
        </w:tc>
      </w:tr>
    </w:tbl>
    <w:p w14:paraId="504D13F0" w14:textId="38A3D8D3" w:rsidR="002C50E9" w:rsidRPr="00E60FC8" w:rsidRDefault="53C01B8B" w:rsidP="00667DBF">
      <w:pPr>
        <w:spacing w:before="240"/>
        <w:rPr>
          <w:rFonts w:eastAsia="Arial" w:cs="Arial"/>
          <w:szCs w:val="24"/>
        </w:rPr>
      </w:pPr>
      <w:r w:rsidRPr="00E60FC8">
        <w:rPr>
          <w:rFonts w:eastAsia="Arial" w:cs="Arial"/>
          <w:szCs w:val="24"/>
        </w:rPr>
        <w:lastRenderedPageBreak/>
        <w:t xml:space="preserve">Visit the </w:t>
      </w:r>
      <w:hyperlink r:id="rId7">
        <w:r w:rsidRPr="00E60FC8">
          <w:rPr>
            <w:rStyle w:val="Hyperlink"/>
            <w:rFonts w:eastAsia="Arial" w:cs="Arial"/>
          </w:rPr>
          <w:t>Learning Resources Display Centers</w:t>
        </w:r>
      </w:hyperlink>
      <w:r w:rsidRPr="00E60FC8">
        <w:rPr>
          <w:rFonts w:eastAsia="Arial" w:cs="Arial"/>
          <w:szCs w:val="24"/>
        </w:rPr>
        <w:t xml:space="preserve"> web page to find a location near you to review the materials.</w:t>
      </w:r>
    </w:p>
    <w:p w14:paraId="5997702C" w14:textId="77777777" w:rsidR="00C24E62" w:rsidRPr="00E60FC8" w:rsidRDefault="5269536F" w:rsidP="7C3581D4">
      <w:pPr>
        <w:spacing w:before="720"/>
        <w:rPr>
          <w:rFonts w:eastAsia="Arial" w:cs="Arial"/>
          <w:szCs w:val="24"/>
        </w:rPr>
      </w:pPr>
      <w:r w:rsidRPr="00E60FC8">
        <w:rPr>
          <w:rFonts w:eastAsia="Arial" w:cs="Arial"/>
          <w:szCs w:val="24"/>
        </w:rPr>
        <w:t>California Department of Education, August 2026</w:t>
      </w:r>
    </w:p>
    <w:sectPr w:rsidR="00C24E62" w:rsidRPr="00E60FC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FCACC" w14:textId="77777777" w:rsidR="008474FA" w:rsidRDefault="008474FA" w:rsidP="00133884">
      <w:r>
        <w:separator/>
      </w:r>
    </w:p>
  </w:endnote>
  <w:endnote w:type="continuationSeparator" w:id="0">
    <w:p w14:paraId="24777F1A" w14:textId="77777777" w:rsidR="008474FA" w:rsidRDefault="008474FA" w:rsidP="00133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1120D5" w14:textId="77777777" w:rsidR="008474FA" w:rsidRDefault="008474FA" w:rsidP="00133884">
      <w:r>
        <w:separator/>
      </w:r>
    </w:p>
  </w:footnote>
  <w:footnote w:type="continuationSeparator" w:id="0">
    <w:p w14:paraId="6F96A2CE" w14:textId="77777777" w:rsidR="008474FA" w:rsidRDefault="008474FA" w:rsidP="00133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2AF7"/>
    <w:rsid w:val="000067B4"/>
    <w:rsid w:val="000140EB"/>
    <w:rsid w:val="00022B8E"/>
    <w:rsid w:val="00030522"/>
    <w:rsid w:val="00032057"/>
    <w:rsid w:val="00066464"/>
    <w:rsid w:val="00067963"/>
    <w:rsid w:val="00076A77"/>
    <w:rsid w:val="00080004"/>
    <w:rsid w:val="000B3E3F"/>
    <w:rsid w:val="000C1696"/>
    <w:rsid w:val="000C2A0D"/>
    <w:rsid w:val="000C478B"/>
    <w:rsid w:val="000D6FA1"/>
    <w:rsid w:val="000E3C4A"/>
    <w:rsid w:val="000F2F42"/>
    <w:rsid w:val="000F723F"/>
    <w:rsid w:val="00104BF3"/>
    <w:rsid w:val="001272BF"/>
    <w:rsid w:val="00133884"/>
    <w:rsid w:val="00134718"/>
    <w:rsid w:val="00143595"/>
    <w:rsid w:val="00143A24"/>
    <w:rsid w:val="0016475C"/>
    <w:rsid w:val="001907F0"/>
    <w:rsid w:val="00197FCD"/>
    <w:rsid w:val="001A1495"/>
    <w:rsid w:val="001A1662"/>
    <w:rsid w:val="001C6B22"/>
    <w:rsid w:val="001E66A5"/>
    <w:rsid w:val="001F1FF4"/>
    <w:rsid w:val="002018D5"/>
    <w:rsid w:val="00223F3D"/>
    <w:rsid w:val="002257EC"/>
    <w:rsid w:val="00225EBC"/>
    <w:rsid w:val="00226499"/>
    <w:rsid w:val="00226583"/>
    <w:rsid w:val="00230A84"/>
    <w:rsid w:val="0023200B"/>
    <w:rsid w:val="00262768"/>
    <w:rsid w:val="0027200D"/>
    <w:rsid w:val="00274A0C"/>
    <w:rsid w:val="00281706"/>
    <w:rsid w:val="002C50E9"/>
    <w:rsid w:val="002D0858"/>
    <w:rsid w:val="002D2909"/>
    <w:rsid w:val="002D6B6E"/>
    <w:rsid w:val="002F2B08"/>
    <w:rsid w:val="002F4F92"/>
    <w:rsid w:val="003067DD"/>
    <w:rsid w:val="00311EA1"/>
    <w:rsid w:val="003120F8"/>
    <w:rsid w:val="003138FA"/>
    <w:rsid w:val="00321576"/>
    <w:rsid w:val="00324893"/>
    <w:rsid w:val="003472E6"/>
    <w:rsid w:val="003501D1"/>
    <w:rsid w:val="0035329D"/>
    <w:rsid w:val="003639A0"/>
    <w:rsid w:val="003A1263"/>
    <w:rsid w:val="003B0A8F"/>
    <w:rsid w:val="003B712C"/>
    <w:rsid w:val="003B7E41"/>
    <w:rsid w:val="003C2C12"/>
    <w:rsid w:val="003D7901"/>
    <w:rsid w:val="004338AD"/>
    <w:rsid w:val="00457407"/>
    <w:rsid w:val="00460D03"/>
    <w:rsid w:val="00463CFF"/>
    <w:rsid w:val="00482EAF"/>
    <w:rsid w:val="00494C9C"/>
    <w:rsid w:val="004A0C07"/>
    <w:rsid w:val="004A5433"/>
    <w:rsid w:val="004C6E4E"/>
    <w:rsid w:val="004D1416"/>
    <w:rsid w:val="004D5C61"/>
    <w:rsid w:val="004D70CE"/>
    <w:rsid w:val="004D7B7E"/>
    <w:rsid w:val="004E54DA"/>
    <w:rsid w:val="004F28CE"/>
    <w:rsid w:val="004F564C"/>
    <w:rsid w:val="004F70B9"/>
    <w:rsid w:val="00515B37"/>
    <w:rsid w:val="00520F3B"/>
    <w:rsid w:val="005237A1"/>
    <w:rsid w:val="00526536"/>
    <w:rsid w:val="005411C7"/>
    <w:rsid w:val="00547152"/>
    <w:rsid w:val="00550B3F"/>
    <w:rsid w:val="005807DA"/>
    <w:rsid w:val="00581E8D"/>
    <w:rsid w:val="00587EF3"/>
    <w:rsid w:val="00596DF9"/>
    <w:rsid w:val="005A2B96"/>
    <w:rsid w:val="005B702B"/>
    <w:rsid w:val="005D1F4B"/>
    <w:rsid w:val="005D5268"/>
    <w:rsid w:val="005D5D78"/>
    <w:rsid w:val="005E20A4"/>
    <w:rsid w:val="006335DB"/>
    <w:rsid w:val="00644C9D"/>
    <w:rsid w:val="00665CDC"/>
    <w:rsid w:val="00667DBF"/>
    <w:rsid w:val="0069491B"/>
    <w:rsid w:val="006A5946"/>
    <w:rsid w:val="006B3AE3"/>
    <w:rsid w:val="006C46BB"/>
    <w:rsid w:val="006D2E20"/>
    <w:rsid w:val="006D6FDD"/>
    <w:rsid w:val="006E3EC8"/>
    <w:rsid w:val="007035D4"/>
    <w:rsid w:val="00707092"/>
    <w:rsid w:val="00713657"/>
    <w:rsid w:val="00726C1D"/>
    <w:rsid w:val="0073611A"/>
    <w:rsid w:val="00736A1C"/>
    <w:rsid w:val="00737638"/>
    <w:rsid w:val="00742284"/>
    <w:rsid w:val="00743196"/>
    <w:rsid w:val="00746E6F"/>
    <w:rsid w:val="00752414"/>
    <w:rsid w:val="00752891"/>
    <w:rsid w:val="00753CF4"/>
    <w:rsid w:val="0075571B"/>
    <w:rsid w:val="00756B44"/>
    <w:rsid w:val="00756D1D"/>
    <w:rsid w:val="00767F5B"/>
    <w:rsid w:val="00776957"/>
    <w:rsid w:val="00781771"/>
    <w:rsid w:val="00784C61"/>
    <w:rsid w:val="007872C7"/>
    <w:rsid w:val="00796A9B"/>
    <w:rsid w:val="007B3236"/>
    <w:rsid w:val="007D56D2"/>
    <w:rsid w:val="007E20DE"/>
    <w:rsid w:val="007E235E"/>
    <w:rsid w:val="007E26AD"/>
    <w:rsid w:val="007E6EAD"/>
    <w:rsid w:val="007F42EB"/>
    <w:rsid w:val="00801192"/>
    <w:rsid w:val="0080249D"/>
    <w:rsid w:val="0081672D"/>
    <w:rsid w:val="008203B2"/>
    <w:rsid w:val="00821315"/>
    <w:rsid w:val="00827839"/>
    <w:rsid w:val="008311C1"/>
    <w:rsid w:val="00845EFB"/>
    <w:rsid w:val="008474FA"/>
    <w:rsid w:val="008502FB"/>
    <w:rsid w:val="00851D14"/>
    <w:rsid w:val="00854D64"/>
    <w:rsid w:val="008616EB"/>
    <w:rsid w:val="00867DD6"/>
    <w:rsid w:val="0087173B"/>
    <w:rsid w:val="00876FB3"/>
    <w:rsid w:val="00877FA4"/>
    <w:rsid w:val="008A7C04"/>
    <w:rsid w:val="008B4193"/>
    <w:rsid w:val="008B49D8"/>
    <w:rsid w:val="008B754B"/>
    <w:rsid w:val="008C00E7"/>
    <w:rsid w:val="008C518E"/>
    <w:rsid w:val="008D2EBA"/>
    <w:rsid w:val="008D2FD5"/>
    <w:rsid w:val="009024FC"/>
    <w:rsid w:val="0091210E"/>
    <w:rsid w:val="009138DA"/>
    <w:rsid w:val="00914A5D"/>
    <w:rsid w:val="0092541C"/>
    <w:rsid w:val="0092680A"/>
    <w:rsid w:val="00927B39"/>
    <w:rsid w:val="0093487E"/>
    <w:rsid w:val="0094480D"/>
    <w:rsid w:val="00945D83"/>
    <w:rsid w:val="00956C69"/>
    <w:rsid w:val="00965997"/>
    <w:rsid w:val="0099128D"/>
    <w:rsid w:val="009A2E1F"/>
    <w:rsid w:val="009A5BCE"/>
    <w:rsid w:val="009B6DE9"/>
    <w:rsid w:val="009C55CD"/>
    <w:rsid w:val="009D7CB8"/>
    <w:rsid w:val="009E05A5"/>
    <w:rsid w:val="009E2ABF"/>
    <w:rsid w:val="009E4CFB"/>
    <w:rsid w:val="009E5D2B"/>
    <w:rsid w:val="009E6AF5"/>
    <w:rsid w:val="009F3890"/>
    <w:rsid w:val="00A01747"/>
    <w:rsid w:val="00A103E9"/>
    <w:rsid w:val="00A2284E"/>
    <w:rsid w:val="00A40C61"/>
    <w:rsid w:val="00A4704F"/>
    <w:rsid w:val="00A65EA9"/>
    <w:rsid w:val="00A66664"/>
    <w:rsid w:val="00A74CEC"/>
    <w:rsid w:val="00A806D2"/>
    <w:rsid w:val="00A81183"/>
    <w:rsid w:val="00A955C0"/>
    <w:rsid w:val="00AB3CE4"/>
    <w:rsid w:val="00AC10F9"/>
    <w:rsid w:val="00AD7C7F"/>
    <w:rsid w:val="00AE45E7"/>
    <w:rsid w:val="00AE4C9C"/>
    <w:rsid w:val="00AF79A5"/>
    <w:rsid w:val="00B11E82"/>
    <w:rsid w:val="00B12638"/>
    <w:rsid w:val="00B129B9"/>
    <w:rsid w:val="00B25E89"/>
    <w:rsid w:val="00B474CD"/>
    <w:rsid w:val="00B56064"/>
    <w:rsid w:val="00B72620"/>
    <w:rsid w:val="00B734BE"/>
    <w:rsid w:val="00B82399"/>
    <w:rsid w:val="00BA706E"/>
    <w:rsid w:val="00BB40B5"/>
    <w:rsid w:val="00BB48F2"/>
    <w:rsid w:val="00BC418F"/>
    <w:rsid w:val="00BD64A3"/>
    <w:rsid w:val="00BF1909"/>
    <w:rsid w:val="00BF256B"/>
    <w:rsid w:val="00C12433"/>
    <w:rsid w:val="00C17B9D"/>
    <w:rsid w:val="00C24E62"/>
    <w:rsid w:val="00C3084D"/>
    <w:rsid w:val="00C352D9"/>
    <w:rsid w:val="00C358A6"/>
    <w:rsid w:val="00C475DD"/>
    <w:rsid w:val="00C64AB2"/>
    <w:rsid w:val="00C679EF"/>
    <w:rsid w:val="00CB11CB"/>
    <w:rsid w:val="00CB35A2"/>
    <w:rsid w:val="00CB54A6"/>
    <w:rsid w:val="00CB7504"/>
    <w:rsid w:val="00CC224A"/>
    <w:rsid w:val="00CC74A8"/>
    <w:rsid w:val="00CE1F5F"/>
    <w:rsid w:val="00CF0694"/>
    <w:rsid w:val="00CF2A97"/>
    <w:rsid w:val="00D0416E"/>
    <w:rsid w:val="00D11B5F"/>
    <w:rsid w:val="00D2617E"/>
    <w:rsid w:val="00D41D8E"/>
    <w:rsid w:val="00D56D85"/>
    <w:rsid w:val="00D6152D"/>
    <w:rsid w:val="00D74656"/>
    <w:rsid w:val="00DD6280"/>
    <w:rsid w:val="00DF1FE8"/>
    <w:rsid w:val="00DF5FCE"/>
    <w:rsid w:val="00E40D1A"/>
    <w:rsid w:val="00E461AB"/>
    <w:rsid w:val="00E57D3A"/>
    <w:rsid w:val="00E60FC8"/>
    <w:rsid w:val="00E61AB6"/>
    <w:rsid w:val="00E7227A"/>
    <w:rsid w:val="00E84521"/>
    <w:rsid w:val="00E87F33"/>
    <w:rsid w:val="00E91D7C"/>
    <w:rsid w:val="00E922C4"/>
    <w:rsid w:val="00E9252E"/>
    <w:rsid w:val="00E970E8"/>
    <w:rsid w:val="00EA29EB"/>
    <w:rsid w:val="00ED47BC"/>
    <w:rsid w:val="00ED545A"/>
    <w:rsid w:val="00EE3C5F"/>
    <w:rsid w:val="00EF0E35"/>
    <w:rsid w:val="00EF3A1C"/>
    <w:rsid w:val="00F05473"/>
    <w:rsid w:val="00F10F54"/>
    <w:rsid w:val="00F26A7E"/>
    <w:rsid w:val="00F41E48"/>
    <w:rsid w:val="00F44179"/>
    <w:rsid w:val="00F63A54"/>
    <w:rsid w:val="00F64621"/>
    <w:rsid w:val="00F74DE5"/>
    <w:rsid w:val="00F7656B"/>
    <w:rsid w:val="00F9294C"/>
    <w:rsid w:val="00FA406A"/>
    <w:rsid w:val="00FB32E1"/>
    <w:rsid w:val="00FD09C1"/>
    <w:rsid w:val="00FD47FD"/>
    <w:rsid w:val="00FE50A7"/>
    <w:rsid w:val="00FF0689"/>
    <w:rsid w:val="01413284"/>
    <w:rsid w:val="01571B9A"/>
    <w:rsid w:val="017C5A2A"/>
    <w:rsid w:val="01AEA4A1"/>
    <w:rsid w:val="01C3164A"/>
    <w:rsid w:val="024745BB"/>
    <w:rsid w:val="0268D624"/>
    <w:rsid w:val="02FC1B59"/>
    <w:rsid w:val="0346B1BF"/>
    <w:rsid w:val="034E2E58"/>
    <w:rsid w:val="037FCC72"/>
    <w:rsid w:val="0427C4DF"/>
    <w:rsid w:val="04637172"/>
    <w:rsid w:val="0474566C"/>
    <w:rsid w:val="04FDD607"/>
    <w:rsid w:val="05031C75"/>
    <w:rsid w:val="050A5D84"/>
    <w:rsid w:val="05294601"/>
    <w:rsid w:val="055BECE3"/>
    <w:rsid w:val="05790AB5"/>
    <w:rsid w:val="05B3C017"/>
    <w:rsid w:val="05D7F78B"/>
    <w:rsid w:val="05DD9E80"/>
    <w:rsid w:val="05E78220"/>
    <w:rsid w:val="05FE6A4F"/>
    <w:rsid w:val="0617D066"/>
    <w:rsid w:val="0629142A"/>
    <w:rsid w:val="06476310"/>
    <w:rsid w:val="0668F7A7"/>
    <w:rsid w:val="06F31F84"/>
    <w:rsid w:val="07446F1C"/>
    <w:rsid w:val="0744E03A"/>
    <w:rsid w:val="07597F96"/>
    <w:rsid w:val="079B3AE5"/>
    <w:rsid w:val="07DDDA52"/>
    <w:rsid w:val="08362CAA"/>
    <w:rsid w:val="08393ACA"/>
    <w:rsid w:val="084D4761"/>
    <w:rsid w:val="08597397"/>
    <w:rsid w:val="08900B8F"/>
    <w:rsid w:val="08C9C5B8"/>
    <w:rsid w:val="08E15151"/>
    <w:rsid w:val="091413D8"/>
    <w:rsid w:val="09503043"/>
    <w:rsid w:val="095B817B"/>
    <w:rsid w:val="095EE044"/>
    <w:rsid w:val="096BCC87"/>
    <w:rsid w:val="097F5B5D"/>
    <w:rsid w:val="0995A296"/>
    <w:rsid w:val="09C6A912"/>
    <w:rsid w:val="0A3AA9F7"/>
    <w:rsid w:val="0AB7FB53"/>
    <w:rsid w:val="0AC60419"/>
    <w:rsid w:val="0B1A4553"/>
    <w:rsid w:val="0B1AD433"/>
    <w:rsid w:val="0B3DA2E7"/>
    <w:rsid w:val="0B5E9C32"/>
    <w:rsid w:val="0B6F74D2"/>
    <w:rsid w:val="0B842DC2"/>
    <w:rsid w:val="0B8A2999"/>
    <w:rsid w:val="0B90EA6D"/>
    <w:rsid w:val="0B9828E4"/>
    <w:rsid w:val="0B9D077A"/>
    <w:rsid w:val="0B9E9AF3"/>
    <w:rsid w:val="0BA448E7"/>
    <w:rsid w:val="0BA550B1"/>
    <w:rsid w:val="0BB8D356"/>
    <w:rsid w:val="0BC3CC61"/>
    <w:rsid w:val="0C137C1B"/>
    <w:rsid w:val="0CA7FBE1"/>
    <w:rsid w:val="0CABF038"/>
    <w:rsid w:val="0CAEA386"/>
    <w:rsid w:val="0CB2859D"/>
    <w:rsid w:val="0CB32760"/>
    <w:rsid w:val="0CCAC36B"/>
    <w:rsid w:val="0D0C9E72"/>
    <w:rsid w:val="0D0DC1F1"/>
    <w:rsid w:val="0D5DA6D9"/>
    <w:rsid w:val="0D7084EE"/>
    <w:rsid w:val="0D71E339"/>
    <w:rsid w:val="0D9171FB"/>
    <w:rsid w:val="0DD67413"/>
    <w:rsid w:val="0E6CB2B2"/>
    <w:rsid w:val="0E7E7321"/>
    <w:rsid w:val="0E900923"/>
    <w:rsid w:val="0ED63BB5"/>
    <w:rsid w:val="0F4EED20"/>
    <w:rsid w:val="0F53F6CF"/>
    <w:rsid w:val="0F57CEC4"/>
    <w:rsid w:val="0F81270E"/>
    <w:rsid w:val="0FBE7761"/>
    <w:rsid w:val="0FC60F64"/>
    <w:rsid w:val="10027AAB"/>
    <w:rsid w:val="1024CF2C"/>
    <w:rsid w:val="103232F8"/>
    <w:rsid w:val="1065D115"/>
    <w:rsid w:val="10668124"/>
    <w:rsid w:val="10854ABE"/>
    <w:rsid w:val="10A919F1"/>
    <w:rsid w:val="110C75CA"/>
    <w:rsid w:val="11271F8D"/>
    <w:rsid w:val="112CAF2C"/>
    <w:rsid w:val="1130E8A8"/>
    <w:rsid w:val="11516ADE"/>
    <w:rsid w:val="118A15B7"/>
    <w:rsid w:val="1197ACA4"/>
    <w:rsid w:val="1199C94C"/>
    <w:rsid w:val="11C92C32"/>
    <w:rsid w:val="1201D1E4"/>
    <w:rsid w:val="121395F4"/>
    <w:rsid w:val="124BC263"/>
    <w:rsid w:val="12579BFE"/>
    <w:rsid w:val="125B33F3"/>
    <w:rsid w:val="1268477F"/>
    <w:rsid w:val="12A6B94D"/>
    <w:rsid w:val="12C576E3"/>
    <w:rsid w:val="12DDE3DB"/>
    <w:rsid w:val="13019F6A"/>
    <w:rsid w:val="130AB371"/>
    <w:rsid w:val="130B3F32"/>
    <w:rsid w:val="1362FE26"/>
    <w:rsid w:val="13A08221"/>
    <w:rsid w:val="13C2108F"/>
    <w:rsid w:val="13F4C409"/>
    <w:rsid w:val="141DE610"/>
    <w:rsid w:val="1460360B"/>
    <w:rsid w:val="14620855"/>
    <w:rsid w:val="1482766E"/>
    <w:rsid w:val="148F24DD"/>
    <w:rsid w:val="14A6D597"/>
    <w:rsid w:val="14E082A8"/>
    <w:rsid w:val="14EDC813"/>
    <w:rsid w:val="15027ED5"/>
    <w:rsid w:val="154314BE"/>
    <w:rsid w:val="1552AFB3"/>
    <w:rsid w:val="158E8388"/>
    <w:rsid w:val="15B4AD88"/>
    <w:rsid w:val="15BC9A77"/>
    <w:rsid w:val="15C17B7F"/>
    <w:rsid w:val="163ADB36"/>
    <w:rsid w:val="163CEDCB"/>
    <w:rsid w:val="164E0DA1"/>
    <w:rsid w:val="16657460"/>
    <w:rsid w:val="167E9967"/>
    <w:rsid w:val="16EB4110"/>
    <w:rsid w:val="1718AA48"/>
    <w:rsid w:val="17206AEA"/>
    <w:rsid w:val="1765AFCD"/>
    <w:rsid w:val="1779882A"/>
    <w:rsid w:val="1797D653"/>
    <w:rsid w:val="17C063B1"/>
    <w:rsid w:val="17F1BBE1"/>
    <w:rsid w:val="18670913"/>
    <w:rsid w:val="187C7490"/>
    <w:rsid w:val="18C28725"/>
    <w:rsid w:val="18CB2E20"/>
    <w:rsid w:val="18D3148F"/>
    <w:rsid w:val="18DEF372"/>
    <w:rsid w:val="18DF4C74"/>
    <w:rsid w:val="1906C6C3"/>
    <w:rsid w:val="1934AD34"/>
    <w:rsid w:val="194A0A8A"/>
    <w:rsid w:val="195B85A5"/>
    <w:rsid w:val="1965CFE1"/>
    <w:rsid w:val="19841F96"/>
    <w:rsid w:val="19E7473D"/>
    <w:rsid w:val="1A1D0DA4"/>
    <w:rsid w:val="1AB3BD02"/>
    <w:rsid w:val="1AD6DF71"/>
    <w:rsid w:val="1AE7A058"/>
    <w:rsid w:val="1AFBC438"/>
    <w:rsid w:val="1B15426C"/>
    <w:rsid w:val="1B37CA73"/>
    <w:rsid w:val="1B399BE4"/>
    <w:rsid w:val="1BB0314B"/>
    <w:rsid w:val="1BBE0A77"/>
    <w:rsid w:val="1BCB7EFE"/>
    <w:rsid w:val="1BE6461F"/>
    <w:rsid w:val="1C326DEE"/>
    <w:rsid w:val="1C4E217E"/>
    <w:rsid w:val="1CB88D29"/>
    <w:rsid w:val="1CBB8D87"/>
    <w:rsid w:val="1CC62517"/>
    <w:rsid w:val="1CC9C4BE"/>
    <w:rsid w:val="1D48C7EE"/>
    <w:rsid w:val="1D5FBF87"/>
    <w:rsid w:val="1D63D650"/>
    <w:rsid w:val="1DED88C0"/>
    <w:rsid w:val="1DF9CF10"/>
    <w:rsid w:val="1E575DE8"/>
    <w:rsid w:val="1EA9FC1C"/>
    <w:rsid w:val="1EADA7F4"/>
    <w:rsid w:val="1EBC26B4"/>
    <w:rsid w:val="1ECDD509"/>
    <w:rsid w:val="1EF87A9F"/>
    <w:rsid w:val="1F532538"/>
    <w:rsid w:val="1F5BCBB1"/>
    <w:rsid w:val="1F5F02FA"/>
    <w:rsid w:val="209B4815"/>
    <w:rsid w:val="20AB131F"/>
    <w:rsid w:val="20ACC718"/>
    <w:rsid w:val="20F4A7D2"/>
    <w:rsid w:val="210156BC"/>
    <w:rsid w:val="211A7F80"/>
    <w:rsid w:val="21425294"/>
    <w:rsid w:val="2176091E"/>
    <w:rsid w:val="21841C2C"/>
    <w:rsid w:val="21A3DB5E"/>
    <w:rsid w:val="21A82707"/>
    <w:rsid w:val="222CF2EE"/>
    <w:rsid w:val="22967FD9"/>
    <w:rsid w:val="22C93377"/>
    <w:rsid w:val="22DBFD59"/>
    <w:rsid w:val="22FCE571"/>
    <w:rsid w:val="233DF88E"/>
    <w:rsid w:val="233F4379"/>
    <w:rsid w:val="236D3723"/>
    <w:rsid w:val="23E9EC87"/>
    <w:rsid w:val="23F25DCA"/>
    <w:rsid w:val="24209385"/>
    <w:rsid w:val="24413494"/>
    <w:rsid w:val="2469EDE7"/>
    <w:rsid w:val="24DB2310"/>
    <w:rsid w:val="255CDC8C"/>
    <w:rsid w:val="258D7ED8"/>
    <w:rsid w:val="2615AE0A"/>
    <w:rsid w:val="268FADDB"/>
    <w:rsid w:val="26A0D05F"/>
    <w:rsid w:val="26C11DB0"/>
    <w:rsid w:val="26CAB459"/>
    <w:rsid w:val="2726295D"/>
    <w:rsid w:val="27474E7B"/>
    <w:rsid w:val="2750D0F4"/>
    <w:rsid w:val="27627A8F"/>
    <w:rsid w:val="2795BB4F"/>
    <w:rsid w:val="27988FBE"/>
    <w:rsid w:val="2802EA7A"/>
    <w:rsid w:val="2811F335"/>
    <w:rsid w:val="282096AB"/>
    <w:rsid w:val="2895DCEB"/>
    <w:rsid w:val="28C3FFF1"/>
    <w:rsid w:val="28E6FD30"/>
    <w:rsid w:val="296E6768"/>
    <w:rsid w:val="2985B0A0"/>
    <w:rsid w:val="2995136F"/>
    <w:rsid w:val="29BF0192"/>
    <w:rsid w:val="2A1DD74F"/>
    <w:rsid w:val="2A4B048F"/>
    <w:rsid w:val="2A7F907F"/>
    <w:rsid w:val="2A927904"/>
    <w:rsid w:val="2B12C5B2"/>
    <w:rsid w:val="2BC85550"/>
    <w:rsid w:val="2C232F39"/>
    <w:rsid w:val="2C499807"/>
    <w:rsid w:val="2C5C2625"/>
    <w:rsid w:val="2C82F18F"/>
    <w:rsid w:val="2C962B36"/>
    <w:rsid w:val="2CF1BA0D"/>
    <w:rsid w:val="2D01D8ED"/>
    <w:rsid w:val="2D10151A"/>
    <w:rsid w:val="2D4D4F0E"/>
    <w:rsid w:val="2D994010"/>
    <w:rsid w:val="2DA72E76"/>
    <w:rsid w:val="2DE2F933"/>
    <w:rsid w:val="2E5C7B20"/>
    <w:rsid w:val="2E7E7565"/>
    <w:rsid w:val="2EAEB9FB"/>
    <w:rsid w:val="2ECE10BA"/>
    <w:rsid w:val="2F1E0D8F"/>
    <w:rsid w:val="2F2A2403"/>
    <w:rsid w:val="2F3CC26D"/>
    <w:rsid w:val="2F9659DB"/>
    <w:rsid w:val="2FDC28D3"/>
    <w:rsid w:val="30283078"/>
    <w:rsid w:val="3076A79E"/>
    <w:rsid w:val="30949CAD"/>
    <w:rsid w:val="3098A1A9"/>
    <w:rsid w:val="309CB58F"/>
    <w:rsid w:val="309E0D3F"/>
    <w:rsid w:val="310949D1"/>
    <w:rsid w:val="3164059E"/>
    <w:rsid w:val="316B4195"/>
    <w:rsid w:val="3176FEFB"/>
    <w:rsid w:val="31AE6D40"/>
    <w:rsid w:val="31C01864"/>
    <w:rsid w:val="31D393AD"/>
    <w:rsid w:val="31DD27E2"/>
    <w:rsid w:val="31F01A12"/>
    <w:rsid w:val="3219A678"/>
    <w:rsid w:val="327CFB04"/>
    <w:rsid w:val="3288C1EA"/>
    <w:rsid w:val="32EF97D5"/>
    <w:rsid w:val="33107BCE"/>
    <w:rsid w:val="334B9D72"/>
    <w:rsid w:val="3361C4BF"/>
    <w:rsid w:val="33B1ADBE"/>
    <w:rsid w:val="33B44F51"/>
    <w:rsid w:val="34C7A279"/>
    <w:rsid w:val="34E14B2A"/>
    <w:rsid w:val="34FB22DA"/>
    <w:rsid w:val="34FCFBC7"/>
    <w:rsid w:val="359B91E3"/>
    <w:rsid w:val="35A17D61"/>
    <w:rsid w:val="35BF57B7"/>
    <w:rsid w:val="35CBD491"/>
    <w:rsid w:val="35CE904A"/>
    <w:rsid w:val="35E7005C"/>
    <w:rsid w:val="35F96CB3"/>
    <w:rsid w:val="361C55DC"/>
    <w:rsid w:val="3622186A"/>
    <w:rsid w:val="36662A50"/>
    <w:rsid w:val="366853F5"/>
    <w:rsid w:val="366A7463"/>
    <w:rsid w:val="3676E760"/>
    <w:rsid w:val="3687798F"/>
    <w:rsid w:val="369138CF"/>
    <w:rsid w:val="37115268"/>
    <w:rsid w:val="3718BF39"/>
    <w:rsid w:val="3740D081"/>
    <w:rsid w:val="37699839"/>
    <w:rsid w:val="37D6F4ED"/>
    <w:rsid w:val="37E31F99"/>
    <w:rsid w:val="37E9B151"/>
    <w:rsid w:val="38035BF2"/>
    <w:rsid w:val="383A4ECC"/>
    <w:rsid w:val="3852F15A"/>
    <w:rsid w:val="386BF684"/>
    <w:rsid w:val="396C78C0"/>
    <w:rsid w:val="3978E1D4"/>
    <w:rsid w:val="3A07D21D"/>
    <w:rsid w:val="3A1BC0DC"/>
    <w:rsid w:val="3A6A2935"/>
    <w:rsid w:val="3A7462F5"/>
    <w:rsid w:val="3AB763FE"/>
    <w:rsid w:val="3AD19CE6"/>
    <w:rsid w:val="3AD40353"/>
    <w:rsid w:val="3AE1B243"/>
    <w:rsid w:val="3B9B9BEC"/>
    <w:rsid w:val="3BA3FD20"/>
    <w:rsid w:val="3BB41C1A"/>
    <w:rsid w:val="3BC48E0A"/>
    <w:rsid w:val="3BE7F9C4"/>
    <w:rsid w:val="3BE90E81"/>
    <w:rsid w:val="3C1DF7E5"/>
    <w:rsid w:val="3C522B58"/>
    <w:rsid w:val="3C987DAF"/>
    <w:rsid w:val="3CA4FD4E"/>
    <w:rsid w:val="3CD6CD15"/>
    <w:rsid w:val="3DF6621F"/>
    <w:rsid w:val="3E00B6CC"/>
    <w:rsid w:val="3E230859"/>
    <w:rsid w:val="3E4144D0"/>
    <w:rsid w:val="3E695397"/>
    <w:rsid w:val="3EAA0BFA"/>
    <w:rsid w:val="3EC4A73F"/>
    <w:rsid w:val="3ED242EF"/>
    <w:rsid w:val="3F2F99A0"/>
    <w:rsid w:val="3F456EEC"/>
    <w:rsid w:val="3F60D481"/>
    <w:rsid w:val="3F9ECAC2"/>
    <w:rsid w:val="4038049B"/>
    <w:rsid w:val="4043211A"/>
    <w:rsid w:val="40484E70"/>
    <w:rsid w:val="406336A4"/>
    <w:rsid w:val="40709DB3"/>
    <w:rsid w:val="40FC496C"/>
    <w:rsid w:val="417CA191"/>
    <w:rsid w:val="42136591"/>
    <w:rsid w:val="42423C33"/>
    <w:rsid w:val="42787EC1"/>
    <w:rsid w:val="427CE6EE"/>
    <w:rsid w:val="428A3F3A"/>
    <w:rsid w:val="42B06409"/>
    <w:rsid w:val="433255C0"/>
    <w:rsid w:val="43594347"/>
    <w:rsid w:val="446EA282"/>
    <w:rsid w:val="447CEACF"/>
    <w:rsid w:val="44825976"/>
    <w:rsid w:val="44B09A35"/>
    <w:rsid w:val="4577CA76"/>
    <w:rsid w:val="458D97D7"/>
    <w:rsid w:val="45BF66F4"/>
    <w:rsid w:val="45F5586F"/>
    <w:rsid w:val="4613811B"/>
    <w:rsid w:val="463F0DE4"/>
    <w:rsid w:val="46514856"/>
    <w:rsid w:val="4654961B"/>
    <w:rsid w:val="4657BAD8"/>
    <w:rsid w:val="46586E69"/>
    <w:rsid w:val="472B3652"/>
    <w:rsid w:val="4731D52A"/>
    <w:rsid w:val="476951F7"/>
    <w:rsid w:val="476B0FBB"/>
    <w:rsid w:val="47B2E133"/>
    <w:rsid w:val="4854B71C"/>
    <w:rsid w:val="485FBEF3"/>
    <w:rsid w:val="48812BF2"/>
    <w:rsid w:val="488762B4"/>
    <w:rsid w:val="48DA2B5B"/>
    <w:rsid w:val="49368D91"/>
    <w:rsid w:val="4937A50D"/>
    <w:rsid w:val="495660B7"/>
    <w:rsid w:val="496130CE"/>
    <w:rsid w:val="4969D8C7"/>
    <w:rsid w:val="498FF501"/>
    <w:rsid w:val="4A1820C2"/>
    <w:rsid w:val="4A35EC80"/>
    <w:rsid w:val="4AE8A8EF"/>
    <w:rsid w:val="4B47FCDE"/>
    <w:rsid w:val="4B640CAC"/>
    <w:rsid w:val="4B652302"/>
    <w:rsid w:val="4B908370"/>
    <w:rsid w:val="4BBB4F45"/>
    <w:rsid w:val="4BCF4B64"/>
    <w:rsid w:val="4BFB38A9"/>
    <w:rsid w:val="4C2CCE75"/>
    <w:rsid w:val="4C340BF7"/>
    <w:rsid w:val="4C84E295"/>
    <w:rsid w:val="4C96076C"/>
    <w:rsid w:val="4C9E4207"/>
    <w:rsid w:val="4CE20806"/>
    <w:rsid w:val="4D0A6E5F"/>
    <w:rsid w:val="4D15A17B"/>
    <w:rsid w:val="4D330B76"/>
    <w:rsid w:val="4D57354F"/>
    <w:rsid w:val="4D5767CC"/>
    <w:rsid w:val="4DB3E037"/>
    <w:rsid w:val="4DBE099A"/>
    <w:rsid w:val="4DC78F04"/>
    <w:rsid w:val="4E049036"/>
    <w:rsid w:val="4E32DC74"/>
    <w:rsid w:val="4E3C0BBA"/>
    <w:rsid w:val="4E863D83"/>
    <w:rsid w:val="4F00AF86"/>
    <w:rsid w:val="4F0D59C6"/>
    <w:rsid w:val="4F0FAC16"/>
    <w:rsid w:val="4F4E0735"/>
    <w:rsid w:val="4F68AE1E"/>
    <w:rsid w:val="4FA471E6"/>
    <w:rsid w:val="50247D0A"/>
    <w:rsid w:val="502EFF74"/>
    <w:rsid w:val="508943C5"/>
    <w:rsid w:val="509519B9"/>
    <w:rsid w:val="5105A31E"/>
    <w:rsid w:val="5167DA9A"/>
    <w:rsid w:val="516BE3B1"/>
    <w:rsid w:val="516CF2B3"/>
    <w:rsid w:val="516E0111"/>
    <w:rsid w:val="517DAA3B"/>
    <w:rsid w:val="5191EF8D"/>
    <w:rsid w:val="5194F0C1"/>
    <w:rsid w:val="51C2F3E1"/>
    <w:rsid w:val="51CE048F"/>
    <w:rsid w:val="51D566BA"/>
    <w:rsid w:val="51FA21A8"/>
    <w:rsid w:val="520763C9"/>
    <w:rsid w:val="525308EB"/>
    <w:rsid w:val="5269536F"/>
    <w:rsid w:val="53214C95"/>
    <w:rsid w:val="5337F958"/>
    <w:rsid w:val="53A3AA58"/>
    <w:rsid w:val="53BA4E6C"/>
    <w:rsid w:val="53C01B8B"/>
    <w:rsid w:val="5408F419"/>
    <w:rsid w:val="54580F5B"/>
    <w:rsid w:val="545E1107"/>
    <w:rsid w:val="54775A7B"/>
    <w:rsid w:val="54CA99C9"/>
    <w:rsid w:val="54D93AA4"/>
    <w:rsid w:val="54EE5AA9"/>
    <w:rsid w:val="552913E2"/>
    <w:rsid w:val="5536149E"/>
    <w:rsid w:val="5550D625"/>
    <w:rsid w:val="5552B1B4"/>
    <w:rsid w:val="5553EB02"/>
    <w:rsid w:val="5574CC04"/>
    <w:rsid w:val="557A8000"/>
    <w:rsid w:val="55AC52DB"/>
    <w:rsid w:val="55EA068D"/>
    <w:rsid w:val="55F75B31"/>
    <w:rsid w:val="5642736A"/>
    <w:rsid w:val="566C578A"/>
    <w:rsid w:val="566D1C7C"/>
    <w:rsid w:val="5678DE87"/>
    <w:rsid w:val="5682FB19"/>
    <w:rsid w:val="571F3194"/>
    <w:rsid w:val="57286756"/>
    <w:rsid w:val="5735FB9B"/>
    <w:rsid w:val="575E83F9"/>
    <w:rsid w:val="579D5270"/>
    <w:rsid w:val="579FC1A1"/>
    <w:rsid w:val="57B44C52"/>
    <w:rsid w:val="5825F53B"/>
    <w:rsid w:val="583BBFE3"/>
    <w:rsid w:val="586B2408"/>
    <w:rsid w:val="58A332CE"/>
    <w:rsid w:val="58C32D36"/>
    <w:rsid w:val="58EC8A6F"/>
    <w:rsid w:val="59004AFF"/>
    <w:rsid w:val="590A3E1C"/>
    <w:rsid w:val="59155E7F"/>
    <w:rsid w:val="59193ED2"/>
    <w:rsid w:val="59437CA4"/>
    <w:rsid w:val="594414DD"/>
    <w:rsid w:val="59735A9A"/>
    <w:rsid w:val="5980E58D"/>
    <w:rsid w:val="598DD20B"/>
    <w:rsid w:val="598FE642"/>
    <w:rsid w:val="5991FBCD"/>
    <w:rsid w:val="59A4260A"/>
    <w:rsid w:val="59D139F7"/>
    <w:rsid w:val="5A04FB9E"/>
    <w:rsid w:val="5A0917E3"/>
    <w:rsid w:val="5A0A8CF7"/>
    <w:rsid w:val="5A234664"/>
    <w:rsid w:val="5A2FC710"/>
    <w:rsid w:val="5A34199F"/>
    <w:rsid w:val="5A3DED17"/>
    <w:rsid w:val="5A9D4F6B"/>
    <w:rsid w:val="5B147104"/>
    <w:rsid w:val="5B2D974F"/>
    <w:rsid w:val="5B33C145"/>
    <w:rsid w:val="5B52580C"/>
    <w:rsid w:val="5B6690A6"/>
    <w:rsid w:val="5B793807"/>
    <w:rsid w:val="5C31397B"/>
    <w:rsid w:val="5C34AFF4"/>
    <w:rsid w:val="5C41AC0D"/>
    <w:rsid w:val="5CDED413"/>
    <w:rsid w:val="5D65BAA8"/>
    <w:rsid w:val="5D788B63"/>
    <w:rsid w:val="5E7C7EB6"/>
    <w:rsid w:val="5E7E6385"/>
    <w:rsid w:val="5EBAB060"/>
    <w:rsid w:val="5F3AC45D"/>
    <w:rsid w:val="5FECF139"/>
    <w:rsid w:val="6068B26C"/>
    <w:rsid w:val="608B7E13"/>
    <w:rsid w:val="6095FD7B"/>
    <w:rsid w:val="60DFEC05"/>
    <w:rsid w:val="60EF0582"/>
    <w:rsid w:val="60FB913A"/>
    <w:rsid w:val="61148870"/>
    <w:rsid w:val="61367FB0"/>
    <w:rsid w:val="61901F1A"/>
    <w:rsid w:val="619134CF"/>
    <w:rsid w:val="61AFF870"/>
    <w:rsid w:val="62217586"/>
    <w:rsid w:val="625429F2"/>
    <w:rsid w:val="6254CBFE"/>
    <w:rsid w:val="633E2188"/>
    <w:rsid w:val="635BE10E"/>
    <w:rsid w:val="6376D2E2"/>
    <w:rsid w:val="63835E55"/>
    <w:rsid w:val="6395F088"/>
    <w:rsid w:val="642512EA"/>
    <w:rsid w:val="6441B2F0"/>
    <w:rsid w:val="648976AA"/>
    <w:rsid w:val="64CDC2A7"/>
    <w:rsid w:val="64D6A138"/>
    <w:rsid w:val="64D7AAD4"/>
    <w:rsid w:val="6540B570"/>
    <w:rsid w:val="65B21986"/>
    <w:rsid w:val="65B60A34"/>
    <w:rsid w:val="664283F1"/>
    <w:rsid w:val="667D0DED"/>
    <w:rsid w:val="669F8506"/>
    <w:rsid w:val="674B6CAB"/>
    <w:rsid w:val="6751A2F0"/>
    <w:rsid w:val="68275F55"/>
    <w:rsid w:val="683F4E13"/>
    <w:rsid w:val="686FE32C"/>
    <w:rsid w:val="68EAE7E5"/>
    <w:rsid w:val="68FE6A4D"/>
    <w:rsid w:val="691D551D"/>
    <w:rsid w:val="69351835"/>
    <w:rsid w:val="693651F4"/>
    <w:rsid w:val="694C43D9"/>
    <w:rsid w:val="69586FE9"/>
    <w:rsid w:val="6998C6D6"/>
    <w:rsid w:val="6A1664A1"/>
    <w:rsid w:val="6A4B9190"/>
    <w:rsid w:val="6A53E29B"/>
    <w:rsid w:val="6A8D5F36"/>
    <w:rsid w:val="6A97B8C8"/>
    <w:rsid w:val="6ADC65CE"/>
    <w:rsid w:val="6B4E1D21"/>
    <w:rsid w:val="6BAD9563"/>
    <w:rsid w:val="6BDD6B75"/>
    <w:rsid w:val="6C012882"/>
    <w:rsid w:val="6C2D522E"/>
    <w:rsid w:val="6C2F76AB"/>
    <w:rsid w:val="6C34D4C4"/>
    <w:rsid w:val="6C46C7D1"/>
    <w:rsid w:val="6D250365"/>
    <w:rsid w:val="6D292D42"/>
    <w:rsid w:val="6D36F41D"/>
    <w:rsid w:val="6D8F5AC9"/>
    <w:rsid w:val="6DA2A59C"/>
    <w:rsid w:val="6DA422ED"/>
    <w:rsid w:val="6E5F54CE"/>
    <w:rsid w:val="6E9659AE"/>
    <w:rsid w:val="6E9E4770"/>
    <w:rsid w:val="6EB73E07"/>
    <w:rsid w:val="6EBB5CCA"/>
    <w:rsid w:val="6ED68BFE"/>
    <w:rsid w:val="6EE7632B"/>
    <w:rsid w:val="6EF13DF6"/>
    <w:rsid w:val="6F0B91B4"/>
    <w:rsid w:val="6F2EDBB3"/>
    <w:rsid w:val="6F54DF5F"/>
    <w:rsid w:val="6F559910"/>
    <w:rsid w:val="6F5AB24C"/>
    <w:rsid w:val="6F6B29EB"/>
    <w:rsid w:val="6FA7986D"/>
    <w:rsid w:val="6FA96053"/>
    <w:rsid w:val="6FBE9C09"/>
    <w:rsid w:val="6FDB261E"/>
    <w:rsid w:val="7043A4D7"/>
    <w:rsid w:val="707DF682"/>
    <w:rsid w:val="7083338C"/>
    <w:rsid w:val="70A3E4EE"/>
    <w:rsid w:val="71321CA6"/>
    <w:rsid w:val="7141C273"/>
    <w:rsid w:val="7145B7BD"/>
    <w:rsid w:val="714FDE3A"/>
    <w:rsid w:val="71A09AA9"/>
    <w:rsid w:val="71C767FE"/>
    <w:rsid w:val="71CD702A"/>
    <w:rsid w:val="71FEC119"/>
    <w:rsid w:val="722AC64C"/>
    <w:rsid w:val="7267DBED"/>
    <w:rsid w:val="728B12A3"/>
    <w:rsid w:val="72AC6CE7"/>
    <w:rsid w:val="72DE1618"/>
    <w:rsid w:val="734A1DD8"/>
    <w:rsid w:val="7350E2D1"/>
    <w:rsid w:val="7359B1AE"/>
    <w:rsid w:val="7383A575"/>
    <w:rsid w:val="73E57F49"/>
    <w:rsid w:val="740B1C91"/>
    <w:rsid w:val="743F7547"/>
    <w:rsid w:val="7441E682"/>
    <w:rsid w:val="74751992"/>
    <w:rsid w:val="748D0339"/>
    <w:rsid w:val="74AF384A"/>
    <w:rsid w:val="74AFE9B1"/>
    <w:rsid w:val="75204757"/>
    <w:rsid w:val="75637E15"/>
    <w:rsid w:val="7582C8B0"/>
    <w:rsid w:val="75D31213"/>
    <w:rsid w:val="762ADF89"/>
    <w:rsid w:val="7630B6BB"/>
    <w:rsid w:val="7633F37D"/>
    <w:rsid w:val="7676E8C0"/>
    <w:rsid w:val="7680199F"/>
    <w:rsid w:val="769CD0DD"/>
    <w:rsid w:val="76CE2E62"/>
    <w:rsid w:val="76F6CB2E"/>
    <w:rsid w:val="7727941C"/>
    <w:rsid w:val="77D34436"/>
    <w:rsid w:val="782F3BEB"/>
    <w:rsid w:val="783EA6A4"/>
    <w:rsid w:val="7888D3D5"/>
    <w:rsid w:val="78BD57BB"/>
    <w:rsid w:val="78D29D6C"/>
    <w:rsid w:val="78EE3302"/>
    <w:rsid w:val="78F2E315"/>
    <w:rsid w:val="78FF005A"/>
    <w:rsid w:val="793149D2"/>
    <w:rsid w:val="79476D5D"/>
    <w:rsid w:val="7952B3BC"/>
    <w:rsid w:val="7973BF87"/>
    <w:rsid w:val="79A19335"/>
    <w:rsid w:val="79CBED91"/>
    <w:rsid w:val="7A13C52D"/>
    <w:rsid w:val="7A30C11A"/>
    <w:rsid w:val="7A9A0312"/>
    <w:rsid w:val="7B12C3D6"/>
    <w:rsid w:val="7B138DFB"/>
    <w:rsid w:val="7B3A49EE"/>
    <w:rsid w:val="7BA8F9C3"/>
    <w:rsid w:val="7BC30577"/>
    <w:rsid w:val="7C0424D2"/>
    <w:rsid w:val="7C3581D4"/>
    <w:rsid w:val="7C3E5581"/>
    <w:rsid w:val="7C71CD91"/>
    <w:rsid w:val="7CB29D8D"/>
    <w:rsid w:val="7CCEF517"/>
    <w:rsid w:val="7CD91EFB"/>
    <w:rsid w:val="7D4CE91D"/>
    <w:rsid w:val="7DAC1238"/>
    <w:rsid w:val="7DB9ED50"/>
    <w:rsid w:val="7DBC452F"/>
    <w:rsid w:val="7DE2CA5B"/>
    <w:rsid w:val="7E04345C"/>
    <w:rsid w:val="7E53C729"/>
    <w:rsid w:val="7E992FF7"/>
    <w:rsid w:val="7EBCCCA3"/>
    <w:rsid w:val="7ED52B14"/>
    <w:rsid w:val="7F113FF5"/>
    <w:rsid w:val="7F210D6E"/>
    <w:rsid w:val="7F2D4858"/>
    <w:rsid w:val="7FBC484E"/>
    <w:rsid w:val="7FDFA54C"/>
    <w:rsid w:val="7FE4EEBB"/>
    <w:rsid w:val="7FEE465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0E8"/>
    <w:pPr>
      <w:spacing w:after="0" w:line="240" w:lineRule="auto"/>
    </w:pPr>
    <w:rPr>
      <w:rFonts w:ascii="Arial" w:hAnsi="Arial"/>
      <w:sz w:val="24"/>
    </w:rPr>
  </w:style>
  <w:style w:type="paragraph" w:styleId="Heading1">
    <w:name w:val="heading 1"/>
    <w:basedOn w:val="Normal"/>
    <w:next w:val="Normal"/>
    <w:link w:val="Heading1Char"/>
    <w:uiPriority w:val="9"/>
    <w:qFormat/>
    <w:rsid w:val="00767F5B"/>
    <w:pPr>
      <w:keepNext/>
      <w:keepLines/>
      <w:spacing w:before="240"/>
      <w:jc w:val="center"/>
      <w:outlineLvl w:val="0"/>
    </w:pPr>
    <w:rPr>
      <w:rFonts w:eastAsia="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outlineLvl w:val="1"/>
    </w:pPr>
    <w:rPr>
      <w:rFonts w:eastAsia="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outlineLvl w:val="2"/>
    </w:pPr>
    <w:rPr>
      <w:rFonts w:eastAsia="Arial" w:cs="Arial"/>
      <w:b/>
      <w:bCs/>
      <w:sz w:val="28"/>
      <w:szCs w:val="28"/>
    </w:rPr>
  </w:style>
  <w:style w:type="paragraph" w:styleId="Heading4">
    <w:name w:val="heading 4"/>
    <w:basedOn w:val="Normal"/>
    <w:next w:val="Normal"/>
    <w:link w:val="Heading4Char"/>
    <w:uiPriority w:val="9"/>
    <w:unhideWhenUsed/>
    <w:qFormat/>
    <w:rsid w:val="00767F5B"/>
    <w:pPr>
      <w:spacing w:before="240"/>
      <w:ind w:left="720"/>
      <w:outlineLvl w:val="3"/>
    </w:pPr>
    <w:rPr>
      <w:rFonts w:eastAsia="Arial"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pPr>
    <w:rPr>
      <w:rFonts w:eastAsia="Times New Roman" w:cs="Tahoma"/>
      <w:i/>
      <w:iCs/>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NormalWeb">
    <w:name w:val="Normal (Web)"/>
    <w:basedOn w:val="Normal"/>
    <w:uiPriority w:val="99"/>
    <w:unhideWhenUsed/>
    <w:rsid w:val="0075571B"/>
    <w:pPr>
      <w:spacing w:before="100" w:beforeAutospacing="1" w:after="100" w:afterAutospacing="1"/>
    </w:pPr>
    <w:rPr>
      <w:rFonts w:ascii="Times New Roman" w:eastAsia="Times New Roman" w:hAnsi="Times New Roman" w:cs="Times New Roman"/>
      <w:szCs w:val="24"/>
    </w:rPr>
  </w:style>
  <w:style w:type="paragraph" w:styleId="Footer">
    <w:name w:val="footer"/>
    <w:basedOn w:val="Normal"/>
    <w:link w:val="FooterChar"/>
    <w:uiPriority w:val="99"/>
    <w:unhideWhenUsed/>
    <w:rsid w:val="00133884"/>
    <w:pPr>
      <w:tabs>
        <w:tab w:val="center" w:pos="4680"/>
        <w:tab w:val="right" w:pos="9360"/>
      </w:tabs>
    </w:pPr>
  </w:style>
  <w:style w:type="character" w:customStyle="1" w:styleId="FooterChar">
    <w:name w:val="Footer Char"/>
    <w:basedOn w:val="DefaultParagraphFont"/>
    <w:link w:val="Footer"/>
    <w:uiPriority w:val="99"/>
    <w:rsid w:val="0013388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1402</Words>
  <Characters>7996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Language Dynamics Group, Story Champs 1–3 - Instructional Materials (CA Dept of Education)</vt:lpstr>
    </vt:vector>
  </TitlesOfParts>
  <Company/>
  <LinksUpToDate>false</LinksUpToDate>
  <CharactersWithSpaces>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Language Dynamics Group, Story Champs 1–3 - Instructional Materials (CA Dept of Education)</dc:title>
  <dc:subject>Language Dynamics Group, Story Champs 2.0, Program Type 4, Grades 1–3.</dc:subject>
  <dc:creator/>
  <cp:keywords/>
  <dc:description/>
  <cp:lastModifiedBy/>
  <cp:revision>1</cp:revision>
  <dcterms:created xsi:type="dcterms:W3CDTF">2026-08-06T22:25:00Z</dcterms:created>
  <dcterms:modified xsi:type="dcterms:W3CDTF">2026-08-08T01:48:00Z</dcterms:modified>
</cp:coreProperties>
</file>