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BAE86" w14:textId="77777777" w:rsidR="00274A0C" w:rsidRPr="005C5C4B" w:rsidRDefault="00274A0C" w:rsidP="00274A0C">
      <w:pPr>
        <w:spacing w:after="240" w:line="240" w:lineRule="auto"/>
        <w:jc w:val="center"/>
        <w:rPr>
          <w:rFonts w:ascii="Arial" w:eastAsia="Arial" w:hAnsi="Arial" w:cs="Arial"/>
          <w:i/>
          <w:iCs/>
          <w:sz w:val="24"/>
          <w:szCs w:val="24"/>
        </w:rPr>
      </w:pPr>
      <w:r w:rsidRPr="005C5C4B">
        <w:rPr>
          <w:rFonts w:ascii="Arial" w:eastAsia="Arial" w:hAnsi="Arial" w:cs="Arial"/>
          <w:i/>
          <w:iCs/>
          <w:sz w:val="24"/>
          <w:szCs w:val="24"/>
        </w:rPr>
        <w:t>This advisory recommendation has not been approved by the Instructional Quality Commission or the State Board of Education</w:t>
      </w:r>
    </w:p>
    <w:p w14:paraId="72D79E85" w14:textId="77C0B838" w:rsidR="4C96076C" w:rsidRPr="00D0416E" w:rsidRDefault="003B712C" w:rsidP="0092680A">
      <w:pPr>
        <w:pStyle w:val="Heading1"/>
        <w:spacing w:after="240"/>
      </w:pPr>
      <w:r>
        <w:rPr>
          <w:color w:val="212121"/>
          <w:szCs w:val="36"/>
        </w:rPr>
        <w:t>Review Panel Advisory Report</w:t>
      </w:r>
      <w:r w:rsidR="0092680A">
        <w:rPr>
          <w:color w:val="212121"/>
          <w:szCs w:val="36"/>
        </w:rPr>
        <w:t xml:space="preserve"> </w:t>
      </w:r>
      <w:r w:rsidR="00CB54A6">
        <w:br/>
      </w:r>
      <w:r w:rsidR="1779882A">
        <w:t>202</w:t>
      </w:r>
      <w:r w:rsidR="017C5A2A">
        <w:t>6</w:t>
      </w:r>
      <w:r w:rsidR="1779882A">
        <w:t xml:space="preserve"> </w:t>
      </w:r>
      <w:r w:rsidR="579D5270">
        <w:t>En</w:t>
      </w:r>
      <w:r w:rsidR="361C55DC">
        <w:t>gl</w:t>
      </w:r>
      <w:r w:rsidR="579D5270">
        <w:t>ish Language Art/English Language Development</w:t>
      </w:r>
      <w:r w:rsidR="1779882A">
        <w:t xml:space="preserve"> Instructional Materials</w:t>
      </w:r>
      <w:r w:rsidR="59735A9A">
        <w:t xml:space="preserve"> Follow-up</w:t>
      </w:r>
      <w:r w:rsidR="1779882A">
        <w:t xml:space="preserve"> Adoption</w:t>
      </w:r>
    </w:p>
    <w:tbl>
      <w:tblPr>
        <w:tblStyle w:val="TableGrid"/>
        <w:tblW w:w="0" w:type="auto"/>
        <w:tblLayout w:type="fixed"/>
        <w:tblLook w:val="06A0" w:firstRow="1" w:lastRow="0" w:firstColumn="1" w:lastColumn="0" w:noHBand="1" w:noVBand="1"/>
        <w:tblDescription w:val="Publisher and program information"/>
      </w:tblPr>
      <w:tblGrid>
        <w:gridCol w:w="3120"/>
        <w:gridCol w:w="3120"/>
        <w:gridCol w:w="3120"/>
      </w:tblGrid>
      <w:tr w:rsidR="26A0D05F" w14:paraId="65B4816D" w14:textId="77777777" w:rsidTr="3C1A3BCA">
        <w:trPr>
          <w:cantSplit/>
          <w:tblHeader/>
        </w:trPr>
        <w:tc>
          <w:tcPr>
            <w:tcW w:w="3120" w:type="dxa"/>
            <w:shd w:val="clear" w:color="auto" w:fill="D9D9D9" w:themeFill="background1" w:themeFillShade="D9"/>
          </w:tcPr>
          <w:p w14:paraId="17C17A3B" w14:textId="64E98D77" w:rsidR="6A8D5F36" w:rsidRDefault="57286756" w:rsidP="0092680A">
            <w:pPr>
              <w:spacing w:before="80" w:after="80"/>
              <w:rPr>
                <w:rFonts w:ascii="Arial" w:eastAsia="Arial" w:hAnsi="Arial" w:cs="Arial"/>
                <w:b/>
                <w:bCs/>
                <w:sz w:val="24"/>
                <w:szCs w:val="24"/>
              </w:rPr>
            </w:pPr>
            <w:r w:rsidRPr="0F53F6CF">
              <w:rPr>
                <w:rFonts w:ascii="Arial" w:eastAsia="Arial" w:hAnsi="Arial" w:cs="Arial"/>
                <w:b/>
                <w:bCs/>
                <w:sz w:val="24"/>
                <w:szCs w:val="24"/>
              </w:rPr>
              <w:t>Publisher</w:t>
            </w:r>
            <w:r w:rsidR="6068B26C" w:rsidRPr="0F53F6CF">
              <w:rPr>
                <w:rFonts w:ascii="Arial" w:eastAsia="Arial" w:hAnsi="Arial" w:cs="Arial"/>
                <w:b/>
                <w:bCs/>
                <w:sz w:val="24"/>
                <w:szCs w:val="24"/>
              </w:rPr>
              <w:t>/Developer</w:t>
            </w:r>
          </w:p>
        </w:tc>
        <w:tc>
          <w:tcPr>
            <w:tcW w:w="3120" w:type="dxa"/>
            <w:shd w:val="clear" w:color="auto" w:fill="D9D9D9" w:themeFill="background1" w:themeFillShade="D9"/>
          </w:tcPr>
          <w:p w14:paraId="4F9424FC" w14:textId="3E7F0568" w:rsidR="6A8D5F36" w:rsidRDefault="6A8D5F36" w:rsidP="0092680A">
            <w:pPr>
              <w:spacing w:before="80" w:after="80"/>
              <w:rPr>
                <w:rFonts w:ascii="Arial" w:eastAsia="Arial" w:hAnsi="Arial" w:cs="Arial"/>
                <w:b/>
                <w:bCs/>
                <w:sz w:val="24"/>
                <w:szCs w:val="24"/>
              </w:rPr>
            </w:pPr>
            <w:r w:rsidRPr="26A0D05F">
              <w:rPr>
                <w:rFonts w:ascii="Arial" w:eastAsia="Arial" w:hAnsi="Arial" w:cs="Arial"/>
                <w:b/>
                <w:bCs/>
                <w:sz w:val="24"/>
                <w:szCs w:val="24"/>
              </w:rPr>
              <w:t>Program</w:t>
            </w:r>
          </w:p>
        </w:tc>
        <w:tc>
          <w:tcPr>
            <w:tcW w:w="3120" w:type="dxa"/>
            <w:shd w:val="clear" w:color="auto" w:fill="D9D9D9" w:themeFill="background1" w:themeFillShade="D9"/>
          </w:tcPr>
          <w:p w14:paraId="52AA923E" w14:textId="406E9D14" w:rsidR="6A8D5F36" w:rsidRDefault="751850D2" w:rsidP="0092680A">
            <w:pPr>
              <w:spacing w:before="80" w:after="80"/>
              <w:rPr>
                <w:rFonts w:ascii="Arial" w:eastAsia="Arial" w:hAnsi="Arial" w:cs="Arial"/>
                <w:b/>
                <w:bCs/>
                <w:sz w:val="24"/>
                <w:szCs w:val="24"/>
              </w:rPr>
            </w:pPr>
            <w:r w:rsidRPr="3C1A3BCA">
              <w:rPr>
                <w:rFonts w:ascii="Arial" w:eastAsia="Arial" w:hAnsi="Arial" w:cs="Arial"/>
                <w:b/>
                <w:bCs/>
                <w:sz w:val="24"/>
                <w:szCs w:val="24"/>
              </w:rPr>
              <w:t xml:space="preserve">Program Type and </w:t>
            </w:r>
            <w:r w:rsidR="67628CD5" w:rsidRPr="3C1A3BCA">
              <w:rPr>
                <w:rFonts w:ascii="Arial" w:eastAsia="Arial" w:hAnsi="Arial" w:cs="Arial"/>
                <w:b/>
                <w:bCs/>
                <w:sz w:val="24"/>
                <w:szCs w:val="24"/>
              </w:rPr>
              <w:t>Grade Level(s)</w:t>
            </w:r>
          </w:p>
        </w:tc>
      </w:tr>
      <w:tr w:rsidR="26A0D05F" w14:paraId="6F392B6F" w14:textId="77777777" w:rsidTr="3C1A3BCA">
        <w:trPr>
          <w:cantSplit/>
        </w:trPr>
        <w:tc>
          <w:tcPr>
            <w:tcW w:w="3120" w:type="dxa"/>
          </w:tcPr>
          <w:p w14:paraId="62EB32BB" w14:textId="71BB996C" w:rsidR="6A8D5F36" w:rsidRDefault="00700C1B" w:rsidP="0092680A">
            <w:pPr>
              <w:spacing w:before="160" w:after="160"/>
              <w:rPr>
                <w:rFonts w:ascii="Arial" w:eastAsia="Arial" w:hAnsi="Arial" w:cs="Arial"/>
                <w:sz w:val="24"/>
                <w:szCs w:val="24"/>
              </w:rPr>
            </w:pPr>
            <w:r w:rsidRPr="00700C1B">
              <w:rPr>
                <w:rFonts w:ascii="Arial" w:eastAsia="Arial" w:hAnsi="Arial" w:cs="Arial"/>
                <w:sz w:val="24"/>
                <w:szCs w:val="24"/>
              </w:rPr>
              <w:t>McGraw Hill LLC</w:t>
            </w:r>
          </w:p>
        </w:tc>
        <w:tc>
          <w:tcPr>
            <w:tcW w:w="3120" w:type="dxa"/>
          </w:tcPr>
          <w:p w14:paraId="5B1977D6" w14:textId="7A91B5B4" w:rsidR="6A8D5F36" w:rsidRDefault="005E3019" w:rsidP="005E3019">
            <w:pPr>
              <w:spacing w:before="160" w:after="160"/>
              <w:rPr>
                <w:rFonts w:ascii="Arial" w:eastAsia="Arial" w:hAnsi="Arial" w:cs="Arial"/>
                <w:i/>
                <w:iCs/>
                <w:sz w:val="24"/>
                <w:szCs w:val="24"/>
              </w:rPr>
            </w:pPr>
            <w:r>
              <w:rPr>
                <w:rFonts w:ascii="Arial" w:eastAsia="Arial" w:hAnsi="Arial" w:cs="Arial"/>
                <w:i/>
                <w:iCs/>
                <w:sz w:val="24"/>
                <w:szCs w:val="24"/>
              </w:rPr>
              <w:t>Emerge</w:t>
            </w:r>
            <w:r w:rsidR="008303E4">
              <w:rPr>
                <w:rFonts w:ascii="Arial" w:eastAsia="Arial" w:hAnsi="Arial" w:cs="Arial"/>
                <w:i/>
                <w:iCs/>
                <w:sz w:val="24"/>
                <w:szCs w:val="24"/>
              </w:rPr>
              <w:t>!</w:t>
            </w:r>
            <w:r>
              <w:rPr>
                <w:rFonts w:ascii="Arial" w:eastAsia="Arial" w:hAnsi="Arial" w:cs="Arial"/>
                <w:i/>
                <w:iCs/>
                <w:sz w:val="24"/>
                <w:szCs w:val="24"/>
              </w:rPr>
              <w:t xml:space="preserve"> California and </w:t>
            </w:r>
            <w:r w:rsidR="00700C1B" w:rsidRPr="00700C1B">
              <w:rPr>
                <w:rFonts w:ascii="Arial" w:eastAsia="Arial" w:hAnsi="Arial" w:cs="Arial"/>
                <w:i/>
                <w:iCs/>
                <w:sz w:val="24"/>
                <w:szCs w:val="24"/>
              </w:rPr>
              <w:t>¡Emerger juntos! California</w:t>
            </w:r>
          </w:p>
        </w:tc>
        <w:tc>
          <w:tcPr>
            <w:tcW w:w="3120" w:type="dxa"/>
          </w:tcPr>
          <w:p w14:paraId="6BD235A4" w14:textId="56549D7E" w:rsidR="6A8D5F36" w:rsidRPr="00D0416E" w:rsidRDefault="286106DE" w:rsidP="0092680A">
            <w:pPr>
              <w:spacing w:before="160" w:after="160"/>
              <w:rPr>
                <w:rFonts w:ascii="Arial" w:eastAsia="Arial" w:hAnsi="Arial" w:cs="Arial"/>
                <w:sz w:val="24"/>
                <w:szCs w:val="24"/>
              </w:rPr>
            </w:pPr>
            <w:r w:rsidRPr="3C1A3BCA">
              <w:rPr>
                <w:rFonts w:ascii="Arial" w:eastAsia="Arial" w:hAnsi="Arial" w:cs="Arial"/>
                <w:sz w:val="24"/>
                <w:szCs w:val="24"/>
              </w:rPr>
              <w:t xml:space="preserve">Program Type 3, </w:t>
            </w:r>
            <w:r w:rsidR="00CA6348">
              <w:rPr>
                <w:rFonts w:ascii="Arial" w:eastAsia="Arial" w:hAnsi="Arial" w:cs="Arial"/>
                <w:sz w:val="24"/>
                <w:szCs w:val="24"/>
              </w:rPr>
              <w:t xml:space="preserve">Grades </w:t>
            </w:r>
            <w:r w:rsidR="183BD727" w:rsidRPr="3C1A3BCA">
              <w:rPr>
                <w:rFonts w:ascii="Arial" w:eastAsia="Arial" w:hAnsi="Arial" w:cs="Arial"/>
                <w:sz w:val="24"/>
                <w:szCs w:val="24"/>
              </w:rPr>
              <w:t>K–5</w:t>
            </w:r>
          </w:p>
        </w:tc>
      </w:tr>
    </w:tbl>
    <w:p w14:paraId="78B4E144" w14:textId="3B8A6A38" w:rsidR="6A53E29B" w:rsidRPr="00D0416E" w:rsidRDefault="6A53E29B" w:rsidP="0092680A">
      <w:pPr>
        <w:pStyle w:val="Heading2"/>
      </w:pPr>
      <w:r w:rsidRPr="00D0416E">
        <w:t>Program Summary:</w:t>
      </w:r>
    </w:p>
    <w:p w14:paraId="646437C2" w14:textId="6A6B6D40" w:rsidR="5FECF139" w:rsidRDefault="783EA6A4" w:rsidP="0092680A">
      <w:pPr>
        <w:spacing w:before="240" w:after="0" w:line="240" w:lineRule="auto"/>
        <w:rPr>
          <w:rFonts w:ascii="Arial" w:eastAsia="Arial" w:hAnsi="Arial" w:cs="Arial"/>
          <w:sz w:val="24"/>
          <w:szCs w:val="24"/>
        </w:rPr>
      </w:pPr>
      <w:r w:rsidRPr="78F2E315">
        <w:rPr>
          <w:rFonts w:ascii="Arial" w:eastAsia="Arial" w:hAnsi="Arial" w:cs="Arial"/>
          <w:sz w:val="24"/>
          <w:szCs w:val="24"/>
        </w:rPr>
        <w:t>The</w:t>
      </w:r>
      <w:r w:rsidR="005E3019">
        <w:rPr>
          <w:rFonts w:ascii="Arial" w:eastAsia="Arial" w:hAnsi="Arial" w:cs="Arial"/>
          <w:sz w:val="24"/>
          <w:szCs w:val="24"/>
        </w:rPr>
        <w:t xml:space="preserve"> </w:t>
      </w:r>
      <w:r w:rsidR="005E3019" w:rsidRPr="005E3019">
        <w:rPr>
          <w:rFonts w:ascii="Arial" w:eastAsia="Arial" w:hAnsi="Arial" w:cs="Arial"/>
          <w:i/>
          <w:iCs/>
          <w:sz w:val="24"/>
          <w:szCs w:val="24"/>
        </w:rPr>
        <w:t>Emerge</w:t>
      </w:r>
      <w:r w:rsidR="008303E4">
        <w:rPr>
          <w:rFonts w:ascii="Arial" w:eastAsia="Arial" w:hAnsi="Arial" w:cs="Arial"/>
          <w:i/>
          <w:iCs/>
          <w:sz w:val="24"/>
          <w:szCs w:val="24"/>
        </w:rPr>
        <w:t>!</w:t>
      </w:r>
      <w:r w:rsidR="005E3019" w:rsidRPr="005E3019">
        <w:rPr>
          <w:rFonts w:ascii="Arial" w:eastAsia="Arial" w:hAnsi="Arial" w:cs="Arial"/>
          <w:i/>
          <w:iCs/>
          <w:sz w:val="24"/>
          <w:szCs w:val="24"/>
        </w:rPr>
        <w:t xml:space="preserve"> California</w:t>
      </w:r>
      <w:r w:rsidR="005E3019">
        <w:rPr>
          <w:rFonts w:ascii="Arial" w:eastAsia="Arial" w:hAnsi="Arial" w:cs="Arial"/>
          <w:sz w:val="24"/>
          <w:szCs w:val="24"/>
        </w:rPr>
        <w:t xml:space="preserve"> and</w:t>
      </w:r>
      <w:r w:rsidRPr="78F2E315">
        <w:rPr>
          <w:rFonts w:ascii="Arial" w:eastAsia="Arial" w:hAnsi="Arial" w:cs="Arial"/>
          <w:sz w:val="24"/>
          <w:szCs w:val="24"/>
        </w:rPr>
        <w:t xml:space="preserve"> </w:t>
      </w:r>
      <w:r w:rsidR="00700C1B" w:rsidRPr="00700C1B">
        <w:rPr>
          <w:rFonts w:ascii="Arial" w:eastAsia="Arial" w:hAnsi="Arial" w:cs="Arial"/>
          <w:i/>
          <w:iCs/>
          <w:sz w:val="24"/>
          <w:szCs w:val="24"/>
        </w:rPr>
        <w:t>¡Emerger juntos! California</w:t>
      </w:r>
      <w:r w:rsidR="3C522B58" w:rsidRPr="78F2E315">
        <w:rPr>
          <w:rFonts w:ascii="Arial" w:eastAsia="Arial" w:hAnsi="Arial" w:cs="Arial"/>
          <w:sz w:val="24"/>
          <w:szCs w:val="24"/>
        </w:rPr>
        <w:t xml:space="preserve"> </w:t>
      </w:r>
      <w:r w:rsidRPr="78F2E315">
        <w:rPr>
          <w:rFonts w:ascii="Arial" w:eastAsia="Arial" w:hAnsi="Arial" w:cs="Arial"/>
          <w:sz w:val="24"/>
          <w:szCs w:val="24"/>
        </w:rPr>
        <w:t>program includes</w:t>
      </w:r>
      <w:r w:rsidR="0CCAC36B" w:rsidRPr="78F2E315">
        <w:rPr>
          <w:rFonts w:ascii="Arial" w:eastAsia="Arial" w:hAnsi="Arial" w:cs="Arial"/>
          <w:sz w:val="24"/>
          <w:szCs w:val="24"/>
        </w:rPr>
        <w:t xml:space="preserve"> the following:</w:t>
      </w:r>
      <w:r w:rsidRPr="78F2E315">
        <w:rPr>
          <w:rFonts w:ascii="Arial" w:eastAsia="Arial" w:hAnsi="Arial" w:cs="Arial"/>
          <w:sz w:val="24"/>
          <w:szCs w:val="24"/>
        </w:rPr>
        <w:t xml:space="preserve"> </w:t>
      </w:r>
      <w:r w:rsidR="00700C1B" w:rsidRPr="00700C1B">
        <w:rPr>
          <w:rFonts w:ascii="Arial" w:eastAsia="Arial" w:hAnsi="Arial" w:cs="Arial"/>
          <w:sz w:val="24"/>
          <w:szCs w:val="24"/>
        </w:rPr>
        <w:t>Emerge! K</w:t>
      </w:r>
      <w:r w:rsidR="00ED7C50">
        <w:rPr>
          <w:rFonts w:ascii="Arial" w:eastAsia="Arial" w:hAnsi="Arial" w:cs="Arial"/>
          <w:sz w:val="24"/>
          <w:szCs w:val="24"/>
        </w:rPr>
        <w:t>–</w:t>
      </w:r>
      <w:r w:rsidR="00700C1B" w:rsidRPr="00700C1B">
        <w:rPr>
          <w:rFonts w:ascii="Arial" w:eastAsia="Arial" w:hAnsi="Arial" w:cs="Arial"/>
          <w:sz w:val="24"/>
          <w:szCs w:val="24"/>
        </w:rPr>
        <w:t>5: Student Companions, Teacher’s Editions</w:t>
      </w:r>
      <w:r w:rsidR="005431CC">
        <w:rPr>
          <w:rFonts w:ascii="Arial" w:eastAsia="Arial" w:hAnsi="Arial" w:cs="Arial"/>
          <w:sz w:val="24"/>
          <w:szCs w:val="24"/>
        </w:rPr>
        <w:t xml:space="preserve"> (TE)</w:t>
      </w:r>
      <w:r w:rsidR="00700C1B" w:rsidRPr="00700C1B">
        <w:rPr>
          <w:rFonts w:ascii="Arial" w:eastAsia="Arial" w:hAnsi="Arial" w:cs="Arial"/>
          <w:sz w:val="24"/>
          <w:szCs w:val="24"/>
        </w:rPr>
        <w:t xml:space="preserve">, </w:t>
      </w:r>
      <w:r w:rsidR="008F24EF">
        <w:rPr>
          <w:rFonts w:ascii="Arial" w:eastAsia="Arial" w:hAnsi="Arial" w:cs="Arial"/>
          <w:sz w:val="24"/>
          <w:szCs w:val="24"/>
        </w:rPr>
        <w:t xml:space="preserve">Teacher Support (TS) </w:t>
      </w:r>
      <w:r w:rsidR="00700C1B" w:rsidRPr="00700C1B">
        <w:rPr>
          <w:rFonts w:ascii="Arial" w:eastAsia="Arial" w:hAnsi="Arial" w:cs="Arial"/>
          <w:sz w:val="24"/>
          <w:szCs w:val="24"/>
        </w:rPr>
        <w:t xml:space="preserve">Extended Writing Teacher’s Editions, English Language Development Teacher’s Edition, Whole Group and Extended Writing Practice Printables, ELD Practice Printables, Focus Group Lessons </w:t>
      </w:r>
      <w:r w:rsidR="00670103">
        <w:rPr>
          <w:rFonts w:ascii="Arial" w:eastAsia="Arial" w:hAnsi="Arial" w:cs="Arial"/>
          <w:sz w:val="24"/>
          <w:szCs w:val="24"/>
        </w:rPr>
        <w:t xml:space="preserve">(L) </w:t>
      </w:r>
      <w:r w:rsidR="00700C1B" w:rsidRPr="00700C1B">
        <w:rPr>
          <w:rFonts w:ascii="Arial" w:eastAsia="Arial" w:hAnsi="Arial" w:cs="Arial"/>
          <w:sz w:val="24"/>
          <w:szCs w:val="24"/>
        </w:rPr>
        <w:t xml:space="preserve">and related Practice Printables, Differentiated Texts, Emerge! California Essentials, Suggested Lesson Plans and Pacing Guides, Independent Reading Guides, Data-Informed MTSS Guide, Assessment </w:t>
      </w:r>
      <w:r w:rsidR="00670103">
        <w:rPr>
          <w:rFonts w:ascii="Arial" w:eastAsia="Arial" w:hAnsi="Arial" w:cs="Arial"/>
          <w:sz w:val="24"/>
          <w:szCs w:val="24"/>
        </w:rPr>
        <w:t xml:space="preserve">(Assmt) </w:t>
      </w:r>
      <w:r w:rsidR="00700C1B" w:rsidRPr="00700C1B">
        <w:rPr>
          <w:rFonts w:ascii="Arial" w:eastAsia="Arial" w:hAnsi="Arial" w:cs="Arial"/>
          <w:sz w:val="24"/>
          <w:szCs w:val="24"/>
        </w:rPr>
        <w:t>Handbook, ELD Progress Monitoring Printables, Unit</w:t>
      </w:r>
      <w:r w:rsidR="00670103">
        <w:rPr>
          <w:rFonts w:ascii="Arial" w:eastAsia="Arial" w:hAnsi="Arial" w:cs="Arial"/>
          <w:sz w:val="24"/>
          <w:szCs w:val="24"/>
        </w:rPr>
        <w:t xml:space="preserve"> (U)</w:t>
      </w:r>
      <w:r w:rsidR="00700C1B" w:rsidRPr="00700C1B">
        <w:rPr>
          <w:rFonts w:ascii="Arial" w:eastAsia="Arial" w:hAnsi="Arial" w:cs="Arial"/>
          <w:sz w:val="24"/>
          <w:szCs w:val="24"/>
        </w:rPr>
        <w:t xml:space="preserve"> Assessments, Diagnostic Assessment, </w:t>
      </w:r>
      <w:r w:rsidR="00D518D0">
        <w:rPr>
          <w:rFonts w:ascii="Arial" w:eastAsia="Arial" w:hAnsi="Arial" w:cs="Arial"/>
          <w:sz w:val="24"/>
          <w:szCs w:val="24"/>
        </w:rPr>
        <w:t xml:space="preserve">Professional Development Videos, </w:t>
      </w:r>
      <w:r w:rsidR="00700C1B" w:rsidRPr="00700C1B">
        <w:rPr>
          <w:rFonts w:ascii="Arial" w:eastAsia="Arial" w:hAnsi="Arial" w:cs="Arial"/>
          <w:sz w:val="24"/>
          <w:szCs w:val="24"/>
        </w:rPr>
        <w:t>Foundational Skills and Fluency Assessments ¡Emerger juntos! K</w:t>
      </w:r>
      <w:r w:rsidR="007E08CA">
        <w:rPr>
          <w:rFonts w:ascii="Arial" w:eastAsia="Arial" w:hAnsi="Arial" w:cs="Arial"/>
          <w:sz w:val="24"/>
          <w:szCs w:val="24"/>
        </w:rPr>
        <w:t>–</w:t>
      </w:r>
      <w:r w:rsidR="00700C1B" w:rsidRPr="00700C1B">
        <w:rPr>
          <w:rFonts w:ascii="Arial" w:eastAsia="Arial" w:hAnsi="Arial" w:cs="Arial"/>
          <w:sz w:val="24"/>
          <w:szCs w:val="24"/>
        </w:rPr>
        <w:t>5: Libro del estudiante, ¡Emerger juntos! Californ</w:t>
      </w:r>
      <w:r w:rsidR="009D7FE1">
        <w:rPr>
          <w:rFonts w:ascii="Arial" w:eastAsia="Arial" w:hAnsi="Arial" w:cs="Arial"/>
          <w:sz w:val="24"/>
          <w:szCs w:val="24"/>
        </w:rPr>
        <w:t>i</w:t>
      </w:r>
      <w:r w:rsidR="00700C1B" w:rsidRPr="00700C1B">
        <w:rPr>
          <w:rFonts w:ascii="Arial" w:eastAsia="Arial" w:hAnsi="Arial" w:cs="Arial"/>
          <w:sz w:val="24"/>
          <w:szCs w:val="24"/>
        </w:rPr>
        <w:t xml:space="preserve">a Essentials, Building Biliteracy Essentials, Guía del maestro, Guía del maestro para la escritura extensa, Afiches de lectoescritura, Lecciones para Grupos de enfoque, Superlibro de literatura, Tarjetas de lectura en voz alta, Tarjetas de fonética, Tarjetas de vocabulario, Tarjetas de caligrafía, Tarjetas de fotos, Tarjetas de apoyo a la ortografía, Tarjetas de palabras de uso frecuente, Data-Informed MTSS Guide, Research Base Alignment, Guía para la lectura independiente, Dual Language Implementation Models/ Modelos de implementación para la alfabetización bilingüe, Suggested Lesson Plans and Pacing Guide, Guía de estándares de California para Grupos de enfoque, Plano general de las lecciones, Imprimibles: Escritura extensa, Imprimibles: Pautas de calificación de la escritura extensa, Imprimibles: Práctica de caligrafía en cursiva, Lecciones para Grupos de enfoque, Evaluaciones de la unidad, Evaluación de fluidez, Evaluación de destrezas fundamentales, Evaluación de diagnóstico, Evaluación de comprensión del contenido, Guía de Transferencias Lingüísticas, Manual de evaluación, Imprimibles: Práctica, Imprimible: Dictado, Modelos expertos, Textos diferenciados para toda la clase, Textos diferenciados: Grupos de enfoque, Tiempo independiente: Textos diferenciados, Textos de instrucción diferenciada, Lecturas descodificables para toda la clase, Pasajes descodificables para toda la clase, Pasajes descodificables: Grupo de enfoque, Pasajes de lectura para toda la clase, Pasajes de </w:t>
      </w:r>
      <w:r w:rsidR="00700C1B" w:rsidRPr="00700C1B">
        <w:rPr>
          <w:rFonts w:ascii="Arial" w:eastAsia="Arial" w:hAnsi="Arial" w:cs="Arial"/>
          <w:sz w:val="24"/>
          <w:szCs w:val="24"/>
        </w:rPr>
        <w:lastRenderedPageBreak/>
        <w:t>lectura: Grupos de enfoque, Pautas de calificación: Trabajo final, Pautas de calificación: Fluidez, Pautas de calificación: Comprensión, Pautas de calificación de la escritura extensa, Pautas de calificación y lista de comprobación, Pautas de calificación para la alfabetización en medios, Lista de observación, Aprendizaje profesional: Videos para la alfabetización bilingüe, Videos de conversaciones colaborativas, Videos de articulación, Building Biliteracy Presentations, Conexión con el hogar, Glosario digital</w:t>
      </w:r>
      <w:r w:rsidR="00700C1B">
        <w:rPr>
          <w:rFonts w:ascii="Arial" w:eastAsia="Arial" w:hAnsi="Arial" w:cs="Arial"/>
          <w:sz w:val="24"/>
          <w:szCs w:val="24"/>
        </w:rPr>
        <w:t>.</w:t>
      </w:r>
    </w:p>
    <w:p w14:paraId="7DD669F5" w14:textId="4C779B7A" w:rsidR="6A53E29B" w:rsidRDefault="6A53E29B" w:rsidP="0092680A">
      <w:pPr>
        <w:pStyle w:val="Heading2"/>
      </w:pPr>
      <w:r w:rsidRPr="26A0D05F">
        <w:t>Recommendation:</w:t>
      </w:r>
    </w:p>
    <w:p w14:paraId="604D65D4" w14:textId="333ECD4F" w:rsidR="6A53E29B" w:rsidRDefault="117A4CB6" w:rsidP="008303E4">
      <w:pPr>
        <w:spacing w:after="0" w:line="240" w:lineRule="auto"/>
        <w:rPr>
          <w:rFonts w:ascii="Arial" w:eastAsia="Arial" w:hAnsi="Arial" w:cs="Arial"/>
          <w:sz w:val="24"/>
          <w:szCs w:val="24"/>
        </w:rPr>
      </w:pPr>
      <w:r w:rsidRPr="3C1A3BCA">
        <w:rPr>
          <w:rFonts w:ascii="Arial" w:eastAsia="Arial" w:hAnsi="Arial" w:cs="Arial"/>
          <w:i/>
          <w:iCs/>
          <w:sz w:val="24"/>
          <w:szCs w:val="24"/>
        </w:rPr>
        <w:t xml:space="preserve">Emerge California and </w:t>
      </w:r>
      <w:r w:rsidR="6786FADB" w:rsidRPr="3C1A3BCA">
        <w:rPr>
          <w:rFonts w:ascii="Arial" w:eastAsia="Arial" w:hAnsi="Arial" w:cs="Arial"/>
          <w:i/>
          <w:iCs/>
          <w:sz w:val="24"/>
          <w:szCs w:val="24"/>
        </w:rPr>
        <w:t>¡Emerger juntos! California</w:t>
      </w:r>
      <w:r w:rsidR="16574409" w:rsidRPr="3C1A3BCA">
        <w:rPr>
          <w:rFonts w:ascii="Arial" w:eastAsia="Arial" w:hAnsi="Arial" w:cs="Arial"/>
          <w:sz w:val="24"/>
          <w:szCs w:val="24"/>
        </w:rPr>
        <w:t xml:space="preserve"> </w:t>
      </w:r>
      <w:r w:rsidRPr="3C1A3BCA">
        <w:rPr>
          <w:rFonts w:ascii="Arial" w:eastAsia="Arial" w:hAnsi="Arial" w:cs="Arial"/>
          <w:sz w:val="24"/>
          <w:szCs w:val="24"/>
        </w:rPr>
        <w:t>are</w:t>
      </w:r>
      <w:r w:rsidR="3101CC09" w:rsidRPr="3C1A3BCA">
        <w:rPr>
          <w:rFonts w:ascii="Arial" w:eastAsia="Arial" w:hAnsi="Arial" w:cs="Arial"/>
          <w:sz w:val="24"/>
          <w:szCs w:val="24"/>
        </w:rPr>
        <w:t xml:space="preserve"> recommended for adoption</w:t>
      </w:r>
      <w:r w:rsidR="461D9CC1" w:rsidRPr="3C1A3BCA">
        <w:rPr>
          <w:rFonts w:ascii="Arial" w:eastAsia="Arial" w:hAnsi="Arial" w:cs="Arial"/>
          <w:sz w:val="24"/>
          <w:szCs w:val="24"/>
        </w:rPr>
        <w:t xml:space="preserve"> for </w:t>
      </w:r>
      <w:r w:rsidR="6786FADB" w:rsidRPr="3C1A3BCA">
        <w:rPr>
          <w:rFonts w:ascii="Arial" w:eastAsia="Arial" w:hAnsi="Arial" w:cs="Arial"/>
          <w:sz w:val="24"/>
          <w:szCs w:val="24"/>
        </w:rPr>
        <w:t xml:space="preserve">kindergarten through grade five </w:t>
      </w:r>
      <w:r w:rsidR="3101CC09" w:rsidRPr="3C1A3BCA">
        <w:rPr>
          <w:rFonts w:ascii="Arial" w:eastAsia="Arial" w:hAnsi="Arial" w:cs="Arial"/>
          <w:sz w:val="24"/>
          <w:szCs w:val="24"/>
        </w:rPr>
        <w:t xml:space="preserve">because the instructional materials include content as specified in the </w:t>
      </w:r>
      <w:r w:rsidR="559B443E" w:rsidRPr="3C1A3BCA">
        <w:rPr>
          <w:rFonts w:ascii="Arial" w:eastAsia="Arial" w:hAnsi="Arial" w:cs="Arial"/>
          <w:i/>
          <w:iCs/>
          <w:color w:val="000000" w:themeColor="text1"/>
          <w:sz w:val="24"/>
          <w:szCs w:val="24"/>
        </w:rPr>
        <w:t xml:space="preserve">California Common Core State Standards for English Language Arts and Literacy in History/Social Studies, Science, and Technical Subjects </w:t>
      </w:r>
      <w:r w:rsidR="559B443E" w:rsidRPr="3C1A3BCA">
        <w:rPr>
          <w:rFonts w:ascii="Arial" w:eastAsia="Arial" w:hAnsi="Arial" w:cs="Arial"/>
          <w:color w:val="000000" w:themeColor="text1"/>
          <w:sz w:val="24"/>
          <w:szCs w:val="24"/>
        </w:rPr>
        <w:t>(</w:t>
      </w:r>
      <w:r w:rsidR="559B443E" w:rsidRPr="3C1A3BCA">
        <w:rPr>
          <w:rFonts w:ascii="Arial" w:eastAsia="Arial" w:hAnsi="Arial" w:cs="Arial"/>
          <w:i/>
          <w:iCs/>
          <w:color w:val="000000" w:themeColor="text1"/>
          <w:sz w:val="24"/>
          <w:szCs w:val="24"/>
        </w:rPr>
        <w:t>CA CCSS ELA/Literacy</w:t>
      </w:r>
      <w:r w:rsidR="559B443E" w:rsidRPr="3C1A3BCA">
        <w:rPr>
          <w:rFonts w:ascii="Arial" w:eastAsia="Arial" w:hAnsi="Arial" w:cs="Arial"/>
          <w:color w:val="000000" w:themeColor="text1"/>
          <w:sz w:val="24"/>
          <w:szCs w:val="24"/>
        </w:rPr>
        <w:t>)</w:t>
      </w:r>
      <w:r w:rsidR="52FF241B" w:rsidRPr="3C1A3BCA">
        <w:rPr>
          <w:rFonts w:ascii="Arial" w:eastAsia="Arial" w:hAnsi="Arial" w:cs="Arial"/>
          <w:color w:val="000000" w:themeColor="text1"/>
          <w:sz w:val="24"/>
          <w:szCs w:val="24"/>
        </w:rPr>
        <w:t>,</w:t>
      </w:r>
      <w:r w:rsidR="559B443E" w:rsidRPr="3C1A3BCA">
        <w:rPr>
          <w:rFonts w:ascii="Arial" w:eastAsia="Arial" w:hAnsi="Arial" w:cs="Arial"/>
          <w:color w:val="000000" w:themeColor="text1"/>
          <w:sz w:val="24"/>
          <w:szCs w:val="24"/>
        </w:rPr>
        <w:t xml:space="preserve"> the </w:t>
      </w:r>
      <w:r w:rsidR="559B443E" w:rsidRPr="3C1A3BCA">
        <w:rPr>
          <w:rFonts w:ascii="Arial" w:eastAsia="Arial" w:hAnsi="Arial" w:cs="Arial"/>
          <w:i/>
          <w:iCs/>
          <w:color w:val="000000" w:themeColor="text1"/>
          <w:sz w:val="24"/>
          <w:szCs w:val="24"/>
        </w:rPr>
        <w:t>California English Language Development Standards</w:t>
      </w:r>
      <w:r w:rsidR="559B443E" w:rsidRPr="3C1A3BCA">
        <w:rPr>
          <w:rFonts w:ascii="Arial" w:eastAsia="Arial" w:hAnsi="Arial" w:cs="Arial"/>
          <w:color w:val="000000" w:themeColor="text1"/>
          <w:sz w:val="24"/>
          <w:szCs w:val="24"/>
        </w:rPr>
        <w:t xml:space="preserve"> (</w:t>
      </w:r>
      <w:r w:rsidR="559B443E" w:rsidRPr="3C1A3BCA">
        <w:rPr>
          <w:rFonts w:ascii="Arial" w:eastAsia="Arial" w:hAnsi="Arial" w:cs="Arial"/>
          <w:i/>
          <w:iCs/>
          <w:color w:val="000000" w:themeColor="text1"/>
          <w:sz w:val="24"/>
          <w:szCs w:val="24"/>
        </w:rPr>
        <w:t>CA ELD Standards</w:t>
      </w:r>
      <w:r w:rsidR="559B443E" w:rsidRPr="3C1A3BCA">
        <w:rPr>
          <w:rFonts w:ascii="Arial" w:eastAsia="Arial" w:hAnsi="Arial" w:cs="Arial"/>
          <w:color w:val="000000" w:themeColor="text1"/>
          <w:sz w:val="24"/>
          <w:szCs w:val="24"/>
        </w:rPr>
        <w:t>)</w:t>
      </w:r>
      <w:r w:rsidR="009D41F6">
        <w:rPr>
          <w:rFonts w:ascii="Arial" w:eastAsia="Arial" w:hAnsi="Arial" w:cs="Arial"/>
          <w:color w:val="000000" w:themeColor="text1"/>
          <w:sz w:val="24"/>
          <w:szCs w:val="24"/>
        </w:rPr>
        <w:t>,</w:t>
      </w:r>
      <w:r w:rsidR="16574409" w:rsidRPr="3C1A3BCA">
        <w:rPr>
          <w:rFonts w:ascii="Arial" w:eastAsia="Arial" w:hAnsi="Arial" w:cs="Arial"/>
          <w:sz w:val="24"/>
          <w:szCs w:val="24"/>
        </w:rPr>
        <w:t xml:space="preserve"> and</w:t>
      </w:r>
      <w:r w:rsidR="3101CC09" w:rsidRPr="3C1A3BCA">
        <w:rPr>
          <w:rFonts w:ascii="Arial" w:eastAsia="Arial" w:hAnsi="Arial" w:cs="Arial"/>
          <w:sz w:val="24"/>
          <w:szCs w:val="24"/>
        </w:rPr>
        <w:t xml:space="preserve"> meet</w:t>
      </w:r>
      <w:r w:rsidR="16574409" w:rsidRPr="3C1A3BCA">
        <w:rPr>
          <w:rFonts w:ascii="Arial" w:eastAsia="Arial" w:hAnsi="Arial" w:cs="Arial"/>
          <w:sz w:val="24"/>
          <w:szCs w:val="24"/>
        </w:rPr>
        <w:t>s</w:t>
      </w:r>
      <w:r w:rsidR="3101CC09" w:rsidRPr="3C1A3BCA">
        <w:rPr>
          <w:rFonts w:ascii="Arial" w:eastAsia="Arial" w:hAnsi="Arial" w:cs="Arial"/>
          <w:sz w:val="24"/>
          <w:szCs w:val="24"/>
        </w:rPr>
        <w:t xml:space="preserve"> </w:t>
      </w:r>
      <w:r w:rsidR="51A15938" w:rsidRPr="3C1A3BCA">
        <w:rPr>
          <w:rFonts w:ascii="Arial" w:eastAsia="Arial" w:hAnsi="Arial" w:cs="Arial"/>
          <w:sz w:val="24"/>
          <w:szCs w:val="24"/>
        </w:rPr>
        <w:t>the rest of the</w:t>
      </w:r>
      <w:r w:rsidR="3101CC09" w:rsidRPr="3C1A3BCA">
        <w:rPr>
          <w:rFonts w:ascii="Arial" w:eastAsia="Arial" w:hAnsi="Arial" w:cs="Arial"/>
          <w:sz w:val="24"/>
          <w:szCs w:val="24"/>
        </w:rPr>
        <w:t xml:space="preserve"> criteria in category 1 </w:t>
      </w:r>
      <w:r w:rsidR="3AA89719" w:rsidRPr="3C1A3BCA">
        <w:rPr>
          <w:rFonts w:ascii="Arial" w:eastAsia="Arial" w:hAnsi="Arial" w:cs="Arial"/>
          <w:sz w:val="24"/>
          <w:szCs w:val="24"/>
        </w:rPr>
        <w:t>and shows</w:t>
      </w:r>
      <w:r w:rsidR="3101CC09" w:rsidRPr="3C1A3BCA">
        <w:rPr>
          <w:rFonts w:ascii="Arial" w:eastAsia="Arial" w:hAnsi="Arial" w:cs="Arial"/>
          <w:sz w:val="24"/>
          <w:szCs w:val="24"/>
        </w:rPr>
        <w:t xml:space="preserve"> strengths in categories 2–5.</w:t>
      </w:r>
    </w:p>
    <w:p w14:paraId="1B360B73" w14:textId="2205DA9D" w:rsidR="255CDC8C" w:rsidRPr="004F70B9" w:rsidRDefault="7145B7BD" w:rsidP="00743196">
      <w:pPr>
        <w:pStyle w:val="Heading3"/>
        <w:spacing w:after="240"/>
      </w:pPr>
      <w:r w:rsidRPr="004F70B9">
        <w:t xml:space="preserve">What is an </w:t>
      </w:r>
      <w:r w:rsidR="004F70B9">
        <w:t>E</w:t>
      </w:r>
      <w:r w:rsidRPr="004F70B9">
        <w:t>xemplar?</w:t>
      </w:r>
    </w:p>
    <w:p w14:paraId="504C53FC" w14:textId="6CC2DE1B" w:rsidR="00726C1D" w:rsidRPr="004F70B9" w:rsidRDefault="4D15A17B" w:rsidP="0092680A">
      <w:pPr>
        <w:spacing w:line="240" w:lineRule="auto"/>
        <w:rPr>
          <w:rFonts w:ascii="Arial" w:eastAsia="Arial" w:hAnsi="Arial" w:cs="Arial"/>
          <w:color w:val="242424"/>
          <w:sz w:val="24"/>
          <w:szCs w:val="24"/>
        </w:rPr>
      </w:pPr>
      <w:r w:rsidRPr="004F70B9">
        <w:rPr>
          <w:rFonts w:ascii="Arial" w:eastAsia="Arial" w:hAnsi="Arial" w:cs="Arial"/>
          <w:color w:val="242424"/>
          <w:sz w:val="24"/>
          <w:szCs w:val="24"/>
        </w:rPr>
        <w:t>Exemplar citations model excellence in the category and illustrate a comprehensive alignment with</w:t>
      </w:r>
      <w:r w:rsidR="00C475DD">
        <w:rPr>
          <w:rFonts w:ascii="Arial" w:eastAsia="Arial" w:hAnsi="Arial" w:cs="Arial"/>
          <w:color w:val="242424"/>
          <w:sz w:val="24"/>
          <w:szCs w:val="24"/>
        </w:rPr>
        <w:t>––</w:t>
      </w:r>
      <w:r w:rsidRPr="004F70B9">
        <w:rPr>
          <w:rFonts w:ascii="Arial" w:eastAsia="Arial" w:hAnsi="Arial" w:cs="Arial"/>
          <w:color w:val="242424"/>
          <w:sz w:val="24"/>
          <w:szCs w:val="24"/>
        </w:rPr>
        <w:t>or in some cases beyond</w:t>
      </w:r>
      <w:r w:rsidR="00C475DD">
        <w:rPr>
          <w:rFonts w:ascii="Arial" w:eastAsia="Arial" w:hAnsi="Arial" w:cs="Arial"/>
          <w:color w:val="242424"/>
          <w:sz w:val="24"/>
          <w:szCs w:val="24"/>
        </w:rPr>
        <w:t>––</w:t>
      </w:r>
      <w:r w:rsidRPr="004F70B9">
        <w:rPr>
          <w:rFonts w:ascii="Arial" w:eastAsia="Arial" w:hAnsi="Arial" w:cs="Arial"/>
          <w:color w:val="242424"/>
          <w:sz w:val="24"/>
          <w:szCs w:val="24"/>
        </w:rPr>
        <w:t>a given criterion statement.</w:t>
      </w:r>
      <w:r w:rsidR="1AD6DF71" w:rsidRPr="004F70B9">
        <w:rPr>
          <w:rFonts w:ascii="Arial" w:eastAsia="Arial" w:hAnsi="Arial" w:cs="Arial"/>
          <w:color w:val="242424"/>
          <w:sz w:val="24"/>
          <w:szCs w:val="24"/>
        </w:rPr>
        <w:t xml:space="preserve"> The list of exemplars may not be exhaustive of the entire program.</w:t>
      </w:r>
    </w:p>
    <w:p w14:paraId="35734FAE" w14:textId="1D64978F" w:rsidR="6A53E29B" w:rsidRPr="00767F5B" w:rsidRDefault="6254CBFE" w:rsidP="0092680A">
      <w:pPr>
        <w:pStyle w:val="Heading3"/>
      </w:pPr>
      <w:r>
        <w:t xml:space="preserve">Criteria Category 1: </w:t>
      </w:r>
      <w:r w:rsidR="10A919F1">
        <w:t>ELA/ELD</w:t>
      </w:r>
      <w:r w:rsidR="59193ED2">
        <w:t xml:space="preserve"> Content</w:t>
      </w:r>
      <w:r>
        <w:t>/Alignment with Standards</w:t>
      </w:r>
    </w:p>
    <w:p w14:paraId="59244606" w14:textId="05A26DA8" w:rsidR="009D7CB8" w:rsidRDefault="6254CBFE" w:rsidP="00B4294B">
      <w:pPr>
        <w:spacing w:before="240" w:after="240" w:line="240" w:lineRule="auto"/>
        <w:rPr>
          <w:rFonts w:ascii="Arial" w:eastAsia="Arial" w:hAnsi="Arial" w:cs="Arial"/>
          <w:sz w:val="24"/>
          <w:szCs w:val="24"/>
        </w:rPr>
      </w:pPr>
      <w:bookmarkStart w:id="0" w:name="_Hlk183526710"/>
      <w:r w:rsidRPr="5B52580C">
        <w:rPr>
          <w:rFonts w:ascii="Arial" w:eastAsia="Arial" w:hAnsi="Arial" w:cs="Arial"/>
          <w:sz w:val="24"/>
          <w:szCs w:val="24"/>
        </w:rPr>
        <w:t>The program supports</w:t>
      </w:r>
      <w:r w:rsidR="05D7F78B" w:rsidRPr="5B52580C">
        <w:rPr>
          <w:rFonts w:ascii="Arial" w:eastAsia="Arial" w:hAnsi="Arial" w:cs="Arial"/>
          <w:sz w:val="24"/>
          <w:szCs w:val="24"/>
        </w:rPr>
        <w:t xml:space="preserve"> teaching to the</w:t>
      </w:r>
      <w:r w:rsidRPr="5B52580C">
        <w:rPr>
          <w:rFonts w:ascii="Arial" w:eastAsia="Arial" w:hAnsi="Arial" w:cs="Arial"/>
          <w:sz w:val="24"/>
          <w:szCs w:val="24"/>
        </w:rPr>
        <w:t xml:space="preserve"> </w:t>
      </w:r>
      <w:r w:rsidR="33B44F51" w:rsidRPr="00801192">
        <w:rPr>
          <w:rFonts w:ascii="Arial" w:eastAsia="Arial" w:hAnsi="Arial" w:cs="Arial"/>
          <w:i/>
          <w:iCs/>
          <w:sz w:val="24"/>
          <w:szCs w:val="24"/>
        </w:rPr>
        <w:t>CA CCSS ELA/Literacy</w:t>
      </w:r>
      <w:r w:rsidR="33B44F51" w:rsidRPr="5B52580C">
        <w:rPr>
          <w:rFonts w:ascii="Arial" w:eastAsia="Arial" w:hAnsi="Arial" w:cs="Arial"/>
          <w:sz w:val="24"/>
          <w:szCs w:val="24"/>
        </w:rPr>
        <w:t xml:space="preserve"> and the </w:t>
      </w:r>
      <w:r w:rsidR="33B44F51" w:rsidRPr="00801192">
        <w:rPr>
          <w:rFonts w:ascii="Arial" w:eastAsia="Arial" w:hAnsi="Arial" w:cs="Arial"/>
          <w:i/>
          <w:iCs/>
          <w:sz w:val="24"/>
          <w:szCs w:val="24"/>
        </w:rPr>
        <w:t>CA ELD Standards</w:t>
      </w:r>
      <w:r w:rsidR="06F31F84" w:rsidRPr="5B52580C">
        <w:rPr>
          <w:rFonts w:ascii="Arial" w:eastAsia="Arial" w:hAnsi="Arial" w:cs="Arial"/>
          <w:i/>
          <w:iCs/>
          <w:sz w:val="24"/>
          <w:szCs w:val="24"/>
        </w:rPr>
        <w:t xml:space="preserve"> </w:t>
      </w:r>
      <w:r w:rsidRPr="5B52580C">
        <w:rPr>
          <w:rFonts w:ascii="Arial" w:eastAsia="Arial" w:hAnsi="Arial" w:cs="Arial"/>
          <w:sz w:val="24"/>
          <w:szCs w:val="24"/>
        </w:rPr>
        <w:t>for the intended grade level(s)</w:t>
      </w:r>
      <w:r w:rsidR="5B33C145" w:rsidRPr="5B52580C">
        <w:rPr>
          <w:rFonts w:ascii="Arial" w:eastAsia="Arial" w:hAnsi="Arial" w:cs="Arial"/>
          <w:sz w:val="24"/>
          <w:szCs w:val="24"/>
        </w:rPr>
        <w:t xml:space="preserve"> </w:t>
      </w:r>
      <w:bookmarkStart w:id="1" w:name="_Hlk183590677"/>
      <w:r w:rsidR="5B33C145" w:rsidRPr="5B52580C">
        <w:rPr>
          <w:rFonts w:ascii="Arial" w:eastAsia="Arial" w:hAnsi="Arial" w:cs="Arial"/>
          <w:sz w:val="24"/>
          <w:szCs w:val="24"/>
        </w:rPr>
        <w:t xml:space="preserve">in alignment with the </w:t>
      </w:r>
      <w:r w:rsidR="334B9D72" w:rsidRPr="5B52580C">
        <w:rPr>
          <w:rFonts w:ascii="Arial" w:eastAsia="Arial" w:hAnsi="Arial" w:cs="Arial"/>
          <w:i/>
          <w:iCs/>
          <w:color w:val="000000" w:themeColor="text1"/>
          <w:sz w:val="24"/>
          <w:szCs w:val="24"/>
        </w:rPr>
        <w:t>English Language Arts/English Language Development</w:t>
      </w:r>
      <w:r w:rsidR="334B9D72" w:rsidRPr="5B52580C">
        <w:rPr>
          <w:rFonts w:ascii="Arial" w:eastAsia="Arial" w:hAnsi="Arial" w:cs="Arial"/>
          <w:color w:val="000000" w:themeColor="text1"/>
          <w:sz w:val="24"/>
          <w:szCs w:val="24"/>
        </w:rPr>
        <w:t xml:space="preserve"> </w:t>
      </w:r>
      <w:r w:rsidR="334B9D72" w:rsidRPr="5B52580C">
        <w:rPr>
          <w:rFonts w:ascii="Arial" w:eastAsia="Arial" w:hAnsi="Arial" w:cs="Arial"/>
          <w:i/>
          <w:iCs/>
          <w:color w:val="000000" w:themeColor="text1"/>
          <w:sz w:val="24"/>
          <w:szCs w:val="24"/>
        </w:rPr>
        <w:t>Framework</w:t>
      </w:r>
      <w:r w:rsidR="667D0DED" w:rsidRPr="5B52580C">
        <w:rPr>
          <w:rFonts w:ascii="Arial" w:eastAsia="Arial" w:hAnsi="Arial" w:cs="Arial"/>
          <w:sz w:val="24"/>
          <w:szCs w:val="24"/>
        </w:rPr>
        <w:t xml:space="preserve">. </w:t>
      </w:r>
      <w:bookmarkEnd w:id="1"/>
      <w:r w:rsidR="667D0DED" w:rsidRPr="5B52580C">
        <w:rPr>
          <w:rFonts w:ascii="Arial" w:eastAsia="Arial" w:hAnsi="Arial" w:cs="Arial"/>
          <w:sz w:val="24"/>
          <w:szCs w:val="24"/>
        </w:rPr>
        <w:t>The program</w:t>
      </w:r>
      <w:r w:rsidRPr="5B52580C">
        <w:rPr>
          <w:rFonts w:ascii="Arial" w:eastAsia="Arial" w:hAnsi="Arial" w:cs="Arial"/>
          <w:sz w:val="24"/>
          <w:szCs w:val="24"/>
        </w:rPr>
        <w:t xml:space="preserve"> meets </w:t>
      </w:r>
      <w:r w:rsidR="003B7E41" w:rsidRPr="5B52580C">
        <w:rPr>
          <w:rFonts w:ascii="Arial" w:eastAsia="Arial" w:hAnsi="Arial" w:cs="Arial"/>
          <w:sz w:val="24"/>
          <w:szCs w:val="24"/>
        </w:rPr>
        <w:t>all</w:t>
      </w:r>
      <w:r w:rsidRPr="5B52580C">
        <w:rPr>
          <w:rFonts w:ascii="Arial" w:eastAsia="Arial" w:hAnsi="Arial" w:cs="Arial"/>
          <w:sz w:val="24"/>
          <w:szCs w:val="24"/>
        </w:rPr>
        <w:t xml:space="preserve"> the evaluation criteria in category 1.</w:t>
      </w:r>
      <w:r w:rsidR="00B4294B">
        <w:rPr>
          <w:rFonts w:ascii="Arial" w:eastAsia="Arial" w:hAnsi="Arial" w:cs="Arial"/>
          <w:sz w:val="24"/>
          <w:szCs w:val="24"/>
        </w:rPr>
        <w:t xml:space="preserve"> </w:t>
      </w:r>
      <w:bookmarkEnd w:id="0"/>
      <w:r w:rsidR="009D7CB8">
        <w:rPr>
          <w:rFonts w:ascii="Arial" w:eastAsia="Arial" w:hAnsi="Arial" w:cs="Arial"/>
          <w:sz w:val="24"/>
          <w:szCs w:val="24"/>
        </w:rPr>
        <w:t>The panel identif</w:t>
      </w:r>
      <w:r w:rsidR="002D0858">
        <w:rPr>
          <w:rFonts w:ascii="Arial" w:eastAsia="Arial" w:hAnsi="Arial" w:cs="Arial"/>
          <w:sz w:val="24"/>
          <w:szCs w:val="24"/>
        </w:rPr>
        <w:t>ies</w:t>
      </w:r>
      <w:r w:rsidR="009D7CB8">
        <w:rPr>
          <w:rFonts w:ascii="Arial" w:eastAsia="Arial" w:hAnsi="Arial" w:cs="Arial"/>
          <w:sz w:val="24"/>
          <w:szCs w:val="24"/>
        </w:rPr>
        <w:t xml:space="preserve"> the following exemplar citations best meet Criteria Category 1.</w:t>
      </w:r>
    </w:p>
    <w:tbl>
      <w:tblPr>
        <w:tblStyle w:val="TableGrid"/>
        <w:tblW w:w="9581" w:type="dxa"/>
        <w:tblInd w:w="-5" w:type="dxa"/>
        <w:tblLook w:val="04A0" w:firstRow="1" w:lastRow="0" w:firstColumn="1" w:lastColumn="0" w:noHBand="0" w:noVBand="1"/>
        <w:tblDescription w:val="Citations for Category 1, including criterion number, grade level, and standards."/>
      </w:tblPr>
      <w:tblGrid>
        <w:gridCol w:w="1217"/>
        <w:gridCol w:w="961"/>
        <w:gridCol w:w="4838"/>
        <w:gridCol w:w="2565"/>
      </w:tblGrid>
      <w:tr w:rsidR="007F42EB" w:rsidRPr="007A4294" w14:paraId="32D5DA54" w14:textId="77777777" w:rsidTr="00CA6348">
        <w:trPr>
          <w:cantSplit/>
          <w:tblHeader/>
        </w:trPr>
        <w:tc>
          <w:tcPr>
            <w:tcW w:w="1217" w:type="dxa"/>
          </w:tcPr>
          <w:p w14:paraId="3B98F030" w14:textId="77777777" w:rsidR="007F42EB" w:rsidRPr="007A4294" w:rsidRDefault="007F42EB"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t>Criterion</w:t>
            </w:r>
          </w:p>
        </w:tc>
        <w:tc>
          <w:tcPr>
            <w:tcW w:w="961" w:type="dxa"/>
          </w:tcPr>
          <w:p w14:paraId="75432ED6" w14:textId="77777777" w:rsidR="007F42EB" w:rsidRPr="007A4294" w:rsidRDefault="007F42EB" w:rsidP="00B56064">
            <w:pPr>
              <w:spacing w:before="120" w:after="120"/>
              <w:jc w:val="center"/>
              <w:rPr>
                <w:rFonts w:ascii="Arial" w:eastAsia="Arial" w:hAnsi="Arial" w:cs="Arial"/>
                <w:b/>
                <w:bCs/>
                <w:sz w:val="24"/>
                <w:szCs w:val="24"/>
              </w:rPr>
            </w:pPr>
            <w:r>
              <w:rPr>
                <w:rFonts w:ascii="Arial" w:eastAsia="Arial" w:hAnsi="Arial" w:cs="Arial"/>
                <w:b/>
                <w:bCs/>
                <w:sz w:val="24"/>
                <w:szCs w:val="24"/>
              </w:rPr>
              <w:t>Grade</w:t>
            </w:r>
          </w:p>
        </w:tc>
        <w:tc>
          <w:tcPr>
            <w:tcW w:w="4838" w:type="dxa"/>
          </w:tcPr>
          <w:p w14:paraId="2D68B9EF" w14:textId="43556B45" w:rsidR="007F42EB" w:rsidRPr="007A4294" w:rsidRDefault="007F42EB"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t>Citations</w:t>
            </w:r>
          </w:p>
        </w:tc>
        <w:tc>
          <w:tcPr>
            <w:tcW w:w="2565" w:type="dxa"/>
          </w:tcPr>
          <w:p w14:paraId="25B1D8C6" w14:textId="77777777" w:rsidR="007F42EB" w:rsidRPr="007A4294" w:rsidRDefault="1EF87A9F" w:rsidP="00B56064">
            <w:pPr>
              <w:spacing w:before="120" w:after="120"/>
              <w:jc w:val="center"/>
              <w:rPr>
                <w:rFonts w:ascii="Arial" w:eastAsia="Arial" w:hAnsi="Arial" w:cs="Arial"/>
                <w:b/>
                <w:bCs/>
                <w:sz w:val="24"/>
                <w:szCs w:val="24"/>
              </w:rPr>
            </w:pPr>
            <w:r w:rsidRPr="78F2E315">
              <w:rPr>
                <w:rFonts w:ascii="Arial" w:eastAsia="Arial" w:hAnsi="Arial" w:cs="Arial"/>
                <w:b/>
                <w:bCs/>
                <w:sz w:val="24"/>
                <w:szCs w:val="24"/>
              </w:rPr>
              <w:t>Standards</w:t>
            </w:r>
          </w:p>
        </w:tc>
      </w:tr>
      <w:tr w:rsidR="007F42EB" w14:paraId="4FC8F1A3" w14:textId="77777777" w:rsidTr="00CA6348">
        <w:trPr>
          <w:cantSplit/>
        </w:trPr>
        <w:tc>
          <w:tcPr>
            <w:tcW w:w="1217" w:type="dxa"/>
          </w:tcPr>
          <w:p w14:paraId="51259D69" w14:textId="07A71B3E" w:rsidR="007F42EB" w:rsidRDefault="009372C4" w:rsidP="0092680A">
            <w:pPr>
              <w:spacing w:before="120"/>
              <w:rPr>
                <w:rFonts w:ascii="Arial" w:eastAsia="Arial" w:hAnsi="Arial" w:cs="Arial"/>
                <w:sz w:val="24"/>
                <w:szCs w:val="24"/>
              </w:rPr>
            </w:pPr>
            <w:r>
              <w:rPr>
                <w:rFonts w:ascii="Arial" w:eastAsia="Arial" w:hAnsi="Arial" w:cs="Arial"/>
                <w:sz w:val="24"/>
                <w:szCs w:val="24"/>
              </w:rPr>
              <w:t>1.1</w:t>
            </w:r>
          </w:p>
        </w:tc>
        <w:tc>
          <w:tcPr>
            <w:tcW w:w="961" w:type="dxa"/>
          </w:tcPr>
          <w:p w14:paraId="2B149744" w14:textId="30CCC56F" w:rsidR="007F42EB" w:rsidRDefault="009372C4" w:rsidP="0092680A">
            <w:pPr>
              <w:spacing w:before="120"/>
              <w:rPr>
                <w:rFonts w:ascii="Arial" w:eastAsia="Arial" w:hAnsi="Arial" w:cs="Arial"/>
                <w:sz w:val="24"/>
                <w:szCs w:val="24"/>
              </w:rPr>
            </w:pPr>
            <w:r>
              <w:rPr>
                <w:rFonts w:ascii="Arial" w:eastAsia="Arial" w:hAnsi="Arial" w:cs="Arial"/>
                <w:sz w:val="24"/>
                <w:szCs w:val="24"/>
              </w:rPr>
              <w:t>K</w:t>
            </w:r>
          </w:p>
        </w:tc>
        <w:tc>
          <w:tcPr>
            <w:tcW w:w="4838" w:type="dxa"/>
          </w:tcPr>
          <w:p w14:paraId="4FFBE88A" w14:textId="114F2F7C" w:rsidR="007F42EB" w:rsidRDefault="00221D03" w:rsidP="0092680A">
            <w:pPr>
              <w:spacing w:before="120"/>
              <w:rPr>
                <w:rFonts w:ascii="Arial" w:eastAsia="Arial" w:hAnsi="Arial" w:cs="Arial"/>
                <w:sz w:val="24"/>
                <w:szCs w:val="24"/>
              </w:rPr>
            </w:pPr>
            <w:r w:rsidRPr="00700C1B">
              <w:rPr>
                <w:rFonts w:ascii="Arial" w:eastAsia="Arial" w:hAnsi="Arial" w:cs="Arial"/>
                <w:i/>
                <w:iCs/>
                <w:sz w:val="24"/>
                <w:szCs w:val="24"/>
              </w:rPr>
              <w:t>¡Emerger juntos!</w:t>
            </w:r>
            <w:r w:rsidR="005431CC" w:rsidRPr="005431CC">
              <w:rPr>
                <w:rFonts w:ascii="Arial" w:eastAsia="Arial" w:hAnsi="Arial" w:cs="Arial"/>
                <w:sz w:val="24"/>
                <w:szCs w:val="24"/>
              </w:rPr>
              <w:t xml:space="preserve"> TE</w:t>
            </w:r>
            <w:r w:rsidR="00B1732B">
              <w:rPr>
                <w:rFonts w:ascii="Arial" w:eastAsia="Arial" w:hAnsi="Arial" w:cs="Arial"/>
                <w:sz w:val="24"/>
                <w:szCs w:val="24"/>
              </w:rPr>
              <w:t>;</w:t>
            </w:r>
            <w:r w:rsidR="005431CC" w:rsidRPr="005431CC">
              <w:rPr>
                <w:rFonts w:ascii="Arial" w:eastAsia="Arial" w:hAnsi="Arial" w:cs="Arial"/>
                <w:sz w:val="24"/>
                <w:szCs w:val="24"/>
              </w:rPr>
              <w:t xml:space="preserve"> U4</w:t>
            </w:r>
            <w:r w:rsidR="00B1732B">
              <w:rPr>
                <w:rFonts w:ascii="Arial" w:eastAsia="Arial" w:hAnsi="Arial" w:cs="Arial"/>
                <w:sz w:val="24"/>
                <w:szCs w:val="24"/>
              </w:rPr>
              <w:t>;</w:t>
            </w:r>
            <w:r w:rsidR="005431CC" w:rsidRPr="005431CC">
              <w:rPr>
                <w:rFonts w:ascii="Arial" w:eastAsia="Arial" w:hAnsi="Arial" w:cs="Arial"/>
                <w:sz w:val="24"/>
                <w:szCs w:val="24"/>
              </w:rPr>
              <w:t xml:space="preserve"> L6 p.</w:t>
            </w:r>
            <w:r w:rsidR="00CA6348">
              <w:rPr>
                <w:rFonts w:ascii="Arial" w:eastAsia="Arial" w:hAnsi="Arial" w:cs="Arial"/>
                <w:sz w:val="24"/>
                <w:szCs w:val="24"/>
              </w:rPr>
              <w:t> </w:t>
            </w:r>
            <w:r w:rsidR="005431CC" w:rsidRPr="005431CC">
              <w:rPr>
                <w:rFonts w:ascii="Arial" w:eastAsia="Arial" w:hAnsi="Arial" w:cs="Arial"/>
                <w:sz w:val="24"/>
                <w:szCs w:val="24"/>
              </w:rPr>
              <w:t>T</w:t>
            </w:r>
            <w:r w:rsidR="006F3B3D">
              <w:rPr>
                <w:rFonts w:ascii="Arial" w:eastAsia="Arial" w:hAnsi="Arial" w:cs="Arial"/>
                <w:sz w:val="24"/>
                <w:szCs w:val="24"/>
              </w:rPr>
              <w:t>84</w:t>
            </w:r>
            <w:r w:rsidR="006B169A">
              <w:rPr>
                <w:rFonts w:ascii="Arial" w:eastAsia="Arial" w:hAnsi="Arial" w:cs="Arial"/>
                <w:sz w:val="24"/>
                <w:szCs w:val="24"/>
              </w:rPr>
              <w:t>–</w:t>
            </w:r>
            <w:r w:rsidR="005431CC" w:rsidRPr="005431CC">
              <w:rPr>
                <w:rFonts w:ascii="Arial" w:eastAsia="Arial" w:hAnsi="Arial" w:cs="Arial"/>
                <w:sz w:val="24"/>
                <w:szCs w:val="24"/>
              </w:rPr>
              <w:t>85</w:t>
            </w:r>
          </w:p>
        </w:tc>
        <w:tc>
          <w:tcPr>
            <w:tcW w:w="2565" w:type="dxa"/>
          </w:tcPr>
          <w:p w14:paraId="0E14D200" w14:textId="26839713" w:rsidR="007F42EB" w:rsidRDefault="0077166F" w:rsidP="0092680A">
            <w:pPr>
              <w:spacing w:before="120"/>
              <w:rPr>
                <w:rFonts w:ascii="Arial" w:eastAsia="Arial" w:hAnsi="Arial" w:cs="Arial"/>
                <w:sz w:val="24"/>
                <w:szCs w:val="24"/>
              </w:rPr>
            </w:pPr>
            <w:r>
              <w:rPr>
                <w:rFonts w:ascii="Arial" w:eastAsia="Arial" w:hAnsi="Arial" w:cs="Arial"/>
                <w:sz w:val="24"/>
                <w:szCs w:val="24"/>
              </w:rPr>
              <w:t>L.K.5c, L.K.6, RL.K</w:t>
            </w:r>
            <w:r w:rsidR="003A3532">
              <w:rPr>
                <w:rFonts w:ascii="Arial" w:eastAsia="Arial" w:hAnsi="Arial" w:cs="Arial"/>
                <w:sz w:val="24"/>
                <w:szCs w:val="24"/>
              </w:rPr>
              <w:t>.</w:t>
            </w:r>
            <w:r>
              <w:rPr>
                <w:rFonts w:ascii="Arial" w:eastAsia="Arial" w:hAnsi="Arial" w:cs="Arial"/>
                <w:sz w:val="24"/>
                <w:szCs w:val="24"/>
              </w:rPr>
              <w:t>3</w:t>
            </w:r>
            <w:r w:rsidR="00EC4730">
              <w:rPr>
                <w:rFonts w:ascii="Arial" w:eastAsia="Arial" w:hAnsi="Arial" w:cs="Arial"/>
                <w:sz w:val="24"/>
                <w:szCs w:val="24"/>
              </w:rPr>
              <w:t>,</w:t>
            </w:r>
            <w:r>
              <w:rPr>
                <w:rFonts w:ascii="Arial" w:eastAsia="Arial" w:hAnsi="Arial" w:cs="Arial"/>
                <w:sz w:val="24"/>
                <w:szCs w:val="24"/>
              </w:rPr>
              <w:t xml:space="preserve"> RL.</w:t>
            </w:r>
            <w:r w:rsidR="00DE29DF">
              <w:rPr>
                <w:rFonts w:ascii="Arial" w:eastAsia="Arial" w:hAnsi="Arial" w:cs="Arial"/>
                <w:sz w:val="24"/>
                <w:szCs w:val="24"/>
              </w:rPr>
              <w:t>K.</w:t>
            </w:r>
            <w:r>
              <w:rPr>
                <w:rFonts w:ascii="Arial" w:eastAsia="Arial" w:hAnsi="Arial" w:cs="Arial"/>
                <w:sz w:val="24"/>
                <w:szCs w:val="24"/>
              </w:rPr>
              <w:t>10b</w:t>
            </w:r>
            <w:r w:rsidR="00DE29DF">
              <w:rPr>
                <w:rFonts w:ascii="Arial" w:eastAsia="Arial" w:hAnsi="Arial" w:cs="Arial"/>
                <w:sz w:val="24"/>
                <w:szCs w:val="24"/>
              </w:rPr>
              <w:t>, R</w:t>
            </w:r>
            <w:r w:rsidR="00712C94">
              <w:rPr>
                <w:rFonts w:ascii="Arial" w:eastAsia="Arial" w:hAnsi="Arial" w:cs="Arial"/>
                <w:sz w:val="24"/>
                <w:szCs w:val="24"/>
              </w:rPr>
              <w:t>I</w:t>
            </w:r>
            <w:r w:rsidR="00DE29DF">
              <w:rPr>
                <w:rFonts w:ascii="Arial" w:eastAsia="Arial" w:hAnsi="Arial" w:cs="Arial"/>
                <w:sz w:val="24"/>
                <w:szCs w:val="24"/>
              </w:rPr>
              <w:t>.K.10b</w:t>
            </w:r>
          </w:p>
        </w:tc>
      </w:tr>
      <w:tr w:rsidR="007F42EB" w14:paraId="39B61659" w14:textId="77777777" w:rsidTr="00CA6348">
        <w:trPr>
          <w:cantSplit/>
        </w:trPr>
        <w:tc>
          <w:tcPr>
            <w:tcW w:w="1217" w:type="dxa"/>
          </w:tcPr>
          <w:p w14:paraId="04F119A8" w14:textId="503A9F9D" w:rsidR="007F42EB" w:rsidRDefault="009372C4" w:rsidP="0092680A">
            <w:pPr>
              <w:spacing w:before="120"/>
              <w:rPr>
                <w:rFonts w:ascii="Arial" w:eastAsia="Arial" w:hAnsi="Arial" w:cs="Arial"/>
                <w:sz w:val="24"/>
                <w:szCs w:val="24"/>
              </w:rPr>
            </w:pPr>
            <w:r>
              <w:rPr>
                <w:rFonts w:ascii="Arial" w:eastAsia="Arial" w:hAnsi="Arial" w:cs="Arial"/>
                <w:sz w:val="24"/>
                <w:szCs w:val="24"/>
              </w:rPr>
              <w:t>1.1</w:t>
            </w:r>
          </w:p>
        </w:tc>
        <w:tc>
          <w:tcPr>
            <w:tcW w:w="961" w:type="dxa"/>
          </w:tcPr>
          <w:p w14:paraId="3071FB21" w14:textId="740A3987" w:rsidR="007F42EB" w:rsidRDefault="009372C4" w:rsidP="0092680A">
            <w:pPr>
              <w:spacing w:before="120"/>
              <w:rPr>
                <w:rFonts w:ascii="Arial" w:eastAsia="Arial" w:hAnsi="Arial" w:cs="Arial"/>
                <w:sz w:val="24"/>
                <w:szCs w:val="24"/>
              </w:rPr>
            </w:pPr>
            <w:r>
              <w:rPr>
                <w:rFonts w:ascii="Arial" w:eastAsia="Arial" w:hAnsi="Arial" w:cs="Arial"/>
                <w:sz w:val="24"/>
                <w:szCs w:val="24"/>
              </w:rPr>
              <w:t>1</w:t>
            </w:r>
          </w:p>
        </w:tc>
        <w:tc>
          <w:tcPr>
            <w:tcW w:w="4838" w:type="dxa"/>
          </w:tcPr>
          <w:p w14:paraId="1FBBE434" w14:textId="60096408" w:rsidR="007F42EB" w:rsidRDefault="008863DB" w:rsidP="008863DB">
            <w:pPr>
              <w:spacing w:before="120"/>
              <w:rPr>
                <w:rFonts w:ascii="Arial" w:eastAsia="Arial" w:hAnsi="Arial" w:cs="Arial"/>
                <w:sz w:val="24"/>
                <w:szCs w:val="24"/>
              </w:rPr>
            </w:pPr>
            <w:r w:rsidRPr="008863DB">
              <w:rPr>
                <w:rFonts w:ascii="Arial" w:eastAsia="Arial" w:hAnsi="Arial" w:cs="Arial"/>
                <w:sz w:val="24"/>
                <w:szCs w:val="24"/>
              </w:rPr>
              <w:t>Emerge</w:t>
            </w:r>
            <w:r w:rsidR="008303E4">
              <w:rPr>
                <w:rFonts w:ascii="Arial" w:eastAsia="Arial" w:hAnsi="Arial" w:cs="Arial"/>
                <w:sz w:val="24"/>
                <w:szCs w:val="24"/>
              </w:rPr>
              <w:t>!</w:t>
            </w:r>
            <w:r>
              <w:rPr>
                <w:rFonts w:ascii="Arial" w:eastAsia="Arial" w:hAnsi="Arial" w:cs="Arial"/>
                <w:sz w:val="24"/>
                <w:szCs w:val="24"/>
              </w:rPr>
              <w:t xml:space="preserve"> </w:t>
            </w:r>
            <w:r w:rsidRPr="008863DB">
              <w:rPr>
                <w:rFonts w:ascii="Arial" w:eastAsia="Arial" w:hAnsi="Arial" w:cs="Arial"/>
                <w:sz w:val="24"/>
                <w:szCs w:val="24"/>
              </w:rPr>
              <w:t>TE</w:t>
            </w:r>
            <w:r w:rsidR="003B4109">
              <w:rPr>
                <w:rFonts w:ascii="Arial" w:eastAsia="Arial" w:hAnsi="Arial" w:cs="Arial"/>
                <w:sz w:val="24"/>
                <w:szCs w:val="24"/>
              </w:rPr>
              <w:t>;</w:t>
            </w:r>
            <w:r w:rsidRPr="008863DB">
              <w:rPr>
                <w:rFonts w:ascii="Arial" w:eastAsia="Arial" w:hAnsi="Arial" w:cs="Arial"/>
                <w:sz w:val="24"/>
                <w:szCs w:val="24"/>
              </w:rPr>
              <w:t xml:space="preserve"> U2</w:t>
            </w:r>
            <w:r w:rsidR="003B4109">
              <w:rPr>
                <w:rFonts w:ascii="Arial" w:eastAsia="Arial" w:hAnsi="Arial" w:cs="Arial"/>
                <w:sz w:val="24"/>
                <w:szCs w:val="24"/>
              </w:rPr>
              <w:t>;</w:t>
            </w:r>
            <w:r w:rsidRPr="008863DB">
              <w:rPr>
                <w:rFonts w:ascii="Arial" w:eastAsia="Arial" w:hAnsi="Arial" w:cs="Arial"/>
                <w:sz w:val="24"/>
                <w:szCs w:val="24"/>
              </w:rPr>
              <w:t xml:space="preserve"> L1 pp. T2</w:t>
            </w:r>
            <w:r w:rsidR="000634DC">
              <w:rPr>
                <w:rFonts w:ascii="Arial" w:eastAsia="Arial" w:hAnsi="Arial" w:cs="Arial"/>
                <w:sz w:val="24"/>
                <w:szCs w:val="24"/>
              </w:rPr>
              <w:t>–</w:t>
            </w:r>
            <w:r w:rsidRPr="008863DB">
              <w:rPr>
                <w:rFonts w:ascii="Arial" w:eastAsia="Arial" w:hAnsi="Arial" w:cs="Arial"/>
                <w:sz w:val="24"/>
                <w:szCs w:val="24"/>
              </w:rPr>
              <w:t>7</w:t>
            </w:r>
          </w:p>
        </w:tc>
        <w:tc>
          <w:tcPr>
            <w:tcW w:w="2565" w:type="dxa"/>
          </w:tcPr>
          <w:p w14:paraId="062E4FBF" w14:textId="2DEF8EBB" w:rsidR="007F42EB" w:rsidRDefault="0036310A" w:rsidP="0092680A">
            <w:pPr>
              <w:spacing w:before="120"/>
              <w:rPr>
                <w:rFonts w:ascii="Arial" w:eastAsia="Arial" w:hAnsi="Arial" w:cs="Arial"/>
                <w:sz w:val="24"/>
                <w:szCs w:val="24"/>
              </w:rPr>
            </w:pPr>
            <w:r w:rsidRPr="008E09C3">
              <w:rPr>
                <w:rFonts w:ascii="Arial" w:eastAsia="Arial" w:hAnsi="Arial" w:cs="Arial"/>
                <w:sz w:val="24"/>
                <w:szCs w:val="24"/>
              </w:rPr>
              <w:t>RF.1.2e, RF.1.3, RF.1.3e</w:t>
            </w:r>
          </w:p>
        </w:tc>
      </w:tr>
      <w:tr w:rsidR="007F42EB" w14:paraId="48452E05" w14:textId="77777777" w:rsidTr="00CA6348">
        <w:trPr>
          <w:cantSplit/>
        </w:trPr>
        <w:tc>
          <w:tcPr>
            <w:tcW w:w="1217" w:type="dxa"/>
          </w:tcPr>
          <w:p w14:paraId="19842482" w14:textId="3E15838B" w:rsidR="007F42EB" w:rsidRDefault="009372C4" w:rsidP="0092680A">
            <w:pPr>
              <w:spacing w:before="120"/>
              <w:rPr>
                <w:rFonts w:ascii="Arial" w:eastAsia="Arial" w:hAnsi="Arial" w:cs="Arial"/>
                <w:sz w:val="24"/>
                <w:szCs w:val="24"/>
              </w:rPr>
            </w:pPr>
            <w:r>
              <w:rPr>
                <w:rFonts w:ascii="Arial" w:eastAsia="Arial" w:hAnsi="Arial" w:cs="Arial"/>
                <w:sz w:val="24"/>
                <w:szCs w:val="24"/>
              </w:rPr>
              <w:t>1.1</w:t>
            </w:r>
          </w:p>
        </w:tc>
        <w:tc>
          <w:tcPr>
            <w:tcW w:w="961" w:type="dxa"/>
          </w:tcPr>
          <w:p w14:paraId="7D795056" w14:textId="5A644D20" w:rsidR="007F42EB" w:rsidRDefault="009372C4" w:rsidP="0092680A">
            <w:pPr>
              <w:spacing w:before="120"/>
              <w:rPr>
                <w:rFonts w:ascii="Arial" w:eastAsia="Arial" w:hAnsi="Arial" w:cs="Arial"/>
                <w:sz w:val="24"/>
                <w:szCs w:val="24"/>
              </w:rPr>
            </w:pPr>
            <w:r>
              <w:rPr>
                <w:rFonts w:ascii="Arial" w:eastAsia="Arial" w:hAnsi="Arial" w:cs="Arial"/>
                <w:sz w:val="24"/>
                <w:szCs w:val="24"/>
              </w:rPr>
              <w:t>2</w:t>
            </w:r>
          </w:p>
        </w:tc>
        <w:tc>
          <w:tcPr>
            <w:tcW w:w="4838" w:type="dxa"/>
          </w:tcPr>
          <w:p w14:paraId="320BED87" w14:textId="51C3EBB2" w:rsidR="007F42EB" w:rsidRDefault="00221D03" w:rsidP="0092680A">
            <w:pPr>
              <w:spacing w:before="120"/>
              <w:rPr>
                <w:rFonts w:ascii="Arial" w:eastAsia="Arial" w:hAnsi="Arial" w:cs="Arial"/>
                <w:sz w:val="24"/>
                <w:szCs w:val="24"/>
              </w:rPr>
            </w:pPr>
            <w:r w:rsidRPr="00700C1B">
              <w:rPr>
                <w:rFonts w:ascii="Arial" w:eastAsia="Arial" w:hAnsi="Arial" w:cs="Arial"/>
                <w:i/>
                <w:iCs/>
                <w:sz w:val="24"/>
                <w:szCs w:val="24"/>
              </w:rPr>
              <w:t>¡Emerger juntos!</w:t>
            </w:r>
            <w:r>
              <w:rPr>
                <w:rFonts w:ascii="Arial" w:eastAsia="Arial" w:hAnsi="Arial" w:cs="Arial"/>
                <w:i/>
                <w:iCs/>
                <w:sz w:val="24"/>
                <w:szCs w:val="24"/>
              </w:rPr>
              <w:t xml:space="preserve"> </w:t>
            </w:r>
            <w:r w:rsidR="008863DB" w:rsidRPr="008863DB">
              <w:rPr>
                <w:rFonts w:ascii="Arial" w:eastAsia="Arial" w:hAnsi="Arial" w:cs="Arial"/>
                <w:sz w:val="24"/>
                <w:szCs w:val="24"/>
              </w:rPr>
              <w:t>TE</w:t>
            </w:r>
            <w:r w:rsidR="000634DC">
              <w:rPr>
                <w:rFonts w:ascii="Arial" w:eastAsia="Arial" w:hAnsi="Arial" w:cs="Arial"/>
                <w:sz w:val="24"/>
                <w:szCs w:val="24"/>
              </w:rPr>
              <w:t>;</w:t>
            </w:r>
            <w:r w:rsidR="008863DB" w:rsidRPr="008863DB">
              <w:rPr>
                <w:rFonts w:ascii="Arial" w:eastAsia="Arial" w:hAnsi="Arial" w:cs="Arial"/>
                <w:sz w:val="24"/>
                <w:szCs w:val="24"/>
              </w:rPr>
              <w:t xml:space="preserve"> U3 pp. 20</w:t>
            </w:r>
            <w:r w:rsidR="000634DC">
              <w:rPr>
                <w:rFonts w:ascii="Arial" w:eastAsia="Arial" w:hAnsi="Arial" w:cs="Arial"/>
                <w:sz w:val="24"/>
                <w:szCs w:val="24"/>
              </w:rPr>
              <w:t>–</w:t>
            </w:r>
            <w:r w:rsidR="008863DB" w:rsidRPr="008863DB">
              <w:rPr>
                <w:rFonts w:ascii="Arial" w:eastAsia="Arial" w:hAnsi="Arial" w:cs="Arial"/>
                <w:sz w:val="24"/>
                <w:szCs w:val="24"/>
              </w:rPr>
              <w:t>2</w:t>
            </w:r>
            <w:r w:rsidR="00FE1D3D">
              <w:rPr>
                <w:rFonts w:ascii="Arial" w:eastAsia="Arial" w:hAnsi="Arial" w:cs="Arial"/>
                <w:sz w:val="24"/>
                <w:szCs w:val="24"/>
              </w:rPr>
              <w:t>5</w:t>
            </w:r>
          </w:p>
        </w:tc>
        <w:tc>
          <w:tcPr>
            <w:tcW w:w="2565" w:type="dxa"/>
          </w:tcPr>
          <w:p w14:paraId="0EA4184E" w14:textId="0C27EFA3" w:rsidR="007F42EB" w:rsidRDefault="008863DB" w:rsidP="0092680A">
            <w:pPr>
              <w:spacing w:before="120"/>
              <w:rPr>
                <w:rFonts w:ascii="Arial" w:eastAsia="Arial" w:hAnsi="Arial" w:cs="Arial"/>
                <w:sz w:val="24"/>
                <w:szCs w:val="24"/>
              </w:rPr>
            </w:pPr>
            <w:r w:rsidRPr="008863DB">
              <w:rPr>
                <w:rFonts w:ascii="Arial" w:eastAsia="Arial" w:hAnsi="Arial" w:cs="Arial"/>
                <w:sz w:val="24"/>
                <w:szCs w:val="24"/>
              </w:rPr>
              <w:t>R</w:t>
            </w:r>
            <w:r w:rsidR="00C63D26">
              <w:rPr>
                <w:rFonts w:ascii="Arial" w:eastAsia="Arial" w:hAnsi="Arial" w:cs="Arial"/>
                <w:sz w:val="24"/>
                <w:szCs w:val="24"/>
              </w:rPr>
              <w:t>L</w:t>
            </w:r>
            <w:r w:rsidRPr="008863DB">
              <w:rPr>
                <w:rFonts w:ascii="Arial" w:eastAsia="Arial" w:hAnsi="Arial" w:cs="Arial"/>
                <w:sz w:val="24"/>
                <w:szCs w:val="24"/>
              </w:rPr>
              <w:t xml:space="preserve"> 2.1</w:t>
            </w:r>
            <w:r w:rsidR="00E8494A">
              <w:rPr>
                <w:rFonts w:ascii="Arial" w:eastAsia="Arial" w:hAnsi="Arial" w:cs="Arial"/>
                <w:sz w:val="24"/>
                <w:szCs w:val="24"/>
              </w:rPr>
              <w:t>, SL</w:t>
            </w:r>
            <w:r w:rsidR="00336AA4">
              <w:rPr>
                <w:rFonts w:ascii="Arial" w:eastAsia="Arial" w:hAnsi="Arial" w:cs="Arial"/>
                <w:sz w:val="24"/>
                <w:szCs w:val="24"/>
              </w:rPr>
              <w:t>.2.</w:t>
            </w:r>
            <w:r w:rsidR="003509B1">
              <w:rPr>
                <w:rFonts w:ascii="Arial" w:eastAsia="Arial" w:hAnsi="Arial" w:cs="Arial"/>
                <w:sz w:val="24"/>
                <w:szCs w:val="24"/>
              </w:rPr>
              <w:t>1</w:t>
            </w:r>
          </w:p>
        </w:tc>
      </w:tr>
      <w:tr w:rsidR="007274A5" w14:paraId="2CE0426D" w14:textId="77777777" w:rsidTr="00CA6348">
        <w:trPr>
          <w:cantSplit/>
        </w:trPr>
        <w:tc>
          <w:tcPr>
            <w:tcW w:w="1217" w:type="dxa"/>
          </w:tcPr>
          <w:p w14:paraId="6C95BFD6" w14:textId="275FFA48" w:rsidR="007274A5" w:rsidRDefault="007274A5" w:rsidP="0092680A">
            <w:pPr>
              <w:spacing w:before="120"/>
              <w:rPr>
                <w:rFonts w:ascii="Arial" w:eastAsia="Arial" w:hAnsi="Arial" w:cs="Arial"/>
                <w:sz w:val="24"/>
                <w:szCs w:val="24"/>
              </w:rPr>
            </w:pPr>
            <w:r>
              <w:rPr>
                <w:rFonts w:ascii="Arial" w:eastAsia="Arial" w:hAnsi="Arial" w:cs="Arial"/>
                <w:sz w:val="24"/>
                <w:szCs w:val="24"/>
              </w:rPr>
              <w:t>1.1</w:t>
            </w:r>
          </w:p>
        </w:tc>
        <w:tc>
          <w:tcPr>
            <w:tcW w:w="961" w:type="dxa"/>
          </w:tcPr>
          <w:p w14:paraId="47ED7671" w14:textId="2811649D" w:rsidR="007274A5" w:rsidRDefault="007274A5" w:rsidP="0092680A">
            <w:pPr>
              <w:spacing w:before="120"/>
              <w:rPr>
                <w:rFonts w:ascii="Arial" w:eastAsia="Arial" w:hAnsi="Arial" w:cs="Arial"/>
                <w:sz w:val="24"/>
                <w:szCs w:val="24"/>
              </w:rPr>
            </w:pPr>
            <w:r>
              <w:rPr>
                <w:rFonts w:ascii="Arial" w:eastAsia="Arial" w:hAnsi="Arial" w:cs="Arial"/>
                <w:sz w:val="24"/>
                <w:szCs w:val="24"/>
              </w:rPr>
              <w:t>3</w:t>
            </w:r>
          </w:p>
        </w:tc>
        <w:tc>
          <w:tcPr>
            <w:tcW w:w="4838" w:type="dxa"/>
          </w:tcPr>
          <w:p w14:paraId="7BE5B712" w14:textId="078DC46D" w:rsidR="007274A5" w:rsidRPr="00700C1B" w:rsidRDefault="003828A1" w:rsidP="0092680A">
            <w:pPr>
              <w:spacing w:before="120"/>
              <w:rPr>
                <w:rFonts w:ascii="Arial" w:eastAsia="Arial" w:hAnsi="Arial" w:cs="Arial"/>
                <w:i/>
                <w:iCs/>
                <w:sz w:val="24"/>
                <w:szCs w:val="24"/>
              </w:rPr>
            </w:pPr>
            <w:r w:rsidRPr="008329CA">
              <w:rPr>
                <w:rFonts w:ascii="Arial" w:eastAsia="Arial" w:hAnsi="Arial" w:cs="Arial"/>
                <w:sz w:val="24"/>
                <w:szCs w:val="24"/>
              </w:rPr>
              <w:t>Emerge! TS</w:t>
            </w:r>
            <w:r w:rsidR="008329CA">
              <w:rPr>
                <w:rFonts w:ascii="Arial" w:eastAsia="Arial" w:hAnsi="Arial" w:cs="Arial"/>
                <w:sz w:val="24"/>
                <w:szCs w:val="24"/>
              </w:rPr>
              <w:t>;</w:t>
            </w:r>
            <w:r w:rsidRPr="008329CA">
              <w:rPr>
                <w:rFonts w:ascii="Arial" w:eastAsia="Arial" w:hAnsi="Arial" w:cs="Arial"/>
                <w:sz w:val="24"/>
                <w:szCs w:val="24"/>
              </w:rPr>
              <w:t xml:space="preserve"> Building Comprehension</w:t>
            </w:r>
            <w:r w:rsidR="008329CA">
              <w:rPr>
                <w:rFonts w:ascii="Arial" w:eastAsia="Arial" w:hAnsi="Arial" w:cs="Arial"/>
                <w:sz w:val="24"/>
                <w:szCs w:val="24"/>
              </w:rPr>
              <w:t>;</w:t>
            </w:r>
            <w:r w:rsidRPr="008329CA">
              <w:rPr>
                <w:rFonts w:ascii="Arial" w:eastAsia="Arial" w:hAnsi="Arial" w:cs="Arial"/>
                <w:sz w:val="24"/>
                <w:szCs w:val="24"/>
              </w:rPr>
              <w:t xml:space="preserve"> U7</w:t>
            </w:r>
            <w:r w:rsidR="008329CA">
              <w:rPr>
                <w:rFonts w:ascii="Arial" w:eastAsia="Arial" w:hAnsi="Arial" w:cs="Arial"/>
                <w:sz w:val="24"/>
                <w:szCs w:val="24"/>
              </w:rPr>
              <w:t xml:space="preserve">; </w:t>
            </w:r>
            <w:r w:rsidRPr="008329CA">
              <w:rPr>
                <w:rFonts w:ascii="Arial" w:eastAsia="Arial" w:hAnsi="Arial" w:cs="Arial"/>
                <w:sz w:val="24"/>
                <w:szCs w:val="24"/>
              </w:rPr>
              <w:t>L8 p.</w:t>
            </w:r>
            <w:r w:rsidR="008329CA">
              <w:rPr>
                <w:rFonts w:ascii="Arial" w:eastAsia="Arial" w:hAnsi="Arial" w:cs="Arial"/>
                <w:sz w:val="24"/>
                <w:szCs w:val="24"/>
              </w:rPr>
              <w:t xml:space="preserve"> </w:t>
            </w:r>
            <w:r w:rsidRPr="008329CA">
              <w:rPr>
                <w:rFonts w:ascii="Arial" w:eastAsia="Arial" w:hAnsi="Arial" w:cs="Arial"/>
                <w:sz w:val="24"/>
                <w:szCs w:val="24"/>
              </w:rPr>
              <w:t>T54</w:t>
            </w:r>
          </w:p>
        </w:tc>
        <w:tc>
          <w:tcPr>
            <w:tcW w:w="2565" w:type="dxa"/>
          </w:tcPr>
          <w:p w14:paraId="36AD2E91" w14:textId="32155A5D" w:rsidR="007274A5" w:rsidRPr="008329CA" w:rsidRDefault="003828A1" w:rsidP="0092680A">
            <w:pPr>
              <w:spacing w:before="120"/>
              <w:rPr>
                <w:rFonts w:ascii="Arial" w:eastAsia="Arial" w:hAnsi="Arial" w:cs="Arial"/>
                <w:sz w:val="24"/>
                <w:szCs w:val="24"/>
              </w:rPr>
            </w:pPr>
            <w:r w:rsidRPr="008329CA">
              <w:rPr>
                <w:rFonts w:ascii="Arial" w:eastAsia="Arial" w:hAnsi="Arial" w:cs="Arial"/>
                <w:sz w:val="24"/>
                <w:szCs w:val="24"/>
              </w:rPr>
              <w:t>RL.3.1,</w:t>
            </w:r>
            <w:r w:rsidR="00CA6348">
              <w:rPr>
                <w:rFonts w:ascii="Arial" w:eastAsia="Arial" w:hAnsi="Arial" w:cs="Arial"/>
                <w:sz w:val="24"/>
                <w:szCs w:val="24"/>
              </w:rPr>
              <w:t xml:space="preserve"> </w:t>
            </w:r>
            <w:r w:rsidRPr="008329CA">
              <w:rPr>
                <w:rFonts w:ascii="Arial" w:eastAsia="Arial" w:hAnsi="Arial" w:cs="Arial"/>
                <w:sz w:val="24"/>
                <w:szCs w:val="24"/>
              </w:rPr>
              <w:t>RL</w:t>
            </w:r>
            <w:r w:rsidR="00CA6348">
              <w:rPr>
                <w:rFonts w:ascii="Arial" w:eastAsia="Arial" w:hAnsi="Arial" w:cs="Arial"/>
                <w:sz w:val="24"/>
                <w:szCs w:val="24"/>
              </w:rPr>
              <w:t>.</w:t>
            </w:r>
            <w:r w:rsidRPr="008329CA">
              <w:rPr>
                <w:rFonts w:ascii="Arial" w:eastAsia="Arial" w:hAnsi="Arial" w:cs="Arial"/>
                <w:sz w:val="24"/>
                <w:szCs w:val="24"/>
              </w:rPr>
              <w:t>3.2,</w:t>
            </w:r>
            <w:r w:rsidR="00CA6348">
              <w:rPr>
                <w:rFonts w:ascii="Arial" w:eastAsia="Arial" w:hAnsi="Arial" w:cs="Arial"/>
                <w:sz w:val="24"/>
                <w:szCs w:val="24"/>
              </w:rPr>
              <w:t xml:space="preserve"> </w:t>
            </w:r>
            <w:r w:rsidRPr="008329CA">
              <w:rPr>
                <w:rFonts w:ascii="Arial" w:eastAsia="Arial" w:hAnsi="Arial" w:cs="Arial"/>
                <w:sz w:val="24"/>
                <w:szCs w:val="24"/>
              </w:rPr>
              <w:t>3.3,</w:t>
            </w:r>
            <w:r w:rsidR="00CA6348">
              <w:rPr>
                <w:rFonts w:ascii="Arial" w:eastAsia="Arial" w:hAnsi="Arial" w:cs="Arial"/>
                <w:sz w:val="24"/>
                <w:szCs w:val="24"/>
              </w:rPr>
              <w:t xml:space="preserve"> </w:t>
            </w:r>
            <w:r w:rsidRPr="008329CA">
              <w:rPr>
                <w:rFonts w:ascii="Arial" w:eastAsia="Arial" w:hAnsi="Arial" w:cs="Arial"/>
                <w:sz w:val="24"/>
                <w:szCs w:val="24"/>
              </w:rPr>
              <w:t>3.10</w:t>
            </w:r>
          </w:p>
        </w:tc>
      </w:tr>
      <w:tr w:rsidR="00DA1ED4" w14:paraId="792CDB7D" w14:textId="77777777" w:rsidTr="00CA6348">
        <w:trPr>
          <w:cantSplit/>
        </w:trPr>
        <w:tc>
          <w:tcPr>
            <w:tcW w:w="1217" w:type="dxa"/>
          </w:tcPr>
          <w:p w14:paraId="70819B51" w14:textId="34A13781" w:rsidR="00DA1ED4" w:rsidRDefault="00DA1ED4" w:rsidP="00DA1ED4">
            <w:pPr>
              <w:spacing w:before="120"/>
              <w:rPr>
                <w:rFonts w:ascii="Arial" w:eastAsia="Arial" w:hAnsi="Arial" w:cs="Arial"/>
                <w:sz w:val="24"/>
                <w:szCs w:val="24"/>
              </w:rPr>
            </w:pPr>
            <w:r w:rsidRPr="00326ABD">
              <w:rPr>
                <w:rFonts w:ascii="Arial" w:eastAsia="Arial" w:hAnsi="Arial" w:cs="Arial"/>
                <w:sz w:val="24"/>
                <w:szCs w:val="24"/>
              </w:rPr>
              <w:t>1.1</w:t>
            </w:r>
          </w:p>
        </w:tc>
        <w:tc>
          <w:tcPr>
            <w:tcW w:w="961" w:type="dxa"/>
          </w:tcPr>
          <w:p w14:paraId="3730769A" w14:textId="1104320F" w:rsidR="00DA1ED4" w:rsidRDefault="00DA1ED4" w:rsidP="00DA1ED4">
            <w:pPr>
              <w:spacing w:before="120"/>
              <w:rPr>
                <w:rFonts w:ascii="Arial" w:eastAsia="Arial" w:hAnsi="Arial" w:cs="Arial"/>
                <w:sz w:val="24"/>
                <w:szCs w:val="24"/>
              </w:rPr>
            </w:pPr>
            <w:r>
              <w:rPr>
                <w:rFonts w:ascii="Arial" w:eastAsia="Arial" w:hAnsi="Arial" w:cs="Arial"/>
                <w:sz w:val="24"/>
                <w:szCs w:val="24"/>
              </w:rPr>
              <w:t>4</w:t>
            </w:r>
          </w:p>
        </w:tc>
        <w:tc>
          <w:tcPr>
            <w:tcW w:w="4838" w:type="dxa"/>
          </w:tcPr>
          <w:p w14:paraId="5942B54E" w14:textId="79F279A0" w:rsidR="00DA1ED4" w:rsidRDefault="00E1367F" w:rsidP="00DA1ED4">
            <w:pPr>
              <w:spacing w:before="120"/>
              <w:rPr>
                <w:rFonts w:ascii="Arial" w:eastAsia="Arial" w:hAnsi="Arial" w:cs="Arial"/>
                <w:sz w:val="24"/>
                <w:szCs w:val="24"/>
              </w:rPr>
            </w:pPr>
            <w:r w:rsidRPr="000159E6">
              <w:rPr>
                <w:rFonts w:ascii="Arial" w:eastAsia="Arial" w:hAnsi="Arial" w:cs="Arial"/>
                <w:sz w:val="24"/>
                <w:szCs w:val="24"/>
              </w:rPr>
              <w:t>Emerge</w:t>
            </w:r>
            <w:r w:rsidR="008303E4">
              <w:rPr>
                <w:rFonts w:ascii="Arial" w:eastAsia="Arial" w:hAnsi="Arial" w:cs="Arial"/>
                <w:sz w:val="24"/>
                <w:szCs w:val="24"/>
              </w:rPr>
              <w:t>!</w:t>
            </w:r>
            <w:r w:rsidRPr="000159E6">
              <w:rPr>
                <w:rFonts w:ascii="Arial" w:eastAsia="Arial" w:hAnsi="Arial" w:cs="Arial"/>
                <w:sz w:val="24"/>
                <w:szCs w:val="24"/>
              </w:rPr>
              <w:t xml:space="preserve"> TE</w:t>
            </w:r>
            <w:r>
              <w:rPr>
                <w:rFonts w:ascii="Arial" w:eastAsia="Arial" w:hAnsi="Arial" w:cs="Arial"/>
                <w:sz w:val="24"/>
                <w:szCs w:val="24"/>
              </w:rPr>
              <w:t>;</w:t>
            </w:r>
            <w:r w:rsidRPr="000159E6">
              <w:rPr>
                <w:rFonts w:ascii="Arial" w:eastAsia="Arial" w:hAnsi="Arial" w:cs="Arial"/>
                <w:sz w:val="24"/>
                <w:szCs w:val="24"/>
              </w:rPr>
              <w:t xml:space="preserve"> U3</w:t>
            </w:r>
            <w:r>
              <w:rPr>
                <w:rFonts w:ascii="Arial" w:eastAsia="Arial" w:hAnsi="Arial" w:cs="Arial"/>
                <w:sz w:val="24"/>
                <w:szCs w:val="24"/>
              </w:rPr>
              <w:t>;</w:t>
            </w:r>
            <w:r w:rsidRPr="000159E6">
              <w:rPr>
                <w:rFonts w:ascii="Arial" w:eastAsia="Arial" w:hAnsi="Arial" w:cs="Arial"/>
                <w:sz w:val="24"/>
                <w:szCs w:val="24"/>
              </w:rPr>
              <w:t xml:space="preserve"> L12 pp. T74</w:t>
            </w:r>
            <w:r>
              <w:rPr>
                <w:rFonts w:ascii="Arial" w:eastAsia="Arial" w:hAnsi="Arial" w:cs="Arial"/>
                <w:sz w:val="24"/>
                <w:szCs w:val="24"/>
              </w:rPr>
              <w:t>–</w:t>
            </w:r>
            <w:r w:rsidRPr="000159E6">
              <w:rPr>
                <w:rFonts w:ascii="Arial" w:eastAsia="Arial" w:hAnsi="Arial" w:cs="Arial"/>
                <w:sz w:val="24"/>
                <w:szCs w:val="24"/>
              </w:rPr>
              <w:t>7</w:t>
            </w:r>
            <w:r w:rsidR="008D7FDB">
              <w:rPr>
                <w:rFonts w:ascii="Arial" w:eastAsia="Arial" w:hAnsi="Arial" w:cs="Arial"/>
                <w:sz w:val="24"/>
                <w:szCs w:val="24"/>
              </w:rPr>
              <w:t>8</w:t>
            </w:r>
          </w:p>
        </w:tc>
        <w:tc>
          <w:tcPr>
            <w:tcW w:w="2565" w:type="dxa"/>
          </w:tcPr>
          <w:p w14:paraId="6F32567D" w14:textId="4A81C8F2" w:rsidR="00DA1ED4" w:rsidRDefault="003B4109" w:rsidP="00DA1ED4">
            <w:pPr>
              <w:spacing w:before="120"/>
              <w:rPr>
                <w:rFonts w:ascii="Arial" w:eastAsia="Arial" w:hAnsi="Arial" w:cs="Arial"/>
                <w:sz w:val="24"/>
                <w:szCs w:val="24"/>
              </w:rPr>
            </w:pPr>
            <w:r w:rsidRPr="000159E6">
              <w:rPr>
                <w:rFonts w:ascii="Arial" w:eastAsia="Arial" w:hAnsi="Arial" w:cs="Arial"/>
                <w:sz w:val="24"/>
                <w:szCs w:val="24"/>
              </w:rPr>
              <w:t>R.I 4.2</w:t>
            </w:r>
            <w:r w:rsidR="00DC1FDD">
              <w:rPr>
                <w:rFonts w:ascii="Arial" w:eastAsia="Arial" w:hAnsi="Arial" w:cs="Arial"/>
                <w:sz w:val="24"/>
                <w:szCs w:val="24"/>
              </w:rPr>
              <w:t>, RF.4.3a, L.4.6</w:t>
            </w:r>
          </w:p>
        </w:tc>
      </w:tr>
      <w:tr w:rsidR="00DA1ED4" w14:paraId="745453D4" w14:textId="77777777" w:rsidTr="00CA6348">
        <w:trPr>
          <w:cantSplit/>
        </w:trPr>
        <w:tc>
          <w:tcPr>
            <w:tcW w:w="1217" w:type="dxa"/>
          </w:tcPr>
          <w:p w14:paraId="725C6E88" w14:textId="27DB2AFA" w:rsidR="00DA1ED4" w:rsidRPr="000304F6" w:rsidRDefault="00DA1ED4" w:rsidP="00DA1ED4">
            <w:pPr>
              <w:spacing w:before="120"/>
              <w:rPr>
                <w:rFonts w:ascii="Arial" w:eastAsia="Arial" w:hAnsi="Arial" w:cs="Arial"/>
                <w:sz w:val="24"/>
                <w:szCs w:val="24"/>
              </w:rPr>
            </w:pPr>
            <w:r w:rsidRPr="000304F6">
              <w:rPr>
                <w:rFonts w:ascii="Arial" w:eastAsia="Arial" w:hAnsi="Arial" w:cs="Arial"/>
                <w:sz w:val="24"/>
                <w:szCs w:val="24"/>
              </w:rPr>
              <w:lastRenderedPageBreak/>
              <w:t>1.1</w:t>
            </w:r>
          </w:p>
        </w:tc>
        <w:tc>
          <w:tcPr>
            <w:tcW w:w="961" w:type="dxa"/>
          </w:tcPr>
          <w:p w14:paraId="5F0954C2" w14:textId="53CF2131" w:rsidR="00DA1ED4" w:rsidRPr="000304F6" w:rsidRDefault="00DA1ED4" w:rsidP="00DA1ED4">
            <w:pPr>
              <w:spacing w:before="120"/>
              <w:rPr>
                <w:rFonts w:ascii="Arial" w:eastAsia="Arial" w:hAnsi="Arial" w:cs="Arial"/>
                <w:sz w:val="24"/>
                <w:szCs w:val="24"/>
              </w:rPr>
            </w:pPr>
            <w:r w:rsidRPr="000304F6">
              <w:rPr>
                <w:rFonts w:ascii="Arial" w:eastAsia="Arial" w:hAnsi="Arial" w:cs="Arial"/>
                <w:sz w:val="24"/>
                <w:szCs w:val="24"/>
              </w:rPr>
              <w:t>5</w:t>
            </w:r>
          </w:p>
        </w:tc>
        <w:tc>
          <w:tcPr>
            <w:tcW w:w="4838" w:type="dxa"/>
          </w:tcPr>
          <w:p w14:paraId="04059256" w14:textId="0AB0BF7F" w:rsidR="00DA1ED4" w:rsidRPr="000304F6" w:rsidRDefault="00221D03" w:rsidP="00100932">
            <w:pPr>
              <w:spacing w:before="120"/>
              <w:rPr>
                <w:rFonts w:ascii="Arial" w:eastAsia="Arial" w:hAnsi="Arial" w:cs="Arial"/>
                <w:sz w:val="24"/>
                <w:szCs w:val="24"/>
              </w:rPr>
            </w:pPr>
            <w:r w:rsidRPr="000304F6">
              <w:rPr>
                <w:rFonts w:ascii="Arial" w:eastAsia="Arial" w:hAnsi="Arial" w:cs="Arial"/>
                <w:i/>
                <w:iCs/>
                <w:sz w:val="24"/>
                <w:szCs w:val="24"/>
              </w:rPr>
              <w:t>¡Emerger juntos!</w:t>
            </w:r>
            <w:r w:rsidR="00100932" w:rsidRPr="000304F6">
              <w:rPr>
                <w:rFonts w:ascii="Arial" w:eastAsia="Arial" w:hAnsi="Arial" w:cs="Arial"/>
                <w:sz w:val="24"/>
                <w:szCs w:val="24"/>
              </w:rPr>
              <w:t xml:space="preserve"> Imprimibles de gramática y técnica del autor; Técnica del escritor</w:t>
            </w:r>
            <w:r w:rsidR="003A5E1E" w:rsidRPr="000304F6">
              <w:rPr>
                <w:rFonts w:ascii="Arial" w:eastAsia="Arial" w:hAnsi="Arial" w:cs="Arial"/>
                <w:sz w:val="24"/>
                <w:szCs w:val="24"/>
              </w:rPr>
              <w:t xml:space="preserve"> </w:t>
            </w:r>
            <w:r w:rsidR="00100932" w:rsidRPr="000304F6">
              <w:rPr>
                <w:rFonts w:ascii="Arial" w:eastAsia="Arial" w:hAnsi="Arial" w:cs="Arial"/>
                <w:sz w:val="24"/>
                <w:szCs w:val="24"/>
              </w:rPr>
              <w:t>p. 6</w:t>
            </w:r>
          </w:p>
        </w:tc>
        <w:tc>
          <w:tcPr>
            <w:tcW w:w="2565" w:type="dxa"/>
          </w:tcPr>
          <w:p w14:paraId="64CBAA62" w14:textId="74E80B68" w:rsidR="00DA1ED4" w:rsidRDefault="000304F6" w:rsidP="00DA1ED4">
            <w:pPr>
              <w:spacing w:before="120"/>
              <w:rPr>
                <w:rFonts w:ascii="Arial" w:eastAsia="Arial" w:hAnsi="Arial" w:cs="Arial"/>
                <w:sz w:val="24"/>
                <w:szCs w:val="24"/>
              </w:rPr>
            </w:pPr>
            <w:r>
              <w:rPr>
                <w:rFonts w:ascii="Arial" w:eastAsia="Arial" w:hAnsi="Arial" w:cs="Arial"/>
                <w:sz w:val="24"/>
                <w:szCs w:val="24"/>
              </w:rPr>
              <w:t>W.5.2e</w:t>
            </w:r>
            <w:r w:rsidR="00544475">
              <w:rPr>
                <w:rFonts w:ascii="Arial" w:eastAsia="Arial" w:hAnsi="Arial" w:cs="Arial"/>
                <w:sz w:val="24"/>
                <w:szCs w:val="24"/>
              </w:rPr>
              <w:t>, W.5.2d, W.5.2c, W.5.3c</w:t>
            </w:r>
          </w:p>
        </w:tc>
      </w:tr>
      <w:tr w:rsidR="00DA1ED4" w14:paraId="450BAF15" w14:textId="77777777" w:rsidTr="00CA6348">
        <w:trPr>
          <w:cantSplit/>
        </w:trPr>
        <w:tc>
          <w:tcPr>
            <w:tcW w:w="1217" w:type="dxa"/>
          </w:tcPr>
          <w:p w14:paraId="3C4C4529" w14:textId="0A324C1A" w:rsidR="00DA1ED4" w:rsidRDefault="00130FA4" w:rsidP="0092680A">
            <w:pPr>
              <w:spacing w:before="120"/>
              <w:rPr>
                <w:rFonts w:ascii="Arial" w:eastAsia="Arial" w:hAnsi="Arial" w:cs="Arial"/>
                <w:sz w:val="24"/>
                <w:szCs w:val="24"/>
              </w:rPr>
            </w:pPr>
            <w:r>
              <w:rPr>
                <w:rFonts w:ascii="Arial" w:eastAsia="Arial" w:hAnsi="Arial" w:cs="Arial"/>
                <w:sz w:val="24"/>
                <w:szCs w:val="24"/>
              </w:rPr>
              <w:t>1.2</w:t>
            </w:r>
          </w:p>
        </w:tc>
        <w:tc>
          <w:tcPr>
            <w:tcW w:w="961" w:type="dxa"/>
          </w:tcPr>
          <w:p w14:paraId="5505FFC6" w14:textId="469E46D4" w:rsidR="00DA1ED4" w:rsidRDefault="00130FA4" w:rsidP="0092680A">
            <w:pPr>
              <w:spacing w:before="120"/>
              <w:rPr>
                <w:rFonts w:ascii="Arial" w:eastAsia="Arial" w:hAnsi="Arial" w:cs="Arial"/>
                <w:sz w:val="24"/>
                <w:szCs w:val="24"/>
              </w:rPr>
            </w:pPr>
            <w:r>
              <w:rPr>
                <w:rFonts w:ascii="Arial" w:eastAsia="Arial" w:hAnsi="Arial" w:cs="Arial"/>
                <w:sz w:val="24"/>
                <w:szCs w:val="24"/>
              </w:rPr>
              <w:t>K</w:t>
            </w:r>
          </w:p>
        </w:tc>
        <w:tc>
          <w:tcPr>
            <w:tcW w:w="4838" w:type="dxa"/>
          </w:tcPr>
          <w:p w14:paraId="62322C83" w14:textId="296A209E" w:rsidR="00DA1ED4" w:rsidRDefault="00130FA4" w:rsidP="006F085F">
            <w:pPr>
              <w:spacing w:before="120"/>
              <w:rPr>
                <w:rFonts w:ascii="Arial" w:eastAsia="Arial" w:hAnsi="Arial" w:cs="Arial"/>
                <w:sz w:val="24"/>
                <w:szCs w:val="24"/>
              </w:rPr>
            </w:pPr>
            <w:r w:rsidRPr="00130FA4">
              <w:rPr>
                <w:rFonts w:ascii="Arial" w:eastAsia="Arial" w:hAnsi="Arial" w:cs="Arial"/>
                <w:sz w:val="24"/>
                <w:szCs w:val="24"/>
              </w:rPr>
              <w:t>Emerge</w:t>
            </w:r>
            <w:r w:rsidR="008303E4">
              <w:rPr>
                <w:rFonts w:ascii="Arial" w:eastAsia="Arial" w:hAnsi="Arial" w:cs="Arial"/>
                <w:sz w:val="24"/>
                <w:szCs w:val="24"/>
              </w:rPr>
              <w:t>!</w:t>
            </w:r>
            <w:r w:rsidRPr="00130FA4">
              <w:rPr>
                <w:rFonts w:ascii="Arial" w:eastAsia="Arial" w:hAnsi="Arial" w:cs="Arial"/>
                <w:sz w:val="24"/>
                <w:szCs w:val="24"/>
              </w:rPr>
              <w:t xml:space="preserve"> Designated ELD TE</w:t>
            </w:r>
            <w:r w:rsidR="003055FF">
              <w:rPr>
                <w:rFonts w:ascii="Arial" w:eastAsia="Arial" w:hAnsi="Arial" w:cs="Arial"/>
                <w:sz w:val="24"/>
                <w:szCs w:val="24"/>
              </w:rPr>
              <w:t>;</w:t>
            </w:r>
            <w:r w:rsidRPr="00130FA4">
              <w:rPr>
                <w:rFonts w:ascii="Arial" w:eastAsia="Arial" w:hAnsi="Arial" w:cs="Arial"/>
                <w:sz w:val="24"/>
                <w:szCs w:val="24"/>
              </w:rPr>
              <w:t xml:space="preserve"> U6</w:t>
            </w:r>
            <w:r w:rsidR="003055FF">
              <w:rPr>
                <w:rFonts w:ascii="Arial" w:eastAsia="Arial" w:hAnsi="Arial" w:cs="Arial"/>
                <w:sz w:val="24"/>
                <w:szCs w:val="24"/>
              </w:rPr>
              <w:t>;</w:t>
            </w:r>
            <w:r w:rsidRPr="00130FA4">
              <w:rPr>
                <w:rFonts w:ascii="Arial" w:eastAsia="Arial" w:hAnsi="Arial" w:cs="Arial"/>
                <w:sz w:val="24"/>
                <w:szCs w:val="24"/>
              </w:rPr>
              <w:t xml:space="preserve"> L6</w:t>
            </w:r>
            <w:r w:rsidR="003055FF">
              <w:rPr>
                <w:rFonts w:ascii="Arial" w:eastAsia="Arial" w:hAnsi="Arial" w:cs="Arial"/>
                <w:sz w:val="24"/>
                <w:szCs w:val="24"/>
              </w:rPr>
              <w:t>–</w:t>
            </w:r>
            <w:r w:rsidRPr="00130FA4">
              <w:rPr>
                <w:rFonts w:ascii="Arial" w:eastAsia="Arial" w:hAnsi="Arial" w:cs="Arial"/>
                <w:sz w:val="24"/>
                <w:szCs w:val="24"/>
              </w:rPr>
              <w:t>7 pp</w:t>
            </w:r>
            <w:r w:rsidR="00A8523F">
              <w:rPr>
                <w:rFonts w:ascii="Arial" w:eastAsia="Arial" w:hAnsi="Arial" w:cs="Arial"/>
                <w:sz w:val="24"/>
                <w:szCs w:val="24"/>
              </w:rPr>
              <w:t>.</w:t>
            </w:r>
            <w:r w:rsidR="00CA6348">
              <w:rPr>
                <w:rFonts w:ascii="Arial" w:eastAsia="Arial" w:hAnsi="Arial" w:cs="Arial"/>
                <w:sz w:val="24"/>
                <w:szCs w:val="24"/>
              </w:rPr>
              <w:t> </w:t>
            </w:r>
            <w:r w:rsidRPr="00130FA4">
              <w:rPr>
                <w:rFonts w:ascii="Arial" w:eastAsia="Arial" w:hAnsi="Arial" w:cs="Arial"/>
                <w:sz w:val="24"/>
                <w:szCs w:val="24"/>
              </w:rPr>
              <w:t>200</w:t>
            </w:r>
            <w:r w:rsidR="003055FF">
              <w:rPr>
                <w:rFonts w:ascii="Arial" w:eastAsia="Arial" w:hAnsi="Arial" w:cs="Arial"/>
                <w:sz w:val="24"/>
                <w:szCs w:val="24"/>
              </w:rPr>
              <w:t>–</w:t>
            </w:r>
            <w:r w:rsidRPr="00130FA4">
              <w:rPr>
                <w:rFonts w:ascii="Arial" w:eastAsia="Arial" w:hAnsi="Arial" w:cs="Arial"/>
                <w:sz w:val="24"/>
                <w:szCs w:val="24"/>
              </w:rPr>
              <w:t>201</w:t>
            </w:r>
          </w:p>
        </w:tc>
        <w:tc>
          <w:tcPr>
            <w:tcW w:w="2565" w:type="dxa"/>
          </w:tcPr>
          <w:p w14:paraId="39E298C6" w14:textId="001B5EE1" w:rsidR="00DA1ED4" w:rsidRDefault="006F085F" w:rsidP="0092680A">
            <w:pPr>
              <w:spacing w:before="120"/>
              <w:rPr>
                <w:rFonts w:ascii="Arial" w:eastAsia="Arial" w:hAnsi="Arial" w:cs="Arial"/>
                <w:sz w:val="24"/>
                <w:szCs w:val="24"/>
              </w:rPr>
            </w:pPr>
            <w:r w:rsidRPr="00130FA4">
              <w:rPr>
                <w:rFonts w:ascii="Arial" w:eastAsia="Arial" w:hAnsi="Arial" w:cs="Arial"/>
                <w:sz w:val="24"/>
                <w:szCs w:val="24"/>
              </w:rPr>
              <w:t>Em, Exp, Bridge: ELD</w:t>
            </w:r>
            <w:r w:rsidR="005813B4">
              <w:rPr>
                <w:rFonts w:ascii="Arial" w:eastAsia="Arial" w:hAnsi="Arial" w:cs="Arial"/>
                <w:sz w:val="24"/>
                <w:szCs w:val="24"/>
              </w:rPr>
              <w:t>.</w:t>
            </w:r>
            <w:r w:rsidRPr="00130FA4">
              <w:rPr>
                <w:rFonts w:ascii="Arial" w:eastAsia="Arial" w:hAnsi="Arial" w:cs="Arial"/>
                <w:sz w:val="24"/>
                <w:szCs w:val="24"/>
              </w:rPr>
              <w:t>PI.K.1, ELD</w:t>
            </w:r>
            <w:r w:rsidR="005813B4">
              <w:rPr>
                <w:rFonts w:ascii="Arial" w:eastAsia="Arial" w:hAnsi="Arial" w:cs="Arial"/>
                <w:sz w:val="24"/>
                <w:szCs w:val="24"/>
              </w:rPr>
              <w:t>.</w:t>
            </w:r>
            <w:r w:rsidRPr="00130FA4">
              <w:rPr>
                <w:rFonts w:ascii="Arial" w:eastAsia="Arial" w:hAnsi="Arial" w:cs="Arial"/>
                <w:sz w:val="24"/>
                <w:szCs w:val="24"/>
              </w:rPr>
              <w:t>PI.K.2, ELD</w:t>
            </w:r>
            <w:r w:rsidR="005813B4">
              <w:rPr>
                <w:rFonts w:ascii="Arial" w:eastAsia="Arial" w:hAnsi="Arial" w:cs="Arial"/>
                <w:sz w:val="24"/>
                <w:szCs w:val="24"/>
              </w:rPr>
              <w:t>.</w:t>
            </w:r>
            <w:r w:rsidRPr="00130FA4">
              <w:rPr>
                <w:rFonts w:ascii="Arial" w:eastAsia="Arial" w:hAnsi="Arial" w:cs="Arial"/>
                <w:sz w:val="24"/>
                <w:szCs w:val="24"/>
              </w:rPr>
              <w:t>PI.K.10</w:t>
            </w:r>
          </w:p>
        </w:tc>
      </w:tr>
      <w:tr w:rsidR="00DA1ED4" w14:paraId="3C8A28D7" w14:textId="77777777" w:rsidTr="00CA6348">
        <w:trPr>
          <w:cantSplit/>
        </w:trPr>
        <w:tc>
          <w:tcPr>
            <w:tcW w:w="1217" w:type="dxa"/>
          </w:tcPr>
          <w:p w14:paraId="6978809C" w14:textId="0CF7B688" w:rsidR="00DA1ED4" w:rsidRDefault="00130FA4" w:rsidP="0092680A">
            <w:pPr>
              <w:spacing w:before="120"/>
              <w:rPr>
                <w:rFonts w:ascii="Arial" w:eastAsia="Arial" w:hAnsi="Arial" w:cs="Arial"/>
                <w:sz w:val="24"/>
                <w:szCs w:val="24"/>
              </w:rPr>
            </w:pPr>
            <w:r>
              <w:rPr>
                <w:rFonts w:ascii="Arial" w:eastAsia="Arial" w:hAnsi="Arial" w:cs="Arial"/>
                <w:sz w:val="24"/>
                <w:szCs w:val="24"/>
              </w:rPr>
              <w:t>1.2</w:t>
            </w:r>
          </w:p>
        </w:tc>
        <w:tc>
          <w:tcPr>
            <w:tcW w:w="961" w:type="dxa"/>
          </w:tcPr>
          <w:p w14:paraId="4EEAD26A" w14:textId="4110147F" w:rsidR="00DA1ED4" w:rsidRDefault="00130FA4" w:rsidP="0092680A">
            <w:pPr>
              <w:spacing w:before="120"/>
              <w:rPr>
                <w:rFonts w:ascii="Arial" w:eastAsia="Arial" w:hAnsi="Arial" w:cs="Arial"/>
                <w:sz w:val="24"/>
                <w:szCs w:val="24"/>
              </w:rPr>
            </w:pPr>
            <w:r>
              <w:rPr>
                <w:rFonts w:ascii="Arial" w:eastAsia="Arial" w:hAnsi="Arial" w:cs="Arial"/>
                <w:sz w:val="24"/>
                <w:szCs w:val="24"/>
              </w:rPr>
              <w:t>1</w:t>
            </w:r>
          </w:p>
        </w:tc>
        <w:tc>
          <w:tcPr>
            <w:tcW w:w="4838" w:type="dxa"/>
          </w:tcPr>
          <w:p w14:paraId="2196FC02" w14:textId="1360E50D" w:rsidR="00DA1ED4" w:rsidRDefault="003C78E7" w:rsidP="0092680A">
            <w:pPr>
              <w:spacing w:before="120"/>
              <w:rPr>
                <w:rFonts w:ascii="Arial" w:eastAsia="Arial" w:hAnsi="Arial" w:cs="Arial"/>
                <w:sz w:val="24"/>
                <w:szCs w:val="24"/>
              </w:rPr>
            </w:pPr>
            <w:r>
              <w:rPr>
                <w:rFonts w:ascii="Arial" w:eastAsia="Arial" w:hAnsi="Arial" w:cs="Arial"/>
                <w:sz w:val="24"/>
                <w:szCs w:val="24"/>
              </w:rPr>
              <w:t>Emerge</w:t>
            </w:r>
            <w:r w:rsidR="008303E4">
              <w:rPr>
                <w:rFonts w:ascii="Arial" w:eastAsia="Arial" w:hAnsi="Arial" w:cs="Arial"/>
                <w:sz w:val="24"/>
                <w:szCs w:val="24"/>
              </w:rPr>
              <w:t>!</w:t>
            </w:r>
            <w:r w:rsidR="006F085F" w:rsidRPr="00130FA4">
              <w:rPr>
                <w:rFonts w:ascii="Arial" w:eastAsia="Arial" w:hAnsi="Arial" w:cs="Arial"/>
                <w:sz w:val="24"/>
                <w:szCs w:val="24"/>
              </w:rPr>
              <w:t xml:space="preserve"> </w:t>
            </w:r>
            <w:r w:rsidR="00670103">
              <w:rPr>
                <w:rFonts w:ascii="Arial" w:eastAsia="Arial" w:hAnsi="Arial" w:cs="Arial"/>
                <w:sz w:val="24"/>
                <w:szCs w:val="24"/>
              </w:rPr>
              <w:t xml:space="preserve">ELD </w:t>
            </w:r>
            <w:r w:rsidR="006F085F" w:rsidRPr="00130FA4">
              <w:rPr>
                <w:rFonts w:ascii="Arial" w:eastAsia="Arial" w:hAnsi="Arial" w:cs="Arial"/>
                <w:sz w:val="24"/>
                <w:szCs w:val="24"/>
              </w:rPr>
              <w:t>TE</w:t>
            </w:r>
            <w:r w:rsidR="003055FF">
              <w:rPr>
                <w:rFonts w:ascii="Arial" w:eastAsia="Arial" w:hAnsi="Arial" w:cs="Arial"/>
                <w:sz w:val="24"/>
                <w:szCs w:val="24"/>
              </w:rPr>
              <w:t>;</w:t>
            </w:r>
            <w:r w:rsidR="006F085F" w:rsidRPr="00130FA4">
              <w:rPr>
                <w:rFonts w:ascii="Arial" w:eastAsia="Arial" w:hAnsi="Arial" w:cs="Arial"/>
                <w:sz w:val="24"/>
                <w:szCs w:val="24"/>
              </w:rPr>
              <w:t xml:space="preserve"> U7</w:t>
            </w:r>
            <w:r w:rsidR="003055FF">
              <w:rPr>
                <w:rFonts w:ascii="Arial" w:eastAsia="Arial" w:hAnsi="Arial" w:cs="Arial"/>
                <w:sz w:val="24"/>
                <w:szCs w:val="24"/>
              </w:rPr>
              <w:t>;</w:t>
            </w:r>
            <w:r w:rsidR="006F085F" w:rsidRPr="00130FA4">
              <w:rPr>
                <w:rFonts w:ascii="Arial" w:eastAsia="Arial" w:hAnsi="Arial" w:cs="Arial"/>
                <w:sz w:val="24"/>
                <w:szCs w:val="24"/>
              </w:rPr>
              <w:t xml:space="preserve"> L1 pp. 224</w:t>
            </w:r>
            <w:r w:rsidR="003055FF">
              <w:rPr>
                <w:rFonts w:ascii="Arial" w:eastAsia="Arial" w:hAnsi="Arial" w:cs="Arial"/>
                <w:sz w:val="24"/>
                <w:szCs w:val="24"/>
              </w:rPr>
              <w:t>–</w:t>
            </w:r>
            <w:r w:rsidR="006F085F" w:rsidRPr="00130FA4">
              <w:rPr>
                <w:rFonts w:ascii="Arial" w:eastAsia="Arial" w:hAnsi="Arial" w:cs="Arial"/>
                <w:sz w:val="24"/>
                <w:szCs w:val="24"/>
              </w:rPr>
              <w:t>225</w:t>
            </w:r>
          </w:p>
        </w:tc>
        <w:tc>
          <w:tcPr>
            <w:tcW w:w="2565" w:type="dxa"/>
          </w:tcPr>
          <w:p w14:paraId="384EA7DA" w14:textId="264B9E93" w:rsidR="00DA1ED4" w:rsidRDefault="006F085F" w:rsidP="0092680A">
            <w:pPr>
              <w:spacing w:before="120"/>
              <w:rPr>
                <w:rFonts w:ascii="Arial" w:eastAsia="Arial" w:hAnsi="Arial" w:cs="Arial"/>
                <w:sz w:val="24"/>
                <w:szCs w:val="24"/>
              </w:rPr>
            </w:pPr>
            <w:r w:rsidRPr="00130FA4">
              <w:rPr>
                <w:rFonts w:ascii="Arial" w:eastAsia="Arial" w:hAnsi="Arial" w:cs="Arial"/>
                <w:sz w:val="24"/>
                <w:szCs w:val="24"/>
              </w:rPr>
              <w:t>PI.1.1, PI.1.3</w:t>
            </w:r>
          </w:p>
        </w:tc>
      </w:tr>
      <w:tr w:rsidR="00DA1ED4" w14:paraId="6FD3736E" w14:textId="77777777" w:rsidTr="00CA6348">
        <w:trPr>
          <w:cantSplit/>
        </w:trPr>
        <w:tc>
          <w:tcPr>
            <w:tcW w:w="1217" w:type="dxa"/>
          </w:tcPr>
          <w:p w14:paraId="2D55F252" w14:textId="16223189" w:rsidR="00DA1ED4" w:rsidRDefault="00130FA4" w:rsidP="0092680A">
            <w:pPr>
              <w:spacing w:before="120"/>
              <w:rPr>
                <w:rFonts w:ascii="Arial" w:eastAsia="Arial" w:hAnsi="Arial" w:cs="Arial"/>
                <w:sz w:val="24"/>
                <w:szCs w:val="24"/>
              </w:rPr>
            </w:pPr>
            <w:r>
              <w:rPr>
                <w:rFonts w:ascii="Arial" w:eastAsia="Arial" w:hAnsi="Arial" w:cs="Arial"/>
                <w:sz w:val="24"/>
                <w:szCs w:val="24"/>
              </w:rPr>
              <w:t>1.2</w:t>
            </w:r>
          </w:p>
        </w:tc>
        <w:tc>
          <w:tcPr>
            <w:tcW w:w="961" w:type="dxa"/>
          </w:tcPr>
          <w:p w14:paraId="553DFA4C" w14:textId="20EF320B" w:rsidR="00DA1ED4" w:rsidRDefault="00130FA4" w:rsidP="0092680A">
            <w:pPr>
              <w:spacing w:before="120"/>
              <w:rPr>
                <w:rFonts w:ascii="Arial" w:eastAsia="Arial" w:hAnsi="Arial" w:cs="Arial"/>
                <w:sz w:val="24"/>
                <w:szCs w:val="24"/>
              </w:rPr>
            </w:pPr>
            <w:r>
              <w:rPr>
                <w:rFonts w:ascii="Arial" w:eastAsia="Arial" w:hAnsi="Arial" w:cs="Arial"/>
                <w:sz w:val="24"/>
                <w:szCs w:val="24"/>
              </w:rPr>
              <w:t>2</w:t>
            </w:r>
          </w:p>
        </w:tc>
        <w:tc>
          <w:tcPr>
            <w:tcW w:w="4838" w:type="dxa"/>
          </w:tcPr>
          <w:p w14:paraId="45B80C87" w14:textId="073FD64E" w:rsidR="00DA1ED4" w:rsidRDefault="006F085F" w:rsidP="0092680A">
            <w:pPr>
              <w:spacing w:before="120"/>
              <w:rPr>
                <w:rFonts w:ascii="Arial" w:eastAsia="Arial" w:hAnsi="Arial" w:cs="Arial"/>
                <w:sz w:val="24"/>
                <w:szCs w:val="24"/>
              </w:rPr>
            </w:pPr>
            <w:r w:rsidRPr="00130FA4">
              <w:rPr>
                <w:rFonts w:ascii="Arial" w:eastAsia="Arial" w:hAnsi="Arial" w:cs="Arial"/>
                <w:sz w:val="24"/>
                <w:szCs w:val="24"/>
              </w:rPr>
              <w:t>Emerge</w:t>
            </w:r>
            <w:r w:rsidR="008303E4">
              <w:rPr>
                <w:rFonts w:ascii="Arial" w:eastAsia="Arial" w:hAnsi="Arial" w:cs="Arial"/>
                <w:sz w:val="24"/>
                <w:szCs w:val="24"/>
              </w:rPr>
              <w:t>!</w:t>
            </w:r>
            <w:r w:rsidRPr="00130FA4">
              <w:rPr>
                <w:rFonts w:ascii="Arial" w:eastAsia="Arial" w:hAnsi="Arial" w:cs="Arial"/>
                <w:sz w:val="24"/>
                <w:szCs w:val="24"/>
              </w:rPr>
              <w:t xml:space="preserve"> TE</w:t>
            </w:r>
            <w:r w:rsidR="003055FF">
              <w:rPr>
                <w:rFonts w:ascii="Arial" w:eastAsia="Arial" w:hAnsi="Arial" w:cs="Arial"/>
                <w:sz w:val="24"/>
                <w:szCs w:val="24"/>
              </w:rPr>
              <w:t>;</w:t>
            </w:r>
            <w:r w:rsidRPr="00130FA4">
              <w:rPr>
                <w:rFonts w:ascii="Arial" w:eastAsia="Arial" w:hAnsi="Arial" w:cs="Arial"/>
                <w:sz w:val="24"/>
                <w:szCs w:val="24"/>
              </w:rPr>
              <w:t xml:space="preserve"> U1 p.</w:t>
            </w:r>
            <w:r w:rsidR="003055FF">
              <w:rPr>
                <w:rFonts w:ascii="Arial" w:eastAsia="Arial" w:hAnsi="Arial" w:cs="Arial"/>
                <w:sz w:val="24"/>
                <w:szCs w:val="24"/>
              </w:rPr>
              <w:t xml:space="preserve"> </w:t>
            </w:r>
            <w:r w:rsidRPr="00130FA4">
              <w:rPr>
                <w:rFonts w:ascii="Arial" w:eastAsia="Arial" w:hAnsi="Arial" w:cs="Arial"/>
                <w:sz w:val="24"/>
                <w:szCs w:val="24"/>
              </w:rPr>
              <w:t>T15</w:t>
            </w:r>
          </w:p>
        </w:tc>
        <w:tc>
          <w:tcPr>
            <w:tcW w:w="2565" w:type="dxa"/>
          </w:tcPr>
          <w:p w14:paraId="40C5657E" w14:textId="3513872D" w:rsidR="00DA1ED4" w:rsidRDefault="003055FF" w:rsidP="0092680A">
            <w:pPr>
              <w:spacing w:before="120"/>
              <w:rPr>
                <w:rFonts w:ascii="Arial" w:eastAsia="Arial" w:hAnsi="Arial" w:cs="Arial"/>
                <w:sz w:val="24"/>
                <w:szCs w:val="24"/>
              </w:rPr>
            </w:pPr>
            <w:r w:rsidRPr="00130FA4">
              <w:rPr>
                <w:rFonts w:ascii="Arial" w:eastAsia="Arial" w:hAnsi="Arial" w:cs="Arial"/>
                <w:sz w:val="24"/>
                <w:szCs w:val="24"/>
              </w:rPr>
              <w:t>PI.2.6</w:t>
            </w:r>
            <w:r w:rsidR="005813B4">
              <w:rPr>
                <w:rFonts w:ascii="Arial" w:eastAsia="Arial" w:hAnsi="Arial" w:cs="Arial"/>
                <w:sz w:val="24"/>
                <w:szCs w:val="24"/>
              </w:rPr>
              <w:t>.</w:t>
            </w:r>
            <w:r w:rsidRPr="00130FA4">
              <w:rPr>
                <w:rFonts w:ascii="Arial" w:eastAsia="Arial" w:hAnsi="Arial" w:cs="Arial"/>
                <w:sz w:val="24"/>
                <w:szCs w:val="24"/>
              </w:rPr>
              <w:t>Em</w:t>
            </w:r>
          </w:p>
        </w:tc>
      </w:tr>
      <w:tr w:rsidR="00DA1ED4" w14:paraId="7087F185" w14:textId="77777777" w:rsidTr="00CA6348">
        <w:trPr>
          <w:cantSplit/>
        </w:trPr>
        <w:tc>
          <w:tcPr>
            <w:tcW w:w="1217" w:type="dxa"/>
          </w:tcPr>
          <w:p w14:paraId="1736E70B" w14:textId="38D31C1A" w:rsidR="00DA1ED4" w:rsidRDefault="00130FA4" w:rsidP="0092680A">
            <w:pPr>
              <w:spacing w:before="120"/>
              <w:rPr>
                <w:rFonts w:ascii="Arial" w:eastAsia="Arial" w:hAnsi="Arial" w:cs="Arial"/>
                <w:sz w:val="24"/>
                <w:szCs w:val="24"/>
              </w:rPr>
            </w:pPr>
            <w:r>
              <w:rPr>
                <w:rFonts w:ascii="Arial" w:eastAsia="Arial" w:hAnsi="Arial" w:cs="Arial"/>
                <w:sz w:val="24"/>
                <w:szCs w:val="24"/>
              </w:rPr>
              <w:t>1.2</w:t>
            </w:r>
          </w:p>
        </w:tc>
        <w:tc>
          <w:tcPr>
            <w:tcW w:w="961" w:type="dxa"/>
          </w:tcPr>
          <w:p w14:paraId="304A5901" w14:textId="135F84AC" w:rsidR="00DA1ED4" w:rsidRDefault="00130FA4" w:rsidP="0092680A">
            <w:pPr>
              <w:spacing w:before="120"/>
              <w:rPr>
                <w:rFonts w:ascii="Arial" w:eastAsia="Arial" w:hAnsi="Arial" w:cs="Arial"/>
                <w:sz w:val="24"/>
                <w:szCs w:val="24"/>
              </w:rPr>
            </w:pPr>
            <w:r>
              <w:rPr>
                <w:rFonts w:ascii="Arial" w:eastAsia="Arial" w:hAnsi="Arial" w:cs="Arial"/>
                <w:sz w:val="24"/>
                <w:szCs w:val="24"/>
              </w:rPr>
              <w:t>3</w:t>
            </w:r>
          </w:p>
        </w:tc>
        <w:tc>
          <w:tcPr>
            <w:tcW w:w="4838" w:type="dxa"/>
          </w:tcPr>
          <w:p w14:paraId="2F454432" w14:textId="370D12C1" w:rsidR="00FF2D52" w:rsidRDefault="00130FA4" w:rsidP="003D28D1">
            <w:pPr>
              <w:spacing w:before="120"/>
              <w:rPr>
                <w:rFonts w:ascii="Arial" w:eastAsia="Arial" w:hAnsi="Arial" w:cs="Arial"/>
                <w:sz w:val="24"/>
                <w:szCs w:val="24"/>
              </w:rPr>
            </w:pPr>
            <w:r w:rsidRPr="00130FA4">
              <w:rPr>
                <w:rFonts w:ascii="Arial" w:eastAsia="Arial" w:hAnsi="Arial" w:cs="Arial"/>
                <w:sz w:val="24"/>
                <w:szCs w:val="24"/>
              </w:rPr>
              <w:t>Emerge</w:t>
            </w:r>
            <w:r w:rsidR="008303E4">
              <w:rPr>
                <w:rFonts w:ascii="Arial" w:eastAsia="Arial" w:hAnsi="Arial" w:cs="Arial"/>
                <w:sz w:val="24"/>
                <w:szCs w:val="24"/>
              </w:rPr>
              <w:t>!</w:t>
            </w:r>
            <w:r w:rsidRPr="00130FA4">
              <w:rPr>
                <w:rFonts w:ascii="Arial" w:eastAsia="Arial" w:hAnsi="Arial" w:cs="Arial"/>
                <w:sz w:val="24"/>
                <w:szCs w:val="24"/>
              </w:rPr>
              <w:t xml:space="preserve"> </w:t>
            </w:r>
            <w:r w:rsidR="00670103">
              <w:rPr>
                <w:rFonts w:ascii="Arial" w:eastAsia="Arial" w:hAnsi="Arial" w:cs="Arial"/>
                <w:sz w:val="24"/>
                <w:szCs w:val="24"/>
              </w:rPr>
              <w:t xml:space="preserve">ELD </w:t>
            </w:r>
            <w:r w:rsidRPr="00130FA4">
              <w:rPr>
                <w:rFonts w:ascii="Arial" w:eastAsia="Arial" w:hAnsi="Arial" w:cs="Arial"/>
                <w:sz w:val="24"/>
                <w:szCs w:val="24"/>
              </w:rPr>
              <w:t>TR</w:t>
            </w:r>
            <w:r w:rsidR="003C78E7">
              <w:rPr>
                <w:rFonts w:ascii="Arial" w:eastAsia="Arial" w:hAnsi="Arial" w:cs="Arial"/>
                <w:sz w:val="24"/>
                <w:szCs w:val="24"/>
              </w:rPr>
              <w:t>;</w:t>
            </w:r>
            <w:r w:rsidRPr="00130FA4">
              <w:rPr>
                <w:rFonts w:ascii="Arial" w:eastAsia="Arial" w:hAnsi="Arial" w:cs="Arial"/>
                <w:sz w:val="24"/>
                <w:szCs w:val="24"/>
              </w:rPr>
              <w:t xml:space="preserve"> TE</w:t>
            </w:r>
            <w:r w:rsidR="003C78E7">
              <w:rPr>
                <w:rFonts w:ascii="Arial" w:eastAsia="Arial" w:hAnsi="Arial" w:cs="Arial"/>
                <w:sz w:val="24"/>
                <w:szCs w:val="24"/>
              </w:rPr>
              <w:t>;</w:t>
            </w:r>
            <w:r w:rsidRPr="00130FA4">
              <w:rPr>
                <w:rFonts w:ascii="Arial" w:eastAsia="Arial" w:hAnsi="Arial" w:cs="Arial"/>
                <w:sz w:val="24"/>
                <w:szCs w:val="24"/>
              </w:rPr>
              <w:t xml:space="preserve"> U1</w:t>
            </w:r>
            <w:r w:rsidR="003C78E7">
              <w:rPr>
                <w:rFonts w:ascii="Arial" w:eastAsia="Arial" w:hAnsi="Arial" w:cs="Arial"/>
                <w:sz w:val="24"/>
                <w:szCs w:val="24"/>
              </w:rPr>
              <w:t>–</w:t>
            </w:r>
            <w:r w:rsidRPr="00130FA4">
              <w:rPr>
                <w:rFonts w:ascii="Arial" w:eastAsia="Arial" w:hAnsi="Arial" w:cs="Arial"/>
                <w:sz w:val="24"/>
                <w:szCs w:val="24"/>
              </w:rPr>
              <w:t>9 pp. xxxiii</w:t>
            </w:r>
            <w:r w:rsidR="003C78E7">
              <w:rPr>
                <w:rFonts w:ascii="Arial" w:eastAsia="Arial" w:hAnsi="Arial" w:cs="Arial"/>
                <w:sz w:val="24"/>
                <w:szCs w:val="24"/>
              </w:rPr>
              <w:t>–</w:t>
            </w:r>
            <w:r w:rsidRPr="00130FA4">
              <w:rPr>
                <w:rFonts w:ascii="Arial" w:eastAsia="Arial" w:hAnsi="Arial" w:cs="Arial"/>
                <w:sz w:val="24"/>
                <w:szCs w:val="24"/>
              </w:rPr>
              <w:t>xxxiv</w:t>
            </w:r>
          </w:p>
        </w:tc>
        <w:tc>
          <w:tcPr>
            <w:tcW w:w="2565" w:type="dxa"/>
          </w:tcPr>
          <w:p w14:paraId="0F55FAEC" w14:textId="72CAC7F4" w:rsidR="00DA1ED4" w:rsidRDefault="003D28D1" w:rsidP="0092680A">
            <w:pPr>
              <w:spacing w:before="120"/>
              <w:rPr>
                <w:rFonts w:ascii="Arial" w:eastAsia="Arial" w:hAnsi="Arial" w:cs="Arial"/>
                <w:sz w:val="24"/>
                <w:szCs w:val="24"/>
              </w:rPr>
            </w:pPr>
            <w:r w:rsidRPr="00130FA4">
              <w:rPr>
                <w:rFonts w:ascii="Arial" w:eastAsia="Arial" w:hAnsi="Arial" w:cs="Arial"/>
                <w:sz w:val="24"/>
                <w:szCs w:val="24"/>
              </w:rPr>
              <w:t>PI</w:t>
            </w:r>
            <w:r w:rsidR="004F3E09">
              <w:rPr>
                <w:rFonts w:ascii="Arial" w:eastAsia="Arial" w:hAnsi="Arial" w:cs="Arial"/>
                <w:sz w:val="24"/>
                <w:szCs w:val="24"/>
              </w:rPr>
              <w:t>.</w:t>
            </w:r>
            <w:r w:rsidRPr="00130FA4">
              <w:rPr>
                <w:rFonts w:ascii="Arial" w:eastAsia="Arial" w:hAnsi="Arial" w:cs="Arial"/>
                <w:sz w:val="24"/>
                <w:szCs w:val="24"/>
              </w:rPr>
              <w:t>3.1.E</w:t>
            </w:r>
            <w:r w:rsidR="003055FF">
              <w:rPr>
                <w:rFonts w:ascii="Arial" w:eastAsia="Arial" w:hAnsi="Arial" w:cs="Arial"/>
                <w:sz w:val="24"/>
                <w:szCs w:val="24"/>
              </w:rPr>
              <w:t>m</w:t>
            </w:r>
            <w:r w:rsidRPr="00130FA4">
              <w:rPr>
                <w:rFonts w:ascii="Arial" w:eastAsia="Arial" w:hAnsi="Arial" w:cs="Arial"/>
                <w:sz w:val="24"/>
                <w:szCs w:val="24"/>
              </w:rPr>
              <w:t>.E</w:t>
            </w:r>
            <w:r w:rsidR="003055FF">
              <w:rPr>
                <w:rFonts w:ascii="Arial" w:eastAsia="Arial" w:hAnsi="Arial" w:cs="Arial"/>
                <w:sz w:val="24"/>
                <w:szCs w:val="24"/>
              </w:rPr>
              <w:t>x</w:t>
            </w:r>
            <w:r w:rsidRPr="00130FA4">
              <w:rPr>
                <w:rFonts w:ascii="Arial" w:eastAsia="Arial" w:hAnsi="Arial" w:cs="Arial"/>
                <w:sz w:val="24"/>
                <w:szCs w:val="24"/>
              </w:rPr>
              <w:t>.B</w:t>
            </w:r>
            <w:r w:rsidR="003055FF">
              <w:rPr>
                <w:rFonts w:ascii="Arial" w:eastAsia="Arial" w:hAnsi="Arial" w:cs="Arial"/>
                <w:sz w:val="24"/>
                <w:szCs w:val="24"/>
              </w:rPr>
              <w:t>r</w:t>
            </w:r>
          </w:p>
        </w:tc>
      </w:tr>
      <w:tr w:rsidR="00DA1ED4" w14:paraId="1752E183" w14:textId="77777777" w:rsidTr="00CA6348">
        <w:trPr>
          <w:cantSplit/>
        </w:trPr>
        <w:tc>
          <w:tcPr>
            <w:tcW w:w="1217" w:type="dxa"/>
          </w:tcPr>
          <w:p w14:paraId="02513169" w14:textId="15E9E84A" w:rsidR="00DA1ED4" w:rsidRDefault="00130FA4" w:rsidP="0092680A">
            <w:pPr>
              <w:spacing w:before="120"/>
              <w:rPr>
                <w:rFonts w:ascii="Arial" w:eastAsia="Arial" w:hAnsi="Arial" w:cs="Arial"/>
                <w:sz w:val="24"/>
                <w:szCs w:val="24"/>
              </w:rPr>
            </w:pPr>
            <w:r>
              <w:rPr>
                <w:rFonts w:ascii="Arial" w:eastAsia="Arial" w:hAnsi="Arial" w:cs="Arial"/>
                <w:sz w:val="24"/>
                <w:szCs w:val="24"/>
              </w:rPr>
              <w:t>1.2</w:t>
            </w:r>
          </w:p>
        </w:tc>
        <w:tc>
          <w:tcPr>
            <w:tcW w:w="961" w:type="dxa"/>
          </w:tcPr>
          <w:p w14:paraId="7FE12D42" w14:textId="5271888F" w:rsidR="00DA1ED4" w:rsidRDefault="00130FA4" w:rsidP="0092680A">
            <w:pPr>
              <w:spacing w:before="120"/>
              <w:rPr>
                <w:rFonts w:ascii="Arial" w:eastAsia="Arial" w:hAnsi="Arial" w:cs="Arial"/>
                <w:sz w:val="24"/>
                <w:szCs w:val="24"/>
              </w:rPr>
            </w:pPr>
            <w:r>
              <w:rPr>
                <w:rFonts w:ascii="Arial" w:eastAsia="Arial" w:hAnsi="Arial" w:cs="Arial"/>
                <w:sz w:val="24"/>
                <w:szCs w:val="24"/>
              </w:rPr>
              <w:t>4</w:t>
            </w:r>
          </w:p>
        </w:tc>
        <w:tc>
          <w:tcPr>
            <w:tcW w:w="4838" w:type="dxa"/>
          </w:tcPr>
          <w:p w14:paraId="7C922BF2" w14:textId="539A9236" w:rsidR="00DA1ED4" w:rsidRDefault="003C78E7" w:rsidP="003C78E7">
            <w:pPr>
              <w:spacing w:before="120"/>
              <w:rPr>
                <w:rFonts w:ascii="Arial" w:eastAsia="Arial" w:hAnsi="Arial" w:cs="Arial"/>
                <w:sz w:val="24"/>
                <w:szCs w:val="24"/>
              </w:rPr>
            </w:pPr>
            <w:r>
              <w:rPr>
                <w:rFonts w:ascii="Arial" w:eastAsia="Arial" w:hAnsi="Arial" w:cs="Arial"/>
                <w:sz w:val="24"/>
                <w:szCs w:val="24"/>
              </w:rPr>
              <w:t xml:space="preserve">ELD TR; </w:t>
            </w:r>
            <w:r w:rsidR="00130FA4" w:rsidRPr="00130FA4">
              <w:rPr>
                <w:rFonts w:ascii="Arial" w:eastAsia="Arial" w:hAnsi="Arial" w:cs="Arial"/>
                <w:sz w:val="24"/>
                <w:szCs w:val="24"/>
              </w:rPr>
              <w:t>Building Comprehension and Knowledge</w:t>
            </w:r>
            <w:r>
              <w:rPr>
                <w:rFonts w:ascii="Arial" w:eastAsia="Arial" w:hAnsi="Arial" w:cs="Arial"/>
                <w:sz w:val="24"/>
                <w:szCs w:val="24"/>
              </w:rPr>
              <w:t>;</w:t>
            </w:r>
            <w:r w:rsidR="00130FA4" w:rsidRPr="00130FA4">
              <w:rPr>
                <w:rFonts w:ascii="Arial" w:eastAsia="Arial" w:hAnsi="Arial" w:cs="Arial"/>
                <w:sz w:val="24"/>
                <w:szCs w:val="24"/>
              </w:rPr>
              <w:t xml:space="preserve"> U3 </w:t>
            </w:r>
            <w:r w:rsidR="00C2774F">
              <w:rPr>
                <w:rFonts w:ascii="Arial" w:eastAsia="Arial" w:hAnsi="Arial" w:cs="Arial"/>
                <w:sz w:val="24"/>
                <w:szCs w:val="24"/>
              </w:rPr>
              <w:t>pp</w:t>
            </w:r>
            <w:r w:rsidR="00130FA4" w:rsidRPr="00130FA4">
              <w:rPr>
                <w:rFonts w:ascii="Arial" w:eastAsia="Arial" w:hAnsi="Arial" w:cs="Arial"/>
                <w:sz w:val="24"/>
                <w:szCs w:val="24"/>
              </w:rPr>
              <w:t>. 78</w:t>
            </w:r>
            <w:r w:rsidR="00C2774F">
              <w:rPr>
                <w:rFonts w:ascii="Arial" w:eastAsia="Arial" w:hAnsi="Arial" w:cs="Arial"/>
                <w:sz w:val="24"/>
                <w:szCs w:val="24"/>
              </w:rPr>
              <w:t>–</w:t>
            </w:r>
            <w:r w:rsidR="00130FA4" w:rsidRPr="00130FA4">
              <w:rPr>
                <w:rFonts w:ascii="Arial" w:eastAsia="Arial" w:hAnsi="Arial" w:cs="Arial"/>
                <w:sz w:val="24"/>
                <w:szCs w:val="24"/>
              </w:rPr>
              <w:t>79</w:t>
            </w:r>
          </w:p>
        </w:tc>
        <w:tc>
          <w:tcPr>
            <w:tcW w:w="2565" w:type="dxa"/>
          </w:tcPr>
          <w:p w14:paraId="0EACD422" w14:textId="23AD61E0" w:rsidR="00DA1ED4" w:rsidRDefault="003D28D1" w:rsidP="0092680A">
            <w:pPr>
              <w:spacing w:before="120"/>
              <w:rPr>
                <w:rFonts w:ascii="Arial" w:eastAsia="Arial" w:hAnsi="Arial" w:cs="Arial"/>
                <w:sz w:val="24"/>
                <w:szCs w:val="24"/>
              </w:rPr>
            </w:pPr>
            <w:r w:rsidRPr="00130FA4">
              <w:rPr>
                <w:rFonts w:ascii="Arial" w:eastAsia="Arial" w:hAnsi="Arial" w:cs="Arial"/>
                <w:sz w:val="24"/>
                <w:szCs w:val="24"/>
              </w:rPr>
              <w:t>PI</w:t>
            </w:r>
            <w:r w:rsidR="00C2774F">
              <w:rPr>
                <w:rFonts w:ascii="Arial" w:eastAsia="Arial" w:hAnsi="Arial" w:cs="Arial"/>
                <w:sz w:val="24"/>
                <w:szCs w:val="24"/>
              </w:rPr>
              <w:t>.</w:t>
            </w:r>
            <w:r w:rsidRPr="00130FA4">
              <w:rPr>
                <w:rFonts w:ascii="Arial" w:eastAsia="Arial" w:hAnsi="Arial" w:cs="Arial"/>
                <w:sz w:val="24"/>
                <w:szCs w:val="24"/>
              </w:rPr>
              <w:t>4.1</w:t>
            </w:r>
            <w:r w:rsidR="004F3E09">
              <w:rPr>
                <w:rFonts w:ascii="Arial" w:eastAsia="Arial" w:hAnsi="Arial" w:cs="Arial"/>
                <w:sz w:val="24"/>
                <w:szCs w:val="24"/>
              </w:rPr>
              <w:t>.</w:t>
            </w:r>
            <w:r w:rsidRPr="00130FA4">
              <w:rPr>
                <w:rFonts w:ascii="Arial" w:eastAsia="Arial" w:hAnsi="Arial" w:cs="Arial"/>
                <w:sz w:val="24"/>
                <w:szCs w:val="24"/>
              </w:rPr>
              <w:t>Em</w:t>
            </w:r>
          </w:p>
        </w:tc>
      </w:tr>
      <w:tr w:rsidR="00DA1ED4" w14:paraId="4CB02F63" w14:textId="77777777" w:rsidTr="00CA6348">
        <w:trPr>
          <w:cantSplit/>
        </w:trPr>
        <w:tc>
          <w:tcPr>
            <w:tcW w:w="1217" w:type="dxa"/>
          </w:tcPr>
          <w:p w14:paraId="1A03BA31" w14:textId="4981265D" w:rsidR="00DA1ED4" w:rsidRDefault="00130FA4" w:rsidP="0092680A">
            <w:pPr>
              <w:spacing w:before="120"/>
              <w:rPr>
                <w:rFonts w:ascii="Arial" w:eastAsia="Arial" w:hAnsi="Arial" w:cs="Arial"/>
                <w:sz w:val="24"/>
                <w:szCs w:val="24"/>
              </w:rPr>
            </w:pPr>
            <w:r>
              <w:rPr>
                <w:rFonts w:ascii="Arial" w:eastAsia="Arial" w:hAnsi="Arial" w:cs="Arial"/>
                <w:sz w:val="24"/>
                <w:szCs w:val="24"/>
              </w:rPr>
              <w:t>1.2</w:t>
            </w:r>
          </w:p>
        </w:tc>
        <w:tc>
          <w:tcPr>
            <w:tcW w:w="961" w:type="dxa"/>
          </w:tcPr>
          <w:p w14:paraId="1C0AB867" w14:textId="6890BA20" w:rsidR="00DA1ED4" w:rsidRDefault="00130FA4" w:rsidP="0092680A">
            <w:pPr>
              <w:spacing w:before="120"/>
              <w:rPr>
                <w:rFonts w:ascii="Arial" w:eastAsia="Arial" w:hAnsi="Arial" w:cs="Arial"/>
                <w:sz w:val="24"/>
                <w:szCs w:val="24"/>
              </w:rPr>
            </w:pPr>
            <w:r>
              <w:rPr>
                <w:rFonts w:ascii="Arial" w:eastAsia="Arial" w:hAnsi="Arial" w:cs="Arial"/>
                <w:sz w:val="24"/>
                <w:szCs w:val="24"/>
              </w:rPr>
              <w:t>5</w:t>
            </w:r>
          </w:p>
        </w:tc>
        <w:tc>
          <w:tcPr>
            <w:tcW w:w="4838" w:type="dxa"/>
          </w:tcPr>
          <w:p w14:paraId="62510FA6" w14:textId="24A7D202" w:rsidR="00DA1ED4" w:rsidRDefault="00C2774F" w:rsidP="0092680A">
            <w:pPr>
              <w:spacing w:before="120"/>
              <w:rPr>
                <w:rFonts w:ascii="Arial" w:eastAsia="Arial" w:hAnsi="Arial" w:cs="Arial"/>
                <w:sz w:val="24"/>
                <w:szCs w:val="24"/>
              </w:rPr>
            </w:pPr>
            <w:r>
              <w:rPr>
                <w:rFonts w:ascii="Arial" w:eastAsia="Arial" w:hAnsi="Arial" w:cs="Arial"/>
                <w:sz w:val="24"/>
                <w:szCs w:val="24"/>
              </w:rPr>
              <w:t>ELD TR;</w:t>
            </w:r>
            <w:r w:rsidR="00130FA4" w:rsidRPr="00130FA4">
              <w:rPr>
                <w:rFonts w:ascii="Arial" w:eastAsia="Arial" w:hAnsi="Arial" w:cs="Arial"/>
                <w:sz w:val="24"/>
                <w:szCs w:val="24"/>
              </w:rPr>
              <w:t xml:space="preserve"> Expand Vocabulary Knowledge </w:t>
            </w:r>
            <w:r>
              <w:rPr>
                <w:rFonts w:ascii="Arial" w:eastAsia="Arial" w:hAnsi="Arial" w:cs="Arial"/>
                <w:sz w:val="24"/>
                <w:szCs w:val="24"/>
              </w:rPr>
              <w:t>p</w:t>
            </w:r>
            <w:r w:rsidR="00130FA4" w:rsidRPr="00130FA4">
              <w:rPr>
                <w:rFonts w:ascii="Arial" w:eastAsia="Arial" w:hAnsi="Arial" w:cs="Arial"/>
                <w:sz w:val="24"/>
                <w:szCs w:val="24"/>
              </w:rPr>
              <w:t>.</w:t>
            </w:r>
            <w:r>
              <w:rPr>
                <w:rFonts w:ascii="Arial" w:eastAsia="Arial" w:hAnsi="Arial" w:cs="Arial"/>
                <w:sz w:val="24"/>
                <w:szCs w:val="24"/>
              </w:rPr>
              <w:t> </w:t>
            </w:r>
            <w:r w:rsidR="00130FA4" w:rsidRPr="00130FA4">
              <w:rPr>
                <w:rFonts w:ascii="Arial" w:eastAsia="Arial" w:hAnsi="Arial" w:cs="Arial"/>
                <w:sz w:val="24"/>
                <w:szCs w:val="24"/>
              </w:rPr>
              <w:t>69</w:t>
            </w:r>
          </w:p>
        </w:tc>
        <w:tc>
          <w:tcPr>
            <w:tcW w:w="2565" w:type="dxa"/>
          </w:tcPr>
          <w:p w14:paraId="5AD2310A" w14:textId="43CE96E3" w:rsidR="00DA1ED4" w:rsidRDefault="003D28D1" w:rsidP="0092680A">
            <w:pPr>
              <w:spacing w:before="120"/>
              <w:rPr>
                <w:rFonts w:ascii="Arial" w:eastAsia="Arial" w:hAnsi="Arial" w:cs="Arial"/>
                <w:sz w:val="24"/>
                <w:szCs w:val="24"/>
              </w:rPr>
            </w:pPr>
            <w:r w:rsidRPr="00130FA4">
              <w:rPr>
                <w:rFonts w:ascii="Arial" w:eastAsia="Arial" w:hAnsi="Arial" w:cs="Arial"/>
                <w:sz w:val="24"/>
                <w:szCs w:val="24"/>
              </w:rPr>
              <w:t>PI.5.8</w:t>
            </w:r>
            <w:r w:rsidR="004F3E09">
              <w:rPr>
                <w:rFonts w:ascii="Arial" w:eastAsia="Arial" w:hAnsi="Arial" w:cs="Arial"/>
                <w:sz w:val="24"/>
                <w:szCs w:val="24"/>
              </w:rPr>
              <w:t>.</w:t>
            </w:r>
            <w:r w:rsidRPr="00130FA4">
              <w:rPr>
                <w:rFonts w:ascii="Arial" w:eastAsia="Arial" w:hAnsi="Arial" w:cs="Arial"/>
                <w:sz w:val="24"/>
                <w:szCs w:val="24"/>
              </w:rPr>
              <w:t>Em, PI.5.8</w:t>
            </w:r>
            <w:r w:rsidR="004F3E09">
              <w:rPr>
                <w:rFonts w:ascii="Arial" w:eastAsia="Arial" w:hAnsi="Arial" w:cs="Arial"/>
                <w:sz w:val="24"/>
                <w:szCs w:val="24"/>
              </w:rPr>
              <w:t>.</w:t>
            </w:r>
            <w:r w:rsidRPr="00130FA4">
              <w:rPr>
                <w:rFonts w:ascii="Arial" w:eastAsia="Arial" w:hAnsi="Arial" w:cs="Arial"/>
                <w:sz w:val="24"/>
                <w:szCs w:val="24"/>
              </w:rPr>
              <w:t>Ex, PI.5.8</w:t>
            </w:r>
            <w:r w:rsidR="004F3E09">
              <w:rPr>
                <w:rFonts w:ascii="Arial" w:eastAsia="Arial" w:hAnsi="Arial" w:cs="Arial"/>
                <w:sz w:val="24"/>
                <w:szCs w:val="24"/>
              </w:rPr>
              <w:t>.</w:t>
            </w:r>
            <w:r w:rsidRPr="00130FA4">
              <w:rPr>
                <w:rFonts w:ascii="Arial" w:eastAsia="Arial" w:hAnsi="Arial" w:cs="Arial"/>
                <w:sz w:val="24"/>
                <w:szCs w:val="24"/>
              </w:rPr>
              <w:t>Br</w:t>
            </w:r>
          </w:p>
        </w:tc>
      </w:tr>
      <w:tr w:rsidR="00DA1ED4" w14:paraId="1D7E453E" w14:textId="77777777" w:rsidTr="00CA6348">
        <w:trPr>
          <w:cantSplit/>
        </w:trPr>
        <w:tc>
          <w:tcPr>
            <w:tcW w:w="1217" w:type="dxa"/>
          </w:tcPr>
          <w:p w14:paraId="3F7A68C3" w14:textId="11C82E4B" w:rsidR="00DA1ED4" w:rsidRPr="005270BA" w:rsidRDefault="006B5148" w:rsidP="0092680A">
            <w:pPr>
              <w:spacing w:before="120"/>
              <w:rPr>
                <w:rFonts w:ascii="Arial" w:eastAsia="Arial" w:hAnsi="Arial" w:cs="Arial"/>
                <w:sz w:val="24"/>
                <w:szCs w:val="24"/>
              </w:rPr>
            </w:pPr>
            <w:r w:rsidRPr="005270BA">
              <w:rPr>
                <w:rFonts w:ascii="Arial" w:eastAsia="Arial" w:hAnsi="Arial" w:cs="Arial"/>
                <w:sz w:val="24"/>
                <w:szCs w:val="24"/>
              </w:rPr>
              <w:t>1.5</w:t>
            </w:r>
          </w:p>
        </w:tc>
        <w:tc>
          <w:tcPr>
            <w:tcW w:w="961" w:type="dxa"/>
          </w:tcPr>
          <w:p w14:paraId="5611D655" w14:textId="552BA1FE" w:rsidR="00DA1ED4" w:rsidRPr="005270BA" w:rsidRDefault="009544BD" w:rsidP="0092680A">
            <w:pPr>
              <w:spacing w:before="120"/>
              <w:rPr>
                <w:rFonts w:ascii="Arial" w:eastAsia="Arial" w:hAnsi="Arial" w:cs="Arial"/>
                <w:sz w:val="24"/>
                <w:szCs w:val="24"/>
              </w:rPr>
            </w:pPr>
            <w:r w:rsidRPr="005270BA">
              <w:rPr>
                <w:rFonts w:ascii="Arial" w:eastAsia="Arial" w:hAnsi="Arial" w:cs="Arial"/>
                <w:sz w:val="24"/>
                <w:szCs w:val="24"/>
              </w:rPr>
              <w:t>K–5</w:t>
            </w:r>
          </w:p>
        </w:tc>
        <w:tc>
          <w:tcPr>
            <w:tcW w:w="4838" w:type="dxa"/>
          </w:tcPr>
          <w:p w14:paraId="05585E63" w14:textId="691F9FED" w:rsidR="00DA1ED4" w:rsidRPr="005270BA" w:rsidRDefault="006B5148" w:rsidP="0092680A">
            <w:pPr>
              <w:spacing w:before="120"/>
              <w:rPr>
                <w:rFonts w:ascii="Arial" w:eastAsia="Arial" w:hAnsi="Arial" w:cs="Arial"/>
                <w:sz w:val="24"/>
                <w:szCs w:val="24"/>
              </w:rPr>
            </w:pPr>
            <w:r w:rsidRPr="005270BA">
              <w:rPr>
                <w:rFonts w:ascii="Arial" w:eastAsia="Arial" w:hAnsi="Arial" w:cs="Arial"/>
                <w:sz w:val="24"/>
                <w:szCs w:val="24"/>
              </w:rPr>
              <w:t>Professional learning, author videos, "Foundational Skills with Dr. Katie Pace-Miles"</w:t>
            </w:r>
          </w:p>
        </w:tc>
        <w:tc>
          <w:tcPr>
            <w:tcW w:w="2565" w:type="dxa"/>
          </w:tcPr>
          <w:p w14:paraId="2A29B7D6" w14:textId="3BD0C627" w:rsidR="00DA1ED4" w:rsidRDefault="007D2DDB" w:rsidP="0092680A">
            <w:pPr>
              <w:spacing w:before="120"/>
              <w:rPr>
                <w:rFonts w:ascii="Arial" w:eastAsia="Arial" w:hAnsi="Arial" w:cs="Arial"/>
                <w:sz w:val="24"/>
                <w:szCs w:val="24"/>
              </w:rPr>
            </w:pPr>
            <w:r>
              <w:rPr>
                <w:rFonts w:ascii="Arial" w:eastAsia="Arial" w:hAnsi="Arial" w:cs="Arial"/>
                <w:sz w:val="24"/>
                <w:szCs w:val="24"/>
              </w:rPr>
              <w:t>NA</w:t>
            </w:r>
          </w:p>
        </w:tc>
      </w:tr>
      <w:tr w:rsidR="00DA1ED4" w14:paraId="5F15229C" w14:textId="77777777" w:rsidTr="00CA6348">
        <w:trPr>
          <w:cantSplit/>
        </w:trPr>
        <w:tc>
          <w:tcPr>
            <w:tcW w:w="1217" w:type="dxa"/>
          </w:tcPr>
          <w:p w14:paraId="333A0BBB" w14:textId="5FFF4857" w:rsidR="00DA1ED4" w:rsidRPr="00645561" w:rsidRDefault="00821CE8" w:rsidP="0092680A">
            <w:pPr>
              <w:spacing w:before="120"/>
              <w:rPr>
                <w:rFonts w:ascii="Arial" w:eastAsia="Arial" w:hAnsi="Arial" w:cs="Arial"/>
                <w:sz w:val="24"/>
                <w:szCs w:val="24"/>
              </w:rPr>
            </w:pPr>
            <w:r w:rsidRPr="00645561">
              <w:rPr>
                <w:rFonts w:ascii="Arial" w:eastAsia="Arial" w:hAnsi="Arial" w:cs="Arial"/>
                <w:sz w:val="24"/>
                <w:szCs w:val="24"/>
              </w:rPr>
              <w:t>1.7</w:t>
            </w:r>
          </w:p>
        </w:tc>
        <w:tc>
          <w:tcPr>
            <w:tcW w:w="961" w:type="dxa"/>
          </w:tcPr>
          <w:p w14:paraId="54E0D7CE" w14:textId="5F872D89" w:rsidR="00DA1ED4" w:rsidRPr="00645561" w:rsidRDefault="00821CE8" w:rsidP="0092680A">
            <w:pPr>
              <w:spacing w:before="120"/>
              <w:rPr>
                <w:rFonts w:ascii="Arial" w:eastAsia="Arial" w:hAnsi="Arial" w:cs="Arial"/>
                <w:sz w:val="24"/>
                <w:szCs w:val="24"/>
              </w:rPr>
            </w:pPr>
            <w:r w:rsidRPr="00645561">
              <w:rPr>
                <w:rFonts w:ascii="Arial" w:eastAsia="Arial" w:hAnsi="Arial" w:cs="Arial"/>
                <w:sz w:val="24"/>
                <w:szCs w:val="24"/>
              </w:rPr>
              <w:t>4</w:t>
            </w:r>
          </w:p>
        </w:tc>
        <w:tc>
          <w:tcPr>
            <w:tcW w:w="4838" w:type="dxa"/>
          </w:tcPr>
          <w:p w14:paraId="50C3CFA1" w14:textId="0B95343B" w:rsidR="00DA1ED4" w:rsidRPr="00645561" w:rsidRDefault="00821CE8" w:rsidP="00645561">
            <w:pPr>
              <w:spacing w:before="120"/>
              <w:rPr>
                <w:rFonts w:ascii="Arial" w:eastAsia="Arial" w:hAnsi="Arial" w:cs="Arial"/>
                <w:sz w:val="24"/>
                <w:szCs w:val="24"/>
              </w:rPr>
            </w:pPr>
            <w:r w:rsidRPr="00645561">
              <w:rPr>
                <w:rFonts w:ascii="Arial" w:eastAsia="Arial" w:hAnsi="Arial" w:cs="Arial"/>
                <w:sz w:val="24"/>
                <w:szCs w:val="24"/>
              </w:rPr>
              <w:t>Emerge</w:t>
            </w:r>
            <w:r w:rsidR="008303E4">
              <w:rPr>
                <w:rFonts w:ascii="Arial" w:eastAsia="Arial" w:hAnsi="Arial" w:cs="Arial"/>
                <w:sz w:val="24"/>
                <w:szCs w:val="24"/>
              </w:rPr>
              <w:t>!</w:t>
            </w:r>
            <w:r w:rsidRPr="00645561">
              <w:rPr>
                <w:rFonts w:ascii="Arial" w:eastAsia="Arial" w:hAnsi="Arial" w:cs="Arial"/>
                <w:sz w:val="24"/>
                <w:szCs w:val="24"/>
              </w:rPr>
              <w:t xml:space="preserve"> TE; U6; L1 pp. T4–T9</w:t>
            </w:r>
          </w:p>
        </w:tc>
        <w:tc>
          <w:tcPr>
            <w:tcW w:w="2565" w:type="dxa"/>
          </w:tcPr>
          <w:p w14:paraId="03012C82" w14:textId="38014242" w:rsidR="00DA1ED4" w:rsidRDefault="007D2DDB" w:rsidP="0092680A">
            <w:pPr>
              <w:spacing w:before="120"/>
              <w:rPr>
                <w:rFonts w:ascii="Arial" w:eastAsia="Arial" w:hAnsi="Arial" w:cs="Arial"/>
                <w:sz w:val="24"/>
                <w:szCs w:val="24"/>
              </w:rPr>
            </w:pPr>
            <w:r>
              <w:rPr>
                <w:rFonts w:ascii="Arial" w:eastAsia="Arial" w:hAnsi="Arial" w:cs="Arial"/>
                <w:sz w:val="24"/>
                <w:szCs w:val="24"/>
              </w:rPr>
              <w:t>NA</w:t>
            </w:r>
          </w:p>
        </w:tc>
      </w:tr>
      <w:tr w:rsidR="00DA1ED4" w14:paraId="4FA444E4" w14:textId="77777777" w:rsidTr="00CA6348">
        <w:trPr>
          <w:cantSplit/>
        </w:trPr>
        <w:tc>
          <w:tcPr>
            <w:tcW w:w="1217" w:type="dxa"/>
          </w:tcPr>
          <w:p w14:paraId="130B81F3" w14:textId="306A317C" w:rsidR="00DA1ED4" w:rsidRPr="00645561" w:rsidRDefault="00D3375E" w:rsidP="0092680A">
            <w:pPr>
              <w:spacing w:before="120"/>
              <w:rPr>
                <w:rFonts w:ascii="Arial" w:eastAsia="Arial" w:hAnsi="Arial" w:cs="Arial"/>
                <w:sz w:val="24"/>
                <w:szCs w:val="24"/>
              </w:rPr>
            </w:pPr>
            <w:r w:rsidRPr="00645561">
              <w:rPr>
                <w:rFonts w:ascii="Arial" w:eastAsia="Arial" w:hAnsi="Arial" w:cs="Arial"/>
                <w:sz w:val="24"/>
                <w:szCs w:val="24"/>
              </w:rPr>
              <w:t>1.9b</w:t>
            </w:r>
          </w:p>
        </w:tc>
        <w:tc>
          <w:tcPr>
            <w:tcW w:w="961" w:type="dxa"/>
          </w:tcPr>
          <w:p w14:paraId="3B84F330" w14:textId="74F93B95" w:rsidR="00DA1ED4" w:rsidRPr="00645561" w:rsidRDefault="00D3375E" w:rsidP="0092680A">
            <w:pPr>
              <w:spacing w:before="120"/>
              <w:rPr>
                <w:rFonts w:ascii="Arial" w:eastAsia="Arial" w:hAnsi="Arial" w:cs="Arial"/>
                <w:sz w:val="24"/>
                <w:szCs w:val="24"/>
              </w:rPr>
            </w:pPr>
            <w:r w:rsidRPr="00645561">
              <w:rPr>
                <w:rFonts w:ascii="Arial" w:eastAsia="Arial" w:hAnsi="Arial" w:cs="Arial"/>
                <w:sz w:val="24"/>
                <w:szCs w:val="24"/>
              </w:rPr>
              <w:t>3</w:t>
            </w:r>
          </w:p>
        </w:tc>
        <w:tc>
          <w:tcPr>
            <w:tcW w:w="4838" w:type="dxa"/>
          </w:tcPr>
          <w:p w14:paraId="76723CD8" w14:textId="5F5D4B0A" w:rsidR="00DA1ED4" w:rsidRPr="00645561" w:rsidRDefault="00D3375E" w:rsidP="00D3375E">
            <w:pPr>
              <w:spacing w:before="120"/>
              <w:rPr>
                <w:rFonts w:ascii="Arial" w:eastAsia="Arial" w:hAnsi="Arial" w:cs="Arial"/>
                <w:sz w:val="24"/>
                <w:szCs w:val="24"/>
              </w:rPr>
            </w:pPr>
            <w:r w:rsidRPr="00645561">
              <w:rPr>
                <w:rFonts w:ascii="Arial" w:eastAsia="Arial" w:hAnsi="Arial" w:cs="Arial"/>
                <w:i/>
                <w:iCs/>
                <w:sz w:val="24"/>
                <w:szCs w:val="24"/>
              </w:rPr>
              <w:t>¡Emerger Juntos!</w:t>
            </w:r>
            <w:r w:rsidRPr="00645561">
              <w:rPr>
                <w:rFonts w:ascii="Arial" w:eastAsia="Arial" w:hAnsi="Arial" w:cs="Arial"/>
                <w:sz w:val="24"/>
                <w:szCs w:val="24"/>
              </w:rPr>
              <w:t xml:space="preserve"> TE</w:t>
            </w:r>
            <w:r w:rsidR="00142FB6" w:rsidRPr="00645561">
              <w:rPr>
                <w:rFonts w:ascii="Arial" w:eastAsia="Arial" w:hAnsi="Arial" w:cs="Arial"/>
                <w:sz w:val="24"/>
                <w:szCs w:val="24"/>
              </w:rPr>
              <w:t xml:space="preserve">; </w:t>
            </w:r>
            <w:r w:rsidRPr="00645561">
              <w:rPr>
                <w:rFonts w:ascii="Arial" w:eastAsia="Arial" w:hAnsi="Arial" w:cs="Arial"/>
                <w:sz w:val="24"/>
                <w:szCs w:val="24"/>
              </w:rPr>
              <w:t>U5</w:t>
            </w:r>
            <w:r w:rsidR="00142FB6" w:rsidRPr="00645561">
              <w:rPr>
                <w:rFonts w:ascii="Arial" w:eastAsia="Arial" w:hAnsi="Arial" w:cs="Arial"/>
                <w:sz w:val="24"/>
                <w:szCs w:val="24"/>
              </w:rPr>
              <w:t>;</w:t>
            </w:r>
            <w:r w:rsidRPr="00645561">
              <w:rPr>
                <w:rFonts w:ascii="Arial" w:eastAsia="Arial" w:hAnsi="Arial" w:cs="Arial"/>
                <w:sz w:val="24"/>
                <w:szCs w:val="24"/>
              </w:rPr>
              <w:t xml:space="preserve"> L1 pp. T4</w:t>
            </w:r>
            <w:r w:rsidR="00142FB6" w:rsidRPr="00645561">
              <w:rPr>
                <w:rFonts w:ascii="Arial" w:eastAsia="Arial" w:hAnsi="Arial" w:cs="Arial"/>
                <w:sz w:val="24"/>
                <w:szCs w:val="24"/>
              </w:rPr>
              <w:t>–</w:t>
            </w:r>
            <w:r w:rsidRPr="00645561">
              <w:rPr>
                <w:rFonts w:ascii="Arial" w:eastAsia="Arial" w:hAnsi="Arial" w:cs="Arial"/>
                <w:sz w:val="24"/>
                <w:szCs w:val="24"/>
              </w:rPr>
              <w:t>5</w:t>
            </w:r>
          </w:p>
        </w:tc>
        <w:tc>
          <w:tcPr>
            <w:tcW w:w="2565" w:type="dxa"/>
          </w:tcPr>
          <w:p w14:paraId="17952474" w14:textId="74F79855" w:rsidR="00142FB6" w:rsidRDefault="007D2DDB" w:rsidP="00645561">
            <w:pPr>
              <w:spacing w:before="120"/>
              <w:rPr>
                <w:rFonts w:ascii="Arial" w:eastAsia="Arial" w:hAnsi="Arial" w:cs="Arial"/>
                <w:sz w:val="24"/>
                <w:szCs w:val="24"/>
              </w:rPr>
            </w:pPr>
            <w:r>
              <w:rPr>
                <w:rFonts w:ascii="Arial" w:eastAsia="Arial" w:hAnsi="Arial" w:cs="Arial"/>
                <w:sz w:val="24"/>
                <w:szCs w:val="24"/>
              </w:rPr>
              <w:t>NA</w:t>
            </w:r>
          </w:p>
        </w:tc>
      </w:tr>
      <w:tr w:rsidR="00DA1ED4" w14:paraId="668EA0F9" w14:textId="77777777" w:rsidTr="00CA6348">
        <w:trPr>
          <w:cantSplit/>
        </w:trPr>
        <w:tc>
          <w:tcPr>
            <w:tcW w:w="1217" w:type="dxa"/>
          </w:tcPr>
          <w:p w14:paraId="6DFAEFFB" w14:textId="4C1F143F" w:rsidR="00DA1ED4" w:rsidRPr="00645561" w:rsidRDefault="00085148" w:rsidP="0092680A">
            <w:pPr>
              <w:spacing w:before="120"/>
              <w:rPr>
                <w:rFonts w:ascii="Arial" w:eastAsia="Arial" w:hAnsi="Arial" w:cs="Arial"/>
                <w:sz w:val="24"/>
                <w:szCs w:val="24"/>
              </w:rPr>
            </w:pPr>
            <w:r w:rsidRPr="00645561">
              <w:rPr>
                <w:rFonts w:ascii="Arial" w:eastAsia="Arial" w:hAnsi="Arial" w:cs="Arial"/>
                <w:sz w:val="24"/>
                <w:szCs w:val="24"/>
              </w:rPr>
              <w:t>1.10K</w:t>
            </w:r>
          </w:p>
        </w:tc>
        <w:tc>
          <w:tcPr>
            <w:tcW w:w="961" w:type="dxa"/>
          </w:tcPr>
          <w:p w14:paraId="4ED56AFE" w14:textId="2BDCDC0E" w:rsidR="00DA1ED4" w:rsidRPr="00645561" w:rsidRDefault="00660ABF" w:rsidP="0092680A">
            <w:pPr>
              <w:spacing w:before="120"/>
              <w:rPr>
                <w:rFonts w:ascii="Arial" w:eastAsia="Arial" w:hAnsi="Arial" w:cs="Arial"/>
                <w:sz w:val="24"/>
                <w:szCs w:val="24"/>
              </w:rPr>
            </w:pPr>
            <w:r w:rsidRPr="00645561">
              <w:rPr>
                <w:rFonts w:ascii="Arial" w:eastAsia="Arial" w:hAnsi="Arial" w:cs="Arial"/>
                <w:sz w:val="24"/>
                <w:szCs w:val="24"/>
              </w:rPr>
              <w:t>K</w:t>
            </w:r>
          </w:p>
        </w:tc>
        <w:tc>
          <w:tcPr>
            <w:tcW w:w="4838" w:type="dxa"/>
          </w:tcPr>
          <w:p w14:paraId="6C766105" w14:textId="76018529" w:rsidR="00DA1ED4" w:rsidRPr="00645561" w:rsidRDefault="00085148" w:rsidP="0092680A">
            <w:pPr>
              <w:spacing w:before="120"/>
              <w:rPr>
                <w:rFonts w:ascii="Arial" w:eastAsia="Arial" w:hAnsi="Arial" w:cs="Arial"/>
                <w:sz w:val="24"/>
                <w:szCs w:val="24"/>
              </w:rPr>
            </w:pPr>
            <w:r w:rsidRPr="00645561">
              <w:rPr>
                <w:rFonts w:ascii="Arial" w:eastAsia="Arial" w:hAnsi="Arial" w:cs="Arial"/>
                <w:sz w:val="24"/>
                <w:szCs w:val="24"/>
              </w:rPr>
              <w:t>Emerge</w:t>
            </w:r>
            <w:r w:rsidR="008303E4">
              <w:rPr>
                <w:rFonts w:ascii="Arial" w:eastAsia="Arial" w:hAnsi="Arial" w:cs="Arial"/>
                <w:sz w:val="24"/>
                <w:szCs w:val="24"/>
              </w:rPr>
              <w:t>!</w:t>
            </w:r>
            <w:r w:rsidRPr="00645561">
              <w:rPr>
                <w:rFonts w:ascii="Arial" w:eastAsia="Arial" w:hAnsi="Arial" w:cs="Arial"/>
                <w:sz w:val="24"/>
                <w:szCs w:val="24"/>
              </w:rPr>
              <w:t xml:space="preserve"> TE</w:t>
            </w:r>
            <w:r w:rsidR="00660ABF" w:rsidRPr="00645561">
              <w:rPr>
                <w:rFonts w:ascii="Arial" w:eastAsia="Arial" w:hAnsi="Arial" w:cs="Arial"/>
                <w:sz w:val="24"/>
                <w:szCs w:val="24"/>
              </w:rPr>
              <w:t>;</w:t>
            </w:r>
            <w:r w:rsidRPr="00645561">
              <w:rPr>
                <w:rFonts w:ascii="Arial" w:eastAsia="Arial" w:hAnsi="Arial" w:cs="Arial"/>
                <w:sz w:val="24"/>
                <w:szCs w:val="24"/>
              </w:rPr>
              <w:t xml:space="preserve"> U3</w:t>
            </w:r>
            <w:r w:rsidR="00660ABF" w:rsidRPr="00645561">
              <w:rPr>
                <w:rFonts w:ascii="Arial" w:eastAsia="Arial" w:hAnsi="Arial" w:cs="Arial"/>
                <w:sz w:val="24"/>
                <w:szCs w:val="24"/>
              </w:rPr>
              <w:t>;</w:t>
            </w:r>
            <w:r w:rsidRPr="00645561">
              <w:rPr>
                <w:rFonts w:ascii="Arial" w:eastAsia="Arial" w:hAnsi="Arial" w:cs="Arial"/>
                <w:sz w:val="24"/>
                <w:szCs w:val="24"/>
              </w:rPr>
              <w:t xml:space="preserve"> L11 pp</w:t>
            </w:r>
            <w:r w:rsidR="00660ABF" w:rsidRPr="00645561">
              <w:rPr>
                <w:rFonts w:ascii="Arial" w:eastAsia="Arial" w:hAnsi="Arial" w:cs="Arial"/>
                <w:sz w:val="24"/>
                <w:szCs w:val="24"/>
              </w:rPr>
              <w:t>.</w:t>
            </w:r>
            <w:r w:rsidRPr="00645561">
              <w:rPr>
                <w:rFonts w:ascii="Arial" w:eastAsia="Arial" w:hAnsi="Arial" w:cs="Arial"/>
                <w:sz w:val="24"/>
                <w:szCs w:val="24"/>
              </w:rPr>
              <w:t xml:space="preserve"> T149</w:t>
            </w:r>
            <w:r w:rsidR="00660ABF" w:rsidRPr="00645561">
              <w:rPr>
                <w:rFonts w:ascii="Arial" w:eastAsia="Arial" w:hAnsi="Arial" w:cs="Arial"/>
                <w:sz w:val="24"/>
                <w:szCs w:val="24"/>
              </w:rPr>
              <w:t>–</w:t>
            </w:r>
            <w:r w:rsidRPr="00645561">
              <w:rPr>
                <w:rFonts w:ascii="Arial" w:eastAsia="Arial" w:hAnsi="Arial" w:cs="Arial"/>
                <w:sz w:val="24"/>
                <w:szCs w:val="24"/>
              </w:rPr>
              <w:t>156</w:t>
            </w:r>
          </w:p>
        </w:tc>
        <w:tc>
          <w:tcPr>
            <w:tcW w:w="2565" w:type="dxa"/>
          </w:tcPr>
          <w:p w14:paraId="1474F95A" w14:textId="4B6FC27B" w:rsidR="00660ABF" w:rsidRDefault="007D2DDB" w:rsidP="0092680A">
            <w:pPr>
              <w:spacing w:before="120"/>
              <w:rPr>
                <w:rFonts w:ascii="Arial" w:eastAsia="Arial" w:hAnsi="Arial" w:cs="Arial"/>
                <w:sz w:val="24"/>
                <w:szCs w:val="24"/>
              </w:rPr>
            </w:pPr>
            <w:r>
              <w:rPr>
                <w:rFonts w:ascii="Arial" w:eastAsia="Arial" w:hAnsi="Arial" w:cs="Arial"/>
                <w:sz w:val="24"/>
                <w:szCs w:val="24"/>
              </w:rPr>
              <w:t>NA</w:t>
            </w:r>
          </w:p>
        </w:tc>
      </w:tr>
      <w:tr w:rsidR="00DA1ED4" w14:paraId="61A6609C" w14:textId="77777777" w:rsidTr="00CA6348">
        <w:trPr>
          <w:cantSplit/>
        </w:trPr>
        <w:tc>
          <w:tcPr>
            <w:tcW w:w="1217" w:type="dxa"/>
          </w:tcPr>
          <w:p w14:paraId="2A408BFB" w14:textId="47BCC05D" w:rsidR="00DA1ED4" w:rsidRPr="00645561" w:rsidRDefault="00457397" w:rsidP="0092680A">
            <w:pPr>
              <w:spacing w:before="120"/>
              <w:rPr>
                <w:rFonts w:ascii="Arial" w:eastAsia="Arial" w:hAnsi="Arial" w:cs="Arial"/>
                <w:sz w:val="24"/>
                <w:szCs w:val="24"/>
              </w:rPr>
            </w:pPr>
            <w:r w:rsidRPr="00645561">
              <w:rPr>
                <w:rFonts w:ascii="Arial" w:eastAsia="Arial" w:hAnsi="Arial" w:cs="Arial"/>
                <w:sz w:val="24"/>
                <w:szCs w:val="24"/>
              </w:rPr>
              <w:t>1.12a</w:t>
            </w:r>
          </w:p>
        </w:tc>
        <w:tc>
          <w:tcPr>
            <w:tcW w:w="961" w:type="dxa"/>
          </w:tcPr>
          <w:p w14:paraId="0946E0E6" w14:textId="2F2C81FC" w:rsidR="00DA1ED4" w:rsidRPr="00645561" w:rsidRDefault="00457397" w:rsidP="0092680A">
            <w:pPr>
              <w:spacing w:before="120"/>
              <w:rPr>
                <w:rFonts w:ascii="Arial" w:eastAsia="Arial" w:hAnsi="Arial" w:cs="Arial"/>
                <w:sz w:val="24"/>
                <w:szCs w:val="24"/>
              </w:rPr>
            </w:pPr>
            <w:r w:rsidRPr="00645561">
              <w:rPr>
                <w:rFonts w:ascii="Arial" w:eastAsia="Arial" w:hAnsi="Arial" w:cs="Arial"/>
                <w:sz w:val="24"/>
                <w:szCs w:val="24"/>
              </w:rPr>
              <w:t>1</w:t>
            </w:r>
          </w:p>
        </w:tc>
        <w:tc>
          <w:tcPr>
            <w:tcW w:w="4838" w:type="dxa"/>
          </w:tcPr>
          <w:p w14:paraId="7F2E7A51" w14:textId="77F688ED" w:rsidR="00DA1ED4" w:rsidRPr="00645561" w:rsidRDefault="00457397" w:rsidP="00457397">
            <w:pPr>
              <w:spacing w:before="120"/>
              <w:rPr>
                <w:rFonts w:ascii="Arial" w:eastAsia="Arial" w:hAnsi="Arial" w:cs="Arial"/>
                <w:sz w:val="24"/>
                <w:szCs w:val="24"/>
              </w:rPr>
            </w:pPr>
            <w:r w:rsidRPr="00645561">
              <w:rPr>
                <w:rFonts w:ascii="Arial" w:eastAsia="Arial" w:hAnsi="Arial" w:cs="Arial"/>
                <w:i/>
                <w:iCs/>
                <w:sz w:val="24"/>
                <w:szCs w:val="24"/>
              </w:rPr>
              <w:t>¡Emerger Juntos!</w:t>
            </w:r>
            <w:r w:rsidRPr="00645561">
              <w:rPr>
                <w:rFonts w:ascii="Arial" w:eastAsia="Arial" w:hAnsi="Arial" w:cs="Arial"/>
                <w:sz w:val="24"/>
                <w:szCs w:val="24"/>
              </w:rPr>
              <w:t xml:space="preserve"> TE; U4; L1 pp. T8–9</w:t>
            </w:r>
          </w:p>
        </w:tc>
        <w:tc>
          <w:tcPr>
            <w:tcW w:w="2565" w:type="dxa"/>
          </w:tcPr>
          <w:p w14:paraId="3517806B" w14:textId="16AB6EE5" w:rsidR="003C3B35" w:rsidRPr="00645561" w:rsidRDefault="007D2DDB" w:rsidP="0092680A">
            <w:pPr>
              <w:spacing w:before="120"/>
              <w:rPr>
                <w:rFonts w:ascii="Arial" w:eastAsia="Arial" w:hAnsi="Arial" w:cs="Arial"/>
                <w:sz w:val="24"/>
                <w:szCs w:val="24"/>
              </w:rPr>
            </w:pPr>
            <w:r>
              <w:rPr>
                <w:rFonts w:ascii="Arial" w:eastAsia="Arial" w:hAnsi="Arial" w:cs="Arial"/>
                <w:sz w:val="24"/>
                <w:szCs w:val="24"/>
              </w:rPr>
              <w:t>NA</w:t>
            </w:r>
          </w:p>
        </w:tc>
      </w:tr>
      <w:tr w:rsidR="00844AB5" w14:paraId="7072F4A3" w14:textId="77777777" w:rsidTr="00CA6348">
        <w:trPr>
          <w:cantSplit/>
        </w:trPr>
        <w:tc>
          <w:tcPr>
            <w:tcW w:w="1217" w:type="dxa"/>
          </w:tcPr>
          <w:p w14:paraId="7BB53192" w14:textId="2EA26DFE" w:rsidR="00844AB5" w:rsidRPr="00F3770D" w:rsidRDefault="00844AB5" w:rsidP="0092680A">
            <w:pPr>
              <w:spacing w:before="120"/>
              <w:rPr>
                <w:rFonts w:ascii="Arial" w:eastAsia="Arial" w:hAnsi="Arial" w:cs="Arial"/>
                <w:sz w:val="24"/>
                <w:szCs w:val="24"/>
              </w:rPr>
            </w:pPr>
            <w:r w:rsidRPr="00F3770D">
              <w:rPr>
                <w:rFonts w:ascii="Arial" w:eastAsia="Arial" w:hAnsi="Arial" w:cs="Arial"/>
                <w:sz w:val="24"/>
                <w:szCs w:val="24"/>
              </w:rPr>
              <w:t>1.21d</w:t>
            </w:r>
          </w:p>
        </w:tc>
        <w:tc>
          <w:tcPr>
            <w:tcW w:w="961" w:type="dxa"/>
          </w:tcPr>
          <w:p w14:paraId="713BAD90" w14:textId="28627600" w:rsidR="00844AB5" w:rsidRPr="00F3770D" w:rsidRDefault="00844AB5" w:rsidP="0092680A">
            <w:pPr>
              <w:spacing w:before="120"/>
              <w:rPr>
                <w:rFonts w:ascii="Arial" w:eastAsia="Arial" w:hAnsi="Arial" w:cs="Arial"/>
                <w:sz w:val="24"/>
                <w:szCs w:val="24"/>
              </w:rPr>
            </w:pPr>
            <w:r w:rsidRPr="00F3770D">
              <w:rPr>
                <w:rFonts w:ascii="Arial" w:eastAsia="Arial" w:hAnsi="Arial" w:cs="Arial"/>
                <w:sz w:val="24"/>
                <w:szCs w:val="24"/>
              </w:rPr>
              <w:t>5</w:t>
            </w:r>
          </w:p>
        </w:tc>
        <w:tc>
          <w:tcPr>
            <w:tcW w:w="4838" w:type="dxa"/>
          </w:tcPr>
          <w:p w14:paraId="197E7383" w14:textId="335E6BE8" w:rsidR="00844AB5" w:rsidRPr="00F3770D" w:rsidRDefault="00844AB5" w:rsidP="00844AB5">
            <w:pPr>
              <w:spacing w:before="120"/>
              <w:rPr>
                <w:rFonts w:ascii="Arial" w:eastAsia="Arial" w:hAnsi="Arial" w:cs="Arial"/>
                <w:i/>
                <w:iCs/>
                <w:sz w:val="24"/>
                <w:szCs w:val="24"/>
              </w:rPr>
            </w:pPr>
            <w:r w:rsidRPr="008303E4">
              <w:rPr>
                <w:rFonts w:ascii="Arial" w:eastAsia="Arial" w:hAnsi="Arial" w:cs="Arial"/>
                <w:sz w:val="24"/>
                <w:szCs w:val="24"/>
              </w:rPr>
              <w:t>Emerge</w:t>
            </w:r>
            <w:r w:rsidR="008303E4">
              <w:rPr>
                <w:rFonts w:ascii="Arial" w:eastAsia="Arial" w:hAnsi="Arial" w:cs="Arial"/>
                <w:sz w:val="24"/>
                <w:szCs w:val="24"/>
              </w:rPr>
              <w:t>!</w:t>
            </w:r>
            <w:r w:rsidRPr="00F3770D">
              <w:rPr>
                <w:rFonts w:ascii="Arial" w:eastAsia="Arial" w:hAnsi="Arial" w:cs="Arial"/>
                <w:sz w:val="24"/>
                <w:szCs w:val="24"/>
              </w:rPr>
              <w:t xml:space="preserve"> Focus Group; Focus Group Lessons</w:t>
            </w:r>
            <w:r w:rsidR="00134CA3" w:rsidRPr="00F3770D">
              <w:rPr>
                <w:rFonts w:ascii="Arial" w:eastAsia="Arial" w:hAnsi="Arial" w:cs="Arial"/>
                <w:sz w:val="24"/>
                <w:szCs w:val="24"/>
              </w:rPr>
              <w:t>;</w:t>
            </w:r>
            <w:r w:rsidRPr="00F3770D">
              <w:rPr>
                <w:rFonts w:ascii="Arial" w:eastAsia="Arial" w:hAnsi="Arial" w:cs="Arial"/>
                <w:sz w:val="24"/>
                <w:szCs w:val="24"/>
              </w:rPr>
              <w:t xml:space="preserve"> L2 </w:t>
            </w:r>
            <w:r w:rsidR="00134CA3" w:rsidRPr="00F3770D">
              <w:rPr>
                <w:rFonts w:ascii="Arial" w:eastAsia="Arial" w:hAnsi="Arial" w:cs="Arial"/>
                <w:sz w:val="24"/>
                <w:szCs w:val="24"/>
              </w:rPr>
              <w:t>pp</w:t>
            </w:r>
            <w:r w:rsidRPr="00F3770D">
              <w:rPr>
                <w:rFonts w:ascii="Arial" w:eastAsia="Arial" w:hAnsi="Arial" w:cs="Arial"/>
                <w:sz w:val="24"/>
                <w:szCs w:val="24"/>
              </w:rPr>
              <w:t>. 23</w:t>
            </w:r>
            <w:r w:rsidR="00134CA3" w:rsidRPr="00F3770D">
              <w:rPr>
                <w:rFonts w:ascii="Arial" w:eastAsia="Arial" w:hAnsi="Arial" w:cs="Arial"/>
                <w:sz w:val="24"/>
                <w:szCs w:val="24"/>
              </w:rPr>
              <w:t>–</w:t>
            </w:r>
            <w:r w:rsidRPr="00F3770D">
              <w:rPr>
                <w:rFonts w:ascii="Arial" w:eastAsia="Arial" w:hAnsi="Arial" w:cs="Arial"/>
                <w:sz w:val="24"/>
                <w:szCs w:val="24"/>
              </w:rPr>
              <w:t>26</w:t>
            </w:r>
          </w:p>
        </w:tc>
        <w:tc>
          <w:tcPr>
            <w:tcW w:w="2565" w:type="dxa"/>
          </w:tcPr>
          <w:p w14:paraId="2322285B" w14:textId="676E0397" w:rsidR="00844AB5" w:rsidRPr="00457397" w:rsidRDefault="007D2DDB" w:rsidP="0092680A">
            <w:pPr>
              <w:spacing w:before="120"/>
              <w:rPr>
                <w:rFonts w:ascii="Arial" w:eastAsia="Arial" w:hAnsi="Arial" w:cs="Arial"/>
                <w:sz w:val="24"/>
                <w:szCs w:val="24"/>
              </w:rPr>
            </w:pPr>
            <w:r>
              <w:rPr>
                <w:rFonts w:ascii="Arial" w:eastAsia="Arial" w:hAnsi="Arial" w:cs="Arial"/>
                <w:sz w:val="24"/>
                <w:szCs w:val="24"/>
              </w:rPr>
              <w:t>NA</w:t>
            </w:r>
          </w:p>
        </w:tc>
      </w:tr>
    </w:tbl>
    <w:p w14:paraId="366D0069" w14:textId="5B2EE017" w:rsidR="00297CDF" w:rsidRPr="00297CDF" w:rsidRDefault="00297CDF" w:rsidP="00297CDF">
      <w:pPr>
        <w:spacing w:before="240" w:line="240" w:lineRule="auto"/>
        <w:rPr>
          <w:rFonts w:ascii="Arial" w:hAnsi="Arial" w:cs="Arial"/>
          <w:noProof/>
          <w:sz w:val="24"/>
          <w:szCs w:val="24"/>
        </w:rPr>
      </w:pPr>
      <w:r w:rsidRPr="00297CDF">
        <w:rPr>
          <w:rFonts w:ascii="Arial" w:hAnsi="Arial" w:cs="Arial"/>
          <w:noProof/>
          <w:sz w:val="24"/>
          <w:szCs w:val="24"/>
        </w:rPr>
        <w:t xml:space="preserve">Emerge! and ¡Emerger Juntos! </w:t>
      </w:r>
      <w:r>
        <w:rPr>
          <w:rFonts w:ascii="Arial" w:hAnsi="Arial" w:cs="Arial"/>
          <w:noProof/>
          <w:sz w:val="24"/>
          <w:szCs w:val="24"/>
        </w:rPr>
        <w:t>are</w:t>
      </w:r>
      <w:r w:rsidRPr="00297CDF">
        <w:rPr>
          <w:rFonts w:ascii="Arial" w:hAnsi="Arial" w:cs="Arial"/>
          <w:noProof/>
          <w:sz w:val="24"/>
          <w:szCs w:val="24"/>
        </w:rPr>
        <w:t xml:space="preserve"> complimentary in structure, routines, and activities which can support students in various biliteracy models. The program demonstrates strength in foundational skills focusing on materials that integrate decodable texts with authentic texts in English and Spanish. The program integrates phonics and word recognition skills, cohesively building in levels of complexity and varied genres both in reading and in extended writing practices. Local educational agencies (LEAs) may wish to examine support for Newcomer student typology.</w:t>
      </w:r>
    </w:p>
    <w:p w14:paraId="6CAC8766" w14:textId="3B616AE7" w:rsidR="6A53E29B" w:rsidRDefault="6A53E29B" w:rsidP="0092680A">
      <w:pPr>
        <w:pStyle w:val="Heading3"/>
      </w:pPr>
      <w:r w:rsidRPr="26A0D05F">
        <w:t>Criteria Category 2: Program Organization</w:t>
      </w:r>
    </w:p>
    <w:p w14:paraId="14D2D2C1" w14:textId="62250A5B" w:rsidR="007D56D2" w:rsidRDefault="6FBE9C09" w:rsidP="00B4294B">
      <w:pPr>
        <w:spacing w:before="240" w:after="240" w:line="240" w:lineRule="auto"/>
        <w:rPr>
          <w:rFonts w:ascii="Arial" w:eastAsia="Arial" w:hAnsi="Arial" w:cs="Arial"/>
          <w:sz w:val="24"/>
          <w:szCs w:val="24"/>
        </w:rPr>
      </w:pPr>
      <w:r w:rsidRPr="0F53F6CF">
        <w:rPr>
          <w:rFonts w:ascii="Arial" w:eastAsia="Arial" w:hAnsi="Arial" w:cs="Arial"/>
          <w:sz w:val="24"/>
          <w:szCs w:val="24"/>
        </w:rPr>
        <w:t>The organization and features of the instructional materials support instruction and learning of the standards.</w:t>
      </w:r>
      <w:r w:rsidR="00B4294B">
        <w:rPr>
          <w:rFonts w:ascii="Arial" w:eastAsia="Arial" w:hAnsi="Arial" w:cs="Arial"/>
          <w:sz w:val="24"/>
          <w:szCs w:val="24"/>
        </w:rPr>
        <w:t xml:space="preserve"> </w:t>
      </w:r>
      <w:r w:rsidR="007D56D2">
        <w:rPr>
          <w:rFonts w:ascii="Arial" w:eastAsia="Arial" w:hAnsi="Arial" w:cs="Arial"/>
          <w:sz w:val="24"/>
          <w:szCs w:val="24"/>
        </w:rPr>
        <w:t xml:space="preserve">The panel identifies the following exemplar citations best meet Criteria Category </w:t>
      </w:r>
      <w:r w:rsidR="00587EF3">
        <w:rPr>
          <w:rFonts w:ascii="Arial" w:eastAsia="Arial" w:hAnsi="Arial" w:cs="Arial"/>
          <w:sz w:val="24"/>
          <w:szCs w:val="24"/>
        </w:rPr>
        <w:t>2</w:t>
      </w:r>
      <w:r w:rsidR="007D56D2">
        <w:rPr>
          <w:rFonts w:ascii="Arial" w:eastAsia="Arial" w:hAnsi="Arial" w:cs="Arial"/>
          <w:sz w:val="24"/>
          <w:szCs w:val="24"/>
        </w:rPr>
        <w:t>.</w:t>
      </w:r>
    </w:p>
    <w:tbl>
      <w:tblPr>
        <w:tblStyle w:val="TableGrid"/>
        <w:tblW w:w="9450" w:type="dxa"/>
        <w:tblInd w:w="-5" w:type="dxa"/>
        <w:tblLook w:val="04A0" w:firstRow="1" w:lastRow="0" w:firstColumn="1" w:lastColumn="0" w:noHBand="0" w:noVBand="1"/>
        <w:tblDescription w:val="Citations for Category 2, including criterion number, grade level, and standards."/>
      </w:tblPr>
      <w:tblGrid>
        <w:gridCol w:w="1217"/>
        <w:gridCol w:w="989"/>
        <w:gridCol w:w="4843"/>
        <w:gridCol w:w="2401"/>
      </w:tblGrid>
      <w:tr w:rsidR="005807DA" w:rsidRPr="007A4294" w14:paraId="01BC5039" w14:textId="77777777" w:rsidTr="3C1A3BCA">
        <w:trPr>
          <w:cantSplit/>
          <w:tblHeader/>
        </w:trPr>
        <w:tc>
          <w:tcPr>
            <w:tcW w:w="1217" w:type="dxa"/>
          </w:tcPr>
          <w:p w14:paraId="28D3FBF1" w14:textId="77777777" w:rsidR="005807DA" w:rsidRPr="007A4294" w:rsidRDefault="005807DA"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lastRenderedPageBreak/>
              <w:t>Criterion</w:t>
            </w:r>
          </w:p>
        </w:tc>
        <w:tc>
          <w:tcPr>
            <w:tcW w:w="989" w:type="dxa"/>
          </w:tcPr>
          <w:p w14:paraId="6775281C" w14:textId="77777777" w:rsidR="005807DA" w:rsidRPr="007A4294" w:rsidRDefault="1EADA7F4" w:rsidP="00B56064">
            <w:pPr>
              <w:spacing w:before="120" w:after="120"/>
              <w:jc w:val="center"/>
              <w:rPr>
                <w:rFonts w:ascii="Arial" w:eastAsia="Arial" w:hAnsi="Arial" w:cs="Arial"/>
                <w:b/>
                <w:bCs/>
                <w:sz w:val="24"/>
                <w:szCs w:val="24"/>
              </w:rPr>
            </w:pPr>
            <w:r w:rsidRPr="78F2E315">
              <w:rPr>
                <w:rFonts w:ascii="Arial" w:eastAsia="Arial" w:hAnsi="Arial" w:cs="Arial"/>
                <w:b/>
                <w:bCs/>
                <w:sz w:val="24"/>
                <w:szCs w:val="24"/>
              </w:rPr>
              <w:t>Grade</w:t>
            </w:r>
          </w:p>
        </w:tc>
        <w:tc>
          <w:tcPr>
            <w:tcW w:w="4843" w:type="dxa"/>
          </w:tcPr>
          <w:p w14:paraId="1490B907" w14:textId="77777777" w:rsidR="005807DA" w:rsidRPr="007A4294" w:rsidRDefault="005807DA"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t>Citations</w:t>
            </w:r>
          </w:p>
        </w:tc>
        <w:tc>
          <w:tcPr>
            <w:tcW w:w="2401" w:type="dxa"/>
          </w:tcPr>
          <w:p w14:paraId="0F1708E1" w14:textId="7BB10A15" w:rsidR="005807DA" w:rsidRPr="007A4294" w:rsidRDefault="7DAC1238" w:rsidP="00B56064">
            <w:pPr>
              <w:spacing w:before="120" w:after="120"/>
              <w:jc w:val="center"/>
              <w:rPr>
                <w:rFonts w:ascii="Arial" w:eastAsia="Arial" w:hAnsi="Arial" w:cs="Arial"/>
                <w:b/>
                <w:bCs/>
                <w:sz w:val="24"/>
                <w:szCs w:val="24"/>
              </w:rPr>
            </w:pPr>
            <w:r w:rsidRPr="78F2E315">
              <w:rPr>
                <w:rFonts w:ascii="Arial" w:eastAsia="Arial" w:hAnsi="Arial" w:cs="Arial"/>
                <w:b/>
                <w:bCs/>
                <w:sz w:val="24"/>
                <w:szCs w:val="24"/>
              </w:rPr>
              <w:t>Notes</w:t>
            </w:r>
          </w:p>
        </w:tc>
      </w:tr>
      <w:tr w:rsidR="005807DA" w14:paraId="3AA9EB19" w14:textId="77777777" w:rsidTr="3C1A3BCA">
        <w:trPr>
          <w:cantSplit/>
        </w:trPr>
        <w:tc>
          <w:tcPr>
            <w:tcW w:w="1217" w:type="dxa"/>
          </w:tcPr>
          <w:p w14:paraId="305E3BD4" w14:textId="2EDEAB9C" w:rsidR="005807DA" w:rsidRPr="005270BA" w:rsidRDefault="0021447E" w:rsidP="0092680A">
            <w:pPr>
              <w:spacing w:before="120"/>
              <w:rPr>
                <w:rFonts w:ascii="Arial" w:eastAsia="Arial" w:hAnsi="Arial" w:cs="Arial"/>
                <w:sz w:val="24"/>
                <w:szCs w:val="24"/>
              </w:rPr>
            </w:pPr>
            <w:r w:rsidRPr="005270BA">
              <w:rPr>
                <w:rFonts w:ascii="Arial" w:eastAsia="Arial" w:hAnsi="Arial" w:cs="Arial"/>
                <w:sz w:val="24"/>
                <w:szCs w:val="24"/>
              </w:rPr>
              <w:t>2.2</w:t>
            </w:r>
          </w:p>
        </w:tc>
        <w:tc>
          <w:tcPr>
            <w:tcW w:w="989" w:type="dxa"/>
          </w:tcPr>
          <w:p w14:paraId="2A29F26F" w14:textId="32101A85" w:rsidR="005807DA" w:rsidRPr="005270BA" w:rsidRDefault="005270BA" w:rsidP="0092680A">
            <w:pPr>
              <w:spacing w:before="120"/>
              <w:rPr>
                <w:rFonts w:ascii="Arial" w:eastAsia="Arial" w:hAnsi="Arial" w:cs="Arial"/>
                <w:sz w:val="24"/>
                <w:szCs w:val="24"/>
              </w:rPr>
            </w:pPr>
            <w:r w:rsidRPr="005270BA">
              <w:rPr>
                <w:rFonts w:ascii="Arial" w:eastAsia="Arial" w:hAnsi="Arial" w:cs="Arial"/>
                <w:sz w:val="24"/>
                <w:szCs w:val="24"/>
              </w:rPr>
              <w:t>K–5</w:t>
            </w:r>
          </w:p>
        </w:tc>
        <w:tc>
          <w:tcPr>
            <w:tcW w:w="4843" w:type="dxa"/>
          </w:tcPr>
          <w:p w14:paraId="26466292" w14:textId="2154AEAF" w:rsidR="005807DA" w:rsidRDefault="0021447E" w:rsidP="0092680A">
            <w:pPr>
              <w:spacing w:before="120"/>
              <w:rPr>
                <w:rFonts w:ascii="Arial" w:eastAsia="Arial" w:hAnsi="Arial" w:cs="Arial"/>
                <w:sz w:val="24"/>
                <w:szCs w:val="24"/>
              </w:rPr>
            </w:pPr>
            <w:r w:rsidRPr="005270BA">
              <w:rPr>
                <w:rFonts w:ascii="Arial" w:eastAsia="Arial" w:hAnsi="Arial" w:cs="Arial"/>
                <w:sz w:val="24"/>
                <w:szCs w:val="24"/>
              </w:rPr>
              <w:t>Emerge</w:t>
            </w:r>
            <w:r w:rsidR="008303E4">
              <w:rPr>
                <w:rFonts w:ascii="Arial" w:eastAsia="Arial" w:hAnsi="Arial" w:cs="Arial"/>
                <w:sz w:val="24"/>
                <w:szCs w:val="24"/>
              </w:rPr>
              <w:t>!</w:t>
            </w:r>
            <w:r w:rsidRPr="005270BA">
              <w:rPr>
                <w:rFonts w:ascii="Arial" w:eastAsia="Arial" w:hAnsi="Arial" w:cs="Arial"/>
                <w:sz w:val="24"/>
                <w:szCs w:val="24"/>
              </w:rPr>
              <w:t xml:space="preserve"> Teacher Support</w:t>
            </w:r>
            <w:r w:rsidR="00E06811" w:rsidRPr="005270BA">
              <w:rPr>
                <w:rFonts w:ascii="Arial" w:eastAsia="Arial" w:hAnsi="Arial" w:cs="Arial"/>
                <w:sz w:val="24"/>
                <w:szCs w:val="24"/>
              </w:rPr>
              <w:t>;</w:t>
            </w:r>
            <w:r w:rsidRPr="005270BA">
              <w:rPr>
                <w:rFonts w:ascii="Arial" w:eastAsia="Arial" w:hAnsi="Arial" w:cs="Arial"/>
                <w:sz w:val="24"/>
                <w:szCs w:val="24"/>
              </w:rPr>
              <w:t xml:space="preserve"> Emerge CA Essentials</w:t>
            </w:r>
            <w:r w:rsidR="00E06811" w:rsidRPr="005270BA">
              <w:rPr>
                <w:rFonts w:ascii="Arial" w:eastAsia="Arial" w:hAnsi="Arial" w:cs="Arial"/>
                <w:sz w:val="24"/>
                <w:szCs w:val="24"/>
              </w:rPr>
              <w:t>;</w:t>
            </w:r>
            <w:r w:rsidRPr="005270BA">
              <w:rPr>
                <w:rFonts w:ascii="Arial" w:eastAsia="Arial" w:hAnsi="Arial" w:cs="Arial"/>
                <w:sz w:val="24"/>
                <w:szCs w:val="24"/>
              </w:rPr>
              <w:t xml:space="preserve"> Standards Correlations</w:t>
            </w:r>
            <w:r w:rsidR="005D2CDF">
              <w:rPr>
                <w:rFonts w:ascii="Arial" w:eastAsia="Arial" w:hAnsi="Arial" w:cs="Arial"/>
                <w:sz w:val="24"/>
                <w:szCs w:val="24"/>
              </w:rPr>
              <w:t xml:space="preserve"> </w:t>
            </w:r>
            <w:r w:rsidR="005270BA" w:rsidRPr="005270BA">
              <w:rPr>
                <w:rFonts w:ascii="Arial" w:eastAsia="Arial" w:hAnsi="Arial" w:cs="Arial"/>
                <w:sz w:val="24"/>
                <w:szCs w:val="24"/>
              </w:rPr>
              <w:t>pp.</w:t>
            </w:r>
            <w:r w:rsidR="005D2CDF">
              <w:rPr>
                <w:rFonts w:ascii="Arial" w:eastAsia="Arial" w:hAnsi="Arial" w:cs="Arial"/>
                <w:sz w:val="24"/>
                <w:szCs w:val="24"/>
              </w:rPr>
              <w:t> </w:t>
            </w:r>
            <w:r w:rsidR="003624B0" w:rsidRPr="005270BA">
              <w:rPr>
                <w:rFonts w:ascii="Arial" w:eastAsia="Arial" w:hAnsi="Arial" w:cs="Arial"/>
                <w:sz w:val="24"/>
                <w:szCs w:val="24"/>
              </w:rPr>
              <w:t>R.75–R.92</w:t>
            </w:r>
          </w:p>
        </w:tc>
        <w:tc>
          <w:tcPr>
            <w:tcW w:w="2401" w:type="dxa"/>
          </w:tcPr>
          <w:p w14:paraId="75403122" w14:textId="6AB5975A" w:rsidR="005807DA" w:rsidRDefault="00B732F0" w:rsidP="0092680A">
            <w:pPr>
              <w:spacing w:before="120"/>
              <w:rPr>
                <w:rFonts w:ascii="Arial" w:eastAsia="Arial" w:hAnsi="Arial" w:cs="Arial"/>
                <w:sz w:val="24"/>
                <w:szCs w:val="24"/>
              </w:rPr>
            </w:pPr>
            <w:r w:rsidRPr="00B732F0">
              <w:rPr>
                <w:rFonts w:ascii="Arial" w:eastAsia="Arial" w:hAnsi="Arial" w:cs="Arial"/>
                <w:sz w:val="24"/>
                <w:szCs w:val="24"/>
              </w:rPr>
              <w:t xml:space="preserve">Handbook has standards correlations for Common Core State Standards, </w:t>
            </w:r>
            <w:r>
              <w:rPr>
                <w:rFonts w:ascii="Arial" w:eastAsia="Arial" w:hAnsi="Arial" w:cs="Arial"/>
                <w:sz w:val="24"/>
                <w:szCs w:val="24"/>
              </w:rPr>
              <w:t>ELD</w:t>
            </w:r>
            <w:r w:rsidRPr="00B732F0">
              <w:rPr>
                <w:rFonts w:ascii="Arial" w:eastAsia="Arial" w:hAnsi="Arial" w:cs="Arial"/>
                <w:sz w:val="24"/>
                <w:szCs w:val="24"/>
              </w:rPr>
              <w:t>, Next Generation Science Standards, and History Social Sciences</w:t>
            </w:r>
            <w:r w:rsidR="00CC1846">
              <w:rPr>
                <w:rFonts w:ascii="Arial" w:eastAsia="Arial" w:hAnsi="Arial" w:cs="Arial"/>
                <w:sz w:val="24"/>
                <w:szCs w:val="24"/>
              </w:rPr>
              <w:t>.</w:t>
            </w:r>
          </w:p>
        </w:tc>
      </w:tr>
      <w:tr w:rsidR="005807DA" w14:paraId="79EDF00F" w14:textId="77777777" w:rsidTr="3C1A3BCA">
        <w:trPr>
          <w:cantSplit/>
        </w:trPr>
        <w:tc>
          <w:tcPr>
            <w:tcW w:w="1217" w:type="dxa"/>
          </w:tcPr>
          <w:p w14:paraId="23AD00C4" w14:textId="57030C71" w:rsidR="005807DA" w:rsidRPr="005270BA" w:rsidRDefault="003624B0" w:rsidP="0092680A">
            <w:pPr>
              <w:spacing w:before="120"/>
              <w:rPr>
                <w:rFonts w:ascii="Arial" w:eastAsia="Arial" w:hAnsi="Arial" w:cs="Arial"/>
                <w:sz w:val="24"/>
                <w:szCs w:val="24"/>
              </w:rPr>
            </w:pPr>
            <w:r w:rsidRPr="005270BA">
              <w:rPr>
                <w:rFonts w:ascii="Arial" w:eastAsia="Arial" w:hAnsi="Arial" w:cs="Arial"/>
                <w:sz w:val="24"/>
                <w:szCs w:val="24"/>
              </w:rPr>
              <w:t>2.5</w:t>
            </w:r>
          </w:p>
        </w:tc>
        <w:tc>
          <w:tcPr>
            <w:tcW w:w="989" w:type="dxa"/>
          </w:tcPr>
          <w:p w14:paraId="3F031B25" w14:textId="5E3E40BD" w:rsidR="005807DA" w:rsidRPr="005270BA" w:rsidRDefault="00F15365" w:rsidP="0092680A">
            <w:pPr>
              <w:spacing w:before="120"/>
              <w:rPr>
                <w:rFonts w:ascii="Arial" w:eastAsia="Arial" w:hAnsi="Arial" w:cs="Arial"/>
                <w:sz w:val="24"/>
                <w:szCs w:val="24"/>
              </w:rPr>
            </w:pPr>
            <w:r w:rsidRPr="005270BA">
              <w:rPr>
                <w:rFonts w:ascii="Arial" w:eastAsia="Arial" w:hAnsi="Arial" w:cs="Arial"/>
                <w:sz w:val="24"/>
                <w:szCs w:val="24"/>
              </w:rPr>
              <w:t>K–5</w:t>
            </w:r>
          </w:p>
        </w:tc>
        <w:tc>
          <w:tcPr>
            <w:tcW w:w="4843" w:type="dxa"/>
          </w:tcPr>
          <w:p w14:paraId="75354044" w14:textId="310DC798" w:rsidR="005807DA" w:rsidRDefault="003624B0" w:rsidP="0092680A">
            <w:pPr>
              <w:spacing w:before="120"/>
              <w:rPr>
                <w:rFonts w:ascii="Arial" w:eastAsia="Arial" w:hAnsi="Arial" w:cs="Arial"/>
                <w:sz w:val="24"/>
                <w:szCs w:val="24"/>
              </w:rPr>
            </w:pPr>
            <w:r w:rsidRPr="005270BA">
              <w:rPr>
                <w:rFonts w:ascii="Arial" w:eastAsia="Arial" w:hAnsi="Arial" w:cs="Arial"/>
                <w:i/>
                <w:iCs/>
                <w:sz w:val="24"/>
                <w:szCs w:val="24"/>
              </w:rPr>
              <w:t>¡Emerger juntos!</w:t>
            </w:r>
            <w:r w:rsidRPr="005270BA">
              <w:rPr>
                <w:rFonts w:ascii="Arial" w:eastAsia="Arial" w:hAnsi="Arial" w:cs="Arial"/>
                <w:sz w:val="24"/>
                <w:szCs w:val="24"/>
              </w:rPr>
              <w:t xml:space="preserve"> Apoyo al maestro; Language Transfers Handbook</w:t>
            </w:r>
          </w:p>
        </w:tc>
        <w:tc>
          <w:tcPr>
            <w:tcW w:w="2401" w:type="dxa"/>
          </w:tcPr>
          <w:p w14:paraId="16EF6B24" w14:textId="537C428B" w:rsidR="005807DA" w:rsidRDefault="00F1576D" w:rsidP="0092680A">
            <w:pPr>
              <w:spacing w:before="120"/>
              <w:rPr>
                <w:rFonts w:ascii="Arial" w:eastAsia="Arial" w:hAnsi="Arial" w:cs="Arial"/>
                <w:sz w:val="24"/>
                <w:szCs w:val="24"/>
              </w:rPr>
            </w:pPr>
            <w:r w:rsidRPr="00F1576D">
              <w:rPr>
                <w:rFonts w:ascii="Arial" w:eastAsia="Arial" w:hAnsi="Arial" w:cs="Arial"/>
                <w:sz w:val="24"/>
                <w:szCs w:val="24"/>
              </w:rPr>
              <w:t>Handbook provides overview of linguistics, sound and phonics transfer charts, and grammar transfer charts</w:t>
            </w:r>
            <w:r w:rsidR="00CC1846">
              <w:rPr>
                <w:rFonts w:ascii="Arial" w:eastAsia="Arial" w:hAnsi="Arial" w:cs="Arial"/>
                <w:sz w:val="24"/>
                <w:szCs w:val="24"/>
              </w:rPr>
              <w:t>.</w:t>
            </w:r>
          </w:p>
        </w:tc>
      </w:tr>
      <w:tr w:rsidR="005807DA" w14:paraId="0FA0E93B" w14:textId="77777777" w:rsidTr="3C1A3BCA">
        <w:trPr>
          <w:cantSplit/>
        </w:trPr>
        <w:tc>
          <w:tcPr>
            <w:tcW w:w="1217" w:type="dxa"/>
          </w:tcPr>
          <w:p w14:paraId="381F6131" w14:textId="73F1F076" w:rsidR="005807DA" w:rsidRPr="005270BA" w:rsidRDefault="00F15365" w:rsidP="0092680A">
            <w:pPr>
              <w:spacing w:before="120"/>
              <w:rPr>
                <w:rFonts w:ascii="Arial" w:eastAsia="Arial" w:hAnsi="Arial" w:cs="Arial"/>
                <w:sz w:val="24"/>
                <w:szCs w:val="24"/>
              </w:rPr>
            </w:pPr>
            <w:r w:rsidRPr="005270BA">
              <w:rPr>
                <w:rFonts w:ascii="Arial" w:eastAsia="Arial" w:hAnsi="Arial" w:cs="Arial"/>
                <w:sz w:val="24"/>
                <w:szCs w:val="24"/>
              </w:rPr>
              <w:t>2.7</w:t>
            </w:r>
          </w:p>
        </w:tc>
        <w:tc>
          <w:tcPr>
            <w:tcW w:w="989" w:type="dxa"/>
          </w:tcPr>
          <w:p w14:paraId="26E06474" w14:textId="4E042E20" w:rsidR="005807DA" w:rsidRPr="005270BA" w:rsidRDefault="005270BA" w:rsidP="0092680A">
            <w:pPr>
              <w:spacing w:before="120"/>
              <w:rPr>
                <w:rFonts w:ascii="Arial" w:eastAsia="Arial" w:hAnsi="Arial" w:cs="Arial"/>
                <w:sz w:val="24"/>
                <w:szCs w:val="24"/>
              </w:rPr>
            </w:pPr>
            <w:r w:rsidRPr="005270BA">
              <w:rPr>
                <w:rFonts w:ascii="Arial" w:eastAsia="Arial" w:hAnsi="Arial" w:cs="Arial"/>
                <w:sz w:val="24"/>
                <w:szCs w:val="24"/>
              </w:rPr>
              <w:t>K–5</w:t>
            </w:r>
          </w:p>
        </w:tc>
        <w:tc>
          <w:tcPr>
            <w:tcW w:w="4843" w:type="dxa"/>
          </w:tcPr>
          <w:p w14:paraId="097A6CD8" w14:textId="36C5E913" w:rsidR="005807DA" w:rsidRDefault="00F15365" w:rsidP="0092680A">
            <w:pPr>
              <w:spacing w:before="120"/>
              <w:rPr>
                <w:rFonts w:ascii="Arial" w:eastAsia="Arial" w:hAnsi="Arial" w:cs="Arial"/>
                <w:sz w:val="24"/>
                <w:szCs w:val="24"/>
              </w:rPr>
            </w:pPr>
            <w:r w:rsidRPr="005270BA">
              <w:rPr>
                <w:rFonts w:ascii="Arial" w:eastAsia="Arial" w:hAnsi="Arial" w:cs="Arial"/>
                <w:sz w:val="24"/>
                <w:szCs w:val="24"/>
              </w:rPr>
              <w:t>Emerge</w:t>
            </w:r>
            <w:r w:rsidR="008303E4">
              <w:rPr>
                <w:rFonts w:ascii="Arial" w:eastAsia="Arial" w:hAnsi="Arial" w:cs="Arial"/>
                <w:sz w:val="24"/>
                <w:szCs w:val="24"/>
              </w:rPr>
              <w:t>!</w:t>
            </w:r>
            <w:r w:rsidRPr="005270BA">
              <w:rPr>
                <w:rFonts w:ascii="Arial" w:eastAsia="Arial" w:hAnsi="Arial" w:cs="Arial"/>
                <w:sz w:val="24"/>
                <w:szCs w:val="24"/>
              </w:rPr>
              <w:t xml:space="preserve"> Teacher Support; Emerge CA Essentials; Writing Routine </w:t>
            </w:r>
            <w:r w:rsidR="005270BA" w:rsidRPr="005270BA">
              <w:rPr>
                <w:rFonts w:ascii="Arial" w:eastAsia="Arial" w:hAnsi="Arial" w:cs="Arial"/>
                <w:sz w:val="24"/>
                <w:szCs w:val="24"/>
              </w:rPr>
              <w:t>p</w:t>
            </w:r>
            <w:r w:rsidR="005D2CDF">
              <w:rPr>
                <w:rFonts w:ascii="Arial" w:eastAsia="Arial" w:hAnsi="Arial" w:cs="Arial"/>
                <w:sz w:val="24"/>
                <w:szCs w:val="24"/>
              </w:rPr>
              <w:t>.</w:t>
            </w:r>
            <w:r w:rsidR="005270BA" w:rsidRPr="005270BA">
              <w:rPr>
                <w:rFonts w:ascii="Arial" w:eastAsia="Arial" w:hAnsi="Arial" w:cs="Arial"/>
                <w:sz w:val="24"/>
                <w:szCs w:val="24"/>
              </w:rPr>
              <w:t xml:space="preserve"> </w:t>
            </w:r>
            <w:r w:rsidRPr="005270BA">
              <w:rPr>
                <w:rFonts w:ascii="Arial" w:eastAsia="Arial" w:hAnsi="Arial" w:cs="Arial"/>
                <w:sz w:val="24"/>
                <w:szCs w:val="24"/>
              </w:rPr>
              <w:t>4.66</w:t>
            </w:r>
          </w:p>
        </w:tc>
        <w:tc>
          <w:tcPr>
            <w:tcW w:w="2401" w:type="dxa"/>
          </w:tcPr>
          <w:p w14:paraId="38AE3E83" w14:textId="6111A915" w:rsidR="005807DA" w:rsidRDefault="00B935F9" w:rsidP="0092680A">
            <w:pPr>
              <w:spacing w:before="120"/>
              <w:rPr>
                <w:rFonts w:ascii="Arial" w:eastAsia="Arial" w:hAnsi="Arial" w:cs="Arial"/>
                <w:sz w:val="24"/>
                <w:szCs w:val="24"/>
              </w:rPr>
            </w:pPr>
            <w:r w:rsidRPr="00B935F9">
              <w:rPr>
                <w:rFonts w:ascii="Arial" w:eastAsia="Arial" w:hAnsi="Arial" w:cs="Arial"/>
                <w:sz w:val="24"/>
                <w:szCs w:val="24"/>
              </w:rPr>
              <w:t>Handbook explains teaching routines such as phonemic awareness, spelling, word structure, and writing to name a few</w:t>
            </w:r>
            <w:r w:rsidR="00CC1846">
              <w:rPr>
                <w:rFonts w:ascii="Arial" w:eastAsia="Arial" w:hAnsi="Arial" w:cs="Arial"/>
                <w:sz w:val="24"/>
                <w:szCs w:val="24"/>
              </w:rPr>
              <w:t>.</w:t>
            </w:r>
          </w:p>
        </w:tc>
      </w:tr>
      <w:tr w:rsidR="005807DA" w14:paraId="2034A510" w14:textId="77777777" w:rsidTr="3C1A3BCA">
        <w:trPr>
          <w:cantSplit/>
        </w:trPr>
        <w:tc>
          <w:tcPr>
            <w:tcW w:w="1217" w:type="dxa"/>
          </w:tcPr>
          <w:p w14:paraId="2B203468" w14:textId="5A9FA128" w:rsidR="005807DA" w:rsidRDefault="00F15365" w:rsidP="0092680A">
            <w:pPr>
              <w:spacing w:before="120"/>
              <w:rPr>
                <w:rFonts w:ascii="Arial" w:eastAsia="Arial" w:hAnsi="Arial" w:cs="Arial"/>
                <w:sz w:val="24"/>
                <w:szCs w:val="24"/>
              </w:rPr>
            </w:pPr>
            <w:r>
              <w:rPr>
                <w:rFonts w:ascii="Arial" w:eastAsia="Arial" w:hAnsi="Arial" w:cs="Arial"/>
                <w:sz w:val="24"/>
                <w:szCs w:val="24"/>
              </w:rPr>
              <w:t>2.11</w:t>
            </w:r>
          </w:p>
        </w:tc>
        <w:tc>
          <w:tcPr>
            <w:tcW w:w="989" w:type="dxa"/>
          </w:tcPr>
          <w:p w14:paraId="0D87478F" w14:textId="161095B6" w:rsidR="005807DA" w:rsidRDefault="00F15365" w:rsidP="0092680A">
            <w:pPr>
              <w:spacing w:before="120"/>
              <w:rPr>
                <w:rFonts w:ascii="Arial" w:eastAsia="Arial" w:hAnsi="Arial" w:cs="Arial"/>
                <w:sz w:val="24"/>
                <w:szCs w:val="24"/>
              </w:rPr>
            </w:pPr>
            <w:r>
              <w:rPr>
                <w:rFonts w:ascii="Arial" w:eastAsia="Arial" w:hAnsi="Arial" w:cs="Arial"/>
                <w:sz w:val="24"/>
                <w:szCs w:val="24"/>
              </w:rPr>
              <w:t>2</w:t>
            </w:r>
          </w:p>
        </w:tc>
        <w:tc>
          <w:tcPr>
            <w:tcW w:w="4843" w:type="dxa"/>
          </w:tcPr>
          <w:p w14:paraId="19D10142" w14:textId="523A9B03" w:rsidR="005807DA" w:rsidRDefault="00F15365" w:rsidP="0092680A">
            <w:pPr>
              <w:spacing w:before="120"/>
              <w:rPr>
                <w:rFonts w:ascii="Arial" w:eastAsia="Arial" w:hAnsi="Arial" w:cs="Arial"/>
                <w:sz w:val="24"/>
                <w:szCs w:val="24"/>
              </w:rPr>
            </w:pPr>
            <w:r w:rsidRPr="00F15365">
              <w:rPr>
                <w:rFonts w:ascii="Arial" w:eastAsia="Arial" w:hAnsi="Arial" w:cs="Arial"/>
                <w:i/>
                <w:iCs/>
                <w:sz w:val="24"/>
                <w:szCs w:val="24"/>
              </w:rPr>
              <w:t>¡Emerger Juntos!</w:t>
            </w:r>
            <w:r w:rsidRPr="00F15365">
              <w:rPr>
                <w:rFonts w:ascii="Arial" w:eastAsia="Arial" w:hAnsi="Arial" w:cs="Arial"/>
                <w:sz w:val="24"/>
                <w:szCs w:val="24"/>
              </w:rPr>
              <w:t xml:space="preserve"> Guia de maestro</w:t>
            </w:r>
            <w:r>
              <w:rPr>
                <w:rFonts w:ascii="Arial" w:eastAsia="Arial" w:hAnsi="Arial" w:cs="Arial"/>
                <w:sz w:val="24"/>
                <w:szCs w:val="24"/>
              </w:rPr>
              <w:t xml:space="preserve"> </w:t>
            </w:r>
            <w:r w:rsidRPr="00F15365">
              <w:rPr>
                <w:rFonts w:ascii="Arial" w:eastAsia="Arial" w:hAnsi="Arial" w:cs="Arial"/>
                <w:sz w:val="24"/>
                <w:szCs w:val="24"/>
              </w:rPr>
              <w:t>pp.</w:t>
            </w:r>
            <w:r>
              <w:rPr>
                <w:rFonts w:ascii="Arial" w:eastAsia="Arial" w:hAnsi="Arial" w:cs="Arial"/>
                <w:sz w:val="24"/>
                <w:szCs w:val="24"/>
              </w:rPr>
              <w:t> </w:t>
            </w:r>
            <w:r w:rsidRPr="00F15365">
              <w:rPr>
                <w:rFonts w:ascii="Arial" w:eastAsia="Arial" w:hAnsi="Arial" w:cs="Arial"/>
                <w:sz w:val="24"/>
                <w:szCs w:val="24"/>
              </w:rPr>
              <w:t>T102</w:t>
            </w:r>
            <w:r>
              <w:rPr>
                <w:rFonts w:ascii="Arial" w:eastAsia="Arial" w:hAnsi="Arial" w:cs="Arial"/>
                <w:sz w:val="24"/>
                <w:szCs w:val="24"/>
              </w:rPr>
              <w:t>–</w:t>
            </w:r>
            <w:r w:rsidRPr="00F15365">
              <w:rPr>
                <w:rFonts w:ascii="Arial" w:eastAsia="Arial" w:hAnsi="Arial" w:cs="Arial"/>
                <w:sz w:val="24"/>
                <w:szCs w:val="24"/>
              </w:rPr>
              <w:t>103</w:t>
            </w:r>
          </w:p>
        </w:tc>
        <w:tc>
          <w:tcPr>
            <w:tcW w:w="2401" w:type="dxa"/>
          </w:tcPr>
          <w:p w14:paraId="0229FF52" w14:textId="06FEF97F" w:rsidR="005807DA" w:rsidRDefault="00D96B38" w:rsidP="0092680A">
            <w:pPr>
              <w:spacing w:before="120"/>
              <w:rPr>
                <w:rFonts w:ascii="Arial" w:eastAsia="Arial" w:hAnsi="Arial" w:cs="Arial"/>
                <w:sz w:val="24"/>
                <w:szCs w:val="24"/>
              </w:rPr>
            </w:pPr>
            <w:r w:rsidRPr="00D96B38">
              <w:rPr>
                <w:rFonts w:ascii="Arial" w:eastAsia="Arial" w:hAnsi="Arial" w:cs="Arial"/>
                <w:sz w:val="24"/>
                <w:szCs w:val="24"/>
              </w:rPr>
              <w:t>Guidance is provided to teacher for writing lesson, which builds on previously used writing strategy with graphic organizer.</w:t>
            </w:r>
          </w:p>
        </w:tc>
      </w:tr>
    </w:tbl>
    <w:p w14:paraId="52BCA154" w14:textId="77777777" w:rsidR="005D2CDF" w:rsidRDefault="005D2CDF" w:rsidP="005D2CDF">
      <w:pPr>
        <w:spacing w:before="240" w:line="240" w:lineRule="auto"/>
        <w:rPr>
          <w:rFonts w:cs="Arial"/>
          <w:noProof/>
          <w:szCs w:val="24"/>
        </w:rPr>
      </w:pPr>
      <w:r w:rsidRPr="00724E2D">
        <w:rPr>
          <w:rFonts w:ascii="Arial" w:hAnsi="Arial" w:cs="Arial"/>
          <w:noProof/>
          <w:sz w:val="24"/>
          <w:szCs w:val="24"/>
        </w:rPr>
        <w:t xml:space="preserve">The program provides clear ELD standards correlation by grade level which is located in the Emerge Essentials book. The program demonstrates a clear strength in </w:t>
      </w:r>
      <w:r>
        <w:rPr>
          <w:rFonts w:ascii="Arial" w:hAnsi="Arial" w:cs="Arial"/>
          <w:noProof/>
          <w:sz w:val="24"/>
          <w:szCs w:val="24"/>
        </w:rPr>
        <w:t xml:space="preserve">the </w:t>
      </w:r>
      <w:r w:rsidRPr="00724E2D">
        <w:rPr>
          <w:rFonts w:ascii="Arial" w:hAnsi="Arial" w:cs="Arial"/>
          <w:noProof/>
          <w:sz w:val="24"/>
          <w:szCs w:val="24"/>
        </w:rPr>
        <w:t xml:space="preserve">Language Transfer Handbook which provides tools and supports </w:t>
      </w:r>
      <w:r>
        <w:rPr>
          <w:rFonts w:ascii="Arial" w:hAnsi="Arial" w:cs="Arial"/>
          <w:noProof/>
          <w:sz w:val="24"/>
          <w:szCs w:val="24"/>
        </w:rPr>
        <w:t>that</w:t>
      </w:r>
      <w:r w:rsidRPr="00724E2D">
        <w:rPr>
          <w:rFonts w:ascii="Arial" w:hAnsi="Arial" w:cs="Arial"/>
          <w:noProof/>
          <w:sz w:val="24"/>
          <w:szCs w:val="24"/>
        </w:rPr>
        <w:t xml:space="preserve"> address common mistakes that some English learners make when transferring from Spanish to English. The program provides clear guidance for teaching and using routines, which are used</w:t>
      </w:r>
      <w:r>
        <w:rPr>
          <w:rFonts w:ascii="Arial" w:hAnsi="Arial" w:cs="Arial"/>
          <w:noProof/>
          <w:sz w:val="24"/>
          <w:szCs w:val="24"/>
        </w:rPr>
        <w:t xml:space="preserve"> in</w:t>
      </w:r>
      <w:r w:rsidRPr="00724E2D">
        <w:rPr>
          <w:rFonts w:ascii="Arial" w:hAnsi="Arial" w:cs="Arial"/>
          <w:noProof/>
          <w:sz w:val="24"/>
          <w:szCs w:val="24"/>
        </w:rPr>
        <w:t xml:space="preserve"> K–5, in reading, writing, speaking</w:t>
      </w:r>
      <w:r>
        <w:rPr>
          <w:rFonts w:ascii="Arial" w:hAnsi="Arial" w:cs="Arial"/>
          <w:noProof/>
          <w:sz w:val="24"/>
          <w:szCs w:val="24"/>
        </w:rPr>
        <w:t>,</w:t>
      </w:r>
      <w:r w:rsidRPr="00724E2D">
        <w:rPr>
          <w:rFonts w:ascii="Arial" w:hAnsi="Arial" w:cs="Arial"/>
          <w:noProof/>
          <w:sz w:val="24"/>
          <w:szCs w:val="24"/>
        </w:rPr>
        <w:t xml:space="preserve"> and listening.</w:t>
      </w:r>
    </w:p>
    <w:p w14:paraId="59545C8A" w14:textId="74016D27" w:rsidR="6A53E29B" w:rsidRDefault="6A53E29B" w:rsidP="008C518E">
      <w:pPr>
        <w:pStyle w:val="Heading3"/>
        <w:spacing w:after="240"/>
      </w:pPr>
      <w:r w:rsidRPr="26A0D05F">
        <w:lastRenderedPageBreak/>
        <w:t>Criteria Category 3: Assessment</w:t>
      </w:r>
    </w:p>
    <w:p w14:paraId="01FCBB98" w14:textId="4FE790AB" w:rsidR="000140EB" w:rsidRDefault="6FBE9C09" w:rsidP="00B4294B">
      <w:pPr>
        <w:spacing w:before="120" w:after="240" w:line="240" w:lineRule="auto"/>
        <w:rPr>
          <w:rFonts w:ascii="Arial" w:eastAsia="Arial" w:hAnsi="Arial" w:cs="Arial"/>
          <w:sz w:val="24"/>
          <w:szCs w:val="24"/>
        </w:rPr>
      </w:pPr>
      <w:r w:rsidRPr="0F53F6CF">
        <w:rPr>
          <w:rFonts w:ascii="Arial" w:eastAsia="Arial" w:hAnsi="Arial" w:cs="Arial"/>
          <w:sz w:val="24"/>
          <w:szCs w:val="24"/>
        </w:rPr>
        <w:t xml:space="preserve">The instructional materials </w:t>
      </w:r>
      <w:r w:rsidR="2795BB4F" w:rsidRPr="0F53F6CF">
        <w:rPr>
          <w:rFonts w:ascii="Arial" w:eastAsia="Arial" w:hAnsi="Arial" w:cs="Arial"/>
          <w:sz w:val="24"/>
          <w:szCs w:val="24"/>
        </w:rPr>
        <w:t>contain</w:t>
      </w:r>
      <w:r w:rsidRPr="0F53F6CF">
        <w:rPr>
          <w:rFonts w:ascii="Arial" w:eastAsia="Arial" w:hAnsi="Arial" w:cs="Arial"/>
          <w:sz w:val="24"/>
          <w:szCs w:val="24"/>
        </w:rPr>
        <w:t xml:space="preserve"> </w:t>
      </w:r>
      <w:r w:rsidR="2795BB4F" w:rsidRPr="0F53F6CF">
        <w:rPr>
          <w:rFonts w:ascii="Arial" w:eastAsia="Arial" w:hAnsi="Arial" w:cs="Arial"/>
          <w:sz w:val="24"/>
          <w:szCs w:val="24"/>
        </w:rPr>
        <w:t>strategies and tools for continually assessing student understanding and opportunities for new learning.</w:t>
      </w:r>
      <w:r w:rsidR="00B4294B">
        <w:rPr>
          <w:rFonts w:ascii="Arial" w:eastAsia="Arial" w:hAnsi="Arial" w:cs="Arial"/>
          <w:sz w:val="24"/>
          <w:szCs w:val="24"/>
        </w:rPr>
        <w:t xml:space="preserve"> </w:t>
      </w:r>
      <w:r w:rsidR="000140EB">
        <w:rPr>
          <w:rFonts w:ascii="Arial" w:eastAsia="Arial" w:hAnsi="Arial" w:cs="Arial"/>
          <w:sz w:val="24"/>
          <w:szCs w:val="24"/>
        </w:rPr>
        <w:t xml:space="preserve">The panel identifies the following exemplar citations best meet Criteria Category </w:t>
      </w:r>
      <w:r w:rsidR="00ED545A">
        <w:rPr>
          <w:rFonts w:ascii="Arial" w:eastAsia="Arial" w:hAnsi="Arial" w:cs="Arial"/>
          <w:sz w:val="24"/>
          <w:szCs w:val="24"/>
        </w:rPr>
        <w:t>3</w:t>
      </w:r>
      <w:r w:rsidR="000140EB">
        <w:rPr>
          <w:rFonts w:ascii="Arial" w:eastAsia="Arial" w:hAnsi="Arial" w:cs="Arial"/>
          <w:sz w:val="24"/>
          <w:szCs w:val="24"/>
        </w:rPr>
        <w:t>.</w:t>
      </w:r>
    </w:p>
    <w:tbl>
      <w:tblPr>
        <w:tblStyle w:val="TableGrid"/>
        <w:tblW w:w="9450" w:type="dxa"/>
        <w:tblInd w:w="-5" w:type="dxa"/>
        <w:tblLook w:val="04A0" w:firstRow="1" w:lastRow="0" w:firstColumn="1" w:lastColumn="0" w:noHBand="0" w:noVBand="1"/>
        <w:tblDescription w:val="Citations for Category 3, including criterion number, grade level, and standards."/>
      </w:tblPr>
      <w:tblGrid>
        <w:gridCol w:w="1217"/>
        <w:gridCol w:w="989"/>
        <w:gridCol w:w="4843"/>
        <w:gridCol w:w="2401"/>
      </w:tblGrid>
      <w:tr w:rsidR="00A81183" w:rsidRPr="007A4294" w14:paraId="7D57FB2F" w14:textId="77777777" w:rsidTr="00821315">
        <w:trPr>
          <w:cantSplit/>
          <w:tblHeader/>
        </w:trPr>
        <w:tc>
          <w:tcPr>
            <w:tcW w:w="1217" w:type="dxa"/>
          </w:tcPr>
          <w:p w14:paraId="74B165CD" w14:textId="77777777" w:rsidR="00A81183" w:rsidRPr="007A4294" w:rsidRDefault="00A81183"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t>Criterion</w:t>
            </w:r>
          </w:p>
        </w:tc>
        <w:tc>
          <w:tcPr>
            <w:tcW w:w="989" w:type="dxa"/>
          </w:tcPr>
          <w:p w14:paraId="549B4EC6" w14:textId="77777777" w:rsidR="00A81183" w:rsidRPr="007A4294" w:rsidRDefault="00A81183" w:rsidP="00B56064">
            <w:pPr>
              <w:spacing w:before="120" w:after="120"/>
              <w:jc w:val="center"/>
              <w:rPr>
                <w:rFonts w:ascii="Arial" w:eastAsia="Arial" w:hAnsi="Arial" w:cs="Arial"/>
                <w:b/>
                <w:bCs/>
                <w:sz w:val="24"/>
                <w:szCs w:val="24"/>
              </w:rPr>
            </w:pPr>
            <w:r>
              <w:rPr>
                <w:rFonts w:ascii="Arial" w:eastAsia="Arial" w:hAnsi="Arial" w:cs="Arial"/>
                <w:b/>
                <w:bCs/>
                <w:sz w:val="24"/>
                <w:szCs w:val="24"/>
              </w:rPr>
              <w:t>Grade</w:t>
            </w:r>
          </w:p>
        </w:tc>
        <w:tc>
          <w:tcPr>
            <w:tcW w:w="4843" w:type="dxa"/>
          </w:tcPr>
          <w:p w14:paraId="6529F1F2" w14:textId="77777777" w:rsidR="00A81183" w:rsidRPr="007A4294" w:rsidRDefault="00A81183"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t>Citations</w:t>
            </w:r>
          </w:p>
        </w:tc>
        <w:tc>
          <w:tcPr>
            <w:tcW w:w="2401" w:type="dxa"/>
          </w:tcPr>
          <w:p w14:paraId="1533BFF6" w14:textId="53CE9E71" w:rsidR="00A81183" w:rsidRPr="007A4294" w:rsidRDefault="00E87F33" w:rsidP="00B56064">
            <w:pPr>
              <w:spacing w:before="120" w:after="120"/>
              <w:jc w:val="center"/>
              <w:rPr>
                <w:rFonts w:ascii="Arial" w:eastAsia="Arial" w:hAnsi="Arial" w:cs="Arial"/>
                <w:b/>
                <w:bCs/>
                <w:sz w:val="24"/>
                <w:szCs w:val="24"/>
              </w:rPr>
            </w:pPr>
            <w:r>
              <w:rPr>
                <w:rFonts w:ascii="Arial" w:eastAsia="Arial" w:hAnsi="Arial" w:cs="Arial"/>
                <w:b/>
                <w:bCs/>
                <w:sz w:val="24"/>
                <w:szCs w:val="24"/>
              </w:rPr>
              <w:t>Notes</w:t>
            </w:r>
          </w:p>
        </w:tc>
      </w:tr>
      <w:tr w:rsidR="00A81183" w:rsidRPr="00440FA9" w14:paraId="4AD0F0CE" w14:textId="77777777" w:rsidTr="00821315">
        <w:trPr>
          <w:cantSplit/>
        </w:trPr>
        <w:tc>
          <w:tcPr>
            <w:tcW w:w="1217" w:type="dxa"/>
          </w:tcPr>
          <w:p w14:paraId="334C2A78" w14:textId="072AF549" w:rsidR="00A81183" w:rsidRPr="00440FA9" w:rsidRDefault="00F15365" w:rsidP="0092680A">
            <w:pPr>
              <w:spacing w:before="120"/>
              <w:rPr>
                <w:rFonts w:ascii="Arial" w:eastAsia="Arial" w:hAnsi="Arial" w:cs="Arial"/>
                <w:sz w:val="24"/>
                <w:szCs w:val="24"/>
              </w:rPr>
            </w:pPr>
            <w:r w:rsidRPr="00440FA9">
              <w:rPr>
                <w:rFonts w:ascii="Arial" w:eastAsia="Arial" w:hAnsi="Arial" w:cs="Arial"/>
                <w:sz w:val="24"/>
                <w:szCs w:val="24"/>
              </w:rPr>
              <w:t>3.1a</w:t>
            </w:r>
          </w:p>
        </w:tc>
        <w:tc>
          <w:tcPr>
            <w:tcW w:w="989" w:type="dxa"/>
          </w:tcPr>
          <w:p w14:paraId="0C0602C2" w14:textId="78AEDBA5" w:rsidR="00A81183" w:rsidRPr="00440FA9" w:rsidRDefault="00F15365" w:rsidP="0092680A">
            <w:pPr>
              <w:spacing w:before="120"/>
              <w:rPr>
                <w:rFonts w:ascii="Arial" w:eastAsia="Arial" w:hAnsi="Arial" w:cs="Arial"/>
                <w:sz w:val="24"/>
                <w:szCs w:val="24"/>
              </w:rPr>
            </w:pPr>
            <w:r w:rsidRPr="00440FA9">
              <w:rPr>
                <w:rFonts w:ascii="Arial" w:eastAsia="Arial" w:hAnsi="Arial" w:cs="Arial"/>
                <w:sz w:val="24"/>
                <w:szCs w:val="24"/>
              </w:rPr>
              <w:t>3</w:t>
            </w:r>
          </w:p>
        </w:tc>
        <w:tc>
          <w:tcPr>
            <w:tcW w:w="4843" w:type="dxa"/>
          </w:tcPr>
          <w:p w14:paraId="5DA472B0" w14:textId="145482EC" w:rsidR="00A81183" w:rsidRPr="00440FA9" w:rsidRDefault="00F15365" w:rsidP="0092680A">
            <w:pPr>
              <w:spacing w:before="120"/>
              <w:rPr>
                <w:rFonts w:ascii="Arial" w:eastAsia="Arial" w:hAnsi="Arial" w:cs="Arial"/>
                <w:sz w:val="24"/>
                <w:szCs w:val="24"/>
              </w:rPr>
            </w:pPr>
            <w:r w:rsidRPr="00440FA9">
              <w:rPr>
                <w:rFonts w:ascii="Arial" w:eastAsia="Arial" w:hAnsi="Arial" w:cs="Arial"/>
                <w:sz w:val="24"/>
                <w:szCs w:val="24"/>
              </w:rPr>
              <w:t>Emerge</w:t>
            </w:r>
            <w:r w:rsidR="008303E4">
              <w:rPr>
                <w:rFonts w:ascii="Arial" w:eastAsia="Arial" w:hAnsi="Arial" w:cs="Arial"/>
                <w:sz w:val="24"/>
                <w:szCs w:val="24"/>
              </w:rPr>
              <w:t>!</w:t>
            </w:r>
            <w:r w:rsidRPr="00440FA9">
              <w:rPr>
                <w:rFonts w:ascii="Arial" w:eastAsia="Arial" w:hAnsi="Arial" w:cs="Arial"/>
                <w:sz w:val="24"/>
                <w:szCs w:val="24"/>
              </w:rPr>
              <w:t xml:space="preserve"> ELD TE</w:t>
            </w:r>
            <w:r w:rsidR="00AB34A7" w:rsidRPr="00440FA9">
              <w:rPr>
                <w:rFonts w:ascii="Arial" w:eastAsia="Arial" w:hAnsi="Arial" w:cs="Arial"/>
                <w:sz w:val="24"/>
                <w:szCs w:val="24"/>
              </w:rPr>
              <w:t>;</w:t>
            </w:r>
            <w:r w:rsidRPr="00440FA9">
              <w:rPr>
                <w:rFonts w:ascii="Arial" w:eastAsia="Arial" w:hAnsi="Arial" w:cs="Arial"/>
                <w:sz w:val="24"/>
                <w:szCs w:val="24"/>
              </w:rPr>
              <w:t xml:space="preserve"> U1 p</w:t>
            </w:r>
            <w:r w:rsidR="00AB34A7" w:rsidRPr="00440FA9">
              <w:rPr>
                <w:rFonts w:ascii="Arial" w:eastAsia="Arial" w:hAnsi="Arial" w:cs="Arial"/>
                <w:sz w:val="24"/>
                <w:szCs w:val="24"/>
              </w:rPr>
              <w:t>.</w:t>
            </w:r>
            <w:r w:rsidRPr="00440FA9">
              <w:rPr>
                <w:rFonts w:ascii="Arial" w:eastAsia="Arial" w:hAnsi="Arial" w:cs="Arial"/>
                <w:sz w:val="24"/>
                <w:szCs w:val="24"/>
              </w:rPr>
              <w:t xml:space="preserve"> 4</w:t>
            </w:r>
            <w:r w:rsidR="00AB34A7" w:rsidRPr="00440FA9">
              <w:rPr>
                <w:rFonts w:ascii="Arial" w:eastAsia="Arial" w:hAnsi="Arial" w:cs="Arial"/>
                <w:sz w:val="24"/>
                <w:szCs w:val="24"/>
              </w:rPr>
              <w:t>–</w:t>
            </w:r>
            <w:r w:rsidRPr="00440FA9">
              <w:rPr>
                <w:rFonts w:ascii="Arial" w:eastAsia="Arial" w:hAnsi="Arial" w:cs="Arial"/>
                <w:sz w:val="24"/>
                <w:szCs w:val="24"/>
              </w:rPr>
              <w:t>5</w:t>
            </w:r>
          </w:p>
        </w:tc>
        <w:tc>
          <w:tcPr>
            <w:tcW w:w="2401" w:type="dxa"/>
          </w:tcPr>
          <w:p w14:paraId="08D0BC35" w14:textId="1912B4F5" w:rsidR="00A81183" w:rsidRPr="00440FA9" w:rsidRDefault="00B346CB" w:rsidP="0092680A">
            <w:pPr>
              <w:spacing w:before="120"/>
              <w:rPr>
                <w:rFonts w:ascii="Arial" w:eastAsia="Arial" w:hAnsi="Arial" w:cs="Arial"/>
                <w:sz w:val="24"/>
                <w:szCs w:val="24"/>
              </w:rPr>
            </w:pPr>
            <w:r w:rsidRPr="00B346CB">
              <w:rPr>
                <w:rFonts w:ascii="Arial" w:eastAsia="Arial" w:hAnsi="Arial" w:cs="Arial"/>
                <w:sz w:val="24"/>
                <w:szCs w:val="24"/>
              </w:rPr>
              <w:t>Formative Evaluation: Presentation: SpeakingRubric</w:t>
            </w:r>
          </w:p>
        </w:tc>
      </w:tr>
      <w:tr w:rsidR="00A81183" w14:paraId="2AAB81F3" w14:textId="77777777" w:rsidTr="00821315">
        <w:trPr>
          <w:cantSplit/>
        </w:trPr>
        <w:tc>
          <w:tcPr>
            <w:tcW w:w="1217" w:type="dxa"/>
          </w:tcPr>
          <w:p w14:paraId="4E0E3AA9" w14:textId="3ABA6009" w:rsidR="00A81183" w:rsidRPr="00645561" w:rsidRDefault="00AB34A7" w:rsidP="0092680A">
            <w:pPr>
              <w:spacing w:before="120"/>
              <w:rPr>
                <w:rFonts w:ascii="Arial" w:eastAsia="Arial" w:hAnsi="Arial" w:cs="Arial"/>
                <w:sz w:val="24"/>
                <w:szCs w:val="24"/>
              </w:rPr>
            </w:pPr>
            <w:r w:rsidRPr="00645561">
              <w:rPr>
                <w:rFonts w:ascii="Arial" w:eastAsia="Arial" w:hAnsi="Arial" w:cs="Arial"/>
                <w:sz w:val="24"/>
                <w:szCs w:val="24"/>
              </w:rPr>
              <w:t>3.1</w:t>
            </w:r>
            <w:r w:rsidR="00645561" w:rsidRPr="00645561">
              <w:rPr>
                <w:rFonts w:ascii="Arial" w:eastAsia="Arial" w:hAnsi="Arial" w:cs="Arial"/>
                <w:sz w:val="24"/>
                <w:szCs w:val="24"/>
              </w:rPr>
              <w:t>b</w:t>
            </w:r>
          </w:p>
        </w:tc>
        <w:tc>
          <w:tcPr>
            <w:tcW w:w="989" w:type="dxa"/>
          </w:tcPr>
          <w:p w14:paraId="12ED4ED2" w14:textId="0FC75777" w:rsidR="00A81183" w:rsidRPr="00645561" w:rsidRDefault="00645561" w:rsidP="0092680A">
            <w:pPr>
              <w:spacing w:before="120"/>
              <w:rPr>
                <w:rFonts w:ascii="Arial" w:eastAsia="Arial" w:hAnsi="Arial" w:cs="Arial"/>
                <w:sz w:val="24"/>
                <w:szCs w:val="24"/>
              </w:rPr>
            </w:pPr>
            <w:r w:rsidRPr="00645561">
              <w:rPr>
                <w:rFonts w:ascii="Arial" w:eastAsia="Arial" w:hAnsi="Arial" w:cs="Arial"/>
                <w:sz w:val="24"/>
                <w:szCs w:val="24"/>
              </w:rPr>
              <w:t>K–5</w:t>
            </w:r>
          </w:p>
        </w:tc>
        <w:tc>
          <w:tcPr>
            <w:tcW w:w="4843" w:type="dxa"/>
          </w:tcPr>
          <w:p w14:paraId="34F59792" w14:textId="092F4B24" w:rsidR="00A81183" w:rsidRPr="00645561" w:rsidRDefault="00645561" w:rsidP="0092680A">
            <w:pPr>
              <w:spacing w:before="120"/>
              <w:rPr>
                <w:rFonts w:ascii="Arial" w:eastAsia="Arial" w:hAnsi="Arial" w:cs="Arial"/>
                <w:sz w:val="24"/>
                <w:szCs w:val="24"/>
              </w:rPr>
            </w:pPr>
            <w:r>
              <w:rPr>
                <w:rFonts w:ascii="Arial" w:eastAsia="Arial" w:hAnsi="Arial" w:cs="Arial"/>
                <w:sz w:val="24"/>
                <w:szCs w:val="24"/>
              </w:rPr>
              <w:t>Emerge</w:t>
            </w:r>
            <w:r w:rsidR="008303E4">
              <w:rPr>
                <w:rFonts w:ascii="Arial" w:eastAsia="Arial" w:hAnsi="Arial" w:cs="Arial"/>
                <w:sz w:val="24"/>
                <w:szCs w:val="24"/>
              </w:rPr>
              <w:t>!</w:t>
            </w:r>
            <w:r>
              <w:rPr>
                <w:rFonts w:ascii="Arial" w:eastAsia="Arial" w:hAnsi="Arial" w:cs="Arial"/>
                <w:sz w:val="24"/>
                <w:szCs w:val="24"/>
              </w:rPr>
              <w:t xml:space="preserve"> </w:t>
            </w:r>
            <w:r w:rsidRPr="00645561">
              <w:rPr>
                <w:rFonts w:ascii="Arial" w:eastAsia="Arial" w:hAnsi="Arial" w:cs="Arial"/>
                <w:sz w:val="24"/>
                <w:szCs w:val="24"/>
              </w:rPr>
              <w:t>Assm</w:t>
            </w:r>
            <w:r w:rsidR="00440FA9">
              <w:rPr>
                <w:rFonts w:ascii="Arial" w:eastAsia="Arial" w:hAnsi="Arial" w:cs="Arial"/>
                <w:sz w:val="24"/>
                <w:szCs w:val="24"/>
              </w:rPr>
              <w:t>t</w:t>
            </w:r>
            <w:r w:rsidRPr="00645561">
              <w:rPr>
                <w:rFonts w:ascii="Arial" w:eastAsia="Arial" w:hAnsi="Arial" w:cs="Arial"/>
                <w:sz w:val="24"/>
                <w:szCs w:val="24"/>
              </w:rPr>
              <w:t xml:space="preserve"> Handbook p</w:t>
            </w:r>
            <w:r>
              <w:rPr>
                <w:rFonts w:ascii="Arial" w:eastAsia="Arial" w:hAnsi="Arial" w:cs="Arial"/>
                <w:sz w:val="24"/>
                <w:szCs w:val="24"/>
              </w:rPr>
              <w:t xml:space="preserve">. </w:t>
            </w:r>
            <w:r w:rsidRPr="00645561">
              <w:rPr>
                <w:rFonts w:ascii="Arial" w:eastAsia="Arial" w:hAnsi="Arial" w:cs="Arial"/>
                <w:sz w:val="24"/>
                <w:szCs w:val="24"/>
              </w:rPr>
              <w:t>16</w:t>
            </w:r>
          </w:p>
        </w:tc>
        <w:tc>
          <w:tcPr>
            <w:tcW w:w="2401" w:type="dxa"/>
          </w:tcPr>
          <w:p w14:paraId="4CC4883E" w14:textId="5F784EDF" w:rsidR="00A81183" w:rsidRDefault="005E7DB3" w:rsidP="0092680A">
            <w:pPr>
              <w:spacing w:before="120"/>
              <w:rPr>
                <w:rFonts w:ascii="Arial" w:eastAsia="Arial" w:hAnsi="Arial" w:cs="Arial"/>
                <w:sz w:val="24"/>
                <w:szCs w:val="24"/>
              </w:rPr>
            </w:pPr>
            <w:r w:rsidRPr="005E7DB3">
              <w:rPr>
                <w:rFonts w:ascii="Arial" w:eastAsia="Arial" w:hAnsi="Arial" w:cs="Arial"/>
                <w:sz w:val="24"/>
                <w:szCs w:val="24"/>
              </w:rPr>
              <w:t>Guidance for additional support ProPL Interim Assessments: Progress Monitoring through grade-level standards</w:t>
            </w:r>
          </w:p>
        </w:tc>
      </w:tr>
      <w:tr w:rsidR="00440FA9" w14:paraId="74B76FA3" w14:textId="77777777" w:rsidTr="00821315">
        <w:trPr>
          <w:cantSplit/>
        </w:trPr>
        <w:tc>
          <w:tcPr>
            <w:tcW w:w="1217" w:type="dxa"/>
          </w:tcPr>
          <w:p w14:paraId="266A0E0D" w14:textId="52EB7AA4" w:rsidR="00440FA9" w:rsidRPr="00645561" w:rsidRDefault="00440FA9" w:rsidP="0092680A">
            <w:pPr>
              <w:spacing w:before="120"/>
              <w:rPr>
                <w:rFonts w:ascii="Arial" w:eastAsia="Arial" w:hAnsi="Arial" w:cs="Arial"/>
                <w:sz w:val="24"/>
                <w:szCs w:val="24"/>
              </w:rPr>
            </w:pPr>
            <w:r>
              <w:rPr>
                <w:rFonts w:ascii="Arial" w:eastAsia="Arial" w:hAnsi="Arial" w:cs="Arial"/>
                <w:sz w:val="24"/>
                <w:szCs w:val="24"/>
              </w:rPr>
              <w:t>3.1d</w:t>
            </w:r>
          </w:p>
        </w:tc>
        <w:tc>
          <w:tcPr>
            <w:tcW w:w="989" w:type="dxa"/>
          </w:tcPr>
          <w:p w14:paraId="4DA9CD95" w14:textId="2ECCB9CD" w:rsidR="00440FA9" w:rsidRPr="00645561" w:rsidRDefault="00440FA9" w:rsidP="0092680A">
            <w:pPr>
              <w:spacing w:before="120"/>
              <w:rPr>
                <w:rFonts w:ascii="Arial" w:eastAsia="Arial" w:hAnsi="Arial" w:cs="Arial"/>
                <w:sz w:val="24"/>
                <w:szCs w:val="24"/>
              </w:rPr>
            </w:pPr>
            <w:r>
              <w:rPr>
                <w:rFonts w:ascii="Arial" w:eastAsia="Arial" w:hAnsi="Arial" w:cs="Arial"/>
                <w:sz w:val="24"/>
                <w:szCs w:val="24"/>
              </w:rPr>
              <w:t>2</w:t>
            </w:r>
          </w:p>
        </w:tc>
        <w:tc>
          <w:tcPr>
            <w:tcW w:w="4843" w:type="dxa"/>
          </w:tcPr>
          <w:p w14:paraId="0640A433" w14:textId="0B4DD93A" w:rsidR="00440FA9" w:rsidRPr="00440FA9" w:rsidRDefault="00440FA9" w:rsidP="0092680A">
            <w:pPr>
              <w:spacing w:before="120"/>
              <w:rPr>
                <w:rFonts w:ascii="Arial" w:eastAsia="Arial" w:hAnsi="Arial" w:cs="Arial"/>
                <w:sz w:val="24"/>
                <w:szCs w:val="24"/>
              </w:rPr>
            </w:pPr>
            <w:r w:rsidRPr="00F15365">
              <w:rPr>
                <w:rFonts w:ascii="Arial" w:eastAsia="Arial" w:hAnsi="Arial" w:cs="Arial"/>
                <w:i/>
                <w:iCs/>
                <w:sz w:val="24"/>
                <w:szCs w:val="24"/>
              </w:rPr>
              <w:t>¡Emerger Juntos!</w:t>
            </w:r>
            <w:r>
              <w:rPr>
                <w:rFonts w:ascii="Arial" w:eastAsia="Arial" w:hAnsi="Arial" w:cs="Arial"/>
                <w:i/>
                <w:iCs/>
                <w:sz w:val="24"/>
                <w:szCs w:val="24"/>
              </w:rPr>
              <w:t xml:space="preserve"> </w:t>
            </w:r>
            <w:r>
              <w:rPr>
                <w:rFonts w:ascii="Arial" w:eastAsia="Arial" w:hAnsi="Arial" w:cs="Arial"/>
                <w:sz w:val="24"/>
                <w:szCs w:val="24"/>
              </w:rPr>
              <w:t>Assmt Handbook; Beg</w:t>
            </w:r>
            <w:r w:rsidR="00546ADC">
              <w:rPr>
                <w:rFonts w:ascii="Arial" w:eastAsia="Arial" w:hAnsi="Arial" w:cs="Arial"/>
                <w:sz w:val="24"/>
                <w:szCs w:val="24"/>
              </w:rPr>
              <w:t>inning</w:t>
            </w:r>
            <w:r>
              <w:rPr>
                <w:rFonts w:ascii="Arial" w:eastAsia="Arial" w:hAnsi="Arial" w:cs="Arial"/>
                <w:sz w:val="24"/>
                <w:szCs w:val="24"/>
              </w:rPr>
              <w:t xml:space="preserve">, Middle, </w:t>
            </w:r>
            <w:r w:rsidR="00546ADC">
              <w:rPr>
                <w:rFonts w:ascii="Arial" w:eastAsia="Arial" w:hAnsi="Arial" w:cs="Arial"/>
                <w:sz w:val="24"/>
                <w:szCs w:val="24"/>
              </w:rPr>
              <w:t>End of Unit</w:t>
            </w:r>
            <w:r>
              <w:rPr>
                <w:rFonts w:ascii="Arial" w:eastAsia="Arial" w:hAnsi="Arial" w:cs="Arial"/>
                <w:sz w:val="24"/>
                <w:szCs w:val="24"/>
              </w:rPr>
              <w:t xml:space="preserve"> Assmt</w:t>
            </w:r>
            <w:r w:rsidR="00546ADC">
              <w:rPr>
                <w:rFonts w:ascii="Arial" w:eastAsia="Arial" w:hAnsi="Arial" w:cs="Arial"/>
                <w:sz w:val="24"/>
                <w:szCs w:val="24"/>
              </w:rPr>
              <w:t xml:space="preserve">s; </w:t>
            </w:r>
            <w:r>
              <w:rPr>
                <w:rFonts w:ascii="Arial" w:eastAsia="Arial" w:hAnsi="Arial" w:cs="Arial"/>
                <w:sz w:val="24"/>
                <w:szCs w:val="24"/>
              </w:rPr>
              <w:t>U11–20 p. 1–1</w:t>
            </w:r>
            <w:r w:rsidR="0082735C">
              <w:rPr>
                <w:rFonts w:ascii="Arial" w:eastAsia="Arial" w:hAnsi="Arial" w:cs="Arial"/>
                <w:sz w:val="24"/>
                <w:szCs w:val="24"/>
              </w:rPr>
              <w:t>4</w:t>
            </w:r>
          </w:p>
        </w:tc>
        <w:tc>
          <w:tcPr>
            <w:tcW w:w="2401" w:type="dxa"/>
          </w:tcPr>
          <w:p w14:paraId="78E7EE8C" w14:textId="566B3CBA" w:rsidR="00440FA9" w:rsidRDefault="00B04DCF" w:rsidP="0092680A">
            <w:pPr>
              <w:spacing w:before="120"/>
              <w:rPr>
                <w:rFonts w:ascii="Arial" w:eastAsia="Arial" w:hAnsi="Arial" w:cs="Arial"/>
                <w:sz w:val="24"/>
                <w:szCs w:val="24"/>
              </w:rPr>
            </w:pPr>
            <w:r w:rsidRPr="00B04DCF">
              <w:rPr>
                <w:rFonts w:ascii="Arial" w:eastAsia="Arial" w:hAnsi="Arial" w:cs="Arial"/>
                <w:sz w:val="24"/>
                <w:szCs w:val="24"/>
              </w:rPr>
              <w:t>Universal screening: Types of Assessments: Interim, Diagnostic, Progress Monitoring, Summative Assessments</w:t>
            </w:r>
            <w:r>
              <w:rPr>
                <w:rFonts w:ascii="Arial" w:eastAsia="Arial" w:hAnsi="Arial" w:cs="Arial"/>
                <w:sz w:val="24"/>
                <w:szCs w:val="24"/>
              </w:rPr>
              <w:t>,</w:t>
            </w:r>
            <w:r w:rsidRPr="00B04DCF">
              <w:rPr>
                <w:rFonts w:ascii="Arial" w:eastAsia="Arial" w:hAnsi="Arial" w:cs="Arial"/>
                <w:sz w:val="24"/>
                <w:szCs w:val="24"/>
              </w:rPr>
              <w:t xml:space="preserve"> Phonics, Fluency, Spelling, Reading Comprehension</w:t>
            </w:r>
          </w:p>
        </w:tc>
      </w:tr>
      <w:tr w:rsidR="00AB34A7" w14:paraId="3BBC6C3C" w14:textId="77777777">
        <w:trPr>
          <w:cantSplit/>
        </w:trPr>
        <w:tc>
          <w:tcPr>
            <w:tcW w:w="1217" w:type="dxa"/>
          </w:tcPr>
          <w:p w14:paraId="1687203D" w14:textId="77777777" w:rsidR="00AB34A7" w:rsidRDefault="00AB34A7">
            <w:pPr>
              <w:spacing w:before="120"/>
              <w:rPr>
                <w:rFonts w:ascii="Arial" w:eastAsia="Arial" w:hAnsi="Arial" w:cs="Arial"/>
                <w:sz w:val="24"/>
                <w:szCs w:val="24"/>
              </w:rPr>
            </w:pPr>
            <w:r>
              <w:rPr>
                <w:rFonts w:ascii="Arial" w:eastAsia="Arial" w:hAnsi="Arial" w:cs="Arial"/>
                <w:sz w:val="24"/>
                <w:szCs w:val="24"/>
              </w:rPr>
              <w:t>3.4</w:t>
            </w:r>
          </w:p>
        </w:tc>
        <w:tc>
          <w:tcPr>
            <w:tcW w:w="989" w:type="dxa"/>
          </w:tcPr>
          <w:p w14:paraId="58EC7E74" w14:textId="77777777" w:rsidR="00AB34A7" w:rsidRDefault="00AB34A7">
            <w:pPr>
              <w:spacing w:before="120"/>
              <w:rPr>
                <w:rFonts w:ascii="Arial" w:eastAsia="Arial" w:hAnsi="Arial" w:cs="Arial"/>
                <w:sz w:val="24"/>
                <w:szCs w:val="24"/>
              </w:rPr>
            </w:pPr>
            <w:r>
              <w:rPr>
                <w:rFonts w:ascii="Arial" w:eastAsia="Arial" w:hAnsi="Arial" w:cs="Arial"/>
                <w:sz w:val="24"/>
                <w:szCs w:val="24"/>
              </w:rPr>
              <w:t>K</w:t>
            </w:r>
          </w:p>
        </w:tc>
        <w:tc>
          <w:tcPr>
            <w:tcW w:w="4843" w:type="dxa"/>
          </w:tcPr>
          <w:p w14:paraId="03BC0E1F" w14:textId="78D7D21C" w:rsidR="00AB34A7" w:rsidRDefault="00AB34A7">
            <w:pPr>
              <w:spacing w:before="120"/>
              <w:rPr>
                <w:rFonts w:ascii="Arial" w:eastAsia="Arial" w:hAnsi="Arial" w:cs="Arial"/>
                <w:sz w:val="24"/>
                <w:szCs w:val="24"/>
              </w:rPr>
            </w:pPr>
            <w:r w:rsidRPr="00F15365">
              <w:rPr>
                <w:rFonts w:ascii="Arial" w:eastAsia="Arial" w:hAnsi="Arial" w:cs="Arial"/>
                <w:sz w:val="24"/>
                <w:szCs w:val="24"/>
              </w:rPr>
              <w:t>Emerge</w:t>
            </w:r>
            <w:r w:rsidR="008303E4">
              <w:rPr>
                <w:rFonts w:ascii="Arial" w:eastAsia="Arial" w:hAnsi="Arial" w:cs="Arial"/>
                <w:sz w:val="24"/>
                <w:szCs w:val="24"/>
              </w:rPr>
              <w:t>!</w:t>
            </w:r>
            <w:r w:rsidRPr="00F15365">
              <w:rPr>
                <w:rFonts w:ascii="Arial" w:eastAsia="Arial" w:hAnsi="Arial" w:cs="Arial"/>
                <w:sz w:val="24"/>
                <w:szCs w:val="24"/>
              </w:rPr>
              <w:t xml:space="preserve"> TE</w:t>
            </w:r>
            <w:r>
              <w:rPr>
                <w:rFonts w:ascii="Arial" w:eastAsia="Arial" w:hAnsi="Arial" w:cs="Arial"/>
                <w:sz w:val="24"/>
                <w:szCs w:val="24"/>
              </w:rPr>
              <w:t>;</w:t>
            </w:r>
            <w:r w:rsidRPr="00F15365">
              <w:rPr>
                <w:rFonts w:ascii="Arial" w:eastAsia="Arial" w:hAnsi="Arial" w:cs="Arial"/>
                <w:sz w:val="24"/>
                <w:szCs w:val="24"/>
              </w:rPr>
              <w:t xml:space="preserve"> U7 p</w:t>
            </w:r>
            <w:r>
              <w:rPr>
                <w:rFonts w:ascii="Arial" w:eastAsia="Arial" w:hAnsi="Arial" w:cs="Arial"/>
                <w:sz w:val="24"/>
                <w:szCs w:val="24"/>
              </w:rPr>
              <w:t xml:space="preserve">. </w:t>
            </w:r>
            <w:r w:rsidRPr="00F15365">
              <w:rPr>
                <w:rFonts w:ascii="Arial" w:eastAsia="Arial" w:hAnsi="Arial" w:cs="Arial"/>
                <w:sz w:val="24"/>
                <w:szCs w:val="24"/>
              </w:rPr>
              <w:t>T7</w:t>
            </w:r>
          </w:p>
        </w:tc>
        <w:tc>
          <w:tcPr>
            <w:tcW w:w="2401" w:type="dxa"/>
          </w:tcPr>
          <w:p w14:paraId="607676E7" w14:textId="68D0D44F" w:rsidR="00AB34A7" w:rsidRDefault="002C6F8B">
            <w:pPr>
              <w:spacing w:before="120"/>
              <w:rPr>
                <w:rFonts w:ascii="Arial" w:eastAsia="Arial" w:hAnsi="Arial" w:cs="Arial"/>
                <w:sz w:val="24"/>
                <w:szCs w:val="24"/>
              </w:rPr>
            </w:pPr>
            <w:r w:rsidRPr="002C6F8B">
              <w:rPr>
                <w:rFonts w:ascii="Arial" w:eastAsia="Arial" w:hAnsi="Arial" w:cs="Arial"/>
                <w:sz w:val="24"/>
                <w:szCs w:val="24"/>
              </w:rPr>
              <w:t>Formative Evaluation, Letter Dictation with Corrective Feedback</w:t>
            </w:r>
          </w:p>
        </w:tc>
      </w:tr>
    </w:tbl>
    <w:p w14:paraId="3252986A" w14:textId="77777777" w:rsidR="005D2CDF" w:rsidRPr="005D2CDF" w:rsidRDefault="005D2CDF" w:rsidP="005D2CDF">
      <w:pPr>
        <w:spacing w:before="240" w:after="0" w:line="240" w:lineRule="auto"/>
        <w:rPr>
          <w:rFonts w:ascii="Arial" w:hAnsi="Arial" w:cs="Arial"/>
          <w:noProof/>
          <w:sz w:val="24"/>
          <w:szCs w:val="24"/>
        </w:rPr>
      </w:pPr>
      <w:r w:rsidRPr="005D2CDF">
        <w:rPr>
          <w:rFonts w:ascii="Arial" w:hAnsi="Arial" w:cs="Arial"/>
          <w:noProof/>
          <w:sz w:val="24"/>
          <w:szCs w:val="24"/>
        </w:rPr>
        <w:t>The program demonstrates a clear strength in using formative and summative assessment tools. The program provides a cohesive beginning, middle, and end-of-year assessment structure for Diagnostic purposes. A general guide for scheduling diagnostic assessments for grades K–5 is offered in the Diagnostic Assessment Handbook. Although the diagnostics are a strength, one area to review could be how to group students once you have your data.</w:t>
      </w:r>
    </w:p>
    <w:p w14:paraId="47056F97" w14:textId="32C0F78A" w:rsidR="6A53E29B" w:rsidRDefault="6A53E29B" w:rsidP="008C518E">
      <w:pPr>
        <w:pStyle w:val="Heading3"/>
        <w:spacing w:after="240"/>
      </w:pPr>
      <w:r w:rsidRPr="26A0D05F">
        <w:lastRenderedPageBreak/>
        <w:t xml:space="preserve">Criteria Category 4: </w:t>
      </w:r>
      <w:r w:rsidR="2469EDE7" w:rsidRPr="26A0D05F">
        <w:t>Access and Equity</w:t>
      </w:r>
    </w:p>
    <w:p w14:paraId="49F5E72D" w14:textId="712550BB" w:rsidR="004A5433" w:rsidRDefault="6FBE9C09" w:rsidP="00B4294B">
      <w:pPr>
        <w:spacing w:before="120" w:after="240" w:line="240" w:lineRule="auto"/>
        <w:rPr>
          <w:rFonts w:ascii="Arial" w:eastAsia="Arial" w:hAnsi="Arial" w:cs="Arial"/>
          <w:sz w:val="24"/>
          <w:szCs w:val="24"/>
        </w:rPr>
      </w:pPr>
      <w:bookmarkStart w:id="2" w:name="_Hlk183526810"/>
      <w:r w:rsidRPr="0F53F6CF">
        <w:rPr>
          <w:rFonts w:ascii="Arial" w:eastAsia="Arial" w:hAnsi="Arial" w:cs="Arial"/>
          <w:sz w:val="24"/>
          <w:szCs w:val="24"/>
        </w:rPr>
        <w:t xml:space="preserve">Program </w:t>
      </w:r>
      <w:r w:rsidR="7FEE4655" w:rsidRPr="0F53F6CF">
        <w:rPr>
          <w:rFonts w:ascii="Arial" w:eastAsia="Arial" w:hAnsi="Arial" w:cs="Arial"/>
          <w:sz w:val="24"/>
          <w:szCs w:val="24"/>
        </w:rPr>
        <w:t>resources</w:t>
      </w:r>
      <w:r w:rsidRPr="0F53F6CF">
        <w:rPr>
          <w:rFonts w:ascii="Arial" w:eastAsia="Arial" w:hAnsi="Arial" w:cs="Arial"/>
          <w:sz w:val="24"/>
          <w:szCs w:val="24"/>
        </w:rPr>
        <w:t xml:space="preserve"> </w:t>
      </w:r>
      <w:r w:rsidR="6B4E1D21" w:rsidRPr="0F53F6CF">
        <w:rPr>
          <w:rFonts w:ascii="Arial" w:eastAsia="Arial" w:hAnsi="Arial" w:cs="Arial"/>
          <w:sz w:val="24"/>
          <w:szCs w:val="24"/>
        </w:rPr>
        <w:t xml:space="preserve">incorporate recognized principles, concepts, and research-based strategies to meet the needs of all students and provide equal access to learning through lessons that are relevant to the students. Instructional resources </w:t>
      </w:r>
      <w:r w:rsidR="7FEE4655" w:rsidRPr="0F53F6CF">
        <w:rPr>
          <w:rFonts w:ascii="Arial" w:eastAsia="Arial" w:hAnsi="Arial" w:cs="Arial"/>
          <w:sz w:val="24"/>
          <w:szCs w:val="24"/>
        </w:rPr>
        <w:t>include</w:t>
      </w:r>
      <w:r w:rsidR="6B4E1D21" w:rsidRPr="0F53F6CF">
        <w:rPr>
          <w:rFonts w:ascii="Arial" w:eastAsia="Arial" w:hAnsi="Arial" w:cs="Arial"/>
          <w:sz w:val="24"/>
          <w:szCs w:val="24"/>
        </w:rPr>
        <w:t xml:space="preserve"> suggestions for teachers on how to differentiate instruction to meet the needs of all students. Instructional resources </w:t>
      </w:r>
      <w:r w:rsidR="7FEE4655" w:rsidRPr="0F53F6CF">
        <w:rPr>
          <w:rFonts w:ascii="Arial" w:eastAsia="Arial" w:hAnsi="Arial" w:cs="Arial"/>
          <w:sz w:val="24"/>
          <w:szCs w:val="24"/>
        </w:rPr>
        <w:t xml:space="preserve">provide </w:t>
      </w:r>
      <w:r w:rsidR="6B4E1D21" w:rsidRPr="0F53F6CF">
        <w:rPr>
          <w:rFonts w:ascii="Arial" w:eastAsia="Arial" w:hAnsi="Arial" w:cs="Arial"/>
          <w:sz w:val="24"/>
          <w:szCs w:val="24"/>
        </w:rPr>
        <w:t>guidance to support students who are English learners, at-promise, advanced learners, and students with learning disabilities.</w:t>
      </w:r>
      <w:r w:rsidRPr="0F53F6CF">
        <w:rPr>
          <w:rFonts w:ascii="Arial" w:eastAsia="Arial" w:hAnsi="Arial" w:cs="Arial"/>
          <w:sz w:val="24"/>
          <w:szCs w:val="24"/>
        </w:rPr>
        <w:t xml:space="preserve"> </w:t>
      </w:r>
      <w:r w:rsidR="004A5433">
        <w:rPr>
          <w:rFonts w:ascii="Arial" w:eastAsia="Arial" w:hAnsi="Arial" w:cs="Arial"/>
          <w:sz w:val="24"/>
          <w:szCs w:val="24"/>
        </w:rPr>
        <w:t>The panel identifies the following exemplar citations best meet Criteria Category 4.</w:t>
      </w:r>
    </w:p>
    <w:tbl>
      <w:tblPr>
        <w:tblStyle w:val="TableGrid"/>
        <w:tblW w:w="9450" w:type="dxa"/>
        <w:tblInd w:w="-5" w:type="dxa"/>
        <w:tblLook w:val="04A0" w:firstRow="1" w:lastRow="0" w:firstColumn="1" w:lastColumn="0" w:noHBand="0" w:noVBand="1"/>
        <w:tblDescription w:val="Citations for Category 4, including criterion number, grade level, and standards."/>
      </w:tblPr>
      <w:tblGrid>
        <w:gridCol w:w="1217"/>
        <w:gridCol w:w="989"/>
        <w:gridCol w:w="4843"/>
        <w:gridCol w:w="2401"/>
      </w:tblGrid>
      <w:tr w:rsidR="004A5433" w:rsidRPr="007A4294" w14:paraId="0AA04A9F" w14:textId="77777777" w:rsidTr="00821315">
        <w:trPr>
          <w:cantSplit/>
          <w:tblHeader/>
        </w:trPr>
        <w:tc>
          <w:tcPr>
            <w:tcW w:w="1217" w:type="dxa"/>
          </w:tcPr>
          <w:bookmarkEnd w:id="2"/>
          <w:p w14:paraId="5F9B6791" w14:textId="77777777" w:rsidR="004A5433" w:rsidRPr="007A4294" w:rsidRDefault="004A5433"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t>Criterion</w:t>
            </w:r>
          </w:p>
        </w:tc>
        <w:tc>
          <w:tcPr>
            <w:tcW w:w="989" w:type="dxa"/>
          </w:tcPr>
          <w:p w14:paraId="67E105F5" w14:textId="77777777" w:rsidR="004A5433" w:rsidRPr="007A4294" w:rsidRDefault="004A5433" w:rsidP="00B56064">
            <w:pPr>
              <w:spacing w:before="120" w:after="120"/>
              <w:jc w:val="center"/>
              <w:rPr>
                <w:rFonts w:ascii="Arial" w:eastAsia="Arial" w:hAnsi="Arial" w:cs="Arial"/>
                <w:b/>
                <w:bCs/>
                <w:sz w:val="24"/>
                <w:szCs w:val="24"/>
              </w:rPr>
            </w:pPr>
            <w:r>
              <w:rPr>
                <w:rFonts w:ascii="Arial" w:eastAsia="Arial" w:hAnsi="Arial" w:cs="Arial"/>
                <w:b/>
                <w:bCs/>
                <w:sz w:val="24"/>
                <w:szCs w:val="24"/>
              </w:rPr>
              <w:t>Grade</w:t>
            </w:r>
          </w:p>
        </w:tc>
        <w:tc>
          <w:tcPr>
            <w:tcW w:w="4843" w:type="dxa"/>
          </w:tcPr>
          <w:p w14:paraId="3EAE7181" w14:textId="77777777" w:rsidR="004A5433" w:rsidRPr="007A4294" w:rsidRDefault="004A5433"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t>Citations</w:t>
            </w:r>
          </w:p>
        </w:tc>
        <w:tc>
          <w:tcPr>
            <w:tcW w:w="2401" w:type="dxa"/>
          </w:tcPr>
          <w:p w14:paraId="4545321D" w14:textId="77777777" w:rsidR="004A5433" w:rsidRPr="007A4294" w:rsidRDefault="004A5433" w:rsidP="00B56064">
            <w:pPr>
              <w:spacing w:before="120" w:after="120"/>
              <w:jc w:val="center"/>
              <w:rPr>
                <w:rFonts w:ascii="Arial" w:eastAsia="Arial" w:hAnsi="Arial" w:cs="Arial"/>
                <w:b/>
                <w:bCs/>
                <w:sz w:val="24"/>
                <w:szCs w:val="24"/>
              </w:rPr>
            </w:pPr>
            <w:r>
              <w:rPr>
                <w:rFonts w:ascii="Arial" w:eastAsia="Arial" w:hAnsi="Arial" w:cs="Arial"/>
                <w:b/>
                <w:bCs/>
                <w:sz w:val="24"/>
                <w:szCs w:val="24"/>
              </w:rPr>
              <w:t>Notes</w:t>
            </w:r>
          </w:p>
        </w:tc>
      </w:tr>
      <w:tr w:rsidR="004A5433" w14:paraId="252FBF20" w14:textId="77777777" w:rsidTr="00821315">
        <w:trPr>
          <w:cantSplit/>
        </w:trPr>
        <w:tc>
          <w:tcPr>
            <w:tcW w:w="1217" w:type="dxa"/>
          </w:tcPr>
          <w:p w14:paraId="0C342918" w14:textId="2471FFC5" w:rsidR="004A5433" w:rsidRPr="00DF161F" w:rsidRDefault="00DF5E7A" w:rsidP="0092680A">
            <w:pPr>
              <w:spacing w:before="120"/>
              <w:rPr>
                <w:rFonts w:ascii="Arial" w:eastAsia="Arial" w:hAnsi="Arial" w:cs="Arial"/>
                <w:sz w:val="24"/>
                <w:szCs w:val="24"/>
              </w:rPr>
            </w:pPr>
            <w:r w:rsidRPr="00DF161F">
              <w:rPr>
                <w:rFonts w:ascii="Arial" w:eastAsia="Arial" w:hAnsi="Arial" w:cs="Arial"/>
                <w:sz w:val="24"/>
                <w:szCs w:val="24"/>
              </w:rPr>
              <w:t>4.3b</w:t>
            </w:r>
          </w:p>
        </w:tc>
        <w:tc>
          <w:tcPr>
            <w:tcW w:w="989" w:type="dxa"/>
          </w:tcPr>
          <w:p w14:paraId="48192A60" w14:textId="446DF18C" w:rsidR="004A5433" w:rsidRPr="00DF161F" w:rsidRDefault="00DF5E7A" w:rsidP="0092680A">
            <w:pPr>
              <w:spacing w:before="120"/>
              <w:rPr>
                <w:rFonts w:ascii="Arial" w:eastAsia="Arial" w:hAnsi="Arial" w:cs="Arial"/>
                <w:sz w:val="24"/>
                <w:szCs w:val="24"/>
              </w:rPr>
            </w:pPr>
            <w:r w:rsidRPr="00DF161F">
              <w:rPr>
                <w:rFonts w:ascii="Arial" w:eastAsia="Arial" w:hAnsi="Arial" w:cs="Arial"/>
                <w:sz w:val="24"/>
                <w:szCs w:val="24"/>
              </w:rPr>
              <w:t>4</w:t>
            </w:r>
          </w:p>
        </w:tc>
        <w:tc>
          <w:tcPr>
            <w:tcW w:w="4843" w:type="dxa"/>
          </w:tcPr>
          <w:p w14:paraId="087B889C" w14:textId="01EFAF6B" w:rsidR="004A5433" w:rsidRPr="00DF161F" w:rsidRDefault="00DF5E7A" w:rsidP="0092680A">
            <w:pPr>
              <w:spacing w:before="120"/>
              <w:rPr>
                <w:rFonts w:ascii="Arial" w:eastAsia="Arial" w:hAnsi="Arial" w:cs="Arial"/>
                <w:sz w:val="24"/>
                <w:szCs w:val="24"/>
              </w:rPr>
            </w:pPr>
            <w:r w:rsidRPr="00DF161F">
              <w:rPr>
                <w:rFonts w:ascii="Arial" w:eastAsia="Arial" w:hAnsi="Arial" w:cs="Arial"/>
                <w:i/>
                <w:iCs/>
                <w:sz w:val="24"/>
                <w:szCs w:val="24"/>
              </w:rPr>
              <w:t xml:space="preserve">¡Emerger Juntos! </w:t>
            </w:r>
            <w:r w:rsidRPr="00DF161F">
              <w:rPr>
                <w:rFonts w:ascii="Arial" w:eastAsia="Arial" w:hAnsi="Arial" w:cs="Arial"/>
                <w:sz w:val="24"/>
                <w:szCs w:val="24"/>
              </w:rPr>
              <w:t>Differenti</w:t>
            </w:r>
            <w:r w:rsidR="00893C8C" w:rsidRPr="00DF161F">
              <w:rPr>
                <w:rFonts w:ascii="Arial" w:eastAsia="Arial" w:hAnsi="Arial" w:cs="Arial"/>
                <w:sz w:val="24"/>
                <w:szCs w:val="24"/>
              </w:rPr>
              <w:t>ati</w:t>
            </w:r>
            <w:r w:rsidRPr="00DF161F">
              <w:rPr>
                <w:rFonts w:ascii="Arial" w:eastAsia="Arial" w:hAnsi="Arial" w:cs="Arial"/>
                <w:sz w:val="24"/>
                <w:szCs w:val="24"/>
              </w:rPr>
              <w:t>on TE 1 pp.</w:t>
            </w:r>
            <w:r w:rsidR="005D2CDF">
              <w:rPr>
                <w:rFonts w:ascii="Arial" w:eastAsia="Arial" w:hAnsi="Arial" w:cs="Arial"/>
                <w:sz w:val="24"/>
                <w:szCs w:val="24"/>
              </w:rPr>
              <w:t> </w:t>
            </w:r>
            <w:r w:rsidRPr="00DF161F">
              <w:rPr>
                <w:rFonts w:ascii="Arial" w:eastAsia="Arial" w:hAnsi="Arial" w:cs="Arial"/>
                <w:sz w:val="24"/>
                <w:szCs w:val="24"/>
              </w:rPr>
              <w:t>T3U–V</w:t>
            </w:r>
          </w:p>
        </w:tc>
        <w:tc>
          <w:tcPr>
            <w:tcW w:w="2401" w:type="dxa"/>
          </w:tcPr>
          <w:p w14:paraId="06347316" w14:textId="2B293B59" w:rsidR="004A5433" w:rsidRDefault="00797D5F" w:rsidP="0092680A">
            <w:pPr>
              <w:spacing w:before="120"/>
              <w:rPr>
                <w:rFonts w:ascii="Arial" w:eastAsia="Arial" w:hAnsi="Arial" w:cs="Arial"/>
                <w:sz w:val="24"/>
                <w:szCs w:val="24"/>
              </w:rPr>
            </w:pPr>
            <w:r w:rsidRPr="00797D5F">
              <w:rPr>
                <w:rFonts w:ascii="Arial" w:eastAsia="Arial" w:hAnsi="Arial" w:cs="Arial"/>
                <w:sz w:val="24"/>
                <w:szCs w:val="24"/>
              </w:rPr>
              <w:t>Different</w:t>
            </w:r>
            <w:r>
              <w:rPr>
                <w:rFonts w:ascii="Arial" w:eastAsia="Arial" w:hAnsi="Arial" w:cs="Arial"/>
                <w:sz w:val="24"/>
                <w:szCs w:val="24"/>
              </w:rPr>
              <w:t>iat</w:t>
            </w:r>
            <w:r w:rsidRPr="00797D5F">
              <w:rPr>
                <w:rFonts w:ascii="Arial" w:eastAsia="Arial" w:hAnsi="Arial" w:cs="Arial"/>
                <w:sz w:val="24"/>
                <w:szCs w:val="24"/>
              </w:rPr>
              <w:t>ion and instructional practice models</w:t>
            </w:r>
          </w:p>
        </w:tc>
      </w:tr>
      <w:tr w:rsidR="004A5433" w14:paraId="6D7A9B19" w14:textId="77777777" w:rsidTr="00821315">
        <w:trPr>
          <w:cantSplit/>
        </w:trPr>
        <w:tc>
          <w:tcPr>
            <w:tcW w:w="1217" w:type="dxa"/>
          </w:tcPr>
          <w:p w14:paraId="4097D333" w14:textId="7B7DF4D5" w:rsidR="004A5433" w:rsidRDefault="001A226D" w:rsidP="0092680A">
            <w:pPr>
              <w:spacing w:before="120"/>
              <w:rPr>
                <w:rFonts w:ascii="Arial" w:eastAsia="Arial" w:hAnsi="Arial" w:cs="Arial"/>
                <w:sz w:val="24"/>
                <w:szCs w:val="24"/>
              </w:rPr>
            </w:pPr>
            <w:r>
              <w:rPr>
                <w:rFonts w:ascii="Arial" w:eastAsia="Arial" w:hAnsi="Arial" w:cs="Arial"/>
                <w:sz w:val="24"/>
                <w:szCs w:val="24"/>
              </w:rPr>
              <w:t>4.3d</w:t>
            </w:r>
          </w:p>
        </w:tc>
        <w:tc>
          <w:tcPr>
            <w:tcW w:w="989" w:type="dxa"/>
          </w:tcPr>
          <w:p w14:paraId="1B8E2718" w14:textId="2AA0CB0D" w:rsidR="004A5433" w:rsidRDefault="00AB34A7" w:rsidP="0092680A">
            <w:pPr>
              <w:spacing w:before="120"/>
              <w:rPr>
                <w:rFonts w:ascii="Arial" w:eastAsia="Arial" w:hAnsi="Arial" w:cs="Arial"/>
                <w:sz w:val="24"/>
                <w:szCs w:val="24"/>
              </w:rPr>
            </w:pPr>
            <w:r>
              <w:rPr>
                <w:rFonts w:ascii="Arial" w:eastAsia="Arial" w:hAnsi="Arial" w:cs="Arial"/>
                <w:sz w:val="24"/>
                <w:szCs w:val="24"/>
              </w:rPr>
              <w:t>1</w:t>
            </w:r>
          </w:p>
        </w:tc>
        <w:tc>
          <w:tcPr>
            <w:tcW w:w="4843" w:type="dxa"/>
          </w:tcPr>
          <w:p w14:paraId="377E75D9" w14:textId="63295E8E" w:rsidR="004A5433" w:rsidRDefault="001A226D" w:rsidP="0092680A">
            <w:pPr>
              <w:spacing w:before="120"/>
              <w:rPr>
                <w:rFonts w:ascii="Arial" w:eastAsia="Arial" w:hAnsi="Arial" w:cs="Arial"/>
                <w:sz w:val="24"/>
                <w:szCs w:val="24"/>
              </w:rPr>
            </w:pPr>
            <w:r w:rsidRPr="001A226D">
              <w:rPr>
                <w:rFonts w:ascii="Arial" w:eastAsia="Arial" w:hAnsi="Arial" w:cs="Arial"/>
                <w:sz w:val="24"/>
                <w:szCs w:val="24"/>
              </w:rPr>
              <w:t>Emerge! F</w:t>
            </w:r>
            <w:r w:rsidR="00670103">
              <w:rPr>
                <w:rFonts w:ascii="Arial" w:eastAsia="Arial" w:hAnsi="Arial" w:cs="Arial"/>
                <w:sz w:val="24"/>
                <w:szCs w:val="24"/>
              </w:rPr>
              <w:t>ocus Group Lessons</w:t>
            </w:r>
            <w:r w:rsidRPr="001A226D">
              <w:rPr>
                <w:rFonts w:ascii="Arial" w:eastAsia="Arial" w:hAnsi="Arial" w:cs="Arial"/>
                <w:sz w:val="24"/>
                <w:szCs w:val="24"/>
              </w:rPr>
              <w:t xml:space="preserve"> TE pp.</w:t>
            </w:r>
            <w:r w:rsidR="00A2146F">
              <w:rPr>
                <w:rFonts w:ascii="Arial" w:eastAsia="Arial" w:hAnsi="Arial" w:cs="Arial"/>
                <w:sz w:val="24"/>
                <w:szCs w:val="24"/>
              </w:rPr>
              <w:t xml:space="preserve"> </w:t>
            </w:r>
            <w:r w:rsidRPr="001A226D">
              <w:rPr>
                <w:rFonts w:ascii="Arial" w:eastAsia="Arial" w:hAnsi="Arial" w:cs="Arial"/>
                <w:sz w:val="24"/>
                <w:szCs w:val="24"/>
              </w:rPr>
              <w:t>5</w:t>
            </w:r>
            <w:r w:rsidR="00A2146F">
              <w:rPr>
                <w:rFonts w:ascii="Arial" w:eastAsia="Arial" w:hAnsi="Arial" w:cs="Arial"/>
                <w:sz w:val="24"/>
                <w:szCs w:val="24"/>
              </w:rPr>
              <w:t>–</w:t>
            </w:r>
            <w:r w:rsidRPr="001A226D">
              <w:rPr>
                <w:rFonts w:ascii="Arial" w:eastAsia="Arial" w:hAnsi="Arial" w:cs="Arial"/>
                <w:sz w:val="24"/>
                <w:szCs w:val="24"/>
              </w:rPr>
              <w:t>17</w:t>
            </w:r>
          </w:p>
        </w:tc>
        <w:tc>
          <w:tcPr>
            <w:tcW w:w="2401" w:type="dxa"/>
          </w:tcPr>
          <w:p w14:paraId="097BCD2B" w14:textId="6C354CC5" w:rsidR="004A5433" w:rsidRDefault="00554E6B" w:rsidP="0092680A">
            <w:pPr>
              <w:spacing w:before="120"/>
              <w:rPr>
                <w:rFonts w:ascii="Arial" w:eastAsia="Arial" w:hAnsi="Arial" w:cs="Arial"/>
                <w:sz w:val="24"/>
                <w:szCs w:val="24"/>
              </w:rPr>
            </w:pPr>
            <w:r w:rsidRPr="00554E6B">
              <w:rPr>
                <w:rFonts w:ascii="Arial" w:eastAsia="Arial" w:hAnsi="Arial" w:cs="Arial"/>
                <w:sz w:val="24"/>
                <w:szCs w:val="24"/>
              </w:rPr>
              <w:t>Introduction to Focus Group and Independent Time</w:t>
            </w:r>
          </w:p>
        </w:tc>
      </w:tr>
      <w:tr w:rsidR="00DF161F" w14:paraId="08593C55" w14:textId="77777777" w:rsidTr="00821315">
        <w:trPr>
          <w:cantSplit/>
        </w:trPr>
        <w:tc>
          <w:tcPr>
            <w:tcW w:w="1217" w:type="dxa"/>
          </w:tcPr>
          <w:p w14:paraId="6628E43B" w14:textId="272F61AE" w:rsidR="00DF161F" w:rsidRDefault="00DF161F" w:rsidP="0092680A">
            <w:pPr>
              <w:spacing w:before="120"/>
              <w:rPr>
                <w:rFonts w:ascii="Arial" w:eastAsia="Arial" w:hAnsi="Arial" w:cs="Arial"/>
                <w:sz w:val="24"/>
                <w:szCs w:val="24"/>
              </w:rPr>
            </w:pPr>
            <w:r>
              <w:rPr>
                <w:rFonts w:ascii="Arial" w:eastAsia="Arial" w:hAnsi="Arial" w:cs="Arial"/>
                <w:sz w:val="24"/>
                <w:szCs w:val="24"/>
              </w:rPr>
              <w:t>4.4</w:t>
            </w:r>
          </w:p>
        </w:tc>
        <w:tc>
          <w:tcPr>
            <w:tcW w:w="989" w:type="dxa"/>
          </w:tcPr>
          <w:p w14:paraId="49C89F46" w14:textId="5ADB3EA1" w:rsidR="00DF161F" w:rsidRDefault="00DF161F" w:rsidP="0092680A">
            <w:pPr>
              <w:spacing w:before="120"/>
              <w:rPr>
                <w:rFonts w:ascii="Arial" w:eastAsia="Arial" w:hAnsi="Arial" w:cs="Arial"/>
                <w:sz w:val="24"/>
                <w:szCs w:val="24"/>
              </w:rPr>
            </w:pPr>
            <w:r>
              <w:rPr>
                <w:rFonts w:ascii="Arial" w:eastAsia="Arial" w:hAnsi="Arial" w:cs="Arial"/>
                <w:sz w:val="24"/>
                <w:szCs w:val="24"/>
              </w:rPr>
              <w:t>K–2</w:t>
            </w:r>
          </w:p>
        </w:tc>
        <w:tc>
          <w:tcPr>
            <w:tcW w:w="4843" w:type="dxa"/>
          </w:tcPr>
          <w:p w14:paraId="3093133A" w14:textId="0AA4787B" w:rsidR="00DF161F" w:rsidRPr="001A226D" w:rsidRDefault="00DF161F" w:rsidP="0092680A">
            <w:pPr>
              <w:spacing w:before="120"/>
              <w:rPr>
                <w:rFonts w:ascii="Arial" w:eastAsia="Arial" w:hAnsi="Arial" w:cs="Arial"/>
                <w:sz w:val="24"/>
                <w:szCs w:val="24"/>
              </w:rPr>
            </w:pPr>
            <w:r w:rsidRPr="00DF161F">
              <w:rPr>
                <w:rFonts w:ascii="Arial" w:eastAsia="Arial" w:hAnsi="Arial" w:cs="Arial"/>
                <w:sz w:val="24"/>
                <w:szCs w:val="24"/>
              </w:rPr>
              <w:t>Emerge</w:t>
            </w:r>
            <w:r w:rsidR="008303E4">
              <w:rPr>
                <w:rFonts w:ascii="Arial" w:eastAsia="Arial" w:hAnsi="Arial" w:cs="Arial"/>
                <w:sz w:val="24"/>
                <w:szCs w:val="24"/>
              </w:rPr>
              <w:t>!</w:t>
            </w:r>
            <w:r w:rsidRPr="00DF161F">
              <w:rPr>
                <w:rFonts w:ascii="Arial" w:eastAsia="Arial" w:hAnsi="Arial" w:cs="Arial"/>
                <w:sz w:val="24"/>
                <w:szCs w:val="24"/>
              </w:rPr>
              <w:t xml:space="preserve"> Standard English Learners Handbook pp. x</w:t>
            </w:r>
          </w:p>
        </w:tc>
        <w:tc>
          <w:tcPr>
            <w:tcW w:w="2401" w:type="dxa"/>
          </w:tcPr>
          <w:p w14:paraId="155566E6" w14:textId="2C37C04D" w:rsidR="00DF161F" w:rsidRDefault="00C259E4" w:rsidP="0092680A">
            <w:pPr>
              <w:spacing w:before="120"/>
              <w:rPr>
                <w:rFonts w:ascii="Arial" w:eastAsia="Arial" w:hAnsi="Arial" w:cs="Arial"/>
                <w:sz w:val="24"/>
                <w:szCs w:val="24"/>
              </w:rPr>
            </w:pPr>
            <w:r w:rsidRPr="00C259E4">
              <w:rPr>
                <w:rFonts w:ascii="Arial" w:eastAsia="Arial" w:hAnsi="Arial" w:cs="Arial"/>
                <w:sz w:val="24"/>
                <w:szCs w:val="24"/>
              </w:rPr>
              <w:t>African American English (AAE) Linguistic Differences and Instructional Modifications</w:t>
            </w:r>
          </w:p>
        </w:tc>
      </w:tr>
      <w:tr w:rsidR="00DF161F" w14:paraId="6879280E" w14:textId="77777777" w:rsidTr="00821315">
        <w:trPr>
          <w:cantSplit/>
        </w:trPr>
        <w:tc>
          <w:tcPr>
            <w:tcW w:w="1217" w:type="dxa"/>
          </w:tcPr>
          <w:p w14:paraId="06E6B34C" w14:textId="5767424D" w:rsidR="00DF161F" w:rsidRDefault="00DF161F" w:rsidP="0092680A">
            <w:pPr>
              <w:spacing w:before="120"/>
              <w:rPr>
                <w:rFonts w:ascii="Arial" w:eastAsia="Arial" w:hAnsi="Arial" w:cs="Arial"/>
                <w:sz w:val="24"/>
                <w:szCs w:val="24"/>
              </w:rPr>
            </w:pPr>
            <w:r>
              <w:rPr>
                <w:rFonts w:ascii="Arial" w:eastAsia="Arial" w:hAnsi="Arial" w:cs="Arial"/>
                <w:sz w:val="24"/>
                <w:szCs w:val="24"/>
              </w:rPr>
              <w:t>4.6</w:t>
            </w:r>
          </w:p>
        </w:tc>
        <w:tc>
          <w:tcPr>
            <w:tcW w:w="989" w:type="dxa"/>
          </w:tcPr>
          <w:p w14:paraId="5B790E93" w14:textId="59FB806F" w:rsidR="00DF161F" w:rsidRDefault="00DF161F" w:rsidP="0092680A">
            <w:pPr>
              <w:spacing w:before="120"/>
              <w:rPr>
                <w:rFonts w:ascii="Arial" w:eastAsia="Arial" w:hAnsi="Arial" w:cs="Arial"/>
                <w:sz w:val="24"/>
                <w:szCs w:val="24"/>
              </w:rPr>
            </w:pPr>
            <w:r>
              <w:rPr>
                <w:rFonts w:ascii="Arial" w:eastAsia="Arial" w:hAnsi="Arial" w:cs="Arial"/>
                <w:sz w:val="24"/>
                <w:szCs w:val="24"/>
              </w:rPr>
              <w:t>K–5</w:t>
            </w:r>
          </w:p>
        </w:tc>
        <w:tc>
          <w:tcPr>
            <w:tcW w:w="4843" w:type="dxa"/>
          </w:tcPr>
          <w:p w14:paraId="4E30FE6F" w14:textId="6C3C531F" w:rsidR="00DF161F" w:rsidRPr="00DF161F" w:rsidRDefault="00DF161F" w:rsidP="0092680A">
            <w:pPr>
              <w:spacing w:before="120"/>
              <w:rPr>
                <w:rFonts w:ascii="Arial" w:eastAsia="Arial" w:hAnsi="Arial" w:cs="Arial"/>
                <w:sz w:val="24"/>
                <w:szCs w:val="24"/>
              </w:rPr>
            </w:pPr>
            <w:r w:rsidRPr="00DF161F">
              <w:rPr>
                <w:rFonts w:ascii="Arial" w:eastAsia="Arial" w:hAnsi="Arial" w:cs="Arial"/>
                <w:sz w:val="24"/>
                <w:szCs w:val="24"/>
              </w:rPr>
              <w:t>Emerge</w:t>
            </w:r>
            <w:r w:rsidR="008303E4">
              <w:rPr>
                <w:rFonts w:ascii="Arial" w:eastAsia="Arial" w:hAnsi="Arial" w:cs="Arial"/>
                <w:sz w:val="24"/>
                <w:szCs w:val="24"/>
              </w:rPr>
              <w:t>!</w:t>
            </w:r>
            <w:r w:rsidRPr="00DF161F">
              <w:rPr>
                <w:rFonts w:ascii="Arial" w:eastAsia="Arial" w:hAnsi="Arial" w:cs="Arial"/>
                <w:sz w:val="24"/>
                <w:szCs w:val="24"/>
              </w:rPr>
              <w:t xml:space="preserve"> </w:t>
            </w:r>
            <w:r w:rsidR="00810E8B" w:rsidRPr="00810E8B">
              <w:rPr>
                <w:rFonts w:ascii="Arial" w:eastAsia="Arial" w:hAnsi="Arial" w:cs="Arial"/>
                <w:sz w:val="24"/>
                <w:szCs w:val="24"/>
              </w:rPr>
              <w:t>Extended Writing</w:t>
            </w:r>
            <w:r w:rsidR="00810E8B">
              <w:rPr>
                <w:rFonts w:ascii="Arial" w:eastAsia="Arial" w:hAnsi="Arial" w:cs="Arial"/>
                <w:sz w:val="24"/>
                <w:szCs w:val="24"/>
              </w:rPr>
              <w:t>;</w:t>
            </w:r>
            <w:r w:rsidR="00810E8B" w:rsidRPr="00810E8B">
              <w:rPr>
                <w:rFonts w:ascii="Arial" w:eastAsia="Arial" w:hAnsi="Arial" w:cs="Arial"/>
                <w:sz w:val="24"/>
                <w:szCs w:val="24"/>
              </w:rPr>
              <w:t xml:space="preserve"> TE p.</w:t>
            </w:r>
            <w:r w:rsidR="00E503C6">
              <w:rPr>
                <w:rFonts w:ascii="Arial" w:eastAsia="Arial" w:hAnsi="Arial" w:cs="Arial"/>
                <w:sz w:val="24"/>
                <w:szCs w:val="24"/>
              </w:rPr>
              <w:t xml:space="preserve"> </w:t>
            </w:r>
            <w:r w:rsidR="00810E8B" w:rsidRPr="00810E8B">
              <w:rPr>
                <w:rFonts w:ascii="Arial" w:eastAsia="Arial" w:hAnsi="Arial" w:cs="Arial"/>
                <w:sz w:val="24"/>
                <w:szCs w:val="24"/>
              </w:rPr>
              <w:t>T3E</w:t>
            </w:r>
          </w:p>
        </w:tc>
        <w:tc>
          <w:tcPr>
            <w:tcW w:w="2401" w:type="dxa"/>
          </w:tcPr>
          <w:p w14:paraId="489DCAC8" w14:textId="40DBC476" w:rsidR="00DF161F" w:rsidRDefault="004D41DE" w:rsidP="0092680A">
            <w:pPr>
              <w:spacing w:before="120"/>
              <w:rPr>
                <w:rFonts w:ascii="Arial" w:eastAsia="Arial" w:hAnsi="Arial" w:cs="Arial"/>
                <w:sz w:val="24"/>
                <w:szCs w:val="24"/>
              </w:rPr>
            </w:pPr>
            <w:r>
              <w:rPr>
                <w:rFonts w:ascii="Arial" w:eastAsia="Arial" w:hAnsi="Arial" w:cs="Arial"/>
                <w:sz w:val="24"/>
                <w:szCs w:val="24"/>
              </w:rPr>
              <w:t>W</w:t>
            </w:r>
            <w:r w:rsidRPr="004D41DE">
              <w:rPr>
                <w:rFonts w:ascii="Arial" w:eastAsia="Arial" w:hAnsi="Arial" w:cs="Arial"/>
                <w:sz w:val="24"/>
                <w:szCs w:val="24"/>
              </w:rPr>
              <w:t>riting growth progression and models</w:t>
            </w:r>
          </w:p>
        </w:tc>
      </w:tr>
    </w:tbl>
    <w:p w14:paraId="2396A9B3" w14:textId="77777777" w:rsidR="00E503C6" w:rsidRDefault="00E503C6" w:rsidP="00E503C6">
      <w:pPr>
        <w:spacing w:before="240" w:line="240" w:lineRule="auto"/>
        <w:rPr>
          <w:rFonts w:cs="Arial"/>
          <w:noProof/>
          <w:szCs w:val="24"/>
        </w:rPr>
      </w:pPr>
      <w:r w:rsidRPr="00724E2D">
        <w:rPr>
          <w:rFonts w:ascii="Arial" w:hAnsi="Arial" w:cs="Arial"/>
          <w:noProof/>
          <w:sz w:val="24"/>
          <w:szCs w:val="24"/>
        </w:rPr>
        <w:t>The program provides clear guidance for Universal Access to support students with diverse needs.</w:t>
      </w:r>
      <w:r>
        <w:rPr>
          <w:rFonts w:ascii="Arial" w:hAnsi="Arial" w:cs="Arial"/>
          <w:noProof/>
          <w:sz w:val="24"/>
          <w:szCs w:val="24"/>
        </w:rPr>
        <w:t xml:space="preserve"> </w:t>
      </w:r>
      <w:r w:rsidRPr="00724E2D">
        <w:rPr>
          <w:rFonts w:ascii="Arial" w:hAnsi="Arial" w:cs="Arial"/>
          <w:noProof/>
          <w:sz w:val="24"/>
          <w:szCs w:val="24"/>
        </w:rPr>
        <w:t>The program demonstrates a clear strength in supporting multilingual learners at the various proficiency levels and students with disabilities, including students with Dyslexia, through resources such as the Data Informed MT</w:t>
      </w:r>
      <w:r>
        <w:rPr>
          <w:rFonts w:ascii="Arial" w:hAnsi="Arial" w:cs="Arial"/>
          <w:noProof/>
          <w:sz w:val="24"/>
          <w:szCs w:val="24"/>
        </w:rPr>
        <w:t>S</w:t>
      </w:r>
      <w:r w:rsidRPr="00724E2D">
        <w:rPr>
          <w:rFonts w:ascii="Arial" w:hAnsi="Arial" w:cs="Arial"/>
          <w:noProof/>
          <w:sz w:val="24"/>
          <w:szCs w:val="24"/>
        </w:rPr>
        <w:t xml:space="preserve">S Guide, integrated </w:t>
      </w:r>
      <w:r>
        <w:rPr>
          <w:rFonts w:ascii="Arial" w:hAnsi="Arial" w:cs="Arial"/>
          <w:noProof/>
          <w:sz w:val="24"/>
          <w:szCs w:val="24"/>
        </w:rPr>
        <w:t>multilingual learner</w:t>
      </w:r>
      <w:r w:rsidRPr="00724E2D">
        <w:rPr>
          <w:rFonts w:ascii="Arial" w:hAnsi="Arial" w:cs="Arial"/>
          <w:noProof/>
          <w:sz w:val="24"/>
          <w:szCs w:val="24"/>
        </w:rPr>
        <w:t xml:space="preserve"> supports in each lesson, and suggestions for differentiation for diverse learners throughout the curriculum.</w:t>
      </w:r>
    </w:p>
    <w:p w14:paraId="05B46017" w14:textId="0A03FD64" w:rsidR="6A53E29B" w:rsidRDefault="6A53E29B" w:rsidP="008C518E">
      <w:pPr>
        <w:pStyle w:val="Heading3"/>
        <w:spacing w:after="240"/>
      </w:pPr>
      <w:r w:rsidRPr="26A0D05F">
        <w:t>Criteria Category 5: Instructional Planning and Support</w:t>
      </w:r>
    </w:p>
    <w:p w14:paraId="0C5D0EBC" w14:textId="5447C4E5" w:rsidR="00CB7504" w:rsidRDefault="00030522" w:rsidP="00B4294B">
      <w:pPr>
        <w:spacing w:before="160" w:after="240" w:line="240" w:lineRule="auto"/>
        <w:rPr>
          <w:rFonts w:ascii="Arial" w:eastAsia="Arial" w:hAnsi="Arial" w:cs="Arial"/>
          <w:sz w:val="24"/>
          <w:szCs w:val="24"/>
        </w:rPr>
      </w:pPr>
      <w:bookmarkStart w:id="3" w:name="_Hlk183527834"/>
      <w:r>
        <w:rPr>
          <w:rFonts w:ascii="Arial" w:eastAsia="Arial" w:hAnsi="Arial" w:cs="Arial"/>
          <w:sz w:val="24"/>
          <w:szCs w:val="24"/>
        </w:rPr>
        <w:t>The i</w:t>
      </w:r>
      <w:r w:rsidRPr="00030522">
        <w:rPr>
          <w:rFonts w:ascii="Arial" w:eastAsia="Arial" w:hAnsi="Arial" w:cs="Arial"/>
          <w:sz w:val="24"/>
          <w:szCs w:val="24"/>
        </w:rPr>
        <w:t>nstructional materials</w:t>
      </w:r>
      <w:r w:rsidR="009E05A5">
        <w:rPr>
          <w:rFonts w:ascii="Arial" w:eastAsia="Arial" w:hAnsi="Arial" w:cs="Arial"/>
          <w:sz w:val="24"/>
          <w:szCs w:val="24"/>
        </w:rPr>
        <w:t xml:space="preserve"> </w:t>
      </w:r>
      <w:r w:rsidRPr="00030522">
        <w:rPr>
          <w:rFonts w:ascii="Arial" w:eastAsia="Arial" w:hAnsi="Arial" w:cs="Arial"/>
          <w:sz w:val="24"/>
          <w:szCs w:val="24"/>
        </w:rPr>
        <w:t>contain a clear road map to assist teachers when planning instruction for the specific needs and context of</w:t>
      </w:r>
      <w:r>
        <w:rPr>
          <w:rFonts w:ascii="Arial" w:eastAsia="Arial" w:hAnsi="Arial" w:cs="Arial"/>
          <w:sz w:val="24"/>
          <w:szCs w:val="24"/>
        </w:rPr>
        <w:t xml:space="preserve"> </w:t>
      </w:r>
      <w:r w:rsidRPr="00030522">
        <w:rPr>
          <w:rFonts w:ascii="Arial" w:eastAsia="Arial" w:hAnsi="Arial" w:cs="Arial"/>
          <w:sz w:val="24"/>
          <w:szCs w:val="24"/>
        </w:rPr>
        <w:t>their students. The instructional resources support Universal Design for Learning and culturally and linguistically responsive</w:t>
      </w:r>
      <w:r>
        <w:rPr>
          <w:rFonts w:ascii="Arial" w:eastAsia="Arial" w:hAnsi="Arial" w:cs="Arial"/>
          <w:sz w:val="24"/>
          <w:szCs w:val="24"/>
        </w:rPr>
        <w:t xml:space="preserve"> </w:t>
      </w:r>
      <w:r w:rsidRPr="00030522">
        <w:rPr>
          <w:rFonts w:ascii="Arial" w:eastAsia="Arial" w:hAnsi="Arial" w:cs="Arial"/>
          <w:sz w:val="24"/>
          <w:szCs w:val="24"/>
        </w:rPr>
        <w:t>instruction to improve and optimize teaching and make learning more equitable.</w:t>
      </w:r>
      <w:r w:rsidR="00B4294B">
        <w:rPr>
          <w:rFonts w:ascii="Arial" w:eastAsia="Arial" w:hAnsi="Arial" w:cs="Arial"/>
          <w:sz w:val="24"/>
          <w:szCs w:val="24"/>
        </w:rPr>
        <w:t xml:space="preserve"> </w:t>
      </w:r>
      <w:r w:rsidR="00CB7504">
        <w:rPr>
          <w:rFonts w:ascii="Arial" w:eastAsia="Arial" w:hAnsi="Arial" w:cs="Arial"/>
          <w:sz w:val="24"/>
          <w:szCs w:val="24"/>
        </w:rPr>
        <w:t xml:space="preserve">The panel identifies the following exemplar citations best meet Criteria Category </w:t>
      </w:r>
      <w:r w:rsidR="003501D1">
        <w:rPr>
          <w:rFonts w:ascii="Arial" w:eastAsia="Arial" w:hAnsi="Arial" w:cs="Arial"/>
          <w:sz w:val="24"/>
          <w:szCs w:val="24"/>
        </w:rPr>
        <w:t>5</w:t>
      </w:r>
      <w:r w:rsidR="00CB7504">
        <w:rPr>
          <w:rFonts w:ascii="Arial" w:eastAsia="Arial" w:hAnsi="Arial" w:cs="Arial"/>
          <w:sz w:val="24"/>
          <w:szCs w:val="24"/>
        </w:rPr>
        <w:t>.</w:t>
      </w:r>
    </w:p>
    <w:tbl>
      <w:tblPr>
        <w:tblStyle w:val="TableGrid"/>
        <w:tblW w:w="9450" w:type="dxa"/>
        <w:tblInd w:w="-5" w:type="dxa"/>
        <w:tblLook w:val="04A0" w:firstRow="1" w:lastRow="0" w:firstColumn="1" w:lastColumn="0" w:noHBand="0" w:noVBand="1"/>
        <w:tblDescription w:val="Citations for Category 5, including criterion number, grade level, and standards."/>
      </w:tblPr>
      <w:tblGrid>
        <w:gridCol w:w="1217"/>
        <w:gridCol w:w="989"/>
        <w:gridCol w:w="4843"/>
        <w:gridCol w:w="2401"/>
      </w:tblGrid>
      <w:tr w:rsidR="003501D1" w:rsidRPr="007A4294" w14:paraId="1D1D0D66" w14:textId="77777777" w:rsidTr="00821315">
        <w:trPr>
          <w:cantSplit/>
          <w:tblHeader/>
        </w:trPr>
        <w:tc>
          <w:tcPr>
            <w:tcW w:w="1217" w:type="dxa"/>
          </w:tcPr>
          <w:bookmarkEnd w:id="3"/>
          <w:p w14:paraId="10359740" w14:textId="77777777" w:rsidR="003501D1" w:rsidRPr="007A4294" w:rsidRDefault="003501D1"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lastRenderedPageBreak/>
              <w:t>Criterion</w:t>
            </w:r>
          </w:p>
        </w:tc>
        <w:tc>
          <w:tcPr>
            <w:tcW w:w="989" w:type="dxa"/>
          </w:tcPr>
          <w:p w14:paraId="72F82D97" w14:textId="77777777" w:rsidR="003501D1" w:rsidRPr="007A4294" w:rsidRDefault="003501D1" w:rsidP="00B56064">
            <w:pPr>
              <w:spacing w:before="120" w:after="120"/>
              <w:jc w:val="center"/>
              <w:rPr>
                <w:rFonts w:ascii="Arial" w:eastAsia="Arial" w:hAnsi="Arial" w:cs="Arial"/>
                <w:b/>
                <w:bCs/>
                <w:sz w:val="24"/>
                <w:szCs w:val="24"/>
              </w:rPr>
            </w:pPr>
            <w:r>
              <w:rPr>
                <w:rFonts w:ascii="Arial" w:eastAsia="Arial" w:hAnsi="Arial" w:cs="Arial"/>
                <w:b/>
                <w:bCs/>
                <w:sz w:val="24"/>
                <w:szCs w:val="24"/>
              </w:rPr>
              <w:t>Grade</w:t>
            </w:r>
          </w:p>
        </w:tc>
        <w:tc>
          <w:tcPr>
            <w:tcW w:w="4843" w:type="dxa"/>
          </w:tcPr>
          <w:p w14:paraId="35F9F4AA" w14:textId="77777777" w:rsidR="003501D1" w:rsidRPr="007A4294" w:rsidRDefault="003501D1"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t>Citations</w:t>
            </w:r>
          </w:p>
        </w:tc>
        <w:tc>
          <w:tcPr>
            <w:tcW w:w="2401" w:type="dxa"/>
          </w:tcPr>
          <w:p w14:paraId="512BEC82" w14:textId="77777777" w:rsidR="003501D1" w:rsidRPr="007A4294" w:rsidRDefault="003501D1" w:rsidP="00B56064">
            <w:pPr>
              <w:spacing w:before="120" w:after="120"/>
              <w:jc w:val="center"/>
              <w:rPr>
                <w:rFonts w:ascii="Arial" w:eastAsia="Arial" w:hAnsi="Arial" w:cs="Arial"/>
                <w:b/>
                <w:bCs/>
                <w:sz w:val="24"/>
                <w:szCs w:val="24"/>
              </w:rPr>
            </w:pPr>
            <w:r>
              <w:rPr>
                <w:rFonts w:ascii="Arial" w:eastAsia="Arial" w:hAnsi="Arial" w:cs="Arial"/>
                <w:b/>
                <w:bCs/>
                <w:sz w:val="24"/>
                <w:szCs w:val="24"/>
              </w:rPr>
              <w:t>Notes</w:t>
            </w:r>
          </w:p>
        </w:tc>
      </w:tr>
      <w:tr w:rsidR="003501D1" w14:paraId="38C86F54" w14:textId="77777777" w:rsidTr="00821315">
        <w:trPr>
          <w:cantSplit/>
        </w:trPr>
        <w:tc>
          <w:tcPr>
            <w:tcW w:w="1217" w:type="dxa"/>
          </w:tcPr>
          <w:p w14:paraId="7E97B12E" w14:textId="58B80ACC" w:rsidR="003501D1" w:rsidRPr="00893C8C" w:rsidRDefault="001A226D" w:rsidP="0092680A">
            <w:pPr>
              <w:spacing w:before="120"/>
              <w:rPr>
                <w:rFonts w:ascii="Arial" w:eastAsia="Arial" w:hAnsi="Arial" w:cs="Arial"/>
                <w:sz w:val="24"/>
                <w:szCs w:val="24"/>
              </w:rPr>
            </w:pPr>
            <w:r w:rsidRPr="00893C8C">
              <w:rPr>
                <w:rFonts w:ascii="Arial" w:eastAsia="Arial" w:hAnsi="Arial" w:cs="Arial"/>
                <w:sz w:val="24"/>
                <w:szCs w:val="24"/>
              </w:rPr>
              <w:t>5.2</w:t>
            </w:r>
          </w:p>
        </w:tc>
        <w:tc>
          <w:tcPr>
            <w:tcW w:w="989" w:type="dxa"/>
          </w:tcPr>
          <w:p w14:paraId="1C753B95" w14:textId="27832973" w:rsidR="003501D1" w:rsidRPr="00893C8C" w:rsidRDefault="001A226D" w:rsidP="0092680A">
            <w:pPr>
              <w:spacing w:before="120"/>
              <w:rPr>
                <w:rFonts w:ascii="Arial" w:eastAsia="Arial" w:hAnsi="Arial" w:cs="Arial"/>
                <w:sz w:val="24"/>
                <w:szCs w:val="24"/>
              </w:rPr>
            </w:pPr>
            <w:r w:rsidRPr="00893C8C">
              <w:rPr>
                <w:rFonts w:ascii="Arial" w:eastAsia="Arial" w:hAnsi="Arial" w:cs="Arial"/>
                <w:sz w:val="24"/>
                <w:szCs w:val="24"/>
              </w:rPr>
              <w:t>1</w:t>
            </w:r>
          </w:p>
        </w:tc>
        <w:tc>
          <w:tcPr>
            <w:tcW w:w="4843" w:type="dxa"/>
          </w:tcPr>
          <w:p w14:paraId="587B7EFF" w14:textId="30D36E80" w:rsidR="003501D1" w:rsidRPr="00893C8C" w:rsidRDefault="001A226D" w:rsidP="0092680A">
            <w:pPr>
              <w:spacing w:before="120"/>
              <w:rPr>
                <w:rFonts w:ascii="Arial" w:eastAsia="Arial" w:hAnsi="Arial" w:cs="Arial"/>
                <w:sz w:val="24"/>
                <w:szCs w:val="24"/>
              </w:rPr>
            </w:pPr>
            <w:r w:rsidRPr="00893C8C">
              <w:rPr>
                <w:rFonts w:ascii="Arial" w:eastAsia="Arial" w:hAnsi="Arial" w:cs="Arial"/>
                <w:i/>
                <w:iCs/>
                <w:sz w:val="24"/>
                <w:szCs w:val="24"/>
              </w:rPr>
              <w:t xml:space="preserve">¡Emerger Juntos! </w:t>
            </w:r>
            <w:r w:rsidRPr="00893C8C">
              <w:rPr>
                <w:rFonts w:ascii="Arial" w:eastAsia="Arial" w:hAnsi="Arial" w:cs="Arial"/>
                <w:sz w:val="24"/>
                <w:szCs w:val="24"/>
              </w:rPr>
              <w:t>TE</w:t>
            </w:r>
            <w:r w:rsidR="00A2146F" w:rsidRPr="00893C8C">
              <w:rPr>
                <w:rFonts w:ascii="Arial" w:eastAsia="Arial" w:hAnsi="Arial" w:cs="Arial"/>
                <w:sz w:val="24"/>
                <w:szCs w:val="24"/>
              </w:rPr>
              <w:t>;</w:t>
            </w:r>
            <w:r w:rsidRPr="00893C8C">
              <w:rPr>
                <w:rFonts w:ascii="Arial" w:eastAsia="Arial" w:hAnsi="Arial" w:cs="Arial"/>
                <w:sz w:val="24"/>
                <w:szCs w:val="24"/>
              </w:rPr>
              <w:t xml:space="preserve"> U4</w:t>
            </w:r>
            <w:r w:rsidR="00A2146F" w:rsidRPr="00893C8C">
              <w:rPr>
                <w:rFonts w:ascii="Arial" w:eastAsia="Arial" w:hAnsi="Arial" w:cs="Arial"/>
                <w:sz w:val="24"/>
                <w:szCs w:val="24"/>
              </w:rPr>
              <w:t>;</w:t>
            </w:r>
            <w:r w:rsidRPr="00893C8C">
              <w:rPr>
                <w:rFonts w:ascii="Arial" w:eastAsia="Arial" w:hAnsi="Arial" w:cs="Arial"/>
                <w:sz w:val="24"/>
                <w:szCs w:val="24"/>
              </w:rPr>
              <w:t xml:space="preserve"> L2 pp</w:t>
            </w:r>
            <w:r w:rsidR="00A2146F" w:rsidRPr="00893C8C">
              <w:rPr>
                <w:rFonts w:ascii="Arial" w:eastAsia="Arial" w:hAnsi="Arial" w:cs="Arial"/>
                <w:sz w:val="24"/>
                <w:szCs w:val="24"/>
              </w:rPr>
              <w:t>.</w:t>
            </w:r>
            <w:r w:rsidRPr="00893C8C">
              <w:rPr>
                <w:rFonts w:ascii="Arial" w:eastAsia="Arial" w:hAnsi="Arial" w:cs="Arial"/>
                <w:sz w:val="24"/>
                <w:szCs w:val="24"/>
              </w:rPr>
              <w:t xml:space="preserve"> T18</w:t>
            </w:r>
            <w:r w:rsidR="00A2146F" w:rsidRPr="00893C8C">
              <w:rPr>
                <w:rFonts w:ascii="Arial" w:eastAsia="Arial" w:hAnsi="Arial" w:cs="Arial"/>
                <w:sz w:val="24"/>
                <w:szCs w:val="24"/>
              </w:rPr>
              <w:t>–</w:t>
            </w:r>
            <w:r w:rsidRPr="00893C8C">
              <w:rPr>
                <w:rFonts w:ascii="Arial" w:eastAsia="Arial" w:hAnsi="Arial" w:cs="Arial"/>
                <w:sz w:val="24"/>
                <w:szCs w:val="24"/>
              </w:rPr>
              <w:t>20</w:t>
            </w:r>
          </w:p>
        </w:tc>
        <w:tc>
          <w:tcPr>
            <w:tcW w:w="2401" w:type="dxa"/>
          </w:tcPr>
          <w:p w14:paraId="14C3DB80" w14:textId="5A97DDB8" w:rsidR="003501D1" w:rsidRDefault="00EC375D" w:rsidP="0092680A">
            <w:pPr>
              <w:spacing w:before="120"/>
              <w:rPr>
                <w:rFonts w:ascii="Arial" w:eastAsia="Arial" w:hAnsi="Arial" w:cs="Arial"/>
                <w:sz w:val="24"/>
                <w:szCs w:val="24"/>
              </w:rPr>
            </w:pPr>
            <w:r w:rsidRPr="00EC375D">
              <w:rPr>
                <w:rFonts w:ascii="Arial" w:eastAsia="Arial" w:hAnsi="Arial" w:cs="Arial"/>
                <w:sz w:val="24"/>
                <w:szCs w:val="24"/>
              </w:rPr>
              <w:t>Instruccion/Practica con informe de datos</w:t>
            </w:r>
          </w:p>
        </w:tc>
      </w:tr>
      <w:tr w:rsidR="003501D1" w14:paraId="1B4CCE67" w14:textId="77777777" w:rsidTr="00821315">
        <w:trPr>
          <w:cantSplit/>
        </w:trPr>
        <w:tc>
          <w:tcPr>
            <w:tcW w:w="1217" w:type="dxa"/>
          </w:tcPr>
          <w:p w14:paraId="7C63BB55" w14:textId="5586BD4C" w:rsidR="003501D1" w:rsidRDefault="001A226D" w:rsidP="0092680A">
            <w:pPr>
              <w:spacing w:before="120"/>
              <w:rPr>
                <w:rFonts w:ascii="Arial" w:eastAsia="Arial" w:hAnsi="Arial" w:cs="Arial"/>
                <w:sz w:val="24"/>
                <w:szCs w:val="24"/>
              </w:rPr>
            </w:pPr>
            <w:r>
              <w:rPr>
                <w:rFonts w:ascii="Arial" w:eastAsia="Arial" w:hAnsi="Arial" w:cs="Arial"/>
                <w:sz w:val="24"/>
                <w:szCs w:val="24"/>
              </w:rPr>
              <w:t>5.3</w:t>
            </w:r>
          </w:p>
        </w:tc>
        <w:tc>
          <w:tcPr>
            <w:tcW w:w="989" w:type="dxa"/>
          </w:tcPr>
          <w:p w14:paraId="1916B992" w14:textId="2D18F4C3" w:rsidR="003501D1" w:rsidRDefault="001A226D" w:rsidP="0092680A">
            <w:pPr>
              <w:spacing w:before="120"/>
              <w:rPr>
                <w:rFonts w:ascii="Arial" w:eastAsia="Arial" w:hAnsi="Arial" w:cs="Arial"/>
                <w:sz w:val="24"/>
                <w:szCs w:val="24"/>
              </w:rPr>
            </w:pPr>
            <w:r>
              <w:rPr>
                <w:rFonts w:ascii="Arial" w:eastAsia="Arial" w:hAnsi="Arial" w:cs="Arial"/>
                <w:sz w:val="24"/>
                <w:szCs w:val="24"/>
              </w:rPr>
              <w:t>4</w:t>
            </w:r>
          </w:p>
        </w:tc>
        <w:tc>
          <w:tcPr>
            <w:tcW w:w="4843" w:type="dxa"/>
          </w:tcPr>
          <w:p w14:paraId="17D9DC1A" w14:textId="662271CE" w:rsidR="003501D1" w:rsidRDefault="001A226D" w:rsidP="0092680A">
            <w:pPr>
              <w:spacing w:before="120"/>
              <w:rPr>
                <w:rFonts w:ascii="Arial" w:eastAsia="Arial" w:hAnsi="Arial" w:cs="Arial"/>
                <w:sz w:val="24"/>
                <w:szCs w:val="24"/>
              </w:rPr>
            </w:pPr>
            <w:r w:rsidRPr="001A226D">
              <w:rPr>
                <w:rFonts w:ascii="Arial" w:eastAsia="Arial" w:hAnsi="Arial" w:cs="Arial"/>
                <w:sz w:val="24"/>
                <w:szCs w:val="24"/>
              </w:rPr>
              <w:t>Emerge</w:t>
            </w:r>
            <w:r w:rsidR="008303E4">
              <w:rPr>
                <w:rFonts w:ascii="Arial" w:eastAsia="Arial" w:hAnsi="Arial" w:cs="Arial"/>
                <w:sz w:val="24"/>
                <w:szCs w:val="24"/>
              </w:rPr>
              <w:t>!</w:t>
            </w:r>
            <w:r w:rsidRPr="001A226D">
              <w:rPr>
                <w:rFonts w:ascii="Arial" w:eastAsia="Arial" w:hAnsi="Arial" w:cs="Arial"/>
                <w:sz w:val="24"/>
                <w:szCs w:val="24"/>
              </w:rPr>
              <w:t xml:space="preserve"> E</w:t>
            </w:r>
            <w:r w:rsidR="00A2146F">
              <w:rPr>
                <w:rFonts w:ascii="Arial" w:eastAsia="Arial" w:hAnsi="Arial" w:cs="Arial"/>
                <w:sz w:val="24"/>
                <w:szCs w:val="24"/>
              </w:rPr>
              <w:t xml:space="preserve">LD </w:t>
            </w:r>
            <w:r w:rsidRPr="001A226D">
              <w:rPr>
                <w:rFonts w:ascii="Arial" w:eastAsia="Arial" w:hAnsi="Arial" w:cs="Arial"/>
                <w:sz w:val="24"/>
                <w:szCs w:val="24"/>
              </w:rPr>
              <w:t>TE</w:t>
            </w:r>
            <w:r w:rsidR="00A2146F">
              <w:rPr>
                <w:rFonts w:ascii="Arial" w:eastAsia="Arial" w:hAnsi="Arial" w:cs="Arial"/>
                <w:sz w:val="24"/>
                <w:szCs w:val="24"/>
              </w:rPr>
              <w:t>;</w:t>
            </w:r>
            <w:r w:rsidRPr="001A226D">
              <w:rPr>
                <w:rFonts w:ascii="Arial" w:eastAsia="Arial" w:hAnsi="Arial" w:cs="Arial"/>
                <w:sz w:val="24"/>
                <w:szCs w:val="24"/>
              </w:rPr>
              <w:t xml:space="preserve"> U2</w:t>
            </w:r>
            <w:r w:rsidR="00A2146F">
              <w:rPr>
                <w:rFonts w:ascii="Arial" w:eastAsia="Arial" w:hAnsi="Arial" w:cs="Arial"/>
                <w:sz w:val="24"/>
                <w:szCs w:val="24"/>
              </w:rPr>
              <w:t>;</w:t>
            </w:r>
            <w:r w:rsidRPr="001A226D">
              <w:rPr>
                <w:rFonts w:ascii="Arial" w:eastAsia="Arial" w:hAnsi="Arial" w:cs="Arial"/>
                <w:sz w:val="24"/>
                <w:szCs w:val="24"/>
              </w:rPr>
              <w:t xml:space="preserve"> L4 pp</w:t>
            </w:r>
            <w:r w:rsidR="00A2146F">
              <w:rPr>
                <w:rFonts w:ascii="Arial" w:eastAsia="Arial" w:hAnsi="Arial" w:cs="Arial"/>
                <w:sz w:val="24"/>
                <w:szCs w:val="24"/>
              </w:rPr>
              <w:t>.</w:t>
            </w:r>
            <w:r w:rsidRPr="001A226D">
              <w:rPr>
                <w:rFonts w:ascii="Arial" w:eastAsia="Arial" w:hAnsi="Arial" w:cs="Arial"/>
                <w:sz w:val="24"/>
                <w:szCs w:val="24"/>
              </w:rPr>
              <w:t xml:space="preserve"> 45</w:t>
            </w:r>
            <w:r w:rsidR="00A2146F">
              <w:rPr>
                <w:rFonts w:ascii="Arial" w:eastAsia="Arial" w:hAnsi="Arial" w:cs="Arial"/>
                <w:sz w:val="24"/>
                <w:szCs w:val="24"/>
              </w:rPr>
              <w:t>–</w:t>
            </w:r>
            <w:r w:rsidRPr="001A226D">
              <w:rPr>
                <w:rFonts w:ascii="Arial" w:eastAsia="Arial" w:hAnsi="Arial" w:cs="Arial"/>
                <w:sz w:val="24"/>
                <w:szCs w:val="24"/>
              </w:rPr>
              <w:t>46</w:t>
            </w:r>
          </w:p>
        </w:tc>
        <w:tc>
          <w:tcPr>
            <w:tcW w:w="2401" w:type="dxa"/>
          </w:tcPr>
          <w:p w14:paraId="1BDD7E8E" w14:textId="5C7C1D63" w:rsidR="003501D1" w:rsidRDefault="00A3546B" w:rsidP="0092680A">
            <w:pPr>
              <w:spacing w:before="120"/>
              <w:rPr>
                <w:rFonts w:ascii="Arial" w:eastAsia="Arial" w:hAnsi="Arial" w:cs="Arial"/>
                <w:sz w:val="24"/>
                <w:szCs w:val="24"/>
              </w:rPr>
            </w:pPr>
            <w:r w:rsidRPr="00A3546B">
              <w:rPr>
                <w:rFonts w:ascii="Arial" w:eastAsia="Arial" w:hAnsi="Arial" w:cs="Arial"/>
                <w:sz w:val="24"/>
                <w:szCs w:val="24"/>
              </w:rPr>
              <w:t>Access the Central text lesson</w:t>
            </w:r>
          </w:p>
        </w:tc>
      </w:tr>
      <w:tr w:rsidR="003501D1" w14:paraId="0F763FEE" w14:textId="77777777" w:rsidTr="00821315">
        <w:trPr>
          <w:cantSplit/>
        </w:trPr>
        <w:tc>
          <w:tcPr>
            <w:tcW w:w="1217" w:type="dxa"/>
          </w:tcPr>
          <w:p w14:paraId="6C96FD76" w14:textId="4D32B09B" w:rsidR="003501D1" w:rsidRDefault="001A226D" w:rsidP="0092680A">
            <w:pPr>
              <w:spacing w:before="120"/>
              <w:rPr>
                <w:rFonts w:ascii="Arial" w:eastAsia="Arial" w:hAnsi="Arial" w:cs="Arial"/>
                <w:sz w:val="24"/>
                <w:szCs w:val="24"/>
              </w:rPr>
            </w:pPr>
            <w:r>
              <w:rPr>
                <w:rFonts w:ascii="Arial" w:eastAsia="Arial" w:hAnsi="Arial" w:cs="Arial"/>
                <w:sz w:val="24"/>
                <w:szCs w:val="24"/>
              </w:rPr>
              <w:t>5.18</w:t>
            </w:r>
          </w:p>
        </w:tc>
        <w:tc>
          <w:tcPr>
            <w:tcW w:w="989" w:type="dxa"/>
          </w:tcPr>
          <w:p w14:paraId="778692F9" w14:textId="0188278C" w:rsidR="003501D1" w:rsidRDefault="00A2146F" w:rsidP="0092680A">
            <w:pPr>
              <w:spacing w:before="120"/>
              <w:rPr>
                <w:rFonts w:ascii="Arial" w:eastAsia="Arial" w:hAnsi="Arial" w:cs="Arial"/>
                <w:sz w:val="24"/>
                <w:szCs w:val="24"/>
              </w:rPr>
            </w:pPr>
            <w:r w:rsidRPr="001A226D">
              <w:rPr>
                <w:rFonts w:ascii="Arial" w:eastAsia="Arial" w:hAnsi="Arial" w:cs="Arial"/>
                <w:sz w:val="24"/>
                <w:szCs w:val="24"/>
              </w:rPr>
              <w:t>K</w:t>
            </w:r>
            <w:r>
              <w:rPr>
                <w:rFonts w:ascii="Arial" w:eastAsia="Arial" w:hAnsi="Arial" w:cs="Arial"/>
                <w:sz w:val="24"/>
                <w:szCs w:val="24"/>
              </w:rPr>
              <w:t>–</w:t>
            </w:r>
            <w:r w:rsidRPr="001A226D">
              <w:rPr>
                <w:rFonts w:ascii="Arial" w:eastAsia="Arial" w:hAnsi="Arial" w:cs="Arial"/>
                <w:sz w:val="24"/>
                <w:szCs w:val="24"/>
              </w:rPr>
              <w:t>5</w:t>
            </w:r>
          </w:p>
        </w:tc>
        <w:tc>
          <w:tcPr>
            <w:tcW w:w="4843" w:type="dxa"/>
          </w:tcPr>
          <w:p w14:paraId="00C14516" w14:textId="6D03B28A" w:rsidR="003501D1" w:rsidRDefault="001A226D" w:rsidP="0092680A">
            <w:pPr>
              <w:spacing w:before="120"/>
              <w:rPr>
                <w:rFonts w:ascii="Arial" w:eastAsia="Arial" w:hAnsi="Arial" w:cs="Arial"/>
                <w:sz w:val="24"/>
                <w:szCs w:val="24"/>
              </w:rPr>
            </w:pPr>
            <w:r w:rsidRPr="001A226D">
              <w:rPr>
                <w:rFonts w:ascii="Arial" w:eastAsia="Arial" w:hAnsi="Arial" w:cs="Arial"/>
                <w:sz w:val="24"/>
                <w:szCs w:val="24"/>
              </w:rPr>
              <w:t>Emerge</w:t>
            </w:r>
            <w:r w:rsidR="008303E4">
              <w:rPr>
                <w:rFonts w:ascii="Arial" w:eastAsia="Arial" w:hAnsi="Arial" w:cs="Arial"/>
                <w:sz w:val="24"/>
                <w:szCs w:val="24"/>
              </w:rPr>
              <w:t>!</w:t>
            </w:r>
            <w:r w:rsidRPr="001A226D">
              <w:rPr>
                <w:rFonts w:ascii="Arial" w:eastAsia="Arial" w:hAnsi="Arial" w:cs="Arial"/>
                <w:sz w:val="24"/>
                <w:szCs w:val="24"/>
              </w:rPr>
              <w:t xml:space="preserve"> and </w:t>
            </w:r>
            <w:r w:rsidRPr="00A2146F">
              <w:rPr>
                <w:rFonts w:ascii="Arial" w:eastAsia="Arial" w:hAnsi="Arial" w:cs="Arial"/>
                <w:i/>
                <w:iCs/>
                <w:sz w:val="24"/>
                <w:szCs w:val="24"/>
              </w:rPr>
              <w:t>¡Emerger Juntos!</w:t>
            </w:r>
            <w:r w:rsidRPr="001A226D">
              <w:rPr>
                <w:rFonts w:ascii="Arial" w:eastAsia="Arial" w:hAnsi="Arial" w:cs="Arial"/>
                <w:sz w:val="24"/>
                <w:szCs w:val="24"/>
              </w:rPr>
              <w:t xml:space="preserve"> Teacher Support</w:t>
            </w:r>
            <w:r w:rsidR="00A2146F">
              <w:rPr>
                <w:rFonts w:ascii="Arial" w:eastAsia="Arial" w:hAnsi="Arial" w:cs="Arial"/>
                <w:sz w:val="24"/>
                <w:szCs w:val="24"/>
              </w:rPr>
              <w:t>;</w:t>
            </w:r>
            <w:r w:rsidRPr="001A226D">
              <w:rPr>
                <w:rFonts w:ascii="Arial" w:eastAsia="Arial" w:hAnsi="Arial" w:cs="Arial"/>
                <w:sz w:val="24"/>
                <w:szCs w:val="24"/>
              </w:rPr>
              <w:t xml:space="preserve"> Suggested </w:t>
            </w:r>
            <w:r w:rsidR="00A2146F">
              <w:rPr>
                <w:rFonts w:ascii="Arial" w:eastAsia="Arial" w:hAnsi="Arial" w:cs="Arial"/>
                <w:sz w:val="24"/>
                <w:szCs w:val="24"/>
              </w:rPr>
              <w:t>L</w:t>
            </w:r>
            <w:r w:rsidRPr="001A226D">
              <w:rPr>
                <w:rFonts w:ascii="Arial" w:eastAsia="Arial" w:hAnsi="Arial" w:cs="Arial"/>
                <w:sz w:val="24"/>
                <w:szCs w:val="24"/>
              </w:rPr>
              <w:t xml:space="preserve">esson </w:t>
            </w:r>
            <w:r w:rsidR="00A2146F">
              <w:rPr>
                <w:rFonts w:ascii="Arial" w:eastAsia="Arial" w:hAnsi="Arial" w:cs="Arial"/>
                <w:sz w:val="24"/>
                <w:szCs w:val="24"/>
              </w:rPr>
              <w:t>P</w:t>
            </w:r>
            <w:r w:rsidRPr="001A226D">
              <w:rPr>
                <w:rFonts w:ascii="Arial" w:eastAsia="Arial" w:hAnsi="Arial" w:cs="Arial"/>
                <w:sz w:val="24"/>
                <w:szCs w:val="24"/>
              </w:rPr>
              <w:t xml:space="preserve">lans </w:t>
            </w:r>
            <w:r w:rsidR="00A2146F">
              <w:rPr>
                <w:rFonts w:ascii="Arial" w:eastAsia="Arial" w:hAnsi="Arial" w:cs="Arial"/>
                <w:sz w:val="24"/>
                <w:szCs w:val="24"/>
              </w:rPr>
              <w:t>and</w:t>
            </w:r>
            <w:r w:rsidRPr="001A226D">
              <w:rPr>
                <w:rFonts w:ascii="Arial" w:eastAsia="Arial" w:hAnsi="Arial" w:cs="Arial"/>
                <w:sz w:val="24"/>
                <w:szCs w:val="24"/>
              </w:rPr>
              <w:t xml:space="preserve"> </w:t>
            </w:r>
            <w:r w:rsidR="00A2146F">
              <w:rPr>
                <w:rFonts w:ascii="Arial" w:eastAsia="Arial" w:hAnsi="Arial" w:cs="Arial"/>
                <w:sz w:val="24"/>
                <w:szCs w:val="24"/>
              </w:rPr>
              <w:t>P</w:t>
            </w:r>
            <w:r w:rsidRPr="001A226D">
              <w:rPr>
                <w:rFonts w:ascii="Arial" w:eastAsia="Arial" w:hAnsi="Arial" w:cs="Arial"/>
                <w:sz w:val="24"/>
                <w:szCs w:val="24"/>
              </w:rPr>
              <w:t xml:space="preserve">acing </w:t>
            </w:r>
            <w:r w:rsidR="00A2146F">
              <w:rPr>
                <w:rFonts w:ascii="Arial" w:eastAsia="Arial" w:hAnsi="Arial" w:cs="Arial"/>
                <w:sz w:val="24"/>
                <w:szCs w:val="24"/>
              </w:rPr>
              <w:t>G</w:t>
            </w:r>
            <w:r w:rsidRPr="001A226D">
              <w:rPr>
                <w:rFonts w:ascii="Arial" w:eastAsia="Arial" w:hAnsi="Arial" w:cs="Arial"/>
                <w:sz w:val="24"/>
                <w:szCs w:val="24"/>
              </w:rPr>
              <w:t>uides</w:t>
            </w:r>
            <w:r w:rsidR="00A2146F">
              <w:rPr>
                <w:rFonts w:ascii="Arial" w:eastAsia="Arial" w:hAnsi="Arial" w:cs="Arial"/>
                <w:sz w:val="24"/>
                <w:szCs w:val="24"/>
              </w:rPr>
              <w:t>;</w:t>
            </w:r>
            <w:r w:rsidRPr="001A226D">
              <w:rPr>
                <w:rFonts w:ascii="Arial" w:eastAsia="Arial" w:hAnsi="Arial" w:cs="Arial"/>
                <w:sz w:val="24"/>
                <w:szCs w:val="24"/>
              </w:rPr>
              <w:t xml:space="preserve"> </w:t>
            </w:r>
            <w:r w:rsidR="00A2146F">
              <w:rPr>
                <w:rFonts w:ascii="Arial" w:eastAsia="Arial" w:hAnsi="Arial" w:cs="Arial"/>
                <w:sz w:val="24"/>
                <w:szCs w:val="24"/>
              </w:rPr>
              <w:t>C</w:t>
            </w:r>
            <w:r w:rsidRPr="001A226D">
              <w:rPr>
                <w:rFonts w:ascii="Arial" w:eastAsia="Arial" w:hAnsi="Arial" w:cs="Arial"/>
                <w:sz w:val="24"/>
                <w:szCs w:val="24"/>
              </w:rPr>
              <w:t xml:space="preserve">ombination </w:t>
            </w:r>
            <w:r w:rsidR="00A2146F">
              <w:rPr>
                <w:rFonts w:ascii="Arial" w:eastAsia="Arial" w:hAnsi="Arial" w:cs="Arial"/>
                <w:sz w:val="24"/>
                <w:szCs w:val="24"/>
              </w:rPr>
              <w:t>C</w:t>
            </w:r>
            <w:r w:rsidRPr="001A226D">
              <w:rPr>
                <w:rFonts w:ascii="Arial" w:eastAsia="Arial" w:hAnsi="Arial" w:cs="Arial"/>
                <w:sz w:val="24"/>
                <w:szCs w:val="24"/>
              </w:rPr>
              <w:t>lasses p</w:t>
            </w:r>
            <w:r w:rsidR="009259B6">
              <w:rPr>
                <w:rFonts w:ascii="Arial" w:eastAsia="Arial" w:hAnsi="Arial" w:cs="Arial"/>
                <w:sz w:val="24"/>
                <w:szCs w:val="24"/>
              </w:rPr>
              <w:t>p. 252–302</w:t>
            </w:r>
          </w:p>
        </w:tc>
        <w:tc>
          <w:tcPr>
            <w:tcW w:w="2401" w:type="dxa"/>
          </w:tcPr>
          <w:p w14:paraId="1183FC64" w14:textId="3B80CDBC" w:rsidR="003501D1" w:rsidRDefault="00C57D66" w:rsidP="0092680A">
            <w:pPr>
              <w:spacing w:before="120"/>
              <w:rPr>
                <w:rFonts w:ascii="Arial" w:eastAsia="Arial" w:hAnsi="Arial" w:cs="Arial"/>
                <w:sz w:val="24"/>
                <w:szCs w:val="24"/>
              </w:rPr>
            </w:pPr>
            <w:r w:rsidRPr="00C57D66">
              <w:rPr>
                <w:rFonts w:ascii="Arial" w:eastAsia="Arial" w:hAnsi="Arial" w:cs="Arial"/>
                <w:sz w:val="24"/>
                <w:szCs w:val="24"/>
              </w:rPr>
              <w:t>Transitional Kindergarten Suggested Planners, Suggested Daily Schedule for TK</w:t>
            </w:r>
            <w:r w:rsidR="00BD2AE2">
              <w:rPr>
                <w:rFonts w:ascii="Arial" w:eastAsia="Arial" w:hAnsi="Arial" w:cs="Arial"/>
                <w:sz w:val="24"/>
                <w:szCs w:val="24"/>
              </w:rPr>
              <w:t>–</w:t>
            </w:r>
            <w:r w:rsidRPr="00C57D66">
              <w:rPr>
                <w:rFonts w:ascii="Arial" w:eastAsia="Arial" w:hAnsi="Arial" w:cs="Arial"/>
                <w:sz w:val="24"/>
                <w:szCs w:val="24"/>
              </w:rPr>
              <w:t>K, Combination Classrooms</w:t>
            </w:r>
          </w:p>
        </w:tc>
      </w:tr>
      <w:tr w:rsidR="003501D1" w14:paraId="4606E8C4" w14:textId="77777777" w:rsidTr="00821315">
        <w:trPr>
          <w:cantSplit/>
        </w:trPr>
        <w:tc>
          <w:tcPr>
            <w:tcW w:w="1217" w:type="dxa"/>
          </w:tcPr>
          <w:p w14:paraId="467F43E5" w14:textId="0EA1A3F8" w:rsidR="003501D1" w:rsidRDefault="001A226D" w:rsidP="0092680A">
            <w:pPr>
              <w:spacing w:before="120"/>
              <w:rPr>
                <w:rFonts w:ascii="Arial" w:eastAsia="Arial" w:hAnsi="Arial" w:cs="Arial"/>
                <w:sz w:val="24"/>
                <w:szCs w:val="24"/>
              </w:rPr>
            </w:pPr>
            <w:r>
              <w:rPr>
                <w:rFonts w:ascii="Arial" w:eastAsia="Arial" w:hAnsi="Arial" w:cs="Arial"/>
                <w:sz w:val="24"/>
                <w:szCs w:val="24"/>
              </w:rPr>
              <w:t>5.23</w:t>
            </w:r>
          </w:p>
        </w:tc>
        <w:tc>
          <w:tcPr>
            <w:tcW w:w="989" w:type="dxa"/>
          </w:tcPr>
          <w:p w14:paraId="1B5C93C1" w14:textId="6A1C2AD2" w:rsidR="003501D1" w:rsidRDefault="001A226D" w:rsidP="0092680A">
            <w:pPr>
              <w:spacing w:before="120"/>
              <w:rPr>
                <w:rFonts w:ascii="Arial" w:eastAsia="Arial" w:hAnsi="Arial" w:cs="Arial"/>
                <w:sz w:val="24"/>
                <w:szCs w:val="24"/>
              </w:rPr>
            </w:pPr>
            <w:r>
              <w:rPr>
                <w:rFonts w:ascii="Arial" w:eastAsia="Arial" w:hAnsi="Arial" w:cs="Arial"/>
                <w:sz w:val="24"/>
                <w:szCs w:val="24"/>
              </w:rPr>
              <w:t>5</w:t>
            </w:r>
          </w:p>
        </w:tc>
        <w:tc>
          <w:tcPr>
            <w:tcW w:w="4843" w:type="dxa"/>
          </w:tcPr>
          <w:p w14:paraId="392E1A27" w14:textId="77777777" w:rsidR="00A2146F" w:rsidRDefault="001A226D" w:rsidP="0092680A">
            <w:pPr>
              <w:spacing w:before="120"/>
              <w:rPr>
                <w:rFonts w:ascii="Arial" w:eastAsia="Arial" w:hAnsi="Arial" w:cs="Arial"/>
                <w:sz w:val="24"/>
                <w:szCs w:val="24"/>
              </w:rPr>
            </w:pPr>
            <w:r w:rsidRPr="001A226D">
              <w:rPr>
                <w:rFonts w:ascii="Arial" w:eastAsia="Arial" w:hAnsi="Arial" w:cs="Arial"/>
                <w:i/>
                <w:iCs/>
                <w:sz w:val="24"/>
                <w:szCs w:val="24"/>
              </w:rPr>
              <w:t>¡Emerger Juntos!</w:t>
            </w:r>
            <w:r w:rsidRPr="001A226D">
              <w:rPr>
                <w:rFonts w:ascii="Arial" w:eastAsia="Arial" w:hAnsi="Arial" w:cs="Arial"/>
                <w:sz w:val="24"/>
                <w:szCs w:val="24"/>
              </w:rPr>
              <w:t xml:space="preserve"> TE</w:t>
            </w:r>
            <w:r w:rsidR="00A2146F">
              <w:rPr>
                <w:rFonts w:ascii="Arial" w:eastAsia="Arial" w:hAnsi="Arial" w:cs="Arial"/>
                <w:sz w:val="24"/>
                <w:szCs w:val="24"/>
              </w:rPr>
              <w:t>;</w:t>
            </w:r>
            <w:r w:rsidRPr="001A226D">
              <w:rPr>
                <w:rFonts w:ascii="Arial" w:eastAsia="Arial" w:hAnsi="Arial" w:cs="Arial"/>
                <w:sz w:val="24"/>
                <w:szCs w:val="24"/>
              </w:rPr>
              <w:t xml:space="preserve"> U5</w:t>
            </w:r>
            <w:r w:rsidR="00A2146F">
              <w:rPr>
                <w:rFonts w:ascii="Arial" w:eastAsia="Arial" w:hAnsi="Arial" w:cs="Arial"/>
                <w:sz w:val="24"/>
                <w:szCs w:val="24"/>
              </w:rPr>
              <w:t xml:space="preserve"> </w:t>
            </w:r>
            <w:r w:rsidRPr="001A226D">
              <w:rPr>
                <w:rFonts w:ascii="Arial" w:eastAsia="Arial" w:hAnsi="Arial" w:cs="Arial"/>
                <w:sz w:val="24"/>
                <w:szCs w:val="24"/>
              </w:rPr>
              <w:t>p.</w:t>
            </w:r>
            <w:r w:rsidR="00A2146F">
              <w:rPr>
                <w:rFonts w:ascii="Arial" w:eastAsia="Arial" w:hAnsi="Arial" w:cs="Arial"/>
                <w:sz w:val="24"/>
                <w:szCs w:val="24"/>
              </w:rPr>
              <w:t xml:space="preserve"> </w:t>
            </w:r>
            <w:r w:rsidRPr="001A226D">
              <w:rPr>
                <w:rFonts w:ascii="Arial" w:eastAsia="Arial" w:hAnsi="Arial" w:cs="Arial"/>
                <w:sz w:val="24"/>
                <w:szCs w:val="24"/>
              </w:rPr>
              <w:t>T131</w:t>
            </w:r>
          </w:p>
          <w:p w14:paraId="499D0FF4" w14:textId="3A21E591" w:rsidR="003501D1" w:rsidRDefault="001A226D" w:rsidP="0092680A">
            <w:pPr>
              <w:spacing w:before="120"/>
              <w:rPr>
                <w:rFonts w:ascii="Arial" w:eastAsia="Arial" w:hAnsi="Arial" w:cs="Arial"/>
                <w:sz w:val="24"/>
                <w:szCs w:val="24"/>
              </w:rPr>
            </w:pPr>
            <w:r w:rsidRPr="001A226D">
              <w:rPr>
                <w:rFonts w:ascii="Arial" w:eastAsia="Arial" w:hAnsi="Arial" w:cs="Arial"/>
                <w:sz w:val="24"/>
                <w:szCs w:val="24"/>
              </w:rPr>
              <w:t>Emerge! TE</w:t>
            </w:r>
            <w:r w:rsidR="00B4294B">
              <w:rPr>
                <w:rFonts w:ascii="Arial" w:eastAsia="Arial" w:hAnsi="Arial" w:cs="Arial"/>
                <w:sz w:val="24"/>
                <w:szCs w:val="24"/>
              </w:rPr>
              <w:t xml:space="preserve">; </w:t>
            </w:r>
            <w:r w:rsidRPr="001A226D">
              <w:rPr>
                <w:rFonts w:ascii="Arial" w:eastAsia="Arial" w:hAnsi="Arial" w:cs="Arial"/>
                <w:sz w:val="24"/>
                <w:szCs w:val="24"/>
              </w:rPr>
              <w:t>U8</w:t>
            </w:r>
            <w:r w:rsidR="00B4294B">
              <w:rPr>
                <w:rFonts w:ascii="Arial" w:eastAsia="Arial" w:hAnsi="Arial" w:cs="Arial"/>
                <w:sz w:val="24"/>
                <w:szCs w:val="24"/>
              </w:rPr>
              <w:t xml:space="preserve"> </w:t>
            </w:r>
            <w:r w:rsidRPr="001A226D">
              <w:rPr>
                <w:rFonts w:ascii="Arial" w:eastAsia="Arial" w:hAnsi="Arial" w:cs="Arial"/>
                <w:sz w:val="24"/>
                <w:szCs w:val="24"/>
              </w:rPr>
              <w:t>pp.</w:t>
            </w:r>
            <w:r w:rsidR="00E06811">
              <w:rPr>
                <w:rFonts w:ascii="Arial" w:eastAsia="Arial" w:hAnsi="Arial" w:cs="Arial"/>
                <w:sz w:val="24"/>
                <w:szCs w:val="24"/>
              </w:rPr>
              <w:t xml:space="preserve"> </w:t>
            </w:r>
            <w:r w:rsidRPr="001A226D">
              <w:rPr>
                <w:rFonts w:ascii="Arial" w:eastAsia="Arial" w:hAnsi="Arial" w:cs="Arial"/>
                <w:sz w:val="24"/>
                <w:szCs w:val="24"/>
              </w:rPr>
              <w:t>T223</w:t>
            </w:r>
          </w:p>
        </w:tc>
        <w:tc>
          <w:tcPr>
            <w:tcW w:w="2401" w:type="dxa"/>
          </w:tcPr>
          <w:p w14:paraId="2979F05D" w14:textId="57815AC6" w:rsidR="003501D1" w:rsidRDefault="000D26FC" w:rsidP="0092680A">
            <w:pPr>
              <w:spacing w:before="120"/>
              <w:rPr>
                <w:rFonts w:ascii="Arial" w:eastAsia="Arial" w:hAnsi="Arial" w:cs="Arial"/>
                <w:sz w:val="24"/>
                <w:szCs w:val="24"/>
              </w:rPr>
            </w:pPr>
            <w:r w:rsidRPr="000D26FC">
              <w:rPr>
                <w:rFonts w:ascii="Arial" w:eastAsia="Arial" w:hAnsi="Arial" w:cs="Arial"/>
                <w:sz w:val="24"/>
                <w:szCs w:val="24"/>
              </w:rPr>
              <w:t>Identificar fuentes</w:t>
            </w:r>
          </w:p>
        </w:tc>
      </w:tr>
    </w:tbl>
    <w:p w14:paraId="590EC2EE" w14:textId="7A2E2942" w:rsidR="00E503C6" w:rsidRPr="00E503C6" w:rsidRDefault="00E503C6" w:rsidP="00E503C6">
      <w:pPr>
        <w:spacing w:before="240" w:after="0" w:line="240" w:lineRule="auto"/>
        <w:rPr>
          <w:rFonts w:ascii="Arial" w:hAnsi="Arial" w:cs="Arial"/>
          <w:sz w:val="24"/>
          <w:szCs w:val="24"/>
        </w:rPr>
      </w:pPr>
      <w:r w:rsidRPr="00E503C6">
        <w:rPr>
          <w:rFonts w:ascii="Arial" w:hAnsi="Arial" w:cs="Arial"/>
          <w:noProof/>
          <w:sz w:val="24"/>
          <w:szCs w:val="24"/>
        </w:rPr>
        <w:t>The program provides strong support for instructional planning through clear lesson guidance and robust teacher resources to make data-informed instructional adjustments and decisions. It consistently integrates ELA and designated ELD with strong alignment across instruction. LEAs may wish to review how the program aligns with their Multi-Tiered System of Supports (MTSS) and assessment systems and evaluate the digital platform's ease of use for teacher collaboration.</w:t>
      </w:r>
    </w:p>
    <w:p w14:paraId="504D13F0" w14:textId="229E60FE" w:rsidR="002C50E9" w:rsidRPr="0023200B" w:rsidRDefault="002C50E9" w:rsidP="00E503C6">
      <w:pPr>
        <w:spacing w:before="240" w:after="0" w:line="240" w:lineRule="auto"/>
        <w:rPr>
          <w:rFonts w:ascii="Arial" w:hAnsi="Arial" w:cs="Arial"/>
          <w:sz w:val="24"/>
          <w:szCs w:val="24"/>
        </w:rPr>
      </w:pPr>
      <w:r>
        <w:rPr>
          <w:rFonts w:ascii="Arial" w:hAnsi="Arial" w:cs="Arial"/>
          <w:sz w:val="24"/>
          <w:szCs w:val="24"/>
        </w:rPr>
        <w:t xml:space="preserve">Visit the </w:t>
      </w:r>
      <w:hyperlink r:id="rId7" w:history="1">
        <w:r w:rsidRPr="002C50E9">
          <w:rPr>
            <w:rStyle w:val="Hyperlink"/>
            <w:rFonts w:cs="Arial"/>
            <w:szCs w:val="24"/>
          </w:rPr>
          <w:t>Learning Resources Display Centers</w:t>
        </w:r>
      </w:hyperlink>
      <w:r>
        <w:rPr>
          <w:rFonts w:ascii="Arial" w:hAnsi="Arial" w:cs="Arial"/>
          <w:sz w:val="24"/>
          <w:szCs w:val="24"/>
        </w:rPr>
        <w:t xml:space="preserve"> web page to find a location near you to review the materials.</w:t>
      </w:r>
    </w:p>
    <w:p w14:paraId="30FBC6E4" w14:textId="77777777" w:rsidR="007E08CA" w:rsidRPr="007E08CA" w:rsidRDefault="007E08CA">
      <w:pPr>
        <w:spacing w:before="720"/>
        <w:rPr>
          <w:rFonts w:ascii="Arial" w:hAnsi="Arial" w:cs="Arial"/>
          <w:sz w:val="24"/>
          <w:szCs w:val="24"/>
        </w:rPr>
      </w:pPr>
      <w:r w:rsidRPr="007E08CA">
        <w:rPr>
          <w:rFonts w:ascii="Arial" w:hAnsi="Arial" w:cs="Arial"/>
          <w:sz w:val="24"/>
          <w:szCs w:val="24"/>
        </w:rPr>
        <w:t>California Department of Education, August 2026</w:t>
      </w:r>
    </w:p>
    <w:sectPr w:rsidR="007E08CA" w:rsidRPr="007E08C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92624D" w14:textId="77777777" w:rsidR="002D7406" w:rsidRDefault="002D7406" w:rsidP="00476776">
      <w:pPr>
        <w:spacing w:after="0" w:line="240" w:lineRule="auto"/>
      </w:pPr>
      <w:r>
        <w:separator/>
      </w:r>
    </w:p>
  </w:endnote>
  <w:endnote w:type="continuationSeparator" w:id="0">
    <w:p w14:paraId="763214BB" w14:textId="77777777" w:rsidR="002D7406" w:rsidRDefault="002D7406" w:rsidP="004767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E3CD9F" w14:textId="77777777" w:rsidR="002D7406" w:rsidRDefault="002D7406" w:rsidP="00476776">
      <w:pPr>
        <w:spacing w:after="0" w:line="240" w:lineRule="auto"/>
      </w:pPr>
      <w:r>
        <w:separator/>
      </w:r>
    </w:p>
  </w:footnote>
  <w:footnote w:type="continuationSeparator" w:id="0">
    <w:p w14:paraId="54C697C2" w14:textId="77777777" w:rsidR="002D7406" w:rsidRDefault="002D7406" w:rsidP="004767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8205B"/>
    <w:multiLevelType w:val="hybridMultilevel"/>
    <w:tmpl w:val="14BE2734"/>
    <w:lvl w:ilvl="0" w:tplc="4AEEDA1E">
      <w:start w:val="1"/>
      <w:numFmt w:val="bullet"/>
      <w:lvlText w:val=""/>
      <w:lvlJc w:val="left"/>
      <w:pPr>
        <w:ind w:left="720" w:hanging="360"/>
      </w:pPr>
      <w:rPr>
        <w:rFonts w:ascii="Symbol" w:hAnsi="Symbol" w:hint="default"/>
      </w:rPr>
    </w:lvl>
    <w:lvl w:ilvl="1" w:tplc="3E92BB36">
      <w:start w:val="1"/>
      <w:numFmt w:val="bullet"/>
      <w:lvlText w:val=""/>
      <w:lvlJc w:val="left"/>
      <w:pPr>
        <w:ind w:left="1440" w:hanging="360"/>
      </w:pPr>
      <w:rPr>
        <w:rFonts w:ascii="Symbol" w:hAnsi="Symbol" w:hint="default"/>
      </w:rPr>
    </w:lvl>
    <w:lvl w:ilvl="2" w:tplc="89D4FB5A">
      <w:start w:val="1"/>
      <w:numFmt w:val="bullet"/>
      <w:lvlText w:val=""/>
      <w:lvlJc w:val="left"/>
      <w:pPr>
        <w:ind w:left="2160" w:hanging="360"/>
      </w:pPr>
      <w:rPr>
        <w:rFonts w:ascii="Wingdings" w:hAnsi="Wingdings" w:hint="default"/>
      </w:rPr>
    </w:lvl>
    <w:lvl w:ilvl="3" w:tplc="5B202E6A">
      <w:start w:val="1"/>
      <w:numFmt w:val="bullet"/>
      <w:lvlText w:val=""/>
      <w:lvlJc w:val="left"/>
      <w:pPr>
        <w:ind w:left="2880" w:hanging="360"/>
      </w:pPr>
      <w:rPr>
        <w:rFonts w:ascii="Symbol" w:hAnsi="Symbol" w:hint="default"/>
      </w:rPr>
    </w:lvl>
    <w:lvl w:ilvl="4" w:tplc="10D65858">
      <w:start w:val="1"/>
      <w:numFmt w:val="bullet"/>
      <w:lvlText w:val="o"/>
      <w:lvlJc w:val="left"/>
      <w:pPr>
        <w:ind w:left="3600" w:hanging="360"/>
      </w:pPr>
      <w:rPr>
        <w:rFonts w:ascii="Courier New" w:hAnsi="Courier New" w:hint="default"/>
      </w:rPr>
    </w:lvl>
    <w:lvl w:ilvl="5" w:tplc="ACAA8DDC">
      <w:start w:val="1"/>
      <w:numFmt w:val="bullet"/>
      <w:lvlText w:val=""/>
      <w:lvlJc w:val="left"/>
      <w:pPr>
        <w:ind w:left="4320" w:hanging="360"/>
      </w:pPr>
      <w:rPr>
        <w:rFonts w:ascii="Wingdings" w:hAnsi="Wingdings" w:hint="default"/>
      </w:rPr>
    </w:lvl>
    <w:lvl w:ilvl="6" w:tplc="A21EFA42">
      <w:start w:val="1"/>
      <w:numFmt w:val="bullet"/>
      <w:lvlText w:val=""/>
      <w:lvlJc w:val="left"/>
      <w:pPr>
        <w:ind w:left="5040" w:hanging="360"/>
      </w:pPr>
      <w:rPr>
        <w:rFonts w:ascii="Symbol" w:hAnsi="Symbol" w:hint="default"/>
      </w:rPr>
    </w:lvl>
    <w:lvl w:ilvl="7" w:tplc="5734D68A">
      <w:start w:val="1"/>
      <w:numFmt w:val="bullet"/>
      <w:lvlText w:val="o"/>
      <w:lvlJc w:val="left"/>
      <w:pPr>
        <w:ind w:left="5760" w:hanging="360"/>
      </w:pPr>
      <w:rPr>
        <w:rFonts w:ascii="Courier New" w:hAnsi="Courier New" w:hint="default"/>
      </w:rPr>
    </w:lvl>
    <w:lvl w:ilvl="8" w:tplc="2E16538C">
      <w:start w:val="1"/>
      <w:numFmt w:val="bullet"/>
      <w:lvlText w:val=""/>
      <w:lvlJc w:val="left"/>
      <w:pPr>
        <w:ind w:left="6480" w:hanging="360"/>
      </w:pPr>
      <w:rPr>
        <w:rFonts w:ascii="Wingdings" w:hAnsi="Wingdings" w:hint="default"/>
      </w:rPr>
    </w:lvl>
  </w:abstractNum>
  <w:abstractNum w:abstractNumId="1" w15:restartNumberingAfterBreak="0">
    <w:nsid w:val="0D0A7DEF"/>
    <w:multiLevelType w:val="hybridMultilevel"/>
    <w:tmpl w:val="12943BA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09A4BD2"/>
    <w:multiLevelType w:val="hybridMultilevel"/>
    <w:tmpl w:val="0D524934"/>
    <w:lvl w:ilvl="0" w:tplc="B70E20F2">
      <w:start w:val="1"/>
      <w:numFmt w:val="bullet"/>
      <w:lvlText w:val=""/>
      <w:lvlJc w:val="left"/>
      <w:pPr>
        <w:ind w:left="720" w:hanging="360"/>
      </w:pPr>
      <w:rPr>
        <w:rFonts w:ascii="Symbol" w:hAnsi="Symbol" w:hint="default"/>
      </w:rPr>
    </w:lvl>
    <w:lvl w:ilvl="1" w:tplc="431AACE4">
      <w:start w:val="1"/>
      <w:numFmt w:val="bullet"/>
      <w:lvlText w:val=""/>
      <w:lvlJc w:val="left"/>
      <w:pPr>
        <w:ind w:left="1440" w:hanging="360"/>
      </w:pPr>
      <w:rPr>
        <w:rFonts w:ascii="Symbol" w:hAnsi="Symbol" w:hint="default"/>
      </w:rPr>
    </w:lvl>
    <w:lvl w:ilvl="2" w:tplc="3660798A">
      <w:start w:val="1"/>
      <w:numFmt w:val="bullet"/>
      <w:lvlText w:val=""/>
      <w:lvlJc w:val="left"/>
      <w:pPr>
        <w:ind w:left="2160" w:hanging="360"/>
      </w:pPr>
      <w:rPr>
        <w:rFonts w:ascii="Wingdings" w:hAnsi="Wingdings" w:hint="default"/>
      </w:rPr>
    </w:lvl>
    <w:lvl w:ilvl="3" w:tplc="1826C3C2">
      <w:start w:val="1"/>
      <w:numFmt w:val="bullet"/>
      <w:lvlText w:val=""/>
      <w:lvlJc w:val="left"/>
      <w:pPr>
        <w:ind w:left="2880" w:hanging="360"/>
      </w:pPr>
      <w:rPr>
        <w:rFonts w:ascii="Symbol" w:hAnsi="Symbol" w:hint="default"/>
      </w:rPr>
    </w:lvl>
    <w:lvl w:ilvl="4" w:tplc="A522B3BE">
      <w:start w:val="1"/>
      <w:numFmt w:val="bullet"/>
      <w:lvlText w:val="o"/>
      <w:lvlJc w:val="left"/>
      <w:pPr>
        <w:ind w:left="3600" w:hanging="360"/>
      </w:pPr>
      <w:rPr>
        <w:rFonts w:ascii="Courier New" w:hAnsi="Courier New" w:hint="default"/>
      </w:rPr>
    </w:lvl>
    <w:lvl w:ilvl="5" w:tplc="14A2D7B2">
      <w:start w:val="1"/>
      <w:numFmt w:val="bullet"/>
      <w:lvlText w:val=""/>
      <w:lvlJc w:val="left"/>
      <w:pPr>
        <w:ind w:left="4320" w:hanging="360"/>
      </w:pPr>
      <w:rPr>
        <w:rFonts w:ascii="Wingdings" w:hAnsi="Wingdings" w:hint="default"/>
      </w:rPr>
    </w:lvl>
    <w:lvl w:ilvl="6" w:tplc="79567E66">
      <w:start w:val="1"/>
      <w:numFmt w:val="bullet"/>
      <w:lvlText w:val=""/>
      <w:lvlJc w:val="left"/>
      <w:pPr>
        <w:ind w:left="5040" w:hanging="360"/>
      </w:pPr>
      <w:rPr>
        <w:rFonts w:ascii="Symbol" w:hAnsi="Symbol" w:hint="default"/>
      </w:rPr>
    </w:lvl>
    <w:lvl w:ilvl="7" w:tplc="7700C0F0">
      <w:start w:val="1"/>
      <w:numFmt w:val="bullet"/>
      <w:lvlText w:val="o"/>
      <w:lvlJc w:val="left"/>
      <w:pPr>
        <w:ind w:left="5760" w:hanging="360"/>
      </w:pPr>
      <w:rPr>
        <w:rFonts w:ascii="Courier New" w:hAnsi="Courier New" w:hint="default"/>
      </w:rPr>
    </w:lvl>
    <w:lvl w:ilvl="8" w:tplc="410AA1F4">
      <w:start w:val="1"/>
      <w:numFmt w:val="bullet"/>
      <w:lvlText w:val=""/>
      <w:lvlJc w:val="left"/>
      <w:pPr>
        <w:ind w:left="6480" w:hanging="360"/>
      </w:pPr>
      <w:rPr>
        <w:rFonts w:ascii="Wingdings" w:hAnsi="Wingdings" w:hint="default"/>
      </w:rPr>
    </w:lvl>
  </w:abstractNum>
  <w:abstractNum w:abstractNumId="3" w15:restartNumberingAfterBreak="0">
    <w:nsid w:val="499B09A4"/>
    <w:multiLevelType w:val="hybridMultilevel"/>
    <w:tmpl w:val="FD36A3C6"/>
    <w:lvl w:ilvl="0" w:tplc="8B281D48">
      <w:start w:val="1"/>
      <w:numFmt w:val="bullet"/>
      <w:lvlText w:val=""/>
      <w:lvlJc w:val="left"/>
      <w:pPr>
        <w:ind w:left="720" w:hanging="360"/>
      </w:pPr>
      <w:rPr>
        <w:rFonts w:ascii="Symbol" w:hAnsi="Symbol" w:hint="default"/>
      </w:rPr>
    </w:lvl>
    <w:lvl w:ilvl="1" w:tplc="CE0ADCBC">
      <w:start w:val="1"/>
      <w:numFmt w:val="bullet"/>
      <w:lvlText w:val=""/>
      <w:lvlJc w:val="left"/>
      <w:pPr>
        <w:ind w:left="1440" w:hanging="360"/>
      </w:pPr>
      <w:rPr>
        <w:rFonts w:ascii="Symbol" w:hAnsi="Symbol" w:hint="default"/>
      </w:rPr>
    </w:lvl>
    <w:lvl w:ilvl="2" w:tplc="91BEC3F2">
      <w:start w:val="1"/>
      <w:numFmt w:val="bullet"/>
      <w:lvlText w:val=""/>
      <w:lvlJc w:val="left"/>
      <w:pPr>
        <w:ind w:left="2160" w:hanging="360"/>
      </w:pPr>
      <w:rPr>
        <w:rFonts w:ascii="Wingdings" w:hAnsi="Wingdings" w:hint="default"/>
      </w:rPr>
    </w:lvl>
    <w:lvl w:ilvl="3" w:tplc="D346A1F0">
      <w:start w:val="1"/>
      <w:numFmt w:val="bullet"/>
      <w:lvlText w:val=""/>
      <w:lvlJc w:val="left"/>
      <w:pPr>
        <w:ind w:left="2880" w:hanging="360"/>
      </w:pPr>
      <w:rPr>
        <w:rFonts w:ascii="Symbol" w:hAnsi="Symbol" w:hint="default"/>
      </w:rPr>
    </w:lvl>
    <w:lvl w:ilvl="4" w:tplc="FF8EAE6A">
      <w:start w:val="1"/>
      <w:numFmt w:val="bullet"/>
      <w:lvlText w:val="o"/>
      <w:lvlJc w:val="left"/>
      <w:pPr>
        <w:ind w:left="3600" w:hanging="360"/>
      </w:pPr>
      <w:rPr>
        <w:rFonts w:ascii="Courier New" w:hAnsi="Courier New" w:hint="default"/>
      </w:rPr>
    </w:lvl>
    <w:lvl w:ilvl="5" w:tplc="B150FBCC">
      <w:start w:val="1"/>
      <w:numFmt w:val="bullet"/>
      <w:lvlText w:val=""/>
      <w:lvlJc w:val="left"/>
      <w:pPr>
        <w:ind w:left="4320" w:hanging="360"/>
      </w:pPr>
      <w:rPr>
        <w:rFonts w:ascii="Wingdings" w:hAnsi="Wingdings" w:hint="default"/>
      </w:rPr>
    </w:lvl>
    <w:lvl w:ilvl="6" w:tplc="727A159C">
      <w:start w:val="1"/>
      <w:numFmt w:val="bullet"/>
      <w:lvlText w:val=""/>
      <w:lvlJc w:val="left"/>
      <w:pPr>
        <w:ind w:left="5040" w:hanging="360"/>
      </w:pPr>
      <w:rPr>
        <w:rFonts w:ascii="Symbol" w:hAnsi="Symbol" w:hint="default"/>
      </w:rPr>
    </w:lvl>
    <w:lvl w:ilvl="7" w:tplc="653ACC98">
      <w:start w:val="1"/>
      <w:numFmt w:val="bullet"/>
      <w:lvlText w:val="o"/>
      <w:lvlJc w:val="left"/>
      <w:pPr>
        <w:ind w:left="5760" w:hanging="360"/>
      </w:pPr>
      <w:rPr>
        <w:rFonts w:ascii="Courier New" w:hAnsi="Courier New" w:hint="default"/>
      </w:rPr>
    </w:lvl>
    <w:lvl w:ilvl="8" w:tplc="89EC8ACA">
      <w:start w:val="1"/>
      <w:numFmt w:val="bullet"/>
      <w:lvlText w:val=""/>
      <w:lvlJc w:val="left"/>
      <w:pPr>
        <w:ind w:left="6480" w:hanging="360"/>
      </w:pPr>
      <w:rPr>
        <w:rFonts w:ascii="Wingdings" w:hAnsi="Wingdings" w:hint="default"/>
      </w:rPr>
    </w:lvl>
  </w:abstractNum>
  <w:abstractNum w:abstractNumId="4" w15:restartNumberingAfterBreak="0">
    <w:nsid w:val="4ABB3059"/>
    <w:multiLevelType w:val="hybridMultilevel"/>
    <w:tmpl w:val="280485B4"/>
    <w:lvl w:ilvl="0" w:tplc="AAB69AF2">
      <w:start w:val="1"/>
      <w:numFmt w:val="bullet"/>
      <w:lvlText w:val=""/>
      <w:lvlJc w:val="left"/>
      <w:pPr>
        <w:ind w:left="720" w:hanging="360"/>
      </w:pPr>
      <w:rPr>
        <w:rFonts w:ascii="Symbol" w:hAnsi="Symbol" w:hint="default"/>
      </w:rPr>
    </w:lvl>
    <w:lvl w:ilvl="1" w:tplc="AF00172A">
      <w:start w:val="1"/>
      <w:numFmt w:val="bullet"/>
      <w:lvlText w:val="o"/>
      <w:lvlJc w:val="left"/>
      <w:pPr>
        <w:ind w:left="1440" w:hanging="360"/>
      </w:pPr>
      <w:rPr>
        <w:rFonts w:ascii="Courier New" w:hAnsi="Courier New" w:hint="default"/>
      </w:rPr>
    </w:lvl>
    <w:lvl w:ilvl="2" w:tplc="0664AED6">
      <w:start w:val="1"/>
      <w:numFmt w:val="bullet"/>
      <w:lvlText w:val=""/>
      <w:lvlJc w:val="left"/>
      <w:pPr>
        <w:ind w:left="2160" w:hanging="360"/>
      </w:pPr>
      <w:rPr>
        <w:rFonts w:ascii="Wingdings" w:hAnsi="Wingdings" w:hint="default"/>
      </w:rPr>
    </w:lvl>
    <w:lvl w:ilvl="3" w:tplc="D3B4171E">
      <w:start w:val="1"/>
      <w:numFmt w:val="bullet"/>
      <w:lvlText w:val=""/>
      <w:lvlJc w:val="left"/>
      <w:pPr>
        <w:ind w:left="2880" w:hanging="360"/>
      </w:pPr>
      <w:rPr>
        <w:rFonts w:ascii="Symbol" w:hAnsi="Symbol" w:hint="default"/>
      </w:rPr>
    </w:lvl>
    <w:lvl w:ilvl="4" w:tplc="31669CF4">
      <w:start w:val="1"/>
      <w:numFmt w:val="bullet"/>
      <w:lvlText w:val="o"/>
      <w:lvlJc w:val="left"/>
      <w:pPr>
        <w:ind w:left="3600" w:hanging="360"/>
      </w:pPr>
      <w:rPr>
        <w:rFonts w:ascii="Courier New" w:hAnsi="Courier New" w:hint="default"/>
      </w:rPr>
    </w:lvl>
    <w:lvl w:ilvl="5" w:tplc="B8F4F818">
      <w:start w:val="1"/>
      <w:numFmt w:val="bullet"/>
      <w:lvlText w:val=""/>
      <w:lvlJc w:val="left"/>
      <w:pPr>
        <w:ind w:left="4320" w:hanging="360"/>
      </w:pPr>
      <w:rPr>
        <w:rFonts w:ascii="Wingdings" w:hAnsi="Wingdings" w:hint="default"/>
      </w:rPr>
    </w:lvl>
    <w:lvl w:ilvl="6" w:tplc="6040EA8C">
      <w:start w:val="1"/>
      <w:numFmt w:val="bullet"/>
      <w:lvlText w:val=""/>
      <w:lvlJc w:val="left"/>
      <w:pPr>
        <w:ind w:left="5040" w:hanging="360"/>
      </w:pPr>
      <w:rPr>
        <w:rFonts w:ascii="Symbol" w:hAnsi="Symbol" w:hint="default"/>
      </w:rPr>
    </w:lvl>
    <w:lvl w:ilvl="7" w:tplc="99DADC16">
      <w:start w:val="1"/>
      <w:numFmt w:val="bullet"/>
      <w:lvlText w:val="o"/>
      <w:lvlJc w:val="left"/>
      <w:pPr>
        <w:ind w:left="5760" w:hanging="360"/>
      </w:pPr>
      <w:rPr>
        <w:rFonts w:ascii="Courier New" w:hAnsi="Courier New" w:hint="default"/>
      </w:rPr>
    </w:lvl>
    <w:lvl w:ilvl="8" w:tplc="D4DCBCBA">
      <w:start w:val="1"/>
      <w:numFmt w:val="bullet"/>
      <w:lvlText w:val=""/>
      <w:lvlJc w:val="left"/>
      <w:pPr>
        <w:ind w:left="6480" w:hanging="360"/>
      </w:pPr>
      <w:rPr>
        <w:rFonts w:ascii="Wingdings" w:hAnsi="Wingdings" w:hint="default"/>
      </w:rPr>
    </w:lvl>
  </w:abstractNum>
  <w:abstractNum w:abstractNumId="5" w15:restartNumberingAfterBreak="0">
    <w:nsid w:val="526E7EF3"/>
    <w:multiLevelType w:val="hybridMultilevel"/>
    <w:tmpl w:val="FCC6BD9E"/>
    <w:lvl w:ilvl="0" w:tplc="0FE4F5EC">
      <w:start w:val="1"/>
      <w:numFmt w:val="bullet"/>
      <w:lvlText w:val=""/>
      <w:lvlJc w:val="left"/>
      <w:pPr>
        <w:ind w:left="720" w:hanging="360"/>
      </w:pPr>
      <w:rPr>
        <w:rFonts w:ascii="Symbol" w:hAnsi="Symbol" w:hint="default"/>
      </w:rPr>
    </w:lvl>
    <w:lvl w:ilvl="1" w:tplc="E610A508">
      <w:start w:val="1"/>
      <w:numFmt w:val="bullet"/>
      <w:lvlText w:val=""/>
      <w:lvlJc w:val="left"/>
      <w:pPr>
        <w:ind w:left="1440" w:hanging="360"/>
      </w:pPr>
      <w:rPr>
        <w:rFonts w:ascii="Symbol" w:hAnsi="Symbol" w:hint="default"/>
      </w:rPr>
    </w:lvl>
    <w:lvl w:ilvl="2" w:tplc="C6F42424">
      <w:start w:val="1"/>
      <w:numFmt w:val="bullet"/>
      <w:lvlText w:val=""/>
      <w:lvlJc w:val="left"/>
      <w:pPr>
        <w:ind w:left="2160" w:hanging="360"/>
      </w:pPr>
      <w:rPr>
        <w:rFonts w:ascii="Wingdings" w:hAnsi="Wingdings" w:hint="default"/>
      </w:rPr>
    </w:lvl>
    <w:lvl w:ilvl="3" w:tplc="F08CD7E0">
      <w:start w:val="1"/>
      <w:numFmt w:val="bullet"/>
      <w:lvlText w:val=""/>
      <w:lvlJc w:val="left"/>
      <w:pPr>
        <w:ind w:left="2880" w:hanging="360"/>
      </w:pPr>
      <w:rPr>
        <w:rFonts w:ascii="Symbol" w:hAnsi="Symbol" w:hint="default"/>
      </w:rPr>
    </w:lvl>
    <w:lvl w:ilvl="4" w:tplc="31E0C0C8">
      <w:start w:val="1"/>
      <w:numFmt w:val="bullet"/>
      <w:lvlText w:val="o"/>
      <w:lvlJc w:val="left"/>
      <w:pPr>
        <w:ind w:left="3600" w:hanging="360"/>
      </w:pPr>
      <w:rPr>
        <w:rFonts w:ascii="Courier New" w:hAnsi="Courier New" w:hint="default"/>
      </w:rPr>
    </w:lvl>
    <w:lvl w:ilvl="5" w:tplc="547C853A">
      <w:start w:val="1"/>
      <w:numFmt w:val="bullet"/>
      <w:lvlText w:val=""/>
      <w:lvlJc w:val="left"/>
      <w:pPr>
        <w:ind w:left="4320" w:hanging="360"/>
      </w:pPr>
      <w:rPr>
        <w:rFonts w:ascii="Wingdings" w:hAnsi="Wingdings" w:hint="default"/>
      </w:rPr>
    </w:lvl>
    <w:lvl w:ilvl="6" w:tplc="9EAE0CB2">
      <w:start w:val="1"/>
      <w:numFmt w:val="bullet"/>
      <w:lvlText w:val=""/>
      <w:lvlJc w:val="left"/>
      <w:pPr>
        <w:ind w:left="5040" w:hanging="360"/>
      </w:pPr>
      <w:rPr>
        <w:rFonts w:ascii="Symbol" w:hAnsi="Symbol" w:hint="default"/>
      </w:rPr>
    </w:lvl>
    <w:lvl w:ilvl="7" w:tplc="6CFEBBFA">
      <w:start w:val="1"/>
      <w:numFmt w:val="bullet"/>
      <w:lvlText w:val="o"/>
      <w:lvlJc w:val="left"/>
      <w:pPr>
        <w:ind w:left="5760" w:hanging="360"/>
      </w:pPr>
      <w:rPr>
        <w:rFonts w:ascii="Courier New" w:hAnsi="Courier New" w:hint="default"/>
      </w:rPr>
    </w:lvl>
    <w:lvl w:ilvl="8" w:tplc="FA1A5F24">
      <w:start w:val="1"/>
      <w:numFmt w:val="bullet"/>
      <w:lvlText w:val=""/>
      <w:lvlJc w:val="left"/>
      <w:pPr>
        <w:ind w:left="6480" w:hanging="360"/>
      </w:pPr>
      <w:rPr>
        <w:rFonts w:ascii="Wingdings" w:hAnsi="Wingdings" w:hint="default"/>
      </w:rPr>
    </w:lvl>
  </w:abstractNum>
  <w:abstractNum w:abstractNumId="6" w15:restartNumberingAfterBreak="0">
    <w:nsid w:val="555A3645"/>
    <w:multiLevelType w:val="hybridMultilevel"/>
    <w:tmpl w:val="43047F18"/>
    <w:lvl w:ilvl="0" w:tplc="342CF84C">
      <w:start w:val="1"/>
      <w:numFmt w:val="bullet"/>
      <w:lvlText w:val=""/>
      <w:lvlJc w:val="left"/>
      <w:pPr>
        <w:ind w:left="720" w:hanging="360"/>
      </w:pPr>
      <w:rPr>
        <w:rFonts w:ascii="Symbol" w:hAnsi="Symbol" w:hint="default"/>
      </w:rPr>
    </w:lvl>
    <w:lvl w:ilvl="1" w:tplc="13EC8516">
      <w:start w:val="1"/>
      <w:numFmt w:val="bullet"/>
      <w:lvlText w:val=""/>
      <w:lvlJc w:val="left"/>
      <w:pPr>
        <w:ind w:left="1440" w:hanging="360"/>
      </w:pPr>
      <w:rPr>
        <w:rFonts w:ascii="Symbol" w:hAnsi="Symbol" w:hint="default"/>
      </w:rPr>
    </w:lvl>
    <w:lvl w:ilvl="2" w:tplc="0E2C1FC4">
      <w:start w:val="1"/>
      <w:numFmt w:val="bullet"/>
      <w:lvlText w:val=""/>
      <w:lvlJc w:val="left"/>
      <w:pPr>
        <w:ind w:left="2160" w:hanging="360"/>
      </w:pPr>
      <w:rPr>
        <w:rFonts w:ascii="Wingdings" w:hAnsi="Wingdings" w:hint="default"/>
      </w:rPr>
    </w:lvl>
    <w:lvl w:ilvl="3" w:tplc="1EC859BC">
      <w:start w:val="1"/>
      <w:numFmt w:val="bullet"/>
      <w:lvlText w:val=""/>
      <w:lvlJc w:val="left"/>
      <w:pPr>
        <w:ind w:left="2880" w:hanging="360"/>
      </w:pPr>
      <w:rPr>
        <w:rFonts w:ascii="Symbol" w:hAnsi="Symbol" w:hint="default"/>
      </w:rPr>
    </w:lvl>
    <w:lvl w:ilvl="4" w:tplc="15F22850">
      <w:start w:val="1"/>
      <w:numFmt w:val="bullet"/>
      <w:lvlText w:val="o"/>
      <w:lvlJc w:val="left"/>
      <w:pPr>
        <w:ind w:left="3600" w:hanging="360"/>
      </w:pPr>
      <w:rPr>
        <w:rFonts w:ascii="Courier New" w:hAnsi="Courier New" w:hint="default"/>
      </w:rPr>
    </w:lvl>
    <w:lvl w:ilvl="5" w:tplc="DD2C869C">
      <w:start w:val="1"/>
      <w:numFmt w:val="bullet"/>
      <w:lvlText w:val=""/>
      <w:lvlJc w:val="left"/>
      <w:pPr>
        <w:ind w:left="4320" w:hanging="360"/>
      </w:pPr>
      <w:rPr>
        <w:rFonts w:ascii="Wingdings" w:hAnsi="Wingdings" w:hint="default"/>
      </w:rPr>
    </w:lvl>
    <w:lvl w:ilvl="6" w:tplc="7C1EFD36">
      <w:start w:val="1"/>
      <w:numFmt w:val="bullet"/>
      <w:lvlText w:val=""/>
      <w:lvlJc w:val="left"/>
      <w:pPr>
        <w:ind w:left="5040" w:hanging="360"/>
      </w:pPr>
      <w:rPr>
        <w:rFonts w:ascii="Symbol" w:hAnsi="Symbol" w:hint="default"/>
      </w:rPr>
    </w:lvl>
    <w:lvl w:ilvl="7" w:tplc="C1601F4A">
      <w:start w:val="1"/>
      <w:numFmt w:val="bullet"/>
      <w:lvlText w:val="o"/>
      <w:lvlJc w:val="left"/>
      <w:pPr>
        <w:ind w:left="5760" w:hanging="360"/>
      </w:pPr>
      <w:rPr>
        <w:rFonts w:ascii="Courier New" w:hAnsi="Courier New" w:hint="default"/>
      </w:rPr>
    </w:lvl>
    <w:lvl w:ilvl="8" w:tplc="B8948B18">
      <w:start w:val="1"/>
      <w:numFmt w:val="bullet"/>
      <w:lvlText w:val=""/>
      <w:lvlJc w:val="left"/>
      <w:pPr>
        <w:ind w:left="6480" w:hanging="360"/>
      </w:pPr>
      <w:rPr>
        <w:rFonts w:ascii="Wingdings" w:hAnsi="Wingdings" w:hint="default"/>
      </w:rPr>
    </w:lvl>
  </w:abstractNum>
  <w:abstractNum w:abstractNumId="7" w15:restartNumberingAfterBreak="0">
    <w:nsid w:val="6EB02A84"/>
    <w:multiLevelType w:val="hybridMultilevel"/>
    <w:tmpl w:val="3A009FDE"/>
    <w:lvl w:ilvl="0" w:tplc="91725A38">
      <w:start w:val="1"/>
      <w:numFmt w:val="decimal"/>
      <w:lvlText w:val="%1."/>
      <w:lvlJc w:val="left"/>
      <w:pPr>
        <w:ind w:left="720" w:hanging="360"/>
      </w:pPr>
      <w:rPr>
        <w:rFonts w:ascii="Arial" w:hAnsi="Arial" w:cs="Arial" w:hint="default"/>
      </w:rPr>
    </w:lvl>
    <w:lvl w:ilvl="1" w:tplc="BD261312">
      <w:start w:val="1"/>
      <w:numFmt w:val="lowerLetter"/>
      <w:lvlText w:val="%2."/>
      <w:lvlJc w:val="left"/>
      <w:pPr>
        <w:ind w:left="1440" w:hanging="360"/>
      </w:pPr>
    </w:lvl>
    <w:lvl w:ilvl="2" w:tplc="FF2E1300">
      <w:start w:val="1"/>
      <w:numFmt w:val="lowerRoman"/>
      <w:lvlText w:val="%3."/>
      <w:lvlJc w:val="right"/>
      <w:pPr>
        <w:ind w:left="2160" w:hanging="180"/>
      </w:pPr>
    </w:lvl>
    <w:lvl w:ilvl="3" w:tplc="449C788C">
      <w:start w:val="1"/>
      <w:numFmt w:val="decimal"/>
      <w:lvlText w:val="%4."/>
      <w:lvlJc w:val="left"/>
      <w:pPr>
        <w:ind w:left="2880" w:hanging="360"/>
      </w:pPr>
    </w:lvl>
    <w:lvl w:ilvl="4" w:tplc="26EC898A">
      <w:start w:val="1"/>
      <w:numFmt w:val="lowerLetter"/>
      <w:lvlText w:val="%5."/>
      <w:lvlJc w:val="left"/>
      <w:pPr>
        <w:ind w:left="3600" w:hanging="360"/>
      </w:pPr>
    </w:lvl>
    <w:lvl w:ilvl="5" w:tplc="F01C28E6">
      <w:start w:val="1"/>
      <w:numFmt w:val="lowerRoman"/>
      <w:lvlText w:val="%6."/>
      <w:lvlJc w:val="right"/>
      <w:pPr>
        <w:ind w:left="4320" w:hanging="180"/>
      </w:pPr>
    </w:lvl>
    <w:lvl w:ilvl="6" w:tplc="65FAACA2">
      <w:start w:val="1"/>
      <w:numFmt w:val="decimal"/>
      <w:lvlText w:val="%7."/>
      <w:lvlJc w:val="left"/>
      <w:pPr>
        <w:ind w:left="5040" w:hanging="360"/>
      </w:pPr>
    </w:lvl>
    <w:lvl w:ilvl="7" w:tplc="70B683C0">
      <w:start w:val="1"/>
      <w:numFmt w:val="lowerLetter"/>
      <w:lvlText w:val="%8."/>
      <w:lvlJc w:val="left"/>
      <w:pPr>
        <w:ind w:left="5760" w:hanging="360"/>
      </w:pPr>
    </w:lvl>
    <w:lvl w:ilvl="8" w:tplc="C1C4F5E2">
      <w:start w:val="1"/>
      <w:numFmt w:val="lowerRoman"/>
      <w:lvlText w:val="%9."/>
      <w:lvlJc w:val="right"/>
      <w:pPr>
        <w:ind w:left="6480" w:hanging="180"/>
      </w:pPr>
    </w:lvl>
  </w:abstractNum>
  <w:num w:numId="1" w16cid:durableId="1510874420">
    <w:abstractNumId w:val="7"/>
  </w:num>
  <w:num w:numId="2" w16cid:durableId="391928029">
    <w:abstractNumId w:val="2"/>
  </w:num>
  <w:num w:numId="3" w16cid:durableId="889072601">
    <w:abstractNumId w:val="3"/>
  </w:num>
  <w:num w:numId="4" w16cid:durableId="291636826">
    <w:abstractNumId w:val="0"/>
  </w:num>
  <w:num w:numId="5" w16cid:durableId="484854966">
    <w:abstractNumId w:val="6"/>
  </w:num>
  <w:num w:numId="6" w16cid:durableId="1608001609">
    <w:abstractNumId w:val="4"/>
  </w:num>
  <w:num w:numId="7" w16cid:durableId="1315111947">
    <w:abstractNumId w:val="5"/>
  </w:num>
  <w:num w:numId="8" w16cid:durableId="633789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EAEB9FB"/>
    <w:rsid w:val="000140EB"/>
    <w:rsid w:val="000159E6"/>
    <w:rsid w:val="00023356"/>
    <w:rsid w:val="000304F6"/>
    <w:rsid w:val="00030522"/>
    <w:rsid w:val="0004573E"/>
    <w:rsid w:val="00050DD8"/>
    <w:rsid w:val="00051012"/>
    <w:rsid w:val="000634DC"/>
    <w:rsid w:val="00067963"/>
    <w:rsid w:val="00076A77"/>
    <w:rsid w:val="00080004"/>
    <w:rsid w:val="00085148"/>
    <w:rsid w:val="000B3E3F"/>
    <w:rsid w:val="000C1696"/>
    <w:rsid w:val="000C2A0D"/>
    <w:rsid w:val="000D26FC"/>
    <w:rsid w:val="000D6C6E"/>
    <w:rsid w:val="000D6FA1"/>
    <w:rsid w:val="000F2CBC"/>
    <w:rsid w:val="000F2F42"/>
    <w:rsid w:val="00100932"/>
    <w:rsid w:val="00104BF3"/>
    <w:rsid w:val="00112CD9"/>
    <w:rsid w:val="001272BF"/>
    <w:rsid w:val="00130FA4"/>
    <w:rsid w:val="00134718"/>
    <w:rsid w:val="00134CA3"/>
    <w:rsid w:val="00142FB6"/>
    <w:rsid w:val="0015500D"/>
    <w:rsid w:val="0016475C"/>
    <w:rsid w:val="0017011F"/>
    <w:rsid w:val="001720BD"/>
    <w:rsid w:val="00197FCD"/>
    <w:rsid w:val="001A1495"/>
    <w:rsid w:val="001A1662"/>
    <w:rsid w:val="001A226D"/>
    <w:rsid w:val="001B689D"/>
    <w:rsid w:val="001C6B22"/>
    <w:rsid w:val="001F1FF4"/>
    <w:rsid w:val="002018D5"/>
    <w:rsid w:val="0021447E"/>
    <w:rsid w:val="00221D03"/>
    <w:rsid w:val="002257EC"/>
    <w:rsid w:val="00226499"/>
    <w:rsid w:val="00226583"/>
    <w:rsid w:val="0023200B"/>
    <w:rsid w:val="00233DEB"/>
    <w:rsid w:val="0027200D"/>
    <w:rsid w:val="00274A0C"/>
    <w:rsid w:val="00280D7F"/>
    <w:rsid w:val="00281706"/>
    <w:rsid w:val="00297CDF"/>
    <w:rsid w:val="002C50E9"/>
    <w:rsid w:val="002C6F8B"/>
    <w:rsid w:val="002D0858"/>
    <w:rsid w:val="002D7406"/>
    <w:rsid w:val="002F2B08"/>
    <w:rsid w:val="003055FF"/>
    <w:rsid w:val="003067DD"/>
    <w:rsid w:val="00311EA1"/>
    <w:rsid w:val="003120F8"/>
    <w:rsid w:val="003138FA"/>
    <w:rsid w:val="00321576"/>
    <w:rsid w:val="00324893"/>
    <w:rsid w:val="00336AA4"/>
    <w:rsid w:val="003501D1"/>
    <w:rsid w:val="003509B1"/>
    <w:rsid w:val="0035329D"/>
    <w:rsid w:val="003624B0"/>
    <w:rsid w:val="0036310A"/>
    <w:rsid w:val="003828A1"/>
    <w:rsid w:val="003A3532"/>
    <w:rsid w:val="003A4070"/>
    <w:rsid w:val="003A5E1E"/>
    <w:rsid w:val="003A6E91"/>
    <w:rsid w:val="003B4109"/>
    <w:rsid w:val="003B712C"/>
    <w:rsid w:val="003B7E41"/>
    <w:rsid w:val="003C2C12"/>
    <w:rsid w:val="003C3B35"/>
    <w:rsid w:val="003C78E7"/>
    <w:rsid w:val="003D28D1"/>
    <w:rsid w:val="004338AD"/>
    <w:rsid w:val="00440FA9"/>
    <w:rsid w:val="00444046"/>
    <w:rsid w:val="00457397"/>
    <w:rsid w:val="00457407"/>
    <w:rsid w:val="00460D03"/>
    <w:rsid w:val="00463CFF"/>
    <w:rsid w:val="00476776"/>
    <w:rsid w:val="00494BEF"/>
    <w:rsid w:val="00494C9C"/>
    <w:rsid w:val="00497179"/>
    <w:rsid w:val="004A0C07"/>
    <w:rsid w:val="004A1642"/>
    <w:rsid w:val="004A5433"/>
    <w:rsid w:val="004C6E4E"/>
    <w:rsid w:val="004D41DE"/>
    <w:rsid w:val="004D5C61"/>
    <w:rsid w:val="004D7B7E"/>
    <w:rsid w:val="004E1A42"/>
    <w:rsid w:val="004F28CE"/>
    <w:rsid w:val="004F3E09"/>
    <w:rsid w:val="004F564C"/>
    <w:rsid w:val="004F70B9"/>
    <w:rsid w:val="00515B37"/>
    <w:rsid w:val="005163AD"/>
    <w:rsid w:val="00520F3B"/>
    <w:rsid w:val="005237A1"/>
    <w:rsid w:val="005270BA"/>
    <w:rsid w:val="005431CC"/>
    <w:rsid w:val="00544475"/>
    <w:rsid w:val="00546ADC"/>
    <w:rsid w:val="00547152"/>
    <w:rsid w:val="00550B3F"/>
    <w:rsid w:val="00554E6B"/>
    <w:rsid w:val="005807DA"/>
    <w:rsid w:val="005813B4"/>
    <w:rsid w:val="00581E8D"/>
    <w:rsid w:val="00587EF3"/>
    <w:rsid w:val="005B056A"/>
    <w:rsid w:val="005D1F4B"/>
    <w:rsid w:val="005D2CDF"/>
    <w:rsid w:val="005D5268"/>
    <w:rsid w:val="005E20A4"/>
    <w:rsid w:val="005E3019"/>
    <w:rsid w:val="005E7DB3"/>
    <w:rsid w:val="006335DB"/>
    <w:rsid w:val="00637856"/>
    <w:rsid w:val="00645561"/>
    <w:rsid w:val="00660ABF"/>
    <w:rsid w:val="00664360"/>
    <w:rsid w:val="00665CDC"/>
    <w:rsid w:val="00670103"/>
    <w:rsid w:val="00675094"/>
    <w:rsid w:val="0069491B"/>
    <w:rsid w:val="006A5946"/>
    <w:rsid w:val="006B169A"/>
    <w:rsid w:val="006B5148"/>
    <w:rsid w:val="006C46BB"/>
    <w:rsid w:val="006D2E20"/>
    <w:rsid w:val="006D6FDD"/>
    <w:rsid w:val="006E3EC8"/>
    <w:rsid w:val="006F085F"/>
    <w:rsid w:val="006F3B3D"/>
    <w:rsid w:val="00700C1B"/>
    <w:rsid w:val="007026B0"/>
    <w:rsid w:val="00707092"/>
    <w:rsid w:val="00712C94"/>
    <w:rsid w:val="00713657"/>
    <w:rsid w:val="00724E2D"/>
    <w:rsid w:val="00726C1D"/>
    <w:rsid w:val="007274A5"/>
    <w:rsid w:val="00736A1C"/>
    <w:rsid w:val="00737638"/>
    <w:rsid w:val="00742284"/>
    <w:rsid w:val="00743196"/>
    <w:rsid w:val="00752414"/>
    <w:rsid w:val="00752891"/>
    <w:rsid w:val="00753AC4"/>
    <w:rsid w:val="00753CF4"/>
    <w:rsid w:val="00756B44"/>
    <w:rsid w:val="00767F5B"/>
    <w:rsid w:val="0077166F"/>
    <w:rsid w:val="007767B1"/>
    <w:rsid w:val="007772D3"/>
    <w:rsid w:val="00781771"/>
    <w:rsid w:val="007872C7"/>
    <w:rsid w:val="0079054D"/>
    <w:rsid w:val="00797D5F"/>
    <w:rsid w:val="007B3236"/>
    <w:rsid w:val="007D2DDB"/>
    <w:rsid w:val="007D56D2"/>
    <w:rsid w:val="007E08CA"/>
    <w:rsid w:val="007E20DE"/>
    <w:rsid w:val="007E235E"/>
    <w:rsid w:val="007F42EB"/>
    <w:rsid w:val="008003B0"/>
    <w:rsid w:val="00801192"/>
    <w:rsid w:val="0080249D"/>
    <w:rsid w:val="00810E8B"/>
    <w:rsid w:val="008203B2"/>
    <w:rsid w:val="00821315"/>
    <w:rsid w:val="00821CE8"/>
    <w:rsid w:val="0082735C"/>
    <w:rsid w:val="00827839"/>
    <w:rsid w:val="008303E4"/>
    <w:rsid w:val="008311C1"/>
    <w:rsid w:val="008329CA"/>
    <w:rsid w:val="00844AB5"/>
    <w:rsid w:val="00845EFB"/>
    <w:rsid w:val="00851D14"/>
    <w:rsid w:val="008608AC"/>
    <w:rsid w:val="00867DD6"/>
    <w:rsid w:val="0087173B"/>
    <w:rsid w:val="00876FB3"/>
    <w:rsid w:val="00877FA4"/>
    <w:rsid w:val="008863DB"/>
    <w:rsid w:val="008870BC"/>
    <w:rsid w:val="008927BC"/>
    <w:rsid w:val="00893C8C"/>
    <w:rsid w:val="008A2F09"/>
    <w:rsid w:val="008A7C04"/>
    <w:rsid w:val="008B4193"/>
    <w:rsid w:val="008B754B"/>
    <w:rsid w:val="008C00E7"/>
    <w:rsid w:val="008C518E"/>
    <w:rsid w:val="008D7FDB"/>
    <w:rsid w:val="008E09C3"/>
    <w:rsid w:val="008F24EF"/>
    <w:rsid w:val="0091210E"/>
    <w:rsid w:val="009138DA"/>
    <w:rsid w:val="00914A5D"/>
    <w:rsid w:val="0092541C"/>
    <w:rsid w:val="009259B6"/>
    <w:rsid w:val="0092680A"/>
    <w:rsid w:val="00927B39"/>
    <w:rsid w:val="0093487E"/>
    <w:rsid w:val="009372C4"/>
    <w:rsid w:val="00942B5B"/>
    <w:rsid w:val="009544BD"/>
    <w:rsid w:val="00956C69"/>
    <w:rsid w:val="00960573"/>
    <w:rsid w:val="00965997"/>
    <w:rsid w:val="00974304"/>
    <w:rsid w:val="00976AED"/>
    <w:rsid w:val="0099128D"/>
    <w:rsid w:val="009913BD"/>
    <w:rsid w:val="0099572B"/>
    <w:rsid w:val="009A2E1F"/>
    <w:rsid w:val="009A5BCE"/>
    <w:rsid w:val="009B2E76"/>
    <w:rsid w:val="009B6DE9"/>
    <w:rsid w:val="009C55CD"/>
    <w:rsid w:val="009D41F6"/>
    <w:rsid w:val="009D7CB8"/>
    <w:rsid w:val="009D7FE1"/>
    <w:rsid w:val="009E05A5"/>
    <w:rsid w:val="009E2ABF"/>
    <w:rsid w:val="009E4CFB"/>
    <w:rsid w:val="009E6AF5"/>
    <w:rsid w:val="009F3890"/>
    <w:rsid w:val="009F5E7F"/>
    <w:rsid w:val="00A2146F"/>
    <w:rsid w:val="00A3546B"/>
    <w:rsid w:val="00A375C5"/>
    <w:rsid w:val="00A4704F"/>
    <w:rsid w:val="00A66664"/>
    <w:rsid w:val="00A74CEC"/>
    <w:rsid w:val="00A806D2"/>
    <w:rsid w:val="00A81183"/>
    <w:rsid w:val="00A8523F"/>
    <w:rsid w:val="00A955C0"/>
    <w:rsid w:val="00AB163B"/>
    <w:rsid w:val="00AB34A7"/>
    <w:rsid w:val="00AB3CE4"/>
    <w:rsid w:val="00AC10F9"/>
    <w:rsid w:val="00AD1871"/>
    <w:rsid w:val="00AE1C71"/>
    <w:rsid w:val="00AE4C9C"/>
    <w:rsid w:val="00AF79A5"/>
    <w:rsid w:val="00B04DCF"/>
    <w:rsid w:val="00B11E82"/>
    <w:rsid w:val="00B131E9"/>
    <w:rsid w:val="00B1732B"/>
    <w:rsid w:val="00B346CB"/>
    <w:rsid w:val="00B4294B"/>
    <w:rsid w:val="00B474CD"/>
    <w:rsid w:val="00B56064"/>
    <w:rsid w:val="00B72620"/>
    <w:rsid w:val="00B732F0"/>
    <w:rsid w:val="00B734BE"/>
    <w:rsid w:val="00B935F9"/>
    <w:rsid w:val="00BA706E"/>
    <w:rsid w:val="00BB48F2"/>
    <w:rsid w:val="00BB6714"/>
    <w:rsid w:val="00BD2AE2"/>
    <w:rsid w:val="00BF1909"/>
    <w:rsid w:val="00C12433"/>
    <w:rsid w:val="00C17B9D"/>
    <w:rsid w:val="00C259E4"/>
    <w:rsid w:val="00C2774F"/>
    <w:rsid w:val="00C327C4"/>
    <w:rsid w:val="00C352D9"/>
    <w:rsid w:val="00C475DD"/>
    <w:rsid w:val="00C57D66"/>
    <w:rsid w:val="00C63D26"/>
    <w:rsid w:val="00C679EF"/>
    <w:rsid w:val="00CA6348"/>
    <w:rsid w:val="00CB54A6"/>
    <w:rsid w:val="00CB7504"/>
    <w:rsid w:val="00CC1846"/>
    <w:rsid w:val="00CC2ED2"/>
    <w:rsid w:val="00CF2A97"/>
    <w:rsid w:val="00D0416E"/>
    <w:rsid w:val="00D11B5F"/>
    <w:rsid w:val="00D177FD"/>
    <w:rsid w:val="00D3375E"/>
    <w:rsid w:val="00D41D8E"/>
    <w:rsid w:val="00D518D0"/>
    <w:rsid w:val="00D6152D"/>
    <w:rsid w:val="00D96B38"/>
    <w:rsid w:val="00DA1ED4"/>
    <w:rsid w:val="00DC1FDD"/>
    <w:rsid w:val="00DE29DF"/>
    <w:rsid w:val="00DF161F"/>
    <w:rsid w:val="00DF1FE8"/>
    <w:rsid w:val="00DF5E7A"/>
    <w:rsid w:val="00DF5FCE"/>
    <w:rsid w:val="00E06811"/>
    <w:rsid w:val="00E1367F"/>
    <w:rsid w:val="00E359B7"/>
    <w:rsid w:val="00E36B4C"/>
    <w:rsid w:val="00E503C6"/>
    <w:rsid w:val="00E57D3A"/>
    <w:rsid w:val="00E60348"/>
    <w:rsid w:val="00E63DA4"/>
    <w:rsid w:val="00E7227A"/>
    <w:rsid w:val="00E84521"/>
    <w:rsid w:val="00E8494A"/>
    <w:rsid w:val="00E86090"/>
    <w:rsid w:val="00E87F33"/>
    <w:rsid w:val="00E91D7C"/>
    <w:rsid w:val="00EC375D"/>
    <w:rsid w:val="00EC4730"/>
    <w:rsid w:val="00ED47BC"/>
    <w:rsid w:val="00ED545A"/>
    <w:rsid w:val="00ED7C50"/>
    <w:rsid w:val="00EF0E35"/>
    <w:rsid w:val="00EF6F15"/>
    <w:rsid w:val="00F05473"/>
    <w:rsid w:val="00F15365"/>
    <w:rsid w:val="00F1576D"/>
    <w:rsid w:val="00F26A7E"/>
    <w:rsid w:val="00F329E6"/>
    <w:rsid w:val="00F3770D"/>
    <w:rsid w:val="00F47086"/>
    <w:rsid w:val="00F555FB"/>
    <w:rsid w:val="00F63A54"/>
    <w:rsid w:val="00F7656B"/>
    <w:rsid w:val="00F9294C"/>
    <w:rsid w:val="00FB32E1"/>
    <w:rsid w:val="00FD09C1"/>
    <w:rsid w:val="00FD47FD"/>
    <w:rsid w:val="00FE1D3D"/>
    <w:rsid w:val="00FE50A7"/>
    <w:rsid w:val="00FF0689"/>
    <w:rsid w:val="00FF2D52"/>
    <w:rsid w:val="015740E7"/>
    <w:rsid w:val="017C5A2A"/>
    <w:rsid w:val="01AEA4A1"/>
    <w:rsid w:val="024745BB"/>
    <w:rsid w:val="0268D624"/>
    <w:rsid w:val="034E2E58"/>
    <w:rsid w:val="04FDD607"/>
    <w:rsid w:val="05294601"/>
    <w:rsid w:val="055BECE3"/>
    <w:rsid w:val="05B3C017"/>
    <w:rsid w:val="05D7F78B"/>
    <w:rsid w:val="05DD9E80"/>
    <w:rsid w:val="05E78220"/>
    <w:rsid w:val="05FE6A4F"/>
    <w:rsid w:val="0617D066"/>
    <w:rsid w:val="0629142A"/>
    <w:rsid w:val="06476310"/>
    <w:rsid w:val="0668F7A7"/>
    <w:rsid w:val="06F31F84"/>
    <w:rsid w:val="079B3AE5"/>
    <w:rsid w:val="07DDDA52"/>
    <w:rsid w:val="084D4761"/>
    <w:rsid w:val="08597397"/>
    <w:rsid w:val="08E15151"/>
    <w:rsid w:val="095EE044"/>
    <w:rsid w:val="0995A296"/>
    <w:rsid w:val="09C6A912"/>
    <w:rsid w:val="0A3AA9F7"/>
    <w:rsid w:val="0AC60419"/>
    <w:rsid w:val="0B1AD433"/>
    <w:rsid w:val="0B3DA2E7"/>
    <w:rsid w:val="0B5E9C32"/>
    <w:rsid w:val="0B6F74D2"/>
    <w:rsid w:val="0B842DC2"/>
    <w:rsid w:val="0B90EA6D"/>
    <w:rsid w:val="0B9828E4"/>
    <w:rsid w:val="0B9D077A"/>
    <w:rsid w:val="0B9E9AF3"/>
    <w:rsid w:val="0BA448E7"/>
    <w:rsid w:val="0BB8D356"/>
    <w:rsid w:val="0C137C1B"/>
    <w:rsid w:val="0CA7FBE1"/>
    <w:rsid w:val="0CAEA386"/>
    <w:rsid w:val="0CB32760"/>
    <w:rsid w:val="0CCAC36B"/>
    <w:rsid w:val="0D0C9E72"/>
    <w:rsid w:val="0D0DC1F1"/>
    <w:rsid w:val="0D5DA6D9"/>
    <w:rsid w:val="0D9171FB"/>
    <w:rsid w:val="0DD67413"/>
    <w:rsid w:val="0ED63BB5"/>
    <w:rsid w:val="0F4EED20"/>
    <w:rsid w:val="0F53F6CF"/>
    <w:rsid w:val="0F57CEC4"/>
    <w:rsid w:val="0FC60F64"/>
    <w:rsid w:val="10027AAB"/>
    <w:rsid w:val="10668124"/>
    <w:rsid w:val="10854ABE"/>
    <w:rsid w:val="10A919F1"/>
    <w:rsid w:val="11271F8D"/>
    <w:rsid w:val="112CAF2C"/>
    <w:rsid w:val="1130E8A8"/>
    <w:rsid w:val="117A4CB6"/>
    <w:rsid w:val="118A15B7"/>
    <w:rsid w:val="1197ACA4"/>
    <w:rsid w:val="11C92C32"/>
    <w:rsid w:val="12472EBF"/>
    <w:rsid w:val="124BC263"/>
    <w:rsid w:val="12C576E3"/>
    <w:rsid w:val="13019F6A"/>
    <w:rsid w:val="130AB371"/>
    <w:rsid w:val="1369828C"/>
    <w:rsid w:val="13A08221"/>
    <w:rsid w:val="141DE610"/>
    <w:rsid w:val="14620855"/>
    <w:rsid w:val="1482766E"/>
    <w:rsid w:val="14A6D597"/>
    <w:rsid w:val="14E082A8"/>
    <w:rsid w:val="1552AFB3"/>
    <w:rsid w:val="15B4AD88"/>
    <w:rsid w:val="15BC9A77"/>
    <w:rsid w:val="15C17B7F"/>
    <w:rsid w:val="163CEDCB"/>
    <w:rsid w:val="164E0DA1"/>
    <w:rsid w:val="16574409"/>
    <w:rsid w:val="16657460"/>
    <w:rsid w:val="167E9967"/>
    <w:rsid w:val="1779882A"/>
    <w:rsid w:val="17C063B1"/>
    <w:rsid w:val="183BD727"/>
    <w:rsid w:val="18670913"/>
    <w:rsid w:val="18C48D03"/>
    <w:rsid w:val="18D3148F"/>
    <w:rsid w:val="18DF4C74"/>
    <w:rsid w:val="1934AD34"/>
    <w:rsid w:val="194A0A8A"/>
    <w:rsid w:val="195B85A5"/>
    <w:rsid w:val="1965CFE1"/>
    <w:rsid w:val="19841F96"/>
    <w:rsid w:val="19E7473D"/>
    <w:rsid w:val="1A1D0DA4"/>
    <w:rsid w:val="1AB3BD02"/>
    <w:rsid w:val="1AD6DF71"/>
    <w:rsid w:val="1AE7A058"/>
    <w:rsid w:val="1AFBC438"/>
    <w:rsid w:val="1BCFFEDA"/>
    <w:rsid w:val="1C326DEE"/>
    <w:rsid w:val="1C4E217E"/>
    <w:rsid w:val="1CB88D29"/>
    <w:rsid w:val="1CBB8D87"/>
    <w:rsid w:val="1CC62517"/>
    <w:rsid w:val="1D63D650"/>
    <w:rsid w:val="1DC5F382"/>
    <w:rsid w:val="1DF9CF10"/>
    <w:rsid w:val="1E575DE8"/>
    <w:rsid w:val="1EADA7F4"/>
    <w:rsid w:val="1EBC26B4"/>
    <w:rsid w:val="1ECDD509"/>
    <w:rsid w:val="1EF87A9F"/>
    <w:rsid w:val="1F532538"/>
    <w:rsid w:val="1F5F02FA"/>
    <w:rsid w:val="20AB131F"/>
    <w:rsid w:val="20ACC718"/>
    <w:rsid w:val="2176091E"/>
    <w:rsid w:val="21841C2C"/>
    <w:rsid w:val="21A82707"/>
    <w:rsid w:val="222CF2EE"/>
    <w:rsid w:val="23F25DCA"/>
    <w:rsid w:val="2469EDE7"/>
    <w:rsid w:val="255CDC8C"/>
    <w:rsid w:val="258D7ED8"/>
    <w:rsid w:val="268FADDB"/>
    <w:rsid w:val="26A0D05F"/>
    <w:rsid w:val="26C11DB0"/>
    <w:rsid w:val="2726295D"/>
    <w:rsid w:val="27474E7B"/>
    <w:rsid w:val="27627A8F"/>
    <w:rsid w:val="2795BB4F"/>
    <w:rsid w:val="27988FBE"/>
    <w:rsid w:val="2811F335"/>
    <w:rsid w:val="282096AB"/>
    <w:rsid w:val="286106DE"/>
    <w:rsid w:val="28C3FFF1"/>
    <w:rsid w:val="28E6FD30"/>
    <w:rsid w:val="296E6768"/>
    <w:rsid w:val="2985B0A0"/>
    <w:rsid w:val="29BF0192"/>
    <w:rsid w:val="2A1DD74F"/>
    <w:rsid w:val="2A4B048F"/>
    <w:rsid w:val="2A7F907F"/>
    <w:rsid w:val="2C499807"/>
    <w:rsid w:val="2C82F18F"/>
    <w:rsid w:val="2CF1BA0D"/>
    <w:rsid w:val="2D01D8ED"/>
    <w:rsid w:val="2D994010"/>
    <w:rsid w:val="2DA72E76"/>
    <w:rsid w:val="2DE2F933"/>
    <w:rsid w:val="2E7E3450"/>
    <w:rsid w:val="2EAEB9FB"/>
    <w:rsid w:val="2F2A2403"/>
    <w:rsid w:val="30283078"/>
    <w:rsid w:val="3076A79E"/>
    <w:rsid w:val="309CB58F"/>
    <w:rsid w:val="3101CC09"/>
    <w:rsid w:val="316B4195"/>
    <w:rsid w:val="31AE6D40"/>
    <w:rsid w:val="31D393AD"/>
    <w:rsid w:val="31DD27E2"/>
    <w:rsid w:val="3219A678"/>
    <w:rsid w:val="327CFB04"/>
    <w:rsid w:val="3288C1EA"/>
    <w:rsid w:val="33107BCE"/>
    <w:rsid w:val="334B9D72"/>
    <w:rsid w:val="3361C4BF"/>
    <w:rsid w:val="33B1ADBE"/>
    <w:rsid w:val="33B44F51"/>
    <w:rsid w:val="34E14B2A"/>
    <w:rsid w:val="35A17D61"/>
    <w:rsid w:val="35CBD491"/>
    <w:rsid w:val="35F96CB3"/>
    <w:rsid w:val="361C55DC"/>
    <w:rsid w:val="366A7463"/>
    <w:rsid w:val="3676E760"/>
    <w:rsid w:val="3687798F"/>
    <w:rsid w:val="37115268"/>
    <w:rsid w:val="3718BF39"/>
    <w:rsid w:val="376F9935"/>
    <w:rsid w:val="37D6F4ED"/>
    <w:rsid w:val="37E31F99"/>
    <w:rsid w:val="37E9B151"/>
    <w:rsid w:val="38035BF2"/>
    <w:rsid w:val="383A4ECC"/>
    <w:rsid w:val="38437CB5"/>
    <w:rsid w:val="3852F15A"/>
    <w:rsid w:val="386BF684"/>
    <w:rsid w:val="396C78C0"/>
    <w:rsid w:val="3978E1D4"/>
    <w:rsid w:val="3A1BC0DC"/>
    <w:rsid w:val="3A7462F5"/>
    <w:rsid w:val="3AA89719"/>
    <w:rsid w:val="3AD19CE6"/>
    <w:rsid w:val="3BB41C1A"/>
    <w:rsid w:val="3BC48E0A"/>
    <w:rsid w:val="3BE7F9C4"/>
    <w:rsid w:val="3BE90E81"/>
    <w:rsid w:val="3C1A3BCA"/>
    <w:rsid w:val="3C522B58"/>
    <w:rsid w:val="3C987DAF"/>
    <w:rsid w:val="3C9C3E94"/>
    <w:rsid w:val="3CA4FD4E"/>
    <w:rsid w:val="3CD6CD15"/>
    <w:rsid w:val="3E4144D0"/>
    <w:rsid w:val="3EAA0BFA"/>
    <w:rsid w:val="3EC4A73F"/>
    <w:rsid w:val="3F2F99A0"/>
    <w:rsid w:val="3F456EEC"/>
    <w:rsid w:val="3F60D481"/>
    <w:rsid w:val="4043211A"/>
    <w:rsid w:val="40484E70"/>
    <w:rsid w:val="40FC496C"/>
    <w:rsid w:val="42136591"/>
    <w:rsid w:val="42423C33"/>
    <w:rsid w:val="428A3F3A"/>
    <w:rsid w:val="447CEACF"/>
    <w:rsid w:val="44825976"/>
    <w:rsid w:val="44B09A35"/>
    <w:rsid w:val="458D97D7"/>
    <w:rsid w:val="45BF66F4"/>
    <w:rsid w:val="45F5586F"/>
    <w:rsid w:val="461D9CC1"/>
    <w:rsid w:val="463F0DE4"/>
    <w:rsid w:val="46514856"/>
    <w:rsid w:val="4654961B"/>
    <w:rsid w:val="46586E69"/>
    <w:rsid w:val="472B3652"/>
    <w:rsid w:val="4731D52A"/>
    <w:rsid w:val="476951F7"/>
    <w:rsid w:val="4854B71C"/>
    <w:rsid w:val="48812BF2"/>
    <w:rsid w:val="495660B7"/>
    <w:rsid w:val="4969D8C7"/>
    <w:rsid w:val="498FF501"/>
    <w:rsid w:val="4A1202D0"/>
    <w:rsid w:val="4A35EC80"/>
    <w:rsid w:val="4B47FCDE"/>
    <w:rsid w:val="4B652302"/>
    <w:rsid w:val="4BBB4F45"/>
    <w:rsid w:val="4BCF4B64"/>
    <w:rsid w:val="4BFB38A9"/>
    <w:rsid w:val="4C340BF7"/>
    <w:rsid w:val="4C96076C"/>
    <w:rsid w:val="4C9E4207"/>
    <w:rsid w:val="4D0A6E5F"/>
    <w:rsid w:val="4D15A17B"/>
    <w:rsid w:val="4D57354F"/>
    <w:rsid w:val="4DBE099A"/>
    <w:rsid w:val="4E049036"/>
    <w:rsid w:val="4F00AF86"/>
    <w:rsid w:val="4F0FAC16"/>
    <w:rsid w:val="4FA471E6"/>
    <w:rsid w:val="502EFF74"/>
    <w:rsid w:val="509519B9"/>
    <w:rsid w:val="5105A31E"/>
    <w:rsid w:val="5167DA9A"/>
    <w:rsid w:val="51A15938"/>
    <w:rsid w:val="51CE048F"/>
    <w:rsid w:val="51FA21A8"/>
    <w:rsid w:val="52FF241B"/>
    <w:rsid w:val="5337F958"/>
    <w:rsid w:val="53A3AA58"/>
    <w:rsid w:val="53BA4E6C"/>
    <w:rsid w:val="54CA99C9"/>
    <w:rsid w:val="552913E2"/>
    <w:rsid w:val="5550D625"/>
    <w:rsid w:val="5552B1B4"/>
    <w:rsid w:val="5574CC04"/>
    <w:rsid w:val="559B443E"/>
    <w:rsid w:val="55AC52DB"/>
    <w:rsid w:val="55EA068D"/>
    <w:rsid w:val="571F3194"/>
    <w:rsid w:val="57286756"/>
    <w:rsid w:val="5735FB9B"/>
    <w:rsid w:val="579D5270"/>
    <w:rsid w:val="57DE3925"/>
    <w:rsid w:val="5825F53B"/>
    <w:rsid w:val="58A332CE"/>
    <w:rsid w:val="58C32D36"/>
    <w:rsid w:val="58EC8A6F"/>
    <w:rsid w:val="590A3E1C"/>
    <w:rsid w:val="59193ED2"/>
    <w:rsid w:val="59735A9A"/>
    <w:rsid w:val="598DD20B"/>
    <w:rsid w:val="5991FBCD"/>
    <w:rsid w:val="59D139F7"/>
    <w:rsid w:val="5A04FB9E"/>
    <w:rsid w:val="5A0917E3"/>
    <w:rsid w:val="5A0A8CF7"/>
    <w:rsid w:val="5A234664"/>
    <w:rsid w:val="5A3DED17"/>
    <w:rsid w:val="5B147104"/>
    <w:rsid w:val="5B33C145"/>
    <w:rsid w:val="5B52580C"/>
    <w:rsid w:val="5C34AFF4"/>
    <w:rsid w:val="5C41AC0D"/>
    <w:rsid w:val="5FECF139"/>
    <w:rsid w:val="6068B26C"/>
    <w:rsid w:val="608B7E13"/>
    <w:rsid w:val="60DFEC05"/>
    <w:rsid w:val="60EF0582"/>
    <w:rsid w:val="60FB913A"/>
    <w:rsid w:val="61148870"/>
    <w:rsid w:val="61901F1A"/>
    <w:rsid w:val="619134CF"/>
    <w:rsid w:val="62217586"/>
    <w:rsid w:val="6254CBFE"/>
    <w:rsid w:val="633E2188"/>
    <w:rsid w:val="648976AA"/>
    <w:rsid w:val="64D6A138"/>
    <w:rsid w:val="6540B570"/>
    <w:rsid w:val="65B60A34"/>
    <w:rsid w:val="667D0DED"/>
    <w:rsid w:val="674B6CAB"/>
    <w:rsid w:val="67628CD5"/>
    <w:rsid w:val="6786FADB"/>
    <w:rsid w:val="67ABB171"/>
    <w:rsid w:val="68275F55"/>
    <w:rsid w:val="6833301E"/>
    <w:rsid w:val="68FE6A4D"/>
    <w:rsid w:val="69351835"/>
    <w:rsid w:val="6998C6D6"/>
    <w:rsid w:val="6A53E29B"/>
    <w:rsid w:val="6A8D5F36"/>
    <w:rsid w:val="6A97B8C8"/>
    <w:rsid w:val="6ADE7EC1"/>
    <w:rsid w:val="6B4E1D21"/>
    <w:rsid w:val="6BAD9563"/>
    <w:rsid w:val="6C012882"/>
    <w:rsid w:val="6C34D4C4"/>
    <w:rsid w:val="6C46C7D1"/>
    <w:rsid w:val="6D250365"/>
    <w:rsid w:val="6D8F5AC9"/>
    <w:rsid w:val="6DA2A59C"/>
    <w:rsid w:val="6E5F54CE"/>
    <w:rsid w:val="6EE7632B"/>
    <w:rsid w:val="6EF13DF6"/>
    <w:rsid w:val="6F2EDBB3"/>
    <w:rsid w:val="6F54DF5F"/>
    <w:rsid w:val="6F6B29EB"/>
    <w:rsid w:val="6FA96053"/>
    <w:rsid w:val="6FBE9C09"/>
    <w:rsid w:val="6FDB261E"/>
    <w:rsid w:val="707DF682"/>
    <w:rsid w:val="7083338C"/>
    <w:rsid w:val="7141C273"/>
    <w:rsid w:val="7145B7BD"/>
    <w:rsid w:val="714FDE3A"/>
    <w:rsid w:val="71A09AA9"/>
    <w:rsid w:val="71C767FE"/>
    <w:rsid w:val="71CD702A"/>
    <w:rsid w:val="722AC64C"/>
    <w:rsid w:val="7267DBED"/>
    <w:rsid w:val="728B12A3"/>
    <w:rsid w:val="72AC6CE7"/>
    <w:rsid w:val="72DE1618"/>
    <w:rsid w:val="740B1C91"/>
    <w:rsid w:val="74AFE9B1"/>
    <w:rsid w:val="751850D2"/>
    <w:rsid w:val="75204757"/>
    <w:rsid w:val="7582C8B0"/>
    <w:rsid w:val="7676E8C0"/>
    <w:rsid w:val="769CD0DD"/>
    <w:rsid w:val="76CE2E62"/>
    <w:rsid w:val="76DC507D"/>
    <w:rsid w:val="76F6CB2E"/>
    <w:rsid w:val="783EA6A4"/>
    <w:rsid w:val="784AC19D"/>
    <w:rsid w:val="78A8EF06"/>
    <w:rsid w:val="78BD57BB"/>
    <w:rsid w:val="78D29D6C"/>
    <w:rsid w:val="78F2E315"/>
    <w:rsid w:val="78FF005A"/>
    <w:rsid w:val="79476D5D"/>
    <w:rsid w:val="7952B3BC"/>
    <w:rsid w:val="79CBED91"/>
    <w:rsid w:val="7A13C52D"/>
    <w:rsid w:val="7A97F0F6"/>
    <w:rsid w:val="7B3A49EE"/>
    <w:rsid w:val="7BA8F9C3"/>
    <w:rsid w:val="7C3E5581"/>
    <w:rsid w:val="7DAC1238"/>
    <w:rsid w:val="7DB9ED50"/>
    <w:rsid w:val="7E04345C"/>
    <w:rsid w:val="7ED52B14"/>
    <w:rsid w:val="7F2D4858"/>
    <w:rsid w:val="7FDFA54C"/>
    <w:rsid w:val="7FEE465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EB9F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7F5B"/>
    <w:pPr>
      <w:keepNext/>
      <w:keepLines/>
      <w:spacing w:before="240" w:after="0" w:line="240" w:lineRule="auto"/>
      <w:jc w:val="center"/>
      <w:outlineLvl w:val="0"/>
    </w:pPr>
    <w:rPr>
      <w:rFonts w:ascii="Arial" w:eastAsia="Arial" w:hAnsi="Arial" w:cs="Arial"/>
      <w:b/>
      <w:bCs/>
      <w:sz w:val="36"/>
      <w:szCs w:val="32"/>
    </w:rPr>
  </w:style>
  <w:style w:type="paragraph" w:styleId="Heading2">
    <w:name w:val="heading 2"/>
    <w:basedOn w:val="Normal"/>
    <w:next w:val="Normal"/>
    <w:link w:val="Heading2Char"/>
    <w:uiPriority w:val="9"/>
    <w:unhideWhenUsed/>
    <w:qFormat/>
    <w:rsid w:val="004F70B9"/>
    <w:pPr>
      <w:keepNext/>
      <w:keepLines/>
      <w:spacing w:before="240" w:after="240" w:line="240" w:lineRule="auto"/>
      <w:outlineLvl w:val="1"/>
    </w:pPr>
    <w:rPr>
      <w:rFonts w:ascii="Arial" w:eastAsia="Arial" w:hAnsi="Arial" w:cs="Arial"/>
      <w:b/>
      <w:bCs/>
      <w:sz w:val="32"/>
      <w:szCs w:val="32"/>
    </w:rPr>
  </w:style>
  <w:style w:type="paragraph" w:styleId="Heading3">
    <w:name w:val="heading 3"/>
    <w:basedOn w:val="Normal"/>
    <w:next w:val="Normal"/>
    <w:link w:val="Heading3Char"/>
    <w:uiPriority w:val="9"/>
    <w:unhideWhenUsed/>
    <w:qFormat/>
    <w:rsid w:val="00767F5B"/>
    <w:pPr>
      <w:keepNext/>
      <w:keepLines/>
      <w:spacing w:before="240" w:after="0" w:line="240" w:lineRule="auto"/>
      <w:outlineLvl w:val="2"/>
    </w:pPr>
    <w:rPr>
      <w:rFonts w:ascii="Arial" w:eastAsia="Arial" w:hAnsi="Arial" w:cs="Arial"/>
      <w:b/>
      <w:bCs/>
      <w:sz w:val="28"/>
      <w:szCs w:val="28"/>
    </w:rPr>
  </w:style>
  <w:style w:type="paragraph" w:styleId="Heading4">
    <w:name w:val="heading 4"/>
    <w:basedOn w:val="Normal"/>
    <w:next w:val="Normal"/>
    <w:link w:val="Heading4Char"/>
    <w:uiPriority w:val="9"/>
    <w:unhideWhenUsed/>
    <w:qFormat/>
    <w:rsid w:val="00767F5B"/>
    <w:pPr>
      <w:spacing w:before="240" w:after="0" w:line="240" w:lineRule="auto"/>
      <w:ind w:left="720"/>
      <w:outlineLvl w:val="3"/>
    </w:pPr>
    <w:rPr>
      <w:rFonts w:ascii="Arial" w:eastAsia="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7F5B"/>
    <w:rPr>
      <w:rFonts w:ascii="Arial" w:eastAsia="Arial" w:hAnsi="Arial" w:cs="Arial"/>
      <w:b/>
      <w:bCs/>
      <w:sz w:val="36"/>
      <w:szCs w:val="32"/>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rsid w:val="004F70B9"/>
    <w:rPr>
      <w:rFonts w:ascii="Arial" w:eastAsia="Arial" w:hAnsi="Arial" w:cs="Arial"/>
      <w:b/>
      <w:bCs/>
      <w:sz w:val="32"/>
      <w:szCs w:val="32"/>
    </w:rPr>
  </w:style>
  <w:style w:type="character" w:customStyle="1" w:styleId="Heading3Char">
    <w:name w:val="Heading 3 Char"/>
    <w:basedOn w:val="DefaultParagraphFont"/>
    <w:link w:val="Heading3"/>
    <w:uiPriority w:val="9"/>
    <w:rsid w:val="00767F5B"/>
    <w:rPr>
      <w:rFonts w:ascii="Arial" w:eastAsia="Arial" w:hAnsi="Arial" w:cs="Arial"/>
      <w:b/>
      <w:bCs/>
      <w:sz w:val="28"/>
      <w:szCs w:val="28"/>
    </w:rPr>
  </w:style>
  <w:style w:type="paragraph" w:styleId="ListParagraph">
    <w:name w:val="List Paragraph"/>
    <w:basedOn w:val="Normal"/>
    <w:uiPriority w:val="34"/>
    <w:qFormat/>
    <w:pPr>
      <w:ind w:left="720"/>
      <w:contextualSpacing/>
    </w:pPr>
  </w:style>
  <w:style w:type="paragraph" w:styleId="Header">
    <w:name w:val="header"/>
    <w:basedOn w:val="Normal"/>
    <w:link w:val="HeaderChar"/>
    <w:rsid w:val="006D2E20"/>
    <w:pPr>
      <w:tabs>
        <w:tab w:val="center" w:pos="4320"/>
        <w:tab w:val="right" w:pos="8640"/>
      </w:tabs>
      <w:spacing w:after="0" w:line="240" w:lineRule="auto"/>
    </w:pPr>
    <w:rPr>
      <w:rFonts w:ascii="Arial" w:eastAsia="Times New Roman" w:hAnsi="Arial" w:cs="Tahoma"/>
      <w:i/>
      <w:iCs/>
      <w:sz w:val="24"/>
      <w:szCs w:val="24"/>
    </w:rPr>
  </w:style>
  <w:style w:type="character" w:customStyle="1" w:styleId="HeaderChar">
    <w:name w:val="Header Char"/>
    <w:basedOn w:val="DefaultParagraphFont"/>
    <w:link w:val="Header"/>
    <w:rsid w:val="006D2E20"/>
    <w:rPr>
      <w:rFonts w:ascii="Arial" w:eastAsia="Times New Roman" w:hAnsi="Arial" w:cs="Tahoma"/>
      <w:i/>
      <w:iCs/>
      <w:sz w:val="24"/>
      <w:szCs w:val="24"/>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134718"/>
    <w:pPr>
      <w:spacing w:after="0" w:line="240" w:lineRule="auto"/>
    </w:pPr>
  </w:style>
  <w:style w:type="character" w:styleId="Hyperlink">
    <w:name w:val="Hyperlink"/>
    <w:basedOn w:val="DefaultParagraphFont"/>
    <w:uiPriority w:val="99"/>
    <w:unhideWhenUsed/>
    <w:rsid w:val="00134718"/>
    <w:rPr>
      <w:rFonts w:ascii="Arial" w:hAnsi="Arial"/>
      <w:color w:val="0000FF"/>
      <w:sz w:val="24"/>
      <w:u w:val="single"/>
    </w:rPr>
  </w:style>
  <w:style w:type="character" w:customStyle="1" w:styleId="Heading4Char">
    <w:name w:val="Heading 4 Char"/>
    <w:basedOn w:val="DefaultParagraphFont"/>
    <w:link w:val="Heading4"/>
    <w:uiPriority w:val="9"/>
    <w:rsid w:val="00767F5B"/>
    <w:rPr>
      <w:rFonts w:ascii="Arial" w:eastAsia="Arial" w:hAnsi="Arial" w:cs="Arial"/>
      <w:b/>
      <w:bCs/>
      <w:sz w:val="24"/>
      <w:szCs w:val="24"/>
    </w:rPr>
  </w:style>
  <w:style w:type="paragraph" w:styleId="CommentSubject">
    <w:name w:val="annotation subject"/>
    <w:basedOn w:val="CommentText"/>
    <w:next w:val="CommentText"/>
    <w:link w:val="CommentSubjectChar"/>
    <w:uiPriority w:val="99"/>
    <w:semiHidden/>
    <w:unhideWhenUsed/>
    <w:rsid w:val="00520F3B"/>
    <w:rPr>
      <w:b/>
      <w:bCs/>
    </w:rPr>
  </w:style>
  <w:style w:type="character" w:customStyle="1" w:styleId="CommentSubjectChar">
    <w:name w:val="Comment Subject Char"/>
    <w:basedOn w:val="CommentTextChar"/>
    <w:link w:val="CommentSubject"/>
    <w:uiPriority w:val="99"/>
    <w:semiHidden/>
    <w:rsid w:val="00520F3B"/>
    <w:rPr>
      <w:b/>
      <w:bCs/>
      <w:sz w:val="20"/>
      <w:szCs w:val="20"/>
    </w:rPr>
  </w:style>
  <w:style w:type="character" w:styleId="PlaceholderText">
    <w:name w:val="Placeholder Text"/>
    <w:basedOn w:val="DefaultParagraphFont"/>
    <w:uiPriority w:val="99"/>
    <w:semiHidden/>
    <w:rsid w:val="00463CFF"/>
    <w:rPr>
      <w:color w:val="666666"/>
    </w:rPr>
  </w:style>
  <w:style w:type="character" w:styleId="UnresolvedMention">
    <w:name w:val="Unresolved Mention"/>
    <w:basedOn w:val="DefaultParagraphFont"/>
    <w:uiPriority w:val="99"/>
    <w:semiHidden/>
    <w:unhideWhenUsed/>
    <w:rsid w:val="002C50E9"/>
    <w:rPr>
      <w:color w:val="605E5C"/>
      <w:shd w:val="clear" w:color="auto" w:fill="E1DFDD"/>
    </w:rPr>
  </w:style>
  <w:style w:type="paragraph" w:styleId="Footer">
    <w:name w:val="footer"/>
    <w:basedOn w:val="Normal"/>
    <w:link w:val="FooterChar"/>
    <w:uiPriority w:val="99"/>
    <w:unhideWhenUsed/>
    <w:rsid w:val="004767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67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de.ca.gov/ci/cr/cf/lrdc.a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1840</Words>
  <Characters>10491</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McGraw Hill, Emerge! California K–5 - Instructional Materials (CA Dept of Education)</vt:lpstr>
    </vt:vector>
  </TitlesOfParts>
  <Company/>
  <LinksUpToDate>false</LinksUpToDate>
  <CharactersWithSpaces>12307</CharactersWithSpaces>
  <SharedDoc>false</SharedDoc>
  <HLinks>
    <vt:vector size="6" baseType="variant">
      <vt:variant>
        <vt:i4>93</vt:i4>
      </vt:variant>
      <vt:variant>
        <vt:i4>15</vt:i4>
      </vt:variant>
      <vt:variant>
        <vt:i4>0</vt:i4>
      </vt:variant>
      <vt:variant>
        <vt:i4>5</vt:i4>
      </vt:variant>
      <vt:variant>
        <vt:lpwstr>https://www.cde.ca.gov/ci/cr/cf/lrdc.asp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McGraw Hill, Emerge! California K–5 - Instructional Materials (CA Dept of Education)</dc:title>
  <dc:subject>McGraw Hill LLC, Emerge! California and ¡Emerger juntos! California, Program Type 3, Grades K–5.</dc:subject>
  <dc:creator/>
  <cp:keywords/>
  <dc:description/>
  <cp:lastModifiedBy/>
  <cp:revision>1</cp:revision>
  <dcterms:created xsi:type="dcterms:W3CDTF">2026-08-06T22:19:00Z</dcterms:created>
  <dcterms:modified xsi:type="dcterms:W3CDTF">2026-08-08T01:43:00Z</dcterms:modified>
</cp:coreProperties>
</file>