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6BCA0C0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443A57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083E95AB" w:rsidR="004F59D8" w:rsidRDefault="00B54877" w:rsidP="004731BA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13044E5A" w:rsidR="00970164" w:rsidRDefault="00744F28" w:rsidP="004731BA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4731BA">
        <w:rPr>
          <w:rFonts w:ascii="Arial" w:hAnsi="Arial" w:cs="Arial"/>
          <w:iCs/>
          <w:noProof/>
        </w:rPr>
        <w:t>4</w:t>
      </w:r>
    </w:p>
    <w:p w14:paraId="744B2001" w14:textId="7A38F857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4731B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634D0AC3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742E9D">
        <w:t>Six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ix Theatre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4731BA" w14:paraId="481AA0D0" w14:textId="77777777" w:rsidTr="00871AC2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4731BA" w:rsidRDefault="00A16C71" w:rsidP="00B114B1">
            <w:pPr>
              <w:pStyle w:val="Heading3"/>
            </w:pPr>
            <w:r w:rsidRPr="004731BA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54562555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4731B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4731BA" w14:paraId="3EAADE5B" w14:textId="77777777" w:rsidTr="00871AC2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4731BA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4731BA" w:rsidRDefault="00A9476C" w:rsidP="00B114B1">
            <w:pPr>
              <w:pStyle w:val="Heading3"/>
              <w:rPr>
                <w:b w:val="0"/>
              </w:rPr>
            </w:pPr>
            <w:r w:rsidRPr="004731BA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</w:tcPr>
          <w:p w14:paraId="68F9DA86" w14:textId="77777777" w:rsidR="00345C92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4731BA" w14:paraId="293D8CB2" w14:textId="77777777" w:rsidTr="00871AC2">
        <w:trPr>
          <w:cantSplit/>
        </w:trPr>
        <w:tc>
          <w:tcPr>
            <w:tcW w:w="1843" w:type="dxa"/>
          </w:tcPr>
          <w:p w14:paraId="39D20FD6" w14:textId="77777777" w:rsidR="00A16C71" w:rsidRPr="004731BA" w:rsidRDefault="005F7B4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092" w:type="dxa"/>
          </w:tcPr>
          <w:p w14:paraId="47644F61" w14:textId="77777777" w:rsidR="00A16C71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possible solutions to staging challenges in a drama/theatre work.</w:t>
            </w:r>
          </w:p>
        </w:tc>
        <w:tc>
          <w:tcPr>
            <w:tcW w:w="3381" w:type="dxa"/>
          </w:tcPr>
          <w:p w14:paraId="5DAB6C7B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4F3D2EE6" w14:textId="77777777" w:rsidTr="00871AC2">
        <w:trPr>
          <w:cantSplit/>
        </w:trPr>
        <w:tc>
          <w:tcPr>
            <w:tcW w:w="1843" w:type="dxa"/>
          </w:tcPr>
          <w:p w14:paraId="736F06BA" w14:textId="77777777" w:rsidR="00283D18" w:rsidRPr="004731BA" w:rsidRDefault="005F7B4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283D18" w:rsidRPr="004731BA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092" w:type="dxa"/>
          </w:tcPr>
          <w:p w14:paraId="2C4EB069" w14:textId="77777777" w:rsidR="00283D18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Explore a scripted or improvised character by imagining the given circumstances in a drama/theatre work.</w:t>
            </w:r>
          </w:p>
        </w:tc>
        <w:tc>
          <w:tcPr>
            <w:tcW w:w="3381" w:type="dxa"/>
          </w:tcPr>
          <w:p w14:paraId="41C8F396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4731BA" w14:paraId="2AC5E178" w14:textId="77777777" w:rsidTr="00871AC2">
        <w:trPr>
          <w:cantSplit/>
        </w:trPr>
        <w:tc>
          <w:tcPr>
            <w:tcW w:w="1843" w:type="dxa"/>
          </w:tcPr>
          <w:p w14:paraId="3BF6AB33" w14:textId="77777777" w:rsidR="00A16C71" w:rsidRPr="004731BA" w:rsidRDefault="005F7B4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092" w:type="dxa"/>
          </w:tcPr>
          <w:p w14:paraId="740A07B8" w14:textId="77777777" w:rsidR="00A16C71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solutions to design challenges in a drama/theatre work.</w:t>
            </w:r>
          </w:p>
        </w:tc>
        <w:tc>
          <w:tcPr>
            <w:tcW w:w="3381" w:type="dxa"/>
          </w:tcPr>
          <w:p w14:paraId="60061E4C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4731BA" w14:paraId="05DE7D21" w14:textId="77777777" w:rsidTr="00871AC2">
        <w:trPr>
          <w:cantSplit/>
        </w:trPr>
        <w:tc>
          <w:tcPr>
            <w:tcW w:w="1843" w:type="dxa"/>
          </w:tcPr>
          <w:p w14:paraId="648796D5" w14:textId="77777777" w:rsidR="00A16C71" w:rsidRPr="004731BA" w:rsidRDefault="005F7B4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092" w:type="dxa"/>
          </w:tcPr>
          <w:p w14:paraId="248A3C58" w14:textId="350C2F9A" w:rsidR="00A16C71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Use critical analysis to improve, refine, and evolve original ideas and artistic choices in a devised or scripted drama/theatre work</w:t>
            </w:r>
            <w:r w:rsidR="5D8241DA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3656B9AB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4731BA" w14:paraId="1430647E" w14:textId="77777777" w:rsidTr="00871AC2">
        <w:trPr>
          <w:cantSplit/>
        </w:trPr>
        <w:tc>
          <w:tcPr>
            <w:tcW w:w="1843" w:type="dxa"/>
          </w:tcPr>
          <w:p w14:paraId="1368DC90" w14:textId="77777777" w:rsidR="00A16C71" w:rsidRPr="004731BA" w:rsidRDefault="005F7B4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092" w:type="dxa"/>
          </w:tcPr>
          <w:p w14:paraId="095F804B" w14:textId="77777777" w:rsidR="00A16C71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Contribute ideas and accept and incorporate the ideas of others in preparing or devising drama/theatre work.</w:t>
            </w:r>
          </w:p>
        </w:tc>
        <w:tc>
          <w:tcPr>
            <w:tcW w:w="3381" w:type="dxa"/>
          </w:tcPr>
          <w:p w14:paraId="62486C05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A16C71" w:rsidRPr="004731B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4731BA" w14:paraId="56B7AD06" w14:textId="77777777" w:rsidTr="00871AC2">
        <w:trPr>
          <w:cantSplit/>
        </w:trPr>
        <w:tc>
          <w:tcPr>
            <w:tcW w:w="1843" w:type="dxa"/>
          </w:tcPr>
          <w:p w14:paraId="16384FBB" w14:textId="77777777" w:rsidR="00F361F3" w:rsidRPr="004731BA" w:rsidRDefault="005F7B4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.TH:Cr3</w:t>
            </w:r>
            <w:r w:rsidR="00283D18" w:rsidRPr="004731BA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14:paraId="16DC185A" w14:textId="77777777" w:rsidR="00F361F3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731BA">
              <w:rPr>
                <w:rFonts w:ascii="Arial" w:hAnsi="Arial" w:cs="Arial"/>
              </w:rPr>
              <w:t>Receive and incorporate feedback to refine a devised or scripted drama/theatre work.</w:t>
            </w:r>
          </w:p>
        </w:tc>
        <w:tc>
          <w:tcPr>
            <w:tcW w:w="3381" w:type="dxa"/>
          </w:tcPr>
          <w:p w14:paraId="4DDBEF00" w14:textId="77777777" w:rsidR="00F361F3" w:rsidRPr="004731B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4731B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F361F3" w:rsidRPr="004731B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F361F3" w:rsidRPr="004731B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0CB06C0D" w14:textId="77777777" w:rsidTr="00871AC2">
        <w:trPr>
          <w:cantSplit/>
        </w:trPr>
        <w:tc>
          <w:tcPr>
            <w:tcW w:w="1843" w:type="dxa"/>
          </w:tcPr>
          <w:p w14:paraId="0FB2AADC" w14:textId="77777777" w:rsidR="00283D18" w:rsidRPr="004731BA" w:rsidRDefault="005F7B4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283D18" w:rsidRPr="004731BA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092" w:type="dxa"/>
          </w:tcPr>
          <w:p w14:paraId="5A961827" w14:textId="77777777" w:rsidR="00283D18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731BA">
              <w:rPr>
                <w:rFonts w:ascii="Arial" w:hAnsi="Arial" w:cs="Arial"/>
              </w:rPr>
              <w:t>Identify effective physical and vocal traits of characters in a drama/theatre work.</w:t>
            </w:r>
          </w:p>
        </w:tc>
        <w:tc>
          <w:tcPr>
            <w:tcW w:w="3381" w:type="dxa"/>
          </w:tcPr>
          <w:p w14:paraId="1FC39945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1101F762" w14:textId="77777777" w:rsidTr="00871AC2">
        <w:trPr>
          <w:cantSplit/>
        </w:trPr>
        <w:tc>
          <w:tcPr>
            <w:tcW w:w="1843" w:type="dxa"/>
          </w:tcPr>
          <w:p w14:paraId="784A5558" w14:textId="77777777" w:rsidR="00283D18" w:rsidRPr="004731BA" w:rsidRDefault="005F7B4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lastRenderedPageBreak/>
              <w:t>6</w:t>
            </w:r>
            <w:r w:rsidR="00283D18" w:rsidRPr="004731BA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092" w:type="dxa"/>
          </w:tcPr>
          <w:p w14:paraId="35FD5BD6" w14:textId="77777777" w:rsidR="00283D18" w:rsidRPr="004731BA" w:rsidRDefault="00335C7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731BA">
              <w:rPr>
                <w:rFonts w:ascii="Arial" w:hAnsi="Arial" w:cs="Arial"/>
              </w:rPr>
              <w:t>Explore planned designs during the rehearsal process for a devised or scripted drama/theatre work.</w:t>
            </w:r>
          </w:p>
        </w:tc>
        <w:tc>
          <w:tcPr>
            <w:tcW w:w="3381" w:type="dxa"/>
          </w:tcPr>
          <w:p w14:paraId="6D98A12B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283D18" w:rsidRPr="004731BA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218D1389" w14:textId="77777777" w:rsidTr="00871AC2">
        <w:trPr>
          <w:cantSplit/>
        </w:trPr>
        <w:tc>
          <w:tcPr>
            <w:tcW w:w="1843" w:type="dxa"/>
          </w:tcPr>
          <w:p w14:paraId="761101A7" w14:textId="77777777" w:rsidR="008969F9" w:rsidRPr="004731BA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4731BA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8969F9" w:rsidRPr="004731BA" w:rsidRDefault="008969F9" w:rsidP="004731BA">
            <w:pPr>
              <w:rPr>
                <w:rFonts w:ascii="Arial" w:hAnsi="Arial" w:cs="Arial"/>
                <w:b/>
              </w:rPr>
            </w:pPr>
            <w:r w:rsidRPr="004731BA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14:paraId="76CF48A5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31BA" w14:paraId="241736C1" w14:textId="77777777" w:rsidTr="00871AC2">
        <w:trPr>
          <w:cantSplit/>
        </w:trPr>
        <w:tc>
          <w:tcPr>
            <w:tcW w:w="1843" w:type="dxa"/>
          </w:tcPr>
          <w:p w14:paraId="0BC75AD2" w14:textId="77777777" w:rsidR="00A9476C" w:rsidRPr="004731BA" w:rsidRDefault="005F7B4F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092" w:type="dxa"/>
          </w:tcPr>
          <w:p w14:paraId="5C14C33A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the essential events in a story or script that make up the dramatic structure in a drama/theatre work.</w:t>
            </w:r>
          </w:p>
        </w:tc>
        <w:tc>
          <w:tcPr>
            <w:tcW w:w="3381" w:type="dxa"/>
          </w:tcPr>
          <w:p w14:paraId="6B699379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4066A2DF" w14:textId="77777777" w:rsidTr="00871AC2">
        <w:trPr>
          <w:cantSplit/>
        </w:trPr>
        <w:tc>
          <w:tcPr>
            <w:tcW w:w="1843" w:type="dxa"/>
          </w:tcPr>
          <w:p w14:paraId="60EF3866" w14:textId="77777777" w:rsidR="00283D18" w:rsidRPr="004731BA" w:rsidRDefault="005F7B4F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283D18" w:rsidRPr="004731BA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092" w:type="dxa"/>
          </w:tcPr>
          <w:p w14:paraId="7DCA21B4" w14:textId="77777777" w:rsidR="00283D18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Experiment with various physical choices to communicate character in a drama/theatre work.</w:t>
            </w:r>
          </w:p>
        </w:tc>
        <w:tc>
          <w:tcPr>
            <w:tcW w:w="3381" w:type="dxa"/>
          </w:tcPr>
          <w:p w14:paraId="61CDCEAD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4731BA" w14:paraId="566DBDA0" w14:textId="77777777" w:rsidTr="00871AC2">
        <w:trPr>
          <w:cantSplit/>
        </w:trPr>
        <w:tc>
          <w:tcPr>
            <w:tcW w:w="1843" w:type="dxa"/>
          </w:tcPr>
          <w:p w14:paraId="7E0CA238" w14:textId="77777777" w:rsidR="00FC0188" w:rsidRPr="004731BA" w:rsidRDefault="005F7B4F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092" w:type="dxa"/>
          </w:tcPr>
          <w:p w14:paraId="11F9126D" w14:textId="77777777" w:rsidR="00FC0188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Recognize how acting exercises and techniques can be applied to a drama/theatre work.</w:t>
            </w:r>
          </w:p>
        </w:tc>
        <w:tc>
          <w:tcPr>
            <w:tcW w:w="3381" w:type="dxa"/>
          </w:tcPr>
          <w:p w14:paraId="07547A01" w14:textId="77777777" w:rsidR="00FC0188" w:rsidRPr="004731B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4731B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FC0188" w:rsidRPr="004731B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FC0188" w:rsidRPr="004731B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4731BA" w14:paraId="742D6F63" w14:textId="77777777" w:rsidTr="00871AC2">
        <w:trPr>
          <w:cantSplit/>
        </w:trPr>
        <w:tc>
          <w:tcPr>
            <w:tcW w:w="1843" w:type="dxa"/>
          </w:tcPr>
          <w:p w14:paraId="449A4C3D" w14:textId="77777777" w:rsidR="00941177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092" w:type="dxa"/>
          </w:tcPr>
          <w:p w14:paraId="633C8C7B" w14:textId="77777777" w:rsidR="00941177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Articulate how technical theatre elements are integrated into a drama/theatre work.</w:t>
            </w:r>
          </w:p>
        </w:tc>
        <w:tc>
          <w:tcPr>
            <w:tcW w:w="3381" w:type="dxa"/>
          </w:tcPr>
          <w:p w14:paraId="6DFB9E20" w14:textId="77777777" w:rsidR="00941177" w:rsidRPr="004731B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4731B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941177" w:rsidRPr="004731B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941177" w:rsidRPr="004731B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52454D8C" w14:textId="77777777" w:rsidTr="00871AC2">
        <w:trPr>
          <w:cantSplit/>
        </w:trPr>
        <w:tc>
          <w:tcPr>
            <w:tcW w:w="1843" w:type="dxa"/>
          </w:tcPr>
          <w:p w14:paraId="54BDF49C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092" w:type="dxa"/>
          </w:tcPr>
          <w:p w14:paraId="28E04104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Adapt a piece of literature and present it for an audience.</w:t>
            </w:r>
          </w:p>
        </w:tc>
        <w:tc>
          <w:tcPr>
            <w:tcW w:w="3381" w:type="dxa"/>
          </w:tcPr>
          <w:p w14:paraId="738610EB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1679597A" w14:textId="77777777" w:rsidTr="00871AC2">
        <w:trPr>
          <w:cantSplit/>
        </w:trPr>
        <w:tc>
          <w:tcPr>
            <w:tcW w:w="1843" w:type="dxa"/>
          </w:tcPr>
          <w:p w14:paraId="33BB5B02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14:paraId="3EE186E2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31BA" w14:paraId="1FE66B0D" w14:textId="77777777" w:rsidTr="00871AC2">
        <w:trPr>
          <w:cantSplit/>
        </w:trPr>
        <w:tc>
          <w:tcPr>
            <w:tcW w:w="1843" w:type="dxa"/>
          </w:tcPr>
          <w:p w14:paraId="2673AE60" w14:textId="77777777" w:rsidR="00A9476C" w:rsidRPr="004731BA" w:rsidRDefault="005F7B4F" w:rsidP="00A9476C">
            <w:pPr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092" w:type="dxa"/>
          </w:tcPr>
          <w:p w14:paraId="2AFB59AD" w14:textId="31C74FC4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Describe and record personal reactions to artistic choices in a drama/theatre work</w:t>
            </w:r>
            <w:r w:rsidR="4F292698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3A0FF5F2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0A87314C" w14:textId="77777777" w:rsidTr="00871AC2">
        <w:trPr>
          <w:cantSplit/>
        </w:trPr>
        <w:tc>
          <w:tcPr>
            <w:tcW w:w="1843" w:type="dxa"/>
          </w:tcPr>
          <w:p w14:paraId="4D4440BD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D44352" w:rsidRPr="004731BA">
              <w:rPr>
                <w:rFonts w:ascii="Arial" w:hAnsi="Arial" w:cs="Arial"/>
                <w:noProof/>
              </w:rPr>
              <w:t>.</w:t>
            </w:r>
            <w:r w:rsidR="008969F9" w:rsidRPr="004731BA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092" w:type="dxa"/>
          </w:tcPr>
          <w:p w14:paraId="2861036A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Explain how artists make choices based on personal experience in a drama/theatre work.</w:t>
            </w:r>
          </w:p>
        </w:tc>
        <w:tc>
          <w:tcPr>
            <w:tcW w:w="3381" w:type="dxa"/>
          </w:tcPr>
          <w:p w14:paraId="17AD93B2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63CFD1D3" w14:textId="77777777" w:rsidTr="00871AC2">
        <w:trPr>
          <w:cantSplit/>
        </w:trPr>
        <w:tc>
          <w:tcPr>
            <w:tcW w:w="1843" w:type="dxa"/>
          </w:tcPr>
          <w:p w14:paraId="3D5EB427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092" w:type="dxa"/>
          </w:tcPr>
          <w:p w14:paraId="74A95340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cultural contexts that may influence the evaluation of a drama/theatre work.</w:t>
            </w:r>
          </w:p>
        </w:tc>
        <w:tc>
          <w:tcPr>
            <w:tcW w:w="3381" w:type="dxa"/>
          </w:tcPr>
          <w:p w14:paraId="6B62F1B3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0A4E5D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921983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4C05C25E" w14:textId="77777777" w:rsidTr="00871AC2">
        <w:trPr>
          <w:cantSplit/>
        </w:trPr>
        <w:tc>
          <w:tcPr>
            <w:tcW w:w="1843" w:type="dxa"/>
          </w:tcPr>
          <w:p w14:paraId="775AE653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lastRenderedPageBreak/>
              <w:t>6</w:t>
            </w:r>
            <w:r w:rsidR="008969F9" w:rsidRPr="004731BA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092" w:type="dxa"/>
          </w:tcPr>
          <w:p w14:paraId="4B195946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personal aesthetics, preferences, and beliefs through participation in or observation of drama/theatre work.</w:t>
            </w:r>
          </w:p>
        </w:tc>
        <w:tc>
          <w:tcPr>
            <w:tcW w:w="3381" w:type="dxa"/>
          </w:tcPr>
          <w:p w14:paraId="296FEF7D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9D0D3C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CD245A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23C16A3F" w14:textId="77777777" w:rsidTr="00871AC2">
        <w:trPr>
          <w:cantSplit/>
        </w:trPr>
        <w:tc>
          <w:tcPr>
            <w:tcW w:w="1843" w:type="dxa"/>
          </w:tcPr>
          <w:p w14:paraId="02A6927F" w14:textId="77777777" w:rsidR="008969F9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092" w:type="dxa"/>
          </w:tcPr>
          <w:p w14:paraId="72B572F3" w14:textId="1C331DFA" w:rsidR="008969F9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Use supporting evidence and criteria to evaluate drama/theatre work</w:t>
            </w:r>
            <w:r w:rsidR="2B1AF565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1231BE67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0D7AA69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7196D064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71C5B0C6" w14:textId="77777777" w:rsidTr="00871AC2">
        <w:trPr>
          <w:cantSplit/>
        </w:trPr>
        <w:tc>
          <w:tcPr>
            <w:tcW w:w="1843" w:type="dxa"/>
          </w:tcPr>
          <w:p w14:paraId="029A5AE9" w14:textId="77777777" w:rsidR="00283D18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283D18" w:rsidRPr="004731BA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092" w:type="dxa"/>
          </w:tcPr>
          <w:p w14:paraId="61A95B31" w14:textId="0937C4D5" w:rsidR="00283D18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a specific audience or purpose for a drama/theatre work</w:t>
            </w:r>
            <w:r w:rsidR="140A6AF1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34FF1C98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A21919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D18F9B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4731BA" w14:paraId="4E9C01C8" w14:textId="77777777" w:rsidTr="00871AC2">
        <w:trPr>
          <w:cantSplit/>
        </w:trPr>
        <w:tc>
          <w:tcPr>
            <w:tcW w:w="1843" w:type="dxa"/>
          </w:tcPr>
          <w:p w14:paraId="1A9195F2" w14:textId="77777777" w:rsidR="00283D18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283D18" w:rsidRPr="004731BA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092" w:type="dxa"/>
          </w:tcPr>
          <w:p w14:paraId="793771E3" w14:textId="5C65C789" w:rsidR="00283D18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the technical theatre elements used in a drama/theatre work to justify aesthetic choices</w:t>
            </w:r>
            <w:r w:rsidR="230F9F9E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238601FE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B08B5D1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6DEB4AB" w14:textId="77777777" w:rsidR="00283D18" w:rsidRPr="004731BA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00AC2B95" w14:textId="77777777" w:rsidTr="00871AC2">
        <w:trPr>
          <w:cantSplit/>
        </w:trPr>
        <w:tc>
          <w:tcPr>
            <w:tcW w:w="1843" w:type="dxa"/>
          </w:tcPr>
          <w:p w14:paraId="53C98A13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14:paraId="6E39ACC9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8969F9" w:rsidRPr="004731BA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4731B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4731BA" w14:paraId="78BCBF89" w14:textId="77777777" w:rsidTr="00871AC2">
        <w:trPr>
          <w:cantSplit/>
        </w:trPr>
        <w:tc>
          <w:tcPr>
            <w:tcW w:w="1843" w:type="dxa"/>
          </w:tcPr>
          <w:p w14:paraId="625DCA2D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092" w:type="dxa"/>
          </w:tcPr>
          <w:p w14:paraId="4FE11C31" w14:textId="3034F29F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Explain how the actions and motivations of characters in a drama/theatre work impact perspectives of a community or culture</w:t>
            </w:r>
            <w:r w:rsidR="00EC713E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0AD9C6F4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5F9C3DC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023141B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3B4BA9D3" w14:textId="77777777" w:rsidTr="00871AC2">
        <w:trPr>
          <w:cantSplit/>
        </w:trPr>
        <w:tc>
          <w:tcPr>
            <w:tcW w:w="1843" w:type="dxa"/>
          </w:tcPr>
          <w:p w14:paraId="3C6E30B3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092" w:type="dxa"/>
          </w:tcPr>
          <w:p w14:paraId="612C060A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Identify universal themes or common social issues and express them through a drama/theatre work.</w:t>
            </w:r>
          </w:p>
        </w:tc>
        <w:tc>
          <w:tcPr>
            <w:tcW w:w="3381" w:type="dxa"/>
          </w:tcPr>
          <w:p w14:paraId="1F3B1409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4355AD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A965116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4731BA" w14:paraId="3A01CCBE" w14:textId="77777777" w:rsidTr="00871AC2">
        <w:trPr>
          <w:cantSplit/>
        </w:trPr>
        <w:tc>
          <w:tcPr>
            <w:tcW w:w="1843" w:type="dxa"/>
          </w:tcPr>
          <w:p w14:paraId="3991E173" w14:textId="77777777" w:rsidR="00A9476C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092" w:type="dxa"/>
          </w:tcPr>
          <w:p w14:paraId="1D3BC3B5" w14:textId="77777777" w:rsidR="00A9476C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Explore the ethical responsibilities to oneself and others when recording, posting, and sharing through the internet, social media, and other communication formats.</w:t>
            </w:r>
          </w:p>
        </w:tc>
        <w:tc>
          <w:tcPr>
            <w:tcW w:w="3381" w:type="dxa"/>
          </w:tcPr>
          <w:p w14:paraId="7DF4E37C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A6542E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041E394" w14:textId="77777777" w:rsidR="00A9476C" w:rsidRPr="004731B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20062004" w14:textId="77777777" w:rsidTr="00871AC2">
        <w:trPr>
          <w:cantSplit/>
        </w:trPr>
        <w:tc>
          <w:tcPr>
            <w:tcW w:w="1843" w:type="dxa"/>
          </w:tcPr>
          <w:p w14:paraId="46FD237F" w14:textId="77777777" w:rsidR="008969F9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lastRenderedPageBreak/>
              <w:t>6</w:t>
            </w:r>
            <w:r w:rsidR="008969F9" w:rsidRPr="004731BA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092" w:type="dxa"/>
          </w:tcPr>
          <w:p w14:paraId="38FDB653" w14:textId="77777777" w:rsidR="008969F9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Research and analyze two different versions of the same drama/theatre story to determine differences and similarities in the visual and aural world of each story.</w:t>
            </w:r>
          </w:p>
        </w:tc>
        <w:tc>
          <w:tcPr>
            <w:tcW w:w="3381" w:type="dxa"/>
          </w:tcPr>
          <w:p w14:paraId="722B00AE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1831B3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E11D2A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4731BA" w14:paraId="5EE22725" w14:textId="77777777" w:rsidTr="00871AC2">
        <w:trPr>
          <w:cantSplit/>
        </w:trPr>
        <w:tc>
          <w:tcPr>
            <w:tcW w:w="1843" w:type="dxa"/>
          </w:tcPr>
          <w:p w14:paraId="1C10479B" w14:textId="77777777" w:rsidR="008969F9" w:rsidRPr="004731BA" w:rsidRDefault="005F7B4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6</w:t>
            </w:r>
            <w:r w:rsidR="008969F9" w:rsidRPr="004731BA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092" w:type="dxa"/>
          </w:tcPr>
          <w:p w14:paraId="4910B358" w14:textId="59993B50" w:rsidR="008969F9" w:rsidRPr="004731BA" w:rsidRDefault="00335C7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4731BA">
              <w:rPr>
                <w:rFonts w:ascii="Arial" w:hAnsi="Arial" w:cs="Arial"/>
                <w:noProof/>
              </w:rPr>
              <w:t>Investigate the time period and place of a drama/theatre work to better understand performance and design choices</w:t>
            </w:r>
            <w:r w:rsidR="1EB510F8" w:rsidRPr="004731B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31126E5D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431CDC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9E398E2" w14:textId="77777777" w:rsidR="008969F9" w:rsidRPr="004731BA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16287F21" w14:textId="3C6C7EF0" w:rsidR="000A3980" w:rsidRDefault="000A3980" w:rsidP="004731BA">
      <w:pPr>
        <w:rPr>
          <w:rFonts w:ascii="Arial" w:hAnsi="Arial" w:cs="Arial"/>
          <w:b/>
          <w:noProof/>
        </w:rPr>
      </w:pPr>
    </w:p>
    <w:p w14:paraId="433DEF5C" w14:textId="77777777" w:rsidR="006D3C76" w:rsidRPr="00660149" w:rsidRDefault="006D3C76" w:rsidP="006D3C76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294E7F0D" w14:textId="77777777" w:rsidR="006D3C76" w:rsidRDefault="006D3C76" w:rsidP="004731BA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6D3C76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B945" w14:textId="77777777" w:rsidR="00E41E35" w:rsidRDefault="00E41E35">
      <w:r>
        <w:separator/>
      </w:r>
    </w:p>
  </w:endnote>
  <w:endnote w:type="continuationSeparator" w:id="0">
    <w:p w14:paraId="68C5312B" w14:textId="77777777" w:rsidR="00E41E35" w:rsidRDefault="00E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A2F7" w14:textId="77777777" w:rsidR="00E41E35" w:rsidRDefault="00E41E35">
      <w:r>
        <w:separator/>
      </w:r>
    </w:p>
  </w:footnote>
  <w:footnote w:type="continuationSeparator" w:id="0">
    <w:p w14:paraId="1B8416D7" w14:textId="77777777" w:rsidR="00E41E35" w:rsidRDefault="00E4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1379D"/>
    <w:rsid w:val="00320718"/>
    <w:rsid w:val="00335C71"/>
    <w:rsid w:val="00345C92"/>
    <w:rsid w:val="00346AC0"/>
    <w:rsid w:val="003471AA"/>
    <w:rsid w:val="00364DBF"/>
    <w:rsid w:val="003818C0"/>
    <w:rsid w:val="003868B1"/>
    <w:rsid w:val="003A2FF0"/>
    <w:rsid w:val="003D5D2B"/>
    <w:rsid w:val="003F2634"/>
    <w:rsid w:val="00443A57"/>
    <w:rsid w:val="004731BA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55C04"/>
    <w:rsid w:val="00563C1E"/>
    <w:rsid w:val="005833FA"/>
    <w:rsid w:val="00586036"/>
    <w:rsid w:val="005B6390"/>
    <w:rsid w:val="005E105A"/>
    <w:rsid w:val="005F7B4F"/>
    <w:rsid w:val="00610A12"/>
    <w:rsid w:val="006951F2"/>
    <w:rsid w:val="006A0582"/>
    <w:rsid w:val="006A2CEA"/>
    <w:rsid w:val="006B1C93"/>
    <w:rsid w:val="006C0ABB"/>
    <w:rsid w:val="006D3785"/>
    <w:rsid w:val="006D3C76"/>
    <w:rsid w:val="006E3E43"/>
    <w:rsid w:val="00742E9D"/>
    <w:rsid w:val="00744F28"/>
    <w:rsid w:val="00745A56"/>
    <w:rsid w:val="00771087"/>
    <w:rsid w:val="0079189F"/>
    <w:rsid w:val="007F7243"/>
    <w:rsid w:val="00800B9D"/>
    <w:rsid w:val="008512E5"/>
    <w:rsid w:val="00871AC2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818F2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114B1"/>
    <w:rsid w:val="00B54877"/>
    <w:rsid w:val="00C1300E"/>
    <w:rsid w:val="00CA53FD"/>
    <w:rsid w:val="00CA674C"/>
    <w:rsid w:val="00CC731C"/>
    <w:rsid w:val="00CE59E0"/>
    <w:rsid w:val="00D44352"/>
    <w:rsid w:val="00D81BC8"/>
    <w:rsid w:val="00DB36C9"/>
    <w:rsid w:val="00DD0D25"/>
    <w:rsid w:val="00DF2F1B"/>
    <w:rsid w:val="00E0409E"/>
    <w:rsid w:val="00E17968"/>
    <w:rsid w:val="00E24537"/>
    <w:rsid w:val="00E41E35"/>
    <w:rsid w:val="00E536B7"/>
    <w:rsid w:val="00E547C6"/>
    <w:rsid w:val="00EA4F26"/>
    <w:rsid w:val="00EB34C9"/>
    <w:rsid w:val="00EC713E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140A6AF1"/>
    <w:rsid w:val="1EB510F8"/>
    <w:rsid w:val="230F9F9E"/>
    <w:rsid w:val="2B1AF565"/>
    <w:rsid w:val="4F292698"/>
    <w:rsid w:val="55E40253"/>
    <w:rsid w:val="5D8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EA3696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F398-FCA2-4C53-AE12-3E1A4FF03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B239-5BC4-4BC9-9FBB-B61D7FBAB530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221E9A2F-ED85-46DE-B8C2-C73E7FDA6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960B0-2531-4B76-81A1-1D5257F7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Six Theatre Standards Map - Instructional Materials (CA Dept of Education)</vt:lpstr>
    </vt:vector>
  </TitlesOfParts>
  <Company>CA Dept of Education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Six Theatre Standards Map - Instructional Materials (CA Dept of Education)</dc:title>
  <dc:subject>Standards Map Template–2021 Arts Education Adoption Grade Six Theatre.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2020-06-30T17:27:00Z</dcterms:created>
  <dcterms:modified xsi:type="dcterms:W3CDTF">2020-07-03T02:14:00Z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