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29DD3" w14:textId="77777777" w:rsidR="00E17968" w:rsidRDefault="002C0133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Publisher:</w:t>
      </w:r>
      <w:r w:rsidR="00E17968">
        <w:rPr>
          <w:rFonts w:ascii="Arial" w:hAnsi="Arial" w:cs="Arial"/>
          <w:noProof/>
        </w:rPr>
        <w:t xml:space="preserve"> </w:t>
      </w:r>
      <w:r w:rsidR="00E17968" w:rsidRPr="009D3A59">
        <w:rPr>
          <w:rFonts w:ascii="Arial" w:hAnsi="Arial" w:cs="Arial"/>
          <w:i/>
          <w:noProof/>
        </w:rPr>
        <w:t>[Enter Publisher Name]</w:t>
      </w:r>
    </w:p>
    <w:p w14:paraId="2C5C7994" w14:textId="481B3723" w:rsidR="00256E2E" w:rsidRDefault="00256E2E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Program Title</w:t>
      </w:r>
      <w:r w:rsidR="00373CE1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Program Title]</w:t>
      </w:r>
    </w:p>
    <w:p w14:paraId="44C77B9E" w14:textId="662737E0" w:rsidR="004F59D8" w:rsidRDefault="00B0632B" w:rsidP="003129E9">
      <w:pPr>
        <w:spacing w:after="120"/>
        <w:ind w:left="2340"/>
        <w:jc w:val="right"/>
        <w:rPr>
          <w:rFonts w:ascii="Arial" w:hAnsi="Arial" w:cs="Arial"/>
          <w:noProof/>
        </w:rPr>
      </w:pPr>
      <w:r>
        <w:rPr>
          <w:rFonts w:ascii="Arial" w:eastAsia="Arial" w:hAnsi="Arial" w:cs="Arial"/>
        </w:rPr>
        <w:t>Approved by the State Board of Education on May 8, 2020</w:t>
      </w:r>
    </w:p>
    <w:p w14:paraId="46EF22E4" w14:textId="31A89469" w:rsidR="00970164" w:rsidRDefault="00744F28" w:rsidP="003129E9">
      <w:pPr>
        <w:spacing w:after="120"/>
        <w:ind w:left="7200"/>
        <w:jc w:val="right"/>
        <w:rPr>
          <w:rFonts w:ascii="Arial" w:hAnsi="Arial" w:cs="Arial"/>
          <w:noProof/>
        </w:rPr>
        <w:sectPr w:rsidR="00970164" w:rsidSect="004F59D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5840" w:h="12240" w:orient="landscape"/>
          <w:pgMar w:top="720" w:right="720" w:bottom="720" w:left="720" w:header="144" w:footer="144" w:gutter="0"/>
          <w:cols w:num="2" w:space="720" w:equalWidth="0">
            <w:col w:w="5040" w:space="720"/>
            <w:col w:w="8640"/>
          </w:cols>
          <w:noEndnote/>
          <w:titlePg/>
          <w:docGrid w:linePitch="326"/>
        </w:sectPr>
      </w:pPr>
      <w:r>
        <w:rPr>
          <w:rFonts w:ascii="Arial" w:hAnsi="Arial" w:cs="Arial"/>
          <w:noProof/>
        </w:rPr>
        <w:t xml:space="preserve">Page 1 of </w:t>
      </w:r>
      <w:r w:rsidR="003129E9" w:rsidRPr="003F2234">
        <w:rPr>
          <w:rFonts w:ascii="Arial" w:hAnsi="Arial" w:cs="Arial"/>
          <w:iCs/>
          <w:noProof/>
        </w:rPr>
        <w:t>3</w:t>
      </w:r>
    </w:p>
    <w:p w14:paraId="744B2001" w14:textId="571F0385" w:rsidR="00256E2E" w:rsidRDefault="004F59D8" w:rsidP="00E17968">
      <w:pPr>
        <w:spacing w:after="12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Components</w:t>
      </w:r>
      <w:r w:rsidR="00373CE1">
        <w:rPr>
          <w:rFonts w:ascii="Arial" w:hAnsi="Arial" w:cs="Arial"/>
          <w:noProof/>
        </w:rPr>
        <w:t>:</w:t>
      </w:r>
      <w:r>
        <w:rPr>
          <w:rFonts w:ascii="Arial" w:hAnsi="Arial" w:cs="Arial"/>
          <w:noProof/>
        </w:rPr>
        <w:t xml:space="preserve"> </w:t>
      </w:r>
      <w:r w:rsidRPr="009D3A59">
        <w:rPr>
          <w:rFonts w:ascii="Arial" w:hAnsi="Arial" w:cs="Arial"/>
          <w:i/>
          <w:noProof/>
        </w:rPr>
        <w:t>[Enter Components]</w:t>
      </w:r>
    </w:p>
    <w:p w14:paraId="672A6659" w14:textId="77777777" w:rsidR="00256E2E" w:rsidRDefault="00256E2E" w:rsidP="00E17968">
      <w:pPr>
        <w:spacing w:after="120"/>
        <w:rPr>
          <w:rFonts w:ascii="Arial" w:hAnsi="Arial" w:cs="Arial"/>
          <w:noProof/>
        </w:rPr>
      </w:pPr>
    </w:p>
    <w:p w14:paraId="0A37501D" w14:textId="77777777" w:rsidR="00E17968" w:rsidRPr="00E17968" w:rsidRDefault="00E17968" w:rsidP="00E17968">
      <w:pPr>
        <w:pStyle w:val="BodyText"/>
        <w:autoSpaceDE/>
        <w:autoSpaceDN/>
        <w:adjustRightInd/>
        <w:spacing w:after="240"/>
        <w:ind w:firstLine="0"/>
        <w:rPr>
          <w:rFonts w:ascii="Arial" w:hAnsi="Arial" w:cs="Arial"/>
          <w:noProof/>
          <w:sz w:val="24"/>
          <w:szCs w:val="24"/>
        </w:rPr>
        <w:sectPr w:rsidR="00E17968" w:rsidRPr="00E17968" w:rsidSect="004F59D8">
          <w:type w:val="continuous"/>
          <w:pgSz w:w="15840" w:h="12240" w:orient="landscape"/>
          <w:pgMar w:top="720" w:right="720" w:bottom="720" w:left="720" w:header="144" w:footer="144" w:gutter="0"/>
          <w:cols w:num="2" w:space="720"/>
          <w:noEndnote/>
          <w:titlePg/>
          <w:docGrid w:linePitch="326"/>
        </w:sectPr>
      </w:pPr>
    </w:p>
    <w:p w14:paraId="1F52D77D" w14:textId="77777777" w:rsidR="00547E01" w:rsidRDefault="00547E01" w:rsidP="00256E2E">
      <w:pPr>
        <w:pStyle w:val="Heading1"/>
        <w:spacing w:before="360"/>
      </w:pPr>
      <w:r w:rsidRPr="00B114B1">
        <w:t xml:space="preserve">Standards Map </w:t>
      </w:r>
      <w:r w:rsidR="00056F4E">
        <w:t>Template</w:t>
      </w:r>
      <w:r w:rsidR="00EF6410">
        <w:t>–</w:t>
      </w:r>
      <w:r w:rsidRPr="00B114B1">
        <w:t>202</w:t>
      </w:r>
      <w:r w:rsidR="00F361F3">
        <w:t>1</w:t>
      </w:r>
      <w:r w:rsidRPr="00B114B1">
        <w:t xml:space="preserve"> </w:t>
      </w:r>
      <w:r w:rsidR="00F361F3">
        <w:t xml:space="preserve">Arts </w:t>
      </w:r>
      <w:r w:rsidRPr="00B114B1">
        <w:t>Education Adoption</w:t>
      </w:r>
      <w:r w:rsidR="00EF6410">
        <w:br/>
      </w:r>
      <w:r w:rsidR="0047499F" w:rsidRPr="00B114B1">
        <w:t>Kindergarten</w:t>
      </w:r>
      <w:r w:rsidR="00F361F3">
        <w:t xml:space="preserve"> </w:t>
      </w:r>
      <w:r w:rsidR="00F919D8">
        <w:t>Media Arts</w:t>
      </w:r>
    </w:p>
    <w:p w14:paraId="5A5D9E86" w14:textId="77777777" w:rsidR="001F7B46" w:rsidRPr="00EF6410" w:rsidRDefault="00056F4E" w:rsidP="001D2CC7">
      <w:pPr>
        <w:spacing w:after="240"/>
        <w:jc w:val="center"/>
        <w:rPr>
          <w:rFonts w:ascii="Arial" w:hAnsi="Arial" w:cs="Arial"/>
        </w:rPr>
      </w:pPr>
      <w:r w:rsidRPr="00EF6410">
        <w:rPr>
          <w:rFonts w:ascii="Arial" w:hAnsi="Arial" w:cs="Arial"/>
        </w:rPr>
        <w:t>(Download and use to cite where instructional resources fully address each standard)</w:t>
      </w:r>
    </w:p>
    <w:tbl>
      <w:tblPr>
        <w:tblStyle w:val="TableGrid"/>
        <w:tblW w:w="14616" w:type="dxa"/>
        <w:tblLook w:val="0020" w:firstRow="1" w:lastRow="0" w:firstColumn="0" w:lastColumn="0" w:noHBand="0" w:noVBand="0"/>
        <w:tblDescription w:val="Kindergarden Media Arts Standards chart"/>
      </w:tblPr>
      <w:tblGrid>
        <w:gridCol w:w="1842"/>
        <w:gridCol w:w="4093"/>
        <w:gridCol w:w="3625"/>
        <w:gridCol w:w="630"/>
        <w:gridCol w:w="636"/>
        <w:gridCol w:w="3790"/>
      </w:tblGrid>
      <w:tr w:rsidR="00CC731C" w:rsidRPr="00346AC0" w14:paraId="481AA0D0" w14:textId="77777777" w:rsidTr="003129E9">
        <w:trPr>
          <w:cantSplit/>
          <w:trHeight w:val="211"/>
          <w:tblHeader/>
        </w:trPr>
        <w:tc>
          <w:tcPr>
            <w:tcW w:w="1842" w:type="dxa"/>
            <w:shd w:val="clear" w:color="auto" w:fill="D9D9D9" w:themeFill="background1" w:themeFillShade="D9"/>
          </w:tcPr>
          <w:p w14:paraId="03E12EA8" w14:textId="77777777"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Standard</w:t>
            </w:r>
          </w:p>
        </w:tc>
        <w:tc>
          <w:tcPr>
            <w:tcW w:w="4093" w:type="dxa"/>
            <w:shd w:val="clear" w:color="auto" w:fill="D9D9D9" w:themeFill="background1" w:themeFillShade="D9"/>
          </w:tcPr>
          <w:p w14:paraId="1AF3B267" w14:textId="77777777" w:rsidR="00A16C71" w:rsidRPr="00346AC0" w:rsidRDefault="00A16C71" w:rsidP="00B114B1">
            <w:pPr>
              <w:pStyle w:val="Heading3"/>
            </w:pPr>
            <w:r w:rsidRPr="00346AC0">
              <w:t>Standard Language</w:t>
            </w:r>
          </w:p>
        </w:tc>
        <w:tc>
          <w:tcPr>
            <w:tcW w:w="3625" w:type="dxa"/>
            <w:shd w:val="clear" w:color="auto" w:fill="D9D9D9" w:themeFill="background1" w:themeFillShade="D9"/>
          </w:tcPr>
          <w:p w14:paraId="54562555" w14:textId="77777777"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Publisher Citations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7E80677B" w14:textId="77777777" w:rsidR="00A16C7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10622D25" w14:textId="77777777"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Y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08E33406" w14:textId="77777777" w:rsidR="00A16C71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Met</w:t>
            </w:r>
          </w:p>
          <w:p w14:paraId="350C21BE" w14:textId="77777777"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N</w:t>
            </w:r>
          </w:p>
        </w:tc>
        <w:tc>
          <w:tcPr>
            <w:tcW w:w="3790" w:type="dxa"/>
            <w:shd w:val="clear" w:color="auto" w:fill="D9D9D9" w:themeFill="background1" w:themeFillShade="D9"/>
          </w:tcPr>
          <w:p w14:paraId="43BD6B65" w14:textId="77777777" w:rsidR="00A16C71" w:rsidRPr="00346AC0" w:rsidRDefault="00A16C71" w:rsidP="00A16C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346AC0">
              <w:rPr>
                <w:rFonts w:ascii="Arial" w:hAnsi="Arial" w:cs="Arial"/>
                <w:b/>
                <w:bCs/>
                <w:noProof/>
              </w:rPr>
              <w:t>Reviewer Comments, Citations, and Questions</w:t>
            </w:r>
          </w:p>
        </w:tc>
      </w:tr>
      <w:tr w:rsidR="001A40FA" w:rsidRPr="00346AC0" w14:paraId="3EAADE5B" w14:textId="77777777" w:rsidTr="003129E9">
        <w:trPr>
          <w:cantSplit/>
          <w:trHeight w:val="211"/>
        </w:trPr>
        <w:tc>
          <w:tcPr>
            <w:tcW w:w="1842" w:type="dxa"/>
          </w:tcPr>
          <w:p w14:paraId="360785EC" w14:textId="77777777" w:rsidR="001A40FA" w:rsidRPr="00346AC0" w:rsidRDefault="001A40FA" w:rsidP="001A40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noProof/>
              </w:rPr>
            </w:pPr>
            <w:r>
              <w:rPr>
                <w:rFonts w:ascii="Arial" w:hAnsi="Arial" w:cs="Arial"/>
                <w:b/>
                <w:bCs/>
                <w:noProof/>
              </w:rPr>
              <w:t>CREATING</w:t>
            </w:r>
          </w:p>
        </w:tc>
        <w:tc>
          <w:tcPr>
            <w:tcW w:w="4093" w:type="dxa"/>
          </w:tcPr>
          <w:p w14:paraId="6627D872" w14:textId="77777777" w:rsidR="001A40FA" w:rsidRPr="00A9476C" w:rsidRDefault="001A40FA" w:rsidP="001A40FA">
            <w:pPr>
              <w:pStyle w:val="Heading3"/>
              <w:rPr>
                <w:b w:val="0"/>
              </w:rPr>
            </w:pPr>
            <w:r w:rsidRPr="00A9476C">
              <w:rPr>
                <w:b w:val="0"/>
              </w:rPr>
              <w:t>Generate and conceptualize artistic ideas and work.</w:t>
            </w:r>
          </w:p>
        </w:tc>
        <w:tc>
          <w:tcPr>
            <w:tcW w:w="3625" w:type="dxa"/>
          </w:tcPr>
          <w:p w14:paraId="68F9DA86" w14:textId="77777777" w:rsidR="001A40FA" w:rsidRPr="008969F9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901656B" w14:textId="77777777" w:rsidR="001A40FA" w:rsidRPr="008969F9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10D37A47" w14:textId="77777777" w:rsidR="001A40FA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0" w:type="dxa"/>
            <w:shd w:val="clear" w:color="auto" w:fill="D9D9D9" w:themeFill="background1" w:themeFillShade="D9"/>
          </w:tcPr>
          <w:p w14:paraId="55DDBFC7" w14:textId="77777777" w:rsidR="001A40FA" w:rsidRPr="00346AC0" w:rsidRDefault="001A40FA" w:rsidP="001A4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706EE5" w:rsidRPr="00346AC0" w14:paraId="782104E2" w14:textId="77777777" w:rsidTr="003129E9">
        <w:trPr>
          <w:cantSplit/>
        </w:trPr>
        <w:tc>
          <w:tcPr>
            <w:tcW w:w="1842" w:type="dxa"/>
          </w:tcPr>
          <w:p w14:paraId="3BDBBB95" w14:textId="77777777" w:rsidR="00706EE5" w:rsidRPr="00346AC0" w:rsidRDefault="00706EE5" w:rsidP="00706EE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K.MA:Cr1</w:t>
            </w:r>
          </w:p>
        </w:tc>
        <w:tc>
          <w:tcPr>
            <w:tcW w:w="4093" w:type="dxa"/>
          </w:tcPr>
          <w:p w14:paraId="38F8F352" w14:textId="77777777" w:rsidR="00706EE5" w:rsidRPr="00910097" w:rsidRDefault="00706EE5" w:rsidP="00706EE5">
            <w:pPr>
              <w:rPr>
                <w:rFonts w:ascii="Arial" w:hAnsi="Arial" w:cs="Arial"/>
              </w:rPr>
            </w:pPr>
            <w:r w:rsidRPr="00910097">
              <w:rPr>
                <w:rFonts w:ascii="Arial" w:hAnsi="Arial" w:cs="Arial"/>
              </w:rPr>
              <w:t>Discover and share ideas for media artworks using play and/or experimentation.</w:t>
            </w:r>
          </w:p>
        </w:tc>
        <w:tc>
          <w:tcPr>
            <w:tcW w:w="3625" w:type="dxa"/>
          </w:tcPr>
          <w:p w14:paraId="5DAB6C7B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EB378F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A05A809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5A39BBE3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06EE5" w:rsidRPr="00346AC0" w14:paraId="617EB5DE" w14:textId="77777777" w:rsidTr="003129E9">
        <w:trPr>
          <w:cantSplit/>
        </w:trPr>
        <w:tc>
          <w:tcPr>
            <w:tcW w:w="1842" w:type="dxa"/>
          </w:tcPr>
          <w:p w14:paraId="2F4EFB6B" w14:textId="77777777" w:rsidR="00706EE5" w:rsidRPr="00346AC0" w:rsidRDefault="00706EE5" w:rsidP="00706EE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K.MA:Cr2</w:t>
            </w:r>
          </w:p>
        </w:tc>
        <w:tc>
          <w:tcPr>
            <w:tcW w:w="4093" w:type="dxa"/>
          </w:tcPr>
          <w:p w14:paraId="7C3EB222" w14:textId="77777777" w:rsidR="00706EE5" w:rsidRPr="00910097" w:rsidRDefault="00706EE5" w:rsidP="00706EE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910097">
              <w:rPr>
                <w:rFonts w:ascii="Arial" w:hAnsi="Arial" w:cs="Arial"/>
              </w:rPr>
              <w:t>With guidance, use ideas to form plans or models for media arts productions.</w:t>
            </w:r>
          </w:p>
        </w:tc>
        <w:tc>
          <w:tcPr>
            <w:tcW w:w="3625" w:type="dxa"/>
          </w:tcPr>
          <w:p w14:paraId="41C8F396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2A3D3EC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D0B940D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0E27B00A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06EE5" w:rsidRPr="00346AC0" w14:paraId="3466D71D" w14:textId="77777777" w:rsidTr="003129E9">
        <w:trPr>
          <w:cantSplit/>
        </w:trPr>
        <w:tc>
          <w:tcPr>
            <w:tcW w:w="1842" w:type="dxa"/>
          </w:tcPr>
          <w:p w14:paraId="2484396D" w14:textId="77777777" w:rsidR="00706EE5" w:rsidRPr="00346AC0" w:rsidRDefault="00706EE5" w:rsidP="00706EE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K.MA:Cr3a</w:t>
            </w:r>
          </w:p>
        </w:tc>
        <w:tc>
          <w:tcPr>
            <w:tcW w:w="4093" w:type="dxa"/>
          </w:tcPr>
          <w:p w14:paraId="06539C53" w14:textId="12849346" w:rsidR="00706EE5" w:rsidRPr="00910097" w:rsidRDefault="00706EE5" w:rsidP="00706EE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910097">
              <w:rPr>
                <w:rFonts w:ascii="Arial" w:hAnsi="Arial" w:cs="Arial"/>
              </w:rPr>
              <w:t xml:space="preserve">Form and capture media arts content for expression and </w:t>
            </w:r>
            <w:r w:rsidRPr="00651DCB">
              <w:rPr>
                <w:rFonts w:ascii="Arial" w:hAnsi="Arial" w:cs="Arial"/>
                <w:u w:color="000000"/>
              </w:rPr>
              <w:t>meaning</w:t>
            </w:r>
            <w:r w:rsidRPr="00910097">
              <w:rPr>
                <w:rFonts w:ascii="Arial" w:hAnsi="Arial" w:cs="Arial"/>
              </w:rPr>
              <w:t xml:space="preserve"> in media arts productions</w:t>
            </w:r>
          </w:p>
        </w:tc>
        <w:tc>
          <w:tcPr>
            <w:tcW w:w="3625" w:type="dxa"/>
          </w:tcPr>
          <w:p w14:paraId="60061E4C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4EAFD9C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4D5A5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3DEEC669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06EE5" w:rsidRPr="00346AC0" w14:paraId="6B21775B" w14:textId="77777777" w:rsidTr="003129E9">
        <w:trPr>
          <w:cantSplit/>
        </w:trPr>
        <w:tc>
          <w:tcPr>
            <w:tcW w:w="1842" w:type="dxa"/>
          </w:tcPr>
          <w:p w14:paraId="059D2912" w14:textId="77777777" w:rsidR="00706EE5" w:rsidRPr="00346AC0" w:rsidRDefault="00706EE5" w:rsidP="00706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K.MA:Cr3b</w:t>
            </w:r>
          </w:p>
        </w:tc>
        <w:tc>
          <w:tcPr>
            <w:tcW w:w="4093" w:type="dxa"/>
          </w:tcPr>
          <w:p w14:paraId="688D3155" w14:textId="650EF43F" w:rsidR="00706EE5" w:rsidRPr="00910097" w:rsidRDefault="00706EE5" w:rsidP="00706EE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61146C79">
              <w:rPr>
                <w:rFonts w:ascii="Arial" w:hAnsi="Arial" w:cs="Arial"/>
              </w:rPr>
              <w:t xml:space="preserve">Make changes to the content, form, or </w:t>
            </w:r>
            <w:r w:rsidRPr="61146C79">
              <w:rPr>
                <w:rStyle w:val="Hyperlink"/>
                <w:rFonts w:ascii="Arial" w:hAnsi="Arial" w:cs="Arial"/>
                <w:u w:val="none"/>
              </w:rPr>
              <w:t>presentation</w:t>
            </w:r>
            <w:r w:rsidRPr="61146C79">
              <w:rPr>
                <w:rFonts w:ascii="Arial" w:hAnsi="Arial" w:cs="Arial"/>
              </w:rPr>
              <w:t xml:space="preserve"> of media artworks and share results</w:t>
            </w:r>
            <w:r w:rsidR="5021367D" w:rsidRPr="61146C79">
              <w:rPr>
                <w:rFonts w:ascii="Arial" w:hAnsi="Arial" w:cs="Arial"/>
              </w:rPr>
              <w:t>.</w:t>
            </w:r>
          </w:p>
        </w:tc>
        <w:tc>
          <w:tcPr>
            <w:tcW w:w="3625" w:type="dxa"/>
          </w:tcPr>
          <w:p w14:paraId="3656B9AB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5FB0818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49F31CB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53128261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06EE5" w:rsidRPr="00346AC0" w14:paraId="5A823CF1" w14:textId="77777777" w:rsidTr="003129E9">
        <w:trPr>
          <w:cantSplit/>
        </w:trPr>
        <w:tc>
          <w:tcPr>
            <w:tcW w:w="1842" w:type="dxa"/>
          </w:tcPr>
          <w:p w14:paraId="40ABC54F" w14:textId="77777777" w:rsidR="00706EE5" w:rsidRPr="00345C92" w:rsidRDefault="00706EE5" w:rsidP="00706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PRODUCING</w:t>
            </w:r>
          </w:p>
        </w:tc>
        <w:tc>
          <w:tcPr>
            <w:tcW w:w="4093" w:type="dxa"/>
          </w:tcPr>
          <w:p w14:paraId="67D3ABCE" w14:textId="77777777" w:rsidR="00706EE5" w:rsidRPr="00910097" w:rsidRDefault="00706EE5" w:rsidP="00706EE5">
            <w:pPr>
              <w:spacing w:line="276" w:lineRule="auto"/>
              <w:rPr>
                <w:rFonts w:ascii="Arial" w:hAnsi="Arial" w:cs="Arial"/>
                <w:b/>
              </w:rPr>
            </w:pPr>
            <w:r w:rsidRPr="00910097">
              <w:rPr>
                <w:rFonts w:ascii="Arial" w:hAnsi="Arial" w:cs="Arial"/>
              </w:rPr>
              <w:t>Select, analyze, and interpret artistic work for presentation.</w:t>
            </w:r>
          </w:p>
        </w:tc>
        <w:tc>
          <w:tcPr>
            <w:tcW w:w="3625" w:type="dxa"/>
          </w:tcPr>
          <w:p w14:paraId="76CF48A5" w14:textId="77777777" w:rsidR="00706EE5" w:rsidRPr="008969F9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22C26645" w14:textId="77777777" w:rsidR="00706EE5" w:rsidRPr="008969F9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33E3673B" w14:textId="77777777" w:rsidR="00706EE5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0" w:type="dxa"/>
            <w:shd w:val="clear" w:color="auto" w:fill="D9D9D9" w:themeFill="background1" w:themeFillShade="D9"/>
          </w:tcPr>
          <w:p w14:paraId="5E25E6DC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706EE5" w:rsidRPr="00346AC0" w14:paraId="3A6B85FD" w14:textId="77777777" w:rsidTr="003129E9">
        <w:trPr>
          <w:cantSplit/>
        </w:trPr>
        <w:tc>
          <w:tcPr>
            <w:tcW w:w="1842" w:type="dxa"/>
          </w:tcPr>
          <w:p w14:paraId="23E25795" w14:textId="77777777" w:rsidR="00706EE5" w:rsidRPr="00424DED" w:rsidRDefault="00706EE5" w:rsidP="00706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K.MA:Pr4</w:t>
            </w:r>
          </w:p>
        </w:tc>
        <w:tc>
          <w:tcPr>
            <w:tcW w:w="4093" w:type="dxa"/>
          </w:tcPr>
          <w:p w14:paraId="6EDA5E52" w14:textId="77777777" w:rsidR="00706EE5" w:rsidRPr="00910097" w:rsidRDefault="00706EE5" w:rsidP="00706EE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910097">
              <w:rPr>
                <w:rFonts w:ascii="Arial" w:hAnsi="Arial" w:cs="Arial"/>
              </w:rPr>
              <w:t>With guidance, combine arts forms and media content, such as dance and video, to form media artworks.</w:t>
            </w:r>
          </w:p>
        </w:tc>
        <w:tc>
          <w:tcPr>
            <w:tcW w:w="3625" w:type="dxa"/>
          </w:tcPr>
          <w:p w14:paraId="62486C05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4101652C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B99056E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1299C43A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06EE5" w:rsidRPr="00346AC0" w14:paraId="0312792E" w14:textId="77777777" w:rsidTr="003129E9">
        <w:trPr>
          <w:cantSplit/>
        </w:trPr>
        <w:tc>
          <w:tcPr>
            <w:tcW w:w="1842" w:type="dxa"/>
          </w:tcPr>
          <w:p w14:paraId="7BDEC6E1" w14:textId="77777777" w:rsidR="00706EE5" w:rsidRPr="00346AC0" w:rsidRDefault="00706EE5" w:rsidP="00706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K.MA:Pr5a</w:t>
            </w:r>
          </w:p>
        </w:tc>
        <w:tc>
          <w:tcPr>
            <w:tcW w:w="4093" w:type="dxa"/>
          </w:tcPr>
          <w:p w14:paraId="57276382" w14:textId="24412C35" w:rsidR="00706EE5" w:rsidRPr="00910097" w:rsidRDefault="00706EE5" w:rsidP="00706EE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61146C79">
              <w:rPr>
                <w:rFonts w:ascii="Arial" w:hAnsi="Arial" w:cs="Arial"/>
              </w:rPr>
              <w:t>Identify and demonstrate basic skills, such as handling tools, making choices, and cooperating, in creating media artworks</w:t>
            </w:r>
            <w:r w:rsidR="4DA18F57" w:rsidRPr="61146C79">
              <w:rPr>
                <w:rFonts w:ascii="Arial" w:hAnsi="Arial" w:cs="Arial"/>
              </w:rPr>
              <w:t>.</w:t>
            </w:r>
          </w:p>
        </w:tc>
        <w:tc>
          <w:tcPr>
            <w:tcW w:w="3625" w:type="dxa"/>
          </w:tcPr>
          <w:p w14:paraId="4DDBEF00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461D779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CF2D8B6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0FB78278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06EE5" w:rsidRPr="00346AC0" w14:paraId="58EE66F6" w14:textId="77777777" w:rsidTr="003129E9">
        <w:trPr>
          <w:cantSplit/>
        </w:trPr>
        <w:tc>
          <w:tcPr>
            <w:tcW w:w="1842" w:type="dxa"/>
          </w:tcPr>
          <w:p w14:paraId="10119C2A" w14:textId="77777777" w:rsidR="00706EE5" w:rsidRPr="00346AC0" w:rsidRDefault="00706EE5" w:rsidP="00706EE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K.MA:Pr5b</w:t>
            </w:r>
          </w:p>
        </w:tc>
        <w:tc>
          <w:tcPr>
            <w:tcW w:w="4093" w:type="dxa"/>
          </w:tcPr>
          <w:p w14:paraId="34F0FEA2" w14:textId="5B27AD38" w:rsidR="00706EE5" w:rsidRPr="00910097" w:rsidRDefault="00706EE5" w:rsidP="00706EE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61146C79">
              <w:rPr>
                <w:rFonts w:ascii="Arial" w:hAnsi="Arial" w:cs="Arial"/>
              </w:rPr>
              <w:t>Identify and demonstrate creative skills, such as performing, within media arts productions</w:t>
            </w:r>
            <w:r w:rsidR="2ABC8ABD" w:rsidRPr="61146C79">
              <w:rPr>
                <w:rFonts w:ascii="Arial" w:hAnsi="Arial" w:cs="Arial"/>
              </w:rPr>
              <w:t>.</w:t>
            </w:r>
          </w:p>
        </w:tc>
        <w:tc>
          <w:tcPr>
            <w:tcW w:w="3625" w:type="dxa"/>
          </w:tcPr>
          <w:p w14:paraId="1FC39945" w14:textId="77777777" w:rsidR="00706EE5" w:rsidRPr="00910097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562CB0E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34CE0A41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62EBF3C5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06EE5" w:rsidRPr="00346AC0" w14:paraId="2F53ADD4" w14:textId="77777777" w:rsidTr="003129E9">
        <w:trPr>
          <w:cantSplit/>
        </w:trPr>
        <w:tc>
          <w:tcPr>
            <w:tcW w:w="1842" w:type="dxa"/>
          </w:tcPr>
          <w:p w14:paraId="4CCFC681" w14:textId="77777777" w:rsidR="00706EE5" w:rsidRPr="00346AC0" w:rsidRDefault="00706EE5" w:rsidP="00706EE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K.MA:Pr6</w:t>
            </w:r>
          </w:p>
        </w:tc>
        <w:tc>
          <w:tcPr>
            <w:tcW w:w="4093" w:type="dxa"/>
          </w:tcPr>
          <w:p w14:paraId="1AC47FEC" w14:textId="77777777" w:rsidR="00706EE5" w:rsidRPr="00910097" w:rsidRDefault="00706EE5" w:rsidP="00706EE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910097">
              <w:rPr>
                <w:rFonts w:ascii="Arial" w:hAnsi="Arial" w:cs="Arial"/>
              </w:rPr>
              <w:t>With guidance, discuss the audience and share roles in presenting media artworks.</w:t>
            </w:r>
          </w:p>
        </w:tc>
        <w:tc>
          <w:tcPr>
            <w:tcW w:w="3625" w:type="dxa"/>
          </w:tcPr>
          <w:p w14:paraId="6D98A12B" w14:textId="77777777" w:rsidR="00706EE5" w:rsidRPr="00910097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2946DB82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5997CC1D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110FFD37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06EE5" w:rsidRPr="00346AC0" w14:paraId="1679597A" w14:textId="77777777" w:rsidTr="003129E9">
        <w:trPr>
          <w:cantSplit/>
        </w:trPr>
        <w:tc>
          <w:tcPr>
            <w:tcW w:w="1842" w:type="dxa"/>
          </w:tcPr>
          <w:p w14:paraId="33BB5B02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CC731C">
              <w:rPr>
                <w:rFonts w:ascii="Arial" w:hAnsi="Arial" w:cs="Arial"/>
                <w:b/>
                <w:noProof/>
              </w:rPr>
              <w:t>RESPONDING</w:t>
            </w:r>
          </w:p>
        </w:tc>
        <w:tc>
          <w:tcPr>
            <w:tcW w:w="4093" w:type="dxa"/>
          </w:tcPr>
          <w:p w14:paraId="07D6A3ED" w14:textId="77777777" w:rsidR="00706EE5" w:rsidRPr="00910097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910097">
              <w:rPr>
                <w:rFonts w:ascii="Arial" w:hAnsi="Arial" w:cs="Arial"/>
                <w:noProof/>
              </w:rPr>
              <w:t>Perceive and analyze artistic work.</w:t>
            </w:r>
          </w:p>
        </w:tc>
        <w:tc>
          <w:tcPr>
            <w:tcW w:w="3625" w:type="dxa"/>
          </w:tcPr>
          <w:p w14:paraId="3EE186E2" w14:textId="77777777" w:rsidR="00706EE5" w:rsidRPr="00910097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910097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033F562E" w14:textId="77777777" w:rsidR="00706EE5" w:rsidRPr="008969F9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54715C4F" w14:textId="77777777" w:rsidR="00706EE5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0" w:type="dxa"/>
            <w:shd w:val="clear" w:color="auto" w:fill="D9D9D9" w:themeFill="background1" w:themeFillShade="D9"/>
          </w:tcPr>
          <w:p w14:paraId="59476843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706EE5" w:rsidRPr="00346AC0" w14:paraId="41CE8600" w14:textId="77777777" w:rsidTr="003129E9">
        <w:trPr>
          <w:cantSplit/>
        </w:trPr>
        <w:tc>
          <w:tcPr>
            <w:tcW w:w="1842" w:type="dxa"/>
          </w:tcPr>
          <w:p w14:paraId="197F5589" w14:textId="77777777" w:rsidR="00706EE5" w:rsidRPr="00346AC0" w:rsidRDefault="00706EE5" w:rsidP="00706EE5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K.MA:Re7a</w:t>
            </w:r>
          </w:p>
        </w:tc>
        <w:tc>
          <w:tcPr>
            <w:tcW w:w="4093" w:type="dxa"/>
          </w:tcPr>
          <w:p w14:paraId="5D8F2161" w14:textId="79C8030E" w:rsidR="00706EE5" w:rsidRPr="00910097" w:rsidRDefault="00910097" w:rsidP="00706EE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910097">
              <w:rPr>
                <w:rFonts w:ascii="Arial" w:hAnsi="Arial" w:cs="Arial"/>
              </w:rPr>
              <w:t xml:space="preserve">Recognize and share </w:t>
            </w:r>
            <w:r w:rsidRPr="00651DCB">
              <w:rPr>
                <w:rFonts w:ascii="Arial" w:hAnsi="Arial" w:cs="Arial"/>
                <w:u w:color="000000"/>
              </w:rPr>
              <w:t>components</w:t>
            </w:r>
            <w:r w:rsidRPr="00910097">
              <w:rPr>
                <w:rFonts w:ascii="Arial" w:hAnsi="Arial" w:cs="Arial"/>
                <w:color w:val="CC0000"/>
              </w:rPr>
              <w:t xml:space="preserve"> </w:t>
            </w:r>
            <w:r w:rsidRPr="00910097">
              <w:rPr>
                <w:rFonts w:ascii="Arial" w:hAnsi="Arial" w:cs="Arial"/>
              </w:rPr>
              <w:t>and</w:t>
            </w:r>
            <w:r w:rsidRPr="00910097">
              <w:rPr>
                <w:rFonts w:ascii="Arial" w:hAnsi="Arial" w:cs="Arial"/>
                <w:color w:val="CC0000"/>
              </w:rPr>
              <w:t xml:space="preserve"> </w:t>
            </w:r>
            <w:r w:rsidRPr="00910097">
              <w:rPr>
                <w:rFonts w:ascii="Arial" w:hAnsi="Arial" w:cs="Arial"/>
              </w:rPr>
              <w:t xml:space="preserve">messages in media </w:t>
            </w:r>
            <w:r w:rsidR="00332FFB" w:rsidRPr="00332FFB">
              <w:rPr>
                <w:rFonts w:ascii="Arial" w:hAnsi="Arial" w:cs="Arial"/>
              </w:rPr>
              <w:t>artworks.</w:t>
            </w:r>
          </w:p>
        </w:tc>
        <w:tc>
          <w:tcPr>
            <w:tcW w:w="3625" w:type="dxa"/>
          </w:tcPr>
          <w:p w14:paraId="6B699379" w14:textId="77777777" w:rsidR="00706EE5" w:rsidRPr="00910097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3FE9F23F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1F72F646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08CE6F91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06EE5" w:rsidRPr="00346AC0" w14:paraId="2B8F5CE5" w14:textId="77777777" w:rsidTr="003129E9">
        <w:trPr>
          <w:cantSplit/>
        </w:trPr>
        <w:tc>
          <w:tcPr>
            <w:tcW w:w="1842" w:type="dxa"/>
          </w:tcPr>
          <w:p w14:paraId="156FFF52" w14:textId="77777777" w:rsidR="00706EE5" w:rsidRDefault="00706EE5" w:rsidP="00706EE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K.MA:Re7b</w:t>
            </w:r>
          </w:p>
        </w:tc>
        <w:tc>
          <w:tcPr>
            <w:tcW w:w="4093" w:type="dxa"/>
          </w:tcPr>
          <w:p w14:paraId="7BB32620" w14:textId="77777777" w:rsidR="00706EE5" w:rsidRPr="00910097" w:rsidRDefault="00910097" w:rsidP="00706EE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910097">
              <w:rPr>
                <w:rFonts w:ascii="Arial" w:hAnsi="Arial" w:cs="Arial"/>
              </w:rPr>
              <w:t>Recognize and share how a variety of media artworks create different experiences.</w:t>
            </w:r>
          </w:p>
        </w:tc>
        <w:tc>
          <w:tcPr>
            <w:tcW w:w="3625" w:type="dxa"/>
          </w:tcPr>
          <w:p w14:paraId="61CDCEAD" w14:textId="77777777" w:rsidR="00706EE5" w:rsidRPr="00910097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BB9E253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23DE523C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52E56223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06EE5" w:rsidRPr="00346AC0" w14:paraId="0B4C5E68" w14:textId="77777777" w:rsidTr="003129E9">
        <w:trPr>
          <w:cantSplit/>
        </w:trPr>
        <w:tc>
          <w:tcPr>
            <w:tcW w:w="1842" w:type="dxa"/>
          </w:tcPr>
          <w:p w14:paraId="5060ACFA" w14:textId="77777777" w:rsidR="00706EE5" w:rsidRPr="00346AC0" w:rsidRDefault="00706EE5" w:rsidP="00706EE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K.MA:Re8</w:t>
            </w:r>
          </w:p>
        </w:tc>
        <w:tc>
          <w:tcPr>
            <w:tcW w:w="4093" w:type="dxa"/>
          </w:tcPr>
          <w:p w14:paraId="4091C813" w14:textId="77777777" w:rsidR="00706EE5" w:rsidRPr="00910097" w:rsidRDefault="00910097" w:rsidP="00706EE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910097">
              <w:rPr>
                <w:rFonts w:ascii="Arial" w:hAnsi="Arial" w:cs="Arial"/>
              </w:rPr>
              <w:t>With guidance, share observations regarding a variety of media artworks.</w:t>
            </w:r>
          </w:p>
        </w:tc>
        <w:tc>
          <w:tcPr>
            <w:tcW w:w="3625" w:type="dxa"/>
          </w:tcPr>
          <w:p w14:paraId="07547A01" w14:textId="77777777" w:rsidR="00706EE5" w:rsidRPr="00910097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043CB0F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07459315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6537F28F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06EE5" w:rsidRPr="00346AC0" w14:paraId="4AC3FEEA" w14:textId="77777777" w:rsidTr="003129E9">
        <w:trPr>
          <w:cantSplit/>
        </w:trPr>
        <w:tc>
          <w:tcPr>
            <w:tcW w:w="1842" w:type="dxa"/>
          </w:tcPr>
          <w:p w14:paraId="4A7D53D0" w14:textId="77777777" w:rsidR="00706EE5" w:rsidRDefault="00706EE5" w:rsidP="00706EE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K.MA:Re9</w:t>
            </w:r>
          </w:p>
        </w:tc>
        <w:tc>
          <w:tcPr>
            <w:tcW w:w="4093" w:type="dxa"/>
          </w:tcPr>
          <w:p w14:paraId="0200782A" w14:textId="77777777" w:rsidR="00706EE5" w:rsidRPr="00910097" w:rsidRDefault="00910097" w:rsidP="00706EE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910097">
              <w:rPr>
                <w:rFonts w:ascii="Arial" w:hAnsi="Arial" w:cs="Arial"/>
              </w:rPr>
              <w:t>Share appealing qualities and possible changes in media artworks.</w:t>
            </w:r>
          </w:p>
        </w:tc>
        <w:tc>
          <w:tcPr>
            <w:tcW w:w="3625" w:type="dxa"/>
          </w:tcPr>
          <w:p w14:paraId="6DFB9E20" w14:textId="77777777" w:rsidR="00706EE5" w:rsidRPr="00910097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70DF9E56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4E871BC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144A5D23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06EE5" w:rsidRPr="00346AC0" w14:paraId="00AC2B95" w14:textId="77777777" w:rsidTr="003129E9">
        <w:trPr>
          <w:cantSplit/>
        </w:trPr>
        <w:tc>
          <w:tcPr>
            <w:tcW w:w="1842" w:type="dxa"/>
          </w:tcPr>
          <w:p w14:paraId="53C98A13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CC731C">
              <w:rPr>
                <w:rFonts w:ascii="Arial" w:hAnsi="Arial" w:cs="Arial"/>
                <w:b/>
                <w:noProof/>
              </w:rPr>
              <w:t>CONNECTING</w:t>
            </w:r>
          </w:p>
        </w:tc>
        <w:tc>
          <w:tcPr>
            <w:tcW w:w="4093" w:type="dxa"/>
          </w:tcPr>
          <w:p w14:paraId="7A07708C" w14:textId="77777777" w:rsidR="00706EE5" w:rsidRPr="00910097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 w:rsidRPr="00910097">
              <w:rPr>
                <w:rFonts w:ascii="Arial" w:hAnsi="Arial" w:cs="Arial"/>
                <w:noProof/>
              </w:rPr>
              <w:t>Synthesize and relate knowledge and personal experiences to make art.</w:t>
            </w:r>
          </w:p>
        </w:tc>
        <w:tc>
          <w:tcPr>
            <w:tcW w:w="3625" w:type="dxa"/>
          </w:tcPr>
          <w:p w14:paraId="6E39ACC9" w14:textId="77777777" w:rsidR="00706EE5" w:rsidRPr="00910097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</w:rPr>
            </w:pPr>
            <w:r w:rsidRPr="00910097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14:paraId="18573335" w14:textId="77777777" w:rsidR="00706EE5" w:rsidRPr="008969F9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636" w:type="dxa"/>
            <w:shd w:val="clear" w:color="auto" w:fill="D9D9D9" w:themeFill="background1" w:themeFillShade="D9"/>
          </w:tcPr>
          <w:p w14:paraId="7DBBC16F" w14:textId="77777777" w:rsidR="00706EE5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  <w:tc>
          <w:tcPr>
            <w:tcW w:w="3790" w:type="dxa"/>
            <w:shd w:val="clear" w:color="auto" w:fill="D9D9D9" w:themeFill="background1" w:themeFillShade="D9"/>
          </w:tcPr>
          <w:p w14:paraId="549A8641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</w:rPr>
            </w:pPr>
            <w:r w:rsidRPr="008969F9">
              <w:rPr>
                <w:rFonts w:ascii="Arial" w:hAnsi="Arial" w:cs="Arial"/>
                <w:bCs/>
                <w:noProof/>
              </w:rPr>
              <w:t>n/a</w:t>
            </w:r>
          </w:p>
        </w:tc>
      </w:tr>
      <w:tr w:rsidR="00706EE5" w:rsidRPr="00346AC0" w14:paraId="7D26981B" w14:textId="77777777" w:rsidTr="003129E9">
        <w:trPr>
          <w:cantSplit/>
        </w:trPr>
        <w:tc>
          <w:tcPr>
            <w:tcW w:w="1842" w:type="dxa"/>
          </w:tcPr>
          <w:p w14:paraId="5D5FE1CA" w14:textId="77777777" w:rsidR="00706EE5" w:rsidRPr="00346AC0" w:rsidRDefault="00706EE5" w:rsidP="00706EE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K.MA:Cn10a</w:t>
            </w:r>
          </w:p>
        </w:tc>
        <w:tc>
          <w:tcPr>
            <w:tcW w:w="4093" w:type="dxa"/>
          </w:tcPr>
          <w:p w14:paraId="3762CC61" w14:textId="77777777" w:rsidR="00706EE5" w:rsidRPr="00910097" w:rsidRDefault="00910097" w:rsidP="00706EE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910097">
              <w:rPr>
                <w:rFonts w:ascii="Arial" w:hAnsi="Arial" w:cs="Arial"/>
              </w:rPr>
              <w:t>Use personal experiences and interests in making media artworks.</w:t>
            </w:r>
          </w:p>
        </w:tc>
        <w:tc>
          <w:tcPr>
            <w:tcW w:w="3625" w:type="dxa"/>
          </w:tcPr>
          <w:p w14:paraId="738610EB" w14:textId="77777777" w:rsidR="00706EE5" w:rsidRPr="00910097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637805D2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463F29E8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3B7B4B86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06EE5" w:rsidRPr="00346AC0" w14:paraId="5FB75BB3" w14:textId="77777777" w:rsidTr="003129E9">
        <w:trPr>
          <w:cantSplit/>
        </w:trPr>
        <w:tc>
          <w:tcPr>
            <w:tcW w:w="1842" w:type="dxa"/>
          </w:tcPr>
          <w:p w14:paraId="23F2E84C" w14:textId="77777777" w:rsidR="00706EE5" w:rsidRDefault="00706EE5" w:rsidP="00706EE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K.MA:Cn10b</w:t>
            </w:r>
          </w:p>
        </w:tc>
        <w:tc>
          <w:tcPr>
            <w:tcW w:w="4093" w:type="dxa"/>
          </w:tcPr>
          <w:p w14:paraId="0D517220" w14:textId="77777777" w:rsidR="00706EE5" w:rsidRPr="00910097" w:rsidRDefault="00910097" w:rsidP="00706EE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910097">
              <w:rPr>
                <w:rFonts w:ascii="Arial" w:hAnsi="Arial" w:cs="Arial"/>
              </w:rPr>
              <w:t>Share memorable experiences of media artworks.</w:t>
            </w:r>
          </w:p>
        </w:tc>
        <w:tc>
          <w:tcPr>
            <w:tcW w:w="3625" w:type="dxa"/>
          </w:tcPr>
          <w:p w14:paraId="3A0FF5F2" w14:textId="77777777" w:rsidR="00706EE5" w:rsidRPr="00910097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5630AD66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1829076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2BA226A1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06EE5" w:rsidRPr="00346AC0" w14:paraId="5DA1B7B7" w14:textId="77777777" w:rsidTr="003129E9">
        <w:trPr>
          <w:cantSplit/>
        </w:trPr>
        <w:tc>
          <w:tcPr>
            <w:tcW w:w="1842" w:type="dxa"/>
          </w:tcPr>
          <w:p w14:paraId="41527131" w14:textId="77777777" w:rsidR="00706EE5" w:rsidRDefault="00706EE5" w:rsidP="00706EE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K.MA:Cn11a</w:t>
            </w:r>
          </w:p>
        </w:tc>
        <w:tc>
          <w:tcPr>
            <w:tcW w:w="4093" w:type="dxa"/>
          </w:tcPr>
          <w:p w14:paraId="70C61FD7" w14:textId="77777777" w:rsidR="00706EE5" w:rsidRPr="00910097" w:rsidRDefault="00910097" w:rsidP="00706EE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910097">
              <w:rPr>
                <w:rFonts w:ascii="Arial" w:hAnsi="Arial" w:cs="Arial"/>
              </w:rPr>
              <w:t>With guidance, share ideas in relating media artworks and everyday life, such as daily activities.</w:t>
            </w:r>
          </w:p>
        </w:tc>
        <w:tc>
          <w:tcPr>
            <w:tcW w:w="3625" w:type="dxa"/>
          </w:tcPr>
          <w:p w14:paraId="17AD93B2" w14:textId="77777777" w:rsidR="00706EE5" w:rsidRPr="00910097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DE4B5B7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6204FF1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2DBF0D7D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  <w:tr w:rsidR="00706EE5" w:rsidRPr="00346AC0" w14:paraId="61DF9EFD" w14:textId="77777777" w:rsidTr="003129E9">
        <w:trPr>
          <w:cantSplit/>
        </w:trPr>
        <w:tc>
          <w:tcPr>
            <w:tcW w:w="1842" w:type="dxa"/>
          </w:tcPr>
          <w:p w14:paraId="06BEA86C" w14:textId="77777777" w:rsidR="00706EE5" w:rsidRDefault="00706EE5" w:rsidP="00706EE5">
            <w:pPr>
              <w:autoSpaceDE w:val="0"/>
              <w:autoSpaceDN w:val="0"/>
              <w:adjustRightInd w:val="0"/>
              <w:spacing w:before="4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lastRenderedPageBreak/>
              <w:t>K.MA:Cn11b</w:t>
            </w:r>
          </w:p>
        </w:tc>
        <w:tc>
          <w:tcPr>
            <w:tcW w:w="4093" w:type="dxa"/>
          </w:tcPr>
          <w:p w14:paraId="528613E9" w14:textId="32B3ADC0" w:rsidR="00706EE5" w:rsidRPr="00910097" w:rsidRDefault="00910097" w:rsidP="00706EE5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noProof/>
              </w:rPr>
            </w:pPr>
            <w:r w:rsidRPr="00910097">
              <w:rPr>
                <w:rFonts w:ascii="Arial" w:hAnsi="Arial" w:cs="Arial"/>
              </w:rPr>
              <w:t xml:space="preserve">With guidance, interact safely and appropriately with media arts tools, environments, and </w:t>
            </w:r>
            <w:bookmarkStart w:id="0" w:name="_GoBack"/>
            <w:bookmarkEnd w:id="0"/>
            <w:r w:rsidRPr="00651DCB">
              <w:rPr>
                <w:rFonts w:ascii="Arial" w:hAnsi="Arial" w:cs="Arial"/>
                <w:u w:color="000000"/>
              </w:rPr>
              <w:t>rules</w:t>
            </w:r>
            <w:r w:rsidRPr="00910097">
              <w:rPr>
                <w:rFonts w:ascii="Arial" w:hAnsi="Arial" w:cs="Arial"/>
              </w:rPr>
              <w:t>.</w:t>
            </w:r>
          </w:p>
        </w:tc>
        <w:tc>
          <w:tcPr>
            <w:tcW w:w="3625" w:type="dxa"/>
          </w:tcPr>
          <w:p w14:paraId="6B62F1B3" w14:textId="77777777" w:rsidR="00706EE5" w:rsidRPr="00910097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14:paraId="02F2C34E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636" w:type="dxa"/>
            <w:shd w:val="clear" w:color="auto" w:fill="D9D9D9" w:themeFill="background1" w:themeFillShade="D9"/>
          </w:tcPr>
          <w:p w14:paraId="680A4E5D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  <w:tc>
          <w:tcPr>
            <w:tcW w:w="3790" w:type="dxa"/>
            <w:shd w:val="clear" w:color="auto" w:fill="D9D9D9" w:themeFill="background1" w:themeFillShade="D9"/>
          </w:tcPr>
          <w:p w14:paraId="19219836" w14:textId="77777777" w:rsidR="00706EE5" w:rsidRPr="00346AC0" w:rsidRDefault="00706EE5" w:rsidP="00706EE5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</w:p>
        </w:tc>
      </w:tr>
    </w:tbl>
    <w:p w14:paraId="7194DBDC" w14:textId="4321CB0F" w:rsidR="000A3980" w:rsidRDefault="000A3980" w:rsidP="003129E9">
      <w:pPr>
        <w:rPr>
          <w:rFonts w:ascii="Arial" w:hAnsi="Arial" w:cs="Arial"/>
          <w:b/>
          <w:noProof/>
        </w:rPr>
      </w:pPr>
    </w:p>
    <w:p w14:paraId="4D24045C" w14:textId="77777777" w:rsidR="00770246" w:rsidRPr="00660149" w:rsidRDefault="00770246" w:rsidP="00770246">
      <w:pPr>
        <w:rPr>
          <w:rFonts w:ascii="Arial" w:hAnsi="Arial" w:cs="Arial"/>
          <w:bCs/>
          <w:noProof/>
        </w:rPr>
      </w:pPr>
      <w:r w:rsidRPr="00660149">
        <w:rPr>
          <w:rFonts w:ascii="Arial" w:hAnsi="Arial" w:cs="Arial"/>
          <w:bCs/>
          <w:noProof/>
        </w:rPr>
        <w:t>California Department of Education</w:t>
      </w:r>
      <w:r>
        <w:rPr>
          <w:rFonts w:ascii="Arial" w:hAnsi="Arial" w:cs="Arial"/>
          <w:bCs/>
          <w:noProof/>
        </w:rPr>
        <w:t xml:space="preserve">, </w:t>
      </w:r>
      <w:r w:rsidRPr="00660149">
        <w:rPr>
          <w:rFonts w:ascii="Arial" w:hAnsi="Arial" w:cs="Arial"/>
          <w:bCs/>
          <w:noProof/>
        </w:rPr>
        <w:t>July 2020</w:t>
      </w:r>
    </w:p>
    <w:p w14:paraId="0277E8A0" w14:textId="77777777" w:rsidR="00770246" w:rsidRDefault="00770246" w:rsidP="003129E9">
      <w:pPr>
        <w:rPr>
          <w:rFonts w:ascii="Arial" w:hAnsi="Arial" w:cs="Arial"/>
          <w:b/>
          <w:noProof/>
        </w:rPr>
      </w:pPr>
    </w:p>
    <w:sectPr w:rsidR="00770246" w:rsidSect="00256E2E">
      <w:type w:val="continuous"/>
      <w:pgSz w:w="15840" w:h="12240" w:orient="landscape"/>
      <w:pgMar w:top="1710" w:right="720" w:bottom="720" w:left="720" w:header="144" w:footer="144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11C7" w14:textId="77777777" w:rsidR="0063530A" w:rsidRDefault="0063530A">
      <w:r>
        <w:separator/>
      </w:r>
    </w:p>
  </w:endnote>
  <w:endnote w:type="continuationSeparator" w:id="0">
    <w:p w14:paraId="7FAD2DD6" w14:textId="77777777" w:rsidR="0063530A" w:rsidRDefault="0063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-Roman">
    <w:altName w:val="Book Antiqu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523A0A" w:rsidRDefault="00523A0A" w:rsidP="009D1F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9D0D3C" w14:textId="77777777" w:rsidR="00523A0A" w:rsidRDefault="00523A0A" w:rsidP="00F432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A4EB" w14:textId="77777777" w:rsidR="00E547C6" w:rsidRPr="00B114B1" w:rsidRDefault="00970164" w:rsidP="00E547C6">
    <w:pPr>
      <w:pStyle w:val="Footer"/>
      <w:tabs>
        <w:tab w:val="clear" w:pos="8640"/>
        <w:tab w:val="left" w:pos="12330"/>
      </w:tabs>
      <w:spacing w:after="240"/>
      <w:rPr>
        <w:rFonts w:ascii="Arial" w:hAnsi="Arial" w:cs="Arial"/>
      </w:rPr>
    </w:pPr>
    <w:r w:rsidRPr="00970164">
      <w:rPr>
        <w:rFonts w:ascii="Arial" w:hAnsi="Arial" w:cs="Arial"/>
      </w:rPr>
      <w:t>Standards Map Template–202</w:t>
    </w:r>
    <w:r w:rsidR="000A3980">
      <w:rPr>
        <w:rFonts w:ascii="Arial" w:hAnsi="Arial" w:cs="Arial"/>
      </w:rPr>
      <w:t>1</w:t>
    </w:r>
    <w:r w:rsidRPr="00970164">
      <w:rPr>
        <w:rFonts w:ascii="Arial" w:hAnsi="Arial" w:cs="Arial"/>
      </w:rPr>
      <w:t xml:space="preserve"> </w:t>
    </w:r>
    <w:r w:rsidR="000A3980">
      <w:rPr>
        <w:rFonts w:ascii="Arial" w:hAnsi="Arial" w:cs="Arial"/>
      </w:rPr>
      <w:t xml:space="preserve">Arts </w:t>
    </w:r>
    <w:r w:rsidRPr="00970164">
      <w:rPr>
        <w:rFonts w:ascii="Arial" w:hAnsi="Arial" w:cs="Arial"/>
      </w:rPr>
      <w:t>Education Adoption</w:t>
    </w:r>
    <w:r w:rsidR="00E547C6">
      <w:rPr>
        <w:rFonts w:ascii="Arial" w:hAnsi="Arial" w:cs="Arial"/>
      </w:rPr>
      <w:tab/>
    </w:r>
    <w:r w:rsidR="00E547C6" w:rsidRPr="00E547C6">
      <w:rPr>
        <w:rFonts w:ascii="Arial" w:hAnsi="Arial" w:cs="Arial"/>
      </w:rPr>
      <w:t xml:space="preserve">Page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PAGE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  <w:r w:rsidR="00E547C6" w:rsidRPr="00E547C6">
      <w:rPr>
        <w:rFonts w:ascii="Arial" w:hAnsi="Arial" w:cs="Arial"/>
      </w:rPr>
      <w:t xml:space="preserve"> of </w:t>
    </w:r>
    <w:r w:rsidR="00E547C6" w:rsidRPr="00E547C6">
      <w:rPr>
        <w:rFonts w:ascii="Arial" w:hAnsi="Arial" w:cs="Arial"/>
        <w:bCs/>
      </w:rPr>
      <w:fldChar w:fldCharType="begin"/>
    </w:r>
    <w:r w:rsidR="00E547C6" w:rsidRPr="00E547C6">
      <w:rPr>
        <w:rFonts w:ascii="Arial" w:hAnsi="Arial" w:cs="Arial"/>
        <w:bCs/>
      </w:rPr>
      <w:instrText xml:space="preserve"> NUMPAGES  \* Arabic  \* MERGEFORMAT </w:instrText>
    </w:r>
    <w:r w:rsidR="00E547C6" w:rsidRPr="00E547C6">
      <w:rPr>
        <w:rFonts w:ascii="Arial" w:hAnsi="Arial" w:cs="Arial"/>
        <w:bCs/>
      </w:rPr>
      <w:fldChar w:fldCharType="separate"/>
    </w:r>
    <w:r w:rsidR="001807FD">
      <w:rPr>
        <w:rFonts w:ascii="Arial" w:hAnsi="Arial" w:cs="Arial"/>
        <w:bCs/>
        <w:noProof/>
      </w:rPr>
      <w:t>10</w:t>
    </w:r>
    <w:r w:rsidR="00E547C6" w:rsidRPr="00E547C6">
      <w:rPr>
        <w:rFonts w:ascii="Arial" w:hAnsi="Arial" w:cs="Arial"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F6BAB" w14:textId="77777777" w:rsidR="00651DCB" w:rsidRDefault="00651D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C8399" w14:textId="77777777" w:rsidR="0063530A" w:rsidRDefault="0063530A">
      <w:r>
        <w:separator/>
      </w:r>
    </w:p>
  </w:footnote>
  <w:footnote w:type="continuationSeparator" w:id="0">
    <w:p w14:paraId="5062D51D" w14:textId="77777777" w:rsidR="0063530A" w:rsidRDefault="0063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D441C" w14:textId="77777777" w:rsidR="00651DCB" w:rsidRDefault="00651D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37F12" w14:textId="77777777" w:rsidR="00651DCB" w:rsidRDefault="00651D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3C1C95" w14:textId="77777777" w:rsidR="00651DCB" w:rsidRDefault="00651D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C05F0"/>
    <w:multiLevelType w:val="hybridMultilevel"/>
    <w:tmpl w:val="58982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DBF"/>
    <w:rsid w:val="00056F4E"/>
    <w:rsid w:val="00093854"/>
    <w:rsid w:val="000A3980"/>
    <w:rsid w:val="000D1661"/>
    <w:rsid w:val="00125167"/>
    <w:rsid w:val="001620E8"/>
    <w:rsid w:val="001807FD"/>
    <w:rsid w:val="001A40FA"/>
    <w:rsid w:val="001D2CC7"/>
    <w:rsid w:val="001F5338"/>
    <w:rsid w:val="001F7B46"/>
    <w:rsid w:val="002149A4"/>
    <w:rsid w:val="0022121E"/>
    <w:rsid w:val="00224586"/>
    <w:rsid w:val="00224EDB"/>
    <w:rsid w:val="00256E2E"/>
    <w:rsid w:val="00287FE7"/>
    <w:rsid w:val="00292897"/>
    <w:rsid w:val="002937E3"/>
    <w:rsid w:val="002A0F48"/>
    <w:rsid w:val="002A6A0A"/>
    <w:rsid w:val="002C0133"/>
    <w:rsid w:val="003129E9"/>
    <w:rsid w:val="0031379D"/>
    <w:rsid w:val="00320718"/>
    <w:rsid w:val="00332FFB"/>
    <w:rsid w:val="00345C92"/>
    <w:rsid w:val="00346AC0"/>
    <w:rsid w:val="003471AA"/>
    <w:rsid w:val="00364DBF"/>
    <w:rsid w:val="00373CE1"/>
    <w:rsid w:val="003868B1"/>
    <w:rsid w:val="003A2FF0"/>
    <w:rsid w:val="003D5D2B"/>
    <w:rsid w:val="003F2234"/>
    <w:rsid w:val="003F2634"/>
    <w:rsid w:val="00424DED"/>
    <w:rsid w:val="0047499F"/>
    <w:rsid w:val="00483F8A"/>
    <w:rsid w:val="004C1DBA"/>
    <w:rsid w:val="004C3DF9"/>
    <w:rsid w:val="004E7A00"/>
    <w:rsid w:val="004F59D8"/>
    <w:rsid w:val="00502BCD"/>
    <w:rsid w:val="00510BD5"/>
    <w:rsid w:val="00523A0A"/>
    <w:rsid w:val="00547E01"/>
    <w:rsid w:val="00553791"/>
    <w:rsid w:val="005542D9"/>
    <w:rsid w:val="00563C1E"/>
    <w:rsid w:val="005833FA"/>
    <w:rsid w:val="00586036"/>
    <w:rsid w:val="005B6390"/>
    <w:rsid w:val="005E105A"/>
    <w:rsid w:val="00610A12"/>
    <w:rsid w:val="0063530A"/>
    <w:rsid w:val="00651DCB"/>
    <w:rsid w:val="006951F2"/>
    <w:rsid w:val="006A0582"/>
    <w:rsid w:val="006B1C93"/>
    <w:rsid w:val="006C0ABB"/>
    <w:rsid w:val="006D3785"/>
    <w:rsid w:val="006E3E43"/>
    <w:rsid w:val="00706EE5"/>
    <w:rsid w:val="00744F28"/>
    <w:rsid w:val="00745A56"/>
    <w:rsid w:val="00770246"/>
    <w:rsid w:val="00771087"/>
    <w:rsid w:val="0079189F"/>
    <w:rsid w:val="007F7243"/>
    <w:rsid w:val="00800B9D"/>
    <w:rsid w:val="008512E5"/>
    <w:rsid w:val="0088227C"/>
    <w:rsid w:val="008B0A4B"/>
    <w:rsid w:val="008B2598"/>
    <w:rsid w:val="008B595C"/>
    <w:rsid w:val="008C7182"/>
    <w:rsid w:val="00910097"/>
    <w:rsid w:val="00922E30"/>
    <w:rsid w:val="00941177"/>
    <w:rsid w:val="00967117"/>
    <w:rsid w:val="00970164"/>
    <w:rsid w:val="009927E4"/>
    <w:rsid w:val="009D1F7A"/>
    <w:rsid w:val="009D3A59"/>
    <w:rsid w:val="00A166B5"/>
    <w:rsid w:val="00A16C71"/>
    <w:rsid w:val="00A27837"/>
    <w:rsid w:val="00A40056"/>
    <w:rsid w:val="00A5042B"/>
    <w:rsid w:val="00A921EF"/>
    <w:rsid w:val="00A9476C"/>
    <w:rsid w:val="00B0632B"/>
    <w:rsid w:val="00B114B1"/>
    <w:rsid w:val="00C1300E"/>
    <w:rsid w:val="00CA674C"/>
    <w:rsid w:val="00CC731C"/>
    <w:rsid w:val="00CE59E0"/>
    <w:rsid w:val="00D81B50"/>
    <w:rsid w:val="00D81BC8"/>
    <w:rsid w:val="00DB36C9"/>
    <w:rsid w:val="00DD0D25"/>
    <w:rsid w:val="00DF2F1B"/>
    <w:rsid w:val="00E0409E"/>
    <w:rsid w:val="00E17968"/>
    <w:rsid w:val="00E24537"/>
    <w:rsid w:val="00E536B7"/>
    <w:rsid w:val="00E547C6"/>
    <w:rsid w:val="00EA4F26"/>
    <w:rsid w:val="00EB34C9"/>
    <w:rsid w:val="00EF6410"/>
    <w:rsid w:val="00F15FD4"/>
    <w:rsid w:val="00F16781"/>
    <w:rsid w:val="00F361F3"/>
    <w:rsid w:val="00F432A3"/>
    <w:rsid w:val="00F45422"/>
    <w:rsid w:val="00F47459"/>
    <w:rsid w:val="00F51D6E"/>
    <w:rsid w:val="00F523DE"/>
    <w:rsid w:val="00F919D8"/>
    <w:rsid w:val="00FC0188"/>
    <w:rsid w:val="00FE5554"/>
    <w:rsid w:val="2ABC8ABD"/>
    <w:rsid w:val="4DA18F57"/>
    <w:rsid w:val="5021367D"/>
    <w:rsid w:val="6114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4D17901"/>
  <w15:chartTrackingRefBased/>
  <w15:docId w15:val="{898A4159-0184-438E-BAAF-7A03C1F8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4B1"/>
    <w:pPr>
      <w:jc w:val="center"/>
      <w:outlineLvl w:val="0"/>
    </w:pPr>
    <w:rPr>
      <w:rFonts w:ascii="Arial" w:hAnsi="Arial" w:cs="Arial"/>
      <w:b/>
      <w:bCs/>
      <w:noProof/>
      <w:sz w:val="28"/>
      <w:szCs w:val="28"/>
    </w:rPr>
  </w:style>
  <w:style w:type="paragraph" w:styleId="Heading2">
    <w:name w:val="heading 2"/>
    <w:basedOn w:val="Normal"/>
    <w:next w:val="Normal"/>
    <w:qFormat/>
    <w:rsid w:val="00B114B1"/>
    <w:pPr>
      <w:outlineLvl w:val="1"/>
    </w:pPr>
    <w:rPr>
      <w:rFonts w:ascii="Arial" w:hAnsi="Arial" w:cs="Arial"/>
      <w:b/>
      <w:noProof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114B1"/>
    <w:pPr>
      <w:outlineLvl w:val="2"/>
    </w:pPr>
    <w:rPr>
      <w:rFonts w:ascii="Arial" w:hAnsi="Arial" w:cs="Arial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title">
    <w:name w:val="Ch tit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-Roman" w:hAnsi="Palatino-Roman" w:cs="Palatino-Roman"/>
      <w:color w:val="FFFFFF"/>
      <w:sz w:val="44"/>
      <w:szCs w:val="44"/>
      <w:lang w:bidi="en-US"/>
    </w:rPr>
  </w:style>
  <w:style w:type="paragraph" w:customStyle="1" w:styleId="Standard-1">
    <w:name w:val="Standard-1"/>
    <w:basedOn w:val="Normal"/>
    <w:rsid w:val="007638F2"/>
    <w:pPr>
      <w:widowControl w:val="0"/>
      <w:pBdr>
        <w:top w:val="single" w:sz="4" w:space="16" w:color="auto"/>
      </w:pBdr>
      <w:autoSpaceDE w:val="0"/>
      <w:autoSpaceDN w:val="0"/>
      <w:adjustRightInd w:val="0"/>
      <w:spacing w:before="240" w:after="120" w:line="320" w:lineRule="atLeast"/>
      <w:textAlignment w:val="baseline"/>
    </w:pPr>
    <w:rPr>
      <w:rFonts w:ascii="Palatino-Bold" w:hAnsi="Palatino-Bold" w:cs="Palatino-Bold"/>
      <w:b/>
      <w:bCs/>
      <w:color w:val="000000"/>
      <w:lang w:bidi="en-US"/>
    </w:rPr>
  </w:style>
  <w:style w:type="paragraph" w:customStyle="1" w:styleId="StandardHead">
    <w:name w:val="Standard Head"/>
    <w:basedOn w:val="Standard-1"/>
    <w:rsid w:val="007638F2"/>
    <w:pPr>
      <w:pBdr>
        <w:top w:val="none" w:sz="0" w:space="0" w:color="auto"/>
      </w:pBdr>
      <w:spacing w:before="400" w:after="0" w:line="340" w:lineRule="atLeast"/>
    </w:pPr>
    <w:rPr>
      <w:sz w:val="28"/>
      <w:szCs w:val="28"/>
    </w:rPr>
  </w:style>
  <w:style w:type="paragraph" w:styleId="BodyText">
    <w:name w:val="Body Text"/>
    <w:basedOn w:val="Normal"/>
    <w:rsid w:val="007638F2"/>
    <w:pPr>
      <w:widowControl w:val="0"/>
      <w:autoSpaceDE w:val="0"/>
      <w:autoSpaceDN w:val="0"/>
      <w:adjustRightInd w:val="0"/>
      <w:spacing w:line="280" w:lineRule="atLeast"/>
      <w:ind w:firstLine="240"/>
      <w:textAlignment w:val="baseline"/>
    </w:pPr>
    <w:rPr>
      <w:rFonts w:ascii="Palatino-Roman" w:hAnsi="Palatino-Roman" w:cs="Palatino-Roman"/>
      <w:color w:val="000000"/>
      <w:sz w:val="22"/>
      <w:szCs w:val="22"/>
      <w:lang w:bidi="en-US"/>
    </w:rPr>
  </w:style>
  <w:style w:type="paragraph" w:customStyle="1" w:styleId="StandardsText">
    <w:name w:val="Standards Text"/>
    <w:basedOn w:val="BodyText"/>
    <w:rsid w:val="007638F2"/>
    <w:pPr>
      <w:tabs>
        <w:tab w:val="left" w:pos="900"/>
      </w:tabs>
      <w:suppressAutoHyphens/>
      <w:spacing w:after="80"/>
      <w:ind w:left="900" w:hanging="900"/>
    </w:pPr>
  </w:style>
  <w:style w:type="paragraph" w:customStyle="1" w:styleId="StandardHeads">
    <w:name w:val="Standard Heads"/>
    <w:basedOn w:val="Normal"/>
    <w:rsid w:val="007638F2"/>
    <w:pPr>
      <w:keepNext/>
      <w:widowControl w:val="0"/>
      <w:autoSpaceDE w:val="0"/>
      <w:autoSpaceDN w:val="0"/>
      <w:adjustRightInd w:val="0"/>
      <w:spacing w:before="240" w:after="240" w:line="480" w:lineRule="atLeast"/>
      <w:textAlignment w:val="center"/>
    </w:pPr>
    <w:rPr>
      <w:rFonts w:ascii="Times-Bold" w:hAnsi="Times-Bold" w:cs="Times-Bold"/>
      <w:b/>
      <w:bCs/>
      <w:color w:val="000000"/>
      <w:lang w:bidi="en-US"/>
    </w:rPr>
  </w:style>
  <w:style w:type="paragraph" w:customStyle="1" w:styleId="Footnote">
    <w:name w:val="Footnote"/>
    <w:basedOn w:val="Normal"/>
    <w:rsid w:val="007638F2"/>
    <w:pPr>
      <w:widowControl w:val="0"/>
      <w:tabs>
        <w:tab w:val="left" w:pos="100"/>
      </w:tabs>
      <w:autoSpaceDE w:val="0"/>
      <w:autoSpaceDN w:val="0"/>
      <w:adjustRightInd w:val="0"/>
      <w:spacing w:line="200" w:lineRule="atLeast"/>
      <w:ind w:left="100" w:hanging="100"/>
      <w:textAlignment w:val="center"/>
    </w:pPr>
    <w:rPr>
      <w:rFonts w:ascii="Palatino-Roman" w:hAnsi="Palatino-Roman" w:cs="Palatino-Roman"/>
      <w:color w:val="000000"/>
      <w:sz w:val="16"/>
      <w:szCs w:val="16"/>
      <w:lang w:bidi="en-US"/>
    </w:rPr>
  </w:style>
  <w:style w:type="paragraph" w:customStyle="1" w:styleId="NormalParagraphStyle">
    <w:name w:val="NormalParagraphStyle"/>
    <w:basedOn w:val="Normal"/>
    <w:rsid w:val="007638F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bidi="en-US"/>
    </w:rPr>
  </w:style>
  <w:style w:type="character" w:customStyle="1" w:styleId="Multiplestandards">
    <w:name w:val="Multiple standards"/>
    <w:rsid w:val="007638F2"/>
    <w:rPr>
      <w:sz w:val="22"/>
      <w:szCs w:val="22"/>
    </w:rPr>
  </w:style>
  <w:style w:type="paragraph" w:customStyle="1" w:styleId="Bullets">
    <w:name w:val="Bullets"/>
    <w:basedOn w:val="Normal"/>
    <w:rsid w:val="007638F2"/>
    <w:pPr>
      <w:widowControl w:val="0"/>
      <w:tabs>
        <w:tab w:val="left" w:pos="540"/>
      </w:tabs>
      <w:suppressAutoHyphens/>
      <w:autoSpaceDE w:val="0"/>
      <w:autoSpaceDN w:val="0"/>
      <w:adjustRightInd w:val="0"/>
      <w:spacing w:after="240" w:line="480" w:lineRule="atLeast"/>
      <w:ind w:left="540" w:hanging="360"/>
      <w:textAlignment w:val="baseline"/>
    </w:pPr>
    <w:rPr>
      <w:rFonts w:ascii="Times-Roman" w:hAnsi="Times-Roman" w:cs="Times-Roman"/>
      <w:color w:val="000000"/>
      <w:lang w:bidi="en-US"/>
    </w:rPr>
  </w:style>
  <w:style w:type="table" w:styleId="TableGrid">
    <w:name w:val="Table Grid"/>
    <w:basedOn w:val="TableNormal"/>
    <w:rsid w:val="00763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638F2"/>
    <w:rPr>
      <w:rFonts w:ascii="TimesNewRomanPSMT" w:hAnsi="TimesNewRomanPSMT" w:cs="TimesNewRomanPSMT"/>
      <w:w w:val="100"/>
      <w:sz w:val="24"/>
      <w:szCs w:val="24"/>
      <w:vertAlign w:val="superscript"/>
    </w:rPr>
  </w:style>
  <w:style w:type="paragraph" w:customStyle="1" w:styleId="Noparagraphstyle">
    <w:name w:val="[No paragraph style]"/>
    <w:rsid w:val="0031379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bidi="en-US"/>
    </w:rPr>
  </w:style>
  <w:style w:type="character" w:styleId="Hyperlink">
    <w:name w:val="Hyperlink"/>
    <w:rsid w:val="0031379D"/>
    <w:rPr>
      <w:color w:val="000000"/>
      <w:w w:val="100"/>
      <w:u w:val="thick" w:color="000000"/>
    </w:rPr>
  </w:style>
  <w:style w:type="paragraph" w:styleId="Footer">
    <w:name w:val="footer"/>
    <w:basedOn w:val="Normal"/>
    <w:rsid w:val="00F432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2A3"/>
  </w:style>
  <w:style w:type="paragraph" w:styleId="Header">
    <w:name w:val="header"/>
    <w:basedOn w:val="Normal"/>
    <w:rsid w:val="00F432A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C71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C718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20718"/>
    <w:rPr>
      <w:color w:val="800080"/>
      <w:u w:val="single"/>
    </w:rPr>
  </w:style>
  <w:style w:type="character" w:customStyle="1" w:styleId="Heading1Char">
    <w:name w:val="Heading 1 Char"/>
    <w:link w:val="Heading1"/>
    <w:rsid w:val="00B114B1"/>
    <w:rPr>
      <w:rFonts w:ascii="Arial" w:hAnsi="Arial" w:cs="Arial"/>
      <w:b/>
      <w:bCs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23A0A"/>
    <w:rPr>
      <w:rFonts w:ascii="Arial" w:hAnsi="Arial" w:cs="Arial"/>
      <w:b/>
      <w:noProof/>
      <w:sz w:val="24"/>
      <w:szCs w:val="24"/>
    </w:rPr>
  </w:style>
  <w:style w:type="character" w:styleId="CommentReference">
    <w:name w:val="annotation reference"/>
    <w:basedOn w:val="DefaultParagraphFont"/>
    <w:rsid w:val="00F51D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1D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1D6E"/>
  </w:style>
  <w:style w:type="paragraph" w:styleId="CommentSubject">
    <w:name w:val="annotation subject"/>
    <w:basedOn w:val="CommentText"/>
    <w:next w:val="CommentText"/>
    <w:link w:val="CommentSubjectChar"/>
    <w:rsid w:val="00F51D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1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C73F3F21E3504F9B97B2424931F5F3" ma:contentTypeVersion="17" ma:contentTypeDescription="Create a new document." ma:contentTypeScope="" ma:versionID="46e304e135498602f91baf968d207b42">
  <xsd:schema xmlns:xsd="http://www.w3.org/2001/XMLSchema" xmlns:xs="http://www.w3.org/2001/XMLSchema" xmlns:p="http://schemas.microsoft.com/office/2006/metadata/properties" xmlns:ns2="fcc10b13-693b-4108-82e6-a022af39983a" xmlns:ns3="3d27bdd8-aa24-4715-8252-5cc1057583fa" targetNamespace="http://schemas.microsoft.com/office/2006/metadata/properties" ma:root="true" ma:fieldsID="e9cc79409a416f4a1a222bc44210e5e7" ns2:_="" ns3:_="">
    <xsd:import namespace="fcc10b13-693b-4108-82e6-a022af39983a"/>
    <xsd:import namespace="3d27bdd8-aa24-4715-8252-5cc1057583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10b13-693b-4108-82e6-a022af3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27bdd8-aa24-4715-8252-5cc1057583f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fcc10b13-693b-4108-82e6-a022af3998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26A80-5848-4D04-9CB9-34C97BF4A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10b13-693b-4108-82e6-a022af39983a"/>
    <ds:schemaRef ds:uri="3d27bdd8-aa24-4715-8252-5cc1057583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73C4AD-0E66-4DE4-8E0C-6D78E35FF744}">
  <ds:schemaRefs>
    <ds:schemaRef ds:uri="http://schemas.microsoft.com/office/2006/metadata/properties"/>
    <ds:schemaRef ds:uri="http://schemas.microsoft.com/office/infopath/2007/PartnerControls"/>
    <ds:schemaRef ds:uri="fcc10b13-693b-4108-82e6-a022af39983a"/>
  </ds:schemaRefs>
</ds:datastoreItem>
</file>

<file path=customXml/itemProps3.xml><?xml version="1.0" encoding="utf-8"?>
<ds:datastoreItem xmlns:ds="http://schemas.openxmlformats.org/officeDocument/2006/customXml" ds:itemID="{D97A4310-AD83-43AB-818B-25030DEDCD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68D56-875D-4EFD-A7F6-3E17033A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328</Words>
  <Characters>1963</Characters>
  <Application>Microsoft Office Word</Application>
  <DocSecurity>0</DocSecurity>
  <Lines>185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Kindergarten Media Arts Standards Map - Instructional Materials (CA Dept of Education)</vt:lpstr>
    </vt:vector>
  </TitlesOfParts>
  <Company>CA Dept of Education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 Media Arts Standards Map - Instructional Materials (CA Dept of Education)</dc:title>
  <dc:subject>Standards Map Template–2021 Arts Education Adoption Kindergarten Media Arts.</dc:subject>
  <dc:creator>CA Dept of Education</dc:creator>
  <cp:keywords>introduction, high school, appendix, glossary</cp:keywords>
  <cp:lastModifiedBy>Astrid Berrios</cp:lastModifiedBy>
  <cp:revision>5</cp:revision>
  <cp:lastPrinted>2020-01-30T17:04:00Z</cp:lastPrinted>
  <dcterms:created xsi:type="dcterms:W3CDTF">2020-06-30T17:02:00Z</dcterms:created>
  <dcterms:modified xsi:type="dcterms:W3CDTF">2021-08-20T22:19:00Z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0x010100EDC73F3F21E3504F9B97B2424931F5F3</vt:lpwstr>
  </property>
</Properties>
</file>