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FC78B" w14:textId="6A60826A" w:rsidR="00053036" w:rsidRPr="008864D4" w:rsidRDefault="00053036" w:rsidP="00053036">
      <w:pPr>
        <w:spacing w:after="0" w:line="240" w:lineRule="auto"/>
        <w:jc w:val="right"/>
        <w:rPr>
          <w:rFonts w:ascii="Arial" w:hAnsi="Arial" w:cs="Arial"/>
          <w:color w:val="242424"/>
          <w:sz w:val="24"/>
          <w:szCs w:val="24"/>
        </w:rPr>
      </w:pPr>
      <w:r w:rsidRPr="008864D4">
        <w:rPr>
          <w:rFonts w:ascii="Arial" w:hAnsi="Arial" w:cs="Arial"/>
          <w:i/>
          <w:iCs/>
          <w:color w:val="242424"/>
          <w:sz w:val="24"/>
          <w:szCs w:val="24"/>
        </w:rPr>
        <w:t>Mathematics Framework</w:t>
      </w:r>
    </w:p>
    <w:p w14:paraId="69D6F4D6" w14:textId="3BE58C91" w:rsidR="00053036" w:rsidRPr="008864D4" w:rsidRDefault="00BD37D3" w:rsidP="00053036">
      <w:pPr>
        <w:spacing w:after="0" w:line="240" w:lineRule="auto"/>
        <w:jc w:val="right"/>
        <w:rPr>
          <w:rFonts w:ascii="Arial" w:hAnsi="Arial" w:cs="Arial"/>
          <w:color w:val="242424"/>
          <w:sz w:val="24"/>
          <w:szCs w:val="24"/>
        </w:rPr>
      </w:pPr>
      <w:r>
        <w:rPr>
          <w:rFonts w:ascii="Arial" w:hAnsi="Arial" w:cs="Arial"/>
          <w:color w:val="242424"/>
          <w:sz w:val="24"/>
          <w:szCs w:val="24"/>
        </w:rPr>
        <w:t>Adopted by</w:t>
      </w:r>
      <w:r w:rsidR="00053036" w:rsidRPr="008864D4">
        <w:rPr>
          <w:rFonts w:ascii="Arial" w:hAnsi="Arial" w:cs="Arial"/>
          <w:color w:val="242424"/>
          <w:sz w:val="24"/>
          <w:szCs w:val="24"/>
        </w:rPr>
        <w:t xml:space="preserve"> the State Board of Education </w:t>
      </w:r>
      <w:r>
        <w:rPr>
          <w:rFonts w:ascii="Arial" w:hAnsi="Arial" w:cs="Arial"/>
          <w:color w:val="242424"/>
          <w:sz w:val="24"/>
          <w:szCs w:val="24"/>
        </w:rPr>
        <w:t>on</w:t>
      </w:r>
      <w:r w:rsidR="00053036" w:rsidRPr="008864D4">
        <w:rPr>
          <w:rFonts w:ascii="Arial" w:hAnsi="Arial" w:cs="Arial"/>
          <w:color w:val="242424"/>
          <w:sz w:val="24"/>
          <w:szCs w:val="24"/>
        </w:rPr>
        <w:t xml:space="preserve"> July 12, 2023</w:t>
      </w:r>
    </w:p>
    <w:p w14:paraId="213C3D67" w14:textId="0AE9724E" w:rsidR="006178CD" w:rsidRPr="008864D4" w:rsidRDefault="007C0160" w:rsidP="00523C27">
      <w:pPr>
        <w:spacing w:after="0" w:line="240" w:lineRule="auto"/>
        <w:jc w:val="right"/>
        <w:rPr>
          <w:rFonts w:ascii="Arial" w:hAnsi="Arial" w:cs="Arial"/>
          <w:sz w:val="24"/>
          <w:szCs w:val="24"/>
        </w:rPr>
      </w:pPr>
      <w:r w:rsidRPr="008864D4">
        <w:rPr>
          <w:rFonts w:ascii="Arial" w:hAnsi="Arial" w:cs="Arial"/>
          <w:sz w:val="24"/>
          <w:szCs w:val="24"/>
        </w:rPr>
        <w:t xml:space="preserve">Page </w:t>
      </w:r>
      <w:r w:rsidRPr="008864D4">
        <w:rPr>
          <w:rFonts w:ascii="Arial" w:hAnsi="Arial" w:cs="Arial"/>
          <w:sz w:val="24"/>
          <w:szCs w:val="24"/>
        </w:rPr>
        <w:fldChar w:fldCharType="begin"/>
      </w:r>
      <w:r w:rsidRPr="008864D4">
        <w:rPr>
          <w:rFonts w:ascii="Arial" w:hAnsi="Arial" w:cs="Arial"/>
          <w:sz w:val="24"/>
          <w:szCs w:val="24"/>
        </w:rPr>
        <w:instrText xml:space="preserve"> PAGE  \* Arabic  \* MERGEFORMAT </w:instrText>
      </w:r>
      <w:r w:rsidRPr="008864D4">
        <w:rPr>
          <w:rFonts w:ascii="Arial" w:hAnsi="Arial" w:cs="Arial"/>
          <w:sz w:val="24"/>
          <w:szCs w:val="24"/>
        </w:rPr>
        <w:fldChar w:fldCharType="separate"/>
      </w:r>
      <w:r w:rsidRPr="008864D4">
        <w:rPr>
          <w:rFonts w:ascii="Arial" w:hAnsi="Arial" w:cs="Arial"/>
          <w:noProof/>
          <w:sz w:val="24"/>
          <w:szCs w:val="24"/>
        </w:rPr>
        <w:t>1</w:t>
      </w:r>
      <w:r w:rsidRPr="008864D4">
        <w:rPr>
          <w:rFonts w:ascii="Arial" w:hAnsi="Arial" w:cs="Arial"/>
          <w:sz w:val="24"/>
          <w:szCs w:val="24"/>
        </w:rPr>
        <w:fldChar w:fldCharType="end"/>
      </w:r>
      <w:r w:rsidRPr="008864D4">
        <w:rPr>
          <w:rFonts w:ascii="Arial" w:hAnsi="Arial" w:cs="Arial"/>
          <w:sz w:val="24"/>
          <w:szCs w:val="24"/>
        </w:rPr>
        <w:t xml:space="preserve"> of </w:t>
      </w:r>
      <w:r w:rsidRPr="008864D4">
        <w:rPr>
          <w:rFonts w:ascii="Arial" w:hAnsi="Arial" w:cs="Arial"/>
          <w:sz w:val="24"/>
          <w:szCs w:val="24"/>
        </w:rPr>
        <w:fldChar w:fldCharType="begin"/>
      </w:r>
      <w:r w:rsidRPr="008864D4">
        <w:rPr>
          <w:rFonts w:ascii="Arial" w:hAnsi="Arial" w:cs="Arial"/>
          <w:sz w:val="24"/>
          <w:szCs w:val="24"/>
        </w:rPr>
        <w:instrText xml:space="preserve"> NUMPAGES  \* Arabic  \* MERGEFORMAT </w:instrText>
      </w:r>
      <w:r w:rsidRPr="008864D4">
        <w:rPr>
          <w:rFonts w:ascii="Arial" w:hAnsi="Arial" w:cs="Arial"/>
          <w:sz w:val="24"/>
          <w:szCs w:val="24"/>
        </w:rPr>
        <w:fldChar w:fldCharType="separate"/>
      </w:r>
      <w:r w:rsidR="00DA2FDD">
        <w:rPr>
          <w:rFonts w:ascii="Arial" w:hAnsi="Arial" w:cs="Arial"/>
          <w:noProof/>
          <w:sz w:val="24"/>
          <w:szCs w:val="24"/>
        </w:rPr>
        <w:t>73</w:t>
      </w:r>
      <w:r w:rsidRPr="008864D4">
        <w:rPr>
          <w:rFonts w:ascii="Arial" w:hAnsi="Arial" w:cs="Arial"/>
          <w:sz w:val="24"/>
          <w:szCs w:val="24"/>
        </w:rPr>
        <w:fldChar w:fldCharType="end"/>
      </w:r>
    </w:p>
    <w:p w14:paraId="075DC554" w14:textId="4C9AB56E" w:rsidR="007C0160" w:rsidRPr="008864D4" w:rsidRDefault="007C0160" w:rsidP="004A28DF">
      <w:pPr>
        <w:pStyle w:val="Heading1"/>
        <w:spacing w:before="960" w:after="240" w:line="240" w:lineRule="auto"/>
        <w:rPr>
          <w:b w:val="0"/>
        </w:rPr>
      </w:pPr>
      <w:bookmarkStart w:id="0" w:name="_Toc136590513"/>
      <w:r w:rsidRPr="008864D4">
        <w:t>Mathematics Framework</w:t>
      </w:r>
      <w:r w:rsidR="007805CB" w:rsidRPr="008864D4">
        <w:rPr>
          <w:b w:val="0"/>
        </w:rPr>
        <w:br/>
      </w:r>
      <w:r w:rsidR="009D101A" w:rsidRPr="008864D4">
        <w:t>Appendix B</w:t>
      </w:r>
      <w:r w:rsidR="00213590" w:rsidRPr="008864D4">
        <w:t xml:space="preserve">: </w:t>
      </w:r>
      <w:r w:rsidR="00C24482" w:rsidRPr="008864D4">
        <w:t>Works Cited</w:t>
      </w:r>
      <w:bookmarkEnd w:id="0"/>
    </w:p>
    <w:p w14:paraId="7EE0D468" w14:textId="1196677F" w:rsidR="008C1F8D" w:rsidRPr="008864D4" w:rsidRDefault="007C0160" w:rsidP="008864D4">
      <w:pPr>
        <w:pStyle w:val="Title"/>
        <w:spacing w:after="0" w:line="360" w:lineRule="auto"/>
        <w:jc w:val="left"/>
      </w:pPr>
      <w:r w:rsidRPr="008864D4">
        <w:rPr>
          <w:rFonts w:ascii="Arial" w:eastAsia="Arial" w:hAnsi="Arial" w:cs="Arial"/>
          <w:sz w:val="32"/>
          <w:szCs w:val="32"/>
        </w:rPr>
        <w:br w:type="page"/>
      </w:r>
    </w:p>
    <w:sdt>
      <w:sdtPr>
        <w:rPr>
          <w:rFonts w:cs="Arial"/>
          <w:szCs w:val="24"/>
        </w:rPr>
        <w:id w:val="1244066897"/>
        <w:docPartObj>
          <w:docPartGallery w:val="Table of Contents"/>
          <w:docPartUnique/>
        </w:docPartObj>
      </w:sdtPr>
      <w:sdtEndPr>
        <w:rPr>
          <w:rFonts w:cs="Calibri"/>
          <w:szCs w:val="22"/>
        </w:rPr>
      </w:sdtEndPr>
      <w:sdtContent>
        <w:p w14:paraId="55380AE2" w14:textId="166E2527" w:rsidR="00FE4B44" w:rsidRDefault="00FE4B44">
          <w:pPr>
            <w:pStyle w:val="TOC1"/>
            <w:rPr>
              <w:rFonts w:asciiTheme="minorHAnsi" w:eastAsiaTheme="minorEastAsia" w:hAnsiTheme="minorHAnsi" w:cstheme="minorBidi"/>
              <w:noProof/>
              <w:sz w:val="22"/>
              <w:lang w:eastAsia="zh-CN"/>
            </w:rPr>
          </w:pPr>
          <w:r>
            <w:rPr>
              <w:rFonts w:cs="Arial"/>
              <w:szCs w:val="24"/>
            </w:rPr>
            <w:fldChar w:fldCharType="begin"/>
          </w:r>
          <w:r>
            <w:rPr>
              <w:rFonts w:cs="Arial"/>
              <w:szCs w:val="24"/>
            </w:rPr>
            <w:instrText xml:space="preserve"> TOC \o "1-3" \h \z \u </w:instrText>
          </w:r>
          <w:r>
            <w:rPr>
              <w:rFonts w:cs="Arial"/>
              <w:szCs w:val="24"/>
            </w:rPr>
            <w:fldChar w:fldCharType="separate"/>
          </w:r>
          <w:hyperlink w:anchor="_Toc136590513" w:history="1">
            <w:r w:rsidRPr="00CD6EA1">
              <w:rPr>
                <w:rStyle w:val="Hyperlink"/>
                <w:noProof/>
              </w:rPr>
              <w:t>Mathematics Framework Appendix B: Works Cited</w:t>
            </w:r>
            <w:r>
              <w:rPr>
                <w:noProof/>
                <w:webHidden/>
              </w:rPr>
              <w:tab/>
            </w:r>
            <w:r>
              <w:rPr>
                <w:noProof/>
                <w:webHidden/>
              </w:rPr>
              <w:fldChar w:fldCharType="begin"/>
            </w:r>
            <w:r>
              <w:rPr>
                <w:noProof/>
                <w:webHidden/>
              </w:rPr>
              <w:instrText xml:space="preserve"> PAGEREF _Toc136590513 \h </w:instrText>
            </w:r>
            <w:r>
              <w:rPr>
                <w:noProof/>
                <w:webHidden/>
              </w:rPr>
            </w:r>
            <w:r>
              <w:rPr>
                <w:noProof/>
                <w:webHidden/>
              </w:rPr>
              <w:fldChar w:fldCharType="separate"/>
            </w:r>
            <w:r w:rsidR="00DA2FDD">
              <w:rPr>
                <w:noProof/>
                <w:webHidden/>
              </w:rPr>
              <w:t>1</w:t>
            </w:r>
            <w:r>
              <w:rPr>
                <w:noProof/>
                <w:webHidden/>
              </w:rPr>
              <w:fldChar w:fldCharType="end"/>
            </w:r>
          </w:hyperlink>
        </w:p>
        <w:p w14:paraId="6206537F" w14:textId="4B27013D" w:rsidR="00FE4B44" w:rsidRDefault="00000000">
          <w:pPr>
            <w:pStyle w:val="TOC2"/>
            <w:rPr>
              <w:rFonts w:asciiTheme="minorHAnsi" w:eastAsiaTheme="minorEastAsia" w:hAnsiTheme="minorHAnsi" w:cstheme="minorBidi"/>
              <w:noProof/>
              <w:sz w:val="22"/>
              <w:lang w:eastAsia="zh-CN"/>
            </w:rPr>
          </w:pPr>
          <w:hyperlink w:anchor="_Toc136590514" w:history="1">
            <w:r w:rsidR="00FE4B44" w:rsidRPr="00CD6EA1">
              <w:rPr>
                <w:rStyle w:val="Hyperlink"/>
                <w:noProof/>
              </w:rPr>
              <w:t>Chapter 1</w:t>
            </w:r>
            <w:r w:rsidR="00FE4B44">
              <w:rPr>
                <w:noProof/>
                <w:webHidden/>
              </w:rPr>
              <w:tab/>
            </w:r>
            <w:r w:rsidR="00FE4B44">
              <w:rPr>
                <w:noProof/>
                <w:webHidden/>
              </w:rPr>
              <w:fldChar w:fldCharType="begin"/>
            </w:r>
            <w:r w:rsidR="00FE4B44">
              <w:rPr>
                <w:noProof/>
                <w:webHidden/>
              </w:rPr>
              <w:instrText xml:space="preserve"> PAGEREF _Toc136590514 \h </w:instrText>
            </w:r>
            <w:r w:rsidR="00FE4B44">
              <w:rPr>
                <w:noProof/>
                <w:webHidden/>
              </w:rPr>
            </w:r>
            <w:r w:rsidR="00FE4B44">
              <w:rPr>
                <w:noProof/>
                <w:webHidden/>
              </w:rPr>
              <w:fldChar w:fldCharType="separate"/>
            </w:r>
            <w:r w:rsidR="00DA2FDD">
              <w:rPr>
                <w:noProof/>
                <w:webHidden/>
              </w:rPr>
              <w:t>2</w:t>
            </w:r>
            <w:r w:rsidR="00FE4B44">
              <w:rPr>
                <w:noProof/>
                <w:webHidden/>
              </w:rPr>
              <w:fldChar w:fldCharType="end"/>
            </w:r>
          </w:hyperlink>
        </w:p>
        <w:p w14:paraId="27BE0F59" w14:textId="6B093FE3" w:rsidR="00FE4B44" w:rsidRDefault="00000000">
          <w:pPr>
            <w:pStyle w:val="TOC2"/>
            <w:rPr>
              <w:rFonts w:asciiTheme="minorHAnsi" w:eastAsiaTheme="minorEastAsia" w:hAnsiTheme="minorHAnsi" w:cstheme="minorBidi"/>
              <w:noProof/>
              <w:sz w:val="22"/>
              <w:lang w:eastAsia="zh-CN"/>
            </w:rPr>
          </w:pPr>
          <w:hyperlink w:anchor="_Toc136590515" w:history="1">
            <w:r w:rsidR="00FE4B44" w:rsidRPr="00CD6EA1">
              <w:rPr>
                <w:rStyle w:val="Hyperlink"/>
                <w:noProof/>
              </w:rPr>
              <w:t>Chapter 2</w:t>
            </w:r>
            <w:r w:rsidR="00FE4B44">
              <w:rPr>
                <w:noProof/>
                <w:webHidden/>
              </w:rPr>
              <w:tab/>
            </w:r>
            <w:r w:rsidR="00FE4B44">
              <w:rPr>
                <w:noProof/>
                <w:webHidden/>
              </w:rPr>
              <w:fldChar w:fldCharType="begin"/>
            </w:r>
            <w:r w:rsidR="00FE4B44">
              <w:rPr>
                <w:noProof/>
                <w:webHidden/>
              </w:rPr>
              <w:instrText xml:space="preserve"> PAGEREF _Toc136590515 \h </w:instrText>
            </w:r>
            <w:r w:rsidR="00FE4B44">
              <w:rPr>
                <w:noProof/>
                <w:webHidden/>
              </w:rPr>
            </w:r>
            <w:r w:rsidR="00FE4B44">
              <w:rPr>
                <w:noProof/>
                <w:webHidden/>
              </w:rPr>
              <w:fldChar w:fldCharType="separate"/>
            </w:r>
            <w:r w:rsidR="00DA2FDD">
              <w:rPr>
                <w:noProof/>
                <w:webHidden/>
              </w:rPr>
              <w:t>9</w:t>
            </w:r>
            <w:r w:rsidR="00FE4B44">
              <w:rPr>
                <w:noProof/>
                <w:webHidden/>
              </w:rPr>
              <w:fldChar w:fldCharType="end"/>
            </w:r>
          </w:hyperlink>
        </w:p>
        <w:p w14:paraId="415F8580" w14:textId="39E9B406" w:rsidR="00FE4B44" w:rsidRDefault="00000000">
          <w:pPr>
            <w:pStyle w:val="TOC2"/>
            <w:rPr>
              <w:rFonts w:asciiTheme="minorHAnsi" w:eastAsiaTheme="minorEastAsia" w:hAnsiTheme="minorHAnsi" w:cstheme="minorBidi"/>
              <w:noProof/>
              <w:sz w:val="22"/>
              <w:lang w:eastAsia="zh-CN"/>
            </w:rPr>
          </w:pPr>
          <w:hyperlink w:anchor="_Toc136590516" w:history="1">
            <w:r w:rsidR="00FE4B44" w:rsidRPr="00CD6EA1">
              <w:rPr>
                <w:rStyle w:val="Hyperlink"/>
                <w:noProof/>
              </w:rPr>
              <w:t>Chapter 3</w:t>
            </w:r>
            <w:r w:rsidR="00FE4B44">
              <w:rPr>
                <w:noProof/>
                <w:webHidden/>
              </w:rPr>
              <w:tab/>
            </w:r>
            <w:r w:rsidR="00FE4B44">
              <w:rPr>
                <w:noProof/>
                <w:webHidden/>
              </w:rPr>
              <w:fldChar w:fldCharType="begin"/>
            </w:r>
            <w:r w:rsidR="00FE4B44">
              <w:rPr>
                <w:noProof/>
                <w:webHidden/>
              </w:rPr>
              <w:instrText xml:space="preserve"> PAGEREF _Toc136590516 \h </w:instrText>
            </w:r>
            <w:r w:rsidR="00FE4B44">
              <w:rPr>
                <w:noProof/>
                <w:webHidden/>
              </w:rPr>
            </w:r>
            <w:r w:rsidR="00FE4B44">
              <w:rPr>
                <w:noProof/>
                <w:webHidden/>
              </w:rPr>
              <w:fldChar w:fldCharType="separate"/>
            </w:r>
            <w:r w:rsidR="00DA2FDD">
              <w:rPr>
                <w:noProof/>
                <w:webHidden/>
              </w:rPr>
              <w:t>23</w:t>
            </w:r>
            <w:r w:rsidR="00FE4B44">
              <w:rPr>
                <w:noProof/>
                <w:webHidden/>
              </w:rPr>
              <w:fldChar w:fldCharType="end"/>
            </w:r>
          </w:hyperlink>
        </w:p>
        <w:p w14:paraId="089153DF" w14:textId="437E77EA" w:rsidR="00FE4B44" w:rsidRDefault="00000000">
          <w:pPr>
            <w:pStyle w:val="TOC2"/>
            <w:rPr>
              <w:rFonts w:asciiTheme="minorHAnsi" w:eastAsiaTheme="minorEastAsia" w:hAnsiTheme="minorHAnsi" w:cstheme="minorBidi"/>
              <w:noProof/>
              <w:sz w:val="22"/>
              <w:lang w:eastAsia="zh-CN"/>
            </w:rPr>
          </w:pPr>
          <w:hyperlink w:anchor="_Toc136590517" w:history="1">
            <w:r w:rsidR="00FE4B44" w:rsidRPr="00CD6EA1">
              <w:rPr>
                <w:rStyle w:val="Hyperlink"/>
                <w:noProof/>
              </w:rPr>
              <w:t>Chapter 4</w:t>
            </w:r>
            <w:r w:rsidR="00FE4B44">
              <w:rPr>
                <w:noProof/>
                <w:webHidden/>
              </w:rPr>
              <w:tab/>
            </w:r>
            <w:r w:rsidR="00FE4B44">
              <w:rPr>
                <w:noProof/>
                <w:webHidden/>
              </w:rPr>
              <w:fldChar w:fldCharType="begin"/>
            </w:r>
            <w:r w:rsidR="00FE4B44">
              <w:rPr>
                <w:noProof/>
                <w:webHidden/>
              </w:rPr>
              <w:instrText xml:space="preserve"> PAGEREF _Toc136590517 \h </w:instrText>
            </w:r>
            <w:r w:rsidR="00FE4B44">
              <w:rPr>
                <w:noProof/>
                <w:webHidden/>
              </w:rPr>
            </w:r>
            <w:r w:rsidR="00FE4B44">
              <w:rPr>
                <w:noProof/>
                <w:webHidden/>
              </w:rPr>
              <w:fldChar w:fldCharType="separate"/>
            </w:r>
            <w:r w:rsidR="00DA2FDD">
              <w:rPr>
                <w:noProof/>
                <w:webHidden/>
              </w:rPr>
              <w:t>27</w:t>
            </w:r>
            <w:r w:rsidR="00FE4B44">
              <w:rPr>
                <w:noProof/>
                <w:webHidden/>
              </w:rPr>
              <w:fldChar w:fldCharType="end"/>
            </w:r>
          </w:hyperlink>
        </w:p>
        <w:p w14:paraId="4A4B59B8" w14:textId="1BF16ED4" w:rsidR="00FE4B44" w:rsidRDefault="00000000">
          <w:pPr>
            <w:pStyle w:val="TOC2"/>
            <w:rPr>
              <w:rFonts w:asciiTheme="minorHAnsi" w:eastAsiaTheme="minorEastAsia" w:hAnsiTheme="minorHAnsi" w:cstheme="minorBidi"/>
              <w:noProof/>
              <w:sz w:val="22"/>
              <w:lang w:eastAsia="zh-CN"/>
            </w:rPr>
          </w:pPr>
          <w:hyperlink w:anchor="_Toc136590518" w:history="1">
            <w:r w:rsidR="00FE4B44" w:rsidRPr="00CD6EA1">
              <w:rPr>
                <w:rStyle w:val="Hyperlink"/>
                <w:noProof/>
              </w:rPr>
              <w:t>Chapter 5</w:t>
            </w:r>
            <w:r w:rsidR="00FE4B44">
              <w:rPr>
                <w:noProof/>
                <w:webHidden/>
              </w:rPr>
              <w:tab/>
            </w:r>
            <w:r w:rsidR="00FE4B44">
              <w:rPr>
                <w:noProof/>
                <w:webHidden/>
              </w:rPr>
              <w:fldChar w:fldCharType="begin"/>
            </w:r>
            <w:r w:rsidR="00FE4B44">
              <w:rPr>
                <w:noProof/>
                <w:webHidden/>
              </w:rPr>
              <w:instrText xml:space="preserve"> PAGEREF _Toc136590518 \h </w:instrText>
            </w:r>
            <w:r w:rsidR="00FE4B44">
              <w:rPr>
                <w:noProof/>
                <w:webHidden/>
              </w:rPr>
            </w:r>
            <w:r w:rsidR="00FE4B44">
              <w:rPr>
                <w:noProof/>
                <w:webHidden/>
              </w:rPr>
              <w:fldChar w:fldCharType="separate"/>
            </w:r>
            <w:r w:rsidR="00DA2FDD">
              <w:rPr>
                <w:noProof/>
                <w:webHidden/>
              </w:rPr>
              <w:t>30</w:t>
            </w:r>
            <w:r w:rsidR="00FE4B44">
              <w:rPr>
                <w:noProof/>
                <w:webHidden/>
              </w:rPr>
              <w:fldChar w:fldCharType="end"/>
            </w:r>
          </w:hyperlink>
        </w:p>
        <w:p w14:paraId="47BDBB2A" w14:textId="7D3692A5" w:rsidR="00FE4B44" w:rsidRDefault="00000000">
          <w:pPr>
            <w:pStyle w:val="TOC2"/>
            <w:rPr>
              <w:rFonts w:asciiTheme="minorHAnsi" w:eastAsiaTheme="minorEastAsia" w:hAnsiTheme="minorHAnsi" w:cstheme="minorBidi"/>
              <w:noProof/>
              <w:sz w:val="22"/>
              <w:lang w:eastAsia="zh-CN"/>
            </w:rPr>
          </w:pPr>
          <w:hyperlink w:anchor="_Toc136590519" w:history="1">
            <w:r w:rsidR="00FE4B44" w:rsidRPr="00CD6EA1">
              <w:rPr>
                <w:rStyle w:val="Hyperlink"/>
                <w:noProof/>
              </w:rPr>
              <w:t>Chapter 6</w:t>
            </w:r>
            <w:r w:rsidR="00FE4B44">
              <w:rPr>
                <w:noProof/>
                <w:webHidden/>
              </w:rPr>
              <w:tab/>
            </w:r>
            <w:r w:rsidR="00FE4B44">
              <w:rPr>
                <w:noProof/>
                <w:webHidden/>
              </w:rPr>
              <w:fldChar w:fldCharType="begin"/>
            </w:r>
            <w:r w:rsidR="00FE4B44">
              <w:rPr>
                <w:noProof/>
                <w:webHidden/>
              </w:rPr>
              <w:instrText xml:space="preserve"> PAGEREF _Toc136590519 \h </w:instrText>
            </w:r>
            <w:r w:rsidR="00FE4B44">
              <w:rPr>
                <w:noProof/>
                <w:webHidden/>
              </w:rPr>
            </w:r>
            <w:r w:rsidR="00FE4B44">
              <w:rPr>
                <w:noProof/>
                <w:webHidden/>
              </w:rPr>
              <w:fldChar w:fldCharType="separate"/>
            </w:r>
            <w:r w:rsidR="00DA2FDD">
              <w:rPr>
                <w:noProof/>
                <w:webHidden/>
              </w:rPr>
              <w:t>33</w:t>
            </w:r>
            <w:r w:rsidR="00FE4B44">
              <w:rPr>
                <w:noProof/>
                <w:webHidden/>
              </w:rPr>
              <w:fldChar w:fldCharType="end"/>
            </w:r>
          </w:hyperlink>
        </w:p>
        <w:p w14:paraId="54C2137F" w14:textId="413EBBD4" w:rsidR="00FE4B44" w:rsidRDefault="00000000">
          <w:pPr>
            <w:pStyle w:val="TOC2"/>
            <w:rPr>
              <w:rFonts w:asciiTheme="minorHAnsi" w:eastAsiaTheme="minorEastAsia" w:hAnsiTheme="minorHAnsi" w:cstheme="minorBidi"/>
              <w:noProof/>
              <w:sz w:val="22"/>
              <w:lang w:eastAsia="zh-CN"/>
            </w:rPr>
          </w:pPr>
          <w:hyperlink w:anchor="_Toc136590520" w:history="1">
            <w:r w:rsidR="00FE4B44" w:rsidRPr="00CD6EA1">
              <w:rPr>
                <w:rStyle w:val="Hyperlink"/>
                <w:noProof/>
              </w:rPr>
              <w:t>Chapter 7</w:t>
            </w:r>
            <w:r w:rsidR="00FE4B44">
              <w:rPr>
                <w:noProof/>
                <w:webHidden/>
              </w:rPr>
              <w:tab/>
            </w:r>
            <w:r w:rsidR="00FE4B44">
              <w:rPr>
                <w:noProof/>
                <w:webHidden/>
              </w:rPr>
              <w:fldChar w:fldCharType="begin"/>
            </w:r>
            <w:r w:rsidR="00FE4B44">
              <w:rPr>
                <w:noProof/>
                <w:webHidden/>
              </w:rPr>
              <w:instrText xml:space="preserve"> PAGEREF _Toc136590520 \h </w:instrText>
            </w:r>
            <w:r w:rsidR="00FE4B44">
              <w:rPr>
                <w:noProof/>
                <w:webHidden/>
              </w:rPr>
            </w:r>
            <w:r w:rsidR="00FE4B44">
              <w:rPr>
                <w:noProof/>
                <w:webHidden/>
              </w:rPr>
              <w:fldChar w:fldCharType="separate"/>
            </w:r>
            <w:r w:rsidR="00DA2FDD">
              <w:rPr>
                <w:noProof/>
                <w:webHidden/>
              </w:rPr>
              <w:t>39</w:t>
            </w:r>
            <w:r w:rsidR="00FE4B44">
              <w:rPr>
                <w:noProof/>
                <w:webHidden/>
              </w:rPr>
              <w:fldChar w:fldCharType="end"/>
            </w:r>
          </w:hyperlink>
        </w:p>
        <w:p w14:paraId="3472D5CA" w14:textId="7C7FE9A8" w:rsidR="00FE4B44" w:rsidRDefault="00000000">
          <w:pPr>
            <w:pStyle w:val="TOC2"/>
            <w:rPr>
              <w:rFonts w:asciiTheme="minorHAnsi" w:eastAsiaTheme="minorEastAsia" w:hAnsiTheme="minorHAnsi" w:cstheme="minorBidi"/>
              <w:noProof/>
              <w:sz w:val="22"/>
              <w:lang w:eastAsia="zh-CN"/>
            </w:rPr>
          </w:pPr>
          <w:hyperlink w:anchor="_Toc136590521" w:history="1">
            <w:r w:rsidR="00FE4B44" w:rsidRPr="00CD6EA1">
              <w:rPr>
                <w:rStyle w:val="Hyperlink"/>
                <w:noProof/>
              </w:rPr>
              <w:t>Chapter 8</w:t>
            </w:r>
            <w:r w:rsidR="00FE4B44">
              <w:rPr>
                <w:noProof/>
                <w:webHidden/>
              </w:rPr>
              <w:tab/>
            </w:r>
            <w:r w:rsidR="00FE4B44">
              <w:rPr>
                <w:noProof/>
                <w:webHidden/>
              </w:rPr>
              <w:fldChar w:fldCharType="begin"/>
            </w:r>
            <w:r w:rsidR="00FE4B44">
              <w:rPr>
                <w:noProof/>
                <w:webHidden/>
              </w:rPr>
              <w:instrText xml:space="preserve"> PAGEREF _Toc136590521 \h </w:instrText>
            </w:r>
            <w:r w:rsidR="00FE4B44">
              <w:rPr>
                <w:noProof/>
                <w:webHidden/>
              </w:rPr>
            </w:r>
            <w:r w:rsidR="00FE4B44">
              <w:rPr>
                <w:noProof/>
                <w:webHidden/>
              </w:rPr>
              <w:fldChar w:fldCharType="separate"/>
            </w:r>
            <w:r w:rsidR="00DA2FDD">
              <w:rPr>
                <w:noProof/>
                <w:webHidden/>
              </w:rPr>
              <w:t>42</w:t>
            </w:r>
            <w:r w:rsidR="00FE4B44">
              <w:rPr>
                <w:noProof/>
                <w:webHidden/>
              </w:rPr>
              <w:fldChar w:fldCharType="end"/>
            </w:r>
          </w:hyperlink>
        </w:p>
        <w:p w14:paraId="34807A61" w14:textId="4EBF9CE6" w:rsidR="00FE4B44" w:rsidRDefault="00000000">
          <w:pPr>
            <w:pStyle w:val="TOC2"/>
            <w:rPr>
              <w:rFonts w:asciiTheme="minorHAnsi" w:eastAsiaTheme="minorEastAsia" w:hAnsiTheme="minorHAnsi" w:cstheme="minorBidi"/>
              <w:noProof/>
              <w:sz w:val="22"/>
              <w:lang w:eastAsia="zh-CN"/>
            </w:rPr>
          </w:pPr>
          <w:hyperlink w:anchor="_Toc136590522" w:history="1">
            <w:r w:rsidR="00FE4B44" w:rsidRPr="00CD6EA1">
              <w:rPr>
                <w:rStyle w:val="Hyperlink"/>
                <w:noProof/>
              </w:rPr>
              <w:t>Chapter 9</w:t>
            </w:r>
            <w:r w:rsidR="00FE4B44">
              <w:rPr>
                <w:noProof/>
                <w:webHidden/>
              </w:rPr>
              <w:tab/>
            </w:r>
            <w:r w:rsidR="00FE4B44">
              <w:rPr>
                <w:noProof/>
                <w:webHidden/>
              </w:rPr>
              <w:fldChar w:fldCharType="begin"/>
            </w:r>
            <w:r w:rsidR="00FE4B44">
              <w:rPr>
                <w:noProof/>
                <w:webHidden/>
              </w:rPr>
              <w:instrText xml:space="preserve"> PAGEREF _Toc136590522 \h </w:instrText>
            </w:r>
            <w:r w:rsidR="00FE4B44">
              <w:rPr>
                <w:noProof/>
                <w:webHidden/>
              </w:rPr>
            </w:r>
            <w:r w:rsidR="00FE4B44">
              <w:rPr>
                <w:noProof/>
                <w:webHidden/>
              </w:rPr>
              <w:fldChar w:fldCharType="separate"/>
            </w:r>
            <w:r w:rsidR="00DA2FDD">
              <w:rPr>
                <w:noProof/>
                <w:webHidden/>
              </w:rPr>
              <w:t>46</w:t>
            </w:r>
            <w:r w:rsidR="00FE4B44">
              <w:rPr>
                <w:noProof/>
                <w:webHidden/>
              </w:rPr>
              <w:fldChar w:fldCharType="end"/>
            </w:r>
          </w:hyperlink>
        </w:p>
        <w:p w14:paraId="3FE3A677" w14:textId="334F3507" w:rsidR="00FE4B44" w:rsidRDefault="00000000">
          <w:pPr>
            <w:pStyle w:val="TOC2"/>
            <w:rPr>
              <w:rFonts w:asciiTheme="minorHAnsi" w:eastAsiaTheme="minorEastAsia" w:hAnsiTheme="minorHAnsi" w:cstheme="minorBidi"/>
              <w:noProof/>
              <w:sz w:val="22"/>
              <w:lang w:eastAsia="zh-CN"/>
            </w:rPr>
          </w:pPr>
          <w:hyperlink w:anchor="_Toc136590523" w:history="1">
            <w:r w:rsidR="00FE4B44" w:rsidRPr="00CD6EA1">
              <w:rPr>
                <w:rStyle w:val="Hyperlink"/>
                <w:noProof/>
              </w:rPr>
              <w:t>Chapter 10</w:t>
            </w:r>
            <w:r w:rsidR="00FE4B44">
              <w:rPr>
                <w:noProof/>
                <w:webHidden/>
              </w:rPr>
              <w:tab/>
            </w:r>
            <w:r w:rsidR="00FE4B44">
              <w:rPr>
                <w:noProof/>
                <w:webHidden/>
              </w:rPr>
              <w:fldChar w:fldCharType="begin"/>
            </w:r>
            <w:r w:rsidR="00FE4B44">
              <w:rPr>
                <w:noProof/>
                <w:webHidden/>
              </w:rPr>
              <w:instrText xml:space="preserve"> PAGEREF _Toc136590523 \h </w:instrText>
            </w:r>
            <w:r w:rsidR="00FE4B44">
              <w:rPr>
                <w:noProof/>
                <w:webHidden/>
              </w:rPr>
            </w:r>
            <w:r w:rsidR="00FE4B44">
              <w:rPr>
                <w:noProof/>
                <w:webHidden/>
              </w:rPr>
              <w:fldChar w:fldCharType="separate"/>
            </w:r>
            <w:r w:rsidR="00DA2FDD">
              <w:rPr>
                <w:noProof/>
                <w:webHidden/>
              </w:rPr>
              <w:t>53</w:t>
            </w:r>
            <w:r w:rsidR="00FE4B44">
              <w:rPr>
                <w:noProof/>
                <w:webHidden/>
              </w:rPr>
              <w:fldChar w:fldCharType="end"/>
            </w:r>
          </w:hyperlink>
        </w:p>
        <w:p w14:paraId="1B760B29" w14:textId="36ECD3FE" w:rsidR="00FE4B44" w:rsidRDefault="00000000">
          <w:pPr>
            <w:pStyle w:val="TOC2"/>
            <w:rPr>
              <w:rFonts w:asciiTheme="minorHAnsi" w:eastAsiaTheme="minorEastAsia" w:hAnsiTheme="minorHAnsi" w:cstheme="minorBidi"/>
              <w:noProof/>
              <w:sz w:val="22"/>
              <w:lang w:eastAsia="zh-CN"/>
            </w:rPr>
          </w:pPr>
          <w:hyperlink w:anchor="_Toc136590524" w:history="1">
            <w:r w:rsidR="00FE4B44" w:rsidRPr="00CD6EA1">
              <w:rPr>
                <w:rStyle w:val="Hyperlink"/>
                <w:noProof/>
              </w:rPr>
              <w:t>Chapter 11</w:t>
            </w:r>
            <w:r w:rsidR="00FE4B44">
              <w:rPr>
                <w:noProof/>
                <w:webHidden/>
              </w:rPr>
              <w:tab/>
            </w:r>
            <w:r w:rsidR="00FE4B44">
              <w:rPr>
                <w:noProof/>
                <w:webHidden/>
              </w:rPr>
              <w:fldChar w:fldCharType="begin"/>
            </w:r>
            <w:r w:rsidR="00FE4B44">
              <w:rPr>
                <w:noProof/>
                <w:webHidden/>
              </w:rPr>
              <w:instrText xml:space="preserve"> PAGEREF _Toc136590524 \h </w:instrText>
            </w:r>
            <w:r w:rsidR="00FE4B44">
              <w:rPr>
                <w:noProof/>
                <w:webHidden/>
              </w:rPr>
            </w:r>
            <w:r w:rsidR="00FE4B44">
              <w:rPr>
                <w:noProof/>
                <w:webHidden/>
              </w:rPr>
              <w:fldChar w:fldCharType="separate"/>
            </w:r>
            <w:r w:rsidR="00DA2FDD">
              <w:rPr>
                <w:noProof/>
                <w:webHidden/>
              </w:rPr>
              <w:t>60</w:t>
            </w:r>
            <w:r w:rsidR="00FE4B44">
              <w:rPr>
                <w:noProof/>
                <w:webHidden/>
              </w:rPr>
              <w:fldChar w:fldCharType="end"/>
            </w:r>
          </w:hyperlink>
        </w:p>
        <w:p w14:paraId="1A96D4E6" w14:textId="325217B8" w:rsidR="00FE4B44" w:rsidRDefault="00000000">
          <w:pPr>
            <w:pStyle w:val="TOC2"/>
            <w:rPr>
              <w:rFonts w:asciiTheme="minorHAnsi" w:eastAsiaTheme="minorEastAsia" w:hAnsiTheme="minorHAnsi" w:cstheme="minorBidi"/>
              <w:noProof/>
              <w:sz w:val="22"/>
              <w:lang w:eastAsia="zh-CN"/>
            </w:rPr>
          </w:pPr>
          <w:hyperlink w:anchor="_Toc136590525" w:history="1">
            <w:r w:rsidR="00FE4B44" w:rsidRPr="00CD6EA1">
              <w:rPr>
                <w:rStyle w:val="Hyperlink"/>
                <w:noProof/>
              </w:rPr>
              <w:t>Chapter 12</w:t>
            </w:r>
            <w:r w:rsidR="00FE4B44">
              <w:rPr>
                <w:noProof/>
                <w:webHidden/>
              </w:rPr>
              <w:tab/>
            </w:r>
            <w:r w:rsidR="00FE4B44">
              <w:rPr>
                <w:noProof/>
                <w:webHidden/>
              </w:rPr>
              <w:fldChar w:fldCharType="begin"/>
            </w:r>
            <w:r w:rsidR="00FE4B44">
              <w:rPr>
                <w:noProof/>
                <w:webHidden/>
              </w:rPr>
              <w:instrText xml:space="preserve"> PAGEREF _Toc136590525 \h </w:instrText>
            </w:r>
            <w:r w:rsidR="00FE4B44">
              <w:rPr>
                <w:noProof/>
                <w:webHidden/>
              </w:rPr>
            </w:r>
            <w:r w:rsidR="00FE4B44">
              <w:rPr>
                <w:noProof/>
                <w:webHidden/>
              </w:rPr>
              <w:fldChar w:fldCharType="separate"/>
            </w:r>
            <w:r w:rsidR="00DA2FDD">
              <w:rPr>
                <w:noProof/>
                <w:webHidden/>
              </w:rPr>
              <w:t>62</w:t>
            </w:r>
            <w:r w:rsidR="00FE4B44">
              <w:rPr>
                <w:noProof/>
                <w:webHidden/>
              </w:rPr>
              <w:fldChar w:fldCharType="end"/>
            </w:r>
          </w:hyperlink>
        </w:p>
        <w:p w14:paraId="27724D74" w14:textId="1D870164" w:rsidR="00FE4B44" w:rsidRDefault="00000000">
          <w:pPr>
            <w:pStyle w:val="TOC2"/>
            <w:rPr>
              <w:rFonts w:asciiTheme="minorHAnsi" w:eastAsiaTheme="minorEastAsia" w:hAnsiTheme="minorHAnsi" w:cstheme="minorBidi"/>
              <w:noProof/>
              <w:sz w:val="22"/>
              <w:lang w:eastAsia="zh-CN"/>
            </w:rPr>
          </w:pPr>
          <w:hyperlink w:anchor="_Toc136590526" w:history="1">
            <w:r w:rsidR="00FE4B44" w:rsidRPr="00CD6EA1">
              <w:rPr>
                <w:rStyle w:val="Hyperlink"/>
                <w:noProof/>
              </w:rPr>
              <w:t>Chapter 13</w:t>
            </w:r>
            <w:r w:rsidR="00FE4B44">
              <w:rPr>
                <w:noProof/>
                <w:webHidden/>
              </w:rPr>
              <w:tab/>
            </w:r>
            <w:r w:rsidR="00FE4B44">
              <w:rPr>
                <w:noProof/>
                <w:webHidden/>
              </w:rPr>
              <w:fldChar w:fldCharType="begin"/>
            </w:r>
            <w:r w:rsidR="00FE4B44">
              <w:rPr>
                <w:noProof/>
                <w:webHidden/>
              </w:rPr>
              <w:instrText xml:space="preserve"> PAGEREF _Toc136590526 \h </w:instrText>
            </w:r>
            <w:r w:rsidR="00FE4B44">
              <w:rPr>
                <w:noProof/>
                <w:webHidden/>
              </w:rPr>
            </w:r>
            <w:r w:rsidR="00FE4B44">
              <w:rPr>
                <w:noProof/>
                <w:webHidden/>
              </w:rPr>
              <w:fldChar w:fldCharType="separate"/>
            </w:r>
            <w:r w:rsidR="00DA2FDD">
              <w:rPr>
                <w:noProof/>
                <w:webHidden/>
              </w:rPr>
              <w:t>67</w:t>
            </w:r>
            <w:r w:rsidR="00FE4B44">
              <w:rPr>
                <w:noProof/>
                <w:webHidden/>
              </w:rPr>
              <w:fldChar w:fldCharType="end"/>
            </w:r>
          </w:hyperlink>
        </w:p>
        <w:p w14:paraId="67122312" w14:textId="390D1132" w:rsidR="00FE4B44" w:rsidRDefault="00000000">
          <w:pPr>
            <w:pStyle w:val="TOC2"/>
            <w:rPr>
              <w:rFonts w:asciiTheme="minorHAnsi" w:eastAsiaTheme="minorEastAsia" w:hAnsiTheme="minorHAnsi" w:cstheme="minorBidi"/>
              <w:noProof/>
              <w:sz w:val="22"/>
              <w:lang w:eastAsia="zh-CN"/>
            </w:rPr>
          </w:pPr>
          <w:hyperlink w:anchor="_Toc136590527" w:history="1">
            <w:r w:rsidR="00FE4B44" w:rsidRPr="00CD6EA1">
              <w:rPr>
                <w:rStyle w:val="Hyperlink"/>
                <w:noProof/>
              </w:rPr>
              <w:t>Chapter 14</w:t>
            </w:r>
            <w:r w:rsidR="00FE4B44">
              <w:rPr>
                <w:noProof/>
                <w:webHidden/>
              </w:rPr>
              <w:tab/>
            </w:r>
            <w:r w:rsidR="00FE4B44">
              <w:rPr>
                <w:noProof/>
                <w:webHidden/>
              </w:rPr>
              <w:fldChar w:fldCharType="begin"/>
            </w:r>
            <w:r w:rsidR="00FE4B44">
              <w:rPr>
                <w:noProof/>
                <w:webHidden/>
              </w:rPr>
              <w:instrText xml:space="preserve"> PAGEREF _Toc136590527 \h </w:instrText>
            </w:r>
            <w:r w:rsidR="00FE4B44">
              <w:rPr>
                <w:noProof/>
                <w:webHidden/>
              </w:rPr>
            </w:r>
            <w:r w:rsidR="00FE4B44">
              <w:rPr>
                <w:noProof/>
                <w:webHidden/>
              </w:rPr>
              <w:fldChar w:fldCharType="separate"/>
            </w:r>
            <w:r w:rsidR="00DA2FDD">
              <w:rPr>
                <w:noProof/>
                <w:webHidden/>
              </w:rPr>
              <w:t>68</w:t>
            </w:r>
            <w:r w:rsidR="00FE4B44">
              <w:rPr>
                <w:noProof/>
                <w:webHidden/>
              </w:rPr>
              <w:fldChar w:fldCharType="end"/>
            </w:r>
          </w:hyperlink>
        </w:p>
        <w:p w14:paraId="3DD851C4" w14:textId="5C4D7D7F" w:rsidR="00FE4B44" w:rsidRDefault="00000000">
          <w:pPr>
            <w:pStyle w:val="TOC2"/>
            <w:rPr>
              <w:rFonts w:asciiTheme="minorHAnsi" w:eastAsiaTheme="minorEastAsia" w:hAnsiTheme="minorHAnsi" w:cstheme="minorBidi"/>
              <w:noProof/>
              <w:sz w:val="22"/>
              <w:lang w:eastAsia="zh-CN"/>
            </w:rPr>
          </w:pPr>
          <w:hyperlink w:anchor="_Toc136590528" w:history="1">
            <w:r w:rsidR="00FE4B44" w:rsidRPr="00CD6EA1">
              <w:rPr>
                <w:rStyle w:val="Hyperlink"/>
                <w:noProof/>
              </w:rPr>
              <w:t>Appendix A</w:t>
            </w:r>
            <w:r w:rsidR="00FE4B44">
              <w:rPr>
                <w:noProof/>
                <w:webHidden/>
              </w:rPr>
              <w:tab/>
            </w:r>
            <w:r w:rsidR="00FE4B44">
              <w:rPr>
                <w:noProof/>
                <w:webHidden/>
              </w:rPr>
              <w:fldChar w:fldCharType="begin"/>
            </w:r>
            <w:r w:rsidR="00FE4B44">
              <w:rPr>
                <w:noProof/>
                <w:webHidden/>
              </w:rPr>
              <w:instrText xml:space="preserve"> PAGEREF _Toc136590528 \h </w:instrText>
            </w:r>
            <w:r w:rsidR="00FE4B44">
              <w:rPr>
                <w:noProof/>
                <w:webHidden/>
              </w:rPr>
            </w:r>
            <w:r w:rsidR="00FE4B44">
              <w:rPr>
                <w:noProof/>
                <w:webHidden/>
              </w:rPr>
              <w:fldChar w:fldCharType="separate"/>
            </w:r>
            <w:r w:rsidR="00DA2FDD">
              <w:rPr>
                <w:noProof/>
                <w:webHidden/>
              </w:rPr>
              <w:t>69</w:t>
            </w:r>
            <w:r w:rsidR="00FE4B44">
              <w:rPr>
                <w:noProof/>
                <w:webHidden/>
              </w:rPr>
              <w:fldChar w:fldCharType="end"/>
            </w:r>
          </w:hyperlink>
        </w:p>
        <w:p w14:paraId="2EC59915" w14:textId="02A34D5B" w:rsidR="00FE4B44" w:rsidRDefault="00000000">
          <w:pPr>
            <w:pStyle w:val="TOC2"/>
            <w:rPr>
              <w:rFonts w:asciiTheme="minorHAnsi" w:eastAsiaTheme="minorEastAsia" w:hAnsiTheme="minorHAnsi" w:cstheme="minorBidi"/>
              <w:noProof/>
              <w:sz w:val="22"/>
              <w:lang w:eastAsia="zh-CN"/>
            </w:rPr>
          </w:pPr>
          <w:hyperlink w:anchor="_Toc136590529" w:history="1">
            <w:r w:rsidR="00FE4B44" w:rsidRPr="00CD6EA1">
              <w:rPr>
                <w:rStyle w:val="Hyperlink"/>
                <w:noProof/>
              </w:rPr>
              <w:t>Appendix C</w:t>
            </w:r>
            <w:r w:rsidR="00FE4B44">
              <w:rPr>
                <w:noProof/>
                <w:webHidden/>
              </w:rPr>
              <w:tab/>
            </w:r>
            <w:r w:rsidR="00FE4B44">
              <w:rPr>
                <w:noProof/>
                <w:webHidden/>
              </w:rPr>
              <w:fldChar w:fldCharType="begin"/>
            </w:r>
            <w:r w:rsidR="00FE4B44">
              <w:rPr>
                <w:noProof/>
                <w:webHidden/>
              </w:rPr>
              <w:instrText xml:space="preserve"> PAGEREF _Toc136590529 \h </w:instrText>
            </w:r>
            <w:r w:rsidR="00FE4B44">
              <w:rPr>
                <w:noProof/>
                <w:webHidden/>
              </w:rPr>
            </w:r>
            <w:r w:rsidR="00FE4B44">
              <w:rPr>
                <w:noProof/>
                <w:webHidden/>
              </w:rPr>
              <w:fldChar w:fldCharType="separate"/>
            </w:r>
            <w:r w:rsidR="00DA2FDD">
              <w:rPr>
                <w:noProof/>
                <w:webHidden/>
              </w:rPr>
              <w:t>69</w:t>
            </w:r>
            <w:r w:rsidR="00FE4B44">
              <w:rPr>
                <w:noProof/>
                <w:webHidden/>
              </w:rPr>
              <w:fldChar w:fldCharType="end"/>
            </w:r>
          </w:hyperlink>
        </w:p>
        <w:p w14:paraId="6B1AF528" w14:textId="3EAF7CE8" w:rsidR="00E40D52" w:rsidRPr="008864D4" w:rsidRDefault="00FE4B44" w:rsidP="00FE4B44">
          <w:pPr>
            <w:pStyle w:val="TOC1"/>
            <w:rPr>
              <w:rFonts w:eastAsia="Arial"/>
            </w:rPr>
          </w:pPr>
          <w:r>
            <w:rPr>
              <w:rFonts w:cs="Arial"/>
              <w:szCs w:val="24"/>
            </w:rPr>
            <w:fldChar w:fldCharType="end"/>
          </w:r>
        </w:p>
      </w:sdtContent>
    </w:sdt>
    <w:p w14:paraId="043BDFF8" w14:textId="565F9925" w:rsidR="00E40D52" w:rsidRPr="008864D4" w:rsidRDefault="00C24482" w:rsidP="004F34E2">
      <w:pPr>
        <w:pStyle w:val="Heading2"/>
        <w:spacing w:after="240" w:line="360" w:lineRule="auto"/>
      </w:pPr>
      <w:bookmarkStart w:id="1" w:name="_Toc136590514"/>
      <w:r w:rsidRPr="008864D4">
        <w:t>Chapter 1</w:t>
      </w:r>
      <w:bookmarkEnd w:id="1"/>
    </w:p>
    <w:p w14:paraId="27FE7709" w14:textId="53DC6FBC" w:rsidR="003235D7" w:rsidRPr="008864D4" w:rsidRDefault="00914C4C" w:rsidP="6C4050F9">
      <w:pPr>
        <w:spacing w:after="240" w:line="360" w:lineRule="auto"/>
        <w:rPr>
          <w:rFonts w:ascii="Arial" w:hAnsi="Arial" w:cs="Arial"/>
          <w:sz w:val="24"/>
          <w:szCs w:val="24"/>
        </w:rPr>
      </w:pPr>
      <w:r w:rsidRPr="008864D4">
        <w:rPr>
          <w:rFonts w:ascii="Arial" w:eastAsia="Arial" w:hAnsi="Arial" w:cs="Arial"/>
          <w:sz w:val="24"/>
          <w:szCs w:val="24"/>
        </w:rPr>
        <w:t>Ainsworth, S</w:t>
      </w:r>
      <w:r w:rsidR="5DEA958A" w:rsidRPr="008864D4">
        <w:rPr>
          <w:rFonts w:ascii="Arial" w:eastAsia="Arial" w:hAnsi="Arial" w:cs="Arial"/>
          <w:sz w:val="24"/>
          <w:szCs w:val="24"/>
        </w:rPr>
        <w:t>haaron</w:t>
      </w:r>
      <w:r w:rsidRPr="008864D4">
        <w:rPr>
          <w:rFonts w:ascii="Arial" w:eastAsia="Arial" w:hAnsi="Arial" w:cs="Arial"/>
          <w:sz w:val="24"/>
          <w:szCs w:val="24"/>
        </w:rPr>
        <w:t xml:space="preserve">, </w:t>
      </w:r>
      <w:r w:rsidR="4D3D9F29" w:rsidRPr="008864D4">
        <w:rPr>
          <w:rFonts w:ascii="Arial" w:eastAsia="Arial" w:hAnsi="Arial" w:cs="Arial"/>
          <w:sz w:val="24"/>
          <w:szCs w:val="24"/>
        </w:rPr>
        <w:t xml:space="preserve">Peter </w:t>
      </w:r>
      <w:r w:rsidRPr="008864D4">
        <w:rPr>
          <w:rFonts w:ascii="Arial" w:eastAsia="Arial" w:hAnsi="Arial" w:cs="Arial"/>
          <w:sz w:val="24"/>
          <w:szCs w:val="24"/>
        </w:rPr>
        <w:t>Bib</w:t>
      </w:r>
      <w:r w:rsidR="07F9D21E" w:rsidRPr="008864D4">
        <w:rPr>
          <w:rFonts w:ascii="Arial" w:eastAsia="Arial" w:hAnsi="Arial" w:cs="Arial"/>
          <w:sz w:val="24"/>
          <w:szCs w:val="24"/>
        </w:rPr>
        <w:t>by, and David</w:t>
      </w:r>
      <w:r w:rsidRPr="008864D4">
        <w:rPr>
          <w:rFonts w:ascii="Arial" w:eastAsia="Arial" w:hAnsi="Arial" w:cs="Arial"/>
          <w:sz w:val="24"/>
          <w:szCs w:val="24"/>
        </w:rPr>
        <w:t xml:space="preserve"> Wood</w:t>
      </w:r>
      <w:r w:rsidR="292B91A7" w:rsidRPr="008864D4">
        <w:rPr>
          <w:rFonts w:ascii="Arial" w:eastAsia="Arial" w:hAnsi="Arial" w:cs="Arial"/>
          <w:sz w:val="24"/>
          <w:szCs w:val="24"/>
        </w:rPr>
        <w:t>.</w:t>
      </w:r>
      <w:r w:rsidRPr="008864D4">
        <w:rPr>
          <w:rFonts w:ascii="Arial" w:eastAsia="Arial" w:hAnsi="Arial" w:cs="Arial"/>
          <w:sz w:val="24"/>
          <w:szCs w:val="24"/>
        </w:rPr>
        <w:t xml:space="preserve"> 2002. </w:t>
      </w:r>
      <w:r w:rsidR="1117614C" w:rsidRPr="008864D4">
        <w:rPr>
          <w:rFonts w:ascii="Arial" w:eastAsia="Arial" w:hAnsi="Arial" w:cs="Arial"/>
          <w:sz w:val="24"/>
          <w:szCs w:val="24"/>
        </w:rPr>
        <w:t>“</w:t>
      </w:r>
      <w:r w:rsidRPr="008864D4">
        <w:rPr>
          <w:rFonts w:ascii="Arial" w:eastAsia="Arial" w:hAnsi="Arial" w:cs="Arial"/>
          <w:sz w:val="24"/>
          <w:szCs w:val="24"/>
        </w:rPr>
        <w:t xml:space="preserve">Examining the </w:t>
      </w:r>
      <w:r w:rsidR="00E408A2">
        <w:rPr>
          <w:rFonts w:ascii="Arial" w:eastAsia="Arial" w:hAnsi="Arial" w:cs="Arial"/>
          <w:sz w:val="24"/>
          <w:szCs w:val="24"/>
        </w:rPr>
        <w:t>E</w:t>
      </w:r>
      <w:r w:rsidRPr="008864D4">
        <w:rPr>
          <w:rFonts w:ascii="Arial" w:eastAsia="Arial" w:hAnsi="Arial" w:cs="Arial"/>
          <w:sz w:val="24"/>
          <w:szCs w:val="24"/>
        </w:rPr>
        <w:t xml:space="preserve">ffects of </w:t>
      </w:r>
      <w:r w:rsidR="00E408A2">
        <w:rPr>
          <w:rFonts w:ascii="Arial" w:eastAsia="Arial" w:hAnsi="Arial" w:cs="Arial"/>
          <w:sz w:val="24"/>
          <w:szCs w:val="24"/>
        </w:rPr>
        <w:t>D</w:t>
      </w:r>
      <w:r w:rsidRPr="008864D4">
        <w:rPr>
          <w:rFonts w:ascii="Arial" w:eastAsia="Arial" w:hAnsi="Arial" w:cs="Arial"/>
          <w:sz w:val="24"/>
          <w:szCs w:val="24"/>
        </w:rPr>
        <w:t xml:space="preserve">ifferent </w:t>
      </w:r>
      <w:r w:rsidR="00E408A2">
        <w:rPr>
          <w:rFonts w:ascii="Arial" w:eastAsia="Arial" w:hAnsi="Arial" w:cs="Arial"/>
          <w:sz w:val="24"/>
          <w:szCs w:val="24"/>
        </w:rPr>
        <w:t>M</w:t>
      </w:r>
      <w:r w:rsidRPr="008864D4">
        <w:rPr>
          <w:rFonts w:ascii="Arial" w:eastAsia="Arial" w:hAnsi="Arial" w:cs="Arial"/>
          <w:sz w:val="24"/>
          <w:szCs w:val="24"/>
        </w:rPr>
        <w:t xml:space="preserve">ultiple </w:t>
      </w:r>
      <w:r w:rsidR="00DA2FDD">
        <w:rPr>
          <w:rFonts w:ascii="Arial" w:eastAsia="Arial" w:hAnsi="Arial" w:cs="Arial"/>
          <w:sz w:val="24"/>
          <w:szCs w:val="24"/>
        </w:rPr>
        <w:t>R</w:t>
      </w:r>
      <w:r w:rsidRPr="008864D4">
        <w:rPr>
          <w:rFonts w:ascii="Arial" w:eastAsia="Arial" w:hAnsi="Arial" w:cs="Arial"/>
          <w:sz w:val="24"/>
          <w:szCs w:val="24"/>
        </w:rPr>
        <w:t xml:space="preserve">epresentational </w:t>
      </w:r>
      <w:r w:rsidR="00E408A2">
        <w:rPr>
          <w:rFonts w:ascii="Arial" w:eastAsia="Arial" w:hAnsi="Arial" w:cs="Arial"/>
          <w:sz w:val="24"/>
          <w:szCs w:val="24"/>
        </w:rPr>
        <w:t>S</w:t>
      </w:r>
      <w:r w:rsidRPr="008864D4">
        <w:rPr>
          <w:rFonts w:ascii="Arial" w:eastAsia="Arial" w:hAnsi="Arial" w:cs="Arial"/>
          <w:sz w:val="24"/>
          <w:szCs w:val="24"/>
        </w:rPr>
        <w:t xml:space="preserve">ystems in </w:t>
      </w:r>
      <w:r w:rsidR="00E408A2">
        <w:rPr>
          <w:rFonts w:ascii="Arial" w:eastAsia="Arial" w:hAnsi="Arial" w:cs="Arial"/>
          <w:sz w:val="24"/>
          <w:szCs w:val="24"/>
        </w:rPr>
        <w:t>L</w:t>
      </w:r>
      <w:r w:rsidRPr="008864D4">
        <w:rPr>
          <w:rFonts w:ascii="Arial" w:eastAsia="Arial" w:hAnsi="Arial" w:cs="Arial"/>
          <w:sz w:val="24"/>
          <w:szCs w:val="24"/>
        </w:rPr>
        <w:t xml:space="preserve">earning </w:t>
      </w:r>
      <w:r w:rsidR="00E408A2">
        <w:rPr>
          <w:rFonts w:ascii="Arial" w:eastAsia="Arial" w:hAnsi="Arial" w:cs="Arial"/>
          <w:sz w:val="24"/>
          <w:szCs w:val="24"/>
        </w:rPr>
        <w:t>P</w:t>
      </w:r>
      <w:r w:rsidRPr="008864D4">
        <w:rPr>
          <w:rFonts w:ascii="Arial" w:eastAsia="Arial" w:hAnsi="Arial" w:cs="Arial"/>
          <w:sz w:val="24"/>
          <w:szCs w:val="24"/>
        </w:rPr>
        <w:t xml:space="preserve">rimary </w:t>
      </w:r>
      <w:r w:rsidR="00E408A2">
        <w:rPr>
          <w:rFonts w:ascii="Arial" w:eastAsia="Arial" w:hAnsi="Arial" w:cs="Arial"/>
          <w:sz w:val="24"/>
          <w:szCs w:val="24"/>
        </w:rPr>
        <w:t>M</w:t>
      </w:r>
      <w:r w:rsidRPr="008864D4">
        <w:rPr>
          <w:rFonts w:ascii="Arial" w:eastAsia="Arial" w:hAnsi="Arial" w:cs="Arial"/>
          <w:sz w:val="24"/>
          <w:szCs w:val="24"/>
        </w:rPr>
        <w:t>athematics.</w:t>
      </w:r>
      <w:r w:rsidR="427C3452" w:rsidRPr="008864D4">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iCs/>
          <w:sz w:val="24"/>
          <w:szCs w:val="24"/>
        </w:rPr>
        <w:t>Journal of the Learning Sciences</w:t>
      </w:r>
      <w:r w:rsidRPr="008864D4">
        <w:rPr>
          <w:rFonts w:ascii="Arial" w:eastAsia="Arial" w:hAnsi="Arial" w:cs="Arial"/>
          <w:sz w:val="24"/>
          <w:szCs w:val="24"/>
        </w:rPr>
        <w:t xml:space="preserve"> 11</w:t>
      </w:r>
      <w:r w:rsidR="3960B02B" w:rsidRPr="008864D4">
        <w:rPr>
          <w:rFonts w:ascii="Arial" w:eastAsia="Arial" w:hAnsi="Arial" w:cs="Arial"/>
          <w:sz w:val="24"/>
          <w:szCs w:val="24"/>
        </w:rPr>
        <w:t xml:space="preserve">: </w:t>
      </w:r>
      <w:r w:rsidRPr="008864D4">
        <w:rPr>
          <w:rFonts w:ascii="Arial" w:eastAsia="Arial" w:hAnsi="Arial" w:cs="Arial"/>
          <w:sz w:val="24"/>
          <w:szCs w:val="24"/>
        </w:rPr>
        <w:t>25–61.</w:t>
      </w:r>
    </w:p>
    <w:p w14:paraId="1D9338C1" w14:textId="7A11708B" w:rsidR="00C24482" w:rsidRPr="008864D4" w:rsidRDefault="00C24482" w:rsidP="004F34E2">
      <w:pPr>
        <w:spacing w:after="240" w:line="360" w:lineRule="auto"/>
        <w:rPr>
          <w:rFonts w:ascii="Arial" w:eastAsia="Arial" w:hAnsi="Arial" w:cs="Arial"/>
          <w:sz w:val="24"/>
          <w:szCs w:val="24"/>
        </w:rPr>
      </w:pPr>
      <w:r w:rsidRPr="008864D4">
        <w:rPr>
          <w:rFonts w:ascii="Arial" w:eastAsia="Arial" w:hAnsi="Arial" w:cs="Arial"/>
          <w:sz w:val="24"/>
          <w:szCs w:val="24"/>
        </w:rPr>
        <w:t xml:space="preserve">Blackwell, </w:t>
      </w:r>
      <w:r w:rsidR="00A81F2E" w:rsidRPr="008864D4">
        <w:rPr>
          <w:rFonts w:ascii="Arial" w:eastAsia="Arial" w:hAnsi="Arial" w:cs="Arial"/>
          <w:sz w:val="24"/>
          <w:szCs w:val="24"/>
        </w:rPr>
        <w:t xml:space="preserve">Lisa S, Kali H. </w:t>
      </w:r>
      <w:proofErr w:type="spellStart"/>
      <w:r w:rsidRPr="008864D4">
        <w:rPr>
          <w:rFonts w:ascii="Arial" w:eastAsia="Arial" w:hAnsi="Arial" w:cs="Arial"/>
          <w:sz w:val="24"/>
          <w:szCs w:val="24"/>
        </w:rPr>
        <w:t>Trzesniewski</w:t>
      </w:r>
      <w:proofErr w:type="spellEnd"/>
      <w:r w:rsidRPr="008864D4">
        <w:rPr>
          <w:rFonts w:ascii="Arial" w:eastAsia="Arial" w:hAnsi="Arial" w:cs="Arial"/>
          <w:sz w:val="24"/>
          <w:szCs w:val="24"/>
        </w:rPr>
        <w:t xml:space="preserve">, </w:t>
      </w:r>
      <w:r w:rsidR="00A81F2E" w:rsidRPr="008864D4">
        <w:rPr>
          <w:rFonts w:ascii="Arial" w:eastAsia="Arial" w:hAnsi="Arial" w:cs="Arial"/>
          <w:sz w:val="24"/>
          <w:szCs w:val="24"/>
        </w:rPr>
        <w:t>and Carol S.</w:t>
      </w:r>
      <w:r w:rsidRPr="008864D4">
        <w:rPr>
          <w:rFonts w:ascii="Arial" w:eastAsia="Arial" w:hAnsi="Arial" w:cs="Arial"/>
          <w:sz w:val="24"/>
          <w:szCs w:val="24"/>
        </w:rPr>
        <w:t xml:space="preserve"> Dweck. </w:t>
      </w:r>
      <w:r w:rsidR="00A81F2E" w:rsidRPr="008864D4">
        <w:rPr>
          <w:rFonts w:ascii="Arial" w:eastAsia="Arial" w:hAnsi="Arial" w:cs="Arial"/>
          <w:sz w:val="24"/>
          <w:szCs w:val="24"/>
        </w:rPr>
        <w:t xml:space="preserve">2007. </w:t>
      </w:r>
      <w:r w:rsidR="004F34E2" w:rsidRPr="008864D4">
        <w:rPr>
          <w:rFonts w:ascii="Arial" w:eastAsia="Arial" w:hAnsi="Arial" w:cs="Arial"/>
          <w:sz w:val="24"/>
          <w:szCs w:val="24"/>
        </w:rPr>
        <w:t>“</w:t>
      </w:r>
      <w:r w:rsidRPr="008864D4">
        <w:rPr>
          <w:rFonts w:ascii="Arial" w:eastAsia="Arial" w:hAnsi="Arial" w:cs="Arial"/>
          <w:sz w:val="24"/>
          <w:szCs w:val="24"/>
        </w:rPr>
        <w:t>Implicit Theories of Intelligence Predict Achievement Across an Adolescent Transition: A Longitudinal Study and an Intervention</w:t>
      </w:r>
      <w:r w:rsidR="00A81F2E" w:rsidRPr="008864D4">
        <w:rPr>
          <w:rFonts w:ascii="Arial" w:eastAsia="Arial" w:hAnsi="Arial" w:cs="Arial"/>
          <w:sz w:val="24"/>
          <w:szCs w:val="24"/>
        </w:rPr>
        <w:t>.</w:t>
      </w:r>
      <w:r w:rsidR="004F34E2" w:rsidRPr="008864D4">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sz w:val="24"/>
          <w:szCs w:val="24"/>
        </w:rPr>
        <w:t xml:space="preserve">Child Development </w:t>
      </w:r>
      <w:r w:rsidRPr="008864D4">
        <w:rPr>
          <w:rFonts w:ascii="Arial" w:eastAsia="Arial" w:hAnsi="Arial" w:cs="Arial"/>
          <w:sz w:val="24"/>
          <w:szCs w:val="24"/>
        </w:rPr>
        <w:t>78</w:t>
      </w:r>
      <w:r w:rsidR="004F34E2" w:rsidRPr="008864D4">
        <w:rPr>
          <w:rFonts w:ascii="Arial" w:eastAsia="Arial" w:hAnsi="Arial" w:cs="Arial"/>
          <w:sz w:val="24"/>
          <w:szCs w:val="24"/>
        </w:rPr>
        <w:t>(</w:t>
      </w:r>
      <w:r w:rsidRPr="008864D4">
        <w:rPr>
          <w:rFonts w:ascii="Arial" w:eastAsia="Arial" w:hAnsi="Arial" w:cs="Arial"/>
          <w:sz w:val="24"/>
          <w:szCs w:val="24"/>
        </w:rPr>
        <w:t>1</w:t>
      </w:r>
      <w:r w:rsidR="004F34E2" w:rsidRPr="008864D4">
        <w:rPr>
          <w:rFonts w:ascii="Arial" w:eastAsia="Arial" w:hAnsi="Arial" w:cs="Arial"/>
          <w:sz w:val="24"/>
          <w:szCs w:val="24"/>
        </w:rPr>
        <w:t>)</w:t>
      </w:r>
      <w:r w:rsidRPr="008864D4">
        <w:rPr>
          <w:rFonts w:ascii="Arial" w:eastAsia="Arial" w:hAnsi="Arial" w:cs="Arial"/>
          <w:sz w:val="24"/>
          <w:szCs w:val="24"/>
        </w:rPr>
        <w:t>: 246–63.</w:t>
      </w:r>
    </w:p>
    <w:p w14:paraId="33ED1687" w14:textId="60D84EEE" w:rsidR="00C24482" w:rsidRPr="008864D4" w:rsidRDefault="00C24482" w:rsidP="004F34E2">
      <w:pPr>
        <w:spacing w:after="240" w:line="360" w:lineRule="auto"/>
        <w:rPr>
          <w:rFonts w:ascii="Times New Roman" w:eastAsia="Times New Roman" w:hAnsi="Times New Roman" w:cs="Times New Roman"/>
          <w:sz w:val="24"/>
          <w:szCs w:val="24"/>
        </w:rPr>
      </w:pPr>
      <w:r w:rsidRPr="008864D4">
        <w:rPr>
          <w:rFonts w:ascii="Arial" w:eastAsia="Times New Roman" w:hAnsi="Arial" w:cs="Arial"/>
          <w:color w:val="222222"/>
          <w:sz w:val="24"/>
          <w:szCs w:val="24"/>
          <w:shd w:val="clear" w:color="auto" w:fill="FFFFFF"/>
        </w:rPr>
        <w:t>Boaler, J</w:t>
      </w:r>
      <w:r w:rsidR="00A81F2E" w:rsidRPr="008864D4">
        <w:rPr>
          <w:rFonts w:ascii="Arial" w:eastAsia="Times New Roman" w:hAnsi="Arial" w:cs="Arial"/>
          <w:color w:val="222222"/>
          <w:sz w:val="24"/>
          <w:szCs w:val="24"/>
          <w:shd w:val="clear" w:color="auto" w:fill="FFFFFF"/>
        </w:rPr>
        <w:t>o</w:t>
      </w:r>
      <w:r w:rsidRPr="008864D4">
        <w:rPr>
          <w:rFonts w:ascii="Arial" w:eastAsia="Times New Roman" w:hAnsi="Arial" w:cs="Arial"/>
          <w:color w:val="222222"/>
          <w:sz w:val="24"/>
          <w:szCs w:val="24"/>
          <w:shd w:val="clear" w:color="auto" w:fill="FFFFFF"/>
        </w:rPr>
        <w:t xml:space="preserve">, </w:t>
      </w:r>
      <w:r w:rsidR="00A81F2E" w:rsidRPr="008864D4">
        <w:rPr>
          <w:rFonts w:ascii="Arial" w:eastAsia="Times New Roman" w:hAnsi="Arial" w:cs="Arial"/>
          <w:color w:val="222222"/>
          <w:sz w:val="24"/>
          <w:szCs w:val="24"/>
          <w:shd w:val="clear" w:color="auto" w:fill="FFFFFF"/>
        </w:rPr>
        <w:t xml:space="preserve">Lang </w:t>
      </w:r>
      <w:r w:rsidRPr="008864D4">
        <w:rPr>
          <w:rFonts w:ascii="Arial" w:eastAsia="Times New Roman" w:hAnsi="Arial" w:cs="Arial"/>
          <w:color w:val="222222"/>
          <w:sz w:val="24"/>
          <w:szCs w:val="24"/>
          <w:shd w:val="clear" w:color="auto" w:fill="FFFFFF"/>
        </w:rPr>
        <w:t xml:space="preserve">Chen, </w:t>
      </w:r>
      <w:r w:rsidR="00A81F2E" w:rsidRPr="008864D4">
        <w:rPr>
          <w:rFonts w:ascii="Arial" w:eastAsia="Times New Roman" w:hAnsi="Arial" w:cs="Arial"/>
          <w:color w:val="222222"/>
          <w:sz w:val="24"/>
          <w:szCs w:val="24"/>
          <w:shd w:val="clear" w:color="auto" w:fill="FFFFFF"/>
        </w:rPr>
        <w:t xml:space="preserve">Cathy </w:t>
      </w:r>
      <w:r w:rsidRPr="008864D4">
        <w:rPr>
          <w:rFonts w:ascii="Arial" w:eastAsia="Times New Roman" w:hAnsi="Arial" w:cs="Arial"/>
          <w:color w:val="222222"/>
          <w:sz w:val="24"/>
          <w:szCs w:val="24"/>
          <w:shd w:val="clear" w:color="auto" w:fill="FFFFFF"/>
        </w:rPr>
        <w:t xml:space="preserve">Williams, </w:t>
      </w:r>
      <w:r w:rsidR="00A81F2E" w:rsidRPr="008864D4">
        <w:rPr>
          <w:rFonts w:ascii="Arial" w:eastAsia="Times New Roman" w:hAnsi="Arial" w:cs="Arial"/>
          <w:color w:val="222222"/>
          <w:sz w:val="24"/>
          <w:szCs w:val="24"/>
          <w:shd w:val="clear" w:color="auto" w:fill="FFFFFF"/>
        </w:rPr>
        <w:t>and Montserrat</w:t>
      </w:r>
      <w:r w:rsidRPr="008864D4">
        <w:rPr>
          <w:rFonts w:ascii="Arial" w:eastAsia="Times New Roman" w:hAnsi="Arial" w:cs="Arial"/>
          <w:color w:val="222222"/>
          <w:sz w:val="24"/>
          <w:szCs w:val="24"/>
          <w:shd w:val="clear" w:color="auto" w:fill="FFFFFF"/>
        </w:rPr>
        <w:t xml:space="preserve"> Cordero. 2016. </w:t>
      </w:r>
      <w:r w:rsidR="004F34E2" w:rsidRPr="008864D4">
        <w:rPr>
          <w:rFonts w:ascii="Arial" w:eastAsia="Times New Roman" w:hAnsi="Arial" w:cs="Arial"/>
          <w:color w:val="222222"/>
          <w:sz w:val="24"/>
          <w:szCs w:val="24"/>
          <w:shd w:val="clear" w:color="auto" w:fill="FFFFFF"/>
        </w:rPr>
        <w:t>“</w:t>
      </w:r>
      <w:r w:rsidRPr="008864D4">
        <w:rPr>
          <w:rFonts w:ascii="Arial" w:eastAsia="Times New Roman" w:hAnsi="Arial" w:cs="Arial"/>
          <w:color w:val="222222"/>
          <w:sz w:val="24"/>
          <w:szCs w:val="24"/>
          <w:shd w:val="clear" w:color="auto" w:fill="FFFFFF"/>
        </w:rPr>
        <w:t xml:space="preserve">Seeing as </w:t>
      </w:r>
      <w:r w:rsidR="00E408A2">
        <w:rPr>
          <w:rFonts w:ascii="Arial" w:eastAsia="Times New Roman" w:hAnsi="Arial" w:cs="Arial"/>
          <w:color w:val="222222"/>
          <w:sz w:val="24"/>
          <w:szCs w:val="24"/>
          <w:shd w:val="clear" w:color="auto" w:fill="FFFFFF"/>
        </w:rPr>
        <w:t>U</w:t>
      </w:r>
      <w:r w:rsidRPr="008864D4">
        <w:rPr>
          <w:rFonts w:ascii="Arial" w:eastAsia="Times New Roman" w:hAnsi="Arial" w:cs="Arial"/>
          <w:color w:val="222222"/>
          <w:sz w:val="24"/>
          <w:szCs w:val="24"/>
          <w:shd w:val="clear" w:color="auto" w:fill="FFFFFF"/>
        </w:rPr>
        <w:t xml:space="preserve">nderstanding: The </w:t>
      </w:r>
      <w:r w:rsidR="00E408A2">
        <w:rPr>
          <w:rFonts w:ascii="Arial" w:eastAsia="Times New Roman" w:hAnsi="Arial" w:cs="Arial"/>
          <w:color w:val="222222"/>
          <w:sz w:val="24"/>
          <w:szCs w:val="24"/>
          <w:shd w:val="clear" w:color="auto" w:fill="FFFFFF"/>
        </w:rPr>
        <w:t>I</w:t>
      </w:r>
      <w:r w:rsidRPr="008864D4">
        <w:rPr>
          <w:rFonts w:ascii="Arial" w:eastAsia="Times New Roman" w:hAnsi="Arial" w:cs="Arial"/>
          <w:color w:val="222222"/>
          <w:sz w:val="24"/>
          <w:szCs w:val="24"/>
          <w:shd w:val="clear" w:color="auto" w:fill="FFFFFF"/>
        </w:rPr>
        <w:t xml:space="preserve">mportance of </w:t>
      </w:r>
      <w:r w:rsidR="00E408A2">
        <w:rPr>
          <w:rFonts w:ascii="Arial" w:eastAsia="Times New Roman" w:hAnsi="Arial" w:cs="Arial"/>
          <w:color w:val="222222"/>
          <w:sz w:val="24"/>
          <w:szCs w:val="24"/>
          <w:shd w:val="clear" w:color="auto" w:fill="FFFFFF"/>
        </w:rPr>
        <w:t>V</w:t>
      </w:r>
      <w:r w:rsidRPr="008864D4">
        <w:rPr>
          <w:rFonts w:ascii="Arial" w:eastAsia="Times New Roman" w:hAnsi="Arial" w:cs="Arial"/>
          <w:color w:val="222222"/>
          <w:sz w:val="24"/>
          <w:szCs w:val="24"/>
          <w:shd w:val="clear" w:color="auto" w:fill="FFFFFF"/>
        </w:rPr>
        <w:t xml:space="preserve">isual </w:t>
      </w:r>
      <w:r w:rsidR="00E408A2">
        <w:rPr>
          <w:rFonts w:ascii="Arial" w:eastAsia="Times New Roman" w:hAnsi="Arial" w:cs="Arial"/>
          <w:color w:val="222222"/>
          <w:sz w:val="24"/>
          <w:szCs w:val="24"/>
          <w:shd w:val="clear" w:color="auto" w:fill="FFFFFF"/>
        </w:rPr>
        <w:t>M</w:t>
      </w:r>
      <w:r w:rsidRPr="008864D4">
        <w:rPr>
          <w:rFonts w:ascii="Arial" w:eastAsia="Times New Roman" w:hAnsi="Arial" w:cs="Arial"/>
          <w:color w:val="222222"/>
          <w:sz w:val="24"/>
          <w:szCs w:val="24"/>
          <w:shd w:val="clear" w:color="auto" w:fill="FFFFFF"/>
        </w:rPr>
        <w:t xml:space="preserve">athematics for </w:t>
      </w:r>
      <w:r w:rsidR="00E408A2">
        <w:rPr>
          <w:rFonts w:ascii="Arial" w:eastAsia="Times New Roman" w:hAnsi="Arial" w:cs="Arial"/>
          <w:color w:val="222222"/>
          <w:sz w:val="24"/>
          <w:szCs w:val="24"/>
          <w:shd w:val="clear" w:color="auto" w:fill="FFFFFF"/>
        </w:rPr>
        <w:t>O</w:t>
      </w:r>
      <w:r w:rsidRPr="008864D4">
        <w:rPr>
          <w:rFonts w:ascii="Arial" w:eastAsia="Times New Roman" w:hAnsi="Arial" w:cs="Arial"/>
          <w:color w:val="222222"/>
          <w:sz w:val="24"/>
          <w:szCs w:val="24"/>
          <w:shd w:val="clear" w:color="auto" w:fill="FFFFFF"/>
        </w:rPr>
        <w:t xml:space="preserve">ur </w:t>
      </w:r>
      <w:r w:rsidR="00E408A2">
        <w:rPr>
          <w:rFonts w:ascii="Arial" w:eastAsia="Times New Roman" w:hAnsi="Arial" w:cs="Arial"/>
          <w:color w:val="222222"/>
          <w:sz w:val="24"/>
          <w:szCs w:val="24"/>
          <w:shd w:val="clear" w:color="auto" w:fill="FFFFFF"/>
        </w:rPr>
        <w:t>B</w:t>
      </w:r>
      <w:r w:rsidRPr="008864D4">
        <w:rPr>
          <w:rFonts w:ascii="Arial" w:eastAsia="Times New Roman" w:hAnsi="Arial" w:cs="Arial"/>
          <w:color w:val="222222"/>
          <w:sz w:val="24"/>
          <w:szCs w:val="24"/>
          <w:shd w:val="clear" w:color="auto" w:fill="FFFFFF"/>
        </w:rPr>
        <w:t xml:space="preserve">rain and </w:t>
      </w:r>
      <w:r w:rsidR="00E408A2">
        <w:rPr>
          <w:rFonts w:ascii="Arial" w:eastAsia="Times New Roman" w:hAnsi="Arial" w:cs="Arial"/>
          <w:color w:val="222222"/>
          <w:sz w:val="24"/>
          <w:szCs w:val="24"/>
          <w:shd w:val="clear" w:color="auto" w:fill="FFFFFF"/>
        </w:rPr>
        <w:t>L</w:t>
      </w:r>
      <w:r w:rsidRPr="008864D4">
        <w:rPr>
          <w:rFonts w:ascii="Arial" w:eastAsia="Times New Roman" w:hAnsi="Arial" w:cs="Arial"/>
          <w:color w:val="222222"/>
          <w:sz w:val="24"/>
          <w:szCs w:val="24"/>
          <w:shd w:val="clear" w:color="auto" w:fill="FFFFFF"/>
        </w:rPr>
        <w:t>earning.</w:t>
      </w:r>
      <w:r w:rsidR="004F34E2" w:rsidRPr="008864D4">
        <w:rPr>
          <w:rFonts w:ascii="Arial" w:eastAsia="Times New Roman" w:hAnsi="Arial" w:cs="Arial"/>
          <w:color w:val="222222"/>
          <w:sz w:val="24"/>
          <w:szCs w:val="24"/>
          <w:shd w:val="clear" w:color="auto" w:fill="FFFFFF"/>
        </w:rPr>
        <w:t xml:space="preserve">” </w:t>
      </w:r>
      <w:r w:rsidRPr="008864D4">
        <w:rPr>
          <w:rFonts w:ascii="Arial" w:eastAsia="Times New Roman" w:hAnsi="Arial" w:cs="Arial"/>
          <w:i/>
          <w:iCs/>
          <w:color w:val="222222"/>
          <w:sz w:val="24"/>
          <w:szCs w:val="24"/>
          <w:shd w:val="clear" w:color="auto" w:fill="FFFFFF"/>
        </w:rPr>
        <w:t>Journal of Applied &amp; Computational Mathematics</w:t>
      </w:r>
      <w:r w:rsidR="004F34E2" w:rsidRPr="008864D4">
        <w:rPr>
          <w:rFonts w:ascii="Arial" w:eastAsia="Times New Roman" w:hAnsi="Arial" w:cs="Arial"/>
          <w:color w:val="222222"/>
          <w:sz w:val="24"/>
          <w:szCs w:val="24"/>
          <w:shd w:val="clear" w:color="auto" w:fill="FFFFFF"/>
        </w:rPr>
        <w:t xml:space="preserve"> </w:t>
      </w:r>
      <w:r w:rsidRPr="008864D4">
        <w:rPr>
          <w:rFonts w:ascii="Arial" w:eastAsia="Times New Roman" w:hAnsi="Arial" w:cs="Arial"/>
          <w:color w:val="222222"/>
          <w:sz w:val="24"/>
          <w:szCs w:val="24"/>
          <w:shd w:val="clear" w:color="auto" w:fill="FFFFFF"/>
        </w:rPr>
        <w:t>5(5)</w:t>
      </w:r>
      <w:r w:rsidR="004F34E2" w:rsidRPr="008864D4">
        <w:rPr>
          <w:rFonts w:ascii="Arial" w:eastAsia="Times New Roman" w:hAnsi="Arial" w:cs="Arial"/>
          <w:color w:val="222222"/>
          <w:sz w:val="24"/>
          <w:szCs w:val="24"/>
          <w:shd w:val="clear" w:color="auto" w:fill="FFFFFF"/>
        </w:rPr>
        <w:t>:</w:t>
      </w:r>
      <w:r w:rsidRPr="008864D4">
        <w:rPr>
          <w:rFonts w:ascii="Arial" w:eastAsia="Times New Roman" w:hAnsi="Arial" w:cs="Arial"/>
          <w:color w:val="222222"/>
          <w:sz w:val="24"/>
          <w:szCs w:val="24"/>
          <w:shd w:val="clear" w:color="auto" w:fill="FFFFFF"/>
        </w:rPr>
        <w:t xml:space="preserve"> 1</w:t>
      </w:r>
      <w:r w:rsidR="00DA13DB">
        <w:rPr>
          <w:rFonts w:ascii="Arial" w:eastAsia="Times New Roman" w:hAnsi="Arial" w:cs="Arial"/>
          <w:color w:val="222222"/>
          <w:sz w:val="24"/>
          <w:szCs w:val="24"/>
          <w:shd w:val="clear" w:color="auto" w:fill="FFFFFF"/>
        </w:rPr>
        <w:t>–</w:t>
      </w:r>
      <w:r w:rsidRPr="008864D4">
        <w:rPr>
          <w:rFonts w:ascii="Arial" w:eastAsia="Times New Roman" w:hAnsi="Arial" w:cs="Arial"/>
          <w:color w:val="222222"/>
          <w:sz w:val="24"/>
          <w:szCs w:val="24"/>
          <w:shd w:val="clear" w:color="auto" w:fill="FFFFFF"/>
        </w:rPr>
        <w:t>6.</w:t>
      </w:r>
    </w:p>
    <w:p w14:paraId="162AC9D0" w14:textId="456BE3B4" w:rsidR="00C24482" w:rsidRPr="008864D4" w:rsidRDefault="00C24482" w:rsidP="004F34E2">
      <w:pPr>
        <w:spacing w:after="240" w:line="360" w:lineRule="auto"/>
        <w:rPr>
          <w:rFonts w:ascii="Arial" w:eastAsia="Arial" w:hAnsi="Arial" w:cs="Arial"/>
          <w:sz w:val="24"/>
          <w:szCs w:val="24"/>
        </w:rPr>
      </w:pPr>
      <w:r w:rsidRPr="008864D4">
        <w:rPr>
          <w:rFonts w:ascii="Arial" w:eastAsia="Arial" w:hAnsi="Arial" w:cs="Arial"/>
          <w:sz w:val="24"/>
          <w:szCs w:val="24"/>
        </w:rPr>
        <w:lastRenderedPageBreak/>
        <w:t>Boaler, J</w:t>
      </w:r>
      <w:r w:rsidR="00CA4320" w:rsidRPr="008864D4">
        <w:rPr>
          <w:rFonts w:ascii="Arial" w:eastAsia="Arial" w:hAnsi="Arial" w:cs="Arial"/>
          <w:sz w:val="24"/>
          <w:szCs w:val="24"/>
        </w:rPr>
        <w:t>o</w:t>
      </w:r>
      <w:r w:rsidRPr="008864D4">
        <w:rPr>
          <w:rFonts w:ascii="Arial" w:eastAsia="Arial" w:hAnsi="Arial" w:cs="Arial"/>
          <w:sz w:val="24"/>
          <w:szCs w:val="24"/>
        </w:rPr>
        <w:t xml:space="preserve">, </w:t>
      </w:r>
      <w:r w:rsidR="00CA4320" w:rsidRPr="008864D4">
        <w:rPr>
          <w:rFonts w:ascii="Arial" w:eastAsia="Arial" w:hAnsi="Arial" w:cs="Arial"/>
          <w:sz w:val="24"/>
          <w:szCs w:val="24"/>
        </w:rPr>
        <w:t xml:space="preserve">Jack </w:t>
      </w:r>
      <w:r w:rsidRPr="008864D4">
        <w:rPr>
          <w:rFonts w:ascii="Arial" w:eastAsia="Arial" w:hAnsi="Arial" w:cs="Arial"/>
          <w:sz w:val="24"/>
          <w:szCs w:val="24"/>
        </w:rPr>
        <w:t xml:space="preserve">Dieckmann, </w:t>
      </w:r>
      <w:r w:rsidR="00CA4320" w:rsidRPr="008864D4">
        <w:rPr>
          <w:rFonts w:ascii="Arial" w:eastAsia="Arial" w:hAnsi="Arial" w:cs="Arial"/>
          <w:sz w:val="24"/>
          <w:szCs w:val="24"/>
        </w:rPr>
        <w:t xml:space="preserve">Graciela </w:t>
      </w:r>
      <w:proofErr w:type="spellStart"/>
      <w:r w:rsidRPr="008864D4">
        <w:rPr>
          <w:rFonts w:ascii="Arial" w:eastAsia="Arial" w:hAnsi="Arial" w:cs="Arial"/>
          <w:sz w:val="24"/>
          <w:szCs w:val="24"/>
        </w:rPr>
        <w:t>Pérez-Núñez</w:t>
      </w:r>
      <w:proofErr w:type="spellEnd"/>
      <w:r w:rsidRPr="008864D4">
        <w:rPr>
          <w:rFonts w:ascii="Arial" w:eastAsia="Arial" w:hAnsi="Arial" w:cs="Arial"/>
          <w:sz w:val="24"/>
          <w:szCs w:val="24"/>
        </w:rPr>
        <w:t xml:space="preserve">, </w:t>
      </w:r>
      <w:r w:rsidR="00CA4320" w:rsidRPr="008864D4">
        <w:rPr>
          <w:rFonts w:ascii="Arial" w:eastAsia="Arial" w:hAnsi="Arial" w:cs="Arial"/>
          <w:sz w:val="24"/>
          <w:szCs w:val="24"/>
        </w:rPr>
        <w:t xml:space="preserve">Kathy </w:t>
      </w:r>
      <w:r w:rsidRPr="008864D4">
        <w:rPr>
          <w:rFonts w:ascii="Arial" w:eastAsia="Arial" w:hAnsi="Arial" w:cs="Arial"/>
          <w:sz w:val="24"/>
          <w:szCs w:val="24"/>
        </w:rPr>
        <w:t xml:space="preserve">Sun, </w:t>
      </w:r>
      <w:r w:rsidR="00CA4320" w:rsidRPr="008864D4">
        <w:rPr>
          <w:rFonts w:ascii="Arial" w:eastAsia="Arial" w:hAnsi="Arial" w:cs="Arial"/>
          <w:sz w:val="24"/>
          <w:szCs w:val="24"/>
        </w:rPr>
        <w:t xml:space="preserve">and Cathy </w:t>
      </w:r>
      <w:r w:rsidRPr="008864D4">
        <w:rPr>
          <w:rFonts w:ascii="Arial" w:eastAsia="Arial" w:hAnsi="Arial" w:cs="Arial"/>
          <w:sz w:val="24"/>
          <w:szCs w:val="24"/>
        </w:rPr>
        <w:t>Williams</w:t>
      </w:r>
      <w:r w:rsidR="00CA4320" w:rsidRPr="008864D4">
        <w:rPr>
          <w:rFonts w:ascii="Arial" w:eastAsia="Arial" w:hAnsi="Arial" w:cs="Arial"/>
          <w:sz w:val="24"/>
          <w:szCs w:val="24"/>
        </w:rPr>
        <w:t>.</w:t>
      </w:r>
      <w:r w:rsidRPr="008864D4">
        <w:rPr>
          <w:rFonts w:ascii="Arial" w:eastAsia="Arial" w:hAnsi="Arial" w:cs="Arial"/>
          <w:sz w:val="24"/>
          <w:szCs w:val="24"/>
        </w:rPr>
        <w:t xml:space="preserve"> 2018</w:t>
      </w:r>
      <w:r w:rsidR="004F34E2" w:rsidRPr="008864D4">
        <w:rPr>
          <w:rFonts w:ascii="Arial" w:eastAsia="Arial" w:hAnsi="Arial" w:cs="Arial"/>
          <w:sz w:val="24"/>
          <w:szCs w:val="24"/>
        </w:rPr>
        <w:t>.</w:t>
      </w:r>
      <w:r w:rsidRPr="008864D4">
        <w:rPr>
          <w:rFonts w:ascii="Arial" w:eastAsia="Arial" w:hAnsi="Arial" w:cs="Arial"/>
          <w:sz w:val="24"/>
          <w:szCs w:val="24"/>
        </w:rPr>
        <w:t xml:space="preserve"> </w:t>
      </w:r>
      <w:r w:rsidR="004F34E2" w:rsidRPr="008864D4">
        <w:rPr>
          <w:rFonts w:ascii="Arial" w:eastAsia="Arial" w:hAnsi="Arial" w:cs="Arial"/>
          <w:sz w:val="24"/>
          <w:szCs w:val="24"/>
        </w:rPr>
        <w:t>“</w:t>
      </w:r>
      <w:r w:rsidRPr="008864D4">
        <w:rPr>
          <w:rFonts w:ascii="Arial" w:eastAsia="Arial" w:hAnsi="Arial" w:cs="Arial"/>
          <w:sz w:val="24"/>
          <w:szCs w:val="24"/>
        </w:rPr>
        <w:t>Changing Students Minds and Achievement in Mathematics: The Impact of a Free Online Student Course.</w:t>
      </w:r>
      <w:r w:rsidR="004F34E2" w:rsidRPr="008864D4">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sz w:val="24"/>
          <w:szCs w:val="24"/>
        </w:rPr>
        <w:t>Frontiers</w:t>
      </w:r>
      <w:r w:rsidR="00CA4320" w:rsidRPr="008864D4">
        <w:rPr>
          <w:rFonts w:ascii="Arial" w:eastAsia="Arial" w:hAnsi="Arial" w:cs="Arial"/>
          <w:i/>
          <w:sz w:val="24"/>
          <w:szCs w:val="24"/>
        </w:rPr>
        <w:t xml:space="preserve"> in Education</w:t>
      </w:r>
      <w:r w:rsidRPr="008864D4">
        <w:rPr>
          <w:rFonts w:ascii="Arial" w:eastAsia="Arial" w:hAnsi="Arial" w:cs="Arial"/>
          <w:sz w:val="24"/>
          <w:szCs w:val="24"/>
        </w:rPr>
        <w:t xml:space="preserve"> 3:26.</w:t>
      </w:r>
    </w:p>
    <w:p w14:paraId="3FBA5574" w14:textId="50197ECA" w:rsidR="00C24482" w:rsidRPr="008864D4" w:rsidRDefault="00C24482" w:rsidP="6C4050F9">
      <w:pPr>
        <w:spacing w:after="240" w:line="360" w:lineRule="auto"/>
        <w:rPr>
          <w:rFonts w:ascii="Arial" w:eastAsia="Arial" w:hAnsi="Arial" w:cs="Arial"/>
          <w:sz w:val="24"/>
          <w:szCs w:val="24"/>
        </w:rPr>
      </w:pPr>
      <w:r w:rsidRPr="008864D4">
        <w:rPr>
          <w:rFonts w:ascii="Arial" w:eastAsia="Times New Roman" w:hAnsi="Arial" w:cs="Arial"/>
          <w:color w:val="222222"/>
          <w:sz w:val="24"/>
          <w:szCs w:val="24"/>
          <w:shd w:val="clear" w:color="auto" w:fill="FFFFFF"/>
        </w:rPr>
        <w:t>Bransford, J</w:t>
      </w:r>
      <w:r w:rsidR="00CA4320" w:rsidRPr="008864D4">
        <w:rPr>
          <w:rFonts w:ascii="Arial" w:eastAsia="Times New Roman" w:hAnsi="Arial" w:cs="Arial"/>
          <w:color w:val="222222"/>
          <w:sz w:val="24"/>
          <w:szCs w:val="24"/>
          <w:shd w:val="clear" w:color="auto" w:fill="FFFFFF"/>
        </w:rPr>
        <w:t>ohn</w:t>
      </w:r>
      <w:r w:rsidRPr="008864D4">
        <w:rPr>
          <w:rFonts w:ascii="Arial" w:eastAsia="Times New Roman" w:hAnsi="Arial" w:cs="Arial"/>
          <w:color w:val="222222"/>
          <w:sz w:val="24"/>
          <w:szCs w:val="24"/>
          <w:shd w:val="clear" w:color="auto" w:fill="FFFFFF"/>
        </w:rPr>
        <w:t xml:space="preserve">, </w:t>
      </w:r>
      <w:r w:rsidR="00CA4320" w:rsidRPr="008864D4">
        <w:rPr>
          <w:rFonts w:ascii="Arial" w:eastAsia="Times New Roman" w:hAnsi="Arial" w:cs="Arial"/>
          <w:color w:val="222222"/>
          <w:sz w:val="24"/>
          <w:szCs w:val="24"/>
          <w:shd w:val="clear" w:color="auto" w:fill="FFFFFF"/>
        </w:rPr>
        <w:t xml:space="preserve">Ann L. </w:t>
      </w:r>
      <w:r w:rsidRPr="008864D4">
        <w:rPr>
          <w:rFonts w:ascii="Arial" w:eastAsia="Times New Roman" w:hAnsi="Arial" w:cs="Arial"/>
          <w:color w:val="222222"/>
          <w:sz w:val="24"/>
          <w:szCs w:val="24"/>
          <w:shd w:val="clear" w:color="auto" w:fill="FFFFFF"/>
        </w:rPr>
        <w:t>Brow</w:t>
      </w:r>
      <w:r w:rsidR="00CA4320" w:rsidRPr="008864D4">
        <w:rPr>
          <w:rFonts w:ascii="Arial" w:eastAsia="Times New Roman" w:hAnsi="Arial" w:cs="Arial"/>
          <w:color w:val="222222"/>
          <w:sz w:val="24"/>
          <w:szCs w:val="24"/>
          <w:shd w:val="clear" w:color="auto" w:fill="FFFFFF"/>
        </w:rPr>
        <w:t>n</w:t>
      </w:r>
      <w:r w:rsidRPr="008864D4">
        <w:rPr>
          <w:rFonts w:ascii="Arial" w:eastAsia="Times New Roman" w:hAnsi="Arial" w:cs="Arial"/>
          <w:color w:val="222222"/>
          <w:sz w:val="24"/>
          <w:szCs w:val="24"/>
          <w:shd w:val="clear" w:color="auto" w:fill="FFFFFF"/>
        </w:rPr>
        <w:t xml:space="preserve">, </w:t>
      </w:r>
      <w:r w:rsidR="00CA4320" w:rsidRPr="008864D4">
        <w:rPr>
          <w:rFonts w:ascii="Arial" w:eastAsia="Times New Roman" w:hAnsi="Arial" w:cs="Arial"/>
          <w:color w:val="222222"/>
          <w:sz w:val="24"/>
          <w:szCs w:val="24"/>
          <w:shd w:val="clear" w:color="auto" w:fill="FFFFFF"/>
        </w:rPr>
        <w:t xml:space="preserve">and Rodney R. </w:t>
      </w:r>
      <w:r w:rsidRPr="008864D4">
        <w:rPr>
          <w:rFonts w:ascii="Arial" w:eastAsia="Times New Roman" w:hAnsi="Arial" w:cs="Arial"/>
          <w:color w:val="222222"/>
          <w:sz w:val="24"/>
          <w:szCs w:val="24"/>
          <w:shd w:val="clear" w:color="auto" w:fill="FFFFFF"/>
        </w:rPr>
        <w:t>Cocking. 2000.</w:t>
      </w:r>
      <w:r w:rsidR="00CA4320" w:rsidRPr="008864D4">
        <w:rPr>
          <w:rFonts w:ascii="Arial" w:eastAsia="Times New Roman" w:hAnsi="Arial" w:cs="Arial"/>
          <w:color w:val="222222"/>
          <w:sz w:val="24"/>
          <w:szCs w:val="24"/>
          <w:shd w:val="clear" w:color="auto" w:fill="FFFFFF"/>
        </w:rPr>
        <w:t xml:space="preserve"> </w:t>
      </w:r>
      <w:r w:rsidRPr="008864D4">
        <w:rPr>
          <w:rFonts w:ascii="Arial" w:eastAsia="Times New Roman" w:hAnsi="Arial" w:cs="Arial"/>
          <w:i/>
          <w:iCs/>
          <w:color w:val="222222"/>
          <w:sz w:val="24"/>
          <w:szCs w:val="24"/>
          <w:shd w:val="clear" w:color="auto" w:fill="FFFFFF"/>
        </w:rPr>
        <w:t xml:space="preserve">How </w:t>
      </w:r>
      <w:r w:rsidR="00E408A2">
        <w:rPr>
          <w:rFonts w:ascii="Arial" w:eastAsia="Times New Roman" w:hAnsi="Arial" w:cs="Arial"/>
          <w:i/>
          <w:iCs/>
          <w:color w:val="222222"/>
          <w:sz w:val="24"/>
          <w:szCs w:val="24"/>
          <w:shd w:val="clear" w:color="auto" w:fill="FFFFFF"/>
        </w:rPr>
        <w:t>P</w:t>
      </w:r>
      <w:r w:rsidRPr="008864D4">
        <w:rPr>
          <w:rFonts w:ascii="Arial" w:eastAsia="Times New Roman" w:hAnsi="Arial" w:cs="Arial"/>
          <w:i/>
          <w:iCs/>
          <w:color w:val="222222"/>
          <w:sz w:val="24"/>
          <w:szCs w:val="24"/>
          <w:shd w:val="clear" w:color="auto" w:fill="FFFFFF"/>
        </w:rPr>
        <w:t xml:space="preserve">eople </w:t>
      </w:r>
      <w:r w:rsidR="00E408A2">
        <w:rPr>
          <w:rFonts w:ascii="Arial" w:eastAsia="Times New Roman" w:hAnsi="Arial" w:cs="Arial"/>
          <w:i/>
          <w:iCs/>
          <w:color w:val="222222"/>
          <w:sz w:val="24"/>
          <w:szCs w:val="24"/>
          <w:shd w:val="clear" w:color="auto" w:fill="FFFFFF"/>
        </w:rPr>
        <w:t>L</w:t>
      </w:r>
      <w:r w:rsidRPr="008864D4">
        <w:rPr>
          <w:rFonts w:ascii="Arial" w:eastAsia="Times New Roman" w:hAnsi="Arial" w:cs="Arial"/>
          <w:i/>
          <w:iCs/>
          <w:color w:val="222222"/>
          <w:sz w:val="24"/>
          <w:szCs w:val="24"/>
          <w:shd w:val="clear" w:color="auto" w:fill="FFFFFF"/>
        </w:rPr>
        <w:t>earn</w:t>
      </w:r>
      <w:r w:rsidR="00CA4320" w:rsidRPr="008864D4">
        <w:rPr>
          <w:rFonts w:ascii="Arial" w:eastAsia="Times New Roman" w:hAnsi="Arial" w:cs="Arial"/>
          <w:i/>
          <w:iCs/>
          <w:color w:val="222222"/>
          <w:sz w:val="24"/>
          <w:szCs w:val="24"/>
          <w:shd w:val="clear" w:color="auto" w:fill="FFFFFF"/>
        </w:rPr>
        <w:t xml:space="preserve"> </w:t>
      </w:r>
      <w:r w:rsidRPr="008864D4">
        <w:rPr>
          <w:rFonts w:ascii="Arial" w:eastAsia="Times New Roman" w:hAnsi="Arial" w:cs="Arial"/>
          <w:color w:val="222222"/>
          <w:sz w:val="24"/>
          <w:szCs w:val="24"/>
          <w:shd w:val="clear" w:color="auto" w:fill="FFFFFF"/>
        </w:rPr>
        <w:t xml:space="preserve">(Vol. 11). Washington, DC: National </w:t>
      </w:r>
      <w:r w:rsidR="00CA4320" w:rsidRPr="008864D4">
        <w:rPr>
          <w:rFonts w:ascii="Arial" w:eastAsia="Times New Roman" w:hAnsi="Arial" w:cs="Arial"/>
          <w:color w:val="222222"/>
          <w:sz w:val="24"/>
          <w:szCs w:val="24"/>
          <w:shd w:val="clear" w:color="auto" w:fill="FFFFFF"/>
        </w:rPr>
        <w:t>A</w:t>
      </w:r>
      <w:r w:rsidRPr="008864D4">
        <w:rPr>
          <w:rFonts w:ascii="Arial" w:eastAsia="Times New Roman" w:hAnsi="Arial" w:cs="Arial"/>
          <w:color w:val="222222"/>
          <w:sz w:val="24"/>
          <w:szCs w:val="24"/>
          <w:shd w:val="clear" w:color="auto" w:fill="FFFFFF"/>
        </w:rPr>
        <w:t xml:space="preserve">cademy </w:t>
      </w:r>
      <w:r w:rsidR="00CA4320" w:rsidRPr="008864D4">
        <w:rPr>
          <w:rFonts w:ascii="Arial" w:eastAsia="Times New Roman" w:hAnsi="Arial" w:cs="Arial"/>
          <w:color w:val="222222"/>
          <w:sz w:val="24"/>
          <w:szCs w:val="24"/>
          <w:shd w:val="clear" w:color="auto" w:fill="FFFFFF"/>
        </w:rPr>
        <w:t>P</w:t>
      </w:r>
      <w:r w:rsidRPr="008864D4">
        <w:rPr>
          <w:rFonts w:ascii="Arial" w:eastAsia="Times New Roman" w:hAnsi="Arial" w:cs="Arial"/>
          <w:color w:val="222222"/>
          <w:sz w:val="24"/>
          <w:szCs w:val="24"/>
          <w:shd w:val="clear" w:color="auto" w:fill="FFFFFF"/>
        </w:rPr>
        <w:t>ress.</w:t>
      </w:r>
    </w:p>
    <w:p w14:paraId="416233F3" w14:textId="2E72DD8E" w:rsidR="00C24482" w:rsidRPr="008864D4" w:rsidRDefault="00C24482" w:rsidP="004F34E2">
      <w:pPr>
        <w:spacing w:after="240" w:line="360" w:lineRule="auto"/>
        <w:rPr>
          <w:rFonts w:ascii="Arial" w:eastAsia="Times New Roman" w:hAnsi="Arial" w:cs="Arial"/>
          <w:sz w:val="24"/>
          <w:szCs w:val="24"/>
        </w:rPr>
      </w:pPr>
      <w:r w:rsidRPr="008864D4">
        <w:rPr>
          <w:rFonts w:ascii="Arial" w:eastAsia="Times New Roman" w:hAnsi="Arial" w:cs="Arial"/>
          <w:sz w:val="24"/>
          <w:szCs w:val="24"/>
        </w:rPr>
        <w:t>Burdman, P</w:t>
      </w:r>
      <w:r w:rsidR="00D1206C" w:rsidRPr="008864D4">
        <w:rPr>
          <w:rFonts w:ascii="Arial" w:eastAsia="Times New Roman" w:hAnsi="Arial" w:cs="Arial"/>
          <w:sz w:val="24"/>
          <w:szCs w:val="24"/>
        </w:rPr>
        <w:t>amela</w:t>
      </w:r>
      <w:r w:rsidRPr="008864D4">
        <w:rPr>
          <w:rFonts w:ascii="Arial" w:eastAsia="Times New Roman" w:hAnsi="Arial" w:cs="Arial"/>
          <w:sz w:val="24"/>
          <w:szCs w:val="24"/>
        </w:rPr>
        <w:t xml:space="preserve">, </w:t>
      </w:r>
      <w:r w:rsidR="00D1206C" w:rsidRPr="008864D4">
        <w:rPr>
          <w:rFonts w:ascii="Arial" w:eastAsia="Times New Roman" w:hAnsi="Arial" w:cs="Arial"/>
          <w:sz w:val="24"/>
          <w:szCs w:val="24"/>
        </w:rPr>
        <w:t xml:space="preserve">Kathy </w:t>
      </w:r>
      <w:r w:rsidRPr="008864D4">
        <w:rPr>
          <w:rFonts w:ascii="Arial" w:eastAsia="Times New Roman" w:hAnsi="Arial" w:cs="Arial"/>
          <w:sz w:val="24"/>
          <w:szCs w:val="24"/>
        </w:rPr>
        <w:t xml:space="preserve">Booth, </w:t>
      </w:r>
      <w:r w:rsidR="00D1206C" w:rsidRPr="008864D4">
        <w:rPr>
          <w:rFonts w:ascii="Arial" w:eastAsia="Times New Roman" w:hAnsi="Arial" w:cs="Arial"/>
          <w:sz w:val="24"/>
          <w:szCs w:val="24"/>
        </w:rPr>
        <w:t xml:space="preserve">Chris </w:t>
      </w:r>
      <w:r w:rsidRPr="008864D4">
        <w:rPr>
          <w:rFonts w:ascii="Arial" w:eastAsia="Times New Roman" w:hAnsi="Arial" w:cs="Arial"/>
          <w:sz w:val="24"/>
          <w:szCs w:val="24"/>
        </w:rPr>
        <w:t xml:space="preserve">Thorn, </w:t>
      </w:r>
      <w:r w:rsidR="00D1206C" w:rsidRPr="008864D4">
        <w:rPr>
          <w:rFonts w:ascii="Arial" w:eastAsia="Times New Roman" w:hAnsi="Arial" w:cs="Arial"/>
          <w:sz w:val="24"/>
          <w:szCs w:val="24"/>
        </w:rPr>
        <w:t xml:space="preserve">Peter R. </w:t>
      </w:r>
      <w:r w:rsidRPr="008864D4">
        <w:rPr>
          <w:rFonts w:ascii="Arial" w:eastAsia="Times New Roman" w:hAnsi="Arial" w:cs="Arial"/>
          <w:sz w:val="24"/>
          <w:szCs w:val="24"/>
        </w:rPr>
        <w:t>Bahr</w:t>
      </w:r>
      <w:r w:rsidR="00D1206C" w:rsidRPr="008864D4">
        <w:rPr>
          <w:rFonts w:ascii="Arial" w:eastAsia="Times New Roman" w:hAnsi="Arial" w:cs="Arial"/>
          <w:sz w:val="24"/>
          <w:szCs w:val="24"/>
        </w:rPr>
        <w:t>,</w:t>
      </w:r>
      <w:r w:rsidRPr="008864D4">
        <w:rPr>
          <w:rFonts w:ascii="Arial" w:eastAsia="Times New Roman" w:hAnsi="Arial" w:cs="Arial"/>
          <w:sz w:val="24"/>
          <w:szCs w:val="24"/>
        </w:rPr>
        <w:t xml:space="preserve"> </w:t>
      </w:r>
      <w:r w:rsidR="00D1206C" w:rsidRPr="008864D4">
        <w:rPr>
          <w:rFonts w:ascii="Arial" w:eastAsia="Times New Roman" w:hAnsi="Arial" w:cs="Arial"/>
          <w:sz w:val="24"/>
          <w:szCs w:val="24"/>
        </w:rPr>
        <w:t xml:space="preserve">Jon </w:t>
      </w:r>
      <w:proofErr w:type="spellStart"/>
      <w:r w:rsidRPr="008864D4">
        <w:rPr>
          <w:rFonts w:ascii="Arial" w:eastAsia="Times New Roman" w:hAnsi="Arial" w:cs="Arial"/>
          <w:sz w:val="24"/>
          <w:szCs w:val="24"/>
        </w:rPr>
        <w:t>McNaughtan</w:t>
      </w:r>
      <w:proofErr w:type="spellEnd"/>
      <w:r w:rsidRPr="008864D4">
        <w:rPr>
          <w:rFonts w:ascii="Arial" w:eastAsia="Times New Roman" w:hAnsi="Arial" w:cs="Arial"/>
          <w:sz w:val="24"/>
          <w:szCs w:val="24"/>
        </w:rPr>
        <w:t xml:space="preserve">, </w:t>
      </w:r>
      <w:r w:rsidR="00D1206C" w:rsidRPr="008864D4">
        <w:rPr>
          <w:rFonts w:ascii="Arial" w:eastAsia="Times New Roman" w:hAnsi="Arial" w:cs="Arial"/>
          <w:sz w:val="24"/>
          <w:szCs w:val="24"/>
        </w:rPr>
        <w:t>and Grant</w:t>
      </w:r>
      <w:r w:rsidRPr="008864D4">
        <w:rPr>
          <w:rFonts w:ascii="Arial" w:eastAsia="Times New Roman" w:hAnsi="Arial" w:cs="Arial"/>
          <w:sz w:val="24"/>
          <w:szCs w:val="24"/>
        </w:rPr>
        <w:t xml:space="preserve"> Jackson. 2018. </w:t>
      </w:r>
      <w:r w:rsidR="004F34E2" w:rsidRPr="008864D4">
        <w:rPr>
          <w:rFonts w:ascii="Arial" w:eastAsia="Times New Roman" w:hAnsi="Arial" w:cs="Arial"/>
          <w:sz w:val="24"/>
          <w:szCs w:val="24"/>
        </w:rPr>
        <w:t>“</w:t>
      </w:r>
      <w:r w:rsidRPr="008864D4">
        <w:rPr>
          <w:rFonts w:ascii="Arial" w:eastAsia="Times New Roman" w:hAnsi="Arial" w:cs="Arial"/>
          <w:sz w:val="24"/>
          <w:szCs w:val="24"/>
        </w:rPr>
        <w:t xml:space="preserve">Multiple </w:t>
      </w:r>
      <w:r w:rsidR="00E408A2">
        <w:rPr>
          <w:rFonts w:ascii="Arial" w:eastAsia="Times New Roman" w:hAnsi="Arial" w:cs="Arial"/>
          <w:sz w:val="24"/>
          <w:szCs w:val="24"/>
        </w:rPr>
        <w:t>P</w:t>
      </w:r>
      <w:r w:rsidRPr="008864D4">
        <w:rPr>
          <w:rFonts w:ascii="Arial" w:eastAsia="Times New Roman" w:hAnsi="Arial" w:cs="Arial"/>
          <w:sz w:val="24"/>
          <w:szCs w:val="24"/>
        </w:rPr>
        <w:t xml:space="preserve">aths </w:t>
      </w:r>
      <w:r w:rsidR="00E408A2">
        <w:rPr>
          <w:rFonts w:ascii="Arial" w:eastAsia="Times New Roman" w:hAnsi="Arial" w:cs="Arial"/>
          <w:sz w:val="24"/>
          <w:szCs w:val="24"/>
        </w:rPr>
        <w:t>F</w:t>
      </w:r>
      <w:r w:rsidRPr="008864D4">
        <w:rPr>
          <w:rFonts w:ascii="Arial" w:eastAsia="Times New Roman" w:hAnsi="Arial" w:cs="Arial"/>
          <w:sz w:val="24"/>
          <w:szCs w:val="24"/>
        </w:rPr>
        <w:t xml:space="preserve">orward: </w:t>
      </w:r>
      <w:r w:rsidR="00E408A2">
        <w:rPr>
          <w:rFonts w:ascii="Arial" w:eastAsia="Times New Roman" w:hAnsi="Arial" w:cs="Arial"/>
          <w:sz w:val="24"/>
          <w:szCs w:val="24"/>
        </w:rPr>
        <w:t>D</w:t>
      </w:r>
      <w:r w:rsidRPr="008864D4">
        <w:rPr>
          <w:rFonts w:ascii="Arial" w:eastAsia="Times New Roman" w:hAnsi="Arial" w:cs="Arial"/>
          <w:sz w:val="24"/>
          <w:szCs w:val="24"/>
        </w:rPr>
        <w:t xml:space="preserve">iversifying </w:t>
      </w:r>
      <w:r w:rsidR="00E408A2">
        <w:rPr>
          <w:rFonts w:ascii="Arial" w:eastAsia="Times New Roman" w:hAnsi="Arial" w:cs="Arial"/>
          <w:sz w:val="24"/>
          <w:szCs w:val="24"/>
        </w:rPr>
        <w:t>M</w:t>
      </w:r>
      <w:r w:rsidRPr="008864D4">
        <w:rPr>
          <w:rFonts w:ascii="Arial" w:eastAsia="Times New Roman" w:hAnsi="Arial" w:cs="Arial"/>
          <w:sz w:val="24"/>
          <w:szCs w:val="24"/>
        </w:rPr>
        <w:t xml:space="preserve">athematics as a </w:t>
      </w:r>
      <w:r w:rsidR="00E408A2">
        <w:rPr>
          <w:rFonts w:ascii="Arial" w:eastAsia="Times New Roman" w:hAnsi="Arial" w:cs="Arial"/>
          <w:sz w:val="24"/>
          <w:szCs w:val="24"/>
        </w:rPr>
        <w:t>S</w:t>
      </w:r>
      <w:r w:rsidRPr="008864D4">
        <w:rPr>
          <w:rFonts w:ascii="Arial" w:eastAsia="Times New Roman" w:hAnsi="Arial" w:cs="Arial"/>
          <w:sz w:val="24"/>
          <w:szCs w:val="24"/>
        </w:rPr>
        <w:t xml:space="preserve">trategy for </w:t>
      </w:r>
      <w:r w:rsidR="00E408A2">
        <w:rPr>
          <w:rFonts w:ascii="Arial" w:eastAsia="Times New Roman" w:hAnsi="Arial" w:cs="Arial"/>
          <w:sz w:val="24"/>
          <w:szCs w:val="24"/>
        </w:rPr>
        <w:t>C</w:t>
      </w:r>
      <w:r w:rsidRPr="008864D4">
        <w:rPr>
          <w:rFonts w:ascii="Arial" w:eastAsia="Times New Roman" w:hAnsi="Arial" w:cs="Arial"/>
          <w:sz w:val="24"/>
          <w:szCs w:val="24"/>
        </w:rPr>
        <w:t xml:space="preserve">ollege </w:t>
      </w:r>
      <w:r w:rsidR="00E408A2">
        <w:rPr>
          <w:rFonts w:ascii="Arial" w:eastAsia="Times New Roman" w:hAnsi="Arial" w:cs="Arial"/>
          <w:sz w:val="24"/>
          <w:szCs w:val="24"/>
        </w:rPr>
        <w:t>S</w:t>
      </w:r>
      <w:r w:rsidRPr="008864D4">
        <w:rPr>
          <w:rFonts w:ascii="Arial" w:eastAsia="Times New Roman" w:hAnsi="Arial" w:cs="Arial"/>
          <w:sz w:val="24"/>
          <w:szCs w:val="24"/>
        </w:rPr>
        <w:t>uccess.</w:t>
      </w:r>
      <w:r w:rsidR="004F34E2" w:rsidRPr="008864D4">
        <w:rPr>
          <w:rFonts w:ascii="Arial" w:eastAsia="Times New Roman" w:hAnsi="Arial" w:cs="Arial"/>
          <w:sz w:val="24"/>
          <w:szCs w:val="24"/>
        </w:rPr>
        <w:t>”</w:t>
      </w:r>
      <w:r w:rsidRPr="008864D4">
        <w:rPr>
          <w:rFonts w:ascii="Arial" w:eastAsia="Times New Roman" w:hAnsi="Arial" w:cs="Arial"/>
          <w:sz w:val="24"/>
          <w:szCs w:val="24"/>
        </w:rPr>
        <w:t xml:space="preserve"> WestEd and Just Equations. </w:t>
      </w:r>
    </w:p>
    <w:p w14:paraId="4753D426" w14:textId="30008C92" w:rsidR="00150FEF" w:rsidRPr="008864D4" w:rsidRDefault="00150FEF" w:rsidP="56DF1503">
      <w:pPr>
        <w:spacing w:line="360" w:lineRule="auto"/>
        <w:rPr>
          <w:rFonts w:ascii="Arial" w:eastAsia="Times New Roman" w:hAnsi="Arial" w:cs="Arial"/>
          <w:sz w:val="24"/>
          <w:szCs w:val="24"/>
        </w:rPr>
      </w:pPr>
      <w:r w:rsidRPr="008864D4">
        <w:rPr>
          <w:rFonts w:ascii="Arial" w:eastAsia="Times New Roman" w:hAnsi="Arial" w:cs="Arial"/>
          <w:sz w:val="24"/>
          <w:szCs w:val="24"/>
        </w:rPr>
        <w:t>Burnette, J</w:t>
      </w:r>
      <w:r w:rsidR="5A26C156" w:rsidRPr="008864D4">
        <w:rPr>
          <w:rFonts w:ascii="Arial" w:eastAsia="Times New Roman" w:hAnsi="Arial" w:cs="Arial"/>
          <w:sz w:val="24"/>
          <w:szCs w:val="24"/>
        </w:rPr>
        <w:t>eni</w:t>
      </w:r>
      <w:r w:rsidRPr="008864D4">
        <w:rPr>
          <w:rFonts w:ascii="Arial" w:eastAsia="Times New Roman" w:hAnsi="Arial" w:cs="Arial"/>
          <w:sz w:val="24"/>
          <w:szCs w:val="24"/>
        </w:rPr>
        <w:t xml:space="preserve"> L., </w:t>
      </w:r>
      <w:r w:rsidR="61BFC37D" w:rsidRPr="008864D4">
        <w:rPr>
          <w:rFonts w:ascii="Arial" w:eastAsia="Arial" w:hAnsi="Arial" w:cs="Arial"/>
          <w:sz w:val="24"/>
          <w:szCs w:val="24"/>
        </w:rPr>
        <w:t xml:space="preserve">Joseph </w:t>
      </w:r>
      <w:r w:rsidR="48EE5D3A" w:rsidRPr="008864D4">
        <w:rPr>
          <w:rFonts w:ascii="Arial" w:eastAsia="Arial" w:hAnsi="Arial" w:cs="Arial"/>
          <w:sz w:val="24"/>
          <w:szCs w:val="24"/>
        </w:rPr>
        <w:t>Billingsley,</w:t>
      </w:r>
      <w:r w:rsidR="61BFC37D" w:rsidRPr="008864D4">
        <w:rPr>
          <w:rFonts w:ascii="Arial" w:eastAsia="Arial" w:hAnsi="Arial" w:cs="Arial"/>
          <w:sz w:val="24"/>
          <w:szCs w:val="24"/>
        </w:rPr>
        <w:t xml:space="preserve"> George C</w:t>
      </w:r>
      <w:r w:rsidR="18CBA688" w:rsidRPr="008864D4">
        <w:rPr>
          <w:rFonts w:ascii="Arial" w:eastAsia="Arial" w:hAnsi="Arial" w:cs="Arial"/>
          <w:sz w:val="24"/>
          <w:szCs w:val="24"/>
        </w:rPr>
        <w:t>.</w:t>
      </w:r>
      <w:r w:rsidR="61BFC37D" w:rsidRPr="008864D4">
        <w:rPr>
          <w:rFonts w:ascii="Arial" w:eastAsia="Arial" w:hAnsi="Arial" w:cs="Arial"/>
          <w:sz w:val="24"/>
          <w:szCs w:val="24"/>
        </w:rPr>
        <w:t xml:space="preserve"> </w:t>
      </w:r>
      <w:r w:rsidR="57DF5463" w:rsidRPr="008864D4">
        <w:rPr>
          <w:rFonts w:ascii="Arial" w:eastAsia="Arial" w:hAnsi="Arial" w:cs="Arial"/>
          <w:sz w:val="24"/>
          <w:szCs w:val="24"/>
        </w:rPr>
        <w:t>Banks,</w:t>
      </w:r>
      <w:r w:rsidR="61BFC37D" w:rsidRPr="008864D4">
        <w:rPr>
          <w:rFonts w:ascii="Arial" w:eastAsia="Arial" w:hAnsi="Arial" w:cs="Arial"/>
          <w:sz w:val="24"/>
          <w:szCs w:val="24"/>
        </w:rPr>
        <w:t xml:space="preserve"> Laura E</w:t>
      </w:r>
      <w:r w:rsidR="66C5856C" w:rsidRPr="008864D4">
        <w:rPr>
          <w:rFonts w:ascii="Arial" w:eastAsia="Arial" w:hAnsi="Arial" w:cs="Arial"/>
          <w:sz w:val="24"/>
          <w:szCs w:val="24"/>
        </w:rPr>
        <w:t>.</w:t>
      </w:r>
      <w:r w:rsidR="61BFC37D" w:rsidRPr="008864D4">
        <w:rPr>
          <w:rFonts w:ascii="Arial" w:eastAsia="Arial" w:hAnsi="Arial" w:cs="Arial"/>
          <w:sz w:val="24"/>
          <w:szCs w:val="24"/>
        </w:rPr>
        <w:t xml:space="preserve"> </w:t>
      </w:r>
      <w:r w:rsidR="38562ED1" w:rsidRPr="008864D4">
        <w:rPr>
          <w:rFonts w:ascii="Arial" w:eastAsia="Arial" w:hAnsi="Arial" w:cs="Arial"/>
          <w:sz w:val="24"/>
          <w:szCs w:val="24"/>
        </w:rPr>
        <w:t>Knouse,</w:t>
      </w:r>
      <w:r w:rsidR="61BFC37D" w:rsidRPr="008864D4">
        <w:rPr>
          <w:rFonts w:ascii="Arial" w:eastAsia="Arial" w:hAnsi="Arial" w:cs="Arial"/>
          <w:sz w:val="24"/>
          <w:szCs w:val="24"/>
        </w:rPr>
        <w:t xml:space="preserve"> Crystal L</w:t>
      </w:r>
      <w:r w:rsidR="142D05F0" w:rsidRPr="008864D4">
        <w:rPr>
          <w:rFonts w:ascii="Arial" w:eastAsia="Arial" w:hAnsi="Arial" w:cs="Arial"/>
          <w:sz w:val="24"/>
          <w:szCs w:val="24"/>
        </w:rPr>
        <w:t>.</w:t>
      </w:r>
      <w:r w:rsidR="61BFC37D" w:rsidRPr="008864D4">
        <w:rPr>
          <w:rFonts w:ascii="Arial" w:eastAsia="Arial" w:hAnsi="Arial" w:cs="Arial"/>
          <w:sz w:val="24"/>
          <w:szCs w:val="24"/>
        </w:rPr>
        <w:t xml:space="preserve"> </w:t>
      </w:r>
      <w:r w:rsidR="06D267AD" w:rsidRPr="008864D4">
        <w:rPr>
          <w:rFonts w:ascii="Arial" w:eastAsia="Arial" w:hAnsi="Arial" w:cs="Arial"/>
          <w:sz w:val="24"/>
          <w:szCs w:val="24"/>
        </w:rPr>
        <w:t>Hoyt,</w:t>
      </w:r>
      <w:r w:rsidR="61BFC37D" w:rsidRPr="008864D4">
        <w:rPr>
          <w:rFonts w:ascii="Arial" w:eastAsia="Arial" w:hAnsi="Arial" w:cs="Arial"/>
          <w:sz w:val="24"/>
          <w:szCs w:val="24"/>
        </w:rPr>
        <w:t xml:space="preserve"> Jeffrey M</w:t>
      </w:r>
      <w:r w:rsidR="57D257E0" w:rsidRPr="008864D4">
        <w:rPr>
          <w:rFonts w:ascii="Arial" w:eastAsia="Arial" w:hAnsi="Arial" w:cs="Arial"/>
          <w:sz w:val="24"/>
          <w:szCs w:val="24"/>
        </w:rPr>
        <w:t>.</w:t>
      </w:r>
      <w:r w:rsidR="61BFC37D" w:rsidRPr="008864D4">
        <w:rPr>
          <w:rFonts w:ascii="Arial" w:eastAsia="Arial" w:hAnsi="Arial" w:cs="Arial"/>
          <w:sz w:val="24"/>
          <w:szCs w:val="24"/>
        </w:rPr>
        <w:t xml:space="preserve"> </w:t>
      </w:r>
      <w:r w:rsidR="6CD52C56" w:rsidRPr="008864D4">
        <w:rPr>
          <w:rFonts w:ascii="Arial" w:eastAsia="Arial" w:hAnsi="Arial" w:cs="Arial"/>
          <w:sz w:val="24"/>
          <w:szCs w:val="24"/>
        </w:rPr>
        <w:t>Pollack, and</w:t>
      </w:r>
      <w:r w:rsidR="61BFC37D" w:rsidRPr="008864D4">
        <w:rPr>
          <w:rFonts w:ascii="Arial" w:eastAsia="Arial" w:hAnsi="Arial" w:cs="Arial"/>
          <w:sz w:val="24"/>
          <w:szCs w:val="24"/>
        </w:rPr>
        <w:t xml:space="preserve"> Stefanie Simon</w:t>
      </w:r>
      <w:r w:rsidR="7F56A805" w:rsidRPr="008864D4">
        <w:rPr>
          <w:rFonts w:ascii="Arial" w:eastAsia="Arial" w:hAnsi="Arial" w:cs="Arial"/>
          <w:sz w:val="24"/>
          <w:szCs w:val="24"/>
        </w:rPr>
        <w:t>.</w:t>
      </w:r>
      <w:r w:rsidRPr="008864D4">
        <w:rPr>
          <w:rFonts w:ascii="Arial" w:eastAsia="Times New Roman" w:hAnsi="Arial" w:cs="Arial"/>
          <w:sz w:val="24"/>
          <w:szCs w:val="24"/>
        </w:rPr>
        <w:t xml:space="preserve"> 2022. </w:t>
      </w:r>
      <w:r w:rsidR="5109F555" w:rsidRPr="008864D4">
        <w:rPr>
          <w:rFonts w:ascii="Arial" w:eastAsia="Times New Roman" w:hAnsi="Arial" w:cs="Arial"/>
          <w:sz w:val="24"/>
          <w:szCs w:val="24"/>
        </w:rPr>
        <w:t>“</w:t>
      </w:r>
      <w:r w:rsidRPr="008864D4">
        <w:rPr>
          <w:rFonts w:ascii="Arial" w:eastAsia="Times New Roman" w:hAnsi="Arial" w:cs="Arial"/>
          <w:sz w:val="24"/>
          <w:szCs w:val="24"/>
        </w:rPr>
        <w:t xml:space="preserve">A </w:t>
      </w:r>
      <w:r w:rsidR="00E408A2">
        <w:rPr>
          <w:rFonts w:ascii="Arial" w:eastAsia="Times New Roman" w:hAnsi="Arial" w:cs="Arial"/>
          <w:sz w:val="24"/>
          <w:szCs w:val="24"/>
        </w:rPr>
        <w:t>S</w:t>
      </w:r>
      <w:r w:rsidRPr="008864D4">
        <w:rPr>
          <w:rFonts w:ascii="Arial" w:eastAsia="Times New Roman" w:hAnsi="Arial" w:cs="Arial"/>
          <w:sz w:val="24"/>
          <w:szCs w:val="24"/>
        </w:rPr>
        <w:t xml:space="preserve">ystematic </w:t>
      </w:r>
      <w:r w:rsidR="00E408A2">
        <w:rPr>
          <w:rFonts w:ascii="Arial" w:eastAsia="Times New Roman" w:hAnsi="Arial" w:cs="Arial"/>
          <w:sz w:val="24"/>
          <w:szCs w:val="24"/>
        </w:rPr>
        <w:t>R</w:t>
      </w:r>
      <w:r w:rsidRPr="008864D4">
        <w:rPr>
          <w:rFonts w:ascii="Arial" w:eastAsia="Times New Roman" w:hAnsi="Arial" w:cs="Arial"/>
          <w:sz w:val="24"/>
          <w:szCs w:val="24"/>
        </w:rPr>
        <w:t xml:space="preserve">eview and </w:t>
      </w:r>
      <w:r w:rsidR="00E408A2">
        <w:rPr>
          <w:rFonts w:ascii="Arial" w:eastAsia="Times New Roman" w:hAnsi="Arial" w:cs="Arial"/>
          <w:sz w:val="24"/>
          <w:szCs w:val="24"/>
        </w:rPr>
        <w:t>M</w:t>
      </w:r>
      <w:r w:rsidRPr="008864D4">
        <w:rPr>
          <w:rFonts w:ascii="Arial" w:eastAsia="Times New Roman" w:hAnsi="Arial" w:cs="Arial"/>
          <w:sz w:val="24"/>
          <w:szCs w:val="24"/>
        </w:rPr>
        <w:t>eta-</w:t>
      </w:r>
      <w:r w:rsidR="00E408A2">
        <w:rPr>
          <w:rFonts w:ascii="Arial" w:eastAsia="Times New Roman" w:hAnsi="Arial" w:cs="Arial"/>
          <w:sz w:val="24"/>
          <w:szCs w:val="24"/>
        </w:rPr>
        <w:t>a</w:t>
      </w:r>
      <w:r w:rsidRPr="008864D4">
        <w:rPr>
          <w:rFonts w:ascii="Arial" w:eastAsia="Times New Roman" w:hAnsi="Arial" w:cs="Arial"/>
          <w:sz w:val="24"/>
          <w:szCs w:val="24"/>
        </w:rPr>
        <w:t xml:space="preserve">nalysis of </w:t>
      </w:r>
      <w:r w:rsidR="00E408A2">
        <w:rPr>
          <w:rFonts w:ascii="Arial" w:eastAsia="Times New Roman" w:hAnsi="Arial" w:cs="Arial"/>
          <w:sz w:val="24"/>
          <w:szCs w:val="24"/>
        </w:rPr>
        <w:t>G</w:t>
      </w:r>
      <w:r w:rsidRPr="008864D4">
        <w:rPr>
          <w:rFonts w:ascii="Arial" w:eastAsia="Times New Roman" w:hAnsi="Arial" w:cs="Arial"/>
          <w:sz w:val="24"/>
          <w:szCs w:val="24"/>
        </w:rPr>
        <w:t xml:space="preserve">rowth </w:t>
      </w:r>
      <w:r w:rsidR="00E408A2">
        <w:rPr>
          <w:rFonts w:ascii="Arial" w:eastAsia="Times New Roman" w:hAnsi="Arial" w:cs="Arial"/>
          <w:sz w:val="24"/>
          <w:szCs w:val="24"/>
        </w:rPr>
        <w:t>M</w:t>
      </w:r>
      <w:r w:rsidRPr="008864D4">
        <w:rPr>
          <w:rFonts w:ascii="Arial" w:eastAsia="Times New Roman" w:hAnsi="Arial" w:cs="Arial"/>
          <w:sz w:val="24"/>
          <w:szCs w:val="24"/>
        </w:rPr>
        <w:t xml:space="preserve">indset </w:t>
      </w:r>
      <w:r w:rsidR="00E408A2">
        <w:rPr>
          <w:rFonts w:ascii="Arial" w:eastAsia="Times New Roman" w:hAnsi="Arial" w:cs="Arial"/>
          <w:sz w:val="24"/>
          <w:szCs w:val="24"/>
        </w:rPr>
        <w:t>I</w:t>
      </w:r>
      <w:r w:rsidRPr="008864D4">
        <w:rPr>
          <w:rFonts w:ascii="Arial" w:eastAsia="Times New Roman" w:hAnsi="Arial" w:cs="Arial"/>
          <w:sz w:val="24"/>
          <w:szCs w:val="24"/>
        </w:rPr>
        <w:t xml:space="preserve">nterventions: </w:t>
      </w:r>
      <w:r w:rsidR="007E4FDB">
        <w:rPr>
          <w:rFonts w:ascii="Arial" w:eastAsia="Times New Roman" w:hAnsi="Arial" w:cs="Arial"/>
          <w:sz w:val="24"/>
          <w:szCs w:val="24"/>
        </w:rPr>
        <w:t>F</w:t>
      </w:r>
      <w:r w:rsidRPr="008864D4">
        <w:rPr>
          <w:rFonts w:ascii="Arial" w:eastAsia="Times New Roman" w:hAnsi="Arial" w:cs="Arial"/>
          <w:sz w:val="24"/>
          <w:szCs w:val="24"/>
        </w:rPr>
        <w:t xml:space="preserve">or </w:t>
      </w:r>
      <w:r w:rsidR="00E408A2">
        <w:rPr>
          <w:rFonts w:ascii="Arial" w:eastAsia="Times New Roman" w:hAnsi="Arial" w:cs="Arial"/>
          <w:sz w:val="24"/>
          <w:szCs w:val="24"/>
        </w:rPr>
        <w:t>W</w:t>
      </w:r>
      <w:r w:rsidRPr="008864D4">
        <w:rPr>
          <w:rFonts w:ascii="Arial" w:eastAsia="Times New Roman" w:hAnsi="Arial" w:cs="Arial"/>
          <w:sz w:val="24"/>
          <w:szCs w:val="24"/>
        </w:rPr>
        <w:t xml:space="preserve">hom, </w:t>
      </w:r>
      <w:r w:rsidR="00E408A2">
        <w:rPr>
          <w:rFonts w:ascii="Arial" w:eastAsia="Times New Roman" w:hAnsi="Arial" w:cs="Arial"/>
          <w:sz w:val="24"/>
          <w:szCs w:val="24"/>
        </w:rPr>
        <w:t>H</w:t>
      </w:r>
      <w:r w:rsidRPr="008864D4">
        <w:rPr>
          <w:rFonts w:ascii="Arial" w:eastAsia="Times New Roman" w:hAnsi="Arial" w:cs="Arial"/>
          <w:sz w:val="24"/>
          <w:szCs w:val="24"/>
        </w:rPr>
        <w:t xml:space="preserve">ow, and </w:t>
      </w:r>
      <w:r w:rsidR="00E408A2">
        <w:rPr>
          <w:rFonts w:ascii="Arial" w:eastAsia="Times New Roman" w:hAnsi="Arial" w:cs="Arial"/>
          <w:sz w:val="24"/>
          <w:szCs w:val="24"/>
        </w:rPr>
        <w:t>W</w:t>
      </w:r>
      <w:r w:rsidRPr="008864D4">
        <w:rPr>
          <w:rFonts w:ascii="Arial" w:eastAsia="Times New Roman" w:hAnsi="Arial" w:cs="Arial"/>
          <w:sz w:val="24"/>
          <w:szCs w:val="24"/>
        </w:rPr>
        <w:t xml:space="preserve">hy </w:t>
      </w:r>
      <w:r w:rsidR="00E408A2">
        <w:rPr>
          <w:rFonts w:ascii="Arial" w:eastAsia="Times New Roman" w:hAnsi="Arial" w:cs="Arial"/>
          <w:sz w:val="24"/>
          <w:szCs w:val="24"/>
        </w:rPr>
        <w:t>M</w:t>
      </w:r>
      <w:r w:rsidRPr="008864D4">
        <w:rPr>
          <w:rFonts w:ascii="Arial" w:eastAsia="Times New Roman" w:hAnsi="Arial" w:cs="Arial"/>
          <w:sz w:val="24"/>
          <w:szCs w:val="24"/>
        </w:rPr>
        <w:t xml:space="preserve">ight </w:t>
      </w:r>
      <w:r w:rsidR="00E408A2">
        <w:rPr>
          <w:rFonts w:ascii="Arial" w:eastAsia="Times New Roman" w:hAnsi="Arial" w:cs="Arial"/>
          <w:sz w:val="24"/>
          <w:szCs w:val="24"/>
        </w:rPr>
        <w:t>S</w:t>
      </w:r>
      <w:r w:rsidRPr="008864D4">
        <w:rPr>
          <w:rFonts w:ascii="Arial" w:eastAsia="Times New Roman" w:hAnsi="Arial" w:cs="Arial"/>
          <w:sz w:val="24"/>
          <w:szCs w:val="24"/>
        </w:rPr>
        <w:t xml:space="preserve">uch </w:t>
      </w:r>
      <w:r w:rsidR="00E408A2">
        <w:rPr>
          <w:rFonts w:ascii="Arial" w:eastAsia="Times New Roman" w:hAnsi="Arial" w:cs="Arial"/>
          <w:sz w:val="24"/>
          <w:szCs w:val="24"/>
        </w:rPr>
        <w:t>I</w:t>
      </w:r>
      <w:r w:rsidRPr="008864D4">
        <w:rPr>
          <w:rFonts w:ascii="Arial" w:eastAsia="Times New Roman" w:hAnsi="Arial" w:cs="Arial"/>
          <w:sz w:val="24"/>
          <w:szCs w:val="24"/>
        </w:rPr>
        <w:t xml:space="preserve">nterventions </w:t>
      </w:r>
      <w:r w:rsidR="00E408A2">
        <w:rPr>
          <w:rFonts w:ascii="Arial" w:eastAsia="Times New Roman" w:hAnsi="Arial" w:cs="Arial"/>
          <w:sz w:val="24"/>
          <w:szCs w:val="24"/>
        </w:rPr>
        <w:t>W</w:t>
      </w:r>
      <w:r w:rsidRPr="008864D4">
        <w:rPr>
          <w:rFonts w:ascii="Arial" w:eastAsia="Times New Roman" w:hAnsi="Arial" w:cs="Arial"/>
          <w:sz w:val="24"/>
          <w:szCs w:val="24"/>
        </w:rPr>
        <w:t>ork?</w:t>
      </w:r>
      <w:r w:rsidR="695E7845" w:rsidRPr="008864D4">
        <w:rPr>
          <w:rFonts w:ascii="Arial" w:eastAsia="Times New Roman" w:hAnsi="Arial" w:cs="Arial"/>
          <w:sz w:val="24"/>
          <w:szCs w:val="24"/>
        </w:rPr>
        <w:t>”</w:t>
      </w:r>
      <w:r w:rsidRPr="008864D4">
        <w:rPr>
          <w:rFonts w:ascii="Arial" w:eastAsia="Times New Roman" w:hAnsi="Arial" w:cs="Arial"/>
          <w:sz w:val="24"/>
          <w:szCs w:val="24"/>
        </w:rPr>
        <w:t xml:space="preserve"> </w:t>
      </w:r>
      <w:r w:rsidRPr="008864D4">
        <w:rPr>
          <w:rFonts w:ascii="Arial" w:eastAsia="Times New Roman" w:hAnsi="Arial" w:cs="Arial"/>
          <w:i/>
          <w:iCs/>
          <w:sz w:val="24"/>
          <w:szCs w:val="24"/>
        </w:rPr>
        <w:t>Psychological Bulletin</w:t>
      </w:r>
      <w:r w:rsidRPr="008864D4">
        <w:rPr>
          <w:rFonts w:ascii="Arial" w:eastAsia="Times New Roman" w:hAnsi="Arial" w:cs="Arial"/>
          <w:sz w:val="24"/>
          <w:szCs w:val="24"/>
        </w:rPr>
        <w:t>.</w:t>
      </w:r>
    </w:p>
    <w:p w14:paraId="599800DF" w14:textId="01B12867" w:rsidR="00BC3E74" w:rsidRPr="008864D4" w:rsidRDefault="00BC3E74" w:rsidP="00BC3E74">
      <w:pPr>
        <w:pStyle w:val="NormalWeb"/>
        <w:spacing w:line="360" w:lineRule="auto"/>
        <w:rPr>
          <w:rFonts w:ascii="Arial" w:hAnsi="Arial" w:cs="Arial"/>
        </w:rPr>
      </w:pPr>
      <w:r w:rsidRPr="008864D4">
        <w:rPr>
          <w:rFonts w:ascii="Arial" w:hAnsi="Arial" w:cs="Arial"/>
        </w:rPr>
        <w:t xml:space="preserve">California Department of Education. n.d. </w:t>
      </w:r>
      <w:r w:rsidRPr="008864D4">
        <w:rPr>
          <w:rFonts w:ascii="Arial" w:hAnsi="Arial" w:cs="Arial"/>
          <w:i/>
          <w:iCs/>
        </w:rPr>
        <w:t>Test Results for California’s Assessments.</w:t>
      </w:r>
      <w:r w:rsidRPr="008864D4">
        <w:rPr>
          <w:rFonts w:ascii="Arial" w:hAnsi="Arial" w:cs="Arial"/>
        </w:rPr>
        <w:t xml:space="preserve"> </w:t>
      </w:r>
      <w:hyperlink r:id="rId8" w:tooltip="Test Results for California’s Assessments" w:history="1">
        <w:r w:rsidRPr="008864D4">
          <w:rPr>
            <w:rStyle w:val="Hyperlink"/>
            <w:rFonts w:cs="Arial"/>
          </w:rPr>
          <w:t>https://caaspp-elpac.ets.org/caaspp/</w:t>
        </w:r>
      </w:hyperlink>
      <w:r w:rsidRPr="008864D4">
        <w:rPr>
          <w:rFonts w:ascii="Arial" w:hAnsi="Arial" w:cs="Arial"/>
        </w:rPr>
        <w:t>.</w:t>
      </w:r>
    </w:p>
    <w:p w14:paraId="3BDA97D4" w14:textId="35ED5F6B" w:rsidR="00565831" w:rsidRPr="008864D4" w:rsidRDefault="00565831" w:rsidP="6C4050F9">
      <w:pPr>
        <w:spacing w:after="240" w:line="360" w:lineRule="auto"/>
        <w:rPr>
          <w:rFonts w:ascii="Arial" w:hAnsi="Arial" w:cs="Arial"/>
          <w:sz w:val="24"/>
          <w:szCs w:val="24"/>
        </w:rPr>
      </w:pPr>
      <w:r w:rsidRPr="008864D4">
        <w:rPr>
          <w:rFonts w:ascii="Arial" w:hAnsi="Arial" w:cs="Arial"/>
          <w:sz w:val="24"/>
          <w:szCs w:val="24"/>
        </w:rPr>
        <w:t xml:space="preserve">California Department of Education. 2013. </w:t>
      </w:r>
      <w:r w:rsidRPr="008864D4">
        <w:rPr>
          <w:rFonts w:ascii="Arial" w:hAnsi="Arial" w:cs="Arial"/>
          <w:i/>
          <w:iCs/>
          <w:sz w:val="24"/>
          <w:szCs w:val="24"/>
        </w:rPr>
        <w:t>California Common Core State Standards for Mathematics</w:t>
      </w:r>
      <w:r w:rsidRPr="008864D4">
        <w:rPr>
          <w:rFonts w:ascii="Arial" w:hAnsi="Arial" w:cs="Arial"/>
          <w:sz w:val="24"/>
          <w:szCs w:val="24"/>
        </w:rPr>
        <w:t>. Sacramento: California Department of Education.</w:t>
      </w:r>
    </w:p>
    <w:p w14:paraId="6114905E" w14:textId="5BC11234" w:rsidR="00C24482" w:rsidRPr="008864D4" w:rsidRDefault="00C24482" w:rsidP="004F34E2">
      <w:pPr>
        <w:spacing w:after="240" w:line="360" w:lineRule="auto"/>
        <w:rPr>
          <w:rFonts w:ascii="Arial" w:eastAsia="Arial" w:hAnsi="Arial" w:cs="Arial"/>
          <w:sz w:val="24"/>
          <w:szCs w:val="24"/>
        </w:rPr>
      </w:pPr>
      <w:r w:rsidRPr="008864D4">
        <w:rPr>
          <w:rFonts w:ascii="Arial" w:eastAsia="Arial" w:hAnsi="Arial" w:cs="Arial"/>
          <w:sz w:val="24"/>
          <w:szCs w:val="24"/>
        </w:rPr>
        <w:t xml:space="preserve">California Education and the Environment Initiative (CEEI). 2020. California’s Environmental Principles and Concepts. California Department of Resources Recycling and Recovery. </w:t>
      </w:r>
      <w:hyperlink r:id="rId9" w:tooltip="California's Environmental Principles and Concepts" w:history="1">
        <w:r w:rsidRPr="008864D4">
          <w:rPr>
            <w:rFonts w:ascii="Arial" w:eastAsia="Arial" w:hAnsi="Arial" w:cs="Arial"/>
            <w:color w:val="0000FF" w:themeColor="hyperlink"/>
            <w:sz w:val="24"/>
            <w:szCs w:val="24"/>
            <w:u w:val="single"/>
          </w:rPr>
          <w:t>https://www.californiaeei.org/epc/</w:t>
        </w:r>
      </w:hyperlink>
      <w:r w:rsidR="00BA06CC">
        <w:rPr>
          <w:rFonts w:ascii="Arial" w:eastAsia="Arial" w:hAnsi="Arial" w:cs="Arial"/>
          <w:sz w:val="24"/>
          <w:szCs w:val="24"/>
        </w:rPr>
        <w:t>.</w:t>
      </w:r>
    </w:p>
    <w:p w14:paraId="0D84075C" w14:textId="446C1E8C" w:rsidR="00395AF4" w:rsidRPr="008864D4" w:rsidRDefault="00395AF4" w:rsidP="004F34E2">
      <w:pPr>
        <w:spacing w:after="240" w:line="360" w:lineRule="auto"/>
        <w:rPr>
          <w:rFonts w:ascii="Arial" w:eastAsia="Arial" w:hAnsi="Arial" w:cs="Arial"/>
          <w:sz w:val="24"/>
          <w:szCs w:val="24"/>
        </w:rPr>
      </w:pPr>
      <w:r w:rsidRPr="008864D4">
        <w:rPr>
          <w:rFonts w:ascii="Arial" w:eastAsia="Arial" w:hAnsi="Arial" w:cs="Arial"/>
          <w:sz w:val="24"/>
          <w:szCs w:val="24"/>
        </w:rPr>
        <w:t xml:space="preserve">Callahan, Rebecca, Melissa Humphries, and Jenny Buontempo. 2020. “Making </w:t>
      </w:r>
      <w:r w:rsidR="00E408A2">
        <w:rPr>
          <w:rFonts w:ascii="Arial" w:eastAsia="Arial" w:hAnsi="Arial" w:cs="Arial"/>
          <w:sz w:val="24"/>
          <w:szCs w:val="24"/>
        </w:rPr>
        <w:t>M</w:t>
      </w:r>
      <w:r w:rsidRPr="008864D4">
        <w:rPr>
          <w:rFonts w:ascii="Arial" w:eastAsia="Arial" w:hAnsi="Arial" w:cs="Arial"/>
          <w:sz w:val="24"/>
          <w:szCs w:val="24"/>
        </w:rPr>
        <w:t xml:space="preserve">eaning, </w:t>
      </w:r>
      <w:r w:rsidR="00E408A2">
        <w:rPr>
          <w:rFonts w:ascii="Arial" w:eastAsia="Arial" w:hAnsi="Arial" w:cs="Arial"/>
          <w:sz w:val="24"/>
          <w:szCs w:val="24"/>
        </w:rPr>
        <w:t>D</w:t>
      </w:r>
      <w:r w:rsidRPr="008864D4">
        <w:rPr>
          <w:rFonts w:ascii="Arial" w:eastAsia="Arial" w:hAnsi="Arial" w:cs="Arial"/>
          <w:sz w:val="24"/>
          <w:szCs w:val="24"/>
        </w:rPr>
        <w:t xml:space="preserve">oing </w:t>
      </w:r>
      <w:r w:rsidR="00E408A2">
        <w:rPr>
          <w:rFonts w:ascii="Arial" w:eastAsia="Arial" w:hAnsi="Arial" w:cs="Arial"/>
          <w:sz w:val="24"/>
          <w:szCs w:val="24"/>
        </w:rPr>
        <w:t>M</w:t>
      </w:r>
      <w:r w:rsidRPr="008864D4">
        <w:rPr>
          <w:rFonts w:ascii="Arial" w:eastAsia="Arial" w:hAnsi="Arial" w:cs="Arial"/>
          <w:sz w:val="24"/>
          <w:szCs w:val="24"/>
        </w:rPr>
        <w:t xml:space="preserve">ath: </w:t>
      </w:r>
      <w:r w:rsidR="00E408A2">
        <w:rPr>
          <w:rFonts w:ascii="Arial" w:eastAsia="Arial" w:hAnsi="Arial" w:cs="Arial"/>
          <w:sz w:val="24"/>
          <w:szCs w:val="24"/>
        </w:rPr>
        <w:t>H</w:t>
      </w:r>
      <w:r w:rsidRPr="008864D4">
        <w:rPr>
          <w:rFonts w:ascii="Arial" w:eastAsia="Arial" w:hAnsi="Arial" w:cs="Arial"/>
          <w:sz w:val="24"/>
          <w:szCs w:val="24"/>
        </w:rPr>
        <w:t xml:space="preserve">igh </w:t>
      </w:r>
      <w:r w:rsidR="00E408A2">
        <w:rPr>
          <w:rFonts w:ascii="Arial" w:eastAsia="Arial" w:hAnsi="Arial" w:cs="Arial"/>
          <w:sz w:val="24"/>
          <w:szCs w:val="24"/>
        </w:rPr>
        <w:t>S</w:t>
      </w:r>
      <w:r w:rsidRPr="008864D4">
        <w:rPr>
          <w:rFonts w:ascii="Arial" w:eastAsia="Arial" w:hAnsi="Arial" w:cs="Arial"/>
          <w:sz w:val="24"/>
          <w:szCs w:val="24"/>
        </w:rPr>
        <w:t xml:space="preserve">chool English </w:t>
      </w:r>
      <w:r w:rsidR="00E408A2">
        <w:rPr>
          <w:rFonts w:ascii="Arial" w:eastAsia="Arial" w:hAnsi="Arial" w:cs="Arial"/>
          <w:sz w:val="24"/>
          <w:szCs w:val="24"/>
        </w:rPr>
        <w:t>L</w:t>
      </w:r>
      <w:r w:rsidRPr="008864D4">
        <w:rPr>
          <w:rFonts w:ascii="Arial" w:eastAsia="Arial" w:hAnsi="Arial" w:cs="Arial"/>
          <w:sz w:val="24"/>
          <w:szCs w:val="24"/>
        </w:rPr>
        <w:t xml:space="preserve">earners, </w:t>
      </w:r>
      <w:r w:rsidR="00E408A2">
        <w:rPr>
          <w:rFonts w:ascii="Arial" w:eastAsia="Arial" w:hAnsi="Arial" w:cs="Arial"/>
          <w:sz w:val="24"/>
          <w:szCs w:val="24"/>
        </w:rPr>
        <w:t>S</w:t>
      </w:r>
      <w:r w:rsidRPr="008864D4">
        <w:rPr>
          <w:rFonts w:ascii="Arial" w:eastAsia="Arial" w:hAnsi="Arial" w:cs="Arial"/>
          <w:sz w:val="24"/>
          <w:szCs w:val="24"/>
        </w:rPr>
        <w:t xml:space="preserve">tudent-led </w:t>
      </w:r>
      <w:r w:rsidR="00E408A2">
        <w:rPr>
          <w:rFonts w:ascii="Arial" w:eastAsia="Arial" w:hAnsi="Arial" w:cs="Arial"/>
          <w:sz w:val="24"/>
          <w:szCs w:val="24"/>
        </w:rPr>
        <w:t>D</w:t>
      </w:r>
      <w:r w:rsidRPr="008864D4">
        <w:rPr>
          <w:rFonts w:ascii="Arial" w:eastAsia="Arial" w:hAnsi="Arial" w:cs="Arial"/>
          <w:sz w:val="24"/>
          <w:szCs w:val="24"/>
        </w:rPr>
        <w:t xml:space="preserve">iscussion, and </w:t>
      </w:r>
      <w:r w:rsidR="00E408A2">
        <w:rPr>
          <w:rFonts w:ascii="Arial" w:eastAsia="Arial" w:hAnsi="Arial" w:cs="Arial"/>
          <w:sz w:val="24"/>
          <w:szCs w:val="24"/>
        </w:rPr>
        <w:t>M</w:t>
      </w:r>
      <w:r w:rsidRPr="008864D4">
        <w:rPr>
          <w:rFonts w:ascii="Arial" w:eastAsia="Arial" w:hAnsi="Arial" w:cs="Arial"/>
          <w:sz w:val="24"/>
          <w:szCs w:val="24"/>
        </w:rPr>
        <w:t xml:space="preserve">ath </w:t>
      </w:r>
      <w:r w:rsidR="00E408A2">
        <w:rPr>
          <w:rFonts w:ascii="Arial" w:eastAsia="Arial" w:hAnsi="Arial" w:cs="Arial"/>
          <w:sz w:val="24"/>
          <w:szCs w:val="24"/>
        </w:rPr>
        <w:t>T</w:t>
      </w:r>
      <w:r w:rsidRPr="008864D4">
        <w:rPr>
          <w:rFonts w:ascii="Arial" w:eastAsia="Arial" w:hAnsi="Arial" w:cs="Arial"/>
          <w:sz w:val="24"/>
          <w:szCs w:val="24"/>
        </w:rPr>
        <w:t xml:space="preserve">racking”. </w:t>
      </w:r>
      <w:r w:rsidRPr="008864D4">
        <w:rPr>
          <w:rFonts w:ascii="Arial" w:eastAsia="Arial" w:hAnsi="Arial" w:cs="Arial"/>
          <w:i/>
          <w:iCs/>
          <w:sz w:val="24"/>
          <w:szCs w:val="24"/>
        </w:rPr>
        <w:t>International Multilingual Research Journal</w:t>
      </w:r>
      <w:r w:rsidRPr="008864D4">
        <w:rPr>
          <w:rFonts w:ascii="Arial" w:eastAsia="Arial" w:hAnsi="Arial" w:cs="Arial"/>
          <w:sz w:val="24"/>
          <w:szCs w:val="24"/>
        </w:rPr>
        <w:t xml:space="preserve"> 15(1): 82</w:t>
      </w:r>
      <w:r w:rsidR="00BA06CC">
        <w:rPr>
          <w:rFonts w:ascii="Arial" w:eastAsia="Arial" w:hAnsi="Arial" w:cs="Arial"/>
          <w:sz w:val="24"/>
          <w:szCs w:val="24"/>
        </w:rPr>
        <w:t>–</w:t>
      </w:r>
      <w:r w:rsidRPr="008864D4">
        <w:rPr>
          <w:rFonts w:ascii="Arial" w:eastAsia="Arial" w:hAnsi="Arial" w:cs="Arial"/>
          <w:sz w:val="24"/>
          <w:szCs w:val="24"/>
        </w:rPr>
        <w:t>103.</w:t>
      </w:r>
    </w:p>
    <w:p w14:paraId="02C33F97" w14:textId="0375651F" w:rsidR="00150FEF" w:rsidRPr="008864D4" w:rsidRDefault="00150FEF" w:rsidP="56DF1503">
      <w:pPr>
        <w:spacing w:after="240" w:line="360" w:lineRule="auto"/>
        <w:rPr>
          <w:rFonts w:ascii="Arial" w:eastAsia="Arial" w:hAnsi="Arial" w:cs="Arial"/>
          <w:sz w:val="24"/>
          <w:szCs w:val="24"/>
        </w:rPr>
      </w:pPr>
      <w:r w:rsidRPr="008864D4">
        <w:rPr>
          <w:rFonts w:ascii="Arial" w:eastAsia="Arial" w:hAnsi="Arial" w:cs="Arial"/>
          <w:sz w:val="24"/>
          <w:szCs w:val="24"/>
        </w:rPr>
        <w:t>Canning, E</w:t>
      </w:r>
      <w:r w:rsidR="20333535" w:rsidRPr="008864D4">
        <w:rPr>
          <w:rFonts w:ascii="Arial" w:eastAsia="Arial" w:hAnsi="Arial" w:cs="Arial"/>
          <w:sz w:val="24"/>
          <w:szCs w:val="24"/>
        </w:rPr>
        <w:t xml:space="preserve">lizabeth </w:t>
      </w:r>
      <w:r w:rsidRPr="008864D4">
        <w:rPr>
          <w:rFonts w:ascii="Arial" w:eastAsia="Arial" w:hAnsi="Arial" w:cs="Arial"/>
          <w:sz w:val="24"/>
          <w:szCs w:val="24"/>
        </w:rPr>
        <w:t xml:space="preserve">A., </w:t>
      </w:r>
      <w:r w:rsidR="7F53786B" w:rsidRPr="008864D4">
        <w:rPr>
          <w:rFonts w:ascii="Arial" w:eastAsia="Arial" w:hAnsi="Arial" w:cs="Arial"/>
          <w:sz w:val="24"/>
          <w:szCs w:val="24"/>
        </w:rPr>
        <w:t xml:space="preserve">Katherine </w:t>
      </w:r>
      <w:r w:rsidRPr="008864D4">
        <w:rPr>
          <w:rFonts w:ascii="Arial" w:eastAsia="Arial" w:hAnsi="Arial" w:cs="Arial"/>
          <w:sz w:val="24"/>
          <w:szCs w:val="24"/>
        </w:rPr>
        <w:t xml:space="preserve">Muenks, </w:t>
      </w:r>
      <w:r w:rsidR="7D8B1888" w:rsidRPr="008864D4">
        <w:rPr>
          <w:rFonts w:ascii="Arial" w:eastAsia="Arial" w:hAnsi="Arial" w:cs="Arial"/>
          <w:sz w:val="24"/>
          <w:szCs w:val="24"/>
        </w:rPr>
        <w:t xml:space="preserve">Dorianne J. </w:t>
      </w:r>
      <w:r w:rsidRPr="008864D4">
        <w:rPr>
          <w:rFonts w:ascii="Arial" w:eastAsia="Arial" w:hAnsi="Arial" w:cs="Arial"/>
          <w:sz w:val="24"/>
          <w:szCs w:val="24"/>
        </w:rPr>
        <w:t xml:space="preserve">Green, </w:t>
      </w:r>
      <w:r w:rsidR="19B66E2F" w:rsidRPr="008864D4">
        <w:rPr>
          <w:rFonts w:ascii="Arial" w:eastAsia="Arial" w:hAnsi="Arial" w:cs="Arial"/>
          <w:sz w:val="24"/>
          <w:szCs w:val="24"/>
        </w:rPr>
        <w:t>and</w:t>
      </w:r>
      <w:r w:rsidRPr="008864D4">
        <w:rPr>
          <w:rFonts w:ascii="Arial" w:eastAsia="Arial" w:hAnsi="Arial" w:cs="Arial"/>
          <w:sz w:val="24"/>
          <w:szCs w:val="24"/>
        </w:rPr>
        <w:t xml:space="preserve"> </w:t>
      </w:r>
      <w:r w:rsidR="5369A927" w:rsidRPr="008864D4">
        <w:rPr>
          <w:rFonts w:ascii="Arial" w:eastAsia="Arial" w:hAnsi="Arial" w:cs="Arial"/>
          <w:sz w:val="24"/>
          <w:szCs w:val="24"/>
        </w:rPr>
        <w:t xml:space="preserve">Mary C. </w:t>
      </w:r>
      <w:r w:rsidRPr="008864D4">
        <w:rPr>
          <w:rFonts w:ascii="Arial" w:eastAsia="Arial" w:hAnsi="Arial" w:cs="Arial"/>
          <w:sz w:val="24"/>
          <w:szCs w:val="24"/>
        </w:rPr>
        <w:t>Murphy</w:t>
      </w:r>
      <w:r w:rsidR="2699CB99" w:rsidRPr="008864D4">
        <w:rPr>
          <w:rFonts w:ascii="Arial" w:eastAsia="Arial" w:hAnsi="Arial" w:cs="Arial"/>
          <w:sz w:val="24"/>
          <w:szCs w:val="24"/>
        </w:rPr>
        <w:t xml:space="preserve">. </w:t>
      </w:r>
      <w:r w:rsidRPr="008864D4">
        <w:rPr>
          <w:rFonts w:ascii="Arial" w:eastAsia="Arial" w:hAnsi="Arial" w:cs="Arial"/>
          <w:sz w:val="24"/>
          <w:szCs w:val="24"/>
        </w:rPr>
        <w:t xml:space="preserve">2019. </w:t>
      </w:r>
      <w:r w:rsidR="2A4F556E" w:rsidRPr="008864D4">
        <w:rPr>
          <w:rFonts w:ascii="Arial" w:eastAsia="Arial" w:hAnsi="Arial" w:cs="Arial"/>
          <w:sz w:val="24"/>
          <w:szCs w:val="24"/>
        </w:rPr>
        <w:t>“</w:t>
      </w:r>
      <w:r w:rsidRPr="008864D4">
        <w:rPr>
          <w:rFonts w:ascii="Arial" w:eastAsia="Arial" w:hAnsi="Arial" w:cs="Arial"/>
          <w:sz w:val="24"/>
          <w:szCs w:val="24"/>
        </w:rPr>
        <w:t xml:space="preserve">STEM </w:t>
      </w:r>
      <w:r w:rsidR="00E408A2">
        <w:rPr>
          <w:rFonts w:ascii="Arial" w:eastAsia="Arial" w:hAnsi="Arial" w:cs="Arial"/>
          <w:sz w:val="24"/>
          <w:szCs w:val="24"/>
        </w:rPr>
        <w:t>F</w:t>
      </w:r>
      <w:r w:rsidRPr="008864D4">
        <w:rPr>
          <w:rFonts w:ascii="Arial" w:eastAsia="Arial" w:hAnsi="Arial" w:cs="Arial"/>
          <w:sz w:val="24"/>
          <w:szCs w:val="24"/>
        </w:rPr>
        <w:t xml:space="preserve">aculty </w:t>
      </w:r>
      <w:r w:rsidR="00E408A2">
        <w:rPr>
          <w:rFonts w:ascii="Arial" w:eastAsia="Arial" w:hAnsi="Arial" w:cs="Arial"/>
          <w:sz w:val="24"/>
          <w:szCs w:val="24"/>
        </w:rPr>
        <w:t>W</w:t>
      </w:r>
      <w:r w:rsidRPr="008864D4">
        <w:rPr>
          <w:rFonts w:ascii="Arial" w:eastAsia="Arial" w:hAnsi="Arial" w:cs="Arial"/>
          <w:sz w:val="24"/>
          <w:szCs w:val="24"/>
        </w:rPr>
        <w:t xml:space="preserve">ho </w:t>
      </w:r>
      <w:r w:rsidR="00E408A2">
        <w:rPr>
          <w:rFonts w:ascii="Arial" w:eastAsia="Arial" w:hAnsi="Arial" w:cs="Arial"/>
          <w:sz w:val="24"/>
          <w:szCs w:val="24"/>
        </w:rPr>
        <w:t>B</w:t>
      </w:r>
      <w:r w:rsidRPr="008864D4">
        <w:rPr>
          <w:rFonts w:ascii="Arial" w:eastAsia="Arial" w:hAnsi="Arial" w:cs="Arial"/>
          <w:sz w:val="24"/>
          <w:szCs w:val="24"/>
        </w:rPr>
        <w:t xml:space="preserve">elieve </w:t>
      </w:r>
      <w:r w:rsidR="00E408A2">
        <w:rPr>
          <w:rFonts w:ascii="Arial" w:eastAsia="Arial" w:hAnsi="Arial" w:cs="Arial"/>
          <w:sz w:val="24"/>
          <w:szCs w:val="24"/>
        </w:rPr>
        <w:t>A</w:t>
      </w:r>
      <w:r w:rsidRPr="008864D4">
        <w:rPr>
          <w:rFonts w:ascii="Arial" w:eastAsia="Arial" w:hAnsi="Arial" w:cs="Arial"/>
          <w:sz w:val="24"/>
          <w:szCs w:val="24"/>
        </w:rPr>
        <w:t xml:space="preserve">bility is </w:t>
      </w:r>
      <w:r w:rsidR="00E408A2">
        <w:rPr>
          <w:rFonts w:ascii="Arial" w:eastAsia="Arial" w:hAnsi="Arial" w:cs="Arial"/>
          <w:sz w:val="24"/>
          <w:szCs w:val="24"/>
        </w:rPr>
        <w:t>F</w:t>
      </w:r>
      <w:r w:rsidRPr="008864D4">
        <w:rPr>
          <w:rFonts w:ascii="Arial" w:eastAsia="Arial" w:hAnsi="Arial" w:cs="Arial"/>
          <w:sz w:val="24"/>
          <w:szCs w:val="24"/>
        </w:rPr>
        <w:t>ixed</w:t>
      </w:r>
      <w:r w:rsidR="00E408A2">
        <w:rPr>
          <w:rFonts w:ascii="Arial" w:eastAsia="Arial" w:hAnsi="Arial" w:cs="Arial"/>
          <w:sz w:val="24"/>
          <w:szCs w:val="24"/>
        </w:rPr>
        <w:t xml:space="preserve"> H</w:t>
      </w:r>
      <w:r w:rsidRPr="008864D4">
        <w:rPr>
          <w:rFonts w:ascii="Arial" w:eastAsia="Arial" w:hAnsi="Arial" w:cs="Arial"/>
          <w:sz w:val="24"/>
          <w:szCs w:val="24"/>
        </w:rPr>
        <w:t xml:space="preserve">ave </w:t>
      </w:r>
      <w:r w:rsidR="00E408A2">
        <w:rPr>
          <w:rFonts w:ascii="Arial" w:eastAsia="Arial" w:hAnsi="Arial" w:cs="Arial"/>
          <w:sz w:val="24"/>
          <w:szCs w:val="24"/>
        </w:rPr>
        <w:t>L</w:t>
      </w:r>
      <w:r w:rsidRPr="008864D4">
        <w:rPr>
          <w:rFonts w:ascii="Arial" w:eastAsia="Arial" w:hAnsi="Arial" w:cs="Arial"/>
          <w:sz w:val="24"/>
          <w:szCs w:val="24"/>
        </w:rPr>
        <w:t xml:space="preserve">arger </w:t>
      </w:r>
      <w:r w:rsidR="00E408A2">
        <w:rPr>
          <w:rFonts w:ascii="Arial" w:eastAsia="Arial" w:hAnsi="Arial" w:cs="Arial"/>
          <w:sz w:val="24"/>
          <w:szCs w:val="24"/>
        </w:rPr>
        <w:t>R</w:t>
      </w:r>
      <w:r w:rsidRPr="008864D4">
        <w:rPr>
          <w:rFonts w:ascii="Arial" w:eastAsia="Arial" w:hAnsi="Arial" w:cs="Arial"/>
          <w:sz w:val="24"/>
          <w:szCs w:val="24"/>
        </w:rPr>
        <w:t xml:space="preserve">acial </w:t>
      </w:r>
      <w:r w:rsidR="00E408A2">
        <w:rPr>
          <w:rFonts w:ascii="Arial" w:eastAsia="Arial" w:hAnsi="Arial" w:cs="Arial"/>
          <w:sz w:val="24"/>
          <w:szCs w:val="24"/>
        </w:rPr>
        <w:t>A</w:t>
      </w:r>
      <w:r w:rsidRPr="008864D4">
        <w:rPr>
          <w:rFonts w:ascii="Arial" w:eastAsia="Arial" w:hAnsi="Arial" w:cs="Arial"/>
          <w:sz w:val="24"/>
          <w:szCs w:val="24"/>
        </w:rPr>
        <w:t xml:space="preserve">chievement </w:t>
      </w:r>
      <w:r w:rsidR="00E408A2">
        <w:rPr>
          <w:rFonts w:ascii="Arial" w:eastAsia="Arial" w:hAnsi="Arial" w:cs="Arial"/>
          <w:sz w:val="24"/>
          <w:szCs w:val="24"/>
        </w:rPr>
        <w:t>G</w:t>
      </w:r>
      <w:r w:rsidRPr="008864D4">
        <w:rPr>
          <w:rFonts w:ascii="Arial" w:eastAsia="Arial" w:hAnsi="Arial" w:cs="Arial"/>
          <w:sz w:val="24"/>
          <w:szCs w:val="24"/>
        </w:rPr>
        <w:t xml:space="preserve">aps and </w:t>
      </w:r>
      <w:r w:rsidR="00E408A2">
        <w:rPr>
          <w:rFonts w:ascii="Arial" w:eastAsia="Arial" w:hAnsi="Arial" w:cs="Arial"/>
          <w:sz w:val="24"/>
          <w:szCs w:val="24"/>
        </w:rPr>
        <w:t>I</w:t>
      </w:r>
      <w:r w:rsidRPr="008864D4">
        <w:rPr>
          <w:rFonts w:ascii="Arial" w:eastAsia="Arial" w:hAnsi="Arial" w:cs="Arial"/>
          <w:sz w:val="24"/>
          <w:szCs w:val="24"/>
        </w:rPr>
        <w:t xml:space="preserve">nspire </w:t>
      </w:r>
      <w:r w:rsidR="00E408A2">
        <w:rPr>
          <w:rFonts w:ascii="Arial" w:eastAsia="Arial" w:hAnsi="Arial" w:cs="Arial"/>
          <w:sz w:val="24"/>
          <w:szCs w:val="24"/>
        </w:rPr>
        <w:t>L</w:t>
      </w:r>
      <w:r w:rsidRPr="008864D4">
        <w:rPr>
          <w:rFonts w:ascii="Arial" w:eastAsia="Arial" w:hAnsi="Arial" w:cs="Arial"/>
          <w:sz w:val="24"/>
          <w:szCs w:val="24"/>
        </w:rPr>
        <w:t xml:space="preserve">ess </w:t>
      </w:r>
      <w:r w:rsidR="00E408A2">
        <w:rPr>
          <w:rFonts w:ascii="Arial" w:eastAsia="Arial" w:hAnsi="Arial" w:cs="Arial"/>
          <w:sz w:val="24"/>
          <w:szCs w:val="24"/>
        </w:rPr>
        <w:t>S</w:t>
      </w:r>
      <w:r w:rsidRPr="008864D4">
        <w:rPr>
          <w:rFonts w:ascii="Arial" w:eastAsia="Arial" w:hAnsi="Arial" w:cs="Arial"/>
          <w:sz w:val="24"/>
          <w:szCs w:val="24"/>
        </w:rPr>
        <w:t xml:space="preserve">tudent </w:t>
      </w:r>
      <w:r w:rsidR="00E408A2">
        <w:rPr>
          <w:rFonts w:ascii="Arial" w:eastAsia="Arial" w:hAnsi="Arial" w:cs="Arial"/>
          <w:sz w:val="24"/>
          <w:szCs w:val="24"/>
        </w:rPr>
        <w:t>M</w:t>
      </w:r>
      <w:r w:rsidRPr="008864D4">
        <w:rPr>
          <w:rFonts w:ascii="Arial" w:eastAsia="Arial" w:hAnsi="Arial" w:cs="Arial"/>
          <w:sz w:val="24"/>
          <w:szCs w:val="24"/>
        </w:rPr>
        <w:t xml:space="preserve">otivation in their </w:t>
      </w:r>
      <w:r w:rsidR="00E408A2">
        <w:rPr>
          <w:rFonts w:ascii="Arial" w:eastAsia="Arial" w:hAnsi="Arial" w:cs="Arial"/>
          <w:sz w:val="24"/>
          <w:szCs w:val="24"/>
        </w:rPr>
        <w:t>C</w:t>
      </w:r>
      <w:r w:rsidRPr="008864D4">
        <w:rPr>
          <w:rFonts w:ascii="Arial" w:eastAsia="Arial" w:hAnsi="Arial" w:cs="Arial"/>
          <w:sz w:val="24"/>
          <w:szCs w:val="24"/>
        </w:rPr>
        <w:t>lasses.</w:t>
      </w:r>
      <w:r w:rsidR="2437816F" w:rsidRPr="008864D4">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iCs/>
          <w:sz w:val="24"/>
          <w:szCs w:val="24"/>
        </w:rPr>
        <w:t xml:space="preserve">Science </w:t>
      </w:r>
      <w:r w:rsidR="5614931D" w:rsidRPr="008864D4">
        <w:rPr>
          <w:rFonts w:ascii="Arial" w:eastAsia="Arial" w:hAnsi="Arial" w:cs="Arial"/>
          <w:i/>
          <w:iCs/>
          <w:sz w:val="24"/>
          <w:szCs w:val="24"/>
        </w:rPr>
        <w:t>A</w:t>
      </w:r>
      <w:r w:rsidRPr="008864D4">
        <w:rPr>
          <w:rFonts w:ascii="Arial" w:eastAsia="Arial" w:hAnsi="Arial" w:cs="Arial"/>
          <w:i/>
          <w:iCs/>
          <w:sz w:val="24"/>
          <w:szCs w:val="24"/>
        </w:rPr>
        <w:t>dvances</w:t>
      </w:r>
      <w:r w:rsidRPr="008864D4">
        <w:rPr>
          <w:rFonts w:ascii="Arial" w:eastAsia="Arial" w:hAnsi="Arial" w:cs="Arial"/>
          <w:sz w:val="24"/>
          <w:szCs w:val="24"/>
        </w:rPr>
        <w:t xml:space="preserve"> 5(2).</w:t>
      </w:r>
    </w:p>
    <w:p w14:paraId="30D0EC5F" w14:textId="2F1E08ED" w:rsidR="003235D7" w:rsidRPr="008864D4" w:rsidRDefault="003235D7" w:rsidP="004F34E2">
      <w:pPr>
        <w:pBdr>
          <w:top w:val="nil"/>
          <w:left w:val="nil"/>
          <w:bottom w:val="nil"/>
          <w:right w:val="nil"/>
          <w:between w:val="nil"/>
        </w:pBdr>
        <w:spacing w:after="240" w:line="360" w:lineRule="auto"/>
        <w:rPr>
          <w:rFonts w:ascii="Arial" w:eastAsia="Arial" w:hAnsi="Arial" w:cs="Arial"/>
          <w:color w:val="292929"/>
          <w:sz w:val="24"/>
          <w:szCs w:val="24"/>
        </w:rPr>
      </w:pPr>
      <w:r w:rsidRPr="008864D4">
        <w:rPr>
          <w:rFonts w:ascii="Arial" w:eastAsia="Arial" w:hAnsi="Arial" w:cs="Arial"/>
          <w:color w:val="000000"/>
          <w:sz w:val="24"/>
          <w:szCs w:val="24"/>
        </w:rPr>
        <w:t>CAST</w:t>
      </w:r>
      <w:r w:rsidR="00D1206C" w:rsidRPr="008864D4">
        <w:rPr>
          <w:rFonts w:ascii="Arial" w:eastAsia="Arial" w:hAnsi="Arial" w:cs="Arial"/>
          <w:color w:val="000000"/>
          <w:sz w:val="24"/>
          <w:szCs w:val="24"/>
        </w:rPr>
        <w:t xml:space="preserve">. </w:t>
      </w:r>
      <w:r w:rsidRPr="008864D4">
        <w:rPr>
          <w:rFonts w:ascii="Arial" w:eastAsia="Arial" w:hAnsi="Arial" w:cs="Arial"/>
          <w:color w:val="000000"/>
          <w:sz w:val="24"/>
          <w:szCs w:val="24"/>
        </w:rPr>
        <w:t xml:space="preserve">2018. Universal Design for Learning Guidelines. </w:t>
      </w:r>
      <w:hyperlink r:id="rId10" w:tooltip="Universal Design for Learning Guidelines" w:history="1">
        <w:r w:rsidRPr="008864D4">
          <w:rPr>
            <w:rStyle w:val="Hyperlink"/>
            <w:rFonts w:eastAsia="Arial" w:cs="Arial"/>
            <w:szCs w:val="24"/>
          </w:rPr>
          <w:t>http://udlguidelines.cast.org</w:t>
        </w:r>
      </w:hyperlink>
      <w:r w:rsidRPr="008864D4">
        <w:rPr>
          <w:rFonts w:ascii="Arial" w:eastAsia="Arial" w:hAnsi="Arial" w:cs="Arial"/>
          <w:color w:val="000000"/>
          <w:sz w:val="24"/>
          <w:szCs w:val="24"/>
        </w:rPr>
        <w:t>.</w:t>
      </w:r>
    </w:p>
    <w:p w14:paraId="4E9D14AF" w14:textId="6EAE4787" w:rsidR="00C24482" w:rsidRPr="008864D4" w:rsidRDefault="00C24482" w:rsidP="004F34E2">
      <w:pPr>
        <w:spacing w:after="240" w:line="360" w:lineRule="auto"/>
        <w:rPr>
          <w:rFonts w:ascii="Arial" w:eastAsia="Arial" w:hAnsi="Arial" w:cs="Arial"/>
          <w:sz w:val="24"/>
          <w:szCs w:val="24"/>
        </w:rPr>
      </w:pPr>
      <w:r w:rsidRPr="008864D4">
        <w:rPr>
          <w:rFonts w:ascii="Arial" w:eastAsia="Arial" w:hAnsi="Arial" w:cs="Arial"/>
          <w:sz w:val="24"/>
          <w:szCs w:val="24"/>
        </w:rPr>
        <w:lastRenderedPageBreak/>
        <w:t>Charles, R</w:t>
      </w:r>
      <w:r w:rsidR="00D1206C" w:rsidRPr="008864D4">
        <w:rPr>
          <w:rFonts w:ascii="Arial" w:eastAsia="Arial" w:hAnsi="Arial" w:cs="Arial"/>
          <w:sz w:val="24"/>
          <w:szCs w:val="24"/>
        </w:rPr>
        <w:t>andall</w:t>
      </w:r>
      <w:r w:rsidRPr="008864D4">
        <w:rPr>
          <w:rFonts w:ascii="Arial" w:eastAsia="Arial" w:hAnsi="Arial" w:cs="Arial"/>
          <w:sz w:val="24"/>
          <w:szCs w:val="24"/>
        </w:rPr>
        <w:t xml:space="preserve">. 2005. “Big Ideas and Understandings as the Foundation for Elementary and Middle School Mathematics,” </w:t>
      </w:r>
      <w:r w:rsidRPr="008864D4">
        <w:rPr>
          <w:rFonts w:ascii="Arial" w:eastAsia="Arial" w:hAnsi="Arial" w:cs="Arial"/>
          <w:i/>
          <w:iCs/>
          <w:sz w:val="24"/>
          <w:szCs w:val="24"/>
        </w:rPr>
        <w:t>Journal of Mathematics Education Leadership</w:t>
      </w:r>
      <w:r w:rsidRPr="008864D4">
        <w:rPr>
          <w:rFonts w:ascii="Arial" w:eastAsia="Arial" w:hAnsi="Arial" w:cs="Arial"/>
          <w:sz w:val="24"/>
          <w:szCs w:val="24"/>
        </w:rPr>
        <w:t xml:space="preserve"> 7(3)</w:t>
      </w:r>
      <w:r w:rsidR="00951DED" w:rsidRPr="008864D4">
        <w:rPr>
          <w:rFonts w:ascii="Arial" w:eastAsia="Arial" w:hAnsi="Arial" w:cs="Arial"/>
          <w:sz w:val="24"/>
          <w:szCs w:val="24"/>
        </w:rPr>
        <w:t>:</w:t>
      </w:r>
      <w:r w:rsidRPr="008864D4">
        <w:rPr>
          <w:rFonts w:ascii="Arial" w:eastAsia="Arial" w:hAnsi="Arial" w:cs="Arial"/>
          <w:sz w:val="24"/>
          <w:szCs w:val="24"/>
        </w:rPr>
        <w:t xml:space="preserve"> 9–24.</w:t>
      </w:r>
    </w:p>
    <w:p w14:paraId="2EFAE98D" w14:textId="7DBDF3D9" w:rsidR="00914C4C" w:rsidRPr="008864D4" w:rsidRDefault="00914C4C" w:rsidP="004F34E2">
      <w:pPr>
        <w:spacing w:after="240" w:line="360" w:lineRule="auto"/>
        <w:rPr>
          <w:rFonts w:ascii="Arial" w:eastAsia="Arial" w:hAnsi="Arial" w:cs="Arial"/>
          <w:sz w:val="24"/>
          <w:szCs w:val="24"/>
        </w:rPr>
      </w:pPr>
      <w:r w:rsidRPr="008864D4">
        <w:rPr>
          <w:rFonts w:ascii="Arial" w:eastAsia="Arial" w:hAnsi="Arial" w:cs="Arial"/>
          <w:sz w:val="24"/>
          <w:szCs w:val="24"/>
        </w:rPr>
        <w:t>Cheng, P</w:t>
      </w:r>
      <w:r w:rsidR="617F925D" w:rsidRPr="008864D4">
        <w:rPr>
          <w:rFonts w:ascii="Arial" w:eastAsia="Arial" w:hAnsi="Arial" w:cs="Arial"/>
          <w:sz w:val="24"/>
          <w:szCs w:val="24"/>
        </w:rPr>
        <w:t>eter C.-H</w:t>
      </w:r>
      <w:r w:rsidRPr="008864D4">
        <w:rPr>
          <w:rFonts w:ascii="Arial" w:eastAsia="Arial" w:hAnsi="Arial" w:cs="Arial"/>
          <w:sz w:val="24"/>
          <w:szCs w:val="24"/>
        </w:rPr>
        <w:t xml:space="preserve">. 2000. </w:t>
      </w:r>
      <w:r w:rsidR="00E408A2">
        <w:rPr>
          <w:rFonts w:ascii="Arial" w:eastAsia="Arial" w:hAnsi="Arial" w:cs="Arial"/>
          <w:sz w:val="24"/>
          <w:szCs w:val="24"/>
        </w:rPr>
        <w:t>“U</w:t>
      </w:r>
      <w:r w:rsidRPr="008864D4">
        <w:rPr>
          <w:rFonts w:ascii="Arial" w:eastAsia="Arial" w:hAnsi="Arial" w:cs="Arial"/>
          <w:sz w:val="24"/>
          <w:szCs w:val="24"/>
        </w:rPr>
        <w:t xml:space="preserve">nlocking </w:t>
      </w:r>
      <w:r w:rsidR="00E408A2">
        <w:rPr>
          <w:rFonts w:ascii="Arial" w:eastAsia="Arial" w:hAnsi="Arial" w:cs="Arial"/>
          <w:sz w:val="24"/>
          <w:szCs w:val="24"/>
        </w:rPr>
        <w:t>C</w:t>
      </w:r>
      <w:r w:rsidRPr="008864D4">
        <w:rPr>
          <w:rFonts w:ascii="Arial" w:eastAsia="Arial" w:hAnsi="Arial" w:cs="Arial"/>
          <w:sz w:val="24"/>
          <w:szCs w:val="24"/>
        </w:rPr>
        <w:t xml:space="preserve">onceptual </w:t>
      </w:r>
      <w:r w:rsidR="00E408A2">
        <w:rPr>
          <w:rFonts w:ascii="Arial" w:eastAsia="Arial" w:hAnsi="Arial" w:cs="Arial"/>
          <w:sz w:val="24"/>
          <w:szCs w:val="24"/>
        </w:rPr>
        <w:t>L</w:t>
      </w:r>
      <w:r w:rsidRPr="008864D4">
        <w:rPr>
          <w:rFonts w:ascii="Arial" w:eastAsia="Arial" w:hAnsi="Arial" w:cs="Arial"/>
          <w:sz w:val="24"/>
          <w:szCs w:val="24"/>
        </w:rPr>
        <w:t xml:space="preserve">earning in </w:t>
      </w:r>
      <w:r w:rsidR="00E408A2">
        <w:rPr>
          <w:rFonts w:ascii="Arial" w:eastAsia="Arial" w:hAnsi="Arial" w:cs="Arial"/>
          <w:sz w:val="24"/>
          <w:szCs w:val="24"/>
        </w:rPr>
        <w:t>M</w:t>
      </w:r>
      <w:r w:rsidRPr="008864D4">
        <w:rPr>
          <w:rFonts w:ascii="Arial" w:eastAsia="Arial" w:hAnsi="Arial" w:cs="Arial"/>
          <w:sz w:val="24"/>
          <w:szCs w:val="24"/>
        </w:rPr>
        <w:t xml:space="preserve">athematics and </w:t>
      </w:r>
      <w:r w:rsidR="00E408A2">
        <w:rPr>
          <w:rFonts w:ascii="Arial" w:eastAsia="Arial" w:hAnsi="Arial" w:cs="Arial"/>
          <w:sz w:val="24"/>
          <w:szCs w:val="24"/>
        </w:rPr>
        <w:t>S</w:t>
      </w:r>
      <w:r w:rsidRPr="008864D4">
        <w:rPr>
          <w:rFonts w:ascii="Arial" w:eastAsia="Arial" w:hAnsi="Arial" w:cs="Arial"/>
          <w:sz w:val="24"/>
          <w:szCs w:val="24"/>
        </w:rPr>
        <w:t xml:space="preserve">cience with </w:t>
      </w:r>
      <w:r w:rsidR="00E408A2">
        <w:rPr>
          <w:rFonts w:ascii="Arial" w:eastAsia="Arial" w:hAnsi="Arial" w:cs="Arial"/>
          <w:sz w:val="24"/>
          <w:szCs w:val="24"/>
        </w:rPr>
        <w:t>E</w:t>
      </w:r>
      <w:r w:rsidRPr="008864D4">
        <w:rPr>
          <w:rFonts w:ascii="Arial" w:eastAsia="Arial" w:hAnsi="Arial" w:cs="Arial"/>
          <w:sz w:val="24"/>
          <w:szCs w:val="24"/>
        </w:rPr>
        <w:t>ffective</w:t>
      </w:r>
      <w:r w:rsidR="00E408A2">
        <w:rPr>
          <w:rFonts w:ascii="Arial" w:eastAsia="Arial" w:hAnsi="Arial" w:cs="Arial"/>
          <w:sz w:val="24"/>
          <w:szCs w:val="24"/>
        </w:rPr>
        <w:t xml:space="preserve"> R</w:t>
      </w:r>
      <w:r w:rsidRPr="008864D4">
        <w:rPr>
          <w:rFonts w:ascii="Arial" w:eastAsia="Arial" w:hAnsi="Arial" w:cs="Arial"/>
          <w:sz w:val="24"/>
          <w:szCs w:val="24"/>
        </w:rPr>
        <w:t xml:space="preserve">epresentational </w:t>
      </w:r>
      <w:r w:rsidR="00E408A2">
        <w:rPr>
          <w:rFonts w:ascii="Arial" w:eastAsia="Arial" w:hAnsi="Arial" w:cs="Arial"/>
          <w:sz w:val="24"/>
          <w:szCs w:val="24"/>
        </w:rPr>
        <w:t>S</w:t>
      </w:r>
      <w:r w:rsidRPr="008864D4">
        <w:rPr>
          <w:rFonts w:ascii="Arial" w:eastAsia="Arial" w:hAnsi="Arial" w:cs="Arial"/>
          <w:sz w:val="24"/>
          <w:szCs w:val="24"/>
        </w:rPr>
        <w:t>ystems.</w:t>
      </w:r>
      <w:r w:rsidR="00E408A2">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iCs/>
          <w:sz w:val="24"/>
          <w:szCs w:val="24"/>
        </w:rPr>
        <w:t>Computers &amp; Education</w:t>
      </w:r>
      <w:r w:rsidR="59E3EEB0" w:rsidRPr="008864D4">
        <w:rPr>
          <w:rFonts w:ascii="Arial" w:eastAsia="Arial" w:hAnsi="Arial" w:cs="Arial"/>
          <w:i/>
          <w:iCs/>
          <w:sz w:val="24"/>
          <w:szCs w:val="24"/>
        </w:rPr>
        <w:t xml:space="preserve"> 33:</w:t>
      </w:r>
      <w:r w:rsidRPr="008864D4">
        <w:rPr>
          <w:rFonts w:ascii="Arial" w:eastAsia="Arial" w:hAnsi="Arial" w:cs="Arial"/>
          <w:sz w:val="24"/>
          <w:szCs w:val="24"/>
        </w:rPr>
        <w:t xml:space="preserve"> 109–130.</w:t>
      </w:r>
    </w:p>
    <w:p w14:paraId="7CA471A6" w14:textId="1B637B4E" w:rsidR="0010227D" w:rsidRPr="008864D4" w:rsidRDefault="0010227D" w:rsidP="008864D4">
      <w:pPr>
        <w:shd w:val="clear" w:color="auto" w:fill="FFFFFF"/>
        <w:spacing w:after="240" w:line="360" w:lineRule="auto"/>
        <w:textAlignment w:val="baseline"/>
        <w:rPr>
          <w:rFonts w:ascii="Arial" w:hAnsi="Arial" w:cs="Arial"/>
          <w:color w:val="000000"/>
          <w:sz w:val="24"/>
          <w:szCs w:val="24"/>
        </w:rPr>
      </w:pPr>
      <w:r w:rsidRPr="008864D4">
        <w:rPr>
          <w:rFonts w:ascii="Arial" w:hAnsi="Arial" w:cs="Arial"/>
          <w:color w:val="000000"/>
          <w:sz w:val="24"/>
          <w:szCs w:val="24"/>
        </w:rPr>
        <w:t xml:space="preserve">Common Core Standards Writing Team. 2022. Progressions for the Common Core State Standards for Mathematics (February 28, 2023). Tucson, AZ: Institute for Mathematics and Education, University of Arizona. </w:t>
      </w:r>
      <w:hyperlink r:id="rId11" w:tgtFrame="_blank" w:tooltip="Progressions for the Common Core State Standards for Mathematics" w:history="1">
        <w:r w:rsidRPr="008864D4">
          <w:rPr>
            <w:rStyle w:val="Hyperlink"/>
            <w:rFonts w:cs="Arial"/>
            <w:szCs w:val="24"/>
            <w:bdr w:val="none" w:sz="0" w:space="0" w:color="auto" w:frame="1"/>
          </w:rPr>
          <w:t>https://mathematicalmusings.org/wp-content/uploads/2023/02/Progressions.pdf</w:t>
        </w:r>
      </w:hyperlink>
      <w:r w:rsidRPr="008864D4">
        <w:rPr>
          <w:rFonts w:ascii="Arial" w:hAnsi="Arial" w:cs="Arial"/>
          <w:color w:val="000000"/>
          <w:sz w:val="24"/>
          <w:szCs w:val="24"/>
        </w:rPr>
        <w:t>.</w:t>
      </w:r>
    </w:p>
    <w:p w14:paraId="0C0C7DB0" w14:textId="69878A63" w:rsidR="00C24482" w:rsidRPr="008864D4" w:rsidRDefault="00C24482" w:rsidP="004F34E2">
      <w:pPr>
        <w:spacing w:after="240" w:line="360" w:lineRule="auto"/>
        <w:rPr>
          <w:rFonts w:ascii="Arial" w:eastAsia="Arial" w:hAnsi="Arial" w:cs="Arial"/>
          <w:sz w:val="24"/>
          <w:szCs w:val="24"/>
        </w:rPr>
      </w:pPr>
      <w:r w:rsidRPr="008864D4">
        <w:rPr>
          <w:rFonts w:ascii="Arial" w:eastAsia="Arial" w:hAnsi="Arial" w:cs="Arial"/>
          <w:sz w:val="24"/>
          <w:szCs w:val="24"/>
        </w:rPr>
        <w:t xml:space="preserve">Council of the Great City Schools (CGCS). 2020. </w:t>
      </w:r>
      <w:r w:rsidRPr="008864D4">
        <w:rPr>
          <w:rFonts w:ascii="Arial" w:eastAsia="Arial" w:hAnsi="Arial" w:cs="Arial"/>
          <w:i/>
          <w:iCs/>
          <w:sz w:val="24"/>
          <w:szCs w:val="24"/>
        </w:rPr>
        <w:t>Addressing Unfinished Learning after COVID-19 School Closures.</w:t>
      </w:r>
    </w:p>
    <w:p w14:paraId="3693BC0B" w14:textId="591726B5" w:rsidR="00C24482" w:rsidRPr="008864D4" w:rsidRDefault="00C24482" w:rsidP="004F34E2">
      <w:pPr>
        <w:spacing w:after="240" w:line="360" w:lineRule="auto"/>
        <w:rPr>
          <w:rFonts w:ascii="Arial" w:eastAsia="Arial" w:hAnsi="Arial" w:cs="Arial"/>
          <w:sz w:val="24"/>
          <w:szCs w:val="24"/>
        </w:rPr>
      </w:pPr>
      <w:r w:rsidRPr="008864D4">
        <w:rPr>
          <w:rFonts w:ascii="Arial" w:eastAsia="Arial" w:hAnsi="Arial" w:cs="Arial"/>
          <w:sz w:val="24"/>
          <w:szCs w:val="24"/>
        </w:rPr>
        <w:t xml:space="preserve">Dana Center, Charles. A. 2019. </w:t>
      </w:r>
      <w:r w:rsidRPr="008864D4">
        <w:rPr>
          <w:rFonts w:ascii="Arial" w:eastAsia="Arial" w:hAnsi="Arial" w:cs="Arial"/>
          <w:i/>
          <w:iCs/>
          <w:sz w:val="24"/>
          <w:szCs w:val="24"/>
        </w:rPr>
        <w:t>What Is Rigor in Mathematics Really?</w:t>
      </w:r>
      <w:r w:rsidRPr="008864D4">
        <w:rPr>
          <w:rFonts w:ascii="Arial" w:eastAsia="Arial" w:hAnsi="Arial" w:cs="Arial"/>
          <w:sz w:val="24"/>
          <w:szCs w:val="24"/>
        </w:rPr>
        <w:t xml:space="preserve"> Austin: University of Texas.</w:t>
      </w:r>
    </w:p>
    <w:p w14:paraId="43808029" w14:textId="37A3F0D4" w:rsidR="00C24482" w:rsidRPr="008864D4" w:rsidRDefault="00C24482" w:rsidP="004F34E2">
      <w:pPr>
        <w:spacing w:after="240" w:line="360" w:lineRule="auto"/>
        <w:rPr>
          <w:rFonts w:ascii="Arial" w:eastAsia="Arial" w:hAnsi="Arial" w:cs="Arial"/>
          <w:sz w:val="24"/>
          <w:szCs w:val="24"/>
        </w:rPr>
      </w:pPr>
      <w:r w:rsidRPr="008864D4">
        <w:rPr>
          <w:rFonts w:ascii="Arial" w:eastAsia="Times New Roman" w:hAnsi="Arial" w:cs="Arial"/>
          <w:sz w:val="24"/>
          <w:szCs w:val="24"/>
        </w:rPr>
        <w:t>Daro, P</w:t>
      </w:r>
      <w:r w:rsidR="003235D7" w:rsidRPr="008864D4">
        <w:rPr>
          <w:rFonts w:ascii="Arial" w:eastAsia="Times New Roman" w:hAnsi="Arial" w:cs="Arial"/>
          <w:sz w:val="24"/>
          <w:szCs w:val="24"/>
        </w:rPr>
        <w:t xml:space="preserve">hil, and Harold </w:t>
      </w:r>
      <w:r w:rsidRPr="008864D4">
        <w:rPr>
          <w:rFonts w:ascii="Arial" w:eastAsia="Times New Roman" w:hAnsi="Arial" w:cs="Arial"/>
          <w:sz w:val="24"/>
          <w:szCs w:val="24"/>
        </w:rPr>
        <w:t>Asturias</w:t>
      </w:r>
      <w:r w:rsidR="003235D7" w:rsidRPr="008864D4">
        <w:rPr>
          <w:rFonts w:ascii="Arial" w:eastAsia="Times New Roman" w:hAnsi="Arial" w:cs="Arial"/>
          <w:sz w:val="24"/>
          <w:szCs w:val="24"/>
        </w:rPr>
        <w:t xml:space="preserve">. </w:t>
      </w:r>
      <w:r w:rsidRPr="008864D4">
        <w:rPr>
          <w:rFonts w:ascii="Arial" w:eastAsia="Times New Roman" w:hAnsi="Arial" w:cs="Arial"/>
          <w:sz w:val="24"/>
          <w:szCs w:val="24"/>
        </w:rPr>
        <w:t>201</w:t>
      </w:r>
      <w:r w:rsidR="003235D7" w:rsidRPr="008864D4">
        <w:rPr>
          <w:rFonts w:ascii="Arial" w:eastAsia="Times New Roman" w:hAnsi="Arial" w:cs="Arial"/>
          <w:sz w:val="24"/>
          <w:szCs w:val="24"/>
        </w:rPr>
        <w:t>9</w:t>
      </w:r>
      <w:r w:rsidRPr="008864D4">
        <w:rPr>
          <w:rFonts w:ascii="Arial" w:eastAsia="Times New Roman" w:hAnsi="Arial" w:cs="Arial"/>
          <w:sz w:val="24"/>
          <w:szCs w:val="24"/>
        </w:rPr>
        <w:t xml:space="preserve">. </w:t>
      </w:r>
      <w:r w:rsidRPr="008864D4">
        <w:rPr>
          <w:rFonts w:ascii="Arial" w:eastAsia="Times New Roman" w:hAnsi="Arial" w:cs="Arial"/>
          <w:i/>
          <w:iCs/>
          <w:sz w:val="24"/>
          <w:szCs w:val="24"/>
        </w:rPr>
        <w:t>Branching Out: Designing High School Math Pathways for Equity</w:t>
      </w:r>
      <w:r w:rsidRPr="008864D4">
        <w:rPr>
          <w:rFonts w:ascii="Arial" w:eastAsia="Times New Roman" w:hAnsi="Arial" w:cs="Arial"/>
          <w:sz w:val="24"/>
          <w:szCs w:val="24"/>
        </w:rPr>
        <w:t>. Just Equations.</w:t>
      </w:r>
    </w:p>
    <w:p w14:paraId="68948263" w14:textId="6500060E" w:rsidR="00565831" w:rsidRPr="008864D4" w:rsidRDefault="00565831" w:rsidP="004F34E2">
      <w:pPr>
        <w:spacing w:after="240" w:line="360" w:lineRule="auto"/>
        <w:rPr>
          <w:rFonts w:ascii="Arial" w:eastAsia="Arial" w:hAnsi="Arial" w:cs="Arial"/>
          <w:sz w:val="24"/>
          <w:szCs w:val="24"/>
        </w:rPr>
      </w:pPr>
      <w:r w:rsidRPr="008864D4">
        <w:rPr>
          <w:rFonts w:ascii="Arial" w:hAnsi="Arial" w:cs="Arial"/>
          <w:sz w:val="24"/>
          <w:szCs w:val="24"/>
        </w:rPr>
        <w:t xml:space="preserve">Deslauriers, Louis, Logan S. McCarty, Kelly Miller, Kristina Callaghan, and Greg Kestin. 2019. </w:t>
      </w:r>
      <w:r w:rsidR="00951DED" w:rsidRPr="008864D4">
        <w:rPr>
          <w:rFonts w:ascii="Arial" w:hAnsi="Arial" w:cs="Arial"/>
          <w:sz w:val="24"/>
          <w:szCs w:val="24"/>
        </w:rPr>
        <w:t>“</w:t>
      </w:r>
      <w:r w:rsidRPr="008864D4">
        <w:rPr>
          <w:rFonts w:ascii="Arial" w:hAnsi="Arial" w:cs="Arial"/>
          <w:sz w:val="24"/>
          <w:szCs w:val="24"/>
        </w:rPr>
        <w:t>Measuring Actual Learning Versus Feeling of Learning in Response to Being Actively Engaged in the Classroom.</w:t>
      </w:r>
      <w:r w:rsidR="00951DED" w:rsidRPr="008864D4">
        <w:rPr>
          <w:rFonts w:ascii="Arial" w:hAnsi="Arial" w:cs="Arial"/>
          <w:sz w:val="24"/>
          <w:szCs w:val="24"/>
        </w:rPr>
        <w:t>”</w:t>
      </w:r>
      <w:r w:rsidRPr="008864D4">
        <w:rPr>
          <w:rFonts w:ascii="Arial" w:hAnsi="Arial" w:cs="Arial"/>
          <w:sz w:val="24"/>
          <w:szCs w:val="24"/>
        </w:rPr>
        <w:t xml:space="preserve"> </w:t>
      </w:r>
      <w:r w:rsidRPr="008864D4">
        <w:rPr>
          <w:rFonts w:ascii="Arial" w:hAnsi="Arial" w:cs="Arial"/>
          <w:i/>
          <w:iCs/>
          <w:sz w:val="24"/>
          <w:szCs w:val="24"/>
        </w:rPr>
        <w:t>Proceedings of the National Academy of Sciences of the United States of America</w:t>
      </w:r>
      <w:r w:rsidRPr="008864D4">
        <w:rPr>
          <w:rFonts w:ascii="Arial" w:hAnsi="Arial" w:cs="Arial"/>
          <w:sz w:val="24"/>
          <w:szCs w:val="24"/>
        </w:rPr>
        <w:t xml:space="preserve"> 116(39)</w:t>
      </w:r>
      <w:r w:rsidR="00951DED" w:rsidRPr="008864D4">
        <w:rPr>
          <w:rFonts w:ascii="Arial" w:hAnsi="Arial" w:cs="Arial"/>
          <w:sz w:val="24"/>
          <w:szCs w:val="24"/>
        </w:rPr>
        <w:t xml:space="preserve">: </w:t>
      </w:r>
      <w:r w:rsidRPr="008864D4">
        <w:rPr>
          <w:rFonts w:ascii="Arial" w:hAnsi="Arial" w:cs="Arial"/>
          <w:sz w:val="24"/>
          <w:szCs w:val="24"/>
        </w:rPr>
        <w:t>19251</w:t>
      </w:r>
      <w:r w:rsidR="004A28DF" w:rsidRPr="008864D4">
        <w:rPr>
          <w:rFonts w:ascii="Arial" w:hAnsi="Arial" w:cs="Arial"/>
          <w:sz w:val="24"/>
          <w:szCs w:val="24"/>
        </w:rPr>
        <w:t>–</w:t>
      </w:r>
      <w:r w:rsidRPr="008864D4">
        <w:rPr>
          <w:rFonts w:ascii="Arial" w:hAnsi="Arial" w:cs="Arial"/>
          <w:sz w:val="24"/>
          <w:szCs w:val="24"/>
        </w:rPr>
        <w:t>19257.</w:t>
      </w:r>
    </w:p>
    <w:p w14:paraId="628A27F8" w14:textId="2797796E" w:rsidR="00932381" w:rsidRPr="008864D4" w:rsidRDefault="00932381" w:rsidP="004F34E2">
      <w:pPr>
        <w:spacing w:after="240" w:line="360" w:lineRule="auto"/>
        <w:rPr>
          <w:rFonts w:ascii="Arial" w:eastAsia="Arial" w:hAnsi="Arial" w:cs="Arial"/>
          <w:sz w:val="24"/>
          <w:szCs w:val="24"/>
        </w:rPr>
      </w:pPr>
      <w:r w:rsidRPr="008864D4">
        <w:rPr>
          <w:rFonts w:ascii="Arial" w:eastAsia="Arial" w:hAnsi="Arial" w:cs="Arial"/>
          <w:sz w:val="24"/>
          <w:szCs w:val="24"/>
        </w:rPr>
        <w:t xml:space="preserve">Devlin, Keith. 2003. </w:t>
      </w:r>
      <w:r w:rsidRPr="00E408A2">
        <w:rPr>
          <w:rFonts w:ascii="Arial" w:eastAsia="Arial" w:hAnsi="Arial" w:cs="Arial"/>
          <w:i/>
          <w:sz w:val="24"/>
          <w:szCs w:val="24"/>
        </w:rPr>
        <w:t xml:space="preserve">Sets, </w:t>
      </w:r>
      <w:r w:rsidR="00E408A2">
        <w:rPr>
          <w:rFonts w:ascii="Arial" w:eastAsia="Arial" w:hAnsi="Arial" w:cs="Arial"/>
          <w:i/>
          <w:sz w:val="24"/>
          <w:szCs w:val="24"/>
        </w:rPr>
        <w:t>F</w:t>
      </w:r>
      <w:r w:rsidRPr="00E408A2">
        <w:rPr>
          <w:rFonts w:ascii="Arial" w:eastAsia="Arial" w:hAnsi="Arial" w:cs="Arial"/>
          <w:i/>
          <w:sz w:val="24"/>
          <w:szCs w:val="24"/>
        </w:rPr>
        <w:t xml:space="preserve">unctions, and </w:t>
      </w:r>
      <w:r w:rsidR="00E408A2">
        <w:rPr>
          <w:rFonts w:ascii="Arial" w:eastAsia="Arial" w:hAnsi="Arial" w:cs="Arial"/>
          <w:i/>
          <w:sz w:val="24"/>
          <w:szCs w:val="24"/>
        </w:rPr>
        <w:t>L</w:t>
      </w:r>
      <w:r w:rsidRPr="00E408A2">
        <w:rPr>
          <w:rFonts w:ascii="Arial" w:eastAsia="Arial" w:hAnsi="Arial" w:cs="Arial"/>
          <w:i/>
          <w:sz w:val="24"/>
          <w:szCs w:val="24"/>
        </w:rPr>
        <w:t xml:space="preserve">ogic: </w:t>
      </w:r>
      <w:r w:rsidR="007E4FDB" w:rsidRPr="00E408A2">
        <w:rPr>
          <w:rFonts w:ascii="Arial" w:eastAsia="Arial" w:hAnsi="Arial" w:cs="Arial"/>
          <w:i/>
          <w:sz w:val="24"/>
          <w:szCs w:val="24"/>
        </w:rPr>
        <w:t>An</w:t>
      </w:r>
      <w:r w:rsidRPr="00E408A2">
        <w:rPr>
          <w:rFonts w:ascii="Arial" w:eastAsia="Arial" w:hAnsi="Arial" w:cs="Arial"/>
          <w:i/>
          <w:sz w:val="24"/>
          <w:szCs w:val="24"/>
        </w:rPr>
        <w:t xml:space="preserve"> </w:t>
      </w:r>
      <w:r w:rsidR="00E408A2">
        <w:rPr>
          <w:rFonts w:ascii="Arial" w:eastAsia="Arial" w:hAnsi="Arial" w:cs="Arial"/>
          <w:i/>
          <w:sz w:val="24"/>
          <w:szCs w:val="24"/>
        </w:rPr>
        <w:t>I</w:t>
      </w:r>
      <w:r w:rsidRPr="00E408A2">
        <w:rPr>
          <w:rFonts w:ascii="Arial" w:eastAsia="Arial" w:hAnsi="Arial" w:cs="Arial"/>
          <w:i/>
          <w:sz w:val="24"/>
          <w:szCs w:val="24"/>
        </w:rPr>
        <w:t xml:space="preserve">ntroduction to </w:t>
      </w:r>
      <w:r w:rsidR="00E408A2">
        <w:rPr>
          <w:rFonts w:ascii="Arial" w:eastAsia="Arial" w:hAnsi="Arial" w:cs="Arial"/>
          <w:i/>
          <w:sz w:val="24"/>
          <w:szCs w:val="24"/>
        </w:rPr>
        <w:t>A</w:t>
      </w:r>
      <w:r w:rsidRPr="00E408A2">
        <w:rPr>
          <w:rFonts w:ascii="Arial" w:eastAsia="Arial" w:hAnsi="Arial" w:cs="Arial"/>
          <w:i/>
          <w:sz w:val="24"/>
          <w:szCs w:val="24"/>
        </w:rPr>
        <w:t xml:space="preserve">bstract </w:t>
      </w:r>
      <w:r w:rsidR="00E408A2">
        <w:rPr>
          <w:rFonts w:ascii="Arial" w:eastAsia="Arial" w:hAnsi="Arial" w:cs="Arial"/>
          <w:i/>
          <w:sz w:val="24"/>
          <w:szCs w:val="24"/>
        </w:rPr>
        <w:t>M</w:t>
      </w:r>
      <w:r w:rsidRPr="00E408A2">
        <w:rPr>
          <w:rFonts w:ascii="Arial" w:eastAsia="Arial" w:hAnsi="Arial" w:cs="Arial"/>
          <w:i/>
          <w:sz w:val="24"/>
          <w:szCs w:val="24"/>
        </w:rPr>
        <w:t>athematics</w:t>
      </w:r>
      <w:r w:rsidRPr="008864D4">
        <w:rPr>
          <w:rFonts w:ascii="Arial" w:eastAsia="Arial" w:hAnsi="Arial" w:cs="Arial"/>
          <w:sz w:val="24"/>
          <w:szCs w:val="24"/>
        </w:rPr>
        <w:t xml:space="preserve">. </w:t>
      </w:r>
      <w:r w:rsidR="004A01F3" w:rsidRPr="008864D4">
        <w:rPr>
          <w:rFonts w:ascii="Arial" w:eastAsia="Arial" w:hAnsi="Arial" w:cs="Arial"/>
          <w:sz w:val="24"/>
          <w:szCs w:val="24"/>
        </w:rPr>
        <w:t>Boca Raton, FL: Chapman and Hall/</w:t>
      </w:r>
      <w:r w:rsidRPr="008864D4">
        <w:rPr>
          <w:rFonts w:ascii="Arial" w:eastAsia="Arial" w:hAnsi="Arial" w:cs="Arial"/>
          <w:sz w:val="24"/>
          <w:szCs w:val="24"/>
        </w:rPr>
        <w:t>CRC Press.</w:t>
      </w:r>
    </w:p>
    <w:p w14:paraId="61576A5C" w14:textId="5A4B2B4C" w:rsidR="004A01F3" w:rsidRPr="008864D4" w:rsidRDefault="004A01F3" w:rsidP="004F34E2">
      <w:pPr>
        <w:spacing w:after="240" w:line="360" w:lineRule="auto"/>
        <w:rPr>
          <w:rFonts w:ascii="Arial" w:eastAsia="Arial" w:hAnsi="Arial" w:cs="Arial"/>
          <w:sz w:val="24"/>
          <w:szCs w:val="24"/>
        </w:rPr>
      </w:pPr>
      <w:r w:rsidRPr="008864D4">
        <w:rPr>
          <w:rFonts w:ascii="Arial" w:eastAsia="Arial" w:hAnsi="Arial" w:cs="Arial"/>
          <w:sz w:val="24"/>
          <w:szCs w:val="24"/>
        </w:rPr>
        <w:t xml:space="preserve">Devlin, Keith. 2006. </w:t>
      </w:r>
      <w:r w:rsidRPr="008864D4">
        <w:rPr>
          <w:rFonts w:ascii="Arial" w:eastAsia="Arial" w:hAnsi="Arial" w:cs="Arial"/>
          <w:i/>
          <w:iCs/>
          <w:sz w:val="24"/>
          <w:szCs w:val="24"/>
        </w:rPr>
        <w:t xml:space="preserve">The </w:t>
      </w:r>
      <w:r w:rsidR="007E4FDB">
        <w:rPr>
          <w:rFonts w:ascii="Arial" w:eastAsia="Arial" w:hAnsi="Arial" w:cs="Arial"/>
          <w:i/>
          <w:iCs/>
          <w:sz w:val="24"/>
          <w:szCs w:val="24"/>
        </w:rPr>
        <w:t>M</w:t>
      </w:r>
      <w:r w:rsidRPr="008864D4">
        <w:rPr>
          <w:rFonts w:ascii="Arial" w:eastAsia="Arial" w:hAnsi="Arial" w:cs="Arial"/>
          <w:i/>
          <w:iCs/>
          <w:sz w:val="24"/>
          <w:szCs w:val="24"/>
        </w:rPr>
        <w:t xml:space="preserve">ath </w:t>
      </w:r>
      <w:r w:rsidR="007E4FDB">
        <w:rPr>
          <w:rFonts w:ascii="Arial" w:eastAsia="Arial" w:hAnsi="Arial" w:cs="Arial"/>
          <w:i/>
          <w:iCs/>
          <w:sz w:val="24"/>
          <w:szCs w:val="24"/>
        </w:rPr>
        <w:t>I</w:t>
      </w:r>
      <w:r w:rsidRPr="008864D4">
        <w:rPr>
          <w:rFonts w:ascii="Arial" w:eastAsia="Arial" w:hAnsi="Arial" w:cs="Arial"/>
          <w:i/>
          <w:iCs/>
          <w:sz w:val="24"/>
          <w:szCs w:val="24"/>
        </w:rPr>
        <w:t xml:space="preserve">nstinct: Why </w:t>
      </w:r>
      <w:r w:rsidR="007E4FDB">
        <w:rPr>
          <w:rFonts w:ascii="Arial" w:eastAsia="Arial" w:hAnsi="Arial" w:cs="Arial"/>
          <w:i/>
          <w:iCs/>
          <w:sz w:val="24"/>
          <w:szCs w:val="24"/>
        </w:rPr>
        <w:t>Y</w:t>
      </w:r>
      <w:r w:rsidRPr="008864D4">
        <w:rPr>
          <w:rFonts w:ascii="Arial" w:eastAsia="Arial" w:hAnsi="Arial" w:cs="Arial"/>
          <w:i/>
          <w:iCs/>
          <w:sz w:val="24"/>
          <w:szCs w:val="24"/>
        </w:rPr>
        <w:t xml:space="preserve">ou're a </w:t>
      </w:r>
      <w:r w:rsidR="007E4FDB">
        <w:rPr>
          <w:rFonts w:ascii="Arial" w:eastAsia="Arial" w:hAnsi="Arial" w:cs="Arial"/>
          <w:i/>
          <w:iCs/>
          <w:sz w:val="24"/>
          <w:szCs w:val="24"/>
        </w:rPr>
        <w:t>M</w:t>
      </w:r>
      <w:r w:rsidRPr="008864D4">
        <w:rPr>
          <w:rFonts w:ascii="Arial" w:eastAsia="Arial" w:hAnsi="Arial" w:cs="Arial"/>
          <w:i/>
          <w:iCs/>
          <w:sz w:val="24"/>
          <w:szCs w:val="24"/>
        </w:rPr>
        <w:t xml:space="preserve">athematical </w:t>
      </w:r>
      <w:r w:rsidR="007E4FDB">
        <w:rPr>
          <w:rFonts w:ascii="Arial" w:eastAsia="Arial" w:hAnsi="Arial" w:cs="Arial"/>
          <w:i/>
          <w:iCs/>
          <w:sz w:val="24"/>
          <w:szCs w:val="24"/>
        </w:rPr>
        <w:t>G</w:t>
      </w:r>
      <w:r w:rsidRPr="008864D4">
        <w:rPr>
          <w:rFonts w:ascii="Arial" w:eastAsia="Arial" w:hAnsi="Arial" w:cs="Arial"/>
          <w:i/>
          <w:iCs/>
          <w:sz w:val="24"/>
          <w:szCs w:val="24"/>
        </w:rPr>
        <w:t>enius (</w:t>
      </w:r>
      <w:r w:rsidR="007E4FDB">
        <w:rPr>
          <w:rFonts w:ascii="Arial" w:eastAsia="Arial" w:hAnsi="Arial" w:cs="Arial"/>
          <w:i/>
          <w:iCs/>
          <w:sz w:val="24"/>
          <w:szCs w:val="24"/>
        </w:rPr>
        <w:t>A</w:t>
      </w:r>
      <w:r w:rsidRPr="008864D4">
        <w:rPr>
          <w:rFonts w:ascii="Arial" w:eastAsia="Arial" w:hAnsi="Arial" w:cs="Arial"/>
          <w:i/>
          <w:iCs/>
          <w:sz w:val="24"/>
          <w:szCs w:val="24"/>
        </w:rPr>
        <w:t xml:space="preserve">long with </w:t>
      </w:r>
      <w:r w:rsidR="007E4FDB">
        <w:rPr>
          <w:rFonts w:ascii="Arial" w:eastAsia="Arial" w:hAnsi="Arial" w:cs="Arial"/>
          <w:i/>
          <w:iCs/>
          <w:sz w:val="24"/>
          <w:szCs w:val="24"/>
        </w:rPr>
        <w:t>L</w:t>
      </w:r>
      <w:r w:rsidRPr="008864D4">
        <w:rPr>
          <w:rFonts w:ascii="Arial" w:eastAsia="Arial" w:hAnsi="Arial" w:cs="Arial"/>
          <w:i/>
          <w:iCs/>
          <w:sz w:val="24"/>
          <w:szCs w:val="24"/>
        </w:rPr>
        <w:t xml:space="preserve">obsters, </w:t>
      </w:r>
      <w:r w:rsidR="007E4FDB">
        <w:rPr>
          <w:rFonts w:ascii="Arial" w:eastAsia="Arial" w:hAnsi="Arial" w:cs="Arial"/>
          <w:i/>
          <w:iCs/>
          <w:sz w:val="24"/>
          <w:szCs w:val="24"/>
        </w:rPr>
        <w:t>B</w:t>
      </w:r>
      <w:r w:rsidRPr="008864D4">
        <w:rPr>
          <w:rFonts w:ascii="Arial" w:eastAsia="Arial" w:hAnsi="Arial" w:cs="Arial"/>
          <w:i/>
          <w:iCs/>
          <w:sz w:val="24"/>
          <w:szCs w:val="24"/>
        </w:rPr>
        <w:t xml:space="preserve">irds, </w:t>
      </w:r>
      <w:r w:rsidR="007E4FDB">
        <w:rPr>
          <w:rFonts w:ascii="Arial" w:eastAsia="Arial" w:hAnsi="Arial" w:cs="Arial"/>
          <w:i/>
          <w:iCs/>
          <w:sz w:val="24"/>
          <w:szCs w:val="24"/>
        </w:rPr>
        <w:t>C</w:t>
      </w:r>
      <w:r w:rsidRPr="008864D4">
        <w:rPr>
          <w:rFonts w:ascii="Arial" w:eastAsia="Arial" w:hAnsi="Arial" w:cs="Arial"/>
          <w:i/>
          <w:iCs/>
          <w:sz w:val="24"/>
          <w:szCs w:val="24"/>
        </w:rPr>
        <w:t xml:space="preserve">ats, and </w:t>
      </w:r>
      <w:r w:rsidR="007E4FDB">
        <w:rPr>
          <w:rFonts w:ascii="Arial" w:eastAsia="Arial" w:hAnsi="Arial" w:cs="Arial"/>
          <w:i/>
          <w:iCs/>
          <w:sz w:val="24"/>
          <w:szCs w:val="24"/>
        </w:rPr>
        <w:t>D</w:t>
      </w:r>
      <w:r w:rsidRPr="008864D4">
        <w:rPr>
          <w:rFonts w:ascii="Arial" w:eastAsia="Arial" w:hAnsi="Arial" w:cs="Arial"/>
          <w:i/>
          <w:iCs/>
          <w:sz w:val="24"/>
          <w:szCs w:val="24"/>
        </w:rPr>
        <w:t>ogs)</w:t>
      </w:r>
      <w:r w:rsidRPr="008864D4">
        <w:rPr>
          <w:rFonts w:ascii="Arial" w:eastAsia="Arial" w:hAnsi="Arial" w:cs="Arial"/>
          <w:sz w:val="24"/>
          <w:szCs w:val="24"/>
        </w:rPr>
        <w:t xml:space="preserve">. </w:t>
      </w:r>
      <w:r w:rsidR="00395AF4" w:rsidRPr="008864D4">
        <w:rPr>
          <w:rFonts w:ascii="Arial" w:eastAsia="Arial" w:hAnsi="Arial" w:cs="Arial"/>
          <w:sz w:val="24"/>
          <w:szCs w:val="24"/>
        </w:rPr>
        <w:t xml:space="preserve">New York: </w:t>
      </w:r>
      <w:r w:rsidRPr="008864D4">
        <w:rPr>
          <w:rFonts w:ascii="Arial" w:eastAsia="Arial" w:hAnsi="Arial" w:cs="Arial"/>
          <w:sz w:val="24"/>
          <w:szCs w:val="24"/>
        </w:rPr>
        <w:t>Thunder’s Mouth Press.</w:t>
      </w:r>
    </w:p>
    <w:p w14:paraId="23A0FFB2" w14:textId="427D26E3" w:rsidR="00395AF4" w:rsidRPr="008864D4" w:rsidRDefault="00395AF4" w:rsidP="004F34E2">
      <w:pPr>
        <w:spacing w:after="240" w:line="360" w:lineRule="auto"/>
        <w:rPr>
          <w:rFonts w:ascii="Arial" w:eastAsia="Arial" w:hAnsi="Arial" w:cs="Arial"/>
          <w:sz w:val="24"/>
          <w:szCs w:val="24"/>
        </w:rPr>
      </w:pPr>
      <w:r w:rsidRPr="008864D4">
        <w:rPr>
          <w:rFonts w:ascii="Arial" w:eastAsia="Arial" w:hAnsi="Arial" w:cs="Arial"/>
          <w:sz w:val="24"/>
          <w:szCs w:val="24"/>
        </w:rPr>
        <w:t xml:space="preserve">Dweck, Carol. 2008. </w:t>
      </w:r>
      <w:r w:rsidRPr="008864D4">
        <w:rPr>
          <w:rFonts w:ascii="Arial" w:eastAsia="Arial" w:hAnsi="Arial" w:cs="Arial"/>
          <w:i/>
          <w:iCs/>
          <w:sz w:val="24"/>
          <w:szCs w:val="24"/>
        </w:rPr>
        <w:t>Mindset: The New Psychology of Success</w:t>
      </w:r>
      <w:r w:rsidRPr="008864D4">
        <w:rPr>
          <w:rFonts w:ascii="Arial" w:eastAsia="Arial" w:hAnsi="Arial" w:cs="Arial"/>
          <w:sz w:val="24"/>
          <w:szCs w:val="24"/>
        </w:rPr>
        <w:t>. New York: Ballantine Books.</w:t>
      </w:r>
    </w:p>
    <w:p w14:paraId="56499C45" w14:textId="57B5FE3F" w:rsidR="00914C4C" w:rsidRPr="008864D4" w:rsidRDefault="00914C4C" w:rsidP="56DF1503">
      <w:pPr>
        <w:spacing w:line="360" w:lineRule="auto"/>
        <w:rPr>
          <w:rFonts w:ascii="Arial" w:eastAsia="Arial" w:hAnsi="Arial" w:cs="Arial"/>
          <w:sz w:val="24"/>
          <w:szCs w:val="24"/>
        </w:rPr>
      </w:pPr>
      <w:r w:rsidRPr="008864D4">
        <w:rPr>
          <w:rFonts w:ascii="Arial" w:eastAsia="Arial" w:hAnsi="Arial" w:cs="Arial"/>
          <w:sz w:val="24"/>
          <w:szCs w:val="24"/>
        </w:rPr>
        <w:lastRenderedPageBreak/>
        <w:t xml:space="preserve">Elia, </w:t>
      </w:r>
      <w:proofErr w:type="spellStart"/>
      <w:r w:rsidRPr="008864D4">
        <w:rPr>
          <w:rFonts w:ascii="Arial" w:eastAsia="Arial" w:hAnsi="Arial" w:cs="Arial"/>
          <w:sz w:val="24"/>
          <w:szCs w:val="24"/>
        </w:rPr>
        <w:t>I</w:t>
      </w:r>
      <w:r w:rsidR="30C4B2BD" w:rsidRPr="008864D4">
        <w:rPr>
          <w:rFonts w:ascii="Arial" w:eastAsia="Arial" w:hAnsi="Arial" w:cs="Arial"/>
          <w:sz w:val="24"/>
          <w:szCs w:val="24"/>
        </w:rPr>
        <w:t>liada</w:t>
      </w:r>
      <w:proofErr w:type="spellEnd"/>
      <w:r w:rsidRPr="008864D4">
        <w:rPr>
          <w:rFonts w:ascii="Arial" w:eastAsia="Arial" w:hAnsi="Arial" w:cs="Arial"/>
          <w:sz w:val="24"/>
          <w:szCs w:val="24"/>
        </w:rPr>
        <w:t xml:space="preserve">, </w:t>
      </w:r>
      <w:r w:rsidR="6692ADEE" w:rsidRPr="008864D4">
        <w:rPr>
          <w:rFonts w:ascii="Arial" w:eastAsia="Arial" w:hAnsi="Arial" w:cs="Arial"/>
          <w:sz w:val="24"/>
          <w:szCs w:val="24"/>
        </w:rPr>
        <w:t xml:space="preserve">Areti </w:t>
      </w:r>
      <w:proofErr w:type="spellStart"/>
      <w:r w:rsidRPr="008864D4">
        <w:rPr>
          <w:rFonts w:ascii="Arial" w:eastAsia="Arial" w:hAnsi="Arial" w:cs="Arial"/>
          <w:sz w:val="24"/>
          <w:szCs w:val="24"/>
        </w:rPr>
        <w:t>Panaoura</w:t>
      </w:r>
      <w:proofErr w:type="spellEnd"/>
      <w:r w:rsidRPr="008864D4">
        <w:rPr>
          <w:rFonts w:ascii="Arial" w:eastAsia="Arial" w:hAnsi="Arial" w:cs="Arial"/>
          <w:sz w:val="24"/>
          <w:szCs w:val="24"/>
        </w:rPr>
        <w:t xml:space="preserve">, </w:t>
      </w:r>
      <w:r w:rsidR="3DA3E92C" w:rsidRPr="008864D4">
        <w:rPr>
          <w:rFonts w:ascii="Arial" w:eastAsia="Arial" w:hAnsi="Arial" w:cs="Arial"/>
          <w:sz w:val="24"/>
          <w:szCs w:val="24"/>
        </w:rPr>
        <w:t xml:space="preserve">Anastasia </w:t>
      </w:r>
      <w:proofErr w:type="spellStart"/>
      <w:r w:rsidRPr="008864D4">
        <w:rPr>
          <w:rFonts w:ascii="Arial" w:eastAsia="Arial" w:hAnsi="Arial" w:cs="Arial"/>
          <w:sz w:val="24"/>
          <w:szCs w:val="24"/>
        </w:rPr>
        <w:t>Eracleous</w:t>
      </w:r>
      <w:proofErr w:type="spellEnd"/>
      <w:r w:rsidRPr="008864D4">
        <w:rPr>
          <w:rFonts w:ascii="Arial" w:eastAsia="Arial" w:hAnsi="Arial" w:cs="Arial"/>
          <w:sz w:val="24"/>
          <w:szCs w:val="24"/>
        </w:rPr>
        <w:t xml:space="preserve">, </w:t>
      </w:r>
      <w:r w:rsidR="5BF398F8" w:rsidRPr="008864D4">
        <w:rPr>
          <w:rFonts w:ascii="Arial" w:eastAsia="Arial" w:hAnsi="Arial" w:cs="Arial"/>
          <w:sz w:val="24"/>
          <w:szCs w:val="24"/>
        </w:rPr>
        <w:t xml:space="preserve">and Athanasios </w:t>
      </w:r>
      <w:proofErr w:type="spellStart"/>
      <w:r w:rsidRPr="008864D4">
        <w:rPr>
          <w:rFonts w:ascii="Arial" w:eastAsia="Arial" w:hAnsi="Arial" w:cs="Arial"/>
          <w:sz w:val="24"/>
          <w:szCs w:val="24"/>
        </w:rPr>
        <w:t>Gagatsis</w:t>
      </w:r>
      <w:proofErr w:type="spellEnd"/>
      <w:r w:rsidR="47E6AB79" w:rsidRPr="008864D4">
        <w:rPr>
          <w:rFonts w:ascii="Arial" w:eastAsia="Arial" w:hAnsi="Arial" w:cs="Arial"/>
          <w:sz w:val="24"/>
          <w:szCs w:val="24"/>
        </w:rPr>
        <w:t xml:space="preserve">. </w:t>
      </w:r>
      <w:r w:rsidRPr="008864D4">
        <w:rPr>
          <w:rFonts w:ascii="Arial" w:eastAsia="Arial" w:hAnsi="Arial" w:cs="Arial"/>
          <w:sz w:val="24"/>
          <w:szCs w:val="24"/>
        </w:rPr>
        <w:t xml:space="preserve">2007. </w:t>
      </w:r>
      <w:r w:rsidR="36948C69" w:rsidRPr="008864D4">
        <w:rPr>
          <w:rFonts w:ascii="Arial" w:eastAsia="Arial" w:hAnsi="Arial" w:cs="Arial"/>
          <w:sz w:val="24"/>
          <w:szCs w:val="24"/>
        </w:rPr>
        <w:t>“</w:t>
      </w:r>
      <w:r w:rsidRPr="008864D4">
        <w:rPr>
          <w:rFonts w:ascii="Arial" w:eastAsia="Arial" w:hAnsi="Arial" w:cs="Arial"/>
          <w:sz w:val="24"/>
          <w:szCs w:val="24"/>
        </w:rPr>
        <w:t xml:space="preserve">Relations </w:t>
      </w:r>
      <w:r w:rsidR="007E4FDB">
        <w:rPr>
          <w:rFonts w:ascii="Arial" w:eastAsia="Arial" w:hAnsi="Arial" w:cs="Arial"/>
          <w:sz w:val="24"/>
          <w:szCs w:val="24"/>
        </w:rPr>
        <w:t>B</w:t>
      </w:r>
      <w:r w:rsidRPr="008864D4">
        <w:rPr>
          <w:rFonts w:ascii="Arial" w:eastAsia="Arial" w:hAnsi="Arial" w:cs="Arial"/>
          <w:sz w:val="24"/>
          <w:szCs w:val="24"/>
        </w:rPr>
        <w:t xml:space="preserve">etween </w:t>
      </w:r>
      <w:r w:rsidR="007E4FDB">
        <w:rPr>
          <w:rFonts w:ascii="Arial" w:eastAsia="Arial" w:hAnsi="Arial" w:cs="Arial"/>
          <w:sz w:val="24"/>
          <w:szCs w:val="24"/>
        </w:rPr>
        <w:t>S</w:t>
      </w:r>
      <w:r w:rsidRPr="008864D4">
        <w:rPr>
          <w:rFonts w:ascii="Arial" w:eastAsia="Arial" w:hAnsi="Arial" w:cs="Arial"/>
          <w:sz w:val="24"/>
          <w:szCs w:val="24"/>
        </w:rPr>
        <w:t xml:space="preserve">econdary </w:t>
      </w:r>
      <w:r w:rsidR="007E4FDB">
        <w:rPr>
          <w:rFonts w:ascii="Arial" w:eastAsia="Arial" w:hAnsi="Arial" w:cs="Arial"/>
          <w:sz w:val="24"/>
          <w:szCs w:val="24"/>
        </w:rPr>
        <w:t>P</w:t>
      </w:r>
      <w:r w:rsidRPr="008864D4">
        <w:rPr>
          <w:rFonts w:ascii="Arial" w:eastAsia="Arial" w:hAnsi="Arial" w:cs="Arial"/>
          <w:sz w:val="24"/>
          <w:szCs w:val="24"/>
        </w:rPr>
        <w:t xml:space="preserve">upils’ </w:t>
      </w:r>
      <w:r w:rsidR="007E4FDB">
        <w:rPr>
          <w:rFonts w:ascii="Arial" w:eastAsia="Arial" w:hAnsi="Arial" w:cs="Arial"/>
          <w:sz w:val="24"/>
          <w:szCs w:val="24"/>
        </w:rPr>
        <w:t>C</w:t>
      </w:r>
      <w:r w:rsidRPr="008864D4">
        <w:rPr>
          <w:rFonts w:ascii="Arial" w:eastAsia="Arial" w:hAnsi="Arial" w:cs="Arial"/>
          <w:sz w:val="24"/>
          <w:szCs w:val="24"/>
        </w:rPr>
        <w:t xml:space="preserve">onceptions about </w:t>
      </w:r>
      <w:r w:rsidR="007E4FDB">
        <w:rPr>
          <w:rFonts w:ascii="Arial" w:eastAsia="Arial" w:hAnsi="Arial" w:cs="Arial"/>
          <w:sz w:val="24"/>
          <w:szCs w:val="24"/>
        </w:rPr>
        <w:t>F</w:t>
      </w:r>
      <w:r w:rsidRPr="008864D4">
        <w:rPr>
          <w:rFonts w:ascii="Arial" w:eastAsia="Arial" w:hAnsi="Arial" w:cs="Arial"/>
          <w:sz w:val="24"/>
          <w:szCs w:val="24"/>
        </w:rPr>
        <w:t xml:space="preserve">unctions and </w:t>
      </w:r>
      <w:r w:rsidR="007E4FDB">
        <w:rPr>
          <w:rFonts w:ascii="Arial" w:eastAsia="Arial" w:hAnsi="Arial" w:cs="Arial"/>
          <w:sz w:val="24"/>
          <w:szCs w:val="24"/>
        </w:rPr>
        <w:t>P</w:t>
      </w:r>
      <w:r w:rsidRPr="008864D4">
        <w:rPr>
          <w:rFonts w:ascii="Arial" w:eastAsia="Arial" w:hAnsi="Arial" w:cs="Arial"/>
          <w:sz w:val="24"/>
          <w:szCs w:val="24"/>
        </w:rPr>
        <w:t xml:space="preserve">roblem </w:t>
      </w:r>
      <w:r w:rsidR="007E4FDB">
        <w:rPr>
          <w:rFonts w:ascii="Arial" w:eastAsia="Arial" w:hAnsi="Arial" w:cs="Arial"/>
          <w:sz w:val="24"/>
          <w:szCs w:val="24"/>
        </w:rPr>
        <w:t>S</w:t>
      </w:r>
      <w:r w:rsidRPr="008864D4">
        <w:rPr>
          <w:rFonts w:ascii="Arial" w:eastAsia="Arial" w:hAnsi="Arial" w:cs="Arial"/>
          <w:sz w:val="24"/>
          <w:szCs w:val="24"/>
        </w:rPr>
        <w:t xml:space="preserve">olving in </w:t>
      </w:r>
      <w:r w:rsidR="007E4FDB">
        <w:rPr>
          <w:rFonts w:ascii="Arial" w:eastAsia="Arial" w:hAnsi="Arial" w:cs="Arial"/>
          <w:sz w:val="24"/>
          <w:szCs w:val="24"/>
        </w:rPr>
        <w:t>D</w:t>
      </w:r>
      <w:r w:rsidRPr="008864D4">
        <w:rPr>
          <w:rFonts w:ascii="Arial" w:eastAsia="Arial" w:hAnsi="Arial" w:cs="Arial"/>
          <w:sz w:val="24"/>
          <w:szCs w:val="24"/>
        </w:rPr>
        <w:t xml:space="preserve">ifferent </w:t>
      </w:r>
      <w:r w:rsidR="007E4FDB">
        <w:rPr>
          <w:rFonts w:ascii="Arial" w:eastAsia="Arial" w:hAnsi="Arial" w:cs="Arial"/>
          <w:sz w:val="24"/>
          <w:szCs w:val="24"/>
        </w:rPr>
        <w:t>R</w:t>
      </w:r>
      <w:r w:rsidRPr="008864D4">
        <w:rPr>
          <w:rFonts w:ascii="Arial" w:eastAsia="Arial" w:hAnsi="Arial" w:cs="Arial"/>
          <w:sz w:val="24"/>
          <w:szCs w:val="24"/>
        </w:rPr>
        <w:t>epresentations.</w:t>
      </w:r>
      <w:r w:rsidR="6F580109" w:rsidRPr="008864D4">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iCs/>
          <w:sz w:val="24"/>
          <w:szCs w:val="24"/>
        </w:rPr>
        <w:t>International Journal of Science and Mathematics Education</w:t>
      </w:r>
      <w:r w:rsidRPr="008864D4">
        <w:rPr>
          <w:rFonts w:ascii="Arial" w:eastAsia="Arial" w:hAnsi="Arial" w:cs="Arial"/>
          <w:sz w:val="24"/>
          <w:szCs w:val="24"/>
        </w:rPr>
        <w:t xml:space="preserve"> 5</w:t>
      </w:r>
      <w:r w:rsidR="3FCB135E" w:rsidRPr="008864D4">
        <w:rPr>
          <w:rFonts w:ascii="Arial" w:eastAsia="Arial" w:hAnsi="Arial" w:cs="Arial"/>
          <w:sz w:val="24"/>
          <w:szCs w:val="24"/>
        </w:rPr>
        <w:t xml:space="preserve">: </w:t>
      </w:r>
      <w:r w:rsidRPr="008864D4">
        <w:rPr>
          <w:rFonts w:ascii="Arial" w:eastAsia="Arial" w:hAnsi="Arial" w:cs="Arial"/>
          <w:sz w:val="24"/>
          <w:szCs w:val="24"/>
        </w:rPr>
        <w:t>533–556.</w:t>
      </w:r>
    </w:p>
    <w:p w14:paraId="06C72C9F" w14:textId="05978655" w:rsidR="00C24482" w:rsidRPr="008864D4" w:rsidRDefault="00C24482" w:rsidP="004F34E2">
      <w:pPr>
        <w:spacing w:after="240" w:line="360" w:lineRule="auto"/>
        <w:rPr>
          <w:rFonts w:ascii="Arial" w:eastAsia="Arial" w:hAnsi="Arial" w:cs="Arial"/>
          <w:sz w:val="24"/>
          <w:szCs w:val="24"/>
        </w:rPr>
      </w:pPr>
      <w:proofErr w:type="spellStart"/>
      <w:r w:rsidRPr="008864D4">
        <w:rPr>
          <w:rFonts w:ascii="Arial" w:eastAsia="Arial" w:hAnsi="Arial" w:cs="Arial"/>
          <w:sz w:val="24"/>
          <w:szCs w:val="24"/>
        </w:rPr>
        <w:t>Feigenson</w:t>
      </w:r>
      <w:proofErr w:type="spellEnd"/>
      <w:r w:rsidRPr="008864D4">
        <w:rPr>
          <w:rFonts w:ascii="Arial" w:eastAsia="Arial" w:hAnsi="Arial" w:cs="Arial"/>
          <w:sz w:val="24"/>
          <w:szCs w:val="24"/>
        </w:rPr>
        <w:t>, L</w:t>
      </w:r>
      <w:r w:rsidR="004B736F" w:rsidRPr="008864D4">
        <w:rPr>
          <w:rFonts w:ascii="Arial" w:eastAsia="Arial" w:hAnsi="Arial" w:cs="Arial"/>
          <w:sz w:val="24"/>
          <w:szCs w:val="24"/>
        </w:rPr>
        <w:t>isa,</w:t>
      </w:r>
      <w:r w:rsidRPr="008864D4">
        <w:rPr>
          <w:rFonts w:ascii="Arial" w:eastAsia="Arial" w:hAnsi="Arial" w:cs="Arial"/>
          <w:sz w:val="24"/>
          <w:szCs w:val="24"/>
        </w:rPr>
        <w:t xml:space="preserve"> </w:t>
      </w:r>
      <w:r w:rsidR="004B736F" w:rsidRPr="008864D4">
        <w:rPr>
          <w:rFonts w:ascii="Arial" w:eastAsia="Arial" w:hAnsi="Arial" w:cs="Arial"/>
          <w:sz w:val="24"/>
          <w:szCs w:val="24"/>
        </w:rPr>
        <w:t xml:space="preserve">Stanislas </w:t>
      </w:r>
      <w:r w:rsidRPr="008864D4">
        <w:rPr>
          <w:rFonts w:ascii="Arial" w:eastAsia="Arial" w:hAnsi="Arial" w:cs="Arial"/>
          <w:sz w:val="24"/>
          <w:szCs w:val="24"/>
        </w:rPr>
        <w:t xml:space="preserve">Dehaene, </w:t>
      </w:r>
      <w:r w:rsidR="004B736F" w:rsidRPr="008864D4">
        <w:rPr>
          <w:rFonts w:ascii="Arial" w:eastAsia="Arial" w:hAnsi="Arial" w:cs="Arial"/>
          <w:sz w:val="24"/>
          <w:szCs w:val="24"/>
        </w:rPr>
        <w:t xml:space="preserve">and Elizabeth </w:t>
      </w:r>
      <w:proofErr w:type="spellStart"/>
      <w:r w:rsidRPr="008864D4">
        <w:rPr>
          <w:rFonts w:ascii="Arial" w:eastAsia="Arial" w:hAnsi="Arial" w:cs="Arial"/>
          <w:sz w:val="24"/>
          <w:szCs w:val="24"/>
        </w:rPr>
        <w:t>Spelke</w:t>
      </w:r>
      <w:proofErr w:type="spellEnd"/>
      <w:r w:rsidRPr="008864D4">
        <w:rPr>
          <w:rFonts w:ascii="Arial" w:eastAsia="Arial" w:hAnsi="Arial" w:cs="Arial"/>
          <w:sz w:val="24"/>
          <w:szCs w:val="24"/>
        </w:rPr>
        <w:t>. 2004</w:t>
      </w:r>
      <w:r w:rsidR="004B736F" w:rsidRPr="008864D4">
        <w:rPr>
          <w:rFonts w:ascii="Arial" w:eastAsia="Arial" w:hAnsi="Arial" w:cs="Arial"/>
          <w:sz w:val="24"/>
          <w:szCs w:val="24"/>
        </w:rPr>
        <w:t>.</w:t>
      </w:r>
      <w:r w:rsidRPr="008864D4">
        <w:rPr>
          <w:rFonts w:ascii="Arial" w:eastAsia="Arial" w:hAnsi="Arial" w:cs="Arial"/>
          <w:sz w:val="24"/>
          <w:szCs w:val="24"/>
        </w:rPr>
        <w:t xml:space="preserve"> </w:t>
      </w:r>
      <w:r w:rsidR="00951DED" w:rsidRPr="008864D4">
        <w:rPr>
          <w:rFonts w:ascii="Arial" w:eastAsia="Arial" w:hAnsi="Arial" w:cs="Arial"/>
          <w:sz w:val="24"/>
          <w:szCs w:val="24"/>
        </w:rPr>
        <w:t>“</w:t>
      </w:r>
      <w:r w:rsidRPr="008864D4">
        <w:rPr>
          <w:rFonts w:ascii="Arial" w:eastAsia="Arial" w:hAnsi="Arial" w:cs="Arial"/>
          <w:sz w:val="24"/>
          <w:szCs w:val="24"/>
        </w:rPr>
        <w:t xml:space="preserve">Core </w:t>
      </w:r>
      <w:r w:rsidR="007E4FDB">
        <w:rPr>
          <w:rFonts w:ascii="Arial" w:eastAsia="Arial" w:hAnsi="Arial" w:cs="Arial"/>
          <w:sz w:val="24"/>
          <w:szCs w:val="24"/>
        </w:rPr>
        <w:t>S</w:t>
      </w:r>
      <w:r w:rsidRPr="008864D4">
        <w:rPr>
          <w:rFonts w:ascii="Arial" w:eastAsia="Arial" w:hAnsi="Arial" w:cs="Arial"/>
          <w:sz w:val="24"/>
          <w:szCs w:val="24"/>
        </w:rPr>
        <w:t xml:space="preserve">ystems of </w:t>
      </w:r>
      <w:r w:rsidR="007E4FDB">
        <w:rPr>
          <w:rFonts w:ascii="Arial" w:eastAsia="Arial" w:hAnsi="Arial" w:cs="Arial"/>
          <w:sz w:val="24"/>
          <w:szCs w:val="24"/>
        </w:rPr>
        <w:t>N</w:t>
      </w:r>
      <w:r w:rsidRPr="008864D4">
        <w:rPr>
          <w:rFonts w:ascii="Arial" w:eastAsia="Arial" w:hAnsi="Arial" w:cs="Arial"/>
          <w:sz w:val="24"/>
          <w:szCs w:val="24"/>
        </w:rPr>
        <w:t>umber.</w:t>
      </w:r>
      <w:r w:rsidR="00951DED" w:rsidRPr="008864D4">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sz w:val="24"/>
          <w:szCs w:val="24"/>
        </w:rPr>
        <w:t xml:space="preserve">Trends in </w:t>
      </w:r>
      <w:r w:rsidR="007E4FDB">
        <w:rPr>
          <w:rFonts w:ascii="Arial" w:eastAsia="Arial" w:hAnsi="Arial" w:cs="Arial"/>
          <w:i/>
          <w:sz w:val="24"/>
          <w:szCs w:val="24"/>
        </w:rPr>
        <w:t>C</w:t>
      </w:r>
      <w:r w:rsidRPr="008864D4">
        <w:rPr>
          <w:rFonts w:ascii="Arial" w:eastAsia="Arial" w:hAnsi="Arial" w:cs="Arial"/>
          <w:i/>
          <w:sz w:val="24"/>
          <w:szCs w:val="24"/>
        </w:rPr>
        <w:t xml:space="preserve">ognitive </w:t>
      </w:r>
      <w:r w:rsidR="007E4FDB">
        <w:rPr>
          <w:rFonts w:ascii="Arial" w:eastAsia="Arial" w:hAnsi="Arial" w:cs="Arial"/>
          <w:i/>
          <w:sz w:val="24"/>
          <w:szCs w:val="24"/>
        </w:rPr>
        <w:t>S</w:t>
      </w:r>
      <w:r w:rsidRPr="008864D4">
        <w:rPr>
          <w:rFonts w:ascii="Arial" w:eastAsia="Arial" w:hAnsi="Arial" w:cs="Arial"/>
          <w:i/>
          <w:sz w:val="24"/>
          <w:szCs w:val="24"/>
        </w:rPr>
        <w:t>ciences</w:t>
      </w:r>
      <w:r w:rsidRPr="008864D4">
        <w:rPr>
          <w:rFonts w:ascii="Arial" w:eastAsia="Arial" w:hAnsi="Arial" w:cs="Arial"/>
          <w:sz w:val="24"/>
          <w:szCs w:val="24"/>
        </w:rPr>
        <w:t xml:space="preserve"> </w:t>
      </w:r>
      <w:r w:rsidRPr="008864D4">
        <w:rPr>
          <w:rFonts w:ascii="Arial" w:eastAsia="Arial" w:hAnsi="Arial" w:cs="Arial"/>
          <w:iCs/>
          <w:sz w:val="24"/>
          <w:szCs w:val="24"/>
        </w:rPr>
        <w:t>8</w:t>
      </w:r>
      <w:r w:rsidRPr="008864D4">
        <w:rPr>
          <w:rFonts w:ascii="Arial" w:eastAsia="Arial" w:hAnsi="Arial" w:cs="Arial"/>
          <w:sz w:val="24"/>
          <w:szCs w:val="24"/>
        </w:rPr>
        <w:t>(7)</w:t>
      </w:r>
      <w:r w:rsidR="00951DED" w:rsidRPr="008864D4">
        <w:rPr>
          <w:rFonts w:ascii="Arial" w:eastAsia="Arial" w:hAnsi="Arial" w:cs="Arial"/>
          <w:sz w:val="24"/>
          <w:szCs w:val="24"/>
        </w:rPr>
        <w:t>:</w:t>
      </w:r>
      <w:r w:rsidRPr="008864D4">
        <w:rPr>
          <w:rFonts w:ascii="Arial" w:eastAsia="Arial" w:hAnsi="Arial" w:cs="Arial"/>
          <w:sz w:val="24"/>
          <w:szCs w:val="24"/>
        </w:rPr>
        <w:t xml:space="preserve"> 307–314</w:t>
      </w:r>
      <w:r w:rsidR="00951DED" w:rsidRPr="008864D4">
        <w:rPr>
          <w:rFonts w:ascii="Arial" w:eastAsia="Arial" w:hAnsi="Arial" w:cs="Arial"/>
          <w:sz w:val="24"/>
          <w:szCs w:val="24"/>
        </w:rPr>
        <w:t>.</w:t>
      </w:r>
    </w:p>
    <w:p w14:paraId="387C6B78" w14:textId="00389B68" w:rsidR="002D322F" w:rsidRPr="008864D4" w:rsidRDefault="002D322F" w:rsidP="004F34E2">
      <w:pPr>
        <w:spacing w:after="240" w:line="360" w:lineRule="auto"/>
        <w:rPr>
          <w:rFonts w:ascii="Arial" w:hAnsi="Arial" w:cs="Arial"/>
          <w:sz w:val="24"/>
          <w:szCs w:val="24"/>
        </w:rPr>
      </w:pPr>
      <w:r w:rsidRPr="008864D4">
        <w:rPr>
          <w:rFonts w:ascii="Arial" w:hAnsi="Arial" w:cs="Arial"/>
          <w:sz w:val="24"/>
          <w:szCs w:val="24"/>
        </w:rPr>
        <w:t xml:space="preserve">Freiman, Victor. 2018. </w:t>
      </w:r>
      <w:r w:rsidR="007E4FDB">
        <w:rPr>
          <w:rFonts w:ascii="Arial" w:hAnsi="Arial" w:cs="Arial"/>
          <w:sz w:val="24"/>
          <w:szCs w:val="24"/>
        </w:rPr>
        <w:t>“</w:t>
      </w:r>
      <w:r w:rsidRPr="008864D4">
        <w:rPr>
          <w:rFonts w:ascii="Arial" w:hAnsi="Arial" w:cs="Arial"/>
          <w:sz w:val="24"/>
          <w:szCs w:val="24"/>
        </w:rPr>
        <w:t xml:space="preserve">Complex and </w:t>
      </w:r>
      <w:r w:rsidR="007E4FDB">
        <w:rPr>
          <w:rFonts w:ascii="Arial" w:hAnsi="Arial" w:cs="Arial"/>
          <w:sz w:val="24"/>
          <w:szCs w:val="24"/>
        </w:rPr>
        <w:t>O</w:t>
      </w:r>
      <w:r w:rsidRPr="008864D4">
        <w:rPr>
          <w:rFonts w:ascii="Arial" w:hAnsi="Arial" w:cs="Arial"/>
          <w:sz w:val="24"/>
          <w:szCs w:val="24"/>
        </w:rPr>
        <w:t xml:space="preserve">pen-ended </w:t>
      </w:r>
      <w:r w:rsidR="007E4FDB">
        <w:rPr>
          <w:rFonts w:ascii="Arial" w:hAnsi="Arial" w:cs="Arial"/>
          <w:sz w:val="24"/>
          <w:szCs w:val="24"/>
        </w:rPr>
        <w:t>T</w:t>
      </w:r>
      <w:r w:rsidRPr="008864D4">
        <w:rPr>
          <w:rFonts w:ascii="Arial" w:hAnsi="Arial" w:cs="Arial"/>
          <w:sz w:val="24"/>
          <w:szCs w:val="24"/>
        </w:rPr>
        <w:t xml:space="preserve">asks to </w:t>
      </w:r>
      <w:r w:rsidR="007E4FDB">
        <w:rPr>
          <w:rFonts w:ascii="Arial" w:hAnsi="Arial" w:cs="Arial"/>
          <w:sz w:val="24"/>
          <w:szCs w:val="24"/>
        </w:rPr>
        <w:t>E</w:t>
      </w:r>
      <w:r w:rsidRPr="008864D4">
        <w:rPr>
          <w:rFonts w:ascii="Arial" w:hAnsi="Arial" w:cs="Arial"/>
          <w:sz w:val="24"/>
          <w:szCs w:val="24"/>
        </w:rPr>
        <w:t xml:space="preserve">nrich </w:t>
      </w:r>
      <w:r w:rsidR="007E4FDB">
        <w:rPr>
          <w:rFonts w:ascii="Arial" w:hAnsi="Arial" w:cs="Arial"/>
          <w:sz w:val="24"/>
          <w:szCs w:val="24"/>
        </w:rPr>
        <w:t>M</w:t>
      </w:r>
      <w:r w:rsidRPr="008864D4">
        <w:rPr>
          <w:rFonts w:ascii="Arial" w:hAnsi="Arial" w:cs="Arial"/>
          <w:sz w:val="24"/>
          <w:szCs w:val="24"/>
        </w:rPr>
        <w:t xml:space="preserve">athematical </w:t>
      </w:r>
      <w:r w:rsidR="007E4FDB">
        <w:rPr>
          <w:rFonts w:ascii="Arial" w:hAnsi="Arial" w:cs="Arial"/>
          <w:sz w:val="24"/>
          <w:szCs w:val="24"/>
        </w:rPr>
        <w:t>E</w:t>
      </w:r>
      <w:r w:rsidRPr="008864D4">
        <w:rPr>
          <w:rFonts w:ascii="Arial" w:hAnsi="Arial" w:cs="Arial"/>
          <w:sz w:val="24"/>
          <w:szCs w:val="24"/>
        </w:rPr>
        <w:t xml:space="preserve">xperiences of </w:t>
      </w:r>
      <w:r w:rsidR="007E4FDB">
        <w:rPr>
          <w:rFonts w:ascii="Arial" w:hAnsi="Arial" w:cs="Arial"/>
          <w:sz w:val="24"/>
          <w:szCs w:val="24"/>
        </w:rPr>
        <w:t>K</w:t>
      </w:r>
      <w:r w:rsidRPr="008864D4">
        <w:rPr>
          <w:rFonts w:ascii="Arial" w:hAnsi="Arial" w:cs="Arial"/>
          <w:sz w:val="24"/>
          <w:szCs w:val="24"/>
        </w:rPr>
        <w:t xml:space="preserve">indergarten </w:t>
      </w:r>
      <w:r w:rsidR="007E4FDB">
        <w:rPr>
          <w:rFonts w:ascii="Arial" w:hAnsi="Arial" w:cs="Arial"/>
          <w:sz w:val="24"/>
          <w:szCs w:val="24"/>
        </w:rPr>
        <w:t>S</w:t>
      </w:r>
      <w:r w:rsidRPr="008864D4">
        <w:rPr>
          <w:rFonts w:ascii="Arial" w:hAnsi="Arial" w:cs="Arial"/>
          <w:sz w:val="24"/>
          <w:szCs w:val="24"/>
        </w:rPr>
        <w:t>tudents.</w:t>
      </w:r>
      <w:r w:rsidR="007E4FDB">
        <w:rPr>
          <w:rFonts w:ascii="Arial" w:hAnsi="Arial" w:cs="Arial"/>
          <w:sz w:val="24"/>
          <w:szCs w:val="24"/>
        </w:rPr>
        <w:t>”</w:t>
      </w:r>
      <w:r w:rsidRPr="008864D4">
        <w:rPr>
          <w:rFonts w:ascii="Arial" w:hAnsi="Arial" w:cs="Arial"/>
          <w:sz w:val="24"/>
          <w:szCs w:val="24"/>
        </w:rPr>
        <w:t xml:space="preserve"> </w:t>
      </w:r>
      <w:r w:rsidRPr="008864D4">
        <w:rPr>
          <w:rFonts w:ascii="Arial" w:hAnsi="Arial" w:cs="Arial"/>
          <w:i/>
          <w:iCs/>
          <w:sz w:val="24"/>
          <w:szCs w:val="24"/>
        </w:rPr>
        <w:t xml:space="preserve">Mathematical </w:t>
      </w:r>
      <w:r w:rsidR="007E4FDB">
        <w:rPr>
          <w:rFonts w:ascii="Arial" w:hAnsi="Arial" w:cs="Arial"/>
          <w:i/>
          <w:iCs/>
          <w:sz w:val="24"/>
          <w:szCs w:val="24"/>
        </w:rPr>
        <w:t>C</w:t>
      </w:r>
      <w:r w:rsidRPr="008864D4">
        <w:rPr>
          <w:rFonts w:ascii="Arial" w:hAnsi="Arial" w:cs="Arial"/>
          <w:i/>
          <w:iCs/>
          <w:sz w:val="24"/>
          <w:szCs w:val="24"/>
        </w:rPr>
        <w:t xml:space="preserve">reativity and </w:t>
      </w:r>
      <w:r w:rsidR="007E4FDB">
        <w:rPr>
          <w:rFonts w:ascii="Arial" w:hAnsi="Arial" w:cs="Arial"/>
          <w:i/>
          <w:iCs/>
          <w:sz w:val="24"/>
          <w:szCs w:val="24"/>
        </w:rPr>
        <w:t>M</w:t>
      </w:r>
      <w:r w:rsidRPr="008864D4">
        <w:rPr>
          <w:rFonts w:ascii="Arial" w:hAnsi="Arial" w:cs="Arial"/>
          <w:i/>
          <w:iCs/>
          <w:sz w:val="24"/>
          <w:szCs w:val="24"/>
        </w:rPr>
        <w:t xml:space="preserve">athematical </w:t>
      </w:r>
      <w:r w:rsidR="007E4FDB">
        <w:rPr>
          <w:rFonts w:ascii="Arial" w:hAnsi="Arial" w:cs="Arial"/>
          <w:i/>
          <w:iCs/>
          <w:sz w:val="24"/>
          <w:szCs w:val="24"/>
        </w:rPr>
        <w:t>G</w:t>
      </w:r>
      <w:r w:rsidRPr="008864D4">
        <w:rPr>
          <w:rFonts w:ascii="Arial" w:hAnsi="Arial" w:cs="Arial"/>
          <w:i/>
          <w:iCs/>
          <w:sz w:val="24"/>
          <w:szCs w:val="24"/>
        </w:rPr>
        <w:t xml:space="preserve">iftedness: Enhancing </w:t>
      </w:r>
      <w:r w:rsidR="007E4FDB">
        <w:rPr>
          <w:rFonts w:ascii="Arial" w:hAnsi="Arial" w:cs="Arial"/>
          <w:i/>
          <w:iCs/>
          <w:sz w:val="24"/>
          <w:szCs w:val="24"/>
        </w:rPr>
        <w:t>C</w:t>
      </w:r>
      <w:r w:rsidRPr="008864D4">
        <w:rPr>
          <w:rFonts w:ascii="Arial" w:hAnsi="Arial" w:cs="Arial"/>
          <w:i/>
          <w:iCs/>
          <w:sz w:val="24"/>
          <w:szCs w:val="24"/>
        </w:rPr>
        <w:t xml:space="preserve">reative </w:t>
      </w:r>
      <w:r w:rsidR="007E4FDB">
        <w:rPr>
          <w:rFonts w:ascii="Arial" w:hAnsi="Arial" w:cs="Arial"/>
          <w:i/>
          <w:iCs/>
          <w:sz w:val="24"/>
          <w:szCs w:val="24"/>
        </w:rPr>
        <w:t>C</w:t>
      </w:r>
      <w:r w:rsidRPr="008864D4">
        <w:rPr>
          <w:rFonts w:ascii="Arial" w:hAnsi="Arial" w:cs="Arial"/>
          <w:i/>
          <w:iCs/>
          <w:sz w:val="24"/>
          <w:szCs w:val="24"/>
        </w:rPr>
        <w:t xml:space="preserve">apacities in </w:t>
      </w:r>
      <w:r w:rsidR="007E4FDB">
        <w:rPr>
          <w:rFonts w:ascii="Arial" w:hAnsi="Arial" w:cs="Arial"/>
          <w:i/>
          <w:iCs/>
          <w:sz w:val="24"/>
          <w:szCs w:val="24"/>
        </w:rPr>
        <w:t>M</w:t>
      </w:r>
      <w:r w:rsidRPr="008864D4">
        <w:rPr>
          <w:rFonts w:ascii="Arial" w:hAnsi="Arial" w:cs="Arial"/>
          <w:i/>
          <w:iCs/>
          <w:sz w:val="24"/>
          <w:szCs w:val="24"/>
        </w:rPr>
        <w:t xml:space="preserve">athematically </w:t>
      </w:r>
      <w:r w:rsidR="007E4FDB">
        <w:rPr>
          <w:rFonts w:ascii="Arial" w:hAnsi="Arial" w:cs="Arial"/>
          <w:i/>
          <w:iCs/>
          <w:sz w:val="24"/>
          <w:szCs w:val="24"/>
        </w:rPr>
        <w:t>P</w:t>
      </w:r>
      <w:r w:rsidRPr="008864D4">
        <w:rPr>
          <w:rFonts w:ascii="Arial" w:hAnsi="Arial" w:cs="Arial"/>
          <w:i/>
          <w:iCs/>
          <w:sz w:val="24"/>
          <w:szCs w:val="24"/>
        </w:rPr>
        <w:t xml:space="preserve">romising </w:t>
      </w:r>
      <w:r w:rsidR="007E4FDB">
        <w:rPr>
          <w:rFonts w:ascii="Arial" w:hAnsi="Arial" w:cs="Arial"/>
          <w:i/>
          <w:iCs/>
          <w:sz w:val="24"/>
          <w:szCs w:val="24"/>
        </w:rPr>
        <w:t>S</w:t>
      </w:r>
      <w:r w:rsidRPr="008864D4">
        <w:rPr>
          <w:rFonts w:ascii="Arial" w:hAnsi="Arial" w:cs="Arial"/>
          <w:i/>
          <w:iCs/>
          <w:sz w:val="24"/>
          <w:szCs w:val="24"/>
        </w:rPr>
        <w:t>tudents</w:t>
      </w:r>
      <w:r w:rsidRPr="008864D4">
        <w:rPr>
          <w:rFonts w:ascii="Arial" w:hAnsi="Arial" w:cs="Arial"/>
          <w:sz w:val="24"/>
          <w:szCs w:val="24"/>
        </w:rPr>
        <w:t>, 373</w:t>
      </w:r>
      <w:r w:rsidR="00BA06CC">
        <w:rPr>
          <w:rFonts w:ascii="Arial" w:hAnsi="Arial" w:cs="Arial"/>
          <w:sz w:val="24"/>
          <w:szCs w:val="24"/>
        </w:rPr>
        <w:t>–</w:t>
      </w:r>
      <w:r w:rsidRPr="008864D4">
        <w:rPr>
          <w:rFonts w:ascii="Arial" w:hAnsi="Arial" w:cs="Arial"/>
          <w:sz w:val="24"/>
          <w:szCs w:val="24"/>
        </w:rPr>
        <w:t>404.</w:t>
      </w:r>
      <w:r w:rsidR="0082737A">
        <w:rPr>
          <w:rFonts w:ascii="Arial" w:hAnsi="Arial" w:cs="Arial"/>
          <w:sz w:val="24"/>
          <w:szCs w:val="24"/>
        </w:rPr>
        <w:t xml:space="preserve"> </w:t>
      </w:r>
      <w:r w:rsidR="00352AAB">
        <w:rPr>
          <w:rFonts w:ascii="Arial" w:hAnsi="Arial" w:cs="Arial"/>
          <w:sz w:val="24"/>
          <w:szCs w:val="24"/>
        </w:rPr>
        <w:t xml:space="preserve">Cham, Switzerland: </w:t>
      </w:r>
      <w:r w:rsidR="0082737A">
        <w:rPr>
          <w:rFonts w:ascii="Arial" w:hAnsi="Arial" w:cs="Arial"/>
          <w:sz w:val="24"/>
          <w:szCs w:val="24"/>
        </w:rPr>
        <w:t>Springer.</w:t>
      </w:r>
    </w:p>
    <w:p w14:paraId="1B633040" w14:textId="022770C5" w:rsidR="00914C4C" w:rsidRPr="008864D4" w:rsidRDefault="00914C4C" w:rsidP="56DF1503">
      <w:pPr>
        <w:spacing w:after="240" w:line="360" w:lineRule="auto"/>
        <w:rPr>
          <w:rFonts w:ascii="Arial" w:hAnsi="Arial" w:cs="Arial"/>
          <w:sz w:val="24"/>
          <w:szCs w:val="24"/>
        </w:rPr>
      </w:pPr>
      <w:proofErr w:type="spellStart"/>
      <w:r w:rsidRPr="008864D4">
        <w:rPr>
          <w:rFonts w:ascii="Arial" w:hAnsi="Arial" w:cs="Arial"/>
          <w:sz w:val="24"/>
          <w:szCs w:val="24"/>
        </w:rPr>
        <w:t>Gagatsis</w:t>
      </w:r>
      <w:proofErr w:type="spellEnd"/>
      <w:r w:rsidRPr="008864D4">
        <w:rPr>
          <w:rFonts w:ascii="Arial" w:hAnsi="Arial" w:cs="Arial"/>
          <w:sz w:val="24"/>
          <w:szCs w:val="24"/>
        </w:rPr>
        <w:t>, A</w:t>
      </w:r>
      <w:r w:rsidR="4631A9C2" w:rsidRPr="008864D4">
        <w:rPr>
          <w:rFonts w:ascii="Arial" w:hAnsi="Arial" w:cs="Arial"/>
          <w:sz w:val="24"/>
          <w:szCs w:val="24"/>
        </w:rPr>
        <w:t xml:space="preserve">thanasios and Myria </w:t>
      </w:r>
      <w:proofErr w:type="spellStart"/>
      <w:r w:rsidRPr="008864D4">
        <w:rPr>
          <w:rFonts w:ascii="Arial" w:hAnsi="Arial" w:cs="Arial"/>
          <w:sz w:val="24"/>
          <w:szCs w:val="24"/>
        </w:rPr>
        <w:t>Shiakalli</w:t>
      </w:r>
      <w:proofErr w:type="spellEnd"/>
      <w:r w:rsidR="4F3E79C4" w:rsidRPr="008864D4">
        <w:rPr>
          <w:rFonts w:ascii="Arial" w:hAnsi="Arial" w:cs="Arial"/>
          <w:sz w:val="24"/>
          <w:szCs w:val="24"/>
        </w:rPr>
        <w:t xml:space="preserve">. </w:t>
      </w:r>
      <w:r w:rsidRPr="008864D4">
        <w:rPr>
          <w:rFonts w:ascii="Arial" w:hAnsi="Arial" w:cs="Arial"/>
          <w:sz w:val="24"/>
          <w:szCs w:val="24"/>
        </w:rPr>
        <w:t xml:space="preserve">2004. </w:t>
      </w:r>
      <w:r w:rsidR="0FB476B1" w:rsidRPr="008864D4">
        <w:rPr>
          <w:rFonts w:ascii="Arial" w:hAnsi="Arial" w:cs="Arial"/>
          <w:sz w:val="24"/>
          <w:szCs w:val="24"/>
        </w:rPr>
        <w:t>“</w:t>
      </w:r>
      <w:r w:rsidRPr="008864D4">
        <w:rPr>
          <w:rFonts w:ascii="Arial" w:hAnsi="Arial" w:cs="Arial"/>
          <w:sz w:val="24"/>
          <w:szCs w:val="24"/>
        </w:rPr>
        <w:t xml:space="preserve">Ability to </w:t>
      </w:r>
      <w:r w:rsidR="007E4FDB">
        <w:rPr>
          <w:rFonts w:ascii="Arial" w:hAnsi="Arial" w:cs="Arial"/>
          <w:sz w:val="24"/>
          <w:szCs w:val="24"/>
        </w:rPr>
        <w:t>T</w:t>
      </w:r>
      <w:r w:rsidRPr="008864D4">
        <w:rPr>
          <w:rFonts w:ascii="Arial" w:hAnsi="Arial" w:cs="Arial"/>
          <w:sz w:val="24"/>
          <w:szCs w:val="24"/>
        </w:rPr>
        <w:t xml:space="preserve">ranslate from </w:t>
      </w:r>
      <w:r w:rsidR="007E4FDB">
        <w:rPr>
          <w:rFonts w:ascii="Arial" w:hAnsi="Arial" w:cs="Arial"/>
          <w:sz w:val="24"/>
          <w:szCs w:val="24"/>
        </w:rPr>
        <w:t>O</w:t>
      </w:r>
      <w:r w:rsidRPr="008864D4">
        <w:rPr>
          <w:rFonts w:ascii="Arial" w:hAnsi="Arial" w:cs="Arial"/>
          <w:sz w:val="24"/>
          <w:szCs w:val="24"/>
        </w:rPr>
        <w:t xml:space="preserve">ne </w:t>
      </w:r>
      <w:r w:rsidR="007E4FDB">
        <w:rPr>
          <w:rFonts w:ascii="Arial" w:hAnsi="Arial" w:cs="Arial"/>
          <w:sz w:val="24"/>
          <w:szCs w:val="24"/>
        </w:rPr>
        <w:t>R</w:t>
      </w:r>
      <w:r w:rsidRPr="008864D4">
        <w:rPr>
          <w:rFonts w:ascii="Arial" w:hAnsi="Arial" w:cs="Arial"/>
          <w:sz w:val="24"/>
          <w:szCs w:val="24"/>
        </w:rPr>
        <w:t xml:space="preserve">epresentation of the </w:t>
      </w:r>
      <w:r w:rsidR="007E4FDB">
        <w:rPr>
          <w:rFonts w:ascii="Arial" w:hAnsi="Arial" w:cs="Arial"/>
          <w:sz w:val="24"/>
          <w:szCs w:val="24"/>
        </w:rPr>
        <w:t>C</w:t>
      </w:r>
      <w:r w:rsidRPr="008864D4">
        <w:rPr>
          <w:rFonts w:ascii="Arial" w:hAnsi="Arial" w:cs="Arial"/>
          <w:sz w:val="24"/>
          <w:szCs w:val="24"/>
        </w:rPr>
        <w:t xml:space="preserve">oncept of </w:t>
      </w:r>
      <w:r w:rsidR="007E4FDB">
        <w:rPr>
          <w:rFonts w:ascii="Arial" w:hAnsi="Arial" w:cs="Arial"/>
          <w:sz w:val="24"/>
          <w:szCs w:val="24"/>
        </w:rPr>
        <w:t>F</w:t>
      </w:r>
      <w:r w:rsidRPr="008864D4">
        <w:rPr>
          <w:rFonts w:ascii="Arial" w:hAnsi="Arial" w:cs="Arial"/>
          <w:sz w:val="24"/>
          <w:szCs w:val="24"/>
        </w:rPr>
        <w:t xml:space="preserve">unction to </w:t>
      </w:r>
      <w:r w:rsidR="007E4FDB">
        <w:rPr>
          <w:rFonts w:ascii="Arial" w:hAnsi="Arial" w:cs="Arial"/>
          <w:sz w:val="24"/>
          <w:szCs w:val="24"/>
        </w:rPr>
        <w:t>A</w:t>
      </w:r>
      <w:r w:rsidRPr="008864D4">
        <w:rPr>
          <w:rFonts w:ascii="Arial" w:hAnsi="Arial" w:cs="Arial"/>
          <w:sz w:val="24"/>
          <w:szCs w:val="24"/>
        </w:rPr>
        <w:t xml:space="preserve">nother and </w:t>
      </w:r>
      <w:r w:rsidR="007E4FDB">
        <w:rPr>
          <w:rFonts w:ascii="Arial" w:hAnsi="Arial" w:cs="Arial"/>
          <w:sz w:val="24"/>
          <w:szCs w:val="24"/>
        </w:rPr>
        <w:t>M</w:t>
      </w:r>
      <w:r w:rsidRPr="008864D4">
        <w:rPr>
          <w:rFonts w:ascii="Arial" w:hAnsi="Arial" w:cs="Arial"/>
          <w:sz w:val="24"/>
          <w:szCs w:val="24"/>
        </w:rPr>
        <w:t xml:space="preserve">athematical </w:t>
      </w:r>
      <w:r w:rsidR="007E4FDB">
        <w:rPr>
          <w:rFonts w:ascii="Arial" w:hAnsi="Arial" w:cs="Arial"/>
          <w:sz w:val="24"/>
          <w:szCs w:val="24"/>
        </w:rPr>
        <w:t>P</w:t>
      </w:r>
      <w:r w:rsidRPr="008864D4">
        <w:rPr>
          <w:rFonts w:ascii="Arial" w:hAnsi="Arial" w:cs="Arial"/>
          <w:sz w:val="24"/>
          <w:szCs w:val="24"/>
        </w:rPr>
        <w:t xml:space="preserve">roblem </w:t>
      </w:r>
      <w:r w:rsidR="007E4FDB">
        <w:rPr>
          <w:rFonts w:ascii="Arial" w:hAnsi="Arial" w:cs="Arial"/>
          <w:sz w:val="24"/>
          <w:szCs w:val="24"/>
        </w:rPr>
        <w:t>S</w:t>
      </w:r>
      <w:r w:rsidRPr="008864D4">
        <w:rPr>
          <w:rFonts w:ascii="Arial" w:hAnsi="Arial" w:cs="Arial"/>
          <w:sz w:val="24"/>
          <w:szCs w:val="24"/>
        </w:rPr>
        <w:t>olving.</w:t>
      </w:r>
      <w:r w:rsidR="0FDB5F5D" w:rsidRPr="008864D4">
        <w:rPr>
          <w:rFonts w:ascii="Arial" w:hAnsi="Arial" w:cs="Arial"/>
          <w:sz w:val="24"/>
          <w:szCs w:val="24"/>
        </w:rPr>
        <w:t>”</w:t>
      </w:r>
      <w:r w:rsidRPr="008864D4">
        <w:rPr>
          <w:rFonts w:ascii="Arial" w:hAnsi="Arial" w:cs="Arial"/>
          <w:sz w:val="24"/>
          <w:szCs w:val="24"/>
        </w:rPr>
        <w:t xml:space="preserve"> </w:t>
      </w:r>
      <w:r w:rsidRPr="008864D4">
        <w:rPr>
          <w:rFonts w:ascii="Arial" w:hAnsi="Arial" w:cs="Arial"/>
          <w:i/>
          <w:iCs/>
          <w:sz w:val="24"/>
          <w:szCs w:val="24"/>
        </w:rPr>
        <w:t>Educational Psychology</w:t>
      </w:r>
      <w:r w:rsidRPr="008864D4">
        <w:rPr>
          <w:rFonts w:ascii="Arial" w:hAnsi="Arial" w:cs="Arial"/>
          <w:sz w:val="24"/>
          <w:szCs w:val="24"/>
        </w:rPr>
        <w:t xml:space="preserve"> 24</w:t>
      </w:r>
      <w:r w:rsidR="7226FDE9" w:rsidRPr="008864D4">
        <w:rPr>
          <w:rFonts w:ascii="Arial" w:hAnsi="Arial" w:cs="Arial"/>
          <w:sz w:val="24"/>
          <w:szCs w:val="24"/>
        </w:rPr>
        <w:t xml:space="preserve">: </w:t>
      </w:r>
      <w:r w:rsidRPr="008864D4">
        <w:rPr>
          <w:rFonts w:ascii="Arial" w:hAnsi="Arial" w:cs="Arial"/>
          <w:sz w:val="24"/>
          <w:szCs w:val="24"/>
        </w:rPr>
        <w:t>645–657.</w:t>
      </w:r>
    </w:p>
    <w:p w14:paraId="220793A6" w14:textId="58BEC303" w:rsidR="00C24482" w:rsidRPr="008864D4" w:rsidRDefault="00D66C10" w:rsidP="004F34E2">
      <w:pPr>
        <w:spacing w:after="240" w:line="360" w:lineRule="auto"/>
        <w:rPr>
          <w:rFonts w:ascii="Arial" w:eastAsia="Times New Roman" w:hAnsi="Arial" w:cs="Arial"/>
          <w:sz w:val="24"/>
          <w:szCs w:val="24"/>
        </w:rPr>
      </w:pPr>
      <w:r w:rsidRPr="008864D4">
        <w:rPr>
          <w:rFonts w:ascii="Arial" w:eastAsia="Times New Roman" w:hAnsi="Arial" w:cs="Arial"/>
          <w:sz w:val="24"/>
          <w:szCs w:val="24"/>
        </w:rPr>
        <w:t>Getz, Amy</w:t>
      </w:r>
      <w:r w:rsidR="00C24482" w:rsidRPr="008864D4">
        <w:rPr>
          <w:rFonts w:ascii="Arial" w:eastAsia="Times New Roman" w:hAnsi="Arial" w:cs="Arial"/>
          <w:sz w:val="24"/>
          <w:szCs w:val="24"/>
        </w:rPr>
        <w:t xml:space="preserve">, </w:t>
      </w:r>
      <w:r w:rsidR="00951DED" w:rsidRPr="008864D4">
        <w:rPr>
          <w:rFonts w:ascii="Arial" w:eastAsia="Times New Roman" w:hAnsi="Arial" w:cs="Arial"/>
          <w:sz w:val="24"/>
          <w:szCs w:val="24"/>
        </w:rPr>
        <w:t>H</w:t>
      </w:r>
      <w:r w:rsidR="00B35B37" w:rsidRPr="008864D4">
        <w:rPr>
          <w:rFonts w:ascii="Arial" w:eastAsia="Times New Roman" w:hAnsi="Arial" w:cs="Arial"/>
          <w:sz w:val="24"/>
          <w:szCs w:val="24"/>
        </w:rPr>
        <w:t xml:space="preserve">eather R. </w:t>
      </w:r>
      <w:r w:rsidR="00C24482" w:rsidRPr="008864D4">
        <w:rPr>
          <w:rFonts w:ascii="Arial" w:eastAsia="Times New Roman" w:hAnsi="Arial" w:cs="Arial"/>
          <w:sz w:val="24"/>
          <w:szCs w:val="24"/>
        </w:rPr>
        <w:t xml:space="preserve">Ortiz, </w:t>
      </w:r>
      <w:r w:rsidR="00B35B37" w:rsidRPr="008864D4">
        <w:rPr>
          <w:rFonts w:ascii="Arial" w:eastAsia="Times New Roman" w:hAnsi="Arial" w:cs="Arial"/>
          <w:sz w:val="24"/>
          <w:szCs w:val="24"/>
        </w:rPr>
        <w:t xml:space="preserve">Rebecca </w:t>
      </w:r>
      <w:r w:rsidR="00C24482" w:rsidRPr="008864D4">
        <w:rPr>
          <w:rFonts w:ascii="Arial" w:eastAsia="Times New Roman" w:hAnsi="Arial" w:cs="Arial"/>
          <w:sz w:val="24"/>
          <w:szCs w:val="24"/>
        </w:rPr>
        <w:t xml:space="preserve">Hartzler, </w:t>
      </w:r>
      <w:r w:rsidR="00B35B37" w:rsidRPr="008864D4">
        <w:rPr>
          <w:rFonts w:ascii="Arial" w:eastAsia="Times New Roman" w:hAnsi="Arial" w:cs="Arial"/>
          <w:sz w:val="24"/>
          <w:szCs w:val="24"/>
        </w:rPr>
        <w:t>and Francesca</w:t>
      </w:r>
      <w:r w:rsidR="00C24482" w:rsidRPr="008864D4">
        <w:rPr>
          <w:rFonts w:ascii="Arial" w:eastAsia="Times New Roman" w:hAnsi="Arial" w:cs="Arial"/>
          <w:sz w:val="24"/>
          <w:szCs w:val="24"/>
        </w:rPr>
        <w:t xml:space="preserve"> Leahy. 2016. </w:t>
      </w:r>
      <w:r w:rsidR="00C24482" w:rsidRPr="008864D4">
        <w:rPr>
          <w:rFonts w:ascii="Arial" w:eastAsia="Times New Roman" w:hAnsi="Arial" w:cs="Arial"/>
          <w:i/>
          <w:iCs/>
          <w:sz w:val="24"/>
          <w:szCs w:val="24"/>
        </w:rPr>
        <w:t xml:space="preserve">The </w:t>
      </w:r>
      <w:r w:rsidR="007E4FDB">
        <w:rPr>
          <w:rFonts w:ascii="Arial" w:eastAsia="Times New Roman" w:hAnsi="Arial" w:cs="Arial"/>
          <w:i/>
          <w:iCs/>
          <w:sz w:val="24"/>
          <w:szCs w:val="24"/>
        </w:rPr>
        <w:t>C</w:t>
      </w:r>
      <w:r w:rsidR="00C24482" w:rsidRPr="008864D4">
        <w:rPr>
          <w:rFonts w:ascii="Arial" w:eastAsia="Times New Roman" w:hAnsi="Arial" w:cs="Arial"/>
          <w:i/>
          <w:iCs/>
          <w:sz w:val="24"/>
          <w:szCs w:val="24"/>
        </w:rPr>
        <w:t xml:space="preserve">ase for </w:t>
      </w:r>
      <w:r w:rsidR="007E4FDB">
        <w:rPr>
          <w:rFonts w:ascii="Arial" w:eastAsia="Times New Roman" w:hAnsi="Arial" w:cs="Arial"/>
          <w:i/>
          <w:iCs/>
          <w:sz w:val="24"/>
          <w:szCs w:val="24"/>
        </w:rPr>
        <w:t>M</w:t>
      </w:r>
      <w:r w:rsidR="00C24482" w:rsidRPr="008864D4">
        <w:rPr>
          <w:rFonts w:ascii="Arial" w:eastAsia="Times New Roman" w:hAnsi="Arial" w:cs="Arial"/>
          <w:i/>
          <w:iCs/>
          <w:sz w:val="24"/>
          <w:szCs w:val="24"/>
        </w:rPr>
        <w:t xml:space="preserve">athematics </w:t>
      </w:r>
      <w:r w:rsidR="007E4FDB">
        <w:rPr>
          <w:rFonts w:ascii="Arial" w:eastAsia="Times New Roman" w:hAnsi="Arial" w:cs="Arial"/>
          <w:i/>
          <w:iCs/>
          <w:sz w:val="24"/>
          <w:szCs w:val="24"/>
        </w:rPr>
        <w:t>P</w:t>
      </w:r>
      <w:r w:rsidR="00C24482" w:rsidRPr="008864D4">
        <w:rPr>
          <w:rFonts w:ascii="Arial" w:eastAsia="Times New Roman" w:hAnsi="Arial" w:cs="Arial"/>
          <w:i/>
          <w:iCs/>
          <w:sz w:val="24"/>
          <w:szCs w:val="24"/>
        </w:rPr>
        <w:t>athway</w:t>
      </w:r>
      <w:r w:rsidR="00C24482" w:rsidRPr="008864D4">
        <w:rPr>
          <w:rFonts w:ascii="Arial" w:eastAsia="Times New Roman" w:hAnsi="Arial" w:cs="Arial"/>
          <w:sz w:val="24"/>
          <w:szCs w:val="24"/>
        </w:rPr>
        <w:t>s. Charles A. Dana Center.</w:t>
      </w:r>
    </w:p>
    <w:p w14:paraId="17B81083" w14:textId="68737343" w:rsidR="00C24482" w:rsidRPr="008864D4" w:rsidRDefault="00C24482" w:rsidP="004F34E2">
      <w:pPr>
        <w:spacing w:after="240" w:line="360" w:lineRule="auto"/>
        <w:rPr>
          <w:rFonts w:ascii="Arial" w:eastAsia="Arial" w:hAnsi="Arial" w:cs="Arial"/>
          <w:sz w:val="24"/>
          <w:szCs w:val="24"/>
        </w:rPr>
      </w:pPr>
      <w:r w:rsidRPr="008864D4">
        <w:rPr>
          <w:rFonts w:ascii="Arial" w:eastAsia="Arial" w:hAnsi="Arial" w:cs="Arial"/>
          <w:sz w:val="24"/>
          <w:szCs w:val="24"/>
        </w:rPr>
        <w:t>González, N</w:t>
      </w:r>
      <w:r w:rsidR="00B35B37" w:rsidRPr="008864D4">
        <w:rPr>
          <w:rFonts w:ascii="Arial" w:eastAsia="Arial" w:hAnsi="Arial" w:cs="Arial"/>
          <w:sz w:val="24"/>
          <w:szCs w:val="24"/>
        </w:rPr>
        <w:t>orma</w:t>
      </w:r>
      <w:r w:rsidRPr="008864D4">
        <w:rPr>
          <w:rFonts w:ascii="Arial" w:eastAsia="Arial" w:hAnsi="Arial" w:cs="Arial"/>
          <w:sz w:val="24"/>
          <w:szCs w:val="24"/>
        </w:rPr>
        <w:t xml:space="preserve">, </w:t>
      </w:r>
      <w:r w:rsidR="00B35B37" w:rsidRPr="008864D4">
        <w:rPr>
          <w:rFonts w:ascii="Arial" w:eastAsia="Arial" w:hAnsi="Arial" w:cs="Arial"/>
          <w:sz w:val="24"/>
          <w:szCs w:val="24"/>
        </w:rPr>
        <w:t xml:space="preserve">Luis C. </w:t>
      </w:r>
      <w:r w:rsidRPr="008864D4">
        <w:rPr>
          <w:rFonts w:ascii="Arial" w:eastAsia="Arial" w:hAnsi="Arial" w:cs="Arial"/>
          <w:sz w:val="24"/>
          <w:szCs w:val="24"/>
        </w:rPr>
        <w:t xml:space="preserve">Moll, </w:t>
      </w:r>
      <w:r w:rsidR="00B35B37" w:rsidRPr="008864D4">
        <w:rPr>
          <w:rFonts w:ascii="Arial" w:eastAsia="Arial" w:hAnsi="Arial" w:cs="Arial"/>
          <w:sz w:val="24"/>
          <w:szCs w:val="24"/>
        </w:rPr>
        <w:t xml:space="preserve">and Cathy </w:t>
      </w:r>
      <w:r w:rsidRPr="008864D4">
        <w:rPr>
          <w:rFonts w:ascii="Arial" w:eastAsia="Arial" w:hAnsi="Arial" w:cs="Arial"/>
          <w:sz w:val="24"/>
          <w:szCs w:val="24"/>
        </w:rPr>
        <w:t>Amanti</w:t>
      </w:r>
      <w:r w:rsidR="00B35B37" w:rsidRPr="008864D4">
        <w:rPr>
          <w:rFonts w:ascii="Arial" w:eastAsia="Arial" w:hAnsi="Arial" w:cs="Arial"/>
          <w:sz w:val="24"/>
          <w:szCs w:val="24"/>
        </w:rPr>
        <w:t xml:space="preserve">, </w:t>
      </w:r>
      <w:r w:rsidRPr="008864D4">
        <w:rPr>
          <w:rFonts w:ascii="Arial" w:eastAsia="Arial" w:hAnsi="Arial" w:cs="Arial"/>
          <w:sz w:val="24"/>
          <w:szCs w:val="24"/>
        </w:rPr>
        <w:t>Eds. 2006.</w:t>
      </w:r>
      <w:r w:rsidRPr="008864D4">
        <w:rPr>
          <w:rFonts w:ascii="Arial" w:eastAsia="Arial" w:hAnsi="Arial" w:cs="Arial"/>
          <w:i/>
          <w:iCs/>
          <w:sz w:val="24"/>
          <w:szCs w:val="24"/>
        </w:rPr>
        <w:t xml:space="preserve"> Funds of </w:t>
      </w:r>
      <w:r w:rsidR="007E4FDB">
        <w:rPr>
          <w:rFonts w:ascii="Arial" w:eastAsia="Arial" w:hAnsi="Arial" w:cs="Arial"/>
          <w:i/>
          <w:iCs/>
          <w:sz w:val="24"/>
          <w:szCs w:val="24"/>
        </w:rPr>
        <w:t>K</w:t>
      </w:r>
      <w:r w:rsidRPr="008864D4">
        <w:rPr>
          <w:rFonts w:ascii="Arial" w:eastAsia="Arial" w:hAnsi="Arial" w:cs="Arial"/>
          <w:i/>
          <w:iCs/>
          <w:sz w:val="24"/>
          <w:szCs w:val="24"/>
        </w:rPr>
        <w:t xml:space="preserve">nowledge: Theorizing </w:t>
      </w:r>
      <w:r w:rsidR="0082737A">
        <w:rPr>
          <w:rFonts w:ascii="Arial" w:eastAsia="Arial" w:hAnsi="Arial" w:cs="Arial"/>
          <w:i/>
          <w:iCs/>
          <w:sz w:val="24"/>
          <w:szCs w:val="24"/>
        </w:rPr>
        <w:t>P</w:t>
      </w:r>
      <w:r w:rsidRPr="008864D4">
        <w:rPr>
          <w:rFonts w:ascii="Arial" w:eastAsia="Arial" w:hAnsi="Arial" w:cs="Arial"/>
          <w:i/>
          <w:iCs/>
          <w:sz w:val="24"/>
          <w:szCs w:val="24"/>
        </w:rPr>
        <w:t xml:space="preserve">ractices in </w:t>
      </w:r>
      <w:r w:rsidR="0082737A">
        <w:rPr>
          <w:rFonts w:ascii="Arial" w:eastAsia="Arial" w:hAnsi="Arial" w:cs="Arial"/>
          <w:i/>
          <w:iCs/>
          <w:sz w:val="24"/>
          <w:szCs w:val="24"/>
        </w:rPr>
        <w:t>H</w:t>
      </w:r>
      <w:r w:rsidRPr="008864D4">
        <w:rPr>
          <w:rFonts w:ascii="Arial" w:eastAsia="Arial" w:hAnsi="Arial" w:cs="Arial"/>
          <w:i/>
          <w:iCs/>
          <w:sz w:val="24"/>
          <w:szCs w:val="24"/>
        </w:rPr>
        <w:t xml:space="preserve">ouseholds, </w:t>
      </w:r>
      <w:r w:rsidR="0082737A">
        <w:rPr>
          <w:rFonts w:ascii="Arial" w:eastAsia="Arial" w:hAnsi="Arial" w:cs="Arial"/>
          <w:i/>
          <w:iCs/>
          <w:sz w:val="24"/>
          <w:szCs w:val="24"/>
        </w:rPr>
        <w:t>C</w:t>
      </w:r>
      <w:r w:rsidRPr="008864D4">
        <w:rPr>
          <w:rFonts w:ascii="Arial" w:eastAsia="Arial" w:hAnsi="Arial" w:cs="Arial"/>
          <w:i/>
          <w:iCs/>
          <w:sz w:val="24"/>
          <w:szCs w:val="24"/>
        </w:rPr>
        <w:t xml:space="preserve">ommunities, and </w:t>
      </w:r>
      <w:r w:rsidR="0082737A">
        <w:rPr>
          <w:rFonts w:ascii="Arial" w:eastAsia="Arial" w:hAnsi="Arial" w:cs="Arial"/>
          <w:i/>
          <w:iCs/>
          <w:sz w:val="24"/>
          <w:szCs w:val="24"/>
        </w:rPr>
        <w:t>C</w:t>
      </w:r>
      <w:r w:rsidRPr="008864D4">
        <w:rPr>
          <w:rFonts w:ascii="Arial" w:eastAsia="Arial" w:hAnsi="Arial" w:cs="Arial"/>
          <w:i/>
          <w:iCs/>
          <w:sz w:val="24"/>
          <w:szCs w:val="24"/>
        </w:rPr>
        <w:t>lassrooms</w:t>
      </w:r>
      <w:r w:rsidRPr="008864D4">
        <w:rPr>
          <w:rFonts w:ascii="Arial" w:eastAsia="Arial" w:hAnsi="Arial" w:cs="Arial"/>
          <w:sz w:val="24"/>
          <w:szCs w:val="24"/>
        </w:rPr>
        <w:t xml:space="preserve">. </w:t>
      </w:r>
      <w:r w:rsidR="002F0E0E" w:rsidRPr="008864D4">
        <w:rPr>
          <w:rFonts w:ascii="Arial" w:eastAsia="Arial" w:hAnsi="Arial" w:cs="Arial"/>
          <w:sz w:val="24"/>
          <w:szCs w:val="24"/>
        </w:rPr>
        <w:t>New York</w:t>
      </w:r>
      <w:r w:rsidR="00B35B37" w:rsidRPr="008864D4">
        <w:rPr>
          <w:rFonts w:ascii="Arial" w:eastAsia="Arial" w:hAnsi="Arial" w:cs="Arial"/>
          <w:sz w:val="24"/>
          <w:szCs w:val="24"/>
        </w:rPr>
        <w:t xml:space="preserve">: </w:t>
      </w:r>
      <w:r w:rsidRPr="008864D4">
        <w:rPr>
          <w:rFonts w:ascii="Arial" w:eastAsia="Arial" w:hAnsi="Arial" w:cs="Arial"/>
          <w:sz w:val="24"/>
          <w:szCs w:val="24"/>
        </w:rPr>
        <w:t>Routledge.</w:t>
      </w:r>
    </w:p>
    <w:p w14:paraId="66B6B2AF" w14:textId="527DB612" w:rsidR="00863A37" w:rsidRDefault="00863A37" w:rsidP="004F34E2">
      <w:pPr>
        <w:spacing w:after="240" w:line="360" w:lineRule="auto"/>
        <w:rPr>
          <w:rFonts w:ascii="Arial" w:eastAsia="Times New Roman" w:hAnsi="Arial" w:cs="Arial"/>
          <w:color w:val="222222"/>
          <w:sz w:val="24"/>
          <w:szCs w:val="24"/>
          <w:shd w:val="clear" w:color="auto" w:fill="FFFFFF"/>
        </w:rPr>
      </w:pPr>
      <w:r w:rsidRPr="00863A37">
        <w:rPr>
          <w:rFonts w:ascii="Arial" w:eastAsia="Times New Roman" w:hAnsi="Arial" w:cs="Arial"/>
          <w:color w:val="222222"/>
          <w:sz w:val="24"/>
          <w:szCs w:val="24"/>
          <w:shd w:val="clear" w:color="auto" w:fill="FFFFFF"/>
        </w:rPr>
        <w:t xml:space="preserve">Good, Catherine, Aneeta Rattan, and Carol S. Dweck. 2012. Why do women opt out? Sense of belonging and women’s representation in mathematics. </w:t>
      </w:r>
      <w:r w:rsidRPr="00DA2FDD">
        <w:rPr>
          <w:rFonts w:ascii="Arial" w:eastAsia="Times New Roman" w:hAnsi="Arial" w:cs="Arial"/>
          <w:i/>
          <w:color w:val="222222"/>
          <w:sz w:val="24"/>
          <w:szCs w:val="24"/>
          <w:shd w:val="clear" w:color="auto" w:fill="FFFFFF"/>
        </w:rPr>
        <w:t>Journal of Personality and Social Psychology</w:t>
      </w:r>
      <w:r w:rsidRPr="00863A37">
        <w:rPr>
          <w:rFonts w:ascii="Arial" w:eastAsia="Times New Roman" w:hAnsi="Arial" w:cs="Arial"/>
          <w:color w:val="222222"/>
          <w:sz w:val="24"/>
          <w:szCs w:val="24"/>
          <w:shd w:val="clear" w:color="auto" w:fill="FFFFFF"/>
        </w:rPr>
        <w:t>, 102, 700–717.</w:t>
      </w:r>
    </w:p>
    <w:p w14:paraId="0B5E36D4" w14:textId="702C188C" w:rsidR="00C24482" w:rsidRPr="008864D4" w:rsidRDefault="00C24482" w:rsidP="004F34E2">
      <w:pPr>
        <w:spacing w:after="240" w:line="360" w:lineRule="auto"/>
        <w:rPr>
          <w:rFonts w:ascii="Arial" w:eastAsia="Times New Roman" w:hAnsi="Arial" w:cs="Arial"/>
          <w:color w:val="222222"/>
          <w:sz w:val="24"/>
          <w:szCs w:val="24"/>
          <w:shd w:val="clear" w:color="auto" w:fill="FFFFFF"/>
        </w:rPr>
      </w:pPr>
      <w:proofErr w:type="spellStart"/>
      <w:r w:rsidRPr="008864D4">
        <w:rPr>
          <w:rFonts w:ascii="Arial" w:eastAsia="Times New Roman" w:hAnsi="Arial" w:cs="Arial"/>
          <w:color w:val="222222"/>
          <w:sz w:val="24"/>
          <w:szCs w:val="24"/>
          <w:shd w:val="clear" w:color="auto" w:fill="FFFFFF"/>
        </w:rPr>
        <w:t>Gresalfi</w:t>
      </w:r>
      <w:proofErr w:type="spellEnd"/>
      <w:r w:rsidRPr="008864D4">
        <w:rPr>
          <w:rFonts w:ascii="Arial" w:eastAsia="Times New Roman" w:hAnsi="Arial" w:cs="Arial"/>
          <w:color w:val="222222"/>
          <w:sz w:val="24"/>
          <w:szCs w:val="24"/>
          <w:shd w:val="clear" w:color="auto" w:fill="FFFFFF"/>
        </w:rPr>
        <w:t xml:space="preserve">, </w:t>
      </w:r>
      <w:r w:rsidR="00B35B37" w:rsidRPr="008864D4">
        <w:rPr>
          <w:rFonts w:ascii="Arial" w:eastAsia="Times New Roman" w:hAnsi="Arial" w:cs="Arial"/>
          <w:color w:val="222222"/>
          <w:sz w:val="24"/>
          <w:szCs w:val="24"/>
          <w:shd w:val="clear" w:color="auto" w:fill="FFFFFF"/>
        </w:rPr>
        <w:t>Melissa</w:t>
      </w:r>
      <w:r w:rsidRPr="008864D4">
        <w:rPr>
          <w:rFonts w:ascii="Arial" w:eastAsia="Times New Roman" w:hAnsi="Arial" w:cs="Arial"/>
          <w:color w:val="222222"/>
          <w:sz w:val="24"/>
          <w:szCs w:val="24"/>
          <w:shd w:val="clear" w:color="auto" w:fill="FFFFFF"/>
        </w:rPr>
        <w:t xml:space="preserve">, </w:t>
      </w:r>
      <w:r w:rsidR="00B35B37" w:rsidRPr="008864D4">
        <w:rPr>
          <w:rFonts w:ascii="Arial" w:eastAsia="Times New Roman" w:hAnsi="Arial" w:cs="Arial"/>
          <w:color w:val="222222"/>
          <w:sz w:val="24"/>
          <w:szCs w:val="24"/>
          <w:shd w:val="clear" w:color="auto" w:fill="FFFFFF"/>
        </w:rPr>
        <w:t xml:space="preserve">Taylor </w:t>
      </w:r>
      <w:r w:rsidRPr="008864D4">
        <w:rPr>
          <w:rFonts w:ascii="Arial" w:eastAsia="Times New Roman" w:hAnsi="Arial" w:cs="Arial"/>
          <w:color w:val="222222"/>
          <w:sz w:val="24"/>
          <w:szCs w:val="24"/>
          <w:shd w:val="clear" w:color="auto" w:fill="FFFFFF"/>
        </w:rPr>
        <w:t xml:space="preserve">Martin, </w:t>
      </w:r>
      <w:r w:rsidR="00B35B37" w:rsidRPr="008864D4">
        <w:rPr>
          <w:rFonts w:ascii="Arial" w:eastAsia="Times New Roman" w:hAnsi="Arial" w:cs="Arial"/>
          <w:color w:val="222222"/>
          <w:sz w:val="24"/>
          <w:szCs w:val="24"/>
          <w:shd w:val="clear" w:color="auto" w:fill="FFFFFF"/>
        </w:rPr>
        <w:t xml:space="preserve">Victoria </w:t>
      </w:r>
      <w:r w:rsidRPr="008864D4">
        <w:rPr>
          <w:rFonts w:ascii="Arial" w:eastAsia="Times New Roman" w:hAnsi="Arial" w:cs="Arial"/>
          <w:color w:val="222222"/>
          <w:sz w:val="24"/>
          <w:szCs w:val="24"/>
          <w:shd w:val="clear" w:color="auto" w:fill="FFFFFF"/>
        </w:rPr>
        <w:t xml:space="preserve">Hand, </w:t>
      </w:r>
      <w:r w:rsidR="00B35B37" w:rsidRPr="008864D4">
        <w:rPr>
          <w:rFonts w:ascii="Arial" w:eastAsia="Times New Roman" w:hAnsi="Arial" w:cs="Arial"/>
          <w:color w:val="222222"/>
          <w:sz w:val="24"/>
          <w:szCs w:val="24"/>
          <w:shd w:val="clear" w:color="auto" w:fill="FFFFFF"/>
        </w:rPr>
        <w:t>and James</w:t>
      </w:r>
      <w:r w:rsidRPr="008864D4">
        <w:rPr>
          <w:rFonts w:ascii="Arial" w:eastAsia="Times New Roman" w:hAnsi="Arial" w:cs="Arial"/>
          <w:color w:val="222222"/>
          <w:sz w:val="24"/>
          <w:szCs w:val="24"/>
          <w:shd w:val="clear" w:color="auto" w:fill="FFFFFF"/>
        </w:rPr>
        <w:t xml:space="preserve"> Greeno. 2009. </w:t>
      </w:r>
      <w:r w:rsidR="00951DED" w:rsidRPr="008864D4">
        <w:rPr>
          <w:rFonts w:ascii="Arial" w:eastAsia="Times New Roman" w:hAnsi="Arial" w:cs="Arial"/>
          <w:color w:val="222222"/>
          <w:sz w:val="24"/>
          <w:szCs w:val="24"/>
          <w:shd w:val="clear" w:color="auto" w:fill="FFFFFF"/>
        </w:rPr>
        <w:t>“</w:t>
      </w:r>
      <w:r w:rsidRPr="008864D4">
        <w:rPr>
          <w:rFonts w:ascii="Arial" w:eastAsia="Times New Roman" w:hAnsi="Arial" w:cs="Arial"/>
          <w:color w:val="222222"/>
          <w:sz w:val="24"/>
          <w:szCs w:val="24"/>
          <w:shd w:val="clear" w:color="auto" w:fill="FFFFFF"/>
        </w:rPr>
        <w:t xml:space="preserve">Constructing </w:t>
      </w:r>
      <w:r w:rsidR="0082737A">
        <w:rPr>
          <w:rFonts w:ascii="Arial" w:eastAsia="Times New Roman" w:hAnsi="Arial" w:cs="Arial"/>
          <w:color w:val="222222"/>
          <w:sz w:val="24"/>
          <w:szCs w:val="24"/>
          <w:shd w:val="clear" w:color="auto" w:fill="FFFFFF"/>
        </w:rPr>
        <w:t>C</w:t>
      </w:r>
      <w:r w:rsidRPr="008864D4">
        <w:rPr>
          <w:rFonts w:ascii="Arial" w:eastAsia="Times New Roman" w:hAnsi="Arial" w:cs="Arial"/>
          <w:color w:val="222222"/>
          <w:sz w:val="24"/>
          <w:szCs w:val="24"/>
          <w:shd w:val="clear" w:color="auto" w:fill="FFFFFF"/>
        </w:rPr>
        <w:t xml:space="preserve">ompetence: An </w:t>
      </w:r>
      <w:r w:rsidR="0082737A">
        <w:rPr>
          <w:rFonts w:ascii="Arial" w:eastAsia="Times New Roman" w:hAnsi="Arial" w:cs="Arial"/>
          <w:color w:val="222222"/>
          <w:sz w:val="24"/>
          <w:szCs w:val="24"/>
          <w:shd w:val="clear" w:color="auto" w:fill="FFFFFF"/>
        </w:rPr>
        <w:t>A</w:t>
      </w:r>
      <w:r w:rsidRPr="008864D4">
        <w:rPr>
          <w:rFonts w:ascii="Arial" w:eastAsia="Times New Roman" w:hAnsi="Arial" w:cs="Arial"/>
          <w:color w:val="222222"/>
          <w:sz w:val="24"/>
          <w:szCs w:val="24"/>
          <w:shd w:val="clear" w:color="auto" w:fill="FFFFFF"/>
        </w:rPr>
        <w:t xml:space="preserve">nalysis of </w:t>
      </w:r>
      <w:r w:rsidR="0082737A">
        <w:rPr>
          <w:rFonts w:ascii="Arial" w:eastAsia="Times New Roman" w:hAnsi="Arial" w:cs="Arial"/>
          <w:color w:val="222222"/>
          <w:sz w:val="24"/>
          <w:szCs w:val="24"/>
          <w:shd w:val="clear" w:color="auto" w:fill="FFFFFF"/>
        </w:rPr>
        <w:t>S</w:t>
      </w:r>
      <w:r w:rsidRPr="008864D4">
        <w:rPr>
          <w:rFonts w:ascii="Arial" w:eastAsia="Times New Roman" w:hAnsi="Arial" w:cs="Arial"/>
          <w:color w:val="222222"/>
          <w:sz w:val="24"/>
          <w:szCs w:val="24"/>
          <w:shd w:val="clear" w:color="auto" w:fill="FFFFFF"/>
        </w:rPr>
        <w:t xml:space="preserve">tudent </w:t>
      </w:r>
      <w:r w:rsidR="0082737A">
        <w:rPr>
          <w:rFonts w:ascii="Arial" w:eastAsia="Times New Roman" w:hAnsi="Arial" w:cs="Arial"/>
          <w:color w:val="222222"/>
          <w:sz w:val="24"/>
          <w:szCs w:val="24"/>
          <w:shd w:val="clear" w:color="auto" w:fill="FFFFFF"/>
        </w:rPr>
        <w:t>P</w:t>
      </w:r>
      <w:r w:rsidRPr="008864D4">
        <w:rPr>
          <w:rFonts w:ascii="Arial" w:eastAsia="Times New Roman" w:hAnsi="Arial" w:cs="Arial"/>
          <w:color w:val="222222"/>
          <w:sz w:val="24"/>
          <w:szCs w:val="24"/>
          <w:shd w:val="clear" w:color="auto" w:fill="FFFFFF"/>
        </w:rPr>
        <w:t xml:space="preserve">articipation in the </w:t>
      </w:r>
      <w:r w:rsidR="0082737A">
        <w:rPr>
          <w:rFonts w:ascii="Arial" w:eastAsia="Times New Roman" w:hAnsi="Arial" w:cs="Arial"/>
          <w:color w:val="222222"/>
          <w:sz w:val="24"/>
          <w:szCs w:val="24"/>
          <w:shd w:val="clear" w:color="auto" w:fill="FFFFFF"/>
        </w:rPr>
        <w:t>A</w:t>
      </w:r>
      <w:r w:rsidRPr="008864D4">
        <w:rPr>
          <w:rFonts w:ascii="Arial" w:eastAsia="Times New Roman" w:hAnsi="Arial" w:cs="Arial"/>
          <w:color w:val="222222"/>
          <w:sz w:val="24"/>
          <w:szCs w:val="24"/>
          <w:shd w:val="clear" w:color="auto" w:fill="FFFFFF"/>
        </w:rPr>
        <w:t xml:space="preserve">ctivity </w:t>
      </w:r>
      <w:r w:rsidR="0082737A">
        <w:rPr>
          <w:rFonts w:ascii="Arial" w:eastAsia="Times New Roman" w:hAnsi="Arial" w:cs="Arial"/>
          <w:color w:val="222222"/>
          <w:sz w:val="24"/>
          <w:szCs w:val="24"/>
          <w:shd w:val="clear" w:color="auto" w:fill="FFFFFF"/>
        </w:rPr>
        <w:t>S</w:t>
      </w:r>
      <w:r w:rsidRPr="008864D4">
        <w:rPr>
          <w:rFonts w:ascii="Arial" w:eastAsia="Times New Roman" w:hAnsi="Arial" w:cs="Arial"/>
          <w:color w:val="222222"/>
          <w:sz w:val="24"/>
          <w:szCs w:val="24"/>
          <w:shd w:val="clear" w:color="auto" w:fill="FFFFFF"/>
        </w:rPr>
        <w:t xml:space="preserve">ystems of </w:t>
      </w:r>
      <w:r w:rsidR="0082737A">
        <w:rPr>
          <w:rFonts w:ascii="Arial" w:eastAsia="Times New Roman" w:hAnsi="Arial" w:cs="Arial"/>
          <w:color w:val="222222"/>
          <w:sz w:val="24"/>
          <w:szCs w:val="24"/>
          <w:shd w:val="clear" w:color="auto" w:fill="FFFFFF"/>
        </w:rPr>
        <w:t>M</w:t>
      </w:r>
      <w:r w:rsidRPr="008864D4">
        <w:rPr>
          <w:rFonts w:ascii="Arial" w:eastAsia="Times New Roman" w:hAnsi="Arial" w:cs="Arial"/>
          <w:color w:val="222222"/>
          <w:sz w:val="24"/>
          <w:szCs w:val="24"/>
          <w:shd w:val="clear" w:color="auto" w:fill="FFFFFF"/>
        </w:rPr>
        <w:t xml:space="preserve">athematics </w:t>
      </w:r>
      <w:r w:rsidR="0082737A">
        <w:rPr>
          <w:rFonts w:ascii="Arial" w:eastAsia="Times New Roman" w:hAnsi="Arial" w:cs="Arial"/>
          <w:color w:val="222222"/>
          <w:sz w:val="24"/>
          <w:szCs w:val="24"/>
          <w:shd w:val="clear" w:color="auto" w:fill="FFFFFF"/>
        </w:rPr>
        <w:t>C</w:t>
      </w:r>
      <w:r w:rsidRPr="008864D4">
        <w:rPr>
          <w:rFonts w:ascii="Arial" w:eastAsia="Times New Roman" w:hAnsi="Arial" w:cs="Arial"/>
          <w:color w:val="222222"/>
          <w:sz w:val="24"/>
          <w:szCs w:val="24"/>
          <w:shd w:val="clear" w:color="auto" w:fill="FFFFFF"/>
        </w:rPr>
        <w:t>lassrooms.</w:t>
      </w:r>
      <w:r w:rsidR="00951DED" w:rsidRPr="008864D4">
        <w:rPr>
          <w:rFonts w:ascii="Arial" w:eastAsia="Times New Roman" w:hAnsi="Arial" w:cs="Arial"/>
          <w:color w:val="222222"/>
          <w:sz w:val="24"/>
          <w:szCs w:val="24"/>
          <w:shd w:val="clear" w:color="auto" w:fill="FFFFFF"/>
        </w:rPr>
        <w:t>”</w:t>
      </w:r>
      <w:r w:rsidR="00B35B37" w:rsidRPr="008864D4">
        <w:rPr>
          <w:rFonts w:ascii="Arial" w:eastAsia="Times New Roman" w:hAnsi="Arial" w:cs="Arial"/>
          <w:color w:val="222222"/>
          <w:sz w:val="24"/>
          <w:szCs w:val="24"/>
          <w:shd w:val="clear" w:color="auto" w:fill="FFFFFF"/>
        </w:rPr>
        <w:t xml:space="preserve"> </w:t>
      </w:r>
      <w:r w:rsidRPr="008864D4">
        <w:rPr>
          <w:rFonts w:ascii="Arial" w:eastAsia="Times New Roman" w:hAnsi="Arial" w:cs="Arial"/>
          <w:i/>
          <w:iCs/>
          <w:color w:val="222222"/>
          <w:sz w:val="24"/>
          <w:szCs w:val="24"/>
          <w:shd w:val="clear" w:color="auto" w:fill="FFFFFF"/>
        </w:rPr>
        <w:t xml:space="preserve">Educational </w:t>
      </w:r>
      <w:r w:rsidR="005B7C79" w:rsidRPr="008864D4">
        <w:rPr>
          <w:rFonts w:ascii="Arial" w:eastAsia="Times New Roman" w:hAnsi="Arial" w:cs="Arial"/>
          <w:i/>
          <w:iCs/>
          <w:color w:val="222222"/>
          <w:sz w:val="24"/>
          <w:szCs w:val="24"/>
          <w:shd w:val="clear" w:color="auto" w:fill="FFFFFF"/>
        </w:rPr>
        <w:t>S</w:t>
      </w:r>
      <w:r w:rsidRPr="008864D4">
        <w:rPr>
          <w:rFonts w:ascii="Arial" w:eastAsia="Times New Roman" w:hAnsi="Arial" w:cs="Arial"/>
          <w:i/>
          <w:iCs/>
          <w:color w:val="222222"/>
          <w:sz w:val="24"/>
          <w:szCs w:val="24"/>
          <w:shd w:val="clear" w:color="auto" w:fill="FFFFFF"/>
        </w:rPr>
        <w:t xml:space="preserve">tudies in </w:t>
      </w:r>
      <w:r w:rsidR="005B7C79" w:rsidRPr="008864D4">
        <w:rPr>
          <w:rFonts w:ascii="Arial" w:eastAsia="Times New Roman" w:hAnsi="Arial" w:cs="Arial"/>
          <w:i/>
          <w:iCs/>
          <w:color w:val="222222"/>
          <w:sz w:val="24"/>
          <w:szCs w:val="24"/>
          <w:shd w:val="clear" w:color="auto" w:fill="FFFFFF"/>
        </w:rPr>
        <w:t>M</w:t>
      </w:r>
      <w:r w:rsidRPr="008864D4">
        <w:rPr>
          <w:rFonts w:ascii="Arial" w:eastAsia="Times New Roman" w:hAnsi="Arial" w:cs="Arial"/>
          <w:i/>
          <w:iCs/>
          <w:color w:val="222222"/>
          <w:sz w:val="24"/>
          <w:szCs w:val="24"/>
          <w:shd w:val="clear" w:color="auto" w:fill="FFFFFF"/>
        </w:rPr>
        <w:t>athematics</w:t>
      </w:r>
      <w:r w:rsidR="00B35B37" w:rsidRPr="008864D4">
        <w:rPr>
          <w:rFonts w:ascii="Arial" w:eastAsia="Times New Roman" w:hAnsi="Arial" w:cs="Arial"/>
          <w:color w:val="222222"/>
          <w:sz w:val="24"/>
          <w:szCs w:val="24"/>
          <w:shd w:val="clear" w:color="auto" w:fill="FFFFFF"/>
        </w:rPr>
        <w:t xml:space="preserve"> </w:t>
      </w:r>
      <w:r w:rsidRPr="008864D4">
        <w:rPr>
          <w:rFonts w:ascii="Arial" w:eastAsia="Times New Roman" w:hAnsi="Arial" w:cs="Arial"/>
          <w:color w:val="222222"/>
          <w:sz w:val="24"/>
          <w:szCs w:val="24"/>
          <w:shd w:val="clear" w:color="auto" w:fill="FFFFFF"/>
        </w:rPr>
        <w:t>70(1</w:t>
      </w:r>
      <w:r w:rsidR="00951DED" w:rsidRPr="008864D4">
        <w:rPr>
          <w:rFonts w:ascii="Arial" w:eastAsia="Times New Roman" w:hAnsi="Arial" w:cs="Arial"/>
          <w:color w:val="222222"/>
          <w:sz w:val="24"/>
          <w:szCs w:val="24"/>
          <w:shd w:val="clear" w:color="auto" w:fill="FFFFFF"/>
        </w:rPr>
        <w:t>):</w:t>
      </w:r>
      <w:r w:rsidRPr="008864D4">
        <w:rPr>
          <w:rFonts w:ascii="Arial" w:eastAsia="Times New Roman" w:hAnsi="Arial" w:cs="Arial"/>
          <w:color w:val="222222"/>
          <w:sz w:val="24"/>
          <w:szCs w:val="24"/>
          <w:shd w:val="clear" w:color="auto" w:fill="FFFFFF"/>
        </w:rPr>
        <w:t xml:space="preserve"> 49</w:t>
      </w:r>
      <w:r w:rsidR="004A28DF" w:rsidRPr="008864D4">
        <w:rPr>
          <w:rFonts w:ascii="Arial" w:eastAsia="Times New Roman" w:hAnsi="Arial" w:cs="Arial"/>
          <w:color w:val="222222"/>
          <w:sz w:val="24"/>
          <w:szCs w:val="24"/>
          <w:shd w:val="clear" w:color="auto" w:fill="FFFFFF"/>
        </w:rPr>
        <w:t>–</w:t>
      </w:r>
      <w:r w:rsidRPr="008864D4">
        <w:rPr>
          <w:rFonts w:ascii="Arial" w:eastAsia="Times New Roman" w:hAnsi="Arial" w:cs="Arial"/>
          <w:color w:val="222222"/>
          <w:sz w:val="24"/>
          <w:szCs w:val="24"/>
          <w:shd w:val="clear" w:color="auto" w:fill="FFFFFF"/>
        </w:rPr>
        <w:t>70.</w:t>
      </w:r>
    </w:p>
    <w:p w14:paraId="57FC3C4F" w14:textId="5FEFAD21" w:rsidR="00C24482" w:rsidRPr="008864D4" w:rsidRDefault="00C24482" w:rsidP="004F34E2">
      <w:pPr>
        <w:spacing w:after="240" w:line="360" w:lineRule="auto"/>
        <w:rPr>
          <w:rFonts w:ascii="Arial" w:eastAsia="Times New Roman" w:hAnsi="Arial" w:cs="Arial"/>
          <w:sz w:val="24"/>
          <w:szCs w:val="24"/>
        </w:rPr>
      </w:pPr>
      <w:r w:rsidRPr="008864D4">
        <w:rPr>
          <w:rFonts w:ascii="Arial" w:eastAsia="Times New Roman" w:hAnsi="Arial" w:cs="Arial"/>
          <w:sz w:val="24"/>
          <w:szCs w:val="24"/>
        </w:rPr>
        <w:t xml:space="preserve">Guha, </w:t>
      </w:r>
      <w:proofErr w:type="spellStart"/>
      <w:r w:rsidRPr="008864D4">
        <w:rPr>
          <w:rFonts w:ascii="Arial" w:eastAsia="Times New Roman" w:hAnsi="Arial" w:cs="Arial"/>
          <w:sz w:val="24"/>
          <w:szCs w:val="24"/>
        </w:rPr>
        <w:t>R</w:t>
      </w:r>
      <w:r w:rsidR="00B35B37" w:rsidRPr="008864D4">
        <w:rPr>
          <w:rFonts w:ascii="Arial" w:eastAsia="Times New Roman" w:hAnsi="Arial" w:cs="Arial"/>
          <w:sz w:val="24"/>
          <w:szCs w:val="24"/>
        </w:rPr>
        <w:t>oneeta</w:t>
      </w:r>
      <w:proofErr w:type="spellEnd"/>
      <w:r w:rsidRPr="008864D4">
        <w:rPr>
          <w:rFonts w:ascii="Arial" w:eastAsia="Times New Roman" w:hAnsi="Arial" w:cs="Arial"/>
          <w:sz w:val="24"/>
          <w:szCs w:val="24"/>
        </w:rPr>
        <w:t xml:space="preserve">, </w:t>
      </w:r>
      <w:r w:rsidR="00B35B37" w:rsidRPr="008864D4">
        <w:rPr>
          <w:rFonts w:ascii="Arial" w:eastAsia="Times New Roman" w:hAnsi="Arial" w:cs="Arial"/>
          <w:sz w:val="24"/>
          <w:szCs w:val="24"/>
        </w:rPr>
        <w:t xml:space="preserve">Tony </w:t>
      </w:r>
      <w:r w:rsidRPr="008864D4">
        <w:rPr>
          <w:rFonts w:ascii="Arial" w:eastAsia="Times New Roman" w:hAnsi="Arial" w:cs="Arial"/>
          <w:sz w:val="24"/>
          <w:szCs w:val="24"/>
        </w:rPr>
        <w:t xml:space="preserve">Wagner, </w:t>
      </w:r>
      <w:r w:rsidR="00B35B37" w:rsidRPr="008864D4">
        <w:rPr>
          <w:rFonts w:ascii="Arial" w:eastAsia="Times New Roman" w:hAnsi="Arial" w:cs="Arial"/>
          <w:sz w:val="24"/>
          <w:szCs w:val="24"/>
        </w:rPr>
        <w:t xml:space="preserve">Linda </w:t>
      </w:r>
      <w:r w:rsidRPr="008864D4">
        <w:rPr>
          <w:rFonts w:ascii="Arial" w:eastAsia="Times New Roman" w:hAnsi="Arial" w:cs="Arial"/>
          <w:sz w:val="24"/>
          <w:szCs w:val="24"/>
        </w:rPr>
        <w:t xml:space="preserve">Darling-Hammond, </w:t>
      </w:r>
      <w:r w:rsidR="00B35B37" w:rsidRPr="008864D4">
        <w:rPr>
          <w:rFonts w:ascii="Arial" w:eastAsia="Times New Roman" w:hAnsi="Arial" w:cs="Arial"/>
          <w:sz w:val="24"/>
          <w:szCs w:val="24"/>
        </w:rPr>
        <w:t xml:space="preserve">Terri </w:t>
      </w:r>
      <w:r w:rsidRPr="008864D4">
        <w:rPr>
          <w:rFonts w:ascii="Arial" w:eastAsia="Times New Roman" w:hAnsi="Arial" w:cs="Arial"/>
          <w:sz w:val="24"/>
          <w:szCs w:val="24"/>
        </w:rPr>
        <w:t xml:space="preserve">Taylor, </w:t>
      </w:r>
      <w:r w:rsidR="00B35B37" w:rsidRPr="008864D4">
        <w:rPr>
          <w:rFonts w:ascii="Arial" w:eastAsia="Times New Roman" w:hAnsi="Arial" w:cs="Arial"/>
          <w:sz w:val="24"/>
          <w:szCs w:val="24"/>
        </w:rPr>
        <w:t>and Diane</w:t>
      </w:r>
      <w:r w:rsidRPr="008864D4">
        <w:rPr>
          <w:rFonts w:ascii="Arial" w:eastAsia="Times New Roman" w:hAnsi="Arial" w:cs="Arial"/>
          <w:sz w:val="24"/>
          <w:szCs w:val="24"/>
        </w:rPr>
        <w:t xml:space="preserve"> Curtis. 2018. The </w:t>
      </w:r>
      <w:r w:rsidR="0082737A">
        <w:rPr>
          <w:rFonts w:ascii="Arial" w:eastAsia="Times New Roman" w:hAnsi="Arial" w:cs="Arial"/>
          <w:sz w:val="24"/>
          <w:szCs w:val="24"/>
        </w:rPr>
        <w:t>P</w:t>
      </w:r>
      <w:r w:rsidRPr="008864D4">
        <w:rPr>
          <w:rFonts w:ascii="Arial" w:eastAsia="Times New Roman" w:hAnsi="Arial" w:cs="Arial"/>
          <w:sz w:val="24"/>
          <w:szCs w:val="24"/>
        </w:rPr>
        <w:t xml:space="preserve">romise of </w:t>
      </w:r>
      <w:r w:rsidR="0082737A">
        <w:rPr>
          <w:rFonts w:ascii="Arial" w:eastAsia="Times New Roman" w:hAnsi="Arial" w:cs="Arial"/>
          <w:sz w:val="24"/>
          <w:szCs w:val="24"/>
        </w:rPr>
        <w:t>P</w:t>
      </w:r>
      <w:r w:rsidRPr="008864D4">
        <w:rPr>
          <w:rFonts w:ascii="Arial" w:eastAsia="Times New Roman" w:hAnsi="Arial" w:cs="Arial"/>
          <w:sz w:val="24"/>
          <w:szCs w:val="24"/>
        </w:rPr>
        <w:t xml:space="preserve">erformance </w:t>
      </w:r>
      <w:r w:rsidR="0082737A">
        <w:rPr>
          <w:rFonts w:ascii="Arial" w:eastAsia="Times New Roman" w:hAnsi="Arial" w:cs="Arial"/>
          <w:sz w:val="24"/>
          <w:szCs w:val="24"/>
        </w:rPr>
        <w:t>A</w:t>
      </w:r>
      <w:r w:rsidRPr="008864D4">
        <w:rPr>
          <w:rFonts w:ascii="Arial" w:eastAsia="Times New Roman" w:hAnsi="Arial" w:cs="Arial"/>
          <w:sz w:val="24"/>
          <w:szCs w:val="24"/>
        </w:rPr>
        <w:t xml:space="preserve">ssessments: </w:t>
      </w:r>
      <w:r w:rsidR="0082737A">
        <w:rPr>
          <w:rFonts w:ascii="Arial" w:eastAsia="Times New Roman" w:hAnsi="Arial" w:cs="Arial"/>
          <w:sz w:val="24"/>
          <w:szCs w:val="24"/>
        </w:rPr>
        <w:t>I</w:t>
      </w:r>
      <w:r w:rsidRPr="008864D4">
        <w:rPr>
          <w:rFonts w:ascii="Arial" w:eastAsia="Times New Roman" w:hAnsi="Arial" w:cs="Arial"/>
          <w:sz w:val="24"/>
          <w:szCs w:val="24"/>
        </w:rPr>
        <w:t xml:space="preserve">nnovations in </w:t>
      </w:r>
      <w:r w:rsidR="0082737A">
        <w:rPr>
          <w:rFonts w:ascii="Arial" w:eastAsia="Times New Roman" w:hAnsi="Arial" w:cs="Arial"/>
          <w:sz w:val="24"/>
          <w:szCs w:val="24"/>
        </w:rPr>
        <w:t>H</w:t>
      </w:r>
      <w:r w:rsidRPr="008864D4">
        <w:rPr>
          <w:rFonts w:ascii="Arial" w:eastAsia="Times New Roman" w:hAnsi="Arial" w:cs="Arial"/>
          <w:sz w:val="24"/>
          <w:szCs w:val="24"/>
        </w:rPr>
        <w:t xml:space="preserve">igh </w:t>
      </w:r>
      <w:r w:rsidR="0082737A">
        <w:rPr>
          <w:rFonts w:ascii="Arial" w:eastAsia="Times New Roman" w:hAnsi="Arial" w:cs="Arial"/>
          <w:sz w:val="24"/>
          <w:szCs w:val="24"/>
        </w:rPr>
        <w:t>S</w:t>
      </w:r>
      <w:r w:rsidRPr="008864D4">
        <w:rPr>
          <w:rFonts w:ascii="Arial" w:eastAsia="Times New Roman" w:hAnsi="Arial" w:cs="Arial"/>
          <w:sz w:val="24"/>
          <w:szCs w:val="24"/>
        </w:rPr>
        <w:t xml:space="preserve">chool </w:t>
      </w:r>
      <w:r w:rsidR="0082737A">
        <w:rPr>
          <w:rFonts w:ascii="Arial" w:eastAsia="Times New Roman" w:hAnsi="Arial" w:cs="Arial"/>
          <w:sz w:val="24"/>
          <w:szCs w:val="24"/>
        </w:rPr>
        <w:t>L</w:t>
      </w:r>
      <w:r w:rsidRPr="008864D4">
        <w:rPr>
          <w:rFonts w:ascii="Arial" w:eastAsia="Times New Roman" w:hAnsi="Arial" w:cs="Arial"/>
          <w:sz w:val="24"/>
          <w:szCs w:val="24"/>
        </w:rPr>
        <w:t xml:space="preserve">earning and </w:t>
      </w:r>
      <w:r w:rsidR="0082737A">
        <w:rPr>
          <w:rFonts w:ascii="Arial" w:eastAsia="Times New Roman" w:hAnsi="Arial" w:cs="Arial"/>
          <w:sz w:val="24"/>
          <w:szCs w:val="24"/>
        </w:rPr>
        <w:t>C</w:t>
      </w:r>
      <w:r w:rsidRPr="008864D4">
        <w:rPr>
          <w:rFonts w:ascii="Arial" w:eastAsia="Times New Roman" w:hAnsi="Arial" w:cs="Arial"/>
          <w:sz w:val="24"/>
          <w:szCs w:val="24"/>
        </w:rPr>
        <w:t xml:space="preserve">ollege </w:t>
      </w:r>
      <w:r w:rsidR="0082737A">
        <w:rPr>
          <w:rFonts w:ascii="Arial" w:eastAsia="Times New Roman" w:hAnsi="Arial" w:cs="Arial"/>
          <w:sz w:val="24"/>
          <w:szCs w:val="24"/>
        </w:rPr>
        <w:t>A</w:t>
      </w:r>
      <w:r w:rsidRPr="008864D4">
        <w:rPr>
          <w:rFonts w:ascii="Arial" w:eastAsia="Times New Roman" w:hAnsi="Arial" w:cs="Arial"/>
          <w:sz w:val="24"/>
          <w:szCs w:val="24"/>
        </w:rPr>
        <w:t xml:space="preserve">dmission. Learning Policy Institute. Retrieved from </w:t>
      </w:r>
      <w:hyperlink r:id="rId12" w:tooltip="The promise of performance assessments: innovations in high school learning and admission." w:history="1">
        <w:r w:rsidRPr="008864D4">
          <w:rPr>
            <w:rFonts w:ascii="Arial" w:eastAsia="Times New Roman" w:hAnsi="Arial" w:cs="Arial"/>
            <w:color w:val="0000FF" w:themeColor="hyperlink"/>
            <w:sz w:val="24"/>
            <w:szCs w:val="24"/>
            <w:u w:val="single"/>
          </w:rPr>
          <w:t>https://learningpolicyinstitute.org/sites/default/files/product-files/Promise_Performance_Assessments_BRIEF.pdf</w:t>
        </w:r>
      </w:hyperlink>
      <w:r w:rsidR="005B7C79" w:rsidRPr="008864D4">
        <w:rPr>
          <w:rFonts w:ascii="Arial" w:eastAsia="Times New Roman" w:hAnsi="Arial" w:cs="Arial"/>
          <w:color w:val="0000FF" w:themeColor="hyperlink"/>
          <w:sz w:val="24"/>
          <w:szCs w:val="24"/>
          <w:u w:val="single"/>
        </w:rPr>
        <w:t>.</w:t>
      </w:r>
    </w:p>
    <w:p w14:paraId="415820A8" w14:textId="187E8B05" w:rsidR="00565831" w:rsidRPr="008864D4" w:rsidRDefault="00565831" w:rsidP="004F34E2">
      <w:pPr>
        <w:spacing w:after="240" w:line="360" w:lineRule="auto"/>
        <w:rPr>
          <w:rFonts w:ascii="Arial" w:hAnsi="Arial" w:cs="Arial"/>
          <w:sz w:val="24"/>
          <w:szCs w:val="24"/>
        </w:rPr>
      </w:pPr>
      <w:r w:rsidRPr="008864D4">
        <w:rPr>
          <w:rFonts w:ascii="Arial" w:hAnsi="Arial" w:cs="Arial"/>
          <w:sz w:val="24"/>
          <w:szCs w:val="24"/>
        </w:rPr>
        <w:t xml:space="preserve">Hammond, </w:t>
      </w:r>
      <w:proofErr w:type="spellStart"/>
      <w:r w:rsidRPr="008864D4">
        <w:rPr>
          <w:rFonts w:ascii="Arial" w:hAnsi="Arial" w:cs="Arial"/>
          <w:sz w:val="24"/>
          <w:szCs w:val="24"/>
        </w:rPr>
        <w:t>Zaretta</w:t>
      </w:r>
      <w:proofErr w:type="spellEnd"/>
      <w:r w:rsidRPr="008864D4">
        <w:rPr>
          <w:rFonts w:ascii="Arial" w:hAnsi="Arial" w:cs="Arial"/>
          <w:sz w:val="24"/>
          <w:szCs w:val="24"/>
        </w:rPr>
        <w:t xml:space="preserve">. 2014. </w:t>
      </w:r>
      <w:r w:rsidRPr="008864D4">
        <w:rPr>
          <w:rFonts w:ascii="Arial" w:hAnsi="Arial" w:cs="Arial"/>
          <w:i/>
          <w:iCs/>
          <w:sz w:val="24"/>
          <w:szCs w:val="24"/>
        </w:rPr>
        <w:t>Culturally Responsive Teaching and the Brain</w:t>
      </w:r>
      <w:r w:rsidRPr="008864D4">
        <w:rPr>
          <w:rFonts w:ascii="Arial" w:hAnsi="Arial" w:cs="Arial"/>
          <w:sz w:val="24"/>
          <w:szCs w:val="24"/>
        </w:rPr>
        <w:t xml:space="preserve">. </w:t>
      </w:r>
      <w:r w:rsidR="005B7C79" w:rsidRPr="008864D4">
        <w:rPr>
          <w:rFonts w:ascii="Arial" w:hAnsi="Arial" w:cs="Arial"/>
          <w:sz w:val="24"/>
          <w:szCs w:val="24"/>
        </w:rPr>
        <w:t>Thousand Oaks, CA</w:t>
      </w:r>
      <w:r w:rsidRPr="008864D4">
        <w:rPr>
          <w:rFonts w:ascii="Arial" w:hAnsi="Arial" w:cs="Arial"/>
          <w:sz w:val="24"/>
          <w:szCs w:val="24"/>
        </w:rPr>
        <w:t>: Corwin</w:t>
      </w:r>
      <w:r w:rsidR="00951DED" w:rsidRPr="008864D4">
        <w:rPr>
          <w:rFonts w:ascii="Arial" w:hAnsi="Arial" w:cs="Arial"/>
          <w:sz w:val="24"/>
          <w:szCs w:val="24"/>
        </w:rPr>
        <w:t xml:space="preserve"> Press</w:t>
      </w:r>
      <w:r w:rsidRPr="008864D4">
        <w:rPr>
          <w:rFonts w:ascii="Arial" w:hAnsi="Arial" w:cs="Arial"/>
          <w:sz w:val="24"/>
          <w:szCs w:val="24"/>
        </w:rPr>
        <w:t>.</w:t>
      </w:r>
    </w:p>
    <w:p w14:paraId="0FF6B293" w14:textId="03BD7062" w:rsidR="00C24482" w:rsidRPr="008864D4" w:rsidRDefault="00C24482" w:rsidP="004F34E2">
      <w:pPr>
        <w:spacing w:after="240" w:line="360" w:lineRule="auto"/>
        <w:rPr>
          <w:rFonts w:ascii="Arial" w:eastAsia="Times New Roman" w:hAnsi="Arial" w:cs="Arial"/>
          <w:sz w:val="24"/>
          <w:szCs w:val="24"/>
        </w:rPr>
      </w:pPr>
      <w:r w:rsidRPr="008864D4">
        <w:rPr>
          <w:rFonts w:ascii="Arial" w:eastAsia="Times New Roman" w:hAnsi="Arial" w:cs="Arial"/>
          <w:sz w:val="24"/>
          <w:szCs w:val="24"/>
        </w:rPr>
        <w:t>Heyman,</w:t>
      </w:r>
      <w:r w:rsidR="00C45579" w:rsidRPr="008864D4">
        <w:rPr>
          <w:rFonts w:ascii="Arial" w:eastAsia="Times New Roman" w:hAnsi="Arial" w:cs="Arial"/>
          <w:sz w:val="24"/>
          <w:szCs w:val="24"/>
        </w:rPr>
        <w:t xml:space="preserve"> </w:t>
      </w:r>
      <w:r w:rsidRPr="008864D4">
        <w:rPr>
          <w:rFonts w:ascii="Arial" w:eastAsia="Times New Roman" w:hAnsi="Arial" w:cs="Arial"/>
          <w:sz w:val="24"/>
          <w:szCs w:val="24"/>
        </w:rPr>
        <w:t>G</w:t>
      </w:r>
      <w:r w:rsidR="00C45579" w:rsidRPr="008864D4">
        <w:rPr>
          <w:rFonts w:ascii="Arial" w:eastAsia="Times New Roman" w:hAnsi="Arial" w:cs="Arial"/>
          <w:sz w:val="24"/>
          <w:szCs w:val="24"/>
        </w:rPr>
        <w:t xml:space="preserve">ail </w:t>
      </w:r>
      <w:r w:rsidRPr="008864D4">
        <w:rPr>
          <w:rFonts w:ascii="Arial" w:eastAsia="Times New Roman" w:hAnsi="Arial" w:cs="Arial"/>
          <w:sz w:val="24"/>
          <w:szCs w:val="24"/>
        </w:rPr>
        <w:t xml:space="preserve">D. 2008. </w:t>
      </w:r>
      <w:r w:rsidR="00951DED" w:rsidRPr="008864D4">
        <w:rPr>
          <w:rFonts w:ascii="Arial" w:eastAsia="Times New Roman" w:hAnsi="Arial" w:cs="Arial"/>
          <w:sz w:val="24"/>
          <w:szCs w:val="24"/>
        </w:rPr>
        <w:t>“</w:t>
      </w:r>
      <w:r w:rsidRPr="008864D4">
        <w:rPr>
          <w:rFonts w:ascii="Arial" w:eastAsia="Times New Roman" w:hAnsi="Arial" w:cs="Arial"/>
          <w:sz w:val="24"/>
          <w:szCs w:val="24"/>
        </w:rPr>
        <w:t xml:space="preserve">Talking about </w:t>
      </w:r>
      <w:r w:rsidR="0082737A">
        <w:rPr>
          <w:rFonts w:ascii="Arial" w:eastAsia="Times New Roman" w:hAnsi="Arial" w:cs="Arial"/>
          <w:sz w:val="24"/>
          <w:szCs w:val="24"/>
        </w:rPr>
        <w:t>S</w:t>
      </w:r>
      <w:r w:rsidRPr="008864D4">
        <w:rPr>
          <w:rFonts w:ascii="Arial" w:eastAsia="Times New Roman" w:hAnsi="Arial" w:cs="Arial"/>
          <w:sz w:val="24"/>
          <w:szCs w:val="24"/>
        </w:rPr>
        <w:t xml:space="preserve">uccess: Implications for </w:t>
      </w:r>
      <w:r w:rsidR="0082737A">
        <w:rPr>
          <w:rFonts w:ascii="Arial" w:eastAsia="Times New Roman" w:hAnsi="Arial" w:cs="Arial"/>
          <w:sz w:val="24"/>
          <w:szCs w:val="24"/>
        </w:rPr>
        <w:t>A</w:t>
      </w:r>
      <w:r w:rsidRPr="008864D4">
        <w:rPr>
          <w:rFonts w:ascii="Arial" w:eastAsia="Times New Roman" w:hAnsi="Arial" w:cs="Arial"/>
          <w:sz w:val="24"/>
          <w:szCs w:val="24"/>
        </w:rPr>
        <w:t xml:space="preserve">chievement </w:t>
      </w:r>
      <w:r w:rsidR="0082737A">
        <w:rPr>
          <w:rFonts w:ascii="Arial" w:eastAsia="Times New Roman" w:hAnsi="Arial" w:cs="Arial"/>
          <w:sz w:val="24"/>
          <w:szCs w:val="24"/>
        </w:rPr>
        <w:t>M</w:t>
      </w:r>
      <w:r w:rsidRPr="008864D4">
        <w:rPr>
          <w:rFonts w:ascii="Arial" w:eastAsia="Times New Roman" w:hAnsi="Arial" w:cs="Arial"/>
          <w:sz w:val="24"/>
          <w:szCs w:val="24"/>
        </w:rPr>
        <w:t>otivation</w:t>
      </w:r>
      <w:r w:rsidR="00C45579" w:rsidRPr="008864D4">
        <w:rPr>
          <w:rFonts w:ascii="Arial" w:eastAsia="Times New Roman" w:hAnsi="Arial" w:cs="Arial"/>
          <w:sz w:val="24"/>
          <w:szCs w:val="24"/>
        </w:rPr>
        <w:t>.</w:t>
      </w:r>
      <w:r w:rsidR="00951DED" w:rsidRPr="008864D4">
        <w:rPr>
          <w:rFonts w:ascii="Arial" w:eastAsia="Times New Roman" w:hAnsi="Arial" w:cs="Arial"/>
          <w:sz w:val="24"/>
          <w:szCs w:val="24"/>
        </w:rPr>
        <w:t>”</w:t>
      </w:r>
      <w:r w:rsidR="00C45579" w:rsidRPr="008864D4">
        <w:rPr>
          <w:rFonts w:ascii="Arial" w:eastAsia="Times New Roman" w:hAnsi="Arial" w:cs="Arial"/>
          <w:sz w:val="24"/>
          <w:szCs w:val="24"/>
        </w:rPr>
        <w:t xml:space="preserve"> </w:t>
      </w:r>
      <w:r w:rsidRPr="008864D4">
        <w:rPr>
          <w:rFonts w:ascii="Arial" w:eastAsia="Times New Roman" w:hAnsi="Arial" w:cs="Arial"/>
          <w:i/>
          <w:iCs/>
          <w:sz w:val="24"/>
          <w:szCs w:val="24"/>
        </w:rPr>
        <w:t>Journal of Applied Developmental Psychology</w:t>
      </w:r>
      <w:r w:rsidR="00C45579" w:rsidRPr="008864D4">
        <w:rPr>
          <w:rFonts w:ascii="Arial" w:eastAsia="Times New Roman" w:hAnsi="Arial" w:cs="Arial"/>
          <w:sz w:val="24"/>
          <w:szCs w:val="24"/>
        </w:rPr>
        <w:t xml:space="preserve"> </w:t>
      </w:r>
      <w:r w:rsidRPr="008864D4">
        <w:rPr>
          <w:rFonts w:ascii="Arial" w:eastAsia="Times New Roman" w:hAnsi="Arial" w:cs="Arial"/>
          <w:sz w:val="24"/>
          <w:szCs w:val="24"/>
        </w:rPr>
        <w:t>29</w:t>
      </w:r>
      <w:r w:rsidR="00951DED" w:rsidRPr="008864D4">
        <w:rPr>
          <w:rFonts w:ascii="Arial" w:eastAsia="Times New Roman" w:hAnsi="Arial" w:cs="Arial"/>
          <w:sz w:val="24"/>
          <w:szCs w:val="24"/>
        </w:rPr>
        <w:t>(</w:t>
      </w:r>
      <w:r w:rsidRPr="008864D4">
        <w:rPr>
          <w:rFonts w:ascii="Arial" w:eastAsia="Times New Roman" w:hAnsi="Arial" w:cs="Arial"/>
          <w:sz w:val="24"/>
          <w:szCs w:val="24"/>
        </w:rPr>
        <w:t>5</w:t>
      </w:r>
      <w:r w:rsidR="00951DED" w:rsidRPr="008864D4">
        <w:rPr>
          <w:rFonts w:ascii="Arial" w:eastAsia="Times New Roman" w:hAnsi="Arial" w:cs="Arial"/>
          <w:sz w:val="24"/>
          <w:szCs w:val="24"/>
        </w:rPr>
        <w:t>):</w:t>
      </w:r>
      <w:r w:rsidRPr="008864D4">
        <w:rPr>
          <w:rFonts w:ascii="Arial" w:eastAsia="Times New Roman" w:hAnsi="Arial" w:cs="Arial"/>
          <w:sz w:val="24"/>
          <w:szCs w:val="24"/>
        </w:rPr>
        <w:t xml:space="preserve"> 361</w:t>
      </w:r>
      <w:r w:rsidR="00BA06CC">
        <w:rPr>
          <w:rFonts w:ascii="Arial" w:eastAsia="Times New Roman" w:hAnsi="Arial" w:cs="Arial"/>
          <w:sz w:val="24"/>
          <w:szCs w:val="24"/>
        </w:rPr>
        <w:t>–</w:t>
      </w:r>
      <w:r w:rsidRPr="008864D4">
        <w:rPr>
          <w:rFonts w:ascii="Arial" w:eastAsia="Times New Roman" w:hAnsi="Arial" w:cs="Arial"/>
          <w:sz w:val="24"/>
          <w:szCs w:val="24"/>
        </w:rPr>
        <w:t>370.</w:t>
      </w:r>
    </w:p>
    <w:p w14:paraId="60D1A060" w14:textId="6D75CE42" w:rsidR="002D322F" w:rsidRPr="008864D4" w:rsidRDefault="002D322F" w:rsidP="004F34E2">
      <w:pPr>
        <w:spacing w:after="240" w:line="360" w:lineRule="auto"/>
        <w:rPr>
          <w:rFonts w:ascii="Arial" w:eastAsia="Arial" w:hAnsi="Arial" w:cs="Arial"/>
          <w:sz w:val="24"/>
          <w:szCs w:val="24"/>
        </w:rPr>
      </w:pPr>
      <w:r w:rsidRPr="008864D4">
        <w:rPr>
          <w:rFonts w:ascii="Arial" w:eastAsia="Arial" w:hAnsi="Arial" w:cs="Arial"/>
          <w:sz w:val="24"/>
          <w:szCs w:val="24"/>
        </w:rPr>
        <w:t xml:space="preserve">Hyde, D. C. 2011. </w:t>
      </w:r>
      <w:r w:rsidR="00905B50">
        <w:rPr>
          <w:rFonts w:ascii="Arial" w:eastAsia="Arial" w:hAnsi="Arial" w:cs="Arial"/>
          <w:sz w:val="24"/>
          <w:szCs w:val="24"/>
        </w:rPr>
        <w:t>“</w:t>
      </w:r>
      <w:r w:rsidRPr="008864D4">
        <w:rPr>
          <w:rFonts w:ascii="Arial" w:eastAsia="Arial" w:hAnsi="Arial" w:cs="Arial"/>
          <w:sz w:val="24"/>
          <w:szCs w:val="24"/>
        </w:rPr>
        <w:t xml:space="preserve">Two </w:t>
      </w:r>
      <w:r w:rsidR="0082737A">
        <w:rPr>
          <w:rFonts w:ascii="Arial" w:eastAsia="Arial" w:hAnsi="Arial" w:cs="Arial"/>
          <w:sz w:val="24"/>
          <w:szCs w:val="24"/>
        </w:rPr>
        <w:t>S</w:t>
      </w:r>
      <w:r w:rsidRPr="008864D4">
        <w:rPr>
          <w:rFonts w:ascii="Arial" w:eastAsia="Arial" w:hAnsi="Arial" w:cs="Arial"/>
          <w:sz w:val="24"/>
          <w:szCs w:val="24"/>
        </w:rPr>
        <w:t xml:space="preserve">ystems of </w:t>
      </w:r>
      <w:r w:rsidR="0082737A">
        <w:rPr>
          <w:rFonts w:ascii="Arial" w:eastAsia="Arial" w:hAnsi="Arial" w:cs="Arial"/>
          <w:sz w:val="24"/>
          <w:szCs w:val="24"/>
        </w:rPr>
        <w:t>N</w:t>
      </w:r>
      <w:r w:rsidRPr="008864D4">
        <w:rPr>
          <w:rFonts w:ascii="Arial" w:eastAsia="Arial" w:hAnsi="Arial" w:cs="Arial"/>
          <w:sz w:val="24"/>
          <w:szCs w:val="24"/>
        </w:rPr>
        <w:t xml:space="preserve">on-symbolic </w:t>
      </w:r>
      <w:r w:rsidR="0082737A">
        <w:rPr>
          <w:rFonts w:ascii="Arial" w:eastAsia="Arial" w:hAnsi="Arial" w:cs="Arial"/>
          <w:sz w:val="24"/>
          <w:szCs w:val="24"/>
        </w:rPr>
        <w:t>N</w:t>
      </w:r>
      <w:r w:rsidRPr="008864D4">
        <w:rPr>
          <w:rFonts w:ascii="Arial" w:eastAsia="Arial" w:hAnsi="Arial" w:cs="Arial"/>
          <w:sz w:val="24"/>
          <w:szCs w:val="24"/>
        </w:rPr>
        <w:t xml:space="preserve">umerical </w:t>
      </w:r>
      <w:r w:rsidR="0082737A">
        <w:rPr>
          <w:rFonts w:ascii="Arial" w:eastAsia="Arial" w:hAnsi="Arial" w:cs="Arial"/>
          <w:sz w:val="24"/>
          <w:szCs w:val="24"/>
        </w:rPr>
        <w:t>C</w:t>
      </w:r>
      <w:r w:rsidRPr="008864D4">
        <w:rPr>
          <w:rFonts w:ascii="Arial" w:eastAsia="Arial" w:hAnsi="Arial" w:cs="Arial"/>
          <w:sz w:val="24"/>
          <w:szCs w:val="24"/>
        </w:rPr>
        <w:t>ognition.</w:t>
      </w:r>
      <w:r w:rsidR="00905B50">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iCs/>
          <w:sz w:val="24"/>
          <w:szCs w:val="24"/>
        </w:rPr>
        <w:t>Frontiers In Human Neuroscience</w:t>
      </w:r>
      <w:r w:rsidRPr="008864D4">
        <w:rPr>
          <w:rFonts w:ascii="Arial" w:eastAsia="Arial" w:hAnsi="Arial" w:cs="Arial"/>
          <w:sz w:val="24"/>
          <w:szCs w:val="24"/>
        </w:rPr>
        <w:t xml:space="preserve"> 5, 150.</w:t>
      </w:r>
    </w:p>
    <w:p w14:paraId="33CA1579" w14:textId="77777777" w:rsidR="00DA2FDD" w:rsidRPr="008864D4" w:rsidRDefault="00DA2FDD" w:rsidP="00DA2FDD">
      <w:pPr>
        <w:spacing w:after="240" w:line="360" w:lineRule="auto"/>
        <w:rPr>
          <w:rFonts w:ascii="Arial" w:hAnsi="Arial" w:cs="Arial"/>
          <w:sz w:val="24"/>
          <w:szCs w:val="24"/>
        </w:rPr>
      </w:pPr>
      <w:proofErr w:type="spellStart"/>
      <w:r>
        <w:rPr>
          <w:rFonts w:ascii="Arial" w:hAnsi="Arial" w:cs="Arial"/>
          <w:sz w:val="24"/>
          <w:szCs w:val="24"/>
        </w:rPr>
        <w:t>I</w:t>
      </w:r>
      <w:r w:rsidRPr="008864D4">
        <w:rPr>
          <w:rFonts w:ascii="Arial" w:hAnsi="Arial" w:cs="Arial"/>
          <w:sz w:val="24"/>
          <w:szCs w:val="24"/>
        </w:rPr>
        <w:t>uculano</w:t>
      </w:r>
      <w:proofErr w:type="spellEnd"/>
      <w:r w:rsidRPr="008864D4">
        <w:rPr>
          <w:rFonts w:ascii="Arial" w:hAnsi="Arial" w:cs="Arial"/>
          <w:sz w:val="24"/>
          <w:szCs w:val="24"/>
        </w:rPr>
        <w:t xml:space="preserve">, Theresa, Miriam Rosenberg-Lee, Jennifer Richardson, Caitlin Tenison, Lynn Fuchs, Kaustubh </w:t>
      </w:r>
      <w:proofErr w:type="spellStart"/>
      <w:r w:rsidRPr="008864D4">
        <w:rPr>
          <w:rFonts w:ascii="Arial" w:hAnsi="Arial" w:cs="Arial"/>
          <w:sz w:val="24"/>
          <w:szCs w:val="24"/>
        </w:rPr>
        <w:t>Supekar</w:t>
      </w:r>
      <w:proofErr w:type="spellEnd"/>
      <w:r w:rsidRPr="008864D4">
        <w:rPr>
          <w:rFonts w:ascii="Arial" w:hAnsi="Arial" w:cs="Arial"/>
          <w:sz w:val="24"/>
          <w:szCs w:val="24"/>
        </w:rPr>
        <w:t xml:space="preserve">, and Vinod Menon. 2015. “Cognitive </w:t>
      </w:r>
      <w:r>
        <w:rPr>
          <w:rFonts w:ascii="Arial" w:hAnsi="Arial" w:cs="Arial"/>
          <w:sz w:val="24"/>
          <w:szCs w:val="24"/>
        </w:rPr>
        <w:t>T</w:t>
      </w:r>
      <w:r w:rsidRPr="008864D4">
        <w:rPr>
          <w:rFonts w:ascii="Arial" w:hAnsi="Arial" w:cs="Arial"/>
          <w:sz w:val="24"/>
          <w:szCs w:val="24"/>
        </w:rPr>
        <w:t xml:space="preserve">utoring </w:t>
      </w:r>
      <w:r>
        <w:rPr>
          <w:rFonts w:ascii="Arial" w:hAnsi="Arial" w:cs="Arial"/>
          <w:sz w:val="24"/>
          <w:szCs w:val="24"/>
        </w:rPr>
        <w:t>I</w:t>
      </w:r>
      <w:r w:rsidRPr="008864D4">
        <w:rPr>
          <w:rFonts w:ascii="Arial" w:hAnsi="Arial" w:cs="Arial"/>
          <w:sz w:val="24"/>
          <w:szCs w:val="24"/>
        </w:rPr>
        <w:t xml:space="preserve">nduces </w:t>
      </w:r>
      <w:r>
        <w:rPr>
          <w:rFonts w:ascii="Arial" w:hAnsi="Arial" w:cs="Arial"/>
          <w:sz w:val="24"/>
          <w:szCs w:val="24"/>
        </w:rPr>
        <w:t>W</w:t>
      </w:r>
      <w:r w:rsidRPr="008864D4">
        <w:rPr>
          <w:rFonts w:ascii="Arial" w:hAnsi="Arial" w:cs="Arial"/>
          <w:sz w:val="24"/>
          <w:szCs w:val="24"/>
        </w:rPr>
        <w:t xml:space="preserve">idespread </w:t>
      </w:r>
      <w:r>
        <w:rPr>
          <w:rFonts w:ascii="Arial" w:hAnsi="Arial" w:cs="Arial"/>
          <w:sz w:val="24"/>
          <w:szCs w:val="24"/>
        </w:rPr>
        <w:t>N</w:t>
      </w:r>
      <w:r w:rsidRPr="008864D4">
        <w:rPr>
          <w:rFonts w:ascii="Arial" w:hAnsi="Arial" w:cs="Arial"/>
          <w:sz w:val="24"/>
          <w:szCs w:val="24"/>
        </w:rPr>
        <w:t xml:space="preserve">europlasticity and </w:t>
      </w:r>
      <w:r>
        <w:rPr>
          <w:rFonts w:ascii="Arial" w:hAnsi="Arial" w:cs="Arial"/>
          <w:sz w:val="24"/>
          <w:szCs w:val="24"/>
        </w:rPr>
        <w:t>R</w:t>
      </w:r>
      <w:r w:rsidRPr="008864D4">
        <w:rPr>
          <w:rFonts w:ascii="Arial" w:hAnsi="Arial" w:cs="Arial"/>
          <w:sz w:val="24"/>
          <w:szCs w:val="24"/>
        </w:rPr>
        <w:t xml:space="preserve">emediates </w:t>
      </w:r>
      <w:r>
        <w:rPr>
          <w:rFonts w:ascii="Arial" w:hAnsi="Arial" w:cs="Arial"/>
          <w:sz w:val="24"/>
          <w:szCs w:val="24"/>
        </w:rPr>
        <w:t>B</w:t>
      </w:r>
      <w:r w:rsidRPr="008864D4">
        <w:rPr>
          <w:rFonts w:ascii="Arial" w:hAnsi="Arial" w:cs="Arial"/>
          <w:sz w:val="24"/>
          <w:szCs w:val="24"/>
        </w:rPr>
        <w:t xml:space="preserve">rain </w:t>
      </w:r>
      <w:r>
        <w:rPr>
          <w:rFonts w:ascii="Arial" w:hAnsi="Arial" w:cs="Arial"/>
          <w:sz w:val="24"/>
          <w:szCs w:val="24"/>
        </w:rPr>
        <w:t>F</w:t>
      </w:r>
      <w:r w:rsidRPr="008864D4">
        <w:rPr>
          <w:rFonts w:ascii="Arial" w:hAnsi="Arial" w:cs="Arial"/>
          <w:sz w:val="24"/>
          <w:szCs w:val="24"/>
        </w:rPr>
        <w:t xml:space="preserve">unction in </w:t>
      </w:r>
      <w:r>
        <w:rPr>
          <w:rFonts w:ascii="Arial" w:hAnsi="Arial" w:cs="Arial"/>
          <w:sz w:val="24"/>
          <w:szCs w:val="24"/>
        </w:rPr>
        <w:t>C</w:t>
      </w:r>
      <w:r w:rsidRPr="008864D4">
        <w:rPr>
          <w:rFonts w:ascii="Arial" w:hAnsi="Arial" w:cs="Arial"/>
          <w:sz w:val="24"/>
          <w:szCs w:val="24"/>
        </w:rPr>
        <w:t xml:space="preserve">hildren with </w:t>
      </w:r>
      <w:r>
        <w:rPr>
          <w:rFonts w:ascii="Arial" w:hAnsi="Arial" w:cs="Arial"/>
          <w:sz w:val="24"/>
          <w:szCs w:val="24"/>
        </w:rPr>
        <w:t>M</w:t>
      </w:r>
      <w:r w:rsidRPr="008864D4">
        <w:rPr>
          <w:rFonts w:ascii="Arial" w:hAnsi="Arial" w:cs="Arial"/>
          <w:sz w:val="24"/>
          <w:szCs w:val="24"/>
        </w:rPr>
        <w:t>athematical</w:t>
      </w:r>
      <w:r>
        <w:rPr>
          <w:rFonts w:ascii="Arial" w:hAnsi="Arial" w:cs="Arial"/>
          <w:sz w:val="24"/>
          <w:szCs w:val="24"/>
        </w:rPr>
        <w:t xml:space="preserve"> L</w:t>
      </w:r>
      <w:r w:rsidRPr="008864D4">
        <w:rPr>
          <w:rFonts w:ascii="Arial" w:hAnsi="Arial" w:cs="Arial"/>
          <w:sz w:val="24"/>
          <w:szCs w:val="24"/>
        </w:rPr>
        <w:t xml:space="preserve">earning </w:t>
      </w:r>
      <w:r>
        <w:rPr>
          <w:rFonts w:ascii="Arial" w:hAnsi="Arial" w:cs="Arial"/>
          <w:sz w:val="24"/>
          <w:szCs w:val="24"/>
        </w:rPr>
        <w:t>D</w:t>
      </w:r>
      <w:r w:rsidRPr="008864D4">
        <w:rPr>
          <w:rFonts w:ascii="Arial" w:hAnsi="Arial" w:cs="Arial"/>
          <w:sz w:val="24"/>
          <w:szCs w:val="24"/>
        </w:rPr>
        <w:t xml:space="preserve">isabilities.” </w:t>
      </w:r>
      <w:r w:rsidRPr="008864D4">
        <w:rPr>
          <w:rFonts w:ascii="Arial" w:hAnsi="Arial" w:cs="Arial"/>
          <w:i/>
          <w:iCs/>
          <w:sz w:val="24"/>
          <w:szCs w:val="24"/>
        </w:rPr>
        <w:t>Nature Communications</w:t>
      </w:r>
      <w:r w:rsidRPr="008864D4">
        <w:rPr>
          <w:rFonts w:ascii="Arial" w:hAnsi="Arial" w:cs="Arial"/>
          <w:sz w:val="24"/>
          <w:szCs w:val="24"/>
        </w:rPr>
        <w:t xml:space="preserve"> 6(1): 1–10.</w:t>
      </w:r>
    </w:p>
    <w:p w14:paraId="62AD39EF" w14:textId="17BF6C2C" w:rsidR="003235D7" w:rsidRPr="008864D4" w:rsidRDefault="003235D7" w:rsidP="004F34E2">
      <w:pPr>
        <w:spacing w:after="240" w:line="360" w:lineRule="auto"/>
        <w:rPr>
          <w:rFonts w:ascii="Arial" w:hAnsi="Arial" w:cs="Arial"/>
          <w:sz w:val="24"/>
          <w:szCs w:val="24"/>
        </w:rPr>
      </w:pPr>
      <w:r w:rsidRPr="008864D4">
        <w:rPr>
          <w:rFonts w:ascii="Arial" w:hAnsi="Arial" w:cs="Arial"/>
          <w:sz w:val="24"/>
          <w:szCs w:val="24"/>
        </w:rPr>
        <w:t xml:space="preserve">Lambert, Rachel, and Trisha Sugita. 2016. </w:t>
      </w:r>
      <w:r w:rsidR="00890EE0" w:rsidRPr="008864D4">
        <w:rPr>
          <w:rFonts w:ascii="Arial" w:hAnsi="Arial" w:cs="Arial"/>
          <w:sz w:val="24"/>
          <w:szCs w:val="24"/>
        </w:rPr>
        <w:t>“</w:t>
      </w:r>
      <w:r w:rsidRPr="008864D4">
        <w:rPr>
          <w:rFonts w:ascii="Arial" w:hAnsi="Arial" w:cs="Arial"/>
          <w:sz w:val="24"/>
          <w:szCs w:val="24"/>
        </w:rPr>
        <w:t xml:space="preserve">Increasing </w:t>
      </w:r>
      <w:r w:rsidR="0082737A">
        <w:rPr>
          <w:rFonts w:ascii="Arial" w:hAnsi="Arial" w:cs="Arial"/>
          <w:sz w:val="24"/>
          <w:szCs w:val="24"/>
        </w:rPr>
        <w:t>E</w:t>
      </w:r>
      <w:r w:rsidRPr="008864D4">
        <w:rPr>
          <w:rFonts w:ascii="Arial" w:hAnsi="Arial" w:cs="Arial"/>
          <w:sz w:val="24"/>
          <w:szCs w:val="24"/>
        </w:rPr>
        <w:t xml:space="preserve">ngagement of </w:t>
      </w:r>
      <w:r w:rsidR="0082737A">
        <w:rPr>
          <w:rFonts w:ascii="Arial" w:hAnsi="Arial" w:cs="Arial"/>
          <w:sz w:val="24"/>
          <w:szCs w:val="24"/>
        </w:rPr>
        <w:t>S</w:t>
      </w:r>
      <w:r w:rsidRPr="008864D4">
        <w:rPr>
          <w:rFonts w:ascii="Arial" w:hAnsi="Arial" w:cs="Arial"/>
          <w:sz w:val="24"/>
          <w:szCs w:val="24"/>
        </w:rPr>
        <w:t xml:space="preserve">tudents with </w:t>
      </w:r>
      <w:r w:rsidR="0082737A">
        <w:rPr>
          <w:rFonts w:ascii="Arial" w:hAnsi="Arial" w:cs="Arial"/>
          <w:sz w:val="24"/>
          <w:szCs w:val="24"/>
        </w:rPr>
        <w:t>L</w:t>
      </w:r>
      <w:r w:rsidRPr="008864D4">
        <w:rPr>
          <w:rFonts w:ascii="Arial" w:hAnsi="Arial" w:cs="Arial"/>
          <w:sz w:val="24"/>
          <w:szCs w:val="24"/>
        </w:rPr>
        <w:t xml:space="preserve">earning </w:t>
      </w:r>
      <w:r w:rsidR="0082737A">
        <w:rPr>
          <w:rFonts w:ascii="Arial" w:hAnsi="Arial" w:cs="Arial"/>
          <w:sz w:val="24"/>
          <w:szCs w:val="24"/>
        </w:rPr>
        <w:t>D</w:t>
      </w:r>
      <w:r w:rsidRPr="008864D4">
        <w:rPr>
          <w:rFonts w:ascii="Arial" w:hAnsi="Arial" w:cs="Arial"/>
          <w:sz w:val="24"/>
          <w:szCs w:val="24"/>
        </w:rPr>
        <w:t xml:space="preserve">isabilities in </w:t>
      </w:r>
      <w:r w:rsidR="0082737A">
        <w:rPr>
          <w:rFonts w:ascii="Arial" w:hAnsi="Arial" w:cs="Arial"/>
          <w:sz w:val="24"/>
          <w:szCs w:val="24"/>
        </w:rPr>
        <w:t>M</w:t>
      </w:r>
      <w:r w:rsidRPr="008864D4">
        <w:rPr>
          <w:rFonts w:ascii="Arial" w:hAnsi="Arial" w:cs="Arial"/>
          <w:sz w:val="24"/>
          <w:szCs w:val="24"/>
        </w:rPr>
        <w:t xml:space="preserve">athematical </w:t>
      </w:r>
      <w:r w:rsidR="0082737A">
        <w:rPr>
          <w:rFonts w:ascii="Arial" w:hAnsi="Arial" w:cs="Arial"/>
          <w:sz w:val="24"/>
          <w:szCs w:val="24"/>
        </w:rPr>
        <w:t>P</w:t>
      </w:r>
      <w:r w:rsidRPr="008864D4">
        <w:rPr>
          <w:rFonts w:ascii="Arial" w:hAnsi="Arial" w:cs="Arial"/>
          <w:sz w:val="24"/>
          <w:szCs w:val="24"/>
        </w:rPr>
        <w:t xml:space="preserve">roblem-solving and </w:t>
      </w:r>
      <w:r w:rsidR="0082737A">
        <w:rPr>
          <w:rFonts w:ascii="Arial" w:hAnsi="Arial" w:cs="Arial"/>
          <w:sz w:val="24"/>
          <w:szCs w:val="24"/>
        </w:rPr>
        <w:t>D</w:t>
      </w:r>
      <w:r w:rsidRPr="008864D4">
        <w:rPr>
          <w:rFonts w:ascii="Arial" w:hAnsi="Arial" w:cs="Arial"/>
          <w:sz w:val="24"/>
          <w:szCs w:val="24"/>
        </w:rPr>
        <w:t>iscussion.</w:t>
      </w:r>
      <w:r w:rsidR="00890EE0" w:rsidRPr="008864D4">
        <w:rPr>
          <w:rFonts w:ascii="Arial" w:hAnsi="Arial" w:cs="Arial"/>
          <w:sz w:val="24"/>
          <w:szCs w:val="24"/>
        </w:rPr>
        <w:t>”</w:t>
      </w:r>
      <w:r w:rsidRPr="008864D4">
        <w:rPr>
          <w:rFonts w:ascii="Arial" w:hAnsi="Arial" w:cs="Arial"/>
          <w:sz w:val="24"/>
          <w:szCs w:val="24"/>
        </w:rPr>
        <w:t xml:space="preserve"> </w:t>
      </w:r>
      <w:r w:rsidRPr="008864D4">
        <w:rPr>
          <w:rFonts w:ascii="Arial" w:hAnsi="Arial" w:cs="Arial"/>
          <w:i/>
          <w:iCs/>
          <w:sz w:val="24"/>
          <w:szCs w:val="24"/>
        </w:rPr>
        <w:t>Support for Learning</w:t>
      </w:r>
      <w:r w:rsidRPr="008864D4">
        <w:rPr>
          <w:rFonts w:ascii="Arial" w:hAnsi="Arial" w:cs="Arial"/>
          <w:sz w:val="24"/>
          <w:szCs w:val="24"/>
        </w:rPr>
        <w:t xml:space="preserve"> 31: 347–366.</w:t>
      </w:r>
    </w:p>
    <w:p w14:paraId="77A94485" w14:textId="6088C157" w:rsidR="00F60A9A" w:rsidRPr="008864D4" w:rsidRDefault="00F60A9A" w:rsidP="004F34E2">
      <w:pPr>
        <w:spacing w:after="240" w:line="360" w:lineRule="auto"/>
        <w:rPr>
          <w:rFonts w:ascii="Arial" w:eastAsia="Arial" w:hAnsi="Arial" w:cs="Arial"/>
          <w:sz w:val="24"/>
          <w:szCs w:val="24"/>
        </w:rPr>
      </w:pPr>
      <w:bookmarkStart w:id="2" w:name="_lhm6zjdulz97"/>
      <w:bookmarkEnd w:id="2"/>
      <w:r w:rsidRPr="008864D4">
        <w:rPr>
          <w:rFonts w:ascii="Arial" w:hAnsi="Arial" w:cs="Arial"/>
          <w:sz w:val="24"/>
          <w:szCs w:val="24"/>
        </w:rPr>
        <w:t xml:space="preserve">Lieberman, Gerald. 2013. </w:t>
      </w:r>
      <w:r w:rsidRPr="008864D4">
        <w:rPr>
          <w:rFonts w:ascii="Arial" w:hAnsi="Arial" w:cs="Arial"/>
          <w:i/>
          <w:iCs/>
          <w:sz w:val="24"/>
          <w:szCs w:val="24"/>
        </w:rPr>
        <w:t>Education and the Environment: Creating Standards-Based Programs in Schools and Districts</w:t>
      </w:r>
      <w:r w:rsidRPr="008864D4">
        <w:rPr>
          <w:rFonts w:ascii="Arial" w:hAnsi="Arial" w:cs="Arial"/>
          <w:sz w:val="24"/>
          <w:szCs w:val="24"/>
        </w:rPr>
        <w:t xml:space="preserve">. Cambridge, </w:t>
      </w:r>
      <w:r w:rsidR="005B7C79" w:rsidRPr="008864D4">
        <w:rPr>
          <w:rFonts w:ascii="Arial" w:hAnsi="Arial" w:cs="Arial"/>
          <w:sz w:val="24"/>
          <w:szCs w:val="24"/>
        </w:rPr>
        <w:t>MA</w:t>
      </w:r>
      <w:r w:rsidRPr="008864D4">
        <w:rPr>
          <w:rFonts w:ascii="Arial" w:hAnsi="Arial" w:cs="Arial"/>
          <w:sz w:val="24"/>
          <w:szCs w:val="24"/>
        </w:rPr>
        <w:t>: Harvard Education Press</w:t>
      </w:r>
      <w:r w:rsidRPr="008864D4">
        <w:rPr>
          <w:rFonts w:ascii="Arial" w:eastAsia="Arial" w:hAnsi="Arial" w:cs="Arial"/>
          <w:sz w:val="24"/>
          <w:szCs w:val="24"/>
        </w:rPr>
        <w:t>.</w:t>
      </w:r>
    </w:p>
    <w:p w14:paraId="7120BD8C" w14:textId="52E5A56B" w:rsidR="00C24482" w:rsidRPr="008864D4" w:rsidRDefault="00C24482" w:rsidP="004F34E2">
      <w:pPr>
        <w:spacing w:after="240" w:line="360" w:lineRule="auto"/>
        <w:rPr>
          <w:rFonts w:ascii="Arial" w:eastAsia="Times New Roman" w:hAnsi="Arial" w:cs="Arial"/>
          <w:color w:val="222222"/>
          <w:sz w:val="24"/>
          <w:szCs w:val="24"/>
          <w:shd w:val="clear" w:color="auto" w:fill="FFFFFF"/>
        </w:rPr>
      </w:pPr>
      <w:r w:rsidRPr="008864D4">
        <w:rPr>
          <w:rFonts w:ascii="Arial" w:eastAsia="Times New Roman" w:hAnsi="Arial" w:cs="Arial"/>
          <w:color w:val="222222"/>
          <w:sz w:val="24"/>
          <w:szCs w:val="24"/>
          <w:shd w:val="clear" w:color="auto" w:fill="FFFFFF"/>
        </w:rPr>
        <w:t>Martin, D</w:t>
      </w:r>
      <w:r w:rsidR="00C45579" w:rsidRPr="008864D4">
        <w:rPr>
          <w:rFonts w:ascii="Arial" w:eastAsia="Times New Roman" w:hAnsi="Arial" w:cs="Arial"/>
          <w:color w:val="222222"/>
          <w:sz w:val="24"/>
          <w:szCs w:val="24"/>
          <w:shd w:val="clear" w:color="auto" w:fill="FFFFFF"/>
        </w:rPr>
        <w:t xml:space="preserve">anny </w:t>
      </w:r>
      <w:r w:rsidRPr="008864D4">
        <w:rPr>
          <w:rFonts w:ascii="Arial" w:eastAsia="Times New Roman" w:hAnsi="Arial" w:cs="Arial"/>
          <w:color w:val="222222"/>
          <w:sz w:val="24"/>
          <w:szCs w:val="24"/>
          <w:shd w:val="clear" w:color="auto" w:fill="FFFFFF"/>
        </w:rPr>
        <w:t xml:space="preserve">B. 2009. </w:t>
      </w:r>
      <w:r w:rsidR="00890EE0" w:rsidRPr="008864D4">
        <w:rPr>
          <w:rFonts w:ascii="Arial" w:eastAsia="Times New Roman" w:hAnsi="Arial" w:cs="Arial"/>
          <w:color w:val="222222"/>
          <w:sz w:val="24"/>
          <w:szCs w:val="24"/>
          <w:shd w:val="clear" w:color="auto" w:fill="FFFFFF"/>
        </w:rPr>
        <w:t>“</w:t>
      </w:r>
      <w:r w:rsidRPr="008864D4">
        <w:rPr>
          <w:rFonts w:ascii="Arial" w:eastAsia="Times New Roman" w:hAnsi="Arial" w:cs="Arial"/>
          <w:color w:val="222222"/>
          <w:sz w:val="24"/>
          <w:szCs w:val="24"/>
          <w:shd w:val="clear" w:color="auto" w:fill="FFFFFF"/>
        </w:rPr>
        <w:t xml:space="preserve">Researching </w:t>
      </w:r>
      <w:r w:rsidR="0082737A">
        <w:rPr>
          <w:rFonts w:ascii="Arial" w:eastAsia="Times New Roman" w:hAnsi="Arial" w:cs="Arial"/>
          <w:color w:val="222222"/>
          <w:sz w:val="24"/>
          <w:szCs w:val="24"/>
          <w:shd w:val="clear" w:color="auto" w:fill="FFFFFF"/>
        </w:rPr>
        <w:t>R</w:t>
      </w:r>
      <w:r w:rsidRPr="008864D4">
        <w:rPr>
          <w:rFonts w:ascii="Arial" w:eastAsia="Times New Roman" w:hAnsi="Arial" w:cs="Arial"/>
          <w:color w:val="222222"/>
          <w:sz w:val="24"/>
          <w:szCs w:val="24"/>
          <w:shd w:val="clear" w:color="auto" w:fill="FFFFFF"/>
        </w:rPr>
        <w:t xml:space="preserve">ace in </w:t>
      </w:r>
      <w:r w:rsidR="0082737A">
        <w:rPr>
          <w:rFonts w:ascii="Arial" w:eastAsia="Times New Roman" w:hAnsi="Arial" w:cs="Arial"/>
          <w:color w:val="222222"/>
          <w:sz w:val="24"/>
          <w:szCs w:val="24"/>
          <w:shd w:val="clear" w:color="auto" w:fill="FFFFFF"/>
        </w:rPr>
        <w:t>M</w:t>
      </w:r>
      <w:r w:rsidRPr="008864D4">
        <w:rPr>
          <w:rFonts w:ascii="Arial" w:eastAsia="Times New Roman" w:hAnsi="Arial" w:cs="Arial"/>
          <w:color w:val="222222"/>
          <w:sz w:val="24"/>
          <w:szCs w:val="24"/>
          <w:shd w:val="clear" w:color="auto" w:fill="FFFFFF"/>
        </w:rPr>
        <w:t xml:space="preserve">athematics </w:t>
      </w:r>
      <w:r w:rsidR="0082737A">
        <w:rPr>
          <w:rFonts w:ascii="Arial" w:eastAsia="Times New Roman" w:hAnsi="Arial" w:cs="Arial"/>
          <w:color w:val="222222"/>
          <w:sz w:val="24"/>
          <w:szCs w:val="24"/>
          <w:shd w:val="clear" w:color="auto" w:fill="FFFFFF"/>
        </w:rPr>
        <w:t>E</w:t>
      </w:r>
      <w:r w:rsidRPr="008864D4">
        <w:rPr>
          <w:rFonts w:ascii="Arial" w:eastAsia="Times New Roman" w:hAnsi="Arial" w:cs="Arial"/>
          <w:color w:val="222222"/>
          <w:sz w:val="24"/>
          <w:szCs w:val="24"/>
          <w:shd w:val="clear" w:color="auto" w:fill="FFFFFF"/>
        </w:rPr>
        <w:t>ducation.</w:t>
      </w:r>
      <w:r w:rsidR="00890EE0" w:rsidRPr="008864D4">
        <w:rPr>
          <w:rFonts w:ascii="Arial" w:eastAsia="Times New Roman" w:hAnsi="Arial" w:cs="Arial"/>
          <w:color w:val="222222"/>
          <w:sz w:val="24"/>
          <w:szCs w:val="24"/>
          <w:shd w:val="clear" w:color="auto" w:fill="FFFFFF"/>
        </w:rPr>
        <w:t>”</w:t>
      </w:r>
      <w:r w:rsidR="00C45579" w:rsidRPr="008864D4">
        <w:rPr>
          <w:rFonts w:ascii="Arial" w:eastAsia="Times New Roman" w:hAnsi="Arial" w:cs="Arial"/>
          <w:color w:val="222222"/>
          <w:sz w:val="24"/>
          <w:szCs w:val="24"/>
          <w:shd w:val="clear" w:color="auto" w:fill="FFFFFF"/>
        </w:rPr>
        <w:t xml:space="preserve"> </w:t>
      </w:r>
      <w:r w:rsidRPr="008864D4">
        <w:rPr>
          <w:rFonts w:ascii="Arial" w:eastAsia="Times New Roman" w:hAnsi="Arial" w:cs="Arial"/>
          <w:i/>
          <w:iCs/>
          <w:color w:val="222222"/>
          <w:sz w:val="24"/>
          <w:szCs w:val="24"/>
          <w:shd w:val="clear" w:color="auto" w:fill="FFFFFF"/>
        </w:rPr>
        <w:t>Teachers College Record</w:t>
      </w:r>
      <w:r w:rsidR="00C45579" w:rsidRPr="008864D4">
        <w:rPr>
          <w:rFonts w:ascii="Arial" w:eastAsia="Times New Roman" w:hAnsi="Arial" w:cs="Arial"/>
          <w:color w:val="222222"/>
          <w:sz w:val="24"/>
          <w:szCs w:val="24"/>
          <w:shd w:val="clear" w:color="auto" w:fill="FFFFFF"/>
        </w:rPr>
        <w:t xml:space="preserve"> </w:t>
      </w:r>
      <w:r w:rsidRPr="008864D4">
        <w:rPr>
          <w:rFonts w:ascii="Arial" w:eastAsia="Times New Roman" w:hAnsi="Arial" w:cs="Arial"/>
          <w:color w:val="222222"/>
          <w:sz w:val="24"/>
          <w:szCs w:val="24"/>
          <w:shd w:val="clear" w:color="auto" w:fill="FFFFFF"/>
        </w:rPr>
        <w:t>11(2)</w:t>
      </w:r>
      <w:r w:rsidR="00BF7589" w:rsidRPr="008864D4">
        <w:rPr>
          <w:rFonts w:ascii="Arial" w:eastAsia="Times New Roman" w:hAnsi="Arial" w:cs="Arial"/>
          <w:color w:val="222222"/>
          <w:sz w:val="24"/>
          <w:szCs w:val="24"/>
          <w:shd w:val="clear" w:color="auto" w:fill="FFFFFF"/>
        </w:rPr>
        <w:t>:</w:t>
      </w:r>
      <w:r w:rsidRPr="008864D4">
        <w:rPr>
          <w:rFonts w:ascii="Arial" w:eastAsia="Times New Roman" w:hAnsi="Arial" w:cs="Arial"/>
          <w:color w:val="222222"/>
          <w:sz w:val="24"/>
          <w:szCs w:val="24"/>
          <w:shd w:val="clear" w:color="auto" w:fill="FFFFFF"/>
        </w:rPr>
        <w:t xml:space="preserve"> 295</w:t>
      </w:r>
      <w:r w:rsidR="004A28DF" w:rsidRPr="008864D4">
        <w:rPr>
          <w:rFonts w:ascii="Arial" w:eastAsia="Times New Roman" w:hAnsi="Arial" w:cs="Arial"/>
          <w:color w:val="222222"/>
          <w:sz w:val="24"/>
          <w:szCs w:val="24"/>
          <w:shd w:val="clear" w:color="auto" w:fill="FFFFFF"/>
        </w:rPr>
        <w:t>–</w:t>
      </w:r>
      <w:r w:rsidRPr="008864D4">
        <w:rPr>
          <w:rFonts w:ascii="Arial" w:eastAsia="Times New Roman" w:hAnsi="Arial" w:cs="Arial"/>
          <w:color w:val="222222"/>
          <w:sz w:val="24"/>
          <w:szCs w:val="24"/>
          <w:shd w:val="clear" w:color="auto" w:fill="FFFFFF"/>
        </w:rPr>
        <w:t>338.</w:t>
      </w:r>
    </w:p>
    <w:p w14:paraId="3E266CC5" w14:textId="3547C795" w:rsidR="00C24482" w:rsidRPr="008864D4" w:rsidRDefault="00C24482" w:rsidP="004F34E2">
      <w:pPr>
        <w:spacing w:after="240" w:line="360" w:lineRule="auto"/>
        <w:rPr>
          <w:rFonts w:ascii="Arial" w:eastAsia="Arial" w:hAnsi="Arial" w:cs="Arial"/>
          <w:sz w:val="24"/>
          <w:szCs w:val="24"/>
        </w:rPr>
      </w:pPr>
      <w:proofErr w:type="spellStart"/>
      <w:r w:rsidRPr="008864D4">
        <w:rPr>
          <w:rFonts w:ascii="Arial" w:eastAsia="Arial" w:hAnsi="Arial" w:cs="Arial"/>
          <w:sz w:val="24"/>
          <w:szCs w:val="24"/>
        </w:rPr>
        <w:t>Moschkovich</w:t>
      </w:r>
      <w:proofErr w:type="spellEnd"/>
      <w:r w:rsidRPr="008864D4">
        <w:rPr>
          <w:rFonts w:ascii="Arial" w:eastAsia="Arial" w:hAnsi="Arial" w:cs="Arial"/>
          <w:sz w:val="24"/>
          <w:szCs w:val="24"/>
        </w:rPr>
        <w:t>, J</w:t>
      </w:r>
      <w:r w:rsidR="00C45579" w:rsidRPr="008864D4">
        <w:rPr>
          <w:rFonts w:ascii="Arial" w:eastAsia="Arial" w:hAnsi="Arial" w:cs="Arial"/>
          <w:sz w:val="24"/>
          <w:szCs w:val="24"/>
        </w:rPr>
        <w:t>udit</w:t>
      </w:r>
      <w:r w:rsidRPr="008864D4">
        <w:rPr>
          <w:rFonts w:ascii="Arial" w:eastAsia="Arial" w:hAnsi="Arial" w:cs="Arial"/>
          <w:sz w:val="24"/>
          <w:szCs w:val="24"/>
        </w:rPr>
        <w:t xml:space="preserve">. 2013. </w:t>
      </w:r>
      <w:r w:rsidR="00890EE0" w:rsidRPr="008864D4">
        <w:rPr>
          <w:rFonts w:ascii="Arial" w:eastAsia="Arial" w:hAnsi="Arial" w:cs="Arial"/>
          <w:sz w:val="24"/>
          <w:szCs w:val="24"/>
        </w:rPr>
        <w:t>“</w:t>
      </w:r>
      <w:r w:rsidRPr="008864D4">
        <w:rPr>
          <w:rFonts w:ascii="Arial" w:eastAsia="Arial" w:hAnsi="Arial" w:cs="Arial"/>
          <w:sz w:val="24"/>
          <w:szCs w:val="24"/>
        </w:rPr>
        <w:t xml:space="preserve">Principles and </w:t>
      </w:r>
      <w:r w:rsidR="0082737A">
        <w:rPr>
          <w:rFonts w:ascii="Arial" w:eastAsia="Arial" w:hAnsi="Arial" w:cs="Arial"/>
          <w:sz w:val="24"/>
          <w:szCs w:val="24"/>
        </w:rPr>
        <w:t>G</w:t>
      </w:r>
      <w:r w:rsidRPr="008864D4">
        <w:rPr>
          <w:rFonts w:ascii="Arial" w:eastAsia="Arial" w:hAnsi="Arial" w:cs="Arial"/>
          <w:sz w:val="24"/>
          <w:szCs w:val="24"/>
        </w:rPr>
        <w:t xml:space="preserve">uidelines for </w:t>
      </w:r>
      <w:r w:rsidR="0082737A">
        <w:rPr>
          <w:rFonts w:ascii="Arial" w:eastAsia="Arial" w:hAnsi="Arial" w:cs="Arial"/>
          <w:sz w:val="24"/>
          <w:szCs w:val="24"/>
        </w:rPr>
        <w:t>E</w:t>
      </w:r>
      <w:r w:rsidRPr="008864D4">
        <w:rPr>
          <w:rFonts w:ascii="Arial" w:eastAsia="Arial" w:hAnsi="Arial" w:cs="Arial"/>
          <w:sz w:val="24"/>
          <w:szCs w:val="24"/>
        </w:rPr>
        <w:t xml:space="preserve">quitable </w:t>
      </w:r>
      <w:r w:rsidR="0082737A">
        <w:rPr>
          <w:rFonts w:ascii="Arial" w:eastAsia="Arial" w:hAnsi="Arial" w:cs="Arial"/>
          <w:sz w:val="24"/>
          <w:szCs w:val="24"/>
        </w:rPr>
        <w:t>M</w:t>
      </w:r>
      <w:r w:rsidRPr="008864D4">
        <w:rPr>
          <w:rFonts w:ascii="Arial" w:eastAsia="Arial" w:hAnsi="Arial" w:cs="Arial"/>
          <w:sz w:val="24"/>
          <w:szCs w:val="24"/>
        </w:rPr>
        <w:t xml:space="preserve">athematics </w:t>
      </w:r>
      <w:r w:rsidR="0082737A">
        <w:rPr>
          <w:rFonts w:ascii="Arial" w:eastAsia="Arial" w:hAnsi="Arial" w:cs="Arial"/>
          <w:sz w:val="24"/>
          <w:szCs w:val="24"/>
        </w:rPr>
        <w:t>T</w:t>
      </w:r>
      <w:r w:rsidRPr="008864D4">
        <w:rPr>
          <w:rFonts w:ascii="Arial" w:eastAsia="Arial" w:hAnsi="Arial" w:cs="Arial"/>
          <w:sz w:val="24"/>
          <w:szCs w:val="24"/>
        </w:rPr>
        <w:t xml:space="preserve">eaching </w:t>
      </w:r>
      <w:r w:rsidR="0082737A">
        <w:rPr>
          <w:rFonts w:ascii="Arial" w:eastAsia="Arial" w:hAnsi="Arial" w:cs="Arial"/>
          <w:sz w:val="24"/>
          <w:szCs w:val="24"/>
        </w:rPr>
        <w:t>P</w:t>
      </w:r>
      <w:r w:rsidRPr="008864D4">
        <w:rPr>
          <w:rFonts w:ascii="Arial" w:eastAsia="Arial" w:hAnsi="Arial" w:cs="Arial"/>
          <w:sz w:val="24"/>
          <w:szCs w:val="24"/>
        </w:rPr>
        <w:t xml:space="preserve">ractices and </w:t>
      </w:r>
      <w:r w:rsidR="0082737A">
        <w:rPr>
          <w:rFonts w:ascii="Arial" w:eastAsia="Arial" w:hAnsi="Arial" w:cs="Arial"/>
          <w:sz w:val="24"/>
          <w:szCs w:val="24"/>
        </w:rPr>
        <w:t>M</w:t>
      </w:r>
      <w:r w:rsidRPr="008864D4">
        <w:rPr>
          <w:rFonts w:ascii="Arial" w:eastAsia="Arial" w:hAnsi="Arial" w:cs="Arial"/>
          <w:sz w:val="24"/>
          <w:szCs w:val="24"/>
        </w:rPr>
        <w:t xml:space="preserve">aterials for English </w:t>
      </w:r>
      <w:r w:rsidR="0082737A">
        <w:rPr>
          <w:rFonts w:ascii="Arial" w:eastAsia="Arial" w:hAnsi="Arial" w:cs="Arial"/>
          <w:sz w:val="24"/>
          <w:szCs w:val="24"/>
        </w:rPr>
        <w:t>L</w:t>
      </w:r>
      <w:r w:rsidRPr="008864D4">
        <w:rPr>
          <w:rFonts w:ascii="Arial" w:eastAsia="Arial" w:hAnsi="Arial" w:cs="Arial"/>
          <w:sz w:val="24"/>
          <w:szCs w:val="24"/>
        </w:rPr>
        <w:t xml:space="preserve">anguage </w:t>
      </w:r>
      <w:r w:rsidR="0082737A">
        <w:rPr>
          <w:rFonts w:ascii="Arial" w:eastAsia="Arial" w:hAnsi="Arial" w:cs="Arial"/>
          <w:sz w:val="24"/>
          <w:szCs w:val="24"/>
        </w:rPr>
        <w:t>L</w:t>
      </w:r>
      <w:r w:rsidRPr="008864D4">
        <w:rPr>
          <w:rFonts w:ascii="Arial" w:eastAsia="Arial" w:hAnsi="Arial" w:cs="Arial"/>
          <w:sz w:val="24"/>
          <w:szCs w:val="24"/>
        </w:rPr>
        <w:t>earners.</w:t>
      </w:r>
      <w:r w:rsidR="00890EE0" w:rsidRPr="008864D4">
        <w:rPr>
          <w:rFonts w:ascii="Arial" w:eastAsia="Arial" w:hAnsi="Arial" w:cs="Arial"/>
          <w:sz w:val="24"/>
          <w:szCs w:val="24"/>
        </w:rPr>
        <w:t>”</w:t>
      </w:r>
      <w:r w:rsidRPr="008864D4">
        <w:rPr>
          <w:rFonts w:ascii="Arial" w:eastAsia="Arial" w:hAnsi="Arial" w:cs="Arial"/>
          <w:sz w:val="24"/>
          <w:szCs w:val="24"/>
        </w:rPr>
        <w:t> </w:t>
      </w:r>
      <w:r w:rsidRPr="008864D4">
        <w:rPr>
          <w:rFonts w:ascii="Arial" w:eastAsia="Arial" w:hAnsi="Arial" w:cs="Arial"/>
          <w:i/>
          <w:sz w:val="24"/>
          <w:szCs w:val="24"/>
        </w:rPr>
        <w:t>Journal of Urban Mathematics Education</w:t>
      </w:r>
      <w:r w:rsidRPr="008864D4">
        <w:rPr>
          <w:rFonts w:ascii="Arial" w:eastAsia="Arial" w:hAnsi="Arial" w:cs="Arial"/>
          <w:sz w:val="24"/>
          <w:szCs w:val="24"/>
        </w:rPr>
        <w:t> </w:t>
      </w:r>
      <w:r w:rsidRPr="008864D4">
        <w:rPr>
          <w:rFonts w:ascii="Arial" w:eastAsia="Arial" w:hAnsi="Arial" w:cs="Arial"/>
          <w:iCs/>
          <w:sz w:val="24"/>
          <w:szCs w:val="24"/>
        </w:rPr>
        <w:t>6</w:t>
      </w:r>
      <w:r w:rsidRPr="008864D4">
        <w:rPr>
          <w:rFonts w:ascii="Arial" w:eastAsia="Arial" w:hAnsi="Arial" w:cs="Arial"/>
          <w:sz w:val="24"/>
          <w:szCs w:val="24"/>
        </w:rPr>
        <w:t>(1)</w:t>
      </w:r>
      <w:r w:rsidR="00925573" w:rsidRPr="008864D4">
        <w:rPr>
          <w:rFonts w:ascii="Arial" w:eastAsia="Arial" w:hAnsi="Arial" w:cs="Arial"/>
          <w:sz w:val="24"/>
          <w:szCs w:val="24"/>
        </w:rPr>
        <w:t>:</w:t>
      </w:r>
      <w:r w:rsidRPr="008864D4">
        <w:rPr>
          <w:rFonts w:ascii="Arial" w:eastAsia="Arial" w:hAnsi="Arial" w:cs="Arial"/>
          <w:sz w:val="24"/>
          <w:szCs w:val="24"/>
        </w:rPr>
        <w:t xml:space="preserve"> 45–57.</w:t>
      </w:r>
    </w:p>
    <w:p w14:paraId="00A74BC0" w14:textId="01D10ABB" w:rsidR="00C24482" w:rsidRPr="008864D4" w:rsidRDefault="00C24482" w:rsidP="004F34E2">
      <w:pPr>
        <w:spacing w:after="240" w:line="360" w:lineRule="auto"/>
        <w:rPr>
          <w:rFonts w:ascii="Arial" w:eastAsia="Arial" w:hAnsi="Arial" w:cs="Arial"/>
          <w:sz w:val="24"/>
          <w:szCs w:val="24"/>
        </w:rPr>
      </w:pPr>
      <w:r w:rsidRPr="008864D4">
        <w:rPr>
          <w:rFonts w:ascii="Arial" w:eastAsia="Arial" w:hAnsi="Arial" w:cs="Arial"/>
          <w:sz w:val="24"/>
          <w:szCs w:val="24"/>
        </w:rPr>
        <w:t xml:space="preserve">Moses, </w:t>
      </w:r>
      <w:r w:rsidR="00A77F61" w:rsidRPr="008864D4">
        <w:rPr>
          <w:rFonts w:ascii="Arial" w:eastAsia="Arial" w:hAnsi="Arial" w:cs="Arial"/>
          <w:sz w:val="24"/>
          <w:szCs w:val="24"/>
        </w:rPr>
        <w:t>Robert</w:t>
      </w:r>
      <w:r w:rsidRPr="008864D4">
        <w:rPr>
          <w:rFonts w:ascii="Arial" w:eastAsia="Arial" w:hAnsi="Arial" w:cs="Arial"/>
          <w:sz w:val="24"/>
          <w:szCs w:val="24"/>
        </w:rPr>
        <w:t xml:space="preserve">, </w:t>
      </w:r>
      <w:r w:rsidR="00A77F61" w:rsidRPr="008864D4">
        <w:rPr>
          <w:rFonts w:ascii="Arial" w:eastAsia="Arial" w:hAnsi="Arial" w:cs="Arial"/>
          <w:sz w:val="24"/>
          <w:szCs w:val="24"/>
        </w:rPr>
        <w:t xml:space="preserve">and Charles E. </w:t>
      </w:r>
      <w:r w:rsidRPr="008864D4">
        <w:rPr>
          <w:rFonts w:ascii="Arial" w:eastAsia="Arial" w:hAnsi="Arial" w:cs="Arial"/>
          <w:sz w:val="24"/>
          <w:szCs w:val="24"/>
        </w:rPr>
        <w:t xml:space="preserve">Cobb. 2002. </w:t>
      </w:r>
      <w:r w:rsidRPr="008864D4">
        <w:rPr>
          <w:rFonts w:ascii="Arial" w:eastAsia="Arial" w:hAnsi="Arial" w:cs="Arial"/>
          <w:i/>
          <w:iCs/>
          <w:sz w:val="24"/>
          <w:szCs w:val="24"/>
        </w:rPr>
        <w:t xml:space="preserve">Radical </w:t>
      </w:r>
      <w:r w:rsidR="0082737A">
        <w:rPr>
          <w:rFonts w:ascii="Arial" w:eastAsia="Arial" w:hAnsi="Arial" w:cs="Arial"/>
          <w:i/>
          <w:iCs/>
          <w:sz w:val="24"/>
          <w:szCs w:val="24"/>
        </w:rPr>
        <w:t>E</w:t>
      </w:r>
      <w:r w:rsidRPr="008864D4">
        <w:rPr>
          <w:rFonts w:ascii="Arial" w:eastAsia="Arial" w:hAnsi="Arial" w:cs="Arial"/>
          <w:i/>
          <w:iCs/>
          <w:sz w:val="24"/>
          <w:szCs w:val="24"/>
        </w:rPr>
        <w:t xml:space="preserve">quations: Civil </w:t>
      </w:r>
      <w:r w:rsidR="0082737A">
        <w:rPr>
          <w:rFonts w:ascii="Arial" w:eastAsia="Arial" w:hAnsi="Arial" w:cs="Arial"/>
          <w:i/>
          <w:iCs/>
          <w:sz w:val="24"/>
          <w:szCs w:val="24"/>
        </w:rPr>
        <w:t>R</w:t>
      </w:r>
      <w:r w:rsidRPr="008864D4">
        <w:rPr>
          <w:rFonts w:ascii="Arial" w:eastAsia="Arial" w:hAnsi="Arial" w:cs="Arial"/>
          <w:i/>
          <w:iCs/>
          <w:sz w:val="24"/>
          <w:szCs w:val="24"/>
        </w:rPr>
        <w:t>ights from Mississippi to the Algebra Project</w:t>
      </w:r>
      <w:r w:rsidRPr="008864D4">
        <w:rPr>
          <w:rFonts w:ascii="Arial" w:eastAsia="Arial" w:hAnsi="Arial" w:cs="Arial"/>
          <w:sz w:val="24"/>
          <w:szCs w:val="24"/>
        </w:rPr>
        <w:t xml:space="preserve">. </w:t>
      </w:r>
      <w:r w:rsidR="00A77F61" w:rsidRPr="008864D4">
        <w:rPr>
          <w:rFonts w:ascii="Arial" w:eastAsia="Arial" w:hAnsi="Arial" w:cs="Arial"/>
          <w:sz w:val="24"/>
          <w:szCs w:val="24"/>
        </w:rPr>
        <w:t xml:space="preserve">Boston: </w:t>
      </w:r>
      <w:r w:rsidRPr="008864D4">
        <w:rPr>
          <w:rFonts w:ascii="Arial" w:eastAsia="Arial" w:hAnsi="Arial" w:cs="Arial"/>
          <w:sz w:val="24"/>
          <w:szCs w:val="24"/>
        </w:rPr>
        <w:t>Beacon Press.</w:t>
      </w:r>
    </w:p>
    <w:p w14:paraId="2D11B60E" w14:textId="6D9ABA85" w:rsidR="00C24482" w:rsidRPr="008864D4" w:rsidRDefault="00C24482" w:rsidP="004F34E2">
      <w:pPr>
        <w:spacing w:after="240" w:line="360" w:lineRule="auto"/>
        <w:rPr>
          <w:rFonts w:ascii="Arial" w:eastAsia="Times New Roman" w:hAnsi="Arial" w:cs="Arial"/>
          <w:color w:val="222222"/>
          <w:sz w:val="24"/>
          <w:szCs w:val="24"/>
          <w:shd w:val="clear" w:color="auto" w:fill="FFFFFF"/>
        </w:rPr>
      </w:pPr>
      <w:r w:rsidRPr="008864D4">
        <w:rPr>
          <w:rFonts w:ascii="Arial" w:eastAsia="Times New Roman" w:hAnsi="Arial" w:cs="Arial"/>
          <w:color w:val="222222"/>
          <w:sz w:val="24"/>
          <w:szCs w:val="24"/>
          <w:shd w:val="clear" w:color="auto" w:fill="FFFFFF"/>
        </w:rPr>
        <w:t>Nasir, N</w:t>
      </w:r>
      <w:r w:rsidR="00A77F61" w:rsidRPr="008864D4">
        <w:rPr>
          <w:rFonts w:ascii="Arial" w:eastAsia="Times New Roman" w:hAnsi="Arial" w:cs="Arial"/>
          <w:color w:val="222222"/>
          <w:sz w:val="24"/>
          <w:szCs w:val="24"/>
          <w:shd w:val="clear" w:color="auto" w:fill="FFFFFF"/>
        </w:rPr>
        <w:t>a’ilah Suad</w:t>
      </w:r>
      <w:r w:rsidRPr="008864D4">
        <w:rPr>
          <w:rFonts w:ascii="Arial" w:eastAsia="Times New Roman" w:hAnsi="Arial" w:cs="Arial"/>
          <w:color w:val="222222"/>
          <w:sz w:val="24"/>
          <w:szCs w:val="24"/>
          <w:shd w:val="clear" w:color="auto" w:fill="FFFFFF"/>
        </w:rPr>
        <w:t xml:space="preserve">. 2002. </w:t>
      </w:r>
      <w:r w:rsidR="00890EE0" w:rsidRPr="008864D4">
        <w:rPr>
          <w:rFonts w:ascii="Arial" w:eastAsia="Times New Roman" w:hAnsi="Arial" w:cs="Arial"/>
          <w:color w:val="222222"/>
          <w:sz w:val="24"/>
          <w:szCs w:val="24"/>
          <w:shd w:val="clear" w:color="auto" w:fill="FFFFFF"/>
        </w:rPr>
        <w:t>“</w:t>
      </w:r>
      <w:r w:rsidRPr="008864D4">
        <w:rPr>
          <w:rFonts w:ascii="Arial" w:eastAsia="Times New Roman" w:hAnsi="Arial" w:cs="Arial"/>
          <w:color w:val="222222"/>
          <w:sz w:val="24"/>
          <w:szCs w:val="24"/>
          <w:shd w:val="clear" w:color="auto" w:fill="FFFFFF"/>
        </w:rPr>
        <w:t xml:space="preserve">Identity, </w:t>
      </w:r>
      <w:r w:rsidR="0082737A">
        <w:rPr>
          <w:rFonts w:ascii="Arial" w:eastAsia="Times New Roman" w:hAnsi="Arial" w:cs="Arial"/>
          <w:color w:val="222222"/>
          <w:sz w:val="24"/>
          <w:szCs w:val="24"/>
          <w:shd w:val="clear" w:color="auto" w:fill="FFFFFF"/>
        </w:rPr>
        <w:t>G</w:t>
      </w:r>
      <w:r w:rsidRPr="008864D4">
        <w:rPr>
          <w:rFonts w:ascii="Arial" w:eastAsia="Times New Roman" w:hAnsi="Arial" w:cs="Arial"/>
          <w:color w:val="222222"/>
          <w:sz w:val="24"/>
          <w:szCs w:val="24"/>
          <w:shd w:val="clear" w:color="auto" w:fill="FFFFFF"/>
        </w:rPr>
        <w:t xml:space="preserve">oals, and </w:t>
      </w:r>
      <w:r w:rsidR="0082737A">
        <w:rPr>
          <w:rFonts w:ascii="Arial" w:eastAsia="Times New Roman" w:hAnsi="Arial" w:cs="Arial"/>
          <w:color w:val="222222"/>
          <w:sz w:val="24"/>
          <w:szCs w:val="24"/>
          <w:shd w:val="clear" w:color="auto" w:fill="FFFFFF"/>
        </w:rPr>
        <w:t>L</w:t>
      </w:r>
      <w:r w:rsidRPr="008864D4">
        <w:rPr>
          <w:rFonts w:ascii="Arial" w:eastAsia="Times New Roman" w:hAnsi="Arial" w:cs="Arial"/>
          <w:color w:val="222222"/>
          <w:sz w:val="24"/>
          <w:szCs w:val="24"/>
          <w:shd w:val="clear" w:color="auto" w:fill="FFFFFF"/>
        </w:rPr>
        <w:t xml:space="preserve">earning: Mathematics in </w:t>
      </w:r>
      <w:r w:rsidR="0082737A">
        <w:rPr>
          <w:rFonts w:ascii="Arial" w:eastAsia="Times New Roman" w:hAnsi="Arial" w:cs="Arial"/>
          <w:color w:val="222222"/>
          <w:sz w:val="24"/>
          <w:szCs w:val="24"/>
          <w:shd w:val="clear" w:color="auto" w:fill="FFFFFF"/>
        </w:rPr>
        <w:t>C</w:t>
      </w:r>
      <w:r w:rsidRPr="008864D4">
        <w:rPr>
          <w:rFonts w:ascii="Arial" w:eastAsia="Times New Roman" w:hAnsi="Arial" w:cs="Arial"/>
          <w:color w:val="222222"/>
          <w:sz w:val="24"/>
          <w:szCs w:val="24"/>
          <w:shd w:val="clear" w:color="auto" w:fill="FFFFFF"/>
        </w:rPr>
        <w:t xml:space="preserve">ultural </w:t>
      </w:r>
      <w:r w:rsidR="0082737A">
        <w:rPr>
          <w:rFonts w:ascii="Arial" w:eastAsia="Times New Roman" w:hAnsi="Arial" w:cs="Arial"/>
          <w:color w:val="222222"/>
          <w:sz w:val="24"/>
          <w:szCs w:val="24"/>
          <w:shd w:val="clear" w:color="auto" w:fill="FFFFFF"/>
        </w:rPr>
        <w:t>P</w:t>
      </w:r>
      <w:r w:rsidRPr="008864D4">
        <w:rPr>
          <w:rFonts w:ascii="Arial" w:eastAsia="Times New Roman" w:hAnsi="Arial" w:cs="Arial"/>
          <w:color w:val="222222"/>
          <w:sz w:val="24"/>
          <w:szCs w:val="24"/>
          <w:shd w:val="clear" w:color="auto" w:fill="FFFFFF"/>
        </w:rPr>
        <w:t>ractice.</w:t>
      </w:r>
      <w:r w:rsidR="00890EE0" w:rsidRPr="008864D4">
        <w:rPr>
          <w:rFonts w:ascii="Arial" w:eastAsia="Times New Roman" w:hAnsi="Arial" w:cs="Arial"/>
          <w:color w:val="222222"/>
          <w:sz w:val="24"/>
          <w:szCs w:val="24"/>
          <w:shd w:val="clear" w:color="auto" w:fill="FFFFFF"/>
        </w:rPr>
        <w:t>”</w:t>
      </w:r>
      <w:r w:rsidRPr="008864D4">
        <w:rPr>
          <w:rFonts w:ascii="Arial" w:eastAsia="Times New Roman" w:hAnsi="Arial" w:cs="Arial"/>
          <w:color w:val="222222"/>
          <w:sz w:val="24"/>
          <w:szCs w:val="24"/>
          <w:shd w:val="clear" w:color="auto" w:fill="FFFFFF"/>
        </w:rPr>
        <w:t xml:space="preserve"> </w:t>
      </w:r>
      <w:r w:rsidRPr="008864D4">
        <w:rPr>
          <w:rFonts w:ascii="Arial" w:eastAsia="Times New Roman" w:hAnsi="Arial" w:cs="Arial"/>
          <w:i/>
          <w:iCs/>
          <w:color w:val="222222"/>
          <w:sz w:val="24"/>
          <w:szCs w:val="24"/>
          <w:shd w:val="clear" w:color="auto" w:fill="FFFFFF"/>
        </w:rPr>
        <w:t xml:space="preserve">Mathematical </w:t>
      </w:r>
      <w:r w:rsidR="00925573" w:rsidRPr="008864D4">
        <w:rPr>
          <w:rFonts w:ascii="Arial" w:eastAsia="Times New Roman" w:hAnsi="Arial" w:cs="Arial"/>
          <w:i/>
          <w:iCs/>
          <w:color w:val="222222"/>
          <w:sz w:val="24"/>
          <w:szCs w:val="24"/>
          <w:shd w:val="clear" w:color="auto" w:fill="FFFFFF"/>
        </w:rPr>
        <w:t>T</w:t>
      </w:r>
      <w:r w:rsidRPr="008864D4">
        <w:rPr>
          <w:rFonts w:ascii="Arial" w:eastAsia="Times New Roman" w:hAnsi="Arial" w:cs="Arial"/>
          <w:i/>
          <w:iCs/>
          <w:color w:val="222222"/>
          <w:sz w:val="24"/>
          <w:szCs w:val="24"/>
          <w:shd w:val="clear" w:color="auto" w:fill="FFFFFF"/>
        </w:rPr>
        <w:t xml:space="preserve">hinking and </w:t>
      </w:r>
      <w:r w:rsidR="00925573" w:rsidRPr="008864D4">
        <w:rPr>
          <w:rFonts w:ascii="Arial" w:eastAsia="Times New Roman" w:hAnsi="Arial" w:cs="Arial"/>
          <w:i/>
          <w:iCs/>
          <w:color w:val="222222"/>
          <w:sz w:val="24"/>
          <w:szCs w:val="24"/>
          <w:shd w:val="clear" w:color="auto" w:fill="FFFFFF"/>
        </w:rPr>
        <w:t>L</w:t>
      </w:r>
      <w:r w:rsidRPr="008864D4">
        <w:rPr>
          <w:rFonts w:ascii="Arial" w:eastAsia="Times New Roman" w:hAnsi="Arial" w:cs="Arial"/>
          <w:i/>
          <w:iCs/>
          <w:color w:val="222222"/>
          <w:sz w:val="24"/>
          <w:szCs w:val="24"/>
          <w:shd w:val="clear" w:color="auto" w:fill="FFFFFF"/>
        </w:rPr>
        <w:t>earning</w:t>
      </w:r>
      <w:r w:rsidRPr="008864D4">
        <w:rPr>
          <w:rFonts w:ascii="Arial" w:eastAsia="Times New Roman" w:hAnsi="Arial" w:cs="Arial"/>
          <w:color w:val="222222"/>
          <w:sz w:val="24"/>
          <w:szCs w:val="24"/>
          <w:shd w:val="clear" w:color="auto" w:fill="FFFFFF"/>
        </w:rPr>
        <w:t xml:space="preserve"> 4(2-3)</w:t>
      </w:r>
      <w:r w:rsidR="00925573" w:rsidRPr="008864D4">
        <w:rPr>
          <w:rFonts w:ascii="Arial" w:eastAsia="Times New Roman" w:hAnsi="Arial" w:cs="Arial"/>
          <w:color w:val="222222"/>
          <w:sz w:val="24"/>
          <w:szCs w:val="24"/>
          <w:shd w:val="clear" w:color="auto" w:fill="FFFFFF"/>
        </w:rPr>
        <w:t>:</w:t>
      </w:r>
      <w:r w:rsidRPr="008864D4">
        <w:rPr>
          <w:rFonts w:ascii="Arial" w:eastAsia="Times New Roman" w:hAnsi="Arial" w:cs="Arial"/>
          <w:color w:val="222222"/>
          <w:sz w:val="24"/>
          <w:szCs w:val="24"/>
          <w:shd w:val="clear" w:color="auto" w:fill="FFFFFF"/>
        </w:rPr>
        <w:t xml:space="preserve"> 213</w:t>
      </w:r>
      <w:r w:rsidR="004A28DF" w:rsidRPr="008864D4">
        <w:rPr>
          <w:rFonts w:ascii="Arial" w:eastAsia="Times New Roman" w:hAnsi="Arial" w:cs="Arial"/>
          <w:color w:val="222222"/>
          <w:sz w:val="24"/>
          <w:szCs w:val="24"/>
          <w:shd w:val="clear" w:color="auto" w:fill="FFFFFF"/>
        </w:rPr>
        <w:t>–</w:t>
      </w:r>
      <w:r w:rsidRPr="008864D4">
        <w:rPr>
          <w:rFonts w:ascii="Arial" w:eastAsia="Times New Roman" w:hAnsi="Arial" w:cs="Arial"/>
          <w:color w:val="222222"/>
          <w:sz w:val="24"/>
          <w:szCs w:val="24"/>
          <w:shd w:val="clear" w:color="auto" w:fill="FFFFFF"/>
        </w:rPr>
        <w:t>247.</w:t>
      </w:r>
    </w:p>
    <w:p w14:paraId="1F63B54C" w14:textId="1299E037" w:rsidR="002D322F" w:rsidRPr="008864D4" w:rsidRDefault="002D322F" w:rsidP="004F34E2">
      <w:pPr>
        <w:spacing w:after="240" w:line="360" w:lineRule="auto"/>
        <w:rPr>
          <w:rFonts w:ascii="Arial" w:eastAsia="Times New Roman" w:hAnsi="Arial" w:cs="Arial"/>
          <w:sz w:val="24"/>
          <w:szCs w:val="24"/>
        </w:rPr>
      </w:pPr>
      <w:r w:rsidRPr="008864D4">
        <w:rPr>
          <w:rFonts w:ascii="Arial" w:eastAsia="Times New Roman" w:hAnsi="Arial" w:cs="Arial"/>
          <w:sz w:val="24"/>
          <w:szCs w:val="24"/>
        </w:rPr>
        <w:lastRenderedPageBreak/>
        <w:t xml:space="preserve">National Assessment of Educational Progress. 2022. State Achievement-Level Results. </w:t>
      </w:r>
      <w:hyperlink r:id="rId13" w:tooltip="State Achievement-Level Results" w:history="1">
        <w:r w:rsidRPr="008864D4">
          <w:rPr>
            <w:rStyle w:val="Hyperlink"/>
            <w:rFonts w:eastAsia="Times New Roman" w:cs="Arial"/>
            <w:szCs w:val="24"/>
          </w:rPr>
          <w:t>https://www.nationsreportcard.gov/mathematics/states/achievement/?grade=4</w:t>
        </w:r>
      </w:hyperlink>
      <w:r w:rsidRPr="008864D4">
        <w:rPr>
          <w:rFonts w:ascii="Arial" w:eastAsia="Times New Roman" w:hAnsi="Arial" w:cs="Arial"/>
          <w:sz w:val="24"/>
          <w:szCs w:val="24"/>
        </w:rPr>
        <w:t>.</w:t>
      </w:r>
    </w:p>
    <w:p w14:paraId="650D1115" w14:textId="54058392" w:rsidR="00C24482" w:rsidRPr="008864D4" w:rsidRDefault="00C24482" w:rsidP="004F34E2">
      <w:pPr>
        <w:spacing w:after="240" w:line="360" w:lineRule="auto"/>
        <w:rPr>
          <w:rFonts w:ascii="Arial" w:eastAsia="Arial" w:hAnsi="Arial" w:cs="Arial"/>
          <w:sz w:val="24"/>
          <w:szCs w:val="24"/>
        </w:rPr>
      </w:pPr>
      <w:r w:rsidRPr="008864D4">
        <w:rPr>
          <w:rFonts w:ascii="Arial" w:eastAsia="Arial" w:hAnsi="Arial" w:cs="Arial"/>
          <w:sz w:val="24"/>
          <w:szCs w:val="24"/>
        </w:rPr>
        <w:t xml:space="preserve">National Council of Supervisors of Mathematics (NCSM) &amp; TODOS: Mathematics for ALL. 2016. Mathematics </w:t>
      </w:r>
      <w:r w:rsidR="0082737A">
        <w:rPr>
          <w:rFonts w:ascii="Arial" w:eastAsia="Arial" w:hAnsi="Arial" w:cs="Arial"/>
          <w:sz w:val="24"/>
          <w:szCs w:val="24"/>
        </w:rPr>
        <w:t>E</w:t>
      </w:r>
      <w:r w:rsidRPr="008864D4">
        <w:rPr>
          <w:rFonts w:ascii="Arial" w:eastAsia="Arial" w:hAnsi="Arial" w:cs="Arial"/>
          <w:sz w:val="24"/>
          <w:szCs w:val="24"/>
        </w:rPr>
        <w:t xml:space="preserve">ducation </w:t>
      </w:r>
      <w:r w:rsidR="0082737A">
        <w:rPr>
          <w:rFonts w:ascii="Arial" w:eastAsia="Arial" w:hAnsi="Arial" w:cs="Arial"/>
          <w:sz w:val="24"/>
          <w:szCs w:val="24"/>
        </w:rPr>
        <w:t>T</w:t>
      </w:r>
      <w:r w:rsidRPr="008864D4">
        <w:rPr>
          <w:rFonts w:ascii="Arial" w:eastAsia="Arial" w:hAnsi="Arial" w:cs="Arial"/>
          <w:sz w:val="24"/>
          <w:szCs w:val="24"/>
        </w:rPr>
        <w:t xml:space="preserve">hrough the </w:t>
      </w:r>
      <w:r w:rsidR="0082737A">
        <w:rPr>
          <w:rFonts w:ascii="Arial" w:eastAsia="Arial" w:hAnsi="Arial" w:cs="Arial"/>
          <w:sz w:val="24"/>
          <w:szCs w:val="24"/>
        </w:rPr>
        <w:t>L</w:t>
      </w:r>
      <w:r w:rsidRPr="008864D4">
        <w:rPr>
          <w:rFonts w:ascii="Arial" w:eastAsia="Arial" w:hAnsi="Arial" w:cs="Arial"/>
          <w:sz w:val="24"/>
          <w:szCs w:val="24"/>
        </w:rPr>
        <w:t xml:space="preserve">ens of </w:t>
      </w:r>
      <w:r w:rsidR="0082737A">
        <w:rPr>
          <w:rFonts w:ascii="Arial" w:eastAsia="Arial" w:hAnsi="Arial" w:cs="Arial"/>
          <w:sz w:val="24"/>
          <w:szCs w:val="24"/>
        </w:rPr>
        <w:t>S</w:t>
      </w:r>
      <w:r w:rsidRPr="008864D4">
        <w:rPr>
          <w:rFonts w:ascii="Arial" w:eastAsia="Arial" w:hAnsi="Arial" w:cs="Arial"/>
          <w:sz w:val="24"/>
          <w:szCs w:val="24"/>
        </w:rPr>
        <w:t xml:space="preserve">ocial </w:t>
      </w:r>
      <w:r w:rsidR="0082737A">
        <w:rPr>
          <w:rFonts w:ascii="Arial" w:eastAsia="Arial" w:hAnsi="Arial" w:cs="Arial"/>
          <w:sz w:val="24"/>
          <w:szCs w:val="24"/>
        </w:rPr>
        <w:t>J</w:t>
      </w:r>
      <w:r w:rsidRPr="008864D4">
        <w:rPr>
          <w:rFonts w:ascii="Arial" w:eastAsia="Arial" w:hAnsi="Arial" w:cs="Arial"/>
          <w:sz w:val="24"/>
          <w:szCs w:val="24"/>
        </w:rPr>
        <w:t xml:space="preserve">ustice: Acknowledgement, </w:t>
      </w:r>
      <w:r w:rsidR="0082737A">
        <w:rPr>
          <w:rFonts w:ascii="Arial" w:eastAsia="Arial" w:hAnsi="Arial" w:cs="Arial"/>
          <w:sz w:val="24"/>
          <w:szCs w:val="24"/>
        </w:rPr>
        <w:t>A</w:t>
      </w:r>
      <w:r w:rsidRPr="008864D4">
        <w:rPr>
          <w:rFonts w:ascii="Arial" w:eastAsia="Arial" w:hAnsi="Arial" w:cs="Arial"/>
          <w:sz w:val="24"/>
          <w:szCs w:val="24"/>
        </w:rPr>
        <w:t xml:space="preserve">ctions, and </w:t>
      </w:r>
      <w:r w:rsidR="0082737A">
        <w:rPr>
          <w:rFonts w:ascii="Arial" w:eastAsia="Arial" w:hAnsi="Arial" w:cs="Arial"/>
          <w:sz w:val="24"/>
          <w:szCs w:val="24"/>
        </w:rPr>
        <w:t>A</w:t>
      </w:r>
      <w:r w:rsidRPr="008864D4">
        <w:rPr>
          <w:rFonts w:ascii="Arial" w:eastAsia="Arial" w:hAnsi="Arial" w:cs="Arial"/>
          <w:sz w:val="24"/>
          <w:szCs w:val="24"/>
        </w:rPr>
        <w:t>ccountability.</w:t>
      </w:r>
    </w:p>
    <w:p w14:paraId="12A312EB" w14:textId="77777777" w:rsidR="00565831" w:rsidRPr="008864D4" w:rsidRDefault="00565831" w:rsidP="004F34E2">
      <w:pPr>
        <w:spacing w:after="240" w:line="360" w:lineRule="auto"/>
        <w:rPr>
          <w:color w:val="666666"/>
          <w:sz w:val="24"/>
          <w:szCs w:val="24"/>
        </w:rPr>
      </w:pPr>
      <w:r w:rsidRPr="008864D4">
        <w:rPr>
          <w:rFonts w:ascii="Arial" w:hAnsi="Arial" w:cs="Arial"/>
          <w:sz w:val="24"/>
          <w:szCs w:val="24"/>
        </w:rPr>
        <w:t xml:space="preserve">National Research Council. 2000. </w:t>
      </w:r>
      <w:r w:rsidRPr="008864D4">
        <w:rPr>
          <w:rFonts w:ascii="Arial" w:hAnsi="Arial" w:cs="Arial"/>
          <w:i/>
          <w:iCs/>
          <w:sz w:val="24"/>
          <w:szCs w:val="24"/>
        </w:rPr>
        <w:t>How People Learn: Brain, Mind, Experience, and School: Expanded Edition</w:t>
      </w:r>
      <w:r w:rsidRPr="008864D4">
        <w:rPr>
          <w:rFonts w:ascii="Arial" w:hAnsi="Arial" w:cs="Arial"/>
          <w:sz w:val="24"/>
          <w:szCs w:val="24"/>
        </w:rPr>
        <w:t>. Washington, DC: The National Academies Press.</w:t>
      </w:r>
    </w:p>
    <w:p w14:paraId="4641A878" w14:textId="4D829655" w:rsidR="00E92ECC" w:rsidRPr="008864D4" w:rsidRDefault="00E92ECC" w:rsidP="004F34E2">
      <w:pPr>
        <w:spacing w:after="240" w:line="360" w:lineRule="auto"/>
        <w:rPr>
          <w:rFonts w:ascii="Arial" w:eastAsia="Arial" w:hAnsi="Arial" w:cs="Arial"/>
          <w:sz w:val="24"/>
          <w:szCs w:val="24"/>
        </w:rPr>
      </w:pPr>
      <w:r w:rsidRPr="008864D4">
        <w:rPr>
          <w:rFonts w:ascii="Arial" w:eastAsia="Arial" w:hAnsi="Arial" w:cs="Arial"/>
          <w:sz w:val="24"/>
          <w:szCs w:val="24"/>
        </w:rPr>
        <w:t xml:space="preserve">Organization for Economic Co-operation and Development (OECD). </w:t>
      </w:r>
      <w:r w:rsidR="3D6939B4" w:rsidRPr="008864D4">
        <w:rPr>
          <w:rFonts w:ascii="Arial" w:eastAsia="Arial" w:hAnsi="Arial" w:cs="Arial"/>
          <w:sz w:val="24"/>
          <w:szCs w:val="24"/>
        </w:rPr>
        <w:t>2021</w:t>
      </w:r>
      <w:r w:rsidRPr="008864D4">
        <w:rPr>
          <w:rFonts w:ascii="Arial" w:eastAsia="Arial" w:hAnsi="Arial" w:cs="Arial"/>
          <w:sz w:val="24"/>
          <w:szCs w:val="24"/>
        </w:rPr>
        <w:t xml:space="preserve">. </w:t>
      </w:r>
      <w:r w:rsidRPr="008864D4">
        <w:rPr>
          <w:rFonts w:ascii="Arial" w:eastAsia="Arial" w:hAnsi="Arial" w:cs="Arial"/>
          <w:i/>
          <w:iCs/>
          <w:sz w:val="24"/>
          <w:szCs w:val="24"/>
        </w:rPr>
        <w:t xml:space="preserve">Mathematics </w:t>
      </w:r>
      <w:r w:rsidR="0098397F" w:rsidRPr="008864D4">
        <w:rPr>
          <w:rFonts w:ascii="Arial" w:eastAsia="Arial" w:hAnsi="Arial" w:cs="Arial"/>
          <w:i/>
          <w:iCs/>
          <w:sz w:val="24"/>
          <w:szCs w:val="24"/>
        </w:rPr>
        <w:t>P</w:t>
      </w:r>
      <w:r w:rsidRPr="008864D4">
        <w:rPr>
          <w:rFonts w:ascii="Arial" w:eastAsia="Arial" w:hAnsi="Arial" w:cs="Arial"/>
          <w:i/>
          <w:iCs/>
          <w:sz w:val="24"/>
          <w:szCs w:val="24"/>
        </w:rPr>
        <w:t>erformance</w:t>
      </w:r>
      <w:r w:rsidR="0098397F" w:rsidRPr="008864D4">
        <w:rPr>
          <w:rFonts w:ascii="Arial" w:eastAsia="Arial" w:hAnsi="Arial" w:cs="Arial"/>
          <w:i/>
          <w:iCs/>
          <w:sz w:val="24"/>
          <w:szCs w:val="24"/>
        </w:rPr>
        <w:t xml:space="preserve"> (PISA)</w:t>
      </w:r>
      <w:r w:rsidRPr="008864D4">
        <w:rPr>
          <w:rFonts w:ascii="Arial" w:eastAsia="Arial" w:hAnsi="Arial" w:cs="Arial"/>
          <w:i/>
          <w:iCs/>
          <w:sz w:val="24"/>
          <w:szCs w:val="24"/>
        </w:rPr>
        <w:t>.</w:t>
      </w:r>
      <w:r w:rsidR="0098397F" w:rsidRPr="008864D4">
        <w:rPr>
          <w:rFonts w:ascii="Arial" w:eastAsia="Arial" w:hAnsi="Arial" w:cs="Arial"/>
          <w:i/>
          <w:iCs/>
          <w:sz w:val="24"/>
          <w:szCs w:val="24"/>
        </w:rPr>
        <w:t xml:space="preserve"> </w:t>
      </w:r>
      <w:hyperlink r:id="rId14" w:tooltip="Mathematics Performance (PISA)">
        <w:r w:rsidR="0098397F" w:rsidRPr="008864D4">
          <w:rPr>
            <w:rStyle w:val="Hyperlink"/>
            <w:rFonts w:eastAsia="Arial" w:cs="Arial"/>
            <w:szCs w:val="24"/>
          </w:rPr>
          <w:t>https://data.oecd.org/pisa/mathematics-performance-pisa.htm</w:t>
        </w:r>
      </w:hyperlink>
      <w:r w:rsidR="4953F9C9" w:rsidRPr="008864D4">
        <w:rPr>
          <w:rFonts w:ascii="Arial" w:eastAsia="Arial" w:hAnsi="Arial" w:cs="Arial"/>
          <w:sz w:val="24"/>
          <w:szCs w:val="24"/>
        </w:rPr>
        <w:t>.</w:t>
      </w:r>
    </w:p>
    <w:p w14:paraId="5BAD5B60" w14:textId="2004F484" w:rsidR="00C24482" w:rsidRPr="008864D4" w:rsidRDefault="00D66C10" w:rsidP="004F34E2">
      <w:pPr>
        <w:spacing w:after="240" w:line="360" w:lineRule="auto"/>
        <w:rPr>
          <w:rFonts w:ascii="Arial" w:eastAsia="Arial" w:hAnsi="Arial" w:cs="Arial"/>
          <w:sz w:val="24"/>
          <w:szCs w:val="24"/>
        </w:rPr>
      </w:pPr>
      <w:r w:rsidRPr="008864D4">
        <w:rPr>
          <w:rFonts w:ascii="Arial" w:eastAsia="Arial" w:hAnsi="Arial" w:cs="Arial"/>
          <w:sz w:val="24"/>
          <w:szCs w:val="24"/>
        </w:rPr>
        <w:t>P</w:t>
      </w:r>
      <w:r w:rsidR="00C24482" w:rsidRPr="008864D4">
        <w:rPr>
          <w:rFonts w:ascii="Arial" w:eastAsia="Arial" w:hAnsi="Arial" w:cs="Arial"/>
          <w:sz w:val="24"/>
          <w:szCs w:val="24"/>
        </w:rPr>
        <w:t>iaget, J</w:t>
      </w:r>
      <w:r w:rsidR="00A77F61" w:rsidRPr="008864D4">
        <w:rPr>
          <w:rFonts w:ascii="Arial" w:eastAsia="Arial" w:hAnsi="Arial" w:cs="Arial"/>
          <w:sz w:val="24"/>
          <w:szCs w:val="24"/>
        </w:rPr>
        <w:t>ean</w:t>
      </w:r>
      <w:r w:rsidR="00C24482" w:rsidRPr="008864D4">
        <w:rPr>
          <w:rFonts w:ascii="Arial" w:eastAsia="Arial" w:hAnsi="Arial" w:cs="Arial"/>
          <w:sz w:val="24"/>
          <w:szCs w:val="24"/>
        </w:rPr>
        <w:t xml:space="preserve">, </w:t>
      </w:r>
      <w:r w:rsidR="00A77F61" w:rsidRPr="008864D4">
        <w:rPr>
          <w:rFonts w:ascii="Arial" w:eastAsia="Arial" w:hAnsi="Arial" w:cs="Arial"/>
          <w:sz w:val="24"/>
          <w:szCs w:val="24"/>
        </w:rPr>
        <w:t>and Margaret</w:t>
      </w:r>
      <w:r w:rsidR="00C24482" w:rsidRPr="008864D4">
        <w:rPr>
          <w:rFonts w:ascii="Arial" w:eastAsia="Arial" w:hAnsi="Arial" w:cs="Arial"/>
          <w:sz w:val="24"/>
          <w:szCs w:val="24"/>
        </w:rPr>
        <w:t xml:space="preserve"> Cook. 1952. </w:t>
      </w:r>
      <w:r w:rsidR="00C24482" w:rsidRPr="008864D4">
        <w:rPr>
          <w:rFonts w:ascii="Arial" w:eastAsia="Arial" w:hAnsi="Arial" w:cs="Arial"/>
          <w:i/>
          <w:sz w:val="24"/>
          <w:szCs w:val="24"/>
        </w:rPr>
        <w:t xml:space="preserve">The </w:t>
      </w:r>
      <w:r w:rsidR="00925573" w:rsidRPr="008864D4">
        <w:rPr>
          <w:rFonts w:ascii="Arial" w:eastAsia="Arial" w:hAnsi="Arial" w:cs="Arial"/>
          <w:i/>
          <w:sz w:val="24"/>
          <w:szCs w:val="24"/>
        </w:rPr>
        <w:t>O</w:t>
      </w:r>
      <w:r w:rsidR="00C24482" w:rsidRPr="008864D4">
        <w:rPr>
          <w:rFonts w:ascii="Arial" w:eastAsia="Arial" w:hAnsi="Arial" w:cs="Arial"/>
          <w:i/>
          <w:sz w:val="24"/>
          <w:szCs w:val="24"/>
        </w:rPr>
        <w:t xml:space="preserve">rigins of </w:t>
      </w:r>
      <w:r w:rsidR="00925573" w:rsidRPr="008864D4">
        <w:rPr>
          <w:rFonts w:ascii="Arial" w:eastAsia="Arial" w:hAnsi="Arial" w:cs="Arial"/>
          <w:i/>
          <w:sz w:val="24"/>
          <w:szCs w:val="24"/>
        </w:rPr>
        <w:t>I</w:t>
      </w:r>
      <w:r w:rsidR="00C24482" w:rsidRPr="008864D4">
        <w:rPr>
          <w:rFonts w:ascii="Arial" w:eastAsia="Arial" w:hAnsi="Arial" w:cs="Arial"/>
          <w:i/>
          <w:sz w:val="24"/>
          <w:szCs w:val="24"/>
        </w:rPr>
        <w:t xml:space="preserve">ntelligence in </w:t>
      </w:r>
      <w:r w:rsidR="00925573" w:rsidRPr="008864D4">
        <w:rPr>
          <w:rFonts w:ascii="Arial" w:eastAsia="Arial" w:hAnsi="Arial" w:cs="Arial"/>
          <w:i/>
          <w:sz w:val="24"/>
          <w:szCs w:val="24"/>
        </w:rPr>
        <w:t>C</w:t>
      </w:r>
      <w:r w:rsidR="00C24482" w:rsidRPr="008864D4">
        <w:rPr>
          <w:rFonts w:ascii="Arial" w:eastAsia="Arial" w:hAnsi="Arial" w:cs="Arial"/>
          <w:i/>
          <w:sz w:val="24"/>
          <w:szCs w:val="24"/>
        </w:rPr>
        <w:t>hildren</w:t>
      </w:r>
      <w:r w:rsidR="00C24482" w:rsidRPr="008864D4">
        <w:rPr>
          <w:rFonts w:ascii="Arial" w:eastAsia="Arial" w:hAnsi="Arial" w:cs="Arial"/>
          <w:sz w:val="24"/>
          <w:szCs w:val="24"/>
        </w:rPr>
        <w:t xml:space="preserve"> 8</w:t>
      </w:r>
      <w:r w:rsidR="00925573" w:rsidRPr="008864D4">
        <w:rPr>
          <w:rFonts w:ascii="Arial" w:eastAsia="Arial" w:hAnsi="Arial" w:cs="Arial"/>
          <w:sz w:val="24"/>
          <w:szCs w:val="24"/>
        </w:rPr>
        <w:t>(</w:t>
      </w:r>
      <w:r w:rsidR="00C24482" w:rsidRPr="008864D4">
        <w:rPr>
          <w:rFonts w:ascii="Arial" w:eastAsia="Arial" w:hAnsi="Arial" w:cs="Arial"/>
          <w:sz w:val="24"/>
          <w:szCs w:val="24"/>
        </w:rPr>
        <w:t>5</w:t>
      </w:r>
      <w:r w:rsidR="00925573" w:rsidRPr="008864D4">
        <w:rPr>
          <w:rFonts w:ascii="Arial" w:eastAsia="Arial" w:hAnsi="Arial" w:cs="Arial"/>
          <w:sz w:val="24"/>
          <w:szCs w:val="24"/>
        </w:rPr>
        <w:t>):</w:t>
      </w:r>
      <w:r w:rsidR="00C24482" w:rsidRPr="008864D4">
        <w:rPr>
          <w:rFonts w:ascii="Arial" w:eastAsia="Arial" w:hAnsi="Arial" w:cs="Arial"/>
          <w:sz w:val="24"/>
          <w:szCs w:val="24"/>
        </w:rPr>
        <w:t xml:space="preserve"> 18. New York: International Universities Press.</w:t>
      </w:r>
    </w:p>
    <w:p w14:paraId="249768DD" w14:textId="2CE7F196" w:rsidR="00C24482" w:rsidRPr="008864D4" w:rsidRDefault="00C24482" w:rsidP="004F34E2">
      <w:pPr>
        <w:spacing w:after="240" w:line="360" w:lineRule="auto"/>
        <w:rPr>
          <w:rFonts w:ascii="Arial" w:eastAsia="Arial" w:hAnsi="Arial" w:cs="Arial"/>
          <w:sz w:val="24"/>
          <w:szCs w:val="24"/>
        </w:rPr>
      </w:pPr>
      <w:r w:rsidRPr="008864D4">
        <w:rPr>
          <w:rFonts w:ascii="Arial" w:eastAsia="Arial" w:hAnsi="Arial" w:cs="Arial"/>
          <w:sz w:val="24"/>
          <w:szCs w:val="24"/>
        </w:rPr>
        <w:t>Picard, E</w:t>
      </w:r>
      <w:r w:rsidR="00C87309" w:rsidRPr="008864D4">
        <w:rPr>
          <w:rFonts w:ascii="Arial" w:eastAsia="Arial" w:hAnsi="Arial" w:cs="Arial"/>
          <w:sz w:val="24"/>
          <w:szCs w:val="24"/>
        </w:rPr>
        <w:t>mile</w:t>
      </w:r>
      <w:r w:rsidRPr="008864D4">
        <w:rPr>
          <w:rFonts w:ascii="Arial" w:eastAsia="Arial" w:hAnsi="Arial" w:cs="Arial"/>
          <w:sz w:val="24"/>
          <w:szCs w:val="24"/>
        </w:rPr>
        <w:t xml:space="preserve">. 1905. </w:t>
      </w:r>
      <w:r w:rsidR="00890EE0" w:rsidRPr="008864D4">
        <w:rPr>
          <w:rFonts w:ascii="Arial" w:eastAsia="Arial" w:hAnsi="Arial" w:cs="Arial"/>
          <w:sz w:val="24"/>
          <w:szCs w:val="24"/>
        </w:rPr>
        <w:t>“</w:t>
      </w:r>
      <w:r w:rsidRPr="008864D4">
        <w:rPr>
          <w:rFonts w:ascii="Arial" w:eastAsia="Arial" w:hAnsi="Arial" w:cs="Arial"/>
          <w:sz w:val="24"/>
          <w:szCs w:val="24"/>
        </w:rPr>
        <w:t xml:space="preserve">On the </w:t>
      </w:r>
      <w:r w:rsidR="0082737A">
        <w:rPr>
          <w:rFonts w:ascii="Arial" w:eastAsia="Arial" w:hAnsi="Arial" w:cs="Arial"/>
          <w:sz w:val="24"/>
          <w:szCs w:val="24"/>
        </w:rPr>
        <w:t>D</w:t>
      </w:r>
      <w:r w:rsidRPr="008864D4">
        <w:rPr>
          <w:rFonts w:ascii="Arial" w:eastAsia="Arial" w:hAnsi="Arial" w:cs="Arial"/>
          <w:sz w:val="24"/>
          <w:szCs w:val="24"/>
        </w:rPr>
        <w:t xml:space="preserve">evelopment of </w:t>
      </w:r>
      <w:r w:rsidR="0082737A">
        <w:rPr>
          <w:rFonts w:ascii="Arial" w:eastAsia="Arial" w:hAnsi="Arial" w:cs="Arial"/>
          <w:sz w:val="24"/>
          <w:szCs w:val="24"/>
        </w:rPr>
        <w:t>M</w:t>
      </w:r>
      <w:r w:rsidRPr="008864D4">
        <w:rPr>
          <w:rFonts w:ascii="Arial" w:eastAsia="Arial" w:hAnsi="Arial" w:cs="Arial"/>
          <w:sz w:val="24"/>
          <w:szCs w:val="24"/>
        </w:rPr>
        <w:t xml:space="preserve">athematical </w:t>
      </w:r>
      <w:r w:rsidR="0082737A">
        <w:rPr>
          <w:rFonts w:ascii="Arial" w:eastAsia="Arial" w:hAnsi="Arial" w:cs="Arial"/>
          <w:sz w:val="24"/>
          <w:szCs w:val="24"/>
        </w:rPr>
        <w:t>A</w:t>
      </w:r>
      <w:r w:rsidRPr="008864D4">
        <w:rPr>
          <w:rFonts w:ascii="Arial" w:eastAsia="Arial" w:hAnsi="Arial" w:cs="Arial"/>
          <w:sz w:val="24"/>
          <w:szCs w:val="24"/>
        </w:rPr>
        <w:t xml:space="preserve">nalysis and </w:t>
      </w:r>
      <w:r w:rsidR="0082737A">
        <w:rPr>
          <w:rFonts w:ascii="Arial" w:eastAsia="Arial" w:hAnsi="Arial" w:cs="Arial"/>
          <w:sz w:val="24"/>
          <w:szCs w:val="24"/>
        </w:rPr>
        <w:t>I</w:t>
      </w:r>
      <w:r w:rsidRPr="008864D4">
        <w:rPr>
          <w:rFonts w:ascii="Arial" w:eastAsia="Arial" w:hAnsi="Arial" w:cs="Arial"/>
          <w:sz w:val="24"/>
          <w:szCs w:val="24"/>
        </w:rPr>
        <w:t xml:space="preserve">ts </w:t>
      </w:r>
      <w:r w:rsidR="0082737A">
        <w:rPr>
          <w:rFonts w:ascii="Arial" w:eastAsia="Arial" w:hAnsi="Arial" w:cs="Arial"/>
          <w:sz w:val="24"/>
          <w:szCs w:val="24"/>
        </w:rPr>
        <w:t>R</w:t>
      </w:r>
      <w:r w:rsidRPr="008864D4">
        <w:rPr>
          <w:rFonts w:ascii="Arial" w:eastAsia="Arial" w:hAnsi="Arial" w:cs="Arial"/>
          <w:sz w:val="24"/>
          <w:szCs w:val="24"/>
        </w:rPr>
        <w:t xml:space="preserve">elation to </w:t>
      </w:r>
      <w:r w:rsidR="0082737A">
        <w:rPr>
          <w:rFonts w:ascii="Arial" w:eastAsia="Arial" w:hAnsi="Arial" w:cs="Arial"/>
          <w:sz w:val="24"/>
          <w:szCs w:val="24"/>
        </w:rPr>
        <w:t>C</w:t>
      </w:r>
      <w:r w:rsidRPr="008864D4">
        <w:rPr>
          <w:rFonts w:ascii="Arial" w:eastAsia="Arial" w:hAnsi="Arial" w:cs="Arial"/>
          <w:sz w:val="24"/>
          <w:szCs w:val="24"/>
        </w:rPr>
        <w:t xml:space="preserve">ertain </w:t>
      </w:r>
      <w:r w:rsidR="0082737A">
        <w:rPr>
          <w:rFonts w:ascii="Arial" w:eastAsia="Arial" w:hAnsi="Arial" w:cs="Arial"/>
          <w:sz w:val="24"/>
          <w:szCs w:val="24"/>
        </w:rPr>
        <w:t>O</w:t>
      </w:r>
      <w:r w:rsidRPr="008864D4">
        <w:rPr>
          <w:rFonts w:ascii="Arial" w:eastAsia="Arial" w:hAnsi="Arial" w:cs="Arial"/>
          <w:sz w:val="24"/>
          <w:szCs w:val="24"/>
        </w:rPr>
        <w:t xml:space="preserve">ther </w:t>
      </w:r>
      <w:r w:rsidR="0082737A">
        <w:rPr>
          <w:rFonts w:ascii="Arial" w:eastAsia="Arial" w:hAnsi="Arial" w:cs="Arial"/>
          <w:sz w:val="24"/>
          <w:szCs w:val="24"/>
        </w:rPr>
        <w:t>S</w:t>
      </w:r>
      <w:r w:rsidRPr="008864D4">
        <w:rPr>
          <w:rFonts w:ascii="Arial" w:eastAsia="Arial" w:hAnsi="Arial" w:cs="Arial"/>
          <w:sz w:val="24"/>
          <w:szCs w:val="24"/>
        </w:rPr>
        <w:t>ciences.</w:t>
      </w:r>
      <w:r w:rsidR="00890EE0" w:rsidRPr="008864D4">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sz w:val="24"/>
          <w:szCs w:val="24"/>
        </w:rPr>
        <w:t>Bulletin of the American Mathematical Society</w:t>
      </w:r>
      <w:r w:rsidRPr="008864D4">
        <w:rPr>
          <w:rFonts w:ascii="Arial" w:eastAsia="Arial" w:hAnsi="Arial" w:cs="Arial"/>
          <w:sz w:val="24"/>
          <w:szCs w:val="24"/>
        </w:rPr>
        <w:t xml:space="preserve"> </w:t>
      </w:r>
      <w:r w:rsidRPr="008864D4">
        <w:rPr>
          <w:rFonts w:ascii="Arial" w:eastAsia="Arial" w:hAnsi="Arial" w:cs="Arial"/>
          <w:iCs/>
          <w:sz w:val="24"/>
          <w:szCs w:val="24"/>
        </w:rPr>
        <w:t>11</w:t>
      </w:r>
      <w:r w:rsidRPr="008864D4">
        <w:rPr>
          <w:rFonts w:ascii="Arial" w:eastAsia="Arial" w:hAnsi="Arial" w:cs="Arial"/>
          <w:sz w:val="24"/>
          <w:szCs w:val="24"/>
        </w:rPr>
        <w:t>(8)</w:t>
      </w:r>
      <w:r w:rsidR="00925573" w:rsidRPr="008864D4">
        <w:rPr>
          <w:rFonts w:ascii="Arial" w:eastAsia="Arial" w:hAnsi="Arial" w:cs="Arial"/>
          <w:sz w:val="24"/>
          <w:szCs w:val="24"/>
        </w:rPr>
        <w:t>:</w:t>
      </w:r>
      <w:r w:rsidRPr="008864D4">
        <w:rPr>
          <w:rFonts w:ascii="Arial" w:eastAsia="Arial" w:hAnsi="Arial" w:cs="Arial"/>
          <w:sz w:val="24"/>
          <w:szCs w:val="24"/>
        </w:rPr>
        <w:t xml:space="preserve"> 404–426.</w:t>
      </w:r>
    </w:p>
    <w:p w14:paraId="70D9B7D9" w14:textId="3C2B0604" w:rsidR="002D322F" w:rsidRPr="008864D4" w:rsidRDefault="002D322F" w:rsidP="004F34E2">
      <w:pPr>
        <w:spacing w:after="240" w:line="360" w:lineRule="auto"/>
        <w:rPr>
          <w:rFonts w:ascii="Arial" w:hAnsi="Arial" w:cs="Arial"/>
          <w:color w:val="333333"/>
          <w:sz w:val="24"/>
          <w:szCs w:val="24"/>
        </w:rPr>
      </w:pPr>
      <w:r w:rsidRPr="008864D4">
        <w:rPr>
          <w:rFonts w:ascii="Arial" w:hAnsi="Arial" w:cs="Arial"/>
          <w:color w:val="333333"/>
          <w:sz w:val="24"/>
          <w:szCs w:val="24"/>
        </w:rPr>
        <w:t>Rege, M</w:t>
      </w:r>
      <w:r w:rsidR="008864D4">
        <w:rPr>
          <w:rFonts w:ascii="Arial" w:hAnsi="Arial" w:cs="Arial"/>
          <w:color w:val="333333"/>
          <w:sz w:val="24"/>
          <w:szCs w:val="24"/>
        </w:rPr>
        <w:t>ari,</w:t>
      </w:r>
      <w:r w:rsidRPr="008864D4">
        <w:rPr>
          <w:rFonts w:ascii="Arial" w:hAnsi="Arial" w:cs="Arial"/>
          <w:color w:val="333333"/>
          <w:sz w:val="24"/>
          <w:szCs w:val="24"/>
        </w:rPr>
        <w:t xml:space="preserve"> </w:t>
      </w:r>
      <w:r w:rsidR="008864D4">
        <w:rPr>
          <w:rFonts w:ascii="Arial" w:hAnsi="Arial" w:cs="Arial"/>
          <w:color w:val="333333"/>
          <w:sz w:val="24"/>
          <w:szCs w:val="24"/>
        </w:rPr>
        <w:t xml:space="preserve">Paul </w:t>
      </w:r>
      <w:r w:rsidRPr="008864D4">
        <w:rPr>
          <w:rFonts w:ascii="Arial" w:hAnsi="Arial" w:cs="Arial"/>
          <w:color w:val="333333"/>
          <w:sz w:val="24"/>
          <w:szCs w:val="24"/>
        </w:rPr>
        <w:t>Hanselman</w:t>
      </w:r>
      <w:r w:rsidR="008864D4">
        <w:rPr>
          <w:rFonts w:ascii="Arial" w:hAnsi="Arial" w:cs="Arial"/>
          <w:color w:val="333333"/>
          <w:sz w:val="24"/>
          <w:szCs w:val="24"/>
        </w:rPr>
        <w:t>,</w:t>
      </w:r>
      <w:r w:rsidRPr="008864D4">
        <w:rPr>
          <w:rFonts w:ascii="Arial" w:hAnsi="Arial" w:cs="Arial"/>
          <w:color w:val="333333"/>
          <w:sz w:val="24"/>
          <w:szCs w:val="24"/>
        </w:rPr>
        <w:t xml:space="preserve"> </w:t>
      </w:r>
      <w:r w:rsidR="008864D4">
        <w:rPr>
          <w:rFonts w:ascii="Arial" w:hAnsi="Arial" w:cs="Arial"/>
          <w:color w:val="333333"/>
          <w:sz w:val="24"/>
          <w:szCs w:val="24"/>
        </w:rPr>
        <w:t xml:space="preserve">Ingeborg F. </w:t>
      </w:r>
      <w:r w:rsidRPr="008864D4">
        <w:rPr>
          <w:rFonts w:ascii="Arial" w:hAnsi="Arial" w:cs="Arial"/>
          <w:color w:val="333333"/>
          <w:sz w:val="24"/>
          <w:szCs w:val="24"/>
        </w:rPr>
        <w:t xml:space="preserve">Solli, </w:t>
      </w:r>
      <w:r w:rsidR="008864D4">
        <w:rPr>
          <w:rFonts w:ascii="Arial" w:hAnsi="Arial" w:cs="Arial"/>
          <w:color w:val="333333"/>
          <w:sz w:val="24"/>
          <w:szCs w:val="24"/>
        </w:rPr>
        <w:t xml:space="preserve">Carol S. </w:t>
      </w:r>
      <w:r w:rsidRPr="008864D4">
        <w:rPr>
          <w:rFonts w:ascii="Arial" w:hAnsi="Arial" w:cs="Arial"/>
          <w:color w:val="333333"/>
          <w:sz w:val="24"/>
          <w:szCs w:val="24"/>
        </w:rPr>
        <w:t xml:space="preserve">Dweck, </w:t>
      </w:r>
      <w:r w:rsidR="008864D4">
        <w:rPr>
          <w:rFonts w:ascii="Arial" w:hAnsi="Arial" w:cs="Arial"/>
          <w:color w:val="333333"/>
          <w:sz w:val="24"/>
          <w:szCs w:val="24"/>
        </w:rPr>
        <w:t xml:space="preserve">Sten </w:t>
      </w:r>
      <w:r w:rsidRPr="008864D4">
        <w:rPr>
          <w:rFonts w:ascii="Arial" w:hAnsi="Arial" w:cs="Arial"/>
          <w:color w:val="333333"/>
          <w:sz w:val="24"/>
          <w:szCs w:val="24"/>
        </w:rPr>
        <w:t xml:space="preserve">Ludvigsen, </w:t>
      </w:r>
      <w:r w:rsidR="008864D4">
        <w:rPr>
          <w:rFonts w:ascii="Arial" w:hAnsi="Arial" w:cs="Arial"/>
          <w:color w:val="333333"/>
          <w:sz w:val="24"/>
          <w:szCs w:val="24"/>
        </w:rPr>
        <w:t xml:space="preserve">Eric </w:t>
      </w:r>
      <w:r w:rsidRPr="008864D4">
        <w:rPr>
          <w:rFonts w:ascii="Arial" w:hAnsi="Arial" w:cs="Arial"/>
          <w:color w:val="333333"/>
          <w:sz w:val="24"/>
          <w:szCs w:val="24"/>
        </w:rPr>
        <w:t xml:space="preserve">Bettinger, ... </w:t>
      </w:r>
      <w:r w:rsidR="008864D4">
        <w:rPr>
          <w:rFonts w:ascii="Arial" w:hAnsi="Arial" w:cs="Arial"/>
          <w:color w:val="333333"/>
          <w:sz w:val="24"/>
          <w:szCs w:val="24"/>
        </w:rPr>
        <w:t>and</w:t>
      </w:r>
      <w:r w:rsidRPr="008864D4">
        <w:rPr>
          <w:rFonts w:ascii="Arial" w:hAnsi="Arial" w:cs="Arial"/>
          <w:color w:val="333333"/>
          <w:sz w:val="24"/>
          <w:szCs w:val="24"/>
        </w:rPr>
        <w:t xml:space="preserve"> </w:t>
      </w:r>
      <w:r w:rsidR="008864D4">
        <w:rPr>
          <w:rFonts w:ascii="Arial" w:hAnsi="Arial" w:cs="Arial"/>
          <w:color w:val="333333"/>
          <w:sz w:val="24"/>
          <w:szCs w:val="24"/>
        </w:rPr>
        <w:t xml:space="preserve">Davis S. </w:t>
      </w:r>
      <w:r w:rsidRPr="008864D4">
        <w:rPr>
          <w:rFonts w:ascii="Arial" w:hAnsi="Arial" w:cs="Arial"/>
          <w:color w:val="333333"/>
          <w:sz w:val="24"/>
          <w:szCs w:val="24"/>
        </w:rPr>
        <w:t xml:space="preserve">Yeager. 2021. “How </w:t>
      </w:r>
      <w:r w:rsidR="0082737A">
        <w:rPr>
          <w:rFonts w:ascii="Arial" w:hAnsi="Arial" w:cs="Arial"/>
          <w:color w:val="333333"/>
          <w:sz w:val="24"/>
          <w:szCs w:val="24"/>
        </w:rPr>
        <w:t>C</w:t>
      </w:r>
      <w:r w:rsidRPr="008864D4">
        <w:rPr>
          <w:rFonts w:ascii="Arial" w:hAnsi="Arial" w:cs="Arial"/>
          <w:color w:val="333333"/>
          <w:sz w:val="24"/>
          <w:szCs w:val="24"/>
        </w:rPr>
        <w:t xml:space="preserve">an </w:t>
      </w:r>
      <w:r w:rsidR="0082737A">
        <w:rPr>
          <w:rFonts w:ascii="Arial" w:hAnsi="Arial" w:cs="Arial"/>
          <w:color w:val="333333"/>
          <w:sz w:val="24"/>
          <w:szCs w:val="24"/>
        </w:rPr>
        <w:t>W</w:t>
      </w:r>
      <w:r w:rsidRPr="008864D4">
        <w:rPr>
          <w:rFonts w:ascii="Arial" w:hAnsi="Arial" w:cs="Arial"/>
          <w:color w:val="333333"/>
          <w:sz w:val="24"/>
          <w:szCs w:val="24"/>
        </w:rPr>
        <w:t xml:space="preserve">e </w:t>
      </w:r>
      <w:r w:rsidR="0082737A">
        <w:rPr>
          <w:rFonts w:ascii="Arial" w:hAnsi="Arial" w:cs="Arial"/>
          <w:color w:val="333333"/>
          <w:sz w:val="24"/>
          <w:szCs w:val="24"/>
        </w:rPr>
        <w:t>I</w:t>
      </w:r>
      <w:r w:rsidRPr="008864D4">
        <w:rPr>
          <w:rFonts w:ascii="Arial" w:hAnsi="Arial" w:cs="Arial"/>
          <w:color w:val="333333"/>
          <w:sz w:val="24"/>
          <w:szCs w:val="24"/>
        </w:rPr>
        <w:t xml:space="preserve">nspire </w:t>
      </w:r>
      <w:r w:rsidR="0082737A">
        <w:rPr>
          <w:rFonts w:ascii="Arial" w:hAnsi="Arial" w:cs="Arial"/>
          <w:color w:val="333333"/>
          <w:sz w:val="24"/>
          <w:szCs w:val="24"/>
        </w:rPr>
        <w:t>N</w:t>
      </w:r>
      <w:r w:rsidRPr="008864D4">
        <w:rPr>
          <w:rFonts w:ascii="Arial" w:hAnsi="Arial" w:cs="Arial"/>
          <w:color w:val="333333"/>
          <w:sz w:val="24"/>
          <w:szCs w:val="24"/>
        </w:rPr>
        <w:t xml:space="preserve">ations of </w:t>
      </w:r>
      <w:r w:rsidR="0082737A">
        <w:rPr>
          <w:rFonts w:ascii="Arial" w:hAnsi="Arial" w:cs="Arial"/>
          <w:color w:val="333333"/>
          <w:sz w:val="24"/>
          <w:szCs w:val="24"/>
        </w:rPr>
        <w:t>L</w:t>
      </w:r>
      <w:r w:rsidRPr="008864D4">
        <w:rPr>
          <w:rFonts w:ascii="Arial" w:hAnsi="Arial" w:cs="Arial"/>
          <w:color w:val="333333"/>
          <w:sz w:val="24"/>
          <w:szCs w:val="24"/>
        </w:rPr>
        <w:t xml:space="preserve">earners? An </w:t>
      </w:r>
      <w:r w:rsidR="0082737A">
        <w:rPr>
          <w:rFonts w:ascii="Arial" w:hAnsi="Arial" w:cs="Arial"/>
          <w:color w:val="333333"/>
          <w:sz w:val="24"/>
          <w:szCs w:val="24"/>
        </w:rPr>
        <w:t>I</w:t>
      </w:r>
      <w:r w:rsidRPr="008864D4">
        <w:rPr>
          <w:rFonts w:ascii="Arial" w:hAnsi="Arial" w:cs="Arial"/>
          <w:color w:val="333333"/>
          <w:sz w:val="24"/>
          <w:szCs w:val="24"/>
        </w:rPr>
        <w:t xml:space="preserve">nvestigation of </w:t>
      </w:r>
      <w:r w:rsidR="0082737A">
        <w:rPr>
          <w:rFonts w:ascii="Arial" w:hAnsi="Arial" w:cs="Arial"/>
          <w:color w:val="333333"/>
          <w:sz w:val="24"/>
          <w:szCs w:val="24"/>
        </w:rPr>
        <w:t>G</w:t>
      </w:r>
      <w:r w:rsidRPr="008864D4">
        <w:rPr>
          <w:rFonts w:ascii="Arial" w:hAnsi="Arial" w:cs="Arial"/>
          <w:color w:val="333333"/>
          <w:sz w:val="24"/>
          <w:szCs w:val="24"/>
        </w:rPr>
        <w:t xml:space="preserve">rowth </w:t>
      </w:r>
      <w:r w:rsidR="0082737A">
        <w:rPr>
          <w:rFonts w:ascii="Arial" w:hAnsi="Arial" w:cs="Arial"/>
          <w:color w:val="333333"/>
          <w:sz w:val="24"/>
          <w:szCs w:val="24"/>
        </w:rPr>
        <w:t>M</w:t>
      </w:r>
      <w:r w:rsidRPr="008864D4">
        <w:rPr>
          <w:rFonts w:ascii="Arial" w:hAnsi="Arial" w:cs="Arial"/>
          <w:color w:val="333333"/>
          <w:sz w:val="24"/>
          <w:szCs w:val="24"/>
        </w:rPr>
        <w:t xml:space="preserve">indset and </w:t>
      </w:r>
      <w:r w:rsidR="0082737A">
        <w:rPr>
          <w:rFonts w:ascii="Arial" w:hAnsi="Arial" w:cs="Arial"/>
          <w:color w:val="333333"/>
          <w:sz w:val="24"/>
          <w:szCs w:val="24"/>
        </w:rPr>
        <w:t>C</w:t>
      </w:r>
      <w:r w:rsidRPr="008864D4">
        <w:rPr>
          <w:rFonts w:ascii="Arial" w:hAnsi="Arial" w:cs="Arial"/>
          <w:color w:val="333333"/>
          <w:sz w:val="24"/>
          <w:szCs w:val="24"/>
        </w:rPr>
        <w:t xml:space="preserve">hallenge-seeking in </w:t>
      </w:r>
      <w:r w:rsidR="0082737A">
        <w:rPr>
          <w:rFonts w:ascii="Arial" w:hAnsi="Arial" w:cs="Arial"/>
          <w:color w:val="333333"/>
          <w:sz w:val="24"/>
          <w:szCs w:val="24"/>
        </w:rPr>
        <w:t>T</w:t>
      </w:r>
      <w:r w:rsidRPr="008864D4">
        <w:rPr>
          <w:rFonts w:ascii="Arial" w:hAnsi="Arial" w:cs="Arial"/>
          <w:color w:val="333333"/>
          <w:sz w:val="24"/>
          <w:szCs w:val="24"/>
        </w:rPr>
        <w:t xml:space="preserve">wo </w:t>
      </w:r>
      <w:r w:rsidR="0082737A">
        <w:rPr>
          <w:rFonts w:ascii="Arial" w:hAnsi="Arial" w:cs="Arial"/>
          <w:color w:val="333333"/>
          <w:sz w:val="24"/>
          <w:szCs w:val="24"/>
        </w:rPr>
        <w:t>C</w:t>
      </w:r>
      <w:r w:rsidRPr="008864D4">
        <w:rPr>
          <w:rFonts w:ascii="Arial" w:hAnsi="Arial" w:cs="Arial"/>
          <w:color w:val="333333"/>
          <w:sz w:val="24"/>
          <w:szCs w:val="24"/>
        </w:rPr>
        <w:t xml:space="preserve">ountries.” </w:t>
      </w:r>
      <w:r w:rsidRPr="008864D4">
        <w:rPr>
          <w:rFonts w:ascii="Arial" w:hAnsi="Arial" w:cs="Arial"/>
          <w:i/>
          <w:iCs/>
          <w:color w:val="333333"/>
          <w:sz w:val="24"/>
          <w:szCs w:val="24"/>
        </w:rPr>
        <w:t>American Psychologist</w:t>
      </w:r>
      <w:r w:rsidRPr="008864D4">
        <w:rPr>
          <w:rFonts w:ascii="Arial" w:hAnsi="Arial" w:cs="Arial"/>
          <w:color w:val="333333"/>
          <w:sz w:val="24"/>
          <w:szCs w:val="24"/>
        </w:rPr>
        <w:t xml:space="preserve"> 76(5), 755.</w:t>
      </w:r>
    </w:p>
    <w:p w14:paraId="366DDBD3" w14:textId="5020BD36" w:rsidR="00F60A9A" w:rsidRPr="008864D4" w:rsidRDefault="00F60A9A" w:rsidP="004F34E2">
      <w:pPr>
        <w:spacing w:after="240" w:line="360" w:lineRule="auto"/>
        <w:rPr>
          <w:rFonts w:ascii="Arial" w:hAnsi="Arial" w:cs="Arial"/>
          <w:sz w:val="24"/>
          <w:szCs w:val="24"/>
        </w:rPr>
      </w:pPr>
      <w:r w:rsidRPr="008864D4">
        <w:rPr>
          <w:rFonts w:ascii="Arial" w:hAnsi="Arial" w:cs="Arial"/>
          <w:sz w:val="24"/>
          <w:szCs w:val="24"/>
        </w:rPr>
        <w:t xml:space="preserve">Report by State Superintendent of Public Instruction Tom Torlakson’s Environmental Literacy Task Force. 2015. </w:t>
      </w:r>
      <w:r w:rsidRPr="00905B50">
        <w:rPr>
          <w:rFonts w:ascii="Arial" w:hAnsi="Arial" w:cs="Arial"/>
          <w:i/>
          <w:sz w:val="24"/>
          <w:szCs w:val="24"/>
        </w:rPr>
        <w:t>A Blueprint for Environmental Literacy: Educating Every Student In, About, and For the Environment</w:t>
      </w:r>
      <w:r w:rsidRPr="008864D4">
        <w:rPr>
          <w:rFonts w:ascii="Arial" w:hAnsi="Arial" w:cs="Arial"/>
          <w:sz w:val="24"/>
          <w:szCs w:val="24"/>
        </w:rPr>
        <w:t>. Sacramento: Californians Dedicated to Education Foundation.</w:t>
      </w:r>
    </w:p>
    <w:p w14:paraId="5F9EAAD8" w14:textId="420FCB73" w:rsidR="00C24482" w:rsidRDefault="00C24482" w:rsidP="004F34E2">
      <w:pPr>
        <w:spacing w:after="240" w:line="360" w:lineRule="auto"/>
        <w:rPr>
          <w:rFonts w:ascii="Arial" w:eastAsia="Arial" w:hAnsi="Arial" w:cs="Arial"/>
          <w:sz w:val="24"/>
          <w:szCs w:val="24"/>
        </w:rPr>
      </w:pPr>
      <w:r w:rsidRPr="008864D4">
        <w:rPr>
          <w:rFonts w:ascii="Arial" w:eastAsia="Arial" w:hAnsi="Arial" w:cs="Arial"/>
          <w:sz w:val="24"/>
          <w:szCs w:val="24"/>
        </w:rPr>
        <w:t>Schifter, D</w:t>
      </w:r>
      <w:r w:rsidR="00C87309" w:rsidRPr="008864D4">
        <w:rPr>
          <w:rFonts w:ascii="Arial" w:eastAsia="Arial" w:hAnsi="Arial" w:cs="Arial"/>
          <w:sz w:val="24"/>
          <w:szCs w:val="24"/>
        </w:rPr>
        <w:t>eborah</w:t>
      </w:r>
      <w:r w:rsidRPr="008864D4">
        <w:rPr>
          <w:rFonts w:ascii="Arial" w:eastAsia="Arial" w:hAnsi="Arial" w:cs="Arial"/>
          <w:sz w:val="24"/>
          <w:szCs w:val="24"/>
        </w:rPr>
        <w:t xml:space="preserve">. 2010. </w:t>
      </w:r>
      <w:r w:rsidR="00890EE0" w:rsidRPr="008864D4">
        <w:rPr>
          <w:rFonts w:ascii="Arial" w:eastAsia="Arial" w:hAnsi="Arial" w:cs="Arial"/>
          <w:sz w:val="24"/>
          <w:szCs w:val="24"/>
        </w:rPr>
        <w:t>“</w:t>
      </w:r>
      <w:r w:rsidRPr="008864D4">
        <w:rPr>
          <w:rFonts w:ascii="Arial" w:eastAsia="Arial" w:hAnsi="Arial" w:cs="Arial"/>
          <w:sz w:val="24"/>
          <w:szCs w:val="24"/>
        </w:rPr>
        <w:t xml:space="preserve">Representation-based </w:t>
      </w:r>
      <w:r w:rsidR="0082737A">
        <w:rPr>
          <w:rFonts w:ascii="Arial" w:eastAsia="Arial" w:hAnsi="Arial" w:cs="Arial"/>
          <w:sz w:val="24"/>
          <w:szCs w:val="24"/>
        </w:rPr>
        <w:t>P</w:t>
      </w:r>
      <w:r w:rsidRPr="008864D4">
        <w:rPr>
          <w:rFonts w:ascii="Arial" w:eastAsia="Arial" w:hAnsi="Arial" w:cs="Arial"/>
          <w:sz w:val="24"/>
          <w:szCs w:val="24"/>
        </w:rPr>
        <w:t xml:space="preserve">roof in the </w:t>
      </w:r>
      <w:r w:rsidR="0082737A">
        <w:rPr>
          <w:rFonts w:ascii="Arial" w:eastAsia="Arial" w:hAnsi="Arial" w:cs="Arial"/>
          <w:sz w:val="24"/>
          <w:szCs w:val="24"/>
        </w:rPr>
        <w:t>E</w:t>
      </w:r>
      <w:r w:rsidRPr="008864D4">
        <w:rPr>
          <w:rFonts w:ascii="Arial" w:eastAsia="Arial" w:hAnsi="Arial" w:cs="Arial"/>
          <w:sz w:val="24"/>
          <w:szCs w:val="24"/>
        </w:rPr>
        <w:t xml:space="preserve">lementary </w:t>
      </w:r>
      <w:r w:rsidR="0082737A">
        <w:rPr>
          <w:rFonts w:ascii="Arial" w:eastAsia="Arial" w:hAnsi="Arial" w:cs="Arial"/>
          <w:sz w:val="24"/>
          <w:szCs w:val="24"/>
        </w:rPr>
        <w:t>G</w:t>
      </w:r>
      <w:r w:rsidRPr="008864D4">
        <w:rPr>
          <w:rFonts w:ascii="Arial" w:eastAsia="Arial" w:hAnsi="Arial" w:cs="Arial"/>
          <w:sz w:val="24"/>
          <w:szCs w:val="24"/>
        </w:rPr>
        <w:t>rades.</w:t>
      </w:r>
      <w:r w:rsidR="00890EE0" w:rsidRPr="008864D4">
        <w:rPr>
          <w:rFonts w:ascii="Arial" w:eastAsia="Arial" w:hAnsi="Arial" w:cs="Arial"/>
          <w:sz w:val="24"/>
          <w:szCs w:val="24"/>
        </w:rPr>
        <w:t>”</w:t>
      </w:r>
      <w:r w:rsidRPr="008864D4">
        <w:rPr>
          <w:rFonts w:ascii="Arial" w:eastAsia="Arial" w:hAnsi="Arial" w:cs="Arial"/>
          <w:sz w:val="24"/>
          <w:szCs w:val="24"/>
        </w:rPr>
        <w:t xml:space="preserve"> In </w:t>
      </w:r>
      <w:r w:rsidRPr="008864D4">
        <w:rPr>
          <w:rFonts w:ascii="Arial" w:eastAsia="Arial" w:hAnsi="Arial" w:cs="Arial"/>
          <w:i/>
          <w:sz w:val="24"/>
          <w:szCs w:val="24"/>
        </w:rPr>
        <w:t xml:space="preserve">Teaching and </w:t>
      </w:r>
      <w:r w:rsidR="0082737A">
        <w:rPr>
          <w:rFonts w:ascii="Arial" w:eastAsia="Arial" w:hAnsi="Arial" w:cs="Arial"/>
          <w:i/>
          <w:sz w:val="24"/>
          <w:szCs w:val="24"/>
        </w:rPr>
        <w:t>L</w:t>
      </w:r>
      <w:r w:rsidRPr="008864D4">
        <w:rPr>
          <w:rFonts w:ascii="Arial" w:eastAsia="Arial" w:hAnsi="Arial" w:cs="Arial"/>
          <w:i/>
          <w:sz w:val="24"/>
          <w:szCs w:val="24"/>
        </w:rPr>
        <w:t xml:space="preserve">earning </w:t>
      </w:r>
      <w:r w:rsidR="0082737A">
        <w:rPr>
          <w:rFonts w:ascii="Arial" w:eastAsia="Arial" w:hAnsi="Arial" w:cs="Arial"/>
          <w:i/>
          <w:sz w:val="24"/>
          <w:szCs w:val="24"/>
        </w:rPr>
        <w:t>P</w:t>
      </w:r>
      <w:r w:rsidRPr="008864D4">
        <w:rPr>
          <w:rFonts w:ascii="Arial" w:eastAsia="Arial" w:hAnsi="Arial" w:cs="Arial"/>
          <w:i/>
          <w:sz w:val="24"/>
          <w:szCs w:val="24"/>
        </w:rPr>
        <w:t xml:space="preserve">roof </w:t>
      </w:r>
      <w:r w:rsidR="0082737A">
        <w:rPr>
          <w:rFonts w:ascii="Arial" w:eastAsia="Arial" w:hAnsi="Arial" w:cs="Arial"/>
          <w:i/>
          <w:sz w:val="24"/>
          <w:szCs w:val="24"/>
        </w:rPr>
        <w:t>A</w:t>
      </w:r>
      <w:r w:rsidRPr="008864D4">
        <w:rPr>
          <w:rFonts w:ascii="Arial" w:eastAsia="Arial" w:hAnsi="Arial" w:cs="Arial"/>
          <w:i/>
          <w:sz w:val="24"/>
          <w:szCs w:val="24"/>
        </w:rPr>
        <w:t xml:space="preserve">cross the </w:t>
      </w:r>
      <w:r w:rsidR="0082737A">
        <w:rPr>
          <w:rFonts w:ascii="Arial" w:eastAsia="Arial" w:hAnsi="Arial" w:cs="Arial"/>
          <w:i/>
          <w:sz w:val="24"/>
          <w:szCs w:val="24"/>
        </w:rPr>
        <w:t>G</w:t>
      </w:r>
      <w:r w:rsidRPr="008864D4">
        <w:rPr>
          <w:rFonts w:ascii="Arial" w:eastAsia="Arial" w:hAnsi="Arial" w:cs="Arial"/>
          <w:i/>
          <w:sz w:val="24"/>
          <w:szCs w:val="24"/>
        </w:rPr>
        <w:t>rades</w:t>
      </w:r>
      <w:r w:rsidRPr="008864D4">
        <w:rPr>
          <w:rFonts w:ascii="Arial" w:eastAsia="Arial" w:hAnsi="Arial" w:cs="Arial"/>
          <w:sz w:val="24"/>
          <w:szCs w:val="24"/>
        </w:rPr>
        <w:t xml:space="preserve"> (71–86). </w:t>
      </w:r>
      <w:r w:rsidR="002F0E0E" w:rsidRPr="008864D4">
        <w:rPr>
          <w:rFonts w:ascii="Arial" w:eastAsia="Arial" w:hAnsi="Arial" w:cs="Arial"/>
          <w:sz w:val="24"/>
          <w:szCs w:val="24"/>
        </w:rPr>
        <w:t>New York</w:t>
      </w:r>
      <w:r w:rsidR="00C87309" w:rsidRPr="008864D4">
        <w:rPr>
          <w:rFonts w:ascii="Arial" w:eastAsia="Arial" w:hAnsi="Arial" w:cs="Arial"/>
          <w:sz w:val="24"/>
          <w:szCs w:val="24"/>
        </w:rPr>
        <w:t xml:space="preserve">: </w:t>
      </w:r>
      <w:r w:rsidRPr="008864D4">
        <w:rPr>
          <w:rFonts w:ascii="Arial" w:eastAsia="Arial" w:hAnsi="Arial" w:cs="Arial"/>
          <w:sz w:val="24"/>
          <w:szCs w:val="24"/>
        </w:rPr>
        <w:t>Routledge.</w:t>
      </w:r>
    </w:p>
    <w:p w14:paraId="72FCE3E6" w14:textId="7726D8E3" w:rsidR="005C2588" w:rsidRPr="005C2588" w:rsidRDefault="005C2588" w:rsidP="004F34E2">
      <w:pPr>
        <w:spacing w:after="240" w:line="360" w:lineRule="auto"/>
        <w:rPr>
          <w:rFonts w:ascii="Arial" w:eastAsia="Arial" w:hAnsi="Arial" w:cs="Arial"/>
          <w:sz w:val="24"/>
          <w:szCs w:val="24"/>
        </w:rPr>
      </w:pPr>
      <w:r w:rsidRPr="00DA2FDD">
        <w:rPr>
          <w:rFonts w:ascii="Arial" w:hAnsi="Arial" w:cs="Arial"/>
          <w:color w:val="2E414F"/>
          <w:sz w:val="24"/>
          <w:szCs w:val="24"/>
          <w:shd w:val="clear" w:color="auto" w:fill="FFFFFF"/>
        </w:rPr>
        <w:t xml:space="preserve">Schmidt, William H., Richard T. </w:t>
      </w:r>
      <w:proofErr w:type="spellStart"/>
      <w:r w:rsidRPr="00DA2FDD">
        <w:rPr>
          <w:rFonts w:ascii="Arial" w:hAnsi="Arial" w:cs="Arial"/>
          <w:color w:val="2E414F"/>
          <w:sz w:val="24"/>
          <w:szCs w:val="24"/>
          <w:shd w:val="clear" w:color="auto" w:fill="FFFFFF"/>
        </w:rPr>
        <w:t>Houang</w:t>
      </w:r>
      <w:proofErr w:type="spellEnd"/>
      <w:r w:rsidR="00BD37D3">
        <w:rPr>
          <w:rFonts w:ascii="Arial" w:hAnsi="Arial" w:cs="Arial"/>
          <w:color w:val="2E414F"/>
          <w:sz w:val="24"/>
          <w:szCs w:val="24"/>
          <w:shd w:val="clear" w:color="auto" w:fill="FFFFFF"/>
        </w:rPr>
        <w:t>,</w:t>
      </w:r>
      <w:r w:rsidRPr="00DA2FDD">
        <w:rPr>
          <w:rFonts w:ascii="Arial" w:hAnsi="Arial" w:cs="Arial"/>
          <w:color w:val="2E414F"/>
          <w:sz w:val="24"/>
          <w:szCs w:val="24"/>
          <w:shd w:val="clear" w:color="auto" w:fill="FFFFFF"/>
        </w:rPr>
        <w:t xml:space="preserve"> and Leland S. Cogan.</w:t>
      </w:r>
      <w:r>
        <w:rPr>
          <w:rFonts w:ascii="Arial" w:hAnsi="Arial" w:cs="Arial"/>
          <w:color w:val="2E414F"/>
          <w:sz w:val="24"/>
          <w:szCs w:val="24"/>
          <w:shd w:val="clear" w:color="auto" w:fill="FFFFFF"/>
        </w:rPr>
        <w:t xml:space="preserve"> 2002.</w:t>
      </w:r>
      <w:r w:rsidRPr="00DA2FDD">
        <w:rPr>
          <w:rFonts w:ascii="Arial" w:hAnsi="Arial" w:cs="Arial"/>
          <w:color w:val="2E414F"/>
          <w:sz w:val="24"/>
          <w:szCs w:val="24"/>
          <w:shd w:val="clear" w:color="auto" w:fill="FFFFFF"/>
        </w:rPr>
        <w:t xml:space="preserve"> “A Coherent Curriculum: The Case of Mathematics.” </w:t>
      </w:r>
      <w:r w:rsidRPr="00DA2FDD">
        <w:rPr>
          <w:rStyle w:val="Emphasis"/>
          <w:rFonts w:ascii="Arial" w:hAnsi="Arial" w:cs="Arial"/>
          <w:color w:val="2E414F"/>
          <w:sz w:val="24"/>
          <w:szCs w:val="24"/>
        </w:rPr>
        <w:t>The American Educator</w:t>
      </w:r>
      <w:r w:rsidRPr="00DA2FDD">
        <w:rPr>
          <w:rFonts w:ascii="Arial" w:hAnsi="Arial" w:cs="Arial"/>
          <w:color w:val="2E414F"/>
          <w:sz w:val="24"/>
          <w:szCs w:val="24"/>
          <w:shd w:val="clear" w:color="auto" w:fill="FFFFFF"/>
        </w:rPr>
        <w:t> 26: 10.</w:t>
      </w:r>
    </w:p>
    <w:p w14:paraId="1AAC6443" w14:textId="2479DF75" w:rsidR="002D322F" w:rsidRPr="008864D4" w:rsidRDefault="002D322F" w:rsidP="004F34E2">
      <w:pPr>
        <w:spacing w:after="240" w:line="360" w:lineRule="auto"/>
        <w:rPr>
          <w:rFonts w:ascii="Arial" w:eastAsia="Arial" w:hAnsi="Arial" w:cs="Arial"/>
          <w:sz w:val="24"/>
          <w:szCs w:val="24"/>
        </w:rPr>
      </w:pPr>
      <w:r w:rsidRPr="008864D4">
        <w:rPr>
          <w:rFonts w:ascii="Arial" w:eastAsia="Arial" w:hAnsi="Arial" w:cs="Arial"/>
          <w:sz w:val="24"/>
          <w:szCs w:val="24"/>
        </w:rPr>
        <w:lastRenderedPageBreak/>
        <w:t xml:space="preserve">Sokolowski, H. M., Hawes, Z., &amp; Ansari, D. 2023. </w:t>
      </w:r>
      <w:r w:rsidR="00905B50">
        <w:rPr>
          <w:rFonts w:ascii="Arial" w:eastAsia="Arial" w:hAnsi="Arial" w:cs="Arial"/>
          <w:sz w:val="24"/>
          <w:szCs w:val="24"/>
        </w:rPr>
        <w:t>“</w:t>
      </w:r>
      <w:r w:rsidRPr="008864D4">
        <w:rPr>
          <w:rFonts w:ascii="Arial" w:eastAsia="Arial" w:hAnsi="Arial" w:cs="Arial"/>
          <w:sz w:val="24"/>
          <w:szCs w:val="24"/>
        </w:rPr>
        <w:t xml:space="preserve">The </w:t>
      </w:r>
      <w:r w:rsidR="000054F9">
        <w:rPr>
          <w:rFonts w:ascii="Arial" w:eastAsia="Arial" w:hAnsi="Arial" w:cs="Arial"/>
          <w:sz w:val="24"/>
          <w:szCs w:val="24"/>
        </w:rPr>
        <w:t>N</w:t>
      </w:r>
      <w:r w:rsidRPr="008864D4">
        <w:rPr>
          <w:rFonts w:ascii="Arial" w:eastAsia="Arial" w:hAnsi="Arial" w:cs="Arial"/>
          <w:sz w:val="24"/>
          <w:szCs w:val="24"/>
        </w:rPr>
        <w:t xml:space="preserve">eural </w:t>
      </w:r>
      <w:r w:rsidR="000054F9">
        <w:rPr>
          <w:rFonts w:ascii="Arial" w:eastAsia="Arial" w:hAnsi="Arial" w:cs="Arial"/>
          <w:sz w:val="24"/>
          <w:szCs w:val="24"/>
        </w:rPr>
        <w:t>C</w:t>
      </w:r>
      <w:r w:rsidRPr="008864D4">
        <w:rPr>
          <w:rFonts w:ascii="Arial" w:eastAsia="Arial" w:hAnsi="Arial" w:cs="Arial"/>
          <w:sz w:val="24"/>
          <w:szCs w:val="24"/>
        </w:rPr>
        <w:t xml:space="preserve">orrelates of </w:t>
      </w:r>
      <w:r w:rsidR="000054F9">
        <w:rPr>
          <w:rFonts w:ascii="Arial" w:eastAsia="Arial" w:hAnsi="Arial" w:cs="Arial"/>
          <w:sz w:val="24"/>
          <w:szCs w:val="24"/>
        </w:rPr>
        <w:t>R</w:t>
      </w:r>
      <w:r w:rsidRPr="008864D4">
        <w:rPr>
          <w:rFonts w:ascii="Arial" w:eastAsia="Arial" w:hAnsi="Arial" w:cs="Arial"/>
          <w:sz w:val="24"/>
          <w:szCs w:val="24"/>
        </w:rPr>
        <w:t xml:space="preserve">etrieval and </w:t>
      </w:r>
      <w:r w:rsidR="000054F9">
        <w:rPr>
          <w:rFonts w:ascii="Arial" w:eastAsia="Arial" w:hAnsi="Arial" w:cs="Arial"/>
          <w:sz w:val="24"/>
          <w:szCs w:val="24"/>
        </w:rPr>
        <w:t>P</w:t>
      </w:r>
      <w:r w:rsidRPr="008864D4">
        <w:rPr>
          <w:rFonts w:ascii="Arial" w:eastAsia="Arial" w:hAnsi="Arial" w:cs="Arial"/>
          <w:sz w:val="24"/>
          <w:szCs w:val="24"/>
        </w:rPr>
        <w:t xml:space="preserve">rocedural </w:t>
      </w:r>
      <w:r w:rsidR="000054F9">
        <w:rPr>
          <w:rFonts w:ascii="Arial" w:eastAsia="Arial" w:hAnsi="Arial" w:cs="Arial"/>
          <w:sz w:val="24"/>
          <w:szCs w:val="24"/>
        </w:rPr>
        <w:t>S</w:t>
      </w:r>
      <w:r w:rsidRPr="008864D4">
        <w:rPr>
          <w:rFonts w:ascii="Arial" w:eastAsia="Arial" w:hAnsi="Arial" w:cs="Arial"/>
          <w:sz w:val="24"/>
          <w:szCs w:val="24"/>
        </w:rPr>
        <w:t xml:space="preserve">trategies in </w:t>
      </w:r>
      <w:r w:rsidR="000054F9">
        <w:rPr>
          <w:rFonts w:ascii="Arial" w:eastAsia="Arial" w:hAnsi="Arial" w:cs="Arial"/>
          <w:sz w:val="24"/>
          <w:szCs w:val="24"/>
        </w:rPr>
        <w:t>M</w:t>
      </w:r>
      <w:r w:rsidRPr="008864D4">
        <w:rPr>
          <w:rFonts w:ascii="Arial" w:eastAsia="Arial" w:hAnsi="Arial" w:cs="Arial"/>
          <w:sz w:val="24"/>
          <w:szCs w:val="24"/>
        </w:rPr>
        <w:t xml:space="preserve">ental </w:t>
      </w:r>
      <w:r w:rsidR="000054F9">
        <w:rPr>
          <w:rFonts w:ascii="Arial" w:eastAsia="Arial" w:hAnsi="Arial" w:cs="Arial"/>
          <w:sz w:val="24"/>
          <w:szCs w:val="24"/>
        </w:rPr>
        <w:t>A</w:t>
      </w:r>
      <w:r w:rsidRPr="008864D4">
        <w:rPr>
          <w:rFonts w:ascii="Arial" w:eastAsia="Arial" w:hAnsi="Arial" w:cs="Arial"/>
          <w:sz w:val="24"/>
          <w:szCs w:val="24"/>
        </w:rPr>
        <w:t xml:space="preserve">rithmetic: A </w:t>
      </w:r>
      <w:r w:rsidR="000054F9">
        <w:rPr>
          <w:rFonts w:ascii="Arial" w:eastAsia="Arial" w:hAnsi="Arial" w:cs="Arial"/>
          <w:sz w:val="24"/>
          <w:szCs w:val="24"/>
        </w:rPr>
        <w:t>F</w:t>
      </w:r>
      <w:r w:rsidRPr="008864D4">
        <w:rPr>
          <w:rFonts w:ascii="Arial" w:eastAsia="Arial" w:hAnsi="Arial" w:cs="Arial"/>
          <w:sz w:val="24"/>
          <w:szCs w:val="24"/>
        </w:rPr>
        <w:t xml:space="preserve">unctional </w:t>
      </w:r>
      <w:r w:rsidR="000054F9">
        <w:rPr>
          <w:rFonts w:ascii="Arial" w:eastAsia="Arial" w:hAnsi="Arial" w:cs="Arial"/>
          <w:sz w:val="24"/>
          <w:szCs w:val="24"/>
        </w:rPr>
        <w:t>N</w:t>
      </w:r>
      <w:r w:rsidRPr="008864D4">
        <w:rPr>
          <w:rFonts w:ascii="Arial" w:eastAsia="Arial" w:hAnsi="Arial" w:cs="Arial"/>
          <w:sz w:val="24"/>
          <w:szCs w:val="24"/>
        </w:rPr>
        <w:t xml:space="preserve">euroimaging </w:t>
      </w:r>
      <w:r w:rsidR="000054F9">
        <w:rPr>
          <w:rFonts w:ascii="Arial" w:eastAsia="Arial" w:hAnsi="Arial" w:cs="Arial"/>
          <w:sz w:val="24"/>
          <w:szCs w:val="24"/>
        </w:rPr>
        <w:t>M</w:t>
      </w:r>
      <w:r w:rsidRPr="008864D4">
        <w:rPr>
          <w:rFonts w:ascii="Arial" w:eastAsia="Arial" w:hAnsi="Arial" w:cs="Arial"/>
          <w:sz w:val="24"/>
          <w:szCs w:val="24"/>
        </w:rPr>
        <w:t>eta</w:t>
      </w:r>
      <w:r w:rsidRPr="008864D4">
        <w:rPr>
          <w:rFonts w:ascii="Cambria Math" w:eastAsia="Arial" w:hAnsi="Cambria Math" w:cs="Cambria Math"/>
          <w:sz w:val="24"/>
          <w:szCs w:val="24"/>
        </w:rPr>
        <w:t>‐</w:t>
      </w:r>
      <w:r w:rsidRPr="008864D4">
        <w:rPr>
          <w:rFonts w:ascii="Arial" w:eastAsia="Arial" w:hAnsi="Arial" w:cs="Arial"/>
          <w:sz w:val="24"/>
          <w:szCs w:val="24"/>
        </w:rPr>
        <w:t>analysis.</w:t>
      </w:r>
      <w:r w:rsidR="00905B50">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iCs/>
          <w:sz w:val="24"/>
          <w:szCs w:val="24"/>
        </w:rPr>
        <w:t>Human Brain Mapping</w:t>
      </w:r>
      <w:r w:rsidRPr="008864D4">
        <w:rPr>
          <w:rFonts w:ascii="Arial" w:eastAsia="Arial" w:hAnsi="Arial" w:cs="Arial"/>
          <w:sz w:val="24"/>
          <w:szCs w:val="24"/>
        </w:rPr>
        <w:t xml:space="preserve"> 44(1), 229</w:t>
      </w:r>
      <w:r w:rsidR="005C4D8B">
        <w:rPr>
          <w:rFonts w:ascii="Arial" w:eastAsia="Arial" w:hAnsi="Arial" w:cs="Arial"/>
          <w:sz w:val="24"/>
          <w:szCs w:val="24"/>
        </w:rPr>
        <w:t>–</w:t>
      </w:r>
      <w:r w:rsidRPr="008864D4">
        <w:rPr>
          <w:rFonts w:ascii="Arial" w:eastAsia="Arial" w:hAnsi="Arial" w:cs="Arial"/>
          <w:sz w:val="24"/>
          <w:szCs w:val="24"/>
        </w:rPr>
        <w:t>244.</w:t>
      </w:r>
    </w:p>
    <w:p w14:paraId="675F0299" w14:textId="77777777" w:rsidR="00B96579" w:rsidRPr="008864D4" w:rsidRDefault="00B96579" w:rsidP="00B96579">
      <w:pPr>
        <w:pStyle w:val="NormalWeb"/>
        <w:spacing w:line="360" w:lineRule="auto"/>
        <w:rPr>
          <w:rFonts w:ascii="Arial" w:hAnsi="Arial" w:cs="Arial"/>
        </w:rPr>
      </w:pPr>
      <w:r w:rsidRPr="008864D4">
        <w:rPr>
          <w:rFonts w:ascii="Arial" w:hAnsi="Arial" w:cs="Arial"/>
        </w:rPr>
        <w:t xml:space="preserve">Stein, Mary, Margaret Smith, Marjorie Henningsen, and Edward Silver. 2000. </w:t>
      </w:r>
      <w:r w:rsidRPr="008864D4">
        <w:rPr>
          <w:rFonts w:ascii="Arial" w:hAnsi="Arial" w:cs="Arial"/>
          <w:i/>
          <w:iCs/>
        </w:rPr>
        <w:t>Implementing Standards-based Mathematics Instruction: A Casebook for Professional Development</w:t>
      </w:r>
      <w:r w:rsidRPr="008864D4">
        <w:rPr>
          <w:rFonts w:ascii="Arial" w:hAnsi="Arial" w:cs="Arial"/>
        </w:rPr>
        <w:t>, p. 16. New York: Teachers College Press.</w:t>
      </w:r>
    </w:p>
    <w:p w14:paraId="27E757C6" w14:textId="48D43246" w:rsidR="00150FEF" w:rsidRPr="008864D4" w:rsidRDefault="00150FEF" w:rsidP="008864D4">
      <w:pPr>
        <w:spacing w:line="360" w:lineRule="auto"/>
        <w:rPr>
          <w:rFonts w:ascii="Arial" w:eastAsia="Arial" w:hAnsi="Arial" w:cs="Arial"/>
          <w:sz w:val="24"/>
          <w:szCs w:val="24"/>
        </w:rPr>
      </w:pPr>
      <w:r w:rsidRPr="008864D4">
        <w:rPr>
          <w:rFonts w:ascii="Arial" w:eastAsia="Arial" w:hAnsi="Arial" w:cs="Arial"/>
          <w:sz w:val="24"/>
          <w:szCs w:val="24"/>
        </w:rPr>
        <w:t xml:space="preserve">Sun, </w:t>
      </w:r>
      <w:r w:rsidR="618F2A28" w:rsidRPr="008864D4">
        <w:rPr>
          <w:rFonts w:ascii="Arial" w:eastAsia="Arial" w:hAnsi="Arial" w:cs="Arial"/>
          <w:sz w:val="24"/>
          <w:szCs w:val="24"/>
        </w:rPr>
        <w:t>Kathy Liu.</w:t>
      </w:r>
      <w:r w:rsidRPr="008864D4">
        <w:rPr>
          <w:rFonts w:ascii="Arial" w:eastAsia="Arial" w:hAnsi="Arial" w:cs="Arial"/>
          <w:sz w:val="24"/>
          <w:szCs w:val="24"/>
        </w:rPr>
        <w:t xml:space="preserve"> 2019. </w:t>
      </w:r>
      <w:r w:rsidR="000054F9">
        <w:rPr>
          <w:rFonts w:ascii="Arial" w:eastAsia="Arial" w:hAnsi="Arial" w:cs="Arial"/>
          <w:sz w:val="24"/>
          <w:szCs w:val="24"/>
        </w:rPr>
        <w:t>“</w:t>
      </w:r>
      <w:r w:rsidRPr="008864D4">
        <w:rPr>
          <w:rFonts w:ascii="Arial" w:eastAsia="Arial" w:hAnsi="Arial" w:cs="Arial"/>
          <w:sz w:val="24"/>
          <w:szCs w:val="24"/>
        </w:rPr>
        <w:t xml:space="preserve">The </w:t>
      </w:r>
      <w:r w:rsidR="000054F9">
        <w:rPr>
          <w:rFonts w:ascii="Arial" w:eastAsia="Arial" w:hAnsi="Arial" w:cs="Arial"/>
          <w:sz w:val="24"/>
          <w:szCs w:val="24"/>
        </w:rPr>
        <w:t>M</w:t>
      </w:r>
      <w:r w:rsidRPr="008864D4">
        <w:rPr>
          <w:rFonts w:ascii="Arial" w:eastAsia="Arial" w:hAnsi="Arial" w:cs="Arial"/>
          <w:sz w:val="24"/>
          <w:szCs w:val="24"/>
        </w:rPr>
        <w:t xml:space="preserve">indset </w:t>
      </w:r>
      <w:bookmarkStart w:id="3" w:name="_Int_Fxreebjd"/>
      <w:r w:rsidR="000054F9">
        <w:rPr>
          <w:rFonts w:ascii="Arial" w:eastAsia="Arial" w:hAnsi="Arial" w:cs="Arial"/>
          <w:sz w:val="24"/>
          <w:szCs w:val="24"/>
        </w:rPr>
        <w:t>D</w:t>
      </w:r>
      <w:r w:rsidRPr="008864D4">
        <w:rPr>
          <w:rFonts w:ascii="Arial" w:eastAsia="Arial" w:hAnsi="Arial" w:cs="Arial"/>
          <w:sz w:val="24"/>
          <w:szCs w:val="24"/>
        </w:rPr>
        <w:t>isconnect</w:t>
      </w:r>
      <w:bookmarkEnd w:id="3"/>
      <w:r w:rsidRPr="008864D4">
        <w:rPr>
          <w:rFonts w:ascii="Arial" w:eastAsia="Arial" w:hAnsi="Arial" w:cs="Arial"/>
          <w:sz w:val="24"/>
          <w:szCs w:val="24"/>
        </w:rPr>
        <w:t xml:space="preserve"> in </w:t>
      </w:r>
      <w:r w:rsidR="000054F9">
        <w:rPr>
          <w:rFonts w:ascii="Arial" w:eastAsia="Arial" w:hAnsi="Arial" w:cs="Arial"/>
          <w:sz w:val="24"/>
          <w:szCs w:val="24"/>
        </w:rPr>
        <w:t>M</w:t>
      </w:r>
      <w:r w:rsidRPr="008864D4">
        <w:rPr>
          <w:rFonts w:ascii="Arial" w:eastAsia="Arial" w:hAnsi="Arial" w:cs="Arial"/>
          <w:sz w:val="24"/>
          <w:szCs w:val="24"/>
        </w:rPr>
        <w:t xml:space="preserve">athematics </w:t>
      </w:r>
      <w:r w:rsidR="000054F9">
        <w:rPr>
          <w:rFonts w:ascii="Arial" w:eastAsia="Arial" w:hAnsi="Arial" w:cs="Arial"/>
          <w:sz w:val="24"/>
          <w:szCs w:val="24"/>
        </w:rPr>
        <w:t>T</w:t>
      </w:r>
      <w:r w:rsidRPr="008864D4">
        <w:rPr>
          <w:rFonts w:ascii="Arial" w:eastAsia="Arial" w:hAnsi="Arial" w:cs="Arial"/>
          <w:sz w:val="24"/>
          <w:szCs w:val="24"/>
        </w:rPr>
        <w:t xml:space="preserve">eaching: A </w:t>
      </w:r>
      <w:r w:rsidR="000054F9">
        <w:rPr>
          <w:rFonts w:ascii="Arial" w:eastAsia="Arial" w:hAnsi="Arial" w:cs="Arial"/>
          <w:sz w:val="24"/>
          <w:szCs w:val="24"/>
        </w:rPr>
        <w:t>Q</w:t>
      </w:r>
      <w:r w:rsidRPr="008864D4">
        <w:rPr>
          <w:rFonts w:ascii="Arial" w:eastAsia="Arial" w:hAnsi="Arial" w:cs="Arial"/>
          <w:sz w:val="24"/>
          <w:szCs w:val="24"/>
        </w:rPr>
        <w:t xml:space="preserve">ualitative </w:t>
      </w:r>
      <w:r w:rsidR="000054F9">
        <w:rPr>
          <w:rFonts w:ascii="Arial" w:eastAsia="Arial" w:hAnsi="Arial" w:cs="Arial"/>
          <w:sz w:val="24"/>
          <w:szCs w:val="24"/>
        </w:rPr>
        <w:t>A</w:t>
      </w:r>
      <w:r w:rsidRPr="008864D4">
        <w:rPr>
          <w:rFonts w:ascii="Arial" w:eastAsia="Arial" w:hAnsi="Arial" w:cs="Arial"/>
          <w:sz w:val="24"/>
          <w:szCs w:val="24"/>
        </w:rPr>
        <w:t xml:space="preserve">nalysis of </w:t>
      </w:r>
      <w:r w:rsidR="000054F9">
        <w:rPr>
          <w:rFonts w:ascii="Arial" w:eastAsia="Arial" w:hAnsi="Arial" w:cs="Arial"/>
          <w:sz w:val="24"/>
          <w:szCs w:val="24"/>
        </w:rPr>
        <w:t>C</w:t>
      </w:r>
      <w:r w:rsidRPr="008864D4">
        <w:rPr>
          <w:rFonts w:ascii="Arial" w:eastAsia="Arial" w:hAnsi="Arial" w:cs="Arial"/>
          <w:sz w:val="24"/>
          <w:szCs w:val="24"/>
        </w:rPr>
        <w:t xml:space="preserve">lassroom </w:t>
      </w:r>
      <w:r w:rsidR="000054F9">
        <w:rPr>
          <w:rFonts w:ascii="Arial" w:eastAsia="Arial" w:hAnsi="Arial" w:cs="Arial"/>
          <w:sz w:val="24"/>
          <w:szCs w:val="24"/>
        </w:rPr>
        <w:t>I</w:t>
      </w:r>
      <w:r w:rsidRPr="008864D4">
        <w:rPr>
          <w:rFonts w:ascii="Arial" w:eastAsia="Arial" w:hAnsi="Arial" w:cs="Arial"/>
          <w:sz w:val="24"/>
          <w:szCs w:val="24"/>
        </w:rPr>
        <w:t>nstruction.</w:t>
      </w:r>
      <w:r w:rsidR="00905B50">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iCs/>
          <w:sz w:val="24"/>
          <w:szCs w:val="24"/>
        </w:rPr>
        <w:t>The Journal of Mathematical Behavior</w:t>
      </w:r>
      <w:r w:rsidRPr="008864D4">
        <w:rPr>
          <w:rFonts w:ascii="Arial" w:eastAsia="Arial" w:hAnsi="Arial" w:cs="Arial"/>
          <w:sz w:val="24"/>
          <w:szCs w:val="24"/>
        </w:rPr>
        <w:t xml:space="preserve"> 56</w:t>
      </w:r>
      <w:r w:rsidR="13B62BE4" w:rsidRPr="008864D4">
        <w:rPr>
          <w:rFonts w:ascii="Arial" w:eastAsia="Arial" w:hAnsi="Arial" w:cs="Arial"/>
          <w:sz w:val="24"/>
          <w:szCs w:val="24"/>
        </w:rPr>
        <w:t>:</w:t>
      </w:r>
      <w:r w:rsidRPr="008864D4">
        <w:rPr>
          <w:rFonts w:ascii="Arial" w:eastAsia="Arial" w:hAnsi="Arial" w:cs="Arial"/>
          <w:sz w:val="24"/>
          <w:szCs w:val="24"/>
        </w:rPr>
        <w:t xml:space="preserve"> 100706.</w:t>
      </w:r>
    </w:p>
    <w:p w14:paraId="082263C4" w14:textId="39747C61" w:rsidR="00C24482" w:rsidRPr="008864D4" w:rsidRDefault="00C24482" w:rsidP="004F34E2">
      <w:pPr>
        <w:spacing w:after="240" w:line="360" w:lineRule="auto"/>
        <w:rPr>
          <w:rFonts w:ascii="Arial" w:eastAsia="Arial" w:hAnsi="Arial" w:cs="Arial"/>
          <w:sz w:val="24"/>
          <w:szCs w:val="24"/>
        </w:rPr>
      </w:pPr>
      <w:r w:rsidRPr="008864D4">
        <w:rPr>
          <w:rFonts w:ascii="Arial" w:eastAsia="Arial" w:hAnsi="Arial" w:cs="Arial"/>
          <w:sz w:val="24"/>
          <w:szCs w:val="24"/>
          <w:lang w:val="it-IT"/>
        </w:rPr>
        <w:t>Turner, E</w:t>
      </w:r>
      <w:r w:rsidR="00C87309" w:rsidRPr="008864D4">
        <w:rPr>
          <w:rFonts w:ascii="Arial" w:eastAsia="Arial" w:hAnsi="Arial" w:cs="Arial"/>
          <w:sz w:val="24"/>
          <w:szCs w:val="24"/>
          <w:lang w:val="it-IT"/>
        </w:rPr>
        <w:t>rin</w:t>
      </w:r>
      <w:r w:rsidRPr="008864D4">
        <w:rPr>
          <w:rFonts w:ascii="Arial" w:eastAsia="Arial" w:hAnsi="Arial" w:cs="Arial"/>
          <w:sz w:val="24"/>
          <w:szCs w:val="24"/>
          <w:lang w:val="it-IT"/>
        </w:rPr>
        <w:t xml:space="preserve"> E</w:t>
      </w:r>
      <w:r w:rsidR="00C87309" w:rsidRPr="008864D4">
        <w:rPr>
          <w:rFonts w:ascii="Arial" w:eastAsia="Arial" w:hAnsi="Arial" w:cs="Arial"/>
          <w:sz w:val="24"/>
          <w:szCs w:val="24"/>
          <w:lang w:val="it-IT"/>
        </w:rPr>
        <w:t>.</w:t>
      </w:r>
      <w:r w:rsidRPr="008864D4">
        <w:rPr>
          <w:rFonts w:ascii="Arial" w:eastAsia="Arial" w:hAnsi="Arial" w:cs="Arial"/>
          <w:sz w:val="24"/>
          <w:szCs w:val="24"/>
          <w:lang w:val="it-IT"/>
        </w:rPr>
        <w:t xml:space="preserve">, </w:t>
      </w:r>
      <w:r w:rsidR="00C87309" w:rsidRPr="008864D4">
        <w:rPr>
          <w:rFonts w:ascii="Arial" w:eastAsia="Arial" w:hAnsi="Arial" w:cs="Arial"/>
          <w:sz w:val="24"/>
          <w:szCs w:val="24"/>
          <w:lang w:val="it-IT"/>
        </w:rPr>
        <w:t xml:space="preserve">and Sylvia </w:t>
      </w:r>
      <w:r w:rsidRPr="008864D4">
        <w:rPr>
          <w:rFonts w:ascii="Arial" w:eastAsia="Arial" w:hAnsi="Arial" w:cs="Arial"/>
          <w:sz w:val="24"/>
          <w:szCs w:val="24"/>
          <w:lang w:val="it-IT"/>
        </w:rPr>
        <w:t xml:space="preserve">Celedón-Pattichis. </w:t>
      </w:r>
      <w:r w:rsidR="00C87309" w:rsidRPr="008864D4">
        <w:rPr>
          <w:rFonts w:ascii="Arial" w:eastAsia="Arial" w:hAnsi="Arial" w:cs="Arial"/>
          <w:sz w:val="24"/>
          <w:szCs w:val="24"/>
        </w:rPr>
        <w:t>2</w:t>
      </w:r>
      <w:r w:rsidRPr="008864D4">
        <w:rPr>
          <w:rFonts w:ascii="Arial" w:eastAsia="Arial" w:hAnsi="Arial" w:cs="Arial"/>
          <w:sz w:val="24"/>
          <w:szCs w:val="24"/>
        </w:rPr>
        <w:t xml:space="preserve">011. </w:t>
      </w:r>
      <w:r w:rsidR="00890EE0" w:rsidRPr="008864D4">
        <w:rPr>
          <w:rFonts w:ascii="Arial" w:eastAsia="Arial" w:hAnsi="Arial" w:cs="Arial"/>
          <w:sz w:val="24"/>
          <w:szCs w:val="24"/>
        </w:rPr>
        <w:t>“</w:t>
      </w:r>
      <w:r w:rsidRPr="008864D4">
        <w:rPr>
          <w:rFonts w:ascii="Arial" w:eastAsia="Arial" w:hAnsi="Arial" w:cs="Arial"/>
          <w:sz w:val="24"/>
          <w:szCs w:val="24"/>
        </w:rPr>
        <w:t xml:space="preserve">Mathematical </w:t>
      </w:r>
      <w:r w:rsidR="000054F9">
        <w:rPr>
          <w:rFonts w:ascii="Arial" w:eastAsia="Arial" w:hAnsi="Arial" w:cs="Arial"/>
          <w:sz w:val="24"/>
          <w:szCs w:val="24"/>
        </w:rPr>
        <w:t>P</w:t>
      </w:r>
      <w:r w:rsidRPr="008864D4">
        <w:rPr>
          <w:rFonts w:ascii="Arial" w:eastAsia="Arial" w:hAnsi="Arial" w:cs="Arial"/>
          <w:sz w:val="24"/>
          <w:szCs w:val="24"/>
        </w:rPr>
        <w:t xml:space="preserve">roblem </w:t>
      </w:r>
      <w:r w:rsidR="000054F9">
        <w:rPr>
          <w:rFonts w:ascii="Arial" w:eastAsia="Arial" w:hAnsi="Arial" w:cs="Arial"/>
          <w:sz w:val="24"/>
          <w:szCs w:val="24"/>
        </w:rPr>
        <w:t>S</w:t>
      </w:r>
      <w:r w:rsidRPr="008864D4">
        <w:rPr>
          <w:rFonts w:ascii="Arial" w:eastAsia="Arial" w:hAnsi="Arial" w:cs="Arial"/>
          <w:sz w:val="24"/>
          <w:szCs w:val="24"/>
        </w:rPr>
        <w:t xml:space="preserve">olving </w:t>
      </w:r>
      <w:r w:rsidR="000054F9">
        <w:rPr>
          <w:rFonts w:ascii="Arial" w:eastAsia="Arial" w:hAnsi="Arial" w:cs="Arial"/>
          <w:sz w:val="24"/>
          <w:szCs w:val="24"/>
        </w:rPr>
        <w:t>A</w:t>
      </w:r>
      <w:r w:rsidRPr="008864D4">
        <w:rPr>
          <w:rFonts w:ascii="Arial" w:eastAsia="Arial" w:hAnsi="Arial" w:cs="Arial"/>
          <w:sz w:val="24"/>
          <w:szCs w:val="24"/>
        </w:rPr>
        <w:t xml:space="preserve">mong Latina/o </w:t>
      </w:r>
      <w:r w:rsidR="000054F9">
        <w:rPr>
          <w:rFonts w:ascii="Arial" w:eastAsia="Arial" w:hAnsi="Arial" w:cs="Arial"/>
          <w:sz w:val="24"/>
          <w:szCs w:val="24"/>
        </w:rPr>
        <w:t>K</w:t>
      </w:r>
      <w:r w:rsidRPr="008864D4">
        <w:rPr>
          <w:rFonts w:ascii="Arial" w:eastAsia="Arial" w:hAnsi="Arial" w:cs="Arial"/>
          <w:sz w:val="24"/>
          <w:szCs w:val="24"/>
        </w:rPr>
        <w:t xml:space="preserve">indergartners: An </w:t>
      </w:r>
      <w:r w:rsidR="000054F9">
        <w:rPr>
          <w:rFonts w:ascii="Arial" w:eastAsia="Arial" w:hAnsi="Arial" w:cs="Arial"/>
          <w:sz w:val="24"/>
          <w:szCs w:val="24"/>
        </w:rPr>
        <w:t>An</w:t>
      </w:r>
      <w:r w:rsidRPr="008864D4">
        <w:rPr>
          <w:rFonts w:ascii="Arial" w:eastAsia="Arial" w:hAnsi="Arial" w:cs="Arial"/>
          <w:sz w:val="24"/>
          <w:szCs w:val="24"/>
        </w:rPr>
        <w:t xml:space="preserve">alysis of </w:t>
      </w:r>
      <w:r w:rsidR="000054F9">
        <w:rPr>
          <w:rFonts w:ascii="Arial" w:eastAsia="Arial" w:hAnsi="Arial" w:cs="Arial"/>
          <w:sz w:val="24"/>
          <w:szCs w:val="24"/>
        </w:rPr>
        <w:t>O</w:t>
      </w:r>
      <w:r w:rsidRPr="008864D4">
        <w:rPr>
          <w:rFonts w:ascii="Arial" w:eastAsia="Arial" w:hAnsi="Arial" w:cs="Arial"/>
          <w:sz w:val="24"/>
          <w:szCs w:val="24"/>
        </w:rPr>
        <w:t xml:space="preserve">pportunities to </w:t>
      </w:r>
      <w:r w:rsidR="000054F9">
        <w:rPr>
          <w:rFonts w:ascii="Arial" w:eastAsia="Arial" w:hAnsi="Arial" w:cs="Arial"/>
          <w:sz w:val="24"/>
          <w:szCs w:val="24"/>
        </w:rPr>
        <w:t>L</w:t>
      </w:r>
      <w:r w:rsidRPr="008864D4">
        <w:rPr>
          <w:rFonts w:ascii="Arial" w:eastAsia="Arial" w:hAnsi="Arial" w:cs="Arial"/>
          <w:sz w:val="24"/>
          <w:szCs w:val="24"/>
        </w:rPr>
        <w:t>earn.</w:t>
      </w:r>
      <w:r w:rsidR="00890EE0" w:rsidRPr="008864D4">
        <w:rPr>
          <w:rFonts w:ascii="Arial" w:eastAsia="Arial" w:hAnsi="Arial" w:cs="Arial"/>
          <w:sz w:val="24"/>
          <w:szCs w:val="24"/>
        </w:rPr>
        <w:t>”</w:t>
      </w:r>
      <w:r w:rsidRPr="008864D4">
        <w:rPr>
          <w:rFonts w:ascii="Arial" w:eastAsia="Arial" w:hAnsi="Arial" w:cs="Arial"/>
          <w:sz w:val="24"/>
          <w:szCs w:val="24"/>
        </w:rPr>
        <w:t> </w:t>
      </w:r>
      <w:r w:rsidRPr="008864D4">
        <w:rPr>
          <w:rFonts w:ascii="Arial" w:eastAsia="Arial" w:hAnsi="Arial" w:cs="Arial"/>
          <w:i/>
          <w:sz w:val="24"/>
          <w:szCs w:val="24"/>
        </w:rPr>
        <w:t xml:space="preserve">Journal of Latinos and </w:t>
      </w:r>
      <w:r w:rsidRPr="008864D4">
        <w:rPr>
          <w:rFonts w:ascii="Arial" w:eastAsia="Arial" w:hAnsi="Arial" w:cs="Arial"/>
          <w:i/>
          <w:iCs/>
          <w:sz w:val="24"/>
          <w:szCs w:val="24"/>
        </w:rPr>
        <w:t>Education </w:t>
      </w:r>
      <w:r w:rsidRPr="008864D4">
        <w:rPr>
          <w:rFonts w:ascii="Arial" w:eastAsia="Arial" w:hAnsi="Arial" w:cs="Arial"/>
          <w:sz w:val="24"/>
          <w:szCs w:val="24"/>
        </w:rPr>
        <w:t>10(2)</w:t>
      </w:r>
      <w:r w:rsidR="00C87309" w:rsidRPr="008864D4">
        <w:rPr>
          <w:rFonts w:ascii="Arial" w:eastAsia="Arial" w:hAnsi="Arial" w:cs="Arial"/>
          <w:sz w:val="24"/>
          <w:szCs w:val="24"/>
        </w:rPr>
        <w:t>:</w:t>
      </w:r>
      <w:r w:rsidRPr="008864D4">
        <w:rPr>
          <w:rFonts w:ascii="Arial" w:eastAsia="Arial" w:hAnsi="Arial" w:cs="Arial"/>
          <w:sz w:val="24"/>
          <w:szCs w:val="24"/>
        </w:rPr>
        <w:t xml:space="preserve"> 146–169.</w:t>
      </w:r>
    </w:p>
    <w:p w14:paraId="6994A921" w14:textId="225022DA" w:rsidR="002D322F" w:rsidRPr="008864D4" w:rsidRDefault="002D322F" w:rsidP="004F34E2">
      <w:pPr>
        <w:spacing w:after="240" w:line="360" w:lineRule="auto"/>
        <w:rPr>
          <w:rFonts w:ascii="Arial" w:eastAsia="Arial" w:hAnsi="Arial" w:cs="Arial"/>
          <w:sz w:val="24"/>
          <w:szCs w:val="24"/>
        </w:rPr>
      </w:pPr>
      <w:r w:rsidRPr="00DA13DB">
        <w:rPr>
          <w:rFonts w:ascii="Arial" w:eastAsia="Arial" w:hAnsi="Arial" w:cs="Arial"/>
          <w:sz w:val="24"/>
          <w:szCs w:val="24"/>
          <w:lang w:val="es-MX"/>
        </w:rPr>
        <w:t xml:space="preserve">Vogel, S. E., &amp; De </w:t>
      </w:r>
      <w:proofErr w:type="spellStart"/>
      <w:r w:rsidRPr="00DA13DB">
        <w:rPr>
          <w:rFonts w:ascii="Arial" w:eastAsia="Arial" w:hAnsi="Arial" w:cs="Arial"/>
          <w:sz w:val="24"/>
          <w:szCs w:val="24"/>
          <w:lang w:val="es-MX"/>
        </w:rPr>
        <w:t>Smedt</w:t>
      </w:r>
      <w:proofErr w:type="spellEnd"/>
      <w:r w:rsidRPr="00DA13DB">
        <w:rPr>
          <w:rFonts w:ascii="Arial" w:eastAsia="Arial" w:hAnsi="Arial" w:cs="Arial"/>
          <w:sz w:val="24"/>
          <w:szCs w:val="24"/>
          <w:lang w:val="es-MX"/>
        </w:rPr>
        <w:t xml:space="preserve">, B. 2021. </w:t>
      </w:r>
      <w:r w:rsidR="00905B50" w:rsidRPr="00BE0310">
        <w:rPr>
          <w:rFonts w:ascii="Arial" w:eastAsia="Arial" w:hAnsi="Arial" w:cs="Arial"/>
          <w:sz w:val="24"/>
          <w:szCs w:val="24"/>
        </w:rPr>
        <w:t>“</w:t>
      </w:r>
      <w:r w:rsidRPr="008864D4">
        <w:rPr>
          <w:rFonts w:ascii="Arial" w:eastAsia="Arial" w:hAnsi="Arial" w:cs="Arial"/>
          <w:sz w:val="24"/>
          <w:szCs w:val="24"/>
        </w:rPr>
        <w:t xml:space="preserve">Developmental </w:t>
      </w:r>
      <w:r w:rsidR="000054F9">
        <w:rPr>
          <w:rFonts w:ascii="Arial" w:eastAsia="Arial" w:hAnsi="Arial" w:cs="Arial"/>
          <w:sz w:val="24"/>
          <w:szCs w:val="24"/>
        </w:rPr>
        <w:t>B</w:t>
      </w:r>
      <w:r w:rsidRPr="008864D4">
        <w:rPr>
          <w:rFonts w:ascii="Arial" w:eastAsia="Arial" w:hAnsi="Arial" w:cs="Arial"/>
          <w:sz w:val="24"/>
          <w:szCs w:val="24"/>
        </w:rPr>
        <w:t xml:space="preserve">rain </w:t>
      </w:r>
      <w:r w:rsidR="000054F9">
        <w:rPr>
          <w:rFonts w:ascii="Arial" w:eastAsia="Arial" w:hAnsi="Arial" w:cs="Arial"/>
          <w:sz w:val="24"/>
          <w:szCs w:val="24"/>
        </w:rPr>
        <w:t>D</w:t>
      </w:r>
      <w:r w:rsidRPr="008864D4">
        <w:rPr>
          <w:rFonts w:ascii="Arial" w:eastAsia="Arial" w:hAnsi="Arial" w:cs="Arial"/>
          <w:sz w:val="24"/>
          <w:szCs w:val="24"/>
        </w:rPr>
        <w:t xml:space="preserve">ynamics of </w:t>
      </w:r>
      <w:r w:rsidR="000054F9">
        <w:rPr>
          <w:rFonts w:ascii="Arial" w:eastAsia="Arial" w:hAnsi="Arial" w:cs="Arial"/>
          <w:sz w:val="24"/>
          <w:szCs w:val="24"/>
        </w:rPr>
        <w:t>N</w:t>
      </w:r>
      <w:r w:rsidRPr="008864D4">
        <w:rPr>
          <w:rFonts w:ascii="Arial" w:eastAsia="Arial" w:hAnsi="Arial" w:cs="Arial"/>
          <w:sz w:val="24"/>
          <w:szCs w:val="24"/>
        </w:rPr>
        <w:t xml:space="preserve">umerical and </w:t>
      </w:r>
      <w:r w:rsidR="000054F9">
        <w:rPr>
          <w:rFonts w:ascii="Arial" w:eastAsia="Arial" w:hAnsi="Arial" w:cs="Arial"/>
          <w:sz w:val="24"/>
          <w:szCs w:val="24"/>
        </w:rPr>
        <w:t>A</w:t>
      </w:r>
      <w:r w:rsidRPr="008864D4">
        <w:rPr>
          <w:rFonts w:ascii="Arial" w:eastAsia="Arial" w:hAnsi="Arial" w:cs="Arial"/>
          <w:sz w:val="24"/>
          <w:szCs w:val="24"/>
        </w:rPr>
        <w:t xml:space="preserve">rithmetic </w:t>
      </w:r>
      <w:r w:rsidR="000054F9">
        <w:rPr>
          <w:rFonts w:ascii="Arial" w:eastAsia="Arial" w:hAnsi="Arial" w:cs="Arial"/>
          <w:sz w:val="24"/>
          <w:szCs w:val="24"/>
        </w:rPr>
        <w:t>A</w:t>
      </w:r>
      <w:r w:rsidRPr="008864D4">
        <w:rPr>
          <w:rFonts w:ascii="Arial" w:eastAsia="Arial" w:hAnsi="Arial" w:cs="Arial"/>
          <w:sz w:val="24"/>
          <w:szCs w:val="24"/>
        </w:rPr>
        <w:t>bilities.</w:t>
      </w:r>
      <w:r w:rsidR="00905B50">
        <w:rPr>
          <w:rFonts w:ascii="Arial" w:eastAsia="Arial" w:hAnsi="Arial" w:cs="Arial"/>
          <w:sz w:val="24"/>
          <w:szCs w:val="24"/>
        </w:rPr>
        <w:t>”</w:t>
      </w:r>
      <w:r w:rsidRPr="008864D4">
        <w:rPr>
          <w:rFonts w:ascii="Arial" w:eastAsia="Arial" w:hAnsi="Arial" w:cs="Arial"/>
          <w:sz w:val="24"/>
          <w:szCs w:val="24"/>
        </w:rPr>
        <w:t xml:space="preserve"> </w:t>
      </w:r>
      <w:proofErr w:type="spellStart"/>
      <w:r w:rsidRPr="008864D4">
        <w:rPr>
          <w:rFonts w:ascii="Arial" w:eastAsia="Arial" w:hAnsi="Arial" w:cs="Arial"/>
          <w:i/>
          <w:iCs/>
          <w:sz w:val="24"/>
          <w:szCs w:val="24"/>
        </w:rPr>
        <w:t>npj</w:t>
      </w:r>
      <w:proofErr w:type="spellEnd"/>
      <w:r w:rsidRPr="008864D4">
        <w:rPr>
          <w:rFonts w:ascii="Arial" w:eastAsia="Arial" w:hAnsi="Arial" w:cs="Arial"/>
          <w:i/>
          <w:iCs/>
          <w:sz w:val="24"/>
          <w:szCs w:val="24"/>
        </w:rPr>
        <w:t xml:space="preserve"> Science of Learning</w:t>
      </w:r>
      <w:r w:rsidRPr="008864D4">
        <w:rPr>
          <w:rFonts w:ascii="Arial" w:eastAsia="Arial" w:hAnsi="Arial" w:cs="Arial"/>
          <w:sz w:val="24"/>
          <w:szCs w:val="24"/>
        </w:rPr>
        <w:t xml:space="preserve"> 6(1), 22.</w:t>
      </w:r>
    </w:p>
    <w:p w14:paraId="2E637A64" w14:textId="54E2F99B" w:rsidR="00150FEF" w:rsidRPr="008864D4" w:rsidRDefault="00150FEF" w:rsidP="008864D4">
      <w:pPr>
        <w:spacing w:line="360" w:lineRule="auto"/>
        <w:rPr>
          <w:rFonts w:ascii="Arial" w:eastAsia="Arial" w:hAnsi="Arial" w:cs="Arial"/>
          <w:sz w:val="24"/>
          <w:szCs w:val="24"/>
        </w:rPr>
      </w:pPr>
      <w:r w:rsidRPr="008864D4">
        <w:rPr>
          <w:rFonts w:ascii="Arial" w:eastAsia="Arial" w:hAnsi="Arial" w:cs="Arial"/>
          <w:sz w:val="24"/>
          <w:szCs w:val="24"/>
        </w:rPr>
        <w:t>Walton, G</w:t>
      </w:r>
      <w:r w:rsidR="378FE7F0" w:rsidRPr="008864D4">
        <w:rPr>
          <w:rFonts w:ascii="Arial" w:eastAsia="Arial" w:hAnsi="Arial" w:cs="Arial"/>
          <w:sz w:val="24"/>
          <w:szCs w:val="24"/>
        </w:rPr>
        <w:t>regory M., and David S.</w:t>
      </w:r>
      <w:r w:rsidRPr="008864D4">
        <w:rPr>
          <w:rFonts w:ascii="Arial" w:eastAsia="Arial" w:hAnsi="Arial" w:cs="Arial"/>
          <w:sz w:val="24"/>
          <w:szCs w:val="24"/>
        </w:rPr>
        <w:t xml:space="preserve"> Yeager</w:t>
      </w:r>
      <w:r w:rsidR="63853C17" w:rsidRPr="008864D4">
        <w:rPr>
          <w:rFonts w:ascii="Arial" w:eastAsia="Arial" w:hAnsi="Arial" w:cs="Arial"/>
          <w:sz w:val="24"/>
          <w:szCs w:val="24"/>
        </w:rPr>
        <w:t xml:space="preserve">. </w:t>
      </w:r>
      <w:r w:rsidRPr="008864D4">
        <w:rPr>
          <w:rFonts w:ascii="Arial" w:eastAsia="Arial" w:hAnsi="Arial" w:cs="Arial"/>
          <w:sz w:val="24"/>
          <w:szCs w:val="24"/>
        </w:rPr>
        <w:t>202</w:t>
      </w:r>
      <w:r w:rsidR="2EE32229" w:rsidRPr="008864D4">
        <w:rPr>
          <w:rFonts w:ascii="Arial" w:eastAsia="Arial" w:hAnsi="Arial" w:cs="Arial"/>
          <w:sz w:val="24"/>
          <w:szCs w:val="24"/>
        </w:rPr>
        <w:t>0</w:t>
      </w:r>
      <w:r w:rsidRPr="008864D4">
        <w:rPr>
          <w:rFonts w:ascii="Arial" w:eastAsia="Arial" w:hAnsi="Arial" w:cs="Arial"/>
          <w:sz w:val="24"/>
          <w:szCs w:val="24"/>
        </w:rPr>
        <w:t xml:space="preserve">. </w:t>
      </w:r>
      <w:r w:rsidR="2D6157F6" w:rsidRPr="008864D4">
        <w:rPr>
          <w:rFonts w:ascii="Arial" w:eastAsia="Arial" w:hAnsi="Arial" w:cs="Arial"/>
          <w:sz w:val="24"/>
          <w:szCs w:val="24"/>
        </w:rPr>
        <w:t>“</w:t>
      </w:r>
      <w:r w:rsidRPr="008864D4">
        <w:rPr>
          <w:rFonts w:ascii="Arial" w:eastAsia="Arial" w:hAnsi="Arial" w:cs="Arial"/>
          <w:sz w:val="24"/>
          <w:szCs w:val="24"/>
        </w:rPr>
        <w:t xml:space="preserve">Seed and </w:t>
      </w:r>
      <w:r w:rsidR="00905B50">
        <w:rPr>
          <w:rFonts w:ascii="Arial" w:eastAsia="Arial" w:hAnsi="Arial" w:cs="Arial"/>
          <w:sz w:val="24"/>
          <w:szCs w:val="24"/>
        </w:rPr>
        <w:t>S</w:t>
      </w:r>
      <w:r w:rsidRPr="008864D4">
        <w:rPr>
          <w:rFonts w:ascii="Arial" w:eastAsia="Arial" w:hAnsi="Arial" w:cs="Arial"/>
          <w:sz w:val="24"/>
          <w:szCs w:val="24"/>
        </w:rPr>
        <w:t>oil: Psychological</w:t>
      </w:r>
      <w:r w:rsidR="00905B50">
        <w:rPr>
          <w:rFonts w:ascii="Arial" w:eastAsia="Arial" w:hAnsi="Arial" w:cs="Arial"/>
          <w:sz w:val="24"/>
          <w:szCs w:val="24"/>
        </w:rPr>
        <w:t xml:space="preserve"> A</w:t>
      </w:r>
      <w:r w:rsidRPr="008864D4">
        <w:rPr>
          <w:rFonts w:ascii="Arial" w:eastAsia="Arial" w:hAnsi="Arial" w:cs="Arial"/>
          <w:sz w:val="24"/>
          <w:szCs w:val="24"/>
        </w:rPr>
        <w:t xml:space="preserve">ffordances in </w:t>
      </w:r>
      <w:r w:rsidR="00905B50">
        <w:rPr>
          <w:rFonts w:ascii="Arial" w:eastAsia="Arial" w:hAnsi="Arial" w:cs="Arial"/>
          <w:sz w:val="24"/>
          <w:szCs w:val="24"/>
        </w:rPr>
        <w:t>C</w:t>
      </w:r>
      <w:r w:rsidRPr="008864D4">
        <w:rPr>
          <w:rFonts w:ascii="Arial" w:eastAsia="Arial" w:hAnsi="Arial" w:cs="Arial"/>
          <w:sz w:val="24"/>
          <w:szCs w:val="24"/>
        </w:rPr>
        <w:t xml:space="preserve">ontexts </w:t>
      </w:r>
      <w:r w:rsidR="00905B50">
        <w:rPr>
          <w:rFonts w:ascii="Arial" w:eastAsia="Arial" w:hAnsi="Arial" w:cs="Arial"/>
          <w:sz w:val="24"/>
          <w:szCs w:val="24"/>
        </w:rPr>
        <w:t>H</w:t>
      </w:r>
      <w:r w:rsidRPr="008864D4">
        <w:rPr>
          <w:rFonts w:ascii="Arial" w:eastAsia="Arial" w:hAnsi="Arial" w:cs="Arial"/>
          <w:sz w:val="24"/>
          <w:szCs w:val="24"/>
        </w:rPr>
        <w:t xml:space="preserve">elp to </w:t>
      </w:r>
      <w:r w:rsidR="00905B50">
        <w:rPr>
          <w:rFonts w:ascii="Arial" w:eastAsia="Arial" w:hAnsi="Arial" w:cs="Arial"/>
          <w:sz w:val="24"/>
          <w:szCs w:val="24"/>
        </w:rPr>
        <w:t>E</w:t>
      </w:r>
      <w:r w:rsidRPr="008864D4">
        <w:rPr>
          <w:rFonts w:ascii="Arial" w:eastAsia="Arial" w:hAnsi="Arial" w:cs="Arial"/>
          <w:sz w:val="24"/>
          <w:szCs w:val="24"/>
        </w:rPr>
        <w:t xml:space="preserve">xplain </w:t>
      </w:r>
      <w:r w:rsidR="00905B50">
        <w:rPr>
          <w:rFonts w:ascii="Arial" w:eastAsia="Arial" w:hAnsi="Arial" w:cs="Arial"/>
          <w:sz w:val="24"/>
          <w:szCs w:val="24"/>
        </w:rPr>
        <w:t>W</w:t>
      </w:r>
      <w:r w:rsidRPr="008864D4">
        <w:rPr>
          <w:rFonts w:ascii="Arial" w:eastAsia="Arial" w:hAnsi="Arial" w:cs="Arial"/>
          <w:sz w:val="24"/>
          <w:szCs w:val="24"/>
        </w:rPr>
        <w:t xml:space="preserve">here </w:t>
      </w:r>
      <w:r w:rsidR="00905B50">
        <w:rPr>
          <w:rFonts w:ascii="Arial" w:eastAsia="Arial" w:hAnsi="Arial" w:cs="Arial"/>
          <w:sz w:val="24"/>
          <w:szCs w:val="24"/>
        </w:rPr>
        <w:t>W</w:t>
      </w:r>
      <w:r w:rsidRPr="008864D4">
        <w:rPr>
          <w:rFonts w:ascii="Arial" w:eastAsia="Arial" w:hAnsi="Arial" w:cs="Arial"/>
          <w:sz w:val="24"/>
          <w:szCs w:val="24"/>
        </w:rPr>
        <w:t xml:space="preserve">ise </w:t>
      </w:r>
      <w:r w:rsidR="00905B50">
        <w:rPr>
          <w:rFonts w:ascii="Arial" w:eastAsia="Arial" w:hAnsi="Arial" w:cs="Arial"/>
          <w:sz w:val="24"/>
          <w:szCs w:val="24"/>
        </w:rPr>
        <w:t>I</w:t>
      </w:r>
      <w:r w:rsidRPr="008864D4">
        <w:rPr>
          <w:rFonts w:ascii="Arial" w:eastAsia="Arial" w:hAnsi="Arial" w:cs="Arial"/>
          <w:sz w:val="24"/>
          <w:szCs w:val="24"/>
        </w:rPr>
        <w:t xml:space="preserve">nterventions </w:t>
      </w:r>
      <w:r w:rsidR="00905B50">
        <w:rPr>
          <w:rFonts w:ascii="Arial" w:eastAsia="Arial" w:hAnsi="Arial" w:cs="Arial"/>
          <w:sz w:val="24"/>
          <w:szCs w:val="24"/>
        </w:rPr>
        <w:t>S</w:t>
      </w:r>
      <w:r w:rsidRPr="008864D4">
        <w:rPr>
          <w:rFonts w:ascii="Arial" w:eastAsia="Arial" w:hAnsi="Arial" w:cs="Arial"/>
          <w:sz w:val="24"/>
          <w:szCs w:val="24"/>
        </w:rPr>
        <w:t xml:space="preserve">ucceed or </w:t>
      </w:r>
      <w:r w:rsidR="00905B50">
        <w:rPr>
          <w:rFonts w:ascii="Arial" w:eastAsia="Arial" w:hAnsi="Arial" w:cs="Arial"/>
          <w:sz w:val="24"/>
          <w:szCs w:val="24"/>
        </w:rPr>
        <w:t>F</w:t>
      </w:r>
      <w:r w:rsidRPr="008864D4">
        <w:rPr>
          <w:rFonts w:ascii="Arial" w:eastAsia="Arial" w:hAnsi="Arial" w:cs="Arial"/>
          <w:sz w:val="24"/>
          <w:szCs w:val="24"/>
        </w:rPr>
        <w:t>ail.</w:t>
      </w:r>
      <w:r w:rsidR="5EFDC6C7" w:rsidRPr="008864D4">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iCs/>
          <w:sz w:val="24"/>
          <w:szCs w:val="24"/>
        </w:rPr>
        <w:t>Current Directions in Psychological Science</w:t>
      </w:r>
      <w:r w:rsidRPr="008864D4">
        <w:rPr>
          <w:rFonts w:ascii="Arial" w:eastAsia="Arial" w:hAnsi="Arial" w:cs="Arial"/>
          <w:sz w:val="24"/>
          <w:szCs w:val="24"/>
        </w:rPr>
        <w:t>, 29(3)</w:t>
      </w:r>
      <w:r w:rsidR="73E241F3" w:rsidRPr="008864D4">
        <w:rPr>
          <w:rFonts w:ascii="Arial" w:eastAsia="Arial" w:hAnsi="Arial" w:cs="Arial"/>
          <w:sz w:val="24"/>
          <w:szCs w:val="24"/>
        </w:rPr>
        <w:t>:</w:t>
      </w:r>
      <w:r w:rsidRPr="008864D4">
        <w:rPr>
          <w:rFonts w:ascii="Arial" w:eastAsia="Arial" w:hAnsi="Arial" w:cs="Arial"/>
          <w:sz w:val="24"/>
          <w:szCs w:val="24"/>
        </w:rPr>
        <w:t xml:space="preserve"> 219</w:t>
      </w:r>
      <w:r w:rsidR="005C4D8B">
        <w:rPr>
          <w:rFonts w:ascii="Arial" w:eastAsia="Arial" w:hAnsi="Arial" w:cs="Arial"/>
          <w:sz w:val="24"/>
          <w:szCs w:val="24"/>
        </w:rPr>
        <w:t>–</w:t>
      </w:r>
      <w:r w:rsidRPr="008864D4">
        <w:rPr>
          <w:rFonts w:ascii="Arial" w:eastAsia="Arial" w:hAnsi="Arial" w:cs="Arial"/>
          <w:sz w:val="24"/>
          <w:szCs w:val="24"/>
        </w:rPr>
        <w:t>226.</w:t>
      </w:r>
    </w:p>
    <w:p w14:paraId="2A59FA2C" w14:textId="4B0939CB" w:rsidR="00C24482" w:rsidRPr="008864D4" w:rsidRDefault="00C24482" w:rsidP="004F34E2">
      <w:pPr>
        <w:spacing w:after="240" w:line="360" w:lineRule="auto"/>
        <w:rPr>
          <w:rFonts w:ascii="Arial" w:eastAsia="Arial" w:hAnsi="Arial" w:cs="Arial"/>
          <w:sz w:val="24"/>
          <w:szCs w:val="24"/>
        </w:rPr>
      </w:pPr>
      <w:r w:rsidRPr="008864D4">
        <w:rPr>
          <w:rFonts w:ascii="Arial" w:eastAsia="Arial" w:hAnsi="Arial" w:cs="Arial"/>
          <w:sz w:val="24"/>
          <w:szCs w:val="24"/>
        </w:rPr>
        <w:t>Williams, T</w:t>
      </w:r>
      <w:r w:rsidR="00C87309" w:rsidRPr="008864D4">
        <w:rPr>
          <w:rFonts w:ascii="Arial" w:eastAsia="Arial" w:hAnsi="Arial" w:cs="Arial"/>
          <w:sz w:val="24"/>
          <w:szCs w:val="24"/>
        </w:rPr>
        <w:t>alithia</w:t>
      </w:r>
      <w:r w:rsidRPr="008864D4">
        <w:rPr>
          <w:rFonts w:ascii="Arial" w:eastAsia="Arial" w:hAnsi="Arial" w:cs="Arial"/>
          <w:sz w:val="24"/>
          <w:szCs w:val="24"/>
        </w:rPr>
        <w:t xml:space="preserve">. 2018. </w:t>
      </w:r>
      <w:r w:rsidRPr="008864D4">
        <w:rPr>
          <w:rFonts w:ascii="Arial" w:eastAsia="Arial" w:hAnsi="Arial" w:cs="Arial"/>
          <w:i/>
          <w:iCs/>
          <w:sz w:val="24"/>
          <w:szCs w:val="24"/>
        </w:rPr>
        <w:t xml:space="preserve">Power in </w:t>
      </w:r>
      <w:r w:rsidR="00C87309" w:rsidRPr="008864D4">
        <w:rPr>
          <w:rFonts w:ascii="Arial" w:eastAsia="Arial" w:hAnsi="Arial" w:cs="Arial"/>
          <w:i/>
          <w:iCs/>
          <w:sz w:val="24"/>
          <w:szCs w:val="24"/>
        </w:rPr>
        <w:t>N</w:t>
      </w:r>
      <w:r w:rsidRPr="008864D4">
        <w:rPr>
          <w:rFonts w:ascii="Arial" w:eastAsia="Arial" w:hAnsi="Arial" w:cs="Arial"/>
          <w:i/>
          <w:iCs/>
          <w:sz w:val="24"/>
          <w:szCs w:val="24"/>
        </w:rPr>
        <w:t xml:space="preserve">umbers: The </w:t>
      </w:r>
      <w:r w:rsidR="00C87309" w:rsidRPr="008864D4">
        <w:rPr>
          <w:rFonts w:ascii="Arial" w:eastAsia="Arial" w:hAnsi="Arial" w:cs="Arial"/>
          <w:i/>
          <w:iCs/>
          <w:sz w:val="24"/>
          <w:szCs w:val="24"/>
        </w:rPr>
        <w:t>R</w:t>
      </w:r>
      <w:r w:rsidRPr="008864D4">
        <w:rPr>
          <w:rFonts w:ascii="Arial" w:eastAsia="Arial" w:hAnsi="Arial" w:cs="Arial"/>
          <w:i/>
          <w:iCs/>
          <w:sz w:val="24"/>
          <w:szCs w:val="24"/>
        </w:rPr>
        <w:t xml:space="preserve">ebel </w:t>
      </w:r>
      <w:r w:rsidR="00C87309" w:rsidRPr="008864D4">
        <w:rPr>
          <w:rFonts w:ascii="Arial" w:eastAsia="Arial" w:hAnsi="Arial" w:cs="Arial"/>
          <w:i/>
          <w:iCs/>
          <w:sz w:val="24"/>
          <w:szCs w:val="24"/>
        </w:rPr>
        <w:t>W</w:t>
      </w:r>
      <w:r w:rsidRPr="008864D4">
        <w:rPr>
          <w:rFonts w:ascii="Arial" w:eastAsia="Arial" w:hAnsi="Arial" w:cs="Arial"/>
          <w:i/>
          <w:iCs/>
          <w:sz w:val="24"/>
          <w:szCs w:val="24"/>
        </w:rPr>
        <w:t xml:space="preserve">omen of </w:t>
      </w:r>
      <w:r w:rsidR="00C87309" w:rsidRPr="008864D4">
        <w:rPr>
          <w:rFonts w:ascii="Arial" w:eastAsia="Arial" w:hAnsi="Arial" w:cs="Arial"/>
          <w:i/>
          <w:iCs/>
          <w:sz w:val="24"/>
          <w:szCs w:val="24"/>
        </w:rPr>
        <w:t>M</w:t>
      </w:r>
      <w:r w:rsidRPr="008864D4">
        <w:rPr>
          <w:rFonts w:ascii="Arial" w:eastAsia="Arial" w:hAnsi="Arial" w:cs="Arial"/>
          <w:i/>
          <w:iCs/>
          <w:sz w:val="24"/>
          <w:szCs w:val="24"/>
        </w:rPr>
        <w:t>athematics</w:t>
      </w:r>
      <w:r w:rsidRPr="008864D4">
        <w:rPr>
          <w:rFonts w:ascii="Arial" w:eastAsia="Arial" w:hAnsi="Arial" w:cs="Arial"/>
          <w:sz w:val="24"/>
          <w:szCs w:val="24"/>
        </w:rPr>
        <w:t xml:space="preserve">. </w:t>
      </w:r>
      <w:r w:rsidR="00C87309" w:rsidRPr="008864D4">
        <w:rPr>
          <w:rFonts w:ascii="Arial" w:eastAsia="Arial" w:hAnsi="Arial" w:cs="Arial"/>
          <w:sz w:val="24"/>
          <w:szCs w:val="24"/>
        </w:rPr>
        <w:t xml:space="preserve">New York: </w:t>
      </w:r>
      <w:r w:rsidRPr="008864D4">
        <w:rPr>
          <w:rFonts w:ascii="Arial" w:eastAsia="Arial" w:hAnsi="Arial" w:cs="Arial"/>
          <w:sz w:val="24"/>
          <w:szCs w:val="24"/>
        </w:rPr>
        <w:t>Race Point Publishing.</w:t>
      </w:r>
    </w:p>
    <w:p w14:paraId="7F3915E3" w14:textId="235800ED" w:rsidR="00150FEF" w:rsidRPr="008864D4" w:rsidRDefault="0081BC8A" w:rsidP="56DF1503">
      <w:pPr>
        <w:spacing w:line="360" w:lineRule="auto"/>
        <w:rPr>
          <w:rFonts w:ascii="Arial" w:eastAsia="Arial" w:hAnsi="Arial" w:cs="Arial"/>
          <w:sz w:val="24"/>
          <w:szCs w:val="24"/>
        </w:rPr>
      </w:pPr>
      <w:r w:rsidRPr="008864D4">
        <w:rPr>
          <w:rFonts w:ascii="Arial" w:eastAsia="Arial" w:hAnsi="Arial" w:cs="Arial"/>
          <w:sz w:val="24"/>
          <w:szCs w:val="24"/>
        </w:rPr>
        <w:t>Yeager, David S., Paul Hanselman, Gregory M</w:t>
      </w:r>
      <w:r w:rsidR="0EF5B1EF" w:rsidRPr="008864D4">
        <w:rPr>
          <w:rFonts w:ascii="Arial" w:eastAsia="Arial" w:hAnsi="Arial" w:cs="Arial"/>
          <w:sz w:val="24"/>
          <w:szCs w:val="24"/>
        </w:rPr>
        <w:t>.</w:t>
      </w:r>
      <w:r w:rsidRPr="008864D4">
        <w:rPr>
          <w:rFonts w:ascii="Arial" w:eastAsia="Arial" w:hAnsi="Arial" w:cs="Arial"/>
          <w:sz w:val="24"/>
          <w:szCs w:val="24"/>
        </w:rPr>
        <w:t xml:space="preserve"> Walton, Jared S</w:t>
      </w:r>
      <w:r w:rsidR="1323147A" w:rsidRPr="008864D4">
        <w:rPr>
          <w:rFonts w:ascii="Arial" w:eastAsia="Arial" w:hAnsi="Arial" w:cs="Arial"/>
          <w:sz w:val="24"/>
          <w:szCs w:val="24"/>
        </w:rPr>
        <w:t>.</w:t>
      </w:r>
      <w:r w:rsidRPr="008864D4">
        <w:rPr>
          <w:rFonts w:ascii="Arial" w:eastAsia="Arial" w:hAnsi="Arial" w:cs="Arial"/>
          <w:sz w:val="24"/>
          <w:szCs w:val="24"/>
        </w:rPr>
        <w:t xml:space="preserve"> Murray, Robert Crosnoe, Chandra Muller, Elizabeth Tipton, Barbara Schneider, Chris S</w:t>
      </w:r>
      <w:r w:rsidR="128F4F2C" w:rsidRPr="008864D4">
        <w:rPr>
          <w:rFonts w:ascii="Arial" w:eastAsia="Arial" w:hAnsi="Arial" w:cs="Arial"/>
          <w:sz w:val="24"/>
          <w:szCs w:val="24"/>
        </w:rPr>
        <w:t>.</w:t>
      </w:r>
      <w:r w:rsidRPr="008864D4">
        <w:rPr>
          <w:rFonts w:ascii="Arial" w:eastAsia="Arial" w:hAnsi="Arial" w:cs="Arial"/>
          <w:sz w:val="24"/>
          <w:szCs w:val="24"/>
        </w:rPr>
        <w:t xml:space="preserve"> </w:t>
      </w:r>
      <w:proofErr w:type="spellStart"/>
      <w:r w:rsidRPr="008864D4">
        <w:rPr>
          <w:rFonts w:ascii="Arial" w:eastAsia="Arial" w:hAnsi="Arial" w:cs="Arial"/>
          <w:sz w:val="24"/>
          <w:szCs w:val="24"/>
        </w:rPr>
        <w:t>Hulleman</w:t>
      </w:r>
      <w:proofErr w:type="spellEnd"/>
      <w:r w:rsidRPr="008864D4">
        <w:rPr>
          <w:rFonts w:ascii="Arial" w:eastAsia="Arial" w:hAnsi="Arial" w:cs="Arial"/>
          <w:sz w:val="24"/>
          <w:szCs w:val="24"/>
        </w:rPr>
        <w:t>, Cintia P</w:t>
      </w:r>
      <w:r w:rsidR="0885E35A" w:rsidRPr="008864D4">
        <w:rPr>
          <w:rFonts w:ascii="Arial" w:eastAsia="Arial" w:hAnsi="Arial" w:cs="Arial"/>
          <w:sz w:val="24"/>
          <w:szCs w:val="24"/>
        </w:rPr>
        <w:t>.</w:t>
      </w:r>
      <w:r w:rsidRPr="008864D4">
        <w:rPr>
          <w:rFonts w:ascii="Arial" w:eastAsia="Arial" w:hAnsi="Arial" w:cs="Arial"/>
          <w:sz w:val="24"/>
          <w:szCs w:val="24"/>
        </w:rPr>
        <w:t xml:space="preserve"> Hinojosa, David </w:t>
      </w:r>
      <w:proofErr w:type="spellStart"/>
      <w:proofErr w:type="gramStart"/>
      <w:r w:rsidRPr="008864D4">
        <w:rPr>
          <w:rFonts w:ascii="Arial" w:eastAsia="Arial" w:hAnsi="Arial" w:cs="Arial"/>
          <w:sz w:val="24"/>
          <w:szCs w:val="24"/>
        </w:rPr>
        <w:t>Paunesku</w:t>
      </w:r>
      <w:proofErr w:type="spellEnd"/>
      <w:r w:rsidRPr="008864D4">
        <w:rPr>
          <w:rFonts w:ascii="Arial" w:eastAsia="Arial" w:hAnsi="Arial" w:cs="Arial"/>
          <w:sz w:val="18"/>
          <w:szCs w:val="18"/>
          <w:vertAlign w:val="superscript"/>
        </w:rPr>
        <w:t xml:space="preserve"> </w:t>
      </w:r>
      <w:r w:rsidRPr="008864D4">
        <w:rPr>
          <w:rFonts w:ascii="Arial" w:eastAsia="Arial" w:hAnsi="Arial" w:cs="Arial"/>
          <w:sz w:val="24"/>
          <w:szCs w:val="24"/>
        </w:rPr>
        <w:t>,</w:t>
      </w:r>
      <w:proofErr w:type="gramEnd"/>
      <w:r w:rsidRPr="008864D4">
        <w:rPr>
          <w:rFonts w:ascii="Arial" w:eastAsia="Arial" w:hAnsi="Arial" w:cs="Arial"/>
          <w:sz w:val="24"/>
          <w:szCs w:val="24"/>
        </w:rPr>
        <w:t xml:space="preserve"> Carissa Romer</w:t>
      </w:r>
      <w:r w:rsidRPr="008864D4">
        <w:rPr>
          <w:rFonts w:ascii="Arial" w:eastAsia="Arial" w:hAnsi="Arial" w:cs="Arial"/>
          <w:sz w:val="18"/>
          <w:szCs w:val="18"/>
          <w:vertAlign w:val="superscript"/>
        </w:rPr>
        <w:t xml:space="preserve"> </w:t>
      </w:r>
      <w:r w:rsidRPr="008864D4">
        <w:rPr>
          <w:rFonts w:ascii="Arial" w:eastAsia="Arial" w:hAnsi="Arial" w:cs="Arial"/>
          <w:sz w:val="24"/>
          <w:szCs w:val="24"/>
        </w:rPr>
        <w:t xml:space="preserve">, Kate Flint, Alice Roberts, Jill Trott, Ronaldo </w:t>
      </w:r>
      <w:proofErr w:type="spellStart"/>
      <w:r w:rsidRPr="008864D4">
        <w:rPr>
          <w:rFonts w:ascii="Arial" w:eastAsia="Arial" w:hAnsi="Arial" w:cs="Arial"/>
          <w:sz w:val="24"/>
          <w:szCs w:val="24"/>
        </w:rPr>
        <w:t>Iachan</w:t>
      </w:r>
      <w:proofErr w:type="spellEnd"/>
      <w:r w:rsidRPr="008864D4">
        <w:rPr>
          <w:rFonts w:ascii="Arial" w:eastAsia="Arial" w:hAnsi="Arial" w:cs="Arial"/>
          <w:sz w:val="24"/>
          <w:szCs w:val="24"/>
        </w:rPr>
        <w:t>, Jenny Buontempo, Sophia Man Yang, Carlos M</w:t>
      </w:r>
      <w:r w:rsidR="4A927136" w:rsidRPr="008864D4">
        <w:rPr>
          <w:rFonts w:ascii="Arial" w:eastAsia="Arial" w:hAnsi="Arial" w:cs="Arial"/>
          <w:sz w:val="24"/>
          <w:szCs w:val="24"/>
        </w:rPr>
        <w:t>.</w:t>
      </w:r>
      <w:r w:rsidRPr="008864D4">
        <w:rPr>
          <w:rFonts w:ascii="Arial" w:eastAsia="Arial" w:hAnsi="Arial" w:cs="Arial"/>
          <w:sz w:val="24"/>
          <w:szCs w:val="24"/>
        </w:rPr>
        <w:t xml:space="preserve"> Carvalho, P</w:t>
      </w:r>
      <w:r w:rsidR="06A2D48D" w:rsidRPr="008864D4">
        <w:rPr>
          <w:rFonts w:ascii="Arial" w:eastAsia="Arial" w:hAnsi="Arial" w:cs="Arial"/>
          <w:sz w:val="24"/>
          <w:szCs w:val="24"/>
        </w:rPr>
        <w:t>.</w:t>
      </w:r>
      <w:r w:rsidRPr="008864D4">
        <w:rPr>
          <w:rFonts w:ascii="Arial" w:eastAsia="Arial" w:hAnsi="Arial" w:cs="Arial"/>
          <w:sz w:val="24"/>
          <w:szCs w:val="24"/>
        </w:rPr>
        <w:t xml:space="preserve"> Richard Hahn, Maithreyi Gopalan, Pratik Mhatre, Ronald Ferguson, Angela L</w:t>
      </w:r>
      <w:r w:rsidR="311ED43C" w:rsidRPr="008864D4">
        <w:rPr>
          <w:rFonts w:ascii="Arial" w:eastAsia="Arial" w:hAnsi="Arial" w:cs="Arial"/>
          <w:sz w:val="24"/>
          <w:szCs w:val="24"/>
        </w:rPr>
        <w:t>.</w:t>
      </w:r>
      <w:r w:rsidRPr="008864D4">
        <w:rPr>
          <w:rFonts w:ascii="Arial" w:eastAsia="Arial" w:hAnsi="Arial" w:cs="Arial"/>
          <w:sz w:val="24"/>
          <w:szCs w:val="24"/>
        </w:rPr>
        <w:t xml:space="preserve"> Duckworth</w:t>
      </w:r>
      <w:r w:rsidR="68E2C209" w:rsidRPr="008864D4">
        <w:rPr>
          <w:rFonts w:ascii="Arial" w:eastAsia="Arial" w:hAnsi="Arial" w:cs="Arial"/>
          <w:sz w:val="24"/>
          <w:szCs w:val="24"/>
        </w:rPr>
        <w:t>,</w:t>
      </w:r>
      <w:r w:rsidRPr="008864D4">
        <w:rPr>
          <w:rFonts w:ascii="Arial" w:eastAsia="Arial" w:hAnsi="Arial" w:cs="Arial"/>
          <w:sz w:val="24"/>
          <w:szCs w:val="24"/>
        </w:rPr>
        <w:t xml:space="preserve"> Carol S</w:t>
      </w:r>
      <w:r w:rsidR="532D6341" w:rsidRPr="008864D4">
        <w:rPr>
          <w:rFonts w:ascii="Arial" w:eastAsia="Arial" w:hAnsi="Arial" w:cs="Arial"/>
          <w:sz w:val="24"/>
          <w:szCs w:val="24"/>
        </w:rPr>
        <w:t>.</w:t>
      </w:r>
      <w:r w:rsidRPr="008864D4">
        <w:rPr>
          <w:rFonts w:ascii="Arial" w:eastAsia="Arial" w:hAnsi="Arial" w:cs="Arial"/>
          <w:sz w:val="24"/>
          <w:szCs w:val="24"/>
        </w:rPr>
        <w:t xml:space="preserve"> Dweck</w:t>
      </w:r>
      <w:r w:rsidR="75711488" w:rsidRPr="008864D4">
        <w:rPr>
          <w:rFonts w:ascii="Arial" w:eastAsia="Arial" w:hAnsi="Arial" w:cs="Arial"/>
          <w:sz w:val="24"/>
          <w:szCs w:val="24"/>
        </w:rPr>
        <w:t>.</w:t>
      </w:r>
      <w:r w:rsidRPr="008864D4">
        <w:rPr>
          <w:rFonts w:ascii="Arial" w:eastAsia="Arial" w:hAnsi="Arial" w:cs="Arial"/>
          <w:sz w:val="24"/>
          <w:szCs w:val="24"/>
        </w:rPr>
        <w:t xml:space="preserve"> </w:t>
      </w:r>
      <w:r w:rsidR="00150FEF" w:rsidRPr="008864D4">
        <w:rPr>
          <w:rFonts w:ascii="Arial" w:eastAsia="Arial" w:hAnsi="Arial" w:cs="Arial"/>
          <w:sz w:val="24"/>
          <w:szCs w:val="24"/>
        </w:rPr>
        <w:t xml:space="preserve">2019. </w:t>
      </w:r>
      <w:r w:rsidR="63005DC7" w:rsidRPr="008864D4">
        <w:rPr>
          <w:rFonts w:ascii="Arial" w:eastAsia="Arial" w:hAnsi="Arial" w:cs="Arial"/>
          <w:sz w:val="24"/>
          <w:szCs w:val="24"/>
        </w:rPr>
        <w:t>“</w:t>
      </w:r>
      <w:r w:rsidR="00150FEF" w:rsidRPr="008864D4">
        <w:rPr>
          <w:rFonts w:ascii="Arial" w:eastAsia="Arial" w:hAnsi="Arial" w:cs="Arial"/>
          <w:sz w:val="24"/>
          <w:szCs w:val="24"/>
        </w:rPr>
        <w:t xml:space="preserve">A </w:t>
      </w:r>
      <w:r w:rsidR="000B2B60">
        <w:rPr>
          <w:rFonts w:ascii="Arial" w:eastAsia="Arial" w:hAnsi="Arial" w:cs="Arial"/>
          <w:sz w:val="24"/>
          <w:szCs w:val="24"/>
        </w:rPr>
        <w:t>N</w:t>
      </w:r>
      <w:r w:rsidR="00150FEF" w:rsidRPr="008864D4">
        <w:rPr>
          <w:rFonts w:ascii="Arial" w:eastAsia="Arial" w:hAnsi="Arial" w:cs="Arial"/>
          <w:sz w:val="24"/>
          <w:szCs w:val="24"/>
        </w:rPr>
        <w:t xml:space="preserve">ational </w:t>
      </w:r>
      <w:r w:rsidR="000B2B60">
        <w:rPr>
          <w:rFonts w:ascii="Arial" w:eastAsia="Arial" w:hAnsi="Arial" w:cs="Arial"/>
          <w:sz w:val="24"/>
          <w:szCs w:val="24"/>
        </w:rPr>
        <w:t>E</w:t>
      </w:r>
      <w:r w:rsidR="00150FEF" w:rsidRPr="008864D4">
        <w:rPr>
          <w:rFonts w:ascii="Arial" w:eastAsia="Arial" w:hAnsi="Arial" w:cs="Arial"/>
          <w:sz w:val="24"/>
          <w:szCs w:val="24"/>
        </w:rPr>
        <w:t xml:space="preserve">xperiment </w:t>
      </w:r>
      <w:r w:rsidR="000B2B60">
        <w:rPr>
          <w:rFonts w:ascii="Arial" w:eastAsia="Arial" w:hAnsi="Arial" w:cs="Arial"/>
          <w:sz w:val="24"/>
          <w:szCs w:val="24"/>
        </w:rPr>
        <w:t>R</w:t>
      </w:r>
      <w:r w:rsidR="00150FEF" w:rsidRPr="008864D4">
        <w:rPr>
          <w:rFonts w:ascii="Arial" w:eastAsia="Arial" w:hAnsi="Arial" w:cs="Arial"/>
          <w:sz w:val="24"/>
          <w:szCs w:val="24"/>
        </w:rPr>
        <w:t xml:space="preserve">eveals </w:t>
      </w:r>
      <w:r w:rsidR="000B2B60">
        <w:rPr>
          <w:rFonts w:ascii="Arial" w:eastAsia="Arial" w:hAnsi="Arial" w:cs="Arial"/>
          <w:sz w:val="24"/>
          <w:szCs w:val="24"/>
        </w:rPr>
        <w:t>W</w:t>
      </w:r>
      <w:r w:rsidR="00150FEF" w:rsidRPr="008864D4">
        <w:rPr>
          <w:rFonts w:ascii="Arial" w:eastAsia="Arial" w:hAnsi="Arial" w:cs="Arial"/>
          <w:sz w:val="24"/>
          <w:szCs w:val="24"/>
        </w:rPr>
        <w:t xml:space="preserve">here a </w:t>
      </w:r>
      <w:r w:rsidR="000B2B60">
        <w:rPr>
          <w:rFonts w:ascii="Arial" w:eastAsia="Arial" w:hAnsi="Arial" w:cs="Arial"/>
          <w:sz w:val="24"/>
          <w:szCs w:val="24"/>
        </w:rPr>
        <w:t>G</w:t>
      </w:r>
      <w:r w:rsidR="00150FEF" w:rsidRPr="008864D4">
        <w:rPr>
          <w:rFonts w:ascii="Arial" w:eastAsia="Arial" w:hAnsi="Arial" w:cs="Arial"/>
          <w:sz w:val="24"/>
          <w:szCs w:val="24"/>
        </w:rPr>
        <w:t xml:space="preserve">rowth </w:t>
      </w:r>
      <w:r w:rsidR="000B2B60">
        <w:rPr>
          <w:rFonts w:ascii="Arial" w:eastAsia="Arial" w:hAnsi="Arial" w:cs="Arial"/>
          <w:sz w:val="24"/>
          <w:szCs w:val="24"/>
        </w:rPr>
        <w:t>M</w:t>
      </w:r>
      <w:r w:rsidR="00150FEF" w:rsidRPr="008864D4">
        <w:rPr>
          <w:rFonts w:ascii="Arial" w:eastAsia="Arial" w:hAnsi="Arial" w:cs="Arial"/>
          <w:sz w:val="24"/>
          <w:szCs w:val="24"/>
        </w:rPr>
        <w:t xml:space="preserve">indset </w:t>
      </w:r>
      <w:r w:rsidR="000B2B60">
        <w:rPr>
          <w:rFonts w:ascii="Arial" w:eastAsia="Arial" w:hAnsi="Arial" w:cs="Arial"/>
          <w:sz w:val="24"/>
          <w:szCs w:val="24"/>
        </w:rPr>
        <w:t>I</w:t>
      </w:r>
      <w:r w:rsidR="00150FEF" w:rsidRPr="008864D4">
        <w:rPr>
          <w:rFonts w:ascii="Arial" w:eastAsia="Arial" w:hAnsi="Arial" w:cs="Arial"/>
          <w:sz w:val="24"/>
          <w:szCs w:val="24"/>
        </w:rPr>
        <w:t xml:space="preserve">mproves </w:t>
      </w:r>
      <w:r w:rsidR="000B2B60">
        <w:rPr>
          <w:rFonts w:ascii="Arial" w:eastAsia="Arial" w:hAnsi="Arial" w:cs="Arial"/>
          <w:sz w:val="24"/>
          <w:szCs w:val="24"/>
        </w:rPr>
        <w:t>A</w:t>
      </w:r>
      <w:r w:rsidR="00150FEF" w:rsidRPr="008864D4">
        <w:rPr>
          <w:rFonts w:ascii="Arial" w:eastAsia="Arial" w:hAnsi="Arial" w:cs="Arial"/>
          <w:sz w:val="24"/>
          <w:szCs w:val="24"/>
        </w:rPr>
        <w:t>chievement.</w:t>
      </w:r>
      <w:r w:rsidR="4AD759D4" w:rsidRPr="008864D4">
        <w:rPr>
          <w:rFonts w:ascii="Arial" w:eastAsia="Arial" w:hAnsi="Arial" w:cs="Arial"/>
          <w:sz w:val="24"/>
          <w:szCs w:val="24"/>
        </w:rPr>
        <w:t>”</w:t>
      </w:r>
      <w:r w:rsidR="00150FEF" w:rsidRPr="008864D4">
        <w:rPr>
          <w:rFonts w:ascii="Arial" w:eastAsia="Arial" w:hAnsi="Arial" w:cs="Arial"/>
          <w:sz w:val="24"/>
          <w:szCs w:val="24"/>
        </w:rPr>
        <w:t xml:space="preserve"> </w:t>
      </w:r>
      <w:r w:rsidR="00150FEF" w:rsidRPr="008864D4">
        <w:rPr>
          <w:rFonts w:ascii="Arial" w:eastAsia="Arial" w:hAnsi="Arial" w:cs="Arial"/>
          <w:i/>
          <w:iCs/>
          <w:sz w:val="24"/>
          <w:szCs w:val="24"/>
        </w:rPr>
        <w:t>Nature</w:t>
      </w:r>
      <w:r w:rsidR="00150FEF" w:rsidRPr="008864D4">
        <w:rPr>
          <w:rFonts w:ascii="Arial" w:eastAsia="Arial" w:hAnsi="Arial" w:cs="Arial"/>
          <w:sz w:val="24"/>
          <w:szCs w:val="24"/>
        </w:rPr>
        <w:t>, 573(7774)</w:t>
      </w:r>
      <w:r w:rsidR="66B67BC2" w:rsidRPr="008864D4">
        <w:rPr>
          <w:rFonts w:ascii="Arial" w:eastAsia="Arial" w:hAnsi="Arial" w:cs="Arial"/>
          <w:sz w:val="24"/>
          <w:szCs w:val="24"/>
        </w:rPr>
        <w:t>:</w:t>
      </w:r>
      <w:r w:rsidR="00150FEF" w:rsidRPr="008864D4">
        <w:rPr>
          <w:rFonts w:ascii="Arial" w:eastAsia="Arial" w:hAnsi="Arial" w:cs="Arial"/>
          <w:sz w:val="24"/>
          <w:szCs w:val="24"/>
        </w:rPr>
        <w:t xml:space="preserve"> 364</w:t>
      </w:r>
      <w:r w:rsidR="005C4D8B">
        <w:rPr>
          <w:rFonts w:ascii="Arial" w:eastAsia="Arial" w:hAnsi="Arial" w:cs="Arial"/>
          <w:sz w:val="24"/>
          <w:szCs w:val="24"/>
        </w:rPr>
        <w:t>–</w:t>
      </w:r>
      <w:r w:rsidR="00150FEF" w:rsidRPr="008864D4">
        <w:rPr>
          <w:rFonts w:ascii="Arial" w:eastAsia="Arial" w:hAnsi="Arial" w:cs="Arial"/>
          <w:sz w:val="24"/>
          <w:szCs w:val="24"/>
        </w:rPr>
        <w:t>369.</w:t>
      </w:r>
    </w:p>
    <w:p w14:paraId="66FE3310" w14:textId="50C95EB7" w:rsidR="002D322F" w:rsidRPr="008864D4" w:rsidRDefault="002D322F" w:rsidP="008864D4">
      <w:pPr>
        <w:spacing w:line="360" w:lineRule="auto"/>
        <w:rPr>
          <w:rFonts w:ascii="Arial" w:eastAsia="Arial" w:hAnsi="Arial" w:cs="Arial"/>
          <w:sz w:val="24"/>
          <w:szCs w:val="24"/>
        </w:rPr>
      </w:pPr>
      <w:r w:rsidRPr="008864D4">
        <w:rPr>
          <w:rFonts w:ascii="Arial" w:eastAsia="Arial" w:hAnsi="Arial" w:cs="Arial"/>
          <w:sz w:val="24"/>
          <w:szCs w:val="24"/>
        </w:rPr>
        <w:t>Yeager, D</w:t>
      </w:r>
      <w:r w:rsidR="00D66C10" w:rsidRPr="008864D4">
        <w:rPr>
          <w:rFonts w:ascii="Arial" w:eastAsia="Arial" w:hAnsi="Arial" w:cs="Arial"/>
          <w:sz w:val="24"/>
          <w:szCs w:val="24"/>
        </w:rPr>
        <w:t>avid</w:t>
      </w:r>
      <w:r w:rsidRPr="008864D4">
        <w:rPr>
          <w:rFonts w:ascii="Arial" w:eastAsia="Arial" w:hAnsi="Arial" w:cs="Arial"/>
          <w:sz w:val="24"/>
          <w:szCs w:val="24"/>
        </w:rPr>
        <w:t xml:space="preserve"> S., Carroll, J</w:t>
      </w:r>
      <w:r w:rsidR="00D66C10" w:rsidRPr="008864D4">
        <w:rPr>
          <w:rFonts w:ascii="Arial" w:eastAsia="Arial" w:hAnsi="Arial" w:cs="Arial"/>
          <w:sz w:val="24"/>
          <w:szCs w:val="24"/>
        </w:rPr>
        <w:t>amie</w:t>
      </w:r>
      <w:r w:rsidRPr="008864D4">
        <w:rPr>
          <w:rFonts w:ascii="Arial" w:eastAsia="Arial" w:hAnsi="Arial" w:cs="Arial"/>
          <w:sz w:val="24"/>
          <w:szCs w:val="24"/>
        </w:rPr>
        <w:t xml:space="preserve"> M., Buontempo, J</w:t>
      </w:r>
      <w:r w:rsidR="00D66C10" w:rsidRPr="008864D4">
        <w:rPr>
          <w:rFonts w:ascii="Arial" w:eastAsia="Arial" w:hAnsi="Arial" w:cs="Arial"/>
          <w:sz w:val="24"/>
          <w:szCs w:val="24"/>
        </w:rPr>
        <w:t>enny</w:t>
      </w:r>
      <w:r w:rsidRPr="008864D4">
        <w:rPr>
          <w:rFonts w:ascii="Arial" w:eastAsia="Arial" w:hAnsi="Arial" w:cs="Arial"/>
          <w:sz w:val="24"/>
          <w:szCs w:val="24"/>
        </w:rPr>
        <w:t xml:space="preserve">, </w:t>
      </w:r>
      <w:proofErr w:type="spellStart"/>
      <w:r w:rsidRPr="008864D4">
        <w:rPr>
          <w:rFonts w:ascii="Arial" w:eastAsia="Arial" w:hAnsi="Arial" w:cs="Arial"/>
          <w:sz w:val="24"/>
          <w:szCs w:val="24"/>
        </w:rPr>
        <w:t>Cimpian</w:t>
      </w:r>
      <w:proofErr w:type="spellEnd"/>
      <w:r w:rsidRPr="008864D4">
        <w:rPr>
          <w:rFonts w:ascii="Arial" w:eastAsia="Arial" w:hAnsi="Arial" w:cs="Arial"/>
          <w:sz w:val="24"/>
          <w:szCs w:val="24"/>
        </w:rPr>
        <w:t xml:space="preserve">, </w:t>
      </w:r>
      <w:r w:rsidR="00D66C10" w:rsidRPr="008864D4">
        <w:rPr>
          <w:rFonts w:ascii="Arial" w:eastAsia="Arial" w:hAnsi="Arial" w:cs="Arial"/>
          <w:sz w:val="24"/>
          <w:szCs w:val="24"/>
        </w:rPr>
        <w:t>Andrei</w:t>
      </w:r>
      <w:r w:rsidRPr="008864D4">
        <w:rPr>
          <w:rFonts w:ascii="Arial" w:eastAsia="Arial" w:hAnsi="Arial" w:cs="Arial"/>
          <w:sz w:val="24"/>
          <w:szCs w:val="24"/>
        </w:rPr>
        <w:t>, Woody, S</w:t>
      </w:r>
      <w:r w:rsidR="00D66C10" w:rsidRPr="008864D4">
        <w:rPr>
          <w:rFonts w:ascii="Arial" w:eastAsia="Arial" w:hAnsi="Arial" w:cs="Arial"/>
          <w:sz w:val="24"/>
          <w:szCs w:val="24"/>
        </w:rPr>
        <w:t>pencer</w:t>
      </w:r>
      <w:r w:rsidRPr="008864D4">
        <w:rPr>
          <w:rFonts w:ascii="Arial" w:eastAsia="Arial" w:hAnsi="Arial" w:cs="Arial"/>
          <w:sz w:val="24"/>
          <w:szCs w:val="24"/>
        </w:rPr>
        <w:t>, Crosnoe, R</w:t>
      </w:r>
      <w:r w:rsidR="00D66C10" w:rsidRPr="008864D4">
        <w:rPr>
          <w:rFonts w:ascii="Arial" w:eastAsia="Arial" w:hAnsi="Arial" w:cs="Arial"/>
          <w:sz w:val="24"/>
          <w:szCs w:val="24"/>
        </w:rPr>
        <w:t>obert</w:t>
      </w:r>
      <w:r w:rsidRPr="008864D4">
        <w:rPr>
          <w:rFonts w:ascii="Arial" w:eastAsia="Arial" w:hAnsi="Arial" w:cs="Arial"/>
          <w:sz w:val="24"/>
          <w:szCs w:val="24"/>
        </w:rPr>
        <w:t xml:space="preserve">, ... </w:t>
      </w:r>
      <w:r w:rsidR="004B6D78" w:rsidRPr="008864D4">
        <w:rPr>
          <w:rFonts w:ascii="Arial" w:eastAsia="Arial" w:hAnsi="Arial" w:cs="Arial"/>
          <w:sz w:val="24"/>
          <w:szCs w:val="24"/>
        </w:rPr>
        <w:t>and</w:t>
      </w:r>
      <w:r w:rsidRPr="008864D4">
        <w:rPr>
          <w:rFonts w:ascii="Arial" w:eastAsia="Arial" w:hAnsi="Arial" w:cs="Arial"/>
          <w:sz w:val="24"/>
          <w:szCs w:val="24"/>
        </w:rPr>
        <w:t xml:space="preserve"> Dweck, C</w:t>
      </w:r>
      <w:r w:rsidR="00D66C10" w:rsidRPr="008864D4">
        <w:rPr>
          <w:rFonts w:ascii="Arial" w:eastAsia="Arial" w:hAnsi="Arial" w:cs="Arial"/>
          <w:sz w:val="24"/>
          <w:szCs w:val="24"/>
        </w:rPr>
        <w:t>arol</w:t>
      </w:r>
      <w:r w:rsidRPr="008864D4">
        <w:rPr>
          <w:rFonts w:ascii="Arial" w:eastAsia="Arial" w:hAnsi="Arial" w:cs="Arial"/>
          <w:sz w:val="24"/>
          <w:szCs w:val="24"/>
        </w:rPr>
        <w:t xml:space="preserve"> S. 2022. </w:t>
      </w:r>
      <w:r w:rsidR="000B2B60">
        <w:rPr>
          <w:rFonts w:ascii="Arial" w:eastAsia="Arial" w:hAnsi="Arial" w:cs="Arial"/>
          <w:sz w:val="24"/>
          <w:szCs w:val="24"/>
        </w:rPr>
        <w:t>“</w:t>
      </w:r>
      <w:r w:rsidRPr="008864D4">
        <w:rPr>
          <w:rFonts w:ascii="Arial" w:eastAsia="Arial" w:hAnsi="Arial" w:cs="Arial"/>
          <w:sz w:val="24"/>
          <w:szCs w:val="24"/>
        </w:rPr>
        <w:t xml:space="preserve">Teacher </w:t>
      </w:r>
      <w:r w:rsidR="000B2B60">
        <w:rPr>
          <w:rFonts w:ascii="Arial" w:eastAsia="Arial" w:hAnsi="Arial" w:cs="Arial"/>
          <w:sz w:val="24"/>
          <w:szCs w:val="24"/>
        </w:rPr>
        <w:t>M</w:t>
      </w:r>
      <w:r w:rsidRPr="008864D4">
        <w:rPr>
          <w:rFonts w:ascii="Arial" w:eastAsia="Arial" w:hAnsi="Arial" w:cs="Arial"/>
          <w:sz w:val="24"/>
          <w:szCs w:val="24"/>
        </w:rPr>
        <w:t xml:space="preserve">indsets </w:t>
      </w:r>
      <w:r w:rsidR="000B2B60">
        <w:rPr>
          <w:rFonts w:ascii="Arial" w:eastAsia="Arial" w:hAnsi="Arial" w:cs="Arial"/>
          <w:sz w:val="24"/>
          <w:szCs w:val="24"/>
        </w:rPr>
        <w:t>H</w:t>
      </w:r>
      <w:r w:rsidRPr="008864D4">
        <w:rPr>
          <w:rFonts w:ascii="Arial" w:eastAsia="Arial" w:hAnsi="Arial" w:cs="Arial"/>
          <w:sz w:val="24"/>
          <w:szCs w:val="24"/>
        </w:rPr>
        <w:t xml:space="preserve">elp </w:t>
      </w:r>
      <w:r w:rsidR="000B2B60">
        <w:rPr>
          <w:rFonts w:ascii="Arial" w:eastAsia="Arial" w:hAnsi="Arial" w:cs="Arial"/>
          <w:sz w:val="24"/>
          <w:szCs w:val="24"/>
        </w:rPr>
        <w:lastRenderedPageBreak/>
        <w:t>E</w:t>
      </w:r>
      <w:r w:rsidRPr="008864D4">
        <w:rPr>
          <w:rFonts w:ascii="Arial" w:eastAsia="Arial" w:hAnsi="Arial" w:cs="Arial"/>
          <w:sz w:val="24"/>
          <w:szCs w:val="24"/>
        </w:rPr>
        <w:t>xplain</w:t>
      </w:r>
      <w:r w:rsidR="000B2B60">
        <w:rPr>
          <w:rFonts w:ascii="Arial" w:eastAsia="Arial" w:hAnsi="Arial" w:cs="Arial"/>
          <w:sz w:val="24"/>
          <w:szCs w:val="24"/>
        </w:rPr>
        <w:t xml:space="preserve"> Where</w:t>
      </w:r>
      <w:r w:rsidRPr="008864D4">
        <w:rPr>
          <w:rFonts w:ascii="Arial" w:eastAsia="Arial" w:hAnsi="Arial" w:cs="Arial"/>
          <w:sz w:val="24"/>
          <w:szCs w:val="24"/>
        </w:rPr>
        <w:t xml:space="preserve"> a </w:t>
      </w:r>
      <w:r w:rsidR="000B2B60">
        <w:rPr>
          <w:rFonts w:ascii="Arial" w:eastAsia="Arial" w:hAnsi="Arial" w:cs="Arial"/>
          <w:sz w:val="24"/>
          <w:szCs w:val="24"/>
        </w:rPr>
        <w:t>G</w:t>
      </w:r>
      <w:r w:rsidRPr="008864D4">
        <w:rPr>
          <w:rFonts w:ascii="Arial" w:eastAsia="Arial" w:hAnsi="Arial" w:cs="Arial"/>
          <w:sz w:val="24"/>
          <w:szCs w:val="24"/>
        </w:rPr>
        <w:t xml:space="preserve">rowth-mindset </w:t>
      </w:r>
      <w:r w:rsidR="000B2B60">
        <w:rPr>
          <w:rFonts w:ascii="Arial" w:eastAsia="Arial" w:hAnsi="Arial" w:cs="Arial"/>
          <w:sz w:val="24"/>
          <w:szCs w:val="24"/>
        </w:rPr>
        <w:t>I</w:t>
      </w:r>
      <w:r w:rsidRPr="008864D4">
        <w:rPr>
          <w:rFonts w:ascii="Arial" w:eastAsia="Arial" w:hAnsi="Arial" w:cs="Arial"/>
          <w:sz w:val="24"/>
          <w:szCs w:val="24"/>
        </w:rPr>
        <w:t xml:space="preserve">ntervention </w:t>
      </w:r>
      <w:r w:rsidR="000B2B60">
        <w:rPr>
          <w:rFonts w:ascii="Arial" w:eastAsia="Arial" w:hAnsi="Arial" w:cs="Arial"/>
          <w:sz w:val="24"/>
          <w:szCs w:val="24"/>
        </w:rPr>
        <w:t>D</w:t>
      </w:r>
      <w:r w:rsidRPr="008864D4">
        <w:rPr>
          <w:rFonts w:ascii="Arial" w:eastAsia="Arial" w:hAnsi="Arial" w:cs="Arial"/>
          <w:sz w:val="24"/>
          <w:szCs w:val="24"/>
        </w:rPr>
        <w:t xml:space="preserve">oes and </w:t>
      </w:r>
      <w:r w:rsidR="000B2B60">
        <w:rPr>
          <w:rFonts w:ascii="Arial" w:eastAsia="Arial" w:hAnsi="Arial" w:cs="Arial"/>
          <w:sz w:val="24"/>
          <w:szCs w:val="24"/>
        </w:rPr>
        <w:t>D</w:t>
      </w:r>
      <w:r w:rsidRPr="008864D4">
        <w:rPr>
          <w:rFonts w:ascii="Arial" w:eastAsia="Arial" w:hAnsi="Arial" w:cs="Arial"/>
          <w:sz w:val="24"/>
          <w:szCs w:val="24"/>
        </w:rPr>
        <w:t xml:space="preserve">oesn’t </w:t>
      </w:r>
      <w:r w:rsidR="000B2B60">
        <w:rPr>
          <w:rFonts w:ascii="Arial" w:eastAsia="Arial" w:hAnsi="Arial" w:cs="Arial"/>
          <w:sz w:val="24"/>
          <w:szCs w:val="24"/>
        </w:rPr>
        <w:t>W</w:t>
      </w:r>
      <w:r w:rsidRPr="008864D4">
        <w:rPr>
          <w:rFonts w:ascii="Arial" w:eastAsia="Arial" w:hAnsi="Arial" w:cs="Arial"/>
          <w:sz w:val="24"/>
          <w:szCs w:val="24"/>
        </w:rPr>
        <w:t>ork.</w:t>
      </w:r>
      <w:r w:rsidR="000B2B60">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iCs/>
          <w:sz w:val="24"/>
          <w:szCs w:val="24"/>
        </w:rPr>
        <w:t>Psychological Science</w:t>
      </w:r>
      <w:r w:rsidRPr="008864D4">
        <w:rPr>
          <w:rFonts w:ascii="Arial" w:eastAsia="Arial" w:hAnsi="Arial" w:cs="Arial"/>
          <w:sz w:val="24"/>
          <w:szCs w:val="24"/>
        </w:rPr>
        <w:t xml:space="preserve"> 33(1), 18</w:t>
      </w:r>
      <w:r w:rsidR="005C4D8B">
        <w:rPr>
          <w:rFonts w:ascii="Arial" w:eastAsia="Arial" w:hAnsi="Arial" w:cs="Arial"/>
          <w:sz w:val="24"/>
          <w:szCs w:val="24"/>
        </w:rPr>
        <w:t>–</w:t>
      </w:r>
      <w:r w:rsidRPr="008864D4">
        <w:rPr>
          <w:rFonts w:ascii="Arial" w:eastAsia="Arial" w:hAnsi="Arial" w:cs="Arial"/>
          <w:sz w:val="24"/>
          <w:szCs w:val="24"/>
        </w:rPr>
        <w:t>32.</w:t>
      </w:r>
    </w:p>
    <w:p w14:paraId="5AF9AE30" w14:textId="42344F53" w:rsidR="00E40D52" w:rsidRPr="008864D4" w:rsidRDefault="00C24482" w:rsidP="004F34E2">
      <w:pPr>
        <w:pStyle w:val="Heading2"/>
        <w:spacing w:after="240" w:line="360" w:lineRule="auto"/>
        <w:rPr>
          <w:szCs w:val="28"/>
        </w:rPr>
      </w:pPr>
      <w:bookmarkStart w:id="4" w:name="_3znysh7" w:colFirst="0" w:colLast="0"/>
      <w:bookmarkStart w:id="5" w:name="_Toc136590515"/>
      <w:bookmarkEnd w:id="4"/>
      <w:r w:rsidRPr="008864D4">
        <w:rPr>
          <w:szCs w:val="28"/>
        </w:rPr>
        <w:t>Chapter 2</w:t>
      </w:r>
      <w:bookmarkEnd w:id="5"/>
    </w:p>
    <w:p w14:paraId="2263432E" w14:textId="0E4CAF75" w:rsidR="00C24482" w:rsidRPr="008864D4" w:rsidRDefault="00C24482"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Aguirre, J</w:t>
      </w:r>
      <w:r w:rsidR="00DF21FF" w:rsidRPr="008864D4">
        <w:rPr>
          <w:rFonts w:ascii="Arial" w:eastAsia="Arial" w:hAnsi="Arial" w:cs="Arial"/>
          <w:color w:val="000000"/>
          <w:sz w:val="24"/>
          <w:szCs w:val="24"/>
        </w:rPr>
        <w:t xml:space="preserve">ulia </w:t>
      </w:r>
      <w:r w:rsidRPr="008864D4">
        <w:rPr>
          <w:rFonts w:ascii="Arial" w:eastAsia="Arial" w:hAnsi="Arial" w:cs="Arial"/>
          <w:color w:val="000000"/>
          <w:sz w:val="24"/>
          <w:szCs w:val="24"/>
        </w:rPr>
        <w:t xml:space="preserve">M. 2012 Developing Culturally Responsive Mathematics Teaching. Fall 2012 TODOS Newsletter TODOS- Mathematics </w:t>
      </w:r>
      <w:proofErr w:type="gramStart"/>
      <w:r w:rsidRPr="008864D4">
        <w:rPr>
          <w:rFonts w:ascii="Arial" w:eastAsia="Arial" w:hAnsi="Arial" w:cs="Arial"/>
          <w:color w:val="000000"/>
          <w:sz w:val="24"/>
          <w:szCs w:val="24"/>
        </w:rPr>
        <w:t>For</w:t>
      </w:r>
      <w:proofErr w:type="gramEnd"/>
      <w:r w:rsidRPr="008864D4">
        <w:rPr>
          <w:rFonts w:ascii="Arial" w:eastAsia="Arial" w:hAnsi="Arial" w:cs="Arial"/>
          <w:color w:val="000000"/>
          <w:sz w:val="24"/>
          <w:szCs w:val="24"/>
        </w:rPr>
        <w:t xml:space="preserve"> All. </w:t>
      </w:r>
      <w:hyperlink r:id="rId15" w:tooltip="TODOS Mathematics For All newsletter" w:history="1">
        <w:r w:rsidRPr="008864D4">
          <w:rPr>
            <w:rFonts w:ascii="Arial" w:eastAsia="Arial" w:hAnsi="Arial" w:cs="Arial"/>
            <w:color w:val="0000FF" w:themeColor="hyperlink"/>
            <w:sz w:val="24"/>
            <w:szCs w:val="24"/>
            <w:u w:val="single"/>
          </w:rPr>
          <w:t>http://www.todos-math.org</w:t>
        </w:r>
      </w:hyperlink>
      <w:r w:rsidR="00925573" w:rsidRPr="008864D4">
        <w:rPr>
          <w:rFonts w:ascii="Arial" w:eastAsia="Arial" w:hAnsi="Arial" w:cs="Arial"/>
          <w:color w:val="0000FF" w:themeColor="hyperlink"/>
          <w:sz w:val="24"/>
          <w:szCs w:val="24"/>
          <w:u w:val="single"/>
        </w:rPr>
        <w:t>.</w:t>
      </w:r>
    </w:p>
    <w:p w14:paraId="1F442A09" w14:textId="484A07A5" w:rsidR="00C24482" w:rsidRPr="008864D4" w:rsidRDefault="00C24482" w:rsidP="56DF1503">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themeColor="text1"/>
          <w:sz w:val="24"/>
          <w:szCs w:val="24"/>
        </w:rPr>
        <w:t>Baxter, J</w:t>
      </w:r>
      <w:r w:rsidR="00DE1FB1" w:rsidRPr="008864D4">
        <w:rPr>
          <w:rFonts w:ascii="Arial" w:eastAsia="Arial" w:hAnsi="Arial" w:cs="Arial"/>
          <w:color w:val="000000" w:themeColor="text1"/>
          <w:sz w:val="24"/>
          <w:szCs w:val="24"/>
        </w:rPr>
        <w:t xml:space="preserve">uliet </w:t>
      </w:r>
      <w:r w:rsidRPr="008864D4">
        <w:rPr>
          <w:rFonts w:ascii="Arial" w:eastAsia="Arial" w:hAnsi="Arial" w:cs="Arial"/>
          <w:color w:val="000000" w:themeColor="text1"/>
          <w:sz w:val="24"/>
          <w:szCs w:val="24"/>
        </w:rPr>
        <w:t xml:space="preserve">A., </w:t>
      </w:r>
      <w:r w:rsidR="00DE1FB1" w:rsidRPr="008864D4">
        <w:rPr>
          <w:rFonts w:ascii="Arial" w:eastAsia="Arial" w:hAnsi="Arial" w:cs="Arial"/>
          <w:color w:val="000000" w:themeColor="text1"/>
          <w:sz w:val="24"/>
          <w:szCs w:val="24"/>
        </w:rPr>
        <w:t xml:space="preserve">John </w:t>
      </w:r>
      <w:r w:rsidRPr="008864D4">
        <w:rPr>
          <w:rFonts w:ascii="Arial" w:eastAsia="Arial" w:hAnsi="Arial" w:cs="Arial"/>
          <w:color w:val="000000" w:themeColor="text1"/>
          <w:sz w:val="24"/>
          <w:szCs w:val="24"/>
        </w:rPr>
        <w:t xml:space="preserve">Woodward, </w:t>
      </w:r>
      <w:r w:rsidR="00DE1FB1" w:rsidRPr="008864D4">
        <w:rPr>
          <w:rFonts w:ascii="Arial" w:eastAsia="Arial" w:hAnsi="Arial" w:cs="Arial"/>
          <w:color w:val="000000" w:themeColor="text1"/>
          <w:sz w:val="24"/>
          <w:szCs w:val="24"/>
        </w:rPr>
        <w:t>and Deborah O</w:t>
      </w:r>
      <w:r w:rsidRPr="008864D4">
        <w:rPr>
          <w:rFonts w:ascii="Arial" w:eastAsia="Arial" w:hAnsi="Arial" w:cs="Arial"/>
          <w:color w:val="000000" w:themeColor="text1"/>
          <w:sz w:val="24"/>
          <w:szCs w:val="24"/>
        </w:rPr>
        <w:t xml:space="preserve">lson. 2005. </w:t>
      </w:r>
      <w:r w:rsidR="00890EE0" w:rsidRPr="008864D4">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 xml:space="preserve">Writing in </w:t>
      </w:r>
      <w:r w:rsidR="000B2B60">
        <w:rPr>
          <w:rFonts w:ascii="Arial" w:eastAsia="Arial" w:hAnsi="Arial" w:cs="Arial"/>
          <w:color w:val="000000" w:themeColor="text1"/>
          <w:sz w:val="24"/>
          <w:szCs w:val="24"/>
        </w:rPr>
        <w:t>M</w:t>
      </w:r>
      <w:r w:rsidRPr="008864D4">
        <w:rPr>
          <w:rFonts w:ascii="Arial" w:eastAsia="Arial" w:hAnsi="Arial" w:cs="Arial"/>
          <w:color w:val="000000" w:themeColor="text1"/>
          <w:sz w:val="24"/>
          <w:szCs w:val="24"/>
        </w:rPr>
        <w:t>athematics: An</w:t>
      </w:r>
      <w:r w:rsidR="000B2B60">
        <w:rPr>
          <w:rFonts w:ascii="Arial" w:eastAsia="Arial" w:hAnsi="Arial" w:cs="Arial"/>
          <w:color w:val="000000" w:themeColor="text1"/>
          <w:sz w:val="24"/>
          <w:szCs w:val="24"/>
        </w:rPr>
        <w:t xml:space="preserve"> A</w:t>
      </w:r>
      <w:r w:rsidRPr="008864D4">
        <w:rPr>
          <w:rFonts w:ascii="Arial" w:eastAsia="Arial" w:hAnsi="Arial" w:cs="Arial"/>
          <w:color w:val="000000" w:themeColor="text1"/>
          <w:sz w:val="24"/>
          <w:szCs w:val="24"/>
        </w:rPr>
        <w:t xml:space="preserve">lternative </w:t>
      </w:r>
      <w:r w:rsidR="000B2B60">
        <w:rPr>
          <w:rFonts w:ascii="Arial" w:eastAsia="Arial" w:hAnsi="Arial" w:cs="Arial"/>
          <w:color w:val="000000" w:themeColor="text1"/>
          <w:sz w:val="24"/>
          <w:szCs w:val="24"/>
        </w:rPr>
        <w:t>F</w:t>
      </w:r>
      <w:r w:rsidRPr="008864D4">
        <w:rPr>
          <w:rFonts w:ascii="Arial" w:eastAsia="Arial" w:hAnsi="Arial" w:cs="Arial"/>
          <w:color w:val="000000" w:themeColor="text1"/>
          <w:sz w:val="24"/>
          <w:szCs w:val="24"/>
        </w:rPr>
        <w:t xml:space="preserve">orm of </w:t>
      </w:r>
      <w:r w:rsidR="000B2B60">
        <w:rPr>
          <w:rFonts w:ascii="Arial" w:eastAsia="Arial" w:hAnsi="Arial" w:cs="Arial"/>
          <w:color w:val="000000" w:themeColor="text1"/>
          <w:sz w:val="24"/>
          <w:szCs w:val="24"/>
        </w:rPr>
        <w:t>C</w:t>
      </w:r>
      <w:r w:rsidRPr="008864D4">
        <w:rPr>
          <w:rFonts w:ascii="Arial" w:eastAsia="Arial" w:hAnsi="Arial" w:cs="Arial"/>
          <w:color w:val="000000" w:themeColor="text1"/>
          <w:sz w:val="24"/>
          <w:szCs w:val="24"/>
        </w:rPr>
        <w:t xml:space="preserve">ommunication for </w:t>
      </w:r>
      <w:r w:rsidR="000B2B60">
        <w:rPr>
          <w:rFonts w:ascii="Arial" w:eastAsia="Arial" w:hAnsi="Arial" w:cs="Arial"/>
          <w:color w:val="000000" w:themeColor="text1"/>
          <w:sz w:val="24"/>
          <w:szCs w:val="24"/>
        </w:rPr>
        <w:t>A</w:t>
      </w:r>
      <w:r w:rsidRPr="008864D4">
        <w:rPr>
          <w:rFonts w:ascii="Arial" w:eastAsia="Arial" w:hAnsi="Arial" w:cs="Arial"/>
          <w:color w:val="000000" w:themeColor="text1"/>
          <w:sz w:val="24"/>
          <w:szCs w:val="24"/>
        </w:rPr>
        <w:t xml:space="preserve">cademically </w:t>
      </w:r>
      <w:r w:rsidR="000B2B60">
        <w:rPr>
          <w:rFonts w:ascii="Arial" w:eastAsia="Arial" w:hAnsi="Arial" w:cs="Arial"/>
          <w:color w:val="000000" w:themeColor="text1"/>
          <w:sz w:val="24"/>
          <w:szCs w:val="24"/>
        </w:rPr>
        <w:t>L</w:t>
      </w:r>
      <w:r w:rsidRPr="008864D4">
        <w:rPr>
          <w:rFonts w:ascii="Arial" w:eastAsia="Arial" w:hAnsi="Arial" w:cs="Arial"/>
          <w:color w:val="000000" w:themeColor="text1"/>
          <w:sz w:val="24"/>
          <w:szCs w:val="24"/>
        </w:rPr>
        <w:t xml:space="preserve">ow-achieving </w:t>
      </w:r>
      <w:r w:rsidR="000B2B60">
        <w:rPr>
          <w:rFonts w:ascii="Arial" w:eastAsia="Arial" w:hAnsi="Arial" w:cs="Arial"/>
          <w:color w:val="000000" w:themeColor="text1"/>
          <w:sz w:val="24"/>
          <w:szCs w:val="24"/>
        </w:rPr>
        <w:t>S</w:t>
      </w:r>
      <w:r w:rsidRPr="008864D4">
        <w:rPr>
          <w:rFonts w:ascii="Arial" w:eastAsia="Arial" w:hAnsi="Arial" w:cs="Arial"/>
          <w:color w:val="000000" w:themeColor="text1"/>
          <w:sz w:val="24"/>
          <w:szCs w:val="24"/>
        </w:rPr>
        <w:t>tudents.</w:t>
      </w:r>
      <w:r w:rsidR="00890EE0" w:rsidRPr="008864D4">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 xml:space="preserve"> </w:t>
      </w:r>
      <w:r w:rsidRPr="008864D4">
        <w:rPr>
          <w:rFonts w:ascii="Arial" w:eastAsia="Arial" w:hAnsi="Arial" w:cs="Arial"/>
          <w:i/>
          <w:iCs/>
          <w:color w:val="000000" w:themeColor="text1"/>
          <w:sz w:val="24"/>
          <w:szCs w:val="24"/>
        </w:rPr>
        <w:t xml:space="preserve">Learning Disabilities Research </w:t>
      </w:r>
      <w:r w:rsidR="00925573" w:rsidRPr="008864D4">
        <w:rPr>
          <w:rFonts w:ascii="Arial" w:eastAsia="Arial" w:hAnsi="Arial" w:cs="Arial"/>
          <w:i/>
          <w:iCs/>
          <w:color w:val="000000" w:themeColor="text1"/>
          <w:sz w:val="24"/>
          <w:szCs w:val="24"/>
        </w:rPr>
        <w:t>and</w:t>
      </w:r>
      <w:r w:rsidRPr="008864D4">
        <w:rPr>
          <w:rFonts w:ascii="Arial" w:eastAsia="Arial" w:hAnsi="Arial" w:cs="Arial"/>
          <w:i/>
          <w:iCs/>
          <w:color w:val="000000" w:themeColor="text1"/>
          <w:sz w:val="24"/>
          <w:szCs w:val="24"/>
        </w:rPr>
        <w:t xml:space="preserve"> Practice</w:t>
      </w:r>
      <w:r w:rsidRPr="008864D4">
        <w:rPr>
          <w:rFonts w:ascii="Arial" w:eastAsia="Arial" w:hAnsi="Arial" w:cs="Arial"/>
          <w:color w:val="000000" w:themeColor="text1"/>
          <w:sz w:val="24"/>
          <w:szCs w:val="24"/>
        </w:rPr>
        <w:t xml:space="preserve"> 20(2)</w:t>
      </w:r>
      <w:r w:rsidR="00925573" w:rsidRPr="008864D4">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 xml:space="preserve"> 119–135.</w:t>
      </w:r>
    </w:p>
    <w:p w14:paraId="0350D448" w14:textId="596FAAC7" w:rsidR="00427EBB" w:rsidRPr="008864D4" w:rsidRDefault="00427EBB" w:rsidP="008864D4">
      <w:pPr>
        <w:pStyle w:val="NormalWeb"/>
        <w:spacing w:line="360" w:lineRule="auto"/>
        <w:rPr>
          <w:rFonts w:ascii="Arial" w:eastAsia="Arial" w:hAnsi="Arial" w:cs="Arial"/>
          <w:color w:val="222222"/>
        </w:rPr>
      </w:pPr>
      <w:r w:rsidRPr="008864D4">
        <w:rPr>
          <w:rFonts w:ascii="Arial" w:eastAsia="Arial" w:hAnsi="Arial" w:cs="Arial"/>
          <w:color w:val="222222"/>
        </w:rPr>
        <w:t>Bieda, K</w:t>
      </w:r>
      <w:r w:rsidR="52CFCC3B" w:rsidRPr="008864D4">
        <w:rPr>
          <w:rFonts w:ascii="Arial" w:eastAsia="Arial" w:hAnsi="Arial" w:cs="Arial"/>
          <w:color w:val="222222"/>
        </w:rPr>
        <w:t>risten N</w:t>
      </w:r>
      <w:r w:rsidRPr="008864D4">
        <w:rPr>
          <w:rFonts w:ascii="Arial" w:eastAsia="Arial" w:hAnsi="Arial" w:cs="Arial"/>
          <w:color w:val="222222"/>
        </w:rPr>
        <w:t xml:space="preserve">. &amp; </w:t>
      </w:r>
      <w:r w:rsidR="45782F0F" w:rsidRPr="008864D4">
        <w:rPr>
          <w:rFonts w:ascii="Arial" w:eastAsia="Arial" w:hAnsi="Arial" w:cs="Arial"/>
          <w:color w:val="222222"/>
        </w:rPr>
        <w:t xml:space="preserve">Megan </w:t>
      </w:r>
      <w:r w:rsidRPr="008864D4">
        <w:rPr>
          <w:rFonts w:ascii="Arial" w:eastAsia="Arial" w:hAnsi="Arial" w:cs="Arial"/>
          <w:color w:val="222222"/>
        </w:rPr>
        <w:t>Staples</w:t>
      </w:r>
      <w:r w:rsidR="75F4E2D8" w:rsidRPr="008864D4">
        <w:rPr>
          <w:rFonts w:ascii="Arial" w:eastAsia="Arial" w:hAnsi="Arial" w:cs="Arial"/>
          <w:color w:val="222222"/>
        </w:rPr>
        <w:t xml:space="preserve">. </w:t>
      </w:r>
      <w:r w:rsidRPr="008864D4">
        <w:rPr>
          <w:rFonts w:ascii="Arial" w:eastAsia="Arial" w:hAnsi="Arial" w:cs="Arial"/>
          <w:color w:val="222222"/>
        </w:rPr>
        <w:t xml:space="preserve">2020. </w:t>
      </w:r>
      <w:r w:rsidR="61B1268E" w:rsidRPr="008864D4">
        <w:rPr>
          <w:rFonts w:ascii="Arial" w:eastAsia="Arial" w:hAnsi="Arial" w:cs="Arial"/>
          <w:color w:val="222222"/>
        </w:rPr>
        <w:t>“</w:t>
      </w:r>
      <w:r w:rsidRPr="008864D4">
        <w:rPr>
          <w:rFonts w:ascii="Arial" w:eastAsia="Arial" w:hAnsi="Arial" w:cs="Arial"/>
          <w:color w:val="222222"/>
        </w:rPr>
        <w:t xml:space="preserve">Justification as an </w:t>
      </w:r>
      <w:r w:rsidR="000B2B60">
        <w:rPr>
          <w:rFonts w:ascii="Arial" w:eastAsia="Arial" w:hAnsi="Arial" w:cs="Arial"/>
          <w:color w:val="222222"/>
        </w:rPr>
        <w:t>E</w:t>
      </w:r>
      <w:r w:rsidRPr="008864D4">
        <w:rPr>
          <w:rFonts w:ascii="Arial" w:eastAsia="Arial" w:hAnsi="Arial" w:cs="Arial"/>
          <w:color w:val="222222"/>
        </w:rPr>
        <w:t xml:space="preserve">quity </w:t>
      </w:r>
      <w:r w:rsidR="000B2B60">
        <w:rPr>
          <w:rFonts w:ascii="Arial" w:eastAsia="Arial" w:hAnsi="Arial" w:cs="Arial"/>
          <w:color w:val="222222"/>
        </w:rPr>
        <w:t>P</w:t>
      </w:r>
      <w:r w:rsidRPr="008864D4">
        <w:rPr>
          <w:rFonts w:ascii="Arial" w:eastAsia="Arial" w:hAnsi="Arial" w:cs="Arial"/>
          <w:color w:val="222222"/>
        </w:rPr>
        <w:t>ractice.</w:t>
      </w:r>
      <w:r w:rsidR="172939FD" w:rsidRPr="008864D4">
        <w:rPr>
          <w:rFonts w:ascii="Arial" w:eastAsia="Arial" w:hAnsi="Arial" w:cs="Arial"/>
          <w:color w:val="222222"/>
        </w:rPr>
        <w:t>”</w:t>
      </w:r>
      <w:r w:rsidRPr="008864D4">
        <w:rPr>
          <w:rFonts w:ascii="Arial" w:eastAsia="Arial" w:hAnsi="Arial" w:cs="Arial"/>
          <w:color w:val="222222"/>
        </w:rPr>
        <w:t xml:space="preserve"> </w:t>
      </w:r>
      <w:r w:rsidRPr="008864D4">
        <w:rPr>
          <w:rFonts w:ascii="Arial" w:eastAsia="Arial" w:hAnsi="Arial" w:cs="Arial"/>
          <w:i/>
          <w:iCs/>
          <w:color w:val="222222"/>
        </w:rPr>
        <w:t>Mathematics Teacher: Learning and Teaching PK-12</w:t>
      </w:r>
      <w:r w:rsidRPr="008864D4">
        <w:rPr>
          <w:rFonts w:ascii="Arial" w:eastAsia="Arial" w:hAnsi="Arial" w:cs="Arial"/>
          <w:color w:val="222222"/>
        </w:rPr>
        <w:t xml:space="preserve"> 113(2)</w:t>
      </w:r>
      <w:r w:rsidR="3F9F25A3" w:rsidRPr="008864D4">
        <w:rPr>
          <w:rFonts w:ascii="Arial" w:eastAsia="Arial" w:hAnsi="Arial" w:cs="Arial"/>
          <w:color w:val="222222"/>
        </w:rPr>
        <w:t>:</w:t>
      </w:r>
      <w:r w:rsidRPr="008864D4">
        <w:rPr>
          <w:rFonts w:ascii="Arial" w:eastAsia="Arial" w:hAnsi="Arial" w:cs="Arial"/>
          <w:color w:val="222222"/>
        </w:rPr>
        <w:t xml:space="preserve"> 102</w:t>
      </w:r>
      <w:r w:rsidR="005C4D8B">
        <w:rPr>
          <w:rFonts w:ascii="Arial" w:eastAsia="Arial" w:hAnsi="Arial" w:cs="Arial"/>
          <w:color w:val="222222"/>
        </w:rPr>
        <w:t>–</w:t>
      </w:r>
      <w:r w:rsidRPr="008864D4">
        <w:rPr>
          <w:rFonts w:ascii="Arial" w:eastAsia="Arial" w:hAnsi="Arial" w:cs="Arial"/>
          <w:color w:val="222222"/>
        </w:rPr>
        <w:t>108.</w:t>
      </w:r>
    </w:p>
    <w:p w14:paraId="150D5365" w14:textId="6316B7B9" w:rsidR="00C24482" w:rsidRPr="008864D4" w:rsidRDefault="00C24482" w:rsidP="56DF1503">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themeColor="text1"/>
          <w:sz w:val="24"/>
          <w:szCs w:val="24"/>
        </w:rPr>
        <w:t>Berry, R</w:t>
      </w:r>
      <w:r w:rsidR="00DE1FB1" w:rsidRPr="008864D4">
        <w:rPr>
          <w:rFonts w:ascii="Arial" w:eastAsia="Arial" w:hAnsi="Arial" w:cs="Arial"/>
          <w:color w:val="000000" w:themeColor="text1"/>
          <w:sz w:val="24"/>
          <w:szCs w:val="24"/>
        </w:rPr>
        <w:t>obert</w:t>
      </w:r>
      <w:r w:rsidRPr="008864D4">
        <w:rPr>
          <w:rFonts w:ascii="Arial" w:eastAsia="Arial" w:hAnsi="Arial" w:cs="Arial"/>
          <w:color w:val="000000" w:themeColor="text1"/>
          <w:sz w:val="24"/>
          <w:szCs w:val="24"/>
        </w:rPr>
        <w:t xml:space="preserve">, </w:t>
      </w:r>
      <w:r w:rsidR="00DE1FB1" w:rsidRPr="008864D4">
        <w:rPr>
          <w:rFonts w:ascii="Arial" w:eastAsia="Arial" w:hAnsi="Arial" w:cs="Arial"/>
          <w:color w:val="000000" w:themeColor="text1"/>
          <w:sz w:val="24"/>
          <w:szCs w:val="24"/>
        </w:rPr>
        <w:t xml:space="preserve">Basil </w:t>
      </w:r>
      <w:r w:rsidRPr="008864D4">
        <w:rPr>
          <w:rFonts w:ascii="Arial" w:eastAsia="Arial" w:hAnsi="Arial" w:cs="Arial"/>
          <w:color w:val="000000" w:themeColor="text1"/>
          <w:sz w:val="24"/>
          <w:szCs w:val="24"/>
        </w:rPr>
        <w:t xml:space="preserve">Conway, </w:t>
      </w:r>
      <w:r w:rsidR="00DE1FB1" w:rsidRPr="008864D4">
        <w:rPr>
          <w:rFonts w:ascii="Arial" w:eastAsia="Arial" w:hAnsi="Arial" w:cs="Arial"/>
          <w:color w:val="000000" w:themeColor="text1"/>
          <w:sz w:val="24"/>
          <w:szCs w:val="24"/>
        </w:rPr>
        <w:t xml:space="preserve">Brian </w:t>
      </w:r>
      <w:r w:rsidRPr="008864D4">
        <w:rPr>
          <w:rFonts w:ascii="Arial" w:eastAsia="Arial" w:hAnsi="Arial" w:cs="Arial"/>
          <w:color w:val="000000" w:themeColor="text1"/>
          <w:sz w:val="24"/>
          <w:szCs w:val="24"/>
        </w:rPr>
        <w:t>Lawler</w:t>
      </w:r>
      <w:r w:rsidR="00DE1FB1" w:rsidRPr="008864D4">
        <w:rPr>
          <w:rFonts w:ascii="Arial" w:eastAsia="Arial" w:hAnsi="Arial" w:cs="Arial"/>
          <w:color w:val="000000" w:themeColor="text1"/>
          <w:sz w:val="24"/>
          <w:szCs w:val="24"/>
        </w:rPr>
        <w:t xml:space="preserve">, and John </w:t>
      </w:r>
      <w:r w:rsidRPr="008864D4">
        <w:rPr>
          <w:rFonts w:ascii="Arial" w:eastAsia="Arial" w:hAnsi="Arial" w:cs="Arial"/>
          <w:color w:val="000000" w:themeColor="text1"/>
          <w:sz w:val="24"/>
          <w:szCs w:val="24"/>
        </w:rPr>
        <w:t xml:space="preserve">Staley. 2020. </w:t>
      </w:r>
      <w:r w:rsidRPr="008864D4">
        <w:rPr>
          <w:rFonts w:ascii="Arial" w:eastAsia="Arial" w:hAnsi="Arial" w:cs="Arial"/>
          <w:i/>
          <w:iCs/>
          <w:color w:val="000000" w:themeColor="text1"/>
          <w:sz w:val="24"/>
          <w:szCs w:val="24"/>
        </w:rPr>
        <w:t>Mathematics Lessons to Explore, Understand, and Respond to Social Justice</w:t>
      </w:r>
      <w:r w:rsidRPr="008864D4">
        <w:rPr>
          <w:rFonts w:ascii="Arial" w:eastAsia="Arial" w:hAnsi="Arial" w:cs="Arial"/>
          <w:color w:val="000000" w:themeColor="text1"/>
          <w:sz w:val="24"/>
          <w:szCs w:val="24"/>
        </w:rPr>
        <w:t>. Corwin Mathematics Series.</w:t>
      </w:r>
      <w:r w:rsidR="00DE1FB1" w:rsidRPr="008864D4">
        <w:rPr>
          <w:rFonts w:ascii="Arial" w:eastAsia="Arial" w:hAnsi="Arial" w:cs="Arial"/>
          <w:color w:val="000000" w:themeColor="text1"/>
          <w:sz w:val="24"/>
          <w:szCs w:val="24"/>
        </w:rPr>
        <w:t xml:space="preserve"> Thousand Oaks, CA: Corwin Press</w:t>
      </w:r>
      <w:r w:rsidRPr="008864D4">
        <w:rPr>
          <w:rFonts w:ascii="Arial" w:eastAsia="Arial" w:hAnsi="Arial" w:cs="Arial"/>
          <w:color w:val="000000" w:themeColor="text1"/>
          <w:sz w:val="24"/>
          <w:szCs w:val="24"/>
        </w:rPr>
        <w:t>.</w:t>
      </w:r>
    </w:p>
    <w:p w14:paraId="7993141D" w14:textId="11520774" w:rsidR="00427EBB" w:rsidRPr="008864D4" w:rsidRDefault="00427EBB" w:rsidP="008864D4">
      <w:pPr>
        <w:pStyle w:val="NormalWeb"/>
        <w:spacing w:line="360" w:lineRule="auto"/>
        <w:rPr>
          <w:rFonts w:ascii="Arial" w:eastAsia="Arial" w:hAnsi="Arial" w:cs="Arial"/>
          <w:color w:val="000000"/>
        </w:rPr>
      </w:pPr>
      <w:r w:rsidRPr="008864D4">
        <w:rPr>
          <w:rFonts w:ascii="Arial" w:eastAsia="Arial" w:hAnsi="Arial" w:cs="Arial"/>
          <w:color w:val="222222"/>
        </w:rPr>
        <w:t xml:space="preserve">Bishop, </w:t>
      </w:r>
      <w:r w:rsidR="46BFA202" w:rsidRPr="008864D4">
        <w:rPr>
          <w:rFonts w:ascii="Arial" w:eastAsia="Arial" w:hAnsi="Arial" w:cs="Arial"/>
          <w:color w:val="222222"/>
        </w:rPr>
        <w:t xml:space="preserve">Jessica Pierson. </w:t>
      </w:r>
      <w:r w:rsidRPr="008864D4">
        <w:rPr>
          <w:rFonts w:ascii="Arial" w:eastAsia="Arial" w:hAnsi="Arial" w:cs="Arial"/>
          <w:color w:val="222222"/>
        </w:rPr>
        <w:t xml:space="preserve">2012. </w:t>
      </w:r>
      <w:r w:rsidR="7836193C" w:rsidRPr="008864D4">
        <w:rPr>
          <w:rFonts w:ascii="Arial" w:eastAsia="Arial" w:hAnsi="Arial" w:cs="Arial"/>
          <w:color w:val="222222"/>
        </w:rPr>
        <w:t>“‘</w:t>
      </w:r>
      <w:r w:rsidRPr="008864D4">
        <w:rPr>
          <w:rFonts w:ascii="Arial" w:eastAsia="Arial" w:hAnsi="Arial" w:cs="Arial"/>
          <w:color w:val="222222"/>
        </w:rPr>
        <w:t xml:space="preserve">She's </w:t>
      </w:r>
      <w:r w:rsidR="000B2B60">
        <w:rPr>
          <w:rFonts w:ascii="Arial" w:eastAsia="Arial" w:hAnsi="Arial" w:cs="Arial"/>
          <w:color w:val="222222"/>
        </w:rPr>
        <w:t>A</w:t>
      </w:r>
      <w:r w:rsidRPr="008864D4">
        <w:rPr>
          <w:rFonts w:ascii="Arial" w:eastAsia="Arial" w:hAnsi="Arial" w:cs="Arial"/>
          <w:color w:val="222222"/>
        </w:rPr>
        <w:t xml:space="preserve">lways </w:t>
      </w:r>
      <w:r w:rsidR="000B2B60">
        <w:rPr>
          <w:rFonts w:ascii="Arial" w:eastAsia="Arial" w:hAnsi="Arial" w:cs="Arial"/>
          <w:color w:val="222222"/>
        </w:rPr>
        <w:t>B</w:t>
      </w:r>
      <w:r w:rsidRPr="008864D4">
        <w:rPr>
          <w:rFonts w:ascii="Arial" w:eastAsia="Arial" w:hAnsi="Arial" w:cs="Arial"/>
          <w:color w:val="222222"/>
        </w:rPr>
        <w:t xml:space="preserve">een the </w:t>
      </w:r>
      <w:r w:rsidR="000B2B60">
        <w:rPr>
          <w:rFonts w:ascii="Arial" w:eastAsia="Arial" w:hAnsi="Arial" w:cs="Arial"/>
          <w:color w:val="222222"/>
        </w:rPr>
        <w:t>S</w:t>
      </w:r>
      <w:r w:rsidRPr="008864D4">
        <w:rPr>
          <w:rFonts w:ascii="Arial" w:eastAsia="Arial" w:hAnsi="Arial" w:cs="Arial"/>
          <w:color w:val="222222"/>
        </w:rPr>
        <w:t xml:space="preserve">mart </w:t>
      </w:r>
      <w:r w:rsidR="000B2B60">
        <w:rPr>
          <w:rFonts w:ascii="Arial" w:eastAsia="Arial" w:hAnsi="Arial" w:cs="Arial"/>
          <w:color w:val="222222"/>
        </w:rPr>
        <w:t>O</w:t>
      </w:r>
      <w:r w:rsidRPr="008864D4">
        <w:rPr>
          <w:rFonts w:ascii="Arial" w:eastAsia="Arial" w:hAnsi="Arial" w:cs="Arial"/>
          <w:color w:val="222222"/>
        </w:rPr>
        <w:t xml:space="preserve">ne. I've </w:t>
      </w:r>
      <w:r w:rsidR="000B2B60">
        <w:rPr>
          <w:rFonts w:ascii="Arial" w:eastAsia="Arial" w:hAnsi="Arial" w:cs="Arial"/>
          <w:color w:val="222222"/>
        </w:rPr>
        <w:t>A</w:t>
      </w:r>
      <w:r w:rsidRPr="008864D4">
        <w:rPr>
          <w:rFonts w:ascii="Arial" w:eastAsia="Arial" w:hAnsi="Arial" w:cs="Arial"/>
          <w:color w:val="222222"/>
        </w:rPr>
        <w:t xml:space="preserve">lways </w:t>
      </w:r>
      <w:r w:rsidR="000B2B60">
        <w:rPr>
          <w:rFonts w:ascii="Arial" w:eastAsia="Arial" w:hAnsi="Arial" w:cs="Arial"/>
          <w:color w:val="222222"/>
        </w:rPr>
        <w:t>B</w:t>
      </w:r>
      <w:r w:rsidRPr="008864D4">
        <w:rPr>
          <w:rFonts w:ascii="Arial" w:eastAsia="Arial" w:hAnsi="Arial" w:cs="Arial"/>
          <w:color w:val="222222"/>
        </w:rPr>
        <w:t xml:space="preserve">een the </w:t>
      </w:r>
      <w:r w:rsidR="000B2B60">
        <w:rPr>
          <w:rFonts w:ascii="Arial" w:eastAsia="Arial" w:hAnsi="Arial" w:cs="Arial"/>
          <w:color w:val="222222"/>
        </w:rPr>
        <w:t>D</w:t>
      </w:r>
      <w:r w:rsidRPr="008864D4">
        <w:rPr>
          <w:rFonts w:ascii="Arial" w:eastAsia="Arial" w:hAnsi="Arial" w:cs="Arial"/>
          <w:color w:val="222222"/>
        </w:rPr>
        <w:t xml:space="preserve">umb </w:t>
      </w:r>
      <w:r w:rsidR="000B2B60">
        <w:rPr>
          <w:rFonts w:ascii="Arial" w:eastAsia="Arial" w:hAnsi="Arial" w:cs="Arial"/>
          <w:color w:val="222222"/>
        </w:rPr>
        <w:t>O</w:t>
      </w:r>
      <w:r w:rsidRPr="008864D4">
        <w:rPr>
          <w:rFonts w:ascii="Arial" w:eastAsia="Arial" w:hAnsi="Arial" w:cs="Arial"/>
          <w:color w:val="222222"/>
        </w:rPr>
        <w:t>ne</w:t>
      </w:r>
      <w:r w:rsidR="37010314" w:rsidRPr="008864D4">
        <w:rPr>
          <w:rFonts w:ascii="Arial" w:eastAsia="Arial" w:hAnsi="Arial" w:cs="Arial"/>
          <w:color w:val="222222"/>
        </w:rPr>
        <w:t>’</w:t>
      </w:r>
      <w:r w:rsidRPr="008864D4">
        <w:rPr>
          <w:rFonts w:ascii="Arial" w:eastAsia="Arial" w:hAnsi="Arial" w:cs="Arial"/>
          <w:color w:val="222222"/>
        </w:rPr>
        <w:t xml:space="preserve">: Identities in the </w:t>
      </w:r>
      <w:r w:rsidR="000B2B60">
        <w:rPr>
          <w:rFonts w:ascii="Arial" w:eastAsia="Arial" w:hAnsi="Arial" w:cs="Arial"/>
          <w:color w:val="222222"/>
        </w:rPr>
        <w:t>M</w:t>
      </w:r>
      <w:r w:rsidRPr="008864D4">
        <w:rPr>
          <w:rFonts w:ascii="Arial" w:eastAsia="Arial" w:hAnsi="Arial" w:cs="Arial"/>
          <w:color w:val="222222"/>
        </w:rPr>
        <w:t xml:space="preserve">athematics </w:t>
      </w:r>
      <w:r w:rsidR="000B2B60">
        <w:rPr>
          <w:rFonts w:ascii="Arial" w:eastAsia="Arial" w:hAnsi="Arial" w:cs="Arial"/>
          <w:color w:val="222222"/>
        </w:rPr>
        <w:t>C</w:t>
      </w:r>
      <w:r w:rsidRPr="008864D4">
        <w:rPr>
          <w:rFonts w:ascii="Arial" w:eastAsia="Arial" w:hAnsi="Arial" w:cs="Arial"/>
          <w:color w:val="222222"/>
        </w:rPr>
        <w:t>lassroom.</w:t>
      </w:r>
      <w:r w:rsidR="49D4513D" w:rsidRPr="008864D4">
        <w:rPr>
          <w:rFonts w:ascii="Arial" w:eastAsia="Arial" w:hAnsi="Arial" w:cs="Arial"/>
          <w:color w:val="222222"/>
        </w:rPr>
        <w:t>”</w:t>
      </w:r>
      <w:r w:rsidRPr="008864D4">
        <w:rPr>
          <w:rFonts w:ascii="Arial" w:eastAsia="Arial" w:hAnsi="Arial" w:cs="Arial"/>
          <w:color w:val="222222"/>
        </w:rPr>
        <w:t xml:space="preserve"> </w:t>
      </w:r>
      <w:r w:rsidRPr="008864D4">
        <w:rPr>
          <w:rFonts w:ascii="Arial" w:eastAsia="Arial" w:hAnsi="Arial" w:cs="Arial"/>
          <w:i/>
          <w:iCs/>
          <w:color w:val="222222"/>
        </w:rPr>
        <w:t>Journal for Research in Mathematics Education</w:t>
      </w:r>
      <w:r w:rsidRPr="008864D4">
        <w:rPr>
          <w:rFonts w:ascii="Arial" w:eastAsia="Arial" w:hAnsi="Arial" w:cs="Arial"/>
          <w:color w:val="222222"/>
        </w:rPr>
        <w:t xml:space="preserve"> </w:t>
      </w:r>
      <w:r w:rsidRPr="008864D4">
        <w:rPr>
          <w:rFonts w:ascii="Arial" w:eastAsia="Arial" w:hAnsi="Arial" w:cs="Arial"/>
          <w:i/>
          <w:iCs/>
          <w:color w:val="222222"/>
        </w:rPr>
        <w:t>43</w:t>
      </w:r>
      <w:r w:rsidRPr="008864D4">
        <w:rPr>
          <w:rFonts w:ascii="Arial" w:eastAsia="Arial" w:hAnsi="Arial" w:cs="Arial"/>
          <w:color w:val="222222"/>
        </w:rPr>
        <w:t>(1)</w:t>
      </w:r>
      <w:r w:rsidR="153AA2B1" w:rsidRPr="008864D4">
        <w:rPr>
          <w:rFonts w:ascii="Arial" w:eastAsia="Arial" w:hAnsi="Arial" w:cs="Arial"/>
          <w:color w:val="222222"/>
        </w:rPr>
        <w:t>:</w:t>
      </w:r>
      <w:r w:rsidRPr="008864D4">
        <w:rPr>
          <w:rFonts w:ascii="Arial" w:eastAsia="Arial" w:hAnsi="Arial" w:cs="Arial"/>
          <w:color w:val="222222"/>
        </w:rPr>
        <w:t xml:space="preserve"> 34</w:t>
      </w:r>
      <w:r w:rsidR="005C4D8B">
        <w:rPr>
          <w:rFonts w:ascii="Arial" w:eastAsia="Arial" w:hAnsi="Arial" w:cs="Arial"/>
          <w:color w:val="222222"/>
        </w:rPr>
        <w:t>–</w:t>
      </w:r>
      <w:r w:rsidRPr="008864D4">
        <w:rPr>
          <w:rFonts w:ascii="Arial" w:eastAsia="Arial" w:hAnsi="Arial" w:cs="Arial"/>
          <w:color w:val="222222"/>
        </w:rPr>
        <w:t>74.</w:t>
      </w:r>
    </w:p>
    <w:p w14:paraId="2FCE2B7B" w14:textId="76072075" w:rsidR="002120A0" w:rsidRPr="008864D4" w:rsidRDefault="002120A0" w:rsidP="004F34E2">
      <w:pPr>
        <w:pBdr>
          <w:top w:val="nil"/>
          <w:left w:val="nil"/>
          <w:bottom w:val="nil"/>
          <w:right w:val="nil"/>
          <w:between w:val="nil"/>
        </w:pBdr>
        <w:spacing w:after="240" w:line="360" w:lineRule="auto"/>
        <w:rPr>
          <w:rFonts w:ascii="Arial" w:hAnsi="Arial" w:cs="Arial"/>
          <w:sz w:val="24"/>
          <w:szCs w:val="24"/>
        </w:rPr>
      </w:pPr>
      <w:r w:rsidRPr="008864D4">
        <w:rPr>
          <w:rFonts w:ascii="Arial" w:hAnsi="Arial" w:cs="Arial"/>
          <w:sz w:val="24"/>
          <w:szCs w:val="24"/>
        </w:rPr>
        <w:t xml:space="preserve">Boaler, Jo, and James G. Greeno. 2000. “Identity, Agency, and Knowing in Mathematics </w:t>
      </w:r>
      <w:r w:rsidR="000B2B60">
        <w:rPr>
          <w:rFonts w:ascii="Arial" w:hAnsi="Arial" w:cs="Arial"/>
          <w:sz w:val="24"/>
          <w:szCs w:val="24"/>
        </w:rPr>
        <w:t>W</w:t>
      </w:r>
      <w:r w:rsidRPr="008864D4">
        <w:rPr>
          <w:rFonts w:ascii="Arial" w:hAnsi="Arial" w:cs="Arial"/>
          <w:sz w:val="24"/>
          <w:szCs w:val="24"/>
        </w:rPr>
        <w:t xml:space="preserve">orlds.” In </w:t>
      </w:r>
      <w:r w:rsidRPr="008864D4">
        <w:rPr>
          <w:rFonts w:ascii="Arial" w:hAnsi="Arial" w:cs="Arial"/>
          <w:i/>
          <w:iCs/>
          <w:sz w:val="24"/>
          <w:szCs w:val="24"/>
        </w:rPr>
        <w:t>Multiple Perspectives on Mathematics Teaching and Learning</w:t>
      </w:r>
      <w:r w:rsidRPr="008864D4">
        <w:rPr>
          <w:rFonts w:ascii="Arial" w:hAnsi="Arial" w:cs="Arial"/>
          <w:sz w:val="24"/>
          <w:szCs w:val="24"/>
        </w:rPr>
        <w:t>, Boaler, Jo (ed.).</w:t>
      </w:r>
      <w:r w:rsidR="00925573" w:rsidRPr="008864D4">
        <w:rPr>
          <w:rFonts w:ascii="Arial" w:hAnsi="Arial" w:cs="Arial"/>
          <w:sz w:val="24"/>
          <w:szCs w:val="24"/>
        </w:rPr>
        <w:t xml:space="preserve"> Westport, CT: Praeger Publishers.</w:t>
      </w:r>
    </w:p>
    <w:p w14:paraId="08B64D5A" w14:textId="61344956" w:rsidR="002120A0" w:rsidRPr="008864D4" w:rsidRDefault="002120A0"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Boaler, J</w:t>
      </w:r>
      <w:r w:rsidR="00DE1FB1" w:rsidRPr="008864D4">
        <w:rPr>
          <w:rFonts w:ascii="Arial" w:eastAsia="Arial" w:hAnsi="Arial" w:cs="Arial"/>
          <w:color w:val="000000"/>
          <w:sz w:val="24"/>
          <w:szCs w:val="24"/>
        </w:rPr>
        <w:t>o</w:t>
      </w:r>
      <w:r w:rsidRPr="008864D4">
        <w:rPr>
          <w:rFonts w:ascii="Arial" w:eastAsia="Arial" w:hAnsi="Arial" w:cs="Arial"/>
          <w:color w:val="000000"/>
          <w:sz w:val="24"/>
          <w:szCs w:val="24"/>
        </w:rPr>
        <w:t>,</w:t>
      </w:r>
      <w:r w:rsidR="00DE1FB1" w:rsidRPr="008864D4">
        <w:rPr>
          <w:rFonts w:ascii="Arial" w:eastAsia="Arial" w:hAnsi="Arial" w:cs="Arial"/>
          <w:color w:val="000000"/>
          <w:sz w:val="24"/>
          <w:szCs w:val="24"/>
        </w:rPr>
        <w:t xml:space="preserve"> and Megan</w:t>
      </w:r>
      <w:r w:rsidRPr="008864D4">
        <w:rPr>
          <w:rFonts w:ascii="Arial" w:eastAsia="Arial" w:hAnsi="Arial" w:cs="Arial"/>
          <w:color w:val="000000"/>
          <w:sz w:val="24"/>
          <w:szCs w:val="24"/>
        </w:rPr>
        <w:t xml:space="preserve"> Staples. 2008. </w:t>
      </w:r>
      <w:r w:rsidR="00890EE0"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Creating </w:t>
      </w:r>
      <w:r w:rsidR="000B2B60">
        <w:rPr>
          <w:rFonts w:ascii="Arial" w:eastAsia="Arial" w:hAnsi="Arial" w:cs="Arial"/>
          <w:color w:val="000000"/>
          <w:sz w:val="24"/>
          <w:szCs w:val="24"/>
        </w:rPr>
        <w:t>M</w:t>
      </w:r>
      <w:r w:rsidRPr="008864D4">
        <w:rPr>
          <w:rFonts w:ascii="Arial" w:eastAsia="Arial" w:hAnsi="Arial" w:cs="Arial"/>
          <w:color w:val="000000"/>
          <w:sz w:val="24"/>
          <w:szCs w:val="24"/>
        </w:rPr>
        <w:t xml:space="preserve">athematical </w:t>
      </w:r>
      <w:r w:rsidR="000B2B60">
        <w:rPr>
          <w:rFonts w:ascii="Arial" w:eastAsia="Arial" w:hAnsi="Arial" w:cs="Arial"/>
          <w:color w:val="000000"/>
          <w:sz w:val="24"/>
          <w:szCs w:val="24"/>
        </w:rPr>
        <w:t>F</w:t>
      </w:r>
      <w:r w:rsidRPr="008864D4">
        <w:rPr>
          <w:rFonts w:ascii="Arial" w:eastAsia="Arial" w:hAnsi="Arial" w:cs="Arial"/>
          <w:color w:val="000000"/>
          <w:sz w:val="24"/>
          <w:szCs w:val="24"/>
        </w:rPr>
        <w:t xml:space="preserve">utures </w:t>
      </w:r>
      <w:r w:rsidR="000B2B60">
        <w:rPr>
          <w:rFonts w:ascii="Arial" w:eastAsia="Arial" w:hAnsi="Arial" w:cs="Arial"/>
          <w:color w:val="000000"/>
          <w:sz w:val="24"/>
          <w:szCs w:val="24"/>
        </w:rPr>
        <w:t>T</w:t>
      </w:r>
      <w:r w:rsidRPr="008864D4">
        <w:rPr>
          <w:rFonts w:ascii="Arial" w:eastAsia="Arial" w:hAnsi="Arial" w:cs="Arial"/>
          <w:color w:val="000000"/>
          <w:sz w:val="24"/>
          <w:szCs w:val="24"/>
        </w:rPr>
        <w:t xml:space="preserve">hrough an </w:t>
      </w:r>
      <w:r w:rsidR="000B2B60">
        <w:rPr>
          <w:rFonts w:ascii="Arial" w:eastAsia="Arial" w:hAnsi="Arial" w:cs="Arial"/>
          <w:color w:val="000000"/>
          <w:sz w:val="24"/>
          <w:szCs w:val="24"/>
        </w:rPr>
        <w:t>E</w:t>
      </w:r>
      <w:r w:rsidRPr="008864D4">
        <w:rPr>
          <w:rFonts w:ascii="Arial" w:eastAsia="Arial" w:hAnsi="Arial" w:cs="Arial"/>
          <w:color w:val="000000"/>
          <w:sz w:val="24"/>
          <w:szCs w:val="24"/>
        </w:rPr>
        <w:t xml:space="preserve">quitable </w:t>
      </w:r>
      <w:r w:rsidR="000B2B60">
        <w:rPr>
          <w:rFonts w:ascii="Arial" w:eastAsia="Arial" w:hAnsi="Arial" w:cs="Arial"/>
          <w:color w:val="000000"/>
          <w:sz w:val="24"/>
          <w:szCs w:val="24"/>
        </w:rPr>
        <w:t>T</w:t>
      </w:r>
      <w:r w:rsidRPr="008864D4">
        <w:rPr>
          <w:rFonts w:ascii="Arial" w:eastAsia="Arial" w:hAnsi="Arial" w:cs="Arial"/>
          <w:color w:val="000000"/>
          <w:sz w:val="24"/>
          <w:szCs w:val="24"/>
        </w:rPr>
        <w:t xml:space="preserve">eaching </w:t>
      </w:r>
      <w:r w:rsidR="000B2B60">
        <w:rPr>
          <w:rFonts w:ascii="Arial" w:eastAsia="Arial" w:hAnsi="Arial" w:cs="Arial"/>
          <w:color w:val="000000"/>
          <w:sz w:val="24"/>
          <w:szCs w:val="24"/>
        </w:rPr>
        <w:t>A</w:t>
      </w:r>
      <w:r w:rsidRPr="008864D4">
        <w:rPr>
          <w:rFonts w:ascii="Arial" w:eastAsia="Arial" w:hAnsi="Arial" w:cs="Arial"/>
          <w:color w:val="000000"/>
          <w:sz w:val="24"/>
          <w:szCs w:val="24"/>
        </w:rPr>
        <w:t xml:space="preserve">pproach: The </w:t>
      </w:r>
      <w:r w:rsidR="000B2B60">
        <w:rPr>
          <w:rFonts w:ascii="Arial" w:eastAsia="Arial" w:hAnsi="Arial" w:cs="Arial"/>
          <w:color w:val="000000"/>
          <w:sz w:val="24"/>
          <w:szCs w:val="24"/>
        </w:rPr>
        <w:t>C</w:t>
      </w:r>
      <w:r w:rsidRPr="008864D4">
        <w:rPr>
          <w:rFonts w:ascii="Arial" w:eastAsia="Arial" w:hAnsi="Arial" w:cs="Arial"/>
          <w:color w:val="000000"/>
          <w:sz w:val="24"/>
          <w:szCs w:val="24"/>
        </w:rPr>
        <w:t>ase of Railside School.</w:t>
      </w:r>
      <w:r w:rsidR="00890EE0"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w:t>
      </w:r>
      <w:r w:rsidRPr="008864D4">
        <w:rPr>
          <w:rFonts w:ascii="Arial" w:eastAsia="Arial" w:hAnsi="Arial" w:cs="Arial"/>
          <w:i/>
          <w:color w:val="000000"/>
          <w:sz w:val="24"/>
          <w:szCs w:val="24"/>
        </w:rPr>
        <w:t>Teachers College Record</w:t>
      </w:r>
      <w:r w:rsidRPr="008864D4">
        <w:rPr>
          <w:rFonts w:ascii="Arial" w:eastAsia="Arial" w:hAnsi="Arial" w:cs="Arial"/>
          <w:color w:val="000000"/>
          <w:sz w:val="24"/>
          <w:szCs w:val="24"/>
        </w:rPr>
        <w:t xml:space="preserve"> </w:t>
      </w:r>
      <w:r w:rsidRPr="008864D4">
        <w:rPr>
          <w:rFonts w:ascii="Arial" w:eastAsia="Arial" w:hAnsi="Arial" w:cs="Arial"/>
          <w:iCs/>
          <w:color w:val="000000"/>
          <w:sz w:val="24"/>
          <w:szCs w:val="24"/>
        </w:rPr>
        <w:t>110(</w:t>
      </w:r>
      <w:r w:rsidRPr="008864D4">
        <w:rPr>
          <w:rFonts w:ascii="Arial" w:eastAsia="Arial" w:hAnsi="Arial" w:cs="Arial"/>
          <w:color w:val="000000"/>
          <w:sz w:val="24"/>
          <w:szCs w:val="24"/>
        </w:rPr>
        <w:t>3)</w:t>
      </w:r>
      <w:r w:rsidR="00DE1FB1"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608–645.</w:t>
      </w:r>
    </w:p>
    <w:p w14:paraId="3B44FF0A" w14:textId="29A8FDE0" w:rsidR="00C24482" w:rsidRPr="008864D4" w:rsidRDefault="00C24482"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Boaler, J</w:t>
      </w:r>
      <w:r w:rsidR="00DE1FB1" w:rsidRPr="008864D4">
        <w:rPr>
          <w:rFonts w:ascii="Arial" w:eastAsia="Arial" w:hAnsi="Arial" w:cs="Arial"/>
          <w:color w:val="000000"/>
          <w:sz w:val="24"/>
          <w:szCs w:val="24"/>
        </w:rPr>
        <w:t>o</w:t>
      </w:r>
      <w:r w:rsidRPr="008864D4">
        <w:rPr>
          <w:rFonts w:ascii="Arial" w:eastAsia="Arial" w:hAnsi="Arial" w:cs="Arial"/>
          <w:color w:val="000000"/>
          <w:sz w:val="24"/>
          <w:szCs w:val="24"/>
        </w:rPr>
        <w:t xml:space="preserve">, </w:t>
      </w:r>
      <w:r w:rsidR="00DE1FB1" w:rsidRPr="008864D4">
        <w:rPr>
          <w:rFonts w:ascii="Arial" w:eastAsia="Arial" w:hAnsi="Arial" w:cs="Arial"/>
          <w:color w:val="000000"/>
          <w:sz w:val="24"/>
          <w:szCs w:val="24"/>
        </w:rPr>
        <w:t xml:space="preserve">Lang </w:t>
      </w:r>
      <w:r w:rsidRPr="008864D4">
        <w:rPr>
          <w:rFonts w:ascii="Arial" w:eastAsia="Arial" w:hAnsi="Arial" w:cs="Arial"/>
          <w:color w:val="000000"/>
          <w:sz w:val="24"/>
          <w:szCs w:val="24"/>
        </w:rPr>
        <w:t>Chen,</w:t>
      </w:r>
      <w:r w:rsidR="00DE1FB1" w:rsidRPr="008864D4">
        <w:rPr>
          <w:rFonts w:ascii="Arial" w:eastAsia="Arial" w:hAnsi="Arial" w:cs="Arial"/>
          <w:color w:val="000000"/>
          <w:sz w:val="24"/>
          <w:szCs w:val="24"/>
        </w:rPr>
        <w:t xml:space="preserve"> Cathy</w:t>
      </w:r>
      <w:r w:rsidRPr="008864D4">
        <w:rPr>
          <w:rFonts w:ascii="Arial" w:eastAsia="Arial" w:hAnsi="Arial" w:cs="Arial"/>
          <w:color w:val="000000"/>
          <w:sz w:val="24"/>
          <w:szCs w:val="24"/>
        </w:rPr>
        <w:t xml:space="preserve"> Williams, </w:t>
      </w:r>
      <w:r w:rsidR="00DE1FB1" w:rsidRPr="008864D4">
        <w:rPr>
          <w:rFonts w:ascii="Arial" w:eastAsia="Arial" w:hAnsi="Arial" w:cs="Arial"/>
          <w:color w:val="000000"/>
          <w:sz w:val="24"/>
          <w:szCs w:val="24"/>
        </w:rPr>
        <w:t xml:space="preserve">and Montserrat </w:t>
      </w:r>
      <w:r w:rsidRPr="008864D4">
        <w:rPr>
          <w:rFonts w:ascii="Arial" w:eastAsia="Arial" w:hAnsi="Arial" w:cs="Arial"/>
          <w:color w:val="000000"/>
          <w:sz w:val="24"/>
          <w:szCs w:val="24"/>
        </w:rPr>
        <w:t xml:space="preserve">Cordero. 2016. </w:t>
      </w:r>
      <w:r w:rsidR="00890EE0" w:rsidRPr="008864D4">
        <w:rPr>
          <w:rFonts w:ascii="Arial" w:eastAsia="Arial" w:hAnsi="Arial" w:cs="Arial"/>
          <w:color w:val="000000"/>
          <w:sz w:val="24"/>
          <w:szCs w:val="24"/>
        </w:rPr>
        <w:t>“</w:t>
      </w:r>
      <w:r w:rsidRPr="008864D4">
        <w:rPr>
          <w:rFonts w:ascii="Arial" w:eastAsia="Arial" w:hAnsi="Arial" w:cs="Arial"/>
          <w:color w:val="000000"/>
          <w:sz w:val="24"/>
          <w:szCs w:val="24"/>
        </w:rPr>
        <w:t>Seeing as Understanding: The Importance of Visual Mathematics for our Brain and Learning.</w:t>
      </w:r>
      <w:r w:rsidR="00890EE0"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w:t>
      </w:r>
      <w:r w:rsidRPr="008864D4">
        <w:rPr>
          <w:rFonts w:ascii="Arial" w:eastAsia="Arial" w:hAnsi="Arial" w:cs="Arial"/>
          <w:i/>
          <w:iCs/>
          <w:color w:val="000000"/>
          <w:sz w:val="24"/>
          <w:szCs w:val="24"/>
        </w:rPr>
        <w:t xml:space="preserve">Journal of Applied </w:t>
      </w:r>
      <w:r w:rsidR="00DE1FB1" w:rsidRPr="008864D4">
        <w:rPr>
          <w:rFonts w:ascii="Arial" w:eastAsia="Arial" w:hAnsi="Arial" w:cs="Arial"/>
          <w:i/>
          <w:iCs/>
          <w:color w:val="000000"/>
          <w:sz w:val="24"/>
          <w:szCs w:val="24"/>
        </w:rPr>
        <w:t>and</w:t>
      </w:r>
      <w:r w:rsidRPr="008864D4">
        <w:rPr>
          <w:rFonts w:ascii="Arial" w:eastAsia="Arial" w:hAnsi="Arial" w:cs="Arial"/>
          <w:i/>
          <w:iCs/>
          <w:color w:val="000000"/>
          <w:sz w:val="24"/>
          <w:szCs w:val="24"/>
        </w:rPr>
        <w:t xml:space="preserve"> Computational Mathematics</w:t>
      </w:r>
      <w:r w:rsidRPr="008864D4">
        <w:rPr>
          <w:rFonts w:ascii="Arial" w:eastAsia="Arial" w:hAnsi="Arial" w:cs="Arial"/>
          <w:color w:val="000000"/>
          <w:sz w:val="24"/>
          <w:szCs w:val="24"/>
        </w:rPr>
        <w:t xml:space="preserve"> 5(5).</w:t>
      </w:r>
    </w:p>
    <w:p w14:paraId="53C456C9" w14:textId="167567F0" w:rsidR="002120A0" w:rsidRPr="008864D4" w:rsidRDefault="002120A0"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lastRenderedPageBreak/>
        <w:t>Boaler, J</w:t>
      </w:r>
      <w:r w:rsidR="00D52EDA" w:rsidRPr="008864D4">
        <w:rPr>
          <w:rFonts w:ascii="Arial" w:eastAsia="Arial" w:hAnsi="Arial" w:cs="Arial"/>
          <w:color w:val="000000"/>
          <w:sz w:val="24"/>
          <w:szCs w:val="24"/>
        </w:rPr>
        <w:t xml:space="preserve">o. </w:t>
      </w:r>
      <w:r w:rsidRPr="008864D4">
        <w:rPr>
          <w:rFonts w:ascii="Arial" w:eastAsia="Arial" w:hAnsi="Arial" w:cs="Arial"/>
          <w:color w:val="000000"/>
          <w:sz w:val="24"/>
          <w:szCs w:val="24"/>
        </w:rPr>
        <w:t>2016</w:t>
      </w:r>
      <w:r w:rsidR="00D52EDA"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w:t>
      </w:r>
      <w:r w:rsidRPr="008864D4">
        <w:rPr>
          <w:rFonts w:ascii="Arial" w:eastAsia="Arial" w:hAnsi="Arial" w:cs="Arial"/>
          <w:i/>
          <w:color w:val="000000"/>
          <w:sz w:val="24"/>
          <w:szCs w:val="24"/>
        </w:rPr>
        <w:t xml:space="preserve">Mathematical Mindsets: </w:t>
      </w:r>
      <w:r w:rsidRPr="008864D4">
        <w:rPr>
          <w:rFonts w:ascii="Arial" w:eastAsia="Arial" w:hAnsi="Arial" w:cs="Arial"/>
          <w:i/>
          <w:iCs/>
          <w:color w:val="000000"/>
          <w:sz w:val="24"/>
          <w:szCs w:val="24"/>
        </w:rPr>
        <w:t xml:space="preserve">Unleashing Students’ Potential through Creative Math, Inspiring </w:t>
      </w:r>
      <w:proofErr w:type="gramStart"/>
      <w:r w:rsidRPr="008864D4">
        <w:rPr>
          <w:rFonts w:ascii="Arial" w:eastAsia="Arial" w:hAnsi="Arial" w:cs="Arial"/>
          <w:i/>
          <w:iCs/>
          <w:color w:val="000000"/>
          <w:sz w:val="24"/>
          <w:szCs w:val="24"/>
        </w:rPr>
        <w:t>Messages</w:t>
      </w:r>
      <w:proofErr w:type="gramEnd"/>
      <w:r w:rsidRPr="008864D4">
        <w:rPr>
          <w:rFonts w:ascii="Arial" w:eastAsia="Arial" w:hAnsi="Arial" w:cs="Arial"/>
          <w:i/>
          <w:iCs/>
          <w:color w:val="000000"/>
          <w:sz w:val="24"/>
          <w:szCs w:val="24"/>
        </w:rPr>
        <w:t xml:space="preserve"> and Innovative Teaching</w:t>
      </w:r>
      <w:r w:rsidRPr="008864D4">
        <w:rPr>
          <w:rFonts w:ascii="Arial" w:eastAsia="Arial" w:hAnsi="Arial" w:cs="Arial"/>
          <w:color w:val="000000"/>
          <w:sz w:val="24"/>
          <w:szCs w:val="24"/>
        </w:rPr>
        <w:t xml:space="preserve">. </w:t>
      </w:r>
      <w:r w:rsidR="00D52EDA" w:rsidRPr="008864D4">
        <w:rPr>
          <w:rFonts w:ascii="Arial" w:eastAsia="Arial" w:hAnsi="Arial" w:cs="Arial"/>
          <w:color w:val="000000"/>
          <w:sz w:val="24"/>
          <w:szCs w:val="24"/>
        </w:rPr>
        <w:t xml:space="preserve">Chappaqua, NY: </w:t>
      </w:r>
      <w:r w:rsidRPr="008864D4">
        <w:rPr>
          <w:rFonts w:ascii="Arial" w:eastAsia="Arial" w:hAnsi="Arial" w:cs="Arial"/>
          <w:color w:val="000000"/>
          <w:sz w:val="24"/>
          <w:szCs w:val="24"/>
        </w:rPr>
        <w:t>Jossey-Bass/Wiley.</w:t>
      </w:r>
    </w:p>
    <w:p w14:paraId="0AD08FEC" w14:textId="63AB5054" w:rsidR="00427EBB" w:rsidRPr="008864D4" w:rsidRDefault="00427EBB" w:rsidP="008864D4">
      <w:pPr>
        <w:pStyle w:val="NormalWeb"/>
        <w:spacing w:line="360" w:lineRule="auto"/>
        <w:rPr>
          <w:rFonts w:ascii="Arial" w:hAnsi="Arial" w:cs="Arial"/>
        </w:rPr>
      </w:pPr>
      <w:r w:rsidRPr="008864D4">
        <w:rPr>
          <w:rFonts w:ascii="Arial" w:hAnsi="Arial" w:cs="Arial"/>
        </w:rPr>
        <w:t>Boykin, A.</w:t>
      </w:r>
      <w:r w:rsidR="7339284B" w:rsidRPr="008864D4">
        <w:rPr>
          <w:rFonts w:ascii="Arial" w:hAnsi="Arial" w:cs="Arial"/>
        </w:rPr>
        <w:t xml:space="preserve"> </w:t>
      </w:r>
      <w:r w:rsidRPr="008864D4">
        <w:rPr>
          <w:rFonts w:ascii="Arial" w:hAnsi="Arial" w:cs="Arial"/>
        </w:rPr>
        <w:t>W</w:t>
      </w:r>
      <w:r w:rsidR="7D0C88C0" w:rsidRPr="008864D4">
        <w:rPr>
          <w:rFonts w:ascii="Arial" w:hAnsi="Arial" w:cs="Arial"/>
        </w:rPr>
        <w:t>ade and Pedro</w:t>
      </w:r>
      <w:r w:rsidRPr="008864D4">
        <w:rPr>
          <w:rFonts w:ascii="Arial" w:hAnsi="Arial" w:cs="Arial"/>
        </w:rPr>
        <w:t xml:space="preserve"> Noguera</w:t>
      </w:r>
      <w:r w:rsidR="77674D86" w:rsidRPr="008864D4">
        <w:rPr>
          <w:rFonts w:ascii="Arial" w:hAnsi="Arial" w:cs="Arial"/>
        </w:rPr>
        <w:t>.</w:t>
      </w:r>
      <w:r w:rsidRPr="008864D4">
        <w:rPr>
          <w:rFonts w:ascii="Arial" w:hAnsi="Arial" w:cs="Arial"/>
        </w:rPr>
        <w:t xml:space="preserve"> 2011. </w:t>
      </w:r>
      <w:r w:rsidRPr="008864D4">
        <w:rPr>
          <w:rFonts w:ascii="Arial" w:hAnsi="Arial" w:cs="Arial"/>
          <w:i/>
          <w:iCs/>
        </w:rPr>
        <w:t xml:space="preserve">Creating the Opportunity to Learn: Moving from Research to Practice </w:t>
      </w:r>
      <w:proofErr w:type="gramStart"/>
      <w:r w:rsidRPr="008864D4">
        <w:rPr>
          <w:rFonts w:ascii="Arial" w:hAnsi="Arial" w:cs="Arial"/>
          <w:i/>
          <w:iCs/>
        </w:rPr>
        <w:t>to Close</w:t>
      </w:r>
      <w:proofErr w:type="gramEnd"/>
      <w:r w:rsidRPr="008864D4">
        <w:rPr>
          <w:rFonts w:ascii="Arial" w:hAnsi="Arial" w:cs="Arial"/>
          <w:i/>
          <w:iCs/>
        </w:rPr>
        <w:t xml:space="preserve"> the Achievement Gap</w:t>
      </w:r>
      <w:r w:rsidRPr="008864D4">
        <w:rPr>
          <w:rFonts w:ascii="Arial" w:hAnsi="Arial" w:cs="Arial"/>
        </w:rPr>
        <w:t>. Alexandria, VA: ASCD.</w:t>
      </w:r>
    </w:p>
    <w:p w14:paraId="463C4657" w14:textId="488C17C0" w:rsidR="00C24482" w:rsidRPr="008864D4" w:rsidRDefault="00C24482"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 xml:space="preserve">Brady, </w:t>
      </w:r>
      <w:r w:rsidR="00D52EDA" w:rsidRPr="008864D4">
        <w:rPr>
          <w:rFonts w:ascii="Arial" w:eastAsia="Arial" w:hAnsi="Arial" w:cs="Arial"/>
          <w:color w:val="000000"/>
          <w:sz w:val="24"/>
          <w:szCs w:val="24"/>
        </w:rPr>
        <w:t>Shannon T</w:t>
      </w:r>
      <w:r w:rsidRPr="008864D4">
        <w:rPr>
          <w:rFonts w:ascii="Arial" w:eastAsia="Arial" w:hAnsi="Arial" w:cs="Arial"/>
          <w:color w:val="000000"/>
          <w:sz w:val="24"/>
          <w:szCs w:val="24"/>
        </w:rPr>
        <w:t xml:space="preserve">., </w:t>
      </w:r>
      <w:r w:rsidR="00D52EDA" w:rsidRPr="008864D4">
        <w:rPr>
          <w:rFonts w:ascii="Arial" w:eastAsia="Arial" w:hAnsi="Arial" w:cs="Arial"/>
          <w:color w:val="000000"/>
          <w:sz w:val="24"/>
          <w:szCs w:val="24"/>
        </w:rPr>
        <w:t xml:space="preserve">Geoffrey L. </w:t>
      </w:r>
      <w:r w:rsidRPr="008864D4">
        <w:rPr>
          <w:rFonts w:ascii="Arial" w:eastAsia="Arial" w:hAnsi="Arial" w:cs="Arial"/>
          <w:color w:val="000000"/>
          <w:sz w:val="24"/>
          <w:szCs w:val="24"/>
        </w:rPr>
        <w:t xml:space="preserve">Cohen, </w:t>
      </w:r>
      <w:r w:rsidR="00D52EDA" w:rsidRPr="008864D4">
        <w:rPr>
          <w:rFonts w:ascii="Arial" w:eastAsia="Arial" w:hAnsi="Arial" w:cs="Arial"/>
          <w:color w:val="000000"/>
          <w:sz w:val="24"/>
          <w:szCs w:val="24"/>
        </w:rPr>
        <w:t xml:space="preserve">Shoshana N. </w:t>
      </w:r>
      <w:r w:rsidRPr="008864D4">
        <w:rPr>
          <w:rFonts w:ascii="Arial" w:eastAsia="Arial" w:hAnsi="Arial" w:cs="Arial"/>
          <w:color w:val="000000"/>
          <w:sz w:val="24"/>
          <w:szCs w:val="24"/>
        </w:rPr>
        <w:t xml:space="preserve">Jarvis, </w:t>
      </w:r>
      <w:r w:rsidR="00D52EDA" w:rsidRPr="008864D4">
        <w:rPr>
          <w:rFonts w:ascii="Arial" w:eastAsia="Arial" w:hAnsi="Arial" w:cs="Arial"/>
          <w:color w:val="000000"/>
          <w:sz w:val="24"/>
          <w:szCs w:val="24"/>
        </w:rPr>
        <w:t>and Gregory M.</w:t>
      </w:r>
      <w:r w:rsidRPr="008864D4">
        <w:rPr>
          <w:rFonts w:ascii="Arial" w:eastAsia="Arial" w:hAnsi="Arial" w:cs="Arial"/>
          <w:color w:val="000000"/>
          <w:sz w:val="24"/>
          <w:szCs w:val="24"/>
        </w:rPr>
        <w:t xml:space="preserve"> Walton. 2020. </w:t>
      </w:r>
      <w:r w:rsidR="00890EE0"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A </w:t>
      </w:r>
      <w:r w:rsidR="000B2B60">
        <w:rPr>
          <w:rFonts w:ascii="Arial" w:eastAsia="Arial" w:hAnsi="Arial" w:cs="Arial"/>
          <w:color w:val="000000"/>
          <w:sz w:val="24"/>
          <w:szCs w:val="24"/>
        </w:rPr>
        <w:t>B</w:t>
      </w:r>
      <w:r w:rsidRPr="008864D4">
        <w:rPr>
          <w:rFonts w:ascii="Arial" w:eastAsia="Arial" w:hAnsi="Arial" w:cs="Arial"/>
          <w:color w:val="000000"/>
          <w:sz w:val="24"/>
          <w:szCs w:val="24"/>
        </w:rPr>
        <w:t xml:space="preserve">rief </w:t>
      </w:r>
      <w:r w:rsidR="000B2B60">
        <w:rPr>
          <w:rFonts w:ascii="Arial" w:eastAsia="Arial" w:hAnsi="Arial" w:cs="Arial"/>
          <w:color w:val="000000"/>
          <w:sz w:val="24"/>
          <w:szCs w:val="24"/>
        </w:rPr>
        <w:t>S</w:t>
      </w:r>
      <w:r w:rsidRPr="008864D4">
        <w:rPr>
          <w:rFonts w:ascii="Arial" w:eastAsia="Arial" w:hAnsi="Arial" w:cs="Arial"/>
          <w:color w:val="000000"/>
          <w:sz w:val="24"/>
          <w:szCs w:val="24"/>
        </w:rPr>
        <w:t xml:space="preserve">ocial-belonging </w:t>
      </w:r>
      <w:r w:rsidR="000B2B60">
        <w:rPr>
          <w:rFonts w:ascii="Arial" w:eastAsia="Arial" w:hAnsi="Arial" w:cs="Arial"/>
          <w:color w:val="000000"/>
          <w:sz w:val="24"/>
          <w:szCs w:val="24"/>
        </w:rPr>
        <w:t>I</w:t>
      </w:r>
      <w:r w:rsidRPr="008864D4">
        <w:rPr>
          <w:rFonts w:ascii="Arial" w:eastAsia="Arial" w:hAnsi="Arial" w:cs="Arial"/>
          <w:color w:val="000000"/>
          <w:sz w:val="24"/>
          <w:szCs w:val="24"/>
        </w:rPr>
        <w:t xml:space="preserve">ntervention in </w:t>
      </w:r>
      <w:r w:rsidR="000B2B60">
        <w:rPr>
          <w:rFonts w:ascii="Arial" w:eastAsia="Arial" w:hAnsi="Arial" w:cs="Arial"/>
          <w:color w:val="000000"/>
          <w:sz w:val="24"/>
          <w:szCs w:val="24"/>
        </w:rPr>
        <w:t>C</w:t>
      </w:r>
      <w:r w:rsidRPr="008864D4">
        <w:rPr>
          <w:rFonts w:ascii="Arial" w:eastAsia="Arial" w:hAnsi="Arial" w:cs="Arial"/>
          <w:color w:val="000000"/>
          <w:sz w:val="24"/>
          <w:szCs w:val="24"/>
        </w:rPr>
        <w:t xml:space="preserve">ollege </w:t>
      </w:r>
      <w:r w:rsidR="000B2B60">
        <w:rPr>
          <w:rFonts w:ascii="Arial" w:eastAsia="Arial" w:hAnsi="Arial" w:cs="Arial"/>
          <w:color w:val="000000"/>
          <w:sz w:val="24"/>
          <w:szCs w:val="24"/>
        </w:rPr>
        <w:t>I</w:t>
      </w:r>
      <w:r w:rsidRPr="008864D4">
        <w:rPr>
          <w:rFonts w:ascii="Arial" w:eastAsia="Arial" w:hAnsi="Arial" w:cs="Arial"/>
          <w:color w:val="000000"/>
          <w:sz w:val="24"/>
          <w:szCs w:val="24"/>
        </w:rPr>
        <w:t xml:space="preserve">mproves </w:t>
      </w:r>
      <w:r w:rsidR="000B2B60">
        <w:rPr>
          <w:rFonts w:ascii="Arial" w:eastAsia="Arial" w:hAnsi="Arial" w:cs="Arial"/>
          <w:color w:val="000000"/>
          <w:sz w:val="24"/>
          <w:szCs w:val="24"/>
        </w:rPr>
        <w:t>A</w:t>
      </w:r>
      <w:r w:rsidRPr="008864D4">
        <w:rPr>
          <w:rFonts w:ascii="Arial" w:eastAsia="Arial" w:hAnsi="Arial" w:cs="Arial"/>
          <w:color w:val="000000"/>
          <w:sz w:val="24"/>
          <w:szCs w:val="24"/>
        </w:rPr>
        <w:t xml:space="preserve">dult </w:t>
      </w:r>
      <w:r w:rsidR="000B2B60">
        <w:rPr>
          <w:rFonts w:ascii="Arial" w:eastAsia="Arial" w:hAnsi="Arial" w:cs="Arial"/>
          <w:color w:val="000000"/>
          <w:sz w:val="24"/>
          <w:szCs w:val="24"/>
        </w:rPr>
        <w:t>O</w:t>
      </w:r>
      <w:r w:rsidRPr="008864D4">
        <w:rPr>
          <w:rFonts w:ascii="Arial" w:eastAsia="Arial" w:hAnsi="Arial" w:cs="Arial"/>
          <w:color w:val="000000"/>
          <w:sz w:val="24"/>
          <w:szCs w:val="24"/>
        </w:rPr>
        <w:t xml:space="preserve">utcomes for </w:t>
      </w:r>
      <w:r w:rsidR="000B2B60">
        <w:rPr>
          <w:rFonts w:ascii="Arial" w:eastAsia="Arial" w:hAnsi="Arial" w:cs="Arial"/>
          <w:color w:val="000000"/>
          <w:sz w:val="24"/>
          <w:szCs w:val="24"/>
        </w:rPr>
        <w:t>B</w:t>
      </w:r>
      <w:r w:rsidRPr="008864D4">
        <w:rPr>
          <w:rFonts w:ascii="Arial" w:eastAsia="Arial" w:hAnsi="Arial" w:cs="Arial"/>
          <w:color w:val="000000"/>
          <w:sz w:val="24"/>
          <w:szCs w:val="24"/>
        </w:rPr>
        <w:t>lack Americans.</w:t>
      </w:r>
      <w:r w:rsidR="00890EE0"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w:t>
      </w:r>
      <w:r w:rsidRPr="008864D4">
        <w:rPr>
          <w:rFonts w:ascii="Arial" w:eastAsia="Arial" w:hAnsi="Arial" w:cs="Arial"/>
          <w:i/>
          <w:iCs/>
          <w:color w:val="000000"/>
          <w:sz w:val="24"/>
          <w:szCs w:val="24"/>
        </w:rPr>
        <w:t>Science Advances</w:t>
      </w:r>
      <w:r w:rsidRPr="008864D4">
        <w:rPr>
          <w:rFonts w:ascii="Arial" w:eastAsia="Arial" w:hAnsi="Arial" w:cs="Arial"/>
          <w:color w:val="000000"/>
          <w:sz w:val="24"/>
          <w:szCs w:val="24"/>
        </w:rPr>
        <w:t xml:space="preserve"> 6(18).</w:t>
      </w:r>
    </w:p>
    <w:p w14:paraId="11634409" w14:textId="482FF8DC" w:rsidR="00C24482" w:rsidRPr="008864D4" w:rsidRDefault="00C24482"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Bransford, J</w:t>
      </w:r>
      <w:r w:rsidR="00D52EDA" w:rsidRPr="008864D4">
        <w:rPr>
          <w:rFonts w:ascii="Arial" w:eastAsia="Arial" w:hAnsi="Arial" w:cs="Arial"/>
          <w:color w:val="000000"/>
          <w:sz w:val="24"/>
          <w:szCs w:val="24"/>
        </w:rPr>
        <w:t>ohn</w:t>
      </w:r>
      <w:r w:rsidRPr="008864D4">
        <w:rPr>
          <w:rFonts w:ascii="Arial" w:eastAsia="Arial" w:hAnsi="Arial" w:cs="Arial"/>
          <w:color w:val="000000"/>
          <w:sz w:val="24"/>
          <w:szCs w:val="24"/>
        </w:rPr>
        <w:t xml:space="preserve">, </w:t>
      </w:r>
      <w:r w:rsidR="0072154B" w:rsidRPr="008864D4">
        <w:rPr>
          <w:rFonts w:ascii="Arial" w:eastAsia="Arial" w:hAnsi="Arial" w:cs="Arial"/>
          <w:color w:val="000000"/>
          <w:sz w:val="24"/>
          <w:szCs w:val="24"/>
        </w:rPr>
        <w:t>Nancy Vye, Reed Stevens, Pat Kuhl, Dan Schwartz, Philip Bell, Andy Meltzoff, Brigid Barron, Roy Pea, Byron Reeves, Jeremy Roschelle, and Nora Sabelli.</w:t>
      </w:r>
      <w:r w:rsidRPr="008864D4">
        <w:rPr>
          <w:rFonts w:ascii="Arial" w:eastAsia="Arial" w:hAnsi="Arial" w:cs="Arial"/>
          <w:color w:val="000000"/>
          <w:sz w:val="24"/>
          <w:szCs w:val="24"/>
        </w:rPr>
        <w:t xml:space="preserve"> 200</w:t>
      </w:r>
      <w:r w:rsidR="0072154B" w:rsidRPr="008864D4">
        <w:rPr>
          <w:rFonts w:ascii="Arial" w:eastAsia="Arial" w:hAnsi="Arial" w:cs="Arial"/>
          <w:color w:val="000000"/>
          <w:sz w:val="24"/>
          <w:szCs w:val="24"/>
        </w:rPr>
        <w:t>5</w:t>
      </w:r>
      <w:r w:rsidRPr="008864D4">
        <w:rPr>
          <w:rFonts w:ascii="Arial" w:eastAsia="Arial" w:hAnsi="Arial" w:cs="Arial"/>
          <w:color w:val="000000"/>
          <w:sz w:val="24"/>
          <w:szCs w:val="24"/>
        </w:rPr>
        <w:t xml:space="preserve">. </w:t>
      </w:r>
      <w:r w:rsidR="000B2B60">
        <w:rPr>
          <w:rFonts w:ascii="Arial" w:eastAsia="Arial" w:hAnsi="Arial" w:cs="Arial"/>
          <w:color w:val="000000"/>
          <w:sz w:val="24"/>
          <w:szCs w:val="24"/>
        </w:rPr>
        <w:t>“</w:t>
      </w:r>
      <w:r w:rsidRPr="000B2B60">
        <w:rPr>
          <w:rFonts w:ascii="Arial" w:eastAsia="Arial" w:hAnsi="Arial" w:cs="Arial"/>
          <w:iCs/>
          <w:color w:val="000000"/>
          <w:sz w:val="24"/>
          <w:szCs w:val="24"/>
        </w:rPr>
        <w:t xml:space="preserve">Learning </w:t>
      </w:r>
      <w:r w:rsidR="000B2B60" w:rsidRPr="000B2B60">
        <w:rPr>
          <w:rFonts w:ascii="Arial" w:eastAsia="Arial" w:hAnsi="Arial" w:cs="Arial"/>
          <w:iCs/>
          <w:color w:val="000000"/>
          <w:sz w:val="24"/>
          <w:szCs w:val="24"/>
        </w:rPr>
        <w:t>T</w:t>
      </w:r>
      <w:r w:rsidRPr="000B2B60">
        <w:rPr>
          <w:rFonts w:ascii="Arial" w:eastAsia="Arial" w:hAnsi="Arial" w:cs="Arial"/>
          <w:iCs/>
          <w:color w:val="000000"/>
          <w:sz w:val="24"/>
          <w:szCs w:val="24"/>
        </w:rPr>
        <w:t xml:space="preserve">heories and </w:t>
      </w:r>
      <w:r w:rsidR="000B2B60" w:rsidRPr="000B2B60">
        <w:rPr>
          <w:rFonts w:ascii="Arial" w:eastAsia="Arial" w:hAnsi="Arial" w:cs="Arial"/>
          <w:iCs/>
          <w:color w:val="000000"/>
          <w:sz w:val="24"/>
          <w:szCs w:val="24"/>
        </w:rPr>
        <w:t>E</w:t>
      </w:r>
      <w:r w:rsidRPr="000B2B60">
        <w:rPr>
          <w:rFonts w:ascii="Arial" w:eastAsia="Arial" w:hAnsi="Arial" w:cs="Arial"/>
          <w:iCs/>
          <w:color w:val="000000"/>
          <w:sz w:val="24"/>
          <w:szCs w:val="24"/>
        </w:rPr>
        <w:t xml:space="preserve">ducation: Toward a </w:t>
      </w:r>
      <w:r w:rsidR="000B2B60" w:rsidRPr="000B2B60">
        <w:rPr>
          <w:rFonts w:ascii="Arial" w:eastAsia="Arial" w:hAnsi="Arial" w:cs="Arial"/>
          <w:iCs/>
          <w:color w:val="000000"/>
          <w:sz w:val="24"/>
          <w:szCs w:val="24"/>
        </w:rPr>
        <w:t>D</w:t>
      </w:r>
      <w:r w:rsidRPr="000B2B60">
        <w:rPr>
          <w:rFonts w:ascii="Arial" w:eastAsia="Arial" w:hAnsi="Arial" w:cs="Arial"/>
          <w:iCs/>
          <w:color w:val="000000"/>
          <w:sz w:val="24"/>
          <w:szCs w:val="24"/>
        </w:rPr>
        <w:t>ecade of</w:t>
      </w:r>
      <w:r w:rsidR="000B2B60" w:rsidRPr="000B2B60">
        <w:rPr>
          <w:rFonts w:ascii="Arial" w:eastAsia="Arial" w:hAnsi="Arial" w:cs="Arial"/>
          <w:iCs/>
          <w:color w:val="000000"/>
          <w:sz w:val="24"/>
          <w:szCs w:val="24"/>
        </w:rPr>
        <w:t xml:space="preserve"> S</w:t>
      </w:r>
      <w:r w:rsidRPr="000B2B60">
        <w:rPr>
          <w:rFonts w:ascii="Arial" w:eastAsia="Arial" w:hAnsi="Arial" w:cs="Arial"/>
          <w:iCs/>
          <w:color w:val="000000"/>
          <w:sz w:val="24"/>
          <w:szCs w:val="24"/>
        </w:rPr>
        <w:t>ynergy</w:t>
      </w:r>
      <w:r w:rsidRPr="000B2B60">
        <w:rPr>
          <w:rFonts w:ascii="Arial" w:eastAsia="Arial" w:hAnsi="Arial" w:cs="Arial"/>
          <w:color w:val="000000"/>
          <w:sz w:val="24"/>
          <w:szCs w:val="24"/>
        </w:rPr>
        <w:t>.</w:t>
      </w:r>
      <w:r w:rsidR="000B2B60">
        <w:rPr>
          <w:rFonts w:ascii="Arial" w:eastAsia="Arial" w:hAnsi="Arial" w:cs="Arial"/>
          <w:color w:val="000000"/>
          <w:sz w:val="24"/>
          <w:szCs w:val="24"/>
        </w:rPr>
        <w:t>”</w:t>
      </w:r>
      <w:r w:rsidR="00890EE0" w:rsidRPr="008864D4">
        <w:rPr>
          <w:rFonts w:ascii="Arial" w:eastAsia="Arial" w:hAnsi="Arial" w:cs="Arial"/>
          <w:color w:val="000000"/>
          <w:sz w:val="24"/>
          <w:szCs w:val="24"/>
        </w:rPr>
        <w:t xml:space="preserve"> In P. Alexander and P. Winne (Eds.), </w:t>
      </w:r>
      <w:r w:rsidR="00890EE0" w:rsidRPr="008864D4">
        <w:rPr>
          <w:rFonts w:ascii="Arial" w:eastAsia="Arial" w:hAnsi="Arial" w:cs="Arial"/>
          <w:i/>
          <w:iCs/>
          <w:color w:val="000000"/>
          <w:sz w:val="24"/>
          <w:szCs w:val="24"/>
        </w:rPr>
        <w:t xml:space="preserve">Handbook of </w:t>
      </w:r>
      <w:r w:rsidR="000B2B60">
        <w:rPr>
          <w:rFonts w:ascii="Arial" w:eastAsia="Arial" w:hAnsi="Arial" w:cs="Arial"/>
          <w:i/>
          <w:iCs/>
          <w:color w:val="000000"/>
          <w:sz w:val="24"/>
          <w:szCs w:val="24"/>
        </w:rPr>
        <w:t>E</w:t>
      </w:r>
      <w:r w:rsidR="00890EE0" w:rsidRPr="008864D4">
        <w:rPr>
          <w:rFonts w:ascii="Arial" w:eastAsia="Arial" w:hAnsi="Arial" w:cs="Arial"/>
          <w:i/>
          <w:iCs/>
          <w:color w:val="000000"/>
          <w:sz w:val="24"/>
          <w:szCs w:val="24"/>
        </w:rPr>
        <w:t xml:space="preserve">ducational </w:t>
      </w:r>
      <w:r w:rsidR="000B2B60">
        <w:rPr>
          <w:rFonts w:ascii="Arial" w:eastAsia="Arial" w:hAnsi="Arial" w:cs="Arial"/>
          <w:i/>
          <w:iCs/>
          <w:color w:val="000000"/>
          <w:sz w:val="24"/>
          <w:szCs w:val="24"/>
        </w:rPr>
        <w:t>P</w:t>
      </w:r>
      <w:r w:rsidR="00890EE0" w:rsidRPr="008864D4">
        <w:rPr>
          <w:rFonts w:ascii="Arial" w:eastAsia="Arial" w:hAnsi="Arial" w:cs="Arial"/>
          <w:i/>
          <w:iCs/>
          <w:color w:val="000000"/>
          <w:sz w:val="24"/>
          <w:szCs w:val="24"/>
        </w:rPr>
        <w:t>sychology</w:t>
      </w:r>
      <w:r w:rsidR="00890EE0" w:rsidRPr="008864D4">
        <w:rPr>
          <w:rFonts w:ascii="Arial" w:eastAsia="Arial" w:hAnsi="Arial" w:cs="Arial"/>
          <w:color w:val="000000"/>
          <w:sz w:val="24"/>
          <w:szCs w:val="24"/>
        </w:rPr>
        <w:t xml:space="preserve"> (2nd ed., 209</w:t>
      </w:r>
      <w:r w:rsidR="005C4D8B">
        <w:rPr>
          <w:rFonts w:ascii="Arial" w:eastAsia="Arial" w:hAnsi="Arial" w:cs="Arial"/>
          <w:color w:val="000000"/>
          <w:sz w:val="24"/>
          <w:szCs w:val="24"/>
        </w:rPr>
        <w:t>–</w:t>
      </w:r>
      <w:r w:rsidR="00890EE0" w:rsidRPr="008864D4">
        <w:rPr>
          <w:rFonts w:ascii="Arial" w:eastAsia="Arial" w:hAnsi="Arial" w:cs="Arial"/>
          <w:color w:val="000000"/>
          <w:sz w:val="24"/>
          <w:szCs w:val="24"/>
        </w:rPr>
        <w:t>244). Mahwah, NH: Erlbaum.</w:t>
      </w:r>
    </w:p>
    <w:p w14:paraId="08A0340C" w14:textId="3E4927E5" w:rsidR="00862296" w:rsidRPr="008864D4" w:rsidRDefault="00862296" w:rsidP="004F34E2">
      <w:pPr>
        <w:spacing w:after="240" w:line="360" w:lineRule="auto"/>
        <w:rPr>
          <w:rFonts w:ascii="Arial" w:hAnsi="Arial" w:cs="Arial"/>
          <w:sz w:val="24"/>
          <w:szCs w:val="24"/>
        </w:rPr>
      </w:pPr>
      <w:r w:rsidRPr="008864D4">
        <w:rPr>
          <w:rFonts w:ascii="Arial" w:hAnsi="Arial" w:cs="Arial"/>
          <w:sz w:val="24"/>
          <w:szCs w:val="24"/>
        </w:rPr>
        <w:t xml:space="preserve">Bright, Anita. 2016. </w:t>
      </w:r>
      <w:r w:rsidR="00890EE0" w:rsidRPr="008864D4">
        <w:rPr>
          <w:rFonts w:ascii="Arial" w:hAnsi="Arial" w:cs="Arial"/>
          <w:sz w:val="24"/>
          <w:szCs w:val="24"/>
        </w:rPr>
        <w:t>“</w:t>
      </w:r>
      <w:r w:rsidRPr="008864D4">
        <w:rPr>
          <w:rFonts w:ascii="Arial" w:hAnsi="Arial" w:cs="Arial"/>
          <w:sz w:val="24"/>
          <w:szCs w:val="24"/>
        </w:rPr>
        <w:t>Education for Whom? Word Problems as Carriers of Cultural Values.</w:t>
      </w:r>
      <w:r w:rsidR="00890EE0" w:rsidRPr="008864D4">
        <w:rPr>
          <w:rFonts w:ascii="Arial" w:hAnsi="Arial" w:cs="Arial"/>
          <w:sz w:val="24"/>
          <w:szCs w:val="24"/>
        </w:rPr>
        <w:t>”</w:t>
      </w:r>
      <w:r w:rsidRPr="008864D4">
        <w:rPr>
          <w:rFonts w:ascii="Arial" w:hAnsi="Arial" w:cs="Arial"/>
          <w:sz w:val="24"/>
          <w:szCs w:val="24"/>
        </w:rPr>
        <w:t xml:space="preserve"> </w:t>
      </w:r>
      <w:r w:rsidRPr="008864D4">
        <w:rPr>
          <w:rFonts w:ascii="Arial" w:hAnsi="Arial" w:cs="Arial"/>
          <w:i/>
          <w:iCs/>
          <w:sz w:val="24"/>
          <w:szCs w:val="24"/>
        </w:rPr>
        <w:t>Taboo: The Journal of Culture and Education</w:t>
      </w:r>
      <w:r w:rsidRPr="008864D4">
        <w:rPr>
          <w:rFonts w:ascii="Arial" w:hAnsi="Arial" w:cs="Arial"/>
          <w:sz w:val="24"/>
          <w:szCs w:val="24"/>
        </w:rPr>
        <w:t xml:space="preserve"> 15(1).</w:t>
      </w:r>
    </w:p>
    <w:p w14:paraId="2835CB3D" w14:textId="195EE657" w:rsidR="00C24482" w:rsidRPr="008864D4" w:rsidRDefault="00C24482" w:rsidP="004F34E2">
      <w:pPr>
        <w:pBdr>
          <w:top w:val="nil"/>
          <w:left w:val="nil"/>
          <w:bottom w:val="nil"/>
          <w:right w:val="nil"/>
          <w:between w:val="nil"/>
        </w:pBdr>
        <w:spacing w:after="240" w:line="360" w:lineRule="auto"/>
        <w:rPr>
          <w:rFonts w:ascii="Arial" w:eastAsia="Arial" w:hAnsi="Arial" w:cs="Arial"/>
          <w:color w:val="000000" w:themeColor="text1"/>
          <w:sz w:val="24"/>
          <w:szCs w:val="24"/>
        </w:rPr>
      </w:pPr>
      <w:r w:rsidRPr="008864D4">
        <w:rPr>
          <w:rFonts w:ascii="Arial" w:eastAsia="Arial" w:hAnsi="Arial" w:cs="Arial"/>
          <w:color w:val="000000" w:themeColor="text1"/>
          <w:sz w:val="24"/>
          <w:szCs w:val="24"/>
        </w:rPr>
        <w:t>Cabana, C</w:t>
      </w:r>
      <w:r w:rsidR="00917D0E" w:rsidRPr="008864D4">
        <w:rPr>
          <w:rFonts w:ascii="Arial" w:eastAsia="Arial" w:hAnsi="Arial" w:cs="Arial"/>
          <w:color w:val="000000" w:themeColor="text1"/>
          <w:sz w:val="24"/>
          <w:szCs w:val="24"/>
        </w:rPr>
        <w:t>arlos</w:t>
      </w:r>
      <w:r w:rsidRPr="008864D4">
        <w:rPr>
          <w:rFonts w:ascii="Arial" w:eastAsia="Arial" w:hAnsi="Arial" w:cs="Arial"/>
          <w:color w:val="000000" w:themeColor="text1"/>
          <w:sz w:val="24"/>
          <w:szCs w:val="24"/>
        </w:rPr>
        <w:t xml:space="preserve">, </w:t>
      </w:r>
      <w:r w:rsidR="00917D0E" w:rsidRPr="008864D4">
        <w:rPr>
          <w:rFonts w:ascii="Arial" w:eastAsia="Arial" w:hAnsi="Arial" w:cs="Arial"/>
          <w:color w:val="000000" w:themeColor="text1"/>
          <w:sz w:val="24"/>
          <w:szCs w:val="24"/>
        </w:rPr>
        <w:t xml:space="preserve">Barbara </w:t>
      </w:r>
      <w:r w:rsidRPr="008864D4">
        <w:rPr>
          <w:rFonts w:ascii="Arial" w:eastAsia="Arial" w:hAnsi="Arial" w:cs="Arial"/>
          <w:color w:val="000000" w:themeColor="text1"/>
          <w:sz w:val="24"/>
          <w:szCs w:val="24"/>
        </w:rPr>
        <w:t xml:space="preserve">Shreve, and </w:t>
      </w:r>
      <w:r w:rsidR="00917D0E" w:rsidRPr="008864D4">
        <w:rPr>
          <w:rFonts w:ascii="Arial" w:eastAsia="Arial" w:hAnsi="Arial" w:cs="Arial"/>
          <w:color w:val="000000" w:themeColor="text1"/>
          <w:sz w:val="24"/>
          <w:szCs w:val="24"/>
        </w:rPr>
        <w:t xml:space="preserve">Estelle </w:t>
      </w:r>
      <w:r w:rsidRPr="008864D4">
        <w:rPr>
          <w:rFonts w:ascii="Arial" w:eastAsia="Arial" w:hAnsi="Arial" w:cs="Arial"/>
          <w:color w:val="000000" w:themeColor="text1"/>
          <w:sz w:val="24"/>
          <w:szCs w:val="24"/>
        </w:rPr>
        <w:t xml:space="preserve">Woodbury. 2014. “Working </w:t>
      </w:r>
      <w:r w:rsidR="000B2B60">
        <w:rPr>
          <w:rFonts w:ascii="Arial" w:eastAsia="Arial" w:hAnsi="Arial" w:cs="Arial"/>
          <w:color w:val="000000" w:themeColor="text1"/>
          <w:sz w:val="24"/>
          <w:szCs w:val="24"/>
        </w:rPr>
        <w:t>T</w:t>
      </w:r>
      <w:r w:rsidRPr="008864D4">
        <w:rPr>
          <w:rFonts w:ascii="Arial" w:eastAsia="Arial" w:hAnsi="Arial" w:cs="Arial"/>
          <w:color w:val="000000" w:themeColor="text1"/>
          <w:sz w:val="24"/>
          <w:szCs w:val="24"/>
        </w:rPr>
        <w:t xml:space="preserve">oward an </w:t>
      </w:r>
      <w:r w:rsidR="000B2B60">
        <w:rPr>
          <w:rFonts w:ascii="Arial" w:eastAsia="Arial" w:hAnsi="Arial" w:cs="Arial"/>
          <w:color w:val="000000" w:themeColor="text1"/>
          <w:sz w:val="24"/>
          <w:szCs w:val="24"/>
        </w:rPr>
        <w:t>E</w:t>
      </w:r>
      <w:r w:rsidRPr="008864D4">
        <w:rPr>
          <w:rFonts w:ascii="Arial" w:eastAsia="Arial" w:hAnsi="Arial" w:cs="Arial"/>
          <w:color w:val="000000" w:themeColor="text1"/>
          <w:sz w:val="24"/>
          <w:szCs w:val="24"/>
        </w:rPr>
        <w:t xml:space="preserve">quity </w:t>
      </w:r>
      <w:r w:rsidR="000B2B60">
        <w:rPr>
          <w:rFonts w:ascii="Arial" w:eastAsia="Arial" w:hAnsi="Arial" w:cs="Arial"/>
          <w:color w:val="000000" w:themeColor="text1"/>
          <w:sz w:val="24"/>
          <w:szCs w:val="24"/>
        </w:rPr>
        <w:t>P</w:t>
      </w:r>
      <w:r w:rsidRPr="008864D4">
        <w:rPr>
          <w:rFonts w:ascii="Arial" w:eastAsia="Arial" w:hAnsi="Arial" w:cs="Arial"/>
          <w:color w:val="000000" w:themeColor="text1"/>
          <w:sz w:val="24"/>
          <w:szCs w:val="24"/>
        </w:rPr>
        <w:t xml:space="preserve">edagogy.” </w:t>
      </w:r>
      <w:bookmarkStart w:id="6" w:name="_Hlk92438512"/>
      <w:r w:rsidRPr="008864D4">
        <w:rPr>
          <w:rFonts w:ascii="Arial" w:eastAsia="Arial" w:hAnsi="Arial" w:cs="Arial"/>
          <w:color w:val="000000" w:themeColor="text1"/>
          <w:sz w:val="24"/>
          <w:szCs w:val="24"/>
        </w:rPr>
        <w:t>In N</w:t>
      </w:r>
      <w:r w:rsidR="0072154B" w:rsidRPr="008864D4">
        <w:rPr>
          <w:rFonts w:ascii="Arial" w:eastAsia="Arial" w:hAnsi="Arial" w:cs="Arial"/>
          <w:color w:val="000000" w:themeColor="text1"/>
          <w:sz w:val="24"/>
          <w:szCs w:val="24"/>
        </w:rPr>
        <w:t xml:space="preserve">a’ilah </w:t>
      </w:r>
      <w:r w:rsidRPr="008864D4">
        <w:rPr>
          <w:rFonts w:ascii="Arial" w:eastAsia="Arial" w:hAnsi="Arial" w:cs="Arial"/>
          <w:color w:val="000000" w:themeColor="text1"/>
          <w:sz w:val="24"/>
          <w:szCs w:val="24"/>
        </w:rPr>
        <w:t xml:space="preserve">Nasir, </w:t>
      </w:r>
      <w:r w:rsidR="0072154B" w:rsidRPr="008864D4">
        <w:rPr>
          <w:rFonts w:ascii="Arial" w:eastAsia="Arial" w:hAnsi="Arial" w:cs="Arial"/>
          <w:color w:val="000000" w:themeColor="text1"/>
          <w:sz w:val="24"/>
          <w:szCs w:val="24"/>
        </w:rPr>
        <w:t>Carlos</w:t>
      </w:r>
      <w:r w:rsidRPr="008864D4">
        <w:rPr>
          <w:rFonts w:ascii="Arial" w:eastAsia="Arial" w:hAnsi="Arial" w:cs="Arial"/>
          <w:color w:val="000000" w:themeColor="text1"/>
          <w:sz w:val="24"/>
          <w:szCs w:val="24"/>
        </w:rPr>
        <w:t xml:space="preserve"> Cabana, B</w:t>
      </w:r>
      <w:r w:rsidR="0072154B" w:rsidRPr="008864D4">
        <w:rPr>
          <w:rFonts w:ascii="Arial" w:eastAsia="Arial" w:hAnsi="Arial" w:cs="Arial"/>
          <w:color w:val="000000" w:themeColor="text1"/>
          <w:sz w:val="24"/>
          <w:szCs w:val="24"/>
        </w:rPr>
        <w:t>arbara</w:t>
      </w:r>
      <w:r w:rsidRPr="008864D4">
        <w:rPr>
          <w:rFonts w:ascii="Arial" w:eastAsia="Arial" w:hAnsi="Arial" w:cs="Arial"/>
          <w:color w:val="000000" w:themeColor="text1"/>
          <w:sz w:val="24"/>
          <w:szCs w:val="24"/>
        </w:rPr>
        <w:t xml:space="preserve"> Shreve, E</w:t>
      </w:r>
      <w:r w:rsidR="0072154B" w:rsidRPr="008864D4">
        <w:rPr>
          <w:rFonts w:ascii="Arial" w:eastAsia="Arial" w:hAnsi="Arial" w:cs="Arial"/>
          <w:color w:val="000000" w:themeColor="text1"/>
          <w:sz w:val="24"/>
          <w:szCs w:val="24"/>
        </w:rPr>
        <w:t>stelle</w:t>
      </w:r>
      <w:r w:rsidRPr="008864D4">
        <w:rPr>
          <w:rFonts w:ascii="Arial" w:eastAsia="Arial" w:hAnsi="Arial" w:cs="Arial"/>
          <w:color w:val="000000" w:themeColor="text1"/>
          <w:sz w:val="24"/>
          <w:szCs w:val="24"/>
        </w:rPr>
        <w:t xml:space="preserve"> Woodbury, </w:t>
      </w:r>
      <w:r w:rsidR="0072154B" w:rsidRPr="008864D4">
        <w:rPr>
          <w:rFonts w:ascii="Arial" w:eastAsia="Arial" w:hAnsi="Arial" w:cs="Arial"/>
          <w:color w:val="000000" w:themeColor="text1"/>
          <w:sz w:val="24"/>
          <w:szCs w:val="24"/>
        </w:rPr>
        <w:t>and Nicole</w:t>
      </w:r>
      <w:r w:rsidRPr="008864D4">
        <w:rPr>
          <w:rFonts w:ascii="Arial" w:eastAsia="Arial" w:hAnsi="Arial" w:cs="Arial"/>
          <w:color w:val="000000" w:themeColor="text1"/>
          <w:sz w:val="24"/>
          <w:szCs w:val="24"/>
        </w:rPr>
        <w:t xml:space="preserve"> N. Louie (Ed</w:t>
      </w:r>
      <w:r w:rsidR="0072154B" w:rsidRPr="008864D4">
        <w:rPr>
          <w:rFonts w:ascii="Arial" w:eastAsia="Arial" w:hAnsi="Arial" w:cs="Arial"/>
          <w:color w:val="000000" w:themeColor="text1"/>
          <w:sz w:val="24"/>
          <w:szCs w:val="24"/>
        </w:rPr>
        <w:t>s</w:t>
      </w:r>
      <w:r w:rsidRPr="008864D4">
        <w:rPr>
          <w:rFonts w:ascii="Arial" w:eastAsia="Arial" w:hAnsi="Arial" w:cs="Arial"/>
          <w:color w:val="000000" w:themeColor="text1"/>
          <w:sz w:val="24"/>
          <w:szCs w:val="24"/>
        </w:rPr>
        <w:t xml:space="preserve">.) </w:t>
      </w:r>
      <w:r w:rsidRPr="008864D4">
        <w:rPr>
          <w:rFonts w:ascii="Arial" w:eastAsia="Arial" w:hAnsi="Arial" w:cs="Arial"/>
          <w:i/>
          <w:iCs/>
          <w:color w:val="000000" w:themeColor="text1"/>
          <w:sz w:val="24"/>
          <w:szCs w:val="24"/>
        </w:rPr>
        <w:t xml:space="preserve">Mathematics for </w:t>
      </w:r>
      <w:r w:rsidR="000B2B60">
        <w:rPr>
          <w:rFonts w:ascii="Arial" w:eastAsia="Arial" w:hAnsi="Arial" w:cs="Arial"/>
          <w:i/>
          <w:iCs/>
          <w:color w:val="000000" w:themeColor="text1"/>
          <w:sz w:val="24"/>
          <w:szCs w:val="24"/>
        </w:rPr>
        <w:t>E</w:t>
      </w:r>
      <w:r w:rsidRPr="008864D4">
        <w:rPr>
          <w:rFonts w:ascii="Arial" w:eastAsia="Arial" w:hAnsi="Arial" w:cs="Arial"/>
          <w:i/>
          <w:iCs/>
          <w:color w:val="000000" w:themeColor="text1"/>
          <w:sz w:val="24"/>
          <w:szCs w:val="24"/>
        </w:rPr>
        <w:t xml:space="preserve">quity: A </w:t>
      </w:r>
      <w:r w:rsidR="000B2B60">
        <w:rPr>
          <w:rFonts w:ascii="Arial" w:eastAsia="Arial" w:hAnsi="Arial" w:cs="Arial"/>
          <w:i/>
          <w:iCs/>
          <w:color w:val="000000" w:themeColor="text1"/>
          <w:sz w:val="24"/>
          <w:szCs w:val="24"/>
        </w:rPr>
        <w:t>F</w:t>
      </w:r>
      <w:r w:rsidRPr="008864D4">
        <w:rPr>
          <w:rFonts w:ascii="Arial" w:eastAsia="Arial" w:hAnsi="Arial" w:cs="Arial"/>
          <w:i/>
          <w:iCs/>
          <w:color w:val="000000" w:themeColor="text1"/>
          <w:sz w:val="24"/>
          <w:szCs w:val="24"/>
        </w:rPr>
        <w:t xml:space="preserve">ramework for </w:t>
      </w:r>
      <w:r w:rsidR="000B2B60">
        <w:rPr>
          <w:rFonts w:ascii="Arial" w:eastAsia="Arial" w:hAnsi="Arial" w:cs="Arial"/>
          <w:i/>
          <w:iCs/>
          <w:color w:val="000000" w:themeColor="text1"/>
          <w:sz w:val="24"/>
          <w:szCs w:val="24"/>
        </w:rPr>
        <w:t>S</w:t>
      </w:r>
      <w:r w:rsidRPr="008864D4">
        <w:rPr>
          <w:rFonts w:ascii="Arial" w:eastAsia="Arial" w:hAnsi="Arial" w:cs="Arial"/>
          <w:i/>
          <w:iCs/>
          <w:color w:val="000000" w:themeColor="text1"/>
          <w:sz w:val="24"/>
          <w:szCs w:val="24"/>
        </w:rPr>
        <w:t xml:space="preserve">uccessful </w:t>
      </w:r>
      <w:r w:rsidR="000B2B60">
        <w:rPr>
          <w:rFonts w:ascii="Arial" w:eastAsia="Arial" w:hAnsi="Arial" w:cs="Arial"/>
          <w:i/>
          <w:iCs/>
          <w:color w:val="000000" w:themeColor="text1"/>
          <w:sz w:val="24"/>
          <w:szCs w:val="24"/>
        </w:rPr>
        <w:t>P</w:t>
      </w:r>
      <w:r w:rsidRPr="008864D4">
        <w:rPr>
          <w:rFonts w:ascii="Arial" w:eastAsia="Arial" w:hAnsi="Arial" w:cs="Arial"/>
          <w:i/>
          <w:iCs/>
          <w:color w:val="000000" w:themeColor="text1"/>
          <w:sz w:val="24"/>
          <w:szCs w:val="24"/>
        </w:rPr>
        <w:t>ractice</w:t>
      </w:r>
      <w:r w:rsidRPr="008864D4">
        <w:rPr>
          <w:rFonts w:ascii="Arial" w:eastAsia="Arial" w:hAnsi="Arial" w:cs="Arial"/>
          <w:color w:val="000000" w:themeColor="text1"/>
          <w:sz w:val="24"/>
          <w:szCs w:val="24"/>
        </w:rPr>
        <w:t>. New York: Teachers College Press.</w:t>
      </w:r>
      <w:bookmarkEnd w:id="6"/>
    </w:p>
    <w:p w14:paraId="69E2E117" w14:textId="4F1AA8D4" w:rsidR="00427EBB" w:rsidRPr="008864D4" w:rsidRDefault="00427EBB" w:rsidP="008864D4">
      <w:pPr>
        <w:pStyle w:val="NormalWeb"/>
        <w:spacing w:line="360" w:lineRule="auto"/>
        <w:rPr>
          <w:rFonts w:ascii="Arial" w:hAnsi="Arial" w:cs="Arial"/>
        </w:rPr>
      </w:pPr>
      <w:r w:rsidRPr="008864D4">
        <w:rPr>
          <w:rFonts w:ascii="Arial" w:hAnsi="Arial" w:cs="Arial"/>
        </w:rPr>
        <w:t>California Department of Education</w:t>
      </w:r>
      <w:r w:rsidR="00810BFD" w:rsidRPr="008864D4">
        <w:rPr>
          <w:rFonts w:ascii="Arial" w:hAnsi="Arial" w:cs="Arial"/>
        </w:rPr>
        <w:t>.</w:t>
      </w:r>
      <w:r w:rsidRPr="008864D4">
        <w:rPr>
          <w:rFonts w:ascii="Arial" w:hAnsi="Arial" w:cs="Arial"/>
        </w:rPr>
        <w:t xml:space="preserve"> </w:t>
      </w:r>
      <w:proofErr w:type="spellStart"/>
      <w:r w:rsidRPr="008864D4">
        <w:rPr>
          <w:rFonts w:ascii="Arial" w:hAnsi="Arial" w:cs="Arial"/>
        </w:rPr>
        <w:t>n.d.</w:t>
      </w:r>
      <w:r w:rsidR="00810BFD" w:rsidRPr="008864D4">
        <w:rPr>
          <w:rFonts w:ascii="Arial" w:hAnsi="Arial" w:cs="Arial"/>
        </w:rPr>
        <w:t>a.</w:t>
      </w:r>
      <w:proofErr w:type="spellEnd"/>
      <w:r w:rsidRPr="008864D4">
        <w:rPr>
          <w:rFonts w:ascii="Arial" w:hAnsi="Arial" w:cs="Arial"/>
        </w:rPr>
        <w:t xml:space="preserve"> </w:t>
      </w:r>
      <w:r w:rsidRPr="008864D4">
        <w:rPr>
          <w:rFonts w:ascii="Arial" w:hAnsi="Arial" w:cs="Arial"/>
          <w:i/>
          <w:iCs/>
        </w:rPr>
        <w:t>Test Results for California’s Assessments.</w:t>
      </w:r>
      <w:r w:rsidRPr="008864D4">
        <w:rPr>
          <w:rFonts w:ascii="Arial" w:hAnsi="Arial" w:cs="Arial"/>
        </w:rPr>
        <w:t xml:space="preserve"> </w:t>
      </w:r>
      <w:hyperlink r:id="rId16" w:tooltip="Test Results for California’s Assessments" w:history="1">
        <w:r w:rsidRPr="008864D4">
          <w:rPr>
            <w:rStyle w:val="Hyperlink"/>
            <w:rFonts w:cs="Arial"/>
          </w:rPr>
          <w:t>https://caaspp-elpac.ets.org/caaspp/</w:t>
        </w:r>
      </w:hyperlink>
      <w:r w:rsidRPr="008864D4">
        <w:rPr>
          <w:rFonts w:ascii="Arial" w:hAnsi="Arial" w:cs="Arial"/>
        </w:rPr>
        <w:t>.</w:t>
      </w:r>
    </w:p>
    <w:p w14:paraId="0E0C1A09" w14:textId="21096617" w:rsidR="0099795A" w:rsidRPr="008864D4" w:rsidRDefault="0099795A" w:rsidP="004F34E2">
      <w:pPr>
        <w:pBdr>
          <w:top w:val="nil"/>
          <w:left w:val="nil"/>
          <w:bottom w:val="nil"/>
          <w:right w:val="nil"/>
          <w:between w:val="nil"/>
        </w:pBdr>
        <w:spacing w:after="240" w:line="360" w:lineRule="auto"/>
        <w:rPr>
          <w:rStyle w:val="Hyperlink"/>
          <w:rFonts w:eastAsia="Arial" w:cs="Arial"/>
          <w:szCs w:val="24"/>
        </w:rPr>
      </w:pPr>
      <w:r w:rsidRPr="008864D4">
        <w:rPr>
          <w:rFonts w:ascii="Arial" w:eastAsia="Arial" w:hAnsi="Arial" w:cs="Arial"/>
          <w:color w:val="000000" w:themeColor="text1"/>
          <w:sz w:val="24"/>
          <w:szCs w:val="24"/>
        </w:rPr>
        <w:t xml:space="preserve">California Department of Education. 2012. </w:t>
      </w:r>
      <w:r w:rsidRPr="008864D4">
        <w:rPr>
          <w:rFonts w:ascii="Arial" w:eastAsia="Arial" w:hAnsi="Arial" w:cs="Arial"/>
          <w:i/>
          <w:iCs/>
          <w:color w:val="000000" w:themeColor="text1"/>
          <w:sz w:val="24"/>
          <w:szCs w:val="24"/>
        </w:rPr>
        <w:t xml:space="preserve">California English Language Development Standards Kindergarten Through Grade 12. </w:t>
      </w:r>
      <w:hyperlink r:id="rId17" w:tooltip="California English Language Development Standards-Kindergarten Through Grade 12" w:history="1">
        <w:r w:rsidR="0090520C" w:rsidRPr="008864D4">
          <w:rPr>
            <w:rStyle w:val="Hyperlink"/>
            <w:rFonts w:eastAsia="Arial" w:cs="Arial"/>
            <w:szCs w:val="24"/>
          </w:rPr>
          <w:t>https://www.cde.ca.gov/sp/el/er/documents/eldstndspublication14.pdf</w:t>
        </w:r>
      </w:hyperlink>
      <w:r w:rsidR="00CB700B" w:rsidRPr="008864D4">
        <w:rPr>
          <w:rStyle w:val="Hyperlink"/>
          <w:rFonts w:eastAsia="Arial" w:cs="Arial"/>
          <w:szCs w:val="24"/>
        </w:rPr>
        <w:t>.</w:t>
      </w:r>
    </w:p>
    <w:p w14:paraId="009E5135" w14:textId="2C19EF45" w:rsidR="00427EBB" w:rsidRPr="008864D4" w:rsidRDefault="00427EBB" w:rsidP="008864D4">
      <w:pPr>
        <w:spacing w:after="240" w:line="360" w:lineRule="auto"/>
        <w:rPr>
          <w:rStyle w:val="Hyperlink"/>
          <w:rFonts w:eastAsia="Arial" w:cs="Arial"/>
          <w:szCs w:val="24"/>
        </w:rPr>
      </w:pPr>
      <w:r w:rsidRPr="008864D4">
        <w:rPr>
          <w:rFonts w:ascii="Arial" w:hAnsi="Arial" w:cs="Arial"/>
          <w:sz w:val="24"/>
          <w:szCs w:val="24"/>
        </w:rPr>
        <w:t>California Department of Education</w:t>
      </w:r>
      <w:r w:rsidR="00810BFD" w:rsidRPr="008864D4">
        <w:rPr>
          <w:rFonts w:ascii="Arial" w:hAnsi="Arial" w:cs="Arial"/>
          <w:sz w:val="24"/>
          <w:szCs w:val="24"/>
        </w:rPr>
        <w:t xml:space="preserve">. </w:t>
      </w:r>
      <w:proofErr w:type="spellStart"/>
      <w:r w:rsidRPr="008864D4">
        <w:rPr>
          <w:rFonts w:ascii="Arial" w:hAnsi="Arial" w:cs="Arial"/>
          <w:sz w:val="24"/>
          <w:szCs w:val="24"/>
        </w:rPr>
        <w:t>n.d.</w:t>
      </w:r>
      <w:r w:rsidR="00810BFD" w:rsidRPr="008864D4">
        <w:rPr>
          <w:rFonts w:ascii="Arial" w:hAnsi="Arial" w:cs="Arial"/>
          <w:sz w:val="24"/>
          <w:szCs w:val="24"/>
        </w:rPr>
        <w:t>b</w:t>
      </w:r>
      <w:r w:rsidRPr="008864D4">
        <w:rPr>
          <w:rFonts w:ascii="Arial" w:hAnsi="Arial" w:cs="Arial"/>
          <w:sz w:val="24"/>
          <w:szCs w:val="24"/>
        </w:rPr>
        <w:t>.</w:t>
      </w:r>
      <w:proofErr w:type="spellEnd"/>
      <w:r w:rsidRPr="008864D4">
        <w:rPr>
          <w:rFonts w:ascii="Arial" w:hAnsi="Arial" w:cs="Arial"/>
          <w:sz w:val="24"/>
          <w:szCs w:val="24"/>
        </w:rPr>
        <w:t xml:space="preserve"> </w:t>
      </w:r>
      <w:r w:rsidRPr="008864D4">
        <w:rPr>
          <w:rFonts w:ascii="Arial" w:hAnsi="Arial" w:cs="Arial"/>
          <w:i/>
          <w:iCs/>
          <w:sz w:val="24"/>
          <w:szCs w:val="24"/>
        </w:rPr>
        <w:t>202</w:t>
      </w:r>
      <w:r w:rsidR="00835A05" w:rsidRPr="008864D4">
        <w:rPr>
          <w:rFonts w:ascii="Arial" w:hAnsi="Arial" w:cs="Arial"/>
          <w:i/>
          <w:iCs/>
          <w:sz w:val="24"/>
          <w:szCs w:val="24"/>
        </w:rPr>
        <w:t>1</w:t>
      </w:r>
      <w:r w:rsidRPr="008864D4">
        <w:rPr>
          <w:rFonts w:ascii="Arial" w:hAnsi="Arial" w:cs="Arial"/>
          <w:i/>
          <w:iCs/>
          <w:sz w:val="24"/>
          <w:szCs w:val="24"/>
        </w:rPr>
        <w:t>-2</w:t>
      </w:r>
      <w:r w:rsidR="00835A05" w:rsidRPr="008864D4">
        <w:rPr>
          <w:rFonts w:ascii="Arial" w:hAnsi="Arial" w:cs="Arial"/>
          <w:i/>
          <w:iCs/>
          <w:sz w:val="24"/>
          <w:szCs w:val="24"/>
        </w:rPr>
        <w:t>2</w:t>
      </w:r>
      <w:r w:rsidRPr="008864D4">
        <w:rPr>
          <w:rFonts w:ascii="Arial" w:hAnsi="Arial" w:cs="Arial"/>
          <w:i/>
          <w:iCs/>
          <w:sz w:val="24"/>
          <w:szCs w:val="24"/>
        </w:rPr>
        <w:t xml:space="preserve"> Four-Year Adjusted Cohort Graduation Rate.</w:t>
      </w:r>
      <w:r w:rsidRPr="008864D4">
        <w:rPr>
          <w:rFonts w:ascii="Arial" w:eastAsia="Times New Roman" w:hAnsi="Arial" w:cs="Arial"/>
          <w:sz w:val="24"/>
          <w:szCs w:val="24"/>
        </w:rPr>
        <w:t xml:space="preserve"> </w:t>
      </w:r>
      <w:hyperlink r:id="rId18" w:tooltip="Four-Year Adjusted Cohort Graduation Rate" w:history="1">
        <w:r w:rsidR="00835A05" w:rsidRPr="005C4D8B">
          <w:rPr>
            <w:rStyle w:val="Hyperlink"/>
            <w:rFonts w:eastAsia="Arial" w:cs="Arial"/>
            <w:szCs w:val="24"/>
          </w:rPr>
          <w:t>https://dq.cde.ca.gov/dataquest/dqcensus/CohRate.aspx?cds=00&amp;agglevel=state&amp;year=2021-22</w:t>
        </w:r>
      </w:hyperlink>
      <w:r w:rsidRPr="008864D4">
        <w:rPr>
          <w:rStyle w:val="Hyperlink"/>
          <w:rFonts w:eastAsia="Arial" w:cs="Arial"/>
          <w:szCs w:val="24"/>
        </w:rPr>
        <w:t>.</w:t>
      </w:r>
    </w:p>
    <w:p w14:paraId="26DEF575" w14:textId="1B9EFB64" w:rsidR="0015722F" w:rsidRPr="008864D4" w:rsidRDefault="0015722F"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themeColor="text1"/>
          <w:sz w:val="24"/>
          <w:szCs w:val="24"/>
        </w:rPr>
        <w:t>California Department of Education. 2021</w:t>
      </w:r>
      <w:r w:rsidR="00E078C2" w:rsidRPr="008864D4">
        <w:rPr>
          <w:rFonts w:ascii="Arial" w:eastAsia="Arial" w:hAnsi="Arial" w:cs="Arial"/>
          <w:color w:val="000000" w:themeColor="text1"/>
          <w:sz w:val="24"/>
          <w:szCs w:val="24"/>
        </w:rPr>
        <w:t>a</w:t>
      </w:r>
      <w:r w:rsidRPr="008864D4">
        <w:rPr>
          <w:rFonts w:ascii="Arial" w:eastAsia="Arial" w:hAnsi="Arial" w:cs="Arial"/>
          <w:color w:val="000000" w:themeColor="text1"/>
          <w:sz w:val="24"/>
          <w:szCs w:val="24"/>
        </w:rPr>
        <w:t xml:space="preserve">. California Common Core State Standards and California English Language Development Standards Resources. </w:t>
      </w:r>
      <w:hyperlink r:id="rId19" w:tooltip="California Common Core State Standards and California English Language Development Standards Resources">
        <w:r w:rsidRPr="008864D4">
          <w:rPr>
            <w:rStyle w:val="Hyperlink"/>
            <w:rFonts w:eastAsia="Arial" w:cs="Arial"/>
            <w:szCs w:val="24"/>
          </w:rPr>
          <w:t>https://www.cde.ca.gov/re/cc/eldresources.asp</w:t>
        </w:r>
      </w:hyperlink>
      <w:r w:rsidR="00CB700B" w:rsidRPr="008864D4">
        <w:rPr>
          <w:rStyle w:val="Hyperlink"/>
          <w:rFonts w:eastAsia="Arial" w:cs="Arial"/>
          <w:szCs w:val="24"/>
        </w:rPr>
        <w:t>.</w:t>
      </w:r>
    </w:p>
    <w:p w14:paraId="441B1572" w14:textId="2D3797B9" w:rsidR="0008726B" w:rsidRPr="008864D4" w:rsidRDefault="0008726B"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themeColor="text1"/>
          <w:sz w:val="24"/>
          <w:szCs w:val="24"/>
        </w:rPr>
        <w:t>California Department of Education.</w:t>
      </w:r>
      <w:r w:rsidR="00917D0E" w:rsidRPr="008864D4">
        <w:rPr>
          <w:rFonts w:ascii="Arial" w:eastAsia="Arial" w:hAnsi="Arial" w:cs="Arial"/>
          <w:color w:val="000000" w:themeColor="text1"/>
          <w:sz w:val="24"/>
          <w:szCs w:val="24"/>
        </w:rPr>
        <w:t xml:space="preserve"> </w:t>
      </w:r>
      <w:r w:rsidRPr="008864D4">
        <w:rPr>
          <w:rFonts w:ascii="Arial" w:eastAsia="Arial" w:hAnsi="Arial" w:cs="Arial"/>
          <w:color w:val="000000" w:themeColor="text1"/>
          <w:sz w:val="24"/>
          <w:szCs w:val="24"/>
        </w:rPr>
        <w:t>2021</w:t>
      </w:r>
      <w:r w:rsidR="00E078C2" w:rsidRPr="008864D4">
        <w:rPr>
          <w:rFonts w:ascii="Arial" w:eastAsia="Arial" w:hAnsi="Arial" w:cs="Arial"/>
          <w:color w:val="000000" w:themeColor="text1"/>
          <w:sz w:val="24"/>
          <w:szCs w:val="24"/>
        </w:rPr>
        <w:t>b</w:t>
      </w:r>
      <w:r w:rsidRPr="008864D4">
        <w:rPr>
          <w:rFonts w:ascii="Arial" w:eastAsia="Arial" w:hAnsi="Arial" w:cs="Arial"/>
          <w:color w:val="000000" w:themeColor="text1"/>
          <w:sz w:val="24"/>
          <w:szCs w:val="24"/>
        </w:rPr>
        <w:t xml:space="preserve">. </w:t>
      </w:r>
      <w:r w:rsidR="00E078C2" w:rsidRPr="008864D4">
        <w:rPr>
          <w:rFonts w:ascii="Arial" w:eastAsia="Arial" w:hAnsi="Arial" w:cs="Arial"/>
          <w:i/>
          <w:iCs/>
          <w:color w:val="000000" w:themeColor="text1"/>
          <w:sz w:val="24"/>
          <w:szCs w:val="24"/>
        </w:rPr>
        <w:t>Asset-Based Pedagogies</w:t>
      </w:r>
      <w:r w:rsidR="00E078C2" w:rsidRPr="008864D4">
        <w:rPr>
          <w:rFonts w:ascii="Arial" w:eastAsia="Arial" w:hAnsi="Arial" w:cs="Arial"/>
          <w:color w:val="000000" w:themeColor="text1"/>
          <w:sz w:val="24"/>
          <w:szCs w:val="24"/>
        </w:rPr>
        <w:t xml:space="preserve">. </w:t>
      </w:r>
      <w:hyperlink r:id="rId20" w:tooltip="Asset Based Pedagogies">
        <w:r w:rsidR="00E078C2" w:rsidRPr="008864D4">
          <w:rPr>
            <w:rStyle w:val="Hyperlink"/>
            <w:rFonts w:eastAsia="Arial" w:cs="Arial"/>
            <w:szCs w:val="24"/>
          </w:rPr>
          <w:t>https://www.cde.ca.gov/pd/ee/assetbasedpedagogies.asp</w:t>
        </w:r>
      </w:hyperlink>
      <w:r w:rsidR="00CB700B" w:rsidRPr="008864D4">
        <w:rPr>
          <w:rStyle w:val="Hyperlink"/>
          <w:rFonts w:eastAsia="Arial" w:cs="Arial"/>
          <w:szCs w:val="24"/>
        </w:rPr>
        <w:t>.</w:t>
      </w:r>
    </w:p>
    <w:p w14:paraId="6EA407F8" w14:textId="5CF7F123" w:rsidR="00E078C2" w:rsidRPr="008864D4" w:rsidRDefault="00E078C2" w:rsidP="004F34E2">
      <w:pPr>
        <w:pBdr>
          <w:top w:val="nil"/>
          <w:left w:val="nil"/>
          <w:bottom w:val="nil"/>
          <w:right w:val="nil"/>
          <w:between w:val="nil"/>
        </w:pBdr>
        <w:spacing w:after="240" w:line="360" w:lineRule="auto"/>
        <w:rPr>
          <w:rFonts w:ascii="Arial" w:eastAsia="Arial" w:hAnsi="Arial" w:cs="Arial"/>
          <w:color w:val="000000" w:themeColor="text1"/>
          <w:sz w:val="24"/>
          <w:szCs w:val="24"/>
        </w:rPr>
      </w:pPr>
      <w:r w:rsidRPr="008864D4">
        <w:rPr>
          <w:rFonts w:ascii="Arial" w:eastAsia="Arial" w:hAnsi="Arial" w:cs="Arial"/>
          <w:color w:val="000000" w:themeColor="text1"/>
          <w:sz w:val="24"/>
          <w:szCs w:val="24"/>
        </w:rPr>
        <w:t xml:space="preserve">California Department of Education. 2021c. </w:t>
      </w:r>
      <w:r w:rsidRPr="008864D4">
        <w:rPr>
          <w:rFonts w:ascii="Arial" w:eastAsia="Arial" w:hAnsi="Arial" w:cs="Arial"/>
          <w:i/>
          <w:iCs/>
          <w:color w:val="000000" w:themeColor="text1"/>
          <w:sz w:val="24"/>
          <w:szCs w:val="24"/>
        </w:rPr>
        <w:t xml:space="preserve">Digital Learning Integration </w:t>
      </w:r>
      <w:r w:rsidR="00A535D5">
        <w:rPr>
          <w:rFonts w:ascii="Arial" w:eastAsia="Arial" w:hAnsi="Arial" w:cs="Arial"/>
          <w:i/>
          <w:iCs/>
          <w:color w:val="000000" w:themeColor="text1"/>
          <w:sz w:val="24"/>
          <w:szCs w:val="24"/>
        </w:rPr>
        <w:t>and</w:t>
      </w:r>
      <w:r w:rsidR="00A535D5" w:rsidRPr="008864D4">
        <w:rPr>
          <w:rFonts w:ascii="Arial" w:eastAsia="Arial" w:hAnsi="Arial" w:cs="Arial"/>
          <w:i/>
          <w:iCs/>
          <w:color w:val="000000" w:themeColor="text1"/>
          <w:sz w:val="24"/>
          <w:szCs w:val="24"/>
        </w:rPr>
        <w:t xml:space="preserve"> </w:t>
      </w:r>
      <w:r w:rsidRPr="008864D4">
        <w:rPr>
          <w:rFonts w:ascii="Arial" w:eastAsia="Arial" w:hAnsi="Arial" w:cs="Arial"/>
          <w:i/>
          <w:iCs/>
          <w:color w:val="000000" w:themeColor="text1"/>
          <w:sz w:val="24"/>
          <w:szCs w:val="24"/>
        </w:rPr>
        <w:t>Standards Guidance</w:t>
      </w:r>
      <w:r w:rsidRPr="008864D4">
        <w:rPr>
          <w:rFonts w:ascii="Arial" w:eastAsia="Arial" w:hAnsi="Arial" w:cs="Arial"/>
          <w:color w:val="000000" w:themeColor="text1"/>
          <w:sz w:val="24"/>
          <w:szCs w:val="24"/>
        </w:rPr>
        <w:t xml:space="preserve">. </w:t>
      </w:r>
      <w:hyperlink r:id="rId21" w:tooltip="California Department of Educaiton Digital Learning Integration &amp; Standards Guideance">
        <w:r w:rsidRPr="008864D4">
          <w:rPr>
            <w:rStyle w:val="Hyperlink"/>
            <w:rFonts w:eastAsia="Arial" w:cs="Arial"/>
            <w:szCs w:val="24"/>
          </w:rPr>
          <w:t>https://www.cde.ca.gov/ci/cr/dl/dlintergstdsguidance.asp</w:t>
        </w:r>
      </w:hyperlink>
      <w:r w:rsidRPr="008864D4">
        <w:rPr>
          <w:rFonts w:ascii="Arial" w:eastAsia="Arial" w:hAnsi="Arial" w:cs="Arial"/>
          <w:color w:val="000000" w:themeColor="text1"/>
          <w:sz w:val="24"/>
          <w:szCs w:val="24"/>
        </w:rPr>
        <w:t>.</w:t>
      </w:r>
    </w:p>
    <w:p w14:paraId="395BEC44" w14:textId="1988468A" w:rsidR="00427EBB" w:rsidRPr="008864D4" w:rsidRDefault="00427EBB" w:rsidP="008864D4">
      <w:pPr>
        <w:pStyle w:val="NormalWeb"/>
        <w:spacing w:line="360" w:lineRule="auto"/>
        <w:rPr>
          <w:rFonts w:ascii="Arial" w:hAnsi="Arial" w:cs="Arial"/>
          <w:color w:val="000000" w:themeColor="text1"/>
        </w:rPr>
      </w:pPr>
      <w:r w:rsidRPr="008864D4">
        <w:rPr>
          <w:rFonts w:ascii="Arial" w:hAnsi="Arial" w:cs="Arial"/>
          <w:color w:val="000000" w:themeColor="text1"/>
        </w:rPr>
        <w:t xml:space="preserve">California Education Learning Lab. 2019. </w:t>
      </w:r>
      <w:r w:rsidRPr="008864D4">
        <w:rPr>
          <w:rFonts w:ascii="Arial" w:hAnsi="Arial" w:cs="Arial"/>
          <w:i/>
          <w:iCs/>
        </w:rPr>
        <w:t>Enrollment and Completion Gaps in STEM Higher Education</w:t>
      </w:r>
      <w:r w:rsidRPr="008864D4">
        <w:rPr>
          <w:rFonts w:ascii="Arial" w:hAnsi="Arial" w:cs="Arial"/>
        </w:rPr>
        <w:t xml:space="preserve">. </w:t>
      </w:r>
      <w:hyperlink r:id="rId22" w:tooltip="Enrollment and Completion Gaps in STEM Higher Education" w:history="1">
        <w:r w:rsidRPr="008864D4">
          <w:rPr>
            <w:rStyle w:val="Hyperlink"/>
            <w:rFonts w:cs="Arial"/>
          </w:rPr>
          <w:t>https://calearninglab.org/wp-content/uploads/2021/02/20190916-Learning_Lab_Brief-Enrollment_and_Completion_Gaps.pdf</w:t>
        </w:r>
      </w:hyperlink>
    </w:p>
    <w:p w14:paraId="32C29EF4" w14:textId="23991EB8" w:rsidR="00C24482" w:rsidRPr="005C107F" w:rsidRDefault="00C24482" w:rsidP="56DF1503">
      <w:pPr>
        <w:pBdr>
          <w:top w:val="nil"/>
          <w:left w:val="nil"/>
          <w:bottom w:val="nil"/>
          <w:right w:val="nil"/>
          <w:between w:val="nil"/>
        </w:pBdr>
        <w:spacing w:after="240" w:line="360" w:lineRule="auto"/>
        <w:rPr>
          <w:rFonts w:ascii="Arial" w:eastAsia="Arial" w:hAnsi="Arial" w:cs="Arial"/>
          <w:color w:val="000000"/>
          <w:sz w:val="24"/>
          <w:szCs w:val="24"/>
          <w:lang w:val="sv-SE"/>
        </w:rPr>
      </w:pPr>
      <w:bookmarkStart w:id="7" w:name="_49x2ik5"/>
      <w:bookmarkEnd w:id="7"/>
      <w:r w:rsidRPr="005C107F">
        <w:rPr>
          <w:rFonts w:ascii="Arial" w:eastAsia="Arial" w:hAnsi="Arial" w:cs="Arial"/>
          <w:color w:val="000000" w:themeColor="text1"/>
          <w:sz w:val="24"/>
          <w:szCs w:val="24"/>
        </w:rPr>
        <w:t xml:space="preserve">CAST (2018). Universal Design for Learning Guidelines version. </w:t>
      </w:r>
      <w:hyperlink r:id="rId23" w:tooltip="Universal Design for Learning Guidelines " w:history="1">
        <w:r w:rsidR="00213590" w:rsidRPr="005C107F">
          <w:rPr>
            <w:rStyle w:val="Hyperlink"/>
            <w:rFonts w:eastAsia="Arial" w:cs="Arial"/>
            <w:szCs w:val="24"/>
            <w:lang w:val="sv-SE"/>
          </w:rPr>
          <w:t>https://udlguidelines.cast.org</w:t>
        </w:r>
      </w:hyperlink>
      <w:r w:rsidRPr="005C107F">
        <w:rPr>
          <w:rFonts w:ascii="Arial" w:eastAsia="Arial" w:hAnsi="Arial" w:cs="Arial"/>
          <w:color w:val="000000" w:themeColor="text1"/>
          <w:sz w:val="24"/>
          <w:szCs w:val="24"/>
          <w:lang w:val="sv-SE"/>
        </w:rPr>
        <w:t>.</w:t>
      </w:r>
    </w:p>
    <w:p w14:paraId="294286F9" w14:textId="032D422F" w:rsidR="00427EBB" w:rsidRPr="008864D4" w:rsidRDefault="00427EBB" w:rsidP="00427EBB">
      <w:pPr>
        <w:pStyle w:val="NormalWeb"/>
        <w:spacing w:line="360" w:lineRule="auto"/>
        <w:rPr>
          <w:rFonts w:ascii="Arial" w:hAnsi="Arial" w:cs="Arial"/>
          <w:shd w:val="clear" w:color="auto" w:fill="FFFFFF"/>
          <w:lang w:val="sv-SE"/>
        </w:rPr>
      </w:pPr>
      <w:r w:rsidRPr="008864D4">
        <w:rPr>
          <w:rFonts w:ascii="Arial" w:hAnsi="Arial" w:cs="Arial"/>
          <w:lang w:val="sv-SE"/>
        </w:rPr>
        <w:t xml:space="preserve">Carpenter, T.P., Fennema, E.H., Franke, M. L., Levi, L., </w:t>
      </w:r>
      <w:r w:rsidR="00197E94">
        <w:rPr>
          <w:rFonts w:ascii="Arial" w:hAnsi="Arial" w:cs="Arial"/>
          <w:lang w:val="sv-SE"/>
        </w:rPr>
        <w:t>and</w:t>
      </w:r>
      <w:r w:rsidR="00197E94" w:rsidRPr="008864D4">
        <w:rPr>
          <w:rFonts w:ascii="Arial" w:hAnsi="Arial" w:cs="Arial"/>
          <w:lang w:val="sv-SE"/>
        </w:rPr>
        <w:t xml:space="preserve"> </w:t>
      </w:r>
      <w:r w:rsidRPr="008864D4">
        <w:rPr>
          <w:rFonts w:ascii="Arial" w:hAnsi="Arial" w:cs="Arial"/>
          <w:lang w:val="sv-SE"/>
        </w:rPr>
        <w:t>Empson</w:t>
      </w:r>
      <w:r w:rsidRPr="008864D4">
        <w:rPr>
          <w:rFonts w:ascii="Arial" w:hAnsi="Arial" w:cs="Arial"/>
          <w:shd w:val="clear" w:color="auto" w:fill="FFFFFF"/>
          <w:lang w:val="sv-SE"/>
        </w:rPr>
        <w:t xml:space="preserve">, S B. 2014. </w:t>
      </w:r>
      <w:r w:rsidRPr="008864D4">
        <w:rPr>
          <w:rFonts w:ascii="Arial" w:hAnsi="Arial" w:cs="Arial"/>
          <w:i/>
          <w:iCs/>
          <w:lang w:val="sv-SE"/>
        </w:rPr>
        <w:t xml:space="preserve">Children’s </w:t>
      </w:r>
      <w:r w:rsidR="007853DC">
        <w:rPr>
          <w:rFonts w:ascii="Arial" w:hAnsi="Arial" w:cs="Arial"/>
          <w:i/>
          <w:iCs/>
          <w:lang w:val="sv-SE"/>
        </w:rPr>
        <w:t>M</w:t>
      </w:r>
      <w:r w:rsidRPr="008864D4">
        <w:rPr>
          <w:rFonts w:ascii="Arial" w:hAnsi="Arial" w:cs="Arial"/>
          <w:i/>
          <w:iCs/>
          <w:lang w:val="sv-SE"/>
        </w:rPr>
        <w:t xml:space="preserve">athematics: Cognitively </w:t>
      </w:r>
      <w:r w:rsidR="007853DC">
        <w:rPr>
          <w:rFonts w:ascii="Arial" w:hAnsi="Arial" w:cs="Arial"/>
          <w:i/>
          <w:iCs/>
          <w:lang w:val="sv-SE"/>
        </w:rPr>
        <w:t>G</w:t>
      </w:r>
      <w:r w:rsidRPr="008864D4">
        <w:rPr>
          <w:rFonts w:ascii="Arial" w:hAnsi="Arial" w:cs="Arial"/>
          <w:i/>
          <w:iCs/>
          <w:lang w:val="sv-SE"/>
        </w:rPr>
        <w:t xml:space="preserve">uided </w:t>
      </w:r>
      <w:r w:rsidR="007853DC">
        <w:rPr>
          <w:rFonts w:ascii="Arial" w:hAnsi="Arial" w:cs="Arial"/>
          <w:i/>
          <w:iCs/>
          <w:shd w:val="clear" w:color="auto" w:fill="FFFFFF"/>
          <w:lang w:val="sv-SE"/>
        </w:rPr>
        <w:t>I</w:t>
      </w:r>
      <w:r w:rsidRPr="008864D4">
        <w:rPr>
          <w:rFonts w:ascii="Arial" w:hAnsi="Arial" w:cs="Arial"/>
          <w:i/>
          <w:iCs/>
          <w:shd w:val="clear" w:color="auto" w:fill="FFFFFF"/>
          <w:lang w:val="sv-SE"/>
        </w:rPr>
        <w:t>nstruction</w:t>
      </w:r>
      <w:r w:rsidRPr="008864D4">
        <w:rPr>
          <w:rFonts w:ascii="Arial" w:hAnsi="Arial" w:cs="Arial"/>
          <w:shd w:val="clear" w:color="auto" w:fill="FFFFFF"/>
          <w:lang w:val="sv-SE"/>
        </w:rPr>
        <w:t>. Portsmouth, NH: Heinemann.</w:t>
      </w:r>
    </w:p>
    <w:p w14:paraId="4D276214" w14:textId="142ADE98" w:rsidR="00427EBB" w:rsidRPr="008864D4" w:rsidRDefault="00427EBB" w:rsidP="00427EBB">
      <w:pPr>
        <w:pStyle w:val="NormalWeb"/>
        <w:spacing w:line="360" w:lineRule="auto"/>
        <w:rPr>
          <w:rFonts w:ascii="Arial" w:hAnsi="Arial" w:cs="Arial"/>
          <w:shd w:val="clear" w:color="auto" w:fill="FFFFFF"/>
        </w:rPr>
      </w:pPr>
      <w:r w:rsidRPr="008864D4">
        <w:rPr>
          <w:rFonts w:ascii="Arial" w:hAnsi="Arial" w:cs="Arial"/>
          <w:lang w:val="sv-SE"/>
        </w:rPr>
        <w:t xml:space="preserve">Carter, </w:t>
      </w:r>
      <w:r w:rsidR="3EE4DE82" w:rsidRPr="008864D4">
        <w:rPr>
          <w:rFonts w:ascii="Arial" w:hAnsi="Arial" w:cs="Arial"/>
          <w:lang w:val="sv-SE"/>
        </w:rPr>
        <w:t>Prudence L.</w:t>
      </w:r>
      <w:r w:rsidR="2A804BC1" w:rsidRPr="008864D4">
        <w:rPr>
          <w:rFonts w:ascii="Arial" w:hAnsi="Arial" w:cs="Arial"/>
          <w:lang w:val="sv-SE"/>
        </w:rPr>
        <w:t>,</w:t>
      </w:r>
      <w:r w:rsidR="3EE4DE82" w:rsidRPr="008864D4">
        <w:rPr>
          <w:rFonts w:ascii="Arial" w:hAnsi="Arial" w:cs="Arial"/>
          <w:lang w:val="sv-SE"/>
        </w:rPr>
        <w:t xml:space="preserve"> and</w:t>
      </w:r>
      <w:r w:rsidRPr="008864D4">
        <w:rPr>
          <w:rFonts w:ascii="Arial" w:hAnsi="Arial" w:cs="Arial"/>
          <w:lang w:val="sv-SE"/>
        </w:rPr>
        <w:t xml:space="preserve"> </w:t>
      </w:r>
      <w:r w:rsidR="66A182CF" w:rsidRPr="008864D4">
        <w:rPr>
          <w:rFonts w:ascii="Arial" w:hAnsi="Arial" w:cs="Arial"/>
          <w:lang w:val="sv-SE"/>
        </w:rPr>
        <w:t xml:space="preserve">Kevin G. </w:t>
      </w:r>
      <w:r w:rsidRPr="008864D4">
        <w:rPr>
          <w:rFonts w:ascii="Arial" w:hAnsi="Arial" w:cs="Arial"/>
          <w:lang w:val="sv-SE"/>
        </w:rPr>
        <w:t>Welner</w:t>
      </w:r>
      <w:r w:rsidR="5D0F316C" w:rsidRPr="008864D4">
        <w:rPr>
          <w:rFonts w:ascii="Arial" w:hAnsi="Arial" w:cs="Arial"/>
          <w:lang w:val="sv-SE"/>
        </w:rPr>
        <w:t xml:space="preserve">. </w:t>
      </w:r>
      <w:r w:rsidRPr="008864D4">
        <w:rPr>
          <w:rFonts w:ascii="Arial" w:hAnsi="Arial" w:cs="Arial"/>
          <w:shd w:val="clear" w:color="auto" w:fill="FFFFFF"/>
          <w:lang w:val="sv-SE"/>
        </w:rPr>
        <w:t xml:space="preserve">2013. </w:t>
      </w:r>
      <w:r w:rsidRPr="008864D4">
        <w:rPr>
          <w:rFonts w:ascii="Arial" w:hAnsi="Arial" w:cs="Arial"/>
          <w:i/>
          <w:iCs/>
          <w:shd w:val="clear" w:color="auto" w:fill="FFFFFF"/>
        </w:rPr>
        <w:t>Closing the Opportunity Gap: What American Must Do to Give Every Child an Even Chance</w:t>
      </w:r>
      <w:r w:rsidRPr="008864D4">
        <w:rPr>
          <w:rFonts w:ascii="Arial" w:hAnsi="Arial" w:cs="Arial"/>
          <w:shd w:val="clear" w:color="auto" w:fill="FFFFFF"/>
        </w:rPr>
        <w:t>. Cambridge: Oxford University Press.</w:t>
      </w:r>
    </w:p>
    <w:p w14:paraId="3CD6798E" w14:textId="01ABB393" w:rsidR="002120A0" w:rsidRPr="008864D4" w:rsidRDefault="002120A0" w:rsidP="004F34E2">
      <w:pPr>
        <w:spacing w:after="240" w:line="360" w:lineRule="auto"/>
        <w:rPr>
          <w:rFonts w:ascii="Arial" w:hAnsi="Arial" w:cs="Arial"/>
          <w:sz w:val="24"/>
          <w:szCs w:val="24"/>
        </w:rPr>
      </w:pPr>
      <w:r w:rsidRPr="008864D4">
        <w:rPr>
          <w:rFonts w:ascii="Arial" w:hAnsi="Arial" w:cs="Arial"/>
          <w:sz w:val="24"/>
          <w:szCs w:val="24"/>
        </w:rPr>
        <w:t xml:space="preserve">Chao, Theodore, and </w:t>
      </w:r>
      <w:proofErr w:type="spellStart"/>
      <w:r w:rsidRPr="008864D4">
        <w:rPr>
          <w:rFonts w:ascii="Arial" w:hAnsi="Arial" w:cs="Arial"/>
          <w:sz w:val="24"/>
          <w:szCs w:val="24"/>
        </w:rPr>
        <w:t>DeAndrea</w:t>
      </w:r>
      <w:proofErr w:type="spellEnd"/>
      <w:r w:rsidRPr="008864D4">
        <w:rPr>
          <w:rFonts w:ascii="Arial" w:hAnsi="Arial" w:cs="Arial"/>
          <w:sz w:val="24"/>
          <w:szCs w:val="24"/>
        </w:rPr>
        <w:t xml:space="preserve"> Jones. 2016. “That’s Not Fair and Why: Developing Social Justice Activists in Pre-K.” In Aguirre, Julia M., and Marta Civil (Eds.) </w:t>
      </w:r>
      <w:r w:rsidRPr="008864D4">
        <w:rPr>
          <w:rFonts w:ascii="Arial" w:hAnsi="Arial" w:cs="Arial"/>
          <w:i/>
          <w:iCs/>
          <w:sz w:val="24"/>
          <w:szCs w:val="24"/>
        </w:rPr>
        <w:t>Teaching Excellence and Equity in Mathematics: Special Issue, Mathematics Education: Through the Lens of Social Justice</w:t>
      </w:r>
      <w:r w:rsidRPr="008864D4">
        <w:rPr>
          <w:rFonts w:ascii="Arial" w:hAnsi="Arial" w:cs="Arial"/>
          <w:sz w:val="24"/>
          <w:szCs w:val="24"/>
        </w:rPr>
        <w:t xml:space="preserve"> 7(1) 15</w:t>
      </w:r>
      <w:r w:rsidR="004A28DF" w:rsidRPr="008864D4">
        <w:rPr>
          <w:rFonts w:ascii="Arial" w:hAnsi="Arial" w:cs="Arial"/>
          <w:sz w:val="24"/>
          <w:szCs w:val="24"/>
        </w:rPr>
        <w:t>–</w:t>
      </w:r>
      <w:r w:rsidRPr="008864D4">
        <w:rPr>
          <w:rFonts w:ascii="Arial" w:hAnsi="Arial" w:cs="Arial"/>
          <w:sz w:val="24"/>
          <w:szCs w:val="24"/>
        </w:rPr>
        <w:t>21.</w:t>
      </w:r>
    </w:p>
    <w:p w14:paraId="6F58CE87" w14:textId="3E7B7B04" w:rsidR="00C24482" w:rsidRPr="008864D4" w:rsidRDefault="00C24482" w:rsidP="56DF1503">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themeColor="text1"/>
          <w:sz w:val="24"/>
          <w:szCs w:val="24"/>
        </w:rPr>
        <w:t>Chapin, S</w:t>
      </w:r>
      <w:r w:rsidR="009D2EEB" w:rsidRPr="008864D4">
        <w:rPr>
          <w:rFonts w:ascii="Arial" w:eastAsia="Arial" w:hAnsi="Arial" w:cs="Arial"/>
          <w:color w:val="000000" w:themeColor="text1"/>
          <w:sz w:val="24"/>
          <w:szCs w:val="24"/>
        </w:rPr>
        <w:t>uzanne</w:t>
      </w:r>
      <w:r w:rsidRPr="008864D4">
        <w:rPr>
          <w:rFonts w:ascii="Arial" w:eastAsia="Arial" w:hAnsi="Arial" w:cs="Arial"/>
          <w:color w:val="000000" w:themeColor="text1"/>
          <w:sz w:val="24"/>
          <w:szCs w:val="24"/>
        </w:rPr>
        <w:t xml:space="preserve"> H., </w:t>
      </w:r>
      <w:r w:rsidR="009D2EEB" w:rsidRPr="008864D4">
        <w:rPr>
          <w:rFonts w:ascii="Arial" w:eastAsia="Arial" w:hAnsi="Arial" w:cs="Arial"/>
          <w:color w:val="000000" w:themeColor="text1"/>
          <w:sz w:val="24"/>
          <w:szCs w:val="24"/>
        </w:rPr>
        <w:t xml:space="preserve">Catherine </w:t>
      </w:r>
      <w:r w:rsidRPr="008864D4">
        <w:rPr>
          <w:rFonts w:ascii="Arial" w:eastAsia="Arial" w:hAnsi="Arial" w:cs="Arial"/>
          <w:color w:val="000000" w:themeColor="text1"/>
          <w:sz w:val="24"/>
          <w:szCs w:val="24"/>
        </w:rPr>
        <w:t xml:space="preserve">O'Connor, </w:t>
      </w:r>
      <w:r w:rsidR="009D2EEB" w:rsidRPr="008864D4">
        <w:rPr>
          <w:rFonts w:ascii="Arial" w:eastAsia="Arial" w:hAnsi="Arial" w:cs="Arial"/>
          <w:color w:val="000000" w:themeColor="text1"/>
          <w:sz w:val="24"/>
          <w:szCs w:val="24"/>
        </w:rPr>
        <w:t xml:space="preserve">and Nancy C. </w:t>
      </w:r>
      <w:r w:rsidRPr="008864D4">
        <w:rPr>
          <w:rFonts w:ascii="Arial" w:eastAsia="Arial" w:hAnsi="Arial" w:cs="Arial"/>
          <w:color w:val="000000" w:themeColor="text1"/>
          <w:sz w:val="24"/>
          <w:szCs w:val="24"/>
        </w:rPr>
        <w:t xml:space="preserve">Anderson. 2013. </w:t>
      </w:r>
      <w:r w:rsidRPr="008864D4">
        <w:rPr>
          <w:rFonts w:ascii="Arial" w:eastAsia="Arial" w:hAnsi="Arial" w:cs="Arial"/>
          <w:i/>
          <w:iCs/>
          <w:color w:val="000000" w:themeColor="text1"/>
          <w:sz w:val="24"/>
          <w:szCs w:val="24"/>
        </w:rPr>
        <w:t xml:space="preserve">Classroom </w:t>
      </w:r>
      <w:r w:rsidR="007853DC">
        <w:rPr>
          <w:rFonts w:ascii="Arial" w:eastAsia="Arial" w:hAnsi="Arial" w:cs="Arial"/>
          <w:i/>
          <w:iCs/>
          <w:color w:val="000000" w:themeColor="text1"/>
          <w:sz w:val="24"/>
          <w:szCs w:val="24"/>
        </w:rPr>
        <w:t>D</w:t>
      </w:r>
      <w:r w:rsidRPr="008864D4">
        <w:rPr>
          <w:rFonts w:ascii="Arial" w:eastAsia="Arial" w:hAnsi="Arial" w:cs="Arial"/>
          <w:i/>
          <w:iCs/>
          <w:color w:val="000000" w:themeColor="text1"/>
          <w:sz w:val="24"/>
          <w:szCs w:val="24"/>
        </w:rPr>
        <w:t xml:space="preserve">iscussions: Using </w:t>
      </w:r>
      <w:r w:rsidR="007853DC">
        <w:rPr>
          <w:rFonts w:ascii="Arial" w:eastAsia="Arial" w:hAnsi="Arial" w:cs="Arial"/>
          <w:i/>
          <w:iCs/>
          <w:color w:val="000000" w:themeColor="text1"/>
          <w:sz w:val="24"/>
          <w:szCs w:val="24"/>
        </w:rPr>
        <w:t>M</w:t>
      </w:r>
      <w:r w:rsidRPr="008864D4">
        <w:rPr>
          <w:rFonts w:ascii="Arial" w:eastAsia="Arial" w:hAnsi="Arial" w:cs="Arial"/>
          <w:i/>
          <w:iCs/>
          <w:color w:val="000000" w:themeColor="text1"/>
          <w:sz w:val="24"/>
          <w:szCs w:val="24"/>
        </w:rPr>
        <w:t xml:space="preserve">ath </w:t>
      </w:r>
      <w:r w:rsidR="007853DC">
        <w:rPr>
          <w:rFonts w:ascii="Arial" w:eastAsia="Arial" w:hAnsi="Arial" w:cs="Arial"/>
          <w:i/>
          <w:iCs/>
          <w:color w:val="000000" w:themeColor="text1"/>
          <w:sz w:val="24"/>
          <w:szCs w:val="24"/>
        </w:rPr>
        <w:t>T</w:t>
      </w:r>
      <w:r w:rsidRPr="008864D4">
        <w:rPr>
          <w:rFonts w:ascii="Arial" w:eastAsia="Arial" w:hAnsi="Arial" w:cs="Arial"/>
          <w:i/>
          <w:iCs/>
          <w:color w:val="000000" w:themeColor="text1"/>
          <w:sz w:val="24"/>
          <w:szCs w:val="24"/>
        </w:rPr>
        <w:t xml:space="preserve">alk to </w:t>
      </w:r>
      <w:r w:rsidR="007853DC">
        <w:rPr>
          <w:rFonts w:ascii="Arial" w:eastAsia="Arial" w:hAnsi="Arial" w:cs="Arial"/>
          <w:i/>
          <w:iCs/>
          <w:color w:val="000000" w:themeColor="text1"/>
          <w:sz w:val="24"/>
          <w:szCs w:val="24"/>
        </w:rPr>
        <w:t>H</w:t>
      </w:r>
      <w:r w:rsidRPr="008864D4">
        <w:rPr>
          <w:rFonts w:ascii="Arial" w:eastAsia="Arial" w:hAnsi="Arial" w:cs="Arial"/>
          <w:i/>
          <w:iCs/>
          <w:color w:val="000000" w:themeColor="text1"/>
          <w:sz w:val="24"/>
          <w:szCs w:val="24"/>
        </w:rPr>
        <w:t xml:space="preserve">elp </w:t>
      </w:r>
      <w:r w:rsidR="007853DC">
        <w:rPr>
          <w:rFonts w:ascii="Arial" w:eastAsia="Arial" w:hAnsi="Arial" w:cs="Arial"/>
          <w:i/>
          <w:iCs/>
          <w:color w:val="000000" w:themeColor="text1"/>
          <w:sz w:val="24"/>
          <w:szCs w:val="24"/>
        </w:rPr>
        <w:t>S</w:t>
      </w:r>
      <w:r w:rsidRPr="008864D4">
        <w:rPr>
          <w:rFonts w:ascii="Arial" w:eastAsia="Arial" w:hAnsi="Arial" w:cs="Arial"/>
          <w:i/>
          <w:iCs/>
          <w:color w:val="000000" w:themeColor="text1"/>
          <w:sz w:val="24"/>
          <w:szCs w:val="24"/>
        </w:rPr>
        <w:t xml:space="preserve">tudents </w:t>
      </w:r>
      <w:r w:rsidR="007853DC">
        <w:rPr>
          <w:rFonts w:ascii="Arial" w:eastAsia="Arial" w:hAnsi="Arial" w:cs="Arial"/>
          <w:i/>
          <w:iCs/>
          <w:color w:val="000000" w:themeColor="text1"/>
          <w:sz w:val="24"/>
          <w:szCs w:val="24"/>
        </w:rPr>
        <w:t>L</w:t>
      </w:r>
      <w:r w:rsidRPr="008864D4">
        <w:rPr>
          <w:rFonts w:ascii="Arial" w:eastAsia="Arial" w:hAnsi="Arial" w:cs="Arial"/>
          <w:i/>
          <w:iCs/>
          <w:color w:val="000000" w:themeColor="text1"/>
          <w:sz w:val="24"/>
          <w:szCs w:val="24"/>
        </w:rPr>
        <w:t>earn, Grades K</w:t>
      </w:r>
      <w:r w:rsidR="009D2EEB" w:rsidRPr="008864D4">
        <w:rPr>
          <w:rFonts w:ascii="Arial" w:eastAsia="Arial" w:hAnsi="Arial" w:cs="Arial"/>
          <w:i/>
          <w:iCs/>
          <w:color w:val="000000" w:themeColor="text1"/>
          <w:sz w:val="24"/>
          <w:szCs w:val="24"/>
        </w:rPr>
        <w:t>–</w:t>
      </w:r>
      <w:r w:rsidRPr="008864D4">
        <w:rPr>
          <w:rFonts w:ascii="Arial" w:eastAsia="Arial" w:hAnsi="Arial" w:cs="Arial"/>
          <w:i/>
          <w:iCs/>
          <w:color w:val="000000" w:themeColor="text1"/>
          <w:sz w:val="24"/>
          <w:szCs w:val="24"/>
        </w:rPr>
        <w:t>6</w:t>
      </w:r>
      <w:r w:rsidRPr="008864D4">
        <w:rPr>
          <w:rFonts w:ascii="Arial" w:eastAsia="Arial" w:hAnsi="Arial" w:cs="Arial"/>
          <w:color w:val="000000" w:themeColor="text1"/>
          <w:sz w:val="24"/>
          <w:szCs w:val="24"/>
        </w:rPr>
        <w:t xml:space="preserve">. </w:t>
      </w:r>
      <w:r w:rsidR="009D2EEB" w:rsidRPr="008864D4">
        <w:rPr>
          <w:rFonts w:ascii="Arial" w:eastAsia="Arial" w:hAnsi="Arial" w:cs="Arial"/>
          <w:color w:val="000000" w:themeColor="text1"/>
          <w:sz w:val="24"/>
          <w:szCs w:val="24"/>
        </w:rPr>
        <w:t xml:space="preserve">Boston: </w:t>
      </w:r>
      <w:r w:rsidRPr="008864D4">
        <w:rPr>
          <w:rFonts w:ascii="Arial" w:eastAsia="Arial" w:hAnsi="Arial" w:cs="Arial"/>
          <w:color w:val="000000" w:themeColor="text1"/>
          <w:sz w:val="24"/>
          <w:szCs w:val="24"/>
        </w:rPr>
        <w:t>Math Solutions.</w:t>
      </w:r>
    </w:p>
    <w:p w14:paraId="1D3B5B57" w14:textId="54FE8378" w:rsidR="00427EBB" w:rsidRPr="008864D4" w:rsidRDefault="00427EBB" w:rsidP="008864D4">
      <w:pPr>
        <w:pStyle w:val="NormalWeb"/>
        <w:spacing w:line="360" w:lineRule="auto"/>
        <w:rPr>
          <w:rFonts w:ascii="Arial" w:hAnsi="Arial" w:cs="Arial"/>
          <w:color w:val="000000" w:themeColor="text1"/>
        </w:rPr>
      </w:pPr>
      <w:r w:rsidRPr="008864D4">
        <w:rPr>
          <w:rFonts w:ascii="Arial" w:hAnsi="Arial" w:cs="Arial"/>
          <w:color w:val="000000" w:themeColor="text1"/>
        </w:rPr>
        <w:lastRenderedPageBreak/>
        <w:t>Chapin, S</w:t>
      </w:r>
      <w:r w:rsidR="21637FC0" w:rsidRPr="008864D4">
        <w:rPr>
          <w:rFonts w:ascii="Arial" w:hAnsi="Arial" w:cs="Arial"/>
          <w:color w:val="000000" w:themeColor="text1"/>
        </w:rPr>
        <w:t>uzanne H.</w:t>
      </w:r>
      <w:r w:rsidRPr="008864D4">
        <w:rPr>
          <w:rFonts w:ascii="Arial" w:hAnsi="Arial" w:cs="Arial"/>
          <w:color w:val="000000" w:themeColor="text1"/>
        </w:rPr>
        <w:t xml:space="preserve">, </w:t>
      </w:r>
      <w:r w:rsidR="5DC9A25F" w:rsidRPr="008864D4">
        <w:rPr>
          <w:rFonts w:ascii="Arial" w:hAnsi="Arial" w:cs="Arial"/>
          <w:color w:val="000000" w:themeColor="text1"/>
        </w:rPr>
        <w:t xml:space="preserve">Catherine </w:t>
      </w:r>
      <w:r w:rsidRPr="008864D4">
        <w:rPr>
          <w:rFonts w:ascii="Arial" w:hAnsi="Arial" w:cs="Arial"/>
          <w:color w:val="000000" w:themeColor="text1"/>
        </w:rPr>
        <w:t>O’Connor,</w:t>
      </w:r>
      <w:r w:rsidR="5059B45A" w:rsidRPr="008864D4">
        <w:rPr>
          <w:rFonts w:ascii="Arial" w:hAnsi="Arial" w:cs="Arial"/>
          <w:color w:val="000000" w:themeColor="text1"/>
        </w:rPr>
        <w:t xml:space="preserve"> and</w:t>
      </w:r>
      <w:r w:rsidRPr="008864D4">
        <w:rPr>
          <w:rFonts w:ascii="Arial" w:hAnsi="Arial" w:cs="Arial"/>
          <w:color w:val="000000" w:themeColor="text1"/>
        </w:rPr>
        <w:t xml:space="preserve"> </w:t>
      </w:r>
      <w:r w:rsidR="124456AE" w:rsidRPr="008864D4">
        <w:rPr>
          <w:rFonts w:ascii="Arial" w:hAnsi="Arial" w:cs="Arial"/>
          <w:color w:val="000000" w:themeColor="text1"/>
        </w:rPr>
        <w:t xml:space="preserve">Nancy Canavan </w:t>
      </w:r>
      <w:r w:rsidRPr="008864D4">
        <w:rPr>
          <w:rFonts w:ascii="Arial" w:hAnsi="Arial" w:cs="Arial"/>
          <w:color w:val="000000" w:themeColor="text1"/>
        </w:rPr>
        <w:t>Anderson</w:t>
      </w:r>
      <w:r w:rsidR="7A43F062" w:rsidRPr="008864D4">
        <w:rPr>
          <w:rFonts w:ascii="Arial" w:hAnsi="Arial" w:cs="Arial"/>
          <w:color w:val="000000" w:themeColor="text1"/>
        </w:rPr>
        <w:t xml:space="preserve">. </w:t>
      </w:r>
      <w:r w:rsidRPr="008864D4">
        <w:rPr>
          <w:rFonts w:ascii="Arial" w:hAnsi="Arial" w:cs="Arial"/>
          <w:color w:val="000000" w:themeColor="text1"/>
        </w:rPr>
        <w:t xml:space="preserve">2013. </w:t>
      </w:r>
      <w:r w:rsidRPr="008864D4">
        <w:rPr>
          <w:rFonts w:ascii="Arial" w:hAnsi="Arial" w:cs="Arial"/>
          <w:i/>
          <w:iCs/>
          <w:color w:val="000000" w:themeColor="text1"/>
        </w:rPr>
        <w:t xml:space="preserve">Talk </w:t>
      </w:r>
      <w:r w:rsidR="007853DC">
        <w:rPr>
          <w:rFonts w:ascii="Arial" w:hAnsi="Arial" w:cs="Arial"/>
          <w:i/>
          <w:iCs/>
          <w:color w:val="000000" w:themeColor="text1"/>
        </w:rPr>
        <w:t>M</w:t>
      </w:r>
      <w:r w:rsidRPr="008864D4">
        <w:rPr>
          <w:rFonts w:ascii="Arial" w:hAnsi="Arial" w:cs="Arial"/>
          <w:i/>
          <w:iCs/>
          <w:color w:val="000000" w:themeColor="text1"/>
        </w:rPr>
        <w:t xml:space="preserve">oves: A </w:t>
      </w:r>
      <w:r w:rsidR="007853DC">
        <w:rPr>
          <w:rFonts w:ascii="Arial" w:hAnsi="Arial" w:cs="Arial"/>
          <w:i/>
          <w:iCs/>
          <w:color w:val="000000" w:themeColor="text1"/>
        </w:rPr>
        <w:t>T</w:t>
      </w:r>
      <w:r w:rsidRPr="008864D4">
        <w:rPr>
          <w:rFonts w:ascii="Arial" w:hAnsi="Arial" w:cs="Arial"/>
          <w:i/>
          <w:iCs/>
          <w:color w:val="000000" w:themeColor="text1"/>
        </w:rPr>
        <w:t xml:space="preserve">eacher’s </w:t>
      </w:r>
      <w:r w:rsidR="007853DC">
        <w:rPr>
          <w:rFonts w:ascii="Arial" w:hAnsi="Arial" w:cs="Arial"/>
          <w:i/>
          <w:iCs/>
          <w:color w:val="000000" w:themeColor="text1"/>
        </w:rPr>
        <w:t>G</w:t>
      </w:r>
      <w:r w:rsidRPr="008864D4">
        <w:rPr>
          <w:rFonts w:ascii="Arial" w:hAnsi="Arial" w:cs="Arial"/>
          <w:i/>
          <w:iCs/>
          <w:color w:val="000000" w:themeColor="text1"/>
        </w:rPr>
        <w:t xml:space="preserve">uide </w:t>
      </w:r>
      <w:proofErr w:type="gramStart"/>
      <w:r w:rsidRPr="008864D4">
        <w:rPr>
          <w:rFonts w:ascii="Arial" w:hAnsi="Arial" w:cs="Arial"/>
          <w:i/>
          <w:iCs/>
          <w:color w:val="000000" w:themeColor="text1"/>
        </w:rPr>
        <w:t>for</w:t>
      </w:r>
      <w:proofErr w:type="gramEnd"/>
      <w:r w:rsidRPr="008864D4">
        <w:rPr>
          <w:rFonts w:ascii="Arial" w:hAnsi="Arial" w:cs="Arial"/>
          <w:i/>
          <w:iCs/>
          <w:color w:val="000000" w:themeColor="text1"/>
        </w:rPr>
        <w:t xml:space="preserve"> </w:t>
      </w:r>
      <w:r w:rsidR="007853DC">
        <w:rPr>
          <w:rFonts w:ascii="Arial" w:hAnsi="Arial" w:cs="Arial"/>
          <w:i/>
          <w:iCs/>
          <w:color w:val="000000" w:themeColor="text1"/>
        </w:rPr>
        <w:t>U</w:t>
      </w:r>
      <w:r w:rsidRPr="008864D4">
        <w:rPr>
          <w:rFonts w:ascii="Arial" w:hAnsi="Arial" w:cs="Arial"/>
          <w:i/>
          <w:iCs/>
          <w:color w:val="000000" w:themeColor="text1"/>
        </w:rPr>
        <w:t xml:space="preserve">sing </w:t>
      </w:r>
      <w:r w:rsidR="007853DC">
        <w:rPr>
          <w:rFonts w:ascii="Arial" w:hAnsi="Arial" w:cs="Arial"/>
          <w:i/>
          <w:iCs/>
          <w:color w:val="000000" w:themeColor="text1"/>
        </w:rPr>
        <w:t>C</w:t>
      </w:r>
      <w:r w:rsidRPr="008864D4">
        <w:rPr>
          <w:rFonts w:ascii="Arial" w:hAnsi="Arial" w:cs="Arial"/>
          <w:i/>
          <w:iCs/>
          <w:color w:val="000000" w:themeColor="text1"/>
        </w:rPr>
        <w:t xml:space="preserve">lassroom </w:t>
      </w:r>
      <w:r w:rsidR="007853DC">
        <w:rPr>
          <w:rFonts w:ascii="Arial" w:hAnsi="Arial" w:cs="Arial"/>
          <w:i/>
          <w:iCs/>
          <w:color w:val="000000" w:themeColor="text1"/>
        </w:rPr>
        <w:t>D</w:t>
      </w:r>
      <w:r w:rsidRPr="008864D4">
        <w:rPr>
          <w:rFonts w:ascii="Arial" w:hAnsi="Arial" w:cs="Arial"/>
          <w:i/>
          <w:iCs/>
          <w:color w:val="000000" w:themeColor="text1"/>
        </w:rPr>
        <w:t xml:space="preserve">iscussions in </w:t>
      </w:r>
      <w:r w:rsidR="007853DC">
        <w:rPr>
          <w:rFonts w:ascii="Arial" w:hAnsi="Arial" w:cs="Arial"/>
          <w:i/>
          <w:iCs/>
          <w:color w:val="000000" w:themeColor="text1"/>
        </w:rPr>
        <w:t>M</w:t>
      </w:r>
      <w:r w:rsidRPr="008864D4">
        <w:rPr>
          <w:rFonts w:ascii="Arial" w:hAnsi="Arial" w:cs="Arial"/>
          <w:i/>
          <w:iCs/>
          <w:color w:val="000000" w:themeColor="text1"/>
        </w:rPr>
        <w:t>ath, 3</w:t>
      </w:r>
      <w:r w:rsidRPr="005C107F">
        <w:rPr>
          <w:rFonts w:ascii="Arial" w:hAnsi="Arial" w:cs="Arial"/>
          <w:i/>
          <w:iCs/>
          <w:color w:val="000000" w:themeColor="text1"/>
        </w:rPr>
        <w:t>rd</w:t>
      </w:r>
      <w:r w:rsidRPr="008864D4">
        <w:rPr>
          <w:rFonts w:ascii="Arial" w:hAnsi="Arial" w:cs="Arial"/>
          <w:i/>
          <w:iCs/>
          <w:color w:val="000000" w:themeColor="text1"/>
        </w:rPr>
        <w:t xml:space="preserve"> </w:t>
      </w:r>
      <w:r w:rsidR="007853DC">
        <w:rPr>
          <w:rFonts w:ascii="Arial" w:hAnsi="Arial" w:cs="Arial"/>
          <w:i/>
          <w:iCs/>
          <w:color w:val="000000" w:themeColor="text1"/>
        </w:rPr>
        <w:t>E</w:t>
      </w:r>
      <w:r w:rsidRPr="008864D4">
        <w:rPr>
          <w:rFonts w:ascii="Arial" w:hAnsi="Arial" w:cs="Arial"/>
          <w:i/>
          <w:iCs/>
          <w:color w:val="000000" w:themeColor="text1"/>
        </w:rPr>
        <w:t>dition.</w:t>
      </w:r>
      <w:r w:rsidRPr="008864D4">
        <w:rPr>
          <w:rFonts w:ascii="Arial" w:hAnsi="Arial" w:cs="Arial"/>
          <w:color w:val="000000" w:themeColor="text1"/>
        </w:rPr>
        <w:t xml:space="preserve"> Chicago, IL: Math Solutions.</w:t>
      </w:r>
    </w:p>
    <w:p w14:paraId="5AA77F6B" w14:textId="50DF0417" w:rsidR="00173586" w:rsidRPr="008864D4" w:rsidRDefault="00173586" w:rsidP="56DF1503">
      <w:pPr>
        <w:pBdr>
          <w:top w:val="nil"/>
          <w:left w:val="nil"/>
          <w:bottom w:val="nil"/>
          <w:right w:val="nil"/>
          <w:between w:val="nil"/>
        </w:pBdr>
        <w:spacing w:after="240" w:line="360" w:lineRule="auto"/>
        <w:rPr>
          <w:rFonts w:ascii="Arial" w:hAnsi="Arial" w:cs="Arial"/>
          <w:sz w:val="24"/>
          <w:szCs w:val="24"/>
        </w:rPr>
      </w:pPr>
      <w:r w:rsidRPr="008864D4">
        <w:rPr>
          <w:rFonts w:ascii="Arial" w:hAnsi="Arial" w:cs="Arial"/>
          <w:sz w:val="24"/>
          <w:szCs w:val="24"/>
        </w:rPr>
        <w:t xml:space="preserve">Cirillo, Michelle and Jennifer M. Langer-Osuna. 2018. </w:t>
      </w:r>
      <w:r w:rsidR="00890EE0" w:rsidRPr="008864D4">
        <w:rPr>
          <w:rFonts w:ascii="Arial" w:hAnsi="Arial" w:cs="Arial"/>
          <w:sz w:val="24"/>
          <w:szCs w:val="24"/>
        </w:rPr>
        <w:t>“</w:t>
      </w:r>
      <w:r w:rsidRPr="008864D4">
        <w:rPr>
          <w:rFonts w:ascii="Arial" w:hAnsi="Arial" w:cs="Arial"/>
          <w:sz w:val="24"/>
          <w:szCs w:val="24"/>
        </w:rPr>
        <w:t>Using Classroom Discourse as a Tool for Formative Assessment.</w:t>
      </w:r>
      <w:r w:rsidR="00890EE0" w:rsidRPr="008864D4">
        <w:rPr>
          <w:rFonts w:ascii="Arial" w:hAnsi="Arial" w:cs="Arial"/>
          <w:sz w:val="24"/>
          <w:szCs w:val="24"/>
        </w:rPr>
        <w:t>”</w:t>
      </w:r>
      <w:r w:rsidRPr="008864D4">
        <w:rPr>
          <w:rFonts w:ascii="Arial" w:hAnsi="Arial" w:cs="Arial"/>
          <w:sz w:val="24"/>
          <w:szCs w:val="24"/>
        </w:rPr>
        <w:t xml:space="preserve"> In Edward A. Silver and Valerie L. Mills, Eds., </w:t>
      </w:r>
      <w:r w:rsidRPr="008864D4">
        <w:rPr>
          <w:rFonts w:ascii="Arial" w:hAnsi="Arial" w:cs="Arial"/>
          <w:i/>
          <w:iCs/>
          <w:sz w:val="24"/>
          <w:szCs w:val="24"/>
        </w:rPr>
        <w:t>A Fresh Look at Formative Assessment in Mathematics Teaching</w:t>
      </w:r>
      <w:r w:rsidRPr="008864D4">
        <w:rPr>
          <w:rFonts w:ascii="Arial" w:hAnsi="Arial" w:cs="Arial"/>
          <w:sz w:val="24"/>
          <w:szCs w:val="24"/>
        </w:rPr>
        <w:t>. Reston, VA: National Council of Teachers of Mathematics.</w:t>
      </w:r>
    </w:p>
    <w:p w14:paraId="6CC87181" w14:textId="78B494D4" w:rsidR="00427EBB" w:rsidRPr="008864D4" w:rsidRDefault="00427EBB" w:rsidP="008864D4">
      <w:pPr>
        <w:pStyle w:val="NormalWeb"/>
        <w:spacing w:line="360" w:lineRule="auto"/>
        <w:rPr>
          <w:rFonts w:ascii="Arial" w:hAnsi="Arial" w:cs="Arial"/>
        </w:rPr>
      </w:pPr>
      <w:r w:rsidRPr="00DA13DB">
        <w:rPr>
          <w:rFonts w:ascii="Arial" w:hAnsi="Arial" w:cs="Arial"/>
        </w:rPr>
        <w:t>Clements, D</w:t>
      </w:r>
      <w:r w:rsidR="4B0AEFEC" w:rsidRPr="00DA13DB">
        <w:rPr>
          <w:rFonts w:ascii="Arial" w:hAnsi="Arial" w:cs="Arial"/>
        </w:rPr>
        <w:t>ouglas</w:t>
      </w:r>
      <w:r w:rsidRPr="00DA13DB">
        <w:rPr>
          <w:rFonts w:ascii="Arial" w:hAnsi="Arial" w:cs="Arial"/>
        </w:rPr>
        <w:t xml:space="preserve"> </w:t>
      </w:r>
      <w:proofErr w:type="gramStart"/>
      <w:r w:rsidRPr="00DA13DB">
        <w:rPr>
          <w:rFonts w:ascii="Arial" w:hAnsi="Arial" w:cs="Arial"/>
        </w:rPr>
        <w:t>H.</w:t>
      </w:r>
      <w:proofErr w:type="gramEnd"/>
      <w:r w:rsidR="3C29FCB4" w:rsidRPr="00DA13DB">
        <w:rPr>
          <w:rFonts w:ascii="Arial" w:hAnsi="Arial" w:cs="Arial"/>
        </w:rPr>
        <w:t xml:space="preserve"> and</w:t>
      </w:r>
      <w:r w:rsidRPr="00DA13DB">
        <w:rPr>
          <w:rFonts w:ascii="Arial" w:hAnsi="Arial" w:cs="Arial"/>
        </w:rPr>
        <w:t xml:space="preserve"> </w:t>
      </w:r>
      <w:r w:rsidR="578DBE5E" w:rsidRPr="00DA13DB">
        <w:rPr>
          <w:rFonts w:ascii="Arial" w:hAnsi="Arial" w:cs="Arial"/>
          <w:shd w:val="clear" w:color="auto" w:fill="FFFFFF"/>
        </w:rPr>
        <w:t xml:space="preserve">Julie </w:t>
      </w:r>
      <w:r w:rsidRPr="00DA13DB">
        <w:rPr>
          <w:rFonts w:ascii="Arial" w:hAnsi="Arial" w:cs="Arial"/>
        </w:rPr>
        <w:t>Sarama</w:t>
      </w:r>
      <w:r w:rsidR="08812B54" w:rsidRPr="00DA13DB">
        <w:rPr>
          <w:rFonts w:ascii="Arial" w:hAnsi="Arial" w:cs="Arial"/>
          <w:shd w:val="clear" w:color="auto" w:fill="FFFFFF"/>
        </w:rPr>
        <w:t xml:space="preserve">. </w:t>
      </w:r>
      <w:r w:rsidRPr="00DA13DB">
        <w:rPr>
          <w:rFonts w:ascii="Arial" w:hAnsi="Arial" w:cs="Arial"/>
          <w:shd w:val="clear" w:color="auto" w:fill="FFFFFF"/>
        </w:rPr>
        <w:t xml:space="preserve">2014. </w:t>
      </w:r>
      <w:r w:rsidRPr="008864D4">
        <w:rPr>
          <w:rFonts w:ascii="Arial" w:hAnsi="Arial" w:cs="Arial"/>
          <w:i/>
          <w:iCs/>
          <w:shd w:val="clear" w:color="auto" w:fill="FFFFFF"/>
        </w:rPr>
        <w:t xml:space="preserve">Learning and </w:t>
      </w:r>
      <w:r w:rsidR="007853DC">
        <w:rPr>
          <w:rFonts w:ascii="Arial" w:hAnsi="Arial" w:cs="Arial"/>
          <w:i/>
          <w:iCs/>
          <w:shd w:val="clear" w:color="auto" w:fill="FFFFFF"/>
        </w:rPr>
        <w:t>T</w:t>
      </w:r>
      <w:r w:rsidRPr="008864D4">
        <w:rPr>
          <w:rFonts w:ascii="Arial" w:hAnsi="Arial" w:cs="Arial"/>
          <w:i/>
          <w:iCs/>
          <w:shd w:val="clear" w:color="auto" w:fill="FFFFFF"/>
        </w:rPr>
        <w:t xml:space="preserve">eaching </w:t>
      </w:r>
      <w:r w:rsidR="007853DC">
        <w:rPr>
          <w:rFonts w:ascii="Arial" w:hAnsi="Arial" w:cs="Arial"/>
          <w:i/>
          <w:iCs/>
          <w:shd w:val="clear" w:color="auto" w:fill="FFFFFF"/>
        </w:rPr>
        <w:t>E</w:t>
      </w:r>
      <w:r w:rsidRPr="008864D4">
        <w:rPr>
          <w:rFonts w:ascii="Arial" w:hAnsi="Arial" w:cs="Arial"/>
          <w:i/>
          <w:iCs/>
          <w:shd w:val="clear" w:color="auto" w:fill="FFFFFF"/>
        </w:rPr>
        <w:t xml:space="preserve">arly </w:t>
      </w:r>
      <w:r w:rsidR="007853DC">
        <w:rPr>
          <w:rFonts w:ascii="Arial" w:hAnsi="Arial" w:cs="Arial"/>
          <w:i/>
          <w:iCs/>
          <w:shd w:val="clear" w:color="auto" w:fill="FFFFFF"/>
        </w:rPr>
        <w:t>M</w:t>
      </w:r>
      <w:r w:rsidRPr="008864D4">
        <w:rPr>
          <w:rFonts w:ascii="Arial" w:hAnsi="Arial" w:cs="Arial"/>
          <w:i/>
          <w:iCs/>
          <w:shd w:val="clear" w:color="auto" w:fill="FFFFFF"/>
        </w:rPr>
        <w:t xml:space="preserve">ath: The </w:t>
      </w:r>
      <w:r w:rsidR="007853DC">
        <w:rPr>
          <w:rFonts w:ascii="Arial" w:hAnsi="Arial" w:cs="Arial"/>
          <w:i/>
          <w:iCs/>
          <w:shd w:val="clear" w:color="auto" w:fill="FFFFFF"/>
        </w:rPr>
        <w:t>L</w:t>
      </w:r>
      <w:r w:rsidRPr="008864D4">
        <w:rPr>
          <w:rFonts w:ascii="Arial" w:hAnsi="Arial" w:cs="Arial"/>
          <w:i/>
          <w:iCs/>
          <w:shd w:val="clear" w:color="auto" w:fill="FFFFFF"/>
        </w:rPr>
        <w:t xml:space="preserve">earning </w:t>
      </w:r>
      <w:r w:rsidR="007853DC">
        <w:rPr>
          <w:rFonts w:ascii="Arial" w:hAnsi="Arial" w:cs="Arial"/>
          <w:i/>
          <w:iCs/>
          <w:shd w:val="clear" w:color="auto" w:fill="FFFFFF"/>
        </w:rPr>
        <w:t>T</w:t>
      </w:r>
      <w:r w:rsidRPr="008864D4">
        <w:rPr>
          <w:rFonts w:ascii="Arial" w:hAnsi="Arial" w:cs="Arial"/>
          <w:i/>
          <w:iCs/>
          <w:shd w:val="clear" w:color="auto" w:fill="FFFFFF"/>
        </w:rPr>
        <w:t xml:space="preserve">rajectories </w:t>
      </w:r>
      <w:r w:rsidR="007853DC">
        <w:rPr>
          <w:rFonts w:ascii="Arial" w:hAnsi="Arial" w:cs="Arial"/>
          <w:i/>
          <w:iCs/>
          <w:shd w:val="clear" w:color="auto" w:fill="FFFFFF"/>
        </w:rPr>
        <w:t>A</w:t>
      </w:r>
      <w:r w:rsidRPr="008864D4">
        <w:rPr>
          <w:rFonts w:ascii="Arial" w:hAnsi="Arial" w:cs="Arial"/>
          <w:i/>
          <w:iCs/>
          <w:shd w:val="clear" w:color="auto" w:fill="FFFFFF"/>
        </w:rPr>
        <w:t>pproach (2nd ed.)</w:t>
      </w:r>
      <w:r w:rsidRPr="008864D4">
        <w:rPr>
          <w:rFonts w:ascii="Arial" w:hAnsi="Arial" w:cs="Arial"/>
          <w:shd w:val="clear" w:color="auto" w:fill="FFFFFF"/>
        </w:rPr>
        <w:t>. New York, NY: Routledge.</w:t>
      </w:r>
    </w:p>
    <w:p w14:paraId="1485BB24" w14:textId="02488DC0" w:rsidR="00EB2230" w:rsidRPr="008864D4" w:rsidRDefault="00EB2230" w:rsidP="004F34E2">
      <w:pPr>
        <w:spacing w:after="240" w:line="360" w:lineRule="auto"/>
        <w:rPr>
          <w:rFonts w:ascii="Arial" w:hAnsi="Arial" w:cs="Arial"/>
          <w:sz w:val="24"/>
          <w:szCs w:val="24"/>
        </w:rPr>
      </w:pPr>
      <w:r w:rsidRPr="008864D4">
        <w:rPr>
          <w:rFonts w:ascii="Arial" w:hAnsi="Arial" w:cs="Arial"/>
          <w:sz w:val="24"/>
          <w:szCs w:val="24"/>
        </w:rPr>
        <w:t xml:space="preserve">Cohen, Elizabeth G., and Rachel A. Lotan. 1997. </w:t>
      </w:r>
      <w:r w:rsidRPr="008864D4">
        <w:rPr>
          <w:rFonts w:ascii="Arial" w:hAnsi="Arial" w:cs="Arial"/>
          <w:i/>
          <w:iCs/>
          <w:sz w:val="24"/>
          <w:szCs w:val="24"/>
        </w:rPr>
        <w:t>Working for Equity in Heterogeneous Classrooms: Sociological Theory in Practice</w:t>
      </w:r>
      <w:r w:rsidRPr="008864D4">
        <w:rPr>
          <w:rFonts w:ascii="Arial" w:hAnsi="Arial" w:cs="Arial"/>
          <w:sz w:val="24"/>
          <w:szCs w:val="24"/>
        </w:rPr>
        <w:t>. Sociology of Education Series. New York: Teachers College Press.</w:t>
      </w:r>
    </w:p>
    <w:p w14:paraId="3472B05B" w14:textId="23F37559" w:rsidR="00427EBB" w:rsidRPr="008864D4" w:rsidRDefault="00427EBB" w:rsidP="008864D4">
      <w:pPr>
        <w:pStyle w:val="NormalWeb"/>
        <w:spacing w:line="360" w:lineRule="auto"/>
        <w:rPr>
          <w:rFonts w:ascii="Arial" w:hAnsi="Arial" w:cs="Arial"/>
        </w:rPr>
      </w:pPr>
      <w:r w:rsidRPr="008864D4">
        <w:rPr>
          <w:rFonts w:ascii="Arial" w:hAnsi="Arial" w:cs="Arial"/>
        </w:rPr>
        <w:t>Conger, D</w:t>
      </w:r>
      <w:r w:rsidR="1C5F6628" w:rsidRPr="008864D4">
        <w:rPr>
          <w:rFonts w:ascii="Arial" w:hAnsi="Arial" w:cs="Arial"/>
        </w:rPr>
        <w:t>ylan</w:t>
      </w:r>
      <w:r w:rsidRPr="008864D4">
        <w:rPr>
          <w:rFonts w:ascii="Arial" w:hAnsi="Arial" w:cs="Arial"/>
        </w:rPr>
        <w:t xml:space="preserve">, </w:t>
      </w:r>
      <w:r w:rsidR="41C13356" w:rsidRPr="008864D4">
        <w:rPr>
          <w:rFonts w:ascii="Arial" w:hAnsi="Arial" w:cs="Arial"/>
        </w:rPr>
        <w:t xml:space="preserve">Mark C. </w:t>
      </w:r>
      <w:r w:rsidRPr="008864D4">
        <w:rPr>
          <w:rFonts w:ascii="Arial" w:hAnsi="Arial" w:cs="Arial"/>
        </w:rPr>
        <w:t xml:space="preserve">Long, </w:t>
      </w:r>
      <w:r w:rsidR="04C724CC" w:rsidRPr="008864D4">
        <w:rPr>
          <w:rFonts w:ascii="Arial" w:hAnsi="Arial" w:cs="Arial"/>
        </w:rPr>
        <w:t xml:space="preserve">and Patrice </w:t>
      </w:r>
      <w:r w:rsidRPr="008864D4">
        <w:rPr>
          <w:rFonts w:ascii="Arial" w:hAnsi="Arial" w:cs="Arial"/>
        </w:rPr>
        <w:t xml:space="preserve">Iatarola. 2009. </w:t>
      </w:r>
      <w:r w:rsidR="6F68DE1A" w:rsidRPr="008864D4">
        <w:rPr>
          <w:rFonts w:ascii="Arial" w:hAnsi="Arial" w:cs="Arial"/>
        </w:rPr>
        <w:t>“</w:t>
      </w:r>
      <w:r w:rsidRPr="008864D4">
        <w:rPr>
          <w:rFonts w:ascii="Arial" w:hAnsi="Arial" w:cs="Arial"/>
        </w:rPr>
        <w:t xml:space="preserve">Explaining </w:t>
      </w:r>
      <w:r w:rsidR="007853DC">
        <w:rPr>
          <w:rFonts w:ascii="Arial" w:hAnsi="Arial" w:cs="Arial"/>
        </w:rPr>
        <w:t>R</w:t>
      </w:r>
      <w:r w:rsidRPr="008864D4">
        <w:rPr>
          <w:rFonts w:ascii="Arial" w:hAnsi="Arial" w:cs="Arial"/>
        </w:rPr>
        <w:t xml:space="preserve">ace, </w:t>
      </w:r>
      <w:r w:rsidR="007853DC">
        <w:rPr>
          <w:rFonts w:ascii="Arial" w:hAnsi="Arial" w:cs="Arial"/>
        </w:rPr>
        <w:t>P</w:t>
      </w:r>
      <w:r w:rsidRPr="008864D4">
        <w:rPr>
          <w:rFonts w:ascii="Arial" w:hAnsi="Arial" w:cs="Arial"/>
        </w:rPr>
        <w:t xml:space="preserve">overty, and </w:t>
      </w:r>
      <w:r w:rsidR="007853DC">
        <w:rPr>
          <w:rFonts w:ascii="Arial" w:hAnsi="Arial" w:cs="Arial"/>
        </w:rPr>
        <w:t>G</w:t>
      </w:r>
      <w:r w:rsidRPr="008864D4">
        <w:rPr>
          <w:rFonts w:ascii="Arial" w:hAnsi="Arial" w:cs="Arial"/>
        </w:rPr>
        <w:t xml:space="preserve">ender </w:t>
      </w:r>
      <w:r w:rsidR="007853DC">
        <w:rPr>
          <w:rFonts w:ascii="Arial" w:hAnsi="Arial" w:cs="Arial"/>
        </w:rPr>
        <w:t>D</w:t>
      </w:r>
      <w:r w:rsidRPr="008864D4">
        <w:rPr>
          <w:rFonts w:ascii="Arial" w:hAnsi="Arial" w:cs="Arial"/>
        </w:rPr>
        <w:t xml:space="preserve">isparities in </w:t>
      </w:r>
      <w:r w:rsidR="007853DC">
        <w:rPr>
          <w:rFonts w:ascii="Arial" w:hAnsi="Arial" w:cs="Arial"/>
        </w:rPr>
        <w:t>A</w:t>
      </w:r>
      <w:r w:rsidRPr="008864D4">
        <w:rPr>
          <w:rFonts w:ascii="Arial" w:hAnsi="Arial" w:cs="Arial"/>
        </w:rPr>
        <w:t xml:space="preserve">dvanced </w:t>
      </w:r>
      <w:r w:rsidR="007853DC">
        <w:rPr>
          <w:rFonts w:ascii="Arial" w:hAnsi="Arial" w:cs="Arial"/>
        </w:rPr>
        <w:t>C</w:t>
      </w:r>
      <w:r w:rsidRPr="008864D4">
        <w:rPr>
          <w:rFonts w:ascii="Arial" w:hAnsi="Arial" w:cs="Arial"/>
        </w:rPr>
        <w:t>ourse-taking.</w:t>
      </w:r>
      <w:r w:rsidR="2EAE7C91" w:rsidRPr="008864D4">
        <w:rPr>
          <w:rFonts w:ascii="Arial" w:hAnsi="Arial" w:cs="Arial"/>
        </w:rPr>
        <w:t>”</w:t>
      </w:r>
      <w:r w:rsidRPr="008864D4">
        <w:rPr>
          <w:rFonts w:ascii="Arial" w:hAnsi="Arial" w:cs="Arial"/>
        </w:rPr>
        <w:t xml:space="preserve"> </w:t>
      </w:r>
      <w:r w:rsidRPr="008864D4">
        <w:rPr>
          <w:rFonts w:ascii="Arial" w:hAnsi="Arial" w:cs="Arial"/>
          <w:i/>
          <w:iCs/>
        </w:rPr>
        <w:t>Journal of Policy Analysis and Management</w:t>
      </w:r>
      <w:r w:rsidRPr="008864D4">
        <w:rPr>
          <w:rFonts w:ascii="Arial" w:hAnsi="Arial" w:cs="Arial"/>
        </w:rPr>
        <w:t xml:space="preserve">, </w:t>
      </w:r>
      <w:r w:rsidRPr="008864D4">
        <w:rPr>
          <w:rFonts w:ascii="Arial" w:hAnsi="Arial" w:cs="Arial"/>
          <w:i/>
          <w:iCs/>
        </w:rPr>
        <w:t>28</w:t>
      </w:r>
      <w:r w:rsidRPr="008864D4">
        <w:rPr>
          <w:rFonts w:ascii="Arial" w:hAnsi="Arial" w:cs="Arial"/>
        </w:rPr>
        <w:t>(4)</w:t>
      </w:r>
      <w:r w:rsidR="6616E19B" w:rsidRPr="008864D4">
        <w:rPr>
          <w:rFonts w:ascii="Arial" w:hAnsi="Arial" w:cs="Arial"/>
        </w:rPr>
        <w:t>:</w:t>
      </w:r>
      <w:r w:rsidRPr="008864D4">
        <w:rPr>
          <w:rFonts w:ascii="Arial" w:hAnsi="Arial" w:cs="Arial"/>
        </w:rPr>
        <w:t xml:space="preserve"> 555–576.</w:t>
      </w:r>
    </w:p>
    <w:p w14:paraId="3CF813B8" w14:textId="18B4A42F" w:rsidR="00C24482" w:rsidRPr="008864D4" w:rsidRDefault="00C24482" w:rsidP="56DF1503">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themeColor="text1"/>
          <w:sz w:val="24"/>
          <w:szCs w:val="24"/>
        </w:rPr>
        <w:t>Darling, F</w:t>
      </w:r>
      <w:r w:rsidR="00EB0CAC" w:rsidRPr="008864D4">
        <w:rPr>
          <w:rFonts w:ascii="Arial" w:eastAsia="Arial" w:hAnsi="Arial" w:cs="Arial"/>
          <w:color w:val="000000" w:themeColor="text1"/>
          <w:sz w:val="24"/>
          <w:szCs w:val="24"/>
        </w:rPr>
        <w:t>elicia</w:t>
      </w:r>
      <w:r w:rsidRPr="008864D4">
        <w:rPr>
          <w:rFonts w:ascii="Arial" w:eastAsia="Arial" w:hAnsi="Arial" w:cs="Arial"/>
          <w:color w:val="000000" w:themeColor="text1"/>
          <w:sz w:val="24"/>
          <w:szCs w:val="24"/>
        </w:rPr>
        <w:t xml:space="preserve">. 2019. </w:t>
      </w:r>
      <w:proofErr w:type="spellStart"/>
      <w:r w:rsidRPr="008864D4">
        <w:rPr>
          <w:rFonts w:ascii="Arial" w:eastAsia="Arial" w:hAnsi="Arial" w:cs="Arial"/>
          <w:i/>
          <w:iCs/>
          <w:color w:val="000000" w:themeColor="text1"/>
          <w:sz w:val="24"/>
          <w:szCs w:val="24"/>
        </w:rPr>
        <w:t>Teachin</w:t>
      </w:r>
      <w:proofErr w:type="spellEnd"/>
      <w:r w:rsidRPr="008864D4">
        <w:rPr>
          <w:rFonts w:ascii="Arial" w:eastAsia="Arial" w:hAnsi="Arial" w:cs="Arial"/>
          <w:i/>
          <w:iCs/>
          <w:color w:val="000000" w:themeColor="text1"/>
          <w:sz w:val="24"/>
          <w:szCs w:val="24"/>
        </w:rPr>
        <w:t xml:space="preserve">' </w:t>
      </w:r>
      <w:proofErr w:type="gramStart"/>
      <w:r w:rsidRPr="008864D4">
        <w:rPr>
          <w:rFonts w:ascii="Arial" w:eastAsia="Arial" w:hAnsi="Arial" w:cs="Arial"/>
          <w:i/>
          <w:iCs/>
          <w:color w:val="000000" w:themeColor="text1"/>
          <w:sz w:val="24"/>
          <w:szCs w:val="24"/>
        </w:rPr>
        <w:t>It!:</w:t>
      </w:r>
      <w:proofErr w:type="gramEnd"/>
      <w:r w:rsidRPr="008864D4">
        <w:rPr>
          <w:rFonts w:ascii="Arial" w:eastAsia="Arial" w:hAnsi="Arial" w:cs="Arial"/>
          <w:i/>
          <w:iCs/>
          <w:color w:val="000000" w:themeColor="text1"/>
          <w:sz w:val="24"/>
          <w:szCs w:val="24"/>
        </w:rPr>
        <w:t xml:space="preserve"> Breakout Moves that Break Down Barriers for Community College Students</w:t>
      </w:r>
      <w:r w:rsidRPr="008864D4">
        <w:rPr>
          <w:rFonts w:ascii="Arial" w:eastAsia="Arial" w:hAnsi="Arial" w:cs="Arial"/>
          <w:color w:val="000000" w:themeColor="text1"/>
          <w:sz w:val="24"/>
          <w:szCs w:val="24"/>
        </w:rPr>
        <w:t xml:space="preserve">. </w:t>
      </w:r>
      <w:r w:rsidR="00EB0CAC" w:rsidRPr="008864D4">
        <w:rPr>
          <w:rFonts w:ascii="Arial" w:eastAsia="Arial" w:hAnsi="Arial" w:cs="Arial"/>
          <w:color w:val="000000" w:themeColor="text1"/>
          <w:sz w:val="24"/>
          <w:szCs w:val="24"/>
        </w:rPr>
        <w:t xml:space="preserve">New York: </w:t>
      </w:r>
      <w:r w:rsidRPr="008864D4">
        <w:rPr>
          <w:rFonts w:ascii="Arial" w:eastAsia="Arial" w:hAnsi="Arial" w:cs="Arial"/>
          <w:color w:val="000000" w:themeColor="text1"/>
          <w:sz w:val="24"/>
          <w:szCs w:val="24"/>
        </w:rPr>
        <w:t>Teachers College Press.</w:t>
      </w:r>
    </w:p>
    <w:p w14:paraId="650B5C70" w14:textId="033156BA" w:rsidR="00427EBB" w:rsidRPr="008864D4" w:rsidRDefault="00427EBB" w:rsidP="008864D4">
      <w:pPr>
        <w:pStyle w:val="NormalWeb"/>
        <w:spacing w:line="360" w:lineRule="auto"/>
        <w:rPr>
          <w:rFonts w:ascii="Arial" w:eastAsia="Arial" w:hAnsi="Arial" w:cs="Arial"/>
          <w:color w:val="000000"/>
        </w:rPr>
      </w:pPr>
      <w:r w:rsidRPr="008864D4">
        <w:rPr>
          <w:rFonts w:ascii="Arial" w:eastAsia="Arial" w:hAnsi="Arial" w:cs="Arial"/>
          <w:color w:val="222222"/>
        </w:rPr>
        <w:t>Darragh, L</w:t>
      </w:r>
      <w:r w:rsidR="1924FE69" w:rsidRPr="008864D4">
        <w:rPr>
          <w:rFonts w:ascii="Arial" w:eastAsia="Arial" w:hAnsi="Arial" w:cs="Arial"/>
          <w:color w:val="222222"/>
        </w:rPr>
        <w:t>isa</w:t>
      </w:r>
      <w:r w:rsidRPr="008864D4">
        <w:rPr>
          <w:rFonts w:ascii="Arial" w:eastAsia="Arial" w:hAnsi="Arial" w:cs="Arial"/>
          <w:color w:val="222222"/>
        </w:rPr>
        <w:t xml:space="preserve">. 2015. </w:t>
      </w:r>
      <w:r w:rsidR="4B6A94F2" w:rsidRPr="008864D4">
        <w:rPr>
          <w:rFonts w:ascii="Arial" w:eastAsia="Arial" w:hAnsi="Arial" w:cs="Arial"/>
          <w:color w:val="222222"/>
        </w:rPr>
        <w:t>“</w:t>
      </w:r>
      <w:proofErr w:type="spellStart"/>
      <w:r w:rsidRPr="008864D4">
        <w:rPr>
          <w:rFonts w:ascii="Arial" w:eastAsia="Arial" w:hAnsi="Arial" w:cs="Arial"/>
          <w:color w:val="222222"/>
        </w:rPr>
        <w:t>Recognising</w:t>
      </w:r>
      <w:proofErr w:type="spellEnd"/>
      <w:r w:rsidRPr="008864D4">
        <w:rPr>
          <w:rFonts w:ascii="Arial" w:eastAsia="Arial" w:hAnsi="Arial" w:cs="Arial"/>
          <w:color w:val="222222"/>
        </w:rPr>
        <w:t xml:space="preserve"> ‘</w:t>
      </w:r>
      <w:r w:rsidR="007853DC">
        <w:rPr>
          <w:rFonts w:ascii="Arial" w:eastAsia="Arial" w:hAnsi="Arial" w:cs="Arial"/>
          <w:color w:val="222222"/>
        </w:rPr>
        <w:t>G</w:t>
      </w:r>
      <w:r w:rsidRPr="008864D4">
        <w:rPr>
          <w:rFonts w:ascii="Arial" w:eastAsia="Arial" w:hAnsi="Arial" w:cs="Arial"/>
          <w:color w:val="222222"/>
        </w:rPr>
        <w:t xml:space="preserve">ood at </w:t>
      </w:r>
      <w:r w:rsidR="007853DC">
        <w:rPr>
          <w:rFonts w:ascii="Arial" w:eastAsia="Arial" w:hAnsi="Arial" w:cs="Arial"/>
          <w:color w:val="222222"/>
        </w:rPr>
        <w:t>M</w:t>
      </w:r>
      <w:r w:rsidRPr="008864D4">
        <w:rPr>
          <w:rFonts w:ascii="Arial" w:eastAsia="Arial" w:hAnsi="Arial" w:cs="Arial"/>
          <w:color w:val="222222"/>
        </w:rPr>
        <w:t xml:space="preserve">athematics’: Using a </w:t>
      </w:r>
      <w:r w:rsidR="007853DC">
        <w:rPr>
          <w:rFonts w:ascii="Arial" w:eastAsia="Arial" w:hAnsi="Arial" w:cs="Arial"/>
          <w:color w:val="222222"/>
        </w:rPr>
        <w:t>P</w:t>
      </w:r>
      <w:r w:rsidRPr="008864D4">
        <w:rPr>
          <w:rFonts w:ascii="Arial" w:eastAsia="Arial" w:hAnsi="Arial" w:cs="Arial"/>
          <w:color w:val="222222"/>
        </w:rPr>
        <w:t xml:space="preserve">erformative </w:t>
      </w:r>
      <w:r w:rsidR="007853DC">
        <w:rPr>
          <w:rFonts w:ascii="Arial" w:eastAsia="Arial" w:hAnsi="Arial" w:cs="Arial"/>
          <w:color w:val="222222"/>
        </w:rPr>
        <w:t>L</w:t>
      </w:r>
      <w:r w:rsidRPr="008864D4">
        <w:rPr>
          <w:rFonts w:ascii="Arial" w:eastAsia="Arial" w:hAnsi="Arial" w:cs="Arial"/>
          <w:color w:val="222222"/>
        </w:rPr>
        <w:t xml:space="preserve">ens for </w:t>
      </w:r>
      <w:r w:rsidR="007853DC">
        <w:rPr>
          <w:rFonts w:ascii="Arial" w:eastAsia="Arial" w:hAnsi="Arial" w:cs="Arial"/>
          <w:color w:val="222222"/>
        </w:rPr>
        <w:t>I</w:t>
      </w:r>
      <w:r w:rsidRPr="008864D4">
        <w:rPr>
          <w:rFonts w:ascii="Arial" w:eastAsia="Arial" w:hAnsi="Arial" w:cs="Arial"/>
          <w:color w:val="222222"/>
        </w:rPr>
        <w:t>dentity.</w:t>
      </w:r>
      <w:r w:rsidR="759744B9" w:rsidRPr="008864D4">
        <w:rPr>
          <w:rFonts w:ascii="Arial" w:eastAsia="Arial" w:hAnsi="Arial" w:cs="Arial"/>
          <w:color w:val="222222"/>
        </w:rPr>
        <w:t>”</w:t>
      </w:r>
      <w:r w:rsidRPr="008864D4">
        <w:rPr>
          <w:rFonts w:ascii="Arial" w:eastAsia="Arial" w:hAnsi="Arial" w:cs="Arial"/>
          <w:color w:val="222222"/>
        </w:rPr>
        <w:t xml:space="preserve"> </w:t>
      </w:r>
      <w:r w:rsidRPr="008864D4">
        <w:rPr>
          <w:rFonts w:ascii="Arial" w:eastAsia="Arial" w:hAnsi="Arial" w:cs="Arial"/>
          <w:i/>
          <w:iCs/>
          <w:color w:val="222222"/>
        </w:rPr>
        <w:t>Mathematics Education Research Journal</w:t>
      </w:r>
      <w:r w:rsidRPr="008864D4">
        <w:rPr>
          <w:rFonts w:ascii="Arial" w:eastAsia="Arial" w:hAnsi="Arial" w:cs="Arial"/>
          <w:color w:val="222222"/>
        </w:rPr>
        <w:t xml:space="preserve">, </w:t>
      </w:r>
      <w:r w:rsidRPr="008864D4">
        <w:rPr>
          <w:rFonts w:ascii="Arial" w:eastAsia="Arial" w:hAnsi="Arial" w:cs="Arial"/>
          <w:i/>
          <w:iCs/>
          <w:color w:val="222222"/>
        </w:rPr>
        <w:t>27</w:t>
      </w:r>
      <w:r w:rsidRPr="008864D4">
        <w:rPr>
          <w:rFonts w:ascii="Arial" w:eastAsia="Arial" w:hAnsi="Arial" w:cs="Arial"/>
          <w:color w:val="222222"/>
        </w:rPr>
        <w:t>(1)</w:t>
      </w:r>
      <w:r w:rsidR="6C98E004" w:rsidRPr="008864D4">
        <w:rPr>
          <w:rFonts w:ascii="Arial" w:eastAsia="Arial" w:hAnsi="Arial" w:cs="Arial"/>
          <w:color w:val="222222"/>
        </w:rPr>
        <w:t>:</w:t>
      </w:r>
      <w:r w:rsidRPr="008864D4">
        <w:rPr>
          <w:rFonts w:ascii="Arial" w:eastAsia="Arial" w:hAnsi="Arial" w:cs="Arial"/>
          <w:color w:val="222222"/>
        </w:rPr>
        <w:t xml:space="preserve"> 83</w:t>
      </w:r>
      <w:r w:rsidR="005C107F">
        <w:rPr>
          <w:rFonts w:ascii="Arial" w:eastAsia="Arial" w:hAnsi="Arial" w:cs="Arial"/>
          <w:color w:val="222222"/>
        </w:rPr>
        <w:t>–</w:t>
      </w:r>
      <w:r w:rsidRPr="008864D4">
        <w:rPr>
          <w:rFonts w:ascii="Arial" w:eastAsia="Arial" w:hAnsi="Arial" w:cs="Arial"/>
          <w:color w:val="222222"/>
        </w:rPr>
        <w:t>102.</w:t>
      </w:r>
    </w:p>
    <w:p w14:paraId="14194B4B" w14:textId="72B9ADBB" w:rsidR="00C24482" w:rsidRPr="008864D4" w:rsidRDefault="00C24482"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Demi. 199</w:t>
      </w:r>
      <w:r w:rsidR="00EB0CAC" w:rsidRPr="008864D4">
        <w:rPr>
          <w:rFonts w:ascii="Arial" w:eastAsia="Arial" w:hAnsi="Arial" w:cs="Arial"/>
          <w:color w:val="000000"/>
          <w:sz w:val="24"/>
          <w:szCs w:val="24"/>
        </w:rPr>
        <w:t>7</w:t>
      </w:r>
      <w:r w:rsidRPr="008864D4">
        <w:rPr>
          <w:rFonts w:ascii="Arial" w:eastAsia="Arial" w:hAnsi="Arial" w:cs="Arial"/>
          <w:color w:val="000000"/>
          <w:sz w:val="24"/>
          <w:szCs w:val="24"/>
        </w:rPr>
        <w:t xml:space="preserve">. </w:t>
      </w:r>
      <w:r w:rsidRPr="008864D4">
        <w:rPr>
          <w:rFonts w:ascii="Arial" w:eastAsia="Arial" w:hAnsi="Arial" w:cs="Arial"/>
          <w:i/>
          <w:iCs/>
          <w:color w:val="000000"/>
          <w:sz w:val="24"/>
          <w:szCs w:val="24"/>
        </w:rPr>
        <w:t xml:space="preserve">One </w:t>
      </w:r>
      <w:r w:rsidR="007853DC">
        <w:rPr>
          <w:rFonts w:ascii="Arial" w:eastAsia="Arial" w:hAnsi="Arial" w:cs="Arial"/>
          <w:i/>
          <w:iCs/>
          <w:color w:val="000000"/>
          <w:sz w:val="24"/>
          <w:szCs w:val="24"/>
        </w:rPr>
        <w:t>G</w:t>
      </w:r>
      <w:r w:rsidRPr="008864D4">
        <w:rPr>
          <w:rFonts w:ascii="Arial" w:eastAsia="Arial" w:hAnsi="Arial" w:cs="Arial"/>
          <w:i/>
          <w:iCs/>
          <w:color w:val="000000"/>
          <w:sz w:val="24"/>
          <w:szCs w:val="24"/>
        </w:rPr>
        <w:t xml:space="preserve">rain of </w:t>
      </w:r>
      <w:r w:rsidR="007853DC">
        <w:rPr>
          <w:rFonts w:ascii="Arial" w:eastAsia="Arial" w:hAnsi="Arial" w:cs="Arial"/>
          <w:i/>
          <w:iCs/>
          <w:color w:val="000000"/>
          <w:sz w:val="24"/>
          <w:szCs w:val="24"/>
        </w:rPr>
        <w:t>R</w:t>
      </w:r>
      <w:r w:rsidRPr="008864D4">
        <w:rPr>
          <w:rFonts w:ascii="Arial" w:eastAsia="Arial" w:hAnsi="Arial" w:cs="Arial"/>
          <w:i/>
          <w:iCs/>
          <w:color w:val="000000"/>
          <w:sz w:val="24"/>
          <w:szCs w:val="24"/>
        </w:rPr>
        <w:t xml:space="preserve">ice: A </w:t>
      </w:r>
      <w:r w:rsidR="007853DC">
        <w:rPr>
          <w:rFonts w:ascii="Arial" w:eastAsia="Arial" w:hAnsi="Arial" w:cs="Arial"/>
          <w:i/>
          <w:iCs/>
          <w:color w:val="000000"/>
          <w:sz w:val="24"/>
          <w:szCs w:val="24"/>
        </w:rPr>
        <w:t>M</w:t>
      </w:r>
      <w:r w:rsidRPr="008864D4">
        <w:rPr>
          <w:rFonts w:ascii="Arial" w:eastAsia="Arial" w:hAnsi="Arial" w:cs="Arial"/>
          <w:i/>
          <w:iCs/>
          <w:color w:val="000000"/>
          <w:sz w:val="24"/>
          <w:szCs w:val="24"/>
        </w:rPr>
        <w:t xml:space="preserve">athematical </w:t>
      </w:r>
      <w:r w:rsidR="007853DC">
        <w:rPr>
          <w:rFonts w:ascii="Arial" w:eastAsia="Arial" w:hAnsi="Arial" w:cs="Arial"/>
          <w:i/>
          <w:iCs/>
          <w:color w:val="000000"/>
          <w:sz w:val="24"/>
          <w:szCs w:val="24"/>
        </w:rPr>
        <w:t>F</w:t>
      </w:r>
      <w:r w:rsidRPr="008864D4">
        <w:rPr>
          <w:rFonts w:ascii="Arial" w:eastAsia="Arial" w:hAnsi="Arial" w:cs="Arial"/>
          <w:i/>
          <w:iCs/>
          <w:color w:val="000000"/>
          <w:sz w:val="24"/>
          <w:szCs w:val="24"/>
        </w:rPr>
        <w:t>olk</w:t>
      </w:r>
      <w:r w:rsidRPr="008864D4">
        <w:rPr>
          <w:rFonts w:ascii="Arial" w:eastAsia="Arial" w:hAnsi="Arial" w:cs="Arial"/>
          <w:color w:val="000000"/>
          <w:sz w:val="24"/>
          <w:szCs w:val="24"/>
        </w:rPr>
        <w:t>tale. New York: Scholastic Press.</w:t>
      </w:r>
    </w:p>
    <w:p w14:paraId="296A40BB" w14:textId="0AAB9180" w:rsidR="00C24482" w:rsidRPr="008864D4" w:rsidRDefault="00C24482"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 xml:space="preserve">Deslauriers, </w:t>
      </w:r>
      <w:r w:rsidR="00844F39" w:rsidRPr="008864D4">
        <w:rPr>
          <w:rFonts w:ascii="Arial" w:eastAsia="Arial" w:hAnsi="Arial" w:cs="Arial"/>
          <w:color w:val="000000"/>
          <w:sz w:val="24"/>
          <w:szCs w:val="24"/>
        </w:rPr>
        <w:t>Louis</w:t>
      </w:r>
      <w:r w:rsidRPr="008864D4">
        <w:rPr>
          <w:rFonts w:ascii="Arial" w:eastAsia="Arial" w:hAnsi="Arial" w:cs="Arial"/>
          <w:color w:val="000000"/>
          <w:sz w:val="24"/>
          <w:szCs w:val="24"/>
        </w:rPr>
        <w:t xml:space="preserve">, </w:t>
      </w:r>
      <w:r w:rsidR="00844F39" w:rsidRPr="008864D4">
        <w:rPr>
          <w:rFonts w:ascii="Arial" w:eastAsia="Arial" w:hAnsi="Arial" w:cs="Arial"/>
          <w:color w:val="000000"/>
          <w:sz w:val="24"/>
          <w:szCs w:val="24"/>
        </w:rPr>
        <w:t xml:space="preserve">Logan S. </w:t>
      </w:r>
      <w:r w:rsidRPr="008864D4">
        <w:rPr>
          <w:rFonts w:ascii="Arial" w:eastAsia="Arial" w:hAnsi="Arial" w:cs="Arial"/>
          <w:color w:val="000000"/>
          <w:sz w:val="24"/>
          <w:szCs w:val="24"/>
        </w:rPr>
        <w:t xml:space="preserve">McCarty, </w:t>
      </w:r>
      <w:r w:rsidR="00844F39" w:rsidRPr="008864D4">
        <w:rPr>
          <w:rFonts w:ascii="Arial" w:eastAsia="Arial" w:hAnsi="Arial" w:cs="Arial"/>
          <w:color w:val="000000"/>
          <w:sz w:val="24"/>
          <w:szCs w:val="24"/>
        </w:rPr>
        <w:t xml:space="preserve">Kelly </w:t>
      </w:r>
      <w:r w:rsidRPr="008864D4">
        <w:rPr>
          <w:rFonts w:ascii="Arial" w:eastAsia="Arial" w:hAnsi="Arial" w:cs="Arial"/>
          <w:color w:val="000000"/>
          <w:sz w:val="24"/>
          <w:szCs w:val="24"/>
        </w:rPr>
        <w:t xml:space="preserve">Miller, </w:t>
      </w:r>
      <w:r w:rsidR="00844F39" w:rsidRPr="008864D4">
        <w:rPr>
          <w:rFonts w:ascii="Arial" w:eastAsia="Arial" w:hAnsi="Arial" w:cs="Arial"/>
          <w:color w:val="000000"/>
          <w:sz w:val="24"/>
          <w:szCs w:val="24"/>
        </w:rPr>
        <w:t xml:space="preserve">Kristina </w:t>
      </w:r>
      <w:r w:rsidRPr="008864D4">
        <w:rPr>
          <w:rFonts w:ascii="Arial" w:eastAsia="Arial" w:hAnsi="Arial" w:cs="Arial"/>
          <w:color w:val="000000"/>
          <w:sz w:val="24"/>
          <w:szCs w:val="24"/>
        </w:rPr>
        <w:t xml:space="preserve">Callaghan, </w:t>
      </w:r>
      <w:r w:rsidR="00844F39" w:rsidRPr="008864D4">
        <w:rPr>
          <w:rFonts w:ascii="Arial" w:eastAsia="Arial" w:hAnsi="Arial" w:cs="Arial"/>
          <w:color w:val="000000"/>
          <w:sz w:val="24"/>
          <w:szCs w:val="24"/>
        </w:rPr>
        <w:t>and Greg</w:t>
      </w:r>
      <w:r w:rsidRPr="008864D4">
        <w:rPr>
          <w:rFonts w:ascii="Arial" w:eastAsia="Arial" w:hAnsi="Arial" w:cs="Arial"/>
          <w:color w:val="000000"/>
          <w:sz w:val="24"/>
          <w:szCs w:val="24"/>
        </w:rPr>
        <w:t xml:space="preserve"> Kesti</w:t>
      </w:r>
      <w:r w:rsidR="00844F39" w:rsidRPr="008864D4">
        <w:rPr>
          <w:rFonts w:ascii="Arial" w:eastAsia="Arial" w:hAnsi="Arial" w:cs="Arial"/>
          <w:color w:val="000000"/>
          <w:sz w:val="24"/>
          <w:szCs w:val="24"/>
        </w:rPr>
        <w:t>n</w:t>
      </w:r>
      <w:r w:rsidRPr="008864D4">
        <w:rPr>
          <w:rFonts w:ascii="Arial" w:eastAsia="Arial" w:hAnsi="Arial" w:cs="Arial"/>
          <w:color w:val="000000"/>
          <w:sz w:val="24"/>
          <w:szCs w:val="24"/>
        </w:rPr>
        <w:t xml:space="preserve">. 2019. </w:t>
      </w:r>
      <w:r w:rsidR="0013767F"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Measuring </w:t>
      </w:r>
      <w:r w:rsidR="007853DC">
        <w:rPr>
          <w:rFonts w:ascii="Arial" w:eastAsia="Arial" w:hAnsi="Arial" w:cs="Arial"/>
          <w:color w:val="000000"/>
          <w:sz w:val="24"/>
          <w:szCs w:val="24"/>
        </w:rPr>
        <w:t>A</w:t>
      </w:r>
      <w:r w:rsidRPr="008864D4">
        <w:rPr>
          <w:rFonts w:ascii="Arial" w:eastAsia="Arial" w:hAnsi="Arial" w:cs="Arial"/>
          <w:color w:val="000000"/>
          <w:sz w:val="24"/>
          <w:szCs w:val="24"/>
        </w:rPr>
        <w:t xml:space="preserve">ctual </w:t>
      </w:r>
      <w:r w:rsidR="007853DC">
        <w:rPr>
          <w:rFonts w:ascii="Arial" w:eastAsia="Arial" w:hAnsi="Arial" w:cs="Arial"/>
          <w:color w:val="000000"/>
          <w:sz w:val="24"/>
          <w:szCs w:val="24"/>
        </w:rPr>
        <w:t>L</w:t>
      </w:r>
      <w:r w:rsidRPr="008864D4">
        <w:rPr>
          <w:rFonts w:ascii="Arial" w:eastAsia="Arial" w:hAnsi="Arial" w:cs="Arial"/>
          <w:color w:val="000000"/>
          <w:sz w:val="24"/>
          <w:szCs w:val="24"/>
        </w:rPr>
        <w:t xml:space="preserve">earning </w:t>
      </w:r>
      <w:r w:rsidR="007853DC">
        <w:rPr>
          <w:rFonts w:ascii="Arial" w:eastAsia="Arial" w:hAnsi="Arial" w:cs="Arial"/>
          <w:color w:val="000000"/>
          <w:sz w:val="24"/>
          <w:szCs w:val="24"/>
        </w:rPr>
        <w:t>V</w:t>
      </w:r>
      <w:r w:rsidRPr="008864D4">
        <w:rPr>
          <w:rFonts w:ascii="Arial" w:eastAsia="Arial" w:hAnsi="Arial" w:cs="Arial"/>
          <w:color w:val="000000"/>
          <w:sz w:val="24"/>
          <w:szCs w:val="24"/>
        </w:rPr>
        <w:t xml:space="preserve">ersus </w:t>
      </w:r>
      <w:r w:rsidR="007853DC">
        <w:rPr>
          <w:rFonts w:ascii="Arial" w:eastAsia="Arial" w:hAnsi="Arial" w:cs="Arial"/>
          <w:color w:val="000000"/>
          <w:sz w:val="24"/>
          <w:szCs w:val="24"/>
        </w:rPr>
        <w:t>F</w:t>
      </w:r>
      <w:r w:rsidRPr="008864D4">
        <w:rPr>
          <w:rFonts w:ascii="Arial" w:eastAsia="Arial" w:hAnsi="Arial" w:cs="Arial"/>
          <w:color w:val="000000"/>
          <w:sz w:val="24"/>
          <w:szCs w:val="24"/>
        </w:rPr>
        <w:t xml:space="preserve">eeling of </w:t>
      </w:r>
      <w:r w:rsidR="007853DC">
        <w:rPr>
          <w:rFonts w:ascii="Arial" w:eastAsia="Arial" w:hAnsi="Arial" w:cs="Arial"/>
          <w:color w:val="000000"/>
          <w:sz w:val="24"/>
          <w:szCs w:val="24"/>
        </w:rPr>
        <w:t>L</w:t>
      </w:r>
      <w:r w:rsidRPr="008864D4">
        <w:rPr>
          <w:rFonts w:ascii="Arial" w:eastAsia="Arial" w:hAnsi="Arial" w:cs="Arial"/>
          <w:color w:val="000000"/>
          <w:sz w:val="24"/>
          <w:szCs w:val="24"/>
        </w:rPr>
        <w:t xml:space="preserve">earning in </w:t>
      </w:r>
      <w:r w:rsidR="007853DC">
        <w:rPr>
          <w:rFonts w:ascii="Arial" w:eastAsia="Arial" w:hAnsi="Arial" w:cs="Arial"/>
          <w:color w:val="000000"/>
          <w:sz w:val="24"/>
          <w:szCs w:val="24"/>
        </w:rPr>
        <w:t>R</w:t>
      </w:r>
      <w:r w:rsidRPr="008864D4">
        <w:rPr>
          <w:rFonts w:ascii="Arial" w:eastAsia="Arial" w:hAnsi="Arial" w:cs="Arial"/>
          <w:color w:val="000000"/>
          <w:sz w:val="24"/>
          <w:szCs w:val="24"/>
        </w:rPr>
        <w:t xml:space="preserve">esponse to </w:t>
      </w:r>
      <w:r w:rsidR="007853DC">
        <w:rPr>
          <w:rFonts w:ascii="Arial" w:eastAsia="Arial" w:hAnsi="Arial" w:cs="Arial"/>
          <w:color w:val="000000"/>
          <w:sz w:val="24"/>
          <w:szCs w:val="24"/>
        </w:rPr>
        <w:t>B</w:t>
      </w:r>
      <w:r w:rsidRPr="008864D4">
        <w:rPr>
          <w:rFonts w:ascii="Arial" w:eastAsia="Arial" w:hAnsi="Arial" w:cs="Arial"/>
          <w:color w:val="000000"/>
          <w:sz w:val="24"/>
          <w:szCs w:val="24"/>
        </w:rPr>
        <w:t xml:space="preserve">eing </w:t>
      </w:r>
      <w:r w:rsidR="007853DC">
        <w:rPr>
          <w:rFonts w:ascii="Arial" w:eastAsia="Arial" w:hAnsi="Arial" w:cs="Arial"/>
          <w:color w:val="000000"/>
          <w:sz w:val="24"/>
          <w:szCs w:val="24"/>
        </w:rPr>
        <w:t>A</w:t>
      </w:r>
      <w:r w:rsidRPr="008864D4">
        <w:rPr>
          <w:rFonts w:ascii="Arial" w:eastAsia="Arial" w:hAnsi="Arial" w:cs="Arial"/>
          <w:color w:val="000000"/>
          <w:sz w:val="24"/>
          <w:szCs w:val="24"/>
        </w:rPr>
        <w:t xml:space="preserve">ctively </w:t>
      </w:r>
      <w:r w:rsidR="007853DC">
        <w:rPr>
          <w:rFonts w:ascii="Arial" w:eastAsia="Arial" w:hAnsi="Arial" w:cs="Arial"/>
          <w:color w:val="000000"/>
          <w:sz w:val="24"/>
          <w:szCs w:val="24"/>
        </w:rPr>
        <w:t>E</w:t>
      </w:r>
      <w:r w:rsidRPr="008864D4">
        <w:rPr>
          <w:rFonts w:ascii="Arial" w:eastAsia="Arial" w:hAnsi="Arial" w:cs="Arial"/>
          <w:color w:val="000000"/>
          <w:sz w:val="24"/>
          <w:szCs w:val="24"/>
        </w:rPr>
        <w:t xml:space="preserve">ngaged in the </w:t>
      </w:r>
      <w:r w:rsidR="007853DC">
        <w:rPr>
          <w:rFonts w:ascii="Arial" w:eastAsia="Arial" w:hAnsi="Arial" w:cs="Arial"/>
          <w:color w:val="000000"/>
          <w:sz w:val="24"/>
          <w:szCs w:val="24"/>
        </w:rPr>
        <w:t>C</w:t>
      </w:r>
      <w:r w:rsidRPr="008864D4">
        <w:rPr>
          <w:rFonts w:ascii="Arial" w:eastAsia="Arial" w:hAnsi="Arial" w:cs="Arial"/>
          <w:color w:val="000000"/>
          <w:sz w:val="24"/>
          <w:szCs w:val="24"/>
        </w:rPr>
        <w:t>lassroom.</w:t>
      </w:r>
      <w:r w:rsidR="0013767F"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w:t>
      </w:r>
      <w:r w:rsidRPr="008864D4">
        <w:rPr>
          <w:rFonts w:ascii="Arial" w:eastAsia="Arial" w:hAnsi="Arial" w:cs="Arial"/>
          <w:i/>
          <w:color w:val="000000"/>
          <w:sz w:val="24"/>
          <w:szCs w:val="24"/>
        </w:rPr>
        <w:t>Proceedings of the National Academy of Sciences</w:t>
      </w:r>
      <w:r w:rsidRPr="008864D4">
        <w:rPr>
          <w:rFonts w:ascii="Arial" w:eastAsia="Arial" w:hAnsi="Arial" w:cs="Arial"/>
          <w:color w:val="000000"/>
          <w:sz w:val="24"/>
          <w:szCs w:val="24"/>
        </w:rPr>
        <w:t xml:space="preserve"> </w:t>
      </w:r>
      <w:r w:rsidRPr="008864D4">
        <w:rPr>
          <w:rFonts w:ascii="Arial" w:eastAsia="Arial" w:hAnsi="Arial" w:cs="Arial"/>
          <w:iCs/>
          <w:color w:val="000000"/>
          <w:sz w:val="24"/>
          <w:szCs w:val="24"/>
        </w:rPr>
        <w:t>116(</w:t>
      </w:r>
      <w:r w:rsidRPr="008864D4">
        <w:rPr>
          <w:rFonts w:ascii="Arial" w:eastAsia="Arial" w:hAnsi="Arial" w:cs="Arial"/>
          <w:color w:val="000000"/>
          <w:sz w:val="24"/>
          <w:szCs w:val="24"/>
        </w:rPr>
        <w:t>39)</w:t>
      </w:r>
      <w:r w:rsidR="00844F39"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19251–19257.</w:t>
      </w:r>
    </w:p>
    <w:p w14:paraId="3FE67F4F" w14:textId="6655F0A3" w:rsidR="00C24482" w:rsidRPr="008864D4" w:rsidRDefault="00C24482" w:rsidP="56DF1503">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themeColor="text1"/>
          <w:sz w:val="24"/>
          <w:szCs w:val="24"/>
        </w:rPr>
        <w:t>Duckworth, E</w:t>
      </w:r>
      <w:r w:rsidR="00723479" w:rsidRPr="008864D4">
        <w:rPr>
          <w:rFonts w:ascii="Arial" w:eastAsia="Arial" w:hAnsi="Arial" w:cs="Arial"/>
          <w:color w:val="000000" w:themeColor="text1"/>
          <w:sz w:val="24"/>
          <w:szCs w:val="24"/>
        </w:rPr>
        <w:t>leanor</w:t>
      </w:r>
      <w:r w:rsidRPr="008864D4">
        <w:rPr>
          <w:rFonts w:ascii="Arial" w:eastAsia="Arial" w:hAnsi="Arial" w:cs="Arial"/>
          <w:color w:val="000000" w:themeColor="text1"/>
          <w:sz w:val="24"/>
          <w:szCs w:val="24"/>
        </w:rPr>
        <w:t xml:space="preserve">. 2006. </w:t>
      </w:r>
      <w:r w:rsidRPr="008864D4">
        <w:rPr>
          <w:rFonts w:ascii="Arial" w:eastAsia="Arial" w:hAnsi="Arial" w:cs="Arial"/>
          <w:i/>
          <w:iCs/>
          <w:color w:val="000000" w:themeColor="text1"/>
          <w:sz w:val="24"/>
          <w:szCs w:val="24"/>
        </w:rPr>
        <w:t xml:space="preserve">The </w:t>
      </w:r>
      <w:r w:rsidR="007853DC">
        <w:rPr>
          <w:rFonts w:ascii="Arial" w:eastAsia="Arial" w:hAnsi="Arial" w:cs="Arial"/>
          <w:i/>
          <w:iCs/>
          <w:color w:val="000000" w:themeColor="text1"/>
          <w:sz w:val="24"/>
          <w:szCs w:val="24"/>
        </w:rPr>
        <w:t>H</w:t>
      </w:r>
      <w:r w:rsidRPr="008864D4">
        <w:rPr>
          <w:rFonts w:ascii="Arial" w:eastAsia="Arial" w:hAnsi="Arial" w:cs="Arial"/>
          <w:i/>
          <w:iCs/>
          <w:color w:val="000000" w:themeColor="text1"/>
          <w:sz w:val="24"/>
          <w:szCs w:val="24"/>
        </w:rPr>
        <w:t xml:space="preserve">aving of </w:t>
      </w:r>
      <w:r w:rsidR="007853DC">
        <w:rPr>
          <w:rFonts w:ascii="Arial" w:eastAsia="Arial" w:hAnsi="Arial" w:cs="Arial"/>
          <w:i/>
          <w:iCs/>
          <w:color w:val="000000" w:themeColor="text1"/>
          <w:sz w:val="24"/>
          <w:szCs w:val="24"/>
        </w:rPr>
        <w:t>W</w:t>
      </w:r>
      <w:r w:rsidRPr="008864D4">
        <w:rPr>
          <w:rFonts w:ascii="Arial" w:eastAsia="Arial" w:hAnsi="Arial" w:cs="Arial"/>
          <w:i/>
          <w:iCs/>
          <w:color w:val="000000" w:themeColor="text1"/>
          <w:sz w:val="24"/>
          <w:szCs w:val="24"/>
        </w:rPr>
        <w:t xml:space="preserve">onderful </w:t>
      </w:r>
      <w:r w:rsidR="007853DC">
        <w:rPr>
          <w:rFonts w:ascii="Arial" w:eastAsia="Arial" w:hAnsi="Arial" w:cs="Arial"/>
          <w:i/>
          <w:iCs/>
          <w:color w:val="000000" w:themeColor="text1"/>
          <w:sz w:val="24"/>
          <w:szCs w:val="24"/>
        </w:rPr>
        <w:t>I</w:t>
      </w:r>
      <w:r w:rsidRPr="008864D4">
        <w:rPr>
          <w:rFonts w:ascii="Arial" w:eastAsia="Arial" w:hAnsi="Arial" w:cs="Arial"/>
          <w:i/>
          <w:iCs/>
          <w:color w:val="000000" w:themeColor="text1"/>
          <w:sz w:val="24"/>
          <w:szCs w:val="24"/>
        </w:rPr>
        <w:t xml:space="preserve">deas and </w:t>
      </w:r>
      <w:r w:rsidR="007853DC">
        <w:rPr>
          <w:rFonts w:ascii="Arial" w:eastAsia="Arial" w:hAnsi="Arial" w:cs="Arial"/>
          <w:i/>
          <w:iCs/>
          <w:color w:val="000000" w:themeColor="text1"/>
          <w:sz w:val="24"/>
          <w:szCs w:val="24"/>
        </w:rPr>
        <w:t>O</w:t>
      </w:r>
      <w:r w:rsidRPr="008864D4">
        <w:rPr>
          <w:rFonts w:ascii="Arial" w:eastAsia="Arial" w:hAnsi="Arial" w:cs="Arial"/>
          <w:i/>
          <w:iCs/>
          <w:color w:val="000000" w:themeColor="text1"/>
          <w:sz w:val="24"/>
          <w:szCs w:val="24"/>
        </w:rPr>
        <w:t xml:space="preserve">ther </w:t>
      </w:r>
      <w:r w:rsidR="007853DC">
        <w:rPr>
          <w:rFonts w:ascii="Arial" w:eastAsia="Arial" w:hAnsi="Arial" w:cs="Arial"/>
          <w:i/>
          <w:iCs/>
          <w:color w:val="000000" w:themeColor="text1"/>
          <w:sz w:val="24"/>
          <w:szCs w:val="24"/>
        </w:rPr>
        <w:t>E</w:t>
      </w:r>
      <w:r w:rsidRPr="008864D4">
        <w:rPr>
          <w:rFonts w:ascii="Arial" w:eastAsia="Arial" w:hAnsi="Arial" w:cs="Arial"/>
          <w:i/>
          <w:iCs/>
          <w:color w:val="000000" w:themeColor="text1"/>
          <w:sz w:val="24"/>
          <w:szCs w:val="24"/>
        </w:rPr>
        <w:t xml:space="preserve">ssays on </w:t>
      </w:r>
      <w:r w:rsidR="007853DC">
        <w:rPr>
          <w:rFonts w:ascii="Arial" w:eastAsia="Arial" w:hAnsi="Arial" w:cs="Arial"/>
          <w:i/>
          <w:iCs/>
          <w:color w:val="000000" w:themeColor="text1"/>
          <w:sz w:val="24"/>
          <w:szCs w:val="24"/>
        </w:rPr>
        <w:t>T</w:t>
      </w:r>
      <w:r w:rsidRPr="008864D4">
        <w:rPr>
          <w:rFonts w:ascii="Arial" w:eastAsia="Arial" w:hAnsi="Arial" w:cs="Arial"/>
          <w:i/>
          <w:iCs/>
          <w:color w:val="000000" w:themeColor="text1"/>
          <w:sz w:val="24"/>
          <w:szCs w:val="24"/>
        </w:rPr>
        <w:t xml:space="preserve">eaching and </w:t>
      </w:r>
      <w:r w:rsidR="007853DC">
        <w:rPr>
          <w:rFonts w:ascii="Arial" w:eastAsia="Arial" w:hAnsi="Arial" w:cs="Arial"/>
          <w:i/>
          <w:iCs/>
          <w:color w:val="000000" w:themeColor="text1"/>
          <w:sz w:val="24"/>
          <w:szCs w:val="24"/>
        </w:rPr>
        <w:t>L</w:t>
      </w:r>
      <w:r w:rsidRPr="008864D4">
        <w:rPr>
          <w:rFonts w:ascii="Arial" w:eastAsia="Arial" w:hAnsi="Arial" w:cs="Arial"/>
          <w:i/>
          <w:iCs/>
          <w:color w:val="000000" w:themeColor="text1"/>
          <w:sz w:val="24"/>
          <w:szCs w:val="24"/>
        </w:rPr>
        <w:t>earning</w:t>
      </w:r>
      <w:r w:rsidRPr="008864D4">
        <w:rPr>
          <w:rFonts w:ascii="Arial" w:eastAsia="Arial" w:hAnsi="Arial" w:cs="Arial"/>
          <w:color w:val="000000" w:themeColor="text1"/>
          <w:sz w:val="24"/>
          <w:szCs w:val="24"/>
        </w:rPr>
        <w:t xml:space="preserve">. </w:t>
      </w:r>
      <w:r w:rsidR="00723479" w:rsidRPr="008864D4">
        <w:rPr>
          <w:rFonts w:ascii="Arial" w:eastAsia="Arial" w:hAnsi="Arial" w:cs="Arial"/>
          <w:color w:val="000000" w:themeColor="text1"/>
          <w:sz w:val="24"/>
          <w:szCs w:val="24"/>
        </w:rPr>
        <w:t xml:space="preserve">New York: </w:t>
      </w:r>
      <w:r w:rsidRPr="008864D4">
        <w:rPr>
          <w:rFonts w:ascii="Arial" w:eastAsia="Arial" w:hAnsi="Arial" w:cs="Arial"/>
          <w:color w:val="000000" w:themeColor="text1"/>
          <w:sz w:val="24"/>
          <w:szCs w:val="24"/>
        </w:rPr>
        <w:t>Teachers College Press.</w:t>
      </w:r>
    </w:p>
    <w:p w14:paraId="6A88F27D" w14:textId="60D4B65C" w:rsidR="00427EBB" w:rsidRPr="008864D4" w:rsidRDefault="00427EBB" w:rsidP="008864D4">
      <w:pPr>
        <w:pStyle w:val="NormalWeb"/>
        <w:spacing w:line="360" w:lineRule="auto"/>
        <w:rPr>
          <w:rFonts w:ascii="Arial" w:hAnsi="Arial" w:cs="Arial"/>
        </w:rPr>
      </w:pPr>
      <w:r w:rsidRPr="008864D4">
        <w:rPr>
          <w:rFonts w:ascii="Arial" w:hAnsi="Arial" w:cs="Arial"/>
        </w:rPr>
        <w:lastRenderedPageBreak/>
        <w:t xml:space="preserve">The Education Trust. 2018. </w:t>
      </w:r>
      <w:r w:rsidRPr="008864D4">
        <w:rPr>
          <w:rFonts w:ascii="Arial" w:hAnsi="Arial" w:cs="Arial"/>
          <w:i/>
          <w:iCs/>
        </w:rPr>
        <w:t>Checking In: Are Math Assignments Measuring Up?</w:t>
      </w:r>
      <w:r w:rsidRPr="008864D4">
        <w:rPr>
          <w:rFonts w:ascii="Arial" w:hAnsi="Arial" w:cs="Arial"/>
        </w:rPr>
        <w:t xml:space="preserve"> Washington, DC: The Education Trust. Available at: </w:t>
      </w:r>
      <w:hyperlink r:id="rId24" w:tooltip="Checking In: Are Math Assignments Measuring Up? ">
        <w:r w:rsidRPr="008864D4">
          <w:rPr>
            <w:rStyle w:val="Hyperlink"/>
          </w:rPr>
          <w:t>https://edtrust.org/wp-content/uploads/2014/09/CheckingIn_MATH-ANALYSIS_FINAL_5.pdf</w:t>
        </w:r>
      </w:hyperlink>
    </w:p>
    <w:p w14:paraId="6F2304C2" w14:textId="295991E9" w:rsidR="00723479" w:rsidRPr="008864D4" w:rsidRDefault="00723479"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 xml:space="preserve">Esmonde, Indigo, and Beverly Caswell. 2010. </w:t>
      </w:r>
      <w:r w:rsidR="0013767F"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Teaching Mathematics for Social </w:t>
      </w:r>
      <w:bookmarkStart w:id="8" w:name="_147n2zr" w:colFirst="0" w:colLast="0"/>
      <w:bookmarkEnd w:id="8"/>
      <w:r w:rsidRPr="008864D4">
        <w:rPr>
          <w:rFonts w:ascii="Arial" w:eastAsia="Arial" w:hAnsi="Arial" w:cs="Arial"/>
          <w:color w:val="000000"/>
          <w:sz w:val="24"/>
          <w:szCs w:val="24"/>
        </w:rPr>
        <w:t>Justice in Multicultural, Multilingual Elementary Classrooms</w:t>
      </w:r>
      <w:r w:rsidR="0013767F"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w:t>
      </w:r>
      <w:r w:rsidRPr="008864D4">
        <w:rPr>
          <w:rFonts w:ascii="Arial" w:eastAsia="Arial" w:hAnsi="Arial" w:cs="Arial"/>
          <w:i/>
          <w:color w:val="000000"/>
          <w:sz w:val="24"/>
          <w:szCs w:val="24"/>
        </w:rPr>
        <w:t xml:space="preserve">Canadian Journal of Science, Mathematics and Technology Education </w:t>
      </w:r>
      <w:r w:rsidRPr="008864D4">
        <w:rPr>
          <w:rFonts w:ascii="Arial" w:eastAsia="Arial" w:hAnsi="Arial" w:cs="Arial"/>
          <w:iCs/>
          <w:color w:val="000000"/>
          <w:sz w:val="24"/>
          <w:szCs w:val="24"/>
        </w:rPr>
        <w:t>10(</w:t>
      </w:r>
      <w:r w:rsidRPr="008864D4">
        <w:rPr>
          <w:rFonts w:ascii="Arial" w:eastAsia="Arial" w:hAnsi="Arial" w:cs="Arial"/>
          <w:color w:val="000000"/>
          <w:sz w:val="24"/>
          <w:szCs w:val="24"/>
        </w:rPr>
        <w:t>3): 244</w:t>
      </w:r>
      <w:r w:rsidR="007C065A" w:rsidRPr="008864D4">
        <w:rPr>
          <w:rFonts w:ascii="Arial" w:eastAsia="Arial" w:hAnsi="Arial" w:cs="Arial"/>
          <w:color w:val="000000"/>
          <w:sz w:val="24"/>
          <w:szCs w:val="24"/>
        </w:rPr>
        <w:t>–</w:t>
      </w:r>
      <w:r w:rsidRPr="008864D4">
        <w:rPr>
          <w:rFonts w:ascii="Arial" w:eastAsia="Arial" w:hAnsi="Arial" w:cs="Arial"/>
          <w:color w:val="000000"/>
          <w:sz w:val="24"/>
          <w:szCs w:val="24"/>
        </w:rPr>
        <w:t>254.</w:t>
      </w:r>
    </w:p>
    <w:p w14:paraId="69EC04B2" w14:textId="0CDFB327" w:rsidR="00EB2230" w:rsidRPr="008864D4" w:rsidRDefault="00EB2230" w:rsidP="004F34E2">
      <w:pPr>
        <w:spacing w:after="240" w:line="360" w:lineRule="auto"/>
        <w:rPr>
          <w:rFonts w:ascii="Arial" w:hAnsi="Arial" w:cs="Arial"/>
          <w:sz w:val="24"/>
          <w:szCs w:val="24"/>
        </w:rPr>
      </w:pPr>
      <w:r w:rsidRPr="008864D4">
        <w:rPr>
          <w:rFonts w:ascii="Arial" w:hAnsi="Arial" w:cs="Arial"/>
          <w:sz w:val="24"/>
          <w:szCs w:val="24"/>
        </w:rPr>
        <w:t xml:space="preserve">Esmonde, Indigo, and Jennifer M. Langer-Osuna. 2011. </w:t>
      </w:r>
      <w:r w:rsidR="0013767F" w:rsidRPr="008864D4">
        <w:rPr>
          <w:rFonts w:ascii="Arial" w:hAnsi="Arial" w:cs="Arial"/>
          <w:sz w:val="24"/>
          <w:szCs w:val="24"/>
        </w:rPr>
        <w:t>“</w:t>
      </w:r>
      <w:r w:rsidRPr="008864D4">
        <w:rPr>
          <w:rFonts w:ascii="Arial" w:hAnsi="Arial" w:cs="Arial"/>
          <w:sz w:val="24"/>
          <w:szCs w:val="24"/>
        </w:rPr>
        <w:t>Power in Numbers: Student Participation in Mathematical Discussions in Heterogeneous Spaces.</w:t>
      </w:r>
      <w:r w:rsidR="0013767F" w:rsidRPr="008864D4">
        <w:rPr>
          <w:rFonts w:ascii="Arial" w:hAnsi="Arial" w:cs="Arial"/>
          <w:sz w:val="24"/>
          <w:szCs w:val="24"/>
        </w:rPr>
        <w:t>”</w:t>
      </w:r>
      <w:r w:rsidRPr="008864D4">
        <w:rPr>
          <w:rFonts w:ascii="Arial" w:hAnsi="Arial" w:cs="Arial"/>
          <w:sz w:val="24"/>
          <w:szCs w:val="24"/>
        </w:rPr>
        <w:t xml:space="preserve"> </w:t>
      </w:r>
      <w:r w:rsidRPr="008864D4">
        <w:rPr>
          <w:rFonts w:ascii="Arial" w:hAnsi="Arial" w:cs="Arial"/>
          <w:i/>
          <w:iCs/>
          <w:sz w:val="24"/>
          <w:szCs w:val="24"/>
        </w:rPr>
        <w:t>Journal for Research in Mathematics Education</w:t>
      </w:r>
      <w:r w:rsidRPr="008864D4">
        <w:rPr>
          <w:rFonts w:ascii="Arial" w:hAnsi="Arial" w:cs="Arial"/>
          <w:sz w:val="24"/>
          <w:szCs w:val="24"/>
        </w:rPr>
        <w:t>: 44 (1)</w:t>
      </w:r>
      <w:r w:rsidR="00723479" w:rsidRPr="008864D4">
        <w:rPr>
          <w:rFonts w:ascii="Arial" w:hAnsi="Arial" w:cs="Arial"/>
          <w:sz w:val="24"/>
          <w:szCs w:val="24"/>
        </w:rPr>
        <w:t>:</w:t>
      </w:r>
      <w:r w:rsidRPr="008864D4">
        <w:rPr>
          <w:rFonts w:ascii="Arial" w:hAnsi="Arial" w:cs="Arial"/>
          <w:sz w:val="24"/>
          <w:szCs w:val="24"/>
        </w:rPr>
        <w:t xml:space="preserve"> 288</w:t>
      </w:r>
      <w:r w:rsidR="007C065A" w:rsidRPr="008864D4">
        <w:rPr>
          <w:rFonts w:ascii="Arial" w:hAnsi="Arial" w:cs="Arial"/>
          <w:sz w:val="24"/>
          <w:szCs w:val="24"/>
        </w:rPr>
        <w:t>–</w:t>
      </w:r>
      <w:r w:rsidRPr="008864D4">
        <w:rPr>
          <w:rFonts w:ascii="Arial" w:hAnsi="Arial" w:cs="Arial"/>
          <w:sz w:val="24"/>
          <w:szCs w:val="24"/>
        </w:rPr>
        <w:t>315.</w:t>
      </w:r>
    </w:p>
    <w:p w14:paraId="3577AC7F" w14:textId="03B6E3C6" w:rsidR="00C24482" w:rsidRPr="008864D4" w:rsidRDefault="00C24482" w:rsidP="004F34E2">
      <w:pPr>
        <w:spacing w:after="240" w:line="360" w:lineRule="auto"/>
        <w:rPr>
          <w:rFonts w:ascii="Times New Roman" w:eastAsia="Times New Roman" w:hAnsi="Times New Roman" w:cs="Times New Roman"/>
          <w:sz w:val="24"/>
          <w:szCs w:val="24"/>
        </w:rPr>
      </w:pPr>
      <w:r w:rsidRPr="008864D4">
        <w:rPr>
          <w:rFonts w:ascii="Arial" w:eastAsia="Times New Roman" w:hAnsi="Arial" w:cs="Arial"/>
          <w:color w:val="222222"/>
          <w:sz w:val="24"/>
          <w:szCs w:val="24"/>
          <w:shd w:val="clear" w:color="auto" w:fill="FFFFFF"/>
        </w:rPr>
        <w:t xml:space="preserve">Franklin, </w:t>
      </w:r>
      <w:proofErr w:type="gramStart"/>
      <w:r w:rsidRPr="008864D4">
        <w:rPr>
          <w:rFonts w:ascii="Arial" w:eastAsia="Times New Roman" w:hAnsi="Arial" w:cs="Arial"/>
          <w:color w:val="222222"/>
          <w:sz w:val="24"/>
          <w:szCs w:val="24"/>
          <w:shd w:val="clear" w:color="auto" w:fill="FFFFFF"/>
        </w:rPr>
        <w:t>C</w:t>
      </w:r>
      <w:r w:rsidR="00723479" w:rsidRPr="008864D4">
        <w:rPr>
          <w:rFonts w:ascii="Arial" w:eastAsia="Times New Roman" w:hAnsi="Arial" w:cs="Arial"/>
          <w:color w:val="222222"/>
          <w:sz w:val="24"/>
          <w:szCs w:val="24"/>
          <w:shd w:val="clear" w:color="auto" w:fill="FFFFFF"/>
        </w:rPr>
        <w:t>hristine</w:t>
      </w:r>
      <w:r w:rsidRPr="008864D4">
        <w:rPr>
          <w:rFonts w:ascii="Arial" w:eastAsia="Times New Roman" w:hAnsi="Arial" w:cs="Arial"/>
          <w:color w:val="222222"/>
          <w:sz w:val="24"/>
          <w:szCs w:val="24"/>
          <w:shd w:val="clear" w:color="auto" w:fill="FFFFFF"/>
        </w:rPr>
        <w:t xml:space="preserve">, </w:t>
      </w:r>
      <w:r w:rsidR="00723479" w:rsidRPr="008864D4">
        <w:rPr>
          <w:rFonts w:ascii="Arial" w:eastAsia="Times New Roman" w:hAnsi="Arial" w:cs="Arial"/>
          <w:color w:val="222222"/>
          <w:sz w:val="24"/>
          <w:szCs w:val="24"/>
          <w:shd w:val="clear" w:color="auto" w:fill="FFFFFF"/>
        </w:rPr>
        <w:t>and</w:t>
      </w:r>
      <w:proofErr w:type="gramEnd"/>
      <w:r w:rsidRPr="008864D4">
        <w:rPr>
          <w:rFonts w:ascii="Arial" w:eastAsia="Times New Roman" w:hAnsi="Arial" w:cs="Arial"/>
          <w:color w:val="222222"/>
          <w:sz w:val="24"/>
          <w:szCs w:val="24"/>
          <w:shd w:val="clear" w:color="auto" w:fill="FFFFFF"/>
        </w:rPr>
        <w:t xml:space="preserve"> </w:t>
      </w:r>
      <w:proofErr w:type="spellStart"/>
      <w:r w:rsidRPr="008864D4">
        <w:rPr>
          <w:rFonts w:ascii="Arial" w:eastAsia="Times New Roman" w:hAnsi="Arial" w:cs="Arial"/>
          <w:color w:val="222222"/>
          <w:sz w:val="24"/>
          <w:szCs w:val="24"/>
          <w:shd w:val="clear" w:color="auto" w:fill="FFFFFF"/>
        </w:rPr>
        <w:t>Bargagliotti</w:t>
      </w:r>
      <w:proofErr w:type="spellEnd"/>
      <w:r w:rsidRPr="008864D4">
        <w:rPr>
          <w:rFonts w:ascii="Arial" w:eastAsia="Times New Roman" w:hAnsi="Arial" w:cs="Arial"/>
          <w:color w:val="222222"/>
          <w:sz w:val="24"/>
          <w:szCs w:val="24"/>
          <w:shd w:val="clear" w:color="auto" w:fill="FFFFFF"/>
        </w:rPr>
        <w:t>, A</w:t>
      </w:r>
      <w:r w:rsidR="00723479" w:rsidRPr="008864D4">
        <w:rPr>
          <w:rFonts w:ascii="Arial" w:eastAsia="Times New Roman" w:hAnsi="Arial" w:cs="Arial"/>
          <w:color w:val="222222"/>
          <w:sz w:val="24"/>
          <w:szCs w:val="24"/>
          <w:shd w:val="clear" w:color="auto" w:fill="FFFFFF"/>
        </w:rPr>
        <w:t>nna</w:t>
      </w:r>
      <w:r w:rsidRPr="008864D4">
        <w:rPr>
          <w:rFonts w:ascii="Arial" w:eastAsia="Times New Roman" w:hAnsi="Arial" w:cs="Arial"/>
          <w:color w:val="222222"/>
          <w:sz w:val="24"/>
          <w:szCs w:val="24"/>
          <w:shd w:val="clear" w:color="auto" w:fill="FFFFFF"/>
        </w:rPr>
        <w:t xml:space="preserve">. 2020. </w:t>
      </w:r>
      <w:r w:rsidR="0013767F" w:rsidRPr="008864D4">
        <w:rPr>
          <w:rFonts w:ascii="Arial" w:eastAsia="Times New Roman" w:hAnsi="Arial" w:cs="Arial"/>
          <w:color w:val="222222"/>
          <w:sz w:val="24"/>
          <w:szCs w:val="24"/>
          <w:shd w:val="clear" w:color="auto" w:fill="FFFFFF"/>
        </w:rPr>
        <w:t>“</w:t>
      </w:r>
      <w:r w:rsidRPr="008864D4">
        <w:rPr>
          <w:rFonts w:ascii="Arial" w:eastAsia="Times New Roman" w:hAnsi="Arial" w:cs="Arial"/>
          <w:color w:val="222222"/>
          <w:sz w:val="24"/>
          <w:szCs w:val="24"/>
          <w:shd w:val="clear" w:color="auto" w:fill="FFFFFF"/>
        </w:rPr>
        <w:t xml:space="preserve">Introducing GAISE II: A </w:t>
      </w:r>
      <w:r w:rsidR="007853DC">
        <w:rPr>
          <w:rFonts w:ascii="Arial" w:eastAsia="Times New Roman" w:hAnsi="Arial" w:cs="Arial"/>
          <w:color w:val="222222"/>
          <w:sz w:val="24"/>
          <w:szCs w:val="24"/>
          <w:shd w:val="clear" w:color="auto" w:fill="FFFFFF"/>
        </w:rPr>
        <w:t>G</w:t>
      </w:r>
      <w:r w:rsidRPr="008864D4">
        <w:rPr>
          <w:rFonts w:ascii="Arial" w:eastAsia="Times New Roman" w:hAnsi="Arial" w:cs="Arial"/>
          <w:color w:val="222222"/>
          <w:sz w:val="24"/>
          <w:szCs w:val="24"/>
          <w:shd w:val="clear" w:color="auto" w:fill="FFFFFF"/>
        </w:rPr>
        <w:t xml:space="preserve">uideline for </w:t>
      </w:r>
      <w:r w:rsidR="007853DC">
        <w:rPr>
          <w:rFonts w:ascii="Arial" w:eastAsia="Times New Roman" w:hAnsi="Arial" w:cs="Arial"/>
          <w:color w:val="222222"/>
          <w:sz w:val="24"/>
          <w:szCs w:val="24"/>
          <w:shd w:val="clear" w:color="auto" w:fill="FFFFFF"/>
        </w:rPr>
        <w:t>P</w:t>
      </w:r>
      <w:r w:rsidRPr="008864D4">
        <w:rPr>
          <w:rFonts w:ascii="Arial" w:eastAsia="Times New Roman" w:hAnsi="Arial" w:cs="Arial"/>
          <w:color w:val="222222"/>
          <w:sz w:val="24"/>
          <w:szCs w:val="24"/>
          <w:shd w:val="clear" w:color="auto" w:fill="FFFFFF"/>
        </w:rPr>
        <w:t xml:space="preserve">recollege </w:t>
      </w:r>
      <w:r w:rsidR="007853DC">
        <w:rPr>
          <w:rFonts w:ascii="Arial" w:eastAsia="Times New Roman" w:hAnsi="Arial" w:cs="Arial"/>
          <w:color w:val="222222"/>
          <w:sz w:val="24"/>
          <w:szCs w:val="24"/>
          <w:shd w:val="clear" w:color="auto" w:fill="FFFFFF"/>
        </w:rPr>
        <w:t>S</w:t>
      </w:r>
      <w:r w:rsidRPr="008864D4">
        <w:rPr>
          <w:rFonts w:ascii="Arial" w:eastAsia="Times New Roman" w:hAnsi="Arial" w:cs="Arial"/>
          <w:color w:val="222222"/>
          <w:sz w:val="24"/>
          <w:szCs w:val="24"/>
          <w:shd w:val="clear" w:color="auto" w:fill="FFFFFF"/>
        </w:rPr>
        <w:t xml:space="preserve">tatistics and </w:t>
      </w:r>
      <w:r w:rsidR="007853DC">
        <w:rPr>
          <w:rFonts w:ascii="Arial" w:eastAsia="Times New Roman" w:hAnsi="Arial" w:cs="Arial"/>
          <w:color w:val="222222"/>
          <w:sz w:val="24"/>
          <w:szCs w:val="24"/>
          <w:shd w:val="clear" w:color="auto" w:fill="FFFFFF"/>
        </w:rPr>
        <w:t>D</w:t>
      </w:r>
      <w:r w:rsidRPr="008864D4">
        <w:rPr>
          <w:rFonts w:ascii="Arial" w:eastAsia="Times New Roman" w:hAnsi="Arial" w:cs="Arial"/>
          <w:color w:val="222222"/>
          <w:sz w:val="24"/>
          <w:szCs w:val="24"/>
          <w:shd w:val="clear" w:color="auto" w:fill="FFFFFF"/>
        </w:rPr>
        <w:t xml:space="preserve">ata </w:t>
      </w:r>
      <w:r w:rsidR="007853DC">
        <w:rPr>
          <w:rFonts w:ascii="Arial" w:eastAsia="Times New Roman" w:hAnsi="Arial" w:cs="Arial"/>
          <w:color w:val="222222"/>
          <w:sz w:val="24"/>
          <w:szCs w:val="24"/>
          <w:shd w:val="clear" w:color="auto" w:fill="FFFFFF"/>
        </w:rPr>
        <w:t>S</w:t>
      </w:r>
      <w:r w:rsidRPr="008864D4">
        <w:rPr>
          <w:rFonts w:ascii="Arial" w:eastAsia="Times New Roman" w:hAnsi="Arial" w:cs="Arial"/>
          <w:color w:val="222222"/>
          <w:sz w:val="24"/>
          <w:szCs w:val="24"/>
          <w:shd w:val="clear" w:color="auto" w:fill="FFFFFF"/>
        </w:rPr>
        <w:t xml:space="preserve">cience </w:t>
      </w:r>
      <w:r w:rsidR="007853DC">
        <w:rPr>
          <w:rFonts w:ascii="Arial" w:eastAsia="Times New Roman" w:hAnsi="Arial" w:cs="Arial"/>
          <w:color w:val="222222"/>
          <w:sz w:val="24"/>
          <w:szCs w:val="24"/>
          <w:shd w:val="clear" w:color="auto" w:fill="FFFFFF"/>
        </w:rPr>
        <w:t>E</w:t>
      </w:r>
      <w:r w:rsidRPr="008864D4">
        <w:rPr>
          <w:rFonts w:ascii="Arial" w:eastAsia="Times New Roman" w:hAnsi="Arial" w:cs="Arial"/>
          <w:color w:val="222222"/>
          <w:sz w:val="24"/>
          <w:szCs w:val="24"/>
          <w:shd w:val="clear" w:color="auto" w:fill="FFFFFF"/>
        </w:rPr>
        <w:t>ducation.</w:t>
      </w:r>
      <w:r w:rsidR="0013767F" w:rsidRPr="008864D4">
        <w:rPr>
          <w:rFonts w:ascii="Arial" w:eastAsia="Times New Roman" w:hAnsi="Arial" w:cs="Arial"/>
          <w:color w:val="222222"/>
          <w:sz w:val="24"/>
          <w:szCs w:val="24"/>
          <w:shd w:val="clear" w:color="auto" w:fill="FFFFFF"/>
        </w:rPr>
        <w:t>”</w:t>
      </w:r>
      <w:r w:rsidR="00723479" w:rsidRPr="008864D4">
        <w:rPr>
          <w:rFonts w:ascii="Arial" w:eastAsia="Times New Roman" w:hAnsi="Arial" w:cs="Arial"/>
          <w:color w:val="222222"/>
          <w:sz w:val="24"/>
          <w:szCs w:val="24"/>
          <w:shd w:val="clear" w:color="auto" w:fill="FFFFFF"/>
        </w:rPr>
        <w:t xml:space="preserve"> </w:t>
      </w:r>
      <w:r w:rsidRPr="008864D4">
        <w:rPr>
          <w:rFonts w:ascii="Arial" w:eastAsia="Times New Roman" w:hAnsi="Arial" w:cs="Arial"/>
          <w:i/>
          <w:iCs/>
          <w:color w:val="222222"/>
          <w:sz w:val="24"/>
          <w:szCs w:val="24"/>
          <w:shd w:val="clear" w:color="auto" w:fill="FFFFFF"/>
        </w:rPr>
        <w:t>Harvard Data Science Review</w:t>
      </w:r>
      <w:r w:rsidR="00723479" w:rsidRPr="008864D4">
        <w:rPr>
          <w:rFonts w:ascii="Arial" w:eastAsia="Times New Roman" w:hAnsi="Arial" w:cs="Arial"/>
          <w:i/>
          <w:iCs/>
          <w:color w:val="222222"/>
          <w:sz w:val="24"/>
          <w:szCs w:val="24"/>
          <w:shd w:val="clear" w:color="auto" w:fill="FFFFFF"/>
        </w:rPr>
        <w:t xml:space="preserve"> </w:t>
      </w:r>
      <w:r w:rsidRPr="008864D4">
        <w:rPr>
          <w:rFonts w:ascii="Arial" w:eastAsia="Times New Roman" w:hAnsi="Arial" w:cs="Arial"/>
          <w:i/>
          <w:iCs/>
          <w:color w:val="222222"/>
          <w:sz w:val="24"/>
          <w:szCs w:val="24"/>
          <w:shd w:val="clear" w:color="auto" w:fill="FFFFFF"/>
        </w:rPr>
        <w:t>2</w:t>
      </w:r>
      <w:r w:rsidRPr="008864D4">
        <w:rPr>
          <w:rFonts w:ascii="Arial" w:eastAsia="Times New Roman" w:hAnsi="Arial" w:cs="Arial"/>
          <w:color w:val="222222"/>
          <w:sz w:val="24"/>
          <w:szCs w:val="24"/>
          <w:shd w:val="clear" w:color="auto" w:fill="FFFFFF"/>
        </w:rPr>
        <w:t>(4).</w:t>
      </w:r>
    </w:p>
    <w:p w14:paraId="10C68421" w14:textId="371B02DF" w:rsidR="00C24482" w:rsidRPr="008864D4" w:rsidRDefault="00C24482" w:rsidP="004F34E2">
      <w:pPr>
        <w:pBdr>
          <w:top w:val="nil"/>
          <w:left w:val="nil"/>
          <w:bottom w:val="nil"/>
          <w:right w:val="nil"/>
          <w:between w:val="nil"/>
        </w:pBdr>
        <w:spacing w:after="240" w:line="360" w:lineRule="auto"/>
        <w:rPr>
          <w:rFonts w:ascii="Arial" w:eastAsia="Arial" w:hAnsi="Arial" w:cs="Arial"/>
          <w:color w:val="000000"/>
          <w:sz w:val="24"/>
          <w:szCs w:val="24"/>
        </w:rPr>
      </w:pPr>
      <w:bookmarkStart w:id="9" w:name="_2p2csry" w:colFirst="0" w:colLast="0"/>
      <w:bookmarkEnd w:id="9"/>
      <w:r w:rsidRPr="008864D4">
        <w:rPr>
          <w:rFonts w:ascii="Arial" w:eastAsia="Arial" w:hAnsi="Arial" w:cs="Arial"/>
          <w:color w:val="000000"/>
          <w:sz w:val="24"/>
          <w:szCs w:val="24"/>
        </w:rPr>
        <w:t>Featherstone, H</w:t>
      </w:r>
      <w:r w:rsidR="00723479" w:rsidRPr="008864D4">
        <w:rPr>
          <w:rFonts w:ascii="Arial" w:eastAsia="Arial" w:hAnsi="Arial" w:cs="Arial"/>
          <w:color w:val="000000"/>
          <w:sz w:val="24"/>
          <w:szCs w:val="24"/>
        </w:rPr>
        <w:t>elen</w:t>
      </w:r>
      <w:r w:rsidRPr="008864D4">
        <w:rPr>
          <w:rFonts w:ascii="Arial" w:eastAsia="Arial" w:hAnsi="Arial" w:cs="Arial"/>
          <w:color w:val="000000"/>
          <w:sz w:val="24"/>
          <w:szCs w:val="24"/>
        </w:rPr>
        <w:t xml:space="preserve">, </w:t>
      </w:r>
      <w:r w:rsidR="00723479" w:rsidRPr="008864D4">
        <w:rPr>
          <w:rFonts w:ascii="Arial" w:eastAsia="Arial" w:hAnsi="Arial" w:cs="Arial"/>
          <w:color w:val="000000"/>
          <w:sz w:val="24"/>
          <w:szCs w:val="24"/>
        </w:rPr>
        <w:t xml:space="preserve">Sandra </w:t>
      </w:r>
      <w:r w:rsidRPr="008864D4">
        <w:rPr>
          <w:rFonts w:ascii="Arial" w:eastAsia="Arial" w:hAnsi="Arial" w:cs="Arial"/>
          <w:color w:val="000000"/>
          <w:sz w:val="24"/>
          <w:szCs w:val="24"/>
        </w:rPr>
        <w:t xml:space="preserve">Crespo, </w:t>
      </w:r>
      <w:r w:rsidR="00723479" w:rsidRPr="008864D4">
        <w:rPr>
          <w:rFonts w:ascii="Arial" w:eastAsia="Arial" w:hAnsi="Arial" w:cs="Arial"/>
          <w:color w:val="000000"/>
          <w:sz w:val="24"/>
          <w:szCs w:val="24"/>
        </w:rPr>
        <w:t xml:space="preserve">Lisa </w:t>
      </w:r>
      <w:r w:rsidRPr="008864D4">
        <w:rPr>
          <w:rFonts w:ascii="Arial" w:eastAsia="Arial" w:hAnsi="Arial" w:cs="Arial"/>
          <w:color w:val="000000"/>
          <w:sz w:val="24"/>
          <w:szCs w:val="24"/>
        </w:rPr>
        <w:t>Jilk</w:t>
      </w:r>
      <w:r w:rsidR="00723479" w:rsidRPr="008864D4">
        <w:rPr>
          <w:rFonts w:ascii="Arial" w:eastAsia="Arial" w:hAnsi="Arial" w:cs="Arial"/>
          <w:color w:val="000000"/>
          <w:sz w:val="24"/>
          <w:szCs w:val="24"/>
        </w:rPr>
        <w:t xml:space="preserve">, </w:t>
      </w:r>
      <w:r w:rsidR="00FF6C9C" w:rsidRPr="008864D4">
        <w:rPr>
          <w:rFonts w:ascii="Arial" w:eastAsia="Arial" w:hAnsi="Arial" w:cs="Arial"/>
          <w:color w:val="000000"/>
          <w:sz w:val="24"/>
          <w:szCs w:val="24"/>
        </w:rPr>
        <w:t xml:space="preserve">Joy </w:t>
      </w:r>
      <w:r w:rsidRPr="008864D4">
        <w:rPr>
          <w:rFonts w:ascii="Arial" w:eastAsia="Arial" w:hAnsi="Arial" w:cs="Arial"/>
          <w:color w:val="000000"/>
          <w:sz w:val="24"/>
          <w:szCs w:val="24"/>
        </w:rPr>
        <w:t xml:space="preserve">Oslund, </w:t>
      </w:r>
      <w:r w:rsidR="00FF6C9C" w:rsidRPr="008864D4">
        <w:rPr>
          <w:rFonts w:ascii="Arial" w:eastAsia="Arial" w:hAnsi="Arial" w:cs="Arial"/>
          <w:color w:val="000000"/>
          <w:sz w:val="24"/>
          <w:szCs w:val="24"/>
        </w:rPr>
        <w:t xml:space="preserve">Amy </w:t>
      </w:r>
      <w:r w:rsidRPr="008864D4">
        <w:rPr>
          <w:rFonts w:ascii="Arial" w:eastAsia="Arial" w:hAnsi="Arial" w:cs="Arial"/>
          <w:color w:val="000000"/>
          <w:sz w:val="24"/>
          <w:szCs w:val="24"/>
        </w:rPr>
        <w:t xml:space="preserve">Parks, </w:t>
      </w:r>
      <w:r w:rsidR="00FF6C9C" w:rsidRPr="008864D4">
        <w:rPr>
          <w:rFonts w:ascii="Arial" w:eastAsia="Arial" w:hAnsi="Arial" w:cs="Arial"/>
          <w:color w:val="000000"/>
          <w:sz w:val="24"/>
          <w:szCs w:val="24"/>
        </w:rPr>
        <w:t>and Marcy W</w:t>
      </w:r>
      <w:r w:rsidRPr="008864D4">
        <w:rPr>
          <w:rFonts w:ascii="Arial" w:eastAsia="Arial" w:hAnsi="Arial" w:cs="Arial"/>
          <w:color w:val="000000"/>
          <w:sz w:val="24"/>
          <w:szCs w:val="24"/>
        </w:rPr>
        <w:t xml:space="preserve">ood. 2011. </w:t>
      </w:r>
      <w:r w:rsidRPr="008864D4">
        <w:rPr>
          <w:rFonts w:ascii="Arial" w:eastAsia="Arial" w:hAnsi="Arial" w:cs="Arial"/>
          <w:i/>
          <w:iCs/>
          <w:color w:val="000000"/>
          <w:sz w:val="24"/>
          <w:szCs w:val="24"/>
        </w:rPr>
        <w:t xml:space="preserve">Smarter </w:t>
      </w:r>
      <w:r w:rsidR="007853DC">
        <w:rPr>
          <w:rFonts w:ascii="Arial" w:eastAsia="Arial" w:hAnsi="Arial" w:cs="Arial"/>
          <w:i/>
          <w:iCs/>
          <w:color w:val="000000"/>
          <w:sz w:val="24"/>
          <w:szCs w:val="24"/>
        </w:rPr>
        <w:t>T</w:t>
      </w:r>
      <w:r w:rsidRPr="008864D4">
        <w:rPr>
          <w:rFonts w:ascii="Arial" w:eastAsia="Arial" w:hAnsi="Arial" w:cs="Arial"/>
          <w:i/>
          <w:iCs/>
          <w:color w:val="000000"/>
          <w:sz w:val="24"/>
          <w:szCs w:val="24"/>
        </w:rPr>
        <w:t xml:space="preserve">ogether! Collaboration and </w:t>
      </w:r>
      <w:r w:rsidR="007853DC">
        <w:rPr>
          <w:rFonts w:ascii="Arial" w:eastAsia="Arial" w:hAnsi="Arial" w:cs="Arial"/>
          <w:i/>
          <w:iCs/>
          <w:color w:val="000000"/>
          <w:sz w:val="24"/>
          <w:szCs w:val="24"/>
        </w:rPr>
        <w:t>E</w:t>
      </w:r>
      <w:r w:rsidRPr="008864D4">
        <w:rPr>
          <w:rFonts w:ascii="Arial" w:eastAsia="Arial" w:hAnsi="Arial" w:cs="Arial"/>
          <w:i/>
          <w:iCs/>
          <w:color w:val="000000"/>
          <w:sz w:val="24"/>
          <w:szCs w:val="24"/>
        </w:rPr>
        <w:t xml:space="preserve">quity in the </w:t>
      </w:r>
      <w:r w:rsidR="007853DC">
        <w:rPr>
          <w:rFonts w:ascii="Arial" w:eastAsia="Arial" w:hAnsi="Arial" w:cs="Arial"/>
          <w:i/>
          <w:iCs/>
          <w:color w:val="000000"/>
          <w:sz w:val="24"/>
          <w:szCs w:val="24"/>
        </w:rPr>
        <w:t>E</w:t>
      </w:r>
      <w:r w:rsidRPr="008864D4">
        <w:rPr>
          <w:rFonts w:ascii="Arial" w:eastAsia="Arial" w:hAnsi="Arial" w:cs="Arial"/>
          <w:i/>
          <w:iCs/>
          <w:color w:val="000000"/>
          <w:sz w:val="24"/>
          <w:szCs w:val="24"/>
        </w:rPr>
        <w:t xml:space="preserve">lementary </w:t>
      </w:r>
      <w:r w:rsidR="007853DC">
        <w:rPr>
          <w:rFonts w:ascii="Arial" w:eastAsia="Arial" w:hAnsi="Arial" w:cs="Arial"/>
          <w:i/>
          <w:iCs/>
          <w:color w:val="000000"/>
          <w:sz w:val="24"/>
          <w:szCs w:val="24"/>
        </w:rPr>
        <w:t>M</w:t>
      </w:r>
      <w:r w:rsidRPr="008864D4">
        <w:rPr>
          <w:rFonts w:ascii="Arial" w:eastAsia="Arial" w:hAnsi="Arial" w:cs="Arial"/>
          <w:i/>
          <w:iCs/>
          <w:color w:val="000000"/>
          <w:sz w:val="24"/>
          <w:szCs w:val="24"/>
        </w:rPr>
        <w:t xml:space="preserve">ath </w:t>
      </w:r>
      <w:r w:rsidR="007853DC">
        <w:rPr>
          <w:rFonts w:ascii="Arial" w:eastAsia="Arial" w:hAnsi="Arial" w:cs="Arial"/>
          <w:i/>
          <w:iCs/>
          <w:color w:val="000000"/>
          <w:sz w:val="24"/>
          <w:szCs w:val="24"/>
        </w:rPr>
        <w:t>C</w:t>
      </w:r>
      <w:r w:rsidRPr="008864D4">
        <w:rPr>
          <w:rFonts w:ascii="Arial" w:eastAsia="Arial" w:hAnsi="Arial" w:cs="Arial"/>
          <w:i/>
          <w:iCs/>
          <w:color w:val="000000"/>
          <w:sz w:val="24"/>
          <w:szCs w:val="24"/>
        </w:rPr>
        <w:t>lassroom.</w:t>
      </w:r>
      <w:r w:rsidR="00FF6C9C" w:rsidRPr="008864D4">
        <w:rPr>
          <w:rFonts w:ascii="Arial" w:eastAsia="Arial" w:hAnsi="Arial" w:cs="Arial"/>
          <w:color w:val="000000"/>
          <w:sz w:val="24"/>
          <w:szCs w:val="24"/>
        </w:rPr>
        <w:t xml:space="preserve"> Reston, VA: National Council of Teachers of Mathematics.</w:t>
      </w:r>
    </w:p>
    <w:p w14:paraId="2AC7A3E1" w14:textId="3D31500C" w:rsidR="00C24482" w:rsidRPr="008864D4" w:rsidRDefault="00C24482" w:rsidP="004F34E2">
      <w:pPr>
        <w:pBdr>
          <w:top w:val="nil"/>
          <w:left w:val="nil"/>
          <w:bottom w:val="nil"/>
          <w:right w:val="nil"/>
          <w:between w:val="nil"/>
        </w:pBdr>
        <w:spacing w:after="240" w:line="360" w:lineRule="auto"/>
        <w:rPr>
          <w:rFonts w:ascii="Arial" w:eastAsia="Arial" w:hAnsi="Arial" w:cs="Arial"/>
          <w:color w:val="000000"/>
          <w:sz w:val="24"/>
          <w:szCs w:val="24"/>
        </w:rPr>
      </w:pPr>
      <w:bookmarkStart w:id="10" w:name="_3o7alnk" w:colFirst="0" w:colLast="0"/>
      <w:bookmarkStart w:id="11" w:name="_23ckvvd" w:colFirst="0" w:colLast="0"/>
      <w:bookmarkEnd w:id="10"/>
      <w:bookmarkEnd w:id="11"/>
      <w:r w:rsidRPr="008864D4">
        <w:rPr>
          <w:rFonts w:ascii="Arial" w:eastAsia="Arial" w:hAnsi="Arial" w:cs="Arial"/>
          <w:color w:val="000000"/>
          <w:sz w:val="24"/>
          <w:szCs w:val="24"/>
        </w:rPr>
        <w:t>Foote, M</w:t>
      </w:r>
      <w:r w:rsidR="00810AC1" w:rsidRPr="008864D4">
        <w:rPr>
          <w:rFonts w:ascii="Arial" w:eastAsia="Arial" w:hAnsi="Arial" w:cs="Arial"/>
          <w:color w:val="000000"/>
          <w:sz w:val="24"/>
          <w:szCs w:val="24"/>
        </w:rPr>
        <w:t xml:space="preserve">ary </w:t>
      </w:r>
      <w:r w:rsidRPr="008864D4">
        <w:rPr>
          <w:rFonts w:ascii="Arial" w:eastAsia="Arial" w:hAnsi="Arial" w:cs="Arial"/>
          <w:color w:val="000000"/>
          <w:sz w:val="24"/>
          <w:szCs w:val="24"/>
        </w:rPr>
        <w:t xml:space="preserve">Q., </w:t>
      </w:r>
      <w:r w:rsidR="00810AC1" w:rsidRPr="008864D4">
        <w:rPr>
          <w:rFonts w:ascii="Arial" w:eastAsia="Arial" w:hAnsi="Arial" w:cs="Arial"/>
          <w:color w:val="000000"/>
          <w:sz w:val="24"/>
          <w:szCs w:val="24"/>
        </w:rPr>
        <w:t>and Rachel</w:t>
      </w:r>
      <w:r w:rsidRPr="008864D4">
        <w:rPr>
          <w:rFonts w:ascii="Arial" w:eastAsia="Arial" w:hAnsi="Arial" w:cs="Arial"/>
          <w:color w:val="000000"/>
          <w:sz w:val="24"/>
          <w:szCs w:val="24"/>
        </w:rPr>
        <w:t xml:space="preserve"> Lambert. 2011. </w:t>
      </w:r>
      <w:r w:rsidR="0013767F"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I </w:t>
      </w:r>
      <w:r w:rsidR="007853DC">
        <w:rPr>
          <w:rFonts w:ascii="Arial" w:eastAsia="Arial" w:hAnsi="Arial" w:cs="Arial"/>
          <w:color w:val="000000"/>
          <w:sz w:val="24"/>
          <w:szCs w:val="24"/>
        </w:rPr>
        <w:t>H</w:t>
      </w:r>
      <w:r w:rsidRPr="008864D4">
        <w:rPr>
          <w:rFonts w:ascii="Arial" w:eastAsia="Arial" w:hAnsi="Arial" w:cs="Arial"/>
          <w:color w:val="000000"/>
          <w:sz w:val="24"/>
          <w:szCs w:val="24"/>
        </w:rPr>
        <w:t xml:space="preserve">ave a </w:t>
      </w:r>
      <w:r w:rsidR="007853DC">
        <w:rPr>
          <w:rFonts w:ascii="Arial" w:eastAsia="Arial" w:hAnsi="Arial" w:cs="Arial"/>
          <w:color w:val="000000"/>
          <w:sz w:val="24"/>
          <w:szCs w:val="24"/>
        </w:rPr>
        <w:t>S</w:t>
      </w:r>
      <w:r w:rsidRPr="008864D4">
        <w:rPr>
          <w:rFonts w:ascii="Arial" w:eastAsia="Arial" w:hAnsi="Arial" w:cs="Arial"/>
          <w:color w:val="000000"/>
          <w:sz w:val="24"/>
          <w:szCs w:val="24"/>
        </w:rPr>
        <w:t xml:space="preserve">olution to </w:t>
      </w:r>
      <w:r w:rsidR="007853DC">
        <w:rPr>
          <w:rFonts w:ascii="Arial" w:eastAsia="Arial" w:hAnsi="Arial" w:cs="Arial"/>
          <w:color w:val="000000"/>
          <w:sz w:val="24"/>
          <w:szCs w:val="24"/>
        </w:rPr>
        <w:t>S</w:t>
      </w:r>
      <w:r w:rsidRPr="008864D4">
        <w:rPr>
          <w:rFonts w:ascii="Arial" w:eastAsia="Arial" w:hAnsi="Arial" w:cs="Arial"/>
          <w:color w:val="000000"/>
          <w:sz w:val="24"/>
          <w:szCs w:val="24"/>
        </w:rPr>
        <w:t xml:space="preserve">hare: Learning </w:t>
      </w:r>
      <w:r w:rsidR="007853DC">
        <w:rPr>
          <w:rFonts w:ascii="Arial" w:eastAsia="Arial" w:hAnsi="Arial" w:cs="Arial"/>
          <w:color w:val="000000"/>
          <w:sz w:val="24"/>
          <w:szCs w:val="24"/>
        </w:rPr>
        <w:t>T</w:t>
      </w:r>
      <w:r w:rsidRPr="008864D4">
        <w:rPr>
          <w:rFonts w:ascii="Arial" w:eastAsia="Arial" w:hAnsi="Arial" w:cs="Arial"/>
          <w:color w:val="000000"/>
          <w:sz w:val="24"/>
          <w:szCs w:val="24"/>
        </w:rPr>
        <w:t xml:space="preserve">hrough </w:t>
      </w:r>
      <w:r w:rsidR="007853DC">
        <w:rPr>
          <w:rFonts w:ascii="Arial" w:eastAsia="Arial" w:hAnsi="Arial" w:cs="Arial"/>
          <w:color w:val="000000"/>
          <w:sz w:val="24"/>
          <w:szCs w:val="24"/>
        </w:rPr>
        <w:t>E</w:t>
      </w:r>
      <w:r w:rsidRPr="008864D4">
        <w:rPr>
          <w:rFonts w:ascii="Arial" w:eastAsia="Arial" w:hAnsi="Arial" w:cs="Arial"/>
          <w:color w:val="000000"/>
          <w:sz w:val="24"/>
          <w:szCs w:val="24"/>
        </w:rPr>
        <w:t xml:space="preserve">quitable </w:t>
      </w:r>
      <w:r w:rsidR="007853DC">
        <w:rPr>
          <w:rFonts w:ascii="Arial" w:eastAsia="Arial" w:hAnsi="Arial" w:cs="Arial"/>
          <w:color w:val="000000"/>
          <w:sz w:val="24"/>
          <w:szCs w:val="24"/>
        </w:rPr>
        <w:t>E</w:t>
      </w:r>
      <w:r w:rsidRPr="008864D4">
        <w:rPr>
          <w:rFonts w:ascii="Arial" w:eastAsia="Arial" w:hAnsi="Arial" w:cs="Arial"/>
          <w:color w:val="000000"/>
          <w:sz w:val="24"/>
          <w:szCs w:val="24"/>
        </w:rPr>
        <w:t xml:space="preserve">ngagement in a </w:t>
      </w:r>
      <w:r w:rsidR="007853DC">
        <w:rPr>
          <w:rFonts w:ascii="Arial" w:eastAsia="Arial" w:hAnsi="Arial" w:cs="Arial"/>
          <w:color w:val="000000"/>
          <w:sz w:val="24"/>
          <w:szCs w:val="24"/>
        </w:rPr>
        <w:t>M</w:t>
      </w:r>
      <w:r w:rsidRPr="008864D4">
        <w:rPr>
          <w:rFonts w:ascii="Arial" w:eastAsia="Arial" w:hAnsi="Arial" w:cs="Arial"/>
          <w:color w:val="000000"/>
          <w:sz w:val="24"/>
          <w:szCs w:val="24"/>
        </w:rPr>
        <w:t xml:space="preserve">athematics </w:t>
      </w:r>
      <w:r w:rsidR="007853DC">
        <w:rPr>
          <w:rFonts w:ascii="Arial" w:eastAsia="Arial" w:hAnsi="Arial" w:cs="Arial"/>
          <w:color w:val="000000"/>
          <w:sz w:val="24"/>
          <w:szCs w:val="24"/>
        </w:rPr>
        <w:t>C</w:t>
      </w:r>
      <w:r w:rsidRPr="008864D4">
        <w:rPr>
          <w:rFonts w:ascii="Arial" w:eastAsia="Arial" w:hAnsi="Arial" w:cs="Arial"/>
          <w:color w:val="000000"/>
          <w:sz w:val="24"/>
          <w:szCs w:val="24"/>
        </w:rPr>
        <w:t>lassroom.</w:t>
      </w:r>
      <w:r w:rsidR="0013767F"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w:t>
      </w:r>
      <w:r w:rsidRPr="008864D4">
        <w:rPr>
          <w:rFonts w:ascii="Arial" w:eastAsia="Arial" w:hAnsi="Arial" w:cs="Arial"/>
          <w:i/>
          <w:color w:val="000000"/>
          <w:sz w:val="24"/>
          <w:szCs w:val="24"/>
        </w:rPr>
        <w:t>Canadian Journal of Science, Mathematics and Technology Education</w:t>
      </w:r>
      <w:r w:rsidR="00810AC1" w:rsidRPr="008864D4">
        <w:rPr>
          <w:rFonts w:ascii="Arial" w:eastAsia="Arial" w:hAnsi="Arial" w:cs="Arial"/>
          <w:i/>
          <w:color w:val="000000"/>
          <w:sz w:val="24"/>
          <w:szCs w:val="24"/>
        </w:rPr>
        <w:t xml:space="preserve"> </w:t>
      </w:r>
      <w:r w:rsidRPr="008864D4">
        <w:rPr>
          <w:rFonts w:ascii="Arial" w:eastAsia="Arial" w:hAnsi="Arial" w:cs="Arial"/>
          <w:iCs/>
          <w:color w:val="000000"/>
          <w:sz w:val="24"/>
          <w:szCs w:val="24"/>
        </w:rPr>
        <w:t>11(</w:t>
      </w:r>
      <w:r w:rsidRPr="008864D4">
        <w:rPr>
          <w:rFonts w:ascii="Arial" w:eastAsia="Arial" w:hAnsi="Arial" w:cs="Arial"/>
          <w:color w:val="000000"/>
          <w:sz w:val="24"/>
          <w:szCs w:val="24"/>
        </w:rPr>
        <w:t>3)</w:t>
      </w:r>
      <w:r w:rsidR="00810AC1"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247–260.</w:t>
      </w:r>
    </w:p>
    <w:p w14:paraId="47E6C9ED" w14:textId="610E031F" w:rsidR="00C24482" w:rsidRPr="008864D4" w:rsidRDefault="00C24482"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Freeman, S</w:t>
      </w:r>
      <w:r w:rsidR="004E3360" w:rsidRPr="008864D4">
        <w:rPr>
          <w:rFonts w:ascii="Arial" w:eastAsia="Arial" w:hAnsi="Arial" w:cs="Arial"/>
          <w:color w:val="000000"/>
          <w:sz w:val="24"/>
          <w:szCs w:val="24"/>
        </w:rPr>
        <w:t>cott</w:t>
      </w:r>
      <w:r w:rsidRPr="008864D4">
        <w:rPr>
          <w:rFonts w:ascii="Arial" w:eastAsia="Arial" w:hAnsi="Arial" w:cs="Arial"/>
          <w:color w:val="000000"/>
          <w:sz w:val="24"/>
          <w:szCs w:val="24"/>
        </w:rPr>
        <w:t xml:space="preserve">, </w:t>
      </w:r>
      <w:r w:rsidR="004E3360" w:rsidRPr="008864D4">
        <w:rPr>
          <w:rFonts w:ascii="Arial" w:eastAsia="Arial" w:hAnsi="Arial" w:cs="Arial"/>
          <w:color w:val="000000"/>
          <w:sz w:val="24"/>
          <w:szCs w:val="24"/>
        </w:rPr>
        <w:t xml:space="preserve">Sarah L. </w:t>
      </w:r>
      <w:r w:rsidRPr="008864D4">
        <w:rPr>
          <w:rFonts w:ascii="Arial" w:eastAsia="Arial" w:hAnsi="Arial" w:cs="Arial"/>
          <w:color w:val="000000"/>
          <w:sz w:val="24"/>
          <w:szCs w:val="24"/>
        </w:rPr>
        <w:t xml:space="preserve">Eddy, </w:t>
      </w:r>
      <w:r w:rsidR="004E3360" w:rsidRPr="008864D4">
        <w:rPr>
          <w:rFonts w:ascii="Arial" w:eastAsia="Arial" w:hAnsi="Arial" w:cs="Arial"/>
          <w:color w:val="000000"/>
          <w:sz w:val="24"/>
          <w:szCs w:val="24"/>
        </w:rPr>
        <w:t xml:space="preserve">Miles </w:t>
      </w:r>
      <w:r w:rsidRPr="008864D4">
        <w:rPr>
          <w:rFonts w:ascii="Arial" w:eastAsia="Arial" w:hAnsi="Arial" w:cs="Arial"/>
          <w:color w:val="000000"/>
          <w:sz w:val="24"/>
          <w:szCs w:val="24"/>
        </w:rPr>
        <w:t>McDonough</w:t>
      </w:r>
      <w:r w:rsidR="004E3360"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w:t>
      </w:r>
      <w:r w:rsidR="004E3360" w:rsidRPr="008864D4">
        <w:rPr>
          <w:rFonts w:ascii="Arial" w:eastAsia="Arial" w:hAnsi="Arial" w:cs="Arial"/>
          <w:color w:val="000000"/>
          <w:sz w:val="24"/>
          <w:szCs w:val="24"/>
        </w:rPr>
        <w:t xml:space="preserve">Michelle K. </w:t>
      </w:r>
      <w:r w:rsidRPr="008864D4">
        <w:rPr>
          <w:rFonts w:ascii="Arial" w:eastAsia="Arial" w:hAnsi="Arial" w:cs="Arial"/>
          <w:color w:val="000000"/>
          <w:sz w:val="24"/>
          <w:szCs w:val="24"/>
        </w:rPr>
        <w:t>Smith</w:t>
      </w:r>
      <w:r w:rsidR="004E3360"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w:t>
      </w:r>
      <w:proofErr w:type="spellStart"/>
      <w:r w:rsidR="004E3360" w:rsidRPr="008864D4">
        <w:rPr>
          <w:rFonts w:ascii="Arial" w:eastAsia="Arial" w:hAnsi="Arial" w:cs="Arial"/>
          <w:color w:val="000000"/>
          <w:sz w:val="24"/>
          <w:szCs w:val="24"/>
        </w:rPr>
        <w:t>Nnadozie</w:t>
      </w:r>
      <w:proofErr w:type="spellEnd"/>
      <w:r w:rsidR="004E3360" w:rsidRPr="008864D4">
        <w:rPr>
          <w:rFonts w:ascii="Arial" w:eastAsia="Arial" w:hAnsi="Arial" w:cs="Arial"/>
          <w:color w:val="000000"/>
          <w:sz w:val="24"/>
          <w:szCs w:val="24"/>
        </w:rPr>
        <w:t xml:space="preserve"> </w:t>
      </w:r>
      <w:r w:rsidRPr="008864D4">
        <w:rPr>
          <w:rFonts w:ascii="Arial" w:eastAsia="Arial" w:hAnsi="Arial" w:cs="Arial"/>
          <w:color w:val="000000"/>
          <w:sz w:val="24"/>
          <w:szCs w:val="24"/>
        </w:rPr>
        <w:t xml:space="preserve">Okoroafor, </w:t>
      </w:r>
      <w:r w:rsidR="004E3360" w:rsidRPr="008864D4">
        <w:rPr>
          <w:rFonts w:ascii="Arial" w:eastAsia="Arial" w:hAnsi="Arial" w:cs="Arial"/>
          <w:color w:val="000000"/>
          <w:sz w:val="24"/>
          <w:szCs w:val="24"/>
        </w:rPr>
        <w:t xml:space="preserve">Hannah </w:t>
      </w:r>
      <w:r w:rsidRPr="008864D4">
        <w:rPr>
          <w:rFonts w:ascii="Arial" w:eastAsia="Arial" w:hAnsi="Arial" w:cs="Arial"/>
          <w:color w:val="000000"/>
          <w:sz w:val="24"/>
          <w:szCs w:val="24"/>
        </w:rPr>
        <w:t xml:space="preserve">Jordt, </w:t>
      </w:r>
      <w:r w:rsidR="004E3360" w:rsidRPr="008864D4">
        <w:rPr>
          <w:rFonts w:ascii="Arial" w:eastAsia="Arial" w:hAnsi="Arial" w:cs="Arial"/>
          <w:color w:val="000000"/>
          <w:sz w:val="24"/>
          <w:szCs w:val="24"/>
        </w:rPr>
        <w:t xml:space="preserve">and Mary Pat </w:t>
      </w:r>
      <w:r w:rsidRPr="008864D4">
        <w:rPr>
          <w:rFonts w:ascii="Arial" w:eastAsia="Arial" w:hAnsi="Arial" w:cs="Arial"/>
          <w:color w:val="000000"/>
          <w:sz w:val="24"/>
          <w:szCs w:val="24"/>
        </w:rPr>
        <w:t xml:space="preserve">Wenderoth. 2014. </w:t>
      </w:r>
      <w:r w:rsidR="0013767F"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Active </w:t>
      </w:r>
      <w:r w:rsidR="007853DC">
        <w:rPr>
          <w:rFonts w:ascii="Arial" w:eastAsia="Arial" w:hAnsi="Arial" w:cs="Arial"/>
          <w:color w:val="000000"/>
          <w:sz w:val="24"/>
          <w:szCs w:val="24"/>
        </w:rPr>
        <w:t>L</w:t>
      </w:r>
      <w:r w:rsidRPr="008864D4">
        <w:rPr>
          <w:rFonts w:ascii="Arial" w:eastAsia="Arial" w:hAnsi="Arial" w:cs="Arial"/>
          <w:color w:val="000000"/>
          <w:sz w:val="24"/>
          <w:szCs w:val="24"/>
        </w:rPr>
        <w:t xml:space="preserve">earning </w:t>
      </w:r>
      <w:r w:rsidR="007853DC">
        <w:rPr>
          <w:rFonts w:ascii="Arial" w:eastAsia="Arial" w:hAnsi="Arial" w:cs="Arial"/>
          <w:color w:val="000000"/>
          <w:sz w:val="24"/>
          <w:szCs w:val="24"/>
        </w:rPr>
        <w:t>I</w:t>
      </w:r>
      <w:r w:rsidRPr="008864D4">
        <w:rPr>
          <w:rFonts w:ascii="Arial" w:eastAsia="Arial" w:hAnsi="Arial" w:cs="Arial"/>
          <w:color w:val="000000"/>
          <w:sz w:val="24"/>
          <w:szCs w:val="24"/>
        </w:rPr>
        <w:t xml:space="preserve">ncreases </w:t>
      </w:r>
      <w:r w:rsidR="007853DC">
        <w:rPr>
          <w:rFonts w:ascii="Arial" w:eastAsia="Arial" w:hAnsi="Arial" w:cs="Arial"/>
          <w:color w:val="000000"/>
          <w:sz w:val="24"/>
          <w:szCs w:val="24"/>
        </w:rPr>
        <w:t>S</w:t>
      </w:r>
      <w:r w:rsidRPr="008864D4">
        <w:rPr>
          <w:rFonts w:ascii="Arial" w:eastAsia="Arial" w:hAnsi="Arial" w:cs="Arial"/>
          <w:color w:val="000000"/>
          <w:sz w:val="24"/>
          <w:szCs w:val="24"/>
        </w:rPr>
        <w:t xml:space="preserve">tudent </w:t>
      </w:r>
      <w:r w:rsidR="007853DC">
        <w:rPr>
          <w:rFonts w:ascii="Arial" w:eastAsia="Arial" w:hAnsi="Arial" w:cs="Arial"/>
          <w:color w:val="000000"/>
          <w:sz w:val="24"/>
          <w:szCs w:val="24"/>
        </w:rPr>
        <w:t>P</w:t>
      </w:r>
      <w:r w:rsidRPr="008864D4">
        <w:rPr>
          <w:rFonts w:ascii="Arial" w:eastAsia="Arial" w:hAnsi="Arial" w:cs="Arial"/>
          <w:color w:val="000000"/>
          <w:sz w:val="24"/>
          <w:szCs w:val="24"/>
        </w:rPr>
        <w:t xml:space="preserve">erformance in </w:t>
      </w:r>
      <w:r w:rsidR="007853DC">
        <w:rPr>
          <w:rFonts w:ascii="Arial" w:eastAsia="Arial" w:hAnsi="Arial" w:cs="Arial"/>
          <w:color w:val="000000"/>
          <w:sz w:val="24"/>
          <w:szCs w:val="24"/>
        </w:rPr>
        <w:t>S</w:t>
      </w:r>
      <w:r w:rsidRPr="008864D4">
        <w:rPr>
          <w:rFonts w:ascii="Arial" w:eastAsia="Arial" w:hAnsi="Arial" w:cs="Arial"/>
          <w:color w:val="000000"/>
          <w:sz w:val="24"/>
          <w:szCs w:val="24"/>
        </w:rPr>
        <w:t xml:space="preserve">cience, </w:t>
      </w:r>
      <w:r w:rsidR="007853DC">
        <w:rPr>
          <w:rFonts w:ascii="Arial" w:eastAsia="Arial" w:hAnsi="Arial" w:cs="Arial"/>
          <w:color w:val="000000"/>
          <w:sz w:val="24"/>
          <w:szCs w:val="24"/>
        </w:rPr>
        <w:t>E</w:t>
      </w:r>
      <w:r w:rsidRPr="008864D4">
        <w:rPr>
          <w:rFonts w:ascii="Arial" w:eastAsia="Arial" w:hAnsi="Arial" w:cs="Arial"/>
          <w:color w:val="000000"/>
          <w:sz w:val="24"/>
          <w:szCs w:val="24"/>
        </w:rPr>
        <w:t xml:space="preserve">ngineering, and </w:t>
      </w:r>
      <w:r w:rsidR="007853DC">
        <w:rPr>
          <w:rFonts w:ascii="Arial" w:eastAsia="Arial" w:hAnsi="Arial" w:cs="Arial"/>
          <w:color w:val="000000"/>
          <w:sz w:val="24"/>
          <w:szCs w:val="24"/>
        </w:rPr>
        <w:t>M</w:t>
      </w:r>
      <w:r w:rsidRPr="008864D4">
        <w:rPr>
          <w:rFonts w:ascii="Arial" w:eastAsia="Arial" w:hAnsi="Arial" w:cs="Arial"/>
          <w:color w:val="000000"/>
          <w:sz w:val="24"/>
          <w:szCs w:val="24"/>
        </w:rPr>
        <w:t>athematics.</w:t>
      </w:r>
      <w:r w:rsidR="0013767F"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w:t>
      </w:r>
      <w:r w:rsidRPr="008864D4">
        <w:rPr>
          <w:rFonts w:ascii="Arial" w:eastAsia="Arial" w:hAnsi="Arial" w:cs="Arial"/>
          <w:i/>
          <w:iCs/>
          <w:color w:val="000000"/>
          <w:sz w:val="24"/>
          <w:szCs w:val="24"/>
        </w:rPr>
        <w:t>Proceedings of the National Academy of Sciences</w:t>
      </w:r>
      <w:r w:rsidRPr="008864D4">
        <w:rPr>
          <w:rFonts w:ascii="Arial" w:eastAsia="Arial" w:hAnsi="Arial" w:cs="Arial"/>
          <w:color w:val="000000"/>
          <w:sz w:val="24"/>
          <w:szCs w:val="24"/>
        </w:rPr>
        <w:t xml:space="preserve"> 111(23)</w:t>
      </w:r>
      <w:r w:rsidR="004E3360"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8410–8415.</w:t>
      </w:r>
    </w:p>
    <w:p w14:paraId="6EBAE09E" w14:textId="534B1C13" w:rsidR="00427EBB" w:rsidRPr="008864D4" w:rsidRDefault="00427EBB" w:rsidP="008864D4">
      <w:pPr>
        <w:pStyle w:val="NormalWeb"/>
        <w:spacing w:line="360" w:lineRule="auto"/>
        <w:rPr>
          <w:rFonts w:ascii="Arial" w:eastAsia="Arial" w:hAnsi="Arial" w:cs="Arial"/>
          <w:color w:val="000000"/>
        </w:rPr>
      </w:pPr>
      <w:r w:rsidRPr="008864D4">
        <w:rPr>
          <w:rFonts w:ascii="Arial" w:hAnsi="Arial" w:cs="Arial"/>
          <w:lang w:val="pt-BR"/>
        </w:rPr>
        <w:t>Goffney, I</w:t>
      </w:r>
      <w:r w:rsidR="00717795" w:rsidRPr="008864D4">
        <w:rPr>
          <w:rFonts w:ascii="Arial" w:hAnsi="Arial" w:cs="Arial"/>
          <w:lang w:val="pt-BR"/>
        </w:rPr>
        <w:t>mani</w:t>
      </w:r>
      <w:r w:rsidRPr="008864D4">
        <w:rPr>
          <w:rFonts w:ascii="Arial" w:hAnsi="Arial" w:cs="Arial"/>
          <w:lang w:val="pt-BR"/>
        </w:rPr>
        <w:t xml:space="preserve">, </w:t>
      </w:r>
      <w:r w:rsidR="00717795" w:rsidRPr="008864D4">
        <w:rPr>
          <w:rFonts w:ascii="Arial" w:hAnsi="Arial" w:cs="Arial"/>
          <w:lang w:val="pt-BR"/>
        </w:rPr>
        <w:t xml:space="preserve">Rochelle </w:t>
      </w:r>
      <w:r w:rsidRPr="008864D4">
        <w:rPr>
          <w:rFonts w:ascii="Arial" w:hAnsi="Arial" w:cs="Arial"/>
          <w:lang w:val="pt-BR"/>
        </w:rPr>
        <w:t>Gutiérrez,</w:t>
      </w:r>
      <w:r w:rsidR="00717795" w:rsidRPr="008864D4">
        <w:rPr>
          <w:rFonts w:ascii="Arial" w:hAnsi="Arial" w:cs="Arial"/>
          <w:lang w:val="pt-BR"/>
        </w:rPr>
        <w:t xml:space="preserve"> and </w:t>
      </w:r>
      <w:r w:rsidRPr="008864D4">
        <w:rPr>
          <w:rFonts w:ascii="Arial" w:hAnsi="Arial" w:cs="Arial"/>
          <w:lang w:val="pt-BR"/>
        </w:rPr>
        <w:t xml:space="preserve">Boston. </w:t>
      </w:r>
      <w:r w:rsidRPr="008864D4">
        <w:rPr>
          <w:rFonts w:ascii="Arial" w:hAnsi="Arial" w:cs="Arial"/>
        </w:rPr>
        <w:t>M</w:t>
      </w:r>
      <w:r w:rsidR="00717795" w:rsidRPr="008864D4">
        <w:rPr>
          <w:rFonts w:ascii="Arial" w:hAnsi="Arial" w:cs="Arial"/>
        </w:rPr>
        <w:t>elissa</w:t>
      </w:r>
      <w:r w:rsidRPr="008864D4">
        <w:rPr>
          <w:rFonts w:ascii="Arial" w:hAnsi="Arial" w:cs="Arial"/>
        </w:rPr>
        <w:t xml:space="preserve">. 2018. </w:t>
      </w:r>
      <w:r w:rsidRPr="008864D4">
        <w:rPr>
          <w:rFonts w:ascii="Arial" w:hAnsi="Arial" w:cs="Arial"/>
          <w:i/>
          <w:iCs/>
        </w:rPr>
        <w:t>Annual Perspectives in Mathematics Education: Rehumanizing Mathematics for Black, Indigenous and Latinx Students</w:t>
      </w:r>
      <w:r w:rsidRPr="008864D4">
        <w:rPr>
          <w:rFonts w:ascii="Arial" w:hAnsi="Arial" w:cs="Arial"/>
        </w:rPr>
        <w:t>. Reston, VA: National Council of Teachers of Mathematics.</w:t>
      </w:r>
    </w:p>
    <w:p w14:paraId="55B6E5EC" w14:textId="30A1BED2" w:rsidR="002F0E0E" w:rsidRPr="008864D4" w:rsidRDefault="002F0E0E" w:rsidP="004F34E2">
      <w:pPr>
        <w:spacing w:after="240" w:line="360" w:lineRule="auto"/>
        <w:rPr>
          <w:rFonts w:ascii="Arial" w:eastAsia="Arial" w:hAnsi="Arial" w:cs="Arial"/>
          <w:sz w:val="24"/>
          <w:szCs w:val="24"/>
        </w:rPr>
      </w:pPr>
      <w:r w:rsidRPr="008864D4">
        <w:rPr>
          <w:rFonts w:ascii="Arial" w:eastAsia="Arial" w:hAnsi="Arial" w:cs="Arial"/>
          <w:sz w:val="24"/>
          <w:szCs w:val="24"/>
        </w:rPr>
        <w:t>González, Norma, Luis C. Moll, and Cathy Amanti, Eds. 2006.</w:t>
      </w:r>
      <w:r w:rsidR="00717795" w:rsidRPr="008864D4">
        <w:rPr>
          <w:rFonts w:ascii="Arial" w:eastAsia="Arial" w:hAnsi="Arial" w:cs="Arial"/>
          <w:sz w:val="24"/>
          <w:szCs w:val="24"/>
        </w:rPr>
        <w:t xml:space="preserve"> </w:t>
      </w:r>
      <w:r w:rsidRPr="008864D4">
        <w:rPr>
          <w:rFonts w:ascii="Arial" w:eastAsia="Arial" w:hAnsi="Arial" w:cs="Arial"/>
          <w:i/>
          <w:iCs/>
          <w:sz w:val="24"/>
          <w:szCs w:val="24"/>
        </w:rPr>
        <w:t xml:space="preserve">Funds of </w:t>
      </w:r>
      <w:r w:rsidR="007853DC">
        <w:rPr>
          <w:rFonts w:ascii="Arial" w:eastAsia="Arial" w:hAnsi="Arial" w:cs="Arial"/>
          <w:i/>
          <w:iCs/>
          <w:sz w:val="24"/>
          <w:szCs w:val="24"/>
        </w:rPr>
        <w:t>K</w:t>
      </w:r>
      <w:r w:rsidRPr="008864D4">
        <w:rPr>
          <w:rFonts w:ascii="Arial" w:eastAsia="Arial" w:hAnsi="Arial" w:cs="Arial"/>
          <w:i/>
          <w:iCs/>
          <w:sz w:val="24"/>
          <w:szCs w:val="24"/>
        </w:rPr>
        <w:t xml:space="preserve">nowledge: Theorizing </w:t>
      </w:r>
      <w:r w:rsidR="007853DC">
        <w:rPr>
          <w:rFonts w:ascii="Arial" w:eastAsia="Arial" w:hAnsi="Arial" w:cs="Arial"/>
          <w:i/>
          <w:iCs/>
          <w:sz w:val="24"/>
          <w:szCs w:val="24"/>
        </w:rPr>
        <w:t>P</w:t>
      </w:r>
      <w:r w:rsidRPr="008864D4">
        <w:rPr>
          <w:rFonts w:ascii="Arial" w:eastAsia="Arial" w:hAnsi="Arial" w:cs="Arial"/>
          <w:i/>
          <w:iCs/>
          <w:sz w:val="24"/>
          <w:szCs w:val="24"/>
        </w:rPr>
        <w:t xml:space="preserve">ractices in </w:t>
      </w:r>
      <w:r w:rsidR="007853DC">
        <w:rPr>
          <w:rFonts w:ascii="Arial" w:eastAsia="Arial" w:hAnsi="Arial" w:cs="Arial"/>
          <w:i/>
          <w:iCs/>
          <w:sz w:val="24"/>
          <w:szCs w:val="24"/>
        </w:rPr>
        <w:t>H</w:t>
      </w:r>
      <w:r w:rsidRPr="008864D4">
        <w:rPr>
          <w:rFonts w:ascii="Arial" w:eastAsia="Arial" w:hAnsi="Arial" w:cs="Arial"/>
          <w:i/>
          <w:iCs/>
          <w:sz w:val="24"/>
          <w:szCs w:val="24"/>
        </w:rPr>
        <w:t xml:space="preserve">ouseholds, </w:t>
      </w:r>
      <w:r w:rsidR="007853DC">
        <w:rPr>
          <w:rFonts w:ascii="Arial" w:eastAsia="Arial" w:hAnsi="Arial" w:cs="Arial"/>
          <w:i/>
          <w:iCs/>
          <w:sz w:val="24"/>
          <w:szCs w:val="24"/>
        </w:rPr>
        <w:t>C</w:t>
      </w:r>
      <w:r w:rsidRPr="008864D4">
        <w:rPr>
          <w:rFonts w:ascii="Arial" w:eastAsia="Arial" w:hAnsi="Arial" w:cs="Arial"/>
          <w:i/>
          <w:iCs/>
          <w:sz w:val="24"/>
          <w:szCs w:val="24"/>
        </w:rPr>
        <w:t xml:space="preserve">ommunities, and </w:t>
      </w:r>
      <w:r w:rsidR="007853DC">
        <w:rPr>
          <w:rFonts w:ascii="Arial" w:eastAsia="Arial" w:hAnsi="Arial" w:cs="Arial"/>
          <w:i/>
          <w:iCs/>
          <w:sz w:val="24"/>
          <w:szCs w:val="24"/>
        </w:rPr>
        <w:t>C</w:t>
      </w:r>
      <w:r w:rsidRPr="008864D4">
        <w:rPr>
          <w:rFonts w:ascii="Arial" w:eastAsia="Arial" w:hAnsi="Arial" w:cs="Arial"/>
          <w:i/>
          <w:iCs/>
          <w:sz w:val="24"/>
          <w:szCs w:val="24"/>
        </w:rPr>
        <w:t>lassrooms</w:t>
      </w:r>
      <w:r w:rsidRPr="008864D4">
        <w:rPr>
          <w:rFonts w:ascii="Arial" w:eastAsia="Arial" w:hAnsi="Arial" w:cs="Arial"/>
          <w:sz w:val="24"/>
          <w:szCs w:val="24"/>
        </w:rPr>
        <w:t>. New York: Routledge.</w:t>
      </w:r>
    </w:p>
    <w:p w14:paraId="457F5456" w14:textId="43F78D6C" w:rsidR="00427EBB" w:rsidRPr="008864D4" w:rsidRDefault="00427EBB" w:rsidP="56DF1503">
      <w:pPr>
        <w:pStyle w:val="NormalWeb"/>
        <w:spacing w:line="360" w:lineRule="auto"/>
        <w:rPr>
          <w:rFonts w:ascii="Arial" w:hAnsi="Arial" w:cs="Arial"/>
        </w:rPr>
      </w:pPr>
      <w:r w:rsidRPr="008864D4">
        <w:rPr>
          <w:rFonts w:ascii="Arial" w:hAnsi="Arial" w:cs="Arial"/>
        </w:rPr>
        <w:lastRenderedPageBreak/>
        <w:t>Goodman, J</w:t>
      </w:r>
      <w:r w:rsidR="73F5C0C8" w:rsidRPr="008864D4">
        <w:rPr>
          <w:rFonts w:ascii="Arial" w:hAnsi="Arial" w:cs="Arial"/>
        </w:rPr>
        <w:t>oshua</w:t>
      </w:r>
      <w:r w:rsidRPr="008864D4">
        <w:rPr>
          <w:rFonts w:ascii="Arial" w:hAnsi="Arial" w:cs="Arial"/>
        </w:rPr>
        <w:t xml:space="preserve">. 2019. </w:t>
      </w:r>
      <w:r w:rsidR="557B5C93" w:rsidRPr="008864D4">
        <w:rPr>
          <w:rFonts w:ascii="Arial" w:hAnsi="Arial" w:cs="Arial"/>
        </w:rPr>
        <w:t>“</w:t>
      </w:r>
      <w:r w:rsidRPr="008864D4">
        <w:rPr>
          <w:rFonts w:ascii="Arial" w:hAnsi="Arial" w:cs="Arial"/>
        </w:rPr>
        <w:t>The Labor of Division: Returns to Compulsory High School Math Coursework.</w:t>
      </w:r>
      <w:r w:rsidR="5E726A0D" w:rsidRPr="008864D4">
        <w:rPr>
          <w:rFonts w:ascii="Arial" w:hAnsi="Arial" w:cs="Arial"/>
        </w:rPr>
        <w:t>”</w:t>
      </w:r>
      <w:r w:rsidRPr="008864D4">
        <w:rPr>
          <w:rFonts w:ascii="Arial" w:hAnsi="Arial" w:cs="Arial"/>
        </w:rPr>
        <w:t xml:space="preserve"> </w:t>
      </w:r>
      <w:r w:rsidRPr="008864D4">
        <w:rPr>
          <w:rFonts w:ascii="Arial" w:hAnsi="Arial" w:cs="Arial"/>
          <w:i/>
          <w:iCs/>
        </w:rPr>
        <w:t>Journal of Labor Economics</w:t>
      </w:r>
      <w:r w:rsidRPr="008864D4">
        <w:rPr>
          <w:rFonts w:ascii="Arial" w:hAnsi="Arial" w:cs="Arial"/>
        </w:rPr>
        <w:t xml:space="preserve">, </w:t>
      </w:r>
      <w:r w:rsidRPr="008864D4">
        <w:rPr>
          <w:rFonts w:ascii="Arial" w:hAnsi="Arial" w:cs="Arial"/>
          <w:i/>
          <w:iCs/>
        </w:rPr>
        <w:t>37</w:t>
      </w:r>
      <w:r w:rsidRPr="008864D4">
        <w:rPr>
          <w:rFonts w:ascii="Arial" w:hAnsi="Arial" w:cs="Arial"/>
        </w:rPr>
        <w:t>(4)</w:t>
      </w:r>
      <w:r w:rsidR="6A38E05D" w:rsidRPr="008864D4">
        <w:rPr>
          <w:rFonts w:ascii="Arial" w:hAnsi="Arial" w:cs="Arial"/>
        </w:rPr>
        <w:t>:</w:t>
      </w:r>
      <w:r w:rsidRPr="008864D4">
        <w:rPr>
          <w:rFonts w:ascii="Arial" w:hAnsi="Arial" w:cs="Arial"/>
        </w:rPr>
        <w:t xml:space="preserve"> 1141–1182. </w:t>
      </w:r>
    </w:p>
    <w:p w14:paraId="38940F20" w14:textId="7344AB9F" w:rsidR="00427EBB" w:rsidRPr="008864D4" w:rsidRDefault="00427EBB" w:rsidP="56DF1503">
      <w:pPr>
        <w:pStyle w:val="NormalWeb"/>
        <w:spacing w:line="360" w:lineRule="auto"/>
        <w:rPr>
          <w:rFonts w:ascii="Arial" w:eastAsia="Arial" w:hAnsi="Arial" w:cs="Arial"/>
        </w:rPr>
      </w:pPr>
      <w:r w:rsidRPr="008864D4">
        <w:rPr>
          <w:rFonts w:ascii="Arial" w:eastAsia="Arial" w:hAnsi="Arial" w:cs="Arial"/>
          <w:color w:val="222222"/>
        </w:rPr>
        <w:t>Gutiérrez, R</w:t>
      </w:r>
      <w:r w:rsidR="7D0453AF" w:rsidRPr="008864D4">
        <w:rPr>
          <w:rFonts w:ascii="Arial" w:eastAsia="Arial" w:hAnsi="Arial" w:cs="Arial"/>
          <w:color w:val="222222"/>
        </w:rPr>
        <w:t>ochelle</w:t>
      </w:r>
      <w:r w:rsidRPr="008864D4">
        <w:rPr>
          <w:rFonts w:ascii="Arial" w:eastAsia="Arial" w:hAnsi="Arial" w:cs="Arial"/>
          <w:color w:val="222222"/>
        </w:rPr>
        <w:t xml:space="preserve">. 2009. </w:t>
      </w:r>
      <w:r w:rsidR="34BA55E0" w:rsidRPr="008864D4">
        <w:rPr>
          <w:rFonts w:ascii="Arial" w:eastAsia="Arial" w:hAnsi="Arial" w:cs="Arial"/>
          <w:color w:val="222222"/>
        </w:rPr>
        <w:t>“</w:t>
      </w:r>
      <w:r w:rsidRPr="008864D4">
        <w:rPr>
          <w:rFonts w:ascii="Arial" w:eastAsia="Arial" w:hAnsi="Arial" w:cs="Arial"/>
          <w:color w:val="222222"/>
        </w:rPr>
        <w:t xml:space="preserve">Framing </w:t>
      </w:r>
      <w:r w:rsidR="007853DC">
        <w:rPr>
          <w:rFonts w:ascii="Arial" w:eastAsia="Arial" w:hAnsi="Arial" w:cs="Arial"/>
          <w:color w:val="222222"/>
        </w:rPr>
        <w:t>E</w:t>
      </w:r>
      <w:r w:rsidRPr="008864D4">
        <w:rPr>
          <w:rFonts w:ascii="Arial" w:eastAsia="Arial" w:hAnsi="Arial" w:cs="Arial"/>
          <w:color w:val="222222"/>
        </w:rPr>
        <w:t xml:space="preserve">quity: Helping </w:t>
      </w:r>
      <w:r w:rsidR="007853DC">
        <w:rPr>
          <w:rFonts w:ascii="Arial" w:eastAsia="Arial" w:hAnsi="Arial" w:cs="Arial"/>
          <w:color w:val="222222"/>
        </w:rPr>
        <w:t>S</w:t>
      </w:r>
      <w:r w:rsidRPr="008864D4">
        <w:rPr>
          <w:rFonts w:ascii="Arial" w:eastAsia="Arial" w:hAnsi="Arial" w:cs="Arial"/>
          <w:color w:val="222222"/>
        </w:rPr>
        <w:t xml:space="preserve">tudents </w:t>
      </w:r>
      <w:r w:rsidR="1E33934F" w:rsidRPr="008864D4">
        <w:rPr>
          <w:rFonts w:ascii="Arial" w:eastAsia="Arial" w:hAnsi="Arial" w:cs="Arial"/>
          <w:color w:val="222222"/>
        </w:rPr>
        <w:t>‘</w:t>
      </w:r>
      <w:r w:rsidR="007853DC">
        <w:rPr>
          <w:rFonts w:ascii="Arial" w:eastAsia="Arial" w:hAnsi="Arial" w:cs="Arial"/>
          <w:color w:val="222222"/>
        </w:rPr>
        <w:t>P</w:t>
      </w:r>
      <w:r w:rsidRPr="008864D4">
        <w:rPr>
          <w:rFonts w:ascii="Arial" w:eastAsia="Arial" w:hAnsi="Arial" w:cs="Arial"/>
          <w:color w:val="222222"/>
        </w:rPr>
        <w:t xml:space="preserve">lay the </w:t>
      </w:r>
      <w:r w:rsidR="007853DC">
        <w:rPr>
          <w:rFonts w:ascii="Arial" w:eastAsia="Arial" w:hAnsi="Arial" w:cs="Arial"/>
          <w:color w:val="222222"/>
        </w:rPr>
        <w:t>G</w:t>
      </w:r>
      <w:r w:rsidRPr="008864D4">
        <w:rPr>
          <w:rFonts w:ascii="Arial" w:eastAsia="Arial" w:hAnsi="Arial" w:cs="Arial"/>
          <w:color w:val="222222"/>
        </w:rPr>
        <w:t>ame</w:t>
      </w:r>
      <w:r w:rsidR="036AEA14" w:rsidRPr="008864D4">
        <w:rPr>
          <w:rFonts w:ascii="Arial" w:eastAsia="Arial" w:hAnsi="Arial" w:cs="Arial"/>
          <w:color w:val="222222"/>
        </w:rPr>
        <w:t>’</w:t>
      </w:r>
      <w:r w:rsidRPr="008864D4">
        <w:rPr>
          <w:rFonts w:ascii="Arial" w:eastAsia="Arial" w:hAnsi="Arial" w:cs="Arial"/>
          <w:color w:val="222222"/>
        </w:rPr>
        <w:t xml:space="preserve"> and </w:t>
      </w:r>
      <w:r w:rsidR="5FB632E2" w:rsidRPr="008864D4">
        <w:rPr>
          <w:rFonts w:ascii="Arial" w:eastAsia="Arial" w:hAnsi="Arial" w:cs="Arial"/>
          <w:color w:val="222222"/>
        </w:rPr>
        <w:t>‘</w:t>
      </w:r>
      <w:r w:rsidR="008F4098">
        <w:rPr>
          <w:rFonts w:ascii="Arial" w:eastAsia="Arial" w:hAnsi="Arial" w:cs="Arial"/>
          <w:color w:val="222222"/>
        </w:rPr>
        <w:t>C</w:t>
      </w:r>
      <w:r w:rsidRPr="008864D4">
        <w:rPr>
          <w:rFonts w:ascii="Arial" w:eastAsia="Arial" w:hAnsi="Arial" w:cs="Arial"/>
          <w:color w:val="222222"/>
        </w:rPr>
        <w:t xml:space="preserve">hange the </w:t>
      </w:r>
      <w:r w:rsidR="008F4098">
        <w:rPr>
          <w:rFonts w:ascii="Arial" w:eastAsia="Arial" w:hAnsi="Arial" w:cs="Arial"/>
          <w:color w:val="222222"/>
        </w:rPr>
        <w:t>G</w:t>
      </w:r>
      <w:r w:rsidRPr="008864D4">
        <w:rPr>
          <w:rFonts w:ascii="Arial" w:eastAsia="Arial" w:hAnsi="Arial" w:cs="Arial"/>
          <w:color w:val="222222"/>
        </w:rPr>
        <w:t>ame.</w:t>
      </w:r>
      <w:r w:rsidR="44DFFC35" w:rsidRPr="008864D4">
        <w:rPr>
          <w:rFonts w:ascii="Arial" w:eastAsia="Arial" w:hAnsi="Arial" w:cs="Arial"/>
          <w:color w:val="222222"/>
        </w:rPr>
        <w:t>’</w:t>
      </w:r>
      <w:r w:rsidRPr="008864D4">
        <w:rPr>
          <w:rFonts w:ascii="Arial" w:eastAsia="Arial" w:hAnsi="Arial" w:cs="Arial"/>
          <w:color w:val="222222"/>
        </w:rPr>
        <w:t xml:space="preserve">” </w:t>
      </w:r>
      <w:r w:rsidRPr="008864D4">
        <w:rPr>
          <w:rFonts w:ascii="Arial" w:eastAsia="Arial" w:hAnsi="Arial" w:cs="Arial"/>
          <w:i/>
          <w:iCs/>
          <w:color w:val="222222"/>
        </w:rPr>
        <w:t xml:space="preserve">Teaching for </w:t>
      </w:r>
      <w:r w:rsidR="433A037A" w:rsidRPr="008864D4">
        <w:rPr>
          <w:rFonts w:ascii="Arial" w:eastAsia="Arial" w:hAnsi="Arial" w:cs="Arial"/>
          <w:i/>
          <w:iCs/>
          <w:color w:val="222222"/>
        </w:rPr>
        <w:t>E</w:t>
      </w:r>
      <w:r w:rsidRPr="008864D4">
        <w:rPr>
          <w:rFonts w:ascii="Arial" w:eastAsia="Arial" w:hAnsi="Arial" w:cs="Arial"/>
          <w:i/>
          <w:iCs/>
          <w:color w:val="222222"/>
        </w:rPr>
        <w:t xml:space="preserve">xcellence and </w:t>
      </w:r>
      <w:r w:rsidR="495B0B56" w:rsidRPr="008864D4">
        <w:rPr>
          <w:rFonts w:ascii="Arial" w:eastAsia="Arial" w:hAnsi="Arial" w:cs="Arial"/>
          <w:i/>
          <w:iCs/>
          <w:color w:val="222222"/>
        </w:rPr>
        <w:t>E</w:t>
      </w:r>
      <w:r w:rsidRPr="008864D4">
        <w:rPr>
          <w:rFonts w:ascii="Arial" w:eastAsia="Arial" w:hAnsi="Arial" w:cs="Arial"/>
          <w:i/>
          <w:iCs/>
          <w:color w:val="222222"/>
        </w:rPr>
        <w:t xml:space="preserve">quity in </w:t>
      </w:r>
      <w:r w:rsidR="6C457F60" w:rsidRPr="008864D4">
        <w:rPr>
          <w:rFonts w:ascii="Arial" w:eastAsia="Arial" w:hAnsi="Arial" w:cs="Arial"/>
          <w:i/>
          <w:iCs/>
          <w:color w:val="222222"/>
        </w:rPr>
        <w:t>M</w:t>
      </w:r>
      <w:r w:rsidRPr="008864D4">
        <w:rPr>
          <w:rFonts w:ascii="Arial" w:eastAsia="Arial" w:hAnsi="Arial" w:cs="Arial"/>
          <w:i/>
          <w:iCs/>
          <w:color w:val="222222"/>
        </w:rPr>
        <w:t>athematics</w:t>
      </w:r>
      <w:r w:rsidRPr="008864D4">
        <w:rPr>
          <w:rFonts w:ascii="Arial" w:eastAsia="Arial" w:hAnsi="Arial" w:cs="Arial"/>
          <w:color w:val="222222"/>
        </w:rPr>
        <w:t xml:space="preserve"> 1(1)</w:t>
      </w:r>
      <w:r w:rsidR="3D7F431E" w:rsidRPr="008864D4">
        <w:rPr>
          <w:rFonts w:ascii="Arial" w:eastAsia="Arial" w:hAnsi="Arial" w:cs="Arial"/>
          <w:color w:val="222222"/>
        </w:rPr>
        <w:t>:</w:t>
      </w:r>
      <w:r w:rsidRPr="008864D4">
        <w:rPr>
          <w:rFonts w:ascii="Arial" w:eastAsia="Arial" w:hAnsi="Arial" w:cs="Arial"/>
          <w:color w:val="222222"/>
        </w:rPr>
        <w:t xml:space="preserve"> 4</w:t>
      </w:r>
      <w:r w:rsidR="005C107F">
        <w:rPr>
          <w:rFonts w:ascii="Arial" w:eastAsia="Arial" w:hAnsi="Arial" w:cs="Arial"/>
          <w:color w:val="222222"/>
        </w:rPr>
        <w:t>–</w:t>
      </w:r>
      <w:r w:rsidRPr="008864D4">
        <w:rPr>
          <w:rFonts w:ascii="Arial" w:eastAsia="Arial" w:hAnsi="Arial" w:cs="Arial"/>
          <w:color w:val="222222"/>
        </w:rPr>
        <w:t>8.</w:t>
      </w:r>
    </w:p>
    <w:p w14:paraId="57625419" w14:textId="60B13268" w:rsidR="00C24482" w:rsidRPr="005C107F" w:rsidRDefault="000B6D5D" w:rsidP="004F34E2">
      <w:pPr>
        <w:pBdr>
          <w:top w:val="nil"/>
          <w:left w:val="nil"/>
          <w:bottom w:val="nil"/>
          <w:right w:val="nil"/>
          <w:between w:val="nil"/>
        </w:pBdr>
        <w:spacing w:after="240" w:line="360" w:lineRule="auto"/>
        <w:rPr>
          <w:rFonts w:ascii="Arial" w:eastAsia="Arial" w:hAnsi="Arial" w:cs="Arial"/>
          <w:color w:val="000000"/>
          <w:sz w:val="24"/>
          <w:szCs w:val="24"/>
        </w:rPr>
      </w:pPr>
      <w:r w:rsidRPr="005C107F">
        <w:rPr>
          <w:rFonts w:ascii="Arial" w:eastAsia="Arial" w:hAnsi="Arial" w:cs="Arial"/>
          <w:sz w:val="24"/>
          <w:szCs w:val="24"/>
        </w:rPr>
        <w:t>Gutiérrez, R</w:t>
      </w:r>
      <w:r w:rsidR="00F35530" w:rsidRPr="005C107F">
        <w:rPr>
          <w:rFonts w:ascii="Arial" w:eastAsia="Arial" w:hAnsi="Arial" w:cs="Arial"/>
          <w:sz w:val="24"/>
          <w:szCs w:val="24"/>
        </w:rPr>
        <w:t>ochelle</w:t>
      </w:r>
      <w:r w:rsidRPr="005C107F">
        <w:rPr>
          <w:rFonts w:ascii="Arial" w:eastAsia="Arial" w:hAnsi="Arial" w:cs="Arial"/>
          <w:sz w:val="24"/>
          <w:szCs w:val="24"/>
        </w:rPr>
        <w:t xml:space="preserve">. 2013. </w:t>
      </w:r>
      <w:r w:rsidR="008F4098">
        <w:rPr>
          <w:rFonts w:ascii="Arial" w:eastAsia="Arial" w:hAnsi="Arial" w:cs="Arial"/>
          <w:sz w:val="24"/>
          <w:szCs w:val="24"/>
        </w:rPr>
        <w:t>“</w:t>
      </w:r>
      <w:r w:rsidRPr="005C107F">
        <w:rPr>
          <w:rFonts w:ascii="Arial" w:eastAsia="Arial" w:hAnsi="Arial" w:cs="Arial"/>
          <w:sz w:val="24"/>
          <w:szCs w:val="24"/>
        </w:rPr>
        <w:t xml:space="preserve">The </w:t>
      </w:r>
      <w:r w:rsidR="008F4098">
        <w:rPr>
          <w:rFonts w:ascii="Arial" w:eastAsia="Arial" w:hAnsi="Arial" w:cs="Arial"/>
          <w:sz w:val="24"/>
          <w:szCs w:val="24"/>
        </w:rPr>
        <w:t>S</w:t>
      </w:r>
      <w:r w:rsidRPr="005C107F">
        <w:rPr>
          <w:rFonts w:ascii="Arial" w:eastAsia="Arial" w:hAnsi="Arial" w:cs="Arial"/>
          <w:sz w:val="24"/>
          <w:szCs w:val="24"/>
        </w:rPr>
        <w:t xml:space="preserve">ociopolitical </w:t>
      </w:r>
      <w:r w:rsidR="008F4098">
        <w:rPr>
          <w:rFonts w:ascii="Arial" w:eastAsia="Arial" w:hAnsi="Arial" w:cs="Arial"/>
          <w:sz w:val="24"/>
          <w:szCs w:val="24"/>
        </w:rPr>
        <w:t>T</w:t>
      </w:r>
      <w:r w:rsidRPr="005C107F">
        <w:rPr>
          <w:rFonts w:ascii="Arial" w:eastAsia="Arial" w:hAnsi="Arial" w:cs="Arial"/>
          <w:sz w:val="24"/>
          <w:szCs w:val="24"/>
        </w:rPr>
        <w:t xml:space="preserve">urn in </w:t>
      </w:r>
      <w:r w:rsidR="008F4098">
        <w:rPr>
          <w:rFonts w:ascii="Arial" w:eastAsia="Arial" w:hAnsi="Arial" w:cs="Arial"/>
          <w:sz w:val="24"/>
          <w:szCs w:val="24"/>
        </w:rPr>
        <w:t>M</w:t>
      </w:r>
      <w:r w:rsidRPr="005C107F">
        <w:rPr>
          <w:rFonts w:ascii="Arial" w:eastAsia="Arial" w:hAnsi="Arial" w:cs="Arial"/>
          <w:sz w:val="24"/>
          <w:szCs w:val="24"/>
        </w:rPr>
        <w:t xml:space="preserve">athematics </w:t>
      </w:r>
      <w:r w:rsidR="008F4098">
        <w:rPr>
          <w:rFonts w:ascii="Arial" w:eastAsia="Arial" w:hAnsi="Arial" w:cs="Arial"/>
          <w:sz w:val="24"/>
          <w:szCs w:val="24"/>
        </w:rPr>
        <w:t>E</w:t>
      </w:r>
      <w:r w:rsidRPr="005C107F">
        <w:rPr>
          <w:rFonts w:ascii="Arial" w:eastAsia="Arial" w:hAnsi="Arial" w:cs="Arial"/>
          <w:sz w:val="24"/>
          <w:szCs w:val="24"/>
        </w:rPr>
        <w:t>ducation.</w:t>
      </w:r>
      <w:r w:rsidR="008F4098">
        <w:rPr>
          <w:rFonts w:ascii="Arial" w:eastAsia="Arial" w:hAnsi="Arial" w:cs="Arial"/>
          <w:sz w:val="24"/>
          <w:szCs w:val="24"/>
        </w:rPr>
        <w:t>”</w:t>
      </w:r>
      <w:r w:rsidRPr="005C107F">
        <w:rPr>
          <w:rFonts w:ascii="Arial" w:eastAsia="Arial" w:hAnsi="Arial" w:cs="Arial"/>
          <w:sz w:val="24"/>
          <w:szCs w:val="24"/>
        </w:rPr>
        <w:t xml:space="preserve"> </w:t>
      </w:r>
      <w:r w:rsidRPr="005C107F">
        <w:rPr>
          <w:rFonts w:ascii="Arial" w:eastAsia="Arial" w:hAnsi="Arial" w:cs="Arial"/>
          <w:i/>
          <w:iCs/>
          <w:sz w:val="24"/>
          <w:szCs w:val="24"/>
        </w:rPr>
        <w:t>Journal for Research in Mathematics Education</w:t>
      </w:r>
      <w:r w:rsidRPr="005C107F">
        <w:rPr>
          <w:rFonts w:ascii="Arial" w:eastAsia="Arial" w:hAnsi="Arial" w:cs="Arial"/>
          <w:sz w:val="24"/>
          <w:szCs w:val="24"/>
        </w:rPr>
        <w:t xml:space="preserve"> 44(1), 37</w:t>
      </w:r>
      <w:r w:rsidR="005C107F">
        <w:rPr>
          <w:rFonts w:ascii="Arial" w:eastAsia="Arial" w:hAnsi="Arial" w:cs="Arial"/>
          <w:sz w:val="24"/>
          <w:szCs w:val="24"/>
        </w:rPr>
        <w:t>–</w:t>
      </w:r>
      <w:r w:rsidRPr="005C107F">
        <w:rPr>
          <w:rFonts w:ascii="Arial" w:eastAsia="Arial" w:hAnsi="Arial" w:cs="Arial"/>
          <w:sz w:val="24"/>
          <w:szCs w:val="24"/>
        </w:rPr>
        <w:t>68.</w:t>
      </w:r>
    </w:p>
    <w:p w14:paraId="26A219C7" w14:textId="09F6700E" w:rsidR="00320902" w:rsidRPr="008864D4" w:rsidRDefault="00320902" w:rsidP="008864D4">
      <w:pPr>
        <w:spacing w:line="360" w:lineRule="auto"/>
        <w:rPr>
          <w:rFonts w:ascii="Arial" w:eastAsia="Arial" w:hAnsi="Arial" w:cs="Arial"/>
          <w:color w:val="000000"/>
          <w:sz w:val="24"/>
          <w:szCs w:val="24"/>
        </w:rPr>
      </w:pPr>
      <w:r w:rsidRPr="008864D4">
        <w:rPr>
          <w:rFonts w:ascii="Arial" w:eastAsia="Arial" w:hAnsi="Arial" w:cs="Arial"/>
          <w:color w:val="000000" w:themeColor="text1"/>
          <w:sz w:val="24"/>
          <w:szCs w:val="24"/>
        </w:rPr>
        <w:t>Gutiérrez, R</w:t>
      </w:r>
      <w:r w:rsidR="4D9A0BC1" w:rsidRPr="008864D4">
        <w:rPr>
          <w:rFonts w:ascii="Arial" w:eastAsia="Arial" w:hAnsi="Arial" w:cs="Arial"/>
          <w:color w:val="000000" w:themeColor="text1"/>
          <w:sz w:val="24"/>
          <w:szCs w:val="24"/>
        </w:rPr>
        <w:t>ochelle</w:t>
      </w:r>
      <w:r w:rsidRPr="008864D4">
        <w:rPr>
          <w:rFonts w:ascii="Arial" w:eastAsia="Arial" w:hAnsi="Arial" w:cs="Arial"/>
          <w:color w:val="000000" w:themeColor="text1"/>
          <w:sz w:val="24"/>
          <w:szCs w:val="24"/>
        </w:rPr>
        <w:t xml:space="preserve">. 2018. </w:t>
      </w:r>
      <w:r w:rsidR="26A1F280" w:rsidRPr="008864D4">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 xml:space="preserve">The </w:t>
      </w:r>
      <w:r w:rsidR="008F4098">
        <w:rPr>
          <w:rFonts w:ascii="Arial" w:eastAsia="Arial" w:hAnsi="Arial" w:cs="Arial"/>
          <w:color w:val="000000" w:themeColor="text1"/>
          <w:sz w:val="24"/>
          <w:szCs w:val="24"/>
        </w:rPr>
        <w:t>N</w:t>
      </w:r>
      <w:r w:rsidRPr="008864D4">
        <w:rPr>
          <w:rFonts w:ascii="Arial" w:eastAsia="Arial" w:hAnsi="Arial" w:cs="Arial"/>
          <w:color w:val="000000" w:themeColor="text1"/>
          <w:sz w:val="24"/>
          <w:szCs w:val="24"/>
        </w:rPr>
        <w:t xml:space="preserve">eed to </w:t>
      </w:r>
      <w:r w:rsidR="008F4098">
        <w:rPr>
          <w:rFonts w:ascii="Arial" w:eastAsia="Arial" w:hAnsi="Arial" w:cs="Arial"/>
          <w:color w:val="000000" w:themeColor="text1"/>
          <w:sz w:val="24"/>
          <w:szCs w:val="24"/>
        </w:rPr>
        <w:t>R</w:t>
      </w:r>
      <w:r w:rsidRPr="008864D4">
        <w:rPr>
          <w:rFonts w:ascii="Arial" w:eastAsia="Arial" w:hAnsi="Arial" w:cs="Arial"/>
          <w:color w:val="000000" w:themeColor="text1"/>
          <w:sz w:val="24"/>
          <w:szCs w:val="24"/>
        </w:rPr>
        <w:t xml:space="preserve">ehumanize </w:t>
      </w:r>
      <w:r w:rsidR="008F4098">
        <w:rPr>
          <w:rFonts w:ascii="Arial" w:eastAsia="Arial" w:hAnsi="Arial" w:cs="Arial"/>
          <w:color w:val="000000" w:themeColor="text1"/>
          <w:sz w:val="24"/>
          <w:szCs w:val="24"/>
        </w:rPr>
        <w:t>M</w:t>
      </w:r>
      <w:r w:rsidRPr="008864D4">
        <w:rPr>
          <w:rFonts w:ascii="Arial" w:eastAsia="Arial" w:hAnsi="Arial" w:cs="Arial"/>
          <w:color w:val="000000" w:themeColor="text1"/>
          <w:sz w:val="24"/>
          <w:szCs w:val="24"/>
        </w:rPr>
        <w:t>athematics.</w:t>
      </w:r>
      <w:r w:rsidR="4CCBEB9E" w:rsidRPr="008864D4">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 xml:space="preserve"> In I. Goffney, R. Gutiérrez, and M. Boston.</w:t>
      </w:r>
      <w:r w:rsidRPr="008864D4">
        <w:t xml:space="preserve"> </w:t>
      </w:r>
      <w:r w:rsidRPr="008864D4">
        <w:rPr>
          <w:rFonts w:ascii="Arial" w:eastAsia="Arial" w:hAnsi="Arial" w:cs="Arial"/>
          <w:i/>
          <w:iCs/>
          <w:color w:val="000000" w:themeColor="text1"/>
          <w:sz w:val="24"/>
          <w:szCs w:val="24"/>
        </w:rPr>
        <w:t>Annual Perspectives in Mathematics Education: Rehumanizing Mathematics for Black, Indigenous and Latinx Students</w:t>
      </w:r>
      <w:r w:rsidRPr="008864D4">
        <w:t xml:space="preserve">. </w:t>
      </w:r>
      <w:r w:rsidRPr="008864D4">
        <w:rPr>
          <w:rFonts w:ascii="Arial" w:eastAsia="Arial" w:hAnsi="Arial" w:cs="Arial"/>
          <w:color w:val="000000" w:themeColor="text1"/>
          <w:sz w:val="24"/>
          <w:szCs w:val="24"/>
        </w:rPr>
        <w:t>Reston, VA: National Council of Teachers of Mathematics.</w:t>
      </w:r>
    </w:p>
    <w:p w14:paraId="2761EFC8" w14:textId="0D1F8D34" w:rsidR="00F35530" w:rsidRPr="008864D4" w:rsidRDefault="000B6D5D"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 xml:space="preserve">Gutstein, Eric. 2003. “Teaching and </w:t>
      </w:r>
      <w:r w:rsidR="008F4098">
        <w:rPr>
          <w:rFonts w:ascii="Arial" w:eastAsia="Arial" w:hAnsi="Arial" w:cs="Arial"/>
          <w:color w:val="000000"/>
          <w:sz w:val="24"/>
          <w:szCs w:val="24"/>
        </w:rPr>
        <w:t>L</w:t>
      </w:r>
      <w:r w:rsidRPr="008864D4">
        <w:rPr>
          <w:rFonts w:ascii="Arial" w:eastAsia="Arial" w:hAnsi="Arial" w:cs="Arial"/>
          <w:color w:val="000000"/>
          <w:sz w:val="24"/>
          <w:szCs w:val="24"/>
        </w:rPr>
        <w:t xml:space="preserve">earning </w:t>
      </w:r>
      <w:r w:rsidR="008F4098">
        <w:rPr>
          <w:rFonts w:ascii="Arial" w:eastAsia="Arial" w:hAnsi="Arial" w:cs="Arial"/>
          <w:color w:val="000000"/>
          <w:sz w:val="24"/>
          <w:szCs w:val="24"/>
        </w:rPr>
        <w:t>M</w:t>
      </w:r>
      <w:r w:rsidRPr="008864D4">
        <w:rPr>
          <w:rFonts w:ascii="Arial" w:eastAsia="Arial" w:hAnsi="Arial" w:cs="Arial"/>
          <w:color w:val="000000"/>
          <w:sz w:val="24"/>
          <w:szCs w:val="24"/>
        </w:rPr>
        <w:t xml:space="preserve">athematics for </w:t>
      </w:r>
      <w:r w:rsidR="008F4098">
        <w:rPr>
          <w:rFonts w:ascii="Arial" w:eastAsia="Arial" w:hAnsi="Arial" w:cs="Arial"/>
          <w:color w:val="000000"/>
          <w:sz w:val="24"/>
          <w:szCs w:val="24"/>
        </w:rPr>
        <w:t>S</w:t>
      </w:r>
      <w:r w:rsidRPr="008864D4">
        <w:rPr>
          <w:rFonts w:ascii="Arial" w:eastAsia="Arial" w:hAnsi="Arial" w:cs="Arial"/>
          <w:color w:val="000000"/>
          <w:sz w:val="24"/>
          <w:szCs w:val="24"/>
        </w:rPr>
        <w:t xml:space="preserve">ocial </w:t>
      </w:r>
      <w:r w:rsidR="008F4098">
        <w:rPr>
          <w:rFonts w:ascii="Arial" w:eastAsia="Arial" w:hAnsi="Arial" w:cs="Arial"/>
          <w:color w:val="000000"/>
          <w:sz w:val="24"/>
          <w:szCs w:val="24"/>
        </w:rPr>
        <w:t>J</w:t>
      </w:r>
      <w:r w:rsidRPr="008864D4">
        <w:rPr>
          <w:rFonts w:ascii="Arial" w:eastAsia="Arial" w:hAnsi="Arial" w:cs="Arial"/>
          <w:color w:val="000000"/>
          <w:sz w:val="24"/>
          <w:szCs w:val="24"/>
        </w:rPr>
        <w:t xml:space="preserve">ustice in an </w:t>
      </w:r>
      <w:r w:rsidR="008F4098">
        <w:rPr>
          <w:rFonts w:ascii="Arial" w:eastAsia="Arial" w:hAnsi="Arial" w:cs="Arial"/>
          <w:color w:val="000000"/>
          <w:sz w:val="24"/>
          <w:szCs w:val="24"/>
        </w:rPr>
        <w:t>U</w:t>
      </w:r>
      <w:r w:rsidRPr="008864D4">
        <w:rPr>
          <w:rFonts w:ascii="Arial" w:eastAsia="Arial" w:hAnsi="Arial" w:cs="Arial"/>
          <w:color w:val="000000"/>
          <w:sz w:val="24"/>
          <w:szCs w:val="24"/>
        </w:rPr>
        <w:t xml:space="preserve">rban Latino </w:t>
      </w:r>
      <w:r w:rsidR="008F4098">
        <w:rPr>
          <w:rFonts w:ascii="Arial" w:eastAsia="Arial" w:hAnsi="Arial" w:cs="Arial"/>
          <w:color w:val="000000"/>
          <w:sz w:val="24"/>
          <w:szCs w:val="24"/>
        </w:rPr>
        <w:t>S</w:t>
      </w:r>
      <w:r w:rsidRPr="008864D4">
        <w:rPr>
          <w:rFonts w:ascii="Arial" w:eastAsia="Arial" w:hAnsi="Arial" w:cs="Arial"/>
          <w:color w:val="000000"/>
          <w:sz w:val="24"/>
          <w:szCs w:val="24"/>
        </w:rPr>
        <w:t xml:space="preserve">chool.” </w:t>
      </w:r>
      <w:r w:rsidRPr="008864D4">
        <w:rPr>
          <w:rFonts w:ascii="Arial" w:eastAsia="Arial" w:hAnsi="Arial" w:cs="Arial"/>
          <w:i/>
          <w:iCs/>
          <w:color w:val="000000"/>
          <w:sz w:val="24"/>
          <w:szCs w:val="24"/>
        </w:rPr>
        <w:t>Journal for Research in Mathematics Education</w:t>
      </w:r>
      <w:r w:rsidRPr="008864D4">
        <w:rPr>
          <w:rFonts w:ascii="Arial" w:eastAsia="Arial" w:hAnsi="Arial" w:cs="Arial"/>
          <w:color w:val="000000"/>
          <w:sz w:val="24"/>
          <w:szCs w:val="24"/>
        </w:rPr>
        <w:t xml:space="preserve"> 34(1): 37–73.</w:t>
      </w:r>
    </w:p>
    <w:p w14:paraId="72411B92" w14:textId="512F1622" w:rsidR="00C24482" w:rsidRPr="008864D4" w:rsidRDefault="00C24482"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Gutstein, E</w:t>
      </w:r>
      <w:r w:rsidR="002F0E0E" w:rsidRPr="008864D4">
        <w:rPr>
          <w:rFonts w:ascii="Arial" w:eastAsia="Arial" w:hAnsi="Arial" w:cs="Arial"/>
          <w:color w:val="000000"/>
          <w:sz w:val="24"/>
          <w:szCs w:val="24"/>
        </w:rPr>
        <w:t>ric</w:t>
      </w:r>
      <w:r w:rsidRPr="008864D4">
        <w:rPr>
          <w:rFonts w:ascii="Arial" w:eastAsia="Arial" w:hAnsi="Arial" w:cs="Arial"/>
          <w:color w:val="000000"/>
          <w:sz w:val="24"/>
          <w:szCs w:val="24"/>
        </w:rPr>
        <w:t xml:space="preserve">. 2006. </w:t>
      </w:r>
      <w:r w:rsidRPr="008864D4">
        <w:rPr>
          <w:rFonts w:ascii="Arial" w:eastAsia="Arial" w:hAnsi="Arial" w:cs="Arial"/>
          <w:i/>
          <w:iCs/>
          <w:color w:val="000000"/>
          <w:sz w:val="24"/>
          <w:szCs w:val="24"/>
        </w:rPr>
        <w:t xml:space="preserve">Reading and </w:t>
      </w:r>
      <w:r w:rsidR="008F4098">
        <w:rPr>
          <w:rFonts w:ascii="Arial" w:eastAsia="Arial" w:hAnsi="Arial" w:cs="Arial"/>
          <w:i/>
          <w:iCs/>
          <w:color w:val="000000"/>
          <w:sz w:val="24"/>
          <w:szCs w:val="24"/>
        </w:rPr>
        <w:t>W</w:t>
      </w:r>
      <w:r w:rsidRPr="008864D4">
        <w:rPr>
          <w:rFonts w:ascii="Arial" w:eastAsia="Arial" w:hAnsi="Arial" w:cs="Arial"/>
          <w:i/>
          <w:iCs/>
          <w:color w:val="000000"/>
          <w:sz w:val="24"/>
          <w:szCs w:val="24"/>
        </w:rPr>
        <w:t xml:space="preserve">riting the </w:t>
      </w:r>
      <w:r w:rsidR="008F4098">
        <w:rPr>
          <w:rFonts w:ascii="Arial" w:eastAsia="Arial" w:hAnsi="Arial" w:cs="Arial"/>
          <w:i/>
          <w:iCs/>
          <w:color w:val="000000"/>
          <w:sz w:val="24"/>
          <w:szCs w:val="24"/>
        </w:rPr>
        <w:t>W</w:t>
      </w:r>
      <w:r w:rsidRPr="008864D4">
        <w:rPr>
          <w:rFonts w:ascii="Arial" w:eastAsia="Arial" w:hAnsi="Arial" w:cs="Arial"/>
          <w:i/>
          <w:iCs/>
          <w:color w:val="000000"/>
          <w:sz w:val="24"/>
          <w:szCs w:val="24"/>
        </w:rPr>
        <w:t xml:space="preserve">orld with </w:t>
      </w:r>
      <w:r w:rsidR="008F4098">
        <w:rPr>
          <w:rFonts w:ascii="Arial" w:eastAsia="Arial" w:hAnsi="Arial" w:cs="Arial"/>
          <w:i/>
          <w:iCs/>
          <w:color w:val="000000"/>
          <w:sz w:val="24"/>
          <w:szCs w:val="24"/>
        </w:rPr>
        <w:t>M</w:t>
      </w:r>
      <w:r w:rsidRPr="008864D4">
        <w:rPr>
          <w:rFonts w:ascii="Arial" w:eastAsia="Arial" w:hAnsi="Arial" w:cs="Arial"/>
          <w:i/>
          <w:iCs/>
          <w:color w:val="000000"/>
          <w:sz w:val="24"/>
          <w:szCs w:val="24"/>
        </w:rPr>
        <w:t xml:space="preserve">athematics: Toward a </w:t>
      </w:r>
      <w:r w:rsidR="008F4098">
        <w:rPr>
          <w:rFonts w:ascii="Arial" w:eastAsia="Arial" w:hAnsi="Arial" w:cs="Arial"/>
          <w:i/>
          <w:iCs/>
          <w:color w:val="000000"/>
          <w:sz w:val="24"/>
          <w:szCs w:val="24"/>
        </w:rPr>
        <w:t>P</w:t>
      </w:r>
      <w:r w:rsidRPr="008864D4">
        <w:rPr>
          <w:rFonts w:ascii="Arial" w:eastAsia="Arial" w:hAnsi="Arial" w:cs="Arial"/>
          <w:i/>
          <w:iCs/>
          <w:color w:val="000000"/>
          <w:sz w:val="24"/>
          <w:szCs w:val="24"/>
        </w:rPr>
        <w:t xml:space="preserve">edagogy for </w:t>
      </w:r>
      <w:r w:rsidR="008F4098">
        <w:rPr>
          <w:rFonts w:ascii="Arial" w:eastAsia="Arial" w:hAnsi="Arial" w:cs="Arial"/>
          <w:i/>
          <w:iCs/>
          <w:color w:val="000000"/>
          <w:sz w:val="24"/>
          <w:szCs w:val="24"/>
        </w:rPr>
        <w:t>S</w:t>
      </w:r>
      <w:r w:rsidRPr="008864D4">
        <w:rPr>
          <w:rFonts w:ascii="Arial" w:eastAsia="Arial" w:hAnsi="Arial" w:cs="Arial"/>
          <w:i/>
          <w:iCs/>
          <w:color w:val="000000"/>
          <w:sz w:val="24"/>
          <w:szCs w:val="24"/>
        </w:rPr>
        <w:t xml:space="preserve">ocial </w:t>
      </w:r>
      <w:r w:rsidR="008F4098">
        <w:rPr>
          <w:rFonts w:ascii="Arial" w:eastAsia="Arial" w:hAnsi="Arial" w:cs="Arial"/>
          <w:i/>
          <w:iCs/>
          <w:color w:val="000000"/>
          <w:sz w:val="24"/>
          <w:szCs w:val="24"/>
        </w:rPr>
        <w:t>J</w:t>
      </w:r>
      <w:r w:rsidRPr="008864D4">
        <w:rPr>
          <w:rFonts w:ascii="Arial" w:eastAsia="Arial" w:hAnsi="Arial" w:cs="Arial"/>
          <w:i/>
          <w:iCs/>
          <w:color w:val="000000"/>
          <w:sz w:val="24"/>
          <w:szCs w:val="24"/>
        </w:rPr>
        <w:t>ustice</w:t>
      </w:r>
      <w:r w:rsidRPr="008864D4">
        <w:rPr>
          <w:rFonts w:ascii="Arial" w:eastAsia="Arial" w:hAnsi="Arial" w:cs="Arial"/>
          <w:color w:val="000000"/>
          <w:sz w:val="24"/>
          <w:szCs w:val="24"/>
        </w:rPr>
        <w:t>. New York: Routledge.</w:t>
      </w:r>
    </w:p>
    <w:p w14:paraId="46CB9DBC" w14:textId="72E13CAB" w:rsidR="00C24482" w:rsidRPr="008864D4" w:rsidRDefault="00C24482"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Gutstein, E</w:t>
      </w:r>
      <w:r w:rsidR="002F0E0E" w:rsidRPr="008864D4">
        <w:rPr>
          <w:rFonts w:ascii="Arial" w:eastAsia="Arial" w:hAnsi="Arial" w:cs="Arial"/>
          <w:color w:val="000000"/>
          <w:sz w:val="24"/>
          <w:szCs w:val="24"/>
        </w:rPr>
        <w:t>ric</w:t>
      </w:r>
      <w:r w:rsidRPr="008864D4">
        <w:rPr>
          <w:rFonts w:ascii="Arial" w:eastAsia="Arial" w:hAnsi="Arial" w:cs="Arial"/>
          <w:color w:val="000000"/>
          <w:sz w:val="24"/>
          <w:szCs w:val="24"/>
        </w:rPr>
        <w:t xml:space="preserve">, </w:t>
      </w:r>
      <w:r w:rsidR="002F0E0E" w:rsidRPr="008864D4">
        <w:rPr>
          <w:rFonts w:ascii="Arial" w:eastAsia="Arial" w:hAnsi="Arial" w:cs="Arial"/>
          <w:color w:val="000000"/>
          <w:sz w:val="24"/>
          <w:szCs w:val="24"/>
        </w:rPr>
        <w:t>and Bob</w:t>
      </w:r>
      <w:r w:rsidRPr="008864D4">
        <w:rPr>
          <w:rFonts w:ascii="Arial" w:eastAsia="Arial" w:hAnsi="Arial" w:cs="Arial"/>
          <w:color w:val="000000"/>
          <w:sz w:val="24"/>
          <w:szCs w:val="24"/>
        </w:rPr>
        <w:t xml:space="preserve"> Peterson. 2005. </w:t>
      </w:r>
      <w:r w:rsidRPr="008864D4">
        <w:rPr>
          <w:rFonts w:ascii="Arial" w:eastAsia="Arial" w:hAnsi="Arial" w:cs="Arial"/>
          <w:i/>
          <w:iCs/>
          <w:color w:val="000000"/>
          <w:sz w:val="24"/>
          <w:szCs w:val="24"/>
        </w:rPr>
        <w:t xml:space="preserve">Rethinking </w:t>
      </w:r>
      <w:r w:rsidR="008F4098">
        <w:rPr>
          <w:rFonts w:ascii="Arial" w:eastAsia="Arial" w:hAnsi="Arial" w:cs="Arial"/>
          <w:i/>
          <w:iCs/>
          <w:color w:val="000000"/>
          <w:sz w:val="24"/>
          <w:szCs w:val="24"/>
        </w:rPr>
        <w:t>M</w:t>
      </w:r>
      <w:r w:rsidRPr="008864D4">
        <w:rPr>
          <w:rFonts w:ascii="Arial" w:eastAsia="Arial" w:hAnsi="Arial" w:cs="Arial"/>
          <w:i/>
          <w:iCs/>
          <w:color w:val="000000"/>
          <w:sz w:val="24"/>
          <w:szCs w:val="24"/>
        </w:rPr>
        <w:t xml:space="preserve">athematics: Teaching </w:t>
      </w:r>
      <w:r w:rsidR="008F4098">
        <w:rPr>
          <w:rFonts w:ascii="Arial" w:eastAsia="Arial" w:hAnsi="Arial" w:cs="Arial"/>
          <w:i/>
          <w:iCs/>
          <w:color w:val="000000"/>
          <w:sz w:val="24"/>
          <w:szCs w:val="24"/>
        </w:rPr>
        <w:t>S</w:t>
      </w:r>
      <w:r w:rsidRPr="008864D4">
        <w:rPr>
          <w:rFonts w:ascii="Arial" w:eastAsia="Arial" w:hAnsi="Arial" w:cs="Arial"/>
          <w:i/>
          <w:iCs/>
          <w:color w:val="000000"/>
          <w:sz w:val="24"/>
          <w:szCs w:val="24"/>
        </w:rPr>
        <w:t xml:space="preserve">ocial </w:t>
      </w:r>
      <w:r w:rsidR="008F4098">
        <w:rPr>
          <w:rFonts w:ascii="Arial" w:eastAsia="Arial" w:hAnsi="Arial" w:cs="Arial"/>
          <w:i/>
          <w:iCs/>
          <w:color w:val="000000"/>
          <w:sz w:val="24"/>
          <w:szCs w:val="24"/>
        </w:rPr>
        <w:t>J</w:t>
      </w:r>
      <w:r w:rsidRPr="008864D4">
        <w:rPr>
          <w:rFonts w:ascii="Arial" w:eastAsia="Arial" w:hAnsi="Arial" w:cs="Arial"/>
          <w:i/>
          <w:iCs/>
          <w:color w:val="000000"/>
          <w:sz w:val="24"/>
          <w:szCs w:val="24"/>
        </w:rPr>
        <w:t xml:space="preserve">ustice by the </w:t>
      </w:r>
      <w:r w:rsidR="008F4098">
        <w:rPr>
          <w:rFonts w:ascii="Arial" w:eastAsia="Arial" w:hAnsi="Arial" w:cs="Arial"/>
          <w:i/>
          <w:iCs/>
          <w:color w:val="000000"/>
          <w:sz w:val="24"/>
          <w:szCs w:val="24"/>
        </w:rPr>
        <w:t>N</w:t>
      </w:r>
      <w:r w:rsidRPr="008864D4">
        <w:rPr>
          <w:rFonts w:ascii="Arial" w:eastAsia="Arial" w:hAnsi="Arial" w:cs="Arial"/>
          <w:i/>
          <w:iCs/>
          <w:color w:val="000000"/>
          <w:sz w:val="24"/>
          <w:szCs w:val="24"/>
        </w:rPr>
        <w:t>umbers</w:t>
      </w:r>
      <w:r w:rsidRPr="008864D4">
        <w:rPr>
          <w:rFonts w:ascii="Arial" w:eastAsia="Arial" w:hAnsi="Arial" w:cs="Arial"/>
          <w:color w:val="000000"/>
          <w:sz w:val="24"/>
          <w:szCs w:val="24"/>
        </w:rPr>
        <w:t>. Milwaukee, WI: Rethinking Schools.</w:t>
      </w:r>
    </w:p>
    <w:p w14:paraId="0C6F0C24" w14:textId="4C8B57BE" w:rsidR="00C24482" w:rsidRPr="008864D4" w:rsidRDefault="00C24482" w:rsidP="004F34E2">
      <w:pPr>
        <w:pBdr>
          <w:top w:val="nil"/>
          <w:left w:val="nil"/>
          <w:bottom w:val="nil"/>
          <w:right w:val="nil"/>
          <w:between w:val="nil"/>
        </w:pBdr>
        <w:spacing w:after="240" w:line="360" w:lineRule="auto"/>
        <w:rPr>
          <w:rFonts w:ascii="Arial" w:eastAsia="Arial" w:hAnsi="Arial" w:cs="Arial"/>
          <w:i/>
          <w:color w:val="000000"/>
          <w:sz w:val="24"/>
          <w:szCs w:val="24"/>
        </w:rPr>
      </w:pPr>
      <w:r w:rsidRPr="008864D4">
        <w:rPr>
          <w:rFonts w:ascii="Arial" w:eastAsia="Arial" w:hAnsi="Arial" w:cs="Arial"/>
          <w:color w:val="000000"/>
          <w:sz w:val="24"/>
          <w:szCs w:val="24"/>
        </w:rPr>
        <w:t>Hand, V</w:t>
      </w:r>
      <w:r w:rsidR="000A2FF9" w:rsidRPr="008864D4">
        <w:rPr>
          <w:rFonts w:ascii="Arial" w:eastAsia="Arial" w:hAnsi="Arial" w:cs="Arial"/>
          <w:color w:val="000000"/>
          <w:sz w:val="24"/>
          <w:szCs w:val="24"/>
        </w:rPr>
        <w:t>ictoria</w:t>
      </w:r>
      <w:r w:rsidRPr="008864D4">
        <w:rPr>
          <w:rFonts w:ascii="Arial" w:eastAsia="Arial" w:hAnsi="Arial" w:cs="Arial"/>
          <w:color w:val="000000"/>
          <w:sz w:val="24"/>
          <w:szCs w:val="24"/>
        </w:rPr>
        <w:t xml:space="preserve"> M. 2014. “‘Taking </w:t>
      </w:r>
      <w:r w:rsidR="008F4098">
        <w:rPr>
          <w:rFonts w:ascii="Arial" w:eastAsia="Arial" w:hAnsi="Arial" w:cs="Arial"/>
          <w:color w:val="000000"/>
          <w:sz w:val="24"/>
          <w:szCs w:val="24"/>
        </w:rPr>
        <w:t>U</w:t>
      </w:r>
      <w:r w:rsidRPr="008864D4">
        <w:rPr>
          <w:rFonts w:ascii="Arial" w:eastAsia="Arial" w:hAnsi="Arial" w:cs="Arial"/>
          <w:color w:val="000000"/>
          <w:sz w:val="24"/>
          <w:szCs w:val="24"/>
        </w:rPr>
        <w:t xml:space="preserve">p </w:t>
      </w:r>
      <w:r w:rsidR="008F4098">
        <w:rPr>
          <w:rFonts w:ascii="Arial" w:eastAsia="Arial" w:hAnsi="Arial" w:cs="Arial"/>
          <w:color w:val="000000"/>
          <w:sz w:val="24"/>
          <w:szCs w:val="24"/>
        </w:rPr>
        <w:t>O</w:t>
      </w:r>
      <w:r w:rsidRPr="008864D4">
        <w:rPr>
          <w:rFonts w:ascii="Arial" w:eastAsia="Arial" w:hAnsi="Arial" w:cs="Arial"/>
          <w:color w:val="000000"/>
          <w:sz w:val="24"/>
          <w:szCs w:val="24"/>
        </w:rPr>
        <w:t xml:space="preserve">ur </w:t>
      </w:r>
      <w:r w:rsidR="008F4098">
        <w:rPr>
          <w:rFonts w:ascii="Arial" w:eastAsia="Arial" w:hAnsi="Arial" w:cs="Arial"/>
          <w:color w:val="000000"/>
          <w:sz w:val="24"/>
          <w:szCs w:val="24"/>
        </w:rPr>
        <w:t>S</w:t>
      </w:r>
      <w:r w:rsidRPr="008864D4">
        <w:rPr>
          <w:rFonts w:ascii="Arial" w:eastAsia="Arial" w:hAnsi="Arial" w:cs="Arial"/>
          <w:color w:val="000000"/>
          <w:sz w:val="24"/>
          <w:szCs w:val="24"/>
        </w:rPr>
        <w:t xml:space="preserve">pace’: Becoming </w:t>
      </w:r>
      <w:r w:rsidR="008F4098">
        <w:rPr>
          <w:rFonts w:ascii="Arial" w:eastAsia="Arial" w:hAnsi="Arial" w:cs="Arial"/>
          <w:color w:val="000000"/>
          <w:sz w:val="24"/>
          <w:szCs w:val="24"/>
        </w:rPr>
        <w:t>C</w:t>
      </w:r>
      <w:r w:rsidRPr="008864D4">
        <w:rPr>
          <w:rFonts w:ascii="Arial" w:eastAsia="Arial" w:hAnsi="Arial" w:cs="Arial"/>
          <w:color w:val="000000"/>
          <w:sz w:val="24"/>
          <w:szCs w:val="24"/>
        </w:rPr>
        <w:t xml:space="preserve">ompetent </w:t>
      </w:r>
      <w:r w:rsidR="008F4098">
        <w:rPr>
          <w:rFonts w:ascii="Arial" w:eastAsia="Arial" w:hAnsi="Arial" w:cs="Arial"/>
          <w:color w:val="000000"/>
          <w:sz w:val="24"/>
          <w:szCs w:val="24"/>
        </w:rPr>
        <w:t>L</w:t>
      </w:r>
      <w:r w:rsidRPr="008864D4">
        <w:rPr>
          <w:rFonts w:ascii="Arial" w:eastAsia="Arial" w:hAnsi="Arial" w:cs="Arial"/>
          <w:color w:val="000000"/>
          <w:sz w:val="24"/>
          <w:szCs w:val="24"/>
        </w:rPr>
        <w:t xml:space="preserve">earners in </w:t>
      </w:r>
      <w:r w:rsidR="008F4098">
        <w:rPr>
          <w:rFonts w:ascii="Arial" w:eastAsia="Arial" w:hAnsi="Arial" w:cs="Arial"/>
          <w:color w:val="000000"/>
          <w:sz w:val="24"/>
          <w:szCs w:val="24"/>
        </w:rPr>
        <w:t>M</w:t>
      </w:r>
      <w:r w:rsidRPr="008864D4">
        <w:rPr>
          <w:rFonts w:ascii="Arial" w:eastAsia="Arial" w:hAnsi="Arial" w:cs="Arial"/>
          <w:color w:val="000000"/>
          <w:sz w:val="24"/>
          <w:szCs w:val="24"/>
        </w:rPr>
        <w:t xml:space="preserve">athematics </w:t>
      </w:r>
      <w:r w:rsidR="008F4098">
        <w:rPr>
          <w:rFonts w:ascii="Arial" w:eastAsia="Arial" w:hAnsi="Arial" w:cs="Arial"/>
          <w:color w:val="000000"/>
          <w:sz w:val="24"/>
          <w:szCs w:val="24"/>
        </w:rPr>
        <w:t>C</w:t>
      </w:r>
      <w:r w:rsidRPr="008864D4">
        <w:rPr>
          <w:rFonts w:ascii="Arial" w:eastAsia="Arial" w:hAnsi="Arial" w:cs="Arial"/>
          <w:color w:val="000000"/>
          <w:sz w:val="24"/>
          <w:szCs w:val="24"/>
        </w:rPr>
        <w:t>lassrooms.” In N</w:t>
      </w:r>
      <w:r w:rsidR="002F0E0E" w:rsidRPr="008864D4">
        <w:rPr>
          <w:rFonts w:ascii="Arial" w:eastAsia="Arial" w:hAnsi="Arial" w:cs="Arial"/>
          <w:color w:val="000000"/>
          <w:sz w:val="24"/>
          <w:szCs w:val="24"/>
        </w:rPr>
        <w:t>a’ilah</w:t>
      </w:r>
      <w:r w:rsidRPr="008864D4">
        <w:rPr>
          <w:rFonts w:ascii="Arial" w:eastAsia="Arial" w:hAnsi="Arial" w:cs="Arial"/>
          <w:color w:val="000000"/>
          <w:sz w:val="24"/>
          <w:szCs w:val="24"/>
        </w:rPr>
        <w:t xml:space="preserve"> Nasir, </w:t>
      </w:r>
      <w:r w:rsidR="002F0E0E" w:rsidRPr="008864D4">
        <w:rPr>
          <w:rFonts w:ascii="Arial" w:eastAsia="Arial" w:hAnsi="Arial" w:cs="Arial"/>
          <w:color w:val="000000"/>
          <w:sz w:val="24"/>
          <w:szCs w:val="24"/>
        </w:rPr>
        <w:t>Carlos</w:t>
      </w:r>
      <w:r w:rsidRPr="008864D4">
        <w:rPr>
          <w:rFonts w:ascii="Arial" w:eastAsia="Arial" w:hAnsi="Arial" w:cs="Arial"/>
          <w:color w:val="000000"/>
          <w:sz w:val="24"/>
          <w:szCs w:val="24"/>
        </w:rPr>
        <w:t xml:space="preserve"> Cabana, B</w:t>
      </w:r>
      <w:r w:rsidR="002F0E0E" w:rsidRPr="008864D4">
        <w:rPr>
          <w:rFonts w:ascii="Arial" w:eastAsia="Arial" w:hAnsi="Arial" w:cs="Arial"/>
          <w:color w:val="000000"/>
          <w:sz w:val="24"/>
          <w:szCs w:val="24"/>
        </w:rPr>
        <w:t>arbara</w:t>
      </w:r>
      <w:r w:rsidRPr="008864D4">
        <w:rPr>
          <w:rFonts w:ascii="Arial" w:eastAsia="Arial" w:hAnsi="Arial" w:cs="Arial"/>
          <w:color w:val="000000"/>
          <w:sz w:val="24"/>
          <w:szCs w:val="24"/>
        </w:rPr>
        <w:t xml:space="preserve"> Shreve, E</w:t>
      </w:r>
      <w:r w:rsidR="002F0E0E" w:rsidRPr="008864D4">
        <w:rPr>
          <w:rFonts w:ascii="Arial" w:eastAsia="Arial" w:hAnsi="Arial" w:cs="Arial"/>
          <w:color w:val="000000"/>
          <w:sz w:val="24"/>
          <w:szCs w:val="24"/>
        </w:rPr>
        <w:t>stelle</w:t>
      </w:r>
      <w:r w:rsidRPr="008864D4">
        <w:rPr>
          <w:rFonts w:ascii="Arial" w:eastAsia="Arial" w:hAnsi="Arial" w:cs="Arial"/>
          <w:color w:val="000000"/>
          <w:sz w:val="24"/>
          <w:szCs w:val="24"/>
        </w:rPr>
        <w:t xml:space="preserve"> Woodbury, </w:t>
      </w:r>
      <w:r w:rsidR="002F0E0E" w:rsidRPr="008864D4">
        <w:rPr>
          <w:rFonts w:ascii="Arial" w:eastAsia="Arial" w:hAnsi="Arial" w:cs="Arial"/>
          <w:color w:val="000000"/>
          <w:sz w:val="24"/>
          <w:szCs w:val="24"/>
        </w:rPr>
        <w:t>and Nicole</w:t>
      </w:r>
      <w:r w:rsidRPr="008864D4">
        <w:rPr>
          <w:rFonts w:ascii="Arial" w:eastAsia="Arial" w:hAnsi="Arial" w:cs="Arial"/>
          <w:color w:val="000000"/>
          <w:sz w:val="24"/>
          <w:szCs w:val="24"/>
        </w:rPr>
        <w:t xml:space="preserve"> Louie (Ed</w:t>
      </w:r>
      <w:r w:rsidR="002F0E0E" w:rsidRPr="008864D4">
        <w:rPr>
          <w:rFonts w:ascii="Arial" w:eastAsia="Arial" w:hAnsi="Arial" w:cs="Arial"/>
          <w:color w:val="000000"/>
          <w:sz w:val="24"/>
          <w:szCs w:val="24"/>
        </w:rPr>
        <w:t>s</w:t>
      </w:r>
      <w:r w:rsidRPr="008864D4">
        <w:rPr>
          <w:rFonts w:ascii="Arial" w:eastAsia="Arial" w:hAnsi="Arial" w:cs="Arial"/>
          <w:color w:val="000000"/>
          <w:sz w:val="24"/>
          <w:szCs w:val="24"/>
        </w:rPr>
        <w:t xml:space="preserve">.) </w:t>
      </w:r>
      <w:r w:rsidRPr="008864D4">
        <w:rPr>
          <w:rFonts w:ascii="Arial" w:eastAsia="Arial" w:hAnsi="Arial" w:cs="Arial"/>
          <w:i/>
          <w:color w:val="000000"/>
          <w:sz w:val="24"/>
          <w:szCs w:val="24"/>
        </w:rPr>
        <w:t xml:space="preserve">Mathematics for </w:t>
      </w:r>
      <w:r w:rsidR="008F4098">
        <w:rPr>
          <w:rFonts w:ascii="Arial" w:eastAsia="Arial" w:hAnsi="Arial" w:cs="Arial"/>
          <w:i/>
          <w:color w:val="000000"/>
          <w:sz w:val="24"/>
          <w:szCs w:val="24"/>
        </w:rPr>
        <w:t>E</w:t>
      </w:r>
      <w:r w:rsidRPr="008864D4">
        <w:rPr>
          <w:rFonts w:ascii="Arial" w:eastAsia="Arial" w:hAnsi="Arial" w:cs="Arial"/>
          <w:i/>
          <w:color w:val="000000"/>
          <w:sz w:val="24"/>
          <w:szCs w:val="24"/>
        </w:rPr>
        <w:t xml:space="preserve">quity: A </w:t>
      </w:r>
      <w:r w:rsidR="008F4098">
        <w:rPr>
          <w:rFonts w:ascii="Arial" w:eastAsia="Arial" w:hAnsi="Arial" w:cs="Arial"/>
          <w:i/>
          <w:color w:val="000000"/>
          <w:sz w:val="24"/>
          <w:szCs w:val="24"/>
        </w:rPr>
        <w:t>F</w:t>
      </w:r>
      <w:r w:rsidRPr="008864D4">
        <w:rPr>
          <w:rFonts w:ascii="Arial" w:eastAsia="Arial" w:hAnsi="Arial" w:cs="Arial"/>
          <w:i/>
          <w:color w:val="000000"/>
          <w:sz w:val="24"/>
          <w:szCs w:val="24"/>
        </w:rPr>
        <w:t xml:space="preserve">ramework for </w:t>
      </w:r>
      <w:r w:rsidR="008F4098">
        <w:rPr>
          <w:rFonts w:ascii="Arial" w:eastAsia="Arial" w:hAnsi="Arial" w:cs="Arial"/>
          <w:i/>
          <w:color w:val="000000"/>
          <w:sz w:val="24"/>
          <w:szCs w:val="24"/>
        </w:rPr>
        <w:t>S</w:t>
      </w:r>
      <w:r w:rsidRPr="008864D4">
        <w:rPr>
          <w:rFonts w:ascii="Arial" w:eastAsia="Arial" w:hAnsi="Arial" w:cs="Arial"/>
          <w:i/>
          <w:color w:val="000000"/>
          <w:sz w:val="24"/>
          <w:szCs w:val="24"/>
        </w:rPr>
        <w:t xml:space="preserve">uccessful </w:t>
      </w:r>
      <w:r w:rsidR="008F4098">
        <w:rPr>
          <w:rFonts w:ascii="Arial" w:eastAsia="Arial" w:hAnsi="Arial" w:cs="Arial"/>
          <w:i/>
          <w:color w:val="000000"/>
          <w:sz w:val="24"/>
          <w:szCs w:val="24"/>
        </w:rPr>
        <w:t>P</w:t>
      </w:r>
      <w:r w:rsidRPr="008864D4">
        <w:rPr>
          <w:rFonts w:ascii="Arial" w:eastAsia="Arial" w:hAnsi="Arial" w:cs="Arial"/>
          <w:i/>
          <w:color w:val="000000"/>
          <w:sz w:val="24"/>
          <w:szCs w:val="24"/>
        </w:rPr>
        <w:t>ractice</w:t>
      </w:r>
      <w:r w:rsidRPr="008864D4">
        <w:rPr>
          <w:rFonts w:ascii="Arial" w:eastAsia="Arial" w:hAnsi="Arial" w:cs="Arial"/>
          <w:color w:val="000000"/>
          <w:sz w:val="24"/>
          <w:szCs w:val="24"/>
        </w:rPr>
        <w:t>. New York: Teachers College Press.</w:t>
      </w:r>
    </w:p>
    <w:p w14:paraId="1B318890" w14:textId="6A589E42" w:rsidR="00C24482" w:rsidRPr="008864D4" w:rsidRDefault="00C24482" w:rsidP="56DF1503">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themeColor="text1"/>
          <w:sz w:val="24"/>
          <w:szCs w:val="24"/>
        </w:rPr>
        <w:t xml:space="preserve">Hammond, </w:t>
      </w:r>
      <w:proofErr w:type="spellStart"/>
      <w:r w:rsidRPr="008864D4">
        <w:rPr>
          <w:rFonts w:ascii="Arial" w:eastAsia="Arial" w:hAnsi="Arial" w:cs="Arial"/>
          <w:color w:val="000000" w:themeColor="text1"/>
          <w:sz w:val="24"/>
          <w:szCs w:val="24"/>
        </w:rPr>
        <w:t>Z</w:t>
      </w:r>
      <w:r w:rsidR="000A2FF9" w:rsidRPr="008864D4">
        <w:rPr>
          <w:rFonts w:ascii="Arial" w:eastAsia="Arial" w:hAnsi="Arial" w:cs="Arial"/>
          <w:color w:val="000000" w:themeColor="text1"/>
          <w:sz w:val="24"/>
          <w:szCs w:val="24"/>
        </w:rPr>
        <w:t>aretta</w:t>
      </w:r>
      <w:proofErr w:type="spellEnd"/>
      <w:r w:rsidR="000A2FF9" w:rsidRPr="008864D4">
        <w:rPr>
          <w:rFonts w:ascii="Arial" w:eastAsia="Arial" w:hAnsi="Arial" w:cs="Arial"/>
          <w:color w:val="000000" w:themeColor="text1"/>
          <w:sz w:val="24"/>
          <w:szCs w:val="24"/>
        </w:rPr>
        <w:t xml:space="preserve"> </w:t>
      </w:r>
      <w:r w:rsidRPr="008864D4">
        <w:rPr>
          <w:rFonts w:ascii="Arial" w:eastAsia="Arial" w:hAnsi="Arial" w:cs="Arial"/>
          <w:color w:val="000000" w:themeColor="text1"/>
          <w:sz w:val="24"/>
          <w:szCs w:val="24"/>
        </w:rPr>
        <w:t>L.</w:t>
      </w:r>
      <w:r w:rsidR="000A2FF9" w:rsidRPr="008864D4">
        <w:rPr>
          <w:rFonts w:ascii="Arial" w:eastAsia="Arial" w:hAnsi="Arial" w:cs="Arial"/>
          <w:color w:val="000000" w:themeColor="text1"/>
          <w:sz w:val="24"/>
          <w:szCs w:val="24"/>
        </w:rPr>
        <w:t xml:space="preserve"> </w:t>
      </w:r>
      <w:r w:rsidRPr="008864D4">
        <w:rPr>
          <w:rFonts w:ascii="Arial" w:eastAsia="Arial" w:hAnsi="Arial" w:cs="Arial"/>
          <w:color w:val="000000" w:themeColor="text1"/>
          <w:sz w:val="24"/>
          <w:szCs w:val="24"/>
        </w:rPr>
        <w:t xml:space="preserve">2020. </w:t>
      </w:r>
      <w:r w:rsidRPr="008864D4">
        <w:rPr>
          <w:rFonts w:ascii="Arial" w:eastAsia="Arial" w:hAnsi="Arial" w:cs="Arial"/>
          <w:i/>
          <w:iCs/>
          <w:color w:val="000000" w:themeColor="text1"/>
          <w:sz w:val="24"/>
          <w:szCs w:val="24"/>
        </w:rPr>
        <w:t>Culturally Responsive Teaching and The Brain: Promoting Authentic Engagement and Rigor Among Culturally and Linguistically Diverse Students</w:t>
      </w:r>
      <w:r w:rsidRPr="008864D4">
        <w:rPr>
          <w:rFonts w:ascii="Arial" w:eastAsia="Arial" w:hAnsi="Arial" w:cs="Arial"/>
          <w:color w:val="000000" w:themeColor="text1"/>
          <w:sz w:val="24"/>
          <w:szCs w:val="24"/>
        </w:rPr>
        <w:t xml:space="preserve">. </w:t>
      </w:r>
      <w:r w:rsidR="000A2FF9" w:rsidRPr="008864D4">
        <w:rPr>
          <w:rFonts w:ascii="Arial" w:eastAsia="Arial" w:hAnsi="Arial" w:cs="Arial"/>
          <w:color w:val="000000" w:themeColor="text1"/>
          <w:sz w:val="24"/>
          <w:szCs w:val="24"/>
        </w:rPr>
        <w:t xml:space="preserve">Thousand Oaks, CA: </w:t>
      </w:r>
      <w:r w:rsidRPr="008864D4">
        <w:rPr>
          <w:rFonts w:ascii="Arial" w:eastAsia="Arial" w:hAnsi="Arial" w:cs="Arial"/>
          <w:color w:val="000000" w:themeColor="text1"/>
          <w:sz w:val="24"/>
          <w:szCs w:val="24"/>
        </w:rPr>
        <w:t>Corwin</w:t>
      </w:r>
      <w:r w:rsidR="000A2FF9" w:rsidRPr="008864D4">
        <w:rPr>
          <w:rFonts w:ascii="Arial" w:eastAsia="Arial" w:hAnsi="Arial" w:cs="Arial"/>
          <w:color w:val="000000" w:themeColor="text1"/>
          <w:sz w:val="24"/>
          <w:szCs w:val="24"/>
        </w:rPr>
        <w:t xml:space="preserve"> Press</w:t>
      </w:r>
      <w:r w:rsidRPr="008864D4">
        <w:rPr>
          <w:rFonts w:ascii="Arial" w:eastAsia="Arial" w:hAnsi="Arial" w:cs="Arial"/>
          <w:color w:val="000000" w:themeColor="text1"/>
          <w:sz w:val="24"/>
          <w:szCs w:val="24"/>
        </w:rPr>
        <w:t>.</w:t>
      </w:r>
    </w:p>
    <w:p w14:paraId="64BC436F" w14:textId="2198DC57" w:rsidR="00F51E35" w:rsidRPr="008864D4" w:rsidRDefault="00F51E35" w:rsidP="00F51E35">
      <w:pPr>
        <w:pStyle w:val="NormalWeb"/>
        <w:spacing w:line="360" w:lineRule="auto"/>
        <w:rPr>
          <w:rFonts w:ascii="Arial" w:hAnsi="Arial" w:cs="Arial"/>
          <w:color w:val="333333"/>
        </w:rPr>
      </w:pPr>
      <w:r w:rsidRPr="008864D4">
        <w:rPr>
          <w:rFonts w:ascii="Arial" w:hAnsi="Arial" w:cs="Arial"/>
          <w:color w:val="333333"/>
        </w:rPr>
        <w:t xml:space="preserve">Hammond, </w:t>
      </w:r>
      <w:proofErr w:type="spellStart"/>
      <w:r w:rsidRPr="008864D4">
        <w:rPr>
          <w:rFonts w:ascii="Arial" w:hAnsi="Arial" w:cs="Arial"/>
          <w:color w:val="333333"/>
        </w:rPr>
        <w:t>Z</w:t>
      </w:r>
      <w:r w:rsidR="3CC7DA6D" w:rsidRPr="008864D4">
        <w:rPr>
          <w:rFonts w:ascii="Arial" w:hAnsi="Arial" w:cs="Arial"/>
          <w:color w:val="333333"/>
        </w:rPr>
        <w:t>aretta</w:t>
      </w:r>
      <w:proofErr w:type="spellEnd"/>
      <w:r w:rsidRPr="008864D4">
        <w:rPr>
          <w:rFonts w:ascii="Arial" w:hAnsi="Arial" w:cs="Arial"/>
          <w:color w:val="333333"/>
        </w:rPr>
        <w:t xml:space="preserve">. 2021. </w:t>
      </w:r>
      <w:proofErr w:type="spellStart"/>
      <w:r w:rsidRPr="008864D4">
        <w:rPr>
          <w:rFonts w:ascii="Arial" w:hAnsi="Arial" w:cs="Arial"/>
          <w:i/>
          <w:iCs/>
          <w:color w:val="333333"/>
        </w:rPr>
        <w:t>Zaretta</w:t>
      </w:r>
      <w:proofErr w:type="spellEnd"/>
      <w:r w:rsidRPr="008864D4">
        <w:rPr>
          <w:rFonts w:ascii="Arial" w:hAnsi="Arial" w:cs="Arial"/>
          <w:i/>
          <w:iCs/>
          <w:color w:val="333333"/>
        </w:rPr>
        <w:t xml:space="preserve"> Hammond on Equity and Student Engagement</w:t>
      </w:r>
      <w:r w:rsidRPr="008864D4">
        <w:rPr>
          <w:rFonts w:ascii="Arial" w:hAnsi="Arial" w:cs="Arial"/>
          <w:color w:val="333333"/>
        </w:rPr>
        <w:t xml:space="preserve">. </w:t>
      </w:r>
      <w:hyperlink r:id="rId25" w:tooltip="Zaretta Hammond on Equity and Student Engagement" w:history="1">
        <w:r w:rsidRPr="008864D4">
          <w:rPr>
            <w:rStyle w:val="Hyperlink"/>
          </w:rPr>
          <w:t>https://www.ascd.org/el/articles/zaretta-hammond-on-equity-and-student-engagement</w:t>
        </w:r>
      </w:hyperlink>
      <w:r w:rsidRPr="008864D4">
        <w:rPr>
          <w:rFonts w:ascii="Arial" w:hAnsi="Arial" w:cs="Arial"/>
          <w:color w:val="333333"/>
        </w:rPr>
        <w:t>.</w:t>
      </w:r>
    </w:p>
    <w:p w14:paraId="4D097704" w14:textId="0D948968" w:rsidR="00F51E35" w:rsidRPr="008864D4" w:rsidRDefault="00F51E35" w:rsidP="008864D4">
      <w:pPr>
        <w:pStyle w:val="NormalWeb"/>
        <w:shd w:val="clear" w:color="auto" w:fill="FFFFFF" w:themeFill="background1"/>
        <w:spacing w:before="0" w:beforeAutospacing="0" w:after="240" w:afterAutospacing="0" w:line="360" w:lineRule="auto"/>
        <w:rPr>
          <w:rFonts w:ascii="Arial" w:hAnsi="Arial" w:cs="Arial"/>
          <w:color w:val="333333"/>
        </w:rPr>
      </w:pPr>
      <w:r w:rsidRPr="008864D4">
        <w:rPr>
          <w:rFonts w:ascii="Arial" w:hAnsi="Arial" w:cs="Arial"/>
          <w:color w:val="333333"/>
        </w:rPr>
        <w:lastRenderedPageBreak/>
        <w:t>Hanushek, E</w:t>
      </w:r>
      <w:r w:rsidR="36E5762B" w:rsidRPr="008864D4">
        <w:rPr>
          <w:rFonts w:ascii="Arial" w:hAnsi="Arial" w:cs="Arial"/>
          <w:color w:val="333333"/>
        </w:rPr>
        <w:t>ric</w:t>
      </w:r>
      <w:r w:rsidRPr="008864D4">
        <w:rPr>
          <w:rFonts w:ascii="Arial" w:hAnsi="Arial" w:cs="Arial"/>
          <w:color w:val="333333"/>
        </w:rPr>
        <w:t xml:space="preserve"> A., </w:t>
      </w:r>
      <w:r w:rsidR="4A05D8AE" w:rsidRPr="008864D4">
        <w:rPr>
          <w:rFonts w:ascii="Arial" w:hAnsi="Arial" w:cs="Arial"/>
          <w:color w:val="333333"/>
        </w:rPr>
        <w:t xml:space="preserve">Paul E. </w:t>
      </w:r>
      <w:r w:rsidRPr="008864D4">
        <w:rPr>
          <w:rFonts w:ascii="Arial" w:hAnsi="Arial" w:cs="Arial"/>
          <w:color w:val="333333"/>
        </w:rPr>
        <w:t xml:space="preserve">Peterson, </w:t>
      </w:r>
      <w:r w:rsidR="54589BD3" w:rsidRPr="008864D4">
        <w:rPr>
          <w:rFonts w:ascii="Arial" w:hAnsi="Arial" w:cs="Arial"/>
          <w:color w:val="333333"/>
        </w:rPr>
        <w:t xml:space="preserve">Laura M. </w:t>
      </w:r>
      <w:proofErr w:type="spellStart"/>
      <w:r w:rsidRPr="008864D4">
        <w:rPr>
          <w:rFonts w:ascii="Arial" w:hAnsi="Arial" w:cs="Arial"/>
          <w:color w:val="333333"/>
        </w:rPr>
        <w:t>Talpey</w:t>
      </w:r>
      <w:proofErr w:type="spellEnd"/>
      <w:r w:rsidRPr="008864D4">
        <w:rPr>
          <w:rFonts w:ascii="Arial" w:hAnsi="Arial" w:cs="Arial"/>
          <w:color w:val="333333"/>
        </w:rPr>
        <w:t xml:space="preserve">, </w:t>
      </w:r>
      <w:r w:rsidR="112C5953" w:rsidRPr="008864D4">
        <w:rPr>
          <w:rFonts w:ascii="Arial" w:hAnsi="Arial" w:cs="Arial"/>
          <w:color w:val="333333"/>
        </w:rPr>
        <w:t>and Ludger</w:t>
      </w:r>
      <w:r w:rsidRPr="008864D4">
        <w:rPr>
          <w:rFonts w:ascii="Arial" w:hAnsi="Arial" w:cs="Arial"/>
          <w:color w:val="333333"/>
        </w:rPr>
        <w:t xml:space="preserve"> </w:t>
      </w:r>
      <w:proofErr w:type="spellStart"/>
      <w:r w:rsidRPr="008864D4">
        <w:rPr>
          <w:rFonts w:ascii="Arial" w:hAnsi="Arial" w:cs="Arial"/>
          <w:color w:val="333333"/>
        </w:rPr>
        <w:t>Woessmann</w:t>
      </w:r>
      <w:proofErr w:type="spellEnd"/>
      <w:r w:rsidRPr="008864D4">
        <w:rPr>
          <w:rFonts w:ascii="Arial" w:hAnsi="Arial" w:cs="Arial"/>
          <w:color w:val="333333"/>
        </w:rPr>
        <w:t xml:space="preserve">. 2019. </w:t>
      </w:r>
      <w:r w:rsidRPr="008864D4">
        <w:rPr>
          <w:rFonts w:ascii="Arial" w:hAnsi="Arial" w:cs="Arial"/>
          <w:i/>
          <w:iCs/>
          <w:color w:val="333333"/>
        </w:rPr>
        <w:t xml:space="preserve">The </w:t>
      </w:r>
      <w:r w:rsidR="008F4098">
        <w:rPr>
          <w:rFonts w:ascii="Arial" w:hAnsi="Arial" w:cs="Arial"/>
          <w:i/>
          <w:iCs/>
          <w:color w:val="333333"/>
        </w:rPr>
        <w:t>U</w:t>
      </w:r>
      <w:r w:rsidRPr="008864D4">
        <w:rPr>
          <w:rFonts w:ascii="Arial" w:hAnsi="Arial" w:cs="Arial"/>
          <w:i/>
          <w:iCs/>
          <w:color w:val="333333"/>
        </w:rPr>
        <w:t xml:space="preserve">nwavering SES </w:t>
      </w:r>
      <w:r w:rsidR="008F4098">
        <w:rPr>
          <w:rFonts w:ascii="Arial" w:hAnsi="Arial" w:cs="Arial"/>
          <w:i/>
          <w:iCs/>
          <w:color w:val="333333"/>
        </w:rPr>
        <w:t>A</w:t>
      </w:r>
      <w:r w:rsidRPr="008864D4">
        <w:rPr>
          <w:rFonts w:ascii="Arial" w:hAnsi="Arial" w:cs="Arial"/>
          <w:i/>
          <w:iCs/>
          <w:color w:val="333333"/>
        </w:rPr>
        <w:t xml:space="preserve">chievement </w:t>
      </w:r>
      <w:r w:rsidR="008F4098">
        <w:rPr>
          <w:rFonts w:ascii="Arial" w:hAnsi="Arial" w:cs="Arial"/>
          <w:i/>
          <w:iCs/>
          <w:color w:val="333333"/>
        </w:rPr>
        <w:t>G</w:t>
      </w:r>
      <w:r w:rsidRPr="008864D4">
        <w:rPr>
          <w:rFonts w:ascii="Arial" w:hAnsi="Arial" w:cs="Arial"/>
          <w:i/>
          <w:iCs/>
          <w:color w:val="333333"/>
        </w:rPr>
        <w:t xml:space="preserve">ap: Trends in US </w:t>
      </w:r>
      <w:r w:rsidR="008F4098">
        <w:rPr>
          <w:rFonts w:ascii="Arial" w:hAnsi="Arial" w:cs="Arial"/>
          <w:i/>
          <w:iCs/>
          <w:color w:val="333333"/>
        </w:rPr>
        <w:t>S</w:t>
      </w:r>
      <w:r w:rsidRPr="008864D4">
        <w:rPr>
          <w:rFonts w:ascii="Arial" w:hAnsi="Arial" w:cs="Arial"/>
          <w:i/>
          <w:iCs/>
          <w:color w:val="333333"/>
        </w:rPr>
        <w:t xml:space="preserve">tudent </w:t>
      </w:r>
      <w:r w:rsidR="008F4098">
        <w:rPr>
          <w:rFonts w:ascii="Arial" w:hAnsi="Arial" w:cs="Arial"/>
          <w:i/>
          <w:iCs/>
          <w:color w:val="333333"/>
        </w:rPr>
        <w:t>P</w:t>
      </w:r>
      <w:r w:rsidRPr="008864D4">
        <w:rPr>
          <w:rFonts w:ascii="Arial" w:hAnsi="Arial" w:cs="Arial"/>
          <w:i/>
          <w:iCs/>
          <w:color w:val="333333"/>
        </w:rPr>
        <w:t>erformance (No. w25648)</w:t>
      </w:r>
      <w:r w:rsidRPr="008864D4">
        <w:rPr>
          <w:rFonts w:ascii="Arial" w:hAnsi="Arial" w:cs="Arial"/>
          <w:color w:val="333333"/>
        </w:rPr>
        <w:t>. National Bureau of Economic Research.</w:t>
      </w:r>
    </w:p>
    <w:p w14:paraId="3971AF8B" w14:textId="633F85A1" w:rsidR="00112E42" w:rsidRPr="008864D4" w:rsidRDefault="000B6D5D" w:rsidP="008864D4">
      <w:pPr>
        <w:pStyle w:val="NormalWeb"/>
        <w:shd w:val="clear" w:color="auto" w:fill="FFFFFF" w:themeFill="background1"/>
        <w:spacing w:before="0" w:beforeAutospacing="0" w:after="240" w:afterAutospacing="0" w:line="360" w:lineRule="auto"/>
        <w:rPr>
          <w:rFonts w:ascii="Arial" w:eastAsia="Arial" w:hAnsi="Arial" w:cs="Arial"/>
          <w:color w:val="000000"/>
        </w:rPr>
      </w:pPr>
      <w:r w:rsidRPr="008864D4">
        <w:rPr>
          <w:rFonts w:ascii="Arial" w:eastAsia="Arial" w:hAnsi="Arial" w:cs="Arial"/>
          <w:color w:val="000000"/>
        </w:rPr>
        <w:t xml:space="preserve">Hiebert, J., &amp; Wearne, D. 1993. </w:t>
      </w:r>
      <w:r w:rsidR="008F4098">
        <w:rPr>
          <w:rFonts w:ascii="Arial" w:eastAsia="Arial" w:hAnsi="Arial" w:cs="Arial"/>
          <w:color w:val="000000"/>
        </w:rPr>
        <w:t>“</w:t>
      </w:r>
      <w:r w:rsidRPr="008864D4">
        <w:rPr>
          <w:rFonts w:ascii="Arial" w:eastAsia="Arial" w:hAnsi="Arial" w:cs="Arial"/>
          <w:color w:val="000000"/>
        </w:rPr>
        <w:t xml:space="preserve">Instructional tasks, </w:t>
      </w:r>
      <w:r w:rsidR="008F4098">
        <w:rPr>
          <w:rFonts w:ascii="Arial" w:eastAsia="Arial" w:hAnsi="Arial" w:cs="Arial"/>
          <w:color w:val="000000"/>
        </w:rPr>
        <w:t>C</w:t>
      </w:r>
      <w:r w:rsidRPr="008864D4">
        <w:rPr>
          <w:rFonts w:ascii="Arial" w:eastAsia="Arial" w:hAnsi="Arial" w:cs="Arial"/>
          <w:color w:val="000000"/>
        </w:rPr>
        <w:t xml:space="preserve">lassroom </w:t>
      </w:r>
      <w:r w:rsidR="008F4098">
        <w:rPr>
          <w:rFonts w:ascii="Arial" w:eastAsia="Arial" w:hAnsi="Arial" w:cs="Arial"/>
          <w:color w:val="000000"/>
        </w:rPr>
        <w:t>D</w:t>
      </w:r>
      <w:r w:rsidRPr="008864D4">
        <w:rPr>
          <w:rFonts w:ascii="Arial" w:eastAsia="Arial" w:hAnsi="Arial" w:cs="Arial"/>
          <w:color w:val="000000"/>
        </w:rPr>
        <w:t xml:space="preserve">iscourse, and </w:t>
      </w:r>
      <w:r w:rsidR="008F4098">
        <w:rPr>
          <w:rFonts w:ascii="Arial" w:eastAsia="Arial" w:hAnsi="Arial" w:cs="Arial"/>
          <w:color w:val="000000"/>
        </w:rPr>
        <w:t>S</w:t>
      </w:r>
      <w:r w:rsidRPr="008864D4">
        <w:rPr>
          <w:rFonts w:ascii="Arial" w:eastAsia="Arial" w:hAnsi="Arial" w:cs="Arial"/>
          <w:color w:val="000000"/>
        </w:rPr>
        <w:t xml:space="preserve">tudents' </w:t>
      </w:r>
      <w:r w:rsidR="008F4098">
        <w:rPr>
          <w:rFonts w:ascii="Arial" w:eastAsia="Arial" w:hAnsi="Arial" w:cs="Arial"/>
          <w:color w:val="000000"/>
        </w:rPr>
        <w:t>L</w:t>
      </w:r>
      <w:r w:rsidRPr="008864D4">
        <w:rPr>
          <w:rFonts w:ascii="Arial" w:eastAsia="Arial" w:hAnsi="Arial" w:cs="Arial"/>
          <w:color w:val="000000"/>
        </w:rPr>
        <w:t xml:space="preserve">earning in </w:t>
      </w:r>
      <w:r w:rsidR="008F4098">
        <w:rPr>
          <w:rFonts w:ascii="Arial" w:eastAsia="Arial" w:hAnsi="Arial" w:cs="Arial"/>
          <w:color w:val="000000"/>
        </w:rPr>
        <w:t>S</w:t>
      </w:r>
      <w:r w:rsidRPr="008864D4">
        <w:rPr>
          <w:rFonts w:ascii="Arial" w:eastAsia="Arial" w:hAnsi="Arial" w:cs="Arial"/>
          <w:color w:val="000000"/>
        </w:rPr>
        <w:t xml:space="preserve">econd-grade </w:t>
      </w:r>
      <w:r w:rsidR="008F4098">
        <w:rPr>
          <w:rFonts w:ascii="Arial" w:eastAsia="Arial" w:hAnsi="Arial" w:cs="Arial"/>
          <w:color w:val="000000"/>
        </w:rPr>
        <w:t>A</w:t>
      </w:r>
      <w:r w:rsidRPr="008864D4">
        <w:rPr>
          <w:rFonts w:ascii="Arial" w:eastAsia="Arial" w:hAnsi="Arial" w:cs="Arial"/>
          <w:color w:val="000000"/>
        </w:rPr>
        <w:t>rithmetic.</w:t>
      </w:r>
      <w:r w:rsidR="008F4098">
        <w:rPr>
          <w:rFonts w:ascii="Arial" w:eastAsia="Arial" w:hAnsi="Arial" w:cs="Arial"/>
          <w:color w:val="000000"/>
        </w:rPr>
        <w:t>”</w:t>
      </w:r>
      <w:r w:rsidRPr="008864D4">
        <w:rPr>
          <w:rFonts w:ascii="Arial" w:eastAsia="Arial" w:hAnsi="Arial" w:cs="Arial"/>
          <w:color w:val="000000"/>
        </w:rPr>
        <w:t xml:space="preserve"> </w:t>
      </w:r>
      <w:r w:rsidRPr="008864D4">
        <w:rPr>
          <w:rFonts w:ascii="Arial" w:eastAsia="Arial" w:hAnsi="Arial" w:cs="Arial"/>
          <w:i/>
          <w:iCs/>
          <w:color w:val="000000"/>
        </w:rPr>
        <w:t>American Educational Research Journal</w:t>
      </w:r>
      <w:r w:rsidRPr="008864D4">
        <w:rPr>
          <w:rFonts w:ascii="Arial" w:eastAsia="Arial" w:hAnsi="Arial" w:cs="Arial"/>
          <w:color w:val="000000"/>
        </w:rPr>
        <w:t xml:space="preserve"> 30(2), 393–425.</w:t>
      </w:r>
    </w:p>
    <w:p w14:paraId="1E5BF488" w14:textId="0F2C1F8A" w:rsidR="0036498C" w:rsidRPr="008864D4" w:rsidRDefault="00C24482" w:rsidP="000B6D5D">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Joseph, N</w:t>
      </w:r>
      <w:r w:rsidR="0036498C" w:rsidRPr="008864D4">
        <w:rPr>
          <w:rFonts w:ascii="Arial" w:eastAsia="Arial" w:hAnsi="Arial" w:cs="Arial"/>
          <w:color w:val="000000"/>
          <w:sz w:val="24"/>
          <w:szCs w:val="24"/>
        </w:rPr>
        <w:t>icole</w:t>
      </w:r>
      <w:r w:rsidRPr="008864D4">
        <w:rPr>
          <w:rFonts w:ascii="Arial" w:eastAsia="Arial" w:hAnsi="Arial" w:cs="Arial"/>
          <w:color w:val="000000"/>
          <w:sz w:val="24"/>
          <w:szCs w:val="24"/>
        </w:rPr>
        <w:t xml:space="preserve"> M., </w:t>
      </w:r>
      <w:r w:rsidR="0036498C" w:rsidRPr="008864D4">
        <w:rPr>
          <w:rFonts w:ascii="Arial" w:eastAsia="Arial" w:hAnsi="Arial" w:cs="Arial"/>
          <w:color w:val="000000"/>
          <w:sz w:val="24"/>
          <w:szCs w:val="24"/>
        </w:rPr>
        <w:t xml:space="preserve">Meseret </w:t>
      </w:r>
      <w:r w:rsidRPr="008864D4">
        <w:rPr>
          <w:rFonts w:ascii="Arial" w:eastAsia="Arial" w:hAnsi="Arial" w:cs="Arial"/>
          <w:color w:val="000000"/>
          <w:sz w:val="24"/>
          <w:szCs w:val="24"/>
        </w:rPr>
        <w:t xml:space="preserve">Hailu, </w:t>
      </w:r>
      <w:r w:rsidR="0036498C" w:rsidRPr="008864D4">
        <w:rPr>
          <w:rFonts w:ascii="Arial" w:eastAsia="Arial" w:hAnsi="Arial" w:cs="Arial"/>
          <w:color w:val="000000"/>
          <w:sz w:val="24"/>
          <w:szCs w:val="24"/>
        </w:rPr>
        <w:t>and Denise</w:t>
      </w:r>
      <w:r w:rsidRPr="008864D4">
        <w:rPr>
          <w:rFonts w:ascii="Arial" w:eastAsia="Arial" w:hAnsi="Arial" w:cs="Arial"/>
          <w:color w:val="000000"/>
          <w:sz w:val="24"/>
          <w:szCs w:val="24"/>
        </w:rPr>
        <w:t xml:space="preserve"> Boston</w:t>
      </w:r>
      <w:r w:rsidR="0036498C"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2017. </w:t>
      </w:r>
      <w:r w:rsidR="0013767F"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Black </w:t>
      </w:r>
      <w:r w:rsidR="008F4098">
        <w:rPr>
          <w:rFonts w:ascii="Arial" w:eastAsia="Arial" w:hAnsi="Arial" w:cs="Arial"/>
          <w:color w:val="000000"/>
          <w:sz w:val="24"/>
          <w:szCs w:val="24"/>
        </w:rPr>
        <w:t>W</w:t>
      </w:r>
      <w:r w:rsidRPr="008864D4">
        <w:rPr>
          <w:rFonts w:ascii="Arial" w:eastAsia="Arial" w:hAnsi="Arial" w:cs="Arial"/>
          <w:color w:val="000000"/>
          <w:sz w:val="24"/>
          <w:szCs w:val="24"/>
        </w:rPr>
        <w:t xml:space="preserve">omen’s and </w:t>
      </w:r>
      <w:r w:rsidR="008F4098">
        <w:rPr>
          <w:rFonts w:ascii="Arial" w:eastAsia="Arial" w:hAnsi="Arial" w:cs="Arial"/>
          <w:color w:val="000000"/>
          <w:sz w:val="24"/>
          <w:szCs w:val="24"/>
        </w:rPr>
        <w:t>G</w:t>
      </w:r>
      <w:r w:rsidRPr="008864D4">
        <w:rPr>
          <w:rFonts w:ascii="Arial" w:eastAsia="Arial" w:hAnsi="Arial" w:cs="Arial"/>
          <w:color w:val="000000"/>
          <w:sz w:val="24"/>
          <w:szCs w:val="24"/>
        </w:rPr>
        <w:t xml:space="preserve">irls’ </w:t>
      </w:r>
      <w:r w:rsidR="008F4098">
        <w:rPr>
          <w:rFonts w:ascii="Arial" w:eastAsia="Arial" w:hAnsi="Arial" w:cs="Arial"/>
          <w:color w:val="000000"/>
          <w:sz w:val="24"/>
          <w:szCs w:val="24"/>
        </w:rPr>
        <w:t>P</w:t>
      </w:r>
      <w:r w:rsidRPr="008864D4">
        <w:rPr>
          <w:rFonts w:ascii="Arial" w:eastAsia="Arial" w:hAnsi="Arial" w:cs="Arial"/>
          <w:color w:val="000000"/>
          <w:sz w:val="24"/>
          <w:szCs w:val="24"/>
        </w:rPr>
        <w:t xml:space="preserve">ersistence in the P–20 </w:t>
      </w:r>
      <w:r w:rsidR="008F4098">
        <w:rPr>
          <w:rFonts w:ascii="Arial" w:eastAsia="Arial" w:hAnsi="Arial" w:cs="Arial"/>
          <w:color w:val="000000"/>
          <w:sz w:val="24"/>
          <w:szCs w:val="24"/>
        </w:rPr>
        <w:t>M</w:t>
      </w:r>
      <w:r w:rsidRPr="008864D4">
        <w:rPr>
          <w:rFonts w:ascii="Arial" w:eastAsia="Arial" w:hAnsi="Arial" w:cs="Arial"/>
          <w:color w:val="000000"/>
          <w:sz w:val="24"/>
          <w:szCs w:val="24"/>
        </w:rPr>
        <w:t xml:space="preserve">athematics </w:t>
      </w:r>
      <w:r w:rsidR="008F4098">
        <w:rPr>
          <w:rFonts w:ascii="Arial" w:eastAsia="Arial" w:hAnsi="Arial" w:cs="Arial"/>
          <w:color w:val="000000"/>
          <w:sz w:val="24"/>
          <w:szCs w:val="24"/>
        </w:rPr>
        <w:t>P</w:t>
      </w:r>
      <w:r w:rsidRPr="008864D4">
        <w:rPr>
          <w:rFonts w:ascii="Arial" w:eastAsia="Arial" w:hAnsi="Arial" w:cs="Arial"/>
          <w:color w:val="000000"/>
          <w:sz w:val="24"/>
          <w:szCs w:val="24"/>
        </w:rPr>
        <w:t xml:space="preserve">ipeline: Two </w:t>
      </w:r>
      <w:r w:rsidR="008F4098">
        <w:rPr>
          <w:rFonts w:ascii="Arial" w:eastAsia="Arial" w:hAnsi="Arial" w:cs="Arial"/>
          <w:color w:val="000000"/>
          <w:sz w:val="24"/>
          <w:szCs w:val="24"/>
        </w:rPr>
        <w:t>D</w:t>
      </w:r>
      <w:r w:rsidRPr="008864D4">
        <w:rPr>
          <w:rFonts w:ascii="Arial" w:eastAsia="Arial" w:hAnsi="Arial" w:cs="Arial"/>
          <w:color w:val="000000"/>
          <w:sz w:val="24"/>
          <w:szCs w:val="24"/>
        </w:rPr>
        <w:t xml:space="preserve">ecades of </w:t>
      </w:r>
      <w:r w:rsidR="008F4098">
        <w:rPr>
          <w:rFonts w:ascii="Arial" w:eastAsia="Arial" w:hAnsi="Arial" w:cs="Arial"/>
          <w:color w:val="000000"/>
          <w:sz w:val="24"/>
          <w:szCs w:val="24"/>
        </w:rPr>
        <w:t>C</w:t>
      </w:r>
      <w:r w:rsidRPr="008864D4">
        <w:rPr>
          <w:rFonts w:ascii="Arial" w:eastAsia="Arial" w:hAnsi="Arial" w:cs="Arial"/>
          <w:color w:val="000000"/>
          <w:sz w:val="24"/>
          <w:szCs w:val="24"/>
        </w:rPr>
        <w:t xml:space="preserve">hildren, </w:t>
      </w:r>
      <w:r w:rsidR="008F4098">
        <w:rPr>
          <w:rFonts w:ascii="Arial" w:eastAsia="Arial" w:hAnsi="Arial" w:cs="Arial"/>
          <w:color w:val="000000"/>
          <w:sz w:val="24"/>
          <w:szCs w:val="24"/>
        </w:rPr>
        <w:t>Y</w:t>
      </w:r>
      <w:r w:rsidRPr="008864D4">
        <w:rPr>
          <w:rFonts w:ascii="Arial" w:eastAsia="Arial" w:hAnsi="Arial" w:cs="Arial"/>
          <w:color w:val="000000"/>
          <w:sz w:val="24"/>
          <w:szCs w:val="24"/>
        </w:rPr>
        <w:t xml:space="preserve">outh, and </w:t>
      </w:r>
      <w:r w:rsidR="008F4098">
        <w:rPr>
          <w:rFonts w:ascii="Arial" w:eastAsia="Arial" w:hAnsi="Arial" w:cs="Arial"/>
          <w:color w:val="000000"/>
          <w:sz w:val="24"/>
          <w:szCs w:val="24"/>
        </w:rPr>
        <w:t>A</w:t>
      </w:r>
      <w:r w:rsidRPr="008864D4">
        <w:rPr>
          <w:rFonts w:ascii="Arial" w:eastAsia="Arial" w:hAnsi="Arial" w:cs="Arial"/>
          <w:color w:val="000000"/>
          <w:sz w:val="24"/>
          <w:szCs w:val="24"/>
        </w:rPr>
        <w:t xml:space="preserve">dult </w:t>
      </w:r>
      <w:r w:rsidR="008F4098">
        <w:rPr>
          <w:rFonts w:ascii="Arial" w:eastAsia="Arial" w:hAnsi="Arial" w:cs="Arial"/>
          <w:color w:val="000000"/>
          <w:sz w:val="24"/>
          <w:szCs w:val="24"/>
        </w:rPr>
        <w:t>E</w:t>
      </w:r>
      <w:r w:rsidRPr="008864D4">
        <w:rPr>
          <w:rFonts w:ascii="Arial" w:eastAsia="Arial" w:hAnsi="Arial" w:cs="Arial"/>
          <w:color w:val="000000"/>
          <w:sz w:val="24"/>
          <w:szCs w:val="24"/>
        </w:rPr>
        <w:t xml:space="preserve">ducation </w:t>
      </w:r>
      <w:r w:rsidR="008F4098">
        <w:rPr>
          <w:rFonts w:ascii="Arial" w:eastAsia="Arial" w:hAnsi="Arial" w:cs="Arial"/>
          <w:color w:val="000000"/>
          <w:sz w:val="24"/>
          <w:szCs w:val="24"/>
        </w:rPr>
        <w:t>R</w:t>
      </w:r>
      <w:r w:rsidRPr="008864D4">
        <w:rPr>
          <w:rFonts w:ascii="Arial" w:eastAsia="Arial" w:hAnsi="Arial" w:cs="Arial"/>
          <w:color w:val="000000"/>
          <w:sz w:val="24"/>
          <w:szCs w:val="24"/>
        </w:rPr>
        <w:t>esearch.</w:t>
      </w:r>
      <w:r w:rsidR="0013767F" w:rsidRPr="008864D4">
        <w:rPr>
          <w:rFonts w:ascii="Arial" w:eastAsia="Arial" w:hAnsi="Arial" w:cs="Arial"/>
          <w:color w:val="000000"/>
          <w:sz w:val="24"/>
          <w:szCs w:val="24"/>
        </w:rPr>
        <w:t>”</w:t>
      </w:r>
      <w:r w:rsidR="0036498C" w:rsidRPr="008864D4">
        <w:rPr>
          <w:rFonts w:ascii="Arial" w:eastAsia="Arial" w:hAnsi="Arial" w:cs="Arial"/>
          <w:color w:val="000000"/>
          <w:sz w:val="24"/>
          <w:szCs w:val="24"/>
        </w:rPr>
        <w:t xml:space="preserve"> </w:t>
      </w:r>
      <w:r w:rsidRPr="008864D4">
        <w:rPr>
          <w:rFonts w:ascii="Arial" w:eastAsia="Arial" w:hAnsi="Arial" w:cs="Arial"/>
          <w:i/>
          <w:color w:val="000000"/>
          <w:sz w:val="24"/>
          <w:szCs w:val="24"/>
        </w:rPr>
        <w:t>Review of Research in Education</w:t>
      </w:r>
      <w:r w:rsidR="0036498C" w:rsidRPr="008864D4">
        <w:rPr>
          <w:rFonts w:ascii="Arial" w:eastAsia="Arial" w:hAnsi="Arial" w:cs="Arial"/>
          <w:i/>
          <w:color w:val="000000"/>
          <w:sz w:val="24"/>
          <w:szCs w:val="24"/>
        </w:rPr>
        <w:t xml:space="preserve"> </w:t>
      </w:r>
      <w:r w:rsidRPr="008864D4">
        <w:rPr>
          <w:rFonts w:ascii="Arial" w:eastAsia="Arial" w:hAnsi="Arial" w:cs="Arial"/>
          <w:iCs/>
          <w:color w:val="000000"/>
          <w:sz w:val="24"/>
          <w:szCs w:val="24"/>
        </w:rPr>
        <w:t>41</w:t>
      </w:r>
      <w:r w:rsidRPr="008864D4">
        <w:rPr>
          <w:rFonts w:ascii="Arial" w:eastAsia="Arial" w:hAnsi="Arial" w:cs="Arial"/>
          <w:color w:val="000000"/>
          <w:sz w:val="24"/>
          <w:szCs w:val="24"/>
        </w:rPr>
        <w:t>(1)</w:t>
      </w:r>
      <w:r w:rsidR="0036498C"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203</w:t>
      </w:r>
      <w:r w:rsidR="007C065A" w:rsidRPr="008864D4">
        <w:rPr>
          <w:rFonts w:ascii="Arial" w:eastAsia="Arial" w:hAnsi="Arial" w:cs="Arial"/>
          <w:color w:val="000000"/>
          <w:sz w:val="24"/>
          <w:szCs w:val="24"/>
        </w:rPr>
        <w:t>–</w:t>
      </w:r>
      <w:r w:rsidRPr="008864D4">
        <w:rPr>
          <w:rFonts w:ascii="Arial" w:eastAsia="Arial" w:hAnsi="Arial" w:cs="Arial"/>
          <w:color w:val="000000"/>
          <w:sz w:val="24"/>
          <w:szCs w:val="24"/>
        </w:rPr>
        <w:t>227.</w:t>
      </w:r>
    </w:p>
    <w:p w14:paraId="2AD51884" w14:textId="2CF15F9F" w:rsidR="00C24482" w:rsidRPr="008864D4" w:rsidRDefault="00C24482" w:rsidP="004F34E2">
      <w:pPr>
        <w:pBdr>
          <w:top w:val="nil"/>
          <w:left w:val="nil"/>
          <w:bottom w:val="nil"/>
          <w:right w:val="nil"/>
          <w:between w:val="nil"/>
        </w:pBdr>
        <w:spacing w:after="240" w:line="360" w:lineRule="auto"/>
        <w:rPr>
          <w:rFonts w:ascii="Arial" w:eastAsia="Arial" w:hAnsi="Arial" w:cs="Arial"/>
          <w:color w:val="000000"/>
          <w:sz w:val="24"/>
          <w:szCs w:val="24"/>
        </w:rPr>
      </w:pPr>
      <w:proofErr w:type="spellStart"/>
      <w:r w:rsidRPr="008864D4">
        <w:rPr>
          <w:rFonts w:ascii="Arial" w:eastAsia="Arial" w:hAnsi="Arial" w:cs="Arial"/>
          <w:color w:val="000000"/>
          <w:sz w:val="24"/>
          <w:szCs w:val="24"/>
        </w:rPr>
        <w:t>Kokka</w:t>
      </w:r>
      <w:proofErr w:type="spellEnd"/>
      <w:r w:rsidRPr="008864D4">
        <w:rPr>
          <w:rFonts w:ascii="Arial" w:eastAsia="Arial" w:hAnsi="Arial" w:cs="Arial"/>
          <w:color w:val="000000"/>
          <w:sz w:val="24"/>
          <w:szCs w:val="24"/>
        </w:rPr>
        <w:t>, K</w:t>
      </w:r>
      <w:r w:rsidR="00887A31" w:rsidRPr="008864D4">
        <w:rPr>
          <w:rFonts w:ascii="Arial" w:eastAsia="Arial" w:hAnsi="Arial" w:cs="Arial"/>
          <w:color w:val="000000"/>
          <w:sz w:val="24"/>
          <w:szCs w:val="24"/>
        </w:rPr>
        <w:t>ari</w:t>
      </w:r>
      <w:r w:rsidRPr="008864D4">
        <w:rPr>
          <w:rFonts w:ascii="Arial" w:eastAsia="Arial" w:hAnsi="Arial" w:cs="Arial"/>
          <w:color w:val="000000"/>
          <w:sz w:val="24"/>
          <w:szCs w:val="24"/>
        </w:rPr>
        <w:t xml:space="preserve">. 2019. </w:t>
      </w:r>
      <w:r w:rsidR="0013767F"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Healing-informed </w:t>
      </w:r>
      <w:r w:rsidR="008F4098">
        <w:rPr>
          <w:rFonts w:ascii="Arial" w:eastAsia="Arial" w:hAnsi="Arial" w:cs="Arial"/>
          <w:color w:val="000000"/>
          <w:sz w:val="24"/>
          <w:szCs w:val="24"/>
        </w:rPr>
        <w:t>S</w:t>
      </w:r>
      <w:r w:rsidRPr="008864D4">
        <w:rPr>
          <w:rFonts w:ascii="Arial" w:eastAsia="Arial" w:hAnsi="Arial" w:cs="Arial"/>
          <w:color w:val="000000"/>
          <w:sz w:val="24"/>
          <w:szCs w:val="24"/>
        </w:rPr>
        <w:t xml:space="preserve">ocial </w:t>
      </w:r>
      <w:r w:rsidR="008F4098">
        <w:rPr>
          <w:rFonts w:ascii="Arial" w:eastAsia="Arial" w:hAnsi="Arial" w:cs="Arial"/>
          <w:color w:val="000000"/>
          <w:sz w:val="24"/>
          <w:szCs w:val="24"/>
        </w:rPr>
        <w:t>J</w:t>
      </w:r>
      <w:r w:rsidRPr="008864D4">
        <w:rPr>
          <w:rFonts w:ascii="Arial" w:eastAsia="Arial" w:hAnsi="Arial" w:cs="Arial"/>
          <w:color w:val="000000"/>
          <w:sz w:val="24"/>
          <w:szCs w:val="24"/>
        </w:rPr>
        <w:t xml:space="preserve">ustice </w:t>
      </w:r>
      <w:r w:rsidR="008F4098">
        <w:rPr>
          <w:rFonts w:ascii="Arial" w:eastAsia="Arial" w:hAnsi="Arial" w:cs="Arial"/>
          <w:color w:val="000000"/>
          <w:sz w:val="24"/>
          <w:szCs w:val="24"/>
        </w:rPr>
        <w:t>M</w:t>
      </w:r>
      <w:r w:rsidRPr="008864D4">
        <w:rPr>
          <w:rFonts w:ascii="Arial" w:eastAsia="Arial" w:hAnsi="Arial" w:cs="Arial"/>
          <w:color w:val="000000"/>
          <w:sz w:val="24"/>
          <w:szCs w:val="24"/>
        </w:rPr>
        <w:t xml:space="preserve">athematics: Promoting </w:t>
      </w:r>
      <w:r w:rsidR="008F4098">
        <w:rPr>
          <w:rFonts w:ascii="Arial" w:eastAsia="Arial" w:hAnsi="Arial" w:cs="Arial"/>
          <w:color w:val="000000"/>
          <w:sz w:val="24"/>
          <w:szCs w:val="24"/>
        </w:rPr>
        <w:t>S</w:t>
      </w:r>
      <w:r w:rsidRPr="008864D4">
        <w:rPr>
          <w:rFonts w:ascii="Arial" w:eastAsia="Arial" w:hAnsi="Arial" w:cs="Arial"/>
          <w:color w:val="000000"/>
          <w:sz w:val="24"/>
          <w:szCs w:val="24"/>
        </w:rPr>
        <w:t xml:space="preserve">tudents’ </w:t>
      </w:r>
      <w:r w:rsidR="008F4098">
        <w:rPr>
          <w:rFonts w:ascii="Arial" w:eastAsia="Arial" w:hAnsi="Arial" w:cs="Arial"/>
          <w:color w:val="000000"/>
          <w:sz w:val="24"/>
          <w:szCs w:val="24"/>
        </w:rPr>
        <w:t>S</w:t>
      </w:r>
      <w:r w:rsidRPr="008864D4">
        <w:rPr>
          <w:rFonts w:ascii="Arial" w:eastAsia="Arial" w:hAnsi="Arial" w:cs="Arial"/>
          <w:color w:val="000000"/>
          <w:sz w:val="24"/>
          <w:szCs w:val="24"/>
        </w:rPr>
        <w:t xml:space="preserve">ociopolitical </w:t>
      </w:r>
      <w:r w:rsidR="008F4098">
        <w:rPr>
          <w:rFonts w:ascii="Arial" w:eastAsia="Arial" w:hAnsi="Arial" w:cs="Arial"/>
          <w:color w:val="000000"/>
          <w:sz w:val="24"/>
          <w:szCs w:val="24"/>
        </w:rPr>
        <w:t>C</w:t>
      </w:r>
      <w:r w:rsidRPr="008864D4">
        <w:rPr>
          <w:rFonts w:ascii="Arial" w:eastAsia="Arial" w:hAnsi="Arial" w:cs="Arial"/>
          <w:color w:val="000000"/>
          <w:sz w:val="24"/>
          <w:szCs w:val="24"/>
        </w:rPr>
        <w:t xml:space="preserve">onsciousness and </w:t>
      </w:r>
      <w:r w:rsidR="008F4098">
        <w:rPr>
          <w:rFonts w:ascii="Arial" w:eastAsia="Arial" w:hAnsi="Arial" w:cs="Arial"/>
          <w:color w:val="000000"/>
          <w:sz w:val="24"/>
          <w:szCs w:val="24"/>
        </w:rPr>
        <w:t>W</w:t>
      </w:r>
      <w:r w:rsidRPr="008864D4">
        <w:rPr>
          <w:rFonts w:ascii="Arial" w:eastAsia="Arial" w:hAnsi="Arial" w:cs="Arial"/>
          <w:color w:val="000000"/>
          <w:sz w:val="24"/>
          <w:szCs w:val="24"/>
        </w:rPr>
        <w:t xml:space="preserve">ell-being in </w:t>
      </w:r>
      <w:r w:rsidR="008F4098">
        <w:rPr>
          <w:rFonts w:ascii="Arial" w:eastAsia="Arial" w:hAnsi="Arial" w:cs="Arial"/>
          <w:color w:val="000000"/>
          <w:sz w:val="24"/>
          <w:szCs w:val="24"/>
        </w:rPr>
        <w:t>M</w:t>
      </w:r>
      <w:r w:rsidRPr="008864D4">
        <w:rPr>
          <w:rFonts w:ascii="Arial" w:eastAsia="Arial" w:hAnsi="Arial" w:cs="Arial"/>
          <w:color w:val="000000"/>
          <w:sz w:val="24"/>
          <w:szCs w:val="24"/>
        </w:rPr>
        <w:t xml:space="preserve">athematics </w:t>
      </w:r>
      <w:r w:rsidR="008F4098">
        <w:rPr>
          <w:rFonts w:ascii="Arial" w:eastAsia="Arial" w:hAnsi="Arial" w:cs="Arial"/>
          <w:color w:val="000000"/>
          <w:sz w:val="24"/>
          <w:szCs w:val="24"/>
        </w:rPr>
        <w:t>C</w:t>
      </w:r>
      <w:r w:rsidRPr="008864D4">
        <w:rPr>
          <w:rFonts w:ascii="Arial" w:eastAsia="Arial" w:hAnsi="Arial" w:cs="Arial"/>
          <w:color w:val="000000"/>
          <w:sz w:val="24"/>
          <w:szCs w:val="24"/>
        </w:rPr>
        <w:t>lass.</w:t>
      </w:r>
      <w:r w:rsidR="0013767F"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w:t>
      </w:r>
      <w:r w:rsidRPr="008864D4">
        <w:rPr>
          <w:rFonts w:ascii="Arial" w:eastAsia="Arial" w:hAnsi="Arial" w:cs="Arial"/>
          <w:i/>
          <w:color w:val="000000"/>
          <w:sz w:val="24"/>
          <w:szCs w:val="24"/>
        </w:rPr>
        <w:t>Urban Education</w:t>
      </w:r>
      <w:r w:rsidRPr="008864D4">
        <w:rPr>
          <w:rFonts w:ascii="Arial" w:eastAsia="Arial" w:hAnsi="Arial" w:cs="Arial"/>
          <w:color w:val="000000"/>
          <w:sz w:val="24"/>
          <w:szCs w:val="24"/>
        </w:rPr>
        <w:t xml:space="preserve"> </w:t>
      </w:r>
      <w:r w:rsidRPr="008864D4">
        <w:rPr>
          <w:rFonts w:ascii="Arial" w:eastAsia="Arial" w:hAnsi="Arial" w:cs="Arial"/>
          <w:iCs/>
          <w:color w:val="000000"/>
          <w:sz w:val="24"/>
          <w:szCs w:val="24"/>
        </w:rPr>
        <w:t>54(</w:t>
      </w:r>
      <w:r w:rsidRPr="008864D4">
        <w:rPr>
          <w:rFonts w:ascii="Arial" w:eastAsia="Arial" w:hAnsi="Arial" w:cs="Arial"/>
          <w:color w:val="000000"/>
          <w:sz w:val="24"/>
          <w:szCs w:val="24"/>
        </w:rPr>
        <w:t>9)</w:t>
      </w:r>
      <w:r w:rsidR="0036498C"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1179–1209.</w:t>
      </w:r>
    </w:p>
    <w:p w14:paraId="4C1A3839" w14:textId="41D5F8DB" w:rsidR="00C24482" w:rsidRPr="008864D4" w:rsidRDefault="00C24482"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Krainer, K</w:t>
      </w:r>
      <w:r w:rsidR="00887A31" w:rsidRPr="008864D4">
        <w:rPr>
          <w:rFonts w:ascii="Arial" w:eastAsia="Arial" w:hAnsi="Arial" w:cs="Arial"/>
          <w:color w:val="000000"/>
          <w:sz w:val="24"/>
          <w:szCs w:val="24"/>
        </w:rPr>
        <w:t>onrad</w:t>
      </w:r>
      <w:r w:rsidRPr="008864D4">
        <w:rPr>
          <w:rFonts w:ascii="Arial" w:eastAsia="Arial" w:hAnsi="Arial" w:cs="Arial"/>
          <w:color w:val="000000"/>
          <w:sz w:val="24"/>
          <w:szCs w:val="24"/>
        </w:rPr>
        <w:t xml:space="preserve">. 1993. </w:t>
      </w:r>
      <w:r w:rsidR="0013767F"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Powerful </w:t>
      </w:r>
      <w:r w:rsidR="008F4098">
        <w:rPr>
          <w:rFonts w:ascii="Arial" w:eastAsia="Arial" w:hAnsi="Arial" w:cs="Arial"/>
          <w:color w:val="000000"/>
          <w:sz w:val="24"/>
          <w:szCs w:val="24"/>
        </w:rPr>
        <w:t>T</w:t>
      </w:r>
      <w:r w:rsidRPr="008864D4">
        <w:rPr>
          <w:rFonts w:ascii="Arial" w:eastAsia="Arial" w:hAnsi="Arial" w:cs="Arial"/>
          <w:color w:val="000000"/>
          <w:sz w:val="24"/>
          <w:szCs w:val="24"/>
        </w:rPr>
        <w:t xml:space="preserve">asks: A </w:t>
      </w:r>
      <w:r w:rsidR="008F4098">
        <w:rPr>
          <w:rFonts w:ascii="Arial" w:eastAsia="Arial" w:hAnsi="Arial" w:cs="Arial"/>
          <w:color w:val="000000"/>
          <w:sz w:val="24"/>
          <w:szCs w:val="24"/>
        </w:rPr>
        <w:t>C</w:t>
      </w:r>
      <w:r w:rsidRPr="008864D4">
        <w:rPr>
          <w:rFonts w:ascii="Arial" w:eastAsia="Arial" w:hAnsi="Arial" w:cs="Arial"/>
          <w:color w:val="000000"/>
          <w:sz w:val="24"/>
          <w:szCs w:val="24"/>
        </w:rPr>
        <w:t xml:space="preserve">ontribution to a </w:t>
      </w:r>
      <w:r w:rsidR="008F4098">
        <w:rPr>
          <w:rFonts w:ascii="Arial" w:eastAsia="Arial" w:hAnsi="Arial" w:cs="Arial"/>
          <w:color w:val="000000"/>
          <w:sz w:val="24"/>
          <w:szCs w:val="24"/>
        </w:rPr>
        <w:t>H</w:t>
      </w:r>
      <w:r w:rsidRPr="008864D4">
        <w:rPr>
          <w:rFonts w:ascii="Arial" w:eastAsia="Arial" w:hAnsi="Arial" w:cs="Arial"/>
          <w:color w:val="000000"/>
          <w:sz w:val="24"/>
          <w:szCs w:val="24"/>
        </w:rPr>
        <w:t xml:space="preserve">igh </w:t>
      </w:r>
      <w:r w:rsidR="008F4098">
        <w:rPr>
          <w:rFonts w:ascii="Arial" w:eastAsia="Arial" w:hAnsi="Arial" w:cs="Arial"/>
          <w:color w:val="000000"/>
          <w:sz w:val="24"/>
          <w:szCs w:val="24"/>
        </w:rPr>
        <w:t>L</w:t>
      </w:r>
      <w:r w:rsidRPr="008864D4">
        <w:rPr>
          <w:rFonts w:ascii="Arial" w:eastAsia="Arial" w:hAnsi="Arial" w:cs="Arial"/>
          <w:color w:val="000000"/>
          <w:sz w:val="24"/>
          <w:szCs w:val="24"/>
        </w:rPr>
        <w:t xml:space="preserve">evel of </w:t>
      </w:r>
      <w:r w:rsidR="008F4098">
        <w:rPr>
          <w:rFonts w:ascii="Arial" w:eastAsia="Arial" w:hAnsi="Arial" w:cs="Arial"/>
          <w:color w:val="000000"/>
          <w:sz w:val="24"/>
          <w:szCs w:val="24"/>
        </w:rPr>
        <w:t>A</w:t>
      </w:r>
      <w:r w:rsidRPr="008864D4">
        <w:rPr>
          <w:rFonts w:ascii="Arial" w:eastAsia="Arial" w:hAnsi="Arial" w:cs="Arial"/>
          <w:color w:val="000000"/>
          <w:sz w:val="24"/>
          <w:szCs w:val="24"/>
        </w:rPr>
        <w:t xml:space="preserve">cting and </w:t>
      </w:r>
      <w:r w:rsidR="008F4098">
        <w:rPr>
          <w:rFonts w:ascii="Arial" w:eastAsia="Arial" w:hAnsi="Arial" w:cs="Arial"/>
          <w:color w:val="000000"/>
          <w:sz w:val="24"/>
          <w:szCs w:val="24"/>
        </w:rPr>
        <w:t>R</w:t>
      </w:r>
      <w:r w:rsidRPr="008864D4">
        <w:rPr>
          <w:rFonts w:ascii="Arial" w:eastAsia="Arial" w:hAnsi="Arial" w:cs="Arial"/>
          <w:color w:val="000000"/>
          <w:sz w:val="24"/>
          <w:szCs w:val="24"/>
        </w:rPr>
        <w:t xml:space="preserve">eflecting in </w:t>
      </w:r>
      <w:r w:rsidR="008F4098">
        <w:rPr>
          <w:rFonts w:ascii="Arial" w:eastAsia="Arial" w:hAnsi="Arial" w:cs="Arial"/>
          <w:color w:val="000000"/>
          <w:sz w:val="24"/>
          <w:szCs w:val="24"/>
        </w:rPr>
        <w:t>M</w:t>
      </w:r>
      <w:r w:rsidRPr="008864D4">
        <w:rPr>
          <w:rFonts w:ascii="Arial" w:eastAsia="Arial" w:hAnsi="Arial" w:cs="Arial"/>
          <w:color w:val="000000"/>
          <w:sz w:val="24"/>
          <w:szCs w:val="24"/>
        </w:rPr>
        <w:t xml:space="preserve">athematics </w:t>
      </w:r>
      <w:r w:rsidR="008F4098">
        <w:rPr>
          <w:rFonts w:ascii="Arial" w:eastAsia="Arial" w:hAnsi="Arial" w:cs="Arial"/>
          <w:color w:val="000000"/>
          <w:sz w:val="24"/>
          <w:szCs w:val="24"/>
        </w:rPr>
        <w:t>I</w:t>
      </w:r>
      <w:r w:rsidRPr="008864D4">
        <w:rPr>
          <w:rFonts w:ascii="Arial" w:eastAsia="Arial" w:hAnsi="Arial" w:cs="Arial"/>
          <w:color w:val="000000"/>
          <w:sz w:val="24"/>
          <w:szCs w:val="24"/>
        </w:rPr>
        <w:t>nstruction.</w:t>
      </w:r>
      <w:r w:rsidR="0013767F"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w:t>
      </w:r>
      <w:r w:rsidRPr="008864D4">
        <w:rPr>
          <w:rFonts w:ascii="Arial" w:eastAsia="Arial" w:hAnsi="Arial" w:cs="Arial"/>
          <w:i/>
          <w:iCs/>
          <w:color w:val="000000"/>
          <w:sz w:val="24"/>
          <w:szCs w:val="24"/>
        </w:rPr>
        <w:t xml:space="preserve">Educational </w:t>
      </w:r>
      <w:r w:rsidR="00887A31" w:rsidRPr="008864D4">
        <w:rPr>
          <w:rFonts w:ascii="Arial" w:eastAsia="Arial" w:hAnsi="Arial" w:cs="Arial"/>
          <w:i/>
          <w:iCs/>
          <w:color w:val="000000"/>
          <w:sz w:val="24"/>
          <w:szCs w:val="24"/>
        </w:rPr>
        <w:t>S</w:t>
      </w:r>
      <w:r w:rsidRPr="008864D4">
        <w:rPr>
          <w:rFonts w:ascii="Arial" w:eastAsia="Arial" w:hAnsi="Arial" w:cs="Arial"/>
          <w:i/>
          <w:iCs/>
          <w:color w:val="000000"/>
          <w:sz w:val="24"/>
          <w:szCs w:val="24"/>
        </w:rPr>
        <w:t xml:space="preserve">tudies in </w:t>
      </w:r>
      <w:r w:rsidR="00887A31" w:rsidRPr="008864D4">
        <w:rPr>
          <w:rFonts w:ascii="Arial" w:eastAsia="Arial" w:hAnsi="Arial" w:cs="Arial"/>
          <w:i/>
          <w:iCs/>
          <w:color w:val="000000"/>
          <w:sz w:val="24"/>
          <w:szCs w:val="24"/>
        </w:rPr>
        <w:t>M</w:t>
      </w:r>
      <w:r w:rsidRPr="008864D4">
        <w:rPr>
          <w:rFonts w:ascii="Arial" w:eastAsia="Arial" w:hAnsi="Arial" w:cs="Arial"/>
          <w:i/>
          <w:iCs/>
          <w:color w:val="000000"/>
          <w:sz w:val="24"/>
          <w:szCs w:val="24"/>
        </w:rPr>
        <w:t>athematics</w:t>
      </w:r>
      <w:r w:rsidRPr="008864D4">
        <w:rPr>
          <w:rFonts w:ascii="Arial" w:eastAsia="Arial" w:hAnsi="Arial" w:cs="Arial"/>
          <w:color w:val="000000"/>
          <w:sz w:val="24"/>
          <w:szCs w:val="24"/>
        </w:rPr>
        <w:t xml:space="preserve"> 24(1)</w:t>
      </w:r>
      <w:r w:rsidR="00887A31"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65–93.</w:t>
      </w:r>
    </w:p>
    <w:p w14:paraId="04C66C89" w14:textId="60EE9519" w:rsidR="00D550BA" w:rsidRPr="008864D4" w:rsidRDefault="00D550BA"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 xml:space="preserve">Krause, Marina. 2000. </w:t>
      </w:r>
      <w:r w:rsidRPr="008864D4">
        <w:rPr>
          <w:rFonts w:ascii="Arial" w:eastAsia="Arial" w:hAnsi="Arial" w:cs="Arial"/>
          <w:i/>
          <w:iCs/>
          <w:color w:val="000000"/>
          <w:sz w:val="24"/>
          <w:szCs w:val="24"/>
        </w:rPr>
        <w:t>Multicultural Mathematics Materials</w:t>
      </w:r>
      <w:r w:rsidRPr="008864D4">
        <w:rPr>
          <w:rFonts w:ascii="Arial" w:eastAsia="Arial" w:hAnsi="Arial" w:cs="Arial"/>
          <w:color w:val="000000"/>
          <w:sz w:val="24"/>
          <w:szCs w:val="24"/>
        </w:rPr>
        <w:t>. Reston, VA: National Council of Teachers of Mathematics.</w:t>
      </w:r>
    </w:p>
    <w:p w14:paraId="24EBCC5C" w14:textId="466AA846" w:rsidR="00C24482" w:rsidRPr="008864D4" w:rsidRDefault="00C24482"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Ladson-Billings, G</w:t>
      </w:r>
      <w:r w:rsidR="00887A31" w:rsidRPr="008864D4">
        <w:rPr>
          <w:rFonts w:ascii="Arial" w:eastAsia="Arial" w:hAnsi="Arial" w:cs="Arial"/>
          <w:color w:val="000000"/>
          <w:sz w:val="24"/>
          <w:szCs w:val="24"/>
        </w:rPr>
        <w:t>loria</w:t>
      </w:r>
      <w:r w:rsidRPr="008864D4">
        <w:rPr>
          <w:rFonts w:ascii="Arial" w:eastAsia="Arial" w:hAnsi="Arial" w:cs="Arial"/>
          <w:color w:val="000000"/>
          <w:sz w:val="24"/>
          <w:szCs w:val="24"/>
        </w:rPr>
        <w:t xml:space="preserve">. 2009. </w:t>
      </w:r>
      <w:r w:rsidRPr="008864D4">
        <w:rPr>
          <w:rFonts w:ascii="Arial" w:eastAsia="Arial" w:hAnsi="Arial" w:cs="Arial"/>
          <w:i/>
          <w:iCs/>
          <w:color w:val="000000"/>
          <w:sz w:val="24"/>
          <w:szCs w:val="24"/>
        </w:rPr>
        <w:t xml:space="preserve">The Dream-Keepers. Successful Teachers of </w:t>
      </w:r>
      <w:proofErr w:type="gramStart"/>
      <w:r w:rsidRPr="008864D4">
        <w:rPr>
          <w:rFonts w:ascii="Arial" w:eastAsia="Arial" w:hAnsi="Arial" w:cs="Arial"/>
          <w:i/>
          <w:iCs/>
          <w:color w:val="000000"/>
          <w:sz w:val="24"/>
          <w:szCs w:val="24"/>
        </w:rPr>
        <w:t>African-American</w:t>
      </w:r>
      <w:proofErr w:type="gramEnd"/>
      <w:r w:rsidRPr="008864D4">
        <w:rPr>
          <w:rFonts w:ascii="Arial" w:eastAsia="Arial" w:hAnsi="Arial" w:cs="Arial"/>
          <w:i/>
          <w:iCs/>
          <w:color w:val="000000"/>
          <w:sz w:val="24"/>
          <w:szCs w:val="24"/>
        </w:rPr>
        <w:t xml:space="preserve"> Children</w:t>
      </w:r>
      <w:r w:rsidRPr="008864D4">
        <w:rPr>
          <w:rFonts w:ascii="Arial" w:eastAsia="Arial" w:hAnsi="Arial" w:cs="Arial"/>
          <w:color w:val="000000"/>
          <w:sz w:val="24"/>
          <w:szCs w:val="24"/>
        </w:rPr>
        <w:t xml:space="preserve">. </w:t>
      </w:r>
      <w:r w:rsidR="00887A31" w:rsidRPr="008864D4">
        <w:rPr>
          <w:rFonts w:ascii="Arial" w:eastAsia="Arial" w:hAnsi="Arial" w:cs="Arial"/>
          <w:color w:val="000000"/>
          <w:sz w:val="24"/>
          <w:szCs w:val="24"/>
        </w:rPr>
        <w:t xml:space="preserve">San Francisco: </w:t>
      </w:r>
      <w:r w:rsidRPr="008864D4">
        <w:rPr>
          <w:rFonts w:ascii="Arial" w:eastAsia="Arial" w:hAnsi="Arial" w:cs="Arial"/>
          <w:color w:val="000000"/>
          <w:sz w:val="24"/>
          <w:szCs w:val="24"/>
        </w:rPr>
        <w:t>Jossey</w:t>
      </w:r>
      <w:r w:rsidR="00887A31" w:rsidRPr="008864D4">
        <w:rPr>
          <w:rFonts w:ascii="Arial" w:eastAsia="Arial" w:hAnsi="Arial" w:cs="Arial"/>
          <w:color w:val="000000"/>
          <w:sz w:val="24"/>
          <w:szCs w:val="24"/>
        </w:rPr>
        <w:t>-B</w:t>
      </w:r>
      <w:r w:rsidRPr="008864D4">
        <w:rPr>
          <w:rFonts w:ascii="Arial" w:eastAsia="Arial" w:hAnsi="Arial" w:cs="Arial"/>
          <w:color w:val="000000"/>
          <w:sz w:val="24"/>
          <w:szCs w:val="24"/>
        </w:rPr>
        <w:t>ass.</w:t>
      </w:r>
    </w:p>
    <w:p w14:paraId="050B9D3F" w14:textId="32637E28" w:rsidR="00C24482" w:rsidRPr="008864D4" w:rsidRDefault="00C24482" w:rsidP="004F34E2">
      <w:pPr>
        <w:pBdr>
          <w:top w:val="nil"/>
          <w:left w:val="nil"/>
          <w:bottom w:val="nil"/>
          <w:right w:val="nil"/>
          <w:between w:val="nil"/>
        </w:pBdr>
        <w:spacing w:after="240" w:line="360" w:lineRule="auto"/>
        <w:rPr>
          <w:rFonts w:ascii="Arial" w:eastAsia="Arial" w:hAnsi="Arial" w:cs="Arial"/>
          <w:color w:val="000000"/>
          <w:sz w:val="24"/>
          <w:szCs w:val="24"/>
        </w:rPr>
      </w:pPr>
      <w:proofErr w:type="spellStart"/>
      <w:r w:rsidRPr="008864D4">
        <w:rPr>
          <w:rFonts w:ascii="Arial" w:eastAsia="Arial" w:hAnsi="Arial" w:cs="Arial"/>
          <w:color w:val="000000"/>
          <w:sz w:val="24"/>
          <w:szCs w:val="24"/>
        </w:rPr>
        <w:t>Lagunoff</w:t>
      </w:r>
      <w:proofErr w:type="spellEnd"/>
      <w:r w:rsidRPr="008864D4">
        <w:rPr>
          <w:rFonts w:ascii="Arial" w:eastAsia="Arial" w:hAnsi="Arial" w:cs="Arial"/>
          <w:color w:val="000000"/>
          <w:sz w:val="24"/>
          <w:szCs w:val="24"/>
        </w:rPr>
        <w:t>,</w:t>
      </w:r>
      <w:r w:rsidR="00A13CDE" w:rsidRPr="008864D4">
        <w:rPr>
          <w:rFonts w:ascii="Arial" w:eastAsia="Arial" w:hAnsi="Arial" w:cs="Arial"/>
          <w:color w:val="000000"/>
          <w:sz w:val="24"/>
          <w:szCs w:val="24"/>
        </w:rPr>
        <w:t xml:space="preserve"> </w:t>
      </w:r>
      <w:r w:rsidRPr="008864D4">
        <w:rPr>
          <w:rFonts w:ascii="Arial" w:eastAsia="Arial" w:hAnsi="Arial" w:cs="Arial"/>
          <w:color w:val="000000"/>
          <w:sz w:val="24"/>
          <w:szCs w:val="24"/>
        </w:rPr>
        <w:t>R</w:t>
      </w:r>
      <w:r w:rsidR="00A13CDE" w:rsidRPr="008864D4">
        <w:rPr>
          <w:rFonts w:ascii="Arial" w:eastAsia="Arial" w:hAnsi="Arial" w:cs="Arial"/>
          <w:color w:val="000000"/>
          <w:sz w:val="24"/>
          <w:szCs w:val="24"/>
        </w:rPr>
        <w:t>achel</w:t>
      </w:r>
      <w:r w:rsidRPr="008864D4">
        <w:rPr>
          <w:rFonts w:ascii="Arial" w:eastAsia="Arial" w:hAnsi="Arial" w:cs="Arial"/>
          <w:color w:val="000000"/>
          <w:sz w:val="24"/>
          <w:szCs w:val="24"/>
        </w:rPr>
        <w:t xml:space="preserve">, </w:t>
      </w:r>
      <w:r w:rsidR="00A13CDE" w:rsidRPr="008864D4">
        <w:rPr>
          <w:rFonts w:ascii="Arial" w:eastAsia="Arial" w:hAnsi="Arial" w:cs="Arial"/>
          <w:color w:val="000000"/>
          <w:sz w:val="24"/>
          <w:szCs w:val="24"/>
        </w:rPr>
        <w:t xml:space="preserve">Pamela </w:t>
      </w:r>
      <w:r w:rsidRPr="008864D4">
        <w:rPr>
          <w:rFonts w:ascii="Arial" w:eastAsia="Arial" w:hAnsi="Arial" w:cs="Arial"/>
          <w:color w:val="000000"/>
          <w:sz w:val="24"/>
          <w:szCs w:val="24"/>
        </w:rPr>
        <w:t xml:space="preserve">Spycher, </w:t>
      </w:r>
      <w:r w:rsidR="00A13CDE" w:rsidRPr="008864D4">
        <w:rPr>
          <w:rFonts w:ascii="Arial" w:eastAsia="Arial" w:hAnsi="Arial" w:cs="Arial"/>
          <w:color w:val="000000"/>
          <w:sz w:val="24"/>
          <w:szCs w:val="24"/>
        </w:rPr>
        <w:t xml:space="preserve">Robert </w:t>
      </w:r>
      <w:proofErr w:type="spellStart"/>
      <w:r w:rsidRPr="008864D4">
        <w:rPr>
          <w:rFonts w:ascii="Arial" w:eastAsia="Arial" w:hAnsi="Arial" w:cs="Arial"/>
          <w:color w:val="000000"/>
          <w:sz w:val="24"/>
          <w:szCs w:val="24"/>
        </w:rPr>
        <w:t>Linquanti</w:t>
      </w:r>
      <w:proofErr w:type="spellEnd"/>
      <w:r w:rsidRPr="008864D4">
        <w:rPr>
          <w:rFonts w:ascii="Arial" w:eastAsia="Arial" w:hAnsi="Arial" w:cs="Arial"/>
          <w:color w:val="000000"/>
          <w:sz w:val="24"/>
          <w:szCs w:val="24"/>
        </w:rPr>
        <w:t xml:space="preserve">, </w:t>
      </w:r>
      <w:r w:rsidR="00A13CDE" w:rsidRPr="008864D4">
        <w:rPr>
          <w:rFonts w:ascii="Arial" w:eastAsia="Arial" w:hAnsi="Arial" w:cs="Arial"/>
          <w:color w:val="000000"/>
          <w:sz w:val="24"/>
          <w:szCs w:val="24"/>
        </w:rPr>
        <w:t xml:space="preserve">Cathy </w:t>
      </w:r>
      <w:r w:rsidRPr="008864D4">
        <w:rPr>
          <w:rFonts w:ascii="Arial" w:eastAsia="Arial" w:hAnsi="Arial" w:cs="Arial"/>
          <w:color w:val="000000"/>
          <w:sz w:val="24"/>
          <w:szCs w:val="24"/>
        </w:rPr>
        <w:t xml:space="preserve">Carroll, </w:t>
      </w:r>
      <w:r w:rsidR="00A13CDE" w:rsidRPr="008864D4">
        <w:rPr>
          <w:rFonts w:ascii="Arial" w:eastAsia="Arial" w:hAnsi="Arial" w:cs="Arial"/>
          <w:color w:val="000000"/>
          <w:sz w:val="24"/>
          <w:szCs w:val="24"/>
        </w:rPr>
        <w:t>and Kathy</w:t>
      </w:r>
      <w:r w:rsidRPr="008864D4">
        <w:rPr>
          <w:rFonts w:ascii="Arial" w:eastAsia="Arial" w:hAnsi="Arial" w:cs="Arial"/>
          <w:color w:val="000000"/>
          <w:sz w:val="24"/>
          <w:szCs w:val="24"/>
        </w:rPr>
        <w:t xml:space="preserve"> </w:t>
      </w:r>
      <w:proofErr w:type="spellStart"/>
      <w:r w:rsidRPr="008864D4">
        <w:rPr>
          <w:rFonts w:ascii="Arial" w:eastAsia="Arial" w:hAnsi="Arial" w:cs="Arial"/>
          <w:color w:val="000000"/>
          <w:sz w:val="24"/>
          <w:szCs w:val="24"/>
        </w:rPr>
        <w:t>DiRanna</w:t>
      </w:r>
      <w:proofErr w:type="spellEnd"/>
      <w:r w:rsidR="00CB700B" w:rsidRPr="008864D4">
        <w:rPr>
          <w:rFonts w:ascii="Arial" w:eastAsia="Arial" w:hAnsi="Arial" w:cs="Arial"/>
          <w:color w:val="000000"/>
          <w:sz w:val="24"/>
          <w:szCs w:val="24"/>
        </w:rPr>
        <w:t>.</w:t>
      </w:r>
      <w:r w:rsidR="00A13CDE" w:rsidRPr="008864D4">
        <w:rPr>
          <w:rFonts w:ascii="Arial" w:eastAsia="Arial" w:hAnsi="Arial" w:cs="Arial"/>
          <w:color w:val="000000"/>
          <w:sz w:val="24"/>
          <w:szCs w:val="24"/>
        </w:rPr>
        <w:t xml:space="preserve"> </w:t>
      </w:r>
      <w:r w:rsidRPr="008864D4">
        <w:rPr>
          <w:rFonts w:ascii="Arial" w:eastAsia="Arial" w:hAnsi="Arial" w:cs="Arial"/>
          <w:color w:val="000000"/>
          <w:sz w:val="24"/>
          <w:szCs w:val="24"/>
        </w:rPr>
        <w:t xml:space="preserve">2015. </w:t>
      </w:r>
      <w:r w:rsidR="00A13CDE" w:rsidRPr="008864D4">
        <w:rPr>
          <w:rFonts w:ascii="Arial" w:eastAsia="Arial" w:hAnsi="Arial" w:cs="Arial"/>
          <w:i/>
          <w:iCs/>
          <w:color w:val="000000"/>
          <w:sz w:val="24"/>
          <w:szCs w:val="24"/>
        </w:rPr>
        <w:t>Integrating the CA ELD Standards into K–12 Mathematics and Science Teaching and Learning</w:t>
      </w:r>
      <w:r w:rsidRPr="008864D4">
        <w:rPr>
          <w:rFonts w:ascii="Arial" w:eastAsia="Arial" w:hAnsi="Arial" w:cs="Arial"/>
          <w:color w:val="000000"/>
          <w:sz w:val="24"/>
          <w:szCs w:val="24"/>
        </w:rPr>
        <w:t>. WestEd.org.</w:t>
      </w:r>
    </w:p>
    <w:p w14:paraId="28154507" w14:textId="0D1E0DCE" w:rsidR="00EB2230" w:rsidRPr="008864D4" w:rsidRDefault="00EB2230" w:rsidP="004F34E2">
      <w:pPr>
        <w:pBdr>
          <w:top w:val="nil"/>
          <w:left w:val="nil"/>
          <w:bottom w:val="nil"/>
          <w:right w:val="nil"/>
          <w:between w:val="nil"/>
        </w:pBdr>
        <w:spacing w:after="240" w:line="360" w:lineRule="auto"/>
        <w:rPr>
          <w:rFonts w:ascii="Arial" w:hAnsi="Arial" w:cs="Arial"/>
          <w:sz w:val="24"/>
          <w:szCs w:val="24"/>
        </w:rPr>
      </w:pPr>
      <w:proofErr w:type="spellStart"/>
      <w:r w:rsidRPr="008864D4">
        <w:rPr>
          <w:rFonts w:ascii="Arial" w:hAnsi="Arial" w:cs="Arial"/>
          <w:sz w:val="24"/>
          <w:szCs w:val="24"/>
        </w:rPr>
        <w:t>LaMar</w:t>
      </w:r>
      <w:proofErr w:type="spellEnd"/>
      <w:r w:rsidRPr="008864D4">
        <w:rPr>
          <w:rFonts w:ascii="Arial" w:hAnsi="Arial" w:cs="Arial"/>
          <w:sz w:val="24"/>
          <w:szCs w:val="24"/>
        </w:rPr>
        <w:t>, Tanya, Miriam Leshin, and Jo Boaler.</w:t>
      </w:r>
      <w:r w:rsidR="00A13CDE" w:rsidRPr="008864D4">
        <w:rPr>
          <w:rFonts w:ascii="Arial" w:hAnsi="Arial" w:cs="Arial"/>
          <w:sz w:val="24"/>
          <w:szCs w:val="24"/>
        </w:rPr>
        <w:t xml:space="preserve"> 2020.</w:t>
      </w:r>
      <w:r w:rsidRPr="008864D4">
        <w:rPr>
          <w:rFonts w:ascii="Arial" w:hAnsi="Arial" w:cs="Arial"/>
          <w:sz w:val="24"/>
          <w:szCs w:val="24"/>
        </w:rPr>
        <w:t xml:space="preserve"> "The </w:t>
      </w:r>
      <w:r w:rsidR="008F4098">
        <w:rPr>
          <w:rFonts w:ascii="Arial" w:hAnsi="Arial" w:cs="Arial"/>
          <w:sz w:val="24"/>
          <w:szCs w:val="24"/>
        </w:rPr>
        <w:t>D</w:t>
      </w:r>
      <w:r w:rsidRPr="008864D4">
        <w:rPr>
          <w:rFonts w:ascii="Arial" w:hAnsi="Arial" w:cs="Arial"/>
          <w:sz w:val="24"/>
          <w:szCs w:val="24"/>
        </w:rPr>
        <w:t xml:space="preserve">erailing </w:t>
      </w:r>
      <w:r w:rsidR="008F4098">
        <w:rPr>
          <w:rFonts w:ascii="Arial" w:hAnsi="Arial" w:cs="Arial"/>
          <w:sz w:val="24"/>
          <w:szCs w:val="24"/>
        </w:rPr>
        <w:t>I</w:t>
      </w:r>
      <w:r w:rsidRPr="008864D4">
        <w:rPr>
          <w:rFonts w:ascii="Arial" w:hAnsi="Arial" w:cs="Arial"/>
          <w:sz w:val="24"/>
          <w:szCs w:val="24"/>
        </w:rPr>
        <w:t xml:space="preserve">mpact of </w:t>
      </w:r>
      <w:r w:rsidR="008F4098">
        <w:rPr>
          <w:rFonts w:ascii="Arial" w:hAnsi="Arial" w:cs="Arial"/>
          <w:sz w:val="24"/>
          <w:szCs w:val="24"/>
        </w:rPr>
        <w:t>C</w:t>
      </w:r>
      <w:r w:rsidRPr="008864D4">
        <w:rPr>
          <w:rFonts w:ascii="Arial" w:hAnsi="Arial" w:cs="Arial"/>
          <w:sz w:val="24"/>
          <w:szCs w:val="24"/>
        </w:rPr>
        <w:t xml:space="preserve">ontent </w:t>
      </w:r>
      <w:r w:rsidR="008F4098">
        <w:rPr>
          <w:rFonts w:ascii="Arial" w:hAnsi="Arial" w:cs="Arial"/>
          <w:sz w:val="24"/>
          <w:szCs w:val="24"/>
        </w:rPr>
        <w:t>S</w:t>
      </w:r>
      <w:r w:rsidRPr="008864D4">
        <w:rPr>
          <w:rFonts w:ascii="Arial" w:hAnsi="Arial" w:cs="Arial"/>
          <w:sz w:val="24"/>
          <w:szCs w:val="24"/>
        </w:rPr>
        <w:t xml:space="preserve">tandards–an </w:t>
      </w:r>
      <w:r w:rsidR="008F4098">
        <w:rPr>
          <w:rFonts w:ascii="Arial" w:hAnsi="Arial" w:cs="Arial"/>
          <w:sz w:val="24"/>
          <w:szCs w:val="24"/>
        </w:rPr>
        <w:t>E</w:t>
      </w:r>
      <w:r w:rsidRPr="008864D4">
        <w:rPr>
          <w:rFonts w:ascii="Arial" w:hAnsi="Arial" w:cs="Arial"/>
          <w:sz w:val="24"/>
          <w:szCs w:val="24"/>
        </w:rPr>
        <w:t xml:space="preserve">quity </w:t>
      </w:r>
      <w:r w:rsidR="008F4098">
        <w:rPr>
          <w:rFonts w:ascii="Arial" w:hAnsi="Arial" w:cs="Arial"/>
          <w:sz w:val="24"/>
          <w:szCs w:val="24"/>
        </w:rPr>
        <w:t>F</w:t>
      </w:r>
      <w:r w:rsidRPr="008864D4">
        <w:rPr>
          <w:rFonts w:ascii="Arial" w:hAnsi="Arial" w:cs="Arial"/>
          <w:sz w:val="24"/>
          <w:szCs w:val="24"/>
        </w:rPr>
        <w:t xml:space="preserve">ocused </w:t>
      </w:r>
      <w:r w:rsidR="008F4098">
        <w:rPr>
          <w:rFonts w:ascii="Arial" w:hAnsi="Arial" w:cs="Arial"/>
          <w:sz w:val="24"/>
          <w:szCs w:val="24"/>
        </w:rPr>
        <w:t>D</w:t>
      </w:r>
      <w:r w:rsidRPr="008864D4">
        <w:rPr>
          <w:rFonts w:ascii="Arial" w:hAnsi="Arial" w:cs="Arial"/>
          <w:sz w:val="24"/>
          <w:szCs w:val="24"/>
        </w:rPr>
        <w:t xml:space="preserve">istrict </w:t>
      </w:r>
      <w:r w:rsidR="008F4098">
        <w:rPr>
          <w:rFonts w:ascii="Arial" w:hAnsi="Arial" w:cs="Arial"/>
          <w:sz w:val="24"/>
          <w:szCs w:val="24"/>
        </w:rPr>
        <w:t>H</w:t>
      </w:r>
      <w:r w:rsidRPr="008864D4">
        <w:rPr>
          <w:rFonts w:ascii="Arial" w:hAnsi="Arial" w:cs="Arial"/>
          <w:sz w:val="24"/>
          <w:szCs w:val="24"/>
        </w:rPr>
        <w:t xml:space="preserve">eld </w:t>
      </w:r>
      <w:r w:rsidR="008F4098">
        <w:rPr>
          <w:rFonts w:ascii="Arial" w:hAnsi="Arial" w:cs="Arial"/>
          <w:sz w:val="24"/>
          <w:szCs w:val="24"/>
        </w:rPr>
        <w:t>Ba</w:t>
      </w:r>
      <w:r w:rsidRPr="008864D4">
        <w:rPr>
          <w:rFonts w:ascii="Arial" w:hAnsi="Arial" w:cs="Arial"/>
          <w:sz w:val="24"/>
          <w:szCs w:val="24"/>
        </w:rPr>
        <w:t xml:space="preserve">ck by </w:t>
      </w:r>
      <w:r w:rsidR="008F4098">
        <w:rPr>
          <w:rFonts w:ascii="Arial" w:hAnsi="Arial" w:cs="Arial"/>
          <w:sz w:val="24"/>
          <w:szCs w:val="24"/>
        </w:rPr>
        <w:t>N</w:t>
      </w:r>
      <w:r w:rsidRPr="008864D4">
        <w:rPr>
          <w:rFonts w:ascii="Arial" w:hAnsi="Arial" w:cs="Arial"/>
          <w:sz w:val="24"/>
          <w:szCs w:val="24"/>
        </w:rPr>
        <w:t xml:space="preserve">arrow </w:t>
      </w:r>
      <w:r w:rsidR="008F4098">
        <w:rPr>
          <w:rFonts w:ascii="Arial" w:hAnsi="Arial" w:cs="Arial"/>
          <w:sz w:val="24"/>
          <w:szCs w:val="24"/>
        </w:rPr>
        <w:t>M</w:t>
      </w:r>
      <w:r w:rsidRPr="008864D4">
        <w:rPr>
          <w:rFonts w:ascii="Arial" w:hAnsi="Arial" w:cs="Arial"/>
          <w:sz w:val="24"/>
          <w:szCs w:val="24"/>
        </w:rPr>
        <w:t xml:space="preserve">athematics." </w:t>
      </w:r>
      <w:r w:rsidRPr="008864D4">
        <w:rPr>
          <w:rFonts w:ascii="Arial" w:hAnsi="Arial" w:cs="Arial"/>
          <w:i/>
          <w:iCs/>
          <w:sz w:val="24"/>
          <w:szCs w:val="24"/>
        </w:rPr>
        <w:t>International Journal of Educational Research</w:t>
      </w:r>
      <w:r w:rsidRPr="008864D4">
        <w:rPr>
          <w:rFonts w:ascii="Arial" w:hAnsi="Arial" w:cs="Arial"/>
          <w:sz w:val="24"/>
          <w:szCs w:val="24"/>
        </w:rPr>
        <w:t xml:space="preserve"> </w:t>
      </w:r>
      <w:r w:rsidRPr="008864D4">
        <w:rPr>
          <w:rFonts w:ascii="Arial" w:hAnsi="Arial" w:cs="Arial"/>
          <w:i/>
          <w:iCs/>
          <w:sz w:val="24"/>
          <w:szCs w:val="24"/>
        </w:rPr>
        <w:t>Open</w:t>
      </w:r>
      <w:r w:rsidRPr="008864D4">
        <w:rPr>
          <w:rFonts w:ascii="Arial" w:hAnsi="Arial" w:cs="Arial"/>
          <w:sz w:val="24"/>
          <w:szCs w:val="24"/>
        </w:rPr>
        <w:t xml:space="preserve"> </w:t>
      </w:r>
      <w:r w:rsidR="00A13CDE" w:rsidRPr="008864D4">
        <w:rPr>
          <w:rFonts w:ascii="Arial" w:hAnsi="Arial" w:cs="Arial"/>
          <w:sz w:val="24"/>
          <w:szCs w:val="24"/>
        </w:rPr>
        <w:t>1(2020)</w:t>
      </w:r>
      <w:r w:rsidRPr="008864D4">
        <w:rPr>
          <w:rFonts w:ascii="Arial" w:hAnsi="Arial" w:cs="Arial"/>
          <w:sz w:val="24"/>
          <w:szCs w:val="24"/>
        </w:rPr>
        <w:t>: 100015.</w:t>
      </w:r>
    </w:p>
    <w:p w14:paraId="299C39BA" w14:textId="69410FE5" w:rsidR="00C24482" w:rsidRPr="008864D4" w:rsidRDefault="00C24482"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Lambert, R</w:t>
      </w:r>
      <w:r w:rsidR="00B05B1E" w:rsidRPr="008864D4">
        <w:rPr>
          <w:rFonts w:ascii="Arial" w:eastAsia="Arial" w:hAnsi="Arial" w:cs="Arial"/>
          <w:color w:val="000000"/>
          <w:sz w:val="24"/>
          <w:szCs w:val="24"/>
        </w:rPr>
        <w:t>achel</w:t>
      </w:r>
      <w:r w:rsidRPr="008864D4">
        <w:rPr>
          <w:rFonts w:ascii="Arial" w:eastAsia="Arial" w:hAnsi="Arial" w:cs="Arial"/>
          <w:color w:val="000000"/>
          <w:sz w:val="24"/>
          <w:szCs w:val="24"/>
        </w:rPr>
        <w:t>. 2020. Increasing Access to Universally Designed Mathematics Classrooms. Stanford, CA: PACE.</w:t>
      </w:r>
    </w:p>
    <w:p w14:paraId="695F651E" w14:textId="53907098" w:rsidR="00C24482" w:rsidRPr="008864D4" w:rsidRDefault="00C24482"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lastRenderedPageBreak/>
        <w:t>Lambert, R</w:t>
      </w:r>
      <w:r w:rsidR="00B05B1E" w:rsidRPr="008864D4">
        <w:rPr>
          <w:rFonts w:ascii="Arial" w:eastAsia="Arial" w:hAnsi="Arial" w:cs="Arial"/>
          <w:color w:val="000000"/>
          <w:sz w:val="24"/>
          <w:szCs w:val="24"/>
        </w:rPr>
        <w:t>achel</w:t>
      </w:r>
      <w:r w:rsidRPr="008864D4">
        <w:rPr>
          <w:rFonts w:ascii="Arial" w:eastAsia="Arial" w:hAnsi="Arial" w:cs="Arial"/>
          <w:color w:val="000000"/>
          <w:sz w:val="24"/>
          <w:szCs w:val="24"/>
        </w:rPr>
        <w:t xml:space="preserve">, </w:t>
      </w:r>
      <w:r w:rsidR="00B05B1E" w:rsidRPr="008864D4">
        <w:rPr>
          <w:rFonts w:ascii="Arial" w:eastAsia="Arial" w:hAnsi="Arial" w:cs="Arial"/>
          <w:color w:val="000000"/>
          <w:sz w:val="24"/>
          <w:szCs w:val="24"/>
        </w:rPr>
        <w:t>and Trisha</w:t>
      </w:r>
      <w:r w:rsidRPr="008864D4">
        <w:rPr>
          <w:rFonts w:ascii="Arial" w:eastAsia="Arial" w:hAnsi="Arial" w:cs="Arial"/>
          <w:color w:val="000000"/>
          <w:sz w:val="24"/>
          <w:szCs w:val="24"/>
        </w:rPr>
        <w:t xml:space="preserve"> Sugita</w:t>
      </w:r>
      <w:r w:rsidR="00B05B1E"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2016. </w:t>
      </w:r>
      <w:r w:rsidR="0013767F"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Increasing </w:t>
      </w:r>
      <w:r w:rsidR="008F4098">
        <w:rPr>
          <w:rFonts w:ascii="Arial" w:eastAsia="Arial" w:hAnsi="Arial" w:cs="Arial"/>
          <w:color w:val="000000"/>
          <w:sz w:val="24"/>
          <w:szCs w:val="24"/>
        </w:rPr>
        <w:t>E</w:t>
      </w:r>
      <w:r w:rsidRPr="008864D4">
        <w:rPr>
          <w:rFonts w:ascii="Arial" w:eastAsia="Arial" w:hAnsi="Arial" w:cs="Arial"/>
          <w:color w:val="000000"/>
          <w:sz w:val="24"/>
          <w:szCs w:val="24"/>
        </w:rPr>
        <w:t xml:space="preserve">ngagement of </w:t>
      </w:r>
      <w:r w:rsidR="008F4098">
        <w:rPr>
          <w:rFonts w:ascii="Arial" w:eastAsia="Arial" w:hAnsi="Arial" w:cs="Arial"/>
          <w:color w:val="000000"/>
          <w:sz w:val="24"/>
          <w:szCs w:val="24"/>
        </w:rPr>
        <w:t>S</w:t>
      </w:r>
      <w:r w:rsidRPr="008864D4">
        <w:rPr>
          <w:rFonts w:ascii="Arial" w:eastAsia="Arial" w:hAnsi="Arial" w:cs="Arial"/>
          <w:color w:val="000000"/>
          <w:sz w:val="24"/>
          <w:szCs w:val="24"/>
        </w:rPr>
        <w:t xml:space="preserve">tudents with </w:t>
      </w:r>
      <w:r w:rsidR="008F4098">
        <w:rPr>
          <w:rFonts w:ascii="Arial" w:eastAsia="Arial" w:hAnsi="Arial" w:cs="Arial"/>
          <w:color w:val="000000"/>
          <w:sz w:val="24"/>
          <w:szCs w:val="24"/>
        </w:rPr>
        <w:t>L</w:t>
      </w:r>
      <w:r w:rsidRPr="008864D4">
        <w:rPr>
          <w:rFonts w:ascii="Arial" w:eastAsia="Arial" w:hAnsi="Arial" w:cs="Arial"/>
          <w:color w:val="000000"/>
          <w:sz w:val="24"/>
          <w:szCs w:val="24"/>
        </w:rPr>
        <w:t xml:space="preserve">earning </w:t>
      </w:r>
      <w:r w:rsidR="008F4098">
        <w:rPr>
          <w:rFonts w:ascii="Arial" w:eastAsia="Arial" w:hAnsi="Arial" w:cs="Arial"/>
          <w:color w:val="000000"/>
          <w:sz w:val="24"/>
          <w:szCs w:val="24"/>
        </w:rPr>
        <w:t>D</w:t>
      </w:r>
      <w:r w:rsidRPr="008864D4">
        <w:rPr>
          <w:rFonts w:ascii="Arial" w:eastAsia="Arial" w:hAnsi="Arial" w:cs="Arial"/>
          <w:color w:val="000000"/>
          <w:sz w:val="24"/>
          <w:szCs w:val="24"/>
        </w:rPr>
        <w:t xml:space="preserve">isabilities in </w:t>
      </w:r>
      <w:r w:rsidR="008F4098">
        <w:rPr>
          <w:rFonts w:ascii="Arial" w:eastAsia="Arial" w:hAnsi="Arial" w:cs="Arial"/>
          <w:color w:val="000000"/>
          <w:sz w:val="24"/>
          <w:szCs w:val="24"/>
        </w:rPr>
        <w:t>M</w:t>
      </w:r>
      <w:r w:rsidRPr="008864D4">
        <w:rPr>
          <w:rFonts w:ascii="Arial" w:eastAsia="Arial" w:hAnsi="Arial" w:cs="Arial"/>
          <w:color w:val="000000"/>
          <w:sz w:val="24"/>
          <w:szCs w:val="24"/>
        </w:rPr>
        <w:t xml:space="preserve">athematical </w:t>
      </w:r>
      <w:r w:rsidR="008F4098">
        <w:rPr>
          <w:rFonts w:ascii="Arial" w:eastAsia="Arial" w:hAnsi="Arial" w:cs="Arial"/>
          <w:color w:val="000000"/>
          <w:sz w:val="24"/>
          <w:szCs w:val="24"/>
        </w:rPr>
        <w:t>P</w:t>
      </w:r>
      <w:r w:rsidRPr="008864D4">
        <w:rPr>
          <w:rFonts w:ascii="Arial" w:eastAsia="Arial" w:hAnsi="Arial" w:cs="Arial"/>
          <w:color w:val="000000"/>
          <w:sz w:val="24"/>
          <w:szCs w:val="24"/>
        </w:rPr>
        <w:t xml:space="preserve">roblem-solving and </w:t>
      </w:r>
      <w:r w:rsidR="008F4098">
        <w:rPr>
          <w:rFonts w:ascii="Arial" w:eastAsia="Arial" w:hAnsi="Arial" w:cs="Arial"/>
          <w:color w:val="000000"/>
          <w:sz w:val="24"/>
          <w:szCs w:val="24"/>
        </w:rPr>
        <w:t>D</w:t>
      </w:r>
      <w:r w:rsidRPr="008864D4">
        <w:rPr>
          <w:rFonts w:ascii="Arial" w:eastAsia="Arial" w:hAnsi="Arial" w:cs="Arial"/>
          <w:color w:val="000000"/>
          <w:sz w:val="24"/>
          <w:szCs w:val="24"/>
        </w:rPr>
        <w:t>iscussion.</w:t>
      </w:r>
      <w:r w:rsidR="0013767F"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w:t>
      </w:r>
      <w:r w:rsidRPr="008864D4">
        <w:rPr>
          <w:rFonts w:ascii="Arial" w:eastAsia="Arial" w:hAnsi="Arial" w:cs="Arial"/>
          <w:i/>
          <w:iCs/>
          <w:color w:val="000000"/>
          <w:sz w:val="24"/>
          <w:szCs w:val="24"/>
        </w:rPr>
        <w:t>Support for Learning</w:t>
      </w:r>
      <w:r w:rsidRPr="008864D4">
        <w:rPr>
          <w:rFonts w:ascii="Arial" w:eastAsia="Arial" w:hAnsi="Arial" w:cs="Arial"/>
          <w:color w:val="000000"/>
          <w:sz w:val="24"/>
          <w:szCs w:val="24"/>
        </w:rPr>
        <w:t xml:space="preserve"> 31</w:t>
      </w:r>
      <w:r w:rsidR="00B05B1E"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347–366.</w:t>
      </w:r>
    </w:p>
    <w:p w14:paraId="61DBDE69" w14:textId="407364F1" w:rsidR="00862296" w:rsidRPr="008864D4" w:rsidRDefault="00862296" w:rsidP="004F34E2">
      <w:pPr>
        <w:spacing w:after="240" w:line="360" w:lineRule="auto"/>
        <w:rPr>
          <w:rFonts w:ascii="Arial" w:hAnsi="Arial" w:cs="Arial"/>
          <w:sz w:val="24"/>
          <w:szCs w:val="24"/>
        </w:rPr>
      </w:pPr>
      <w:r w:rsidRPr="008864D4">
        <w:rPr>
          <w:rFonts w:ascii="Arial" w:hAnsi="Arial" w:cs="Arial"/>
          <w:sz w:val="24"/>
          <w:szCs w:val="24"/>
        </w:rPr>
        <w:t xml:space="preserve">Langer-Osuna, Jennifer. M. 2011. </w:t>
      </w:r>
      <w:r w:rsidR="0013767F" w:rsidRPr="008864D4">
        <w:rPr>
          <w:rFonts w:ascii="Arial" w:hAnsi="Arial" w:cs="Arial"/>
          <w:sz w:val="24"/>
          <w:szCs w:val="24"/>
        </w:rPr>
        <w:t>“</w:t>
      </w:r>
      <w:r w:rsidRPr="008864D4">
        <w:rPr>
          <w:rFonts w:ascii="Arial" w:hAnsi="Arial" w:cs="Arial"/>
          <w:sz w:val="24"/>
          <w:szCs w:val="24"/>
        </w:rPr>
        <w:t xml:space="preserve">How Brianna </w:t>
      </w:r>
      <w:r w:rsidR="008F4098">
        <w:rPr>
          <w:rFonts w:ascii="Arial" w:hAnsi="Arial" w:cs="Arial"/>
          <w:sz w:val="24"/>
          <w:szCs w:val="24"/>
        </w:rPr>
        <w:t>B</w:t>
      </w:r>
      <w:r w:rsidRPr="008864D4">
        <w:rPr>
          <w:rFonts w:ascii="Arial" w:hAnsi="Arial" w:cs="Arial"/>
          <w:sz w:val="24"/>
          <w:szCs w:val="24"/>
        </w:rPr>
        <w:t xml:space="preserve">ecame </w:t>
      </w:r>
      <w:r w:rsidR="008F4098">
        <w:rPr>
          <w:rFonts w:ascii="Arial" w:hAnsi="Arial" w:cs="Arial"/>
          <w:sz w:val="24"/>
          <w:szCs w:val="24"/>
        </w:rPr>
        <w:t>B</w:t>
      </w:r>
      <w:r w:rsidRPr="008864D4">
        <w:rPr>
          <w:rFonts w:ascii="Arial" w:hAnsi="Arial" w:cs="Arial"/>
          <w:sz w:val="24"/>
          <w:szCs w:val="24"/>
        </w:rPr>
        <w:t xml:space="preserve">ossy and Kofi </w:t>
      </w:r>
      <w:r w:rsidR="008F4098">
        <w:rPr>
          <w:rFonts w:ascii="Arial" w:hAnsi="Arial" w:cs="Arial"/>
          <w:sz w:val="24"/>
          <w:szCs w:val="24"/>
        </w:rPr>
        <w:t>C</w:t>
      </w:r>
      <w:r w:rsidRPr="008864D4">
        <w:rPr>
          <w:rFonts w:ascii="Arial" w:hAnsi="Arial" w:cs="Arial"/>
          <w:sz w:val="24"/>
          <w:szCs w:val="24"/>
        </w:rPr>
        <w:t xml:space="preserve">ame </w:t>
      </w:r>
      <w:r w:rsidR="008F4098">
        <w:rPr>
          <w:rFonts w:ascii="Arial" w:hAnsi="Arial" w:cs="Arial"/>
          <w:sz w:val="24"/>
          <w:szCs w:val="24"/>
        </w:rPr>
        <w:t>O</w:t>
      </w:r>
      <w:r w:rsidRPr="008864D4">
        <w:rPr>
          <w:rFonts w:ascii="Arial" w:hAnsi="Arial" w:cs="Arial"/>
          <w:sz w:val="24"/>
          <w:szCs w:val="24"/>
        </w:rPr>
        <w:t xml:space="preserve">ut </w:t>
      </w:r>
      <w:r w:rsidR="008F4098">
        <w:rPr>
          <w:rFonts w:ascii="Arial" w:hAnsi="Arial" w:cs="Arial"/>
          <w:sz w:val="24"/>
          <w:szCs w:val="24"/>
        </w:rPr>
        <w:t>S</w:t>
      </w:r>
      <w:r w:rsidRPr="008864D4">
        <w:rPr>
          <w:rFonts w:ascii="Arial" w:hAnsi="Arial" w:cs="Arial"/>
          <w:sz w:val="24"/>
          <w:szCs w:val="24"/>
        </w:rPr>
        <w:t xml:space="preserve">mart: Understanding the </w:t>
      </w:r>
      <w:r w:rsidR="008F4098">
        <w:rPr>
          <w:rFonts w:ascii="Arial" w:hAnsi="Arial" w:cs="Arial"/>
          <w:sz w:val="24"/>
          <w:szCs w:val="24"/>
        </w:rPr>
        <w:t>T</w:t>
      </w:r>
      <w:r w:rsidRPr="008864D4">
        <w:rPr>
          <w:rFonts w:ascii="Arial" w:hAnsi="Arial" w:cs="Arial"/>
          <w:sz w:val="24"/>
          <w:szCs w:val="24"/>
        </w:rPr>
        <w:t xml:space="preserve">rajectories of </w:t>
      </w:r>
      <w:r w:rsidR="008F4098">
        <w:rPr>
          <w:rFonts w:ascii="Arial" w:hAnsi="Arial" w:cs="Arial"/>
          <w:sz w:val="24"/>
          <w:szCs w:val="24"/>
        </w:rPr>
        <w:t>I</w:t>
      </w:r>
      <w:r w:rsidRPr="008864D4">
        <w:rPr>
          <w:rFonts w:ascii="Arial" w:hAnsi="Arial" w:cs="Arial"/>
          <w:sz w:val="24"/>
          <w:szCs w:val="24"/>
        </w:rPr>
        <w:t xml:space="preserve">dentity and </w:t>
      </w:r>
      <w:r w:rsidR="008F4098">
        <w:rPr>
          <w:rFonts w:ascii="Arial" w:hAnsi="Arial" w:cs="Arial"/>
          <w:sz w:val="24"/>
          <w:szCs w:val="24"/>
        </w:rPr>
        <w:t>E</w:t>
      </w:r>
      <w:r w:rsidRPr="008864D4">
        <w:rPr>
          <w:rFonts w:ascii="Arial" w:hAnsi="Arial" w:cs="Arial"/>
          <w:sz w:val="24"/>
          <w:szCs w:val="24"/>
        </w:rPr>
        <w:t xml:space="preserve">ngagement for </w:t>
      </w:r>
      <w:r w:rsidR="008F4098">
        <w:rPr>
          <w:rFonts w:ascii="Arial" w:hAnsi="Arial" w:cs="Arial"/>
          <w:sz w:val="24"/>
          <w:szCs w:val="24"/>
        </w:rPr>
        <w:t>T</w:t>
      </w:r>
      <w:r w:rsidRPr="008864D4">
        <w:rPr>
          <w:rFonts w:ascii="Arial" w:hAnsi="Arial" w:cs="Arial"/>
          <w:sz w:val="24"/>
          <w:szCs w:val="24"/>
        </w:rPr>
        <w:t xml:space="preserve">wo </w:t>
      </w:r>
      <w:r w:rsidR="008F4098">
        <w:rPr>
          <w:rFonts w:ascii="Arial" w:hAnsi="Arial" w:cs="Arial"/>
          <w:sz w:val="24"/>
          <w:szCs w:val="24"/>
        </w:rPr>
        <w:t>G</w:t>
      </w:r>
      <w:r w:rsidRPr="008864D4">
        <w:rPr>
          <w:rFonts w:ascii="Arial" w:hAnsi="Arial" w:cs="Arial"/>
          <w:sz w:val="24"/>
          <w:szCs w:val="24"/>
        </w:rPr>
        <w:t xml:space="preserve">roup </w:t>
      </w:r>
      <w:r w:rsidR="008F4098">
        <w:rPr>
          <w:rFonts w:ascii="Arial" w:hAnsi="Arial" w:cs="Arial"/>
          <w:sz w:val="24"/>
          <w:szCs w:val="24"/>
        </w:rPr>
        <w:t>L</w:t>
      </w:r>
      <w:r w:rsidRPr="008864D4">
        <w:rPr>
          <w:rFonts w:ascii="Arial" w:hAnsi="Arial" w:cs="Arial"/>
          <w:sz w:val="24"/>
          <w:szCs w:val="24"/>
        </w:rPr>
        <w:t xml:space="preserve">eaders in a </w:t>
      </w:r>
      <w:r w:rsidR="008F4098">
        <w:rPr>
          <w:rFonts w:ascii="Arial" w:hAnsi="Arial" w:cs="Arial"/>
          <w:sz w:val="24"/>
          <w:szCs w:val="24"/>
        </w:rPr>
        <w:t>P</w:t>
      </w:r>
      <w:r w:rsidRPr="008864D4">
        <w:rPr>
          <w:rFonts w:ascii="Arial" w:hAnsi="Arial" w:cs="Arial"/>
          <w:sz w:val="24"/>
          <w:szCs w:val="24"/>
        </w:rPr>
        <w:t xml:space="preserve">roject </w:t>
      </w:r>
      <w:r w:rsidR="008F4098">
        <w:rPr>
          <w:rFonts w:ascii="Arial" w:hAnsi="Arial" w:cs="Arial"/>
          <w:sz w:val="24"/>
          <w:szCs w:val="24"/>
        </w:rPr>
        <w:t>B</w:t>
      </w:r>
      <w:r w:rsidRPr="008864D4">
        <w:rPr>
          <w:rFonts w:ascii="Arial" w:hAnsi="Arial" w:cs="Arial"/>
          <w:sz w:val="24"/>
          <w:szCs w:val="24"/>
        </w:rPr>
        <w:t xml:space="preserve">ased </w:t>
      </w:r>
      <w:r w:rsidR="00044162">
        <w:rPr>
          <w:rFonts w:ascii="Arial" w:hAnsi="Arial" w:cs="Arial"/>
          <w:sz w:val="24"/>
          <w:szCs w:val="24"/>
        </w:rPr>
        <w:t>M</w:t>
      </w:r>
      <w:r w:rsidRPr="008864D4">
        <w:rPr>
          <w:rFonts w:ascii="Arial" w:hAnsi="Arial" w:cs="Arial"/>
          <w:sz w:val="24"/>
          <w:szCs w:val="24"/>
        </w:rPr>
        <w:t xml:space="preserve">athematics </w:t>
      </w:r>
      <w:r w:rsidR="00044162">
        <w:rPr>
          <w:rFonts w:ascii="Arial" w:hAnsi="Arial" w:cs="Arial"/>
          <w:sz w:val="24"/>
          <w:szCs w:val="24"/>
        </w:rPr>
        <w:t>C</w:t>
      </w:r>
      <w:r w:rsidRPr="008864D4">
        <w:rPr>
          <w:rFonts w:ascii="Arial" w:hAnsi="Arial" w:cs="Arial"/>
          <w:sz w:val="24"/>
          <w:szCs w:val="24"/>
        </w:rPr>
        <w:t>lassroom.</w:t>
      </w:r>
      <w:r w:rsidR="0013767F" w:rsidRPr="008864D4">
        <w:rPr>
          <w:rFonts w:ascii="Arial" w:hAnsi="Arial" w:cs="Arial"/>
          <w:sz w:val="24"/>
          <w:szCs w:val="24"/>
        </w:rPr>
        <w:t>”</w:t>
      </w:r>
      <w:r w:rsidRPr="008864D4">
        <w:rPr>
          <w:rFonts w:ascii="Arial" w:hAnsi="Arial" w:cs="Arial"/>
          <w:sz w:val="24"/>
          <w:szCs w:val="24"/>
        </w:rPr>
        <w:t xml:space="preserve"> </w:t>
      </w:r>
      <w:r w:rsidRPr="008864D4">
        <w:rPr>
          <w:rFonts w:ascii="Arial" w:hAnsi="Arial" w:cs="Arial"/>
          <w:i/>
          <w:iCs/>
          <w:sz w:val="24"/>
          <w:szCs w:val="24"/>
        </w:rPr>
        <w:t>Canadian Journal of Science, Mathematics and Technology Education</w:t>
      </w:r>
      <w:r w:rsidRPr="008864D4">
        <w:rPr>
          <w:rFonts w:ascii="Arial" w:hAnsi="Arial" w:cs="Arial"/>
          <w:sz w:val="24"/>
          <w:szCs w:val="24"/>
        </w:rPr>
        <w:t xml:space="preserve"> 11(3)</w:t>
      </w:r>
      <w:r w:rsidR="00B05B1E" w:rsidRPr="008864D4">
        <w:rPr>
          <w:rFonts w:ascii="Arial" w:hAnsi="Arial" w:cs="Arial"/>
          <w:sz w:val="24"/>
          <w:szCs w:val="24"/>
        </w:rPr>
        <w:t>:</w:t>
      </w:r>
      <w:r w:rsidRPr="008864D4">
        <w:rPr>
          <w:rFonts w:ascii="Arial" w:hAnsi="Arial" w:cs="Arial"/>
          <w:sz w:val="24"/>
          <w:szCs w:val="24"/>
        </w:rPr>
        <w:t xml:space="preserve"> 207–225.</w:t>
      </w:r>
    </w:p>
    <w:p w14:paraId="0BB713DB" w14:textId="2DDB940F" w:rsidR="00C24482" w:rsidRPr="008864D4" w:rsidRDefault="00C24482"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Langer-Osuna, J</w:t>
      </w:r>
      <w:r w:rsidR="00862296" w:rsidRPr="008864D4">
        <w:rPr>
          <w:rFonts w:ascii="Arial" w:eastAsia="Arial" w:hAnsi="Arial" w:cs="Arial"/>
          <w:color w:val="000000"/>
          <w:sz w:val="24"/>
          <w:szCs w:val="24"/>
        </w:rPr>
        <w:t>ennifer M</w:t>
      </w:r>
      <w:r w:rsidRPr="008864D4">
        <w:rPr>
          <w:rFonts w:ascii="Arial" w:eastAsia="Arial" w:hAnsi="Arial" w:cs="Arial"/>
          <w:color w:val="000000"/>
          <w:sz w:val="24"/>
          <w:szCs w:val="24"/>
        </w:rPr>
        <w:t xml:space="preserve">. 2014. </w:t>
      </w:r>
      <w:r w:rsidR="0013767F"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From </w:t>
      </w:r>
      <w:r w:rsidR="00044162">
        <w:rPr>
          <w:rFonts w:ascii="Arial" w:eastAsia="Arial" w:hAnsi="Arial" w:cs="Arial"/>
          <w:color w:val="000000"/>
          <w:sz w:val="24"/>
          <w:szCs w:val="24"/>
        </w:rPr>
        <w:t>G</w:t>
      </w:r>
      <w:r w:rsidRPr="008864D4">
        <w:rPr>
          <w:rFonts w:ascii="Arial" w:eastAsia="Arial" w:hAnsi="Arial" w:cs="Arial"/>
          <w:color w:val="000000"/>
          <w:sz w:val="24"/>
          <w:szCs w:val="24"/>
        </w:rPr>
        <w:t>etting ‘</w:t>
      </w:r>
      <w:r w:rsidR="00044162">
        <w:rPr>
          <w:rFonts w:ascii="Arial" w:eastAsia="Arial" w:hAnsi="Arial" w:cs="Arial"/>
          <w:color w:val="000000"/>
          <w:sz w:val="24"/>
          <w:szCs w:val="24"/>
        </w:rPr>
        <w:t>F</w:t>
      </w:r>
      <w:r w:rsidRPr="008864D4">
        <w:rPr>
          <w:rFonts w:ascii="Arial" w:eastAsia="Arial" w:hAnsi="Arial" w:cs="Arial"/>
          <w:color w:val="000000"/>
          <w:sz w:val="24"/>
          <w:szCs w:val="24"/>
        </w:rPr>
        <w:t xml:space="preserve">ired’ to </w:t>
      </w:r>
      <w:r w:rsidR="00044162">
        <w:rPr>
          <w:rFonts w:ascii="Arial" w:eastAsia="Arial" w:hAnsi="Arial" w:cs="Arial"/>
          <w:color w:val="000000"/>
          <w:sz w:val="24"/>
          <w:szCs w:val="24"/>
        </w:rPr>
        <w:t>B</w:t>
      </w:r>
      <w:r w:rsidRPr="008864D4">
        <w:rPr>
          <w:rFonts w:ascii="Arial" w:eastAsia="Arial" w:hAnsi="Arial" w:cs="Arial"/>
          <w:color w:val="000000"/>
          <w:sz w:val="24"/>
          <w:szCs w:val="24"/>
        </w:rPr>
        <w:t xml:space="preserve">ecoming a </w:t>
      </w:r>
      <w:r w:rsidR="00044162">
        <w:rPr>
          <w:rFonts w:ascii="Arial" w:eastAsia="Arial" w:hAnsi="Arial" w:cs="Arial"/>
          <w:color w:val="000000"/>
          <w:sz w:val="24"/>
          <w:szCs w:val="24"/>
        </w:rPr>
        <w:t>C</w:t>
      </w:r>
      <w:r w:rsidRPr="008864D4">
        <w:rPr>
          <w:rFonts w:ascii="Arial" w:eastAsia="Arial" w:hAnsi="Arial" w:cs="Arial"/>
          <w:color w:val="000000"/>
          <w:sz w:val="24"/>
          <w:szCs w:val="24"/>
        </w:rPr>
        <w:t xml:space="preserve">ollaborator: A </w:t>
      </w:r>
      <w:r w:rsidR="00044162">
        <w:rPr>
          <w:rFonts w:ascii="Arial" w:eastAsia="Arial" w:hAnsi="Arial" w:cs="Arial"/>
          <w:color w:val="000000"/>
          <w:sz w:val="24"/>
          <w:szCs w:val="24"/>
        </w:rPr>
        <w:t>C</w:t>
      </w:r>
      <w:r w:rsidRPr="008864D4">
        <w:rPr>
          <w:rFonts w:ascii="Arial" w:eastAsia="Arial" w:hAnsi="Arial" w:cs="Arial"/>
          <w:color w:val="000000"/>
          <w:sz w:val="24"/>
          <w:szCs w:val="24"/>
        </w:rPr>
        <w:t xml:space="preserve">ase of the </w:t>
      </w:r>
      <w:r w:rsidR="00044162">
        <w:rPr>
          <w:rFonts w:ascii="Arial" w:eastAsia="Arial" w:hAnsi="Arial" w:cs="Arial"/>
          <w:color w:val="000000"/>
          <w:sz w:val="24"/>
          <w:szCs w:val="24"/>
        </w:rPr>
        <w:t>C</w:t>
      </w:r>
      <w:r w:rsidRPr="008864D4">
        <w:rPr>
          <w:rFonts w:ascii="Arial" w:eastAsia="Arial" w:hAnsi="Arial" w:cs="Arial"/>
          <w:color w:val="000000"/>
          <w:sz w:val="24"/>
          <w:szCs w:val="24"/>
        </w:rPr>
        <w:t xml:space="preserve">o-construction of </w:t>
      </w:r>
      <w:r w:rsidR="00044162">
        <w:rPr>
          <w:rFonts w:ascii="Arial" w:eastAsia="Arial" w:hAnsi="Arial" w:cs="Arial"/>
          <w:color w:val="000000"/>
          <w:sz w:val="24"/>
          <w:szCs w:val="24"/>
        </w:rPr>
        <w:t>I</w:t>
      </w:r>
      <w:r w:rsidRPr="008864D4">
        <w:rPr>
          <w:rFonts w:ascii="Arial" w:eastAsia="Arial" w:hAnsi="Arial" w:cs="Arial"/>
          <w:color w:val="000000"/>
          <w:sz w:val="24"/>
          <w:szCs w:val="24"/>
        </w:rPr>
        <w:t xml:space="preserve">dentity and </w:t>
      </w:r>
      <w:r w:rsidR="00044162">
        <w:rPr>
          <w:rFonts w:ascii="Arial" w:eastAsia="Arial" w:hAnsi="Arial" w:cs="Arial"/>
          <w:color w:val="000000"/>
          <w:sz w:val="24"/>
          <w:szCs w:val="24"/>
        </w:rPr>
        <w:t>E</w:t>
      </w:r>
      <w:r w:rsidRPr="008864D4">
        <w:rPr>
          <w:rFonts w:ascii="Arial" w:eastAsia="Arial" w:hAnsi="Arial" w:cs="Arial"/>
          <w:color w:val="000000"/>
          <w:sz w:val="24"/>
          <w:szCs w:val="24"/>
        </w:rPr>
        <w:t xml:space="preserve">ngagement in a </w:t>
      </w:r>
      <w:r w:rsidR="00044162">
        <w:rPr>
          <w:rFonts w:ascii="Arial" w:eastAsia="Arial" w:hAnsi="Arial" w:cs="Arial"/>
          <w:color w:val="000000"/>
          <w:sz w:val="24"/>
          <w:szCs w:val="24"/>
        </w:rPr>
        <w:t>P</w:t>
      </w:r>
      <w:r w:rsidRPr="008864D4">
        <w:rPr>
          <w:rFonts w:ascii="Arial" w:eastAsia="Arial" w:hAnsi="Arial" w:cs="Arial"/>
          <w:color w:val="000000"/>
          <w:sz w:val="24"/>
          <w:szCs w:val="24"/>
        </w:rPr>
        <w:t xml:space="preserve">roject-based </w:t>
      </w:r>
      <w:r w:rsidR="00044162">
        <w:rPr>
          <w:rFonts w:ascii="Arial" w:eastAsia="Arial" w:hAnsi="Arial" w:cs="Arial"/>
          <w:color w:val="000000"/>
          <w:sz w:val="24"/>
          <w:szCs w:val="24"/>
        </w:rPr>
        <w:t>M</w:t>
      </w:r>
      <w:r w:rsidRPr="008864D4">
        <w:rPr>
          <w:rFonts w:ascii="Arial" w:eastAsia="Arial" w:hAnsi="Arial" w:cs="Arial"/>
          <w:color w:val="000000"/>
          <w:sz w:val="24"/>
          <w:szCs w:val="24"/>
        </w:rPr>
        <w:t xml:space="preserve">athematics </w:t>
      </w:r>
      <w:r w:rsidR="00044162">
        <w:rPr>
          <w:rFonts w:ascii="Arial" w:eastAsia="Arial" w:hAnsi="Arial" w:cs="Arial"/>
          <w:color w:val="000000"/>
          <w:sz w:val="24"/>
          <w:szCs w:val="24"/>
        </w:rPr>
        <w:t>C</w:t>
      </w:r>
      <w:r w:rsidRPr="008864D4">
        <w:rPr>
          <w:rFonts w:ascii="Arial" w:eastAsia="Arial" w:hAnsi="Arial" w:cs="Arial"/>
          <w:color w:val="000000"/>
          <w:sz w:val="24"/>
          <w:szCs w:val="24"/>
        </w:rPr>
        <w:t>lassroom.</w:t>
      </w:r>
      <w:r w:rsidR="0013767F"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w:t>
      </w:r>
      <w:r w:rsidRPr="008864D4">
        <w:rPr>
          <w:rFonts w:ascii="Arial" w:eastAsia="Arial" w:hAnsi="Arial" w:cs="Arial"/>
          <w:i/>
          <w:color w:val="000000"/>
          <w:sz w:val="24"/>
          <w:szCs w:val="24"/>
        </w:rPr>
        <w:t>Journal of the Learning Sciences</w:t>
      </w:r>
      <w:r w:rsidRPr="008864D4">
        <w:rPr>
          <w:rFonts w:ascii="Arial" w:eastAsia="Arial" w:hAnsi="Arial" w:cs="Arial"/>
          <w:color w:val="000000"/>
          <w:sz w:val="24"/>
          <w:szCs w:val="24"/>
        </w:rPr>
        <w:t xml:space="preserve"> </w:t>
      </w:r>
      <w:r w:rsidRPr="008864D4">
        <w:rPr>
          <w:rFonts w:ascii="Arial" w:eastAsia="Arial" w:hAnsi="Arial" w:cs="Arial"/>
          <w:iCs/>
          <w:color w:val="000000"/>
          <w:sz w:val="24"/>
          <w:szCs w:val="24"/>
        </w:rPr>
        <w:t>24</w:t>
      </w:r>
      <w:r w:rsidRPr="008864D4">
        <w:rPr>
          <w:rFonts w:ascii="Arial" w:eastAsia="Arial" w:hAnsi="Arial" w:cs="Arial"/>
          <w:color w:val="000000"/>
          <w:sz w:val="24"/>
          <w:szCs w:val="24"/>
        </w:rPr>
        <w:t>(1)</w:t>
      </w:r>
      <w:r w:rsidR="00B05B1E"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53–92.</w:t>
      </w:r>
    </w:p>
    <w:p w14:paraId="4CACC6BC" w14:textId="02229EA2" w:rsidR="002120A0" w:rsidRPr="008864D4" w:rsidRDefault="002120A0" w:rsidP="004F34E2">
      <w:pPr>
        <w:spacing w:after="240" w:line="360" w:lineRule="auto"/>
        <w:rPr>
          <w:rFonts w:ascii="Arial" w:hAnsi="Arial" w:cs="Arial"/>
          <w:sz w:val="24"/>
          <w:szCs w:val="24"/>
        </w:rPr>
      </w:pPr>
      <w:r w:rsidRPr="008864D4">
        <w:rPr>
          <w:rFonts w:ascii="Arial" w:hAnsi="Arial" w:cs="Arial"/>
          <w:sz w:val="24"/>
          <w:szCs w:val="24"/>
        </w:rPr>
        <w:t xml:space="preserve">Langer-Osuna, Jennifer M., and Indigo Esmonde. 2017. “Identity in Research on Mathematics Education.” </w:t>
      </w:r>
      <w:r w:rsidRPr="008864D4">
        <w:rPr>
          <w:rFonts w:ascii="Arial" w:hAnsi="Arial" w:cs="Arial"/>
          <w:i/>
          <w:iCs/>
          <w:sz w:val="24"/>
          <w:szCs w:val="24"/>
        </w:rPr>
        <w:t xml:space="preserve">Compendium for Research in Mathematics Education, </w:t>
      </w:r>
      <w:r w:rsidRPr="008864D4">
        <w:rPr>
          <w:rFonts w:ascii="Arial" w:hAnsi="Arial" w:cs="Arial"/>
          <w:sz w:val="24"/>
          <w:szCs w:val="24"/>
        </w:rPr>
        <w:t>637</w:t>
      </w:r>
      <w:r w:rsidR="007C065A" w:rsidRPr="008864D4">
        <w:rPr>
          <w:rFonts w:ascii="Arial" w:hAnsi="Arial" w:cs="Arial"/>
          <w:sz w:val="24"/>
          <w:szCs w:val="24"/>
        </w:rPr>
        <w:t>–</w:t>
      </w:r>
      <w:r w:rsidRPr="008864D4">
        <w:rPr>
          <w:rFonts w:ascii="Arial" w:hAnsi="Arial" w:cs="Arial"/>
          <w:sz w:val="24"/>
          <w:szCs w:val="24"/>
        </w:rPr>
        <w:t>648.</w:t>
      </w:r>
    </w:p>
    <w:p w14:paraId="46E09282" w14:textId="7A315A45" w:rsidR="00C24482" w:rsidRPr="008864D4" w:rsidRDefault="00C24482" w:rsidP="004F34E2">
      <w:pPr>
        <w:pBdr>
          <w:top w:val="nil"/>
          <w:left w:val="nil"/>
          <w:bottom w:val="nil"/>
          <w:right w:val="nil"/>
          <w:between w:val="nil"/>
        </w:pBdr>
        <w:spacing w:after="240" w:line="360" w:lineRule="auto"/>
        <w:rPr>
          <w:rFonts w:ascii="Arial" w:eastAsia="Arial" w:hAnsi="Arial" w:cs="Arial"/>
          <w:i/>
          <w:color w:val="000000"/>
          <w:sz w:val="24"/>
          <w:szCs w:val="24"/>
        </w:rPr>
      </w:pPr>
      <w:r w:rsidRPr="008864D4">
        <w:rPr>
          <w:rFonts w:ascii="Arial" w:eastAsia="Arial" w:hAnsi="Arial" w:cs="Arial"/>
          <w:color w:val="000000"/>
          <w:sz w:val="24"/>
          <w:szCs w:val="24"/>
        </w:rPr>
        <w:t>Langer-Osuna, J</w:t>
      </w:r>
      <w:r w:rsidR="00B05B1E" w:rsidRPr="008864D4">
        <w:rPr>
          <w:rFonts w:ascii="Arial" w:eastAsia="Arial" w:hAnsi="Arial" w:cs="Arial"/>
          <w:color w:val="000000"/>
          <w:sz w:val="24"/>
          <w:szCs w:val="24"/>
        </w:rPr>
        <w:t>ennifer, Jen</w:t>
      </w:r>
      <w:r w:rsidRPr="008864D4">
        <w:rPr>
          <w:rFonts w:ascii="Arial" w:eastAsia="Arial" w:hAnsi="Arial" w:cs="Arial"/>
          <w:color w:val="000000"/>
          <w:sz w:val="24"/>
          <w:szCs w:val="24"/>
        </w:rPr>
        <w:t xml:space="preserve"> Munson, </w:t>
      </w:r>
      <w:r w:rsidR="00B05B1E" w:rsidRPr="008864D4">
        <w:rPr>
          <w:rFonts w:ascii="Arial" w:eastAsia="Arial" w:hAnsi="Arial" w:cs="Arial"/>
          <w:color w:val="000000"/>
          <w:sz w:val="24"/>
          <w:szCs w:val="24"/>
        </w:rPr>
        <w:t xml:space="preserve">Emma </w:t>
      </w:r>
      <w:proofErr w:type="spellStart"/>
      <w:r w:rsidR="00B05B1E" w:rsidRPr="008864D4">
        <w:rPr>
          <w:rFonts w:ascii="Arial" w:eastAsia="Arial" w:hAnsi="Arial" w:cs="Arial"/>
          <w:color w:val="000000"/>
          <w:sz w:val="24"/>
          <w:szCs w:val="24"/>
        </w:rPr>
        <w:t>Ga</w:t>
      </w:r>
      <w:r w:rsidRPr="008864D4">
        <w:rPr>
          <w:rFonts w:ascii="Arial" w:eastAsia="Arial" w:hAnsi="Arial" w:cs="Arial"/>
          <w:color w:val="000000"/>
          <w:sz w:val="24"/>
          <w:szCs w:val="24"/>
        </w:rPr>
        <w:t>rgroetzi</w:t>
      </w:r>
      <w:proofErr w:type="spellEnd"/>
      <w:r w:rsidRPr="008864D4">
        <w:rPr>
          <w:rFonts w:ascii="Arial" w:eastAsia="Arial" w:hAnsi="Arial" w:cs="Arial"/>
          <w:color w:val="000000"/>
          <w:sz w:val="24"/>
          <w:szCs w:val="24"/>
        </w:rPr>
        <w:t xml:space="preserve">, </w:t>
      </w:r>
      <w:r w:rsidR="00B05B1E" w:rsidRPr="008864D4">
        <w:rPr>
          <w:rFonts w:ascii="Arial" w:eastAsia="Arial" w:hAnsi="Arial" w:cs="Arial"/>
          <w:color w:val="000000"/>
          <w:sz w:val="24"/>
          <w:szCs w:val="24"/>
        </w:rPr>
        <w:t xml:space="preserve">Immanuel </w:t>
      </w:r>
      <w:r w:rsidRPr="008864D4">
        <w:rPr>
          <w:rFonts w:ascii="Arial" w:eastAsia="Arial" w:hAnsi="Arial" w:cs="Arial"/>
          <w:color w:val="000000"/>
          <w:sz w:val="24"/>
          <w:szCs w:val="24"/>
        </w:rPr>
        <w:t xml:space="preserve">Williams, </w:t>
      </w:r>
      <w:r w:rsidR="00B05B1E" w:rsidRPr="008864D4">
        <w:rPr>
          <w:rFonts w:ascii="Arial" w:eastAsia="Arial" w:hAnsi="Arial" w:cs="Arial"/>
          <w:color w:val="000000"/>
          <w:sz w:val="24"/>
          <w:szCs w:val="24"/>
        </w:rPr>
        <w:t>and Rosa</w:t>
      </w:r>
      <w:r w:rsidRPr="008864D4">
        <w:rPr>
          <w:rFonts w:ascii="Arial" w:eastAsia="Arial" w:hAnsi="Arial" w:cs="Arial"/>
          <w:color w:val="000000"/>
          <w:sz w:val="24"/>
          <w:szCs w:val="24"/>
        </w:rPr>
        <w:t xml:space="preserve"> Chavez. 2020. </w:t>
      </w:r>
      <w:r w:rsidR="0013767F"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So, </w:t>
      </w:r>
      <w:r w:rsidR="00044162">
        <w:rPr>
          <w:rFonts w:ascii="Arial" w:eastAsia="Arial" w:hAnsi="Arial" w:cs="Arial"/>
          <w:color w:val="000000"/>
          <w:sz w:val="24"/>
          <w:szCs w:val="24"/>
        </w:rPr>
        <w:t>W</w:t>
      </w:r>
      <w:r w:rsidRPr="008864D4">
        <w:rPr>
          <w:rFonts w:ascii="Arial" w:eastAsia="Arial" w:hAnsi="Arial" w:cs="Arial"/>
          <w:color w:val="000000"/>
          <w:sz w:val="24"/>
          <w:szCs w:val="24"/>
        </w:rPr>
        <w:t xml:space="preserve">hat </w:t>
      </w:r>
      <w:r w:rsidR="00044162">
        <w:rPr>
          <w:rFonts w:ascii="Arial" w:eastAsia="Arial" w:hAnsi="Arial" w:cs="Arial"/>
          <w:color w:val="000000"/>
          <w:sz w:val="24"/>
          <w:szCs w:val="24"/>
        </w:rPr>
        <w:t>A</w:t>
      </w:r>
      <w:r w:rsidRPr="008864D4">
        <w:rPr>
          <w:rFonts w:ascii="Arial" w:eastAsia="Arial" w:hAnsi="Arial" w:cs="Arial"/>
          <w:color w:val="000000"/>
          <w:sz w:val="24"/>
          <w:szCs w:val="24"/>
        </w:rPr>
        <w:t xml:space="preserve">re </w:t>
      </w:r>
      <w:r w:rsidR="00044162">
        <w:rPr>
          <w:rFonts w:ascii="Arial" w:eastAsia="Arial" w:hAnsi="Arial" w:cs="Arial"/>
          <w:color w:val="000000"/>
          <w:sz w:val="24"/>
          <w:szCs w:val="24"/>
        </w:rPr>
        <w:t>W</w:t>
      </w:r>
      <w:r w:rsidRPr="008864D4">
        <w:rPr>
          <w:rFonts w:ascii="Arial" w:eastAsia="Arial" w:hAnsi="Arial" w:cs="Arial"/>
          <w:color w:val="000000"/>
          <w:sz w:val="24"/>
          <w:szCs w:val="24"/>
        </w:rPr>
        <w:t xml:space="preserve">e </w:t>
      </w:r>
      <w:r w:rsidR="00044162">
        <w:rPr>
          <w:rFonts w:ascii="Arial" w:eastAsia="Arial" w:hAnsi="Arial" w:cs="Arial"/>
          <w:color w:val="000000"/>
          <w:sz w:val="24"/>
          <w:szCs w:val="24"/>
        </w:rPr>
        <w:t>W</w:t>
      </w:r>
      <w:r w:rsidRPr="008864D4">
        <w:rPr>
          <w:rFonts w:ascii="Arial" w:eastAsia="Arial" w:hAnsi="Arial" w:cs="Arial"/>
          <w:color w:val="000000"/>
          <w:sz w:val="24"/>
          <w:szCs w:val="24"/>
        </w:rPr>
        <w:t xml:space="preserve">orking </w:t>
      </w:r>
      <w:r w:rsidR="00044162">
        <w:rPr>
          <w:rFonts w:ascii="Arial" w:eastAsia="Arial" w:hAnsi="Arial" w:cs="Arial"/>
          <w:color w:val="000000"/>
          <w:sz w:val="24"/>
          <w:szCs w:val="24"/>
        </w:rPr>
        <w:t>O</w:t>
      </w:r>
      <w:r w:rsidRPr="008864D4">
        <w:rPr>
          <w:rFonts w:ascii="Arial" w:eastAsia="Arial" w:hAnsi="Arial" w:cs="Arial"/>
          <w:color w:val="000000"/>
          <w:sz w:val="24"/>
          <w:szCs w:val="24"/>
        </w:rPr>
        <w:t>n?</w:t>
      </w:r>
      <w:r w:rsidR="0013767F"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Examining </w:t>
      </w:r>
      <w:r w:rsidR="00044162">
        <w:rPr>
          <w:rFonts w:ascii="Arial" w:eastAsia="Arial" w:hAnsi="Arial" w:cs="Arial"/>
          <w:color w:val="000000"/>
          <w:sz w:val="24"/>
          <w:szCs w:val="24"/>
        </w:rPr>
        <w:t>S</w:t>
      </w:r>
      <w:r w:rsidRPr="008864D4">
        <w:rPr>
          <w:rFonts w:ascii="Arial" w:eastAsia="Arial" w:hAnsi="Arial" w:cs="Arial"/>
          <w:color w:val="000000"/>
          <w:sz w:val="24"/>
          <w:szCs w:val="24"/>
        </w:rPr>
        <w:t xml:space="preserve">hifts in </w:t>
      </w:r>
      <w:r w:rsidR="00044162">
        <w:rPr>
          <w:rFonts w:ascii="Arial" w:eastAsia="Arial" w:hAnsi="Arial" w:cs="Arial"/>
          <w:color w:val="000000"/>
          <w:sz w:val="24"/>
          <w:szCs w:val="24"/>
        </w:rPr>
        <w:t>S</w:t>
      </w:r>
      <w:r w:rsidRPr="008864D4">
        <w:rPr>
          <w:rFonts w:ascii="Arial" w:eastAsia="Arial" w:hAnsi="Arial" w:cs="Arial"/>
          <w:color w:val="000000"/>
          <w:sz w:val="24"/>
          <w:szCs w:val="24"/>
        </w:rPr>
        <w:t xml:space="preserve">tudent </w:t>
      </w:r>
      <w:r w:rsidR="00044162">
        <w:rPr>
          <w:rFonts w:ascii="Arial" w:eastAsia="Arial" w:hAnsi="Arial" w:cs="Arial"/>
          <w:color w:val="000000"/>
          <w:sz w:val="24"/>
          <w:szCs w:val="24"/>
        </w:rPr>
        <w:t>A</w:t>
      </w:r>
      <w:r w:rsidRPr="008864D4">
        <w:rPr>
          <w:rFonts w:ascii="Arial" w:eastAsia="Arial" w:hAnsi="Arial" w:cs="Arial"/>
          <w:color w:val="000000"/>
          <w:sz w:val="24"/>
          <w:szCs w:val="24"/>
        </w:rPr>
        <w:t xml:space="preserve">uthority </w:t>
      </w:r>
      <w:r w:rsidR="00044162">
        <w:rPr>
          <w:rFonts w:ascii="Arial" w:eastAsia="Arial" w:hAnsi="Arial" w:cs="Arial"/>
          <w:color w:val="000000"/>
          <w:sz w:val="24"/>
          <w:szCs w:val="24"/>
        </w:rPr>
        <w:t>R</w:t>
      </w:r>
      <w:r w:rsidRPr="008864D4">
        <w:rPr>
          <w:rFonts w:ascii="Arial" w:eastAsia="Arial" w:hAnsi="Arial" w:cs="Arial"/>
          <w:color w:val="000000"/>
          <w:sz w:val="24"/>
          <w:szCs w:val="24"/>
        </w:rPr>
        <w:t xml:space="preserve">elations </w:t>
      </w:r>
      <w:r w:rsidR="00044162">
        <w:rPr>
          <w:rFonts w:ascii="Arial" w:eastAsia="Arial" w:hAnsi="Arial" w:cs="Arial"/>
          <w:color w:val="000000"/>
          <w:sz w:val="24"/>
          <w:szCs w:val="24"/>
        </w:rPr>
        <w:t>D</w:t>
      </w:r>
      <w:r w:rsidRPr="008864D4">
        <w:rPr>
          <w:rFonts w:ascii="Arial" w:eastAsia="Arial" w:hAnsi="Arial" w:cs="Arial"/>
          <w:color w:val="000000"/>
          <w:sz w:val="24"/>
          <w:szCs w:val="24"/>
        </w:rPr>
        <w:t xml:space="preserve">uring </w:t>
      </w:r>
      <w:r w:rsidR="00044162">
        <w:rPr>
          <w:rFonts w:ascii="Arial" w:eastAsia="Arial" w:hAnsi="Arial" w:cs="Arial"/>
          <w:color w:val="000000"/>
          <w:sz w:val="24"/>
          <w:szCs w:val="24"/>
        </w:rPr>
        <w:t>C</w:t>
      </w:r>
      <w:r w:rsidRPr="008864D4">
        <w:rPr>
          <w:rFonts w:ascii="Arial" w:eastAsia="Arial" w:hAnsi="Arial" w:cs="Arial"/>
          <w:color w:val="000000"/>
          <w:sz w:val="24"/>
          <w:szCs w:val="24"/>
        </w:rPr>
        <w:t xml:space="preserve">ollaborative </w:t>
      </w:r>
      <w:r w:rsidR="00044162">
        <w:rPr>
          <w:rFonts w:ascii="Arial" w:eastAsia="Arial" w:hAnsi="Arial" w:cs="Arial"/>
          <w:color w:val="000000"/>
          <w:sz w:val="24"/>
          <w:szCs w:val="24"/>
        </w:rPr>
        <w:t>M</w:t>
      </w:r>
      <w:r w:rsidRPr="008864D4">
        <w:rPr>
          <w:rFonts w:ascii="Arial" w:eastAsia="Arial" w:hAnsi="Arial" w:cs="Arial"/>
          <w:color w:val="000000"/>
          <w:sz w:val="24"/>
          <w:szCs w:val="24"/>
        </w:rPr>
        <w:t xml:space="preserve">athematics </w:t>
      </w:r>
      <w:r w:rsidR="00044162">
        <w:rPr>
          <w:rFonts w:ascii="Arial" w:eastAsia="Arial" w:hAnsi="Arial" w:cs="Arial"/>
          <w:color w:val="000000"/>
          <w:sz w:val="24"/>
          <w:szCs w:val="24"/>
        </w:rPr>
        <w:t>A</w:t>
      </w:r>
      <w:r w:rsidRPr="008864D4">
        <w:rPr>
          <w:rFonts w:ascii="Arial" w:eastAsia="Arial" w:hAnsi="Arial" w:cs="Arial"/>
          <w:color w:val="000000"/>
          <w:sz w:val="24"/>
          <w:szCs w:val="24"/>
        </w:rPr>
        <w:t xml:space="preserve">ctivity in a </w:t>
      </w:r>
      <w:r w:rsidR="00044162">
        <w:rPr>
          <w:rFonts w:ascii="Arial" w:eastAsia="Arial" w:hAnsi="Arial" w:cs="Arial"/>
          <w:color w:val="000000"/>
          <w:sz w:val="24"/>
          <w:szCs w:val="24"/>
        </w:rPr>
        <w:t>F</w:t>
      </w:r>
      <w:r w:rsidRPr="008864D4">
        <w:rPr>
          <w:rFonts w:ascii="Arial" w:eastAsia="Arial" w:hAnsi="Arial" w:cs="Arial"/>
          <w:color w:val="000000"/>
          <w:sz w:val="24"/>
          <w:szCs w:val="24"/>
        </w:rPr>
        <w:t xml:space="preserve">ourth </w:t>
      </w:r>
      <w:r w:rsidR="00044162">
        <w:rPr>
          <w:rFonts w:ascii="Arial" w:eastAsia="Arial" w:hAnsi="Arial" w:cs="Arial"/>
          <w:color w:val="000000"/>
          <w:sz w:val="24"/>
          <w:szCs w:val="24"/>
        </w:rPr>
        <w:t>G</w:t>
      </w:r>
      <w:r w:rsidRPr="008864D4">
        <w:rPr>
          <w:rFonts w:ascii="Arial" w:eastAsia="Arial" w:hAnsi="Arial" w:cs="Arial"/>
          <w:color w:val="000000"/>
          <w:sz w:val="24"/>
          <w:szCs w:val="24"/>
        </w:rPr>
        <w:t xml:space="preserve">rade </w:t>
      </w:r>
      <w:r w:rsidR="00044162">
        <w:rPr>
          <w:rFonts w:ascii="Arial" w:eastAsia="Arial" w:hAnsi="Arial" w:cs="Arial"/>
          <w:color w:val="000000"/>
          <w:sz w:val="24"/>
          <w:szCs w:val="24"/>
        </w:rPr>
        <w:t>C</w:t>
      </w:r>
      <w:r w:rsidRPr="008864D4">
        <w:rPr>
          <w:rFonts w:ascii="Arial" w:eastAsia="Arial" w:hAnsi="Arial" w:cs="Arial"/>
          <w:color w:val="000000"/>
          <w:sz w:val="24"/>
          <w:szCs w:val="24"/>
        </w:rPr>
        <w:t>lassroom.</w:t>
      </w:r>
      <w:r w:rsidR="0013767F" w:rsidRPr="008864D4">
        <w:rPr>
          <w:rFonts w:ascii="Arial" w:eastAsia="Arial" w:hAnsi="Arial" w:cs="Arial"/>
          <w:color w:val="000000"/>
          <w:sz w:val="24"/>
          <w:szCs w:val="24"/>
        </w:rPr>
        <w:t xml:space="preserve">” </w:t>
      </w:r>
      <w:r w:rsidRPr="008864D4">
        <w:rPr>
          <w:rFonts w:ascii="Arial" w:eastAsia="Arial" w:hAnsi="Arial" w:cs="Arial"/>
          <w:i/>
          <w:color w:val="000000"/>
          <w:sz w:val="24"/>
          <w:szCs w:val="24"/>
        </w:rPr>
        <w:t>Educational Studies in Mathematics</w:t>
      </w:r>
      <w:r w:rsidR="00B05B1E" w:rsidRPr="008864D4">
        <w:rPr>
          <w:rFonts w:ascii="Arial" w:eastAsia="Arial" w:hAnsi="Arial" w:cs="Arial"/>
          <w:i/>
          <w:color w:val="000000"/>
          <w:sz w:val="24"/>
          <w:szCs w:val="24"/>
        </w:rPr>
        <w:t xml:space="preserve"> </w:t>
      </w:r>
      <w:r w:rsidR="00B05B1E" w:rsidRPr="008864D4">
        <w:rPr>
          <w:rFonts w:ascii="Arial" w:eastAsia="Arial" w:hAnsi="Arial" w:cs="Arial"/>
          <w:iCs/>
          <w:color w:val="000000"/>
          <w:sz w:val="24"/>
          <w:szCs w:val="24"/>
        </w:rPr>
        <w:t>104(2)</w:t>
      </w:r>
      <w:r w:rsidRPr="008864D4">
        <w:rPr>
          <w:rFonts w:ascii="Arial" w:eastAsia="Arial" w:hAnsi="Arial" w:cs="Arial"/>
          <w:i/>
          <w:color w:val="000000"/>
          <w:sz w:val="24"/>
          <w:szCs w:val="24"/>
        </w:rPr>
        <w:t>.</w:t>
      </w:r>
    </w:p>
    <w:p w14:paraId="3A49C90E" w14:textId="48AD9E0B" w:rsidR="00EB2230" w:rsidRPr="008864D4" w:rsidRDefault="00EB2230" w:rsidP="004F34E2">
      <w:pPr>
        <w:pBdr>
          <w:top w:val="nil"/>
          <w:left w:val="nil"/>
          <w:bottom w:val="nil"/>
          <w:right w:val="nil"/>
          <w:between w:val="nil"/>
        </w:pBdr>
        <w:spacing w:after="240" w:line="360" w:lineRule="auto"/>
        <w:rPr>
          <w:rFonts w:ascii="Arial" w:eastAsia="Arial" w:hAnsi="Arial" w:cs="Arial"/>
          <w:iCs/>
          <w:sz w:val="24"/>
          <w:szCs w:val="24"/>
        </w:rPr>
      </w:pPr>
      <w:r w:rsidRPr="008864D4">
        <w:rPr>
          <w:rFonts w:ascii="Arial" w:eastAsia="Arial" w:hAnsi="Arial" w:cs="Arial"/>
          <w:color w:val="000000"/>
          <w:sz w:val="24"/>
          <w:szCs w:val="24"/>
        </w:rPr>
        <w:t>Larnell, G</w:t>
      </w:r>
      <w:r w:rsidR="00C47041" w:rsidRPr="008864D4">
        <w:rPr>
          <w:rFonts w:ascii="Arial" w:eastAsia="Arial" w:hAnsi="Arial" w:cs="Arial"/>
          <w:color w:val="000000"/>
          <w:sz w:val="24"/>
          <w:szCs w:val="24"/>
        </w:rPr>
        <w:t xml:space="preserve">regory </w:t>
      </w:r>
      <w:r w:rsidRPr="008864D4">
        <w:rPr>
          <w:rFonts w:ascii="Arial" w:eastAsia="Arial" w:hAnsi="Arial" w:cs="Arial"/>
          <w:color w:val="000000"/>
          <w:sz w:val="24"/>
          <w:szCs w:val="24"/>
        </w:rPr>
        <w:t xml:space="preserve">V., </w:t>
      </w:r>
      <w:r w:rsidR="00C47041" w:rsidRPr="008864D4">
        <w:rPr>
          <w:rFonts w:ascii="Arial" w:eastAsia="Arial" w:hAnsi="Arial" w:cs="Arial"/>
          <w:color w:val="000000"/>
          <w:sz w:val="24"/>
          <w:szCs w:val="24"/>
        </w:rPr>
        <w:t xml:space="preserve">Erika C. </w:t>
      </w:r>
      <w:r w:rsidRPr="008864D4">
        <w:rPr>
          <w:rFonts w:ascii="Arial" w:eastAsia="Arial" w:hAnsi="Arial" w:cs="Arial"/>
          <w:color w:val="000000"/>
          <w:sz w:val="24"/>
          <w:szCs w:val="24"/>
        </w:rPr>
        <w:t xml:space="preserve">Bullock, </w:t>
      </w:r>
      <w:r w:rsidR="00C47041" w:rsidRPr="008864D4">
        <w:rPr>
          <w:rFonts w:ascii="Arial" w:eastAsia="Arial" w:hAnsi="Arial" w:cs="Arial"/>
          <w:color w:val="000000"/>
          <w:sz w:val="24"/>
          <w:szCs w:val="24"/>
        </w:rPr>
        <w:t xml:space="preserve">and Christopher C. </w:t>
      </w:r>
      <w:r w:rsidRPr="008864D4">
        <w:rPr>
          <w:rFonts w:ascii="Arial" w:eastAsia="Arial" w:hAnsi="Arial" w:cs="Arial"/>
          <w:color w:val="000000"/>
          <w:sz w:val="24"/>
          <w:szCs w:val="24"/>
        </w:rPr>
        <w:t xml:space="preserve">Jett. 2016. </w:t>
      </w:r>
      <w:r w:rsidR="0013767F"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Rethinking </w:t>
      </w:r>
      <w:r w:rsidR="00044162">
        <w:rPr>
          <w:rFonts w:ascii="Arial" w:eastAsia="Arial" w:hAnsi="Arial" w:cs="Arial"/>
          <w:color w:val="000000"/>
          <w:sz w:val="24"/>
          <w:szCs w:val="24"/>
        </w:rPr>
        <w:t>T</w:t>
      </w:r>
      <w:r w:rsidRPr="008864D4">
        <w:rPr>
          <w:rFonts w:ascii="Arial" w:eastAsia="Arial" w:hAnsi="Arial" w:cs="Arial"/>
          <w:color w:val="000000"/>
          <w:sz w:val="24"/>
          <w:szCs w:val="24"/>
        </w:rPr>
        <w:t xml:space="preserve">eaching and </w:t>
      </w:r>
      <w:r w:rsidR="00044162">
        <w:rPr>
          <w:rFonts w:ascii="Arial" w:eastAsia="Arial" w:hAnsi="Arial" w:cs="Arial"/>
          <w:color w:val="000000"/>
          <w:sz w:val="24"/>
          <w:szCs w:val="24"/>
        </w:rPr>
        <w:t>L</w:t>
      </w:r>
      <w:r w:rsidRPr="008864D4">
        <w:rPr>
          <w:rFonts w:ascii="Arial" w:eastAsia="Arial" w:hAnsi="Arial" w:cs="Arial"/>
          <w:color w:val="000000"/>
          <w:sz w:val="24"/>
          <w:szCs w:val="24"/>
        </w:rPr>
        <w:t xml:space="preserve">earning </w:t>
      </w:r>
      <w:r w:rsidR="00044162">
        <w:rPr>
          <w:rFonts w:ascii="Arial" w:eastAsia="Arial" w:hAnsi="Arial" w:cs="Arial"/>
          <w:color w:val="000000"/>
          <w:sz w:val="24"/>
          <w:szCs w:val="24"/>
        </w:rPr>
        <w:t>M</w:t>
      </w:r>
      <w:r w:rsidRPr="008864D4">
        <w:rPr>
          <w:rFonts w:ascii="Arial" w:eastAsia="Arial" w:hAnsi="Arial" w:cs="Arial"/>
          <w:color w:val="000000"/>
          <w:sz w:val="24"/>
          <w:szCs w:val="24"/>
        </w:rPr>
        <w:t xml:space="preserve">athematics for </w:t>
      </w:r>
      <w:r w:rsidR="00044162">
        <w:rPr>
          <w:rFonts w:ascii="Arial" w:eastAsia="Arial" w:hAnsi="Arial" w:cs="Arial"/>
          <w:color w:val="000000"/>
          <w:sz w:val="24"/>
          <w:szCs w:val="24"/>
        </w:rPr>
        <w:t>S</w:t>
      </w:r>
      <w:r w:rsidRPr="008864D4">
        <w:rPr>
          <w:rFonts w:ascii="Arial" w:eastAsia="Arial" w:hAnsi="Arial" w:cs="Arial"/>
          <w:color w:val="000000"/>
          <w:sz w:val="24"/>
          <w:szCs w:val="24"/>
        </w:rPr>
        <w:t xml:space="preserve">ocial </w:t>
      </w:r>
      <w:r w:rsidR="00044162">
        <w:rPr>
          <w:rFonts w:ascii="Arial" w:eastAsia="Arial" w:hAnsi="Arial" w:cs="Arial"/>
          <w:color w:val="000000"/>
          <w:sz w:val="24"/>
          <w:szCs w:val="24"/>
        </w:rPr>
        <w:t>J</w:t>
      </w:r>
      <w:r w:rsidRPr="008864D4">
        <w:rPr>
          <w:rFonts w:ascii="Arial" w:eastAsia="Arial" w:hAnsi="Arial" w:cs="Arial"/>
          <w:color w:val="000000"/>
          <w:sz w:val="24"/>
          <w:szCs w:val="24"/>
        </w:rPr>
        <w:t xml:space="preserve">ustice </w:t>
      </w:r>
      <w:proofErr w:type="gramStart"/>
      <w:r w:rsidR="00C874E9">
        <w:rPr>
          <w:rFonts w:ascii="Arial" w:eastAsia="Arial" w:hAnsi="Arial" w:cs="Arial"/>
          <w:color w:val="000000"/>
          <w:sz w:val="24"/>
          <w:szCs w:val="24"/>
        </w:rPr>
        <w:t>F</w:t>
      </w:r>
      <w:r w:rsidRPr="008864D4">
        <w:rPr>
          <w:rFonts w:ascii="Arial" w:eastAsia="Arial" w:hAnsi="Arial" w:cs="Arial"/>
          <w:color w:val="000000"/>
          <w:sz w:val="24"/>
          <w:szCs w:val="24"/>
        </w:rPr>
        <w:t>rom</w:t>
      </w:r>
      <w:proofErr w:type="gramEnd"/>
      <w:r w:rsidRPr="008864D4">
        <w:rPr>
          <w:rFonts w:ascii="Arial" w:eastAsia="Arial" w:hAnsi="Arial" w:cs="Arial"/>
          <w:color w:val="000000"/>
          <w:sz w:val="24"/>
          <w:szCs w:val="24"/>
        </w:rPr>
        <w:t xml:space="preserve"> a </w:t>
      </w:r>
      <w:r w:rsidR="00044162">
        <w:rPr>
          <w:rFonts w:ascii="Arial" w:eastAsia="Arial" w:hAnsi="Arial" w:cs="Arial"/>
          <w:color w:val="000000"/>
          <w:sz w:val="24"/>
          <w:szCs w:val="24"/>
        </w:rPr>
        <w:t>C</w:t>
      </w:r>
      <w:r w:rsidRPr="008864D4">
        <w:rPr>
          <w:rFonts w:ascii="Arial" w:eastAsia="Arial" w:hAnsi="Arial" w:cs="Arial"/>
          <w:color w:val="000000"/>
          <w:sz w:val="24"/>
          <w:szCs w:val="24"/>
        </w:rPr>
        <w:t xml:space="preserve">ritical </w:t>
      </w:r>
      <w:r w:rsidR="00044162">
        <w:rPr>
          <w:rFonts w:ascii="Arial" w:eastAsia="Arial" w:hAnsi="Arial" w:cs="Arial"/>
          <w:color w:val="000000"/>
          <w:sz w:val="24"/>
          <w:szCs w:val="24"/>
        </w:rPr>
        <w:t>R</w:t>
      </w:r>
      <w:r w:rsidRPr="008864D4">
        <w:rPr>
          <w:rFonts w:ascii="Arial" w:eastAsia="Arial" w:hAnsi="Arial" w:cs="Arial"/>
          <w:color w:val="000000"/>
          <w:sz w:val="24"/>
          <w:szCs w:val="24"/>
        </w:rPr>
        <w:t xml:space="preserve">ace </w:t>
      </w:r>
      <w:r w:rsidR="00044162">
        <w:rPr>
          <w:rFonts w:ascii="Arial" w:eastAsia="Arial" w:hAnsi="Arial" w:cs="Arial"/>
          <w:color w:val="000000"/>
          <w:sz w:val="24"/>
          <w:szCs w:val="24"/>
        </w:rPr>
        <w:t>P</w:t>
      </w:r>
      <w:r w:rsidRPr="008864D4">
        <w:rPr>
          <w:rFonts w:ascii="Arial" w:eastAsia="Arial" w:hAnsi="Arial" w:cs="Arial"/>
          <w:color w:val="000000"/>
          <w:sz w:val="24"/>
          <w:szCs w:val="24"/>
        </w:rPr>
        <w:t>erspective.</w:t>
      </w:r>
      <w:r w:rsidR="0013767F" w:rsidRPr="008864D4">
        <w:rPr>
          <w:rFonts w:ascii="Arial" w:eastAsia="Arial" w:hAnsi="Arial" w:cs="Arial"/>
          <w:color w:val="000000"/>
          <w:sz w:val="24"/>
          <w:szCs w:val="24"/>
        </w:rPr>
        <w:t>”</w:t>
      </w:r>
      <w:r w:rsidRPr="008864D4">
        <w:rPr>
          <w:rFonts w:ascii="Arial" w:eastAsia="Arial" w:hAnsi="Arial" w:cs="Arial"/>
          <w:i/>
          <w:color w:val="000000"/>
          <w:sz w:val="24"/>
          <w:szCs w:val="24"/>
        </w:rPr>
        <w:t xml:space="preserve"> Journal of Education </w:t>
      </w:r>
      <w:r w:rsidRPr="008864D4">
        <w:rPr>
          <w:rFonts w:ascii="Arial" w:eastAsia="Arial" w:hAnsi="Arial" w:cs="Arial"/>
          <w:iCs/>
          <w:color w:val="000000"/>
          <w:sz w:val="24"/>
          <w:szCs w:val="24"/>
        </w:rPr>
        <w:t>196(1)</w:t>
      </w:r>
      <w:r w:rsidR="00C47041" w:rsidRPr="008864D4">
        <w:rPr>
          <w:rFonts w:ascii="Arial" w:eastAsia="Arial" w:hAnsi="Arial" w:cs="Arial"/>
          <w:iCs/>
          <w:color w:val="000000"/>
          <w:sz w:val="24"/>
          <w:szCs w:val="24"/>
        </w:rPr>
        <w:t>:</w:t>
      </w:r>
      <w:r w:rsidRPr="008864D4">
        <w:rPr>
          <w:rFonts w:ascii="Arial" w:eastAsia="Arial" w:hAnsi="Arial" w:cs="Arial"/>
          <w:iCs/>
          <w:color w:val="000000"/>
          <w:sz w:val="24"/>
          <w:szCs w:val="24"/>
        </w:rPr>
        <w:t xml:space="preserve"> 19–29</w:t>
      </w:r>
      <w:r w:rsidRPr="008864D4">
        <w:rPr>
          <w:rFonts w:ascii="Arial" w:eastAsia="Arial" w:hAnsi="Arial" w:cs="Arial"/>
          <w:iCs/>
          <w:sz w:val="24"/>
          <w:szCs w:val="24"/>
        </w:rPr>
        <w:t>.</w:t>
      </w:r>
    </w:p>
    <w:p w14:paraId="229FDFD1" w14:textId="1CBD2969" w:rsidR="00C24482" w:rsidRPr="008864D4" w:rsidRDefault="00C24482" w:rsidP="56DF1503">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themeColor="text1"/>
          <w:sz w:val="24"/>
          <w:szCs w:val="24"/>
        </w:rPr>
        <w:t>Lawrence, J</w:t>
      </w:r>
      <w:r w:rsidR="00C47041" w:rsidRPr="008864D4">
        <w:rPr>
          <w:rFonts w:ascii="Arial" w:eastAsia="Arial" w:hAnsi="Arial" w:cs="Arial"/>
          <w:color w:val="000000" w:themeColor="text1"/>
          <w:sz w:val="24"/>
          <w:szCs w:val="24"/>
        </w:rPr>
        <w:t>acob, and Walter Myers</w:t>
      </w:r>
      <w:r w:rsidRPr="008864D4">
        <w:rPr>
          <w:rFonts w:ascii="Arial" w:eastAsia="Arial" w:hAnsi="Arial" w:cs="Arial"/>
          <w:color w:val="000000" w:themeColor="text1"/>
          <w:sz w:val="24"/>
          <w:szCs w:val="24"/>
        </w:rPr>
        <w:t xml:space="preserve">. 1995. </w:t>
      </w:r>
      <w:r w:rsidRPr="008864D4">
        <w:rPr>
          <w:rFonts w:ascii="Arial" w:eastAsia="Arial" w:hAnsi="Arial" w:cs="Arial"/>
          <w:i/>
          <w:iCs/>
          <w:color w:val="000000" w:themeColor="text1"/>
          <w:sz w:val="24"/>
          <w:szCs w:val="24"/>
        </w:rPr>
        <w:t xml:space="preserve">The </w:t>
      </w:r>
      <w:r w:rsidR="00044162">
        <w:rPr>
          <w:rFonts w:ascii="Arial" w:eastAsia="Arial" w:hAnsi="Arial" w:cs="Arial"/>
          <w:i/>
          <w:iCs/>
          <w:color w:val="000000" w:themeColor="text1"/>
          <w:sz w:val="24"/>
          <w:szCs w:val="24"/>
        </w:rPr>
        <w:t>G</w:t>
      </w:r>
      <w:r w:rsidRPr="008864D4">
        <w:rPr>
          <w:rFonts w:ascii="Arial" w:eastAsia="Arial" w:hAnsi="Arial" w:cs="Arial"/>
          <w:i/>
          <w:iCs/>
          <w:color w:val="000000" w:themeColor="text1"/>
          <w:sz w:val="24"/>
          <w:szCs w:val="24"/>
        </w:rPr>
        <w:t xml:space="preserve">reat </w:t>
      </w:r>
      <w:r w:rsidR="00044162">
        <w:rPr>
          <w:rFonts w:ascii="Arial" w:eastAsia="Arial" w:hAnsi="Arial" w:cs="Arial"/>
          <w:i/>
          <w:iCs/>
          <w:color w:val="000000" w:themeColor="text1"/>
          <w:sz w:val="24"/>
          <w:szCs w:val="24"/>
        </w:rPr>
        <w:t>M</w:t>
      </w:r>
      <w:r w:rsidRPr="008864D4">
        <w:rPr>
          <w:rFonts w:ascii="Arial" w:eastAsia="Arial" w:hAnsi="Arial" w:cs="Arial"/>
          <w:i/>
          <w:iCs/>
          <w:color w:val="000000" w:themeColor="text1"/>
          <w:sz w:val="24"/>
          <w:szCs w:val="24"/>
        </w:rPr>
        <w:t xml:space="preserve">igration: An American </w:t>
      </w:r>
      <w:r w:rsidR="00044162">
        <w:rPr>
          <w:rFonts w:ascii="Arial" w:eastAsia="Arial" w:hAnsi="Arial" w:cs="Arial"/>
          <w:i/>
          <w:iCs/>
          <w:color w:val="000000" w:themeColor="text1"/>
          <w:sz w:val="24"/>
          <w:szCs w:val="24"/>
        </w:rPr>
        <w:t>S</w:t>
      </w:r>
      <w:r w:rsidRPr="008864D4">
        <w:rPr>
          <w:rFonts w:ascii="Arial" w:eastAsia="Arial" w:hAnsi="Arial" w:cs="Arial"/>
          <w:i/>
          <w:iCs/>
          <w:color w:val="000000" w:themeColor="text1"/>
          <w:sz w:val="24"/>
          <w:szCs w:val="24"/>
        </w:rPr>
        <w:t xml:space="preserve">tory. </w:t>
      </w:r>
      <w:r w:rsidR="009762A0" w:rsidRPr="008864D4">
        <w:rPr>
          <w:rFonts w:ascii="Arial" w:eastAsia="Arial" w:hAnsi="Arial" w:cs="Arial"/>
          <w:color w:val="000000" w:themeColor="text1"/>
          <w:sz w:val="24"/>
          <w:szCs w:val="24"/>
        </w:rPr>
        <w:t xml:space="preserve">New York: </w:t>
      </w:r>
      <w:r w:rsidRPr="008864D4">
        <w:rPr>
          <w:rFonts w:ascii="Arial" w:eastAsia="Arial" w:hAnsi="Arial" w:cs="Arial"/>
          <w:color w:val="000000" w:themeColor="text1"/>
          <w:sz w:val="24"/>
          <w:szCs w:val="24"/>
        </w:rPr>
        <w:t>Harper Collins.</w:t>
      </w:r>
    </w:p>
    <w:p w14:paraId="7232C553" w14:textId="5A1ACDFE" w:rsidR="00112E42" w:rsidRPr="008864D4" w:rsidRDefault="00112E42" w:rsidP="00112E42">
      <w:pPr>
        <w:pStyle w:val="NormalWeb"/>
        <w:spacing w:line="360" w:lineRule="auto"/>
        <w:rPr>
          <w:rFonts w:ascii="Arial" w:eastAsia="Arial" w:hAnsi="Arial" w:cs="Arial"/>
          <w:color w:val="000000"/>
        </w:rPr>
      </w:pPr>
      <w:r w:rsidRPr="008864D4">
        <w:rPr>
          <w:rFonts w:ascii="Arial" w:eastAsia="Arial" w:hAnsi="Arial" w:cs="Arial"/>
          <w:color w:val="222222"/>
        </w:rPr>
        <w:t>Lee, C</w:t>
      </w:r>
      <w:r w:rsidR="772FFA12" w:rsidRPr="008864D4">
        <w:rPr>
          <w:rFonts w:ascii="Arial" w:eastAsia="Arial" w:hAnsi="Arial" w:cs="Arial"/>
          <w:color w:val="222222"/>
        </w:rPr>
        <w:t xml:space="preserve">arol </w:t>
      </w:r>
      <w:r w:rsidRPr="008864D4">
        <w:rPr>
          <w:rFonts w:ascii="Arial" w:eastAsia="Arial" w:hAnsi="Arial" w:cs="Arial"/>
          <w:color w:val="222222"/>
        </w:rPr>
        <w:t xml:space="preserve">D. 2001. </w:t>
      </w:r>
      <w:r w:rsidR="23254E3A" w:rsidRPr="008864D4">
        <w:rPr>
          <w:rFonts w:ascii="Arial" w:eastAsia="Arial" w:hAnsi="Arial" w:cs="Arial"/>
          <w:color w:val="222222"/>
        </w:rPr>
        <w:t>“</w:t>
      </w:r>
      <w:r w:rsidRPr="008864D4">
        <w:rPr>
          <w:rFonts w:ascii="Arial" w:eastAsia="Arial" w:hAnsi="Arial" w:cs="Arial"/>
          <w:color w:val="222222"/>
        </w:rPr>
        <w:t xml:space="preserve">Is October Brown Chinese? A </w:t>
      </w:r>
      <w:r w:rsidR="00044162">
        <w:rPr>
          <w:rFonts w:ascii="Arial" w:eastAsia="Arial" w:hAnsi="Arial" w:cs="Arial"/>
          <w:color w:val="222222"/>
        </w:rPr>
        <w:t>C</w:t>
      </w:r>
      <w:r w:rsidRPr="008864D4">
        <w:rPr>
          <w:rFonts w:ascii="Arial" w:eastAsia="Arial" w:hAnsi="Arial" w:cs="Arial"/>
          <w:color w:val="222222"/>
        </w:rPr>
        <w:t xml:space="preserve">ultural </w:t>
      </w:r>
      <w:r w:rsidR="00044162">
        <w:rPr>
          <w:rFonts w:ascii="Arial" w:eastAsia="Arial" w:hAnsi="Arial" w:cs="Arial"/>
          <w:color w:val="222222"/>
        </w:rPr>
        <w:t>M</w:t>
      </w:r>
      <w:r w:rsidRPr="008864D4">
        <w:rPr>
          <w:rFonts w:ascii="Arial" w:eastAsia="Arial" w:hAnsi="Arial" w:cs="Arial"/>
          <w:color w:val="222222"/>
        </w:rPr>
        <w:t xml:space="preserve">odeling </w:t>
      </w:r>
      <w:r w:rsidR="00044162">
        <w:rPr>
          <w:rFonts w:ascii="Arial" w:eastAsia="Arial" w:hAnsi="Arial" w:cs="Arial"/>
          <w:color w:val="222222"/>
        </w:rPr>
        <w:t>A</w:t>
      </w:r>
      <w:r w:rsidRPr="008864D4">
        <w:rPr>
          <w:rFonts w:ascii="Arial" w:eastAsia="Arial" w:hAnsi="Arial" w:cs="Arial"/>
          <w:color w:val="222222"/>
        </w:rPr>
        <w:t xml:space="preserve">ctivity </w:t>
      </w:r>
      <w:r w:rsidR="00044162">
        <w:rPr>
          <w:rFonts w:ascii="Arial" w:eastAsia="Arial" w:hAnsi="Arial" w:cs="Arial"/>
          <w:color w:val="222222"/>
        </w:rPr>
        <w:t>S</w:t>
      </w:r>
      <w:r w:rsidRPr="008864D4">
        <w:rPr>
          <w:rFonts w:ascii="Arial" w:eastAsia="Arial" w:hAnsi="Arial" w:cs="Arial"/>
          <w:color w:val="222222"/>
        </w:rPr>
        <w:t xml:space="preserve">ystem for </w:t>
      </w:r>
      <w:r w:rsidR="00044162">
        <w:rPr>
          <w:rFonts w:ascii="Arial" w:eastAsia="Arial" w:hAnsi="Arial" w:cs="Arial"/>
          <w:color w:val="222222"/>
        </w:rPr>
        <w:t>U</w:t>
      </w:r>
      <w:r w:rsidRPr="008864D4">
        <w:rPr>
          <w:rFonts w:ascii="Arial" w:eastAsia="Arial" w:hAnsi="Arial" w:cs="Arial"/>
          <w:color w:val="222222"/>
        </w:rPr>
        <w:t xml:space="preserve">nderachieving </w:t>
      </w:r>
      <w:r w:rsidR="00044162">
        <w:rPr>
          <w:rFonts w:ascii="Arial" w:eastAsia="Arial" w:hAnsi="Arial" w:cs="Arial"/>
          <w:color w:val="222222"/>
        </w:rPr>
        <w:t>S</w:t>
      </w:r>
      <w:r w:rsidRPr="008864D4">
        <w:rPr>
          <w:rFonts w:ascii="Arial" w:eastAsia="Arial" w:hAnsi="Arial" w:cs="Arial"/>
          <w:color w:val="222222"/>
        </w:rPr>
        <w:t>tudents.</w:t>
      </w:r>
      <w:r w:rsidR="410BCB60" w:rsidRPr="008864D4">
        <w:rPr>
          <w:rFonts w:ascii="Arial" w:eastAsia="Arial" w:hAnsi="Arial" w:cs="Arial"/>
          <w:color w:val="222222"/>
        </w:rPr>
        <w:t>”</w:t>
      </w:r>
      <w:r w:rsidRPr="008864D4">
        <w:rPr>
          <w:rFonts w:ascii="Arial" w:eastAsia="Arial" w:hAnsi="Arial" w:cs="Arial"/>
          <w:color w:val="222222"/>
        </w:rPr>
        <w:t xml:space="preserve"> </w:t>
      </w:r>
      <w:r w:rsidRPr="008864D4">
        <w:rPr>
          <w:rFonts w:ascii="Arial" w:eastAsia="Arial" w:hAnsi="Arial" w:cs="Arial"/>
          <w:i/>
          <w:iCs/>
          <w:color w:val="222222"/>
        </w:rPr>
        <w:t xml:space="preserve">American Educational Research Journal </w:t>
      </w:r>
      <w:r w:rsidRPr="008864D4">
        <w:rPr>
          <w:rFonts w:ascii="Arial" w:eastAsia="Arial" w:hAnsi="Arial" w:cs="Arial"/>
          <w:color w:val="222222"/>
        </w:rPr>
        <w:t>38(1)</w:t>
      </w:r>
      <w:r w:rsidR="7B2D9524" w:rsidRPr="008864D4">
        <w:rPr>
          <w:rFonts w:ascii="Arial" w:eastAsia="Arial" w:hAnsi="Arial" w:cs="Arial"/>
          <w:color w:val="222222"/>
        </w:rPr>
        <w:t>:</w:t>
      </w:r>
      <w:r w:rsidRPr="008864D4">
        <w:rPr>
          <w:rFonts w:ascii="Arial" w:eastAsia="Arial" w:hAnsi="Arial" w:cs="Arial"/>
          <w:color w:val="222222"/>
        </w:rPr>
        <w:t xml:space="preserve"> 97–141.</w:t>
      </w:r>
    </w:p>
    <w:p w14:paraId="6A5A0D58" w14:textId="260C0142" w:rsidR="00C24482" w:rsidRPr="008864D4" w:rsidRDefault="00C24482" w:rsidP="00112E42">
      <w:pPr>
        <w:pStyle w:val="NormalWeb"/>
        <w:spacing w:line="360" w:lineRule="auto"/>
        <w:rPr>
          <w:rFonts w:ascii="Arial" w:eastAsia="Arial" w:hAnsi="Arial" w:cs="Arial"/>
          <w:color w:val="000000"/>
        </w:rPr>
      </w:pPr>
      <w:r w:rsidRPr="008864D4">
        <w:rPr>
          <w:rFonts w:ascii="Arial" w:eastAsia="Arial" w:hAnsi="Arial" w:cs="Arial"/>
          <w:color w:val="000000" w:themeColor="text1"/>
        </w:rPr>
        <w:t>Leonard, J</w:t>
      </w:r>
      <w:r w:rsidR="009762A0" w:rsidRPr="008864D4">
        <w:rPr>
          <w:rFonts w:ascii="Arial" w:eastAsia="Arial" w:hAnsi="Arial" w:cs="Arial"/>
          <w:color w:val="000000" w:themeColor="text1"/>
        </w:rPr>
        <w:t>acqueline</w:t>
      </w:r>
      <w:r w:rsidRPr="008864D4">
        <w:rPr>
          <w:rFonts w:ascii="Arial" w:eastAsia="Arial" w:hAnsi="Arial" w:cs="Arial"/>
          <w:color w:val="000000" w:themeColor="text1"/>
        </w:rPr>
        <w:t xml:space="preserve">, </w:t>
      </w:r>
      <w:r w:rsidR="009762A0" w:rsidRPr="008864D4">
        <w:rPr>
          <w:rFonts w:ascii="Arial" w:eastAsia="Arial" w:hAnsi="Arial" w:cs="Arial"/>
          <w:color w:val="000000" w:themeColor="text1"/>
        </w:rPr>
        <w:t xml:space="preserve">Cara M. </w:t>
      </w:r>
      <w:r w:rsidRPr="008864D4">
        <w:rPr>
          <w:rFonts w:ascii="Arial" w:eastAsia="Arial" w:hAnsi="Arial" w:cs="Arial"/>
          <w:color w:val="000000" w:themeColor="text1"/>
        </w:rPr>
        <w:t xml:space="preserve">Moore, </w:t>
      </w:r>
      <w:r w:rsidR="009762A0" w:rsidRPr="008864D4">
        <w:rPr>
          <w:rFonts w:ascii="Arial" w:eastAsia="Arial" w:hAnsi="Arial" w:cs="Arial"/>
          <w:color w:val="000000" w:themeColor="text1"/>
        </w:rPr>
        <w:t xml:space="preserve">and Wanda </w:t>
      </w:r>
      <w:r w:rsidRPr="008864D4">
        <w:rPr>
          <w:rFonts w:ascii="Arial" w:eastAsia="Arial" w:hAnsi="Arial" w:cs="Arial"/>
          <w:color w:val="000000" w:themeColor="text1"/>
        </w:rPr>
        <w:t>Brooks.</w:t>
      </w:r>
      <w:r w:rsidR="009762A0" w:rsidRPr="008864D4">
        <w:rPr>
          <w:rFonts w:ascii="Arial" w:eastAsia="Arial" w:hAnsi="Arial" w:cs="Arial"/>
          <w:color w:val="000000" w:themeColor="text1"/>
        </w:rPr>
        <w:t xml:space="preserve"> </w:t>
      </w:r>
      <w:r w:rsidRPr="008864D4">
        <w:rPr>
          <w:rFonts w:ascii="Arial" w:eastAsia="Arial" w:hAnsi="Arial" w:cs="Arial"/>
          <w:color w:val="000000" w:themeColor="text1"/>
        </w:rPr>
        <w:t xml:space="preserve">2013. </w:t>
      </w:r>
      <w:r w:rsidR="0013767F" w:rsidRPr="008864D4">
        <w:rPr>
          <w:rFonts w:ascii="Arial" w:eastAsia="Arial" w:hAnsi="Arial" w:cs="Arial"/>
          <w:color w:val="000000" w:themeColor="text1"/>
        </w:rPr>
        <w:t>“</w:t>
      </w:r>
      <w:r w:rsidRPr="008864D4">
        <w:rPr>
          <w:rFonts w:ascii="Arial" w:eastAsia="Arial" w:hAnsi="Arial" w:cs="Arial"/>
          <w:color w:val="000000" w:themeColor="text1"/>
        </w:rPr>
        <w:t xml:space="preserve">Multicultural </w:t>
      </w:r>
      <w:r w:rsidR="00044162">
        <w:rPr>
          <w:rFonts w:ascii="Arial" w:eastAsia="Arial" w:hAnsi="Arial" w:cs="Arial"/>
          <w:color w:val="000000" w:themeColor="text1"/>
        </w:rPr>
        <w:t>C</w:t>
      </w:r>
      <w:r w:rsidRPr="008864D4">
        <w:rPr>
          <w:rFonts w:ascii="Arial" w:eastAsia="Arial" w:hAnsi="Arial" w:cs="Arial"/>
          <w:color w:val="000000" w:themeColor="text1"/>
        </w:rPr>
        <w:t xml:space="preserve">hildren’s </w:t>
      </w:r>
      <w:r w:rsidR="00044162">
        <w:rPr>
          <w:rFonts w:ascii="Arial" w:eastAsia="Arial" w:hAnsi="Arial" w:cs="Arial"/>
          <w:color w:val="000000" w:themeColor="text1"/>
        </w:rPr>
        <w:t>L</w:t>
      </w:r>
      <w:r w:rsidRPr="008864D4">
        <w:rPr>
          <w:rFonts w:ascii="Arial" w:eastAsia="Arial" w:hAnsi="Arial" w:cs="Arial"/>
          <w:color w:val="000000" w:themeColor="text1"/>
        </w:rPr>
        <w:t xml:space="preserve">iterature as a </w:t>
      </w:r>
      <w:r w:rsidR="00044162">
        <w:rPr>
          <w:rFonts w:ascii="Arial" w:eastAsia="Arial" w:hAnsi="Arial" w:cs="Arial"/>
          <w:color w:val="000000" w:themeColor="text1"/>
        </w:rPr>
        <w:t>C</w:t>
      </w:r>
      <w:r w:rsidRPr="008864D4">
        <w:rPr>
          <w:rFonts w:ascii="Arial" w:eastAsia="Arial" w:hAnsi="Arial" w:cs="Arial"/>
          <w:color w:val="000000" w:themeColor="text1"/>
        </w:rPr>
        <w:t xml:space="preserve">ontext for </w:t>
      </w:r>
      <w:r w:rsidR="00044162">
        <w:rPr>
          <w:rFonts w:ascii="Arial" w:eastAsia="Arial" w:hAnsi="Arial" w:cs="Arial"/>
          <w:color w:val="000000" w:themeColor="text1"/>
        </w:rPr>
        <w:t>T</w:t>
      </w:r>
      <w:r w:rsidRPr="008864D4">
        <w:rPr>
          <w:rFonts w:ascii="Arial" w:eastAsia="Arial" w:hAnsi="Arial" w:cs="Arial"/>
          <w:color w:val="000000" w:themeColor="text1"/>
        </w:rPr>
        <w:t xml:space="preserve">eaching </w:t>
      </w:r>
      <w:r w:rsidR="00044162">
        <w:rPr>
          <w:rFonts w:ascii="Arial" w:eastAsia="Arial" w:hAnsi="Arial" w:cs="Arial"/>
          <w:color w:val="000000" w:themeColor="text1"/>
        </w:rPr>
        <w:t>M</w:t>
      </w:r>
      <w:r w:rsidRPr="008864D4">
        <w:rPr>
          <w:rFonts w:ascii="Arial" w:eastAsia="Arial" w:hAnsi="Arial" w:cs="Arial"/>
          <w:color w:val="000000" w:themeColor="text1"/>
        </w:rPr>
        <w:t xml:space="preserve">athematics for </w:t>
      </w:r>
      <w:r w:rsidR="00044162">
        <w:rPr>
          <w:rFonts w:ascii="Arial" w:eastAsia="Arial" w:hAnsi="Arial" w:cs="Arial"/>
          <w:color w:val="000000" w:themeColor="text1"/>
        </w:rPr>
        <w:t>C</w:t>
      </w:r>
      <w:r w:rsidRPr="008864D4">
        <w:rPr>
          <w:rFonts w:ascii="Arial" w:eastAsia="Arial" w:hAnsi="Arial" w:cs="Arial"/>
          <w:color w:val="000000" w:themeColor="text1"/>
        </w:rPr>
        <w:t xml:space="preserve">ultural </w:t>
      </w:r>
      <w:r w:rsidR="00044162">
        <w:rPr>
          <w:rFonts w:ascii="Arial" w:eastAsia="Arial" w:hAnsi="Arial" w:cs="Arial"/>
          <w:color w:val="000000" w:themeColor="text1"/>
        </w:rPr>
        <w:t>R</w:t>
      </w:r>
      <w:r w:rsidRPr="008864D4">
        <w:rPr>
          <w:rFonts w:ascii="Arial" w:eastAsia="Arial" w:hAnsi="Arial" w:cs="Arial"/>
          <w:color w:val="000000" w:themeColor="text1"/>
        </w:rPr>
        <w:t xml:space="preserve">elevance in </w:t>
      </w:r>
      <w:r w:rsidR="00044162">
        <w:rPr>
          <w:rFonts w:ascii="Arial" w:eastAsia="Arial" w:hAnsi="Arial" w:cs="Arial"/>
          <w:color w:val="000000" w:themeColor="text1"/>
        </w:rPr>
        <w:t>U</w:t>
      </w:r>
      <w:r w:rsidRPr="008864D4">
        <w:rPr>
          <w:rFonts w:ascii="Arial" w:eastAsia="Arial" w:hAnsi="Arial" w:cs="Arial"/>
          <w:color w:val="000000" w:themeColor="text1"/>
        </w:rPr>
        <w:t xml:space="preserve">rban </w:t>
      </w:r>
      <w:r w:rsidR="00044162">
        <w:rPr>
          <w:rFonts w:ascii="Arial" w:eastAsia="Arial" w:hAnsi="Arial" w:cs="Arial"/>
          <w:color w:val="000000" w:themeColor="text1"/>
        </w:rPr>
        <w:t>S</w:t>
      </w:r>
      <w:r w:rsidRPr="008864D4">
        <w:rPr>
          <w:rFonts w:ascii="Arial" w:eastAsia="Arial" w:hAnsi="Arial" w:cs="Arial"/>
          <w:color w:val="000000" w:themeColor="text1"/>
        </w:rPr>
        <w:t>chools.</w:t>
      </w:r>
      <w:r w:rsidR="0013767F" w:rsidRPr="008864D4">
        <w:rPr>
          <w:rFonts w:ascii="Arial" w:eastAsia="Arial" w:hAnsi="Arial" w:cs="Arial"/>
          <w:color w:val="000000" w:themeColor="text1"/>
        </w:rPr>
        <w:t>”</w:t>
      </w:r>
      <w:r w:rsidRPr="008864D4">
        <w:rPr>
          <w:rFonts w:ascii="Arial" w:eastAsia="Arial" w:hAnsi="Arial" w:cs="Arial"/>
          <w:color w:val="000000" w:themeColor="text1"/>
        </w:rPr>
        <w:t xml:space="preserve"> </w:t>
      </w:r>
      <w:r w:rsidRPr="008864D4">
        <w:rPr>
          <w:rFonts w:ascii="Arial" w:eastAsia="Arial" w:hAnsi="Arial" w:cs="Arial"/>
          <w:i/>
          <w:iCs/>
          <w:color w:val="000000" w:themeColor="text1"/>
        </w:rPr>
        <w:t>Urban Review</w:t>
      </w:r>
      <w:r w:rsidR="009762A0" w:rsidRPr="008864D4">
        <w:rPr>
          <w:rFonts w:ascii="Arial" w:eastAsia="Arial" w:hAnsi="Arial" w:cs="Arial"/>
          <w:color w:val="000000" w:themeColor="text1"/>
        </w:rPr>
        <w:t xml:space="preserve"> 46(3): 325</w:t>
      </w:r>
      <w:r w:rsidR="007C065A" w:rsidRPr="008864D4">
        <w:rPr>
          <w:rFonts w:ascii="Arial" w:eastAsia="Arial" w:hAnsi="Arial" w:cs="Arial"/>
          <w:color w:val="000000" w:themeColor="text1"/>
        </w:rPr>
        <w:t>–</w:t>
      </w:r>
      <w:r w:rsidR="009762A0" w:rsidRPr="008864D4">
        <w:rPr>
          <w:rFonts w:ascii="Arial" w:eastAsia="Arial" w:hAnsi="Arial" w:cs="Arial"/>
          <w:color w:val="000000" w:themeColor="text1"/>
        </w:rPr>
        <w:t>348</w:t>
      </w:r>
      <w:r w:rsidRPr="008864D4">
        <w:rPr>
          <w:rFonts w:ascii="Arial" w:eastAsia="Arial" w:hAnsi="Arial" w:cs="Arial"/>
          <w:color w:val="000000" w:themeColor="text1"/>
        </w:rPr>
        <w:t>.</w:t>
      </w:r>
    </w:p>
    <w:p w14:paraId="6578F675" w14:textId="75F7298E" w:rsidR="00112E42" w:rsidRPr="008864D4" w:rsidRDefault="00112E42" w:rsidP="56DF1503">
      <w:pPr>
        <w:pStyle w:val="NormalWeb"/>
        <w:spacing w:line="360" w:lineRule="auto"/>
        <w:rPr>
          <w:rFonts w:ascii="Arial" w:eastAsia="Arial" w:hAnsi="Arial" w:cs="Arial"/>
          <w:color w:val="222222"/>
        </w:rPr>
      </w:pPr>
      <w:r w:rsidRPr="008864D4">
        <w:rPr>
          <w:rFonts w:ascii="Arial" w:eastAsia="Arial" w:hAnsi="Arial" w:cs="Arial"/>
          <w:color w:val="222222"/>
        </w:rPr>
        <w:lastRenderedPageBreak/>
        <w:t>Lerman, S</w:t>
      </w:r>
      <w:r w:rsidR="10F9EF52" w:rsidRPr="008864D4">
        <w:rPr>
          <w:rFonts w:ascii="Arial" w:eastAsia="Arial" w:hAnsi="Arial" w:cs="Arial"/>
          <w:color w:val="222222"/>
        </w:rPr>
        <w:t>tephen</w:t>
      </w:r>
      <w:r w:rsidRPr="008864D4">
        <w:rPr>
          <w:rFonts w:ascii="Arial" w:eastAsia="Arial" w:hAnsi="Arial" w:cs="Arial"/>
          <w:color w:val="222222"/>
        </w:rPr>
        <w:t xml:space="preserve">. 2000. </w:t>
      </w:r>
      <w:r w:rsidR="40DC78EF" w:rsidRPr="008864D4">
        <w:rPr>
          <w:rFonts w:ascii="Arial" w:eastAsia="Arial" w:hAnsi="Arial" w:cs="Arial"/>
          <w:color w:val="222222"/>
        </w:rPr>
        <w:t>“</w:t>
      </w:r>
      <w:r w:rsidRPr="008864D4">
        <w:rPr>
          <w:rFonts w:ascii="Arial" w:eastAsia="Arial" w:hAnsi="Arial" w:cs="Arial"/>
          <w:color w:val="222222"/>
        </w:rPr>
        <w:t xml:space="preserve">The </w:t>
      </w:r>
      <w:r w:rsidR="00044162">
        <w:rPr>
          <w:rFonts w:ascii="Arial" w:eastAsia="Arial" w:hAnsi="Arial" w:cs="Arial"/>
          <w:color w:val="222222"/>
        </w:rPr>
        <w:t>S</w:t>
      </w:r>
      <w:r w:rsidRPr="008864D4">
        <w:rPr>
          <w:rFonts w:ascii="Arial" w:eastAsia="Arial" w:hAnsi="Arial" w:cs="Arial"/>
          <w:color w:val="222222"/>
        </w:rPr>
        <w:t xml:space="preserve">ocial </w:t>
      </w:r>
      <w:r w:rsidR="00044162">
        <w:rPr>
          <w:rFonts w:ascii="Arial" w:eastAsia="Arial" w:hAnsi="Arial" w:cs="Arial"/>
          <w:color w:val="222222"/>
        </w:rPr>
        <w:t>T</w:t>
      </w:r>
      <w:r w:rsidRPr="008864D4">
        <w:rPr>
          <w:rFonts w:ascii="Arial" w:eastAsia="Arial" w:hAnsi="Arial" w:cs="Arial"/>
          <w:color w:val="222222"/>
        </w:rPr>
        <w:t xml:space="preserve">urn in </w:t>
      </w:r>
      <w:r w:rsidR="00044162">
        <w:rPr>
          <w:rFonts w:ascii="Arial" w:eastAsia="Arial" w:hAnsi="Arial" w:cs="Arial"/>
          <w:color w:val="222222"/>
        </w:rPr>
        <w:t>M</w:t>
      </w:r>
      <w:r w:rsidRPr="008864D4">
        <w:rPr>
          <w:rFonts w:ascii="Arial" w:eastAsia="Arial" w:hAnsi="Arial" w:cs="Arial"/>
          <w:color w:val="222222"/>
        </w:rPr>
        <w:t xml:space="preserve">athematics </w:t>
      </w:r>
      <w:r w:rsidR="00044162">
        <w:rPr>
          <w:rFonts w:ascii="Arial" w:eastAsia="Arial" w:hAnsi="Arial" w:cs="Arial"/>
          <w:color w:val="222222"/>
        </w:rPr>
        <w:t>E</w:t>
      </w:r>
      <w:r w:rsidRPr="008864D4">
        <w:rPr>
          <w:rFonts w:ascii="Arial" w:eastAsia="Arial" w:hAnsi="Arial" w:cs="Arial"/>
          <w:color w:val="222222"/>
        </w:rPr>
        <w:t xml:space="preserve">ducation </w:t>
      </w:r>
      <w:r w:rsidR="00044162">
        <w:rPr>
          <w:rFonts w:ascii="Arial" w:eastAsia="Arial" w:hAnsi="Arial" w:cs="Arial"/>
          <w:color w:val="222222"/>
        </w:rPr>
        <w:t>R</w:t>
      </w:r>
      <w:r w:rsidRPr="008864D4">
        <w:rPr>
          <w:rFonts w:ascii="Arial" w:eastAsia="Arial" w:hAnsi="Arial" w:cs="Arial"/>
          <w:color w:val="222222"/>
        </w:rPr>
        <w:t>esearch.</w:t>
      </w:r>
      <w:r w:rsidR="7F843064" w:rsidRPr="008864D4">
        <w:rPr>
          <w:rFonts w:ascii="Arial" w:eastAsia="Arial" w:hAnsi="Arial" w:cs="Arial"/>
          <w:color w:val="222222"/>
        </w:rPr>
        <w:t>”</w:t>
      </w:r>
      <w:r w:rsidRPr="008864D4">
        <w:rPr>
          <w:rFonts w:ascii="Arial" w:eastAsia="Arial" w:hAnsi="Arial" w:cs="Arial"/>
          <w:color w:val="222222"/>
        </w:rPr>
        <w:t xml:space="preserve"> </w:t>
      </w:r>
      <w:r w:rsidRPr="008864D4">
        <w:rPr>
          <w:rFonts w:ascii="Arial" w:eastAsia="Arial" w:hAnsi="Arial" w:cs="Arial"/>
          <w:i/>
          <w:iCs/>
          <w:color w:val="222222"/>
        </w:rPr>
        <w:t xml:space="preserve">Multiple </w:t>
      </w:r>
      <w:r w:rsidR="00044162">
        <w:rPr>
          <w:rFonts w:ascii="Arial" w:eastAsia="Arial" w:hAnsi="Arial" w:cs="Arial"/>
          <w:i/>
          <w:iCs/>
          <w:color w:val="222222"/>
        </w:rPr>
        <w:t>P</w:t>
      </w:r>
      <w:r w:rsidRPr="008864D4">
        <w:rPr>
          <w:rFonts w:ascii="Arial" w:eastAsia="Arial" w:hAnsi="Arial" w:cs="Arial"/>
          <w:i/>
          <w:iCs/>
          <w:color w:val="222222"/>
        </w:rPr>
        <w:t xml:space="preserve">erspectives on </w:t>
      </w:r>
      <w:r w:rsidR="00044162">
        <w:rPr>
          <w:rFonts w:ascii="Arial" w:eastAsia="Arial" w:hAnsi="Arial" w:cs="Arial"/>
          <w:i/>
          <w:iCs/>
          <w:color w:val="222222"/>
        </w:rPr>
        <w:t>M</w:t>
      </w:r>
      <w:r w:rsidRPr="008864D4">
        <w:rPr>
          <w:rFonts w:ascii="Arial" w:eastAsia="Arial" w:hAnsi="Arial" w:cs="Arial"/>
          <w:i/>
          <w:iCs/>
          <w:color w:val="222222"/>
        </w:rPr>
        <w:t xml:space="preserve">athematics </w:t>
      </w:r>
      <w:r w:rsidR="00044162">
        <w:rPr>
          <w:rFonts w:ascii="Arial" w:eastAsia="Arial" w:hAnsi="Arial" w:cs="Arial"/>
          <w:i/>
          <w:iCs/>
          <w:color w:val="222222"/>
        </w:rPr>
        <w:t>T</w:t>
      </w:r>
      <w:r w:rsidRPr="008864D4">
        <w:rPr>
          <w:rFonts w:ascii="Arial" w:eastAsia="Arial" w:hAnsi="Arial" w:cs="Arial"/>
          <w:i/>
          <w:iCs/>
          <w:color w:val="222222"/>
        </w:rPr>
        <w:t xml:space="preserve">eaching and </w:t>
      </w:r>
      <w:r w:rsidR="00044162">
        <w:rPr>
          <w:rFonts w:ascii="Arial" w:eastAsia="Arial" w:hAnsi="Arial" w:cs="Arial"/>
          <w:i/>
          <w:iCs/>
          <w:color w:val="222222"/>
        </w:rPr>
        <w:t>L</w:t>
      </w:r>
      <w:r w:rsidRPr="008864D4">
        <w:rPr>
          <w:rFonts w:ascii="Arial" w:eastAsia="Arial" w:hAnsi="Arial" w:cs="Arial"/>
          <w:i/>
          <w:iCs/>
          <w:color w:val="222222"/>
        </w:rPr>
        <w:t>earning</w:t>
      </w:r>
      <w:r w:rsidRPr="008864D4">
        <w:rPr>
          <w:rFonts w:ascii="Arial" w:eastAsia="Arial" w:hAnsi="Arial" w:cs="Arial"/>
          <w:color w:val="222222"/>
        </w:rPr>
        <w:t xml:space="preserve"> 1</w:t>
      </w:r>
      <w:r w:rsidR="28119691" w:rsidRPr="008864D4">
        <w:rPr>
          <w:rFonts w:ascii="Arial" w:eastAsia="Arial" w:hAnsi="Arial" w:cs="Arial"/>
          <w:i/>
          <w:iCs/>
          <w:color w:val="222222"/>
        </w:rPr>
        <w:t>:</w:t>
      </w:r>
      <w:r w:rsidRPr="008864D4">
        <w:rPr>
          <w:rFonts w:ascii="Arial" w:eastAsia="Arial" w:hAnsi="Arial" w:cs="Arial"/>
          <w:color w:val="222222"/>
        </w:rPr>
        <w:t xml:space="preserve"> 19</w:t>
      </w:r>
      <w:r w:rsidR="005D0C40">
        <w:rPr>
          <w:rFonts w:ascii="Arial" w:eastAsia="Arial" w:hAnsi="Arial" w:cs="Arial"/>
          <w:color w:val="222222"/>
        </w:rPr>
        <w:t>–</w:t>
      </w:r>
      <w:r w:rsidRPr="008864D4">
        <w:rPr>
          <w:rFonts w:ascii="Arial" w:eastAsia="Arial" w:hAnsi="Arial" w:cs="Arial"/>
          <w:color w:val="222222"/>
        </w:rPr>
        <w:t>44.</w:t>
      </w:r>
      <w:r w:rsidR="00242D67" w:rsidRPr="00242D67">
        <w:t xml:space="preserve"> </w:t>
      </w:r>
      <w:r w:rsidR="00242D67" w:rsidRPr="00242D67">
        <w:rPr>
          <w:rFonts w:ascii="Arial" w:eastAsia="Arial" w:hAnsi="Arial" w:cs="Arial"/>
          <w:color w:val="222222"/>
        </w:rPr>
        <w:t xml:space="preserve">Westport, CT: </w:t>
      </w:r>
      <w:proofErr w:type="spellStart"/>
      <w:r w:rsidR="00242D67" w:rsidRPr="00242D67">
        <w:rPr>
          <w:rFonts w:ascii="Arial" w:eastAsia="Arial" w:hAnsi="Arial" w:cs="Arial"/>
          <w:color w:val="222222"/>
        </w:rPr>
        <w:t>Ablex</w:t>
      </w:r>
      <w:proofErr w:type="spellEnd"/>
      <w:r w:rsidR="00242D67" w:rsidRPr="00242D67">
        <w:rPr>
          <w:rFonts w:ascii="Arial" w:eastAsia="Arial" w:hAnsi="Arial" w:cs="Arial"/>
          <w:color w:val="222222"/>
        </w:rPr>
        <w:t xml:space="preserve"> Pub.</w:t>
      </w:r>
    </w:p>
    <w:p w14:paraId="698DA249" w14:textId="3A19D798" w:rsidR="00112E42" w:rsidRPr="008864D4" w:rsidRDefault="00112E42" w:rsidP="008864D4">
      <w:pPr>
        <w:pStyle w:val="NormalWeb"/>
        <w:spacing w:line="360" w:lineRule="auto"/>
        <w:rPr>
          <w:rFonts w:ascii="Arial" w:hAnsi="Arial" w:cs="Arial"/>
        </w:rPr>
      </w:pPr>
      <w:r w:rsidRPr="008864D4">
        <w:rPr>
          <w:rFonts w:ascii="Arial" w:hAnsi="Arial" w:cs="Arial"/>
        </w:rPr>
        <w:t>Long, M</w:t>
      </w:r>
      <w:r w:rsidR="42588D94" w:rsidRPr="008864D4">
        <w:rPr>
          <w:rFonts w:ascii="Arial" w:hAnsi="Arial" w:cs="Arial"/>
        </w:rPr>
        <w:t>ark C</w:t>
      </w:r>
      <w:r w:rsidRPr="008864D4">
        <w:rPr>
          <w:rFonts w:ascii="Arial" w:hAnsi="Arial" w:cs="Arial"/>
        </w:rPr>
        <w:t xml:space="preserve">., </w:t>
      </w:r>
      <w:r w:rsidR="4D1AA5BA" w:rsidRPr="008864D4">
        <w:rPr>
          <w:rFonts w:ascii="Arial" w:hAnsi="Arial" w:cs="Arial"/>
        </w:rPr>
        <w:t xml:space="preserve">Dylan </w:t>
      </w:r>
      <w:r w:rsidRPr="008864D4">
        <w:rPr>
          <w:rFonts w:ascii="Arial" w:hAnsi="Arial" w:cs="Arial"/>
        </w:rPr>
        <w:t xml:space="preserve">Conger, </w:t>
      </w:r>
      <w:r w:rsidR="06DFD708" w:rsidRPr="008864D4">
        <w:rPr>
          <w:rFonts w:ascii="Arial" w:hAnsi="Arial" w:cs="Arial"/>
        </w:rPr>
        <w:t>and Patrice</w:t>
      </w:r>
      <w:r w:rsidRPr="008864D4">
        <w:rPr>
          <w:rFonts w:ascii="Arial" w:hAnsi="Arial" w:cs="Arial"/>
        </w:rPr>
        <w:t xml:space="preserve"> Iatarola. 2012. </w:t>
      </w:r>
      <w:r w:rsidR="4A7425AF" w:rsidRPr="008864D4">
        <w:rPr>
          <w:rFonts w:ascii="Arial" w:hAnsi="Arial" w:cs="Arial"/>
        </w:rPr>
        <w:t>“</w:t>
      </w:r>
      <w:r w:rsidRPr="008864D4">
        <w:rPr>
          <w:rFonts w:ascii="Arial" w:hAnsi="Arial" w:cs="Arial"/>
        </w:rPr>
        <w:t xml:space="preserve">Effects of </w:t>
      </w:r>
      <w:r w:rsidR="00044162">
        <w:rPr>
          <w:rFonts w:ascii="Arial" w:hAnsi="Arial" w:cs="Arial"/>
        </w:rPr>
        <w:t>H</w:t>
      </w:r>
      <w:r w:rsidRPr="008864D4">
        <w:rPr>
          <w:rFonts w:ascii="Arial" w:hAnsi="Arial" w:cs="Arial"/>
        </w:rPr>
        <w:t xml:space="preserve">igh </w:t>
      </w:r>
      <w:r w:rsidR="00044162">
        <w:rPr>
          <w:rFonts w:ascii="Arial" w:hAnsi="Arial" w:cs="Arial"/>
        </w:rPr>
        <w:t>S</w:t>
      </w:r>
      <w:r w:rsidRPr="008864D4">
        <w:rPr>
          <w:rFonts w:ascii="Arial" w:hAnsi="Arial" w:cs="Arial"/>
        </w:rPr>
        <w:t xml:space="preserve">chool </w:t>
      </w:r>
      <w:r w:rsidR="00044162">
        <w:rPr>
          <w:rFonts w:ascii="Arial" w:hAnsi="Arial" w:cs="Arial"/>
        </w:rPr>
        <w:t>C</w:t>
      </w:r>
      <w:r w:rsidRPr="008864D4">
        <w:rPr>
          <w:rFonts w:ascii="Arial" w:hAnsi="Arial" w:cs="Arial"/>
        </w:rPr>
        <w:t>ourse-</w:t>
      </w:r>
      <w:r w:rsidR="20BDCD56" w:rsidRPr="008864D4">
        <w:rPr>
          <w:rFonts w:ascii="Arial" w:hAnsi="Arial" w:cs="Arial"/>
        </w:rPr>
        <w:t>t</w:t>
      </w:r>
      <w:r w:rsidRPr="008864D4">
        <w:rPr>
          <w:rFonts w:ascii="Arial" w:hAnsi="Arial" w:cs="Arial"/>
        </w:rPr>
        <w:t xml:space="preserve">aking on </w:t>
      </w:r>
      <w:r w:rsidR="00044162">
        <w:rPr>
          <w:rFonts w:ascii="Arial" w:hAnsi="Arial" w:cs="Arial"/>
        </w:rPr>
        <w:t>S</w:t>
      </w:r>
      <w:r w:rsidRPr="008864D4">
        <w:rPr>
          <w:rFonts w:ascii="Arial" w:hAnsi="Arial" w:cs="Arial"/>
        </w:rPr>
        <w:t xml:space="preserve">econdary and </w:t>
      </w:r>
      <w:r w:rsidR="00044162">
        <w:rPr>
          <w:rFonts w:ascii="Arial" w:hAnsi="Arial" w:cs="Arial"/>
        </w:rPr>
        <w:t>P</w:t>
      </w:r>
      <w:r w:rsidRPr="008864D4">
        <w:rPr>
          <w:rFonts w:ascii="Arial" w:hAnsi="Arial" w:cs="Arial"/>
        </w:rPr>
        <w:t xml:space="preserve">ostsecondary </w:t>
      </w:r>
      <w:r w:rsidR="00044162">
        <w:rPr>
          <w:rFonts w:ascii="Arial" w:hAnsi="Arial" w:cs="Arial"/>
        </w:rPr>
        <w:t>S</w:t>
      </w:r>
      <w:r w:rsidRPr="008864D4">
        <w:rPr>
          <w:rFonts w:ascii="Arial" w:hAnsi="Arial" w:cs="Arial"/>
        </w:rPr>
        <w:t>uccess.</w:t>
      </w:r>
      <w:r w:rsidR="26657D07" w:rsidRPr="008864D4">
        <w:rPr>
          <w:rFonts w:ascii="Arial" w:hAnsi="Arial" w:cs="Arial"/>
        </w:rPr>
        <w:t>”</w:t>
      </w:r>
      <w:r w:rsidRPr="008864D4">
        <w:rPr>
          <w:rFonts w:ascii="Arial" w:hAnsi="Arial" w:cs="Arial"/>
        </w:rPr>
        <w:t xml:space="preserve"> </w:t>
      </w:r>
      <w:r w:rsidRPr="008864D4">
        <w:rPr>
          <w:rFonts w:ascii="Arial" w:hAnsi="Arial" w:cs="Arial"/>
          <w:i/>
          <w:iCs/>
        </w:rPr>
        <w:t>American Educational Research Journal</w:t>
      </w:r>
      <w:r w:rsidRPr="008864D4">
        <w:rPr>
          <w:rFonts w:ascii="Arial" w:hAnsi="Arial" w:cs="Arial"/>
        </w:rPr>
        <w:t xml:space="preserve"> </w:t>
      </w:r>
      <w:r w:rsidRPr="008864D4">
        <w:rPr>
          <w:rFonts w:ascii="Arial" w:hAnsi="Arial" w:cs="Arial"/>
          <w:i/>
          <w:iCs/>
        </w:rPr>
        <w:t>49</w:t>
      </w:r>
      <w:r w:rsidR="5B244B7D" w:rsidRPr="008864D4">
        <w:rPr>
          <w:rFonts w:ascii="Arial" w:hAnsi="Arial" w:cs="Arial"/>
          <w:i/>
          <w:iCs/>
        </w:rPr>
        <w:t xml:space="preserve"> </w:t>
      </w:r>
      <w:r w:rsidRPr="008864D4">
        <w:rPr>
          <w:rFonts w:ascii="Arial" w:hAnsi="Arial" w:cs="Arial"/>
        </w:rPr>
        <w:t>(2)</w:t>
      </w:r>
      <w:r w:rsidR="3A9963B4" w:rsidRPr="008864D4">
        <w:rPr>
          <w:rFonts w:ascii="Arial" w:hAnsi="Arial" w:cs="Arial"/>
        </w:rPr>
        <w:t>:</w:t>
      </w:r>
      <w:r w:rsidRPr="008864D4">
        <w:rPr>
          <w:rFonts w:ascii="Arial" w:hAnsi="Arial" w:cs="Arial"/>
        </w:rPr>
        <w:t xml:space="preserve"> 285–322. </w:t>
      </w:r>
    </w:p>
    <w:p w14:paraId="04B97D88" w14:textId="6280B413" w:rsidR="00C24482" w:rsidRPr="008864D4" w:rsidRDefault="00C24482" w:rsidP="56DF1503">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themeColor="text1"/>
          <w:sz w:val="24"/>
          <w:szCs w:val="24"/>
        </w:rPr>
        <w:t>Louie, N</w:t>
      </w:r>
      <w:r w:rsidR="009762A0" w:rsidRPr="008864D4">
        <w:rPr>
          <w:rFonts w:ascii="Arial" w:eastAsia="Arial" w:hAnsi="Arial" w:cs="Arial"/>
          <w:color w:val="000000" w:themeColor="text1"/>
          <w:sz w:val="24"/>
          <w:szCs w:val="24"/>
        </w:rPr>
        <w:t xml:space="preserve">icole </w:t>
      </w:r>
      <w:r w:rsidRPr="008864D4">
        <w:rPr>
          <w:rFonts w:ascii="Arial" w:eastAsia="Arial" w:hAnsi="Arial" w:cs="Arial"/>
          <w:color w:val="000000" w:themeColor="text1"/>
          <w:sz w:val="24"/>
          <w:szCs w:val="24"/>
        </w:rPr>
        <w:t xml:space="preserve">L. 2017. </w:t>
      </w:r>
      <w:r w:rsidR="0013767F" w:rsidRPr="008864D4">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 xml:space="preserve">The </w:t>
      </w:r>
      <w:r w:rsidR="00044162">
        <w:rPr>
          <w:rFonts w:ascii="Arial" w:eastAsia="Arial" w:hAnsi="Arial" w:cs="Arial"/>
          <w:color w:val="000000" w:themeColor="text1"/>
          <w:sz w:val="24"/>
          <w:szCs w:val="24"/>
        </w:rPr>
        <w:t>C</w:t>
      </w:r>
      <w:r w:rsidRPr="008864D4">
        <w:rPr>
          <w:rFonts w:ascii="Arial" w:eastAsia="Arial" w:hAnsi="Arial" w:cs="Arial"/>
          <w:color w:val="000000" w:themeColor="text1"/>
          <w:sz w:val="24"/>
          <w:szCs w:val="24"/>
        </w:rPr>
        <w:t xml:space="preserve">ulture of </w:t>
      </w:r>
      <w:r w:rsidR="00044162">
        <w:rPr>
          <w:rFonts w:ascii="Arial" w:eastAsia="Arial" w:hAnsi="Arial" w:cs="Arial"/>
          <w:color w:val="000000" w:themeColor="text1"/>
          <w:sz w:val="24"/>
          <w:szCs w:val="24"/>
        </w:rPr>
        <w:t>E</w:t>
      </w:r>
      <w:r w:rsidRPr="008864D4">
        <w:rPr>
          <w:rFonts w:ascii="Arial" w:eastAsia="Arial" w:hAnsi="Arial" w:cs="Arial"/>
          <w:color w:val="000000" w:themeColor="text1"/>
          <w:sz w:val="24"/>
          <w:szCs w:val="24"/>
        </w:rPr>
        <w:t xml:space="preserve">xclusion in </w:t>
      </w:r>
      <w:r w:rsidR="00044162">
        <w:rPr>
          <w:rFonts w:ascii="Arial" w:eastAsia="Arial" w:hAnsi="Arial" w:cs="Arial"/>
          <w:color w:val="000000" w:themeColor="text1"/>
          <w:sz w:val="24"/>
          <w:szCs w:val="24"/>
        </w:rPr>
        <w:t>M</w:t>
      </w:r>
      <w:r w:rsidRPr="008864D4">
        <w:rPr>
          <w:rFonts w:ascii="Arial" w:eastAsia="Arial" w:hAnsi="Arial" w:cs="Arial"/>
          <w:color w:val="000000" w:themeColor="text1"/>
          <w:sz w:val="24"/>
          <w:szCs w:val="24"/>
        </w:rPr>
        <w:t xml:space="preserve">athematics </w:t>
      </w:r>
      <w:r w:rsidR="00044162">
        <w:rPr>
          <w:rFonts w:ascii="Arial" w:eastAsia="Arial" w:hAnsi="Arial" w:cs="Arial"/>
          <w:color w:val="000000" w:themeColor="text1"/>
          <w:sz w:val="24"/>
          <w:szCs w:val="24"/>
        </w:rPr>
        <w:t>E</w:t>
      </w:r>
      <w:r w:rsidRPr="008864D4">
        <w:rPr>
          <w:rFonts w:ascii="Arial" w:eastAsia="Arial" w:hAnsi="Arial" w:cs="Arial"/>
          <w:color w:val="000000" w:themeColor="text1"/>
          <w:sz w:val="24"/>
          <w:szCs w:val="24"/>
        </w:rPr>
        <w:t xml:space="preserve">ducation and its </w:t>
      </w:r>
      <w:r w:rsidR="00044162">
        <w:rPr>
          <w:rFonts w:ascii="Arial" w:eastAsia="Arial" w:hAnsi="Arial" w:cs="Arial"/>
          <w:color w:val="000000" w:themeColor="text1"/>
          <w:sz w:val="24"/>
          <w:szCs w:val="24"/>
        </w:rPr>
        <w:t>P</w:t>
      </w:r>
      <w:r w:rsidRPr="008864D4">
        <w:rPr>
          <w:rFonts w:ascii="Arial" w:eastAsia="Arial" w:hAnsi="Arial" w:cs="Arial"/>
          <w:color w:val="000000" w:themeColor="text1"/>
          <w:sz w:val="24"/>
          <w:szCs w:val="24"/>
        </w:rPr>
        <w:t xml:space="preserve">ersistence in </w:t>
      </w:r>
      <w:r w:rsidR="00044162">
        <w:rPr>
          <w:rFonts w:ascii="Arial" w:eastAsia="Arial" w:hAnsi="Arial" w:cs="Arial"/>
          <w:color w:val="000000" w:themeColor="text1"/>
          <w:sz w:val="24"/>
          <w:szCs w:val="24"/>
        </w:rPr>
        <w:t>E</w:t>
      </w:r>
      <w:r w:rsidRPr="008864D4">
        <w:rPr>
          <w:rFonts w:ascii="Arial" w:eastAsia="Arial" w:hAnsi="Arial" w:cs="Arial"/>
          <w:color w:val="000000" w:themeColor="text1"/>
          <w:sz w:val="24"/>
          <w:szCs w:val="24"/>
        </w:rPr>
        <w:t xml:space="preserve">quity-oriented </w:t>
      </w:r>
      <w:r w:rsidR="00044162">
        <w:rPr>
          <w:rFonts w:ascii="Arial" w:eastAsia="Arial" w:hAnsi="Arial" w:cs="Arial"/>
          <w:color w:val="000000" w:themeColor="text1"/>
          <w:sz w:val="24"/>
          <w:szCs w:val="24"/>
        </w:rPr>
        <w:t>T</w:t>
      </w:r>
      <w:r w:rsidRPr="008864D4">
        <w:rPr>
          <w:rFonts w:ascii="Arial" w:eastAsia="Arial" w:hAnsi="Arial" w:cs="Arial"/>
          <w:color w:val="000000" w:themeColor="text1"/>
          <w:sz w:val="24"/>
          <w:szCs w:val="24"/>
        </w:rPr>
        <w:t>eaching.</w:t>
      </w:r>
      <w:r w:rsidR="0013767F" w:rsidRPr="008864D4">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 xml:space="preserve"> </w:t>
      </w:r>
      <w:r w:rsidRPr="008864D4">
        <w:rPr>
          <w:rFonts w:ascii="Arial" w:eastAsia="Arial" w:hAnsi="Arial" w:cs="Arial"/>
          <w:i/>
          <w:iCs/>
          <w:color w:val="000000" w:themeColor="text1"/>
          <w:sz w:val="24"/>
          <w:szCs w:val="24"/>
        </w:rPr>
        <w:t>Journal for Research in Mathematics Education</w:t>
      </w:r>
      <w:r w:rsidRPr="008864D4">
        <w:rPr>
          <w:rFonts w:ascii="Arial" w:eastAsia="Arial" w:hAnsi="Arial" w:cs="Arial"/>
          <w:color w:val="000000" w:themeColor="text1"/>
          <w:sz w:val="24"/>
          <w:szCs w:val="24"/>
        </w:rPr>
        <w:t xml:space="preserve"> 48(5)</w:t>
      </w:r>
      <w:r w:rsidR="009762A0" w:rsidRPr="008864D4">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 xml:space="preserve"> 488–519.</w:t>
      </w:r>
    </w:p>
    <w:p w14:paraId="3CBC27B7" w14:textId="5FCDF9A2" w:rsidR="00112E42" w:rsidRPr="008864D4" w:rsidRDefault="00112E42" w:rsidP="008864D4">
      <w:pPr>
        <w:shd w:val="clear" w:color="auto" w:fill="FFFFFF" w:themeFill="background1"/>
        <w:spacing w:after="240" w:line="360" w:lineRule="auto"/>
        <w:rPr>
          <w:rFonts w:ascii="Arial" w:eastAsia="Times New Roman" w:hAnsi="Arial" w:cs="Arial"/>
          <w:color w:val="333333"/>
          <w:sz w:val="24"/>
          <w:szCs w:val="24"/>
        </w:rPr>
      </w:pPr>
      <w:r w:rsidRPr="008864D4">
        <w:rPr>
          <w:rFonts w:ascii="Arial" w:eastAsia="Arial" w:hAnsi="Arial" w:cs="Arial"/>
          <w:color w:val="000000" w:themeColor="text1"/>
          <w:sz w:val="24"/>
          <w:szCs w:val="24"/>
          <w:lang w:val="fi-FI"/>
        </w:rPr>
        <w:t>Maaman, M</w:t>
      </w:r>
      <w:r w:rsidR="00044162">
        <w:rPr>
          <w:rFonts w:ascii="Arial" w:eastAsia="Arial" w:hAnsi="Arial" w:cs="Arial"/>
          <w:color w:val="000000" w:themeColor="text1"/>
          <w:sz w:val="24"/>
          <w:szCs w:val="24"/>
          <w:lang w:val="fi-FI"/>
        </w:rPr>
        <w:t>artina</w:t>
      </w:r>
      <w:r w:rsidRPr="008864D4">
        <w:rPr>
          <w:rFonts w:ascii="Arial" w:eastAsia="Arial" w:hAnsi="Arial" w:cs="Arial"/>
          <w:color w:val="000000" w:themeColor="text1"/>
          <w:sz w:val="24"/>
          <w:szCs w:val="24"/>
          <w:lang w:val="fi-FI"/>
        </w:rPr>
        <w:t xml:space="preserve">, </w:t>
      </w:r>
      <w:r w:rsidR="00044162">
        <w:rPr>
          <w:rFonts w:ascii="Arial" w:eastAsia="Arial" w:hAnsi="Arial" w:cs="Arial"/>
          <w:color w:val="000000" w:themeColor="text1"/>
          <w:sz w:val="24"/>
          <w:szCs w:val="24"/>
          <w:lang w:val="fi-FI"/>
        </w:rPr>
        <w:t xml:space="preserve">Siti Mistima </w:t>
      </w:r>
      <w:r w:rsidRPr="008864D4">
        <w:rPr>
          <w:rFonts w:ascii="Arial" w:eastAsia="Arial" w:hAnsi="Arial" w:cs="Arial"/>
          <w:color w:val="000000" w:themeColor="text1"/>
          <w:sz w:val="24"/>
          <w:szCs w:val="24"/>
          <w:lang w:val="fi-FI"/>
        </w:rPr>
        <w:t xml:space="preserve">Maat, </w:t>
      </w:r>
      <w:r w:rsidR="00044162">
        <w:rPr>
          <w:rFonts w:ascii="Arial" w:eastAsia="Arial" w:hAnsi="Arial" w:cs="Arial"/>
          <w:color w:val="000000" w:themeColor="text1"/>
          <w:sz w:val="24"/>
          <w:szCs w:val="24"/>
          <w:lang w:val="fi-FI"/>
        </w:rPr>
        <w:t>and Zanaton H.</w:t>
      </w:r>
      <w:r w:rsidRPr="008864D4">
        <w:rPr>
          <w:rFonts w:ascii="Arial" w:eastAsia="Arial" w:hAnsi="Arial" w:cs="Arial"/>
          <w:color w:val="000000" w:themeColor="text1"/>
          <w:sz w:val="24"/>
          <w:szCs w:val="24"/>
          <w:lang w:val="fi-FI"/>
        </w:rPr>
        <w:t xml:space="preserve"> Iksan</w:t>
      </w:r>
      <w:r w:rsidR="00044162">
        <w:rPr>
          <w:rFonts w:ascii="Arial" w:eastAsia="Arial" w:hAnsi="Arial" w:cs="Arial"/>
          <w:color w:val="000000" w:themeColor="text1"/>
          <w:sz w:val="24"/>
          <w:szCs w:val="24"/>
          <w:lang w:val="fi-FI"/>
        </w:rPr>
        <w:t>.</w:t>
      </w:r>
      <w:r w:rsidRPr="008864D4">
        <w:rPr>
          <w:rFonts w:ascii="Arial" w:eastAsia="Arial" w:hAnsi="Arial" w:cs="Arial"/>
          <w:color w:val="000000" w:themeColor="text1"/>
          <w:sz w:val="24"/>
          <w:szCs w:val="24"/>
          <w:lang w:val="fi-FI"/>
        </w:rPr>
        <w:t xml:space="preserve"> 2022.</w:t>
      </w:r>
      <w:r w:rsidR="00044162">
        <w:rPr>
          <w:rFonts w:ascii="Arial" w:eastAsia="Arial" w:hAnsi="Arial" w:cs="Arial"/>
          <w:color w:val="000000" w:themeColor="text1"/>
          <w:sz w:val="24"/>
          <w:szCs w:val="24"/>
          <w:lang w:val="fi-FI"/>
        </w:rPr>
        <w:t xml:space="preserve"> </w:t>
      </w:r>
      <w:r w:rsidR="00044162" w:rsidRPr="008864D4">
        <w:rPr>
          <w:rFonts w:ascii="Arial" w:hAnsi="Arial" w:cs="Arial"/>
        </w:rPr>
        <w:t>“</w:t>
      </w:r>
      <w:r w:rsidRPr="008864D4">
        <w:rPr>
          <w:rFonts w:ascii="Arial" w:eastAsia="Arial" w:hAnsi="Arial" w:cs="Arial"/>
          <w:color w:val="000000" w:themeColor="text1"/>
          <w:sz w:val="24"/>
          <w:szCs w:val="24"/>
        </w:rPr>
        <w:t xml:space="preserve">The Influence of Student Engagement on Mathematical Achievement </w:t>
      </w:r>
      <w:r w:rsidR="00044162">
        <w:rPr>
          <w:rFonts w:ascii="Arial" w:eastAsia="Arial" w:hAnsi="Arial" w:cs="Arial"/>
          <w:color w:val="000000" w:themeColor="text1"/>
          <w:sz w:val="24"/>
          <w:szCs w:val="24"/>
        </w:rPr>
        <w:t>A</w:t>
      </w:r>
      <w:r w:rsidRPr="008864D4">
        <w:rPr>
          <w:rFonts w:ascii="Arial" w:eastAsia="Arial" w:hAnsi="Arial" w:cs="Arial"/>
          <w:color w:val="000000" w:themeColor="text1"/>
          <w:sz w:val="24"/>
          <w:szCs w:val="24"/>
        </w:rPr>
        <w:t>mong Secondary School Students</w:t>
      </w:r>
      <w:r w:rsidR="00044162">
        <w:rPr>
          <w:rFonts w:ascii="Arial" w:eastAsia="Arial" w:hAnsi="Arial" w:cs="Arial"/>
          <w:color w:val="000000" w:themeColor="text1"/>
          <w:sz w:val="24"/>
          <w:szCs w:val="24"/>
        </w:rPr>
        <w:t>,”</w:t>
      </w:r>
      <w:r w:rsidRPr="008864D4">
        <w:rPr>
          <w:rFonts w:eastAsia="Times New Roman"/>
          <w:color w:val="333333"/>
        </w:rPr>
        <w:t xml:space="preserve"> </w:t>
      </w:r>
      <w:r w:rsidRPr="008864D4">
        <w:rPr>
          <w:rFonts w:ascii="Arial" w:eastAsia="Arial" w:hAnsi="Arial" w:cs="Arial"/>
          <w:i/>
          <w:iCs/>
          <w:color w:val="000000" w:themeColor="text1"/>
          <w:sz w:val="24"/>
          <w:szCs w:val="24"/>
        </w:rPr>
        <w:t>Mathematics, 10</w:t>
      </w:r>
      <w:r w:rsidRPr="008864D4">
        <w:rPr>
          <w:rFonts w:eastAsia="Times New Roman"/>
          <w:color w:val="333333"/>
        </w:rPr>
        <w:t>(</w:t>
      </w:r>
      <w:r w:rsidRPr="008864D4">
        <w:rPr>
          <w:rFonts w:ascii="Arial" w:eastAsia="Times New Roman" w:hAnsi="Arial" w:cs="Arial"/>
          <w:color w:val="333333"/>
          <w:sz w:val="24"/>
          <w:szCs w:val="24"/>
        </w:rPr>
        <w:t>1), 41.</w:t>
      </w:r>
    </w:p>
    <w:p w14:paraId="1FC764E2" w14:textId="6D380030" w:rsidR="009A006A" w:rsidRPr="008864D4" w:rsidRDefault="009A006A"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themeColor="text1"/>
          <w:sz w:val="24"/>
          <w:szCs w:val="24"/>
        </w:rPr>
        <w:t xml:space="preserve">Mathematics Assessment Project. n.d. </w:t>
      </w:r>
      <w:r w:rsidRPr="008864D4">
        <w:rPr>
          <w:rFonts w:ascii="Arial" w:eastAsia="Arial" w:hAnsi="Arial" w:cs="Arial"/>
          <w:i/>
          <w:color w:val="000000" w:themeColor="text1"/>
          <w:sz w:val="24"/>
          <w:szCs w:val="24"/>
        </w:rPr>
        <w:t xml:space="preserve">Welcome to the Mathematics Assessment Project. </w:t>
      </w:r>
      <w:hyperlink r:id="rId26" w:tooltip="Welcome to the Mathematics Assessment Project" w:history="1">
        <w:r w:rsidRPr="008864D4">
          <w:rPr>
            <w:rStyle w:val="Hyperlink"/>
            <w:rFonts w:eastAsia="Arial" w:cs="Arial"/>
            <w:szCs w:val="24"/>
          </w:rPr>
          <w:t>https://www.map.mathshell.org/index.php</w:t>
        </w:r>
      </w:hyperlink>
      <w:r w:rsidR="005F7A0A" w:rsidRPr="008864D4">
        <w:rPr>
          <w:rFonts w:ascii="Arial" w:eastAsia="Arial" w:hAnsi="Arial" w:cs="Arial"/>
          <w:color w:val="000000" w:themeColor="text1"/>
          <w:sz w:val="24"/>
          <w:szCs w:val="24"/>
        </w:rPr>
        <w:t>.</w:t>
      </w:r>
    </w:p>
    <w:p w14:paraId="7840A02F" w14:textId="723CBBA2" w:rsidR="00C24482" w:rsidRPr="008864D4" w:rsidRDefault="00C24482"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Mendez, P</w:t>
      </w:r>
      <w:r w:rsidR="009762A0" w:rsidRPr="008864D4">
        <w:rPr>
          <w:rFonts w:ascii="Arial" w:eastAsia="Arial" w:hAnsi="Arial" w:cs="Arial"/>
          <w:color w:val="000000"/>
          <w:sz w:val="24"/>
          <w:szCs w:val="24"/>
        </w:rPr>
        <w:t>hil,</w:t>
      </w:r>
      <w:r w:rsidRPr="008864D4">
        <w:rPr>
          <w:rFonts w:ascii="Arial" w:eastAsia="Arial" w:hAnsi="Arial" w:cs="Arial"/>
          <w:color w:val="000000"/>
          <w:sz w:val="24"/>
          <w:szCs w:val="24"/>
        </w:rPr>
        <w:t xml:space="preserve"> </w:t>
      </w:r>
      <w:r w:rsidR="009762A0" w:rsidRPr="008864D4">
        <w:rPr>
          <w:rFonts w:ascii="Arial" w:eastAsia="Arial" w:hAnsi="Arial" w:cs="Arial"/>
          <w:color w:val="000000"/>
          <w:sz w:val="24"/>
          <w:szCs w:val="24"/>
        </w:rPr>
        <w:t>and</w:t>
      </w:r>
      <w:r w:rsidRPr="008864D4">
        <w:rPr>
          <w:rFonts w:ascii="Arial" w:eastAsia="Arial" w:hAnsi="Arial" w:cs="Arial"/>
          <w:color w:val="000000"/>
          <w:sz w:val="24"/>
          <w:szCs w:val="24"/>
        </w:rPr>
        <w:t xml:space="preserve"> </w:t>
      </w:r>
      <w:r w:rsidR="009762A0" w:rsidRPr="008864D4">
        <w:rPr>
          <w:rFonts w:ascii="Arial" w:eastAsia="Arial" w:hAnsi="Arial" w:cs="Arial"/>
          <w:color w:val="000000"/>
          <w:sz w:val="24"/>
          <w:szCs w:val="24"/>
        </w:rPr>
        <w:t xml:space="preserve">Carole </w:t>
      </w:r>
      <w:r w:rsidRPr="008864D4">
        <w:rPr>
          <w:rFonts w:ascii="Arial" w:eastAsia="Arial" w:hAnsi="Arial" w:cs="Arial"/>
          <w:color w:val="000000"/>
          <w:sz w:val="24"/>
          <w:szCs w:val="24"/>
        </w:rPr>
        <w:t xml:space="preserve">Byard. 1989. </w:t>
      </w:r>
      <w:r w:rsidRPr="008864D4">
        <w:rPr>
          <w:rFonts w:ascii="Arial" w:eastAsia="Arial" w:hAnsi="Arial" w:cs="Arial"/>
          <w:i/>
          <w:iCs/>
          <w:color w:val="000000"/>
          <w:sz w:val="24"/>
          <w:szCs w:val="24"/>
        </w:rPr>
        <w:t xml:space="preserve">The </w:t>
      </w:r>
      <w:r w:rsidR="00F35530" w:rsidRPr="008864D4">
        <w:rPr>
          <w:rFonts w:ascii="Arial" w:eastAsia="Arial" w:hAnsi="Arial" w:cs="Arial"/>
          <w:i/>
          <w:iCs/>
          <w:color w:val="000000"/>
          <w:sz w:val="24"/>
          <w:szCs w:val="24"/>
        </w:rPr>
        <w:t>B</w:t>
      </w:r>
      <w:r w:rsidRPr="008864D4">
        <w:rPr>
          <w:rFonts w:ascii="Arial" w:eastAsia="Arial" w:hAnsi="Arial" w:cs="Arial"/>
          <w:i/>
          <w:iCs/>
          <w:color w:val="000000"/>
          <w:sz w:val="24"/>
          <w:szCs w:val="24"/>
        </w:rPr>
        <w:t xml:space="preserve">lack </w:t>
      </w:r>
      <w:r w:rsidR="00F35530" w:rsidRPr="008864D4">
        <w:rPr>
          <w:rFonts w:ascii="Arial" w:eastAsia="Arial" w:hAnsi="Arial" w:cs="Arial"/>
          <w:i/>
          <w:iCs/>
          <w:color w:val="000000"/>
          <w:sz w:val="24"/>
          <w:szCs w:val="24"/>
        </w:rPr>
        <w:t>S</w:t>
      </w:r>
      <w:r w:rsidRPr="008864D4">
        <w:rPr>
          <w:rFonts w:ascii="Arial" w:eastAsia="Arial" w:hAnsi="Arial" w:cs="Arial"/>
          <w:i/>
          <w:iCs/>
          <w:color w:val="000000"/>
          <w:sz w:val="24"/>
          <w:szCs w:val="24"/>
        </w:rPr>
        <w:t>nowman</w:t>
      </w:r>
      <w:r w:rsidRPr="008864D4">
        <w:rPr>
          <w:rFonts w:ascii="Arial" w:eastAsia="Arial" w:hAnsi="Arial" w:cs="Arial"/>
          <w:color w:val="000000"/>
          <w:sz w:val="24"/>
          <w:szCs w:val="24"/>
        </w:rPr>
        <w:t>. New York: Scholastic.</w:t>
      </w:r>
    </w:p>
    <w:p w14:paraId="748613BA" w14:textId="0BEA5FDF" w:rsidR="00C24482" w:rsidRPr="008864D4" w:rsidRDefault="00C24482"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Milner, H. R</w:t>
      </w:r>
      <w:r w:rsidR="006D04C5" w:rsidRPr="008864D4">
        <w:rPr>
          <w:rFonts w:ascii="Arial" w:eastAsia="Arial" w:hAnsi="Arial" w:cs="Arial"/>
          <w:color w:val="000000"/>
          <w:sz w:val="24"/>
          <w:szCs w:val="24"/>
        </w:rPr>
        <w:t>ichard</w:t>
      </w:r>
      <w:r w:rsidRPr="008864D4">
        <w:rPr>
          <w:rFonts w:ascii="Arial" w:eastAsia="Arial" w:hAnsi="Arial" w:cs="Arial"/>
          <w:color w:val="000000"/>
          <w:sz w:val="24"/>
          <w:szCs w:val="24"/>
        </w:rPr>
        <w:t xml:space="preserve">, </w:t>
      </w:r>
      <w:r w:rsidR="006D04C5" w:rsidRPr="008864D4">
        <w:rPr>
          <w:rFonts w:ascii="Arial" w:eastAsia="Arial" w:hAnsi="Arial" w:cs="Arial"/>
          <w:color w:val="000000"/>
          <w:sz w:val="24"/>
          <w:szCs w:val="24"/>
        </w:rPr>
        <w:t>and Judson</w:t>
      </w:r>
      <w:r w:rsidRPr="008864D4">
        <w:rPr>
          <w:rFonts w:ascii="Arial" w:eastAsia="Arial" w:hAnsi="Arial" w:cs="Arial"/>
          <w:color w:val="000000"/>
          <w:sz w:val="24"/>
          <w:szCs w:val="24"/>
        </w:rPr>
        <w:t xml:space="preserve"> </w:t>
      </w:r>
      <w:r w:rsidR="006D04C5" w:rsidRPr="008864D4">
        <w:rPr>
          <w:rFonts w:ascii="Arial" w:eastAsia="Arial" w:hAnsi="Arial" w:cs="Arial"/>
          <w:color w:val="000000"/>
          <w:sz w:val="24"/>
          <w:szCs w:val="24"/>
        </w:rPr>
        <w:t xml:space="preserve">C. </w:t>
      </w:r>
      <w:r w:rsidRPr="008864D4">
        <w:rPr>
          <w:rFonts w:ascii="Arial" w:eastAsia="Arial" w:hAnsi="Arial" w:cs="Arial"/>
          <w:color w:val="000000"/>
          <w:sz w:val="24"/>
          <w:szCs w:val="24"/>
        </w:rPr>
        <w:t>Laughter</w:t>
      </w:r>
      <w:r w:rsidR="006D04C5"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2015. </w:t>
      </w:r>
      <w:r w:rsidR="0013767F"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But </w:t>
      </w:r>
      <w:r w:rsidR="00E55486">
        <w:rPr>
          <w:rFonts w:ascii="Arial" w:eastAsia="Arial" w:hAnsi="Arial" w:cs="Arial"/>
          <w:color w:val="000000"/>
          <w:sz w:val="24"/>
          <w:szCs w:val="24"/>
        </w:rPr>
        <w:t>G</w:t>
      </w:r>
      <w:r w:rsidRPr="008864D4">
        <w:rPr>
          <w:rFonts w:ascii="Arial" w:eastAsia="Arial" w:hAnsi="Arial" w:cs="Arial"/>
          <w:color w:val="000000"/>
          <w:sz w:val="24"/>
          <w:szCs w:val="24"/>
        </w:rPr>
        <w:t xml:space="preserve">ood </w:t>
      </w:r>
      <w:r w:rsidR="00E55486">
        <w:rPr>
          <w:rFonts w:ascii="Arial" w:eastAsia="Arial" w:hAnsi="Arial" w:cs="Arial"/>
          <w:color w:val="000000"/>
          <w:sz w:val="24"/>
          <w:szCs w:val="24"/>
        </w:rPr>
        <w:t>I</w:t>
      </w:r>
      <w:r w:rsidRPr="008864D4">
        <w:rPr>
          <w:rFonts w:ascii="Arial" w:eastAsia="Arial" w:hAnsi="Arial" w:cs="Arial"/>
          <w:color w:val="000000"/>
          <w:sz w:val="24"/>
          <w:szCs w:val="24"/>
        </w:rPr>
        <w:t xml:space="preserve">ntentions </w:t>
      </w:r>
      <w:r w:rsidR="00E55486">
        <w:rPr>
          <w:rFonts w:ascii="Arial" w:eastAsia="Arial" w:hAnsi="Arial" w:cs="Arial"/>
          <w:color w:val="000000"/>
          <w:sz w:val="24"/>
          <w:szCs w:val="24"/>
        </w:rPr>
        <w:t>A</w:t>
      </w:r>
      <w:r w:rsidRPr="008864D4">
        <w:rPr>
          <w:rFonts w:ascii="Arial" w:eastAsia="Arial" w:hAnsi="Arial" w:cs="Arial"/>
          <w:color w:val="000000"/>
          <w:sz w:val="24"/>
          <w:szCs w:val="24"/>
        </w:rPr>
        <w:t xml:space="preserve">re </w:t>
      </w:r>
      <w:r w:rsidR="00E55486">
        <w:rPr>
          <w:rFonts w:ascii="Arial" w:eastAsia="Arial" w:hAnsi="Arial" w:cs="Arial"/>
          <w:color w:val="000000"/>
          <w:sz w:val="24"/>
          <w:szCs w:val="24"/>
        </w:rPr>
        <w:t>N</w:t>
      </w:r>
      <w:r w:rsidRPr="008864D4">
        <w:rPr>
          <w:rFonts w:ascii="Arial" w:eastAsia="Arial" w:hAnsi="Arial" w:cs="Arial"/>
          <w:color w:val="000000"/>
          <w:sz w:val="24"/>
          <w:szCs w:val="24"/>
        </w:rPr>
        <w:t xml:space="preserve">ot </w:t>
      </w:r>
      <w:r w:rsidR="00E55486">
        <w:rPr>
          <w:rFonts w:ascii="Arial" w:eastAsia="Arial" w:hAnsi="Arial" w:cs="Arial"/>
          <w:color w:val="000000"/>
          <w:sz w:val="24"/>
          <w:szCs w:val="24"/>
        </w:rPr>
        <w:t>E</w:t>
      </w:r>
      <w:r w:rsidRPr="008864D4">
        <w:rPr>
          <w:rFonts w:ascii="Arial" w:eastAsia="Arial" w:hAnsi="Arial" w:cs="Arial"/>
          <w:color w:val="000000"/>
          <w:sz w:val="24"/>
          <w:szCs w:val="24"/>
        </w:rPr>
        <w:t xml:space="preserve">nough: Preparing </w:t>
      </w:r>
      <w:r w:rsidR="00E55486">
        <w:rPr>
          <w:rFonts w:ascii="Arial" w:eastAsia="Arial" w:hAnsi="Arial" w:cs="Arial"/>
          <w:color w:val="000000"/>
          <w:sz w:val="24"/>
          <w:szCs w:val="24"/>
        </w:rPr>
        <w:t>T</w:t>
      </w:r>
      <w:r w:rsidRPr="008864D4">
        <w:rPr>
          <w:rFonts w:ascii="Arial" w:eastAsia="Arial" w:hAnsi="Arial" w:cs="Arial"/>
          <w:color w:val="000000"/>
          <w:sz w:val="24"/>
          <w:szCs w:val="24"/>
        </w:rPr>
        <w:t xml:space="preserve">eachers to </w:t>
      </w:r>
      <w:r w:rsidR="00E55486">
        <w:rPr>
          <w:rFonts w:ascii="Arial" w:eastAsia="Arial" w:hAnsi="Arial" w:cs="Arial"/>
          <w:color w:val="000000"/>
          <w:sz w:val="24"/>
          <w:szCs w:val="24"/>
        </w:rPr>
        <w:t>C</w:t>
      </w:r>
      <w:r w:rsidRPr="008864D4">
        <w:rPr>
          <w:rFonts w:ascii="Arial" w:eastAsia="Arial" w:hAnsi="Arial" w:cs="Arial"/>
          <w:color w:val="000000"/>
          <w:sz w:val="24"/>
          <w:szCs w:val="24"/>
        </w:rPr>
        <w:t xml:space="preserve">enter </w:t>
      </w:r>
      <w:r w:rsidR="00E55486">
        <w:rPr>
          <w:rFonts w:ascii="Arial" w:eastAsia="Arial" w:hAnsi="Arial" w:cs="Arial"/>
          <w:color w:val="000000"/>
          <w:sz w:val="24"/>
          <w:szCs w:val="24"/>
        </w:rPr>
        <w:t>R</w:t>
      </w:r>
      <w:r w:rsidRPr="008864D4">
        <w:rPr>
          <w:rFonts w:ascii="Arial" w:eastAsia="Arial" w:hAnsi="Arial" w:cs="Arial"/>
          <w:color w:val="000000"/>
          <w:sz w:val="24"/>
          <w:szCs w:val="24"/>
        </w:rPr>
        <w:t xml:space="preserve">ace and </w:t>
      </w:r>
      <w:r w:rsidR="00E55486">
        <w:rPr>
          <w:rFonts w:ascii="Arial" w:eastAsia="Arial" w:hAnsi="Arial" w:cs="Arial"/>
          <w:color w:val="000000"/>
          <w:sz w:val="24"/>
          <w:szCs w:val="24"/>
        </w:rPr>
        <w:t>P</w:t>
      </w:r>
      <w:r w:rsidRPr="008864D4">
        <w:rPr>
          <w:rFonts w:ascii="Arial" w:eastAsia="Arial" w:hAnsi="Arial" w:cs="Arial"/>
          <w:color w:val="000000"/>
          <w:sz w:val="24"/>
          <w:szCs w:val="24"/>
        </w:rPr>
        <w:t>overty.</w:t>
      </w:r>
      <w:r w:rsidR="0013767F"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w:t>
      </w:r>
      <w:r w:rsidRPr="008864D4">
        <w:rPr>
          <w:rFonts w:ascii="Arial" w:eastAsia="Arial" w:hAnsi="Arial" w:cs="Arial"/>
          <w:i/>
          <w:iCs/>
          <w:color w:val="000000"/>
          <w:sz w:val="24"/>
          <w:szCs w:val="24"/>
        </w:rPr>
        <w:t>The Urban Review</w:t>
      </w:r>
      <w:r w:rsidRPr="008864D4">
        <w:rPr>
          <w:rFonts w:ascii="Arial" w:eastAsia="Arial" w:hAnsi="Arial" w:cs="Arial"/>
          <w:color w:val="000000"/>
          <w:sz w:val="24"/>
          <w:szCs w:val="24"/>
        </w:rPr>
        <w:t xml:space="preserve"> 47(2)</w:t>
      </w:r>
      <w:r w:rsidR="006D04C5"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341–363.</w:t>
      </w:r>
    </w:p>
    <w:p w14:paraId="46DE8FE9" w14:textId="37A16296" w:rsidR="00BE0DC5" w:rsidRPr="008864D4" w:rsidRDefault="00BE0DC5" w:rsidP="004F34E2">
      <w:pPr>
        <w:spacing w:after="240" w:line="360" w:lineRule="auto"/>
        <w:rPr>
          <w:rFonts w:ascii="Arial" w:hAnsi="Arial" w:cs="Arial"/>
          <w:sz w:val="24"/>
          <w:szCs w:val="24"/>
        </w:rPr>
      </w:pPr>
      <w:proofErr w:type="spellStart"/>
      <w:r w:rsidRPr="008864D4">
        <w:rPr>
          <w:rFonts w:ascii="Arial" w:hAnsi="Arial" w:cs="Arial"/>
          <w:sz w:val="24"/>
          <w:szCs w:val="24"/>
        </w:rPr>
        <w:t>Mlodinow</w:t>
      </w:r>
      <w:proofErr w:type="spellEnd"/>
      <w:r w:rsidRPr="008864D4">
        <w:rPr>
          <w:rFonts w:ascii="Arial" w:hAnsi="Arial" w:cs="Arial"/>
          <w:sz w:val="24"/>
          <w:szCs w:val="24"/>
        </w:rPr>
        <w:t xml:space="preserve">, Leonard. 2018. </w:t>
      </w:r>
      <w:r w:rsidRPr="008864D4">
        <w:rPr>
          <w:rFonts w:ascii="Arial" w:hAnsi="Arial" w:cs="Arial"/>
          <w:i/>
          <w:iCs/>
          <w:sz w:val="24"/>
          <w:szCs w:val="24"/>
        </w:rPr>
        <w:t xml:space="preserve">Elastic: Flexible Thinking in a Time of Change. </w:t>
      </w:r>
      <w:r w:rsidRPr="008864D4">
        <w:rPr>
          <w:rFonts w:ascii="Arial" w:hAnsi="Arial" w:cs="Arial"/>
          <w:sz w:val="24"/>
          <w:szCs w:val="24"/>
        </w:rPr>
        <w:t>New York: Pantheon Books.</w:t>
      </w:r>
    </w:p>
    <w:p w14:paraId="454FEF88" w14:textId="781F10AD" w:rsidR="00112E42" w:rsidRPr="008864D4" w:rsidRDefault="00112E42" w:rsidP="56DF1503">
      <w:pPr>
        <w:spacing w:after="240" w:line="360" w:lineRule="auto"/>
        <w:rPr>
          <w:rFonts w:ascii="Arial" w:hAnsi="Arial" w:cs="Arial"/>
          <w:color w:val="333333"/>
          <w:sz w:val="24"/>
          <w:szCs w:val="24"/>
        </w:rPr>
      </w:pPr>
      <w:r w:rsidRPr="008864D4">
        <w:rPr>
          <w:rFonts w:ascii="Arial" w:hAnsi="Arial" w:cs="Arial"/>
          <w:color w:val="333333"/>
          <w:sz w:val="24"/>
          <w:szCs w:val="24"/>
        </w:rPr>
        <w:t>Moll, L</w:t>
      </w:r>
      <w:r w:rsidR="35D3A162" w:rsidRPr="008864D4">
        <w:rPr>
          <w:rFonts w:ascii="Arial" w:hAnsi="Arial" w:cs="Arial"/>
          <w:color w:val="333333"/>
          <w:sz w:val="24"/>
          <w:szCs w:val="24"/>
        </w:rPr>
        <w:t xml:space="preserve">uis </w:t>
      </w:r>
      <w:r w:rsidRPr="008864D4">
        <w:rPr>
          <w:rFonts w:ascii="Arial" w:hAnsi="Arial" w:cs="Arial"/>
          <w:color w:val="333333"/>
          <w:sz w:val="24"/>
          <w:szCs w:val="24"/>
        </w:rPr>
        <w:t xml:space="preserve">C., </w:t>
      </w:r>
      <w:r w:rsidR="152613FB" w:rsidRPr="008864D4">
        <w:rPr>
          <w:rFonts w:ascii="Arial" w:hAnsi="Arial" w:cs="Arial"/>
          <w:color w:val="333333"/>
          <w:sz w:val="24"/>
          <w:szCs w:val="24"/>
        </w:rPr>
        <w:t xml:space="preserve">Cathy </w:t>
      </w:r>
      <w:r w:rsidRPr="008864D4">
        <w:rPr>
          <w:rFonts w:ascii="Arial" w:hAnsi="Arial" w:cs="Arial"/>
          <w:color w:val="333333"/>
          <w:sz w:val="24"/>
          <w:szCs w:val="24"/>
        </w:rPr>
        <w:t xml:space="preserve">Amanti, </w:t>
      </w:r>
      <w:r w:rsidR="4D955468" w:rsidRPr="008864D4">
        <w:rPr>
          <w:rFonts w:ascii="Arial" w:hAnsi="Arial" w:cs="Arial"/>
          <w:color w:val="333333"/>
          <w:sz w:val="24"/>
          <w:szCs w:val="24"/>
        </w:rPr>
        <w:t xml:space="preserve">Deborah </w:t>
      </w:r>
      <w:r w:rsidRPr="008864D4">
        <w:rPr>
          <w:rFonts w:ascii="Arial" w:hAnsi="Arial" w:cs="Arial"/>
          <w:color w:val="333333"/>
          <w:sz w:val="24"/>
          <w:szCs w:val="24"/>
        </w:rPr>
        <w:t xml:space="preserve">Neff, </w:t>
      </w:r>
      <w:r w:rsidR="50157CA1" w:rsidRPr="008864D4">
        <w:rPr>
          <w:rFonts w:ascii="Arial" w:hAnsi="Arial" w:cs="Arial"/>
          <w:color w:val="333333"/>
          <w:sz w:val="24"/>
          <w:szCs w:val="24"/>
        </w:rPr>
        <w:t>and Norma</w:t>
      </w:r>
      <w:r w:rsidRPr="008864D4">
        <w:rPr>
          <w:rFonts w:ascii="Arial" w:hAnsi="Arial" w:cs="Arial"/>
          <w:color w:val="333333"/>
          <w:sz w:val="24"/>
          <w:szCs w:val="24"/>
        </w:rPr>
        <w:t xml:space="preserve"> Gonzalez</w:t>
      </w:r>
      <w:r w:rsidR="363B08FA" w:rsidRPr="008864D4">
        <w:rPr>
          <w:rFonts w:ascii="Arial" w:hAnsi="Arial" w:cs="Arial"/>
          <w:color w:val="333333"/>
          <w:sz w:val="24"/>
          <w:szCs w:val="24"/>
        </w:rPr>
        <w:t xml:space="preserve">. </w:t>
      </w:r>
      <w:r w:rsidRPr="008864D4">
        <w:rPr>
          <w:rFonts w:ascii="Arial" w:hAnsi="Arial" w:cs="Arial"/>
          <w:color w:val="333333"/>
          <w:sz w:val="24"/>
          <w:szCs w:val="24"/>
        </w:rPr>
        <w:t xml:space="preserve">1992. </w:t>
      </w:r>
      <w:r w:rsidR="18DA0B03" w:rsidRPr="008864D4">
        <w:rPr>
          <w:rFonts w:ascii="Arial" w:hAnsi="Arial" w:cs="Arial"/>
          <w:color w:val="333333"/>
          <w:sz w:val="24"/>
          <w:szCs w:val="24"/>
        </w:rPr>
        <w:t>“</w:t>
      </w:r>
      <w:r w:rsidRPr="008864D4">
        <w:rPr>
          <w:rFonts w:ascii="Arial" w:hAnsi="Arial" w:cs="Arial"/>
          <w:color w:val="333333"/>
          <w:sz w:val="24"/>
          <w:szCs w:val="24"/>
        </w:rPr>
        <w:t xml:space="preserve">Funds of </w:t>
      </w:r>
      <w:r w:rsidR="53CAF92C" w:rsidRPr="008864D4">
        <w:rPr>
          <w:rFonts w:ascii="Arial" w:hAnsi="Arial" w:cs="Arial"/>
          <w:color w:val="333333"/>
          <w:sz w:val="24"/>
          <w:szCs w:val="24"/>
        </w:rPr>
        <w:t>K</w:t>
      </w:r>
      <w:r w:rsidRPr="008864D4">
        <w:rPr>
          <w:rFonts w:ascii="Arial" w:hAnsi="Arial" w:cs="Arial"/>
          <w:color w:val="333333"/>
          <w:sz w:val="24"/>
          <w:szCs w:val="24"/>
        </w:rPr>
        <w:t xml:space="preserve">nowledge for </w:t>
      </w:r>
      <w:r w:rsidR="529B165D" w:rsidRPr="008864D4">
        <w:rPr>
          <w:rFonts w:ascii="Arial" w:hAnsi="Arial" w:cs="Arial"/>
          <w:color w:val="333333"/>
          <w:sz w:val="24"/>
          <w:szCs w:val="24"/>
        </w:rPr>
        <w:t>T</w:t>
      </w:r>
      <w:r w:rsidRPr="008864D4">
        <w:rPr>
          <w:rFonts w:ascii="Arial" w:hAnsi="Arial" w:cs="Arial"/>
          <w:color w:val="333333"/>
          <w:sz w:val="24"/>
          <w:szCs w:val="24"/>
        </w:rPr>
        <w:t xml:space="preserve">eaching: Using a </w:t>
      </w:r>
      <w:r w:rsidR="0C0947FA" w:rsidRPr="008864D4">
        <w:rPr>
          <w:rFonts w:ascii="Arial" w:hAnsi="Arial" w:cs="Arial"/>
          <w:color w:val="333333"/>
          <w:sz w:val="24"/>
          <w:szCs w:val="24"/>
        </w:rPr>
        <w:t>Q</w:t>
      </w:r>
      <w:r w:rsidRPr="008864D4">
        <w:rPr>
          <w:rFonts w:ascii="Arial" w:hAnsi="Arial" w:cs="Arial"/>
          <w:color w:val="333333"/>
          <w:sz w:val="24"/>
          <w:szCs w:val="24"/>
        </w:rPr>
        <w:t xml:space="preserve">ualitative </w:t>
      </w:r>
      <w:r w:rsidR="2CA4FB4A" w:rsidRPr="008864D4">
        <w:rPr>
          <w:rFonts w:ascii="Arial" w:hAnsi="Arial" w:cs="Arial"/>
          <w:color w:val="333333"/>
          <w:sz w:val="24"/>
          <w:szCs w:val="24"/>
        </w:rPr>
        <w:t>A</w:t>
      </w:r>
      <w:r w:rsidRPr="008864D4">
        <w:rPr>
          <w:rFonts w:ascii="Arial" w:hAnsi="Arial" w:cs="Arial"/>
          <w:color w:val="333333"/>
          <w:sz w:val="24"/>
          <w:szCs w:val="24"/>
        </w:rPr>
        <w:t xml:space="preserve">pproach to </w:t>
      </w:r>
      <w:r w:rsidR="18A0FC22" w:rsidRPr="008864D4">
        <w:rPr>
          <w:rFonts w:ascii="Arial" w:hAnsi="Arial" w:cs="Arial"/>
          <w:color w:val="333333"/>
          <w:sz w:val="24"/>
          <w:szCs w:val="24"/>
        </w:rPr>
        <w:t>C</w:t>
      </w:r>
      <w:r w:rsidRPr="008864D4">
        <w:rPr>
          <w:rFonts w:ascii="Arial" w:hAnsi="Arial" w:cs="Arial"/>
          <w:color w:val="333333"/>
          <w:sz w:val="24"/>
          <w:szCs w:val="24"/>
        </w:rPr>
        <w:t xml:space="preserve">onnect </w:t>
      </w:r>
      <w:r w:rsidR="77D61113" w:rsidRPr="008864D4">
        <w:rPr>
          <w:rFonts w:ascii="Arial" w:hAnsi="Arial" w:cs="Arial"/>
          <w:color w:val="333333"/>
          <w:sz w:val="24"/>
          <w:szCs w:val="24"/>
        </w:rPr>
        <w:t>H</w:t>
      </w:r>
      <w:r w:rsidRPr="008864D4">
        <w:rPr>
          <w:rFonts w:ascii="Arial" w:hAnsi="Arial" w:cs="Arial"/>
          <w:color w:val="333333"/>
          <w:sz w:val="24"/>
          <w:szCs w:val="24"/>
        </w:rPr>
        <w:t xml:space="preserve">omes and </w:t>
      </w:r>
      <w:r w:rsidR="74E7B384" w:rsidRPr="008864D4">
        <w:rPr>
          <w:rFonts w:ascii="Arial" w:hAnsi="Arial" w:cs="Arial"/>
          <w:color w:val="333333"/>
          <w:sz w:val="24"/>
          <w:szCs w:val="24"/>
        </w:rPr>
        <w:t>C</w:t>
      </w:r>
      <w:r w:rsidRPr="008864D4">
        <w:rPr>
          <w:rFonts w:ascii="Arial" w:hAnsi="Arial" w:cs="Arial"/>
          <w:color w:val="333333"/>
          <w:sz w:val="24"/>
          <w:szCs w:val="24"/>
        </w:rPr>
        <w:t>lassrooms.</w:t>
      </w:r>
      <w:r w:rsidR="74788693" w:rsidRPr="008864D4">
        <w:rPr>
          <w:rFonts w:ascii="Arial" w:hAnsi="Arial" w:cs="Arial"/>
          <w:color w:val="333333"/>
          <w:sz w:val="24"/>
          <w:szCs w:val="24"/>
        </w:rPr>
        <w:t>”</w:t>
      </w:r>
      <w:r w:rsidRPr="008864D4">
        <w:rPr>
          <w:rFonts w:ascii="Arial" w:hAnsi="Arial" w:cs="Arial"/>
          <w:color w:val="333333"/>
          <w:sz w:val="24"/>
          <w:szCs w:val="24"/>
        </w:rPr>
        <w:t xml:space="preserve"> </w:t>
      </w:r>
      <w:r w:rsidRPr="008864D4">
        <w:rPr>
          <w:rFonts w:ascii="Arial" w:hAnsi="Arial" w:cs="Arial"/>
          <w:i/>
          <w:iCs/>
          <w:color w:val="333333"/>
          <w:sz w:val="24"/>
          <w:szCs w:val="24"/>
        </w:rPr>
        <w:t>Theory Into Practice</w:t>
      </w:r>
      <w:r w:rsidR="10183566" w:rsidRPr="008864D4">
        <w:rPr>
          <w:rFonts w:ascii="Arial" w:hAnsi="Arial" w:cs="Arial"/>
          <w:i/>
          <w:iCs/>
          <w:color w:val="333333"/>
          <w:sz w:val="24"/>
          <w:szCs w:val="24"/>
        </w:rPr>
        <w:t xml:space="preserve"> </w:t>
      </w:r>
      <w:r w:rsidRPr="008864D4">
        <w:rPr>
          <w:rFonts w:ascii="Arial" w:hAnsi="Arial" w:cs="Arial"/>
          <w:color w:val="333333"/>
          <w:sz w:val="24"/>
          <w:szCs w:val="24"/>
        </w:rPr>
        <w:t>31(2)</w:t>
      </w:r>
      <w:r w:rsidR="2BE376BB" w:rsidRPr="008864D4">
        <w:rPr>
          <w:rFonts w:ascii="Arial" w:hAnsi="Arial" w:cs="Arial"/>
          <w:color w:val="333333"/>
          <w:sz w:val="24"/>
          <w:szCs w:val="24"/>
        </w:rPr>
        <w:t xml:space="preserve">: </w:t>
      </w:r>
      <w:r w:rsidRPr="008864D4">
        <w:rPr>
          <w:rFonts w:ascii="Arial" w:hAnsi="Arial" w:cs="Arial"/>
          <w:color w:val="333333"/>
          <w:sz w:val="24"/>
          <w:szCs w:val="24"/>
        </w:rPr>
        <w:t>132</w:t>
      </w:r>
      <w:r w:rsidR="005D0C40">
        <w:rPr>
          <w:rFonts w:ascii="Arial" w:hAnsi="Arial" w:cs="Arial"/>
          <w:color w:val="333333"/>
          <w:sz w:val="24"/>
          <w:szCs w:val="24"/>
        </w:rPr>
        <w:t>–</w:t>
      </w:r>
      <w:r w:rsidRPr="008864D4">
        <w:rPr>
          <w:rFonts w:ascii="Arial" w:hAnsi="Arial" w:cs="Arial"/>
          <w:color w:val="333333"/>
          <w:sz w:val="24"/>
          <w:szCs w:val="24"/>
        </w:rPr>
        <w:t>141</w:t>
      </w:r>
      <w:r w:rsidR="6D37DC45" w:rsidRPr="008864D4">
        <w:rPr>
          <w:rFonts w:ascii="Arial" w:hAnsi="Arial" w:cs="Arial"/>
          <w:color w:val="333333"/>
          <w:sz w:val="24"/>
          <w:szCs w:val="24"/>
        </w:rPr>
        <w:t>.</w:t>
      </w:r>
    </w:p>
    <w:p w14:paraId="344DDDF8" w14:textId="03B7202A" w:rsidR="00112E42" w:rsidRPr="008864D4" w:rsidRDefault="00112E42" w:rsidP="00F35530">
      <w:pPr>
        <w:pStyle w:val="NormalWeb"/>
        <w:shd w:val="clear" w:color="auto" w:fill="FFFFFF" w:themeFill="background1"/>
        <w:spacing w:before="0" w:beforeAutospacing="0" w:after="240" w:afterAutospacing="0" w:line="360" w:lineRule="auto"/>
        <w:rPr>
          <w:rFonts w:ascii="Arial" w:hAnsi="Arial" w:cs="Arial"/>
        </w:rPr>
      </w:pPr>
      <w:r w:rsidRPr="00075FEC">
        <w:rPr>
          <w:rFonts w:ascii="Arial" w:hAnsi="Arial" w:cs="Arial"/>
          <w:color w:val="333333"/>
          <w:lang w:val="de-DE"/>
        </w:rPr>
        <w:t>Möller, J</w:t>
      </w:r>
      <w:r w:rsidR="4AAE2D2B" w:rsidRPr="00075FEC">
        <w:rPr>
          <w:rFonts w:ascii="Arial" w:hAnsi="Arial" w:cs="Arial"/>
          <w:color w:val="333333"/>
          <w:lang w:val="de-DE"/>
        </w:rPr>
        <w:t>ens</w:t>
      </w:r>
      <w:r w:rsidRPr="00075FEC">
        <w:rPr>
          <w:rFonts w:ascii="Arial" w:hAnsi="Arial" w:cs="Arial"/>
          <w:color w:val="333333"/>
          <w:lang w:val="de-DE"/>
        </w:rPr>
        <w:t xml:space="preserve">, </w:t>
      </w:r>
      <w:r w:rsidR="31AABD39" w:rsidRPr="00075FEC">
        <w:rPr>
          <w:rFonts w:ascii="Arial" w:hAnsi="Arial" w:cs="Arial"/>
          <w:color w:val="333333"/>
          <w:lang w:val="de-DE"/>
        </w:rPr>
        <w:t xml:space="preserve">Steffen </w:t>
      </w:r>
      <w:r w:rsidRPr="00075FEC">
        <w:rPr>
          <w:rFonts w:ascii="Arial" w:hAnsi="Arial" w:cs="Arial"/>
          <w:color w:val="333333"/>
          <w:lang w:val="de-DE"/>
        </w:rPr>
        <w:t xml:space="preserve">Zitzmann, </w:t>
      </w:r>
      <w:r w:rsidR="503CF055" w:rsidRPr="00075FEC">
        <w:rPr>
          <w:rFonts w:ascii="Arial" w:hAnsi="Arial" w:cs="Arial"/>
          <w:color w:val="333333"/>
          <w:lang w:val="de-DE"/>
        </w:rPr>
        <w:t xml:space="preserve">Friederike </w:t>
      </w:r>
      <w:r w:rsidRPr="00075FEC">
        <w:rPr>
          <w:rFonts w:ascii="Arial" w:hAnsi="Arial" w:cs="Arial"/>
          <w:color w:val="333333"/>
          <w:lang w:val="de-DE"/>
        </w:rPr>
        <w:t xml:space="preserve">Helm, </w:t>
      </w:r>
      <w:r w:rsidR="02EC7BF9" w:rsidRPr="00075FEC">
        <w:rPr>
          <w:rFonts w:ascii="Arial" w:hAnsi="Arial" w:cs="Arial"/>
          <w:color w:val="333333"/>
          <w:lang w:val="de-DE"/>
        </w:rPr>
        <w:t xml:space="preserve">Nils </w:t>
      </w:r>
      <w:r w:rsidRPr="00075FEC">
        <w:rPr>
          <w:rFonts w:ascii="Arial" w:hAnsi="Arial" w:cs="Arial"/>
          <w:color w:val="333333"/>
          <w:lang w:val="de-DE"/>
        </w:rPr>
        <w:t xml:space="preserve">Machts, </w:t>
      </w:r>
      <w:r w:rsidR="0BB4A22C" w:rsidRPr="00075FEC">
        <w:rPr>
          <w:rFonts w:ascii="Arial" w:hAnsi="Arial" w:cs="Arial"/>
          <w:color w:val="333333"/>
          <w:lang w:val="de-DE"/>
        </w:rPr>
        <w:t>and Fabian</w:t>
      </w:r>
      <w:r w:rsidRPr="00075FEC">
        <w:rPr>
          <w:rFonts w:ascii="Arial" w:hAnsi="Arial" w:cs="Arial"/>
          <w:color w:val="333333"/>
          <w:lang w:val="de-DE"/>
        </w:rPr>
        <w:t xml:space="preserve"> Wolff. </w:t>
      </w:r>
      <w:r w:rsidRPr="008864D4">
        <w:rPr>
          <w:rFonts w:ascii="Arial" w:hAnsi="Arial" w:cs="Arial"/>
          <w:color w:val="333333"/>
        </w:rPr>
        <w:t xml:space="preserve">2020. </w:t>
      </w:r>
      <w:r w:rsidR="5CD98C13" w:rsidRPr="008864D4">
        <w:rPr>
          <w:rFonts w:ascii="Arial" w:hAnsi="Arial" w:cs="Arial"/>
          <w:color w:val="333333"/>
        </w:rPr>
        <w:t>“</w:t>
      </w:r>
      <w:r w:rsidRPr="008864D4">
        <w:rPr>
          <w:rFonts w:ascii="Arial" w:hAnsi="Arial" w:cs="Arial"/>
          <w:color w:val="333333"/>
        </w:rPr>
        <w:t xml:space="preserve">A </w:t>
      </w:r>
      <w:r w:rsidR="31DA0FAA" w:rsidRPr="008864D4">
        <w:rPr>
          <w:rFonts w:ascii="Arial" w:hAnsi="Arial" w:cs="Arial"/>
          <w:color w:val="333333"/>
        </w:rPr>
        <w:t>M</w:t>
      </w:r>
      <w:r w:rsidRPr="008864D4">
        <w:rPr>
          <w:rFonts w:ascii="Arial" w:hAnsi="Arial" w:cs="Arial"/>
          <w:color w:val="333333"/>
        </w:rPr>
        <w:t xml:space="preserve">eta-analysis of </w:t>
      </w:r>
      <w:r w:rsidR="47729A16" w:rsidRPr="008864D4">
        <w:rPr>
          <w:rFonts w:ascii="Arial" w:hAnsi="Arial" w:cs="Arial"/>
          <w:color w:val="333333"/>
        </w:rPr>
        <w:t>R</w:t>
      </w:r>
      <w:r w:rsidRPr="008864D4">
        <w:rPr>
          <w:rFonts w:ascii="Arial" w:hAnsi="Arial" w:cs="Arial"/>
          <w:color w:val="333333"/>
        </w:rPr>
        <w:t xml:space="preserve">elations between </w:t>
      </w:r>
      <w:r w:rsidR="4A7519AC" w:rsidRPr="008864D4">
        <w:rPr>
          <w:rFonts w:ascii="Arial" w:hAnsi="Arial" w:cs="Arial"/>
          <w:color w:val="333333"/>
        </w:rPr>
        <w:t>A</w:t>
      </w:r>
      <w:r w:rsidRPr="008864D4">
        <w:rPr>
          <w:rFonts w:ascii="Arial" w:hAnsi="Arial" w:cs="Arial"/>
          <w:color w:val="333333"/>
        </w:rPr>
        <w:t xml:space="preserve">chievement and </w:t>
      </w:r>
      <w:r w:rsidR="7EABC6A2" w:rsidRPr="008864D4">
        <w:rPr>
          <w:rFonts w:ascii="Arial" w:hAnsi="Arial" w:cs="Arial"/>
          <w:color w:val="333333"/>
        </w:rPr>
        <w:t>S</w:t>
      </w:r>
      <w:r w:rsidRPr="008864D4">
        <w:rPr>
          <w:rFonts w:ascii="Arial" w:hAnsi="Arial" w:cs="Arial"/>
          <w:color w:val="333333"/>
        </w:rPr>
        <w:t>elf-concept.</w:t>
      </w:r>
      <w:r w:rsidR="04ED2315" w:rsidRPr="008864D4">
        <w:rPr>
          <w:rFonts w:ascii="Arial" w:hAnsi="Arial" w:cs="Arial"/>
          <w:color w:val="333333"/>
        </w:rPr>
        <w:t>”</w:t>
      </w:r>
      <w:r w:rsidRPr="008864D4">
        <w:rPr>
          <w:rFonts w:ascii="Arial" w:hAnsi="Arial" w:cs="Arial"/>
          <w:color w:val="333333"/>
        </w:rPr>
        <w:t xml:space="preserve"> </w:t>
      </w:r>
      <w:r w:rsidRPr="008864D4">
        <w:rPr>
          <w:rFonts w:ascii="Arial" w:hAnsi="Arial" w:cs="Arial"/>
          <w:i/>
          <w:iCs/>
          <w:color w:val="333333"/>
        </w:rPr>
        <w:t>Review of Educational Research, 90</w:t>
      </w:r>
      <w:r w:rsidRPr="008864D4">
        <w:rPr>
          <w:rFonts w:ascii="Arial" w:hAnsi="Arial" w:cs="Arial"/>
          <w:color w:val="333333"/>
        </w:rPr>
        <w:t>(3)</w:t>
      </w:r>
      <w:r w:rsidR="39963ECA" w:rsidRPr="008864D4">
        <w:rPr>
          <w:rFonts w:ascii="Arial" w:hAnsi="Arial" w:cs="Arial"/>
          <w:color w:val="333333"/>
        </w:rPr>
        <w:t>:</w:t>
      </w:r>
      <w:r w:rsidRPr="008864D4">
        <w:rPr>
          <w:rFonts w:ascii="Arial" w:hAnsi="Arial" w:cs="Arial"/>
          <w:color w:val="333333"/>
        </w:rPr>
        <w:t xml:space="preserve"> 376</w:t>
      </w:r>
      <w:r w:rsidR="005D0C40">
        <w:rPr>
          <w:rFonts w:ascii="Arial" w:hAnsi="Arial" w:cs="Arial"/>
          <w:color w:val="333333"/>
        </w:rPr>
        <w:t>–</w:t>
      </w:r>
      <w:r w:rsidRPr="008864D4">
        <w:rPr>
          <w:rFonts w:ascii="Arial" w:hAnsi="Arial" w:cs="Arial"/>
          <w:color w:val="333333"/>
        </w:rPr>
        <w:t>419.</w:t>
      </w:r>
    </w:p>
    <w:p w14:paraId="2E3BC4C4" w14:textId="24A043AE" w:rsidR="00C24482" w:rsidRPr="008864D4" w:rsidRDefault="00C24482" w:rsidP="004F34E2">
      <w:pPr>
        <w:pBdr>
          <w:top w:val="nil"/>
          <w:left w:val="nil"/>
          <w:bottom w:val="nil"/>
          <w:right w:val="nil"/>
          <w:between w:val="nil"/>
        </w:pBdr>
        <w:spacing w:after="240" w:line="360" w:lineRule="auto"/>
        <w:rPr>
          <w:rFonts w:ascii="Arial" w:eastAsia="Arial" w:hAnsi="Arial" w:cs="Arial"/>
          <w:color w:val="000000"/>
          <w:sz w:val="24"/>
          <w:szCs w:val="24"/>
        </w:rPr>
      </w:pPr>
      <w:proofErr w:type="spellStart"/>
      <w:r w:rsidRPr="008864D4">
        <w:rPr>
          <w:rFonts w:ascii="Arial" w:eastAsia="Arial" w:hAnsi="Arial" w:cs="Arial"/>
          <w:color w:val="000000"/>
          <w:sz w:val="24"/>
          <w:szCs w:val="24"/>
        </w:rPr>
        <w:lastRenderedPageBreak/>
        <w:t>Moschkovich</w:t>
      </w:r>
      <w:proofErr w:type="spellEnd"/>
      <w:r w:rsidRPr="008864D4">
        <w:rPr>
          <w:rFonts w:ascii="Arial" w:eastAsia="Arial" w:hAnsi="Arial" w:cs="Arial"/>
          <w:color w:val="000000"/>
          <w:sz w:val="24"/>
          <w:szCs w:val="24"/>
        </w:rPr>
        <w:t>, J</w:t>
      </w:r>
      <w:r w:rsidR="006D04C5" w:rsidRPr="008864D4">
        <w:rPr>
          <w:rFonts w:ascii="Arial" w:eastAsia="Arial" w:hAnsi="Arial" w:cs="Arial"/>
          <w:color w:val="000000"/>
          <w:sz w:val="24"/>
          <w:szCs w:val="24"/>
        </w:rPr>
        <w:t>udit</w:t>
      </w:r>
      <w:r w:rsidRPr="008864D4">
        <w:rPr>
          <w:rFonts w:ascii="Arial" w:eastAsia="Arial" w:hAnsi="Arial" w:cs="Arial"/>
          <w:color w:val="000000"/>
          <w:sz w:val="24"/>
          <w:szCs w:val="24"/>
        </w:rPr>
        <w:t>. 1999</w:t>
      </w:r>
      <w:r w:rsidR="006D04C5"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w:t>
      </w:r>
      <w:r w:rsidR="0013767F" w:rsidRPr="008864D4">
        <w:rPr>
          <w:rFonts w:ascii="Arial" w:eastAsia="Arial" w:hAnsi="Arial" w:cs="Arial"/>
          <w:color w:val="000000"/>
          <w:sz w:val="24"/>
          <w:szCs w:val="24"/>
        </w:rPr>
        <w:t>“</w:t>
      </w:r>
      <w:r w:rsidRPr="008864D4">
        <w:rPr>
          <w:rFonts w:ascii="Arial" w:eastAsia="Arial" w:hAnsi="Arial" w:cs="Arial"/>
          <w:color w:val="000000"/>
          <w:sz w:val="24"/>
          <w:szCs w:val="24"/>
        </w:rPr>
        <w:t>Supporting the participation of English language learners in mathematical discussions.</w:t>
      </w:r>
      <w:r w:rsidR="0013767F"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w:t>
      </w:r>
      <w:r w:rsidRPr="008864D4">
        <w:rPr>
          <w:rFonts w:ascii="Arial" w:eastAsia="Arial" w:hAnsi="Arial" w:cs="Arial"/>
          <w:i/>
          <w:color w:val="000000"/>
          <w:sz w:val="24"/>
          <w:szCs w:val="24"/>
        </w:rPr>
        <w:t xml:space="preserve">For the </w:t>
      </w:r>
      <w:r w:rsidR="00CB700B" w:rsidRPr="008864D4">
        <w:rPr>
          <w:rFonts w:ascii="Arial" w:eastAsia="Arial" w:hAnsi="Arial" w:cs="Arial"/>
          <w:i/>
          <w:color w:val="000000"/>
          <w:sz w:val="24"/>
          <w:szCs w:val="24"/>
        </w:rPr>
        <w:t>L</w:t>
      </w:r>
      <w:r w:rsidRPr="008864D4">
        <w:rPr>
          <w:rFonts w:ascii="Arial" w:eastAsia="Arial" w:hAnsi="Arial" w:cs="Arial"/>
          <w:i/>
          <w:color w:val="000000"/>
          <w:sz w:val="24"/>
          <w:szCs w:val="24"/>
        </w:rPr>
        <w:t xml:space="preserve">earning of </w:t>
      </w:r>
      <w:r w:rsidR="00CB700B" w:rsidRPr="008864D4">
        <w:rPr>
          <w:rFonts w:ascii="Arial" w:eastAsia="Arial" w:hAnsi="Arial" w:cs="Arial"/>
          <w:i/>
          <w:color w:val="000000"/>
          <w:sz w:val="24"/>
          <w:szCs w:val="24"/>
        </w:rPr>
        <w:t>M</w:t>
      </w:r>
      <w:r w:rsidRPr="008864D4">
        <w:rPr>
          <w:rFonts w:ascii="Arial" w:eastAsia="Arial" w:hAnsi="Arial" w:cs="Arial"/>
          <w:i/>
          <w:color w:val="000000"/>
          <w:sz w:val="24"/>
          <w:szCs w:val="24"/>
        </w:rPr>
        <w:t>athematics</w:t>
      </w:r>
      <w:r w:rsidRPr="008864D4">
        <w:rPr>
          <w:rFonts w:ascii="Arial" w:eastAsia="Arial" w:hAnsi="Arial" w:cs="Arial"/>
          <w:color w:val="000000"/>
          <w:sz w:val="24"/>
          <w:szCs w:val="24"/>
        </w:rPr>
        <w:t xml:space="preserve"> </w:t>
      </w:r>
      <w:r w:rsidRPr="008864D4">
        <w:rPr>
          <w:rFonts w:ascii="Arial" w:eastAsia="Arial" w:hAnsi="Arial" w:cs="Arial"/>
          <w:iCs/>
          <w:color w:val="000000"/>
          <w:sz w:val="24"/>
          <w:szCs w:val="24"/>
        </w:rPr>
        <w:t>19</w:t>
      </w:r>
      <w:r w:rsidRPr="008864D4">
        <w:rPr>
          <w:rFonts w:ascii="Arial" w:eastAsia="Arial" w:hAnsi="Arial" w:cs="Arial"/>
          <w:color w:val="000000"/>
          <w:sz w:val="24"/>
          <w:szCs w:val="24"/>
        </w:rPr>
        <w:t>(1)</w:t>
      </w:r>
      <w:r w:rsidR="006D04C5"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11–19.</w:t>
      </w:r>
    </w:p>
    <w:p w14:paraId="7A5A93AA" w14:textId="714F613B" w:rsidR="005F7A0A" w:rsidRPr="008864D4" w:rsidRDefault="005F7A0A" w:rsidP="004F34E2">
      <w:pPr>
        <w:spacing w:after="240" w:line="360" w:lineRule="auto"/>
        <w:rPr>
          <w:rFonts w:ascii="Arial" w:eastAsia="Arial" w:hAnsi="Arial" w:cs="Arial"/>
          <w:sz w:val="24"/>
          <w:szCs w:val="24"/>
        </w:rPr>
      </w:pPr>
      <w:proofErr w:type="spellStart"/>
      <w:r w:rsidRPr="008864D4">
        <w:rPr>
          <w:rFonts w:ascii="Arial" w:eastAsia="Arial" w:hAnsi="Arial" w:cs="Arial"/>
          <w:sz w:val="24"/>
          <w:szCs w:val="24"/>
        </w:rPr>
        <w:t>Moschkovich</w:t>
      </w:r>
      <w:proofErr w:type="spellEnd"/>
      <w:r w:rsidRPr="008864D4">
        <w:rPr>
          <w:rFonts w:ascii="Arial" w:eastAsia="Arial" w:hAnsi="Arial" w:cs="Arial"/>
          <w:sz w:val="24"/>
          <w:szCs w:val="24"/>
        </w:rPr>
        <w:t xml:space="preserve">, Judit. 2009. </w:t>
      </w:r>
      <w:r w:rsidR="0013767F" w:rsidRPr="008864D4">
        <w:rPr>
          <w:rFonts w:ascii="Arial" w:eastAsia="Arial" w:hAnsi="Arial" w:cs="Arial"/>
          <w:sz w:val="24"/>
          <w:szCs w:val="24"/>
        </w:rPr>
        <w:t>“</w:t>
      </w:r>
      <w:r w:rsidRPr="008864D4">
        <w:rPr>
          <w:rFonts w:ascii="Arial" w:eastAsia="Arial" w:hAnsi="Arial" w:cs="Arial"/>
          <w:sz w:val="24"/>
          <w:szCs w:val="24"/>
        </w:rPr>
        <w:t>Using Two Languages When Learning Mathematics.</w:t>
      </w:r>
      <w:r w:rsidR="0013767F" w:rsidRPr="008864D4">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iCs/>
          <w:sz w:val="24"/>
          <w:szCs w:val="24"/>
        </w:rPr>
        <w:t>Educational Studies in Mathematics</w:t>
      </w:r>
      <w:r w:rsidRPr="008864D4">
        <w:rPr>
          <w:rFonts w:ascii="Arial" w:eastAsia="Arial" w:hAnsi="Arial" w:cs="Arial"/>
          <w:sz w:val="24"/>
          <w:szCs w:val="24"/>
        </w:rPr>
        <w:t xml:space="preserve"> 64 (2)</w:t>
      </w:r>
      <w:r w:rsidR="006D04C5" w:rsidRPr="008864D4">
        <w:rPr>
          <w:rFonts w:ascii="Arial" w:eastAsia="Arial" w:hAnsi="Arial" w:cs="Arial"/>
          <w:sz w:val="24"/>
          <w:szCs w:val="24"/>
        </w:rPr>
        <w:t>:</w:t>
      </w:r>
      <w:r w:rsidRPr="008864D4">
        <w:rPr>
          <w:rFonts w:ascii="Arial" w:eastAsia="Arial" w:hAnsi="Arial" w:cs="Arial"/>
          <w:sz w:val="24"/>
          <w:szCs w:val="24"/>
        </w:rPr>
        <w:t xml:space="preserve"> 121</w:t>
      </w:r>
      <w:r w:rsidR="007C065A" w:rsidRPr="008864D4">
        <w:rPr>
          <w:rFonts w:ascii="Arial" w:eastAsia="Arial" w:hAnsi="Arial" w:cs="Arial"/>
          <w:sz w:val="24"/>
          <w:szCs w:val="24"/>
        </w:rPr>
        <w:t>–</w:t>
      </w:r>
      <w:r w:rsidRPr="008864D4">
        <w:rPr>
          <w:rFonts w:ascii="Arial" w:eastAsia="Arial" w:hAnsi="Arial" w:cs="Arial"/>
          <w:sz w:val="24"/>
          <w:szCs w:val="24"/>
        </w:rPr>
        <w:t>144.</w:t>
      </w:r>
    </w:p>
    <w:p w14:paraId="6510A08B" w14:textId="174F839B" w:rsidR="00173586" w:rsidRPr="008864D4" w:rsidRDefault="00173586" w:rsidP="004F34E2">
      <w:pPr>
        <w:spacing w:after="240" w:line="360" w:lineRule="auto"/>
        <w:rPr>
          <w:rFonts w:ascii="Arial" w:eastAsia="Arial" w:hAnsi="Arial" w:cs="Arial"/>
          <w:sz w:val="24"/>
          <w:szCs w:val="24"/>
        </w:rPr>
      </w:pPr>
      <w:proofErr w:type="spellStart"/>
      <w:r w:rsidRPr="008864D4">
        <w:rPr>
          <w:rFonts w:ascii="Arial" w:hAnsi="Arial" w:cs="Arial"/>
          <w:sz w:val="24"/>
          <w:szCs w:val="24"/>
        </w:rPr>
        <w:t>Moschkovich</w:t>
      </w:r>
      <w:proofErr w:type="spellEnd"/>
      <w:r w:rsidRPr="008864D4">
        <w:rPr>
          <w:rFonts w:ascii="Arial" w:hAnsi="Arial" w:cs="Arial"/>
          <w:sz w:val="24"/>
          <w:szCs w:val="24"/>
        </w:rPr>
        <w:t xml:space="preserve">, Judit. 2013. </w:t>
      </w:r>
      <w:r w:rsidR="0013767F" w:rsidRPr="008864D4">
        <w:rPr>
          <w:rFonts w:ascii="Arial" w:hAnsi="Arial" w:cs="Arial"/>
          <w:sz w:val="24"/>
          <w:szCs w:val="24"/>
        </w:rPr>
        <w:t>“</w:t>
      </w:r>
      <w:r w:rsidRPr="008864D4">
        <w:rPr>
          <w:rFonts w:ascii="Arial" w:hAnsi="Arial" w:cs="Arial"/>
          <w:sz w:val="24"/>
          <w:szCs w:val="24"/>
        </w:rPr>
        <w:t xml:space="preserve">Principles and </w:t>
      </w:r>
      <w:r w:rsidR="00E55486">
        <w:rPr>
          <w:rFonts w:ascii="Arial" w:hAnsi="Arial" w:cs="Arial"/>
          <w:sz w:val="24"/>
          <w:szCs w:val="24"/>
        </w:rPr>
        <w:t>G</w:t>
      </w:r>
      <w:r w:rsidRPr="008864D4">
        <w:rPr>
          <w:rFonts w:ascii="Arial" w:hAnsi="Arial" w:cs="Arial"/>
          <w:sz w:val="24"/>
          <w:szCs w:val="24"/>
        </w:rPr>
        <w:t xml:space="preserve">uidelines for </w:t>
      </w:r>
      <w:r w:rsidR="00E55486">
        <w:rPr>
          <w:rFonts w:ascii="Arial" w:hAnsi="Arial" w:cs="Arial"/>
          <w:sz w:val="24"/>
          <w:szCs w:val="24"/>
        </w:rPr>
        <w:t>E</w:t>
      </w:r>
      <w:r w:rsidRPr="008864D4">
        <w:rPr>
          <w:rFonts w:ascii="Arial" w:hAnsi="Arial" w:cs="Arial"/>
          <w:sz w:val="24"/>
          <w:szCs w:val="24"/>
        </w:rPr>
        <w:t xml:space="preserve">quitable </w:t>
      </w:r>
      <w:r w:rsidR="00E55486">
        <w:rPr>
          <w:rFonts w:ascii="Arial" w:hAnsi="Arial" w:cs="Arial"/>
          <w:sz w:val="24"/>
          <w:szCs w:val="24"/>
        </w:rPr>
        <w:t>M</w:t>
      </w:r>
      <w:r w:rsidRPr="008864D4">
        <w:rPr>
          <w:rFonts w:ascii="Arial" w:hAnsi="Arial" w:cs="Arial"/>
          <w:sz w:val="24"/>
          <w:szCs w:val="24"/>
        </w:rPr>
        <w:t xml:space="preserve">athematics </w:t>
      </w:r>
      <w:r w:rsidR="00E55486">
        <w:rPr>
          <w:rFonts w:ascii="Arial" w:hAnsi="Arial" w:cs="Arial"/>
          <w:sz w:val="24"/>
          <w:szCs w:val="24"/>
        </w:rPr>
        <w:t>T</w:t>
      </w:r>
      <w:r w:rsidRPr="008864D4">
        <w:rPr>
          <w:rFonts w:ascii="Arial" w:hAnsi="Arial" w:cs="Arial"/>
          <w:sz w:val="24"/>
          <w:szCs w:val="24"/>
        </w:rPr>
        <w:t xml:space="preserve">eaching </w:t>
      </w:r>
      <w:r w:rsidR="00E55486">
        <w:rPr>
          <w:rFonts w:ascii="Arial" w:hAnsi="Arial" w:cs="Arial"/>
          <w:sz w:val="24"/>
          <w:szCs w:val="24"/>
        </w:rPr>
        <w:t>P</w:t>
      </w:r>
      <w:r w:rsidRPr="008864D4">
        <w:rPr>
          <w:rFonts w:ascii="Arial" w:hAnsi="Arial" w:cs="Arial"/>
          <w:sz w:val="24"/>
          <w:szCs w:val="24"/>
        </w:rPr>
        <w:t xml:space="preserve">ractices and </w:t>
      </w:r>
      <w:r w:rsidR="00E55486">
        <w:rPr>
          <w:rFonts w:ascii="Arial" w:hAnsi="Arial" w:cs="Arial"/>
          <w:sz w:val="24"/>
          <w:szCs w:val="24"/>
        </w:rPr>
        <w:t>M</w:t>
      </w:r>
      <w:r w:rsidRPr="008864D4">
        <w:rPr>
          <w:rFonts w:ascii="Arial" w:hAnsi="Arial" w:cs="Arial"/>
          <w:sz w:val="24"/>
          <w:szCs w:val="24"/>
        </w:rPr>
        <w:t xml:space="preserve">aterials for English </w:t>
      </w:r>
      <w:r w:rsidR="00E55486">
        <w:rPr>
          <w:rFonts w:ascii="Arial" w:hAnsi="Arial" w:cs="Arial"/>
          <w:sz w:val="24"/>
          <w:szCs w:val="24"/>
        </w:rPr>
        <w:t>L</w:t>
      </w:r>
      <w:r w:rsidRPr="008864D4">
        <w:rPr>
          <w:rFonts w:ascii="Arial" w:hAnsi="Arial" w:cs="Arial"/>
          <w:sz w:val="24"/>
          <w:szCs w:val="24"/>
        </w:rPr>
        <w:t xml:space="preserve">anguage </w:t>
      </w:r>
      <w:r w:rsidR="00E55486">
        <w:rPr>
          <w:rFonts w:ascii="Arial" w:hAnsi="Arial" w:cs="Arial"/>
          <w:sz w:val="24"/>
          <w:szCs w:val="24"/>
        </w:rPr>
        <w:t>L</w:t>
      </w:r>
      <w:r w:rsidRPr="008864D4">
        <w:rPr>
          <w:rFonts w:ascii="Arial" w:hAnsi="Arial" w:cs="Arial"/>
          <w:sz w:val="24"/>
          <w:szCs w:val="24"/>
        </w:rPr>
        <w:t>earners.</w:t>
      </w:r>
      <w:r w:rsidR="0013767F" w:rsidRPr="008864D4">
        <w:rPr>
          <w:rFonts w:ascii="Arial" w:hAnsi="Arial" w:cs="Arial"/>
          <w:sz w:val="24"/>
          <w:szCs w:val="24"/>
        </w:rPr>
        <w:t>”</w:t>
      </w:r>
      <w:r w:rsidRPr="008864D4">
        <w:rPr>
          <w:rFonts w:ascii="Arial" w:hAnsi="Arial" w:cs="Arial"/>
          <w:sz w:val="24"/>
          <w:szCs w:val="24"/>
        </w:rPr>
        <w:t xml:space="preserve"> </w:t>
      </w:r>
      <w:r w:rsidRPr="008864D4">
        <w:rPr>
          <w:rFonts w:ascii="Arial" w:hAnsi="Arial" w:cs="Arial"/>
          <w:i/>
          <w:iCs/>
          <w:sz w:val="24"/>
          <w:szCs w:val="24"/>
        </w:rPr>
        <w:t>Journal of Urban Mathematics Education</w:t>
      </w:r>
      <w:r w:rsidRPr="008864D4">
        <w:rPr>
          <w:rFonts w:ascii="Arial" w:hAnsi="Arial" w:cs="Arial"/>
          <w:sz w:val="24"/>
          <w:szCs w:val="24"/>
        </w:rPr>
        <w:t xml:space="preserve"> 6(1)</w:t>
      </w:r>
      <w:r w:rsidR="006D04C5" w:rsidRPr="008864D4">
        <w:rPr>
          <w:rFonts w:ascii="Arial" w:hAnsi="Arial" w:cs="Arial"/>
          <w:sz w:val="24"/>
          <w:szCs w:val="24"/>
        </w:rPr>
        <w:t>:</w:t>
      </w:r>
      <w:r w:rsidRPr="008864D4">
        <w:rPr>
          <w:rFonts w:ascii="Arial" w:hAnsi="Arial" w:cs="Arial"/>
          <w:sz w:val="24"/>
          <w:szCs w:val="24"/>
        </w:rPr>
        <w:t xml:space="preserve"> 45</w:t>
      </w:r>
      <w:r w:rsidR="007C065A" w:rsidRPr="008864D4">
        <w:rPr>
          <w:rFonts w:ascii="Arial" w:hAnsi="Arial" w:cs="Arial"/>
          <w:sz w:val="24"/>
          <w:szCs w:val="24"/>
        </w:rPr>
        <w:t>–</w:t>
      </w:r>
      <w:r w:rsidRPr="008864D4">
        <w:rPr>
          <w:rFonts w:ascii="Arial" w:hAnsi="Arial" w:cs="Arial"/>
          <w:sz w:val="24"/>
          <w:szCs w:val="24"/>
        </w:rPr>
        <w:t>47.</w:t>
      </w:r>
    </w:p>
    <w:p w14:paraId="4A25165B" w14:textId="3A2B8311" w:rsidR="005F7A0A" w:rsidRPr="008864D4" w:rsidRDefault="005F7A0A" w:rsidP="004F34E2">
      <w:pPr>
        <w:spacing w:after="240" w:line="360" w:lineRule="auto"/>
        <w:rPr>
          <w:rFonts w:ascii="Arial" w:eastAsia="Arial" w:hAnsi="Arial" w:cs="Arial"/>
          <w:sz w:val="24"/>
          <w:szCs w:val="24"/>
        </w:rPr>
      </w:pPr>
      <w:proofErr w:type="spellStart"/>
      <w:r w:rsidRPr="008864D4">
        <w:rPr>
          <w:rFonts w:ascii="Arial" w:eastAsia="Arial" w:hAnsi="Arial" w:cs="Arial"/>
          <w:sz w:val="24"/>
          <w:szCs w:val="24"/>
        </w:rPr>
        <w:t>Moschkovich</w:t>
      </w:r>
      <w:proofErr w:type="spellEnd"/>
      <w:r w:rsidRPr="008864D4">
        <w:rPr>
          <w:rFonts w:ascii="Arial" w:eastAsia="Arial" w:hAnsi="Arial" w:cs="Arial"/>
          <w:sz w:val="24"/>
          <w:szCs w:val="24"/>
        </w:rPr>
        <w:t xml:space="preserve">, Judit. 2014. </w:t>
      </w:r>
      <w:r w:rsidR="0013767F" w:rsidRPr="008864D4">
        <w:rPr>
          <w:rFonts w:ascii="Arial" w:eastAsia="Arial" w:hAnsi="Arial" w:cs="Arial"/>
          <w:sz w:val="24"/>
          <w:szCs w:val="24"/>
        </w:rPr>
        <w:t>“</w:t>
      </w:r>
      <w:r w:rsidRPr="008864D4">
        <w:rPr>
          <w:rFonts w:ascii="Arial" w:eastAsia="Arial" w:hAnsi="Arial" w:cs="Arial"/>
          <w:sz w:val="24"/>
          <w:szCs w:val="24"/>
        </w:rPr>
        <w:t xml:space="preserve">Building on </w:t>
      </w:r>
      <w:r w:rsidR="00E55486">
        <w:rPr>
          <w:rFonts w:ascii="Arial" w:eastAsia="Arial" w:hAnsi="Arial" w:cs="Arial"/>
          <w:sz w:val="24"/>
          <w:szCs w:val="24"/>
        </w:rPr>
        <w:t>S</w:t>
      </w:r>
      <w:r w:rsidRPr="008864D4">
        <w:rPr>
          <w:rFonts w:ascii="Arial" w:eastAsia="Arial" w:hAnsi="Arial" w:cs="Arial"/>
          <w:sz w:val="24"/>
          <w:szCs w:val="24"/>
        </w:rPr>
        <w:t xml:space="preserve">tudent </w:t>
      </w:r>
      <w:r w:rsidR="00E55486">
        <w:rPr>
          <w:rFonts w:ascii="Arial" w:eastAsia="Arial" w:hAnsi="Arial" w:cs="Arial"/>
          <w:sz w:val="24"/>
          <w:szCs w:val="24"/>
        </w:rPr>
        <w:t>L</w:t>
      </w:r>
      <w:r w:rsidRPr="008864D4">
        <w:rPr>
          <w:rFonts w:ascii="Arial" w:eastAsia="Arial" w:hAnsi="Arial" w:cs="Arial"/>
          <w:sz w:val="24"/>
          <w:szCs w:val="24"/>
        </w:rPr>
        <w:t xml:space="preserve">anguage </w:t>
      </w:r>
      <w:r w:rsidR="00E55486">
        <w:rPr>
          <w:rFonts w:ascii="Arial" w:eastAsia="Arial" w:hAnsi="Arial" w:cs="Arial"/>
          <w:sz w:val="24"/>
          <w:szCs w:val="24"/>
        </w:rPr>
        <w:t>R</w:t>
      </w:r>
      <w:r w:rsidRPr="008864D4">
        <w:rPr>
          <w:rFonts w:ascii="Arial" w:eastAsia="Arial" w:hAnsi="Arial" w:cs="Arial"/>
          <w:sz w:val="24"/>
          <w:szCs w:val="24"/>
        </w:rPr>
        <w:t xml:space="preserve">esources </w:t>
      </w:r>
      <w:r w:rsidR="00E55486">
        <w:rPr>
          <w:rFonts w:ascii="Arial" w:eastAsia="Arial" w:hAnsi="Arial" w:cs="Arial"/>
          <w:sz w:val="24"/>
          <w:szCs w:val="24"/>
        </w:rPr>
        <w:t>D</w:t>
      </w:r>
      <w:r w:rsidRPr="008864D4">
        <w:rPr>
          <w:rFonts w:ascii="Arial" w:eastAsia="Arial" w:hAnsi="Arial" w:cs="Arial"/>
          <w:sz w:val="24"/>
          <w:szCs w:val="24"/>
        </w:rPr>
        <w:t xml:space="preserve">uring </w:t>
      </w:r>
      <w:r w:rsidR="00E55486">
        <w:rPr>
          <w:rFonts w:ascii="Arial" w:eastAsia="Arial" w:hAnsi="Arial" w:cs="Arial"/>
          <w:sz w:val="24"/>
          <w:szCs w:val="24"/>
        </w:rPr>
        <w:t>C</w:t>
      </w:r>
      <w:r w:rsidRPr="008864D4">
        <w:rPr>
          <w:rFonts w:ascii="Arial" w:eastAsia="Arial" w:hAnsi="Arial" w:cs="Arial"/>
          <w:sz w:val="24"/>
          <w:szCs w:val="24"/>
        </w:rPr>
        <w:t xml:space="preserve">lassroom </w:t>
      </w:r>
      <w:r w:rsidR="00E55486">
        <w:rPr>
          <w:rFonts w:ascii="Arial" w:eastAsia="Arial" w:hAnsi="Arial" w:cs="Arial"/>
          <w:sz w:val="24"/>
          <w:szCs w:val="24"/>
        </w:rPr>
        <w:t>D</w:t>
      </w:r>
      <w:r w:rsidRPr="008864D4">
        <w:rPr>
          <w:rFonts w:ascii="Arial" w:eastAsia="Arial" w:hAnsi="Arial" w:cs="Arial"/>
          <w:sz w:val="24"/>
          <w:szCs w:val="24"/>
        </w:rPr>
        <w:t>iscussions.</w:t>
      </w:r>
      <w:r w:rsidR="0013767F" w:rsidRPr="008864D4">
        <w:rPr>
          <w:rFonts w:ascii="Arial" w:eastAsia="Arial" w:hAnsi="Arial" w:cs="Arial"/>
          <w:sz w:val="24"/>
          <w:szCs w:val="24"/>
        </w:rPr>
        <w:t>”</w:t>
      </w:r>
      <w:r w:rsidRPr="008864D4">
        <w:rPr>
          <w:rFonts w:ascii="Arial" w:eastAsia="Arial" w:hAnsi="Arial" w:cs="Arial"/>
          <w:sz w:val="24"/>
          <w:szCs w:val="24"/>
        </w:rPr>
        <w:t xml:space="preserve"> In M. Civil </w:t>
      </w:r>
      <w:r w:rsidR="00CB700B" w:rsidRPr="008864D4">
        <w:rPr>
          <w:rFonts w:ascii="Arial" w:eastAsia="Arial" w:hAnsi="Arial" w:cs="Arial"/>
          <w:sz w:val="24"/>
          <w:szCs w:val="24"/>
        </w:rPr>
        <w:t>and</w:t>
      </w:r>
      <w:r w:rsidRPr="008864D4">
        <w:rPr>
          <w:rFonts w:ascii="Arial" w:eastAsia="Arial" w:hAnsi="Arial" w:cs="Arial"/>
          <w:sz w:val="24"/>
          <w:szCs w:val="24"/>
        </w:rPr>
        <w:t xml:space="preserve"> E. Turner (Eds.) </w:t>
      </w:r>
      <w:r w:rsidRPr="008864D4">
        <w:rPr>
          <w:rFonts w:ascii="Arial" w:eastAsia="Arial" w:hAnsi="Arial" w:cs="Arial"/>
          <w:i/>
          <w:iCs/>
          <w:sz w:val="24"/>
          <w:szCs w:val="24"/>
        </w:rPr>
        <w:t xml:space="preserve">The Common Core State Standards in </w:t>
      </w:r>
      <w:r w:rsidR="00E55486">
        <w:rPr>
          <w:rFonts w:ascii="Arial" w:eastAsia="Arial" w:hAnsi="Arial" w:cs="Arial"/>
          <w:i/>
          <w:iCs/>
          <w:sz w:val="24"/>
          <w:szCs w:val="24"/>
        </w:rPr>
        <w:t>M</w:t>
      </w:r>
      <w:r w:rsidRPr="008864D4">
        <w:rPr>
          <w:rFonts w:ascii="Arial" w:eastAsia="Arial" w:hAnsi="Arial" w:cs="Arial"/>
          <w:i/>
          <w:iCs/>
          <w:sz w:val="24"/>
          <w:szCs w:val="24"/>
        </w:rPr>
        <w:t>athematics for Englis</w:t>
      </w:r>
      <w:r w:rsidR="00E55486">
        <w:rPr>
          <w:rFonts w:ascii="Arial" w:eastAsia="Arial" w:hAnsi="Arial" w:cs="Arial"/>
          <w:i/>
          <w:iCs/>
          <w:sz w:val="24"/>
          <w:szCs w:val="24"/>
        </w:rPr>
        <w:t>h L</w:t>
      </w:r>
      <w:r w:rsidRPr="008864D4">
        <w:rPr>
          <w:rFonts w:ascii="Arial" w:eastAsia="Arial" w:hAnsi="Arial" w:cs="Arial"/>
          <w:i/>
          <w:iCs/>
          <w:sz w:val="24"/>
          <w:szCs w:val="24"/>
        </w:rPr>
        <w:t xml:space="preserve">anguage </w:t>
      </w:r>
      <w:r w:rsidR="00E55486">
        <w:rPr>
          <w:rFonts w:ascii="Arial" w:eastAsia="Arial" w:hAnsi="Arial" w:cs="Arial"/>
          <w:i/>
          <w:iCs/>
          <w:sz w:val="24"/>
          <w:szCs w:val="24"/>
        </w:rPr>
        <w:t>L</w:t>
      </w:r>
      <w:r w:rsidRPr="008864D4">
        <w:rPr>
          <w:rFonts w:ascii="Arial" w:eastAsia="Arial" w:hAnsi="Arial" w:cs="Arial"/>
          <w:i/>
          <w:iCs/>
          <w:sz w:val="24"/>
          <w:szCs w:val="24"/>
        </w:rPr>
        <w:t>earners: Grades K</w:t>
      </w:r>
      <w:r w:rsidR="00CB700B" w:rsidRPr="008864D4">
        <w:rPr>
          <w:rFonts w:ascii="Arial" w:eastAsia="Arial" w:hAnsi="Arial" w:cs="Arial"/>
          <w:i/>
          <w:iCs/>
          <w:sz w:val="24"/>
          <w:szCs w:val="24"/>
        </w:rPr>
        <w:t>–</w:t>
      </w:r>
      <w:r w:rsidRPr="008864D4">
        <w:rPr>
          <w:rFonts w:ascii="Arial" w:eastAsia="Arial" w:hAnsi="Arial" w:cs="Arial"/>
          <w:i/>
          <w:iCs/>
          <w:sz w:val="24"/>
          <w:szCs w:val="24"/>
        </w:rPr>
        <w:t>8</w:t>
      </w:r>
      <w:r w:rsidRPr="008864D4">
        <w:rPr>
          <w:rFonts w:ascii="Arial" w:eastAsia="Arial" w:hAnsi="Arial" w:cs="Arial"/>
          <w:sz w:val="24"/>
          <w:szCs w:val="24"/>
        </w:rPr>
        <w:t>. Alexandria, VA: TESOL International Association.</w:t>
      </w:r>
    </w:p>
    <w:p w14:paraId="668A7005" w14:textId="07F4982B" w:rsidR="00C24482" w:rsidRPr="008864D4" w:rsidRDefault="00C24482"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Moses, R</w:t>
      </w:r>
      <w:r w:rsidR="006D04C5" w:rsidRPr="008864D4">
        <w:rPr>
          <w:rFonts w:ascii="Arial" w:eastAsia="Arial" w:hAnsi="Arial" w:cs="Arial"/>
          <w:color w:val="000000"/>
          <w:sz w:val="24"/>
          <w:szCs w:val="24"/>
        </w:rPr>
        <w:t>obert</w:t>
      </w:r>
      <w:r w:rsidRPr="008864D4">
        <w:rPr>
          <w:rFonts w:ascii="Arial" w:eastAsia="Arial" w:hAnsi="Arial" w:cs="Arial"/>
          <w:color w:val="000000"/>
          <w:sz w:val="24"/>
          <w:szCs w:val="24"/>
        </w:rPr>
        <w:t xml:space="preserve"> P., </w:t>
      </w:r>
      <w:r w:rsidR="006D04C5" w:rsidRPr="008864D4">
        <w:rPr>
          <w:rFonts w:ascii="Arial" w:eastAsia="Arial" w:hAnsi="Arial" w:cs="Arial"/>
          <w:color w:val="000000"/>
          <w:sz w:val="24"/>
          <w:szCs w:val="24"/>
        </w:rPr>
        <w:t>and Charles E. Cobb</w:t>
      </w:r>
      <w:r w:rsidRPr="008864D4">
        <w:rPr>
          <w:rFonts w:ascii="Arial" w:eastAsia="Arial" w:hAnsi="Arial" w:cs="Arial"/>
          <w:color w:val="000000"/>
          <w:sz w:val="24"/>
          <w:szCs w:val="24"/>
        </w:rPr>
        <w:t xml:space="preserve">. 2001. </w:t>
      </w:r>
      <w:r w:rsidRPr="008864D4">
        <w:rPr>
          <w:rFonts w:ascii="Arial" w:eastAsia="Arial" w:hAnsi="Arial" w:cs="Arial"/>
          <w:i/>
          <w:iCs/>
          <w:color w:val="000000"/>
          <w:sz w:val="24"/>
          <w:szCs w:val="24"/>
        </w:rPr>
        <w:t xml:space="preserve">Radical </w:t>
      </w:r>
      <w:r w:rsidR="00E55486">
        <w:rPr>
          <w:rFonts w:ascii="Arial" w:eastAsia="Arial" w:hAnsi="Arial" w:cs="Arial"/>
          <w:i/>
          <w:iCs/>
          <w:color w:val="000000"/>
          <w:sz w:val="24"/>
          <w:szCs w:val="24"/>
        </w:rPr>
        <w:t>E</w:t>
      </w:r>
      <w:r w:rsidRPr="008864D4">
        <w:rPr>
          <w:rFonts w:ascii="Arial" w:eastAsia="Arial" w:hAnsi="Arial" w:cs="Arial"/>
          <w:i/>
          <w:iCs/>
          <w:color w:val="000000"/>
          <w:sz w:val="24"/>
          <w:szCs w:val="24"/>
        </w:rPr>
        <w:t xml:space="preserve">quations: Math </w:t>
      </w:r>
      <w:r w:rsidR="00E55486">
        <w:rPr>
          <w:rFonts w:ascii="Arial" w:eastAsia="Arial" w:hAnsi="Arial" w:cs="Arial"/>
          <w:i/>
          <w:iCs/>
          <w:color w:val="000000"/>
          <w:sz w:val="24"/>
          <w:szCs w:val="24"/>
        </w:rPr>
        <w:t>L</w:t>
      </w:r>
      <w:r w:rsidRPr="008864D4">
        <w:rPr>
          <w:rFonts w:ascii="Arial" w:eastAsia="Arial" w:hAnsi="Arial" w:cs="Arial"/>
          <w:i/>
          <w:iCs/>
          <w:color w:val="000000"/>
          <w:sz w:val="24"/>
          <w:szCs w:val="24"/>
        </w:rPr>
        <w:t xml:space="preserve">iteracy and </w:t>
      </w:r>
      <w:r w:rsidR="00E55486">
        <w:rPr>
          <w:rFonts w:ascii="Arial" w:eastAsia="Arial" w:hAnsi="Arial" w:cs="Arial"/>
          <w:i/>
          <w:iCs/>
          <w:color w:val="000000"/>
          <w:sz w:val="24"/>
          <w:szCs w:val="24"/>
        </w:rPr>
        <w:t>C</w:t>
      </w:r>
      <w:r w:rsidRPr="008864D4">
        <w:rPr>
          <w:rFonts w:ascii="Arial" w:eastAsia="Arial" w:hAnsi="Arial" w:cs="Arial"/>
          <w:i/>
          <w:iCs/>
          <w:color w:val="000000"/>
          <w:sz w:val="24"/>
          <w:szCs w:val="24"/>
        </w:rPr>
        <w:t xml:space="preserve">ivil </w:t>
      </w:r>
      <w:r w:rsidR="00E55486">
        <w:rPr>
          <w:rFonts w:ascii="Arial" w:eastAsia="Arial" w:hAnsi="Arial" w:cs="Arial"/>
          <w:i/>
          <w:iCs/>
          <w:color w:val="000000"/>
          <w:sz w:val="24"/>
          <w:szCs w:val="24"/>
        </w:rPr>
        <w:t>R</w:t>
      </w:r>
      <w:r w:rsidRPr="008864D4">
        <w:rPr>
          <w:rFonts w:ascii="Arial" w:eastAsia="Arial" w:hAnsi="Arial" w:cs="Arial"/>
          <w:i/>
          <w:iCs/>
          <w:color w:val="000000"/>
          <w:sz w:val="24"/>
          <w:szCs w:val="24"/>
        </w:rPr>
        <w:t>ights</w:t>
      </w:r>
      <w:r w:rsidRPr="008864D4">
        <w:rPr>
          <w:rFonts w:ascii="Arial" w:eastAsia="Arial" w:hAnsi="Arial" w:cs="Arial"/>
          <w:color w:val="000000"/>
          <w:sz w:val="24"/>
          <w:szCs w:val="24"/>
        </w:rPr>
        <w:t>. Boston: Beacon Press.</w:t>
      </w:r>
    </w:p>
    <w:p w14:paraId="63813C91" w14:textId="01A1E752" w:rsidR="007B6F4A" w:rsidRPr="008864D4" w:rsidRDefault="007B6F4A"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Muñiz, J</w:t>
      </w:r>
      <w:r w:rsidR="006D04C5" w:rsidRPr="008864D4">
        <w:rPr>
          <w:rFonts w:ascii="Arial" w:eastAsia="Arial" w:hAnsi="Arial" w:cs="Arial"/>
          <w:color w:val="000000"/>
          <w:sz w:val="24"/>
          <w:szCs w:val="24"/>
        </w:rPr>
        <w:t>enny</w:t>
      </w:r>
      <w:r w:rsidRPr="008864D4">
        <w:rPr>
          <w:rFonts w:ascii="Arial" w:eastAsia="Arial" w:hAnsi="Arial" w:cs="Arial"/>
          <w:color w:val="000000"/>
          <w:sz w:val="24"/>
          <w:szCs w:val="24"/>
        </w:rPr>
        <w:t xml:space="preserve">. </w:t>
      </w:r>
      <w:r w:rsidR="00B53B9F" w:rsidRPr="008864D4">
        <w:rPr>
          <w:rFonts w:ascii="Arial" w:eastAsia="Arial" w:hAnsi="Arial" w:cs="Arial"/>
          <w:color w:val="000000"/>
          <w:sz w:val="24"/>
          <w:szCs w:val="24"/>
        </w:rPr>
        <w:t xml:space="preserve">2019. </w:t>
      </w:r>
      <w:r w:rsidR="00B53B9F" w:rsidRPr="008864D4">
        <w:rPr>
          <w:rFonts w:ascii="Arial" w:eastAsia="Arial" w:hAnsi="Arial" w:cs="Arial"/>
          <w:i/>
          <w:color w:val="000000"/>
          <w:sz w:val="24"/>
          <w:szCs w:val="24"/>
        </w:rPr>
        <w:t xml:space="preserve">Culturally Responsive Teaching: A 50-State Survey of Teaching Standards. </w:t>
      </w:r>
      <w:r w:rsidR="002A5880" w:rsidRPr="008864D4">
        <w:rPr>
          <w:rFonts w:ascii="Arial" w:eastAsia="Arial" w:hAnsi="Arial" w:cs="Arial"/>
          <w:color w:val="000000"/>
          <w:sz w:val="24"/>
          <w:szCs w:val="24"/>
        </w:rPr>
        <w:t>Published by Education Policy</w:t>
      </w:r>
      <w:r w:rsidR="00CA2259" w:rsidRPr="008864D4">
        <w:rPr>
          <w:rFonts w:ascii="Arial" w:eastAsia="Arial" w:hAnsi="Arial" w:cs="Arial"/>
          <w:color w:val="000000"/>
          <w:sz w:val="24"/>
          <w:szCs w:val="24"/>
        </w:rPr>
        <w:t xml:space="preserve">. </w:t>
      </w:r>
      <w:r w:rsidR="00B53B9F" w:rsidRPr="008864D4">
        <w:rPr>
          <w:rFonts w:ascii="Arial" w:eastAsia="Arial" w:hAnsi="Arial" w:cs="Arial"/>
          <w:color w:val="000000"/>
          <w:sz w:val="24"/>
          <w:szCs w:val="24"/>
        </w:rPr>
        <w:t>Ret</w:t>
      </w:r>
      <w:r w:rsidR="002A5880" w:rsidRPr="008864D4">
        <w:rPr>
          <w:rFonts w:ascii="Arial" w:eastAsia="Arial" w:hAnsi="Arial" w:cs="Arial"/>
          <w:color w:val="000000"/>
          <w:sz w:val="24"/>
          <w:szCs w:val="24"/>
        </w:rPr>
        <w:t xml:space="preserve">rieved from </w:t>
      </w:r>
      <w:hyperlink r:id="rId27" w:tooltip="Culturally Responsive Teaching: A 50 State Survey of Teaching Standards" w:history="1">
        <w:r w:rsidR="00CA2259" w:rsidRPr="008864D4">
          <w:rPr>
            <w:rStyle w:val="Hyperlink"/>
            <w:rFonts w:eastAsia="Arial" w:cs="Arial"/>
            <w:szCs w:val="24"/>
          </w:rPr>
          <w:t>https://newamerica.org/education-policy/reports/culturally-responsive-teaching/</w:t>
        </w:r>
      </w:hyperlink>
      <w:r w:rsidR="00CA2259" w:rsidRPr="008864D4">
        <w:rPr>
          <w:rFonts w:ascii="Arial" w:eastAsia="Arial" w:hAnsi="Arial" w:cs="Arial"/>
          <w:color w:val="000000"/>
          <w:sz w:val="24"/>
          <w:szCs w:val="24"/>
        </w:rPr>
        <w:t>.</w:t>
      </w:r>
    </w:p>
    <w:p w14:paraId="67F85AF6" w14:textId="0769A99B" w:rsidR="00C24482" w:rsidRPr="008864D4" w:rsidRDefault="00C24482" w:rsidP="56DF1503">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themeColor="text1"/>
          <w:sz w:val="24"/>
          <w:szCs w:val="24"/>
        </w:rPr>
        <w:t>Munson, Jen</w:t>
      </w:r>
      <w:r w:rsidR="006D04C5" w:rsidRPr="008864D4">
        <w:rPr>
          <w:rFonts w:ascii="Arial" w:eastAsia="Arial" w:hAnsi="Arial" w:cs="Arial"/>
          <w:color w:val="000000" w:themeColor="text1"/>
          <w:sz w:val="24"/>
          <w:szCs w:val="24"/>
        </w:rPr>
        <w:t xml:space="preserve">. </w:t>
      </w:r>
      <w:r w:rsidRPr="008864D4">
        <w:rPr>
          <w:rFonts w:ascii="Arial" w:eastAsia="Arial" w:hAnsi="Arial" w:cs="Arial"/>
          <w:color w:val="000000" w:themeColor="text1"/>
          <w:sz w:val="24"/>
          <w:szCs w:val="24"/>
        </w:rPr>
        <w:t xml:space="preserve">2018. </w:t>
      </w:r>
      <w:r w:rsidRPr="008864D4">
        <w:rPr>
          <w:rFonts w:ascii="Arial" w:eastAsia="Arial" w:hAnsi="Arial" w:cs="Arial"/>
          <w:i/>
          <w:iCs/>
          <w:color w:val="000000" w:themeColor="text1"/>
          <w:sz w:val="24"/>
          <w:szCs w:val="24"/>
        </w:rPr>
        <w:t>In the Moment: Conferring in the Elementary Math Classroom</w:t>
      </w:r>
      <w:r w:rsidRPr="008864D4">
        <w:rPr>
          <w:rFonts w:ascii="Arial" w:eastAsia="Arial" w:hAnsi="Arial" w:cs="Arial"/>
          <w:color w:val="000000" w:themeColor="text1"/>
          <w:sz w:val="24"/>
          <w:szCs w:val="24"/>
        </w:rPr>
        <w:t xml:space="preserve">. </w:t>
      </w:r>
      <w:r w:rsidR="006D04C5" w:rsidRPr="008864D4">
        <w:rPr>
          <w:rFonts w:ascii="Arial" w:eastAsia="Arial" w:hAnsi="Arial" w:cs="Arial"/>
          <w:color w:val="000000" w:themeColor="text1"/>
          <w:sz w:val="24"/>
          <w:szCs w:val="24"/>
        </w:rPr>
        <w:t xml:space="preserve">Portsmouth, NH: </w:t>
      </w:r>
      <w:r w:rsidRPr="008864D4">
        <w:rPr>
          <w:rFonts w:ascii="Arial" w:eastAsia="Arial" w:hAnsi="Arial" w:cs="Arial"/>
          <w:color w:val="000000" w:themeColor="text1"/>
          <w:sz w:val="24"/>
          <w:szCs w:val="24"/>
        </w:rPr>
        <w:t>Heinemann.</w:t>
      </w:r>
    </w:p>
    <w:p w14:paraId="166EF622" w14:textId="410E6290" w:rsidR="00112E42" w:rsidRPr="008864D4" w:rsidRDefault="00112E42" w:rsidP="56DF1503">
      <w:pPr>
        <w:pBdr>
          <w:top w:val="nil"/>
          <w:left w:val="nil"/>
          <w:bottom w:val="nil"/>
          <w:right w:val="nil"/>
          <w:between w:val="nil"/>
        </w:pBdr>
        <w:spacing w:after="240" w:line="360" w:lineRule="auto"/>
        <w:rPr>
          <w:rFonts w:ascii="Arial" w:eastAsia="Arial" w:hAnsi="Arial" w:cs="Arial"/>
          <w:color w:val="000000" w:themeColor="text1"/>
          <w:sz w:val="24"/>
          <w:szCs w:val="24"/>
        </w:rPr>
      </w:pPr>
      <w:r w:rsidRPr="008864D4">
        <w:rPr>
          <w:rFonts w:ascii="Arial" w:eastAsia="Arial" w:hAnsi="Arial" w:cs="Arial"/>
          <w:color w:val="000000"/>
          <w:sz w:val="24"/>
          <w:szCs w:val="24"/>
        </w:rPr>
        <w:t>National Academies of Sciences, Engineering, and Medicine (NASEM). 2018</w:t>
      </w:r>
      <w:r w:rsidRPr="008864D4">
        <w:rPr>
          <w:rFonts w:ascii="Arial" w:hAnsi="Arial" w:cs="Arial"/>
          <w:shd w:val="clear" w:color="auto" w:fill="FFFFFF"/>
        </w:rPr>
        <w:t xml:space="preserve">. </w:t>
      </w:r>
      <w:r w:rsidRPr="008864D4">
        <w:rPr>
          <w:rFonts w:ascii="Arial" w:eastAsia="Arial" w:hAnsi="Arial" w:cs="Arial"/>
          <w:i/>
          <w:iCs/>
          <w:color w:val="000000"/>
          <w:sz w:val="24"/>
          <w:szCs w:val="24"/>
        </w:rPr>
        <w:t>How People Learn II: Learners, Contexts, and Cultures</w:t>
      </w:r>
      <w:r w:rsidRPr="008864D4">
        <w:rPr>
          <w:rFonts w:ascii="Arial" w:eastAsia="Arial" w:hAnsi="Arial" w:cs="Arial"/>
          <w:color w:val="000000"/>
          <w:sz w:val="24"/>
          <w:szCs w:val="24"/>
        </w:rPr>
        <w:t>.</w:t>
      </w:r>
      <w:r w:rsidRPr="008864D4">
        <w:rPr>
          <w:rFonts w:ascii="Arial" w:hAnsi="Arial" w:cs="Arial"/>
          <w:shd w:val="clear" w:color="auto" w:fill="FFFFFF"/>
        </w:rPr>
        <w:t xml:space="preserve"> </w:t>
      </w:r>
      <w:r w:rsidRPr="008864D4">
        <w:rPr>
          <w:rFonts w:ascii="Arial" w:eastAsia="Arial" w:hAnsi="Arial" w:cs="Arial"/>
          <w:color w:val="000000" w:themeColor="text1"/>
          <w:sz w:val="24"/>
          <w:szCs w:val="24"/>
        </w:rPr>
        <w:t>Washington, DC</w:t>
      </w:r>
      <w:r w:rsidRPr="008864D4">
        <w:rPr>
          <w:rFonts w:ascii="Arial" w:eastAsia="Arial" w:hAnsi="Arial" w:cs="Arial"/>
          <w:color w:val="000000"/>
          <w:sz w:val="24"/>
          <w:szCs w:val="24"/>
        </w:rPr>
        <w:t>: The National Academies Press.</w:t>
      </w:r>
    </w:p>
    <w:p w14:paraId="2B1A1B5A" w14:textId="4ADDF72F" w:rsidR="00112E42" w:rsidRPr="008864D4" w:rsidRDefault="000B6D5D" w:rsidP="56DF1503">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hAnsi="Arial" w:cs="Arial"/>
          <w:sz w:val="24"/>
          <w:szCs w:val="24"/>
        </w:rPr>
        <w:t xml:space="preserve">National Research Council 2000. </w:t>
      </w:r>
      <w:r w:rsidRPr="00E55486">
        <w:rPr>
          <w:rFonts w:ascii="Arial" w:hAnsi="Arial" w:cs="Arial"/>
          <w:i/>
          <w:sz w:val="24"/>
          <w:szCs w:val="24"/>
        </w:rPr>
        <w:t xml:space="preserve">How People Learn: Brain, Mind, Experience, and School: Expanded Edition. </w:t>
      </w:r>
      <w:r w:rsidRPr="008864D4">
        <w:rPr>
          <w:rFonts w:ascii="Arial" w:hAnsi="Arial" w:cs="Arial"/>
          <w:sz w:val="24"/>
          <w:szCs w:val="24"/>
        </w:rPr>
        <w:t>Washington, DC: The National Academies Press.</w:t>
      </w:r>
    </w:p>
    <w:p w14:paraId="3DC685D4" w14:textId="77A5DBE5" w:rsidR="00C24482" w:rsidRPr="008864D4" w:rsidRDefault="00C24482"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 xml:space="preserve">National Research Council. 2001. </w:t>
      </w:r>
      <w:r w:rsidRPr="008864D4">
        <w:rPr>
          <w:rFonts w:ascii="Arial" w:eastAsia="Arial" w:hAnsi="Arial" w:cs="Arial"/>
          <w:i/>
          <w:color w:val="000000"/>
          <w:sz w:val="24"/>
          <w:szCs w:val="24"/>
        </w:rPr>
        <w:t xml:space="preserve">Adding </w:t>
      </w:r>
      <w:r w:rsidR="00E55486">
        <w:rPr>
          <w:rFonts w:ascii="Arial" w:eastAsia="Arial" w:hAnsi="Arial" w:cs="Arial"/>
          <w:i/>
          <w:color w:val="000000"/>
          <w:sz w:val="24"/>
          <w:szCs w:val="24"/>
        </w:rPr>
        <w:t>I</w:t>
      </w:r>
      <w:r w:rsidRPr="008864D4">
        <w:rPr>
          <w:rFonts w:ascii="Arial" w:eastAsia="Arial" w:hAnsi="Arial" w:cs="Arial"/>
          <w:i/>
          <w:color w:val="000000"/>
          <w:sz w:val="24"/>
          <w:szCs w:val="24"/>
        </w:rPr>
        <w:t xml:space="preserve">t </w:t>
      </w:r>
      <w:r w:rsidR="00E55486">
        <w:rPr>
          <w:rFonts w:ascii="Arial" w:eastAsia="Arial" w:hAnsi="Arial" w:cs="Arial"/>
          <w:i/>
          <w:color w:val="000000"/>
          <w:sz w:val="24"/>
          <w:szCs w:val="24"/>
        </w:rPr>
        <w:t>U</w:t>
      </w:r>
      <w:r w:rsidRPr="008864D4">
        <w:rPr>
          <w:rFonts w:ascii="Arial" w:eastAsia="Arial" w:hAnsi="Arial" w:cs="Arial"/>
          <w:i/>
          <w:color w:val="000000"/>
          <w:sz w:val="24"/>
          <w:szCs w:val="24"/>
        </w:rPr>
        <w:t xml:space="preserve">p: Helping </w:t>
      </w:r>
      <w:r w:rsidR="00E55486">
        <w:rPr>
          <w:rFonts w:ascii="Arial" w:eastAsia="Arial" w:hAnsi="Arial" w:cs="Arial"/>
          <w:i/>
          <w:color w:val="000000"/>
          <w:sz w:val="24"/>
          <w:szCs w:val="24"/>
        </w:rPr>
        <w:t>C</w:t>
      </w:r>
      <w:r w:rsidRPr="008864D4">
        <w:rPr>
          <w:rFonts w:ascii="Arial" w:eastAsia="Arial" w:hAnsi="Arial" w:cs="Arial"/>
          <w:i/>
          <w:color w:val="000000"/>
          <w:sz w:val="24"/>
          <w:szCs w:val="24"/>
        </w:rPr>
        <w:t xml:space="preserve">hildren </w:t>
      </w:r>
      <w:r w:rsidR="00E55486">
        <w:rPr>
          <w:rFonts w:ascii="Arial" w:eastAsia="Arial" w:hAnsi="Arial" w:cs="Arial"/>
          <w:i/>
          <w:color w:val="000000"/>
          <w:sz w:val="24"/>
          <w:szCs w:val="24"/>
        </w:rPr>
        <w:t>L</w:t>
      </w:r>
      <w:r w:rsidRPr="008864D4">
        <w:rPr>
          <w:rFonts w:ascii="Arial" w:eastAsia="Arial" w:hAnsi="Arial" w:cs="Arial"/>
          <w:i/>
          <w:color w:val="000000"/>
          <w:sz w:val="24"/>
          <w:szCs w:val="24"/>
        </w:rPr>
        <w:t xml:space="preserve">earn </w:t>
      </w:r>
      <w:r w:rsidR="00E55486">
        <w:rPr>
          <w:rFonts w:ascii="Arial" w:eastAsia="Arial" w:hAnsi="Arial" w:cs="Arial"/>
          <w:i/>
          <w:color w:val="000000"/>
          <w:sz w:val="24"/>
          <w:szCs w:val="24"/>
        </w:rPr>
        <w:t>M</w:t>
      </w:r>
      <w:r w:rsidRPr="008864D4">
        <w:rPr>
          <w:rFonts w:ascii="Arial" w:eastAsia="Arial" w:hAnsi="Arial" w:cs="Arial"/>
          <w:i/>
          <w:color w:val="000000"/>
          <w:sz w:val="24"/>
          <w:szCs w:val="24"/>
        </w:rPr>
        <w:t>athematics</w:t>
      </w:r>
      <w:r w:rsidRPr="008864D4">
        <w:rPr>
          <w:rFonts w:ascii="Arial" w:eastAsia="Arial" w:hAnsi="Arial" w:cs="Arial"/>
          <w:color w:val="000000"/>
          <w:sz w:val="24"/>
          <w:szCs w:val="24"/>
        </w:rPr>
        <w:t xml:space="preserve">. </w:t>
      </w:r>
      <w:r w:rsidR="006D04C5" w:rsidRPr="008864D4">
        <w:rPr>
          <w:rFonts w:ascii="Arial" w:eastAsia="Arial" w:hAnsi="Arial" w:cs="Arial"/>
          <w:color w:val="000000"/>
          <w:sz w:val="24"/>
          <w:szCs w:val="24"/>
        </w:rPr>
        <w:t xml:space="preserve">Washington, DC: </w:t>
      </w:r>
      <w:r w:rsidRPr="008864D4">
        <w:rPr>
          <w:rFonts w:ascii="Arial" w:eastAsia="Arial" w:hAnsi="Arial" w:cs="Arial"/>
          <w:color w:val="000000"/>
          <w:sz w:val="24"/>
          <w:szCs w:val="24"/>
        </w:rPr>
        <w:t>National Academies Press.</w:t>
      </w:r>
    </w:p>
    <w:p w14:paraId="1127631A" w14:textId="48490256" w:rsidR="004A2427" w:rsidRPr="008864D4" w:rsidRDefault="004A2427" w:rsidP="004A2427">
      <w:pPr>
        <w:spacing w:after="240" w:line="360" w:lineRule="auto"/>
        <w:rPr>
          <w:rFonts w:ascii="Arial" w:hAnsi="Arial" w:cs="Arial"/>
          <w:sz w:val="24"/>
          <w:szCs w:val="24"/>
        </w:rPr>
      </w:pPr>
      <w:r w:rsidRPr="008864D4">
        <w:rPr>
          <w:rFonts w:ascii="Arial" w:hAnsi="Arial" w:cs="Arial"/>
          <w:sz w:val="24"/>
          <w:szCs w:val="24"/>
        </w:rPr>
        <w:lastRenderedPageBreak/>
        <w:t xml:space="preserve">Nasir, Na’ilah Suad, Ann S. Rosebery, Beth Warren, and Carol D. Lee. 2014. “Learning as a </w:t>
      </w:r>
      <w:r w:rsidR="00E55486">
        <w:rPr>
          <w:rFonts w:ascii="Arial" w:hAnsi="Arial" w:cs="Arial"/>
          <w:sz w:val="24"/>
          <w:szCs w:val="24"/>
        </w:rPr>
        <w:t>C</w:t>
      </w:r>
      <w:r w:rsidRPr="008864D4">
        <w:rPr>
          <w:rFonts w:ascii="Arial" w:hAnsi="Arial" w:cs="Arial"/>
          <w:sz w:val="24"/>
          <w:szCs w:val="24"/>
        </w:rPr>
        <w:t xml:space="preserve">ultural </w:t>
      </w:r>
      <w:r w:rsidR="00E55486">
        <w:rPr>
          <w:rFonts w:ascii="Arial" w:hAnsi="Arial" w:cs="Arial"/>
          <w:sz w:val="24"/>
          <w:szCs w:val="24"/>
        </w:rPr>
        <w:t>P</w:t>
      </w:r>
      <w:r w:rsidRPr="008864D4">
        <w:rPr>
          <w:rFonts w:ascii="Arial" w:hAnsi="Arial" w:cs="Arial"/>
          <w:sz w:val="24"/>
          <w:szCs w:val="24"/>
        </w:rPr>
        <w:t xml:space="preserve">rocess: Achieving </w:t>
      </w:r>
      <w:r w:rsidR="00E55486">
        <w:rPr>
          <w:rFonts w:ascii="Arial" w:hAnsi="Arial" w:cs="Arial"/>
          <w:sz w:val="24"/>
          <w:szCs w:val="24"/>
        </w:rPr>
        <w:t>E</w:t>
      </w:r>
      <w:r w:rsidRPr="008864D4">
        <w:rPr>
          <w:rFonts w:ascii="Arial" w:hAnsi="Arial" w:cs="Arial"/>
          <w:sz w:val="24"/>
          <w:szCs w:val="24"/>
        </w:rPr>
        <w:t xml:space="preserve">quity </w:t>
      </w:r>
      <w:r w:rsidR="00E55486">
        <w:rPr>
          <w:rFonts w:ascii="Arial" w:hAnsi="Arial" w:cs="Arial"/>
          <w:sz w:val="24"/>
          <w:szCs w:val="24"/>
        </w:rPr>
        <w:t>T</w:t>
      </w:r>
      <w:r w:rsidRPr="008864D4">
        <w:rPr>
          <w:rFonts w:ascii="Arial" w:hAnsi="Arial" w:cs="Arial"/>
          <w:sz w:val="24"/>
          <w:szCs w:val="24"/>
        </w:rPr>
        <w:t xml:space="preserve">hrough </w:t>
      </w:r>
      <w:r w:rsidR="00E55486">
        <w:rPr>
          <w:rFonts w:ascii="Arial" w:hAnsi="Arial" w:cs="Arial"/>
          <w:sz w:val="24"/>
          <w:szCs w:val="24"/>
        </w:rPr>
        <w:t>D</w:t>
      </w:r>
      <w:r w:rsidRPr="008864D4">
        <w:rPr>
          <w:rFonts w:ascii="Arial" w:hAnsi="Arial" w:cs="Arial"/>
          <w:sz w:val="24"/>
          <w:szCs w:val="24"/>
        </w:rPr>
        <w:t xml:space="preserve">iversity.” In R. K. Sawyer (Ed.), </w:t>
      </w:r>
      <w:r w:rsidRPr="008864D4">
        <w:rPr>
          <w:rFonts w:ascii="Arial" w:hAnsi="Arial" w:cs="Arial"/>
          <w:i/>
          <w:iCs/>
          <w:sz w:val="24"/>
          <w:szCs w:val="24"/>
        </w:rPr>
        <w:t xml:space="preserve">Cambridge </w:t>
      </w:r>
      <w:r w:rsidR="00E55486">
        <w:rPr>
          <w:rFonts w:ascii="Arial" w:hAnsi="Arial" w:cs="Arial"/>
          <w:i/>
          <w:iCs/>
          <w:sz w:val="24"/>
          <w:szCs w:val="24"/>
        </w:rPr>
        <w:t>H</w:t>
      </w:r>
      <w:r w:rsidRPr="008864D4">
        <w:rPr>
          <w:rFonts w:ascii="Arial" w:hAnsi="Arial" w:cs="Arial"/>
          <w:i/>
          <w:iCs/>
          <w:sz w:val="24"/>
          <w:szCs w:val="24"/>
        </w:rPr>
        <w:t xml:space="preserve">andbook of the </w:t>
      </w:r>
      <w:r w:rsidR="00E55486">
        <w:rPr>
          <w:rFonts w:ascii="Arial" w:hAnsi="Arial" w:cs="Arial"/>
          <w:i/>
          <w:iCs/>
          <w:sz w:val="24"/>
          <w:szCs w:val="24"/>
        </w:rPr>
        <w:t>L</w:t>
      </w:r>
      <w:r w:rsidRPr="008864D4">
        <w:rPr>
          <w:rFonts w:ascii="Arial" w:hAnsi="Arial" w:cs="Arial"/>
          <w:i/>
          <w:iCs/>
          <w:sz w:val="24"/>
          <w:szCs w:val="24"/>
        </w:rPr>
        <w:t xml:space="preserve">earning </w:t>
      </w:r>
      <w:r w:rsidR="00E55486">
        <w:rPr>
          <w:rFonts w:ascii="Arial" w:hAnsi="Arial" w:cs="Arial"/>
          <w:i/>
          <w:iCs/>
          <w:sz w:val="24"/>
          <w:szCs w:val="24"/>
        </w:rPr>
        <w:t>S</w:t>
      </w:r>
      <w:r w:rsidRPr="008864D4">
        <w:rPr>
          <w:rFonts w:ascii="Arial" w:hAnsi="Arial" w:cs="Arial"/>
          <w:i/>
          <w:iCs/>
          <w:sz w:val="24"/>
          <w:szCs w:val="24"/>
        </w:rPr>
        <w:t>ciences</w:t>
      </w:r>
      <w:r w:rsidRPr="008864D4">
        <w:rPr>
          <w:rFonts w:ascii="Arial" w:hAnsi="Arial" w:cs="Arial"/>
          <w:sz w:val="24"/>
          <w:szCs w:val="24"/>
        </w:rPr>
        <w:t xml:space="preserve"> (2nd ed., 686–706). Cambridge University Press.</w:t>
      </w:r>
    </w:p>
    <w:p w14:paraId="452134FD" w14:textId="447C0551" w:rsidR="0018135E" w:rsidRDefault="00112E42" w:rsidP="00EA67C4">
      <w:pPr>
        <w:spacing w:after="240" w:line="360" w:lineRule="auto"/>
        <w:rPr>
          <w:rFonts w:ascii="Arial" w:hAnsi="Arial" w:cs="Arial"/>
          <w:sz w:val="24"/>
          <w:szCs w:val="24"/>
        </w:rPr>
      </w:pPr>
      <w:r w:rsidRPr="008864D4">
        <w:rPr>
          <w:rFonts w:ascii="Arial" w:hAnsi="Arial" w:cs="Arial"/>
          <w:sz w:val="24"/>
          <w:szCs w:val="24"/>
        </w:rPr>
        <w:t>National Council of Teachers of Mathematics (NCTM).</w:t>
      </w:r>
      <w:r w:rsidRPr="008864D4">
        <w:t xml:space="preserve"> </w:t>
      </w:r>
      <w:r w:rsidRPr="008864D4">
        <w:rPr>
          <w:rFonts w:ascii="Arial" w:hAnsi="Arial" w:cs="Arial"/>
          <w:sz w:val="24"/>
          <w:szCs w:val="24"/>
        </w:rPr>
        <w:t>2014</w:t>
      </w:r>
      <w:r w:rsidR="00EA67C4" w:rsidRPr="008864D4">
        <w:rPr>
          <w:rFonts w:ascii="Arial" w:hAnsi="Arial" w:cs="Arial"/>
          <w:sz w:val="24"/>
          <w:szCs w:val="24"/>
        </w:rPr>
        <w:t>a</w:t>
      </w:r>
      <w:r w:rsidRPr="008864D4">
        <w:t xml:space="preserve">. </w:t>
      </w:r>
      <w:r w:rsidRPr="008864D4">
        <w:rPr>
          <w:rFonts w:ascii="Arial" w:hAnsi="Arial" w:cs="Arial"/>
          <w:i/>
          <w:iCs/>
          <w:sz w:val="24"/>
          <w:szCs w:val="24"/>
        </w:rPr>
        <w:t>Access and Equity in Mathematics Education.</w:t>
      </w:r>
      <w:r w:rsidRPr="008864D4">
        <w:t xml:space="preserve"> </w:t>
      </w:r>
      <w:hyperlink r:id="rId28" w:tooltip="Access and Equity in Mathematics Education" w:history="1">
        <w:r w:rsidR="0018135E" w:rsidRPr="0051337C">
          <w:rPr>
            <w:rStyle w:val="Hyperlink"/>
            <w:rFonts w:cs="Arial"/>
            <w:szCs w:val="24"/>
          </w:rPr>
          <w:t>https://www.nctm.org/uploadedFiles/Standards_and_Positions/Position_Statements/Access_and_Equity.pdf</w:t>
        </w:r>
      </w:hyperlink>
      <w:r w:rsidRPr="008864D4">
        <w:rPr>
          <w:rFonts w:ascii="Arial" w:hAnsi="Arial" w:cs="Arial"/>
          <w:sz w:val="24"/>
          <w:szCs w:val="24"/>
        </w:rPr>
        <w:t>.</w:t>
      </w:r>
    </w:p>
    <w:p w14:paraId="4D6FDDCF" w14:textId="07C79BA0" w:rsidR="00EA67C4" w:rsidRPr="008864D4" w:rsidRDefault="00EA67C4" w:rsidP="00EA67C4">
      <w:pPr>
        <w:spacing w:after="240" w:line="360" w:lineRule="auto"/>
        <w:rPr>
          <w:rFonts w:ascii="Arial" w:hAnsi="Arial" w:cs="Arial"/>
          <w:sz w:val="24"/>
          <w:szCs w:val="24"/>
        </w:rPr>
      </w:pPr>
      <w:r w:rsidRPr="008864D4">
        <w:rPr>
          <w:rFonts w:ascii="Arial" w:hAnsi="Arial" w:cs="Arial"/>
          <w:sz w:val="24"/>
          <w:szCs w:val="24"/>
        </w:rPr>
        <w:t xml:space="preserve">NCTM. 2014b. </w:t>
      </w:r>
      <w:r w:rsidRPr="008864D4">
        <w:rPr>
          <w:rFonts w:ascii="Arial" w:hAnsi="Arial" w:cs="Arial"/>
          <w:i/>
          <w:iCs/>
          <w:sz w:val="24"/>
          <w:szCs w:val="24"/>
        </w:rPr>
        <w:t xml:space="preserve">Principles to </w:t>
      </w:r>
      <w:r w:rsidR="00E55486">
        <w:rPr>
          <w:rFonts w:ascii="Arial" w:hAnsi="Arial" w:cs="Arial"/>
          <w:i/>
          <w:iCs/>
          <w:sz w:val="24"/>
          <w:szCs w:val="24"/>
        </w:rPr>
        <w:t>A</w:t>
      </w:r>
      <w:r w:rsidRPr="008864D4">
        <w:rPr>
          <w:rFonts w:ascii="Arial" w:hAnsi="Arial" w:cs="Arial"/>
          <w:i/>
          <w:iCs/>
          <w:sz w:val="24"/>
          <w:szCs w:val="24"/>
        </w:rPr>
        <w:t xml:space="preserve">ctions: Ensuring </w:t>
      </w:r>
      <w:r w:rsidR="00E55486">
        <w:rPr>
          <w:rFonts w:ascii="Arial" w:hAnsi="Arial" w:cs="Arial"/>
          <w:i/>
          <w:iCs/>
          <w:sz w:val="24"/>
          <w:szCs w:val="24"/>
        </w:rPr>
        <w:t>M</w:t>
      </w:r>
      <w:r w:rsidRPr="008864D4">
        <w:rPr>
          <w:rFonts w:ascii="Arial" w:hAnsi="Arial" w:cs="Arial"/>
          <w:i/>
          <w:iCs/>
          <w:sz w:val="24"/>
          <w:szCs w:val="24"/>
        </w:rPr>
        <w:t xml:space="preserve">athematical </w:t>
      </w:r>
      <w:r w:rsidR="00E55486">
        <w:rPr>
          <w:rFonts w:ascii="Arial" w:hAnsi="Arial" w:cs="Arial"/>
          <w:i/>
          <w:iCs/>
          <w:sz w:val="24"/>
          <w:szCs w:val="24"/>
        </w:rPr>
        <w:t>S</w:t>
      </w:r>
      <w:r w:rsidRPr="008864D4">
        <w:rPr>
          <w:rFonts w:ascii="Arial" w:hAnsi="Arial" w:cs="Arial"/>
          <w:i/>
          <w:iCs/>
          <w:sz w:val="24"/>
          <w:szCs w:val="24"/>
        </w:rPr>
        <w:t xml:space="preserve">uccess for </w:t>
      </w:r>
      <w:r w:rsidR="00E55486">
        <w:rPr>
          <w:rFonts w:ascii="Arial" w:hAnsi="Arial" w:cs="Arial"/>
          <w:i/>
          <w:iCs/>
          <w:sz w:val="24"/>
          <w:szCs w:val="24"/>
        </w:rPr>
        <w:t>A</w:t>
      </w:r>
      <w:r w:rsidRPr="008864D4">
        <w:rPr>
          <w:rFonts w:ascii="Arial" w:hAnsi="Arial" w:cs="Arial"/>
          <w:i/>
          <w:iCs/>
          <w:sz w:val="24"/>
          <w:szCs w:val="24"/>
        </w:rPr>
        <w:t>ll</w:t>
      </w:r>
      <w:r w:rsidRPr="008864D4">
        <w:rPr>
          <w:rFonts w:ascii="Arial" w:hAnsi="Arial" w:cs="Arial"/>
          <w:sz w:val="24"/>
          <w:szCs w:val="24"/>
        </w:rPr>
        <w:t>.</w:t>
      </w:r>
    </w:p>
    <w:p w14:paraId="0408F687" w14:textId="0A9658DE" w:rsidR="00C24482" w:rsidRPr="008864D4" w:rsidRDefault="004A2427" w:rsidP="56DF1503">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themeColor="text1"/>
          <w:sz w:val="24"/>
          <w:szCs w:val="24"/>
        </w:rPr>
        <w:t>NCTM</w:t>
      </w:r>
      <w:r w:rsidR="003E0F74" w:rsidRPr="008864D4">
        <w:rPr>
          <w:rFonts w:ascii="Arial" w:eastAsia="Arial" w:hAnsi="Arial" w:cs="Arial"/>
          <w:color w:val="000000" w:themeColor="text1"/>
          <w:sz w:val="24"/>
          <w:szCs w:val="24"/>
        </w:rPr>
        <w:t xml:space="preserve">. </w:t>
      </w:r>
      <w:r w:rsidR="00C24482" w:rsidRPr="008864D4">
        <w:rPr>
          <w:rFonts w:ascii="Arial" w:eastAsia="Arial" w:hAnsi="Arial" w:cs="Arial"/>
          <w:color w:val="000000" w:themeColor="text1"/>
          <w:sz w:val="24"/>
          <w:szCs w:val="24"/>
        </w:rPr>
        <w:t>20</w:t>
      </w:r>
      <w:r w:rsidRPr="008864D4">
        <w:rPr>
          <w:rFonts w:ascii="Arial" w:eastAsia="Arial" w:hAnsi="Arial" w:cs="Arial"/>
          <w:color w:val="000000" w:themeColor="text1"/>
          <w:sz w:val="24"/>
          <w:szCs w:val="24"/>
        </w:rPr>
        <w:t>20</w:t>
      </w:r>
      <w:r w:rsidR="00C24482" w:rsidRPr="008864D4">
        <w:rPr>
          <w:rFonts w:ascii="Arial" w:eastAsia="Arial" w:hAnsi="Arial" w:cs="Arial"/>
          <w:color w:val="000000" w:themeColor="text1"/>
          <w:sz w:val="24"/>
          <w:szCs w:val="24"/>
        </w:rPr>
        <w:t xml:space="preserve">. </w:t>
      </w:r>
      <w:r w:rsidR="00C24482" w:rsidRPr="008864D4">
        <w:rPr>
          <w:rFonts w:ascii="Arial" w:eastAsia="Arial" w:hAnsi="Arial" w:cs="Arial"/>
          <w:i/>
          <w:iCs/>
          <w:color w:val="000000" w:themeColor="text1"/>
          <w:sz w:val="24"/>
          <w:szCs w:val="24"/>
        </w:rPr>
        <w:t>Catalyzing Change in High School Mathematics: Initiating Critical Conversations</w:t>
      </w:r>
      <w:r w:rsidR="00C24482" w:rsidRPr="008864D4">
        <w:rPr>
          <w:rFonts w:ascii="Arial" w:eastAsia="Arial" w:hAnsi="Arial" w:cs="Arial"/>
          <w:color w:val="000000" w:themeColor="text1"/>
          <w:sz w:val="24"/>
          <w:szCs w:val="24"/>
        </w:rPr>
        <w:t xml:space="preserve">. </w:t>
      </w:r>
      <w:r w:rsidR="003E0F74" w:rsidRPr="008864D4">
        <w:rPr>
          <w:rFonts w:ascii="Arial" w:eastAsia="Arial" w:hAnsi="Arial" w:cs="Arial"/>
          <w:color w:val="000000" w:themeColor="text1"/>
          <w:sz w:val="24"/>
          <w:szCs w:val="24"/>
        </w:rPr>
        <w:t xml:space="preserve">Reston, VA: </w:t>
      </w:r>
      <w:r w:rsidR="00C24482" w:rsidRPr="008864D4">
        <w:rPr>
          <w:rFonts w:ascii="Arial" w:eastAsia="Arial" w:hAnsi="Arial" w:cs="Arial"/>
          <w:color w:val="000000" w:themeColor="text1"/>
          <w:sz w:val="24"/>
          <w:szCs w:val="24"/>
        </w:rPr>
        <w:t>National Council of Teachers of Mathematics.</w:t>
      </w:r>
    </w:p>
    <w:p w14:paraId="7EC196F0" w14:textId="742E1C68" w:rsidR="00112E42" w:rsidRPr="008864D4" w:rsidRDefault="00112E42" w:rsidP="008864D4">
      <w:pPr>
        <w:pStyle w:val="NormalWeb"/>
        <w:spacing w:line="360" w:lineRule="auto"/>
        <w:rPr>
          <w:rFonts w:ascii="Arial" w:hAnsi="Arial" w:cs="Arial"/>
          <w:shd w:val="clear" w:color="auto" w:fill="FFFFFF"/>
        </w:rPr>
      </w:pPr>
      <w:r w:rsidRPr="008864D4">
        <w:rPr>
          <w:rFonts w:ascii="Arial" w:hAnsi="Arial" w:cs="Arial"/>
        </w:rPr>
        <w:t>NCTM Research Committee.</w:t>
      </w:r>
      <w:r w:rsidR="5AFA0D84" w:rsidRPr="008864D4">
        <w:rPr>
          <w:rFonts w:ascii="Arial" w:hAnsi="Arial" w:cs="Arial"/>
        </w:rPr>
        <w:t xml:space="preserve"> </w:t>
      </w:r>
      <w:r w:rsidRPr="008864D4">
        <w:rPr>
          <w:rFonts w:ascii="Arial" w:hAnsi="Arial" w:cs="Arial"/>
        </w:rPr>
        <w:t xml:space="preserve">2018. </w:t>
      </w:r>
      <w:r w:rsidR="00F54554">
        <w:rPr>
          <w:rFonts w:ascii="Arial" w:hAnsi="Arial" w:cs="Arial"/>
        </w:rPr>
        <w:t>“</w:t>
      </w:r>
      <w:r w:rsidRPr="008864D4">
        <w:rPr>
          <w:rFonts w:ascii="Arial" w:hAnsi="Arial" w:cs="Arial"/>
        </w:rPr>
        <w:t xml:space="preserve">Asset-based </w:t>
      </w:r>
      <w:r w:rsidR="00F54554">
        <w:rPr>
          <w:rFonts w:ascii="Arial" w:hAnsi="Arial" w:cs="Arial"/>
        </w:rPr>
        <w:t>A</w:t>
      </w:r>
      <w:r w:rsidRPr="008864D4">
        <w:rPr>
          <w:rFonts w:ascii="Arial" w:hAnsi="Arial" w:cs="Arial"/>
        </w:rPr>
        <w:t xml:space="preserve">pproaches to </w:t>
      </w:r>
      <w:r w:rsidR="00F54554">
        <w:rPr>
          <w:rFonts w:ascii="Arial" w:hAnsi="Arial" w:cs="Arial"/>
        </w:rPr>
        <w:t>E</w:t>
      </w:r>
      <w:r w:rsidRPr="008864D4">
        <w:rPr>
          <w:rFonts w:ascii="Arial" w:hAnsi="Arial" w:cs="Arial"/>
        </w:rPr>
        <w:t>quitable</w:t>
      </w:r>
      <w:r w:rsidRPr="008864D4">
        <w:rPr>
          <w:rFonts w:ascii="Arial" w:hAnsi="Arial" w:cs="Arial"/>
          <w:shd w:val="clear" w:color="auto" w:fill="FFFFFF"/>
        </w:rPr>
        <w:t xml:space="preserve"> </w:t>
      </w:r>
      <w:r w:rsidR="00F54554">
        <w:rPr>
          <w:rFonts w:ascii="Arial" w:hAnsi="Arial" w:cs="Arial"/>
          <w:shd w:val="clear" w:color="auto" w:fill="FFFFFF"/>
        </w:rPr>
        <w:t>M</w:t>
      </w:r>
      <w:r w:rsidRPr="008864D4">
        <w:rPr>
          <w:rFonts w:ascii="Arial" w:hAnsi="Arial" w:cs="Arial"/>
          <w:shd w:val="clear" w:color="auto" w:fill="FFFFFF"/>
        </w:rPr>
        <w:t xml:space="preserve">ath </w:t>
      </w:r>
      <w:r w:rsidR="00F54554">
        <w:rPr>
          <w:rFonts w:ascii="Arial" w:hAnsi="Arial" w:cs="Arial"/>
          <w:shd w:val="clear" w:color="auto" w:fill="FFFFFF"/>
        </w:rPr>
        <w:t>E</w:t>
      </w:r>
      <w:r w:rsidRPr="008864D4">
        <w:rPr>
          <w:rFonts w:ascii="Arial" w:hAnsi="Arial" w:cs="Arial"/>
          <w:shd w:val="clear" w:color="auto" w:fill="FFFFFF"/>
        </w:rPr>
        <w:t xml:space="preserve">ducation </w:t>
      </w:r>
      <w:r w:rsidR="00F54554">
        <w:rPr>
          <w:rFonts w:ascii="Arial" w:hAnsi="Arial" w:cs="Arial"/>
          <w:shd w:val="clear" w:color="auto" w:fill="FFFFFF"/>
        </w:rPr>
        <w:t>R</w:t>
      </w:r>
      <w:r w:rsidRPr="008864D4">
        <w:rPr>
          <w:rFonts w:ascii="Arial" w:hAnsi="Arial" w:cs="Arial"/>
          <w:shd w:val="clear" w:color="auto" w:fill="FFFFFF"/>
        </w:rPr>
        <w:t xml:space="preserve">esearch and </w:t>
      </w:r>
      <w:r w:rsidR="00F54554">
        <w:rPr>
          <w:rFonts w:ascii="Arial" w:hAnsi="Arial" w:cs="Arial"/>
          <w:shd w:val="clear" w:color="auto" w:fill="FFFFFF"/>
        </w:rPr>
        <w:t>P</w:t>
      </w:r>
      <w:r w:rsidRPr="008864D4">
        <w:rPr>
          <w:rFonts w:ascii="Arial" w:hAnsi="Arial" w:cs="Arial"/>
          <w:shd w:val="clear" w:color="auto" w:fill="FFFFFF"/>
        </w:rPr>
        <w:t>ractice.</w:t>
      </w:r>
      <w:r w:rsidR="00F54554">
        <w:rPr>
          <w:rFonts w:ascii="Arial" w:hAnsi="Arial" w:cs="Arial"/>
          <w:shd w:val="clear" w:color="auto" w:fill="FFFFFF"/>
        </w:rPr>
        <w:t>”</w:t>
      </w:r>
      <w:r w:rsidRPr="008864D4">
        <w:rPr>
          <w:rFonts w:ascii="Arial" w:hAnsi="Arial" w:cs="Arial"/>
          <w:shd w:val="clear" w:color="auto" w:fill="FFFFFF"/>
        </w:rPr>
        <w:t xml:space="preserve"> </w:t>
      </w:r>
      <w:r w:rsidRPr="008864D4">
        <w:rPr>
          <w:rFonts w:ascii="Arial" w:hAnsi="Arial" w:cs="Arial"/>
          <w:i/>
          <w:iCs/>
          <w:shd w:val="clear" w:color="auto" w:fill="FFFFFF"/>
        </w:rPr>
        <w:t>Journal for Research in Mathematics Education, 49</w:t>
      </w:r>
      <w:r w:rsidRPr="008864D4">
        <w:rPr>
          <w:rFonts w:ascii="Arial" w:hAnsi="Arial" w:cs="Arial"/>
          <w:shd w:val="clear" w:color="auto" w:fill="FFFFFF"/>
        </w:rPr>
        <w:t>(4), 373</w:t>
      </w:r>
      <w:r w:rsidR="005D0C40">
        <w:rPr>
          <w:rFonts w:ascii="Arial" w:hAnsi="Arial" w:cs="Arial"/>
          <w:shd w:val="clear" w:color="auto" w:fill="FFFFFF"/>
        </w:rPr>
        <w:t>–</w:t>
      </w:r>
      <w:r w:rsidRPr="008864D4">
        <w:rPr>
          <w:rFonts w:ascii="Arial" w:hAnsi="Arial" w:cs="Arial"/>
          <w:shd w:val="clear" w:color="auto" w:fill="FFFFFF"/>
        </w:rPr>
        <w:t>389.</w:t>
      </w:r>
    </w:p>
    <w:p w14:paraId="4FC66292" w14:textId="34758128" w:rsidR="00112E42" w:rsidRPr="008864D4" w:rsidRDefault="002E550E" w:rsidP="002E550E">
      <w:pPr>
        <w:pStyle w:val="NormalWeb"/>
        <w:spacing w:line="360" w:lineRule="auto"/>
        <w:rPr>
          <w:rFonts w:ascii="Arial" w:hAnsi="Arial" w:cs="Arial"/>
        </w:rPr>
      </w:pPr>
      <w:r w:rsidRPr="008864D4">
        <w:rPr>
          <w:rFonts w:ascii="Arial" w:hAnsi="Arial" w:cs="Arial"/>
        </w:rPr>
        <w:t>Oakes, J</w:t>
      </w:r>
      <w:r w:rsidR="7BAF849F" w:rsidRPr="008864D4">
        <w:rPr>
          <w:rFonts w:ascii="Arial" w:hAnsi="Arial" w:cs="Arial"/>
        </w:rPr>
        <w:t>eannie</w:t>
      </w:r>
      <w:r w:rsidRPr="008864D4">
        <w:rPr>
          <w:rFonts w:ascii="Arial" w:hAnsi="Arial" w:cs="Arial"/>
        </w:rPr>
        <w:t xml:space="preserve">. 1999. </w:t>
      </w:r>
      <w:r w:rsidR="23745F83" w:rsidRPr="008864D4">
        <w:rPr>
          <w:rFonts w:ascii="Arial" w:hAnsi="Arial" w:cs="Arial"/>
        </w:rPr>
        <w:t>“</w:t>
      </w:r>
      <w:r w:rsidRPr="008864D4">
        <w:rPr>
          <w:rFonts w:ascii="Arial" w:hAnsi="Arial" w:cs="Arial"/>
        </w:rPr>
        <w:t xml:space="preserve">Limiting </w:t>
      </w:r>
      <w:r w:rsidR="00F54554">
        <w:rPr>
          <w:rFonts w:ascii="Arial" w:hAnsi="Arial" w:cs="Arial"/>
        </w:rPr>
        <w:t>S</w:t>
      </w:r>
      <w:r w:rsidRPr="008864D4">
        <w:rPr>
          <w:rFonts w:ascii="Arial" w:hAnsi="Arial" w:cs="Arial"/>
        </w:rPr>
        <w:t xml:space="preserve">tudents’ </w:t>
      </w:r>
      <w:r w:rsidR="00F54554">
        <w:rPr>
          <w:rFonts w:ascii="Arial" w:hAnsi="Arial" w:cs="Arial"/>
        </w:rPr>
        <w:t>S</w:t>
      </w:r>
      <w:r w:rsidRPr="008864D4">
        <w:rPr>
          <w:rFonts w:ascii="Arial" w:hAnsi="Arial" w:cs="Arial"/>
        </w:rPr>
        <w:t xml:space="preserve">chool </w:t>
      </w:r>
      <w:r w:rsidR="00F54554">
        <w:rPr>
          <w:rFonts w:ascii="Arial" w:hAnsi="Arial" w:cs="Arial"/>
        </w:rPr>
        <w:t>S</w:t>
      </w:r>
      <w:r w:rsidRPr="008864D4">
        <w:rPr>
          <w:rFonts w:ascii="Arial" w:hAnsi="Arial" w:cs="Arial"/>
        </w:rPr>
        <w:t xml:space="preserve">uccess and </w:t>
      </w:r>
      <w:r w:rsidR="00F54554">
        <w:rPr>
          <w:rFonts w:ascii="Arial" w:hAnsi="Arial" w:cs="Arial"/>
        </w:rPr>
        <w:t>L</w:t>
      </w:r>
      <w:r w:rsidRPr="008864D4">
        <w:rPr>
          <w:rFonts w:ascii="Arial" w:hAnsi="Arial" w:cs="Arial"/>
        </w:rPr>
        <w:t xml:space="preserve">ife </w:t>
      </w:r>
      <w:r w:rsidR="00F54554">
        <w:rPr>
          <w:rFonts w:ascii="Arial" w:hAnsi="Arial" w:cs="Arial"/>
        </w:rPr>
        <w:t>C</w:t>
      </w:r>
      <w:r w:rsidRPr="008864D4">
        <w:rPr>
          <w:rFonts w:ascii="Arial" w:hAnsi="Arial" w:cs="Arial"/>
        </w:rPr>
        <w:t xml:space="preserve">hances: The </w:t>
      </w:r>
      <w:r w:rsidR="00F54554">
        <w:rPr>
          <w:rFonts w:ascii="Arial" w:hAnsi="Arial" w:cs="Arial"/>
        </w:rPr>
        <w:t>I</w:t>
      </w:r>
      <w:r w:rsidRPr="008864D4">
        <w:rPr>
          <w:rFonts w:ascii="Arial" w:hAnsi="Arial" w:cs="Arial"/>
        </w:rPr>
        <w:t xml:space="preserve">mpact of </w:t>
      </w:r>
      <w:r w:rsidR="00F54554">
        <w:rPr>
          <w:rFonts w:ascii="Arial" w:hAnsi="Arial" w:cs="Arial"/>
        </w:rPr>
        <w:t>T</w:t>
      </w:r>
      <w:r w:rsidRPr="008864D4">
        <w:rPr>
          <w:rFonts w:ascii="Arial" w:hAnsi="Arial" w:cs="Arial"/>
        </w:rPr>
        <w:t>racking</w:t>
      </w:r>
      <w:r w:rsidR="00F54554">
        <w:rPr>
          <w:rFonts w:ascii="Arial" w:hAnsi="Arial" w:cs="Arial"/>
        </w:rPr>
        <w:t>.</w:t>
      </w:r>
      <w:r w:rsidR="6A58E8CE" w:rsidRPr="008864D4">
        <w:rPr>
          <w:rFonts w:ascii="Arial" w:hAnsi="Arial" w:cs="Arial"/>
        </w:rPr>
        <w:t>”</w:t>
      </w:r>
      <w:r w:rsidRPr="008864D4">
        <w:rPr>
          <w:rFonts w:ascii="Arial" w:hAnsi="Arial" w:cs="Arial"/>
        </w:rPr>
        <w:t xml:space="preserve"> In A. C. Ornstein, L. S. Behar-Horenstein, </w:t>
      </w:r>
      <w:r w:rsidR="0018135E">
        <w:rPr>
          <w:rFonts w:ascii="Arial" w:hAnsi="Arial" w:cs="Arial"/>
        </w:rPr>
        <w:t>and</w:t>
      </w:r>
      <w:r w:rsidRPr="008864D4">
        <w:rPr>
          <w:rFonts w:ascii="Arial" w:hAnsi="Arial" w:cs="Arial"/>
        </w:rPr>
        <w:t xml:space="preserve"> E. F. Pajak (Eds.), </w:t>
      </w:r>
      <w:r w:rsidRPr="008864D4">
        <w:rPr>
          <w:rFonts w:ascii="Arial" w:hAnsi="Arial" w:cs="Arial"/>
          <w:i/>
          <w:iCs/>
        </w:rPr>
        <w:t xml:space="preserve">Contemporary </w:t>
      </w:r>
      <w:r w:rsidR="00F54554">
        <w:rPr>
          <w:rFonts w:ascii="Arial" w:hAnsi="Arial" w:cs="Arial"/>
          <w:i/>
          <w:iCs/>
        </w:rPr>
        <w:t>I</w:t>
      </w:r>
      <w:r w:rsidRPr="008864D4">
        <w:rPr>
          <w:rFonts w:ascii="Arial" w:hAnsi="Arial" w:cs="Arial"/>
          <w:i/>
          <w:iCs/>
        </w:rPr>
        <w:t xml:space="preserve">ssues in </w:t>
      </w:r>
      <w:r w:rsidR="00F54554">
        <w:rPr>
          <w:rFonts w:ascii="Arial" w:hAnsi="Arial" w:cs="Arial"/>
          <w:i/>
          <w:iCs/>
        </w:rPr>
        <w:t>C</w:t>
      </w:r>
      <w:r w:rsidRPr="008864D4">
        <w:rPr>
          <w:rFonts w:ascii="Arial" w:hAnsi="Arial" w:cs="Arial"/>
          <w:i/>
          <w:iCs/>
        </w:rPr>
        <w:t xml:space="preserve">urriculum </w:t>
      </w:r>
      <w:r w:rsidRPr="008864D4">
        <w:rPr>
          <w:rFonts w:ascii="Arial" w:hAnsi="Arial" w:cs="Arial"/>
        </w:rPr>
        <w:t>(2</w:t>
      </w:r>
      <w:r w:rsidRPr="005D0C40">
        <w:rPr>
          <w:rFonts w:ascii="Arial" w:hAnsi="Arial" w:cs="Arial"/>
        </w:rPr>
        <w:t>nd</w:t>
      </w:r>
      <w:r w:rsidRPr="008864D4">
        <w:rPr>
          <w:rFonts w:ascii="Arial" w:hAnsi="Arial" w:cs="Arial"/>
        </w:rPr>
        <w:t xml:space="preserve"> ed., pp. 224</w:t>
      </w:r>
      <w:r w:rsidR="005D0C40">
        <w:rPr>
          <w:rFonts w:ascii="Arial" w:hAnsi="Arial" w:cs="Arial"/>
        </w:rPr>
        <w:t>–</w:t>
      </w:r>
      <w:r w:rsidRPr="008864D4">
        <w:rPr>
          <w:rFonts w:ascii="Arial" w:hAnsi="Arial" w:cs="Arial"/>
        </w:rPr>
        <w:t>237). Allyn &amp; Bacon.</w:t>
      </w:r>
    </w:p>
    <w:p w14:paraId="740D6FC1" w14:textId="5CEE3AD3" w:rsidR="002E550E" w:rsidRPr="008864D4" w:rsidRDefault="002E550E" w:rsidP="002E550E">
      <w:pPr>
        <w:pStyle w:val="NormalWeb"/>
        <w:spacing w:line="360" w:lineRule="auto"/>
        <w:rPr>
          <w:rFonts w:ascii="Arial" w:hAnsi="Arial" w:cs="Arial"/>
        </w:rPr>
      </w:pPr>
      <w:proofErr w:type="spellStart"/>
      <w:r w:rsidRPr="008864D4">
        <w:rPr>
          <w:rFonts w:ascii="Arial" w:hAnsi="Arial" w:cs="Arial"/>
        </w:rPr>
        <w:t>Organisation</w:t>
      </w:r>
      <w:proofErr w:type="spellEnd"/>
      <w:r w:rsidRPr="008864D4">
        <w:rPr>
          <w:rFonts w:ascii="Arial" w:hAnsi="Arial" w:cs="Arial"/>
        </w:rPr>
        <w:t xml:space="preserve"> for Economic Co-operation and Development. 2014. </w:t>
      </w:r>
      <w:r w:rsidR="00F54554">
        <w:rPr>
          <w:rFonts w:ascii="Arial" w:hAnsi="Arial" w:cs="Arial"/>
        </w:rPr>
        <w:t>“</w:t>
      </w:r>
      <w:r w:rsidRPr="008864D4">
        <w:rPr>
          <w:rFonts w:ascii="Arial" w:hAnsi="Arial" w:cs="Arial"/>
          <w:i/>
          <w:iCs/>
        </w:rPr>
        <w:t xml:space="preserve">PISA 2012 </w:t>
      </w:r>
      <w:r w:rsidR="00F54554" w:rsidRPr="00F54554">
        <w:rPr>
          <w:rFonts w:ascii="Arial" w:hAnsi="Arial" w:cs="Arial"/>
          <w:iCs/>
        </w:rPr>
        <w:t>R</w:t>
      </w:r>
      <w:r w:rsidRPr="00F54554">
        <w:rPr>
          <w:rFonts w:ascii="Arial" w:hAnsi="Arial" w:cs="Arial"/>
          <w:iCs/>
        </w:rPr>
        <w:t xml:space="preserve">esults in </w:t>
      </w:r>
      <w:r w:rsidR="00F54554" w:rsidRPr="00F54554">
        <w:rPr>
          <w:rFonts w:ascii="Arial" w:hAnsi="Arial" w:cs="Arial"/>
          <w:iCs/>
        </w:rPr>
        <w:t>F</w:t>
      </w:r>
      <w:r w:rsidRPr="00F54554">
        <w:rPr>
          <w:rFonts w:ascii="Arial" w:hAnsi="Arial" w:cs="Arial"/>
          <w:iCs/>
        </w:rPr>
        <w:t xml:space="preserve">ocus: What 15-year-olds </w:t>
      </w:r>
      <w:r w:rsidR="00F54554" w:rsidRPr="00F54554">
        <w:rPr>
          <w:rFonts w:ascii="Arial" w:hAnsi="Arial" w:cs="Arial"/>
          <w:iCs/>
        </w:rPr>
        <w:t>K</w:t>
      </w:r>
      <w:r w:rsidRPr="00F54554">
        <w:rPr>
          <w:rFonts w:ascii="Arial" w:hAnsi="Arial" w:cs="Arial"/>
          <w:iCs/>
        </w:rPr>
        <w:t xml:space="preserve">now and </w:t>
      </w:r>
      <w:r w:rsidR="00F54554" w:rsidRPr="00F54554">
        <w:rPr>
          <w:rFonts w:ascii="Arial" w:hAnsi="Arial" w:cs="Arial"/>
          <w:iCs/>
        </w:rPr>
        <w:t>W</w:t>
      </w:r>
      <w:r w:rsidRPr="00F54554">
        <w:rPr>
          <w:rFonts w:ascii="Arial" w:hAnsi="Arial" w:cs="Arial"/>
          <w:iCs/>
        </w:rPr>
        <w:t>hat</w:t>
      </w:r>
      <w:r w:rsidR="00F54554" w:rsidRPr="00F54554">
        <w:rPr>
          <w:rFonts w:ascii="Arial" w:hAnsi="Arial" w:cs="Arial"/>
          <w:iCs/>
        </w:rPr>
        <w:t xml:space="preserve"> T</w:t>
      </w:r>
      <w:r w:rsidRPr="00F54554">
        <w:rPr>
          <w:rFonts w:ascii="Arial" w:hAnsi="Arial" w:cs="Arial"/>
          <w:iCs/>
        </w:rPr>
        <w:t xml:space="preserve">hey </w:t>
      </w:r>
      <w:r w:rsidR="00F54554" w:rsidRPr="00F54554">
        <w:rPr>
          <w:rFonts w:ascii="Arial" w:hAnsi="Arial" w:cs="Arial"/>
          <w:iCs/>
        </w:rPr>
        <w:t>C</w:t>
      </w:r>
      <w:r w:rsidRPr="00F54554">
        <w:rPr>
          <w:rFonts w:ascii="Arial" w:hAnsi="Arial" w:cs="Arial"/>
          <w:iCs/>
        </w:rPr>
        <w:t xml:space="preserve">an </w:t>
      </w:r>
      <w:r w:rsidR="00F54554" w:rsidRPr="00F54554">
        <w:rPr>
          <w:rFonts w:ascii="Arial" w:hAnsi="Arial" w:cs="Arial"/>
          <w:iCs/>
        </w:rPr>
        <w:t>D</w:t>
      </w:r>
      <w:r w:rsidRPr="00F54554">
        <w:rPr>
          <w:rFonts w:ascii="Arial" w:hAnsi="Arial" w:cs="Arial"/>
          <w:iCs/>
        </w:rPr>
        <w:t xml:space="preserve">o with </w:t>
      </w:r>
      <w:r w:rsidR="00F54554" w:rsidRPr="00F54554">
        <w:rPr>
          <w:rFonts w:ascii="Arial" w:hAnsi="Arial" w:cs="Arial"/>
          <w:iCs/>
        </w:rPr>
        <w:t>W</w:t>
      </w:r>
      <w:r w:rsidRPr="00F54554">
        <w:rPr>
          <w:rFonts w:ascii="Arial" w:hAnsi="Arial" w:cs="Arial"/>
          <w:iCs/>
        </w:rPr>
        <w:t xml:space="preserve">hat </w:t>
      </w:r>
      <w:r w:rsidR="00F54554" w:rsidRPr="00F54554">
        <w:rPr>
          <w:rFonts w:ascii="Arial" w:hAnsi="Arial" w:cs="Arial"/>
          <w:iCs/>
        </w:rPr>
        <w:t>T</w:t>
      </w:r>
      <w:r w:rsidRPr="00F54554">
        <w:rPr>
          <w:rFonts w:ascii="Arial" w:hAnsi="Arial" w:cs="Arial"/>
          <w:iCs/>
        </w:rPr>
        <w:t xml:space="preserve">hey </w:t>
      </w:r>
      <w:r w:rsidR="00F54554" w:rsidRPr="00F54554">
        <w:rPr>
          <w:rFonts w:ascii="Arial" w:hAnsi="Arial" w:cs="Arial"/>
          <w:iCs/>
        </w:rPr>
        <w:t>K</w:t>
      </w:r>
      <w:r w:rsidRPr="00F54554">
        <w:rPr>
          <w:rFonts w:ascii="Arial" w:hAnsi="Arial" w:cs="Arial"/>
          <w:iCs/>
        </w:rPr>
        <w:t>now.</w:t>
      </w:r>
      <w:r w:rsidR="00F54554" w:rsidRPr="00F54554">
        <w:rPr>
          <w:rFonts w:ascii="Arial" w:hAnsi="Arial" w:cs="Arial"/>
          <w:iCs/>
        </w:rPr>
        <w:t>”</w:t>
      </w:r>
      <w:r w:rsidRPr="008864D4">
        <w:rPr>
          <w:rFonts w:ascii="Arial" w:hAnsi="Arial" w:cs="Arial"/>
          <w:i/>
          <w:iCs/>
        </w:rPr>
        <w:t xml:space="preserve"> </w:t>
      </w:r>
      <w:r w:rsidRPr="008864D4">
        <w:rPr>
          <w:rFonts w:ascii="Arial" w:hAnsi="Arial" w:cs="Arial"/>
        </w:rPr>
        <w:t xml:space="preserve">Retrieved from </w:t>
      </w:r>
      <w:hyperlink r:id="rId29" w:tooltip="PISA 2012 results in focus: What 15-year-olds know and what they can do with what they know" w:history="1">
        <w:r w:rsidR="0018135E" w:rsidRPr="0051337C">
          <w:rPr>
            <w:rStyle w:val="Hyperlink"/>
            <w:rFonts w:cs="Arial"/>
          </w:rPr>
          <w:t>https://www.oecd.org/pisa/keyfindings/pisa-2012-results-overview.pdf</w:t>
        </w:r>
      </w:hyperlink>
      <w:r w:rsidRPr="008864D4">
        <w:rPr>
          <w:rFonts w:ascii="Arial" w:hAnsi="Arial" w:cs="Arial"/>
        </w:rPr>
        <w:t>.</w:t>
      </w:r>
    </w:p>
    <w:p w14:paraId="7345A1CD" w14:textId="15339A65" w:rsidR="00DC5B80" w:rsidRPr="008864D4" w:rsidRDefault="00DC5B80" w:rsidP="004F34E2">
      <w:pPr>
        <w:spacing w:after="240" w:line="360" w:lineRule="auto"/>
        <w:rPr>
          <w:rFonts w:ascii="Arial" w:hAnsi="Arial" w:cs="Arial"/>
          <w:sz w:val="24"/>
          <w:szCs w:val="24"/>
        </w:rPr>
      </w:pPr>
      <w:r w:rsidRPr="008864D4">
        <w:rPr>
          <w:rFonts w:ascii="Arial" w:hAnsi="Arial" w:cs="Arial"/>
          <w:sz w:val="24"/>
          <w:szCs w:val="24"/>
        </w:rPr>
        <w:t xml:space="preserve">Parks, Amy Noelle. 2015. </w:t>
      </w:r>
      <w:r w:rsidRPr="008864D4">
        <w:rPr>
          <w:rFonts w:ascii="Arial" w:hAnsi="Arial" w:cs="Arial"/>
          <w:i/>
          <w:iCs/>
          <w:sz w:val="24"/>
          <w:szCs w:val="24"/>
        </w:rPr>
        <w:t>Exploring Mathematics Through Play in the Early Childhood Classroom.</w:t>
      </w:r>
      <w:r w:rsidRPr="008864D4">
        <w:rPr>
          <w:rFonts w:ascii="Arial" w:hAnsi="Arial" w:cs="Arial"/>
          <w:sz w:val="24"/>
          <w:szCs w:val="24"/>
        </w:rPr>
        <w:t xml:space="preserve"> Early Childhood Education Series. New York: Teachers College Press.</w:t>
      </w:r>
    </w:p>
    <w:p w14:paraId="42EC1D55" w14:textId="07120F14" w:rsidR="00C24482" w:rsidRPr="008864D4" w:rsidRDefault="00C24482"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themeColor="text1"/>
          <w:sz w:val="24"/>
          <w:szCs w:val="24"/>
        </w:rPr>
        <w:t>Perez, L. K</w:t>
      </w:r>
      <w:r w:rsidR="003E0F74" w:rsidRPr="008864D4">
        <w:rPr>
          <w:rFonts w:ascii="Arial" w:eastAsia="Arial" w:hAnsi="Arial" w:cs="Arial"/>
          <w:color w:val="000000" w:themeColor="text1"/>
          <w:sz w:val="24"/>
          <w:szCs w:val="24"/>
        </w:rPr>
        <w:t>ing.</w:t>
      </w:r>
      <w:r w:rsidRPr="008864D4">
        <w:rPr>
          <w:rFonts w:ascii="Arial" w:eastAsia="Arial" w:hAnsi="Arial" w:cs="Arial"/>
          <w:color w:val="000000" w:themeColor="text1"/>
          <w:sz w:val="24"/>
          <w:szCs w:val="24"/>
        </w:rPr>
        <w:t xml:space="preserve"> 2002. </w:t>
      </w:r>
      <w:r w:rsidRPr="008864D4">
        <w:rPr>
          <w:rFonts w:ascii="Arial" w:eastAsia="Arial" w:hAnsi="Arial" w:cs="Arial"/>
          <w:i/>
          <w:iCs/>
          <w:color w:val="000000" w:themeColor="text1"/>
          <w:sz w:val="24"/>
          <w:szCs w:val="24"/>
        </w:rPr>
        <w:t xml:space="preserve">First </w:t>
      </w:r>
      <w:r w:rsidR="00F54554">
        <w:rPr>
          <w:rFonts w:ascii="Arial" w:eastAsia="Arial" w:hAnsi="Arial" w:cs="Arial"/>
          <w:i/>
          <w:iCs/>
          <w:color w:val="000000" w:themeColor="text1"/>
          <w:sz w:val="24"/>
          <w:szCs w:val="24"/>
        </w:rPr>
        <w:t>D</w:t>
      </w:r>
      <w:r w:rsidRPr="008864D4">
        <w:rPr>
          <w:rFonts w:ascii="Arial" w:eastAsia="Arial" w:hAnsi="Arial" w:cs="Arial"/>
          <w:i/>
          <w:iCs/>
          <w:color w:val="000000" w:themeColor="text1"/>
          <w:sz w:val="24"/>
          <w:szCs w:val="24"/>
        </w:rPr>
        <w:t xml:space="preserve">ay in </w:t>
      </w:r>
      <w:r w:rsidR="00F54554">
        <w:rPr>
          <w:rFonts w:ascii="Arial" w:eastAsia="Arial" w:hAnsi="Arial" w:cs="Arial"/>
          <w:i/>
          <w:iCs/>
          <w:color w:val="000000" w:themeColor="text1"/>
          <w:sz w:val="24"/>
          <w:szCs w:val="24"/>
        </w:rPr>
        <w:t>G</w:t>
      </w:r>
      <w:r w:rsidRPr="008864D4">
        <w:rPr>
          <w:rFonts w:ascii="Arial" w:eastAsia="Arial" w:hAnsi="Arial" w:cs="Arial"/>
          <w:i/>
          <w:iCs/>
          <w:color w:val="000000" w:themeColor="text1"/>
          <w:sz w:val="24"/>
          <w:szCs w:val="24"/>
        </w:rPr>
        <w:t>rapes</w:t>
      </w:r>
      <w:r w:rsidRPr="008864D4">
        <w:rPr>
          <w:rFonts w:ascii="Arial" w:eastAsia="Arial" w:hAnsi="Arial" w:cs="Arial"/>
          <w:color w:val="000000" w:themeColor="text1"/>
          <w:sz w:val="24"/>
          <w:szCs w:val="24"/>
        </w:rPr>
        <w:t>. New York: Lee &amp; Low Books.</w:t>
      </w:r>
    </w:p>
    <w:p w14:paraId="191D8660" w14:textId="59E89502" w:rsidR="002E550E" w:rsidRPr="008864D4" w:rsidRDefault="002E550E" w:rsidP="002E550E">
      <w:pPr>
        <w:pStyle w:val="NormalWeb"/>
        <w:spacing w:line="360" w:lineRule="auto"/>
        <w:rPr>
          <w:rFonts w:ascii="Arial" w:hAnsi="Arial" w:cs="Arial"/>
        </w:rPr>
      </w:pPr>
      <w:r w:rsidRPr="008864D4">
        <w:rPr>
          <w:rFonts w:ascii="Arial" w:hAnsi="Arial" w:cs="Arial"/>
        </w:rPr>
        <w:t xml:space="preserve">Plumb, </w:t>
      </w:r>
      <w:r w:rsidR="6E8E31CB" w:rsidRPr="008864D4">
        <w:rPr>
          <w:rFonts w:ascii="Arial" w:hAnsi="Arial" w:cs="Arial"/>
        </w:rPr>
        <w:t>Amy</w:t>
      </w:r>
      <w:r w:rsidRPr="008864D4">
        <w:rPr>
          <w:rFonts w:ascii="Arial" w:hAnsi="Arial" w:cs="Arial"/>
        </w:rPr>
        <w:t xml:space="preserve">, </w:t>
      </w:r>
      <w:r w:rsidR="2007014F" w:rsidRPr="008864D4">
        <w:rPr>
          <w:rFonts w:ascii="Arial" w:hAnsi="Arial" w:cs="Arial"/>
        </w:rPr>
        <w:t xml:space="preserve">Carla M. </w:t>
      </w:r>
      <w:r w:rsidRPr="008864D4">
        <w:rPr>
          <w:rFonts w:ascii="Arial" w:hAnsi="Arial" w:cs="Arial"/>
        </w:rPr>
        <w:t xml:space="preserve">Roberts-Caudle, </w:t>
      </w:r>
      <w:r w:rsidR="68CD47D9" w:rsidRPr="008864D4">
        <w:rPr>
          <w:rFonts w:ascii="Arial" w:hAnsi="Arial" w:cs="Arial"/>
        </w:rPr>
        <w:t>Frances K.</w:t>
      </w:r>
      <w:r w:rsidRPr="008864D4">
        <w:rPr>
          <w:rFonts w:ascii="Arial" w:hAnsi="Arial" w:cs="Arial"/>
        </w:rPr>
        <w:t xml:space="preserve"> Harper, </w:t>
      </w:r>
      <w:r w:rsidR="33157B3F" w:rsidRPr="008864D4">
        <w:rPr>
          <w:rFonts w:ascii="Arial" w:hAnsi="Arial" w:cs="Arial"/>
        </w:rPr>
        <w:t>and</w:t>
      </w:r>
      <w:r w:rsidRPr="008864D4">
        <w:rPr>
          <w:rFonts w:ascii="Arial" w:hAnsi="Arial" w:cs="Arial"/>
        </w:rPr>
        <w:t xml:space="preserve"> </w:t>
      </w:r>
      <w:r w:rsidR="4FA67DF8" w:rsidRPr="008864D4">
        <w:rPr>
          <w:rFonts w:ascii="Arial" w:hAnsi="Arial" w:cs="Arial"/>
        </w:rPr>
        <w:t xml:space="preserve">Durrell A. </w:t>
      </w:r>
      <w:r w:rsidRPr="008864D4">
        <w:rPr>
          <w:rFonts w:ascii="Arial" w:hAnsi="Arial" w:cs="Arial"/>
        </w:rPr>
        <w:t>Jones</w:t>
      </w:r>
      <w:r w:rsidR="48ADDC7A" w:rsidRPr="008864D4">
        <w:rPr>
          <w:rFonts w:ascii="Arial" w:hAnsi="Arial" w:cs="Arial"/>
        </w:rPr>
        <w:t>.</w:t>
      </w:r>
      <w:r w:rsidRPr="008864D4">
        <w:rPr>
          <w:rFonts w:ascii="Arial" w:hAnsi="Arial" w:cs="Arial"/>
        </w:rPr>
        <w:t xml:space="preserve"> 2017. </w:t>
      </w:r>
      <w:r w:rsidR="21671E1B" w:rsidRPr="008864D4">
        <w:rPr>
          <w:rFonts w:ascii="Arial" w:hAnsi="Arial" w:cs="Arial"/>
        </w:rPr>
        <w:t>“</w:t>
      </w:r>
      <w:r w:rsidRPr="008864D4">
        <w:rPr>
          <w:rFonts w:ascii="Arial" w:hAnsi="Arial" w:cs="Arial"/>
        </w:rPr>
        <w:t xml:space="preserve">Flint, Michigan, </w:t>
      </w:r>
      <w:r w:rsidR="00F54554">
        <w:rPr>
          <w:rFonts w:ascii="Arial" w:hAnsi="Arial" w:cs="Arial"/>
        </w:rPr>
        <w:t>W</w:t>
      </w:r>
      <w:r w:rsidRPr="008864D4">
        <w:rPr>
          <w:rFonts w:ascii="Arial" w:hAnsi="Arial" w:cs="Arial"/>
        </w:rPr>
        <w:t xml:space="preserve">ater </w:t>
      </w:r>
      <w:r w:rsidR="00F54554">
        <w:rPr>
          <w:rFonts w:ascii="Arial" w:hAnsi="Arial" w:cs="Arial"/>
        </w:rPr>
        <w:t>C</w:t>
      </w:r>
      <w:r w:rsidRPr="008864D4">
        <w:rPr>
          <w:rFonts w:ascii="Arial" w:hAnsi="Arial" w:cs="Arial"/>
        </w:rPr>
        <w:t xml:space="preserve">risis: Connecting to </w:t>
      </w:r>
      <w:r w:rsidR="00F54554">
        <w:rPr>
          <w:rFonts w:ascii="Arial" w:hAnsi="Arial" w:cs="Arial"/>
        </w:rPr>
        <w:t>L</w:t>
      </w:r>
      <w:r w:rsidRPr="008864D4">
        <w:rPr>
          <w:rFonts w:ascii="Arial" w:hAnsi="Arial" w:cs="Arial"/>
        </w:rPr>
        <w:t xml:space="preserve">ocal </w:t>
      </w:r>
      <w:r w:rsidR="00F54554">
        <w:rPr>
          <w:rFonts w:ascii="Arial" w:hAnsi="Arial" w:cs="Arial"/>
        </w:rPr>
        <w:t>I</w:t>
      </w:r>
      <w:r w:rsidRPr="008864D4">
        <w:rPr>
          <w:rFonts w:ascii="Arial" w:hAnsi="Arial" w:cs="Arial"/>
        </w:rPr>
        <w:t xml:space="preserve">ssues in </w:t>
      </w:r>
      <w:r w:rsidR="00F54554">
        <w:rPr>
          <w:rFonts w:ascii="Arial" w:hAnsi="Arial" w:cs="Arial"/>
        </w:rPr>
        <w:t>M</w:t>
      </w:r>
      <w:r w:rsidRPr="008864D4">
        <w:rPr>
          <w:rFonts w:ascii="Arial" w:hAnsi="Arial" w:cs="Arial"/>
        </w:rPr>
        <w:t xml:space="preserve">athematics </w:t>
      </w:r>
      <w:r w:rsidR="00F54554">
        <w:rPr>
          <w:rFonts w:ascii="Arial" w:hAnsi="Arial" w:cs="Arial"/>
        </w:rPr>
        <w:t>C</w:t>
      </w:r>
      <w:r w:rsidRPr="008864D4">
        <w:rPr>
          <w:rFonts w:ascii="Arial" w:hAnsi="Arial" w:cs="Arial"/>
        </w:rPr>
        <w:t>lassrooms.</w:t>
      </w:r>
      <w:r w:rsidR="5DB372C2" w:rsidRPr="008864D4">
        <w:rPr>
          <w:rFonts w:ascii="Arial" w:hAnsi="Arial" w:cs="Arial"/>
        </w:rPr>
        <w:t>”</w:t>
      </w:r>
      <w:r w:rsidRPr="008864D4">
        <w:rPr>
          <w:rFonts w:ascii="Arial" w:hAnsi="Arial" w:cs="Arial"/>
        </w:rPr>
        <w:t xml:space="preserve"> </w:t>
      </w:r>
      <w:r w:rsidRPr="008864D4">
        <w:rPr>
          <w:rFonts w:ascii="Arial" w:hAnsi="Arial" w:cs="Arial"/>
          <w:i/>
          <w:iCs/>
        </w:rPr>
        <w:t>Teaching Children Mathematics 23</w:t>
      </w:r>
      <w:r w:rsidRPr="008864D4">
        <w:rPr>
          <w:rFonts w:ascii="Arial" w:hAnsi="Arial" w:cs="Arial"/>
        </w:rPr>
        <w:t>(9)</w:t>
      </w:r>
      <w:r w:rsidR="59A56CE8" w:rsidRPr="008864D4">
        <w:rPr>
          <w:rFonts w:ascii="Arial" w:hAnsi="Arial" w:cs="Arial"/>
        </w:rPr>
        <w:t>:</w:t>
      </w:r>
      <w:r w:rsidRPr="008864D4">
        <w:rPr>
          <w:rFonts w:ascii="Arial" w:hAnsi="Arial" w:cs="Arial"/>
        </w:rPr>
        <w:t xml:space="preserve"> 518-520.</w:t>
      </w:r>
    </w:p>
    <w:p w14:paraId="24A988E5" w14:textId="1F17BDD6" w:rsidR="002E550E" w:rsidRPr="00BE0310" w:rsidRDefault="002E550E" w:rsidP="002E550E">
      <w:pPr>
        <w:pStyle w:val="NormalWeb"/>
        <w:spacing w:line="360" w:lineRule="auto"/>
        <w:rPr>
          <w:rFonts w:ascii="Arial" w:hAnsi="Arial" w:cs="Arial"/>
        </w:rPr>
      </w:pPr>
      <w:r w:rsidRPr="008864D4">
        <w:rPr>
          <w:rFonts w:ascii="Arial" w:hAnsi="Arial" w:cs="Arial"/>
        </w:rPr>
        <w:lastRenderedPageBreak/>
        <w:t>Reardon, S</w:t>
      </w:r>
      <w:r w:rsidR="430ED6AC" w:rsidRPr="008864D4">
        <w:rPr>
          <w:rFonts w:ascii="Arial" w:hAnsi="Arial" w:cs="Arial"/>
        </w:rPr>
        <w:t>ean</w:t>
      </w:r>
      <w:r w:rsidRPr="008864D4">
        <w:rPr>
          <w:rFonts w:ascii="Arial" w:hAnsi="Arial" w:cs="Arial"/>
        </w:rPr>
        <w:t xml:space="preserve">, </w:t>
      </w:r>
      <w:r w:rsidR="5A437689" w:rsidRPr="008864D4">
        <w:rPr>
          <w:rFonts w:ascii="Arial" w:hAnsi="Arial" w:cs="Arial"/>
        </w:rPr>
        <w:t xml:space="preserve">Chris </w:t>
      </w:r>
      <w:r w:rsidRPr="008864D4">
        <w:rPr>
          <w:rFonts w:ascii="Arial" w:hAnsi="Arial" w:cs="Arial"/>
        </w:rPr>
        <w:t xml:space="preserve">Doss, </w:t>
      </w:r>
      <w:r w:rsidR="2D83371B" w:rsidRPr="008864D4">
        <w:rPr>
          <w:rFonts w:ascii="Arial" w:hAnsi="Arial" w:cs="Arial"/>
        </w:rPr>
        <w:t xml:space="preserve">Josh </w:t>
      </w:r>
      <w:proofErr w:type="spellStart"/>
      <w:r w:rsidRPr="008864D4">
        <w:rPr>
          <w:rFonts w:ascii="Arial" w:hAnsi="Arial" w:cs="Arial"/>
        </w:rPr>
        <w:t>Gagné</w:t>
      </w:r>
      <w:proofErr w:type="spellEnd"/>
      <w:r w:rsidRPr="008864D4">
        <w:rPr>
          <w:rFonts w:ascii="Arial" w:hAnsi="Arial" w:cs="Arial"/>
        </w:rPr>
        <w:t xml:space="preserve">, </w:t>
      </w:r>
      <w:r w:rsidR="09CF53F9" w:rsidRPr="008864D4">
        <w:rPr>
          <w:rFonts w:ascii="Arial" w:hAnsi="Arial" w:cs="Arial"/>
        </w:rPr>
        <w:t xml:space="preserve">Rebecca </w:t>
      </w:r>
      <w:r w:rsidRPr="008864D4">
        <w:rPr>
          <w:rFonts w:ascii="Arial" w:hAnsi="Arial" w:cs="Arial"/>
        </w:rPr>
        <w:t xml:space="preserve">Gleit, </w:t>
      </w:r>
      <w:r w:rsidR="719B280D" w:rsidRPr="008864D4">
        <w:rPr>
          <w:rFonts w:ascii="Arial" w:hAnsi="Arial" w:cs="Arial"/>
        </w:rPr>
        <w:t xml:space="preserve">Angela </w:t>
      </w:r>
      <w:r w:rsidRPr="008864D4">
        <w:rPr>
          <w:rFonts w:ascii="Arial" w:hAnsi="Arial" w:cs="Arial"/>
        </w:rPr>
        <w:t xml:space="preserve">Johnson, </w:t>
      </w:r>
      <w:r w:rsidR="6B6F1E8D" w:rsidRPr="008864D4">
        <w:rPr>
          <w:rFonts w:ascii="Arial" w:hAnsi="Arial" w:cs="Arial"/>
        </w:rPr>
        <w:t>and</w:t>
      </w:r>
      <w:r w:rsidRPr="008864D4">
        <w:rPr>
          <w:rFonts w:ascii="Arial" w:hAnsi="Arial" w:cs="Arial"/>
        </w:rPr>
        <w:t xml:space="preserve"> </w:t>
      </w:r>
      <w:r w:rsidR="60C9BEA0" w:rsidRPr="008864D4">
        <w:rPr>
          <w:rFonts w:ascii="Arial" w:hAnsi="Arial" w:cs="Arial"/>
        </w:rPr>
        <w:t xml:space="preserve">Victoria </w:t>
      </w:r>
      <w:proofErr w:type="spellStart"/>
      <w:r w:rsidRPr="008864D4">
        <w:rPr>
          <w:rFonts w:ascii="Arial" w:hAnsi="Arial" w:cs="Arial"/>
        </w:rPr>
        <w:t>Sosina</w:t>
      </w:r>
      <w:proofErr w:type="spellEnd"/>
      <w:r w:rsidRPr="008864D4">
        <w:rPr>
          <w:rFonts w:ascii="Arial" w:hAnsi="Arial" w:cs="Arial"/>
        </w:rPr>
        <w:t xml:space="preserve">. 2018. </w:t>
      </w:r>
      <w:r w:rsidR="061EF332" w:rsidRPr="008864D4">
        <w:rPr>
          <w:rFonts w:ascii="Arial" w:hAnsi="Arial" w:cs="Arial"/>
        </w:rPr>
        <w:t>“</w:t>
      </w:r>
      <w:r w:rsidRPr="008864D4">
        <w:rPr>
          <w:rFonts w:ascii="Arial" w:hAnsi="Arial" w:cs="Arial"/>
        </w:rPr>
        <w:t>A Portrait of Educational Outcomes in California.</w:t>
      </w:r>
      <w:r w:rsidR="3C93C733" w:rsidRPr="008864D4">
        <w:rPr>
          <w:rFonts w:ascii="Arial" w:hAnsi="Arial" w:cs="Arial"/>
        </w:rPr>
        <w:t>”</w:t>
      </w:r>
      <w:r w:rsidRPr="008864D4">
        <w:rPr>
          <w:rFonts w:ascii="Arial" w:hAnsi="Arial" w:cs="Arial"/>
        </w:rPr>
        <w:t xml:space="preserve"> </w:t>
      </w:r>
      <w:r w:rsidRPr="008864D4">
        <w:rPr>
          <w:rFonts w:ascii="Arial" w:hAnsi="Arial" w:cs="Arial"/>
          <w:i/>
          <w:iCs/>
        </w:rPr>
        <w:t>Getting Down to Facts II</w:t>
      </w:r>
      <w:r w:rsidRPr="008864D4">
        <w:rPr>
          <w:rFonts w:ascii="Arial" w:hAnsi="Arial" w:cs="Arial"/>
        </w:rPr>
        <w:t>.</w:t>
      </w:r>
    </w:p>
    <w:p w14:paraId="02ACBCF1" w14:textId="46779C51" w:rsidR="002E550E" w:rsidRPr="008864D4" w:rsidRDefault="002E550E" w:rsidP="002E550E">
      <w:pPr>
        <w:pStyle w:val="NormalWeb"/>
        <w:spacing w:line="360" w:lineRule="auto"/>
        <w:rPr>
          <w:rFonts w:ascii="Arial" w:hAnsi="Arial" w:cs="Arial"/>
        </w:rPr>
      </w:pPr>
      <w:r w:rsidRPr="00BE0310">
        <w:rPr>
          <w:rFonts w:ascii="Arial" w:hAnsi="Arial" w:cs="Arial"/>
        </w:rPr>
        <w:t>Reardon, S</w:t>
      </w:r>
      <w:r w:rsidR="0C858996" w:rsidRPr="00BE0310">
        <w:rPr>
          <w:rFonts w:ascii="Arial" w:hAnsi="Arial" w:cs="Arial"/>
        </w:rPr>
        <w:t xml:space="preserve">ean </w:t>
      </w:r>
      <w:r w:rsidRPr="00BE0310">
        <w:rPr>
          <w:rFonts w:ascii="Arial" w:hAnsi="Arial" w:cs="Arial"/>
        </w:rPr>
        <w:t xml:space="preserve">F. 2019. </w:t>
      </w:r>
      <w:r w:rsidR="01B3BBDE" w:rsidRPr="008864D4">
        <w:rPr>
          <w:rFonts w:ascii="Arial" w:hAnsi="Arial" w:cs="Arial"/>
        </w:rPr>
        <w:t>“</w:t>
      </w:r>
      <w:r w:rsidRPr="008864D4">
        <w:rPr>
          <w:rFonts w:ascii="Arial" w:hAnsi="Arial" w:cs="Arial"/>
        </w:rPr>
        <w:t>Educational Opportunity in Early and Middle Childhood: Using Full Population Administrative Data to Study Variation by Place and Age.</w:t>
      </w:r>
      <w:r w:rsidR="5F493878" w:rsidRPr="008864D4">
        <w:rPr>
          <w:rFonts w:ascii="Arial" w:hAnsi="Arial" w:cs="Arial"/>
        </w:rPr>
        <w:t>”</w:t>
      </w:r>
      <w:r w:rsidRPr="008864D4">
        <w:rPr>
          <w:rFonts w:ascii="Arial" w:hAnsi="Arial" w:cs="Arial"/>
          <w:i/>
          <w:iCs/>
        </w:rPr>
        <w:t xml:space="preserve"> RSF: The Russell Sage Foundation Journal of </w:t>
      </w:r>
      <w:bookmarkStart w:id="12" w:name="_Int_TNB62EGO"/>
      <w:proofErr w:type="gramStart"/>
      <w:r w:rsidRPr="008864D4">
        <w:rPr>
          <w:rFonts w:ascii="Arial" w:hAnsi="Arial" w:cs="Arial"/>
          <w:i/>
          <w:iCs/>
        </w:rPr>
        <w:t>the</w:t>
      </w:r>
      <w:r w:rsidR="54BD33D0" w:rsidRPr="008864D4">
        <w:rPr>
          <w:rFonts w:ascii="Arial" w:hAnsi="Arial" w:cs="Arial"/>
          <w:i/>
          <w:iCs/>
        </w:rPr>
        <w:t xml:space="preserve"> </w:t>
      </w:r>
      <w:r w:rsidRPr="008864D4">
        <w:rPr>
          <w:rFonts w:ascii="Arial" w:hAnsi="Arial" w:cs="Arial"/>
          <w:i/>
          <w:iCs/>
        </w:rPr>
        <w:t>Social</w:t>
      </w:r>
      <w:bookmarkEnd w:id="12"/>
      <w:proofErr w:type="gramEnd"/>
      <w:r w:rsidRPr="008864D4">
        <w:rPr>
          <w:rFonts w:ascii="Arial" w:hAnsi="Arial" w:cs="Arial"/>
          <w:i/>
          <w:iCs/>
        </w:rPr>
        <w:t xml:space="preserve"> Science</w:t>
      </w:r>
      <w:r w:rsidRPr="008864D4">
        <w:rPr>
          <w:rFonts w:ascii="Arial" w:hAnsi="Arial" w:cs="Arial"/>
        </w:rPr>
        <w:t xml:space="preserve"> 5(2)</w:t>
      </w:r>
      <w:r w:rsidR="4C3681B3" w:rsidRPr="008864D4">
        <w:rPr>
          <w:rFonts w:ascii="Arial" w:hAnsi="Arial" w:cs="Arial"/>
        </w:rPr>
        <w:t>:</w:t>
      </w:r>
      <w:r w:rsidRPr="008864D4">
        <w:rPr>
          <w:rFonts w:ascii="Arial" w:hAnsi="Arial" w:cs="Arial"/>
        </w:rPr>
        <w:t xml:space="preserve"> 40</w:t>
      </w:r>
      <w:r w:rsidR="001626FA">
        <w:rPr>
          <w:rFonts w:ascii="Arial" w:hAnsi="Arial" w:cs="Arial"/>
        </w:rPr>
        <w:t>–</w:t>
      </w:r>
      <w:r w:rsidRPr="008864D4">
        <w:rPr>
          <w:rFonts w:ascii="Arial" w:hAnsi="Arial" w:cs="Arial"/>
        </w:rPr>
        <w:t>68.</w:t>
      </w:r>
    </w:p>
    <w:p w14:paraId="1129D8FE" w14:textId="672C3604" w:rsidR="002E550E" w:rsidRPr="008864D4" w:rsidRDefault="002E550E" w:rsidP="56DF1503">
      <w:pPr>
        <w:pStyle w:val="NormalWeb"/>
        <w:spacing w:line="360" w:lineRule="auto"/>
        <w:rPr>
          <w:rFonts w:ascii="Arial" w:hAnsi="Arial" w:cs="Arial"/>
        </w:rPr>
      </w:pPr>
      <w:r w:rsidRPr="008864D4">
        <w:rPr>
          <w:rFonts w:ascii="Arial" w:hAnsi="Arial" w:cs="Arial"/>
        </w:rPr>
        <w:t xml:space="preserve">Rivas‐Drake, </w:t>
      </w:r>
      <w:r w:rsidR="13621902" w:rsidRPr="008864D4">
        <w:rPr>
          <w:rFonts w:ascii="Arial" w:hAnsi="Arial" w:cs="Arial"/>
        </w:rPr>
        <w:t>Deborah</w:t>
      </w:r>
      <w:r w:rsidRPr="008864D4">
        <w:rPr>
          <w:rFonts w:ascii="Arial" w:hAnsi="Arial" w:cs="Arial"/>
        </w:rPr>
        <w:t xml:space="preserve">, </w:t>
      </w:r>
      <w:r w:rsidR="3F576D29" w:rsidRPr="008864D4">
        <w:rPr>
          <w:rFonts w:ascii="Arial" w:hAnsi="Arial" w:cs="Arial"/>
        </w:rPr>
        <w:t xml:space="preserve">Eleanor K. </w:t>
      </w:r>
      <w:r w:rsidRPr="008864D4">
        <w:rPr>
          <w:rFonts w:ascii="Arial" w:hAnsi="Arial" w:cs="Arial"/>
        </w:rPr>
        <w:t xml:space="preserve">Seaton, </w:t>
      </w:r>
      <w:r w:rsidR="4384CFB4" w:rsidRPr="008864D4">
        <w:rPr>
          <w:rFonts w:ascii="Arial" w:hAnsi="Arial" w:cs="Arial"/>
        </w:rPr>
        <w:t xml:space="preserve">Carol </w:t>
      </w:r>
      <w:r w:rsidRPr="008864D4">
        <w:rPr>
          <w:rFonts w:ascii="Arial" w:hAnsi="Arial" w:cs="Arial"/>
        </w:rPr>
        <w:t xml:space="preserve">Markstrom, </w:t>
      </w:r>
      <w:r w:rsidR="18F43900" w:rsidRPr="008864D4">
        <w:rPr>
          <w:rFonts w:ascii="Arial" w:hAnsi="Arial" w:cs="Arial"/>
        </w:rPr>
        <w:t xml:space="preserve">Stephen </w:t>
      </w:r>
      <w:r w:rsidRPr="008864D4">
        <w:rPr>
          <w:rFonts w:ascii="Arial" w:hAnsi="Arial" w:cs="Arial"/>
        </w:rPr>
        <w:t xml:space="preserve">Quintana, </w:t>
      </w:r>
      <w:r w:rsidR="3437A856" w:rsidRPr="008864D4">
        <w:rPr>
          <w:rFonts w:ascii="Arial" w:hAnsi="Arial" w:cs="Arial"/>
        </w:rPr>
        <w:t xml:space="preserve">Moin </w:t>
      </w:r>
      <w:r w:rsidRPr="008864D4">
        <w:rPr>
          <w:rFonts w:ascii="Arial" w:hAnsi="Arial" w:cs="Arial"/>
        </w:rPr>
        <w:t xml:space="preserve">Syed, </w:t>
      </w:r>
      <w:r w:rsidR="3DA26B72" w:rsidRPr="008864D4">
        <w:rPr>
          <w:rFonts w:ascii="Arial" w:hAnsi="Arial" w:cs="Arial"/>
        </w:rPr>
        <w:t xml:space="preserve">Richard M. </w:t>
      </w:r>
      <w:r w:rsidRPr="008864D4">
        <w:rPr>
          <w:rFonts w:ascii="Arial" w:hAnsi="Arial" w:cs="Arial"/>
        </w:rPr>
        <w:t>Lee</w:t>
      </w:r>
      <w:r w:rsidR="5D4EC4F3" w:rsidRPr="008864D4">
        <w:rPr>
          <w:rFonts w:ascii="Arial" w:hAnsi="Arial" w:cs="Arial"/>
        </w:rPr>
        <w:t xml:space="preserve">, </w:t>
      </w:r>
      <w:r w:rsidR="40CE9A17" w:rsidRPr="008864D4">
        <w:rPr>
          <w:rFonts w:ascii="Arial" w:hAnsi="Arial" w:cs="Arial"/>
        </w:rPr>
        <w:t xml:space="preserve">Seth J. </w:t>
      </w:r>
      <w:r w:rsidR="5D4EC4F3" w:rsidRPr="008864D4">
        <w:rPr>
          <w:rFonts w:ascii="Arial" w:hAnsi="Arial" w:cs="Arial"/>
        </w:rPr>
        <w:t xml:space="preserve">Schwartz, </w:t>
      </w:r>
      <w:r w:rsidR="22FFBCDE" w:rsidRPr="008864D4">
        <w:rPr>
          <w:rFonts w:ascii="Arial" w:hAnsi="Arial" w:cs="Arial"/>
        </w:rPr>
        <w:t xml:space="preserve">Adriana J. </w:t>
      </w:r>
      <w:r w:rsidR="5D4EC4F3" w:rsidRPr="008864D4">
        <w:rPr>
          <w:rFonts w:ascii="Arial" w:hAnsi="Arial" w:cs="Arial"/>
        </w:rPr>
        <w:t>Uma</w:t>
      </w:r>
      <w:r w:rsidR="63B55B57" w:rsidRPr="008864D4">
        <w:rPr>
          <w:rFonts w:ascii="Arial" w:hAnsi="Arial" w:cs="Arial"/>
        </w:rPr>
        <w:t>ñ</w:t>
      </w:r>
      <w:r w:rsidR="5D4EC4F3" w:rsidRPr="008864D4">
        <w:rPr>
          <w:rFonts w:ascii="Arial" w:hAnsi="Arial" w:cs="Arial"/>
        </w:rPr>
        <w:t xml:space="preserve">a-Taylor, </w:t>
      </w:r>
      <w:r w:rsidR="236F90BD" w:rsidRPr="008864D4">
        <w:rPr>
          <w:rFonts w:ascii="Arial" w:hAnsi="Arial" w:cs="Arial"/>
        </w:rPr>
        <w:t xml:space="preserve">Sabine </w:t>
      </w:r>
      <w:r w:rsidR="5D4EC4F3" w:rsidRPr="008864D4">
        <w:rPr>
          <w:rFonts w:ascii="Arial" w:hAnsi="Arial" w:cs="Arial"/>
        </w:rPr>
        <w:t xml:space="preserve">French, </w:t>
      </w:r>
      <w:r w:rsidR="2EA33B2F" w:rsidRPr="008864D4">
        <w:rPr>
          <w:rFonts w:ascii="Arial" w:hAnsi="Arial" w:cs="Arial"/>
        </w:rPr>
        <w:t xml:space="preserve">Tiffany </w:t>
      </w:r>
      <w:r w:rsidR="5D4EC4F3" w:rsidRPr="008864D4">
        <w:rPr>
          <w:rFonts w:ascii="Arial" w:hAnsi="Arial" w:cs="Arial"/>
        </w:rPr>
        <w:t>Yip</w:t>
      </w:r>
      <w:r w:rsidR="22D06A6D" w:rsidRPr="008864D4">
        <w:rPr>
          <w:rFonts w:ascii="Arial" w:hAnsi="Arial" w:cs="Arial"/>
        </w:rPr>
        <w:t>.</w:t>
      </w:r>
      <w:r w:rsidR="22D06A6D" w:rsidRPr="008864D4">
        <w:rPr>
          <w:rFonts w:ascii="Arial" w:hAnsi="Arial" w:cs="Arial"/>
          <w:i/>
          <w:iCs/>
        </w:rPr>
        <w:t xml:space="preserve"> </w:t>
      </w:r>
      <w:r w:rsidRPr="008864D4">
        <w:rPr>
          <w:rFonts w:ascii="Arial" w:hAnsi="Arial" w:cs="Arial"/>
        </w:rPr>
        <w:t xml:space="preserve">Ethnic and Racial Identity in the 21st Century Study Group. 2014. </w:t>
      </w:r>
      <w:r w:rsidR="6D482060" w:rsidRPr="008864D4">
        <w:rPr>
          <w:rFonts w:ascii="Arial" w:hAnsi="Arial" w:cs="Arial"/>
        </w:rPr>
        <w:t>“</w:t>
      </w:r>
      <w:r w:rsidRPr="008864D4">
        <w:rPr>
          <w:rFonts w:ascii="Arial" w:hAnsi="Arial" w:cs="Arial"/>
        </w:rPr>
        <w:t xml:space="preserve">Ethnic and </w:t>
      </w:r>
      <w:r w:rsidR="00F54554">
        <w:rPr>
          <w:rFonts w:ascii="Arial" w:hAnsi="Arial" w:cs="Arial"/>
        </w:rPr>
        <w:t>R</w:t>
      </w:r>
      <w:r w:rsidRPr="008864D4">
        <w:rPr>
          <w:rFonts w:ascii="Arial" w:hAnsi="Arial" w:cs="Arial"/>
        </w:rPr>
        <w:t xml:space="preserve">acial </w:t>
      </w:r>
      <w:r w:rsidR="00F54554">
        <w:rPr>
          <w:rFonts w:ascii="Arial" w:hAnsi="Arial" w:cs="Arial"/>
        </w:rPr>
        <w:t>I</w:t>
      </w:r>
      <w:r w:rsidRPr="008864D4">
        <w:rPr>
          <w:rFonts w:ascii="Arial" w:hAnsi="Arial" w:cs="Arial"/>
        </w:rPr>
        <w:t xml:space="preserve">dentity in </w:t>
      </w:r>
      <w:r w:rsidR="00F54554">
        <w:rPr>
          <w:rFonts w:ascii="Arial" w:hAnsi="Arial" w:cs="Arial"/>
        </w:rPr>
        <w:t>A</w:t>
      </w:r>
      <w:r w:rsidRPr="008864D4">
        <w:rPr>
          <w:rFonts w:ascii="Arial" w:hAnsi="Arial" w:cs="Arial"/>
        </w:rPr>
        <w:t xml:space="preserve">dolescence: Implications for </w:t>
      </w:r>
      <w:r w:rsidR="00F54554">
        <w:rPr>
          <w:rFonts w:ascii="Arial" w:hAnsi="Arial" w:cs="Arial"/>
        </w:rPr>
        <w:t>P</w:t>
      </w:r>
      <w:r w:rsidRPr="008864D4">
        <w:rPr>
          <w:rFonts w:ascii="Arial" w:hAnsi="Arial" w:cs="Arial"/>
        </w:rPr>
        <w:t xml:space="preserve">sychosocial, </w:t>
      </w:r>
      <w:r w:rsidR="00F54554">
        <w:rPr>
          <w:rFonts w:ascii="Arial" w:hAnsi="Arial" w:cs="Arial"/>
        </w:rPr>
        <w:t>A</w:t>
      </w:r>
      <w:r w:rsidRPr="008864D4">
        <w:rPr>
          <w:rFonts w:ascii="Arial" w:hAnsi="Arial" w:cs="Arial"/>
        </w:rPr>
        <w:t xml:space="preserve">cademic, and </w:t>
      </w:r>
      <w:r w:rsidR="00F54554">
        <w:rPr>
          <w:rFonts w:ascii="Arial" w:hAnsi="Arial" w:cs="Arial"/>
        </w:rPr>
        <w:t>H</w:t>
      </w:r>
      <w:r w:rsidRPr="008864D4">
        <w:rPr>
          <w:rFonts w:ascii="Arial" w:hAnsi="Arial" w:cs="Arial"/>
        </w:rPr>
        <w:t xml:space="preserve">ealth </w:t>
      </w:r>
      <w:r w:rsidR="00F54554">
        <w:rPr>
          <w:rFonts w:ascii="Arial" w:hAnsi="Arial" w:cs="Arial"/>
        </w:rPr>
        <w:t>O</w:t>
      </w:r>
      <w:r w:rsidRPr="008864D4">
        <w:rPr>
          <w:rFonts w:ascii="Arial" w:hAnsi="Arial" w:cs="Arial"/>
        </w:rPr>
        <w:t>utcomes</w:t>
      </w:r>
      <w:r w:rsidRPr="008864D4">
        <w:rPr>
          <w:rFonts w:ascii="Arial" w:hAnsi="Arial" w:cs="Arial"/>
          <w:i/>
          <w:iCs/>
        </w:rPr>
        <w:t>.</w:t>
      </w:r>
      <w:r w:rsidR="2C39E6FC" w:rsidRPr="008864D4">
        <w:rPr>
          <w:rFonts w:ascii="Arial" w:hAnsi="Arial" w:cs="Arial"/>
          <w:i/>
          <w:iCs/>
        </w:rPr>
        <w:t>”</w:t>
      </w:r>
      <w:r w:rsidRPr="008864D4">
        <w:rPr>
          <w:rFonts w:ascii="Arial" w:hAnsi="Arial" w:cs="Arial"/>
          <w:i/>
          <w:iCs/>
        </w:rPr>
        <w:t xml:space="preserve"> Child </w:t>
      </w:r>
      <w:r w:rsidR="66E189FC" w:rsidRPr="008864D4">
        <w:rPr>
          <w:rFonts w:ascii="Arial" w:hAnsi="Arial" w:cs="Arial"/>
          <w:i/>
          <w:iCs/>
        </w:rPr>
        <w:t>D</w:t>
      </w:r>
      <w:r w:rsidRPr="008864D4">
        <w:rPr>
          <w:rFonts w:ascii="Arial" w:hAnsi="Arial" w:cs="Arial"/>
          <w:i/>
          <w:iCs/>
        </w:rPr>
        <w:t xml:space="preserve">evelopment </w:t>
      </w:r>
      <w:r w:rsidRPr="008864D4">
        <w:rPr>
          <w:rFonts w:ascii="Arial" w:hAnsi="Arial" w:cs="Arial"/>
        </w:rPr>
        <w:t>85(1)</w:t>
      </w:r>
      <w:r w:rsidR="7CDA4F59" w:rsidRPr="008864D4">
        <w:rPr>
          <w:rFonts w:ascii="Arial" w:hAnsi="Arial" w:cs="Arial"/>
        </w:rPr>
        <w:t>:</w:t>
      </w:r>
      <w:r w:rsidRPr="008864D4">
        <w:rPr>
          <w:rFonts w:ascii="Arial" w:hAnsi="Arial" w:cs="Arial"/>
        </w:rPr>
        <w:t xml:space="preserve"> 40</w:t>
      </w:r>
      <w:r w:rsidR="001626FA">
        <w:rPr>
          <w:rFonts w:ascii="Arial" w:hAnsi="Arial" w:cs="Arial"/>
        </w:rPr>
        <w:t>–</w:t>
      </w:r>
      <w:r w:rsidRPr="008864D4">
        <w:rPr>
          <w:rFonts w:ascii="Arial" w:hAnsi="Arial" w:cs="Arial"/>
        </w:rPr>
        <w:t>57.</w:t>
      </w:r>
    </w:p>
    <w:p w14:paraId="4C0AEC70" w14:textId="1C408737" w:rsidR="002E550E" w:rsidRPr="008864D4" w:rsidRDefault="002E550E" w:rsidP="004A2427">
      <w:pPr>
        <w:pStyle w:val="NormalWeb"/>
        <w:spacing w:after="240" w:afterAutospacing="0" w:line="360" w:lineRule="auto"/>
        <w:rPr>
          <w:rFonts w:ascii="Arial" w:hAnsi="Arial" w:cs="Arial"/>
          <w:lang w:val="nb-NO"/>
        </w:rPr>
      </w:pPr>
      <w:r w:rsidRPr="008864D4">
        <w:rPr>
          <w:rFonts w:ascii="Arial" w:hAnsi="Arial" w:cs="Arial"/>
        </w:rPr>
        <w:t>Rogoff, B</w:t>
      </w:r>
      <w:r w:rsidR="27D62C5C" w:rsidRPr="008864D4">
        <w:rPr>
          <w:rFonts w:ascii="Arial" w:hAnsi="Arial" w:cs="Arial"/>
        </w:rPr>
        <w:t>arbara</w:t>
      </w:r>
      <w:r w:rsidRPr="008864D4">
        <w:rPr>
          <w:rFonts w:ascii="Arial" w:hAnsi="Arial" w:cs="Arial"/>
        </w:rPr>
        <w:t xml:space="preserve">. 2003. </w:t>
      </w:r>
      <w:r w:rsidRPr="008864D4">
        <w:rPr>
          <w:rFonts w:ascii="Arial" w:hAnsi="Arial" w:cs="Arial"/>
          <w:i/>
          <w:iCs/>
        </w:rPr>
        <w:t xml:space="preserve">The </w:t>
      </w:r>
      <w:r w:rsidR="6765BC1E" w:rsidRPr="008864D4">
        <w:rPr>
          <w:rFonts w:ascii="Arial" w:hAnsi="Arial" w:cs="Arial"/>
          <w:i/>
          <w:iCs/>
        </w:rPr>
        <w:t>C</w:t>
      </w:r>
      <w:r w:rsidRPr="008864D4">
        <w:rPr>
          <w:rFonts w:ascii="Arial" w:hAnsi="Arial" w:cs="Arial"/>
          <w:i/>
          <w:iCs/>
        </w:rPr>
        <w:t xml:space="preserve">ultural </w:t>
      </w:r>
      <w:r w:rsidR="7D3C71A1" w:rsidRPr="008864D4">
        <w:rPr>
          <w:rFonts w:ascii="Arial" w:hAnsi="Arial" w:cs="Arial"/>
          <w:i/>
          <w:iCs/>
        </w:rPr>
        <w:t>N</w:t>
      </w:r>
      <w:r w:rsidRPr="008864D4">
        <w:rPr>
          <w:rFonts w:ascii="Arial" w:hAnsi="Arial" w:cs="Arial"/>
          <w:i/>
          <w:iCs/>
        </w:rPr>
        <w:t xml:space="preserve">ature of </w:t>
      </w:r>
      <w:r w:rsidR="3B913AC2" w:rsidRPr="008864D4">
        <w:rPr>
          <w:rFonts w:ascii="Arial" w:hAnsi="Arial" w:cs="Arial"/>
          <w:i/>
          <w:iCs/>
        </w:rPr>
        <w:t>H</w:t>
      </w:r>
      <w:r w:rsidRPr="008864D4">
        <w:rPr>
          <w:rFonts w:ascii="Arial" w:hAnsi="Arial" w:cs="Arial"/>
          <w:i/>
          <w:iCs/>
        </w:rPr>
        <w:t xml:space="preserve">uman </w:t>
      </w:r>
      <w:r w:rsidR="45F8BE89" w:rsidRPr="008864D4">
        <w:rPr>
          <w:rFonts w:ascii="Arial" w:hAnsi="Arial" w:cs="Arial"/>
          <w:i/>
          <w:iCs/>
        </w:rPr>
        <w:t>D</w:t>
      </w:r>
      <w:r w:rsidRPr="008864D4">
        <w:rPr>
          <w:rFonts w:ascii="Arial" w:hAnsi="Arial" w:cs="Arial"/>
          <w:i/>
          <w:iCs/>
        </w:rPr>
        <w:t>evelopment.</w:t>
      </w:r>
      <w:r w:rsidRPr="008864D4">
        <w:rPr>
          <w:rFonts w:ascii="Arial" w:hAnsi="Arial" w:cs="Arial"/>
        </w:rPr>
        <w:t xml:space="preserve"> </w:t>
      </w:r>
      <w:r w:rsidRPr="008864D4">
        <w:rPr>
          <w:rFonts w:ascii="Arial" w:hAnsi="Arial" w:cs="Arial"/>
          <w:lang w:val="nb-NO"/>
        </w:rPr>
        <w:t>Oxford University Press.</w:t>
      </w:r>
    </w:p>
    <w:p w14:paraId="772E196C" w14:textId="6B562ABE" w:rsidR="00C24482" w:rsidRPr="008864D4" w:rsidRDefault="00C24482"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Schoenfeld</w:t>
      </w:r>
      <w:r w:rsidR="003E0F74"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A</w:t>
      </w:r>
      <w:r w:rsidR="003E0F74" w:rsidRPr="008864D4">
        <w:rPr>
          <w:rFonts w:ascii="Arial" w:eastAsia="Arial" w:hAnsi="Arial" w:cs="Arial"/>
          <w:color w:val="000000"/>
          <w:sz w:val="24"/>
          <w:szCs w:val="24"/>
        </w:rPr>
        <w:t xml:space="preserve">lan </w:t>
      </w:r>
      <w:r w:rsidRPr="008864D4">
        <w:rPr>
          <w:rFonts w:ascii="Arial" w:eastAsia="Arial" w:hAnsi="Arial" w:cs="Arial"/>
          <w:color w:val="000000"/>
          <w:sz w:val="24"/>
          <w:szCs w:val="24"/>
        </w:rPr>
        <w:t xml:space="preserve">H. </w:t>
      </w:r>
      <w:r w:rsidR="003E0F74" w:rsidRPr="008864D4">
        <w:rPr>
          <w:rFonts w:ascii="Arial" w:eastAsia="Arial" w:hAnsi="Arial" w:cs="Arial"/>
          <w:color w:val="000000"/>
          <w:sz w:val="24"/>
          <w:szCs w:val="24"/>
        </w:rPr>
        <w:t xml:space="preserve">2002. </w:t>
      </w:r>
      <w:r w:rsidR="00026559" w:rsidRPr="008864D4">
        <w:rPr>
          <w:rFonts w:ascii="Arial" w:eastAsia="Arial" w:hAnsi="Arial" w:cs="Arial"/>
          <w:color w:val="000000"/>
          <w:sz w:val="24"/>
          <w:szCs w:val="24"/>
        </w:rPr>
        <w:t>“</w:t>
      </w:r>
      <w:r w:rsidRPr="008864D4">
        <w:rPr>
          <w:rFonts w:ascii="Arial" w:eastAsia="Arial" w:hAnsi="Arial" w:cs="Arial"/>
          <w:color w:val="000000"/>
          <w:sz w:val="24"/>
          <w:szCs w:val="24"/>
        </w:rPr>
        <w:t>Making Mathematics Work for All Children: Issues of Standards, Testing, and Equity.</w:t>
      </w:r>
      <w:r w:rsidR="00026559"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w:t>
      </w:r>
      <w:r w:rsidRPr="008864D4">
        <w:rPr>
          <w:rFonts w:ascii="Arial" w:eastAsia="Arial" w:hAnsi="Arial" w:cs="Arial"/>
          <w:i/>
          <w:color w:val="000000"/>
          <w:sz w:val="24"/>
          <w:szCs w:val="24"/>
        </w:rPr>
        <w:t>Educational Researcher</w:t>
      </w:r>
      <w:r w:rsidR="003E0F74" w:rsidRPr="008864D4">
        <w:rPr>
          <w:rFonts w:ascii="Arial" w:eastAsia="Arial" w:hAnsi="Arial" w:cs="Arial"/>
          <w:color w:val="000000"/>
          <w:sz w:val="24"/>
          <w:szCs w:val="24"/>
        </w:rPr>
        <w:t xml:space="preserve"> </w:t>
      </w:r>
      <w:r w:rsidRPr="008864D4">
        <w:rPr>
          <w:rFonts w:ascii="Arial" w:eastAsia="Arial" w:hAnsi="Arial" w:cs="Arial"/>
          <w:color w:val="000000"/>
          <w:sz w:val="24"/>
          <w:szCs w:val="24"/>
        </w:rPr>
        <w:t xml:space="preserve">31(1):13–25. </w:t>
      </w:r>
    </w:p>
    <w:p w14:paraId="3E923DD8" w14:textId="2B2C2C31" w:rsidR="00C24482" w:rsidRPr="008864D4" w:rsidRDefault="00C24482"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Schwartz, D</w:t>
      </w:r>
      <w:r w:rsidR="003E0F74" w:rsidRPr="008864D4">
        <w:rPr>
          <w:rFonts w:ascii="Arial" w:eastAsia="Arial" w:hAnsi="Arial" w:cs="Arial"/>
          <w:color w:val="000000"/>
          <w:sz w:val="24"/>
          <w:szCs w:val="24"/>
        </w:rPr>
        <w:t>aniel</w:t>
      </w:r>
      <w:r w:rsidRPr="008864D4">
        <w:rPr>
          <w:rFonts w:ascii="Arial" w:eastAsia="Arial" w:hAnsi="Arial" w:cs="Arial"/>
          <w:color w:val="000000"/>
          <w:sz w:val="24"/>
          <w:szCs w:val="24"/>
        </w:rPr>
        <w:t xml:space="preserve">, </w:t>
      </w:r>
      <w:r w:rsidR="003E0F74" w:rsidRPr="008864D4">
        <w:rPr>
          <w:rFonts w:ascii="Arial" w:eastAsia="Arial" w:hAnsi="Arial" w:cs="Arial"/>
          <w:color w:val="000000"/>
          <w:sz w:val="24"/>
          <w:szCs w:val="24"/>
        </w:rPr>
        <w:t>and John</w:t>
      </w:r>
      <w:r w:rsidRPr="008864D4">
        <w:rPr>
          <w:rFonts w:ascii="Arial" w:eastAsia="Arial" w:hAnsi="Arial" w:cs="Arial"/>
          <w:color w:val="000000"/>
          <w:sz w:val="24"/>
          <w:szCs w:val="24"/>
        </w:rPr>
        <w:t xml:space="preserve"> Bransford. 1998. </w:t>
      </w:r>
      <w:r w:rsidR="00026559" w:rsidRPr="008864D4">
        <w:rPr>
          <w:rFonts w:ascii="Arial" w:eastAsia="Arial" w:hAnsi="Arial" w:cs="Arial"/>
          <w:color w:val="000000"/>
          <w:sz w:val="24"/>
          <w:szCs w:val="24"/>
        </w:rPr>
        <w:t>“</w:t>
      </w:r>
      <w:r w:rsidRPr="008864D4">
        <w:rPr>
          <w:rFonts w:ascii="Arial" w:eastAsia="Arial" w:hAnsi="Arial" w:cs="Arial"/>
          <w:color w:val="000000"/>
          <w:sz w:val="24"/>
          <w:szCs w:val="24"/>
        </w:rPr>
        <w:t>A Time for Telling.</w:t>
      </w:r>
      <w:r w:rsidR="00026559"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w:t>
      </w:r>
      <w:r w:rsidRPr="008864D4">
        <w:rPr>
          <w:rFonts w:ascii="Arial" w:eastAsia="Arial" w:hAnsi="Arial" w:cs="Arial"/>
          <w:i/>
          <w:color w:val="000000"/>
          <w:sz w:val="24"/>
          <w:szCs w:val="24"/>
        </w:rPr>
        <w:t xml:space="preserve">Cognition and Instruction </w:t>
      </w:r>
      <w:r w:rsidRPr="008864D4">
        <w:rPr>
          <w:rFonts w:ascii="Arial" w:eastAsia="Arial" w:hAnsi="Arial" w:cs="Arial"/>
          <w:iCs/>
          <w:color w:val="000000"/>
          <w:sz w:val="24"/>
          <w:szCs w:val="24"/>
        </w:rPr>
        <w:t>16</w:t>
      </w:r>
      <w:r w:rsidRPr="008864D4">
        <w:rPr>
          <w:rFonts w:ascii="Arial" w:eastAsia="Arial" w:hAnsi="Arial" w:cs="Arial"/>
          <w:color w:val="000000"/>
          <w:sz w:val="24"/>
          <w:szCs w:val="24"/>
        </w:rPr>
        <w:t>(4)</w:t>
      </w:r>
      <w:r w:rsidR="003E0F74"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475–522.</w:t>
      </w:r>
    </w:p>
    <w:p w14:paraId="152A6D9B" w14:textId="667E2688" w:rsidR="00EB2230" w:rsidRPr="008864D4" w:rsidRDefault="00EB2230" w:rsidP="004F34E2">
      <w:pPr>
        <w:spacing w:after="240" w:line="360" w:lineRule="auto"/>
        <w:rPr>
          <w:rFonts w:ascii="Arial" w:hAnsi="Arial" w:cs="Arial"/>
          <w:sz w:val="24"/>
          <w:szCs w:val="24"/>
        </w:rPr>
      </w:pPr>
      <w:r w:rsidRPr="008864D4">
        <w:rPr>
          <w:rFonts w:ascii="Arial" w:hAnsi="Arial" w:cs="Arial"/>
          <w:sz w:val="24"/>
          <w:szCs w:val="24"/>
        </w:rPr>
        <w:t xml:space="preserve">Shah, Niral. 2017. </w:t>
      </w:r>
      <w:r w:rsidR="00026559" w:rsidRPr="008864D4">
        <w:rPr>
          <w:rFonts w:ascii="Arial" w:hAnsi="Arial" w:cs="Arial"/>
          <w:sz w:val="24"/>
          <w:szCs w:val="24"/>
        </w:rPr>
        <w:t>“</w:t>
      </w:r>
      <w:r w:rsidRPr="008864D4">
        <w:rPr>
          <w:rFonts w:ascii="Arial" w:hAnsi="Arial" w:cs="Arial"/>
          <w:sz w:val="24"/>
          <w:szCs w:val="24"/>
        </w:rPr>
        <w:t>Race, Ideology, and Academic Ability: A Relational Analysis of Racial Narratives in Mathematics.</w:t>
      </w:r>
      <w:r w:rsidR="00026559" w:rsidRPr="008864D4">
        <w:rPr>
          <w:rFonts w:ascii="Arial" w:hAnsi="Arial" w:cs="Arial"/>
          <w:sz w:val="24"/>
          <w:szCs w:val="24"/>
        </w:rPr>
        <w:t>”</w:t>
      </w:r>
      <w:r w:rsidRPr="008864D4">
        <w:rPr>
          <w:rFonts w:ascii="Arial" w:hAnsi="Arial" w:cs="Arial"/>
          <w:sz w:val="24"/>
          <w:szCs w:val="24"/>
        </w:rPr>
        <w:t xml:space="preserve"> </w:t>
      </w:r>
      <w:r w:rsidRPr="008864D4">
        <w:rPr>
          <w:rFonts w:ascii="Arial" w:hAnsi="Arial" w:cs="Arial"/>
          <w:i/>
          <w:iCs/>
          <w:sz w:val="24"/>
          <w:szCs w:val="24"/>
        </w:rPr>
        <w:t>Teachers College Record</w:t>
      </w:r>
      <w:r w:rsidRPr="008864D4">
        <w:rPr>
          <w:rFonts w:ascii="Arial" w:hAnsi="Arial" w:cs="Arial"/>
          <w:sz w:val="24"/>
          <w:szCs w:val="24"/>
        </w:rPr>
        <w:t xml:space="preserve"> 119</w:t>
      </w:r>
      <w:r w:rsidR="00F54554">
        <w:rPr>
          <w:rFonts w:ascii="Arial" w:hAnsi="Arial" w:cs="Arial"/>
          <w:sz w:val="24"/>
          <w:szCs w:val="24"/>
        </w:rPr>
        <w:t xml:space="preserve"> (</w:t>
      </w:r>
      <w:r w:rsidRPr="008864D4">
        <w:rPr>
          <w:rFonts w:ascii="Arial" w:hAnsi="Arial" w:cs="Arial"/>
          <w:sz w:val="24"/>
          <w:szCs w:val="24"/>
        </w:rPr>
        <w:t>070304</w:t>
      </w:r>
      <w:r w:rsidR="00F54554">
        <w:rPr>
          <w:rFonts w:ascii="Arial" w:hAnsi="Arial" w:cs="Arial"/>
          <w:sz w:val="24"/>
          <w:szCs w:val="24"/>
        </w:rPr>
        <w:t>).</w:t>
      </w:r>
    </w:p>
    <w:p w14:paraId="4A91724E" w14:textId="483D93DE" w:rsidR="00C24482" w:rsidRPr="008864D4" w:rsidRDefault="00C24482"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Simpson, A</w:t>
      </w:r>
      <w:r w:rsidR="008419F3" w:rsidRPr="008864D4">
        <w:rPr>
          <w:rFonts w:ascii="Arial" w:eastAsia="Arial" w:hAnsi="Arial" w:cs="Arial"/>
          <w:color w:val="000000"/>
          <w:sz w:val="24"/>
          <w:szCs w:val="24"/>
        </w:rPr>
        <w:t>mber</w:t>
      </w:r>
      <w:r w:rsidRPr="008864D4">
        <w:rPr>
          <w:rFonts w:ascii="Arial" w:eastAsia="Arial" w:hAnsi="Arial" w:cs="Arial"/>
          <w:color w:val="000000"/>
          <w:sz w:val="24"/>
          <w:szCs w:val="24"/>
        </w:rPr>
        <w:t xml:space="preserve">, </w:t>
      </w:r>
      <w:r w:rsidR="008419F3" w:rsidRPr="008864D4">
        <w:rPr>
          <w:rFonts w:ascii="Arial" w:eastAsia="Arial" w:hAnsi="Arial" w:cs="Arial"/>
          <w:color w:val="000000"/>
          <w:sz w:val="24"/>
          <w:szCs w:val="24"/>
        </w:rPr>
        <w:t xml:space="preserve">Stefani </w:t>
      </w:r>
      <w:proofErr w:type="spellStart"/>
      <w:r w:rsidRPr="008864D4">
        <w:rPr>
          <w:rFonts w:ascii="Arial" w:eastAsia="Arial" w:hAnsi="Arial" w:cs="Arial"/>
          <w:color w:val="000000"/>
          <w:sz w:val="24"/>
          <w:szCs w:val="24"/>
        </w:rPr>
        <w:t>Mokalled</w:t>
      </w:r>
      <w:proofErr w:type="spellEnd"/>
      <w:r w:rsidRPr="008864D4">
        <w:rPr>
          <w:rFonts w:ascii="Arial" w:eastAsia="Arial" w:hAnsi="Arial" w:cs="Arial"/>
          <w:color w:val="000000"/>
          <w:sz w:val="24"/>
          <w:szCs w:val="24"/>
        </w:rPr>
        <w:t xml:space="preserve">, </w:t>
      </w:r>
      <w:r w:rsidR="008419F3" w:rsidRPr="008864D4">
        <w:rPr>
          <w:rFonts w:ascii="Arial" w:eastAsia="Arial" w:hAnsi="Arial" w:cs="Arial"/>
          <w:color w:val="000000"/>
          <w:sz w:val="24"/>
          <w:szCs w:val="24"/>
        </w:rPr>
        <w:t xml:space="preserve">Lou Ann </w:t>
      </w:r>
      <w:r w:rsidRPr="008864D4">
        <w:rPr>
          <w:rFonts w:ascii="Arial" w:eastAsia="Arial" w:hAnsi="Arial" w:cs="Arial"/>
          <w:color w:val="000000"/>
          <w:sz w:val="24"/>
          <w:szCs w:val="24"/>
        </w:rPr>
        <w:t xml:space="preserve">Ellenburg, </w:t>
      </w:r>
      <w:r w:rsidR="008419F3" w:rsidRPr="008864D4">
        <w:rPr>
          <w:rFonts w:ascii="Arial" w:eastAsia="Arial" w:hAnsi="Arial" w:cs="Arial"/>
          <w:color w:val="000000"/>
          <w:sz w:val="24"/>
          <w:szCs w:val="24"/>
        </w:rPr>
        <w:t>and S.</w:t>
      </w:r>
      <w:r w:rsidRPr="008864D4">
        <w:rPr>
          <w:rFonts w:ascii="Arial" w:eastAsia="Arial" w:hAnsi="Arial" w:cs="Arial"/>
          <w:color w:val="000000"/>
          <w:sz w:val="24"/>
          <w:szCs w:val="24"/>
        </w:rPr>
        <w:t xml:space="preserve"> Megan Che</w:t>
      </w:r>
      <w:r w:rsidR="008419F3" w:rsidRPr="008864D4">
        <w:rPr>
          <w:rFonts w:ascii="Arial" w:eastAsia="Arial" w:hAnsi="Arial" w:cs="Arial"/>
          <w:color w:val="000000"/>
          <w:sz w:val="24"/>
          <w:szCs w:val="24"/>
        </w:rPr>
        <w:t>. 2014.</w:t>
      </w:r>
      <w:r w:rsidRPr="008864D4">
        <w:rPr>
          <w:rFonts w:ascii="Arial" w:eastAsia="Arial" w:hAnsi="Arial" w:cs="Arial"/>
          <w:color w:val="000000"/>
          <w:sz w:val="24"/>
          <w:szCs w:val="24"/>
        </w:rPr>
        <w:t xml:space="preserve"> </w:t>
      </w:r>
      <w:r w:rsidR="00F54554">
        <w:rPr>
          <w:rFonts w:ascii="Arial" w:eastAsia="Arial" w:hAnsi="Arial" w:cs="Arial"/>
          <w:color w:val="000000"/>
          <w:sz w:val="24"/>
          <w:szCs w:val="24"/>
        </w:rPr>
        <w:t>“</w:t>
      </w:r>
      <w:r w:rsidRPr="00F54554">
        <w:rPr>
          <w:rFonts w:ascii="Arial" w:eastAsia="Arial" w:hAnsi="Arial" w:cs="Arial"/>
          <w:iCs/>
          <w:color w:val="000000"/>
          <w:sz w:val="24"/>
          <w:szCs w:val="24"/>
        </w:rPr>
        <w:t>A Tool for Rethinking Teachers’ Questioning</w:t>
      </w:r>
      <w:r w:rsidR="00F54554" w:rsidRPr="00F54554">
        <w:rPr>
          <w:rFonts w:ascii="Arial" w:eastAsia="Arial" w:hAnsi="Arial" w:cs="Arial"/>
          <w:iCs/>
          <w:color w:val="000000"/>
          <w:sz w:val="24"/>
          <w:szCs w:val="24"/>
        </w:rPr>
        <w:t>.</w:t>
      </w:r>
      <w:r w:rsidR="00F54554">
        <w:rPr>
          <w:rFonts w:ascii="Arial" w:eastAsia="Arial" w:hAnsi="Arial" w:cs="Arial"/>
          <w:i/>
          <w:iCs/>
          <w:color w:val="000000"/>
          <w:sz w:val="24"/>
          <w:szCs w:val="24"/>
        </w:rPr>
        <w:t>”</w:t>
      </w:r>
      <w:r w:rsidRPr="008864D4">
        <w:rPr>
          <w:rFonts w:ascii="Arial" w:eastAsia="Arial" w:hAnsi="Arial" w:cs="Arial"/>
          <w:i/>
          <w:iCs/>
          <w:color w:val="000000"/>
          <w:sz w:val="24"/>
          <w:szCs w:val="24"/>
        </w:rPr>
        <w:t xml:space="preserve"> Mathematics Teaching in the Middle School</w:t>
      </w:r>
      <w:r w:rsidR="008419F3" w:rsidRPr="008864D4">
        <w:rPr>
          <w:rFonts w:ascii="Arial" w:eastAsia="Arial" w:hAnsi="Arial" w:cs="Arial"/>
          <w:i/>
          <w:iCs/>
          <w:color w:val="000000"/>
          <w:sz w:val="24"/>
          <w:szCs w:val="24"/>
        </w:rPr>
        <w:t xml:space="preserve"> </w:t>
      </w:r>
      <w:r w:rsidRPr="008864D4">
        <w:rPr>
          <w:rFonts w:ascii="Arial" w:eastAsia="Arial" w:hAnsi="Arial" w:cs="Arial"/>
          <w:color w:val="000000"/>
          <w:sz w:val="24"/>
          <w:szCs w:val="24"/>
        </w:rPr>
        <w:t>20</w:t>
      </w:r>
      <w:r w:rsidR="008419F3" w:rsidRPr="008864D4">
        <w:rPr>
          <w:rFonts w:ascii="Arial" w:eastAsia="Arial" w:hAnsi="Arial" w:cs="Arial"/>
          <w:color w:val="000000"/>
          <w:sz w:val="24"/>
          <w:szCs w:val="24"/>
        </w:rPr>
        <w:t>(5): 294</w:t>
      </w:r>
      <w:r w:rsidR="007C065A" w:rsidRPr="008864D4">
        <w:rPr>
          <w:rFonts w:ascii="Arial" w:eastAsia="Arial" w:hAnsi="Arial" w:cs="Arial"/>
          <w:color w:val="000000"/>
          <w:sz w:val="24"/>
          <w:szCs w:val="24"/>
        </w:rPr>
        <w:t>–</w:t>
      </w:r>
      <w:r w:rsidR="008419F3" w:rsidRPr="008864D4">
        <w:rPr>
          <w:rFonts w:ascii="Arial" w:eastAsia="Arial" w:hAnsi="Arial" w:cs="Arial"/>
          <w:color w:val="000000"/>
          <w:sz w:val="24"/>
          <w:szCs w:val="24"/>
        </w:rPr>
        <w:t>302</w:t>
      </w:r>
      <w:r w:rsidRPr="008864D4">
        <w:rPr>
          <w:rFonts w:ascii="Arial" w:eastAsia="Arial" w:hAnsi="Arial" w:cs="Arial"/>
          <w:color w:val="000000"/>
          <w:sz w:val="24"/>
          <w:szCs w:val="24"/>
        </w:rPr>
        <w:t>.</w:t>
      </w:r>
    </w:p>
    <w:p w14:paraId="2CEE9AF5" w14:textId="7273CB16" w:rsidR="000B6D5D" w:rsidRPr="008864D4" w:rsidRDefault="000B6D5D" w:rsidP="56DF1503">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themeColor="text1"/>
          <w:sz w:val="24"/>
          <w:szCs w:val="24"/>
        </w:rPr>
        <w:t>Stein, M</w:t>
      </w:r>
      <w:r w:rsidR="0018135E">
        <w:rPr>
          <w:rFonts w:ascii="Arial" w:eastAsia="Arial" w:hAnsi="Arial" w:cs="Arial"/>
          <w:color w:val="000000" w:themeColor="text1"/>
          <w:sz w:val="24"/>
          <w:szCs w:val="24"/>
        </w:rPr>
        <w:t xml:space="preserve">argaret </w:t>
      </w:r>
      <w:r w:rsidRPr="008864D4">
        <w:rPr>
          <w:rFonts w:ascii="Arial" w:eastAsia="Arial" w:hAnsi="Arial" w:cs="Arial"/>
          <w:color w:val="000000" w:themeColor="text1"/>
          <w:sz w:val="24"/>
          <w:szCs w:val="24"/>
        </w:rPr>
        <w:t>K</w:t>
      </w:r>
      <w:r w:rsidR="0018135E">
        <w:rPr>
          <w:rFonts w:ascii="Arial" w:eastAsia="Arial" w:hAnsi="Arial" w:cs="Arial"/>
          <w:color w:val="000000" w:themeColor="text1"/>
          <w:sz w:val="24"/>
          <w:szCs w:val="24"/>
        </w:rPr>
        <w:t>., and Suzanne</w:t>
      </w:r>
      <w:r w:rsidRPr="008864D4">
        <w:rPr>
          <w:rFonts w:ascii="Arial" w:eastAsia="Arial" w:hAnsi="Arial" w:cs="Arial"/>
          <w:color w:val="000000" w:themeColor="text1"/>
          <w:sz w:val="24"/>
          <w:szCs w:val="24"/>
        </w:rPr>
        <w:t xml:space="preserve"> Lane. 1996. Instructional Tasks and the Development of Student Capacity to Think and Reason: An Analysis of the Relationship between Teaching and Learning in a Reform Mathematics Project. </w:t>
      </w:r>
      <w:r w:rsidRPr="008864D4">
        <w:rPr>
          <w:rFonts w:ascii="Arial" w:eastAsia="Arial" w:hAnsi="Arial" w:cs="Arial"/>
          <w:i/>
          <w:iCs/>
          <w:color w:val="000000" w:themeColor="text1"/>
          <w:sz w:val="24"/>
          <w:szCs w:val="24"/>
        </w:rPr>
        <w:t>Educational Research and Evaluation</w:t>
      </w:r>
      <w:r w:rsidRPr="008864D4">
        <w:rPr>
          <w:rFonts w:ascii="Arial" w:eastAsia="Arial" w:hAnsi="Arial" w:cs="Arial"/>
          <w:color w:val="000000" w:themeColor="text1"/>
          <w:sz w:val="24"/>
          <w:szCs w:val="24"/>
        </w:rPr>
        <w:t xml:space="preserve"> 2:1, 50</w:t>
      </w:r>
      <w:r w:rsidR="001626FA">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80.</w:t>
      </w:r>
    </w:p>
    <w:p w14:paraId="449143EB" w14:textId="513D7387" w:rsidR="002E550E" w:rsidRPr="008864D4" w:rsidRDefault="57D966ED" w:rsidP="56DF1503">
      <w:pPr>
        <w:pStyle w:val="NormalWeb"/>
        <w:spacing w:line="360" w:lineRule="auto"/>
        <w:rPr>
          <w:rFonts w:ascii="Arial" w:hAnsi="Arial" w:cs="Arial"/>
        </w:rPr>
      </w:pPr>
      <w:r w:rsidRPr="008864D4">
        <w:rPr>
          <w:rFonts w:ascii="Arial" w:hAnsi="Arial" w:cs="Arial"/>
        </w:rPr>
        <w:lastRenderedPageBreak/>
        <w:t>Stein, Mary,</w:t>
      </w:r>
      <w:r w:rsidR="15AAB631" w:rsidRPr="008864D4">
        <w:rPr>
          <w:rFonts w:ascii="Arial" w:hAnsi="Arial" w:cs="Arial"/>
        </w:rPr>
        <w:t xml:space="preserve"> Margaret Smith, Marjorie Henningsen</w:t>
      </w:r>
      <w:r w:rsidR="4790440D" w:rsidRPr="008864D4">
        <w:rPr>
          <w:rFonts w:ascii="Arial" w:hAnsi="Arial" w:cs="Arial"/>
        </w:rPr>
        <w:t>, and Edward Silver</w:t>
      </w:r>
      <w:r w:rsidR="15AAB631" w:rsidRPr="008864D4">
        <w:rPr>
          <w:rFonts w:ascii="Arial" w:hAnsi="Arial" w:cs="Arial"/>
        </w:rPr>
        <w:t xml:space="preserve">. </w:t>
      </w:r>
      <w:r w:rsidR="002E550E" w:rsidRPr="008864D4">
        <w:rPr>
          <w:rFonts w:ascii="Arial" w:hAnsi="Arial" w:cs="Arial"/>
        </w:rPr>
        <w:t xml:space="preserve">2000. </w:t>
      </w:r>
      <w:r w:rsidR="002E550E" w:rsidRPr="008864D4">
        <w:rPr>
          <w:rFonts w:ascii="Arial" w:hAnsi="Arial" w:cs="Arial"/>
          <w:i/>
          <w:iCs/>
        </w:rPr>
        <w:t xml:space="preserve">Implementing </w:t>
      </w:r>
      <w:r w:rsidR="3BBDA616" w:rsidRPr="008864D4">
        <w:rPr>
          <w:rFonts w:ascii="Arial" w:hAnsi="Arial" w:cs="Arial"/>
          <w:i/>
          <w:iCs/>
        </w:rPr>
        <w:t>S</w:t>
      </w:r>
      <w:r w:rsidR="002E550E" w:rsidRPr="008864D4">
        <w:rPr>
          <w:rFonts w:ascii="Arial" w:hAnsi="Arial" w:cs="Arial"/>
          <w:i/>
          <w:iCs/>
        </w:rPr>
        <w:t xml:space="preserve">tandards-based </w:t>
      </w:r>
      <w:r w:rsidR="31CAEA39" w:rsidRPr="008864D4">
        <w:rPr>
          <w:rFonts w:ascii="Arial" w:hAnsi="Arial" w:cs="Arial"/>
          <w:i/>
          <w:iCs/>
        </w:rPr>
        <w:t>M</w:t>
      </w:r>
      <w:r w:rsidR="002E550E" w:rsidRPr="008864D4">
        <w:rPr>
          <w:rFonts w:ascii="Arial" w:hAnsi="Arial" w:cs="Arial"/>
          <w:i/>
          <w:iCs/>
        </w:rPr>
        <w:t xml:space="preserve">athematics </w:t>
      </w:r>
      <w:r w:rsidR="5E97E21F" w:rsidRPr="008864D4">
        <w:rPr>
          <w:rFonts w:ascii="Arial" w:hAnsi="Arial" w:cs="Arial"/>
          <w:i/>
          <w:iCs/>
        </w:rPr>
        <w:t>I</w:t>
      </w:r>
      <w:r w:rsidR="002E550E" w:rsidRPr="008864D4">
        <w:rPr>
          <w:rFonts w:ascii="Arial" w:hAnsi="Arial" w:cs="Arial"/>
          <w:i/>
          <w:iCs/>
        </w:rPr>
        <w:t xml:space="preserve">nstruction: A </w:t>
      </w:r>
      <w:r w:rsidR="390762B1" w:rsidRPr="008864D4">
        <w:rPr>
          <w:rFonts w:ascii="Arial" w:hAnsi="Arial" w:cs="Arial"/>
          <w:i/>
          <w:iCs/>
        </w:rPr>
        <w:t>C</w:t>
      </w:r>
      <w:r w:rsidR="002E550E" w:rsidRPr="008864D4">
        <w:rPr>
          <w:rFonts w:ascii="Arial" w:hAnsi="Arial" w:cs="Arial"/>
          <w:i/>
          <w:iCs/>
        </w:rPr>
        <w:t xml:space="preserve">asebook for </w:t>
      </w:r>
      <w:r w:rsidR="17A67227" w:rsidRPr="008864D4">
        <w:rPr>
          <w:rFonts w:ascii="Arial" w:hAnsi="Arial" w:cs="Arial"/>
          <w:i/>
          <w:iCs/>
        </w:rPr>
        <w:t>P</w:t>
      </w:r>
      <w:r w:rsidR="002E550E" w:rsidRPr="008864D4">
        <w:rPr>
          <w:rFonts w:ascii="Arial" w:hAnsi="Arial" w:cs="Arial"/>
          <w:i/>
          <w:iCs/>
        </w:rPr>
        <w:t xml:space="preserve">rofessional </w:t>
      </w:r>
      <w:r w:rsidR="50F61834" w:rsidRPr="008864D4">
        <w:rPr>
          <w:rFonts w:ascii="Arial" w:hAnsi="Arial" w:cs="Arial"/>
          <w:i/>
          <w:iCs/>
        </w:rPr>
        <w:t>D</w:t>
      </w:r>
      <w:r w:rsidR="002E550E" w:rsidRPr="008864D4">
        <w:rPr>
          <w:rFonts w:ascii="Arial" w:hAnsi="Arial" w:cs="Arial"/>
          <w:i/>
          <w:iCs/>
        </w:rPr>
        <w:t>evelopment</w:t>
      </w:r>
      <w:r w:rsidR="002E550E" w:rsidRPr="008864D4">
        <w:rPr>
          <w:rFonts w:ascii="Arial" w:hAnsi="Arial" w:cs="Arial"/>
        </w:rPr>
        <w:t>, p. 16. New York: Teachers College Press.</w:t>
      </w:r>
    </w:p>
    <w:p w14:paraId="66519368" w14:textId="3A1A8C0D" w:rsidR="002E550E" w:rsidRPr="008864D4" w:rsidRDefault="002E550E" w:rsidP="56DF1503">
      <w:pPr>
        <w:pStyle w:val="NormalWeb"/>
        <w:spacing w:line="360" w:lineRule="auto"/>
        <w:rPr>
          <w:rFonts w:ascii="Arial" w:eastAsia="Arial" w:hAnsi="Arial" w:cs="Arial"/>
          <w:color w:val="000000"/>
        </w:rPr>
      </w:pPr>
      <w:r w:rsidRPr="008864D4">
        <w:rPr>
          <w:rFonts w:ascii="Arial" w:hAnsi="Arial" w:cs="Arial"/>
        </w:rPr>
        <w:t>Smith, M</w:t>
      </w:r>
      <w:r w:rsidR="6C598417" w:rsidRPr="008864D4">
        <w:rPr>
          <w:rFonts w:ascii="Arial" w:hAnsi="Arial" w:cs="Arial"/>
        </w:rPr>
        <w:t xml:space="preserve">argaret S., and Mary Kay </w:t>
      </w:r>
      <w:r w:rsidRPr="008864D4">
        <w:rPr>
          <w:rFonts w:ascii="Arial" w:hAnsi="Arial" w:cs="Arial"/>
        </w:rPr>
        <w:t>Stein</w:t>
      </w:r>
      <w:r w:rsidR="54BA8997" w:rsidRPr="008864D4">
        <w:rPr>
          <w:rFonts w:ascii="Arial" w:hAnsi="Arial" w:cs="Arial"/>
        </w:rPr>
        <w:t xml:space="preserve">. </w:t>
      </w:r>
      <w:r w:rsidRPr="008864D4">
        <w:rPr>
          <w:rFonts w:ascii="Arial" w:hAnsi="Arial" w:cs="Arial"/>
        </w:rPr>
        <w:t xml:space="preserve">2018. </w:t>
      </w:r>
      <w:r w:rsidRPr="008864D4">
        <w:rPr>
          <w:rFonts w:ascii="Arial" w:hAnsi="Arial" w:cs="Arial"/>
          <w:i/>
          <w:iCs/>
        </w:rPr>
        <w:t>5 Practices for Orchestrating Productive Mathematics Discussions, 2nd edition</w:t>
      </w:r>
      <w:r w:rsidRPr="008864D4">
        <w:rPr>
          <w:rFonts w:ascii="Arial" w:hAnsi="Arial" w:cs="Arial"/>
        </w:rPr>
        <w:t>. Reston, VA: National Council of Teachers of Mathematics.</w:t>
      </w:r>
    </w:p>
    <w:p w14:paraId="4CA1684B" w14:textId="7485C1DC" w:rsidR="00C24482" w:rsidRPr="008864D4" w:rsidRDefault="00C24482" w:rsidP="004F34E2">
      <w:pPr>
        <w:pBdr>
          <w:top w:val="nil"/>
          <w:left w:val="nil"/>
          <w:bottom w:val="nil"/>
          <w:right w:val="nil"/>
          <w:between w:val="nil"/>
        </w:pBdr>
        <w:spacing w:after="240" w:line="360" w:lineRule="auto"/>
        <w:rPr>
          <w:rFonts w:ascii="Arial" w:eastAsia="Arial" w:hAnsi="Arial" w:cs="Arial"/>
          <w:color w:val="000000" w:themeColor="text1"/>
          <w:sz w:val="24"/>
          <w:szCs w:val="24"/>
        </w:rPr>
      </w:pPr>
      <w:r w:rsidRPr="008864D4">
        <w:rPr>
          <w:rFonts w:ascii="Arial" w:eastAsia="Arial" w:hAnsi="Arial" w:cs="Arial"/>
          <w:color w:val="000000" w:themeColor="text1"/>
          <w:sz w:val="24"/>
          <w:szCs w:val="24"/>
        </w:rPr>
        <w:t>Su, F</w:t>
      </w:r>
      <w:r w:rsidR="008419F3" w:rsidRPr="008864D4">
        <w:rPr>
          <w:rFonts w:ascii="Arial" w:eastAsia="Arial" w:hAnsi="Arial" w:cs="Arial"/>
          <w:color w:val="000000" w:themeColor="text1"/>
          <w:sz w:val="24"/>
          <w:szCs w:val="24"/>
        </w:rPr>
        <w:t>rancis</w:t>
      </w:r>
      <w:r w:rsidRPr="008864D4">
        <w:rPr>
          <w:rFonts w:ascii="Arial" w:eastAsia="Arial" w:hAnsi="Arial" w:cs="Arial"/>
          <w:color w:val="000000" w:themeColor="text1"/>
          <w:sz w:val="24"/>
          <w:szCs w:val="24"/>
        </w:rPr>
        <w:t xml:space="preserve">. 2020. </w:t>
      </w:r>
      <w:r w:rsidRPr="008864D4">
        <w:rPr>
          <w:rFonts w:ascii="Arial" w:eastAsia="Arial" w:hAnsi="Arial" w:cs="Arial"/>
          <w:i/>
          <w:iCs/>
          <w:color w:val="000000" w:themeColor="text1"/>
          <w:sz w:val="24"/>
          <w:szCs w:val="24"/>
        </w:rPr>
        <w:t>Mathematics for Human Flourishing</w:t>
      </w:r>
      <w:r w:rsidRPr="008864D4">
        <w:rPr>
          <w:rFonts w:ascii="Arial" w:eastAsia="Arial" w:hAnsi="Arial" w:cs="Arial"/>
          <w:color w:val="000000" w:themeColor="text1"/>
          <w:sz w:val="24"/>
          <w:szCs w:val="24"/>
        </w:rPr>
        <w:t xml:space="preserve">. </w:t>
      </w:r>
      <w:r w:rsidR="008419F3" w:rsidRPr="008864D4">
        <w:rPr>
          <w:rFonts w:ascii="Arial" w:eastAsia="Arial" w:hAnsi="Arial" w:cs="Arial"/>
          <w:color w:val="000000" w:themeColor="text1"/>
          <w:sz w:val="24"/>
          <w:szCs w:val="24"/>
        </w:rPr>
        <w:t xml:space="preserve">New Haven: </w:t>
      </w:r>
      <w:r w:rsidRPr="008864D4">
        <w:rPr>
          <w:rFonts w:ascii="Arial" w:eastAsia="Arial" w:hAnsi="Arial" w:cs="Arial"/>
          <w:color w:val="000000" w:themeColor="text1"/>
          <w:sz w:val="24"/>
          <w:szCs w:val="24"/>
        </w:rPr>
        <w:t>Yale University Press.</w:t>
      </w:r>
    </w:p>
    <w:p w14:paraId="4A6AF87D" w14:textId="1EF8F667" w:rsidR="00345A2A" w:rsidRPr="008864D4" w:rsidRDefault="00345A2A" w:rsidP="004F34E2">
      <w:pPr>
        <w:pBdr>
          <w:top w:val="nil"/>
          <w:left w:val="nil"/>
          <w:bottom w:val="nil"/>
          <w:right w:val="nil"/>
          <w:between w:val="nil"/>
        </w:pBdr>
        <w:spacing w:after="240" w:line="360" w:lineRule="auto"/>
        <w:rPr>
          <w:rFonts w:ascii="Arial" w:eastAsia="Arial" w:hAnsi="Arial" w:cs="Arial"/>
          <w:color w:val="000000" w:themeColor="text1"/>
          <w:sz w:val="24"/>
          <w:szCs w:val="24"/>
        </w:rPr>
      </w:pPr>
      <w:r w:rsidRPr="008864D4">
        <w:rPr>
          <w:rFonts w:ascii="Arial" w:eastAsia="Arial" w:hAnsi="Arial" w:cs="Arial"/>
          <w:color w:val="000000" w:themeColor="text1"/>
          <w:sz w:val="24"/>
          <w:szCs w:val="24"/>
        </w:rPr>
        <w:t xml:space="preserve">Sullivan, Peter. 2002. </w:t>
      </w:r>
      <w:r w:rsidRPr="008864D4">
        <w:rPr>
          <w:rFonts w:ascii="Arial" w:eastAsia="Arial" w:hAnsi="Arial" w:cs="Arial"/>
          <w:i/>
          <w:iCs/>
          <w:color w:val="000000" w:themeColor="text1"/>
          <w:sz w:val="24"/>
          <w:szCs w:val="24"/>
        </w:rPr>
        <w:t>Good Questions for Math Teaching</w:t>
      </w:r>
      <w:r w:rsidRPr="008864D4">
        <w:rPr>
          <w:rFonts w:ascii="Arial" w:eastAsia="Arial" w:hAnsi="Arial" w:cs="Arial"/>
          <w:color w:val="000000" w:themeColor="text1"/>
          <w:sz w:val="24"/>
          <w:szCs w:val="24"/>
        </w:rPr>
        <w:t>. Boston: Math Solutions.</w:t>
      </w:r>
    </w:p>
    <w:p w14:paraId="597B570F" w14:textId="031739F9" w:rsidR="00997660" w:rsidRPr="008864D4" w:rsidRDefault="00997660" w:rsidP="56DF1503">
      <w:pPr>
        <w:pBdr>
          <w:top w:val="nil"/>
          <w:left w:val="nil"/>
          <w:bottom w:val="nil"/>
          <w:right w:val="nil"/>
          <w:between w:val="nil"/>
        </w:pBdr>
        <w:spacing w:after="240" w:line="360" w:lineRule="auto"/>
        <w:rPr>
          <w:rFonts w:ascii="Arial" w:eastAsia="Arial" w:hAnsi="Arial" w:cs="Arial"/>
          <w:color w:val="000000" w:themeColor="text1"/>
          <w:sz w:val="24"/>
          <w:szCs w:val="24"/>
        </w:rPr>
      </w:pPr>
      <w:r w:rsidRPr="008864D4">
        <w:rPr>
          <w:rFonts w:ascii="Arial" w:eastAsia="Arial" w:hAnsi="Arial" w:cs="Arial"/>
          <w:color w:val="000000" w:themeColor="text1"/>
          <w:sz w:val="24"/>
          <w:szCs w:val="24"/>
        </w:rPr>
        <w:t xml:space="preserve">The Teaching </w:t>
      </w:r>
      <w:proofErr w:type="spellStart"/>
      <w:r w:rsidRPr="008864D4">
        <w:rPr>
          <w:rFonts w:ascii="Arial" w:eastAsia="Arial" w:hAnsi="Arial" w:cs="Arial"/>
          <w:color w:val="000000" w:themeColor="text1"/>
          <w:sz w:val="24"/>
          <w:szCs w:val="24"/>
        </w:rPr>
        <w:t>Maths</w:t>
      </w:r>
      <w:proofErr w:type="spellEnd"/>
      <w:r w:rsidRPr="008864D4">
        <w:rPr>
          <w:rFonts w:ascii="Arial" w:eastAsia="Arial" w:hAnsi="Arial" w:cs="Arial"/>
          <w:color w:val="000000" w:themeColor="text1"/>
          <w:sz w:val="24"/>
          <w:szCs w:val="24"/>
        </w:rPr>
        <w:t xml:space="preserve"> for Social Justice Network (TMSJN). n.d. </w:t>
      </w:r>
      <w:hyperlink r:id="rId30" w:tooltip="The Teaching Maths for Social Justice Network website" w:history="1">
        <w:r w:rsidR="00242D67" w:rsidRPr="0051337C">
          <w:rPr>
            <w:rStyle w:val="Hyperlink"/>
            <w:rFonts w:eastAsia="Arial" w:cs="Arial"/>
            <w:szCs w:val="24"/>
          </w:rPr>
          <w:t>https://mathsocialjustice.org/</w:t>
        </w:r>
      </w:hyperlink>
      <w:r w:rsidRPr="008864D4">
        <w:rPr>
          <w:rFonts w:ascii="Arial" w:eastAsia="Arial" w:hAnsi="Arial" w:cs="Arial"/>
          <w:color w:val="000000" w:themeColor="text1"/>
          <w:sz w:val="24"/>
          <w:szCs w:val="24"/>
        </w:rPr>
        <w:t>.</w:t>
      </w:r>
    </w:p>
    <w:p w14:paraId="793AAB64" w14:textId="2891952E" w:rsidR="002E550E" w:rsidRPr="008864D4" w:rsidRDefault="002E550E" w:rsidP="56DF1503">
      <w:pPr>
        <w:pStyle w:val="NormalWeb"/>
        <w:spacing w:line="360" w:lineRule="auto"/>
        <w:rPr>
          <w:rFonts w:ascii="Arial" w:hAnsi="Arial" w:cs="Arial"/>
        </w:rPr>
      </w:pPr>
      <w:proofErr w:type="spellStart"/>
      <w:r w:rsidRPr="008864D4">
        <w:rPr>
          <w:rFonts w:ascii="Arial" w:hAnsi="Arial" w:cs="Arial"/>
        </w:rPr>
        <w:t>Thanheiser</w:t>
      </w:r>
      <w:proofErr w:type="spellEnd"/>
      <w:r w:rsidRPr="008864D4">
        <w:rPr>
          <w:rFonts w:ascii="Arial" w:hAnsi="Arial" w:cs="Arial"/>
        </w:rPr>
        <w:t>, E</w:t>
      </w:r>
      <w:r w:rsidR="74EB153A" w:rsidRPr="008864D4">
        <w:rPr>
          <w:rFonts w:ascii="Arial" w:hAnsi="Arial" w:cs="Arial"/>
        </w:rPr>
        <w:t>va, and</w:t>
      </w:r>
      <w:r w:rsidRPr="008864D4">
        <w:rPr>
          <w:rFonts w:ascii="Arial" w:hAnsi="Arial" w:cs="Arial"/>
        </w:rPr>
        <w:t xml:space="preserve"> </w:t>
      </w:r>
      <w:r w:rsidR="2265CF6A" w:rsidRPr="008864D4">
        <w:rPr>
          <w:rFonts w:ascii="Arial" w:hAnsi="Arial" w:cs="Arial"/>
        </w:rPr>
        <w:t xml:space="preserve">Amanda </w:t>
      </w:r>
      <w:r w:rsidRPr="008864D4">
        <w:rPr>
          <w:rFonts w:ascii="Arial" w:hAnsi="Arial" w:cs="Arial"/>
        </w:rPr>
        <w:t>Sugimoto</w:t>
      </w:r>
      <w:r w:rsidR="129C1C76" w:rsidRPr="008864D4">
        <w:rPr>
          <w:rFonts w:ascii="Arial" w:hAnsi="Arial" w:cs="Arial"/>
        </w:rPr>
        <w:t xml:space="preserve">. </w:t>
      </w:r>
      <w:r w:rsidRPr="008864D4">
        <w:rPr>
          <w:rFonts w:ascii="Arial" w:hAnsi="Arial" w:cs="Arial"/>
        </w:rPr>
        <w:t xml:space="preserve">2022. </w:t>
      </w:r>
      <w:r w:rsidR="2BF5AF43" w:rsidRPr="008864D4">
        <w:rPr>
          <w:rFonts w:ascii="Arial" w:hAnsi="Arial" w:cs="Arial"/>
        </w:rPr>
        <w:t>“</w:t>
      </w:r>
      <w:r w:rsidRPr="008864D4">
        <w:rPr>
          <w:rFonts w:ascii="Arial" w:hAnsi="Arial" w:cs="Arial"/>
        </w:rPr>
        <w:t xml:space="preserve">Justification in the </w:t>
      </w:r>
      <w:r w:rsidR="77C45BB5" w:rsidRPr="008864D4">
        <w:rPr>
          <w:rFonts w:ascii="Arial" w:hAnsi="Arial" w:cs="Arial"/>
        </w:rPr>
        <w:t>C</w:t>
      </w:r>
      <w:r w:rsidRPr="008864D4">
        <w:rPr>
          <w:rFonts w:ascii="Arial" w:hAnsi="Arial" w:cs="Arial"/>
        </w:rPr>
        <w:t xml:space="preserve">ontext of </w:t>
      </w:r>
      <w:r w:rsidR="17C3339F" w:rsidRPr="008864D4">
        <w:rPr>
          <w:rFonts w:ascii="Arial" w:hAnsi="Arial" w:cs="Arial"/>
        </w:rPr>
        <w:t>E</w:t>
      </w:r>
      <w:r w:rsidRPr="008864D4">
        <w:rPr>
          <w:rFonts w:ascii="Arial" w:hAnsi="Arial" w:cs="Arial"/>
        </w:rPr>
        <w:t xml:space="preserve">lementary </w:t>
      </w:r>
      <w:r w:rsidR="004F1030">
        <w:rPr>
          <w:rFonts w:ascii="Arial" w:hAnsi="Arial" w:cs="Arial"/>
        </w:rPr>
        <w:t>G</w:t>
      </w:r>
      <w:r w:rsidRPr="008864D4">
        <w:rPr>
          <w:rFonts w:ascii="Arial" w:hAnsi="Arial" w:cs="Arial"/>
        </w:rPr>
        <w:t xml:space="preserve">rades: Justification to </w:t>
      </w:r>
      <w:r w:rsidR="3F481BB0" w:rsidRPr="008864D4">
        <w:rPr>
          <w:rFonts w:ascii="Arial" w:hAnsi="Arial" w:cs="Arial"/>
        </w:rPr>
        <w:t>D</w:t>
      </w:r>
      <w:r w:rsidRPr="008864D4">
        <w:rPr>
          <w:rFonts w:ascii="Arial" w:hAnsi="Arial" w:cs="Arial"/>
        </w:rPr>
        <w:t xml:space="preserve">evelop and </w:t>
      </w:r>
      <w:r w:rsidR="6C840CBA" w:rsidRPr="008864D4">
        <w:rPr>
          <w:rFonts w:ascii="Arial" w:hAnsi="Arial" w:cs="Arial"/>
        </w:rPr>
        <w:t>P</w:t>
      </w:r>
      <w:r w:rsidRPr="008864D4">
        <w:rPr>
          <w:rFonts w:ascii="Arial" w:hAnsi="Arial" w:cs="Arial"/>
        </w:rPr>
        <w:t xml:space="preserve">rovide </w:t>
      </w:r>
      <w:r w:rsidR="61FB2178" w:rsidRPr="008864D4">
        <w:rPr>
          <w:rFonts w:ascii="Arial" w:hAnsi="Arial" w:cs="Arial"/>
        </w:rPr>
        <w:t>A</w:t>
      </w:r>
      <w:r w:rsidRPr="008864D4">
        <w:rPr>
          <w:rFonts w:ascii="Arial" w:hAnsi="Arial" w:cs="Arial"/>
        </w:rPr>
        <w:t xml:space="preserve">ccess to </w:t>
      </w:r>
      <w:r w:rsidR="5716CE4E" w:rsidRPr="008864D4">
        <w:rPr>
          <w:rFonts w:ascii="Arial" w:hAnsi="Arial" w:cs="Arial"/>
        </w:rPr>
        <w:t>M</w:t>
      </w:r>
      <w:r w:rsidRPr="008864D4">
        <w:rPr>
          <w:rFonts w:ascii="Arial" w:hAnsi="Arial" w:cs="Arial"/>
        </w:rPr>
        <w:t xml:space="preserve">athematical </w:t>
      </w:r>
      <w:r w:rsidR="5A461496" w:rsidRPr="008864D4">
        <w:rPr>
          <w:rFonts w:ascii="Arial" w:hAnsi="Arial" w:cs="Arial"/>
        </w:rPr>
        <w:t>R</w:t>
      </w:r>
      <w:r w:rsidRPr="008864D4">
        <w:rPr>
          <w:rFonts w:ascii="Arial" w:hAnsi="Arial" w:cs="Arial"/>
        </w:rPr>
        <w:t>easoning.</w:t>
      </w:r>
      <w:r w:rsidR="611C58B5" w:rsidRPr="008864D4">
        <w:rPr>
          <w:rFonts w:ascii="Arial" w:hAnsi="Arial" w:cs="Arial"/>
        </w:rPr>
        <w:t>”</w:t>
      </w:r>
      <w:r w:rsidRPr="008864D4">
        <w:rPr>
          <w:rFonts w:ascii="Arial" w:hAnsi="Arial" w:cs="Arial"/>
        </w:rPr>
        <w:t xml:space="preserve"> In K</w:t>
      </w:r>
      <w:r w:rsidR="0972B8DA" w:rsidRPr="008864D4">
        <w:rPr>
          <w:rFonts w:ascii="Arial" w:hAnsi="Arial" w:cs="Arial"/>
        </w:rPr>
        <w:t>risten N.</w:t>
      </w:r>
      <w:r w:rsidRPr="008864D4">
        <w:rPr>
          <w:rFonts w:ascii="Arial" w:hAnsi="Arial" w:cs="Arial"/>
        </w:rPr>
        <w:t xml:space="preserve"> Bieda, </w:t>
      </w:r>
      <w:proofErr w:type="spellStart"/>
      <w:r w:rsidRPr="008864D4">
        <w:rPr>
          <w:rFonts w:ascii="Arial" w:hAnsi="Arial" w:cs="Arial"/>
        </w:rPr>
        <w:t>A</w:t>
      </w:r>
      <w:r w:rsidR="09B63ECF" w:rsidRPr="008864D4">
        <w:rPr>
          <w:rFonts w:ascii="Arial" w:hAnsi="Arial" w:cs="Arial"/>
        </w:rPr>
        <w:t>nnaMarie</w:t>
      </w:r>
      <w:proofErr w:type="spellEnd"/>
      <w:r w:rsidRPr="008864D4">
        <w:rPr>
          <w:rFonts w:ascii="Arial" w:hAnsi="Arial" w:cs="Arial"/>
        </w:rPr>
        <w:t xml:space="preserve"> Conner, </w:t>
      </w:r>
      <w:r w:rsidR="03C100AA" w:rsidRPr="008864D4">
        <w:rPr>
          <w:rFonts w:ascii="Arial" w:hAnsi="Arial" w:cs="Arial"/>
        </w:rPr>
        <w:t>Karl W.</w:t>
      </w:r>
      <w:r w:rsidRPr="008864D4">
        <w:rPr>
          <w:rFonts w:ascii="Arial" w:hAnsi="Arial" w:cs="Arial"/>
        </w:rPr>
        <w:t xml:space="preserve"> Kosko, </w:t>
      </w:r>
      <w:r w:rsidR="11FBB312" w:rsidRPr="008864D4">
        <w:rPr>
          <w:rFonts w:ascii="Arial" w:hAnsi="Arial" w:cs="Arial"/>
        </w:rPr>
        <w:t xml:space="preserve">and </w:t>
      </w:r>
      <w:r w:rsidRPr="008864D4">
        <w:rPr>
          <w:rFonts w:ascii="Arial" w:hAnsi="Arial" w:cs="Arial"/>
        </w:rPr>
        <w:t>M</w:t>
      </w:r>
      <w:r w:rsidR="4DFA024D" w:rsidRPr="008864D4">
        <w:rPr>
          <w:rFonts w:ascii="Arial" w:hAnsi="Arial" w:cs="Arial"/>
        </w:rPr>
        <w:t xml:space="preserve">egan </w:t>
      </w:r>
      <w:r w:rsidRPr="008864D4">
        <w:rPr>
          <w:rFonts w:ascii="Arial" w:hAnsi="Arial" w:cs="Arial"/>
        </w:rPr>
        <w:t xml:space="preserve">Staples (Eds.), </w:t>
      </w:r>
      <w:r w:rsidRPr="008864D4">
        <w:rPr>
          <w:rFonts w:ascii="Arial" w:hAnsi="Arial" w:cs="Arial"/>
          <w:i/>
          <w:iCs/>
        </w:rPr>
        <w:t xml:space="preserve">Conceptions and </w:t>
      </w:r>
      <w:r w:rsidR="1B1615CA" w:rsidRPr="008864D4">
        <w:rPr>
          <w:rFonts w:ascii="Arial" w:hAnsi="Arial" w:cs="Arial"/>
          <w:i/>
          <w:iCs/>
        </w:rPr>
        <w:t>C</w:t>
      </w:r>
      <w:r w:rsidRPr="008864D4">
        <w:rPr>
          <w:rFonts w:ascii="Arial" w:hAnsi="Arial" w:cs="Arial"/>
          <w:i/>
          <w:iCs/>
        </w:rPr>
        <w:t xml:space="preserve">onsequences of </w:t>
      </w:r>
      <w:r w:rsidR="2380E006" w:rsidRPr="008864D4">
        <w:rPr>
          <w:rFonts w:ascii="Arial" w:hAnsi="Arial" w:cs="Arial"/>
          <w:i/>
          <w:iCs/>
        </w:rPr>
        <w:t>M</w:t>
      </w:r>
      <w:r w:rsidRPr="008864D4">
        <w:rPr>
          <w:rFonts w:ascii="Arial" w:hAnsi="Arial" w:cs="Arial"/>
          <w:i/>
          <w:iCs/>
        </w:rPr>
        <w:t xml:space="preserve">athematical </w:t>
      </w:r>
      <w:r w:rsidR="56C04E44" w:rsidRPr="008864D4">
        <w:rPr>
          <w:rFonts w:ascii="Arial" w:hAnsi="Arial" w:cs="Arial"/>
          <w:i/>
          <w:iCs/>
        </w:rPr>
        <w:t>A</w:t>
      </w:r>
      <w:r w:rsidRPr="008864D4">
        <w:rPr>
          <w:rFonts w:ascii="Arial" w:hAnsi="Arial" w:cs="Arial"/>
          <w:i/>
          <w:iCs/>
        </w:rPr>
        <w:t xml:space="preserve">rgumentation, </w:t>
      </w:r>
      <w:r w:rsidR="366940E7" w:rsidRPr="008864D4">
        <w:rPr>
          <w:rFonts w:ascii="Arial" w:hAnsi="Arial" w:cs="Arial"/>
          <w:i/>
          <w:iCs/>
        </w:rPr>
        <w:t>J</w:t>
      </w:r>
      <w:r w:rsidRPr="008864D4">
        <w:rPr>
          <w:rFonts w:ascii="Arial" w:hAnsi="Arial" w:cs="Arial"/>
          <w:i/>
          <w:iCs/>
        </w:rPr>
        <w:t xml:space="preserve">ustification, and </w:t>
      </w:r>
      <w:r w:rsidR="1CC8F58E" w:rsidRPr="008864D4">
        <w:rPr>
          <w:rFonts w:ascii="Arial" w:hAnsi="Arial" w:cs="Arial"/>
          <w:i/>
          <w:iCs/>
        </w:rPr>
        <w:t>P</w:t>
      </w:r>
      <w:r w:rsidRPr="008864D4">
        <w:rPr>
          <w:rFonts w:ascii="Arial" w:hAnsi="Arial" w:cs="Arial"/>
          <w:i/>
          <w:iCs/>
        </w:rPr>
        <w:t>roof</w:t>
      </w:r>
      <w:r w:rsidR="5C907130" w:rsidRPr="008864D4">
        <w:rPr>
          <w:rFonts w:ascii="Arial" w:hAnsi="Arial" w:cs="Arial"/>
          <w:i/>
          <w:iCs/>
        </w:rPr>
        <w:t xml:space="preserve">: </w:t>
      </w:r>
      <w:r w:rsidRPr="008864D4">
        <w:rPr>
          <w:rFonts w:ascii="Arial" w:hAnsi="Arial" w:cs="Arial"/>
        </w:rPr>
        <w:t>pp. 35</w:t>
      </w:r>
      <w:r w:rsidR="00CD2758">
        <w:rPr>
          <w:rFonts w:ascii="Arial" w:hAnsi="Arial" w:cs="Arial"/>
        </w:rPr>
        <w:t>–</w:t>
      </w:r>
      <w:r w:rsidRPr="008864D4">
        <w:rPr>
          <w:rFonts w:ascii="Arial" w:hAnsi="Arial" w:cs="Arial"/>
        </w:rPr>
        <w:t xml:space="preserve">48. </w:t>
      </w:r>
      <w:r w:rsidR="5FB50492" w:rsidRPr="008864D4">
        <w:rPr>
          <w:rFonts w:ascii="Arial" w:hAnsi="Arial" w:cs="Arial"/>
        </w:rPr>
        <w:t xml:space="preserve">New York: </w:t>
      </w:r>
      <w:r w:rsidRPr="008864D4">
        <w:rPr>
          <w:rFonts w:ascii="Arial" w:hAnsi="Arial" w:cs="Arial"/>
        </w:rPr>
        <w:t>Springer.</w:t>
      </w:r>
    </w:p>
    <w:p w14:paraId="16132955" w14:textId="12C29892" w:rsidR="002E550E" w:rsidRPr="008864D4" w:rsidRDefault="002E550E" w:rsidP="56DF1503">
      <w:pPr>
        <w:pStyle w:val="NormalWeb"/>
        <w:spacing w:line="360" w:lineRule="auto"/>
        <w:rPr>
          <w:rFonts w:ascii="Arial" w:hAnsi="Arial" w:cs="Arial"/>
        </w:rPr>
      </w:pPr>
      <w:r w:rsidRPr="008864D4">
        <w:rPr>
          <w:rFonts w:ascii="Arial" w:hAnsi="Arial" w:cs="Arial"/>
          <w:color w:val="000000" w:themeColor="text1"/>
        </w:rPr>
        <w:t>TNTP. 2018.</w:t>
      </w:r>
      <w:r w:rsidR="004A2427" w:rsidRPr="008864D4">
        <w:rPr>
          <w:rFonts w:ascii="Arial" w:hAnsi="Arial" w:cs="Arial"/>
          <w:color w:val="000000" w:themeColor="text1"/>
        </w:rPr>
        <w:t xml:space="preserve"> </w:t>
      </w:r>
      <w:r w:rsidR="308548AC" w:rsidRPr="008864D4">
        <w:rPr>
          <w:rFonts w:ascii="Arial" w:hAnsi="Arial" w:cs="Arial"/>
          <w:color w:val="000000"/>
          <w:shd w:val="clear" w:color="auto" w:fill="FFFFFF"/>
        </w:rPr>
        <w:t>“</w:t>
      </w:r>
      <w:r w:rsidRPr="008864D4">
        <w:rPr>
          <w:rStyle w:val="Emphasis"/>
          <w:rFonts w:ascii="Arial" w:hAnsi="Arial" w:cs="Arial"/>
          <w:i w:val="0"/>
          <w:iCs w:val="0"/>
          <w:color w:val="000000"/>
          <w:shd w:val="clear" w:color="auto" w:fill="FFFFFF"/>
        </w:rPr>
        <w:t>The Opportunity Myth: What Students Can Show Us About How School Is Letting Them Down—and How to Fix It</w:t>
      </w:r>
      <w:r w:rsidRPr="008864D4">
        <w:rPr>
          <w:rStyle w:val="Emphasis"/>
          <w:rFonts w:ascii="Arial" w:hAnsi="Arial" w:cs="Arial"/>
          <w:i w:val="0"/>
          <w:iCs w:val="0"/>
          <w:color w:val="000000" w:themeColor="text1"/>
        </w:rPr>
        <w:t>.</w:t>
      </w:r>
      <w:r w:rsidR="09CF9B2E" w:rsidRPr="008864D4">
        <w:rPr>
          <w:rStyle w:val="Emphasis"/>
          <w:rFonts w:ascii="Arial" w:hAnsi="Arial" w:cs="Arial"/>
          <w:i w:val="0"/>
          <w:iCs w:val="0"/>
          <w:color w:val="000000"/>
          <w:shd w:val="clear" w:color="auto" w:fill="FFFFFF"/>
        </w:rPr>
        <w:t>”</w:t>
      </w:r>
      <w:r w:rsidR="004A2427" w:rsidRPr="008864D4">
        <w:rPr>
          <w:rStyle w:val="Emphasis"/>
          <w:rFonts w:ascii="Arial" w:hAnsi="Arial" w:cs="Arial"/>
          <w:i w:val="0"/>
          <w:iCs w:val="0"/>
          <w:color w:val="000000"/>
          <w:shd w:val="clear" w:color="auto" w:fill="FFFFFF"/>
        </w:rPr>
        <w:t xml:space="preserve"> </w:t>
      </w:r>
      <w:hyperlink r:id="rId31" w:tooltip="The Opportunity Myth: What Students Can Show Us About How School Is Letting Them Down—and How to Fix It" w:history="1">
        <w:r w:rsidRPr="008864D4">
          <w:rPr>
            <w:rStyle w:val="Hyperlink"/>
            <w:rFonts w:cs="Arial"/>
          </w:rPr>
          <w:t>https://tntp.org/assets/documents/TNTP_The-Opportunity-Myth_Web.pdf</w:t>
        </w:r>
      </w:hyperlink>
      <w:r w:rsidRPr="008864D4">
        <w:rPr>
          <w:rFonts w:ascii="Arial" w:hAnsi="Arial" w:cs="Arial"/>
          <w:color w:val="000000" w:themeColor="text1"/>
        </w:rPr>
        <w:t>.</w:t>
      </w:r>
    </w:p>
    <w:p w14:paraId="4259FFF8" w14:textId="5DE61BC6" w:rsidR="009A006A" w:rsidRPr="008864D4" w:rsidRDefault="009A006A"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themeColor="text1"/>
          <w:sz w:val="24"/>
          <w:szCs w:val="24"/>
        </w:rPr>
        <w:t xml:space="preserve">TODOS. n.d. </w:t>
      </w:r>
      <w:r w:rsidRPr="008864D4">
        <w:rPr>
          <w:rFonts w:ascii="Arial" w:eastAsia="Arial" w:hAnsi="Arial" w:cs="Arial"/>
          <w:i/>
          <w:color w:val="000000" w:themeColor="text1"/>
          <w:sz w:val="24"/>
          <w:szCs w:val="24"/>
        </w:rPr>
        <w:t xml:space="preserve">TODOS: Mathematics for ALL: Excellence and Equity in Mathematics. </w:t>
      </w:r>
      <w:hyperlink r:id="rId32" w:tooltip="Mathematics for All: Excellence and Equity in Mathematics">
        <w:r w:rsidRPr="008864D4">
          <w:rPr>
            <w:rStyle w:val="Hyperlink"/>
            <w:rFonts w:eastAsia="Arial" w:cs="Arial"/>
            <w:szCs w:val="24"/>
          </w:rPr>
          <w:t>https://www.todos-math.org/assets/documents/TEEM/teem7_final1.pdf</w:t>
        </w:r>
      </w:hyperlink>
      <w:r w:rsidR="008F3AC3" w:rsidRPr="008864D4">
        <w:rPr>
          <w:rStyle w:val="Hyperlink"/>
          <w:rFonts w:eastAsia="Arial" w:cs="Arial"/>
          <w:szCs w:val="24"/>
        </w:rPr>
        <w:t>.</w:t>
      </w:r>
    </w:p>
    <w:p w14:paraId="672AEC7F" w14:textId="6A5DAB6F" w:rsidR="00C24482" w:rsidRPr="008864D4" w:rsidRDefault="00C24482" w:rsidP="004F34E2">
      <w:pPr>
        <w:pBdr>
          <w:top w:val="nil"/>
          <w:left w:val="nil"/>
          <w:bottom w:val="nil"/>
          <w:right w:val="nil"/>
          <w:between w:val="nil"/>
        </w:pBdr>
        <w:spacing w:after="240" w:line="360" w:lineRule="auto"/>
        <w:rPr>
          <w:rFonts w:ascii="Arial" w:eastAsia="Arial" w:hAnsi="Arial" w:cs="Arial"/>
          <w:sz w:val="24"/>
          <w:szCs w:val="24"/>
          <w:lang w:val="it-IT"/>
        </w:rPr>
      </w:pPr>
      <w:r w:rsidRPr="008864D4">
        <w:rPr>
          <w:rFonts w:ascii="Arial" w:eastAsia="Arial" w:hAnsi="Arial" w:cs="Arial"/>
          <w:color w:val="000000"/>
          <w:sz w:val="24"/>
          <w:szCs w:val="24"/>
        </w:rPr>
        <w:t>TRU Framework.</w:t>
      </w:r>
      <w:r w:rsidR="00E078C2" w:rsidRPr="008864D4">
        <w:rPr>
          <w:rFonts w:ascii="Arial" w:eastAsia="Arial" w:hAnsi="Arial" w:cs="Arial"/>
          <w:color w:val="000000"/>
          <w:sz w:val="24"/>
          <w:szCs w:val="24"/>
        </w:rPr>
        <w:t xml:space="preserve"> 2018.</w:t>
      </w:r>
      <w:r w:rsidRPr="008864D4">
        <w:rPr>
          <w:rFonts w:ascii="Arial" w:eastAsia="Arial" w:hAnsi="Arial" w:cs="Arial"/>
          <w:color w:val="000000"/>
          <w:sz w:val="24"/>
          <w:szCs w:val="24"/>
        </w:rPr>
        <w:t xml:space="preserve"> Teaching for Robust Understanding. </w:t>
      </w:r>
      <w:hyperlink r:id="rId33" w:tooltip="Teaching for Robust Understanding">
        <w:r w:rsidRPr="008864D4">
          <w:rPr>
            <w:rFonts w:ascii="Arial" w:eastAsia="Arial" w:hAnsi="Arial" w:cs="Arial"/>
            <w:color w:val="0000FF" w:themeColor="hyperlink"/>
            <w:sz w:val="24"/>
            <w:szCs w:val="24"/>
            <w:u w:val="single"/>
            <w:lang w:val="it-IT"/>
          </w:rPr>
          <w:t>https://truframework.org/</w:t>
        </w:r>
      </w:hyperlink>
      <w:r w:rsidRPr="008864D4">
        <w:rPr>
          <w:rFonts w:ascii="Arial" w:eastAsia="Arial" w:hAnsi="Arial" w:cs="Arial"/>
          <w:sz w:val="24"/>
          <w:szCs w:val="24"/>
          <w:lang w:val="it-IT"/>
        </w:rPr>
        <w:t>.</w:t>
      </w:r>
    </w:p>
    <w:p w14:paraId="603EFB2A" w14:textId="6153B0CD" w:rsidR="00862296" w:rsidRPr="008864D4" w:rsidRDefault="00862296" w:rsidP="004F34E2">
      <w:pPr>
        <w:spacing w:after="240" w:line="360" w:lineRule="auto"/>
        <w:rPr>
          <w:rFonts w:ascii="Arial" w:eastAsia="Arial" w:hAnsi="Arial" w:cs="Arial"/>
          <w:sz w:val="24"/>
          <w:szCs w:val="24"/>
        </w:rPr>
      </w:pPr>
      <w:r w:rsidRPr="008864D4">
        <w:rPr>
          <w:rFonts w:ascii="Arial" w:hAnsi="Arial" w:cs="Arial"/>
          <w:sz w:val="24"/>
          <w:szCs w:val="24"/>
          <w:lang w:val="it-IT"/>
        </w:rPr>
        <w:t xml:space="preserve">Turner, Erin E., and Sylvia Celedón-Pattichis. </w:t>
      </w:r>
      <w:r w:rsidRPr="008864D4">
        <w:rPr>
          <w:rFonts w:ascii="Arial" w:hAnsi="Arial" w:cs="Arial"/>
          <w:sz w:val="24"/>
          <w:szCs w:val="24"/>
        </w:rPr>
        <w:t xml:space="preserve">2011. </w:t>
      </w:r>
      <w:r w:rsidR="00026559" w:rsidRPr="008864D4">
        <w:rPr>
          <w:rFonts w:ascii="Arial" w:hAnsi="Arial" w:cs="Arial"/>
          <w:sz w:val="24"/>
          <w:szCs w:val="24"/>
        </w:rPr>
        <w:t>“</w:t>
      </w:r>
      <w:r w:rsidRPr="008864D4">
        <w:rPr>
          <w:rFonts w:ascii="Arial" w:hAnsi="Arial" w:cs="Arial"/>
          <w:sz w:val="24"/>
          <w:szCs w:val="24"/>
        </w:rPr>
        <w:t xml:space="preserve">Mathematical </w:t>
      </w:r>
      <w:r w:rsidR="004F1030">
        <w:rPr>
          <w:rFonts w:ascii="Arial" w:hAnsi="Arial" w:cs="Arial"/>
          <w:sz w:val="24"/>
          <w:szCs w:val="24"/>
        </w:rPr>
        <w:t>P</w:t>
      </w:r>
      <w:r w:rsidRPr="008864D4">
        <w:rPr>
          <w:rFonts w:ascii="Arial" w:hAnsi="Arial" w:cs="Arial"/>
          <w:sz w:val="24"/>
          <w:szCs w:val="24"/>
        </w:rPr>
        <w:t xml:space="preserve">roblem </w:t>
      </w:r>
      <w:r w:rsidR="004F1030">
        <w:rPr>
          <w:rFonts w:ascii="Arial" w:hAnsi="Arial" w:cs="Arial"/>
          <w:sz w:val="24"/>
          <w:szCs w:val="24"/>
        </w:rPr>
        <w:t>S</w:t>
      </w:r>
      <w:r w:rsidRPr="008864D4">
        <w:rPr>
          <w:rFonts w:ascii="Arial" w:hAnsi="Arial" w:cs="Arial"/>
          <w:sz w:val="24"/>
          <w:szCs w:val="24"/>
        </w:rPr>
        <w:t xml:space="preserve">olving </w:t>
      </w:r>
      <w:r w:rsidR="004F1030">
        <w:rPr>
          <w:rFonts w:ascii="Arial" w:hAnsi="Arial" w:cs="Arial"/>
          <w:sz w:val="24"/>
          <w:szCs w:val="24"/>
        </w:rPr>
        <w:t>A</w:t>
      </w:r>
      <w:r w:rsidRPr="008864D4">
        <w:rPr>
          <w:rFonts w:ascii="Arial" w:hAnsi="Arial" w:cs="Arial"/>
          <w:sz w:val="24"/>
          <w:szCs w:val="24"/>
        </w:rPr>
        <w:t xml:space="preserve">mong Latina/o </w:t>
      </w:r>
      <w:r w:rsidR="004F1030">
        <w:rPr>
          <w:rFonts w:ascii="Arial" w:hAnsi="Arial" w:cs="Arial"/>
          <w:sz w:val="24"/>
          <w:szCs w:val="24"/>
        </w:rPr>
        <w:t>K</w:t>
      </w:r>
      <w:r w:rsidRPr="008864D4">
        <w:rPr>
          <w:rFonts w:ascii="Arial" w:hAnsi="Arial" w:cs="Arial"/>
          <w:sz w:val="24"/>
          <w:szCs w:val="24"/>
        </w:rPr>
        <w:t xml:space="preserve">indergartners: An </w:t>
      </w:r>
      <w:r w:rsidR="004F1030">
        <w:rPr>
          <w:rFonts w:ascii="Arial" w:hAnsi="Arial" w:cs="Arial"/>
          <w:sz w:val="24"/>
          <w:szCs w:val="24"/>
        </w:rPr>
        <w:t>A</w:t>
      </w:r>
      <w:r w:rsidRPr="008864D4">
        <w:rPr>
          <w:rFonts w:ascii="Arial" w:hAnsi="Arial" w:cs="Arial"/>
          <w:sz w:val="24"/>
          <w:szCs w:val="24"/>
        </w:rPr>
        <w:t xml:space="preserve">nalysis of </w:t>
      </w:r>
      <w:r w:rsidR="004F1030">
        <w:rPr>
          <w:rFonts w:ascii="Arial" w:hAnsi="Arial" w:cs="Arial"/>
          <w:sz w:val="24"/>
          <w:szCs w:val="24"/>
        </w:rPr>
        <w:t>O</w:t>
      </w:r>
      <w:r w:rsidRPr="008864D4">
        <w:rPr>
          <w:rFonts w:ascii="Arial" w:hAnsi="Arial" w:cs="Arial"/>
          <w:sz w:val="24"/>
          <w:szCs w:val="24"/>
        </w:rPr>
        <w:t xml:space="preserve">pportunities to </w:t>
      </w:r>
      <w:r w:rsidR="004F1030">
        <w:rPr>
          <w:rFonts w:ascii="Arial" w:hAnsi="Arial" w:cs="Arial"/>
          <w:sz w:val="24"/>
          <w:szCs w:val="24"/>
        </w:rPr>
        <w:t>L</w:t>
      </w:r>
      <w:r w:rsidRPr="008864D4">
        <w:rPr>
          <w:rFonts w:ascii="Arial" w:hAnsi="Arial" w:cs="Arial"/>
          <w:sz w:val="24"/>
          <w:szCs w:val="24"/>
        </w:rPr>
        <w:t>earn.</w:t>
      </w:r>
      <w:r w:rsidR="00026559" w:rsidRPr="008864D4">
        <w:rPr>
          <w:rFonts w:ascii="Arial" w:hAnsi="Arial" w:cs="Arial"/>
          <w:sz w:val="24"/>
          <w:szCs w:val="24"/>
        </w:rPr>
        <w:t>”</w:t>
      </w:r>
      <w:r w:rsidRPr="008864D4">
        <w:rPr>
          <w:rFonts w:ascii="Arial" w:hAnsi="Arial" w:cs="Arial"/>
          <w:sz w:val="24"/>
          <w:szCs w:val="24"/>
        </w:rPr>
        <w:t xml:space="preserve"> </w:t>
      </w:r>
      <w:r w:rsidRPr="008864D4">
        <w:rPr>
          <w:rFonts w:ascii="Arial" w:hAnsi="Arial" w:cs="Arial"/>
          <w:i/>
          <w:iCs/>
          <w:sz w:val="24"/>
          <w:szCs w:val="24"/>
        </w:rPr>
        <w:t>Journal of Latinos and Education</w:t>
      </w:r>
      <w:r w:rsidRPr="008864D4">
        <w:rPr>
          <w:rFonts w:ascii="Arial" w:hAnsi="Arial" w:cs="Arial"/>
          <w:sz w:val="24"/>
          <w:szCs w:val="24"/>
        </w:rPr>
        <w:t xml:space="preserve"> 10(2)</w:t>
      </w:r>
      <w:r w:rsidR="008419F3" w:rsidRPr="008864D4">
        <w:rPr>
          <w:rFonts w:ascii="Arial" w:hAnsi="Arial" w:cs="Arial"/>
          <w:sz w:val="24"/>
          <w:szCs w:val="24"/>
        </w:rPr>
        <w:t>:</w:t>
      </w:r>
      <w:r w:rsidRPr="008864D4">
        <w:rPr>
          <w:rFonts w:ascii="Arial" w:hAnsi="Arial" w:cs="Arial"/>
          <w:sz w:val="24"/>
          <w:szCs w:val="24"/>
        </w:rPr>
        <w:t xml:space="preserve"> 146–169.</w:t>
      </w:r>
    </w:p>
    <w:p w14:paraId="74BFA983" w14:textId="7DC00618" w:rsidR="00C24482" w:rsidRPr="008864D4" w:rsidRDefault="00C24482"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lastRenderedPageBreak/>
        <w:t xml:space="preserve">Turner, </w:t>
      </w:r>
      <w:r w:rsidR="00603C04" w:rsidRPr="008864D4">
        <w:rPr>
          <w:rFonts w:ascii="Arial" w:eastAsia="Arial" w:hAnsi="Arial" w:cs="Arial"/>
          <w:color w:val="000000"/>
          <w:sz w:val="24"/>
          <w:szCs w:val="24"/>
        </w:rPr>
        <w:t xml:space="preserve">Erin, Higinio </w:t>
      </w:r>
      <w:r w:rsidRPr="008864D4">
        <w:rPr>
          <w:rFonts w:ascii="Arial" w:eastAsia="Arial" w:hAnsi="Arial" w:cs="Arial"/>
          <w:color w:val="000000"/>
          <w:sz w:val="24"/>
          <w:szCs w:val="24"/>
        </w:rPr>
        <w:t xml:space="preserve">Dominguez, </w:t>
      </w:r>
      <w:r w:rsidR="00603C04" w:rsidRPr="008864D4">
        <w:rPr>
          <w:rFonts w:ascii="Arial" w:eastAsia="Arial" w:hAnsi="Arial" w:cs="Arial"/>
          <w:color w:val="000000"/>
          <w:sz w:val="24"/>
          <w:szCs w:val="24"/>
        </w:rPr>
        <w:t xml:space="preserve">Luz </w:t>
      </w:r>
      <w:r w:rsidRPr="008864D4">
        <w:rPr>
          <w:rFonts w:ascii="Arial" w:eastAsia="Arial" w:hAnsi="Arial" w:cs="Arial"/>
          <w:color w:val="000000"/>
          <w:sz w:val="24"/>
          <w:szCs w:val="24"/>
        </w:rPr>
        <w:t xml:space="preserve">Maldonado, </w:t>
      </w:r>
      <w:r w:rsidR="00603C04" w:rsidRPr="008864D4">
        <w:rPr>
          <w:rFonts w:ascii="Arial" w:eastAsia="Arial" w:hAnsi="Arial" w:cs="Arial"/>
          <w:color w:val="000000"/>
          <w:sz w:val="24"/>
          <w:szCs w:val="24"/>
        </w:rPr>
        <w:t xml:space="preserve">and Susan </w:t>
      </w:r>
      <w:r w:rsidRPr="008864D4">
        <w:rPr>
          <w:rFonts w:ascii="Arial" w:eastAsia="Arial" w:hAnsi="Arial" w:cs="Arial"/>
          <w:color w:val="000000"/>
          <w:sz w:val="24"/>
          <w:szCs w:val="24"/>
        </w:rPr>
        <w:t xml:space="preserve">Empson. </w:t>
      </w:r>
      <w:r w:rsidR="00603C04" w:rsidRPr="008864D4">
        <w:rPr>
          <w:rFonts w:ascii="Arial" w:eastAsia="Arial" w:hAnsi="Arial" w:cs="Arial"/>
          <w:color w:val="000000"/>
          <w:sz w:val="24"/>
          <w:szCs w:val="24"/>
        </w:rPr>
        <w:t xml:space="preserve">2013. </w:t>
      </w:r>
      <w:r w:rsidR="00026559" w:rsidRPr="008864D4">
        <w:rPr>
          <w:rFonts w:ascii="Arial" w:eastAsia="Arial" w:hAnsi="Arial" w:cs="Arial"/>
          <w:color w:val="000000"/>
          <w:sz w:val="24"/>
          <w:szCs w:val="24"/>
        </w:rPr>
        <w:t>“</w:t>
      </w:r>
      <w:r w:rsidRPr="008864D4">
        <w:rPr>
          <w:rFonts w:ascii="Arial" w:eastAsia="Arial" w:hAnsi="Arial" w:cs="Arial"/>
          <w:color w:val="000000"/>
          <w:sz w:val="24"/>
          <w:szCs w:val="24"/>
        </w:rPr>
        <w:t>English Learners’ Participation in Mathematical Discussion: Shifting Positionings and Dynamic Identities.</w:t>
      </w:r>
      <w:r w:rsidR="00026559"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w:t>
      </w:r>
      <w:r w:rsidR="00603C04" w:rsidRPr="008864D4">
        <w:rPr>
          <w:rFonts w:ascii="Arial" w:eastAsia="Arial" w:hAnsi="Arial" w:cs="Arial"/>
          <w:i/>
          <w:iCs/>
          <w:color w:val="000000"/>
          <w:sz w:val="24"/>
          <w:szCs w:val="24"/>
        </w:rPr>
        <w:t>Journal for Research in Mathematics Education</w:t>
      </w:r>
      <w:r w:rsidR="00603C04" w:rsidRPr="008864D4">
        <w:rPr>
          <w:rFonts w:ascii="Arial" w:eastAsia="Arial" w:hAnsi="Arial" w:cs="Arial"/>
          <w:color w:val="000000"/>
          <w:sz w:val="24"/>
          <w:szCs w:val="24"/>
        </w:rPr>
        <w:t xml:space="preserve"> 44(1), Equity Special Issue: 199</w:t>
      </w:r>
      <w:r w:rsidR="007C065A" w:rsidRPr="008864D4">
        <w:rPr>
          <w:rFonts w:ascii="Arial" w:eastAsia="Arial" w:hAnsi="Arial" w:cs="Arial"/>
          <w:color w:val="000000"/>
          <w:sz w:val="24"/>
          <w:szCs w:val="24"/>
        </w:rPr>
        <w:t>–</w:t>
      </w:r>
      <w:r w:rsidR="00603C04" w:rsidRPr="008864D4">
        <w:rPr>
          <w:rFonts w:ascii="Arial" w:eastAsia="Arial" w:hAnsi="Arial" w:cs="Arial"/>
          <w:color w:val="000000"/>
          <w:sz w:val="24"/>
          <w:szCs w:val="24"/>
        </w:rPr>
        <w:t>234</w:t>
      </w:r>
      <w:r w:rsidRPr="008864D4">
        <w:rPr>
          <w:rFonts w:ascii="Arial" w:eastAsia="Arial" w:hAnsi="Arial" w:cs="Arial"/>
          <w:color w:val="000000"/>
          <w:sz w:val="24"/>
          <w:szCs w:val="24"/>
        </w:rPr>
        <w:t>.</w:t>
      </w:r>
    </w:p>
    <w:p w14:paraId="54191FE8" w14:textId="4371103D" w:rsidR="00DC5B80" w:rsidRPr="008864D4" w:rsidRDefault="00DC5B80" w:rsidP="004F34E2">
      <w:pPr>
        <w:spacing w:after="240" w:line="360" w:lineRule="auto"/>
        <w:rPr>
          <w:rFonts w:ascii="Arial" w:hAnsi="Arial" w:cs="Arial"/>
          <w:sz w:val="24"/>
          <w:szCs w:val="24"/>
        </w:rPr>
      </w:pPr>
      <w:r w:rsidRPr="008864D4">
        <w:rPr>
          <w:rFonts w:ascii="Arial" w:hAnsi="Arial" w:cs="Arial"/>
          <w:sz w:val="24"/>
          <w:szCs w:val="24"/>
        </w:rPr>
        <w:t>Wager</w:t>
      </w:r>
      <w:r w:rsidR="003D227E" w:rsidRPr="008864D4">
        <w:rPr>
          <w:rFonts w:ascii="Arial" w:hAnsi="Arial" w:cs="Arial"/>
          <w:sz w:val="24"/>
          <w:szCs w:val="24"/>
        </w:rPr>
        <w:t>,</w:t>
      </w:r>
      <w:r w:rsidRPr="008864D4">
        <w:rPr>
          <w:rFonts w:ascii="Arial" w:hAnsi="Arial" w:cs="Arial"/>
          <w:sz w:val="24"/>
          <w:szCs w:val="24"/>
        </w:rPr>
        <w:t xml:space="preserve"> Anita. 2013</w:t>
      </w:r>
      <w:r w:rsidR="00EE45FB" w:rsidRPr="008864D4">
        <w:rPr>
          <w:rFonts w:ascii="Arial" w:hAnsi="Arial" w:cs="Arial"/>
          <w:sz w:val="24"/>
          <w:szCs w:val="24"/>
        </w:rPr>
        <w:t>.</w:t>
      </w:r>
      <w:r w:rsidRPr="008864D4">
        <w:rPr>
          <w:rFonts w:ascii="Arial" w:hAnsi="Arial" w:cs="Arial"/>
          <w:sz w:val="24"/>
          <w:szCs w:val="24"/>
        </w:rPr>
        <w:t xml:space="preserve"> “Practices that Support Mathematics Learning in a Play-Based Classroom.” In: English, Lyn D., and Joanne T. Mulligan (eds). </w:t>
      </w:r>
      <w:r w:rsidRPr="008864D4">
        <w:rPr>
          <w:rFonts w:ascii="Arial" w:hAnsi="Arial" w:cs="Arial"/>
          <w:i/>
          <w:iCs/>
          <w:sz w:val="24"/>
          <w:szCs w:val="24"/>
        </w:rPr>
        <w:t>Reconceptualizing Early Mathematics Learning</w:t>
      </w:r>
      <w:r w:rsidRPr="008864D4">
        <w:rPr>
          <w:rFonts w:ascii="Arial" w:hAnsi="Arial" w:cs="Arial"/>
          <w:sz w:val="24"/>
          <w:szCs w:val="24"/>
        </w:rPr>
        <w:t xml:space="preserve">. Advances in Mathematics Education. </w:t>
      </w:r>
      <w:r w:rsidR="00A70D99" w:rsidRPr="008864D4">
        <w:rPr>
          <w:rFonts w:ascii="Arial" w:hAnsi="Arial" w:cs="Arial"/>
          <w:sz w:val="24"/>
          <w:szCs w:val="24"/>
        </w:rPr>
        <w:t xml:space="preserve">Dordrecht: </w:t>
      </w:r>
      <w:r w:rsidRPr="008864D4">
        <w:rPr>
          <w:rFonts w:ascii="Arial" w:hAnsi="Arial" w:cs="Arial"/>
          <w:sz w:val="24"/>
          <w:szCs w:val="24"/>
        </w:rPr>
        <w:t>Springer.</w:t>
      </w:r>
    </w:p>
    <w:p w14:paraId="3A4CE0C9" w14:textId="5C471297" w:rsidR="00C24482" w:rsidRPr="008864D4" w:rsidRDefault="00C24482"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Walton, G</w:t>
      </w:r>
      <w:r w:rsidR="00CB4B53" w:rsidRPr="008864D4">
        <w:rPr>
          <w:rFonts w:ascii="Arial" w:eastAsia="Arial" w:hAnsi="Arial" w:cs="Arial"/>
          <w:color w:val="000000"/>
          <w:sz w:val="24"/>
          <w:szCs w:val="24"/>
        </w:rPr>
        <w:t>regory</w:t>
      </w:r>
      <w:r w:rsidRPr="008864D4">
        <w:rPr>
          <w:rFonts w:ascii="Arial" w:eastAsia="Arial" w:hAnsi="Arial" w:cs="Arial"/>
          <w:color w:val="000000"/>
          <w:sz w:val="24"/>
          <w:szCs w:val="24"/>
        </w:rPr>
        <w:t xml:space="preserve">, </w:t>
      </w:r>
      <w:r w:rsidR="00CB4B53" w:rsidRPr="008864D4">
        <w:rPr>
          <w:rFonts w:ascii="Arial" w:eastAsia="Arial" w:hAnsi="Arial" w:cs="Arial"/>
          <w:color w:val="000000"/>
          <w:sz w:val="24"/>
          <w:szCs w:val="24"/>
        </w:rPr>
        <w:t xml:space="preserve">Geoffrey L. </w:t>
      </w:r>
      <w:r w:rsidRPr="008864D4">
        <w:rPr>
          <w:rFonts w:ascii="Arial" w:eastAsia="Arial" w:hAnsi="Arial" w:cs="Arial"/>
          <w:color w:val="000000"/>
          <w:sz w:val="24"/>
          <w:szCs w:val="24"/>
        </w:rPr>
        <w:t xml:space="preserve">Cohen, </w:t>
      </w:r>
      <w:r w:rsidR="00CB4B53" w:rsidRPr="008864D4">
        <w:rPr>
          <w:rFonts w:ascii="Arial" w:eastAsia="Arial" w:hAnsi="Arial" w:cs="Arial"/>
          <w:color w:val="000000"/>
          <w:sz w:val="24"/>
          <w:szCs w:val="24"/>
        </w:rPr>
        <w:t xml:space="preserve">David </w:t>
      </w:r>
      <w:proofErr w:type="spellStart"/>
      <w:r w:rsidRPr="008864D4">
        <w:rPr>
          <w:rFonts w:ascii="Arial" w:eastAsia="Arial" w:hAnsi="Arial" w:cs="Arial"/>
          <w:color w:val="000000"/>
          <w:sz w:val="24"/>
          <w:szCs w:val="24"/>
        </w:rPr>
        <w:t>Cwir</w:t>
      </w:r>
      <w:proofErr w:type="spellEnd"/>
      <w:r w:rsidRPr="008864D4">
        <w:rPr>
          <w:rFonts w:ascii="Arial" w:eastAsia="Arial" w:hAnsi="Arial" w:cs="Arial"/>
          <w:color w:val="000000"/>
          <w:sz w:val="24"/>
          <w:szCs w:val="24"/>
        </w:rPr>
        <w:t xml:space="preserve">, </w:t>
      </w:r>
      <w:r w:rsidR="00CB4B53" w:rsidRPr="008864D4">
        <w:rPr>
          <w:rFonts w:ascii="Arial" w:eastAsia="Arial" w:hAnsi="Arial" w:cs="Arial"/>
          <w:color w:val="000000"/>
          <w:sz w:val="24"/>
          <w:szCs w:val="24"/>
        </w:rPr>
        <w:t xml:space="preserve">Steven J. </w:t>
      </w:r>
      <w:r w:rsidRPr="008864D4">
        <w:rPr>
          <w:rFonts w:ascii="Arial" w:eastAsia="Arial" w:hAnsi="Arial" w:cs="Arial"/>
          <w:color w:val="000000"/>
          <w:sz w:val="24"/>
          <w:szCs w:val="24"/>
        </w:rPr>
        <w:t xml:space="preserve">Spencer. 2012. </w:t>
      </w:r>
      <w:r w:rsidR="00026559" w:rsidRPr="008864D4">
        <w:rPr>
          <w:rFonts w:ascii="Arial" w:eastAsia="Arial" w:hAnsi="Arial" w:cs="Arial"/>
          <w:color w:val="000000"/>
          <w:sz w:val="24"/>
          <w:szCs w:val="24"/>
        </w:rPr>
        <w:t>“</w:t>
      </w:r>
      <w:r w:rsidRPr="008864D4">
        <w:rPr>
          <w:rFonts w:ascii="Arial" w:eastAsia="Arial" w:hAnsi="Arial" w:cs="Arial"/>
          <w:color w:val="000000"/>
          <w:sz w:val="24"/>
          <w:szCs w:val="24"/>
        </w:rPr>
        <w:t>Mere Belonging: The Power of Social Connections</w:t>
      </w:r>
      <w:r w:rsidR="00CB4B53" w:rsidRPr="008864D4">
        <w:rPr>
          <w:rFonts w:ascii="Arial" w:eastAsia="Arial" w:hAnsi="Arial" w:cs="Arial"/>
          <w:color w:val="000000"/>
          <w:sz w:val="24"/>
          <w:szCs w:val="24"/>
        </w:rPr>
        <w:t>.</w:t>
      </w:r>
      <w:r w:rsidR="00026559"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w:t>
      </w:r>
      <w:r w:rsidRPr="008864D4">
        <w:rPr>
          <w:rFonts w:ascii="Arial" w:eastAsia="Arial" w:hAnsi="Arial" w:cs="Arial"/>
          <w:i/>
          <w:iCs/>
          <w:color w:val="000000"/>
          <w:sz w:val="24"/>
          <w:szCs w:val="24"/>
        </w:rPr>
        <w:t>Journal of Personality and Social Psychology</w:t>
      </w:r>
      <w:r w:rsidRPr="008864D4">
        <w:rPr>
          <w:rFonts w:ascii="Arial" w:eastAsia="Arial" w:hAnsi="Arial" w:cs="Arial"/>
          <w:color w:val="000000"/>
          <w:sz w:val="24"/>
          <w:szCs w:val="24"/>
        </w:rPr>
        <w:t xml:space="preserve"> 102</w:t>
      </w:r>
      <w:r w:rsidR="00CB4B53" w:rsidRPr="008864D4">
        <w:rPr>
          <w:rFonts w:ascii="Arial" w:eastAsia="Arial" w:hAnsi="Arial" w:cs="Arial"/>
          <w:color w:val="000000"/>
          <w:sz w:val="24"/>
          <w:szCs w:val="24"/>
        </w:rPr>
        <w:t>(</w:t>
      </w:r>
      <w:r w:rsidRPr="008864D4">
        <w:rPr>
          <w:rFonts w:ascii="Arial" w:eastAsia="Arial" w:hAnsi="Arial" w:cs="Arial"/>
          <w:color w:val="000000"/>
          <w:sz w:val="24"/>
          <w:szCs w:val="24"/>
        </w:rPr>
        <w:t>3</w:t>
      </w:r>
      <w:r w:rsidR="00CB4B53"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513–532.</w:t>
      </w:r>
    </w:p>
    <w:p w14:paraId="65CD0AE0" w14:textId="1B51E6F2" w:rsidR="003D7910" w:rsidRPr="008864D4" w:rsidRDefault="003D7910" w:rsidP="008864D4">
      <w:pPr>
        <w:pStyle w:val="NormalWeb"/>
        <w:spacing w:line="360" w:lineRule="auto"/>
        <w:rPr>
          <w:rFonts w:ascii="Arial" w:hAnsi="Arial" w:cs="Arial"/>
        </w:rPr>
      </w:pPr>
      <w:r w:rsidRPr="008864D4">
        <w:rPr>
          <w:rFonts w:ascii="Arial" w:hAnsi="Arial" w:cs="Arial"/>
        </w:rPr>
        <w:t>Wilson, A</w:t>
      </w:r>
      <w:r w:rsidR="60A6EFF1" w:rsidRPr="008864D4">
        <w:rPr>
          <w:rFonts w:ascii="Arial" w:hAnsi="Arial" w:cs="Arial"/>
        </w:rPr>
        <w:t>lison</w:t>
      </w:r>
      <w:r w:rsidRPr="008864D4">
        <w:rPr>
          <w:rFonts w:ascii="Arial" w:hAnsi="Arial" w:cs="Arial"/>
        </w:rPr>
        <w:t>,</w:t>
      </w:r>
      <w:r w:rsidR="2A3740C2" w:rsidRPr="008864D4">
        <w:rPr>
          <w:rFonts w:ascii="Arial" w:hAnsi="Arial" w:cs="Arial"/>
        </w:rPr>
        <w:t xml:space="preserve"> and Angela </w:t>
      </w:r>
      <w:r w:rsidRPr="008864D4">
        <w:rPr>
          <w:rFonts w:ascii="Arial" w:hAnsi="Arial" w:cs="Arial"/>
        </w:rPr>
        <w:t xml:space="preserve">Urick. 2021. </w:t>
      </w:r>
      <w:r w:rsidR="77C9F81A" w:rsidRPr="008864D4">
        <w:rPr>
          <w:rFonts w:ascii="Arial" w:hAnsi="Arial" w:cs="Arial"/>
        </w:rPr>
        <w:t>“</w:t>
      </w:r>
      <w:r w:rsidRPr="008864D4">
        <w:rPr>
          <w:rFonts w:ascii="Arial" w:hAnsi="Arial" w:cs="Arial"/>
        </w:rPr>
        <w:t xml:space="preserve">Cultural </w:t>
      </w:r>
      <w:r w:rsidR="004F1030">
        <w:rPr>
          <w:rFonts w:ascii="Arial" w:hAnsi="Arial" w:cs="Arial"/>
        </w:rPr>
        <w:t>R</w:t>
      </w:r>
      <w:r w:rsidRPr="008864D4">
        <w:rPr>
          <w:rFonts w:ascii="Arial" w:hAnsi="Arial" w:cs="Arial"/>
        </w:rPr>
        <w:t xml:space="preserve">eproduction </w:t>
      </w:r>
      <w:r w:rsidR="004F1030">
        <w:rPr>
          <w:rFonts w:ascii="Arial" w:hAnsi="Arial" w:cs="Arial"/>
        </w:rPr>
        <w:t>T</w:t>
      </w:r>
      <w:r w:rsidRPr="008864D4">
        <w:rPr>
          <w:rFonts w:ascii="Arial" w:hAnsi="Arial" w:cs="Arial"/>
        </w:rPr>
        <w:t xml:space="preserve">heory and </w:t>
      </w:r>
      <w:r w:rsidR="004F1030">
        <w:rPr>
          <w:rFonts w:ascii="Arial" w:hAnsi="Arial" w:cs="Arial"/>
        </w:rPr>
        <w:t>S</w:t>
      </w:r>
      <w:r w:rsidRPr="008864D4">
        <w:rPr>
          <w:rFonts w:ascii="Arial" w:hAnsi="Arial" w:cs="Arial"/>
        </w:rPr>
        <w:t xml:space="preserve">chooling: The </w:t>
      </w:r>
      <w:r w:rsidR="004F1030">
        <w:rPr>
          <w:rFonts w:ascii="Arial" w:hAnsi="Arial" w:cs="Arial"/>
        </w:rPr>
        <w:t>R</w:t>
      </w:r>
      <w:r w:rsidRPr="008864D4">
        <w:rPr>
          <w:rFonts w:ascii="Arial" w:hAnsi="Arial" w:cs="Arial"/>
        </w:rPr>
        <w:t xml:space="preserve">elationship </w:t>
      </w:r>
      <w:r w:rsidR="004F1030">
        <w:rPr>
          <w:rFonts w:ascii="Arial" w:hAnsi="Arial" w:cs="Arial"/>
        </w:rPr>
        <w:t>B</w:t>
      </w:r>
      <w:r w:rsidRPr="008864D4">
        <w:rPr>
          <w:rFonts w:ascii="Arial" w:hAnsi="Arial" w:cs="Arial"/>
        </w:rPr>
        <w:t xml:space="preserve">etween </w:t>
      </w:r>
      <w:r w:rsidR="004F1030">
        <w:rPr>
          <w:rFonts w:ascii="Arial" w:hAnsi="Arial" w:cs="Arial"/>
        </w:rPr>
        <w:t>S</w:t>
      </w:r>
      <w:r w:rsidRPr="008864D4">
        <w:rPr>
          <w:rFonts w:ascii="Arial" w:hAnsi="Arial" w:cs="Arial"/>
        </w:rPr>
        <w:t xml:space="preserve">tudent </w:t>
      </w:r>
      <w:r w:rsidR="004F1030">
        <w:rPr>
          <w:rFonts w:ascii="Arial" w:hAnsi="Arial" w:cs="Arial"/>
        </w:rPr>
        <w:t>C</w:t>
      </w:r>
      <w:r w:rsidRPr="008864D4">
        <w:rPr>
          <w:rFonts w:ascii="Arial" w:hAnsi="Arial" w:cs="Arial"/>
        </w:rPr>
        <w:t xml:space="preserve">apital and </w:t>
      </w:r>
      <w:r w:rsidR="004F1030">
        <w:rPr>
          <w:rFonts w:ascii="Arial" w:hAnsi="Arial" w:cs="Arial"/>
        </w:rPr>
        <w:t>O</w:t>
      </w:r>
      <w:r w:rsidRPr="008864D4">
        <w:rPr>
          <w:rFonts w:ascii="Arial" w:hAnsi="Arial" w:cs="Arial"/>
        </w:rPr>
        <w:t xml:space="preserve">pportunity to </w:t>
      </w:r>
      <w:r w:rsidR="004F1030">
        <w:rPr>
          <w:rFonts w:ascii="Arial" w:hAnsi="Arial" w:cs="Arial"/>
        </w:rPr>
        <w:t>L</w:t>
      </w:r>
      <w:r w:rsidRPr="008864D4">
        <w:rPr>
          <w:rFonts w:ascii="Arial" w:hAnsi="Arial" w:cs="Arial"/>
        </w:rPr>
        <w:t>earn.</w:t>
      </w:r>
      <w:r w:rsidR="21896EFA" w:rsidRPr="008864D4">
        <w:rPr>
          <w:rFonts w:ascii="Arial" w:hAnsi="Arial" w:cs="Arial"/>
        </w:rPr>
        <w:t>”</w:t>
      </w:r>
      <w:r w:rsidRPr="008864D4">
        <w:rPr>
          <w:rFonts w:ascii="Arial" w:hAnsi="Arial" w:cs="Arial"/>
        </w:rPr>
        <w:t xml:space="preserve"> </w:t>
      </w:r>
      <w:r w:rsidRPr="008864D4">
        <w:rPr>
          <w:rFonts w:ascii="Arial" w:hAnsi="Arial" w:cs="Arial"/>
          <w:i/>
          <w:iCs/>
        </w:rPr>
        <w:t>American Journal of Education 127</w:t>
      </w:r>
      <w:r w:rsidR="3A59B371" w:rsidRPr="008864D4">
        <w:rPr>
          <w:rFonts w:ascii="Arial" w:hAnsi="Arial" w:cs="Arial"/>
          <w:i/>
          <w:iCs/>
        </w:rPr>
        <w:t>:</w:t>
      </w:r>
      <w:r w:rsidRPr="008864D4">
        <w:rPr>
          <w:rFonts w:ascii="Arial" w:hAnsi="Arial" w:cs="Arial"/>
          <w:i/>
          <w:iCs/>
        </w:rPr>
        <w:t xml:space="preserve"> </w:t>
      </w:r>
      <w:r w:rsidRPr="008864D4">
        <w:rPr>
          <w:rFonts w:ascii="Arial" w:hAnsi="Arial" w:cs="Arial"/>
        </w:rPr>
        <w:t>193</w:t>
      </w:r>
      <w:r w:rsidR="00CD2758">
        <w:rPr>
          <w:rFonts w:ascii="Arial" w:hAnsi="Arial" w:cs="Arial"/>
        </w:rPr>
        <w:t>–</w:t>
      </w:r>
      <w:r w:rsidRPr="008864D4">
        <w:rPr>
          <w:rFonts w:ascii="Arial" w:hAnsi="Arial" w:cs="Arial"/>
        </w:rPr>
        <w:t>232.</w:t>
      </w:r>
    </w:p>
    <w:p w14:paraId="1B8E7DA7" w14:textId="616D8A23" w:rsidR="00C24482" w:rsidRPr="008864D4" w:rsidRDefault="00C24482" w:rsidP="56DF1503">
      <w:pPr>
        <w:spacing w:after="240" w:line="360" w:lineRule="auto"/>
        <w:rPr>
          <w:rFonts w:ascii="Arial" w:eastAsia="Arial" w:hAnsi="Arial" w:cs="Arial"/>
          <w:color w:val="000000"/>
          <w:sz w:val="24"/>
          <w:szCs w:val="24"/>
        </w:rPr>
      </w:pPr>
      <w:r w:rsidRPr="008864D4">
        <w:rPr>
          <w:rFonts w:ascii="Arial" w:eastAsia="Arial" w:hAnsi="Arial" w:cs="Arial"/>
          <w:color w:val="000000" w:themeColor="text1"/>
          <w:sz w:val="24"/>
          <w:szCs w:val="24"/>
        </w:rPr>
        <w:t>Wolfram, C</w:t>
      </w:r>
      <w:r w:rsidR="0070787A" w:rsidRPr="008864D4">
        <w:rPr>
          <w:rFonts w:ascii="Arial" w:eastAsia="Arial" w:hAnsi="Arial" w:cs="Arial"/>
          <w:color w:val="000000" w:themeColor="text1"/>
          <w:sz w:val="24"/>
          <w:szCs w:val="24"/>
        </w:rPr>
        <w:t>onrad</w:t>
      </w:r>
      <w:r w:rsidRPr="008864D4">
        <w:rPr>
          <w:rFonts w:ascii="Arial" w:eastAsia="Arial" w:hAnsi="Arial" w:cs="Arial"/>
          <w:color w:val="000000" w:themeColor="text1"/>
          <w:sz w:val="24"/>
          <w:szCs w:val="24"/>
        </w:rPr>
        <w:t xml:space="preserve">. 2020. </w:t>
      </w:r>
      <w:r w:rsidRPr="008864D4">
        <w:rPr>
          <w:rFonts w:ascii="Arial" w:eastAsia="Arial" w:hAnsi="Arial" w:cs="Arial"/>
          <w:i/>
          <w:iCs/>
          <w:color w:val="000000" w:themeColor="text1"/>
          <w:sz w:val="24"/>
          <w:szCs w:val="24"/>
        </w:rPr>
        <w:t>The Math(s) Fix: An Education Blueprint for the AI Age</w:t>
      </w:r>
      <w:r w:rsidRPr="008864D4">
        <w:rPr>
          <w:rFonts w:ascii="Arial" w:eastAsia="Arial" w:hAnsi="Arial" w:cs="Arial"/>
          <w:color w:val="000000" w:themeColor="text1"/>
          <w:sz w:val="24"/>
          <w:szCs w:val="24"/>
        </w:rPr>
        <w:t xml:space="preserve">. </w:t>
      </w:r>
      <w:r w:rsidR="0070787A" w:rsidRPr="008864D4">
        <w:rPr>
          <w:rFonts w:ascii="Arial" w:eastAsia="Arial" w:hAnsi="Arial" w:cs="Arial"/>
          <w:color w:val="000000" w:themeColor="text1"/>
          <w:sz w:val="24"/>
          <w:szCs w:val="24"/>
        </w:rPr>
        <w:t xml:space="preserve">Champaign, IL: </w:t>
      </w:r>
      <w:r w:rsidRPr="008864D4">
        <w:rPr>
          <w:rFonts w:ascii="Arial" w:eastAsia="Arial" w:hAnsi="Arial" w:cs="Arial"/>
          <w:color w:val="000000" w:themeColor="text1"/>
          <w:sz w:val="24"/>
          <w:szCs w:val="24"/>
        </w:rPr>
        <w:t>Wolfram Media Inc.</w:t>
      </w:r>
    </w:p>
    <w:p w14:paraId="387F84D7" w14:textId="7A1F1DFE" w:rsidR="003D7910" w:rsidRPr="008864D4" w:rsidRDefault="003D7910" w:rsidP="008864D4">
      <w:pPr>
        <w:spacing w:after="240" w:line="360" w:lineRule="auto"/>
        <w:rPr>
          <w:rFonts w:ascii="Arial" w:hAnsi="Arial" w:cs="Arial"/>
          <w:bCs/>
          <w:sz w:val="24"/>
          <w:szCs w:val="24"/>
          <w:shd w:val="clear" w:color="auto" w:fill="FFFFFF"/>
        </w:rPr>
      </w:pPr>
      <w:r w:rsidRPr="008864D4">
        <w:rPr>
          <w:rFonts w:ascii="Arial" w:hAnsi="Arial" w:cs="Arial"/>
          <w:bCs/>
          <w:sz w:val="24"/>
          <w:szCs w:val="24"/>
        </w:rPr>
        <w:t>Wong, N</w:t>
      </w:r>
      <w:r w:rsidR="684695B5" w:rsidRPr="008864D4">
        <w:rPr>
          <w:rFonts w:ascii="Arial" w:hAnsi="Arial" w:cs="Arial"/>
          <w:bCs/>
          <w:sz w:val="24"/>
          <w:szCs w:val="24"/>
        </w:rPr>
        <w:t>gai-Ying</w:t>
      </w:r>
      <w:r w:rsidRPr="008864D4">
        <w:rPr>
          <w:rFonts w:ascii="Arial" w:hAnsi="Arial" w:cs="Arial"/>
          <w:bCs/>
          <w:sz w:val="24"/>
          <w:szCs w:val="24"/>
        </w:rPr>
        <w:t xml:space="preserve">, </w:t>
      </w:r>
      <w:r w:rsidR="7AF626BF" w:rsidRPr="008864D4">
        <w:rPr>
          <w:rFonts w:ascii="Arial" w:hAnsi="Arial" w:cs="Arial"/>
          <w:bCs/>
          <w:sz w:val="24"/>
          <w:szCs w:val="24"/>
        </w:rPr>
        <w:t>Chi-Chung Lam, and Qi-Ping Kong.</w:t>
      </w:r>
      <w:r w:rsidRPr="008864D4">
        <w:rPr>
          <w:rFonts w:ascii="Arial" w:hAnsi="Arial" w:cs="Arial"/>
          <w:bCs/>
          <w:sz w:val="24"/>
          <w:szCs w:val="24"/>
          <w:shd w:val="clear" w:color="auto" w:fill="FFFFFF"/>
        </w:rPr>
        <w:t xml:space="preserve"> 2003</w:t>
      </w:r>
      <w:r w:rsidRPr="008864D4">
        <w:rPr>
          <w:rFonts w:ascii="Arial" w:hAnsi="Arial" w:cs="Arial"/>
          <w:bCs/>
          <w:sz w:val="24"/>
          <w:szCs w:val="24"/>
        </w:rPr>
        <w:t xml:space="preserve">. </w:t>
      </w:r>
      <w:r w:rsidR="300846E8" w:rsidRPr="008864D4">
        <w:rPr>
          <w:rFonts w:ascii="Arial" w:hAnsi="Arial" w:cs="Arial"/>
          <w:bCs/>
          <w:sz w:val="24"/>
          <w:szCs w:val="24"/>
          <w:shd w:val="clear" w:color="auto" w:fill="FFFFFF"/>
        </w:rPr>
        <w:t>“</w:t>
      </w:r>
      <w:r w:rsidRPr="008864D4">
        <w:rPr>
          <w:rFonts w:ascii="Arial" w:hAnsi="Arial" w:cs="Arial"/>
          <w:bCs/>
          <w:sz w:val="24"/>
          <w:szCs w:val="24"/>
        </w:rPr>
        <w:t xml:space="preserve">The Relationship </w:t>
      </w:r>
      <w:r w:rsidR="004F1030">
        <w:rPr>
          <w:rFonts w:ascii="Arial" w:hAnsi="Arial" w:cs="Arial"/>
          <w:bCs/>
          <w:sz w:val="24"/>
          <w:szCs w:val="24"/>
        </w:rPr>
        <w:t>B</w:t>
      </w:r>
      <w:r w:rsidRPr="008864D4">
        <w:rPr>
          <w:rFonts w:ascii="Arial" w:hAnsi="Arial" w:cs="Arial"/>
          <w:bCs/>
          <w:sz w:val="24"/>
          <w:szCs w:val="24"/>
        </w:rPr>
        <w:t>etween Student Engagement and Learning Outcome in Mathematics.</w:t>
      </w:r>
      <w:r w:rsidR="7B9353F2" w:rsidRPr="008864D4">
        <w:rPr>
          <w:rFonts w:ascii="Arial" w:hAnsi="Arial" w:cs="Arial"/>
          <w:bCs/>
          <w:sz w:val="24"/>
          <w:szCs w:val="24"/>
        </w:rPr>
        <w:t>”</w:t>
      </w:r>
      <w:r w:rsidRPr="008864D4">
        <w:rPr>
          <w:rFonts w:ascii="Arial" w:hAnsi="Arial" w:cs="Arial"/>
          <w:bCs/>
          <w:sz w:val="24"/>
          <w:szCs w:val="24"/>
          <w:shd w:val="clear" w:color="auto" w:fill="FFFFFF"/>
        </w:rPr>
        <w:t xml:space="preserve"> </w:t>
      </w:r>
      <w:hyperlink r:id="rId34" w:tooltip="link to all issues of this title" w:history="1">
        <w:r w:rsidRPr="008864D4">
          <w:rPr>
            <w:rFonts w:ascii="Arial" w:hAnsi="Arial" w:cs="Arial"/>
            <w:bCs/>
            <w:i/>
            <w:iCs/>
            <w:sz w:val="24"/>
            <w:szCs w:val="24"/>
            <w:shd w:val="clear" w:color="auto" w:fill="FFFFFF"/>
          </w:rPr>
          <w:t xml:space="preserve">Curriculum and </w:t>
        </w:r>
        <w:proofErr w:type="gramStart"/>
        <w:r w:rsidRPr="008864D4">
          <w:rPr>
            <w:rFonts w:ascii="Arial" w:hAnsi="Arial" w:cs="Arial"/>
            <w:bCs/>
            <w:i/>
            <w:iCs/>
            <w:sz w:val="24"/>
            <w:szCs w:val="24"/>
            <w:shd w:val="clear" w:color="auto" w:fill="FFFFFF"/>
          </w:rPr>
          <w:t>Teaching</w:t>
        </w:r>
        <w:proofErr w:type="gramEnd"/>
      </w:hyperlink>
      <w:r w:rsidRPr="008864D4">
        <w:rPr>
          <w:rFonts w:ascii="Arial" w:hAnsi="Arial" w:cs="Arial"/>
          <w:bCs/>
          <w:i/>
          <w:iCs/>
          <w:sz w:val="24"/>
          <w:szCs w:val="24"/>
          <w:shd w:val="clear" w:color="auto" w:fill="FFFFFF"/>
        </w:rPr>
        <w:t xml:space="preserve"> 18</w:t>
      </w:r>
      <w:r w:rsidRPr="008864D4">
        <w:rPr>
          <w:rFonts w:ascii="Arial" w:hAnsi="Arial" w:cs="Arial"/>
          <w:bCs/>
          <w:sz w:val="24"/>
          <w:szCs w:val="24"/>
        </w:rPr>
        <w:t>(1)</w:t>
      </w:r>
      <w:r w:rsidR="4B493EBE" w:rsidRPr="008864D4">
        <w:rPr>
          <w:rFonts w:ascii="Arial" w:hAnsi="Arial" w:cs="Arial"/>
          <w:bCs/>
          <w:sz w:val="24"/>
          <w:szCs w:val="24"/>
        </w:rPr>
        <w:t xml:space="preserve">: </w:t>
      </w:r>
      <w:r w:rsidRPr="008864D4">
        <w:rPr>
          <w:rFonts w:ascii="Arial" w:hAnsi="Arial" w:cs="Arial"/>
          <w:bCs/>
          <w:sz w:val="24"/>
          <w:szCs w:val="24"/>
          <w:shd w:val="clear" w:color="auto" w:fill="FFFFFF"/>
        </w:rPr>
        <w:t>81-95.</w:t>
      </w:r>
    </w:p>
    <w:p w14:paraId="57A42901" w14:textId="57973EE2" w:rsidR="00C21EC1" w:rsidRPr="008864D4" w:rsidRDefault="00C21EC1" w:rsidP="003D227E">
      <w:pPr>
        <w:spacing w:after="240" w:line="360" w:lineRule="auto"/>
        <w:rPr>
          <w:rFonts w:ascii="Arial" w:eastAsia="Arial" w:hAnsi="Arial" w:cs="Arial"/>
          <w:color w:val="000000" w:themeColor="text1"/>
          <w:sz w:val="24"/>
          <w:szCs w:val="24"/>
        </w:rPr>
      </w:pPr>
      <w:proofErr w:type="spellStart"/>
      <w:r w:rsidRPr="008864D4">
        <w:rPr>
          <w:rFonts w:ascii="Arial" w:hAnsi="Arial" w:cs="Arial"/>
          <w:sz w:val="24"/>
          <w:szCs w:val="24"/>
        </w:rPr>
        <w:t>Xenofontos</w:t>
      </w:r>
      <w:proofErr w:type="spellEnd"/>
      <w:r w:rsidRPr="008864D4">
        <w:rPr>
          <w:rFonts w:ascii="Arial" w:hAnsi="Arial" w:cs="Arial"/>
          <w:sz w:val="24"/>
          <w:szCs w:val="24"/>
        </w:rPr>
        <w:t>, C</w:t>
      </w:r>
      <w:r w:rsidR="004F1030">
        <w:rPr>
          <w:rFonts w:ascii="Arial" w:hAnsi="Arial" w:cs="Arial"/>
          <w:sz w:val="24"/>
          <w:szCs w:val="24"/>
        </w:rPr>
        <w:t>onstantinos.</w:t>
      </w:r>
      <w:r w:rsidRPr="008864D4">
        <w:rPr>
          <w:rFonts w:ascii="Arial" w:hAnsi="Arial" w:cs="Arial"/>
          <w:sz w:val="24"/>
          <w:szCs w:val="24"/>
        </w:rPr>
        <w:t xml:space="preserve"> 2019. </w:t>
      </w:r>
      <w:r w:rsidRPr="004F1030">
        <w:rPr>
          <w:rFonts w:ascii="Arial" w:hAnsi="Arial" w:cs="Arial"/>
          <w:i/>
          <w:sz w:val="24"/>
          <w:szCs w:val="24"/>
        </w:rPr>
        <w:t xml:space="preserve">Equity in Mathematics Education: Addressing a </w:t>
      </w:r>
      <w:r w:rsidR="004F1030" w:rsidRPr="004F1030">
        <w:rPr>
          <w:rFonts w:ascii="Arial" w:hAnsi="Arial" w:cs="Arial"/>
          <w:i/>
          <w:sz w:val="24"/>
          <w:szCs w:val="24"/>
        </w:rPr>
        <w:t>C</w:t>
      </w:r>
      <w:r w:rsidRPr="004F1030">
        <w:rPr>
          <w:rFonts w:ascii="Arial" w:hAnsi="Arial" w:cs="Arial"/>
          <w:i/>
          <w:sz w:val="24"/>
          <w:szCs w:val="24"/>
        </w:rPr>
        <w:t xml:space="preserve">hanging </w:t>
      </w:r>
      <w:r w:rsidR="004F1030" w:rsidRPr="004F1030">
        <w:rPr>
          <w:rFonts w:ascii="Arial" w:hAnsi="Arial" w:cs="Arial"/>
          <w:i/>
          <w:sz w:val="24"/>
          <w:szCs w:val="24"/>
        </w:rPr>
        <w:t>W</w:t>
      </w:r>
      <w:r w:rsidRPr="004F1030">
        <w:rPr>
          <w:rFonts w:ascii="Arial" w:hAnsi="Arial" w:cs="Arial"/>
          <w:i/>
          <w:sz w:val="24"/>
          <w:szCs w:val="24"/>
        </w:rPr>
        <w:t>orld</w:t>
      </w:r>
      <w:r w:rsidRPr="008864D4">
        <w:rPr>
          <w:rFonts w:ascii="Arial" w:hAnsi="Arial" w:cs="Arial"/>
          <w:sz w:val="24"/>
          <w:szCs w:val="24"/>
        </w:rPr>
        <w:t>.  Information Age Publishing.</w:t>
      </w:r>
    </w:p>
    <w:p w14:paraId="74D7F6FE" w14:textId="6E8C6732" w:rsidR="003D7910" w:rsidRPr="008864D4" w:rsidRDefault="003D7910" w:rsidP="008864D4">
      <w:pPr>
        <w:spacing w:after="240" w:line="360" w:lineRule="auto"/>
        <w:rPr>
          <w:rFonts w:ascii="Arial" w:eastAsia="Arial" w:hAnsi="Arial" w:cs="Arial"/>
          <w:color w:val="000000" w:themeColor="text1"/>
          <w:sz w:val="24"/>
          <w:szCs w:val="24"/>
        </w:rPr>
      </w:pPr>
      <w:proofErr w:type="spellStart"/>
      <w:r w:rsidRPr="008864D4">
        <w:rPr>
          <w:rFonts w:ascii="Arial" w:eastAsia="Arial" w:hAnsi="Arial" w:cs="Arial"/>
          <w:color w:val="000000" w:themeColor="text1"/>
          <w:sz w:val="24"/>
          <w:szCs w:val="24"/>
        </w:rPr>
        <w:t>Xenofontos</w:t>
      </w:r>
      <w:proofErr w:type="spellEnd"/>
      <w:r w:rsidRPr="008864D4">
        <w:rPr>
          <w:rFonts w:ascii="Arial" w:eastAsia="Arial" w:hAnsi="Arial" w:cs="Arial"/>
          <w:color w:val="000000" w:themeColor="text1"/>
          <w:sz w:val="24"/>
          <w:szCs w:val="24"/>
        </w:rPr>
        <w:t>, C</w:t>
      </w:r>
      <w:r w:rsidR="7E225564" w:rsidRPr="008864D4">
        <w:rPr>
          <w:rFonts w:ascii="Arial" w:eastAsia="Arial" w:hAnsi="Arial" w:cs="Arial"/>
          <w:color w:val="000000" w:themeColor="text1"/>
          <w:sz w:val="24"/>
          <w:szCs w:val="24"/>
        </w:rPr>
        <w:t>onstantinos</w:t>
      </w:r>
      <w:r w:rsidRPr="008864D4">
        <w:rPr>
          <w:rFonts w:ascii="Arial" w:eastAsia="Arial" w:hAnsi="Arial" w:cs="Arial"/>
          <w:color w:val="000000" w:themeColor="text1"/>
          <w:sz w:val="24"/>
          <w:szCs w:val="24"/>
        </w:rPr>
        <w:t xml:space="preserve">, </w:t>
      </w:r>
      <w:r w:rsidR="0AD3EC2B" w:rsidRPr="008864D4">
        <w:rPr>
          <w:rFonts w:ascii="Arial" w:eastAsia="Arial" w:hAnsi="Arial" w:cs="Arial"/>
          <w:color w:val="000000" w:themeColor="text1"/>
          <w:sz w:val="24"/>
          <w:szCs w:val="24"/>
        </w:rPr>
        <w:t xml:space="preserve">Sally </w:t>
      </w:r>
      <w:r w:rsidRPr="008864D4">
        <w:rPr>
          <w:rFonts w:ascii="Arial" w:eastAsia="Arial" w:hAnsi="Arial" w:cs="Arial"/>
          <w:color w:val="000000" w:themeColor="text1"/>
          <w:sz w:val="24"/>
          <w:szCs w:val="24"/>
        </w:rPr>
        <w:t xml:space="preserve">Fraser, </w:t>
      </w:r>
      <w:r w:rsidR="6952C519" w:rsidRPr="008864D4">
        <w:rPr>
          <w:rFonts w:ascii="Arial" w:eastAsia="Arial" w:hAnsi="Arial" w:cs="Arial"/>
          <w:color w:val="000000" w:themeColor="text1"/>
          <w:sz w:val="24"/>
          <w:szCs w:val="24"/>
        </w:rPr>
        <w:t xml:space="preserve">Andrea </w:t>
      </w:r>
      <w:r w:rsidRPr="008864D4">
        <w:rPr>
          <w:rFonts w:ascii="Arial" w:eastAsia="Arial" w:hAnsi="Arial" w:cs="Arial"/>
          <w:color w:val="000000" w:themeColor="text1"/>
          <w:sz w:val="24"/>
          <w:szCs w:val="24"/>
        </w:rPr>
        <w:t>Priestley,</w:t>
      </w:r>
      <w:r w:rsidR="463D2839" w:rsidRPr="008864D4">
        <w:rPr>
          <w:rFonts w:ascii="Arial" w:eastAsia="Arial" w:hAnsi="Arial" w:cs="Arial"/>
          <w:color w:val="000000" w:themeColor="text1"/>
          <w:sz w:val="24"/>
          <w:szCs w:val="24"/>
        </w:rPr>
        <w:t xml:space="preserve"> and</w:t>
      </w:r>
      <w:r w:rsidRPr="008864D4">
        <w:rPr>
          <w:rFonts w:ascii="Arial" w:eastAsia="Arial" w:hAnsi="Arial" w:cs="Arial"/>
          <w:color w:val="000000" w:themeColor="text1"/>
          <w:sz w:val="24"/>
          <w:szCs w:val="24"/>
        </w:rPr>
        <w:t xml:space="preserve"> </w:t>
      </w:r>
      <w:r w:rsidR="463D2839" w:rsidRPr="008864D4">
        <w:rPr>
          <w:rFonts w:ascii="Arial" w:eastAsia="Arial" w:hAnsi="Arial" w:cs="Arial"/>
          <w:color w:val="000000" w:themeColor="text1"/>
          <w:sz w:val="24"/>
          <w:szCs w:val="24"/>
        </w:rPr>
        <w:t xml:space="preserve">Mark </w:t>
      </w:r>
      <w:r w:rsidRPr="008864D4">
        <w:rPr>
          <w:rFonts w:ascii="Arial" w:eastAsia="Arial" w:hAnsi="Arial" w:cs="Arial"/>
          <w:color w:val="000000" w:themeColor="text1"/>
          <w:sz w:val="24"/>
          <w:szCs w:val="24"/>
        </w:rPr>
        <w:t>Priestley, M</w:t>
      </w:r>
      <w:r w:rsidR="6BF6F67C" w:rsidRPr="008864D4">
        <w:rPr>
          <w:rFonts w:ascii="Arial" w:eastAsia="Arial" w:hAnsi="Arial" w:cs="Arial"/>
          <w:color w:val="000000" w:themeColor="text1"/>
          <w:sz w:val="24"/>
          <w:szCs w:val="24"/>
        </w:rPr>
        <w:t xml:space="preserve">. </w:t>
      </w:r>
      <w:r w:rsidRPr="008864D4">
        <w:rPr>
          <w:rFonts w:ascii="Arial" w:eastAsia="Arial" w:hAnsi="Arial" w:cs="Arial"/>
          <w:color w:val="000000" w:themeColor="text1"/>
          <w:sz w:val="24"/>
          <w:szCs w:val="24"/>
        </w:rPr>
        <w:t xml:space="preserve">2021. </w:t>
      </w:r>
      <w:r w:rsidR="0AA499C0" w:rsidRPr="008864D4">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 xml:space="preserve">Mathematics </w:t>
      </w:r>
      <w:r w:rsidR="721D1B58" w:rsidRPr="008864D4">
        <w:rPr>
          <w:rFonts w:ascii="Arial" w:eastAsia="Arial" w:hAnsi="Arial" w:cs="Arial"/>
          <w:color w:val="000000" w:themeColor="text1"/>
          <w:sz w:val="24"/>
          <w:szCs w:val="24"/>
        </w:rPr>
        <w:t>T</w:t>
      </w:r>
      <w:r w:rsidRPr="008864D4">
        <w:rPr>
          <w:rFonts w:ascii="Arial" w:eastAsia="Arial" w:hAnsi="Arial" w:cs="Arial"/>
          <w:color w:val="000000" w:themeColor="text1"/>
          <w:sz w:val="24"/>
          <w:szCs w:val="24"/>
        </w:rPr>
        <w:t xml:space="preserve">eachers and </w:t>
      </w:r>
      <w:r w:rsidR="6197C637" w:rsidRPr="008864D4">
        <w:rPr>
          <w:rFonts w:ascii="Arial" w:eastAsia="Arial" w:hAnsi="Arial" w:cs="Arial"/>
          <w:color w:val="000000" w:themeColor="text1"/>
          <w:sz w:val="24"/>
          <w:szCs w:val="24"/>
        </w:rPr>
        <w:t>S</w:t>
      </w:r>
      <w:r w:rsidRPr="008864D4">
        <w:rPr>
          <w:rFonts w:ascii="Arial" w:eastAsia="Arial" w:hAnsi="Arial" w:cs="Arial"/>
          <w:color w:val="000000" w:themeColor="text1"/>
          <w:sz w:val="24"/>
          <w:szCs w:val="24"/>
        </w:rPr>
        <w:t xml:space="preserve">ocial </w:t>
      </w:r>
      <w:r w:rsidR="790A3A87" w:rsidRPr="008864D4">
        <w:rPr>
          <w:rFonts w:ascii="Arial" w:eastAsia="Arial" w:hAnsi="Arial" w:cs="Arial"/>
          <w:color w:val="000000" w:themeColor="text1"/>
          <w:sz w:val="24"/>
          <w:szCs w:val="24"/>
        </w:rPr>
        <w:t>J</w:t>
      </w:r>
      <w:r w:rsidRPr="008864D4">
        <w:rPr>
          <w:rFonts w:ascii="Arial" w:eastAsia="Arial" w:hAnsi="Arial" w:cs="Arial"/>
          <w:color w:val="000000" w:themeColor="text1"/>
          <w:sz w:val="24"/>
          <w:szCs w:val="24"/>
        </w:rPr>
        <w:t xml:space="preserve">ustice: A </w:t>
      </w:r>
      <w:r w:rsidR="0615AC50" w:rsidRPr="008864D4">
        <w:rPr>
          <w:rFonts w:ascii="Arial" w:eastAsia="Arial" w:hAnsi="Arial" w:cs="Arial"/>
          <w:color w:val="000000" w:themeColor="text1"/>
          <w:sz w:val="24"/>
          <w:szCs w:val="24"/>
        </w:rPr>
        <w:t>S</w:t>
      </w:r>
      <w:r w:rsidRPr="008864D4">
        <w:rPr>
          <w:rFonts w:ascii="Arial" w:eastAsia="Arial" w:hAnsi="Arial" w:cs="Arial"/>
          <w:color w:val="000000" w:themeColor="text1"/>
          <w:sz w:val="24"/>
          <w:szCs w:val="24"/>
        </w:rPr>
        <w:t xml:space="preserve">ystematic </w:t>
      </w:r>
      <w:r w:rsidR="579263BB" w:rsidRPr="008864D4">
        <w:rPr>
          <w:rFonts w:ascii="Arial" w:eastAsia="Arial" w:hAnsi="Arial" w:cs="Arial"/>
          <w:color w:val="000000" w:themeColor="text1"/>
          <w:sz w:val="24"/>
          <w:szCs w:val="24"/>
        </w:rPr>
        <w:t>R</w:t>
      </w:r>
      <w:r w:rsidRPr="008864D4">
        <w:rPr>
          <w:rFonts w:ascii="Arial" w:eastAsia="Arial" w:hAnsi="Arial" w:cs="Arial"/>
          <w:color w:val="000000" w:themeColor="text1"/>
          <w:sz w:val="24"/>
          <w:szCs w:val="24"/>
        </w:rPr>
        <w:t xml:space="preserve">eview of </w:t>
      </w:r>
      <w:r w:rsidR="22BD1268" w:rsidRPr="008864D4">
        <w:rPr>
          <w:rFonts w:ascii="Arial" w:eastAsia="Arial" w:hAnsi="Arial" w:cs="Arial"/>
          <w:color w:val="000000" w:themeColor="text1"/>
          <w:sz w:val="24"/>
          <w:szCs w:val="24"/>
        </w:rPr>
        <w:t>E</w:t>
      </w:r>
      <w:r w:rsidRPr="008864D4">
        <w:rPr>
          <w:rFonts w:ascii="Arial" w:eastAsia="Arial" w:hAnsi="Arial" w:cs="Arial"/>
          <w:color w:val="000000" w:themeColor="text1"/>
          <w:sz w:val="24"/>
          <w:szCs w:val="24"/>
        </w:rPr>
        <w:t xml:space="preserve">mpirical </w:t>
      </w:r>
      <w:r w:rsidR="1CDC1EC6" w:rsidRPr="008864D4">
        <w:rPr>
          <w:rFonts w:ascii="Arial" w:eastAsia="Arial" w:hAnsi="Arial" w:cs="Arial"/>
          <w:color w:val="000000" w:themeColor="text1"/>
          <w:sz w:val="24"/>
          <w:szCs w:val="24"/>
        </w:rPr>
        <w:t>S</w:t>
      </w:r>
      <w:r w:rsidRPr="008864D4">
        <w:rPr>
          <w:rFonts w:ascii="Arial" w:eastAsia="Arial" w:hAnsi="Arial" w:cs="Arial"/>
          <w:color w:val="000000" w:themeColor="text1"/>
          <w:sz w:val="24"/>
          <w:szCs w:val="24"/>
        </w:rPr>
        <w:t>tudies</w:t>
      </w:r>
      <w:r w:rsidRPr="008864D4">
        <w:rPr>
          <w:color w:val="222222"/>
        </w:rPr>
        <w:t>.</w:t>
      </w:r>
      <w:r w:rsidR="18136D0E" w:rsidRPr="008864D4">
        <w:rPr>
          <w:color w:val="222222"/>
        </w:rPr>
        <w:t>”</w:t>
      </w:r>
      <w:r w:rsidRPr="008864D4">
        <w:rPr>
          <w:color w:val="222222"/>
        </w:rPr>
        <w:t xml:space="preserve"> </w:t>
      </w:r>
      <w:r w:rsidRPr="008864D4">
        <w:rPr>
          <w:rFonts w:ascii="Arial" w:eastAsia="Arial" w:hAnsi="Arial" w:cs="Arial"/>
          <w:i/>
          <w:iCs/>
          <w:color w:val="000000" w:themeColor="text1"/>
          <w:sz w:val="24"/>
          <w:szCs w:val="24"/>
        </w:rPr>
        <w:t>Oxford Review of Education</w:t>
      </w:r>
      <w:r w:rsidR="796FC96D" w:rsidRPr="008864D4">
        <w:rPr>
          <w:rFonts w:ascii="Arial" w:eastAsia="Arial" w:hAnsi="Arial" w:cs="Arial"/>
          <w:i/>
          <w:iCs/>
          <w:color w:val="000000" w:themeColor="text1"/>
          <w:sz w:val="24"/>
          <w:szCs w:val="24"/>
        </w:rPr>
        <w:t xml:space="preserve"> </w:t>
      </w:r>
      <w:r w:rsidRPr="008864D4">
        <w:rPr>
          <w:rFonts w:ascii="Arial" w:eastAsia="Arial" w:hAnsi="Arial" w:cs="Arial"/>
          <w:i/>
          <w:iCs/>
          <w:color w:val="000000" w:themeColor="text1"/>
          <w:sz w:val="24"/>
          <w:szCs w:val="24"/>
        </w:rPr>
        <w:t>47</w:t>
      </w:r>
      <w:r w:rsidRPr="008864D4">
        <w:rPr>
          <w:rFonts w:ascii="Arial" w:eastAsia="Arial" w:hAnsi="Arial" w:cs="Arial"/>
          <w:color w:val="000000" w:themeColor="text1"/>
          <w:sz w:val="24"/>
          <w:szCs w:val="24"/>
        </w:rPr>
        <w:t>(2)</w:t>
      </w:r>
      <w:r w:rsidR="1A43EA01" w:rsidRPr="008864D4">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 xml:space="preserve"> 135</w:t>
      </w:r>
      <w:r w:rsidR="00CD2758">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151.</w:t>
      </w:r>
    </w:p>
    <w:p w14:paraId="6BD3FE1D" w14:textId="378EB514" w:rsidR="00C24482" w:rsidRPr="008864D4" w:rsidRDefault="00C24482" w:rsidP="56DF1503">
      <w:pPr>
        <w:pBdr>
          <w:top w:val="nil"/>
          <w:left w:val="nil"/>
          <w:bottom w:val="nil"/>
          <w:right w:val="nil"/>
          <w:between w:val="nil"/>
        </w:pBdr>
        <w:spacing w:after="240" w:line="360" w:lineRule="auto"/>
        <w:rPr>
          <w:rFonts w:ascii="Arial" w:eastAsia="Arial" w:hAnsi="Arial" w:cs="Arial"/>
          <w:color w:val="000000"/>
          <w:sz w:val="24"/>
          <w:szCs w:val="24"/>
        </w:rPr>
      </w:pPr>
      <w:bookmarkStart w:id="13" w:name="_ihv636"/>
      <w:bookmarkEnd w:id="13"/>
      <w:r w:rsidRPr="008864D4">
        <w:rPr>
          <w:rFonts w:ascii="Arial" w:eastAsia="Arial" w:hAnsi="Arial" w:cs="Arial"/>
          <w:color w:val="000000" w:themeColor="text1"/>
          <w:sz w:val="24"/>
          <w:szCs w:val="24"/>
        </w:rPr>
        <w:t xml:space="preserve">Yeh, </w:t>
      </w:r>
      <w:proofErr w:type="spellStart"/>
      <w:r w:rsidRPr="008864D4">
        <w:rPr>
          <w:rFonts w:ascii="Arial" w:eastAsia="Arial" w:hAnsi="Arial" w:cs="Arial"/>
          <w:color w:val="000000" w:themeColor="text1"/>
          <w:sz w:val="24"/>
          <w:szCs w:val="24"/>
        </w:rPr>
        <w:t>C</w:t>
      </w:r>
      <w:r w:rsidR="0070787A" w:rsidRPr="008864D4">
        <w:rPr>
          <w:rFonts w:ascii="Arial" w:eastAsia="Arial" w:hAnsi="Arial" w:cs="Arial"/>
          <w:color w:val="000000" w:themeColor="text1"/>
          <w:sz w:val="24"/>
          <w:szCs w:val="24"/>
        </w:rPr>
        <w:t>athery</w:t>
      </w:r>
      <w:proofErr w:type="spellEnd"/>
      <w:r w:rsidRPr="008864D4">
        <w:rPr>
          <w:rFonts w:ascii="Arial" w:eastAsia="Arial" w:hAnsi="Arial" w:cs="Arial"/>
          <w:color w:val="000000" w:themeColor="text1"/>
          <w:sz w:val="24"/>
          <w:szCs w:val="24"/>
        </w:rPr>
        <w:t xml:space="preserve">, </w:t>
      </w:r>
      <w:r w:rsidR="0070787A" w:rsidRPr="008864D4">
        <w:rPr>
          <w:rFonts w:ascii="Arial" w:eastAsia="Arial" w:hAnsi="Arial" w:cs="Arial"/>
          <w:color w:val="000000" w:themeColor="text1"/>
          <w:sz w:val="24"/>
          <w:szCs w:val="24"/>
        </w:rPr>
        <w:t xml:space="preserve">and Brande M. </w:t>
      </w:r>
      <w:r w:rsidRPr="008864D4">
        <w:rPr>
          <w:rFonts w:ascii="Arial" w:eastAsia="Arial" w:hAnsi="Arial" w:cs="Arial"/>
          <w:color w:val="000000" w:themeColor="text1"/>
          <w:sz w:val="24"/>
          <w:szCs w:val="24"/>
        </w:rPr>
        <w:t xml:space="preserve">Otis. 2019. </w:t>
      </w:r>
      <w:r w:rsidR="00026559" w:rsidRPr="008864D4">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Mathematics for Whom: Reframing and Humanizing Mathematics.</w:t>
      </w:r>
      <w:r w:rsidR="00026559" w:rsidRPr="008864D4">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 xml:space="preserve"> Occasional Paper Series 41. Retrieved from </w:t>
      </w:r>
      <w:hyperlink r:id="rId35" w:tooltip="Mathematics for Whom: Reframing and Humanizing Mathematics">
        <w:r w:rsidRPr="008864D4">
          <w:rPr>
            <w:rFonts w:ascii="Arial" w:eastAsia="Arial" w:hAnsi="Arial" w:cs="Arial"/>
            <w:color w:val="0000FF"/>
            <w:sz w:val="24"/>
            <w:szCs w:val="24"/>
            <w:u w:val="single"/>
          </w:rPr>
          <w:t>https://educate.bankstreet.edu/occasional-paper-series/vol2019/iss41/8/</w:t>
        </w:r>
      </w:hyperlink>
      <w:r w:rsidRPr="008864D4">
        <w:rPr>
          <w:rFonts w:ascii="Arial" w:eastAsia="Arial" w:hAnsi="Arial" w:cs="Arial"/>
          <w:color w:val="000000" w:themeColor="text1"/>
          <w:sz w:val="24"/>
          <w:szCs w:val="24"/>
        </w:rPr>
        <w:t>.</w:t>
      </w:r>
    </w:p>
    <w:p w14:paraId="08CAE0E8" w14:textId="7937072F" w:rsidR="001B63C0" w:rsidRPr="008864D4" w:rsidRDefault="001B63C0" w:rsidP="004F34E2">
      <w:pPr>
        <w:pBdr>
          <w:top w:val="nil"/>
          <w:left w:val="nil"/>
          <w:bottom w:val="nil"/>
          <w:right w:val="nil"/>
          <w:between w:val="nil"/>
        </w:pBdr>
        <w:spacing w:after="240" w:line="360" w:lineRule="auto"/>
        <w:rPr>
          <w:rFonts w:ascii="Arial" w:hAnsi="Arial" w:cs="Arial"/>
          <w:sz w:val="24"/>
          <w:szCs w:val="24"/>
        </w:rPr>
      </w:pPr>
      <w:proofErr w:type="spellStart"/>
      <w:r w:rsidRPr="008864D4">
        <w:rPr>
          <w:rFonts w:ascii="Arial" w:hAnsi="Arial" w:cs="Arial"/>
          <w:sz w:val="24"/>
          <w:szCs w:val="24"/>
        </w:rPr>
        <w:t>Youcubed</w:t>
      </w:r>
      <w:proofErr w:type="spellEnd"/>
      <w:r w:rsidRPr="008864D4">
        <w:rPr>
          <w:rFonts w:ascii="Arial" w:hAnsi="Arial" w:cs="Arial"/>
          <w:sz w:val="24"/>
          <w:szCs w:val="24"/>
        </w:rPr>
        <w:t xml:space="preserve">. n.d. </w:t>
      </w:r>
      <w:r w:rsidR="00951148" w:rsidRPr="008864D4">
        <w:rPr>
          <w:rFonts w:ascii="Arial" w:hAnsi="Arial" w:cs="Arial"/>
          <w:i/>
          <w:iCs/>
          <w:sz w:val="24"/>
          <w:szCs w:val="24"/>
        </w:rPr>
        <w:t>The Four 4s</w:t>
      </w:r>
      <w:r w:rsidR="00951148" w:rsidRPr="008864D4">
        <w:rPr>
          <w:rFonts w:ascii="Arial" w:hAnsi="Arial" w:cs="Arial"/>
          <w:sz w:val="24"/>
          <w:szCs w:val="24"/>
        </w:rPr>
        <w:t xml:space="preserve">. </w:t>
      </w:r>
      <w:hyperlink r:id="rId36" w:tooltip="Youcubed The Four 4s">
        <w:r w:rsidR="00951148" w:rsidRPr="008864D4">
          <w:rPr>
            <w:rStyle w:val="Hyperlink"/>
            <w:rFonts w:cs="Arial"/>
            <w:szCs w:val="24"/>
          </w:rPr>
          <w:t>https://www.youcubed.org/tasks/the-four-4s/</w:t>
        </w:r>
      </w:hyperlink>
      <w:r w:rsidR="00A70D99" w:rsidRPr="008864D4">
        <w:rPr>
          <w:rStyle w:val="Hyperlink"/>
          <w:rFonts w:cs="Arial"/>
          <w:color w:val="auto"/>
          <w:szCs w:val="24"/>
          <w:u w:val="none"/>
        </w:rPr>
        <w:t>.</w:t>
      </w:r>
    </w:p>
    <w:p w14:paraId="051FB210" w14:textId="354F5312" w:rsidR="00E40D52" w:rsidRPr="008864D4" w:rsidRDefault="00C24482" w:rsidP="004F34E2">
      <w:pPr>
        <w:pStyle w:val="Heading2"/>
        <w:spacing w:after="240" w:line="360" w:lineRule="auto"/>
      </w:pPr>
      <w:bookmarkStart w:id="14" w:name="_tyjcwt" w:colFirst="0" w:colLast="0"/>
      <w:bookmarkStart w:id="15" w:name="_Toc136590516"/>
      <w:bookmarkEnd w:id="14"/>
      <w:r w:rsidRPr="008864D4">
        <w:lastRenderedPageBreak/>
        <w:t>Chapter 3</w:t>
      </w:r>
      <w:bookmarkEnd w:id="15"/>
    </w:p>
    <w:p w14:paraId="515625D6" w14:textId="456AB6A7" w:rsidR="003E6E70" w:rsidRPr="008864D4" w:rsidRDefault="003E6E70" w:rsidP="004F34E2">
      <w:pPr>
        <w:spacing w:after="240" w:line="360" w:lineRule="auto"/>
        <w:rPr>
          <w:rFonts w:ascii="Arial" w:eastAsia="Arial" w:hAnsi="Arial" w:cs="Arial"/>
          <w:sz w:val="24"/>
          <w:szCs w:val="24"/>
        </w:rPr>
      </w:pPr>
      <w:r w:rsidRPr="008864D4">
        <w:rPr>
          <w:rFonts w:ascii="Arial" w:eastAsia="Arial" w:hAnsi="Arial" w:cs="Arial"/>
          <w:sz w:val="24"/>
          <w:szCs w:val="24"/>
        </w:rPr>
        <w:t>Boaler, J</w:t>
      </w:r>
      <w:r w:rsidR="00D305C7" w:rsidRPr="008864D4">
        <w:rPr>
          <w:rFonts w:ascii="Arial" w:eastAsia="Arial" w:hAnsi="Arial" w:cs="Arial"/>
          <w:sz w:val="24"/>
          <w:szCs w:val="24"/>
        </w:rPr>
        <w:t>o</w:t>
      </w:r>
      <w:r w:rsidRPr="008864D4">
        <w:rPr>
          <w:rFonts w:ascii="Arial" w:eastAsia="Arial" w:hAnsi="Arial" w:cs="Arial"/>
          <w:sz w:val="24"/>
          <w:szCs w:val="24"/>
        </w:rPr>
        <w:t xml:space="preserve">, </w:t>
      </w:r>
      <w:r w:rsidR="00D305C7" w:rsidRPr="008864D4">
        <w:rPr>
          <w:rFonts w:ascii="Arial" w:eastAsia="Arial" w:hAnsi="Arial" w:cs="Arial"/>
          <w:sz w:val="24"/>
          <w:szCs w:val="24"/>
        </w:rPr>
        <w:t xml:space="preserve">Jen </w:t>
      </w:r>
      <w:r w:rsidRPr="008864D4">
        <w:rPr>
          <w:rFonts w:ascii="Arial" w:eastAsia="Arial" w:hAnsi="Arial" w:cs="Arial"/>
          <w:sz w:val="24"/>
          <w:szCs w:val="24"/>
        </w:rPr>
        <w:t xml:space="preserve">Munson, </w:t>
      </w:r>
      <w:r w:rsidR="00D305C7" w:rsidRPr="008864D4">
        <w:rPr>
          <w:rFonts w:ascii="Arial" w:eastAsia="Arial" w:hAnsi="Arial" w:cs="Arial"/>
          <w:sz w:val="24"/>
          <w:szCs w:val="24"/>
        </w:rPr>
        <w:t xml:space="preserve">and Cathy </w:t>
      </w:r>
      <w:r w:rsidRPr="008864D4">
        <w:rPr>
          <w:rFonts w:ascii="Arial" w:eastAsia="Arial" w:hAnsi="Arial" w:cs="Arial"/>
          <w:sz w:val="24"/>
          <w:szCs w:val="24"/>
        </w:rPr>
        <w:t xml:space="preserve">Williams. </w:t>
      </w:r>
      <w:r w:rsidRPr="008864D4">
        <w:rPr>
          <w:rFonts w:ascii="Arial" w:eastAsia="Arial" w:hAnsi="Arial" w:cs="Arial"/>
          <w:iCs/>
          <w:sz w:val="24"/>
          <w:szCs w:val="24"/>
        </w:rPr>
        <w:t>2018</w:t>
      </w:r>
      <w:r w:rsidR="00D305C7" w:rsidRPr="008864D4">
        <w:rPr>
          <w:rFonts w:ascii="Arial" w:eastAsia="Arial" w:hAnsi="Arial" w:cs="Arial"/>
          <w:iCs/>
          <w:sz w:val="24"/>
          <w:szCs w:val="24"/>
        </w:rPr>
        <w:t>.</w:t>
      </w:r>
      <w:r w:rsidRPr="008864D4">
        <w:rPr>
          <w:rFonts w:ascii="Arial" w:eastAsia="Arial" w:hAnsi="Arial" w:cs="Arial"/>
          <w:sz w:val="24"/>
          <w:szCs w:val="24"/>
        </w:rPr>
        <w:t xml:space="preserve"> What is Mathematical Beauty? Teaching through Big Ideas and Connections.</w:t>
      </w:r>
      <w:r w:rsidR="00D305C7" w:rsidRPr="008864D4">
        <w:rPr>
          <w:rFonts w:ascii="Arial" w:eastAsia="Arial" w:hAnsi="Arial" w:cs="Arial"/>
          <w:sz w:val="24"/>
          <w:szCs w:val="24"/>
        </w:rPr>
        <w:t xml:space="preserve"> </w:t>
      </w:r>
      <w:proofErr w:type="spellStart"/>
      <w:r w:rsidR="00D305C7" w:rsidRPr="008864D4">
        <w:rPr>
          <w:rFonts w:ascii="Arial" w:eastAsia="Arial" w:hAnsi="Arial" w:cs="Arial"/>
          <w:sz w:val="24"/>
          <w:szCs w:val="24"/>
        </w:rPr>
        <w:t>Youcubed</w:t>
      </w:r>
      <w:proofErr w:type="spellEnd"/>
      <w:r w:rsidR="00D305C7" w:rsidRPr="008864D4">
        <w:rPr>
          <w:rFonts w:ascii="Arial" w:eastAsia="Arial" w:hAnsi="Arial" w:cs="Arial"/>
          <w:sz w:val="24"/>
          <w:szCs w:val="24"/>
        </w:rPr>
        <w:t>.</w:t>
      </w:r>
    </w:p>
    <w:p w14:paraId="5382BA80" w14:textId="77777777" w:rsidR="00D26BF3" w:rsidRPr="008864D4" w:rsidRDefault="00D26BF3" w:rsidP="00D26BF3">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 xml:space="preserve">Boaler, Jo. 2016. </w:t>
      </w:r>
      <w:r w:rsidRPr="008864D4">
        <w:rPr>
          <w:rFonts w:ascii="Arial" w:eastAsia="Arial" w:hAnsi="Arial" w:cs="Arial"/>
          <w:i/>
          <w:color w:val="000000"/>
          <w:sz w:val="24"/>
          <w:szCs w:val="24"/>
        </w:rPr>
        <w:t xml:space="preserve">Mathematical Mindsets: </w:t>
      </w:r>
      <w:r w:rsidRPr="008864D4">
        <w:rPr>
          <w:rFonts w:ascii="Arial" w:eastAsia="Arial" w:hAnsi="Arial" w:cs="Arial"/>
          <w:i/>
          <w:iCs/>
          <w:color w:val="000000"/>
          <w:sz w:val="24"/>
          <w:szCs w:val="24"/>
        </w:rPr>
        <w:t xml:space="preserve">Unleashing Students’ Potential through Creative Math, Inspiring </w:t>
      </w:r>
      <w:proofErr w:type="gramStart"/>
      <w:r w:rsidRPr="008864D4">
        <w:rPr>
          <w:rFonts w:ascii="Arial" w:eastAsia="Arial" w:hAnsi="Arial" w:cs="Arial"/>
          <w:i/>
          <w:iCs/>
          <w:color w:val="000000"/>
          <w:sz w:val="24"/>
          <w:szCs w:val="24"/>
        </w:rPr>
        <w:t>Messages</w:t>
      </w:r>
      <w:proofErr w:type="gramEnd"/>
      <w:r w:rsidRPr="008864D4">
        <w:rPr>
          <w:rFonts w:ascii="Arial" w:eastAsia="Arial" w:hAnsi="Arial" w:cs="Arial"/>
          <w:i/>
          <w:iCs/>
          <w:color w:val="000000"/>
          <w:sz w:val="24"/>
          <w:szCs w:val="24"/>
        </w:rPr>
        <w:t xml:space="preserve"> and Innovative Teaching</w:t>
      </w:r>
      <w:r w:rsidRPr="008864D4">
        <w:rPr>
          <w:rFonts w:ascii="Arial" w:eastAsia="Arial" w:hAnsi="Arial" w:cs="Arial"/>
          <w:color w:val="000000"/>
          <w:sz w:val="24"/>
          <w:szCs w:val="24"/>
        </w:rPr>
        <w:t>. Chappaqua, NY: Jossey-Bass/Wiley.</w:t>
      </w:r>
    </w:p>
    <w:p w14:paraId="7DDAF382" w14:textId="62A8F878" w:rsidR="003E6E70" w:rsidRPr="008864D4" w:rsidRDefault="003E6E70" w:rsidP="004F34E2">
      <w:pPr>
        <w:spacing w:after="240" w:line="360" w:lineRule="auto"/>
        <w:rPr>
          <w:rStyle w:val="Hyperlink"/>
          <w:color w:val="auto"/>
          <w:szCs w:val="24"/>
          <w:u w:val="none"/>
        </w:rPr>
      </w:pPr>
      <w:r w:rsidRPr="008864D4">
        <w:rPr>
          <w:rFonts w:ascii="Arial" w:eastAsia="Arial" w:hAnsi="Arial" w:cs="Arial"/>
          <w:sz w:val="24"/>
          <w:szCs w:val="24"/>
        </w:rPr>
        <w:t>California Department of Education</w:t>
      </w:r>
      <w:r w:rsidR="00D305C7" w:rsidRPr="008864D4">
        <w:rPr>
          <w:rFonts w:ascii="Arial" w:eastAsia="Arial" w:hAnsi="Arial" w:cs="Arial"/>
          <w:sz w:val="24"/>
          <w:szCs w:val="24"/>
        </w:rPr>
        <w:t>.</w:t>
      </w:r>
      <w:r w:rsidRPr="008864D4">
        <w:rPr>
          <w:rFonts w:ascii="Arial" w:eastAsia="Arial" w:hAnsi="Arial" w:cs="Arial"/>
          <w:sz w:val="24"/>
          <w:szCs w:val="24"/>
        </w:rPr>
        <w:t xml:space="preserve"> 2015a. </w:t>
      </w:r>
      <w:r w:rsidRPr="008864D4">
        <w:rPr>
          <w:rFonts w:ascii="Arial" w:eastAsia="Arial" w:hAnsi="Arial" w:cs="Arial"/>
          <w:i/>
          <w:sz w:val="24"/>
          <w:szCs w:val="24"/>
        </w:rPr>
        <w:t xml:space="preserve">Mathematics Framework for California Public Schools: Kindergarten Through Grade Twelve. </w:t>
      </w:r>
      <w:r w:rsidRPr="008864D4">
        <w:rPr>
          <w:rFonts w:ascii="Arial" w:eastAsia="Arial" w:hAnsi="Arial" w:cs="Arial"/>
          <w:sz w:val="24"/>
          <w:szCs w:val="24"/>
        </w:rPr>
        <w:t xml:space="preserve">California Department of Education, Sacramento. Retrieved from </w:t>
      </w:r>
      <w:hyperlink r:id="rId37" w:tooltip="2015 Mathematics Framework for California Public Schools: Transitional Kindergarten chapter" w:history="1">
        <w:r w:rsidRPr="008864D4">
          <w:rPr>
            <w:rStyle w:val="Hyperlink"/>
            <w:rFonts w:cs="Arial"/>
            <w:szCs w:val="24"/>
          </w:rPr>
          <w:t>https://www.cde.ca.gov/ci/ma/cf/documents/transitionalkinder.pdf</w:t>
        </w:r>
      </w:hyperlink>
      <w:r w:rsidR="00A70D99" w:rsidRPr="008864D4">
        <w:rPr>
          <w:rStyle w:val="Hyperlink"/>
          <w:rFonts w:cs="Arial"/>
          <w:color w:val="auto"/>
          <w:szCs w:val="24"/>
          <w:u w:val="none"/>
        </w:rPr>
        <w:t>.</w:t>
      </w:r>
    </w:p>
    <w:p w14:paraId="53BCCB7F" w14:textId="11568E84" w:rsidR="003E6E70" w:rsidRPr="008864D4" w:rsidRDefault="003E6E70" w:rsidP="004F34E2">
      <w:pPr>
        <w:spacing w:after="240" w:line="360" w:lineRule="auto"/>
        <w:rPr>
          <w:rStyle w:val="Hyperlink"/>
          <w:rFonts w:cs="Arial"/>
          <w:color w:val="auto"/>
          <w:szCs w:val="24"/>
          <w:u w:val="none"/>
        </w:rPr>
      </w:pPr>
      <w:r w:rsidRPr="008864D4">
        <w:rPr>
          <w:rFonts w:ascii="Arial" w:hAnsi="Arial" w:cs="Arial"/>
          <w:sz w:val="24"/>
          <w:szCs w:val="24"/>
        </w:rPr>
        <w:t>California Department of Education</w:t>
      </w:r>
      <w:r w:rsidR="00D305C7" w:rsidRPr="008864D4">
        <w:rPr>
          <w:rFonts w:ascii="Arial" w:hAnsi="Arial" w:cs="Arial"/>
          <w:sz w:val="24"/>
          <w:szCs w:val="24"/>
        </w:rPr>
        <w:t xml:space="preserve">. </w:t>
      </w:r>
      <w:r w:rsidRPr="008864D4">
        <w:rPr>
          <w:rFonts w:ascii="Arial" w:hAnsi="Arial" w:cs="Arial"/>
          <w:sz w:val="24"/>
          <w:szCs w:val="24"/>
        </w:rPr>
        <w:t xml:space="preserve">2015b. </w:t>
      </w:r>
      <w:r w:rsidRPr="008864D4">
        <w:rPr>
          <w:rFonts w:ascii="Arial" w:hAnsi="Arial" w:cs="Arial"/>
          <w:i/>
          <w:sz w:val="24"/>
          <w:szCs w:val="24"/>
        </w:rPr>
        <w:t xml:space="preserve">Glossary: Mathematical Terms, Tables, and </w:t>
      </w:r>
      <w:r w:rsidR="00D305C7" w:rsidRPr="008864D4">
        <w:rPr>
          <w:rFonts w:ascii="Arial" w:hAnsi="Arial" w:cs="Arial"/>
          <w:i/>
          <w:sz w:val="24"/>
          <w:szCs w:val="24"/>
        </w:rPr>
        <w:t>Illustrations</w:t>
      </w:r>
      <w:r w:rsidRPr="008864D4">
        <w:rPr>
          <w:rFonts w:ascii="Arial" w:hAnsi="Arial" w:cs="Arial"/>
          <w:i/>
          <w:sz w:val="24"/>
          <w:szCs w:val="24"/>
        </w:rPr>
        <w:t xml:space="preserve"> of the Mathematics Framework for California Public Schools: Kindergarten Through Grade Twelve. </w:t>
      </w:r>
      <w:hyperlink r:id="rId38" w:tooltip="Glossary: Mathematical Terms, Tables, and Illustrations of the Mathematics Framework for California Public Schools: Kindergarten Through Grade Twelve">
        <w:r w:rsidRPr="008864D4">
          <w:rPr>
            <w:rStyle w:val="Hyperlink"/>
            <w:rFonts w:cs="Arial"/>
            <w:szCs w:val="24"/>
          </w:rPr>
          <w:t>https://www.cde.ca.gov/ci/ma/cf/documents/mathfwglossary.pdf</w:t>
        </w:r>
      </w:hyperlink>
      <w:r w:rsidR="00A70D99" w:rsidRPr="008864D4">
        <w:rPr>
          <w:rStyle w:val="Hyperlink"/>
          <w:rFonts w:cs="Arial"/>
          <w:color w:val="auto"/>
          <w:szCs w:val="24"/>
          <w:u w:val="none"/>
        </w:rPr>
        <w:t>.</w:t>
      </w:r>
    </w:p>
    <w:p w14:paraId="0CD797FD" w14:textId="2EDB5C8E" w:rsidR="003E6E70" w:rsidRPr="008864D4" w:rsidRDefault="003E6E70" w:rsidP="004F34E2">
      <w:pPr>
        <w:spacing w:after="240" w:line="360" w:lineRule="auto"/>
        <w:rPr>
          <w:rFonts w:ascii="Arial" w:hAnsi="Arial" w:cs="Arial"/>
          <w:i/>
          <w:sz w:val="24"/>
          <w:szCs w:val="24"/>
        </w:rPr>
      </w:pPr>
      <w:bookmarkStart w:id="16" w:name="_Hlk93994286"/>
      <w:r w:rsidRPr="008864D4">
        <w:rPr>
          <w:rFonts w:ascii="Arial" w:hAnsi="Arial" w:cs="Arial"/>
          <w:sz w:val="24"/>
          <w:szCs w:val="24"/>
        </w:rPr>
        <w:t>California Department of Education</w:t>
      </w:r>
      <w:r w:rsidR="00D305C7" w:rsidRPr="008864D4">
        <w:rPr>
          <w:rFonts w:ascii="Arial" w:hAnsi="Arial" w:cs="Arial"/>
          <w:sz w:val="24"/>
          <w:szCs w:val="24"/>
        </w:rPr>
        <w:t xml:space="preserve">. </w:t>
      </w:r>
      <w:r w:rsidRPr="008864D4">
        <w:rPr>
          <w:rFonts w:ascii="Arial" w:hAnsi="Arial" w:cs="Arial"/>
          <w:sz w:val="24"/>
          <w:szCs w:val="24"/>
        </w:rPr>
        <w:t>20</w:t>
      </w:r>
      <w:r w:rsidR="00D305C7" w:rsidRPr="008864D4">
        <w:rPr>
          <w:rFonts w:ascii="Arial" w:hAnsi="Arial" w:cs="Arial"/>
          <w:sz w:val="24"/>
          <w:szCs w:val="24"/>
        </w:rPr>
        <w:t>17</w:t>
      </w:r>
      <w:r w:rsidRPr="008864D4">
        <w:rPr>
          <w:rFonts w:ascii="Arial" w:hAnsi="Arial" w:cs="Arial"/>
          <w:sz w:val="24"/>
          <w:szCs w:val="24"/>
        </w:rPr>
        <w:t xml:space="preserve">. </w:t>
      </w:r>
      <w:r w:rsidRPr="008864D4">
        <w:rPr>
          <w:rFonts w:ascii="Arial" w:hAnsi="Arial" w:cs="Arial"/>
          <w:i/>
          <w:sz w:val="24"/>
          <w:szCs w:val="24"/>
        </w:rPr>
        <w:t>History</w:t>
      </w:r>
      <w:r w:rsidR="007C065A" w:rsidRPr="008864D4">
        <w:rPr>
          <w:rFonts w:ascii="Arial" w:hAnsi="Arial" w:cs="Arial"/>
          <w:i/>
          <w:sz w:val="24"/>
          <w:szCs w:val="24"/>
        </w:rPr>
        <w:t>–</w:t>
      </w:r>
      <w:r w:rsidRPr="008864D4">
        <w:rPr>
          <w:rFonts w:ascii="Arial" w:hAnsi="Arial" w:cs="Arial"/>
          <w:i/>
          <w:sz w:val="24"/>
          <w:szCs w:val="24"/>
        </w:rPr>
        <w:t xml:space="preserve">Social Science Framework. </w:t>
      </w:r>
      <w:hyperlink r:id="rId39" w:tooltip="2017 History Social Science Framework for California Public Schools">
        <w:r w:rsidRPr="008864D4">
          <w:rPr>
            <w:rStyle w:val="Hyperlink"/>
            <w:rFonts w:cs="Arial"/>
            <w:szCs w:val="24"/>
          </w:rPr>
          <w:t>https://www.cde.ca.gov/ci/hs/cf/hssframework.asp</w:t>
        </w:r>
      </w:hyperlink>
      <w:r w:rsidR="00A70D99" w:rsidRPr="008864D4">
        <w:rPr>
          <w:rStyle w:val="Hyperlink"/>
          <w:rFonts w:cs="Arial"/>
          <w:color w:val="auto"/>
          <w:szCs w:val="24"/>
          <w:u w:val="none"/>
        </w:rPr>
        <w:t>.</w:t>
      </w:r>
    </w:p>
    <w:bookmarkEnd w:id="16"/>
    <w:p w14:paraId="45EE7803" w14:textId="690AF035" w:rsidR="003E6E70" w:rsidRPr="008864D4" w:rsidRDefault="003E6E70" w:rsidP="004F34E2">
      <w:pPr>
        <w:spacing w:after="240" w:line="360" w:lineRule="auto"/>
        <w:rPr>
          <w:rFonts w:ascii="Arial" w:hAnsi="Arial" w:cs="Arial"/>
          <w:i/>
          <w:color w:val="0000FF"/>
          <w:sz w:val="24"/>
          <w:szCs w:val="24"/>
          <w:u w:val="single"/>
        </w:rPr>
      </w:pPr>
      <w:r w:rsidRPr="008864D4">
        <w:rPr>
          <w:rFonts w:ascii="Arial" w:hAnsi="Arial" w:cs="Arial"/>
          <w:sz w:val="24"/>
          <w:szCs w:val="24"/>
        </w:rPr>
        <w:t xml:space="preserve">California Council on Economic Education. n.d. </w:t>
      </w:r>
      <w:r w:rsidRPr="008864D4">
        <w:rPr>
          <w:rFonts w:ascii="Arial" w:hAnsi="Arial" w:cs="Arial"/>
          <w:i/>
          <w:sz w:val="24"/>
          <w:szCs w:val="24"/>
        </w:rPr>
        <w:t>Meet $</w:t>
      </w:r>
      <w:proofErr w:type="spellStart"/>
      <w:r w:rsidRPr="008864D4">
        <w:rPr>
          <w:rFonts w:ascii="Arial" w:hAnsi="Arial" w:cs="Arial"/>
          <w:i/>
          <w:sz w:val="24"/>
          <w:szCs w:val="24"/>
        </w:rPr>
        <w:t>martpath</w:t>
      </w:r>
      <w:proofErr w:type="spellEnd"/>
      <w:r w:rsidR="007C065A" w:rsidRPr="008864D4">
        <w:rPr>
          <w:rFonts w:ascii="Arial" w:hAnsi="Arial" w:cs="Arial"/>
          <w:i/>
          <w:sz w:val="24"/>
          <w:szCs w:val="24"/>
        </w:rPr>
        <w:t xml:space="preserve"> </w:t>
      </w:r>
      <w:hyperlink r:id="rId40" w:tooltip="Meet smartpath" w:history="1">
        <w:r w:rsidR="00A70D99" w:rsidRPr="008864D4">
          <w:rPr>
            <w:rStyle w:val="Hyperlink"/>
            <w:rFonts w:cs="Arial"/>
            <w:szCs w:val="24"/>
          </w:rPr>
          <w:t>https://ccee.org/</w:t>
        </w:r>
      </w:hyperlink>
      <w:r w:rsidR="00A70D99" w:rsidRPr="008864D4">
        <w:rPr>
          <w:rFonts w:ascii="Arial" w:hAnsi="Arial" w:cs="Arial"/>
          <w:sz w:val="24"/>
          <w:szCs w:val="24"/>
        </w:rPr>
        <w:t>.</w:t>
      </w:r>
    </w:p>
    <w:p w14:paraId="666F1826" w14:textId="4D25D16B" w:rsidR="003E6E70" w:rsidRPr="008864D4" w:rsidRDefault="003E6E70" w:rsidP="004F34E2">
      <w:pPr>
        <w:autoSpaceDE w:val="0"/>
        <w:autoSpaceDN w:val="0"/>
        <w:adjustRightInd w:val="0"/>
        <w:spacing w:after="240" w:line="360" w:lineRule="auto"/>
        <w:rPr>
          <w:rFonts w:ascii="Arial" w:eastAsia="Arial" w:hAnsi="Arial" w:cs="Arial"/>
          <w:sz w:val="24"/>
          <w:szCs w:val="24"/>
        </w:rPr>
      </w:pPr>
      <w:r w:rsidRPr="008864D4">
        <w:rPr>
          <w:rFonts w:ascii="Arial" w:eastAsia="Arial" w:hAnsi="Arial" w:cs="Arial"/>
          <w:sz w:val="24"/>
          <w:szCs w:val="24"/>
        </w:rPr>
        <w:t>Carbonneau, K</w:t>
      </w:r>
      <w:r w:rsidR="008F49D7" w:rsidRPr="008864D4">
        <w:rPr>
          <w:rFonts w:ascii="Arial" w:eastAsia="Arial" w:hAnsi="Arial" w:cs="Arial"/>
          <w:sz w:val="24"/>
          <w:szCs w:val="24"/>
        </w:rPr>
        <w:t>ira</w:t>
      </w:r>
      <w:r w:rsidRPr="008864D4">
        <w:rPr>
          <w:rFonts w:ascii="Arial" w:eastAsia="Arial" w:hAnsi="Arial" w:cs="Arial"/>
          <w:sz w:val="24"/>
          <w:szCs w:val="24"/>
        </w:rPr>
        <w:t xml:space="preserve"> J., </w:t>
      </w:r>
      <w:r w:rsidR="008F49D7" w:rsidRPr="008864D4">
        <w:rPr>
          <w:rFonts w:ascii="Arial" w:eastAsia="Arial" w:hAnsi="Arial" w:cs="Arial"/>
          <w:sz w:val="24"/>
          <w:szCs w:val="24"/>
        </w:rPr>
        <w:t xml:space="preserve">Scott C. </w:t>
      </w:r>
      <w:r w:rsidRPr="008864D4">
        <w:rPr>
          <w:rFonts w:ascii="Arial" w:eastAsia="Arial" w:hAnsi="Arial" w:cs="Arial"/>
          <w:sz w:val="24"/>
          <w:szCs w:val="24"/>
        </w:rPr>
        <w:t xml:space="preserve">Marley, </w:t>
      </w:r>
      <w:r w:rsidR="008F49D7" w:rsidRPr="008864D4">
        <w:rPr>
          <w:rFonts w:ascii="Arial" w:eastAsia="Arial" w:hAnsi="Arial" w:cs="Arial"/>
          <w:sz w:val="24"/>
          <w:szCs w:val="24"/>
        </w:rPr>
        <w:t xml:space="preserve">and James P. </w:t>
      </w:r>
      <w:r w:rsidRPr="008864D4">
        <w:rPr>
          <w:rFonts w:ascii="Arial" w:eastAsia="Arial" w:hAnsi="Arial" w:cs="Arial"/>
          <w:sz w:val="24"/>
          <w:szCs w:val="24"/>
        </w:rPr>
        <w:t xml:space="preserve">Selig. 2013. </w:t>
      </w:r>
      <w:r w:rsidR="00026559" w:rsidRPr="008864D4">
        <w:rPr>
          <w:rFonts w:ascii="Arial" w:eastAsia="Arial" w:hAnsi="Arial" w:cs="Arial"/>
          <w:sz w:val="24"/>
          <w:szCs w:val="24"/>
        </w:rPr>
        <w:t>“</w:t>
      </w:r>
      <w:r w:rsidRPr="008864D4">
        <w:rPr>
          <w:rFonts w:ascii="Arial" w:eastAsia="Arial" w:hAnsi="Arial" w:cs="Arial"/>
          <w:sz w:val="24"/>
          <w:szCs w:val="24"/>
        </w:rPr>
        <w:t xml:space="preserve">A </w:t>
      </w:r>
      <w:r w:rsidR="00441ECB">
        <w:rPr>
          <w:rFonts w:ascii="Arial" w:eastAsia="Arial" w:hAnsi="Arial" w:cs="Arial"/>
          <w:sz w:val="24"/>
          <w:szCs w:val="24"/>
        </w:rPr>
        <w:t>M</w:t>
      </w:r>
      <w:r w:rsidRPr="008864D4">
        <w:rPr>
          <w:rFonts w:ascii="Arial" w:eastAsia="Arial" w:hAnsi="Arial" w:cs="Arial"/>
          <w:sz w:val="24"/>
          <w:szCs w:val="24"/>
        </w:rPr>
        <w:t xml:space="preserve">eta-analysis of the </w:t>
      </w:r>
      <w:r w:rsidR="00441ECB">
        <w:rPr>
          <w:rFonts w:ascii="Arial" w:eastAsia="Arial" w:hAnsi="Arial" w:cs="Arial"/>
          <w:sz w:val="24"/>
          <w:szCs w:val="24"/>
        </w:rPr>
        <w:t>E</w:t>
      </w:r>
      <w:r w:rsidRPr="008864D4">
        <w:rPr>
          <w:rFonts w:ascii="Arial" w:eastAsia="Arial" w:hAnsi="Arial" w:cs="Arial"/>
          <w:sz w:val="24"/>
          <w:szCs w:val="24"/>
        </w:rPr>
        <w:t xml:space="preserve">fficacy of </w:t>
      </w:r>
      <w:r w:rsidR="00441ECB">
        <w:rPr>
          <w:rFonts w:ascii="Arial" w:eastAsia="Arial" w:hAnsi="Arial" w:cs="Arial"/>
          <w:sz w:val="24"/>
          <w:szCs w:val="24"/>
        </w:rPr>
        <w:t>T</w:t>
      </w:r>
      <w:r w:rsidRPr="008864D4">
        <w:rPr>
          <w:rFonts w:ascii="Arial" w:eastAsia="Arial" w:hAnsi="Arial" w:cs="Arial"/>
          <w:sz w:val="24"/>
          <w:szCs w:val="24"/>
        </w:rPr>
        <w:t xml:space="preserve">eaching </w:t>
      </w:r>
      <w:r w:rsidR="00441ECB">
        <w:rPr>
          <w:rFonts w:ascii="Arial" w:eastAsia="Arial" w:hAnsi="Arial" w:cs="Arial"/>
          <w:sz w:val="24"/>
          <w:szCs w:val="24"/>
        </w:rPr>
        <w:t>M</w:t>
      </w:r>
      <w:r w:rsidRPr="008864D4">
        <w:rPr>
          <w:rFonts w:ascii="Arial" w:eastAsia="Arial" w:hAnsi="Arial" w:cs="Arial"/>
          <w:sz w:val="24"/>
          <w:szCs w:val="24"/>
        </w:rPr>
        <w:t xml:space="preserve">athematics with </w:t>
      </w:r>
      <w:r w:rsidR="00441ECB">
        <w:rPr>
          <w:rFonts w:ascii="Arial" w:eastAsia="Arial" w:hAnsi="Arial" w:cs="Arial"/>
          <w:sz w:val="24"/>
          <w:szCs w:val="24"/>
        </w:rPr>
        <w:t>C</w:t>
      </w:r>
      <w:r w:rsidRPr="008864D4">
        <w:rPr>
          <w:rFonts w:ascii="Arial" w:eastAsia="Arial" w:hAnsi="Arial" w:cs="Arial"/>
          <w:sz w:val="24"/>
          <w:szCs w:val="24"/>
        </w:rPr>
        <w:t xml:space="preserve">oncrete </w:t>
      </w:r>
      <w:r w:rsidR="00441ECB">
        <w:rPr>
          <w:rFonts w:ascii="Arial" w:eastAsia="Arial" w:hAnsi="Arial" w:cs="Arial"/>
          <w:sz w:val="24"/>
          <w:szCs w:val="24"/>
        </w:rPr>
        <w:t>M</w:t>
      </w:r>
      <w:r w:rsidRPr="008864D4">
        <w:rPr>
          <w:rFonts w:ascii="Arial" w:eastAsia="Arial" w:hAnsi="Arial" w:cs="Arial"/>
          <w:sz w:val="24"/>
          <w:szCs w:val="24"/>
        </w:rPr>
        <w:t>anipulatives.</w:t>
      </w:r>
      <w:r w:rsidR="00026559" w:rsidRPr="008864D4">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iCs/>
          <w:sz w:val="24"/>
          <w:szCs w:val="24"/>
        </w:rPr>
        <w:t>Journal of Educational Psychology</w:t>
      </w:r>
      <w:r w:rsidRPr="008864D4">
        <w:rPr>
          <w:rFonts w:ascii="Arial" w:eastAsia="Arial" w:hAnsi="Arial" w:cs="Arial"/>
          <w:sz w:val="24"/>
          <w:szCs w:val="24"/>
        </w:rPr>
        <w:t xml:space="preserve"> 105(2)</w:t>
      </w:r>
      <w:r w:rsidR="008F49D7" w:rsidRPr="008864D4">
        <w:rPr>
          <w:rFonts w:ascii="Arial" w:eastAsia="Arial" w:hAnsi="Arial" w:cs="Arial"/>
          <w:sz w:val="24"/>
          <w:szCs w:val="24"/>
        </w:rPr>
        <w:t>:</w:t>
      </w:r>
      <w:r w:rsidRPr="008864D4">
        <w:rPr>
          <w:rFonts w:ascii="Arial" w:eastAsia="Arial" w:hAnsi="Arial" w:cs="Arial"/>
          <w:sz w:val="24"/>
          <w:szCs w:val="24"/>
        </w:rPr>
        <w:t xml:space="preserve"> 380–400.</w:t>
      </w:r>
    </w:p>
    <w:p w14:paraId="4EFE5C85" w14:textId="2A9055CB" w:rsidR="003E6E70" w:rsidRDefault="003E6E70" w:rsidP="004F34E2">
      <w:pPr>
        <w:spacing w:after="240" w:line="360" w:lineRule="auto"/>
        <w:rPr>
          <w:rFonts w:ascii="Arial" w:eastAsia="Arial" w:hAnsi="Arial" w:cs="Arial"/>
          <w:sz w:val="24"/>
          <w:szCs w:val="24"/>
        </w:rPr>
      </w:pPr>
      <w:r w:rsidRPr="008864D4">
        <w:rPr>
          <w:rFonts w:ascii="Arial" w:eastAsia="Arial" w:hAnsi="Arial" w:cs="Arial"/>
          <w:sz w:val="24"/>
          <w:szCs w:val="24"/>
        </w:rPr>
        <w:t xml:space="preserve">Cardone, Tina and </w:t>
      </w:r>
      <w:proofErr w:type="spellStart"/>
      <w:r w:rsidRPr="008864D4">
        <w:rPr>
          <w:rFonts w:ascii="Arial" w:eastAsia="Arial" w:hAnsi="Arial" w:cs="Arial"/>
          <w:sz w:val="24"/>
          <w:szCs w:val="24"/>
        </w:rPr>
        <w:t>MTBoS</w:t>
      </w:r>
      <w:proofErr w:type="spellEnd"/>
      <w:r w:rsidRPr="008864D4">
        <w:rPr>
          <w:rFonts w:ascii="Arial" w:eastAsia="Arial" w:hAnsi="Arial" w:cs="Arial"/>
          <w:sz w:val="24"/>
          <w:szCs w:val="24"/>
        </w:rPr>
        <w:t>. 201</w:t>
      </w:r>
      <w:r w:rsidR="00484E11" w:rsidRPr="008864D4">
        <w:rPr>
          <w:rFonts w:ascii="Arial" w:eastAsia="Arial" w:hAnsi="Arial" w:cs="Arial"/>
          <w:sz w:val="24"/>
          <w:szCs w:val="24"/>
        </w:rPr>
        <w:t>5</w:t>
      </w:r>
      <w:r w:rsidRPr="008864D4">
        <w:rPr>
          <w:rFonts w:ascii="Arial" w:eastAsia="Arial" w:hAnsi="Arial" w:cs="Arial"/>
          <w:sz w:val="24"/>
          <w:szCs w:val="24"/>
        </w:rPr>
        <w:t xml:space="preserve">. Nix the Tricks. Retrieved from: </w:t>
      </w:r>
      <w:hyperlink r:id="rId41" w:tooltip="Nix the Tricks" w:history="1">
        <w:r w:rsidRPr="008864D4">
          <w:rPr>
            <w:rFonts w:ascii="Arial" w:eastAsia="Arial" w:hAnsi="Arial" w:cs="Arial"/>
            <w:color w:val="0000FF"/>
            <w:sz w:val="24"/>
            <w:szCs w:val="24"/>
            <w:u w:val="single"/>
          </w:rPr>
          <w:t>https://nixthetricks.com</w:t>
        </w:r>
      </w:hyperlink>
      <w:r w:rsidR="00A70D99" w:rsidRPr="008864D4">
        <w:rPr>
          <w:rFonts w:ascii="Arial" w:eastAsia="Arial" w:hAnsi="Arial" w:cs="Arial"/>
          <w:sz w:val="24"/>
          <w:szCs w:val="24"/>
        </w:rPr>
        <w:t>.</w:t>
      </w:r>
    </w:p>
    <w:p w14:paraId="7E382156" w14:textId="71C71A3E" w:rsidR="00082A67" w:rsidRDefault="00082A67" w:rsidP="004F34E2">
      <w:pPr>
        <w:spacing w:after="240" w:line="360" w:lineRule="auto"/>
        <w:rPr>
          <w:rFonts w:ascii="Arial" w:eastAsia="Arial" w:hAnsi="Arial" w:cs="Arial"/>
          <w:sz w:val="24"/>
          <w:szCs w:val="24"/>
        </w:rPr>
      </w:pPr>
      <w:r w:rsidRPr="00082A67">
        <w:rPr>
          <w:rFonts w:ascii="Arial" w:eastAsia="Arial" w:hAnsi="Arial" w:cs="Arial"/>
          <w:sz w:val="24"/>
          <w:szCs w:val="24"/>
        </w:rPr>
        <w:t xml:space="preserve">Carroll, William M. 1997. Mental and written computation: Abilities of students in a reform-based curriculum. </w:t>
      </w:r>
      <w:r w:rsidRPr="00DA2FDD">
        <w:rPr>
          <w:rFonts w:ascii="Arial" w:eastAsia="Arial" w:hAnsi="Arial" w:cs="Arial"/>
          <w:i/>
          <w:sz w:val="24"/>
          <w:szCs w:val="24"/>
        </w:rPr>
        <w:t>The Mathematics Educator</w:t>
      </w:r>
      <w:r w:rsidRPr="00082A67">
        <w:rPr>
          <w:rFonts w:ascii="Arial" w:eastAsia="Arial" w:hAnsi="Arial" w:cs="Arial"/>
          <w:sz w:val="24"/>
          <w:szCs w:val="24"/>
        </w:rPr>
        <w:t>, 2(1), 18-32.</w:t>
      </w:r>
    </w:p>
    <w:p w14:paraId="7E46BD95" w14:textId="1C487865" w:rsidR="00082A67" w:rsidRPr="008864D4" w:rsidRDefault="00082A67" w:rsidP="004F34E2">
      <w:pPr>
        <w:spacing w:after="240" w:line="360" w:lineRule="auto"/>
        <w:rPr>
          <w:rFonts w:ascii="Arial" w:eastAsia="Arial" w:hAnsi="Arial" w:cs="Arial"/>
          <w:sz w:val="24"/>
          <w:szCs w:val="24"/>
        </w:rPr>
      </w:pPr>
      <w:r w:rsidRPr="00082A67">
        <w:rPr>
          <w:rFonts w:ascii="Arial" w:eastAsia="Arial" w:hAnsi="Arial" w:cs="Arial"/>
          <w:sz w:val="24"/>
          <w:szCs w:val="24"/>
        </w:rPr>
        <w:t xml:space="preserve">Carroll, </w:t>
      </w:r>
      <w:proofErr w:type="gramStart"/>
      <w:r w:rsidRPr="00082A67">
        <w:rPr>
          <w:rFonts w:ascii="Arial" w:eastAsia="Arial" w:hAnsi="Arial" w:cs="Arial"/>
          <w:sz w:val="24"/>
          <w:szCs w:val="24"/>
        </w:rPr>
        <w:t>William</w:t>
      </w:r>
      <w:proofErr w:type="gramEnd"/>
      <w:r w:rsidRPr="00082A67">
        <w:rPr>
          <w:rFonts w:ascii="Arial" w:eastAsia="Arial" w:hAnsi="Arial" w:cs="Arial"/>
          <w:sz w:val="24"/>
          <w:szCs w:val="24"/>
        </w:rPr>
        <w:t xml:space="preserve"> and Andrew Isaacs. 2020. Achievement of students using the University of Chicago School Mathematics Project’s Everyday Mathematics. In Sharon Senk and </w:t>
      </w:r>
      <w:r w:rsidRPr="00082A67">
        <w:rPr>
          <w:rFonts w:ascii="Arial" w:eastAsia="Arial" w:hAnsi="Arial" w:cs="Arial"/>
          <w:sz w:val="24"/>
          <w:szCs w:val="24"/>
        </w:rPr>
        <w:lastRenderedPageBreak/>
        <w:t xml:space="preserve">Denisse Thompson, </w:t>
      </w:r>
      <w:r w:rsidRPr="00DA2FDD">
        <w:rPr>
          <w:rFonts w:ascii="Arial" w:eastAsia="Arial" w:hAnsi="Arial" w:cs="Arial"/>
          <w:i/>
          <w:sz w:val="24"/>
          <w:szCs w:val="24"/>
        </w:rPr>
        <w:t>Student outcomes in Standards-oriented school mathematics curriculum projects</w:t>
      </w:r>
      <w:r w:rsidRPr="00082A67">
        <w:rPr>
          <w:rFonts w:ascii="Arial" w:eastAsia="Arial" w:hAnsi="Arial" w:cs="Arial"/>
          <w:sz w:val="24"/>
          <w:szCs w:val="24"/>
        </w:rPr>
        <w:t>. Hillsdale, NJ: Erlbaum.</w:t>
      </w:r>
    </w:p>
    <w:p w14:paraId="750639D5" w14:textId="480E020F" w:rsidR="00FB1E84" w:rsidRPr="008864D4" w:rsidRDefault="00FB1E84" w:rsidP="00FB1E84">
      <w:pPr>
        <w:shd w:val="clear" w:color="auto" w:fill="FFFFFF"/>
        <w:spacing w:after="240" w:line="360" w:lineRule="auto"/>
        <w:textAlignment w:val="baseline"/>
        <w:rPr>
          <w:rFonts w:ascii="Arial" w:hAnsi="Arial" w:cs="Arial"/>
          <w:color w:val="000000"/>
          <w:sz w:val="24"/>
          <w:szCs w:val="24"/>
        </w:rPr>
      </w:pPr>
      <w:bookmarkStart w:id="17" w:name="_Hlk135132658"/>
      <w:r w:rsidRPr="008864D4">
        <w:rPr>
          <w:rFonts w:ascii="Arial" w:hAnsi="Arial" w:cs="Arial"/>
          <w:color w:val="000000"/>
          <w:sz w:val="24"/>
          <w:szCs w:val="24"/>
        </w:rPr>
        <w:t>Common Core Standards Writing Team. 2022</w:t>
      </w:r>
      <w:bookmarkEnd w:id="17"/>
      <w:r w:rsidRPr="008864D4">
        <w:rPr>
          <w:rFonts w:ascii="Arial" w:hAnsi="Arial" w:cs="Arial"/>
          <w:color w:val="000000"/>
          <w:sz w:val="24"/>
          <w:szCs w:val="24"/>
        </w:rPr>
        <w:t xml:space="preserve">. Progressions for the Common Core State Standards for Mathematics (February 28, 2023). Tucson, AZ: Institute for Mathematics and Education, University of Arizona. </w:t>
      </w:r>
      <w:hyperlink r:id="rId42" w:tgtFrame="_blank" w:tooltip="Progressions for the Common Core State Standards for Mathematics" w:history="1">
        <w:r w:rsidRPr="008864D4">
          <w:rPr>
            <w:rStyle w:val="Hyperlink"/>
            <w:rFonts w:cs="Arial"/>
            <w:szCs w:val="24"/>
            <w:bdr w:val="none" w:sz="0" w:space="0" w:color="auto" w:frame="1"/>
          </w:rPr>
          <w:t>https://mathematicalmusings.org/wp-content/uploads/2023/02/Progressions.pdf</w:t>
        </w:r>
      </w:hyperlink>
      <w:r w:rsidRPr="008864D4">
        <w:rPr>
          <w:rFonts w:ascii="Arial" w:hAnsi="Arial" w:cs="Arial"/>
          <w:color w:val="000000"/>
          <w:sz w:val="24"/>
          <w:szCs w:val="24"/>
        </w:rPr>
        <w:t>.</w:t>
      </w:r>
    </w:p>
    <w:p w14:paraId="7C3285B2" w14:textId="4BF8FFDE" w:rsidR="003E6E70" w:rsidRPr="008864D4" w:rsidRDefault="003E6E70" w:rsidP="004F34E2">
      <w:pPr>
        <w:spacing w:after="240" w:line="360" w:lineRule="auto"/>
        <w:rPr>
          <w:rStyle w:val="Hyperlink"/>
          <w:rFonts w:eastAsia="Arial" w:cs="Arial"/>
          <w:szCs w:val="24"/>
        </w:rPr>
      </w:pPr>
      <w:r w:rsidRPr="008864D4">
        <w:rPr>
          <w:rFonts w:ascii="Arial" w:eastAsia="Arial" w:hAnsi="Arial" w:cs="Arial"/>
          <w:sz w:val="24"/>
          <w:szCs w:val="24"/>
        </w:rPr>
        <w:t xml:space="preserve">Council for Economic Education. n.d. </w:t>
      </w:r>
      <w:r w:rsidRPr="008864D4">
        <w:rPr>
          <w:rFonts w:ascii="Arial" w:eastAsia="Arial" w:hAnsi="Arial" w:cs="Arial"/>
          <w:i/>
          <w:sz w:val="24"/>
          <w:szCs w:val="24"/>
        </w:rPr>
        <w:t xml:space="preserve">National Standards for Financial Literacy. </w:t>
      </w:r>
      <w:hyperlink r:id="rId43" w:tooltip="National standards for financial literacy" w:history="1">
        <w:r w:rsidRPr="008864D4">
          <w:rPr>
            <w:rStyle w:val="Hyperlink"/>
            <w:rFonts w:eastAsia="Arial" w:cs="Arial"/>
            <w:szCs w:val="24"/>
          </w:rPr>
          <w:t>https://www.councilforeconed.org/wp-content/uploads/2013/02/national-standards-for-financial-literacy.pdf</w:t>
        </w:r>
      </w:hyperlink>
      <w:r w:rsidR="00A70D99" w:rsidRPr="008864D4">
        <w:rPr>
          <w:rStyle w:val="Hyperlink"/>
          <w:rFonts w:eastAsia="Arial" w:cs="Arial"/>
          <w:szCs w:val="24"/>
        </w:rPr>
        <w:t>.</w:t>
      </w:r>
    </w:p>
    <w:p w14:paraId="5EC4174B" w14:textId="5CF59C53" w:rsidR="000B6D5D" w:rsidRPr="008864D4" w:rsidRDefault="000B6D5D" w:rsidP="004F34E2">
      <w:pPr>
        <w:spacing w:after="240" w:line="360" w:lineRule="auto"/>
        <w:rPr>
          <w:rFonts w:ascii="Arial" w:eastAsia="Arial" w:hAnsi="Arial" w:cs="Arial"/>
          <w:sz w:val="24"/>
          <w:szCs w:val="24"/>
        </w:rPr>
      </w:pPr>
      <w:r w:rsidRPr="008864D4">
        <w:rPr>
          <w:rFonts w:ascii="Arial" w:eastAsia="Arial" w:hAnsi="Arial" w:cs="Arial"/>
          <w:sz w:val="24"/>
          <w:szCs w:val="24"/>
        </w:rPr>
        <w:t xml:space="preserve">Daro, Phil. 2014. “Against ‘Answer-Getting’”. </w:t>
      </w:r>
      <w:r w:rsidR="00863A37" w:rsidRPr="00DA2FDD">
        <w:rPr>
          <w:rFonts w:ascii="Arial" w:hAnsi="Arial" w:cs="Arial"/>
          <w:sz w:val="24"/>
        </w:rPr>
        <w:t>[Video]. Strategic Education Research Partnership. https://serpmedia.org/daro-talks/</w:t>
      </w:r>
      <w:r w:rsidRPr="008864D4">
        <w:rPr>
          <w:rFonts w:ascii="Arial" w:eastAsia="Arial" w:hAnsi="Arial" w:cs="Arial"/>
          <w:sz w:val="24"/>
          <w:szCs w:val="24"/>
        </w:rPr>
        <w:t>.</w:t>
      </w:r>
    </w:p>
    <w:p w14:paraId="637FE77C" w14:textId="7A195557" w:rsidR="003E6E70" w:rsidRPr="008864D4" w:rsidRDefault="00484E11" w:rsidP="004F34E2">
      <w:pPr>
        <w:spacing w:after="240" w:line="360" w:lineRule="auto"/>
        <w:rPr>
          <w:rFonts w:ascii="Arial" w:eastAsia="Arial" w:hAnsi="Arial" w:cs="Arial"/>
          <w:szCs w:val="24"/>
        </w:rPr>
      </w:pPr>
      <w:r w:rsidRPr="00075FEC">
        <w:rPr>
          <w:rFonts w:ascii="Arial" w:eastAsia="Arial" w:hAnsi="Arial" w:cs="Arial"/>
          <w:sz w:val="24"/>
          <w:szCs w:val="24"/>
          <w:lang w:val="de-DE"/>
        </w:rPr>
        <w:t xml:space="preserve">Franke, Megan L., Kazemi, Elham, Turrou, Angela Chan. 2018. </w:t>
      </w:r>
      <w:r w:rsidR="003E6E70" w:rsidRPr="008864D4">
        <w:rPr>
          <w:rFonts w:ascii="Arial" w:eastAsia="Arial" w:hAnsi="Arial" w:cs="Arial"/>
          <w:i/>
          <w:iCs/>
          <w:sz w:val="24"/>
          <w:szCs w:val="24"/>
        </w:rPr>
        <w:t>Choral Counting and Counting Collections.</w:t>
      </w:r>
      <w:r w:rsidR="003E6E70" w:rsidRPr="008864D4">
        <w:rPr>
          <w:rFonts w:ascii="Arial" w:eastAsia="Arial" w:hAnsi="Arial" w:cs="Arial"/>
          <w:sz w:val="24"/>
          <w:szCs w:val="24"/>
        </w:rPr>
        <w:t xml:space="preserve"> </w:t>
      </w:r>
      <w:r w:rsidR="00CA33EF" w:rsidRPr="008864D4">
        <w:rPr>
          <w:rFonts w:ascii="Arial" w:eastAsia="Arial" w:hAnsi="Arial" w:cs="Arial"/>
          <w:sz w:val="24"/>
          <w:szCs w:val="24"/>
        </w:rPr>
        <w:t xml:space="preserve">Portsmouth, NH: </w:t>
      </w:r>
      <w:r w:rsidR="003E6E70" w:rsidRPr="008864D4">
        <w:rPr>
          <w:rFonts w:ascii="Arial" w:eastAsia="Arial" w:hAnsi="Arial" w:cs="Arial"/>
          <w:sz w:val="24"/>
          <w:szCs w:val="24"/>
        </w:rPr>
        <w:t>Stenhouse Publishers.</w:t>
      </w:r>
    </w:p>
    <w:p w14:paraId="0899EBF9" w14:textId="7619557B" w:rsidR="003E6E70" w:rsidRPr="008864D4" w:rsidRDefault="003E6E70" w:rsidP="004F34E2">
      <w:pPr>
        <w:spacing w:after="240" w:line="360" w:lineRule="auto"/>
        <w:rPr>
          <w:rFonts w:ascii="Arial" w:eastAsia="Arial" w:hAnsi="Arial" w:cs="Arial"/>
          <w:sz w:val="24"/>
          <w:szCs w:val="24"/>
        </w:rPr>
      </w:pPr>
      <w:proofErr w:type="spellStart"/>
      <w:r w:rsidRPr="008864D4">
        <w:rPr>
          <w:rFonts w:ascii="Arial" w:eastAsia="Arial" w:hAnsi="Arial" w:cs="Arial"/>
          <w:sz w:val="24"/>
          <w:szCs w:val="24"/>
        </w:rPr>
        <w:t>Feikes</w:t>
      </w:r>
      <w:proofErr w:type="spellEnd"/>
      <w:r w:rsidRPr="008864D4">
        <w:rPr>
          <w:rFonts w:ascii="Arial" w:eastAsia="Arial" w:hAnsi="Arial" w:cs="Arial"/>
          <w:sz w:val="24"/>
          <w:szCs w:val="24"/>
        </w:rPr>
        <w:t>, D</w:t>
      </w:r>
      <w:r w:rsidR="00E45217" w:rsidRPr="008864D4">
        <w:rPr>
          <w:rFonts w:ascii="Arial" w:eastAsia="Arial" w:hAnsi="Arial" w:cs="Arial"/>
          <w:sz w:val="24"/>
          <w:szCs w:val="24"/>
        </w:rPr>
        <w:t>avid, and Keith</w:t>
      </w:r>
      <w:r w:rsidRPr="008864D4">
        <w:rPr>
          <w:rFonts w:ascii="Arial" w:eastAsia="Arial" w:hAnsi="Arial" w:cs="Arial"/>
          <w:sz w:val="24"/>
          <w:szCs w:val="24"/>
        </w:rPr>
        <w:t xml:space="preserve"> </w:t>
      </w:r>
      <w:proofErr w:type="spellStart"/>
      <w:r w:rsidRPr="008864D4">
        <w:rPr>
          <w:rFonts w:ascii="Arial" w:eastAsia="Arial" w:hAnsi="Arial" w:cs="Arial"/>
          <w:sz w:val="24"/>
          <w:szCs w:val="24"/>
        </w:rPr>
        <w:t>Schwingendorf</w:t>
      </w:r>
      <w:proofErr w:type="spellEnd"/>
      <w:r w:rsidRPr="008864D4">
        <w:rPr>
          <w:rFonts w:ascii="Arial" w:eastAsia="Arial" w:hAnsi="Arial" w:cs="Arial"/>
          <w:sz w:val="24"/>
          <w:szCs w:val="24"/>
        </w:rPr>
        <w:t xml:space="preserve">. </w:t>
      </w:r>
      <w:r w:rsidR="002B027D" w:rsidRPr="008864D4">
        <w:rPr>
          <w:rFonts w:ascii="Arial" w:eastAsia="Arial" w:hAnsi="Arial" w:cs="Arial"/>
          <w:sz w:val="24"/>
          <w:szCs w:val="24"/>
        </w:rPr>
        <w:t xml:space="preserve">2008. </w:t>
      </w:r>
      <w:r w:rsidR="00026559" w:rsidRPr="008864D4">
        <w:rPr>
          <w:rFonts w:ascii="Arial" w:eastAsia="Arial" w:hAnsi="Arial" w:cs="Arial"/>
          <w:sz w:val="24"/>
          <w:szCs w:val="24"/>
        </w:rPr>
        <w:t>“</w:t>
      </w:r>
      <w:r w:rsidRPr="008864D4">
        <w:rPr>
          <w:rFonts w:ascii="Arial" w:eastAsia="Arial" w:hAnsi="Arial" w:cs="Arial"/>
          <w:sz w:val="24"/>
          <w:szCs w:val="24"/>
        </w:rPr>
        <w:t>The Importance of Compression in Children’s Learning of Mathematics and Teacher’s Learning to Teach Mathematics.</w:t>
      </w:r>
      <w:r w:rsidR="00026559" w:rsidRPr="008864D4">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iCs/>
          <w:sz w:val="24"/>
          <w:szCs w:val="24"/>
        </w:rPr>
        <w:t>Mediterranean Journal for Research in Mathematics Education</w:t>
      </w:r>
      <w:r w:rsidRPr="008864D4">
        <w:rPr>
          <w:rFonts w:ascii="Arial" w:eastAsia="Arial" w:hAnsi="Arial" w:cs="Arial"/>
          <w:sz w:val="24"/>
          <w:szCs w:val="24"/>
        </w:rPr>
        <w:t xml:space="preserve"> 7(2).</w:t>
      </w:r>
    </w:p>
    <w:p w14:paraId="13FE66C2" w14:textId="00E18862" w:rsidR="003E6E70" w:rsidRPr="008864D4" w:rsidRDefault="003E6E70" w:rsidP="004F34E2">
      <w:pPr>
        <w:spacing w:after="240" w:line="360" w:lineRule="auto"/>
        <w:rPr>
          <w:rFonts w:ascii="Arial" w:eastAsia="Arial" w:hAnsi="Arial" w:cs="Arial"/>
          <w:sz w:val="24"/>
          <w:szCs w:val="24"/>
        </w:rPr>
      </w:pPr>
      <w:r w:rsidRPr="008864D4">
        <w:rPr>
          <w:rFonts w:ascii="Arial" w:eastAsia="Arial" w:hAnsi="Arial" w:cs="Arial"/>
          <w:sz w:val="24"/>
          <w:szCs w:val="24"/>
        </w:rPr>
        <w:t xml:space="preserve">Financial Industry Regulatory Authority (FINRA). 2019. </w:t>
      </w:r>
      <w:r w:rsidR="00E951CD" w:rsidRPr="008864D4">
        <w:rPr>
          <w:rFonts w:ascii="Arial" w:eastAsia="Arial" w:hAnsi="Arial" w:cs="Arial"/>
          <w:sz w:val="24"/>
          <w:szCs w:val="24"/>
        </w:rPr>
        <w:t>National Study by FINRA Foundation Finds Financial Prosperity Eludes Many Americans Despite Strong Economy.</w:t>
      </w:r>
    </w:p>
    <w:p w14:paraId="0A566480" w14:textId="14137AB0" w:rsidR="003E6E70" w:rsidRPr="008864D4" w:rsidRDefault="003E6E70" w:rsidP="004F34E2">
      <w:pPr>
        <w:spacing w:after="240" w:line="360" w:lineRule="auto"/>
        <w:rPr>
          <w:rFonts w:ascii="Arial" w:eastAsia="Arial" w:hAnsi="Arial" w:cs="Arial"/>
          <w:bCs/>
          <w:sz w:val="24"/>
          <w:szCs w:val="24"/>
        </w:rPr>
      </w:pPr>
      <w:proofErr w:type="spellStart"/>
      <w:r w:rsidRPr="008864D4">
        <w:rPr>
          <w:rFonts w:ascii="Arial" w:eastAsia="Arial" w:hAnsi="Arial" w:cs="Arial"/>
          <w:bCs/>
          <w:sz w:val="24"/>
          <w:szCs w:val="24"/>
        </w:rPr>
        <w:t>Gfletchy</w:t>
      </w:r>
      <w:proofErr w:type="spellEnd"/>
      <w:r w:rsidRPr="008864D4">
        <w:rPr>
          <w:rFonts w:ascii="Arial" w:eastAsia="Arial" w:hAnsi="Arial" w:cs="Arial"/>
          <w:bCs/>
          <w:sz w:val="24"/>
          <w:szCs w:val="24"/>
        </w:rPr>
        <w:t xml:space="preserve">. n.d. </w:t>
      </w:r>
      <w:r w:rsidRPr="008864D4">
        <w:rPr>
          <w:rFonts w:ascii="Arial" w:eastAsia="Arial" w:hAnsi="Arial" w:cs="Arial"/>
          <w:bCs/>
          <w:iCs/>
          <w:sz w:val="24"/>
          <w:szCs w:val="24"/>
        </w:rPr>
        <w:t>Progression videos.</w:t>
      </w:r>
      <w:r w:rsidRPr="008864D4">
        <w:rPr>
          <w:rFonts w:ascii="Arial" w:eastAsia="Arial" w:hAnsi="Arial" w:cs="Arial"/>
          <w:bCs/>
          <w:i/>
          <w:sz w:val="24"/>
          <w:szCs w:val="24"/>
        </w:rPr>
        <w:t xml:space="preserve"> </w:t>
      </w:r>
      <w:hyperlink r:id="rId44" w:tooltip="Progression videos" w:history="1">
        <w:r w:rsidRPr="008864D4">
          <w:rPr>
            <w:rStyle w:val="Hyperlink"/>
            <w:rFonts w:eastAsia="Arial" w:cs="Arial"/>
            <w:bCs/>
            <w:szCs w:val="24"/>
          </w:rPr>
          <w:t>https://gfletchy.com/progression-videos/</w:t>
        </w:r>
      </w:hyperlink>
      <w:r w:rsidR="00A70D99" w:rsidRPr="00CD2758">
        <w:rPr>
          <w:rStyle w:val="Hyperlink"/>
          <w:rFonts w:eastAsia="Arial" w:cs="Arial"/>
          <w:bCs/>
          <w:szCs w:val="24"/>
          <w:u w:val="none"/>
        </w:rPr>
        <w:t>.</w:t>
      </w:r>
    </w:p>
    <w:p w14:paraId="54CE7809" w14:textId="57A1E4EB" w:rsidR="00484E11" w:rsidRPr="008864D4" w:rsidRDefault="00484E11" w:rsidP="004F34E2">
      <w:pPr>
        <w:spacing w:after="240" w:line="360" w:lineRule="auto"/>
        <w:rPr>
          <w:rFonts w:ascii="Arial" w:eastAsia="Arial" w:hAnsi="Arial" w:cs="Arial"/>
          <w:sz w:val="24"/>
          <w:szCs w:val="24"/>
        </w:rPr>
      </w:pPr>
      <w:bookmarkStart w:id="18" w:name="_Hlk62802252"/>
      <w:r w:rsidRPr="008864D4">
        <w:rPr>
          <w:rFonts w:ascii="Arial" w:eastAsia="Arial" w:hAnsi="Arial" w:cs="Arial"/>
          <w:sz w:val="24"/>
          <w:szCs w:val="24"/>
        </w:rPr>
        <w:t>Grawe, N</w:t>
      </w:r>
      <w:r w:rsidR="00E951CD" w:rsidRPr="008864D4">
        <w:rPr>
          <w:rFonts w:ascii="Arial" w:eastAsia="Arial" w:hAnsi="Arial" w:cs="Arial"/>
          <w:sz w:val="24"/>
          <w:szCs w:val="24"/>
        </w:rPr>
        <w:t xml:space="preserve">athan </w:t>
      </w:r>
      <w:r w:rsidRPr="008864D4">
        <w:rPr>
          <w:rFonts w:ascii="Arial" w:eastAsia="Arial" w:hAnsi="Arial" w:cs="Arial"/>
          <w:sz w:val="24"/>
          <w:szCs w:val="24"/>
        </w:rPr>
        <w:t>D. 2011</w:t>
      </w:r>
      <w:r w:rsidR="00E951CD" w:rsidRPr="008864D4">
        <w:rPr>
          <w:rFonts w:ascii="Arial" w:eastAsia="Arial" w:hAnsi="Arial" w:cs="Arial"/>
          <w:sz w:val="24"/>
          <w:szCs w:val="24"/>
        </w:rPr>
        <w:t>.</w:t>
      </w:r>
      <w:r w:rsidRPr="008864D4">
        <w:rPr>
          <w:rFonts w:ascii="Arial" w:eastAsia="Arial" w:hAnsi="Arial" w:cs="Arial"/>
          <w:sz w:val="24"/>
          <w:szCs w:val="24"/>
        </w:rPr>
        <w:t xml:space="preserve"> </w:t>
      </w:r>
      <w:r w:rsidR="00026559" w:rsidRPr="008864D4">
        <w:rPr>
          <w:rFonts w:ascii="Arial" w:eastAsia="Arial" w:hAnsi="Arial" w:cs="Arial"/>
          <w:sz w:val="24"/>
          <w:szCs w:val="24"/>
        </w:rPr>
        <w:t>“</w:t>
      </w:r>
      <w:r w:rsidRPr="008864D4">
        <w:rPr>
          <w:rFonts w:ascii="Arial" w:eastAsia="Arial" w:hAnsi="Arial" w:cs="Arial"/>
          <w:sz w:val="24"/>
          <w:szCs w:val="24"/>
        </w:rPr>
        <w:t xml:space="preserve">Beyond </w:t>
      </w:r>
      <w:r w:rsidR="00441ECB">
        <w:rPr>
          <w:rFonts w:ascii="Arial" w:eastAsia="Arial" w:hAnsi="Arial" w:cs="Arial"/>
          <w:sz w:val="24"/>
          <w:szCs w:val="24"/>
        </w:rPr>
        <w:t>M</w:t>
      </w:r>
      <w:r w:rsidRPr="008864D4">
        <w:rPr>
          <w:rFonts w:ascii="Arial" w:eastAsia="Arial" w:hAnsi="Arial" w:cs="Arial"/>
          <w:sz w:val="24"/>
          <w:szCs w:val="24"/>
        </w:rPr>
        <w:t xml:space="preserve">ath </w:t>
      </w:r>
      <w:r w:rsidR="00441ECB">
        <w:rPr>
          <w:rFonts w:ascii="Arial" w:eastAsia="Arial" w:hAnsi="Arial" w:cs="Arial"/>
          <w:sz w:val="24"/>
          <w:szCs w:val="24"/>
        </w:rPr>
        <w:t>S</w:t>
      </w:r>
      <w:r w:rsidRPr="008864D4">
        <w:rPr>
          <w:rFonts w:ascii="Arial" w:eastAsia="Arial" w:hAnsi="Arial" w:cs="Arial"/>
          <w:sz w:val="24"/>
          <w:szCs w:val="24"/>
        </w:rPr>
        <w:t xml:space="preserve">kills: Measuring </w:t>
      </w:r>
      <w:r w:rsidR="00441ECB">
        <w:rPr>
          <w:rFonts w:ascii="Arial" w:eastAsia="Arial" w:hAnsi="Arial" w:cs="Arial"/>
          <w:sz w:val="24"/>
          <w:szCs w:val="24"/>
        </w:rPr>
        <w:t>Q</w:t>
      </w:r>
      <w:r w:rsidRPr="008864D4">
        <w:rPr>
          <w:rFonts w:ascii="Arial" w:eastAsia="Arial" w:hAnsi="Arial" w:cs="Arial"/>
          <w:sz w:val="24"/>
          <w:szCs w:val="24"/>
        </w:rPr>
        <w:t xml:space="preserve">uantitative </w:t>
      </w:r>
      <w:r w:rsidR="00441ECB">
        <w:rPr>
          <w:rFonts w:ascii="Arial" w:eastAsia="Arial" w:hAnsi="Arial" w:cs="Arial"/>
          <w:sz w:val="24"/>
          <w:szCs w:val="24"/>
        </w:rPr>
        <w:t>R</w:t>
      </w:r>
      <w:r w:rsidRPr="008864D4">
        <w:rPr>
          <w:rFonts w:ascii="Arial" w:eastAsia="Arial" w:hAnsi="Arial" w:cs="Arial"/>
          <w:sz w:val="24"/>
          <w:szCs w:val="24"/>
        </w:rPr>
        <w:t xml:space="preserve">easoning in </w:t>
      </w:r>
      <w:r w:rsidR="00441ECB">
        <w:rPr>
          <w:rFonts w:ascii="Arial" w:eastAsia="Arial" w:hAnsi="Arial" w:cs="Arial"/>
          <w:sz w:val="24"/>
          <w:szCs w:val="24"/>
        </w:rPr>
        <w:t>C</w:t>
      </w:r>
      <w:r w:rsidRPr="008864D4">
        <w:rPr>
          <w:rFonts w:ascii="Arial" w:eastAsia="Arial" w:hAnsi="Arial" w:cs="Arial"/>
          <w:sz w:val="24"/>
          <w:szCs w:val="24"/>
        </w:rPr>
        <w:t>ontext.</w:t>
      </w:r>
      <w:r w:rsidR="00026559" w:rsidRPr="008864D4">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iCs/>
          <w:sz w:val="24"/>
          <w:szCs w:val="24"/>
        </w:rPr>
        <w:t>New Directions for Institutional Research</w:t>
      </w:r>
      <w:r w:rsidRPr="008864D4">
        <w:rPr>
          <w:rFonts w:ascii="Arial" w:eastAsia="Arial" w:hAnsi="Arial" w:cs="Arial"/>
          <w:sz w:val="24"/>
          <w:szCs w:val="24"/>
        </w:rPr>
        <w:t xml:space="preserve"> </w:t>
      </w:r>
      <w:r w:rsidR="00E951CD" w:rsidRPr="008864D4">
        <w:rPr>
          <w:rFonts w:ascii="Arial" w:eastAsia="Arial" w:hAnsi="Arial" w:cs="Arial"/>
          <w:sz w:val="24"/>
          <w:szCs w:val="24"/>
        </w:rPr>
        <w:t xml:space="preserve">149: </w:t>
      </w:r>
      <w:r w:rsidRPr="008864D4">
        <w:rPr>
          <w:rFonts w:ascii="Arial" w:eastAsia="Arial" w:hAnsi="Arial" w:cs="Arial"/>
          <w:sz w:val="24"/>
          <w:szCs w:val="24"/>
        </w:rPr>
        <w:t>41</w:t>
      </w:r>
      <w:r w:rsidR="007C065A" w:rsidRPr="008864D4">
        <w:rPr>
          <w:rFonts w:ascii="Arial" w:eastAsia="Arial" w:hAnsi="Arial" w:cs="Arial"/>
          <w:sz w:val="24"/>
          <w:szCs w:val="24"/>
        </w:rPr>
        <w:t>–</w:t>
      </w:r>
      <w:r w:rsidRPr="008864D4">
        <w:rPr>
          <w:rFonts w:ascii="Arial" w:eastAsia="Arial" w:hAnsi="Arial" w:cs="Arial"/>
          <w:sz w:val="24"/>
          <w:szCs w:val="24"/>
        </w:rPr>
        <w:t>52.</w:t>
      </w:r>
    </w:p>
    <w:bookmarkEnd w:id="18"/>
    <w:p w14:paraId="30F57F17" w14:textId="7790396A" w:rsidR="003E6E70" w:rsidRPr="008864D4" w:rsidRDefault="003E6E70" w:rsidP="004F34E2">
      <w:pPr>
        <w:spacing w:after="240" w:line="360" w:lineRule="auto"/>
        <w:rPr>
          <w:rFonts w:ascii="Arial" w:eastAsia="Arial" w:hAnsi="Arial" w:cs="Arial"/>
          <w:sz w:val="24"/>
          <w:szCs w:val="24"/>
        </w:rPr>
      </w:pPr>
      <w:r w:rsidRPr="008864D4">
        <w:rPr>
          <w:rFonts w:ascii="Arial" w:eastAsia="Arial" w:hAnsi="Arial" w:cs="Arial"/>
          <w:sz w:val="24"/>
          <w:szCs w:val="24"/>
        </w:rPr>
        <w:t xml:space="preserve">Illustrative Mathematics. </w:t>
      </w:r>
      <w:proofErr w:type="spellStart"/>
      <w:r w:rsidRPr="008864D4">
        <w:rPr>
          <w:rFonts w:ascii="Arial" w:eastAsia="Arial" w:hAnsi="Arial" w:cs="Arial"/>
          <w:sz w:val="24"/>
          <w:szCs w:val="24"/>
        </w:rPr>
        <w:t>n.d.a.</w:t>
      </w:r>
      <w:proofErr w:type="spellEnd"/>
      <w:r w:rsidRPr="008864D4">
        <w:rPr>
          <w:rFonts w:ascii="Arial" w:eastAsia="Arial" w:hAnsi="Arial" w:cs="Arial"/>
          <w:sz w:val="24"/>
          <w:szCs w:val="24"/>
        </w:rPr>
        <w:t xml:space="preserve"> </w:t>
      </w:r>
      <w:r w:rsidRPr="008864D4">
        <w:rPr>
          <w:rFonts w:ascii="Arial" w:eastAsia="Arial" w:hAnsi="Arial" w:cs="Arial"/>
          <w:i/>
          <w:sz w:val="24"/>
          <w:szCs w:val="24"/>
        </w:rPr>
        <w:t xml:space="preserve">Grade 4-Operations and </w:t>
      </w:r>
      <w:r w:rsidR="00441ECB">
        <w:rPr>
          <w:rFonts w:ascii="Arial" w:eastAsia="Arial" w:hAnsi="Arial" w:cs="Arial"/>
          <w:i/>
          <w:sz w:val="24"/>
          <w:szCs w:val="24"/>
        </w:rPr>
        <w:t>A</w:t>
      </w:r>
      <w:r w:rsidRPr="008864D4">
        <w:rPr>
          <w:rFonts w:ascii="Arial" w:eastAsia="Arial" w:hAnsi="Arial" w:cs="Arial"/>
          <w:i/>
          <w:sz w:val="24"/>
          <w:szCs w:val="24"/>
        </w:rPr>
        <w:t xml:space="preserve">lgebraic </w:t>
      </w:r>
      <w:r w:rsidR="00441ECB">
        <w:rPr>
          <w:rFonts w:ascii="Arial" w:eastAsia="Arial" w:hAnsi="Arial" w:cs="Arial"/>
          <w:i/>
          <w:sz w:val="24"/>
          <w:szCs w:val="24"/>
        </w:rPr>
        <w:t>T</w:t>
      </w:r>
      <w:r w:rsidRPr="008864D4">
        <w:rPr>
          <w:rFonts w:ascii="Arial" w:eastAsia="Arial" w:hAnsi="Arial" w:cs="Arial"/>
          <w:i/>
          <w:sz w:val="24"/>
          <w:szCs w:val="24"/>
        </w:rPr>
        <w:t xml:space="preserve">hinking. </w:t>
      </w:r>
      <w:hyperlink r:id="rId45" w:tooltip="Grade 4-Operations and algebraic thinking">
        <w:r w:rsidRPr="008864D4">
          <w:rPr>
            <w:rStyle w:val="Hyperlink"/>
            <w:rFonts w:eastAsia="Arial" w:cs="Arial"/>
            <w:szCs w:val="24"/>
          </w:rPr>
          <w:t>http://tasks.illustrativemathematics.org/content-standards/4/OA</w:t>
        </w:r>
      </w:hyperlink>
      <w:r w:rsidR="00A70D99" w:rsidRPr="00CD2758">
        <w:rPr>
          <w:rStyle w:val="Hyperlink"/>
          <w:rFonts w:eastAsia="Arial" w:cs="Arial"/>
          <w:szCs w:val="24"/>
          <w:u w:val="none"/>
        </w:rPr>
        <w:t>.</w:t>
      </w:r>
    </w:p>
    <w:p w14:paraId="55196C6C" w14:textId="12D74986" w:rsidR="003E6E70" w:rsidRPr="008864D4" w:rsidRDefault="003E6E70" w:rsidP="004F34E2">
      <w:pPr>
        <w:spacing w:after="240" w:line="360" w:lineRule="auto"/>
        <w:rPr>
          <w:rFonts w:ascii="Arial" w:eastAsia="Arial" w:hAnsi="Arial" w:cs="Arial"/>
          <w:sz w:val="24"/>
          <w:szCs w:val="24"/>
        </w:rPr>
      </w:pPr>
      <w:r w:rsidRPr="008864D4">
        <w:rPr>
          <w:rFonts w:ascii="Arial" w:eastAsia="Arial" w:hAnsi="Arial" w:cs="Arial"/>
          <w:sz w:val="24"/>
          <w:szCs w:val="24"/>
        </w:rPr>
        <w:t xml:space="preserve">Illustrative Mathematics. </w:t>
      </w:r>
      <w:proofErr w:type="spellStart"/>
      <w:r w:rsidRPr="008864D4">
        <w:rPr>
          <w:rFonts w:ascii="Arial" w:eastAsia="Arial" w:hAnsi="Arial" w:cs="Arial"/>
          <w:sz w:val="24"/>
          <w:szCs w:val="24"/>
        </w:rPr>
        <w:t>n.d.b.</w:t>
      </w:r>
      <w:proofErr w:type="spellEnd"/>
      <w:r w:rsidRPr="008864D4">
        <w:rPr>
          <w:rFonts w:ascii="Arial" w:eastAsia="Arial" w:hAnsi="Arial" w:cs="Arial"/>
          <w:sz w:val="24"/>
          <w:szCs w:val="24"/>
        </w:rPr>
        <w:t xml:space="preserve"> </w:t>
      </w:r>
      <w:r w:rsidRPr="008864D4">
        <w:rPr>
          <w:rFonts w:ascii="Arial" w:eastAsia="Arial" w:hAnsi="Arial" w:cs="Arial"/>
          <w:i/>
          <w:sz w:val="24"/>
          <w:szCs w:val="24"/>
        </w:rPr>
        <w:t xml:space="preserve">Grade 4-Rounding to the </w:t>
      </w:r>
      <w:r w:rsidR="00441ECB">
        <w:rPr>
          <w:rFonts w:ascii="Arial" w:eastAsia="Arial" w:hAnsi="Arial" w:cs="Arial"/>
          <w:i/>
          <w:sz w:val="24"/>
          <w:szCs w:val="24"/>
        </w:rPr>
        <w:t>N</w:t>
      </w:r>
      <w:r w:rsidRPr="008864D4">
        <w:rPr>
          <w:rFonts w:ascii="Arial" w:eastAsia="Arial" w:hAnsi="Arial" w:cs="Arial"/>
          <w:i/>
          <w:sz w:val="24"/>
          <w:szCs w:val="24"/>
        </w:rPr>
        <w:t xml:space="preserve">earest 100 and 1000. </w:t>
      </w:r>
      <w:hyperlink r:id="rId46" w:tooltip="Grade 4-Rounding to the nearest 100 and 1000" w:history="1">
        <w:r w:rsidRPr="008864D4">
          <w:rPr>
            <w:rStyle w:val="Hyperlink"/>
            <w:rFonts w:eastAsia="Arial" w:cs="Arial"/>
            <w:szCs w:val="24"/>
          </w:rPr>
          <w:t>http://tasks.illustrativemathematics.org/content-standards/4/NBT/A/3/tasks/1806</w:t>
        </w:r>
      </w:hyperlink>
      <w:r w:rsidR="00A70D99" w:rsidRPr="008864D4">
        <w:rPr>
          <w:rStyle w:val="Hyperlink"/>
          <w:rFonts w:eastAsia="Arial" w:cs="Arial"/>
          <w:color w:val="auto"/>
          <w:szCs w:val="24"/>
          <w:u w:val="none"/>
        </w:rPr>
        <w:t>.</w:t>
      </w:r>
    </w:p>
    <w:p w14:paraId="6E05772D" w14:textId="6BF9F83C" w:rsidR="003E6E70" w:rsidRPr="008864D4" w:rsidRDefault="003E6E70" w:rsidP="004F34E2">
      <w:pPr>
        <w:spacing w:after="240" w:line="360" w:lineRule="auto"/>
        <w:rPr>
          <w:rFonts w:ascii="Arial" w:eastAsia="Arial" w:hAnsi="Arial" w:cs="Arial"/>
          <w:sz w:val="24"/>
          <w:szCs w:val="24"/>
        </w:rPr>
      </w:pPr>
      <w:r w:rsidRPr="008864D4">
        <w:rPr>
          <w:rFonts w:ascii="Arial" w:eastAsia="Arial" w:hAnsi="Arial" w:cs="Arial"/>
          <w:sz w:val="24"/>
          <w:szCs w:val="24"/>
        </w:rPr>
        <w:lastRenderedPageBreak/>
        <w:t xml:space="preserve">Illustrative Mathematics. </w:t>
      </w:r>
      <w:proofErr w:type="spellStart"/>
      <w:r w:rsidRPr="008864D4">
        <w:rPr>
          <w:rFonts w:ascii="Arial" w:eastAsia="Arial" w:hAnsi="Arial" w:cs="Arial"/>
          <w:sz w:val="24"/>
          <w:szCs w:val="24"/>
        </w:rPr>
        <w:t>n.d.</w:t>
      </w:r>
      <w:r w:rsidR="000B3E09" w:rsidRPr="008864D4">
        <w:rPr>
          <w:rFonts w:ascii="Arial" w:eastAsia="Arial" w:hAnsi="Arial" w:cs="Arial"/>
          <w:sz w:val="24"/>
          <w:szCs w:val="24"/>
        </w:rPr>
        <w:t>c</w:t>
      </w:r>
      <w:proofErr w:type="spellEnd"/>
      <w:r w:rsidRPr="008864D4">
        <w:rPr>
          <w:rFonts w:ascii="Arial" w:eastAsia="Arial" w:hAnsi="Arial" w:cs="Arial"/>
          <w:sz w:val="24"/>
          <w:szCs w:val="24"/>
        </w:rPr>
        <w:t xml:space="preserve">. </w:t>
      </w:r>
      <w:r w:rsidRPr="008864D4">
        <w:rPr>
          <w:rFonts w:ascii="Arial" w:eastAsia="Arial" w:hAnsi="Arial" w:cs="Arial"/>
          <w:i/>
          <w:sz w:val="24"/>
          <w:szCs w:val="24"/>
        </w:rPr>
        <w:t xml:space="preserve">Grade 3-Locating Fractions Less than </w:t>
      </w:r>
      <w:r w:rsidR="00441ECB">
        <w:rPr>
          <w:rFonts w:ascii="Arial" w:eastAsia="Arial" w:hAnsi="Arial" w:cs="Arial"/>
          <w:i/>
          <w:sz w:val="24"/>
          <w:szCs w:val="24"/>
        </w:rPr>
        <w:t>O</w:t>
      </w:r>
      <w:r w:rsidRPr="008864D4">
        <w:rPr>
          <w:rFonts w:ascii="Arial" w:eastAsia="Arial" w:hAnsi="Arial" w:cs="Arial"/>
          <w:i/>
          <w:sz w:val="24"/>
          <w:szCs w:val="24"/>
        </w:rPr>
        <w:t xml:space="preserve">ne on the </w:t>
      </w:r>
      <w:r w:rsidR="00441ECB">
        <w:rPr>
          <w:rFonts w:ascii="Arial" w:eastAsia="Arial" w:hAnsi="Arial" w:cs="Arial"/>
          <w:i/>
          <w:sz w:val="24"/>
          <w:szCs w:val="24"/>
        </w:rPr>
        <w:t>N</w:t>
      </w:r>
      <w:r w:rsidRPr="008864D4">
        <w:rPr>
          <w:rFonts w:ascii="Arial" w:eastAsia="Arial" w:hAnsi="Arial" w:cs="Arial"/>
          <w:i/>
          <w:sz w:val="24"/>
          <w:szCs w:val="24"/>
        </w:rPr>
        <w:t xml:space="preserve">umber </w:t>
      </w:r>
      <w:r w:rsidR="00441ECB">
        <w:rPr>
          <w:rFonts w:ascii="Arial" w:eastAsia="Arial" w:hAnsi="Arial" w:cs="Arial"/>
          <w:i/>
          <w:sz w:val="24"/>
          <w:szCs w:val="24"/>
        </w:rPr>
        <w:t>L</w:t>
      </w:r>
      <w:r w:rsidRPr="008864D4">
        <w:rPr>
          <w:rFonts w:ascii="Arial" w:eastAsia="Arial" w:hAnsi="Arial" w:cs="Arial"/>
          <w:i/>
          <w:sz w:val="24"/>
          <w:szCs w:val="24"/>
        </w:rPr>
        <w:t xml:space="preserve">ine. </w:t>
      </w:r>
      <w:hyperlink r:id="rId47" w:tooltip="Grade 3-Locating fractions less than one on the number line" w:history="1">
        <w:r w:rsidRPr="008864D4">
          <w:rPr>
            <w:rStyle w:val="Hyperlink"/>
            <w:rFonts w:eastAsia="Arial" w:cs="Arial"/>
            <w:szCs w:val="24"/>
          </w:rPr>
          <w:t>http://tasks.illustrativemathematics.org/content-standards/3/NF/A/2/tasks/168</w:t>
        </w:r>
      </w:hyperlink>
      <w:r w:rsidR="00A70D99" w:rsidRPr="008864D4">
        <w:rPr>
          <w:rStyle w:val="Hyperlink"/>
          <w:rFonts w:eastAsia="Arial" w:cs="Arial"/>
          <w:color w:val="auto"/>
          <w:szCs w:val="24"/>
          <w:u w:val="none"/>
        </w:rPr>
        <w:t>.</w:t>
      </w:r>
    </w:p>
    <w:p w14:paraId="62B9E013" w14:textId="0C1145B6" w:rsidR="003E6E70" w:rsidRPr="008864D4" w:rsidRDefault="003E6E70" w:rsidP="004F34E2">
      <w:pPr>
        <w:spacing w:after="240" w:line="360" w:lineRule="auto"/>
        <w:rPr>
          <w:rFonts w:ascii="Arial" w:eastAsia="Arial" w:hAnsi="Arial" w:cs="Arial"/>
          <w:sz w:val="24"/>
          <w:szCs w:val="24"/>
        </w:rPr>
      </w:pPr>
      <w:r w:rsidRPr="008864D4">
        <w:rPr>
          <w:rFonts w:ascii="Arial" w:eastAsia="Arial" w:hAnsi="Arial" w:cs="Arial"/>
          <w:sz w:val="24"/>
          <w:szCs w:val="24"/>
        </w:rPr>
        <w:t xml:space="preserve">Illustrative Mathematics. </w:t>
      </w:r>
      <w:proofErr w:type="spellStart"/>
      <w:r w:rsidRPr="008864D4">
        <w:rPr>
          <w:rFonts w:ascii="Arial" w:eastAsia="Arial" w:hAnsi="Arial" w:cs="Arial"/>
          <w:sz w:val="24"/>
          <w:szCs w:val="24"/>
        </w:rPr>
        <w:t>n.d.</w:t>
      </w:r>
      <w:r w:rsidR="000B3E09" w:rsidRPr="008864D4">
        <w:rPr>
          <w:rFonts w:ascii="Arial" w:eastAsia="Arial" w:hAnsi="Arial" w:cs="Arial"/>
          <w:sz w:val="24"/>
          <w:szCs w:val="24"/>
        </w:rPr>
        <w:t>d</w:t>
      </w:r>
      <w:proofErr w:type="spellEnd"/>
      <w:r w:rsidRPr="008864D4">
        <w:rPr>
          <w:rFonts w:ascii="Arial" w:eastAsia="Arial" w:hAnsi="Arial" w:cs="Arial"/>
          <w:sz w:val="24"/>
          <w:szCs w:val="24"/>
        </w:rPr>
        <w:t xml:space="preserve">. </w:t>
      </w:r>
      <w:r w:rsidRPr="008864D4">
        <w:rPr>
          <w:rFonts w:ascii="Arial" w:eastAsia="Arial" w:hAnsi="Arial" w:cs="Arial"/>
          <w:i/>
          <w:sz w:val="24"/>
          <w:szCs w:val="24"/>
        </w:rPr>
        <w:t xml:space="preserve">Grade 3-Find </w:t>
      </w:r>
      <w:r w:rsidR="00CD2758">
        <w:rPr>
          <w:rFonts w:ascii="Arial" w:eastAsia="Arial" w:hAnsi="Arial" w:cs="Arial"/>
          <w:i/>
          <w:sz w:val="24"/>
          <w:szCs w:val="24"/>
        </w:rPr>
        <w:t>1/4</w:t>
      </w:r>
      <w:r w:rsidRPr="008864D4">
        <w:rPr>
          <w:rFonts w:ascii="Arial" w:eastAsia="Arial" w:hAnsi="Arial" w:cs="Arial"/>
          <w:i/>
          <w:sz w:val="24"/>
          <w:szCs w:val="24"/>
        </w:rPr>
        <w:t xml:space="preserve"> </w:t>
      </w:r>
      <w:r w:rsidR="00441ECB">
        <w:rPr>
          <w:rFonts w:ascii="Arial" w:eastAsia="Arial" w:hAnsi="Arial" w:cs="Arial"/>
          <w:i/>
          <w:sz w:val="24"/>
          <w:szCs w:val="24"/>
        </w:rPr>
        <w:t>S</w:t>
      </w:r>
      <w:r w:rsidRPr="008864D4">
        <w:rPr>
          <w:rFonts w:ascii="Arial" w:eastAsia="Arial" w:hAnsi="Arial" w:cs="Arial"/>
          <w:i/>
          <w:sz w:val="24"/>
          <w:szCs w:val="24"/>
        </w:rPr>
        <w:t>tarting from 1,</w:t>
      </w:r>
      <w:r w:rsidR="00441ECB">
        <w:rPr>
          <w:rFonts w:ascii="Arial" w:eastAsia="Arial" w:hAnsi="Arial" w:cs="Arial"/>
          <w:i/>
          <w:sz w:val="24"/>
          <w:szCs w:val="24"/>
        </w:rPr>
        <w:t xml:space="preserve"> A</w:t>
      </w:r>
      <w:r w:rsidRPr="008864D4">
        <w:rPr>
          <w:rFonts w:ascii="Arial" w:eastAsia="Arial" w:hAnsi="Arial" w:cs="Arial"/>
          <w:i/>
          <w:sz w:val="24"/>
          <w:szCs w:val="24"/>
        </w:rPr>
        <w:t xml:space="preserve">ssessment </w:t>
      </w:r>
      <w:r w:rsidR="00441ECB">
        <w:rPr>
          <w:rFonts w:ascii="Arial" w:eastAsia="Arial" w:hAnsi="Arial" w:cs="Arial"/>
          <w:i/>
          <w:sz w:val="24"/>
          <w:szCs w:val="24"/>
        </w:rPr>
        <w:t>V</w:t>
      </w:r>
      <w:r w:rsidRPr="008864D4">
        <w:rPr>
          <w:rFonts w:ascii="Arial" w:eastAsia="Arial" w:hAnsi="Arial" w:cs="Arial"/>
          <w:i/>
          <w:sz w:val="24"/>
          <w:szCs w:val="24"/>
        </w:rPr>
        <w:t xml:space="preserve">ersion. </w:t>
      </w:r>
      <w:hyperlink r:id="rId48" w:tooltip="Grade 3 Find 1/4 starting from 1, assessment version" w:history="1">
        <w:r w:rsidRPr="008864D4">
          <w:rPr>
            <w:rStyle w:val="Hyperlink"/>
            <w:rFonts w:eastAsia="Arial" w:cs="Arial"/>
            <w:szCs w:val="24"/>
          </w:rPr>
          <w:t>http://tasks.illustrativemathematics.org/content-standards/3/NF/A/2/tasks/1350</w:t>
        </w:r>
      </w:hyperlink>
      <w:r w:rsidR="00A70D99" w:rsidRPr="008864D4">
        <w:rPr>
          <w:rStyle w:val="Hyperlink"/>
          <w:rFonts w:eastAsia="Arial" w:cs="Arial"/>
          <w:color w:val="auto"/>
          <w:szCs w:val="24"/>
          <w:u w:val="none"/>
        </w:rPr>
        <w:t>.</w:t>
      </w:r>
    </w:p>
    <w:p w14:paraId="0FD613F2" w14:textId="306893ED" w:rsidR="003E6E70" w:rsidRPr="008864D4" w:rsidRDefault="003E6E70" w:rsidP="004F34E2">
      <w:pPr>
        <w:spacing w:after="240" w:line="360" w:lineRule="auto"/>
        <w:rPr>
          <w:rFonts w:ascii="Arial" w:eastAsia="Arial" w:hAnsi="Arial" w:cs="Arial"/>
          <w:i/>
          <w:sz w:val="24"/>
          <w:szCs w:val="24"/>
        </w:rPr>
      </w:pPr>
      <w:proofErr w:type="spellStart"/>
      <w:r w:rsidRPr="008864D4">
        <w:rPr>
          <w:rFonts w:ascii="Arial" w:eastAsia="Arial" w:hAnsi="Arial" w:cs="Arial"/>
          <w:sz w:val="24"/>
          <w:szCs w:val="24"/>
        </w:rPr>
        <w:t>Jump$tart</w:t>
      </w:r>
      <w:proofErr w:type="spellEnd"/>
      <w:r w:rsidR="00FF2BB2" w:rsidRPr="008864D4">
        <w:rPr>
          <w:rFonts w:ascii="Arial" w:eastAsia="Arial" w:hAnsi="Arial" w:cs="Arial"/>
          <w:sz w:val="24"/>
          <w:szCs w:val="24"/>
        </w:rPr>
        <w:t xml:space="preserve"> and Council for Economic Education</w:t>
      </w:r>
      <w:r w:rsidRPr="008864D4">
        <w:rPr>
          <w:rFonts w:ascii="Arial" w:eastAsia="Arial" w:hAnsi="Arial" w:cs="Arial"/>
          <w:sz w:val="24"/>
          <w:szCs w:val="24"/>
        </w:rPr>
        <w:t xml:space="preserve">. </w:t>
      </w:r>
      <w:r w:rsidR="00FF2BB2" w:rsidRPr="008864D4">
        <w:rPr>
          <w:rFonts w:ascii="Arial" w:eastAsia="Arial" w:hAnsi="Arial" w:cs="Arial"/>
          <w:sz w:val="24"/>
          <w:szCs w:val="24"/>
        </w:rPr>
        <w:t>2021</w:t>
      </w:r>
      <w:r w:rsidRPr="008864D4">
        <w:rPr>
          <w:rFonts w:ascii="Arial" w:eastAsia="Arial" w:hAnsi="Arial" w:cs="Arial"/>
          <w:sz w:val="24"/>
          <w:szCs w:val="24"/>
        </w:rPr>
        <w:t xml:space="preserve">. </w:t>
      </w:r>
      <w:r w:rsidRPr="008864D4">
        <w:rPr>
          <w:rFonts w:ascii="Arial" w:eastAsia="Arial" w:hAnsi="Arial" w:cs="Arial"/>
          <w:i/>
          <w:sz w:val="24"/>
          <w:szCs w:val="24"/>
        </w:rPr>
        <w:t xml:space="preserve">National Standards </w:t>
      </w:r>
      <w:r w:rsidR="00FF2BB2" w:rsidRPr="008864D4">
        <w:rPr>
          <w:rFonts w:ascii="Arial" w:eastAsia="Arial" w:hAnsi="Arial" w:cs="Arial"/>
          <w:i/>
          <w:sz w:val="24"/>
          <w:szCs w:val="24"/>
        </w:rPr>
        <w:t>for</w:t>
      </w:r>
      <w:r w:rsidRPr="008864D4">
        <w:rPr>
          <w:rFonts w:ascii="Arial" w:eastAsia="Arial" w:hAnsi="Arial" w:cs="Arial"/>
          <w:i/>
          <w:sz w:val="24"/>
          <w:szCs w:val="24"/>
        </w:rPr>
        <w:t xml:space="preserve"> Personal Financ</w:t>
      </w:r>
      <w:r w:rsidR="00FF2BB2" w:rsidRPr="008864D4">
        <w:rPr>
          <w:rFonts w:ascii="Arial" w:eastAsia="Arial" w:hAnsi="Arial" w:cs="Arial"/>
          <w:i/>
          <w:sz w:val="24"/>
          <w:szCs w:val="24"/>
        </w:rPr>
        <w:t>ial</w:t>
      </w:r>
      <w:r w:rsidRPr="008864D4">
        <w:rPr>
          <w:rFonts w:ascii="Arial" w:eastAsia="Arial" w:hAnsi="Arial" w:cs="Arial"/>
          <w:i/>
          <w:sz w:val="24"/>
          <w:szCs w:val="24"/>
        </w:rPr>
        <w:t xml:space="preserve"> Education. </w:t>
      </w:r>
      <w:hyperlink r:id="rId49" w:tooltip="National standards in K-12 personal finance education">
        <w:r w:rsidRPr="008864D4">
          <w:rPr>
            <w:rStyle w:val="Hyperlink"/>
            <w:rFonts w:eastAsia="Arial" w:cs="Arial"/>
            <w:szCs w:val="24"/>
          </w:rPr>
          <w:t>https://www.jumpstart.org/what-we-do/support-financial-education/standards/</w:t>
        </w:r>
      </w:hyperlink>
      <w:r w:rsidR="00A70D99" w:rsidRPr="008864D4">
        <w:rPr>
          <w:rStyle w:val="Hyperlink"/>
          <w:rFonts w:eastAsia="Arial" w:cs="Arial"/>
          <w:color w:val="auto"/>
          <w:szCs w:val="24"/>
          <w:u w:val="none"/>
        </w:rPr>
        <w:t>.</w:t>
      </w:r>
    </w:p>
    <w:p w14:paraId="45960963" w14:textId="77777777" w:rsidR="00082A67" w:rsidRPr="00082A67" w:rsidRDefault="00082A67" w:rsidP="00082A67">
      <w:pPr>
        <w:autoSpaceDE w:val="0"/>
        <w:autoSpaceDN w:val="0"/>
        <w:adjustRightInd w:val="0"/>
        <w:spacing w:after="240" w:line="360" w:lineRule="auto"/>
        <w:rPr>
          <w:rFonts w:ascii="Arial" w:eastAsia="Arial" w:hAnsi="Arial" w:cs="Arial"/>
          <w:sz w:val="24"/>
          <w:szCs w:val="24"/>
        </w:rPr>
      </w:pPr>
      <w:r w:rsidRPr="00082A67">
        <w:rPr>
          <w:rFonts w:ascii="Arial" w:eastAsia="Arial" w:hAnsi="Arial" w:cs="Arial"/>
          <w:sz w:val="24"/>
          <w:szCs w:val="24"/>
        </w:rPr>
        <w:t xml:space="preserve">Kamii, Constance and Barbara A. Lewis. 1993. The harmful effects of algorithms in primary arithmetic. </w:t>
      </w:r>
      <w:r w:rsidRPr="00DA2FDD">
        <w:rPr>
          <w:rFonts w:ascii="Arial" w:eastAsia="Arial" w:hAnsi="Arial" w:cs="Arial"/>
          <w:i/>
          <w:sz w:val="24"/>
          <w:szCs w:val="24"/>
        </w:rPr>
        <w:t>Teaching K–8</w:t>
      </w:r>
      <w:r w:rsidRPr="00082A67">
        <w:rPr>
          <w:rFonts w:ascii="Arial" w:eastAsia="Arial" w:hAnsi="Arial" w:cs="Arial"/>
          <w:sz w:val="24"/>
          <w:szCs w:val="24"/>
        </w:rPr>
        <w:t>, 23(4), 36-38.</w:t>
      </w:r>
    </w:p>
    <w:p w14:paraId="1D9D9E58" w14:textId="2D86E171" w:rsidR="00082A67" w:rsidRDefault="00082A67" w:rsidP="00082A67">
      <w:pPr>
        <w:autoSpaceDE w:val="0"/>
        <w:autoSpaceDN w:val="0"/>
        <w:adjustRightInd w:val="0"/>
        <w:spacing w:after="240" w:line="360" w:lineRule="auto"/>
        <w:rPr>
          <w:rFonts w:ascii="Arial" w:eastAsia="Arial" w:hAnsi="Arial" w:cs="Arial"/>
          <w:sz w:val="24"/>
          <w:szCs w:val="24"/>
        </w:rPr>
      </w:pPr>
      <w:r w:rsidRPr="00082A67">
        <w:rPr>
          <w:rFonts w:ascii="Arial" w:eastAsia="Arial" w:hAnsi="Arial" w:cs="Arial"/>
          <w:sz w:val="24"/>
          <w:szCs w:val="24"/>
        </w:rPr>
        <w:t xml:space="preserve">Kamii, Constance, Barbara A. Lewis, and Sally J. Livingston. 1993. Primary arithmetic: Children inventing their own procedures. </w:t>
      </w:r>
      <w:r w:rsidRPr="00DA2FDD">
        <w:rPr>
          <w:rFonts w:ascii="Arial" w:eastAsia="Arial" w:hAnsi="Arial" w:cs="Arial"/>
          <w:i/>
          <w:sz w:val="24"/>
          <w:szCs w:val="24"/>
        </w:rPr>
        <w:t>The Arithmetic Teacher</w:t>
      </w:r>
      <w:r w:rsidRPr="00082A67">
        <w:rPr>
          <w:rFonts w:ascii="Arial" w:eastAsia="Arial" w:hAnsi="Arial" w:cs="Arial"/>
          <w:sz w:val="24"/>
          <w:szCs w:val="24"/>
        </w:rPr>
        <w:t>, 41(4), 200-203.</w:t>
      </w:r>
    </w:p>
    <w:p w14:paraId="22C7D2A1" w14:textId="5EF950CC" w:rsidR="003E6E70" w:rsidRPr="008864D4" w:rsidRDefault="003E6E70" w:rsidP="004F34E2">
      <w:pPr>
        <w:autoSpaceDE w:val="0"/>
        <w:autoSpaceDN w:val="0"/>
        <w:adjustRightInd w:val="0"/>
        <w:spacing w:after="240" w:line="360" w:lineRule="auto"/>
        <w:rPr>
          <w:rFonts w:ascii="Arial" w:eastAsia="Arial" w:hAnsi="Arial" w:cs="Arial"/>
          <w:sz w:val="24"/>
          <w:szCs w:val="24"/>
        </w:rPr>
      </w:pPr>
      <w:r w:rsidRPr="008864D4">
        <w:rPr>
          <w:rFonts w:ascii="Arial" w:eastAsia="Arial" w:hAnsi="Arial" w:cs="Arial"/>
          <w:sz w:val="24"/>
          <w:szCs w:val="24"/>
        </w:rPr>
        <w:t xml:space="preserve">Karp, Karen S., </w:t>
      </w:r>
      <w:r w:rsidR="00E951CD" w:rsidRPr="008864D4">
        <w:rPr>
          <w:rFonts w:ascii="Arial" w:eastAsia="Arial" w:hAnsi="Arial" w:cs="Arial"/>
          <w:sz w:val="24"/>
          <w:szCs w:val="24"/>
        </w:rPr>
        <w:t xml:space="preserve">Sarah B. </w:t>
      </w:r>
      <w:r w:rsidRPr="008864D4">
        <w:rPr>
          <w:rFonts w:ascii="Arial" w:eastAsia="Arial" w:hAnsi="Arial" w:cs="Arial"/>
          <w:sz w:val="24"/>
          <w:szCs w:val="24"/>
        </w:rPr>
        <w:t>Bush,</w:t>
      </w:r>
      <w:r w:rsidR="00E951CD" w:rsidRPr="008864D4">
        <w:rPr>
          <w:rFonts w:ascii="Arial" w:eastAsia="Arial" w:hAnsi="Arial" w:cs="Arial"/>
          <w:sz w:val="24"/>
          <w:szCs w:val="24"/>
        </w:rPr>
        <w:t xml:space="preserve"> </w:t>
      </w:r>
      <w:r w:rsidRPr="008864D4">
        <w:rPr>
          <w:rFonts w:ascii="Arial" w:eastAsia="Arial" w:hAnsi="Arial" w:cs="Arial"/>
          <w:sz w:val="24"/>
          <w:szCs w:val="24"/>
        </w:rPr>
        <w:t xml:space="preserve">and </w:t>
      </w:r>
      <w:r w:rsidR="00E951CD" w:rsidRPr="008864D4">
        <w:rPr>
          <w:rFonts w:ascii="Arial" w:eastAsia="Arial" w:hAnsi="Arial" w:cs="Arial"/>
          <w:sz w:val="24"/>
          <w:szCs w:val="24"/>
        </w:rPr>
        <w:t xml:space="preserve">Barbara J. </w:t>
      </w:r>
      <w:r w:rsidRPr="008864D4">
        <w:rPr>
          <w:rFonts w:ascii="Arial" w:eastAsia="Arial" w:hAnsi="Arial" w:cs="Arial"/>
          <w:sz w:val="24"/>
          <w:szCs w:val="24"/>
        </w:rPr>
        <w:t>Dougherty. 2014</w:t>
      </w:r>
      <w:r w:rsidR="00EE5C8B" w:rsidRPr="008864D4">
        <w:rPr>
          <w:rFonts w:ascii="Arial" w:eastAsia="Arial" w:hAnsi="Arial" w:cs="Arial"/>
          <w:sz w:val="24"/>
          <w:szCs w:val="24"/>
        </w:rPr>
        <w:t>.</w:t>
      </w:r>
      <w:r w:rsidRPr="008864D4">
        <w:rPr>
          <w:rFonts w:ascii="Arial" w:eastAsia="Arial" w:hAnsi="Arial" w:cs="Arial"/>
          <w:sz w:val="24"/>
          <w:szCs w:val="24"/>
        </w:rPr>
        <w:t xml:space="preserve"> </w:t>
      </w:r>
      <w:r w:rsidR="00026559" w:rsidRPr="008864D4">
        <w:rPr>
          <w:rFonts w:ascii="Arial" w:eastAsia="Arial" w:hAnsi="Arial" w:cs="Arial"/>
          <w:sz w:val="24"/>
          <w:szCs w:val="24"/>
        </w:rPr>
        <w:t>“</w:t>
      </w:r>
      <w:r w:rsidRPr="008864D4">
        <w:rPr>
          <w:rFonts w:ascii="Arial" w:eastAsia="Arial" w:hAnsi="Arial" w:cs="Arial"/>
          <w:sz w:val="24"/>
          <w:szCs w:val="24"/>
        </w:rPr>
        <w:t>13 Rules That Expire.</w:t>
      </w:r>
      <w:r w:rsidR="00026559" w:rsidRPr="008864D4">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iCs/>
          <w:sz w:val="24"/>
          <w:szCs w:val="24"/>
        </w:rPr>
        <w:t>Teaching Children Mathematics</w:t>
      </w:r>
      <w:r w:rsidRPr="008864D4">
        <w:rPr>
          <w:rFonts w:ascii="Arial" w:eastAsia="Arial" w:hAnsi="Arial" w:cs="Arial"/>
          <w:sz w:val="24"/>
          <w:szCs w:val="24"/>
        </w:rPr>
        <w:t xml:space="preserve"> 21(1)</w:t>
      </w:r>
      <w:r w:rsidR="00EE5C8B" w:rsidRPr="008864D4">
        <w:rPr>
          <w:rFonts w:ascii="Arial" w:eastAsia="Arial" w:hAnsi="Arial" w:cs="Arial"/>
          <w:sz w:val="24"/>
          <w:szCs w:val="24"/>
        </w:rPr>
        <w:t>:</w:t>
      </w:r>
      <w:r w:rsidRPr="008864D4">
        <w:rPr>
          <w:rFonts w:ascii="Arial" w:eastAsia="Arial" w:hAnsi="Arial" w:cs="Arial"/>
          <w:sz w:val="24"/>
          <w:szCs w:val="24"/>
        </w:rPr>
        <w:t xml:space="preserve"> 18</w:t>
      </w:r>
      <w:r w:rsidR="00CD2758">
        <w:rPr>
          <w:rFonts w:ascii="Arial" w:eastAsia="Arial" w:hAnsi="Arial" w:cs="Arial"/>
          <w:sz w:val="24"/>
          <w:szCs w:val="24"/>
        </w:rPr>
        <w:t>–</w:t>
      </w:r>
      <w:r w:rsidRPr="008864D4">
        <w:rPr>
          <w:rFonts w:ascii="Arial" w:eastAsia="Arial" w:hAnsi="Arial" w:cs="Arial"/>
          <w:sz w:val="24"/>
          <w:szCs w:val="24"/>
        </w:rPr>
        <w:t>25.</w:t>
      </w:r>
    </w:p>
    <w:p w14:paraId="66E8284D" w14:textId="061BCE40" w:rsidR="003E6E70" w:rsidRPr="008864D4" w:rsidRDefault="003E6E70" w:rsidP="004F34E2">
      <w:pPr>
        <w:spacing w:after="240" w:line="360" w:lineRule="auto"/>
        <w:rPr>
          <w:rFonts w:ascii="Arial" w:eastAsia="Arial" w:hAnsi="Arial" w:cs="Arial"/>
          <w:sz w:val="24"/>
          <w:szCs w:val="24"/>
        </w:rPr>
      </w:pPr>
      <w:r w:rsidRPr="008864D4">
        <w:rPr>
          <w:rFonts w:ascii="Arial" w:eastAsia="Arial" w:hAnsi="Arial" w:cs="Arial"/>
          <w:sz w:val="24"/>
          <w:szCs w:val="24"/>
        </w:rPr>
        <w:t xml:space="preserve">Kling, Gina, and </w:t>
      </w:r>
      <w:r w:rsidR="00EE5C8B" w:rsidRPr="008864D4">
        <w:rPr>
          <w:rFonts w:ascii="Arial" w:eastAsia="Arial" w:hAnsi="Arial" w:cs="Arial"/>
          <w:sz w:val="24"/>
          <w:szCs w:val="24"/>
        </w:rPr>
        <w:t xml:space="preserve">Jennifer M. </w:t>
      </w:r>
      <w:r w:rsidRPr="008864D4">
        <w:rPr>
          <w:rFonts w:ascii="Arial" w:eastAsia="Arial" w:hAnsi="Arial" w:cs="Arial"/>
          <w:sz w:val="24"/>
          <w:szCs w:val="24"/>
        </w:rPr>
        <w:t xml:space="preserve">Bay-Williams. 2014. </w:t>
      </w:r>
      <w:r w:rsidR="00026559" w:rsidRPr="008864D4">
        <w:rPr>
          <w:rFonts w:ascii="Arial" w:eastAsia="Arial" w:hAnsi="Arial" w:cs="Arial"/>
          <w:sz w:val="24"/>
          <w:szCs w:val="24"/>
        </w:rPr>
        <w:t>“</w:t>
      </w:r>
      <w:r w:rsidR="00EE5C8B" w:rsidRPr="008864D4">
        <w:rPr>
          <w:rFonts w:ascii="Arial" w:eastAsia="Arial" w:hAnsi="Arial" w:cs="Arial"/>
          <w:sz w:val="24"/>
          <w:szCs w:val="24"/>
        </w:rPr>
        <w:t>A</w:t>
      </w:r>
      <w:r w:rsidRPr="008864D4">
        <w:rPr>
          <w:rFonts w:ascii="Arial" w:eastAsia="Arial" w:hAnsi="Arial" w:cs="Arial"/>
          <w:sz w:val="24"/>
          <w:szCs w:val="24"/>
        </w:rPr>
        <w:t>ssessing Basic Fact Fluency</w:t>
      </w:r>
      <w:r w:rsidR="00EE5C8B" w:rsidRPr="008864D4">
        <w:rPr>
          <w:rFonts w:ascii="Arial" w:eastAsia="Arial" w:hAnsi="Arial" w:cs="Arial"/>
          <w:sz w:val="24"/>
          <w:szCs w:val="24"/>
        </w:rPr>
        <w:t>.</w:t>
      </w:r>
      <w:r w:rsidR="00026559" w:rsidRPr="008864D4">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iCs/>
          <w:sz w:val="24"/>
          <w:szCs w:val="24"/>
        </w:rPr>
        <w:t>Teaching Children Mathematics</w:t>
      </w:r>
      <w:r w:rsidRPr="008864D4">
        <w:rPr>
          <w:rFonts w:ascii="Arial" w:eastAsia="Arial" w:hAnsi="Arial" w:cs="Arial"/>
          <w:sz w:val="24"/>
          <w:szCs w:val="24"/>
        </w:rPr>
        <w:t xml:space="preserve"> 20</w:t>
      </w:r>
      <w:r w:rsidR="00EE5C8B" w:rsidRPr="008864D4">
        <w:rPr>
          <w:rFonts w:ascii="Arial" w:eastAsia="Arial" w:hAnsi="Arial" w:cs="Arial"/>
          <w:sz w:val="24"/>
          <w:szCs w:val="24"/>
        </w:rPr>
        <w:t>(</w:t>
      </w:r>
      <w:r w:rsidRPr="008864D4">
        <w:rPr>
          <w:rFonts w:ascii="Arial" w:eastAsia="Arial" w:hAnsi="Arial" w:cs="Arial"/>
          <w:sz w:val="24"/>
          <w:szCs w:val="24"/>
        </w:rPr>
        <w:t>8</w:t>
      </w:r>
      <w:r w:rsidR="00EE5C8B" w:rsidRPr="008864D4">
        <w:rPr>
          <w:rFonts w:ascii="Arial" w:eastAsia="Arial" w:hAnsi="Arial" w:cs="Arial"/>
          <w:sz w:val="24"/>
          <w:szCs w:val="24"/>
        </w:rPr>
        <w:t>)</w:t>
      </w:r>
      <w:r w:rsidRPr="008864D4">
        <w:rPr>
          <w:rFonts w:ascii="Arial" w:eastAsia="Arial" w:hAnsi="Arial" w:cs="Arial"/>
          <w:sz w:val="24"/>
          <w:szCs w:val="24"/>
        </w:rPr>
        <w:t>.</w:t>
      </w:r>
    </w:p>
    <w:p w14:paraId="735F0C8D" w14:textId="14ED3F32" w:rsidR="003E6E70" w:rsidRPr="008864D4" w:rsidRDefault="003E6E70" w:rsidP="004F34E2">
      <w:pPr>
        <w:spacing w:after="240" w:line="360" w:lineRule="auto"/>
        <w:rPr>
          <w:rFonts w:ascii="Arial" w:eastAsia="Arial" w:hAnsi="Arial" w:cs="Arial"/>
          <w:sz w:val="24"/>
          <w:szCs w:val="24"/>
        </w:rPr>
      </w:pPr>
      <w:r w:rsidRPr="008864D4">
        <w:rPr>
          <w:rFonts w:ascii="Arial" w:eastAsia="Arial" w:hAnsi="Arial" w:cs="Arial"/>
          <w:sz w:val="24"/>
          <w:szCs w:val="24"/>
        </w:rPr>
        <w:t>Math Playground</w:t>
      </w:r>
      <w:r w:rsidR="00EE5C8B" w:rsidRPr="008864D4">
        <w:rPr>
          <w:rFonts w:ascii="Arial" w:eastAsia="Arial" w:hAnsi="Arial" w:cs="Arial"/>
          <w:sz w:val="24"/>
          <w:szCs w:val="24"/>
        </w:rPr>
        <w:t>.</w:t>
      </w:r>
      <w:r w:rsidRPr="008864D4">
        <w:rPr>
          <w:rFonts w:ascii="Arial" w:eastAsia="Arial" w:hAnsi="Arial" w:cs="Arial"/>
          <w:sz w:val="24"/>
          <w:szCs w:val="24"/>
        </w:rPr>
        <w:t xml:space="preserve"> n.d. </w:t>
      </w:r>
      <w:r w:rsidRPr="008864D4">
        <w:rPr>
          <w:rFonts w:ascii="Arial" w:eastAsia="Arial" w:hAnsi="Arial" w:cs="Arial"/>
          <w:i/>
          <w:sz w:val="24"/>
          <w:szCs w:val="24"/>
        </w:rPr>
        <w:t xml:space="preserve">Math Playground. Give </w:t>
      </w:r>
      <w:r w:rsidR="00441ECB">
        <w:rPr>
          <w:rFonts w:ascii="Arial" w:eastAsia="Arial" w:hAnsi="Arial" w:cs="Arial"/>
          <w:i/>
          <w:sz w:val="24"/>
          <w:szCs w:val="24"/>
        </w:rPr>
        <w:t>Y</w:t>
      </w:r>
      <w:r w:rsidRPr="008864D4">
        <w:rPr>
          <w:rFonts w:ascii="Arial" w:eastAsia="Arial" w:hAnsi="Arial" w:cs="Arial"/>
          <w:i/>
          <w:sz w:val="24"/>
          <w:szCs w:val="24"/>
        </w:rPr>
        <w:t xml:space="preserve">our </w:t>
      </w:r>
      <w:r w:rsidR="00441ECB">
        <w:rPr>
          <w:rFonts w:ascii="Arial" w:eastAsia="Arial" w:hAnsi="Arial" w:cs="Arial"/>
          <w:i/>
          <w:sz w:val="24"/>
          <w:szCs w:val="24"/>
        </w:rPr>
        <w:t>B</w:t>
      </w:r>
      <w:r w:rsidRPr="008864D4">
        <w:rPr>
          <w:rFonts w:ascii="Arial" w:eastAsia="Arial" w:hAnsi="Arial" w:cs="Arial"/>
          <w:i/>
          <w:sz w:val="24"/>
          <w:szCs w:val="24"/>
        </w:rPr>
        <w:t xml:space="preserve">rain a </w:t>
      </w:r>
      <w:r w:rsidR="00441ECB">
        <w:rPr>
          <w:rFonts w:ascii="Arial" w:eastAsia="Arial" w:hAnsi="Arial" w:cs="Arial"/>
          <w:i/>
          <w:sz w:val="24"/>
          <w:szCs w:val="24"/>
        </w:rPr>
        <w:t>W</w:t>
      </w:r>
      <w:r w:rsidRPr="008864D4">
        <w:rPr>
          <w:rFonts w:ascii="Arial" w:eastAsia="Arial" w:hAnsi="Arial" w:cs="Arial"/>
          <w:i/>
          <w:sz w:val="24"/>
          <w:szCs w:val="24"/>
        </w:rPr>
        <w:t xml:space="preserve">orkout. </w:t>
      </w:r>
      <w:hyperlink r:id="rId50" w:tooltip="Math Playground. Give your brain a workout" w:history="1">
        <w:r w:rsidRPr="008864D4">
          <w:rPr>
            <w:rStyle w:val="Hyperlink"/>
            <w:rFonts w:eastAsia="Arial" w:cs="Arial"/>
            <w:szCs w:val="24"/>
          </w:rPr>
          <w:t>https://www.mathplayground.com</w:t>
        </w:r>
        <w:r w:rsidRPr="008864D4">
          <w:rPr>
            <w:rStyle w:val="Hyperlink"/>
            <w:rFonts w:eastAsia="Arial" w:cs="Arial"/>
            <w:i/>
            <w:szCs w:val="24"/>
          </w:rPr>
          <w:t>/</w:t>
        </w:r>
      </w:hyperlink>
      <w:r w:rsidR="00A70D99" w:rsidRPr="008864D4">
        <w:rPr>
          <w:rStyle w:val="Hyperlink"/>
          <w:rFonts w:eastAsia="Arial" w:cs="Arial"/>
          <w:color w:val="auto"/>
          <w:szCs w:val="24"/>
          <w:u w:val="none"/>
        </w:rPr>
        <w:t>.</w:t>
      </w:r>
    </w:p>
    <w:p w14:paraId="2041D439" w14:textId="6840C178" w:rsidR="002362BC" w:rsidRPr="008864D4" w:rsidRDefault="002362BC" w:rsidP="004F34E2">
      <w:pPr>
        <w:spacing w:after="240" w:line="360" w:lineRule="auto"/>
        <w:rPr>
          <w:rFonts w:ascii="Arial" w:hAnsi="Arial" w:cs="Arial"/>
          <w:sz w:val="24"/>
          <w:szCs w:val="24"/>
        </w:rPr>
      </w:pPr>
      <w:r w:rsidRPr="008864D4">
        <w:rPr>
          <w:rFonts w:ascii="Arial" w:hAnsi="Arial" w:cs="Arial"/>
          <w:sz w:val="24"/>
          <w:szCs w:val="24"/>
        </w:rPr>
        <w:t>National Council of Teachers of Mathematics</w:t>
      </w:r>
      <w:r w:rsidR="000B3E09" w:rsidRPr="008864D4">
        <w:rPr>
          <w:rFonts w:ascii="Arial" w:hAnsi="Arial" w:cs="Arial"/>
          <w:sz w:val="24"/>
          <w:szCs w:val="24"/>
        </w:rPr>
        <w:t xml:space="preserve"> (NCTM)</w:t>
      </w:r>
      <w:r w:rsidRPr="008864D4">
        <w:rPr>
          <w:rFonts w:ascii="Arial" w:hAnsi="Arial" w:cs="Arial"/>
          <w:sz w:val="24"/>
          <w:szCs w:val="24"/>
        </w:rPr>
        <w:t>. 2000. Principles and Standards for School Mathematics. Reston, VA: National Council of Teachers of Mathematics.</w:t>
      </w:r>
    </w:p>
    <w:p w14:paraId="33F62271" w14:textId="3F479107" w:rsidR="002362BC" w:rsidRPr="008864D4" w:rsidRDefault="002362BC" w:rsidP="004F34E2">
      <w:pPr>
        <w:spacing w:after="240" w:line="360" w:lineRule="auto"/>
        <w:rPr>
          <w:rFonts w:ascii="Arial" w:hAnsi="Arial" w:cs="Arial"/>
          <w:sz w:val="24"/>
          <w:szCs w:val="24"/>
        </w:rPr>
      </w:pPr>
      <w:r w:rsidRPr="008864D4">
        <w:rPr>
          <w:rFonts w:ascii="Arial" w:hAnsi="Arial" w:cs="Arial"/>
          <w:sz w:val="24"/>
          <w:szCs w:val="24"/>
        </w:rPr>
        <w:t>National Council of Teachers of Mathematics</w:t>
      </w:r>
      <w:r w:rsidR="000B3E09" w:rsidRPr="008864D4">
        <w:rPr>
          <w:rFonts w:ascii="Arial" w:hAnsi="Arial" w:cs="Arial"/>
          <w:sz w:val="24"/>
          <w:szCs w:val="24"/>
        </w:rPr>
        <w:t xml:space="preserve"> (NCTM)</w:t>
      </w:r>
      <w:r w:rsidRPr="008864D4">
        <w:rPr>
          <w:rFonts w:ascii="Arial" w:hAnsi="Arial" w:cs="Arial"/>
          <w:sz w:val="24"/>
          <w:szCs w:val="24"/>
        </w:rPr>
        <w:t>. 2014. Principles to Actions: Ensuring Mathematical Success for All. Reston, VA: National Council of Teachers of Mathematics.</w:t>
      </w:r>
    </w:p>
    <w:p w14:paraId="00F65FF9" w14:textId="4A77CC26" w:rsidR="002362BC" w:rsidRPr="008864D4" w:rsidRDefault="002362BC" w:rsidP="004F34E2">
      <w:pPr>
        <w:spacing w:after="240" w:line="360" w:lineRule="auto"/>
        <w:rPr>
          <w:rFonts w:ascii="Arial" w:hAnsi="Arial" w:cs="Arial"/>
          <w:sz w:val="24"/>
          <w:szCs w:val="24"/>
        </w:rPr>
      </w:pPr>
      <w:r w:rsidRPr="008864D4">
        <w:rPr>
          <w:rFonts w:ascii="Arial" w:hAnsi="Arial" w:cs="Arial"/>
          <w:sz w:val="24"/>
          <w:szCs w:val="24"/>
        </w:rPr>
        <w:t>National Governors Association Center for Best Practices and Council of Chief State School Officers</w:t>
      </w:r>
      <w:r w:rsidR="000B3E09" w:rsidRPr="008864D4">
        <w:rPr>
          <w:rFonts w:ascii="Arial" w:hAnsi="Arial" w:cs="Arial"/>
          <w:sz w:val="24"/>
          <w:szCs w:val="24"/>
        </w:rPr>
        <w:t xml:space="preserve"> (NGA Center and CCSSO)</w:t>
      </w:r>
      <w:r w:rsidRPr="008864D4">
        <w:rPr>
          <w:rFonts w:ascii="Arial" w:hAnsi="Arial" w:cs="Arial"/>
          <w:sz w:val="24"/>
          <w:szCs w:val="24"/>
        </w:rPr>
        <w:t xml:space="preserve">. 2010. Common Core State Standards. </w:t>
      </w:r>
      <w:r w:rsidRPr="008864D4">
        <w:rPr>
          <w:rFonts w:ascii="Arial" w:hAnsi="Arial" w:cs="Arial"/>
          <w:sz w:val="24"/>
          <w:szCs w:val="24"/>
        </w:rPr>
        <w:lastRenderedPageBreak/>
        <w:t>Washington, D.C.: National Governors Association Center for Best Practices and Council of Chief State School Officers.</w:t>
      </w:r>
    </w:p>
    <w:p w14:paraId="3DD7057B" w14:textId="357CD436" w:rsidR="003E6E70" w:rsidRPr="008864D4" w:rsidRDefault="003E6E70" w:rsidP="004F34E2">
      <w:pPr>
        <w:spacing w:after="240" w:line="360" w:lineRule="auto"/>
        <w:rPr>
          <w:rFonts w:ascii="Arial" w:eastAsia="Arial" w:hAnsi="Arial" w:cs="Arial"/>
          <w:sz w:val="24"/>
          <w:szCs w:val="24"/>
        </w:rPr>
      </w:pPr>
      <w:r w:rsidRPr="008864D4">
        <w:rPr>
          <w:rFonts w:ascii="Arial" w:eastAsia="Arial" w:hAnsi="Arial" w:cs="Arial"/>
          <w:sz w:val="24"/>
          <w:szCs w:val="24"/>
        </w:rPr>
        <w:t>Parrish, S</w:t>
      </w:r>
      <w:r w:rsidR="00EE5C8B" w:rsidRPr="008864D4">
        <w:rPr>
          <w:rFonts w:ascii="Arial" w:eastAsia="Arial" w:hAnsi="Arial" w:cs="Arial"/>
          <w:sz w:val="24"/>
          <w:szCs w:val="24"/>
        </w:rPr>
        <w:t>herry</w:t>
      </w:r>
      <w:r w:rsidRPr="008864D4">
        <w:rPr>
          <w:rFonts w:ascii="Arial" w:eastAsia="Arial" w:hAnsi="Arial" w:cs="Arial"/>
          <w:sz w:val="24"/>
          <w:szCs w:val="24"/>
        </w:rPr>
        <w:t xml:space="preserve">. 2011. </w:t>
      </w:r>
      <w:r w:rsidR="00026559" w:rsidRPr="008864D4">
        <w:rPr>
          <w:rFonts w:ascii="Arial" w:eastAsia="Arial" w:hAnsi="Arial" w:cs="Arial"/>
          <w:sz w:val="24"/>
          <w:szCs w:val="24"/>
        </w:rPr>
        <w:t>“</w:t>
      </w:r>
      <w:r w:rsidRPr="008864D4">
        <w:rPr>
          <w:rFonts w:ascii="Arial" w:eastAsia="Arial" w:hAnsi="Arial" w:cs="Arial"/>
          <w:sz w:val="24"/>
          <w:szCs w:val="24"/>
        </w:rPr>
        <w:t xml:space="preserve">Number </w:t>
      </w:r>
      <w:r w:rsidR="00441ECB">
        <w:rPr>
          <w:rFonts w:ascii="Arial" w:eastAsia="Arial" w:hAnsi="Arial" w:cs="Arial"/>
          <w:sz w:val="24"/>
          <w:szCs w:val="24"/>
        </w:rPr>
        <w:t>T</w:t>
      </w:r>
      <w:r w:rsidRPr="008864D4">
        <w:rPr>
          <w:rFonts w:ascii="Arial" w:eastAsia="Arial" w:hAnsi="Arial" w:cs="Arial"/>
          <w:sz w:val="24"/>
          <w:szCs w:val="24"/>
        </w:rPr>
        <w:t xml:space="preserve">alks </w:t>
      </w:r>
      <w:r w:rsidR="00441ECB">
        <w:rPr>
          <w:rFonts w:ascii="Arial" w:eastAsia="Arial" w:hAnsi="Arial" w:cs="Arial"/>
          <w:sz w:val="24"/>
          <w:szCs w:val="24"/>
        </w:rPr>
        <w:t>B</w:t>
      </w:r>
      <w:r w:rsidRPr="008864D4">
        <w:rPr>
          <w:rFonts w:ascii="Arial" w:eastAsia="Arial" w:hAnsi="Arial" w:cs="Arial"/>
          <w:sz w:val="24"/>
          <w:szCs w:val="24"/>
        </w:rPr>
        <w:t xml:space="preserve">uild </w:t>
      </w:r>
      <w:r w:rsidR="00441ECB">
        <w:rPr>
          <w:rFonts w:ascii="Arial" w:eastAsia="Arial" w:hAnsi="Arial" w:cs="Arial"/>
          <w:sz w:val="24"/>
          <w:szCs w:val="24"/>
        </w:rPr>
        <w:t>N</w:t>
      </w:r>
      <w:r w:rsidRPr="008864D4">
        <w:rPr>
          <w:rFonts w:ascii="Arial" w:eastAsia="Arial" w:hAnsi="Arial" w:cs="Arial"/>
          <w:sz w:val="24"/>
          <w:szCs w:val="24"/>
        </w:rPr>
        <w:t xml:space="preserve">umerical </w:t>
      </w:r>
      <w:r w:rsidR="00441ECB">
        <w:rPr>
          <w:rFonts w:ascii="Arial" w:eastAsia="Arial" w:hAnsi="Arial" w:cs="Arial"/>
          <w:sz w:val="24"/>
          <w:szCs w:val="24"/>
        </w:rPr>
        <w:t>R</w:t>
      </w:r>
      <w:r w:rsidRPr="008864D4">
        <w:rPr>
          <w:rFonts w:ascii="Arial" w:eastAsia="Arial" w:hAnsi="Arial" w:cs="Arial"/>
          <w:sz w:val="24"/>
          <w:szCs w:val="24"/>
        </w:rPr>
        <w:t>easoning.</w:t>
      </w:r>
      <w:r w:rsidR="00026559" w:rsidRPr="008864D4">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iCs/>
          <w:sz w:val="24"/>
          <w:szCs w:val="24"/>
        </w:rPr>
        <w:t>Teaching Children Mathematics</w:t>
      </w:r>
      <w:r w:rsidRPr="008864D4">
        <w:rPr>
          <w:rFonts w:ascii="Arial" w:eastAsia="Arial" w:hAnsi="Arial" w:cs="Arial"/>
          <w:sz w:val="24"/>
          <w:szCs w:val="24"/>
        </w:rPr>
        <w:t xml:space="preserve"> 18(3)</w:t>
      </w:r>
      <w:r w:rsidR="00EE5C8B" w:rsidRPr="008864D4">
        <w:rPr>
          <w:rFonts w:ascii="Arial" w:eastAsia="Arial" w:hAnsi="Arial" w:cs="Arial"/>
          <w:sz w:val="24"/>
          <w:szCs w:val="24"/>
        </w:rPr>
        <w:t>:</w:t>
      </w:r>
      <w:r w:rsidRPr="008864D4">
        <w:rPr>
          <w:rFonts w:ascii="Arial" w:eastAsia="Arial" w:hAnsi="Arial" w:cs="Arial"/>
          <w:sz w:val="24"/>
          <w:szCs w:val="24"/>
        </w:rPr>
        <w:t xml:space="preserve"> 198-206. </w:t>
      </w:r>
    </w:p>
    <w:p w14:paraId="228991A7" w14:textId="0A11982E" w:rsidR="003E6E70" w:rsidRPr="008864D4" w:rsidRDefault="003E6E70" w:rsidP="004F34E2">
      <w:pPr>
        <w:spacing w:after="240" w:line="360" w:lineRule="auto"/>
        <w:rPr>
          <w:rFonts w:ascii="Arial" w:eastAsia="Arial" w:hAnsi="Arial" w:cs="Arial"/>
          <w:sz w:val="24"/>
          <w:szCs w:val="24"/>
          <w:shd w:val="clear" w:color="auto" w:fill="FFFFFF"/>
        </w:rPr>
      </w:pPr>
      <w:r w:rsidRPr="008864D4">
        <w:rPr>
          <w:rFonts w:ascii="Arial" w:eastAsia="Arial" w:hAnsi="Arial" w:cs="Arial"/>
          <w:sz w:val="24"/>
          <w:szCs w:val="24"/>
          <w:shd w:val="clear" w:color="auto" w:fill="FFFFFF"/>
        </w:rPr>
        <w:t>Reys, B</w:t>
      </w:r>
      <w:r w:rsidR="00EE5C8B" w:rsidRPr="008864D4">
        <w:rPr>
          <w:rFonts w:ascii="Arial" w:eastAsia="Arial" w:hAnsi="Arial" w:cs="Arial"/>
          <w:sz w:val="24"/>
          <w:szCs w:val="24"/>
          <w:shd w:val="clear" w:color="auto" w:fill="FFFFFF"/>
        </w:rPr>
        <w:t>arbara</w:t>
      </w:r>
      <w:r w:rsidRPr="008864D4">
        <w:rPr>
          <w:rFonts w:ascii="Arial" w:eastAsia="Arial" w:hAnsi="Arial" w:cs="Arial"/>
          <w:sz w:val="24"/>
          <w:szCs w:val="24"/>
          <w:shd w:val="clear" w:color="auto" w:fill="FFFFFF"/>
        </w:rPr>
        <w:t xml:space="preserve"> J., </w:t>
      </w:r>
      <w:r w:rsidR="00EE5C8B" w:rsidRPr="008864D4">
        <w:rPr>
          <w:rFonts w:ascii="Arial" w:eastAsia="Arial" w:hAnsi="Arial" w:cs="Arial"/>
          <w:sz w:val="24"/>
          <w:szCs w:val="24"/>
          <w:shd w:val="clear" w:color="auto" w:fill="FFFFFF"/>
        </w:rPr>
        <w:t>and Robert E.</w:t>
      </w:r>
      <w:r w:rsidRPr="008864D4">
        <w:rPr>
          <w:rFonts w:ascii="Arial" w:eastAsia="Arial" w:hAnsi="Arial" w:cs="Arial"/>
          <w:sz w:val="24"/>
          <w:szCs w:val="24"/>
          <w:shd w:val="clear" w:color="auto" w:fill="FFFFFF"/>
        </w:rPr>
        <w:t xml:space="preserve"> Reys. 1998. </w:t>
      </w:r>
      <w:r w:rsidR="00026559" w:rsidRPr="008864D4">
        <w:rPr>
          <w:rFonts w:ascii="Arial" w:eastAsia="Arial" w:hAnsi="Arial" w:cs="Arial"/>
          <w:sz w:val="24"/>
          <w:szCs w:val="24"/>
          <w:shd w:val="clear" w:color="auto" w:fill="FFFFFF"/>
        </w:rPr>
        <w:t>“</w:t>
      </w:r>
      <w:r w:rsidRPr="008864D4">
        <w:rPr>
          <w:rFonts w:ascii="Arial" w:eastAsia="Arial" w:hAnsi="Arial" w:cs="Arial"/>
          <w:sz w:val="24"/>
          <w:szCs w:val="24"/>
          <w:shd w:val="clear" w:color="auto" w:fill="FFFFFF"/>
        </w:rPr>
        <w:t xml:space="preserve">Computation in the </w:t>
      </w:r>
      <w:r w:rsidR="00441ECB">
        <w:rPr>
          <w:rFonts w:ascii="Arial" w:eastAsia="Arial" w:hAnsi="Arial" w:cs="Arial"/>
          <w:sz w:val="24"/>
          <w:szCs w:val="24"/>
          <w:shd w:val="clear" w:color="auto" w:fill="FFFFFF"/>
        </w:rPr>
        <w:t>E</w:t>
      </w:r>
      <w:r w:rsidRPr="008864D4">
        <w:rPr>
          <w:rFonts w:ascii="Arial" w:eastAsia="Arial" w:hAnsi="Arial" w:cs="Arial"/>
          <w:sz w:val="24"/>
          <w:szCs w:val="24"/>
          <w:shd w:val="clear" w:color="auto" w:fill="FFFFFF"/>
        </w:rPr>
        <w:t xml:space="preserve">lementary </w:t>
      </w:r>
      <w:r w:rsidR="00441ECB">
        <w:rPr>
          <w:rFonts w:ascii="Arial" w:eastAsia="Arial" w:hAnsi="Arial" w:cs="Arial"/>
          <w:sz w:val="24"/>
          <w:szCs w:val="24"/>
          <w:shd w:val="clear" w:color="auto" w:fill="FFFFFF"/>
        </w:rPr>
        <w:t>C</w:t>
      </w:r>
      <w:r w:rsidRPr="008864D4">
        <w:rPr>
          <w:rFonts w:ascii="Arial" w:eastAsia="Arial" w:hAnsi="Arial" w:cs="Arial"/>
          <w:sz w:val="24"/>
          <w:szCs w:val="24"/>
          <w:shd w:val="clear" w:color="auto" w:fill="FFFFFF"/>
        </w:rPr>
        <w:t xml:space="preserve">urriculum: Shifting the </w:t>
      </w:r>
      <w:r w:rsidR="00441ECB">
        <w:rPr>
          <w:rFonts w:ascii="Arial" w:eastAsia="Arial" w:hAnsi="Arial" w:cs="Arial"/>
          <w:sz w:val="24"/>
          <w:szCs w:val="24"/>
          <w:shd w:val="clear" w:color="auto" w:fill="FFFFFF"/>
        </w:rPr>
        <w:t>E</w:t>
      </w:r>
      <w:r w:rsidRPr="008864D4">
        <w:rPr>
          <w:rFonts w:ascii="Arial" w:eastAsia="Arial" w:hAnsi="Arial" w:cs="Arial"/>
          <w:sz w:val="24"/>
          <w:szCs w:val="24"/>
          <w:shd w:val="clear" w:color="auto" w:fill="FFFFFF"/>
        </w:rPr>
        <w:t>mphasis.</w:t>
      </w:r>
      <w:r w:rsidR="00026559" w:rsidRPr="008864D4">
        <w:rPr>
          <w:rFonts w:ascii="Arial" w:eastAsia="Arial" w:hAnsi="Arial" w:cs="Arial"/>
          <w:sz w:val="24"/>
          <w:szCs w:val="24"/>
          <w:shd w:val="clear" w:color="auto" w:fill="FFFFFF"/>
        </w:rPr>
        <w:t>”</w:t>
      </w:r>
      <w:r w:rsidR="00EE5C8B" w:rsidRPr="008864D4">
        <w:rPr>
          <w:rFonts w:ascii="Arial" w:eastAsia="Arial" w:hAnsi="Arial" w:cs="Arial"/>
          <w:sz w:val="24"/>
          <w:szCs w:val="24"/>
          <w:shd w:val="clear" w:color="auto" w:fill="FFFFFF"/>
        </w:rPr>
        <w:t xml:space="preserve"> </w:t>
      </w:r>
      <w:r w:rsidRPr="008864D4">
        <w:rPr>
          <w:rFonts w:ascii="Arial" w:eastAsia="Arial" w:hAnsi="Arial" w:cs="Arial"/>
          <w:i/>
          <w:iCs/>
          <w:sz w:val="24"/>
          <w:szCs w:val="24"/>
          <w:shd w:val="clear" w:color="auto" w:fill="FFFFFF"/>
        </w:rPr>
        <w:t>Teaching Children Mathematics</w:t>
      </w:r>
      <w:r w:rsidRPr="008864D4">
        <w:rPr>
          <w:rFonts w:ascii="Arial" w:eastAsia="Arial" w:hAnsi="Arial" w:cs="Arial"/>
          <w:sz w:val="24"/>
          <w:szCs w:val="24"/>
          <w:shd w:val="clear" w:color="auto" w:fill="FFFFFF"/>
        </w:rPr>
        <w:t xml:space="preserve"> 5(4)</w:t>
      </w:r>
      <w:r w:rsidR="00EE5C8B" w:rsidRPr="008864D4">
        <w:rPr>
          <w:rFonts w:ascii="Arial" w:eastAsia="Arial" w:hAnsi="Arial" w:cs="Arial"/>
          <w:sz w:val="24"/>
          <w:szCs w:val="24"/>
          <w:shd w:val="clear" w:color="auto" w:fill="FFFFFF"/>
        </w:rPr>
        <w:t>:</w:t>
      </w:r>
      <w:r w:rsidRPr="008864D4">
        <w:rPr>
          <w:rFonts w:ascii="Arial" w:eastAsia="Arial" w:hAnsi="Arial" w:cs="Arial"/>
          <w:sz w:val="24"/>
          <w:szCs w:val="24"/>
          <w:shd w:val="clear" w:color="auto" w:fill="FFFFFF"/>
        </w:rPr>
        <w:t xml:space="preserve"> 236</w:t>
      </w:r>
      <w:r w:rsidR="004D3B29" w:rsidRPr="008864D4">
        <w:rPr>
          <w:rFonts w:ascii="Arial" w:eastAsia="Arial" w:hAnsi="Arial" w:cs="Arial"/>
          <w:sz w:val="24"/>
          <w:szCs w:val="24"/>
          <w:shd w:val="clear" w:color="auto" w:fill="FFFFFF"/>
        </w:rPr>
        <w:t>–</w:t>
      </w:r>
      <w:r w:rsidRPr="008864D4">
        <w:rPr>
          <w:rFonts w:ascii="Arial" w:eastAsia="Arial" w:hAnsi="Arial" w:cs="Arial"/>
          <w:sz w:val="24"/>
          <w:szCs w:val="24"/>
          <w:shd w:val="clear" w:color="auto" w:fill="FFFFFF"/>
        </w:rPr>
        <w:t>242.</w:t>
      </w:r>
    </w:p>
    <w:p w14:paraId="73D0CA4B" w14:textId="1C1C8DA4" w:rsidR="003E6E70" w:rsidRPr="008864D4" w:rsidRDefault="003E6E70" w:rsidP="004F34E2">
      <w:pPr>
        <w:spacing w:after="240" w:line="360" w:lineRule="auto"/>
        <w:rPr>
          <w:rFonts w:ascii="Arial" w:eastAsia="Arial" w:hAnsi="Arial" w:cs="Arial"/>
          <w:sz w:val="24"/>
          <w:szCs w:val="24"/>
        </w:rPr>
      </w:pPr>
      <w:r w:rsidRPr="00DA13DB">
        <w:rPr>
          <w:rFonts w:ascii="Arial" w:eastAsia="Arial" w:hAnsi="Arial" w:cs="Arial"/>
          <w:sz w:val="24"/>
          <w:szCs w:val="24"/>
        </w:rPr>
        <w:t xml:space="preserve">Schwerdtfeger, Julie Kern, and </w:t>
      </w:r>
      <w:r w:rsidR="00EE5C8B" w:rsidRPr="00DA13DB">
        <w:rPr>
          <w:rFonts w:ascii="Arial" w:eastAsia="Arial" w:hAnsi="Arial" w:cs="Arial"/>
          <w:sz w:val="24"/>
          <w:szCs w:val="24"/>
        </w:rPr>
        <w:t xml:space="preserve">Angela </w:t>
      </w:r>
      <w:r w:rsidRPr="00DA13DB">
        <w:rPr>
          <w:rFonts w:ascii="Arial" w:eastAsia="Arial" w:hAnsi="Arial" w:cs="Arial"/>
          <w:sz w:val="24"/>
          <w:szCs w:val="24"/>
        </w:rPr>
        <w:t>Chan</w:t>
      </w:r>
      <w:r w:rsidR="00EE5C8B" w:rsidRPr="00DA13DB">
        <w:rPr>
          <w:rFonts w:ascii="Arial" w:eastAsia="Arial" w:hAnsi="Arial" w:cs="Arial"/>
          <w:sz w:val="24"/>
          <w:szCs w:val="24"/>
        </w:rPr>
        <w:t xml:space="preserve">. </w:t>
      </w:r>
      <w:r w:rsidRPr="00DA13DB">
        <w:rPr>
          <w:rFonts w:ascii="Arial" w:eastAsia="Arial" w:hAnsi="Arial" w:cs="Arial"/>
          <w:sz w:val="24"/>
          <w:szCs w:val="24"/>
        </w:rPr>
        <w:t>2007</w:t>
      </w:r>
      <w:r w:rsidR="00EE5C8B" w:rsidRPr="00DA13DB">
        <w:rPr>
          <w:rFonts w:ascii="Arial" w:eastAsia="Arial" w:hAnsi="Arial" w:cs="Arial"/>
          <w:sz w:val="24"/>
          <w:szCs w:val="24"/>
        </w:rPr>
        <w:t>.</w:t>
      </w:r>
      <w:r w:rsidRPr="00DA13DB">
        <w:rPr>
          <w:rFonts w:ascii="Arial" w:eastAsia="Arial" w:hAnsi="Arial" w:cs="Arial"/>
          <w:sz w:val="24"/>
          <w:szCs w:val="24"/>
        </w:rPr>
        <w:t xml:space="preserve"> </w:t>
      </w:r>
      <w:r w:rsidR="00026559" w:rsidRPr="008864D4">
        <w:rPr>
          <w:rFonts w:ascii="Arial" w:eastAsia="Arial" w:hAnsi="Arial" w:cs="Arial"/>
          <w:sz w:val="24"/>
          <w:szCs w:val="24"/>
        </w:rPr>
        <w:t>“</w:t>
      </w:r>
      <w:r w:rsidRPr="008864D4">
        <w:rPr>
          <w:rFonts w:ascii="Arial" w:eastAsia="Arial" w:hAnsi="Arial" w:cs="Arial"/>
          <w:sz w:val="24"/>
          <w:szCs w:val="24"/>
        </w:rPr>
        <w:t>Counting Collections</w:t>
      </w:r>
      <w:r w:rsidR="00026559" w:rsidRPr="008864D4">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iCs/>
          <w:sz w:val="24"/>
          <w:szCs w:val="24"/>
        </w:rPr>
        <w:t>Teaching Children Mathematics</w:t>
      </w:r>
      <w:r w:rsidRPr="008864D4">
        <w:rPr>
          <w:rFonts w:ascii="Arial" w:eastAsia="Arial" w:hAnsi="Arial" w:cs="Arial"/>
          <w:sz w:val="24"/>
          <w:szCs w:val="24"/>
        </w:rPr>
        <w:t xml:space="preserve"> </w:t>
      </w:r>
      <w:r w:rsidR="008C13BC" w:rsidRPr="008864D4">
        <w:rPr>
          <w:rFonts w:ascii="Arial" w:eastAsia="Arial" w:hAnsi="Arial" w:cs="Arial"/>
          <w:sz w:val="24"/>
          <w:szCs w:val="24"/>
        </w:rPr>
        <w:t xml:space="preserve">13(7): </w:t>
      </w:r>
      <w:r w:rsidRPr="008864D4">
        <w:rPr>
          <w:rFonts w:ascii="Arial" w:eastAsia="Arial" w:hAnsi="Arial" w:cs="Arial"/>
          <w:sz w:val="24"/>
          <w:szCs w:val="24"/>
        </w:rPr>
        <w:t>356</w:t>
      </w:r>
      <w:r w:rsidR="004D3B29" w:rsidRPr="008864D4">
        <w:rPr>
          <w:rFonts w:ascii="Arial" w:eastAsia="Arial" w:hAnsi="Arial" w:cs="Arial"/>
          <w:sz w:val="24"/>
          <w:szCs w:val="24"/>
        </w:rPr>
        <w:t>–</w:t>
      </w:r>
      <w:r w:rsidR="008C13BC" w:rsidRPr="008864D4">
        <w:rPr>
          <w:rFonts w:ascii="Arial" w:eastAsia="Arial" w:hAnsi="Arial" w:cs="Arial"/>
          <w:sz w:val="24"/>
          <w:szCs w:val="24"/>
        </w:rPr>
        <w:t>3</w:t>
      </w:r>
      <w:r w:rsidRPr="008864D4">
        <w:rPr>
          <w:rFonts w:ascii="Arial" w:eastAsia="Arial" w:hAnsi="Arial" w:cs="Arial"/>
          <w:sz w:val="24"/>
          <w:szCs w:val="24"/>
        </w:rPr>
        <w:t>61</w:t>
      </w:r>
      <w:r w:rsidR="008C13BC" w:rsidRPr="008864D4">
        <w:rPr>
          <w:rFonts w:ascii="Arial" w:eastAsia="Arial" w:hAnsi="Arial" w:cs="Arial"/>
          <w:sz w:val="24"/>
          <w:szCs w:val="24"/>
        </w:rPr>
        <w:t>.</w:t>
      </w:r>
    </w:p>
    <w:p w14:paraId="57F480ED" w14:textId="28A53E0A" w:rsidR="00823178" w:rsidRDefault="00823178" w:rsidP="009720B6">
      <w:pPr>
        <w:spacing w:after="240" w:line="360" w:lineRule="auto"/>
        <w:rPr>
          <w:rFonts w:ascii="Arial" w:eastAsia="Arial" w:hAnsi="Arial" w:cs="Arial"/>
          <w:sz w:val="24"/>
          <w:szCs w:val="24"/>
        </w:rPr>
      </w:pPr>
      <w:r w:rsidRPr="008864D4">
        <w:rPr>
          <w:rFonts w:ascii="Arial" w:eastAsia="Arial" w:hAnsi="Arial" w:cs="Arial"/>
          <w:sz w:val="24"/>
          <w:szCs w:val="24"/>
        </w:rPr>
        <w:t>Shapi</w:t>
      </w:r>
      <w:r w:rsidR="000B3E09" w:rsidRPr="008864D4">
        <w:rPr>
          <w:rFonts w:ascii="Arial" w:eastAsia="Arial" w:hAnsi="Arial" w:cs="Arial"/>
          <w:sz w:val="24"/>
          <w:szCs w:val="24"/>
        </w:rPr>
        <w:t>r</w:t>
      </w:r>
      <w:r w:rsidRPr="008864D4">
        <w:rPr>
          <w:rFonts w:ascii="Arial" w:eastAsia="Arial" w:hAnsi="Arial" w:cs="Arial"/>
          <w:sz w:val="24"/>
          <w:szCs w:val="24"/>
        </w:rPr>
        <w:t xml:space="preserve">o, Edward S. n.d. “Tiered Instruction and Intervention in a Response-to-Intervention Model.” RTI Action Network. </w:t>
      </w:r>
      <w:hyperlink r:id="rId51" w:tooltip="Tiered Instruction and Intervention in a Response-to-Intervention Model" w:history="1">
        <w:r w:rsidR="0018135E" w:rsidRPr="0051337C">
          <w:rPr>
            <w:rStyle w:val="Hyperlink"/>
            <w:rFonts w:eastAsia="Arial" w:cs="Arial"/>
            <w:szCs w:val="24"/>
          </w:rPr>
          <w:t>http://www.rtinetwork.org/essential/tieredinstruction/tiered-instruction-and-intervention-rti-model</w:t>
        </w:r>
      </w:hyperlink>
      <w:r w:rsidRPr="008864D4">
        <w:rPr>
          <w:rFonts w:ascii="Arial" w:eastAsia="Arial" w:hAnsi="Arial" w:cs="Arial"/>
          <w:sz w:val="24"/>
          <w:szCs w:val="24"/>
        </w:rPr>
        <w:t>.</w:t>
      </w:r>
    </w:p>
    <w:p w14:paraId="6649BE80" w14:textId="21E895EE" w:rsidR="009720B6" w:rsidRPr="008864D4" w:rsidRDefault="009720B6">
      <w:pPr>
        <w:spacing w:after="240" w:line="360" w:lineRule="auto"/>
        <w:rPr>
          <w:rFonts w:ascii="Arial" w:eastAsia="Arial" w:hAnsi="Arial" w:cs="Arial"/>
          <w:sz w:val="24"/>
          <w:szCs w:val="24"/>
        </w:rPr>
      </w:pPr>
      <w:r w:rsidRPr="00DA2FDD">
        <w:rPr>
          <w:rFonts w:ascii="Arial" w:eastAsia="Arial" w:hAnsi="Arial" w:cs="Arial"/>
          <w:sz w:val="24"/>
          <w:szCs w:val="24"/>
        </w:rPr>
        <w:t>Siegler, Robert, Thomas Carpenter, Francis Fennell, David Geary, James Lewis, Yukari Okamoto, Laurie Thompson, Jonathan Wray. 2010. Developing Effective Fractions Instruction for Kindergarten Through 8th Grade: A Practice Guide (NCEE #2010-4039). Washington, DC: National Center for Education Evaluation and Regional Assistance, Institute of Education Sciences, U.S. Department of Education.</w:t>
      </w:r>
    </w:p>
    <w:p w14:paraId="2BB3B960" w14:textId="6CEE8D97" w:rsidR="00823178" w:rsidRPr="008864D4" w:rsidRDefault="00823178" w:rsidP="004F34E2">
      <w:pPr>
        <w:spacing w:after="240" w:line="360" w:lineRule="auto"/>
        <w:rPr>
          <w:rFonts w:ascii="Arial" w:hAnsi="Arial" w:cs="Arial"/>
          <w:sz w:val="24"/>
          <w:szCs w:val="24"/>
        </w:rPr>
      </w:pPr>
      <w:r w:rsidRPr="008864D4">
        <w:rPr>
          <w:rFonts w:ascii="Arial" w:hAnsi="Arial" w:cs="Arial"/>
          <w:sz w:val="24"/>
          <w:szCs w:val="24"/>
        </w:rPr>
        <w:t>Teach To One. 2021. “Mapping Middle School Math</w:t>
      </w:r>
      <w:r w:rsidR="00C874E9">
        <w:rPr>
          <w:rFonts w:ascii="Arial" w:hAnsi="Arial" w:cs="Arial"/>
          <w:sz w:val="24"/>
          <w:szCs w:val="24"/>
        </w:rPr>
        <w:t>.</w:t>
      </w:r>
      <w:r w:rsidRPr="008864D4">
        <w:rPr>
          <w:rFonts w:ascii="Arial" w:hAnsi="Arial" w:cs="Arial"/>
          <w:sz w:val="24"/>
          <w:szCs w:val="24"/>
        </w:rPr>
        <w:t xml:space="preserve">” </w:t>
      </w:r>
      <w:hyperlink r:id="rId52" w:tooltip="Mapping Middle School Math" w:history="1">
        <w:r w:rsidR="0018135E" w:rsidRPr="0051337C">
          <w:rPr>
            <w:rStyle w:val="Hyperlink"/>
            <w:rFonts w:cs="Arial"/>
            <w:szCs w:val="24"/>
          </w:rPr>
          <w:t>https://teachtoone.org/mapping-middle-school-math/</w:t>
        </w:r>
      </w:hyperlink>
      <w:r w:rsidR="000B3E09" w:rsidRPr="008864D4">
        <w:rPr>
          <w:rFonts w:ascii="Arial" w:hAnsi="Arial" w:cs="Arial"/>
          <w:sz w:val="24"/>
          <w:szCs w:val="24"/>
        </w:rPr>
        <w:t>.</w:t>
      </w:r>
    </w:p>
    <w:p w14:paraId="7E6BB529" w14:textId="77777777" w:rsidR="004A189D" w:rsidRPr="008864D4" w:rsidRDefault="004A189D" w:rsidP="004A189D">
      <w:pPr>
        <w:spacing w:after="240" w:line="360" w:lineRule="auto"/>
        <w:rPr>
          <w:rFonts w:ascii="Arial" w:eastAsia="Arial" w:hAnsi="Arial" w:cs="Arial"/>
          <w:sz w:val="24"/>
          <w:szCs w:val="24"/>
        </w:rPr>
      </w:pPr>
      <w:proofErr w:type="spellStart"/>
      <w:r w:rsidRPr="008864D4">
        <w:rPr>
          <w:rFonts w:ascii="Arial" w:eastAsia="Arial" w:hAnsi="Arial" w:cs="Arial"/>
          <w:sz w:val="24"/>
          <w:szCs w:val="24"/>
        </w:rPr>
        <w:t>Turrou</w:t>
      </w:r>
      <w:proofErr w:type="spellEnd"/>
      <w:r w:rsidRPr="008864D4">
        <w:rPr>
          <w:rFonts w:ascii="Arial" w:eastAsia="Arial" w:hAnsi="Arial" w:cs="Arial"/>
          <w:sz w:val="24"/>
          <w:szCs w:val="24"/>
        </w:rPr>
        <w:t xml:space="preserve">, Angela Chan, Megan L. Franke, and Nicholas Johnson. 2017. “Choral Counting.” </w:t>
      </w:r>
      <w:r w:rsidRPr="008864D4">
        <w:rPr>
          <w:rFonts w:ascii="Arial" w:eastAsia="Arial" w:hAnsi="Arial" w:cs="Arial"/>
          <w:i/>
          <w:iCs/>
          <w:sz w:val="24"/>
          <w:szCs w:val="24"/>
        </w:rPr>
        <w:t>Teaching Children Mathematics</w:t>
      </w:r>
      <w:r w:rsidRPr="008864D4">
        <w:rPr>
          <w:rFonts w:ascii="Arial" w:eastAsia="Arial" w:hAnsi="Arial" w:cs="Arial"/>
          <w:sz w:val="24"/>
          <w:szCs w:val="24"/>
        </w:rPr>
        <w:t xml:space="preserve"> 24(2): 128–135.</w:t>
      </w:r>
    </w:p>
    <w:p w14:paraId="480C44E4" w14:textId="3F2B1BEC" w:rsidR="003E6E70" w:rsidRPr="008864D4" w:rsidRDefault="003E6E70" w:rsidP="004F34E2">
      <w:pPr>
        <w:spacing w:after="240" w:line="360" w:lineRule="auto"/>
        <w:rPr>
          <w:rFonts w:ascii="Arial" w:eastAsia="Arial" w:hAnsi="Arial" w:cs="Arial"/>
          <w:sz w:val="24"/>
          <w:szCs w:val="24"/>
        </w:rPr>
      </w:pPr>
      <w:r w:rsidRPr="008864D4">
        <w:rPr>
          <w:rFonts w:ascii="Arial" w:hAnsi="Arial" w:cs="Arial"/>
          <w:sz w:val="24"/>
          <w:szCs w:val="24"/>
        </w:rPr>
        <w:t xml:space="preserve">University of Cambridge. n.d. </w:t>
      </w:r>
      <w:proofErr w:type="spellStart"/>
      <w:r w:rsidRPr="008864D4">
        <w:rPr>
          <w:rFonts w:ascii="Arial" w:hAnsi="Arial" w:cs="Arial"/>
          <w:i/>
          <w:sz w:val="24"/>
          <w:szCs w:val="24"/>
        </w:rPr>
        <w:t>Nrich</w:t>
      </w:r>
      <w:proofErr w:type="spellEnd"/>
      <w:r w:rsidRPr="008864D4">
        <w:rPr>
          <w:rFonts w:ascii="Arial" w:hAnsi="Arial" w:cs="Arial"/>
          <w:i/>
          <w:sz w:val="24"/>
          <w:szCs w:val="24"/>
        </w:rPr>
        <w:t xml:space="preserve"> </w:t>
      </w:r>
      <w:proofErr w:type="spellStart"/>
      <w:r w:rsidRPr="008864D4">
        <w:rPr>
          <w:rFonts w:ascii="Arial" w:hAnsi="Arial" w:cs="Arial"/>
          <w:i/>
          <w:sz w:val="24"/>
          <w:szCs w:val="24"/>
        </w:rPr>
        <w:t>Maths</w:t>
      </w:r>
      <w:proofErr w:type="spellEnd"/>
      <w:r w:rsidRPr="008864D4">
        <w:rPr>
          <w:rFonts w:ascii="Arial" w:hAnsi="Arial" w:cs="Arial"/>
          <w:i/>
          <w:sz w:val="24"/>
          <w:szCs w:val="24"/>
        </w:rPr>
        <w:t xml:space="preserve"> at Home. </w:t>
      </w:r>
      <w:hyperlink r:id="rId53" w:tooltip="Nrich Maths at home" w:history="1">
        <w:r w:rsidRPr="008864D4">
          <w:rPr>
            <w:rStyle w:val="Hyperlink"/>
            <w:rFonts w:cs="Arial"/>
            <w:szCs w:val="24"/>
          </w:rPr>
          <w:t>https://nrich.maths.org</w:t>
        </w:r>
      </w:hyperlink>
      <w:r w:rsidR="00A70D99" w:rsidRPr="008864D4">
        <w:rPr>
          <w:rStyle w:val="Hyperlink"/>
          <w:rFonts w:cs="Arial"/>
          <w:szCs w:val="24"/>
        </w:rPr>
        <w:t>.</w:t>
      </w:r>
    </w:p>
    <w:p w14:paraId="19BBC70E" w14:textId="284E1B60" w:rsidR="003E6E70" w:rsidRPr="008864D4" w:rsidRDefault="003E6E70" w:rsidP="004F34E2">
      <w:pPr>
        <w:spacing w:after="240" w:line="360" w:lineRule="auto"/>
        <w:rPr>
          <w:rFonts w:ascii="Arial" w:eastAsia="Arial" w:hAnsi="Arial" w:cs="Arial"/>
          <w:sz w:val="24"/>
          <w:szCs w:val="24"/>
        </w:rPr>
      </w:pPr>
      <w:r w:rsidRPr="008864D4">
        <w:rPr>
          <w:rFonts w:ascii="Arial" w:eastAsia="Arial" w:hAnsi="Arial" w:cs="Arial"/>
          <w:sz w:val="24"/>
          <w:szCs w:val="24"/>
        </w:rPr>
        <w:t xml:space="preserve">Van de Walle, John, </w:t>
      </w:r>
      <w:r w:rsidR="008C13BC" w:rsidRPr="008864D4">
        <w:rPr>
          <w:rFonts w:ascii="Arial" w:eastAsia="Arial" w:hAnsi="Arial" w:cs="Arial"/>
          <w:sz w:val="24"/>
          <w:szCs w:val="24"/>
        </w:rPr>
        <w:t xml:space="preserve">Karen S. </w:t>
      </w:r>
      <w:r w:rsidRPr="008864D4">
        <w:rPr>
          <w:rFonts w:ascii="Arial" w:eastAsia="Arial" w:hAnsi="Arial" w:cs="Arial"/>
          <w:sz w:val="24"/>
          <w:szCs w:val="24"/>
        </w:rPr>
        <w:t xml:space="preserve">Karp, </w:t>
      </w:r>
      <w:proofErr w:type="spellStart"/>
      <w:r w:rsidR="008C13BC" w:rsidRPr="008864D4">
        <w:rPr>
          <w:rFonts w:ascii="Arial" w:eastAsia="Arial" w:hAnsi="Arial" w:cs="Arial"/>
          <w:sz w:val="24"/>
          <w:szCs w:val="24"/>
        </w:rPr>
        <w:t>LouAnn</w:t>
      </w:r>
      <w:proofErr w:type="spellEnd"/>
      <w:r w:rsidR="008C13BC" w:rsidRPr="008864D4">
        <w:rPr>
          <w:rFonts w:ascii="Arial" w:eastAsia="Arial" w:hAnsi="Arial" w:cs="Arial"/>
          <w:sz w:val="24"/>
          <w:szCs w:val="24"/>
        </w:rPr>
        <w:t xml:space="preserve"> H. </w:t>
      </w:r>
      <w:r w:rsidRPr="008864D4">
        <w:rPr>
          <w:rFonts w:ascii="Arial" w:eastAsia="Arial" w:hAnsi="Arial" w:cs="Arial"/>
          <w:sz w:val="24"/>
          <w:szCs w:val="24"/>
        </w:rPr>
        <w:t xml:space="preserve">Lovin, </w:t>
      </w:r>
      <w:r w:rsidR="008C13BC" w:rsidRPr="008864D4">
        <w:rPr>
          <w:rFonts w:ascii="Arial" w:eastAsia="Arial" w:hAnsi="Arial" w:cs="Arial"/>
          <w:sz w:val="24"/>
          <w:szCs w:val="24"/>
        </w:rPr>
        <w:t xml:space="preserve">Jennifer M. </w:t>
      </w:r>
      <w:r w:rsidRPr="008864D4">
        <w:rPr>
          <w:rFonts w:ascii="Arial" w:eastAsia="Arial" w:hAnsi="Arial" w:cs="Arial"/>
          <w:sz w:val="24"/>
          <w:szCs w:val="24"/>
        </w:rPr>
        <w:t>Bay-Williams. 2014</w:t>
      </w:r>
      <w:r w:rsidR="008C13BC" w:rsidRPr="008864D4">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sz w:val="24"/>
          <w:szCs w:val="24"/>
        </w:rPr>
        <w:t>Teaching Student-</w:t>
      </w:r>
      <w:r w:rsidR="00441ECB">
        <w:rPr>
          <w:rFonts w:ascii="Arial" w:eastAsia="Arial" w:hAnsi="Arial" w:cs="Arial"/>
          <w:i/>
          <w:sz w:val="24"/>
          <w:szCs w:val="24"/>
        </w:rPr>
        <w:t>C</w:t>
      </w:r>
      <w:r w:rsidRPr="008864D4">
        <w:rPr>
          <w:rFonts w:ascii="Arial" w:eastAsia="Arial" w:hAnsi="Arial" w:cs="Arial"/>
          <w:i/>
          <w:sz w:val="24"/>
          <w:szCs w:val="24"/>
        </w:rPr>
        <w:t>entered Mathematics; Developmentally Appropriate Instruction for Grades 3–5, Second Edition.</w:t>
      </w:r>
      <w:r w:rsidRPr="008864D4">
        <w:rPr>
          <w:rFonts w:ascii="Arial" w:eastAsia="Arial" w:hAnsi="Arial" w:cs="Arial"/>
          <w:sz w:val="24"/>
          <w:szCs w:val="24"/>
        </w:rPr>
        <w:t xml:space="preserve"> </w:t>
      </w:r>
      <w:r w:rsidR="008C13BC" w:rsidRPr="008864D4">
        <w:rPr>
          <w:rFonts w:ascii="Arial" w:eastAsia="Arial" w:hAnsi="Arial" w:cs="Arial"/>
          <w:sz w:val="24"/>
          <w:szCs w:val="24"/>
        </w:rPr>
        <w:t xml:space="preserve">Upper Saddle River, NJ: </w:t>
      </w:r>
      <w:r w:rsidRPr="008864D4">
        <w:rPr>
          <w:rFonts w:ascii="Arial" w:eastAsia="Arial" w:hAnsi="Arial" w:cs="Arial"/>
          <w:sz w:val="24"/>
          <w:szCs w:val="24"/>
        </w:rPr>
        <w:t>Pearson.</w:t>
      </w:r>
    </w:p>
    <w:p w14:paraId="53D030F6" w14:textId="0A96BDB3" w:rsidR="003E6E70" w:rsidRPr="008864D4" w:rsidRDefault="003E6E70" w:rsidP="004F34E2">
      <w:pPr>
        <w:spacing w:after="240" w:line="360" w:lineRule="auto"/>
        <w:rPr>
          <w:rFonts w:ascii="Arial" w:eastAsia="Arial" w:hAnsi="Arial" w:cs="Arial"/>
          <w:color w:val="000000" w:themeColor="text1"/>
          <w:sz w:val="24"/>
          <w:szCs w:val="24"/>
        </w:rPr>
      </w:pPr>
      <w:proofErr w:type="spellStart"/>
      <w:r w:rsidRPr="008864D4">
        <w:rPr>
          <w:rFonts w:ascii="Arial" w:eastAsia="Arial" w:hAnsi="Arial" w:cs="Arial"/>
          <w:sz w:val="24"/>
          <w:szCs w:val="24"/>
        </w:rPr>
        <w:lastRenderedPageBreak/>
        <w:t>Usiskin</w:t>
      </w:r>
      <w:proofErr w:type="spellEnd"/>
      <w:r w:rsidR="008C13BC" w:rsidRPr="008864D4">
        <w:rPr>
          <w:rFonts w:ascii="Arial" w:eastAsia="Arial" w:hAnsi="Arial" w:cs="Arial"/>
          <w:sz w:val="24"/>
          <w:szCs w:val="24"/>
        </w:rPr>
        <w:t xml:space="preserve">, </w:t>
      </w:r>
      <w:proofErr w:type="spellStart"/>
      <w:r w:rsidR="008C13BC" w:rsidRPr="008864D4">
        <w:rPr>
          <w:rFonts w:ascii="Arial" w:eastAsia="Arial" w:hAnsi="Arial" w:cs="Arial"/>
          <w:sz w:val="24"/>
          <w:szCs w:val="24"/>
        </w:rPr>
        <w:t>Zalman</w:t>
      </w:r>
      <w:proofErr w:type="spellEnd"/>
      <w:r w:rsidR="008C13BC" w:rsidRPr="008864D4">
        <w:rPr>
          <w:rFonts w:ascii="Arial" w:eastAsia="Arial" w:hAnsi="Arial" w:cs="Arial"/>
          <w:sz w:val="24"/>
          <w:szCs w:val="24"/>
        </w:rPr>
        <w:t>. 199</w:t>
      </w:r>
      <w:r w:rsidR="00290202" w:rsidRPr="008864D4">
        <w:rPr>
          <w:rFonts w:ascii="Arial" w:eastAsia="Arial" w:hAnsi="Arial" w:cs="Arial"/>
          <w:sz w:val="24"/>
          <w:szCs w:val="24"/>
        </w:rPr>
        <w:t>9</w:t>
      </w:r>
      <w:r w:rsidR="008C13BC" w:rsidRPr="008864D4">
        <w:rPr>
          <w:rFonts w:ascii="Arial" w:eastAsia="Arial" w:hAnsi="Arial" w:cs="Arial"/>
          <w:sz w:val="24"/>
          <w:szCs w:val="24"/>
        </w:rPr>
        <w:t>.</w:t>
      </w:r>
      <w:r w:rsidRPr="008864D4">
        <w:rPr>
          <w:rFonts w:ascii="Arial" w:eastAsia="Arial" w:hAnsi="Arial" w:cs="Arial"/>
          <w:sz w:val="24"/>
          <w:szCs w:val="24"/>
        </w:rPr>
        <w:t xml:space="preserve"> </w:t>
      </w:r>
      <w:r w:rsidR="00026559" w:rsidRPr="008864D4">
        <w:rPr>
          <w:rFonts w:ascii="Arial" w:eastAsia="Arial" w:hAnsi="Arial" w:cs="Arial"/>
          <w:sz w:val="24"/>
          <w:szCs w:val="24"/>
        </w:rPr>
        <w:t>“</w:t>
      </w:r>
      <w:r w:rsidRPr="008864D4">
        <w:rPr>
          <w:rFonts w:ascii="Arial" w:eastAsia="Arial" w:hAnsi="Arial" w:cs="Arial"/>
          <w:sz w:val="24"/>
          <w:szCs w:val="24"/>
        </w:rPr>
        <w:t xml:space="preserve">Conceptions of </w:t>
      </w:r>
      <w:r w:rsidR="00441ECB">
        <w:rPr>
          <w:rFonts w:ascii="Arial" w:eastAsia="Arial" w:hAnsi="Arial" w:cs="Arial"/>
          <w:sz w:val="24"/>
          <w:szCs w:val="24"/>
        </w:rPr>
        <w:t>S</w:t>
      </w:r>
      <w:r w:rsidRPr="008864D4">
        <w:rPr>
          <w:rFonts w:ascii="Arial" w:eastAsia="Arial" w:hAnsi="Arial" w:cs="Arial"/>
          <w:sz w:val="24"/>
          <w:szCs w:val="24"/>
        </w:rPr>
        <w:t xml:space="preserve">chool </w:t>
      </w:r>
      <w:r w:rsidR="00441ECB">
        <w:rPr>
          <w:rFonts w:ascii="Arial" w:eastAsia="Arial" w:hAnsi="Arial" w:cs="Arial"/>
          <w:sz w:val="24"/>
          <w:szCs w:val="24"/>
        </w:rPr>
        <w:t>A</w:t>
      </w:r>
      <w:r w:rsidRPr="008864D4">
        <w:rPr>
          <w:rFonts w:ascii="Arial" w:eastAsia="Arial" w:hAnsi="Arial" w:cs="Arial"/>
          <w:sz w:val="24"/>
          <w:szCs w:val="24"/>
        </w:rPr>
        <w:t xml:space="preserve">lgebra and </w:t>
      </w:r>
      <w:r w:rsidR="00441ECB">
        <w:rPr>
          <w:rFonts w:ascii="Arial" w:eastAsia="Arial" w:hAnsi="Arial" w:cs="Arial"/>
          <w:sz w:val="24"/>
          <w:szCs w:val="24"/>
        </w:rPr>
        <w:t>U</w:t>
      </w:r>
      <w:r w:rsidRPr="008864D4">
        <w:rPr>
          <w:rFonts w:ascii="Arial" w:eastAsia="Arial" w:hAnsi="Arial" w:cs="Arial"/>
          <w:sz w:val="24"/>
          <w:szCs w:val="24"/>
        </w:rPr>
        <w:t xml:space="preserve">ses of </w:t>
      </w:r>
      <w:r w:rsidR="00441ECB">
        <w:rPr>
          <w:rFonts w:ascii="Arial" w:eastAsia="Arial" w:hAnsi="Arial" w:cs="Arial"/>
          <w:sz w:val="24"/>
          <w:szCs w:val="24"/>
        </w:rPr>
        <w:t>V</w:t>
      </w:r>
      <w:r w:rsidRPr="008864D4">
        <w:rPr>
          <w:rFonts w:ascii="Arial" w:eastAsia="Arial" w:hAnsi="Arial" w:cs="Arial"/>
          <w:sz w:val="24"/>
          <w:szCs w:val="24"/>
        </w:rPr>
        <w:t>ariables</w:t>
      </w:r>
      <w:r w:rsidR="00290202" w:rsidRPr="008864D4">
        <w:rPr>
          <w:rFonts w:ascii="Arial" w:eastAsia="Arial" w:hAnsi="Arial" w:cs="Arial"/>
          <w:sz w:val="24"/>
          <w:szCs w:val="24"/>
        </w:rPr>
        <w:t>.</w:t>
      </w:r>
      <w:r w:rsidR="00026559" w:rsidRPr="008864D4">
        <w:rPr>
          <w:rFonts w:ascii="Arial" w:eastAsia="Arial" w:hAnsi="Arial" w:cs="Arial"/>
          <w:sz w:val="24"/>
          <w:szCs w:val="24"/>
        </w:rPr>
        <w:t>”</w:t>
      </w:r>
      <w:r w:rsidR="00290202" w:rsidRPr="008864D4">
        <w:rPr>
          <w:rFonts w:ascii="Arial" w:eastAsia="Arial" w:hAnsi="Arial" w:cs="Arial"/>
          <w:sz w:val="24"/>
          <w:szCs w:val="24"/>
        </w:rPr>
        <w:t xml:space="preserve"> I</w:t>
      </w:r>
      <w:r w:rsidRPr="008864D4">
        <w:rPr>
          <w:rFonts w:ascii="Arial" w:eastAsia="Arial" w:hAnsi="Arial" w:cs="Arial"/>
          <w:sz w:val="24"/>
          <w:szCs w:val="24"/>
        </w:rPr>
        <w:t xml:space="preserve">n </w:t>
      </w:r>
      <w:r w:rsidR="00290202" w:rsidRPr="008864D4">
        <w:rPr>
          <w:rFonts w:ascii="Arial" w:eastAsia="Arial" w:hAnsi="Arial" w:cs="Arial"/>
          <w:sz w:val="24"/>
          <w:szCs w:val="24"/>
        </w:rPr>
        <w:t xml:space="preserve">Moses, Barbara (ed.), </w:t>
      </w:r>
      <w:r w:rsidR="00290202" w:rsidRPr="008864D4">
        <w:rPr>
          <w:rFonts w:ascii="Arial" w:eastAsia="Arial" w:hAnsi="Arial" w:cs="Arial"/>
          <w:i/>
          <w:iCs/>
          <w:sz w:val="24"/>
          <w:szCs w:val="24"/>
        </w:rPr>
        <w:t>Algebraic Thinking, Grades K–12: Readings from NCTM’s School-Based Journals and Other Publications</w:t>
      </w:r>
      <w:r w:rsidR="00290202" w:rsidRPr="008864D4">
        <w:rPr>
          <w:rFonts w:ascii="Arial" w:eastAsia="Arial" w:hAnsi="Arial" w:cs="Arial"/>
          <w:sz w:val="24"/>
          <w:szCs w:val="24"/>
        </w:rPr>
        <w:t>.</w:t>
      </w:r>
      <w:r w:rsidRPr="008864D4">
        <w:rPr>
          <w:rFonts w:ascii="Arial" w:eastAsia="Arial" w:hAnsi="Arial" w:cs="Arial"/>
          <w:sz w:val="24"/>
          <w:szCs w:val="24"/>
        </w:rPr>
        <w:t xml:space="preserve"> Reston, VA: </w:t>
      </w:r>
      <w:r w:rsidR="00290202" w:rsidRPr="008864D4">
        <w:rPr>
          <w:rFonts w:ascii="Arial" w:eastAsia="Arial" w:hAnsi="Arial" w:cs="Arial"/>
          <w:sz w:val="24"/>
          <w:szCs w:val="24"/>
        </w:rPr>
        <w:t>National Council of Teachers of Mathematics.</w:t>
      </w:r>
    </w:p>
    <w:p w14:paraId="6BC92767" w14:textId="0BE29580" w:rsidR="00E40D52" w:rsidRPr="008864D4" w:rsidRDefault="00C24482" w:rsidP="004F34E2">
      <w:pPr>
        <w:pStyle w:val="Heading2"/>
        <w:spacing w:after="240" w:line="360" w:lineRule="auto"/>
      </w:pPr>
      <w:bookmarkStart w:id="19" w:name="_Toc136590517"/>
      <w:r w:rsidRPr="008864D4">
        <w:t>Chapter 4</w:t>
      </w:r>
      <w:bookmarkEnd w:id="19"/>
    </w:p>
    <w:p w14:paraId="07CCFE7B" w14:textId="1CE15891" w:rsidR="00E23917" w:rsidRPr="008864D4" w:rsidRDefault="00E23917" w:rsidP="004F34E2">
      <w:pPr>
        <w:spacing w:after="240" w:line="360" w:lineRule="auto"/>
        <w:rPr>
          <w:rFonts w:ascii="Arial" w:eastAsia="Arial" w:hAnsi="Arial" w:cs="Arial"/>
          <w:sz w:val="24"/>
          <w:szCs w:val="24"/>
        </w:rPr>
      </w:pPr>
      <w:r w:rsidRPr="008864D4">
        <w:rPr>
          <w:rFonts w:ascii="Arial" w:eastAsia="Arial" w:hAnsi="Arial" w:cs="Arial"/>
          <w:sz w:val="24"/>
          <w:szCs w:val="24"/>
        </w:rPr>
        <w:t xml:space="preserve">ACT, Inc. 2007. </w:t>
      </w:r>
      <w:r w:rsidR="00441ECB">
        <w:rPr>
          <w:rFonts w:ascii="Arial" w:eastAsia="Arial" w:hAnsi="Arial" w:cs="Arial"/>
          <w:sz w:val="24"/>
          <w:szCs w:val="24"/>
        </w:rPr>
        <w:t>“</w:t>
      </w:r>
      <w:r w:rsidRPr="008864D4">
        <w:rPr>
          <w:rFonts w:ascii="Arial" w:eastAsia="Arial" w:hAnsi="Arial" w:cs="Arial"/>
          <w:sz w:val="24"/>
          <w:szCs w:val="24"/>
        </w:rPr>
        <w:t xml:space="preserve">Aligning </w:t>
      </w:r>
      <w:r w:rsidR="00441ECB">
        <w:rPr>
          <w:rFonts w:ascii="Arial" w:eastAsia="Arial" w:hAnsi="Arial" w:cs="Arial"/>
          <w:sz w:val="24"/>
          <w:szCs w:val="24"/>
        </w:rPr>
        <w:t>P</w:t>
      </w:r>
      <w:r w:rsidRPr="008864D4">
        <w:rPr>
          <w:rFonts w:ascii="Arial" w:eastAsia="Arial" w:hAnsi="Arial" w:cs="Arial"/>
          <w:sz w:val="24"/>
          <w:szCs w:val="24"/>
        </w:rPr>
        <w:t xml:space="preserve">ostsecondary </w:t>
      </w:r>
      <w:r w:rsidR="00441ECB">
        <w:rPr>
          <w:rFonts w:ascii="Arial" w:eastAsia="Arial" w:hAnsi="Arial" w:cs="Arial"/>
          <w:sz w:val="24"/>
          <w:szCs w:val="24"/>
        </w:rPr>
        <w:t>E</w:t>
      </w:r>
      <w:r w:rsidRPr="008864D4">
        <w:rPr>
          <w:rFonts w:ascii="Arial" w:eastAsia="Arial" w:hAnsi="Arial" w:cs="Arial"/>
          <w:sz w:val="24"/>
          <w:szCs w:val="24"/>
        </w:rPr>
        <w:t xml:space="preserve">xpectations and </w:t>
      </w:r>
      <w:r w:rsidR="00441ECB">
        <w:rPr>
          <w:rFonts w:ascii="Arial" w:eastAsia="Arial" w:hAnsi="Arial" w:cs="Arial"/>
          <w:sz w:val="24"/>
          <w:szCs w:val="24"/>
        </w:rPr>
        <w:t>H</w:t>
      </w:r>
      <w:r w:rsidRPr="008864D4">
        <w:rPr>
          <w:rFonts w:ascii="Arial" w:eastAsia="Arial" w:hAnsi="Arial" w:cs="Arial"/>
          <w:sz w:val="24"/>
          <w:szCs w:val="24"/>
        </w:rPr>
        <w:t xml:space="preserve">igh </w:t>
      </w:r>
      <w:r w:rsidR="00441ECB">
        <w:rPr>
          <w:rFonts w:ascii="Arial" w:eastAsia="Arial" w:hAnsi="Arial" w:cs="Arial"/>
          <w:sz w:val="24"/>
          <w:szCs w:val="24"/>
        </w:rPr>
        <w:t>S</w:t>
      </w:r>
      <w:r w:rsidRPr="008864D4">
        <w:rPr>
          <w:rFonts w:ascii="Arial" w:eastAsia="Arial" w:hAnsi="Arial" w:cs="Arial"/>
          <w:sz w:val="24"/>
          <w:szCs w:val="24"/>
        </w:rPr>
        <w:t xml:space="preserve">chool </w:t>
      </w:r>
      <w:r w:rsidR="00441ECB">
        <w:rPr>
          <w:rFonts w:ascii="Arial" w:eastAsia="Arial" w:hAnsi="Arial" w:cs="Arial"/>
          <w:sz w:val="24"/>
          <w:szCs w:val="24"/>
        </w:rPr>
        <w:t>P</w:t>
      </w:r>
      <w:r w:rsidRPr="008864D4">
        <w:rPr>
          <w:rFonts w:ascii="Arial" w:eastAsia="Arial" w:hAnsi="Arial" w:cs="Arial"/>
          <w:sz w:val="24"/>
          <w:szCs w:val="24"/>
        </w:rPr>
        <w:t xml:space="preserve">ractice: The </w:t>
      </w:r>
      <w:r w:rsidR="00441ECB">
        <w:rPr>
          <w:rFonts w:ascii="Arial" w:eastAsia="Arial" w:hAnsi="Arial" w:cs="Arial"/>
          <w:sz w:val="24"/>
          <w:szCs w:val="24"/>
        </w:rPr>
        <w:t>G</w:t>
      </w:r>
      <w:r w:rsidRPr="008864D4">
        <w:rPr>
          <w:rFonts w:ascii="Arial" w:eastAsia="Arial" w:hAnsi="Arial" w:cs="Arial"/>
          <w:sz w:val="24"/>
          <w:szCs w:val="24"/>
        </w:rPr>
        <w:t xml:space="preserve">ap </w:t>
      </w:r>
      <w:r w:rsidR="00441ECB">
        <w:rPr>
          <w:rFonts w:ascii="Arial" w:eastAsia="Arial" w:hAnsi="Arial" w:cs="Arial"/>
          <w:sz w:val="24"/>
          <w:szCs w:val="24"/>
        </w:rPr>
        <w:t>D</w:t>
      </w:r>
      <w:r w:rsidRPr="008864D4">
        <w:rPr>
          <w:rFonts w:ascii="Arial" w:eastAsia="Arial" w:hAnsi="Arial" w:cs="Arial"/>
          <w:sz w:val="24"/>
          <w:szCs w:val="24"/>
        </w:rPr>
        <w:t xml:space="preserve">efined, </w:t>
      </w:r>
      <w:r w:rsidR="00441ECB">
        <w:rPr>
          <w:rFonts w:ascii="Arial" w:eastAsia="Arial" w:hAnsi="Arial" w:cs="Arial"/>
          <w:sz w:val="24"/>
          <w:szCs w:val="24"/>
        </w:rPr>
        <w:t>P</w:t>
      </w:r>
      <w:r w:rsidRPr="008864D4">
        <w:rPr>
          <w:rFonts w:ascii="Arial" w:eastAsia="Arial" w:hAnsi="Arial" w:cs="Arial"/>
          <w:sz w:val="24"/>
          <w:szCs w:val="24"/>
        </w:rPr>
        <w:t xml:space="preserve">olicy </w:t>
      </w:r>
      <w:r w:rsidR="00441ECB">
        <w:rPr>
          <w:rFonts w:ascii="Arial" w:eastAsia="Arial" w:hAnsi="Arial" w:cs="Arial"/>
          <w:sz w:val="24"/>
          <w:szCs w:val="24"/>
        </w:rPr>
        <w:t>I</w:t>
      </w:r>
      <w:r w:rsidRPr="008864D4">
        <w:rPr>
          <w:rFonts w:ascii="Arial" w:eastAsia="Arial" w:hAnsi="Arial" w:cs="Arial"/>
          <w:sz w:val="24"/>
          <w:szCs w:val="24"/>
        </w:rPr>
        <w:t>mplications of the ACT National Curriculum Survey Results, 2005–2006.</w:t>
      </w:r>
      <w:r w:rsidR="00BE501C">
        <w:rPr>
          <w:rFonts w:ascii="Arial" w:eastAsia="Arial" w:hAnsi="Arial" w:cs="Arial"/>
          <w:sz w:val="24"/>
          <w:szCs w:val="24"/>
        </w:rPr>
        <w:t>”</w:t>
      </w:r>
    </w:p>
    <w:p w14:paraId="0CF9294E" w14:textId="3B54F603" w:rsidR="00E23917" w:rsidRPr="008864D4" w:rsidRDefault="00E23917" w:rsidP="004F34E2">
      <w:pPr>
        <w:spacing w:after="240" w:line="360" w:lineRule="auto"/>
        <w:rPr>
          <w:rFonts w:ascii="Arial" w:eastAsia="Arial" w:hAnsi="Arial" w:cs="Arial"/>
          <w:sz w:val="24"/>
          <w:szCs w:val="24"/>
        </w:rPr>
      </w:pPr>
      <w:r w:rsidRPr="008864D4">
        <w:rPr>
          <w:rFonts w:ascii="Arial" w:eastAsia="Arial" w:hAnsi="Arial" w:cs="Arial"/>
          <w:sz w:val="24"/>
          <w:szCs w:val="24"/>
        </w:rPr>
        <w:t xml:space="preserve">ACT, Inc. 2020. ACT National Curriculum Survey 2020. </w:t>
      </w:r>
      <w:hyperlink r:id="rId54" w:tooltip="National Curriculum Survey 2020" w:history="1">
        <w:r w:rsidRPr="008864D4">
          <w:rPr>
            <w:rFonts w:ascii="Arial" w:eastAsia="Arial" w:hAnsi="Arial" w:cs="Arial"/>
            <w:color w:val="0000FF" w:themeColor="hyperlink"/>
            <w:sz w:val="24"/>
            <w:szCs w:val="24"/>
            <w:u w:val="single"/>
          </w:rPr>
          <w:t>http://www.act.org/content/act/en/research/reports/act-publications/national-curriculum-survey.html</w:t>
        </w:r>
      </w:hyperlink>
      <w:r w:rsidR="004D3B29" w:rsidRPr="008864D4">
        <w:rPr>
          <w:rFonts w:ascii="Arial" w:eastAsia="Arial" w:hAnsi="Arial" w:cs="Arial"/>
          <w:sz w:val="24"/>
          <w:szCs w:val="24"/>
        </w:rPr>
        <w:t>.</w:t>
      </w:r>
    </w:p>
    <w:p w14:paraId="4DB24524" w14:textId="164DBB06" w:rsidR="00E23917" w:rsidRPr="008864D4" w:rsidRDefault="00E23917" w:rsidP="004F34E2">
      <w:pPr>
        <w:spacing w:after="240" w:line="360" w:lineRule="auto"/>
        <w:rPr>
          <w:rFonts w:ascii="Arial" w:eastAsia="Arial" w:hAnsi="Arial" w:cs="Arial"/>
          <w:sz w:val="24"/>
          <w:szCs w:val="24"/>
        </w:rPr>
      </w:pPr>
      <w:r w:rsidRPr="008864D4">
        <w:rPr>
          <w:rFonts w:ascii="Arial" w:eastAsia="Arial" w:hAnsi="Arial" w:cs="Arial"/>
          <w:sz w:val="24"/>
          <w:szCs w:val="24"/>
        </w:rPr>
        <w:t>Barnes, B</w:t>
      </w:r>
      <w:r w:rsidR="008535AD" w:rsidRPr="008864D4">
        <w:rPr>
          <w:rFonts w:ascii="Arial" w:eastAsia="Arial" w:hAnsi="Arial" w:cs="Arial"/>
          <w:sz w:val="24"/>
          <w:szCs w:val="24"/>
        </w:rPr>
        <w:t>ill</w:t>
      </w:r>
      <w:r w:rsidRPr="008864D4">
        <w:rPr>
          <w:rFonts w:ascii="Arial" w:eastAsia="Arial" w:hAnsi="Arial" w:cs="Arial"/>
          <w:sz w:val="24"/>
          <w:szCs w:val="24"/>
        </w:rPr>
        <w:t xml:space="preserve">, </w:t>
      </w:r>
      <w:r w:rsidR="008535AD" w:rsidRPr="008864D4">
        <w:rPr>
          <w:rFonts w:ascii="Arial" w:eastAsia="Arial" w:hAnsi="Arial" w:cs="Arial"/>
          <w:sz w:val="24"/>
          <w:szCs w:val="24"/>
        </w:rPr>
        <w:t>and Mona</w:t>
      </w:r>
      <w:r w:rsidRPr="008864D4">
        <w:rPr>
          <w:rFonts w:ascii="Arial" w:eastAsia="Arial" w:hAnsi="Arial" w:cs="Arial"/>
          <w:sz w:val="24"/>
          <w:szCs w:val="24"/>
        </w:rPr>
        <w:t xml:space="preserve"> </w:t>
      </w:r>
      <w:proofErr w:type="spellStart"/>
      <w:r w:rsidRPr="008864D4">
        <w:rPr>
          <w:rFonts w:ascii="Arial" w:eastAsia="Arial" w:hAnsi="Arial" w:cs="Arial"/>
          <w:sz w:val="24"/>
          <w:szCs w:val="24"/>
        </w:rPr>
        <w:t>Toncheff</w:t>
      </w:r>
      <w:proofErr w:type="spellEnd"/>
      <w:r w:rsidR="008535AD" w:rsidRPr="008864D4">
        <w:rPr>
          <w:rFonts w:ascii="Arial" w:eastAsia="Arial" w:hAnsi="Arial" w:cs="Arial"/>
          <w:sz w:val="24"/>
          <w:szCs w:val="24"/>
        </w:rPr>
        <w:t>.</w:t>
      </w:r>
      <w:r w:rsidRPr="008864D4">
        <w:rPr>
          <w:rFonts w:ascii="Arial" w:eastAsia="Arial" w:hAnsi="Arial" w:cs="Arial"/>
          <w:sz w:val="24"/>
          <w:szCs w:val="24"/>
        </w:rPr>
        <w:t xml:space="preserve"> 2016. </w:t>
      </w:r>
      <w:r w:rsidRPr="008864D4">
        <w:rPr>
          <w:rFonts w:ascii="Arial" w:eastAsia="Arial" w:hAnsi="Arial" w:cs="Arial"/>
          <w:i/>
          <w:sz w:val="24"/>
          <w:szCs w:val="24"/>
        </w:rPr>
        <w:t xml:space="preserve">Activating the </w:t>
      </w:r>
      <w:r w:rsidR="00BE501C">
        <w:rPr>
          <w:rFonts w:ascii="Arial" w:eastAsia="Arial" w:hAnsi="Arial" w:cs="Arial"/>
          <w:i/>
          <w:sz w:val="24"/>
          <w:szCs w:val="24"/>
        </w:rPr>
        <w:t>V</w:t>
      </w:r>
      <w:r w:rsidRPr="008864D4">
        <w:rPr>
          <w:rFonts w:ascii="Arial" w:eastAsia="Arial" w:hAnsi="Arial" w:cs="Arial"/>
          <w:i/>
          <w:sz w:val="24"/>
          <w:szCs w:val="24"/>
        </w:rPr>
        <w:t xml:space="preserve">ision: The </w:t>
      </w:r>
      <w:r w:rsidR="00BE501C">
        <w:rPr>
          <w:rFonts w:ascii="Arial" w:eastAsia="Arial" w:hAnsi="Arial" w:cs="Arial"/>
          <w:i/>
          <w:sz w:val="24"/>
          <w:szCs w:val="24"/>
        </w:rPr>
        <w:t>F</w:t>
      </w:r>
      <w:r w:rsidRPr="008864D4">
        <w:rPr>
          <w:rFonts w:ascii="Arial" w:eastAsia="Arial" w:hAnsi="Arial" w:cs="Arial"/>
          <w:i/>
          <w:sz w:val="24"/>
          <w:szCs w:val="24"/>
        </w:rPr>
        <w:t xml:space="preserve">our </w:t>
      </w:r>
      <w:r w:rsidR="00BE501C">
        <w:rPr>
          <w:rFonts w:ascii="Arial" w:eastAsia="Arial" w:hAnsi="Arial" w:cs="Arial"/>
          <w:i/>
          <w:sz w:val="24"/>
          <w:szCs w:val="24"/>
        </w:rPr>
        <w:t>K</w:t>
      </w:r>
      <w:r w:rsidRPr="008864D4">
        <w:rPr>
          <w:rFonts w:ascii="Arial" w:eastAsia="Arial" w:hAnsi="Arial" w:cs="Arial"/>
          <w:i/>
          <w:sz w:val="24"/>
          <w:szCs w:val="24"/>
        </w:rPr>
        <w:t xml:space="preserve">eys of </w:t>
      </w:r>
      <w:r w:rsidR="00BE501C">
        <w:rPr>
          <w:rFonts w:ascii="Arial" w:eastAsia="Arial" w:hAnsi="Arial" w:cs="Arial"/>
          <w:i/>
          <w:sz w:val="24"/>
          <w:szCs w:val="24"/>
        </w:rPr>
        <w:t>M</w:t>
      </w:r>
      <w:r w:rsidRPr="008864D4">
        <w:rPr>
          <w:rFonts w:ascii="Arial" w:eastAsia="Arial" w:hAnsi="Arial" w:cs="Arial"/>
          <w:i/>
          <w:sz w:val="24"/>
          <w:szCs w:val="24"/>
        </w:rPr>
        <w:t xml:space="preserve">athematics </w:t>
      </w:r>
      <w:r w:rsidR="00BE501C">
        <w:rPr>
          <w:rFonts w:ascii="Arial" w:eastAsia="Arial" w:hAnsi="Arial" w:cs="Arial"/>
          <w:i/>
          <w:sz w:val="24"/>
          <w:szCs w:val="24"/>
        </w:rPr>
        <w:t>L</w:t>
      </w:r>
      <w:r w:rsidRPr="008864D4">
        <w:rPr>
          <w:rFonts w:ascii="Arial" w:eastAsia="Arial" w:hAnsi="Arial" w:cs="Arial"/>
          <w:i/>
          <w:sz w:val="24"/>
          <w:szCs w:val="24"/>
        </w:rPr>
        <w:t>eadership</w:t>
      </w:r>
      <w:r w:rsidRPr="008864D4">
        <w:rPr>
          <w:rFonts w:ascii="Arial" w:eastAsia="Arial" w:hAnsi="Arial" w:cs="Arial"/>
          <w:sz w:val="24"/>
          <w:szCs w:val="24"/>
        </w:rPr>
        <w:t xml:space="preserve">. </w:t>
      </w:r>
      <w:r w:rsidR="008535AD" w:rsidRPr="008864D4">
        <w:rPr>
          <w:rFonts w:ascii="Arial" w:eastAsia="Arial" w:hAnsi="Arial" w:cs="Arial"/>
          <w:sz w:val="24"/>
          <w:szCs w:val="24"/>
        </w:rPr>
        <w:t xml:space="preserve">Bloomington, IN: </w:t>
      </w:r>
      <w:r w:rsidRPr="008864D4">
        <w:rPr>
          <w:rFonts w:ascii="Arial" w:eastAsia="Arial" w:hAnsi="Arial" w:cs="Arial"/>
          <w:sz w:val="24"/>
          <w:szCs w:val="24"/>
        </w:rPr>
        <w:t>Solution Tree Press.</w:t>
      </w:r>
    </w:p>
    <w:p w14:paraId="4B134B92" w14:textId="08F86A50" w:rsidR="00E23917" w:rsidRPr="008864D4" w:rsidRDefault="00E23917" w:rsidP="004F34E2">
      <w:pPr>
        <w:spacing w:after="240" w:line="360" w:lineRule="auto"/>
        <w:rPr>
          <w:rFonts w:ascii="Arial" w:eastAsia="Arial" w:hAnsi="Arial" w:cs="Arial"/>
          <w:sz w:val="24"/>
          <w:szCs w:val="24"/>
        </w:rPr>
      </w:pPr>
      <w:r w:rsidRPr="008864D4">
        <w:rPr>
          <w:rFonts w:ascii="Arial" w:eastAsia="Arial" w:hAnsi="Arial" w:cs="Arial"/>
          <w:sz w:val="24"/>
          <w:szCs w:val="24"/>
        </w:rPr>
        <w:t>Boaler, J</w:t>
      </w:r>
      <w:r w:rsidR="008535AD" w:rsidRPr="008864D4">
        <w:rPr>
          <w:rFonts w:ascii="Arial" w:eastAsia="Arial" w:hAnsi="Arial" w:cs="Arial"/>
          <w:sz w:val="24"/>
          <w:szCs w:val="24"/>
        </w:rPr>
        <w:t>o</w:t>
      </w:r>
      <w:r w:rsidRPr="008864D4">
        <w:rPr>
          <w:rFonts w:ascii="Arial" w:eastAsia="Arial" w:hAnsi="Arial" w:cs="Arial"/>
          <w:sz w:val="24"/>
          <w:szCs w:val="24"/>
        </w:rPr>
        <w:t xml:space="preserve">. 2002. </w:t>
      </w:r>
      <w:r w:rsidR="00026559" w:rsidRPr="008864D4">
        <w:rPr>
          <w:rFonts w:ascii="Arial" w:eastAsia="Arial" w:hAnsi="Arial" w:cs="Arial"/>
          <w:sz w:val="24"/>
          <w:szCs w:val="24"/>
        </w:rPr>
        <w:t>“</w:t>
      </w:r>
      <w:r w:rsidRPr="008864D4">
        <w:rPr>
          <w:rFonts w:ascii="Arial" w:eastAsia="Arial" w:hAnsi="Arial" w:cs="Arial"/>
          <w:sz w:val="24"/>
          <w:szCs w:val="24"/>
        </w:rPr>
        <w:t xml:space="preserve">The </w:t>
      </w:r>
      <w:r w:rsidR="00BE501C">
        <w:rPr>
          <w:rFonts w:ascii="Arial" w:eastAsia="Arial" w:hAnsi="Arial" w:cs="Arial"/>
          <w:sz w:val="24"/>
          <w:szCs w:val="24"/>
        </w:rPr>
        <w:t>D</w:t>
      </w:r>
      <w:r w:rsidRPr="008864D4">
        <w:rPr>
          <w:rFonts w:ascii="Arial" w:eastAsia="Arial" w:hAnsi="Arial" w:cs="Arial"/>
          <w:sz w:val="24"/>
          <w:szCs w:val="24"/>
        </w:rPr>
        <w:t xml:space="preserve">evelopment of </w:t>
      </w:r>
      <w:r w:rsidR="00BE501C">
        <w:rPr>
          <w:rFonts w:ascii="Arial" w:eastAsia="Arial" w:hAnsi="Arial" w:cs="Arial"/>
          <w:sz w:val="24"/>
          <w:szCs w:val="24"/>
        </w:rPr>
        <w:t>D</w:t>
      </w:r>
      <w:r w:rsidRPr="008864D4">
        <w:rPr>
          <w:rFonts w:ascii="Arial" w:eastAsia="Arial" w:hAnsi="Arial" w:cs="Arial"/>
          <w:sz w:val="24"/>
          <w:szCs w:val="24"/>
        </w:rPr>
        <w:t xml:space="preserve">isciplinary </w:t>
      </w:r>
      <w:r w:rsidR="00BE501C">
        <w:rPr>
          <w:rFonts w:ascii="Arial" w:eastAsia="Arial" w:hAnsi="Arial" w:cs="Arial"/>
          <w:sz w:val="24"/>
          <w:szCs w:val="24"/>
        </w:rPr>
        <w:t>R</w:t>
      </w:r>
      <w:r w:rsidRPr="008864D4">
        <w:rPr>
          <w:rFonts w:ascii="Arial" w:eastAsia="Arial" w:hAnsi="Arial" w:cs="Arial"/>
          <w:sz w:val="24"/>
          <w:szCs w:val="24"/>
        </w:rPr>
        <w:t xml:space="preserve">elationships: Knowledge, </w:t>
      </w:r>
      <w:r w:rsidR="00BE501C">
        <w:rPr>
          <w:rFonts w:ascii="Arial" w:eastAsia="Arial" w:hAnsi="Arial" w:cs="Arial"/>
          <w:sz w:val="24"/>
          <w:szCs w:val="24"/>
        </w:rPr>
        <w:t>P</w:t>
      </w:r>
      <w:r w:rsidRPr="008864D4">
        <w:rPr>
          <w:rFonts w:ascii="Arial" w:eastAsia="Arial" w:hAnsi="Arial" w:cs="Arial"/>
          <w:sz w:val="24"/>
          <w:szCs w:val="24"/>
        </w:rPr>
        <w:t xml:space="preserve">ractice and </w:t>
      </w:r>
      <w:r w:rsidR="00BE501C">
        <w:rPr>
          <w:rFonts w:ascii="Arial" w:eastAsia="Arial" w:hAnsi="Arial" w:cs="Arial"/>
          <w:sz w:val="24"/>
          <w:szCs w:val="24"/>
        </w:rPr>
        <w:t>I</w:t>
      </w:r>
      <w:r w:rsidRPr="008864D4">
        <w:rPr>
          <w:rFonts w:ascii="Arial" w:eastAsia="Arial" w:hAnsi="Arial" w:cs="Arial"/>
          <w:sz w:val="24"/>
          <w:szCs w:val="24"/>
        </w:rPr>
        <w:t xml:space="preserve">dentity in </w:t>
      </w:r>
      <w:r w:rsidR="00BE501C">
        <w:rPr>
          <w:rFonts w:ascii="Arial" w:eastAsia="Arial" w:hAnsi="Arial" w:cs="Arial"/>
          <w:sz w:val="24"/>
          <w:szCs w:val="24"/>
        </w:rPr>
        <w:t>M</w:t>
      </w:r>
      <w:r w:rsidRPr="008864D4">
        <w:rPr>
          <w:rFonts w:ascii="Arial" w:eastAsia="Arial" w:hAnsi="Arial" w:cs="Arial"/>
          <w:sz w:val="24"/>
          <w:szCs w:val="24"/>
        </w:rPr>
        <w:t xml:space="preserve">athematics </w:t>
      </w:r>
      <w:r w:rsidR="00BE501C">
        <w:rPr>
          <w:rFonts w:ascii="Arial" w:eastAsia="Arial" w:hAnsi="Arial" w:cs="Arial"/>
          <w:sz w:val="24"/>
          <w:szCs w:val="24"/>
        </w:rPr>
        <w:t>C</w:t>
      </w:r>
      <w:r w:rsidRPr="008864D4">
        <w:rPr>
          <w:rFonts w:ascii="Arial" w:eastAsia="Arial" w:hAnsi="Arial" w:cs="Arial"/>
          <w:sz w:val="24"/>
          <w:szCs w:val="24"/>
        </w:rPr>
        <w:t>lassrooms.</w:t>
      </w:r>
      <w:r w:rsidR="00026559" w:rsidRPr="008864D4">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iCs/>
          <w:sz w:val="24"/>
          <w:szCs w:val="24"/>
        </w:rPr>
        <w:t xml:space="preserve">For the </w:t>
      </w:r>
      <w:r w:rsidR="008535AD" w:rsidRPr="008864D4">
        <w:rPr>
          <w:rFonts w:ascii="Arial" w:eastAsia="Arial" w:hAnsi="Arial" w:cs="Arial"/>
          <w:i/>
          <w:iCs/>
          <w:sz w:val="24"/>
          <w:szCs w:val="24"/>
        </w:rPr>
        <w:t>L</w:t>
      </w:r>
      <w:r w:rsidRPr="008864D4">
        <w:rPr>
          <w:rFonts w:ascii="Arial" w:eastAsia="Arial" w:hAnsi="Arial" w:cs="Arial"/>
          <w:i/>
          <w:iCs/>
          <w:sz w:val="24"/>
          <w:szCs w:val="24"/>
        </w:rPr>
        <w:t xml:space="preserve">earning of </w:t>
      </w:r>
      <w:r w:rsidR="008535AD" w:rsidRPr="008864D4">
        <w:rPr>
          <w:rFonts w:ascii="Arial" w:eastAsia="Arial" w:hAnsi="Arial" w:cs="Arial"/>
          <w:i/>
          <w:iCs/>
          <w:sz w:val="24"/>
          <w:szCs w:val="24"/>
        </w:rPr>
        <w:t>M</w:t>
      </w:r>
      <w:r w:rsidRPr="008864D4">
        <w:rPr>
          <w:rFonts w:ascii="Arial" w:eastAsia="Arial" w:hAnsi="Arial" w:cs="Arial"/>
          <w:i/>
          <w:iCs/>
          <w:sz w:val="24"/>
          <w:szCs w:val="24"/>
        </w:rPr>
        <w:t>athematics</w:t>
      </w:r>
      <w:r w:rsidRPr="008864D4">
        <w:rPr>
          <w:rFonts w:ascii="Arial" w:eastAsia="Arial" w:hAnsi="Arial" w:cs="Arial"/>
          <w:sz w:val="24"/>
          <w:szCs w:val="24"/>
        </w:rPr>
        <w:t xml:space="preserve"> 22(1)</w:t>
      </w:r>
      <w:r w:rsidR="008535AD" w:rsidRPr="008864D4">
        <w:rPr>
          <w:rFonts w:ascii="Arial" w:eastAsia="Arial" w:hAnsi="Arial" w:cs="Arial"/>
          <w:sz w:val="24"/>
          <w:szCs w:val="24"/>
        </w:rPr>
        <w:t>:</w:t>
      </w:r>
      <w:r w:rsidRPr="008864D4">
        <w:rPr>
          <w:rFonts w:ascii="Arial" w:eastAsia="Arial" w:hAnsi="Arial" w:cs="Arial"/>
          <w:sz w:val="24"/>
          <w:szCs w:val="24"/>
        </w:rPr>
        <w:t xml:space="preserve"> 42–47</w:t>
      </w:r>
      <w:r w:rsidR="008535AD" w:rsidRPr="008864D4">
        <w:rPr>
          <w:rFonts w:ascii="Arial" w:eastAsia="Arial" w:hAnsi="Arial" w:cs="Arial"/>
          <w:sz w:val="24"/>
          <w:szCs w:val="24"/>
        </w:rPr>
        <w:t>.</w:t>
      </w:r>
    </w:p>
    <w:p w14:paraId="3E47038B" w14:textId="24511F17" w:rsidR="00E23917" w:rsidRPr="008864D4" w:rsidRDefault="00E23917" w:rsidP="004F34E2">
      <w:pPr>
        <w:spacing w:after="240" w:line="360" w:lineRule="auto"/>
        <w:rPr>
          <w:rFonts w:ascii="Arial" w:eastAsia="Arial" w:hAnsi="Arial" w:cs="Arial"/>
          <w:sz w:val="24"/>
          <w:szCs w:val="24"/>
        </w:rPr>
      </w:pPr>
      <w:r w:rsidRPr="008864D4">
        <w:rPr>
          <w:rFonts w:ascii="Arial" w:eastAsia="Arial" w:hAnsi="Arial" w:cs="Arial"/>
          <w:sz w:val="24"/>
          <w:szCs w:val="24"/>
        </w:rPr>
        <w:t>Boaler, J</w:t>
      </w:r>
      <w:r w:rsidR="008535AD" w:rsidRPr="008864D4">
        <w:rPr>
          <w:rFonts w:ascii="Arial" w:eastAsia="Arial" w:hAnsi="Arial" w:cs="Arial"/>
          <w:sz w:val="24"/>
          <w:szCs w:val="24"/>
        </w:rPr>
        <w:t>o</w:t>
      </w:r>
      <w:r w:rsidRPr="008864D4">
        <w:rPr>
          <w:rFonts w:ascii="Arial" w:eastAsia="Arial" w:hAnsi="Arial" w:cs="Arial"/>
          <w:sz w:val="24"/>
          <w:szCs w:val="24"/>
        </w:rPr>
        <w:t xml:space="preserve">. 2009. </w:t>
      </w:r>
      <w:r w:rsidR="00026559" w:rsidRPr="008864D4">
        <w:rPr>
          <w:rFonts w:ascii="Arial" w:eastAsia="Arial" w:hAnsi="Arial" w:cs="Arial"/>
          <w:sz w:val="24"/>
          <w:szCs w:val="24"/>
        </w:rPr>
        <w:t>“</w:t>
      </w:r>
      <w:r w:rsidRPr="008864D4">
        <w:rPr>
          <w:rFonts w:ascii="Arial" w:eastAsia="Arial" w:hAnsi="Arial" w:cs="Arial"/>
          <w:sz w:val="24"/>
          <w:szCs w:val="24"/>
        </w:rPr>
        <w:t xml:space="preserve">Can Mathematics Problems Help with the Inequities in the </w:t>
      </w:r>
      <w:proofErr w:type="gramStart"/>
      <w:r w:rsidRPr="008864D4">
        <w:rPr>
          <w:rFonts w:ascii="Arial" w:eastAsia="Arial" w:hAnsi="Arial" w:cs="Arial"/>
          <w:sz w:val="24"/>
          <w:szCs w:val="24"/>
        </w:rPr>
        <w:t>World?:</w:t>
      </w:r>
      <w:proofErr w:type="gramEnd"/>
      <w:r w:rsidRPr="008864D4">
        <w:rPr>
          <w:rFonts w:ascii="Arial" w:eastAsia="Arial" w:hAnsi="Arial" w:cs="Arial"/>
          <w:sz w:val="24"/>
          <w:szCs w:val="24"/>
        </w:rPr>
        <w:t xml:space="preserve"> Discussion of Part II: Sociocultural Factors.</w:t>
      </w:r>
      <w:r w:rsidR="00026559" w:rsidRPr="008864D4">
        <w:rPr>
          <w:rFonts w:ascii="Arial" w:eastAsia="Arial" w:hAnsi="Arial" w:cs="Arial"/>
          <w:sz w:val="24"/>
          <w:szCs w:val="24"/>
        </w:rPr>
        <w:t>”</w:t>
      </w:r>
      <w:r w:rsidRPr="008864D4">
        <w:rPr>
          <w:rFonts w:ascii="Arial" w:eastAsia="Arial" w:hAnsi="Arial" w:cs="Arial"/>
          <w:sz w:val="24"/>
          <w:szCs w:val="24"/>
        </w:rPr>
        <w:t xml:space="preserve"> In </w:t>
      </w:r>
      <w:r w:rsidRPr="008864D4">
        <w:rPr>
          <w:rFonts w:ascii="Arial" w:eastAsia="Arial" w:hAnsi="Arial" w:cs="Arial"/>
          <w:i/>
          <w:sz w:val="24"/>
          <w:szCs w:val="24"/>
        </w:rPr>
        <w:t xml:space="preserve">Words and </w:t>
      </w:r>
      <w:r w:rsidR="008535AD" w:rsidRPr="008864D4">
        <w:rPr>
          <w:rFonts w:ascii="Arial" w:eastAsia="Arial" w:hAnsi="Arial" w:cs="Arial"/>
          <w:i/>
          <w:sz w:val="24"/>
          <w:szCs w:val="24"/>
        </w:rPr>
        <w:t>W</w:t>
      </w:r>
      <w:r w:rsidRPr="008864D4">
        <w:rPr>
          <w:rFonts w:ascii="Arial" w:eastAsia="Arial" w:hAnsi="Arial" w:cs="Arial"/>
          <w:i/>
          <w:sz w:val="24"/>
          <w:szCs w:val="24"/>
        </w:rPr>
        <w:t>orlds</w:t>
      </w:r>
      <w:r w:rsidR="008535AD" w:rsidRPr="008864D4">
        <w:rPr>
          <w:rFonts w:ascii="Arial" w:eastAsia="Arial" w:hAnsi="Arial" w:cs="Arial"/>
          <w:iCs/>
          <w:sz w:val="24"/>
          <w:szCs w:val="24"/>
        </w:rPr>
        <w:t>:</w:t>
      </w:r>
      <w:r w:rsidRPr="008864D4">
        <w:rPr>
          <w:rFonts w:ascii="Arial" w:eastAsia="Arial" w:hAnsi="Arial" w:cs="Arial"/>
          <w:iCs/>
          <w:sz w:val="24"/>
          <w:szCs w:val="24"/>
        </w:rPr>
        <w:t xml:space="preserve"> </w:t>
      </w:r>
      <w:r w:rsidR="008535AD" w:rsidRPr="008864D4">
        <w:rPr>
          <w:rFonts w:ascii="Arial" w:eastAsia="Arial" w:hAnsi="Arial" w:cs="Arial"/>
          <w:iCs/>
          <w:sz w:val="24"/>
          <w:szCs w:val="24"/>
        </w:rPr>
        <w:t>Modeling Verbal Descriptions of Situations</w:t>
      </w:r>
      <w:r w:rsidR="00531FFD" w:rsidRPr="008864D4">
        <w:rPr>
          <w:rFonts w:ascii="Arial" w:eastAsia="Arial" w:hAnsi="Arial" w:cs="Arial"/>
          <w:iCs/>
          <w:sz w:val="24"/>
          <w:szCs w:val="24"/>
        </w:rPr>
        <w:t>,</w:t>
      </w:r>
      <w:r w:rsidR="008535AD" w:rsidRPr="008864D4">
        <w:rPr>
          <w:rFonts w:ascii="Arial" w:eastAsia="Arial" w:hAnsi="Arial" w:cs="Arial"/>
          <w:sz w:val="24"/>
          <w:szCs w:val="24"/>
        </w:rPr>
        <w:t xml:space="preserve"> </w:t>
      </w:r>
      <w:r w:rsidRPr="008864D4">
        <w:rPr>
          <w:rFonts w:ascii="Arial" w:eastAsia="Arial" w:hAnsi="Arial" w:cs="Arial"/>
          <w:sz w:val="24"/>
          <w:szCs w:val="24"/>
        </w:rPr>
        <w:t xml:space="preserve">131–139. </w:t>
      </w:r>
      <w:r w:rsidR="008535AD" w:rsidRPr="008864D4">
        <w:rPr>
          <w:rFonts w:ascii="Arial" w:eastAsia="Arial" w:hAnsi="Arial" w:cs="Arial"/>
          <w:sz w:val="24"/>
          <w:szCs w:val="24"/>
        </w:rPr>
        <w:t xml:space="preserve">Boston: </w:t>
      </w:r>
      <w:r w:rsidRPr="008864D4">
        <w:rPr>
          <w:rFonts w:ascii="Arial" w:eastAsia="Arial" w:hAnsi="Arial" w:cs="Arial"/>
          <w:sz w:val="24"/>
          <w:szCs w:val="24"/>
        </w:rPr>
        <w:t>Brill Sense.</w:t>
      </w:r>
    </w:p>
    <w:p w14:paraId="455FCDBA" w14:textId="4F46C511" w:rsidR="00E23917" w:rsidRPr="008864D4" w:rsidRDefault="00E23917" w:rsidP="004F34E2">
      <w:pPr>
        <w:spacing w:after="240" w:line="360" w:lineRule="auto"/>
        <w:rPr>
          <w:rFonts w:ascii="Arial" w:eastAsia="Arial" w:hAnsi="Arial" w:cs="Arial"/>
          <w:sz w:val="24"/>
          <w:szCs w:val="24"/>
        </w:rPr>
      </w:pPr>
      <w:r w:rsidRPr="008864D4">
        <w:rPr>
          <w:rFonts w:ascii="Arial" w:eastAsia="Arial" w:hAnsi="Arial" w:cs="Arial"/>
          <w:sz w:val="24"/>
          <w:szCs w:val="24"/>
        </w:rPr>
        <w:t>Boaler, J</w:t>
      </w:r>
      <w:r w:rsidR="008535AD" w:rsidRPr="008864D4">
        <w:rPr>
          <w:rFonts w:ascii="Arial" w:eastAsia="Arial" w:hAnsi="Arial" w:cs="Arial"/>
          <w:sz w:val="24"/>
          <w:szCs w:val="24"/>
        </w:rPr>
        <w:t>o</w:t>
      </w:r>
      <w:r w:rsidRPr="008864D4">
        <w:rPr>
          <w:rFonts w:ascii="Arial" w:eastAsia="Arial" w:hAnsi="Arial" w:cs="Arial"/>
          <w:sz w:val="24"/>
          <w:szCs w:val="24"/>
        </w:rPr>
        <w:t xml:space="preserve">. 2019. </w:t>
      </w:r>
      <w:r w:rsidR="00026559" w:rsidRPr="008864D4">
        <w:rPr>
          <w:rFonts w:ascii="Arial" w:eastAsia="Arial" w:hAnsi="Arial" w:cs="Arial"/>
          <w:sz w:val="24"/>
          <w:szCs w:val="24"/>
        </w:rPr>
        <w:t>“</w:t>
      </w:r>
      <w:r w:rsidRPr="008864D4">
        <w:rPr>
          <w:rFonts w:ascii="Arial" w:eastAsia="Arial" w:hAnsi="Arial" w:cs="Arial"/>
          <w:sz w:val="24"/>
          <w:szCs w:val="24"/>
        </w:rPr>
        <w:t>Prove it To Me!</w:t>
      </w:r>
      <w:r w:rsidR="00026559" w:rsidRPr="008864D4">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iCs/>
          <w:sz w:val="24"/>
          <w:szCs w:val="24"/>
        </w:rPr>
        <w:t>Mathematics Teaching in the Middle School</w:t>
      </w:r>
      <w:r w:rsidRPr="008864D4">
        <w:rPr>
          <w:rFonts w:ascii="Arial" w:eastAsia="Arial" w:hAnsi="Arial" w:cs="Arial"/>
          <w:sz w:val="24"/>
          <w:szCs w:val="24"/>
        </w:rPr>
        <w:t xml:space="preserve"> </w:t>
      </w:r>
      <w:r w:rsidR="008535AD" w:rsidRPr="008864D4">
        <w:rPr>
          <w:rFonts w:ascii="Arial" w:eastAsia="Arial" w:hAnsi="Arial" w:cs="Arial"/>
          <w:sz w:val="24"/>
          <w:szCs w:val="24"/>
        </w:rPr>
        <w:t>2</w:t>
      </w:r>
      <w:r w:rsidRPr="008864D4">
        <w:rPr>
          <w:rFonts w:ascii="Arial" w:eastAsia="Arial" w:hAnsi="Arial" w:cs="Arial"/>
          <w:sz w:val="24"/>
          <w:szCs w:val="24"/>
        </w:rPr>
        <w:t>4</w:t>
      </w:r>
      <w:r w:rsidR="008535AD" w:rsidRPr="008864D4">
        <w:rPr>
          <w:rFonts w:ascii="Arial" w:eastAsia="Arial" w:hAnsi="Arial" w:cs="Arial"/>
          <w:sz w:val="24"/>
          <w:szCs w:val="24"/>
        </w:rPr>
        <w:t>(</w:t>
      </w:r>
      <w:r w:rsidRPr="008864D4">
        <w:rPr>
          <w:rFonts w:ascii="Arial" w:eastAsia="Arial" w:hAnsi="Arial" w:cs="Arial"/>
          <w:sz w:val="24"/>
          <w:szCs w:val="24"/>
        </w:rPr>
        <w:t>7</w:t>
      </w:r>
      <w:r w:rsidR="008535AD" w:rsidRPr="008864D4">
        <w:rPr>
          <w:rFonts w:ascii="Arial" w:eastAsia="Arial" w:hAnsi="Arial" w:cs="Arial"/>
          <w:sz w:val="24"/>
          <w:szCs w:val="24"/>
        </w:rPr>
        <w:t>):</w:t>
      </w:r>
      <w:r w:rsidRPr="008864D4">
        <w:rPr>
          <w:rFonts w:ascii="Arial" w:eastAsia="Arial" w:hAnsi="Arial" w:cs="Arial"/>
          <w:sz w:val="24"/>
          <w:szCs w:val="24"/>
        </w:rPr>
        <w:t xml:space="preserve"> 422–428</w:t>
      </w:r>
      <w:r w:rsidR="00531FFD" w:rsidRPr="008864D4">
        <w:rPr>
          <w:rFonts w:ascii="Arial" w:eastAsia="Arial" w:hAnsi="Arial" w:cs="Arial"/>
          <w:sz w:val="24"/>
          <w:szCs w:val="24"/>
        </w:rPr>
        <w:t>.</w:t>
      </w:r>
    </w:p>
    <w:p w14:paraId="2AAF4F27" w14:textId="628489FE" w:rsidR="00E23917" w:rsidRPr="008864D4" w:rsidRDefault="00E23917" w:rsidP="004F34E2">
      <w:pPr>
        <w:spacing w:after="240" w:line="360" w:lineRule="auto"/>
        <w:rPr>
          <w:rFonts w:ascii="Arial" w:eastAsia="Arial" w:hAnsi="Arial" w:cs="Arial"/>
          <w:sz w:val="24"/>
          <w:szCs w:val="24"/>
        </w:rPr>
      </w:pPr>
      <w:r w:rsidRPr="008864D4">
        <w:rPr>
          <w:rFonts w:ascii="Arial" w:eastAsia="Arial" w:hAnsi="Arial" w:cs="Arial"/>
          <w:sz w:val="24"/>
          <w:szCs w:val="24"/>
        </w:rPr>
        <w:t xml:space="preserve">California Department of Education (CDE). 2014. </w:t>
      </w:r>
      <w:r w:rsidRPr="008864D4">
        <w:rPr>
          <w:rFonts w:ascii="Arial" w:eastAsia="Arial" w:hAnsi="Arial" w:cs="Arial"/>
          <w:i/>
          <w:iCs/>
          <w:sz w:val="24"/>
          <w:szCs w:val="24"/>
        </w:rPr>
        <w:t>California English Language Development Standards: Kindergarten Through Grade 12</w:t>
      </w:r>
      <w:r w:rsidRPr="008864D4">
        <w:rPr>
          <w:rFonts w:ascii="Arial" w:eastAsia="Arial" w:hAnsi="Arial" w:cs="Arial"/>
          <w:sz w:val="24"/>
          <w:szCs w:val="24"/>
        </w:rPr>
        <w:t xml:space="preserve">. </w:t>
      </w:r>
      <w:hyperlink r:id="rId55" w:tooltip="2014 California English Language Development Standards Kindergarten Through Grade 12" w:history="1">
        <w:r w:rsidRPr="008864D4">
          <w:rPr>
            <w:rFonts w:ascii="Arial" w:eastAsia="Arial" w:hAnsi="Arial" w:cs="Arial"/>
            <w:color w:val="0000FF" w:themeColor="hyperlink"/>
            <w:sz w:val="24"/>
            <w:szCs w:val="24"/>
            <w:u w:val="single"/>
          </w:rPr>
          <w:t>https://www.cde.ca.gov/sp/el/er/eldstandards.asp</w:t>
        </w:r>
      </w:hyperlink>
      <w:r w:rsidR="00531FFD" w:rsidRPr="008864D4">
        <w:rPr>
          <w:rFonts w:ascii="Arial" w:eastAsia="Arial" w:hAnsi="Arial" w:cs="Arial"/>
          <w:sz w:val="24"/>
          <w:szCs w:val="24"/>
        </w:rPr>
        <w:t>.</w:t>
      </w:r>
    </w:p>
    <w:p w14:paraId="227C5CFE" w14:textId="6A0B976F" w:rsidR="00E23917" w:rsidRPr="008864D4" w:rsidRDefault="00E23917" w:rsidP="004F34E2">
      <w:pPr>
        <w:spacing w:after="240" w:line="360" w:lineRule="auto"/>
        <w:rPr>
          <w:rFonts w:ascii="Arial" w:eastAsia="Arial" w:hAnsi="Arial" w:cs="Arial"/>
          <w:sz w:val="24"/>
          <w:szCs w:val="24"/>
        </w:rPr>
      </w:pPr>
      <w:r w:rsidRPr="008864D4">
        <w:rPr>
          <w:rFonts w:ascii="Arial" w:eastAsia="Arial" w:hAnsi="Arial" w:cs="Arial"/>
          <w:sz w:val="24"/>
          <w:szCs w:val="24"/>
        </w:rPr>
        <w:t xml:space="preserve">Education Development Center. 2016. </w:t>
      </w:r>
      <w:r w:rsidRPr="008864D4">
        <w:rPr>
          <w:rFonts w:ascii="Arial" w:eastAsia="Arial" w:hAnsi="Arial" w:cs="Arial"/>
          <w:i/>
          <w:sz w:val="24"/>
          <w:szCs w:val="24"/>
        </w:rPr>
        <w:t>Implementing the Mathematical Practice Standards.</w:t>
      </w:r>
      <w:r w:rsidRPr="008864D4">
        <w:rPr>
          <w:rFonts w:ascii="Arial" w:eastAsia="Arial" w:hAnsi="Arial" w:cs="Arial"/>
          <w:sz w:val="24"/>
          <w:szCs w:val="24"/>
        </w:rPr>
        <w:t xml:space="preserve"> </w:t>
      </w:r>
      <w:hyperlink r:id="rId56" w:tooltip="Implementing the Mathematical Practice Standards" w:history="1">
        <w:r w:rsidRPr="008864D4">
          <w:rPr>
            <w:rFonts w:ascii="Arial" w:eastAsia="Arial" w:hAnsi="Arial" w:cs="Arial"/>
            <w:color w:val="0000FF"/>
            <w:sz w:val="24"/>
            <w:szCs w:val="24"/>
            <w:u w:val="single"/>
          </w:rPr>
          <w:t>http://mathpractices.edc.org/index.html</w:t>
        </w:r>
      </w:hyperlink>
      <w:r w:rsidRPr="008864D4">
        <w:rPr>
          <w:rFonts w:ascii="Arial" w:eastAsia="Arial" w:hAnsi="Arial" w:cs="Arial"/>
          <w:sz w:val="24"/>
          <w:szCs w:val="24"/>
        </w:rPr>
        <w:t>.</w:t>
      </w:r>
    </w:p>
    <w:p w14:paraId="18083D3D" w14:textId="1848FDEA" w:rsidR="00E23917" w:rsidRPr="008864D4" w:rsidRDefault="00E23917" w:rsidP="004F34E2">
      <w:pPr>
        <w:spacing w:after="240" w:line="360" w:lineRule="auto"/>
        <w:rPr>
          <w:rFonts w:ascii="Arial" w:eastAsia="Arial" w:hAnsi="Arial" w:cs="Arial"/>
          <w:sz w:val="24"/>
          <w:szCs w:val="24"/>
        </w:rPr>
      </w:pPr>
      <w:r w:rsidRPr="008864D4">
        <w:rPr>
          <w:rFonts w:ascii="Arial" w:eastAsia="Arial" w:hAnsi="Arial" w:cs="Arial"/>
          <w:sz w:val="24"/>
          <w:szCs w:val="24"/>
        </w:rPr>
        <w:lastRenderedPageBreak/>
        <w:t>Fosnot, C</w:t>
      </w:r>
      <w:r w:rsidR="00D35C64" w:rsidRPr="008864D4">
        <w:rPr>
          <w:rFonts w:ascii="Arial" w:eastAsia="Arial" w:hAnsi="Arial" w:cs="Arial"/>
          <w:sz w:val="24"/>
          <w:szCs w:val="24"/>
        </w:rPr>
        <w:t>atherine</w:t>
      </w:r>
      <w:r w:rsidRPr="008864D4">
        <w:rPr>
          <w:rFonts w:ascii="Arial" w:eastAsia="Arial" w:hAnsi="Arial" w:cs="Arial"/>
          <w:sz w:val="24"/>
          <w:szCs w:val="24"/>
        </w:rPr>
        <w:t xml:space="preserve"> T., </w:t>
      </w:r>
      <w:r w:rsidR="00D35C64" w:rsidRPr="008864D4">
        <w:rPr>
          <w:rFonts w:ascii="Arial" w:eastAsia="Arial" w:hAnsi="Arial" w:cs="Arial"/>
          <w:sz w:val="24"/>
          <w:szCs w:val="24"/>
        </w:rPr>
        <w:t>and Maarten</w:t>
      </w:r>
      <w:r w:rsidRPr="008864D4">
        <w:rPr>
          <w:rFonts w:ascii="Arial" w:eastAsia="Arial" w:hAnsi="Arial" w:cs="Arial"/>
          <w:sz w:val="24"/>
          <w:szCs w:val="24"/>
        </w:rPr>
        <w:t xml:space="preserve"> Dolk. 2002. </w:t>
      </w:r>
      <w:r w:rsidRPr="008864D4">
        <w:rPr>
          <w:rFonts w:ascii="Arial" w:eastAsia="Arial" w:hAnsi="Arial" w:cs="Arial"/>
          <w:i/>
          <w:sz w:val="24"/>
          <w:szCs w:val="24"/>
        </w:rPr>
        <w:t xml:space="preserve">Young </w:t>
      </w:r>
      <w:r w:rsidR="00D35C64" w:rsidRPr="008864D4">
        <w:rPr>
          <w:rFonts w:ascii="Arial" w:eastAsia="Arial" w:hAnsi="Arial" w:cs="Arial"/>
          <w:i/>
          <w:sz w:val="24"/>
          <w:szCs w:val="24"/>
        </w:rPr>
        <w:t>M</w:t>
      </w:r>
      <w:r w:rsidRPr="008864D4">
        <w:rPr>
          <w:rFonts w:ascii="Arial" w:eastAsia="Arial" w:hAnsi="Arial" w:cs="Arial"/>
          <w:i/>
          <w:sz w:val="24"/>
          <w:szCs w:val="24"/>
        </w:rPr>
        <w:t xml:space="preserve">athematicians at </w:t>
      </w:r>
      <w:r w:rsidR="00D35C64" w:rsidRPr="008864D4">
        <w:rPr>
          <w:rFonts w:ascii="Arial" w:eastAsia="Arial" w:hAnsi="Arial" w:cs="Arial"/>
          <w:i/>
          <w:sz w:val="24"/>
          <w:szCs w:val="24"/>
        </w:rPr>
        <w:t>W</w:t>
      </w:r>
      <w:r w:rsidRPr="008864D4">
        <w:rPr>
          <w:rFonts w:ascii="Arial" w:eastAsia="Arial" w:hAnsi="Arial" w:cs="Arial"/>
          <w:i/>
          <w:sz w:val="24"/>
          <w:szCs w:val="24"/>
        </w:rPr>
        <w:t xml:space="preserve">ork: Constructing </w:t>
      </w:r>
      <w:r w:rsidR="00D35C64" w:rsidRPr="008864D4">
        <w:rPr>
          <w:rFonts w:ascii="Arial" w:eastAsia="Arial" w:hAnsi="Arial" w:cs="Arial"/>
          <w:i/>
          <w:sz w:val="24"/>
          <w:szCs w:val="24"/>
        </w:rPr>
        <w:t>F</w:t>
      </w:r>
      <w:r w:rsidRPr="008864D4">
        <w:rPr>
          <w:rFonts w:ascii="Arial" w:eastAsia="Arial" w:hAnsi="Arial" w:cs="Arial"/>
          <w:i/>
          <w:sz w:val="24"/>
          <w:szCs w:val="24"/>
        </w:rPr>
        <w:t>ractions,</w:t>
      </w:r>
      <w:r w:rsidR="00D35C64" w:rsidRPr="008864D4">
        <w:rPr>
          <w:rFonts w:ascii="Arial" w:eastAsia="Arial" w:hAnsi="Arial" w:cs="Arial"/>
          <w:i/>
          <w:sz w:val="24"/>
          <w:szCs w:val="24"/>
        </w:rPr>
        <w:t xml:space="preserve"> D</w:t>
      </w:r>
      <w:r w:rsidRPr="008864D4">
        <w:rPr>
          <w:rFonts w:ascii="Arial" w:eastAsia="Arial" w:hAnsi="Arial" w:cs="Arial"/>
          <w:i/>
          <w:sz w:val="24"/>
          <w:szCs w:val="24"/>
        </w:rPr>
        <w:t xml:space="preserve">ecimals, and </w:t>
      </w:r>
      <w:r w:rsidR="00D35C64" w:rsidRPr="008864D4">
        <w:rPr>
          <w:rFonts w:ascii="Arial" w:eastAsia="Arial" w:hAnsi="Arial" w:cs="Arial"/>
          <w:i/>
          <w:sz w:val="24"/>
          <w:szCs w:val="24"/>
        </w:rPr>
        <w:t>P</w:t>
      </w:r>
      <w:r w:rsidRPr="008864D4">
        <w:rPr>
          <w:rFonts w:ascii="Arial" w:eastAsia="Arial" w:hAnsi="Arial" w:cs="Arial"/>
          <w:i/>
          <w:sz w:val="24"/>
          <w:szCs w:val="24"/>
        </w:rPr>
        <w:t>ercents</w:t>
      </w:r>
      <w:r w:rsidRPr="008864D4">
        <w:rPr>
          <w:rFonts w:ascii="Arial" w:eastAsia="Arial" w:hAnsi="Arial" w:cs="Arial"/>
          <w:sz w:val="24"/>
          <w:szCs w:val="24"/>
        </w:rPr>
        <w:t>. Portsmouth, NH: Heinemann.</w:t>
      </w:r>
    </w:p>
    <w:p w14:paraId="29453EF2" w14:textId="135113B9" w:rsidR="00E23917" w:rsidRPr="008864D4" w:rsidRDefault="00E23917" w:rsidP="004F34E2">
      <w:pPr>
        <w:spacing w:after="240" w:line="360" w:lineRule="auto"/>
        <w:rPr>
          <w:rFonts w:ascii="Arial" w:eastAsia="Arial" w:hAnsi="Arial" w:cs="Arial"/>
          <w:sz w:val="24"/>
          <w:szCs w:val="24"/>
        </w:rPr>
      </w:pPr>
      <w:proofErr w:type="spellStart"/>
      <w:r w:rsidRPr="008864D4">
        <w:rPr>
          <w:rFonts w:ascii="Arial" w:eastAsia="Arial" w:hAnsi="Arial" w:cs="Arial"/>
          <w:sz w:val="24"/>
          <w:szCs w:val="24"/>
        </w:rPr>
        <w:t>Gravemeijer</w:t>
      </w:r>
      <w:proofErr w:type="spellEnd"/>
      <w:r w:rsidRPr="008864D4">
        <w:rPr>
          <w:rFonts w:ascii="Arial" w:eastAsia="Arial" w:hAnsi="Arial" w:cs="Arial"/>
          <w:sz w:val="24"/>
          <w:szCs w:val="24"/>
        </w:rPr>
        <w:t>, K</w:t>
      </w:r>
      <w:r w:rsidR="00487D13" w:rsidRPr="008864D4">
        <w:rPr>
          <w:rFonts w:ascii="Arial" w:eastAsia="Arial" w:hAnsi="Arial" w:cs="Arial"/>
          <w:sz w:val="24"/>
          <w:szCs w:val="24"/>
        </w:rPr>
        <w:t>oeno</w:t>
      </w:r>
      <w:r w:rsidRPr="008864D4">
        <w:rPr>
          <w:rFonts w:ascii="Arial" w:eastAsia="Arial" w:hAnsi="Arial" w:cs="Arial"/>
          <w:sz w:val="24"/>
          <w:szCs w:val="24"/>
        </w:rPr>
        <w:t xml:space="preserve">. 1997. </w:t>
      </w:r>
      <w:r w:rsidR="00026559" w:rsidRPr="008864D4">
        <w:rPr>
          <w:rFonts w:ascii="Arial" w:eastAsia="Arial" w:hAnsi="Arial" w:cs="Arial"/>
          <w:sz w:val="24"/>
          <w:szCs w:val="24"/>
        </w:rPr>
        <w:t>“</w:t>
      </w:r>
      <w:r w:rsidRPr="008864D4">
        <w:rPr>
          <w:rFonts w:ascii="Arial" w:eastAsia="Arial" w:hAnsi="Arial" w:cs="Arial"/>
          <w:sz w:val="24"/>
          <w:szCs w:val="24"/>
        </w:rPr>
        <w:t xml:space="preserve">Mediating between </w:t>
      </w:r>
      <w:r w:rsidR="00BE501C">
        <w:rPr>
          <w:rFonts w:ascii="Arial" w:eastAsia="Arial" w:hAnsi="Arial" w:cs="Arial"/>
          <w:sz w:val="24"/>
          <w:szCs w:val="24"/>
        </w:rPr>
        <w:t>C</w:t>
      </w:r>
      <w:r w:rsidRPr="008864D4">
        <w:rPr>
          <w:rFonts w:ascii="Arial" w:eastAsia="Arial" w:hAnsi="Arial" w:cs="Arial"/>
          <w:sz w:val="24"/>
          <w:szCs w:val="24"/>
        </w:rPr>
        <w:t xml:space="preserve">oncrete and </w:t>
      </w:r>
      <w:r w:rsidR="00BE501C">
        <w:rPr>
          <w:rFonts w:ascii="Arial" w:eastAsia="Arial" w:hAnsi="Arial" w:cs="Arial"/>
          <w:sz w:val="24"/>
          <w:szCs w:val="24"/>
        </w:rPr>
        <w:t>A</w:t>
      </w:r>
      <w:r w:rsidRPr="008864D4">
        <w:rPr>
          <w:rFonts w:ascii="Arial" w:eastAsia="Arial" w:hAnsi="Arial" w:cs="Arial"/>
          <w:sz w:val="24"/>
          <w:szCs w:val="24"/>
        </w:rPr>
        <w:t>bstract.</w:t>
      </w:r>
      <w:r w:rsidR="00026559" w:rsidRPr="008864D4">
        <w:rPr>
          <w:rFonts w:ascii="Arial" w:eastAsia="Arial" w:hAnsi="Arial" w:cs="Arial"/>
          <w:sz w:val="24"/>
          <w:szCs w:val="24"/>
        </w:rPr>
        <w:t>”</w:t>
      </w:r>
      <w:r w:rsidRPr="008864D4">
        <w:rPr>
          <w:rFonts w:ascii="Arial" w:eastAsia="Arial" w:hAnsi="Arial" w:cs="Arial"/>
          <w:sz w:val="24"/>
          <w:szCs w:val="24"/>
        </w:rPr>
        <w:t xml:space="preserve"> In T. Nunes, </w:t>
      </w:r>
      <w:r w:rsidR="00531FFD" w:rsidRPr="008864D4">
        <w:rPr>
          <w:rFonts w:ascii="Arial" w:eastAsia="Arial" w:hAnsi="Arial" w:cs="Arial"/>
          <w:sz w:val="24"/>
          <w:szCs w:val="24"/>
        </w:rPr>
        <w:t>and</w:t>
      </w:r>
      <w:r w:rsidRPr="008864D4">
        <w:rPr>
          <w:rFonts w:ascii="Arial" w:eastAsia="Arial" w:hAnsi="Arial" w:cs="Arial"/>
          <w:sz w:val="24"/>
          <w:szCs w:val="24"/>
        </w:rPr>
        <w:t xml:space="preserve"> P. Bryant (Eds.), </w:t>
      </w:r>
      <w:r w:rsidRPr="008864D4">
        <w:rPr>
          <w:rFonts w:ascii="Arial" w:eastAsia="Arial" w:hAnsi="Arial" w:cs="Arial"/>
          <w:i/>
          <w:sz w:val="24"/>
          <w:szCs w:val="24"/>
        </w:rPr>
        <w:t>Learning and Teaching Mathematics. An International Perspective</w:t>
      </w:r>
      <w:r w:rsidRPr="008864D4">
        <w:rPr>
          <w:rFonts w:ascii="Arial" w:eastAsia="Arial" w:hAnsi="Arial" w:cs="Arial"/>
          <w:sz w:val="24"/>
          <w:szCs w:val="24"/>
        </w:rPr>
        <w:t xml:space="preserve"> (315–345). Psychology Press Ltd.</w:t>
      </w:r>
    </w:p>
    <w:p w14:paraId="608C8ED9" w14:textId="352DB5CE" w:rsidR="00E23917" w:rsidRPr="008864D4" w:rsidRDefault="00E23917" w:rsidP="004F34E2">
      <w:pPr>
        <w:spacing w:after="240" w:line="360" w:lineRule="auto"/>
        <w:rPr>
          <w:rFonts w:ascii="Arial" w:eastAsia="Arial" w:hAnsi="Arial" w:cs="Arial"/>
          <w:sz w:val="24"/>
          <w:szCs w:val="24"/>
        </w:rPr>
      </w:pPr>
      <w:r w:rsidRPr="008864D4">
        <w:rPr>
          <w:rFonts w:ascii="Arial" w:eastAsia="Arial" w:hAnsi="Arial" w:cs="Arial"/>
          <w:sz w:val="24"/>
          <w:szCs w:val="24"/>
        </w:rPr>
        <w:t>Gutstein, E</w:t>
      </w:r>
      <w:r w:rsidR="00487D13" w:rsidRPr="008864D4">
        <w:rPr>
          <w:rFonts w:ascii="Arial" w:eastAsia="Arial" w:hAnsi="Arial" w:cs="Arial"/>
          <w:sz w:val="24"/>
          <w:szCs w:val="24"/>
        </w:rPr>
        <w:t>ric</w:t>
      </w:r>
      <w:r w:rsidRPr="008864D4">
        <w:rPr>
          <w:rFonts w:ascii="Arial" w:eastAsia="Arial" w:hAnsi="Arial" w:cs="Arial"/>
          <w:sz w:val="24"/>
          <w:szCs w:val="24"/>
        </w:rPr>
        <w:t xml:space="preserve">. 2003. </w:t>
      </w:r>
      <w:r w:rsidR="00026559" w:rsidRPr="008864D4">
        <w:rPr>
          <w:rFonts w:ascii="Arial" w:eastAsia="Arial" w:hAnsi="Arial" w:cs="Arial"/>
          <w:sz w:val="24"/>
          <w:szCs w:val="24"/>
        </w:rPr>
        <w:t>“</w:t>
      </w:r>
      <w:r w:rsidRPr="008864D4">
        <w:rPr>
          <w:rFonts w:ascii="Arial" w:eastAsia="Arial" w:hAnsi="Arial" w:cs="Arial"/>
          <w:sz w:val="24"/>
          <w:szCs w:val="24"/>
        </w:rPr>
        <w:t xml:space="preserve">Teaching and </w:t>
      </w:r>
      <w:r w:rsidR="00BE501C">
        <w:rPr>
          <w:rFonts w:ascii="Arial" w:eastAsia="Arial" w:hAnsi="Arial" w:cs="Arial"/>
          <w:sz w:val="24"/>
          <w:szCs w:val="24"/>
        </w:rPr>
        <w:t>L</w:t>
      </w:r>
      <w:r w:rsidRPr="008864D4">
        <w:rPr>
          <w:rFonts w:ascii="Arial" w:eastAsia="Arial" w:hAnsi="Arial" w:cs="Arial"/>
          <w:sz w:val="24"/>
          <w:szCs w:val="24"/>
        </w:rPr>
        <w:t xml:space="preserve">earning </w:t>
      </w:r>
      <w:r w:rsidR="00BE501C">
        <w:rPr>
          <w:rFonts w:ascii="Arial" w:eastAsia="Arial" w:hAnsi="Arial" w:cs="Arial"/>
          <w:sz w:val="24"/>
          <w:szCs w:val="24"/>
        </w:rPr>
        <w:t>M</w:t>
      </w:r>
      <w:r w:rsidRPr="008864D4">
        <w:rPr>
          <w:rFonts w:ascii="Arial" w:eastAsia="Arial" w:hAnsi="Arial" w:cs="Arial"/>
          <w:sz w:val="24"/>
          <w:szCs w:val="24"/>
        </w:rPr>
        <w:t xml:space="preserve">athematics for </w:t>
      </w:r>
      <w:r w:rsidR="00BE501C">
        <w:rPr>
          <w:rFonts w:ascii="Arial" w:eastAsia="Arial" w:hAnsi="Arial" w:cs="Arial"/>
          <w:sz w:val="24"/>
          <w:szCs w:val="24"/>
        </w:rPr>
        <w:t>S</w:t>
      </w:r>
      <w:r w:rsidRPr="008864D4">
        <w:rPr>
          <w:rFonts w:ascii="Arial" w:eastAsia="Arial" w:hAnsi="Arial" w:cs="Arial"/>
          <w:sz w:val="24"/>
          <w:szCs w:val="24"/>
        </w:rPr>
        <w:t xml:space="preserve">ocial </w:t>
      </w:r>
      <w:r w:rsidR="00BE501C">
        <w:rPr>
          <w:rFonts w:ascii="Arial" w:eastAsia="Arial" w:hAnsi="Arial" w:cs="Arial"/>
          <w:sz w:val="24"/>
          <w:szCs w:val="24"/>
        </w:rPr>
        <w:t>J</w:t>
      </w:r>
      <w:r w:rsidRPr="008864D4">
        <w:rPr>
          <w:rFonts w:ascii="Arial" w:eastAsia="Arial" w:hAnsi="Arial" w:cs="Arial"/>
          <w:sz w:val="24"/>
          <w:szCs w:val="24"/>
        </w:rPr>
        <w:t xml:space="preserve">ustice in an </w:t>
      </w:r>
      <w:r w:rsidR="00BE501C">
        <w:rPr>
          <w:rFonts w:ascii="Arial" w:eastAsia="Arial" w:hAnsi="Arial" w:cs="Arial"/>
          <w:sz w:val="24"/>
          <w:szCs w:val="24"/>
        </w:rPr>
        <w:t>U</w:t>
      </w:r>
      <w:r w:rsidRPr="008864D4">
        <w:rPr>
          <w:rFonts w:ascii="Arial" w:eastAsia="Arial" w:hAnsi="Arial" w:cs="Arial"/>
          <w:sz w:val="24"/>
          <w:szCs w:val="24"/>
        </w:rPr>
        <w:t xml:space="preserve">rban, Latino </w:t>
      </w:r>
      <w:r w:rsidR="00BE501C">
        <w:rPr>
          <w:rFonts w:ascii="Arial" w:eastAsia="Arial" w:hAnsi="Arial" w:cs="Arial"/>
          <w:sz w:val="24"/>
          <w:szCs w:val="24"/>
        </w:rPr>
        <w:t>S</w:t>
      </w:r>
      <w:r w:rsidRPr="008864D4">
        <w:rPr>
          <w:rFonts w:ascii="Arial" w:eastAsia="Arial" w:hAnsi="Arial" w:cs="Arial"/>
          <w:sz w:val="24"/>
          <w:szCs w:val="24"/>
        </w:rPr>
        <w:t>chool.</w:t>
      </w:r>
      <w:r w:rsidR="00026559" w:rsidRPr="008864D4">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iCs/>
          <w:sz w:val="24"/>
          <w:szCs w:val="24"/>
        </w:rPr>
        <w:t>Journal for Research in Mathematics Education</w:t>
      </w:r>
      <w:r w:rsidRPr="008864D4">
        <w:rPr>
          <w:rFonts w:ascii="Arial" w:eastAsia="Arial" w:hAnsi="Arial" w:cs="Arial"/>
          <w:sz w:val="24"/>
          <w:szCs w:val="24"/>
        </w:rPr>
        <w:t xml:space="preserve"> 34(1)</w:t>
      </w:r>
      <w:r w:rsidR="00487D13" w:rsidRPr="008864D4">
        <w:rPr>
          <w:rFonts w:ascii="Arial" w:eastAsia="Arial" w:hAnsi="Arial" w:cs="Arial"/>
          <w:sz w:val="24"/>
          <w:szCs w:val="24"/>
        </w:rPr>
        <w:t>:</w:t>
      </w:r>
      <w:r w:rsidRPr="008864D4">
        <w:rPr>
          <w:rFonts w:ascii="Arial" w:eastAsia="Arial" w:hAnsi="Arial" w:cs="Arial"/>
          <w:sz w:val="24"/>
          <w:szCs w:val="24"/>
        </w:rPr>
        <w:t xml:space="preserve"> 37–73</w:t>
      </w:r>
      <w:r w:rsidR="00531FFD" w:rsidRPr="008864D4">
        <w:rPr>
          <w:rFonts w:ascii="Arial" w:eastAsia="Arial" w:hAnsi="Arial" w:cs="Arial"/>
          <w:sz w:val="24"/>
          <w:szCs w:val="24"/>
        </w:rPr>
        <w:t>.</w:t>
      </w:r>
    </w:p>
    <w:p w14:paraId="3C6834EA" w14:textId="5052A00F" w:rsidR="00E23917" w:rsidRPr="008864D4" w:rsidRDefault="00E23917" w:rsidP="004F34E2">
      <w:pPr>
        <w:spacing w:after="240" w:line="360" w:lineRule="auto"/>
        <w:rPr>
          <w:rFonts w:ascii="Arial" w:eastAsia="Arial" w:hAnsi="Arial" w:cs="Arial"/>
          <w:sz w:val="24"/>
          <w:szCs w:val="24"/>
        </w:rPr>
      </w:pPr>
      <w:r w:rsidRPr="008864D4">
        <w:rPr>
          <w:rFonts w:ascii="Arial" w:eastAsia="Arial" w:hAnsi="Arial" w:cs="Arial"/>
          <w:sz w:val="24"/>
          <w:szCs w:val="24"/>
        </w:rPr>
        <w:t xml:space="preserve">Inside Mathematics. n.d. </w:t>
      </w:r>
      <w:r w:rsidRPr="008864D4">
        <w:rPr>
          <w:rFonts w:ascii="Arial" w:eastAsia="Arial" w:hAnsi="Arial" w:cs="Arial"/>
          <w:i/>
          <w:sz w:val="24"/>
          <w:szCs w:val="24"/>
        </w:rPr>
        <w:t xml:space="preserve">Standard 7: Look for </w:t>
      </w:r>
      <w:r w:rsidR="00531FFD" w:rsidRPr="008864D4">
        <w:rPr>
          <w:rFonts w:ascii="Arial" w:eastAsia="Arial" w:hAnsi="Arial" w:cs="Arial"/>
          <w:i/>
          <w:sz w:val="24"/>
          <w:szCs w:val="24"/>
        </w:rPr>
        <w:t>and</w:t>
      </w:r>
      <w:r w:rsidRPr="008864D4">
        <w:rPr>
          <w:rFonts w:ascii="Arial" w:eastAsia="Arial" w:hAnsi="Arial" w:cs="Arial"/>
          <w:i/>
          <w:sz w:val="24"/>
          <w:szCs w:val="24"/>
        </w:rPr>
        <w:t xml:space="preserve"> Make Use of Structure</w:t>
      </w:r>
      <w:r w:rsidRPr="008864D4">
        <w:rPr>
          <w:rFonts w:ascii="Arial" w:eastAsia="Arial" w:hAnsi="Arial" w:cs="Arial"/>
          <w:sz w:val="24"/>
          <w:szCs w:val="24"/>
        </w:rPr>
        <w:t xml:space="preserve">. </w:t>
      </w:r>
      <w:hyperlink r:id="rId57" w:tooltip="Standard 7: Look for and Make Use of Structure" w:history="1">
        <w:r w:rsidRPr="008864D4">
          <w:rPr>
            <w:rFonts w:ascii="Arial" w:eastAsia="Arial" w:hAnsi="Arial" w:cs="Arial"/>
            <w:color w:val="0000FF"/>
            <w:sz w:val="24"/>
            <w:szCs w:val="24"/>
            <w:u w:val="single"/>
          </w:rPr>
          <w:t>https://www.insidemathematics.org/common-core-resources/mathematical-practice-standards/standard-7-look-for-make-use-of-structure</w:t>
        </w:r>
      </w:hyperlink>
      <w:r w:rsidRPr="008864D4">
        <w:rPr>
          <w:rFonts w:ascii="Arial" w:eastAsia="Arial" w:hAnsi="Arial" w:cs="Arial"/>
          <w:sz w:val="24"/>
          <w:szCs w:val="24"/>
        </w:rPr>
        <w:t>.</w:t>
      </w:r>
    </w:p>
    <w:p w14:paraId="04C2CDCD" w14:textId="373AFFEA" w:rsidR="00E23917" w:rsidRPr="008864D4" w:rsidRDefault="00E23917" w:rsidP="004F34E2">
      <w:pPr>
        <w:spacing w:after="240" w:line="360" w:lineRule="auto"/>
        <w:rPr>
          <w:rFonts w:ascii="Arial" w:eastAsia="Arial" w:hAnsi="Arial" w:cs="Arial"/>
          <w:sz w:val="24"/>
          <w:szCs w:val="24"/>
        </w:rPr>
      </w:pPr>
      <w:r w:rsidRPr="008864D4">
        <w:rPr>
          <w:rFonts w:ascii="Arial" w:eastAsia="Arial" w:hAnsi="Arial" w:cs="Arial"/>
          <w:sz w:val="24"/>
          <w:szCs w:val="24"/>
        </w:rPr>
        <w:t xml:space="preserve">Intersegmental Committee of the Academic Senates of the California Community Colleges, the California State University, and the University of California (ICAS). 2013. </w:t>
      </w:r>
      <w:r w:rsidRPr="008864D4">
        <w:rPr>
          <w:rFonts w:ascii="Arial" w:eastAsia="Arial" w:hAnsi="Arial" w:cs="Arial"/>
          <w:i/>
          <w:sz w:val="24"/>
          <w:szCs w:val="24"/>
        </w:rPr>
        <w:t xml:space="preserve">Statement on Competencies in Mathematics Expected of Entering College Students. </w:t>
      </w:r>
      <w:hyperlink r:id="rId58" w:tooltip="Statement on Competencies in Mathematics Expected of Entering College Students" w:history="1">
        <w:r w:rsidRPr="008864D4">
          <w:rPr>
            <w:rFonts w:ascii="Arial" w:eastAsia="Arial" w:hAnsi="Arial" w:cs="Arial"/>
            <w:color w:val="0000FF" w:themeColor="hyperlink"/>
            <w:sz w:val="24"/>
            <w:szCs w:val="24"/>
            <w:u w:val="single"/>
          </w:rPr>
          <w:t>https://icas-ca.org/resources/competencies/</w:t>
        </w:r>
      </w:hyperlink>
      <w:r w:rsidRPr="008864D4">
        <w:rPr>
          <w:rFonts w:ascii="Arial" w:eastAsia="Arial" w:hAnsi="Arial" w:cs="Arial"/>
          <w:sz w:val="24"/>
          <w:szCs w:val="24"/>
        </w:rPr>
        <w:t>.</w:t>
      </w:r>
    </w:p>
    <w:p w14:paraId="405DEE51" w14:textId="0C4F91E9" w:rsidR="00E23917" w:rsidRPr="008864D4" w:rsidRDefault="00E23917" w:rsidP="004F34E2">
      <w:pPr>
        <w:spacing w:after="240" w:line="360" w:lineRule="auto"/>
        <w:rPr>
          <w:rFonts w:ascii="Arial" w:eastAsia="Arial" w:hAnsi="Arial" w:cs="Arial"/>
          <w:sz w:val="24"/>
          <w:szCs w:val="24"/>
        </w:rPr>
      </w:pPr>
      <w:r w:rsidRPr="008864D4">
        <w:rPr>
          <w:rFonts w:ascii="Arial" w:eastAsia="Arial" w:hAnsi="Arial" w:cs="Arial"/>
          <w:sz w:val="24"/>
          <w:szCs w:val="24"/>
        </w:rPr>
        <w:t>Jeannotte, D</w:t>
      </w:r>
      <w:r w:rsidR="00487D13" w:rsidRPr="008864D4">
        <w:rPr>
          <w:rFonts w:ascii="Arial" w:eastAsia="Arial" w:hAnsi="Arial" w:cs="Arial"/>
          <w:sz w:val="24"/>
          <w:szCs w:val="24"/>
        </w:rPr>
        <w:t>oris</w:t>
      </w:r>
      <w:r w:rsidRPr="008864D4">
        <w:rPr>
          <w:rFonts w:ascii="Arial" w:eastAsia="Arial" w:hAnsi="Arial" w:cs="Arial"/>
          <w:sz w:val="24"/>
          <w:szCs w:val="24"/>
        </w:rPr>
        <w:t xml:space="preserve">, </w:t>
      </w:r>
      <w:r w:rsidR="00487D13" w:rsidRPr="008864D4">
        <w:rPr>
          <w:rFonts w:ascii="Arial" w:eastAsia="Arial" w:hAnsi="Arial" w:cs="Arial"/>
          <w:sz w:val="24"/>
          <w:szCs w:val="24"/>
        </w:rPr>
        <w:t>and Carolyn</w:t>
      </w:r>
      <w:r w:rsidRPr="008864D4">
        <w:rPr>
          <w:rFonts w:ascii="Arial" w:eastAsia="Arial" w:hAnsi="Arial" w:cs="Arial"/>
          <w:sz w:val="24"/>
          <w:szCs w:val="24"/>
        </w:rPr>
        <w:t xml:space="preserve"> Kieran. 2017. </w:t>
      </w:r>
      <w:r w:rsidR="00026559" w:rsidRPr="008864D4">
        <w:rPr>
          <w:rFonts w:ascii="Arial" w:eastAsia="Arial" w:hAnsi="Arial" w:cs="Arial"/>
          <w:sz w:val="24"/>
          <w:szCs w:val="24"/>
        </w:rPr>
        <w:t>“</w:t>
      </w:r>
      <w:r w:rsidRPr="008864D4">
        <w:rPr>
          <w:rFonts w:ascii="Arial" w:eastAsia="Arial" w:hAnsi="Arial" w:cs="Arial"/>
          <w:sz w:val="24"/>
          <w:szCs w:val="24"/>
        </w:rPr>
        <w:t xml:space="preserve">A </w:t>
      </w:r>
      <w:r w:rsidR="00BE501C">
        <w:rPr>
          <w:rFonts w:ascii="Arial" w:eastAsia="Arial" w:hAnsi="Arial" w:cs="Arial"/>
          <w:sz w:val="24"/>
          <w:szCs w:val="24"/>
        </w:rPr>
        <w:t>C</w:t>
      </w:r>
      <w:r w:rsidRPr="008864D4">
        <w:rPr>
          <w:rFonts w:ascii="Arial" w:eastAsia="Arial" w:hAnsi="Arial" w:cs="Arial"/>
          <w:sz w:val="24"/>
          <w:szCs w:val="24"/>
        </w:rPr>
        <w:t xml:space="preserve">onceptual </w:t>
      </w:r>
      <w:r w:rsidR="00BE501C">
        <w:rPr>
          <w:rFonts w:ascii="Arial" w:eastAsia="Arial" w:hAnsi="Arial" w:cs="Arial"/>
          <w:sz w:val="24"/>
          <w:szCs w:val="24"/>
        </w:rPr>
        <w:t>M</w:t>
      </w:r>
      <w:r w:rsidRPr="008864D4">
        <w:rPr>
          <w:rFonts w:ascii="Arial" w:eastAsia="Arial" w:hAnsi="Arial" w:cs="Arial"/>
          <w:sz w:val="24"/>
          <w:szCs w:val="24"/>
        </w:rPr>
        <w:t xml:space="preserve">odel of </w:t>
      </w:r>
      <w:r w:rsidR="00BE501C">
        <w:rPr>
          <w:rFonts w:ascii="Arial" w:eastAsia="Arial" w:hAnsi="Arial" w:cs="Arial"/>
          <w:sz w:val="24"/>
          <w:szCs w:val="24"/>
        </w:rPr>
        <w:t>M</w:t>
      </w:r>
      <w:r w:rsidRPr="008864D4">
        <w:rPr>
          <w:rFonts w:ascii="Arial" w:eastAsia="Arial" w:hAnsi="Arial" w:cs="Arial"/>
          <w:sz w:val="24"/>
          <w:szCs w:val="24"/>
        </w:rPr>
        <w:t xml:space="preserve">athematical </w:t>
      </w:r>
      <w:r w:rsidR="00BE501C">
        <w:rPr>
          <w:rFonts w:ascii="Arial" w:eastAsia="Arial" w:hAnsi="Arial" w:cs="Arial"/>
          <w:sz w:val="24"/>
          <w:szCs w:val="24"/>
        </w:rPr>
        <w:t>R</w:t>
      </w:r>
      <w:r w:rsidRPr="008864D4">
        <w:rPr>
          <w:rFonts w:ascii="Arial" w:eastAsia="Arial" w:hAnsi="Arial" w:cs="Arial"/>
          <w:sz w:val="24"/>
          <w:szCs w:val="24"/>
        </w:rPr>
        <w:t xml:space="preserve">easoning for </w:t>
      </w:r>
      <w:r w:rsidR="00BE501C">
        <w:rPr>
          <w:rFonts w:ascii="Arial" w:eastAsia="Arial" w:hAnsi="Arial" w:cs="Arial"/>
          <w:sz w:val="24"/>
          <w:szCs w:val="24"/>
        </w:rPr>
        <w:t>S</w:t>
      </w:r>
      <w:r w:rsidRPr="008864D4">
        <w:rPr>
          <w:rFonts w:ascii="Arial" w:eastAsia="Arial" w:hAnsi="Arial" w:cs="Arial"/>
          <w:sz w:val="24"/>
          <w:szCs w:val="24"/>
        </w:rPr>
        <w:t xml:space="preserve">chool </w:t>
      </w:r>
      <w:r w:rsidR="00BE501C">
        <w:rPr>
          <w:rFonts w:ascii="Arial" w:eastAsia="Arial" w:hAnsi="Arial" w:cs="Arial"/>
          <w:sz w:val="24"/>
          <w:szCs w:val="24"/>
        </w:rPr>
        <w:t>M</w:t>
      </w:r>
      <w:r w:rsidRPr="008864D4">
        <w:rPr>
          <w:rFonts w:ascii="Arial" w:eastAsia="Arial" w:hAnsi="Arial" w:cs="Arial"/>
          <w:sz w:val="24"/>
          <w:szCs w:val="24"/>
        </w:rPr>
        <w:t>athematics.</w:t>
      </w:r>
      <w:r w:rsidR="00026559" w:rsidRPr="008864D4">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iCs/>
          <w:sz w:val="24"/>
          <w:szCs w:val="24"/>
        </w:rPr>
        <w:t>Educational Studies in Mathematics</w:t>
      </w:r>
      <w:r w:rsidRPr="008864D4">
        <w:rPr>
          <w:rFonts w:ascii="Arial" w:eastAsia="Arial" w:hAnsi="Arial" w:cs="Arial"/>
          <w:sz w:val="24"/>
          <w:szCs w:val="24"/>
        </w:rPr>
        <w:t xml:space="preserve"> 96(1)</w:t>
      </w:r>
      <w:r w:rsidR="00487D13" w:rsidRPr="008864D4">
        <w:rPr>
          <w:rFonts w:ascii="Arial" w:eastAsia="Arial" w:hAnsi="Arial" w:cs="Arial"/>
          <w:sz w:val="24"/>
          <w:szCs w:val="24"/>
        </w:rPr>
        <w:t>:</w:t>
      </w:r>
      <w:r w:rsidRPr="008864D4">
        <w:rPr>
          <w:rFonts w:ascii="Arial" w:eastAsia="Arial" w:hAnsi="Arial" w:cs="Arial"/>
          <w:sz w:val="24"/>
          <w:szCs w:val="24"/>
        </w:rPr>
        <w:t xml:space="preserve"> 1–16.</w:t>
      </w:r>
    </w:p>
    <w:p w14:paraId="6E8C5FC8" w14:textId="7A795DC2" w:rsidR="00E23917" w:rsidRPr="008864D4" w:rsidRDefault="00E23917" w:rsidP="004F34E2">
      <w:pPr>
        <w:spacing w:after="240" w:line="360" w:lineRule="auto"/>
        <w:rPr>
          <w:rFonts w:ascii="Arial" w:eastAsia="Arial" w:hAnsi="Arial" w:cs="Arial"/>
          <w:sz w:val="24"/>
          <w:szCs w:val="24"/>
        </w:rPr>
      </w:pPr>
      <w:proofErr w:type="spellStart"/>
      <w:r w:rsidRPr="008864D4">
        <w:rPr>
          <w:rFonts w:ascii="Arial" w:eastAsia="Arial" w:hAnsi="Arial" w:cs="Arial"/>
          <w:sz w:val="24"/>
          <w:szCs w:val="24"/>
        </w:rPr>
        <w:t>Kelemanik</w:t>
      </w:r>
      <w:proofErr w:type="spellEnd"/>
      <w:r w:rsidRPr="008864D4">
        <w:rPr>
          <w:rFonts w:ascii="Arial" w:eastAsia="Arial" w:hAnsi="Arial" w:cs="Arial"/>
          <w:sz w:val="24"/>
          <w:szCs w:val="24"/>
        </w:rPr>
        <w:t>, G</w:t>
      </w:r>
      <w:r w:rsidR="00487D13" w:rsidRPr="008864D4">
        <w:rPr>
          <w:rFonts w:ascii="Arial" w:eastAsia="Arial" w:hAnsi="Arial" w:cs="Arial"/>
          <w:sz w:val="24"/>
          <w:szCs w:val="24"/>
        </w:rPr>
        <w:t>race</w:t>
      </w:r>
      <w:r w:rsidRPr="008864D4">
        <w:rPr>
          <w:rFonts w:ascii="Arial" w:eastAsia="Arial" w:hAnsi="Arial" w:cs="Arial"/>
          <w:sz w:val="24"/>
          <w:szCs w:val="24"/>
        </w:rPr>
        <w:t xml:space="preserve">, </w:t>
      </w:r>
      <w:r w:rsidR="00487D13" w:rsidRPr="008864D4">
        <w:rPr>
          <w:rFonts w:ascii="Arial" w:eastAsia="Arial" w:hAnsi="Arial" w:cs="Arial"/>
          <w:sz w:val="24"/>
          <w:szCs w:val="24"/>
        </w:rPr>
        <w:t xml:space="preserve">and Amy </w:t>
      </w:r>
      <w:proofErr w:type="spellStart"/>
      <w:r w:rsidRPr="008864D4">
        <w:rPr>
          <w:rFonts w:ascii="Arial" w:eastAsia="Arial" w:hAnsi="Arial" w:cs="Arial"/>
          <w:sz w:val="24"/>
          <w:szCs w:val="24"/>
        </w:rPr>
        <w:t>Lucenta</w:t>
      </w:r>
      <w:proofErr w:type="spellEnd"/>
      <w:r w:rsidR="00487D13" w:rsidRPr="008864D4">
        <w:rPr>
          <w:rFonts w:ascii="Arial" w:eastAsia="Arial" w:hAnsi="Arial" w:cs="Arial"/>
          <w:sz w:val="24"/>
          <w:szCs w:val="24"/>
        </w:rPr>
        <w:t>.</w:t>
      </w:r>
      <w:r w:rsidRPr="008864D4">
        <w:rPr>
          <w:rFonts w:ascii="Arial" w:eastAsia="Arial" w:hAnsi="Arial" w:cs="Arial"/>
          <w:sz w:val="24"/>
          <w:szCs w:val="24"/>
        </w:rPr>
        <w:t xml:space="preserve"> n.d. </w:t>
      </w:r>
      <w:r w:rsidRPr="008864D4">
        <w:rPr>
          <w:rFonts w:ascii="Arial" w:eastAsia="Arial" w:hAnsi="Arial" w:cs="Arial"/>
          <w:i/>
          <w:iCs/>
          <w:sz w:val="24"/>
          <w:szCs w:val="24"/>
        </w:rPr>
        <w:t>Connecting Representations (MP7)</w:t>
      </w:r>
      <w:r w:rsidRPr="008864D4">
        <w:rPr>
          <w:rFonts w:ascii="Arial" w:eastAsia="Arial" w:hAnsi="Arial" w:cs="Arial"/>
          <w:sz w:val="24"/>
          <w:szCs w:val="24"/>
        </w:rPr>
        <w:t xml:space="preserve">. Fostering Math Practices. </w:t>
      </w:r>
      <w:hyperlink r:id="rId59" w:tooltip="Connecting Representations (MP7) Fostering Math Practices" w:history="1">
        <w:r w:rsidRPr="008864D4">
          <w:rPr>
            <w:rFonts w:ascii="Arial" w:eastAsia="Arial" w:hAnsi="Arial" w:cs="Arial"/>
            <w:color w:val="0000FF" w:themeColor="hyperlink"/>
            <w:sz w:val="24"/>
            <w:szCs w:val="24"/>
            <w:u w:val="single"/>
          </w:rPr>
          <w:t>http://www.fosteringmathpractices.com/connecting-representations/</w:t>
        </w:r>
      </w:hyperlink>
      <w:r w:rsidR="00531FFD" w:rsidRPr="008864D4">
        <w:rPr>
          <w:rFonts w:ascii="Arial" w:eastAsia="Arial" w:hAnsi="Arial" w:cs="Arial"/>
          <w:sz w:val="24"/>
          <w:szCs w:val="24"/>
        </w:rPr>
        <w:t>.</w:t>
      </w:r>
    </w:p>
    <w:p w14:paraId="1A436B01" w14:textId="5FC6537B" w:rsidR="00E23917" w:rsidRPr="008864D4" w:rsidRDefault="00E23917" w:rsidP="004F34E2">
      <w:pPr>
        <w:spacing w:after="240" w:line="360" w:lineRule="auto"/>
        <w:rPr>
          <w:rFonts w:ascii="Arial" w:eastAsia="Arial" w:hAnsi="Arial" w:cs="Arial"/>
          <w:sz w:val="24"/>
          <w:szCs w:val="24"/>
        </w:rPr>
      </w:pPr>
      <w:r w:rsidRPr="008864D4">
        <w:rPr>
          <w:rFonts w:ascii="Arial" w:eastAsia="Arial" w:hAnsi="Arial" w:cs="Arial"/>
          <w:sz w:val="24"/>
          <w:szCs w:val="24"/>
        </w:rPr>
        <w:t>Langer-Osuna, J</w:t>
      </w:r>
      <w:r w:rsidR="00487D13" w:rsidRPr="008864D4">
        <w:rPr>
          <w:rFonts w:ascii="Arial" w:eastAsia="Arial" w:hAnsi="Arial" w:cs="Arial"/>
          <w:sz w:val="24"/>
          <w:szCs w:val="24"/>
        </w:rPr>
        <w:t xml:space="preserve">ennifer </w:t>
      </w:r>
      <w:r w:rsidRPr="008864D4">
        <w:rPr>
          <w:rFonts w:ascii="Arial" w:eastAsia="Arial" w:hAnsi="Arial" w:cs="Arial"/>
          <w:sz w:val="24"/>
          <w:szCs w:val="24"/>
        </w:rPr>
        <w:t xml:space="preserve">M., </w:t>
      </w:r>
      <w:r w:rsidR="00487D13" w:rsidRPr="008864D4">
        <w:rPr>
          <w:rFonts w:ascii="Arial" w:eastAsia="Arial" w:hAnsi="Arial" w:cs="Arial"/>
          <w:sz w:val="24"/>
          <w:szCs w:val="24"/>
        </w:rPr>
        <w:t>and Mary</w:t>
      </w:r>
      <w:r w:rsidRPr="008864D4">
        <w:rPr>
          <w:rFonts w:ascii="Arial" w:eastAsia="Arial" w:hAnsi="Arial" w:cs="Arial"/>
          <w:sz w:val="24"/>
          <w:szCs w:val="24"/>
        </w:rPr>
        <w:t xml:space="preserve"> </w:t>
      </w:r>
      <w:r w:rsidR="00487D13" w:rsidRPr="008864D4">
        <w:rPr>
          <w:rFonts w:ascii="Arial" w:eastAsia="Arial" w:hAnsi="Arial" w:cs="Arial"/>
          <w:sz w:val="24"/>
          <w:szCs w:val="24"/>
        </w:rPr>
        <w:t xml:space="preserve">A. </w:t>
      </w:r>
      <w:r w:rsidRPr="008864D4">
        <w:rPr>
          <w:rFonts w:ascii="Arial" w:eastAsia="Arial" w:hAnsi="Arial" w:cs="Arial"/>
          <w:sz w:val="24"/>
          <w:szCs w:val="24"/>
        </w:rPr>
        <w:t xml:space="preserve">Avalos. 2015. </w:t>
      </w:r>
      <w:r w:rsidR="00026559" w:rsidRPr="008864D4">
        <w:rPr>
          <w:rFonts w:ascii="Arial" w:eastAsia="Arial" w:hAnsi="Arial" w:cs="Arial"/>
          <w:sz w:val="24"/>
          <w:szCs w:val="24"/>
        </w:rPr>
        <w:t>“‘</w:t>
      </w:r>
      <w:r w:rsidRPr="008864D4">
        <w:rPr>
          <w:rFonts w:ascii="Arial" w:eastAsia="Arial" w:hAnsi="Arial" w:cs="Arial"/>
          <w:sz w:val="24"/>
          <w:szCs w:val="24"/>
        </w:rPr>
        <w:t xml:space="preserve">I’m </w:t>
      </w:r>
      <w:r w:rsidR="00BE501C">
        <w:rPr>
          <w:rFonts w:ascii="Arial" w:eastAsia="Arial" w:hAnsi="Arial" w:cs="Arial"/>
          <w:sz w:val="24"/>
          <w:szCs w:val="24"/>
        </w:rPr>
        <w:t>T</w:t>
      </w:r>
      <w:r w:rsidRPr="008864D4">
        <w:rPr>
          <w:rFonts w:ascii="Arial" w:eastAsia="Arial" w:hAnsi="Arial" w:cs="Arial"/>
          <w:sz w:val="24"/>
          <w:szCs w:val="24"/>
        </w:rPr>
        <w:t xml:space="preserve">rying to </w:t>
      </w:r>
      <w:r w:rsidR="00BE501C">
        <w:rPr>
          <w:rFonts w:ascii="Arial" w:eastAsia="Arial" w:hAnsi="Arial" w:cs="Arial"/>
          <w:sz w:val="24"/>
          <w:szCs w:val="24"/>
        </w:rPr>
        <w:t>F</w:t>
      </w:r>
      <w:r w:rsidRPr="008864D4">
        <w:rPr>
          <w:rFonts w:ascii="Arial" w:eastAsia="Arial" w:hAnsi="Arial" w:cs="Arial"/>
          <w:sz w:val="24"/>
          <w:szCs w:val="24"/>
        </w:rPr>
        <w:t xml:space="preserve">igure </w:t>
      </w:r>
      <w:r w:rsidR="00BE501C">
        <w:rPr>
          <w:rFonts w:ascii="Arial" w:eastAsia="Arial" w:hAnsi="Arial" w:cs="Arial"/>
          <w:sz w:val="24"/>
          <w:szCs w:val="24"/>
        </w:rPr>
        <w:t>T</w:t>
      </w:r>
      <w:r w:rsidRPr="008864D4">
        <w:rPr>
          <w:rFonts w:ascii="Arial" w:eastAsia="Arial" w:hAnsi="Arial" w:cs="Arial"/>
          <w:sz w:val="24"/>
          <w:szCs w:val="24"/>
        </w:rPr>
        <w:t xml:space="preserve">his </w:t>
      </w:r>
      <w:r w:rsidR="00BE501C">
        <w:rPr>
          <w:rFonts w:ascii="Arial" w:eastAsia="Arial" w:hAnsi="Arial" w:cs="Arial"/>
          <w:sz w:val="24"/>
          <w:szCs w:val="24"/>
        </w:rPr>
        <w:t>O</w:t>
      </w:r>
      <w:r w:rsidRPr="008864D4">
        <w:rPr>
          <w:rFonts w:ascii="Arial" w:eastAsia="Arial" w:hAnsi="Arial" w:cs="Arial"/>
          <w:sz w:val="24"/>
          <w:szCs w:val="24"/>
        </w:rPr>
        <w:t xml:space="preserve">ut. Why </w:t>
      </w:r>
      <w:r w:rsidR="00BE501C">
        <w:rPr>
          <w:rFonts w:ascii="Arial" w:eastAsia="Arial" w:hAnsi="Arial" w:cs="Arial"/>
          <w:sz w:val="24"/>
          <w:szCs w:val="24"/>
        </w:rPr>
        <w:t>D</w:t>
      </w:r>
      <w:r w:rsidRPr="008864D4">
        <w:rPr>
          <w:rFonts w:ascii="Arial" w:eastAsia="Arial" w:hAnsi="Arial" w:cs="Arial"/>
          <w:sz w:val="24"/>
          <w:szCs w:val="24"/>
        </w:rPr>
        <w:t xml:space="preserve">on’t </w:t>
      </w:r>
      <w:r w:rsidR="00BE501C">
        <w:rPr>
          <w:rFonts w:ascii="Arial" w:eastAsia="Arial" w:hAnsi="Arial" w:cs="Arial"/>
          <w:sz w:val="24"/>
          <w:szCs w:val="24"/>
        </w:rPr>
        <w:t>Y</w:t>
      </w:r>
      <w:r w:rsidRPr="008864D4">
        <w:rPr>
          <w:rFonts w:ascii="Arial" w:eastAsia="Arial" w:hAnsi="Arial" w:cs="Arial"/>
          <w:sz w:val="24"/>
          <w:szCs w:val="24"/>
        </w:rPr>
        <w:t xml:space="preserve">ou </w:t>
      </w:r>
      <w:r w:rsidR="00BE501C">
        <w:rPr>
          <w:rFonts w:ascii="Arial" w:eastAsia="Arial" w:hAnsi="Arial" w:cs="Arial"/>
          <w:sz w:val="24"/>
          <w:szCs w:val="24"/>
        </w:rPr>
        <w:t>C</w:t>
      </w:r>
      <w:r w:rsidRPr="008864D4">
        <w:rPr>
          <w:rFonts w:ascii="Arial" w:eastAsia="Arial" w:hAnsi="Arial" w:cs="Arial"/>
          <w:sz w:val="24"/>
          <w:szCs w:val="24"/>
        </w:rPr>
        <w:t xml:space="preserve">ome up </w:t>
      </w:r>
      <w:r w:rsidR="00BE501C">
        <w:rPr>
          <w:rFonts w:ascii="Arial" w:eastAsia="Arial" w:hAnsi="Arial" w:cs="Arial"/>
          <w:sz w:val="24"/>
          <w:szCs w:val="24"/>
        </w:rPr>
        <w:t>H</w:t>
      </w:r>
      <w:r w:rsidRPr="008864D4">
        <w:rPr>
          <w:rFonts w:ascii="Arial" w:eastAsia="Arial" w:hAnsi="Arial" w:cs="Arial"/>
          <w:sz w:val="24"/>
          <w:szCs w:val="24"/>
        </w:rPr>
        <w:t>ere?</w:t>
      </w:r>
      <w:r w:rsidR="00026559" w:rsidRPr="008864D4">
        <w:rPr>
          <w:rFonts w:ascii="Arial" w:eastAsia="Arial" w:hAnsi="Arial" w:cs="Arial"/>
          <w:sz w:val="24"/>
          <w:szCs w:val="24"/>
        </w:rPr>
        <w:t>’</w:t>
      </w:r>
      <w:r w:rsidRPr="008864D4">
        <w:rPr>
          <w:rFonts w:ascii="Arial" w:eastAsia="Arial" w:hAnsi="Arial" w:cs="Arial"/>
          <w:sz w:val="24"/>
          <w:szCs w:val="24"/>
        </w:rPr>
        <w:t xml:space="preserve">: </w:t>
      </w:r>
      <w:r w:rsidR="00BE501C">
        <w:rPr>
          <w:rFonts w:ascii="Arial" w:eastAsia="Arial" w:hAnsi="Arial" w:cs="Arial"/>
          <w:sz w:val="24"/>
          <w:szCs w:val="24"/>
        </w:rPr>
        <w:t>H</w:t>
      </w:r>
      <w:r w:rsidRPr="008864D4">
        <w:rPr>
          <w:rFonts w:ascii="Arial" w:eastAsia="Arial" w:hAnsi="Arial" w:cs="Arial"/>
          <w:sz w:val="24"/>
          <w:szCs w:val="24"/>
        </w:rPr>
        <w:t xml:space="preserve">eterogeneous </w:t>
      </w:r>
      <w:r w:rsidR="00BE501C">
        <w:rPr>
          <w:rFonts w:ascii="Arial" w:eastAsia="Arial" w:hAnsi="Arial" w:cs="Arial"/>
          <w:sz w:val="24"/>
          <w:szCs w:val="24"/>
        </w:rPr>
        <w:t>T</w:t>
      </w:r>
      <w:r w:rsidRPr="008864D4">
        <w:rPr>
          <w:rFonts w:ascii="Arial" w:eastAsia="Arial" w:hAnsi="Arial" w:cs="Arial"/>
          <w:sz w:val="24"/>
          <w:szCs w:val="24"/>
        </w:rPr>
        <w:t xml:space="preserve">alk and </w:t>
      </w:r>
      <w:r w:rsidR="00BE501C">
        <w:rPr>
          <w:rFonts w:ascii="Arial" w:eastAsia="Arial" w:hAnsi="Arial" w:cs="Arial"/>
          <w:sz w:val="24"/>
          <w:szCs w:val="24"/>
        </w:rPr>
        <w:t>D</w:t>
      </w:r>
      <w:r w:rsidRPr="008864D4">
        <w:rPr>
          <w:rFonts w:ascii="Arial" w:eastAsia="Arial" w:hAnsi="Arial" w:cs="Arial"/>
          <w:sz w:val="24"/>
          <w:szCs w:val="24"/>
        </w:rPr>
        <w:t xml:space="preserve">ialogic </w:t>
      </w:r>
      <w:r w:rsidR="00BE501C">
        <w:rPr>
          <w:rFonts w:ascii="Arial" w:eastAsia="Arial" w:hAnsi="Arial" w:cs="Arial"/>
          <w:sz w:val="24"/>
          <w:szCs w:val="24"/>
        </w:rPr>
        <w:t>S</w:t>
      </w:r>
      <w:r w:rsidRPr="008864D4">
        <w:rPr>
          <w:rFonts w:ascii="Arial" w:eastAsia="Arial" w:hAnsi="Arial" w:cs="Arial"/>
          <w:sz w:val="24"/>
          <w:szCs w:val="24"/>
        </w:rPr>
        <w:t xml:space="preserve">pace in a </w:t>
      </w:r>
      <w:r w:rsidR="00BE501C">
        <w:rPr>
          <w:rFonts w:ascii="Arial" w:eastAsia="Arial" w:hAnsi="Arial" w:cs="Arial"/>
          <w:sz w:val="24"/>
          <w:szCs w:val="24"/>
        </w:rPr>
        <w:t>M</w:t>
      </w:r>
      <w:r w:rsidRPr="008864D4">
        <w:rPr>
          <w:rFonts w:ascii="Arial" w:eastAsia="Arial" w:hAnsi="Arial" w:cs="Arial"/>
          <w:sz w:val="24"/>
          <w:szCs w:val="24"/>
        </w:rPr>
        <w:t xml:space="preserve">athematics </w:t>
      </w:r>
      <w:r w:rsidR="00BE501C">
        <w:rPr>
          <w:rFonts w:ascii="Arial" w:eastAsia="Arial" w:hAnsi="Arial" w:cs="Arial"/>
          <w:sz w:val="24"/>
          <w:szCs w:val="24"/>
        </w:rPr>
        <w:t>D</w:t>
      </w:r>
      <w:r w:rsidRPr="008864D4">
        <w:rPr>
          <w:rFonts w:ascii="Arial" w:eastAsia="Arial" w:hAnsi="Arial" w:cs="Arial"/>
          <w:sz w:val="24"/>
          <w:szCs w:val="24"/>
        </w:rPr>
        <w:t>iscussion.</w:t>
      </w:r>
      <w:r w:rsidR="00026559" w:rsidRPr="008864D4">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iCs/>
          <w:sz w:val="24"/>
          <w:szCs w:val="24"/>
        </w:rPr>
        <w:t>ZDM</w:t>
      </w:r>
      <w:r w:rsidRPr="008864D4">
        <w:rPr>
          <w:rFonts w:ascii="Arial" w:eastAsia="Arial" w:hAnsi="Arial" w:cs="Arial"/>
          <w:sz w:val="24"/>
          <w:szCs w:val="24"/>
        </w:rPr>
        <w:t xml:space="preserve"> 47(7)</w:t>
      </w:r>
      <w:r w:rsidR="00487D13" w:rsidRPr="008864D4">
        <w:rPr>
          <w:rFonts w:ascii="Arial" w:eastAsia="Arial" w:hAnsi="Arial" w:cs="Arial"/>
          <w:sz w:val="24"/>
          <w:szCs w:val="24"/>
        </w:rPr>
        <w:t>:</w:t>
      </w:r>
      <w:r w:rsidRPr="008864D4">
        <w:rPr>
          <w:rFonts w:ascii="Arial" w:eastAsia="Arial" w:hAnsi="Arial" w:cs="Arial"/>
          <w:sz w:val="24"/>
          <w:szCs w:val="24"/>
        </w:rPr>
        <w:t xml:space="preserve"> 1313–1322.</w:t>
      </w:r>
    </w:p>
    <w:p w14:paraId="276CB5D8" w14:textId="60FC0337" w:rsidR="00E23917" w:rsidRPr="008864D4" w:rsidRDefault="00E23917" w:rsidP="004F34E2">
      <w:pPr>
        <w:spacing w:after="240" w:line="360" w:lineRule="auto"/>
        <w:rPr>
          <w:rFonts w:ascii="Arial" w:eastAsia="Arial" w:hAnsi="Arial" w:cs="Arial"/>
          <w:sz w:val="24"/>
          <w:szCs w:val="24"/>
        </w:rPr>
      </w:pPr>
      <w:r w:rsidRPr="008864D4">
        <w:rPr>
          <w:rFonts w:ascii="Arial" w:eastAsia="Arial" w:hAnsi="Arial" w:cs="Arial"/>
          <w:sz w:val="24"/>
          <w:szCs w:val="24"/>
        </w:rPr>
        <w:t>Lerman, S</w:t>
      </w:r>
      <w:r w:rsidR="00A60CCA" w:rsidRPr="008864D4">
        <w:rPr>
          <w:rFonts w:ascii="Arial" w:eastAsia="Arial" w:hAnsi="Arial" w:cs="Arial"/>
          <w:sz w:val="24"/>
          <w:szCs w:val="24"/>
        </w:rPr>
        <w:t>tephen</w:t>
      </w:r>
      <w:r w:rsidRPr="008864D4">
        <w:rPr>
          <w:rFonts w:ascii="Arial" w:eastAsia="Arial" w:hAnsi="Arial" w:cs="Arial"/>
          <w:sz w:val="24"/>
          <w:szCs w:val="24"/>
        </w:rPr>
        <w:t xml:space="preserve">. 2000. </w:t>
      </w:r>
      <w:r w:rsidR="00026559" w:rsidRPr="008864D4">
        <w:rPr>
          <w:rFonts w:ascii="Arial" w:eastAsia="Arial" w:hAnsi="Arial" w:cs="Arial"/>
          <w:sz w:val="24"/>
          <w:szCs w:val="24"/>
        </w:rPr>
        <w:t>“</w:t>
      </w:r>
      <w:r w:rsidRPr="008864D4">
        <w:rPr>
          <w:rFonts w:ascii="Arial" w:eastAsia="Arial" w:hAnsi="Arial" w:cs="Arial"/>
          <w:sz w:val="24"/>
          <w:szCs w:val="24"/>
        </w:rPr>
        <w:t xml:space="preserve">The </w:t>
      </w:r>
      <w:r w:rsidR="00BE501C">
        <w:rPr>
          <w:rFonts w:ascii="Arial" w:eastAsia="Arial" w:hAnsi="Arial" w:cs="Arial"/>
          <w:sz w:val="24"/>
          <w:szCs w:val="24"/>
        </w:rPr>
        <w:t>S</w:t>
      </w:r>
      <w:r w:rsidRPr="008864D4">
        <w:rPr>
          <w:rFonts w:ascii="Arial" w:eastAsia="Arial" w:hAnsi="Arial" w:cs="Arial"/>
          <w:sz w:val="24"/>
          <w:szCs w:val="24"/>
        </w:rPr>
        <w:t xml:space="preserve">ocial </w:t>
      </w:r>
      <w:r w:rsidR="00BE501C">
        <w:rPr>
          <w:rFonts w:ascii="Arial" w:eastAsia="Arial" w:hAnsi="Arial" w:cs="Arial"/>
          <w:sz w:val="24"/>
          <w:szCs w:val="24"/>
        </w:rPr>
        <w:t>T</w:t>
      </w:r>
      <w:r w:rsidRPr="008864D4">
        <w:rPr>
          <w:rFonts w:ascii="Arial" w:eastAsia="Arial" w:hAnsi="Arial" w:cs="Arial"/>
          <w:sz w:val="24"/>
          <w:szCs w:val="24"/>
        </w:rPr>
        <w:t xml:space="preserve">urn in </w:t>
      </w:r>
      <w:r w:rsidR="00BE501C">
        <w:rPr>
          <w:rFonts w:ascii="Arial" w:eastAsia="Arial" w:hAnsi="Arial" w:cs="Arial"/>
          <w:sz w:val="24"/>
          <w:szCs w:val="24"/>
        </w:rPr>
        <w:t>M</w:t>
      </w:r>
      <w:r w:rsidRPr="008864D4">
        <w:rPr>
          <w:rFonts w:ascii="Arial" w:eastAsia="Arial" w:hAnsi="Arial" w:cs="Arial"/>
          <w:sz w:val="24"/>
          <w:szCs w:val="24"/>
        </w:rPr>
        <w:t xml:space="preserve">athematics </w:t>
      </w:r>
      <w:r w:rsidR="00BE501C">
        <w:rPr>
          <w:rFonts w:ascii="Arial" w:eastAsia="Arial" w:hAnsi="Arial" w:cs="Arial"/>
          <w:sz w:val="24"/>
          <w:szCs w:val="24"/>
        </w:rPr>
        <w:t>E</w:t>
      </w:r>
      <w:r w:rsidRPr="008864D4">
        <w:rPr>
          <w:rFonts w:ascii="Arial" w:eastAsia="Arial" w:hAnsi="Arial" w:cs="Arial"/>
          <w:sz w:val="24"/>
          <w:szCs w:val="24"/>
        </w:rPr>
        <w:t xml:space="preserve">ducation </w:t>
      </w:r>
      <w:r w:rsidR="00BE501C">
        <w:rPr>
          <w:rFonts w:ascii="Arial" w:eastAsia="Arial" w:hAnsi="Arial" w:cs="Arial"/>
          <w:sz w:val="24"/>
          <w:szCs w:val="24"/>
        </w:rPr>
        <w:t>R</w:t>
      </w:r>
      <w:r w:rsidRPr="008864D4">
        <w:rPr>
          <w:rFonts w:ascii="Arial" w:eastAsia="Arial" w:hAnsi="Arial" w:cs="Arial"/>
          <w:sz w:val="24"/>
          <w:szCs w:val="24"/>
        </w:rPr>
        <w:t>esearch.</w:t>
      </w:r>
      <w:r w:rsidR="00026559" w:rsidRPr="008864D4">
        <w:rPr>
          <w:rFonts w:ascii="Arial" w:eastAsia="Arial" w:hAnsi="Arial" w:cs="Arial"/>
          <w:sz w:val="24"/>
          <w:szCs w:val="24"/>
        </w:rPr>
        <w:t>”</w:t>
      </w:r>
      <w:r w:rsidRPr="008864D4">
        <w:rPr>
          <w:rFonts w:ascii="Arial" w:eastAsia="Arial" w:hAnsi="Arial" w:cs="Arial"/>
          <w:sz w:val="24"/>
          <w:szCs w:val="24"/>
        </w:rPr>
        <w:t xml:space="preserve"> </w:t>
      </w:r>
      <w:r w:rsidR="00A60CCA" w:rsidRPr="008864D4">
        <w:rPr>
          <w:rFonts w:ascii="Arial" w:eastAsia="Arial" w:hAnsi="Arial" w:cs="Arial"/>
          <w:sz w:val="24"/>
          <w:szCs w:val="24"/>
        </w:rPr>
        <w:t xml:space="preserve">In Boaler, Jo (ed). </w:t>
      </w:r>
      <w:r w:rsidRPr="008864D4">
        <w:rPr>
          <w:rFonts w:ascii="Arial" w:eastAsia="Arial" w:hAnsi="Arial" w:cs="Arial"/>
          <w:i/>
          <w:iCs/>
          <w:sz w:val="24"/>
          <w:szCs w:val="24"/>
        </w:rPr>
        <w:t xml:space="preserve">Multiple </w:t>
      </w:r>
      <w:r w:rsidR="00BE501C">
        <w:rPr>
          <w:rFonts w:ascii="Arial" w:eastAsia="Arial" w:hAnsi="Arial" w:cs="Arial"/>
          <w:i/>
          <w:iCs/>
          <w:sz w:val="24"/>
          <w:szCs w:val="24"/>
        </w:rPr>
        <w:t>P</w:t>
      </w:r>
      <w:r w:rsidRPr="008864D4">
        <w:rPr>
          <w:rFonts w:ascii="Arial" w:eastAsia="Arial" w:hAnsi="Arial" w:cs="Arial"/>
          <w:i/>
          <w:iCs/>
          <w:sz w:val="24"/>
          <w:szCs w:val="24"/>
        </w:rPr>
        <w:t xml:space="preserve">erspectives on </w:t>
      </w:r>
      <w:r w:rsidR="00BE501C">
        <w:rPr>
          <w:rFonts w:ascii="Arial" w:eastAsia="Arial" w:hAnsi="Arial" w:cs="Arial"/>
          <w:i/>
          <w:iCs/>
          <w:sz w:val="24"/>
          <w:szCs w:val="24"/>
        </w:rPr>
        <w:t>M</w:t>
      </w:r>
      <w:r w:rsidRPr="008864D4">
        <w:rPr>
          <w:rFonts w:ascii="Arial" w:eastAsia="Arial" w:hAnsi="Arial" w:cs="Arial"/>
          <w:i/>
          <w:iCs/>
          <w:sz w:val="24"/>
          <w:szCs w:val="24"/>
        </w:rPr>
        <w:t xml:space="preserve">athematics </w:t>
      </w:r>
      <w:r w:rsidR="00BE501C">
        <w:rPr>
          <w:rFonts w:ascii="Arial" w:eastAsia="Arial" w:hAnsi="Arial" w:cs="Arial"/>
          <w:i/>
          <w:iCs/>
          <w:sz w:val="24"/>
          <w:szCs w:val="24"/>
        </w:rPr>
        <w:t>T</w:t>
      </w:r>
      <w:r w:rsidRPr="008864D4">
        <w:rPr>
          <w:rFonts w:ascii="Arial" w:eastAsia="Arial" w:hAnsi="Arial" w:cs="Arial"/>
          <w:i/>
          <w:iCs/>
          <w:sz w:val="24"/>
          <w:szCs w:val="24"/>
        </w:rPr>
        <w:t xml:space="preserve">eaching and </w:t>
      </w:r>
      <w:r w:rsidR="00BE501C">
        <w:rPr>
          <w:rFonts w:ascii="Arial" w:eastAsia="Arial" w:hAnsi="Arial" w:cs="Arial"/>
          <w:i/>
          <w:iCs/>
          <w:sz w:val="24"/>
          <w:szCs w:val="24"/>
        </w:rPr>
        <w:t>L</w:t>
      </w:r>
      <w:r w:rsidRPr="008864D4">
        <w:rPr>
          <w:rFonts w:ascii="Arial" w:eastAsia="Arial" w:hAnsi="Arial" w:cs="Arial"/>
          <w:i/>
          <w:iCs/>
          <w:sz w:val="24"/>
          <w:szCs w:val="24"/>
        </w:rPr>
        <w:t>earning</w:t>
      </w:r>
      <w:r w:rsidRPr="008864D4">
        <w:rPr>
          <w:rFonts w:ascii="Arial" w:eastAsia="Arial" w:hAnsi="Arial" w:cs="Arial"/>
          <w:sz w:val="24"/>
          <w:szCs w:val="24"/>
        </w:rPr>
        <w:t>, 19–44.</w:t>
      </w:r>
      <w:r w:rsidR="00A60CCA" w:rsidRPr="008864D4">
        <w:rPr>
          <w:rFonts w:ascii="Arial" w:eastAsia="Arial" w:hAnsi="Arial" w:cs="Arial"/>
          <w:sz w:val="24"/>
          <w:szCs w:val="24"/>
        </w:rPr>
        <w:t xml:space="preserve"> Westport, CT: </w:t>
      </w:r>
      <w:proofErr w:type="spellStart"/>
      <w:r w:rsidR="00A60CCA" w:rsidRPr="008864D4">
        <w:rPr>
          <w:rFonts w:ascii="Arial" w:eastAsia="Arial" w:hAnsi="Arial" w:cs="Arial"/>
          <w:sz w:val="24"/>
          <w:szCs w:val="24"/>
        </w:rPr>
        <w:t>Ablex</w:t>
      </w:r>
      <w:proofErr w:type="spellEnd"/>
      <w:r w:rsidR="00A60CCA" w:rsidRPr="008864D4">
        <w:rPr>
          <w:rFonts w:ascii="Arial" w:eastAsia="Arial" w:hAnsi="Arial" w:cs="Arial"/>
          <w:sz w:val="24"/>
          <w:szCs w:val="24"/>
        </w:rPr>
        <w:t xml:space="preserve"> Publishing.</w:t>
      </w:r>
    </w:p>
    <w:p w14:paraId="1088E6F4" w14:textId="327DB03D" w:rsidR="00E23917" w:rsidRPr="008864D4" w:rsidRDefault="00E23917" w:rsidP="004F34E2">
      <w:pPr>
        <w:spacing w:after="240" w:line="360" w:lineRule="auto"/>
        <w:rPr>
          <w:rFonts w:ascii="Arial" w:eastAsia="Arial" w:hAnsi="Arial" w:cs="Arial"/>
          <w:sz w:val="24"/>
          <w:szCs w:val="24"/>
        </w:rPr>
      </w:pPr>
      <w:r w:rsidRPr="008864D4">
        <w:rPr>
          <w:rFonts w:ascii="Arial" w:eastAsia="Arial" w:hAnsi="Arial" w:cs="Arial"/>
          <w:sz w:val="24"/>
          <w:szCs w:val="24"/>
        </w:rPr>
        <w:t>Maciejewski, W</w:t>
      </w:r>
      <w:r w:rsidR="00A60CCA" w:rsidRPr="008864D4">
        <w:rPr>
          <w:rFonts w:ascii="Arial" w:eastAsia="Arial" w:hAnsi="Arial" w:cs="Arial"/>
          <w:sz w:val="24"/>
          <w:szCs w:val="24"/>
        </w:rPr>
        <w:t xml:space="preserve">es, and Jon </w:t>
      </w:r>
      <w:r w:rsidRPr="008864D4">
        <w:rPr>
          <w:rFonts w:ascii="Arial" w:eastAsia="Arial" w:hAnsi="Arial" w:cs="Arial"/>
          <w:sz w:val="24"/>
          <w:szCs w:val="24"/>
        </w:rPr>
        <w:t xml:space="preserve">Star. 2016. </w:t>
      </w:r>
      <w:r w:rsidR="00026559" w:rsidRPr="008864D4">
        <w:rPr>
          <w:rFonts w:ascii="Arial" w:eastAsia="Arial" w:hAnsi="Arial" w:cs="Arial"/>
          <w:sz w:val="24"/>
          <w:szCs w:val="24"/>
        </w:rPr>
        <w:t>“</w:t>
      </w:r>
      <w:r w:rsidRPr="008864D4">
        <w:rPr>
          <w:rFonts w:ascii="Arial" w:eastAsia="Arial" w:hAnsi="Arial" w:cs="Arial"/>
          <w:sz w:val="24"/>
          <w:szCs w:val="24"/>
        </w:rPr>
        <w:t>Developing Flexible Procedures in First-year Calculus.</w:t>
      </w:r>
      <w:r w:rsidR="00026559" w:rsidRPr="008864D4">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iCs/>
          <w:sz w:val="24"/>
          <w:szCs w:val="24"/>
        </w:rPr>
        <w:t>Research in Mathematics Education</w:t>
      </w:r>
      <w:r w:rsidR="00A60CCA" w:rsidRPr="008864D4">
        <w:rPr>
          <w:rFonts w:ascii="Arial" w:eastAsia="Arial" w:hAnsi="Arial" w:cs="Arial"/>
          <w:sz w:val="24"/>
          <w:szCs w:val="24"/>
        </w:rPr>
        <w:t xml:space="preserve"> 18(3): 299</w:t>
      </w:r>
      <w:r w:rsidR="004D3B29" w:rsidRPr="008864D4">
        <w:rPr>
          <w:rFonts w:ascii="Arial" w:eastAsia="Arial" w:hAnsi="Arial" w:cs="Arial"/>
          <w:sz w:val="24"/>
          <w:szCs w:val="24"/>
        </w:rPr>
        <w:t>–</w:t>
      </w:r>
      <w:r w:rsidR="00A60CCA" w:rsidRPr="008864D4">
        <w:rPr>
          <w:rFonts w:ascii="Arial" w:eastAsia="Arial" w:hAnsi="Arial" w:cs="Arial"/>
          <w:sz w:val="24"/>
          <w:szCs w:val="24"/>
        </w:rPr>
        <w:t>316</w:t>
      </w:r>
      <w:r w:rsidRPr="008864D4">
        <w:rPr>
          <w:rFonts w:ascii="Arial" w:eastAsia="Arial" w:hAnsi="Arial" w:cs="Arial"/>
          <w:sz w:val="24"/>
          <w:szCs w:val="24"/>
        </w:rPr>
        <w:t>.</w:t>
      </w:r>
    </w:p>
    <w:p w14:paraId="249D89E1" w14:textId="76885D83" w:rsidR="43286FA3" w:rsidRPr="008864D4" w:rsidRDefault="43286FA3" w:rsidP="004F34E2">
      <w:pPr>
        <w:spacing w:after="240" w:line="360" w:lineRule="auto"/>
        <w:rPr>
          <w:rFonts w:ascii="Arial" w:eastAsia="Arial" w:hAnsi="Arial" w:cs="Arial"/>
          <w:sz w:val="24"/>
          <w:szCs w:val="24"/>
        </w:rPr>
      </w:pPr>
      <w:r w:rsidRPr="008864D4">
        <w:rPr>
          <w:rFonts w:ascii="Arial" w:eastAsia="Arial" w:hAnsi="Arial" w:cs="Arial"/>
          <w:sz w:val="24"/>
          <w:szCs w:val="24"/>
        </w:rPr>
        <w:lastRenderedPageBreak/>
        <w:t xml:space="preserve">Mathematics Education Collaborative. n.d. </w:t>
      </w:r>
      <w:hyperlink r:id="rId60" w:tooltip="Mathematics Education Collaborative" w:history="1">
        <w:r w:rsidR="00A60CCA" w:rsidRPr="008864D4">
          <w:rPr>
            <w:rStyle w:val="Hyperlink"/>
            <w:rFonts w:eastAsia="Arial" w:cs="Arial"/>
            <w:szCs w:val="24"/>
          </w:rPr>
          <w:t>https://www.mec-math.org/</w:t>
        </w:r>
      </w:hyperlink>
      <w:r w:rsidRPr="008864D4">
        <w:rPr>
          <w:rFonts w:ascii="Arial" w:eastAsia="Arial" w:hAnsi="Arial" w:cs="Arial"/>
          <w:sz w:val="24"/>
          <w:szCs w:val="24"/>
        </w:rPr>
        <w:t>.</w:t>
      </w:r>
    </w:p>
    <w:p w14:paraId="6F10DD0E" w14:textId="394B11FA" w:rsidR="00E23917" w:rsidRPr="008864D4" w:rsidRDefault="00E23917" w:rsidP="004F34E2">
      <w:pPr>
        <w:spacing w:after="240" w:line="360" w:lineRule="auto"/>
        <w:rPr>
          <w:rFonts w:ascii="Arial" w:eastAsia="Arial" w:hAnsi="Arial" w:cs="Arial"/>
          <w:sz w:val="24"/>
          <w:szCs w:val="24"/>
        </w:rPr>
      </w:pPr>
      <w:r w:rsidRPr="008864D4">
        <w:rPr>
          <w:rFonts w:ascii="Arial" w:eastAsia="Arial" w:hAnsi="Arial" w:cs="Arial"/>
          <w:sz w:val="24"/>
          <w:szCs w:val="24"/>
        </w:rPr>
        <w:t>McNeill, K</w:t>
      </w:r>
      <w:r w:rsidR="00A60CCA" w:rsidRPr="008864D4">
        <w:rPr>
          <w:rFonts w:ascii="Arial" w:eastAsia="Arial" w:hAnsi="Arial" w:cs="Arial"/>
          <w:sz w:val="24"/>
          <w:szCs w:val="24"/>
        </w:rPr>
        <w:t>atherine</w:t>
      </w:r>
      <w:r w:rsidRPr="008864D4">
        <w:rPr>
          <w:rFonts w:ascii="Arial" w:eastAsia="Arial" w:hAnsi="Arial" w:cs="Arial"/>
          <w:sz w:val="24"/>
          <w:szCs w:val="24"/>
        </w:rPr>
        <w:t xml:space="preserve"> L.,</w:t>
      </w:r>
      <w:r w:rsidR="00A60CCA" w:rsidRPr="008864D4">
        <w:rPr>
          <w:rFonts w:ascii="Arial" w:eastAsia="Arial" w:hAnsi="Arial" w:cs="Arial"/>
          <w:sz w:val="24"/>
          <w:szCs w:val="24"/>
        </w:rPr>
        <w:t xml:space="preserve"> and Dean M. </w:t>
      </w:r>
      <w:r w:rsidRPr="008864D4">
        <w:rPr>
          <w:rFonts w:ascii="Arial" w:eastAsia="Arial" w:hAnsi="Arial" w:cs="Arial"/>
          <w:sz w:val="24"/>
          <w:szCs w:val="24"/>
        </w:rPr>
        <w:t xml:space="preserve">Martin. 2011. </w:t>
      </w:r>
      <w:r w:rsidR="00026559" w:rsidRPr="008864D4">
        <w:rPr>
          <w:rFonts w:ascii="Arial" w:eastAsia="Arial" w:hAnsi="Arial" w:cs="Arial"/>
          <w:sz w:val="24"/>
          <w:szCs w:val="24"/>
        </w:rPr>
        <w:t>“</w:t>
      </w:r>
      <w:r w:rsidRPr="008864D4">
        <w:rPr>
          <w:rFonts w:ascii="Arial" w:eastAsia="Arial" w:hAnsi="Arial" w:cs="Arial"/>
          <w:sz w:val="24"/>
          <w:szCs w:val="24"/>
        </w:rPr>
        <w:t xml:space="preserve">Claims, </w:t>
      </w:r>
      <w:r w:rsidR="00A60CCA" w:rsidRPr="008864D4">
        <w:rPr>
          <w:rFonts w:ascii="Arial" w:eastAsia="Arial" w:hAnsi="Arial" w:cs="Arial"/>
          <w:sz w:val="24"/>
          <w:szCs w:val="24"/>
        </w:rPr>
        <w:t>Evidence, and Reasoning: Demystifying Data during a Unit on Simple Machines</w:t>
      </w:r>
      <w:r w:rsidRPr="008864D4">
        <w:rPr>
          <w:rFonts w:ascii="Arial" w:eastAsia="Arial" w:hAnsi="Arial" w:cs="Arial"/>
          <w:sz w:val="24"/>
          <w:szCs w:val="24"/>
        </w:rPr>
        <w:t>.</w:t>
      </w:r>
      <w:r w:rsidR="00026559" w:rsidRPr="008864D4">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sz w:val="24"/>
          <w:szCs w:val="24"/>
        </w:rPr>
        <w:t>Science and Children</w:t>
      </w:r>
      <w:r w:rsidRPr="008864D4">
        <w:rPr>
          <w:rFonts w:ascii="Arial" w:eastAsia="Arial" w:hAnsi="Arial" w:cs="Arial"/>
          <w:sz w:val="24"/>
          <w:szCs w:val="24"/>
        </w:rPr>
        <w:t xml:space="preserve"> </w:t>
      </w:r>
      <w:r w:rsidRPr="008864D4">
        <w:rPr>
          <w:rFonts w:ascii="Arial" w:eastAsia="Arial" w:hAnsi="Arial" w:cs="Arial"/>
          <w:iCs/>
          <w:sz w:val="24"/>
          <w:szCs w:val="24"/>
        </w:rPr>
        <w:t>48</w:t>
      </w:r>
      <w:r w:rsidRPr="008864D4">
        <w:rPr>
          <w:rFonts w:ascii="Arial" w:eastAsia="Arial" w:hAnsi="Arial" w:cs="Arial"/>
          <w:sz w:val="24"/>
          <w:szCs w:val="24"/>
        </w:rPr>
        <w:t>(8)</w:t>
      </w:r>
      <w:r w:rsidR="00A60CCA" w:rsidRPr="008864D4">
        <w:rPr>
          <w:rFonts w:ascii="Arial" w:eastAsia="Arial" w:hAnsi="Arial" w:cs="Arial"/>
          <w:sz w:val="24"/>
          <w:szCs w:val="24"/>
        </w:rPr>
        <w:t>:</w:t>
      </w:r>
      <w:r w:rsidRPr="008864D4">
        <w:rPr>
          <w:rFonts w:ascii="Arial" w:eastAsia="Arial" w:hAnsi="Arial" w:cs="Arial"/>
          <w:sz w:val="24"/>
          <w:szCs w:val="24"/>
        </w:rPr>
        <w:t xml:space="preserve"> 52</w:t>
      </w:r>
      <w:r w:rsidR="004D3B29" w:rsidRPr="008864D4">
        <w:rPr>
          <w:rFonts w:ascii="Arial" w:eastAsia="Arial" w:hAnsi="Arial" w:cs="Arial"/>
          <w:sz w:val="24"/>
          <w:szCs w:val="24"/>
        </w:rPr>
        <w:t>–</w:t>
      </w:r>
      <w:r w:rsidR="00A60CCA" w:rsidRPr="008864D4">
        <w:rPr>
          <w:rFonts w:ascii="Arial" w:eastAsia="Arial" w:hAnsi="Arial" w:cs="Arial"/>
          <w:sz w:val="24"/>
          <w:szCs w:val="24"/>
        </w:rPr>
        <w:t>56</w:t>
      </w:r>
      <w:r w:rsidRPr="008864D4">
        <w:rPr>
          <w:rFonts w:ascii="Arial" w:eastAsia="Arial" w:hAnsi="Arial" w:cs="Arial"/>
          <w:sz w:val="24"/>
          <w:szCs w:val="24"/>
        </w:rPr>
        <w:t>.</w:t>
      </w:r>
    </w:p>
    <w:p w14:paraId="74FD47B0" w14:textId="4688F7F2" w:rsidR="00E23917" w:rsidRPr="008864D4" w:rsidRDefault="00E23917" w:rsidP="004F34E2">
      <w:pPr>
        <w:spacing w:after="240" w:line="360" w:lineRule="auto"/>
        <w:rPr>
          <w:rFonts w:ascii="Arial" w:eastAsia="Arial" w:hAnsi="Arial" w:cs="Arial"/>
          <w:sz w:val="24"/>
          <w:szCs w:val="24"/>
        </w:rPr>
      </w:pPr>
      <w:r w:rsidRPr="008864D4">
        <w:rPr>
          <w:rFonts w:ascii="Arial" w:eastAsia="Arial" w:hAnsi="Arial" w:cs="Arial"/>
          <w:sz w:val="24"/>
          <w:szCs w:val="24"/>
        </w:rPr>
        <w:t xml:space="preserve">National Academies of Sciences, Engineering, and Medicine. 2018. How people learn II: Learners, contexts, and cultures. </w:t>
      </w:r>
      <w:r w:rsidR="00A60CCA" w:rsidRPr="008864D4">
        <w:rPr>
          <w:rFonts w:ascii="Arial" w:eastAsia="Arial" w:hAnsi="Arial" w:cs="Arial"/>
          <w:sz w:val="24"/>
          <w:szCs w:val="24"/>
        </w:rPr>
        <w:t xml:space="preserve">Washington, DC: </w:t>
      </w:r>
      <w:r w:rsidRPr="008864D4">
        <w:rPr>
          <w:rFonts w:ascii="Arial" w:eastAsia="Arial" w:hAnsi="Arial" w:cs="Arial"/>
          <w:sz w:val="24"/>
          <w:szCs w:val="24"/>
        </w:rPr>
        <w:t>National Academies Press.</w:t>
      </w:r>
    </w:p>
    <w:p w14:paraId="6359E323" w14:textId="77777777" w:rsidR="00B35526" w:rsidRPr="008864D4" w:rsidRDefault="00B35526" w:rsidP="00B35526">
      <w:pPr>
        <w:spacing w:after="240" w:line="360" w:lineRule="auto"/>
        <w:rPr>
          <w:rFonts w:ascii="Arial" w:hAnsi="Arial" w:cs="Arial"/>
          <w:sz w:val="24"/>
          <w:szCs w:val="24"/>
        </w:rPr>
      </w:pPr>
      <w:r w:rsidRPr="008864D4">
        <w:rPr>
          <w:rFonts w:ascii="Arial" w:hAnsi="Arial" w:cs="Arial"/>
          <w:sz w:val="24"/>
          <w:szCs w:val="24"/>
        </w:rPr>
        <w:t>National Council of Teachers of Mathematics (NCTM). 2014. Principles to Actions: Ensuring Mathematical Success for All. Reston, VA: National Council of Teachers of Mathematics.</w:t>
      </w:r>
    </w:p>
    <w:p w14:paraId="694E6942" w14:textId="77777777" w:rsidR="00542881" w:rsidRPr="008864D4" w:rsidRDefault="00542881" w:rsidP="004F34E2">
      <w:pPr>
        <w:spacing w:after="240" w:line="360" w:lineRule="auto"/>
        <w:rPr>
          <w:rFonts w:ascii="Arial" w:hAnsi="Arial" w:cs="Arial"/>
          <w:sz w:val="24"/>
          <w:szCs w:val="24"/>
        </w:rPr>
      </w:pPr>
      <w:r w:rsidRPr="008864D4">
        <w:rPr>
          <w:rFonts w:ascii="Arial" w:hAnsi="Arial" w:cs="Arial"/>
          <w:sz w:val="24"/>
          <w:szCs w:val="24"/>
        </w:rPr>
        <w:t>National Governors Association Center for Best Practices and Council of Chief State School Officers. 2010. Common Core State Standards. Washington, D.C.: National Governors Association Center for Best Practices and Council of Chief State School Officers.</w:t>
      </w:r>
    </w:p>
    <w:p w14:paraId="1DE883DE" w14:textId="7032C9B9" w:rsidR="00E23917" w:rsidRPr="008864D4" w:rsidRDefault="00E23917" w:rsidP="004F34E2">
      <w:pPr>
        <w:spacing w:after="240" w:line="360" w:lineRule="auto"/>
        <w:rPr>
          <w:rFonts w:ascii="Arial" w:eastAsia="Arial" w:hAnsi="Arial" w:cs="Arial"/>
          <w:sz w:val="24"/>
          <w:szCs w:val="24"/>
        </w:rPr>
      </w:pPr>
      <w:r w:rsidRPr="008864D4">
        <w:rPr>
          <w:rFonts w:ascii="Arial" w:eastAsia="Arial" w:hAnsi="Arial" w:cs="Arial"/>
          <w:sz w:val="24"/>
          <w:szCs w:val="24"/>
        </w:rPr>
        <w:t xml:space="preserve">New York State Education Department (NYSED). 2019. </w:t>
      </w:r>
      <w:r w:rsidRPr="008864D4">
        <w:rPr>
          <w:rFonts w:ascii="Arial" w:eastAsia="Arial" w:hAnsi="Arial" w:cs="Arial"/>
          <w:i/>
          <w:sz w:val="24"/>
          <w:szCs w:val="24"/>
        </w:rPr>
        <w:t>Culturally Responsive-Sustaining Education Framework</w:t>
      </w:r>
      <w:r w:rsidRPr="008864D4">
        <w:rPr>
          <w:rFonts w:ascii="Arial" w:eastAsia="Arial" w:hAnsi="Arial" w:cs="Arial"/>
          <w:sz w:val="24"/>
          <w:szCs w:val="24"/>
        </w:rPr>
        <w:t xml:space="preserve">. </w:t>
      </w:r>
      <w:hyperlink r:id="rId61" w:tooltip="Culturally Responsive-Sustaining Educational Framework" w:history="1">
        <w:r w:rsidRPr="008864D4">
          <w:rPr>
            <w:rFonts w:ascii="Arial" w:eastAsia="Arial" w:hAnsi="Arial" w:cs="Arial"/>
            <w:color w:val="0000FF"/>
            <w:sz w:val="24"/>
            <w:szCs w:val="24"/>
            <w:u w:val="single"/>
          </w:rPr>
          <w:t>http://www.nysed.gov/bilingual-ed/culturally-responsive-sustaining-education-framework</w:t>
        </w:r>
      </w:hyperlink>
      <w:r w:rsidRPr="008864D4">
        <w:rPr>
          <w:rFonts w:ascii="Arial" w:eastAsia="Arial" w:hAnsi="Arial" w:cs="Arial"/>
          <w:sz w:val="24"/>
          <w:szCs w:val="24"/>
        </w:rPr>
        <w:t>.</w:t>
      </w:r>
    </w:p>
    <w:p w14:paraId="7C179EEE" w14:textId="1771C5F3" w:rsidR="00E23917" w:rsidRPr="008864D4" w:rsidRDefault="00E23917" w:rsidP="004F34E2">
      <w:pPr>
        <w:spacing w:after="240" w:line="360" w:lineRule="auto"/>
        <w:rPr>
          <w:rFonts w:ascii="Arial" w:eastAsia="Arial" w:hAnsi="Arial" w:cs="Arial"/>
          <w:sz w:val="24"/>
          <w:szCs w:val="24"/>
        </w:rPr>
      </w:pPr>
      <w:r w:rsidRPr="008864D4">
        <w:rPr>
          <w:rFonts w:ascii="Arial" w:eastAsia="Arial" w:hAnsi="Arial" w:cs="Arial"/>
          <w:sz w:val="24"/>
          <w:szCs w:val="24"/>
        </w:rPr>
        <w:t xml:space="preserve">Oxford University Press. 2019. </w:t>
      </w:r>
      <w:proofErr w:type="spellStart"/>
      <w:r w:rsidRPr="008864D4">
        <w:rPr>
          <w:rFonts w:ascii="Arial" w:eastAsia="Arial" w:hAnsi="Arial" w:cs="Arial"/>
          <w:i/>
          <w:sz w:val="24"/>
          <w:szCs w:val="24"/>
        </w:rPr>
        <w:t>Lexico</w:t>
      </w:r>
      <w:proofErr w:type="spellEnd"/>
      <w:r w:rsidRPr="008864D4">
        <w:rPr>
          <w:rFonts w:ascii="Arial" w:eastAsia="Arial" w:hAnsi="Arial" w:cs="Arial"/>
          <w:sz w:val="24"/>
          <w:szCs w:val="24"/>
        </w:rPr>
        <w:t xml:space="preserve">. </w:t>
      </w:r>
      <w:hyperlink r:id="rId62" w:tooltip="Lexico Oxford English and Spanish Dictionary" w:history="1">
        <w:r w:rsidRPr="008864D4">
          <w:rPr>
            <w:rFonts w:ascii="Arial" w:eastAsia="Arial" w:hAnsi="Arial" w:cs="Arial"/>
            <w:color w:val="0000FF" w:themeColor="hyperlink"/>
            <w:sz w:val="24"/>
            <w:szCs w:val="24"/>
            <w:u w:val="single"/>
          </w:rPr>
          <w:t>http://lexico.com/</w:t>
        </w:r>
      </w:hyperlink>
      <w:r w:rsidRPr="008864D4">
        <w:rPr>
          <w:rFonts w:ascii="Arial" w:eastAsia="Arial" w:hAnsi="Arial" w:cs="Arial"/>
          <w:sz w:val="24"/>
          <w:szCs w:val="24"/>
        </w:rPr>
        <w:t>.</w:t>
      </w:r>
    </w:p>
    <w:p w14:paraId="31391503" w14:textId="4636DFFE" w:rsidR="00E23917" w:rsidRPr="008864D4" w:rsidRDefault="00E23917" w:rsidP="004F34E2">
      <w:pPr>
        <w:spacing w:after="240" w:line="360" w:lineRule="auto"/>
        <w:rPr>
          <w:rFonts w:ascii="Arial" w:eastAsia="Arial" w:hAnsi="Arial" w:cs="Arial"/>
          <w:sz w:val="24"/>
          <w:szCs w:val="24"/>
        </w:rPr>
      </w:pPr>
      <w:r w:rsidRPr="008864D4">
        <w:rPr>
          <w:rFonts w:ascii="Arial" w:eastAsia="Arial" w:hAnsi="Arial" w:cs="Arial"/>
          <w:sz w:val="24"/>
          <w:szCs w:val="24"/>
        </w:rPr>
        <w:t>Özgün-Koca, S. A</w:t>
      </w:r>
      <w:r w:rsidR="00AB181D" w:rsidRPr="008864D4">
        <w:rPr>
          <w:rFonts w:ascii="Arial" w:eastAsia="Arial" w:hAnsi="Arial" w:cs="Arial"/>
          <w:sz w:val="24"/>
          <w:szCs w:val="24"/>
        </w:rPr>
        <w:t>sli</w:t>
      </w:r>
      <w:r w:rsidRPr="008864D4">
        <w:rPr>
          <w:rFonts w:ascii="Arial" w:eastAsia="Arial" w:hAnsi="Arial" w:cs="Arial"/>
          <w:sz w:val="24"/>
          <w:szCs w:val="24"/>
        </w:rPr>
        <w:t xml:space="preserve">, </w:t>
      </w:r>
      <w:r w:rsidR="00AB181D" w:rsidRPr="008864D4">
        <w:rPr>
          <w:rFonts w:ascii="Arial" w:eastAsia="Arial" w:hAnsi="Arial" w:cs="Arial"/>
          <w:sz w:val="24"/>
          <w:szCs w:val="24"/>
        </w:rPr>
        <w:t xml:space="preserve">Kenneth </w:t>
      </w:r>
      <w:proofErr w:type="spellStart"/>
      <w:r w:rsidRPr="008864D4">
        <w:rPr>
          <w:rFonts w:ascii="Arial" w:eastAsia="Arial" w:hAnsi="Arial" w:cs="Arial"/>
          <w:sz w:val="24"/>
          <w:szCs w:val="24"/>
        </w:rPr>
        <w:t>Chelst</w:t>
      </w:r>
      <w:proofErr w:type="spellEnd"/>
      <w:r w:rsidRPr="008864D4">
        <w:rPr>
          <w:rFonts w:ascii="Arial" w:eastAsia="Arial" w:hAnsi="Arial" w:cs="Arial"/>
          <w:sz w:val="24"/>
          <w:szCs w:val="24"/>
        </w:rPr>
        <w:t xml:space="preserve">, </w:t>
      </w:r>
      <w:r w:rsidR="00AB181D" w:rsidRPr="008864D4">
        <w:rPr>
          <w:rFonts w:ascii="Arial" w:eastAsia="Arial" w:hAnsi="Arial" w:cs="Arial"/>
          <w:sz w:val="24"/>
          <w:szCs w:val="24"/>
        </w:rPr>
        <w:t xml:space="preserve">Thomas </w:t>
      </w:r>
      <w:r w:rsidRPr="008864D4">
        <w:rPr>
          <w:rFonts w:ascii="Arial" w:eastAsia="Arial" w:hAnsi="Arial" w:cs="Arial"/>
          <w:sz w:val="24"/>
          <w:szCs w:val="24"/>
        </w:rPr>
        <w:t xml:space="preserve">Edwards, </w:t>
      </w:r>
      <w:r w:rsidR="00AB181D" w:rsidRPr="008864D4">
        <w:rPr>
          <w:rFonts w:ascii="Arial" w:eastAsia="Arial" w:hAnsi="Arial" w:cs="Arial"/>
          <w:sz w:val="24"/>
          <w:szCs w:val="24"/>
        </w:rPr>
        <w:t xml:space="preserve">and Jennifer </w:t>
      </w:r>
      <w:r w:rsidRPr="008864D4">
        <w:rPr>
          <w:rFonts w:ascii="Arial" w:eastAsia="Arial" w:hAnsi="Arial" w:cs="Arial"/>
          <w:sz w:val="24"/>
          <w:szCs w:val="24"/>
        </w:rPr>
        <w:t>Lewis</w:t>
      </w:r>
      <w:r w:rsidR="00AB181D" w:rsidRPr="008864D4">
        <w:rPr>
          <w:rFonts w:ascii="Arial" w:eastAsia="Arial" w:hAnsi="Arial" w:cs="Arial"/>
          <w:sz w:val="24"/>
          <w:szCs w:val="24"/>
        </w:rPr>
        <w:t>.</w:t>
      </w:r>
      <w:r w:rsidRPr="008864D4">
        <w:rPr>
          <w:rFonts w:ascii="Arial" w:eastAsia="Arial" w:hAnsi="Arial" w:cs="Arial"/>
          <w:sz w:val="24"/>
          <w:szCs w:val="24"/>
        </w:rPr>
        <w:t xml:space="preserve"> 2019. </w:t>
      </w:r>
      <w:r w:rsidR="000A2F52" w:rsidRPr="008864D4">
        <w:rPr>
          <w:rFonts w:ascii="Arial" w:eastAsia="Arial" w:hAnsi="Arial" w:cs="Arial"/>
          <w:sz w:val="24"/>
          <w:szCs w:val="24"/>
        </w:rPr>
        <w:t>“</w:t>
      </w:r>
      <w:r w:rsidRPr="008864D4">
        <w:rPr>
          <w:rFonts w:ascii="Arial" w:eastAsia="Arial" w:hAnsi="Arial" w:cs="Arial"/>
          <w:sz w:val="24"/>
          <w:szCs w:val="24"/>
        </w:rPr>
        <w:t xml:space="preserve">A </w:t>
      </w:r>
      <w:r w:rsidR="00BE501C">
        <w:rPr>
          <w:rFonts w:ascii="Arial" w:eastAsia="Arial" w:hAnsi="Arial" w:cs="Arial"/>
          <w:sz w:val="24"/>
          <w:szCs w:val="24"/>
        </w:rPr>
        <w:t>F</w:t>
      </w:r>
      <w:r w:rsidRPr="008864D4">
        <w:rPr>
          <w:rFonts w:ascii="Arial" w:eastAsia="Arial" w:hAnsi="Arial" w:cs="Arial"/>
          <w:sz w:val="24"/>
          <w:szCs w:val="24"/>
        </w:rPr>
        <w:t xml:space="preserve">ramework for </w:t>
      </w:r>
      <w:r w:rsidR="00BE501C">
        <w:rPr>
          <w:rFonts w:ascii="Arial" w:eastAsia="Arial" w:hAnsi="Arial" w:cs="Arial"/>
          <w:sz w:val="24"/>
          <w:szCs w:val="24"/>
        </w:rPr>
        <w:t>A</w:t>
      </w:r>
      <w:r w:rsidRPr="008864D4">
        <w:rPr>
          <w:rFonts w:ascii="Arial" w:eastAsia="Arial" w:hAnsi="Arial" w:cs="Arial"/>
          <w:sz w:val="24"/>
          <w:szCs w:val="24"/>
        </w:rPr>
        <w:t xml:space="preserve">uthentic </w:t>
      </w:r>
      <w:r w:rsidR="00BE501C">
        <w:rPr>
          <w:rFonts w:ascii="Arial" w:eastAsia="Arial" w:hAnsi="Arial" w:cs="Arial"/>
          <w:sz w:val="24"/>
          <w:szCs w:val="24"/>
        </w:rPr>
        <w:t>M</w:t>
      </w:r>
      <w:r w:rsidRPr="008864D4">
        <w:rPr>
          <w:rFonts w:ascii="Arial" w:eastAsia="Arial" w:hAnsi="Arial" w:cs="Arial"/>
          <w:sz w:val="24"/>
          <w:szCs w:val="24"/>
        </w:rPr>
        <w:t xml:space="preserve">athematics </w:t>
      </w:r>
      <w:r w:rsidR="00BE501C">
        <w:rPr>
          <w:rFonts w:ascii="Arial" w:eastAsia="Arial" w:hAnsi="Arial" w:cs="Arial"/>
          <w:sz w:val="24"/>
          <w:szCs w:val="24"/>
        </w:rPr>
        <w:t>P</w:t>
      </w:r>
      <w:r w:rsidRPr="008864D4">
        <w:rPr>
          <w:rFonts w:ascii="Arial" w:eastAsia="Arial" w:hAnsi="Arial" w:cs="Arial"/>
          <w:sz w:val="24"/>
          <w:szCs w:val="24"/>
        </w:rPr>
        <w:t>roblems.</w:t>
      </w:r>
      <w:r w:rsidR="000A2F52" w:rsidRPr="008864D4">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sz w:val="24"/>
          <w:szCs w:val="24"/>
        </w:rPr>
        <w:t xml:space="preserve">Mathematics Teaching </w:t>
      </w:r>
      <w:r w:rsidRPr="008864D4">
        <w:rPr>
          <w:rFonts w:ascii="Arial" w:eastAsia="Arial" w:hAnsi="Arial" w:cs="Arial"/>
          <w:iCs/>
          <w:sz w:val="24"/>
          <w:szCs w:val="24"/>
        </w:rPr>
        <w:t>267</w:t>
      </w:r>
      <w:r w:rsidR="00AB181D" w:rsidRPr="008864D4">
        <w:rPr>
          <w:rFonts w:ascii="Arial" w:eastAsia="Arial" w:hAnsi="Arial" w:cs="Arial"/>
          <w:iCs/>
          <w:sz w:val="24"/>
          <w:szCs w:val="24"/>
        </w:rPr>
        <w:t>:</w:t>
      </w:r>
      <w:r w:rsidRPr="008864D4">
        <w:rPr>
          <w:rFonts w:ascii="Arial" w:eastAsia="Arial" w:hAnsi="Arial" w:cs="Arial"/>
          <w:sz w:val="24"/>
          <w:szCs w:val="24"/>
        </w:rPr>
        <w:t xml:space="preserve"> 17–20. </w:t>
      </w:r>
    </w:p>
    <w:p w14:paraId="59BD01E1" w14:textId="5316E6FF" w:rsidR="00E23917" w:rsidRPr="008864D4" w:rsidRDefault="00E23917" w:rsidP="004F34E2">
      <w:pPr>
        <w:spacing w:after="240" w:line="360" w:lineRule="auto"/>
        <w:rPr>
          <w:rFonts w:ascii="Arial" w:eastAsia="Arial" w:hAnsi="Arial" w:cs="Arial"/>
          <w:sz w:val="24"/>
          <w:szCs w:val="24"/>
        </w:rPr>
      </w:pPr>
      <w:r w:rsidRPr="008864D4">
        <w:rPr>
          <w:rFonts w:ascii="Arial" w:eastAsia="Arial" w:hAnsi="Arial" w:cs="Arial"/>
          <w:sz w:val="24"/>
          <w:szCs w:val="24"/>
        </w:rPr>
        <w:t>Pickering, A</w:t>
      </w:r>
      <w:r w:rsidR="00AB181D" w:rsidRPr="008864D4">
        <w:rPr>
          <w:rFonts w:ascii="Arial" w:eastAsia="Arial" w:hAnsi="Arial" w:cs="Arial"/>
          <w:sz w:val="24"/>
          <w:szCs w:val="24"/>
        </w:rPr>
        <w:t>ndrew</w:t>
      </w:r>
      <w:r w:rsidRPr="008864D4">
        <w:rPr>
          <w:rFonts w:ascii="Arial" w:eastAsia="Arial" w:hAnsi="Arial" w:cs="Arial"/>
          <w:sz w:val="24"/>
          <w:szCs w:val="24"/>
        </w:rPr>
        <w:t xml:space="preserve">. 1995. </w:t>
      </w:r>
      <w:r w:rsidRPr="008864D4">
        <w:rPr>
          <w:rFonts w:ascii="Arial" w:eastAsia="Arial" w:hAnsi="Arial" w:cs="Arial"/>
          <w:i/>
          <w:iCs/>
          <w:sz w:val="24"/>
          <w:szCs w:val="24"/>
        </w:rPr>
        <w:t xml:space="preserve">The </w:t>
      </w:r>
      <w:r w:rsidR="00BE501C">
        <w:rPr>
          <w:rFonts w:ascii="Arial" w:eastAsia="Arial" w:hAnsi="Arial" w:cs="Arial"/>
          <w:i/>
          <w:iCs/>
          <w:sz w:val="24"/>
          <w:szCs w:val="24"/>
        </w:rPr>
        <w:t>M</w:t>
      </w:r>
      <w:r w:rsidRPr="008864D4">
        <w:rPr>
          <w:rFonts w:ascii="Arial" w:eastAsia="Arial" w:hAnsi="Arial" w:cs="Arial"/>
          <w:i/>
          <w:iCs/>
          <w:sz w:val="24"/>
          <w:szCs w:val="24"/>
        </w:rPr>
        <w:t xml:space="preserve">angle of </w:t>
      </w:r>
      <w:r w:rsidR="00BE501C">
        <w:rPr>
          <w:rFonts w:ascii="Arial" w:eastAsia="Arial" w:hAnsi="Arial" w:cs="Arial"/>
          <w:i/>
          <w:iCs/>
          <w:sz w:val="24"/>
          <w:szCs w:val="24"/>
        </w:rPr>
        <w:t>P</w:t>
      </w:r>
      <w:r w:rsidRPr="008864D4">
        <w:rPr>
          <w:rFonts w:ascii="Arial" w:eastAsia="Arial" w:hAnsi="Arial" w:cs="Arial"/>
          <w:i/>
          <w:iCs/>
          <w:sz w:val="24"/>
          <w:szCs w:val="24"/>
        </w:rPr>
        <w:t xml:space="preserve">ractice: Time, </w:t>
      </w:r>
      <w:r w:rsidR="00BE501C">
        <w:rPr>
          <w:rFonts w:ascii="Arial" w:eastAsia="Arial" w:hAnsi="Arial" w:cs="Arial"/>
          <w:i/>
          <w:iCs/>
          <w:sz w:val="24"/>
          <w:szCs w:val="24"/>
        </w:rPr>
        <w:t>A</w:t>
      </w:r>
      <w:r w:rsidRPr="008864D4">
        <w:rPr>
          <w:rFonts w:ascii="Arial" w:eastAsia="Arial" w:hAnsi="Arial" w:cs="Arial"/>
          <w:i/>
          <w:iCs/>
          <w:sz w:val="24"/>
          <w:szCs w:val="24"/>
        </w:rPr>
        <w:t xml:space="preserve">gency, and </w:t>
      </w:r>
      <w:r w:rsidR="00BE501C">
        <w:rPr>
          <w:rFonts w:ascii="Arial" w:eastAsia="Arial" w:hAnsi="Arial" w:cs="Arial"/>
          <w:i/>
          <w:iCs/>
          <w:sz w:val="24"/>
          <w:szCs w:val="24"/>
        </w:rPr>
        <w:t>S</w:t>
      </w:r>
      <w:r w:rsidRPr="008864D4">
        <w:rPr>
          <w:rFonts w:ascii="Arial" w:eastAsia="Arial" w:hAnsi="Arial" w:cs="Arial"/>
          <w:i/>
          <w:iCs/>
          <w:sz w:val="24"/>
          <w:szCs w:val="24"/>
        </w:rPr>
        <w:t>cience</w:t>
      </w:r>
      <w:r w:rsidRPr="008864D4">
        <w:rPr>
          <w:rFonts w:ascii="Arial" w:eastAsia="Arial" w:hAnsi="Arial" w:cs="Arial"/>
          <w:sz w:val="24"/>
          <w:szCs w:val="24"/>
        </w:rPr>
        <w:t>. Chicago: University of Chicago Press.</w:t>
      </w:r>
    </w:p>
    <w:p w14:paraId="093339A7" w14:textId="1042134F" w:rsidR="39C37745" w:rsidRPr="008864D4" w:rsidRDefault="39C37745" w:rsidP="004F34E2">
      <w:pPr>
        <w:spacing w:after="240" w:line="360" w:lineRule="auto"/>
        <w:rPr>
          <w:rFonts w:ascii="Arial" w:eastAsia="Arial" w:hAnsi="Arial" w:cs="Arial"/>
          <w:sz w:val="24"/>
          <w:szCs w:val="24"/>
        </w:rPr>
      </w:pPr>
      <w:r w:rsidRPr="008864D4">
        <w:rPr>
          <w:rFonts w:ascii="Arial" w:eastAsia="Arial" w:hAnsi="Arial" w:cs="Arial"/>
          <w:sz w:val="24"/>
          <w:szCs w:val="24"/>
        </w:rPr>
        <w:t xml:space="preserve">San Francisco Unified School District Mathematics Department. n.d. “Rule of Four.” Retrieved from </w:t>
      </w:r>
      <w:hyperlink r:id="rId63" w:tooltip="Rule of Four SFUSD Mathematics Department" w:history="1">
        <w:r w:rsidRPr="008864D4">
          <w:rPr>
            <w:rStyle w:val="Hyperlink"/>
            <w:rFonts w:eastAsia="Arial" w:cs="Arial"/>
            <w:szCs w:val="24"/>
          </w:rPr>
          <w:t>http://www.sfusdmath.org/rule-of-four.html</w:t>
        </w:r>
      </w:hyperlink>
      <w:r w:rsidRPr="008864D4">
        <w:rPr>
          <w:rFonts w:ascii="Arial" w:eastAsia="Arial" w:hAnsi="Arial" w:cs="Arial"/>
          <w:sz w:val="24"/>
          <w:szCs w:val="24"/>
        </w:rPr>
        <w:t>.</w:t>
      </w:r>
    </w:p>
    <w:p w14:paraId="42FDF492" w14:textId="5F0BD3CD" w:rsidR="00E23917" w:rsidRPr="008864D4" w:rsidRDefault="00E23917" w:rsidP="004F34E2">
      <w:pPr>
        <w:spacing w:after="240" w:line="360" w:lineRule="auto"/>
        <w:rPr>
          <w:rFonts w:ascii="Arial" w:eastAsia="Arial" w:hAnsi="Arial" w:cs="Arial"/>
          <w:sz w:val="24"/>
          <w:szCs w:val="24"/>
        </w:rPr>
      </w:pPr>
      <w:r w:rsidRPr="008864D4">
        <w:rPr>
          <w:rFonts w:ascii="Arial" w:eastAsia="Arial" w:hAnsi="Arial" w:cs="Arial"/>
          <w:sz w:val="24"/>
          <w:szCs w:val="24"/>
        </w:rPr>
        <w:t>Smith, M</w:t>
      </w:r>
      <w:r w:rsidR="009C3073" w:rsidRPr="008864D4">
        <w:rPr>
          <w:rFonts w:ascii="Arial" w:eastAsia="Arial" w:hAnsi="Arial" w:cs="Arial"/>
          <w:sz w:val="24"/>
          <w:szCs w:val="24"/>
        </w:rPr>
        <w:t xml:space="preserve">argaret </w:t>
      </w:r>
      <w:r w:rsidRPr="008864D4">
        <w:rPr>
          <w:rFonts w:ascii="Arial" w:eastAsia="Arial" w:hAnsi="Arial" w:cs="Arial"/>
          <w:sz w:val="24"/>
          <w:szCs w:val="24"/>
        </w:rPr>
        <w:t xml:space="preserve">S., </w:t>
      </w:r>
      <w:r w:rsidR="009C3073" w:rsidRPr="008864D4">
        <w:rPr>
          <w:rFonts w:ascii="Arial" w:eastAsia="Arial" w:hAnsi="Arial" w:cs="Arial"/>
          <w:sz w:val="24"/>
          <w:szCs w:val="24"/>
        </w:rPr>
        <w:t>and Mary Kay</w:t>
      </w:r>
      <w:r w:rsidRPr="008864D4">
        <w:rPr>
          <w:rFonts w:ascii="Arial" w:eastAsia="Arial" w:hAnsi="Arial" w:cs="Arial"/>
          <w:sz w:val="24"/>
          <w:szCs w:val="24"/>
        </w:rPr>
        <w:t xml:space="preserve"> Stein. 2018. </w:t>
      </w:r>
      <w:r w:rsidRPr="008864D4">
        <w:rPr>
          <w:rFonts w:ascii="Arial" w:eastAsia="Arial" w:hAnsi="Arial" w:cs="Arial"/>
          <w:i/>
          <w:iCs/>
          <w:sz w:val="24"/>
          <w:szCs w:val="24"/>
        </w:rPr>
        <w:t>5 Practices for Orchestrating Productive Mathematics Discussions (2nd ed.)</w:t>
      </w:r>
      <w:r w:rsidRPr="008864D4">
        <w:rPr>
          <w:rFonts w:ascii="Arial" w:eastAsia="Arial" w:hAnsi="Arial" w:cs="Arial"/>
          <w:sz w:val="24"/>
          <w:szCs w:val="24"/>
        </w:rPr>
        <w:t xml:space="preserve">. </w:t>
      </w:r>
      <w:r w:rsidR="009C3073" w:rsidRPr="008864D4">
        <w:rPr>
          <w:rFonts w:ascii="Arial" w:eastAsia="Arial" w:hAnsi="Arial" w:cs="Arial"/>
          <w:sz w:val="24"/>
          <w:szCs w:val="24"/>
        </w:rPr>
        <w:t xml:space="preserve">Thousand Oaks, CA: </w:t>
      </w:r>
      <w:r w:rsidRPr="008864D4">
        <w:rPr>
          <w:rFonts w:ascii="Arial" w:eastAsia="Arial" w:hAnsi="Arial" w:cs="Arial"/>
          <w:sz w:val="24"/>
          <w:szCs w:val="24"/>
        </w:rPr>
        <w:t>Corwin</w:t>
      </w:r>
      <w:r w:rsidR="009C3073" w:rsidRPr="008864D4">
        <w:rPr>
          <w:rFonts w:ascii="Arial" w:eastAsia="Arial" w:hAnsi="Arial" w:cs="Arial"/>
          <w:sz w:val="24"/>
          <w:szCs w:val="24"/>
        </w:rPr>
        <w:t xml:space="preserve"> Press</w:t>
      </w:r>
      <w:r w:rsidRPr="008864D4">
        <w:rPr>
          <w:rFonts w:ascii="Arial" w:eastAsia="Arial" w:hAnsi="Arial" w:cs="Arial"/>
          <w:sz w:val="24"/>
          <w:szCs w:val="24"/>
        </w:rPr>
        <w:t>.</w:t>
      </w:r>
    </w:p>
    <w:p w14:paraId="239C6B18" w14:textId="368F64EA" w:rsidR="00E23917" w:rsidRPr="008864D4" w:rsidRDefault="00E23917" w:rsidP="004F34E2">
      <w:pPr>
        <w:spacing w:after="240" w:line="360" w:lineRule="auto"/>
        <w:rPr>
          <w:rFonts w:ascii="Arial" w:eastAsia="Arial" w:hAnsi="Arial" w:cs="Arial"/>
          <w:sz w:val="24"/>
          <w:szCs w:val="24"/>
          <w:lang w:val="nl-NL"/>
        </w:rPr>
      </w:pPr>
      <w:r w:rsidRPr="008864D4">
        <w:rPr>
          <w:rFonts w:ascii="Arial" w:eastAsia="Arial" w:hAnsi="Arial" w:cs="Arial"/>
          <w:sz w:val="24"/>
          <w:szCs w:val="24"/>
        </w:rPr>
        <w:lastRenderedPageBreak/>
        <w:t>Swan, M</w:t>
      </w:r>
      <w:r w:rsidR="009C3073" w:rsidRPr="008864D4">
        <w:rPr>
          <w:rFonts w:ascii="Arial" w:eastAsia="Arial" w:hAnsi="Arial" w:cs="Arial"/>
          <w:sz w:val="24"/>
          <w:szCs w:val="24"/>
        </w:rPr>
        <w:t>alcolm</w:t>
      </w:r>
      <w:r w:rsidRPr="008864D4">
        <w:rPr>
          <w:rFonts w:ascii="Arial" w:eastAsia="Arial" w:hAnsi="Arial" w:cs="Arial"/>
          <w:sz w:val="24"/>
          <w:szCs w:val="24"/>
        </w:rPr>
        <w:t xml:space="preserve">, </w:t>
      </w:r>
      <w:r w:rsidR="009C3073" w:rsidRPr="008864D4">
        <w:rPr>
          <w:rFonts w:ascii="Arial" w:eastAsia="Arial" w:hAnsi="Arial" w:cs="Arial"/>
          <w:sz w:val="24"/>
          <w:szCs w:val="24"/>
        </w:rPr>
        <w:t>and Hugh</w:t>
      </w:r>
      <w:r w:rsidRPr="008864D4">
        <w:rPr>
          <w:rFonts w:ascii="Arial" w:eastAsia="Arial" w:hAnsi="Arial" w:cs="Arial"/>
          <w:sz w:val="24"/>
          <w:szCs w:val="24"/>
        </w:rPr>
        <w:t xml:space="preserve"> Burkhardt</w:t>
      </w:r>
      <w:r w:rsidR="009C3073" w:rsidRPr="008864D4">
        <w:rPr>
          <w:rFonts w:ascii="Arial" w:eastAsia="Arial" w:hAnsi="Arial" w:cs="Arial"/>
          <w:sz w:val="24"/>
          <w:szCs w:val="24"/>
        </w:rPr>
        <w:t>.</w:t>
      </w:r>
      <w:r w:rsidRPr="008864D4">
        <w:rPr>
          <w:rFonts w:ascii="Arial" w:eastAsia="Arial" w:hAnsi="Arial" w:cs="Arial"/>
          <w:sz w:val="24"/>
          <w:szCs w:val="24"/>
        </w:rPr>
        <w:t xml:space="preserve"> 2014. </w:t>
      </w:r>
      <w:r w:rsidR="000A2F52" w:rsidRPr="008864D4">
        <w:rPr>
          <w:rFonts w:ascii="Arial" w:eastAsia="Arial" w:hAnsi="Arial" w:cs="Arial"/>
          <w:sz w:val="24"/>
          <w:szCs w:val="24"/>
        </w:rPr>
        <w:t>“</w:t>
      </w:r>
      <w:r w:rsidRPr="008864D4">
        <w:rPr>
          <w:rFonts w:ascii="Arial" w:eastAsia="Arial" w:hAnsi="Arial" w:cs="Arial"/>
          <w:sz w:val="24"/>
          <w:szCs w:val="24"/>
        </w:rPr>
        <w:t xml:space="preserve">Lesson </w:t>
      </w:r>
      <w:r w:rsidR="00BE501C">
        <w:rPr>
          <w:rFonts w:ascii="Arial" w:eastAsia="Arial" w:hAnsi="Arial" w:cs="Arial"/>
          <w:sz w:val="24"/>
          <w:szCs w:val="24"/>
        </w:rPr>
        <w:t>D</w:t>
      </w:r>
      <w:r w:rsidRPr="008864D4">
        <w:rPr>
          <w:rFonts w:ascii="Arial" w:eastAsia="Arial" w:hAnsi="Arial" w:cs="Arial"/>
          <w:sz w:val="24"/>
          <w:szCs w:val="24"/>
        </w:rPr>
        <w:t xml:space="preserve">esign for </w:t>
      </w:r>
      <w:r w:rsidR="00BE501C">
        <w:rPr>
          <w:rFonts w:ascii="Arial" w:eastAsia="Arial" w:hAnsi="Arial" w:cs="Arial"/>
          <w:sz w:val="24"/>
          <w:szCs w:val="24"/>
        </w:rPr>
        <w:t>F</w:t>
      </w:r>
      <w:r w:rsidRPr="008864D4">
        <w:rPr>
          <w:rFonts w:ascii="Arial" w:eastAsia="Arial" w:hAnsi="Arial" w:cs="Arial"/>
          <w:sz w:val="24"/>
          <w:szCs w:val="24"/>
        </w:rPr>
        <w:t xml:space="preserve">ormative </w:t>
      </w:r>
      <w:r w:rsidR="00BE501C">
        <w:rPr>
          <w:rFonts w:ascii="Arial" w:eastAsia="Arial" w:hAnsi="Arial" w:cs="Arial"/>
          <w:sz w:val="24"/>
          <w:szCs w:val="24"/>
        </w:rPr>
        <w:t>A</w:t>
      </w:r>
      <w:r w:rsidRPr="008864D4">
        <w:rPr>
          <w:rFonts w:ascii="Arial" w:eastAsia="Arial" w:hAnsi="Arial" w:cs="Arial"/>
          <w:sz w:val="24"/>
          <w:szCs w:val="24"/>
        </w:rPr>
        <w:t>ssessment.</w:t>
      </w:r>
      <w:r w:rsidR="000A2F52" w:rsidRPr="008864D4">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iCs/>
          <w:sz w:val="24"/>
          <w:szCs w:val="24"/>
        </w:rPr>
        <w:t>Educational Designer</w:t>
      </w:r>
      <w:r w:rsidRPr="008864D4">
        <w:rPr>
          <w:rFonts w:ascii="Arial" w:eastAsia="Arial" w:hAnsi="Arial" w:cs="Arial"/>
          <w:sz w:val="24"/>
          <w:szCs w:val="24"/>
        </w:rPr>
        <w:t xml:space="preserve"> 2(7).</w:t>
      </w:r>
    </w:p>
    <w:p w14:paraId="42C53A55" w14:textId="2F75B427" w:rsidR="00E23917" w:rsidRPr="008864D4" w:rsidRDefault="00E23917" w:rsidP="004F34E2">
      <w:pPr>
        <w:spacing w:after="240" w:line="360" w:lineRule="auto"/>
        <w:rPr>
          <w:rFonts w:ascii="Arial" w:eastAsia="Arial" w:hAnsi="Arial" w:cs="Arial"/>
          <w:sz w:val="24"/>
          <w:szCs w:val="24"/>
        </w:rPr>
      </w:pPr>
      <w:r w:rsidRPr="008864D4">
        <w:rPr>
          <w:rFonts w:ascii="Arial" w:eastAsia="Arial" w:hAnsi="Arial" w:cs="Arial"/>
          <w:sz w:val="24"/>
          <w:szCs w:val="24"/>
          <w:lang w:val="nl-NL"/>
        </w:rPr>
        <w:t>Van Den Heuvel-Panhuizen, M</w:t>
      </w:r>
      <w:r w:rsidR="009C3073" w:rsidRPr="008864D4">
        <w:rPr>
          <w:rFonts w:ascii="Arial" w:eastAsia="Arial" w:hAnsi="Arial" w:cs="Arial"/>
          <w:sz w:val="24"/>
          <w:szCs w:val="24"/>
          <w:lang w:val="nl-NL"/>
        </w:rPr>
        <w:t>arja</w:t>
      </w:r>
      <w:r w:rsidRPr="008864D4">
        <w:rPr>
          <w:rFonts w:ascii="Arial" w:eastAsia="Arial" w:hAnsi="Arial" w:cs="Arial"/>
          <w:sz w:val="24"/>
          <w:szCs w:val="24"/>
          <w:lang w:val="nl-NL"/>
        </w:rPr>
        <w:t xml:space="preserve">. </w:t>
      </w:r>
      <w:r w:rsidRPr="008864D4">
        <w:rPr>
          <w:rFonts w:ascii="Arial" w:eastAsia="Arial" w:hAnsi="Arial" w:cs="Arial"/>
          <w:sz w:val="24"/>
          <w:szCs w:val="24"/>
        </w:rPr>
        <w:t xml:space="preserve">2003. </w:t>
      </w:r>
      <w:r w:rsidR="000A2F52" w:rsidRPr="008864D4">
        <w:rPr>
          <w:rFonts w:ascii="Arial" w:eastAsia="Arial" w:hAnsi="Arial" w:cs="Arial"/>
          <w:sz w:val="24"/>
          <w:szCs w:val="24"/>
        </w:rPr>
        <w:t>“</w:t>
      </w:r>
      <w:r w:rsidR="00BE501C" w:rsidRPr="008864D4">
        <w:rPr>
          <w:rFonts w:ascii="Arial" w:eastAsia="Arial" w:hAnsi="Arial" w:cs="Arial"/>
          <w:sz w:val="24"/>
          <w:szCs w:val="24"/>
        </w:rPr>
        <w:t xml:space="preserve">The </w:t>
      </w:r>
      <w:r w:rsidR="00BE501C">
        <w:rPr>
          <w:rFonts w:ascii="Arial" w:eastAsia="Arial" w:hAnsi="Arial" w:cs="Arial"/>
          <w:sz w:val="24"/>
          <w:szCs w:val="24"/>
        </w:rPr>
        <w:t>D</w:t>
      </w:r>
      <w:r w:rsidR="00BE501C" w:rsidRPr="008864D4">
        <w:rPr>
          <w:rFonts w:ascii="Arial" w:eastAsia="Arial" w:hAnsi="Arial" w:cs="Arial"/>
          <w:sz w:val="24"/>
          <w:szCs w:val="24"/>
        </w:rPr>
        <w:t xml:space="preserve">idactical Use </w:t>
      </w:r>
      <w:r w:rsidR="00BE501C">
        <w:rPr>
          <w:rFonts w:ascii="Arial" w:eastAsia="Arial" w:hAnsi="Arial" w:cs="Arial"/>
          <w:sz w:val="24"/>
          <w:szCs w:val="24"/>
        </w:rPr>
        <w:t>o</w:t>
      </w:r>
      <w:r w:rsidR="00BE501C" w:rsidRPr="008864D4">
        <w:rPr>
          <w:rFonts w:ascii="Arial" w:eastAsia="Arial" w:hAnsi="Arial" w:cs="Arial"/>
          <w:sz w:val="24"/>
          <w:szCs w:val="24"/>
        </w:rPr>
        <w:t xml:space="preserve">f Models </w:t>
      </w:r>
      <w:r w:rsidR="00BE501C">
        <w:rPr>
          <w:rFonts w:ascii="Arial" w:eastAsia="Arial" w:hAnsi="Arial" w:cs="Arial"/>
          <w:sz w:val="24"/>
          <w:szCs w:val="24"/>
        </w:rPr>
        <w:t>i</w:t>
      </w:r>
      <w:r w:rsidR="00BE501C" w:rsidRPr="008864D4">
        <w:rPr>
          <w:rFonts w:ascii="Arial" w:eastAsia="Arial" w:hAnsi="Arial" w:cs="Arial"/>
          <w:sz w:val="24"/>
          <w:szCs w:val="24"/>
        </w:rPr>
        <w:t xml:space="preserve">n Realistic Mathematics Education: An Example </w:t>
      </w:r>
      <w:r w:rsidR="00C874E9">
        <w:rPr>
          <w:rFonts w:ascii="Arial" w:eastAsia="Arial" w:hAnsi="Arial" w:cs="Arial"/>
          <w:sz w:val="24"/>
          <w:szCs w:val="24"/>
        </w:rPr>
        <w:t>f</w:t>
      </w:r>
      <w:r w:rsidR="00BE501C" w:rsidRPr="008864D4">
        <w:rPr>
          <w:rFonts w:ascii="Arial" w:eastAsia="Arial" w:hAnsi="Arial" w:cs="Arial"/>
          <w:sz w:val="24"/>
          <w:szCs w:val="24"/>
        </w:rPr>
        <w:t xml:space="preserve">rom </w:t>
      </w:r>
      <w:r w:rsidR="00BE501C">
        <w:rPr>
          <w:rFonts w:ascii="Arial" w:eastAsia="Arial" w:hAnsi="Arial" w:cs="Arial"/>
          <w:sz w:val="24"/>
          <w:szCs w:val="24"/>
        </w:rPr>
        <w:t>a</w:t>
      </w:r>
      <w:r w:rsidR="00BE501C" w:rsidRPr="008864D4">
        <w:rPr>
          <w:rFonts w:ascii="Arial" w:eastAsia="Arial" w:hAnsi="Arial" w:cs="Arial"/>
          <w:sz w:val="24"/>
          <w:szCs w:val="24"/>
        </w:rPr>
        <w:t xml:space="preserve"> Longitudinal Trajectory </w:t>
      </w:r>
      <w:r w:rsidR="00BE501C">
        <w:rPr>
          <w:rFonts w:ascii="Arial" w:eastAsia="Arial" w:hAnsi="Arial" w:cs="Arial"/>
          <w:sz w:val="24"/>
          <w:szCs w:val="24"/>
        </w:rPr>
        <w:t>o</w:t>
      </w:r>
      <w:r w:rsidR="00BE501C" w:rsidRPr="008864D4">
        <w:rPr>
          <w:rFonts w:ascii="Arial" w:eastAsia="Arial" w:hAnsi="Arial" w:cs="Arial"/>
          <w:sz w:val="24"/>
          <w:szCs w:val="24"/>
        </w:rPr>
        <w:t>n Percentage</w:t>
      </w:r>
      <w:r w:rsidRPr="008864D4">
        <w:rPr>
          <w:rFonts w:ascii="Arial" w:eastAsia="Arial" w:hAnsi="Arial" w:cs="Arial"/>
          <w:sz w:val="24"/>
          <w:szCs w:val="24"/>
        </w:rPr>
        <w:t>.</w:t>
      </w:r>
      <w:r w:rsidR="000A2F52" w:rsidRPr="008864D4">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iCs/>
          <w:sz w:val="24"/>
          <w:szCs w:val="24"/>
        </w:rPr>
        <w:t>Educational Studies in Mathematics</w:t>
      </w:r>
      <w:r w:rsidRPr="008864D4">
        <w:rPr>
          <w:rFonts w:ascii="Arial" w:eastAsia="Arial" w:hAnsi="Arial" w:cs="Arial"/>
          <w:sz w:val="24"/>
          <w:szCs w:val="24"/>
        </w:rPr>
        <w:t xml:space="preserve"> 54</w:t>
      </w:r>
      <w:r w:rsidR="009C3073" w:rsidRPr="008864D4">
        <w:rPr>
          <w:rFonts w:ascii="Arial" w:eastAsia="Arial" w:hAnsi="Arial" w:cs="Arial"/>
          <w:sz w:val="24"/>
          <w:szCs w:val="24"/>
        </w:rPr>
        <w:t>(1)</w:t>
      </w:r>
      <w:r w:rsidRPr="008864D4">
        <w:rPr>
          <w:rFonts w:ascii="Arial" w:eastAsia="Arial" w:hAnsi="Arial" w:cs="Arial"/>
          <w:sz w:val="24"/>
          <w:szCs w:val="24"/>
        </w:rPr>
        <w:t>, 9–35.</w:t>
      </w:r>
    </w:p>
    <w:p w14:paraId="235B94B7" w14:textId="22C3E86C" w:rsidR="00A14D78" w:rsidRPr="008864D4" w:rsidRDefault="00E23917" w:rsidP="004F34E2">
      <w:pPr>
        <w:spacing w:after="240" w:line="360" w:lineRule="auto"/>
        <w:rPr>
          <w:rFonts w:ascii="Arial" w:eastAsia="Arial" w:hAnsi="Arial" w:cs="Arial"/>
          <w:sz w:val="24"/>
          <w:szCs w:val="24"/>
        </w:rPr>
      </w:pPr>
      <w:r w:rsidRPr="008864D4">
        <w:rPr>
          <w:rFonts w:ascii="Arial" w:eastAsia="Arial" w:hAnsi="Arial" w:cs="Arial"/>
          <w:sz w:val="24"/>
          <w:szCs w:val="24"/>
        </w:rPr>
        <w:t>Webb, N</w:t>
      </w:r>
      <w:r w:rsidR="009C3073" w:rsidRPr="008864D4">
        <w:rPr>
          <w:rFonts w:ascii="Arial" w:eastAsia="Arial" w:hAnsi="Arial" w:cs="Arial"/>
          <w:sz w:val="24"/>
          <w:szCs w:val="24"/>
        </w:rPr>
        <w:t>orman</w:t>
      </w:r>
      <w:r w:rsidRPr="008864D4">
        <w:rPr>
          <w:rFonts w:ascii="Arial" w:eastAsia="Arial" w:hAnsi="Arial" w:cs="Arial"/>
          <w:sz w:val="24"/>
          <w:szCs w:val="24"/>
        </w:rPr>
        <w:t xml:space="preserve"> L. 2002. </w:t>
      </w:r>
      <w:r w:rsidR="000A2F52" w:rsidRPr="008864D4">
        <w:rPr>
          <w:rFonts w:ascii="Arial" w:eastAsia="Arial" w:hAnsi="Arial" w:cs="Arial"/>
          <w:sz w:val="24"/>
          <w:szCs w:val="24"/>
        </w:rPr>
        <w:t>“</w:t>
      </w:r>
      <w:r w:rsidR="00BE501C" w:rsidRPr="008864D4">
        <w:rPr>
          <w:rFonts w:ascii="Arial" w:eastAsia="Arial" w:hAnsi="Arial" w:cs="Arial"/>
          <w:sz w:val="24"/>
          <w:szCs w:val="24"/>
        </w:rPr>
        <w:t xml:space="preserve">Depth-Of-Knowledge Levels </w:t>
      </w:r>
      <w:r w:rsidR="00BE501C">
        <w:rPr>
          <w:rFonts w:ascii="Arial" w:eastAsia="Arial" w:hAnsi="Arial" w:cs="Arial"/>
          <w:sz w:val="24"/>
          <w:szCs w:val="24"/>
        </w:rPr>
        <w:t>f</w:t>
      </w:r>
      <w:r w:rsidR="00BE501C" w:rsidRPr="008864D4">
        <w:rPr>
          <w:rFonts w:ascii="Arial" w:eastAsia="Arial" w:hAnsi="Arial" w:cs="Arial"/>
          <w:sz w:val="24"/>
          <w:szCs w:val="24"/>
        </w:rPr>
        <w:t>or Four Content Areas</w:t>
      </w:r>
      <w:r w:rsidRPr="008864D4">
        <w:rPr>
          <w:rFonts w:ascii="Arial" w:eastAsia="Arial" w:hAnsi="Arial" w:cs="Arial"/>
          <w:sz w:val="24"/>
          <w:szCs w:val="24"/>
        </w:rPr>
        <w:t>.</w:t>
      </w:r>
      <w:r w:rsidR="000A2F52" w:rsidRPr="008864D4">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iCs/>
          <w:sz w:val="24"/>
          <w:szCs w:val="24"/>
        </w:rPr>
        <w:t>Language Arts</w:t>
      </w:r>
      <w:r w:rsidRPr="008864D4">
        <w:rPr>
          <w:rFonts w:ascii="Arial" w:eastAsia="Arial" w:hAnsi="Arial" w:cs="Arial"/>
          <w:sz w:val="24"/>
          <w:szCs w:val="24"/>
        </w:rPr>
        <w:t xml:space="preserve"> 28(March).</w:t>
      </w:r>
    </w:p>
    <w:p w14:paraId="6D332558" w14:textId="79F681E0" w:rsidR="1333859C" w:rsidRPr="008864D4" w:rsidRDefault="1333859C" w:rsidP="004F34E2">
      <w:pPr>
        <w:spacing w:after="240" w:line="360" w:lineRule="auto"/>
        <w:rPr>
          <w:rFonts w:ascii="Arial" w:eastAsia="Arial" w:hAnsi="Arial" w:cs="Arial"/>
          <w:sz w:val="24"/>
          <w:szCs w:val="24"/>
        </w:rPr>
      </w:pPr>
      <w:r w:rsidRPr="008864D4">
        <w:rPr>
          <w:rFonts w:ascii="Arial" w:eastAsia="Arial" w:hAnsi="Arial" w:cs="Arial"/>
          <w:sz w:val="24"/>
          <w:szCs w:val="24"/>
        </w:rPr>
        <w:t xml:space="preserve">Wikimedia Commons. 2014. Euler's Polyhedron Formula. Retrieved from </w:t>
      </w:r>
      <w:hyperlink r:id="rId64" w:tooltip="Euler's Polyhedron Formula" w:history="1">
        <w:r w:rsidR="009C3073" w:rsidRPr="008864D4">
          <w:rPr>
            <w:rStyle w:val="Hyperlink"/>
            <w:rFonts w:eastAsia="Arial" w:cs="Arial"/>
            <w:szCs w:val="24"/>
          </w:rPr>
          <w:t>https://commons.wikimedia.org/wiki/File:Euler%27s_Polyhedron_Formula.svg</w:t>
        </w:r>
      </w:hyperlink>
      <w:r w:rsidRPr="008864D4">
        <w:rPr>
          <w:rFonts w:ascii="Arial" w:eastAsia="Arial" w:hAnsi="Arial" w:cs="Arial"/>
          <w:sz w:val="24"/>
          <w:szCs w:val="24"/>
        </w:rPr>
        <w:t>.</w:t>
      </w:r>
    </w:p>
    <w:p w14:paraId="385DF24A" w14:textId="49CF6D5F" w:rsidR="00C24482" w:rsidRPr="008864D4" w:rsidRDefault="00E23917" w:rsidP="004F34E2">
      <w:pPr>
        <w:spacing w:after="240" w:line="360" w:lineRule="auto"/>
        <w:rPr>
          <w:rFonts w:ascii="Arial" w:eastAsia="Arial" w:hAnsi="Arial" w:cs="Arial"/>
          <w:color w:val="000000"/>
          <w:sz w:val="24"/>
          <w:szCs w:val="24"/>
        </w:rPr>
      </w:pPr>
      <w:r w:rsidRPr="008864D4">
        <w:rPr>
          <w:rFonts w:ascii="Arial" w:eastAsia="Arial" w:hAnsi="Arial" w:cs="Arial"/>
          <w:sz w:val="24"/>
          <w:szCs w:val="24"/>
        </w:rPr>
        <w:t>Zwiers, J</w:t>
      </w:r>
      <w:r w:rsidR="009C3073" w:rsidRPr="008864D4">
        <w:rPr>
          <w:rFonts w:ascii="Arial" w:eastAsia="Arial" w:hAnsi="Arial" w:cs="Arial"/>
          <w:sz w:val="24"/>
          <w:szCs w:val="24"/>
        </w:rPr>
        <w:t>eff</w:t>
      </w:r>
      <w:r w:rsidRPr="008864D4">
        <w:rPr>
          <w:rFonts w:ascii="Arial" w:eastAsia="Arial" w:hAnsi="Arial" w:cs="Arial"/>
          <w:sz w:val="24"/>
          <w:szCs w:val="24"/>
        </w:rPr>
        <w:t xml:space="preserve">, </w:t>
      </w:r>
      <w:r w:rsidR="009C3073" w:rsidRPr="008864D4">
        <w:rPr>
          <w:rFonts w:ascii="Arial" w:eastAsia="Arial" w:hAnsi="Arial" w:cs="Arial"/>
          <w:sz w:val="24"/>
          <w:szCs w:val="24"/>
        </w:rPr>
        <w:t xml:space="preserve">Jack </w:t>
      </w:r>
      <w:r w:rsidRPr="008864D4">
        <w:rPr>
          <w:rFonts w:ascii="Arial" w:eastAsia="Arial" w:hAnsi="Arial" w:cs="Arial"/>
          <w:sz w:val="24"/>
          <w:szCs w:val="24"/>
        </w:rPr>
        <w:t xml:space="preserve">Dieckmann, </w:t>
      </w:r>
      <w:r w:rsidR="009C3073" w:rsidRPr="008864D4">
        <w:rPr>
          <w:rFonts w:ascii="Arial" w:eastAsia="Arial" w:hAnsi="Arial" w:cs="Arial"/>
          <w:sz w:val="24"/>
          <w:szCs w:val="24"/>
        </w:rPr>
        <w:t xml:space="preserve">Sara </w:t>
      </w:r>
      <w:r w:rsidRPr="008864D4">
        <w:rPr>
          <w:rFonts w:ascii="Arial" w:eastAsia="Arial" w:hAnsi="Arial" w:cs="Arial"/>
          <w:sz w:val="24"/>
          <w:szCs w:val="24"/>
        </w:rPr>
        <w:t xml:space="preserve">Rutherford-Quach, </w:t>
      </w:r>
      <w:r w:rsidR="009C3073" w:rsidRPr="008864D4">
        <w:rPr>
          <w:rFonts w:ascii="Arial" w:eastAsia="Arial" w:hAnsi="Arial" w:cs="Arial"/>
          <w:sz w:val="24"/>
          <w:szCs w:val="24"/>
        </w:rPr>
        <w:t xml:space="preserve">Vinci </w:t>
      </w:r>
      <w:r w:rsidRPr="008864D4">
        <w:rPr>
          <w:rFonts w:ascii="Arial" w:eastAsia="Arial" w:hAnsi="Arial" w:cs="Arial"/>
          <w:sz w:val="24"/>
          <w:szCs w:val="24"/>
        </w:rPr>
        <w:t xml:space="preserve">Daro, </w:t>
      </w:r>
      <w:r w:rsidR="009C3073" w:rsidRPr="008864D4">
        <w:rPr>
          <w:rFonts w:ascii="Arial" w:eastAsia="Arial" w:hAnsi="Arial" w:cs="Arial"/>
          <w:sz w:val="24"/>
          <w:szCs w:val="24"/>
        </w:rPr>
        <w:t xml:space="preserve">Renae </w:t>
      </w:r>
      <w:r w:rsidRPr="008864D4">
        <w:rPr>
          <w:rFonts w:ascii="Arial" w:eastAsia="Arial" w:hAnsi="Arial" w:cs="Arial"/>
          <w:sz w:val="24"/>
          <w:szCs w:val="24"/>
        </w:rPr>
        <w:t xml:space="preserve">Skarin, </w:t>
      </w:r>
      <w:r w:rsidR="009C3073" w:rsidRPr="008864D4">
        <w:rPr>
          <w:rFonts w:ascii="Arial" w:eastAsia="Arial" w:hAnsi="Arial" w:cs="Arial"/>
          <w:sz w:val="24"/>
          <w:szCs w:val="24"/>
        </w:rPr>
        <w:t xml:space="preserve">Steven </w:t>
      </w:r>
      <w:r w:rsidRPr="008864D4">
        <w:rPr>
          <w:rFonts w:ascii="Arial" w:eastAsia="Arial" w:hAnsi="Arial" w:cs="Arial"/>
          <w:sz w:val="24"/>
          <w:szCs w:val="24"/>
        </w:rPr>
        <w:t xml:space="preserve">Weiss, </w:t>
      </w:r>
      <w:r w:rsidR="009C3073" w:rsidRPr="008864D4">
        <w:rPr>
          <w:rFonts w:ascii="Arial" w:eastAsia="Arial" w:hAnsi="Arial" w:cs="Arial"/>
          <w:sz w:val="24"/>
          <w:szCs w:val="24"/>
        </w:rPr>
        <w:t xml:space="preserve">and James </w:t>
      </w:r>
      <w:r w:rsidRPr="008864D4">
        <w:rPr>
          <w:rFonts w:ascii="Arial" w:eastAsia="Arial" w:hAnsi="Arial" w:cs="Arial"/>
          <w:sz w:val="24"/>
          <w:szCs w:val="24"/>
        </w:rPr>
        <w:t xml:space="preserve">Malamut. 2017. </w:t>
      </w:r>
      <w:r w:rsidR="000A2F52" w:rsidRPr="008864D4">
        <w:rPr>
          <w:rFonts w:ascii="Arial" w:eastAsia="Arial" w:hAnsi="Arial" w:cs="Arial"/>
          <w:sz w:val="24"/>
          <w:szCs w:val="24"/>
        </w:rPr>
        <w:t>“</w:t>
      </w:r>
      <w:r w:rsidRPr="008864D4">
        <w:rPr>
          <w:rFonts w:ascii="Arial" w:eastAsia="Arial" w:hAnsi="Arial" w:cs="Arial"/>
          <w:sz w:val="24"/>
          <w:szCs w:val="24"/>
        </w:rPr>
        <w:t>Principles for the Design of Mathematics Curricula: Promoting Language and Content Development.</w:t>
      </w:r>
      <w:r w:rsidR="000A2F52" w:rsidRPr="008864D4">
        <w:rPr>
          <w:rFonts w:ascii="Arial" w:eastAsia="Arial" w:hAnsi="Arial" w:cs="Arial"/>
          <w:sz w:val="24"/>
          <w:szCs w:val="24"/>
        </w:rPr>
        <w:t>”</w:t>
      </w:r>
      <w:r w:rsidRPr="008864D4">
        <w:rPr>
          <w:rFonts w:ascii="Arial" w:eastAsia="Arial" w:hAnsi="Arial" w:cs="Arial"/>
          <w:sz w:val="24"/>
          <w:szCs w:val="24"/>
        </w:rPr>
        <w:t xml:space="preserve"> Retrieved from Stanford University, UL/SCALE website: </w:t>
      </w:r>
      <w:hyperlink r:id="rId65" w:tooltip="Principles for the Design of Mathematics Curricula" w:history="1">
        <w:r w:rsidRPr="008864D4">
          <w:rPr>
            <w:rFonts w:ascii="Arial" w:eastAsia="Arial" w:hAnsi="Arial" w:cs="Arial"/>
            <w:color w:val="0000FF"/>
            <w:sz w:val="24"/>
            <w:szCs w:val="24"/>
            <w:u w:val="single"/>
          </w:rPr>
          <w:t>http://ell.stanford.edu/content/mathematics-resources-additional-resources</w:t>
        </w:r>
      </w:hyperlink>
      <w:r w:rsidRPr="008864D4">
        <w:rPr>
          <w:rFonts w:ascii="Arial" w:eastAsia="Arial" w:hAnsi="Arial" w:cs="Arial"/>
          <w:sz w:val="24"/>
          <w:szCs w:val="24"/>
        </w:rPr>
        <w:t>.</w:t>
      </w:r>
    </w:p>
    <w:p w14:paraId="3A849E06" w14:textId="16F772DF" w:rsidR="00C24482" w:rsidRPr="008864D4" w:rsidRDefault="00C24482" w:rsidP="004F34E2">
      <w:pPr>
        <w:pStyle w:val="Heading2"/>
        <w:spacing w:after="240" w:line="360" w:lineRule="auto"/>
      </w:pPr>
      <w:bookmarkStart w:id="20" w:name="_Toc136590518"/>
      <w:r w:rsidRPr="008864D4">
        <w:t>Chapter 5</w:t>
      </w:r>
      <w:bookmarkEnd w:id="20"/>
    </w:p>
    <w:p w14:paraId="1CB198FE" w14:textId="6BEFD324" w:rsidR="00562290" w:rsidRPr="008864D4" w:rsidRDefault="00562290" w:rsidP="004F34E2">
      <w:pPr>
        <w:spacing w:after="240" w:line="360" w:lineRule="auto"/>
        <w:rPr>
          <w:rFonts w:ascii="Arial" w:eastAsia="Arial" w:hAnsi="Arial" w:cs="Arial"/>
          <w:sz w:val="24"/>
          <w:szCs w:val="24"/>
        </w:rPr>
      </w:pPr>
      <w:proofErr w:type="spellStart"/>
      <w:r w:rsidRPr="008864D4">
        <w:rPr>
          <w:rFonts w:ascii="Arial" w:eastAsia="Arial" w:hAnsi="Arial" w:cs="Arial"/>
          <w:sz w:val="24"/>
          <w:szCs w:val="24"/>
        </w:rPr>
        <w:t>Bargagliotti</w:t>
      </w:r>
      <w:proofErr w:type="spellEnd"/>
      <w:r w:rsidRPr="008864D4">
        <w:rPr>
          <w:rFonts w:ascii="Arial" w:eastAsia="Arial" w:hAnsi="Arial" w:cs="Arial"/>
          <w:sz w:val="24"/>
          <w:szCs w:val="24"/>
        </w:rPr>
        <w:t>, A</w:t>
      </w:r>
      <w:r w:rsidR="001B781D" w:rsidRPr="008864D4">
        <w:rPr>
          <w:rFonts w:ascii="Arial" w:eastAsia="Arial" w:hAnsi="Arial" w:cs="Arial"/>
          <w:sz w:val="24"/>
          <w:szCs w:val="24"/>
        </w:rPr>
        <w:t>nna,</w:t>
      </w:r>
      <w:r w:rsidRPr="008864D4">
        <w:rPr>
          <w:rFonts w:ascii="Arial" w:eastAsia="Arial" w:hAnsi="Arial" w:cs="Arial"/>
          <w:sz w:val="24"/>
          <w:szCs w:val="24"/>
        </w:rPr>
        <w:t xml:space="preserve"> </w:t>
      </w:r>
      <w:r w:rsidR="001B781D" w:rsidRPr="008864D4">
        <w:rPr>
          <w:rFonts w:ascii="Arial" w:eastAsia="Arial" w:hAnsi="Arial" w:cs="Arial"/>
          <w:sz w:val="24"/>
          <w:szCs w:val="24"/>
        </w:rPr>
        <w:t xml:space="preserve">Christine </w:t>
      </w:r>
      <w:r w:rsidRPr="008864D4">
        <w:rPr>
          <w:rFonts w:ascii="Arial" w:eastAsia="Arial" w:hAnsi="Arial" w:cs="Arial"/>
          <w:sz w:val="24"/>
          <w:szCs w:val="24"/>
        </w:rPr>
        <w:t xml:space="preserve">Franklin, </w:t>
      </w:r>
      <w:r w:rsidR="001B781D" w:rsidRPr="008864D4">
        <w:rPr>
          <w:rFonts w:ascii="Arial" w:eastAsia="Arial" w:hAnsi="Arial" w:cs="Arial"/>
          <w:sz w:val="24"/>
          <w:szCs w:val="24"/>
        </w:rPr>
        <w:t xml:space="preserve">Pip </w:t>
      </w:r>
      <w:r w:rsidRPr="008864D4">
        <w:rPr>
          <w:rFonts w:ascii="Arial" w:eastAsia="Arial" w:hAnsi="Arial" w:cs="Arial"/>
          <w:sz w:val="24"/>
          <w:szCs w:val="24"/>
        </w:rPr>
        <w:t xml:space="preserve">Arnold, </w:t>
      </w:r>
      <w:r w:rsidR="001B781D" w:rsidRPr="008864D4">
        <w:rPr>
          <w:rFonts w:ascii="Arial" w:eastAsia="Arial" w:hAnsi="Arial" w:cs="Arial"/>
          <w:sz w:val="24"/>
          <w:szCs w:val="24"/>
        </w:rPr>
        <w:t xml:space="preserve">Rob </w:t>
      </w:r>
      <w:r w:rsidRPr="008864D4">
        <w:rPr>
          <w:rFonts w:ascii="Arial" w:eastAsia="Arial" w:hAnsi="Arial" w:cs="Arial"/>
          <w:sz w:val="24"/>
          <w:szCs w:val="24"/>
        </w:rPr>
        <w:t xml:space="preserve">Gould, </w:t>
      </w:r>
      <w:r w:rsidR="001B781D" w:rsidRPr="008864D4">
        <w:rPr>
          <w:rFonts w:ascii="Arial" w:eastAsia="Arial" w:hAnsi="Arial" w:cs="Arial"/>
          <w:sz w:val="24"/>
          <w:szCs w:val="24"/>
        </w:rPr>
        <w:t xml:space="preserve">Sheri </w:t>
      </w:r>
      <w:r w:rsidRPr="008864D4">
        <w:rPr>
          <w:rFonts w:ascii="Arial" w:eastAsia="Arial" w:hAnsi="Arial" w:cs="Arial"/>
          <w:sz w:val="24"/>
          <w:szCs w:val="24"/>
        </w:rPr>
        <w:t xml:space="preserve">Johnson, </w:t>
      </w:r>
      <w:r w:rsidR="001B781D" w:rsidRPr="008864D4">
        <w:rPr>
          <w:rFonts w:ascii="Arial" w:eastAsia="Arial" w:hAnsi="Arial" w:cs="Arial"/>
          <w:sz w:val="24"/>
          <w:szCs w:val="24"/>
        </w:rPr>
        <w:t xml:space="preserve">Leticia </w:t>
      </w:r>
      <w:r w:rsidRPr="008864D4">
        <w:rPr>
          <w:rFonts w:ascii="Arial" w:eastAsia="Arial" w:hAnsi="Arial" w:cs="Arial"/>
          <w:sz w:val="24"/>
          <w:szCs w:val="24"/>
        </w:rPr>
        <w:t xml:space="preserve">Perez, </w:t>
      </w:r>
      <w:r w:rsidR="001B781D" w:rsidRPr="008864D4">
        <w:rPr>
          <w:rFonts w:ascii="Arial" w:eastAsia="Arial" w:hAnsi="Arial" w:cs="Arial"/>
          <w:sz w:val="24"/>
          <w:szCs w:val="24"/>
        </w:rPr>
        <w:t xml:space="preserve">Denise </w:t>
      </w:r>
      <w:r w:rsidRPr="008864D4">
        <w:rPr>
          <w:rFonts w:ascii="Arial" w:eastAsia="Arial" w:hAnsi="Arial" w:cs="Arial"/>
          <w:sz w:val="24"/>
          <w:szCs w:val="24"/>
        </w:rPr>
        <w:t xml:space="preserve">Spangler. </w:t>
      </w:r>
      <w:r w:rsidR="001B781D" w:rsidRPr="008864D4">
        <w:rPr>
          <w:rFonts w:ascii="Arial" w:eastAsia="Arial" w:hAnsi="Arial" w:cs="Arial"/>
          <w:sz w:val="24"/>
          <w:szCs w:val="24"/>
        </w:rPr>
        <w:t>2</w:t>
      </w:r>
      <w:r w:rsidRPr="008864D4">
        <w:rPr>
          <w:rFonts w:ascii="Arial" w:eastAsia="Arial" w:hAnsi="Arial" w:cs="Arial"/>
          <w:sz w:val="24"/>
          <w:szCs w:val="24"/>
        </w:rPr>
        <w:t xml:space="preserve">020. </w:t>
      </w:r>
      <w:r w:rsidRPr="008864D4">
        <w:rPr>
          <w:rFonts w:ascii="Arial" w:eastAsia="Arial" w:hAnsi="Arial" w:cs="Arial"/>
          <w:i/>
          <w:sz w:val="24"/>
          <w:szCs w:val="24"/>
        </w:rPr>
        <w:t>Pre-K–12 Guidelines for Assessment and Instruction in Statistics Education II (GAISE II): A Framework for Statistics and Data Science Education</w:t>
      </w:r>
      <w:r w:rsidRPr="008864D4">
        <w:rPr>
          <w:rFonts w:ascii="Arial" w:eastAsia="Arial" w:hAnsi="Arial" w:cs="Arial"/>
          <w:sz w:val="24"/>
          <w:szCs w:val="24"/>
        </w:rPr>
        <w:t xml:space="preserve">. </w:t>
      </w:r>
      <w:r w:rsidR="001B781D" w:rsidRPr="008864D4">
        <w:rPr>
          <w:rFonts w:ascii="Arial" w:eastAsia="Arial" w:hAnsi="Arial" w:cs="Arial"/>
          <w:sz w:val="24"/>
          <w:szCs w:val="24"/>
        </w:rPr>
        <w:t xml:space="preserve">Alexandria, VA: </w:t>
      </w:r>
      <w:r w:rsidRPr="008864D4">
        <w:rPr>
          <w:rFonts w:ascii="Arial" w:eastAsia="Arial" w:hAnsi="Arial" w:cs="Arial"/>
          <w:sz w:val="24"/>
          <w:szCs w:val="24"/>
        </w:rPr>
        <w:t>American Statistical Association.</w:t>
      </w:r>
    </w:p>
    <w:p w14:paraId="165C5693" w14:textId="7BA76D2C" w:rsidR="00907835" w:rsidRPr="008864D4" w:rsidRDefault="00562290" w:rsidP="004F34E2">
      <w:pPr>
        <w:spacing w:after="240" w:line="360" w:lineRule="auto"/>
        <w:rPr>
          <w:rFonts w:ascii="Arial" w:eastAsia="Arial" w:hAnsi="Arial" w:cs="Arial"/>
          <w:sz w:val="24"/>
          <w:szCs w:val="24"/>
        </w:rPr>
      </w:pPr>
      <w:r w:rsidRPr="008864D4">
        <w:rPr>
          <w:rFonts w:ascii="Arial" w:eastAsia="Arial" w:hAnsi="Arial" w:cs="Arial"/>
          <w:sz w:val="24"/>
          <w:szCs w:val="24"/>
        </w:rPr>
        <w:t>Boaler, J</w:t>
      </w:r>
      <w:r w:rsidR="001B781D" w:rsidRPr="008864D4">
        <w:rPr>
          <w:rFonts w:ascii="Arial" w:eastAsia="Arial" w:hAnsi="Arial" w:cs="Arial"/>
          <w:sz w:val="24"/>
          <w:szCs w:val="24"/>
        </w:rPr>
        <w:t>o</w:t>
      </w:r>
      <w:r w:rsidRPr="008864D4">
        <w:rPr>
          <w:rFonts w:ascii="Arial" w:eastAsia="Arial" w:hAnsi="Arial" w:cs="Arial"/>
          <w:sz w:val="24"/>
          <w:szCs w:val="24"/>
        </w:rPr>
        <w:t xml:space="preserve">, </w:t>
      </w:r>
      <w:r w:rsidR="001B781D" w:rsidRPr="008864D4">
        <w:rPr>
          <w:rFonts w:ascii="Arial" w:eastAsia="Arial" w:hAnsi="Arial" w:cs="Arial"/>
          <w:sz w:val="24"/>
          <w:szCs w:val="24"/>
        </w:rPr>
        <w:t xml:space="preserve">Montse </w:t>
      </w:r>
      <w:r w:rsidRPr="008864D4">
        <w:rPr>
          <w:rFonts w:ascii="Arial" w:eastAsia="Arial" w:hAnsi="Arial" w:cs="Arial"/>
          <w:sz w:val="24"/>
          <w:szCs w:val="24"/>
        </w:rPr>
        <w:t xml:space="preserve">Cordero, </w:t>
      </w:r>
      <w:r w:rsidR="001B781D" w:rsidRPr="008864D4">
        <w:rPr>
          <w:rFonts w:ascii="Arial" w:eastAsia="Arial" w:hAnsi="Arial" w:cs="Arial"/>
          <w:sz w:val="24"/>
          <w:szCs w:val="24"/>
        </w:rPr>
        <w:t>and Jack</w:t>
      </w:r>
      <w:r w:rsidRPr="008864D4">
        <w:rPr>
          <w:rFonts w:ascii="Arial" w:eastAsia="Arial" w:hAnsi="Arial" w:cs="Arial"/>
          <w:sz w:val="24"/>
          <w:szCs w:val="24"/>
        </w:rPr>
        <w:t xml:space="preserve"> Dieckmann. 2019. </w:t>
      </w:r>
      <w:r w:rsidR="000A2F52" w:rsidRPr="008864D4">
        <w:rPr>
          <w:rFonts w:ascii="Arial" w:eastAsia="Arial" w:hAnsi="Arial" w:cs="Arial"/>
          <w:sz w:val="24"/>
          <w:szCs w:val="24"/>
        </w:rPr>
        <w:t>“</w:t>
      </w:r>
      <w:r w:rsidRPr="008864D4">
        <w:rPr>
          <w:rFonts w:ascii="Arial" w:eastAsia="Arial" w:hAnsi="Arial" w:cs="Arial"/>
          <w:sz w:val="24"/>
          <w:szCs w:val="24"/>
        </w:rPr>
        <w:t>Pursuing Gender Equity in Mathematics Competitions. A Case of Mathematical Freedom.</w:t>
      </w:r>
      <w:r w:rsidR="000A2F52" w:rsidRPr="008864D4">
        <w:rPr>
          <w:rFonts w:ascii="Arial" w:eastAsia="Arial" w:hAnsi="Arial" w:cs="Arial"/>
          <w:sz w:val="24"/>
          <w:szCs w:val="24"/>
        </w:rPr>
        <w:t>”</w:t>
      </w:r>
      <w:r w:rsidRPr="008864D4">
        <w:rPr>
          <w:rFonts w:ascii="Arial" w:eastAsia="Arial" w:hAnsi="Arial" w:cs="Arial"/>
          <w:sz w:val="24"/>
          <w:szCs w:val="24"/>
        </w:rPr>
        <w:t xml:space="preserve"> Mathematics Association of America, FOCUS, Feb/March 2019. </w:t>
      </w:r>
      <w:hyperlink r:id="rId66" w:anchor="%7B%22issue_id%22:566588,%22page%22:18" w:tooltip="Pursuing Gender Equity in Mathematics Competitions. A Case of Mathematical Freedom">
        <w:r w:rsidRPr="008864D4">
          <w:rPr>
            <w:rFonts w:ascii="Arial" w:eastAsia="Arial" w:hAnsi="Arial" w:cs="Arial"/>
            <w:color w:val="0000FF"/>
            <w:sz w:val="24"/>
            <w:szCs w:val="24"/>
            <w:u w:val="single"/>
          </w:rPr>
          <w:t>http://digitaleditions.walsworthprintgroup.com/publication/?m=7656&amp;l=1#{%22issue_id%22:566588,%22page%22:18</w:t>
        </w:r>
      </w:hyperlink>
      <w:r w:rsidRPr="008864D4">
        <w:rPr>
          <w:rFonts w:ascii="Arial" w:eastAsia="Arial" w:hAnsi="Arial" w:cs="Arial"/>
          <w:sz w:val="24"/>
          <w:szCs w:val="24"/>
        </w:rPr>
        <w:t>.</w:t>
      </w:r>
    </w:p>
    <w:p w14:paraId="6ABEE716" w14:textId="713CD325" w:rsidR="005B24D2" w:rsidRPr="008864D4" w:rsidRDefault="005B24D2" w:rsidP="00A557D1">
      <w:pPr>
        <w:spacing w:line="360" w:lineRule="auto"/>
        <w:rPr>
          <w:rFonts w:ascii="Arial" w:eastAsia="Arial" w:hAnsi="Arial" w:cs="Arial"/>
          <w:sz w:val="24"/>
          <w:szCs w:val="24"/>
        </w:rPr>
      </w:pPr>
      <w:r w:rsidRPr="008864D4">
        <w:rPr>
          <w:rFonts w:ascii="Arial" w:eastAsia="Arial" w:hAnsi="Arial" w:cs="Arial"/>
          <w:sz w:val="24"/>
          <w:szCs w:val="24"/>
        </w:rPr>
        <w:t xml:space="preserve">Bureau of Labor Statistics. 2022. </w:t>
      </w:r>
      <w:r w:rsidRPr="008864D4">
        <w:rPr>
          <w:rFonts w:ascii="Arial" w:eastAsia="Arial" w:hAnsi="Arial" w:cs="Arial"/>
          <w:i/>
          <w:iCs/>
          <w:sz w:val="24"/>
          <w:szCs w:val="24"/>
        </w:rPr>
        <w:t>Occupational Outlook Handbook: Data Scientists</w:t>
      </w:r>
      <w:r w:rsidRPr="008864D4">
        <w:rPr>
          <w:rFonts w:ascii="Arial" w:eastAsia="Arial" w:hAnsi="Arial" w:cs="Arial"/>
          <w:sz w:val="24"/>
          <w:szCs w:val="24"/>
        </w:rPr>
        <w:t xml:space="preserve">. Available at </w:t>
      </w:r>
      <w:hyperlink r:id="rId67" w:tooltip="Occupational Outlook Handbook: Data Scientists" w:history="1">
        <w:r w:rsidRPr="00D9201A">
          <w:rPr>
            <w:rStyle w:val="Hyperlink"/>
            <w:rFonts w:eastAsia="Arial" w:cs="Arial"/>
            <w:szCs w:val="24"/>
          </w:rPr>
          <w:t>https://www.bls.gov/ooh/math/data-scientists.htm</w:t>
        </w:r>
      </w:hyperlink>
      <w:r w:rsidRPr="008864D4">
        <w:rPr>
          <w:rFonts w:ascii="Arial" w:eastAsia="Arial" w:hAnsi="Arial" w:cs="Arial"/>
          <w:sz w:val="24"/>
          <w:szCs w:val="24"/>
        </w:rPr>
        <w:t>.</w:t>
      </w:r>
    </w:p>
    <w:p w14:paraId="72BF957D" w14:textId="5F822C6D" w:rsidR="00562290" w:rsidRPr="008864D4" w:rsidRDefault="7623F36F" w:rsidP="004F34E2">
      <w:pPr>
        <w:spacing w:after="240" w:line="360" w:lineRule="auto"/>
        <w:rPr>
          <w:rStyle w:val="Hyperlink"/>
          <w:rFonts w:eastAsia="Arial" w:cs="Arial"/>
          <w:szCs w:val="24"/>
        </w:rPr>
      </w:pPr>
      <w:r w:rsidRPr="008864D4">
        <w:rPr>
          <w:rFonts w:ascii="Arial" w:eastAsia="Arial" w:hAnsi="Arial" w:cs="Arial"/>
          <w:sz w:val="24"/>
          <w:szCs w:val="24"/>
        </w:rPr>
        <w:lastRenderedPageBreak/>
        <w:t>California Department of Education. 201</w:t>
      </w:r>
      <w:r w:rsidR="45F303A3" w:rsidRPr="008864D4">
        <w:rPr>
          <w:rFonts w:ascii="Arial" w:eastAsia="Arial" w:hAnsi="Arial" w:cs="Arial"/>
          <w:sz w:val="24"/>
          <w:szCs w:val="24"/>
        </w:rPr>
        <w:t>3</w:t>
      </w:r>
      <w:r w:rsidR="00C0521F" w:rsidRPr="008864D4">
        <w:rPr>
          <w:rFonts w:ascii="Arial" w:eastAsia="Arial" w:hAnsi="Arial" w:cs="Arial"/>
          <w:sz w:val="24"/>
          <w:szCs w:val="24"/>
        </w:rPr>
        <w:t>a</w:t>
      </w:r>
      <w:r w:rsidRPr="008864D4">
        <w:rPr>
          <w:rFonts w:ascii="Arial" w:eastAsia="Arial" w:hAnsi="Arial" w:cs="Arial"/>
          <w:sz w:val="24"/>
          <w:szCs w:val="24"/>
        </w:rPr>
        <w:t xml:space="preserve">. </w:t>
      </w:r>
      <w:r w:rsidRPr="008864D4">
        <w:rPr>
          <w:rFonts w:ascii="Arial" w:eastAsia="Arial" w:hAnsi="Arial" w:cs="Arial"/>
          <w:i/>
          <w:iCs/>
          <w:color w:val="000000" w:themeColor="text1"/>
          <w:sz w:val="24"/>
          <w:szCs w:val="24"/>
        </w:rPr>
        <w:t xml:space="preserve">California Next Generation Science Standards. </w:t>
      </w:r>
      <w:hyperlink r:id="rId68" w:tooltip="NGSS for California Public Schools, K-12" w:history="1">
        <w:r w:rsidR="287FDDFB" w:rsidRPr="008864D4">
          <w:rPr>
            <w:rStyle w:val="Hyperlink"/>
            <w:rFonts w:eastAsia="Arial" w:cs="Arial"/>
            <w:szCs w:val="24"/>
          </w:rPr>
          <w:t>https://www.cde.ca.gov/pd/ca/sc/ngssstandards.asp</w:t>
        </w:r>
      </w:hyperlink>
      <w:r w:rsidR="287FDDFB" w:rsidRPr="008864D4">
        <w:rPr>
          <w:rStyle w:val="Hyperlink"/>
          <w:rFonts w:eastAsia="Arial" w:cs="Arial"/>
          <w:szCs w:val="24"/>
        </w:rPr>
        <w:t>.</w:t>
      </w:r>
    </w:p>
    <w:p w14:paraId="1F2797B4" w14:textId="248D29F4" w:rsidR="0038372A" w:rsidRPr="008864D4" w:rsidRDefault="0018135E" w:rsidP="004F34E2">
      <w:pPr>
        <w:spacing w:after="240" w:line="360" w:lineRule="auto"/>
        <w:rPr>
          <w:rFonts w:ascii="Arial" w:eastAsia="Arial" w:hAnsi="Arial" w:cs="Arial"/>
          <w:sz w:val="24"/>
          <w:szCs w:val="24"/>
        </w:rPr>
      </w:pPr>
      <w:r>
        <w:rPr>
          <w:rFonts w:ascii="Arial" w:eastAsia="Arial" w:hAnsi="Arial" w:cs="Arial"/>
          <w:sz w:val="24"/>
          <w:szCs w:val="24"/>
        </w:rPr>
        <w:t>CDE</w:t>
      </w:r>
      <w:r w:rsidR="00C0521F" w:rsidRPr="008864D4">
        <w:rPr>
          <w:rFonts w:ascii="Arial" w:eastAsia="Arial" w:hAnsi="Arial" w:cs="Arial"/>
          <w:sz w:val="24"/>
          <w:szCs w:val="24"/>
        </w:rPr>
        <w:t>. 2013b. A</w:t>
      </w:r>
      <w:r w:rsidR="0497E8D5" w:rsidRPr="008864D4">
        <w:rPr>
          <w:rFonts w:ascii="Arial" w:eastAsia="Arial" w:hAnsi="Arial" w:cs="Arial"/>
          <w:sz w:val="24"/>
          <w:szCs w:val="24"/>
        </w:rPr>
        <w:t>ppendix 2</w:t>
      </w:r>
      <w:r w:rsidR="6A50F1D1" w:rsidRPr="008864D4">
        <w:rPr>
          <w:rFonts w:ascii="Arial" w:eastAsia="Arial" w:hAnsi="Arial" w:cs="Arial"/>
          <w:sz w:val="24"/>
          <w:szCs w:val="24"/>
        </w:rPr>
        <w:t>:</w:t>
      </w:r>
      <w:r w:rsidR="0497E8D5" w:rsidRPr="008864D4">
        <w:rPr>
          <w:rFonts w:ascii="Arial" w:eastAsia="Arial" w:hAnsi="Arial" w:cs="Arial"/>
          <w:sz w:val="24"/>
          <w:szCs w:val="24"/>
        </w:rPr>
        <w:t xml:space="preserve"> Connections to Environmental Principles and Concepts. </w:t>
      </w:r>
      <w:r w:rsidR="0497E8D5" w:rsidRPr="008864D4">
        <w:rPr>
          <w:rFonts w:ascii="Arial" w:eastAsia="Arial" w:hAnsi="Arial" w:cs="Arial"/>
          <w:i/>
          <w:iCs/>
          <w:sz w:val="24"/>
          <w:szCs w:val="24"/>
        </w:rPr>
        <w:t xml:space="preserve">California Next Generation Science Standards. </w:t>
      </w:r>
      <w:hyperlink r:id="rId69" w:tooltip="Connections to Environmental Principles and Concepts" w:history="1">
        <w:r w:rsidR="174779DF" w:rsidRPr="008864D4">
          <w:rPr>
            <w:rStyle w:val="Hyperlink"/>
            <w:rFonts w:cs="Arial"/>
            <w:szCs w:val="24"/>
          </w:rPr>
          <w:t>https://www.cde.ca.gov/ci/sc/cf/documents/scifwappendix2.pdf</w:t>
        </w:r>
      </w:hyperlink>
      <w:r w:rsidR="174779DF" w:rsidRPr="008864D4">
        <w:rPr>
          <w:rFonts w:ascii="Arial" w:eastAsia="Arial" w:hAnsi="Arial" w:cs="Arial"/>
          <w:sz w:val="24"/>
          <w:szCs w:val="24"/>
        </w:rPr>
        <w:t>.</w:t>
      </w:r>
    </w:p>
    <w:p w14:paraId="120FB487" w14:textId="6E94C70B" w:rsidR="005B24D2" w:rsidRPr="008864D4" w:rsidRDefault="005B24D2" w:rsidP="008864D4">
      <w:pPr>
        <w:spacing w:line="360" w:lineRule="auto"/>
        <w:rPr>
          <w:rFonts w:ascii="Arial" w:eastAsia="Arial" w:hAnsi="Arial" w:cs="Arial"/>
          <w:sz w:val="24"/>
          <w:szCs w:val="24"/>
        </w:rPr>
      </w:pPr>
      <w:r w:rsidRPr="008864D4">
        <w:rPr>
          <w:rFonts w:ascii="Arial" w:eastAsia="Arial" w:hAnsi="Arial" w:cs="Arial"/>
          <w:sz w:val="24"/>
          <w:szCs w:val="24"/>
        </w:rPr>
        <w:t xml:space="preserve">California State Board of Education. 2022. Computer Science Education: Computer Science Content Standards Development. Available at: </w:t>
      </w:r>
      <w:hyperlink r:id="rId70" w:tooltip="Computer Science Education: Computer Science Content Standards Development" w:history="1">
        <w:r w:rsidRPr="00D9201A">
          <w:rPr>
            <w:rStyle w:val="Hyperlink"/>
            <w:rFonts w:eastAsia="Arial" w:cs="Arial"/>
            <w:szCs w:val="24"/>
          </w:rPr>
          <w:t>https://www.cde.ca.gov/be/st/ss/computerscicontentstds.asp</w:t>
        </w:r>
      </w:hyperlink>
      <w:r w:rsidRPr="008864D4">
        <w:rPr>
          <w:rFonts w:ascii="Arial" w:eastAsia="Arial" w:hAnsi="Arial" w:cs="Arial"/>
          <w:sz w:val="24"/>
          <w:szCs w:val="24"/>
        </w:rPr>
        <w:t>.</w:t>
      </w:r>
    </w:p>
    <w:p w14:paraId="3B3CC3A4" w14:textId="67C772AD" w:rsidR="0035202E" w:rsidRPr="008864D4" w:rsidRDefault="00562290" w:rsidP="004F34E2">
      <w:pPr>
        <w:spacing w:after="240" w:line="360" w:lineRule="auto"/>
        <w:rPr>
          <w:rFonts w:ascii="Arial" w:eastAsia="Arial" w:hAnsi="Arial" w:cs="Arial"/>
          <w:sz w:val="24"/>
          <w:szCs w:val="24"/>
        </w:rPr>
      </w:pPr>
      <w:r w:rsidRPr="008864D4">
        <w:rPr>
          <w:rFonts w:ascii="Arial" w:eastAsia="Arial" w:hAnsi="Arial" w:cs="Arial"/>
          <w:sz w:val="24"/>
          <w:szCs w:val="24"/>
        </w:rPr>
        <w:t>Chestnut, E</w:t>
      </w:r>
      <w:r w:rsidR="00C0521F" w:rsidRPr="008864D4">
        <w:rPr>
          <w:rFonts w:ascii="Arial" w:eastAsia="Arial" w:hAnsi="Arial" w:cs="Arial"/>
          <w:sz w:val="24"/>
          <w:szCs w:val="24"/>
        </w:rPr>
        <w:t xml:space="preserve">leanor </w:t>
      </w:r>
      <w:r w:rsidRPr="008864D4">
        <w:rPr>
          <w:rFonts w:ascii="Arial" w:eastAsia="Arial" w:hAnsi="Arial" w:cs="Arial"/>
          <w:sz w:val="24"/>
          <w:szCs w:val="24"/>
        </w:rPr>
        <w:t xml:space="preserve">K., </w:t>
      </w:r>
      <w:r w:rsidR="00C0521F" w:rsidRPr="008864D4">
        <w:rPr>
          <w:rFonts w:ascii="Arial" w:eastAsia="Arial" w:hAnsi="Arial" w:cs="Arial"/>
          <w:sz w:val="24"/>
          <w:szCs w:val="24"/>
        </w:rPr>
        <w:t xml:space="preserve">Ryan F. </w:t>
      </w:r>
      <w:r w:rsidRPr="008864D4">
        <w:rPr>
          <w:rFonts w:ascii="Arial" w:eastAsia="Arial" w:hAnsi="Arial" w:cs="Arial"/>
          <w:sz w:val="24"/>
          <w:szCs w:val="24"/>
        </w:rPr>
        <w:t xml:space="preserve">Lei, </w:t>
      </w:r>
      <w:r w:rsidR="00C0521F" w:rsidRPr="008864D4">
        <w:rPr>
          <w:rFonts w:ascii="Arial" w:eastAsia="Arial" w:hAnsi="Arial" w:cs="Arial"/>
          <w:sz w:val="24"/>
          <w:szCs w:val="24"/>
        </w:rPr>
        <w:t xml:space="preserve">Sarah-Jane </w:t>
      </w:r>
      <w:r w:rsidRPr="008864D4">
        <w:rPr>
          <w:rFonts w:ascii="Arial" w:eastAsia="Arial" w:hAnsi="Arial" w:cs="Arial"/>
          <w:sz w:val="24"/>
          <w:szCs w:val="24"/>
        </w:rPr>
        <w:t xml:space="preserve">Leslie, </w:t>
      </w:r>
      <w:r w:rsidR="00C0521F" w:rsidRPr="008864D4">
        <w:rPr>
          <w:rFonts w:ascii="Arial" w:eastAsia="Arial" w:hAnsi="Arial" w:cs="Arial"/>
          <w:sz w:val="24"/>
          <w:szCs w:val="24"/>
        </w:rPr>
        <w:t>and Andrei</w:t>
      </w:r>
      <w:r w:rsidRPr="008864D4">
        <w:rPr>
          <w:rFonts w:ascii="Arial" w:eastAsia="Arial" w:hAnsi="Arial" w:cs="Arial"/>
          <w:sz w:val="24"/>
          <w:szCs w:val="24"/>
        </w:rPr>
        <w:t xml:space="preserve"> </w:t>
      </w:r>
      <w:proofErr w:type="spellStart"/>
      <w:r w:rsidRPr="008864D4">
        <w:rPr>
          <w:rFonts w:ascii="Arial" w:eastAsia="Arial" w:hAnsi="Arial" w:cs="Arial"/>
          <w:sz w:val="24"/>
          <w:szCs w:val="24"/>
        </w:rPr>
        <w:t>Cimpian</w:t>
      </w:r>
      <w:proofErr w:type="spellEnd"/>
      <w:r w:rsidRPr="008864D4">
        <w:rPr>
          <w:rFonts w:ascii="Arial" w:eastAsia="Arial" w:hAnsi="Arial" w:cs="Arial"/>
          <w:sz w:val="24"/>
          <w:szCs w:val="24"/>
        </w:rPr>
        <w:t xml:space="preserve">. 2018. </w:t>
      </w:r>
      <w:r w:rsidR="000A2F52" w:rsidRPr="008864D4">
        <w:rPr>
          <w:rFonts w:ascii="Arial" w:eastAsia="Arial" w:hAnsi="Arial" w:cs="Arial"/>
          <w:sz w:val="24"/>
          <w:szCs w:val="24"/>
        </w:rPr>
        <w:t>“</w:t>
      </w:r>
      <w:r w:rsidR="001466C2" w:rsidRPr="008864D4">
        <w:rPr>
          <w:rFonts w:ascii="Arial" w:eastAsia="Arial" w:hAnsi="Arial" w:cs="Arial"/>
          <w:sz w:val="24"/>
          <w:szCs w:val="24"/>
        </w:rPr>
        <w:t xml:space="preserve">The Myth That Only Brilliant People Are Good </w:t>
      </w:r>
      <w:proofErr w:type="gramStart"/>
      <w:r w:rsidR="001466C2" w:rsidRPr="008864D4">
        <w:rPr>
          <w:rFonts w:ascii="Arial" w:eastAsia="Arial" w:hAnsi="Arial" w:cs="Arial"/>
          <w:sz w:val="24"/>
          <w:szCs w:val="24"/>
        </w:rPr>
        <w:t>At</w:t>
      </w:r>
      <w:proofErr w:type="gramEnd"/>
      <w:r w:rsidR="001466C2" w:rsidRPr="008864D4">
        <w:rPr>
          <w:rFonts w:ascii="Arial" w:eastAsia="Arial" w:hAnsi="Arial" w:cs="Arial"/>
          <w:sz w:val="24"/>
          <w:szCs w:val="24"/>
        </w:rPr>
        <w:t xml:space="preserve"> Math </w:t>
      </w:r>
      <w:r w:rsidR="001466C2">
        <w:rPr>
          <w:rFonts w:ascii="Arial" w:eastAsia="Arial" w:hAnsi="Arial" w:cs="Arial"/>
          <w:sz w:val="24"/>
          <w:szCs w:val="24"/>
        </w:rPr>
        <w:t>a</w:t>
      </w:r>
      <w:r w:rsidR="001466C2" w:rsidRPr="008864D4">
        <w:rPr>
          <w:rFonts w:ascii="Arial" w:eastAsia="Arial" w:hAnsi="Arial" w:cs="Arial"/>
          <w:sz w:val="24"/>
          <w:szCs w:val="24"/>
        </w:rPr>
        <w:t>nd Its Implications For Diversity</w:t>
      </w:r>
      <w:r w:rsidRPr="008864D4">
        <w:rPr>
          <w:rFonts w:ascii="Arial" w:eastAsia="Arial" w:hAnsi="Arial" w:cs="Arial"/>
          <w:sz w:val="24"/>
          <w:szCs w:val="24"/>
        </w:rPr>
        <w:t>.</w:t>
      </w:r>
      <w:r w:rsidR="000A2F52" w:rsidRPr="008864D4">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sz w:val="24"/>
          <w:szCs w:val="24"/>
        </w:rPr>
        <w:t xml:space="preserve">Education </w:t>
      </w:r>
      <w:r w:rsidR="00C0521F" w:rsidRPr="008864D4">
        <w:rPr>
          <w:rFonts w:ascii="Arial" w:eastAsia="Arial" w:hAnsi="Arial" w:cs="Arial"/>
          <w:i/>
          <w:sz w:val="24"/>
          <w:szCs w:val="24"/>
        </w:rPr>
        <w:t>S</w:t>
      </w:r>
      <w:r w:rsidRPr="008864D4">
        <w:rPr>
          <w:rFonts w:ascii="Arial" w:eastAsia="Arial" w:hAnsi="Arial" w:cs="Arial"/>
          <w:i/>
          <w:sz w:val="24"/>
          <w:szCs w:val="24"/>
        </w:rPr>
        <w:t>ciences</w:t>
      </w:r>
      <w:r w:rsidRPr="008864D4">
        <w:rPr>
          <w:rFonts w:ascii="Arial" w:eastAsia="Arial" w:hAnsi="Arial" w:cs="Arial"/>
          <w:sz w:val="24"/>
          <w:szCs w:val="24"/>
        </w:rPr>
        <w:t xml:space="preserve"> </w:t>
      </w:r>
      <w:r w:rsidRPr="008864D4">
        <w:rPr>
          <w:rFonts w:ascii="Arial" w:eastAsia="Arial" w:hAnsi="Arial" w:cs="Arial"/>
          <w:iCs/>
          <w:sz w:val="24"/>
          <w:szCs w:val="24"/>
        </w:rPr>
        <w:t>8</w:t>
      </w:r>
      <w:r w:rsidRPr="008864D4">
        <w:rPr>
          <w:rFonts w:ascii="Arial" w:eastAsia="Arial" w:hAnsi="Arial" w:cs="Arial"/>
          <w:sz w:val="24"/>
          <w:szCs w:val="24"/>
        </w:rPr>
        <w:t>(2)</w:t>
      </w:r>
      <w:r w:rsidR="00C0521F" w:rsidRPr="008864D4">
        <w:rPr>
          <w:rFonts w:ascii="Arial" w:eastAsia="Arial" w:hAnsi="Arial" w:cs="Arial"/>
          <w:sz w:val="24"/>
          <w:szCs w:val="24"/>
        </w:rPr>
        <w:t>:</w:t>
      </w:r>
      <w:r w:rsidRPr="008864D4">
        <w:rPr>
          <w:rFonts w:ascii="Arial" w:eastAsia="Arial" w:hAnsi="Arial" w:cs="Arial"/>
          <w:sz w:val="24"/>
          <w:szCs w:val="24"/>
        </w:rPr>
        <w:t xml:space="preserve"> 65.</w:t>
      </w:r>
    </w:p>
    <w:p w14:paraId="78B7000A" w14:textId="36B1A524" w:rsidR="00A557D1" w:rsidRPr="008864D4" w:rsidRDefault="00A557D1" w:rsidP="008864D4">
      <w:pPr>
        <w:shd w:val="clear" w:color="auto" w:fill="FFFFFF"/>
        <w:spacing w:after="240" w:line="360" w:lineRule="auto"/>
        <w:textAlignment w:val="baseline"/>
        <w:rPr>
          <w:rFonts w:ascii="Arial" w:hAnsi="Arial" w:cs="Arial"/>
          <w:color w:val="000000"/>
          <w:sz w:val="24"/>
          <w:szCs w:val="24"/>
        </w:rPr>
      </w:pPr>
      <w:r w:rsidRPr="008864D4">
        <w:rPr>
          <w:rFonts w:ascii="Arial" w:hAnsi="Arial" w:cs="Arial"/>
          <w:color w:val="000000"/>
          <w:sz w:val="24"/>
          <w:szCs w:val="24"/>
        </w:rPr>
        <w:t xml:space="preserve">Common Core Standards Writing Team. 2022. Progressions for the Common Core State Standards for Mathematics (February 28, 2023). Tucson, AZ: Institute for Mathematics and Education, University of Arizona. </w:t>
      </w:r>
      <w:hyperlink r:id="rId71" w:tgtFrame="_blank" w:tooltip="Progressions for the Common Core State Standards for Mathematics" w:history="1">
        <w:r w:rsidRPr="008864D4">
          <w:rPr>
            <w:rStyle w:val="Hyperlink"/>
            <w:rFonts w:cs="Arial"/>
            <w:szCs w:val="24"/>
            <w:bdr w:val="none" w:sz="0" w:space="0" w:color="auto" w:frame="1"/>
          </w:rPr>
          <w:t>https://mathematicalmusings.org/wp-content/uploads/2023/02/Progressions.pdf</w:t>
        </w:r>
      </w:hyperlink>
      <w:r w:rsidRPr="008864D4">
        <w:rPr>
          <w:rFonts w:ascii="Arial" w:hAnsi="Arial" w:cs="Arial"/>
          <w:color w:val="000000"/>
          <w:sz w:val="24"/>
          <w:szCs w:val="24"/>
        </w:rPr>
        <w:t>.</w:t>
      </w:r>
    </w:p>
    <w:p w14:paraId="031F581F" w14:textId="5C76B717" w:rsidR="00D9201A" w:rsidRPr="008864D4" w:rsidRDefault="005B24D2" w:rsidP="008864D4">
      <w:pPr>
        <w:spacing w:line="360" w:lineRule="auto"/>
        <w:rPr>
          <w:rFonts w:ascii="Arial" w:eastAsia="Arial" w:hAnsi="Arial" w:cs="Arial"/>
          <w:sz w:val="24"/>
          <w:szCs w:val="24"/>
        </w:rPr>
      </w:pPr>
      <w:r w:rsidRPr="008864D4">
        <w:rPr>
          <w:rFonts w:ascii="Arial" w:eastAsia="Arial" w:hAnsi="Arial" w:cs="Arial"/>
          <w:sz w:val="24"/>
          <w:szCs w:val="24"/>
        </w:rPr>
        <w:t>DataScience4everyone</w:t>
      </w:r>
      <w:r w:rsidR="516228D3" w:rsidRPr="008864D4">
        <w:rPr>
          <w:rFonts w:ascii="Arial" w:eastAsia="Arial" w:hAnsi="Arial" w:cs="Arial"/>
          <w:sz w:val="24"/>
          <w:szCs w:val="24"/>
        </w:rPr>
        <w:t>.</w:t>
      </w:r>
      <w:r w:rsidRPr="008864D4">
        <w:rPr>
          <w:rFonts w:ascii="Arial" w:eastAsia="Arial" w:hAnsi="Arial" w:cs="Arial"/>
          <w:sz w:val="24"/>
          <w:szCs w:val="24"/>
        </w:rPr>
        <w:t xml:space="preserve"> 2022</w:t>
      </w:r>
      <w:r w:rsidR="1B5D0DDF" w:rsidRPr="008864D4">
        <w:rPr>
          <w:rFonts w:ascii="Arial" w:eastAsia="Arial" w:hAnsi="Arial" w:cs="Arial"/>
          <w:sz w:val="24"/>
          <w:szCs w:val="24"/>
        </w:rPr>
        <w:t>.</w:t>
      </w:r>
      <w:r w:rsidRPr="008864D4">
        <w:rPr>
          <w:rFonts w:ascii="Arial" w:eastAsia="Arial" w:hAnsi="Arial" w:cs="Arial"/>
          <w:sz w:val="24"/>
          <w:szCs w:val="24"/>
        </w:rPr>
        <w:t xml:space="preserve"> International Landscape in Data Science Education. Available at: </w:t>
      </w:r>
      <w:hyperlink r:id="rId72" w:tooltip="Data Science 4 Everyone website">
        <w:r w:rsidRPr="00D9201A">
          <w:rPr>
            <w:rStyle w:val="Hyperlink"/>
          </w:rPr>
          <w:t>https://www.datascience4everyone.org/international</w:t>
        </w:r>
      </w:hyperlink>
      <w:r w:rsidR="00D9201A">
        <w:rPr>
          <w:rFonts w:ascii="Arial" w:eastAsia="Arial" w:hAnsi="Arial" w:cs="Arial"/>
          <w:sz w:val="24"/>
          <w:szCs w:val="24"/>
        </w:rPr>
        <w:t>.</w:t>
      </w:r>
    </w:p>
    <w:p w14:paraId="7A965AA1" w14:textId="7E8CAC66" w:rsidR="005B24D2" w:rsidRPr="008864D4" w:rsidRDefault="005B24D2" w:rsidP="005B24D2">
      <w:pPr>
        <w:spacing w:line="360" w:lineRule="auto"/>
        <w:rPr>
          <w:rFonts w:ascii="Arial" w:eastAsia="Arial" w:hAnsi="Arial" w:cs="Arial"/>
          <w:sz w:val="24"/>
          <w:szCs w:val="24"/>
        </w:rPr>
      </w:pPr>
      <w:r w:rsidRPr="008864D4">
        <w:rPr>
          <w:rFonts w:ascii="Arial" w:eastAsia="Arial" w:hAnsi="Arial" w:cs="Arial"/>
          <w:sz w:val="24"/>
          <w:szCs w:val="24"/>
        </w:rPr>
        <w:t>Drozda, Z</w:t>
      </w:r>
      <w:r w:rsidR="586384B8" w:rsidRPr="008864D4">
        <w:rPr>
          <w:rFonts w:ascii="Arial" w:eastAsia="Arial" w:hAnsi="Arial" w:cs="Arial"/>
          <w:sz w:val="24"/>
          <w:szCs w:val="24"/>
        </w:rPr>
        <w:t>arek</w:t>
      </w:r>
      <w:r w:rsidRPr="008864D4">
        <w:rPr>
          <w:rFonts w:ascii="Arial" w:eastAsia="Arial" w:hAnsi="Arial" w:cs="Arial"/>
          <w:sz w:val="24"/>
          <w:szCs w:val="24"/>
        </w:rPr>
        <w:t xml:space="preserve">, </w:t>
      </w:r>
      <w:r w:rsidR="16ED4E11" w:rsidRPr="008864D4">
        <w:rPr>
          <w:rFonts w:ascii="Arial" w:eastAsia="Arial" w:hAnsi="Arial" w:cs="Arial"/>
          <w:sz w:val="24"/>
          <w:szCs w:val="24"/>
        </w:rPr>
        <w:t xml:space="preserve">Davis </w:t>
      </w:r>
      <w:r w:rsidRPr="008864D4">
        <w:rPr>
          <w:rFonts w:ascii="Arial" w:eastAsia="Arial" w:hAnsi="Arial" w:cs="Arial"/>
          <w:sz w:val="24"/>
          <w:szCs w:val="24"/>
        </w:rPr>
        <w:t>Johnstone</w:t>
      </w:r>
      <w:r w:rsidR="4103B04B" w:rsidRPr="008864D4">
        <w:rPr>
          <w:rFonts w:ascii="Arial" w:eastAsia="Arial" w:hAnsi="Arial" w:cs="Arial"/>
          <w:sz w:val="24"/>
          <w:szCs w:val="24"/>
        </w:rPr>
        <w:t>, and Brooke</w:t>
      </w:r>
      <w:r w:rsidRPr="008864D4">
        <w:rPr>
          <w:rFonts w:ascii="Arial" w:eastAsia="Arial" w:hAnsi="Arial" w:cs="Arial"/>
          <w:sz w:val="24"/>
          <w:szCs w:val="24"/>
        </w:rPr>
        <w:t xml:space="preserve"> Van Horne. n.d. </w:t>
      </w:r>
      <w:r w:rsidR="6CAF8595" w:rsidRPr="008864D4">
        <w:rPr>
          <w:rFonts w:ascii="Arial" w:eastAsia="Arial" w:hAnsi="Arial" w:cs="Arial"/>
          <w:sz w:val="24"/>
          <w:szCs w:val="24"/>
        </w:rPr>
        <w:t>“</w:t>
      </w:r>
      <w:r w:rsidRPr="008864D4">
        <w:rPr>
          <w:rFonts w:ascii="Arial" w:eastAsia="Arial" w:hAnsi="Arial" w:cs="Arial"/>
          <w:sz w:val="24"/>
          <w:szCs w:val="24"/>
        </w:rPr>
        <w:t>Previewing the National Landscape of K–12 Data Science Implementation.</w:t>
      </w:r>
      <w:r w:rsidR="37D65801" w:rsidRPr="008864D4">
        <w:rPr>
          <w:rFonts w:ascii="Arial" w:eastAsia="Arial" w:hAnsi="Arial" w:cs="Arial"/>
          <w:sz w:val="24"/>
          <w:szCs w:val="24"/>
        </w:rPr>
        <w:t>”</w:t>
      </w:r>
      <w:r w:rsidRPr="008864D4">
        <w:rPr>
          <w:rFonts w:ascii="Arial" w:eastAsia="Arial" w:hAnsi="Arial" w:cs="Arial"/>
          <w:sz w:val="24"/>
          <w:szCs w:val="24"/>
        </w:rPr>
        <w:t xml:space="preserve"> Paper commissioned for the Workshop on Foundations of Data Science for Students in Grades K–12. Available at: (</w:t>
      </w:r>
      <w:hyperlink r:id="rId73" w:tooltip="Previewing the National Landscape of K–12 Data Science Implementation">
        <w:r w:rsidRPr="00D9201A">
          <w:rPr>
            <w:rStyle w:val="Hyperlink"/>
          </w:rPr>
          <w:t>https://www.nationalacademies.org/documents/embed/link/LF2255DA3DD1C41C0A42D3BEF0989ACAECE3053A6A9B/file/D688ED916E82498DA0E2171A109936D679FD5DE26556?noSaveAs=1</w:t>
        </w:r>
      </w:hyperlink>
      <w:r w:rsidRPr="008864D4">
        <w:rPr>
          <w:rFonts w:ascii="Arial" w:eastAsia="Arial" w:hAnsi="Arial" w:cs="Arial"/>
          <w:sz w:val="24"/>
          <w:szCs w:val="24"/>
        </w:rPr>
        <w:t>)</w:t>
      </w:r>
      <w:r w:rsidR="00D9201A">
        <w:rPr>
          <w:rFonts w:ascii="Arial" w:eastAsia="Arial" w:hAnsi="Arial" w:cs="Arial"/>
          <w:sz w:val="24"/>
          <w:szCs w:val="24"/>
        </w:rPr>
        <w:t>.</w:t>
      </w:r>
    </w:p>
    <w:p w14:paraId="61589E5C" w14:textId="6B9F09D2" w:rsidR="005B24D2" w:rsidRPr="008864D4" w:rsidRDefault="005B24D2" w:rsidP="008864D4">
      <w:pPr>
        <w:spacing w:line="360" w:lineRule="auto"/>
        <w:rPr>
          <w:rFonts w:ascii="Arial" w:eastAsia="Arial" w:hAnsi="Arial" w:cs="Arial"/>
          <w:sz w:val="24"/>
          <w:szCs w:val="24"/>
        </w:rPr>
      </w:pPr>
      <w:r w:rsidRPr="008864D4">
        <w:rPr>
          <w:rFonts w:ascii="Arial" w:eastAsia="Arial" w:hAnsi="Arial" w:cs="Arial"/>
          <w:sz w:val="24"/>
          <w:szCs w:val="24"/>
        </w:rPr>
        <w:t>Education Development Center</w:t>
      </w:r>
      <w:r w:rsidR="633C82CE" w:rsidRPr="008864D4">
        <w:rPr>
          <w:rFonts w:ascii="Arial" w:eastAsia="Arial" w:hAnsi="Arial" w:cs="Arial"/>
          <w:sz w:val="24"/>
          <w:szCs w:val="24"/>
        </w:rPr>
        <w:t>.</w:t>
      </w:r>
      <w:r w:rsidRPr="008864D4">
        <w:rPr>
          <w:rFonts w:ascii="Arial" w:eastAsia="Arial" w:hAnsi="Arial" w:cs="Arial"/>
          <w:sz w:val="24"/>
          <w:szCs w:val="24"/>
        </w:rPr>
        <w:t xml:space="preserve"> 2016. </w:t>
      </w:r>
      <w:r w:rsidR="115994D5" w:rsidRPr="008864D4">
        <w:rPr>
          <w:rFonts w:ascii="Arial" w:eastAsia="Arial" w:hAnsi="Arial" w:cs="Arial"/>
          <w:sz w:val="24"/>
          <w:szCs w:val="24"/>
        </w:rPr>
        <w:t>“</w:t>
      </w:r>
      <w:r w:rsidRPr="008864D4">
        <w:rPr>
          <w:rFonts w:ascii="Arial" w:eastAsia="Arial" w:hAnsi="Arial" w:cs="Arial"/>
          <w:sz w:val="24"/>
          <w:szCs w:val="24"/>
        </w:rPr>
        <w:t xml:space="preserve">Building </w:t>
      </w:r>
      <w:r w:rsidR="23C6BED5" w:rsidRPr="008864D4">
        <w:rPr>
          <w:rFonts w:ascii="Arial" w:eastAsia="Arial" w:hAnsi="Arial" w:cs="Arial"/>
          <w:sz w:val="24"/>
          <w:szCs w:val="24"/>
        </w:rPr>
        <w:t>G</w:t>
      </w:r>
      <w:r w:rsidRPr="008864D4">
        <w:rPr>
          <w:rFonts w:ascii="Arial" w:eastAsia="Arial" w:hAnsi="Arial" w:cs="Arial"/>
          <w:sz w:val="24"/>
          <w:szCs w:val="24"/>
        </w:rPr>
        <w:t xml:space="preserve">lobal </w:t>
      </w:r>
      <w:r w:rsidR="50C5B8F9" w:rsidRPr="008864D4">
        <w:rPr>
          <w:rFonts w:ascii="Arial" w:eastAsia="Arial" w:hAnsi="Arial" w:cs="Arial"/>
          <w:sz w:val="24"/>
          <w:szCs w:val="24"/>
        </w:rPr>
        <w:t>I</w:t>
      </w:r>
      <w:r w:rsidRPr="008864D4">
        <w:rPr>
          <w:rFonts w:ascii="Arial" w:eastAsia="Arial" w:hAnsi="Arial" w:cs="Arial"/>
          <w:sz w:val="24"/>
          <w:szCs w:val="24"/>
        </w:rPr>
        <w:t xml:space="preserve">nterest in </w:t>
      </w:r>
      <w:r w:rsidR="6D9ED1D6" w:rsidRPr="008864D4">
        <w:rPr>
          <w:rFonts w:ascii="Arial" w:eastAsia="Arial" w:hAnsi="Arial" w:cs="Arial"/>
          <w:sz w:val="24"/>
          <w:szCs w:val="24"/>
        </w:rPr>
        <w:t>D</w:t>
      </w:r>
      <w:r w:rsidRPr="008864D4">
        <w:rPr>
          <w:rFonts w:ascii="Arial" w:eastAsia="Arial" w:hAnsi="Arial" w:cs="Arial"/>
          <w:sz w:val="24"/>
          <w:szCs w:val="24"/>
        </w:rPr>
        <w:t xml:space="preserve">ata </w:t>
      </w:r>
      <w:r w:rsidR="603B24EE" w:rsidRPr="008864D4">
        <w:rPr>
          <w:rFonts w:ascii="Arial" w:eastAsia="Arial" w:hAnsi="Arial" w:cs="Arial"/>
          <w:sz w:val="24"/>
          <w:szCs w:val="24"/>
        </w:rPr>
        <w:t>L</w:t>
      </w:r>
      <w:r w:rsidRPr="008864D4">
        <w:rPr>
          <w:rFonts w:ascii="Arial" w:eastAsia="Arial" w:hAnsi="Arial" w:cs="Arial"/>
          <w:sz w:val="24"/>
          <w:szCs w:val="24"/>
        </w:rPr>
        <w:t xml:space="preserve">iteracy: A </w:t>
      </w:r>
      <w:r w:rsidR="10372C01" w:rsidRPr="008864D4">
        <w:rPr>
          <w:rFonts w:ascii="Arial" w:eastAsia="Arial" w:hAnsi="Arial" w:cs="Arial"/>
          <w:sz w:val="24"/>
          <w:szCs w:val="24"/>
        </w:rPr>
        <w:t>D</w:t>
      </w:r>
      <w:r w:rsidRPr="008864D4">
        <w:rPr>
          <w:rFonts w:ascii="Arial" w:eastAsia="Arial" w:hAnsi="Arial" w:cs="Arial"/>
          <w:sz w:val="24"/>
          <w:szCs w:val="24"/>
        </w:rPr>
        <w:t>ialogue.</w:t>
      </w:r>
      <w:r w:rsidR="6A5ED115" w:rsidRPr="008864D4">
        <w:rPr>
          <w:rFonts w:ascii="Arial" w:eastAsia="Arial" w:hAnsi="Arial" w:cs="Arial"/>
          <w:sz w:val="24"/>
          <w:szCs w:val="24"/>
        </w:rPr>
        <w:t>”</w:t>
      </w:r>
      <w:r w:rsidRPr="008864D4">
        <w:rPr>
          <w:rFonts w:ascii="Arial" w:eastAsia="Arial" w:hAnsi="Arial" w:cs="Arial"/>
          <w:sz w:val="24"/>
          <w:szCs w:val="24"/>
        </w:rPr>
        <w:t xml:space="preserve"> Workshop report. Waltham, MA: EDC Oceans of Data Institute.</w:t>
      </w:r>
    </w:p>
    <w:p w14:paraId="19832394" w14:textId="3840BF99" w:rsidR="00242D67" w:rsidRDefault="005B24D2" w:rsidP="008864D4">
      <w:pPr>
        <w:spacing w:line="360" w:lineRule="auto"/>
        <w:rPr>
          <w:rFonts w:ascii="Arial" w:hAnsi="Arial" w:cs="Arial"/>
          <w:sz w:val="24"/>
          <w:szCs w:val="24"/>
        </w:rPr>
      </w:pPr>
      <w:r w:rsidRPr="008864D4">
        <w:rPr>
          <w:rFonts w:ascii="Arial" w:hAnsi="Arial" w:cs="Arial"/>
          <w:sz w:val="24"/>
          <w:szCs w:val="24"/>
        </w:rPr>
        <w:t xml:space="preserve">International Data Science in Schools Project (IDSSP) Curriculum Team, Curriculum Frameworks for Introductory Data Science. Available at: </w:t>
      </w:r>
      <w:hyperlink r:id="rId74" w:tooltip="Curriculum Frameworks for Introductory Data Science">
        <w:r w:rsidRPr="00D9201A">
          <w:rPr>
            <w:rStyle w:val="Hyperlink"/>
          </w:rPr>
          <w:t>http://idssp.org/files/IDSSP_Frameworks_1.0.pdf</w:t>
        </w:r>
      </w:hyperlink>
      <w:r w:rsidR="00242D67">
        <w:rPr>
          <w:rFonts w:ascii="Arial" w:hAnsi="Arial" w:cs="Arial"/>
          <w:sz w:val="24"/>
          <w:szCs w:val="24"/>
        </w:rPr>
        <w:t>.</w:t>
      </w:r>
    </w:p>
    <w:p w14:paraId="572B9C2F" w14:textId="47AC6692" w:rsidR="005B24D2" w:rsidRPr="008864D4" w:rsidRDefault="005B24D2" w:rsidP="008864D4">
      <w:pPr>
        <w:spacing w:line="360" w:lineRule="auto"/>
        <w:rPr>
          <w:rFonts w:ascii="Arial" w:hAnsi="Arial" w:cs="Arial"/>
          <w:sz w:val="24"/>
          <w:szCs w:val="24"/>
        </w:rPr>
      </w:pPr>
      <w:r w:rsidRPr="008864D4">
        <w:rPr>
          <w:rFonts w:ascii="Arial" w:hAnsi="Arial" w:cs="Arial"/>
          <w:sz w:val="24"/>
          <w:szCs w:val="24"/>
        </w:rPr>
        <w:lastRenderedPageBreak/>
        <w:t>Kader, G</w:t>
      </w:r>
      <w:r w:rsidR="496965F9" w:rsidRPr="008864D4">
        <w:rPr>
          <w:rFonts w:ascii="Arial" w:hAnsi="Arial" w:cs="Arial"/>
          <w:sz w:val="24"/>
          <w:szCs w:val="24"/>
        </w:rPr>
        <w:t xml:space="preserve">ary </w:t>
      </w:r>
      <w:r w:rsidRPr="008864D4">
        <w:rPr>
          <w:rFonts w:ascii="Arial" w:hAnsi="Arial" w:cs="Arial"/>
          <w:sz w:val="24"/>
          <w:szCs w:val="24"/>
        </w:rPr>
        <w:t>D.</w:t>
      </w:r>
      <w:r w:rsidR="6EE875AC" w:rsidRPr="008864D4">
        <w:rPr>
          <w:rFonts w:ascii="Arial" w:hAnsi="Arial" w:cs="Arial"/>
          <w:sz w:val="24"/>
          <w:szCs w:val="24"/>
        </w:rPr>
        <w:t xml:space="preserve">, </w:t>
      </w:r>
      <w:r w:rsidR="2EA3E347" w:rsidRPr="008864D4">
        <w:rPr>
          <w:rFonts w:ascii="Arial" w:hAnsi="Arial" w:cs="Arial"/>
          <w:sz w:val="24"/>
          <w:szCs w:val="24"/>
        </w:rPr>
        <w:t xml:space="preserve">Tim </w:t>
      </w:r>
      <w:proofErr w:type="spellStart"/>
      <w:r w:rsidRPr="008864D4">
        <w:rPr>
          <w:rFonts w:ascii="Arial" w:hAnsi="Arial" w:cs="Arial"/>
          <w:sz w:val="24"/>
          <w:szCs w:val="24"/>
        </w:rPr>
        <w:t>Jacobbe</w:t>
      </w:r>
      <w:proofErr w:type="spellEnd"/>
      <w:r w:rsidR="00242D67">
        <w:rPr>
          <w:rFonts w:ascii="Arial" w:hAnsi="Arial" w:cs="Arial"/>
          <w:sz w:val="24"/>
          <w:szCs w:val="24"/>
        </w:rPr>
        <w:t xml:space="preserve">, Patricia </w:t>
      </w:r>
      <w:proofErr w:type="gramStart"/>
      <w:r w:rsidR="00242D67">
        <w:rPr>
          <w:rFonts w:ascii="Arial" w:hAnsi="Arial" w:cs="Arial"/>
          <w:sz w:val="24"/>
          <w:szCs w:val="24"/>
        </w:rPr>
        <w:t>Wilson</w:t>
      </w:r>
      <w:proofErr w:type="gramEnd"/>
      <w:r w:rsidR="00242D67">
        <w:rPr>
          <w:rFonts w:ascii="Arial" w:hAnsi="Arial" w:cs="Arial"/>
          <w:sz w:val="24"/>
          <w:szCs w:val="24"/>
        </w:rPr>
        <w:t xml:space="preserve"> and Rose Mary </w:t>
      </w:r>
      <w:proofErr w:type="spellStart"/>
      <w:r w:rsidR="00242D67">
        <w:rPr>
          <w:rFonts w:ascii="Arial" w:hAnsi="Arial" w:cs="Arial"/>
          <w:sz w:val="24"/>
          <w:szCs w:val="24"/>
        </w:rPr>
        <w:t>Zbiek</w:t>
      </w:r>
      <w:proofErr w:type="spellEnd"/>
      <w:r w:rsidRPr="008864D4">
        <w:rPr>
          <w:rFonts w:ascii="Arial" w:hAnsi="Arial" w:cs="Arial"/>
          <w:sz w:val="24"/>
          <w:szCs w:val="24"/>
        </w:rPr>
        <w:t xml:space="preserve">. 2013. </w:t>
      </w:r>
      <w:r w:rsidRPr="008864D4">
        <w:rPr>
          <w:rFonts w:ascii="Arial" w:hAnsi="Arial" w:cs="Arial"/>
          <w:i/>
          <w:iCs/>
          <w:sz w:val="24"/>
          <w:szCs w:val="24"/>
        </w:rPr>
        <w:t>Developing Essential Understanding of Statistics for Teaching Mathematics in Grades 6–8</w:t>
      </w:r>
      <w:r w:rsidRPr="008864D4">
        <w:rPr>
          <w:rFonts w:ascii="Arial" w:hAnsi="Arial" w:cs="Arial"/>
          <w:sz w:val="24"/>
          <w:szCs w:val="24"/>
        </w:rPr>
        <w:t>. Reston, VA: National Council of Teachers of Mathematics.</w:t>
      </w:r>
    </w:p>
    <w:p w14:paraId="1693EF8D" w14:textId="61FA4C15" w:rsidR="006867B9" w:rsidRPr="008864D4" w:rsidRDefault="00562290" w:rsidP="56DF1503">
      <w:pPr>
        <w:spacing w:after="240" w:line="360" w:lineRule="auto"/>
        <w:rPr>
          <w:rFonts w:ascii="Arial" w:eastAsia="Arial" w:hAnsi="Arial" w:cs="Arial"/>
          <w:sz w:val="24"/>
          <w:szCs w:val="24"/>
        </w:rPr>
      </w:pPr>
      <w:r w:rsidRPr="008864D4">
        <w:rPr>
          <w:rFonts w:ascii="Arial" w:eastAsia="Arial" w:hAnsi="Arial" w:cs="Arial"/>
          <w:sz w:val="24"/>
          <w:szCs w:val="24"/>
        </w:rPr>
        <w:t>Lieberman, G</w:t>
      </w:r>
      <w:r w:rsidR="00AA46D5" w:rsidRPr="008864D4">
        <w:rPr>
          <w:rFonts w:ascii="Arial" w:eastAsia="Arial" w:hAnsi="Arial" w:cs="Arial"/>
          <w:sz w:val="24"/>
          <w:szCs w:val="24"/>
        </w:rPr>
        <w:t>erald</w:t>
      </w:r>
      <w:r w:rsidRPr="008864D4">
        <w:rPr>
          <w:rFonts w:ascii="Arial" w:eastAsia="Arial" w:hAnsi="Arial" w:cs="Arial"/>
          <w:sz w:val="24"/>
          <w:szCs w:val="24"/>
        </w:rPr>
        <w:t xml:space="preserve">, </w:t>
      </w:r>
      <w:r w:rsidR="00AA46D5" w:rsidRPr="008864D4">
        <w:rPr>
          <w:rFonts w:ascii="Arial" w:eastAsia="Arial" w:hAnsi="Arial" w:cs="Arial"/>
          <w:sz w:val="24"/>
          <w:szCs w:val="24"/>
        </w:rPr>
        <w:t xml:space="preserve">and K. </w:t>
      </w:r>
      <w:r w:rsidRPr="008864D4">
        <w:rPr>
          <w:rFonts w:ascii="Arial" w:eastAsia="Arial" w:hAnsi="Arial" w:cs="Arial"/>
          <w:sz w:val="24"/>
          <w:szCs w:val="24"/>
        </w:rPr>
        <w:t xml:space="preserve">Brown. 2020. Recommended Edits to Math Framework Chapter 5: Data Science </w:t>
      </w:r>
      <w:r w:rsidR="00C90883" w:rsidRPr="008864D4">
        <w:rPr>
          <w:rFonts w:ascii="Arial" w:eastAsia="Arial" w:hAnsi="Arial" w:cs="Arial"/>
          <w:sz w:val="24"/>
          <w:szCs w:val="24"/>
        </w:rPr>
        <w:t>(</w:t>
      </w:r>
      <w:r w:rsidRPr="008864D4">
        <w:rPr>
          <w:rFonts w:ascii="Arial" w:eastAsia="Arial" w:hAnsi="Arial" w:cs="Arial"/>
          <w:sz w:val="24"/>
          <w:szCs w:val="24"/>
        </w:rPr>
        <w:t>public comment to Curriculum Framework and Evaluation Criteria Committee. 9 December 2020</w:t>
      </w:r>
      <w:r w:rsidR="00C90883" w:rsidRPr="008864D4">
        <w:rPr>
          <w:rFonts w:ascii="Arial" w:eastAsia="Arial" w:hAnsi="Arial" w:cs="Arial"/>
          <w:sz w:val="24"/>
          <w:szCs w:val="24"/>
        </w:rPr>
        <w:t>)</w:t>
      </w:r>
      <w:r w:rsidRPr="008864D4">
        <w:rPr>
          <w:rFonts w:ascii="Arial" w:eastAsia="Arial" w:hAnsi="Arial" w:cs="Arial"/>
          <w:sz w:val="24"/>
          <w:szCs w:val="24"/>
        </w:rPr>
        <w:t>.</w:t>
      </w:r>
    </w:p>
    <w:p w14:paraId="2E176275" w14:textId="2907B53C" w:rsidR="005B24D2" w:rsidRPr="008864D4" w:rsidRDefault="005B24D2" w:rsidP="008864D4">
      <w:pPr>
        <w:spacing w:line="360" w:lineRule="auto"/>
        <w:rPr>
          <w:rFonts w:ascii="Arial" w:eastAsia="Arial" w:hAnsi="Arial" w:cs="Arial"/>
          <w:sz w:val="24"/>
          <w:szCs w:val="24"/>
        </w:rPr>
      </w:pPr>
      <w:r w:rsidRPr="008864D4">
        <w:rPr>
          <w:rFonts w:ascii="Arial" w:eastAsia="Arial" w:hAnsi="Arial" w:cs="Arial"/>
          <w:sz w:val="24"/>
          <w:szCs w:val="24"/>
        </w:rPr>
        <w:t xml:space="preserve">National Academies of Sciences, Engineering, and Medicine. 2018. </w:t>
      </w:r>
      <w:r w:rsidRPr="008864D4">
        <w:rPr>
          <w:rFonts w:ascii="Arial" w:eastAsia="Arial" w:hAnsi="Arial" w:cs="Arial"/>
          <w:i/>
          <w:iCs/>
          <w:sz w:val="24"/>
          <w:szCs w:val="24"/>
        </w:rPr>
        <w:t>Data Science for Undergraduates: Opportunities and Options.</w:t>
      </w:r>
      <w:r w:rsidRPr="008864D4">
        <w:rPr>
          <w:rFonts w:ascii="Arial" w:eastAsia="Arial" w:hAnsi="Arial" w:cs="Arial"/>
          <w:sz w:val="24"/>
          <w:szCs w:val="24"/>
        </w:rPr>
        <w:t xml:space="preserve"> Washington, DC: The National Academies Press.</w:t>
      </w:r>
    </w:p>
    <w:p w14:paraId="21565876" w14:textId="3EB69992" w:rsidR="005B24D2" w:rsidRPr="008864D4" w:rsidRDefault="005B24D2" w:rsidP="004F34E2">
      <w:pPr>
        <w:spacing w:after="240" w:line="360" w:lineRule="auto"/>
        <w:rPr>
          <w:rFonts w:ascii="Arial" w:eastAsia="Arial" w:hAnsi="Arial" w:cs="Arial"/>
          <w:sz w:val="24"/>
          <w:szCs w:val="24"/>
        </w:rPr>
      </w:pPr>
      <w:r w:rsidRPr="008864D4">
        <w:rPr>
          <w:rFonts w:ascii="Arial" w:eastAsia="Arial" w:hAnsi="Arial" w:cs="Arial"/>
          <w:sz w:val="24"/>
          <w:szCs w:val="24"/>
        </w:rPr>
        <w:t xml:space="preserve">National Center for Education Research. </w:t>
      </w:r>
      <w:r w:rsidR="6D708AB5" w:rsidRPr="008864D4">
        <w:rPr>
          <w:rFonts w:ascii="Arial" w:eastAsia="Arial" w:hAnsi="Arial" w:cs="Arial"/>
          <w:sz w:val="24"/>
          <w:szCs w:val="24"/>
        </w:rPr>
        <w:t>2</w:t>
      </w:r>
      <w:r w:rsidRPr="008864D4">
        <w:rPr>
          <w:rFonts w:ascii="Arial" w:eastAsia="Arial" w:hAnsi="Arial" w:cs="Arial"/>
          <w:sz w:val="24"/>
          <w:szCs w:val="24"/>
        </w:rPr>
        <w:t xml:space="preserve">021. </w:t>
      </w:r>
      <w:r w:rsidR="2DDFDB16" w:rsidRPr="008864D4">
        <w:rPr>
          <w:rFonts w:ascii="Arial" w:eastAsia="Arial" w:hAnsi="Arial" w:cs="Arial"/>
          <w:sz w:val="24"/>
          <w:szCs w:val="24"/>
        </w:rPr>
        <w:t>“</w:t>
      </w:r>
      <w:r w:rsidRPr="008864D4">
        <w:rPr>
          <w:rFonts w:ascii="Arial" w:eastAsia="Arial" w:hAnsi="Arial" w:cs="Arial"/>
          <w:sz w:val="24"/>
          <w:szCs w:val="24"/>
        </w:rPr>
        <w:t>Catalyzing a New Field: Data Science Education in K–12.</w:t>
      </w:r>
      <w:r w:rsidR="3DA08DB8" w:rsidRPr="008864D4">
        <w:rPr>
          <w:rFonts w:ascii="Arial" w:eastAsia="Arial" w:hAnsi="Arial" w:cs="Arial"/>
          <w:sz w:val="24"/>
          <w:szCs w:val="24"/>
        </w:rPr>
        <w:t>”</w:t>
      </w:r>
      <w:r w:rsidRPr="008864D4">
        <w:rPr>
          <w:rFonts w:ascii="Arial" w:eastAsia="Arial" w:hAnsi="Arial" w:cs="Arial"/>
          <w:sz w:val="24"/>
          <w:szCs w:val="24"/>
        </w:rPr>
        <w:t xml:space="preserve"> Institute of Education Services Technical Working Group Meeting. </w:t>
      </w:r>
      <w:hyperlink r:id="rId75" w:tooltip="Catalyzing a New Field: Data Science Education in K–12">
        <w:r w:rsidRPr="00D9201A">
          <w:rPr>
            <w:rStyle w:val="Hyperlink"/>
          </w:rPr>
          <w:t>https://ies.ed.gov/ncer/whatsnew/techworkinggroup/pdf/DataScienceTWG.pdf</w:t>
        </w:r>
      </w:hyperlink>
      <w:r w:rsidR="00242D67">
        <w:rPr>
          <w:rFonts w:ascii="Arial" w:eastAsia="Arial" w:hAnsi="Arial" w:cs="Arial"/>
          <w:sz w:val="24"/>
          <w:szCs w:val="24"/>
        </w:rPr>
        <w:t>.</w:t>
      </w:r>
    </w:p>
    <w:p w14:paraId="3B3C9914" w14:textId="601516BE" w:rsidR="005B24D2" w:rsidRPr="008864D4" w:rsidRDefault="005B24D2" w:rsidP="008864D4">
      <w:pPr>
        <w:spacing w:line="360" w:lineRule="auto"/>
        <w:rPr>
          <w:rFonts w:ascii="Arial" w:hAnsi="Arial" w:cs="Arial"/>
          <w:sz w:val="24"/>
          <w:szCs w:val="24"/>
        </w:rPr>
      </w:pPr>
      <w:r w:rsidRPr="008864D4">
        <w:rPr>
          <w:rFonts w:ascii="Arial" w:hAnsi="Arial" w:cs="Arial"/>
          <w:sz w:val="24"/>
          <w:szCs w:val="24"/>
        </w:rPr>
        <w:t xml:space="preserve">National Oceanic and Atmospheric Administration, National Centers for Environmental Information. 2023. Climate Data Online Search. Retrieved January 13, 2023, from </w:t>
      </w:r>
      <w:hyperlink r:id="rId76" w:tooltip="Climate Data Online Search">
        <w:r w:rsidRPr="00D9201A">
          <w:rPr>
            <w:rStyle w:val="Hyperlink"/>
          </w:rPr>
          <w:t>https://www.ncdc.noaa.gov/cdo-web/</w:t>
        </w:r>
      </w:hyperlink>
      <w:r w:rsidRPr="008864D4">
        <w:rPr>
          <w:rFonts w:ascii="Arial" w:hAnsi="Arial" w:cs="Arial"/>
          <w:sz w:val="24"/>
          <w:szCs w:val="24"/>
        </w:rPr>
        <w:t>.</w:t>
      </w:r>
    </w:p>
    <w:p w14:paraId="06B24EFB" w14:textId="30088BEF" w:rsidR="00542881" w:rsidRPr="008864D4" w:rsidRDefault="00542881" w:rsidP="004F34E2">
      <w:pPr>
        <w:spacing w:after="240" w:line="360" w:lineRule="auto"/>
        <w:rPr>
          <w:rFonts w:ascii="Arial" w:hAnsi="Arial" w:cs="Arial"/>
          <w:sz w:val="24"/>
          <w:szCs w:val="24"/>
        </w:rPr>
      </w:pPr>
      <w:r w:rsidRPr="008864D4">
        <w:rPr>
          <w:rFonts w:ascii="Arial" w:hAnsi="Arial" w:cs="Arial"/>
          <w:sz w:val="24"/>
          <w:szCs w:val="24"/>
        </w:rPr>
        <w:t xml:space="preserve">National Research Council. 2013. </w:t>
      </w:r>
      <w:r w:rsidRPr="008864D4">
        <w:rPr>
          <w:rFonts w:ascii="Arial" w:hAnsi="Arial" w:cs="Arial"/>
          <w:i/>
          <w:iCs/>
          <w:sz w:val="24"/>
          <w:szCs w:val="24"/>
        </w:rPr>
        <w:t>Next Generation Science Standards: For States, By States</w:t>
      </w:r>
      <w:r w:rsidRPr="008864D4">
        <w:rPr>
          <w:rFonts w:ascii="Arial" w:hAnsi="Arial" w:cs="Arial"/>
          <w:sz w:val="24"/>
          <w:szCs w:val="24"/>
        </w:rPr>
        <w:t>. Washington, DC: The National Academies Press.</w:t>
      </w:r>
    </w:p>
    <w:p w14:paraId="5EAFF52D" w14:textId="4E998028" w:rsidR="005B24D2" w:rsidRPr="008864D4" w:rsidRDefault="005B24D2" w:rsidP="008864D4">
      <w:pPr>
        <w:spacing w:line="360" w:lineRule="auto"/>
        <w:rPr>
          <w:rFonts w:ascii="Arial" w:hAnsi="Arial" w:cs="Arial"/>
          <w:sz w:val="24"/>
          <w:szCs w:val="24"/>
        </w:rPr>
      </w:pPr>
      <w:r w:rsidRPr="008864D4">
        <w:rPr>
          <w:rFonts w:ascii="Arial" w:hAnsi="Arial" w:cs="Arial"/>
          <w:sz w:val="24"/>
          <w:szCs w:val="24"/>
        </w:rPr>
        <w:t xml:space="preserve">National Science Foundation Computer and Information Science and Engineering Advisory Committee Data Science Working Group. 2016. </w:t>
      </w:r>
      <w:r w:rsidR="002E4A7A">
        <w:rPr>
          <w:rFonts w:ascii="Arial" w:hAnsi="Arial" w:cs="Arial"/>
          <w:sz w:val="24"/>
          <w:szCs w:val="24"/>
        </w:rPr>
        <w:t>“</w:t>
      </w:r>
      <w:r w:rsidRPr="008864D4">
        <w:rPr>
          <w:rFonts w:ascii="Arial" w:hAnsi="Arial" w:cs="Arial"/>
          <w:sz w:val="24"/>
          <w:szCs w:val="24"/>
        </w:rPr>
        <w:t>Realizing the potential of data science: Final report from the National Science Foundation Computer and Information Science and Engineering Advisory Committee Working Group.</w:t>
      </w:r>
      <w:r w:rsidR="002E4A7A">
        <w:rPr>
          <w:rFonts w:ascii="Arial" w:hAnsi="Arial" w:cs="Arial"/>
          <w:sz w:val="24"/>
          <w:szCs w:val="24"/>
        </w:rPr>
        <w:t>”</w:t>
      </w:r>
      <w:r w:rsidRPr="008864D4">
        <w:rPr>
          <w:rFonts w:ascii="Arial" w:hAnsi="Arial" w:cs="Arial"/>
          <w:sz w:val="24"/>
          <w:szCs w:val="24"/>
        </w:rPr>
        <w:t xml:space="preserve"> National Science Foundation. Available at: </w:t>
      </w:r>
      <w:hyperlink r:id="rId77" w:tooltip="Realizing the potential of data science: Final report from the National Science Foundation Computer and Information Science and Engineering Advisory Committee Working Group" w:history="1">
        <w:r w:rsidR="00242D67" w:rsidRPr="0051337C">
          <w:rPr>
            <w:rStyle w:val="Hyperlink"/>
            <w:rFonts w:cs="Arial"/>
            <w:szCs w:val="24"/>
          </w:rPr>
          <w:t>https://www.nsf.gov/cise/ac-data-science-report/CISEACDataScienceReport1.19.17.pdf</w:t>
        </w:r>
      </w:hyperlink>
      <w:r w:rsidR="00242D67">
        <w:rPr>
          <w:rFonts w:ascii="Arial" w:hAnsi="Arial" w:cs="Arial"/>
          <w:sz w:val="24"/>
          <w:szCs w:val="24"/>
        </w:rPr>
        <w:t>.</w:t>
      </w:r>
    </w:p>
    <w:p w14:paraId="44599FE8" w14:textId="72D7F288" w:rsidR="00562290" w:rsidRPr="008864D4" w:rsidRDefault="00562290" w:rsidP="004F34E2">
      <w:pPr>
        <w:spacing w:after="240" w:line="360" w:lineRule="auto"/>
        <w:rPr>
          <w:rFonts w:ascii="Arial" w:eastAsia="Arial" w:hAnsi="Arial" w:cs="Arial"/>
          <w:sz w:val="24"/>
          <w:szCs w:val="24"/>
        </w:rPr>
      </w:pPr>
      <w:r w:rsidRPr="008864D4">
        <w:rPr>
          <w:rFonts w:ascii="Arial" w:eastAsia="Arial" w:hAnsi="Arial" w:cs="Arial"/>
          <w:sz w:val="24"/>
          <w:szCs w:val="24"/>
        </w:rPr>
        <w:t>Paris, D</w:t>
      </w:r>
      <w:r w:rsidR="00C46F64" w:rsidRPr="008864D4">
        <w:rPr>
          <w:rFonts w:ascii="Arial" w:eastAsia="Arial" w:hAnsi="Arial" w:cs="Arial"/>
          <w:sz w:val="24"/>
          <w:szCs w:val="24"/>
        </w:rPr>
        <w:t>jango</w:t>
      </w:r>
      <w:r w:rsidRPr="008864D4">
        <w:rPr>
          <w:rFonts w:ascii="Arial" w:eastAsia="Arial" w:hAnsi="Arial" w:cs="Arial"/>
          <w:sz w:val="24"/>
          <w:szCs w:val="24"/>
        </w:rPr>
        <w:t xml:space="preserve">. 2012. </w:t>
      </w:r>
      <w:r w:rsidR="000A2F52" w:rsidRPr="008864D4">
        <w:rPr>
          <w:rFonts w:ascii="Arial" w:eastAsia="Arial" w:hAnsi="Arial" w:cs="Arial"/>
          <w:sz w:val="24"/>
          <w:szCs w:val="24"/>
        </w:rPr>
        <w:t>“</w:t>
      </w:r>
      <w:r w:rsidR="002E4A7A" w:rsidRPr="008864D4">
        <w:rPr>
          <w:rFonts w:ascii="Arial" w:eastAsia="Arial" w:hAnsi="Arial" w:cs="Arial"/>
          <w:sz w:val="24"/>
          <w:szCs w:val="24"/>
        </w:rPr>
        <w:t xml:space="preserve">Culturally Sustaining Pedagogy: A Needed Change </w:t>
      </w:r>
      <w:r w:rsidR="002E4A7A">
        <w:rPr>
          <w:rFonts w:ascii="Arial" w:eastAsia="Arial" w:hAnsi="Arial" w:cs="Arial"/>
          <w:sz w:val="24"/>
          <w:szCs w:val="24"/>
        </w:rPr>
        <w:t>i</w:t>
      </w:r>
      <w:r w:rsidR="002E4A7A" w:rsidRPr="008864D4">
        <w:rPr>
          <w:rFonts w:ascii="Arial" w:eastAsia="Arial" w:hAnsi="Arial" w:cs="Arial"/>
          <w:sz w:val="24"/>
          <w:szCs w:val="24"/>
        </w:rPr>
        <w:t xml:space="preserve">n Stance, Terminology, </w:t>
      </w:r>
      <w:r w:rsidR="002E4A7A">
        <w:rPr>
          <w:rFonts w:ascii="Arial" w:eastAsia="Arial" w:hAnsi="Arial" w:cs="Arial"/>
          <w:sz w:val="24"/>
          <w:szCs w:val="24"/>
        </w:rPr>
        <w:t>a</w:t>
      </w:r>
      <w:r w:rsidR="002E4A7A" w:rsidRPr="008864D4">
        <w:rPr>
          <w:rFonts w:ascii="Arial" w:eastAsia="Arial" w:hAnsi="Arial" w:cs="Arial"/>
          <w:sz w:val="24"/>
          <w:szCs w:val="24"/>
        </w:rPr>
        <w:t>nd Practice</w:t>
      </w:r>
      <w:r w:rsidRPr="008864D4">
        <w:rPr>
          <w:rFonts w:ascii="Arial" w:eastAsia="Arial" w:hAnsi="Arial" w:cs="Arial"/>
          <w:sz w:val="24"/>
          <w:szCs w:val="24"/>
        </w:rPr>
        <w:t>.</w:t>
      </w:r>
      <w:r w:rsidR="000A2F52" w:rsidRPr="008864D4">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iCs/>
          <w:sz w:val="24"/>
          <w:szCs w:val="24"/>
        </w:rPr>
        <w:t xml:space="preserve">Educational </w:t>
      </w:r>
      <w:r w:rsidR="00C46F64" w:rsidRPr="008864D4">
        <w:rPr>
          <w:rFonts w:ascii="Arial" w:eastAsia="Arial" w:hAnsi="Arial" w:cs="Arial"/>
          <w:i/>
          <w:iCs/>
          <w:sz w:val="24"/>
          <w:szCs w:val="24"/>
        </w:rPr>
        <w:t>R</w:t>
      </w:r>
      <w:r w:rsidRPr="008864D4">
        <w:rPr>
          <w:rFonts w:ascii="Arial" w:eastAsia="Arial" w:hAnsi="Arial" w:cs="Arial"/>
          <w:i/>
          <w:iCs/>
          <w:sz w:val="24"/>
          <w:szCs w:val="24"/>
        </w:rPr>
        <w:t>esearcher</w:t>
      </w:r>
      <w:r w:rsidRPr="008864D4">
        <w:rPr>
          <w:rFonts w:ascii="Arial" w:eastAsia="Arial" w:hAnsi="Arial" w:cs="Arial"/>
          <w:sz w:val="24"/>
          <w:szCs w:val="24"/>
        </w:rPr>
        <w:t xml:space="preserve"> 41(3)</w:t>
      </w:r>
      <w:r w:rsidR="00C46F64" w:rsidRPr="008864D4">
        <w:rPr>
          <w:rFonts w:ascii="Arial" w:eastAsia="Arial" w:hAnsi="Arial" w:cs="Arial"/>
          <w:sz w:val="24"/>
          <w:szCs w:val="24"/>
        </w:rPr>
        <w:t>:</w:t>
      </w:r>
      <w:r w:rsidRPr="008864D4">
        <w:rPr>
          <w:rFonts w:ascii="Arial" w:eastAsia="Arial" w:hAnsi="Arial" w:cs="Arial"/>
          <w:sz w:val="24"/>
          <w:szCs w:val="24"/>
        </w:rPr>
        <w:t xml:space="preserve"> 93</w:t>
      </w:r>
      <w:r w:rsidR="00126F9E" w:rsidRPr="008864D4">
        <w:rPr>
          <w:rFonts w:ascii="Arial" w:eastAsia="Arial" w:hAnsi="Arial" w:cs="Arial"/>
          <w:sz w:val="24"/>
          <w:szCs w:val="24"/>
        </w:rPr>
        <w:t>–</w:t>
      </w:r>
      <w:r w:rsidRPr="008864D4">
        <w:rPr>
          <w:rFonts w:ascii="Arial" w:eastAsia="Arial" w:hAnsi="Arial" w:cs="Arial"/>
          <w:sz w:val="24"/>
          <w:szCs w:val="24"/>
        </w:rPr>
        <w:t>97.</w:t>
      </w:r>
    </w:p>
    <w:p w14:paraId="70ECA627" w14:textId="6E76185F" w:rsidR="005B24D2" w:rsidRPr="008864D4" w:rsidRDefault="005B24D2" w:rsidP="004F34E2">
      <w:pPr>
        <w:spacing w:after="240" w:line="360" w:lineRule="auto"/>
        <w:rPr>
          <w:rFonts w:ascii="Arial" w:eastAsia="Arial" w:hAnsi="Arial" w:cs="Arial"/>
          <w:sz w:val="24"/>
          <w:szCs w:val="24"/>
        </w:rPr>
      </w:pPr>
      <w:r w:rsidRPr="008864D4">
        <w:rPr>
          <w:rFonts w:ascii="Arial" w:eastAsia="Arial" w:hAnsi="Arial" w:cs="Arial"/>
          <w:sz w:val="24"/>
          <w:szCs w:val="24"/>
        </w:rPr>
        <w:t>Peck, R</w:t>
      </w:r>
      <w:r w:rsidR="0227D72C" w:rsidRPr="008864D4">
        <w:rPr>
          <w:rFonts w:ascii="Arial" w:eastAsia="Arial" w:hAnsi="Arial" w:cs="Arial"/>
          <w:sz w:val="24"/>
          <w:szCs w:val="24"/>
        </w:rPr>
        <w:t>oxy</w:t>
      </w:r>
      <w:r w:rsidRPr="008864D4">
        <w:rPr>
          <w:rFonts w:ascii="Arial" w:eastAsia="Arial" w:hAnsi="Arial" w:cs="Arial"/>
          <w:sz w:val="24"/>
          <w:szCs w:val="24"/>
        </w:rPr>
        <w:t xml:space="preserve">, </w:t>
      </w:r>
      <w:r w:rsidR="73DF4402" w:rsidRPr="008864D4">
        <w:rPr>
          <w:rFonts w:ascii="Arial" w:eastAsia="Arial" w:hAnsi="Arial" w:cs="Arial"/>
          <w:sz w:val="24"/>
          <w:szCs w:val="24"/>
        </w:rPr>
        <w:t xml:space="preserve">Rob </w:t>
      </w:r>
      <w:r w:rsidRPr="008864D4">
        <w:rPr>
          <w:rFonts w:ascii="Arial" w:eastAsia="Arial" w:hAnsi="Arial" w:cs="Arial"/>
          <w:sz w:val="24"/>
          <w:szCs w:val="24"/>
        </w:rPr>
        <w:t>Gould</w:t>
      </w:r>
      <w:r w:rsidR="14D76836" w:rsidRPr="008864D4">
        <w:rPr>
          <w:rFonts w:ascii="Arial" w:eastAsia="Arial" w:hAnsi="Arial" w:cs="Arial"/>
          <w:sz w:val="24"/>
          <w:szCs w:val="24"/>
        </w:rPr>
        <w:t>, Stephen</w:t>
      </w:r>
      <w:r w:rsidRPr="008864D4">
        <w:rPr>
          <w:rFonts w:ascii="Arial" w:eastAsia="Arial" w:hAnsi="Arial" w:cs="Arial"/>
          <w:sz w:val="24"/>
          <w:szCs w:val="24"/>
        </w:rPr>
        <w:t xml:space="preserve"> Miller</w:t>
      </w:r>
      <w:r w:rsidR="007F48B5" w:rsidRPr="008864D4">
        <w:rPr>
          <w:rFonts w:ascii="Arial" w:eastAsia="Arial" w:hAnsi="Arial" w:cs="Arial"/>
          <w:sz w:val="24"/>
          <w:szCs w:val="24"/>
        </w:rPr>
        <w:t xml:space="preserve">, and Rose Mark </w:t>
      </w:r>
      <w:proofErr w:type="spellStart"/>
      <w:r w:rsidR="007F48B5" w:rsidRPr="008864D4">
        <w:rPr>
          <w:rFonts w:ascii="Arial" w:eastAsia="Arial" w:hAnsi="Arial" w:cs="Arial"/>
          <w:sz w:val="24"/>
          <w:szCs w:val="24"/>
        </w:rPr>
        <w:t>Zbiek</w:t>
      </w:r>
      <w:proofErr w:type="spellEnd"/>
      <w:r w:rsidR="7470B8B5" w:rsidRPr="008864D4">
        <w:rPr>
          <w:rFonts w:ascii="Arial" w:eastAsia="Arial" w:hAnsi="Arial" w:cs="Arial"/>
          <w:sz w:val="24"/>
          <w:szCs w:val="24"/>
        </w:rPr>
        <w:t>.</w:t>
      </w:r>
      <w:r w:rsidRPr="008864D4">
        <w:rPr>
          <w:rFonts w:ascii="Arial" w:eastAsia="Arial" w:hAnsi="Arial" w:cs="Arial"/>
          <w:sz w:val="24"/>
          <w:szCs w:val="24"/>
        </w:rPr>
        <w:t xml:space="preserve"> 2013. </w:t>
      </w:r>
      <w:r w:rsidR="443FC759" w:rsidRPr="008864D4">
        <w:rPr>
          <w:rFonts w:ascii="Arial" w:eastAsia="Arial" w:hAnsi="Arial" w:cs="Arial"/>
          <w:sz w:val="24"/>
          <w:szCs w:val="24"/>
        </w:rPr>
        <w:t>“</w:t>
      </w:r>
      <w:r w:rsidRPr="008864D4">
        <w:rPr>
          <w:rFonts w:ascii="Arial" w:eastAsia="Arial" w:hAnsi="Arial" w:cs="Arial"/>
          <w:sz w:val="24"/>
          <w:szCs w:val="24"/>
        </w:rPr>
        <w:t>Developing Essential Understanding of Statistics for Teaching Mathematics in Grades 9–12</w:t>
      </w:r>
      <w:r w:rsidR="1D61A2CC" w:rsidRPr="008864D4">
        <w:rPr>
          <w:rFonts w:ascii="Arial" w:eastAsia="Arial" w:hAnsi="Arial" w:cs="Arial"/>
          <w:sz w:val="24"/>
          <w:szCs w:val="24"/>
        </w:rPr>
        <w:t>”</w:t>
      </w:r>
      <w:r w:rsidRPr="008864D4">
        <w:rPr>
          <w:rFonts w:ascii="Arial" w:eastAsia="Arial" w:hAnsi="Arial" w:cs="Arial"/>
          <w:sz w:val="24"/>
          <w:szCs w:val="24"/>
        </w:rPr>
        <w:t xml:space="preserve"> Reston, VA: National Council of Teachers of Mathematics</w:t>
      </w:r>
    </w:p>
    <w:p w14:paraId="3D585D26" w14:textId="5B36B3A0" w:rsidR="00562290" w:rsidRPr="008864D4" w:rsidRDefault="00562290" w:rsidP="004F34E2">
      <w:pPr>
        <w:spacing w:after="240" w:line="360" w:lineRule="auto"/>
        <w:rPr>
          <w:rFonts w:ascii="Arial" w:eastAsia="Arial" w:hAnsi="Arial" w:cs="Arial"/>
          <w:sz w:val="24"/>
          <w:szCs w:val="24"/>
        </w:rPr>
      </w:pPr>
      <w:proofErr w:type="spellStart"/>
      <w:r w:rsidRPr="008864D4">
        <w:rPr>
          <w:rFonts w:ascii="Arial" w:eastAsia="Arial" w:hAnsi="Arial" w:cs="Arial"/>
          <w:sz w:val="24"/>
          <w:szCs w:val="24"/>
        </w:rPr>
        <w:lastRenderedPageBreak/>
        <w:t>Pelesko</w:t>
      </w:r>
      <w:proofErr w:type="spellEnd"/>
      <w:r w:rsidRPr="008864D4">
        <w:rPr>
          <w:rFonts w:ascii="Arial" w:eastAsia="Arial" w:hAnsi="Arial" w:cs="Arial"/>
          <w:sz w:val="24"/>
          <w:szCs w:val="24"/>
        </w:rPr>
        <w:t>, John</w:t>
      </w:r>
      <w:r w:rsidR="00C46F64" w:rsidRPr="008864D4">
        <w:rPr>
          <w:rFonts w:ascii="Arial" w:eastAsia="Arial" w:hAnsi="Arial" w:cs="Arial"/>
          <w:sz w:val="24"/>
          <w:szCs w:val="24"/>
        </w:rPr>
        <w:t>.</w:t>
      </w:r>
      <w:r w:rsidRPr="008864D4">
        <w:rPr>
          <w:rFonts w:ascii="Arial" w:eastAsia="Arial" w:hAnsi="Arial" w:cs="Arial"/>
          <w:sz w:val="24"/>
          <w:szCs w:val="24"/>
        </w:rPr>
        <w:t xml:space="preserve"> 2015. “‘The’ Modeling Cycle.” </w:t>
      </w:r>
      <w:hyperlink r:id="rId78" w:tooltip="The Modeling Cycle">
        <w:r w:rsidRPr="008864D4">
          <w:rPr>
            <w:rFonts w:ascii="Arial" w:eastAsia="Arial" w:hAnsi="Arial" w:cs="Arial"/>
            <w:color w:val="0000FF"/>
            <w:sz w:val="24"/>
            <w:szCs w:val="24"/>
            <w:u w:val="single"/>
          </w:rPr>
          <w:t>http://modelwithmathematics.com/2015/08/the-modeling-cycle/</w:t>
        </w:r>
      </w:hyperlink>
      <w:r w:rsidRPr="008864D4">
        <w:rPr>
          <w:rFonts w:ascii="Arial" w:eastAsia="Arial" w:hAnsi="Arial" w:cs="Arial"/>
          <w:sz w:val="24"/>
          <w:szCs w:val="24"/>
        </w:rPr>
        <w:t>.</w:t>
      </w:r>
    </w:p>
    <w:p w14:paraId="1263252E" w14:textId="4173418F" w:rsidR="005B24D2" w:rsidRPr="008864D4" w:rsidRDefault="005B24D2" w:rsidP="56DF1503">
      <w:pPr>
        <w:spacing w:after="240" w:line="360" w:lineRule="auto"/>
        <w:rPr>
          <w:rFonts w:ascii="Arial" w:eastAsia="Arial" w:hAnsi="Arial" w:cs="Arial"/>
          <w:color w:val="000000" w:themeColor="text1"/>
          <w:sz w:val="24"/>
          <w:szCs w:val="24"/>
        </w:rPr>
      </w:pPr>
      <w:r w:rsidRPr="008864D4">
        <w:rPr>
          <w:rFonts w:ascii="Arial" w:eastAsia="Arial" w:hAnsi="Arial" w:cs="Arial"/>
          <w:color w:val="000000" w:themeColor="text1"/>
          <w:sz w:val="24"/>
          <w:szCs w:val="24"/>
        </w:rPr>
        <w:t>Rawlings-Goss, R</w:t>
      </w:r>
      <w:r w:rsidR="19FF56F7" w:rsidRPr="008864D4">
        <w:rPr>
          <w:rFonts w:ascii="Arial" w:eastAsia="Arial" w:hAnsi="Arial" w:cs="Arial"/>
          <w:color w:val="000000" w:themeColor="text1"/>
          <w:sz w:val="24"/>
          <w:szCs w:val="24"/>
        </w:rPr>
        <w:t>enata</w:t>
      </w:r>
      <w:r w:rsidRPr="008864D4">
        <w:rPr>
          <w:rFonts w:ascii="Arial" w:eastAsia="Arial" w:hAnsi="Arial" w:cs="Arial"/>
          <w:color w:val="000000" w:themeColor="text1"/>
          <w:sz w:val="24"/>
          <w:szCs w:val="24"/>
        </w:rPr>
        <w:t xml:space="preserve">, </w:t>
      </w:r>
      <w:r w:rsidR="3424EDC6" w:rsidRPr="008864D4">
        <w:rPr>
          <w:rFonts w:ascii="Arial" w:eastAsia="Arial" w:hAnsi="Arial" w:cs="Arial"/>
          <w:color w:val="000000" w:themeColor="text1"/>
          <w:sz w:val="24"/>
          <w:szCs w:val="24"/>
        </w:rPr>
        <w:t xml:space="preserve">Lillian (Boots) </w:t>
      </w:r>
      <w:r w:rsidRPr="008864D4">
        <w:rPr>
          <w:rFonts w:ascii="Arial" w:eastAsia="Arial" w:hAnsi="Arial" w:cs="Arial"/>
          <w:color w:val="000000" w:themeColor="text1"/>
          <w:sz w:val="24"/>
          <w:szCs w:val="24"/>
        </w:rPr>
        <w:t xml:space="preserve">Cassel, </w:t>
      </w:r>
      <w:r w:rsidR="771895B6" w:rsidRPr="008864D4">
        <w:rPr>
          <w:rFonts w:ascii="Arial" w:eastAsia="Arial" w:hAnsi="Arial" w:cs="Arial"/>
          <w:color w:val="000000" w:themeColor="text1"/>
          <w:sz w:val="24"/>
          <w:szCs w:val="24"/>
        </w:rPr>
        <w:t xml:space="preserve">Melissa </w:t>
      </w:r>
      <w:r w:rsidRPr="008864D4">
        <w:rPr>
          <w:rFonts w:ascii="Arial" w:eastAsia="Arial" w:hAnsi="Arial" w:cs="Arial"/>
          <w:color w:val="000000" w:themeColor="text1"/>
          <w:sz w:val="24"/>
          <w:szCs w:val="24"/>
        </w:rPr>
        <w:t xml:space="preserve">Cragin, </w:t>
      </w:r>
      <w:r w:rsidR="4CEE2A77" w:rsidRPr="008864D4">
        <w:rPr>
          <w:rFonts w:ascii="Arial" w:eastAsia="Arial" w:hAnsi="Arial" w:cs="Arial"/>
          <w:color w:val="000000" w:themeColor="text1"/>
          <w:sz w:val="24"/>
          <w:szCs w:val="24"/>
        </w:rPr>
        <w:t>Catherine C</w:t>
      </w:r>
      <w:r w:rsidRPr="008864D4">
        <w:rPr>
          <w:rFonts w:ascii="Arial" w:eastAsia="Arial" w:hAnsi="Arial" w:cs="Arial"/>
          <w:color w:val="000000" w:themeColor="text1"/>
          <w:sz w:val="24"/>
          <w:szCs w:val="24"/>
        </w:rPr>
        <w:t>r</w:t>
      </w:r>
      <w:r w:rsidR="7A17C34B" w:rsidRPr="008864D4">
        <w:rPr>
          <w:rFonts w:ascii="Arial" w:eastAsia="Arial" w:hAnsi="Arial" w:cs="Arial"/>
          <w:color w:val="000000" w:themeColor="text1"/>
          <w:sz w:val="24"/>
          <w:szCs w:val="24"/>
        </w:rPr>
        <w:t>a</w:t>
      </w:r>
      <w:r w:rsidRPr="008864D4">
        <w:rPr>
          <w:rFonts w:ascii="Arial" w:eastAsia="Arial" w:hAnsi="Arial" w:cs="Arial"/>
          <w:color w:val="000000" w:themeColor="text1"/>
          <w:sz w:val="24"/>
          <w:szCs w:val="24"/>
        </w:rPr>
        <w:t xml:space="preserve">mer, </w:t>
      </w:r>
      <w:r w:rsidR="76280C4B" w:rsidRPr="008864D4">
        <w:rPr>
          <w:rFonts w:ascii="Arial" w:eastAsia="Arial" w:hAnsi="Arial" w:cs="Arial"/>
          <w:color w:val="000000" w:themeColor="text1"/>
          <w:sz w:val="24"/>
          <w:szCs w:val="24"/>
        </w:rPr>
        <w:t xml:space="preserve">Angela </w:t>
      </w:r>
      <w:r w:rsidRPr="008864D4">
        <w:rPr>
          <w:rFonts w:ascii="Arial" w:eastAsia="Arial" w:hAnsi="Arial" w:cs="Arial"/>
          <w:color w:val="000000" w:themeColor="text1"/>
          <w:sz w:val="24"/>
          <w:szCs w:val="24"/>
        </w:rPr>
        <w:t xml:space="preserve">Dingle, </w:t>
      </w:r>
      <w:r w:rsidR="5C96ACEB" w:rsidRPr="008864D4">
        <w:rPr>
          <w:rFonts w:ascii="Arial" w:eastAsia="Arial" w:hAnsi="Arial" w:cs="Arial"/>
          <w:color w:val="000000" w:themeColor="text1"/>
          <w:sz w:val="24"/>
          <w:szCs w:val="24"/>
        </w:rPr>
        <w:t xml:space="preserve">Shawnta </w:t>
      </w:r>
      <w:r w:rsidRPr="008864D4">
        <w:rPr>
          <w:rFonts w:ascii="Arial" w:eastAsia="Arial" w:hAnsi="Arial" w:cs="Arial"/>
          <w:color w:val="000000" w:themeColor="text1"/>
          <w:sz w:val="24"/>
          <w:szCs w:val="24"/>
        </w:rPr>
        <w:t xml:space="preserve">Friday-Stroud, </w:t>
      </w:r>
      <w:r w:rsidR="0297C760" w:rsidRPr="008864D4">
        <w:rPr>
          <w:rFonts w:ascii="Arial" w:eastAsia="Arial" w:hAnsi="Arial" w:cs="Arial"/>
          <w:color w:val="000000" w:themeColor="text1"/>
          <w:sz w:val="24"/>
          <w:szCs w:val="24"/>
        </w:rPr>
        <w:t xml:space="preserve">Al </w:t>
      </w:r>
      <w:r w:rsidRPr="008864D4">
        <w:rPr>
          <w:rFonts w:ascii="Arial" w:eastAsia="Arial" w:hAnsi="Arial" w:cs="Arial"/>
          <w:color w:val="000000" w:themeColor="text1"/>
          <w:sz w:val="24"/>
          <w:szCs w:val="24"/>
        </w:rPr>
        <w:t xml:space="preserve">Herron, </w:t>
      </w:r>
      <w:r w:rsidR="05152722" w:rsidRPr="008864D4">
        <w:rPr>
          <w:rFonts w:ascii="Arial" w:eastAsia="Arial" w:hAnsi="Arial" w:cs="Arial"/>
          <w:color w:val="000000" w:themeColor="text1"/>
          <w:sz w:val="24"/>
          <w:szCs w:val="24"/>
        </w:rPr>
        <w:t xml:space="preserve">Nicholas </w:t>
      </w:r>
      <w:r w:rsidRPr="008864D4">
        <w:rPr>
          <w:rFonts w:ascii="Arial" w:eastAsia="Arial" w:hAnsi="Arial" w:cs="Arial"/>
          <w:color w:val="000000" w:themeColor="text1"/>
          <w:sz w:val="24"/>
          <w:szCs w:val="24"/>
        </w:rPr>
        <w:t xml:space="preserve">Horton, </w:t>
      </w:r>
      <w:r w:rsidR="330F8264" w:rsidRPr="008864D4">
        <w:rPr>
          <w:rFonts w:ascii="Arial" w:eastAsia="Arial" w:hAnsi="Arial" w:cs="Arial"/>
          <w:color w:val="000000" w:themeColor="text1"/>
          <w:sz w:val="24"/>
          <w:szCs w:val="24"/>
        </w:rPr>
        <w:t xml:space="preserve">Tasha R. </w:t>
      </w:r>
      <w:r w:rsidRPr="008864D4">
        <w:rPr>
          <w:rFonts w:ascii="Arial" w:eastAsia="Arial" w:hAnsi="Arial" w:cs="Arial"/>
          <w:color w:val="000000" w:themeColor="text1"/>
          <w:sz w:val="24"/>
          <w:szCs w:val="24"/>
        </w:rPr>
        <w:t xml:space="preserve">Inniss, </w:t>
      </w:r>
      <w:r w:rsidR="55FCBD5E" w:rsidRPr="008864D4">
        <w:rPr>
          <w:rFonts w:ascii="Arial" w:eastAsia="Arial" w:hAnsi="Arial" w:cs="Arial"/>
          <w:color w:val="000000" w:themeColor="text1"/>
          <w:sz w:val="24"/>
          <w:szCs w:val="24"/>
        </w:rPr>
        <w:t xml:space="preserve">Kari </w:t>
      </w:r>
      <w:r w:rsidRPr="008864D4">
        <w:rPr>
          <w:rFonts w:ascii="Arial" w:eastAsia="Arial" w:hAnsi="Arial" w:cs="Arial"/>
          <w:color w:val="000000" w:themeColor="text1"/>
          <w:sz w:val="24"/>
          <w:szCs w:val="24"/>
        </w:rPr>
        <w:t xml:space="preserve">Jordan, </w:t>
      </w:r>
      <w:r w:rsidR="5956BC9E" w:rsidRPr="008864D4">
        <w:rPr>
          <w:rFonts w:ascii="Arial" w:eastAsia="Arial" w:hAnsi="Arial" w:cs="Arial"/>
          <w:color w:val="000000" w:themeColor="text1"/>
          <w:sz w:val="24"/>
          <w:szCs w:val="24"/>
        </w:rPr>
        <w:t xml:space="preserve">Patti </w:t>
      </w:r>
      <w:r w:rsidRPr="008864D4">
        <w:rPr>
          <w:rFonts w:ascii="Arial" w:eastAsia="Arial" w:hAnsi="Arial" w:cs="Arial"/>
          <w:color w:val="000000" w:themeColor="text1"/>
          <w:sz w:val="24"/>
          <w:szCs w:val="24"/>
        </w:rPr>
        <w:t xml:space="preserve">Ordóñez, </w:t>
      </w:r>
      <w:r w:rsidR="35E9358D" w:rsidRPr="008864D4">
        <w:rPr>
          <w:rFonts w:ascii="Arial" w:eastAsia="Arial" w:hAnsi="Arial" w:cs="Arial"/>
          <w:color w:val="000000" w:themeColor="text1"/>
          <w:sz w:val="24"/>
          <w:szCs w:val="24"/>
        </w:rPr>
        <w:t xml:space="preserve">Mary </w:t>
      </w:r>
      <w:r w:rsidRPr="008864D4">
        <w:rPr>
          <w:rFonts w:ascii="Arial" w:eastAsia="Arial" w:hAnsi="Arial" w:cs="Arial"/>
          <w:color w:val="000000" w:themeColor="text1"/>
          <w:sz w:val="24"/>
          <w:szCs w:val="24"/>
        </w:rPr>
        <w:t xml:space="preserve">Rudis, </w:t>
      </w:r>
      <w:r w:rsidR="02D71707" w:rsidRPr="008864D4">
        <w:rPr>
          <w:rFonts w:ascii="Arial" w:eastAsia="Arial" w:hAnsi="Arial" w:cs="Arial"/>
          <w:color w:val="000000" w:themeColor="text1"/>
          <w:sz w:val="24"/>
          <w:szCs w:val="24"/>
        </w:rPr>
        <w:t xml:space="preserve">Robert </w:t>
      </w:r>
      <w:proofErr w:type="spellStart"/>
      <w:r w:rsidRPr="008864D4">
        <w:rPr>
          <w:rFonts w:ascii="Arial" w:eastAsia="Arial" w:hAnsi="Arial" w:cs="Arial"/>
          <w:color w:val="000000" w:themeColor="text1"/>
          <w:sz w:val="24"/>
          <w:szCs w:val="24"/>
        </w:rPr>
        <w:t>Rwebangira</w:t>
      </w:r>
      <w:proofErr w:type="spellEnd"/>
      <w:r w:rsidRPr="008864D4">
        <w:rPr>
          <w:rFonts w:ascii="Arial" w:eastAsia="Arial" w:hAnsi="Arial" w:cs="Arial"/>
          <w:color w:val="000000" w:themeColor="text1"/>
          <w:sz w:val="24"/>
          <w:szCs w:val="24"/>
        </w:rPr>
        <w:t xml:space="preserve">, </w:t>
      </w:r>
      <w:r w:rsidR="5E9C879B" w:rsidRPr="008864D4">
        <w:rPr>
          <w:rFonts w:ascii="Arial" w:eastAsia="Arial" w:hAnsi="Arial" w:cs="Arial"/>
          <w:color w:val="000000" w:themeColor="text1"/>
          <w:sz w:val="24"/>
          <w:szCs w:val="24"/>
        </w:rPr>
        <w:t xml:space="preserve">Karl </w:t>
      </w:r>
      <w:r w:rsidRPr="008864D4">
        <w:rPr>
          <w:rFonts w:ascii="Arial" w:eastAsia="Arial" w:hAnsi="Arial" w:cs="Arial"/>
          <w:color w:val="000000" w:themeColor="text1"/>
          <w:sz w:val="24"/>
          <w:szCs w:val="24"/>
        </w:rPr>
        <w:t xml:space="preserve">Schmitt, </w:t>
      </w:r>
      <w:r w:rsidR="6C0ACE7B" w:rsidRPr="008864D4">
        <w:rPr>
          <w:rFonts w:ascii="Arial" w:eastAsia="Arial" w:hAnsi="Arial" w:cs="Arial"/>
          <w:color w:val="000000" w:themeColor="text1"/>
          <w:sz w:val="24"/>
          <w:szCs w:val="24"/>
        </w:rPr>
        <w:t xml:space="preserve">Dale </w:t>
      </w:r>
      <w:r w:rsidRPr="008864D4">
        <w:rPr>
          <w:rFonts w:ascii="Arial" w:eastAsia="Arial" w:hAnsi="Arial" w:cs="Arial"/>
          <w:color w:val="000000" w:themeColor="text1"/>
          <w:sz w:val="24"/>
          <w:szCs w:val="24"/>
        </w:rPr>
        <w:t xml:space="preserve">Smith, </w:t>
      </w:r>
      <w:r w:rsidR="3AA0F145" w:rsidRPr="008864D4">
        <w:rPr>
          <w:rFonts w:ascii="Arial" w:eastAsia="Arial" w:hAnsi="Arial" w:cs="Arial"/>
          <w:color w:val="000000" w:themeColor="text1"/>
          <w:sz w:val="24"/>
          <w:szCs w:val="24"/>
        </w:rPr>
        <w:t xml:space="preserve">Sonya </w:t>
      </w:r>
      <w:r w:rsidRPr="008864D4">
        <w:rPr>
          <w:rFonts w:ascii="Arial" w:eastAsia="Arial" w:hAnsi="Arial" w:cs="Arial"/>
          <w:color w:val="000000" w:themeColor="text1"/>
          <w:sz w:val="24"/>
          <w:szCs w:val="24"/>
        </w:rPr>
        <w:t>Stephens. 201</w:t>
      </w:r>
      <w:r w:rsidR="1F35AF77" w:rsidRPr="008864D4">
        <w:rPr>
          <w:rFonts w:ascii="Arial" w:eastAsia="Arial" w:hAnsi="Arial" w:cs="Arial"/>
          <w:color w:val="000000" w:themeColor="text1"/>
          <w:sz w:val="24"/>
          <w:szCs w:val="24"/>
        </w:rPr>
        <w:t>8</w:t>
      </w:r>
      <w:r w:rsidRPr="008864D4">
        <w:rPr>
          <w:rFonts w:ascii="Arial" w:eastAsia="Arial" w:hAnsi="Arial" w:cs="Arial"/>
          <w:color w:val="000000" w:themeColor="text1"/>
          <w:sz w:val="24"/>
          <w:szCs w:val="24"/>
        </w:rPr>
        <w:t xml:space="preserve">. </w:t>
      </w:r>
      <w:r w:rsidR="5EC41427" w:rsidRPr="008864D4">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 xml:space="preserve">Keeping </w:t>
      </w:r>
      <w:r w:rsidR="58E1AFE5" w:rsidRPr="008864D4">
        <w:rPr>
          <w:rFonts w:ascii="Arial" w:eastAsia="Arial" w:hAnsi="Arial" w:cs="Arial"/>
          <w:color w:val="000000" w:themeColor="text1"/>
          <w:sz w:val="24"/>
          <w:szCs w:val="24"/>
        </w:rPr>
        <w:t>D</w:t>
      </w:r>
      <w:r w:rsidRPr="008864D4">
        <w:rPr>
          <w:rFonts w:ascii="Arial" w:eastAsia="Arial" w:hAnsi="Arial" w:cs="Arial"/>
          <w:color w:val="000000" w:themeColor="text1"/>
          <w:sz w:val="24"/>
          <w:szCs w:val="24"/>
        </w:rPr>
        <w:t>ata</w:t>
      </w:r>
      <w:r w:rsidR="15D3EE18" w:rsidRPr="008864D4">
        <w:rPr>
          <w:rFonts w:ascii="Arial" w:eastAsia="Arial" w:hAnsi="Arial" w:cs="Arial"/>
          <w:color w:val="000000" w:themeColor="text1"/>
          <w:sz w:val="24"/>
          <w:szCs w:val="24"/>
        </w:rPr>
        <w:t xml:space="preserve"> S</w:t>
      </w:r>
      <w:r w:rsidRPr="008864D4">
        <w:rPr>
          <w:rFonts w:ascii="Arial" w:eastAsia="Arial" w:hAnsi="Arial" w:cs="Arial"/>
          <w:color w:val="000000" w:themeColor="text1"/>
          <w:sz w:val="24"/>
          <w:szCs w:val="24"/>
        </w:rPr>
        <w:t xml:space="preserve">cience </w:t>
      </w:r>
      <w:r w:rsidR="2323D10F" w:rsidRPr="008864D4">
        <w:rPr>
          <w:rFonts w:ascii="Arial" w:eastAsia="Arial" w:hAnsi="Arial" w:cs="Arial"/>
          <w:color w:val="000000" w:themeColor="text1"/>
          <w:sz w:val="24"/>
          <w:szCs w:val="24"/>
        </w:rPr>
        <w:t>B</w:t>
      </w:r>
      <w:r w:rsidRPr="008864D4">
        <w:rPr>
          <w:rFonts w:ascii="Arial" w:eastAsia="Arial" w:hAnsi="Arial" w:cs="Arial"/>
          <w:color w:val="000000" w:themeColor="text1"/>
          <w:sz w:val="24"/>
          <w:szCs w:val="24"/>
        </w:rPr>
        <w:t xml:space="preserve">road: Negotiating the </w:t>
      </w:r>
      <w:r w:rsidR="1BAA4B25" w:rsidRPr="008864D4">
        <w:rPr>
          <w:rFonts w:ascii="Arial" w:eastAsia="Arial" w:hAnsi="Arial" w:cs="Arial"/>
          <w:color w:val="000000" w:themeColor="text1"/>
          <w:sz w:val="24"/>
          <w:szCs w:val="24"/>
        </w:rPr>
        <w:t>D</w:t>
      </w:r>
      <w:r w:rsidRPr="008864D4">
        <w:rPr>
          <w:rFonts w:ascii="Arial" w:eastAsia="Arial" w:hAnsi="Arial" w:cs="Arial"/>
          <w:color w:val="000000" w:themeColor="text1"/>
          <w:sz w:val="24"/>
          <w:szCs w:val="24"/>
        </w:rPr>
        <w:t xml:space="preserve">igital &amp; </w:t>
      </w:r>
      <w:r w:rsidR="1A8185E6" w:rsidRPr="008864D4">
        <w:rPr>
          <w:rFonts w:ascii="Arial" w:eastAsia="Arial" w:hAnsi="Arial" w:cs="Arial"/>
          <w:color w:val="000000" w:themeColor="text1"/>
          <w:sz w:val="24"/>
          <w:szCs w:val="24"/>
        </w:rPr>
        <w:t>D</w:t>
      </w:r>
      <w:r w:rsidRPr="008864D4">
        <w:rPr>
          <w:rFonts w:ascii="Arial" w:eastAsia="Arial" w:hAnsi="Arial" w:cs="Arial"/>
          <w:color w:val="000000" w:themeColor="text1"/>
          <w:sz w:val="24"/>
          <w:szCs w:val="24"/>
        </w:rPr>
        <w:t xml:space="preserve">ata </w:t>
      </w:r>
      <w:r w:rsidR="552E8850" w:rsidRPr="008864D4">
        <w:rPr>
          <w:rFonts w:ascii="Arial" w:eastAsia="Arial" w:hAnsi="Arial" w:cs="Arial"/>
          <w:color w:val="000000" w:themeColor="text1"/>
          <w:sz w:val="24"/>
          <w:szCs w:val="24"/>
        </w:rPr>
        <w:t>D</w:t>
      </w:r>
      <w:r w:rsidRPr="008864D4">
        <w:rPr>
          <w:rFonts w:ascii="Arial" w:eastAsia="Arial" w:hAnsi="Arial" w:cs="Arial"/>
          <w:color w:val="000000" w:themeColor="text1"/>
          <w:sz w:val="24"/>
          <w:szCs w:val="24"/>
        </w:rPr>
        <w:t>ivide.</w:t>
      </w:r>
      <w:r w:rsidR="0FF504ED" w:rsidRPr="008864D4">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 xml:space="preserve"> Workshop: Bridging the Digital and Data Divide. Retrieved from </w:t>
      </w:r>
      <w:hyperlink r:id="rId79" w:tooltip="Keeping Data Science Broad: Negotiating the Digital &amp; Data Divide" w:history="1">
        <w:r w:rsidR="00242D67" w:rsidRPr="0051337C">
          <w:rPr>
            <w:rStyle w:val="Hyperlink"/>
            <w:rFonts w:eastAsia="Arial" w:cs="Arial"/>
            <w:szCs w:val="24"/>
          </w:rPr>
          <w:t>https://par.nsf.gov/biblio/10075971-keeping-data-science-broad-negotiating-digital-data-divide-among-higher-education-institutions</w:t>
        </w:r>
      </w:hyperlink>
      <w:r w:rsidRPr="008864D4">
        <w:rPr>
          <w:rFonts w:ascii="Arial" w:eastAsia="Arial" w:hAnsi="Arial" w:cs="Arial"/>
          <w:color w:val="000000" w:themeColor="text1"/>
          <w:sz w:val="24"/>
          <w:szCs w:val="24"/>
        </w:rPr>
        <w:t>.</w:t>
      </w:r>
    </w:p>
    <w:p w14:paraId="13AC19B6" w14:textId="3B4F01D7" w:rsidR="00C46F64" w:rsidRPr="008864D4" w:rsidRDefault="00562290" w:rsidP="004F34E2">
      <w:pPr>
        <w:spacing w:after="240" w:line="360" w:lineRule="auto"/>
        <w:rPr>
          <w:rFonts w:ascii="Arial" w:eastAsia="Arial" w:hAnsi="Arial" w:cs="Arial"/>
          <w:sz w:val="24"/>
          <w:szCs w:val="24"/>
        </w:rPr>
      </w:pPr>
      <w:r w:rsidRPr="008864D4">
        <w:rPr>
          <w:rFonts w:ascii="Arial" w:eastAsia="Arial" w:hAnsi="Arial" w:cs="Arial"/>
          <w:sz w:val="24"/>
          <w:szCs w:val="24"/>
        </w:rPr>
        <w:t>Walton, G</w:t>
      </w:r>
      <w:r w:rsidR="00C46F64" w:rsidRPr="008864D4">
        <w:rPr>
          <w:rFonts w:ascii="Arial" w:eastAsia="Arial" w:hAnsi="Arial" w:cs="Arial"/>
          <w:sz w:val="24"/>
          <w:szCs w:val="24"/>
        </w:rPr>
        <w:t>regory</w:t>
      </w:r>
      <w:r w:rsidRPr="008864D4">
        <w:rPr>
          <w:rFonts w:ascii="Arial" w:eastAsia="Arial" w:hAnsi="Arial" w:cs="Arial"/>
          <w:sz w:val="24"/>
          <w:szCs w:val="24"/>
        </w:rPr>
        <w:t xml:space="preserve"> M., </w:t>
      </w:r>
      <w:r w:rsidR="00C46F64" w:rsidRPr="008864D4">
        <w:rPr>
          <w:rFonts w:ascii="Arial" w:eastAsia="Arial" w:hAnsi="Arial" w:cs="Arial"/>
          <w:sz w:val="24"/>
          <w:szCs w:val="24"/>
        </w:rPr>
        <w:t xml:space="preserve">Christine </w:t>
      </w:r>
      <w:r w:rsidRPr="008864D4">
        <w:rPr>
          <w:rFonts w:ascii="Arial" w:eastAsia="Arial" w:hAnsi="Arial" w:cs="Arial"/>
          <w:sz w:val="24"/>
          <w:szCs w:val="24"/>
        </w:rPr>
        <w:t xml:space="preserve">Logel, </w:t>
      </w:r>
      <w:r w:rsidR="00C46F64" w:rsidRPr="008864D4">
        <w:rPr>
          <w:rFonts w:ascii="Arial" w:eastAsia="Arial" w:hAnsi="Arial" w:cs="Arial"/>
          <w:sz w:val="24"/>
          <w:szCs w:val="24"/>
        </w:rPr>
        <w:t xml:space="preserve">Jennifer M. </w:t>
      </w:r>
      <w:r w:rsidRPr="008864D4">
        <w:rPr>
          <w:rFonts w:ascii="Arial" w:eastAsia="Arial" w:hAnsi="Arial" w:cs="Arial"/>
          <w:sz w:val="24"/>
          <w:szCs w:val="24"/>
        </w:rPr>
        <w:t xml:space="preserve">Peach, </w:t>
      </w:r>
      <w:r w:rsidR="00C46F64" w:rsidRPr="008864D4">
        <w:rPr>
          <w:rFonts w:ascii="Arial" w:eastAsia="Arial" w:hAnsi="Arial" w:cs="Arial"/>
          <w:sz w:val="24"/>
          <w:szCs w:val="24"/>
        </w:rPr>
        <w:t xml:space="preserve">Steven J. </w:t>
      </w:r>
      <w:r w:rsidRPr="008864D4">
        <w:rPr>
          <w:rFonts w:ascii="Arial" w:eastAsia="Arial" w:hAnsi="Arial" w:cs="Arial"/>
          <w:sz w:val="24"/>
          <w:szCs w:val="24"/>
        </w:rPr>
        <w:t xml:space="preserve">Spencer, </w:t>
      </w:r>
      <w:r w:rsidR="00C46F64" w:rsidRPr="008864D4">
        <w:rPr>
          <w:rFonts w:ascii="Arial" w:eastAsia="Arial" w:hAnsi="Arial" w:cs="Arial"/>
          <w:sz w:val="24"/>
          <w:szCs w:val="24"/>
        </w:rPr>
        <w:t xml:space="preserve">and Mark P. </w:t>
      </w:r>
      <w:r w:rsidRPr="008864D4">
        <w:rPr>
          <w:rFonts w:ascii="Arial" w:eastAsia="Arial" w:hAnsi="Arial" w:cs="Arial"/>
          <w:sz w:val="24"/>
          <w:szCs w:val="24"/>
        </w:rPr>
        <w:t xml:space="preserve">Zanna. 2015. </w:t>
      </w:r>
      <w:r w:rsidR="000A2F52" w:rsidRPr="008864D4">
        <w:rPr>
          <w:rFonts w:ascii="Arial" w:eastAsia="Arial" w:hAnsi="Arial" w:cs="Arial"/>
          <w:sz w:val="24"/>
          <w:szCs w:val="24"/>
        </w:rPr>
        <w:t>“</w:t>
      </w:r>
      <w:r w:rsidR="002E4A7A" w:rsidRPr="008864D4">
        <w:rPr>
          <w:rFonts w:ascii="Arial" w:eastAsia="Arial" w:hAnsi="Arial" w:cs="Arial"/>
          <w:sz w:val="24"/>
          <w:szCs w:val="24"/>
        </w:rPr>
        <w:t xml:space="preserve">Two Brief Interventions </w:t>
      </w:r>
      <w:r w:rsidR="002E4A7A">
        <w:rPr>
          <w:rFonts w:ascii="Arial" w:eastAsia="Arial" w:hAnsi="Arial" w:cs="Arial"/>
          <w:sz w:val="24"/>
          <w:szCs w:val="24"/>
        </w:rPr>
        <w:t>t</w:t>
      </w:r>
      <w:r w:rsidR="002E4A7A" w:rsidRPr="008864D4">
        <w:rPr>
          <w:rFonts w:ascii="Arial" w:eastAsia="Arial" w:hAnsi="Arial" w:cs="Arial"/>
          <w:sz w:val="24"/>
          <w:szCs w:val="24"/>
        </w:rPr>
        <w:t xml:space="preserve">o Mitigate </w:t>
      </w:r>
      <w:r w:rsidR="002E4A7A">
        <w:rPr>
          <w:rFonts w:ascii="Arial" w:eastAsia="Arial" w:hAnsi="Arial" w:cs="Arial"/>
          <w:sz w:val="24"/>
          <w:szCs w:val="24"/>
        </w:rPr>
        <w:t>a</w:t>
      </w:r>
      <w:r w:rsidR="002E4A7A" w:rsidRPr="008864D4">
        <w:rPr>
          <w:rFonts w:ascii="Arial" w:eastAsia="Arial" w:hAnsi="Arial" w:cs="Arial"/>
          <w:sz w:val="24"/>
          <w:szCs w:val="24"/>
        </w:rPr>
        <w:t xml:space="preserve"> ‘Chilly Climate’ Transform Women’s Experience, Relationships, </w:t>
      </w:r>
      <w:r w:rsidR="002E4A7A">
        <w:rPr>
          <w:rFonts w:ascii="Arial" w:eastAsia="Arial" w:hAnsi="Arial" w:cs="Arial"/>
          <w:sz w:val="24"/>
          <w:szCs w:val="24"/>
        </w:rPr>
        <w:t>a</w:t>
      </w:r>
      <w:r w:rsidR="002E4A7A" w:rsidRPr="008864D4">
        <w:rPr>
          <w:rFonts w:ascii="Arial" w:eastAsia="Arial" w:hAnsi="Arial" w:cs="Arial"/>
          <w:sz w:val="24"/>
          <w:szCs w:val="24"/>
        </w:rPr>
        <w:t xml:space="preserve">nd Achievement </w:t>
      </w:r>
      <w:r w:rsidR="002E4A7A">
        <w:rPr>
          <w:rFonts w:ascii="Arial" w:eastAsia="Arial" w:hAnsi="Arial" w:cs="Arial"/>
          <w:sz w:val="24"/>
          <w:szCs w:val="24"/>
        </w:rPr>
        <w:t>i</w:t>
      </w:r>
      <w:r w:rsidR="002E4A7A" w:rsidRPr="008864D4">
        <w:rPr>
          <w:rFonts w:ascii="Arial" w:eastAsia="Arial" w:hAnsi="Arial" w:cs="Arial"/>
          <w:sz w:val="24"/>
          <w:szCs w:val="24"/>
        </w:rPr>
        <w:t>n Engineering</w:t>
      </w:r>
      <w:r w:rsidRPr="008864D4">
        <w:rPr>
          <w:rFonts w:ascii="Arial" w:eastAsia="Arial" w:hAnsi="Arial" w:cs="Arial"/>
          <w:sz w:val="24"/>
          <w:szCs w:val="24"/>
        </w:rPr>
        <w:t>.</w:t>
      </w:r>
      <w:r w:rsidR="000A2F52" w:rsidRPr="008864D4">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iCs/>
          <w:sz w:val="24"/>
          <w:szCs w:val="24"/>
        </w:rPr>
        <w:t>Journal of Educational Psychology</w:t>
      </w:r>
      <w:r w:rsidRPr="008864D4">
        <w:rPr>
          <w:rFonts w:ascii="Arial" w:eastAsia="Arial" w:hAnsi="Arial" w:cs="Arial"/>
          <w:sz w:val="24"/>
          <w:szCs w:val="24"/>
        </w:rPr>
        <w:t xml:space="preserve"> 107(2)</w:t>
      </w:r>
      <w:r w:rsidR="00C46F64" w:rsidRPr="008864D4">
        <w:rPr>
          <w:rFonts w:ascii="Arial" w:eastAsia="Arial" w:hAnsi="Arial" w:cs="Arial"/>
          <w:sz w:val="24"/>
          <w:szCs w:val="24"/>
        </w:rPr>
        <w:t>:</w:t>
      </w:r>
      <w:r w:rsidRPr="008864D4">
        <w:rPr>
          <w:rFonts w:ascii="Arial" w:eastAsia="Arial" w:hAnsi="Arial" w:cs="Arial"/>
          <w:sz w:val="24"/>
          <w:szCs w:val="24"/>
        </w:rPr>
        <w:t xml:space="preserve"> 468</w:t>
      </w:r>
      <w:r w:rsidR="00373E79" w:rsidRPr="008864D4">
        <w:rPr>
          <w:rFonts w:ascii="Arial" w:eastAsia="Arial" w:hAnsi="Arial" w:cs="Arial"/>
          <w:sz w:val="24"/>
          <w:szCs w:val="24"/>
        </w:rPr>
        <w:t>–</w:t>
      </w:r>
      <w:r w:rsidR="00C46F64" w:rsidRPr="008864D4">
        <w:rPr>
          <w:rFonts w:ascii="Arial" w:eastAsia="Arial" w:hAnsi="Arial" w:cs="Arial"/>
          <w:sz w:val="24"/>
          <w:szCs w:val="24"/>
        </w:rPr>
        <w:t>485.</w:t>
      </w:r>
    </w:p>
    <w:p w14:paraId="6AAFB6CE" w14:textId="54C8FA49" w:rsidR="005B24D2" w:rsidRPr="008864D4" w:rsidRDefault="005B24D2" w:rsidP="007F48B5">
      <w:pPr>
        <w:spacing w:line="360" w:lineRule="auto"/>
        <w:rPr>
          <w:rFonts w:ascii="Arial" w:hAnsi="Arial" w:cs="Arial"/>
          <w:sz w:val="24"/>
          <w:szCs w:val="24"/>
        </w:rPr>
      </w:pPr>
      <w:r w:rsidRPr="008864D4">
        <w:rPr>
          <w:rFonts w:ascii="Arial" w:hAnsi="Arial" w:cs="Arial"/>
          <w:sz w:val="24"/>
          <w:szCs w:val="24"/>
        </w:rPr>
        <w:t>Wolff, A</w:t>
      </w:r>
      <w:r w:rsidR="30259090" w:rsidRPr="008864D4">
        <w:rPr>
          <w:rFonts w:ascii="Arial" w:hAnsi="Arial" w:cs="Arial"/>
          <w:sz w:val="24"/>
          <w:szCs w:val="24"/>
        </w:rPr>
        <w:t>nnika</w:t>
      </w:r>
      <w:r w:rsidRPr="008864D4">
        <w:rPr>
          <w:rFonts w:ascii="Arial" w:hAnsi="Arial" w:cs="Arial"/>
          <w:sz w:val="24"/>
          <w:szCs w:val="24"/>
        </w:rPr>
        <w:t xml:space="preserve">, </w:t>
      </w:r>
      <w:r w:rsidR="5CB447E2" w:rsidRPr="008864D4">
        <w:rPr>
          <w:rFonts w:ascii="Arial" w:hAnsi="Arial" w:cs="Arial"/>
          <w:sz w:val="24"/>
          <w:szCs w:val="24"/>
        </w:rPr>
        <w:t xml:space="preserve">Daniel </w:t>
      </w:r>
      <w:r w:rsidRPr="008864D4">
        <w:rPr>
          <w:rFonts w:ascii="Arial" w:hAnsi="Arial" w:cs="Arial"/>
          <w:sz w:val="24"/>
          <w:szCs w:val="24"/>
        </w:rPr>
        <w:t xml:space="preserve">Gooch, </w:t>
      </w:r>
      <w:r w:rsidR="0F780329" w:rsidRPr="008864D4">
        <w:rPr>
          <w:rFonts w:ascii="Arial" w:hAnsi="Arial" w:cs="Arial"/>
          <w:sz w:val="24"/>
          <w:szCs w:val="24"/>
        </w:rPr>
        <w:t xml:space="preserve">Jose J. </w:t>
      </w:r>
      <w:r w:rsidRPr="008864D4">
        <w:rPr>
          <w:rFonts w:ascii="Arial" w:hAnsi="Arial" w:cs="Arial"/>
          <w:sz w:val="24"/>
          <w:szCs w:val="24"/>
        </w:rPr>
        <w:t xml:space="preserve">Cavero Montaner, </w:t>
      </w:r>
      <w:r w:rsidR="1F3728DA" w:rsidRPr="008864D4">
        <w:rPr>
          <w:rFonts w:ascii="Arial" w:hAnsi="Arial" w:cs="Arial"/>
          <w:sz w:val="24"/>
          <w:szCs w:val="24"/>
        </w:rPr>
        <w:t xml:space="preserve">Umar </w:t>
      </w:r>
      <w:r w:rsidRPr="008864D4">
        <w:rPr>
          <w:rFonts w:ascii="Arial" w:hAnsi="Arial" w:cs="Arial"/>
          <w:sz w:val="24"/>
          <w:szCs w:val="24"/>
        </w:rPr>
        <w:t xml:space="preserve">Rashid, </w:t>
      </w:r>
      <w:r w:rsidR="57021BC9" w:rsidRPr="008864D4">
        <w:rPr>
          <w:rFonts w:ascii="Arial" w:hAnsi="Arial" w:cs="Arial"/>
          <w:sz w:val="24"/>
          <w:szCs w:val="24"/>
        </w:rPr>
        <w:t xml:space="preserve">Gerd </w:t>
      </w:r>
      <w:r w:rsidRPr="008864D4">
        <w:rPr>
          <w:rFonts w:ascii="Arial" w:hAnsi="Arial" w:cs="Arial"/>
          <w:sz w:val="24"/>
          <w:szCs w:val="24"/>
        </w:rPr>
        <w:t>Kortuem.</w:t>
      </w:r>
      <w:r w:rsidR="7180AB5E" w:rsidRPr="008864D4">
        <w:rPr>
          <w:rFonts w:ascii="Arial" w:hAnsi="Arial" w:cs="Arial"/>
          <w:sz w:val="24"/>
          <w:szCs w:val="24"/>
        </w:rPr>
        <w:t xml:space="preserve"> </w:t>
      </w:r>
      <w:r w:rsidRPr="008864D4">
        <w:rPr>
          <w:rFonts w:ascii="Arial" w:hAnsi="Arial" w:cs="Arial"/>
          <w:sz w:val="24"/>
          <w:szCs w:val="24"/>
        </w:rPr>
        <w:t xml:space="preserve">2016. </w:t>
      </w:r>
      <w:r w:rsidR="57AE85F3" w:rsidRPr="008864D4">
        <w:rPr>
          <w:rFonts w:ascii="Arial" w:hAnsi="Arial" w:cs="Arial"/>
          <w:sz w:val="24"/>
          <w:szCs w:val="24"/>
        </w:rPr>
        <w:t>“</w:t>
      </w:r>
      <w:r w:rsidRPr="008864D4">
        <w:rPr>
          <w:rFonts w:ascii="Arial" w:hAnsi="Arial" w:cs="Arial"/>
          <w:sz w:val="24"/>
          <w:szCs w:val="24"/>
        </w:rPr>
        <w:t xml:space="preserve">Creating an </w:t>
      </w:r>
      <w:r w:rsidR="3607F4D2" w:rsidRPr="008864D4">
        <w:rPr>
          <w:rFonts w:ascii="Arial" w:hAnsi="Arial" w:cs="Arial"/>
          <w:sz w:val="24"/>
          <w:szCs w:val="24"/>
        </w:rPr>
        <w:t>U</w:t>
      </w:r>
      <w:r w:rsidRPr="008864D4">
        <w:rPr>
          <w:rFonts w:ascii="Arial" w:hAnsi="Arial" w:cs="Arial"/>
          <w:sz w:val="24"/>
          <w:szCs w:val="24"/>
        </w:rPr>
        <w:t xml:space="preserve">nderstanding of </w:t>
      </w:r>
      <w:r w:rsidR="074E029D" w:rsidRPr="008864D4">
        <w:rPr>
          <w:rFonts w:ascii="Arial" w:hAnsi="Arial" w:cs="Arial"/>
          <w:sz w:val="24"/>
          <w:szCs w:val="24"/>
        </w:rPr>
        <w:t>D</w:t>
      </w:r>
      <w:r w:rsidRPr="008864D4">
        <w:rPr>
          <w:rFonts w:ascii="Arial" w:hAnsi="Arial" w:cs="Arial"/>
          <w:sz w:val="24"/>
          <w:szCs w:val="24"/>
        </w:rPr>
        <w:t xml:space="preserve">ata </w:t>
      </w:r>
      <w:r w:rsidR="2378C21D" w:rsidRPr="008864D4">
        <w:rPr>
          <w:rFonts w:ascii="Arial" w:hAnsi="Arial" w:cs="Arial"/>
          <w:sz w:val="24"/>
          <w:szCs w:val="24"/>
        </w:rPr>
        <w:t>L</w:t>
      </w:r>
      <w:r w:rsidRPr="008864D4">
        <w:rPr>
          <w:rFonts w:ascii="Arial" w:hAnsi="Arial" w:cs="Arial"/>
          <w:sz w:val="24"/>
          <w:szCs w:val="24"/>
        </w:rPr>
        <w:t xml:space="preserve">iteracy for a </w:t>
      </w:r>
      <w:r w:rsidR="30758F29" w:rsidRPr="008864D4">
        <w:rPr>
          <w:rFonts w:ascii="Arial" w:hAnsi="Arial" w:cs="Arial"/>
          <w:sz w:val="24"/>
          <w:szCs w:val="24"/>
        </w:rPr>
        <w:t>D</w:t>
      </w:r>
      <w:r w:rsidRPr="008864D4">
        <w:rPr>
          <w:rFonts w:ascii="Arial" w:hAnsi="Arial" w:cs="Arial"/>
          <w:sz w:val="24"/>
          <w:szCs w:val="24"/>
        </w:rPr>
        <w:t xml:space="preserve">ata-driven </w:t>
      </w:r>
      <w:r w:rsidR="2E2D3D23" w:rsidRPr="008864D4">
        <w:rPr>
          <w:rFonts w:ascii="Arial" w:hAnsi="Arial" w:cs="Arial"/>
          <w:sz w:val="24"/>
          <w:szCs w:val="24"/>
        </w:rPr>
        <w:t>S</w:t>
      </w:r>
      <w:r w:rsidRPr="008864D4">
        <w:rPr>
          <w:rFonts w:ascii="Arial" w:hAnsi="Arial" w:cs="Arial"/>
          <w:sz w:val="24"/>
          <w:szCs w:val="24"/>
        </w:rPr>
        <w:t>ociety.</w:t>
      </w:r>
      <w:r w:rsidR="2B640592" w:rsidRPr="008864D4">
        <w:rPr>
          <w:rFonts w:ascii="Arial" w:hAnsi="Arial" w:cs="Arial"/>
          <w:sz w:val="24"/>
          <w:szCs w:val="24"/>
        </w:rPr>
        <w:t>”</w:t>
      </w:r>
      <w:r w:rsidRPr="008864D4">
        <w:rPr>
          <w:rFonts w:ascii="Arial" w:hAnsi="Arial" w:cs="Arial"/>
          <w:sz w:val="24"/>
          <w:szCs w:val="24"/>
        </w:rPr>
        <w:t xml:space="preserve"> </w:t>
      </w:r>
      <w:r w:rsidRPr="008864D4">
        <w:rPr>
          <w:rFonts w:ascii="Arial" w:hAnsi="Arial" w:cs="Arial"/>
          <w:i/>
          <w:iCs/>
          <w:sz w:val="24"/>
          <w:szCs w:val="24"/>
        </w:rPr>
        <w:t>The Journal of Community Informatics</w:t>
      </w:r>
      <w:r w:rsidR="44143A56" w:rsidRPr="008864D4">
        <w:rPr>
          <w:rFonts w:ascii="Arial" w:hAnsi="Arial" w:cs="Arial"/>
          <w:i/>
          <w:iCs/>
          <w:sz w:val="24"/>
          <w:szCs w:val="24"/>
        </w:rPr>
        <w:t xml:space="preserve"> </w:t>
      </w:r>
      <w:r w:rsidRPr="008864D4">
        <w:rPr>
          <w:rFonts w:ascii="Arial" w:hAnsi="Arial" w:cs="Arial"/>
          <w:sz w:val="24"/>
          <w:szCs w:val="24"/>
        </w:rPr>
        <w:t>12(3)</w:t>
      </w:r>
      <w:r w:rsidR="23A1BB88" w:rsidRPr="008864D4">
        <w:rPr>
          <w:rFonts w:ascii="Arial" w:hAnsi="Arial" w:cs="Arial"/>
          <w:sz w:val="24"/>
          <w:szCs w:val="24"/>
        </w:rPr>
        <w:t>:</w:t>
      </w:r>
      <w:r w:rsidRPr="008864D4">
        <w:rPr>
          <w:rFonts w:ascii="Arial" w:hAnsi="Arial" w:cs="Arial"/>
          <w:sz w:val="24"/>
          <w:szCs w:val="24"/>
        </w:rPr>
        <w:t xml:space="preserve"> 9–26.</w:t>
      </w:r>
    </w:p>
    <w:p w14:paraId="78D5C001" w14:textId="0E8A98E3" w:rsidR="00C24482" w:rsidRPr="008864D4" w:rsidRDefault="00C24482" w:rsidP="004F34E2">
      <w:pPr>
        <w:pStyle w:val="Heading2"/>
        <w:spacing w:after="240" w:line="360" w:lineRule="auto"/>
      </w:pPr>
      <w:bookmarkStart w:id="21" w:name="_Toc136590519"/>
      <w:r w:rsidRPr="008864D4">
        <w:t>Chapter 6</w:t>
      </w:r>
      <w:bookmarkEnd w:id="21"/>
    </w:p>
    <w:p w14:paraId="77FB6DCD" w14:textId="5C8CBE97" w:rsidR="007A3F26" w:rsidRPr="00242D67" w:rsidRDefault="007A3F26" w:rsidP="004F34E2">
      <w:pPr>
        <w:spacing w:after="240" w:line="360" w:lineRule="auto"/>
        <w:rPr>
          <w:rStyle w:val="Hyperlink"/>
          <w:rFonts w:eastAsia="Arial" w:cs="Arial"/>
          <w:color w:val="auto"/>
          <w:szCs w:val="24"/>
        </w:rPr>
      </w:pPr>
      <w:r w:rsidRPr="008864D4">
        <w:rPr>
          <w:rFonts w:ascii="Arial" w:eastAsia="Arial" w:hAnsi="Arial" w:cs="Arial"/>
          <w:sz w:val="24"/>
          <w:szCs w:val="24"/>
        </w:rPr>
        <w:t xml:space="preserve">Achieve the Core. 2018. Mathematical Routines. </w:t>
      </w:r>
      <w:hyperlink r:id="rId80" w:tooltip="Mathematical Routines" w:history="1">
        <w:r w:rsidR="007D56EC" w:rsidRPr="00376667">
          <w:rPr>
            <w:rStyle w:val="Hyperlink"/>
            <w:rFonts w:eastAsia="Arial" w:cs="Arial"/>
            <w:szCs w:val="24"/>
          </w:rPr>
          <w:t>https://achievethecore.org/content/upload/Mathematical%20Routines.pdf</w:t>
        </w:r>
      </w:hyperlink>
      <w:r w:rsidR="00C90883" w:rsidRPr="00242D67">
        <w:rPr>
          <w:rStyle w:val="Hyperlink"/>
          <w:rFonts w:eastAsia="Arial" w:cs="Arial"/>
          <w:szCs w:val="24"/>
          <w:u w:val="none"/>
        </w:rPr>
        <w:t>.</w:t>
      </w:r>
    </w:p>
    <w:p w14:paraId="08A85AA3" w14:textId="3886138D" w:rsidR="009B0852" w:rsidRPr="008864D4" w:rsidRDefault="009B0852" w:rsidP="004F34E2">
      <w:pPr>
        <w:spacing w:after="240" w:line="360" w:lineRule="auto"/>
        <w:rPr>
          <w:rFonts w:ascii="Arial" w:eastAsia="Arial" w:hAnsi="Arial" w:cs="Arial"/>
          <w:sz w:val="24"/>
          <w:szCs w:val="24"/>
        </w:rPr>
      </w:pPr>
      <w:r w:rsidRPr="008864D4">
        <w:rPr>
          <w:rFonts w:ascii="Arial" w:eastAsia="Arial" w:hAnsi="Arial" w:cs="Arial"/>
          <w:sz w:val="24"/>
          <w:szCs w:val="24"/>
        </w:rPr>
        <w:t xml:space="preserve">Arizona Department of Education (ADE). 2010. Arizona’s College and Career Ready Standards - Mathematics. 1st Grade Standards. </w:t>
      </w:r>
      <w:hyperlink r:id="rId81" w:tooltip="Arizona’s College and Career Ready Standards - Mathematics" w:history="1">
        <w:r w:rsidR="00242D67" w:rsidRPr="0051337C">
          <w:rPr>
            <w:rStyle w:val="Hyperlink"/>
            <w:rFonts w:eastAsia="Arial" w:cs="Arial"/>
            <w:szCs w:val="24"/>
          </w:rPr>
          <w:t>https://k12standards.az.gov/archived-english-language-arts-and-mathematics-standards-revisions/read-2010-standards</w:t>
        </w:r>
      </w:hyperlink>
      <w:r w:rsidRPr="008864D4">
        <w:rPr>
          <w:rFonts w:ascii="Arial" w:eastAsia="Arial" w:hAnsi="Arial" w:cs="Arial"/>
          <w:sz w:val="24"/>
          <w:szCs w:val="24"/>
        </w:rPr>
        <w:t>.</w:t>
      </w:r>
    </w:p>
    <w:p w14:paraId="48C5F099" w14:textId="08824547" w:rsidR="0082605A" w:rsidRPr="008864D4" w:rsidRDefault="0082605A" w:rsidP="004F34E2">
      <w:pPr>
        <w:spacing w:after="240" w:line="360" w:lineRule="auto"/>
        <w:rPr>
          <w:rFonts w:ascii="Times New Roman" w:eastAsia="Times New Roman" w:hAnsi="Times New Roman" w:cs="Times New Roman"/>
          <w:sz w:val="24"/>
          <w:szCs w:val="24"/>
          <w:lang w:val="fi-FI"/>
        </w:rPr>
      </w:pPr>
      <w:r w:rsidRPr="008864D4">
        <w:rPr>
          <w:rFonts w:ascii="Arial" w:eastAsia="Arial" w:hAnsi="Arial" w:cs="Arial"/>
          <w:sz w:val="24"/>
          <w:szCs w:val="24"/>
        </w:rPr>
        <w:t xml:space="preserve">Bartell, Tonya </w:t>
      </w:r>
      <w:proofErr w:type="spellStart"/>
      <w:r w:rsidRPr="008864D4">
        <w:rPr>
          <w:rFonts w:ascii="Arial" w:eastAsia="Arial" w:hAnsi="Arial" w:cs="Arial"/>
          <w:sz w:val="24"/>
          <w:szCs w:val="24"/>
        </w:rPr>
        <w:t>Gau</w:t>
      </w:r>
      <w:proofErr w:type="spellEnd"/>
      <w:r w:rsidR="00250E7D" w:rsidRPr="008864D4">
        <w:rPr>
          <w:rFonts w:ascii="Arial" w:eastAsia="Arial" w:hAnsi="Arial" w:cs="Arial"/>
          <w:sz w:val="24"/>
          <w:szCs w:val="24"/>
        </w:rPr>
        <w:t>,</w:t>
      </w:r>
      <w:r w:rsidRPr="008864D4">
        <w:rPr>
          <w:rFonts w:ascii="Arial" w:eastAsia="Arial" w:hAnsi="Arial" w:cs="Arial"/>
          <w:sz w:val="24"/>
          <w:szCs w:val="24"/>
        </w:rPr>
        <w:t xml:space="preserve"> and</w:t>
      </w:r>
      <w:r w:rsidR="00250E7D" w:rsidRPr="008864D4">
        <w:rPr>
          <w:rFonts w:ascii="Arial" w:eastAsia="Arial" w:hAnsi="Arial" w:cs="Arial"/>
          <w:sz w:val="24"/>
          <w:szCs w:val="24"/>
        </w:rPr>
        <w:t xml:space="preserve"> </w:t>
      </w:r>
      <w:proofErr w:type="spellStart"/>
      <w:r w:rsidR="00250E7D" w:rsidRPr="008864D4">
        <w:rPr>
          <w:rFonts w:ascii="Arial" w:eastAsia="Arial" w:hAnsi="Arial" w:cs="Arial"/>
          <w:sz w:val="24"/>
          <w:szCs w:val="24"/>
        </w:rPr>
        <w:t>Alfinio</w:t>
      </w:r>
      <w:proofErr w:type="spellEnd"/>
      <w:r w:rsidR="00250E7D" w:rsidRPr="008864D4">
        <w:rPr>
          <w:rFonts w:ascii="Arial" w:eastAsia="Arial" w:hAnsi="Arial" w:cs="Arial"/>
          <w:sz w:val="24"/>
          <w:szCs w:val="24"/>
        </w:rPr>
        <w:t xml:space="preserve"> </w:t>
      </w:r>
      <w:r w:rsidRPr="008864D4">
        <w:rPr>
          <w:rFonts w:ascii="Arial" w:eastAsia="Arial" w:hAnsi="Arial" w:cs="Arial"/>
          <w:sz w:val="24"/>
          <w:szCs w:val="24"/>
        </w:rPr>
        <w:t xml:space="preserve">Flores, Editors. 2014. TODOS, Research Monograph 3. </w:t>
      </w:r>
      <w:r w:rsidRPr="008864D4">
        <w:rPr>
          <w:rFonts w:ascii="Arial" w:eastAsia="Arial" w:hAnsi="Arial" w:cs="Arial"/>
          <w:i/>
          <w:iCs/>
          <w:sz w:val="24"/>
          <w:szCs w:val="24"/>
        </w:rPr>
        <w:t>Embracing Resources of Children, Families, Communities and Cultures in Mathematics Learning.</w:t>
      </w:r>
      <w:r w:rsidRPr="008864D4">
        <w:rPr>
          <w:rFonts w:ascii="Arial" w:eastAsia="Arial" w:hAnsi="Arial" w:cs="Arial"/>
          <w:sz w:val="24"/>
          <w:szCs w:val="24"/>
        </w:rPr>
        <w:t xml:space="preserve"> </w:t>
      </w:r>
      <w:hyperlink r:id="rId82" w:tooltip="Embracing Resources of Children, Families,Communities and Cultures in Mathematics Learning" w:history="1">
        <w:r w:rsidRPr="008864D4">
          <w:rPr>
            <w:rFonts w:ascii="Arial" w:eastAsia="Arial" w:hAnsi="Arial" w:cs="Arial"/>
            <w:color w:val="0000FF"/>
            <w:sz w:val="24"/>
            <w:szCs w:val="24"/>
            <w:u w:val="single"/>
            <w:lang w:val="fi-FI"/>
          </w:rPr>
          <w:t>https://toma.memberclicks.net/assets/documents/Monographs/todosmonograph3.pdf</w:t>
        </w:r>
      </w:hyperlink>
      <w:r w:rsidR="00C90883" w:rsidRPr="008864D4">
        <w:rPr>
          <w:rFonts w:ascii="Arial" w:eastAsia="Arial" w:hAnsi="Arial" w:cs="Arial"/>
          <w:color w:val="0000FF"/>
          <w:sz w:val="24"/>
          <w:szCs w:val="24"/>
          <w:u w:val="single"/>
          <w:lang w:val="fi-FI"/>
        </w:rPr>
        <w:t>.</w:t>
      </w:r>
    </w:p>
    <w:p w14:paraId="09344D0F" w14:textId="3260D23F" w:rsidR="00D26BF3" w:rsidRPr="008864D4" w:rsidRDefault="00D26BF3" w:rsidP="00D26BF3">
      <w:pPr>
        <w:pBdr>
          <w:top w:val="nil"/>
          <w:left w:val="nil"/>
          <w:bottom w:val="nil"/>
          <w:right w:val="nil"/>
          <w:between w:val="nil"/>
        </w:pBdr>
        <w:spacing w:after="240" w:line="360" w:lineRule="auto"/>
        <w:rPr>
          <w:rFonts w:ascii="Arial" w:eastAsia="Arial" w:hAnsi="Arial" w:cs="Arial"/>
          <w:color w:val="000000"/>
          <w:sz w:val="24"/>
          <w:szCs w:val="24"/>
        </w:rPr>
      </w:pPr>
      <w:r w:rsidRPr="00324D2A">
        <w:rPr>
          <w:rFonts w:ascii="Arial" w:eastAsia="Arial" w:hAnsi="Arial" w:cs="Arial"/>
          <w:color w:val="000000"/>
          <w:sz w:val="24"/>
          <w:szCs w:val="24"/>
          <w:lang w:val="es-MX"/>
        </w:rPr>
        <w:lastRenderedPageBreak/>
        <w:t xml:space="preserve">Boaler, Jo. 2016. </w:t>
      </w:r>
      <w:r w:rsidRPr="008864D4">
        <w:rPr>
          <w:rFonts w:ascii="Arial" w:eastAsia="Arial" w:hAnsi="Arial" w:cs="Arial"/>
          <w:i/>
          <w:color w:val="000000"/>
          <w:sz w:val="24"/>
          <w:szCs w:val="24"/>
        </w:rPr>
        <w:t xml:space="preserve">Mathematical Mindsets: </w:t>
      </w:r>
      <w:r w:rsidRPr="008864D4">
        <w:rPr>
          <w:rFonts w:ascii="Arial" w:eastAsia="Arial" w:hAnsi="Arial" w:cs="Arial"/>
          <w:i/>
          <w:iCs/>
          <w:color w:val="000000"/>
          <w:sz w:val="24"/>
          <w:szCs w:val="24"/>
        </w:rPr>
        <w:t xml:space="preserve">Unleashing Students’ Potential </w:t>
      </w:r>
      <w:r w:rsidR="002E4A7A">
        <w:rPr>
          <w:rFonts w:ascii="Arial" w:eastAsia="Arial" w:hAnsi="Arial" w:cs="Arial"/>
          <w:i/>
          <w:iCs/>
          <w:color w:val="000000"/>
          <w:sz w:val="24"/>
          <w:szCs w:val="24"/>
        </w:rPr>
        <w:t>T</w:t>
      </w:r>
      <w:r w:rsidRPr="008864D4">
        <w:rPr>
          <w:rFonts w:ascii="Arial" w:eastAsia="Arial" w:hAnsi="Arial" w:cs="Arial"/>
          <w:i/>
          <w:iCs/>
          <w:color w:val="000000"/>
          <w:sz w:val="24"/>
          <w:szCs w:val="24"/>
        </w:rPr>
        <w:t>hrough Creative Math, Inspiring Messages and Innovative Teaching</w:t>
      </w:r>
      <w:r w:rsidRPr="008864D4">
        <w:rPr>
          <w:rFonts w:ascii="Arial" w:eastAsia="Arial" w:hAnsi="Arial" w:cs="Arial"/>
          <w:color w:val="000000"/>
          <w:sz w:val="24"/>
          <w:szCs w:val="24"/>
        </w:rPr>
        <w:t>. Chappaqua, NY: Jossey-Bass/Wiley.</w:t>
      </w:r>
    </w:p>
    <w:p w14:paraId="1CA3BD5C" w14:textId="5C55AB95" w:rsidR="004B1518" w:rsidRPr="008864D4" w:rsidRDefault="004B1518" w:rsidP="004F34E2">
      <w:pPr>
        <w:spacing w:after="240" w:line="360" w:lineRule="auto"/>
        <w:rPr>
          <w:rFonts w:ascii="Arial" w:eastAsia="Arial" w:hAnsi="Arial" w:cs="Arial"/>
          <w:sz w:val="24"/>
          <w:szCs w:val="24"/>
        </w:rPr>
      </w:pPr>
      <w:r w:rsidRPr="008864D4">
        <w:rPr>
          <w:rFonts w:ascii="Arial" w:eastAsia="Arial" w:hAnsi="Arial" w:cs="Arial"/>
          <w:sz w:val="24"/>
          <w:szCs w:val="24"/>
        </w:rPr>
        <w:t xml:space="preserve">Boaler, Jo, Cathy Williams, and Amanda Confer. 2015. “Fluency Without Fear: Research Evidence on the Best Ways to Learn Math Facts.” </w:t>
      </w:r>
      <w:proofErr w:type="spellStart"/>
      <w:r w:rsidRPr="008864D4">
        <w:rPr>
          <w:rFonts w:ascii="Arial" w:eastAsia="Arial" w:hAnsi="Arial" w:cs="Arial"/>
          <w:sz w:val="24"/>
          <w:szCs w:val="24"/>
        </w:rPr>
        <w:t>Youcubed</w:t>
      </w:r>
      <w:proofErr w:type="spellEnd"/>
      <w:r w:rsidRPr="008864D4">
        <w:rPr>
          <w:rFonts w:ascii="Arial" w:eastAsia="Arial" w:hAnsi="Arial" w:cs="Arial"/>
          <w:sz w:val="24"/>
          <w:szCs w:val="24"/>
        </w:rPr>
        <w:t xml:space="preserve">. Retrieved from </w:t>
      </w:r>
      <w:hyperlink r:id="rId83" w:tooltip="Fluency Without Fear: Research Evidence on the Best Ways to Learn Math Facts" w:history="1">
        <w:r w:rsidRPr="008864D4">
          <w:rPr>
            <w:rStyle w:val="Hyperlink"/>
            <w:rFonts w:eastAsia="Arial" w:cs="Arial"/>
            <w:szCs w:val="24"/>
          </w:rPr>
          <w:t>https://www.youcubed.org/evidence/fluency-without-fear/</w:t>
        </w:r>
      </w:hyperlink>
      <w:r w:rsidRPr="008864D4">
        <w:rPr>
          <w:rFonts w:ascii="Arial" w:eastAsia="Arial" w:hAnsi="Arial" w:cs="Arial"/>
          <w:sz w:val="24"/>
          <w:szCs w:val="24"/>
        </w:rPr>
        <w:t>.</w:t>
      </w:r>
    </w:p>
    <w:p w14:paraId="69D4494A" w14:textId="1A176EE7" w:rsidR="006A0156" w:rsidRDefault="006A0156" w:rsidP="004F34E2">
      <w:pPr>
        <w:spacing w:after="240" w:line="360" w:lineRule="auto"/>
        <w:rPr>
          <w:rFonts w:ascii="Arial" w:eastAsia="Arial" w:hAnsi="Arial" w:cs="Arial"/>
          <w:sz w:val="24"/>
          <w:szCs w:val="24"/>
        </w:rPr>
      </w:pPr>
      <w:r w:rsidRPr="006A0156">
        <w:rPr>
          <w:rFonts w:ascii="Arial" w:eastAsia="Arial" w:hAnsi="Arial" w:cs="Arial"/>
          <w:sz w:val="24"/>
          <w:szCs w:val="24"/>
        </w:rPr>
        <w:t xml:space="preserve">Boaler, Jo and Thesha Sengupta-Irving. 2016. The many colors of algebra: The impact of equity focused teaching upon student learning and engagement. </w:t>
      </w:r>
      <w:r w:rsidRPr="00DA2FDD">
        <w:rPr>
          <w:rFonts w:ascii="Arial" w:eastAsia="Arial" w:hAnsi="Arial" w:cs="Arial"/>
          <w:i/>
          <w:sz w:val="24"/>
          <w:szCs w:val="24"/>
        </w:rPr>
        <w:t>Journal of Mathematical Behavior</w:t>
      </w:r>
      <w:r w:rsidRPr="006A0156">
        <w:rPr>
          <w:rFonts w:ascii="Arial" w:eastAsia="Arial" w:hAnsi="Arial" w:cs="Arial"/>
          <w:sz w:val="24"/>
          <w:szCs w:val="24"/>
        </w:rPr>
        <w:t xml:space="preserve"> 41, 179–190.</w:t>
      </w:r>
    </w:p>
    <w:p w14:paraId="22ACCBB5" w14:textId="5CBC708D" w:rsidR="006A0156" w:rsidRDefault="006A0156" w:rsidP="004F34E2">
      <w:pPr>
        <w:spacing w:after="240" w:line="360" w:lineRule="auto"/>
        <w:rPr>
          <w:rFonts w:ascii="Arial" w:eastAsia="Arial" w:hAnsi="Arial" w:cs="Arial"/>
          <w:sz w:val="24"/>
          <w:szCs w:val="24"/>
        </w:rPr>
      </w:pPr>
      <w:r w:rsidRPr="006A0156">
        <w:rPr>
          <w:rFonts w:ascii="Arial" w:eastAsia="Arial" w:hAnsi="Arial" w:cs="Arial"/>
          <w:sz w:val="24"/>
          <w:szCs w:val="24"/>
        </w:rPr>
        <w:t>Brenner, Mary E., R</w:t>
      </w:r>
      <w:r w:rsidR="00DA2FDD">
        <w:rPr>
          <w:rFonts w:ascii="Arial" w:eastAsia="Arial" w:hAnsi="Arial" w:cs="Arial"/>
          <w:sz w:val="24"/>
          <w:szCs w:val="24"/>
        </w:rPr>
        <w:t>i</w:t>
      </w:r>
      <w:r w:rsidRPr="006A0156">
        <w:rPr>
          <w:rFonts w:ascii="Arial" w:eastAsia="Arial" w:hAnsi="Arial" w:cs="Arial"/>
          <w:sz w:val="24"/>
          <w:szCs w:val="24"/>
        </w:rPr>
        <w:t xml:space="preserve">chard E. Mayer, Bryan Moseley, Theresa Brar, Richard Durán, Barbara Smith Reed, and David Webb. 1997. Learning by understanding: The role of multiple representations in learning algebra. </w:t>
      </w:r>
      <w:r w:rsidRPr="00DA2FDD">
        <w:rPr>
          <w:rFonts w:ascii="Arial" w:eastAsia="Arial" w:hAnsi="Arial" w:cs="Arial"/>
          <w:i/>
          <w:sz w:val="24"/>
          <w:szCs w:val="24"/>
        </w:rPr>
        <w:t>American Educational Research Journal</w:t>
      </w:r>
      <w:r w:rsidRPr="006A0156">
        <w:rPr>
          <w:rFonts w:ascii="Arial" w:eastAsia="Arial" w:hAnsi="Arial" w:cs="Arial"/>
          <w:sz w:val="24"/>
          <w:szCs w:val="24"/>
        </w:rPr>
        <w:t>, 34(4), 663–689.</w:t>
      </w:r>
    </w:p>
    <w:p w14:paraId="2393E353" w14:textId="71108AE1" w:rsidR="00643F11" w:rsidRPr="008864D4" w:rsidRDefault="00643F11" w:rsidP="004F34E2">
      <w:pPr>
        <w:spacing w:after="240" w:line="360" w:lineRule="auto"/>
        <w:rPr>
          <w:rFonts w:ascii="Arial" w:eastAsia="Arial" w:hAnsi="Arial" w:cs="Arial"/>
          <w:sz w:val="24"/>
          <w:szCs w:val="24"/>
        </w:rPr>
      </w:pPr>
      <w:r w:rsidRPr="008864D4">
        <w:rPr>
          <w:rFonts w:ascii="Arial" w:eastAsia="Arial" w:hAnsi="Arial" w:cs="Arial"/>
          <w:sz w:val="24"/>
          <w:szCs w:val="24"/>
        </w:rPr>
        <w:t xml:space="preserve">Breyfogle, Lynn M., and </w:t>
      </w:r>
      <w:r w:rsidR="00250E7D" w:rsidRPr="008864D4">
        <w:rPr>
          <w:rFonts w:ascii="Arial" w:eastAsia="Arial" w:hAnsi="Arial" w:cs="Arial"/>
          <w:sz w:val="24"/>
          <w:szCs w:val="24"/>
        </w:rPr>
        <w:t xml:space="preserve">Courtney M. </w:t>
      </w:r>
      <w:r w:rsidRPr="008864D4">
        <w:rPr>
          <w:rFonts w:ascii="Arial" w:eastAsia="Arial" w:hAnsi="Arial" w:cs="Arial"/>
          <w:sz w:val="24"/>
          <w:szCs w:val="24"/>
        </w:rPr>
        <w:t>Lynch. 2010</w:t>
      </w:r>
      <w:r w:rsidRPr="008864D4">
        <w:rPr>
          <w:rFonts w:ascii="Arial" w:eastAsia="Arial" w:hAnsi="Arial" w:cs="Arial"/>
          <w:i/>
          <w:sz w:val="24"/>
          <w:szCs w:val="24"/>
        </w:rPr>
        <w:t xml:space="preserve">. </w:t>
      </w:r>
      <w:r w:rsidR="00250E7D" w:rsidRPr="008864D4">
        <w:rPr>
          <w:rFonts w:ascii="Arial" w:eastAsia="Arial" w:hAnsi="Arial" w:cs="Arial"/>
          <w:i/>
          <w:sz w:val="24"/>
          <w:szCs w:val="24"/>
        </w:rPr>
        <w:t>“</w:t>
      </w:r>
      <w:r w:rsidRPr="008864D4">
        <w:rPr>
          <w:rFonts w:ascii="Arial" w:eastAsia="Arial" w:hAnsi="Arial" w:cs="Arial"/>
          <w:iCs/>
          <w:sz w:val="24"/>
          <w:szCs w:val="24"/>
        </w:rPr>
        <w:t>Van Hiele, Revisited</w:t>
      </w:r>
      <w:r w:rsidR="00250E7D" w:rsidRPr="008864D4">
        <w:rPr>
          <w:rFonts w:ascii="Arial" w:eastAsia="Arial" w:hAnsi="Arial" w:cs="Arial"/>
          <w:iCs/>
          <w:sz w:val="24"/>
          <w:szCs w:val="24"/>
        </w:rPr>
        <w:t>.”</w:t>
      </w:r>
      <w:r w:rsidRPr="008864D4">
        <w:rPr>
          <w:rFonts w:ascii="Arial" w:eastAsia="Arial" w:hAnsi="Arial" w:cs="Arial"/>
          <w:iCs/>
          <w:sz w:val="24"/>
          <w:szCs w:val="24"/>
        </w:rPr>
        <w:t xml:space="preserve"> </w:t>
      </w:r>
      <w:r w:rsidRPr="008864D4">
        <w:rPr>
          <w:rFonts w:ascii="Arial" w:eastAsia="Arial" w:hAnsi="Arial" w:cs="Arial"/>
          <w:i/>
          <w:iCs/>
          <w:sz w:val="24"/>
          <w:szCs w:val="24"/>
        </w:rPr>
        <w:t>Mathematics Teaching in the Middle School</w:t>
      </w:r>
      <w:r w:rsidRPr="008864D4">
        <w:rPr>
          <w:rFonts w:ascii="Arial" w:eastAsia="Arial" w:hAnsi="Arial" w:cs="Arial"/>
          <w:sz w:val="24"/>
          <w:szCs w:val="24"/>
        </w:rPr>
        <w:t xml:space="preserve"> 16</w:t>
      </w:r>
      <w:r w:rsidR="00250E7D" w:rsidRPr="008864D4">
        <w:rPr>
          <w:rFonts w:ascii="Arial" w:eastAsia="Arial" w:hAnsi="Arial" w:cs="Arial"/>
          <w:sz w:val="24"/>
          <w:szCs w:val="24"/>
        </w:rPr>
        <w:t>(</w:t>
      </w:r>
      <w:r w:rsidRPr="008864D4">
        <w:rPr>
          <w:rFonts w:ascii="Arial" w:eastAsia="Arial" w:hAnsi="Arial" w:cs="Arial"/>
          <w:sz w:val="24"/>
          <w:szCs w:val="24"/>
        </w:rPr>
        <w:t>4</w:t>
      </w:r>
      <w:r w:rsidR="00250E7D" w:rsidRPr="008864D4">
        <w:rPr>
          <w:rFonts w:ascii="Arial" w:eastAsia="Arial" w:hAnsi="Arial" w:cs="Arial"/>
          <w:sz w:val="24"/>
          <w:szCs w:val="24"/>
        </w:rPr>
        <w:t xml:space="preserve">): </w:t>
      </w:r>
      <w:r w:rsidRPr="008864D4">
        <w:rPr>
          <w:rFonts w:ascii="Arial" w:eastAsia="Arial" w:hAnsi="Arial" w:cs="Arial"/>
          <w:sz w:val="24"/>
          <w:szCs w:val="24"/>
        </w:rPr>
        <w:t>238–232.</w:t>
      </w:r>
    </w:p>
    <w:p w14:paraId="45FE4E7F" w14:textId="2F5AC15C" w:rsidR="004B1518" w:rsidRPr="008864D4" w:rsidRDefault="004B1518" w:rsidP="004F34E2">
      <w:pPr>
        <w:spacing w:after="240" w:line="360" w:lineRule="auto"/>
        <w:rPr>
          <w:rFonts w:ascii="Arial" w:eastAsia="Arial" w:hAnsi="Arial" w:cs="Arial"/>
          <w:sz w:val="24"/>
          <w:szCs w:val="24"/>
        </w:rPr>
      </w:pPr>
      <w:r w:rsidRPr="008864D4">
        <w:rPr>
          <w:rFonts w:ascii="Arial" w:eastAsia="Arial" w:hAnsi="Arial" w:cs="Arial"/>
          <w:sz w:val="24"/>
          <w:szCs w:val="24"/>
        </w:rPr>
        <w:t>Burns, Marilyn. 2001</w:t>
      </w:r>
      <w:r w:rsidRPr="002E4A7A">
        <w:rPr>
          <w:rFonts w:ascii="Arial" w:eastAsia="Arial" w:hAnsi="Arial" w:cs="Arial"/>
          <w:i/>
          <w:sz w:val="24"/>
          <w:szCs w:val="24"/>
        </w:rPr>
        <w:t xml:space="preserve">. </w:t>
      </w:r>
      <w:r w:rsidR="002E4A7A" w:rsidRPr="002E4A7A">
        <w:rPr>
          <w:rFonts w:ascii="Arial" w:eastAsia="Arial" w:hAnsi="Arial" w:cs="Arial"/>
          <w:i/>
          <w:sz w:val="24"/>
          <w:szCs w:val="24"/>
        </w:rPr>
        <w:t>Teaching Arithmetic:</w:t>
      </w:r>
      <w:r w:rsidR="002E4A7A" w:rsidRPr="002E4A7A">
        <w:rPr>
          <w:rFonts w:ascii="Arial" w:eastAsia="Arial" w:hAnsi="Arial" w:cs="Arial"/>
          <w:i/>
          <w:iCs/>
          <w:sz w:val="24"/>
          <w:szCs w:val="24"/>
        </w:rPr>
        <w:t xml:space="preserve"> </w:t>
      </w:r>
      <w:r w:rsidRPr="002E4A7A">
        <w:rPr>
          <w:rFonts w:ascii="Arial" w:eastAsia="Arial" w:hAnsi="Arial" w:cs="Arial"/>
          <w:i/>
          <w:iCs/>
          <w:sz w:val="24"/>
          <w:szCs w:val="24"/>
        </w:rPr>
        <w:t>Lessons</w:t>
      </w:r>
      <w:r w:rsidRPr="008864D4">
        <w:rPr>
          <w:rFonts w:ascii="Arial" w:eastAsia="Arial" w:hAnsi="Arial" w:cs="Arial"/>
          <w:i/>
          <w:iCs/>
          <w:sz w:val="24"/>
          <w:szCs w:val="24"/>
        </w:rPr>
        <w:t xml:space="preserve"> for Introducing Fractions</w:t>
      </w:r>
      <w:r w:rsidRPr="008864D4">
        <w:rPr>
          <w:rFonts w:ascii="Arial" w:eastAsia="Arial" w:hAnsi="Arial" w:cs="Arial"/>
          <w:sz w:val="24"/>
          <w:szCs w:val="24"/>
        </w:rPr>
        <w:t xml:space="preserve">. </w:t>
      </w:r>
      <w:r w:rsidR="00250E7D" w:rsidRPr="008864D4">
        <w:rPr>
          <w:rFonts w:ascii="Arial" w:eastAsia="Arial" w:hAnsi="Arial" w:cs="Arial"/>
          <w:color w:val="000000"/>
          <w:sz w:val="24"/>
          <w:szCs w:val="24"/>
        </w:rPr>
        <w:t xml:space="preserve">Sausalito, California: </w:t>
      </w:r>
      <w:r w:rsidRPr="008864D4">
        <w:rPr>
          <w:rFonts w:ascii="Arial" w:eastAsia="Arial" w:hAnsi="Arial" w:cs="Arial"/>
          <w:sz w:val="24"/>
          <w:szCs w:val="24"/>
        </w:rPr>
        <w:t>Math Solutions.</w:t>
      </w:r>
    </w:p>
    <w:p w14:paraId="223E56B6" w14:textId="6EF0344B" w:rsidR="00AC22E9" w:rsidRPr="008864D4" w:rsidRDefault="00AC22E9" w:rsidP="004F34E2">
      <w:pPr>
        <w:spacing w:after="240" w:line="360" w:lineRule="auto"/>
        <w:rPr>
          <w:rStyle w:val="Hyperlink"/>
          <w:rFonts w:eastAsia="Arial" w:cs="Arial"/>
          <w:color w:val="auto"/>
          <w:szCs w:val="24"/>
          <w:u w:val="none"/>
        </w:rPr>
      </w:pPr>
      <w:r w:rsidRPr="008864D4">
        <w:rPr>
          <w:rFonts w:ascii="Arial" w:eastAsia="Arial" w:hAnsi="Arial" w:cs="Arial"/>
          <w:sz w:val="24"/>
          <w:szCs w:val="24"/>
        </w:rPr>
        <w:t>California Department of Education</w:t>
      </w:r>
      <w:r w:rsidR="00250E7D" w:rsidRPr="008864D4">
        <w:rPr>
          <w:rFonts w:ascii="Arial" w:eastAsia="Arial" w:hAnsi="Arial" w:cs="Arial"/>
          <w:sz w:val="24"/>
          <w:szCs w:val="24"/>
        </w:rPr>
        <w:t xml:space="preserve">. </w:t>
      </w:r>
      <w:r w:rsidRPr="008864D4">
        <w:rPr>
          <w:rFonts w:ascii="Arial" w:eastAsia="Arial" w:hAnsi="Arial" w:cs="Arial"/>
          <w:sz w:val="24"/>
          <w:szCs w:val="24"/>
        </w:rPr>
        <w:t xml:space="preserve">n.d. Multi-Tiered System of Supports. California Department of Education. </w:t>
      </w:r>
      <w:hyperlink r:id="rId84" w:tooltip="Multi-Tiered System of Supports" w:history="1">
        <w:r w:rsidR="006F42A0" w:rsidRPr="008864D4">
          <w:rPr>
            <w:rStyle w:val="Hyperlink"/>
            <w:rFonts w:eastAsia="Arial" w:cs="Arial"/>
            <w:szCs w:val="24"/>
          </w:rPr>
          <w:t>https://www.cde.ca.gov/ci/cr/ri/</w:t>
        </w:r>
      </w:hyperlink>
      <w:r w:rsidR="00C90883" w:rsidRPr="008864D4">
        <w:rPr>
          <w:rStyle w:val="Hyperlink"/>
          <w:rFonts w:eastAsia="Arial" w:cs="Arial"/>
          <w:color w:val="auto"/>
          <w:szCs w:val="24"/>
          <w:u w:val="none"/>
        </w:rPr>
        <w:t>.</w:t>
      </w:r>
    </w:p>
    <w:p w14:paraId="0D99E306" w14:textId="77777777" w:rsidR="00386EC7" w:rsidRPr="008864D4" w:rsidRDefault="00386EC7" w:rsidP="00386EC7">
      <w:pPr>
        <w:spacing w:after="240" w:line="360" w:lineRule="auto"/>
        <w:rPr>
          <w:rFonts w:ascii="Arial" w:hAnsi="Arial" w:cs="Arial"/>
          <w:sz w:val="24"/>
          <w:szCs w:val="24"/>
        </w:rPr>
      </w:pPr>
      <w:r w:rsidRPr="008864D4">
        <w:rPr>
          <w:rFonts w:ascii="Arial" w:hAnsi="Arial" w:cs="Arial"/>
          <w:sz w:val="24"/>
          <w:szCs w:val="24"/>
        </w:rPr>
        <w:t xml:space="preserve">California Department of Education. 2013. </w:t>
      </w:r>
      <w:r w:rsidRPr="008864D4">
        <w:rPr>
          <w:rFonts w:ascii="Arial" w:hAnsi="Arial" w:cs="Arial"/>
          <w:i/>
          <w:iCs/>
          <w:sz w:val="24"/>
          <w:szCs w:val="24"/>
        </w:rPr>
        <w:t>California Common Core State Standards for Mathematics</w:t>
      </w:r>
      <w:r w:rsidRPr="008864D4">
        <w:rPr>
          <w:rFonts w:ascii="Arial" w:hAnsi="Arial" w:cs="Arial"/>
          <w:sz w:val="24"/>
          <w:szCs w:val="24"/>
        </w:rPr>
        <w:t>. Sacramento: California Department of Education.</w:t>
      </w:r>
    </w:p>
    <w:p w14:paraId="42CCBFD2" w14:textId="77777777" w:rsidR="00250E7D" w:rsidRPr="008864D4" w:rsidRDefault="00250E7D" w:rsidP="00250E7D">
      <w:pPr>
        <w:autoSpaceDE w:val="0"/>
        <w:autoSpaceDN w:val="0"/>
        <w:adjustRightInd w:val="0"/>
        <w:spacing w:after="240" w:line="360" w:lineRule="auto"/>
        <w:rPr>
          <w:rFonts w:ascii="Arial" w:eastAsia="Arial" w:hAnsi="Arial" w:cs="Arial"/>
          <w:sz w:val="24"/>
          <w:szCs w:val="24"/>
        </w:rPr>
      </w:pPr>
      <w:r w:rsidRPr="008864D4">
        <w:rPr>
          <w:rFonts w:ascii="Arial" w:eastAsia="Arial" w:hAnsi="Arial" w:cs="Arial"/>
          <w:sz w:val="24"/>
          <w:szCs w:val="24"/>
        </w:rPr>
        <w:t xml:space="preserve">Carpenter, Thomas P., Megan L. Franke, Victoria R. Jacobs, Elizabeth Fennema, and Susan B. Empson. 1997. “A Longitudinal Study of Invention and Understanding in Children’s Multidigit Addition and Subtraction.” </w:t>
      </w:r>
      <w:r w:rsidRPr="008864D4">
        <w:rPr>
          <w:rFonts w:ascii="Arial" w:eastAsia="Arial" w:hAnsi="Arial" w:cs="Arial"/>
          <w:i/>
          <w:iCs/>
          <w:sz w:val="24"/>
          <w:szCs w:val="24"/>
        </w:rPr>
        <w:t>Journal for Research in Mathematics Education</w:t>
      </w:r>
      <w:r w:rsidRPr="008864D4">
        <w:rPr>
          <w:rFonts w:ascii="Arial" w:eastAsia="Arial" w:hAnsi="Arial" w:cs="Arial"/>
          <w:sz w:val="24"/>
          <w:szCs w:val="24"/>
        </w:rPr>
        <w:t xml:space="preserve"> 29(1): 3–20.</w:t>
      </w:r>
    </w:p>
    <w:p w14:paraId="27C92E77" w14:textId="51497493" w:rsidR="0082605A" w:rsidRPr="008864D4" w:rsidRDefault="0082605A" w:rsidP="004F34E2">
      <w:pPr>
        <w:spacing w:after="240" w:line="360" w:lineRule="auto"/>
        <w:rPr>
          <w:rFonts w:ascii="Arial" w:eastAsia="Arial" w:hAnsi="Arial" w:cs="Arial"/>
          <w:sz w:val="24"/>
          <w:szCs w:val="24"/>
        </w:rPr>
      </w:pPr>
      <w:r w:rsidRPr="008864D4">
        <w:rPr>
          <w:rFonts w:ascii="Arial" w:eastAsia="Arial" w:hAnsi="Arial" w:cs="Arial"/>
          <w:sz w:val="24"/>
          <w:szCs w:val="24"/>
        </w:rPr>
        <w:lastRenderedPageBreak/>
        <w:t>Carpenter, T</w:t>
      </w:r>
      <w:r w:rsidR="00250E7D" w:rsidRPr="008864D4">
        <w:rPr>
          <w:rFonts w:ascii="Arial" w:eastAsia="Arial" w:hAnsi="Arial" w:cs="Arial"/>
          <w:sz w:val="24"/>
          <w:szCs w:val="24"/>
        </w:rPr>
        <w:t>homas</w:t>
      </w:r>
      <w:r w:rsidRPr="008864D4">
        <w:rPr>
          <w:rFonts w:ascii="Arial" w:eastAsia="Arial" w:hAnsi="Arial" w:cs="Arial"/>
          <w:sz w:val="24"/>
          <w:szCs w:val="24"/>
        </w:rPr>
        <w:t xml:space="preserve">, </w:t>
      </w:r>
      <w:r w:rsidR="00250E7D" w:rsidRPr="008864D4">
        <w:rPr>
          <w:rFonts w:ascii="Arial" w:eastAsia="Arial" w:hAnsi="Arial" w:cs="Arial"/>
          <w:sz w:val="24"/>
          <w:szCs w:val="24"/>
        </w:rPr>
        <w:t xml:space="preserve">Elizabeth </w:t>
      </w:r>
      <w:r w:rsidRPr="008864D4">
        <w:rPr>
          <w:rFonts w:ascii="Arial" w:eastAsia="Arial" w:hAnsi="Arial" w:cs="Arial"/>
          <w:sz w:val="24"/>
          <w:szCs w:val="24"/>
        </w:rPr>
        <w:t xml:space="preserve">Fennema, </w:t>
      </w:r>
      <w:r w:rsidR="00250E7D" w:rsidRPr="008864D4">
        <w:rPr>
          <w:rFonts w:ascii="Arial" w:eastAsia="Arial" w:hAnsi="Arial" w:cs="Arial"/>
          <w:sz w:val="24"/>
          <w:szCs w:val="24"/>
        </w:rPr>
        <w:t xml:space="preserve">Megan Loef </w:t>
      </w:r>
      <w:r w:rsidRPr="008864D4">
        <w:rPr>
          <w:rFonts w:ascii="Arial" w:eastAsia="Arial" w:hAnsi="Arial" w:cs="Arial"/>
          <w:sz w:val="24"/>
          <w:szCs w:val="24"/>
        </w:rPr>
        <w:t>Franke</w:t>
      </w:r>
      <w:r w:rsidR="00250E7D" w:rsidRPr="008864D4">
        <w:rPr>
          <w:rFonts w:ascii="Arial" w:eastAsia="Arial" w:hAnsi="Arial" w:cs="Arial"/>
          <w:sz w:val="24"/>
          <w:szCs w:val="24"/>
        </w:rPr>
        <w:t>, Linda L</w:t>
      </w:r>
      <w:r w:rsidRPr="008864D4">
        <w:rPr>
          <w:rFonts w:ascii="Arial" w:eastAsia="Arial" w:hAnsi="Arial" w:cs="Arial"/>
          <w:sz w:val="24"/>
          <w:szCs w:val="24"/>
        </w:rPr>
        <w:t xml:space="preserve">evi, </w:t>
      </w:r>
      <w:r w:rsidR="00250E7D" w:rsidRPr="008864D4">
        <w:rPr>
          <w:rFonts w:ascii="Arial" w:eastAsia="Arial" w:hAnsi="Arial" w:cs="Arial"/>
          <w:sz w:val="24"/>
          <w:szCs w:val="24"/>
        </w:rPr>
        <w:t xml:space="preserve">and Susan </w:t>
      </w:r>
      <w:r w:rsidRPr="008864D4">
        <w:rPr>
          <w:rFonts w:ascii="Arial" w:eastAsia="Arial" w:hAnsi="Arial" w:cs="Arial"/>
          <w:sz w:val="24"/>
          <w:szCs w:val="24"/>
        </w:rPr>
        <w:t>Empson</w:t>
      </w:r>
      <w:r w:rsidR="00250E7D" w:rsidRPr="008864D4">
        <w:rPr>
          <w:rFonts w:ascii="Arial" w:eastAsia="Arial" w:hAnsi="Arial" w:cs="Arial"/>
          <w:sz w:val="24"/>
          <w:szCs w:val="24"/>
        </w:rPr>
        <w:t>.</w:t>
      </w:r>
      <w:r w:rsidRPr="008864D4">
        <w:rPr>
          <w:rFonts w:ascii="Arial" w:eastAsia="Arial" w:hAnsi="Arial" w:cs="Arial"/>
          <w:sz w:val="24"/>
          <w:szCs w:val="24"/>
        </w:rPr>
        <w:t xml:space="preserve"> 2014. </w:t>
      </w:r>
      <w:r w:rsidRPr="008864D4">
        <w:rPr>
          <w:rFonts w:ascii="Arial" w:eastAsia="Arial" w:hAnsi="Arial" w:cs="Arial"/>
          <w:i/>
          <w:iCs/>
          <w:sz w:val="24"/>
          <w:szCs w:val="24"/>
        </w:rPr>
        <w:t>Children's Mathematics: Cognitively Guided Instruction</w:t>
      </w:r>
      <w:r w:rsidRPr="008864D4">
        <w:rPr>
          <w:rFonts w:ascii="Arial" w:eastAsia="Arial" w:hAnsi="Arial" w:cs="Arial"/>
          <w:sz w:val="24"/>
          <w:szCs w:val="24"/>
        </w:rPr>
        <w:t>. Portsmouth, NH: Heinemann.</w:t>
      </w:r>
    </w:p>
    <w:p w14:paraId="2BC8DFD8" w14:textId="16D0E433" w:rsidR="006A0156" w:rsidRDefault="006A0156" w:rsidP="004F34E2">
      <w:pPr>
        <w:spacing w:after="240" w:line="360" w:lineRule="auto"/>
        <w:rPr>
          <w:rFonts w:ascii="Arial" w:eastAsia="Arial" w:hAnsi="Arial" w:cs="Arial"/>
          <w:color w:val="333333"/>
          <w:sz w:val="24"/>
          <w:szCs w:val="24"/>
        </w:rPr>
      </w:pPr>
      <w:r w:rsidRPr="006A0156">
        <w:rPr>
          <w:rFonts w:ascii="Arial" w:eastAsia="Arial" w:hAnsi="Arial" w:cs="Arial"/>
          <w:color w:val="333333"/>
          <w:sz w:val="24"/>
          <w:szCs w:val="24"/>
        </w:rPr>
        <w:t>Carroll, W</w:t>
      </w:r>
      <w:r>
        <w:rPr>
          <w:rFonts w:ascii="Arial" w:eastAsia="Arial" w:hAnsi="Arial" w:cs="Arial"/>
          <w:color w:val="333333"/>
          <w:sz w:val="24"/>
          <w:szCs w:val="24"/>
        </w:rPr>
        <w:t>illiam</w:t>
      </w:r>
      <w:r w:rsidRPr="006A0156">
        <w:rPr>
          <w:rFonts w:ascii="Arial" w:eastAsia="Arial" w:hAnsi="Arial" w:cs="Arial"/>
          <w:color w:val="333333"/>
          <w:sz w:val="24"/>
          <w:szCs w:val="24"/>
        </w:rPr>
        <w:t xml:space="preserve"> M. 1997. Mental and written computation: Abilities of students in a reform-based curriculum. </w:t>
      </w:r>
      <w:r w:rsidRPr="00DA2FDD">
        <w:rPr>
          <w:rFonts w:ascii="Arial" w:eastAsia="Arial" w:hAnsi="Arial" w:cs="Arial"/>
          <w:i/>
          <w:color w:val="333333"/>
          <w:sz w:val="24"/>
          <w:szCs w:val="24"/>
        </w:rPr>
        <w:t>The Mathematics Educator</w:t>
      </w:r>
      <w:r w:rsidRPr="006A0156">
        <w:rPr>
          <w:rFonts w:ascii="Arial" w:eastAsia="Arial" w:hAnsi="Arial" w:cs="Arial"/>
          <w:color w:val="333333"/>
          <w:sz w:val="24"/>
          <w:szCs w:val="24"/>
        </w:rPr>
        <w:t>, 2(1), 18-32.</w:t>
      </w:r>
    </w:p>
    <w:p w14:paraId="6DAC614D" w14:textId="515B0482" w:rsidR="00643F11" w:rsidRPr="008864D4" w:rsidRDefault="00643F11" w:rsidP="004F34E2">
      <w:pPr>
        <w:spacing w:after="240" w:line="360" w:lineRule="auto"/>
        <w:rPr>
          <w:rFonts w:ascii="Arial" w:eastAsia="Arial" w:hAnsi="Arial" w:cs="Arial"/>
          <w:color w:val="333333"/>
          <w:sz w:val="24"/>
          <w:szCs w:val="24"/>
        </w:rPr>
      </w:pPr>
      <w:r w:rsidRPr="008864D4">
        <w:rPr>
          <w:rFonts w:ascii="Arial" w:eastAsia="Arial" w:hAnsi="Arial" w:cs="Arial"/>
          <w:color w:val="333333"/>
          <w:sz w:val="24"/>
          <w:szCs w:val="24"/>
        </w:rPr>
        <w:t xml:space="preserve">CAST. </w:t>
      </w:r>
      <w:r w:rsidR="0027618E" w:rsidRPr="008864D4">
        <w:rPr>
          <w:rFonts w:ascii="Arial" w:eastAsia="Arial" w:hAnsi="Arial" w:cs="Arial"/>
          <w:color w:val="333333"/>
          <w:sz w:val="24"/>
          <w:szCs w:val="24"/>
        </w:rPr>
        <w:t xml:space="preserve">n.d. </w:t>
      </w:r>
      <w:r w:rsidRPr="008864D4">
        <w:rPr>
          <w:rFonts w:ascii="Arial" w:eastAsia="Arial" w:hAnsi="Arial" w:cs="Arial"/>
          <w:i/>
          <w:color w:val="333333"/>
          <w:sz w:val="24"/>
          <w:szCs w:val="24"/>
        </w:rPr>
        <w:t>About Universal Design for Learning</w:t>
      </w:r>
      <w:r w:rsidRPr="008864D4">
        <w:rPr>
          <w:rFonts w:ascii="Arial" w:eastAsia="Arial" w:hAnsi="Arial" w:cs="Arial"/>
          <w:color w:val="333333"/>
          <w:sz w:val="24"/>
          <w:szCs w:val="24"/>
        </w:rPr>
        <w:t xml:space="preserve">, </w:t>
      </w:r>
      <w:hyperlink r:id="rId85" w:tooltip="About Universal Design for Learning" w:history="1">
        <w:r w:rsidRPr="008864D4">
          <w:rPr>
            <w:rFonts w:ascii="Arial" w:eastAsia="Arial" w:hAnsi="Arial" w:cs="Arial"/>
            <w:color w:val="0000FF"/>
            <w:sz w:val="24"/>
            <w:szCs w:val="24"/>
            <w:u w:val="single"/>
          </w:rPr>
          <w:t>http://www.cast.org/impact/universal-design-for-learning-udl</w:t>
        </w:r>
      </w:hyperlink>
      <w:r w:rsidRPr="008864D4">
        <w:rPr>
          <w:rFonts w:ascii="Arial" w:eastAsia="Arial" w:hAnsi="Arial" w:cs="Arial"/>
          <w:sz w:val="24"/>
          <w:szCs w:val="24"/>
        </w:rPr>
        <w:t>.</w:t>
      </w:r>
    </w:p>
    <w:p w14:paraId="556442E3" w14:textId="3419D56D" w:rsidR="00275D2C" w:rsidRPr="008864D4" w:rsidRDefault="00275D2C" w:rsidP="00275D2C">
      <w:pPr>
        <w:shd w:val="clear" w:color="auto" w:fill="FFFFFF"/>
        <w:spacing w:after="240" w:line="360" w:lineRule="auto"/>
        <w:textAlignment w:val="baseline"/>
        <w:rPr>
          <w:rFonts w:ascii="Arial" w:hAnsi="Arial" w:cs="Arial"/>
          <w:color w:val="000000"/>
          <w:sz w:val="24"/>
          <w:szCs w:val="24"/>
        </w:rPr>
      </w:pPr>
      <w:bookmarkStart w:id="22" w:name="_Hlk135384635"/>
      <w:bookmarkStart w:id="23" w:name="_Hlk135391327"/>
      <w:r w:rsidRPr="008864D4">
        <w:rPr>
          <w:rFonts w:ascii="Arial" w:hAnsi="Arial" w:cs="Arial"/>
          <w:color w:val="000000"/>
          <w:sz w:val="24"/>
          <w:szCs w:val="24"/>
        </w:rPr>
        <w:t>Common Core Standards Writing Team. 2022</w:t>
      </w:r>
      <w:bookmarkEnd w:id="22"/>
      <w:r w:rsidRPr="008864D4">
        <w:rPr>
          <w:rFonts w:ascii="Arial" w:hAnsi="Arial" w:cs="Arial"/>
          <w:color w:val="000000"/>
          <w:sz w:val="24"/>
          <w:szCs w:val="24"/>
        </w:rPr>
        <w:t xml:space="preserve">. </w:t>
      </w:r>
      <w:bookmarkEnd w:id="23"/>
      <w:r w:rsidRPr="008864D4">
        <w:rPr>
          <w:rFonts w:ascii="Arial" w:hAnsi="Arial" w:cs="Arial"/>
          <w:color w:val="000000"/>
          <w:sz w:val="24"/>
          <w:szCs w:val="24"/>
        </w:rPr>
        <w:t xml:space="preserve">Progressions for the Common Core State Standards for Mathematics (February 28, 2023). Tucson, AZ: Institute for Mathematics and Education, University of Arizona. </w:t>
      </w:r>
      <w:hyperlink r:id="rId86" w:tgtFrame="_blank" w:tooltip="Progressions for the Common Core State Standards for Mathematics" w:history="1">
        <w:r w:rsidRPr="008864D4">
          <w:rPr>
            <w:rStyle w:val="Hyperlink"/>
            <w:rFonts w:cs="Arial"/>
            <w:szCs w:val="24"/>
            <w:bdr w:val="none" w:sz="0" w:space="0" w:color="auto" w:frame="1"/>
          </w:rPr>
          <w:t>https://mathematicalmusings.org/wp-content/uploads/2023/02/Progressions.pdf</w:t>
        </w:r>
      </w:hyperlink>
      <w:r w:rsidRPr="008864D4">
        <w:rPr>
          <w:rFonts w:ascii="Arial" w:hAnsi="Arial" w:cs="Arial"/>
          <w:color w:val="000000"/>
          <w:sz w:val="24"/>
          <w:szCs w:val="24"/>
        </w:rPr>
        <w:t>.</w:t>
      </w:r>
    </w:p>
    <w:p w14:paraId="1B1053DD" w14:textId="77777777" w:rsidR="00ED7D6C" w:rsidRPr="008864D4" w:rsidRDefault="00ED7D6C" w:rsidP="00ED7D6C">
      <w:pPr>
        <w:spacing w:after="240" w:line="360" w:lineRule="auto"/>
        <w:rPr>
          <w:rFonts w:ascii="Arial" w:eastAsia="Arial" w:hAnsi="Arial" w:cs="Arial"/>
          <w:iCs/>
          <w:sz w:val="24"/>
          <w:szCs w:val="24"/>
        </w:rPr>
      </w:pPr>
      <w:r w:rsidRPr="008864D4">
        <w:rPr>
          <w:rFonts w:ascii="Arial" w:eastAsia="Arial" w:hAnsi="Arial" w:cs="Arial"/>
          <w:iCs/>
          <w:sz w:val="24"/>
          <w:szCs w:val="24"/>
        </w:rPr>
        <w:t>Confer, Chris. 2005a.</w:t>
      </w:r>
      <w:r w:rsidRPr="008864D4">
        <w:rPr>
          <w:rFonts w:ascii="Arial" w:eastAsia="Arial" w:hAnsi="Arial" w:cs="Arial"/>
          <w:i/>
          <w:sz w:val="24"/>
          <w:szCs w:val="24"/>
        </w:rPr>
        <w:t xml:space="preserve"> </w:t>
      </w:r>
      <w:r w:rsidRPr="008864D4">
        <w:rPr>
          <w:rFonts w:ascii="Arial" w:eastAsia="Arial" w:hAnsi="Arial" w:cs="Arial"/>
          <w:iCs/>
          <w:sz w:val="24"/>
          <w:szCs w:val="24"/>
        </w:rPr>
        <w:t>“Feet Under the Table.” In</w:t>
      </w:r>
      <w:r w:rsidRPr="008864D4">
        <w:rPr>
          <w:rFonts w:ascii="Arial" w:eastAsia="Arial" w:hAnsi="Arial" w:cs="Arial"/>
          <w:i/>
          <w:sz w:val="24"/>
          <w:szCs w:val="24"/>
        </w:rPr>
        <w:t xml:space="preserve"> Teaching Number Sense, Kindergarten. </w:t>
      </w:r>
      <w:r w:rsidRPr="008864D4">
        <w:rPr>
          <w:rFonts w:ascii="Arial" w:eastAsia="Arial" w:hAnsi="Arial" w:cs="Arial"/>
          <w:iCs/>
          <w:sz w:val="24"/>
          <w:szCs w:val="24"/>
        </w:rPr>
        <w:t>Sausalito, CA: Math Solutions Publications.</w:t>
      </w:r>
    </w:p>
    <w:p w14:paraId="5E5DEB03" w14:textId="5F647F74" w:rsidR="00562290" w:rsidRPr="008864D4" w:rsidRDefault="00562290" w:rsidP="004F34E2">
      <w:pPr>
        <w:spacing w:after="240" w:line="360" w:lineRule="auto"/>
        <w:rPr>
          <w:rFonts w:ascii="Arial" w:eastAsia="Arial" w:hAnsi="Arial" w:cs="Arial"/>
          <w:iCs/>
          <w:sz w:val="24"/>
          <w:szCs w:val="24"/>
        </w:rPr>
      </w:pPr>
      <w:r w:rsidRPr="008864D4">
        <w:rPr>
          <w:rFonts w:ascii="Arial" w:eastAsia="Arial" w:hAnsi="Arial" w:cs="Arial"/>
          <w:iCs/>
          <w:sz w:val="24"/>
          <w:szCs w:val="24"/>
        </w:rPr>
        <w:t>Confer, C</w:t>
      </w:r>
      <w:r w:rsidR="0027618E" w:rsidRPr="008864D4">
        <w:rPr>
          <w:rFonts w:ascii="Arial" w:eastAsia="Arial" w:hAnsi="Arial" w:cs="Arial"/>
          <w:iCs/>
          <w:sz w:val="24"/>
          <w:szCs w:val="24"/>
        </w:rPr>
        <w:t>hris</w:t>
      </w:r>
      <w:r w:rsidRPr="008864D4">
        <w:rPr>
          <w:rFonts w:ascii="Arial" w:eastAsia="Arial" w:hAnsi="Arial" w:cs="Arial"/>
          <w:iCs/>
          <w:sz w:val="24"/>
          <w:szCs w:val="24"/>
        </w:rPr>
        <w:t>. 2005</w:t>
      </w:r>
      <w:r w:rsidR="00ED7D6C" w:rsidRPr="008864D4">
        <w:rPr>
          <w:rFonts w:ascii="Arial" w:eastAsia="Arial" w:hAnsi="Arial" w:cs="Arial"/>
          <w:iCs/>
          <w:sz w:val="24"/>
          <w:szCs w:val="24"/>
        </w:rPr>
        <w:t>b</w:t>
      </w:r>
      <w:r w:rsidRPr="008864D4">
        <w:rPr>
          <w:rFonts w:ascii="Arial" w:eastAsia="Arial" w:hAnsi="Arial" w:cs="Arial"/>
          <w:iCs/>
          <w:sz w:val="24"/>
          <w:szCs w:val="24"/>
        </w:rPr>
        <w:t>.</w:t>
      </w:r>
      <w:r w:rsidRPr="008864D4">
        <w:rPr>
          <w:rFonts w:ascii="Arial" w:eastAsia="Arial" w:hAnsi="Arial" w:cs="Arial"/>
          <w:i/>
          <w:sz w:val="24"/>
          <w:szCs w:val="24"/>
        </w:rPr>
        <w:t xml:space="preserve"> </w:t>
      </w:r>
      <w:r w:rsidR="0027618E" w:rsidRPr="008864D4">
        <w:rPr>
          <w:rFonts w:ascii="Arial" w:eastAsia="Arial" w:hAnsi="Arial" w:cs="Arial"/>
          <w:iCs/>
          <w:sz w:val="24"/>
          <w:szCs w:val="24"/>
        </w:rPr>
        <w:t>“</w:t>
      </w:r>
      <w:r w:rsidRPr="008864D4">
        <w:rPr>
          <w:rFonts w:ascii="Arial" w:eastAsia="Arial" w:hAnsi="Arial" w:cs="Arial"/>
          <w:iCs/>
          <w:sz w:val="24"/>
          <w:szCs w:val="24"/>
        </w:rPr>
        <w:t>The Pocket Game.</w:t>
      </w:r>
      <w:r w:rsidR="0027618E" w:rsidRPr="008864D4">
        <w:rPr>
          <w:rFonts w:ascii="Arial" w:eastAsia="Arial" w:hAnsi="Arial" w:cs="Arial"/>
          <w:iCs/>
          <w:sz w:val="24"/>
          <w:szCs w:val="24"/>
        </w:rPr>
        <w:t>”</w:t>
      </w:r>
      <w:r w:rsidRPr="008864D4">
        <w:rPr>
          <w:rFonts w:ascii="Arial" w:eastAsia="Arial" w:hAnsi="Arial" w:cs="Arial"/>
          <w:iCs/>
          <w:sz w:val="24"/>
          <w:szCs w:val="24"/>
        </w:rPr>
        <w:t xml:space="preserve"> In T</w:t>
      </w:r>
      <w:r w:rsidRPr="008864D4">
        <w:rPr>
          <w:rFonts w:ascii="Arial" w:eastAsia="Arial" w:hAnsi="Arial" w:cs="Arial"/>
          <w:i/>
          <w:sz w:val="24"/>
          <w:szCs w:val="24"/>
        </w:rPr>
        <w:t>eaching Number Sense, Kindergarten.</w:t>
      </w:r>
      <w:r w:rsidRPr="008864D4">
        <w:rPr>
          <w:rFonts w:ascii="Arial" w:eastAsia="Arial" w:hAnsi="Arial" w:cs="Arial"/>
          <w:iCs/>
          <w:sz w:val="24"/>
          <w:szCs w:val="24"/>
        </w:rPr>
        <w:t xml:space="preserve"> Sausalito, CA: Math Solutions Publications.</w:t>
      </w:r>
    </w:p>
    <w:p w14:paraId="07E7C9EE" w14:textId="626302D7" w:rsidR="00643F11" w:rsidRPr="008864D4" w:rsidRDefault="00643F11" w:rsidP="004F34E2">
      <w:pPr>
        <w:spacing w:after="240" w:line="360" w:lineRule="auto"/>
        <w:rPr>
          <w:rFonts w:ascii="Arial" w:eastAsia="Arial" w:hAnsi="Arial" w:cs="Arial"/>
          <w:sz w:val="24"/>
          <w:szCs w:val="24"/>
        </w:rPr>
      </w:pPr>
      <w:r w:rsidRPr="008864D4">
        <w:rPr>
          <w:rFonts w:ascii="Arial" w:eastAsia="Arial" w:hAnsi="Arial" w:cs="Arial"/>
          <w:sz w:val="24"/>
          <w:szCs w:val="24"/>
        </w:rPr>
        <w:t xml:space="preserve">Daro, Phil. Against </w:t>
      </w:r>
      <w:r w:rsidR="00863A37">
        <w:rPr>
          <w:rFonts w:ascii="Arial" w:eastAsia="Arial" w:hAnsi="Arial" w:cs="Arial"/>
          <w:sz w:val="24"/>
          <w:szCs w:val="24"/>
        </w:rPr>
        <w:t>“</w:t>
      </w:r>
      <w:r w:rsidRPr="008864D4">
        <w:rPr>
          <w:rFonts w:ascii="Arial" w:eastAsia="Arial" w:hAnsi="Arial" w:cs="Arial"/>
          <w:sz w:val="24"/>
          <w:szCs w:val="24"/>
        </w:rPr>
        <w:t>Answer-</w:t>
      </w:r>
      <w:r w:rsidR="00863A37">
        <w:rPr>
          <w:rFonts w:ascii="Arial" w:eastAsia="Arial" w:hAnsi="Arial" w:cs="Arial"/>
          <w:sz w:val="24"/>
          <w:szCs w:val="24"/>
        </w:rPr>
        <w:t>G</w:t>
      </w:r>
      <w:r w:rsidRPr="008864D4">
        <w:rPr>
          <w:rFonts w:ascii="Arial" w:eastAsia="Arial" w:hAnsi="Arial" w:cs="Arial"/>
          <w:sz w:val="24"/>
          <w:szCs w:val="24"/>
        </w:rPr>
        <w:t>etting</w:t>
      </w:r>
      <w:r w:rsidR="00863A37">
        <w:rPr>
          <w:rFonts w:ascii="Arial" w:eastAsia="Arial" w:hAnsi="Arial" w:cs="Arial"/>
          <w:sz w:val="24"/>
          <w:szCs w:val="24"/>
        </w:rPr>
        <w:t>”</w:t>
      </w:r>
      <w:r w:rsidRPr="008864D4">
        <w:rPr>
          <w:rFonts w:ascii="Arial" w:eastAsia="Arial" w:hAnsi="Arial" w:cs="Arial"/>
          <w:sz w:val="24"/>
          <w:szCs w:val="24"/>
        </w:rPr>
        <w:t xml:space="preserve"> </w:t>
      </w:r>
      <w:r w:rsidR="00863A37">
        <w:rPr>
          <w:rFonts w:ascii="Arial" w:eastAsia="Arial" w:hAnsi="Arial" w:cs="Arial"/>
          <w:sz w:val="24"/>
          <w:szCs w:val="24"/>
        </w:rPr>
        <w:t>[</w:t>
      </w:r>
      <w:r w:rsidRPr="008864D4">
        <w:rPr>
          <w:rFonts w:ascii="Arial" w:eastAsia="Arial" w:hAnsi="Arial" w:cs="Arial"/>
          <w:sz w:val="24"/>
          <w:szCs w:val="24"/>
        </w:rPr>
        <w:t>video</w:t>
      </w:r>
      <w:r w:rsidR="00863A37">
        <w:rPr>
          <w:rFonts w:ascii="Arial" w:eastAsia="Arial" w:hAnsi="Arial" w:cs="Arial"/>
          <w:sz w:val="24"/>
          <w:szCs w:val="24"/>
        </w:rPr>
        <w:t>]</w:t>
      </w:r>
      <w:r w:rsidRPr="008864D4">
        <w:rPr>
          <w:rFonts w:ascii="Arial" w:eastAsia="Arial" w:hAnsi="Arial" w:cs="Arial"/>
          <w:sz w:val="24"/>
          <w:szCs w:val="24"/>
        </w:rPr>
        <w:t xml:space="preserve">. Strategic Education Research Partnership (SERP). </w:t>
      </w:r>
      <w:hyperlink r:id="rId87" w:tooltip="video Formative Principles of the Common Core State Standards" w:history="1">
        <w:r w:rsidRPr="008864D4">
          <w:rPr>
            <w:rStyle w:val="Hyperlink"/>
          </w:rPr>
          <w:t>https://serpmedia.org/daro-talks/</w:t>
        </w:r>
      </w:hyperlink>
      <w:r w:rsidRPr="008864D4">
        <w:rPr>
          <w:rFonts w:ascii="Arial" w:eastAsia="Arial" w:hAnsi="Arial" w:cs="Arial"/>
          <w:sz w:val="24"/>
          <w:szCs w:val="24"/>
        </w:rPr>
        <w:t>.</w:t>
      </w:r>
    </w:p>
    <w:p w14:paraId="1DDE9FC0" w14:textId="77A867E8" w:rsidR="00643F11" w:rsidRPr="008864D4" w:rsidRDefault="00643F11" w:rsidP="004F34E2">
      <w:pPr>
        <w:spacing w:after="240" w:line="360" w:lineRule="auto"/>
        <w:rPr>
          <w:rFonts w:ascii="Arial" w:eastAsia="Arial" w:hAnsi="Arial" w:cs="Arial"/>
          <w:sz w:val="24"/>
          <w:szCs w:val="24"/>
        </w:rPr>
      </w:pPr>
      <w:r w:rsidRPr="008864D4">
        <w:rPr>
          <w:rFonts w:ascii="Arial" w:eastAsia="Arial" w:hAnsi="Arial" w:cs="Arial"/>
          <w:sz w:val="24"/>
          <w:szCs w:val="24"/>
        </w:rPr>
        <w:t xml:space="preserve">Davis, Edward. 2006. </w:t>
      </w:r>
      <w:r w:rsidR="0027618E" w:rsidRPr="008864D4">
        <w:rPr>
          <w:rFonts w:ascii="Arial" w:eastAsia="Arial" w:hAnsi="Arial" w:cs="Arial"/>
          <w:sz w:val="24"/>
          <w:szCs w:val="24"/>
        </w:rPr>
        <w:t>“</w:t>
      </w:r>
      <w:r w:rsidRPr="008864D4">
        <w:rPr>
          <w:rFonts w:ascii="Arial" w:eastAsia="Arial" w:hAnsi="Arial" w:cs="Arial"/>
          <w:iCs/>
          <w:sz w:val="24"/>
          <w:szCs w:val="24"/>
        </w:rPr>
        <w:t>A Model for Understanding in Mathematics.</w:t>
      </w:r>
      <w:r w:rsidR="0027618E" w:rsidRPr="008864D4">
        <w:rPr>
          <w:rFonts w:ascii="Arial" w:eastAsia="Arial" w:hAnsi="Arial" w:cs="Arial"/>
          <w:iCs/>
          <w:sz w:val="24"/>
          <w:szCs w:val="24"/>
        </w:rPr>
        <w:t>”</w:t>
      </w:r>
      <w:r w:rsidRPr="008864D4">
        <w:rPr>
          <w:rFonts w:ascii="Arial" w:eastAsia="Arial" w:hAnsi="Arial" w:cs="Arial"/>
          <w:iCs/>
          <w:sz w:val="24"/>
          <w:szCs w:val="24"/>
        </w:rPr>
        <w:t xml:space="preserve"> </w:t>
      </w:r>
      <w:r w:rsidRPr="008864D4">
        <w:rPr>
          <w:rFonts w:ascii="Arial" w:eastAsia="Arial" w:hAnsi="Arial" w:cs="Arial"/>
          <w:i/>
          <w:iCs/>
          <w:sz w:val="24"/>
          <w:szCs w:val="24"/>
        </w:rPr>
        <w:t>Mathematics Teaching in the Middle School</w:t>
      </w:r>
      <w:r w:rsidRPr="008864D4">
        <w:rPr>
          <w:rFonts w:ascii="Arial" w:eastAsia="Arial" w:hAnsi="Arial" w:cs="Arial"/>
          <w:sz w:val="24"/>
          <w:szCs w:val="24"/>
        </w:rPr>
        <w:t xml:space="preserve"> 12</w:t>
      </w:r>
      <w:r w:rsidR="0027618E" w:rsidRPr="008864D4">
        <w:rPr>
          <w:rFonts w:ascii="Arial" w:eastAsia="Arial" w:hAnsi="Arial" w:cs="Arial"/>
          <w:sz w:val="24"/>
          <w:szCs w:val="24"/>
        </w:rPr>
        <w:t>(</w:t>
      </w:r>
      <w:r w:rsidRPr="008864D4">
        <w:rPr>
          <w:rFonts w:ascii="Arial" w:eastAsia="Arial" w:hAnsi="Arial" w:cs="Arial"/>
          <w:sz w:val="24"/>
          <w:szCs w:val="24"/>
        </w:rPr>
        <w:t>4</w:t>
      </w:r>
      <w:r w:rsidR="0027618E" w:rsidRPr="008864D4">
        <w:rPr>
          <w:rFonts w:ascii="Arial" w:eastAsia="Arial" w:hAnsi="Arial" w:cs="Arial"/>
          <w:sz w:val="24"/>
          <w:szCs w:val="24"/>
        </w:rPr>
        <w:t>)</w:t>
      </w:r>
      <w:r w:rsidRPr="008864D4">
        <w:rPr>
          <w:rFonts w:ascii="Arial" w:eastAsia="Arial" w:hAnsi="Arial" w:cs="Arial"/>
          <w:sz w:val="24"/>
          <w:szCs w:val="24"/>
        </w:rPr>
        <w:t>.</w:t>
      </w:r>
    </w:p>
    <w:p w14:paraId="62BE1293" w14:textId="5E435F4D" w:rsidR="00AC22E9" w:rsidRPr="008864D4" w:rsidRDefault="00AC22E9" w:rsidP="004F34E2">
      <w:pPr>
        <w:spacing w:after="240" w:line="360" w:lineRule="auto"/>
        <w:rPr>
          <w:rStyle w:val="Hyperlink"/>
          <w:rFonts w:eastAsia="Arial" w:cs="Arial"/>
          <w:szCs w:val="24"/>
        </w:rPr>
      </w:pPr>
      <w:r w:rsidRPr="008864D4">
        <w:rPr>
          <w:rFonts w:ascii="Arial" w:eastAsia="Arial" w:hAnsi="Arial" w:cs="Arial"/>
          <w:sz w:val="24"/>
          <w:szCs w:val="24"/>
        </w:rPr>
        <w:t>DREME TE</w:t>
      </w:r>
      <w:r w:rsidR="00FD2F0F" w:rsidRPr="008864D4">
        <w:rPr>
          <w:rFonts w:ascii="Arial" w:eastAsia="Arial" w:hAnsi="Arial" w:cs="Arial"/>
          <w:sz w:val="24"/>
          <w:szCs w:val="24"/>
        </w:rPr>
        <w:t xml:space="preserve">. </w:t>
      </w:r>
      <w:r w:rsidRPr="008864D4">
        <w:rPr>
          <w:rFonts w:ascii="Arial" w:eastAsia="Arial" w:hAnsi="Arial" w:cs="Arial"/>
          <w:sz w:val="24"/>
          <w:szCs w:val="24"/>
        </w:rPr>
        <w:t xml:space="preserve">n.d. Counting Collections Overview. Early Math Resources for Teacher Educators. </w:t>
      </w:r>
      <w:hyperlink r:id="rId88" w:tooltip="Counting Collections Overview" w:history="1">
        <w:r w:rsidRPr="008864D4">
          <w:rPr>
            <w:rStyle w:val="Hyperlink"/>
            <w:rFonts w:eastAsia="Arial" w:cs="Arial"/>
            <w:szCs w:val="24"/>
          </w:rPr>
          <w:t>https://prek-math-te.stanford.edu/counting/counting-collections-overview</w:t>
        </w:r>
      </w:hyperlink>
      <w:r w:rsidR="00C90883" w:rsidRPr="008864D4">
        <w:rPr>
          <w:rStyle w:val="Hyperlink"/>
          <w:rFonts w:eastAsia="Arial" w:cs="Arial"/>
          <w:szCs w:val="24"/>
        </w:rPr>
        <w:t>.</w:t>
      </w:r>
    </w:p>
    <w:p w14:paraId="02C69082" w14:textId="4A21438A" w:rsidR="0082605A" w:rsidRPr="008864D4" w:rsidRDefault="0082605A" w:rsidP="004F34E2">
      <w:pPr>
        <w:spacing w:after="240" w:line="360" w:lineRule="auto"/>
        <w:rPr>
          <w:rFonts w:ascii="Arial" w:eastAsia="Arial" w:hAnsi="Arial" w:cs="Arial"/>
          <w:sz w:val="24"/>
          <w:szCs w:val="24"/>
        </w:rPr>
      </w:pPr>
      <w:r w:rsidRPr="008864D4">
        <w:rPr>
          <w:rFonts w:ascii="Arial" w:eastAsia="Arial" w:hAnsi="Arial" w:cs="Arial"/>
          <w:color w:val="000000"/>
          <w:sz w:val="24"/>
          <w:szCs w:val="24"/>
        </w:rPr>
        <w:t>Empson, S</w:t>
      </w:r>
      <w:r w:rsidR="00FD2F0F" w:rsidRPr="008864D4">
        <w:rPr>
          <w:rFonts w:ascii="Arial" w:eastAsia="Arial" w:hAnsi="Arial" w:cs="Arial"/>
          <w:color w:val="000000"/>
          <w:sz w:val="24"/>
          <w:szCs w:val="24"/>
        </w:rPr>
        <w:t>usan</w:t>
      </w:r>
      <w:r w:rsidRPr="008864D4">
        <w:rPr>
          <w:rFonts w:ascii="Arial" w:eastAsia="Arial" w:hAnsi="Arial" w:cs="Arial"/>
          <w:color w:val="000000"/>
          <w:sz w:val="24"/>
          <w:szCs w:val="24"/>
        </w:rPr>
        <w:t xml:space="preserve"> B. 1999. </w:t>
      </w:r>
      <w:r w:rsidR="00FD2F0F" w:rsidRPr="008864D4">
        <w:rPr>
          <w:rFonts w:ascii="Arial" w:eastAsia="Arial" w:hAnsi="Arial" w:cs="Arial"/>
          <w:color w:val="000000"/>
          <w:sz w:val="24"/>
          <w:szCs w:val="24"/>
        </w:rPr>
        <w:t>“</w:t>
      </w:r>
      <w:r w:rsidR="002E4A7A" w:rsidRPr="008864D4">
        <w:rPr>
          <w:rFonts w:ascii="Arial" w:eastAsia="Arial" w:hAnsi="Arial" w:cs="Arial"/>
          <w:color w:val="000000"/>
          <w:sz w:val="24"/>
          <w:szCs w:val="24"/>
        </w:rPr>
        <w:t xml:space="preserve">Equal Sharing </w:t>
      </w:r>
      <w:r w:rsidR="002E4A7A">
        <w:rPr>
          <w:rFonts w:ascii="Arial" w:eastAsia="Arial" w:hAnsi="Arial" w:cs="Arial"/>
          <w:color w:val="000000"/>
          <w:sz w:val="24"/>
          <w:szCs w:val="24"/>
        </w:rPr>
        <w:t>a</w:t>
      </w:r>
      <w:r w:rsidR="002E4A7A" w:rsidRPr="008864D4">
        <w:rPr>
          <w:rFonts w:ascii="Arial" w:eastAsia="Arial" w:hAnsi="Arial" w:cs="Arial"/>
          <w:color w:val="000000"/>
          <w:sz w:val="24"/>
          <w:szCs w:val="24"/>
        </w:rPr>
        <w:t xml:space="preserve">nd Shared Meaning: The Development </w:t>
      </w:r>
      <w:r w:rsidR="002E4A7A">
        <w:rPr>
          <w:rFonts w:ascii="Arial" w:eastAsia="Arial" w:hAnsi="Arial" w:cs="Arial"/>
          <w:color w:val="000000"/>
          <w:sz w:val="24"/>
          <w:szCs w:val="24"/>
        </w:rPr>
        <w:t>o</w:t>
      </w:r>
      <w:r w:rsidR="002E4A7A" w:rsidRPr="008864D4">
        <w:rPr>
          <w:rFonts w:ascii="Arial" w:eastAsia="Arial" w:hAnsi="Arial" w:cs="Arial"/>
          <w:color w:val="000000"/>
          <w:sz w:val="24"/>
          <w:szCs w:val="24"/>
        </w:rPr>
        <w:t xml:space="preserve">f Fraction Concepts </w:t>
      </w:r>
      <w:r w:rsidR="002E4A7A">
        <w:rPr>
          <w:rFonts w:ascii="Arial" w:eastAsia="Arial" w:hAnsi="Arial" w:cs="Arial"/>
          <w:color w:val="000000"/>
          <w:sz w:val="24"/>
          <w:szCs w:val="24"/>
        </w:rPr>
        <w:t>i</w:t>
      </w:r>
      <w:r w:rsidR="002E4A7A" w:rsidRPr="008864D4">
        <w:rPr>
          <w:rFonts w:ascii="Arial" w:eastAsia="Arial" w:hAnsi="Arial" w:cs="Arial"/>
          <w:color w:val="000000"/>
          <w:sz w:val="24"/>
          <w:szCs w:val="24"/>
        </w:rPr>
        <w:t xml:space="preserve">n </w:t>
      </w:r>
      <w:r w:rsidR="002E4A7A">
        <w:rPr>
          <w:rFonts w:ascii="Arial" w:eastAsia="Arial" w:hAnsi="Arial" w:cs="Arial"/>
          <w:color w:val="000000"/>
          <w:sz w:val="24"/>
          <w:szCs w:val="24"/>
        </w:rPr>
        <w:t>a</w:t>
      </w:r>
      <w:r w:rsidR="002E4A7A" w:rsidRPr="008864D4">
        <w:rPr>
          <w:rFonts w:ascii="Arial" w:eastAsia="Arial" w:hAnsi="Arial" w:cs="Arial"/>
          <w:color w:val="000000"/>
          <w:sz w:val="24"/>
          <w:szCs w:val="24"/>
        </w:rPr>
        <w:t xml:space="preserve"> First-Grade Classroom</w:t>
      </w:r>
      <w:r w:rsidRPr="008864D4">
        <w:rPr>
          <w:rFonts w:ascii="Arial" w:eastAsia="Arial" w:hAnsi="Arial" w:cs="Arial"/>
          <w:color w:val="000000"/>
          <w:sz w:val="24"/>
          <w:szCs w:val="24"/>
        </w:rPr>
        <w:t>.</w:t>
      </w:r>
      <w:r w:rsidR="00FD2F0F" w:rsidRPr="008864D4">
        <w:rPr>
          <w:rFonts w:ascii="Arial" w:eastAsia="Arial" w:hAnsi="Arial" w:cs="Arial"/>
          <w:color w:val="000000"/>
          <w:sz w:val="24"/>
          <w:szCs w:val="24"/>
        </w:rPr>
        <w:t>”</w:t>
      </w:r>
      <w:r w:rsidRPr="008864D4">
        <w:rPr>
          <w:rFonts w:ascii="Arial" w:eastAsia="Arial" w:hAnsi="Arial" w:cs="Arial"/>
          <w:i/>
          <w:iCs/>
          <w:color w:val="000000"/>
          <w:sz w:val="24"/>
          <w:szCs w:val="24"/>
        </w:rPr>
        <w:t xml:space="preserve"> Cognition and </w:t>
      </w:r>
      <w:r w:rsidR="00FD2F0F" w:rsidRPr="008864D4">
        <w:rPr>
          <w:rFonts w:ascii="Arial" w:eastAsia="Arial" w:hAnsi="Arial" w:cs="Arial"/>
          <w:i/>
          <w:iCs/>
          <w:color w:val="000000"/>
          <w:sz w:val="24"/>
          <w:szCs w:val="24"/>
        </w:rPr>
        <w:t>I</w:t>
      </w:r>
      <w:r w:rsidRPr="008864D4">
        <w:rPr>
          <w:rFonts w:ascii="Arial" w:eastAsia="Arial" w:hAnsi="Arial" w:cs="Arial"/>
          <w:i/>
          <w:iCs/>
          <w:color w:val="000000"/>
          <w:sz w:val="24"/>
          <w:szCs w:val="24"/>
        </w:rPr>
        <w:t>nstruction</w:t>
      </w:r>
      <w:r w:rsidRPr="008864D4">
        <w:rPr>
          <w:rFonts w:ascii="Arial" w:eastAsia="Arial" w:hAnsi="Arial" w:cs="Arial"/>
          <w:color w:val="000000"/>
          <w:sz w:val="24"/>
          <w:szCs w:val="24"/>
        </w:rPr>
        <w:t> 17(3)</w:t>
      </w:r>
      <w:r w:rsidR="00FD2F0F"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283</w:t>
      </w:r>
      <w:r w:rsidR="00974A6D">
        <w:rPr>
          <w:rFonts w:ascii="Arial" w:eastAsia="Arial" w:hAnsi="Arial" w:cs="Arial"/>
          <w:color w:val="000000"/>
          <w:sz w:val="24"/>
          <w:szCs w:val="24"/>
        </w:rPr>
        <w:t>–</w:t>
      </w:r>
      <w:r w:rsidRPr="008864D4">
        <w:rPr>
          <w:rFonts w:ascii="Arial" w:eastAsia="Arial" w:hAnsi="Arial" w:cs="Arial"/>
          <w:color w:val="000000"/>
          <w:sz w:val="24"/>
          <w:szCs w:val="24"/>
        </w:rPr>
        <w:t>342</w:t>
      </w:r>
      <w:r w:rsidR="00FD2F0F" w:rsidRPr="008864D4">
        <w:rPr>
          <w:rFonts w:ascii="Arial" w:eastAsia="Arial" w:hAnsi="Arial" w:cs="Arial"/>
          <w:color w:val="000000"/>
          <w:sz w:val="24"/>
          <w:szCs w:val="24"/>
        </w:rPr>
        <w:t>.</w:t>
      </w:r>
    </w:p>
    <w:p w14:paraId="16A28F90" w14:textId="2973D608" w:rsidR="0082605A" w:rsidRPr="008864D4" w:rsidRDefault="0082605A" w:rsidP="004F34E2">
      <w:pP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Empson, S</w:t>
      </w:r>
      <w:r w:rsidR="00FD2F0F" w:rsidRPr="008864D4">
        <w:rPr>
          <w:rFonts w:ascii="Arial" w:eastAsia="Arial" w:hAnsi="Arial" w:cs="Arial"/>
          <w:color w:val="000000"/>
          <w:sz w:val="24"/>
          <w:szCs w:val="24"/>
        </w:rPr>
        <w:t>usan</w:t>
      </w:r>
      <w:r w:rsidRPr="008864D4">
        <w:rPr>
          <w:rFonts w:ascii="Arial" w:eastAsia="Arial" w:hAnsi="Arial" w:cs="Arial"/>
          <w:color w:val="000000"/>
          <w:sz w:val="24"/>
          <w:szCs w:val="24"/>
        </w:rPr>
        <w:t xml:space="preserve"> B., </w:t>
      </w:r>
      <w:r w:rsidR="00FD2F0F" w:rsidRPr="008864D4">
        <w:rPr>
          <w:rFonts w:ascii="Arial" w:eastAsia="Arial" w:hAnsi="Arial" w:cs="Arial"/>
          <w:color w:val="000000"/>
          <w:sz w:val="24"/>
          <w:szCs w:val="24"/>
        </w:rPr>
        <w:t>and Linda</w:t>
      </w:r>
      <w:r w:rsidRPr="008864D4">
        <w:rPr>
          <w:rFonts w:ascii="Arial" w:eastAsia="Arial" w:hAnsi="Arial" w:cs="Arial"/>
          <w:color w:val="000000"/>
          <w:sz w:val="24"/>
          <w:szCs w:val="24"/>
        </w:rPr>
        <w:t xml:space="preserve"> Levi</w:t>
      </w:r>
      <w:r w:rsidR="00FD2F0F"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2011. </w:t>
      </w:r>
      <w:r w:rsidR="002C59FF" w:rsidRPr="008864D4">
        <w:rPr>
          <w:rFonts w:ascii="Arial" w:eastAsia="Arial" w:hAnsi="Arial" w:cs="Arial"/>
          <w:i/>
          <w:iCs/>
          <w:color w:val="000000"/>
          <w:sz w:val="24"/>
          <w:szCs w:val="24"/>
        </w:rPr>
        <w:t xml:space="preserve">Extending </w:t>
      </w:r>
      <w:r w:rsidR="002C59FF">
        <w:rPr>
          <w:rFonts w:ascii="Arial" w:eastAsia="Arial" w:hAnsi="Arial" w:cs="Arial"/>
          <w:i/>
          <w:iCs/>
          <w:color w:val="000000"/>
          <w:sz w:val="24"/>
          <w:szCs w:val="24"/>
        </w:rPr>
        <w:t>C</w:t>
      </w:r>
      <w:r w:rsidR="002C59FF" w:rsidRPr="008864D4">
        <w:rPr>
          <w:rFonts w:ascii="Arial" w:eastAsia="Arial" w:hAnsi="Arial" w:cs="Arial"/>
          <w:i/>
          <w:iCs/>
          <w:color w:val="000000"/>
          <w:sz w:val="24"/>
          <w:szCs w:val="24"/>
        </w:rPr>
        <w:t xml:space="preserve">hildren’s </w:t>
      </w:r>
      <w:r w:rsidR="002C59FF">
        <w:rPr>
          <w:rFonts w:ascii="Arial" w:eastAsia="Arial" w:hAnsi="Arial" w:cs="Arial"/>
          <w:i/>
          <w:iCs/>
          <w:color w:val="000000"/>
          <w:sz w:val="24"/>
          <w:szCs w:val="24"/>
        </w:rPr>
        <w:t>M</w:t>
      </w:r>
      <w:r w:rsidR="002C59FF" w:rsidRPr="008864D4">
        <w:rPr>
          <w:rFonts w:ascii="Arial" w:eastAsia="Arial" w:hAnsi="Arial" w:cs="Arial"/>
          <w:i/>
          <w:iCs/>
          <w:color w:val="000000"/>
          <w:sz w:val="24"/>
          <w:szCs w:val="24"/>
        </w:rPr>
        <w:t xml:space="preserve">athematics: </w:t>
      </w:r>
      <w:r w:rsidR="002C59FF">
        <w:rPr>
          <w:rFonts w:ascii="Arial" w:eastAsia="Arial" w:hAnsi="Arial" w:cs="Arial"/>
          <w:i/>
          <w:iCs/>
          <w:color w:val="000000"/>
          <w:sz w:val="24"/>
          <w:szCs w:val="24"/>
        </w:rPr>
        <w:t>F</w:t>
      </w:r>
      <w:r w:rsidR="002C59FF" w:rsidRPr="008864D4">
        <w:rPr>
          <w:rFonts w:ascii="Arial" w:eastAsia="Arial" w:hAnsi="Arial" w:cs="Arial"/>
          <w:i/>
          <w:iCs/>
          <w:color w:val="000000"/>
          <w:sz w:val="24"/>
          <w:szCs w:val="24"/>
        </w:rPr>
        <w:t xml:space="preserve">ractions and </w:t>
      </w:r>
      <w:r w:rsidR="002C59FF">
        <w:rPr>
          <w:rFonts w:ascii="Arial" w:eastAsia="Arial" w:hAnsi="Arial" w:cs="Arial"/>
          <w:i/>
          <w:iCs/>
          <w:color w:val="000000"/>
          <w:sz w:val="24"/>
          <w:szCs w:val="24"/>
        </w:rPr>
        <w:t>D</w:t>
      </w:r>
      <w:r w:rsidR="002C59FF" w:rsidRPr="008864D4">
        <w:rPr>
          <w:rFonts w:ascii="Arial" w:eastAsia="Arial" w:hAnsi="Arial" w:cs="Arial"/>
          <w:i/>
          <w:iCs/>
          <w:color w:val="000000"/>
          <w:sz w:val="24"/>
          <w:szCs w:val="24"/>
        </w:rPr>
        <w:t>ecimals.</w:t>
      </w:r>
      <w:r w:rsidR="002C59FF" w:rsidRPr="008864D4">
        <w:rPr>
          <w:rFonts w:ascii="Arial" w:eastAsia="Arial" w:hAnsi="Arial" w:cs="Arial"/>
          <w:color w:val="000000"/>
          <w:sz w:val="24"/>
          <w:szCs w:val="24"/>
        </w:rPr>
        <w:t xml:space="preserve"> </w:t>
      </w:r>
      <w:r w:rsidR="00FD2F0F" w:rsidRPr="008864D4">
        <w:rPr>
          <w:rFonts w:ascii="Arial" w:eastAsia="Arial" w:hAnsi="Arial" w:cs="Arial"/>
          <w:color w:val="000000"/>
          <w:sz w:val="24"/>
          <w:szCs w:val="24"/>
        </w:rPr>
        <w:t xml:space="preserve">Portsmouth, NH: </w:t>
      </w:r>
      <w:r w:rsidRPr="008864D4">
        <w:rPr>
          <w:rFonts w:ascii="Arial" w:eastAsia="Arial" w:hAnsi="Arial" w:cs="Arial"/>
          <w:color w:val="000000"/>
          <w:sz w:val="24"/>
          <w:szCs w:val="24"/>
        </w:rPr>
        <w:t>Heinemann</w:t>
      </w:r>
      <w:r w:rsidR="00C90883" w:rsidRPr="008864D4">
        <w:rPr>
          <w:rFonts w:ascii="Arial" w:eastAsia="Arial" w:hAnsi="Arial" w:cs="Arial"/>
          <w:color w:val="000000"/>
          <w:sz w:val="24"/>
          <w:szCs w:val="24"/>
        </w:rPr>
        <w:t>.</w:t>
      </w:r>
    </w:p>
    <w:p w14:paraId="6159615F" w14:textId="184579FD" w:rsidR="00FD2F0F" w:rsidRPr="008864D4" w:rsidRDefault="00FD2F0F" w:rsidP="00FD2F0F">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lastRenderedPageBreak/>
        <w:t xml:space="preserve">Featherstone, Helen, Sandra Crespo, Lisa Jilk, Joy Oslund, Amy Parks, and Marcy Wood. 2011. </w:t>
      </w:r>
      <w:r w:rsidR="002C59FF" w:rsidRPr="008864D4">
        <w:rPr>
          <w:rFonts w:ascii="Arial" w:eastAsia="Arial" w:hAnsi="Arial" w:cs="Arial"/>
          <w:i/>
          <w:iCs/>
          <w:color w:val="000000"/>
          <w:sz w:val="24"/>
          <w:szCs w:val="24"/>
        </w:rPr>
        <w:t xml:space="preserve">Smarter </w:t>
      </w:r>
      <w:r w:rsidR="002C59FF">
        <w:rPr>
          <w:rFonts w:ascii="Arial" w:eastAsia="Arial" w:hAnsi="Arial" w:cs="Arial"/>
          <w:i/>
          <w:iCs/>
          <w:color w:val="000000"/>
          <w:sz w:val="24"/>
          <w:szCs w:val="24"/>
        </w:rPr>
        <w:t>T</w:t>
      </w:r>
      <w:r w:rsidR="002C59FF" w:rsidRPr="008864D4">
        <w:rPr>
          <w:rFonts w:ascii="Arial" w:eastAsia="Arial" w:hAnsi="Arial" w:cs="Arial"/>
          <w:i/>
          <w:iCs/>
          <w:color w:val="000000"/>
          <w:sz w:val="24"/>
          <w:szCs w:val="24"/>
        </w:rPr>
        <w:t xml:space="preserve">ogether! Collaboration and </w:t>
      </w:r>
      <w:r w:rsidR="002C59FF">
        <w:rPr>
          <w:rFonts w:ascii="Arial" w:eastAsia="Arial" w:hAnsi="Arial" w:cs="Arial"/>
          <w:i/>
          <w:iCs/>
          <w:color w:val="000000"/>
          <w:sz w:val="24"/>
          <w:szCs w:val="24"/>
        </w:rPr>
        <w:t>E</w:t>
      </w:r>
      <w:r w:rsidR="002C59FF" w:rsidRPr="008864D4">
        <w:rPr>
          <w:rFonts w:ascii="Arial" w:eastAsia="Arial" w:hAnsi="Arial" w:cs="Arial"/>
          <w:i/>
          <w:iCs/>
          <w:color w:val="000000"/>
          <w:sz w:val="24"/>
          <w:szCs w:val="24"/>
        </w:rPr>
        <w:t xml:space="preserve">quity in the </w:t>
      </w:r>
      <w:r w:rsidR="002C59FF">
        <w:rPr>
          <w:rFonts w:ascii="Arial" w:eastAsia="Arial" w:hAnsi="Arial" w:cs="Arial"/>
          <w:i/>
          <w:iCs/>
          <w:color w:val="000000"/>
          <w:sz w:val="24"/>
          <w:szCs w:val="24"/>
        </w:rPr>
        <w:t>E</w:t>
      </w:r>
      <w:r w:rsidR="002C59FF" w:rsidRPr="008864D4">
        <w:rPr>
          <w:rFonts w:ascii="Arial" w:eastAsia="Arial" w:hAnsi="Arial" w:cs="Arial"/>
          <w:i/>
          <w:iCs/>
          <w:color w:val="000000"/>
          <w:sz w:val="24"/>
          <w:szCs w:val="24"/>
        </w:rPr>
        <w:t xml:space="preserve">lementary </w:t>
      </w:r>
      <w:r w:rsidR="002C59FF">
        <w:rPr>
          <w:rFonts w:ascii="Arial" w:eastAsia="Arial" w:hAnsi="Arial" w:cs="Arial"/>
          <w:i/>
          <w:iCs/>
          <w:color w:val="000000"/>
          <w:sz w:val="24"/>
          <w:szCs w:val="24"/>
        </w:rPr>
        <w:t>M</w:t>
      </w:r>
      <w:r w:rsidR="002C59FF" w:rsidRPr="008864D4">
        <w:rPr>
          <w:rFonts w:ascii="Arial" w:eastAsia="Arial" w:hAnsi="Arial" w:cs="Arial"/>
          <w:i/>
          <w:iCs/>
          <w:color w:val="000000"/>
          <w:sz w:val="24"/>
          <w:szCs w:val="24"/>
        </w:rPr>
        <w:t xml:space="preserve">ath </w:t>
      </w:r>
      <w:r w:rsidR="002C59FF">
        <w:rPr>
          <w:rFonts w:ascii="Arial" w:eastAsia="Arial" w:hAnsi="Arial" w:cs="Arial"/>
          <w:i/>
          <w:iCs/>
          <w:color w:val="000000"/>
          <w:sz w:val="24"/>
          <w:szCs w:val="24"/>
        </w:rPr>
        <w:t>C</w:t>
      </w:r>
      <w:r w:rsidR="002C59FF" w:rsidRPr="008864D4">
        <w:rPr>
          <w:rFonts w:ascii="Arial" w:eastAsia="Arial" w:hAnsi="Arial" w:cs="Arial"/>
          <w:i/>
          <w:iCs/>
          <w:color w:val="000000"/>
          <w:sz w:val="24"/>
          <w:szCs w:val="24"/>
        </w:rPr>
        <w:t>lassroom</w:t>
      </w:r>
      <w:r w:rsidRPr="008864D4">
        <w:rPr>
          <w:rFonts w:ascii="Arial" w:eastAsia="Arial" w:hAnsi="Arial" w:cs="Arial"/>
          <w:i/>
          <w:iCs/>
          <w:color w:val="000000"/>
          <w:sz w:val="24"/>
          <w:szCs w:val="24"/>
        </w:rPr>
        <w:t>.</w:t>
      </w:r>
      <w:r w:rsidRPr="008864D4">
        <w:rPr>
          <w:rFonts w:ascii="Arial" w:eastAsia="Arial" w:hAnsi="Arial" w:cs="Arial"/>
          <w:color w:val="000000"/>
          <w:sz w:val="24"/>
          <w:szCs w:val="24"/>
        </w:rPr>
        <w:t xml:space="preserve"> Reston, VA: National Council of Teachers of Mathematics.</w:t>
      </w:r>
    </w:p>
    <w:p w14:paraId="1B17CA9E" w14:textId="1B04DB60" w:rsidR="00643F11" w:rsidRDefault="00643F11" w:rsidP="004F34E2">
      <w:pPr>
        <w:spacing w:after="240" w:line="360" w:lineRule="auto"/>
        <w:rPr>
          <w:rFonts w:ascii="Arial" w:eastAsia="Arial" w:hAnsi="Arial" w:cs="Arial"/>
          <w:sz w:val="24"/>
          <w:szCs w:val="24"/>
        </w:rPr>
      </w:pPr>
      <w:r w:rsidRPr="008864D4">
        <w:rPr>
          <w:rFonts w:ascii="Arial" w:eastAsia="Arial" w:hAnsi="Arial" w:cs="Arial"/>
          <w:sz w:val="24"/>
          <w:szCs w:val="24"/>
        </w:rPr>
        <w:t>Ferlazzo, Larry</w:t>
      </w:r>
      <w:r w:rsidR="00FD2F0F" w:rsidRPr="008864D4">
        <w:rPr>
          <w:rFonts w:ascii="Arial" w:eastAsia="Arial" w:hAnsi="Arial" w:cs="Arial"/>
          <w:sz w:val="24"/>
          <w:szCs w:val="24"/>
        </w:rPr>
        <w:t xml:space="preserve">. </w:t>
      </w:r>
      <w:r w:rsidRPr="008864D4">
        <w:rPr>
          <w:rFonts w:ascii="Arial" w:eastAsia="Arial" w:hAnsi="Arial" w:cs="Arial"/>
          <w:sz w:val="24"/>
          <w:szCs w:val="24"/>
        </w:rPr>
        <w:t>20</w:t>
      </w:r>
      <w:r w:rsidR="00ED7D6C" w:rsidRPr="008864D4">
        <w:rPr>
          <w:rFonts w:ascii="Arial" w:eastAsia="Arial" w:hAnsi="Arial" w:cs="Arial"/>
          <w:sz w:val="24"/>
          <w:szCs w:val="24"/>
        </w:rPr>
        <w:t>20</w:t>
      </w:r>
      <w:r w:rsidRPr="008864D4">
        <w:rPr>
          <w:rFonts w:ascii="Arial" w:eastAsia="Arial" w:hAnsi="Arial" w:cs="Arial"/>
          <w:sz w:val="24"/>
          <w:szCs w:val="24"/>
        </w:rPr>
        <w:t xml:space="preserve">. </w:t>
      </w:r>
      <w:r w:rsidR="002C59FF" w:rsidRPr="008864D4">
        <w:rPr>
          <w:rFonts w:ascii="Arial" w:eastAsia="Arial" w:hAnsi="Arial" w:cs="Arial"/>
          <w:sz w:val="24"/>
          <w:szCs w:val="24"/>
        </w:rPr>
        <w:t xml:space="preserve">“Twelve Ways </w:t>
      </w:r>
      <w:r w:rsidR="002C59FF">
        <w:rPr>
          <w:rFonts w:ascii="Arial" w:eastAsia="Arial" w:hAnsi="Arial" w:cs="Arial"/>
          <w:sz w:val="24"/>
          <w:szCs w:val="24"/>
        </w:rPr>
        <w:t>t</w:t>
      </w:r>
      <w:r w:rsidR="002C59FF" w:rsidRPr="008864D4">
        <w:rPr>
          <w:rFonts w:ascii="Arial" w:eastAsia="Arial" w:hAnsi="Arial" w:cs="Arial"/>
          <w:sz w:val="24"/>
          <w:szCs w:val="24"/>
        </w:rPr>
        <w:t xml:space="preserve">o Make Math More Culturally Responsive.” </w:t>
      </w:r>
      <w:r w:rsidRPr="008864D4">
        <w:rPr>
          <w:rFonts w:ascii="Arial" w:eastAsia="Arial" w:hAnsi="Arial" w:cs="Arial"/>
          <w:sz w:val="24"/>
          <w:szCs w:val="24"/>
        </w:rPr>
        <w:t xml:space="preserve">Education Week Opinion Blog. </w:t>
      </w:r>
      <w:hyperlink r:id="rId89" w:tooltip="Twelve Ways to Make Math More Culturally Responsive" w:history="1">
        <w:r w:rsidRPr="008864D4">
          <w:rPr>
            <w:rFonts w:ascii="Arial" w:eastAsia="Arial" w:hAnsi="Arial" w:cs="Arial"/>
            <w:color w:val="0000FF"/>
            <w:sz w:val="24"/>
            <w:szCs w:val="24"/>
            <w:u w:val="single"/>
          </w:rPr>
          <w:t>https://www.edweek.org/teaching-learning/opinion-twelve-ways-to-make-math-more-culturally-responsive/2020/12</w:t>
        </w:r>
      </w:hyperlink>
      <w:r w:rsidRPr="008864D4">
        <w:rPr>
          <w:rFonts w:ascii="Arial" w:eastAsia="Arial" w:hAnsi="Arial" w:cs="Arial"/>
          <w:sz w:val="24"/>
          <w:szCs w:val="24"/>
        </w:rPr>
        <w:t>.</w:t>
      </w:r>
    </w:p>
    <w:p w14:paraId="268A518E" w14:textId="77777777" w:rsidR="009720B6" w:rsidRPr="00003F4B" w:rsidRDefault="009720B6" w:rsidP="00DA2FDD">
      <w:pPr>
        <w:shd w:val="clear" w:color="auto" w:fill="FCFCFC"/>
        <w:spacing w:after="0" w:line="360" w:lineRule="auto"/>
        <w:ind w:right="120"/>
        <w:rPr>
          <w:rFonts w:ascii="Arial" w:eastAsia="Times New Roman" w:hAnsi="Arial" w:cs="Arial"/>
          <w:sz w:val="24"/>
          <w:szCs w:val="24"/>
        </w:rPr>
      </w:pPr>
      <w:r w:rsidRPr="00075FEC">
        <w:rPr>
          <w:rFonts w:ascii="Arial" w:eastAsia="Times New Roman" w:hAnsi="Arial" w:cs="Arial"/>
          <w:kern w:val="36"/>
          <w:sz w:val="24"/>
          <w:szCs w:val="24"/>
          <w:lang w:val="fr-FR"/>
        </w:rPr>
        <w:t xml:space="preserve">Fischer, </w:t>
      </w:r>
      <w:r w:rsidRPr="00075FEC">
        <w:rPr>
          <w:rFonts w:ascii="Arial" w:eastAsia="Times New Roman" w:hAnsi="Arial" w:cs="Arial"/>
          <w:sz w:val="24"/>
          <w:szCs w:val="24"/>
          <w:lang w:val="fr-FR"/>
        </w:rPr>
        <w:t xml:space="preserve">Jean-Paul, </w:t>
      </w:r>
      <w:hyperlink r:id="rId90" w:anchor="auth-Bruno-Vilette" w:history="1">
        <w:r w:rsidRPr="00075FEC">
          <w:rPr>
            <w:rFonts w:ascii="Arial" w:eastAsia="Times New Roman" w:hAnsi="Arial" w:cs="Arial"/>
            <w:sz w:val="24"/>
            <w:szCs w:val="24"/>
            <w:lang w:val="fr-FR"/>
          </w:rPr>
          <w:t xml:space="preserve">Bruno </w:t>
        </w:r>
        <w:proofErr w:type="spellStart"/>
        <w:r w:rsidRPr="00075FEC">
          <w:rPr>
            <w:rFonts w:ascii="Arial" w:eastAsia="Times New Roman" w:hAnsi="Arial" w:cs="Arial"/>
            <w:sz w:val="24"/>
            <w:szCs w:val="24"/>
            <w:lang w:val="fr-FR"/>
          </w:rPr>
          <w:t>Vilette</w:t>
        </w:r>
        <w:proofErr w:type="spellEnd"/>
      </w:hyperlink>
      <w:r w:rsidRPr="00075FEC">
        <w:rPr>
          <w:rFonts w:ascii="Arial" w:eastAsia="Times New Roman" w:hAnsi="Arial" w:cs="Arial"/>
          <w:sz w:val="24"/>
          <w:szCs w:val="24"/>
          <w:lang w:val="fr-FR"/>
        </w:rPr>
        <w:t>, </w:t>
      </w:r>
      <w:hyperlink r:id="rId91" w:anchor="auth-Sophie-Joffredo_Lebrun" w:history="1">
        <w:r w:rsidRPr="00075FEC">
          <w:rPr>
            <w:rFonts w:ascii="Arial" w:eastAsia="Times New Roman" w:hAnsi="Arial" w:cs="Arial"/>
            <w:sz w:val="24"/>
            <w:szCs w:val="24"/>
            <w:lang w:val="fr-FR"/>
          </w:rPr>
          <w:t xml:space="preserve">Sophie </w:t>
        </w:r>
        <w:proofErr w:type="spellStart"/>
        <w:r w:rsidRPr="00075FEC">
          <w:rPr>
            <w:rFonts w:ascii="Arial" w:eastAsia="Times New Roman" w:hAnsi="Arial" w:cs="Arial"/>
            <w:sz w:val="24"/>
            <w:szCs w:val="24"/>
            <w:lang w:val="fr-FR"/>
          </w:rPr>
          <w:t>Joffredo</w:t>
        </w:r>
        <w:proofErr w:type="spellEnd"/>
        <w:r w:rsidRPr="00075FEC">
          <w:rPr>
            <w:rFonts w:ascii="Arial" w:eastAsia="Times New Roman" w:hAnsi="Arial" w:cs="Arial"/>
            <w:sz w:val="24"/>
            <w:szCs w:val="24"/>
            <w:lang w:val="fr-FR"/>
          </w:rPr>
          <w:t>-Lebrun</w:t>
        </w:r>
      </w:hyperlink>
      <w:r w:rsidRPr="00075FEC">
        <w:rPr>
          <w:rFonts w:ascii="Arial" w:eastAsia="Times New Roman" w:hAnsi="Arial" w:cs="Arial"/>
          <w:sz w:val="24"/>
          <w:szCs w:val="24"/>
          <w:lang w:val="fr-FR"/>
        </w:rPr>
        <w:t>, </w:t>
      </w:r>
      <w:hyperlink r:id="rId92" w:anchor="auth-Mireille-Morellato" w:history="1">
        <w:r w:rsidRPr="00075FEC">
          <w:rPr>
            <w:rFonts w:ascii="Arial" w:eastAsia="Times New Roman" w:hAnsi="Arial" w:cs="Arial"/>
            <w:sz w:val="24"/>
            <w:szCs w:val="24"/>
            <w:lang w:val="fr-FR"/>
          </w:rPr>
          <w:t xml:space="preserve">Mireille </w:t>
        </w:r>
        <w:proofErr w:type="spellStart"/>
        <w:r w:rsidRPr="00075FEC">
          <w:rPr>
            <w:rFonts w:ascii="Arial" w:eastAsia="Times New Roman" w:hAnsi="Arial" w:cs="Arial"/>
            <w:sz w:val="24"/>
            <w:szCs w:val="24"/>
            <w:lang w:val="fr-FR"/>
          </w:rPr>
          <w:t>Morellato</w:t>
        </w:r>
        <w:proofErr w:type="spellEnd"/>
      </w:hyperlink>
      <w:r w:rsidRPr="00075FEC">
        <w:rPr>
          <w:rFonts w:ascii="Arial" w:eastAsia="Times New Roman" w:hAnsi="Arial" w:cs="Arial"/>
          <w:sz w:val="24"/>
          <w:szCs w:val="24"/>
          <w:lang w:val="fr-FR"/>
        </w:rPr>
        <w:t>, </w:t>
      </w:r>
      <w:hyperlink r:id="rId93" w:anchor="auth-C_line-Normand" w:history="1">
        <w:r w:rsidRPr="00075FEC">
          <w:rPr>
            <w:rFonts w:ascii="Arial" w:eastAsia="Times New Roman" w:hAnsi="Arial" w:cs="Arial"/>
            <w:sz w:val="24"/>
            <w:szCs w:val="24"/>
            <w:lang w:val="fr-FR"/>
          </w:rPr>
          <w:t>Céline Le Normand</w:t>
        </w:r>
      </w:hyperlink>
      <w:r w:rsidRPr="00075FEC">
        <w:rPr>
          <w:rFonts w:ascii="Arial" w:eastAsia="Times New Roman" w:hAnsi="Arial" w:cs="Arial"/>
          <w:sz w:val="24"/>
          <w:szCs w:val="24"/>
          <w:lang w:val="fr-FR"/>
        </w:rPr>
        <w:t>, </w:t>
      </w:r>
      <w:hyperlink r:id="rId94" w:anchor="auth-Calliste-Scheibling_Seve" w:history="1">
        <w:r w:rsidRPr="00075FEC">
          <w:rPr>
            <w:rFonts w:ascii="Arial" w:eastAsia="Times New Roman" w:hAnsi="Arial" w:cs="Arial"/>
            <w:sz w:val="24"/>
            <w:szCs w:val="24"/>
            <w:lang w:val="fr-FR"/>
          </w:rPr>
          <w:t xml:space="preserve">Calliste </w:t>
        </w:r>
        <w:proofErr w:type="spellStart"/>
        <w:r w:rsidRPr="00075FEC">
          <w:rPr>
            <w:rFonts w:ascii="Arial" w:eastAsia="Times New Roman" w:hAnsi="Arial" w:cs="Arial"/>
            <w:sz w:val="24"/>
            <w:szCs w:val="24"/>
            <w:lang w:val="fr-FR"/>
          </w:rPr>
          <w:t>Scheibling-Seve</w:t>
        </w:r>
        <w:proofErr w:type="spellEnd"/>
      </w:hyperlink>
      <w:r w:rsidRPr="00075FEC">
        <w:rPr>
          <w:rFonts w:ascii="Arial" w:eastAsia="Times New Roman" w:hAnsi="Arial" w:cs="Arial"/>
          <w:sz w:val="24"/>
          <w:szCs w:val="24"/>
          <w:lang w:val="fr-FR"/>
        </w:rPr>
        <w:t xml:space="preserve">, and </w:t>
      </w:r>
      <w:hyperlink r:id="rId95" w:anchor="auth-Jean_Fran_ois-Richard" w:history="1">
        <w:r w:rsidRPr="00075FEC">
          <w:rPr>
            <w:rFonts w:ascii="Arial" w:eastAsia="Times New Roman" w:hAnsi="Arial" w:cs="Arial"/>
            <w:sz w:val="24"/>
            <w:szCs w:val="24"/>
            <w:lang w:val="fr-FR"/>
          </w:rPr>
          <w:t>Jean-François Richard</w:t>
        </w:r>
      </w:hyperlink>
      <w:r w:rsidRPr="00075FEC">
        <w:rPr>
          <w:rFonts w:ascii="Arial" w:eastAsia="Times New Roman" w:hAnsi="Arial" w:cs="Arial"/>
          <w:sz w:val="24"/>
          <w:szCs w:val="24"/>
          <w:lang w:val="fr-FR"/>
        </w:rPr>
        <w:t xml:space="preserve">. </w:t>
      </w:r>
      <w:r>
        <w:rPr>
          <w:rFonts w:ascii="Arial" w:eastAsia="Times New Roman" w:hAnsi="Arial" w:cs="Arial"/>
          <w:sz w:val="24"/>
          <w:szCs w:val="24"/>
        </w:rPr>
        <w:t>2019.</w:t>
      </w:r>
      <w:r w:rsidRPr="00003F4B">
        <w:rPr>
          <w:rFonts w:ascii="Arial" w:eastAsia="Times New Roman" w:hAnsi="Arial" w:cs="Arial"/>
          <w:sz w:val="24"/>
          <w:szCs w:val="24"/>
        </w:rPr>
        <w:t> </w:t>
      </w:r>
    </w:p>
    <w:p w14:paraId="2460A1E8" w14:textId="3C0CA376" w:rsidR="009720B6" w:rsidRPr="00DA2FDD" w:rsidRDefault="009720B6" w:rsidP="00DA2FDD">
      <w:pPr>
        <w:shd w:val="clear" w:color="auto" w:fill="FCFCFC"/>
        <w:spacing w:after="240" w:line="360" w:lineRule="auto"/>
        <w:outlineLvl w:val="0"/>
        <w:rPr>
          <w:rFonts w:ascii="Arial" w:eastAsia="Times New Roman" w:hAnsi="Arial" w:cs="Arial"/>
          <w:kern w:val="36"/>
          <w:sz w:val="24"/>
          <w:szCs w:val="24"/>
        </w:rPr>
      </w:pPr>
      <w:r>
        <w:rPr>
          <w:rFonts w:ascii="Arial" w:eastAsia="Times New Roman" w:hAnsi="Arial" w:cs="Arial"/>
          <w:kern w:val="36"/>
          <w:sz w:val="24"/>
          <w:szCs w:val="24"/>
        </w:rPr>
        <w:t>“</w:t>
      </w:r>
      <w:r w:rsidRPr="00003F4B">
        <w:rPr>
          <w:rFonts w:ascii="Arial" w:eastAsia="Times New Roman" w:hAnsi="Arial" w:cs="Arial"/>
          <w:kern w:val="36"/>
          <w:sz w:val="24"/>
          <w:szCs w:val="24"/>
        </w:rPr>
        <w:t xml:space="preserve">Should we continue to teach standard written algorithms for </w:t>
      </w:r>
      <w:proofErr w:type="gramStart"/>
      <w:r w:rsidRPr="00003F4B">
        <w:rPr>
          <w:rFonts w:ascii="Arial" w:eastAsia="Times New Roman" w:hAnsi="Arial" w:cs="Arial"/>
          <w:kern w:val="36"/>
          <w:sz w:val="24"/>
          <w:szCs w:val="24"/>
        </w:rPr>
        <w:t>the arithmetical</w:t>
      </w:r>
      <w:proofErr w:type="gramEnd"/>
      <w:r w:rsidRPr="00003F4B">
        <w:rPr>
          <w:rFonts w:ascii="Arial" w:eastAsia="Times New Roman" w:hAnsi="Arial" w:cs="Arial"/>
          <w:kern w:val="36"/>
          <w:sz w:val="24"/>
          <w:szCs w:val="24"/>
        </w:rPr>
        <w:t xml:space="preserve"> operations? The example of subtraction</w:t>
      </w:r>
      <w:r>
        <w:rPr>
          <w:rFonts w:ascii="Arial" w:eastAsia="Times New Roman" w:hAnsi="Arial" w:cs="Arial"/>
          <w:kern w:val="36"/>
          <w:sz w:val="24"/>
          <w:szCs w:val="24"/>
        </w:rPr>
        <w:t xml:space="preserve">.” </w:t>
      </w:r>
      <w:hyperlink r:id="rId96" w:history="1">
        <w:r w:rsidRPr="00003F4B">
          <w:rPr>
            <w:rFonts w:ascii="Arial" w:eastAsia="Times New Roman" w:hAnsi="Arial" w:cs="Arial"/>
            <w:i/>
            <w:iCs/>
            <w:sz w:val="24"/>
            <w:szCs w:val="24"/>
          </w:rPr>
          <w:t>Educational Studies in Mathematics</w:t>
        </w:r>
      </w:hyperlink>
      <w:r w:rsidRPr="00003F4B">
        <w:rPr>
          <w:rFonts w:ascii="Arial" w:eastAsia="Times New Roman" w:hAnsi="Arial" w:cs="Arial"/>
          <w:sz w:val="24"/>
          <w:szCs w:val="24"/>
        </w:rPr>
        <w:t xml:space="preserve"> </w:t>
      </w:r>
      <w:r w:rsidRPr="00003F4B">
        <w:rPr>
          <w:rFonts w:ascii="Arial" w:eastAsia="Times New Roman" w:hAnsi="Arial" w:cs="Arial"/>
          <w:bCs/>
          <w:sz w:val="24"/>
          <w:szCs w:val="24"/>
        </w:rPr>
        <w:t>101</w:t>
      </w:r>
      <w:r>
        <w:rPr>
          <w:rFonts w:ascii="Arial" w:eastAsia="Times New Roman" w:hAnsi="Arial" w:cs="Arial"/>
          <w:bCs/>
          <w:sz w:val="24"/>
          <w:szCs w:val="24"/>
        </w:rPr>
        <w:t>:</w:t>
      </w:r>
      <w:r>
        <w:rPr>
          <w:rFonts w:ascii="Arial" w:eastAsia="Times New Roman" w:hAnsi="Arial" w:cs="Arial"/>
          <w:sz w:val="24"/>
          <w:szCs w:val="24"/>
        </w:rPr>
        <w:t xml:space="preserve"> </w:t>
      </w:r>
      <w:r w:rsidRPr="00003F4B">
        <w:rPr>
          <w:rFonts w:ascii="Arial" w:eastAsia="Times New Roman" w:hAnsi="Arial" w:cs="Arial"/>
          <w:sz w:val="24"/>
          <w:szCs w:val="24"/>
        </w:rPr>
        <w:t>105–121</w:t>
      </w:r>
      <w:r>
        <w:rPr>
          <w:rFonts w:ascii="Arial" w:eastAsia="Times New Roman" w:hAnsi="Arial" w:cs="Arial"/>
          <w:sz w:val="24"/>
          <w:szCs w:val="24"/>
        </w:rPr>
        <w:t>.</w:t>
      </w:r>
    </w:p>
    <w:p w14:paraId="79D56D65" w14:textId="3D9F4E3C" w:rsidR="00643F11" w:rsidRPr="008864D4" w:rsidRDefault="00643F11" w:rsidP="004F34E2">
      <w:pPr>
        <w:spacing w:after="240" w:line="360" w:lineRule="auto"/>
        <w:rPr>
          <w:rFonts w:ascii="Arial" w:eastAsia="Arial" w:hAnsi="Arial" w:cs="Arial"/>
          <w:sz w:val="24"/>
          <w:szCs w:val="24"/>
        </w:rPr>
      </w:pPr>
      <w:r w:rsidRPr="008864D4">
        <w:rPr>
          <w:rFonts w:ascii="Arial" w:eastAsia="Arial" w:hAnsi="Arial" w:cs="Arial"/>
          <w:sz w:val="24"/>
          <w:szCs w:val="24"/>
          <w:lang w:val="sv-SE"/>
        </w:rPr>
        <w:t xml:space="preserve">Fuson, Karen C., </w:t>
      </w:r>
      <w:r w:rsidR="00FD2F0F" w:rsidRPr="008864D4">
        <w:rPr>
          <w:rFonts w:ascii="Arial" w:eastAsia="Arial" w:hAnsi="Arial" w:cs="Arial"/>
          <w:sz w:val="24"/>
          <w:szCs w:val="24"/>
          <w:lang w:val="sv-SE"/>
        </w:rPr>
        <w:t xml:space="preserve">and Sybilla </w:t>
      </w:r>
      <w:r w:rsidRPr="008864D4">
        <w:rPr>
          <w:rFonts w:ascii="Arial" w:eastAsia="Arial" w:hAnsi="Arial" w:cs="Arial"/>
          <w:sz w:val="24"/>
          <w:szCs w:val="24"/>
          <w:lang w:val="sv-SE"/>
        </w:rPr>
        <w:t>Beckmann</w:t>
      </w:r>
      <w:r w:rsidR="00FD2F0F" w:rsidRPr="008864D4">
        <w:rPr>
          <w:rFonts w:ascii="Arial" w:eastAsia="Arial" w:hAnsi="Arial" w:cs="Arial"/>
          <w:sz w:val="24"/>
          <w:szCs w:val="24"/>
          <w:lang w:val="sv-SE"/>
        </w:rPr>
        <w:t xml:space="preserve">. </w:t>
      </w:r>
      <w:r w:rsidRPr="008864D4">
        <w:rPr>
          <w:rFonts w:ascii="Arial" w:eastAsia="Arial" w:hAnsi="Arial" w:cs="Arial"/>
          <w:sz w:val="24"/>
          <w:szCs w:val="24"/>
        </w:rPr>
        <w:t xml:space="preserve">2013. </w:t>
      </w:r>
      <w:r w:rsidR="00FD2F0F" w:rsidRPr="008864D4">
        <w:rPr>
          <w:rFonts w:ascii="Arial" w:eastAsia="Arial" w:hAnsi="Arial" w:cs="Arial"/>
          <w:sz w:val="24"/>
          <w:szCs w:val="24"/>
        </w:rPr>
        <w:t>“</w:t>
      </w:r>
      <w:r w:rsidRPr="008864D4">
        <w:rPr>
          <w:rFonts w:ascii="Arial" w:eastAsia="Arial" w:hAnsi="Arial" w:cs="Arial"/>
          <w:sz w:val="24"/>
          <w:szCs w:val="24"/>
        </w:rPr>
        <w:t>Standard Algorithms in the Common Core State Standards.</w:t>
      </w:r>
      <w:r w:rsidR="00FD2F0F" w:rsidRPr="008864D4">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iCs/>
          <w:sz w:val="24"/>
          <w:szCs w:val="24"/>
        </w:rPr>
        <w:t>NCSM Journal</w:t>
      </w:r>
      <w:r w:rsidR="00FD2F0F" w:rsidRPr="008864D4">
        <w:rPr>
          <w:rFonts w:ascii="Arial" w:eastAsia="Arial" w:hAnsi="Arial" w:cs="Arial"/>
          <w:sz w:val="24"/>
          <w:szCs w:val="24"/>
        </w:rPr>
        <w:t xml:space="preserve"> </w:t>
      </w:r>
      <w:r w:rsidRPr="008864D4">
        <w:rPr>
          <w:rFonts w:ascii="Arial" w:eastAsia="Arial" w:hAnsi="Arial" w:cs="Arial"/>
          <w:sz w:val="24"/>
          <w:szCs w:val="24"/>
        </w:rPr>
        <w:t>14</w:t>
      </w:r>
      <w:r w:rsidR="00FD2F0F" w:rsidRPr="008864D4">
        <w:rPr>
          <w:rFonts w:ascii="Arial" w:eastAsia="Arial" w:hAnsi="Arial" w:cs="Arial"/>
          <w:sz w:val="24"/>
          <w:szCs w:val="24"/>
        </w:rPr>
        <w:t>(</w:t>
      </w:r>
      <w:r w:rsidRPr="008864D4">
        <w:rPr>
          <w:rFonts w:ascii="Arial" w:eastAsia="Arial" w:hAnsi="Arial" w:cs="Arial"/>
          <w:sz w:val="24"/>
          <w:szCs w:val="24"/>
        </w:rPr>
        <w:t>2</w:t>
      </w:r>
      <w:r w:rsidR="00FD2F0F" w:rsidRPr="008864D4">
        <w:rPr>
          <w:rFonts w:ascii="Arial" w:eastAsia="Arial" w:hAnsi="Arial" w:cs="Arial"/>
          <w:sz w:val="24"/>
          <w:szCs w:val="24"/>
        </w:rPr>
        <w:t xml:space="preserve">): </w:t>
      </w:r>
      <w:r w:rsidRPr="008864D4">
        <w:rPr>
          <w:rFonts w:ascii="Arial" w:eastAsia="Arial" w:hAnsi="Arial" w:cs="Arial"/>
          <w:sz w:val="24"/>
          <w:szCs w:val="24"/>
        </w:rPr>
        <w:t>14–30.</w:t>
      </w:r>
    </w:p>
    <w:p w14:paraId="682DBE70" w14:textId="40A5E7A0" w:rsidR="00B96D89" w:rsidRPr="008864D4" w:rsidRDefault="00B96D89" w:rsidP="004F34E2">
      <w:pPr>
        <w:spacing w:after="240" w:line="360" w:lineRule="auto"/>
        <w:rPr>
          <w:rFonts w:ascii="Arial" w:eastAsia="Arial" w:hAnsi="Arial" w:cs="Arial"/>
          <w:sz w:val="24"/>
          <w:szCs w:val="24"/>
        </w:rPr>
      </w:pPr>
      <w:r w:rsidRPr="008864D4">
        <w:rPr>
          <w:rFonts w:ascii="Arial" w:eastAsia="Arial" w:hAnsi="Arial" w:cs="Arial"/>
          <w:sz w:val="24"/>
          <w:szCs w:val="24"/>
        </w:rPr>
        <w:t xml:space="preserve">Gardner, Anne. 2013. “Number Paths – A Fabulous Tool for Kindergarten and First Grade Math.” Toronto, ON: </w:t>
      </w:r>
      <w:proofErr w:type="spellStart"/>
      <w:r w:rsidRPr="008864D4">
        <w:rPr>
          <w:rFonts w:ascii="Arial" w:eastAsia="Arial" w:hAnsi="Arial" w:cs="Arial"/>
          <w:sz w:val="24"/>
          <w:szCs w:val="24"/>
        </w:rPr>
        <w:t>Tapfun</w:t>
      </w:r>
      <w:proofErr w:type="spellEnd"/>
      <w:r w:rsidRPr="008864D4">
        <w:rPr>
          <w:rFonts w:ascii="Arial" w:eastAsia="Arial" w:hAnsi="Arial" w:cs="Arial"/>
          <w:sz w:val="24"/>
          <w:szCs w:val="24"/>
        </w:rPr>
        <w:t>.</w:t>
      </w:r>
    </w:p>
    <w:p w14:paraId="225D933A" w14:textId="040105CF" w:rsidR="00643F11" w:rsidRPr="008864D4" w:rsidRDefault="00643F11" w:rsidP="004F34E2">
      <w:pPr>
        <w:spacing w:after="240" w:line="360" w:lineRule="auto"/>
        <w:rPr>
          <w:rFonts w:ascii="Arial" w:eastAsia="Arial" w:hAnsi="Arial" w:cs="Arial"/>
          <w:color w:val="000000"/>
          <w:sz w:val="24"/>
          <w:szCs w:val="24"/>
        </w:rPr>
      </w:pPr>
      <w:r w:rsidRPr="008864D4">
        <w:rPr>
          <w:rFonts w:ascii="Arial" w:eastAsia="Arial" w:hAnsi="Arial" w:cs="Arial"/>
          <w:sz w:val="24"/>
          <w:szCs w:val="24"/>
        </w:rPr>
        <w:t>Hansen, Pia</w:t>
      </w:r>
      <w:r w:rsidR="00FD2F0F" w:rsidRPr="008864D4">
        <w:rPr>
          <w:rFonts w:ascii="Arial" w:eastAsia="Arial" w:hAnsi="Arial" w:cs="Arial"/>
          <w:sz w:val="24"/>
          <w:szCs w:val="24"/>
        </w:rPr>
        <w:t>,</w:t>
      </w:r>
      <w:r w:rsidRPr="008864D4">
        <w:rPr>
          <w:rFonts w:ascii="Arial" w:eastAsia="Arial" w:hAnsi="Arial" w:cs="Arial"/>
          <w:sz w:val="24"/>
          <w:szCs w:val="24"/>
        </w:rPr>
        <w:t xml:space="preserve"> and </w:t>
      </w:r>
      <w:r w:rsidR="00FD2F0F" w:rsidRPr="008864D4">
        <w:rPr>
          <w:rFonts w:ascii="Arial" w:eastAsia="Arial" w:hAnsi="Arial" w:cs="Arial"/>
          <w:sz w:val="24"/>
          <w:szCs w:val="24"/>
        </w:rPr>
        <w:t xml:space="preserve">Donna </w:t>
      </w:r>
      <w:r w:rsidRPr="008864D4">
        <w:rPr>
          <w:rFonts w:ascii="Arial" w:eastAsia="Arial" w:hAnsi="Arial" w:cs="Arial"/>
          <w:sz w:val="24"/>
          <w:szCs w:val="24"/>
        </w:rPr>
        <w:t>Mathern</w:t>
      </w:r>
      <w:r w:rsidR="00FD2F0F" w:rsidRPr="008864D4">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color w:val="000000" w:themeColor="text1"/>
          <w:sz w:val="24"/>
          <w:szCs w:val="24"/>
        </w:rPr>
        <w:t xml:space="preserve">2008. </w:t>
      </w:r>
      <w:r w:rsidR="00FD2F0F" w:rsidRPr="008864D4">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Shifting Roles and Responsibilities to Support Mathematical Understanding</w:t>
      </w:r>
      <w:r w:rsidR="00FD2F0F" w:rsidRPr="008864D4">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 xml:space="preserve"> </w:t>
      </w:r>
      <w:r w:rsidRPr="008864D4">
        <w:rPr>
          <w:rFonts w:ascii="Arial" w:eastAsia="Arial" w:hAnsi="Arial" w:cs="Arial"/>
          <w:i/>
          <w:iCs/>
          <w:color w:val="333333"/>
          <w:sz w:val="24"/>
          <w:szCs w:val="24"/>
        </w:rPr>
        <w:t>Teaching Children Mathematics</w:t>
      </w:r>
      <w:r w:rsidR="00FD2F0F" w:rsidRPr="008864D4">
        <w:rPr>
          <w:rFonts w:ascii="Arial" w:eastAsia="Arial" w:hAnsi="Arial" w:cs="Arial"/>
          <w:i/>
          <w:iCs/>
          <w:color w:val="333333"/>
          <w:sz w:val="24"/>
          <w:szCs w:val="24"/>
        </w:rPr>
        <w:t xml:space="preserve"> </w:t>
      </w:r>
      <w:r w:rsidR="00FD2F0F" w:rsidRPr="008864D4">
        <w:rPr>
          <w:rFonts w:ascii="Arial" w:eastAsia="Arial" w:hAnsi="Arial" w:cs="Arial"/>
          <w:color w:val="333333"/>
          <w:sz w:val="24"/>
          <w:szCs w:val="24"/>
        </w:rPr>
        <w:t xml:space="preserve">15(3): </w:t>
      </w:r>
      <w:r w:rsidRPr="008864D4">
        <w:rPr>
          <w:rFonts w:ascii="Arial" w:eastAsia="Arial" w:hAnsi="Arial" w:cs="Arial"/>
          <w:color w:val="000000" w:themeColor="text1"/>
          <w:sz w:val="24"/>
          <w:szCs w:val="24"/>
        </w:rPr>
        <w:t>162–167.</w:t>
      </w:r>
    </w:p>
    <w:p w14:paraId="6304EB13" w14:textId="459C3E2F" w:rsidR="00AC22E9" w:rsidRPr="008864D4" w:rsidRDefault="00244C9B" w:rsidP="004F34E2">
      <w:pPr>
        <w:spacing w:after="240" w:line="360" w:lineRule="auto"/>
        <w:rPr>
          <w:rFonts w:ascii="Arial" w:eastAsia="Arial" w:hAnsi="Arial" w:cs="Arial"/>
          <w:sz w:val="24"/>
          <w:szCs w:val="24"/>
        </w:rPr>
      </w:pPr>
      <w:r w:rsidRPr="008864D4">
        <w:rPr>
          <w:rFonts w:ascii="Arial" w:eastAsia="Arial" w:hAnsi="Arial" w:cs="Arial"/>
          <w:sz w:val="24"/>
          <w:szCs w:val="24"/>
        </w:rPr>
        <w:t>Illustrative Mathematics</w:t>
      </w:r>
      <w:r w:rsidR="00FD2F0F" w:rsidRPr="008864D4">
        <w:rPr>
          <w:rFonts w:ascii="Arial" w:eastAsia="Arial" w:hAnsi="Arial" w:cs="Arial"/>
          <w:sz w:val="24"/>
          <w:szCs w:val="24"/>
        </w:rPr>
        <w:t xml:space="preserve">. </w:t>
      </w:r>
      <w:r w:rsidR="00AC22E9" w:rsidRPr="008864D4">
        <w:rPr>
          <w:rFonts w:ascii="Arial" w:eastAsia="Arial" w:hAnsi="Arial" w:cs="Arial"/>
          <w:sz w:val="24"/>
          <w:szCs w:val="24"/>
        </w:rPr>
        <w:t>2016</w:t>
      </w:r>
      <w:r w:rsidRPr="008864D4">
        <w:rPr>
          <w:rFonts w:ascii="Arial" w:eastAsia="Arial" w:hAnsi="Arial" w:cs="Arial"/>
          <w:sz w:val="24"/>
          <w:szCs w:val="24"/>
        </w:rPr>
        <w:t>a</w:t>
      </w:r>
      <w:r w:rsidR="00AC22E9" w:rsidRPr="008864D4">
        <w:rPr>
          <w:rFonts w:ascii="Arial" w:eastAsia="Arial" w:hAnsi="Arial" w:cs="Arial"/>
          <w:sz w:val="24"/>
          <w:szCs w:val="24"/>
        </w:rPr>
        <w:t xml:space="preserve">. Button Diameters. Illustrative Mathematics. </w:t>
      </w:r>
      <w:hyperlink r:id="rId97" w:tooltip="Button Diameters" w:history="1">
        <w:r w:rsidR="00AC22E9" w:rsidRPr="008864D4">
          <w:rPr>
            <w:rStyle w:val="Hyperlink"/>
            <w:rFonts w:eastAsia="Arial" w:cs="Arial"/>
            <w:szCs w:val="24"/>
          </w:rPr>
          <w:t>http://tasks.illustrativemathematics.org/content-standards/4/MD/B/4/tasks/1039</w:t>
        </w:r>
      </w:hyperlink>
      <w:r w:rsidR="00532FE1" w:rsidRPr="008864D4">
        <w:rPr>
          <w:rFonts w:ascii="Arial" w:eastAsia="Arial" w:hAnsi="Arial" w:cs="Arial"/>
          <w:sz w:val="24"/>
          <w:szCs w:val="24"/>
        </w:rPr>
        <w:t>.</w:t>
      </w:r>
    </w:p>
    <w:p w14:paraId="4EBB3688" w14:textId="503368B0" w:rsidR="00AC22E9" w:rsidRPr="008864D4" w:rsidRDefault="0018135E" w:rsidP="004F34E2">
      <w:pPr>
        <w:spacing w:after="240" w:line="360" w:lineRule="auto"/>
        <w:rPr>
          <w:rFonts w:ascii="Arial" w:hAnsi="Arial" w:cs="Arial"/>
          <w:sz w:val="24"/>
          <w:szCs w:val="24"/>
        </w:rPr>
      </w:pPr>
      <w:r w:rsidRPr="008864D4">
        <w:rPr>
          <w:rFonts w:ascii="Arial" w:eastAsia="Arial" w:hAnsi="Arial" w:cs="Arial"/>
          <w:sz w:val="24"/>
          <w:szCs w:val="24"/>
        </w:rPr>
        <w:t>Illustrative Mathematics</w:t>
      </w:r>
      <w:r w:rsidR="00FD2F0F" w:rsidRPr="008864D4">
        <w:rPr>
          <w:rFonts w:ascii="Arial" w:eastAsia="Arial" w:hAnsi="Arial" w:cs="Arial"/>
          <w:sz w:val="24"/>
          <w:szCs w:val="24"/>
        </w:rPr>
        <w:t xml:space="preserve">. </w:t>
      </w:r>
      <w:r w:rsidR="00AC22E9" w:rsidRPr="008864D4">
        <w:rPr>
          <w:rFonts w:ascii="Arial" w:eastAsia="Arial" w:hAnsi="Arial" w:cs="Arial"/>
          <w:sz w:val="24"/>
          <w:szCs w:val="24"/>
        </w:rPr>
        <w:t>2016</w:t>
      </w:r>
      <w:r w:rsidR="00244C9B" w:rsidRPr="008864D4">
        <w:rPr>
          <w:rFonts w:ascii="Arial" w:eastAsia="Arial" w:hAnsi="Arial" w:cs="Arial"/>
          <w:sz w:val="24"/>
          <w:szCs w:val="24"/>
        </w:rPr>
        <w:t>b</w:t>
      </w:r>
      <w:r w:rsidR="00AC22E9" w:rsidRPr="008864D4">
        <w:rPr>
          <w:rFonts w:ascii="Arial" w:eastAsia="Arial" w:hAnsi="Arial" w:cs="Arial"/>
          <w:sz w:val="24"/>
          <w:szCs w:val="24"/>
        </w:rPr>
        <w:t xml:space="preserve">. </w:t>
      </w:r>
      <w:r w:rsidR="00AC22E9" w:rsidRPr="008864D4">
        <w:rPr>
          <w:rFonts w:ascii="Arial" w:eastAsia="Arial" w:hAnsi="Arial" w:cs="Arial"/>
          <w:color w:val="000000" w:themeColor="text1"/>
          <w:sz w:val="24"/>
          <w:szCs w:val="24"/>
        </w:rPr>
        <w:t>Comparing Money Raised</w:t>
      </w:r>
      <w:r w:rsidR="00AC22E9" w:rsidRPr="008864D4">
        <w:rPr>
          <w:rFonts w:ascii="Arial" w:hAnsi="Arial" w:cs="Arial"/>
          <w:sz w:val="24"/>
          <w:szCs w:val="24"/>
        </w:rPr>
        <w:t xml:space="preserve">. Illustrative Mathematics. </w:t>
      </w:r>
      <w:hyperlink r:id="rId98" w:tooltip="Comparing Money Raised" w:history="1">
        <w:r w:rsidR="00AC22E9" w:rsidRPr="008864D4">
          <w:rPr>
            <w:rStyle w:val="Hyperlink"/>
            <w:rFonts w:cs="Arial"/>
            <w:szCs w:val="24"/>
          </w:rPr>
          <w:t>http://tasks.illustrativemathematics.org/content-standards/4/OA/A/2/tasks/263</w:t>
        </w:r>
      </w:hyperlink>
      <w:r w:rsidR="00532FE1" w:rsidRPr="008864D4">
        <w:rPr>
          <w:rFonts w:ascii="Arial" w:hAnsi="Arial" w:cs="Arial"/>
          <w:sz w:val="24"/>
          <w:szCs w:val="24"/>
        </w:rPr>
        <w:t>.</w:t>
      </w:r>
    </w:p>
    <w:p w14:paraId="369DD95F" w14:textId="29BA338C" w:rsidR="00AC22E9" w:rsidRPr="008864D4" w:rsidRDefault="0018135E" w:rsidP="004F34E2">
      <w:pPr>
        <w:spacing w:after="240" w:line="360" w:lineRule="auto"/>
        <w:rPr>
          <w:rFonts w:ascii="Arial" w:hAnsi="Arial" w:cs="Arial"/>
        </w:rPr>
      </w:pPr>
      <w:r w:rsidRPr="008864D4">
        <w:rPr>
          <w:rFonts w:ascii="Arial" w:eastAsia="Arial" w:hAnsi="Arial" w:cs="Arial"/>
          <w:sz w:val="24"/>
          <w:szCs w:val="24"/>
        </w:rPr>
        <w:t>Illustrative Mathematics</w:t>
      </w:r>
      <w:r>
        <w:rPr>
          <w:rFonts w:ascii="Arial" w:eastAsia="Arial" w:hAnsi="Arial" w:cs="Arial"/>
          <w:sz w:val="24"/>
          <w:szCs w:val="24"/>
        </w:rPr>
        <w:t xml:space="preserve">. </w:t>
      </w:r>
      <w:r w:rsidR="00AC22E9" w:rsidRPr="008864D4">
        <w:rPr>
          <w:rFonts w:ascii="Arial" w:eastAsia="Arial" w:hAnsi="Arial" w:cs="Arial"/>
          <w:sz w:val="24"/>
          <w:szCs w:val="24"/>
        </w:rPr>
        <w:t>2016</w:t>
      </w:r>
      <w:r w:rsidR="00244C9B" w:rsidRPr="008864D4">
        <w:rPr>
          <w:rFonts w:ascii="Arial" w:eastAsia="Arial" w:hAnsi="Arial" w:cs="Arial"/>
          <w:sz w:val="24"/>
          <w:szCs w:val="24"/>
        </w:rPr>
        <w:t>c</w:t>
      </w:r>
      <w:r w:rsidR="00AC22E9" w:rsidRPr="008864D4">
        <w:rPr>
          <w:rFonts w:ascii="Arial" w:eastAsia="Arial" w:hAnsi="Arial" w:cs="Arial"/>
          <w:sz w:val="24"/>
          <w:szCs w:val="24"/>
        </w:rPr>
        <w:t xml:space="preserve">. </w:t>
      </w:r>
      <w:r w:rsidR="00AC22E9" w:rsidRPr="008864D4">
        <w:rPr>
          <w:rFonts w:ascii="Arial" w:eastAsia="Arial" w:hAnsi="Arial" w:cs="Arial"/>
          <w:color w:val="000000" w:themeColor="text1"/>
          <w:sz w:val="24"/>
          <w:szCs w:val="24"/>
        </w:rPr>
        <w:t>Doubling Numerators and Denominators</w:t>
      </w:r>
      <w:r w:rsidR="00FD2F0F" w:rsidRPr="008864D4">
        <w:rPr>
          <w:rFonts w:ascii="Arial" w:eastAsia="Arial" w:hAnsi="Arial" w:cs="Arial"/>
          <w:sz w:val="24"/>
          <w:szCs w:val="24"/>
        </w:rPr>
        <w:t xml:space="preserve">. </w:t>
      </w:r>
      <w:r w:rsidR="00AC22E9" w:rsidRPr="008864D4">
        <w:rPr>
          <w:rFonts w:ascii="Arial" w:hAnsi="Arial" w:cs="Arial"/>
          <w:sz w:val="24"/>
          <w:szCs w:val="24"/>
        </w:rPr>
        <w:t xml:space="preserve">Illustrative Mathematics. </w:t>
      </w:r>
      <w:hyperlink r:id="rId99" w:tooltip="Doubling Numerators and Denominators" w:history="1">
        <w:r w:rsidR="00AC22E9" w:rsidRPr="008864D4">
          <w:rPr>
            <w:rStyle w:val="Hyperlink"/>
            <w:rFonts w:cs="Arial"/>
            <w:szCs w:val="24"/>
          </w:rPr>
          <w:t>http://tasks.illustrativemathematics.org/content-standards/4/NF/A/2/tasks/183</w:t>
        </w:r>
      </w:hyperlink>
      <w:r w:rsidR="00FD2F0F" w:rsidRPr="008864D4">
        <w:rPr>
          <w:rFonts w:ascii="Arial" w:hAnsi="Arial" w:cs="Arial"/>
        </w:rPr>
        <w:t>.</w:t>
      </w:r>
    </w:p>
    <w:p w14:paraId="20B6B5F8" w14:textId="16A7F5BD" w:rsidR="003919BE" w:rsidRPr="008864D4" w:rsidRDefault="0018135E" w:rsidP="003919BE">
      <w:pPr>
        <w:widowControl w:val="0"/>
        <w:spacing w:after="240" w:line="360" w:lineRule="auto"/>
        <w:rPr>
          <w:rFonts w:ascii="Arial" w:eastAsia="Arial" w:hAnsi="Arial" w:cs="Arial"/>
          <w:color w:val="000000"/>
          <w:sz w:val="24"/>
          <w:szCs w:val="24"/>
        </w:rPr>
      </w:pPr>
      <w:r w:rsidRPr="008864D4">
        <w:rPr>
          <w:rFonts w:ascii="Arial" w:eastAsia="Arial" w:hAnsi="Arial" w:cs="Arial"/>
          <w:sz w:val="24"/>
          <w:szCs w:val="24"/>
        </w:rPr>
        <w:t>Illustrative Mathematics</w:t>
      </w:r>
      <w:r w:rsidR="003919BE" w:rsidRPr="008864D4">
        <w:rPr>
          <w:rFonts w:ascii="Arial" w:eastAsia="Arial" w:hAnsi="Arial" w:cs="Arial"/>
          <w:color w:val="000000"/>
          <w:sz w:val="24"/>
          <w:szCs w:val="24"/>
        </w:rPr>
        <w:t xml:space="preserve">. </w:t>
      </w:r>
      <w:proofErr w:type="spellStart"/>
      <w:r w:rsidR="003919BE" w:rsidRPr="008864D4">
        <w:rPr>
          <w:rFonts w:ascii="Arial" w:eastAsia="Arial" w:hAnsi="Arial" w:cs="Arial"/>
          <w:color w:val="000000"/>
          <w:sz w:val="24"/>
          <w:szCs w:val="24"/>
        </w:rPr>
        <w:t>n.d.a.</w:t>
      </w:r>
      <w:proofErr w:type="spellEnd"/>
      <w:r w:rsidR="003919BE" w:rsidRPr="008864D4">
        <w:rPr>
          <w:rFonts w:ascii="Arial" w:eastAsia="Arial" w:hAnsi="Arial" w:cs="Arial"/>
          <w:color w:val="000000"/>
          <w:sz w:val="24"/>
          <w:szCs w:val="24"/>
        </w:rPr>
        <w:t xml:space="preserve"> Dividing by One-Half. Illustrative Mathematics. </w:t>
      </w:r>
      <w:hyperlink r:id="rId100" w:tooltip="Dividing by One-Half" w:history="1">
        <w:r w:rsidR="003919BE" w:rsidRPr="008864D4">
          <w:rPr>
            <w:rStyle w:val="Hyperlink"/>
            <w:rFonts w:eastAsia="Arial" w:cs="Arial"/>
            <w:szCs w:val="24"/>
          </w:rPr>
          <w:t>http://tasks.illustrativemathematics.org/content-standards/5/NF/B/7/tasks/12</w:t>
        </w:r>
      </w:hyperlink>
      <w:r w:rsidR="003919BE" w:rsidRPr="008864D4">
        <w:rPr>
          <w:rFonts w:ascii="Arial" w:eastAsia="Arial" w:hAnsi="Arial" w:cs="Arial"/>
          <w:color w:val="000000"/>
          <w:sz w:val="24"/>
          <w:szCs w:val="24"/>
        </w:rPr>
        <w:t>.</w:t>
      </w:r>
    </w:p>
    <w:p w14:paraId="5CDF7011" w14:textId="7C72A29B" w:rsidR="003919BE" w:rsidRPr="008864D4" w:rsidRDefault="0018135E" w:rsidP="004F34E2">
      <w:pPr>
        <w:spacing w:after="240" w:line="360" w:lineRule="auto"/>
        <w:rPr>
          <w:rFonts w:ascii="Arial" w:hAnsi="Arial" w:cs="Arial"/>
          <w:sz w:val="24"/>
          <w:szCs w:val="24"/>
        </w:rPr>
      </w:pPr>
      <w:r w:rsidRPr="008864D4">
        <w:rPr>
          <w:rFonts w:ascii="Arial" w:eastAsia="Arial" w:hAnsi="Arial" w:cs="Arial"/>
          <w:sz w:val="24"/>
          <w:szCs w:val="24"/>
        </w:rPr>
        <w:lastRenderedPageBreak/>
        <w:t>Illustrative Mathematics</w:t>
      </w:r>
      <w:r w:rsidR="00FD2F0F" w:rsidRPr="008864D4">
        <w:rPr>
          <w:rFonts w:ascii="Arial" w:hAnsi="Arial" w:cs="Arial"/>
          <w:sz w:val="24"/>
          <w:szCs w:val="24"/>
        </w:rPr>
        <w:t xml:space="preserve">. </w:t>
      </w:r>
      <w:proofErr w:type="spellStart"/>
      <w:r w:rsidR="00AC22E9" w:rsidRPr="008864D4">
        <w:rPr>
          <w:rFonts w:ascii="Arial" w:hAnsi="Arial" w:cs="Arial"/>
          <w:sz w:val="24"/>
          <w:szCs w:val="24"/>
        </w:rPr>
        <w:t>n.d.</w:t>
      </w:r>
      <w:r w:rsidR="003919BE" w:rsidRPr="008864D4">
        <w:rPr>
          <w:rFonts w:ascii="Arial" w:hAnsi="Arial" w:cs="Arial"/>
          <w:sz w:val="24"/>
          <w:szCs w:val="24"/>
        </w:rPr>
        <w:t>b</w:t>
      </w:r>
      <w:proofErr w:type="spellEnd"/>
      <w:r w:rsidR="00AC22E9" w:rsidRPr="008864D4">
        <w:rPr>
          <w:rFonts w:ascii="Arial" w:hAnsi="Arial" w:cs="Arial"/>
          <w:sz w:val="24"/>
          <w:szCs w:val="24"/>
        </w:rPr>
        <w:t xml:space="preserve"> Box of Clay. Illustrative Mathematics. </w:t>
      </w:r>
      <w:hyperlink r:id="rId101" w:tooltip="Box of Clay">
        <w:r w:rsidR="00AC22E9" w:rsidRPr="008864D4">
          <w:rPr>
            <w:rStyle w:val="Hyperlink"/>
            <w:rFonts w:cs="Arial"/>
            <w:szCs w:val="24"/>
          </w:rPr>
          <w:t>http://tasks.illustrativemathematics.org/content-standards/5/MD/C/tasks/1031</w:t>
        </w:r>
      </w:hyperlink>
      <w:r w:rsidR="00FD2F0F" w:rsidRPr="008864D4">
        <w:rPr>
          <w:rStyle w:val="Hyperlink"/>
          <w:rFonts w:cs="Arial"/>
          <w:szCs w:val="24"/>
        </w:rPr>
        <w:t>.</w:t>
      </w:r>
    </w:p>
    <w:p w14:paraId="2BD931E6" w14:textId="29503CF8" w:rsidR="0082605A" w:rsidRPr="008864D4" w:rsidRDefault="0082605A" w:rsidP="004F34E2">
      <w:pPr>
        <w:widowControl w:val="0"/>
        <w:spacing w:after="240" w:line="360" w:lineRule="auto"/>
        <w:rPr>
          <w:rFonts w:ascii="Arial" w:eastAsia="Arial" w:hAnsi="Arial" w:cs="Arial"/>
          <w:sz w:val="24"/>
          <w:szCs w:val="24"/>
        </w:rPr>
      </w:pPr>
      <w:r w:rsidRPr="008864D4">
        <w:rPr>
          <w:rFonts w:ascii="Arial" w:eastAsia="Arial" w:hAnsi="Arial" w:cs="Arial"/>
          <w:color w:val="000000"/>
          <w:sz w:val="24"/>
          <w:szCs w:val="24"/>
        </w:rPr>
        <w:t>Kazemi, Elham</w:t>
      </w:r>
      <w:r w:rsidR="0037450E" w:rsidRPr="008864D4">
        <w:rPr>
          <w:rFonts w:ascii="Arial" w:eastAsia="Arial" w:hAnsi="Arial" w:cs="Arial"/>
          <w:color w:val="000000"/>
          <w:sz w:val="24"/>
          <w:szCs w:val="24"/>
        </w:rPr>
        <w:t>, and Allison</w:t>
      </w:r>
      <w:r w:rsidRPr="008864D4">
        <w:rPr>
          <w:rFonts w:ascii="Arial" w:eastAsia="Arial" w:hAnsi="Arial" w:cs="Arial"/>
          <w:color w:val="000000"/>
          <w:sz w:val="24"/>
          <w:szCs w:val="24"/>
        </w:rPr>
        <w:t xml:space="preserve"> Hintz. 2014. </w:t>
      </w:r>
      <w:r w:rsidRPr="008864D4">
        <w:rPr>
          <w:rFonts w:ascii="Arial" w:eastAsia="Arial" w:hAnsi="Arial" w:cs="Arial"/>
          <w:i/>
          <w:color w:val="000000"/>
          <w:sz w:val="24"/>
          <w:szCs w:val="24"/>
        </w:rPr>
        <w:t xml:space="preserve">Intentional Talk: How to Structure and Lead </w:t>
      </w:r>
      <w:r w:rsidRPr="008864D4">
        <w:rPr>
          <w:rFonts w:ascii="Arial" w:eastAsia="Arial" w:hAnsi="Arial" w:cs="Arial"/>
          <w:i/>
          <w:sz w:val="24"/>
          <w:szCs w:val="24"/>
        </w:rPr>
        <w:t xml:space="preserve">Productive Mathematical Discussions. </w:t>
      </w:r>
      <w:r w:rsidRPr="008864D4">
        <w:rPr>
          <w:rFonts w:ascii="Arial" w:eastAsia="Arial" w:hAnsi="Arial" w:cs="Arial"/>
          <w:sz w:val="24"/>
          <w:szCs w:val="24"/>
        </w:rPr>
        <w:t xml:space="preserve">Portland, </w:t>
      </w:r>
      <w:r w:rsidR="00FD2F0F" w:rsidRPr="008864D4">
        <w:rPr>
          <w:rFonts w:ascii="Arial" w:eastAsia="Arial" w:hAnsi="Arial" w:cs="Arial"/>
          <w:sz w:val="24"/>
          <w:szCs w:val="24"/>
        </w:rPr>
        <w:t>ME</w:t>
      </w:r>
      <w:r w:rsidRPr="008864D4">
        <w:rPr>
          <w:rFonts w:ascii="Arial" w:eastAsia="Arial" w:hAnsi="Arial" w:cs="Arial"/>
          <w:sz w:val="24"/>
          <w:szCs w:val="24"/>
        </w:rPr>
        <w:t>: Stenhouse Publishers.</w:t>
      </w:r>
    </w:p>
    <w:p w14:paraId="7B57623E" w14:textId="77777777" w:rsidR="005F48B0" w:rsidRPr="008864D4" w:rsidRDefault="005F48B0" w:rsidP="005F48B0">
      <w:pPr>
        <w:spacing w:after="240" w:line="360" w:lineRule="auto"/>
        <w:rPr>
          <w:rFonts w:ascii="Arial" w:eastAsia="Arial" w:hAnsi="Arial" w:cs="Arial"/>
          <w:sz w:val="24"/>
          <w:szCs w:val="24"/>
        </w:rPr>
      </w:pPr>
      <w:r w:rsidRPr="008864D4">
        <w:rPr>
          <w:rFonts w:ascii="Arial" w:eastAsia="Arial" w:hAnsi="Arial" w:cs="Arial"/>
          <w:sz w:val="24"/>
          <w:szCs w:val="24"/>
        </w:rPr>
        <w:t xml:space="preserve">Kling, Gina, and Jennifer M. Bay-Williams. 2014. “Assessing Basic Fact Fluency.” </w:t>
      </w:r>
      <w:r w:rsidRPr="008864D4">
        <w:rPr>
          <w:rFonts w:ascii="Arial" w:eastAsia="Arial" w:hAnsi="Arial" w:cs="Arial"/>
          <w:i/>
          <w:iCs/>
          <w:sz w:val="24"/>
          <w:szCs w:val="24"/>
        </w:rPr>
        <w:t>Teaching Children Mathematics</w:t>
      </w:r>
      <w:r w:rsidRPr="008864D4">
        <w:rPr>
          <w:rFonts w:ascii="Arial" w:eastAsia="Arial" w:hAnsi="Arial" w:cs="Arial"/>
          <w:sz w:val="24"/>
          <w:szCs w:val="24"/>
        </w:rPr>
        <w:t xml:space="preserve"> 20(8).</w:t>
      </w:r>
    </w:p>
    <w:p w14:paraId="7AE5ED7C" w14:textId="3FBBDEEC" w:rsidR="00643F11" w:rsidRPr="008864D4" w:rsidRDefault="00643F11" w:rsidP="004F34E2">
      <w:pPr>
        <w:spacing w:after="240" w:line="360" w:lineRule="auto"/>
        <w:rPr>
          <w:rFonts w:ascii="Arial" w:eastAsia="Arial" w:hAnsi="Arial" w:cs="Arial"/>
          <w:sz w:val="24"/>
          <w:szCs w:val="24"/>
        </w:rPr>
      </w:pPr>
      <w:r w:rsidRPr="008864D4">
        <w:rPr>
          <w:rFonts w:ascii="Arial" w:eastAsia="Arial" w:hAnsi="Arial" w:cs="Arial"/>
          <w:sz w:val="24"/>
          <w:szCs w:val="24"/>
        </w:rPr>
        <w:t>Kling, G</w:t>
      </w:r>
      <w:r w:rsidR="0037450E" w:rsidRPr="008864D4">
        <w:rPr>
          <w:rFonts w:ascii="Arial" w:eastAsia="Arial" w:hAnsi="Arial" w:cs="Arial"/>
          <w:sz w:val="24"/>
          <w:szCs w:val="24"/>
        </w:rPr>
        <w:t>ina,</w:t>
      </w:r>
      <w:r w:rsidRPr="008864D4">
        <w:rPr>
          <w:rFonts w:ascii="Arial" w:eastAsia="Arial" w:hAnsi="Arial" w:cs="Arial"/>
          <w:sz w:val="24"/>
          <w:szCs w:val="24"/>
        </w:rPr>
        <w:t xml:space="preserve"> and </w:t>
      </w:r>
      <w:r w:rsidR="0037450E" w:rsidRPr="008864D4">
        <w:rPr>
          <w:rFonts w:ascii="Arial" w:eastAsia="Arial" w:hAnsi="Arial" w:cs="Arial"/>
          <w:sz w:val="24"/>
          <w:szCs w:val="24"/>
        </w:rPr>
        <w:t xml:space="preserve">Jennifer M. </w:t>
      </w:r>
      <w:r w:rsidRPr="008864D4">
        <w:rPr>
          <w:rFonts w:ascii="Arial" w:eastAsia="Arial" w:hAnsi="Arial" w:cs="Arial"/>
          <w:sz w:val="24"/>
          <w:szCs w:val="24"/>
        </w:rPr>
        <w:t>Bay-Williams. 2015.</w:t>
      </w:r>
      <w:r w:rsidR="0037450E" w:rsidRPr="008864D4">
        <w:rPr>
          <w:rFonts w:ascii="Arial" w:eastAsia="Arial" w:hAnsi="Arial" w:cs="Arial"/>
          <w:sz w:val="24"/>
          <w:szCs w:val="24"/>
        </w:rPr>
        <w:t xml:space="preserve"> “</w:t>
      </w:r>
      <w:r w:rsidRPr="008864D4">
        <w:rPr>
          <w:rFonts w:ascii="Arial" w:eastAsia="Arial" w:hAnsi="Arial" w:cs="Arial"/>
          <w:sz w:val="24"/>
          <w:szCs w:val="24"/>
        </w:rPr>
        <w:t>Three Steps to Mastering Multiplication Facts</w:t>
      </w:r>
      <w:r w:rsidR="0037450E" w:rsidRPr="008864D4">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iCs/>
          <w:sz w:val="24"/>
          <w:szCs w:val="24"/>
        </w:rPr>
        <w:t>Teaching Children Mathematics</w:t>
      </w:r>
      <w:r w:rsidRPr="008864D4">
        <w:rPr>
          <w:rFonts w:ascii="Arial" w:eastAsia="Arial" w:hAnsi="Arial" w:cs="Arial"/>
          <w:sz w:val="24"/>
          <w:szCs w:val="24"/>
        </w:rPr>
        <w:t xml:space="preserve"> 21</w:t>
      </w:r>
      <w:r w:rsidR="0037450E" w:rsidRPr="008864D4">
        <w:rPr>
          <w:rFonts w:ascii="Arial" w:eastAsia="Arial" w:hAnsi="Arial" w:cs="Arial"/>
          <w:sz w:val="24"/>
          <w:szCs w:val="24"/>
        </w:rPr>
        <w:t>(</w:t>
      </w:r>
      <w:r w:rsidRPr="008864D4">
        <w:rPr>
          <w:rFonts w:ascii="Arial" w:eastAsia="Arial" w:hAnsi="Arial" w:cs="Arial"/>
          <w:sz w:val="24"/>
          <w:szCs w:val="24"/>
        </w:rPr>
        <w:t>9</w:t>
      </w:r>
      <w:r w:rsidR="0037450E" w:rsidRPr="008864D4">
        <w:rPr>
          <w:rFonts w:ascii="Arial" w:eastAsia="Arial" w:hAnsi="Arial" w:cs="Arial"/>
          <w:sz w:val="24"/>
          <w:szCs w:val="24"/>
        </w:rPr>
        <w:t>):</w:t>
      </w:r>
      <w:r w:rsidRPr="008864D4">
        <w:rPr>
          <w:rFonts w:ascii="Arial" w:eastAsia="Arial" w:hAnsi="Arial" w:cs="Arial"/>
          <w:sz w:val="24"/>
          <w:szCs w:val="24"/>
        </w:rPr>
        <w:t xml:space="preserve"> 548–559.</w:t>
      </w:r>
    </w:p>
    <w:p w14:paraId="2B15E294" w14:textId="77777777" w:rsidR="0037450E" w:rsidRPr="008864D4" w:rsidRDefault="0037450E" w:rsidP="0037450E">
      <w:pPr>
        <w:spacing w:after="240" w:line="360" w:lineRule="auto"/>
        <w:rPr>
          <w:rFonts w:ascii="Arial" w:hAnsi="Arial" w:cs="Arial"/>
          <w:sz w:val="24"/>
          <w:szCs w:val="24"/>
        </w:rPr>
      </w:pPr>
      <w:r w:rsidRPr="008864D4">
        <w:rPr>
          <w:rFonts w:ascii="Arial" w:hAnsi="Arial" w:cs="Arial"/>
          <w:sz w:val="24"/>
          <w:szCs w:val="24"/>
        </w:rPr>
        <w:t xml:space="preserve">Langer-Osuna, Jennifer M., and Indigo Esmonde. 2017. “Identity in Research on Mathematics Education.” </w:t>
      </w:r>
      <w:r w:rsidRPr="008864D4">
        <w:rPr>
          <w:rFonts w:ascii="Arial" w:hAnsi="Arial" w:cs="Arial"/>
          <w:i/>
          <w:iCs/>
          <w:sz w:val="24"/>
          <w:szCs w:val="24"/>
        </w:rPr>
        <w:t xml:space="preserve">Compendium for Research in Mathematics Education, </w:t>
      </w:r>
      <w:r w:rsidRPr="008864D4">
        <w:rPr>
          <w:rFonts w:ascii="Arial" w:hAnsi="Arial" w:cs="Arial"/>
          <w:sz w:val="24"/>
          <w:szCs w:val="24"/>
        </w:rPr>
        <w:t>637-648.</w:t>
      </w:r>
    </w:p>
    <w:p w14:paraId="17DF9480" w14:textId="0F57E08C" w:rsidR="00562290" w:rsidRPr="008864D4" w:rsidRDefault="00562290" w:rsidP="004F34E2">
      <w:pPr>
        <w:spacing w:after="240" w:line="360" w:lineRule="auto"/>
        <w:rPr>
          <w:rFonts w:ascii="Arial" w:eastAsia="Arial" w:hAnsi="Arial" w:cs="Arial"/>
          <w:color w:val="353535"/>
          <w:sz w:val="24"/>
          <w:szCs w:val="24"/>
        </w:rPr>
      </w:pPr>
      <w:proofErr w:type="spellStart"/>
      <w:r w:rsidRPr="008864D4">
        <w:rPr>
          <w:rFonts w:ascii="Arial" w:eastAsia="Arial" w:hAnsi="Arial" w:cs="Arial"/>
          <w:color w:val="353535"/>
          <w:sz w:val="24"/>
          <w:szCs w:val="24"/>
        </w:rPr>
        <w:t>Moschkovich</w:t>
      </w:r>
      <w:proofErr w:type="spellEnd"/>
      <w:r w:rsidRPr="008864D4">
        <w:rPr>
          <w:rFonts w:ascii="Arial" w:eastAsia="Arial" w:hAnsi="Arial" w:cs="Arial"/>
          <w:color w:val="353535"/>
          <w:sz w:val="24"/>
          <w:szCs w:val="24"/>
        </w:rPr>
        <w:t>, J</w:t>
      </w:r>
      <w:r w:rsidR="0037450E" w:rsidRPr="008864D4">
        <w:rPr>
          <w:rFonts w:ascii="Arial" w:eastAsia="Arial" w:hAnsi="Arial" w:cs="Arial"/>
          <w:color w:val="353535"/>
          <w:sz w:val="24"/>
          <w:szCs w:val="24"/>
        </w:rPr>
        <w:t>udit</w:t>
      </w:r>
      <w:r w:rsidRPr="008864D4">
        <w:rPr>
          <w:rFonts w:ascii="Arial" w:eastAsia="Arial" w:hAnsi="Arial" w:cs="Arial"/>
          <w:color w:val="353535"/>
          <w:sz w:val="24"/>
          <w:szCs w:val="24"/>
        </w:rPr>
        <w:t xml:space="preserve">. 1999. </w:t>
      </w:r>
      <w:r w:rsidR="0037450E" w:rsidRPr="008864D4">
        <w:rPr>
          <w:rFonts w:ascii="Arial" w:eastAsia="Arial" w:hAnsi="Arial" w:cs="Arial"/>
          <w:color w:val="353535"/>
          <w:sz w:val="24"/>
          <w:szCs w:val="24"/>
        </w:rPr>
        <w:t>“</w:t>
      </w:r>
      <w:r w:rsidR="002C59FF" w:rsidRPr="008864D4">
        <w:rPr>
          <w:rFonts w:ascii="Arial" w:eastAsia="Arial" w:hAnsi="Arial" w:cs="Arial"/>
          <w:color w:val="353535"/>
          <w:sz w:val="24"/>
          <w:szCs w:val="24"/>
        </w:rPr>
        <w:t xml:space="preserve">Supporting </w:t>
      </w:r>
      <w:r w:rsidR="002C59FF">
        <w:rPr>
          <w:rFonts w:ascii="Arial" w:eastAsia="Arial" w:hAnsi="Arial" w:cs="Arial"/>
          <w:color w:val="353535"/>
          <w:sz w:val="24"/>
          <w:szCs w:val="24"/>
        </w:rPr>
        <w:t>t</w:t>
      </w:r>
      <w:r w:rsidR="002C59FF" w:rsidRPr="008864D4">
        <w:rPr>
          <w:rFonts w:ascii="Arial" w:eastAsia="Arial" w:hAnsi="Arial" w:cs="Arial"/>
          <w:color w:val="353535"/>
          <w:sz w:val="24"/>
          <w:szCs w:val="24"/>
        </w:rPr>
        <w:t xml:space="preserve">he Participation </w:t>
      </w:r>
      <w:r w:rsidR="002C59FF">
        <w:rPr>
          <w:rFonts w:ascii="Arial" w:eastAsia="Arial" w:hAnsi="Arial" w:cs="Arial"/>
          <w:color w:val="353535"/>
          <w:sz w:val="24"/>
          <w:szCs w:val="24"/>
        </w:rPr>
        <w:t>o</w:t>
      </w:r>
      <w:r w:rsidR="002C59FF" w:rsidRPr="008864D4">
        <w:rPr>
          <w:rFonts w:ascii="Arial" w:eastAsia="Arial" w:hAnsi="Arial" w:cs="Arial"/>
          <w:color w:val="353535"/>
          <w:sz w:val="24"/>
          <w:szCs w:val="24"/>
        </w:rPr>
        <w:t xml:space="preserve">f English Language Learners </w:t>
      </w:r>
      <w:r w:rsidR="002C59FF">
        <w:rPr>
          <w:rFonts w:ascii="Arial" w:eastAsia="Arial" w:hAnsi="Arial" w:cs="Arial"/>
          <w:color w:val="353535"/>
          <w:sz w:val="24"/>
          <w:szCs w:val="24"/>
        </w:rPr>
        <w:t>i</w:t>
      </w:r>
      <w:r w:rsidR="002C59FF" w:rsidRPr="008864D4">
        <w:rPr>
          <w:rFonts w:ascii="Arial" w:eastAsia="Arial" w:hAnsi="Arial" w:cs="Arial"/>
          <w:color w:val="353535"/>
          <w:sz w:val="24"/>
          <w:szCs w:val="24"/>
        </w:rPr>
        <w:t>n Mathematical Discussions</w:t>
      </w:r>
      <w:r w:rsidRPr="008864D4">
        <w:rPr>
          <w:rFonts w:ascii="Arial" w:eastAsia="Arial" w:hAnsi="Arial" w:cs="Arial"/>
          <w:color w:val="353535"/>
          <w:sz w:val="24"/>
          <w:szCs w:val="24"/>
        </w:rPr>
        <w:t>.</w:t>
      </w:r>
      <w:r w:rsidR="0037450E" w:rsidRPr="008864D4">
        <w:rPr>
          <w:rFonts w:ascii="Arial" w:eastAsia="Arial" w:hAnsi="Arial" w:cs="Arial"/>
          <w:color w:val="353535"/>
          <w:sz w:val="24"/>
          <w:szCs w:val="24"/>
        </w:rPr>
        <w:t>”</w:t>
      </w:r>
      <w:r w:rsidRPr="008864D4">
        <w:rPr>
          <w:rFonts w:ascii="Arial" w:eastAsia="Arial" w:hAnsi="Arial" w:cs="Arial"/>
          <w:color w:val="353535"/>
          <w:sz w:val="24"/>
          <w:szCs w:val="24"/>
        </w:rPr>
        <w:t xml:space="preserve"> </w:t>
      </w:r>
      <w:r w:rsidRPr="008864D4">
        <w:rPr>
          <w:rFonts w:ascii="Arial" w:eastAsia="Arial" w:hAnsi="Arial" w:cs="Arial"/>
          <w:i/>
          <w:iCs/>
          <w:color w:val="353535"/>
          <w:sz w:val="24"/>
          <w:szCs w:val="24"/>
        </w:rPr>
        <w:t xml:space="preserve">For the </w:t>
      </w:r>
      <w:r w:rsidR="0037450E" w:rsidRPr="008864D4">
        <w:rPr>
          <w:rFonts w:ascii="Arial" w:eastAsia="Arial" w:hAnsi="Arial" w:cs="Arial"/>
          <w:i/>
          <w:iCs/>
          <w:color w:val="353535"/>
          <w:sz w:val="24"/>
          <w:szCs w:val="24"/>
        </w:rPr>
        <w:t>L</w:t>
      </w:r>
      <w:r w:rsidRPr="008864D4">
        <w:rPr>
          <w:rFonts w:ascii="Arial" w:eastAsia="Arial" w:hAnsi="Arial" w:cs="Arial"/>
          <w:i/>
          <w:iCs/>
          <w:color w:val="353535"/>
          <w:sz w:val="24"/>
          <w:szCs w:val="24"/>
        </w:rPr>
        <w:t xml:space="preserve">earning of </w:t>
      </w:r>
      <w:r w:rsidR="0037450E" w:rsidRPr="008864D4">
        <w:rPr>
          <w:rFonts w:ascii="Arial" w:eastAsia="Arial" w:hAnsi="Arial" w:cs="Arial"/>
          <w:i/>
          <w:iCs/>
          <w:color w:val="353535"/>
          <w:sz w:val="24"/>
          <w:szCs w:val="24"/>
        </w:rPr>
        <w:t>M</w:t>
      </w:r>
      <w:r w:rsidRPr="008864D4">
        <w:rPr>
          <w:rFonts w:ascii="Arial" w:eastAsia="Arial" w:hAnsi="Arial" w:cs="Arial"/>
          <w:i/>
          <w:iCs/>
          <w:color w:val="353535"/>
          <w:sz w:val="24"/>
          <w:szCs w:val="24"/>
        </w:rPr>
        <w:t>athematics</w:t>
      </w:r>
      <w:r w:rsidRPr="008864D4">
        <w:rPr>
          <w:rFonts w:ascii="Arial" w:eastAsia="Arial" w:hAnsi="Arial" w:cs="Arial"/>
          <w:color w:val="353535"/>
          <w:sz w:val="24"/>
          <w:szCs w:val="24"/>
        </w:rPr>
        <w:t xml:space="preserve"> 19(1)</w:t>
      </w:r>
      <w:r w:rsidR="0037450E" w:rsidRPr="008864D4">
        <w:rPr>
          <w:rFonts w:ascii="Arial" w:eastAsia="Arial" w:hAnsi="Arial" w:cs="Arial"/>
          <w:color w:val="353535"/>
          <w:sz w:val="24"/>
          <w:szCs w:val="24"/>
        </w:rPr>
        <w:t>:</w:t>
      </w:r>
      <w:r w:rsidRPr="008864D4">
        <w:rPr>
          <w:rFonts w:ascii="Arial" w:eastAsia="Arial" w:hAnsi="Arial" w:cs="Arial"/>
          <w:color w:val="353535"/>
          <w:sz w:val="24"/>
          <w:szCs w:val="24"/>
        </w:rPr>
        <w:t xml:space="preserve"> 11–19.</w:t>
      </w:r>
    </w:p>
    <w:p w14:paraId="4E43CC4F" w14:textId="4118AFB1" w:rsidR="00974A6D" w:rsidRDefault="009B12A4" w:rsidP="004F34E2">
      <w:pPr>
        <w:spacing w:after="240" w:line="360" w:lineRule="auto"/>
        <w:rPr>
          <w:rFonts w:ascii="Arial" w:eastAsia="Arial" w:hAnsi="Arial" w:cs="Arial"/>
          <w:color w:val="353535"/>
          <w:sz w:val="24"/>
          <w:szCs w:val="24"/>
        </w:rPr>
      </w:pPr>
      <w:r w:rsidRPr="008864D4">
        <w:rPr>
          <w:rFonts w:ascii="Arial" w:eastAsia="Arial" w:hAnsi="Arial" w:cs="Arial"/>
          <w:color w:val="353535"/>
          <w:sz w:val="24"/>
          <w:szCs w:val="24"/>
        </w:rPr>
        <w:t>National Governors Association Center for Best Practices, Council of Chief State School Officers (NGA/CCSSO). 2010. Common Core State Standards. Washington, DC.</w:t>
      </w:r>
    </w:p>
    <w:p w14:paraId="77509DF5" w14:textId="7863E439" w:rsidR="00562290" w:rsidRPr="008864D4" w:rsidRDefault="00562290" w:rsidP="004F34E2">
      <w:pPr>
        <w:spacing w:after="240" w:line="360" w:lineRule="auto"/>
        <w:rPr>
          <w:rFonts w:ascii="Arial" w:eastAsia="Arial" w:hAnsi="Arial" w:cs="Arial"/>
          <w:color w:val="222222"/>
          <w:sz w:val="24"/>
          <w:szCs w:val="24"/>
        </w:rPr>
      </w:pPr>
      <w:r w:rsidRPr="008864D4">
        <w:rPr>
          <w:rFonts w:ascii="Arial" w:eastAsia="Arial" w:hAnsi="Arial" w:cs="Arial"/>
          <w:color w:val="222222"/>
          <w:sz w:val="24"/>
          <w:szCs w:val="24"/>
        </w:rPr>
        <w:t xml:space="preserve">National </w:t>
      </w:r>
      <w:r w:rsidR="0037450E" w:rsidRPr="008864D4">
        <w:rPr>
          <w:rFonts w:ascii="Arial" w:eastAsia="Arial" w:hAnsi="Arial" w:cs="Arial"/>
          <w:color w:val="222222"/>
          <w:sz w:val="24"/>
          <w:szCs w:val="24"/>
        </w:rPr>
        <w:t>R</w:t>
      </w:r>
      <w:r w:rsidRPr="008864D4">
        <w:rPr>
          <w:rFonts w:ascii="Arial" w:eastAsia="Arial" w:hAnsi="Arial" w:cs="Arial"/>
          <w:color w:val="222222"/>
          <w:sz w:val="24"/>
          <w:szCs w:val="24"/>
        </w:rPr>
        <w:t>esearch</w:t>
      </w:r>
      <w:r w:rsidR="0037450E" w:rsidRPr="008864D4">
        <w:rPr>
          <w:rFonts w:ascii="Arial" w:eastAsia="Arial" w:hAnsi="Arial" w:cs="Arial"/>
          <w:color w:val="222222"/>
          <w:sz w:val="24"/>
          <w:szCs w:val="24"/>
        </w:rPr>
        <w:t xml:space="preserve"> C</w:t>
      </w:r>
      <w:r w:rsidRPr="008864D4">
        <w:rPr>
          <w:rFonts w:ascii="Arial" w:eastAsia="Arial" w:hAnsi="Arial" w:cs="Arial"/>
          <w:color w:val="222222"/>
          <w:sz w:val="24"/>
          <w:szCs w:val="24"/>
        </w:rPr>
        <w:t>ouncil. 2001.</w:t>
      </w:r>
      <w:r w:rsidR="0037450E" w:rsidRPr="008864D4">
        <w:rPr>
          <w:rFonts w:ascii="Arial" w:eastAsia="Arial" w:hAnsi="Arial" w:cs="Arial"/>
          <w:color w:val="222222"/>
          <w:sz w:val="24"/>
          <w:szCs w:val="24"/>
        </w:rPr>
        <w:t xml:space="preserve"> </w:t>
      </w:r>
      <w:r w:rsidR="002C59FF" w:rsidRPr="008864D4">
        <w:rPr>
          <w:rFonts w:ascii="Arial" w:eastAsia="Arial" w:hAnsi="Arial" w:cs="Arial"/>
          <w:i/>
          <w:color w:val="222222"/>
          <w:sz w:val="24"/>
          <w:szCs w:val="24"/>
        </w:rPr>
        <w:t>Adding It Up: Helping Children Learn Mathematics</w:t>
      </w:r>
      <w:r w:rsidRPr="008864D4">
        <w:rPr>
          <w:rFonts w:ascii="Arial" w:eastAsia="Arial" w:hAnsi="Arial" w:cs="Arial"/>
          <w:color w:val="222222"/>
          <w:sz w:val="24"/>
          <w:szCs w:val="24"/>
        </w:rPr>
        <w:t>. Washington, DC: National Academy Press.</w:t>
      </w:r>
    </w:p>
    <w:p w14:paraId="07CDFACF" w14:textId="21B13B61" w:rsidR="009B12A4" w:rsidRPr="008864D4" w:rsidRDefault="009B12A4" w:rsidP="009B12A4">
      <w:pPr>
        <w:spacing w:after="240" w:line="360" w:lineRule="auto"/>
        <w:rPr>
          <w:rFonts w:ascii="Arial" w:eastAsia="Arial" w:hAnsi="Arial" w:cs="Arial"/>
          <w:sz w:val="24"/>
          <w:szCs w:val="24"/>
        </w:rPr>
      </w:pPr>
      <w:r w:rsidRPr="008864D4">
        <w:rPr>
          <w:rFonts w:ascii="Arial" w:eastAsia="Arial" w:hAnsi="Arial" w:cs="Arial"/>
          <w:sz w:val="24"/>
          <w:szCs w:val="24"/>
        </w:rPr>
        <w:t xml:space="preserve">National Research Council. 2009. </w:t>
      </w:r>
      <w:r w:rsidR="007445E6" w:rsidRPr="007445E6">
        <w:rPr>
          <w:rFonts w:ascii="Arial" w:eastAsia="Arial" w:hAnsi="Arial" w:cs="Arial"/>
          <w:i/>
          <w:sz w:val="24"/>
          <w:szCs w:val="24"/>
        </w:rPr>
        <w:t xml:space="preserve">Mathematics Learning </w:t>
      </w:r>
      <w:r w:rsidR="007445E6">
        <w:rPr>
          <w:rFonts w:ascii="Arial" w:eastAsia="Arial" w:hAnsi="Arial" w:cs="Arial"/>
          <w:i/>
          <w:sz w:val="24"/>
          <w:szCs w:val="24"/>
        </w:rPr>
        <w:t>i</w:t>
      </w:r>
      <w:r w:rsidR="007445E6" w:rsidRPr="007445E6">
        <w:rPr>
          <w:rFonts w:ascii="Arial" w:eastAsia="Arial" w:hAnsi="Arial" w:cs="Arial"/>
          <w:i/>
          <w:sz w:val="24"/>
          <w:szCs w:val="24"/>
        </w:rPr>
        <w:t xml:space="preserve">n Early Childhood: Paths Toward Excellence </w:t>
      </w:r>
      <w:r w:rsidR="007445E6">
        <w:rPr>
          <w:rFonts w:ascii="Arial" w:eastAsia="Arial" w:hAnsi="Arial" w:cs="Arial"/>
          <w:i/>
          <w:sz w:val="24"/>
          <w:szCs w:val="24"/>
        </w:rPr>
        <w:t>a</w:t>
      </w:r>
      <w:r w:rsidR="007445E6" w:rsidRPr="007445E6">
        <w:rPr>
          <w:rFonts w:ascii="Arial" w:eastAsia="Arial" w:hAnsi="Arial" w:cs="Arial"/>
          <w:i/>
          <w:sz w:val="24"/>
          <w:szCs w:val="24"/>
        </w:rPr>
        <w:t>nd Equity</w:t>
      </w:r>
      <w:r w:rsidRPr="007445E6">
        <w:rPr>
          <w:rFonts w:ascii="Arial" w:eastAsia="Arial" w:hAnsi="Arial" w:cs="Arial"/>
          <w:i/>
          <w:sz w:val="24"/>
          <w:szCs w:val="24"/>
        </w:rPr>
        <w:t>.</w:t>
      </w:r>
      <w:r w:rsidRPr="008864D4">
        <w:rPr>
          <w:rFonts w:ascii="Arial" w:eastAsia="Arial" w:hAnsi="Arial" w:cs="Arial"/>
          <w:sz w:val="24"/>
          <w:szCs w:val="24"/>
        </w:rPr>
        <w:t xml:space="preserve"> Washington, DC: </w:t>
      </w:r>
      <w:r w:rsidR="00352AAB">
        <w:rPr>
          <w:rFonts w:ascii="Arial" w:eastAsia="Arial" w:hAnsi="Arial" w:cs="Arial"/>
          <w:sz w:val="24"/>
          <w:szCs w:val="24"/>
        </w:rPr>
        <w:t>National Academies Press</w:t>
      </w:r>
      <w:r w:rsidRPr="008864D4">
        <w:rPr>
          <w:rFonts w:ascii="Arial" w:eastAsia="Arial" w:hAnsi="Arial" w:cs="Arial"/>
          <w:sz w:val="24"/>
          <w:szCs w:val="24"/>
        </w:rPr>
        <w:t>.</w:t>
      </w:r>
    </w:p>
    <w:p w14:paraId="466D164C" w14:textId="6847DE53" w:rsidR="00643F11" w:rsidRPr="008864D4" w:rsidRDefault="00643F11" w:rsidP="004F34E2">
      <w:pPr>
        <w:spacing w:after="240" w:line="360" w:lineRule="auto"/>
        <w:rPr>
          <w:rFonts w:ascii="Arial" w:eastAsia="Arial" w:hAnsi="Arial" w:cs="Arial"/>
          <w:sz w:val="24"/>
          <w:szCs w:val="24"/>
          <w:u w:val="single"/>
        </w:rPr>
      </w:pPr>
      <w:r w:rsidRPr="008864D4">
        <w:rPr>
          <w:rFonts w:ascii="Arial" w:eastAsia="Arial" w:hAnsi="Arial" w:cs="Arial"/>
          <w:sz w:val="24"/>
          <w:szCs w:val="24"/>
        </w:rPr>
        <w:t>N</w:t>
      </w:r>
      <w:r w:rsidR="0037450E" w:rsidRPr="008864D4">
        <w:rPr>
          <w:rFonts w:ascii="Arial" w:eastAsia="Arial" w:hAnsi="Arial" w:cs="Arial"/>
          <w:sz w:val="24"/>
          <w:szCs w:val="24"/>
        </w:rPr>
        <w:t>CTM</w:t>
      </w:r>
      <w:r w:rsidRPr="008864D4">
        <w:rPr>
          <w:rFonts w:ascii="Arial" w:eastAsia="Arial" w:hAnsi="Arial" w:cs="Arial"/>
          <w:sz w:val="24"/>
          <w:szCs w:val="24"/>
        </w:rPr>
        <w:t xml:space="preserve"> Principles and Standards for School Mathematics</w:t>
      </w:r>
      <w:r w:rsidR="0037450E" w:rsidRPr="008864D4">
        <w:rPr>
          <w:rFonts w:ascii="Arial" w:eastAsia="Arial" w:hAnsi="Arial" w:cs="Arial"/>
          <w:sz w:val="24"/>
          <w:szCs w:val="24"/>
        </w:rPr>
        <w:t>.</w:t>
      </w:r>
      <w:r w:rsidRPr="008864D4">
        <w:rPr>
          <w:rFonts w:ascii="Arial" w:eastAsia="Arial" w:hAnsi="Arial" w:cs="Arial"/>
          <w:sz w:val="24"/>
          <w:szCs w:val="24"/>
        </w:rPr>
        <w:t xml:space="preserve"> 2000. </w:t>
      </w:r>
      <w:hyperlink r:id="rId102" w:tooltip="NCTM Principles and Standards for School Mathematics" w:history="1">
        <w:r w:rsidRPr="008864D4">
          <w:rPr>
            <w:rFonts w:ascii="Arial" w:eastAsia="Arial" w:hAnsi="Arial" w:cs="Arial"/>
            <w:color w:val="0000FF"/>
            <w:sz w:val="24"/>
            <w:szCs w:val="24"/>
            <w:u w:val="single"/>
          </w:rPr>
          <w:t>https://www.nctm.org/Standards-and-Positions/Principles-and-Standards/</w:t>
        </w:r>
      </w:hyperlink>
      <w:r w:rsidRPr="008864D4">
        <w:rPr>
          <w:rFonts w:ascii="Arial" w:eastAsia="Arial" w:hAnsi="Arial" w:cs="Arial"/>
          <w:sz w:val="24"/>
          <w:szCs w:val="24"/>
        </w:rPr>
        <w:t>.</w:t>
      </w:r>
    </w:p>
    <w:p w14:paraId="43CB133E" w14:textId="3601AE04" w:rsidR="00643F11" w:rsidRPr="008864D4" w:rsidRDefault="00643F11" w:rsidP="004F34E2">
      <w:pPr>
        <w:spacing w:after="240" w:line="360" w:lineRule="auto"/>
        <w:rPr>
          <w:rFonts w:ascii="Arial" w:eastAsia="Arial" w:hAnsi="Arial" w:cs="Arial"/>
          <w:sz w:val="24"/>
          <w:szCs w:val="24"/>
        </w:rPr>
      </w:pPr>
      <w:r w:rsidRPr="008864D4">
        <w:rPr>
          <w:rFonts w:ascii="Arial" w:eastAsia="Arial" w:hAnsi="Arial" w:cs="Arial"/>
          <w:color w:val="000000"/>
          <w:sz w:val="24"/>
          <w:szCs w:val="24"/>
        </w:rPr>
        <w:t xml:space="preserve">PBS Learning Media. </w:t>
      </w:r>
      <w:r w:rsidR="00C03B0D" w:rsidRPr="008864D4">
        <w:rPr>
          <w:rFonts w:ascii="Arial" w:eastAsia="Arial" w:hAnsi="Arial" w:cs="Arial"/>
          <w:color w:val="000000"/>
          <w:sz w:val="24"/>
          <w:szCs w:val="24"/>
        </w:rPr>
        <w:t>2008</w:t>
      </w:r>
      <w:r w:rsidRPr="008864D4">
        <w:rPr>
          <w:rFonts w:ascii="Arial" w:eastAsia="Arial" w:hAnsi="Arial" w:cs="Arial"/>
          <w:color w:val="000000"/>
          <w:sz w:val="24"/>
          <w:szCs w:val="24"/>
        </w:rPr>
        <w:t xml:space="preserve">. </w:t>
      </w:r>
      <w:r w:rsidRPr="008864D4">
        <w:rPr>
          <w:rFonts w:ascii="Arial" w:eastAsia="Arial" w:hAnsi="Arial" w:cs="Arial"/>
          <w:i/>
          <w:color w:val="000000"/>
          <w:sz w:val="24"/>
          <w:szCs w:val="24"/>
        </w:rPr>
        <w:t>Data Clusters and Distributions,</w:t>
      </w:r>
      <w:r w:rsidRPr="008864D4">
        <w:rPr>
          <w:rFonts w:ascii="Arial" w:eastAsia="Arial" w:hAnsi="Arial" w:cs="Arial"/>
          <w:color w:val="000000"/>
          <w:sz w:val="24"/>
          <w:szCs w:val="24"/>
          <w:u w:val="single"/>
        </w:rPr>
        <w:t xml:space="preserve"> </w:t>
      </w:r>
      <w:hyperlink r:id="rId103" w:tooltip="Data Clusters and Distributions" w:history="1">
        <w:r w:rsidRPr="008864D4">
          <w:rPr>
            <w:rFonts w:ascii="Arial" w:eastAsia="Arial" w:hAnsi="Arial" w:cs="Arial"/>
            <w:color w:val="0000FF"/>
            <w:sz w:val="24"/>
            <w:szCs w:val="24"/>
            <w:u w:val="single"/>
          </w:rPr>
          <w:t>https://www.pbslearningmedia.org/resource/vtl07.math.data.col.lpcluster/data-clusters-and-distributions/</w:t>
        </w:r>
      </w:hyperlink>
      <w:r w:rsidRPr="008864D4">
        <w:rPr>
          <w:rFonts w:ascii="Arial" w:eastAsia="Arial" w:hAnsi="Arial" w:cs="Arial"/>
          <w:sz w:val="24"/>
          <w:szCs w:val="24"/>
        </w:rPr>
        <w:t>.</w:t>
      </w:r>
    </w:p>
    <w:p w14:paraId="3C765876" w14:textId="1EAF4F76" w:rsidR="00AC22E9" w:rsidRPr="008864D4" w:rsidRDefault="00AC22E9" w:rsidP="004F34E2">
      <w:pPr>
        <w:spacing w:after="240" w:line="360" w:lineRule="auto"/>
        <w:rPr>
          <w:rStyle w:val="Hyperlink"/>
          <w:rFonts w:eastAsia="Arial" w:cs="Arial"/>
          <w:szCs w:val="24"/>
        </w:rPr>
      </w:pPr>
      <w:r w:rsidRPr="008864D4">
        <w:rPr>
          <w:rFonts w:ascii="Arial" w:eastAsia="Arial" w:hAnsi="Arial" w:cs="Arial"/>
          <w:sz w:val="24"/>
          <w:szCs w:val="24"/>
        </w:rPr>
        <w:t>PBS Learning Media</w:t>
      </w:r>
      <w:r w:rsidR="0037450E" w:rsidRPr="008864D4">
        <w:rPr>
          <w:rFonts w:ascii="Arial" w:eastAsia="Arial" w:hAnsi="Arial" w:cs="Arial"/>
          <w:sz w:val="24"/>
          <w:szCs w:val="24"/>
        </w:rPr>
        <w:t xml:space="preserve">. </w:t>
      </w:r>
      <w:r w:rsidRPr="008864D4">
        <w:rPr>
          <w:rFonts w:ascii="Arial" w:eastAsia="Arial" w:hAnsi="Arial" w:cs="Arial"/>
          <w:sz w:val="24"/>
          <w:szCs w:val="24"/>
        </w:rPr>
        <w:t xml:space="preserve">n.d. What’s Typical, Based on the Shape of Data Charts? PBS Learning Media Mathematics. </w:t>
      </w:r>
      <w:hyperlink r:id="rId104" w:tooltip="what's typical based on the shape of data charts?" w:history="1">
        <w:r w:rsidRPr="008864D4">
          <w:rPr>
            <w:rStyle w:val="Hyperlink"/>
            <w:rFonts w:eastAsia="Arial" w:cs="Arial"/>
            <w:szCs w:val="24"/>
          </w:rPr>
          <w:t>https://www.pbslearningmedia.org/</w:t>
        </w:r>
      </w:hyperlink>
      <w:r w:rsidR="00532FE1" w:rsidRPr="008864D4">
        <w:rPr>
          <w:rStyle w:val="Hyperlink"/>
          <w:rFonts w:eastAsia="Arial" w:cs="Arial"/>
          <w:szCs w:val="24"/>
        </w:rPr>
        <w:t>.</w:t>
      </w:r>
    </w:p>
    <w:p w14:paraId="489073D8" w14:textId="075F94B5" w:rsidR="00643F11" w:rsidRPr="008864D4" w:rsidRDefault="00643F11" w:rsidP="004F34E2">
      <w:pPr>
        <w:spacing w:after="240" w:line="360" w:lineRule="auto"/>
        <w:rPr>
          <w:rFonts w:ascii="Arial" w:eastAsia="Arial" w:hAnsi="Arial" w:cs="Arial"/>
          <w:sz w:val="24"/>
          <w:szCs w:val="24"/>
        </w:rPr>
      </w:pPr>
      <w:r w:rsidRPr="008864D4">
        <w:rPr>
          <w:rFonts w:ascii="Arial" w:eastAsia="Arial" w:hAnsi="Arial" w:cs="Arial"/>
          <w:sz w:val="24"/>
          <w:szCs w:val="24"/>
        </w:rPr>
        <w:lastRenderedPageBreak/>
        <w:t>Sengupta-Irving, Tesha</w:t>
      </w:r>
      <w:r w:rsidR="00C03B0D" w:rsidRPr="008864D4">
        <w:rPr>
          <w:rFonts w:ascii="Arial" w:eastAsia="Arial" w:hAnsi="Arial" w:cs="Arial"/>
          <w:sz w:val="24"/>
          <w:szCs w:val="24"/>
        </w:rPr>
        <w:t>,</w:t>
      </w:r>
      <w:r w:rsidRPr="008864D4">
        <w:rPr>
          <w:rFonts w:ascii="Arial" w:eastAsia="Arial" w:hAnsi="Arial" w:cs="Arial"/>
          <w:sz w:val="24"/>
          <w:szCs w:val="24"/>
        </w:rPr>
        <w:t xml:space="preserve"> and </w:t>
      </w:r>
      <w:r w:rsidR="00C03B0D" w:rsidRPr="008864D4">
        <w:rPr>
          <w:rFonts w:ascii="Arial" w:eastAsia="Arial" w:hAnsi="Arial" w:cs="Arial"/>
          <w:sz w:val="24"/>
          <w:szCs w:val="24"/>
        </w:rPr>
        <w:t xml:space="preserve">Noel </w:t>
      </w:r>
      <w:r w:rsidRPr="008864D4">
        <w:rPr>
          <w:rFonts w:ascii="Arial" w:eastAsia="Arial" w:hAnsi="Arial" w:cs="Arial"/>
          <w:sz w:val="24"/>
          <w:szCs w:val="24"/>
        </w:rPr>
        <w:t>Enyedy. 2014</w:t>
      </w:r>
      <w:r w:rsidR="00C03B0D" w:rsidRPr="008864D4">
        <w:rPr>
          <w:rFonts w:ascii="Arial" w:eastAsia="Arial" w:hAnsi="Arial" w:cs="Arial"/>
          <w:sz w:val="24"/>
          <w:szCs w:val="24"/>
        </w:rPr>
        <w:t>. “</w:t>
      </w:r>
      <w:r w:rsidRPr="008864D4">
        <w:rPr>
          <w:rFonts w:ascii="Arial" w:eastAsia="Arial" w:hAnsi="Arial" w:cs="Arial"/>
          <w:sz w:val="24"/>
          <w:szCs w:val="24"/>
        </w:rPr>
        <w:t>Why Engaging in Mathematical Practices May Explain Stronger Outcomes in Affect and Engagement: Comparing</w:t>
      </w:r>
      <w:r w:rsidR="00C03B0D" w:rsidRPr="008864D4">
        <w:rPr>
          <w:rFonts w:ascii="Arial" w:eastAsia="Arial" w:hAnsi="Arial" w:cs="Arial"/>
          <w:sz w:val="24"/>
          <w:szCs w:val="24"/>
        </w:rPr>
        <w:t xml:space="preserve"> </w:t>
      </w:r>
      <w:r w:rsidRPr="008864D4">
        <w:rPr>
          <w:rFonts w:ascii="Arial" w:eastAsia="Arial" w:hAnsi="Arial" w:cs="Arial"/>
          <w:sz w:val="24"/>
          <w:szCs w:val="24"/>
        </w:rPr>
        <w:t>Student-Driven</w:t>
      </w:r>
      <w:r w:rsidR="00C03B0D" w:rsidRPr="008864D4">
        <w:rPr>
          <w:rFonts w:ascii="Arial" w:eastAsia="Arial" w:hAnsi="Arial" w:cs="Arial"/>
          <w:sz w:val="24"/>
          <w:szCs w:val="24"/>
        </w:rPr>
        <w:t xml:space="preserve"> w</w:t>
      </w:r>
      <w:r w:rsidRPr="008864D4">
        <w:rPr>
          <w:rFonts w:ascii="Arial" w:eastAsia="Arial" w:hAnsi="Arial" w:cs="Arial"/>
          <w:sz w:val="24"/>
          <w:szCs w:val="24"/>
        </w:rPr>
        <w:t>ith Highly Guided Inquiry.</w:t>
      </w:r>
      <w:r w:rsidR="00C03B0D" w:rsidRPr="008864D4">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iCs/>
          <w:sz w:val="24"/>
          <w:szCs w:val="24"/>
        </w:rPr>
        <w:t xml:space="preserve">Journal of the </w:t>
      </w:r>
      <w:r w:rsidR="00C03B0D" w:rsidRPr="008864D4">
        <w:rPr>
          <w:rFonts w:ascii="Arial" w:eastAsia="Arial" w:hAnsi="Arial" w:cs="Arial"/>
          <w:i/>
          <w:iCs/>
          <w:sz w:val="24"/>
          <w:szCs w:val="24"/>
        </w:rPr>
        <w:t>L</w:t>
      </w:r>
      <w:r w:rsidRPr="008864D4">
        <w:rPr>
          <w:rFonts w:ascii="Arial" w:eastAsia="Arial" w:hAnsi="Arial" w:cs="Arial"/>
          <w:i/>
          <w:iCs/>
          <w:sz w:val="24"/>
          <w:szCs w:val="24"/>
        </w:rPr>
        <w:t xml:space="preserve">earning </w:t>
      </w:r>
      <w:r w:rsidR="00C03B0D" w:rsidRPr="008864D4">
        <w:rPr>
          <w:rFonts w:ascii="Arial" w:eastAsia="Arial" w:hAnsi="Arial" w:cs="Arial"/>
          <w:i/>
          <w:iCs/>
          <w:sz w:val="24"/>
          <w:szCs w:val="24"/>
        </w:rPr>
        <w:t>S</w:t>
      </w:r>
      <w:r w:rsidRPr="008864D4">
        <w:rPr>
          <w:rFonts w:ascii="Arial" w:eastAsia="Arial" w:hAnsi="Arial" w:cs="Arial"/>
          <w:i/>
          <w:iCs/>
          <w:sz w:val="24"/>
          <w:szCs w:val="24"/>
        </w:rPr>
        <w:t>ciences</w:t>
      </w:r>
      <w:r w:rsidR="00C03B0D" w:rsidRPr="008864D4">
        <w:rPr>
          <w:rFonts w:ascii="Arial" w:eastAsia="Arial" w:hAnsi="Arial" w:cs="Arial"/>
          <w:i/>
          <w:iCs/>
          <w:sz w:val="24"/>
          <w:szCs w:val="24"/>
        </w:rPr>
        <w:t xml:space="preserve"> </w:t>
      </w:r>
      <w:r w:rsidR="00C03B0D" w:rsidRPr="008864D4">
        <w:rPr>
          <w:rFonts w:ascii="Arial" w:eastAsia="Arial" w:hAnsi="Arial" w:cs="Arial"/>
          <w:sz w:val="24"/>
          <w:szCs w:val="24"/>
        </w:rPr>
        <w:t>24(4):</w:t>
      </w:r>
      <w:r w:rsidRPr="008864D4">
        <w:rPr>
          <w:rFonts w:ascii="Arial" w:eastAsia="Arial" w:hAnsi="Arial" w:cs="Arial"/>
          <w:sz w:val="24"/>
          <w:szCs w:val="24"/>
        </w:rPr>
        <w:t xml:space="preserve"> </w:t>
      </w:r>
      <w:r w:rsidR="00C03B0D" w:rsidRPr="008864D4">
        <w:rPr>
          <w:rFonts w:ascii="Arial" w:eastAsia="Arial" w:hAnsi="Arial" w:cs="Arial"/>
          <w:sz w:val="24"/>
          <w:szCs w:val="24"/>
        </w:rPr>
        <w:t>550</w:t>
      </w:r>
      <w:r w:rsidR="00974A6D">
        <w:rPr>
          <w:rFonts w:ascii="Arial" w:eastAsia="Arial" w:hAnsi="Arial" w:cs="Arial"/>
          <w:sz w:val="24"/>
          <w:szCs w:val="24"/>
        </w:rPr>
        <w:t>–</w:t>
      </w:r>
      <w:r w:rsidR="00C03B0D" w:rsidRPr="008864D4">
        <w:rPr>
          <w:rFonts w:ascii="Arial" w:eastAsia="Arial" w:hAnsi="Arial" w:cs="Arial"/>
          <w:sz w:val="24"/>
          <w:szCs w:val="24"/>
        </w:rPr>
        <w:t>592</w:t>
      </w:r>
      <w:r w:rsidRPr="008864D4">
        <w:rPr>
          <w:rFonts w:ascii="Arial" w:eastAsia="Arial" w:hAnsi="Arial" w:cs="Arial"/>
          <w:sz w:val="24"/>
          <w:szCs w:val="24"/>
        </w:rPr>
        <w:t>.</w:t>
      </w:r>
    </w:p>
    <w:p w14:paraId="1BADAAE8" w14:textId="237B1725" w:rsidR="007A3F26" w:rsidRPr="008864D4" w:rsidRDefault="007A3F26" w:rsidP="004F34E2">
      <w:pPr>
        <w:spacing w:after="240" w:line="360" w:lineRule="auto"/>
        <w:rPr>
          <w:rFonts w:ascii="Arial" w:hAnsi="Arial" w:cs="Arial"/>
          <w:sz w:val="24"/>
          <w:szCs w:val="24"/>
        </w:rPr>
      </w:pPr>
      <w:r w:rsidRPr="008864D4">
        <w:rPr>
          <w:rFonts w:ascii="Arial" w:hAnsi="Arial" w:cs="Arial"/>
          <w:sz w:val="24"/>
          <w:szCs w:val="24"/>
        </w:rPr>
        <w:t>SERP Media</w:t>
      </w:r>
      <w:r w:rsidR="00C03B0D" w:rsidRPr="008864D4">
        <w:rPr>
          <w:rFonts w:ascii="Arial" w:hAnsi="Arial" w:cs="Arial"/>
          <w:sz w:val="24"/>
          <w:szCs w:val="24"/>
        </w:rPr>
        <w:t>.</w:t>
      </w:r>
      <w:r w:rsidRPr="008864D4">
        <w:rPr>
          <w:rFonts w:ascii="Arial" w:hAnsi="Arial" w:cs="Arial"/>
          <w:sz w:val="24"/>
          <w:szCs w:val="24"/>
        </w:rPr>
        <w:t xml:space="preserve"> 2014. Formative Principles of the Common Core State Standards. Mathematics Common Core State Standards. </w:t>
      </w:r>
      <w:hyperlink r:id="rId105" w:tooltip="Formative Principles of the Common Core State Standards">
        <w:r w:rsidRPr="008864D4">
          <w:rPr>
            <w:rFonts w:ascii="Arial" w:hAnsi="Arial" w:cs="Arial"/>
            <w:color w:val="0000FF"/>
            <w:sz w:val="24"/>
            <w:szCs w:val="24"/>
            <w:u w:val="single"/>
          </w:rPr>
          <w:t>https://serpmedia.org/daro-talks/</w:t>
        </w:r>
      </w:hyperlink>
      <w:r w:rsidR="00532FE1" w:rsidRPr="00974A6D">
        <w:rPr>
          <w:rFonts w:ascii="Arial" w:hAnsi="Arial" w:cs="Arial"/>
          <w:color w:val="0000FF"/>
          <w:sz w:val="24"/>
          <w:szCs w:val="24"/>
        </w:rPr>
        <w:t>.</w:t>
      </w:r>
    </w:p>
    <w:p w14:paraId="52831BED" w14:textId="305A8BB1" w:rsidR="009720B6" w:rsidRPr="00DA2FDD" w:rsidRDefault="00C03B0D" w:rsidP="009720B6">
      <w:pPr>
        <w:spacing w:after="240" w:line="360" w:lineRule="auto"/>
        <w:rPr>
          <w:rFonts w:ascii="Arial" w:hAnsi="Arial" w:cs="Arial"/>
          <w:sz w:val="24"/>
          <w:szCs w:val="24"/>
        </w:rPr>
      </w:pPr>
      <w:proofErr w:type="spellStart"/>
      <w:r w:rsidRPr="008864D4">
        <w:rPr>
          <w:rFonts w:ascii="Arial" w:hAnsi="Arial" w:cs="Arial"/>
          <w:sz w:val="24"/>
          <w:szCs w:val="24"/>
        </w:rPr>
        <w:t>Sfard</w:t>
      </w:r>
      <w:proofErr w:type="spellEnd"/>
      <w:r w:rsidRPr="008864D4">
        <w:rPr>
          <w:rFonts w:ascii="Arial" w:hAnsi="Arial" w:cs="Arial"/>
          <w:sz w:val="24"/>
          <w:szCs w:val="24"/>
        </w:rPr>
        <w:t xml:space="preserve">, Anna. 2007. </w:t>
      </w:r>
      <w:r w:rsidR="007445E6">
        <w:rPr>
          <w:rFonts w:ascii="Arial" w:hAnsi="Arial" w:cs="Arial"/>
          <w:sz w:val="24"/>
          <w:szCs w:val="24"/>
        </w:rPr>
        <w:t>“</w:t>
      </w:r>
      <w:r w:rsidRPr="008864D4">
        <w:rPr>
          <w:rFonts w:ascii="Arial" w:hAnsi="Arial" w:cs="Arial"/>
          <w:sz w:val="24"/>
          <w:szCs w:val="24"/>
        </w:rPr>
        <w:t>When the Rules of Discourse Change, But Nobody Tells You: Making Sense of Mathematics Learning from a Commognitive Standpoint.</w:t>
      </w:r>
      <w:r w:rsidR="007445E6">
        <w:rPr>
          <w:rFonts w:ascii="Arial" w:hAnsi="Arial" w:cs="Arial"/>
          <w:sz w:val="24"/>
          <w:szCs w:val="24"/>
        </w:rPr>
        <w:t>”</w:t>
      </w:r>
      <w:r w:rsidRPr="008864D4">
        <w:rPr>
          <w:rFonts w:ascii="Arial" w:hAnsi="Arial" w:cs="Arial"/>
          <w:sz w:val="24"/>
          <w:szCs w:val="24"/>
        </w:rPr>
        <w:t xml:space="preserve"> </w:t>
      </w:r>
      <w:r w:rsidRPr="008864D4">
        <w:rPr>
          <w:rFonts w:ascii="Arial" w:hAnsi="Arial" w:cs="Arial"/>
          <w:i/>
          <w:iCs/>
          <w:sz w:val="24"/>
          <w:szCs w:val="24"/>
        </w:rPr>
        <w:t>Journal of the Learning Sciences</w:t>
      </w:r>
      <w:r w:rsidRPr="008864D4">
        <w:rPr>
          <w:rFonts w:ascii="Arial" w:hAnsi="Arial" w:cs="Arial"/>
          <w:sz w:val="24"/>
          <w:szCs w:val="24"/>
        </w:rPr>
        <w:t xml:space="preserve"> 16 (4): 565</w:t>
      </w:r>
      <w:r w:rsidR="00974A6D">
        <w:rPr>
          <w:rFonts w:ascii="Arial" w:hAnsi="Arial" w:cs="Arial"/>
          <w:sz w:val="24"/>
          <w:szCs w:val="24"/>
        </w:rPr>
        <w:t>–</w:t>
      </w:r>
      <w:r w:rsidRPr="008864D4">
        <w:rPr>
          <w:rFonts w:ascii="Arial" w:hAnsi="Arial" w:cs="Arial"/>
          <w:sz w:val="24"/>
          <w:szCs w:val="24"/>
        </w:rPr>
        <w:t>613.</w:t>
      </w:r>
    </w:p>
    <w:p w14:paraId="2E41FD68" w14:textId="11C9EE5D" w:rsidR="009720B6" w:rsidRPr="00DA2FDD" w:rsidRDefault="009720B6" w:rsidP="00C03B0D">
      <w:pPr>
        <w:spacing w:after="240" w:line="360" w:lineRule="auto"/>
        <w:rPr>
          <w:rFonts w:ascii="Arial" w:eastAsia="Arial" w:hAnsi="Arial" w:cs="Arial"/>
          <w:sz w:val="24"/>
          <w:szCs w:val="24"/>
        </w:rPr>
      </w:pPr>
      <w:r w:rsidRPr="00417262">
        <w:rPr>
          <w:rFonts w:ascii="Arial" w:eastAsia="Arial" w:hAnsi="Arial" w:cs="Arial"/>
          <w:sz w:val="24"/>
          <w:szCs w:val="24"/>
        </w:rPr>
        <w:t>Siegler, Robert, Thomas Carpenter, Francis Fennell, David Geary, James Lewis, Yukari Okamoto, Laurie Thompson, Jonathan Wray. 2010. Developing Effective Fractions Instruction for Kindergarten Through 8th Grade: A Practice Guide (NCEE #2010-4039). Washington, DC: National Center for Education Evaluation and Regional Assistance, Institute of Education Sciences, U.S. Department of Education.</w:t>
      </w:r>
    </w:p>
    <w:p w14:paraId="4076D1D9" w14:textId="77777777" w:rsidR="00974A6D" w:rsidRDefault="009B0852" w:rsidP="004F34E2">
      <w:pP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 xml:space="preserve">Smith, Margaret, and Mary Kay Stein. 2018. </w:t>
      </w:r>
      <w:r w:rsidRPr="008864D4">
        <w:rPr>
          <w:rFonts w:ascii="Arial" w:eastAsia="Arial" w:hAnsi="Arial" w:cs="Arial"/>
          <w:i/>
          <w:iCs/>
          <w:color w:val="000000"/>
          <w:sz w:val="24"/>
          <w:szCs w:val="24"/>
        </w:rPr>
        <w:t>5 Practices for Orchestrating Productive Mathematics Discussions</w:t>
      </w:r>
      <w:r w:rsidRPr="008864D4">
        <w:rPr>
          <w:rFonts w:ascii="Arial" w:eastAsia="Arial" w:hAnsi="Arial" w:cs="Arial"/>
          <w:color w:val="000000"/>
          <w:sz w:val="24"/>
          <w:szCs w:val="24"/>
        </w:rPr>
        <w:t>, 2nd edition. Reston, VA: National Council of Teachers of Mathematics.</w:t>
      </w:r>
    </w:p>
    <w:p w14:paraId="1BC671E4" w14:textId="1A8A233E" w:rsidR="00562290" w:rsidRPr="008864D4" w:rsidRDefault="00562290" w:rsidP="004F34E2">
      <w:pPr>
        <w:spacing w:after="240" w:line="360" w:lineRule="auto"/>
        <w:rPr>
          <w:rFonts w:ascii="Arial" w:eastAsia="Arial" w:hAnsi="Arial" w:cs="Arial"/>
          <w:sz w:val="24"/>
          <w:szCs w:val="24"/>
        </w:rPr>
      </w:pPr>
      <w:r w:rsidRPr="008864D4">
        <w:rPr>
          <w:rFonts w:ascii="Arial" w:eastAsia="Arial" w:hAnsi="Arial" w:cs="Arial"/>
          <w:sz w:val="24"/>
          <w:szCs w:val="24"/>
        </w:rPr>
        <w:t xml:space="preserve">Sullivan, Peter and Lilburn, Pat, 2002. </w:t>
      </w:r>
      <w:r w:rsidRPr="008864D4">
        <w:rPr>
          <w:rFonts w:ascii="Arial" w:eastAsia="Arial" w:hAnsi="Arial" w:cs="Arial"/>
          <w:i/>
          <w:sz w:val="24"/>
          <w:szCs w:val="24"/>
        </w:rPr>
        <w:t>Good Questions for Math Teaching, Why Ask Them and What to Ask.</w:t>
      </w:r>
      <w:r w:rsidRPr="008864D4">
        <w:rPr>
          <w:rFonts w:ascii="Arial" w:eastAsia="Arial" w:hAnsi="Arial" w:cs="Arial"/>
          <w:sz w:val="24"/>
          <w:szCs w:val="24"/>
        </w:rPr>
        <w:t xml:space="preserve"> Math Solutions Publications, Sausalito, California.</w:t>
      </w:r>
    </w:p>
    <w:p w14:paraId="33B69CF0" w14:textId="6AB40E2A" w:rsidR="007A3F26" w:rsidRPr="008864D4" w:rsidRDefault="007A3F26" w:rsidP="004F34E2">
      <w:pPr>
        <w:spacing w:after="240" w:line="360" w:lineRule="auto"/>
        <w:rPr>
          <w:rStyle w:val="Hyperlink"/>
          <w:rFonts w:eastAsia="Arial" w:cs="Arial"/>
          <w:szCs w:val="24"/>
        </w:rPr>
      </w:pPr>
      <w:bookmarkStart w:id="24" w:name="_1v1yuxt"/>
      <w:bookmarkEnd w:id="24"/>
      <w:r w:rsidRPr="008864D4">
        <w:rPr>
          <w:rFonts w:ascii="Arial" w:eastAsia="Arial" w:hAnsi="Arial" w:cs="Arial"/>
          <w:sz w:val="24"/>
          <w:szCs w:val="24"/>
        </w:rPr>
        <w:t>University of California, Berkel</w:t>
      </w:r>
      <w:r w:rsidR="006620AE" w:rsidRPr="008864D4">
        <w:rPr>
          <w:rFonts w:ascii="Arial" w:eastAsia="Arial" w:hAnsi="Arial" w:cs="Arial"/>
          <w:sz w:val="24"/>
          <w:szCs w:val="24"/>
        </w:rPr>
        <w:t>e</w:t>
      </w:r>
      <w:r w:rsidRPr="008864D4">
        <w:rPr>
          <w:rFonts w:ascii="Arial" w:eastAsia="Arial" w:hAnsi="Arial" w:cs="Arial"/>
          <w:sz w:val="24"/>
          <w:szCs w:val="24"/>
        </w:rPr>
        <w:t>y</w:t>
      </w:r>
      <w:r w:rsidR="006620AE" w:rsidRPr="008864D4">
        <w:rPr>
          <w:rFonts w:ascii="Arial" w:eastAsia="Arial" w:hAnsi="Arial" w:cs="Arial"/>
          <w:sz w:val="24"/>
          <w:szCs w:val="24"/>
        </w:rPr>
        <w:t>.</w:t>
      </w:r>
      <w:r w:rsidRPr="008864D4">
        <w:rPr>
          <w:rFonts w:ascii="Arial" w:eastAsia="Arial" w:hAnsi="Arial" w:cs="Arial"/>
          <w:sz w:val="24"/>
          <w:szCs w:val="24"/>
        </w:rPr>
        <w:t xml:space="preserve"> n.d. Learning Mathematics Through Representations. Berkeley Graduate School of Education. </w:t>
      </w:r>
      <w:hyperlink r:id="rId106" w:tooltip="Learning Mathematics Through Representations" w:history="1">
        <w:r w:rsidRPr="008864D4">
          <w:rPr>
            <w:rStyle w:val="Hyperlink"/>
            <w:rFonts w:eastAsia="Arial" w:cs="Arial"/>
            <w:szCs w:val="24"/>
          </w:rPr>
          <w:t>https://sites.google.com/view/lmrberkeleyedu</w:t>
        </w:r>
      </w:hyperlink>
      <w:r w:rsidR="00532FE1" w:rsidRPr="008864D4">
        <w:rPr>
          <w:rStyle w:val="Hyperlink"/>
          <w:rFonts w:eastAsia="Arial" w:cs="Arial"/>
          <w:szCs w:val="24"/>
        </w:rPr>
        <w:t>.</w:t>
      </w:r>
    </w:p>
    <w:p w14:paraId="283D294B" w14:textId="010DC920" w:rsidR="007A3F26" w:rsidRPr="008864D4" w:rsidRDefault="007A3F26" w:rsidP="004F34E2">
      <w:pPr>
        <w:spacing w:after="240" w:line="360" w:lineRule="auto"/>
        <w:rPr>
          <w:rFonts w:ascii="Arial" w:eastAsia="Arial" w:hAnsi="Arial" w:cs="Arial"/>
          <w:sz w:val="24"/>
          <w:szCs w:val="24"/>
        </w:rPr>
      </w:pPr>
      <w:r w:rsidRPr="008864D4">
        <w:rPr>
          <w:rFonts w:ascii="Arial" w:hAnsi="Arial" w:cs="Arial"/>
          <w:sz w:val="24"/>
          <w:szCs w:val="24"/>
        </w:rPr>
        <w:t>University of Texas at Austin</w:t>
      </w:r>
      <w:r w:rsidR="006620AE" w:rsidRPr="008864D4">
        <w:rPr>
          <w:rFonts w:ascii="Arial" w:hAnsi="Arial" w:cs="Arial"/>
          <w:sz w:val="24"/>
          <w:szCs w:val="24"/>
        </w:rPr>
        <w:t>.</w:t>
      </w:r>
      <w:r w:rsidRPr="008864D4">
        <w:rPr>
          <w:rFonts w:ascii="Arial" w:hAnsi="Arial" w:cs="Arial"/>
          <w:sz w:val="24"/>
          <w:szCs w:val="24"/>
        </w:rPr>
        <w:t xml:space="preserve"> n.d. Inside Mathematics. The University of Texas at Austin, Charles A. Dana Center.</w:t>
      </w:r>
    </w:p>
    <w:p w14:paraId="221837CD" w14:textId="77777777" w:rsidR="006620AE" w:rsidRPr="008864D4" w:rsidRDefault="006620AE" w:rsidP="006620AE">
      <w:pPr>
        <w:spacing w:after="240" w:line="360" w:lineRule="auto"/>
        <w:rPr>
          <w:rFonts w:ascii="Arial" w:eastAsia="Arial" w:hAnsi="Arial" w:cs="Arial"/>
          <w:sz w:val="24"/>
          <w:szCs w:val="24"/>
        </w:rPr>
      </w:pPr>
      <w:r w:rsidRPr="008864D4">
        <w:rPr>
          <w:rFonts w:ascii="Arial" w:eastAsia="Arial" w:hAnsi="Arial" w:cs="Arial"/>
          <w:sz w:val="24"/>
          <w:szCs w:val="24"/>
        </w:rPr>
        <w:t xml:space="preserve">Van de Walle, John, Karen S. Karp, </w:t>
      </w:r>
      <w:proofErr w:type="spellStart"/>
      <w:r w:rsidRPr="008864D4">
        <w:rPr>
          <w:rFonts w:ascii="Arial" w:eastAsia="Arial" w:hAnsi="Arial" w:cs="Arial"/>
          <w:sz w:val="24"/>
          <w:szCs w:val="24"/>
        </w:rPr>
        <w:t>LouAnn</w:t>
      </w:r>
      <w:proofErr w:type="spellEnd"/>
      <w:r w:rsidRPr="008864D4">
        <w:rPr>
          <w:rFonts w:ascii="Arial" w:eastAsia="Arial" w:hAnsi="Arial" w:cs="Arial"/>
          <w:sz w:val="24"/>
          <w:szCs w:val="24"/>
        </w:rPr>
        <w:t xml:space="preserve"> H. Lovin, Jennifer M. Bay-Williams. 2014. </w:t>
      </w:r>
      <w:r w:rsidRPr="008864D4">
        <w:rPr>
          <w:rFonts w:ascii="Arial" w:eastAsia="Arial" w:hAnsi="Arial" w:cs="Arial"/>
          <w:i/>
          <w:sz w:val="24"/>
          <w:szCs w:val="24"/>
        </w:rPr>
        <w:t>Teaching Student- Centered Mathematics; Developmentally Appropriate Instruction for Grades 3–5, Second Edition.</w:t>
      </w:r>
      <w:r w:rsidRPr="008864D4">
        <w:rPr>
          <w:rFonts w:ascii="Arial" w:eastAsia="Arial" w:hAnsi="Arial" w:cs="Arial"/>
          <w:sz w:val="24"/>
          <w:szCs w:val="24"/>
        </w:rPr>
        <w:t xml:space="preserve"> Upper Saddle River, NJ: Pearson.</w:t>
      </w:r>
    </w:p>
    <w:p w14:paraId="244229AE" w14:textId="60A3ECC9" w:rsidR="00AC22E9" w:rsidRPr="008864D4" w:rsidRDefault="00AC22E9" w:rsidP="004F34E2">
      <w:pPr>
        <w:spacing w:after="240" w:line="360" w:lineRule="auto"/>
        <w:rPr>
          <w:rStyle w:val="Hyperlink"/>
          <w:rFonts w:eastAsia="Arial" w:cs="Arial"/>
          <w:szCs w:val="24"/>
        </w:rPr>
      </w:pPr>
      <w:proofErr w:type="spellStart"/>
      <w:r w:rsidRPr="008864D4">
        <w:rPr>
          <w:rFonts w:ascii="Arial" w:eastAsia="Arial" w:hAnsi="Arial" w:cs="Arial"/>
          <w:sz w:val="24"/>
          <w:szCs w:val="24"/>
        </w:rPr>
        <w:t>Youcubed</w:t>
      </w:r>
      <w:proofErr w:type="spellEnd"/>
      <w:r w:rsidRPr="008864D4">
        <w:rPr>
          <w:rFonts w:ascii="Arial" w:eastAsia="Arial" w:hAnsi="Arial" w:cs="Arial"/>
          <w:sz w:val="24"/>
          <w:szCs w:val="24"/>
        </w:rPr>
        <w:t xml:space="preserve"> </w:t>
      </w:r>
      <w:proofErr w:type="spellStart"/>
      <w:r w:rsidRPr="008864D4">
        <w:rPr>
          <w:rFonts w:ascii="Arial" w:eastAsia="Arial" w:hAnsi="Arial" w:cs="Arial"/>
          <w:sz w:val="24"/>
          <w:szCs w:val="24"/>
        </w:rPr>
        <w:t>n.d.</w:t>
      </w:r>
      <w:r w:rsidR="00DC5306" w:rsidRPr="008864D4">
        <w:rPr>
          <w:rFonts w:ascii="Arial" w:eastAsia="Arial" w:hAnsi="Arial" w:cs="Arial"/>
          <w:sz w:val="24"/>
          <w:szCs w:val="24"/>
        </w:rPr>
        <w:t>a</w:t>
      </w:r>
      <w:r w:rsidRPr="008864D4">
        <w:rPr>
          <w:rFonts w:ascii="Arial" w:eastAsia="Arial" w:hAnsi="Arial" w:cs="Arial"/>
          <w:sz w:val="24"/>
          <w:szCs w:val="24"/>
        </w:rPr>
        <w:t>.</w:t>
      </w:r>
      <w:proofErr w:type="spellEnd"/>
      <w:r w:rsidRPr="008864D4">
        <w:rPr>
          <w:rFonts w:ascii="Arial" w:eastAsia="Arial" w:hAnsi="Arial" w:cs="Arial"/>
          <w:sz w:val="24"/>
          <w:szCs w:val="24"/>
        </w:rPr>
        <w:t xml:space="preserve"> Moving Colors. </w:t>
      </w:r>
      <w:hyperlink r:id="rId107" w:tooltip="Youcubed task Moving Colors">
        <w:r w:rsidRPr="008864D4">
          <w:rPr>
            <w:rStyle w:val="Hyperlink"/>
            <w:rFonts w:eastAsia="Arial" w:cs="Arial"/>
            <w:szCs w:val="24"/>
          </w:rPr>
          <w:t>https://www.youcubed.org/tasks/moving-colors/</w:t>
        </w:r>
      </w:hyperlink>
      <w:r w:rsidR="00532FE1" w:rsidRPr="008864D4">
        <w:rPr>
          <w:rStyle w:val="Hyperlink"/>
          <w:rFonts w:eastAsia="Arial" w:cs="Arial"/>
          <w:color w:val="auto"/>
          <w:szCs w:val="24"/>
          <w:u w:val="none"/>
        </w:rPr>
        <w:t>.</w:t>
      </w:r>
    </w:p>
    <w:p w14:paraId="1945C5B1" w14:textId="5C646D3F" w:rsidR="00AC22E9" w:rsidRPr="008864D4" w:rsidRDefault="00AC22E9" w:rsidP="004F34E2">
      <w:pPr>
        <w:spacing w:after="240" w:line="360" w:lineRule="auto"/>
        <w:rPr>
          <w:rStyle w:val="Hyperlink"/>
          <w:rFonts w:eastAsia="Arial" w:cs="Arial"/>
          <w:szCs w:val="24"/>
        </w:rPr>
      </w:pPr>
      <w:proofErr w:type="spellStart"/>
      <w:r w:rsidRPr="008864D4">
        <w:rPr>
          <w:rFonts w:ascii="Arial" w:eastAsia="Arial" w:hAnsi="Arial" w:cs="Arial"/>
          <w:sz w:val="24"/>
          <w:szCs w:val="24"/>
        </w:rPr>
        <w:lastRenderedPageBreak/>
        <w:t>Youcubed</w:t>
      </w:r>
      <w:proofErr w:type="spellEnd"/>
      <w:r w:rsidRPr="008864D4">
        <w:rPr>
          <w:rFonts w:ascii="Arial" w:eastAsia="Arial" w:hAnsi="Arial" w:cs="Arial"/>
          <w:sz w:val="24"/>
          <w:szCs w:val="24"/>
        </w:rPr>
        <w:t xml:space="preserve"> </w:t>
      </w:r>
      <w:proofErr w:type="spellStart"/>
      <w:r w:rsidRPr="008864D4">
        <w:rPr>
          <w:rFonts w:ascii="Arial" w:eastAsia="Arial" w:hAnsi="Arial" w:cs="Arial"/>
          <w:sz w:val="24"/>
          <w:szCs w:val="24"/>
        </w:rPr>
        <w:t>n.d.</w:t>
      </w:r>
      <w:r w:rsidR="00DC5306" w:rsidRPr="008864D4">
        <w:rPr>
          <w:rFonts w:ascii="Arial" w:eastAsia="Arial" w:hAnsi="Arial" w:cs="Arial"/>
          <w:sz w:val="24"/>
          <w:szCs w:val="24"/>
        </w:rPr>
        <w:t>b</w:t>
      </w:r>
      <w:r w:rsidRPr="008864D4">
        <w:rPr>
          <w:rFonts w:ascii="Arial" w:eastAsia="Arial" w:hAnsi="Arial" w:cs="Arial"/>
          <w:sz w:val="24"/>
          <w:szCs w:val="24"/>
        </w:rPr>
        <w:t>.</w:t>
      </w:r>
      <w:proofErr w:type="spellEnd"/>
      <w:r w:rsidRPr="008864D4">
        <w:rPr>
          <w:rFonts w:ascii="Arial" w:eastAsia="Arial" w:hAnsi="Arial" w:cs="Arial"/>
          <w:sz w:val="24"/>
          <w:szCs w:val="24"/>
        </w:rPr>
        <w:t xml:space="preserve"> The Pocket Game. </w:t>
      </w:r>
      <w:hyperlink r:id="rId108" w:tooltip="Youcubed task The pocket game">
        <w:r w:rsidRPr="008864D4">
          <w:rPr>
            <w:rStyle w:val="Hyperlink"/>
            <w:rFonts w:eastAsia="Arial" w:cs="Arial"/>
            <w:szCs w:val="24"/>
          </w:rPr>
          <w:t>https://www.youcubed.org/tasks/the-pocket-game/</w:t>
        </w:r>
      </w:hyperlink>
      <w:r w:rsidR="00532FE1" w:rsidRPr="008864D4">
        <w:rPr>
          <w:rStyle w:val="Hyperlink"/>
          <w:rFonts w:eastAsia="Arial" w:cs="Arial"/>
          <w:color w:val="auto"/>
          <w:szCs w:val="24"/>
          <w:u w:val="none"/>
        </w:rPr>
        <w:t>.</w:t>
      </w:r>
    </w:p>
    <w:p w14:paraId="02B0FDA4" w14:textId="26A99B9D" w:rsidR="0BC94A1B" w:rsidRPr="008864D4" w:rsidRDefault="00C03B0D" w:rsidP="004F34E2">
      <w:pPr>
        <w:spacing w:after="240" w:line="360" w:lineRule="auto"/>
        <w:rPr>
          <w:rFonts w:ascii="Arial" w:hAnsi="Arial" w:cs="Arial"/>
        </w:rPr>
      </w:pPr>
      <w:r w:rsidRPr="008864D4">
        <w:rPr>
          <w:rFonts w:ascii="Arial" w:eastAsia="Arial" w:hAnsi="Arial" w:cs="Arial"/>
          <w:sz w:val="24"/>
          <w:szCs w:val="24"/>
        </w:rPr>
        <w:t xml:space="preserve">Zwiers, Jeff, Jack Dieckmann, Sara Rutherford-Quach, Vinci Daro, Renae Skarin, Steven Weiss, and James Malamut. 2017. “Principles for the Design of Mathematics Curricula: Promoting Language and Content Development.” Retrieved from Stanford University, UL/SCALE website: </w:t>
      </w:r>
      <w:hyperlink r:id="rId109" w:tooltip="Supporting ELLs in Mathematics" w:history="1">
        <w:r w:rsidRPr="008864D4">
          <w:rPr>
            <w:rFonts w:ascii="Arial" w:eastAsia="Arial" w:hAnsi="Arial" w:cs="Arial"/>
            <w:color w:val="0000FF"/>
            <w:sz w:val="24"/>
            <w:szCs w:val="24"/>
            <w:u w:val="single"/>
          </w:rPr>
          <w:t>http://ell.stanford.edu/content/mathematics-resources-additional-resources</w:t>
        </w:r>
      </w:hyperlink>
      <w:r w:rsidRPr="008864D4">
        <w:rPr>
          <w:rFonts w:ascii="Arial" w:eastAsia="Arial" w:hAnsi="Arial" w:cs="Arial"/>
          <w:sz w:val="24"/>
          <w:szCs w:val="24"/>
        </w:rPr>
        <w:t>.</w:t>
      </w:r>
    </w:p>
    <w:p w14:paraId="19D5DA35" w14:textId="18A10A0B" w:rsidR="00C24482" w:rsidRPr="008864D4" w:rsidRDefault="00C24482" w:rsidP="004F34E2">
      <w:pPr>
        <w:pStyle w:val="Heading2"/>
        <w:spacing w:after="240" w:line="360" w:lineRule="auto"/>
      </w:pPr>
      <w:bookmarkStart w:id="25" w:name="_Toc136590520"/>
      <w:r w:rsidRPr="008864D4">
        <w:t>Chapter 7</w:t>
      </w:r>
      <w:bookmarkEnd w:id="25"/>
    </w:p>
    <w:p w14:paraId="1068AAAF" w14:textId="1A5B1588" w:rsidR="00D11BB1" w:rsidRPr="008864D4" w:rsidRDefault="00D11BB1" w:rsidP="004F34E2">
      <w:pPr>
        <w:spacing w:after="240" w:line="360" w:lineRule="auto"/>
        <w:rPr>
          <w:rFonts w:ascii="Arial" w:eastAsia="Arial" w:hAnsi="Arial" w:cs="Arial"/>
          <w:color w:val="222222"/>
          <w:sz w:val="24"/>
          <w:szCs w:val="24"/>
        </w:rPr>
      </w:pPr>
      <w:r w:rsidRPr="008864D4">
        <w:rPr>
          <w:rFonts w:ascii="Arial" w:hAnsi="Arial" w:cs="Arial"/>
          <w:sz w:val="24"/>
          <w:szCs w:val="24"/>
        </w:rPr>
        <w:t xml:space="preserve">Arbaugh, Fran, and Catherine A. Brown. 2005. </w:t>
      </w:r>
      <w:r w:rsidR="007445E6">
        <w:rPr>
          <w:rFonts w:ascii="Arial" w:hAnsi="Arial" w:cs="Arial"/>
          <w:sz w:val="24"/>
          <w:szCs w:val="24"/>
        </w:rPr>
        <w:t>“</w:t>
      </w:r>
      <w:r w:rsidRPr="008864D4">
        <w:rPr>
          <w:rFonts w:ascii="Arial" w:hAnsi="Arial" w:cs="Arial"/>
          <w:sz w:val="24"/>
          <w:szCs w:val="24"/>
        </w:rPr>
        <w:t>Analyzing Mathematical Tasks: A Catalyst for Change?</w:t>
      </w:r>
      <w:r w:rsidR="007445E6">
        <w:rPr>
          <w:rFonts w:ascii="Arial" w:hAnsi="Arial" w:cs="Arial"/>
          <w:sz w:val="24"/>
          <w:szCs w:val="24"/>
        </w:rPr>
        <w:t>”</w:t>
      </w:r>
      <w:r w:rsidRPr="008864D4">
        <w:rPr>
          <w:rFonts w:ascii="Arial" w:hAnsi="Arial" w:cs="Arial"/>
          <w:sz w:val="24"/>
          <w:szCs w:val="24"/>
        </w:rPr>
        <w:t xml:space="preserve"> </w:t>
      </w:r>
      <w:r w:rsidRPr="008864D4">
        <w:rPr>
          <w:rFonts w:ascii="Arial" w:hAnsi="Arial" w:cs="Arial"/>
          <w:i/>
          <w:iCs/>
          <w:sz w:val="24"/>
          <w:szCs w:val="24"/>
        </w:rPr>
        <w:t>Journal of Mathematics Teacher Education</w:t>
      </w:r>
      <w:r w:rsidRPr="008864D4">
        <w:rPr>
          <w:rFonts w:ascii="Arial" w:hAnsi="Arial" w:cs="Arial"/>
          <w:sz w:val="24"/>
          <w:szCs w:val="24"/>
        </w:rPr>
        <w:t xml:space="preserve"> 8(6)</w:t>
      </w:r>
      <w:r w:rsidR="00226408" w:rsidRPr="008864D4">
        <w:rPr>
          <w:rFonts w:ascii="Arial" w:hAnsi="Arial" w:cs="Arial"/>
          <w:sz w:val="24"/>
          <w:szCs w:val="24"/>
        </w:rPr>
        <w:t>:</w:t>
      </w:r>
      <w:r w:rsidRPr="008864D4">
        <w:rPr>
          <w:rFonts w:ascii="Arial" w:hAnsi="Arial" w:cs="Arial"/>
          <w:sz w:val="24"/>
          <w:szCs w:val="24"/>
        </w:rPr>
        <w:t xml:space="preserve"> 499</w:t>
      </w:r>
      <w:r w:rsidR="00797AF5" w:rsidRPr="008864D4">
        <w:rPr>
          <w:rFonts w:ascii="Arial" w:hAnsi="Arial" w:cs="Arial"/>
          <w:sz w:val="24"/>
          <w:szCs w:val="24"/>
        </w:rPr>
        <w:t>–</w:t>
      </w:r>
      <w:r w:rsidRPr="008864D4">
        <w:rPr>
          <w:rFonts w:ascii="Arial" w:hAnsi="Arial" w:cs="Arial"/>
          <w:sz w:val="24"/>
          <w:szCs w:val="24"/>
        </w:rPr>
        <w:t>536.</w:t>
      </w:r>
    </w:p>
    <w:p w14:paraId="48BBD375" w14:textId="6585EF65" w:rsidR="00D11BB1" w:rsidRPr="008864D4" w:rsidRDefault="00D11BB1" w:rsidP="004F34E2">
      <w:pPr>
        <w:spacing w:after="240" w:line="360" w:lineRule="auto"/>
        <w:rPr>
          <w:rFonts w:ascii="Arial" w:hAnsi="Arial" w:cs="Arial"/>
          <w:sz w:val="24"/>
          <w:szCs w:val="24"/>
        </w:rPr>
      </w:pPr>
      <w:proofErr w:type="spellStart"/>
      <w:r w:rsidRPr="008864D4">
        <w:rPr>
          <w:rFonts w:ascii="Arial" w:hAnsi="Arial" w:cs="Arial"/>
          <w:sz w:val="24"/>
          <w:szCs w:val="24"/>
        </w:rPr>
        <w:t>Boaler</w:t>
      </w:r>
      <w:proofErr w:type="spellEnd"/>
      <w:r w:rsidRPr="008864D4">
        <w:rPr>
          <w:rFonts w:ascii="Arial" w:hAnsi="Arial" w:cs="Arial"/>
          <w:sz w:val="24"/>
          <w:szCs w:val="24"/>
        </w:rPr>
        <w:t xml:space="preserve">, Jo, and </w:t>
      </w:r>
      <w:proofErr w:type="spellStart"/>
      <w:r w:rsidRPr="008864D4">
        <w:rPr>
          <w:rFonts w:ascii="Arial" w:hAnsi="Arial" w:cs="Arial"/>
          <w:sz w:val="24"/>
          <w:szCs w:val="24"/>
        </w:rPr>
        <w:t>Cathlee</w:t>
      </w:r>
      <w:proofErr w:type="spellEnd"/>
      <w:r w:rsidRPr="008864D4">
        <w:rPr>
          <w:rFonts w:ascii="Arial" w:hAnsi="Arial" w:cs="Arial"/>
          <w:sz w:val="24"/>
          <w:szCs w:val="24"/>
        </w:rPr>
        <w:t xml:space="preserve"> Humphreys. 2005. </w:t>
      </w:r>
      <w:r w:rsidRPr="008864D4">
        <w:rPr>
          <w:rFonts w:ascii="Arial" w:hAnsi="Arial" w:cs="Arial"/>
          <w:i/>
          <w:iCs/>
          <w:sz w:val="24"/>
          <w:szCs w:val="24"/>
        </w:rPr>
        <w:t>Connecting Mathematical Ideas: Middle School Video Cases to Support Teaching and Learning</w:t>
      </w:r>
      <w:r w:rsidRPr="008864D4">
        <w:rPr>
          <w:rFonts w:ascii="Arial" w:hAnsi="Arial" w:cs="Arial"/>
          <w:sz w:val="24"/>
          <w:szCs w:val="24"/>
        </w:rPr>
        <w:t>. Portsmouth, NH: Heinemann</w:t>
      </w:r>
      <w:r w:rsidR="00974A6D">
        <w:rPr>
          <w:rFonts w:ascii="Arial" w:hAnsi="Arial" w:cs="Arial"/>
          <w:sz w:val="24"/>
          <w:szCs w:val="24"/>
        </w:rPr>
        <w:t>.</w:t>
      </w:r>
    </w:p>
    <w:p w14:paraId="2930C2C8" w14:textId="0D9CDEA5" w:rsidR="00633F79" w:rsidRPr="008864D4" w:rsidRDefault="00633F79" w:rsidP="004F34E2">
      <w:pPr>
        <w:spacing w:after="240" w:line="360" w:lineRule="auto"/>
        <w:rPr>
          <w:rFonts w:ascii="Arial" w:hAnsi="Arial" w:cs="Arial"/>
        </w:rPr>
      </w:pPr>
      <w:r w:rsidRPr="008864D4">
        <w:rPr>
          <w:rFonts w:ascii="Arial" w:hAnsi="Arial" w:cs="Arial"/>
          <w:sz w:val="24"/>
          <w:szCs w:val="24"/>
        </w:rPr>
        <w:t xml:space="preserve">California Department of Education. 2013. </w:t>
      </w:r>
      <w:r w:rsidRPr="008864D4">
        <w:rPr>
          <w:rFonts w:ascii="Arial" w:hAnsi="Arial" w:cs="Arial"/>
          <w:i/>
          <w:iCs/>
          <w:sz w:val="24"/>
          <w:szCs w:val="24"/>
        </w:rPr>
        <w:t>California Common Core State Standards for Mathematics</w:t>
      </w:r>
      <w:r w:rsidRPr="008864D4">
        <w:rPr>
          <w:rFonts w:ascii="Arial" w:hAnsi="Arial" w:cs="Arial"/>
          <w:sz w:val="24"/>
          <w:szCs w:val="24"/>
        </w:rPr>
        <w:t>. Sacramento: California Department of Education</w:t>
      </w:r>
      <w:r w:rsidRPr="008864D4">
        <w:rPr>
          <w:rFonts w:ascii="Arial" w:hAnsi="Arial" w:cs="Arial"/>
        </w:rPr>
        <w:t>.</w:t>
      </w:r>
    </w:p>
    <w:p w14:paraId="496A4F23" w14:textId="78FE4500" w:rsidR="00A535D5" w:rsidRPr="00075FEC" w:rsidRDefault="00A535D5" w:rsidP="00A535D5">
      <w:pPr>
        <w:pBdr>
          <w:top w:val="nil"/>
          <w:left w:val="nil"/>
          <w:bottom w:val="nil"/>
          <w:right w:val="nil"/>
          <w:between w:val="nil"/>
        </w:pBdr>
        <w:spacing w:after="240" w:line="360" w:lineRule="auto"/>
        <w:rPr>
          <w:rFonts w:ascii="Arial" w:eastAsia="Arial" w:hAnsi="Arial" w:cs="Arial"/>
          <w:color w:val="000000" w:themeColor="text1"/>
          <w:sz w:val="24"/>
          <w:szCs w:val="24"/>
          <w:lang w:val="fr-FR"/>
        </w:rPr>
      </w:pPr>
      <w:r w:rsidRPr="008864D4">
        <w:rPr>
          <w:rFonts w:ascii="Arial" w:eastAsia="Arial" w:hAnsi="Arial" w:cs="Arial"/>
          <w:color w:val="000000" w:themeColor="text1"/>
          <w:sz w:val="24"/>
          <w:szCs w:val="24"/>
        </w:rPr>
        <w:t xml:space="preserve">California Department of Education. 2021. </w:t>
      </w:r>
      <w:r w:rsidRPr="008864D4">
        <w:rPr>
          <w:rFonts w:ascii="Arial" w:eastAsia="Arial" w:hAnsi="Arial" w:cs="Arial"/>
          <w:i/>
          <w:iCs/>
          <w:color w:val="000000" w:themeColor="text1"/>
          <w:sz w:val="24"/>
          <w:szCs w:val="24"/>
        </w:rPr>
        <w:t xml:space="preserve">Digital Learning Integration </w:t>
      </w:r>
      <w:r>
        <w:rPr>
          <w:rFonts w:ascii="Arial" w:eastAsia="Arial" w:hAnsi="Arial" w:cs="Arial"/>
          <w:i/>
          <w:iCs/>
          <w:color w:val="000000" w:themeColor="text1"/>
          <w:sz w:val="24"/>
          <w:szCs w:val="24"/>
        </w:rPr>
        <w:t>and</w:t>
      </w:r>
      <w:r w:rsidRPr="008864D4">
        <w:rPr>
          <w:rFonts w:ascii="Arial" w:eastAsia="Arial" w:hAnsi="Arial" w:cs="Arial"/>
          <w:i/>
          <w:iCs/>
          <w:color w:val="000000" w:themeColor="text1"/>
          <w:sz w:val="24"/>
          <w:szCs w:val="24"/>
        </w:rPr>
        <w:t xml:space="preserve"> Standards Guidance</w:t>
      </w:r>
      <w:r w:rsidRPr="008864D4">
        <w:rPr>
          <w:rFonts w:ascii="Arial" w:eastAsia="Arial" w:hAnsi="Arial" w:cs="Arial"/>
          <w:color w:val="000000" w:themeColor="text1"/>
          <w:sz w:val="24"/>
          <w:szCs w:val="24"/>
        </w:rPr>
        <w:t xml:space="preserve">. </w:t>
      </w:r>
      <w:hyperlink r:id="rId110" w:tooltip="California Department of Educaiton Digital Learning Integration &amp; Standards Guideance">
        <w:r w:rsidRPr="008864D4">
          <w:t xml:space="preserve"> </w:t>
        </w:r>
        <w:r w:rsidRPr="00075FEC">
          <w:rPr>
            <w:rStyle w:val="Hyperlink"/>
            <w:rFonts w:eastAsia="Arial" w:cs="Arial"/>
            <w:szCs w:val="24"/>
            <w:lang w:val="fr-FR"/>
          </w:rPr>
          <w:t>https://www.cadlsg.com/</w:t>
        </w:r>
      </w:hyperlink>
      <w:r w:rsidRPr="00075FEC">
        <w:rPr>
          <w:rFonts w:ascii="Arial" w:eastAsia="Arial" w:hAnsi="Arial" w:cs="Arial"/>
          <w:color w:val="000000" w:themeColor="text1"/>
          <w:sz w:val="24"/>
          <w:szCs w:val="24"/>
          <w:lang w:val="fr-FR"/>
        </w:rPr>
        <w:t>.</w:t>
      </w:r>
    </w:p>
    <w:p w14:paraId="09409741" w14:textId="51ADA0CD" w:rsidR="008115F8" w:rsidRPr="008864D4" w:rsidRDefault="008115F8" w:rsidP="004F34E2">
      <w:pPr>
        <w:widowControl w:val="0"/>
        <w:spacing w:after="240" w:line="360" w:lineRule="auto"/>
        <w:ind w:right="180"/>
        <w:rPr>
          <w:rFonts w:ascii="Arial" w:eastAsia="Arial" w:hAnsi="Arial" w:cs="Arial"/>
          <w:sz w:val="24"/>
          <w:szCs w:val="24"/>
        </w:rPr>
      </w:pPr>
      <w:r w:rsidRPr="00075FEC">
        <w:rPr>
          <w:rFonts w:ascii="Arial" w:eastAsia="Arial" w:hAnsi="Arial" w:cs="Arial"/>
          <w:sz w:val="24"/>
          <w:szCs w:val="24"/>
          <w:lang w:val="fr-FR"/>
        </w:rPr>
        <w:t>Carpenter, T</w:t>
      </w:r>
      <w:r w:rsidR="00633F79" w:rsidRPr="00075FEC">
        <w:rPr>
          <w:rFonts w:ascii="Arial" w:eastAsia="Arial" w:hAnsi="Arial" w:cs="Arial"/>
          <w:sz w:val="24"/>
          <w:szCs w:val="24"/>
          <w:lang w:val="fr-FR"/>
        </w:rPr>
        <w:t>homas</w:t>
      </w:r>
      <w:r w:rsidRPr="00075FEC">
        <w:rPr>
          <w:rFonts w:ascii="Arial" w:eastAsia="Arial" w:hAnsi="Arial" w:cs="Arial"/>
          <w:sz w:val="24"/>
          <w:szCs w:val="24"/>
          <w:lang w:val="fr-FR"/>
        </w:rPr>
        <w:t xml:space="preserve"> P., </w:t>
      </w:r>
      <w:r w:rsidR="00633F79" w:rsidRPr="00075FEC">
        <w:rPr>
          <w:rFonts w:ascii="Arial" w:eastAsia="Arial" w:hAnsi="Arial" w:cs="Arial"/>
          <w:sz w:val="24"/>
          <w:szCs w:val="24"/>
          <w:lang w:val="fr-FR"/>
        </w:rPr>
        <w:t xml:space="preserve">C. </w:t>
      </w:r>
      <w:r w:rsidRPr="00075FEC">
        <w:rPr>
          <w:rFonts w:ascii="Arial" w:eastAsia="Arial" w:hAnsi="Arial" w:cs="Arial"/>
          <w:sz w:val="24"/>
          <w:szCs w:val="24"/>
          <w:lang w:val="fr-FR"/>
        </w:rPr>
        <w:t xml:space="preserve">Gomez, </w:t>
      </w:r>
      <w:r w:rsidR="00633F79" w:rsidRPr="00075FEC">
        <w:rPr>
          <w:rFonts w:ascii="Arial" w:eastAsia="Arial" w:hAnsi="Arial" w:cs="Arial"/>
          <w:sz w:val="24"/>
          <w:szCs w:val="24"/>
          <w:lang w:val="fr-FR"/>
        </w:rPr>
        <w:t xml:space="preserve">C. </w:t>
      </w:r>
      <w:r w:rsidRPr="00075FEC">
        <w:rPr>
          <w:rFonts w:ascii="Arial" w:eastAsia="Arial" w:hAnsi="Arial" w:cs="Arial"/>
          <w:sz w:val="24"/>
          <w:szCs w:val="24"/>
          <w:lang w:val="fr-FR"/>
        </w:rPr>
        <w:t xml:space="preserve">Rousseau, </w:t>
      </w:r>
      <w:r w:rsidR="00633F79" w:rsidRPr="00075FEC">
        <w:rPr>
          <w:rFonts w:ascii="Arial" w:eastAsia="Arial" w:hAnsi="Arial" w:cs="Arial"/>
          <w:sz w:val="24"/>
          <w:szCs w:val="24"/>
          <w:lang w:val="fr-FR"/>
        </w:rPr>
        <w:t xml:space="preserve">Olaf B. </w:t>
      </w:r>
      <w:proofErr w:type="spellStart"/>
      <w:r w:rsidRPr="00075FEC">
        <w:rPr>
          <w:rFonts w:ascii="Arial" w:eastAsia="Arial" w:hAnsi="Arial" w:cs="Arial"/>
          <w:sz w:val="24"/>
          <w:szCs w:val="24"/>
          <w:lang w:val="fr-FR"/>
        </w:rPr>
        <w:t>Steinthorsdottir</w:t>
      </w:r>
      <w:proofErr w:type="spellEnd"/>
      <w:r w:rsidRPr="00075FEC">
        <w:rPr>
          <w:rFonts w:ascii="Arial" w:eastAsia="Arial" w:hAnsi="Arial" w:cs="Arial"/>
          <w:sz w:val="24"/>
          <w:szCs w:val="24"/>
          <w:lang w:val="fr-FR"/>
        </w:rPr>
        <w:t xml:space="preserve">, </w:t>
      </w:r>
      <w:r w:rsidR="00633F79" w:rsidRPr="00075FEC">
        <w:rPr>
          <w:rFonts w:ascii="Arial" w:eastAsia="Arial" w:hAnsi="Arial" w:cs="Arial"/>
          <w:sz w:val="24"/>
          <w:szCs w:val="24"/>
          <w:lang w:val="fr-FR"/>
        </w:rPr>
        <w:t xml:space="preserve">C. </w:t>
      </w:r>
      <w:r w:rsidRPr="00075FEC">
        <w:rPr>
          <w:rFonts w:ascii="Arial" w:eastAsia="Arial" w:hAnsi="Arial" w:cs="Arial"/>
          <w:sz w:val="24"/>
          <w:szCs w:val="24"/>
          <w:lang w:val="fr-FR"/>
        </w:rPr>
        <w:t xml:space="preserve">Valentine, </w:t>
      </w:r>
      <w:r w:rsidR="00633F79" w:rsidRPr="00075FEC">
        <w:rPr>
          <w:rFonts w:ascii="Arial" w:eastAsia="Arial" w:hAnsi="Arial" w:cs="Arial"/>
          <w:sz w:val="24"/>
          <w:szCs w:val="24"/>
          <w:lang w:val="fr-FR"/>
        </w:rPr>
        <w:t xml:space="preserve">and L. </w:t>
      </w:r>
      <w:r w:rsidRPr="00075FEC">
        <w:rPr>
          <w:rFonts w:ascii="Arial" w:eastAsia="Arial" w:hAnsi="Arial" w:cs="Arial"/>
          <w:sz w:val="24"/>
          <w:szCs w:val="24"/>
          <w:lang w:val="fr-FR"/>
        </w:rPr>
        <w:t xml:space="preserve">Wagner, et al. 1999. </w:t>
      </w:r>
      <w:r w:rsidR="00A26D2A">
        <w:rPr>
          <w:rFonts w:ascii="Arial" w:eastAsia="Arial" w:hAnsi="Arial" w:cs="Arial"/>
          <w:sz w:val="24"/>
          <w:szCs w:val="24"/>
        </w:rPr>
        <w:t>“</w:t>
      </w:r>
      <w:r w:rsidR="00A26D2A" w:rsidRPr="008864D4">
        <w:rPr>
          <w:rFonts w:ascii="Arial" w:eastAsia="Arial" w:hAnsi="Arial" w:cs="Arial"/>
          <w:sz w:val="24"/>
          <w:szCs w:val="24"/>
        </w:rPr>
        <w:t xml:space="preserve">An Analysis </w:t>
      </w:r>
      <w:r w:rsidR="00A26D2A">
        <w:rPr>
          <w:rFonts w:ascii="Arial" w:eastAsia="Arial" w:hAnsi="Arial" w:cs="Arial"/>
          <w:sz w:val="24"/>
          <w:szCs w:val="24"/>
        </w:rPr>
        <w:t>o</w:t>
      </w:r>
      <w:r w:rsidR="00A26D2A" w:rsidRPr="008864D4">
        <w:rPr>
          <w:rFonts w:ascii="Arial" w:eastAsia="Arial" w:hAnsi="Arial" w:cs="Arial"/>
          <w:sz w:val="24"/>
          <w:szCs w:val="24"/>
        </w:rPr>
        <w:t xml:space="preserve">f Student Construction </w:t>
      </w:r>
      <w:r w:rsidR="00A26D2A">
        <w:rPr>
          <w:rFonts w:ascii="Arial" w:eastAsia="Arial" w:hAnsi="Arial" w:cs="Arial"/>
          <w:sz w:val="24"/>
          <w:szCs w:val="24"/>
        </w:rPr>
        <w:t>o</w:t>
      </w:r>
      <w:r w:rsidR="00A26D2A" w:rsidRPr="008864D4">
        <w:rPr>
          <w:rFonts w:ascii="Arial" w:eastAsia="Arial" w:hAnsi="Arial" w:cs="Arial"/>
          <w:sz w:val="24"/>
          <w:szCs w:val="24"/>
        </w:rPr>
        <w:t xml:space="preserve">f Ratio </w:t>
      </w:r>
      <w:r w:rsidR="00A26D2A">
        <w:rPr>
          <w:rFonts w:ascii="Arial" w:eastAsia="Arial" w:hAnsi="Arial" w:cs="Arial"/>
          <w:sz w:val="24"/>
          <w:szCs w:val="24"/>
        </w:rPr>
        <w:t>a</w:t>
      </w:r>
      <w:r w:rsidR="00A26D2A" w:rsidRPr="008864D4">
        <w:rPr>
          <w:rFonts w:ascii="Arial" w:eastAsia="Arial" w:hAnsi="Arial" w:cs="Arial"/>
          <w:sz w:val="24"/>
          <w:szCs w:val="24"/>
        </w:rPr>
        <w:t>nd Proportion Understanding</w:t>
      </w:r>
      <w:r w:rsidRPr="008864D4">
        <w:rPr>
          <w:rFonts w:ascii="Arial" w:eastAsia="Arial" w:hAnsi="Arial" w:cs="Arial"/>
          <w:sz w:val="24"/>
          <w:szCs w:val="24"/>
        </w:rPr>
        <w:t>.</w:t>
      </w:r>
      <w:r w:rsidR="00A26D2A">
        <w:rPr>
          <w:rFonts w:ascii="Arial" w:eastAsia="Arial" w:hAnsi="Arial" w:cs="Arial"/>
          <w:sz w:val="24"/>
          <w:szCs w:val="24"/>
        </w:rPr>
        <w:t>”</w:t>
      </w:r>
      <w:r w:rsidRPr="008864D4">
        <w:rPr>
          <w:rFonts w:ascii="Arial" w:eastAsia="Arial" w:hAnsi="Arial" w:cs="Arial"/>
          <w:sz w:val="24"/>
          <w:szCs w:val="24"/>
        </w:rPr>
        <w:t xml:space="preserve"> Paper presented at the American Educational Research Association, Montreal, Canada.</w:t>
      </w:r>
    </w:p>
    <w:p w14:paraId="7422B542" w14:textId="4459488D" w:rsidR="662B85BD" w:rsidRPr="008864D4" w:rsidRDefault="662B85BD" w:rsidP="004F34E2">
      <w:pPr>
        <w:spacing w:after="240" w:line="360" w:lineRule="auto"/>
        <w:rPr>
          <w:rStyle w:val="Hyperlink"/>
          <w:rFonts w:eastAsia="Arial" w:cs="Arial"/>
          <w:szCs w:val="24"/>
        </w:rPr>
      </w:pPr>
      <w:r w:rsidRPr="008864D4">
        <w:rPr>
          <w:rFonts w:ascii="Arial" w:eastAsia="Arial" w:hAnsi="Arial" w:cs="Arial"/>
          <w:sz w:val="24"/>
          <w:szCs w:val="24"/>
        </w:rPr>
        <w:t xml:space="preserve">CAST. 2018. </w:t>
      </w:r>
      <w:r w:rsidRPr="008864D4">
        <w:rPr>
          <w:rFonts w:ascii="Arial" w:eastAsia="Arial" w:hAnsi="Arial" w:cs="Arial"/>
          <w:i/>
          <w:iCs/>
          <w:sz w:val="24"/>
          <w:szCs w:val="24"/>
        </w:rPr>
        <w:t xml:space="preserve">Universal Design for Learning Guidelines version 2.2. </w:t>
      </w:r>
      <w:r w:rsidRPr="008864D4">
        <w:rPr>
          <w:rFonts w:ascii="Arial" w:eastAsia="Arial" w:hAnsi="Arial" w:cs="Arial"/>
          <w:sz w:val="24"/>
          <w:szCs w:val="24"/>
        </w:rPr>
        <w:t xml:space="preserve">Retrieved from </w:t>
      </w:r>
      <w:hyperlink r:id="rId111" w:tooltip="The UDL Guidelines" w:history="1">
        <w:r w:rsidRPr="008864D4">
          <w:rPr>
            <w:rStyle w:val="Hyperlink"/>
            <w:rFonts w:eastAsia="Arial" w:cs="Arial"/>
            <w:szCs w:val="24"/>
          </w:rPr>
          <w:t>http://udlguidelines.cast.org/?utm_source=castsite&amp;lutm_medium=web&amp;utm_campaign=none&amp;utm_content=aboutudl</w:t>
        </w:r>
      </w:hyperlink>
      <w:r w:rsidR="00532FE1" w:rsidRPr="008864D4">
        <w:rPr>
          <w:rStyle w:val="Hyperlink"/>
          <w:rFonts w:eastAsia="Arial" w:cs="Arial"/>
          <w:szCs w:val="24"/>
        </w:rPr>
        <w:t>.</w:t>
      </w:r>
    </w:p>
    <w:p w14:paraId="56E20AF4" w14:textId="4B3566DB" w:rsidR="662B85BD" w:rsidRPr="008864D4" w:rsidRDefault="662B85BD" w:rsidP="004F34E2">
      <w:pPr>
        <w:spacing w:after="240" w:line="360" w:lineRule="auto"/>
        <w:rPr>
          <w:rStyle w:val="Hyperlink"/>
          <w:rFonts w:eastAsia="Arial" w:cs="Arial"/>
          <w:szCs w:val="24"/>
        </w:rPr>
      </w:pPr>
      <w:r w:rsidRPr="008864D4">
        <w:rPr>
          <w:rFonts w:ascii="Arial" w:eastAsia="Arial" w:hAnsi="Arial" w:cs="Arial"/>
          <w:sz w:val="24"/>
          <w:szCs w:val="24"/>
        </w:rPr>
        <w:t xml:space="preserve">CODAP. n.d. </w:t>
      </w:r>
      <w:r w:rsidRPr="008864D4">
        <w:rPr>
          <w:rFonts w:ascii="Arial" w:eastAsia="Arial" w:hAnsi="Arial" w:cs="Arial"/>
          <w:i/>
          <w:iCs/>
          <w:sz w:val="24"/>
          <w:szCs w:val="24"/>
        </w:rPr>
        <w:t xml:space="preserve">Common Online Data Analysis Platform (CODAP). </w:t>
      </w:r>
      <w:r w:rsidRPr="008864D4">
        <w:rPr>
          <w:rFonts w:ascii="Arial" w:eastAsia="Arial" w:hAnsi="Arial" w:cs="Arial"/>
          <w:sz w:val="24"/>
          <w:szCs w:val="24"/>
        </w:rPr>
        <w:t xml:space="preserve">Retrieved from </w:t>
      </w:r>
      <w:hyperlink r:id="rId112" w:tooltip="Common Online Data" w:history="1">
        <w:r w:rsidRPr="008864D4">
          <w:rPr>
            <w:rStyle w:val="Hyperlink"/>
            <w:rFonts w:eastAsia="Arial" w:cs="Arial"/>
            <w:szCs w:val="24"/>
          </w:rPr>
          <w:t>https://codap.concord.org/</w:t>
        </w:r>
      </w:hyperlink>
      <w:r w:rsidR="00532FE1" w:rsidRPr="008864D4">
        <w:rPr>
          <w:rStyle w:val="Hyperlink"/>
          <w:rFonts w:eastAsia="Arial" w:cs="Arial"/>
          <w:szCs w:val="24"/>
        </w:rPr>
        <w:t>.</w:t>
      </w:r>
    </w:p>
    <w:p w14:paraId="2F1368EF" w14:textId="012D382C" w:rsidR="008115F8" w:rsidRPr="008864D4" w:rsidRDefault="008115F8" w:rsidP="004F34E2">
      <w:pPr>
        <w:widowControl w:val="0"/>
        <w:spacing w:after="240" w:line="360" w:lineRule="auto"/>
        <w:ind w:right="180"/>
        <w:rPr>
          <w:rFonts w:ascii="Arial" w:eastAsia="Arial" w:hAnsi="Arial" w:cs="Arial"/>
          <w:sz w:val="24"/>
          <w:szCs w:val="24"/>
        </w:rPr>
      </w:pPr>
      <w:r w:rsidRPr="008864D4">
        <w:rPr>
          <w:rFonts w:ascii="Arial" w:eastAsia="Arial" w:hAnsi="Arial" w:cs="Arial"/>
          <w:sz w:val="24"/>
          <w:szCs w:val="24"/>
        </w:rPr>
        <w:t>Driscoll, M</w:t>
      </w:r>
      <w:r w:rsidR="00A2298D" w:rsidRPr="008864D4">
        <w:rPr>
          <w:rFonts w:ascii="Arial" w:eastAsia="Arial" w:hAnsi="Arial" w:cs="Arial"/>
          <w:sz w:val="24"/>
          <w:szCs w:val="24"/>
        </w:rPr>
        <w:t>ark</w:t>
      </w:r>
      <w:r w:rsidRPr="008864D4">
        <w:rPr>
          <w:rFonts w:ascii="Arial" w:eastAsia="Arial" w:hAnsi="Arial" w:cs="Arial"/>
          <w:sz w:val="24"/>
          <w:szCs w:val="24"/>
        </w:rPr>
        <w:t xml:space="preserve"> J., </w:t>
      </w:r>
      <w:r w:rsidR="00A2298D" w:rsidRPr="008864D4">
        <w:rPr>
          <w:rFonts w:ascii="Arial" w:eastAsia="Arial" w:hAnsi="Arial" w:cs="Arial"/>
          <w:sz w:val="24"/>
          <w:szCs w:val="24"/>
        </w:rPr>
        <w:t xml:space="preserve">Rachel W. </w:t>
      </w:r>
      <w:r w:rsidRPr="008864D4">
        <w:rPr>
          <w:rFonts w:ascii="Arial" w:eastAsia="Arial" w:hAnsi="Arial" w:cs="Arial"/>
          <w:sz w:val="24"/>
          <w:szCs w:val="24"/>
        </w:rPr>
        <w:t xml:space="preserve">DiMatteo, </w:t>
      </w:r>
      <w:r w:rsidR="00A2298D" w:rsidRPr="008864D4">
        <w:rPr>
          <w:rFonts w:ascii="Arial" w:eastAsia="Arial" w:hAnsi="Arial" w:cs="Arial"/>
          <w:sz w:val="24"/>
          <w:szCs w:val="24"/>
        </w:rPr>
        <w:t xml:space="preserve">Johanna </w:t>
      </w:r>
      <w:r w:rsidRPr="008864D4">
        <w:rPr>
          <w:rFonts w:ascii="Arial" w:eastAsia="Arial" w:hAnsi="Arial" w:cs="Arial"/>
          <w:sz w:val="24"/>
          <w:szCs w:val="24"/>
        </w:rPr>
        <w:t xml:space="preserve">Nikula, </w:t>
      </w:r>
      <w:r w:rsidR="00A2298D" w:rsidRPr="008864D4">
        <w:rPr>
          <w:rFonts w:ascii="Arial" w:eastAsia="Arial" w:hAnsi="Arial" w:cs="Arial"/>
          <w:sz w:val="24"/>
          <w:szCs w:val="24"/>
        </w:rPr>
        <w:t>and Michael</w:t>
      </w:r>
      <w:r w:rsidRPr="008864D4">
        <w:rPr>
          <w:rFonts w:ascii="Arial" w:eastAsia="Arial" w:hAnsi="Arial" w:cs="Arial"/>
          <w:sz w:val="24"/>
          <w:szCs w:val="24"/>
        </w:rPr>
        <w:t xml:space="preserve"> Egan. 20</w:t>
      </w:r>
      <w:r w:rsidR="009B12A4" w:rsidRPr="008864D4">
        <w:rPr>
          <w:rFonts w:ascii="Arial" w:eastAsia="Arial" w:hAnsi="Arial" w:cs="Arial"/>
          <w:sz w:val="24"/>
          <w:szCs w:val="24"/>
        </w:rPr>
        <w:t>1</w:t>
      </w:r>
      <w:r w:rsidRPr="008864D4">
        <w:rPr>
          <w:rFonts w:ascii="Arial" w:eastAsia="Arial" w:hAnsi="Arial" w:cs="Arial"/>
          <w:sz w:val="24"/>
          <w:szCs w:val="24"/>
        </w:rPr>
        <w:t xml:space="preserve">7. </w:t>
      </w:r>
      <w:r w:rsidR="00A26D2A" w:rsidRPr="008864D4">
        <w:rPr>
          <w:rFonts w:ascii="Arial" w:eastAsia="Arial" w:hAnsi="Arial" w:cs="Arial"/>
          <w:i/>
          <w:iCs/>
          <w:sz w:val="24"/>
          <w:szCs w:val="24"/>
        </w:rPr>
        <w:t xml:space="preserve">Fostering Geometric Thinking: A Guide </w:t>
      </w:r>
      <w:r w:rsidR="00A26D2A">
        <w:rPr>
          <w:rFonts w:ascii="Arial" w:eastAsia="Arial" w:hAnsi="Arial" w:cs="Arial"/>
          <w:i/>
          <w:iCs/>
          <w:sz w:val="24"/>
          <w:szCs w:val="24"/>
        </w:rPr>
        <w:t>f</w:t>
      </w:r>
      <w:r w:rsidR="00A26D2A" w:rsidRPr="008864D4">
        <w:rPr>
          <w:rFonts w:ascii="Arial" w:eastAsia="Arial" w:hAnsi="Arial" w:cs="Arial"/>
          <w:i/>
          <w:iCs/>
          <w:sz w:val="24"/>
          <w:szCs w:val="24"/>
        </w:rPr>
        <w:t xml:space="preserve">or Teachers, Grades </w:t>
      </w:r>
      <w:r w:rsidRPr="008864D4">
        <w:rPr>
          <w:rFonts w:ascii="Arial" w:eastAsia="Arial" w:hAnsi="Arial" w:cs="Arial"/>
          <w:i/>
          <w:iCs/>
          <w:sz w:val="24"/>
          <w:szCs w:val="24"/>
        </w:rPr>
        <w:t>5–10</w:t>
      </w:r>
      <w:r w:rsidRPr="008864D4">
        <w:rPr>
          <w:rFonts w:ascii="Arial" w:eastAsia="Arial" w:hAnsi="Arial" w:cs="Arial"/>
          <w:sz w:val="24"/>
          <w:szCs w:val="24"/>
        </w:rPr>
        <w:t xml:space="preserve">. Portsmouth, NH: </w:t>
      </w:r>
      <w:r w:rsidRPr="008864D4">
        <w:rPr>
          <w:rFonts w:ascii="Arial" w:eastAsia="Arial" w:hAnsi="Arial" w:cs="Arial"/>
          <w:sz w:val="24"/>
          <w:szCs w:val="24"/>
        </w:rPr>
        <w:lastRenderedPageBreak/>
        <w:t>Heinemann.</w:t>
      </w:r>
    </w:p>
    <w:p w14:paraId="242ED037" w14:textId="4144700B" w:rsidR="00030E09" w:rsidRPr="008864D4" w:rsidRDefault="287CA190" w:rsidP="00030E09">
      <w:pPr>
        <w:spacing w:after="240" w:line="360" w:lineRule="auto"/>
        <w:rPr>
          <w:rFonts w:ascii="Arial" w:eastAsia="Arial" w:hAnsi="Arial" w:cs="Arial"/>
          <w:sz w:val="24"/>
          <w:szCs w:val="24"/>
        </w:rPr>
      </w:pPr>
      <w:r w:rsidRPr="008864D4">
        <w:rPr>
          <w:rFonts w:ascii="Arial" w:eastAsia="Arial" w:hAnsi="Arial" w:cs="Arial"/>
          <w:sz w:val="24"/>
          <w:szCs w:val="24"/>
        </w:rPr>
        <w:t xml:space="preserve">English Learners Success Forum. n.d. </w:t>
      </w:r>
      <w:r w:rsidRPr="008864D4">
        <w:rPr>
          <w:rFonts w:ascii="Arial" w:eastAsia="Arial" w:hAnsi="Arial" w:cs="Arial"/>
          <w:i/>
          <w:iCs/>
          <w:sz w:val="24"/>
          <w:szCs w:val="24"/>
        </w:rPr>
        <w:t xml:space="preserve">Math Guidelines. </w:t>
      </w:r>
      <w:r w:rsidRPr="008864D4">
        <w:rPr>
          <w:rFonts w:ascii="Arial" w:eastAsia="Arial" w:hAnsi="Arial" w:cs="Arial"/>
          <w:sz w:val="24"/>
          <w:szCs w:val="24"/>
        </w:rPr>
        <w:t xml:space="preserve">Retrieved from </w:t>
      </w:r>
      <w:hyperlink r:id="rId113" w:tooltip="Math Guidelines" w:history="1">
        <w:r w:rsidRPr="008864D4">
          <w:rPr>
            <w:rStyle w:val="Hyperlink"/>
            <w:rFonts w:eastAsia="Arial" w:cs="Arial"/>
            <w:szCs w:val="24"/>
          </w:rPr>
          <w:t>https://www.elsuccessforum.org/math-guidelines/math-area-of-focus-1</w:t>
        </w:r>
      </w:hyperlink>
      <w:r w:rsidR="00030E09" w:rsidRPr="008864D4">
        <w:rPr>
          <w:rFonts w:ascii="Arial" w:eastAsia="Arial" w:hAnsi="Arial" w:cs="Arial"/>
          <w:color w:val="000000"/>
          <w:sz w:val="24"/>
          <w:szCs w:val="24"/>
        </w:rPr>
        <w:t>.</w:t>
      </w:r>
    </w:p>
    <w:p w14:paraId="16AD7357" w14:textId="7A92C040" w:rsidR="008115F8" w:rsidRPr="008864D4" w:rsidRDefault="008115F8" w:rsidP="004F34E2">
      <w:pPr>
        <w:widowControl w:val="0"/>
        <w:spacing w:after="240" w:line="360" w:lineRule="auto"/>
        <w:ind w:right="180"/>
        <w:rPr>
          <w:rFonts w:ascii="Arial" w:eastAsia="Arial" w:hAnsi="Arial" w:cs="Arial"/>
          <w:color w:val="000000"/>
          <w:sz w:val="24"/>
          <w:szCs w:val="24"/>
        </w:rPr>
      </w:pPr>
      <w:r w:rsidRPr="008864D4">
        <w:rPr>
          <w:rFonts w:ascii="Arial" w:eastAsia="Arial" w:hAnsi="Arial" w:cs="Arial"/>
          <w:color w:val="000000"/>
          <w:sz w:val="24"/>
          <w:szCs w:val="24"/>
        </w:rPr>
        <w:t>Falco, L</w:t>
      </w:r>
      <w:r w:rsidR="00A2298D" w:rsidRPr="008864D4">
        <w:rPr>
          <w:rFonts w:ascii="Arial" w:eastAsia="Arial" w:hAnsi="Arial" w:cs="Arial"/>
          <w:color w:val="000000"/>
          <w:sz w:val="24"/>
          <w:szCs w:val="24"/>
        </w:rPr>
        <w:t>ia</w:t>
      </w:r>
      <w:r w:rsidRPr="008864D4">
        <w:rPr>
          <w:rFonts w:ascii="Arial" w:eastAsia="Arial" w:hAnsi="Arial" w:cs="Arial"/>
          <w:color w:val="000000"/>
          <w:sz w:val="24"/>
          <w:szCs w:val="24"/>
        </w:rPr>
        <w:t xml:space="preserve"> D. 2019. </w:t>
      </w:r>
      <w:r w:rsidR="00A2298D" w:rsidRPr="008864D4">
        <w:rPr>
          <w:rFonts w:ascii="Arial" w:eastAsia="Arial" w:hAnsi="Arial" w:cs="Arial"/>
          <w:color w:val="000000"/>
          <w:sz w:val="24"/>
          <w:szCs w:val="24"/>
        </w:rPr>
        <w:t>“</w:t>
      </w:r>
      <w:r w:rsidR="00A26D2A" w:rsidRPr="008864D4">
        <w:rPr>
          <w:rFonts w:ascii="Arial" w:eastAsia="Arial" w:hAnsi="Arial" w:cs="Arial"/>
          <w:color w:val="000000"/>
          <w:sz w:val="24"/>
          <w:szCs w:val="24"/>
        </w:rPr>
        <w:t xml:space="preserve">An Intervention </w:t>
      </w:r>
      <w:r w:rsidR="00A26D2A">
        <w:rPr>
          <w:rFonts w:ascii="Arial" w:eastAsia="Arial" w:hAnsi="Arial" w:cs="Arial"/>
          <w:color w:val="000000"/>
          <w:sz w:val="24"/>
          <w:szCs w:val="24"/>
        </w:rPr>
        <w:t>t</w:t>
      </w:r>
      <w:r w:rsidR="00A26D2A" w:rsidRPr="008864D4">
        <w:rPr>
          <w:rFonts w:ascii="Arial" w:eastAsia="Arial" w:hAnsi="Arial" w:cs="Arial"/>
          <w:color w:val="000000"/>
          <w:sz w:val="24"/>
          <w:szCs w:val="24"/>
        </w:rPr>
        <w:t xml:space="preserve">o Support Mathematics Self-Efficacy </w:t>
      </w:r>
      <w:r w:rsidR="00A26D2A">
        <w:rPr>
          <w:rFonts w:ascii="Arial" w:eastAsia="Arial" w:hAnsi="Arial" w:cs="Arial"/>
          <w:color w:val="000000"/>
          <w:sz w:val="24"/>
          <w:szCs w:val="24"/>
        </w:rPr>
        <w:t>i</w:t>
      </w:r>
      <w:r w:rsidR="00A26D2A" w:rsidRPr="008864D4">
        <w:rPr>
          <w:rFonts w:ascii="Arial" w:eastAsia="Arial" w:hAnsi="Arial" w:cs="Arial"/>
          <w:color w:val="000000"/>
          <w:sz w:val="24"/>
          <w:szCs w:val="24"/>
        </w:rPr>
        <w:t>n Middle School</w:t>
      </w:r>
      <w:r w:rsidRPr="008864D4">
        <w:rPr>
          <w:rFonts w:ascii="Arial" w:eastAsia="Arial" w:hAnsi="Arial" w:cs="Arial"/>
          <w:color w:val="000000"/>
          <w:sz w:val="24"/>
          <w:szCs w:val="24"/>
        </w:rPr>
        <w:t>.</w:t>
      </w:r>
      <w:r w:rsidR="00A2298D"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w:t>
      </w:r>
      <w:r w:rsidRPr="008864D4">
        <w:rPr>
          <w:rFonts w:ascii="Arial" w:eastAsia="Arial" w:hAnsi="Arial" w:cs="Arial"/>
          <w:i/>
          <w:color w:val="000000"/>
          <w:sz w:val="24"/>
          <w:szCs w:val="24"/>
        </w:rPr>
        <w:t>Middle School Journal</w:t>
      </w:r>
      <w:r w:rsidRPr="008864D4">
        <w:rPr>
          <w:rFonts w:ascii="Arial" w:eastAsia="Arial" w:hAnsi="Arial" w:cs="Arial"/>
          <w:color w:val="000000"/>
          <w:sz w:val="24"/>
          <w:szCs w:val="24"/>
        </w:rPr>
        <w:t xml:space="preserve"> </w:t>
      </w:r>
      <w:r w:rsidRPr="008864D4">
        <w:rPr>
          <w:rFonts w:ascii="Arial" w:eastAsia="Arial" w:hAnsi="Arial" w:cs="Arial"/>
          <w:iCs/>
          <w:color w:val="000000"/>
          <w:sz w:val="24"/>
          <w:szCs w:val="24"/>
        </w:rPr>
        <w:t>50</w:t>
      </w:r>
      <w:r w:rsidRPr="008864D4">
        <w:rPr>
          <w:rFonts w:ascii="Arial" w:eastAsia="Arial" w:hAnsi="Arial" w:cs="Arial"/>
          <w:color w:val="000000"/>
          <w:sz w:val="24"/>
          <w:szCs w:val="24"/>
        </w:rPr>
        <w:t>(2)</w:t>
      </w:r>
      <w:r w:rsidR="00A2298D"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28–44.</w:t>
      </w:r>
    </w:p>
    <w:p w14:paraId="172E9445" w14:textId="7E334C70" w:rsidR="008115F8" w:rsidRPr="008864D4" w:rsidRDefault="008115F8" w:rsidP="004F34E2">
      <w:pPr>
        <w:widowControl w:val="0"/>
        <w:spacing w:after="240" w:line="360" w:lineRule="auto"/>
        <w:ind w:right="180"/>
        <w:rPr>
          <w:rFonts w:ascii="Arial" w:eastAsia="Arial" w:hAnsi="Arial" w:cs="Arial"/>
          <w:color w:val="000000"/>
          <w:sz w:val="24"/>
          <w:szCs w:val="24"/>
        </w:rPr>
      </w:pPr>
      <w:r w:rsidRPr="008864D4">
        <w:rPr>
          <w:rFonts w:ascii="Arial" w:eastAsia="Arial" w:hAnsi="Arial" w:cs="Arial"/>
          <w:color w:val="000000"/>
          <w:sz w:val="24"/>
          <w:szCs w:val="24"/>
        </w:rPr>
        <w:t>Fossum, A</w:t>
      </w:r>
      <w:r w:rsidR="00A2298D" w:rsidRPr="008864D4">
        <w:rPr>
          <w:rFonts w:ascii="Arial" w:eastAsia="Arial" w:hAnsi="Arial" w:cs="Arial"/>
          <w:color w:val="000000"/>
          <w:sz w:val="24"/>
          <w:szCs w:val="24"/>
        </w:rPr>
        <w:t>strid</w:t>
      </w:r>
      <w:r w:rsidRPr="008864D4">
        <w:rPr>
          <w:rFonts w:ascii="Arial" w:eastAsia="Arial" w:hAnsi="Arial" w:cs="Arial"/>
          <w:color w:val="000000"/>
          <w:sz w:val="24"/>
          <w:szCs w:val="24"/>
        </w:rPr>
        <w:t xml:space="preserve">. 2018. How to Select Math Intervention Content. Classroom Strategies, Research and Reflections. Achieve the Core. </w:t>
      </w:r>
      <w:hyperlink r:id="rId114" w:tooltip="How to Select Math Intervention Content" w:history="1">
        <w:r w:rsidRPr="008864D4">
          <w:rPr>
            <w:rFonts w:ascii="Arial" w:eastAsia="Arial" w:hAnsi="Arial" w:cs="Arial"/>
            <w:color w:val="0000FF" w:themeColor="hyperlink"/>
            <w:sz w:val="24"/>
            <w:szCs w:val="24"/>
            <w:u w:val="single"/>
          </w:rPr>
          <w:t>https://achievethecore.org/aligned/select-math-intervention-content/</w:t>
        </w:r>
      </w:hyperlink>
      <w:r w:rsidR="00030E09" w:rsidRPr="008864D4">
        <w:rPr>
          <w:rFonts w:ascii="Arial" w:eastAsia="Arial" w:hAnsi="Arial" w:cs="Arial"/>
          <w:color w:val="000000"/>
          <w:sz w:val="24"/>
          <w:szCs w:val="24"/>
        </w:rPr>
        <w:t>.</w:t>
      </w:r>
    </w:p>
    <w:p w14:paraId="70FACF5D" w14:textId="127957A7" w:rsidR="008115F8" w:rsidRPr="008864D4" w:rsidRDefault="008115F8" w:rsidP="004F34E2">
      <w:pPr>
        <w:widowControl w:val="0"/>
        <w:spacing w:after="240" w:line="360" w:lineRule="auto"/>
        <w:ind w:right="180"/>
        <w:rPr>
          <w:rFonts w:ascii="Arial" w:eastAsia="Arial" w:hAnsi="Arial" w:cs="Arial"/>
          <w:sz w:val="28"/>
          <w:szCs w:val="28"/>
        </w:rPr>
      </w:pPr>
      <w:r w:rsidRPr="008864D4">
        <w:rPr>
          <w:rFonts w:ascii="Arial" w:eastAsia="Arial" w:hAnsi="Arial" w:cs="Arial"/>
          <w:color w:val="222222"/>
          <w:sz w:val="24"/>
          <w:szCs w:val="24"/>
        </w:rPr>
        <w:t>Freeman, Y</w:t>
      </w:r>
      <w:r w:rsidR="00A2298D" w:rsidRPr="008864D4">
        <w:rPr>
          <w:rFonts w:ascii="Arial" w:eastAsia="Arial" w:hAnsi="Arial" w:cs="Arial"/>
          <w:color w:val="222222"/>
          <w:sz w:val="24"/>
          <w:szCs w:val="24"/>
        </w:rPr>
        <w:t>vonne</w:t>
      </w:r>
      <w:r w:rsidRPr="008864D4">
        <w:rPr>
          <w:rFonts w:ascii="Arial" w:eastAsia="Arial" w:hAnsi="Arial" w:cs="Arial"/>
          <w:color w:val="222222"/>
          <w:sz w:val="24"/>
          <w:szCs w:val="24"/>
        </w:rPr>
        <w:t xml:space="preserve"> S., </w:t>
      </w:r>
      <w:r w:rsidR="00A2298D" w:rsidRPr="008864D4">
        <w:rPr>
          <w:rFonts w:ascii="Arial" w:eastAsia="Arial" w:hAnsi="Arial" w:cs="Arial"/>
          <w:color w:val="222222"/>
          <w:sz w:val="24"/>
          <w:szCs w:val="24"/>
        </w:rPr>
        <w:t xml:space="preserve">and David E. </w:t>
      </w:r>
      <w:r w:rsidRPr="008864D4">
        <w:rPr>
          <w:rFonts w:ascii="Arial" w:eastAsia="Arial" w:hAnsi="Arial" w:cs="Arial"/>
          <w:color w:val="222222"/>
          <w:sz w:val="24"/>
          <w:szCs w:val="24"/>
        </w:rPr>
        <w:t xml:space="preserve">Freeman. 2002. </w:t>
      </w:r>
      <w:r w:rsidRPr="008864D4">
        <w:rPr>
          <w:rFonts w:ascii="Arial" w:eastAsia="Arial" w:hAnsi="Arial" w:cs="Arial"/>
          <w:i/>
          <w:iCs/>
          <w:color w:val="222222"/>
          <w:sz w:val="24"/>
          <w:szCs w:val="24"/>
        </w:rPr>
        <w:t>Closing the Achievement Gap: How to Reach Limited-Formal-Schooling and Long-Term English Learners</w:t>
      </w:r>
      <w:r w:rsidRPr="008864D4">
        <w:rPr>
          <w:rFonts w:ascii="Arial" w:eastAsia="Arial" w:hAnsi="Arial" w:cs="Arial"/>
          <w:color w:val="222222"/>
          <w:sz w:val="24"/>
          <w:szCs w:val="24"/>
        </w:rPr>
        <w:t>. Portsmouth, NH: Heinemann.</w:t>
      </w:r>
    </w:p>
    <w:p w14:paraId="2B0CE183" w14:textId="680F01E2" w:rsidR="00030E09" w:rsidRPr="008864D4" w:rsidRDefault="5E81BC84" w:rsidP="004F34E2">
      <w:pPr>
        <w:spacing w:after="240" w:line="360" w:lineRule="auto"/>
        <w:rPr>
          <w:rFonts w:ascii="Arial" w:eastAsia="Arial" w:hAnsi="Arial" w:cs="Arial"/>
          <w:color w:val="0000FF" w:themeColor="hyperlink"/>
          <w:sz w:val="24"/>
          <w:szCs w:val="24"/>
          <w:u w:val="single"/>
        </w:rPr>
      </w:pPr>
      <w:r w:rsidRPr="008864D4">
        <w:rPr>
          <w:rFonts w:ascii="Arial" w:eastAsia="Arial" w:hAnsi="Arial" w:cs="Arial"/>
          <w:sz w:val="24"/>
          <w:szCs w:val="24"/>
        </w:rPr>
        <w:t xml:space="preserve">Intersegmental Committee of the Academic Senates. 2013. “Statement of Competencies in Mathematics Expected of Entering College Students.” Retrieved from </w:t>
      </w:r>
      <w:hyperlink r:id="rId115" w:tooltip="Statement on Competencies in Mathematics expected of entering college students" w:history="1">
        <w:r w:rsidRPr="008864D4">
          <w:rPr>
            <w:rStyle w:val="Hyperlink"/>
            <w:rFonts w:eastAsia="Arial" w:cs="Arial"/>
            <w:szCs w:val="24"/>
          </w:rPr>
          <w:t>https://www2.calstate.edu/csu-system/faculty-staff/academic-senate/Documents/reports/ICAS-Statement-Math-Competencies-2013.pdf</w:t>
        </w:r>
      </w:hyperlink>
      <w:r w:rsidR="00030E09" w:rsidRPr="008864D4">
        <w:rPr>
          <w:rFonts w:ascii="Arial" w:eastAsia="Arial" w:hAnsi="Arial" w:cs="Arial"/>
          <w:sz w:val="24"/>
          <w:szCs w:val="24"/>
        </w:rPr>
        <w:t>.</w:t>
      </w:r>
    </w:p>
    <w:p w14:paraId="614B2E6A" w14:textId="1F3A44BF" w:rsidR="008115F8" w:rsidRPr="008864D4" w:rsidRDefault="008115F8" w:rsidP="004F34E2">
      <w:pPr>
        <w:widowControl w:val="0"/>
        <w:spacing w:after="240" w:line="360" w:lineRule="auto"/>
        <w:ind w:right="180"/>
        <w:rPr>
          <w:rFonts w:ascii="Arial" w:eastAsia="Arial" w:hAnsi="Arial" w:cs="Arial"/>
          <w:sz w:val="24"/>
          <w:szCs w:val="24"/>
        </w:rPr>
      </w:pPr>
      <w:r w:rsidRPr="008864D4">
        <w:rPr>
          <w:rFonts w:ascii="Arial" w:eastAsia="Arial" w:hAnsi="Arial" w:cs="Arial"/>
          <w:sz w:val="24"/>
          <w:szCs w:val="24"/>
        </w:rPr>
        <w:t>Lamon, S</w:t>
      </w:r>
      <w:r w:rsidR="00262BDB" w:rsidRPr="008864D4">
        <w:rPr>
          <w:rFonts w:ascii="Arial" w:eastAsia="Arial" w:hAnsi="Arial" w:cs="Arial"/>
          <w:sz w:val="24"/>
          <w:szCs w:val="24"/>
        </w:rPr>
        <w:t>usan</w:t>
      </w:r>
      <w:r w:rsidRPr="008864D4">
        <w:rPr>
          <w:rFonts w:ascii="Arial" w:eastAsia="Arial" w:hAnsi="Arial" w:cs="Arial"/>
          <w:sz w:val="24"/>
          <w:szCs w:val="24"/>
        </w:rPr>
        <w:t xml:space="preserve"> J. 1993. </w:t>
      </w:r>
      <w:r w:rsidR="00262BDB" w:rsidRPr="008864D4">
        <w:rPr>
          <w:rFonts w:ascii="Arial" w:eastAsia="Arial" w:hAnsi="Arial" w:cs="Arial"/>
          <w:sz w:val="24"/>
          <w:szCs w:val="24"/>
        </w:rPr>
        <w:t>“</w:t>
      </w:r>
      <w:r w:rsidR="00A26D2A" w:rsidRPr="008864D4">
        <w:rPr>
          <w:rFonts w:ascii="Arial" w:eastAsia="Arial" w:hAnsi="Arial" w:cs="Arial"/>
          <w:sz w:val="24"/>
          <w:szCs w:val="24"/>
        </w:rPr>
        <w:t xml:space="preserve">Ratio </w:t>
      </w:r>
      <w:r w:rsidR="00A26D2A">
        <w:rPr>
          <w:rFonts w:ascii="Arial" w:eastAsia="Arial" w:hAnsi="Arial" w:cs="Arial"/>
          <w:sz w:val="24"/>
          <w:szCs w:val="24"/>
        </w:rPr>
        <w:t>a</w:t>
      </w:r>
      <w:r w:rsidR="00A26D2A" w:rsidRPr="008864D4">
        <w:rPr>
          <w:rFonts w:ascii="Arial" w:eastAsia="Arial" w:hAnsi="Arial" w:cs="Arial"/>
          <w:sz w:val="24"/>
          <w:szCs w:val="24"/>
        </w:rPr>
        <w:t xml:space="preserve">nd Proportion: Connecting Content </w:t>
      </w:r>
      <w:r w:rsidR="00A26D2A">
        <w:rPr>
          <w:rFonts w:ascii="Arial" w:eastAsia="Arial" w:hAnsi="Arial" w:cs="Arial"/>
          <w:sz w:val="24"/>
          <w:szCs w:val="24"/>
        </w:rPr>
        <w:t>a</w:t>
      </w:r>
      <w:r w:rsidR="00A26D2A" w:rsidRPr="008864D4">
        <w:rPr>
          <w:rFonts w:ascii="Arial" w:eastAsia="Arial" w:hAnsi="Arial" w:cs="Arial"/>
          <w:sz w:val="24"/>
          <w:szCs w:val="24"/>
        </w:rPr>
        <w:t xml:space="preserve">nd Children's Thinking.” </w:t>
      </w:r>
      <w:r w:rsidRPr="008864D4">
        <w:rPr>
          <w:rFonts w:ascii="Arial" w:eastAsia="Arial" w:hAnsi="Arial" w:cs="Arial"/>
          <w:i/>
          <w:iCs/>
          <w:sz w:val="24"/>
          <w:szCs w:val="24"/>
        </w:rPr>
        <w:t xml:space="preserve">Journal for </w:t>
      </w:r>
      <w:r w:rsidR="00262BDB" w:rsidRPr="008864D4">
        <w:rPr>
          <w:rFonts w:ascii="Arial" w:eastAsia="Arial" w:hAnsi="Arial" w:cs="Arial"/>
          <w:i/>
          <w:iCs/>
          <w:sz w:val="24"/>
          <w:szCs w:val="24"/>
        </w:rPr>
        <w:t>R</w:t>
      </w:r>
      <w:r w:rsidRPr="008864D4">
        <w:rPr>
          <w:rFonts w:ascii="Arial" w:eastAsia="Arial" w:hAnsi="Arial" w:cs="Arial"/>
          <w:i/>
          <w:iCs/>
          <w:sz w:val="24"/>
          <w:szCs w:val="24"/>
        </w:rPr>
        <w:t xml:space="preserve">esearch in </w:t>
      </w:r>
      <w:r w:rsidR="00262BDB" w:rsidRPr="008864D4">
        <w:rPr>
          <w:rFonts w:ascii="Arial" w:eastAsia="Arial" w:hAnsi="Arial" w:cs="Arial"/>
          <w:i/>
          <w:iCs/>
          <w:sz w:val="24"/>
          <w:szCs w:val="24"/>
        </w:rPr>
        <w:t>M</w:t>
      </w:r>
      <w:r w:rsidRPr="008864D4">
        <w:rPr>
          <w:rFonts w:ascii="Arial" w:eastAsia="Arial" w:hAnsi="Arial" w:cs="Arial"/>
          <w:i/>
          <w:iCs/>
          <w:sz w:val="24"/>
          <w:szCs w:val="24"/>
        </w:rPr>
        <w:t xml:space="preserve">athematics </w:t>
      </w:r>
      <w:r w:rsidR="00262BDB" w:rsidRPr="008864D4">
        <w:rPr>
          <w:rFonts w:ascii="Arial" w:eastAsia="Arial" w:hAnsi="Arial" w:cs="Arial"/>
          <w:i/>
          <w:iCs/>
          <w:sz w:val="24"/>
          <w:szCs w:val="24"/>
        </w:rPr>
        <w:t>E</w:t>
      </w:r>
      <w:r w:rsidRPr="008864D4">
        <w:rPr>
          <w:rFonts w:ascii="Arial" w:eastAsia="Arial" w:hAnsi="Arial" w:cs="Arial"/>
          <w:i/>
          <w:iCs/>
          <w:sz w:val="24"/>
          <w:szCs w:val="24"/>
        </w:rPr>
        <w:t>ducation</w:t>
      </w:r>
      <w:r w:rsidR="00262BDB" w:rsidRPr="008864D4">
        <w:rPr>
          <w:rFonts w:ascii="Arial" w:eastAsia="Arial" w:hAnsi="Arial" w:cs="Arial"/>
          <w:sz w:val="24"/>
          <w:szCs w:val="24"/>
        </w:rPr>
        <w:t xml:space="preserve"> 24(1):</w:t>
      </w:r>
      <w:r w:rsidRPr="008864D4">
        <w:rPr>
          <w:rFonts w:ascii="Arial" w:eastAsia="Arial" w:hAnsi="Arial" w:cs="Arial"/>
          <w:sz w:val="24"/>
          <w:szCs w:val="24"/>
        </w:rPr>
        <w:t xml:space="preserve"> 41–61.</w:t>
      </w:r>
    </w:p>
    <w:p w14:paraId="1C408621" w14:textId="02D4C58F" w:rsidR="008115F8" w:rsidRPr="008864D4" w:rsidRDefault="008115F8" w:rsidP="004F34E2">
      <w:pPr>
        <w:widowControl w:val="0"/>
        <w:spacing w:after="240" w:line="360" w:lineRule="auto"/>
        <w:ind w:right="180"/>
        <w:rPr>
          <w:rFonts w:ascii="Arial" w:eastAsia="Arial" w:hAnsi="Arial" w:cs="Arial"/>
          <w:sz w:val="24"/>
          <w:szCs w:val="24"/>
        </w:rPr>
      </w:pPr>
      <w:r w:rsidRPr="008864D4">
        <w:rPr>
          <w:rFonts w:ascii="Arial" w:eastAsia="Arial" w:hAnsi="Arial" w:cs="Arial"/>
          <w:sz w:val="24"/>
          <w:szCs w:val="24"/>
        </w:rPr>
        <w:t>Lamon, S</w:t>
      </w:r>
      <w:r w:rsidR="00262BDB" w:rsidRPr="008864D4">
        <w:rPr>
          <w:rFonts w:ascii="Arial" w:eastAsia="Arial" w:hAnsi="Arial" w:cs="Arial"/>
          <w:sz w:val="24"/>
          <w:szCs w:val="24"/>
        </w:rPr>
        <w:t>usan</w:t>
      </w:r>
      <w:r w:rsidRPr="008864D4">
        <w:rPr>
          <w:rFonts w:ascii="Arial" w:eastAsia="Arial" w:hAnsi="Arial" w:cs="Arial"/>
          <w:sz w:val="24"/>
          <w:szCs w:val="24"/>
        </w:rPr>
        <w:t xml:space="preserve"> J. </w:t>
      </w:r>
      <w:r w:rsidR="00262BDB" w:rsidRPr="008864D4">
        <w:rPr>
          <w:rFonts w:ascii="Arial" w:eastAsia="Arial" w:hAnsi="Arial" w:cs="Arial"/>
          <w:sz w:val="24"/>
          <w:szCs w:val="24"/>
        </w:rPr>
        <w:t>2</w:t>
      </w:r>
      <w:r w:rsidRPr="008864D4">
        <w:rPr>
          <w:rFonts w:ascii="Arial" w:eastAsia="Arial" w:hAnsi="Arial" w:cs="Arial"/>
          <w:sz w:val="24"/>
          <w:szCs w:val="24"/>
        </w:rPr>
        <w:t xml:space="preserve">012. </w:t>
      </w:r>
      <w:r w:rsidR="00262BDB" w:rsidRPr="008864D4">
        <w:rPr>
          <w:rFonts w:ascii="Arial" w:eastAsia="Arial" w:hAnsi="Arial" w:cs="Arial"/>
          <w:sz w:val="24"/>
          <w:szCs w:val="24"/>
        </w:rPr>
        <w:t>“</w:t>
      </w:r>
      <w:r w:rsidRPr="008864D4">
        <w:rPr>
          <w:rFonts w:ascii="Arial" w:eastAsia="Arial" w:hAnsi="Arial" w:cs="Arial"/>
          <w:sz w:val="24"/>
          <w:szCs w:val="24"/>
        </w:rPr>
        <w:t>Changing Instruction.</w:t>
      </w:r>
      <w:r w:rsidR="00262BDB" w:rsidRPr="008864D4">
        <w:rPr>
          <w:rFonts w:ascii="Arial" w:eastAsia="Arial" w:hAnsi="Arial" w:cs="Arial"/>
          <w:sz w:val="24"/>
          <w:szCs w:val="24"/>
        </w:rPr>
        <w:t>”</w:t>
      </w:r>
      <w:r w:rsidRPr="008864D4">
        <w:rPr>
          <w:rFonts w:ascii="Arial" w:eastAsia="Arial" w:hAnsi="Arial" w:cs="Arial"/>
          <w:sz w:val="24"/>
          <w:szCs w:val="24"/>
        </w:rPr>
        <w:t xml:space="preserve"> In </w:t>
      </w:r>
      <w:r w:rsidRPr="008864D4">
        <w:rPr>
          <w:rFonts w:ascii="Arial" w:eastAsia="Arial" w:hAnsi="Arial" w:cs="Arial"/>
          <w:i/>
          <w:iCs/>
          <w:sz w:val="24"/>
          <w:szCs w:val="24"/>
        </w:rPr>
        <w:t>Teaching Fractions and Ratios for Understanding: Essential Content Knowledge and Instructional Strategies for Teachers</w:t>
      </w:r>
      <w:r w:rsidRPr="008864D4">
        <w:rPr>
          <w:rFonts w:ascii="Arial" w:eastAsia="Arial" w:hAnsi="Arial" w:cs="Arial"/>
          <w:sz w:val="24"/>
          <w:szCs w:val="24"/>
        </w:rPr>
        <w:t xml:space="preserve">. </w:t>
      </w:r>
      <w:r w:rsidR="00262BDB" w:rsidRPr="008864D4">
        <w:rPr>
          <w:rFonts w:ascii="Arial" w:eastAsia="Arial" w:hAnsi="Arial" w:cs="Arial"/>
          <w:sz w:val="24"/>
          <w:szCs w:val="24"/>
        </w:rPr>
        <w:t xml:space="preserve">New York: </w:t>
      </w:r>
      <w:r w:rsidRPr="008864D4">
        <w:rPr>
          <w:rFonts w:ascii="Arial" w:eastAsia="Arial" w:hAnsi="Arial" w:cs="Arial"/>
          <w:sz w:val="24"/>
          <w:szCs w:val="24"/>
        </w:rPr>
        <w:t>Routledge.</w:t>
      </w:r>
    </w:p>
    <w:p w14:paraId="59A4E90D" w14:textId="6226FCE1" w:rsidR="00D11BB1" w:rsidRPr="008864D4" w:rsidRDefault="00D11BB1" w:rsidP="004F34E2">
      <w:pPr>
        <w:spacing w:after="240" w:line="360" w:lineRule="auto"/>
        <w:rPr>
          <w:rFonts w:ascii="Arial" w:hAnsi="Arial" w:cs="Arial"/>
          <w:sz w:val="24"/>
          <w:szCs w:val="24"/>
        </w:rPr>
      </w:pPr>
      <w:r w:rsidRPr="008864D4">
        <w:rPr>
          <w:rFonts w:ascii="Arial" w:hAnsi="Arial" w:cs="Arial"/>
          <w:sz w:val="24"/>
          <w:szCs w:val="24"/>
        </w:rPr>
        <w:t xml:space="preserve">Langer-Osuna, Jennifer M., and Indigo Esmonde. 2017. </w:t>
      </w:r>
      <w:r w:rsidR="00A26D2A">
        <w:rPr>
          <w:rFonts w:ascii="Arial" w:hAnsi="Arial" w:cs="Arial"/>
          <w:sz w:val="24"/>
          <w:szCs w:val="24"/>
        </w:rPr>
        <w:t>“</w:t>
      </w:r>
      <w:r w:rsidRPr="008864D4">
        <w:rPr>
          <w:rFonts w:ascii="Arial" w:hAnsi="Arial" w:cs="Arial"/>
          <w:sz w:val="24"/>
          <w:szCs w:val="24"/>
        </w:rPr>
        <w:t>Identity in Research on Mathematics Education.</w:t>
      </w:r>
      <w:r w:rsidR="00A26D2A">
        <w:rPr>
          <w:rFonts w:ascii="Arial" w:hAnsi="Arial" w:cs="Arial"/>
          <w:sz w:val="24"/>
          <w:szCs w:val="24"/>
        </w:rPr>
        <w:t>”</w:t>
      </w:r>
      <w:r w:rsidRPr="008864D4">
        <w:rPr>
          <w:rFonts w:ascii="Arial" w:hAnsi="Arial" w:cs="Arial"/>
          <w:sz w:val="24"/>
          <w:szCs w:val="24"/>
        </w:rPr>
        <w:t xml:space="preserve"> </w:t>
      </w:r>
      <w:r w:rsidRPr="008864D4">
        <w:rPr>
          <w:rFonts w:ascii="Arial" w:hAnsi="Arial" w:cs="Arial"/>
          <w:i/>
          <w:iCs/>
          <w:sz w:val="24"/>
          <w:szCs w:val="24"/>
        </w:rPr>
        <w:t>Compendium for Research in Mathematics Education</w:t>
      </w:r>
      <w:r w:rsidRPr="008864D4">
        <w:rPr>
          <w:rFonts w:ascii="Arial" w:hAnsi="Arial" w:cs="Arial"/>
          <w:sz w:val="24"/>
          <w:szCs w:val="24"/>
        </w:rPr>
        <w:t>, 637</w:t>
      </w:r>
      <w:r w:rsidR="00974A6D">
        <w:rPr>
          <w:rFonts w:ascii="Arial" w:hAnsi="Arial" w:cs="Arial"/>
          <w:sz w:val="24"/>
          <w:szCs w:val="24"/>
        </w:rPr>
        <w:t>–</w:t>
      </w:r>
      <w:r w:rsidRPr="008864D4">
        <w:rPr>
          <w:rFonts w:ascii="Arial" w:hAnsi="Arial" w:cs="Arial"/>
          <w:sz w:val="24"/>
          <w:szCs w:val="24"/>
        </w:rPr>
        <w:t>648.</w:t>
      </w:r>
    </w:p>
    <w:p w14:paraId="11B8E9D0" w14:textId="4DA9370F" w:rsidR="00D11BB1" w:rsidRPr="008864D4" w:rsidRDefault="00D11BB1" w:rsidP="004F34E2">
      <w:pPr>
        <w:spacing w:after="240" w:line="360" w:lineRule="auto"/>
        <w:rPr>
          <w:rFonts w:ascii="Arial" w:hAnsi="Arial" w:cs="Arial"/>
          <w:sz w:val="24"/>
          <w:szCs w:val="24"/>
        </w:rPr>
      </w:pPr>
      <w:proofErr w:type="spellStart"/>
      <w:r w:rsidRPr="008864D4">
        <w:rPr>
          <w:rFonts w:ascii="Arial" w:hAnsi="Arial" w:cs="Arial"/>
          <w:sz w:val="24"/>
          <w:szCs w:val="24"/>
        </w:rPr>
        <w:t>Moschkovich</w:t>
      </w:r>
      <w:proofErr w:type="spellEnd"/>
      <w:r w:rsidRPr="008864D4">
        <w:rPr>
          <w:rFonts w:ascii="Arial" w:hAnsi="Arial" w:cs="Arial"/>
          <w:sz w:val="24"/>
          <w:szCs w:val="24"/>
        </w:rPr>
        <w:t xml:space="preserve">, Judit. 1999. </w:t>
      </w:r>
      <w:r w:rsidR="002E2D36" w:rsidRPr="008864D4">
        <w:rPr>
          <w:rFonts w:ascii="Arial" w:hAnsi="Arial" w:cs="Arial"/>
          <w:sz w:val="24"/>
          <w:szCs w:val="24"/>
        </w:rPr>
        <w:t>“</w:t>
      </w:r>
      <w:r w:rsidRPr="008864D4">
        <w:rPr>
          <w:rFonts w:ascii="Arial" w:hAnsi="Arial" w:cs="Arial"/>
          <w:sz w:val="24"/>
          <w:szCs w:val="24"/>
        </w:rPr>
        <w:t>Supporting the Participation of English Language Learners in Mathematical Discussions.</w:t>
      </w:r>
      <w:r w:rsidR="002E2D36" w:rsidRPr="008864D4">
        <w:rPr>
          <w:rFonts w:ascii="Arial" w:hAnsi="Arial" w:cs="Arial"/>
          <w:sz w:val="24"/>
          <w:szCs w:val="24"/>
        </w:rPr>
        <w:t>”</w:t>
      </w:r>
      <w:r w:rsidRPr="008864D4">
        <w:rPr>
          <w:rFonts w:ascii="Arial" w:hAnsi="Arial" w:cs="Arial"/>
          <w:sz w:val="24"/>
          <w:szCs w:val="24"/>
        </w:rPr>
        <w:t xml:space="preserve"> </w:t>
      </w:r>
      <w:r w:rsidRPr="008864D4">
        <w:rPr>
          <w:rFonts w:ascii="Arial" w:hAnsi="Arial" w:cs="Arial"/>
          <w:i/>
          <w:iCs/>
          <w:sz w:val="24"/>
          <w:szCs w:val="24"/>
        </w:rPr>
        <w:t>For the Learning of Mathematics</w:t>
      </w:r>
      <w:r w:rsidRPr="008864D4">
        <w:rPr>
          <w:rFonts w:ascii="Arial" w:hAnsi="Arial" w:cs="Arial"/>
          <w:sz w:val="24"/>
          <w:szCs w:val="24"/>
        </w:rPr>
        <w:t xml:space="preserve"> 19(1)</w:t>
      </w:r>
      <w:r w:rsidR="002E2D36" w:rsidRPr="008864D4">
        <w:rPr>
          <w:rFonts w:ascii="Arial" w:hAnsi="Arial" w:cs="Arial"/>
          <w:sz w:val="24"/>
          <w:szCs w:val="24"/>
        </w:rPr>
        <w:t>:</w:t>
      </w:r>
      <w:r w:rsidRPr="008864D4">
        <w:rPr>
          <w:rFonts w:ascii="Arial" w:hAnsi="Arial" w:cs="Arial"/>
          <w:sz w:val="24"/>
          <w:szCs w:val="24"/>
        </w:rPr>
        <w:t xml:space="preserve"> 11</w:t>
      </w:r>
      <w:r w:rsidR="00974A6D">
        <w:rPr>
          <w:rFonts w:ascii="Arial" w:hAnsi="Arial" w:cs="Arial"/>
          <w:sz w:val="24"/>
          <w:szCs w:val="24"/>
        </w:rPr>
        <w:t>–</w:t>
      </w:r>
      <w:r w:rsidRPr="008864D4">
        <w:rPr>
          <w:rFonts w:ascii="Arial" w:hAnsi="Arial" w:cs="Arial"/>
          <w:sz w:val="24"/>
          <w:szCs w:val="24"/>
        </w:rPr>
        <w:t>19.</w:t>
      </w:r>
    </w:p>
    <w:p w14:paraId="6B00F85A" w14:textId="33C80064" w:rsidR="002E2D36" w:rsidRPr="008864D4" w:rsidRDefault="008115F8" w:rsidP="004F34E2">
      <w:pPr>
        <w:widowControl w:val="0"/>
        <w:spacing w:after="240" w:line="360" w:lineRule="auto"/>
        <w:rPr>
          <w:rFonts w:ascii="Arial" w:eastAsia="Arial" w:hAnsi="Arial" w:cs="Arial"/>
          <w:sz w:val="24"/>
          <w:szCs w:val="24"/>
        </w:rPr>
      </w:pPr>
      <w:proofErr w:type="spellStart"/>
      <w:r w:rsidRPr="008864D4">
        <w:rPr>
          <w:rFonts w:ascii="Arial" w:eastAsia="Arial" w:hAnsi="Arial" w:cs="Arial"/>
          <w:sz w:val="24"/>
          <w:szCs w:val="24"/>
        </w:rPr>
        <w:t>Moschkovich</w:t>
      </w:r>
      <w:proofErr w:type="spellEnd"/>
      <w:r w:rsidRPr="008864D4">
        <w:rPr>
          <w:rFonts w:ascii="Arial" w:eastAsia="Arial" w:hAnsi="Arial" w:cs="Arial"/>
          <w:sz w:val="24"/>
          <w:szCs w:val="24"/>
        </w:rPr>
        <w:t>, J</w:t>
      </w:r>
      <w:r w:rsidR="00D11BB1" w:rsidRPr="008864D4">
        <w:rPr>
          <w:rFonts w:ascii="Arial" w:eastAsia="Arial" w:hAnsi="Arial" w:cs="Arial"/>
          <w:sz w:val="24"/>
          <w:szCs w:val="24"/>
        </w:rPr>
        <w:t>udit</w:t>
      </w:r>
      <w:r w:rsidRPr="008864D4">
        <w:rPr>
          <w:rFonts w:ascii="Arial" w:eastAsia="Arial" w:hAnsi="Arial" w:cs="Arial"/>
          <w:sz w:val="24"/>
          <w:szCs w:val="24"/>
        </w:rPr>
        <w:t xml:space="preserve">. 2013. </w:t>
      </w:r>
      <w:r w:rsidRPr="008864D4">
        <w:rPr>
          <w:rFonts w:ascii="Arial" w:eastAsia="Arial" w:hAnsi="Arial" w:cs="Arial"/>
          <w:i/>
          <w:iCs/>
          <w:sz w:val="24"/>
          <w:szCs w:val="24"/>
        </w:rPr>
        <w:t>Principles for Mathematics Instruction for ELLs</w:t>
      </w:r>
      <w:r w:rsidRPr="008864D4">
        <w:rPr>
          <w:rFonts w:ascii="Arial" w:eastAsia="Arial" w:hAnsi="Arial" w:cs="Arial"/>
          <w:sz w:val="24"/>
          <w:szCs w:val="24"/>
        </w:rPr>
        <w:t xml:space="preserve">. Retrieved </w:t>
      </w:r>
      <w:r w:rsidRPr="008864D4">
        <w:rPr>
          <w:rFonts w:ascii="Arial" w:eastAsia="Arial" w:hAnsi="Arial" w:cs="Arial"/>
          <w:sz w:val="24"/>
          <w:szCs w:val="24"/>
        </w:rPr>
        <w:lastRenderedPageBreak/>
        <w:t>from Stanford University, UL/SCALE website:</w:t>
      </w:r>
      <w:r w:rsidRPr="008864D4">
        <w:rPr>
          <w:rFonts w:ascii="Arial" w:eastAsia="Arial" w:hAnsi="Arial" w:cs="Arial"/>
          <w:i/>
          <w:iCs/>
          <w:sz w:val="24"/>
          <w:szCs w:val="24"/>
        </w:rPr>
        <w:t xml:space="preserve"> </w:t>
      </w:r>
      <w:hyperlink r:id="rId116" w:tooltip="Understanding language: Language Literacy and Learning in the content areas">
        <w:r w:rsidRPr="008864D4">
          <w:rPr>
            <w:rFonts w:ascii="Arial" w:eastAsia="Arial" w:hAnsi="Arial" w:cs="Arial"/>
            <w:color w:val="0000FF"/>
            <w:sz w:val="24"/>
            <w:szCs w:val="24"/>
            <w:u w:val="single"/>
          </w:rPr>
          <w:t>https://ell.stanford.edu/teaching_resources/math</w:t>
        </w:r>
      </w:hyperlink>
      <w:r w:rsidR="002E2D36" w:rsidRPr="008864D4">
        <w:rPr>
          <w:rFonts w:ascii="Arial" w:eastAsia="Arial" w:hAnsi="Arial" w:cs="Arial"/>
          <w:color w:val="0000FF"/>
          <w:sz w:val="24"/>
          <w:szCs w:val="24"/>
          <w:u w:val="single"/>
        </w:rPr>
        <w:t>.</w:t>
      </w:r>
    </w:p>
    <w:p w14:paraId="12CE6C9C" w14:textId="68CBDDE7" w:rsidR="00D11BB1" w:rsidRPr="008864D4" w:rsidRDefault="00D11BB1" w:rsidP="004F34E2">
      <w:pPr>
        <w:spacing w:after="240" w:line="360" w:lineRule="auto"/>
        <w:rPr>
          <w:rFonts w:ascii="Arial" w:hAnsi="Arial" w:cs="Arial"/>
          <w:sz w:val="24"/>
          <w:szCs w:val="24"/>
        </w:rPr>
      </w:pPr>
      <w:r w:rsidRPr="008864D4">
        <w:rPr>
          <w:rFonts w:ascii="Arial" w:hAnsi="Arial" w:cs="Arial"/>
          <w:sz w:val="24"/>
          <w:szCs w:val="24"/>
        </w:rPr>
        <w:t xml:space="preserve">National Research Council. 2013. </w:t>
      </w:r>
      <w:r w:rsidRPr="008864D4">
        <w:rPr>
          <w:rFonts w:ascii="Arial" w:hAnsi="Arial" w:cs="Arial"/>
          <w:i/>
          <w:iCs/>
          <w:sz w:val="24"/>
          <w:szCs w:val="24"/>
        </w:rPr>
        <w:t>Next Generation Science Standards: For States, By States</w:t>
      </w:r>
      <w:r w:rsidRPr="008864D4">
        <w:rPr>
          <w:rFonts w:ascii="Arial" w:hAnsi="Arial" w:cs="Arial"/>
          <w:sz w:val="24"/>
          <w:szCs w:val="24"/>
        </w:rPr>
        <w:t>. Washington, DC: The National Academies Press.</w:t>
      </w:r>
    </w:p>
    <w:p w14:paraId="66188D39" w14:textId="53354438" w:rsidR="002E2D36" w:rsidRPr="008864D4" w:rsidRDefault="27F214A5" w:rsidP="002E2D36">
      <w:pPr>
        <w:widowControl w:val="0"/>
        <w:spacing w:after="240" w:line="360" w:lineRule="auto"/>
        <w:rPr>
          <w:rFonts w:ascii="Arial" w:eastAsia="Arial" w:hAnsi="Arial" w:cs="Arial"/>
          <w:color w:val="000000" w:themeColor="text1"/>
          <w:sz w:val="24"/>
          <w:szCs w:val="24"/>
        </w:rPr>
      </w:pPr>
      <w:r w:rsidRPr="008864D4">
        <w:rPr>
          <w:rFonts w:ascii="Arial" w:eastAsia="Arial" w:hAnsi="Arial" w:cs="Arial"/>
          <w:sz w:val="24"/>
          <w:szCs w:val="24"/>
        </w:rPr>
        <w:t xml:space="preserve">New York Times. n.d. </w:t>
      </w:r>
      <w:r w:rsidRPr="008864D4">
        <w:rPr>
          <w:rFonts w:ascii="Arial" w:eastAsia="Arial" w:hAnsi="Arial" w:cs="Arial"/>
          <w:i/>
          <w:iCs/>
          <w:sz w:val="24"/>
          <w:szCs w:val="24"/>
        </w:rPr>
        <w:t xml:space="preserve">What’s Going </w:t>
      </w:r>
      <w:r w:rsidR="00A26D2A">
        <w:rPr>
          <w:rFonts w:ascii="Arial" w:eastAsia="Arial" w:hAnsi="Arial" w:cs="Arial"/>
          <w:i/>
          <w:iCs/>
          <w:sz w:val="24"/>
          <w:szCs w:val="24"/>
        </w:rPr>
        <w:t>o</w:t>
      </w:r>
      <w:r w:rsidRPr="008864D4">
        <w:rPr>
          <w:rFonts w:ascii="Arial" w:eastAsia="Arial" w:hAnsi="Arial" w:cs="Arial"/>
          <w:i/>
          <w:iCs/>
          <w:sz w:val="24"/>
          <w:szCs w:val="24"/>
        </w:rPr>
        <w:t xml:space="preserve">n in This Graph? </w:t>
      </w:r>
      <w:r w:rsidRPr="008864D4">
        <w:rPr>
          <w:rFonts w:ascii="Arial" w:eastAsia="Arial" w:hAnsi="Arial" w:cs="Arial"/>
          <w:sz w:val="24"/>
          <w:szCs w:val="24"/>
        </w:rPr>
        <w:t xml:space="preserve">Retrieved from </w:t>
      </w:r>
      <w:hyperlink r:id="rId117" w:tooltip="What's Going On in This Graph?" w:history="1">
        <w:r w:rsidRPr="008864D4">
          <w:rPr>
            <w:rStyle w:val="Hyperlink"/>
            <w:rFonts w:eastAsia="Arial" w:cs="Arial"/>
            <w:szCs w:val="24"/>
          </w:rPr>
          <w:t>https://www.nytimes.com/column/whats-going-on-in-this-graph</w:t>
        </w:r>
      </w:hyperlink>
      <w:r w:rsidR="002E2D36" w:rsidRPr="008864D4">
        <w:t>.</w:t>
      </w:r>
    </w:p>
    <w:p w14:paraId="447471A5" w14:textId="4DF0EBF4" w:rsidR="008115F8" w:rsidRPr="008864D4" w:rsidRDefault="008115F8" w:rsidP="004F34E2">
      <w:pPr>
        <w:widowControl w:val="0"/>
        <w:spacing w:after="240" w:line="360" w:lineRule="auto"/>
        <w:ind w:right="180"/>
        <w:rPr>
          <w:rFonts w:ascii="Arial" w:eastAsia="Arial" w:hAnsi="Arial" w:cs="Arial"/>
          <w:color w:val="000000"/>
          <w:sz w:val="24"/>
          <w:szCs w:val="24"/>
        </w:rPr>
      </w:pPr>
      <w:r w:rsidRPr="008864D4">
        <w:rPr>
          <w:rFonts w:ascii="Arial" w:eastAsia="Arial" w:hAnsi="Arial" w:cs="Arial"/>
          <w:color w:val="000000" w:themeColor="text1"/>
          <w:sz w:val="24"/>
          <w:szCs w:val="24"/>
        </w:rPr>
        <w:t>Pajares, F</w:t>
      </w:r>
      <w:r w:rsidR="002E2D36" w:rsidRPr="008864D4">
        <w:rPr>
          <w:rFonts w:ascii="Arial" w:eastAsia="Arial" w:hAnsi="Arial" w:cs="Arial"/>
          <w:color w:val="000000" w:themeColor="text1"/>
          <w:sz w:val="24"/>
          <w:szCs w:val="24"/>
        </w:rPr>
        <w:t>rank</w:t>
      </w:r>
      <w:r w:rsidRPr="008864D4">
        <w:rPr>
          <w:rFonts w:ascii="Arial" w:eastAsia="Arial" w:hAnsi="Arial" w:cs="Arial"/>
          <w:color w:val="000000" w:themeColor="text1"/>
          <w:sz w:val="24"/>
          <w:szCs w:val="24"/>
        </w:rPr>
        <w:t xml:space="preserve">, </w:t>
      </w:r>
      <w:r w:rsidR="002E2D36" w:rsidRPr="008864D4">
        <w:rPr>
          <w:rFonts w:ascii="Arial" w:eastAsia="Arial" w:hAnsi="Arial" w:cs="Arial"/>
          <w:color w:val="000000" w:themeColor="text1"/>
          <w:sz w:val="24"/>
          <w:szCs w:val="24"/>
        </w:rPr>
        <w:t>and Laura</w:t>
      </w:r>
      <w:r w:rsidRPr="008864D4">
        <w:rPr>
          <w:rFonts w:ascii="Arial" w:eastAsia="Arial" w:hAnsi="Arial" w:cs="Arial"/>
          <w:color w:val="000000" w:themeColor="text1"/>
          <w:sz w:val="24"/>
          <w:szCs w:val="24"/>
        </w:rPr>
        <w:t xml:space="preserve"> Graham</w:t>
      </w:r>
      <w:r w:rsidR="002E2D36" w:rsidRPr="008864D4">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 xml:space="preserve"> 1999. </w:t>
      </w:r>
      <w:r w:rsidR="002E2D36" w:rsidRPr="008864D4">
        <w:rPr>
          <w:rFonts w:ascii="Arial" w:eastAsia="Arial" w:hAnsi="Arial" w:cs="Arial"/>
          <w:color w:val="000000" w:themeColor="text1"/>
          <w:sz w:val="24"/>
          <w:szCs w:val="24"/>
        </w:rPr>
        <w:t>“</w:t>
      </w:r>
      <w:r w:rsidR="00A26D2A" w:rsidRPr="008864D4">
        <w:rPr>
          <w:rFonts w:ascii="Arial" w:eastAsia="Arial" w:hAnsi="Arial" w:cs="Arial"/>
          <w:color w:val="000000" w:themeColor="text1"/>
          <w:sz w:val="24"/>
          <w:szCs w:val="24"/>
        </w:rPr>
        <w:t>Self-</w:t>
      </w:r>
      <w:r w:rsidR="00A26D2A">
        <w:rPr>
          <w:rFonts w:ascii="Arial" w:eastAsia="Arial" w:hAnsi="Arial" w:cs="Arial"/>
          <w:color w:val="000000" w:themeColor="text1"/>
          <w:sz w:val="24"/>
          <w:szCs w:val="24"/>
        </w:rPr>
        <w:t>e</w:t>
      </w:r>
      <w:r w:rsidR="00A26D2A" w:rsidRPr="008864D4">
        <w:rPr>
          <w:rFonts w:ascii="Arial" w:eastAsia="Arial" w:hAnsi="Arial" w:cs="Arial"/>
          <w:color w:val="000000" w:themeColor="text1"/>
          <w:sz w:val="24"/>
          <w:szCs w:val="24"/>
        </w:rPr>
        <w:t xml:space="preserve">fficacy, Motivation Constructs, </w:t>
      </w:r>
      <w:r w:rsidR="00A26D2A">
        <w:rPr>
          <w:rFonts w:ascii="Arial" w:eastAsia="Arial" w:hAnsi="Arial" w:cs="Arial"/>
          <w:color w:val="000000" w:themeColor="text1"/>
          <w:sz w:val="24"/>
          <w:szCs w:val="24"/>
        </w:rPr>
        <w:t>a</w:t>
      </w:r>
      <w:r w:rsidR="00A26D2A" w:rsidRPr="008864D4">
        <w:rPr>
          <w:rFonts w:ascii="Arial" w:eastAsia="Arial" w:hAnsi="Arial" w:cs="Arial"/>
          <w:color w:val="000000" w:themeColor="text1"/>
          <w:sz w:val="24"/>
          <w:szCs w:val="24"/>
        </w:rPr>
        <w:t xml:space="preserve">nd Mathematics Performance </w:t>
      </w:r>
      <w:r w:rsidR="00A26D2A">
        <w:rPr>
          <w:rFonts w:ascii="Arial" w:eastAsia="Arial" w:hAnsi="Arial" w:cs="Arial"/>
          <w:color w:val="000000" w:themeColor="text1"/>
          <w:sz w:val="24"/>
          <w:szCs w:val="24"/>
        </w:rPr>
        <w:t>o</w:t>
      </w:r>
      <w:r w:rsidR="00A26D2A" w:rsidRPr="008864D4">
        <w:rPr>
          <w:rFonts w:ascii="Arial" w:eastAsia="Arial" w:hAnsi="Arial" w:cs="Arial"/>
          <w:color w:val="000000" w:themeColor="text1"/>
          <w:sz w:val="24"/>
          <w:szCs w:val="24"/>
        </w:rPr>
        <w:t>f Entering Middle School Students</w:t>
      </w:r>
      <w:r w:rsidRPr="008864D4">
        <w:rPr>
          <w:rFonts w:ascii="Arial" w:eastAsia="Arial" w:hAnsi="Arial" w:cs="Arial"/>
          <w:color w:val="000000" w:themeColor="text1"/>
          <w:sz w:val="24"/>
          <w:szCs w:val="24"/>
        </w:rPr>
        <w:t>.</w:t>
      </w:r>
      <w:r w:rsidR="002E2D36" w:rsidRPr="008864D4">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 xml:space="preserve"> </w:t>
      </w:r>
      <w:r w:rsidRPr="008864D4">
        <w:rPr>
          <w:rFonts w:ascii="Arial" w:eastAsia="Arial" w:hAnsi="Arial" w:cs="Arial"/>
          <w:i/>
          <w:iCs/>
          <w:color w:val="000000" w:themeColor="text1"/>
          <w:sz w:val="24"/>
          <w:szCs w:val="24"/>
        </w:rPr>
        <w:t xml:space="preserve">Contemporary </w:t>
      </w:r>
      <w:r w:rsidR="002E2D36" w:rsidRPr="008864D4">
        <w:rPr>
          <w:rFonts w:ascii="Arial" w:eastAsia="Arial" w:hAnsi="Arial" w:cs="Arial"/>
          <w:i/>
          <w:iCs/>
          <w:color w:val="000000" w:themeColor="text1"/>
          <w:sz w:val="24"/>
          <w:szCs w:val="24"/>
        </w:rPr>
        <w:t>E</w:t>
      </w:r>
      <w:r w:rsidRPr="008864D4">
        <w:rPr>
          <w:rFonts w:ascii="Arial" w:eastAsia="Arial" w:hAnsi="Arial" w:cs="Arial"/>
          <w:i/>
          <w:iCs/>
          <w:color w:val="000000" w:themeColor="text1"/>
          <w:sz w:val="24"/>
          <w:szCs w:val="24"/>
        </w:rPr>
        <w:t xml:space="preserve">ducational </w:t>
      </w:r>
      <w:r w:rsidR="002E2D36" w:rsidRPr="008864D4">
        <w:rPr>
          <w:rFonts w:ascii="Arial" w:eastAsia="Arial" w:hAnsi="Arial" w:cs="Arial"/>
          <w:i/>
          <w:iCs/>
          <w:color w:val="000000" w:themeColor="text1"/>
          <w:sz w:val="24"/>
          <w:szCs w:val="24"/>
        </w:rPr>
        <w:t>P</w:t>
      </w:r>
      <w:r w:rsidRPr="008864D4">
        <w:rPr>
          <w:rFonts w:ascii="Arial" w:eastAsia="Arial" w:hAnsi="Arial" w:cs="Arial"/>
          <w:i/>
          <w:iCs/>
          <w:color w:val="000000" w:themeColor="text1"/>
          <w:sz w:val="24"/>
          <w:szCs w:val="24"/>
        </w:rPr>
        <w:t>sychology</w:t>
      </w:r>
      <w:r w:rsidRPr="008864D4">
        <w:rPr>
          <w:rFonts w:ascii="Arial" w:eastAsia="Arial" w:hAnsi="Arial" w:cs="Arial"/>
          <w:color w:val="000000" w:themeColor="text1"/>
          <w:sz w:val="24"/>
          <w:szCs w:val="24"/>
        </w:rPr>
        <w:t xml:space="preserve"> 24(2)</w:t>
      </w:r>
      <w:r w:rsidR="002E2D36" w:rsidRPr="008864D4">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 xml:space="preserve"> 124–139.</w:t>
      </w:r>
    </w:p>
    <w:p w14:paraId="4B9D3F93" w14:textId="12DDD452" w:rsidR="00D11BB1" w:rsidRPr="008864D4" w:rsidRDefault="00D11BB1" w:rsidP="004F34E2">
      <w:pPr>
        <w:spacing w:after="240" w:line="360" w:lineRule="auto"/>
        <w:rPr>
          <w:rFonts w:ascii="Arial" w:eastAsia="Arial" w:hAnsi="Arial" w:cs="Arial"/>
          <w:sz w:val="24"/>
          <w:szCs w:val="24"/>
        </w:rPr>
      </w:pPr>
      <w:proofErr w:type="spellStart"/>
      <w:r w:rsidRPr="008864D4">
        <w:rPr>
          <w:rFonts w:ascii="Arial" w:hAnsi="Arial" w:cs="Arial"/>
          <w:sz w:val="24"/>
          <w:szCs w:val="24"/>
        </w:rPr>
        <w:t>Pelesko</w:t>
      </w:r>
      <w:proofErr w:type="spellEnd"/>
      <w:r w:rsidRPr="008864D4">
        <w:rPr>
          <w:rFonts w:ascii="Arial" w:hAnsi="Arial" w:cs="Arial"/>
          <w:sz w:val="24"/>
          <w:szCs w:val="24"/>
        </w:rPr>
        <w:t xml:space="preserve">. 2015. </w:t>
      </w:r>
      <w:r w:rsidR="00A26D2A">
        <w:rPr>
          <w:rFonts w:ascii="Arial" w:hAnsi="Arial" w:cs="Arial"/>
          <w:sz w:val="24"/>
          <w:szCs w:val="24"/>
        </w:rPr>
        <w:t>“’</w:t>
      </w:r>
      <w:r w:rsidRPr="008864D4">
        <w:rPr>
          <w:rFonts w:ascii="Arial" w:hAnsi="Arial" w:cs="Arial"/>
          <w:sz w:val="24"/>
          <w:szCs w:val="24"/>
        </w:rPr>
        <w:t>The</w:t>
      </w:r>
      <w:r w:rsidR="00A26D2A">
        <w:rPr>
          <w:rFonts w:ascii="Arial" w:hAnsi="Arial" w:cs="Arial"/>
          <w:sz w:val="24"/>
          <w:szCs w:val="24"/>
        </w:rPr>
        <w:t>’</w:t>
      </w:r>
      <w:r w:rsidRPr="008864D4">
        <w:rPr>
          <w:rFonts w:ascii="Arial" w:hAnsi="Arial" w:cs="Arial"/>
          <w:sz w:val="24"/>
          <w:szCs w:val="24"/>
        </w:rPr>
        <w:t xml:space="preserve"> Modeling Cycle.</w:t>
      </w:r>
      <w:r w:rsidR="00A26D2A">
        <w:rPr>
          <w:rFonts w:ascii="Arial" w:hAnsi="Arial" w:cs="Arial"/>
          <w:sz w:val="24"/>
          <w:szCs w:val="24"/>
        </w:rPr>
        <w:t>”</w:t>
      </w:r>
      <w:r w:rsidRPr="008864D4">
        <w:rPr>
          <w:rFonts w:ascii="Arial" w:hAnsi="Arial" w:cs="Arial"/>
          <w:sz w:val="24"/>
          <w:szCs w:val="24"/>
        </w:rPr>
        <w:t xml:space="preserve"> Model with Mathematics. Retrieved from </w:t>
      </w:r>
      <w:hyperlink r:id="rId118" w:tooltip="The Modeling Cycle" w:history="1">
        <w:r w:rsidRPr="008864D4">
          <w:rPr>
            <w:rStyle w:val="Hyperlink"/>
            <w:rFonts w:cs="Arial"/>
            <w:szCs w:val="24"/>
          </w:rPr>
          <w:t>http://modelwithmathematics.com/2015/08/the-modeling-cycle/</w:t>
        </w:r>
      </w:hyperlink>
      <w:r w:rsidRPr="008864D4">
        <w:rPr>
          <w:rStyle w:val="Hyperlink"/>
          <w:rFonts w:cs="Arial"/>
          <w:szCs w:val="24"/>
        </w:rPr>
        <w:t>.</w:t>
      </w:r>
    </w:p>
    <w:p w14:paraId="42389697" w14:textId="71D78051" w:rsidR="008115F8" w:rsidRPr="008864D4" w:rsidRDefault="008115F8" w:rsidP="004F34E2">
      <w:pPr>
        <w:widowControl w:val="0"/>
        <w:spacing w:after="240" w:line="360" w:lineRule="auto"/>
        <w:ind w:right="180"/>
        <w:rPr>
          <w:rFonts w:ascii="Arial" w:eastAsia="Arial" w:hAnsi="Arial" w:cs="Arial"/>
          <w:color w:val="000000"/>
          <w:sz w:val="24"/>
          <w:szCs w:val="24"/>
        </w:rPr>
      </w:pPr>
      <w:r w:rsidRPr="00DA13DB">
        <w:rPr>
          <w:rFonts w:ascii="Arial" w:eastAsia="Arial" w:hAnsi="Arial" w:cs="Arial"/>
          <w:color w:val="000000"/>
          <w:sz w:val="24"/>
          <w:szCs w:val="24"/>
          <w:lang w:val="de-DE"/>
        </w:rPr>
        <w:t>Petersen, J</w:t>
      </w:r>
      <w:r w:rsidR="002E2D36" w:rsidRPr="00DA13DB">
        <w:rPr>
          <w:rFonts w:ascii="Arial" w:eastAsia="Arial" w:hAnsi="Arial" w:cs="Arial"/>
          <w:color w:val="000000"/>
          <w:sz w:val="24"/>
          <w:szCs w:val="24"/>
          <w:lang w:val="de-DE"/>
        </w:rPr>
        <w:t>ennifer</w:t>
      </w:r>
      <w:r w:rsidRPr="00DA13DB">
        <w:rPr>
          <w:rFonts w:ascii="Arial" w:eastAsia="Arial" w:hAnsi="Arial" w:cs="Arial"/>
          <w:color w:val="000000"/>
          <w:sz w:val="24"/>
          <w:szCs w:val="24"/>
          <w:lang w:val="de-DE"/>
        </w:rPr>
        <w:t xml:space="preserve"> L., </w:t>
      </w:r>
      <w:r w:rsidR="002E2D36" w:rsidRPr="00DA13DB">
        <w:rPr>
          <w:rFonts w:ascii="Arial" w:eastAsia="Arial" w:hAnsi="Arial" w:cs="Arial"/>
          <w:color w:val="000000"/>
          <w:sz w:val="24"/>
          <w:szCs w:val="24"/>
          <w:lang w:val="de-DE"/>
        </w:rPr>
        <w:t xml:space="preserve">and Janet S. </w:t>
      </w:r>
      <w:r w:rsidRPr="00DA13DB">
        <w:rPr>
          <w:rFonts w:ascii="Arial" w:eastAsia="Arial" w:hAnsi="Arial" w:cs="Arial"/>
          <w:color w:val="000000"/>
          <w:sz w:val="24"/>
          <w:szCs w:val="24"/>
          <w:lang w:val="de-DE"/>
        </w:rPr>
        <w:t xml:space="preserve">Hyde. 2017. </w:t>
      </w:r>
      <w:r w:rsidR="002E2D36" w:rsidRPr="008864D4">
        <w:rPr>
          <w:rFonts w:ascii="Arial" w:eastAsia="Arial" w:hAnsi="Arial" w:cs="Arial"/>
          <w:color w:val="000000"/>
          <w:sz w:val="24"/>
          <w:szCs w:val="24"/>
        </w:rPr>
        <w:t>“</w:t>
      </w:r>
      <w:r w:rsidR="00A26D2A" w:rsidRPr="008864D4">
        <w:rPr>
          <w:rFonts w:ascii="Arial" w:eastAsia="Arial" w:hAnsi="Arial" w:cs="Arial"/>
          <w:color w:val="000000"/>
          <w:sz w:val="24"/>
          <w:szCs w:val="24"/>
        </w:rPr>
        <w:t xml:space="preserve">Trajectories </w:t>
      </w:r>
      <w:r w:rsidR="00A26D2A">
        <w:rPr>
          <w:rFonts w:ascii="Arial" w:eastAsia="Arial" w:hAnsi="Arial" w:cs="Arial"/>
          <w:color w:val="000000"/>
          <w:sz w:val="24"/>
          <w:szCs w:val="24"/>
        </w:rPr>
        <w:t>o</w:t>
      </w:r>
      <w:r w:rsidR="00A26D2A" w:rsidRPr="008864D4">
        <w:rPr>
          <w:rFonts w:ascii="Arial" w:eastAsia="Arial" w:hAnsi="Arial" w:cs="Arial"/>
          <w:color w:val="000000"/>
          <w:sz w:val="24"/>
          <w:szCs w:val="24"/>
        </w:rPr>
        <w:t>f Self-</w:t>
      </w:r>
      <w:r w:rsidR="00A26D2A">
        <w:rPr>
          <w:rFonts w:ascii="Arial" w:eastAsia="Arial" w:hAnsi="Arial" w:cs="Arial"/>
          <w:color w:val="000000"/>
          <w:sz w:val="24"/>
          <w:szCs w:val="24"/>
        </w:rPr>
        <w:t>p</w:t>
      </w:r>
      <w:r w:rsidR="00A26D2A" w:rsidRPr="008864D4">
        <w:rPr>
          <w:rFonts w:ascii="Arial" w:eastAsia="Arial" w:hAnsi="Arial" w:cs="Arial"/>
          <w:color w:val="000000"/>
          <w:sz w:val="24"/>
          <w:szCs w:val="24"/>
        </w:rPr>
        <w:t xml:space="preserve">erceived Math Ability, Utility Value </w:t>
      </w:r>
      <w:r w:rsidR="00A26D2A">
        <w:rPr>
          <w:rFonts w:ascii="Arial" w:eastAsia="Arial" w:hAnsi="Arial" w:cs="Arial"/>
          <w:color w:val="000000"/>
          <w:sz w:val="24"/>
          <w:szCs w:val="24"/>
        </w:rPr>
        <w:t>a</w:t>
      </w:r>
      <w:r w:rsidR="00A26D2A" w:rsidRPr="008864D4">
        <w:rPr>
          <w:rFonts w:ascii="Arial" w:eastAsia="Arial" w:hAnsi="Arial" w:cs="Arial"/>
          <w:color w:val="000000"/>
          <w:sz w:val="24"/>
          <w:szCs w:val="24"/>
        </w:rPr>
        <w:t xml:space="preserve">nd Interest Across Middle School </w:t>
      </w:r>
      <w:r w:rsidR="00A26D2A">
        <w:rPr>
          <w:rFonts w:ascii="Arial" w:eastAsia="Arial" w:hAnsi="Arial" w:cs="Arial"/>
          <w:color w:val="000000"/>
          <w:sz w:val="24"/>
          <w:szCs w:val="24"/>
        </w:rPr>
        <w:t>a</w:t>
      </w:r>
      <w:r w:rsidR="00A26D2A" w:rsidRPr="008864D4">
        <w:rPr>
          <w:rFonts w:ascii="Arial" w:eastAsia="Arial" w:hAnsi="Arial" w:cs="Arial"/>
          <w:color w:val="000000"/>
          <w:sz w:val="24"/>
          <w:szCs w:val="24"/>
        </w:rPr>
        <w:t xml:space="preserve">s Predictors </w:t>
      </w:r>
      <w:r w:rsidR="00A26D2A">
        <w:rPr>
          <w:rFonts w:ascii="Arial" w:eastAsia="Arial" w:hAnsi="Arial" w:cs="Arial"/>
          <w:color w:val="000000"/>
          <w:sz w:val="24"/>
          <w:szCs w:val="24"/>
        </w:rPr>
        <w:t>o</w:t>
      </w:r>
      <w:r w:rsidR="00A26D2A" w:rsidRPr="008864D4">
        <w:rPr>
          <w:rFonts w:ascii="Arial" w:eastAsia="Arial" w:hAnsi="Arial" w:cs="Arial"/>
          <w:color w:val="000000"/>
          <w:sz w:val="24"/>
          <w:szCs w:val="24"/>
        </w:rPr>
        <w:t>f High School Math Performance</w:t>
      </w:r>
      <w:r w:rsidRPr="008864D4">
        <w:rPr>
          <w:rFonts w:ascii="Arial" w:eastAsia="Arial" w:hAnsi="Arial" w:cs="Arial"/>
          <w:color w:val="000000"/>
          <w:sz w:val="24"/>
          <w:szCs w:val="24"/>
        </w:rPr>
        <w:t>.</w:t>
      </w:r>
      <w:r w:rsidR="002E2D36"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w:t>
      </w:r>
      <w:r w:rsidRPr="008864D4">
        <w:rPr>
          <w:rFonts w:ascii="Arial" w:eastAsia="Arial" w:hAnsi="Arial" w:cs="Arial"/>
          <w:i/>
          <w:color w:val="000000"/>
          <w:sz w:val="24"/>
          <w:szCs w:val="24"/>
        </w:rPr>
        <w:t>Educational Psychology</w:t>
      </w:r>
      <w:r w:rsidRPr="008864D4">
        <w:rPr>
          <w:rFonts w:ascii="Arial" w:eastAsia="Arial" w:hAnsi="Arial" w:cs="Arial"/>
          <w:color w:val="000000"/>
          <w:sz w:val="24"/>
          <w:szCs w:val="24"/>
        </w:rPr>
        <w:t xml:space="preserve"> </w:t>
      </w:r>
      <w:r w:rsidRPr="008864D4">
        <w:rPr>
          <w:rFonts w:ascii="Arial" w:eastAsia="Arial" w:hAnsi="Arial" w:cs="Arial"/>
          <w:iCs/>
          <w:color w:val="000000"/>
          <w:sz w:val="24"/>
          <w:szCs w:val="24"/>
        </w:rPr>
        <w:t>37</w:t>
      </w:r>
      <w:r w:rsidRPr="008864D4">
        <w:rPr>
          <w:rFonts w:ascii="Arial" w:eastAsia="Arial" w:hAnsi="Arial" w:cs="Arial"/>
          <w:color w:val="000000"/>
          <w:sz w:val="24"/>
          <w:szCs w:val="24"/>
        </w:rPr>
        <w:t>(4)</w:t>
      </w:r>
      <w:r w:rsidR="002E2D36"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438–456.</w:t>
      </w:r>
    </w:p>
    <w:p w14:paraId="31833FAE" w14:textId="77777777" w:rsidR="00972376" w:rsidRPr="008864D4" w:rsidRDefault="00972376" w:rsidP="00972376">
      <w:pPr>
        <w:widowControl w:val="0"/>
        <w:spacing w:after="240" w:line="360" w:lineRule="auto"/>
        <w:ind w:right="180"/>
        <w:rPr>
          <w:rStyle w:val="Hyperlink"/>
          <w:rFonts w:eastAsia="Arial" w:cs="Arial"/>
          <w:color w:val="auto"/>
          <w:szCs w:val="24"/>
        </w:rPr>
      </w:pPr>
      <w:r w:rsidRPr="008864D4">
        <w:rPr>
          <w:rFonts w:ascii="Arial" w:eastAsia="Arial" w:hAnsi="Arial" w:cs="Arial"/>
          <w:sz w:val="24"/>
          <w:szCs w:val="24"/>
        </w:rPr>
        <w:t xml:space="preserve">San Francisco Unified School District Mathematics Department. 2015. </w:t>
      </w:r>
      <w:r w:rsidRPr="008864D4">
        <w:rPr>
          <w:rFonts w:ascii="Arial" w:eastAsia="Arial" w:hAnsi="Arial" w:cs="Arial"/>
          <w:iCs/>
          <w:sz w:val="24"/>
          <w:szCs w:val="24"/>
        </w:rPr>
        <w:t>Re-engagement.</w:t>
      </w:r>
      <w:r w:rsidRPr="008864D4">
        <w:rPr>
          <w:rFonts w:ascii="Arial" w:eastAsia="Arial" w:hAnsi="Arial" w:cs="Arial"/>
          <w:sz w:val="24"/>
          <w:szCs w:val="24"/>
        </w:rPr>
        <w:t xml:space="preserve"> Retrieved from San Francisco Unified School District website: </w:t>
      </w:r>
      <w:hyperlink r:id="rId119" w:tooltip="Re-engagement" w:history="1">
        <w:r w:rsidRPr="008864D4">
          <w:rPr>
            <w:rFonts w:ascii="Arial" w:eastAsia="Arial" w:hAnsi="Arial" w:cs="Arial"/>
            <w:color w:val="0000FF"/>
            <w:sz w:val="24"/>
            <w:szCs w:val="24"/>
            <w:u w:val="single"/>
          </w:rPr>
          <w:t>http://www.sfusdmath.org/reengagement.html</w:t>
        </w:r>
      </w:hyperlink>
      <w:r w:rsidRPr="008864D4">
        <w:rPr>
          <w:rFonts w:ascii="Arial" w:eastAsia="Arial" w:hAnsi="Arial" w:cs="Arial"/>
          <w:sz w:val="24"/>
          <w:szCs w:val="24"/>
        </w:rPr>
        <w:t>.</w:t>
      </w:r>
    </w:p>
    <w:p w14:paraId="79AF10CE" w14:textId="6A877F8D" w:rsidR="00D11BB1" w:rsidRPr="008864D4" w:rsidRDefault="00D11BB1" w:rsidP="004F34E2">
      <w:pPr>
        <w:spacing w:after="240" w:line="360" w:lineRule="auto"/>
        <w:rPr>
          <w:rFonts w:ascii="Arial" w:hAnsi="Arial" w:cs="Arial"/>
          <w:sz w:val="24"/>
          <w:szCs w:val="24"/>
        </w:rPr>
      </w:pPr>
      <w:proofErr w:type="spellStart"/>
      <w:r w:rsidRPr="008864D4">
        <w:rPr>
          <w:rFonts w:ascii="Arial" w:hAnsi="Arial" w:cs="Arial"/>
          <w:sz w:val="24"/>
          <w:szCs w:val="24"/>
        </w:rPr>
        <w:t>Sfard</w:t>
      </w:r>
      <w:proofErr w:type="spellEnd"/>
      <w:r w:rsidRPr="008864D4">
        <w:rPr>
          <w:rFonts w:ascii="Arial" w:hAnsi="Arial" w:cs="Arial"/>
          <w:sz w:val="24"/>
          <w:szCs w:val="24"/>
        </w:rPr>
        <w:t xml:space="preserve">, Anna. 2007. </w:t>
      </w:r>
      <w:r w:rsidR="00A26D2A">
        <w:rPr>
          <w:rFonts w:ascii="Arial" w:hAnsi="Arial" w:cs="Arial"/>
          <w:sz w:val="24"/>
          <w:szCs w:val="24"/>
        </w:rPr>
        <w:t>“</w:t>
      </w:r>
      <w:r w:rsidRPr="008864D4">
        <w:rPr>
          <w:rFonts w:ascii="Arial" w:hAnsi="Arial" w:cs="Arial"/>
          <w:sz w:val="24"/>
          <w:szCs w:val="24"/>
        </w:rPr>
        <w:t>When the Rules of Discourse Change, But Nobody Tells You: Making Sense of Mathematics Learning from a Commognitive Standpoint.</w:t>
      </w:r>
      <w:r w:rsidR="00A26D2A">
        <w:rPr>
          <w:rFonts w:ascii="Arial" w:hAnsi="Arial" w:cs="Arial"/>
          <w:sz w:val="24"/>
          <w:szCs w:val="24"/>
        </w:rPr>
        <w:t>”</w:t>
      </w:r>
      <w:r w:rsidRPr="008864D4">
        <w:rPr>
          <w:rFonts w:ascii="Arial" w:hAnsi="Arial" w:cs="Arial"/>
          <w:sz w:val="24"/>
          <w:szCs w:val="24"/>
        </w:rPr>
        <w:t xml:space="preserve"> </w:t>
      </w:r>
      <w:r w:rsidRPr="008864D4">
        <w:rPr>
          <w:rFonts w:ascii="Arial" w:hAnsi="Arial" w:cs="Arial"/>
          <w:i/>
          <w:iCs/>
          <w:sz w:val="24"/>
          <w:szCs w:val="24"/>
        </w:rPr>
        <w:t>Journal of the Learning Sciences</w:t>
      </w:r>
      <w:r w:rsidRPr="008864D4">
        <w:rPr>
          <w:rFonts w:ascii="Arial" w:hAnsi="Arial" w:cs="Arial"/>
          <w:sz w:val="24"/>
          <w:szCs w:val="24"/>
        </w:rPr>
        <w:t xml:space="preserve"> 16(4)</w:t>
      </w:r>
      <w:r w:rsidR="00C03B0D" w:rsidRPr="008864D4">
        <w:rPr>
          <w:rFonts w:ascii="Arial" w:hAnsi="Arial" w:cs="Arial"/>
          <w:sz w:val="24"/>
          <w:szCs w:val="24"/>
        </w:rPr>
        <w:t xml:space="preserve">: </w:t>
      </w:r>
      <w:r w:rsidRPr="008864D4">
        <w:rPr>
          <w:rFonts w:ascii="Arial" w:hAnsi="Arial" w:cs="Arial"/>
          <w:sz w:val="24"/>
          <w:szCs w:val="24"/>
        </w:rPr>
        <w:t>565</w:t>
      </w:r>
      <w:r w:rsidR="00797AF5" w:rsidRPr="008864D4">
        <w:rPr>
          <w:rFonts w:ascii="Arial" w:hAnsi="Arial" w:cs="Arial"/>
          <w:sz w:val="24"/>
          <w:szCs w:val="24"/>
        </w:rPr>
        <w:t>–</w:t>
      </w:r>
      <w:r w:rsidRPr="008864D4">
        <w:rPr>
          <w:rFonts w:ascii="Arial" w:hAnsi="Arial" w:cs="Arial"/>
          <w:sz w:val="24"/>
          <w:szCs w:val="24"/>
        </w:rPr>
        <w:t>613.</w:t>
      </w:r>
    </w:p>
    <w:p w14:paraId="033203EF" w14:textId="743F25D1" w:rsidR="008115F8" w:rsidRPr="008864D4" w:rsidRDefault="008115F8" w:rsidP="004F34E2">
      <w:pPr>
        <w:widowControl w:val="0"/>
        <w:spacing w:after="240" w:line="360" w:lineRule="auto"/>
        <w:ind w:right="180"/>
        <w:rPr>
          <w:rFonts w:ascii="Arial" w:eastAsia="Arial" w:hAnsi="Arial" w:cs="Arial"/>
          <w:sz w:val="28"/>
          <w:szCs w:val="28"/>
        </w:rPr>
      </w:pPr>
      <w:proofErr w:type="spellStart"/>
      <w:r w:rsidRPr="008864D4">
        <w:rPr>
          <w:rFonts w:ascii="Arial" w:eastAsia="Arial" w:hAnsi="Arial" w:cs="Arial"/>
          <w:color w:val="222222"/>
          <w:sz w:val="24"/>
          <w:szCs w:val="24"/>
        </w:rPr>
        <w:t>Steinthorsdottir</w:t>
      </w:r>
      <w:proofErr w:type="spellEnd"/>
      <w:r w:rsidRPr="008864D4">
        <w:rPr>
          <w:rFonts w:ascii="Arial" w:eastAsia="Arial" w:hAnsi="Arial" w:cs="Arial"/>
          <w:color w:val="222222"/>
          <w:sz w:val="24"/>
          <w:szCs w:val="24"/>
        </w:rPr>
        <w:t>, O</w:t>
      </w:r>
      <w:r w:rsidR="002E2D36" w:rsidRPr="008864D4">
        <w:rPr>
          <w:rFonts w:ascii="Arial" w:eastAsia="Arial" w:hAnsi="Arial" w:cs="Arial"/>
          <w:color w:val="222222"/>
          <w:sz w:val="24"/>
          <w:szCs w:val="24"/>
        </w:rPr>
        <w:t xml:space="preserve">lof </w:t>
      </w:r>
      <w:r w:rsidRPr="008864D4">
        <w:rPr>
          <w:rFonts w:ascii="Arial" w:eastAsia="Arial" w:hAnsi="Arial" w:cs="Arial"/>
          <w:color w:val="222222"/>
          <w:sz w:val="24"/>
          <w:szCs w:val="24"/>
        </w:rPr>
        <w:t xml:space="preserve">B., </w:t>
      </w:r>
      <w:r w:rsidR="002E2D36" w:rsidRPr="008864D4">
        <w:rPr>
          <w:rFonts w:ascii="Arial" w:eastAsia="Arial" w:hAnsi="Arial" w:cs="Arial"/>
          <w:color w:val="222222"/>
          <w:sz w:val="24"/>
          <w:szCs w:val="24"/>
        </w:rPr>
        <w:t xml:space="preserve">and Bharath </w:t>
      </w:r>
      <w:r w:rsidRPr="008864D4">
        <w:rPr>
          <w:rFonts w:ascii="Arial" w:eastAsia="Arial" w:hAnsi="Arial" w:cs="Arial"/>
          <w:color w:val="222222"/>
          <w:sz w:val="24"/>
          <w:szCs w:val="24"/>
        </w:rPr>
        <w:t>Sriraman</w:t>
      </w:r>
      <w:r w:rsidR="002E2D36" w:rsidRPr="008864D4">
        <w:rPr>
          <w:rFonts w:ascii="Arial" w:eastAsia="Arial" w:hAnsi="Arial" w:cs="Arial"/>
          <w:color w:val="222222"/>
          <w:sz w:val="24"/>
          <w:szCs w:val="24"/>
        </w:rPr>
        <w:t>.</w:t>
      </w:r>
      <w:r w:rsidRPr="008864D4">
        <w:rPr>
          <w:rFonts w:ascii="Arial" w:eastAsia="Arial" w:hAnsi="Arial" w:cs="Arial"/>
          <w:color w:val="222222"/>
          <w:sz w:val="24"/>
          <w:szCs w:val="24"/>
        </w:rPr>
        <w:t xml:space="preserve"> 2009. </w:t>
      </w:r>
      <w:r w:rsidR="002E2D36" w:rsidRPr="008864D4">
        <w:rPr>
          <w:rFonts w:ascii="Arial" w:eastAsia="Arial" w:hAnsi="Arial" w:cs="Arial"/>
          <w:color w:val="222222"/>
          <w:sz w:val="24"/>
          <w:szCs w:val="24"/>
        </w:rPr>
        <w:t>“</w:t>
      </w:r>
      <w:r w:rsidRPr="008864D4">
        <w:rPr>
          <w:rFonts w:ascii="Arial" w:eastAsia="Arial" w:hAnsi="Arial" w:cs="Arial"/>
          <w:color w:val="222222"/>
          <w:sz w:val="24"/>
          <w:szCs w:val="24"/>
        </w:rPr>
        <w:t xml:space="preserve">Icelandic 5th-grade </w:t>
      </w:r>
      <w:r w:rsidR="00A26D2A">
        <w:rPr>
          <w:rFonts w:ascii="Arial" w:eastAsia="Arial" w:hAnsi="Arial" w:cs="Arial"/>
          <w:color w:val="222222"/>
          <w:sz w:val="24"/>
          <w:szCs w:val="24"/>
        </w:rPr>
        <w:t>G</w:t>
      </w:r>
      <w:r w:rsidRPr="008864D4">
        <w:rPr>
          <w:rFonts w:ascii="Arial" w:eastAsia="Arial" w:hAnsi="Arial" w:cs="Arial"/>
          <w:color w:val="222222"/>
          <w:sz w:val="24"/>
          <w:szCs w:val="24"/>
        </w:rPr>
        <w:t xml:space="preserve">irls’ </w:t>
      </w:r>
      <w:r w:rsidR="00A26D2A">
        <w:rPr>
          <w:rFonts w:ascii="Arial" w:eastAsia="Arial" w:hAnsi="Arial" w:cs="Arial"/>
          <w:color w:val="222222"/>
          <w:sz w:val="24"/>
          <w:szCs w:val="24"/>
        </w:rPr>
        <w:t>D</w:t>
      </w:r>
      <w:r w:rsidRPr="008864D4">
        <w:rPr>
          <w:rFonts w:ascii="Arial" w:eastAsia="Arial" w:hAnsi="Arial" w:cs="Arial"/>
          <w:color w:val="222222"/>
          <w:sz w:val="24"/>
          <w:szCs w:val="24"/>
        </w:rPr>
        <w:t xml:space="preserve">evelopmental </w:t>
      </w:r>
      <w:r w:rsidR="00A26D2A">
        <w:rPr>
          <w:rFonts w:ascii="Arial" w:eastAsia="Arial" w:hAnsi="Arial" w:cs="Arial"/>
          <w:color w:val="222222"/>
          <w:sz w:val="24"/>
          <w:szCs w:val="24"/>
        </w:rPr>
        <w:t>T</w:t>
      </w:r>
      <w:r w:rsidRPr="008864D4">
        <w:rPr>
          <w:rFonts w:ascii="Arial" w:eastAsia="Arial" w:hAnsi="Arial" w:cs="Arial"/>
          <w:color w:val="222222"/>
          <w:sz w:val="24"/>
          <w:szCs w:val="24"/>
        </w:rPr>
        <w:t xml:space="preserve">rajectories in </w:t>
      </w:r>
      <w:r w:rsidR="00A26D2A">
        <w:rPr>
          <w:rFonts w:ascii="Arial" w:eastAsia="Arial" w:hAnsi="Arial" w:cs="Arial"/>
          <w:color w:val="222222"/>
          <w:sz w:val="24"/>
          <w:szCs w:val="24"/>
        </w:rPr>
        <w:t>P</w:t>
      </w:r>
      <w:r w:rsidRPr="008864D4">
        <w:rPr>
          <w:rFonts w:ascii="Arial" w:eastAsia="Arial" w:hAnsi="Arial" w:cs="Arial"/>
          <w:color w:val="222222"/>
          <w:sz w:val="24"/>
          <w:szCs w:val="24"/>
        </w:rPr>
        <w:t xml:space="preserve">roportional </w:t>
      </w:r>
      <w:r w:rsidR="00A26D2A">
        <w:rPr>
          <w:rFonts w:ascii="Arial" w:eastAsia="Arial" w:hAnsi="Arial" w:cs="Arial"/>
          <w:color w:val="222222"/>
          <w:sz w:val="24"/>
          <w:szCs w:val="24"/>
        </w:rPr>
        <w:t>R</w:t>
      </w:r>
      <w:r w:rsidRPr="008864D4">
        <w:rPr>
          <w:rFonts w:ascii="Arial" w:eastAsia="Arial" w:hAnsi="Arial" w:cs="Arial"/>
          <w:color w:val="222222"/>
          <w:sz w:val="24"/>
          <w:szCs w:val="24"/>
        </w:rPr>
        <w:t>easoning.</w:t>
      </w:r>
      <w:r w:rsidR="002E2D36" w:rsidRPr="008864D4">
        <w:rPr>
          <w:rFonts w:ascii="Arial" w:eastAsia="Arial" w:hAnsi="Arial" w:cs="Arial"/>
          <w:color w:val="222222"/>
          <w:sz w:val="24"/>
          <w:szCs w:val="24"/>
        </w:rPr>
        <w:t>”</w:t>
      </w:r>
      <w:r w:rsidRPr="008864D4">
        <w:rPr>
          <w:rFonts w:ascii="Arial" w:eastAsia="Arial" w:hAnsi="Arial" w:cs="Arial"/>
          <w:color w:val="222222"/>
          <w:sz w:val="24"/>
          <w:szCs w:val="24"/>
        </w:rPr>
        <w:t xml:space="preserve"> </w:t>
      </w:r>
      <w:r w:rsidRPr="008864D4">
        <w:rPr>
          <w:rFonts w:ascii="Arial" w:eastAsia="Arial" w:hAnsi="Arial" w:cs="Arial"/>
          <w:i/>
          <w:iCs/>
          <w:color w:val="222222"/>
          <w:sz w:val="24"/>
          <w:szCs w:val="24"/>
        </w:rPr>
        <w:t>Mathematics Education Research Journal</w:t>
      </w:r>
      <w:r w:rsidRPr="008864D4">
        <w:rPr>
          <w:rFonts w:ascii="Arial" w:eastAsia="Arial" w:hAnsi="Arial" w:cs="Arial"/>
          <w:color w:val="222222"/>
          <w:sz w:val="24"/>
          <w:szCs w:val="24"/>
        </w:rPr>
        <w:t xml:space="preserve"> 21(1)</w:t>
      </w:r>
      <w:r w:rsidR="002E2D36" w:rsidRPr="008864D4">
        <w:rPr>
          <w:rFonts w:ascii="Arial" w:eastAsia="Arial" w:hAnsi="Arial" w:cs="Arial"/>
          <w:color w:val="222222"/>
          <w:sz w:val="24"/>
          <w:szCs w:val="24"/>
        </w:rPr>
        <w:t>:</w:t>
      </w:r>
      <w:r w:rsidRPr="008864D4">
        <w:rPr>
          <w:rFonts w:ascii="Arial" w:eastAsia="Arial" w:hAnsi="Arial" w:cs="Arial"/>
          <w:color w:val="222222"/>
          <w:sz w:val="24"/>
          <w:szCs w:val="24"/>
        </w:rPr>
        <w:t xml:space="preserve"> 6–30.</w:t>
      </w:r>
    </w:p>
    <w:p w14:paraId="4F37DF5F" w14:textId="77777777" w:rsidR="00055732" w:rsidRPr="008864D4" w:rsidRDefault="00055732" w:rsidP="004F34E2">
      <w:pPr>
        <w:spacing w:after="240" w:line="360" w:lineRule="auto"/>
        <w:rPr>
          <w:rFonts w:ascii="Arial" w:eastAsia="Arial" w:hAnsi="Arial" w:cs="Arial"/>
          <w:color w:val="000000" w:themeColor="text1"/>
          <w:sz w:val="24"/>
          <w:szCs w:val="24"/>
        </w:rPr>
      </w:pPr>
      <w:r w:rsidRPr="008864D4">
        <w:rPr>
          <w:rFonts w:ascii="Arial" w:hAnsi="Arial" w:cs="Arial"/>
          <w:sz w:val="24"/>
          <w:szCs w:val="24"/>
        </w:rPr>
        <w:t xml:space="preserve">Su, Francis. 2020. </w:t>
      </w:r>
      <w:r w:rsidRPr="008864D4">
        <w:rPr>
          <w:rFonts w:ascii="Arial" w:hAnsi="Arial" w:cs="Arial"/>
          <w:i/>
          <w:iCs/>
          <w:sz w:val="24"/>
          <w:szCs w:val="24"/>
        </w:rPr>
        <w:t>Mathematics for Human Flourishing</w:t>
      </w:r>
      <w:r w:rsidRPr="008864D4">
        <w:rPr>
          <w:rFonts w:ascii="Arial" w:hAnsi="Arial" w:cs="Arial"/>
          <w:sz w:val="24"/>
          <w:szCs w:val="24"/>
        </w:rPr>
        <w:t>. New Haven, CT: Yale University Press.</w:t>
      </w:r>
    </w:p>
    <w:p w14:paraId="344CA0FD" w14:textId="3C47FAC2" w:rsidR="22C858FF" w:rsidRPr="00075FEC" w:rsidRDefault="22C858FF" w:rsidP="004F34E2">
      <w:pPr>
        <w:spacing w:after="240" w:line="360" w:lineRule="auto"/>
        <w:rPr>
          <w:rStyle w:val="Hyperlink"/>
          <w:rFonts w:eastAsia="Arial" w:cs="Arial"/>
          <w:color w:val="auto"/>
          <w:szCs w:val="24"/>
        </w:rPr>
      </w:pPr>
      <w:r w:rsidRPr="008864D4">
        <w:rPr>
          <w:rFonts w:ascii="Arial" w:eastAsia="Arial" w:hAnsi="Arial" w:cs="Arial"/>
          <w:sz w:val="24"/>
          <w:szCs w:val="24"/>
        </w:rPr>
        <w:lastRenderedPageBreak/>
        <w:t xml:space="preserve">The University of Arizona. n.d. </w:t>
      </w:r>
      <w:r w:rsidRPr="008864D4">
        <w:rPr>
          <w:rFonts w:ascii="Arial" w:eastAsia="Arial" w:hAnsi="Arial" w:cs="Arial"/>
          <w:i/>
          <w:iCs/>
          <w:sz w:val="24"/>
          <w:szCs w:val="24"/>
        </w:rPr>
        <w:t xml:space="preserve">Progression Documents for the Common Core Math Standards. </w:t>
      </w:r>
      <w:r w:rsidRPr="008864D4">
        <w:rPr>
          <w:rFonts w:ascii="Arial" w:eastAsia="Arial" w:hAnsi="Arial" w:cs="Arial"/>
          <w:sz w:val="24"/>
          <w:szCs w:val="24"/>
        </w:rPr>
        <w:t xml:space="preserve">Retrieved from </w:t>
      </w:r>
      <w:hyperlink r:id="rId120" w:tooltip="Progressions Documents for the Common Core Math Standards" w:history="1">
        <w:r w:rsidR="00E919A5">
          <w:rPr>
            <w:rStyle w:val="Hyperlink"/>
            <w:rFonts w:eastAsia="Arial" w:cs="Arial"/>
            <w:szCs w:val="24"/>
          </w:rPr>
          <w:t>https://</w:t>
        </w:r>
        <w:r w:rsidR="00E919A5">
          <w:rPr>
            <w:rStyle w:val="Hyperlink"/>
            <w:rFonts w:eastAsia="Arial" w:cs="Arial"/>
            <w:szCs w:val="24"/>
          </w:rPr>
          <w:t>m</w:t>
        </w:r>
        <w:r w:rsidR="00E919A5">
          <w:rPr>
            <w:rStyle w:val="Hyperlink"/>
            <w:rFonts w:eastAsia="Arial" w:cs="Arial"/>
            <w:szCs w:val="24"/>
          </w:rPr>
          <w:t>at</w:t>
        </w:r>
        <w:r w:rsidR="00E919A5">
          <w:rPr>
            <w:rStyle w:val="Hyperlink"/>
            <w:rFonts w:eastAsia="Arial" w:cs="Arial"/>
            <w:szCs w:val="24"/>
          </w:rPr>
          <w:t>h</w:t>
        </w:r>
        <w:r w:rsidR="00E919A5">
          <w:rPr>
            <w:rStyle w:val="Hyperlink"/>
            <w:rFonts w:eastAsia="Arial" w:cs="Arial"/>
            <w:szCs w:val="24"/>
          </w:rPr>
          <w:t>ematicalmusings.org/wp-content/uploads/2023/02/Progressions.pdf</w:t>
        </w:r>
      </w:hyperlink>
      <w:r w:rsidR="009D45C5" w:rsidRPr="00075FEC">
        <w:rPr>
          <w:rStyle w:val="Hyperlink"/>
          <w:rFonts w:eastAsia="Arial" w:cs="Arial"/>
          <w:color w:val="auto"/>
          <w:szCs w:val="24"/>
          <w:u w:val="none"/>
        </w:rPr>
        <w:t>.</w:t>
      </w:r>
    </w:p>
    <w:p w14:paraId="30CD9FCC" w14:textId="5FA6AD0F" w:rsidR="008115F8" w:rsidRPr="008864D4" w:rsidRDefault="008115F8" w:rsidP="004F34E2">
      <w:pPr>
        <w:widowControl w:val="0"/>
        <w:spacing w:after="240" w:line="360" w:lineRule="auto"/>
        <w:ind w:right="180"/>
        <w:rPr>
          <w:rFonts w:ascii="Arial" w:eastAsia="Arial" w:hAnsi="Arial" w:cs="Arial"/>
          <w:sz w:val="24"/>
          <w:szCs w:val="24"/>
        </w:rPr>
      </w:pPr>
      <w:proofErr w:type="spellStart"/>
      <w:r w:rsidRPr="008864D4">
        <w:rPr>
          <w:rFonts w:ascii="Arial" w:eastAsia="Arial" w:hAnsi="Arial" w:cs="Arial"/>
          <w:sz w:val="24"/>
          <w:szCs w:val="24"/>
        </w:rPr>
        <w:t>Walqui</w:t>
      </w:r>
      <w:proofErr w:type="spellEnd"/>
      <w:r w:rsidRPr="008864D4">
        <w:rPr>
          <w:rFonts w:ascii="Arial" w:eastAsia="Arial" w:hAnsi="Arial" w:cs="Arial"/>
          <w:sz w:val="24"/>
          <w:szCs w:val="24"/>
        </w:rPr>
        <w:t>, A</w:t>
      </w:r>
      <w:r w:rsidR="0075193C" w:rsidRPr="008864D4">
        <w:rPr>
          <w:rFonts w:ascii="Arial" w:eastAsia="Arial" w:hAnsi="Arial" w:cs="Arial"/>
          <w:sz w:val="24"/>
          <w:szCs w:val="24"/>
        </w:rPr>
        <w:t>ida</w:t>
      </w:r>
      <w:r w:rsidRPr="008864D4">
        <w:rPr>
          <w:rFonts w:ascii="Arial" w:eastAsia="Arial" w:hAnsi="Arial" w:cs="Arial"/>
          <w:sz w:val="24"/>
          <w:szCs w:val="24"/>
        </w:rPr>
        <w:t xml:space="preserve">, </w:t>
      </w:r>
      <w:r w:rsidR="0075193C" w:rsidRPr="008864D4">
        <w:rPr>
          <w:rFonts w:ascii="Arial" w:eastAsia="Arial" w:hAnsi="Arial" w:cs="Arial"/>
          <w:sz w:val="24"/>
          <w:szCs w:val="24"/>
        </w:rPr>
        <w:t>and Leo</w:t>
      </w:r>
      <w:r w:rsidRPr="008864D4">
        <w:rPr>
          <w:rFonts w:ascii="Arial" w:eastAsia="Arial" w:hAnsi="Arial" w:cs="Arial"/>
          <w:sz w:val="24"/>
          <w:szCs w:val="24"/>
        </w:rPr>
        <w:t xml:space="preserve"> Van Lier. 2010. </w:t>
      </w:r>
      <w:r w:rsidRPr="008864D4">
        <w:rPr>
          <w:rFonts w:ascii="Arial" w:eastAsia="Arial" w:hAnsi="Arial" w:cs="Arial"/>
          <w:i/>
          <w:sz w:val="24"/>
          <w:szCs w:val="24"/>
        </w:rPr>
        <w:t>Scaffolding the Academic Success of Adolescent English Language Learners: A Pedagogy of Promise</w:t>
      </w:r>
      <w:r w:rsidRPr="008864D4">
        <w:rPr>
          <w:rFonts w:ascii="Arial" w:eastAsia="Arial" w:hAnsi="Arial" w:cs="Arial"/>
          <w:sz w:val="24"/>
          <w:szCs w:val="24"/>
        </w:rPr>
        <w:t xml:space="preserve">. </w:t>
      </w:r>
      <w:r w:rsidR="0075193C" w:rsidRPr="008864D4">
        <w:rPr>
          <w:rFonts w:ascii="Arial" w:eastAsia="Arial" w:hAnsi="Arial" w:cs="Arial"/>
          <w:sz w:val="24"/>
          <w:szCs w:val="24"/>
        </w:rPr>
        <w:t xml:space="preserve">San Francisco, CA: </w:t>
      </w:r>
      <w:r w:rsidRPr="008864D4">
        <w:rPr>
          <w:rFonts w:ascii="Arial" w:eastAsia="Arial" w:hAnsi="Arial" w:cs="Arial"/>
          <w:sz w:val="24"/>
          <w:szCs w:val="24"/>
        </w:rPr>
        <w:t>WestEd.</w:t>
      </w:r>
    </w:p>
    <w:p w14:paraId="5B7822E3" w14:textId="4AFBF7F9" w:rsidR="008115F8" w:rsidRPr="008864D4" w:rsidRDefault="008115F8" w:rsidP="004F34E2">
      <w:pPr>
        <w:widowControl w:val="0"/>
        <w:spacing w:after="240" w:line="360" w:lineRule="auto"/>
        <w:ind w:right="180"/>
        <w:rPr>
          <w:rFonts w:ascii="Arial" w:eastAsia="Arial" w:hAnsi="Arial" w:cs="Arial"/>
          <w:sz w:val="24"/>
          <w:szCs w:val="24"/>
        </w:rPr>
      </w:pPr>
      <w:r w:rsidRPr="008864D4">
        <w:rPr>
          <w:rFonts w:ascii="Arial" w:eastAsia="Arial" w:hAnsi="Arial" w:cs="Arial"/>
          <w:sz w:val="24"/>
          <w:szCs w:val="24"/>
        </w:rPr>
        <w:t>Williams, K</w:t>
      </w:r>
      <w:r w:rsidR="0075193C" w:rsidRPr="008864D4">
        <w:rPr>
          <w:rFonts w:ascii="Arial" w:eastAsia="Arial" w:hAnsi="Arial" w:cs="Arial"/>
          <w:sz w:val="24"/>
          <w:szCs w:val="24"/>
        </w:rPr>
        <w:t>rystal</w:t>
      </w:r>
      <w:r w:rsidRPr="008864D4">
        <w:rPr>
          <w:rFonts w:ascii="Arial" w:eastAsia="Arial" w:hAnsi="Arial" w:cs="Arial"/>
          <w:sz w:val="24"/>
          <w:szCs w:val="24"/>
        </w:rPr>
        <w:t xml:space="preserve"> L., </w:t>
      </w:r>
      <w:r w:rsidR="0075193C" w:rsidRPr="008864D4">
        <w:rPr>
          <w:rFonts w:ascii="Arial" w:eastAsia="Arial" w:hAnsi="Arial" w:cs="Arial"/>
          <w:sz w:val="24"/>
          <w:szCs w:val="24"/>
        </w:rPr>
        <w:t xml:space="preserve">Brian A. </w:t>
      </w:r>
      <w:r w:rsidRPr="008864D4">
        <w:rPr>
          <w:rFonts w:ascii="Arial" w:eastAsia="Arial" w:hAnsi="Arial" w:cs="Arial"/>
          <w:sz w:val="24"/>
          <w:szCs w:val="24"/>
        </w:rPr>
        <w:t xml:space="preserve">Burt, </w:t>
      </w:r>
      <w:r w:rsidR="0075193C" w:rsidRPr="008864D4">
        <w:rPr>
          <w:rFonts w:ascii="Arial" w:eastAsia="Arial" w:hAnsi="Arial" w:cs="Arial"/>
          <w:sz w:val="24"/>
          <w:szCs w:val="24"/>
        </w:rPr>
        <w:t>and Adriel A.</w:t>
      </w:r>
      <w:r w:rsidRPr="008864D4">
        <w:rPr>
          <w:rFonts w:ascii="Arial" w:eastAsia="Arial" w:hAnsi="Arial" w:cs="Arial"/>
          <w:sz w:val="24"/>
          <w:szCs w:val="24"/>
        </w:rPr>
        <w:t xml:space="preserve"> Hilton. 2016. </w:t>
      </w:r>
      <w:r w:rsidR="0075193C" w:rsidRPr="008864D4">
        <w:rPr>
          <w:rFonts w:ascii="Arial" w:eastAsia="Arial" w:hAnsi="Arial" w:cs="Arial"/>
          <w:sz w:val="24"/>
          <w:szCs w:val="24"/>
        </w:rPr>
        <w:t>“</w:t>
      </w:r>
      <w:r w:rsidR="00776B3E" w:rsidRPr="008864D4">
        <w:rPr>
          <w:rFonts w:ascii="Arial" w:eastAsia="Arial" w:hAnsi="Arial" w:cs="Arial"/>
          <w:sz w:val="24"/>
          <w:szCs w:val="24"/>
        </w:rPr>
        <w:t xml:space="preserve">Math Achievement: A Role Strain </w:t>
      </w:r>
      <w:r w:rsidR="00776B3E">
        <w:rPr>
          <w:rFonts w:ascii="Arial" w:eastAsia="Arial" w:hAnsi="Arial" w:cs="Arial"/>
          <w:sz w:val="24"/>
          <w:szCs w:val="24"/>
        </w:rPr>
        <w:t>a</w:t>
      </w:r>
      <w:r w:rsidR="00776B3E" w:rsidRPr="008864D4">
        <w:rPr>
          <w:rFonts w:ascii="Arial" w:eastAsia="Arial" w:hAnsi="Arial" w:cs="Arial"/>
          <w:sz w:val="24"/>
          <w:szCs w:val="24"/>
        </w:rPr>
        <w:t>nd Adaptation Approach</w:t>
      </w:r>
      <w:r w:rsidRPr="008864D4">
        <w:rPr>
          <w:rFonts w:ascii="Arial" w:eastAsia="Arial" w:hAnsi="Arial" w:cs="Arial"/>
          <w:sz w:val="24"/>
          <w:szCs w:val="24"/>
        </w:rPr>
        <w:t>.</w:t>
      </w:r>
      <w:r w:rsidR="0075193C" w:rsidRPr="008864D4">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iCs/>
          <w:sz w:val="24"/>
          <w:szCs w:val="24"/>
        </w:rPr>
        <w:t xml:space="preserve">Journal for Multicultural Education </w:t>
      </w:r>
      <w:r w:rsidRPr="008864D4">
        <w:rPr>
          <w:rFonts w:ascii="Arial" w:eastAsia="Arial" w:hAnsi="Arial" w:cs="Arial"/>
          <w:sz w:val="24"/>
          <w:szCs w:val="24"/>
        </w:rPr>
        <w:t>10(3)</w:t>
      </w:r>
      <w:r w:rsidR="0075193C" w:rsidRPr="008864D4">
        <w:rPr>
          <w:rFonts w:ascii="Arial" w:eastAsia="Arial" w:hAnsi="Arial" w:cs="Arial"/>
          <w:sz w:val="24"/>
          <w:szCs w:val="24"/>
        </w:rPr>
        <w:t>:</w:t>
      </w:r>
      <w:r w:rsidRPr="008864D4">
        <w:rPr>
          <w:rFonts w:ascii="Arial" w:eastAsia="Arial" w:hAnsi="Arial" w:cs="Arial"/>
          <w:sz w:val="24"/>
          <w:szCs w:val="24"/>
        </w:rPr>
        <w:t xml:space="preserve"> 368–383.</w:t>
      </w:r>
    </w:p>
    <w:p w14:paraId="653CC9A2" w14:textId="3BD3B3EF" w:rsidR="1FD67C8A" w:rsidRPr="008864D4" w:rsidRDefault="1FD67C8A" w:rsidP="004F34E2">
      <w:pPr>
        <w:spacing w:after="240" w:line="360" w:lineRule="auto"/>
        <w:rPr>
          <w:rFonts w:ascii="Arial" w:eastAsia="Arial" w:hAnsi="Arial" w:cs="Arial"/>
          <w:sz w:val="24"/>
          <w:szCs w:val="24"/>
        </w:rPr>
      </w:pPr>
      <w:proofErr w:type="spellStart"/>
      <w:r w:rsidRPr="008864D4">
        <w:rPr>
          <w:rFonts w:ascii="Arial" w:eastAsia="Arial" w:hAnsi="Arial" w:cs="Arial"/>
          <w:sz w:val="24"/>
          <w:szCs w:val="24"/>
        </w:rPr>
        <w:t>Youcubed</w:t>
      </w:r>
      <w:proofErr w:type="spellEnd"/>
      <w:r w:rsidRPr="008864D4">
        <w:rPr>
          <w:rFonts w:ascii="Arial" w:eastAsia="Arial" w:hAnsi="Arial" w:cs="Arial"/>
          <w:sz w:val="24"/>
          <w:szCs w:val="24"/>
        </w:rPr>
        <w:t>. 2018</w:t>
      </w:r>
      <w:r w:rsidR="0075193C" w:rsidRPr="008864D4">
        <w:rPr>
          <w:rFonts w:ascii="Arial" w:eastAsia="Arial" w:hAnsi="Arial" w:cs="Arial"/>
          <w:sz w:val="24"/>
          <w:szCs w:val="24"/>
        </w:rPr>
        <w:t>.</w:t>
      </w:r>
      <w:r w:rsidRPr="008864D4">
        <w:rPr>
          <w:rFonts w:ascii="Arial" w:eastAsia="Arial" w:hAnsi="Arial" w:cs="Arial"/>
          <w:sz w:val="24"/>
          <w:szCs w:val="24"/>
        </w:rPr>
        <w:t xml:space="preserve"> </w:t>
      </w:r>
      <w:proofErr w:type="spellStart"/>
      <w:r w:rsidRPr="008864D4">
        <w:rPr>
          <w:rFonts w:ascii="Arial" w:eastAsia="Arial" w:hAnsi="Arial" w:cs="Arial"/>
          <w:i/>
          <w:iCs/>
          <w:sz w:val="24"/>
          <w:szCs w:val="24"/>
        </w:rPr>
        <w:t>Youcubed</w:t>
      </w:r>
      <w:proofErr w:type="spellEnd"/>
      <w:r w:rsidRPr="008864D4">
        <w:rPr>
          <w:rFonts w:ascii="Arial" w:eastAsia="Arial" w:hAnsi="Arial" w:cs="Arial"/>
          <w:i/>
          <w:iCs/>
          <w:sz w:val="24"/>
          <w:szCs w:val="24"/>
        </w:rPr>
        <w:t xml:space="preserve"> Border Problem Week 1 – Days 1 &amp; 2. </w:t>
      </w:r>
      <w:r w:rsidRPr="008864D4">
        <w:rPr>
          <w:rFonts w:ascii="Arial" w:eastAsia="Arial" w:hAnsi="Arial" w:cs="Arial"/>
          <w:sz w:val="24"/>
          <w:szCs w:val="24"/>
        </w:rPr>
        <w:t xml:space="preserve">Retrieved from </w:t>
      </w:r>
      <w:hyperlink r:id="rId121" w:tooltip=" Youcubed Border Problem" w:history="1">
        <w:r w:rsidRPr="008864D4">
          <w:rPr>
            <w:rStyle w:val="Hyperlink"/>
            <w:rFonts w:eastAsia="Arial" w:cs="Arial"/>
            <w:szCs w:val="24"/>
          </w:rPr>
          <w:t>https://www.youcubed.org/wp-content/uploads/2018/09/Border-Problem-final-copy.pdf</w:t>
        </w:r>
      </w:hyperlink>
      <w:r w:rsidRPr="008864D4">
        <w:rPr>
          <w:rFonts w:ascii="Arial" w:eastAsia="Arial" w:hAnsi="Arial" w:cs="Arial"/>
          <w:sz w:val="24"/>
          <w:szCs w:val="24"/>
        </w:rPr>
        <w:t>.</w:t>
      </w:r>
    </w:p>
    <w:p w14:paraId="69D5330B" w14:textId="5267ECD7" w:rsidR="00E73CF1" w:rsidRPr="008864D4" w:rsidRDefault="00E73CF1" w:rsidP="00E73CF1">
      <w:pPr>
        <w:spacing w:after="240" w:line="360" w:lineRule="auto"/>
        <w:rPr>
          <w:rStyle w:val="Hyperlink"/>
          <w:rFonts w:eastAsia="Arial" w:cs="Arial"/>
          <w:szCs w:val="24"/>
        </w:rPr>
      </w:pPr>
      <w:proofErr w:type="spellStart"/>
      <w:r w:rsidRPr="008864D4">
        <w:rPr>
          <w:rFonts w:ascii="Arial" w:eastAsia="Arial" w:hAnsi="Arial" w:cs="Arial"/>
          <w:sz w:val="24"/>
          <w:szCs w:val="24"/>
        </w:rPr>
        <w:t>Youcubed</w:t>
      </w:r>
      <w:proofErr w:type="spellEnd"/>
      <w:r w:rsidRPr="008864D4">
        <w:rPr>
          <w:rFonts w:ascii="Arial" w:eastAsia="Arial" w:hAnsi="Arial" w:cs="Arial"/>
          <w:sz w:val="24"/>
          <w:szCs w:val="24"/>
        </w:rPr>
        <w:t xml:space="preserve">. 2020a. </w:t>
      </w:r>
      <w:proofErr w:type="spellStart"/>
      <w:r w:rsidRPr="008864D4">
        <w:rPr>
          <w:rFonts w:ascii="Arial" w:eastAsia="Arial" w:hAnsi="Arial" w:cs="Arial"/>
          <w:i/>
          <w:iCs/>
          <w:sz w:val="24"/>
          <w:szCs w:val="24"/>
        </w:rPr>
        <w:t>Youcubed</w:t>
      </w:r>
      <w:proofErr w:type="spellEnd"/>
      <w:r w:rsidRPr="008864D4">
        <w:rPr>
          <w:rFonts w:ascii="Arial" w:eastAsia="Arial" w:hAnsi="Arial" w:cs="Arial"/>
          <w:i/>
          <w:iCs/>
          <w:sz w:val="24"/>
          <w:szCs w:val="24"/>
        </w:rPr>
        <w:t xml:space="preserve"> Data Talk Women’s Soccer. </w:t>
      </w:r>
      <w:r w:rsidRPr="008864D4">
        <w:rPr>
          <w:rFonts w:ascii="Arial" w:eastAsia="Arial" w:hAnsi="Arial" w:cs="Arial"/>
          <w:sz w:val="24"/>
          <w:szCs w:val="24"/>
        </w:rPr>
        <w:t xml:space="preserve">Retrieved from </w:t>
      </w:r>
      <w:hyperlink r:id="rId122" w:tooltip=" Youcubed Data talks Women’s Soccer" w:history="1">
        <w:r w:rsidRPr="008864D4">
          <w:rPr>
            <w:rStyle w:val="Hyperlink"/>
            <w:rFonts w:eastAsia="Arial" w:cs="Arial"/>
            <w:szCs w:val="24"/>
          </w:rPr>
          <w:t>https://www.youcubed.org/wp-content/uploads/2020/11/Womens-Soccer-1.pdf</w:t>
        </w:r>
      </w:hyperlink>
      <w:r w:rsidRPr="00075FEC">
        <w:rPr>
          <w:rStyle w:val="Hyperlink"/>
          <w:rFonts w:eastAsia="Arial" w:cs="Arial"/>
          <w:color w:val="auto"/>
          <w:szCs w:val="24"/>
          <w:u w:val="none"/>
        </w:rPr>
        <w:t>.</w:t>
      </w:r>
    </w:p>
    <w:p w14:paraId="043A2663" w14:textId="1C8FACC2" w:rsidR="1FD67C8A" w:rsidRPr="008864D4" w:rsidRDefault="1FD67C8A" w:rsidP="004F34E2">
      <w:pPr>
        <w:spacing w:after="240" w:line="360" w:lineRule="auto"/>
        <w:rPr>
          <w:rStyle w:val="Hyperlink"/>
          <w:rFonts w:eastAsia="Arial" w:cs="Arial"/>
          <w:szCs w:val="24"/>
        </w:rPr>
      </w:pPr>
      <w:proofErr w:type="spellStart"/>
      <w:r w:rsidRPr="008864D4">
        <w:rPr>
          <w:rFonts w:ascii="Arial" w:eastAsia="Arial" w:hAnsi="Arial" w:cs="Arial"/>
          <w:sz w:val="24"/>
          <w:szCs w:val="24"/>
        </w:rPr>
        <w:t>Youcubed</w:t>
      </w:r>
      <w:proofErr w:type="spellEnd"/>
      <w:r w:rsidRPr="008864D4">
        <w:rPr>
          <w:rFonts w:ascii="Arial" w:eastAsia="Arial" w:hAnsi="Arial" w:cs="Arial"/>
          <w:sz w:val="24"/>
          <w:szCs w:val="24"/>
        </w:rPr>
        <w:t>. 2020</w:t>
      </w:r>
      <w:r w:rsidR="00E73CF1" w:rsidRPr="008864D4">
        <w:rPr>
          <w:rFonts w:ascii="Arial" w:eastAsia="Arial" w:hAnsi="Arial" w:cs="Arial"/>
          <w:sz w:val="24"/>
          <w:szCs w:val="24"/>
        </w:rPr>
        <w:t>b</w:t>
      </w:r>
      <w:r w:rsidRPr="008864D4">
        <w:rPr>
          <w:rFonts w:ascii="Arial" w:eastAsia="Arial" w:hAnsi="Arial" w:cs="Arial"/>
          <w:sz w:val="24"/>
          <w:szCs w:val="24"/>
        </w:rPr>
        <w:t xml:space="preserve">. </w:t>
      </w:r>
      <w:proofErr w:type="spellStart"/>
      <w:r w:rsidRPr="008864D4">
        <w:rPr>
          <w:rFonts w:ascii="Arial" w:eastAsia="Arial" w:hAnsi="Arial" w:cs="Arial"/>
          <w:i/>
          <w:iCs/>
          <w:sz w:val="24"/>
          <w:szCs w:val="24"/>
        </w:rPr>
        <w:t>Youcubed</w:t>
      </w:r>
      <w:proofErr w:type="spellEnd"/>
      <w:r w:rsidRPr="008864D4">
        <w:rPr>
          <w:rFonts w:ascii="Arial" w:eastAsia="Arial" w:hAnsi="Arial" w:cs="Arial"/>
          <w:i/>
          <w:iCs/>
          <w:sz w:val="24"/>
          <w:szCs w:val="24"/>
        </w:rPr>
        <w:t xml:space="preserve"> Data Talk Endangered Species. </w:t>
      </w:r>
      <w:r w:rsidRPr="008864D4">
        <w:rPr>
          <w:rFonts w:ascii="Arial" w:eastAsia="Arial" w:hAnsi="Arial" w:cs="Arial"/>
          <w:sz w:val="24"/>
          <w:szCs w:val="24"/>
        </w:rPr>
        <w:t xml:space="preserve">Retrieved from </w:t>
      </w:r>
      <w:hyperlink r:id="rId123" w:tooltip=" Youcubed Endangered Species" w:history="1">
        <w:r w:rsidRPr="008864D4">
          <w:rPr>
            <w:rStyle w:val="Hyperlink"/>
            <w:rFonts w:eastAsia="Arial" w:cs="Arial"/>
            <w:szCs w:val="24"/>
          </w:rPr>
          <w:t>https://www.youcubed.org/wp-content/uploads/2020/09/EndangeredSpecies.pdf</w:t>
        </w:r>
      </w:hyperlink>
      <w:r w:rsidR="009D45C5" w:rsidRPr="00075FEC">
        <w:rPr>
          <w:rStyle w:val="Hyperlink"/>
          <w:rFonts w:eastAsia="Arial" w:cs="Arial"/>
          <w:color w:val="auto"/>
          <w:szCs w:val="24"/>
          <w:u w:val="none"/>
        </w:rPr>
        <w:t>.</w:t>
      </w:r>
    </w:p>
    <w:p w14:paraId="2ADF3DC6" w14:textId="09330E4E" w:rsidR="008115F8" w:rsidRPr="008864D4" w:rsidRDefault="0075193C" w:rsidP="0075193C">
      <w:pPr>
        <w:spacing w:after="240" w:line="360" w:lineRule="auto"/>
        <w:rPr>
          <w:rFonts w:ascii="Arial" w:eastAsia="Arial" w:hAnsi="Arial" w:cs="Arial"/>
          <w:sz w:val="24"/>
          <w:szCs w:val="24"/>
        </w:rPr>
      </w:pPr>
      <w:r w:rsidRPr="008864D4">
        <w:rPr>
          <w:rFonts w:ascii="Arial" w:eastAsia="Arial" w:hAnsi="Arial" w:cs="Arial"/>
          <w:sz w:val="24"/>
          <w:szCs w:val="24"/>
        </w:rPr>
        <w:t xml:space="preserve">Zwiers, Jeff, Jack Dieckmann, Sara Rutherford-Quach, Vinci Daro, Renae Skarin, Steven Weiss, and James Malamut. 2017. “Principles for the Design of Mathematics Curricula: Promoting Language and Content Development.” Retrieved from Stanford University, UL/SCALE website: </w:t>
      </w:r>
      <w:hyperlink r:id="rId124" w:tooltip="Principles for the Design of Mathematics Curricula" w:history="1">
        <w:r w:rsidRPr="008864D4">
          <w:rPr>
            <w:rFonts w:ascii="Arial" w:eastAsia="Arial" w:hAnsi="Arial" w:cs="Arial"/>
            <w:color w:val="0000FF"/>
            <w:sz w:val="24"/>
            <w:szCs w:val="24"/>
            <w:u w:val="single"/>
          </w:rPr>
          <w:t>http://ell.stanford.edu/content/mathematics-resources-additional-resources</w:t>
        </w:r>
      </w:hyperlink>
      <w:r w:rsidRPr="008864D4">
        <w:rPr>
          <w:rFonts w:ascii="Arial" w:eastAsia="Arial" w:hAnsi="Arial" w:cs="Arial"/>
          <w:sz w:val="24"/>
          <w:szCs w:val="24"/>
        </w:rPr>
        <w:t>.</w:t>
      </w:r>
    </w:p>
    <w:p w14:paraId="0ACC47EE" w14:textId="28C6873E" w:rsidR="00C24482" w:rsidRPr="008864D4" w:rsidRDefault="008115F8" w:rsidP="004F34E2">
      <w:pPr>
        <w:widowControl w:val="0"/>
        <w:spacing w:after="240" w:line="360" w:lineRule="auto"/>
        <w:ind w:right="180"/>
        <w:rPr>
          <w:rFonts w:ascii="Arial" w:eastAsia="Arial" w:hAnsi="Arial" w:cs="Arial"/>
          <w:color w:val="000000"/>
          <w:sz w:val="24"/>
          <w:szCs w:val="24"/>
        </w:rPr>
      </w:pPr>
      <w:r w:rsidRPr="008864D4">
        <w:rPr>
          <w:rFonts w:ascii="Arial" w:eastAsia="Arial" w:hAnsi="Arial" w:cs="Arial"/>
          <w:sz w:val="24"/>
          <w:szCs w:val="24"/>
        </w:rPr>
        <w:t>Zwiers, J</w:t>
      </w:r>
      <w:r w:rsidR="009832AF" w:rsidRPr="008864D4">
        <w:rPr>
          <w:rFonts w:ascii="Arial" w:eastAsia="Arial" w:hAnsi="Arial" w:cs="Arial"/>
          <w:sz w:val="24"/>
          <w:szCs w:val="24"/>
        </w:rPr>
        <w:t>eff</w:t>
      </w:r>
      <w:r w:rsidRPr="008864D4">
        <w:rPr>
          <w:rFonts w:ascii="Arial" w:eastAsia="Arial" w:hAnsi="Arial" w:cs="Arial"/>
          <w:sz w:val="24"/>
          <w:szCs w:val="24"/>
        </w:rPr>
        <w:t xml:space="preserve">. 2018. </w:t>
      </w:r>
      <w:r w:rsidR="009832AF" w:rsidRPr="008864D4">
        <w:rPr>
          <w:rFonts w:ascii="Arial" w:eastAsia="Arial" w:hAnsi="Arial" w:cs="Arial"/>
          <w:sz w:val="24"/>
          <w:szCs w:val="24"/>
        </w:rPr>
        <w:t>“</w:t>
      </w:r>
      <w:r w:rsidRPr="008864D4">
        <w:rPr>
          <w:rFonts w:ascii="Arial" w:eastAsia="Arial" w:hAnsi="Arial" w:cs="Arial"/>
          <w:sz w:val="24"/>
          <w:szCs w:val="24"/>
        </w:rPr>
        <w:t>Developing Reasoning and its Language in Secondary Mathematics Instruction.</w:t>
      </w:r>
      <w:r w:rsidR="009832AF" w:rsidRPr="008864D4">
        <w:rPr>
          <w:rFonts w:ascii="Arial" w:eastAsia="Arial" w:hAnsi="Arial" w:cs="Arial"/>
          <w:sz w:val="24"/>
          <w:szCs w:val="24"/>
        </w:rPr>
        <w:t>”</w:t>
      </w:r>
      <w:r w:rsidRPr="008864D4">
        <w:rPr>
          <w:rFonts w:ascii="Arial" w:eastAsia="Arial" w:hAnsi="Arial" w:cs="Arial"/>
          <w:sz w:val="24"/>
          <w:szCs w:val="24"/>
        </w:rPr>
        <w:t xml:space="preserve"> </w:t>
      </w:r>
      <w:proofErr w:type="spellStart"/>
      <w:r w:rsidRPr="008864D4">
        <w:rPr>
          <w:rFonts w:ascii="Arial" w:eastAsia="Arial" w:hAnsi="Arial" w:cs="Arial"/>
          <w:i/>
          <w:sz w:val="24"/>
          <w:szCs w:val="24"/>
        </w:rPr>
        <w:t>Soleado</w:t>
      </w:r>
      <w:proofErr w:type="spellEnd"/>
      <w:r w:rsidRPr="008864D4">
        <w:rPr>
          <w:rFonts w:ascii="Arial" w:eastAsia="Arial" w:hAnsi="Arial" w:cs="Arial"/>
          <w:i/>
          <w:sz w:val="24"/>
          <w:szCs w:val="24"/>
        </w:rPr>
        <w:t>—Promising Practices from the Field</w:t>
      </w:r>
      <w:r w:rsidR="009832AF" w:rsidRPr="008864D4">
        <w:rPr>
          <w:rFonts w:ascii="Arial" w:eastAsia="Arial" w:hAnsi="Arial" w:cs="Arial"/>
          <w:i/>
          <w:sz w:val="24"/>
          <w:szCs w:val="24"/>
        </w:rPr>
        <w:t xml:space="preserve"> </w:t>
      </w:r>
      <w:r w:rsidRPr="008864D4">
        <w:rPr>
          <w:rFonts w:ascii="Arial" w:eastAsia="Arial" w:hAnsi="Arial" w:cs="Arial"/>
          <w:iCs/>
          <w:sz w:val="24"/>
          <w:szCs w:val="24"/>
        </w:rPr>
        <w:t>11</w:t>
      </w:r>
      <w:r w:rsidRPr="008864D4">
        <w:rPr>
          <w:rFonts w:ascii="Arial" w:eastAsia="Arial" w:hAnsi="Arial" w:cs="Arial"/>
          <w:sz w:val="24"/>
          <w:szCs w:val="24"/>
        </w:rPr>
        <w:t>(1)</w:t>
      </w:r>
      <w:r w:rsidR="009832AF" w:rsidRPr="008864D4">
        <w:rPr>
          <w:rFonts w:ascii="Arial" w:eastAsia="Arial" w:hAnsi="Arial" w:cs="Arial"/>
          <w:sz w:val="24"/>
          <w:szCs w:val="24"/>
        </w:rPr>
        <w:t>:</w:t>
      </w:r>
      <w:r w:rsidRPr="008864D4">
        <w:rPr>
          <w:rFonts w:ascii="Arial" w:eastAsia="Arial" w:hAnsi="Arial" w:cs="Arial"/>
          <w:sz w:val="24"/>
          <w:szCs w:val="24"/>
        </w:rPr>
        <w:t xml:space="preserve"> 1–11. Retrieved from </w:t>
      </w:r>
      <w:bookmarkStart w:id="26" w:name="_Hlk63240338"/>
      <w:r w:rsidRPr="008864D4">
        <w:rPr>
          <w:rFonts w:ascii="Arial" w:eastAsia="Arial" w:hAnsi="Arial" w:cs="Arial"/>
          <w:sz w:val="24"/>
          <w:szCs w:val="24"/>
        </w:rPr>
        <w:fldChar w:fldCharType="begin"/>
      </w:r>
      <w:r w:rsidRPr="008864D4">
        <w:rPr>
          <w:rFonts w:ascii="Arial" w:eastAsia="Arial" w:hAnsi="Arial" w:cs="Arial"/>
          <w:sz w:val="24"/>
          <w:szCs w:val="24"/>
        </w:rPr>
        <w:instrText xml:space="preserve"> HYPERLINK "https://www.dlenm.org/wp-content/uploads/2019/11/Soleado_Fall_2018_Final_8_17.pdf" \o "Promising Practices from the Field" </w:instrText>
      </w:r>
      <w:r w:rsidRPr="008864D4">
        <w:rPr>
          <w:rFonts w:ascii="Arial" w:eastAsia="Arial" w:hAnsi="Arial" w:cs="Arial"/>
          <w:sz w:val="24"/>
          <w:szCs w:val="24"/>
        </w:rPr>
      </w:r>
      <w:r w:rsidRPr="008864D4">
        <w:rPr>
          <w:rFonts w:ascii="Arial" w:eastAsia="Arial" w:hAnsi="Arial" w:cs="Arial"/>
          <w:sz w:val="24"/>
          <w:szCs w:val="24"/>
        </w:rPr>
        <w:fldChar w:fldCharType="separate"/>
      </w:r>
      <w:r w:rsidRPr="008864D4">
        <w:rPr>
          <w:rFonts w:ascii="Arial" w:eastAsia="Arial" w:hAnsi="Arial" w:cs="Arial"/>
          <w:color w:val="0000FF"/>
          <w:sz w:val="24"/>
          <w:szCs w:val="24"/>
          <w:u w:val="single"/>
        </w:rPr>
        <w:t>https://www.dlenm.org/wp-content/uploads/2019/11/Soleado_Fall_2018_Final_8_17.pdf</w:t>
      </w:r>
      <w:r w:rsidRPr="008864D4">
        <w:rPr>
          <w:rFonts w:ascii="Arial" w:eastAsia="Arial" w:hAnsi="Arial" w:cs="Arial"/>
          <w:sz w:val="24"/>
          <w:szCs w:val="24"/>
        </w:rPr>
        <w:fldChar w:fldCharType="end"/>
      </w:r>
      <w:bookmarkEnd w:id="26"/>
      <w:r w:rsidRPr="008864D4">
        <w:rPr>
          <w:rFonts w:ascii="Arial" w:eastAsia="Arial" w:hAnsi="Arial" w:cs="Arial"/>
          <w:sz w:val="24"/>
          <w:szCs w:val="24"/>
        </w:rPr>
        <w:t>.</w:t>
      </w:r>
    </w:p>
    <w:p w14:paraId="25C90989" w14:textId="77777777" w:rsidR="00242D67" w:rsidRDefault="03BE8F48" w:rsidP="00242D67">
      <w:pPr>
        <w:pStyle w:val="Heading2"/>
      </w:pPr>
      <w:bookmarkStart w:id="27" w:name="_Toc136590521"/>
      <w:r w:rsidRPr="008864D4">
        <w:t>Chapter 8</w:t>
      </w:r>
      <w:bookmarkEnd w:id="27"/>
    </w:p>
    <w:p w14:paraId="5AE0378D" w14:textId="77777777" w:rsidR="009720B6" w:rsidRPr="00DA2FDD" w:rsidRDefault="009720B6" w:rsidP="00DA2FDD">
      <w:pPr>
        <w:spacing w:line="360" w:lineRule="auto"/>
        <w:rPr>
          <w:sz w:val="24"/>
          <w:szCs w:val="24"/>
        </w:rPr>
      </w:pPr>
      <w:r w:rsidRPr="00DA2FDD">
        <w:rPr>
          <w:rFonts w:ascii="Arial" w:hAnsi="Arial" w:cs="Arial"/>
          <w:color w:val="333333"/>
          <w:sz w:val="24"/>
          <w:szCs w:val="24"/>
          <w:shd w:val="clear" w:color="auto" w:fill="FFFFFF"/>
        </w:rPr>
        <w:lastRenderedPageBreak/>
        <w:t xml:space="preserve">Burris, Carol Corbett, Jay P. </w:t>
      </w:r>
      <w:proofErr w:type="spellStart"/>
      <w:r w:rsidRPr="00DA2FDD">
        <w:rPr>
          <w:rFonts w:ascii="Arial" w:hAnsi="Arial" w:cs="Arial"/>
          <w:color w:val="333333"/>
          <w:sz w:val="24"/>
          <w:szCs w:val="24"/>
          <w:shd w:val="clear" w:color="auto" w:fill="FFFFFF"/>
        </w:rPr>
        <w:t>Heubert</w:t>
      </w:r>
      <w:proofErr w:type="spellEnd"/>
      <w:r w:rsidRPr="00DA2FDD">
        <w:rPr>
          <w:rFonts w:ascii="Arial" w:hAnsi="Arial" w:cs="Arial"/>
          <w:color w:val="333333"/>
          <w:sz w:val="24"/>
          <w:szCs w:val="24"/>
          <w:shd w:val="clear" w:color="auto" w:fill="FFFFFF"/>
        </w:rPr>
        <w:t>, and Henry M. Levin. 2006. “Accelerating Mathematics Achievement Using Heterogeneous Grouping.” </w:t>
      </w:r>
      <w:r w:rsidRPr="00DA2FDD">
        <w:rPr>
          <w:rFonts w:ascii="Arial" w:hAnsi="Arial" w:cs="Arial"/>
          <w:i/>
          <w:iCs/>
          <w:color w:val="333333"/>
          <w:sz w:val="24"/>
          <w:szCs w:val="24"/>
          <w:shd w:val="clear" w:color="auto" w:fill="FFFFFF"/>
        </w:rPr>
        <w:t>American Educational Research Journal</w:t>
      </w:r>
      <w:r w:rsidRPr="00DA2FDD">
        <w:rPr>
          <w:rFonts w:ascii="Arial" w:hAnsi="Arial" w:cs="Arial"/>
          <w:color w:val="333333"/>
          <w:sz w:val="24"/>
          <w:szCs w:val="24"/>
          <w:shd w:val="clear" w:color="auto" w:fill="FFFFFF"/>
        </w:rPr>
        <w:t>, </w:t>
      </w:r>
      <w:r w:rsidRPr="00DA2FDD">
        <w:rPr>
          <w:rFonts w:ascii="Arial" w:hAnsi="Arial" w:cs="Arial"/>
          <w:i/>
          <w:iCs/>
          <w:color w:val="333333"/>
          <w:sz w:val="24"/>
          <w:szCs w:val="24"/>
          <w:shd w:val="clear" w:color="auto" w:fill="FFFFFF"/>
        </w:rPr>
        <w:t>43</w:t>
      </w:r>
      <w:r w:rsidRPr="00DA2FDD">
        <w:rPr>
          <w:rFonts w:ascii="Arial" w:hAnsi="Arial" w:cs="Arial"/>
          <w:color w:val="333333"/>
          <w:sz w:val="24"/>
          <w:szCs w:val="24"/>
          <w:shd w:val="clear" w:color="auto" w:fill="FFFFFF"/>
        </w:rPr>
        <w:t>(1), 137–154.</w:t>
      </w:r>
    </w:p>
    <w:p w14:paraId="31A32ED6" w14:textId="1249A342" w:rsidR="00650371" w:rsidRPr="008864D4" w:rsidRDefault="00650371" w:rsidP="00650371">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themeColor="text1"/>
          <w:sz w:val="24"/>
          <w:szCs w:val="24"/>
        </w:rPr>
        <w:t>Cabana, Carlos, Barbara Shreve, and Estelle Woodbury. 2014. “</w:t>
      </w:r>
      <w:r w:rsidR="00776B3E" w:rsidRPr="008864D4">
        <w:rPr>
          <w:rFonts w:ascii="Arial" w:eastAsia="Arial" w:hAnsi="Arial" w:cs="Arial"/>
          <w:color w:val="000000" w:themeColor="text1"/>
          <w:sz w:val="24"/>
          <w:szCs w:val="24"/>
        </w:rPr>
        <w:t xml:space="preserve">Working Toward </w:t>
      </w:r>
      <w:r w:rsidR="00776B3E">
        <w:rPr>
          <w:rFonts w:ascii="Arial" w:eastAsia="Arial" w:hAnsi="Arial" w:cs="Arial"/>
          <w:color w:val="000000" w:themeColor="text1"/>
          <w:sz w:val="24"/>
          <w:szCs w:val="24"/>
        </w:rPr>
        <w:t>a</w:t>
      </w:r>
      <w:r w:rsidR="00776B3E" w:rsidRPr="008864D4">
        <w:rPr>
          <w:rFonts w:ascii="Arial" w:eastAsia="Arial" w:hAnsi="Arial" w:cs="Arial"/>
          <w:color w:val="000000" w:themeColor="text1"/>
          <w:sz w:val="24"/>
          <w:szCs w:val="24"/>
        </w:rPr>
        <w:t>n Equity Pedagogy</w:t>
      </w:r>
      <w:r w:rsidRPr="008864D4">
        <w:rPr>
          <w:rFonts w:ascii="Arial" w:eastAsia="Arial" w:hAnsi="Arial" w:cs="Arial"/>
          <w:color w:val="000000" w:themeColor="text1"/>
          <w:sz w:val="24"/>
          <w:szCs w:val="24"/>
        </w:rPr>
        <w:t xml:space="preserve">.” In Na’ilah Nasir, Carlos Cabana, Barbara Shreve, Estelle Woodbury, and Nicole N. Louie (Eds.) </w:t>
      </w:r>
      <w:r w:rsidR="00776B3E" w:rsidRPr="008864D4">
        <w:rPr>
          <w:rFonts w:ascii="Arial" w:eastAsia="Arial" w:hAnsi="Arial" w:cs="Arial"/>
          <w:i/>
          <w:iCs/>
          <w:color w:val="000000" w:themeColor="text1"/>
          <w:sz w:val="24"/>
          <w:szCs w:val="24"/>
        </w:rPr>
        <w:t xml:space="preserve">Mathematics </w:t>
      </w:r>
      <w:r w:rsidR="00776B3E">
        <w:rPr>
          <w:rFonts w:ascii="Arial" w:eastAsia="Arial" w:hAnsi="Arial" w:cs="Arial"/>
          <w:i/>
          <w:iCs/>
          <w:color w:val="000000" w:themeColor="text1"/>
          <w:sz w:val="24"/>
          <w:szCs w:val="24"/>
        </w:rPr>
        <w:t>f</w:t>
      </w:r>
      <w:r w:rsidR="00776B3E" w:rsidRPr="008864D4">
        <w:rPr>
          <w:rFonts w:ascii="Arial" w:eastAsia="Arial" w:hAnsi="Arial" w:cs="Arial"/>
          <w:i/>
          <w:iCs/>
          <w:color w:val="000000" w:themeColor="text1"/>
          <w:sz w:val="24"/>
          <w:szCs w:val="24"/>
        </w:rPr>
        <w:t xml:space="preserve">or Equity: A Framework </w:t>
      </w:r>
      <w:proofErr w:type="gramStart"/>
      <w:r w:rsidR="00776B3E" w:rsidRPr="008864D4">
        <w:rPr>
          <w:rFonts w:ascii="Arial" w:eastAsia="Arial" w:hAnsi="Arial" w:cs="Arial"/>
          <w:i/>
          <w:iCs/>
          <w:color w:val="000000" w:themeColor="text1"/>
          <w:sz w:val="24"/>
          <w:szCs w:val="24"/>
        </w:rPr>
        <w:t>For</w:t>
      </w:r>
      <w:proofErr w:type="gramEnd"/>
      <w:r w:rsidR="00776B3E" w:rsidRPr="008864D4">
        <w:rPr>
          <w:rFonts w:ascii="Arial" w:eastAsia="Arial" w:hAnsi="Arial" w:cs="Arial"/>
          <w:i/>
          <w:iCs/>
          <w:color w:val="000000" w:themeColor="text1"/>
          <w:sz w:val="24"/>
          <w:szCs w:val="24"/>
        </w:rPr>
        <w:t xml:space="preserve"> Successful Practice</w:t>
      </w:r>
      <w:r w:rsidRPr="008864D4">
        <w:rPr>
          <w:rFonts w:ascii="Arial" w:eastAsia="Arial" w:hAnsi="Arial" w:cs="Arial"/>
          <w:color w:val="000000" w:themeColor="text1"/>
          <w:sz w:val="24"/>
          <w:szCs w:val="24"/>
        </w:rPr>
        <w:t>. New York: Teachers College Press.</w:t>
      </w:r>
    </w:p>
    <w:p w14:paraId="6A04FB61" w14:textId="0F7889BA" w:rsidR="008115F8" w:rsidRPr="008864D4" w:rsidRDefault="008115F8"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themeColor="text1"/>
          <w:sz w:val="24"/>
          <w:szCs w:val="24"/>
        </w:rPr>
        <w:t xml:space="preserve">Cai, </w:t>
      </w:r>
      <w:proofErr w:type="spellStart"/>
      <w:r w:rsidRPr="008864D4">
        <w:rPr>
          <w:rFonts w:ascii="Arial" w:eastAsia="Arial" w:hAnsi="Arial" w:cs="Arial"/>
          <w:color w:val="000000" w:themeColor="text1"/>
          <w:sz w:val="24"/>
          <w:szCs w:val="24"/>
        </w:rPr>
        <w:t>J</w:t>
      </w:r>
      <w:r w:rsidR="0004647B" w:rsidRPr="008864D4">
        <w:rPr>
          <w:rFonts w:ascii="Arial" w:eastAsia="Arial" w:hAnsi="Arial" w:cs="Arial"/>
          <w:color w:val="000000" w:themeColor="text1"/>
          <w:sz w:val="24"/>
          <w:szCs w:val="24"/>
        </w:rPr>
        <w:t>infa</w:t>
      </w:r>
      <w:proofErr w:type="spellEnd"/>
      <w:r w:rsidRPr="008864D4">
        <w:rPr>
          <w:rFonts w:ascii="Arial" w:eastAsia="Arial" w:hAnsi="Arial" w:cs="Arial"/>
          <w:color w:val="000000" w:themeColor="text1"/>
          <w:sz w:val="24"/>
          <w:szCs w:val="24"/>
        </w:rPr>
        <w:t xml:space="preserve">, </w:t>
      </w:r>
      <w:r w:rsidR="0004647B" w:rsidRPr="008864D4">
        <w:rPr>
          <w:rFonts w:ascii="Arial" w:eastAsia="Arial" w:hAnsi="Arial" w:cs="Arial"/>
          <w:color w:val="000000" w:themeColor="text1"/>
          <w:sz w:val="24"/>
          <w:szCs w:val="24"/>
        </w:rPr>
        <w:t xml:space="preserve">and Stephen </w:t>
      </w:r>
      <w:r w:rsidRPr="008864D4">
        <w:rPr>
          <w:rFonts w:ascii="Arial" w:eastAsia="Arial" w:hAnsi="Arial" w:cs="Arial"/>
          <w:color w:val="000000" w:themeColor="text1"/>
          <w:sz w:val="24"/>
          <w:szCs w:val="24"/>
        </w:rPr>
        <w:t xml:space="preserve">Hwang. 2019. </w:t>
      </w:r>
      <w:r w:rsidR="00776B3E">
        <w:rPr>
          <w:rFonts w:ascii="Arial" w:eastAsia="Arial" w:hAnsi="Arial" w:cs="Arial"/>
          <w:color w:val="000000" w:themeColor="text1"/>
          <w:sz w:val="24"/>
          <w:szCs w:val="24"/>
        </w:rPr>
        <w:t>“</w:t>
      </w:r>
      <w:r w:rsidR="00776B3E" w:rsidRPr="008864D4">
        <w:rPr>
          <w:rFonts w:ascii="Arial" w:eastAsia="Arial" w:hAnsi="Arial" w:cs="Arial"/>
          <w:color w:val="000000" w:themeColor="text1"/>
          <w:sz w:val="24"/>
          <w:szCs w:val="24"/>
        </w:rPr>
        <w:t xml:space="preserve">Learning </w:t>
      </w:r>
      <w:r w:rsidR="00776B3E">
        <w:rPr>
          <w:rFonts w:ascii="Arial" w:eastAsia="Arial" w:hAnsi="Arial" w:cs="Arial"/>
          <w:color w:val="000000" w:themeColor="text1"/>
          <w:sz w:val="24"/>
          <w:szCs w:val="24"/>
        </w:rPr>
        <w:t>t</w:t>
      </w:r>
      <w:r w:rsidR="00776B3E" w:rsidRPr="008864D4">
        <w:rPr>
          <w:rFonts w:ascii="Arial" w:eastAsia="Arial" w:hAnsi="Arial" w:cs="Arial"/>
          <w:color w:val="000000" w:themeColor="text1"/>
          <w:sz w:val="24"/>
          <w:szCs w:val="24"/>
        </w:rPr>
        <w:t xml:space="preserve">o Teach Through Mathematical Problem Posing: Theoretical Considerations, Methodology, </w:t>
      </w:r>
      <w:r w:rsidR="00776B3E">
        <w:rPr>
          <w:rFonts w:ascii="Arial" w:eastAsia="Arial" w:hAnsi="Arial" w:cs="Arial"/>
          <w:color w:val="000000" w:themeColor="text1"/>
          <w:sz w:val="24"/>
          <w:szCs w:val="24"/>
        </w:rPr>
        <w:t>a</w:t>
      </w:r>
      <w:r w:rsidR="00776B3E" w:rsidRPr="008864D4">
        <w:rPr>
          <w:rFonts w:ascii="Arial" w:eastAsia="Arial" w:hAnsi="Arial" w:cs="Arial"/>
          <w:color w:val="000000" w:themeColor="text1"/>
          <w:sz w:val="24"/>
          <w:szCs w:val="24"/>
        </w:rPr>
        <w:t>nd Directions</w:t>
      </w:r>
      <w:r w:rsidR="00776B3E">
        <w:rPr>
          <w:rFonts w:ascii="Arial" w:eastAsia="Arial" w:hAnsi="Arial" w:cs="Arial"/>
          <w:color w:val="000000" w:themeColor="text1"/>
          <w:sz w:val="24"/>
          <w:szCs w:val="24"/>
        </w:rPr>
        <w:t xml:space="preserve"> f</w:t>
      </w:r>
      <w:r w:rsidR="00776B3E" w:rsidRPr="008864D4">
        <w:rPr>
          <w:rFonts w:ascii="Arial" w:eastAsia="Arial" w:hAnsi="Arial" w:cs="Arial"/>
          <w:color w:val="000000" w:themeColor="text1"/>
          <w:sz w:val="24"/>
          <w:szCs w:val="24"/>
        </w:rPr>
        <w:t>or Future Research</w:t>
      </w:r>
      <w:r w:rsidRPr="008864D4">
        <w:rPr>
          <w:rFonts w:ascii="Arial" w:eastAsia="Arial" w:hAnsi="Arial" w:cs="Arial"/>
          <w:color w:val="000000" w:themeColor="text1"/>
          <w:sz w:val="24"/>
          <w:szCs w:val="24"/>
        </w:rPr>
        <w:t>.</w:t>
      </w:r>
      <w:r w:rsidR="00776B3E">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 xml:space="preserve"> </w:t>
      </w:r>
      <w:r w:rsidRPr="008864D4">
        <w:rPr>
          <w:rFonts w:ascii="Arial" w:eastAsia="Arial" w:hAnsi="Arial" w:cs="Arial"/>
          <w:i/>
          <w:color w:val="000000" w:themeColor="text1"/>
          <w:sz w:val="24"/>
          <w:szCs w:val="24"/>
        </w:rPr>
        <w:t>International Journal of Educational Research</w:t>
      </w:r>
      <w:r w:rsidR="0004647B" w:rsidRPr="008864D4">
        <w:rPr>
          <w:rFonts w:ascii="Arial" w:eastAsia="Arial" w:hAnsi="Arial" w:cs="Arial"/>
          <w:i/>
          <w:color w:val="000000" w:themeColor="text1"/>
          <w:sz w:val="24"/>
          <w:szCs w:val="24"/>
        </w:rPr>
        <w:t xml:space="preserve"> </w:t>
      </w:r>
      <w:r w:rsidR="0004647B" w:rsidRPr="008864D4">
        <w:rPr>
          <w:rFonts w:ascii="Arial" w:eastAsia="Arial" w:hAnsi="Arial" w:cs="Arial"/>
          <w:iCs/>
          <w:color w:val="000000" w:themeColor="text1"/>
          <w:sz w:val="24"/>
          <w:szCs w:val="24"/>
        </w:rPr>
        <w:t>102.</w:t>
      </w:r>
    </w:p>
    <w:p w14:paraId="028112E6" w14:textId="40760188" w:rsidR="261B76E8" w:rsidRPr="008864D4" w:rsidRDefault="261B76E8" w:rsidP="004F34E2">
      <w:pPr>
        <w:spacing w:after="240" w:line="360" w:lineRule="auto"/>
        <w:rPr>
          <w:rStyle w:val="Hyperlink"/>
          <w:rFonts w:eastAsia="Arial" w:cs="Arial"/>
          <w:szCs w:val="24"/>
        </w:rPr>
      </w:pPr>
      <w:r w:rsidRPr="008864D4">
        <w:rPr>
          <w:rFonts w:ascii="Arial" w:eastAsia="Arial" w:hAnsi="Arial" w:cs="Arial"/>
          <w:sz w:val="24"/>
          <w:szCs w:val="24"/>
        </w:rPr>
        <w:t xml:space="preserve">California Department of Education (CDE). 2013, 2014. </w:t>
      </w:r>
      <w:r w:rsidRPr="008864D4">
        <w:rPr>
          <w:rFonts w:ascii="Arial" w:eastAsia="Arial" w:hAnsi="Arial" w:cs="Arial"/>
          <w:i/>
          <w:iCs/>
          <w:sz w:val="24"/>
          <w:szCs w:val="24"/>
        </w:rPr>
        <w:t>California Common Core State Standards: Mathematics.</w:t>
      </w:r>
      <w:r w:rsidRPr="008864D4">
        <w:rPr>
          <w:rFonts w:ascii="Arial" w:eastAsia="Arial" w:hAnsi="Arial" w:cs="Arial"/>
          <w:i/>
          <w:iCs/>
          <w:sz w:val="24"/>
          <w:szCs w:val="24"/>
          <w:u w:val="single"/>
        </w:rPr>
        <w:t xml:space="preserve"> </w:t>
      </w:r>
      <w:hyperlink r:id="rId125" w:tooltip="California Common Core State Standards Mathematics" w:history="1">
        <w:r w:rsidRPr="008864D4">
          <w:rPr>
            <w:rStyle w:val="Hyperlink"/>
            <w:rFonts w:eastAsia="Arial" w:cs="Arial"/>
            <w:szCs w:val="24"/>
          </w:rPr>
          <w:t>https://www.cde.ca.gov/BE/st/ss/documents/ccssmathstandardaug2013.pdf</w:t>
        </w:r>
      </w:hyperlink>
      <w:r w:rsidR="009D45C5" w:rsidRPr="008864D4">
        <w:rPr>
          <w:rStyle w:val="Hyperlink"/>
          <w:rFonts w:eastAsia="Arial" w:cs="Arial"/>
          <w:szCs w:val="24"/>
        </w:rPr>
        <w:t>.</w:t>
      </w:r>
    </w:p>
    <w:p w14:paraId="38BB4F19" w14:textId="4121DE96" w:rsidR="008115F8" w:rsidRPr="008864D4" w:rsidRDefault="008115F8"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themeColor="text1"/>
          <w:sz w:val="24"/>
          <w:szCs w:val="24"/>
        </w:rPr>
        <w:t>Chouinard, R</w:t>
      </w:r>
      <w:r w:rsidR="0004647B" w:rsidRPr="008864D4">
        <w:rPr>
          <w:rFonts w:ascii="Arial" w:eastAsia="Arial" w:hAnsi="Arial" w:cs="Arial"/>
          <w:color w:val="000000" w:themeColor="text1"/>
          <w:sz w:val="24"/>
          <w:szCs w:val="24"/>
        </w:rPr>
        <w:t>och</w:t>
      </w:r>
      <w:r w:rsidRPr="008864D4">
        <w:rPr>
          <w:rFonts w:ascii="Arial" w:eastAsia="Arial" w:hAnsi="Arial" w:cs="Arial"/>
          <w:color w:val="000000" w:themeColor="text1"/>
          <w:sz w:val="24"/>
          <w:szCs w:val="24"/>
        </w:rPr>
        <w:t xml:space="preserve">, </w:t>
      </w:r>
      <w:r w:rsidR="0004647B" w:rsidRPr="008864D4">
        <w:rPr>
          <w:rFonts w:ascii="Arial" w:eastAsia="Arial" w:hAnsi="Arial" w:cs="Arial"/>
          <w:color w:val="000000" w:themeColor="text1"/>
          <w:sz w:val="24"/>
          <w:szCs w:val="24"/>
        </w:rPr>
        <w:t>and Normand</w:t>
      </w:r>
      <w:r w:rsidRPr="008864D4">
        <w:rPr>
          <w:rFonts w:ascii="Arial" w:eastAsia="Arial" w:hAnsi="Arial" w:cs="Arial"/>
          <w:color w:val="000000" w:themeColor="text1"/>
          <w:sz w:val="24"/>
          <w:szCs w:val="24"/>
        </w:rPr>
        <w:t xml:space="preserve"> Roy. 2008. Changes in high</w:t>
      </w:r>
      <w:r w:rsidRPr="008864D4">
        <w:rPr>
          <w:rFonts w:ascii="Cambria Math" w:eastAsia="Arial" w:hAnsi="Cambria Math" w:cs="Cambria Math"/>
          <w:color w:val="000000" w:themeColor="text1"/>
          <w:sz w:val="24"/>
          <w:szCs w:val="24"/>
        </w:rPr>
        <w:t>‐</w:t>
      </w:r>
      <w:r w:rsidRPr="008864D4">
        <w:rPr>
          <w:rFonts w:ascii="Arial" w:eastAsia="Arial" w:hAnsi="Arial" w:cs="Arial"/>
          <w:color w:val="000000" w:themeColor="text1"/>
          <w:sz w:val="24"/>
          <w:szCs w:val="24"/>
        </w:rPr>
        <w:t xml:space="preserve">school students' competence beliefs, utility value and achievement goals in mathematics. </w:t>
      </w:r>
      <w:r w:rsidRPr="008864D4">
        <w:rPr>
          <w:rFonts w:ascii="Arial" w:eastAsia="Arial" w:hAnsi="Arial" w:cs="Arial"/>
          <w:i/>
          <w:color w:val="000000" w:themeColor="text1"/>
          <w:sz w:val="24"/>
          <w:szCs w:val="24"/>
        </w:rPr>
        <w:t xml:space="preserve">British </w:t>
      </w:r>
      <w:r w:rsidR="0004647B" w:rsidRPr="008864D4">
        <w:rPr>
          <w:rFonts w:ascii="Arial" w:eastAsia="Arial" w:hAnsi="Arial" w:cs="Arial"/>
          <w:i/>
          <w:color w:val="000000" w:themeColor="text1"/>
          <w:sz w:val="24"/>
          <w:szCs w:val="24"/>
        </w:rPr>
        <w:t>J</w:t>
      </w:r>
      <w:r w:rsidRPr="008864D4">
        <w:rPr>
          <w:rFonts w:ascii="Arial" w:eastAsia="Arial" w:hAnsi="Arial" w:cs="Arial"/>
          <w:i/>
          <w:color w:val="000000" w:themeColor="text1"/>
          <w:sz w:val="24"/>
          <w:szCs w:val="24"/>
        </w:rPr>
        <w:t xml:space="preserve">ournal of </w:t>
      </w:r>
      <w:r w:rsidR="0004647B" w:rsidRPr="008864D4">
        <w:rPr>
          <w:rFonts w:ascii="Arial" w:eastAsia="Arial" w:hAnsi="Arial" w:cs="Arial"/>
          <w:i/>
          <w:color w:val="000000" w:themeColor="text1"/>
          <w:sz w:val="24"/>
          <w:szCs w:val="24"/>
        </w:rPr>
        <w:t>E</w:t>
      </w:r>
      <w:r w:rsidRPr="008864D4">
        <w:rPr>
          <w:rFonts w:ascii="Arial" w:eastAsia="Arial" w:hAnsi="Arial" w:cs="Arial"/>
          <w:i/>
          <w:color w:val="000000" w:themeColor="text1"/>
          <w:sz w:val="24"/>
          <w:szCs w:val="24"/>
        </w:rPr>
        <w:t xml:space="preserve">ducational </w:t>
      </w:r>
      <w:r w:rsidR="0004647B" w:rsidRPr="008864D4">
        <w:rPr>
          <w:rFonts w:ascii="Arial" w:eastAsia="Arial" w:hAnsi="Arial" w:cs="Arial"/>
          <w:i/>
          <w:color w:val="000000" w:themeColor="text1"/>
          <w:sz w:val="24"/>
          <w:szCs w:val="24"/>
        </w:rPr>
        <w:t>P</w:t>
      </w:r>
      <w:r w:rsidRPr="008864D4">
        <w:rPr>
          <w:rFonts w:ascii="Arial" w:eastAsia="Arial" w:hAnsi="Arial" w:cs="Arial"/>
          <w:i/>
          <w:color w:val="000000" w:themeColor="text1"/>
          <w:sz w:val="24"/>
          <w:szCs w:val="24"/>
        </w:rPr>
        <w:t>sychology</w:t>
      </w:r>
      <w:r w:rsidRPr="008864D4">
        <w:rPr>
          <w:rFonts w:ascii="Arial" w:eastAsia="Arial" w:hAnsi="Arial" w:cs="Arial"/>
          <w:color w:val="000000" w:themeColor="text1"/>
          <w:sz w:val="24"/>
          <w:szCs w:val="24"/>
        </w:rPr>
        <w:t xml:space="preserve"> </w:t>
      </w:r>
      <w:r w:rsidRPr="008864D4">
        <w:rPr>
          <w:rFonts w:ascii="Arial" w:eastAsia="Arial" w:hAnsi="Arial" w:cs="Arial"/>
          <w:iCs/>
          <w:color w:val="000000" w:themeColor="text1"/>
          <w:sz w:val="24"/>
          <w:szCs w:val="24"/>
        </w:rPr>
        <w:t>78</w:t>
      </w:r>
      <w:r w:rsidRPr="008864D4">
        <w:rPr>
          <w:rFonts w:ascii="Arial" w:eastAsia="Arial" w:hAnsi="Arial" w:cs="Arial"/>
          <w:color w:val="000000" w:themeColor="text1"/>
          <w:sz w:val="24"/>
          <w:szCs w:val="24"/>
        </w:rPr>
        <w:t>(1)</w:t>
      </w:r>
      <w:r w:rsidR="0004647B" w:rsidRPr="008864D4">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 xml:space="preserve"> 31–50.</w:t>
      </w:r>
    </w:p>
    <w:p w14:paraId="2AE87ACE" w14:textId="4E9FBBEF" w:rsidR="008115F8" w:rsidRPr="008864D4" w:rsidRDefault="008115F8"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Daro, P</w:t>
      </w:r>
      <w:r w:rsidR="0004647B" w:rsidRPr="008864D4">
        <w:rPr>
          <w:rFonts w:ascii="Arial" w:eastAsia="Arial" w:hAnsi="Arial" w:cs="Arial"/>
          <w:color w:val="000000"/>
          <w:sz w:val="24"/>
          <w:szCs w:val="24"/>
        </w:rPr>
        <w:t>hil</w:t>
      </w:r>
      <w:r w:rsidRPr="008864D4">
        <w:rPr>
          <w:rFonts w:ascii="Arial" w:eastAsia="Arial" w:hAnsi="Arial" w:cs="Arial"/>
          <w:color w:val="000000"/>
          <w:sz w:val="24"/>
          <w:szCs w:val="24"/>
        </w:rPr>
        <w:t xml:space="preserve">. 2013. </w:t>
      </w:r>
      <w:r w:rsidRPr="008864D4">
        <w:rPr>
          <w:rFonts w:ascii="Arial" w:eastAsia="Arial" w:hAnsi="Arial" w:cs="Arial"/>
          <w:iCs/>
          <w:color w:val="000000"/>
          <w:sz w:val="24"/>
          <w:szCs w:val="24"/>
        </w:rPr>
        <w:t xml:space="preserve">Against “Answer-Getting” </w:t>
      </w:r>
      <w:r w:rsidRPr="008864D4">
        <w:rPr>
          <w:rFonts w:ascii="Arial" w:eastAsia="Arial" w:hAnsi="Arial" w:cs="Arial"/>
          <w:color w:val="000000"/>
          <w:sz w:val="24"/>
          <w:szCs w:val="24"/>
        </w:rPr>
        <w:t>[Video]. Strategic Education Research Partnership.</w:t>
      </w:r>
      <w:r w:rsidRPr="008864D4">
        <w:rPr>
          <w:rFonts w:ascii="Arial" w:eastAsia="Arial" w:hAnsi="Arial" w:cs="Arial"/>
          <w:i/>
          <w:color w:val="000000"/>
          <w:sz w:val="24"/>
          <w:szCs w:val="24"/>
        </w:rPr>
        <w:t xml:space="preserve"> </w:t>
      </w:r>
      <w:hyperlink r:id="rId126" w:tooltip="Against Answer-Getting video">
        <w:r w:rsidRPr="008864D4">
          <w:rPr>
            <w:rStyle w:val="Hyperlink"/>
            <w:rFonts w:eastAsia="Arial" w:cs="Arial"/>
            <w:szCs w:val="24"/>
          </w:rPr>
          <w:t>https://serpmedia.org/daro-talks/</w:t>
        </w:r>
      </w:hyperlink>
      <w:r w:rsidRPr="008864D4">
        <w:rPr>
          <w:rFonts w:ascii="Arial" w:eastAsia="Arial" w:hAnsi="Arial" w:cs="Arial"/>
          <w:color w:val="000000"/>
          <w:sz w:val="24"/>
          <w:szCs w:val="24"/>
        </w:rPr>
        <w:t>.</w:t>
      </w:r>
    </w:p>
    <w:p w14:paraId="3B61D2A5" w14:textId="631E32EE" w:rsidR="0004647B" w:rsidRPr="008864D4" w:rsidRDefault="0004647B" w:rsidP="0004647B">
      <w:pPr>
        <w:spacing w:after="240" w:line="360" w:lineRule="auto"/>
        <w:rPr>
          <w:rFonts w:ascii="Arial" w:eastAsia="Arial" w:hAnsi="Arial" w:cs="Arial"/>
          <w:sz w:val="24"/>
          <w:szCs w:val="24"/>
        </w:rPr>
      </w:pPr>
      <w:r w:rsidRPr="008864D4">
        <w:rPr>
          <w:rFonts w:ascii="Arial" w:hAnsi="Arial" w:cs="Arial"/>
          <w:sz w:val="24"/>
          <w:szCs w:val="24"/>
        </w:rPr>
        <w:t xml:space="preserve">Deslauriers, Louis, Logan S. McCarty, Kelly Miller, Kristina Callaghan, and Greg Kestin. 2019. “Measuring Actual Learning Versus Feeling of Learning in Response to Being Actively Engaged in the Classroom.” </w:t>
      </w:r>
      <w:r w:rsidRPr="008864D4">
        <w:rPr>
          <w:rFonts w:ascii="Arial" w:hAnsi="Arial" w:cs="Arial"/>
          <w:i/>
          <w:iCs/>
          <w:sz w:val="24"/>
          <w:szCs w:val="24"/>
        </w:rPr>
        <w:t>Proceedings of the National Academy of Sciences of the United States of America</w:t>
      </w:r>
      <w:r w:rsidRPr="008864D4">
        <w:rPr>
          <w:rFonts w:ascii="Arial" w:hAnsi="Arial" w:cs="Arial"/>
          <w:sz w:val="24"/>
          <w:szCs w:val="24"/>
        </w:rPr>
        <w:t xml:space="preserve"> 116(39): 19251</w:t>
      </w:r>
      <w:r w:rsidR="00555AB0" w:rsidRPr="008864D4">
        <w:rPr>
          <w:rFonts w:ascii="Arial" w:hAnsi="Arial" w:cs="Arial"/>
          <w:sz w:val="24"/>
          <w:szCs w:val="24"/>
        </w:rPr>
        <w:t>–</w:t>
      </w:r>
      <w:r w:rsidRPr="008864D4">
        <w:rPr>
          <w:rFonts w:ascii="Arial" w:hAnsi="Arial" w:cs="Arial"/>
          <w:sz w:val="24"/>
          <w:szCs w:val="24"/>
        </w:rPr>
        <w:t>19257.</w:t>
      </w:r>
    </w:p>
    <w:p w14:paraId="20699409" w14:textId="04C0246B" w:rsidR="000A6879" w:rsidRPr="008864D4" w:rsidRDefault="000A6879" w:rsidP="000A6879">
      <w:pPr>
        <w:spacing w:after="240" w:line="360" w:lineRule="auto"/>
        <w:rPr>
          <w:rFonts w:ascii="Arial" w:eastAsia="Arial" w:hAnsi="Arial" w:cs="Arial"/>
          <w:color w:val="000000" w:themeColor="text1"/>
          <w:sz w:val="24"/>
          <w:szCs w:val="24"/>
        </w:rPr>
      </w:pPr>
      <w:r w:rsidRPr="008864D4">
        <w:rPr>
          <w:rFonts w:ascii="Arial" w:eastAsia="Arial" w:hAnsi="Arial" w:cs="Arial"/>
          <w:color w:val="000000" w:themeColor="text1"/>
          <w:sz w:val="24"/>
          <w:szCs w:val="24"/>
        </w:rPr>
        <w:t xml:space="preserve">Domina, Thurston, Andrew M. Penner, Emily K. Penner, and Annmarie Conley. 2014. </w:t>
      </w:r>
      <w:r w:rsidR="00FD7D38">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Algebra for All: California’s Eighth-Grade Algebra Initiative as Constrained Curricula.</w:t>
      </w:r>
      <w:r w:rsidR="00FD7D38">
        <w:rPr>
          <w:rFonts w:ascii="Arial" w:eastAsia="Arial" w:hAnsi="Arial" w:cs="Arial"/>
          <w:color w:val="000000" w:themeColor="text1"/>
          <w:sz w:val="24"/>
          <w:szCs w:val="24"/>
        </w:rPr>
        <w:t>”</w:t>
      </w:r>
      <w:r w:rsidR="00C27701">
        <w:rPr>
          <w:rFonts w:ascii="Arial" w:eastAsia="Arial" w:hAnsi="Arial" w:cs="Arial"/>
          <w:color w:val="000000" w:themeColor="text1"/>
          <w:sz w:val="24"/>
          <w:szCs w:val="24"/>
        </w:rPr>
        <w:t xml:space="preserve"> </w:t>
      </w:r>
      <w:r w:rsidR="00C27701">
        <w:rPr>
          <w:rFonts w:ascii="Arial" w:hAnsi="Arial" w:cs="Arial"/>
          <w:i/>
          <w:iCs/>
          <w:color w:val="212121"/>
          <w:sz w:val="26"/>
          <w:szCs w:val="26"/>
          <w:shd w:val="clear" w:color="auto" w:fill="FFFFFF"/>
        </w:rPr>
        <w:t>Teachers College Record 116</w:t>
      </w:r>
      <w:r w:rsidR="00C27701">
        <w:rPr>
          <w:rFonts w:ascii="Arial" w:hAnsi="Arial" w:cs="Arial"/>
          <w:color w:val="212121"/>
          <w:sz w:val="26"/>
          <w:szCs w:val="26"/>
          <w:shd w:val="clear" w:color="auto" w:fill="FFFFFF"/>
        </w:rPr>
        <w:t>(8), 1–32.</w:t>
      </w:r>
    </w:p>
    <w:p w14:paraId="2FC1C027" w14:textId="685B2BB5" w:rsidR="00EE4C68" w:rsidRPr="008864D4" w:rsidRDefault="00EE4C68" w:rsidP="00EE4C68">
      <w:pPr>
        <w:widowControl w:val="0"/>
        <w:spacing w:after="240" w:line="360" w:lineRule="auto"/>
        <w:ind w:right="180"/>
        <w:rPr>
          <w:rFonts w:ascii="Arial" w:eastAsia="Arial" w:hAnsi="Arial" w:cs="Arial"/>
          <w:sz w:val="24"/>
          <w:szCs w:val="24"/>
        </w:rPr>
      </w:pPr>
      <w:r w:rsidRPr="008864D4">
        <w:rPr>
          <w:rFonts w:ascii="Arial" w:eastAsia="Arial" w:hAnsi="Arial" w:cs="Arial"/>
          <w:color w:val="000000"/>
          <w:sz w:val="24"/>
          <w:szCs w:val="24"/>
        </w:rPr>
        <w:t xml:space="preserve">Domina, Thurston, Andrew McEachin, Andrew Penner, and Emily Penner. 2015. “Aiming High and Falling Short: California’s Eighth-Grade Algebra-for-All Effort.” </w:t>
      </w:r>
      <w:r w:rsidRPr="008864D4">
        <w:rPr>
          <w:rFonts w:ascii="Arial" w:eastAsia="Arial" w:hAnsi="Arial" w:cs="Arial"/>
          <w:i/>
          <w:iCs/>
          <w:color w:val="000000"/>
          <w:sz w:val="24"/>
          <w:szCs w:val="24"/>
        </w:rPr>
        <w:lastRenderedPageBreak/>
        <w:t>Educational Evaluation and Policy Analysis</w:t>
      </w:r>
      <w:r w:rsidRPr="008864D4">
        <w:rPr>
          <w:rFonts w:ascii="Arial" w:eastAsia="Arial" w:hAnsi="Arial" w:cs="Arial"/>
          <w:color w:val="000000"/>
          <w:sz w:val="24"/>
          <w:szCs w:val="24"/>
        </w:rPr>
        <w:t xml:space="preserve"> 37(3): 275</w:t>
      </w:r>
      <w:r w:rsidR="00555AB0" w:rsidRPr="008864D4">
        <w:rPr>
          <w:rFonts w:ascii="Arial" w:eastAsia="Arial" w:hAnsi="Arial" w:cs="Arial"/>
          <w:color w:val="000000"/>
          <w:sz w:val="24"/>
          <w:szCs w:val="24"/>
        </w:rPr>
        <w:t>–</w:t>
      </w:r>
      <w:r w:rsidRPr="008864D4">
        <w:rPr>
          <w:rFonts w:ascii="Arial" w:eastAsia="Arial" w:hAnsi="Arial" w:cs="Arial"/>
          <w:color w:val="000000"/>
          <w:sz w:val="24"/>
          <w:szCs w:val="24"/>
        </w:rPr>
        <w:t>295.</w:t>
      </w:r>
    </w:p>
    <w:p w14:paraId="37C441FD" w14:textId="450A2593" w:rsidR="00EE4C68" w:rsidRPr="008864D4" w:rsidRDefault="00EE4C68" w:rsidP="00EE4C68">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 xml:space="preserve">Duckworth, Eleanor. 2006. </w:t>
      </w:r>
      <w:r w:rsidR="00FD7D38" w:rsidRPr="008864D4">
        <w:rPr>
          <w:rFonts w:ascii="Arial" w:eastAsia="Arial" w:hAnsi="Arial" w:cs="Arial"/>
          <w:i/>
          <w:iCs/>
          <w:color w:val="000000"/>
          <w:sz w:val="24"/>
          <w:szCs w:val="24"/>
        </w:rPr>
        <w:t xml:space="preserve">The Having </w:t>
      </w:r>
      <w:r w:rsidR="00FD7D38">
        <w:rPr>
          <w:rFonts w:ascii="Arial" w:eastAsia="Arial" w:hAnsi="Arial" w:cs="Arial"/>
          <w:i/>
          <w:iCs/>
          <w:color w:val="000000"/>
          <w:sz w:val="24"/>
          <w:szCs w:val="24"/>
        </w:rPr>
        <w:t>o</w:t>
      </w:r>
      <w:r w:rsidR="00FD7D38" w:rsidRPr="008864D4">
        <w:rPr>
          <w:rFonts w:ascii="Arial" w:eastAsia="Arial" w:hAnsi="Arial" w:cs="Arial"/>
          <w:i/>
          <w:iCs/>
          <w:color w:val="000000"/>
          <w:sz w:val="24"/>
          <w:szCs w:val="24"/>
        </w:rPr>
        <w:t xml:space="preserve">f Wonderful Ideas </w:t>
      </w:r>
      <w:r w:rsidR="00FD7D38">
        <w:rPr>
          <w:rFonts w:ascii="Arial" w:eastAsia="Arial" w:hAnsi="Arial" w:cs="Arial"/>
          <w:i/>
          <w:iCs/>
          <w:color w:val="000000"/>
          <w:sz w:val="24"/>
          <w:szCs w:val="24"/>
        </w:rPr>
        <w:t>a</w:t>
      </w:r>
      <w:r w:rsidR="00FD7D38" w:rsidRPr="008864D4">
        <w:rPr>
          <w:rFonts w:ascii="Arial" w:eastAsia="Arial" w:hAnsi="Arial" w:cs="Arial"/>
          <w:i/>
          <w:iCs/>
          <w:color w:val="000000"/>
          <w:sz w:val="24"/>
          <w:szCs w:val="24"/>
        </w:rPr>
        <w:t xml:space="preserve">nd Other Essays </w:t>
      </w:r>
      <w:r w:rsidR="00FD7D38">
        <w:rPr>
          <w:rFonts w:ascii="Arial" w:eastAsia="Arial" w:hAnsi="Arial" w:cs="Arial"/>
          <w:i/>
          <w:iCs/>
          <w:color w:val="000000"/>
          <w:sz w:val="24"/>
          <w:szCs w:val="24"/>
        </w:rPr>
        <w:t>o</w:t>
      </w:r>
      <w:r w:rsidR="00FD7D38" w:rsidRPr="008864D4">
        <w:rPr>
          <w:rFonts w:ascii="Arial" w:eastAsia="Arial" w:hAnsi="Arial" w:cs="Arial"/>
          <w:i/>
          <w:iCs/>
          <w:color w:val="000000"/>
          <w:sz w:val="24"/>
          <w:szCs w:val="24"/>
        </w:rPr>
        <w:t xml:space="preserve">n Teaching </w:t>
      </w:r>
      <w:r w:rsidR="00FD7D38">
        <w:rPr>
          <w:rFonts w:ascii="Arial" w:eastAsia="Arial" w:hAnsi="Arial" w:cs="Arial"/>
          <w:i/>
          <w:iCs/>
          <w:color w:val="000000"/>
          <w:sz w:val="24"/>
          <w:szCs w:val="24"/>
        </w:rPr>
        <w:t>a</w:t>
      </w:r>
      <w:r w:rsidR="00FD7D38" w:rsidRPr="008864D4">
        <w:rPr>
          <w:rFonts w:ascii="Arial" w:eastAsia="Arial" w:hAnsi="Arial" w:cs="Arial"/>
          <w:i/>
          <w:iCs/>
          <w:color w:val="000000"/>
          <w:sz w:val="24"/>
          <w:szCs w:val="24"/>
        </w:rPr>
        <w:t>nd Learning</w:t>
      </w:r>
      <w:r w:rsidRPr="008864D4">
        <w:rPr>
          <w:rFonts w:ascii="Arial" w:eastAsia="Arial" w:hAnsi="Arial" w:cs="Arial"/>
          <w:color w:val="000000"/>
          <w:sz w:val="24"/>
          <w:szCs w:val="24"/>
        </w:rPr>
        <w:t>. New York: Teachers College Press.</w:t>
      </w:r>
    </w:p>
    <w:p w14:paraId="01C698B4" w14:textId="029B13D8" w:rsidR="007A09CD" w:rsidRPr="008864D4" w:rsidRDefault="0E107454" w:rsidP="56DF1503">
      <w:pPr>
        <w:pBdr>
          <w:top w:val="nil"/>
          <w:left w:val="nil"/>
          <w:bottom w:val="nil"/>
          <w:right w:val="nil"/>
          <w:between w:val="nil"/>
        </w:pBdr>
        <w:spacing w:after="240" w:line="360" w:lineRule="auto"/>
        <w:rPr>
          <w:rFonts w:ascii="Arial" w:eastAsia="Arial" w:hAnsi="Arial" w:cs="Arial"/>
          <w:color w:val="000000" w:themeColor="text1"/>
          <w:sz w:val="24"/>
          <w:szCs w:val="24"/>
        </w:rPr>
      </w:pPr>
      <w:proofErr w:type="spellStart"/>
      <w:r w:rsidRPr="008864D4">
        <w:rPr>
          <w:rFonts w:ascii="Arial" w:eastAsia="Arial" w:hAnsi="Arial" w:cs="Arial"/>
          <w:color w:val="000000" w:themeColor="text1"/>
          <w:sz w:val="24"/>
          <w:szCs w:val="24"/>
        </w:rPr>
        <w:t>Grouws</w:t>
      </w:r>
      <w:proofErr w:type="spellEnd"/>
      <w:r w:rsidRPr="008864D4">
        <w:rPr>
          <w:rFonts w:ascii="Arial" w:eastAsia="Arial" w:hAnsi="Arial" w:cs="Arial"/>
          <w:color w:val="000000" w:themeColor="text1"/>
          <w:sz w:val="24"/>
          <w:szCs w:val="24"/>
        </w:rPr>
        <w:t xml:space="preserve">, Douglas A, James E. Tarr, Óscar Chávez, Ruthmae Sears, Victor M. Soria, and Rukiye D. Taylan. 2013. “Curriculum and implementation effects on high school students' mathematics learning from curricula representing subject-specific and integrated content organizations.” </w:t>
      </w:r>
      <w:r w:rsidRPr="008864D4">
        <w:rPr>
          <w:rFonts w:ascii="Arial" w:eastAsia="Arial" w:hAnsi="Arial" w:cs="Arial"/>
          <w:i/>
          <w:iCs/>
          <w:color w:val="000000" w:themeColor="text1"/>
          <w:sz w:val="24"/>
          <w:szCs w:val="24"/>
        </w:rPr>
        <w:t>Journal for Research in Mathematics Education</w:t>
      </w:r>
      <w:r w:rsidRPr="008864D4">
        <w:rPr>
          <w:rFonts w:ascii="Arial" w:eastAsia="Arial" w:hAnsi="Arial" w:cs="Arial"/>
          <w:color w:val="000000" w:themeColor="text1"/>
          <w:sz w:val="24"/>
          <w:szCs w:val="24"/>
        </w:rPr>
        <w:t xml:space="preserve"> 44(2): 416–463.</w:t>
      </w:r>
    </w:p>
    <w:p w14:paraId="7F5019E6" w14:textId="1C394822" w:rsidR="007A09CD" w:rsidRPr="008864D4" w:rsidRDefault="0E107454" w:rsidP="008864D4">
      <w:pPr>
        <w:spacing w:line="360" w:lineRule="auto"/>
        <w:rPr>
          <w:rFonts w:ascii="Arial" w:eastAsia="Arial" w:hAnsi="Arial" w:cs="Arial"/>
          <w:color w:val="000000" w:themeColor="text1"/>
          <w:sz w:val="24"/>
          <w:szCs w:val="24"/>
        </w:rPr>
      </w:pPr>
      <w:r w:rsidRPr="008864D4">
        <w:rPr>
          <w:rFonts w:ascii="Arial" w:eastAsia="Arial" w:hAnsi="Arial" w:cs="Arial"/>
          <w:color w:val="000000" w:themeColor="text1"/>
          <w:sz w:val="24"/>
          <w:szCs w:val="24"/>
        </w:rPr>
        <w:t>Gutstein, E</w:t>
      </w:r>
      <w:r w:rsidR="4D5646D1" w:rsidRPr="008864D4">
        <w:rPr>
          <w:rFonts w:ascii="Arial" w:eastAsia="Arial" w:hAnsi="Arial" w:cs="Arial"/>
          <w:color w:val="000000" w:themeColor="text1"/>
          <w:sz w:val="24"/>
          <w:szCs w:val="24"/>
        </w:rPr>
        <w:t>ric</w:t>
      </w:r>
      <w:r w:rsidRPr="008864D4">
        <w:rPr>
          <w:rFonts w:ascii="Arial" w:eastAsia="Arial" w:hAnsi="Arial" w:cs="Arial"/>
          <w:color w:val="000000" w:themeColor="text1"/>
          <w:sz w:val="24"/>
          <w:szCs w:val="24"/>
        </w:rPr>
        <w:t xml:space="preserve">. 2006. </w:t>
      </w:r>
      <w:r w:rsidRPr="008864D4">
        <w:rPr>
          <w:rFonts w:ascii="Arial" w:eastAsia="Arial" w:hAnsi="Arial" w:cs="Arial"/>
          <w:i/>
          <w:iCs/>
          <w:color w:val="000000" w:themeColor="text1"/>
          <w:sz w:val="24"/>
          <w:szCs w:val="24"/>
        </w:rPr>
        <w:t xml:space="preserve">Reading and </w:t>
      </w:r>
      <w:r w:rsidR="4E1DA910" w:rsidRPr="008864D4">
        <w:rPr>
          <w:rFonts w:ascii="Arial" w:eastAsia="Arial" w:hAnsi="Arial" w:cs="Arial"/>
          <w:i/>
          <w:iCs/>
          <w:color w:val="000000" w:themeColor="text1"/>
          <w:sz w:val="24"/>
          <w:szCs w:val="24"/>
        </w:rPr>
        <w:t>W</w:t>
      </w:r>
      <w:r w:rsidRPr="008864D4">
        <w:rPr>
          <w:rFonts w:ascii="Arial" w:eastAsia="Arial" w:hAnsi="Arial" w:cs="Arial"/>
          <w:i/>
          <w:iCs/>
          <w:color w:val="000000" w:themeColor="text1"/>
          <w:sz w:val="24"/>
          <w:szCs w:val="24"/>
        </w:rPr>
        <w:t xml:space="preserve">riting the </w:t>
      </w:r>
      <w:r w:rsidR="79FA782D" w:rsidRPr="008864D4">
        <w:rPr>
          <w:rFonts w:ascii="Arial" w:eastAsia="Arial" w:hAnsi="Arial" w:cs="Arial"/>
          <w:i/>
          <w:iCs/>
          <w:color w:val="000000" w:themeColor="text1"/>
          <w:sz w:val="24"/>
          <w:szCs w:val="24"/>
        </w:rPr>
        <w:t>W</w:t>
      </w:r>
      <w:r w:rsidRPr="008864D4">
        <w:rPr>
          <w:rFonts w:ascii="Arial" w:eastAsia="Arial" w:hAnsi="Arial" w:cs="Arial"/>
          <w:i/>
          <w:iCs/>
          <w:color w:val="000000" w:themeColor="text1"/>
          <w:sz w:val="24"/>
          <w:szCs w:val="24"/>
        </w:rPr>
        <w:t xml:space="preserve">orld with </w:t>
      </w:r>
      <w:r w:rsidR="359263E4" w:rsidRPr="008864D4">
        <w:rPr>
          <w:rFonts w:ascii="Arial" w:eastAsia="Arial" w:hAnsi="Arial" w:cs="Arial"/>
          <w:i/>
          <w:iCs/>
          <w:color w:val="000000" w:themeColor="text1"/>
          <w:sz w:val="24"/>
          <w:szCs w:val="24"/>
        </w:rPr>
        <w:t>M</w:t>
      </w:r>
      <w:r w:rsidRPr="008864D4">
        <w:rPr>
          <w:rFonts w:ascii="Arial" w:eastAsia="Arial" w:hAnsi="Arial" w:cs="Arial"/>
          <w:i/>
          <w:iCs/>
          <w:color w:val="000000" w:themeColor="text1"/>
          <w:sz w:val="24"/>
          <w:szCs w:val="24"/>
        </w:rPr>
        <w:t xml:space="preserve">athematics: Toward a </w:t>
      </w:r>
      <w:r w:rsidR="695BB703" w:rsidRPr="008864D4">
        <w:rPr>
          <w:rFonts w:ascii="Arial" w:eastAsia="Arial" w:hAnsi="Arial" w:cs="Arial"/>
          <w:i/>
          <w:iCs/>
          <w:color w:val="000000" w:themeColor="text1"/>
          <w:sz w:val="24"/>
          <w:szCs w:val="24"/>
        </w:rPr>
        <w:t>P</w:t>
      </w:r>
      <w:r w:rsidRPr="008864D4">
        <w:rPr>
          <w:rFonts w:ascii="Arial" w:eastAsia="Arial" w:hAnsi="Arial" w:cs="Arial"/>
          <w:i/>
          <w:iCs/>
          <w:color w:val="000000" w:themeColor="text1"/>
          <w:sz w:val="24"/>
          <w:szCs w:val="24"/>
        </w:rPr>
        <w:t xml:space="preserve">edagogy for </w:t>
      </w:r>
      <w:r w:rsidR="37DE1613" w:rsidRPr="008864D4">
        <w:rPr>
          <w:rFonts w:ascii="Arial" w:eastAsia="Arial" w:hAnsi="Arial" w:cs="Arial"/>
          <w:i/>
          <w:iCs/>
          <w:color w:val="000000" w:themeColor="text1"/>
          <w:sz w:val="24"/>
          <w:szCs w:val="24"/>
        </w:rPr>
        <w:t>S</w:t>
      </w:r>
      <w:r w:rsidRPr="008864D4">
        <w:rPr>
          <w:rFonts w:ascii="Arial" w:eastAsia="Arial" w:hAnsi="Arial" w:cs="Arial"/>
          <w:i/>
          <w:iCs/>
          <w:color w:val="000000" w:themeColor="text1"/>
          <w:sz w:val="24"/>
          <w:szCs w:val="24"/>
        </w:rPr>
        <w:t xml:space="preserve">ocial </w:t>
      </w:r>
      <w:r w:rsidR="032D6766" w:rsidRPr="008864D4">
        <w:rPr>
          <w:rFonts w:ascii="Arial" w:eastAsia="Arial" w:hAnsi="Arial" w:cs="Arial"/>
          <w:i/>
          <w:iCs/>
          <w:color w:val="000000" w:themeColor="text1"/>
          <w:sz w:val="24"/>
          <w:szCs w:val="24"/>
        </w:rPr>
        <w:t>J</w:t>
      </w:r>
      <w:r w:rsidRPr="008864D4">
        <w:rPr>
          <w:rFonts w:ascii="Arial" w:eastAsia="Arial" w:hAnsi="Arial" w:cs="Arial"/>
          <w:i/>
          <w:iCs/>
          <w:color w:val="000000" w:themeColor="text1"/>
          <w:sz w:val="24"/>
          <w:szCs w:val="24"/>
        </w:rPr>
        <w:t>ustice</w:t>
      </w:r>
      <w:r w:rsidRPr="008864D4">
        <w:rPr>
          <w:rFonts w:ascii="Arial" w:eastAsia="Arial" w:hAnsi="Arial" w:cs="Arial"/>
          <w:color w:val="000000" w:themeColor="text1"/>
          <w:sz w:val="24"/>
          <w:szCs w:val="24"/>
        </w:rPr>
        <w:t xml:space="preserve">. New York: Routledge. </w:t>
      </w:r>
    </w:p>
    <w:p w14:paraId="44FE21CF" w14:textId="74F8FF30" w:rsidR="007A09CD" w:rsidRPr="008864D4" w:rsidRDefault="0E107454" w:rsidP="56DF1503">
      <w:pPr>
        <w:spacing w:line="360" w:lineRule="auto"/>
        <w:rPr>
          <w:rFonts w:ascii="Arial" w:eastAsia="Arial" w:hAnsi="Arial" w:cs="Arial"/>
          <w:color w:val="000000" w:themeColor="text1"/>
          <w:sz w:val="24"/>
          <w:szCs w:val="24"/>
        </w:rPr>
      </w:pPr>
      <w:r w:rsidRPr="008864D4">
        <w:rPr>
          <w:rFonts w:ascii="Arial" w:eastAsia="Arial" w:hAnsi="Arial" w:cs="Arial"/>
          <w:color w:val="000000" w:themeColor="text1"/>
          <w:sz w:val="24"/>
          <w:szCs w:val="24"/>
        </w:rPr>
        <w:t>Gutstein, E</w:t>
      </w:r>
      <w:r w:rsidR="09DFBBE7" w:rsidRPr="008864D4">
        <w:rPr>
          <w:rFonts w:ascii="Arial" w:eastAsia="Arial" w:hAnsi="Arial" w:cs="Arial"/>
          <w:color w:val="000000" w:themeColor="text1"/>
          <w:sz w:val="24"/>
          <w:szCs w:val="24"/>
        </w:rPr>
        <w:t>ric</w:t>
      </w:r>
      <w:r w:rsidRPr="008864D4">
        <w:rPr>
          <w:rFonts w:ascii="Arial" w:eastAsia="Arial" w:hAnsi="Arial" w:cs="Arial"/>
          <w:color w:val="000000" w:themeColor="text1"/>
          <w:sz w:val="24"/>
          <w:szCs w:val="24"/>
        </w:rPr>
        <w:t xml:space="preserve">. 2008. </w:t>
      </w:r>
      <w:r w:rsidR="49811B44" w:rsidRPr="008864D4">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 xml:space="preserve">Connecting </w:t>
      </w:r>
      <w:r w:rsidR="3FE4D6DB" w:rsidRPr="008864D4">
        <w:rPr>
          <w:rFonts w:ascii="Arial" w:eastAsia="Arial" w:hAnsi="Arial" w:cs="Arial"/>
          <w:color w:val="000000" w:themeColor="text1"/>
          <w:sz w:val="24"/>
          <w:szCs w:val="24"/>
        </w:rPr>
        <w:t>C</w:t>
      </w:r>
      <w:r w:rsidRPr="008864D4">
        <w:rPr>
          <w:rFonts w:ascii="Arial" w:eastAsia="Arial" w:hAnsi="Arial" w:cs="Arial"/>
          <w:color w:val="000000" w:themeColor="text1"/>
          <w:sz w:val="24"/>
          <w:szCs w:val="24"/>
        </w:rPr>
        <w:t xml:space="preserve">ommunity, </w:t>
      </w:r>
      <w:r w:rsidR="3BD2CB56" w:rsidRPr="008864D4">
        <w:rPr>
          <w:rFonts w:ascii="Arial" w:eastAsia="Arial" w:hAnsi="Arial" w:cs="Arial"/>
          <w:color w:val="000000" w:themeColor="text1"/>
          <w:sz w:val="24"/>
          <w:szCs w:val="24"/>
        </w:rPr>
        <w:t>C</w:t>
      </w:r>
      <w:r w:rsidRPr="008864D4">
        <w:rPr>
          <w:rFonts w:ascii="Arial" w:eastAsia="Arial" w:hAnsi="Arial" w:cs="Arial"/>
          <w:color w:val="000000" w:themeColor="text1"/>
          <w:sz w:val="24"/>
          <w:szCs w:val="24"/>
        </w:rPr>
        <w:t xml:space="preserve">ritical, and </w:t>
      </w:r>
      <w:r w:rsidR="3EB8471B" w:rsidRPr="008864D4">
        <w:rPr>
          <w:rFonts w:ascii="Arial" w:eastAsia="Arial" w:hAnsi="Arial" w:cs="Arial"/>
          <w:color w:val="000000" w:themeColor="text1"/>
          <w:sz w:val="24"/>
          <w:szCs w:val="24"/>
        </w:rPr>
        <w:t>C</w:t>
      </w:r>
      <w:r w:rsidRPr="008864D4">
        <w:rPr>
          <w:rFonts w:ascii="Arial" w:eastAsia="Arial" w:hAnsi="Arial" w:cs="Arial"/>
          <w:color w:val="000000" w:themeColor="text1"/>
          <w:sz w:val="24"/>
          <w:szCs w:val="24"/>
        </w:rPr>
        <w:t xml:space="preserve">lassical </w:t>
      </w:r>
      <w:r w:rsidR="62BFA1BD" w:rsidRPr="008864D4">
        <w:rPr>
          <w:rFonts w:ascii="Arial" w:eastAsia="Arial" w:hAnsi="Arial" w:cs="Arial"/>
          <w:color w:val="000000" w:themeColor="text1"/>
          <w:sz w:val="24"/>
          <w:szCs w:val="24"/>
        </w:rPr>
        <w:t>K</w:t>
      </w:r>
      <w:r w:rsidRPr="008864D4">
        <w:rPr>
          <w:rFonts w:ascii="Arial" w:eastAsia="Arial" w:hAnsi="Arial" w:cs="Arial"/>
          <w:color w:val="000000" w:themeColor="text1"/>
          <w:sz w:val="24"/>
          <w:szCs w:val="24"/>
        </w:rPr>
        <w:t xml:space="preserve">nowledge in </w:t>
      </w:r>
      <w:r w:rsidR="694B6E6E" w:rsidRPr="008864D4">
        <w:rPr>
          <w:rFonts w:ascii="Arial" w:eastAsia="Arial" w:hAnsi="Arial" w:cs="Arial"/>
          <w:color w:val="000000" w:themeColor="text1"/>
          <w:sz w:val="24"/>
          <w:szCs w:val="24"/>
        </w:rPr>
        <w:t>T</w:t>
      </w:r>
      <w:r w:rsidRPr="008864D4">
        <w:rPr>
          <w:rFonts w:ascii="Arial" w:eastAsia="Arial" w:hAnsi="Arial" w:cs="Arial"/>
          <w:color w:val="000000" w:themeColor="text1"/>
          <w:sz w:val="24"/>
          <w:szCs w:val="24"/>
        </w:rPr>
        <w:t xml:space="preserve">eaching </w:t>
      </w:r>
      <w:r w:rsidR="089AF418" w:rsidRPr="008864D4">
        <w:rPr>
          <w:rFonts w:ascii="Arial" w:eastAsia="Arial" w:hAnsi="Arial" w:cs="Arial"/>
          <w:color w:val="000000" w:themeColor="text1"/>
          <w:sz w:val="24"/>
          <w:szCs w:val="24"/>
        </w:rPr>
        <w:t>M</w:t>
      </w:r>
      <w:r w:rsidRPr="008864D4">
        <w:rPr>
          <w:rFonts w:ascii="Arial" w:eastAsia="Arial" w:hAnsi="Arial" w:cs="Arial"/>
          <w:color w:val="000000" w:themeColor="text1"/>
          <w:sz w:val="24"/>
          <w:szCs w:val="24"/>
        </w:rPr>
        <w:t xml:space="preserve">athematics for </w:t>
      </w:r>
      <w:r w:rsidR="79AC263E" w:rsidRPr="008864D4">
        <w:rPr>
          <w:rFonts w:ascii="Arial" w:eastAsia="Arial" w:hAnsi="Arial" w:cs="Arial"/>
          <w:color w:val="000000" w:themeColor="text1"/>
          <w:sz w:val="24"/>
          <w:szCs w:val="24"/>
        </w:rPr>
        <w:t>S</w:t>
      </w:r>
      <w:r w:rsidRPr="008864D4">
        <w:rPr>
          <w:rFonts w:ascii="Arial" w:eastAsia="Arial" w:hAnsi="Arial" w:cs="Arial"/>
          <w:color w:val="000000" w:themeColor="text1"/>
          <w:sz w:val="24"/>
          <w:szCs w:val="24"/>
        </w:rPr>
        <w:t xml:space="preserve">ocial </w:t>
      </w:r>
      <w:r w:rsidR="5DC0A69B" w:rsidRPr="008864D4">
        <w:rPr>
          <w:rFonts w:ascii="Arial" w:eastAsia="Arial" w:hAnsi="Arial" w:cs="Arial"/>
          <w:color w:val="000000" w:themeColor="text1"/>
          <w:sz w:val="24"/>
          <w:szCs w:val="24"/>
        </w:rPr>
        <w:t>J</w:t>
      </w:r>
      <w:r w:rsidRPr="008864D4">
        <w:rPr>
          <w:rFonts w:ascii="Arial" w:eastAsia="Arial" w:hAnsi="Arial" w:cs="Arial"/>
          <w:color w:val="000000" w:themeColor="text1"/>
          <w:sz w:val="24"/>
          <w:szCs w:val="24"/>
        </w:rPr>
        <w:t>ustice.</w:t>
      </w:r>
      <w:r w:rsidR="0BD40EA0" w:rsidRPr="008864D4">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 xml:space="preserve"> In </w:t>
      </w:r>
      <w:r w:rsidRPr="008864D4">
        <w:rPr>
          <w:rFonts w:ascii="Arial" w:eastAsia="Arial" w:hAnsi="Arial" w:cs="Arial"/>
          <w:i/>
          <w:iCs/>
          <w:color w:val="000000" w:themeColor="text1"/>
          <w:sz w:val="24"/>
          <w:szCs w:val="24"/>
        </w:rPr>
        <w:t xml:space="preserve">International </w:t>
      </w:r>
      <w:r w:rsidR="1A1FBD9C" w:rsidRPr="008864D4">
        <w:rPr>
          <w:rFonts w:ascii="Arial" w:eastAsia="Arial" w:hAnsi="Arial" w:cs="Arial"/>
          <w:i/>
          <w:iCs/>
          <w:color w:val="000000" w:themeColor="text1"/>
          <w:sz w:val="24"/>
          <w:szCs w:val="24"/>
        </w:rPr>
        <w:t>P</w:t>
      </w:r>
      <w:r w:rsidRPr="008864D4">
        <w:rPr>
          <w:rFonts w:ascii="Arial" w:eastAsia="Arial" w:hAnsi="Arial" w:cs="Arial"/>
          <w:i/>
          <w:iCs/>
          <w:color w:val="000000" w:themeColor="text1"/>
          <w:sz w:val="24"/>
          <w:szCs w:val="24"/>
        </w:rPr>
        <w:t xml:space="preserve">erspectives on </w:t>
      </w:r>
      <w:r w:rsidR="5A7C4BC8" w:rsidRPr="008864D4">
        <w:rPr>
          <w:rFonts w:ascii="Arial" w:eastAsia="Arial" w:hAnsi="Arial" w:cs="Arial"/>
          <w:i/>
          <w:iCs/>
          <w:color w:val="000000" w:themeColor="text1"/>
          <w:sz w:val="24"/>
          <w:szCs w:val="24"/>
        </w:rPr>
        <w:t>S</w:t>
      </w:r>
      <w:r w:rsidRPr="008864D4">
        <w:rPr>
          <w:rFonts w:ascii="Arial" w:eastAsia="Arial" w:hAnsi="Arial" w:cs="Arial"/>
          <w:i/>
          <w:iCs/>
          <w:color w:val="000000" w:themeColor="text1"/>
          <w:sz w:val="24"/>
          <w:szCs w:val="24"/>
        </w:rPr>
        <w:t xml:space="preserve">ocial </w:t>
      </w:r>
      <w:r w:rsidR="6A44565A" w:rsidRPr="008864D4">
        <w:rPr>
          <w:rFonts w:ascii="Arial" w:eastAsia="Arial" w:hAnsi="Arial" w:cs="Arial"/>
          <w:i/>
          <w:iCs/>
          <w:color w:val="000000" w:themeColor="text1"/>
          <w:sz w:val="24"/>
          <w:szCs w:val="24"/>
        </w:rPr>
        <w:t>J</w:t>
      </w:r>
      <w:r w:rsidRPr="008864D4">
        <w:rPr>
          <w:rFonts w:ascii="Arial" w:eastAsia="Arial" w:hAnsi="Arial" w:cs="Arial"/>
          <w:i/>
          <w:iCs/>
          <w:color w:val="000000" w:themeColor="text1"/>
          <w:sz w:val="24"/>
          <w:szCs w:val="24"/>
        </w:rPr>
        <w:t xml:space="preserve">ustice in </w:t>
      </w:r>
      <w:r w:rsidR="48D7200C" w:rsidRPr="008864D4">
        <w:rPr>
          <w:rFonts w:ascii="Arial" w:eastAsia="Arial" w:hAnsi="Arial" w:cs="Arial"/>
          <w:i/>
          <w:iCs/>
          <w:color w:val="000000" w:themeColor="text1"/>
          <w:sz w:val="24"/>
          <w:szCs w:val="24"/>
        </w:rPr>
        <w:t>M</w:t>
      </w:r>
      <w:r w:rsidRPr="008864D4">
        <w:rPr>
          <w:rFonts w:ascii="Arial" w:eastAsia="Arial" w:hAnsi="Arial" w:cs="Arial"/>
          <w:i/>
          <w:iCs/>
          <w:color w:val="000000" w:themeColor="text1"/>
          <w:sz w:val="24"/>
          <w:szCs w:val="24"/>
        </w:rPr>
        <w:t xml:space="preserve">athematics </w:t>
      </w:r>
      <w:r w:rsidR="6B371106" w:rsidRPr="008864D4">
        <w:rPr>
          <w:rFonts w:ascii="Arial" w:eastAsia="Arial" w:hAnsi="Arial" w:cs="Arial"/>
          <w:i/>
          <w:iCs/>
          <w:color w:val="000000" w:themeColor="text1"/>
          <w:sz w:val="24"/>
          <w:szCs w:val="24"/>
        </w:rPr>
        <w:t>E</w:t>
      </w:r>
      <w:r w:rsidRPr="008864D4">
        <w:rPr>
          <w:rFonts w:ascii="Arial" w:eastAsia="Arial" w:hAnsi="Arial" w:cs="Arial"/>
          <w:i/>
          <w:iCs/>
          <w:color w:val="000000" w:themeColor="text1"/>
          <w:sz w:val="24"/>
          <w:szCs w:val="24"/>
        </w:rPr>
        <w:t>ducation</w:t>
      </w:r>
      <w:r w:rsidR="5783D15B" w:rsidRPr="008864D4">
        <w:rPr>
          <w:rFonts w:ascii="Arial" w:eastAsia="Arial" w:hAnsi="Arial" w:cs="Arial"/>
          <w:color w:val="000000" w:themeColor="text1"/>
          <w:sz w:val="24"/>
          <w:szCs w:val="24"/>
        </w:rPr>
        <w:t>, edited by Bharath Sriraman.</w:t>
      </w:r>
      <w:r w:rsidRPr="008864D4">
        <w:rPr>
          <w:rFonts w:ascii="Arial" w:eastAsia="Arial" w:hAnsi="Arial" w:cs="Arial"/>
          <w:color w:val="000000" w:themeColor="text1"/>
          <w:sz w:val="24"/>
          <w:szCs w:val="24"/>
        </w:rPr>
        <w:t xml:space="preserve"> Charlotte, NC: Information Age Publishing.</w:t>
      </w:r>
    </w:p>
    <w:p w14:paraId="1A4B6012" w14:textId="36555FAD" w:rsidR="008115F8" w:rsidRPr="008864D4" w:rsidRDefault="3F0C9831" w:rsidP="3F0C9831">
      <w:pPr>
        <w:pBdr>
          <w:top w:val="nil"/>
          <w:left w:val="nil"/>
          <w:bottom w:val="nil"/>
          <w:right w:val="nil"/>
          <w:between w:val="nil"/>
        </w:pBdr>
        <w:spacing w:after="240" w:line="360" w:lineRule="auto"/>
        <w:rPr>
          <w:rFonts w:ascii="Arial" w:eastAsia="Arial" w:hAnsi="Arial" w:cs="Arial"/>
          <w:color w:val="000000" w:themeColor="text1"/>
          <w:sz w:val="24"/>
          <w:szCs w:val="24"/>
        </w:rPr>
      </w:pPr>
      <w:r w:rsidRPr="008864D4">
        <w:rPr>
          <w:rFonts w:ascii="Arial" w:eastAsia="Arial" w:hAnsi="Arial" w:cs="Arial"/>
          <w:color w:val="000000" w:themeColor="text1"/>
          <w:sz w:val="24"/>
          <w:szCs w:val="24"/>
        </w:rPr>
        <w:t xml:space="preserve">Hemmi, Kirsti, Kajsa </w:t>
      </w:r>
      <w:proofErr w:type="spellStart"/>
      <w:r w:rsidRPr="008864D4">
        <w:rPr>
          <w:rFonts w:ascii="Arial" w:eastAsia="Arial" w:hAnsi="Arial" w:cs="Arial"/>
          <w:color w:val="000000" w:themeColor="text1"/>
          <w:sz w:val="24"/>
          <w:szCs w:val="24"/>
        </w:rPr>
        <w:t>Bråting</w:t>
      </w:r>
      <w:proofErr w:type="spellEnd"/>
      <w:r w:rsidRPr="008864D4">
        <w:rPr>
          <w:rFonts w:ascii="Arial" w:eastAsia="Arial" w:hAnsi="Arial" w:cs="Arial"/>
          <w:color w:val="000000" w:themeColor="text1"/>
          <w:sz w:val="24"/>
          <w:szCs w:val="24"/>
        </w:rPr>
        <w:t>, and Madis Lepik. 2021</w:t>
      </w:r>
      <w:r w:rsidR="007314B5" w:rsidRPr="008864D4">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 xml:space="preserve"> “</w:t>
      </w:r>
      <w:r w:rsidR="00FD7D38" w:rsidRPr="008864D4">
        <w:rPr>
          <w:rFonts w:ascii="Arial" w:eastAsia="Arial" w:hAnsi="Arial" w:cs="Arial"/>
          <w:color w:val="000000" w:themeColor="text1"/>
          <w:sz w:val="24"/>
          <w:szCs w:val="24"/>
        </w:rPr>
        <w:t xml:space="preserve">Curricular Approaches </w:t>
      </w:r>
      <w:r w:rsidR="00FD7D38">
        <w:rPr>
          <w:rFonts w:ascii="Arial" w:eastAsia="Arial" w:hAnsi="Arial" w:cs="Arial"/>
          <w:color w:val="000000" w:themeColor="text1"/>
          <w:sz w:val="24"/>
          <w:szCs w:val="24"/>
        </w:rPr>
        <w:t>t</w:t>
      </w:r>
      <w:r w:rsidR="00FD7D38" w:rsidRPr="008864D4">
        <w:rPr>
          <w:rFonts w:ascii="Arial" w:eastAsia="Arial" w:hAnsi="Arial" w:cs="Arial"/>
          <w:color w:val="000000" w:themeColor="text1"/>
          <w:sz w:val="24"/>
          <w:szCs w:val="24"/>
        </w:rPr>
        <w:t xml:space="preserve">o Algebra </w:t>
      </w:r>
      <w:r w:rsidR="00FD7D38">
        <w:rPr>
          <w:rFonts w:ascii="Arial" w:eastAsia="Arial" w:hAnsi="Arial" w:cs="Arial"/>
          <w:color w:val="000000" w:themeColor="text1"/>
          <w:sz w:val="24"/>
          <w:szCs w:val="24"/>
        </w:rPr>
        <w:t>i</w:t>
      </w:r>
      <w:r w:rsidR="00FD7D38" w:rsidRPr="008864D4">
        <w:rPr>
          <w:rFonts w:ascii="Arial" w:eastAsia="Arial" w:hAnsi="Arial" w:cs="Arial"/>
          <w:color w:val="000000" w:themeColor="text1"/>
          <w:sz w:val="24"/>
          <w:szCs w:val="24"/>
        </w:rPr>
        <w:t xml:space="preserve">n Estonia, Finland </w:t>
      </w:r>
      <w:r w:rsidR="00FD7D38">
        <w:rPr>
          <w:rFonts w:ascii="Arial" w:eastAsia="Arial" w:hAnsi="Arial" w:cs="Arial"/>
          <w:color w:val="000000" w:themeColor="text1"/>
          <w:sz w:val="24"/>
          <w:szCs w:val="24"/>
        </w:rPr>
        <w:t>a</w:t>
      </w:r>
      <w:r w:rsidR="00FD7D38" w:rsidRPr="008864D4">
        <w:rPr>
          <w:rFonts w:ascii="Arial" w:eastAsia="Arial" w:hAnsi="Arial" w:cs="Arial"/>
          <w:color w:val="000000" w:themeColor="text1"/>
          <w:sz w:val="24"/>
          <w:szCs w:val="24"/>
        </w:rPr>
        <w:t>nd Sweden – A Comparative Study</w:t>
      </w:r>
      <w:r w:rsidRPr="008864D4">
        <w:rPr>
          <w:rFonts w:ascii="Arial" w:eastAsia="Arial" w:hAnsi="Arial" w:cs="Arial"/>
          <w:color w:val="000000" w:themeColor="text1"/>
          <w:sz w:val="24"/>
          <w:szCs w:val="24"/>
        </w:rPr>
        <w:t xml:space="preserve">.” </w:t>
      </w:r>
      <w:r w:rsidRPr="008864D4">
        <w:rPr>
          <w:rFonts w:ascii="Arial" w:eastAsia="Arial" w:hAnsi="Arial" w:cs="Arial"/>
          <w:i/>
          <w:iCs/>
          <w:color w:val="000000" w:themeColor="text1"/>
          <w:sz w:val="24"/>
          <w:szCs w:val="24"/>
        </w:rPr>
        <w:t>Mathematical Thinking and Learning</w:t>
      </w:r>
      <w:r w:rsidRPr="008864D4">
        <w:rPr>
          <w:rFonts w:ascii="Arial" w:eastAsia="Arial" w:hAnsi="Arial" w:cs="Arial"/>
          <w:color w:val="000000" w:themeColor="text1"/>
          <w:sz w:val="24"/>
          <w:szCs w:val="24"/>
        </w:rPr>
        <w:t xml:space="preserve"> 23(1): 49</w:t>
      </w:r>
      <w:r w:rsidR="00AF4D0C">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71.</w:t>
      </w:r>
    </w:p>
    <w:p w14:paraId="20D1CAC4" w14:textId="40F04836" w:rsidR="007314B5" w:rsidRPr="008864D4" w:rsidRDefault="007314B5" w:rsidP="56DF1503">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themeColor="text1"/>
          <w:sz w:val="24"/>
          <w:szCs w:val="24"/>
        </w:rPr>
        <w:t xml:space="preserve">Hõim, Terge, Carita Hommik, and </w:t>
      </w:r>
      <w:proofErr w:type="spellStart"/>
      <w:r w:rsidRPr="008864D4">
        <w:rPr>
          <w:rFonts w:ascii="Arial" w:eastAsia="Arial" w:hAnsi="Arial" w:cs="Arial"/>
          <w:color w:val="000000" w:themeColor="text1"/>
          <w:sz w:val="24"/>
          <w:szCs w:val="24"/>
        </w:rPr>
        <w:t>Ülle</w:t>
      </w:r>
      <w:proofErr w:type="spellEnd"/>
      <w:r w:rsidRPr="008864D4">
        <w:rPr>
          <w:rFonts w:ascii="Arial" w:eastAsia="Arial" w:hAnsi="Arial" w:cs="Arial"/>
          <w:color w:val="000000" w:themeColor="text1"/>
          <w:sz w:val="24"/>
          <w:szCs w:val="24"/>
        </w:rPr>
        <w:t xml:space="preserve"> </w:t>
      </w:r>
      <w:proofErr w:type="spellStart"/>
      <w:r w:rsidRPr="008864D4">
        <w:rPr>
          <w:rFonts w:ascii="Arial" w:eastAsia="Arial" w:hAnsi="Arial" w:cs="Arial"/>
          <w:color w:val="000000" w:themeColor="text1"/>
          <w:sz w:val="24"/>
          <w:szCs w:val="24"/>
        </w:rPr>
        <w:t>Kikas</w:t>
      </w:r>
      <w:proofErr w:type="spellEnd"/>
      <w:r w:rsidRPr="008864D4">
        <w:rPr>
          <w:rFonts w:ascii="Arial" w:eastAsia="Arial" w:hAnsi="Arial" w:cs="Arial"/>
          <w:color w:val="000000" w:themeColor="text1"/>
          <w:sz w:val="24"/>
          <w:szCs w:val="24"/>
        </w:rPr>
        <w:t>. 2016. “</w:t>
      </w:r>
      <w:r w:rsidR="00FD7D38">
        <w:rPr>
          <w:rFonts w:ascii="Arial" w:eastAsia="Arial" w:hAnsi="Arial" w:cs="Arial"/>
          <w:color w:val="000000" w:themeColor="text1"/>
          <w:sz w:val="24"/>
          <w:szCs w:val="24"/>
        </w:rPr>
        <w:t>C</w:t>
      </w:r>
      <w:r w:rsidR="00FD7D38" w:rsidRPr="008864D4">
        <w:rPr>
          <w:rFonts w:ascii="Arial" w:eastAsia="Arial" w:hAnsi="Arial" w:cs="Arial"/>
          <w:color w:val="000000" w:themeColor="text1"/>
          <w:sz w:val="24"/>
          <w:szCs w:val="24"/>
        </w:rPr>
        <w:t xml:space="preserve">hanging </w:t>
      </w:r>
      <w:r w:rsidR="00FD7D38">
        <w:rPr>
          <w:rFonts w:ascii="Arial" w:eastAsia="Arial" w:hAnsi="Arial" w:cs="Arial"/>
          <w:color w:val="000000" w:themeColor="text1"/>
          <w:sz w:val="24"/>
          <w:szCs w:val="24"/>
        </w:rPr>
        <w:t>M</w:t>
      </w:r>
      <w:r w:rsidR="00FD7D38" w:rsidRPr="008864D4">
        <w:rPr>
          <w:rFonts w:ascii="Arial" w:eastAsia="Arial" w:hAnsi="Arial" w:cs="Arial"/>
          <w:color w:val="000000" w:themeColor="text1"/>
          <w:sz w:val="24"/>
          <w:szCs w:val="24"/>
        </w:rPr>
        <w:t xml:space="preserve">athematics </w:t>
      </w:r>
      <w:r w:rsidR="00FD7D38">
        <w:rPr>
          <w:rFonts w:ascii="Arial" w:eastAsia="Arial" w:hAnsi="Arial" w:cs="Arial"/>
          <w:color w:val="000000" w:themeColor="text1"/>
          <w:sz w:val="24"/>
          <w:szCs w:val="24"/>
        </w:rPr>
        <w:t>E</w:t>
      </w:r>
      <w:r w:rsidR="00FD7D38" w:rsidRPr="008864D4">
        <w:rPr>
          <w:rFonts w:ascii="Arial" w:eastAsia="Arial" w:hAnsi="Arial" w:cs="Arial"/>
          <w:color w:val="000000" w:themeColor="text1"/>
          <w:sz w:val="24"/>
          <w:szCs w:val="24"/>
        </w:rPr>
        <w:t xml:space="preserve">ducation in </w:t>
      </w:r>
      <w:r w:rsidR="00FD7D38">
        <w:rPr>
          <w:rFonts w:ascii="Arial" w:eastAsia="Arial" w:hAnsi="Arial" w:cs="Arial"/>
          <w:color w:val="000000" w:themeColor="text1"/>
          <w:sz w:val="24"/>
          <w:szCs w:val="24"/>
        </w:rPr>
        <w:t>E</w:t>
      </w:r>
      <w:r w:rsidR="00FD7D38" w:rsidRPr="008864D4">
        <w:rPr>
          <w:rFonts w:ascii="Arial" w:eastAsia="Arial" w:hAnsi="Arial" w:cs="Arial"/>
          <w:color w:val="000000" w:themeColor="text1"/>
          <w:sz w:val="24"/>
          <w:szCs w:val="24"/>
        </w:rPr>
        <w:t>stonia</w:t>
      </w:r>
      <w:r w:rsidR="00FD7D38">
        <w:rPr>
          <w:rFonts w:ascii="Arial" w:eastAsia="Arial" w:hAnsi="Arial" w:cs="Arial"/>
          <w:color w:val="000000" w:themeColor="text1"/>
          <w:sz w:val="24"/>
          <w:szCs w:val="24"/>
        </w:rPr>
        <w:t>: C</w:t>
      </w:r>
      <w:r w:rsidR="00FD7D38" w:rsidRPr="008864D4">
        <w:rPr>
          <w:rFonts w:ascii="Arial" w:eastAsia="Arial" w:hAnsi="Arial" w:cs="Arial"/>
          <w:color w:val="000000" w:themeColor="text1"/>
          <w:sz w:val="24"/>
          <w:szCs w:val="24"/>
        </w:rPr>
        <w:t xml:space="preserve">omputer-based </w:t>
      </w:r>
      <w:r w:rsidR="00FD7D38">
        <w:rPr>
          <w:rFonts w:ascii="Arial" w:eastAsia="Arial" w:hAnsi="Arial" w:cs="Arial"/>
          <w:color w:val="000000" w:themeColor="text1"/>
          <w:sz w:val="24"/>
          <w:szCs w:val="24"/>
        </w:rPr>
        <w:t>S</w:t>
      </w:r>
      <w:r w:rsidR="00FD7D38" w:rsidRPr="008864D4">
        <w:rPr>
          <w:rFonts w:ascii="Arial" w:eastAsia="Arial" w:hAnsi="Arial" w:cs="Arial"/>
          <w:color w:val="000000" w:themeColor="text1"/>
          <w:sz w:val="24"/>
          <w:szCs w:val="24"/>
        </w:rPr>
        <w:t xml:space="preserve">tatistics </w:t>
      </w:r>
      <w:r w:rsidR="00FD7D38">
        <w:rPr>
          <w:rFonts w:ascii="Arial" w:eastAsia="Arial" w:hAnsi="Arial" w:cs="Arial"/>
          <w:color w:val="000000" w:themeColor="text1"/>
          <w:sz w:val="24"/>
          <w:szCs w:val="24"/>
        </w:rPr>
        <w:t>P</w:t>
      </w:r>
      <w:r w:rsidR="00FD7D38" w:rsidRPr="008864D4">
        <w:rPr>
          <w:rFonts w:ascii="Arial" w:eastAsia="Arial" w:hAnsi="Arial" w:cs="Arial"/>
          <w:color w:val="000000" w:themeColor="text1"/>
          <w:sz w:val="24"/>
          <w:szCs w:val="24"/>
        </w:rPr>
        <w:t>roject</w:t>
      </w:r>
      <w:r w:rsidRPr="008864D4">
        <w:rPr>
          <w:rFonts w:ascii="Arial" w:eastAsia="Arial" w:hAnsi="Arial" w:cs="Arial"/>
          <w:color w:val="000000" w:themeColor="text1"/>
          <w:sz w:val="24"/>
          <w:szCs w:val="24"/>
        </w:rPr>
        <w:t>.” Proceedings of the CIDREE-STEM expert meeting, 23</w:t>
      </w:r>
      <w:r w:rsidR="00AF4D0C">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29.</w:t>
      </w:r>
    </w:p>
    <w:p w14:paraId="22D72FA5" w14:textId="7692D2F9" w:rsidR="3F0C9831" w:rsidRPr="008864D4" w:rsidRDefault="0E107454" w:rsidP="56DF1503">
      <w:pPr>
        <w:spacing w:after="240" w:line="360" w:lineRule="auto"/>
        <w:rPr>
          <w:rFonts w:ascii="Arial" w:eastAsia="Arial" w:hAnsi="Arial" w:cs="Arial"/>
          <w:color w:val="000000" w:themeColor="text1"/>
          <w:sz w:val="24"/>
          <w:szCs w:val="24"/>
        </w:rPr>
      </w:pPr>
      <w:r w:rsidRPr="008864D4">
        <w:rPr>
          <w:rFonts w:ascii="Arial" w:eastAsia="Arial" w:hAnsi="Arial" w:cs="Arial"/>
          <w:color w:val="000000" w:themeColor="text1"/>
          <w:sz w:val="24"/>
          <w:szCs w:val="24"/>
        </w:rPr>
        <w:t xml:space="preserve">House, P. A. 2003. </w:t>
      </w:r>
      <w:r w:rsidR="45E3D4F3" w:rsidRPr="008864D4">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 xml:space="preserve">Integrated mathematics: An </w:t>
      </w:r>
      <w:r w:rsidR="78970CFE" w:rsidRPr="008864D4">
        <w:rPr>
          <w:rFonts w:ascii="Arial" w:eastAsia="Arial" w:hAnsi="Arial" w:cs="Arial"/>
          <w:color w:val="000000" w:themeColor="text1"/>
          <w:sz w:val="24"/>
          <w:szCs w:val="24"/>
        </w:rPr>
        <w:t>I</w:t>
      </w:r>
      <w:r w:rsidRPr="008864D4">
        <w:rPr>
          <w:rFonts w:ascii="Arial" w:eastAsia="Arial" w:hAnsi="Arial" w:cs="Arial"/>
          <w:color w:val="000000" w:themeColor="text1"/>
          <w:sz w:val="24"/>
          <w:szCs w:val="24"/>
        </w:rPr>
        <w:t>ntroduction.</w:t>
      </w:r>
      <w:r w:rsidR="0C699BDE" w:rsidRPr="008864D4">
        <w:rPr>
          <w:rFonts w:ascii="Arial" w:eastAsia="Arial" w:hAnsi="Arial" w:cs="Arial"/>
          <w:color w:val="000000" w:themeColor="text1"/>
          <w:sz w:val="24"/>
          <w:szCs w:val="24"/>
        </w:rPr>
        <w:t>”</w:t>
      </w:r>
      <w:r w:rsidRPr="008864D4">
        <w:rPr>
          <w:rFonts w:ascii="Arial" w:eastAsia="Arial" w:hAnsi="Arial" w:cs="Arial"/>
          <w:i/>
          <w:iCs/>
          <w:color w:val="000000" w:themeColor="text1"/>
          <w:sz w:val="24"/>
          <w:szCs w:val="24"/>
        </w:rPr>
        <w:t xml:space="preserve"> </w:t>
      </w:r>
      <w:r w:rsidRPr="008864D4">
        <w:rPr>
          <w:rFonts w:ascii="Arial" w:eastAsia="Arial" w:hAnsi="Arial" w:cs="Arial"/>
          <w:color w:val="000000" w:themeColor="text1"/>
          <w:sz w:val="24"/>
          <w:szCs w:val="24"/>
        </w:rPr>
        <w:t xml:space="preserve">In </w:t>
      </w:r>
      <w:r w:rsidRPr="008864D4">
        <w:rPr>
          <w:rFonts w:ascii="Arial" w:eastAsia="Arial" w:hAnsi="Arial" w:cs="Arial"/>
          <w:i/>
          <w:iCs/>
          <w:color w:val="000000" w:themeColor="text1"/>
          <w:sz w:val="24"/>
          <w:szCs w:val="24"/>
        </w:rPr>
        <w:t xml:space="preserve">Integrated </w:t>
      </w:r>
      <w:r w:rsidR="54D4CC1C" w:rsidRPr="008864D4">
        <w:rPr>
          <w:rFonts w:ascii="Arial" w:eastAsia="Arial" w:hAnsi="Arial" w:cs="Arial"/>
          <w:i/>
          <w:iCs/>
          <w:color w:val="000000" w:themeColor="text1"/>
          <w:sz w:val="24"/>
          <w:szCs w:val="24"/>
        </w:rPr>
        <w:t>M</w:t>
      </w:r>
      <w:r w:rsidRPr="008864D4">
        <w:rPr>
          <w:rFonts w:ascii="Arial" w:eastAsia="Arial" w:hAnsi="Arial" w:cs="Arial"/>
          <w:i/>
          <w:iCs/>
          <w:color w:val="000000" w:themeColor="text1"/>
          <w:sz w:val="24"/>
          <w:szCs w:val="24"/>
        </w:rPr>
        <w:t xml:space="preserve">athematics </w:t>
      </w:r>
      <w:r w:rsidR="16424FE5" w:rsidRPr="008864D4">
        <w:rPr>
          <w:rFonts w:ascii="Arial" w:eastAsia="Arial" w:hAnsi="Arial" w:cs="Arial"/>
          <w:i/>
          <w:iCs/>
          <w:color w:val="000000" w:themeColor="text1"/>
          <w:sz w:val="24"/>
          <w:szCs w:val="24"/>
        </w:rPr>
        <w:t>C</w:t>
      </w:r>
      <w:r w:rsidRPr="008864D4">
        <w:rPr>
          <w:rFonts w:ascii="Arial" w:eastAsia="Arial" w:hAnsi="Arial" w:cs="Arial"/>
          <w:i/>
          <w:iCs/>
          <w:color w:val="000000" w:themeColor="text1"/>
          <w:sz w:val="24"/>
          <w:szCs w:val="24"/>
        </w:rPr>
        <w:t xml:space="preserve">hoices and </w:t>
      </w:r>
      <w:r w:rsidR="5E0C0FD8" w:rsidRPr="008864D4">
        <w:rPr>
          <w:rFonts w:ascii="Arial" w:eastAsia="Arial" w:hAnsi="Arial" w:cs="Arial"/>
          <w:i/>
          <w:iCs/>
          <w:color w:val="000000" w:themeColor="text1"/>
          <w:sz w:val="24"/>
          <w:szCs w:val="24"/>
        </w:rPr>
        <w:t>C</w:t>
      </w:r>
      <w:r w:rsidRPr="008864D4">
        <w:rPr>
          <w:rFonts w:ascii="Arial" w:eastAsia="Arial" w:hAnsi="Arial" w:cs="Arial"/>
          <w:i/>
          <w:iCs/>
          <w:color w:val="000000" w:themeColor="text1"/>
          <w:sz w:val="24"/>
          <w:szCs w:val="24"/>
        </w:rPr>
        <w:t>hallenges</w:t>
      </w:r>
      <w:r w:rsidR="19449A66" w:rsidRPr="008864D4">
        <w:rPr>
          <w:rFonts w:ascii="Arial" w:eastAsia="Arial" w:hAnsi="Arial" w:cs="Arial"/>
          <w:i/>
          <w:iCs/>
          <w:color w:val="000000" w:themeColor="text1"/>
          <w:sz w:val="24"/>
          <w:szCs w:val="24"/>
        </w:rPr>
        <w:t xml:space="preserve">, </w:t>
      </w:r>
      <w:r w:rsidR="19449A66" w:rsidRPr="008864D4">
        <w:rPr>
          <w:rFonts w:ascii="Arial" w:eastAsia="Arial" w:hAnsi="Arial" w:cs="Arial"/>
          <w:color w:val="000000" w:themeColor="text1"/>
          <w:sz w:val="24"/>
          <w:szCs w:val="24"/>
        </w:rPr>
        <w:t>edited by S. A. McGraw</w:t>
      </w:r>
      <w:r w:rsidRPr="008864D4">
        <w:rPr>
          <w:rFonts w:ascii="Arial" w:eastAsia="Arial" w:hAnsi="Arial" w:cs="Arial"/>
          <w:color w:val="000000" w:themeColor="text1"/>
          <w:sz w:val="24"/>
          <w:szCs w:val="24"/>
        </w:rPr>
        <w:t>. Reston, VA: National Council of Teachers of Mathematics</w:t>
      </w:r>
      <w:r w:rsidR="76064629" w:rsidRPr="008864D4">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 xml:space="preserve"> </w:t>
      </w:r>
      <w:r w:rsidR="4C12B3E5" w:rsidRPr="008864D4">
        <w:rPr>
          <w:rFonts w:ascii="Arial" w:eastAsia="Arial" w:hAnsi="Arial" w:cs="Arial"/>
          <w:color w:val="000000" w:themeColor="text1"/>
          <w:sz w:val="24"/>
          <w:szCs w:val="24"/>
        </w:rPr>
        <w:t>3</w:t>
      </w:r>
      <w:r w:rsidR="00FB3F21">
        <w:rPr>
          <w:rFonts w:ascii="Arial" w:eastAsia="Arial" w:hAnsi="Arial" w:cs="Arial"/>
          <w:color w:val="000000" w:themeColor="text1"/>
          <w:sz w:val="24"/>
          <w:szCs w:val="24"/>
        </w:rPr>
        <w:t>–</w:t>
      </w:r>
      <w:r w:rsidR="4C12B3E5" w:rsidRPr="008864D4">
        <w:rPr>
          <w:rFonts w:ascii="Arial" w:eastAsia="Arial" w:hAnsi="Arial" w:cs="Arial"/>
          <w:color w:val="000000" w:themeColor="text1"/>
          <w:sz w:val="24"/>
          <w:szCs w:val="24"/>
        </w:rPr>
        <w:t>12</w:t>
      </w:r>
      <w:r w:rsidR="67A10C28" w:rsidRPr="008864D4">
        <w:rPr>
          <w:rFonts w:ascii="Arial" w:eastAsia="Arial" w:hAnsi="Arial" w:cs="Arial"/>
          <w:color w:val="000000" w:themeColor="text1"/>
          <w:sz w:val="24"/>
          <w:szCs w:val="24"/>
        </w:rPr>
        <w:t>.</w:t>
      </w:r>
    </w:p>
    <w:p w14:paraId="58B1409E" w14:textId="72FC018F" w:rsidR="008115F8" w:rsidRPr="008864D4" w:rsidRDefault="008115F8" w:rsidP="004F34E2">
      <w:pPr>
        <w:pBdr>
          <w:top w:val="nil"/>
          <w:left w:val="nil"/>
          <w:bottom w:val="nil"/>
          <w:right w:val="nil"/>
          <w:between w:val="nil"/>
        </w:pBdr>
        <w:spacing w:after="240" w:line="360" w:lineRule="auto"/>
        <w:rPr>
          <w:rFonts w:ascii="Arial" w:eastAsia="Arial" w:hAnsi="Arial" w:cs="Arial"/>
          <w:color w:val="000000"/>
          <w:sz w:val="24"/>
          <w:szCs w:val="24"/>
        </w:rPr>
      </w:pPr>
      <w:proofErr w:type="spellStart"/>
      <w:r w:rsidRPr="008864D4">
        <w:rPr>
          <w:rFonts w:ascii="Arial" w:eastAsia="Arial" w:hAnsi="Arial" w:cs="Arial"/>
          <w:color w:val="000000"/>
          <w:sz w:val="24"/>
          <w:szCs w:val="24"/>
        </w:rPr>
        <w:t>Hulleman</w:t>
      </w:r>
      <w:proofErr w:type="spellEnd"/>
      <w:r w:rsidRPr="008864D4">
        <w:rPr>
          <w:rFonts w:ascii="Arial" w:eastAsia="Arial" w:hAnsi="Arial" w:cs="Arial"/>
          <w:color w:val="000000"/>
          <w:sz w:val="24"/>
          <w:szCs w:val="24"/>
        </w:rPr>
        <w:t>, C</w:t>
      </w:r>
      <w:r w:rsidR="00791184" w:rsidRPr="008864D4">
        <w:rPr>
          <w:rFonts w:ascii="Arial" w:eastAsia="Arial" w:hAnsi="Arial" w:cs="Arial"/>
          <w:color w:val="000000"/>
          <w:sz w:val="24"/>
          <w:szCs w:val="24"/>
        </w:rPr>
        <w:t>hris</w:t>
      </w:r>
      <w:r w:rsidRPr="008864D4">
        <w:rPr>
          <w:rFonts w:ascii="Arial" w:eastAsia="Arial" w:hAnsi="Arial" w:cs="Arial"/>
          <w:color w:val="000000"/>
          <w:sz w:val="24"/>
          <w:szCs w:val="24"/>
        </w:rPr>
        <w:t xml:space="preserve">, </w:t>
      </w:r>
      <w:r w:rsidR="00791184" w:rsidRPr="008864D4">
        <w:rPr>
          <w:rFonts w:ascii="Arial" w:eastAsia="Arial" w:hAnsi="Arial" w:cs="Arial"/>
          <w:color w:val="000000"/>
          <w:sz w:val="24"/>
          <w:szCs w:val="24"/>
        </w:rPr>
        <w:t xml:space="preserve">Jeff John </w:t>
      </w:r>
      <w:r w:rsidRPr="008864D4">
        <w:rPr>
          <w:rFonts w:ascii="Arial" w:eastAsia="Arial" w:hAnsi="Arial" w:cs="Arial"/>
          <w:color w:val="000000"/>
          <w:sz w:val="24"/>
          <w:szCs w:val="24"/>
        </w:rPr>
        <w:t xml:space="preserve">Kosovich, </w:t>
      </w:r>
      <w:r w:rsidR="00791184" w:rsidRPr="008864D4">
        <w:rPr>
          <w:rFonts w:ascii="Arial" w:eastAsia="Arial" w:hAnsi="Arial" w:cs="Arial"/>
          <w:color w:val="000000"/>
          <w:sz w:val="24"/>
          <w:szCs w:val="24"/>
        </w:rPr>
        <w:t xml:space="preserve">Kenneth E. </w:t>
      </w:r>
      <w:r w:rsidRPr="008864D4">
        <w:rPr>
          <w:rFonts w:ascii="Arial" w:eastAsia="Arial" w:hAnsi="Arial" w:cs="Arial"/>
          <w:color w:val="000000"/>
          <w:sz w:val="24"/>
          <w:szCs w:val="24"/>
        </w:rPr>
        <w:t xml:space="preserve">Barron, </w:t>
      </w:r>
      <w:r w:rsidR="00791184" w:rsidRPr="008864D4">
        <w:rPr>
          <w:rFonts w:ascii="Arial" w:eastAsia="Arial" w:hAnsi="Arial" w:cs="Arial"/>
          <w:color w:val="000000"/>
          <w:sz w:val="24"/>
          <w:szCs w:val="24"/>
        </w:rPr>
        <w:t>and</w:t>
      </w:r>
      <w:r w:rsidRPr="008864D4">
        <w:rPr>
          <w:rFonts w:ascii="Arial" w:eastAsia="Arial" w:hAnsi="Arial" w:cs="Arial"/>
          <w:color w:val="000000"/>
          <w:sz w:val="24"/>
          <w:szCs w:val="24"/>
        </w:rPr>
        <w:t xml:space="preserve"> </w:t>
      </w:r>
      <w:r w:rsidR="00791184" w:rsidRPr="008864D4">
        <w:rPr>
          <w:rFonts w:ascii="Arial" w:eastAsia="Arial" w:hAnsi="Arial" w:cs="Arial"/>
          <w:color w:val="000000"/>
          <w:sz w:val="24"/>
          <w:szCs w:val="24"/>
        </w:rPr>
        <w:t xml:space="preserve">David B. </w:t>
      </w:r>
      <w:r w:rsidRPr="008864D4">
        <w:rPr>
          <w:rFonts w:ascii="Arial" w:eastAsia="Arial" w:hAnsi="Arial" w:cs="Arial"/>
          <w:color w:val="000000"/>
          <w:sz w:val="24"/>
          <w:szCs w:val="24"/>
        </w:rPr>
        <w:t xml:space="preserve">Daniel. 2017. </w:t>
      </w:r>
      <w:r w:rsidR="00791184" w:rsidRPr="008864D4">
        <w:rPr>
          <w:rFonts w:ascii="Arial" w:eastAsia="Arial" w:hAnsi="Arial" w:cs="Arial"/>
          <w:color w:val="000000"/>
          <w:sz w:val="24"/>
          <w:szCs w:val="24"/>
        </w:rPr>
        <w:t>“</w:t>
      </w:r>
      <w:r w:rsidR="00FD7D38" w:rsidRPr="008864D4">
        <w:rPr>
          <w:rFonts w:ascii="Arial" w:eastAsia="Arial" w:hAnsi="Arial" w:cs="Arial"/>
          <w:color w:val="000000"/>
          <w:sz w:val="24"/>
          <w:szCs w:val="24"/>
        </w:rPr>
        <w:t xml:space="preserve">Making Connections: Replicating </w:t>
      </w:r>
      <w:r w:rsidR="00FD7D38">
        <w:rPr>
          <w:rFonts w:ascii="Arial" w:eastAsia="Arial" w:hAnsi="Arial" w:cs="Arial"/>
          <w:color w:val="000000"/>
          <w:sz w:val="24"/>
          <w:szCs w:val="24"/>
        </w:rPr>
        <w:t>a</w:t>
      </w:r>
      <w:r w:rsidR="00FD7D38" w:rsidRPr="008864D4">
        <w:rPr>
          <w:rFonts w:ascii="Arial" w:eastAsia="Arial" w:hAnsi="Arial" w:cs="Arial"/>
          <w:color w:val="000000"/>
          <w:sz w:val="24"/>
          <w:szCs w:val="24"/>
        </w:rPr>
        <w:t xml:space="preserve">nd Extending </w:t>
      </w:r>
      <w:r w:rsidR="00FD7D38">
        <w:rPr>
          <w:rFonts w:ascii="Arial" w:eastAsia="Arial" w:hAnsi="Arial" w:cs="Arial"/>
          <w:color w:val="000000"/>
          <w:sz w:val="24"/>
          <w:szCs w:val="24"/>
        </w:rPr>
        <w:t>t</w:t>
      </w:r>
      <w:r w:rsidR="00FD7D38" w:rsidRPr="008864D4">
        <w:rPr>
          <w:rFonts w:ascii="Arial" w:eastAsia="Arial" w:hAnsi="Arial" w:cs="Arial"/>
          <w:color w:val="000000"/>
          <w:sz w:val="24"/>
          <w:szCs w:val="24"/>
        </w:rPr>
        <w:t xml:space="preserve">he Utility Value Intervention </w:t>
      </w:r>
      <w:r w:rsidR="00FD7D38">
        <w:rPr>
          <w:rFonts w:ascii="Arial" w:eastAsia="Arial" w:hAnsi="Arial" w:cs="Arial"/>
          <w:color w:val="000000"/>
          <w:sz w:val="24"/>
          <w:szCs w:val="24"/>
        </w:rPr>
        <w:t>i</w:t>
      </w:r>
      <w:r w:rsidR="00FD7D38" w:rsidRPr="008864D4">
        <w:rPr>
          <w:rFonts w:ascii="Arial" w:eastAsia="Arial" w:hAnsi="Arial" w:cs="Arial"/>
          <w:color w:val="000000"/>
          <w:sz w:val="24"/>
          <w:szCs w:val="24"/>
        </w:rPr>
        <w:t xml:space="preserve">n </w:t>
      </w:r>
      <w:r w:rsidR="00FD7D38">
        <w:rPr>
          <w:rFonts w:ascii="Arial" w:eastAsia="Arial" w:hAnsi="Arial" w:cs="Arial"/>
          <w:color w:val="000000"/>
          <w:sz w:val="24"/>
          <w:szCs w:val="24"/>
        </w:rPr>
        <w:t>t</w:t>
      </w:r>
      <w:r w:rsidR="00FD7D38" w:rsidRPr="008864D4">
        <w:rPr>
          <w:rFonts w:ascii="Arial" w:eastAsia="Arial" w:hAnsi="Arial" w:cs="Arial"/>
          <w:color w:val="000000"/>
          <w:sz w:val="24"/>
          <w:szCs w:val="24"/>
        </w:rPr>
        <w:t>he Classroom</w:t>
      </w:r>
      <w:r w:rsidRPr="008864D4">
        <w:rPr>
          <w:rFonts w:ascii="Arial" w:eastAsia="Arial" w:hAnsi="Arial" w:cs="Arial"/>
          <w:color w:val="000000"/>
          <w:sz w:val="24"/>
          <w:szCs w:val="24"/>
        </w:rPr>
        <w:t>.</w:t>
      </w:r>
      <w:r w:rsidR="00791184"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w:t>
      </w:r>
      <w:r w:rsidRPr="008864D4">
        <w:rPr>
          <w:rFonts w:ascii="Arial" w:eastAsia="Arial" w:hAnsi="Arial" w:cs="Arial"/>
          <w:i/>
          <w:color w:val="000000"/>
          <w:sz w:val="24"/>
          <w:szCs w:val="24"/>
        </w:rPr>
        <w:t>Journal of Educational Psychology</w:t>
      </w:r>
      <w:r w:rsidRPr="008864D4">
        <w:rPr>
          <w:rFonts w:ascii="Arial" w:eastAsia="Arial" w:hAnsi="Arial" w:cs="Arial"/>
          <w:color w:val="000000"/>
          <w:sz w:val="24"/>
          <w:szCs w:val="24"/>
        </w:rPr>
        <w:t xml:space="preserve"> </w:t>
      </w:r>
      <w:r w:rsidRPr="008864D4">
        <w:rPr>
          <w:rFonts w:ascii="Arial" w:eastAsia="Arial" w:hAnsi="Arial" w:cs="Arial"/>
          <w:iCs/>
          <w:color w:val="000000"/>
          <w:sz w:val="24"/>
          <w:szCs w:val="24"/>
        </w:rPr>
        <w:t>109</w:t>
      </w:r>
      <w:r w:rsidRPr="008864D4">
        <w:rPr>
          <w:rFonts w:ascii="Arial" w:eastAsia="Arial" w:hAnsi="Arial" w:cs="Arial"/>
          <w:color w:val="000000"/>
          <w:sz w:val="24"/>
          <w:szCs w:val="24"/>
        </w:rPr>
        <w:t>(3)</w:t>
      </w:r>
      <w:r w:rsidR="00791184"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387</w:t>
      </w:r>
      <w:r w:rsidR="00555AB0" w:rsidRPr="008864D4">
        <w:rPr>
          <w:rFonts w:ascii="Arial" w:eastAsia="Arial" w:hAnsi="Arial" w:cs="Arial"/>
          <w:color w:val="000000"/>
          <w:sz w:val="24"/>
          <w:szCs w:val="24"/>
        </w:rPr>
        <w:t>–</w:t>
      </w:r>
      <w:r w:rsidR="00791184" w:rsidRPr="008864D4">
        <w:rPr>
          <w:rFonts w:ascii="Arial" w:eastAsia="Arial" w:hAnsi="Arial" w:cs="Arial"/>
          <w:color w:val="000000"/>
          <w:sz w:val="24"/>
          <w:szCs w:val="24"/>
        </w:rPr>
        <w:t>404</w:t>
      </w:r>
      <w:r w:rsidRPr="008864D4">
        <w:rPr>
          <w:rFonts w:ascii="Arial" w:eastAsia="Arial" w:hAnsi="Arial" w:cs="Arial"/>
          <w:color w:val="000000"/>
          <w:sz w:val="24"/>
          <w:szCs w:val="24"/>
        </w:rPr>
        <w:t>.</w:t>
      </w:r>
    </w:p>
    <w:p w14:paraId="1ACBD636" w14:textId="7D06365C" w:rsidR="7B5E22B3" w:rsidRPr="008864D4" w:rsidRDefault="7B5E22B3" w:rsidP="004F34E2">
      <w:pPr>
        <w:spacing w:after="240" w:line="360" w:lineRule="auto"/>
        <w:rPr>
          <w:rStyle w:val="Hyperlink"/>
          <w:rFonts w:eastAsia="Arial" w:cs="Arial"/>
          <w:szCs w:val="24"/>
        </w:rPr>
      </w:pPr>
      <w:r w:rsidRPr="008864D4">
        <w:rPr>
          <w:rFonts w:ascii="Arial" w:eastAsia="Arial" w:hAnsi="Arial" w:cs="Arial"/>
          <w:sz w:val="24"/>
          <w:szCs w:val="24"/>
        </w:rPr>
        <w:lastRenderedPageBreak/>
        <w:t xml:space="preserve">Intersegmental Committee of the Academic Senates of the California Community Colleges, the California State University, and the University of California. 2010, 2013. </w:t>
      </w:r>
      <w:r w:rsidRPr="008864D4">
        <w:rPr>
          <w:rFonts w:ascii="Arial" w:eastAsia="Arial" w:hAnsi="Arial" w:cs="Arial"/>
          <w:i/>
          <w:iCs/>
          <w:sz w:val="24"/>
          <w:szCs w:val="24"/>
        </w:rPr>
        <w:t>Statement on Competencies in Mathematics Expected of Entering College Students</w:t>
      </w:r>
      <w:r w:rsidRPr="008864D4">
        <w:rPr>
          <w:rFonts w:ascii="Arial" w:eastAsia="Arial" w:hAnsi="Arial" w:cs="Arial"/>
          <w:sz w:val="24"/>
          <w:szCs w:val="24"/>
        </w:rPr>
        <w:t>.</w:t>
      </w:r>
      <w:r w:rsidRPr="008864D4">
        <w:rPr>
          <w:rFonts w:ascii="Arial" w:eastAsia="Arial" w:hAnsi="Arial" w:cs="Arial"/>
          <w:sz w:val="24"/>
          <w:szCs w:val="24"/>
          <w:u w:val="single"/>
        </w:rPr>
        <w:t xml:space="preserve"> </w:t>
      </w:r>
      <w:hyperlink r:id="rId127" w:tooltip="Statement on Competencies in Mathematics Expected of Entering College Students" w:history="1">
        <w:r w:rsidRPr="008864D4">
          <w:rPr>
            <w:rStyle w:val="Hyperlink"/>
            <w:rFonts w:eastAsia="Arial" w:cs="Arial"/>
            <w:szCs w:val="24"/>
          </w:rPr>
          <w:t>https://icas-ca.org/wp-content/uploads/2020/05/ICAS-Statement-Math-Competencies-2013.pdf</w:t>
        </w:r>
      </w:hyperlink>
      <w:r w:rsidR="009D45C5" w:rsidRPr="00075FEC">
        <w:rPr>
          <w:rStyle w:val="Hyperlink"/>
          <w:rFonts w:eastAsia="Arial" w:cs="Arial"/>
          <w:color w:val="auto"/>
          <w:szCs w:val="24"/>
          <w:u w:val="none"/>
        </w:rPr>
        <w:t>.</w:t>
      </w:r>
    </w:p>
    <w:p w14:paraId="01F106D9" w14:textId="1E8C6FDE" w:rsidR="007314B5" w:rsidRPr="008864D4" w:rsidRDefault="007314B5" w:rsidP="004F34E2">
      <w:pPr>
        <w:spacing w:after="240" w:line="360" w:lineRule="auto"/>
        <w:rPr>
          <w:rFonts w:ascii="Arial" w:eastAsia="Arial" w:hAnsi="Arial" w:cs="Arial"/>
          <w:sz w:val="24"/>
          <w:szCs w:val="24"/>
        </w:rPr>
      </w:pPr>
      <w:r w:rsidRPr="008864D4">
        <w:rPr>
          <w:rFonts w:ascii="Arial" w:eastAsia="Arial" w:hAnsi="Arial" w:cs="Arial"/>
          <w:sz w:val="24"/>
          <w:szCs w:val="24"/>
        </w:rPr>
        <w:t>Johnson, Sydney. 2020. “</w:t>
      </w:r>
      <w:r w:rsidR="00FD7D38" w:rsidRPr="008864D4">
        <w:rPr>
          <w:rFonts w:ascii="Arial" w:eastAsia="Arial" w:hAnsi="Arial" w:cs="Arial"/>
          <w:sz w:val="24"/>
          <w:szCs w:val="24"/>
        </w:rPr>
        <w:t xml:space="preserve">University </w:t>
      </w:r>
      <w:r w:rsidR="00FD7D38">
        <w:rPr>
          <w:rFonts w:ascii="Arial" w:eastAsia="Arial" w:hAnsi="Arial" w:cs="Arial"/>
          <w:sz w:val="24"/>
          <w:szCs w:val="24"/>
        </w:rPr>
        <w:t>o</w:t>
      </w:r>
      <w:r w:rsidR="00FD7D38" w:rsidRPr="008864D4">
        <w:rPr>
          <w:rFonts w:ascii="Arial" w:eastAsia="Arial" w:hAnsi="Arial" w:cs="Arial"/>
          <w:sz w:val="24"/>
          <w:szCs w:val="24"/>
        </w:rPr>
        <w:t xml:space="preserve">f California Expands List </w:t>
      </w:r>
      <w:r w:rsidR="00FD7D38">
        <w:rPr>
          <w:rFonts w:ascii="Arial" w:eastAsia="Arial" w:hAnsi="Arial" w:cs="Arial"/>
          <w:sz w:val="24"/>
          <w:szCs w:val="24"/>
        </w:rPr>
        <w:t>o</w:t>
      </w:r>
      <w:r w:rsidR="00FD7D38" w:rsidRPr="008864D4">
        <w:rPr>
          <w:rFonts w:ascii="Arial" w:eastAsia="Arial" w:hAnsi="Arial" w:cs="Arial"/>
          <w:sz w:val="24"/>
          <w:szCs w:val="24"/>
        </w:rPr>
        <w:t xml:space="preserve">f Courses That Meet Math Requirement </w:t>
      </w:r>
      <w:r w:rsidR="00FD7D38">
        <w:rPr>
          <w:rFonts w:ascii="Arial" w:eastAsia="Arial" w:hAnsi="Arial" w:cs="Arial"/>
          <w:sz w:val="24"/>
          <w:szCs w:val="24"/>
        </w:rPr>
        <w:t>f</w:t>
      </w:r>
      <w:r w:rsidR="00FD7D38" w:rsidRPr="008864D4">
        <w:rPr>
          <w:rFonts w:ascii="Arial" w:eastAsia="Arial" w:hAnsi="Arial" w:cs="Arial"/>
          <w:sz w:val="24"/>
          <w:szCs w:val="24"/>
        </w:rPr>
        <w:t>or Admission</w:t>
      </w:r>
      <w:r w:rsidRPr="008864D4">
        <w:rPr>
          <w:rFonts w:ascii="Arial" w:eastAsia="Arial" w:hAnsi="Arial" w:cs="Arial"/>
          <w:sz w:val="24"/>
          <w:szCs w:val="24"/>
        </w:rPr>
        <w:t xml:space="preserve">.” EdSource. </w:t>
      </w:r>
      <w:hyperlink r:id="rId128" w:tooltip="University of California expands list of courses that meet math requirement for admission" w:history="1">
        <w:r w:rsidRPr="008864D4">
          <w:rPr>
            <w:rStyle w:val="Hyperlink"/>
            <w:rFonts w:eastAsia="Arial" w:cs="Arial"/>
            <w:szCs w:val="24"/>
          </w:rPr>
          <w:t>https://edsource.org/2020/university-of-california-expands-list-of-courses-that-meet-math-requirement-for-admission/643173</w:t>
        </w:r>
      </w:hyperlink>
      <w:r w:rsidRPr="008864D4">
        <w:rPr>
          <w:rFonts w:ascii="Arial" w:eastAsia="Arial" w:hAnsi="Arial" w:cs="Arial"/>
          <w:sz w:val="24"/>
          <w:szCs w:val="24"/>
        </w:rPr>
        <w:t>.</w:t>
      </w:r>
    </w:p>
    <w:p w14:paraId="03B3E3E9" w14:textId="14C5CFE5" w:rsidR="0E107454" w:rsidRPr="008864D4" w:rsidRDefault="0E107454" w:rsidP="6C4050F9">
      <w:pPr>
        <w:spacing w:line="360" w:lineRule="auto"/>
        <w:rPr>
          <w:rFonts w:ascii="Arial" w:eastAsia="Arial" w:hAnsi="Arial" w:cs="Arial"/>
          <w:color w:val="000000" w:themeColor="text1"/>
          <w:sz w:val="24"/>
          <w:szCs w:val="24"/>
        </w:rPr>
      </w:pPr>
      <w:r w:rsidRPr="008864D4">
        <w:rPr>
          <w:rFonts w:ascii="Arial" w:eastAsia="Arial" w:hAnsi="Arial" w:cs="Arial"/>
          <w:color w:val="000000" w:themeColor="text1"/>
          <w:sz w:val="24"/>
          <w:szCs w:val="24"/>
        </w:rPr>
        <w:t xml:space="preserve">Liang, </w:t>
      </w:r>
      <w:r w:rsidR="3FD91B5E" w:rsidRPr="008864D4">
        <w:rPr>
          <w:rFonts w:ascii="Arial" w:eastAsia="Arial" w:hAnsi="Arial" w:cs="Arial"/>
          <w:color w:val="000000" w:themeColor="text1"/>
          <w:sz w:val="24"/>
          <w:szCs w:val="24"/>
        </w:rPr>
        <w:t>Jian-Hua</w:t>
      </w:r>
      <w:r w:rsidRPr="008864D4">
        <w:rPr>
          <w:rFonts w:ascii="Arial" w:eastAsia="Arial" w:hAnsi="Arial" w:cs="Arial"/>
          <w:color w:val="000000" w:themeColor="text1"/>
          <w:sz w:val="24"/>
          <w:szCs w:val="24"/>
        </w:rPr>
        <w:t xml:space="preserve">, </w:t>
      </w:r>
      <w:r w:rsidR="3A7A43CD" w:rsidRPr="008864D4">
        <w:rPr>
          <w:rFonts w:ascii="Arial" w:eastAsia="Arial" w:hAnsi="Arial" w:cs="Arial"/>
          <w:color w:val="000000" w:themeColor="text1"/>
          <w:sz w:val="24"/>
          <w:szCs w:val="24"/>
        </w:rPr>
        <w:t xml:space="preserve">Paul E. </w:t>
      </w:r>
      <w:proofErr w:type="gramStart"/>
      <w:r w:rsidRPr="008864D4">
        <w:rPr>
          <w:rFonts w:ascii="Arial" w:eastAsia="Arial" w:hAnsi="Arial" w:cs="Arial"/>
          <w:color w:val="000000" w:themeColor="text1"/>
          <w:sz w:val="24"/>
          <w:szCs w:val="24"/>
        </w:rPr>
        <w:t>Heckman</w:t>
      </w:r>
      <w:proofErr w:type="gramEnd"/>
      <w:r w:rsidR="44361D80" w:rsidRPr="008864D4">
        <w:rPr>
          <w:rFonts w:ascii="Arial" w:eastAsia="Arial" w:hAnsi="Arial" w:cs="Arial"/>
          <w:color w:val="000000" w:themeColor="text1"/>
          <w:sz w:val="24"/>
          <w:szCs w:val="24"/>
        </w:rPr>
        <w:t xml:space="preserve"> and</w:t>
      </w:r>
      <w:r w:rsidRPr="008864D4">
        <w:rPr>
          <w:rFonts w:ascii="Arial" w:eastAsia="Arial" w:hAnsi="Arial" w:cs="Arial"/>
          <w:color w:val="000000" w:themeColor="text1"/>
          <w:sz w:val="24"/>
          <w:szCs w:val="24"/>
        </w:rPr>
        <w:t xml:space="preserve"> </w:t>
      </w:r>
      <w:r w:rsidR="0F3E49EC" w:rsidRPr="008864D4">
        <w:rPr>
          <w:rFonts w:ascii="Arial" w:eastAsia="Arial" w:hAnsi="Arial" w:cs="Arial"/>
          <w:color w:val="000000" w:themeColor="text1"/>
          <w:sz w:val="24"/>
          <w:szCs w:val="24"/>
        </w:rPr>
        <w:t xml:space="preserve">Jamal </w:t>
      </w:r>
      <w:r w:rsidRPr="008864D4">
        <w:rPr>
          <w:rFonts w:ascii="Arial" w:eastAsia="Arial" w:hAnsi="Arial" w:cs="Arial"/>
          <w:color w:val="000000" w:themeColor="text1"/>
          <w:sz w:val="24"/>
          <w:szCs w:val="24"/>
        </w:rPr>
        <w:t>Abedi</w:t>
      </w:r>
      <w:r w:rsidR="47B634A8" w:rsidRPr="008864D4">
        <w:rPr>
          <w:rFonts w:ascii="Arial" w:eastAsia="Arial" w:hAnsi="Arial" w:cs="Arial"/>
          <w:color w:val="000000" w:themeColor="text1"/>
          <w:sz w:val="24"/>
          <w:szCs w:val="24"/>
        </w:rPr>
        <w:t xml:space="preserve">. </w:t>
      </w:r>
      <w:r w:rsidRPr="008864D4">
        <w:rPr>
          <w:rFonts w:ascii="Arial" w:eastAsia="Arial" w:hAnsi="Arial" w:cs="Arial"/>
          <w:color w:val="000000" w:themeColor="text1"/>
          <w:sz w:val="24"/>
          <w:szCs w:val="24"/>
        </w:rPr>
        <w:t xml:space="preserve">2012. </w:t>
      </w:r>
      <w:r w:rsidR="33FEE962" w:rsidRPr="008864D4">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 xml:space="preserve">What </w:t>
      </w:r>
      <w:r w:rsidR="04CF2D7C" w:rsidRPr="008864D4">
        <w:rPr>
          <w:rFonts w:ascii="Arial" w:eastAsia="Arial" w:hAnsi="Arial" w:cs="Arial"/>
          <w:color w:val="000000" w:themeColor="text1"/>
          <w:sz w:val="24"/>
          <w:szCs w:val="24"/>
        </w:rPr>
        <w:t>D</w:t>
      </w:r>
      <w:r w:rsidRPr="008864D4">
        <w:rPr>
          <w:rFonts w:ascii="Arial" w:eastAsia="Arial" w:hAnsi="Arial" w:cs="Arial"/>
          <w:color w:val="000000" w:themeColor="text1"/>
          <w:sz w:val="24"/>
          <w:szCs w:val="24"/>
        </w:rPr>
        <w:t xml:space="preserve">o the California Standards Test </w:t>
      </w:r>
      <w:r w:rsidR="36A4A7EC" w:rsidRPr="008864D4">
        <w:rPr>
          <w:rFonts w:ascii="Arial" w:eastAsia="Arial" w:hAnsi="Arial" w:cs="Arial"/>
          <w:color w:val="000000" w:themeColor="text1"/>
          <w:sz w:val="24"/>
          <w:szCs w:val="24"/>
        </w:rPr>
        <w:t>R</w:t>
      </w:r>
      <w:r w:rsidRPr="008864D4">
        <w:rPr>
          <w:rFonts w:ascii="Arial" w:eastAsia="Arial" w:hAnsi="Arial" w:cs="Arial"/>
          <w:color w:val="000000" w:themeColor="text1"/>
          <w:sz w:val="24"/>
          <w:szCs w:val="24"/>
        </w:rPr>
        <w:t xml:space="preserve">esults </w:t>
      </w:r>
      <w:r w:rsidR="5F201FAA" w:rsidRPr="008864D4">
        <w:rPr>
          <w:rFonts w:ascii="Arial" w:eastAsia="Arial" w:hAnsi="Arial" w:cs="Arial"/>
          <w:color w:val="000000" w:themeColor="text1"/>
          <w:sz w:val="24"/>
          <w:szCs w:val="24"/>
        </w:rPr>
        <w:t>R</w:t>
      </w:r>
      <w:r w:rsidRPr="008864D4">
        <w:rPr>
          <w:rFonts w:ascii="Arial" w:eastAsia="Arial" w:hAnsi="Arial" w:cs="Arial"/>
          <w:color w:val="000000" w:themeColor="text1"/>
          <w:sz w:val="24"/>
          <w:szCs w:val="24"/>
        </w:rPr>
        <w:t xml:space="preserve">eveal about the </w:t>
      </w:r>
      <w:r w:rsidR="0967ACD9" w:rsidRPr="008864D4">
        <w:rPr>
          <w:rFonts w:ascii="Arial" w:eastAsia="Arial" w:hAnsi="Arial" w:cs="Arial"/>
          <w:color w:val="000000" w:themeColor="text1"/>
          <w:sz w:val="24"/>
          <w:szCs w:val="24"/>
        </w:rPr>
        <w:t>M</w:t>
      </w:r>
      <w:r w:rsidRPr="008864D4">
        <w:rPr>
          <w:rFonts w:ascii="Arial" w:eastAsia="Arial" w:hAnsi="Arial" w:cs="Arial"/>
          <w:color w:val="000000" w:themeColor="text1"/>
          <w:sz w:val="24"/>
          <w:szCs w:val="24"/>
        </w:rPr>
        <w:t xml:space="preserve">ovement </w:t>
      </w:r>
      <w:r w:rsidR="6BB98572" w:rsidRPr="008864D4">
        <w:rPr>
          <w:rFonts w:ascii="Arial" w:eastAsia="Arial" w:hAnsi="Arial" w:cs="Arial"/>
          <w:color w:val="000000" w:themeColor="text1"/>
          <w:sz w:val="24"/>
          <w:szCs w:val="24"/>
        </w:rPr>
        <w:t>T</w:t>
      </w:r>
      <w:r w:rsidRPr="008864D4">
        <w:rPr>
          <w:rFonts w:ascii="Arial" w:eastAsia="Arial" w:hAnsi="Arial" w:cs="Arial"/>
          <w:color w:val="000000" w:themeColor="text1"/>
          <w:sz w:val="24"/>
          <w:szCs w:val="24"/>
        </w:rPr>
        <w:t xml:space="preserve">oward </w:t>
      </w:r>
      <w:r w:rsidR="72A3CE93" w:rsidRPr="008864D4">
        <w:rPr>
          <w:rFonts w:ascii="Arial" w:eastAsia="Arial" w:hAnsi="Arial" w:cs="Arial"/>
          <w:color w:val="000000" w:themeColor="text1"/>
          <w:sz w:val="24"/>
          <w:szCs w:val="24"/>
        </w:rPr>
        <w:t>E</w:t>
      </w:r>
      <w:r w:rsidRPr="008864D4">
        <w:rPr>
          <w:rFonts w:ascii="Arial" w:eastAsia="Arial" w:hAnsi="Arial" w:cs="Arial"/>
          <w:color w:val="000000" w:themeColor="text1"/>
          <w:sz w:val="24"/>
          <w:szCs w:val="24"/>
        </w:rPr>
        <w:t xml:space="preserve">ighth </w:t>
      </w:r>
      <w:r w:rsidR="3675557B" w:rsidRPr="008864D4">
        <w:rPr>
          <w:rFonts w:ascii="Arial" w:eastAsia="Arial" w:hAnsi="Arial" w:cs="Arial"/>
          <w:color w:val="000000" w:themeColor="text1"/>
          <w:sz w:val="24"/>
          <w:szCs w:val="24"/>
        </w:rPr>
        <w:t>G</w:t>
      </w:r>
      <w:r w:rsidRPr="008864D4">
        <w:rPr>
          <w:rFonts w:ascii="Arial" w:eastAsia="Arial" w:hAnsi="Arial" w:cs="Arial"/>
          <w:color w:val="000000" w:themeColor="text1"/>
          <w:sz w:val="24"/>
          <w:szCs w:val="24"/>
        </w:rPr>
        <w:t xml:space="preserve">rade </w:t>
      </w:r>
      <w:r w:rsidR="67EA75E9" w:rsidRPr="008864D4">
        <w:rPr>
          <w:rFonts w:ascii="Arial" w:eastAsia="Arial" w:hAnsi="Arial" w:cs="Arial"/>
          <w:color w:val="000000" w:themeColor="text1"/>
          <w:sz w:val="24"/>
          <w:szCs w:val="24"/>
        </w:rPr>
        <w:t>A</w:t>
      </w:r>
      <w:r w:rsidRPr="008864D4">
        <w:rPr>
          <w:rFonts w:ascii="Arial" w:eastAsia="Arial" w:hAnsi="Arial" w:cs="Arial"/>
          <w:color w:val="000000" w:themeColor="text1"/>
          <w:sz w:val="24"/>
          <w:szCs w:val="24"/>
        </w:rPr>
        <w:t xml:space="preserve">lgebra for </w:t>
      </w:r>
      <w:r w:rsidR="24C24AD7" w:rsidRPr="008864D4">
        <w:rPr>
          <w:rFonts w:ascii="Arial" w:eastAsia="Arial" w:hAnsi="Arial" w:cs="Arial"/>
          <w:color w:val="000000" w:themeColor="text1"/>
          <w:sz w:val="24"/>
          <w:szCs w:val="24"/>
        </w:rPr>
        <w:t>A</w:t>
      </w:r>
      <w:r w:rsidRPr="008864D4">
        <w:rPr>
          <w:rFonts w:ascii="Arial" w:eastAsia="Arial" w:hAnsi="Arial" w:cs="Arial"/>
          <w:color w:val="000000" w:themeColor="text1"/>
          <w:sz w:val="24"/>
          <w:szCs w:val="24"/>
        </w:rPr>
        <w:t>ll?</w:t>
      </w:r>
      <w:r w:rsidR="316F938C" w:rsidRPr="008864D4">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 xml:space="preserve"> </w:t>
      </w:r>
      <w:r w:rsidRPr="008864D4">
        <w:rPr>
          <w:rFonts w:ascii="Arial" w:eastAsia="Arial" w:hAnsi="Arial" w:cs="Arial"/>
          <w:i/>
          <w:iCs/>
          <w:color w:val="000000" w:themeColor="text1"/>
          <w:sz w:val="24"/>
          <w:szCs w:val="24"/>
        </w:rPr>
        <w:t>Educational Evaluation and Policy Analysis</w:t>
      </w:r>
      <w:r w:rsidRPr="008864D4">
        <w:rPr>
          <w:rFonts w:ascii="Arial" w:eastAsia="Arial" w:hAnsi="Arial" w:cs="Arial"/>
          <w:color w:val="000000" w:themeColor="text1"/>
          <w:sz w:val="24"/>
          <w:szCs w:val="24"/>
        </w:rPr>
        <w:t xml:space="preserve"> 34(3)</w:t>
      </w:r>
      <w:r w:rsidR="304E81B6" w:rsidRPr="008864D4">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 xml:space="preserve"> 328</w:t>
      </w:r>
      <w:r w:rsidR="00FB3F21">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343.</w:t>
      </w:r>
    </w:p>
    <w:p w14:paraId="57A45608" w14:textId="225FA412" w:rsidR="0E0DB3BE" w:rsidRPr="008864D4" w:rsidRDefault="0E0DB3BE" w:rsidP="004F34E2">
      <w:pPr>
        <w:spacing w:after="240" w:line="360" w:lineRule="auto"/>
        <w:rPr>
          <w:rFonts w:ascii="Arial" w:eastAsia="Arial" w:hAnsi="Arial" w:cs="Arial"/>
          <w:sz w:val="24"/>
          <w:szCs w:val="24"/>
        </w:rPr>
      </w:pPr>
      <w:r w:rsidRPr="008864D4">
        <w:rPr>
          <w:rFonts w:ascii="Arial" w:eastAsia="Arial" w:hAnsi="Arial" w:cs="Arial"/>
          <w:sz w:val="24"/>
          <w:szCs w:val="24"/>
        </w:rPr>
        <w:t>Los Angeles Unified School District (LAUSD). n.d. Three-Phase Lesson Structure.</w:t>
      </w:r>
      <w:r w:rsidRPr="008864D4">
        <w:rPr>
          <w:rFonts w:ascii="Arial" w:eastAsia="Arial" w:hAnsi="Arial" w:cs="Arial"/>
          <w:sz w:val="24"/>
          <w:szCs w:val="24"/>
          <w:u w:val="single"/>
        </w:rPr>
        <w:t xml:space="preserve"> </w:t>
      </w:r>
      <w:hyperlink r:id="rId129" w:tooltip="Three-Phase Lesson Structure" w:history="1">
        <w:r w:rsidRPr="008864D4">
          <w:rPr>
            <w:rStyle w:val="Hyperlink"/>
            <w:rFonts w:eastAsia="Arial" w:cs="Arial"/>
            <w:szCs w:val="24"/>
          </w:rPr>
          <w:t>https://achieve.lausd.net/cms/lib/CA01000043/Centricity/domain/335/lessons/integrated%20math/integrated%20math%20pd/Three-PhaseLessonStructure.pdf</w:t>
        </w:r>
      </w:hyperlink>
      <w:r w:rsidR="009D45C5" w:rsidRPr="00075FEC">
        <w:rPr>
          <w:rStyle w:val="Hyperlink"/>
          <w:rFonts w:eastAsia="Arial" w:cs="Arial"/>
          <w:color w:val="auto"/>
          <w:szCs w:val="24"/>
          <w:u w:val="none"/>
        </w:rPr>
        <w:t>.</w:t>
      </w:r>
    </w:p>
    <w:p w14:paraId="6ABDC608" w14:textId="385F319C" w:rsidR="008115F8" w:rsidRPr="008864D4" w:rsidRDefault="008115F8"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 xml:space="preserve">Mathematical Association of America and National Council of Teachers of Mathematics. </w:t>
      </w:r>
      <w:r w:rsidR="00791184" w:rsidRPr="008864D4">
        <w:rPr>
          <w:rFonts w:ascii="Arial" w:eastAsia="Arial" w:hAnsi="Arial" w:cs="Arial"/>
          <w:color w:val="000000"/>
          <w:sz w:val="24"/>
          <w:szCs w:val="24"/>
        </w:rPr>
        <w:t>2</w:t>
      </w:r>
      <w:r w:rsidRPr="008864D4">
        <w:rPr>
          <w:rFonts w:ascii="Arial" w:eastAsia="Arial" w:hAnsi="Arial" w:cs="Arial"/>
          <w:color w:val="000000"/>
          <w:sz w:val="24"/>
          <w:szCs w:val="24"/>
        </w:rPr>
        <w:t xml:space="preserve">012, April 5. A Joint Position Statement of the Mathematical Association of America and the National Council of Teachers of Mathematics on Teaching Calculus. Mathematical Association of America. </w:t>
      </w:r>
      <w:hyperlink r:id="rId130" w:tooltip="A Joint Position Statement of the Mathematical Association of America and the National Council of Teachers of Mathematics on Teaching Calculus">
        <w:r w:rsidRPr="008864D4">
          <w:rPr>
            <w:rStyle w:val="Hyperlink"/>
            <w:rFonts w:eastAsia="Arial" w:cs="Arial"/>
            <w:szCs w:val="24"/>
          </w:rPr>
          <w:t>https://www.maa.org/programs/faculty-and-departments/curriculum-department-guidelines-recommendations/joint-statement-teaching-calculus</w:t>
        </w:r>
      </w:hyperlink>
      <w:r w:rsidRPr="008864D4">
        <w:rPr>
          <w:rFonts w:ascii="Arial" w:eastAsia="Arial" w:hAnsi="Arial" w:cs="Arial"/>
          <w:color w:val="000000"/>
          <w:sz w:val="24"/>
          <w:szCs w:val="24"/>
        </w:rPr>
        <w:t>.</w:t>
      </w:r>
    </w:p>
    <w:p w14:paraId="2EAC6456" w14:textId="097C7267" w:rsidR="008115F8" w:rsidRPr="008864D4" w:rsidRDefault="008115F8"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Meyer, D</w:t>
      </w:r>
      <w:r w:rsidR="00D553B3" w:rsidRPr="008864D4">
        <w:rPr>
          <w:rFonts w:ascii="Arial" w:eastAsia="Arial" w:hAnsi="Arial" w:cs="Arial"/>
          <w:color w:val="000000"/>
          <w:sz w:val="24"/>
          <w:szCs w:val="24"/>
        </w:rPr>
        <w:t>an</w:t>
      </w:r>
      <w:r w:rsidRPr="008864D4">
        <w:rPr>
          <w:rFonts w:ascii="Arial" w:eastAsia="Arial" w:hAnsi="Arial" w:cs="Arial"/>
          <w:color w:val="000000"/>
          <w:sz w:val="24"/>
          <w:szCs w:val="24"/>
        </w:rPr>
        <w:t xml:space="preserve">. 2010. </w:t>
      </w:r>
      <w:r w:rsidRPr="008864D4">
        <w:rPr>
          <w:rFonts w:ascii="Arial" w:eastAsia="Arial" w:hAnsi="Arial" w:cs="Arial"/>
          <w:i/>
          <w:color w:val="000000"/>
          <w:sz w:val="24"/>
          <w:szCs w:val="24"/>
        </w:rPr>
        <w:t>Math Class Needs a Makeover</w:t>
      </w:r>
      <w:r w:rsidRPr="008864D4">
        <w:rPr>
          <w:rFonts w:ascii="Arial" w:eastAsia="Arial" w:hAnsi="Arial" w:cs="Arial"/>
          <w:color w:val="000000"/>
          <w:sz w:val="24"/>
          <w:szCs w:val="24"/>
        </w:rPr>
        <w:t xml:space="preserve"> [Video file]. Retrieved from </w:t>
      </w:r>
      <w:hyperlink r:id="rId131" w:tooltip="Math Class Needs a Makeover video">
        <w:r w:rsidRPr="008864D4">
          <w:rPr>
            <w:rStyle w:val="Hyperlink"/>
            <w:rFonts w:eastAsia="Arial" w:cs="Arial"/>
            <w:szCs w:val="24"/>
          </w:rPr>
          <w:t>https://www.ted.com/talks/dan_meyer_math_class_needs_a_makeover/up-next?language=en</w:t>
        </w:r>
      </w:hyperlink>
      <w:r w:rsidRPr="008864D4">
        <w:rPr>
          <w:rFonts w:ascii="Arial" w:eastAsia="Arial" w:hAnsi="Arial" w:cs="Arial"/>
          <w:color w:val="000000"/>
          <w:sz w:val="24"/>
          <w:szCs w:val="24"/>
        </w:rPr>
        <w:t>.</w:t>
      </w:r>
    </w:p>
    <w:p w14:paraId="4C024BAC" w14:textId="1D526874" w:rsidR="008115F8" w:rsidRPr="008864D4" w:rsidRDefault="008115F8"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Ministry of Education</w:t>
      </w:r>
      <w:r w:rsidR="00D553B3" w:rsidRPr="008864D4">
        <w:rPr>
          <w:rFonts w:ascii="Arial" w:eastAsia="Arial" w:hAnsi="Arial" w:cs="Arial"/>
          <w:color w:val="000000"/>
          <w:sz w:val="24"/>
          <w:szCs w:val="24"/>
        </w:rPr>
        <w:t xml:space="preserve">, Japan. </w:t>
      </w:r>
      <w:r w:rsidRPr="008864D4">
        <w:rPr>
          <w:rFonts w:ascii="Arial" w:eastAsia="Arial" w:hAnsi="Arial" w:cs="Arial"/>
          <w:color w:val="000000"/>
          <w:sz w:val="24"/>
          <w:szCs w:val="24"/>
        </w:rPr>
        <w:t xml:space="preserve">2010. Japanese Curriculum. </w:t>
      </w:r>
      <w:hyperlink r:id="rId132" w:anchor="552f669b6a75b" w:tooltip="Japanese Curriculum" w:history="1">
        <w:r w:rsidRPr="008864D4">
          <w:rPr>
            <w:rStyle w:val="Hyperlink"/>
            <w:rFonts w:eastAsia="Arial" w:cs="Arial"/>
            <w:szCs w:val="24"/>
          </w:rPr>
          <w:t>https://www.futureschool.com/japan-curriculum/#552f669b6a75b</w:t>
        </w:r>
      </w:hyperlink>
      <w:r w:rsidRPr="008864D4">
        <w:rPr>
          <w:rFonts w:ascii="Arial" w:eastAsia="Arial" w:hAnsi="Arial" w:cs="Arial"/>
          <w:color w:val="000000"/>
          <w:sz w:val="24"/>
          <w:szCs w:val="24"/>
        </w:rPr>
        <w:t>.</w:t>
      </w:r>
    </w:p>
    <w:p w14:paraId="52966889" w14:textId="4DFC83DE" w:rsidR="05A7E5EC" w:rsidRPr="008864D4" w:rsidRDefault="05A7E5EC" w:rsidP="004F34E2">
      <w:pPr>
        <w:spacing w:after="240" w:line="360" w:lineRule="auto"/>
        <w:rPr>
          <w:rFonts w:ascii="Arial" w:eastAsia="Arial" w:hAnsi="Arial" w:cs="Arial"/>
          <w:sz w:val="24"/>
          <w:szCs w:val="24"/>
        </w:rPr>
      </w:pPr>
      <w:r w:rsidRPr="008864D4">
        <w:rPr>
          <w:rFonts w:ascii="Arial" w:eastAsia="Arial" w:hAnsi="Arial" w:cs="Arial"/>
          <w:sz w:val="24"/>
          <w:szCs w:val="24"/>
        </w:rPr>
        <w:t>National Center on Education and the Economy (NCEE). n.d. Top Performing Countries: Estonia.</w:t>
      </w:r>
      <w:r w:rsidRPr="008864D4">
        <w:rPr>
          <w:rFonts w:ascii="Arial" w:eastAsia="Arial" w:hAnsi="Arial" w:cs="Arial"/>
          <w:sz w:val="24"/>
          <w:szCs w:val="24"/>
          <w:u w:val="single"/>
        </w:rPr>
        <w:t xml:space="preserve"> </w:t>
      </w:r>
      <w:hyperlink r:id="rId133" w:tooltip="Top Performing Countries Estonia" w:history="1">
        <w:r w:rsidRPr="008864D4">
          <w:rPr>
            <w:rStyle w:val="Hyperlink"/>
            <w:rFonts w:eastAsia="Arial" w:cs="Arial"/>
            <w:szCs w:val="24"/>
          </w:rPr>
          <w:t>https://ncee.org/country/estonia/</w:t>
        </w:r>
      </w:hyperlink>
      <w:r w:rsidR="009D45C5" w:rsidRPr="00075FEC">
        <w:rPr>
          <w:rStyle w:val="Hyperlink"/>
          <w:rFonts w:eastAsia="Arial" w:cs="Arial"/>
          <w:color w:val="auto"/>
          <w:szCs w:val="24"/>
          <w:u w:val="none"/>
        </w:rPr>
        <w:t>.</w:t>
      </w:r>
    </w:p>
    <w:p w14:paraId="29A24BC8" w14:textId="2E22A1E0" w:rsidR="008115F8" w:rsidRPr="008864D4" w:rsidRDefault="008115F8"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lastRenderedPageBreak/>
        <w:t xml:space="preserve">National Governors Association Center for Best Practices, Council of Chief State School Officers (NGA/CCSSO). 2010. Mathematics, High School: Modeling. Washington, DC: National Governors Association Center for Best Practices, Council of Chief State School </w:t>
      </w:r>
      <w:proofErr w:type="gramStart"/>
      <w:r w:rsidRPr="008864D4">
        <w:rPr>
          <w:rFonts w:ascii="Arial" w:eastAsia="Arial" w:hAnsi="Arial" w:cs="Arial"/>
          <w:color w:val="000000"/>
          <w:sz w:val="24"/>
          <w:szCs w:val="24"/>
        </w:rPr>
        <w:t>Officers..</w:t>
      </w:r>
      <w:proofErr w:type="gramEnd"/>
    </w:p>
    <w:p w14:paraId="63C32124" w14:textId="60B955DE" w:rsidR="00F673EC" w:rsidRPr="008864D4" w:rsidRDefault="00F673EC"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 xml:space="preserve">Okano, Kaori, and </w:t>
      </w:r>
      <w:proofErr w:type="spellStart"/>
      <w:r w:rsidRPr="008864D4">
        <w:rPr>
          <w:rFonts w:ascii="Arial" w:eastAsia="Arial" w:hAnsi="Arial" w:cs="Arial"/>
          <w:color w:val="000000"/>
          <w:sz w:val="24"/>
          <w:szCs w:val="24"/>
        </w:rPr>
        <w:t>Motonori</w:t>
      </w:r>
      <w:proofErr w:type="spellEnd"/>
      <w:r w:rsidRPr="008864D4">
        <w:rPr>
          <w:rFonts w:ascii="Arial" w:eastAsia="Arial" w:hAnsi="Arial" w:cs="Arial"/>
          <w:color w:val="000000"/>
          <w:sz w:val="24"/>
          <w:szCs w:val="24"/>
        </w:rPr>
        <w:t xml:space="preserve"> Tsuchiya. 1999. </w:t>
      </w:r>
      <w:r w:rsidRPr="008864D4">
        <w:rPr>
          <w:rFonts w:ascii="Arial" w:eastAsia="Arial" w:hAnsi="Arial" w:cs="Arial"/>
          <w:i/>
          <w:color w:val="000000"/>
          <w:sz w:val="24"/>
          <w:szCs w:val="24"/>
        </w:rPr>
        <w:t xml:space="preserve">Education in Contemporary Japan: Inequality and Diversity. </w:t>
      </w:r>
      <w:r w:rsidRPr="008864D4">
        <w:rPr>
          <w:rFonts w:ascii="Arial" w:eastAsia="Arial" w:hAnsi="Arial" w:cs="Arial"/>
          <w:color w:val="000000"/>
          <w:sz w:val="24"/>
          <w:szCs w:val="24"/>
        </w:rPr>
        <w:t>Cambridge: Cambridge University Press.</w:t>
      </w:r>
    </w:p>
    <w:p w14:paraId="715D9FBB" w14:textId="77777777" w:rsidR="00F673EC" w:rsidRPr="008864D4" w:rsidRDefault="00F673EC" w:rsidP="00F673EC">
      <w:pPr>
        <w:spacing w:after="240" w:line="360" w:lineRule="auto"/>
        <w:rPr>
          <w:rFonts w:ascii="Arial" w:hAnsi="Arial" w:cs="Arial"/>
          <w:sz w:val="24"/>
          <w:szCs w:val="24"/>
        </w:rPr>
      </w:pPr>
      <w:r w:rsidRPr="008864D4">
        <w:rPr>
          <w:rFonts w:ascii="Arial" w:hAnsi="Arial" w:cs="Arial"/>
          <w:sz w:val="24"/>
          <w:szCs w:val="24"/>
        </w:rPr>
        <w:t xml:space="preserve">Organization for Economic Cooperation and Development (OECD) and </w:t>
      </w:r>
      <w:proofErr w:type="spellStart"/>
      <w:r w:rsidRPr="008864D4">
        <w:rPr>
          <w:rFonts w:ascii="Arial" w:hAnsi="Arial" w:cs="Arial"/>
          <w:sz w:val="24"/>
          <w:szCs w:val="24"/>
        </w:rPr>
        <w:t>Programme</w:t>
      </w:r>
      <w:proofErr w:type="spellEnd"/>
      <w:r w:rsidRPr="008864D4">
        <w:rPr>
          <w:rFonts w:ascii="Arial" w:hAnsi="Arial" w:cs="Arial"/>
          <w:sz w:val="24"/>
          <w:szCs w:val="24"/>
        </w:rPr>
        <w:t xml:space="preserve"> for International Student Assessment (PISA). 2012. </w:t>
      </w:r>
      <w:r w:rsidRPr="008864D4">
        <w:rPr>
          <w:rFonts w:ascii="Arial" w:hAnsi="Arial" w:cs="Arial"/>
          <w:i/>
          <w:iCs/>
          <w:sz w:val="24"/>
          <w:szCs w:val="24"/>
        </w:rPr>
        <w:t>PISA 2012 Technical Report</w:t>
      </w:r>
      <w:r w:rsidRPr="008864D4">
        <w:rPr>
          <w:rFonts w:ascii="Arial" w:hAnsi="Arial" w:cs="Arial"/>
          <w:sz w:val="24"/>
          <w:szCs w:val="24"/>
        </w:rPr>
        <w:t>. Paris: OECD.</w:t>
      </w:r>
    </w:p>
    <w:p w14:paraId="7CEF1027" w14:textId="6F44AE0C" w:rsidR="008115F8" w:rsidRPr="008864D4" w:rsidRDefault="008115F8"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Paik, Sun-Yun</w:t>
      </w:r>
      <w:r w:rsidR="00D553B3" w:rsidRPr="008864D4">
        <w:rPr>
          <w:rFonts w:ascii="Arial" w:eastAsia="Arial" w:hAnsi="Arial" w:cs="Arial"/>
          <w:color w:val="000000"/>
          <w:sz w:val="24"/>
          <w:szCs w:val="24"/>
        </w:rPr>
        <w:t>. 2004.</w:t>
      </w:r>
      <w:r w:rsidRPr="008864D4">
        <w:rPr>
          <w:rFonts w:ascii="Arial" w:eastAsia="Arial" w:hAnsi="Arial" w:cs="Arial"/>
          <w:color w:val="000000"/>
          <w:sz w:val="24"/>
          <w:szCs w:val="24"/>
        </w:rPr>
        <w:t xml:space="preserve"> “Mathematics Curriculum in Korea</w:t>
      </w:r>
      <w:r w:rsidR="00D553B3"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Part of Korean Presentation at ICME-10, Copenhagen, Demark, July 6, 2004. </w:t>
      </w:r>
      <w:hyperlink r:id="rId134" w:tooltip="Mathematics Curriculum in Korea" w:history="1">
        <w:r w:rsidRPr="008864D4">
          <w:rPr>
            <w:rStyle w:val="Hyperlink"/>
            <w:rFonts w:eastAsia="Arial" w:cs="Arial"/>
            <w:szCs w:val="24"/>
          </w:rPr>
          <w:t>http://matrix.skku.ac.kr/For-ICME-11/ICME/cp2.pdf</w:t>
        </w:r>
      </w:hyperlink>
      <w:r w:rsidRPr="008864D4">
        <w:rPr>
          <w:rFonts w:ascii="Arial" w:eastAsia="Arial" w:hAnsi="Arial" w:cs="Arial"/>
          <w:color w:val="000000"/>
          <w:sz w:val="24"/>
          <w:szCs w:val="24"/>
        </w:rPr>
        <w:t>.</w:t>
      </w:r>
    </w:p>
    <w:p w14:paraId="1F212E61" w14:textId="77777777" w:rsidR="00F673EC" w:rsidRPr="008864D4" w:rsidRDefault="00F673EC" w:rsidP="00F673EC">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 xml:space="preserve">Sahlberg, Pasi. 2021. </w:t>
      </w:r>
      <w:r w:rsidRPr="008864D4">
        <w:rPr>
          <w:rFonts w:ascii="Arial" w:eastAsia="Arial" w:hAnsi="Arial" w:cs="Arial"/>
          <w:i/>
          <w:color w:val="000000"/>
          <w:sz w:val="24"/>
          <w:szCs w:val="24"/>
        </w:rPr>
        <w:t>Finnish Lessons 3. 0: What Can the World Learn from Educational Change in Finland?</w:t>
      </w:r>
      <w:r w:rsidRPr="008864D4">
        <w:rPr>
          <w:rFonts w:ascii="Arial" w:eastAsia="Arial" w:hAnsi="Arial" w:cs="Arial"/>
          <w:color w:val="000000"/>
          <w:sz w:val="24"/>
          <w:szCs w:val="24"/>
        </w:rPr>
        <w:t xml:space="preserve"> New York: Teachers College Press.</w:t>
      </w:r>
    </w:p>
    <w:p w14:paraId="3291D051" w14:textId="66CECDA6" w:rsidR="00D553B3" w:rsidRPr="008864D4" w:rsidRDefault="00D553B3" w:rsidP="00D553B3">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 xml:space="preserve">Schwartz, Daniel, and John Bransford. 1998. “A Time for Telling.” </w:t>
      </w:r>
      <w:r w:rsidRPr="008864D4">
        <w:rPr>
          <w:rFonts w:ascii="Arial" w:eastAsia="Arial" w:hAnsi="Arial" w:cs="Arial"/>
          <w:i/>
          <w:color w:val="000000"/>
          <w:sz w:val="24"/>
          <w:szCs w:val="24"/>
        </w:rPr>
        <w:t xml:space="preserve">Cognition and Instruction </w:t>
      </w:r>
      <w:r w:rsidRPr="008864D4">
        <w:rPr>
          <w:rFonts w:ascii="Arial" w:eastAsia="Arial" w:hAnsi="Arial" w:cs="Arial"/>
          <w:iCs/>
          <w:color w:val="000000"/>
          <w:sz w:val="24"/>
          <w:szCs w:val="24"/>
        </w:rPr>
        <w:t>16</w:t>
      </w:r>
      <w:r w:rsidRPr="008864D4">
        <w:rPr>
          <w:rFonts w:ascii="Arial" w:eastAsia="Arial" w:hAnsi="Arial" w:cs="Arial"/>
          <w:color w:val="000000"/>
          <w:sz w:val="24"/>
          <w:szCs w:val="24"/>
        </w:rPr>
        <w:t>(4): 475–522.</w:t>
      </w:r>
    </w:p>
    <w:p w14:paraId="21C6554C" w14:textId="5E35C089" w:rsidR="00F673EC" w:rsidRPr="008864D4" w:rsidRDefault="00F673EC" w:rsidP="004F34E2">
      <w:pPr>
        <w:pBdr>
          <w:top w:val="nil"/>
          <w:left w:val="nil"/>
          <w:bottom w:val="nil"/>
          <w:right w:val="nil"/>
          <w:between w:val="nil"/>
        </w:pBdr>
        <w:spacing w:after="240" w:line="360" w:lineRule="auto"/>
        <w:rPr>
          <w:rFonts w:ascii="Arial" w:eastAsia="Arial" w:hAnsi="Arial" w:cs="Arial"/>
          <w:color w:val="000000"/>
          <w:sz w:val="24"/>
          <w:szCs w:val="24"/>
        </w:rPr>
      </w:pPr>
      <w:bookmarkStart w:id="28" w:name="_uhovhme7uvhc" w:colFirst="0" w:colLast="0"/>
      <w:bookmarkEnd w:id="28"/>
      <w:r w:rsidRPr="008864D4">
        <w:rPr>
          <w:rFonts w:ascii="Arial" w:eastAsia="Arial" w:hAnsi="Arial" w:cs="Arial"/>
          <w:color w:val="000000"/>
          <w:sz w:val="24"/>
          <w:szCs w:val="24"/>
        </w:rPr>
        <w:t>Stigler, James, and James Heibert. 1997. “</w:t>
      </w:r>
      <w:r w:rsidR="00FD7D38" w:rsidRPr="008864D4">
        <w:rPr>
          <w:rFonts w:ascii="Arial" w:eastAsia="Arial" w:hAnsi="Arial" w:cs="Arial"/>
          <w:color w:val="000000"/>
          <w:sz w:val="24"/>
          <w:szCs w:val="24"/>
        </w:rPr>
        <w:t xml:space="preserve">Understanding </w:t>
      </w:r>
      <w:r w:rsidR="00FD7D38">
        <w:rPr>
          <w:rFonts w:ascii="Arial" w:eastAsia="Arial" w:hAnsi="Arial" w:cs="Arial"/>
          <w:color w:val="000000"/>
          <w:sz w:val="24"/>
          <w:szCs w:val="24"/>
        </w:rPr>
        <w:t>a</w:t>
      </w:r>
      <w:r w:rsidR="00FD7D38" w:rsidRPr="008864D4">
        <w:rPr>
          <w:rFonts w:ascii="Arial" w:eastAsia="Arial" w:hAnsi="Arial" w:cs="Arial"/>
          <w:color w:val="000000"/>
          <w:sz w:val="24"/>
          <w:szCs w:val="24"/>
        </w:rPr>
        <w:t>nd Improving Classroom Math</w:t>
      </w:r>
      <w:r w:rsidR="00FD7D38">
        <w:rPr>
          <w:rFonts w:ascii="Arial" w:eastAsia="Arial" w:hAnsi="Arial" w:cs="Arial"/>
          <w:color w:val="000000"/>
          <w:sz w:val="24"/>
          <w:szCs w:val="24"/>
        </w:rPr>
        <w:t>e</w:t>
      </w:r>
      <w:r w:rsidR="00FD7D38" w:rsidRPr="008864D4">
        <w:rPr>
          <w:rFonts w:ascii="Arial" w:eastAsia="Arial" w:hAnsi="Arial" w:cs="Arial"/>
          <w:color w:val="000000"/>
          <w:sz w:val="24"/>
          <w:szCs w:val="24"/>
        </w:rPr>
        <w:t xml:space="preserve">matics Instruction: An Overview </w:t>
      </w:r>
      <w:r w:rsidR="00FD7D38">
        <w:rPr>
          <w:rFonts w:ascii="Arial" w:eastAsia="Arial" w:hAnsi="Arial" w:cs="Arial"/>
          <w:color w:val="000000"/>
          <w:sz w:val="24"/>
          <w:szCs w:val="24"/>
        </w:rPr>
        <w:t>o</w:t>
      </w:r>
      <w:r w:rsidR="00FD7D38" w:rsidRPr="008864D4">
        <w:rPr>
          <w:rFonts w:ascii="Arial" w:eastAsia="Arial" w:hAnsi="Arial" w:cs="Arial"/>
          <w:color w:val="000000"/>
          <w:sz w:val="24"/>
          <w:szCs w:val="24"/>
        </w:rPr>
        <w:t xml:space="preserve">f </w:t>
      </w:r>
      <w:r w:rsidR="00FD7D38">
        <w:rPr>
          <w:rFonts w:ascii="Arial" w:eastAsia="Arial" w:hAnsi="Arial" w:cs="Arial"/>
          <w:color w:val="000000"/>
          <w:sz w:val="24"/>
          <w:szCs w:val="24"/>
        </w:rPr>
        <w:t>t</w:t>
      </w:r>
      <w:r w:rsidR="00FD7D38" w:rsidRPr="008864D4">
        <w:rPr>
          <w:rFonts w:ascii="Arial" w:eastAsia="Arial" w:hAnsi="Arial" w:cs="Arial"/>
          <w:color w:val="000000"/>
          <w:sz w:val="24"/>
          <w:szCs w:val="24"/>
        </w:rPr>
        <w:t>he T</w:t>
      </w:r>
      <w:r w:rsidR="00FD7D38">
        <w:rPr>
          <w:rFonts w:ascii="Arial" w:eastAsia="Arial" w:hAnsi="Arial" w:cs="Arial"/>
          <w:color w:val="000000"/>
          <w:sz w:val="24"/>
          <w:szCs w:val="24"/>
        </w:rPr>
        <w:t>IMSS</w:t>
      </w:r>
      <w:r w:rsidR="00FD7D38" w:rsidRPr="008864D4">
        <w:rPr>
          <w:rFonts w:ascii="Arial" w:eastAsia="Arial" w:hAnsi="Arial" w:cs="Arial"/>
          <w:color w:val="000000"/>
          <w:sz w:val="24"/>
          <w:szCs w:val="24"/>
        </w:rPr>
        <w:t xml:space="preserve"> Video Study</w:t>
      </w:r>
      <w:r w:rsidRPr="008864D4">
        <w:rPr>
          <w:rFonts w:ascii="Arial" w:eastAsia="Arial" w:hAnsi="Arial" w:cs="Arial"/>
          <w:color w:val="000000"/>
          <w:sz w:val="24"/>
          <w:szCs w:val="24"/>
        </w:rPr>
        <w:t xml:space="preserve">.” </w:t>
      </w:r>
      <w:r w:rsidRPr="008864D4">
        <w:rPr>
          <w:rFonts w:ascii="Arial" w:eastAsia="Arial" w:hAnsi="Arial" w:cs="Arial"/>
          <w:i/>
          <w:color w:val="000000"/>
          <w:sz w:val="24"/>
          <w:szCs w:val="24"/>
        </w:rPr>
        <w:t>Phi Delta Kappan</w:t>
      </w:r>
      <w:r w:rsidRPr="008864D4">
        <w:rPr>
          <w:rFonts w:ascii="Arial" w:eastAsia="Arial" w:hAnsi="Arial" w:cs="Arial"/>
          <w:color w:val="000000"/>
          <w:sz w:val="24"/>
          <w:szCs w:val="24"/>
        </w:rPr>
        <w:t xml:space="preserve"> 79(1): 14</w:t>
      </w:r>
      <w:r w:rsidR="00FB3F21">
        <w:rPr>
          <w:rFonts w:ascii="Arial" w:eastAsia="Arial" w:hAnsi="Arial" w:cs="Arial"/>
          <w:color w:val="000000"/>
          <w:sz w:val="24"/>
          <w:szCs w:val="24"/>
        </w:rPr>
        <w:t>–</w:t>
      </w:r>
      <w:r w:rsidRPr="008864D4">
        <w:rPr>
          <w:rFonts w:ascii="Arial" w:eastAsia="Arial" w:hAnsi="Arial" w:cs="Arial"/>
          <w:color w:val="000000"/>
          <w:sz w:val="24"/>
          <w:szCs w:val="24"/>
        </w:rPr>
        <w:t>21.</w:t>
      </w:r>
    </w:p>
    <w:p w14:paraId="1FD10080" w14:textId="688E750E" w:rsidR="008115F8" w:rsidRPr="008864D4" w:rsidRDefault="008115F8"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Tarr, J</w:t>
      </w:r>
      <w:r w:rsidR="00D553B3" w:rsidRPr="008864D4">
        <w:rPr>
          <w:rFonts w:ascii="Arial" w:eastAsia="Arial" w:hAnsi="Arial" w:cs="Arial"/>
          <w:color w:val="000000"/>
          <w:sz w:val="24"/>
          <w:szCs w:val="24"/>
        </w:rPr>
        <w:t>ames</w:t>
      </w:r>
      <w:r w:rsidRPr="008864D4">
        <w:rPr>
          <w:rFonts w:ascii="Arial" w:eastAsia="Arial" w:hAnsi="Arial" w:cs="Arial"/>
          <w:color w:val="000000"/>
          <w:sz w:val="24"/>
          <w:szCs w:val="24"/>
        </w:rPr>
        <w:t xml:space="preserve"> E., </w:t>
      </w:r>
      <w:r w:rsidR="00D553B3" w:rsidRPr="008864D4">
        <w:rPr>
          <w:rFonts w:ascii="Arial" w:eastAsia="Arial" w:hAnsi="Arial" w:cs="Arial"/>
          <w:color w:val="000000"/>
          <w:sz w:val="24"/>
          <w:szCs w:val="24"/>
        </w:rPr>
        <w:t xml:space="preserve">Douglas A. </w:t>
      </w:r>
      <w:proofErr w:type="spellStart"/>
      <w:r w:rsidRPr="008864D4">
        <w:rPr>
          <w:rFonts w:ascii="Arial" w:eastAsia="Arial" w:hAnsi="Arial" w:cs="Arial"/>
          <w:color w:val="000000"/>
          <w:sz w:val="24"/>
          <w:szCs w:val="24"/>
        </w:rPr>
        <w:t>Grouws</w:t>
      </w:r>
      <w:proofErr w:type="spellEnd"/>
      <w:r w:rsidRPr="008864D4">
        <w:rPr>
          <w:rFonts w:ascii="Arial" w:eastAsia="Arial" w:hAnsi="Arial" w:cs="Arial"/>
          <w:color w:val="000000"/>
          <w:sz w:val="24"/>
          <w:szCs w:val="24"/>
        </w:rPr>
        <w:t xml:space="preserve">, </w:t>
      </w:r>
      <w:r w:rsidR="00D553B3" w:rsidRPr="008864D4">
        <w:rPr>
          <w:rFonts w:ascii="Arial" w:eastAsia="Arial" w:hAnsi="Arial" w:cs="Arial"/>
          <w:color w:val="000000"/>
          <w:sz w:val="24"/>
          <w:szCs w:val="24"/>
        </w:rPr>
        <w:t xml:space="preserve">Óscar </w:t>
      </w:r>
      <w:r w:rsidRPr="008864D4">
        <w:rPr>
          <w:rFonts w:ascii="Arial" w:eastAsia="Arial" w:hAnsi="Arial" w:cs="Arial"/>
          <w:color w:val="000000"/>
          <w:sz w:val="24"/>
          <w:szCs w:val="24"/>
        </w:rPr>
        <w:t xml:space="preserve">Chávez, </w:t>
      </w:r>
      <w:r w:rsidR="00D553B3" w:rsidRPr="008864D4">
        <w:rPr>
          <w:rFonts w:ascii="Arial" w:eastAsia="Arial" w:hAnsi="Arial" w:cs="Arial"/>
          <w:color w:val="000000"/>
          <w:sz w:val="24"/>
          <w:szCs w:val="24"/>
        </w:rPr>
        <w:t xml:space="preserve">and Victor M. </w:t>
      </w:r>
      <w:r w:rsidRPr="008864D4">
        <w:rPr>
          <w:rFonts w:ascii="Arial" w:eastAsia="Arial" w:hAnsi="Arial" w:cs="Arial"/>
          <w:color w:val="000000"/>
          <w:sz w:val="24"/>
          <w:szCs w:val="24"/>
        </w:rPr>
        <w:t>Soria</w:t>
      </w:r>
      <w:r w:rsidR="00D553B3"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2013. </w:t>
      </w:r>
      <w:r w:rsidR="00D553B3" w:rsidRPr="008864D4">
        <w:rPr>
          <w:rFonts w:ascii="Arial" w:eastAsia="Arial" w:hAnsi="Arial" w:cs="Arial"/>
          <w:color w:val="000000"/>
          <w:sz w:val="24"/>
          <w:szCs w:val="24"/>
        </w:rPr>
        <w:t>“</w:t>
      </w:r>
      <w:r w:rsidR="00FD7D38" w:rsidRPr="008864D4">
        <w:rPr>
          <w:rFonts w:ascii="Arial" w:eastAsia="Arial" w:hAnsi="Arial" w:cs="Arial"/>
          <w:color w:val="000000"/>
          <w:sz w:val="24"/>
          <w:szCs w:val="24"/>
        </w:rPr>
        <w:t xml:space="preserve">The Effects </w:t>
      </w:r>
      <w:r w:rsidR="00FD7D38">
        <w:rPr>
          <w:rFonts w:ascii="Arial" w:eastAsia="Arial" w:hAnsi="Arial" w:cs="Arial"/>
          <w:color w:val="000000"/>
          <w:sz w:val="24"/>
          <w:szCs w:val="24"/>
        </w:rPr>
        <w:t>o</w:t>
      </w:r>
      <w:r w:rsidR="00FD7D38" w:rsidRPr="008864D4">
        <w:rPr>
          <w:rFonts w:ascii="Arial" w:eastAsia="Arial" w:hAnsi="Arial" w:cs="Arial"/>
          <w:color w:val="000000"/>
          <w:sz w:val="24"/>
          <w:szCs w:val="24"/>
        </w:rPr>
        <w:t xml:space="preserve">f Content Organization </w:t>
      </w:r>
      <w:r w:rsidR="00FD7D38">
        <w:rPr>
          <w:rFonts w:ascii="Arial" w:eastAsia="Arial" w:hAnsi="Arial" w:cs="Arial"/>
          <w:color w:val="000000"/>
          <w:sz w:val="24"/>
          <w:szCs w:val="24"/>
        </w:rPr>
        <w:t>a</w:t>
      </w:r>
      <w:r w:rsidR="00FD7D38" w:rsidRPr="008864D4">
        <w:rPr>
          <w:rFonts w:ascii="Arial" w:eastAsia="Arial" w:hAnsi="Arial" w:cs="Arial"/>
          <w:color w:val="000000"/>
          <w:sz w:val="24"/>
          <w:szCs w:val="24"/>
        </w:rPr>
        <w:t xml:space="preserve">nd Curriculum Implementation </w:t>
      </w:r>
      <w:r w:rsidR="00FD7D38">
        <w:rPr>
          <w:rFonts w:ascii="Arial" w:eastAsia="Arial" w:hAnsi="Arial" w:cs="Arial"/>
          <w:color w:val="000000"/>
          <w:sz w:val="24"/>
          <w:szCs w:val="24"/>
        </w:rPr>
        <w:t>o</w:t>
      </w:r>
      <w:r w:rsidR="00FD7D38" w:rsidRPr="008864D4">
        <w:rPr>
          <w:rFonts w:ascii="Arial" w:eastAsia="Arial" w:hAnsi="Arial" w:cs="Arial"/>
          <w:color w:val="000000"/>
          <w:sz w:val="24"/>
          <w:szCs w:val="24"/>
        </w:rPr>
        <w:t xml:space="preserve">n Students' Mathematics Learning </w:t>
      </w:r>
      <w:r w:rsidR="00FD7D38">
        <w:rPr>
          <w:rFonts w:ascii="Arial" w:eastAsia="Arial" w:hAnsi="Arial" w:cs="Arial"/>
          <w:color w:val="000000"/>
          <w:sz w:val="24"/>
          <w:szCs w:val="24"/>
        </w:rPr>
        <w:t>i</w:t>
      </w:r>
      <w:r w:rsidR="00FD7D38" w:rsidRPr="008864D4">
        <w:rPr>
          <w:rFonts w:ascii="Arial" w:eastAsia="Arial" w:hAnsi="Arial" w:cs="Arial"/>
          <w:color w:val="000000"/>
          <w:sz w:val="24"/>
          <w:szCs w:val="24"/>
        </w:rPr>
        <w:t>n Second-Year High School Courses</w:t>
      </w:r>
      <w:r w:rsidRPr="008864D4">
        <w:rPr>
          <w:rFonts w:ascii="Arial" w:eastAsia="Arial" w:hAnsi="Arial" w:cs="Arial"/>
          <w:color w:val="000000"/>
          <w:sz w:val="24"/>
          <w:szCs w:val="24"/>
        </w:rPr>
        <w:t>.</w:t>
      </w:r>
      <w:r w:rsidR="00D553B3"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w:t>
      </w:r>
      <w:r w:rsidRPr="008864D4">
        <w:rPr>
          <w:rFonts w:ascii="Arial" w:eastAsia="Arial" w:hAnsi="Arial" w:cs="Arial"/>
          <w:i/>
          <w:color w:val="000000"/>
          <w:sz w:val="24"/>
          <w:szCs w:val="24"/>
        </w:rPr>
        <w:t>Journal for Research in Mathematics Education</w:t>
      </w:r>
      <w:r w:rsidRPr="008864D4">
        <w:rPr>
          <w:rFonts w:ascii="Arial" w:eastAsia="Arial" w:hAnsi="Arial" w:cs="Arial"/>
          <w:color w:val="000000"/>
          <w:sz w:val="24"/>
          <w:szCs w:val="24"/>
        </w:rPr>
        <w:t xml:space="preserve"> </w:t>
      </w:r>
      <w:r w:rsidRPr="008864D4">
        <w:rPr>
          <w:rFonts w:ascii="Arial" w:eastAsia="Arial" w:hAnsi="Arial" w:cs="Arial"/>
          <w:iCs/>
          <w:color w:val="000000"/>
          <w:sz w:val="24"/>
          <w:szCs w:val="24"/>
        </w:rPr>
        <w:t>44</w:t>
      </w:r>
      <w:r w:rsidRPr="008864D4">
        <w:rPr>
          <w:rFonts w:ascii="Arial" w:eastAsia="Arial" w:hAnsi="Arial" w:cs="Arial"/>
          <w:color w:val="000000"/>
          <w:sz w:val="24"/>
          <w:szCs w:val="24"/>
        </w:rPr>
        <w:t>(4)</w:t>
      </w:r>
      <w:r w:rsidR="00D553B3"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683–729.</w:t>
      </w:r>
      <w:bookmarkStart w:id="29" w:name="_4k157fku74lu" w:colFirst="0" w:colLast="0"/>
      <w:bookmarkEnd w:id="29"/>
    </w:p>
    <w:p w14:paraId="7537C1F3" w14:textId="3DD9FD27" w:rsidR="00C24482" w:rsidRPr="008864D4" w:rsidRDefault="0E107454" w:rsidP="6C4050F9">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themeColor="text1"/>
          <w:sz w:val="24"/>
          <w:szCs w:val="24"/>
        </w:rPr>
        <w:t xml:space="preserve">University of California. 2020. </w:t>
      </w:r>
      <w:r w:rsidRPr="008864D4">
        <w:rPr>
          <w:rFonts w:ascii="Arial" w:eastAsia="Arial" w:hAnsi="Arial" w:cs="Arial"/>
          <w:i/>
          <w:iCs/>
          <w:color w:val="000000" w:themeColor="text1"/>
          <w:sz w:val="24"/>
          <w:szCs w:val="24"/>
        </w:rPr>
        <w:t xml:space="preserve">Policy Announcement </w:t>
      </w:r>
      <w:proofErr w:type="gramStart"/>
      <w:r w:rsidRPr="008864D4">
        <w:rPr>
          <w:rFonts w:ascii="Arial" w:eastAsia="Arial" w:hAnsi="Arial" w:cs="Arial"/>
          <w:i/>
          <w:iCs/>
          <w:color w:val="000000" w:themeColor="text1"/>
          <w:sz w:val="24"/>
          <w:szCs w:val="24"/>
        </w:rPr>
        <w:t>on</w:t>
      </w:r>
      <w:proofErr w:type="gramEnd"/>
      <w:r w:rsidRPr="008864D4">
        <w:rPr>
          <w:rFonts w:ascii="Arial" w:eastAsia="Arial" w:hAnsi="Arial" w:cs="Arial"/>
          <w:i/>
          <w:iCs/>
          <w:color w:val="000000" w:themeColor="text1"/>
          <w:sz w:val="24"/>
          <w:szCs w:val="24"/>
        </w:rPr>
        <w:t xml:space="preserve"> Area C</w:t>
      </w:r>
      <w:r w:rsidRPr="008864D4">
        <w:rPr>
          <w:rFonts w:ascii="Arial" w:eastAsia="Arial" w:hAnsi="Arial" w:cs="Arial"/>
          <w:color w:val="000000" w:themeColor="text1"/>
          <w:sz w:val="24"/>
          <w:szCs w:val="24"/>
        </w:rPr>
        <w:t>.</w:t>
      </w:r>
    </w:p>
    <w:p w14:paraId="2B69425D" w14:textId="36819874" w:rsidR="0E107454" w:rsidRPr="008864D4" w:rsidRDefault="0E107454" w:rsidP="6C4050F9">
      <w:pPr>
        <w:spacing w:line="360" w:lineRule="auto"/>
        <w:rPr>
          <w:rFonts w:ascii="Arial" w:eastAsia="Arial" w:hAnsi="Arial" w:cs="Arial"/>
          <w:color w:val="000000" w:themeColor="text1"/>
          <w:sz w:val="24"/>
          <w:szCs w:val="24"/>
        </w:rPr>
      </w:pPr>
      <w:proofErr w:type="spellStart"/>
      <w:r w:rsidRPr="008864D4">
        <w:rPr>
          <w:rFonts w:ascii="Arial" w:eastAsia="Arial" w:hAnsi="Arial" w:cs="Arial"/>
          <w:color w:val="000000" w:themeColor="text1"/>
          <w:sz w:val="24"/>
          <w:szCs w:val="24"/>
        </w:rPr>
        <w:t>Usiskin</w:t>
      </w:r>
      <w:proofErr w:type="spellEnd"/>
      <w:r w:rsidRPr="008864D4">
        <w:rPr>
          <w:rFonts w:ascii="Arial" w:eastAsia="Arial" w:hAnsi="Arial" w:cs="Arial"/>
          <w:color w:val="000000" w:themeColor="text1"/>
          <w:sz w:val="24"/>
          <w:szCs w:val="24"/>
        </w:rPr>
        <w:t xml:space="preserve">, </w:t>
      </w:r>
      <w:proofErr w:type="spellStart"/>
      <w:r w:rsidRPr="008864D4">
        <w:rPr>
          <w:rFonts w:ascii="Arial" w:eastAsia="Arial" w:hAnsi="Arial" w:cs="Arial"/>
          <w:color w:val="000000" w:themeColor="text1"/>
          <w:sz w:val="24"/>
          <w:szCs w:val="24"/>
        </w:rPr>
        <w:t>Z</w:t>
      </w:r>
      <w:r w:rsidR="7319C79B" w:rsidRPr="008864D4">
        <w:rPr>
          <w:rFonts w:ascii="Arial" w:eastAsia="Arial" w:hAnsi="Arial" w:cs="Arial"/>
          <w:color w:val="000000" w:themeColor="text1"/>
          <w:sz w:val="24"/>
          <w:szCs w:val="24"/>
        </w:rPr>
        <w:t>alman</w:t>
      </w:r>
      <w:proofErr w:type="spellEnd"/>
      <w:r w:rsidRPr="008864D4">
        <w:rPr>
          <w:rFonts w:ascii="Arial" w:eastAsia="Arial" w:hAnsi="Arial" w:cs="Arial"/>
          <w:color w:val="000000" w:themeColor="text1"/>
          <w:sz w:val="24"/>
          <w:szCs w:val="24"/>
        </w:rPr>
        <w:t xml:space="preserve">. 2003. </w:t>
      </w:r>
      <w:r w:rsidR="029D2A01" w:rsidRPr="008864D4">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 xml:space="preserve">The </w:t>
      </w:r>
      <w:r w:rsidR="41124E0C" w:rsidRPr="008864D4">
        <w:rPr>
          <w:rFonts w:ascii="Arial" w:eastAsia="Arial" w:hAnsi="Arial" w:cs="Arial"/>
          <w:color w:val="000000" w:themeColor="text1"/>
          <w:sz w:val="24"/>
          <w:szCs w:val="24"/>
        </w:rPr>
        <w:t>I</w:t>
      </w:r>
      <w:r w:rsidRPr="008864D4">
        <w:rPr>
          <w:rFonts w:ascii="Arial" w:eastAsia="Arial" w:hAnsi="Arial" w:cs="Arial"/>
          <w:color w:val="000000" w:themeColor="text1"/>
          <w:sz w:val="24"/>
          <w:szCs w:val="24"/>
        </w:rPr>
        <w:t xml:space="preserve">ntegration of the </w:t>
      </w:r>
      <w:r w:rsidR="4CBFD08A" w:rsidRPr="008864D4">
        <w:rPr>
          <w:rFonts w:ascii="Arial" w:eastAsia="Arial" w:hAnsi="Arial" w:cs="Arial"/>
          <w:color w:val="000000" w:themeColor="text1"/>
          <w:sz w:val="24"/>
          <w:szCs w:val="24"/>
        </w:rPr>
        <w:t>S</w:t>
      </w:r>
      <w:r w:rsidRPr="008864D4">
        <w:rPr>
          <w:rFonts w:ascii="Arial" w:eastAsia="Arial" w:hAnsi="Arial" w:cs="Arial"/>
          <w:color w:val="000000" w:themeColor="text1"/>
          <w:sz w:val="24"/>
          <w:szCs w:val="24"/>
        </w:rPr>
        <w:t xml:space="preserve">chool </w:t>
      </w:r>
      <w:r w:rsidR="1A8CB0A4" w:rsidRPr="008864D4">
        <w:rPr>
          <w:rFonts w:ascii="Arial" w:eastAsia="Arial" w:hAnsi="Arial" w:cs="Arial"/>
          <w:color w:val="000000" w:themeColor="text1"/>
          <w:sz w:val="24"/>
          <w:szCs w:val="24"/>
        </w:rPr>
        <w:t>M</w:t>
      </w:r>
      <w:r w:rsidRPr="008864D4">
        <w:rPr>
          <w:rFonts w:ascii="Arial" w:eastAsia="Arial" w:hAnsi="Arial" w:cs="Arial"/>
          <w:color w:val="000000" w:themeColor="text1"/>
          <w:sz w:val="24"/>
          <w:szCs w:val="24"/>
        </w:rPr>
        <w:t xml:space="preserve">athematics </w:t>
      </w:r>
      <w:r w:rsidR="213BEBE4" w:rsidRPr="008864D4">
        <w:rPr>
          <w:rFonts w:ascii="Arial" w:eastAsia="Arial" w:hAnsi="Arial" w:cs="Arial"/>
          <w:color w:val="000000" w:themeColor="text1"/>
          <w:sz w:val="24"/>
          <w:szCs w:val="24"/>
        </w:rPr>
        <w:t>C</w:t>
      </w:r>
      <w:r w:rsidRPr="008864D4">
        <w:rPr>
          <w:rFonts w:ascii="Arial" w:eastAsia="Arial" w:hAnsi="Arial" w:cs="Arial"/>
          <w:color w:val="000000" w:themeColor="text1"/>
          <w:sz w:val="24"/>
          <w:szCs w:val="24"/>
        </w:rPr>
        <w:t>urriculum in the United States: History and Meaning.</w:t>
      </w:r>
      <w:r w:rsidR="00FD7D38">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 xml:space="preserve"> In</w:t>
      </w:r>
      <w:r w:rsidR="48C5AA3A" w:rsidRPr="008864D4">
        <w:rPr>
          <w:rFonts w:ascii="Arial" w:eastAsia="Arial" w:hAnsi="Arial" w:cs="Arial"/>
          <w:color w:val="000000" w:themeColor="text1"/>
          <w:sz w:val="24"/>
          <w:szCs w:val="24"/>
        </w:rPr>
        <w:t xml:space="preserve"> </w:t>
      </w:r>
      <w:r w:rsidRPr="008864D4">
        <w:rPr>
          <w:rFonts w:ascii="Arial" w:eastAsia="Arial" w:hAnsi="Arial" w:cs="Arial"/>
          <w:i/>
          <w:iCs/>
          <w:color w:val="000000" w:themeColor="text1"/>
          <w:sz w:val="24"/>
          <w:szCs w:val="24"/>
        </w:rPr>
        <w:t xml:space="preserve">Integrated </w:t>
      </w:r>
      <w:r w:rsidR="52B75D77" w:rsidRPr="008864D4">
        <w:rPr>
          <w:rFonts w:ascii="Arial" w:eastAsia="Arial" w:hAnsi="Arial" w:cs="Arial"/>
          <w:i/>
          <w:iCs/>
          <w:color w:val="000000" w:themeColor="text1"/>
          <w:sz w:val="24"/>
          <w:szCs w:val="24"/>
        </w:rPr>
        <w:t>M</w:t>
      </w:r>
      <w:r w:rsidRPr="008864D4">
        <w:rPr>
          <w:rFonts w:ascii="Arial" w:eastAsia="Arial" w:hAnsi="Arial" w:cs="Arial"/>
          <w:i/>
          <w:iCs/>
          <w:color w:val="000000" w:themeColor="text1"/>
          <w:sz w:val="24"/>
          <w:szCs w:val="24"/>
        </w:rPr>
        <w:t xml:space="preserve">athematics </w:t>
      </w:r>
      <w:r w:rsidR="6BC68819" w:rsidRPr="008864D4">
        <w:rPr>
          <w:rFonts w:ascii="Arial" w:eastAsia="Arial" w:hAnsi="Arial" w:cs="Arial"/>
          <w:i/>
          <w:iCs/>
          <w:color w:val="000000" w:themeColor="text1"/>
          <w:sz w:val="24"/>
          <w:szCs w:val="24"/>
        </w:rPr>
        <w:t>C</w:t>
      </w:r>
      <w:r w:rsidRPr="008864D4">
        <w:rPr>
          <w:rFonts w:ascii="Arial" w:eastAsia="Arial" w:hAnsi="Arial" w:cs="Arial"/>
          <w:i/>
          <w:iCs/>
          <w:color w:val="000000" w:themeColor="text1"/>
          <w:sz w:val="24"/>
          <w:szCs w:val="24"/>
        </w:rPr>
        <w:t xml:space="preserve">hoices and </w:t>
      </w:r>
      <w:r w:rsidR="0866E8CE" w:rsidRPr="008864D4">
        <w:rPr>
          <w:rFonts w:ascii="Arial" w:eastAsia="Arial" w:hAnsi="Arial" w:cs="Arial"/>
          <w:i/>
          <w:iCs/>
          <w:color w:val="000000" w:themeColor="text1"/>
          <w:sz w:val="24"/>
          <w:szCs w:val="24"/>
        </w:rPr>
        <w:lastRenderedPageBreak/>
        <w:t>C</w:t>
      </w:r>
      <w:r w:rsidRPr="008864D4">
        <w:rPr>
          <w:rFonts w:ascii="Arial" w:eastAsia="Arial" w:hAnsi="Arial" w:cs="Arial"/>
          <w:i/>
          <w:iCs/>
          <w:color w:val="000000" w:themeColor="text1"/>
          <w:sz w:val="24"/>
          <w:szCs w:val="24"/>
        </w:rPr>
        <w:t>hallenges</w:t>
      </w:r>
      <w:r w:rsidR="55226FD1" w:rsidRPr="008864D4">
        <w:rPr>
          <w:rFonts w:ascii="Arial" w:eastAsia="Arial" w:hAnsi="Arial" w:cs="Arial"/>
          <w:color w:val="000000" w:themeColor="text1"/>
          <w:sz w:val="24"/>
          <w:szCs w:val="24"/>
        </w:rPr>
        <w:t>, edited by S. A. McGraw</w:t>
      </w:r>
      <w:r w:rsidR="2D9D7511" w:rsidRPr="008864D4">
        <w:rPr>
          <w:rFonts w:ascii="Arial" w:eastAsia="Arial" w:hAnsi="Arial" w:cs="Arial"/>
          <w:color w:val="000000" w:themeColor="text1"/>
          <w:sz w:val="24"/>
          <w:szCs w:val="24"/>
        </w:rPr>
        <w:t xml:space="preserve">. </w:t>
      </w:r>
      <w:r w:rsidRPr="008864D4">
        <w:rPr>
          <w:rFonts w:ascii="Arial" w:eastAsia="Arial" w:hAnsi="Arial" w:cs="Arial"/>
          <w:color w:val="000000" w:themeColor="text1"/>
          <w:sz w:val="24"/>
          <w:szCs w:val="24"/>
        </w:rPr>
        <w:t>Reston, VA: National Council of Teachers of Mathematics</w:t>
      </w:r>
      <w:r w:rsidR="5B34F8D7" w:rsidRPr="008864D4">
        <w:rPr>
          <w:rFonts w:ascii="Arial" w:eastAsia="Arial" w:hAnsi="Arial" w:cs="Arial"/>
          <w:color w:val="000000" w:themeColor="text1"/>
          <w:sz w:val="24"/>
          <w:szCs w:val="24"/>
        </w:rPr>
        <w:t>: 13</w:t>
      </w:r>
      <w:r w:rsidR="00FB3F21">
        <w:rPr>
          <w:rFonts w:ascii="Arial" w:eastAsia="Arial" w:hAnsi="Arial" w:cs="Arial"/>
          <w:color w:val="000000" w:themeColor="text1"/>
          <w:sz w:val="24"/>
          <w:szCs w:val="24"/>
        </w:rPr>
        <w:t>–</w:t>
      </w:r>
      <w:r w:rsidR="5B34F8D7" w:rsidRPr="008864D4">
        <w:rPr>
          <w:rFonts w:ascii="Arial" w:eastAsia="Arial" w:hAnsi="Arial" w:cs="Arial"/>
          <w:color w:val="000000" w:themeColor="text1"/>
          <w:sz w:val="24"/>
          <w:szCs w:val="24"/>
        </w:rPr>
        <w:t>32</w:t>
      </w:r>
      <w:r w:rsidR="00725156">
        <w:rPr>
          <w:rFonts w:ascii="Arial" w:eastAsia="Arial" w:hAnsi="Arial" w:cs="Arial"/>
          <w:color w:val="000000" w:themeColor="text1"/>
          <w:sz w:val="24"/>
          <w:szCs w:val="24"/>
        </w:rPr>
        <w:t>.</w:t>
      </w:r>
    </w:p>
    <w:p w14:paraId="0462D9C7" w14:textId="2BF0E85C" w:rsidR="00C24482" w:rsidRPr="00242D67" w:rsidRDefault="00C24482" w:rsidP="6C4050F9">
      <w:pPr>
        <w:pStyle w:val="Heading2"/>
        <w:pBdr>
          <w:top w:val="nil"/>
          <w:left w:val="nil"/>
          <w:bottom w:val="nil"/>
          <w:right w:val="nil"/>
          <w:between w:val="nil"/>
        </w:pBdr>
        <w:spacing w:after="240" w:line="360" w:lineRule="auto"/>
        <w:rPr>
          <w:rStyle w:val="Hyperlink"/>
          <w:color w:val="auto"/>
          <w:u w:val="none"/>
        </w:rPr>
      </w:pPr>
      <w:bookmarkStart w:id="30" w:name="_Toc136590522"/>
      <w:r w:rsidRPr="008864D4">
        <w:t>Chapter 9</w:t>
      </w:r>
      <w:bookmarkEnd w:id="30"/>
    </w:p>
    <w:p w14:paraId="2D7CFCFB" w14:textId="7DC58D06" w:rsidR="001F76CE" w:rsidRPr="008864D4" w:rsidRDefault="001F76CE" w:rsidP="001F76CE">
      <w:pPr>
        <w:spacing w:line="360" w:lineRule="auto"/>
        <w:rPr>
          <w:rFonts w:ascii="Arial" w:eastAsia="Arial" w:hAnsi="Arial" w:cs="Arial"/>
          <w:color w:val="000000" w:themeColor="text1"/>
        </w:rPr>
      </w:pPr>
      <w:r w:rsidRPr="008864D4">
        <w:rPr>
          <w:rFonts w:ascii="Arial" w:eastAsia="Arial" w:hAnsi="Arial" w:cs="Arial"/>
          <w:color w:val="000000" w:themeColor="text1"/>
          <w:sz w:val="24"/>
          <w:szCs w:val="24"/>
        </w:rPr>
        <w:t xml:space="preserve">Antonovics, Kate, </w:t>
      </w:r>
      <w:r w:rsidR="00242D67">
        <w:rPr>
          <w:rFonts w:ascii="Arial" w:eastAsia="Arial" w:hAnsi="Arial" w:cs="Arial"/>
          <w:color w:val="000000" w:themeColor="text1"/>
          <w:sz w:val="24"/>
          <w:szCs w:val="24"/>
        </w:rPr>
        <w:t xml:space="preserve">Sandra E. </w:t>
      </w:r>
      <w:r w:rsidRPr="008864D4">
        <w:rPr>
          <w:rFonts w:ascii="Arial" w:eastAsia="Arial" w:hAnsi="Arial" w:cs="Arial"/>
          <w:color w:val="000000" w:themeColor="text1"/>
          <w:sz w:val="24"/>
          <w:szCs w:val="24"/>
        </w:rPr>
        <w:t>Blac</w:t>
      </w:r>
      <w:r w:rsidR="00242D67">
        <w:rPr>
          <w:rFonts w:ascii="Arial" w:eastAsia="Arial" w:hAnsi="Arial" w:cs="Arial"/>
          <w:color w:val="000000" w:themeColor="text1"/>
          <w:sz w:val="24"/>
          <w:szCs w:val="24"/>
        </w:rPr>
        <w:t>k</w:t>
      </w:r>
      <w:r w:rsidRPr="008864D4">
        <w:rPr>
          <w:rFonts w:ascii="Arial" w:eastAsia="Arial" w:hAnsi="Arial" w:cs="Arial"/>
          <w:color w:val="000000" w:themeColor="text1"/>
          <w:sz w:val="24"/>
          <w:szCs w:val="24"/>
        </w:rPr>
        <w:t xml:space="preserve">, </w:t>
      </w:r>
      <w:r w:rsidR="00242D67">
        <w:rPr>
          <w:rFonts w:ascii="Arial" w:eastAsia="Arial" w:hAnsi="Arial" w:cs="Arial"/>
          <w:color w:val="000000" w:themeColor="text1"/>
          <w:sz w:val="24"/>
          <w:szCs w:val="24"/>
        </w:rPr>
        <w:t xml:space="preserve">Julie B. </w:t>
      </w:r>
      <w:r w:rsidRPr="008864D4">
        <w:rPr>
          <w:rFonts w:ascii="Arial" w:eastAsia="Arial" w:hAnsi="Arial" w:cs="Arial"/>
          <w:color w:val="000000" w:themeColor="text1"/>
          <w:sz w:val="24"/>
          <w:szCs w:val="24"/>
        </w:rPr>
        <w:t>Cullen</w:t>
      </w:r>
      <w:r w:rsidR="00242D67">
        <w:rPr>
          <w:rFonts w:ascii="Arial" w:eastAsia="Arial" w:hAnsi="Arial" w:cs="Arial"/>
          <w:color w:val="000000" w:themeColor="text1"/>
          <w:sz w:val="24"/>
          <w:szCs w:val="24"/>
        </w:rPr>
        <w:t>, and Akiva Y.</w:t>
      </w:r>
      <w:r w:rsidRPr="008864D4">
        <w:rPr>
          <w:rFonts w:ascii="Arial" w:eastAsia="Arial" w:hAnsi="Arial" w:cs="Arial"/>
          <w:color w:val="000000" w:themeColor="text1"/>
          <w:sz w:val="24"/>
          <w:szCs w:val="24"/>
        </w:rPr>
        <w:t xml:space="preserve"> Meiselman. 2022. </w:t>
      </w:r>
      <w:r w:rsidR="00FD7D38">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Patterns, Determinants, and Consequences of Ability Tracking: Evidence from Texas Public Schools (Working Paper No. 30370).</w:t>
      </w:r>
      <w:r w:rsidR="00FD7D38">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 xml:space="preserve"> National Bureau of Economic Research.</w:t>
      </w:r>
    </w:p>
    <w:p w14:paraId="492B514A" w14:textId="4A740723" w:rsidR="007314B5" w:rsidRPr="008864D4" w:rsidRDefault="007314B5" w:rsidP="00746662">
      <w:pPr>
        <w:spacing w:after="240" w:line="360" w:lineRule="auto"/>
        <w:rPr>
          <w:rFonts w:ascii="Arial" w:eastAsia="Arial" w:hAnsi="Arial" w:cs="Arial"/>
          <w:sz w:val="24"/>
          <w:szCs w:val="24"/>
        </w:rPr>
      </w:pPr>
      <w:r w:rsidRPr="008864D4">
        <w:rPr>
          <w:rFonts w:ascii="Arial" w:eastAsia="Arial" w:hAnsi="Arial" w:cs="Arial"/>
          <w:sz w:val="24"/>
          <w:szCs w:val="24"/>
        </w:rPr>
        <w:t>Bacher-Hicks, A</w:t>
      </w:r>
      <w:r w:rsidR="00242D67">
        <w:rPr>
          <w:rFonts w:ascii="Arial" w:eastAsia="Arial" w:hAnsi="Arial" w:cs="Arial"/>
          <w:sz w:val="24"/>
          <w:szCs w:val="24"/>
        </w:rPr>
        <w:t>ndrew, and Christopher</w:t>
      </w:r>
      <w:r w:rsidRPr="008864D4">
        <w:rPr>
          <w:rFonts w:ascii="Arial" w:eastAsia="Arial" w:hAnsi="Arial" w:cs="Arial"/>
          <w:sz w:val="24"/>
          <w:szCs w:val="24"/>
        </w:rPr>
        <w:t xml:space="preserve"> Avery</w:t>
      </w:r>
      <w:r w:rsidR="00242D67">
        <w:rPr>
          <w:rFonts w:ascii="Arial" w:eastAsia="Arial" w:hAnsi="Arial" w:cs="Arial"/>
          <w:sz w:val="24"/>
          <w:szCs w:val="24"/>
        </w:rPr>
        <w:t>.</w:t>
      </w:r>
      <w:r w:rsidRPr="008864D4">
        <w:rPr>
          <w:rFonts w:ascii="Arial" w:eastAsia="Arial" w:hAnsi="Arial" w:cs="Arial"/>
          <w:sz w:val="24"/>
          <w:szCs w:val="24"/>
        </w:rPr>
        <w:t xml:space="preserve"> 2018. </w:t>
      </w:r>
      <w:r w:rsidR="00725156">
        <w:rPr>
          <w:rFonts w:ascii="Arial" w:eastAsia="Arial" w:hAnsi="Arial" w:cs="Arial"/>
          <w:sz w:val="24"/>
          <w:szCs w:val="24"/>
        </w:rPr>
        <w:t>“</w:t>
      </w:r>
      <w:r w:rsidRPr="008864D4">
        <w:rPr>
          <w:rFonts w:ascii="Arial" w:eastAsia="Arial" w:hAnsi="Arial" w:cs="Arial"/>
          <w:sz w:val="24"/>
          <w:szCs w:val="24"/>
        </w:rPr>
        <w:t>The Effect of Classroom Assignment Policies on Equitable Access to High-Quality Teachers.</w:t>
      </w:r>
      <w:r w:rsidR="00725156">
        <w:rPr>
          <w:rFonts w:ascii="Arial" w:eastAsia="Arial" w:hAnsi="Arial" w:cs="Arial"/>
          <w:sz w:val="24"/>
          <w:szCs w:val="24"/>
        </w:rPr>
        <w:t>”</w:t>
      </w:r>
      <w:r w:rsidRPr="008864D4">
        <w:rPr>
          <w:rFonts w:ascii="Arial" w:eastAsia="Arial" w:hAnsi="Arial" w:cs="Arial"/>
          <w:sz w:val="24"/>
          <w:szCs w:val="24"/>
        </w:rPr>
        <w:t xml:space="preserve"> Paper presented at the 2018 annual meeting of the Association for Public Policy Analysis and Management. Available at: </w:t>
      </w:r>
      <w:hyperlink r:id="rId135" w:tooltip="Panel Paper: The Effect of Classroom Assignment Policies on Equitable Access to High-Quality Teachers" w:history="1">
        <w:r w:rsidRPr="008864D4">
          <w:rPr>
            <w:rStyle w:val="Hyperlink"/>
            <w:rFonts w:eastAsia="Arial" w:cs="Arial"/>
            <w:szCs w:val="24"/>
          </w:rPr>
          <w:t>https://appam.confex.com/appam/2018/webprogram/Paper28440.html</w:t>
        </w:r>
      </w:hyperlink>
      <w:r w:rsidRPr="008864D4">
        <w:rPr>
          <w:rFonts w:ascii="Arial" w:eastAsia="Arial" w:hAnsi="Arial" w:cs="Arial"/>
          <w:sz w:val="24"/>
          <w:szCs w:val="24"/>
        </w:rPr>
        <w:t>.</w:t>
      </w:r>
    </w:p>
    <w:p w14:paraId="7B6339EB" w14:textId="22D42535" w:rsidR="007314B5" w:rsidRPr="008864D4" w:rsidRDefault="007314B5" w:rsidP="00746662">
      <w:pPr>
        <w:spacing w:after="240" w:line="360" w:lineRule="auto"/>
        <w:rPr>
          <w:rFonts w:ascii="Arial" w:eastAsia="Arial" w:hAnsi="Arial" w:cs="Arial"/>
          <w:sz w:val="24"/>
          <w:szCs w:val="24"/>
        </w:rPr>
      </w:pPr>
      <w:r w:rsidRPr="008864D4">
        <w:rPr>
          <w:rFonts w:ascii="Arial" w:eastAsia="Arial" w:hAnsi="Arial" w:cs="Arial"/>
          <w:sz w:val="24"/>
          <w:szCs w:val="24"/>
        </w:rPr>
        <w:t>Beal, C</w:t>
      </w:r>
      <w:r w:rsidR="000B658C">
        <w:rPr>
          <w:rFonts w:ascii="Arial" w:eastAsia="Arial" w:hAnsi="Arial" w:cs="Arial"/>
          <w:sz w:val="24"/>
          <w:szCs w:val="24"/>
        </w:rPr>
        <w:t xml:space="preserve">arol, R. </w:t>
      </w:r>
      <w:r w:rsidRPr="008864D4">
        <w:rPr>
          <w:rFonts w:ascii="Arial" w:eastAsia="Arial" w:hAnsi="Arial" w:cs="Arial"/>
          <w:sz w:val="24"/>
          <w:szCs w:val="24"/>
        </w:rPr>
        <w:t>Walles</w:t>
      </w:r>
      <w:r w:rsidR="000B658C">
        <w:rPr>
          <w:rFonts w:ascii="Arial" w:eastAsia="Arial" w:hAnsi="Arial" w:cs="Arial"/>
          <w:sz w:val="24"/>
          <w:szCs w:val="24"/>
        </w:rPr>
        <w:t>, I.</w:t>
      </w:r>
      <w:r w:rsidRPr="008864D4">
        <w:rPr>
          <w:rFonts w:ascii="Arial" w:eastAsia="Arial" w:hAnsi="Arial" w:cs="Arial"/>
          <w:sz w:val="24"/>
          <w:szCs w:val="24"/>
        </w:rPr>
        <w:t xml:space="preserve"> Arroyo</w:t>
      </w:r>
      <w:r w:rsidR="000B658C">
        <w:rPr>
          <w:rFonts w:ascii="Arial" w:eastAsia="Arial" w:hAnsi="Arial" w:cs="Arial"/>
          <w:sz w:val="24"/>
          <w:szCs w:val="24"/>
        </w:rPr>
        <w:t>, and B.P.</w:t>
      </w:r>
      <w:r w:rsidRPr="008864D4">
        <w:rPr>
          <w:rFonts w:ascii="Arial" w:eastAsia="Arial" w:hAnsi="Arial" w:cs="Arial"/>
          <w:sz w:val="24"/>
          <w:szCs w:val="24"/>
        </w:rPr>
        <w:t xml:space="preserve"> Woolf. 2007. “On-line </w:t>
      </w:r>
      <w:r w:rsidR="00725156">
        <w:rPr>
          <w:rFonts w:ascii="Arial" w:eastAsia="Arial" w:hAnsi="Arial" w:cs="Arial"/>
          <w:sz w:val="24"/>
          <w:szCs w:val="24"/>
        </w:rPr>
        <w:t>T</w:t>
      </w:r>
      <w:r w:rsidRPr="008864D4">
        <w:rPr>
          <w:rFonts w:ascii="Arial" w:eastAsia="Arial" w:hAnsi="Arial" w:cs="Arial"/>
          <w:sz w:val="24"/>
          <w:szCs w:val="24"/>
        </w:rPr>
        <w:t xml:space="preserve">utoring for Math Achievement Testing: A Controlled Evaluation.” </w:t>
      </w:r>
      <w:r w:rsidRPr="008864D4">
        <w:rPr>
          <w:rFonts w:ascii="Arial" w:eastAsia="Arial" w:hAnsi="Arial" w:cs="Arial"/>
          <w:i/>
          <w:iCs/>
          <w:sz w:val="24"/>
          <w:szCs w:val="24"/>
        </w:rPr>
        <w:t>Journal of Interactive Online Learning</w:t>
      </w:r>
      <w:r w:rsidRPr="008864D4">
        <w:rPr>
          <w:rFonts w:ascii="Arial" w:eastAsia="Arial" w:hAnsi="Arial" w:cs="Arial"/>
          <w:sz w:val="24"/>
          <w:szCs w:val="24"/>
        </w:rPr>
        <w:t xml:space="preserve"> 6(1)</w:t>
      </w:r>
      <w:r w:rsidR="00725156">
        <w:rPr>
          <w:rFonts w:ascii="Arial" w:eastAsia="Arial" w:hAnsi="Arial" w:cs="Arial"/>
          <w:sz w:val="24"/>
          <w:szCs w:val="24"/>
        </w:rPr>
        <w:t>:</w:t>
      </w:r>
      <w:r w:rsidRPr="008864D4">
        <w:rPr>
          <w:rFonts w:ascii="Arial" w:eastAsia="Arial" w:hAnsi="Arial" w:cs="Arial"/>
          <w:sz w:val="24"/>
          <w:szCs w:val="24"/>
        </w:rPr>
        <w:t xml:space="preserve"> 43</w:t>
      </w:r>
      <w:r w:rsidR="00700584">
        <w:rPr>
          <w:rFonts w:ascii="Arial" w:eastAsia="Arial" w:hAnsi="Arial" w:cs="Arial"/>
          <w:sz w:val="24"/>
          <w:szCs w:val="24"/>
        </w:rPr>
        <w:t>–</w:t>
      </w:r>
      <w:r w:rsidRPr="008864D4">
        <w:rPr>
          <w:rFonts w:ascii="Arial" w:eastAsia="Arial" w:hAnsi="Arial" w:cs="Arial"/>
          <w:sz w:val="24"/>
          <w:szCs w:val="24"/>
        </w:rPr>
        <w:t>55.</w:t>
      </w:r>
    </w:p>
    <w:p w14:paraId="507D37E2" w14:textId="2A9A4487" w:rsidR="007314B5" w:rsidRPr="008864D4" w:rsidRDefault="007314B5" w:rsidP="00746662">
      <w:pPr>
        <w:spacing w:after="240" w:line="360" w:lineRule="auto"/>
        <w:rPr>
          <w:rFonts w:ascii="Arial" w:eastAsia="Arial" w:hAnsi="Arial" w:cs="Arial"/>
          <w:sz w:val="24"/>
          <w:szCs w:val="24"/>
        </w:rPr>
      </w:pPr>
      <w:r w:rsidRPr="008864D4">
        <w:rPr>
          <w:rFonts w:ascii="Arial" w:eastAsia="Arial" w:hAnsi="Arial" w:cs="Arial"/>
          <w:sz w:val="24"/>
          <w:szCs w:val="24"/>
        </w:rPr>
        <w:t>Betts, J</w:t>
      </w:r>
      <w:r w:rsidR="000B658C">
        <w:rPr>
          <w:rFonts w:ascii="Arial" w:eastAsia="Arial" w:hAnsi="Arial" w:cs="Arial"/>
          <w:sz w:val="24"/>
          <w:szCs w:val="24"/>
        </w:rPr>
        <w:t>ulian</w:t>
      </w:r>
      <w:r w:rsidRPr="008864D4">
        <w:rPr>
          <w:rFonts w:ascii="Arial" w:eastAsia="Arial" w:hAnsi="Arial" w:cs="Arial"/>
          <w:sz w:val="24"/>
          <w:szCs w:val="24"/>
        </w:rPr>
        <w:t xml:space="preserve"> R.</w:t>
      </w:r>
      <w:r w:rsidR="000B658C">
        <w:rPr>
          <w:rFonts w:ascii="Arial" w:eastAsia="Arial" w:hAnsi="Arial" w:cs="Arial"/>
          <w:sz w:val="24"/>
          <w:szCs w:val="24"/>
        </w:rPr>
        <w:t>, Andrew</w:t>
      </w:r>
      <w:r w:rsidRPr="008864D4">
        <w:rPr>
          <w:rFonts w:ascii="Arial" w:eastAsia="Arial" w:hAnsi="Arial" w:cs="Arial"/>
          <w:sz w:val="24"/>
          <w:szCs w:val="24"/>
        </w:rPr>
        <w:t xml:space="preserve"> Zau</w:t>
      </w:r>
      <w:r w:rsidR="000B658C">
        <w:rPr>
          <w:rFonts w:ascii="Arial" w:eastAsia="Arial" w:hAnsi="Arial" w:cs="Arial"/>
          <w:sz w:val="24"/>
          <w:szCs w:val="24"/>
        </w:rPr>
        <w:t>, and Lorien</w:t>
      </w:r>
      <w:r w:rsidRPr="008864D4">
        <w:rPr>
          <w:rFonts w:ascii="Arial" w:eastAsia="Arial" w:hAnsi="Arial" w:cs="Arial"/>
          <w:sz w:val="24"/>
          <w:szCs w:val="24"/>
        </w:rPr>
        <w:t xml:space="preserve"> Rice. 2003. </w:t>
      </w:r>
      <w:r w:rsidR="00D70787">
        <w:rPr>
          <w:rFonts w:ascii="Arial" w:eastAsia="Arial" w:hAnsi="Arial" w:cs="Arial"/>
          <w:sz w:val="24"/>
          <w:szCs w:val="24"/>
        </w:rPr>
        <w:t>“</w:t>
      </w:r>
      <w:r w:rsidR="00D70787" w:rsidRPr="008864D4">
        <w:rPr>
          <w:rFonts w:ascii="Arial" w:eastAsia="Arial" w:hAnsi="Arial" w:cs="Arial"/>
          <w:sz w:val="24"/>
          <w:szCs w:val="24"/>
        </w:rPr>
        <w:t xml:space="preserve">Determinants </w:t>
      </w:r>
      <w:r w:rsidR="00D70787">
        <w:rPr>
          <w:rFonts w:ascii="Arial" w:eastAsia="Arial" w:hAnsi="Arial" w:cs="Arial"/>
          <w:sz w:val="24"/>
          <w:szCs w:val="24"/>
        </w:rPr>
        <w:t>o</w:t>
      </w:r>
      <w:r w:rsidR="00D70787" w:rsidRPr="008864D4">
        <w:rPr>
          <w:rFonts w:ascii="Arial" w:eastAsia="Arial" w:hAnsi="Arial" w:cs="Arial"/>
          <w:sz w:val="24"/>
          <w:szCs w:val="24"/>
        </w:rPr>
        <w:t xml:space="preserve">f Student Achievement: New Evidence </w:t>
      </w:r>
      <w:r w:rsidR="00D70787">
        <w:rPr>
          <w:rFonts w:ascii="Arial" w:eastAsia="Arial" w:hAnsi="Arial" w:cs="Arial"/>
          <w:sz w:val="24"/>
          <w:szCs w:val="24"/>
        </w:rPr>
        <w:t>f</w:t>
      </w:r>
      <w:r w:rsidR="00D70787" w:rsidRPr="008864D4">
        <w:rPr>
          <w:rFonts w:ascii="Arial" w:eastAsia="Arial" w:hAnsi="Arial" w:cs="Arial"/>
          <w:sz w:val="24"/>
          <w:szCs w:val="24"/>
        </w:rPr>
        <w:t>rom San Diego</w:t>
      </w:r>
      <w:r w:rsidRPr="008864D4">
        <w:rPr>
          <w:rFonts w:ascii="Arial" w:eastAsia="Arial" w:hAnsi="Arial" w:cs="Arial"/>
          <w:sz w:val="24"/>
          <w:szCs w:val="24"/>
        </w:rPr>
        <w:t>.</w:t>
      </w:r>
      <w:r w:rsidR="00D70787">
        <w:rPr>
          <w:rFonts w:ascii="Arial" w:eastAsia="Arial" w:hAnsi="Arial" w:cs="Arial"/>
          <w:sz w:val="24"/>
          <w:szCs w:val="24"/>
        </w:rPr>
        <w:t>”</w:t>
      </w:r>
      <w:r w:rsidRPr="008864D4">
        <w:rPr>
          <w:rFonts w:ascii="Arial" w:eastAsia="Arial" w:hAnsi="Arial" w:cs="Arial"/>
          <w:sz w:val="24"/>
          <w:szCs w:val="24"/>
        </w:rPr>
        <w:t xml:space="preserve"> San Francisco, CA: Public Policy Institute of California.</w:t>
      </w:r>
    </w:p>
    <w:p w14:paraId="539A24A7" w14:textId="06FEC70F" w:rsidR="00746662" w:rsidRPr="008864D4" w:rsidRDefault="00746662" w:rsidP="00746662">
      <w:pPr>
        <w:spacing w:after="240" w:line="360" w:lineRule="auto"/>
        <w:rPr>
          <w:rFonts w:ascii="Arial" w:eastAsia="Arial" w:hAnsi="Arial" w:cs="Arial"/>
          <w:sz w:val="24"/>
          <w:szCs w:val="24"/>
        </w:rPr>
      </w:pPr>
      <w:r w:rsidRPr="008864D4">
        <w:rPr>
          <w:rFonts w:ascii="Arial" w:eastAsia="Arial" w:hAnsi="Arial" w:cs="Arial"/>
          <w:sz w:val="24"/>
          <w:szCs w:val="24"/>
        </w:rPr>
        <w:t xml:space="preserve">Boaler, Jo, and Megan Staples. 2008. “Creating Mathematical Futures through an Equitable Teaching Approach: The Case of Railside School.” </w:t>
      </w:r>
      <w:r w:rsidRPr="008864D4">
        <w:rPr>
          <w:rFonts w:ascii="Arial" w:eastAsia="Arial" w:hAnsi="Arial" w:cs="Arial"/>
          <w:i/>
          <w:iCs/>
          <w:sz w:val="24"/>
          <w:szCs w:val="24"/>
        </w:rPr>
        <w:t>Teachers’ College Record</w:t>
      </w:r>
      <w:r w:rsidRPr="008864D4">
        <w:rPr>
          <w:rFonts w:ascii="Arial" w:eastAsia="Arial" w:hAnsi="Arial" w:cs="Arial"/>
          <w:sz w:val="24"/>
          <w:szCs w:val="24"/>
        </w:rPr>
        <w:t xml:space="preserve"> 110(3)</w:t>
      </w:r>
      <w:r w:rsidR="00725156">
        <w:rPr>
          <w:rFonts w:ascii="Arial" w:eastAsia="Arial" w:hAnsi="Arial" w:cs="Arial"/>
          <w:sz w:val="24"/>
          <w:szCs w:val="24"/>
        </w:rPr>
        <w:t>:</w:t>
      </w:r>
      <w:r w:rsidRPr="008864D4">
        <w:rPr>
          <w:rFonts w:ascii="Arial" w:eastAsia="Arial" w:hAnsi="Arial" w:cs="Arial"/>
          <w:sz w:val="24"/>
          <w:szCs w:val="24"/>
        </w:rPr>
        <w:t xml:space="preserve"> 608-645.</w:t>
      </w:r>
    </w:p>
    <w:p w14:paraId="0451D1EC" w14:textId="3967D835" w:rsidR="008115F8" w:rsidRPr="008864D4" w:rsidRDefault="008115F8"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Boaler, J</w:t>
      </w:r>
      <w:r w:rsidR="001704C6" w:rsidRPr="008864D4">
        <w:rPr>
          <w:rFonts w:ascii="Arial" w:eastAsia="Arial" w:hAnsi="Arial" w:cs="Arial"/>
          <w:color w:val="000000"/>
          <w:sz w:val="24"/>
          <w:szCs w:val="24"/>
        </w:rPr>
        <w:t xml:space="preserve">o. </w:t>
      </w:r>
      <w:r w:rsidRPr="008864D4">
        <w:rPr>
          <w:rFonts w:ascii="Arial" w:eastAsia="Arial" w:hAnsi="Arial" w:cs="Arial"/>
          <w:color w:val="000000"/>
          <w:sz w:val="24"/>
          <w:szCs w:val="24"/>
        </w:rPr>
        <w:t>201</w:t>
      </w:r>
      <w:r w:rsidR="008C126E" w:rsidRPr="008864D4">
        <w:rPr>
          <w:rFonts w:ascii="Arial" w:eastAsia="Arial" w:hAnsi="Arial" w:cs="Arial"/>
          <w:color w:val="000000"/>
          <w:sz w:val="24"/>
          <w:szCs w:val="24"/>
        </w:rPr>
        <w:t>6</w:t>
      </w:r>
      <w:r w:rsidR="001704C6"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w:t>
      </w:r>
      <w:r w:rsidRPr="008864D4">
        <w:rPr>
          <w:rFonts w:ascii="Arial" w:eastAsia="Arial" w:hAnsi="Arial" w:cs="Arial"/>
          <w:i/>
          <w:color w:val="000000"/>
          <w:sz w:val="24"/>
          <w:szCs w:val="24"/>
        </w:rPr>
        <w:t xml:space="preserve">Mathematical Mindsets: Unleashing Students’ Potential through Creative Math, Inspiring </w:t>
      </w:r>
      <w:proofErr w:type="gramStart"/>
      <w:r w:rsidRPr="008864D4">
        <w:rPr>
          <w:rFonts w:ascii="Arial" w:eastAsia="Arial" w:hAnsi="Arial" w:cs="Arial"/>
          <w:i/>
          <w:color w:val="000000"/>
          <w:sz w:val="24"/>
          <w:szCs w:val="24"/>
        </w:rPr>
        <w:t>Messages</w:t>
      </w:r>
      <w:proofErr w:type="gramEnd"/>
      <w:r w:rsidRPr="008864D4">
        <w:rPr>
          <w:rFonts w:ascii="Arial" w:eastAsia="Arial" w:hAnsi="Arial" w:cs="Arial"/>
          <w:i/>
          <w:color w:val="000000"/>
          <w:sz w:val="24"/>
          <w:szCs w:val="24"/>
        </w:rPr>
        <w:t xml:space="preserve"> and Innovative Teaching</w:t>
      </w:r>
      <w:r w:rsidRPr="008864D4">
        <w:rPr>
          <w:rFonts w:ascii="Arial" w:eastAsia="Arial" w:hAnsi="Arial" w:cs="Arial"/>
          <w:color w:val="000000"/>
          <w:sz w:val="24"/>
          <w:szCs w:val="24"/>
        </w:rPr>
        <w:t xml:space="preserve">. </w:t>
      </w:r>
      <w:r w:rsidR="001704C6" w:rsidRPr="008864D4">
        <w:rPr>
          <w:rFonts w:ascii="Arial" w:eastAsia="Arial" w:hAnsi="Arial" w:cs="Arial"/>
          <w:color w:val="000000"/>
          <w:sz w:val="24"/>
          <w:szCs w:val="24"/>
        </w:rPr>
        <w:t xml:space="preserve">Chappaqua, NY: </w:t>
      </w:r>
      <w:r w:rsidRPr="008864D4">
        <w:rPr>
          <w:rFonts w:ascii="Arial" w:eastAsia="Arial" w:hAnsi="Arial" w:cs="Arial"/>
          <w:color w:val="000000"/>
          <w:sz w:val="24"/>
          <w:szCs w:val="24"/>
        </w:rPr>
        <w:t>Jossey-Bass/Wiley</w:t>
      </w:r>
      <w:r w:rsidR="001704C6" w:rsidRPr="008864D4">
        <w:rPr>
          <w:rFonts w:ascii="Arial" w:eastAsia="Arial" w:hAnsi="Arial" w:cs="Arial"/>
          <w:color w:val="000000"/>
          <w:sz w:val="24"/>
          <w:szCs w:val="24"/>
        </w:rPr>
        <w:t>.</w:t>
      </w:r>
    </w:p>
    <w:p w14:paraId="5B8E7A0B" w14:textId="77777777" w:rsidR="00093C2F" w:rsidRPr="008864D4" w:rsidRDefault="00093C2F" w:rsidP="00093C2F">
      <w:pPr>
        <w:spacing w:after="240" w:line="360" w:lineRule="auto"/>
        <w:rPr>
          <w:rFonts w:ascii="Arial" w:eastAsia="Arial" w:hAnsi="Arial" w:cs="Arial"/>
          <w:sz w:val="24"/>
          <w:szCs w:val="24"/>
        </w:rPr>
      </w:pPr>
      <w:r w:rsidRPr="008864D4">
        <w:rPr>
          <w:rFonts w:ascii="Arial" w:eastAsia="Arial" w:hAnsi="Arial" w:cs="Arial"/>
          <w:sz w:val="24"/>
          <w:szCs w:val="24"/>
        </w:rPr>
        <w:t xml:space="preserve">Boaler, Jo, Jack Dieckmann, Graciela </w:t>
      </w:r>
      <w:proofErr w:type="spellStart"/>
      <w:r w:rsidRPr="008864D4">
        <w:rPr>
          <w:rFonts w:ascii="Arial" w:eastAsia="Arial" w:hAnsi="Arial" w:cs="Arial"/>
          <w:sz w:val="24"/>
          <w:szCs w:val="24"/>
        </w:rPr>
        <w:t>Pérez-Núñez</w:t>
      </w:r>
      <w:proofErr w:type="spellEnd"/>
      <w:r w:rsidRPr="008864D4">
        <w:rPr>
          <w:rFonts w:ascii="Arial" w:eastAsia="Arial" w:hAnsi="Arial" w:cs="Arial"/>
          <w:sz w:val="24"/>
          <w:szCs w:val="24"/>
        </w:rPr>
        <w:t xml:space="preserve">, Kathy Sun, and Cathy Williams. 2018. “Changing Students Minds and Achievement in Mathematics: The Impact of a Free Online Student Course.” </w:t>
      </w:r>
      <w:r w:rsidRPr="008864D4">
        <w:rPr>
          <w:rFonts w:ascii="Arial" w:eastAsia="Arial" w:hAnsi="Arial" w:cs="Arial"/>
          <w:i/>
          <w:sz w:val="24"/>
          <w:szCs w:val="24"/>
        </w:rPr>
        <w:t>Frontiers in Education</w:t>
      </w:r>
      <w:r w:rsidRPr="008864D4">
        <w:rPr>
          <w:rFonts w:ascii="Arial" w:eastAsia="Arial" w:hAnsi="Arial" w:cs="Arial"/>
          <w:sz w:val="24"/>
          <w:szCs w:val="24"/>
        </w:rPr>
        <w:t xml:space="preserve"> 3:26.</w:t>
      </w:r>
    </w:p>
    <w:p w14:paraId="4A8571B5" w14:textId="18A13A57" w:rsidR="001704C6" w:rsidRPr="008864D4" w:rsidRDefault="001704C6" w:rsidP="6C4050F9">
      <w:pPr>
        <w:spacing w:after="240" w:line="360" w:lineRule="auto"/>
        <w:rPr>
          <w:rStyle w:val="Hyperlink"/>
          <w:rFonts w:cs="Arial"/>
        </w:rPr>
      </w:pPr>
      <w:r w:rsidRPr="008864D4">
        <w:rPr>
          <w:rFonts w:ascii="Arial" w:hAnsi="Arial" w:cs="Arial"/>
          <w:sz w:val="24"/>
          <w:szCs w:val="24"/>
        </w:rPr>
        <w:lastRenderedPageBreak/>
        <w:t xml:space="preserve">Boaler, Jo, and David Foster. 2021. </w:t>
      </w:r>
      <w:r w:rsidR="00746662" w:rsidRPr="008864D4">
        <w:rPr>
          <w:rFonts w:ascii="Arial" w:hAnsi="Arial" w:cs="Arial"/>
          <w:sz w:val="24"/>
          <w:szCs w:val="24"/>
        </w:rPr>
        <w:t>“</w:t>
      </w:r>
      <w:r w:rsidRPr="008864D4">
        <w:rPr>
          <w:rFonts w:ascii="Arial" w:hAnsi="Arial" w:cs="Arial"/>
          <w:sz w:val="24"/>
          <w:szCs w:val="24"/>
        </w:rPr>
        <w:t>Raising Expectations and Achievement: The Impact of Two Wide Scale De-Tracking Mathematics Reforms.</w:t>
      </w:r>
      <w:r w:rsidR="00746662" w:rsidRPr="008864D4">
        <w:rPr>
          <w:rFonts w:ascii="Arial" w:hAnsi="Arial" w:cs="Arial"/>
          <w:sz w:val="24"/>
          <w:szCs w:val="24"/>
        </w:rPr>
        <w:t>”</w:t>
      </w:r>
      <w:r w:rsidRPr="008864D4">
        <w:rPr>
          <w:rFonts w:ascii="Arial" w:hAnsi="Arial" w:cs="Arial"/>
          <w:sz w:val="24"/>
          <w:szCs w:val="24"/>
        </w:rPr>
        <w:t xml:space="preserve"> </w:t>
      </w:r>
      <w:proofErr w:type="spellStart"/>
      <w:r w:rsidRPr="008864D4">
        <w:rPr>
          <w:rFonts w:ascii="Arial" w:hAnsi="Arial" w:cs="Arial"/>
          <w:sz w:val="24"/>
          <w:szCs w:val="24"/>
        </w:rPr>
        <w:t>Youcubed</w:t>
      </w:r>
      <w:proofErr w:type="spellEnd"/>
      <w:r w:rsidRPr="008864D4">
        <w:rPr>
          <w:rFonts w:ascii="Arial" w:hAnsi="Arial" w:cs="Arial"/>
          <w:sz w:val="24"/>
          <w:szCs w:val="24"/>
        </w:rPr>
        <w:t xml:space="preserve"> and Silicon Valley Mathematics Initiative. </w:t>
      </w:r>
      <w:hyperlink r:id="rId136" w:tooltip="Raising Expectations and Achievement: The Impact of Two Wide Scale De-Tracking Mathematics Reforms">
        <w:r w:rsidRPr="008864D4">
          <w:rPr>
            <w:rStyle w:val="Hyperlink"/>
            <w:rFonts w:cs="Arial"/>
          </w:rPr>
          <w:t>https://www.youcubed.org/wp-content/uploads/2017/09/Raising-Expectations-2021.pdf</w:t>
        </w:r>
      </w:hyperlink>
      <w:r w:rsidR="00944343" w:rsidRPr="00075FEC">
        <w:rPr>
          <w:rStyle w:val="Hyperlink"/>
          <w:rFonts w:cs="Arial"/>
          <w:color w:val="auto"/>
          <w:u w:val="none"/>
        </w:rPr>
        <w:t>.</w:t>
      </w:r>
    </w:p>
    <w:p w14:paraId="44769C1E" w14:textId="60A53435" w:rsidR="005B72EC" w:rsidRPr="008864D4" w:rsidRDefault="005B72EC" w:rsidP="6C4050F9">
      <w:pPr>
        <w:spacing w:line="360" w:lineRule="auto"/>
        <w:rPr>
          <w:rFonts w:ascii="Arial" w:eastAsia="Arial" w:hAnsi="Arial" w:cs="Arial"/>
          <w:color w:val="000000" w:themeColor="text1"/>
          <w:sz w:val="24"/>
          <w:szCs w:val="24"/>
        </w:rPr>
      </w:pPr>
      <w:r w:rsidRPr="008864D4">
        <w:rPr>
          <w:rFonts w:ascii="Arial" w:eastAsia="Arial" w:hAnsi="Arial" w:cs="Arial"/>
          <w:color w:val="000000" w:themeColor="text1"/>
          <w:sz w:val="24"/>
          <w:szCs w:val="24"/>
          <w:lang w:val="pt-BR"/>
        </w:rPr>
        <w:t>Briars, D</w:t>
      </w:r>
      <w:r w:rsidR="3902D485" w:rsidRPr="008864D4">
        <w:rPr>
          <w:rFonts w:ascii="Arial" w:eastAsia="Arial" w:hAnsi="Arial" w:cs="Arial"/>
          <w:color w:val="000000" w:themeColor="text1"/>
          <w:sz w:val="24"/>
          <w:szCs w:val="24"/>
          <w:lang w:val="pt-BR"/>
        </w:rPr>
        <w:t>iane J.</w:t>
      </w:r>
      <w:r w:rsidRPr="008864D4">
        <w:rPr>
          <w:rFonts w:ascii="Arial" w:eastAsia="Arial" w:hAnsi="Arial" w:cs="Arial"/>
          <w:color w:val="000000" w:themeColor="text1"/>
          <w:sz w:val="24"/>
          <w:szCs w:val="24"/>
          <w:lang w:val="pt-BR"/>
        </w:rPr>
        <w:t xml:space="preserve">, </w:t>
      </w:r>
      <w:r w:rsidR="3E3D85C8" w:rsidRPr="008864D4">
        <w:rPr>
          <w:rFonts w:ascii="Arial" w:eastAsia="Arial" w:hAnsi="Arial" w:cs="Arial"/>
          <w:color w:val="000000" w:themeColor="text1"/>
          <w:sz w:val="24"/>
          <w:szCs w:val="24"/>
          <w:lang w:val="pt-BR"/>
        </w:rPr>
        <w:t xml:space="preserve">Harold </w:t>
      </w:r>
      <w:r w:rsidRPr="008864D4">
        <w:rPr>
          <w:rFonts w:ascii="Arial" w:eastAsia="Arial" w:hAnsi="Arial" w:cs="Arial"/>
          <w:color w:val="000000" w:themeColor="text1"/>
          <w:sz w:val="24"/>
          <w:szCs w:val="24"/>
          <w:lang w:val="pt-BR"/>
        </w:rPr>
        <w:t xml:space="preserve">Asturias, </w:t>
      </w:r>
      <w:r w:rsidR="42FA1F51" w:rsidRPr="008864D4">
        <w:rPr>
          <w:rFonts w:ascii="Arial" w:eastAsia="Arial" w:hAnsi="Arial" w:cs="Arial"/>
          <w:color w:val="000000" w:themeColor="text1"/>
          <w:sz w:val="24"/>
          <w:szCs w:val="24"/>
          <w:lang w:val="pt-BR"/>
        </w:rPr>
        <w:t xml:space="preserve">David </w:t>
      </w:r>
      <w:r w:rsidRPr="008864D4">
        <w:rPr>
          <w:rFonts w:ascii="Arial" w:eastAsia="Arial" w:hAnsi="Arial" w:cs="Arial"/>
          <w:color w:val="000000" w:themeColor="text1"/>
          <w:sz w:val="24"/>
          <w:szCs w:val="24"/>
          <w:lang w:val="pt-BR"/>
        </w:rPr>
        <w:t xml:space="preserve">Foster, </w:t>
      </w:r>
      <w:r w:rsidR="1833BB13" w:rsidRPr="008864D4">
        <w:rPr>
          <w:rFonts w:ascii="Arial" w:eastAsia="Arial" w:hAnsi="Arial" w:cs="Arial"/>
          <w:color w:val="000000" w:themeColor="text1"/>
          <w:sz w:val="24"/>
          <w:szCs w:val="24"/>
          <w:lang w:val="pt-BR"/>
        </w:rPr>
        <w:t>and Mardi A.</w:t>
      </w:r>
      <w:r w:rsidRPr="008864D4">
        <w:rPr>
          <w:rFonts w:ascii="Arial" w:eastAsia="Arial" w:hAnsi="Arial" w:cs="Arial"/>
          <w:color w:val="000000" w:themeColor="text1"/>
          <w:sz w:val="24"/>
          <w:szCs w:val="24"/>
          <w:lang w:val="pt-BR"/>
        </w:rPr>
        <w:t xml:space="preserve"> Gale. 2013. </w:t>
      </w:r>
      <w:r w:rsidR="57FB6035" w:rsidRPr="008864D4">
        <w:rPr>
          <w:rFonts w:ascii="Arial" w:eastAsia="Arial" w:hAnsi="Arial" w:cs="Arial"/>
          <w:color w:val="000000" w:themeColor="text1"/>
          <w:sz w:val="24"/>
          <w:szCs w:val="24"/>
          <w:lang w:val="pt-BR"/>
        </w:rPr>
        <w:t>“</w:t>
      </w:r>
      <w:r w:rsidRPr="008864D4">
        <w:rPr>
          <w:rFonts w:ascii="Arial" w:eastAsia="Arial" w:hAnsi="Arial" w:cs="Arial"/>
          <w:color w:val="000000" w:themeColor="text1"/>
          <w:sz w:val="24"/>
          <w:szCs w:val="24"/>
        </w:rPr>
        <w:t>Implementing the Teaching-Assessing-Learning- Cycle.</w:t>
      </w:r>
      <w:r w:rsidR="14649232" w:rsidRPr="008864D4">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 xml:space="preserve"> In </w:t>
      </w:r>
      <w:r w:rsidRPr="008864D4">
        <w:rPr>
          <w:rFonts w:ascii="Arial" w:eastAsia="Arial" w:hAnsi="Arial" w:cs="Arial"/>
          <w:i/>
          <w:iCs/>
          <w:color w:val="000000" w:themeColor="text1"/>
          <w:sz w:val="24"/>
          <w:szCs w:val="24"/>
        </w:rPr>
        <w:t>Common Core Mathematics in a PLC at Work Grades 6-8</w:t>
      </w:r>
      <w:r w:rsidRPr="008864D4">
        <w:rPr>
          <w:rFonts w:ascii="Arial" w:eastAsia="Arial" w:hAnsi="Arial" w:cs="Arial"/>
          <w:color w:val="000000" w:themeColor="text1"/>
          <w:sz w:val="24"/>
          <w:szCs w:val="24"/>
        </w:rPr>
        <w:t xml:space="preserve">. Bloomington, IN: Solution Tree Press. </w:t>
      </w:r>
    </w:p>
    <w:p w14:paraId="3C288018" w14:textId="2348E916" w:rsidR="007616C9" w:rsidRPr="008864D4" w:rsidRDefault="007616C9" w:rsidP="004F34E2">
      <w:pPr>
        <w:widowControl w:val="0"/>
        <w:spacing w:after="240" w:line="360" w:lineRule="auto"/>
        <w:ind w:right="180"/>
        <w:rPr>
          <w:rFonts w:ascii="Arial" w:hAnsi="Arial" w:cs="Arial"/>
          <w:sz w:val="24"/>
          <w:szCs w:val="24"/>
        </w:rPr>
      </w:pPr>
      <w:r w:rsidRPr="008864D4">
        <w:rPr>
          <w:rFonts w:ascii="Arial" w:hAnsi="Arial" w:cs="Arial"/>
          <w:sz w:val="24"/>
          <w:szCs w:val="24"/>
        </w:rPr>
        <w:t>California Department of Education. 2016. Implementing the California Mathematics Placement Act of 2015.</w:t>
      </w:r>
    </w:p>
    <w:p w14:paraId="7C55AEDB" w14:textId="43D90B29" w:rsidR="004B23E2" w:rsidRPr="008864D4" w:rsidRDefault="004B23E2" w:rsidP="004B23E2">
      <w:pPr>
        <w:pBdr>
          <w:top w:val="nil"/>
          <w:left w:val="nil"/>
          <w:bottom w:val="nil"/>
          <w:right w:val="nil"/>
          <w:between w:val="nil"/>
        </w:pBdr>
        <w:spacing w:after="240" w:line="360" w:lineRule="auto"/>
        <w:rPr>
          <w:rFonts w:ascii="Arial" w:eastAsia="Arial" w:hAnsi="Arial" w:cs="Arial"/>
          <w:color w:val="000000" w:themeColor="text1"/>
          <w:sz w:val="24"/>
          <w:szCs w:val="24"/>
        </w:rPr>
      </w:pPr>
      <w:r w:rsidRPr="008864D4">
        <w:rPr>
          <w:rFonts w:ascii="Arial" w:eastAsia="Arial" w:hAnsi="Arial" w:cs="Arial"/>
          <w:color w:val="000000" w:themeColor="text1"/>
          <w:sz w:val="24"/>
          <w:szCs w:val="24"/>
        </w:rPr>
        <w:t xml:space="preserve">California Department of Education. 2021. </w:t>
      </w:r>
      <w:r w:rsidRPr="008864D4">
        <w:rPr>
          <w:rFonts w:ascii="Arial" w:eastAsia="Arial" w:hAnsi="Arial" w:cs="Arial"/>
          <w:i/>
          <w:iCs/>
          <w:color w:val="000000" w:themeColor="text1"/>
          <w:sz w:val="24"/>
          <w:szCs w:val="24"/>
        </w:rPr>
        <w:t xml:space="preserve">Digital Learning Integration </w:t>
      </w:r>
      <w:r w:rsidR="00197E94">
        <w:rPr>
          <w:rFonts w:ascii="Arial" w:eastAsia="Arial" w:hAnsi="Arial" w:cs="Arial"/>
          <w:i/>
          <w:iCs/>
          <w:color w:val="000000" w:themeColor="text1"/>
          <w:sz w:val="24"/>
          <w:szCs w:val="24"/>
        </w:rPr>
        <w:t>and</w:t>
      </w:r>
      <w:r w:rsidRPr="008864D4">
        <w:rPr>
          <w:rFonts w:ascii="Arial" w:eastAsia="Arial" w:hAnsi="Arial" w:cs="Arial"/>
          <w:i/>
          <w:iCs/>
          <w:color w:val="000000" w:themeColor="text1"/>
          <w:sz w:val="24"/>
          <w:szCs w:val="24"/>
        </w:rPr>
        <w:t xml:space="preserve"> Standards Guidance</w:t>
      </w:r>
      <w:r w:rsidRPr="008864D4">
        <w:rPr>
          <w:rFonts w:ascii="Arial" w:eastAsia="Arial" w:hAnsi="Arial" w:cs="Arial"/>
          <w:color w:val="000000" w:themeColor="text1"/>
          <w:sz w:val="24"/>
          <w:szCs w:val="24"/>
        </w:rPr>
        <w:t xml:space="preserve">. </w:t>
      </w:r>
      <w:hyperlink r:id="rId137" w:tooltip="California Department of Educaiton Digital Learning Integration &amp; Standards Guideance">
        <w:r w:rsidRPr="008864D4">
          <w:t xml:space="preserve"> </w:t>
        </w:r>
        <w:r w:rsidRPr="008864D4">
          <w:rPr>
            <w:rStyle w:val="Hyperlink"/>
            <w:rFonts w:eastAsia="Arial" w:cs="Arial"/>
            <w:szCs w:val="24"/>
          </w:rPr>
          <w:t>https://www.cadlsg.com/</w:t>
        </w:r>
      </w:hyperlink>
      <w:r w:rsidRPr="008864D4">
        <w:rPr>
          <w:rFonts w:ascii="Arial" w:eastAsia="Arial" w:hAnsi="Arial" w:cs="Arial"/>
          <w:color w:val="000000" w:themeColor="text1"/>
          <w:sz w:val="24"/>
          <w:szCs w:val="24"/>
        </w:rPr>
        <w:t>.</w:t>
      </w:r>
    </w:p>
    <w:p w14:paraId="1B723F93" w14:textId="3A1AE60D" w:rsidR="009035DF" w:rsidRPr="008864D4" w:rsidRDefault="009035DF" w:rsidP="004F34E2">
      <w:pPr>
        <w:widowControl w:val="0"/>
        <w:spacing w:after="240" w:line="360" w:lineRule="auto"/>
        <w:ind w:right="180"/>
        <w:rPr>
          <w:rFonts w:ascii="Arial" w:eastAsia="Arial" w:hAnsi="Arial" w:cs="Arial"/>
          <w:color w:val="000000"/>
          <w:sz w:val="24"/>
          <w:szCs w:val="24"/>
        </w:rPr>
      </w:pPr>
      <w:r w:rsidRPr="008864D4">
        <w:rPr>
          <w:rFonts w:ascii="Arial" w:eastAsia="Arial" w:hAnsi="Arial" w:cs="Arial"/>
          <w:color w:val="000000"/>
          <w:sz w:val="24"/>
          <w:szCs w:val="24"/>
        </w:rPr>
        <w:t xml:space="preserve">Callahan, Rebecca M., Melissa Humphries, and Jenny Buontempo. 2020. </w:t>
      </w:r>
      <w:r w:rsidR="00746662" w:rsidRPr="008864D4">
        <w:rPr>
          <w:rFonts w:ascii="Arial" w:eastAsia="Arial" w:hAnsi="Arial" w:cs="Arial"/>
          <w:color w:val="000000"/>
          <w:sz w:val="24"/>
          <w:szCs w:val="24"/>
        </w:rPr>
        <w:t>“</w:t>
      </w:r>
      <w:r w:rsidR="00725156" w:rsidRPr="008864D4">
        <w:rPr>
          <w:rFonts w:ascii="Arial" w:eastAsia="Arial" w:hAnsi="Arial" w:cs="Arial"/>
          <w:color w:val="000000"/>
          <w:sz w:val="24"/>
          <w:szCs w:val="24"/>
        </w:rPr>
        <w:t xml:space="preserve">Making Meaning, Doing Math: High School English Learners, Student-Led Discussion, </w:t>
      </w:r>
      <w:r w:rsidR="00725156">
        <w:rPr>
          <w:rFonts w:ascii="Arial" w:eastAsia="Arial" w:hAnsi="Arial" w:cs="Arial"/>
          <w:color w:val="000000"/>
          <w:sz w:val="24"/>
          <w:szCs w:val="24"/>
        </w:rPr>
        <w:t>a</w:t>
      </w:r>
      <w:r w:rsidR="00725156" w:rsidRPr="008864D4">
        <w:rPr>
          <w:rFonts w:ascii="Arial" w:eastAsia="Arial" w:hAnsi="Arial" w:cs="Arial"/>
          <w:color w:val="000000"/>
          <w:sz w:val="24"/>
          <w:szCs w:val="24"/>
        </w:rPr>
        <w:t>nd Math Tracking</w:t>
      </w:r>
      <w:r w:rsidRPr="008864D4">
        <w:rPr>
          <w:rFonts w:ascii="Arial" w:eastAsia="Arial" w:hAnsi="Arial" w:cs="Arial"/>
          <w:color w:val="000000"/>
          <w:sz w:val="24"/>
          <w:szCs w:val="24"/>
        </w:rPr>
        <w:t>.</w:t>
      </w:r>
      <w:r w:rsidR="00746662"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w:t>
      </w:r>
      <w:r w:rsidRPr="008864D4">
        <w:rPr>
          <w:rFonts w:ascii="Arial" w:eastAsia="Arial" w:hAnsi="Arial" w:cs="Arial"/>
          <w:i/>
          <w:iCs/>
          <w:color w:val="000000"/>
          <w:sz w:val="24"/>
          <w:szCs w:val="24"/>
        </w:rPr>
        <w:t>International Multilingual Research Journal</w:t>
      </w:r>
      <w:r w:rsidR="00746662" w:rsidRPr="008864D4">
        <w:rPr>
          <w:rFonts w:ascii="Arial" w:eastAsia="Arial" w:hAnsi="Arial" w:cs="Arial"/>
          <w:color w:val="000000"/>
          <w:sz w:val="24"/>
          <w:szCs w:val="24"/>
        </w:rPr>
        <w:t xml:space="preserve"> </w:t>
      </w:r>
      <w:r w:rsidRPr="008864D4">
        <w:rPr>
          <w:rFonts w:ascii="Arial" w:eastAsia="Arial" w:hAnsi="Arial" w:cs="Arial"/>
          <w:color w:val="000000"/>
          <w:sz w:val="24"/>
          <w:szCs w:val="24"/>
        </w:rPr>
        <w:t>15</w:t>
      </w:r>
      <w:r w:rsidR="00746662" w:rsidRPr="008864D4">
        <w:rPr>
          <w:rFonts w:ascii="Arial" w:eastAsia="Arial" w:hAnsi="Arial" w:cs="Arial"/>
          <w:color w:val="000000"/>
          <w:sz w:val="24"/>
          <w:szCs w:val="24"/>
        </w:rPr>
        <w:t>(</w:t>
      </w:r>
      <w:r w:rsidRPr="008864D4">
        <w:rPr>
          <w:rFonts w:ascii="Arial" w:eastAsia="Arial" w:hAnsi="Arial" w:cs="Arial"/>
          <w:color w:val="000000"/>
          <w:sz w:val="24"/>
          <w:szCs w:val="24"/>
        </w:rPr>
        <w:t>1</w:t>
      </w:r>
      <w:r w:rsidR="00746662"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82</w:t>
      </w:r>
      <w:r w:rsidR="00555AB0" w:rsidRPr="008864D4">
        <w:rPr>
          <w:rFonts w:ascii="Arial" w:eastAsia="Arial" w:hAnsi="Arial" w:cs="Arial"/>
          <w:color w:val="000000"/>
          <w:sz w:val="24"/>
          <w:szCs w:val="24"/>
        </w:rPr>
        <w:t>–</w:t>
      </w:r>
      <w:r w:rsidRPr="008864D4">
        <w:rPr>
          <w:rFonts w:ascii="Arial" w:eastAsia="Arial" w:hAnsi="Arial" w:cs="Arial"/>
          <w:color w:val="000000"/>
          <w:sz w:val="24"/>
          <w:szCs w:val="24"/>
        </w:rPr>
        <w:t>103.</w:t>
      </w:r>
    </w:p>
    <w:p w14:paraId="5E0B8437" w14:textId="3C64F676" w:rsidR="006E4214" w:rsidRPr="008864D4" w:rsidRDefault="006E4214" w:rsidP="004F34E2">
      <w:pPr>
        <w:widowControl w:val="0"/>
        <w:spacing w:after="240" w:line="360" w:lineRule="auto"/>
        <w:ind w:right="180"/>
        <w:rPr>
          <w:rFonts w:ascii="Arial" w:eastAsia="Arial" w:hAnsi="Arial" w:cs="Arial"/>
          <w:color w:val="000000"/>
          <w:sz w:val="24"/>
          <w:szCs w:val="24"/>
        </w:rPr>
      </w:pPr>
      <w:r w:rsidRPr="008864D4">
        <w:rPr>
          <w:rFonts w:ascii="Arial" w:eastAsia="Arial" w:hAnsi="Arial" w:cs="Arial"/>
          <w:color w:val="000000"/>
          <w:sz w:val="24"/>
          <w:szCs w:val="24"/>
        </w:rPr>
        <w:t xml:space="preserve">Card, David, and Laura Giuliano. 2016. "Can Tracking Raise the Test Scores of High-Ability Minority Students?" </w:t>
      </w:r>
      <w:r w:rsidRPr="008864D4">
        <w:rPr>
          <w:rFonts w:ascii="Arial" w:eastAsia="Arial" w:hAnsi="Arial" w:cs="Arial"/>
          <w:i/>
          <w:color w:val="000000"/>
          <w:sz w:val="24"/>
          <w:szCs w:val="24"/>
        </w:rPr>
        <w:t>American Economic Review</w:t>
      </w:r>
      <w:r w:rsidRPr="008864D4">
        <w:rPr>
          <w:rFonts w:ascii="Arial" w:eastAsia="Arial" w:hAnsi="Arial" w:cs="Arial"/>
          <w:color w:val="000000"/>
          <w:sz w:val="24"/>
          <w:szCs w:val="24"/>
        </w:rPr>
        <w:t xml:space="preserve"> 106(10): 2783</w:t>
      </w:r>
      <w:r w:rsidR="00700584">
        <w:rPr>
          <w:rFonts w:ascii="Arial" w:eastAsia="Arial" w:hAnsi="Arial" w:cs="Arial"/>
          <w:color w:val="000000"/>
          <w:sz w:val="24"/>
          <w:szCs w:val="24"/>
        </w:rPr>
        <w:t>–</w:t>
      </w:r>
      <w:r w:rsidRPr="008864D4">
        <w:rPr>
          <w:rFonts w:ascii="Arial" w:eastAsia="Arial" w:hAnsi="Arial" w:cs="Arial"/>
          <w:color w:val="000000"/>
          <w:sz w:val="24"/>
          <w:szCs w:val="24"/>
        </w:rPr>
        <w:t>2816.</w:t>
      </w:r>
    </w:p>
    <w:p w14:paraId="469C1F36" w14:textId="2E1E11F4" w:rsidR="003E071D" w:rsidRPr="008864D4" w:rsidRDefault="003E071D" w:rsidP="004F34E2">
      <w:pPr>
        <w:widowControl w:val="0"/>
        <w:spacing w:after="240" w:line="360" w:lineRule="auto"/>
        <w:ind w:right="180"/>
        <w:rPr>
          <w:rFonts w:ascii="Arial" w:eastAsia="Arial" w:hAnsi="Arial" w:cs="Arial"/>
          <w:color w:val="000000"/>
          <w:sz w:val="24"/>
          <w:szCs w:val="24"/>
        </w:rPr>
      </w:pPr>
      <w:r w:rsidRPr="008864D4">
        <w:rPr>
          <w:rFonts w:ascii="Arial" w:eastAsia="Arial" w:hAnsi="Arial" w:cs="Arial"/>
          <w:color w:val="000000"/>
          <w:sz w:val="24"/>
          <w:szCs w:val="24"/>
        </w:rPr>
        <w:t xml:space="preserve">Chestnut, Eleanor K., Ryan F. Lei, Sarah-Jane Leslie, and Andrei </w:t>
      </w:r>
      <w:proofErr w:type="spellStart"/>
      <w:r w:rsidRPr="008864D4">
        <w:rPr>
          <w:rFonts w:ascii="Arial" w:eastAsia="Arial" w:hAnsi="Arial" w:cs="Arial"/>
          <w:color w:val="000000"/>
          <w:sz w:val="24"/>
          <w:szCs w:val="24"/>
        </w:rPr>
        <w:t>Cimpian</w:t>
      </w:r>
      <w:proofErr w:type="spellEnd"/>
      <w:r w:rsidRPr="008864D4">
        <w:rPr>
          <w:rFonts w:ascii="Arial" w:eastAsia="Arial" w:hAnsi="Arial" w:cs="Arial"/>
          <w:color w:val="000000"/>
          <w:sz w:val="24"/>
          <w:szCs w:val="24"/>
        </w:rPr>
        <w:t>. 2018. “</w:t>
      </w:r>
      <w:r w:rsidR="00725156" w:rsidRPr="008864D4">
        <w:rPr>
          <w:rFonts w:ascii="Arial" w:eastAsia="Arial" w:hAnsi="Arial" w:cs="Arial"/>
          <w:color w:val="000000"/>
          <w:sz w:val="24"/>
          <w:szCs w:val="24"/>
        </w:rPr>
        <w:t xml:space="preserve">The Myth That Only Brilliant People Are Good </w:t>
      </w:r>
      <w:r w:rsidR="00725156">
        <w:rPr>
          <w:rFonts w:ascii="Arial" w:eastAsia="Arial" w:hAnsi="Arial" w:cs="Arial"/>
          <w:color w:val="000000"/>
          <w:sz w:val="24"/>
          <w:szCs w:val="24"/>
        </w:rPr>
        <w:t>a</w:t>
      </w:r>
      <w:r w:rsidR="00725156" w:rsidRPr="008864D4">
        <w:rPr>
          <w:rFonts w:ascii="Arial" w:eastAsia="Arial" w:hAnsi="Arial" w:cs="Arial"/>
          <w:color w:val="000000"/>
          <w:sz w:val="24"/>
          <w:szCs w:val="24"/>
        </w:rPr>
        <w:t xml:space="preserve">t Math </w:t>
      </w:r>
      <w:r w:rsidR="00725156">
        <w:rPr>
          <w:rFonts w:ascii="Arial" w:eastAsia="Arial" w:hAnsi="Arial" w:cs="Arial"/>
          <w:color w:val="000000"/>
          <w:sz w:val="24"/>
          <w:szCs w:val="24"/>
        </w:rPr>
        <w:t>a</w:t>
      </w:r>
      <w:r w:rsidR="00725156" w:rsidRPr="008864D4">
        <w:rPr>
          <w:rFonts w:ascii="Arial" w:eastAsia="Arial" w:hAnsi="Arial" w:cs="Arial"/>
          <w:color w:val="000000"/>
          <w:sz w:val="24"/>
          <w:szCs w:val="24"/>
        </w:rPr>
        <w:t xml:space="preserve">nd Its Implications </w:t>
      </w:r>
      <w:r w:rsidR="00725156">
        <w:rPr>
          <w:rFonts w:ascii="Arial" w:eastAsia="Arial" w:hAnsi="Arial" w:cs="Arial"/>
          <w:color w:val="000000"/>
          <w:sz w:val="24"/>
          <w:szCs w:val="24"/>
        </w:rPr>
        <w:t>f</w:t>
      </w:r>
      <w:r w:rsidR="00725156" w:rsidRPr="008864D4">
        <w:rPr>
          <w:rFonts w:ascii="Arial" w:eastAsia="Arial" w:hAnsi="Arial" w:cs="Arial"/>
          <w:color w:val="000000"/>
          <w:sz w:val="24"/>
          <w:szCs w:val="24"/>
        </w:rPr>
        <w:t>or Diversity</w:t>
      </w:r>
      <w:r w:rsidRPr="008864D4">
        <w:rPr>
          <w:rFonts w:ascii="Arial" w:eastAsia="Arial" w:hAnsi="Arial" w:cs="Arial"/>
          <w:color w:val="000000"/>
          <w:sz w:val="24"/>
          <w:szCs w:val="24"/>
        </w:rPr>
        <w:t xml:space="preserve">.” </w:t>
      </w:r>
      <w:r w:rsidRPr="008864D4">
        <w:rPr>
          <w:rFonts w:ascii="Arial" w:eastAsia="Arial" w:hAnsi="Arial" w:cs="Arial"/>
          <w:i/>
          <w:iCs/>
          <w:color w:val="000000"/>
          <w:sz w:val="24"/>
          <w:szCs w:val="24"/>
        </w:rPr>
        <w:t>Education Sciences</w:t>
      </w:r>
      <w:r w:rsidRPr="008864D4">
        <w:rPr>
          <w:rFonts w:ascii="Arial" w:eastAsia="Arial" w:hAnsi="Arial" w:cs="Arial"/>
          <w:color w:val="000000"/>
          <w:sz w:val="24"/>
          <w:szCs w:val="24"/>
        </w:rPr>
        <w:t xml:space="preserve"> 8(2)</w:t>
      </w:r>
      <w:r w:rsidR="00944343"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65.</w:t>
      </w:r>
    </w:p>
    <w:p w14:paraId="517DB3D4" w14:textId="0226076F" w:rsidR="007314B5" w:rsidRPr="008864D4" w:rsidRDefault="007314B5" w:rsidP="004F34E2">
      <w:pPr>
        <w:widowControl w:val="0"/>
        <w:spacing w:after="240" w:line="360" w:lineRule="auto"/>
        <w:ind w:right="180"/>
        <w:rPr>
          <w:rFonts w:ascii="Arial" w:eastAsia="Arial" w:hAnsi="Arial" w:cs="Arial"/>
          <w:color w:val="000000"/>
          <w:sz w:val="24"/>
          <w:szCs w:val="24"/>
        </w:rPr>
      </w:pPr>
      <w:r w:rsidRPr="008864D4">
        <w:rPr>
          <w:rFonts w:ascii="Arial" w:eastAsia="Arial" w:hAnsi="Arial" w:cs="Arial"/>
          <w:color w:val="000000"/>
          <w:sz w:val="24"/>
          <w:szCs w:val="24"/>
        </w:rPr>
        <w:t xml:space="preserve">Collins, C.A. &amp; Gan, L. 2013. </w:t>
      </w:r>
      <w:r w:rsidR="00725156">
        <w:rPr>
          <w:rFonts w:ascii="Arial" w:eastAsia="Arial" w:hAnsi="Arial" w:cs="Arial"/>
          <w:color w:val="000000"/>
          <w:sz w:val="24"/>
          <w:szCs w:val="24"/>
        </w:rPr>
        <w:t>“</w:t>
      </w:r>
      <w:r w:rsidRPr="008864D4">
        <w:rPr>
          <w:rFonts w:ascii="Arial" w:eastAsia="Arial" w:hAnsi="Arial" w:cs="Arial"/>
          <w:color w:val="000000"/>
          <w:sz w:val="24"/>
          <w:szCs w:val="24"/>
        </w:rPr>
        <w:t xml:space="preserve">Does Sorting Students Improve Scores? An Analysis of Class Composition </w:t>
      </w:r>
      <w:r w:rsidR="00725156">
        <w:rPr>
          <w:rFonts w:ascii="Arial" w:eastAsia="Arial" w:hAnsi="Arial" w:cs="Arial"/>
          <w:color w:val="000000"/>
          <w:sz w:val="24"/>
          <w:szCs w:val="24"/>
        </w:rPr>
        <w:t>(</w:t>
      </w:r>
      <w:r w:rsidRPr="008864D4">
        <w:rPr>
          <w:rFonts w:ascii="Arial" w:eastAsia="Arial" w:hAnsi="Arial" w:cs="Arial"/>
          <w:color w:val="000000"/>
          <w:sz w:val="24"/>
          <w:szCs w:val="24"/>
        </w:rPr>
        <w:t>Working Paper 18848</w:t>
      </w:r>
      <w:r w:rsidR="00725156">
        <w:rPr>
          <w:rFonts w:ascii="Arial" w:eastAsia="Arial" w:hAnsi="Arial" w:cs="Arial"/>
          <w:color w:val="000000"/>
          <w:sz w:val="24"/>
          <w:szCs w:val="24"/>
        </w:rPr>
        <w:t>)”</w:t>
      </w:r>
      <w:r w:rsidRPr="008864D4">
        <w:rPr>
          <w:rFonts w:ascii="Arial" w:eastAsia="Arial" w:hAnsi="Arial" w:cs="Arial"/>
          <w:color w:val="000000"/>
          <w:sz w:val="24"/>
          <w:szCs w:val="24"/>
        </w:rPr>
        <w:t xml:space="preserve">. Cambridge, MA: National Bureau of Economic Research. Available at: </w:t>
      </w:r>
      <w:hyperlink r:id="rId138" w:tooltip="Does Sorting Students Improve Scores? An Analysis of Class Composition" w:history="1">
        <w:r w:rsidRPr="00700584">
          <w:rPr>
            <w:rStyle w:val="Hyperlink"/>
            <w:rFonts w:eastAsia="Arial" w:cs="Arial"/>
            <w:szCs w:val="24"/>
          </w:rPr>
          <w:t>http://www.nber.org/papers/w18848</w:t>
        </w:r>
      </w:hyperlink>
      <w:r w:rsidRPr="008864D4">
        <w:rPr>
          <w:rFonts w:ascii="Arial" w:eastAsia="Arial" w:hAnsi="Arial" w:cs="Arial"/>
          <w:color w:val="000000"/>
          <w:sz w:val="24"/>
          <w:szCs w:val="24"/>
        </w:rPr>
        <w:t>.</w:t>
      </w:r>
    </w:p>
    <w:p w14:paraId="047E5699" w14:textId="4B0EE7FC" w:rsidR="5DDB28C2" w:rsidRPr="008864D4" w:rsidRDefault="5DDB28C2" w:rsidP="004F34E2">
      <w:pPr>
        <w:spacing w:after="240" w:line="360" w:lineRule="auto"/>
        <w:rPr>
          <w:rStyle w:val="Hyperlink"/>
          <w:rFonts w:eastAsia="Arial" w:cs="Arial"/>
          <w:szCs w:val="24"/>
        </w:rPr>
      </w:pPr>
      <w:r w:rsidRPr="008864D4">
        <w:rPr>
          <w:rFonts w:ascii="Arial" w:eastAsia="Arial" w:hAnsi="Arial" w:cs="Arial"/>
          <w:sz w:val="24"/>
          <w:szCs w:val="24"/>
        </w:rPr>
        <w:t>Core-Plus Mathematics</w:t>
      </w:r>
      <w:r w:rsidR="00746662" w:rsidRPr="008864D4">
        <w:rPr>
          <w:rFonts w:ascii="Arial" w:eastAsia="Arial" w:hAnsi="Arial" w:cs="Arial"/>
          <w:sz w:val="24"/>
          <w:szCs w:val="24"/>
        </w:rPr>
        <w:t>.</w:t>
      </w:r>
      <w:r w:rsidRPr="008864D4">
        <w:rPr>
          <w:rFonts w:ascii="Arial" w:eastAsia="Arial" w:hAnsi="Arial" w:cs="Arial"/>
          <w:sz w:val="24"/>
          <w:szCs w:val="24"/>
        </w:rPr>
        <w:t xml:space="preserve"> n.d. </w:t>
      </w:r>
      <w:r w:rsidRPr="008864D4">
        <w:rPr>
          <w:rFonts w:ascii="Arial" w:eastAsia="Arial" w:hAnsi="Arial" w:cs="Arial"/>
          <w:i/>
          <w:iCs/>
          <w:sz w:val="24"/>
          <w:szCs w:val="24"/>
        </w:rPr>
        <w:t xml:space="preserve">Evaluation. </w:t>
      </w:r>
      <w:r w:rsidRPr="008864D4">
        <w:rPr>
          <w:rFonts w:ascii="Arial" w:eastAsia="Arial" w:hAnsi="Arial" w:cs="Arial"/>
          <w:sz w:val="24"/>
          <w:szCs w:val="24"/>
        </w:rPr>
        <w:t xml:space="preserve">Retrieved from </w:t>
      </w:r>
      <w:hyperlink r:id="rId139" w:tooltip="Core Plus Mathematics" w:history="1">
        <w:r w:rsidRPr="008864D4">
          <w:rPr>
            <w:rStyle w:val="Hyperlink"/>
            <w:rFonts w:eastAsia="Arial" w:cs="Arial"/>
            <w:szCs w:val="24"/>
          </w:rPr>
          <w:t>http://core-plusmath.org/evaluation.html</w:t>
        </w:r>
      </w:hyperlink>
      <w:r w:rsidR="00944343" w:rsidRPr="00075FEC">
        <w:rPr>
          <w:rStyle w:val="Hyperlink"/>
          <w:rFonts w:eastAsia="Arial" w:cs="Arial"/>
          <w:color w:val="auto"/>
          <w:szCs w:val="24"/>
          <w:u w:val="none"/>
        </w:rPr>
        <w:t>.</w:t>
      </w:r>
    </w:p>
    <w:p w14:paraId="25812365" w14:textId="71819A02" w:rsidR="007314B5" w:rsidRPr="008864D4" w:rsidRDefault="007314B5" w:rsidP="004F34E2">
      <w:pPr>
        <w:pBdr>
          <w:top w:val="nil"/>
          <w:left w:val="nil"/>
          <w:bottom w:val="nil"/>
          <w:right w:val="nil"/>
          <w:between w:val="nil"/>
        </w:pBdr>
        <w:spacing w:after="240" w:line="360" w:lineRule="auto"/>
        <w:rPr>
          <w:rFonts w:ascii="Arial" w:hAnsi="Arial" w:cs="Arial"/>
          <w:sz w:val="24"/>
          <w:szCs w:val="24"/>
        </w:rPr>
      </w:pPr>
      <w:r w:rsidRPr="008864D4">
        <w:rPr>
          <w:rFonts w:ascii="Arial" w:hAnsi="Arial" w:cs="Arial"/>
          <w:sz w:val="24"/>
          <w:szCs w:val="24"/>
        </w:rPr>
        <w:t xml:space="preserve">Darling-Hammond, Linda, </w:t>
      </w:r>
      <w:r w:rsidR="00AA753E" w:rsidRPr="008864D4">
        <w:rPr>
          <w:rFonts w:ascii="Arial" w:hAnsi="Arial" w:cs="Arial"/>
          <w:sz w:val="24"/>
          <w:szCs w:val="24"/>
        </w:rPr>
        <w:t xml:space="preserve">Molly </w:t>
      </w:r>
      <w:proofErr w:type="spellStart"/>
      <w:r w:rsidRPr="008864D4">
        <w:rPr>
          <w:rFonts w:ascii="Arial" w:hAnsi="Arial" w:cs="Arial"/>
          <w:sz w:val="24"/>
          <w:szCs w:val="24"/>
        </w:rPr>
        <w:t>Zielezinski</w:t>
      </w:r>
      <w:proofErr w:type="spellEnd"/>
      <w:r w:rsidR="00AA753E" w:rsidRPr="008864D4">
        <w:rPr>
          <w:rFonts w:ascii="Arial" w:hAnsi="Arial" w:cs="Arial"/>
          <w:sz w:val="24"/>
          <w:szCs w:val="24"/>
        </w:rPr>
        <w:t xml:space="preserve">, </w:t>
      </w:r>
      <w:r w:rsidRPr="008864D4">
        <w:rPr>
          <w:rFonts w:ascii="Arial" w:hAnsi="Arial" w:cs="Arial"/>
          <w:sz w:val="24"/>
          <w:szCs w:val="24"/>
        </w:rPr>
        <w:t xml:space="preserve">and </w:t>
      </w:r>
      <w:r w:rsidR="00AA753E" w:rsidRPr="008864D4">
        <w:rPr>
          <w:rFonts w:ascii="Arial" w:hAnsi="Arial" w:cs="Arial"/>
          <w:sz w:val="24"/>
          <w:szCs w:val="24"/>
        </w:rPr>
        <w:t xml:space="preserve">Shelley </w:t>
      </w:r>
      <w:r w:rsidRPr="008864D4">
        <w:rPr>
          <w:rFonts w:ascii="Arial" w:hAnsi="Arial" w:cs="Arial"/>
          <w:sz w:val="24"/>
          <w:szCs w:val="24"/>
        </w:rPr>
        <w:t xml:space="preserve">Goldman. 2014. </w:t>
      </w:r>
      <w:r w:rsidRPr="00725156">
        <w:rPr>
          <w:rFonts w:ascii="Arial" w:hAnsi="Arial" w:cs="Arial"/>
          <w:i/>
          <w:sz w:val="24"/>
          <w:szCs w:val="24"/>
        </w:rPr>
        <w:t>Using Technology to Support At-Risk Students’ Learning.</w:t>
      </w:r>
      <w:r w:rsidRPr="008864D4">
        <w:rPr>
          <w:rFonts w:ascii="Arial" w:hAnsi="Arial" w:cs="Arial"/>
          <w:sz w:val="24"/>
          <w:szCs w:val="24"/>
        </w:rPr>
        <w:t xml:space="preserve"> Stanford, CA: Stanford Center for Opportunity Policy in Education.</w:t>
      </w:r>
    </w:p>
    <w:p w14:paraId="7EE14045" w14:textId="454F67F4" w:rsidR="00C8229A" w:rsidRPr="008864D4" w:rsidRDefault="00C8229A" w:rsidP="004F34E2">
      <w:pPr>
        <w:pBdr>
          <w:top w:val="nil"/>
          <w:left w:val="nil"/>
          <w:bottom w:val="nil"/>
          <w:right w:val="nil"/>
          <w:between w:val="nil"/>
        </w:pBdr>
        <w:spacing w:after="240" w:line="360" w:lineRule="auto"/>
        <w:rPr>
          <w:rFonts w:ascii="Arial" w:hAnsi="Arial" w:cs="Arial"/>
          <w:sz w:val="24"/>
          <w:szCs w:val="24"/>
        </w:rPr>
      </w:pPr>
      <w:r w:rsidRPr="008864D4">
        <w:rPr>
          <w:rFonts w:ascii="Arial" w:hAnsi="Arial" w:cs="Arial"/>
          <w:sz w:val="24"/>
          <w:szCs w:val="24"/>
        </w:rPr>
        <w:lastRenderedPageBreak/>
        <w:t xml:space="preserve">Del Pinal, Guillermo, Alex </w:t>
      </w:r>
      <w:proofErr w:type="spellStart"/>
      <w:r w:rsidRPr="008864D4">
        <w:rPr>
          <w:rFonts w:ascii="Arial" w:hAnsi="Arial" w:cs="Arial"/>
          <w:sz w:val="24"/>
          <w:szCs w:val="24"/>
        </w:rPr>
        <w:t>Madva</w:t>
      </w:r>
      <w:proofErr w:type="spellEnd"/>
      <w:r w:rsidRPr="008864D4">
        <w:rPr>
          <w:rFonts w:ascii="Arial" w:hAnsi="Arial" w:cs="Arial"/>
          <w:sz w:val="24"/>
          <w:szCs w:val="24"/>
        </w:rPr>
        <w:t>, and Kevin Reuter. 2017. “</w:t>
      </w:r>
      <w:r w:rsidR="00725156" w:rsidRPr="008864D4">
        <w:rPr>
          <w:rFonts w:ascii="Arial" w:hAnsi="Arial" w:cs="Arial"/>
          <w:sz w:val="24"/>
          <w:szCs w:val="24"/>
        </w:rPr>
        <w:t xml:space="preserve">Stereotypes, Conceptual Centrality </w:t>
      </w:r>
      <w:r w:rsidR="00725156">
        <w:rPr>
          <w:rFonts w:ascii="Arial" w:hAnsi="Arial" w:cs="Arial"/>
          <w:sz w:val="24"/>
          <w:szCs w:val="24"/>
        </w:rPr>
        <w:t>a</w:t>
      </w:r>
      <w:r w:rsidR="00725156" w:rsidRPr="008864D4">
        <w:rPr>
          <w:rFonts w:ascii="Arial" w:hAnsi="Arial" w:cs="Arial"/>
          <w:sz w:val="24"/>
          <w:szCs w:val="24"/>
        </w:rPr>
        <w:t>nd Gender Bias: An Empirical Investigation</w:t>
      </w:r>
      <w:r w:rsidRPr="008864D4">
        <w:rPr>
          <w:rFonts w:ascii="Arial" w:hAnsi="Arial" w:cs="Arial"/>
          <w:sz w:val="24"/>
          <w:szCs w:val="24"/>
        </w:rPr>
        <w:t xml:space="preserve">.” </w:t>
      </w:r>
      <w:r w:rsidRPr="008864D4">
        <w:rPr>
          <w:rFonts w:ascii="Arial" w:hAnsi="Arial" w:cs="Arial"/>
          <w:i/>
          <w:iCs/>
          <w:sz w:val="24"/>
          <w:szCs w:val="24"/>
        </w:rPr>
        <w:t>Ratio</w:t>
      </w:r>
      <w:r w:rsidRPr="008864D4">
        <w:rPr>
          <w:rFonts w:ascii="Arial" w:hAnsi="Arial" w:cs="Arial"/>
          <w:sz w:val="24"/>
          <w:szCs w:val="24"/>
        </w:rPr>
        <w:t xml:space="preserve"> 30(4): 384</w:t>
      </w:r>
      <w:r w:rsidR="00555AB0" w:rsidRPr="008864D4">
        <w:rPr>
          <w:rFonts w:ascii="Arial" w:hAnsi="Arial" w:cs="Arial"/>
          <w:sz w:val="24"/>
          <w:szCs w:val="24"/>
        </w:rPr>
        <w:t>–</w:t>
      </w:r>
      <w:r w:rsidRPr="008864D4">
        <w:rPr>
          <w:rFonts w:ascii="Arial" w:hAnsi="Arial" w:cs="Arial"/>
          <w:sz w:val="24"/>
          <w:szCs w:val="24"/>
        </w:rPr>
        <w:t>410.</w:t>
      </w:r>
    </w:p>
    <w:p w14:paraId="38FA50FC" w14:textId="24536595" w:rsidR="001704C6" w:rsidRPr="008864D4" w:rsidRDefault="001704C6" w:rsidP="004F34E2">
      <w:pPr>
        <w:spacing w:after="240" w:line="360" w:lineRule="auto"/>
        <w:rPr>
          <w:rFonts w:ascii="Arial" w:hAnsi="Arial" w:cs="Arial"/>
          <w:sz w:val="24"/>
          <w:szCs w:val="24"/>
        </w:rPr>
      </w:pPr>
      <w:proofErr w:type="spellStart"/>
      <w:r w:rsidRPr="008864D4">
        <w:rPr>
          <w:rFonts w:ascii="Arial" w:hAnsi="Arial" w:cs="Arial"/>
          <w:sz w:val="24"/>
          <w:szCs w:val="24"/>
        </w:rPr>
        <w:t>Deunk</w:t>
      </w:r>
      <w:proofErr w:type="spellEnd"/>
      <w:r w:rsidRPr="008864D4">
        <w:rPr>
          <w:rFonts w:ascii="Arial" w:hAnsi="Arial" w:cs="Arial"/>
          <w:sz w:val="24"/>
          <w:szCs w:val="24"/>
        </w:rPr>
        <w:t xml:space="preserve">, Marjolein I., Annemieke E. Smale-Jacobse, Hester de Boer, Simoe </w:t>
      </w:r>
      <w:proofErr w:type="spellStart"/>
      <w:r w:rsidRPr="008864D4">
        <w:rPr>
          <w:rFonts w:ascii="Arial" w:hAnsi="Arial" w:cs="Arial"/>
          <w:sz w:val="24"/>
          <w:szCs w:val="24"/>
        </w:rPr>
        <w:t>Doolaard</w:t>
      </w:r>
      <w:proofErr w:type="spellEnd"/>
      <w:r w:rsidRPr="008864D4">
        <w:rPr>
          <w:rFonts w:ascii="Arial" w:hAnsi="Arial" w:cs="Arial"/>
          <w:sz w:val="24"/>
          <w:szCs w:val="24"/>
        </w:rPr>
        <w:t xml:space="preserve">, and Roel J. Bosker. 2018. </w:t>
      </w:r>
      <w:r w:rsidR="00725156">
        <w:rPr>
          <w:rFonts w:ascii="Arial" w:hAnsi="Arial" w:cs="Arial"/>
          <w:sz w:val="24"/>
          <w:szCs w:val="24"/>
        </w:rPr>
        <w:t>“</w:t>
      </w:r>
      <w:r w:rsidR="00725156" w:rsidRPr="008864D4">
        <w:rPr>
          <w:rFonts w:ascii="Arial" w:hAnsi="Arial" w:cs="Arial"/>
          <w:sz w:val="24"/>
          <w:szCs w:val="24"/>
        </w:rPr>
        <w:t xml:space="preserve">Effective Differentiation Practices: A Systematic Review </w:t>
      </w:r>
      <w:r w:rsidR="00725156">
        <w:rPr>
          <w:rFonts w:ascii="Arial" w:hAnsi="Arial" w:cs="Arial"/>
          <w:sz w:val="24"/>
          <w:szCs w:val="24"/>
        </w:rPr>
        <w:t>a</w:t>
      </w:r>
      <w:r w:rsidR="00725156" w:rsidRPr="008864D4">
        <w:rPr>
          <w:rFonts w:ascii="Arial" w:hAnsi="Arial" w:cs="Arial"/>
          <w:sz w:val="24"/>
          <w:szCs w:val="24"/>
        </w:rPr>
        <w:t xml:space="preserve">nd Meta-Analysis </w:t>
      </w:r>
      <w:r w:rsidR="00725156">
        <w:rPr>
          <w:rFonts w:ascii="Arial" w:hAnsi="Arial" w:cs="Arial"/>
          <w:sz w:val="24"/>
          <w:szCs w:val="24"/>
        </w:rPr>
        <w:t>o</w:t>
      </w:r>
      <w:r w:rsidR="00725156" w:rsidRPr="008864D4">
        <w:rPr>
          <w:rFonts w:ascii="Arial" w:hAnsi="Arial" w:cs="Arial"/>
          <w:sz w:val="24"/>
          <w:szCs w:val="24"/>
        </w:rPr>
        <w:t xml:space="preserve">f Studies </w:t>
      </w:r>
      <w:r w:rsidR="00725156">
        <w:rPr>
          <w:rFonts w:ascii="Arial" w:hAnsi="Arial" w:cs="Arial"/>
          <w:sz w:val="24"/>
          <w:szCs w:val="24"/>
        </w:rPr>
        <w:t>o</w:t>
      </w:r>
      <w:r w:rsidR="00725156" w:rsidRPr="008864D4">
        <w:rPr>
          <w:rFonts w:ascii="Arial" w:hAnsi="Arial" w:cs="Arial"/>
          <w:sz w:val="24"/>
          <w:szCs w:val="24"/>
        </w:rPr>
        <w:t xml:space="preserve">n </w:t>
      </w:r>
      <w:r w:rsidR="00725156">
        <w:rPr>
          <w:rFonts w:ascii="Arial" w:hAnsi="Arial" w:cs="Arial"/>
          <w:sz w:val="24"/>
          <w:szCs w:val="24"/>
        </w:rPr>
        <w:t>t</w:t>
      </w:r>
      <w:r w:rsidR="00725156" w:rsidRPr="008864D4">
        <w:rPr>
          <w:rFonts w:ascii="Arial" w:hAnsi="Arial" w:cs="Arial"/>
          <w:sz w:val="24"/>
          <w:szCs w:val="24"/>
        </w:rPr>
        <w:t xml:space="preserve">he Cognitive Effects </w:t>
      </w:r>
      <w:r w:rsidR="00725156">
        <w:rPr>
          <w:rFonts w:ascii="Arial" w:hAnsi="Arial" w:cs="Arial"/>
          <w:sz w:val="24"/>
          <w:szCs w:val="24"/>
        </w:rPr>
        <w:t>o</w:t>
      </w:r>
      <w:r w:rsidR="00725156" w:rsidRPr="008864D4">
        <w:rPr>
          <w:rFonts w:ascii="Arial" w:hAnsi="Arial" w:cs="Arial"/>
          <w:sz w:val="24"/>
          <w:szCs w:val="24"/>
        </w:rPr>
        <w:t xml:space="preserve">f Differentiation Practices </w:t>
      </w:r>
      <w:r w:rsidR="00725156">
        <w:rPr>
          <w:rFonts w:ascii="Arial" w:hAnsi="Arial" w:cs="Arial"/>
          <w:sz w:val="24"/>
          <w:szCs w:val="24"/>
        </w:rPr>
        <w:t>i</w:t>
      </w:r>
      <w:r w:rsidR="00725156" w:rsidRPr="008864D4">
        <w:rPr>
          <w:rFonts w:ascii="Arial" w:hAnsi="Arial" w:cs="Arial"/>
          <w:sz w:val="24"/>
          <w:szCs w:val="24"/>
        </w:rPr>
        <w:t>n Primary Education</w:t>
      </w:r>
      <w:r w:rsidRPr="008864D4">
        <w:rPr>
          <w:rFonts w:ascii="Arial" w:hAnsi="Arial" w:cs="Arial"/>
          <w:sz w:val="24"/>
          <w:szCs w:val="24"/>
        </w:rPr>
        <w:t>.</w:t>
      </w:r>
      <w:r w:rsidR="00725156">
        <w:rPr>
          <w:rFonts w:ascii="Arial" w:hAnsi="Arial" w:cs="Arial"/>
          <w:sz w:val="24"/>
          <w:szCs w:val="24"/>
        </w:rPr>
        <w:t>”</w:t>
      </w:r>
      <w:r w:rsidRPr="008864D4">
        <w:rPr>
          <w:rFonts w:ascii="Arial" w:hAnsi="Arial" w:cs="Arial"/>
          <w:sz w:val="24"/>
          <w:szCs w:val="24"/>
        </w:rPr>
        <w:t xml:space="preserve"> </w:t>
      </w:r>
      <w:r w:rsidRPr="008864D4">
        <w:rPr>
          <w:rFonts w:ascii="Arial" w:hAnsi="Arial" w:cs="Arial"/>
          <w:i/>
          <w:iCs/>
          <w:sz w:val="24"/>
          <w:szCs w:val="24"/>
        </w:rPr>
        <w:t>Educational Research Review</w:t>
      </w:r>
      <w:r w:rsidRPr="008864D4">
        <w:rPr>
          <w:rFonts w:ascii="Arial" w:hAnsi="Arial" w:cs="Arial"/>
          <w:sz w:val="24"/>
          <w:szCs w:val="24"/>
        </w:rPr>
        <w:t xml:space="preserve"> 24 (June 2018)</w:t>
      </w:r>
      <w:r w:rsidR="00746662" w:rsidRPr="008864D4">
        <w:rPr>
          <w:rFonts w:ascii="Arial" w:hAnsi="Arial" w:cs="Arial"/>
          <w:sz w:val="24"/>
          <w:szCs w:val="24"/>
        </w:rPr>
        <w:t>:</w:t>
      </w:r>
      <w:r w:rsidRPr="008864D4">
        <w:rPr>
          <w:rFonts w:ascii="Arial" w:hAnsi="Arial" w:cs="Arial"/>
          <w:sz w:val="24"/>
          <w:szCs w:val="24"/>
        </w:rPr>
        <w:t xml:space="preserve"> 31</w:t>
      </w:r>
      <w:r w:rsidR="00555AB0" w:rsidRPr="008864D4">
        <w:rPr>
          <w:rFonts w:ascii="Arial" w:hAnsi="Arial" w:cs="Arial"/>
          <w:sz w:val="24"/>
          <w:szCs w:val="24"/>
        </w:rPr>
        <w:t>–</w:t>
      </w:r>
      <w:r w:rsidRPr="008864D4">
        <w:rPr>
          <w:rFonts w:ascii="Arial" w:hAnsi="Arial" w:cs="Arial"/>
          <w:sz w:val="24"/>
          <w:szCs w:val="24"/>
        </w:rPr>
        <w:t>54.</w:t>
      </w:r>
    </w:p>
    <w:p w14:paraId="57078976" w14:textId="41937685" w:rsidR="002A6DA0" w:rsidRPr="008864D4" w:rsidRDefault="002A6DA0" w:rsidP="6C4050F9">
      <w:pPr>
        <w:spacing w:after="240" w:line="360" w:lineRule="auto"/>
        <w:rPr>
          <w:rFonts w:cs="Arial"/>
          <w:sz w:val="24"/>
          <w:szCs w:val="24"/>
        </w:rPr>
      </w:pPr>
      <w:proofErr w:type="spellStart"/>
      <w:r w:rsidRPr="008864D4">
        <w:rPr>
          <w:rFonts w:ascii="Arial" w:hAnsi="Arial" w:cs="Arial"/>
          <w:sz w:val="24"/>
          <w:szCs w:val="24"/>
        </w:rPr>
        <w:t>Dietrichson</w:t>
      </w:r>
      <w:proofErr w:type="spellEnd"/>
      <w:r w:rsidRPr="008864D4">
        <w:rPr>
          <w:rFonts w:ascii="Arial" w:hAnsi="Arial" w:cs="Arial"/>
          <w:sz w:val="24"/>
          <w:szCs w:val="24"/>
        </w:rPr>
        <w:t>, J</w:t>
      </w:r>
      <w:r w:rsidR="4295998E" w:rsidRPr="008864D4">
        <w:rPr>
          <w:rFonts w:ascii="Arial" w:hAnsi="Arial" w:cs="Arial"/>
          <w:sz w:val="24"/>
          <w:szCs w:val="24"/>
        </w:rPr>
        <w:t>ens</w:t>
      </w:r>
      <w:r w:rsidRPr="008864D4">
        <w:rPr>
          <w:rFonts w:ascii="Arial" w:hAnsi="Arial" w:cs="Arial"/>
          <w:sz w:val="24"/>
          <w:szCs w:val="24"/>
        </w:rPr>
        <w:t xml:space="preserve">, </w:t>
      </w:r>
      <w:r w:rsidR="1DDEA15D" w:rsidRPr="008864D4">
        <w:rPr>
          <w:rFonts w:ascii="Arial" w:hAnsi="Arial" w:cs="Arial"/>
          <w:sz w:val="24"/>
          <w:szCs w:val="24"/>
        </w:rPr>
        <w:t xml:space="preserve">Martin </w:t>
      </w:r>
      <w:r w:rsidRPr="008864D4">
        <w:rPr>
          <w:rFonts w:ascii="Arial" w:hAnsi="Arial" w:cs="Arial"/>
          <w:sz w:val="24"/>
          <w:szCs w:val="24"/>
        </w:rPr>
        <w:t xml:space="preserve">Bøg, </w:t>
      </w:r>
      <w:r w:rsidR="48FC2FF2" w:rsidRPr="008864D4">
        <w:rPr>
          <w:rFonts w:ascii="Arial" w:hAnsi="Arial" w:cs="Arial"/>
          <w:sz w:val="24"/>
          <w:szCs w:val="24"/>
        </w:rPr>
        <w:t xml:space="preserve">Trine </w:t>
      </w:r>
      <w:r w:rsidRPr="008864D4">
        <w:rPr>
          <w:rFonts w:ascii="Arial" w:hAnsi="Arial" w:cs="Arial"/>
          <w:sz w:val="24"/>
          <w:szCs w:val="24"/>
        </w:rPr>
        <w:t>Filges,</w:t>
      </w:r>
      <w:r w:rsidR="48DA7E59" w:rsidRPr="008864D4">
        <w:rPr>
          <w:rFonts w:ascii="Arial" w:hAnsi="Arial" w:cs="Arial"/>
          <w:sz w:val="24"/>
          <w:szCs w:val="24"/>
        </w:rPr>
        <w:t xml:space="preserve"> and Anne-Marie Klint </w:t>
      </w:r>
      <w:r w:rsidRPr="008864D4">
        <w:rPr>
          <w:rFonts w:ascii="Arial" w:hAnsi="Arial" w:cs="Arial"/>
          <w:sz w:val="24"/>
          <w:szCs w:val="24"/>
        </w:rPr>
        <w:t xml:space="preserve">Jørgensen. 2017. </w:t>
      </w:r>
      <w:r w:rsidR="1EBBDD82" w:rsidRPr="008864D4">
        <w:rPr>
          <w:rFonts w:ascii="Arial" w:hAnsi="Arial" w:cs="Arial"/>
          <w:sz w:val="24"/>
          <w:szCs w:val="24"/>
        </w:rPr>
        <w:t>“</w:t>
      </w:r>
      <w:r w:rsidRPr="008864D4">
        <w:rPr>
          <w:rFonts w:ascii="Arial" w:hAnsi="Arial" w:cs="Arial"/>
          <w:sz w:val="24"/>
          <w:szCs w:val="24"/>
        </w:rPr>
        <w:t xml:space="preserve">Academic Interventions for Elementary and Middle School Students </w:t>
      </w:r>
      <w:r w:rsidR="2BBC43BC" w:rsidRPr="008864D4">
        <w:rPr>
          <w:rFonts w:ascii="Arial" w:hAnsi="Arial" w:cs="Arial"/>
          <w:sz w:val="24"/>
          <w:szCs w:val="24"/>
        </w:rPr>
        <w:t>with</w:t>
      </w:r>
      <w:r w:rsidRPr="008864D4">
        <w:rPr>
          <w:rFonts w:ascii="Arial" w:hAnsi="Arial" w:cs="Arial"/>
          <w:sz w:val="24"/>
          <w:szCs w:val="24"/>
        </w:rPr>
        <w:t xml:space="preserve"> Low Socioeconomic Status: A Systematic Review and Meta-Analysis.</w:t>
      </w:r>
      <w:r w:rsidR="0A574AC1" w:rsidRPr="008864D4">
        <w:rPr>
          <w:rFonts w:ascii="Arial" w:hAnsi="Arial" w:cs="Arial"/>
          <w:sz w:val="24"/>
          <w:szCs w:val="24"/>
        </w:rPr>
        <w:t>”</w:t>
      </w:r>
      <w:r w:rsidRPr="008864D4">
        <w:rPr>
          <w:rFonts w:ascii="Arial" w:hAnsi="Arial" w:cs="Arial"/>
          <w:sz w:val="24"/>
          <w:szCs w:val="24"/>
        </w:rPr>
        <w:t xml:space="preserve"> </w:t>
      </w:r>
      <w:r w:rsidRPr="008864D4">
        <w:rPr>
          <w:rFonts w:ascii="Arial" w:hAnsi="Arial" w:cs="Arial"/>
          <w:i/>
          <w:iCs/>
          <w:sz w:val="24"/>
          <w:szCs w:val="24"/>
        </w:rPr>
        <w:t>Review of Educational Research</w:t>
      </w:r>
      <w:r w:rsidRPr="008864D4">
        <w:rPr>
          <w:rFonts w:ascii="Arial" w:hAnsi="Arial" w:cs="Arial"/>
          <w:sz w:val="24"/>
          <w:szCs w:val="24"/>
        </w:rPr>
        <w:t xml:space="preserve"> 87(2), 243</w:t>
      </w:r>
      <w:r w:rsidR="00700584">
        <w:rPr>
          <w:rFonts w:ascii="Arial" w:hAnsi="Arial" w:cs="Arial"/>
          <w:sz w:val="24"/>
          <w:szCs w:val="24"/>
        </w:rPr>
        <w:t>–</w:t>
      </w:r>
      <w:r w:rsidRPr="008864D4">
        <w:rPr>
          <w:rFonts w:ascii="Arial" w:hAnsi="Arial" w:cs="Arial"/>
          <w:sz w:val="24"/>
          <w:szCs w:val="24"/>
        </w:rPr>
        <w:t>282.</w:t>
      </w:r>
    </w:p>
    <w:p w14:paraId="487E7CE9" w14:textId="23776815" w:rsidR="009A006A" w:rsidRPr="008864D4" w:rsidRDefault="008115F8" w:rsidP="004F34E2">
      <w:pPr>
        <w:pBdr>
          <w:top w:val="nil"/>
          <w:left w:val="nil"/>
          <w:bottom w:val="nil"/>
          <w:right w:val="nil"/>
          <w:between w:val="nil"/>
        </w:pBdr>
        <w:spacing w:after="240" w:line="360" w:lineRule="auto"/>
        <w:rPr>
          <w:rFonts w:ascii="Arial" w:eastAsia="Arial" w:hAnsi="Arial" w:cs="Arial"/>
          <w:color w:val="000000" w:themeColor="text1"/>
          <w:sz w:val="24"/>
          <w:szCs w:val="24"/>
        </w:rPr>
      </w:pPr>
      <w:r w:rsidRPr="008864D4">
        <w:rPr>
          <w:rFonts w:ascii="Arial" w:eastAsia="Arial" w:hAnsi="Arial" w:cs="Arial"/>
          <w:color w:val="000000" w:themeColor="text1"/>
          <w:sz w:val="24"/>
          <w:szCs w:val="24"/>
        </w:rPr>
        <w:t>Doidge, N</w:t>
      </w:r>
      <w:r w:rsidR="00746662" w:rsidRPr="008864D4">
        <w:rPr>
          <w:rFonts w:ascii="Arial" w:eastAsia="Arial" w:hAnsi="Arial" w:cs="Arial"/>
          <w:color w:val="000000" w:themeColor="text1"/>
          <w:sz w:val="24"/>
          <w:szCs w:val="24"/>
        </w:rPr>
        <w:t>orman</w:t>
      </w:r>
      <w:r w:rsidRPr="008864D4">
        <w:rPr>
          <w:rFonts w:ascii="Arial" w:eastAsia="Arial" w:hAnsi="Arial" w:cs="Arial"/>
          <w:color w:val="000000" w:themeColor="text1"/>
          <w:sz w:val="24"/>
          <w:szCs w:val="24"/>
        </w:rPr>
        <w:t>. 2007</w:t>
      </w:r>
      <w:r w:rsidRPr="008864D4">
        <w:rPr>
          <w:rFonts w:ascii="Arial" w:eastAsia="Arial" w:hAnsi="Arial" w:cs="Arial"/>
          <w:i/>
          <w:color w:val="000000" w:themeColor="text1"/>
          <w:sz w:val="24"/>
          <w:szCs w:val="24"/>
        </w:rPr>
        <w:t>. The Brain That Changes Itself</w:t>
      </w:r>
      <w:r w:rsidRPr="008864D4">
        <w:rPr>
          <w:rFonts w:ascii="Arial" w:eastAsia="Arial" w:hAnsi="Arial" w:cs="Arial"/>
          <w:color w:val="000000" w:themeColor="text1"/>
          <w:sz w:val="24"/>
          <w:szCs w:val="24"/>
        </w:rPr>
        <w:t>. New York: Penguin.</w:t>
      </w:r>
    </w:p>
    <w:p w14:paraId="4107C427" w14:textId="77B6871C" w:rsidR="00C8229A" w:rsidRPr="008864D4" w:rsidRDefault="00C8229A"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Elmore, Kristen C., and Myra Luna-Lucero.</w:t>
      </w:r>
      <w:r w:rsidR="00D4434E" w:rsidRPr="008864D4">
        <w:rPr>
          <w:rFonts w:ascii="Arial" w:eastAsia="Arial" w:hAnsi="Arial" w:cs="Arial"/>
          <w:color w:val="000000"/>
          <w:sz w:val="24"/>
          <w:szCs w:val="24"/>
        </w:rPr>
        <w:t xml:space="preserve"> </w:t>
      </w:r>
      <w:r w:rsidRPr="008864D4">
        <w:rPr>
          <w:rFonts w:ascii="Arial" w:eastAsia="Arial" w:hAnsi="Arial" w:cs="Arial"/>
          <w:color w:val="000000"/>
          <w:sz w:val="24"/>
          <w:szCs w:val="24"/>
        </w:rPr>
        <w:t xml:space="preserve">2017. </w:t>
      </w:r>
      <w:r w:rsidR="00D4434E"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Light </w:t>
      </w:r>
      <w:r w:rsidR="00725156">
        <w:rPr>
          <w:rFonts w:ascii="Arial" w:eastAsia="Arial" w:hAnsi="Arial" w:cs="Arial"/>
          <w:color w:val="000000"/>
          <w:sz w:val="24"/>
          <w:szCs w:val="24"/>
        </w:rPr>
        <w:t>B</w:t>
      </w:r>
      <w:r w:rsidRPr="008864D4">
        <w:rPr>
          <w:rFonts w:ascii="Arial" w:eastAsia="Arial" w:hAnsi="Arial" w:cs="Arial"/>
          <w:color w:val="000000"/>
          <w:sz w:val="24"/>
          <w:szCs w:val="24"/>
        </w:rPr>
        <w:t xml:space="preserve">ulbs or </w:t>
      </w:r>
      <w:r w:rsidR="005157BF">
        <w:rPr>
          <w:rFonts w:ascii="Arial" w:eastAsia="Arial" w:hAnsi="Arial" w:cs="Arial"/>
          <w:color w:val="000000"/>
          <w:sz w:val="24"/>
          <w:szCs w:val="24"/>
        </w:rPr>
        <w:t>S</w:t>
      </w:r>
      <w:r w:rsidRPr="008864D4">
        <w:rPr>
          <w:rFonts w:ascii="Arial" w:eastAsia="Arial" w:hAnsi="Arial" w:cs="Arial"/>
          <w:color w:val="000000"/>
          <w:sz w:val="24"/>
          <w:szCs w:val="24"/>
        </w:rPr>
        <w:t xml:space="preserve">eeds? How </w:t>
      </w:r>
      <w:r w:rsidR="005157BF">
        <w:rPr>
          <w:rFonts w:ascii="Arial" w:eastAsia="Arial" w:hAnsi="Arial" w:cs="Arial"/>
          <w:color w:val="000000"/>
          <w:sz w:val="24"/>
          <w:szCs w:val="24"/>
        </w:rPr>
        <w:t>M</w:t>
      </w:r>
      <w:r w:rsidRPr="008864D4">
        <w:rPr>
          <w:rFonts w:ascii="Arial" w:eastAsia="Arial" w:hAnsi="Arial" w:cs="Arial"/>
          <w:color w:val="000000"/>
          <w:sz w:val="24"/>
          <w:szCs w:val="24"/>
        </w:rPr>
        <w:t xml:space="preserve">etaphors for </w:t>
      </w:r>
      <w:r w:rsidR="005157BF">
        <w:rPr>
          <w:rFonts w:ascii="Arial" w:eastAsia="Arial" w:hAnsi="Arial" w:cs="Arial"/>
          <w:color w:val="000000"/>
          <w:sz w:val="24"/>
          <w:szCs w:val="24"/>
        </w:rPr>
        <w:t>I</w:t>
      </w:r>
      <w:r w:rsidRPr="008864D4">
        <w:rPr>
          <w:rFonts w:ascii="Arial" w:eastAsia="Arial" w:hAnsi="Arial" w:cs="Arial"/>
          <w:color w:val="000000"/>
          <w:sz w:val="24"/>
          <w:szCs w:val="24"/>
        </w:rPr>
        <w:t xml:space="preserve">deas </w:t>
      </w:r>
      <w:r w:rsidR="005157BF">
        <w:rPr>
          <w:rFonts w:ascii="Arial" w:eastAsia="Arial" w:hAnsi="Arial" w:cs="Arial"/>
          <w:color w:val="000000"/>
          <w:sz w:val="24"/>
          <w:szCs w:val="24"/>
        </w:rPr>
        <w:t>I</w:t>
      </w:r>
      <w:r w:rsidRPr="008864D4">
        <w:rPr>
          <w:rFonts w:ascii="Arial" w:eastAsia="Arial" w:hAnsi="Arial" w:cs="Arial"/>
          <w:color w:val="000000"/>
          <w:sz w:val="24"/>
          <w:szCs w:val="24"/>
        </w:rPr>
        <w:t xml:space="preserve">nfluence </w:t>
      </w:r>
      <w:r w:rsidR="005157BF">
        <w:rPr>
          <w:rFonts w:ascii="Arial" w:eastAsia="Arial" w:hAnsi="Arial" w:cs="Arial"/>
          <w:color w:val="000000"/>
          <w:sz w:val="24"/>
          <w:szCs w:val="24"/>
        </w:rPr>
        <w:t>J</w:t>
      </w:r>
      <w:r w:rsidRPr="008864D4">
        <w:rPr>
          <w:rFonts w:ascii="Arial" w:eastAsia="Arial" w:hAnsi="Arial" w:cs="Arial"/>
          <w:color w:val="000000"/>
          <w:sz w:val="24"/>
          <w:szCs w:val="24"/>
        </w:rPr>
        <w:t xml:space="preserve">udgments about </w:t>
      </w:r>
      <w:r w:rsidR="005157BF">
        <w:rPr>
          <w:rFonts w:ascii="Arial" w:eastAsia="Arial" w:hAnsi="Arial" w:cs="Arial"/>
          <w:color w:val="000000"/>
          <w:sz w:val="24"/>
          <w:szCs w:val="24"/>
        </w:rPr>
        <w:t>G</w:t>
      </w:r>
      <w:r w:rsidRPr="008864D4">
        <w:rPr>
          <w:rFonts w:ascii="Arial" w:eastAsia="Arial" w:hAnsi="Arial" w:cs="Arial"/>
          <w:color w:val="000000"/>
          <w:sz w:val="24"/>
          <w:szCs w:val="24"/>
        </w:rPr>
        <w:t>enius.</w:t>
      </w:r>
      <w:r w:rsidR="00D4434E"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w:t>
      </w:r>
      <w:r w:rsidRPr="008864D4">
        <w:rPr>
          <w:rFonts w:ascii="Arial" w:eastAsia="Arial" w:hAnsi="Arial" w:cs="Arial"/>
          <w:i/>
          <w:iCs/>
          <w:color w:val="000000"/>
          <w:sz w:val="24"/>
          <w:szCs w:val="24"/>
        </w:rPr>
        <w:t>Social Psychological and Personality Science</w:t>
      </w:r>
      <w:r w:rsidRPr="008864D4">
        <w:rPr>
          <w:rFonts w:ascii="Arial" w:eastAsia="Arial" w:hAnsi="Arial" w:cs="Arial"/>
          <w:color w:val="000000"/>
          <w:sz w:val="24"/>
          <w:szCs w:val="24"/>
        </w:rPr>
        <w:t xml:space="preserve"> 8(2)</w:t>
      </w:r>
      <w:r w:rsidR="00D4434E"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200</w:t>
      </w:r>
      <w:r w:rsidR="00555AB0" w:rsidRPr="008864D4">
        <w:rPr>
          <w:rFonts w:ascii="Arial" w:eastAsia="Arial" w:hAnsi="Arial" w:cs="Arial"/>
          <w:color w:val="000000"/>
          <w:sz w:val="24"/>
          <w:szCs w:val="24"/>
        </w:rPr>
        <w:t>–</w:t>
      </w:r>
      <w:r w:rsidRPr="008864D4">
        <w:rPr>
          <w:rFonts w:ascii="Arial" w:eastAsia="Arial" w:hAnsi="Arial" w:cs="Arial"/>
          <w:color w:val="000000"/>
          <w:sz w:val="24"/>
          <w:szCs w:val="24"/>
        </w:rPr>
        <w:t>208.</w:t>
      </w:r>
    </w:p>
    <w:p w14:paraId="4302B35A" w14:textId="6EA70798" w:rsidR="003E071D" w:rsidRPr="008864D4" w:rsidRDefault="003E071D" w:rsidP="004F34E2">
      <w:pPr>
        <w:spacing w:after="240" w:line="360" w:lineRule="auto"/>
        <w:rPr>
          <w:rFonts w:ascii="Arial" w:eastAsia="Arial" w:hAnsi="Arial" w:cs="Arial"/>
          <w:color w:val="000000" w:themeColor="text1"/>
          <w:sz w:val="24"/>
          <w:szCs w:val="24"/>
        </w:rPr>
      </w:pPr>
      <w:r w:rsidRPr="008864D4">
        <w:rPr>
          <w:rFonts w:ascii="Arial" w:eastAsia="Arial" w:hAnsi="Arial" w:cs="Arial"/>
          <w:color w:val="000000" w:themeColor="text1"/>
          <w:sz w:val="24"/>
          <w:szCs w:val="24"/>
        </w:rPr>
        <w:t>Fennema, Elizabeth, Penelope L. Peterson, Thomas P. Carpenter, and Cheryl Lubinski. 1990. “</w:t>
      </w:r>
      <w:r w:rsidR="005157BF" w:rsidRPr="008864D4">
        <w:rPr>
          <w:rFonts w:ascii="Arial" w:eastAsia="Arial" w:hAnsi="Arial" w:cs="Arial"/>
          <w:color w:val="000000" w:themeColor="text1"/>
          <w:sz w:val="24"/>
          <w:szCs w:val="24"/>
        </w:rPr>
        <w:t xml:space="preserve">Teachers' Attributions </w:t>
      </w:r>
      <w:r w:rsidR="005157BF">
        <w:rPr>
          <w:rFonts w:ascii="Arial" w:eastAsia="Arial" w:hAnsi="Arial" w:cs="Arial"/>
          <w:color w:val="000000" w:themeColor="text1"/>
          <w:sz w:val="24"/>
          <w:szCs w:val="24"/>
        </w:rPr>
        <w:t>a</w:t>
      </w:r>
      <w:r w:rsidR="005157BF" w:rsidRPr="008864D4">
        <w:rPr>
          <w:rFonts w:ascii="Arial" w:eastAsia="Arial" w:hAnsi="Arial" w:cs="Arial"/>
          <w:color w:val="000000" w:themeColor="text1"/>
          <w:sz w:val="24"/>
          <w:szCs w:val="24"/>
        </w:rPr>
        <w:t xml:space="preserve">nd Beliefs About Girls, Boys, </w:t>
      </w:r>
      <w:r w:rsidR="005157BF">
        <w:rPr>
          <w:rFonts w:ascii="Arial" w:eastAsia="Arial" w:hAnsi="Arial" w:cs="Arial"/>
          <w:color w:val="000000" w:themeColor="text1"/>
          <w:sz w:val="24"/>
          <w:szCs w:val="24"/>
        </w:rPr>
        <w:t>a</w:t>
      </w:r>
      <w:r w:rsidR="005157BF" w:rsidRPr="008864D4">
        <w:rPr>
          <w:rFonts w:ascii="Arial" w:eastAsia="Arial" w:hAnsi="Arial" w:cs="Arial"/>
          <w:color w:val="000000" w:themeColor="text1"/>
          <w:sz w:val="24"/>
          <w:szCs w:val="24"/>
        </w:rPr>
        <w:t>nd Ma</w:t>
      </w:r>
      <w:r w:rsidRPr="008864D4">
        <w:rPr>
          <w:rFonts w:ascii="Arial" w:eastAsia="Arial" w:hAnsi="Arial" w:cs="Arial"/>
          <w:color w:val="000000" w:themeColor="text1"/>
          <w:sz w:val="24"/>
          <w:szCs w:val="24"/>
        </w:rPr>
        <w:t>thematics.</w:t>
      </w:r>
      <w:r w:rsidR="00C8229A" w:rsidRPr="008864D4">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 xml:space="preserve"> </w:t>
      </w:r>
      <w:r w:rsidRPr="008864D4">
        <w:rPr>
          <w:rFonts w:ascii="Arial" w:eastAsia="Arial" w:hAnsi="Arial" w:cs="Arial"/>
          <w:i/>
          <w:iCs/>
          <w:color w:val="000000" w:themeColor="text1"/>
          <w:sz w:val="24"/>
          <w:szCs w:val="24"/>
        </w:rPr>
        <w:t xml:space="preserve">Educational </w:t>
      </w:r>
      <w:r w:rsidR="00C8229A" w:rsidRPr="008864D4">
        <w:rPr>
          <w:rFonts w:ascii="Arial" w:eastAsia="Arial" w:hAnsi="Arial" w:cs="Arial"/>
          <w:i/>
          <w:iCs/>
          <w:color w:val="000000" w:themeColor="text1"/>
          <w:sz w:val="24"/>
          <w:szCs w:val="24"/>
        </w:rPr>
        <w:t>S</w:t>
      </w:r>
      <w:r w:rsidRPr="008864D4">
        <w:rPr>
          <w:rFonts w:ascii="Arial" w:eastAsia="Arial" w:hAnsi="Arial" w:cs="Arial"/>
          <w:i/>
          <w:iCs/>
          <w:color w:val="000000" w:themeColor="text1"/>
          <w:sz w:val="24"/>
          <w:szCs w:val="24"/>
        </w:rPr>
        <w:t>tudies in Mathematics</w:t>
      </w:r>
      <w:r w:rsidRPr="008864D4">
        <w:rPr>
          <w:rFonts w:ascii="Arial" w:eastAsia="Arial" w:hAnsi="Arial" w:cs="Arial"/>
          <w:color w:val="000000" w:themeColor="text1"/>
          <w:sz w:val="24"/>
          <w:szCs w:val="24"/>
        </w:rPr>
        <w:t xml:space="preserve"> 21(1)</w:t>
      </w:r>
      <w:r w:rsidR="00C8229A" w:rsidRPr="008864D4">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 xml:space="preserve"> 55</w:t>
      </w:r>
      <w:r w:rsidR="00555AB0" w:rsidRPr="008864D4">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69.</w:t>
      </w:r>
    </w:p>
    <w:p w14:paraId="70906033" w14:textId="587B8D4F" w:rsidR="005B72EC" w:rsidRPr="008864D4" w:rsidRDefault="005B72EC" w:rsidP="6C4050F9">
      <w:pPr>
        <w:spacing w:line="360" w:lineRule="auto"/>
        <w:rPr>
          <w:rFonts w:ascii="Arial" w:eastAsia="Arial" w:hAnsi="Arial" w:cs="Arial"/>
          <w:color w:val="000000" w:themeColor="text1"/>
          <w:sz w:val="24"/>
          <w:szCs w:val="24"/>
        </w:rPr>
      </w:pPr>
      <w:r w:rsidRPr="008864D4">
        <w:rPr>
          <w:rFonts w:ascii="Arial" w:eastAsia="Arial" w:hAnsi="Arial" w:cs="Arial"/>
          <w:color w:val="000000" w:themeColor="text1"/>
          <w:sz w:val="24"/>
          <w:szCs w:val="24"/>
        </w:rPr>
        <w:t>Foster, D</w:t>
      </w:r>
      <w:r w:rsidR="12E8DBE4" w:rsidRPr="008864D4">
        <w:rPr>
          <w:rFonts w:ascii="Arial" w:eastAsia="Arial" w:hAnsi="Arial" w:cs="Arial"/>
          <w:color w:val="000000" w:themeColor="text1"/>
          <w:sz w:val="24"/>
          <w:szCs w:val="24"/>
        </w:rPr>
        <w:t>avid, and Audrey E.</w:t>
      </w:r>
      <w:r w:rsidRPr="008864D4">
        <w:rPr>
          <w:rFonts w:ascii="Arial" w:eastAsia="Arial" w:hAnsi="Arial" w:cs="Arial"/>
          <w:color w:val="000000" w:themeColor="text1"/>
          <w:sz w:val="24"/>
          <w:szCs w:val="24"/>
        </w:rPr>
        <w:t xml:space="preserve"> Poppers. 2011.</w:t>
      </w:r>
      <w:r w:rsidRPr="008864D4">
        <w:rPr>
          <w:rFonts w:ascii="Arial" w:eastAsia="Arial" w:hAnsi="Arial" w:cs="Arial"/>
          <w:i/>
          <w:iCs/>
          <w:color w:val="000000" w:themeColor="text1"/>
          <w:sz w:val="24"/>
          <w:szCs w:val="24"/>
        </w:rPr>
        <w:t xml:space="preserve"> </w:t>
      </w:r>
      <w:r w:rsidR="7575B63B" w:rsidRPr="008864D4">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How Can I Get Them to Understand? Formative Assessment and Reengaging Students in Core Mathematics</w:t>
      </w:r>
      <w:r w:rsidR="4DB0EDD7" w:rsidRPr="008864D4">
        <w:rPr>
          <w:rFonts w:ascii="Arial" w:eastAsia="Arial" w:hAnsi="Arial" w:cs="Arial"/>
          <w:color w:val="000000" w:themeColor="text1"/>
          <w:sz w:val="24"/>
          <w:szCs w:val="24"/>
        </w:rPr>
        <w:t>.”</w:t>
      </w:r>
      <w:r w:rsidRPr="008864D4">
        <w:rPr>
          <w:rFonts w:ascii="Arial" w:eastAsia="Arial" w:hAnsi="Arial" w:cs="Arial"/>
          <w:i/>
          <w:iCs/>
          <w:color w:val="000000" w:themeColor="text1"/>
          <w:sz w:val="24"/>
          <w:szCs w:val="24"/>
        </w:rPr>
        <w:t xml:space="preserve"> New Frontiers in Formative Assessment</w:t>
      </w:r>
      <w:r w:rsidR="7E844922" w:rsidRPr="008864D4">
        <w:rPr>
          <w:rFonts w:ascii="Arial" w:eastAsia="Arial" w:hAnsi="Arial" w:cs="Arial"/>
          <w:i/>
          <w:iCs/>
          <w:color w:val="000000" w:themeColor="text1"/>
          <w:sz w:val="24"/>
          <w:szCs w:val="24"/>
        </w:rPr>
        <w:t xml:space="preserve">. </w:t>
      </w:r>
      <w:r w:rsidR="7E844922" w:rsidRPr="008864D4">
        <w:rPr>
          <w:rFonts w:ascii="Arial" w:eastAsia="Arial" w:hAnsi="Arial" w:cs="Arial"/>
          <w:color w:val="000000" w:themeColor="text1"/>
          <w:sz w:val="24"/>
          <w:szCs w:val="24"/>
        </w:rPr>
        <w:t xml:space="preserve">Cambridge, MA: </w:t>
      </w:r>
      <w:r w:rsidRPr="008864D4">
        <w:rPr>
          <w:rFonts w:ascii="Arial" w:eastAsia="Arial" w:hAnsi="Arial" w:cs="Arial"/>
          <w:color w:val="000000" w:themeColor="text1"/>
          <w:sz w:val="24"/>
          <w:szCs w:val="24"/>
        </w:rPr>
        <w:t>Harvard University Press.</w:t>
      </w:r>
    </w:p>
    <w:p w14:paraId="382DDCA4" w14:textId="50CC4CE6" w:rsidR="009763A4" w:rsidRPr="008864D4" w:rsidRDefault="001704C6" w:rsidP="009763A4">
      <w:pPr>
        <w:spacing w:after="240" w:line="360" w:lineRule="auto"/>
        <w:rPr>
          <w:rFonts w:ascii="Arial" w:eastAsia="Arial" w:hAnsi="Arial" w:cs="Arial"/>
          <w:color w:val="000000" w:themeColor="text1"/>
          <w:sz w:val="24"/>
          <w:szCs w:val="24"/>
        </w:rPr>
      </w:pPr>
      <w:r w:rsidRPr="008864D4">
        <w:rPr>
          <w:rFonts w:ascii="Arial" w:hAnsi="Arial" w:cs="Arial"/>
          <w:sz w:val="24"/>
          <w:szCs w:val="24"/>
        </w:rPr>
        <w:t xml:space="preserve">Guyon, Nina and Maurin, Eric and McNally, Sandra. 2011. </w:t>
      </w:r>
      <w:r w:rsidR="005157BF">
        <w:rPr>
          <w:rFonts w:ascii="Arial" w:hAnsi="Arial" w:cs="Arial"/>
          <w:sz w:val="24"/>
          <w:szCs w:val="24"/>
        </w:rPr>
        <w:t>“</w:t>
      </w:r>
      <w:r w:rsidRPr="008864D4">
        <w:rPr>
          <w:rFonts w:ascii="Arial" w:hAnsi="Arial" w:cs="Arial"/>
          <w:sz w:val="24"/>
          <w:szCs w:val="24"/>
        </w:rPr>
        <w:t>The Effect of Tracking Students by Ability into Different Schools: A Natural Experiment (January 5, 2011).</w:t>
      </w:r>
      <w:r w:rsidR="005157BF">
        <w:rPr>
          <w:rFonts w:ascii="Arial" w:hAnsi="Arial" w:cs="Arial"/>
          <w:sz w:val="24"/>
          <w:szCs w:val="24"/>
        </w:rPr>
        <w:t>”</w:t>
      </w:r>
      <w:r w:rsidRPr="008864D4">
        <w:rPr>
          <w:rFonts w:ascii="Arial" w:hAnsi="Arial" w:cs="Arial"/>
          <w:sz w:val="24"/>
          <w:szCs w:val="24"/>
        </w:rPr>
        <w:t xml:space="preserve"> FEEM Working Paper No. 152.2010.</w:t>
      </w:r>
    </w:p>
    <w:p w14:paraId="0E84A4E1" w14:textId="55037CCC" w:rsidR="00386ABA" w:rsidRDefault="00386ABA" w:rsidP="6C4050F9">
      <w:pPr>
        <w:pBdr>
          <w:top w:val="nil"/>
          <w:left w:val="nil"/>
          <w:bottom w:val="nil"/>
          <w:right w:val="nil"/>
          <w:between w:val="nil"/>
        </w:pBdr>
        <w:spacing w:after="240" w:line="360" w:lineRule="auto"/>
        <w:rPr>
          <w:rFonts w:ascii="Arial" w:eastAsia="Arial" w:hAnsi="Arial" w:cs="Arial"/>
          <w:color w:val="000000" w:themeColor="text1"/>
          <w:sz w:val="24"/>
          <w:szCs w:val="24"/>
        </w:rPr>
      </w:pPr>
      <w:r w:rsidRPr="00386ABA">
        <w:rPr>
          <w:rFonts w:ascii="Arial" w:eastAsia="Arial" w:hAnsi="Arial" w:cs="Arial"/>
          <w:color w:val="000000" w:themeColor="text1"/>
          <w:sz w:val="24"/>
          <w:szCs w:val="24"/>
        </w:rPr>
        <w:t>Hanushek, E</w:t>
      </w:r>
      <w:r>
        <w:rPr>
          <w:rFonts w:ascii="Arial" w:eastAsia="Arial" w:hAnsi="Arial" w:cs="Arial"/>
          <w:color w:val="000000" w:themeColor="text1"/>
          <w:sz w:val="24"/>
          <w:szCs w:val="24"/>
        </w:rPr>
        <w:t>ric</w:t>
      </w:r>
      <w:r w:rsidRPr="00386ABA">
        <w:rPr>
          <w:rFonts w:ascii="Arial" w:eastAsia="Arial" w:hAnsi="Arial" w:cs="Arial"/>
          <w:color w:val="000000" w:themeColor="text1"/>
          <w:sz w:val="24"/>
          <w:szCs w:val="24"/>
        </w:rPr>
        <w:t xml:space="preserve"> A. and L</w:t>
      </w:r>
      <w:r>
        <w:rPr>
          <w:rFonts w:ascii="Arial" w:eastAsia="Arial" w:hAnsi="Arial" w:cs="Arial"/>
          <w:color w:val="000000" w:themeColor="text1"/>
          <w:sz w:val="24"/>
          <w:szCs w:val="24"/>
        </w:rPr>
        <w:t>udger</w:t>
      </w:r>
      <w:r w:rsidRPr="00386ABA">
        <w:rPr>
          <w:rFonts w:ascii="Arial" w:eastAsia="Arial" w:hAnsi="Arial" w:cs="Arial"/>
          <w:color w:val="000000" w:themeColor="text1"/>
          <w:sz w:val="24"/>
          <w:szCs w:val="24"/>
        </w:rPr>
        <w:t xml:space="preserve"> </w:t>
      </w:r>
      <w:proofErr w:type="spellStart"/>
      <w:r w:rsidRPr="00386ABA">
        <w:rPr>
          <w:rFonts w:ascii="Arial" w:eastAsia="Arial" w:hAnsi="Arial" w:cs="Arial"/>
          <w:color w:val="000000" w:themeColor="text1"/>
          <w:sz w:val="24"/>
          <w:szCs w:val="24"/>
        </w:rPr>
        <w:t>Woessmann</w:t>
      </w:r>
      <w:proofErr w:type="spellEnd"/>
      <w:r w:rsidRPr="00386ABA">
        <w:rPr>
          <w:rFonts w:ascii="Arial" w:eastAsia="Arial" w:hAnsi="Arial" w:cs="Arial"/>
          <w:color w:val="000000" w:themeColor="text1"/>
          <w:sz w:val="24"/>
          <w:szCs w:val="24"/>
        </w:rPr>
        <w:t xml:space="preserve"> (2006), “Does Early Tracking Affect Educational Inequality and Performance? Differences-in-Differences Evidence across Countries”, </w:t>
      </w:r>
      <w:r w:rsidRPr="00DA2FDD">
        <w:rPr>
          <w:rFonts w:ascii="Arial" w:eastAsia="Arial" w:hAnsi="Arial" w:cs="Arial"/>
          <w:i/>
          <w:color w:val="000000" w:themeColor="text1"/>
          <w:sz w:val="24"/>
          <w:szCs w:val="24"/>
        </w:rPr>
        <w:t>Economic Journal</w:t>
      </w:r>
      <w:r w:rsidRPr="00386ABA">
        <w:rPr>
          <w:rFonts w:ascii="Arial" w:eastAsia="Arial" w:hAnsi="Arial" w:cs="Arial"/>
          <w:color w:val="000000" w:themeColor="text1"/>
          <w:sz w:val="24"/>
          <w:szCs w:val="24"/>
        </w:rPr>
        <w:t xml:space="preserve"> 116 (510), C63–C76.</w:t>
      </w:r>
    </w:p>
    <w:p w14:paraId="3F1853C6" w14:textId="3D15F5D4" w:rsidR="006B6085" w:rsidRPr="008864D4" w:rsidRDefault="006B6085" w:rsidP="6C4050F9">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themeColor="text1"/>
          <w:sz w:val="24"/>
          <w:szCs w:val="24"/>
        </w:rPr>
        <w:lastRenderedPageBreak/>
        <w:t xml:space="preserve">Hemmi, Kirsti, Kajsa </w:t>
      </w:r>
      <w:proofErr w:type="spellStart"/>
      <w:r w:rsidRPr="008864D4">
        <w:rPr>
          <w:rFonts w:ascii="Arial" w:eastAsia="Arial" w:hAnsi="Arial" w:cs="Arial"/>
          <w:color w:val="000000" w:themeColor="text1"/>
          <w:sz w:val="24"/>
          <w:szCs w:val="24"/>
        </w:rPr>
        <w:t>Bråting</w:t>
      </w:r>
      <w:proofErr w:type="spellEnd"/>
      <w:r w:rsidRPr="008864D4">
        <w:rPr>
          <w:rFonts w:ascii="Arial" w:eastAsia="Arial" w:hAnsi="Arial" w:cs="Arial"/>
          <w:color w:val="000000" w:themeColor="text1"/>
          <w:sz w:val="24"/>
          <w:szCs w:val="24"/>
        </w:rPr>
        <w:t>, and Madis Lepik. 2021</w:t>
      </w:r>
      <w:r w:rsidR="005157BF">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 xml:space="preserve"> “Curricular </w:t>
      </w:r>
      <w:r w:rsidR="3F934E69" w:rsidRPr="008864D4">
        <w:rPr>
          <w:rFonts w:ascii="Arial" w:eastAsia="Arial" w:hAnsi="Arial" w:cs="Arial"/>
          <w:color w:val="000000" w:themeColor="text1"/>
          <w:sz w:val="24"/>
          <w:szCs w:val="24"/>
        </w:rPr>
        <w:t>A</w:t>
      </w:r>
      <w:r w:rsidRPr="008864D4">
        <w:rPr>
          <w:rFonts w:ascii="Arial" w:eastAsia="Arial" w:hAnsi="Arial" w:cs="Arial"/>
          <w:color w:val="000000" w:themeColor="text1"/>
          <w:sz w:val="24"/>
          <w:szCs w:val="24"/>
        </w:rPr>
        <w:t xml:space="preserve">pproaches to </w:t>
      </w:r>
      <w:r w:rsidR="0AB4B932" w:rsidRPr="008864D4">
        <w:rPr>
          <w:rFonts w:ascii="Arial" w:eastAsia="Arial" w:hAnsi="Arial" w:cs="Arial"/>
          <w:color w:val="000000" w:themeColor="text1"/>
          <w:sz w:val="24"/>
          <w:szCs w:val="24"/>
        </w:rPr>
        <w:t>A</w:t>
      </w:r>
      <w:r w:rsidRPr="008864D4">
        <w:rPr>
          <w:rFonts w:ascii="Arial" w:eastAsia="Arial" w:hAnsi="Arial" w:cs="Arial"/>
          <w:color w:val="000000" w:themeColor="text1"/>
          <w:sz w:val="24"/>
          <w:szCs w:val="24"/>
        </w:rPr>
        <w:t xml:space="preserve">lgebra in Estonia, Finland and Sweden – a </w:t>
      </w:r>
      <w:r w:rsidR="6A8F2B65" w:rsidRPr="008864D4">
        <w:rPr>
          <w:rFonts w:ascii="Arial" w:eastAsia="Arial" w:hAnsi="Arial" w:cs="Arial"/>
          <w:color w:val="000000" w:themeColor="text1"/>
          <w:sz w:val="24"/>
          <w:szCs w:val="24"/>
        </w:rPr>
        <w:t>C</w:t>
      </w:r>
      <w:r w:rsidRPr="008864D4">
        <w:rPr>
          <w:rFonts w:ascii="Arial" w:eastAsia="Arial" w:hAnsi="Arial" w:cs="Arial"/>
          <w:color w:val="000000" w:themeColor="text1"/>
          <w:sz w:val="24"/>
          <w:szCs w:val="24"/>
        </w:rPr>
        <w:t xml:space="preserve">omparative </w:t>
      </w:r>
      <w:r w:rsidR="2B9B05F7" w:rsidRPr="008864D4">
        <w:rPr>
          <w:rFonts w:ascii="Arial" w:eastAsia="Arial" w:hAnsi="Arial" w:cs="Arial"/>
          <w:color w:val="000000" w:themeColor="text1"/>
          <w:sz w:val="24"/>
          <w:szCs w:val="24"/>
        </w:rPr>
        <w:t>S</w:t>
      </w:r>
      <w:r w:rsidRPr="008864D4">
        <w:rPr>
          <w:rFonts w:ascii="Arial" w:eastAsia="Arial" w:hAnsi="Arial" w:cs="Arial"/>
          <w:color w:val="000000" w:themeColor="text1"/>
          <w:sz w:val="24"/>
          <w:szCs w:val="24"/>
        </w:rPr>
        <w:t xml:space="preserve">tudy.” </w:t>
      </w:r>
      <w:r w:rsidRPr="008864D4">
        <w:rPr>
          <w:rFonts w:ascii="Arial" w:eastAsia="Arial" w:hAnsi="Arial" w:cs="Arial"/>
          <w:i/>
          <w:iCs/>
          <w:color w:val="000000" w:themeColor="text1"/>
          <w:sz w:val="24"/>
          <w:szCs w:val="24"/>
        </w:rPr>
        <w:t>Mathematical Thinking and Learning</w:t>
      </w:r>
      <w:r w:rsidRPr="008864D4">
        <w:rPr>
          <w:rFonts w:ascii="Arial" w:eastAsia="Arial" w:hAnsi="Arial" w:cs="Arial"/>
          <w:color w:val="000000" w:themeColor="text1"/>
          <w:sz w:val="24"/>
          <w:szCs w:val="24"/>
        </w:rPr>
        <w:t xml:space="preserve"> 23(1): 49</w:t>
      </w:r>
      <w:r w:rsidR="00700584">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71.</w:t>
      </w:r>
    </w:p>
    <w:p w14:paraId="7EDAE239" w14:textId="172697F7" w:rsidR="001704C6" w:rsidRPr="008864D4" w:rsidRDefault="001704C6" w:rsidP="004F34E2">
      <w:pPr>
        <w:spacing w:after="240" w:line="360" w:lineRule="auto"/>
        <w:rPr>
          <w:rFonts w:ascii="Arial" w:eastAsia="Arial" w:hAnsi="Arial" w:cs="Arial"/>
          <w:sz w:val="24"/>
          <w:szCs w:val="24"/>
        </w:rPr>
      </w:pPr>
      <w:r w:rsidRPr="008864D4">
        <w:rPr>
          <w:rFonts w:ascii="Arial" w:hAnsi="Arial" w:cs="Arial"/>
          <w:sz w:val="24"/>
          <w:szCs w:val="24"/>
        </w:rPr>
        <w:t xml:space="preserve">Herold, Benjamin. 2019. </w:t>
      </w:r>
      <w:r w:rsidR="005157BF">
        <w:rPr>
          <w:rFonts w:ascii="Arial" w:hAnsi="Arial" w:cs="Arial"/>
          <w:sz w:val="24"/>
          <w:szCs w:val="24"/>
        </w:rPr>
        <w:t>“</w:t>
      </w:r>
      <w:r w:rsidRPr="008864D4">
        <w:rPr>
          <w:rFonts w:ascii="Arial" w:hAnsi="Arial" w:cs="Arial"/>
          <w:sz w:val="24"/>
          <w:szCs w:val="24"/>
        </w:rPr>
        <w:t>What is Personalized Learning?</w:t>
      </w:r>
      <w:r w:rsidR="005157BF">
        <w:rPr>
          <w:rFonts w:ascii="Arial" w:hAnsi="Arial" w:cs="Arial"/>
          <w:sz w:val="24"/>
          <w:szCs w:val="24"/>
        </w:rPr>
        <w:t>”</w:t>
      </w:r>
      <w:r w:rsidRPr="008864D4">
        <w:rPr>
          <w:rFonts w:ascii="Arial" w:hAnsi="Arial" w:cs="Arial"/>
          <w:sz w:val="24"/>
          <w:szCs w:val="24"/>
        </w:rPr>
        <w:t xml:space="preserve"> Education Week Special Report. </w:t>
      </w:r>
      <w:hyperlink r:id="rId140" w:tooltip="What Is Personalized Learning?">
        <w:r w:rsidRPr="008864D4">
          <w:rPr>
            <w:rStyle w:val="Hyperlink"/>
            <w:rFonts w:cs="Arial"/>
            <w:szCs w:val="24"/>
          </w:rPr>
          <w:t>https://www.edweek.org/technology/what-is-personalized-learning/2019/11</w:t>
        </w:r>
      </w:hyperlink>
      <w:r w:rsidR="00944343" w:rsidRPr="008864D4">
        <w:rPr>
          <w:rFonts w:ascii="Arial" w:hAnsi="Arial" w:cs="Arial"/>
          <w:sz w:val="24"/>
          <w:szCs w:val="24"/>
        </w:rPr>
        <w:t>.</w:t>
      </w:r>
    </w:p>
    <w:p w14:paraId="19D5803F" w14:textId="435AB87E" w:rsidR="00AA753E" w:rsidRPr="008864D4" w:rsidRDefault="00AA753E" w:rsidP="004F34E2">
      <w:pPr>
        <w:spacing w:after="240" w:line="360" w:lineRule="auto"/>
        <w:rPr>
          <w:rFonts w:ascii="Arial" w:hAnsi="Arial" w:cs="Arial"/>
          <w:sz w:val="24"/>
          <w:szCs w:val="24"/>
        </w:rPr>
      </w:pPr>
      <w:r w:rsidRPr="008864D4">
        <w:rPr>
          <w:rFonts w:ascii="Arial" w:hAnsi="Arial" w:cs="Arial"/>
          <w:sz w:val="24"/>
          <w:szCs w:val="24"/>
        </w:rPr>
        <w:t xml:space="preserve">J-PAL Evidence Review. 2019. “Will Technology Transform Education for the Better?” Available at: </w:t>
      </w:r>
      <w:hyperlink r:id="rId141" w:tooltip="Will Technology Transform Education for the Better?" w:history="1">
        <w:r w:rsidRPr="008864D4">
          <w:rPr>
            <w:rStyle w:val="Hyperlink"/>
            <w:rFonts w:cs="Arial"/>
            <w:szCs w:val="24"/>
          </w:rPr>
          <w:t>https://www.povertyactionlab.org/publication/will-technology-transform-education-better</w:t>
        </w:r>
      </w:hyperlink>
      <w:r w:rsidRPr="008864D4">
        <w:rPr>
          <w:rFonts w:ascii="Arial" w:hAnsi="Arial" w:cs="Arial"/>
          <w:sz w:val="24"/>
          <w:szCs w:val="24"/>
        </w:rPr>
        <w:t>.</w:t>
      </w:r>
    </w:p>
    <w:p w14:paraId="1B39BC2B" w14:textId="0530E117" w:rsidR="00677589" w:rsidRPr="008864D4" w:rsidRDefault="00677589" w:rsidP="004F34E2">
      <w:pPr>
        <w:spacing w:after="240" w:line="360" w:lineRule="auto"/>
        <w:rPr>
          <w:rFonts w:ascii="Arial" w:hAnsi="Arial" w:cs="Arial"/>
          <w:sz w:val="24"/>
          <w:szCs w:val="24"/>
        </w:rPr>
      </w:pPr>
      <w:proofErr w:type="spellStart"/>
      <w:r w:rsidRPr="008864D4">
        <w:rPr>
          <w:rFonts w:ascii="Arial" w:hAnsi="Arial" w:cs="Arial"/>
          <w:sz w:val="24"/>
          <w:szCs w:val="24"/>
        </w:rPr>
        <w:t>Kalogrides</w:t>
      </w:r>
      <w:proofErr w:type="spellEnd"/>
      <w:r w:rsidRPr="008864D4">
        <w:rPr>
          <w:rFonts w:ascii="Arial" w:hAnsi="Arial" w:cs="Arial"/>
          <w:sz w:val="24"/>
          <w:szCs w:val="24"/>
        </w:rPr>
        <w:t xml:space="preserve">, Demetra and Susanna Loeb. 2013. “Different Teachers, Different Peers: The Magnitude of Student Sorting Within Schools.” </w:t>
      </w:r>
      <w:r w:rsidRPr="005157BF">
        <w:rPr>
          <w:rFonts w:ascii="Arial" w:hAnsi="Arial" w:cs="Arial"/>
          <w:i/>
          <w:sz w:val="24"/>
          <w:szCs w:val="24"/>
        </w:rPr>
        <w:t>Educational Researcher</w:t>
      </w:r>
      <w:r w:rsidRPr="008864D4">
        <w:rPr>
          <w:rFonts w:ascii="Arial" w:hAnsi="Arial" w:cs="Arial"/>
          <w:sz w:val="24"/>
          <w:szCs w:val="24"/>
        </w:rPr>
        <w:t>, 42(6), 304–316.</w:t>
      </w:r>
    </w:p>
    <w:p w14:paraId="78DF8412" w14:textId="672F3A1E" w:rsidR="00D4434E" w:rsidRPr="008864D4" w:rsidRDefault="00D4434E" w:rsidP="004F34E2">
      <w:pPr>
        <w:spacing w:after="240" w:line="360" w:lineRule="auto"/>
        <w:rPr>
          <w:rFonts w:ascii="Arial" w:hAnsi="Arial" w:cs="Arial"/>
          <w:sz w:val="24"/>
          <w:szCs w:val="24"/>
        </w:rPr>
      </w:pPr>
      <w:r w:rsidRPr="008864D4">
        <w:rPr>
          <w:rFonts w:ascii="Arial" w:hAnsi="Arial" w:cs="Arial"/>
          <w:sz w:val="24"/>
          <w:szCs w:val="24"/>
        </w:rPr>
        <w:t xml:space="preserve">Kwon, </w:t>
      </w:r>
      <w:proofErr w:type="spellStart"/>
      <w:r w:rsidRPr="008864D4">
        <w:rPr>
          <w:rFonts w:ascii="Arial" w:hAnsi="Arial" w:cs="Arial"/>
          <w:sz w:val="24"/>
          <w:szCs w:val="24"/>
        </w:rPr>
        <w:t>Hyunkyung</w:t>
      </w:r>
      <w:proofErr w:type="spellEnd"/>
      <w:r w:rsidRPr="008864D4">
        <w:rPr>
          <w:rFonts w:ascii="Arial" w:hAnsi="Arial" w:cs="Arial"/>
          <w:sz w:val="24"/>
          <w:szCs w:val="24"/>
        </w:rPr>
        <w:t xml:space="preserve">, Robert M. Capraro, and Mary Margaret Capraro. 2021. “When I Believe, I Can: Success STEMs from My Perceptions.” </w:t>
      </w:r>
      <w:r w:rsidRPr="008864D4">
        <w:rPr>
          <w:rFonts w:ascii="Arial" w:hAnsi="Arial" w:cs="Arial"/>
          <w:i/>
          <w:iCs/>
          <w:sz w:val="24"/>
          <w:szCs w:val="24"/>
        </w:rPr>
        <w:t>Canadian Journal of Science, Mathematics and Technology Education</w:t>
      </w:r>
      <w:r w:rsidRPr="008864D4">
        <w:rPr>
          <w:rFonts w:ascii="Arial" w:hAnsi="Arial" w:cs="Arial"/>
          <w:sz w:val="24"/>
          <w:szCs w:val="24"/>
        </w:rPr>
        <w:t xml:space="preserve"> 21(1): 67</w:t>
      </w:r>
      <w:r w:rsidR="00555AB0" w:rsidRPr="008864D4">
        <w:rPr>
          <w:rFonts w:ascii="Arial" w:hAnsi="Arial" w:cs="Arial"/>
          <w:sz w:val="24"/>
          <w:szCs w:val="24"/>
        </w:rPr>
        <w:t>–</w:t>
      </w:r>
      <w:r w:rsidRPr="008864D4">
        <w:rPr>
          <w:rFonts w:ascii="Arial" w:hAnsi="Arial" w:cs="Arial"/>
          <w:sz w:val="24"/>
          <w:szCs w:val="24"/>
        </w:rPr>
        <w:t>85.</w:t>
      </w:r>
    </w:p>
    <w:p w14:paraId="30F5D909" w14:textId="55C9729B" w:rsidR="008C126E" w:rsidRPr="008864D4" w:rsidRDefault="008C126E"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Langer-Osuna, J</w:t>
      </w:r>
      <w:r w:rsidR="00746662" w:rsidRPr="008864D4">
        <w:rPr>
          <w:rFonts w:ascii="Arial" w:eastAsia="Arial" w:hAnsi="Arial" w:cs="Arial"/>
          <w:color w:val="000000"/>
          <w:sz w:val="24"/>
          <w:szCs w:val="24"/>
        </w:rPr>
        <w:t>ennifer M.</w:t>
      </w:r>
      <w:r w:rsidRPr="008864D4">
        <w:rPr>
          <w:rFonts w:ascii="Arial" w:eastAsia="Arial" w:hAnsi="Arial" w:cs="Arial"/>
          <w:color w:val="000000"/>
          <w:sz w:val="24"/>
          <w:szCs w:val="24"/>
        </w:rPr>
        <w:t xml:space="preserve"> 2007. </w:t>
      </w:r>
      <w:r w:rsidR="00746662"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Toward </w:t>
      </w:r>
      <w:r w:rsidR="005157BF" w:rsidRPr="008864D4">
        <w:rPr>
          <w:rFonts w:ascii="Arial" w:eastAsia="Arial" w:hAnsi="Arial" w:cs="Arial"/>
          <w:color w:val="000000"/>
          <w:sz w:val="24"/>
          <w:szCs w:val="24"/>
        </w:rPr>
        <w:t xml:space="preserve">A Framework </w:t>
      </w:r>
      <w:r w:rsidR="005157BF">
        <w:rPr>
          <w:rFonts w:ascii="Arial" w:eastAsia="Arial" w:hAnsi="Arial" w:cs="Arial"/>
          <w:color w:val="000000"/>
          <w:sz w:val="24"/>
          <w:szCs w:val="24"/>
        </w:rPr>
        <w:t>f</w:t>
      </w:r>
      <w:r w:rsidR="005157BF" w:rsidRPr="008864D4">
        <w:rPr>
          <w:rFonts w:ascii="Arial" w:eastAsia="Arial" w:hAnsi="Arial" w:cs="Arial"/>
          <w:color w:val="000000"/>
          <w:sz w:val="24"/>
          <w:szCs w:val="24"/>
        </w:rPr>
        <w:t xml:space="preserve">or </w:t>
      </w:r>
      <w:r w:rsidR="005157BF">
        <w:rPr>
          <w:rFonts w:ascii="Arial" w:eastAsia="Arial" w:hAnsi="Arial" w:cs="Arial"/>
          <w:color w:val="000000"/>
          <w:sz w:val="24"/>
          <w:szCs w:val="24"/>
        </w:rPr>
        <w:t>t</w:t>
      </w:r>
      <w:r w:rsidR="005157BF" w:rsidRPr="008864D4">
        <w:rPr>
          <w:rFonts w:ascii="Arial" w:eastAsia="Arial" w:hAnsi="Arial" w:cs="Arial"/>
          <w:color w:val="000000"/>
          <w:sz w:val="24"/>
          <w:szCs w:val="24"/>
        </w:rPr>
        <w:t xml:space="preserve">he Co-Construction </w:t>
      </w:r>
      <w:r w:rsidR="005157BF">
        <w:rPr>
          <w:rFonts w:ascii="Arial" w:eastAsia="Arial" w:hAnsi="Arial" w:cs="Arial"/>
          <w:color w:val="000000"/>
          <w:sz w:val="24"/>
          <w:szCs w:val="24"/>
        </w:rPr>
        <w:t>o</w:t>
      </w:r>
      <w:r w:rsidR="005157BF" w:rsidRPr="008864D4">
        <w:rPr>
          <w:rFonts w:ascii="Arial" w:eastAsia="Arial" w:hAnsi="Arial" w:cs="Arial"/>
          <w:color w:val="000000"/>
          <w:sz w:val="24"/>
          <w:szCs w:val="24"/>
        </w:rPr>
        <w:t xml:space="preserve">f Learning </w:t>
      </w:r>
      <w:r w:rsidR="005157BF">
        <w:rPr>
          <w:rFonts w:ascii="Arial" w:eastAsia="Arial" w:hAnsi="Arial" w:cs="Arial"/>
          <w:color w:val="000000"/>
          <w:sz w:val="24"/>
          <w:szCs w:val="24"/>
        </w:rPr>
        <w:t>a</w:t>
      </w:r>
      <w:r w:rsidR="005157BF" w:rsidRPr="008864D4">
        <w:rPr>
          <w:rFonts w:ascii="Arial" w:eastAsia="Arial" w:hAnsi="Arial" w:cs="Arial"/>
          <w:color w:val="000000"/>
          <w:sz w:val="24"/>
          <w:szCs w:val="24"/>
        </w:rPr>
        <w:t xml:space="preserve">nd Identity </w:t>
      </w:r>
      <w:r w:rsidR="005157BF">
        <w:rPr>
          <w:rFonts w:ascii="Arial" w:eastAsia="Arial" w:hAnsi="Arial" w:cs="Arial"/>
          <w:color w:val="000000"/>
          <w:sz w:val="24"/>
          <w:szCs w:val="24"/>
        </w:rPr>
        <w:t>i</w:t>
      </w:r>
      <w:r w:rsidR="005157BF" w:rsidRPr="008864D4">
        <w:rPr>
          <w:rFonts w:ascii="Arial" w:eastAsia="Arial" w:hAnsi="Arial" w:cs="Arial"/>
          <w:color w:val="000000"/>
          <w:sz w:val="24"/>
          <w:szCs w:val="24"/>
        </w:rPr>
        <w:t xml:space="preserve">n </w:t>
      </w:r>
      <w:r w:rsidR="005157BF">
        <w:rPr>
          <w:rFonts w:ascii="Arial" w:eastAsia="Arial" w:hAnsi="Arial" w:cs="Arial"/>
          <w:color w:val="000000"/>
          <w:sz w:val="24"/>
          <w:szCs w:val="24"/>
        </w:rPr>
        <w:t>t</w:t>
      </w:r>
      <w:r w:rsidR="005157BF" w:rsidRPr="008864D4">
        <w:rPr>
          <w:rFonts w:ascii="Arial" w:eastAsia="Arial" w:hAnsi="Arial" w:cs="Arial"/>
          <w:color w:val="000000"/>
          <w:sz w:val="24"/>
          <w:szCs w:val="24"/>
        </w:rPr>
        <w:t>he Mathematics Class</w:t>
      </w:r>
      <w:r w:rsidRPr="008864D4">
        <w:rPr>
          <w:rFonts w:ascii="Arial" w:eastAsia="Arial" w:hAnsi="Arial" w:cs="Arial"/>
          <w:color w:val="000000"/>
          <w:sz w:val="24"/>
          <w:szCs w:val="24"/>
        </w:rPr>
        <w:t>room.</w:t>
      </w:r>
      <w:r w:rsidR="00746662"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In </w:t>
      </w:r>
      <w:r w:rsidRPr="008864D4">
        <w:rPr>
          <w:rFonts w:ascii="Arial" w:eastAsia="Arial" w:hAnsi="Arial" w:cs="Arial"/>
          <w:i/>
          <w:color w:val="000000"/>
          <w:sz w:val="24"/>
          <w:szCs w:val="24"/>
        </w:rPr>
        <w:t xml:space="preserve">Proceedings from the 2nd Sociocultural Theory in Education Conference: </w:t>
      </w:r>
      <w:r w:rsidR="005157BF">
        <w:rPr>
          <w:rFonts w:ascii="Arial" w:eastAsia="Arial" w:hAnsi="Arial" w:cs="Arial"/>
          <w:i/>
          <w:color w:val="000000"/>
          <w:sz w:val="24"/>
          <w:szCs w:val="24"/>
        </w:rPr>
        <w:t>T</w:t>
      </w:r>
      <w:r w:rsidRPr="008864D4">
        <w:rPr>
          <w:rFonts w:ascii="Arial" w:eastAsia="Arial" w:hAnsi="Arial" w:cs="Arial"/>
          <w:i/>
          <w:color w:val="000000"/>
          <w:sz w:val="24"/>
          <w:szCs w:val="24"/>
        </w:rPr>
        <w:t xml:space="preserve">heory, </w:t>
      </w:r>
      <w:r w:rsidR="005157BF">
        <w:rPr>
          <w:rFonts w:ascii="Arial" w:eastAsia="Arial" w:hAnsi="Arial" w:cs="Arial"/>
          <w:i/>
          <w:color w:val="000000"/>
          <w:sz w:val="24"/>
          <w:szCs w:val="24"/>
        </w:rPr>
        <w:t>I</w:t>
      </w:r>
      <w:r w:rsidRPr="008864D4">
        <w:rPr>
          <w:rFonts w:ascii="Arial" w:eastAsia="Arial" w:hAnsi="Arial" w:cs="Arial"/>
          <w:i/>
          <w:color w:val="000000"/>
          <w:sz w:val="24"/>
          <w:szCs w:val="24"/>
        </w:rPr>
        <w:t xml:space="preserve">dentity and </w:t>
      </w:r>
      <w:r w:rsidR="005157BF">
        <w:rPr>
          <w:rFonts w:ascii="Arial" w:eastAsia="Arial" w:hAnsi="Arial" w:cs="Arial"/>
          <w:i/>
          <w:color w:val="000000"/>
          <w:sz w:val="24"/>
          <w:szCs w:val="24"/>
        </w:rPr>
        <w:t>L</w:t>
      </w:r>
      <w:r w:rsidRPr="008864D4">
        <w:rPr>
          <w:rFonts w:ascii="Arial" w:eastAsia="Arial" w:hAnsi="Arial" w:cs="Arial"/>
          <w:i/>
          <w:color w:val="000000"/>
          <w:sz w:val="24"/>
          <w:szCs w:val="24"/>
        </w:rPr>
        <w:t>earning</w:t>
      </w:r>
      <w:r w:rsidRPr="008864D4">
        <w:rPr>
          <w:rFonts w:ascii="Arial" w:eastAsia="Arial" w:hAnsi="Arial" w:cs="Arial"/>
          <w:color w:val="000000"/>
          <w:sz w:val="24"/>
          <w:szCs w:val="24"/>
        </w:rPr>
        <w:t>.</w:t>
      </w:r>
    </w:p>
    <w:p w14:paraId="61E04890" w14:textId="358E1EE0" w:rsidR="008115F8" w:rsidRPr="008864D4" w:rsidRDefault="008115F8"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Langer-Osuna, J</w:t>
      </w:r>
      <w:r w:rsidR="00BF7589" w:rsidRPr="008864D4">
        <w:rPr>
          <w:rFonts w:ascii="Arial" w:eastAsia="Arial" w:hAnsi="Arial" w:cs="Arial"/>
          <w:color w:val="000000"/>
          <w:sz w:val="24"/>
          <w:szCs w:val="24"/>
        </w:rPr>
        <w:t>ennifer</w:t>
      </w:r>
      <w:r w:rsidRPr="008864D4">
        <w:rPr>
          <w:rFonts w:ascii="Arial" w:eastAsia="Arial" w:hAnsi="Arial" w:cs="Arial"/>
          <w:color w:val="000000"/>
          <w:sz w:val="24"/>
          <w:szCs w:val="24"/>
        </w:rPr>
        <w:t xml:space="preserve"> M.</w:t>
      </w:r>
      <w:r w:rsidR="00BF7589" w:rsidRPr="008864D4">
        <w:rPr>
          <w:rFonts w:ascii="Arial" w:eastAsia="Arial" w:hAnsi="Arial" w:cs="Arial"/>
          <w:color w:val="000000"/>
          <w:sz w:val="24"/>
          <w:szCs w:val="24"/>
        </w:rPr>
        <w:t xml:space="preserve"> </w:t>
      </w:r>
      <w:r w:rsidRPr="008864D4">
        <w:rPr>
          <w:rFonts w:ascii="Arial" w:eastAsia="Arial" w:hAnsi="Arial" w:cs="Arial"/>
          <w:color w:val="000000"/>
          <w:sz w:val="24"/>
          <w:szCs w:val="24"/>
        </w:rPr>
        <w:t xml:space="preserve">2017. </w:t>
      </w:r>
      <w:r w:rsidR="00BF7589" w:rsidRPr="008864D4">
        <w:rPr>
          <w:rFonts w:ascii="Arial" w:eastAsia="Arial" w:hAnsi="Arial" w:cs="Arial"/>
          <w:color w:val="000000"/>
          <w:sz w:val="24"/>
          <w:szCs w:val="24"/>
        </w:rPr>
        <w:t>“</w:t>
      </w:r>
      <w:r w:rsidRPr="008864D4">
        <w:rPr>
          <w:rFonts w:ascii="Arial" w:eastAsia="Arial" w:hAnsi="Arial" w:cs="Arial"/>
          <w:color w:val="000000"/>
          <w:sz w:val="24"/>
          <w:szCs w:val="24"/>
        </w:rPr>
        <w:t>Authority</w:t>
      </w:r>
      <w:r w:rsidR="005157BF" w:rsidRPr="008864D4">
        <w:rPr>
          <w:rFonts w:ascii="Arial" w:eastAsia="Arial" w:hAnsi="Arial" w:cs="Arial"/>
          <w:color w:val="000000"/>
          <w:sz w:val="24"/>
          <w:szCs w:val="24"/>
        </w:rPr>
        <w:t xml:space="preserve">, Identity, </w:t>
      </w:r>
      <w:r w:rsidR="005157BF">
        <w:rPr>
          <w:rFonts w:ascii="Arial" w:eastAsia="Arial" w:hAnsi="Arial" w:cs="Arial"/>
          <w:color w:val="000000"/>
          <w:sz w:val="24"/>
          <w:szCs w:val="24"/>
        </w:rPr>
        <w:t>a</w:t>
      </w:r>
      <w:r w:rsidR="005157BF" w:rsidRPr="008864D4">
        <w:rPr>
          <w:rFonts w:ascii="Arial" w:eastAsia="Arial" w:hAnsi="Arial" w:cs="Arial"/>
          <w:color w:val="000000"/>
          <w:sz w:val="24"/>
          <w:szCs w:val="24"/>
        </w:rPr>
        <w:t>nd Collaborative Mathematics</w:t>
      </w:r>
      <w:r w:rsidRPr="008864D4">
        <w:rPr>
          <w:rFonts w:ascii="Arial" w:eastAsia="Arial" w:hAnsi="Arial" w:cs="Arial"/>
          <w:color w:val="000000"/>
          <w:sz w:val="24"/>
          <w:szCs w:val="24"/>
        </w:rPr>
        <w:t>.</w:t>
      </w:r>
      <w:r w:rsidR="00BF7589"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w:t>
      </w:r>
      <w:r w:rsidRPr="008864D4">
        <w:rPr>
          <w:rFonts w:ascii="Arial" w:eastAsia="Arial" w:hAnsi="Arial" w:cs="Arial"/>
          <w:i/>
          <w:color w:val="000000"/>
          <w:sz w:val="24"/>
          <w:szCs w:val="24"/>
        </w:rPr>
        <w:t>Journal for Research in Mathematics Education</w:t>
      </w:r>
      <w:r w:rsidRPr="008864D4">
        <w:rPr>
          <w:rFonts w:ascii="Arial" w:eastAsia="Arial" w:hAnsi="Arial" w:cs="Arial"/>
          <w:color w:val="000000"/>
          <w:sz w:val="24"/>
          <w:szCs w:val="24"/>
        </w:rPr>
        <w:t xml:space="preserve"> </w:t>
      </w:r>
      <w:r w:rsidRPr="008864D4">
        <w:rPr>
          <w:rFonts w:ascii="Arial" w:eastAsia="Arial" w:hAnsi="Arial" w:cs="Arial"/>
          <w:iCs/>
          <w:color w:val="000000"/>
          <w:sz w:val="24"/>
          <w:szCs w:val="24"/>
        </w:rPr>
        <w:t>48</w:t>
      </w:r>
      <w:r w:rsidRPr="008864D4">
        <w:rPr>
          <w:rFonts w:ascii="Arial" w:eastAsia="Arial" w:hAnsi="Arial" w:cs="Arial"/>
          <w:color w:val="000000"/>
          <w:sz w:val="24"/>
          <w:szCs w:val="24"/>
        </w:rPr>
        <w:t>(3)</w:t>
      </w:r>
      <w:r w:rsidR="00BF7589"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237</w:t>
      </w:r>
      <w:r w:rsidR="00555AB0" w:rsidRPr="008864D4">
        <w:rPr>
          <w:rFonts w:ascii="Arial" w:eastAsia="Arial" w:hAnsi="Arial" w:cs="Arial"/>
          <w:color w:val="000000"/>
          <w:sz w:val="24"/>
          <w:szCs w:val="24"/>
        </w:rPr>
        <w:t>–</w:t>
      </w:r>
      <w:r w:rsidRPr="008864D4">
        <w:rPr>
          <w:rFonts w:ascii="Arial" w:eastAsia="Arial" w:hAnsi="Arial" w:cs="Arial"/>
          <w:color w:val="000000"/>
          <w:sz w:val="24"/>
          <w:szCs w:val="24"/>
        </w:rPr>
        <w:t>247.</w:t>
      </w:r>
    </w:p>
    <w:p w14:paraId="2D564F2A" w14:textId="641DD77B" w:rsidR="008115F8" w:rsidRPr="008864D4" w:rsidRDefault="008115F8"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Letchford, L</w:t>
      </w:r>
      <w:r w:rsidR="00BF7589" w:rsidRPr="008864D4">
        <w:rPr>
          <w:rFonts w:ascii="Arial" w:eastAsia="Arial" w:hAnsi="Arial" w:cs="Arial"/>
          <w:color w:val="000000"/>
          <w:sz w:val="24"/>
          <w:szCs w:val="24"/>
        </w:rPr>
        <w:t>ois.</w:t>
      </w:r>
      <w:r w:rsidRPr="008864D4">
        <w:rPr>
          <w:rFonts w:ascii="Arial" w:eastAsia="Arial" w:hAnsi="Arial" w:cs="Arial"/>
          <w:color w:val="000000"/>
          <w:sz w:val="24"/>
          <w:szCs w:val="24"/>
        </w:rPr>
        <w:t xml:space="preserve"> 2018. </w:t>
      </w:r>
      <w:r w:rsidRPr="008864D4">
        <w:rPr>
          <w:rFonts w:ascii="Arial" w:eastAsia="Arial" w:hAnsi="Arial" w:cs="Arial"/>
          <w:i/>
          <w:color w:val="000000"/>
          <w:sz w:val="24"/>
          <w:szCs w:val="24"/>
        </w:rPr>
        <w:t>Reversed: A Memoir</w:t>
      </w:r>
      <w:r w:rsidRPr="008864D4">
        <w:rPr>
          <w:rFonts w:ascii="Arial" w:eastAsia="Arial" w:hAnsi="Arial" w:cs="Arial"/>
          <w:color w:val="000000"/>
          <w:sz w:val="24"/>
          <w:szCs w:val="24"/>
        </w:rPr>
        <w:t>. Irvine, CA: Acorn</w:t>
      </w:r>
      <w:r w:rsidR="00BF7589" w:rsidRPr="008864D4">
        <w:rPr>
          <w:rFonts w:ascii="Arial" w:eastAsia="Arial" w:hAnsi="Arial" w:cs="Arial"/>
          <w:color w:val="000000"/>
          <w:sz w:val="24"/>
          <w:szCs w:val="24"/>
        </w:rPr>
        <w:t xml:space="preserve"> Publishing</w:t>
      </w:r>
      <w:r w:rsidRPr="008864D4">
        <w:rPr>
          <w:rFonts w:ascii="Arial" w:eastAsia="Arial" w:hAnsi="Arial" w:cs="Arial"/>
          <w:color w:val="000000"/>
          <w:sz w:val="24"/>
          <w:szCs w:val="24"/>
        </w:rPr>
        <w:t>.</w:t>
      </w:r>
    </w:p>
    <w:p w14:paraId="62A2C556" w14:textId="07EA5E61" w:rsidR="00700584" w:rsidRDefault="00677589" w:rsidP="00677589">
      <w:pPr>
        <w:pBdr>
          <w:top w:val="nil"/>
          <w:left w:val="nil"/>
          <w:bottom w:val="nil"/>
          <w:right w:val="nil"/>
          <w:between w:val="nil"/>
        </w:pBdr>
        <w:spacing w:after="240" w:line="360" w:lineRule="auto"/>
        <w:rPr>
          <w:rFonts w:ascii="Arial" w:eastAsia="Times New Roman" w:hAnsi="Arial" w:cs="Arial"/>
          <w:color w:val="333333"/>
          <w:sz w:val="24"/>
          <w:szCs w:val="24"/>
        </w:rPr>
      </w:pPr>
      <w:r w:rsidRPr="008864D4">
        <w:rPr>
          <w:rFonts w:ascii="Arial" w:eastAsia="Times New Roman" w:hAnsi="Arial" w:cs="Arial"/>
          <w:sz w:val="24"/>
          <w:szCs w:val="24"/>
        </w:rPr>
        <w:t>Loveless, T</w:t>
      </w:r>
      <w:r w:rsidRPr="008864D4">
        <w:rPr>
          <w:rFonts w:ascii="Arial" w:hAnsi="Arial" w:cs="Arial"/>
        </w:rPr>
        <w:t>om</w:t>
      </w:r>
      <w:r w:rsidRPr="008864D4">
        <w:rPr>
          <w:rFonts w:ascii="Arial" w:eastAsia="Times New Roman" w:hAnsi="Arial" w:cs="Arial"/>
          <w:sz w:val="24"/>
          <w:szCs w:val="24"/>
        </w:rPr>
        <w:t xml:space="preserve">. 2021. </w:t>
      </w:r>
      <w:r w:rsidRPr="008864D4">
        <w:rPr>
          <w:rFonts w:ascii="Arial" w:hAnsi="Arial" w:cs="Arial"/>
        </w:rPr>
        <w:t>“</w:t>
      </w:r>
      <w:r w:rsidRPr="008864D4">
        <w:rPr>
          <w:rFonts w:ascii="Arial" w:eastAsia="Times New Roman" w:hAnsi="Arial" w:cs="Arial"/>
          <w:sz w:val="24"/>
          <w:szCs w:val="24"/>
        </w:rPr>
        <w:t xml:space="preserve">Does </w:t>
      </w:r>
      <w:proofErr w:type="spellStart"/>
      <w:r w:rsidR="005157BF" w:rsidRPr="008864D4">
        <w:rPr>
          <w:rFonts w:ascii="Arial" w:eastAsia="Times New Roman" w:hAnsi="Arial" w:cs="Arial"/>
          <w:sz w:val="24"/>
          <w:szCs w:val="24"/>
        </w:rPr>
        <w:t>Detracking</w:t>
      </w:r>
      <w:proofErr w:type="spellEnd"/>
      <w:r w:rsidR="005157BF" w:rsidRPr="008864D4">
        <w:rPr>
          <w:rFonts w:ascii="Arial" w:eastAsia="Times New Roman" w:hAnsi="Arial" w:cs="Arial"/>
          <w:sz w:val="24"/>
          <w:szCs w:val="24"/>
        </w:rPr>
        <w:t xml:space="preserve"> Promote Educational Equity</w:t>
      </w:r>
      <w:r w:rsidRPr="008864D4">
        <w:rPr>
          <w:rFonts w:ascii="Arial" w:eastAsia="Times New Roman" w:hAnsi="Arial" w:cs="Arial"/>
          <w:sz w:val="24"/>
          <w:szCs w:val="24"/>
        </w:rPr>
        <w:t>?</w:t>
      </w:r>
      <w:r w:rsidRPr="008864D4">
        <w:rPr>
          <w:rFonts w:ascii="Arial" w:hAnsi="Arial" w:cs="Arial"/>
        </w:rPr>
        <w:t>”</w:t>
      </w:r>
      <w:r w:rsidRPr="008864D4">
        <w:rPr>
          <w:rFonts w:ascii="Arial" w:eastAsia="Times New Roman" w:hAnsi="Arial" w:cs="Arial"/>
          <w:sz w:val="24"/>
          <w:szCs w:val="24"/>
        </w:rPr>
        <w:t xml:space="preserve"> Brookings. </w:t>
      </w:r>
      <w:hyperlink r:id="rId142" w:tooltip="Does Detracking Promote Educational Equity?" w:history="1">
        <w:r w:rsidR="00863A37" w:rsidRPr="00DA2FDD">
          <w:rPr>
            <w:rStyle w:val="Hyperlink"/>
            <w:rFonts w:cs="Arial"/>
          </w:rPr>
          <w:t>https://www.brookings.edu/articles/does-detracking-promote-educational-equity/</w:t>
        </w:r>
      </w:hyperlink>
      <w:r w:rsidRPr="008864D4">
        <w:rPr>
          <w:rFonts w:ascii="Arial" w:eastAsia="Times New Roman" w:hAnsi="Arial" w:cs="Arial"/>
          <w:color w:val="333333"/>
          <w:sz w:val="24"/>
          <w:szCs w:val="24"/>
        </w:rPr>
        <w:t>.</w:t>
      </w:r>
    </w:p>
    <w:p w14:paraId="39A3B101" w14:textId="393D194C" w:rsidR="00BF7589" w:rsidRPr="008864D4" w:rsidRDefault="00BF7589" w:rsidP="00677589">
      <w:pPr>
        <w:pBdr>
          <w:top w:val="nil"/>
          <w:left w:val="nil"/>
          <w:bottom w:val="nil"/>
          <w:right w:val="nil"/>
          <w:between w:val="nil"/>
        </w:pBdr>
        <w:spacing w:after="240" w:line="360" w:lineRule="auto"/>
        <w:rPr>
          <w:rFonts w:ascii="Arial" w:eastAsia="Arial" w:hAnsi="Arial" w:cs="Arial"/>
          <w:sz w:val="24"/>
          <w:szCs w:val="24"/>
        </w:rPr>
      </w:pPr>
      <w:r w:rsidRPr="008864D4">
        <w:rPr>
          <w:rFonts w:ascii="Arial" w:eastAsia="Arial" w:hAnsi="Arial" w:cs="Arial"/>
          <w:sz w:val="24"/>
          <w:szCs w:val="24"/>
        </w:rPr>
        <w:t>Maguire, Eleanor A., Katherine Woollett, and Hugo J. Spiers. 2006. “</w:t>
      </w:r>
      <w:r w:rsidR="005157BF" w:rsidRPr="008864D4">
        <w:rPr>
          <w:rFonts w:ascii="Arial" w:eastAsia="Arial" w:hAnsi="Arial" w:cs="Arial"/>
          <w:sz w:val="24"/>
          <w:szCs w:val="24"/>
        </w:rPr>
        <w:t xml:space="preserve">London Taxi Drivers </w:t>
      </w:r>
      <w:r w:rsidR="005157BF">
        <w:rPr>
          <w:rFonts w:ascii="Arial" w:eastAsia="Arial" w:hAnsi="Arial" w:cs="Arial"/>
          <w:sz w:val="24"/>
          <w:szCs w:val="24"/>
        </w:rPr>
        <w:t>a</w:t>
      </w:r>
      <w:r w:rsidR="005157BF" w:rsidRPr="008864D4">
        <w:rPr>
          <w:rFonts w:ascii="Arial" w:eastAsia="Arial" w:hAnsi="Arial" w:cs="Arial"/>
          <w:sz w:val="24"/>
          <w:szCs w:val="24"/>
        </w:rPr>
        <w:t>nd Bus Drivers: A Structural M</w:t>
      </w:r>
      <w:r w:rsidR="005157BF">
        <w:rPr>
          <w:rFonts w:ascii="Arial" w:eastAsia="Arial" w:hAnsi="Arial" w:cs="Arial"/>
          <w:sz w:val="24"/>
          <w:szCs w:val="24"/>
        </w:rPr>
        <w:t>RI a</w:t>
      </w:r>
      <w:r w:rsidR="005157BF" w:rsidRPr="008864D4">
        <w:rPr>
          <w:rFonts w:ascii="Arial" w:eastAsia="Arial" w:hAnsi="Arial" w:cs="Arial"/>
          <w:sz w:val="24"/>
          <w:szCs w:val="24"/>
        </w:rPr>
        <w:t>nd Neuropsychological Analysis</w:t>
      </w:r>
      <w:r w:rsidRPr="008864D4">
        <w:rPr>
          <w:rFonts w:ascii="Arial" w:eastAsia="Arial" w:hAnsi="Arial" w:cs="Arial"/>
          <w:sz w:val="24"/>
          <w:szCs w:val="24"/>
        </w:rPr>
        <w:t xml:space="preserve">.” </w:t>
      </w:r>
      <w:r w:rsidRPr="008864D4">
        <w:rPr>
          <w:rFonts w:ascii="Arial" w:eastAsia="Arial" w:hAnsi="Arial" w:cs="Arial"/>
          <w:i/>
          <w:iCs/>
          <w:sz w:val="24"/>
          <w:szCs w:val="24"/>
        </w:rPr>
        <w:t>Hippocampus</w:t>
      </w:r>
      <w:r w:rsidRPr="008864D4">
        <w:rPr>
          <w:rFonts w:ascii="Arial" w:eastAsia="Arial" w:hAnsi="Arial" w:cs="Arial"/>
          <w:sz w:val="24"/>
          <w:szCs w:val="24"/>
        </w:rPr>
        <w:t xml:space="preserve"> 16(12): 1091–1101.</w:t>
      </w:r>
    </w:p>
    <w:p w14:paraId="0A66EDB4" w14:textId="0A2022FE" w:rsidR="00A0431C" w:rsidRPr="008864D4" w:rsidRDefault="00A0431C" w:rsidP="004F34E2">
      <w:pPr>
        <w:spacing w:after="240" w:line="360" w:lineRule="auto"/>
        <w:rPr>
          <w:rFonts w:ascii="Arial" w:eastAsia="Arial" w:hAnsi="Arial" w:cs="Arial"/>
          <w:sz w:val="24"/>
          <w:szCs w:val="24"/>
        </w:rPr>
      </w:pPr>
      <w:r w:rsidRPr="008864D4">
        <w:rPr>
          <w:rFonts w:ascii="Arial" w:eastAsia="Arial" w:hAnsi="Arial" w:cs="Arial"/>
          <w:sz w:val="24"/>
          <w:szCs w:val="24"/>
        </w:rPr>
        <w:lastRenderedPageBreak/>
        <w:t xml:space="preserve">Margolis, Jesse. 2019. Three-Year MAP Growth at Schools </w:t>
      </w:r>
      <w:r w:rsidR="005157BF">
        <w:rPr>
          <w:rFonts w:ascii="Arial" w:eastAsia="Arial" w:hAnsi="Arial" w:cs="Arial"/>
          <w:sz w:val="24"/>
          <w:szCs w:val="24"/>
        </w:rPr>
        <w:t>U</w:t>
      </w:r>
      <w:r w:rsidRPr="008864D4">
        <w:rPr>
          <w:rFonts w:ascii="Arial" w:eastAsia="Arial" w:hAnsi="Arial" w:cs="Arial"/>
          <w:sz w:val="24"/>
          <w:szCs w:val="24"/>
        </w:rPr>
        <w:t xml:space="preserve">sing Teach to One: Math. </w:t>
      </w:r>
      <w:proofErr w:type="spellStart"/>
      <w:r w:rsidRPr="008864D4">
        <w:rPr>
          <w:rFonts w:ascii="Arial" w:eastAsia="Arial" w:hAnsi="Arial" w:cs="Arial"/>
          <w:sz w:val="24"/>
          <w:szCs w:val="24"/>
        </w:rPr>
        <w:t>MarGrady</w:t>
      </w:r>
      <w:proofErr w:type="spellEnd"/>
      <w:r w:rsidRPr="008864D4">
        <w:rPr>
          <w:rFonts w:ascii="Arial" w:eastAsia="Arial" w:hAnsi="Arial" w:cs="Arial"/>
          <w:sz w:val="24"/>
          <w:szCs w:val="24"/>
        </w:rPr>
        <w:t xml:space="preserve"> Research.</w:t>
      </w:r>
    </w:p>
    <w:p w14:paraId="3BD24417" w14:textId="6B3D00B3" w:rsidR="00315D0E" w:rsidRPr="008864D4" w:rsidRDefault="00315D0E" w:rsidP="004F34E2">
      <w:pPr>
        <w:spacing w:after="240" w:line="360" w:lineRule="auto"/>
        <w:rPr>
          <w:rFonts w:ascii="Arial" w:eastAsia="Arial" w:hAnsi="Arial" w:cs="Arial"/>
          <w:sz w:val="24"/>
          <w:szCs w:val="24"/>
        </w:rPr>
      </w:pPr>
      <w:r w:rsidRPr="008864D4">
        <w:rPr>
          <w:rFonts w:ascii="Arial" w:eastAsia="Arial" w:hAnsi="Arial" w:cs="Arial"/>
          <w:sz w:val="24"/>
          <w:szCs w:val="24"/>
        </w:rPr>
        <w:t>Math Circle Network</w:t>
      </w:r>
      <w:r w:rsidR="00BF7589" w:rsidRPr="008864D4">
        <w:rPr>
          <w:rFonts w:ascii="Arial" w:eastAsia="Arial" w:hAnsi="Arial" w:cs="Arial"/>
          <w:sz w:val="24"/>
          <w:szCs w:val="24"/>
        </w:rPr>
        <w:t>.</w:t>
      </w:r>
      <w:r w:rsidRPr="008864D4">
        <w:rPr>
          <w:rFonts w:ascii="Arial" w:eastAsia="Arial" w:hAnsi="Arial" w:cs="Arial"/>
          <w:sz w:val="24"/>
          <w:szCs w:val="24"/>
        </w:rPr>
        <w:t xml:space="preserve"> n.d. </w:t>
      </w:r>
      <w:r w:rsidRPr="008864D4">
        <w:rPr>
          <w:rFonts w:ascii="Arial" w:eastAsia="Arial" w:hAnsi="Arial" w:cs="Arial"/>
          <w:i/>
          <w:iCs/>
          <w:sz w:val="24"/>
          <w:szCs w:val="24"/>
        </w:rPr>
        <w:t xml:space="preserve">Homepage. </w:t>
      </w:r>
      <w:r w:rsidRPr="008864D4">
        <w:rPr>
          <w:rFonts w:ascii="Arial" w:eastAsia="Arial" w:hAnsi="Arial" w:cs="Arial"/>
          <w:sz w:val="24"/>
          <w:szCs w:val="24"/>
        </w:rPr>
        <w:t xml:space="preserve">Retrieved from </w:t>
      </w:r>
      <w:hyperlink r:id="rId143" w:tooltip="MathCircles.org" w:history="1">
        <w:r w:rsidRPr="008864D4">
          <w:rPr>
            <w:rStyle w:val="Hyperlink"/>
            <w:rFonts w:eastAsia="Arial" w:cs="Arial"/>
            <w:szCs w:val="24"/>
          </w:rPr>
          <w:t>https://mathcircles.org/</w:t>
        </w:r>
      </w:hyperlink>
      <w:r w:rsidR="00315DC2" w:rsidRPr="008864D4">
        <w:rPr>
          <w:rFonts w:ascii="Arial" w:eastAsia="Arial" w:hAnsi="Arial" w:cs="Arial"/>
          <w:sz w:val="24"/>
          <w:szCs w:val="24"/>
        </w:rPr>
        <w:t>.</w:t>
      </w:r>
    </w:p>
    <w:p w14:paraId="71DA8E4B" w14:textId="51B0117B" w:rsidR="00315D0E" w:rsidRPr="008864D4" w:rsidRDefault="00315D0E" w:rsidP="004F34E2">
      <w:pPr>
        <w:spacing w:after="240" w:line="360" w:lineRule="auto"/>
        <w:rPr>
          <w:rStyle w:val="Hyperlink"/>
          <w:rFonts w:eastAsia="Arial" w:cs="Arial"/>
          <w:szCs w:val="24"/>
        </w:rPr>
      </w:pPr>
      <w:r w:rsidRPr="008864D4">
        <w:rPr>
          <w:rFonts w:ascii="Arial" w:eastAsia="Arial" w:hAnsi="Arial" w:cs="Arial"/>
          <w:sz w:val="24"/>
          <w:szCs w:val="24"/>
        </w:rPr>
        <w:t>Mathematical Olympiads for Elementary &amp; Middle Schools</w:t>
      </w:r>
      <w:r w:rsidR="00BF7589" w:rsidRPr="008864D4">
        <w:rPr>
          <w:rFonts w:ascii="Arial" w:eastAsia="Arial" w:hAnsi="Arial" w:cs="Arial"/>
          <w:sz w:val="24"/>
          <w:szCs w:val="24"/>
        </w:rPr>
        <w:t>. n</w:t>
      </w:r>
      <w:r w:rsidRPr="008864D4">
        <w:rPr>
          <w:rFonts w:ascii="Arial" w:eastAsia="Arial" w:hAnsi="Arial" w:cs="Arial"/>
          <w:sz w:val="24"/>
          <w:szCs w:val="24"/>
        </w:rPr>
        <w:t xml:space="preserve">.d. </w:t>
      </w:r>
      <w:r w:rsidRPr="008864D4">
        <w:rPr>
          <w:rFonts w:ascii="Arial" w:eastAsia="Arial" w:hAnsi="Arial" w:cs="Arial"/>
          <w:i/>
          <w:iCs/>
          <w:sz w:val="24"/>
          <w:szCs w:val="24"/>
        </w:rPr>
        <w:t>Welcome to MOEMS.</w:t>
      </w:r>
      <w:r w:rsidRPr="008864D4">
        <w:rPr>
          <w:rFonts w:ascii="Arial" w:eastAsia="Arial" w:hAnsi="Arial" w:cs="Arial"/>
          <w:sz w:val="24"/>
          <w:szCs w:val="24"/>
        </w:rPr>
        <w:t xml:space="preserve"> Retrieved from </w:t>
      </w:r>
      <w:hyperlink r:id="rId144" w:tooltip="Welcome to Mathematical Olympiads for Elementary &amp; Middle Schools (MOEMS)" w:history="1">
        <w:r w:rsidRPr="008864D4">
          <w:rPr>
            <w:rStyle w:val="Hyperlink"/>
            <w:rFonts w:eastAsia="Arial" w:cs="Arial"/>
            <w:szCs w:val="24"/>
          </w:rPr>
          <w:t>https://moems.org/</w:t>
        </w:r>
      </w:hyperlink>
      <w:r w:rsidR="00315DC2" w:rsidRPr="00027A97">
        <w:rPr>
          <w:rStyle w:val="Hyperlink"/>
          <w:rFonts w:eastAsia="Arial" w:cs="Arial"/>
          <w:color w:val="auto"/>
          <w:szCs w:val="24"/>
          <w:u w:val="none"/>
        </w:rPr>
        <w:t>.</w:t>
      </w:r>
    </w:p>
    <w:p w14:paraId="03025E79" w14:textId="019367E5" w:rsidR="00A0431C" w:rsidRPr="008864D4" w:rsidRDefault="00A0431C" w:rsidP="004F34E2">
      <w:pPr>
        <w:spacing w:after="240" w:line="360" w:lineRule="auto"/>
        <w:rPr>
          <w:rFonts w:ascii="Arial" w:eastAsia="Arial" w:hAnsi="Arial" w:cs="Arial"/>
          <w:color w:val="000000" w:themeColor="text1"/>
          <w:sz w:val="24"/>
          <w:szCs w:val="24"/>
        </w:rPr>
      </w:pPr>
      <w:r w:rsidRPr="008864D4">
        <w:rPr>
          <w:rFonts w:ascii="Arial" w:eastAsia="Arial" w:hAnsi="Arial" w:cs="Arial"/>
          <w:color w:val="000000" w:themeColor="text1"/>
          <w:sz w:val="24"/>
          <w:szCs w:val="24"/>
        </w:rPr>
        <w:t xml:space="preserve">Modern Classrooms Team. 2021. </w:t>
      </w:r>
      <w:r w:rsidR="005157BF">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An Instructional Model That Supports Students, Both Inside and Outside the Classroom.</w:t>
      </w:r>
      <w:r w:rsidR="005157BF">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 xml:space="preserve"> </w:t>
      </w:r>
      <w:hyperlink r:id="rId145" w:tooltip="An Instructional model that supports students, both inside and outside the classroom" w:history="1">
        <w:r w:rsidRPr="008864D4">
          <w:rPr>
            <w:rStyle w:val="Hyperlink"/>
            <w:rFonts w:eastAsia="Arial" w:cs="Arial"/>
            <w:szCs w:val="24"/>
          </w:rPr>
          <w:t>https://www.swivl.com/2021/02/22/an-instructional-model-that-supports-students-both-inside-and-outside-the-classroom/</w:t>
        </w:r>
      </w:hyperlink>
      <w:r w:rsidRPr="008864D4">
        <w:rPr>
          <w:rFonts w:ascii="Arial" w:eastAsia="Arial" w:hAnsi="Arial" w:cs="Arial"/>
          <w:color w:val="000000" w:themeColor="text1"/>
          <w:sz w:val="24"/>
          <w:szCs w:val="24"/>
        </w:rPr>
        <w:t>.</w:t>
      </w:r>
    </w:p>
    <w:p w14:paraId="5F412BDB" w14:textId="7AC2173C" w:rsidR="003E071D" w:rsidRPr="008864D4" w:rsidRDefault="003E071D" w:rsidP="004F34E2">
      <w:pPr>
        <w:spacing w:after="240" w:line="360" w:lineRule="auto"/>
        <w:rPr>
          <w:rFonts w:ascii="Arial" w:eastAsia="Arial" w:hAnsi="Arial" w:cs="Arial"/>
          <w:color w:val="000000" w:themeColor="text1"/>
          <w:sz w:val="24"/>
          <w:szCs w:val="24"/>
        </w:rPr>
      </w:pPr>
      <w:r w:rsidRPr="008864D4">
        <w:rPr>
          <w:rFonts w:ascii="Arial" w:eastAsia="Arial" w:hAnsi="Arial" w:cs="Arial"/>
          <w:color w:val="000000" w:themeColor="text1"/>
          <w:sz w:val="24"/>
          <w:szCs w:val="24"/>
        </w:rPr>
        <w:t xml:space="preserve">Moses, Robert, and Charles Cobb. 2002. </w:t>
      </w:r>
      <w:r w:rsidRPr="008864D4">
        <w:rPr>
          <w:rFonts w:ascii="Arial" w:eastAsia="Arial" w:hAnsi="Arial" w:cs="Arial"/>
          <w:i/>
          <w:iCs/>
          <w:color w:val="000000" w:themeColor="text1"/>
          <w:sz w:val="24"/>
          <w:szCs w:val="24"/>
        </w:rPr>
        <w:t>Radical Equations: Civil Rights from Mississippi to the Algebra Project</w:t>
      </w:r>
      <w:r w:rsidRPr="008864D4">
        <w:rPr>
          <w:rFonts w:ascii="Arial" w:eastAsia="Arial" w:hAnsi="Arial" w:cs="Arial"/>
          <w:color w:val="000000" w:themeColor="text1"/>
          <w:sz w:val="24"/>
          <w:szCs w:val="24"/>
        </w:rPr>
        <w:t>. Boston: Beacon Press.</w:t>
      </w:r>
    </w:p>
    <w:p w14:paraId="7DBD2C9F" w14:textId="1D2C34EA" w:rsidR="00104919" w:rsidRPr="008864D4" w:rsidRDefault="00104919" w:rsidP="004F34E2">
      <w:pPr>
        <w:spacing w:after="240" w:line="360" w:lineRule="auto"/>
        <w:rPr>
          <w:rFonts w:ascii="Arial" w:eastAsia="Arial" w:hAnsi="Arial" w:cs="Arial"/>
          <w:color w:val="000000" w:themeColor="text1"/>
          <w:sz w:val="24"/>
          <w:szCs w:val="24"/>
        </w:rPr>
      </w:pPr>
      <w:r w:rsidRPr="008864D4">
        <w:rPr>
          <w:rFonts w:ascii="Arial" w:eastAsia="Arial" w:hAnsi="Arial" w:cs="Arial"/>
          <w:color w:val="000000" w:themeColor="text1"/>
          <w:sz w:val="24"/>
          <w:szCs w:val="24"/>
        </w:rPr>
        <w:t xml:space="preserve">Murphy, Robert, Lawrence Gallagher, Andrew Krumm, Jessica </w:t>
      </w:r>
      <w:proofErr w:type="spellStart"/>
      <w:r w:rsidRPr="008864D4">
        <w:rPr>
          <w:rFonts w:ascii="Arial" w:eastAsia="Arial" w:hAnsi="Arial" w:cs="Arial"/>
          <w:color w:val="000000" w:themeColor="text1"/>
          <w:sz w:val="24"/>
          <w:szCs w:val="24"/>
        </w:rPr>
        <w:t>Mislevy</w:t>
      </w:r>
      <w:proofErr w:type="spellEnd"/>
      <w:r w:rsidRPr="008864D4">
        <w:rPr>
          <w:rFonts w:ascii="Arial" w:eastAsia="Arial" w:hAnsi="Arial" w:cs="Arial"/>
          <w:color w:val="000000" w:themeColor="text1"/>
          <w:sz w:val="24"/>
          <w:szCs w:val="24"/>
        </w:rPr>
        <w:t xml:space="preserve">, and Amy Hafter. 2014. </w:t>
      </w:r>
      <w:r w:rsidRPr="008864D4">
        <w:rPr>
          <w:rFonts w:ascii="Arial" w:eastAsia="Arial" w:hAnsi="Arial" w:cs="Arial"/>
          <w:i/>
          <w:color w:val="000000" w:themeColor="text1"/>
          <w:sz w:val="24"/>
          <w:szCs w:val="24"/>
        </w:rPr>
        <w:t>Research on the Use of Khan Academy in Schools</w:t>
      </w:r>
      <w:r w:rsidRPr="008864D4">
        <w:rPr>
          <w:rFonts w:ascii="Arial" w:eastAsia="Arial" w:hAnsi="Arial" w:cs="Arial"/>
          <w:color w:val="000000" w:themeColor="text1"/>
          <w:sz w:val="24"/>
          <w:szCs w:val="24"/>
        </w:rPr>
        <w:t>. Menlo Park, CA: SRI Education.</w:t>
      </w:r>
    </w:p>
    <w:p w14:paraId="058F62D3" w14:textId="3492BC38" w:rsidR="008115F8" w:rsidRPr="008864D4" w:rsidRDefault="008115F8" w:rsidP="004F34E2">
      <w:pPr>
        <w:pBdr>
          <w:top w:val="nil"/>
          <w:left w:val="nil"/>
          <w:bottom w:val="nil"/>
          <w:right w:val="nil"/>
          <w:between w:val="nil"/>
        </w:pBdr>
        <w:spacing w:after="240" w:line="360" w:lineRule="auto"/>
        <w:rPr>
          <w:rFonts w:ascii="Arial" w:eastAsia="Arial" w:hAnsi="Arial" w:cs="Arial"/>
          <w:color w:val="000000" w:themeColor="text1"/>
          <w:sz w:val="24"/>
          <w:szCs w:val="24"/>
        </w:rPr>
      </w:pPr>
      <w:r w:rsidRPr="008864D4">
        <w:rPr>
          <w:rFonts w:ascii="Arial" w:eastAsia="Arial" w:hAnsi="Arial" w:cs="Arial"/>
          <w:color w:val="000000" w:themeColor="text1"/>
          <w:sz w:val="24"/>
          <w:szCs w:val="24"/>
        </w:rPr>
        <w:t xml:space="preserve">Na'ilah Suad Nasir, Carlos Cabana, Barbara Shreve, Estelle Woodbury, and Nicole Louie (Eds). </w:t>
      </w:r>
      <w:r w:rsidR="00BF7589" w:rsidRPr="008864D4">
        <w:rPr>
          <w:rFonts w:ascii="Arial" w:eastAsia="Arial" w:hAnsi="Arial" w:cs="Arial"/>
          <w:color w:val="000000" w:themeColor="text1"/>
          <w:sz w:val="24"/>
          <w:szCs w:val="24"/>
        </w:rPr>
        <w:t xml:space="preserve">2014. </w:t>
      </w:r>
      <w:r w:rsidRPr="008864D4">
        <w:rPr>
          <w:rFonts w:ascii="Arial" w:eastAsia="Arial" w:hAnsi="Arial" w:cs="Arial"/>
          <w:i/>
          <w:color w:val="000000" w:themeColor="text1"/>
          <w:sz w:val="24"/>
          <w:szCs w:val="24"/>
        </w:rPr>
        <w:t>Mathematics for Equity: A Framework for Successful Practice</w:t>
      </w:r>
      <w:r w:rsidRPr="008864D4">
        <w:rPr>
          <w:rFonts w:ascii="Arial" w:eastAsia="Arial" w:hAnsi="Arial" w:cs="Arial"/>
          <w:color w:val="000000" w:themeColor="text1"/>
          <w:sz w:val="24"/>
          <w:szCs w:val="24"/>
        </w:rPr>
        <w:t>. New York: Teachers College Press.</w:t>
      </w:r>
    </w:p>
    <w:p w14:paraId="7C4B8143" w14:textId="3A3608CE" w:rsidR="006B6085" w:rsidRPr="008864D4" w:rsidRDefault="006B6085" w:rsidP="6C4050F9">
      <w:pPr>
        <w:spacing w:after="240" w:line="360" w:lineRule="auto"/>
        <w:rPr>
          <w:rFonts w:ascii="Arial" w:eastAsia="Arial" w:hAnsi="Arial" w:cs="Arial"/>
          <w:color w:val="000000"/>
          <w:sz w:val="24"/>
          <w:szCs w:val="24"/>
        </w:rPr>
      </w:pPr>
      <w:r w:rsidRPr="008864D4">
        <w:rPr>
          <w:rFonts w:ascii="Arial" w:eastAsia="Arial" w:hAnsi="Arial" w:cs="Arial"/>
          <w:sz w:val="24"/>
          <w:szCs w:val="24"/>
        </w:rPr>
        <w:t>National Center on Education and the Economy. n.d. Top Performing Countries: Estonia.</w:t>
      </w:r>
      <w:r w:rsidRPr="008864D4">
        <w:rPr>
          <w:rFonts w:ascii="Arial" w:eastAsia="Arial" w:hAnsi="Arial" w:cs="Arial"/>
          <w:sz w:val="24"/>
          <w:szCs w:val="24"/>
          <w:u w:val="single"/>
        </w:rPr>
        <w:t xml:space="preserve"> </w:t>
      </w:r>
      <w:hyperlink r:id="rId146" w:tooltip="Top Performing Countries Estonia" w:history="1">
        <w:r w:rsidRPr="008864D4">
          <w:rPr>
            <w:rStyle w:val="Hyperlink"/>
            <w:rFonts w:eastAsia="Arial" w:cs="Arial"/>
          </w:rPr>
          <w:t>https://ncee.org/country/estonia/</w:t>
        </w:r>
      </w:hyperlink>
      <w:r w:rsidRPr="00FA09F0">
        <w:rPr>
          <w:rStyle w:val="Hyperlink"/>
          <w:rFonts w:eastAsia="Arial" w:cs="Arial"/>
          <w:u w:val="none"/>
        </w:rPr>
        <w:t>.</w:t>
      </w:r>
    </w:p>
    <w:p w14:paraId="23884050" w14:textId="276B9FBC" w:rsidR="001704C6" w:rsidRPr="008864D4" w:rsidRDefault="001704C6" w:rsidP="002A6DA0">
      <w:pPr>
        <w:spacing w:after="240" w:line="360" w:lineRule="auto"/>
        <w:rPr>
          <w:rFonts w:ascii="Arial" w:hAnsi="Arial" w:cs="Arial"/>
          <w:sz w:val="24"/>
          <w:szCs w:val="24"/>
        </w:rPr>
      </w:pPr>
      <w:r w:rsidRPr="008864D4">
        <w:rPr>
          <w:rFonts w:ascii="Arial" w:hAnsi="Arial" w:cs="Arial"/>
          <w:sz w:val="24"/>
          <w:szCs w:val="24"/>
        </w:rPr>
        <w:t xml:space="preserve">National Council of Teachers of Mathematics. 2020. </w:t>
      </w:r>
      <w:r w:rsidR="001E5683" w:rsidRPr="008864D4">
        <w:rPr>
          <w:rFonts w:ascii="Arial" w:hAnsi="Arial" w:cs="Arial"/>
          <w:i/>
          <w:iCs/>
          <w:sz w:val="24"/>
          <w:szCs w:val="24"/>
        </w:rPr>
        <w:t>Catalyzing Change in Middle School Mathematics</w:t>
      </w:r>
      <w:r w:rsidRPr="008864D4">
        <w:rPr>
          <w:rFonts w:ascii="Arial" w:hAnsi="Arial" w:cs="Arial"/>
          <w:sz w:val="24"/>
          <w:szCs w:val="24"/>
        </w:rPr>
        <w:t>. Reston, VA: National Council of Teachers of Mathematics.</w:t>
      </w:r>
    </w:p>
    <w:p w14:paraId="2785023B" w14:textId="42AFBFAD" w:rsidR="002A6DA0" w:rsidRPr="008864D4" w:rsidDel="00AA753E" w:rsidRDefault="002A6DA0" w:rsidP="6C4050F9">
      <w:pPr>
        <w:spacing w:after="240" w:line="360" w:lineRule="auto"/>
        <w:rPr>
          <w:rFonts w:ascii="Arial" w:hAnsi="Arial" w:cs="Arial"/>
          <w:sz w:val="24"/>
          <w:szCs w:val="24"/>
        </w:rPr>
      </w:pPr>
      <w:r w:rsidRPr="008864D4">
        <w:rPr>
          <w:rFonts w:ascii="Arial" w:hAnsi="Arial" w:cs="Arial"/>
          <w:sz w:val="24"/>
          <w:szCs w:val="24"/>
        </w:rPr>
        <w:t>National Student Support Accelerator</w:t>
      </w:r>
      <w:r w:rsidR="3ADB4386" w:rsidRPr="008864D4">
        <w:rPr>
          <w:rFonts w:ascii="Arial" w:hAnsi="Arial" w:cs="Arial"/>
          <w:sz w:val="24"/>
          <w:szCs w:val="24"/>
        </w:rPr>
        <w:t xml:space="preserve">. </w:t>
      </w:r>
      <w:r w:rsidRPr="008864D4">
        <w:rPr>
          <w:rFonts w:ascii="Arial" w:hAnsi="Arial" w:cs="Arial"/>
          <w:sz w:val="24"/>
          <w:szCs w:val="24"/>
        </w:rPr>
        <w:t>n.d. Research</w:t>
      </w:r>
      <w:r w:rsidR="1F418F8F" w:rsidRPr="008864D4">
        <w:rPr>
          <w:rFonts w:ascii="Arial" w:hAnsi="Arial" w:cs="Arial"/>
          <w:sz w:val="24"/>
          <w:szCs w:val="24"/>
        </w:rPr>
        <w:t xml:space="preserve"> </w:t>
      </w:r>
      <w:r w:rsidRPr="008864D4">
        <w:rPr>
          <w:rFonts w:ascii="Arial" w:hAnsi="Arial" w:cs="Arial"/>
          <w:sz w:val="24"/>
          <w:szCs w:val="24"/>
        </w:rPr>
        <w:t xml:space="preserve">overview. </w:t>
      </w:r>
      <w:hyperlink r:id="rId147" w:tooltip="National Student Support Accelerator Research Overview" w:history="1">
        <w:r w:rsidRPr="00700584">
          <w:rPr>
            <w:rStyle w:val="Hyperlink"/>
          </w:rPr>
          <w:t>https://studentsupportaccelerator.com/</w:t>
        </w:r>
      </w:hyperlink>
      <w:r w:rsidR="000B658C">
        <w:rPr>
          <w:rFonts w:ascii="Arial" w:hAnsi="Arial" w:cs="Arial"/>
          <w:sz w:val="24"/>
          <w:szCs w:val="24"/>
        </w:rPr>
        <w:t>.</w:t>
      </w:r>
    </w:p>
    <w:p w14:paraId="31F7D99F" w14:textId="0D7E3B98" w:rsidR="00677589" w:rsidRPr="008864D4" w:rsidRDefault="7770032E" w:rsidP="00677589">
      <w:pPr>
        <w:spacing w:after="240" w:line="360" w:lineRule="auto"/>
        <w:rPr>
          <w:rFonts w:ascii="Arial" w:eastAsia="Arial" w:hAnsi="Arial" w:cs="Arial"/>
          <w:sz w:val="24"/>
          <w:szCs w:val="24"/>
        </w:rPr>
      </w:pPr>
      <w:proofErr w:type="spellStart"/>
      <w:r w:rsidRPr="008864D4">
        <w:rPr>
          <w:rFonts w:ascii="Arial" w:eastAsia="Arial" w:hAnsi="Arial" w:cs="Arial"/>
          <w:sz w:val="24"/>
          <w:szCs w:val="24"/>
        </w:rPr>
        <w:t>Nickow</w:t>
      </w:r>
      <w:proofErr w:type="spellEnd"/>
      <w:r w:rsidRPr="008864D4">
        <w:rPr>
          <w:rFonts w:ascii="Arial" w:eastAsia="Arial" w:hAnsi="Arial" w:cs="Arial"/>
          <w:sz w:val="24"/>
          <w:szCs w:val="24"/>
        </w:rPr>
        <w:t xml:space="preserve">, Andre, Philip </w:t>
      </w:r>
      <w:proofErr w:type="spellStart"/>
      <w:r w:rsidRPr="008864D4">
        <w:rPr>
          <w:rFonts w:ascii="Arial" w:eastAsia="Arial" w:hAnsi="Arial" w:cs="Arial"/>
          <w:sz w:val="24"/>
          <w:szCs w:val="24"/>
        </w:rPr>
        <w:t>Oreopoulos</w:t>
      </w:r>
      <w:proofErr w:type="spellEnd"/>
      <w:r w:rsidRPr="008864D4">
        <w:rPr>
          <w:rFonts w:ascii="Arial" w:eastAsia="Arial" w:hAnsi="Arial" w:cs="Arial"/>
          <w:sz w:val="24"/>
          <w:szCs w:val="24"/>
        </w:rPr>
        <w:t>, and Vincent Quan</w:t>
      </w:r>
      <w:r w:rsidR="00BF7589" w:rsidRPr="008864D4">
        <w:rPr>
          <w:rFonts w:ascii="Arial" w:eastAsia="Arial" w:hAnsi="Arial" w:cs="Arial"/>
          <w:sz w:val="24"/>
          <w:szCs w:val="24"/>
        </w:rPr>
        <w:t xml:space="preserve">. </w:t>
      </w:r>
      <w:r w:rsidRPr="008864D4">
        <w:rPr>
          <w:rFonts w:ascii="Arial" w:eastAsia="Arial" w:hAnsi="Arial" w:cs="Arial"/>
          <w:sz w:val="24"/>
          <w:szCs w:val="24"/>
        </w:rPr>
        <w:t xml:space="preserve">2020. </w:t>
      </w:r>
      <w:r w:rsidR="005157BF">
        <w:rPr>
          <w:rFonts w:ascii="Arial" w:eastAsia="Arial" w:hAnsi="Arial" w:cs="Arial"/>
          <w:sz w:val="24"/>
          <w:szCs w:val="24"/>
        </w:rPr>
        <w:t>“</w:t>
      </w:r>
      <w:r w:rsidRPr="008864D4">
        <w:rPr>
          <w:rFonts w:ascii="Arial" w:eastAsia="Arial" w:hAnsi="Arial" w:cs="Arial"/>
          <w:sz w:val="24"/>
          <w:szCs w:val="24"/>
        </w:rPr>
        <w:t>The Impressive Effects of Tutoring on PreK-12 Learning: A Systemic Review and Meta-Analysis of the Experimental Evidence.</w:t>
      </w:r>
      <w:r w:rsidR="005157BF">
        <w:rPr>
          <w:rFonts w:ascii="Arial" w:eastAsia="Arial" w:hAnsi="Arial" w:cs="Arial"/>
          <w:sz w:val="24"/>
          <w:szCs w:val="24"/>
        </w:rPr>
        <w:t>”</w:t>
      </w:r>
      <w:r w:rsidRPr="008864D4">
        <w:rPr>
          <w:rFonts w:ascii="Arial" w:eastAsia="Arial" w:hAnsi="Arial" w:cs="Arial"/>
          <w:sz w:val="24"/>
          <w:szCs w:val="24"/>
        </w:rPr>
        <w:t xml:space="preserve"> </w:t>
      </w:r>
      <w:r w:rsidR="00BF7589" w:rsidRPr="008864D4">
        <w:rPr>
          <w:rFonts w:ascii="Arial" w:eastAsia="Arial" w:hAnsi="Arial" w:cs="Arial"/>
          <w:sz w:val="24"/>
          <w:szCs w:val="24"/>
        </w:rPr>
        <w:t xml:space="preserve">Cambridge, MA: </w:t>
      </w:r>
      <w:r w:rsidRPr="008864D4">
        <w:rPr>
          <w:rFonts w:ascii="Arial" w:eastAsia="Arial" w:hAnsi="Arial" w:cs="Arial"/>
          <w:sz w:val="24"/>
          <w:szCs w:val="24"/>
        </w:rPr>
        <w:t>National Bureau of Economic Research.</w:t>
      </w:r>
    </w:p>
    <w:p w14:paraId="668A510B" w14:textId="1C4409E1" w:rsidR="008115F8" w:rsidRPr="008864D4" w:rsidRDefault="008115F8" w:rsidP="00677589">
      <w:pP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lastRenderedPageBreak/>
        <w:t>Oakes, Jeannie</w:t>
      </w:r>
      <w:r w:rsidR="00BF7589" w:rsidRPr="008864D4">
        <w:rPr>
          <w:rFonts w:ascii="Arial" w:eastAsia="Arial" w:hAnsi="Arial" w:cs="Arial"/>
          <w:color w:val="000000"/>
          <w:sz w:val="24"/>
          <w:szCs w:val="24"/>
        </w:rPr>
        <w:t xml:space="preserve">. </w:t>
      </w:r>
      <w:r w:rsidRPr="008864D4">
        <w:rPr>
          <w:rFonts w:ascii="Arial" w:eastAsia="Arial" w:hAnsi="Arial" w:cs="Arial"/>
          <w:color w:val="000000"/>
          <w:sz w:val="24"/>
          <w:szCs w:val="24"/>
        </w:rPr>
        <w:t>200</w:t>
      </w:r>
      <w:r w:rsidR="001E5683" w:rsidRPr="008864D4">
        <w:rPr>
          <w:rFonts w:ascii="Arial" w:eastAsia="Arial" w:hAnsi="Arial" w:cs="Arial"/>
          <w:color w:val="000000"/>
          <w:sz w:val="24"/>
          <w:szCs w:val="24"/>
        </w:rPr>
        <w:t>5</w:t>
      </w:r>
      <w:r w:rsidR="00BF7589"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w:t>
      </w:r>
      <w:r w:rsidRPr="008864D4">
        <w:rPr>
          <w:rFonts w:ascii="Arial" w:eastAsia="Arial" w:hAnsi="Arial" w:cs="Arial"/>
          <w:i/>
          <w:iCs/>
          <w:color w:val="000000"/>
          <w:sz w:val="24"/>
          <w:szCs w:val="24"/>
        </w:rPr>
        <w:t xml:space="preserve">Keeping Track: How Schools Structure Inequality. </w:t>
      </w:r>
      <w:r w:rsidRPr="008864D4">
        <w:rPr>
          <w:rFonts w:ascii="Arial" w:eastAsia="Arial" w:hAnsi="Arial" w:cs="Arial"/>
          <w:color w:val="000000"/>
          <w:sz w:val="24"/>
          <w:szCs w:val="24"/>
        </w:rPr>
        <w:t>New Haven: Yale University Press.</w:t>
      </w:r>
    </w:p>
    <w:p w14:paraId="16D1547C" w14:textId="6600188C" w:rsidR="006B6085" w:rsidRPr="008864D4" w:rsidRDefault="006B6085" w:rsidP="6C4050F9">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themeColor="text1"/>
          <w:sz w:val="24"/>
          <w:szCs w:val="24"/>
        </w:rPr>
        <w:t xml:space="preserve">Okano, Kaori, and </w:t>
      </w:r>
      <w:proofErr w:type="spellStart"/>
      <w:r w:rsidRPr="008864D4">
        <w:rPr>
          <w:rFonts w:ascii="Arial" w:eastAsia="Arial" w:hAnsi="Arial" w:cs="Arial"/>
          <w:color w:val="000000" w:themeColor="text1"/>
          <w:sz w:val="24"/>
          <w:szCs w:val="24"/>
        </w:rPr>
        <w:t>Motonori</w:t>
      </w:r>
      <w:proofErr w:type="spellEnd"/>
      <w:r w:rsidRPr="008864D4">
        <w:rPr>
          <w:rFonts w:ascii="Arial" w:eastAsia="Arial" w:hAnsi="Arial" w:cs="Arial"/>
          <w:color w:val="000000" w:themeColor="text1"/>
          <w:sz w:val="24"/>
          <w:szCs w:val="24"/>
        </w:rPr>
        <w:t xml:space="preserve"> Tsuchiya. 1999. </w:t>
      </w:r>
      <w:r w:rsidRPr="008864D4">
        <w:rPr>
          <w:rFonts w:ascii="Arial" w:eastAsia="Arial" w:hAnsi="Arial" w:cs="Arial"/>
          <w:i/>
          <w:iCs/>
          <w:color w:val="000000" w:themeColor="text1"/>
          <w:sz w:val="24"/>
          <w:szCs w:val="24"/>
        </w:rPr>
        <w:t xml:space="preserve">Education in Contemporary Japan: Inequality and Diversity. </w:t>
      </w:r>
      <w:r w:rsidRPr="008864D4">
        <w:rPr>
          <w:rFonts w:ascii="Arial" w:eastAsia="Arial" w:hAnsi="Arial" w:cs="Arial"/>
          <w:color w:val="000000" w:themeColor="text1"/>
          <w:sz w:val="24"/>
          <w:szCs w:val="24"/>
        </w:rPr>
        <w:t>Cambridge: Cambridge University Press</w:t>
      </w:r>
      <w:r w:rsidR="00700584">
        <w:rPr>
          <w:rFonts w:ascii="Arial" w:eastAsia="Arial" w:hAnsi="Arial" w:cs="Arial"/>
          <w:color w:val="000000" w:themeColor="text1"/>
          <w:sz w:val="24"/>
          <w:szCs w:val="24"/>
        </w:rPr>
        <w:t>.</w:t>
      </w:r>
    </w:p>
    <w:p w14:paraId="2A53D52A" w14:textId="77777777" w:rsidR="005157BF" w:rsidRDefault="002A6DA0" w:rsidP="004F34E2">
      <w:pPr>
        <w:pBdr>
          <w:top w:val="nil"/>
          <w:left w:val="nil"/>
          <w:bottom w:val="nil"/>
          <w:right w:val="nil"/>
          <w:between w:val="nil"/>
        </w:pBdr>
        <w:spacing w:after="240" w:line="360" w:lineRule="auto"/>
        <w:rPr>
          <w:rFonts w:ascii="Arial" w:eastAsia="Arial" w:hAnsi="Arial" w:cs="Arial"/>
          <w:color w:val="000000" w:themeColor="text1"/>
          <w:sz w:val="24"/>
          <w:szCs w:val="24"/>
        </w:rPr>
      </w:pPr>
      <w:r w:rsidRPr="008864D4">
        <w:rPr>
          <w:rFonts w:ascii="Arial" w:eastAsia="Arial" w:hAnsi="Arial" w:cs="Arial"/>
          <w:color w:val="000000" w:themeColor="text1"/>
          <w:sz w:val="24"/>
          <w:szCs w:val="24"/>
        </w:rPr>
        <w:t>Phillips, A</w:t>
      </w:r>
      <w:r w:rsidR="23F83C28" w:rsidRPr="008864D4">
        <w:rPr>
          <w:rFonts w:ascii="Arial" w:eastAsia="Arial" w:hAnsi="Arial" w:cs="Arial"/>
          <w:color w:val="000000" w:themeColor="text1"/>
          <w:sz w:val="24"/>
          <w:szCs w:val="24"/>
        </w:rPr>
        <w:t>ndrea</w:t>
      </w:r>
      <w:r w:rsidRPr="008864D4">
        <w:rPr>
          <w:rFonts w:ascii="Arial" w:eastAsia="Arial" w:hAnsi="Arial" w:cs="Arial"/>
          <w:color w:val="000000" w:themeColor="text1"/>
          <w:sz w:val="24"/>
          <w:szCs w:val="24"/>
        </w:rPr>
        <w:t xml:space="preserve">, </w:t>
      </w:r>
      <w:r w:rsidR="2268BE36" w:rsidRPr="008864D4">
        <w:rPr>
          <w:rFonts w:ascii="Arial" w:eastAsia="Arial" w:hAnsi="Arial" w:cs="Arial"/>
          <w:color w:val="000000" w:themeColor="text1"/>
          <w:sz w:val="24"/>
          <w:szCs w:val="24"/>
        </w:rPr>
        <w:t xml:space="preserve">John F. </w:t>
      </w:r>
      <w:r w:rsidRPr="008864D4">
        <w:rPr>
          <w:rFonts w:ascii="Arial" w:eastAsia="Arial" w:hAnsi="Arial" w:cs="Arial"/>
          <w:color w:val="000000" w:themeColor="text1"/>
          <w:sz w:val="24"/>
          <w:szCs w:val="24"/>
        </w:rPr>
        <w:t xml:space="preserve">Pane, </w:t>
      </w:r>
      <w:r w:rsidR="764F6594" w:rsidRPr="008864D4">
        <w:rPr>
          <w:rFonts w:ascii="Arial" w:eastAsia="Arial" w:hAnsi="Arial" w:cs="Arial"/>
          <w:color w:val="000000" w:themeColor="text1"/>
          <w:sz w:val="24"/>
          <w:szCs w:val="24"/>
        </w:rPr>
        <w:t xml:space="preserve">Rebecca </w:t>
      </w:r>
      <w:r w:rsidRPr="008864D4">
        <w:rPr>
          <w:rFonts w:ascii="Arial" w:eastAsia="Arial" w:hAnsi="Arial" w:cs="Arial"/>
          <w:color w:val="000000" w:themeColor="text1"/>
          <w:sz w:val="24"/>
          <w:szCs w:val="24"/>
        </w:rPr>
        <w:t xml:space="preserve">Reumann-Moore, </w:t>
      </w:r>
      <w:r w:rsidR="5C368AF5" w:rsidRPr="008864D4">
        <w:rPr>
          <w:rFonts w:ascii="Arial" w:eastAsia="Arial" w:hAnsi="Arial" w:cs="Arial"/>
          <w:color w:val="000000" w:themeColor="text1"/>
          <w:sz w:val="24"/>
          <w:szCs w:val="24"/>
        </w:rPr>
        <w:t xml:space="preserve">and </w:t>
      </w:r>
      <w:proofErr w:type="spellStart"/>
      <w:r w:rsidR="5C368AF5" w:rsidRPr="008864D4">
        <w:rPr>
          <w:rFonts w:ascii="Arial" w:eastAsia="Arial" w:hAnsi="Arial" w:cs="Arial"/>
          <w:color w:val="000000" w:themeColor="text1"/>
          <w:sz w:val="24"/>
          <w:szCs w:val="24"/>
        </w:rPr>
        <w:t>Shenbanjo</w:t>
      </w:r>
      <w:proofErr w:type="spellEnd"/>
      <w:r w:rsidR="5C368AF5" w:rsidRPr="008864D4">
        <w:rPr>
          <w:rFonts w:ascii="Arial" w:eastAsia="Arial" w:hAnsi="Arial" w:cs="Arial"/>
          <w:color w:val="000000" w:themeColor="text1"/>
          <w:sz w:val="24"/>
          <w:szCs w:val="24"/>
        </w:rPr>
        <w:t xml:space="preserve"> </w:t>
      </w:r>
      <w:r w:rsidRPr="008864D4">
        <w:rPr>
          <w:rFonts w:ascii="Arial" w:eastAsia="Arial" w:hAnsi="Arial" w:cs="Arial"/>
          <w:color w:val="000000" w:themeColor="text1"/>
          <w:sz w:val="24"/>
          <w:szCs w:val="24"/>
        </w:rPr>
        <w:t xml:space="preserve">Oluwatosin. 2000. </w:t>
      </w:r>
      <w:r w:rsidR="5BB258D3" w:rsidRPr="008864D4">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Implementing an</w:t>
      </w:r>
      <w:r w:rsidR="005157BF" w:rsidRPr="008864D4">
        <w:rPr>
          <w:rFonts w:ascii="Arial" w:eastAsia="Arial" w:hAnsi="Arial" w:cs="Arial"/>
          <w:color w:val="000000" w:themeColor="text1"/>
          <w:sz w:val="24"/>
          <w:szCs w:val="24"/>
        </w:rPr>
        <w:t xml:space="preserve"> Adaptive Intelligent Tutoring System </w:t>
      </w:r>
      <w:r w:rsidR="005157BF">
        <w:rPr>
          <w:rFonts w:ascii="Arial" w:eastAsia="Arial" w:hAnsi="Arial" w:cs="Arial"/>
          <w:color w:val="000000" w:themeColor="text1"/>
          <w:sz w:val="24"/>
          <w:szCs w:val="24"/>
        </w:rPr>
        <w:t>a</w:t>
      </w:r>
      <w:r w:rsidR="005157BF" w:rsidRPr="008864D4">
        <w:rPr>
          <w:rFonts w:ascii="Arial" w:eastAsia="Arial" w:hAnsi="Arial" w:cs="Arial"/>
          <w:color w:val="000000" w:themeColor="text1"/>
          <w:sz w:val="24"/>
          <w:szCs w:val="24"/>
        </w:rPr>
        <w:t xml:space="preserve">s </w:t>
      </w:r>
      <w:r w:rsidR="005157BF">
        <w:rPr>
          <w:rFonts w:ascii="Arial" w:eastAsia="Arial" w:hAnsi="Arial" w:cs="Arial"/>
          <w:color w:val="000000" w:themeColor="text1"/>
          <w:sz w:val="24"/>
          <w:szCs w:val="24"/>
        </w:rPr>
        <w:t>a</w:t>
      </w:r>
      <w:r w:rsidR="005157BF" w:rsidRPr="008864D4">
        <w:rPr>
          <w:rFonts w:ascii="Arial" w:eastAsia="Arial" w:hAnsi="Arial" w:cs="Arial"/>
          <w:color w:val="000000" w:themeColor="text1"/>
          <w:sz w:val="24"/>
          <w:szCs w:val="24"/>
        </w:rPr>
        <w:t>n Instructional Supplemen</w:t>
      </w:r>
      <w:r w:rsidRPr="008864D4">
        <w:rPr>
          <w:rFonts w:ascii="Arial" w:eastAsia="Arial" w:hAnsi="Arial" w:cs="Arial"/>
          <w:color w:val="000000" w:themeColor="text1"/>
          <w:sz w:val="24"/>
          <w:szCs w:val="24"/>
        </w:rPr>
        <w:t>t.</w:t>
      </w:r>
      <w:r w:rsidR="7C1080E6" w:rsidRPr="008864D4">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 xml:space="preserve"> </w:t>
      </w:r>
      <w:r w:rsidRPr="008864D4">
        <w:rPr>
          <w:rFonts w:ascii="Arial" w:eastAsia="Arial" w:hAnsi="Arial" w:cs="Arial"/>
          <w:i/>
          <w:iCs/>
          <w:color w:val="000000" w:themeColor="text1"/>
          <w:sz w:val="24"/>
          <w:szCs w:val="24"/>
        </w:rPr>
        <w:t>Educational Technology Research and Development</w:t>
      </w:r>
      <w:r w:rsidR="7C72A328" w:rsidRPr="008864D4">
        <w:rPr>
          <w:rFonts w:ascii="Arial" w:eastAsia="Arial" w:hAnsi="Arial" w:cs="Arial"/>
          <w:i/>
          <w:iCs/>
          <w:color w:val="000000" w:themeColor="text1"/>
          <w:sz w:val="24"/>
          <w:szCs w:val="24"/>
        </w:rPr>
        <w:t xml:space="preserve"> </w:t>
      </w:r>
      <w:r w:rsidRPr="008864D4">
        <w:rPr>
          <w:rFonts w:ascii="Arial" w:eastAsia="Arial" w:hAnsi="Arial" w:cs="Arial"/>
          <w:color w:val="000000" w:themeColor="text1"/>
          <w:sz w:val="24"/>
          <w:szCs w:val="24"/>
        </w:rPr>
        <w:t>68</w:t>
      </w:r>
      <w:r w:rsidR="073EF0E2" w:rsidRPr="008864D4">
        <w:rPr>
          <w:rFonts w:ascii="Arial" w:eastAsia="Arial" w:hAnsi="Arial" w:cs="Arial"/>
          <w:color w:val="000000" w:themeColor="text1"/>
          <w:sz w:val="24"/>
          <w:szCs w:val="24"/>
        </w:rPr>
        <w:t xml:space="preserve">: </w:t>
      </w:r>
      <w:r w:rsidRPr="008864D4">
        <w:rPr>
          <w:rFonts w:ascii="Arial" w:eastAsia="Arial" w:hAnsi="Arial" w:cs="Arial"/>
          <w:color w:val="000000" w:themeColor="text1"/>
          <w:sz w:val="24"/>
          <w:szCs w:val="24"/>
        </w:rPr>
        <w:t xml:space="preserve">1049-1437. </w:t>
      </w:r>
    </w:p>
    <w:p w14:paraId="63540D6D" w14:textId="7C498704" w:rsidR="008115F8" w:rsidRPr="008864D4" w:rsidRDefault="008115F8"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Rui, N</w:t>
      </w:r>
      <w:r w:rsidR="00800AB0" w:rsidRPr="008864D4">
        <w:rPr>
          <w:rFonts w:ascii="Arial" w:eastAsia="Arial" w:hAnsi="Arial" w:cs="Arial"/>
          <w:color w:val="000000"/>
          <w:sz w:val="24"/>
          <w:szCs w:val="24"/>
        </w:rPr>
        <w:t>ing.</w:t>
      </w:r>
      <w:r w:rsidRPr="008864D4">
        <w:rPr>
          <w:rFonts w:ascii="Arial" w:eastAsia="Arial" w:hAnsi="Arial" w:cs="Arial"/>
          <w:color w:val="000000"/>
          <w:sz w:val="24"/>
          <w:szCs w:val="24"/>
        </w:rPr>
        <w:t xml:space="preserve"> 2009. </w:t>
      </w:r>
      <w:r w:rsidR="00800AB0"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Four </w:t>
      </w:r>
      <w:r w:rsidR="005157BF">
        <w:rPr>
          <w:rFonts w:ascii="Arial" w:eastAsia="Arial" w:hAnsi="Arial" w:cs="Arial"/>
          <w:color w:val="000000"/>
          <w:sz w:val="24"/>
          <w:szCs w:val="24"/>
        </w:rPr>
        <w:t>D</w:t>
      </w:r>
      <w:r w:rsidR="005157BF" w:rsidRPr="008864D4">
        <w:rPr>
          <w:rFonts w:ascii="Arial" w:eastAsia="Arial" w:hAnsi="Arial" w:cs="Arial"/>
          <w:color w:val="000000"/>
          <w:sz w:val="24"/>
          <w:szCs w:val="24"/>
        </w:rPr>
        <w:t xml:space="preserve">ecades of </w:t>
      </w:r>
      <w:r w:rsidR="005157BF">
        <w:rPr>
          <w:rFonts w:ascii="Arial" w:eastAsia="Arial" w:hAnsi="Arial" w:cs="Arial"/>
          <w:color w:val="000000"/>
          <w:sz w:val="24"/>
          <w:szCs w:val="24"/>
        </w:rPr>
        <w:t>R</w:t>
      </w:r>
      <w:r w:rsidR="005157BF" w:rsidRPr="008864D4">
        <w:rPr>
          <w:rFonts w:ascii="Arial" w:eastAsia="Arial" w:hAnsi="Arial" w:cs="Arial"/>
          <w:color w:val="000000"/>
          <w:sz w:val="24"/>
          <w:szCs w:val="24"/>
        </w:rPr>
        <w:t xml:space="preserve">esearch on the </w:t>
      </w:r>
      <w:r w:rsidR="005157BF">
        <w:rPr>
          <w:rFonts w:ascii="Arial" w:eastAsia="Arial" w:hAnsi="Arial" w:cs="Arial"/>
          <w:color w:val="000000"/>
          <w:sz w:val="24"/>
          <w:szCs w:val="24"/>
        </w:rPr>
        <w:t>E</w:t>
      </w:r>
      <w:r w:rsidR="005157BF" w:rsidRPr="008864D4">
        <w:rPr>
          <w:rFonts w:ascii="Arial" w:eastAsia="Arial" w:hAnsi="Arial" w:cs="Arial"/>
          <w:color w:val="000000"/>
          <w:sz w:val="24"/>
          <w:szCs w:val="24"/>
        </w:rPr>
        <w:t xml:space="preserve">ffects of </w:t>
      </w:r>
      <w:proofErr w:type="spellStart"/>
      <w:r w:rsidR="005157BF">
        <w:rPr>
          <w:rFonts w:ascii="Arial" w:eastAsia="Arial" w:hAnsi="Arial" w:cs="Arial"/>
          <w:color w:val="000000"/>
          <w:sz w:val="24"/>
          <w:szCs w:val="24"/>
        </w:rPr>
        <w:t>D</w:t>
      </w:r>
      <w:r w:rsidR="005157BF" w:rsidRPr="008864D4">
        <w:rPr>
          <w:rFonts w:ascii="Arial" w:eastAsia="Arial" w:hAnsi="Arial" w:cs="Arial"/>
          <w:color w:val="000000"/>
          <w:sz w:val="24"/>
          <w:szCs w:val="24"/>
        </w:rPr>
        <w:t>etracking</w:t>
      </w:r>
      <w:proofErr w:type="spellEnd"/>
      <w:r w:rsidR="005157BF" w:rsidRPr="008864D4">
        <w:rPr>
          <w:rFonts w:ascii="Arial" w:eastAsia="Arial" w:hAnsi="Arial" w:cs="Arial"/>
          <w:color w:val="000000"/>
          <w:sz w:val="24"/>
          <w:szCs w:val="24"/>
        </w:rPr>
        <w:t xml:space="preserve"> </w:t>
      </w:r>
      <w:r w:rsidR="005157BF">
        <w:rPr>
          <w:rFonts w:ascii="Arial" w:eastAsia="Arial" w:hAnsi="Arial" w:cs="Arial"/>
          <w:color w:val="000000"/>
          <w:sz w:val="24"/>
          <w:szCs w:val="24"/>
        </w:rPr>
        <w:t>R</w:t>
      </w:r>
      <w:r w:rsidR="005157BF" w:rsidRPr="008864D4">
        <w:rPr>
          <w:rFonts w:ascii="Arial" w:eastAsia="Arial" w:hAnsi="Arial" w:cs="Arial"/>
          <w:color w:val="000000"/>
          <w:sz w:val="24"/>
          <w:szCs w:val="24"/>
        </w:rPr>
        <w:t xml:space="preserve">eform: </w:t>
      </w:r>
      <w:r w:rsidR="005157BF">
        <w:rPr>
          <w:rFonts w:ascii="Arial" w:eastAsia="Arial" w:hAnsi="Arial" w:cs="Arial"/>
          <w:color w:val="000000"/>
          <w:sz w:val="24"/>
          <w:szCs w:val="24"/>
        </w:rPr>
        <w:t>W</w:t>
      </w:r>
      <w:r w:rsidR="005157BF" w:rsidRPr="008864D4">
        <w:rPr>
          <w:rFonts w:ascii="Arial" w:eastAsia="Arial" w:hAnsi="Arial" w:cs="Arial"/>
          <w:color w:val="000000"/>
          <w:sz w:val="24"/>
          <w:szCs w:val="24"/>
        </w:rPr>
        <w:t xml:space="preserve">here </w:t>
      </w:r>
      <w:r w:rsidR="005157BF">
        <w:rPr>
          <w:rFonts w:ascii="Arial" w:eastAsia="Arial" w:hAnsi="Arial" w:cs="Arial"/>
          <w:color w:val="000000"/>
          <w:sz w:val="24"/>
          <w:szCs w:val="24"/>
        </w:rPr>
        <w:t>D</w:t>
      </w:r>
      <w:r w:rsidR="005157BF" w:rsidRPr="008864D4">
        <w:rPr>
          <w:rFonts w:ascii="Arial" w:eastAsia="Arial" w:hAnsi="Arial" w:cs="Arial"/>
          <w:color w:val="000000"/>
          <w:sz w:val="24"/>
          <w:szCs w:val="24"/>
        </w:rPr>
        <w:t xml:space="preserve">o </w:t>
      </w:r>
      <w:r w:rsidR="005157BF">
        <w:rPr>
          <w:rFonts w:ascii="Arial" w:eastAsia="Arial" w:hAnsi="Arial" w:cs="Arial"/>
          <w:color w:val="000000"/>
          <w:sz w:val="24"/>
          <w:szCs w:val="24"/>
        </w:rPr>
        <w:t>W</w:t>
      </w:r>
      <w:r w:rsidR="005157BF" w:rsidRPr="008864D4">
        <w:rPr>
          <w:rFonts w:ascii="Arial" w:eastAsia="Arial" w:hAnsi="Arial" w:cs="Arial"/>
          <w:color w:val="000000"/>
          <w:sz w:val="24"/>
          <w:szCs w:val="24"/>
        </w:rPr>
        <w:t xml:space="preserve">e </w:t>
      </w:r>
      <w:proofErr w:type="gramStart"/>
      <w:r w:rsidR="005157BF">
        <w:rPr>
          <w:rFonts w:ascii="Arial" w:eastAsia="Arial" w:hAnsi="Arial" w:cs="Arial"/>
          <w:color w:val="000000"/>
          <w:sz w:val="24"/>
          <w:szCs w:val="24"/>
        </w:rPr>
        <w:t>S</w:t>
      </w:r>
      <w:r w:rsidR="005157BF" w:rsidRPr="008864D4">
        <w:rPr>
          <w:rFonts w:ascii="Arial" w:eastAsia="Arial" w:hAnsi="Arial" w:cs="Arial"/>
          <w:color w:val="000000"/>
          <w:sz w:val="24"/>
          <w:szCs w:val="24"/>
        </w:rPr>
        <w:t>tand?—</w:t>
      </w:r>
      <w:proofErr w:type="gramEnd"/>
      <w:r w:rsidR="005157BF" w:rsidRPr="008864D4">
        <w:rPr>
          <w:rFonts w:ascii="Arial" w:eastAsia="Arial" w:hAnsi="Arial" w:cs="Arial"/>
          <w:color w:val="000000"/>
          <w:sz w:val="24"/>
          <w:szCs w:val="24"/>
        </w:rPr>
        <w:t xml:space="preserve">a </w:t>
      </w:r>
      <w:r w:rsidR="005157BF">
        <w:rPr>
          <w:rFonts w:ascii="Arial" w:eastAsia="Arial" w:hAnsi="Arial" w:cs="Arial"/>
          <w:color w:val="000000"/>
          <w:sz w:val="24"/>
          <w:szCs w:val="24"/>
        </w:rPr>
        <w:t>S</w:t>
      </w:r>
      <w:r w:rsidR="005157BF" w:rsidRPr="008864D4">
        <w:rPr>
          <w:rFonts w:ascii="Arial" w:eastAsia="Arial" w:hAnsi="Arial" w:cs="Arial"/>
          <w:color w:val="000000"/>
          <w:sz w:val="24"/>
          <w:szCs w:val="24"/>
        </w:rPr>
        <w:t xml:space="preserve">ystematic </w:t>
      </w:r>
      <w:r w:rsidR="005157BF">
        <w:rPr>
          <w:rFonts w:ascii="Arial" w:eastAsia="Arial" w:hAnsi="Arial" w:cs="Arial"/>
          <w:color w:val="000000"/>
          <w:sz w:val="24"/>
          <w:szCs w:val="24"/>
        </w:rPr>
        <w:t>R</w:t>
      </w:r>
      <w:r w:rsidR="005157BF" w:rsidRPr="008864D4">
        <w:rPr>
          <w:rFonts w:ascii="Arial" w:eastAsia="Arial" w:hAnsi="Arial" w:cs="Arial"/>
          <w:color w:val="000000"/>
          <w:sz w:val="24"/>
          <w:szCs w:val="24"/>
        </w:rPr>
        <w:t xml:space="preserve">eview of the </w:t>
      </w:r>
      <w:r w:rsidR="005157BF">
        <w:rPr>
          <w:rFonts w:ascii="Arial" w:eastAsia="Arial" w:hAnsi="Arial" w:cs="Arial"/>
          <w:color w:val="000000"/>
          <w:sz w:val="24"/>
          <w:szCs w:val="24"/>
        </w:rPr>
        <w:t>E</w:t>
      </w:r>
      <w:r w:rsidR="005157BF" w:rsidRPr="008864D4">
        <w:rPr>
          <w:rFonts w:ascii="Arial" w:eastAsia="Arial" w:hAnsi="Arial" w:cs="Arial"/>
          <w:color w:val="000000"/>
          <w:sz w:val="24"/>
          <w:szCs w:val="24"/>
        </w:rPr>
        <w:t>vidence</w:t>
      </w:r>
      <w:r w:rsidRPr="008864D4">
        <w:rPr>
          <w:rFonts w:ascii="Arial" w:eastAsia="Arial" w:hAnsi="Arial" w:cs="Arial"/>
          <w:color w:val="000000"/>
          <w:sz w:val="24"/>
          <w:szCs w:val="24"/>
        </w:rPr>
        <w:t>.</w:t>
      </w:r>
      <w:r w:rsidR="00800AB0"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w:t>
      </w:r>
      <w:r w:rsidRPr="008864D4">
        <w:rPr>
          <w:rFonts w:ascii="Arial" w:eastAsia="Arial" w:hAnsi="Arial" w:cs="Arial"/>
          <w:i/>
          <w:color w:val="000000"/>
          <w:sz w:val="24"/>
          <w:szCs w:val="24"/>
        </w:rPr>
        <w:t>Journal of Evidence</w:t>
      </w:r>
      <w:r w:rsidRPr="008864D4">
        <w:rPr>
          <w:rFonts w:ascii="Cambria Math" w:eastAsia="Arial" w:hAnsi="Cambria Math" w:cs="Cambria Math"/>
          <w:i/>
          <w:color w:val="000000"/>
          <w:sz w:val="24"/>
          <w:szCs w:val="24"/>
        </w:rPr>
        <w:t>‐</w:t>
      </w:r>
      <w:r w:rsidRPr="008864D4">
        <w:rPr>
          <w:rFonts w:ascii="Arial" w:eastAsia="Arial" w:hAnsi="Arial" w:cs="Arial"/>
          <w:i/>
          <w:color w:val="000000"/>
          <w:sz w:val="24"/>
          <w:szCs w:val="24"/>
        </w:rPr>
        <w:t>Based Medicine</w:t>
      </w:r>
      <w:r w:rsidRPr="008864D4">
        <w:rPr>
          <w:rFonts w:ascii="Arial" w:eastAsia="Arial" w:hAnsi="Arial" w:cs="Arial"/>
          <w:color w:val="000000"/>
          <w:sz w:val="24"/>
          <w:szCs w:val="24"/>
        </w:rPr>
        <w:t xml:space="preserve"> </w:t>
      </w:r>
      <w:r w:rsidRPr="008864D4">
        <w:rPr>
          <w:rFonts w:ascii="Arial" w:eastAsia="Arial" w:hAnsi="Arial" w:cs="Arial"/>
          <w:iCs/>
          <w:color w:val="000000"/>
          <w:sz w:val="24"/>
          <w:szCs w:val="24"/>
        </w:rPr>
        <w:t>2</w:t>
      </w:r>
      <w:r w:rsidRPr="008864D4">
        <w:rPr>
          <w:rFonts w:ascii="Arial" w:eastAsia="Arial" w:hAnsi="Arial" w:cs="Arial"/>
          <w:color w:val="000000"/>
          <w:sz w:val="24"/>
          <w:szCs w:val="24"/>
        </w:rPr>
        <w:t>(3)</w:t>
      </w:r>
      <w:r w:rsidR="00800AB0"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164</w:t>
      </w:r>
      <w:r w:rsidR="00700584">
        <w:rPr>
          <w:rFonts w:ascii="Arial" w:eastAsia="Arial" w:hAnsi="Arial" w:cs="Arial"/>
          <w:color w:val="000000"/>
          <w:sz w:val="24"/>
          <w:szCs w:val="24"/>
        </w:rPr>
        <w:t>–</w:t>
      </w:r>
      <w:r w:rsidRPr="008864D4">
        <w:rPr>
          <w:rFonts w:ascii="Arial" w:eastAsia="Arial" w:hAnsi="Arial" w:cs="Arial"/>
          <w:color w:val="000000"/>
          <w:sz w:val="24"/>
          <w:szCs w:val="24"/>
        </w:rPr>
        <w:t>183</w:t>
      </w:r>
      <w:r w:rsidR="00800AB0" w:rsidRPr="008864D4">
        <w:rPr>
          <w:rFonts w:ascii="Arial" w:eastAsia="Arial" w:hAnsi="Arial" w:cs="Arial"/>
          <w:color w:val="000000"/>
          <w:sz w:val="24"/>
          <w:szCs w:val="24"/>
        </w:rPr>
        <w:t>.</w:t>
      </w:r>
    </w:p>
    <w:p w14:paraId="08AEE56F" w14:textId="5B1CEDDE" w:rsidR="00BE7344" w:rsidRPr="008864D4" w:rsidRDefault="00BE7344" w:rsidP="004F34E2">
      <w:pPr>
        <w:pBdr>
          <w:top w:val="nil"/>
          <w:left w:val="nil"/>
          <w:bottom w:val="nil"/>
          <w:right w:val="nil"/>
          <w:between w:val="nil"/>
        </w:pBdr>
        <w:spacing w:after="240" w:line="360" w:lineRule="auto"/>
        <w:rPr>
          <w:rFonts w:ascii="Arial" w:hAnsi="Arial" w:cs="Arial"/>
          <w:sz w:val="24"/>
          <w:szCs w:val="24"/>
        </w:rPr>
      </w:pPr>
      <w:r w:rsidRPr="008864D4">
        <w:rPr>
          <w:rFonts w:ascii="Arial" w:hAnsi="Arial" w:cs="Arial"/>
          <w:sz w:val="24"/>
          <w:szCs w:val="24"/>
        </w:rPr>
        <w:t xml:space="preserve">Schwartz, Laurent. 2001. </w:t>
      </w:r>
      <w:r w:rsidRPr="008864D4">
        <w:rPr>
          <w:rFonts w:ascii="Arial" w:hAnsi="Arial" w:cs="Arial"/>
          <w:i/>
          <w:iCs/>
          <w:sz w:val="24"/>
          <w:szCs w:val="24"/>
        </w:rPr>
        <w:t xml:space="preserve">A Mathematician Grappling </w:t>
      </w:r>
      <w:proofErr w:type="gramStart"/>
      <w:r w:rsidRPr="008864D4">
        <w:rPr>
          <w:rFonts w:ascii="Arial" w:hAnsi="Arial" w:cs="Arial"/>
          <w:i/>
          <w:iCs/>
          <w:sz w:val="24"/>
          <w:szCs w:val="24"/>
        </w:rPr>
        <w:t>With</w:t>
      </w:r>
      <w:proofErr w:type="gramEnd"/>
      <w:r w:rsidRPr="008864D4">
        <w:rPr>
          <w:rFonts w:ascii="Arial" w:hAnsi="Arial" w:cs="Arial"/>
          <w:i/>
          <w:iCs/>
          <w:sz w:val="24"/>
          <w:szCs w:val="24"/>
        </w:rPr>
        <w:t xml:space="preserve"> His Century</w:t>
      </w:r>
      <w:r w:rsidRPr="008864D4">
        <w:rPr>
          <w:rFonts w:ascii="Arial" w:hAnsi="Arial" w:cs="Arial"/>
          <w:sz w:val="24"/>
          <w:szCs w:val="24"/>
        </w:rPr>
        <w:t xml:space="preserve">. Basel: </w:t>
      </w:r>
      <w:proofErr w:type="spellStart"/>
      <w:r w:rsidRPr="008864D4">
        <w:rPr>
          <w:rFonts w:ascii="Arial" w:hAnsi="Arial" w:cs="Arial"/>
          <w:sz w:val="24"/>
          <w:szCs w:val="24"/>
        </w:rPr>
        <w:t>Birkhäuser</w:t>
      </w:r>
      <w:proofErr w:type="spellEnd"/>
      <w:r w:rsidRPr="008864D4">
        <w:rPr>
          <w:rFonts w:ascii="Arial" w:hAnsi="Arial" w:cs="Arial"/>
          <w:sz w:val="24"/>
          <w:szCs w:val="24"/>
        </w:rPr>
        <w:t>.</w:t>
      </w:r>
    </w:p>
    <w:p w14:paraId="54EF7126" w14:textId="77777777" w:rsidR="0016588D" w:rsidRDefault="008115F8" w:rsidP="0016588D">
      <w:pPr>
        <w:pBdr>
          <w:top w:val="nil"/>
          <w:left w:val="nil"/>
          <w:bottom w:val="nil"/>
          <w:right w:val="nil"/>
          <w:between w:val="nil"/>
        </w:pBdr>
        <w:spacing w:after="240" w:line="360" w:lineRule="auto"/>
        <w:rPr>
          <w:rFonts w:ascii="Arial" w:eastAsia="Arial" w:hAnsi="Arial" w:cs="Arial"/>
          <w:color w:val="000000"/>
          <w:sz w:val="24"/>
          <w:szCs w:val="24"/>
        </w:rPr>
      </w:pPr>
      <w:r w:rsidRPr="00324D2A">
        <w:rPr>
          <w:rFonts w:ascii="Arial" w:eastAsia="Arial" w:hAnsi="Arial" w:cs="Arial"/>
          <w:color w:val="000000"/>
          <w:sz w:val="24"/>
          <w:szCs w:val="24"/>
        </w:rPr>
        <w:t>Stigler, J</w:t>
      </w:r>
      <w:r w:rsidR="00800AB0" w:rsidRPr="00324D2A">
        <w:rPr>
          <w:rFonts w:ascii="Arial" w:eastAsia="Arial" w:hAnsi="Arial" w:cs="Arial"/>
          <w:color w:val="000000"/>
          <w:sz w:val="24"/>
          <w:szCs w:val="24"/>
        </w:rPr>
        <w:t>ames</w:t>
      </w:r>
      <w:r w:rsidRPr="00324D2A">
        <w:rPr>
          <w:rFonts w:ascii="Arial" w:eastAsia="Arial" w:hAnsi="Arial" w:cs="Arial"/>
          <w:color w:val="000000"/>
          <w:sz w:val="24"/>
          <w:szCs w:val="24"/>
        </w:rPr>
        <w:t xml:space="preserve"> W., </w:t>
      </w:r>
      <w:r w:rsidR="00800AB0" w:rsidRPr="00324D2A">
        <w:rPr>
          <w:rFonts w:ascii="Arial" w:eastAsia="Arial" w:hAnsi="Arial" w:cs="Arial"/>
          <w:color w:val="000000"/>
          <w:sz w:val="24"/>
          <w:szCs w:val="24"/>
        </w:rPr>
        <w:t>and James</w:t>
      </w:r>
      <w:r w:rsidRPr="00324D2A">
        <w:rPr>
          <w:rFonts w:ascii="Arial" w:eastAsia="Arial" w:hAnsi="Arial" w:cs="Arial"/>
          <w:color w:val="000000"/>
          <w:sz w:val="24"/>
          <w:szCs w:val="24"/>
        </w:rPr>
        <w:t xml:space="preserve"> Hiebert. </w:t>
      </w:r>
      <w:r w:rsidRPr="008864D4">
        <w:rPr>
          <w:rFonts w:ascii="Arial" w:eastAsia="Arial" w:hAnsi="Arial" w:cs="Arial"/>
          <w:color w:val="000000"/>
          <w:sz w:val="24"/>
          <w:szCs w:val="24"/>
        </w:rPr>
        <w:t xml:space="preserve">2009. </w:t>
      </w:r>
      <w:r w:rsidRPr="008864D4">
        <w:rPr>
          <w:rFonts w:ascii="Arial" w:eastAsia="Arial" w:hAnsi="Arial" w:cs="Arial"/>
          <w:i/>
          <w:color w:val="000000"/>
          <w:sz w:val="24"/>
          <w:szCs w:val="24"/>
        </w:rPr>
        <w:t>The T</w:t>
      </w:r>
      <w:r w:rsidR="005157BF" w:rsidRPr="008864D4">
        <w:rPr>
          <w:rFonts w:ascii="Arial" w:eastAsia="Arial" w:hAnsi="Arial" w:cs="Arial"/>
          <w:i/>
          <w:color w:val="000000"/>
          <w:sz w:val="24"/>
          <w:szCs w:val="24"/>
        </w:rPr>
        <w:t xml:space="preserve">eaching Gap: Best Ideas </w:t>
      </w:r>
      <w:r w:rsidR="005157BF">
        <w:rPr>
          <w:rFonts w:ascii="Arial" w:eastAsia="Arial" w:hAnsi="Arial" w:cs="Arial"/>
          <w:i/>
          <w:color w:val="000000"/>
          <w:sz w:val="24"/>
          <w:szCs w:val="24"/>
        </w:rPr>
        <w:t>f</w:t>
      </w:r>
      <w:r w:rsidR="005157BF" w:rsidRPr="008864D4">
        <w:rPr>
          <w:rFonts w:ascii="Arial" w:eastAsia="Arial" w:hAnsi="Arial" w:cs="Arial"/>
          <w:i/>
          <w:color w:val="000000"/>
          <w:sz w:val="24"/>
          <w:szCs w:val="24"/>
        </w:rPr>
        <w:t xml:space="preserve">rom </w:t>
      </w:r>
      <w:r w:rsidR="005157BF">
        <w:rPr>
          <w:rFonts w:ascii="Arial" w:eastAsia="Arial" w:hAnsi="Arial" w:cs="Arial"/>
          <w:i/>
          <w:color w:val="000000"/>
          <w:sz w:val="24"/>
          <w:szCs w:val="24"/>
        </w:rPr>
        <w:t>t</w:t>
      </w:r>
      <w:r w:rsidR="005157BF" w:rsidRPr="008864D4">
        <w:rPr>
          <w:rFonts w:ascii="Arial" w:eastAsia="Arial" w:hAnsi="Arial" w:cs="Arial"/>
          <w:i/>
          <w:color w:val="000000"/>
          <w:sz w:val="24"/>
          <w:szCs w:val="24"/>
        </w:rPr>
        <w:t xml:space="preserve">he World's Teachers </w:t>
      </w:r>
      <w:r w:rsidR="005157BF">
        <w:rPr>
          <w:rFonts w:ascii="Arial" w:eastAsia="Arial" w:hAnsi="Arial" w:cs="Arial"/>
          <w:i/>
          <w:color w:val="000000"/>
          <w:sz w:val="24"/>
          <w:szCs w:val="24"/>
        </w:rPr>
        <w:t>f</w:t>
      </w:r>
      <w:r w:rsidR="005157BF" w:rsidRPr="008864D4">
        <w:rPr>
          <w:rFonts w:ascii="Arial" w:eastAsia="Arial" w:hAnsi="Arial" w:cs="Arial"/>
          <w:i/>
          <w:color w:val="000000"/>
          <w:sz w:val="24"/>
          <w:szCs w:val="24"/>
        </w:rPr>
        <w:t xml:space="preserve">or Improving Education </w:t>
      </w:r>
      <w:r w:rsidR="005157BF">
        <w:rPr>
          <w:rFonts w:ascii="Arial" w:eastAsia="Arial" w:hAnsi="Arial" w:cs="Arial"/>
          <w:i/>
          <w:color w:val="000000"/>
          <w:sz w:val="24"/>
          <w:szCs w:val="24"/>
        </w:rPr>
        <w:t>i</w:t>
      </w:r>
      <w:r w:rsidR="005157BF" w:rsidRPr="008864D4">
        <w:rPr>
          <w:rFonts w:ascii="Arial" w:eastAsia="Arial" w:hAnsi="Arial" w:cs="Arial"/>
          <w:i/>
          <w:color w:val="000000"/>
          <w:sz w:val="24"/>
          <w:szCs w:val="24"/>
        </w:rPr>
        <w:t xml:space="preserve">n </w:t>
      </w:r>
      <w:r w:rsidR="005157BF">
        <w:rPr>
          <w:rFonts w:ascii="Arial" w:eastAsia="Arial" w:hAnsi="Arial" w:cs="Arial"/>
          <w:i/>
          <w:color w:val="000000"/>
          <w:sz w:val="24"/>
          <w:szCs w:val="24"/>
        </w:rPr>
        <w:t>t</w:t>
      </w:r>
      <w:r w:rsidR="005157BF" w:rsidRPr="008864D4">
        <w:rPr>
          <w:rFonts w:ascii="Arial" w:eastAsia="Arial" w:hAnsi="Arial" w:cs="Arial"/>
          <w:i/>
          <w:color w:val="000000"/>
          <w:sz w:val="24"/>
          <w:szCs w:val="24"/>
        </w:rPr>
        <w:t>he Classroom</w:t>
      </w:r>
      <w:r w:rsidRPr="008864D4">
        <w:rPr>
          <w:rFonts w:ascii="Arial" w:eastAsia="Arial" w:hAnsi="Arial" w:cs="Arial"/>
          <w:color w:val="000000"/>
          <w:sz w:val="24"/>
          <w:szCs w:val="24"/>
        </w:rPr>
        <w:t xml:space="preserve">. </w:t>
      </w:r>
      <w:r w:rsidR="00800AB0" w:rsidRPr="008864D4">
        <w:rPr>
          <w:rFonts w:ascii="Arial" w:eastAsia="Arial" w:hAnsi="Arial" w:cs="Arial"/>
          <w:color w:val="000000"/>
          <w:sz w:val="24"/>
          <w:szCs w:val="24"/>
        </w:rPr>
        <w:t xml:space="preserve">New York: </w:t>
      </w:r>
      <w:r w:rsidRPr="008864D4">
        <w:rPr>
          <w:rFonts w:ascii="Arial" w:eastAsia="Arial" w:hAnsi="Arial" w:cs="Arial"/>
          <w:color w:val="000000"/>
          <w:sz w:val="24"/>
          <w:szCs w:val="24"/>
        </w:rPr>
        <w:t>Simon and Schuster.</w:t>
      </w:r>
    </w:p>
    <w:p w14:paraId="17E1FF6F" w14:textId="1199D0E4" w:rsidR="00D4434E" w:rsidRPr="008864D4" w:rsidRDefault="00D4434E" w:rsidP="0016588D">
      <w:pPr>
        <w:pBdr>
          <w:top w:val="nil"/>
          <w:left w:val="nil"/>
          <w:bottom w:val="nil"/>
          <w:right w:val="nil"/>
          <w:between w:val="nil"/>
        </w:pBdr>
        <w:spacing w:after="240" w:line="360" w:lineRule="auto"/>
        <w:rPr>
          <w:rFonts w:ascii="Arial" w:eastAsia="Arial" w:hAnsi="Arial" w:cs="Arial"/>
          <w:sz w:val="24"/>
          <w:szCs w:val="24"/>
        </w:rPr>
      </w:pPr>
      <w:r w:rsidRPr="008864D4">
        <w:rPr>
          <w:rFonts w:ascii="Arial" w:eastAsia="Arial" w:hAnsi="Arial" w:cs="Arial"/>
          <w:sz w:val="24"/>
          <w:szCs w:val="24"/>
        </w:rPr>
        <w:t>Tiedemann, Joachim. 2000. “</w:t>
      </w:r>
      <w:r w:rsidR="005157BF" w:rsidRPr="008864D4">
        <w:rPr>
          <w:rFonts w:ascii="Arial" w:eastAsia="Arial" w:hAnsi="Arial" w:cs="Arial"/>
          <w:sz w:val="24"/>
          <w:szCs w:val="24"/>
        </w:rPr>
        <w:t xml:space="preserve">Gender-Related Beliefs </w:t>
      </w:r>
      <w:r w:rsidR="005157BF">
        <w:rPr>
          <w:rFonts w:ascii="Arial" w:eastAsia="Arial" w:hAnsi="Arial" w:cs="Arial"/>
          <w:sz w:val="24"/>
          <w:szCs w:val="24"/>
        </w:rPr>
        <w:t>o</w:t>
      </w:r>
      <w:r w:rsidR="005157BF" w:rsidRPr="008864D4">
        <w:rPr>
          <w:rFonts w:ascii="Arial" w:eastAsia="Arial" w:hAnsi="Arial" w:cs="Arial"/>
          <w:sz w:val="24"/>
          <w:szCs w:val="24"/>
        </w:rPr>
        <w:t xml:space="preserve">f Teachers </w:t>
      </w:r>
      <w:r w:rsidR="005157BF">
        <w:rPr>
          <w:rFonts w:ascii="Arial" w:eastAsia="Arial" w:hAnsi="Arial" w:cs="Arial"/>
          <w:sz w:val="24"/>
          <w:szCs w:val="24"/>
        </w:rPr>
        <w:t>i</w:t>
      </w:r>
      <w:r w:rsidR="005157BF" w:rsidRPr="008864D4">
        <w:rPr>
          <w:rFonts w:ascii="Arial" w:eastAsia="Arial" w:hAnsi="Arial" w:cs="Arial"/>
          <w:sz w:val="24"/>
          <w:szCs w:val="24"/>
        </w:rPr>
        <w:t>n Elementary School Mathematics</w:t>
      </w:r>
      <w:r w:rsidRPr="008864D4">
        <w:rPr>
          <w:rFonts w:ascii="Arial" w:eastAsia="Arial" w:hAnsi="Arial" w:cs="Arial"/>
          <w:sz w:val="24"/>
          <w:szCs w:val="24"/>
        </w:rPr>
        <w:t xml:space="preserve">.” </w:t>
      </w:r>
      <w:r w:rsidRPr="008864D4">
        <w:rPr>
          <w:rFonts w:ascii="Arial" w:eastAsia="Arial" w:hAnsi="Arial" w:cs="Arial"/>
          <w:i/>
          <w:iCs/>
          <w:sz w:val="24"/>
          <w:szCs w:val="24"/>
        </w:rPr>
        <w:t>Educational Studies in Mathematics</w:t>
      </w:r>
      <w:r w:rsidRPr="008864D4">
        <w:rPr>
          <w:rFonts w:ascii="Arial" w:eastAsia="Arial" w:hAnsi="Arial" w:cs="Arial"/>
          <w:sz w:val="24"/>
          <w:szCs w:val="24"/>
        </w:rPr>
        <w:t xml:space="preserve"> 41(2): 191</w:t>
      </w:r>
      <w:r w:rsidR="00555AB0" w:rsidRPr="008864D4">
        <w:rPr>
          <w:rFonts w:ascii="Arial" w:eastAsia="Arial" w:hAnsi="Arial" w:cs="Arial"/>
          <w:sz w:val="24"/>
          <w:szCs w:val="24"/>
        </w:rPr>
        <w:t>–</w:t>
      </w:r>
      <w:r w:rsidRPr="008864D4">
        <w:rPr>
          <w:rFonts w:ascii="Arial" w:eastAsia="Arial" w:hAnsi="Arial" w:cs="Arial"/>
          <w:sz w:val="24"/>
          <w:szCs w:val="24"/>
        </w:rPr>
        <w:t>207.</w:t>
      </w:r>
    </w:p>
    <w:p w14:paraId="100395B1" w14:textId="51BBB85B" w:rsidR="5978AB64" w:rsidRPr="008864D4" w:rsidRDefault="5978AB64" w:rsidP="004F34E2">
      <w:pPr>
        <w:spacing w:after="240" w:line="360" w:lineRule="auto"/>
        <w:rPr>
          <w:rFonts w:ascii="Arial" w:eastAsia="Arial" w:hAnsi="Arial" w:cs="Arial"/>
          <w:sz w:val="24"/>
          <w:szCs w:val="24"/>
        </w:rPr>
      </w:pPr>
      <w:r w:rsidRPr="008864D4">
        <w:rPr>
          <w:rFonts w:ascii="Arial" w:eastAsia="Arial" w:hAnsi="Arial" w:cs="Arial"/>
          <w:sz w:val="24"/>
          <w:szCs w:val="24"/>
        </w:rPr>
        <w:t>US Department of Education</w:t>
      </w:r>
      <w:r w:rsidR="00800AB0" w:rsidRPr="008864D4">
        <w:rPr>
          <w:rFonts w:ascii="Arial" w:eastAsia="Arial" w:hAnsi="Arial" w:cs="Arial"/>
          <w:sz w:val="24"/>
          <w:szCs w:val="24"/>
        </w:rPr>
        <w:t xml:space="preserve">. </w:t>
      </w:r>
      <w:r w:rsidRPr="008864D4">
        <w:rPr>
          <w:rFonts w:ascii="Arial" w:eastAsia="Arial" w:hAnsi="Arial" w:cs="Arial"/>
          <w:sz w:val="24"/>
          <w:szCs w:val="24"/>
        </w:rPr>
        <w:t xml:space="preserve">2017. Issue Brief: Academic Tutoring in High Schools. </w:t>
      </w:r>
      <w:hyperlink r:id="rId148" w:tooltip="Issue Brief: Academic Tutoring in High Schools" w:history="1">
        <w:r w:rsidRPr="008864D4">
          <w:rPr>
            <w:rStyle w:val="Hyperlink"/>
            <w:rFonts w:eastAsia="Arial" w:cs="Arial"/>
            <w:szCs w:val="24"/>
          </w:rPr>
          <w:t>https://www2.ed.gov/rschstat/eval/high-school/academic-tutoring.pdf</w:t>
        </w:r>
      </w:hyperlink>
      <w:r w:rsidRPr="008864D4">
        <w:rPr>
          <w:rFonts w:ascii="Arial" w:eastAsia="Arial" w:hAnsi="Arial" w:cs="Arial"/>
          <w:sz w:val="24"/>
          <w:szCs w:val="24"/>
        </w:rPr>
        <w:t>.</w:t>
      </w:r>
    </w:p>
    <w:p w14:paraId="7DC7D77D" w14:textId="06C74C19" w:rsidR="5978AB64" w:rsidRPr="008864D4" w:rsidRDefault="5978AB64" w:rsidP="004F34E2">
      <w:pPr>
        <w:spacing w:after="240" w:line="360" w:lineRule="auto"/>
        <w:rPr>
          <w:rFonts w:ascii="Arial" w:eastAsia="Arial" w:hAnsi="Arial" w:cs="Arial"/>
          <w:sz w:val="24"/>
          <w:szCs w:val="24"/>
        </w:rPr>
      </w:pPr>
      <w:r w:rsidRPr="008864D4">
        <w:rPr>
          <w:rFonts w:ascii="Arial" w:eastAsia="Arial" w:hAnsi="Arial" w:cs="Arial"/>
          <w:sz w:val="24"/>
          <w:szCs w:val="24"/>
        </w:rPr>
        <w:t>US Department of Education</w:t>
      </w:r>
      <w:r w:rsidR="00800AB0" w:rsidRPr="008864D4">
        <w:rPr>
          <w:rFonts w:ascii="Arial" w:eastAsia="Arial" w:hAnsi="Arial" w:cs="Arial"/>
          <w:sz w:val="24"/>
          <w:szCs w:val="24"/>
        </w:rPr>
        <w:t xml:space="preserve">. </w:t>
      </w:r>
      <w:r w:rsidRPr="008864D4">
        <w:rPr>
          <w:rFonts w:ascii="Arial" w:eastAsia="Arial" w:hAnsi="Arial" w:cs="Arial"/>
          <w:sz w:val="24"/>
          <w:szCs w:val="24"/>
        </w:rPr>
        <w:t xml:space="preserve">2018. Issue Brief: Academic Support Classes. </w:t>
      </w:r>
      <w:hyperlink r:id="rId149" w:tooltip="Issue Brief: Academic Support Classes" w:history="1">
        <w:r w:rsidRPr="008864D4">
          <w:rPr>
            <w:rStyle w:val="Hyperlink"/>
            <w:rFonts w:eastAsia="Arial" w:cs="Arial"/>
            <w:szCs w:val="24"/>
          </w:rPr>
          <w:t>https://www2.ed.gov/rschstat/eval/high-school/academic-support.pdf</w:t>
        </w:r>
      </w:hyperlink>
      <w:r w:rsidRPr="008864D4">
        <w:rPr>
          <w:rFonts w:ascii="Arial" w:eastAsia="Arial" w:hAnsi="Arial" w:cs="Arial"/>
          <w:sz w:val="24"/>
          <w:szCs w:val="24"/>
        </w:rPr>
        <w:t>.</w:t>
      </w:r>
    </w:p>
    <w:p w14:paraId="6FDFC832" w14:textId="2ED3793E" w:rsidR="00A83AA0" w:rsidRDefault="00BB2D28" w:rsidP="004F34E2">
      <w:pPr>
        <w:spacing w:after="240" w:line="360" w:lineRule="auto"/>
        <w:rPr>
          <w:rFonts w:ascii="Arial" w:hAnsi="Arial" w:cs="Arial"/>
          <w:sz w:val="24"/>
          <w:szCs w:val="24"/>
        </w:rPr>
      </w:pPr>
      <w:r w:rsidRPr="00BB2D28">
        <w:rPr>
          <w:rFonts w:ascii="Arial" w:hAnsi="Arial" w:cs="Arial"/>
          <w:sz w:val="24"/>
          <w:szCs w:val="24"/>
        </w:rPr>
        <w:t xml:space="preserve">White, Sara, Megan Carey, Annie O’Donnell, and Susanna Loeb. n.d. Early lessons from implementing high-impact tutoring at scale. National Student Support Accelerator. Available at: </w:t>
      </w:r>
      <w:hyperlink r:id="rId150" w:history="1">
        <w:r w:rsidR="00D4455D" w:rsidRPr="00140ADA">
          <w:rPr>
            <w:rStyle w:val="Hyperlink"/>
            <w:rFonts w:cs="Arial"/>
            <w:szCs w:val="24"/>
          </w:rPr>
          <w:t>https://studentsupportaccelerator.com/sites/default/files/Early%20Lessons%20from%20Implementing%20High-Impact%20Tutoring%20at%20Scale.pdf</w:t>
        </w:r>
      </w:hyperlink>
      <w:r w:rsidRPr="00BB2D28">
        <w:rPr>
          <w:rFonts w:ascii="Arial" w:hAnsi="Arial" w:cs="Arial"/>
          <w:sz w:val="24"/>
          <w:szCs w:val="24"/>
        </w:rPr>
        <w:t>.</w:t>
      </w:r>
    </w:p>
    <w:p w14:paraId="08B2EB92" w14:textId="641823F5" w:rsidR="00093C2F" w:rsidRPr="00DA13DB" w:rsidRDefault="00093C2F" w:rsidP="004F34E2">
      <w:pPr>
        <w:spacing w:after="240" w:line="360" w:lineRule="auto"/>
        <w:rPr>
          <w:rFonts w:ascii="Arial" w:hAnsi="Arial" w:cs="Arial"/>
          <w:sz w:val="24"/>
          <w:szCs w:val="24"/>
          <w:lang w:val="de-DE"/>
        </w:rPr>
      </w:pPr>
      <w:proofErr w:type="spellStart"/>
      <w:r w:rsidRPr="008864D4">
        <w:rPr>
          <w:rFonts w:ascii="Arial" w:hAnsi="Arial" w:cs="Arial"/>
          <w:sz w:val="24"/>
          <w:szCs w:val="24"/>
        </w:rPr>
        <w:lastRenderedPageBreak/>
        <w:t>Woessmann</w:t>
      </w:r>
      <w:proofErr w:type="spellEnd"/>
      <w:r w:rsidRPr="008864D4">
        <w:rPr>
          <w:rFonts w:ascii="Arial" w:hAnsi="Arial" w:cs="Arial"/>
          <w:sz w:val="24"/>
          <w:szCs w:val="24"/>
        </w:rPr>
        <w:t xml:space="preserve">, Ludger. 2009. International Evidence on School Tracking: A Review. </w:t>
      </w:r>
      <w:proofErr w:type="spellStart"/>
      <w:r w:rsidRPr="008864D4">
        <w:rPr>
          <w:rFonts w:ascii="Arial" w:hAnsi="Arial" w:cs="Arial"/>
          <w:sz w:val="24"/>
          <w:szCs w:val="24"/>
        </w:rPr>
        <w:t>ifo</w:t>
      </w:r>
      <w:proofErr w:type="spellEnd"/>
      <w:r w:rsidRPr="008864D4">
        <w:rPr>
          <w:rFonts w:ascii="Arial" w:hAnsi="Arial" w:cs="Arial"/>
          <w:sz w:val="24"/>
          <w:szCs w:val="24"/>
        </w:rPr>
        <w:t xml:space="preserve"> DICE Report, </w:t>
      </w:r>
      <w:proofErr w:type="spellStart"/>
      <w:r w:rsidRPr="008864D4">
        <w:rPr>
          <w:rFonts w:ascii="Arial" w:hAnsi="Arial" w:cs="Arial"/>
          <w:sz w:val="24"/>
          <w:szCs w:val="24"/>
        </w:rPr>
        <w:t>ifo</w:t>
      </w:r>
      <w:proofErr w:type="spellEnd"/>
      <w:r w:rsidRPr="008864D4">
        <w:rPr>
          <w:rFonts w:ascii="Arial" w:hAnsi="Arial" w:cs="Arial"/>
          <w:sz w:val="24"/>
          <w:szCs w:val="24"/>
        </w:rPr>
        <w:t xml:space="preserve"> Institute - Leibniz Institute for Economic Research at the University of Munich 7(1)</w:t>
      </w:r>
      <w:r w:rsidR="00C85983">
        <w:rPr>
          <w:rFonts w:ascii="Arial" w:hAnsi="Arial" w:cs="Arial"/>
          <w:sz w:val="24"/>
          <w:szCs w:val="24"/>
        </w:rPr>
        <w:t>.</w:t>
      </w:r>
      <w:r w:rsidR="00C85983" w:rsidRPr="00C85983">
        <w:rPr>
          <w:rFonts w:ascii="Arial" w:eastAsia="Arial" w:hAnsi="Arial" w:cs="Arial"/>
          <w:i/>
          <w:color w:val="000000"/>
          <w:sz w:val="24"/>
          <w:szCs w:val="24"/>
        </w:rPr>
        <w:t xml:space="preserve"> </w:t>
      </w:r>
      <w:hyperlink r:id="rId151" w:tooltip="International Evidence on School Tracking: A Review" w:history="1">
        <w:r w:rsidR="00A0431C" w:rsidRPr="00DA13DB">
          <w:rPr>
            <w:rStyle w:val="Hyperlink"/>
            <w:rFonts w:cs="Arial"/>
            <w:szCs w:val="24"/>
            <w:lang w:val="de-DE"/>
          </w:rPr>
          <w:t>https://www.ifo.de/DocDL/dicereport109-rr1.pdf</w:t>
        </w:r>
      </w:hyperlink>
      <w:r w:rsidR="00A0431C" w:rsidRPr="00DA13DB">
        <w:rPr>
          <w:rFonts w:ascii="Arial" w:hAnsi="Arial" w:cs="Arial"/>
          <w:sz w:val="24"/>
          <w:szCs w:val="24"/>
          <w:lang w:val="de-DE"/>
        </w:rPr>
        <w:t>.</w:t>
      </w:r>
    </w:p>
    <w:p w14:paraId="470E6D88" w14:textId="511EFF36" w:rsidR="004B23E2" w:rsidRPr="008864D4" w:rsidRDefault="004B23E2" w:rsidP="004F34E2">
      <w:pPr>
        <w:spacing w:after="240" w:line="360" w:lineRule="auto"/>
        <w:rPr>
          <w:rFonts w:ascii="Arial" w:hAnsi="Arial" w:cs="Arial"/>
          <w:sz w:val="24"/>
          <w:szCs w:val="24"/>
        </w:rPr>
      </w:pPr>
      <w:r w:rsidRPr="00FA09F0">
        <w:rPr>
          <w:rFonts w:ascii="Arial" w:hAnsi="Arial" w:cs="Arial"/>
          <w:sz w:val="24"/>
          <w:szCs w:val="24"/>
          <w:lang w:val="de-DE"/>
        </w:rPr>
        <w:t xml:space="preserve">YouCubed. </w:t>
      </w:r>
      <w:r w:rsidR="00EE7158" w:rsidRPr="00FA09F0">
        <w:rPr>
          <w:rFonts w:ascii="Arial" w:hAnsi="Arial" w:cs="Arial"/>
          <w:sz w:val="24"/>
          <w:szCs w:val="24"/>
          <w:lang w:val="de-DE"/>
        </w:rPr>
        <w:t xml:space="preserve">2018. Border Problem. </w:t>
      </w:r>
      <w:r w:rsidR="00000000">
        <w:fldChar w:fldCharType="begin"/>
      </w:r>
      <w:r w:rsidR="00000000">
        <w:instrText>HYPERLINK "https://www.youcubed.org/wp-content/uploads/2018/09/Border-Problem-final-copy.pdf" \o "Youcubed Border Problem"</w:instrText>
      </w:r>
      <w:r w:rsidR="00000000">
        <w:fldChar w:fldCharType="separate"/>
      </w:r>
      <w:r w:rsidR="00EE7158" w:rsidRPr="008864D4">
        <w:rPr>
          <w:rStyle w:val="Hyperlink"/>
          <w:rFonts w:cs="Arial"/>
          <w:szCs w:val="24"/>
        </w:rPr>
        <w:t>https://www.youcubed.org/wp-content/uploads/2018/09/Border-Problem-final-copy.pdf</w:t>
      </w:r>
      <w:r w:rsidR="00000000">
        <w:rPr>
          <w:rStyle w:val="Hyperlink"/>
          <w:rFonts w:cs="Arial"/>
          <w:szCs w:val="24"/>
        </w:rPr>
        <w:fldChar w:fldCharType="end"/>
      </w:r>
      <w:r w:rsidR="00EE7158" w:rsidRPr="008864D4">
        <w:rPr>
          <w:rFonts w:ascii="Arial" w:hAnsi="Arial" w:cs="Arial"/>
          <w:sz w:val="24"/>
          <w:szCs w:val="24"/>
        </w:rPr>
        <w:t>.</w:t>
      </w:r>
    </w:p>
    <w:p w14:paraId="10E2B8C9" w14:textId="0E547107" w:rsidR="00C24482" w:rsidRPr="008864D4" w:rsidRDefault="00C24482" w:rsidP="004F34E2">
      <w:pPr>
        <w:pStyle w:val="Heading2"/>
        <w:spacing w:after="240" w:line="360" w:lineRule="auto"/>
      </w:pPr>
      <w:bookmarkStart w:id="31" w:name="_Toc136590523"/>
      <w:r w:rsidRPr="008864D4">
        <w:t>Chapter 10</w:t>
      </w:r>
      <w:bookmarkEnd w:id="31"/>
    </w:p>
    <w:p w14:paraId="270A2511" w14:textId="77777777" w:rsidR="00677589" w:rsidRPr="008864D4" w:rsidRDefault="008115F8" w:rsidP="004F34E2">
      <w:pPr>
        <w:shd w:val="clear" w:color="auto" w:fill="FFFFFF"/>
        <w:spacing w:after="240" w:line="360" w:lineRule="auto"/>
        <w:rPr>
          <w:rFonts w:ascii="Arial" w:eastAsia="Arial" w:hAnsi="Arial" w:cs="Arial"/>
          <w:color w:val="222222"/>
          <w:sz w:val="24"/>
          <w:szCs w:val="24"/>
        </w:rPr>
      </w:pPr>
      <w:r w:rsidRPr="008864D4">
        <w:rPr>
          <w:rFonts w:ascii="Arial" w:eastAsia="Arial" w:hAnsi="Arial" w:cs="Arial"/>
          <w:color w:val="222222"/>
          <w:sz w:val="24"/>
          <w:szCs w:val="24"/>
        </w:rPr>
        <w:t>Anderson, R</w:t>
      </w:r>
      <w:r w:rsidR="007C3F65" w:rsidRPr="008864D4">
        <w:rPr>
          <w:rFonts w:ascii="Arial" w:eastAsia="Arial" w:hAnsi="Arial" w:cs="Arial"/>
          <w:color w:val="222222"/>
          <w:sz w:val="24"/>
          <w:szCs w:val="24"/>
        </w:rPr>
        <w:t xml:space="preserve">obin </w:t>
      </w:r>
      <w:r w:rsidRPr="008864D4">
        <w:rPr>
          <w:rFonts w:ascii="Arial" w:eastAsia="Arial" w:hAnsi="Arial" w:cs="Arial"/>
          <w:color w:val="222222"/>
          <w:sz w:val="24"/>
          <w:szCs w:val="24"/>
        </w:rPr>
        <w:t xml:space="preserve">K., </w:t>
      </w:r>
      <w:r w:rsidR="007C3F65" w:rsidRPr="008864D4">
        <w:rPr>
          <w:rFonts w:ascii="Arial" w:eastAsia="Arial" w:hAnsi="Arial" w:cs="Arial"/>
          <w:color w:val="222222"/>
          <w:sz w:val="24"/>
          <w:szCs w:val="24"/>
        </w:rPr>
        <w:t xml:space="preserve">Jo </w:t>
      </w:r>
      <w:r w:rsidRPr="008864D4">
        <w:rPr>
          <w:rFonts w:ascii="Arial" w:eastAsia="Arial" w:hAnsi="Arial" w:cs="Arial"/>
          <w:color w:val="222222"/>
          <w:sz w:val="24"/>
          <w:szCs w:val="24"/>
        </w:rPr>
        <w:t xml:space="preserve">Boaler, </w:t>
      </w:r>
      <w:r w:rsidR="007C3F65" w:rsidRPr="008864D4">
        <w:rPr>
          <w:rFonts w:ascii="Arial" w:eastAsia="Arial" w:hAnsi="Arial" w:cs="Arial"/>
          <w:color w:val="222222"/>
          <w:sz w:val="24"/>
          <w:szCs w:val="24"/>
        </w:rPr>
        <w:t xml:space="preserve">Jack A. </w:t>
      </w:r>
      <w:r w:rsidRPr="008864D4">
        <w:rPr>
          <w:rFonts w:ascii="Arial" w:eastAsia="Arial" w:hAnsi="Arial" w:cs="Arial"/>
          <w:color w:val="222222"/>
          <w:sz w:val="24"/>
          <w:szCs w:val="24"/>
        </w:rPr>
        <w:t xml:space="preserve">Dieckmann. 2018. </w:t>
      </w:r>
      <w:r w:rsidR="007C3F65" w:rsidRPr="008864D4">
        <w:rPr>
          <w:rFonts w:ascii="Arial" w:eastAsia="Arial" w:hAnsi="Arial" w:cs="Arial"/>
          <w:color w:val="222222"/>
          <w:sz w:val="24"/>
          <w:szCs w:val="24"/>
        </w:rPr>
        <w:t>“</w:t>
      </w:r>
      <w:r w:rsidRPr="008864D4">
        <w:rPr>
          <w:rFonts w:ascii="Arial" w:eastAsia="Arial" w:hAnsi="Arial" w:cs="Arial"/>
          <w:color w:val="222222"/>
          <w:sz w:val="24"/>
          <w:szCs w:val="24"/>
        </w:rPr>
        <w:t>Achieving Elusive Teacher Change through Challenging Myths about Learning: A Blended Approach.</w:t>
      </w:r>
      <w:r w:rsidR="007C3F65" w:rsidRPr="008864D4">
        <w:rPr>
          <w:rFonts w:ascii="Arial" w:eastAsia="Arial" w:hAnsi="Arial" w:cs="Arial"/>
          <w:color w:val="222222"/>
          <w:sz w:val="24"/>
          <w:szCs w:val="24"/>
        </w:rPr>
        <w:t>”</w:t>
      </w:r>
      <w:r w:rsidRPr="008864D4">
        <w:rPr>
          <w:rFonts w:ascii="Arial" w:eastAsia="Arial" w:hAnsi="Arial" w:cs="Arial"/>
          <w:color w:val="222222"/>
          <w:sz w:val="24"/>
          <w:szCs w:val="24"/>
        </w:rPr>
        <w:t xml:space="preserve"> </w:t>
      </w:r>
      <w:r w:rsidRPr="008864D4">
        <w:rPr>
          <w:rFonts w:ascii="Arial" w:eastAsia="Arial" w:hAnsi="Arial" w:cs="Arial"/>
          <w:i/>
          <w:color w:val="222222"/>
          <w:sz w:val="24"/>
          <w:szCs w:val="24"/>
        </w:rPr>
        <w:t>Educ</w:t>
      </w:r>
      <w:r w:rsidR="007C3F65" w:rsidRPr="008864D4">
        <w:rPr>
          <w:rFonts w:ascii="Arial" w:eastAsia="Arial" w:hAnsi="Arial" w:cs="Arial"/>
          <w:i/>
          <w:color w:val="222222"/>
          <w:sz w:val="24"/>
          <w:szCs w:val="24"/>
        </w:rPr>
        <w:t>ation</w:t>
      </w:r>
      <w:r w:rsidRPr="008864D4">
        <w:rPr>
          <w:rFonts w:ascii="Arial" w:eastAsia="Arial" w:hAnsi="Arial" w:cs="Arial"/>
          <w:i/>
          <w:color w:val="222222"/>
          <w:sz w:val="24"/>
          <w:szCs w:val="24"/>
        </w:rPr>
        <w:t xml:space="preserve"> Sci</w:t>
      </w:r>
      <w:r w:rsidR="007C3F65" w:rsidRPr="008864D4">
        <w:rPr>
          <w:rFonts w:ascii="Arial" w:eastAsia="Arial" w:hAnsi="Arial" w:cs="Arial"/>
          <w:i/>
          <w:color w:val="222222"/>
          <w:sz w:val="24"/>
          <w:szCs w:val="24"/>
        </w:rPr>
        <w:t>ences</w:t>
      </w:r>
      <w:r w:rsidRPr="008864D4">
        <w:rPr>
          <w:rFonts w:ascii="Arial" w:eastAsia="Arial" w:hAnsi="Arial" w:cs="Arial"/>
          <w:color w:val="222222"/>
          <w:sz w:val="24"/>
          <w:szCs w:val="24"/>
        </w:rPr>
        <w:t xml:space="preserve"> 8</w:t>
      </w:r>
      <w:r w:rsidR="007C3F65" w:rsidRPr="008864D4">
        <w:rPr>
          <w:rFonts w:ascii="Arial" w:eastAsia="Arial" w:hAnsi="Arial" w:cs="Arial"/>
          <w:color w:val="222222"/>
          <w:sz w:val="24"/>
          <w:szCs w:val="24"/>
        </w:rPr>
        <w:t>(3):</w:t>
      </w:r>
      <w:r w:rsidRPr="008864D4">
        <w:rPr>
          <w:rFonts w:ascii="Arial" w:eastAsia="Arial" w:hAnsi="Arial" w:cs="Arial"/>
          <w:color w:val="222222"/>
          <w:sz w:val="24"/>
          <w:szCs w:val="24"/>
        </w:rPr>
        <w:t xml:space="preserve"> 98.</w:t>
      </w:r>
    </w:p>
    <w:p w14:paraId="2D6582F6" w14:textId="27A80709" w:rsidR="008115F8" w:rsidRPr="008864D4" w:rsidRDefault="008115F8" w:rsidP="004F34E2">
      <w:pPr>
        <w:shd w:val="clear" w:color="auto" w:fill="FFFFFF"/>
        <w:spacing w:after="240" w:line="360" w:lineRule="auto"/>
        <w:rPr>
          <w:rFonts w:ascii="Arial" w:eastAsia="Arial" w:hAnsi="Arial" w:cs="Arial"/>
          <w:color w:val="222222"/>
          <w:sz w:val="24"/>
          <w:szCs w:val="24"/>
        </w:rPr>
      </w:pPr>
      <w:r w:rsidRPr="008864D4">
        <w:rPr>
          <w:rFonts w:ascii="Arial" w:eastAsia="Arial" w:hAnsi="Arial" w:cs="Arial"/>
          <w:color w:val="222222"/>
          <w:sz w:val="24"/>
          <w:szCs w:val="24"/>
        </w:rPr>
        <w:t>Ball, D</w:t>
      </w:r>
      <w:r w:rsidR="007C3F65" w:rsidRPr="008864D4">
        <w:rPr>
          <w:rFonts w:ascii="Arial" w:eastAsia="Arial" w:hAnsi="Arial" w:cs="Arial"/>
          <w:color w:val="222222"/>
          <w:sz w:val="24"/>
          <w:szCs w:val="24"/>
        </w:rPr>
        <w:t>eborah</w:t>
      </w:r>
      <w:r w:rsidRPr="008864D4">
        <w:rPr>
          <w:rFonts w:ascii="Arial" w:eastAsia="Arial" w:hAnsi="Arial" w:cs="Arial"/>
          <w:color w:val="222222"/>
          <w:sz w:val="24"/>
          <w:szCs w:val="24"/>
        </w:rPr>
        <w:t xml:space="preserve">. 2018. </w:t>
      </w:r>
      <w:r w:rsidR="007C3F65" w:rsidRPr="008864D4">
        <w:rPr>
          <w:rFonts w:ascii="Arial" w:eastAsia="Arial" w:hAnsi="Arial" w:cs="Arial"/>
          <w:color w:val="222222"/>
          <w:sz w:val="24"/>
          <w:szCs w:val="24"/>
        </w:rPr>
        <w:t>“</w:t>
      </w:r>
      <w:r w:rsidRPr="008864D4">
        <w:rPr>
          <w:rFonts w:ascii="Arial" w:eastAsia="Arial" w:hAnsi="Arial" w:cs="Arial"/>
          <w:iCs/>
          <w:color w:val="222222"/>
          <w:sz w:val="24"/>
          <w:szCs w:val="24"/>
        </w:rPr>
        <w:t xml:space="preserve">Just </w:t>
      </w:r>
      <w:r w:rsidR="00D8153B" w:rsidRPr="008864D4">
        <w:rPr>
          <w:rFonts w:ascii="Arial" w:eastAsia="Arial" w:hAnsi="Arial" w:cs="Arial"/>
          <w:iCs/>
          <w:color w:val="222222"/>
          <w:sz w:val="24"/>
          <w:szCs w:val="24"/>
        </w:rPr>
        <w:t xml:space="preserve">Dreams </w:t>
      </w:r>
      <w:r w:rsidR="00D8153B">
        <w:rPr>
          <w:rFonts w:ascii="Arial" w:eastAsia="Arial" w:hAnsi="Arial" w:cs="Arial"/>
          <w:iCs/>
          <w:color w:val="222222"/>
          <w:sz w:val="24"/>
          <w:szCs w:val="24"/>
        </w:rPr>
        <w:t>a</w:t>
      </w:r>
      <w:r w:rsidR="00D8153B" w:rsidRPr="008864D4">
        <w:rPr>
          <w:rFonts w:ascii="Arial" w:eastAsia="Arial" w:hAnsi="Arial" w:cs="Arial"/>
          <w:iCs/>
          <w:color w:val="222222"/>
          <w:sz w:val="24"/>
          <w:szCs w:val="24"/>
        </w:rPr>
        <w:t xml:space="preserve">nd Imperatives: The Power </w:t>
      </w:r>
      <w:r w:rsidR="00D8153B">
        <w:rPr>
          <w:rFonts w:ascii="Arial" w:eastAsia="Arial" w:hAnsi="Arial" w:cs="Arial"/>
          <w:iCs/>
          <w:color w:val="222222"/>
          <w:sz w:val="24"/>
          <w:szCs w:val="24"/>
        </w:rPr>
        <w:t>o</w:t>
      </w:r>
      <w:r w:rsidR="00D8153B" w:rsidRPr="008864D4">
        <w:rPr>
          <w:rFonts w:ascii="Arial" w:eastAsia="Arial" w:hAnsi="Arial" w:cs="Arial"/>
          <w:iCs/>
          <w:color w:val="222222"/>
          <w:sz w:val="24"/>
          <w:szCs w:val="24"/>
        </w:rPr>
        <w:t xml:space="preserve">f Teaching </w:t>
      </w:r>
      <w:r w:rsidR="00D8153B">
        <w:rPr>
          <w:rFonts w:ascii="Arial" w:eastAsia="Arial" w:hAnsi="Arial" w:cs="Arial"/>
          <w:iCs/>
          <w:color w:val="222222"/>
          <w:sz w:val="24"/>
          <w:szCs w:val="24"/>
        </w:rPr>
        <w:t>i</w:t>
      </w:r>
      <w:r w:rsidR="00D8153B" w:rsidRPr="008864D4">
        <w:rPr>
          <w:rFonts w:ascii="Arial" w:eastAsia="Arial" w:hAnsi="Arial" w:cs="Arial"/>
          <w:iCs/>
          <w:color w:val="222222"/>
          <w:sz w:val="24"/>
          <w:szCs w:val="24"/>
        </w:rPr>
        <w:t xml:space="preserve">n </w:t>
      </w:r>
      <w:r w:rsidR="00D8153B">
        <w:rPr>
          <w:rFonts w:ascii="Arial" w:eastAsia="Arial" w:hAnsi="Arial" w:cs="Arial"/>
          <w:iCs/>
          <w:color w:val="222222"/>
          <w:sz w:val="24"/>
          <w:szCs w:val="24"/>
        </w:rPr>
        <w:t>t</w:t>
      </w:r>
      <w:r w:rsidR="00D8153B" w:rsidRPr="008864D4">
        <w:rPr>
          <w:rFonts w:ascii="Arial" w:eastAsia="Arial" w:hAnsi="Arial" w:cs="Arial"/>
          <w:iCs/>
          <w:color w:val="222222"/>
          <w:sz w:val="24"/>
          <w:szCs w:val="24"/>
        </w:rPr>
        <w:t xml:space="preserve">he Struggle </w:t>
      </w:r>
      <w:r w:rsidR="00D8153B">
        <w:rPr>
          <w:rFonts w:ascii="Arial" w:eastAsia="Arial" w:hAnsi="Arial" w:cs="Arial"/>
          <w:iCs/>
          <w:color w:val="222222"/>
          <w:sz w:val="24"/>
          <w:szCs w:val="24"/>
        </w:rPr>
        <w:t>f</w:t>
      </w:r>
      <w:r w:rsidR="00D8153B" w:rsidRPr="008864D4">
        <w:rPr>
          <w:rFonts w:ascii="Arial" w:eastAsia="Arial" w:hAnsi="Arial" w:cs="Arial"/>
          <w:iCs/>
          <w:color w:val="222222"/>
          <w:sz w:val="24"/>
          <w:szCs w:val="24"/>
        </w:rPr>
        <w:t>or Public Educatio</w:t>
      </w:r>
      <w:r w:rsidRPr="008864D4">
        <w:rPr>
          <w:rFonts w:ascii="Arial" w:eastAsia="Arial" w:hAnsi="Arial" w:cs="Arial"/>
          <w:iCs/>
          <w:color w:val="222222"/>
          <w:sz w:val="24"/>
          <w:szCs w:val="24"/>
        </w:rPr>
        <w:t>n.</w:t>
      </w:r>
      <w:r w:rsidR="007C3F65" w:rsidRPr="008864D4">
        <w:rPr>
          <w:rFonts w:ascii="Arial" w:eastAsia="Arial" w:hAnsi="Arial" w:cs="Arial"/>
          <w:iCs/>
          <w:color w:val="222222"/>
          <w:sz w:val="24"/>
          <w:szCs w:val="24"/>
        </w:rPr>
        <w:t>”</w:t>
      </w:r>
      <w:r w:rsidRPr="008864D4">
        <w:rPr>
          <w:rFonts w:ascii="Arial" w:eastAsia="Arial" w:hAnsi="Arial" w:cs="Arial"/>
          <w:color w:val="222222"/>
          <w:sz w:val="24"/>
          <w:szCs w:val="24"/>
        </w:rPr>
        <w:t xml:space="preserve"> Paper presented at the Annual Meeting of the American Educational Research Association (AERA), New York. </w:t>
      </w:r>
      <w:hyperlink r:id="rId152" w:tooltip="Just dreams and imperatives: The power of teaching in the struggle for public education" w:history="1">
        <w:r w:rsidRPr="008864D4">
          <w:rPr>
            <w:rFonts w:ascii="Arial" w:eastAsia="Arial" w:hAnsi="Arial" w:cs="Arial"/>
            <w:color w:val="0000FF"/>
            <w:sz w:val="24"/>
            <w:szCs w:val="24"/>
            <w:u w:val="single"/>
          </w:rPr>
          <w:t>https://www.aera.net/Events-Meetings/Webcasts-of-Lectures-Events</w:t>
        </w:r>
      </w:hyperlink>
      <w:r w:rsidRPr="008864D4">
        <w:rPr>
          <w:rFonts w:ascii="Arial" w:eastAsia="Arial" w:hAnsi="Arial" w:cs="Arial"/>
          <w:color w:val="222222"/>
          <w:sz w:val="24"/>
          <w:szCs w:val="24"/>
        </w:rPr>
        <w:t>.</w:t>
      </w:r>
    </w:p>
    <w:p w14:paraId="2DEB4996" w14:textId="69AD9736" w:rsidR="00BC78DC" w:rsidRPr="008864D4" w:rsidRDefault="008115F8" w:rsidP="004F34E2">
      <w:pPr>
        <w:shd w:val="clear" w:color="auto" w:fill="FFFFFF"/>
        <w:spacing w:after="240" w:line="360" w:lineRule="auto"/>
        <w:rPr>
          <w:rFonts w:ascii="Arial" w:eastAsia="Arial" w:hAnsi="Arial" w:cs="Arial"/>
          <w:sz w:val="24"/>
          <w:szCs w:val="24"/>
        </w:rPr>
      </w:pPr>
      <w:r w:rsidRPr="008864D4">
        <w:rPr>
          <w:rFonts w:ascii="Arial" w:eastAsia="Arial" w:hAnsi="Arial" w:cs="Arial"/>
          <w:color w:val="222222"/>
          <w:sz w:val="24"/>
          <w:szCs w:val="24"/>
        </w:rPr>
        <w:t xml:space="preserve">California Department of Education (CDE). 2014. </w:t>
      </w:r>
      <w:r w:rsidRPr="008864D4">
        <w:rPr>
          <w:rFonts w:ascii="Arial" w:eastAsia="Arial" w:hAnsi="Arial" w:cs="Arial"/>
          <w:i/>
          <w:color w:val="222222"/>
          <w:sz w:val="24"/>
          <w:szCs w:val="24"/>
        </w:rPr>
        <w:t>English Language Arts/English Language Development Framework</w:t>
      </w:r>
      <w:r w:rsidRPr="008864D4">
        <w:rPr>
          <w:rFonts w:ascii="Arial" w:eastAsia="Arial" w:hAnsi="Arial" w:cs="Arial"/>
          <w:color w:val="222222"/>
          <w:sz w:val="24"/>
          <w:szCs w:val="24"/>
        </w:rPr>
        <w:t>.</w:t>
      </w:r>
      <w:r w:rsidR="007C3F65" w:rsidRPr="008864D4">
        <w:rPr>
          <w:rFonts w:ascii="Arial" w:eastAsia="Arial" w:hAnsi="Arial" w:cs="Arial"/>
          <w:color w:val="222222"/>
          <w:sz w:val="24"/>
          <w:szCs w:val="24"/>
        </w:rPr>
        <w:t xml:space="preserve"> </w:t>
      </w:r>
      <w:hyperlink r:id="rId153" w:tooltip="English Language Arts/English Language Development Framework" w:history="1">
        <w:r w:rsidRPr="008864D4">
          <w:rPr>
            <w:rFonts w:ascii="Arial" w:eastAsia="Arial" w:hAnsi="Arial" w:cs="Arial"/>
            <w:color w:val="0000FF"/>
            <w:sz w:val="24"/>
            <w:szCs w:val="24"/>
            <w:u w:val="single"/>
          </w:rPr>
          <w:t>https://www.cde.ca.gov/ci/rl/cf/</w:t>
        </w:r>
      </w:hyperlink>
      <w:r w:rsidRPr="008864D4">
        <w:rPr>
          <w:rFonts w:ascii="Arial" w:eastAsia="Arial" w:hAnsi="Arial" w:cs="Arial"/>
          <w:sz w:val="24"/>
          <w:szCs w:val="24"/>
        </w:rPr>
        <w:t>.</w:t>
      </w:r>
    </w:p>
    <w:p w14:paraId="3672C88C" w14:textId="785DB9AF" w:rsidR="008115F8" w:rsidRPr="008864D4" w:rsidRDefault="008115F8" w:rsidP="004F34E2">
      <w:pPr>
        <w:shd w:val="clear" w:color="auto" w:fill="FFFFFF" w:themeFill="background1"/>
        <w:spacing w:after="240" w:line="360" w:lineRule="auto"/>
        <w:rPr>
          <w:rFonts w:ascii="Arial" w:eastAsia="Arial" w:hAnsi="Arial" w:cs="Arial"/>
          <w:color w:val="222222"/>
          <w:sz w:val="24"/>
          <w:szCs w:val="24"/>
        </w:rPr>
      </w:pPr>
      <w:r w:rsidRPr="008864D4">
        <w:rPr>
          <w:rFonts w:ascii="Arial" w:eastAsia="Arial" w:hAnsi="Arial" w:cs="Arial"/>
          <w:color w:val="222222"/>
          <w:sz w:val="24"/>
          <w:szCs w:val="24"/>
        </w:rPr>
        <w:t xml:space="preserve">California Department of Education (CDE). 2017. </w:t>
      </w:r>
      <w:r w:rsidRPr="008864D4">
        <w:rPr>
          <w:rFonts w:ascii="Arial" w:eastAsia="Arial" w:hAnsi="Arial" w:cs="Arial"/>
          <w:i/>
          <w:iCs/>
          <w:color w:val="222222"/>
          <w:sz w:val="24"/>
          <w:szCs w:val="24"/>
        </w:rPr>
        <w:t xml:space="preserve">California English Learner Roadmap: Strengthening Comprehensive Educational Policies, Programs, and Practices for English Learners. </w:t>
      </w:r>
      <w:hyperlink r:id="rId154" w:tooltip="English Learner Roadmap">
        <w:r w:rsidRPr="008864D4">
          <w:rPr>
            <w:rFonts w:ascii="Arial" w:eastAsia="Arial" w:hAnsi="Arial" w:cs="Arial"/>
            <w:color w:val="0000FF"/>
            <w:sz w:val="24"/>
            <w:szCs w:val="24"/>
            <w:u w:val="single"/>
          </w:rPr>
          <w:t>https://www.cde.ca.gov/sp/el/rm/</w:t>
        </w:r>
      </w:hyperlink>
      <w:r w:rsidRPr="008864D4">
        <w:rPr>
          <w:rFonts w:ascii="Arial" w:eastAsia="Arial" w:hAnsi="Arial" w:cs="Arial"/>
          <w:color w:val="222222"/>
          <w:sz w:val="24"/>
          <w:szCs w:val="24"/>
        </w:rPr>
        <w:t>.</w:t>
      </w:r>
    </w:p>
    <w:p w14:paraId="5818E822" w14:textId="0E0D4D66" w:rsidR="00251926" w:rsidRPr="008864D4" w:rsidRDefault="00251926" w:rsidP="004F34E2">
      <w:pPr>
        <w:spacing w:after="240" w:line="360" w:lineRule="auto"/>
        <w:rPr>
          <w:rFonts w:ascii="Times New Roman" w:hAnsi="Times New Roman" w:cs="Times New Roman"/>
          <w:sz w:val="24"/>
          <w:szCs w:val="24"/>
        </w:rPr>
      </w:pPr>
      <w:r w:rsidRPr="008864D4">
        <w:rPr>
          <w:rFonts w:ascii="Arial" w:hAnsi="Arial" w:cs="Arial"/>
          <w:sz w:val="24"/>
          <w:szCs w:val="24"/>
        </w:rPr>
        <w:t xml:space="preserve">CDE. 2016. </w:t>
      </w:r>
      <w:r w:rsidR="00352AAB" w:rsidRPr="008864D4">
        <w:rPr>
          <w:rFonts w:ascii="Arial" w:eastAsia="Arial" w:hAnsi="Arial" w:cs="Arial"/>
          <w:i/>
          <w:iCs/>
          <w:color w:val="000000" w:themeColor="text1"/>
          <w:sz w:val="24"/>
          <w:szCs w:val="24"/>
        </w:rPr>
        <w:t>Science Framework for California Public Schools: Kindergarten through Grade Twelve</w:t>
      </w:r>
      <w:r w:rsidRPr="008864D4">
        <w:rPr>
          <w:rFonts w:ascii="Arial" w:hAnsi="Arial" w:cs="Arial"/>
          <w:sz w:val="24"/>
          <w:szCs w:val="24"/>
        </w:rPr>
        <w:t xml:space="preserve">. </w:t>
      </w:r>
      <w:hyperlink r:id="rId155" w:tooltip="2016 Science Framework" w:history="1">
        <w:r w:rsidRPr="008864D4">
          <w:rPr>
            <w:rStyle w:val="Hyperlink"/>
            <w:rFonts w:cs="Arial"/>
            <w:szCs w:val="24"/>
            <w:shd w:val="clear" w:color="auto" w:fill="FFFFFF"/>
          </w:rPr>
          <w:t>https://www.cde.ca.gov/ci/sc/cf/cascienceframework2016.asp</w:t>
        </w:r>
      </w:hyperlink>
      <w:r w:rsidR="007C3F65" w:rsidRPr="008864D4">
        <w:rPr>
          <w:rStyle w:val="Hyperlink"/>
          <w:rFonts w:cs="Arial"/>
          <w:szCs w:val="24"/>
          <w:shd w:val="clear" w:color="auto" w:fill="FFFFFF"/>
        </w:rPr>
        <w:t>.</w:t>
      </w:r>
    </w:p>
    <w:p w14:paraId="621A40E9" w14:textId="7E2CA3A1" w:rsidR="007616C9" w:rsidRPr="008864D4" w:rsidRDefault="00251926" w:rsidP="004F34E2">
      <w:pPr>
        <w:spacing w:after="240" w:line="360" w:lineRule="auto"/>
        <w:rPr>
          <w:rFonts w:ascii="Arial" w:hAnsi="Arial" w:cs="Arial"/>
          <w:sz w:val="24"/>
          <w:szCs w:val="24"/>
        </w:rPr>
      </w:pPr>
      <w:r w:rsidRPr="008864D4">
        <w:rPr>
          <w:rStyle w:val="normaltextrun"/>
          <w:rFonts w:ascii="Arial" w:hAnsi="Arial" w:cs="Arial"/>
          <w:color w:val="000000"/>
          <w:sz w:val="24"/>
          <w:szCs w:val="24"/>
          <w:shd w:val="clear" w:color="auto" w:fill="FFFFFF"/>
        </w:rPr>
        <w:t xml:space="preserve">CDE. n.d. </w:t>
      </w:r>
      <w:r w:rsidRPr="008864D4">
        <w:rPr>
          <w:rFonts w:ascii="Arial" w:hAnsi="Arial" w:cs="Arial"/>
          <w:color w:val="000000"/>
          <w:sz w:val="24"/>
          <w:szCs w:val="24"/>
          <w:shd w:val="clear" w:color="auto" w:fill="FFFFFF"/>
        </w:rPr>
        <w:t>Multi-Tiered System of Support</w:t>
      </w:r>
      <w:r w:rsidRPr="008864D4">
        <w:rPr>
          <w:rFonts w:ascii="Times New Roman" w:hAnsi="Times New Roman" w:cs="Times New Roman"/>
          <w:sz w:val="24"/>
          <w:szCs w:val="24"/>
        </w:rPr>
        <w:t xml:space="preserve">. </w:t>
      </w:r>
      <w:hyperlink r:id="rId156" w:tooltip="Definition of MTSS" w:history="1">
        <w:r w:rsidRPr="008864D4">
          <w:rPr>
            <w:rStyle w:val="Hyperlink"/>
            <w:rFonts w:cs="Arial"/>
            <w:szCs w:val="24"/>
            <w:shd w:val="clear" w:color="auto" w:fill="FFFFFF"/>
          </w:rPr>
          <w:t>https://www.cde.ca.gov/ci/cr/ri/mtsscomprti2.asp</w:t>
        </w:r>
      </w:hyperlink>
      <w:r w:rsidR="007C3F65" w:rsidRPr="008864D4">
        <w:rPr>
          <w:rFonts w:ascii="Arial" w:hAnsi="Arial" w:cs="Arial"/>
          <w:sz w:val="24"/>
          <w:szCs w:val="24"/>
        </w:rPr>
        <w:t>.</w:t>
      </w:r>
    </w:p>
    <w:p w14:paraId="690D8148" w14:textId="29F3237E" w:rsidR="00251926" w:rsidRPr="008864D4" w:rsidRDefault="00251926" w:rsidP="004F34E2">
      <w:pPr>
        <w:spacing w:after="240" w:line="360" w:lineRule="auto"/>
        <w:rPr>
          <w:rFonts w:ascii="Arial" w:hAnsi="Arial" w:cs="Arial"/>
          <w:sz w:val="24"/>
          <w:szCs w:val="24"/>
        </w:rPr>
      </w:pPr>
      <w:r w:rsidRPr="008864D4">
        <w:rPr>
          <w:rFonts w:ascii="Arial" w:hAnsi="Arial" w:cs="Arial"/>
          <w:sz w:val="24"/>
          <w:szCs w:val="24"/>
        </w:rPr>
        <w:t xml:space="preserve">California Action Network for Mathematics Excellence and Equity. n.d. </w:t>
      </w:r>
      <w:hyperlink r:id="rId157" w:tooltip="California Action Network for Mathematics Excellence and Equity" w:history="1">
        <w:r w:rsidRPr="008864D4">
          <w:rPr>
            <w:rStyle w:val="Hyperlink"/>
            <w:rFonts w:cs="Arial"/>
            <w:szCs w:val="24"/>
            <w:shd w:val="clear" w:color="auto" w:fill="FFFFFF"/>
          </w:rPr>
          <w:t>https://cmpso.org/canmee/</w:t>
        </w:r>
      </w:hyperlink>
      <w:r w:rsidR="007C3F65" w:rsidRPr="008864D4">
        <w:rPr>
          <w:rFonts w:ascii="Arial" w:hAnsi="Arial" w:cs="Arial"/>
          <w:sz w:val="24"/>
          <w:szCs w:val="24"/>
        </w:rPr>
        <w:t>.</w:t>
      </w:r>
    </w:p>
    <w:p w14:paraId="6C848084" w14:textId="19C57D93" w:rsidR="008115F8" w:rsidRPr="008864D4" w:rsidRDefault="008115F8" w:rsidP="004F34E2">
      <w:pPr>
        <w:shd w:val="clear" w:color="auto" w:fill="FFFFFF"/>
        <w:spacing w:after="240" w:line="360" w:lineRule="auto"/>
        <w:rPr>
          <w:rFonts w:ascii="Arial" w:eastAsia="Arial" w:hAnsi="Arial" w:cs="Arial"/>
          <w:color w:val="222222"/>
          <w:sz w:val="24"/>
          <w:szCs w:val="24"/>
        </w:rPr>
      </w:pPr>
      <w:r w:rsidRPr="008864D4">
        <w:rPr>
          <w:rFonts w:ascii="Arial" w:eastAsia="Arial" w:hAnsi="Arial" w:cs="Arial"/>
          <w:color w:val="222222"/>
          <w:sz w:val="24"/>
          <w:szCs w:val="24"/>
        </w:rPr>
        <w:lastRenderedPageBreak/>
        <w:t>Campbell, P</w:t>
      </w:r>
      <w:r w:rsidR="007C3F65" w:rsidRPr="008864D4">
        <w:rPr>
          <w:rFonts w:ascii="Arial" w:eastAsia="Arial" w:hAnsi="Arial" w:cs="Arial"/>
          <w:color w:val="222222"/>
          <w:sz w:val="24"/>
          <w:szCs w:val="24"/>
        </w:rPr>
        <w:t>atricia</w:t>
      </w:r>
      <w:r w:rsidRPr="008864D4">
        <w:rPr>
          <w:rFonts w:ascii="Arial" w:eastAsia="Arial" w:hAnsi="Arial" w:cs="Arial"/>
          <w:color w:val="222222"/>
          <w:sz w:val="24"/>
          <w:szCs w:val="24"/>
        </w:rPr>
        <w:t xml:space="preserve"> F., </w:t>
      </w:r>
      <w:r w:rsidR="007C3F65" w:rsidRPr="008864D4">
        <w:rPr>
          <w:rFonts w:ascii="Arial" w:eastAsia="Arial" w:hAnsi="Arial" w:cs="Arial"/>
          <w:color w:val="222222"/>
          <w:sz w:val="24"/>
          <w:szCs w:val="24"/>
        </w:rPr>
        <w:t xml:space="preserve">and Matthew J. </w:t>
      </w:r>
      <w:r w:rsidRPr="008864D4">
        <w:rPr>
          <w:rFonts w:ascii="Arial" w:eastAsia="Arial" w:hAnsi="Arial" w:cs="Arial"/>
          <w:color w:val="222222"/>
          <w:sz w:val="24"/>
          <w:szCs w:val="24"/>
        </w:rPr>
        <w:t>Griffi</w:t>
      </w:r>
      <w:r w:rsidR="007C3F65" w:rsidRPr="008864D4">
        <w:rPr>
          <w:rFonts w:ascii="Arial" w:eastAsia="Arial" w:hAnsi="Arial" w:cs="Arial"/>
          <w:color w:val="222222"/>
          <w:sz w:val="24"/>
          <w:szCs w:val="24"/>
        </w:rPr>
        <w:t>n</w:t>
      </w:r>
      <w:r w:rsidRPr="008864D4">
        <w:rPr>
          <w:rFonts w:ascii="Arial" w:eastAsia="Arial" w:hAnsi="Arial" w:cs="Arial"/>
          <w:color w:val="222222"/>
          <w:sz w:val="24"/>
          <w:szCs w:val="24"/>
        </w:rPr>
        <w:t xml:space="preserve">. 2017. </w:t>
      </w:r>
      <w:r w:rsidR="007C3F65" w:rsidRPr="008864D4">
        <w:rPr>
          <w:rFonts w:ascii="Arial" w:eastAsia="Arial" w:hAnsi="Arial" w:cs="Arial"/>
          <w:color w:val="222222"/>
          <w:sz w:val="24"/>
          <w:szCs w:val="24"/>
        </w:rPr>
        <w:t>“</w:t>
      </w:r>
      <w:r w:rsidR="00D8153B" w:rsidRPr="008864D4">
        <w:rPr>
          <w:rFonts w:ascii="Arial" w:eastAsia="Arial" w:hAnsi="Arial" w:cs="Arial"/>
          <w:color w:val="222222"/>
          <w:sz w:val="24"/>
          <w:szCs w:val="24"/>
        </w:rPr>
        <w:t xml:space="preserve">Reflections </w:t>
      </w:r>
      <w:r w:rsidR="00D8153B">
        <w:rPr>
          <w:rFonts w:ascii="Arial" w:eastAsia="Arial" w:hAnsi="Arial" w:cs="Arial"/>
          <w:color w:val="222222"/>
          <w:sz w:val="24"/>
          <w:szCs w:val="24"/>
        </w:rPr>
        <w:t>o</w:t>
      </w:r>
      <w:r w:rsidR="00D8153B" w:rsidRPr="008864D4">
        <w:rPr>
          <w:rFonts w:ascii="Arial" w:eastAsia="Arial" w:hAnsi="Arial" w:cs="Arial"/>
          <w:color w:val="222222"/>
          <w:sz w:val="24"/>
          <w:szCs w:val="24"/>
        </w:rPr>
        <w:t xml:space="preserve">n </w:t>
      </w:r>
      <w:r w:rsidR="00D8153B">
        <w:rPr>
          <w:rFonts w:ascii="Arial" w:eastAsia="Arial" w:hAnsi="Arial" w:cs="Arial"/>
          <w:color w:val="222222"/>
          <w:sz w:val="24"/>
          <w:szCs w:val="24"/>
        </w:rPr>
        <w:t>t</w:t>
      </w:r>
      <w:r w:rsidR="00D8153B" w:rsidRPr="008864D4">
        <w:rPr>
          <w:rFonts w:ascii="Arial" w:eastAsia="Arial" w:hAnsi="Arial" w:cs="Arial"/>
          <w:color w:val="222222"/>
          <w:sz w:val="24"/>
          <w:szCs w:val="24"/>
        </w:rPr>
        <w:t xml:space="preserve">he Promise </w:t>
      </w:r>
      <w:r w:rsidR="00D8153B">
        <w:rPr>
          <w:rFonts w:ascii="Arial" w:eastAsia="Arial" w:hAnsi="Arial" w:cs="Arial"/>
          <w:color w:val="222222"/>
          <w:sz w:val="24"/>
          <w:szCs w:val="24"/>
        </w:rPr>
        <w:t>a</w:t>
      </w:r>
      <w:r w:rsidR="00D8153B" w:rsidRPr="008864D4">
        <w:rPr>
          <w:rFonts w:ascii="Arial" w:eastAsia="Arial" w:hAnsi="Arial" w:cs="Arial"/>
          <w:color w:val="222222"/>
          <w:sz w:val="24"/>
          <w:szCs w:val="24"/>
        </w:rPr>
        <w:t xml:space="preserve">nd Complexity </w:t>
      </w:r>
      <w:r w:rsidR="00D8153B">
        <w:rPr>
          <w:rFonts w:ascii="Arial" w:eastAsia="Arial" w:hAnsi="Arial" w:cs="Arial"/>
          <w:color w:val="222222"/>
          <w:sz w:val="24"/>
          <w:szCs w:val="24"/>
        </w:rPr>
        <w:t>o</w:t>
      </w:r>
      <w:r w:rsidR="00D8153B" w:rsidRPr="008864D4">
        <w:rPr>
          <w:rFonts w:ascii="Arial" w:eastAsia="Arial" w:hAnsi="Arial" w:cs="Arial"/>
          <w:color w:val="222222"/>
          <w:sz w:val="24"/>
          <w:szCs w:val="24"/>
        </w:rPr>
        <w:t>f Mathematics Coaching</w:t>
      </w:r>
      <w:r w:rsidRPr="008864D4">
        <w:rPr>
          <w:rFonts w:ascii="Arial" w:eastAsia="Arial" w:hAnsi="Arial" w:cs="Arial"/>
          <w:color w:val="222222"/>
          <w:sz w:val="24"/>
          <w:szCs w:val="24"/>
        </w:rPr>
        <w:t>.</w:t>
      </w:r>
      <w:r w:rsidR="007C3F65" w:rsidRPr="008864D4">
        <w:rPr>
          <w:rFonts w:ascii="Arial" w:eastAsia="Arial" w:hAnsi="Arial" w:cs="Arial"/>
          <w:color w:val="222222"/>
          <w:sz w:val="24"/>
          <w:szCs w:val="24"/>
        </w:rPr>
        <w:t>”</w:t>
      </w:r>
      <w:r w:rsidRPr="008864D4">
        <w:rPr>
          <w:rFonts w:ascii="Arial" w:eastAsia="Arial" w:hAnsi="Arial" w:cs="Arial"/>
          <w:color w:val="222222"/>
          <w:sz w:val="24"/>
          <w:szCs w:val="24"/>
        </w:rPr>
        <w:t xml:space="preserve"> </w:t>
      </w:r>
      <w:r w:rsidRPr="008864D4">
        <w:rPr>
          <w:rFonts w:ascii="Arial" w:eastAsia="Arial" w:hAnsi="Arial" w:cs="Arial"/>
          <w:i/>
          <w:color w:val="222222"/>
          <w:sz w:val="24"/>
          <w:szCs w:val="24"/>
        </w:rPr>
        <w:t>The Journal of Mathematical Behavior</w:t>
      </w:r>
      <w:r w:rsidRPr="008864D4">
        <w:rPr>
          <w:rFonts w:ascii="Arial" w:eastAsia="Arial" w:hAnsi="Arial" w:cs="Arial"/>
          <w:color w:val="222222"/>
          <w:sz w:val="24"/>
          <w:szCs w:val="24"/>
        </w:rPr>
        <w:t xml:space="preserve"> </w:t>
      </w:r>
      <w:r w:rsidRPr="008864D4">
        <w:rPr>
          <w:rFonts w:ascii="Arial" w:eastAsia="Arial" w:hAnsi="Arial" w:cs="Arial"/>
          <w:iCs/>
          <w:color w:val="222222"/>
          <w:sz w:val="24"/>
          <w:szCs w:val="24"/>
        </w:rPr>
        <w:t>46</w:t>
      </w:r>
      <w:r w:rsidR="007C3F65" w:rsidRPr="008864D4">
        <w:rPr>
          <w:rFonts w:ascii="Arial" w:eastAsia="Arial" w:hAnsi="Arial" w:cs="Arial"/>
          <w:iCs/>
          <w:color w:val="222222"/>
          <w:sz w:val="24"/>
          <w:szCs w:val="24"/>
        </w:rPr>
        <w:t>:</w:t>
      </w:r>
      <w:r w:rsidRPr="008864D4">
        <w:rPr>
          <w:rFonts w:ascii="Arial" w:eastAsia="Arial" w:hAnsi="Arial" w:cs="Arial"/>
          <w:color w:val="222222"/>
          <w:sz w:val="24"/>
          <w:szCs w:val="24"/>
        </w:rPr>
        <w:t xml:space="preserve"> 163–176.</w:t>
      </w:r>
    </w:p>
    <w:p w14:paraId="32434A1B" w14:textId="1FD3C5D0" w:rsidR="008115F8" w:rsidRPr="008864D4" w:rsidRDefault="008115F8" w:rsidP="004F34E2">
      <w:pPr>
        <w:shd w:val="clear" w:color="auto" w:fill="FFFFFF"/>
        <w:spacing w:after="240" w:line="360" w:lineRule="auto"/>
        <w:rPr>
          <w:rFonts w:ascii="Arial" w:eastAsia="Arial" w:hAnsi="Arial" w:cs="Arial"/>
          <w:sz w:val="24"/>
          <w:szCs w:val="24"/>
        </w:rPr>
      </w:pPr>
      <w:proofErr w:type="spellStart"/>
      <w:r w:rsidRPr="008864D4">
        <w:rPr>
          <w:rFonts w:ascii="Arial" w:eastAsia="Arial" w:hAnsi="Arial" w:cs="Arial"/>
          <w:color w:val="222222"/>
          <w:sz w:val="24"/>
          <w:szCs w:val="24"/>
        </w:rPr>
        <w:t>Coggshall</w:t>
      </w:r>
      <w:proofErr w:type="spellEnd"/>
      <w:r w:rsidRPr="008864D4">
        <w:rPr>
          <w:rFonts w:ascii="Arial" w:eastAsia="Arial" w:hAnsi="Arial" w:cs="Arial"/>
          <w:color w:val="222222"/>
          <w:sz w:val="24"/>
          <w:szCs w:val="24"/>
        </w:rPr>
        <w:t>, J</w:t>
      </w:r>
      <w:r w:rsidR="007C3F65" w:rsidRPr="008864D4">
        <w:rPr>
          <w:rFonts w:ascii="Arial" w:eastAsia="Arial" w:hAnsi="Arial" w:cs="Arial"/>
          <w:color w:val="222222"/>
          <w:sz w:val="24"/>
          <w:szCs w:val="24"/>
        </w:rPr>
        <w:t>ane.</w:t>
      </w:r>
      <w:r w:rsidRPr="008864D4">
        <w:rPr>
          <w:rFonts w:ascii="Arial" w:eastAsia="Arial" w:hAnsi="Arial" w:cs="Arial"/>
          <w:color w:val="222222"/>
          <w:sz w:val="24"/>
          <w:szCs w:val="24"/>
        </w:rPr>
        <w:t xml:space="preserve"> 2012. </w:t>
      </w:r>
      <w:r w:rsidR="00863A37" w:rsidRPr="00DA2FDD">
        <w:rPr>
          <w:rFonts w:ascii="Arial" w:eastAsia="Arial" w:hAnsi="Arial" w:cs="Arial"/>
          <w:color w:val="222222"/>
          <w:sz w:val="24"/>
          <w:szCs w:val="24"/>
        </w:rPr>
        <w:t>Toward the Effective Teaching of New College- and Career-Ready Standards: Making Professional Learning Systemic.</w:t>
      </w:r>
      <w:r w:rsidR="00863A37" w:rsidRPr="00863A37">
        <w:rPr>
          <w:rFonts w:ascii="Arial" w:eastAsia="Arial" w:hAnsi="Arial" w:cs="Arial"/>
          <w:i/>
          <w:color w:val="222222"/>
          <w:sz w:val="24"/>
          <w:szCs w:val="24"/>
        </w:rPr>
        <w:t xml:space="preserve"> </w:t>
      </w:r>
      <w:r w:rsidRPr="008864D4">
        <w:rPr>
          <w:rFonts w:ascii="Arial" w:eastAsia="Arial" w:hAnsi="Arial" w:cs="Arial"/>
          <w:color w:val="222222"/>
          <w:sz w:val="24"/>
          <w:szCs w:val="24"/>
        </w:rPr>
        <w:t xml:space="preserve"> National Comprehensive Center for Teacher Quality. </w:t>
      </w:r>
      <w:hyperlink r:id="rId158" w:tooltip="California English Learner Roadmap: Strengthening Comprehensive Educational Policies, Programs, and Practices for English Learners" w:history="1">
        <w:r w:rsidRPr="008864D4">
          <w:rPr>
            <w:rFonts w:ascii="Arial" w:eastAsia="Arial" w:hAnsi="Arial" w:cs="Arial"/>
            <w:color w:val="0000FF"/>
            <w:sz w:val="24"/>
            <w:szCs w:val="24"/>
            <w:u w:val="single"/>
          </w:rPr>
          <w:t>https://eric.ed.gov/?id=ED532774</w:t>
        </w:r>
      </w:hyperlink>
      <w:r w:rsidRPr="008864D4">
        <w:rPr>
          <w:rFonts w:ascii="Arial" w:eastAsia="Arial" w:hAnsi="Arial" w:cs="Arial"/>
          <w:sz w:val="24"/>
          <w:szCs w:val="24"/>
        </w:rPr>
        <w:t>.</w:t>
      </w:r>
    </w:p>
    <w:p w14:paraId="2AAB165D" w14:textId="4C26F398" w:rsidR="00333D5C" w:rsidRPr="008864D4" w:rsidRDefault="00333D5C" w:rsidP="6C4050F9">
      <w:pPr>
        <w:spacing w:after="240" w:line="360" w:lineRule="auto"/>
        <w:rPr>
          <w:rFonts w:ascii="Arial" w:eastAsia="Arial" w:hAnsi="Arial" w:cs="Arial"/>
          <w:color w:val="222222"/>
          <w:sz w:val="24"/>
          <w:szCs w:val="24"/>
        </w:rPr>
      </w:pPr>
      <w:r w:rsidRPr="008864D4">
        <w:rPr>
          <w:rFonts w:ascii="Arial" w:eastAsia="Arial" w:hAnsi="Arial" w:cs="Arial"/>
          <w:color w:val="222222"/>
          <w:sz w:val="24"/>
          <w:szCs w:val="24"/>
        </w:rPr>
        <w:t xml:space="preserve">Conference Board of the Mathematical Sciences. 2012. </w:t>
      </w:r>
      <w:r w:rsidR="79A9B09D" w:rsidRPr="008864D4">
        <w:rPr>
          <w:rFonts w:ascii="Arial" w:eastAsia="Arial" w:hAnsi="Arial" w:cs="Arial"/>
          <w:color w:val="222222"/>
          <w:sz w:val="24"/>
          <w:szCs w:val="24"/>
        </w:rPr>
        <w:t>“</w:t>
      </w:r>
      <w:r w:rsidRPr="008864D4">
        <w:rPr>
          <w:rFonts w:ascii="Arial" w:eastAsia="Arial" w:hAnsi="Arial" w:cs="Arial"/>
          <w:color w:val="222222"/>
          <w:sz w:val="24"/>
          <w:szCs w:val="24"/>
        </w:rPr>
        <w:t xml:space="preserve">The </w:t>
      </w:r>
      <w:r w:rsidR="384E95CF" w:rsidRPr="008864D4">
        <w:rPr>
          <w:rFonts w:ascii="Arial" w:eastAsia="Arial" w:hAnsi="Arial" w:cs="Arial"/>
          <w:color w:val="222222"/>
          <w:sz w:val="24"/>
          <w:szCs w:val="24"/>
        </w:rPr>
        <w:t>M</w:t>
      </w:r>
      <w:r w:rsidRPr="008864D4">
        <w:rPr>
          <w:rFonts w:ascii="Arial" w:eastAsia="Arial" w:hAnsi="Arial" w:cs="Arial"/>
          <w:color w:val="222222"/>
          <w:sz w:val="24"/>
          <w:szCs w:val="24"/>
        </w:rPr>
        <w:t xml:space="preserve">athematical </w:t>
      </w:r>
      <w:r w:rsidR="489EE5BC" w:rsidRPr="008864D4">
        <w:rPr>
          <w:rFonts w:ascii="Arial" w:eastAsia="Arial" w:hAnsi="Arial" w:cs="Arial"/>
          <w:color w:val="222222"/>
          <w:sz w:val="24"/>
          <w:szCs w:val="24"/>
        </w:rPr>
        <w:t>E</w:t>
      </w:r>
      <w:r w:rsidRPr="008864D4">
        <w:rPr>
          <w:rFonts w:ascii="Arial" w:eastAsia="Arial" w:hAnsi="Arial" w:cs="Arial"/>
          <w:color w:val="222222"/>
          <w:sz w:val="24"/>
          <w:szCs w:val="24"/>
        </w:rPr>
        <w:t xml:space="preserve">ducation of </w:t>
      </w:r>
      <w:r w:rsidR="53DD0AE9" w:rsidRPr="008864D4">
        <w:rPr>
          <w:rFonts w:ascii="Arial" w:eastAsia="Arial" w:hAnsi="Arial" w:cs="Arial"/>
          <w:color w:val="222222"/>
          <w:sz w:val="24"/>
          <w:szCs w:val="24"/>
        </w:rPr>
        <w:t>T</w:t>
      </w:r>
      <w:r w:rsidRPr="008864D4">
        <w:rPr>
          <w:rFonts w:ascii="Arial" w:eastAsia="Arial" w:hAnsi="Arial" w:cs="Arial"/>
          <w:color w:val="222222"/>
          <w:sz w:val="24"/>
          <w:szCs w:val="24"/>
        </w:rPr>
        <w:t>eachers II</w:t>
      </w:r>
      <w:r w:rsidR="22E7093B" w:rsidRPr="008864D4">
        <w:rPr>
          <w:rFonts w:ascii="Arial" w:eastAsia="Arial" w:hAnsi="Arial" w:cs="Arial"/>
          <w:color w:val="222222"/>
          <w:sz w:val="24"/>
          <w:szCs w:val="24"/>
        </w:rPr>
        <w:t>.</w:t>
      </w:r>
      <w:r w:rsidR="00D8153B">
        <w:rPr>
          <w:rFonts w:ascii="Arial" w:eastAsia="Arial" w:hAnsi="Arial" w:cs="Arial"/>
          <w:color w:val="222222"/>
          <w:sz w:val="24"/>
          <w:szCs w:val="24"/>
        </w:rPr>
        <w:t>”</w:t>
      </w:r>
      <w:r w:rsidRPr="008864D4">
        <w:rPr>
          <w:rFonts w:ascii="Arial" w:eastAsia="Arial" w:hAnsi="Arial" w:cs="Arial"/>
          <w:color w:val="222222"/>
          <w:sz w:val="24"/>
          <w:szCs w:val="24"/>
        </w:rPr>
        <w:t xml:space="preserve"> </w:t>
      </w:r>
      <w:r w:rsidRPr="00D8153B">
        <w:rPr>
          <w:rFonts w:ascii="Arial" w:eastAsia="Arial" w:hAnsi="Arial" w:cs="Arial"/>
          <w:i/>
          <w:color w:val="222222"/>
          <w:sz w:val="24"/>
          <w:szCs w:val="24"/>
        </w:rPr>
        <w:t>Issues in Mathematics Education</w:t>
      </w:r>
      <w:r w:rsidR="73ADE8C8" w:rsidRPr="008864D4">
        <w:rPr>
          <w:rFonts w:ascii="Arial" w:eastAsia="Arial" w:hAnsi="Arial" w:cs="Arial"/>
          <w:color w:val="222222"/>
          <w:sz w:val="24"/>
          <w:szCs w:val="24"/>
        </w:rPr>
        <w:t xml:space="preserve"> </w:t>
      </w:r>
      <w:r w:rsidRPr="008864D4">
        <w:rPr>
          <w:rFonts w:ascii="Arial" w:eastAsia="Arial" w:hAnsi="Arial" w:cs="Arial"/>
          <w:color w:val="222222"/>
          <w:sz w:val="24"/>
          <w:szCs w:val="24"/>
        </w:rPr>
        <w:t>17. Providence, RI: American Mathematical Society.</w:t>
      </w:r>
    </w:p>
    <w:p w14:paraId="3412C062" w14:textId="77777777" w:rsidR="001131D9" w:rsidRPr="008864D4" w:rsidRDefault="001131D9" w:rsidP="6C4050F9">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222222"/>
          <w:sz w:val="24"/>
          <w:szCs w:val="24"/>
        </w:rPr>
        <w:t xml:space="preserve">Darling, Felicia. 2019. </w:t>
      </w:r>
      <w:proofErr w:type="spellStart"/>
      <w:r w:rsidRPr="00D8153B">
        <w:rPr>
          <w:rFonts w:ascii="Arial" w:eastAsia="Arial" w:hAnsi="Arial" w:cs="Arial"/>
          <w:i/>
          <w:color w:val="222222"/>
          <w:sz w:val="24"/>
          <w:szCs w:val="24"/>
        </w:rPr>
        <w:t>Teachin</w:t>
      </w:r>
      <w:proofErr w:type="spellEnd"/>
      <w:r w:rsidRPr="00D8153B">
        <w:rPr>
          <w:rFonts w:ascii="Arial" w:eastAsia="Arial" w:hAnsi="Arial" w:cs="Arial"/>
          <w:i/>
          <w:color w:val="222222"/>
          <w:sz w:val="24"/>
          <w:szCs w:val="24"/>
        </w:rPr>
        <w:t xml:space="preserve">' </w:t>
      </w:r>
      <w:proofErr w:type="gramStart"/>
      <w:r w:rsidRPr="00D8153B">
        <w:rPr>
          <w:rFonts w:ascii="Arial" w:eastAsia="Arial" w:hAnsi="Arial" w:cs="Arial"/>
          <w:i/>
          <w:color w:val="222222"/>
          <w:sz w:val="24"/>
          <w:szCs w:val="24"/>
        </w:rPr>
        <w:t>It!:</w:t>
      </w:r>
      <w:proofErr w:type="gramEnd"/>
      <w:r w:rsidRPr="00D8153B">
        <w:rPr>
          <w:rFonts w:ascii="Arial" w:eastAsia="Arial" w:hAnsi="Arial" w:cs="Arial"/>
          <w:i/>
          <w:color w:val="222222"/>
          <w:sz w:val="24"/>
          <w:szCs w:val="24"/>
        </w:rPr>
        <w:t xml:space="preserve"> Breakout Moves that Break Down Barriers for Comm</w:t>
      </w:r>
      <w:r w:rsidRPr="00D8153B">
        <w:rPr>
          <w:rFonts w:ascii="Arial" w:eastAsia="Arial" w:hAnsi="Arial" w:cs="Arial"/>
          <w:i/>
          <w:iCs/>
          <w:color w:val="000000" w:themeColor="text1"/>
          <w:sz w:val="24"/>
          <w:szCs w:val="24"/>
        </w:rPr>
        <w:t>unity College Students</w:t>
      </w:r>
      <w:r w:rsidRPr="008864D4">
        <w:rPr>
          <w:rFonts w:ascii="Arial" w:eastAsia="Arial" w:hAnsi="Arial" w:cs="Arial"/>
          <w:color w:val="000000" w:themeColor="text1"/>
          <w:sz w:val="24"/>
          <w:szCs w:val="24"/>
        </w:rPr>
        <w:t>. New York: Teachers College Press.</w:t>
      </w:r>
    </w:p>
    <w:p w14:paraId="49EF5D4F" w14:textId="1FFE6CCF" w:rsidR="008115F8" w:rsidRPr="008864D4" w:rsidRDefault="008115F8" w:rsidP="004F34E2">
      <w:pPr>
        <w:shd w:val="clear" w:color="auto" w:fill="FFFFFF"/>
        <w:spacing w:after="240" w:line="360" w:lineRule="auto"/>
        <w:rPr>
          <w:rFonts w:ascii="Arial" w:eastAsia="Arial" w:hAnsi="Arial" w:cs="Arial"/>
          <w:color w:val="222222"/>
          <w:sz w:val="24"/>
          <w:szCs w:val="24"/>
        </w:rPr>
      </w:pPr>
      <w:r w:rsidRPr="008864D4">
        <w:rPr>
          <w:rFonts w:ascii="Arial" w:eastAsia="Arial" w:hAnsi="Arial" w:cs="Arial"/>
          <w:color w:val="222222"/>
          <w:sz w:val="24"/>
          <w:szCs w:val="24"/>
        </w:rPr>
        <w:t>Darling-Hammond, L</w:t>
      </w:r>
      <w:r w:rsidR="001131D9" w:rsidRPr="008864D4">
        <w:rPr>
          <w:rFonts w:ascii="Arial" w:eastAsia="Arial" w:hAnsi="Arial" w:cs="Arial"/>
          <w:color w:val="222222"/>
          <w:sz w:val="24"/>
          <w:szCs w:val="24"/>
        </w:rPr>
        <w:t>inda</w:t>
      </w:r>
      <w:r w:rsidRPr="008864D4">
        <w:rPr>
          <w:rFonts w:ascii="Arial" w:eastAsia="Arial" w:hAnsi="Arial" w:cs="Arial"/>
          <w:color w:val="222222"/>
          <w:sz w:val="24"/>
          <w:szCs w:val="24"/>
        </w:rPr>
        <w:t xml:space="preserve">. 2006. </w:t>
      </w:r>
      <w:r w:rsidR="00D8153B" w:rsidRPr="008864D4">
        <w:rPr>
          <w:rFonts w:ascii="Arial" w:eastAsia="Arial" w:hAnsi="Arial" w:cs="Arial"/>
          <w:i/>
          <w:color w:val="222222"/>
          <w:sz w:val="24"/>
          <w:szCs w:val="24"/>
        </w:rPr>
        <w:t xml:space="preserve">Powerful Teacher Education: Lessons </w:t>
      </w:r>
      <w:r w:rsidR="00D8153B">
        <w:rPr>
          <w:rFonts w:ascii="Arial" w:eastAsia="Arial" w:hAnsi="Arial" w:cs="Arial"/>
          <w:i/>
          <w:color w:val="222222"/>
          <w:sz w:val="24"/>
          <w:szCs w:val="24"/>
        </w:rPr>
        <w:t>f</w:t>
      </w:r>
      <w:r w:rsidR="00D8153B" w:rsidRPr="008864D4">
        <w:rPr>
          <w:rFonts w:ascii="Arial" w:eastAsia="Arial" w:hAnsi="Arial" w:cs="Arial"/>
          <w:i/>
          <w:color w:val="222222"/>
          <w:sz w:val="24"/>
          <w:szCs w:val="24"/>
        </w:rPr>
        <w:t>rom Exemplary Progra</w:t>
      </w:r>
      <w:r w:rsidRPr="008864D4">
        <w:rPr>
          <w:rFonts w:ascii="Arial" w:eastAsia="Arial" w:hAnsi="Arial" w:cs="Arial"/>
          <w:i/>
          <w:color w:val="222222"/>
          <w:sz w:val="24"/>
          <w:szCs w:val="24"/>
        </w:rPr>
        <w:t>ms</w:t>
      </w:r>
      <w:r w:rsidRPr="008864D4">
        <w:rPr>
          <w:rFonts w:ascii="Arial" w:eastAsia="Arial" w:hAnsi="Arial" w:cs="Arial"/>
          <w:color w:val="222222"/>
          <w:sz w:val="24"/>
          <w:szCs w:val="24"/>
        </w:rPr>
        <w:t xml:space="preserve">. </w:t>
      </w:r>
      <w:r w:rsidR="001131D9" w:rsidRPr="008864D4">
        <w:rPr>
          <w:rFonts w:ascii="Arial" w:eastAsia="Arial" w:hAnsi="Arial" w:cs="Arial"/>
          <w:color w:val="222222"/>
          <w:sz w:val="24"/>
          <w:szCs w:val="24"/>
        </w:rPr>
        <w:t xml:space="preserve">Hoboken, NJ: </w:t>
      </w:r>
      <w:r w:rsidRPr="008864D4">
        <w:rPr>
          <w:rFonts w:ascii="Arial" w:eastAsia="Arial" w:hAnsi="Arial" w:cs="Arial"/>
          <w:color w:val="222222"/>
          <w:sz w:val="24"/>
          <w:szCs w:val="24"/>
        </w:rPr>
        <w:t>John Wiley &amp; Sons.</w:t>
      </w:r>
    </w:p>
    <w:p w14:paraId="7EDB738A" w14:textId="31425C48" w:rsidR="008115F8" w:rsidRPr="008864D4" w:rsidRDefault="008115F8" w:rsidP="004F34E2">
      <w:pPr>
        <w:shd w:val="clear" w:color="auto" w:fill="FFFFFF"/>
        <w:spacing w:after="240" w:line="360" w:lineRule="auto"/>
        <w:rPr>
          <w:rFonts w:ascii="Arial" w:eastAsia="Arial" w:hAnsi="Arial" w:cs="Arial"/>
          <w:sz w:val="24"/>
          <w:szCs w:val="24"/>
        </w:rPr>
      </w:pPr>
      <w:r w:rsidRPr="008864D4">
        <w:rPr>
          <w:rFonts w:ascii="Arial" w:eastAsia="Arial" w:hAnsi="Arial" w:cs="Arial"/>
          <w:color w:val="222222"/>
          <w:sz w:val="24"/>
          <w:szCs w:val="24"/>
        </w:rPr>
        <w:t>Darling-Hammond, L</w:t>
      </w:r>
      <w:r w:rsidR="00712396" w:rsidRPr="008864D4">
        <w:rPr>
          <w:rFonts w:ascii="Arial" w:eastAsia="Arial" w:hAnsi="Arial" w:cs="Arial"/>
          <w:color w:val="222222"/>
          <w:sz w:val="24"/>
          <w:szCs w:val="24"/>
        </w:rPr>
        <w:t>inda</w:t>
      </w:r>
      <w:r w:rsidRPr="008864D4">
        <w:rPr>
          <w:rFonts w:ascii="Arial" w:eastAsia="Arial" w:hAnsi="Arial" w:cs="Arial"/>
          <w:color w:val="222222"/>
          <w:sz w:val="24"/>
          <w:szCs w:val="24"/>
        </w:rPr>
        <w:t xml:space="preserve">, </w:t>
      </w:r>
      <w:r w:rsidR="00712396" w:rsidRPr="008864D4">
        <w:rPr>
          <w:rFonts w:ascii="Arial" w:eastAsia="Arial" w:hAnsi="Arial" w:cs="Arial"/>
          <w:color w:val="222222"/>
          <w:sz w:val="24"/>
          <w:szCs w:val="24"/>
        </w:rPr>
        <w:t xml:space="preserve">Maria E. </w:t>
      </w:r>
      <w:r w:rsidRPr="008864D4">
        <w:rPr>
          <w:rFonts w:ascii="Arial" w:eastAsia="Arial" w:hAnsi="Arial" w:cs="Arial"/>
          <w:color w:val="222222"/>
          <w:sz w:val="24"/>
          <w:szCs w:val="24"/>
        </w:rPr>
        <w:t xml:space="preserve">Hyler, </w:t>
      </w:r>
      <w:r w:rsidR="00712396" w:rsidRPr="008864D4">
        <w:rPr>
          <w:rFonts w:ascii="Arial" w:eastAsia="Arial" w:hAnsi="Arial" w:cs="Arial"/>
          <w:color w:val="222222"/>
          <w:sz w:val="24"/>
          <w:szCs w:val="24"/>
        </w:rPr>
        <w:t xml:space="preserve">and Madelyn </w:t>
      </w:r>
      <w:r w:rsidRPr="008864D4">
        <w:rPr>
          <w:rFonts w:ascii="Arial" w:eastAsia="Arial" w:hAnsi="Arial" w:cs="Arial"/>
          <w:color w:val="222222"/>
          <w:sz w:val="24"/>
          <w:szCs w:val="24"/>
        </w:rPr>
        <w:t>Gardner</w:t>
      </w:r>
      <w:r w:rsidR="00712396" w:rsidRPr="008864D4">
        <w:rPr>
          <w:rFonts w:ascii="Arial" w:eastAsia="Arial" w:hAnsi="Arial" w:cs="Arial"/>
          <w:color w:val="222222"/>
          <w:sz w:val="24"/>
          <w:szCs w:val="24"/>
        </w:rPr>
        <w:t>.</w:t>
      </w:r>
      <w:r w:rsidRPr="008864D4">
        <w:rPr>
          <w:rFonts w:ascii="Arial" w:eastAsia="Arial" w:hAnsi="Arial" w:cs="Arial"/>
          <w:color w:val="222222"/>
          <w:sz w:val="24"/>
          <w:szCs w:val="24"/>
        </w:rPr>
        <w:t xml:space="preserve"> 2017. </w:t>
      </w:r>
      <w:r w:rsidRPr="00D8153B">
        <w:rPr>
          <w:rFonts w:ascii="Arial" w:eastAsia="Arial" w:hAnsi="Arial" w:cs="Arial"/>
          <w:i/>
          <w:color w:val="222222"/>
          <w:sz w:val="24"/>
          <w:szCs w:val="24"/>
        </w:rPr>
        <w:t>Effective Teacher Professional Development.</w:t>
      </w:r>
      <w:r w:rsidRPr="008864D4">
        <w:rPr>
          <w:rFonts w:ascii="Arial" w:eastAsia="Arial" w:hAnsi="Arial" w:cs="Arial"/>
          <w:color w:val="222222"/>
          <w:sz w:val="24"/>
          <w:szCs w:val="24"/>
        </w:rPr>
        <w:t xml:space="preserve"> Palo Alto, CA: Learning Policy Institute.</w:t>
      </w:r>
    </w:p>
    <w:p w14:paraId="43EC7F27" w14:textId="43B2C5CE" w:rsidR="008115F8" w:rsidRPr="008864D4" w:rsidRDefault="008115F8" w:rsidP="004F34E2">
      <w:pPr>
        <w:spacing w:after="240" w:line="360" w:lineRule="auto"/>
        <w:rPr>
          <w:rFonts w:ascii="Arial" w:eastAsia="Arial" w:hAnsi="Arial" w:cs="Arial"/>
          <w:sz w:val="24"/>
          <w:szCs w:val="24"/>
        </w:rPr>
      </w:pPr>
      <w:r w:rsidRPr="008864D4">
        <w:rPr>
          <w:rFonts w:ascii="Arial" w:eastAsia="Arial" w:hAnsi="Arial" w:cs="Arial"/>
          <w:sz w:val="24"/>
          <w:szCs w:val="24"/>
          <w:lang w:val="it-IT"/>
        </w:rPr>
        <w:t>Desimone, L</w:t>
      </w:r>
      <w:r w:rsidR="00712396" w:rsidRPr="008864D4">
        <w:rPr>
          <w:rFonts w:ascii="Arial" w:eastAsia="Arial" w:hAnsi="Arial" w:cs="Arial"/>
          <w:sz w:val="24"/>
          <w:szCs w:val="24"/>
          <w:lang w:val="it-IT"/>
        </w:rPr>
        <w:t>aura</w:t>
      </w:r>
      <w:r w:rsidRPr="008864D4">
        <w:rPr>
          <w:rFonts w:ascii="Arial" w:eastAsia="Arial" w:hAnsi="Arial" w:cs="Arial"/>
          <w:sz w:val="24"/>
          <w:szCs w:val="24"/>
          <w:lang w:val="it-IT"/>
        </w:rPr>
        <w:t xml:space="preserve"> M., </w:t>
      </w:r>
      <w:r w:rsidR="00712396" w:rsidRPr="008864D4">
        <w:rPr>
          <w:rFonts w:ascii="Arial" w:eastAsia="Arial" w:hAnsi="Arial" w:cs="Arial"/>
          <w:sz w:val="24"/>
          <w:szCs w:val="24"/>
          <w:lang w:val="it-IT"/>
        </w:rPr>
        <w:t>and Katie</w:t>
      </w:r>
      <w:r w:rsidRPr="008864D4">
        <w:rPr>
          <w:rFonts w:ascii="Arial" w:eastAsia="Arial" w:hAnsi="Arial" w:cs="Arial"/>
          <w:sz w:val="24"/>
          <w:szCs w:val="24"/>
          <w:lang w:val="it-IT"/>
        </w:rPr>
        <w:t xml:space="preserve"> Pak. 2017. </w:t>
      </w:r>
      <w:r w:rsidR="00712396" w:rsidRPr="008864D4">
        <w:rPr>
          <w:rFonts w:ascii="Arial" w:eastAsia="Arial" w:hAnsi="Arial" w:cs="Arial"/>
          <w:sz w:val="24"/>
          <w:szCs w:val="24"/>
        </w:rPr>
        <w:t>“</w:t>
      </w:r>
      <w:r w:rsidR="00D8153B" w:rsidRPr="008864D4">
        <w:rPr>
          <w:rFonts w:ascii="Arial" w:eastAsia="Arial" w:hAnsi="Arial" w:cs="Arial"/>
          <w:sz w:val="24"/>
          <w:szCs w:val="24"/>
        </w:rPr>
        <w:t xml:space="preserve">Instructional Coaching </w:t>
      </w:r>
      <w:r w:rsidR="00D8153B">
        <w:rPr>
          <w:rFonts w:ascii="Arial" w:eastAsia="Arial" w:hAnsi="Arial" w:cs="Arial"/>
          <w:sz w:val="24"/>
          <w:szCs w:val="24"/>
        </w:rPr>
        <w:t>a</w:t>
      </w:r>
      <w:r w:rsidR="00D8153B" w:rsidRPr="008864D4">
        <w:rPr>
          <w:rFonts w:ascii="Arial" w:eastAsia="Arial" w:hAnsi="Arial" w:cs="Arial"/>
          <w:sz w:val="24"/>
          <w:szCs w:val="24"/>
        </w:rPr>
        <w:t>s High-Quality Professional Developme</w:t>
      </w:r>
      <w:r w:rsidRPr="008864D4">
        <w:rPr>
          <w:rFonts w:ascii="Arial" w:eastAsia="Arial" w:hAnsi="Arial" w:cs="Arial"/>
          <w:sz w:val="24"/>
          <w:szCs w:val="24"/>
        </w:rPr>
        <w:t>nt.</w:t>
      </w:r>
      <w:r w:rsidR="00712396" w:rsidRPr="008864D4">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sz w:val="24"/>
          <w:szCs w:val="24"/>
        </w:rPr>
        <w:t>Theory Into Practice</w:t>
      </w:r>
      <w:r w:rsidRPr="008864D4">
        <w:rPr>
          <w:rFonts w:ascii="Arial" w:eastAsia="Arial" w:hAnsi="Arial" w:cs="Arial"/>
          <w:sz w:val="24"/>
          <w:szCs w:val="24"/>
        </w:rPr>
        <w:t xml:space="preserve"> </w:t>
      </w:r>
      <w:r w:rsidRPr="008864D4">
        <w:rPr>
          <w:rFonts w:ascii="Arial" w:eastAsia="Arial" w:hAnsi="Arial" w:cs="Arial"/>
          <w:iCs/>
          <w:sz w:val="24"/>
          <w:szCs w:val="24"/>
        </w:rPr>
        <w:t>56</w:t>
      </w:r>
      <w:r w:rsidRPr="008864D4">
        <w:rPr>
          <w:rFonts w:ascii="Arial" w:eastAsia="Arial" w:hAnsi="Arial" w:cs="Arial"/>
          <w:sz w:val="24"/>
          <w:szCs w:val="24"/>
        </w:rPr>
        <w:t>(1)</w:t>
      </w:r>
      <w:r w:rsidR="00712396" w:rsidRPr="008864D4">
        <w:rPr>
          <w:rFonts w:ascii="Arial" w:eastAsia="Arial" w:hAnsi="Arial" w:cs="Arial"/>
          <w:sz w:val="24"/>
          <w:szCs w:val="24"/>
        </w:rPr>
        <w:t>:</w:t>
      </w:r>
      <w:r w:rsidRPr="008864D4">
        <w:rPr>
          <w:rFonts w:ascii="Arial" w:eastAsia="Arial" w:hAnsi="Arial" w:cs="Arial"/>
          <w:sz w:val="24"/>
          <w:szCs w:val="24"/>
        </w:rPr>
        <w:t xml:space="preserve"> 3–12.</w:t>
      </w:r>
    </w:p>
    <w:p w14:paraId="62D6C51F" w14:textId="5977C6EA" w:rsidR="008115F8" w:rsidRPr="008864D4" w:rsidRDefault="008115F8" w:rsidP="004F34E2">
      <w:pPr>
        <w:spacing w:after="240" w:line="360" w:lineRule="auto"/>
        <w:rPr>
          <w:rFonts w:ascii="Arial" w:eastAsia="Arial" w:hAnsi="Arial" w:cs="Arial"/>
          <w:sz w:val="24"/>
          <w:szCs w:val="24"/>
        </w:rPr>
      </w:pPr>
      <w:r w:rsidRPr="008864D4">
        <w:rPr>
          <w:rFonts w:ascii="Arial" w:eastAsia="Arial" w:hAnsi="Arial" w:cs="Arial"/>
          <w:sz w:val="24"/>
          <w:szCs w:val="24"/>
        </w:rPr>
        <w:t>DuFour, R</w:t>
      </w:r>
      <w:r w:rsidR="00712396" w:rsidRPr="008864D4">
        <w:rPr>
          <w:rFonts w:ascii="Arial" w:eastAsia="Arial" w:hAnsi="Arial" w:cs="Arial"/>
          <w:sz w:val="24"/>
          <w:szCs w:val="24"/>
        </w:rPr>
        <w:t>ichard</w:t>
      </w:r>
      <w:r w:rsidRPr="008864D4">
        <w:rPr>
          <w:rFonts w:ascii="Arial" w:eastAsia="Arial" w:hAnsi="Arial" w:cs="Arial"/>
          <w:sz w:val="24"/>
          <w:szCs w:val="24"/>
        </w:rPr>
        <w:t xml:space="preserve">. 2004. </w:t>
      </w:r>
      <w:r w:rsidR="00712396" w:rsidRPr="008864D4">
        <w:rPr>
          <w:rFonts w:ascii="Arial" w:eastAsia="Arial" w:hAnsi="Arial" w:cs="Arial"/>
          <w:sz w:val="24"/>
          <w:szCs w:val="24"/>
        </w:rPr>
        <w:t>“</w:t>
      </w:r>
      <w:r w:rsidR="00D8153B" w:rsidRPr="008864D4">
        <w:rPr>
          <w:rFonts w:ascii="Arial" w:eastAsia="Arial" w:hAnsi="Arial" w:cs="Arial"/>
          <w:sz w:val="24"/>
          <w:szCs w:val="24"/>
        </w:rPr>
        <w:t xml:space="preserve">What </w:t>
      </w:r>
      <w:r w:rsidR="00D8153B">
        <w:rPr>
          <w:rFonts w:ascii="Arial" w:eastAsia="Arial" w:hAnsi="Arial" w:cs="Arial"/>
          <w:sz w:val="24"/>
          <w:szCs w:val="24"/>
        </w:rPr>
        <w:t>i</w:t>
      </w:r>
      <w:r w:rsidR="00D8153B" w:rsidRPr="008864D4">
        <w:rPr>
          <w:rFonts w:ascii="Arial" w:eastAsia="Arial" w:hAnsi="Arial" w:cs="Arial"/>
          <w:sz w:val="24"/>
          <w:szCs w:val="24"/>
        </w:rPr>
        <w:t xml:space="preserve">s </w:t>
      </w:r>
      <w:r w:rsidR="00D8153B">
        <w:rPr>
          <w:rFonts w:ascii="Arial" w:eastAsia="Arial" w:hAnsi="Arial" w:cs="Arial"/>
          <w:sz w:val="24"/>
          <w:szCs w:val="24"/>
        </w:rPr>
        <w:t>a</w:t>
      </w:r>
      <w:r w:rsidR="00D8153B" w:rsidRPr="008864D4">
        <w:rPr>
          <w:rFonts w:ascii="Arial" w:eastAsia="Arial" w:hAnsi="Arial" w:cs="Arial"/>
          <w:sz w:val="24"/>
          <w:szCs w:val="24"/>
        </w:rPr>
        <w:t xml:space="preserve"> ‘Professional Learning Community’</w:t>
      </w:r>
      <w:r w:rsidRPr="008864D4">
        <w:rPr>
          <w:rFonts w:ascii="Arial" w:eastAsia="Arial" w:hAnsi="Arial" w:cs="Arial"/>
          <w:sz w:val="24"/>
          <w:szCs w:val="24"/>
        </w:rPr>
        <w:t>?</w:t>
      </w:r>
      <w:r w:rsidR="00712396" w:rsidRPr="008864D4">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sz w:val="24"/>
          <w:szCs w:val="24"/>
        </w:rPr>
        <w:t xml:space="preserve">Educational </w:t>
      </w:r>
      <w:r w:rsidR="00712396" w:rsidRPr="008864D4">
        <w:rPr>
          <w:rFonts w:ascii="Arial" w:eastAsia="Arial" w:hAnsi="Arial" w:cs="Arial"/>
          <w:i/>
          <w:sz w:val="24"/>
          <w:szCs w:val="24"/>
        </w:rPr>
        <w:t>L</w:t>
      </w:r>
      <w:r w:rsidRPr="008864D4">
        <w:rPr>
          <w:rFonts w:ascii="Arial" w:eastAsia="Arial" w:hAnsi="Arial" w:cs="Arial"/>
          <w:i/>
          <w:sz w:val="24"/>
          <w:szCs w:val="24"/>
        </w:rPr>
        <w:t>eadership</w:t>
      </w:r>
      <w:r w:rsidRPr="008864D4">
        <w:rPr>
          <w:rFonts w:ascii="Arial" w:eastAsia="Arial" w:hAnsi="Arial" w:cs="Arial"/>
          <w:sz w:val="24"/>
          <w:szCs w:val="24"/>
        </w:rPr>
        <w:t xml:space="preserve"> </w:t>
      </w:r>
      <w:r w:rsidRPr="008864D4">
        <w:rPr>
          <w:rFonts w:ascii="Arial" w:eastAsia="Arial" w:hAnsi="Arial" w:cs="Arial"/>
          <w:iCs/>
          <w:sz w:val="24"/>
          <w:szCs w:val="24"/>
        </w:rPr>
        <w:t>61</w:t>
      </w:r>
      <w:r w:rsidRPr="008864D4">
        <w:rPr>
          <w:rFonts w:ascii="Arial" w:eastAsia="Arial" w:hAnsi="Arial" w:cs="Arial"/>
          <w:sz w:val="24"/>
          <w:szCs w:val="24"/>
        </w:rPr>
        <w:t>(8)</w:t>
      </w:r>
      <w:r w:rsidR="00712396" w:rsidRPr="008864D4">
        <w:rPr>
          <w:rFonts w:ascii="Arial" w:eastAsia="Arial" w:hAnsi="Arial" w:cs="Arial"/>
          <w:sz w:val="24"/>
          <w:szCs w:val="24"/>
        </w:rPr>
        <w:t>:</w:t>
      </w:r>
      <w:r w:rsidRPr="008864D4">
        <w:rPr>
          <w:rFonts w:ascii="Arial" w:eastAsia="Arial" w:hAnsi="Arial" w:cs="Arial"/>
          <w:sz w:val="24"/>
          <w:szCs w:val="24"/>
        </w:rPr>
        <w:t xml:space="preserve"> 6–11.</w:t>
      </w:r>
    </w:p>
    <w:p w14:paraId="64551AD0" w14:textId="7279A511" w:rsidR="008115F8" w:rsidRPr="008864D4" w:rsidRDefault="008115F8" w:rsidP="004F34E2">
      <w:pPr>
        <w:spacing w:after="240" w:line="360" w:lineRule="auto"/>
        <w:rPr>
          <w:rFonts w:ascii="Arial" w:eastAsia="Arial" w:hAnsi="Arial" w:cs="Arial"/>
          <w:sz w:val="24"/>
          <w:szCs w:val="24"/>
        </w:rPr>
      </w:pPr>
      <w:r w:rsidRPr="008864D4">
        <w:rPr>
          <w:rFonts w:ascii="Arial" w:eastAsia="Arial" w:hAnsi="Arial" w:cs="Arial"/>
          <w:sz w:val="24"/>
          <w:szCs w:val="24"/>
        </w:rPr>
        <w:t>Ermeling, B</w:t>
      </w:r>
      <w:r w:rsidR="00712396" w:rsidRPr="008864D4">
        <w:rPr>
          <w:rFonts w:ascii="Arial" w:eastAsia="Arial" w:hAnsi="Arial" w:cs="Arial"/>
          <w:sz w:val="24"/>
          <w:szCs w:val="24"/>
        </w:rPr>
        <w:t>radley</w:t>
      </w:r>
      <w:r w:rsidRPr="008864D4">
        <w:rPr>
          <w:rFonts w:ascii="Arial" w:eastAsia="Arial" w:hAnsi="Arial" w:cs="Arial"/>
          <w:sz w:val="24"/>
          <w:szCs w:val="24"/>
        </w:rPr>
        <w:t xml:space="preserve"> A., </w:t>
      </w:r>
      <w:r w:rsidR="00712396" w:rsidRPr="008864D4">
        <w:rPr>
          <w:rFonts w:ascii="Arial" w:eastAsia="Arial" w:hAnsi="Arial" w:cs="Arial"/>
          <w:sz w:val="24"/>
          <w:szCs w:val="24"/>
        </w:rPr>
        <w:t xml:space="preserve">and Ronald </w:t>
      </w:r>
      <w:r w:rsidRPr="008864D4">
        <w:rPr>
          <w:rFonts w:ascii="Arial" w:eastAsia="Arial" w:hAnsi="Arial" w:cs="Arial"/>
          <w:sz w:val="24"/>
          <w:szCs w:val="24"/>
        </w:rPr>
        <w:t xml:space="preserve">Gallimore. 2013. </w:t>
      </w:r>
      <w:r w:rsidR="00F47F78" w:rsidRPr="008864D4">
        <w:rPr>
          <w:rFonts w:ascii="Arial" w:eastAsia="Arial" w:hAnsi="Arial" w:cs="Arial"/>
          <w:sz w:val="24"/>
          <w:szCs w:val="24"/>
        </w:rPr>
        <w:t>“</w:t>
      </w:r>
      <w:r w:rsidRPr="008864D4">
        <w:rPr>
          <w:rFonts w:ascii="Arial" w:eastAsia="Arial" w:hAnsi="Arial" w:cs="Arial"/>
          <w:sz w:val="24"/>
          <w:szCs w:val="24"/>
        </w:rPr>
        <w:t xml:space="preserve">Learning to </w:t>
      </w:r>
      <w:r w:rsidR="00D8153B">
        <w:rPr>
          <w:rFonts w:ascii="Arial" w:eastAsia="Arial" w:hAnsi="Arial" w:cs="Arial"/>
          <w:sz w:val="24"/>
          <w:szCs w:val="24"/>
        </w:rPr>
        <w:t>B</w:t>
      </w:r>
      <w:r w:rsidRPr="008864D4">
        <w:rPr>
          <w:rFonts w:ascii="Arial" w:eastAsia="Arial" w:hAnsi="Arial" w:cs="Arial"/>
          <w:sz w:val="24"/>
          <w:szCs w:val="24"/>
        </w:rPr>
        <w:t xml:space="preserve">e a </w:t>
      </w:r>
      <w:proofErr w:type="gramStart"/>
      <w:r w:rsidR="00D8153B">
        <w:rPr>
          <w:rFonts w:ascii="Arial" w:eastAsia="Arial" w:hAnsi="Arial" w:cs="Arial"/>
          <w:sz w:val="24"/>
          <w:szCs w:val="24"/>
        </w:rPr>
        <w:t>C</w:t>
      </w:r>
      <w:r w:rsidRPr="008864D4">
        <w:rPr>
          <w:rFonts w:ascii="Arial" w:eastAsia="Arial" w:hAnsi="Arial" w:cs="Arial"/>
          <w:sz w:val="24"/>
          <w:szCs w:val="24"/>
        </w:rPr>
        <w:t>ommunity</w:t>
      </w:r>
      <w:proofErr w:type="gramEnd"/>
      <w:r w:rsidR="00F47F78" w:rsidRPr="008864D4">
        <w:rPr>
          <w:rFonts w:ascii="Arial" w:eastAsia="Arial" w:hAnsi="Arial" w:cs="Arial"/>
          <w:sz w:val="24"/>
          <w:szCs w:val="24"/>
        </w:rPr>
        <w:t xml:space="preserve">: </w:t>
      </w:r>
      <w:r w:rsidR="00F47F78" w:rsidRPr="008864D4">
        <w:t xml:space="preserve"> </w:t>
      </w:r>
      <w:r w:rsidR="00F47F78" w:rsidRPr="008864D4">
        <w:rPr>
          <w:rFonts w:ascii="Arial" w:eastAsia="Arial" w:hAnsi="Arial" w:cs="Arial"/>
          <w:sz w:val="24"/>
          <w:szCs w:val="24"/>
        </w:rPr>
        <w:t>Schools Need Adaptable Models to Create Successful Programs.”</w:t>
      </w:r>
      <w:r w:rsidRPr="008864D4">
        <w:rPr>
          <w:rFonts w:ascii="Arial" w:eastAsia="Arial" w:hAnsi="Arial" w:cs="Arial"/>
          <w:sz w:val="24"/>
          <w:szCs w:val="24"/>
        </w:rPr>
        <w:t xml:space="preserve"> </w:t>
      </w:r>
      <w:r w:rsidR="00F47F78" w:rsidRPr="008864D4">
        <w:rPr>
          <w:rFonts w:ascii="Arial" w:eastAsia="Arial" w:hAnsi="Arial" w:cs="Arial"/>
          <w:i/>
          <w:sz w:val="24"/>
          <w:szCs w:val="24"/>
        </w:rPr>
        <w:t>Journal of Staff Development</w:t>
      </w:r>
      <w:r w:rsidRPr="008864D4">
        <w:rPr>
          <w:rFonts w:ascii="Arial" w:eastAsia="Arial" w:hAnsi="Arial" w:cs="Arial"/>
          <w:sz w:val="24"/>
          <w:szCs w:val="24"/>
        </w:rPr>
        <w:t xml:space="preserve"> </w:t>
      </w:r>
      <w:r w:rsidRPr="008864D4">
        <w:rPr>
          <w:rFonts w:ascii="Arial" w:eastAsia="Arial" w:hAnsi="Arial" w:cs="Arial"/>
          <w:iCs/>
          <w:sz w:val="24"/>
          <w:szCs w:val="24"/>
        </w:rPr>
        <w:t>34</w:t>
      </w:r>
      <w:r w:rsidRPr="008864D4">
        <w:rPr>
          <w:rFonts w:ascii="Arial" w:eastAsia="Arial" w:hAnsi="Arial" w:cs="Arial"/>
          <w:sz w:val="24"/>
          <w:szCs w:val="24"/>
        </w:rPr>
        <w:t>(2)</w:t>
      </w:r>
      <w:r w:rsidR="00F47F78" w:rsidRPr="008864D4">
        <w:rPr>
          <w:rFonts w:ascii="Arial" w:eastAsia="Arial" w:hAnsi="Arial" w:cs="Arial"/>
          <w:sz w:val="24"/>
          <w:szCs w:val="24"/>
        </w:rPr>
        <w:t>:</w:t>
      </w:r>
      <w:r w:rsidRPr="008864D4">
        <w:rPr>
          <w:rFonts w:ascii="Arial" w:eastAsia="Arial" w:hAnsi="Arial" w:cs="Arial"/>
          <w:sz w:val="24"/>
          <w:szCs w:val="24"/>
        </w:rPr>
        <w:t xml:space="preserve"> </w:t>
      </w:r>
      <w:r w:rsidR="00F47F78" w:rsidRPr="008864D4">
        <w:rPr>
          <w:rFonts w:ascii="Arial" w:eastAsia="Arial" w:hAnsi="Arial" w:cs="Arial"/>
          <w:sz w:val="24"/>
          <w:szCs w:val="24"/>
        </w:rPr>
        <w:t>42</w:t>
      </w:r>
      <w:r w:rsidR="00096285">
        <w:rPr>
          <w:rFonts w:ascii="Arial" w:eastAsia="Arial" w:hAnsi="Arial" w:cs="Arial"/>
          <w:sz w:val="24"/>
          <w:szCs w:val="24"/>
        </w:rPr>
        <w:t>–</w:t>
      </w:r>
      <w:r w:rsidR="00F47F78" w:rsidRPr="008864D4">
        <w:rPr>
          <w:rFonts w:ascii="Arial" w:eastAsia="Arial" w:hAnsi="Arial" w:cs="Arial"/>
          <w:sz w:val="24"/>
          <w:szCs w:val="24"/>
        </w:rPr>
        <w:t>45</w:t>
      </w:r>
      <w:r w:rsidRPr="008864D4">
        <w:rPr>
          <w:rFonts w:ascii="Arial" w:eastAsia="Arial" w:hAnsi="Arial" w:cs="Arial"/>
          <w:sz w:val="24"/>
          <w:szCs w:val="24"/>
        </w:rPr>
        <w:t>.</w:t>
      </w:r>
    </w:p>
    <w:p w14:paraId="2FF294A0" w14:textId="285F7BDE" w:rsidR="008115F8" w:rsidRPr="008864D4" w:rsidRDefault="008115F8" w:rsidP="004F34E2">
      <w:pPr>
        <w:spacing w:after="240" w:line="360" w:lineRule="auto"/>
        <w:rPr>
          <w:rFonts w:ascii="Arial" w:eastAsia="Arial" w:hAnsi="Arial" w:cs="Arial"/>
          <w:sz w:val="24"/>
          <w:szCs w:val="24"/>
        </w:rPr>
      </w:pPr>
      <w:r w:rsidRPr="008864D4">
        <w:rPr>
          <w:rFonts w:ascii="Arial" w:eastAsia="Arial" w:hAnsi="Arial" w:cs="Arial"/>
          <w:sz w:val="24"/>
          <w:szCs w:val="24"/>
        </w:rPr>
        <w:t>Fixsen, D</w:t>
      </w:r>
      <w:r w:rsidR="00F670F1" w:rsidRPr="008864D4">
        <w:rPr>
          <w:rFonts w:ascii="Arial" w:eastAsia="Arial" w:hAnsi="Arial" w:cs="Arial"/>
          <w:sz w:val="24"/>
          <w:szCs w:val="24"/>
        </w:rPr>
        <w:t>ean</w:t>
      </w:r>
      <w:r w:rsidRPr="008864D4">
        <w:rPr>
          <w:rFonts w:ascii="Arial" w:eastAsia="Arial" w:hAnsi="Arial" w:cs="Arial"/>
          <w:sz w:val="24"/>
          <w:szCs w:val="24"/>
        </w:rPr>
        <w:t xml:space="preserve"> L., </w:t>
      </w:r>
      <w:r w:rsidR="00F670F1" w:rsidRPr="008864D4">
        <w:rPr>
          <w:rFonts w:ascii="Arial" w:eastAsia="Arial" w:hAnsi="Arial" w:cs="Arial"/>
          <w:sz w:val="24"/>
          <w:szCs w:val="24"/>
        </w:rPr>
        <w:t xml:space="preserve">and Karen A. </w:t>
      </w:r>
      <w:r w:rsidRPr="008864D4">
        <w:rPr>
          <w:rFonts w:ascii="Arial" w:eastAsia="Arial" w:hAnsi="Arial" w:cs="Arial"/>
          <w:sz w:val="24"/>
          <w:szCs w:val="24"/>
        </w:rPr>
        <w:t xml:space="preserve">Blase. 2009. </w:t>
      </w:r>
      <w:r w:rsidR="00F670F1" w:rsidRPr="008864D4">
        <w:rPr>
          <w:rFonts w:ascii="Arial" w:eastAsia="Arial" w:hAnsi="Arial" w:cs="Arial"/>
          <w:sz w:val="24"/>
          <w:szCs w:val="24"/>
        </w:rPr>
        <w:t>“</w:t>
      </w:r>
      <w:r w:rsidRPr="008864D4">
        <w:rPr>
          <w:rFonts w:ascii="Arial" w:eastAsia="Arial" w:hAnsi="Arial" w:cs="Arial"/>
          <w:sz w:val="24"/>
          <w:szCs w:val="24"/>
        </w:rPr>
        <w:t>Implementation: The</w:t>
      </w:r>
      <w:r w:rsidR="00D8153B" w:rsidRPr="008864D4">
        <w:rPr>
          <w:rFonts w:ascii="Arial" w:eastAsia="Arial" w:hAnsi="Arial" w:cs="Arial"/>
          <w:sz w:val="24"/>
          <w:szCs w:val="24"/>
        </w:rPr>
        <w:t xml:space="preserve"> Missing Link Between Research </w:t>
      </w:r>
      <w:r w:rsidR="00D8153B">
        <w:rPr>
          <w:rFonts w:ascii="Arial" w:eastAsia="Arial" w:hAnsi="Arial" w:cs="Arial"/>
          <w:sz w:val="24"/>
          <w:szCs w:val="24"/>
        </w:rPr>
        <w:t>a</w:t>
      </w:r>
      <w:r w:rsidR="00D8153B" w:rsidRPr="008864D4">
        <w:rPr>
          <w:rFonts w:ascii="Arial" w:eastAsia="Arial" w:hAnsi="Arial" w:cs="Arial"/>
          <w:sz w:val="24"/>
          <w:szCs w:val="24"/>
        </w:rPr>
        <w:t>nd Practic</w:t>
      </w:r>
      <w:r w:rsidRPr="008864D4">
        <w:rPr>
          <w:rFonts w:ascii="Arial" w:eastAsia="Arial" w:hAnsi="Arial" w:cs="Arial"/>
          <w:sz w:val="24"/>
          <w:szCs w:val="24"/>
        </w:rPr>
        <w:t>e.</w:t>
      </w:r>
      <w:r w:rsidR="00F670F1" w:rsidRPr="008864D4">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iCs/>
          <w:sz w:val="24"/>
          <w:szCs w:val="24"/>
        </w:rPr>
        <w:t xml:space="preserve">NIRN </w:t>
      </w:r>
      <w:r w:rsidR="00F670F1" w:rsidRPr="008864D4">
        <w:rPr>
          <w:rFonts w:ascii="Arial" w:eastAsia="Arial" w:hAnsi="Arial" w:cs="Arial"/>
          <w:i/>
          <w:iCs/>
          <w:sz w:val="24"/>
          <w:szCs w:val="24"/>
        </w:rPr>
        <w:t>I</w:t>
      </w:r>
      <w:r w:rsidRPr="008864D4">
        <w:rPr>
          <w:rFonts w:ascii="Arial" w:eastAsia="Arial" w:hAnsi="Arial" w:cs="Arial"/>
          <w:i/>
          <w:iCs/>
          <w:sz w:val="24"/>
          <w:szCs w:val="24"/>
        </w:rPr>
        <w:t xml:space="preserve">mplementation </w:t>
      </w:r>
      <w:r w:rsidR="00F670F1" w:rsidRPr="008864D4">
        <w:rPr>
          <w:rFonts w:ascii="Arial" w:eastAsia="Arial" w:hAnsi="Arial" w:cs="Arial"/>
          <w:i/>
          <w:iCs/>
          <w:sz w:val="24"/>
          <w:szCs w:val="24"/>
        </w:rPr>
        <w:t>B</w:t>
      </w:r>
      <w:r w:rsidRPr="008864D4">
        <w:rPr>
          <w:rFonts w:ascii="Arial" w:eastAsia="Arial" w:hAnsi="Arial" w:cs="Arial"/>
          <w:i/>
          <w:iCs/>
          <w:sz w:val="24"/>
          <w:szCs w:val="24"/>
        </w:rPr>
        <w:t xml:space="preserve">rief </w:t>
      </w:r>
      <w:r w:rsidR="00F670F1" w:rsidRPr="008864D4">
        <w:rPr>
          <w:rFonts w:ascii="Arial" w:eastAsia="Arial" w:hAnsi="Arial" w:cs="Arial"/>
          <w:i/>
          <w:iCs/>
          <w:sz w:val="24"/>
          <w:szCs w:val="24"/>
        </w:rPr>
        <w:t>#</w:t>
      </w:r>
      <w:r w:rsidRPr="008864D4">
        <w:rPr>
          <w:rFonts w:ascii="Arial" w:eastAsia="Arial" w:hAnsi="Arial" w:cs="Arial"/>
          <w:i/>
          <w:iCs/>
          <w:sz w:val="24"/>
          <w:szCs w:val="24"/>
        </w:rPr>
        <w:t>1</w:t>
      </w:r>
      <w:r w:rsidR="00F670F1" w:rsidRPr="008864D4">
        <w:rPr>
          <w:rFonts w:ascii="Arial" w:eastAsia="Arial" w:hAnsi="Arial" w:cs="Arial"/>
          <w:sz w:val="24"/>
          <w:szCs w:val="24"/>
        </w:rPr>
        <w:t>:</w:t>
      </w:r>
      <w:r w:rsidRPr="008864D4">
        <w:rPr>
          <w:rFonts w:ascii="Arial" w:eastAsia="Arial" w:hAnsi="Arial" w:cs="Arial"/>
          <w:sz w:val="24"/>
          <w:szCs w:val="24"/>
        </w:rPr>
        <w:t xml:space="preserve"> 218–227.</w:t>
      </w:r>
    </w:p>
    <w:p w14:paraId="083C89A8" w14:textId="0F1F541F" w:rsidR="008115F8" w:rsidRPr="008864D4" w:rsidRDefault="008115F8" w:rsidP="004F34E2">
      <w:pPr>
        <w:spacing w:after="240" w:line="360" w:lineRule="auto"/>
        <w:rPr>
          <w:rFonts w:ascii="Arial" w:eastAsia="Arial" w:hAnsi="Arial" w:cs="Arial"/>
          <w:iCs/>
          <w:sz w:val="24"/>
          <w:szCs w:val="24"/>
        </w:rPr>
      </w:pPr>
      <w:r w:rsidRPr="008864D4">
        <w:rPr>
          <w:rFonts w:ascii="Arial" w:eastAsia="Arial" w:hAnsi="Arial" w:cs="Arial"/>
          <w:sz w:val="24"/>
          <w:szCs w:val="24"/>
        </w:rPr>
        <w:t>Fixsen, D</w:t>
      </w:r>
      <w:r w:rsidR="00F670F1" w:rsidRPr="008864D4">
        <w:rPr>
          <w:rFonts w:ascii="Arial" w:eastAsia="Arial" w:hAnsi="Arial" w:cs="Arial"/>
          <w:sz w:val="24"/>
          <w:szCs w:val="24"/>
        </w:rPr>
        <w:t>ean</w:t>
      </w:r>
      <w:r w:rsidRPr="008864D4">
        <w:rPr>
          <w:rFonts w:ascii="Arial" w:eastAsia="Arial" w:hAnsi="Arial" w:cs="Arial"/>
          <w:sz w:val="24"/>
          <w:szCs w:val="24"/>
        </w:rPr>
        <w:t xml:space="preserve"> L., </w:t>
      </w:r>
      <w:r w:rsidR="00F670F1" w:rsidRPr="008864D4">
        <w:rPr>
          <w:rFonts w:ascii="Arial" w:eastAsia="Arial" w:hAnsi="Arial" w:cs="Arial"/>
          <w:sz w:val="24"/>
          <w:szCs w:val="24"/>
        </w:rPr>
        <w:t xml:space="preserve">Sandra </w:t>
      </w:r>
      <w:proofErr w:type="spellStart"/>
      <w:r w:rsidRPr="008864D4">
        <w:rPr>
          <w:rFonts w:ascii="Arial" w:eastAsia="Arial" w:hAnsi="Arial" w:cs="Arial"/>
          <w:sz w:val="24"/>
          <w:szCs w:val="24"/>
        </w:rPr>
        <w:t>Naoom</w:t>
      </w:r>
      <w:proofErr w:type="spellEnd"/>
      <w:r w:rsidRPr="008864D4">
        <w:rPr>
          <w:rFonts w:ascii="Arial" w:eastAsia="Arial" w:hAnsi="Arial" w:cs="Arial"/>
          <w:sz w:val="24"/>
          <w:szCs w:val="24"/>
        </w:rPr>
        <w:t xml:space="preserve">, </w:t>
      </w:r>
      <w:r w:rsidR="00F670F1" w:rsidRPr="008864D4">
        <w:rPr>
          <w:rFonts w:ascii="Arial" w:eastAsia="Arial" w:hAnsi="Arial" w:cs="Arial"/>
          <w:sz w:val="24"/>
          <w:szCs w:val="24"/>
        </w:rPr>
        <w:t>Karen B</w:t>
      </w:r>
      <w:r w:rsidRPr="008864D4">
        <w:rPr>
          <w:rFonts w:ascii="Arial" w:eastAsia="Arial" w:hAnsi="Arial" w:cs="Arial"/>
          <w:sz w:val="24"/>
          <w:szCs w:val="24"/>
        </w:rPr>
        <w:t xml:space="preserve">lase, </w:t>
      </w:r>
      <w:r w:rsidR="00F670F1" w:rsidRPr="008864D4">
        <w:rPr>
          <w:rFonts w:ascii="Arial" w:eastAsia="Arial" w:hAnsi="Arial" w:cs="Arial"/>
          <w:sz w:val="24"/>
          <w:szCs w:val="24"/>
        </w:rPr>
        <w:t xml:space="preserve">Robert </w:t>
      </w:r>
      <w:r w:rsidRPr="008864D4">
        <w:rPr>
          <w:rFonts w:ascii="Arial" w:eastAsia="Arial" w:hAnsi="Arial" w:cs="Arial"/>
          <w:sz w:val="24"/>
          <w:szCs w:val="24"/>
        </w:rPr>
        <w:t>Friedman</w:t>
      </w:r>
      <w:r w:rsidR="00F670F1" w:rsidRPr="008864D4">
        <w:rPr>
          <w:rFonts w:ascii="Arial" w:eastAsia="Arial" w:hAnsi="Arial" w:cs="Arial"/>
          <w:sz w:val="24"/>
          <w:szCs w:val="24"/>
        </w:rPr>
        <w:t xml:space="preserve">, and Frances </w:t>
      </w:r>
      <w:r w:rsidRPr="008864D4">
        <w:rPr>
          <w:rFonts w:ascii="Arial" w:eastAsia="Arial" w:hAnsi="Arial" w:cs="Arial"/>
          <w:sz w:val="24"/>
          <w:szCs w:val="24"/>
        </w:rPr>
        <w:t>Wallace.</w:t>
      </w:r>
      <w:r w:rsidR="00F670F1" w:rsidRPr="008864D4">
        <w:rPr>
          <w:rFonts w:ascii="Arial" w:eastAsia="Arial" w:hAnsi="Arial" w:cs="Arial"/>
          <w:sz w:val="24"/>
          <w:szCs w:val="24"/>
        </w:rPr>
        <w:t xml:space="preserve"> </w:t>
      </w:r>
      <w:r w:rsidRPr="008864D4">
        <w:rPr>
          <w:rFonts w:ascii="Arial" w:eastAsia="Arial" w:hAnsi="Arial" w:cs="Arial"/>
          <w:sz w:val="24"/>
          <w:szCs w:val="24"/>
        </w:rPr>
        <w:t xml:space="preserve">2005. </w:t>
      </w:r>
      <w:r w:rsidR="00D8153B" w:rsidRPr="008864D4">
        <w:rPr>
          <w:rFonts w:ascii="Arial" w:eastAsia="Arial" w:hAnsi="Arial" w:cs="Arial"/>
          <w:i/>
          <w:iCs/>
          <w:sz w:val="24"/>
          <w:szCs w:val="24"/>
        </w:rPr>
        <w:t xml:space="preserve">Implementation Research: A Synthesis </w:t>
      </w:r>
      <w:r w:rsidR="00D8153B">
        <w:rPr>
          <w:rFonts w:ascii="Arial" w:eastAsia="Arial" w:hAnsi="Arial" w:cs="Arial"/>
          <w:i/>
          <w:iCs/>
          <w:sz w:val="24"/>
          <w:szCs w:val="24"/>
        </w:rPr>
        <w:t>o</w:t>
      </w:r>
      <w:r w:rsidR="00D8153B" w:rsidRPr="008864D4">
        <w:rPr>
          <w:rFonts w:ascii="Arial" w:eastAsia="Arial" w:hAnsi="Arial" w:cs="Arial"/>
          <w:i/>
          <w:iCs/>
          <w:sz w:val="24"/>
          <w:szCs w:val="24"/>
        </w:rPr>
        <w:t xml:space="preserve">f </w:t>
      </w:r>
      <w:proofErr w:type="gramStart"/>
      <w:r w:rsidR="00D8153B">
        <w:rPr>
          <w:rFonts w:ascii="Arial" w:eastAsia="Arial" w:hAnsi="Arial" w:cs="Arial"/>
          <w:i/>
          <w:iCs/>
          <w:sz w:val="24"/>
          <w:szCs w:val="24"/>
        </w:rPr>
        <w:t>t</w:t>
      </w:r>
      <w:r w:rsidR="00D8153B" w:rsidRPr="008864D4">
        <w:rPr>
          <w:rFonts w:ascii="Arial" w:eastAsia="Arial" w:hAnsi="Arial" w:cs="Arial"/>
          <w:i/>
          <w:iCs/>
          <w:sz w:val="24"/>
          <w:szCs w:val="24"/>
        </w:rPr>
        <w:t>he Literature</w:t>
      </w:r>
      <w:proofErr w:type="gramEnd"/>
      <w:r w:rsidR="006B506B" w:rsidRPr="008864D4">
        <w:rPr>
          <w:rFonts w:ascii="Arial" w:eastAsia="Arial" w:hAnsi="Arial" w:cs="Arial"/>
          <w:i/>
          <w:iCs/>
          <w:sz w:val="24"/>
          <w:szCs w:val="24"/>
        </w:rPr>
        <w:t>.</w:t>
      </w:r>
      <w:r w:rsidR="006B506B" w:rsidRPr="008864D4">
        <w:rPr>
          <w:rFonts w:ascii="Arial" w:eastAsia="Arial" w:hAnsi="Arial" w:cs="Arial"/>
          <w:sz w:val="24"/>
          <w:szCs w:val="24"/>
        </w:rPr>
        <w:t xml:space="preserve"> </w:t>
      </w:r>
      <w:r w:rsidRPr="008864D4">
        <w:rPr>
          <w:rFonts w:ascii="Arial" w:eastAsia="Arial" w:hAnsi="Arial" w:cs="Arial"/>
          <w:sz w:val="24"/>
          <w:szCs w:val="24"/>
        </w:rPr>
        <w:t xml:space="preserve">Tampa. </w:t>
      </w:r>
      <w:r w:rsidRPr="008864D4">
        <w:rPr>
          <w:rFonts w:ascii="Arial" w:eastAsia="Arial" w:hAnsi="Arial" w:cs="Arial"/>
          <w:iCs/>
          <w:sz w:val="24"/>
          <w:szCs w:val="24"/>
        </w:rPr>
        <w:t xml:space="preserve">FL: University of </w:t>
      </w:r>
      <w:r w:rsidRPr="008864D4">
        <w:rPr>
          <w:rFonts w:ascii="Arial" w:eastAsia="Arial" w:hAnsi="Arial" w:cs="Arial"/>
          <w:iCs/>
          <w:sz w:val="24"/>
          <w:szCs w:val="24"/>
        </w:rPr>
        <w:lastRenderedPageBreak/>
        <w:t xml:space="preserve">South Florida, Louis de la </w:t>
      </w:r>
      <w:proofErr w:type="spellStart"/>
      <w:r w:rsidRPr="008864D4">
        <w:rPr>
          <w:rFonts w:ascii="Arial" w:eastAsia="Arial" w:hAnsi="Arial" w:cs="Arial"/>
          <w:iCs/>
          <w:sz w:val="24"/>
          <w:szCs w:val="24"/>
        </w:rPr>
        <w:t>Parte</w:t>
      </w:r>
      <w:proofErr w:type="spellEnd"/>
      <w:r w:rsidRPr="008864D4">
        <w:rPr>
          <w:rFonts w:ascii="Arial" w:eastAsia="Arial" w:hAnsi="Arial" w:cs="Arial"/>
          <w:iCs/>
          <w:sz w:val="24"/>
          <w:szCs w:val="24"/>
        </w:rPr>
        <w:t xml:space="preserve"> Florida Mental Health Institute, The National Implementation Research Network (FMHI Publication</w:t>
      </w:r>
      <w:r w:rsidR="00315DC2" w:rsidRPr="008864D4">
        <w:rPr>
          <w:rFonts w:ascii="Arial" w:eastAsia="Arial" w:hAnsi="Arial" w:cs="Arial"/>
          <w:iCs/>
          <w:sz w:val="24"/>
          <w:szCs w:val="24"/>
        </w:rPr>
        <w:t xml:space="preserve"> </w:t>
      </w:r>
      <w:r w:rsidRPr="008864D4">
        <w:rPr>
          <w:rFonts w:ascii="Arial" w:eastAsia="Arial" w:hAnsi="Arial" w:cs="Arial"/>
          <w:iCs/>
          <w:sz w:val="24"/>
          <w:szCs w:val="24"/>
        </w:rPr>
        <w:t>#231).</w:t>
      </w:r>
    </w:p>
    <w:p w14:paraId="1579A91B" w14:textId="4C5709FE" w:rsidR="008115F8" w:rsidRPr="008864D4" w:rsidRDefault="008115F8" w:rsidP="004F34E2">
      <w:pPr>
        <w:spacing w:after="240" w:line="360" w:lineRule="auto"/>
        <w:rPr>
          <w:rFonts w:ascii="Arial" w:eastAsia="Arial" w:hAnsi="Arial" w:cs="Arial"/>
          <w:sz w:val="24"/>
          <w:szCs w:val="24"/>
        </w:rPr>
      </w:pPr>
      <w:r w:rsidRPr="008864D4">
        <w:rPr>
          <w:rFonts w:ascii="Arial" w:eastAsia="Arial" w:hAnsi="Arial" w:cs="Arial"/>
          <w:sz w:val="24"/>
          <w:szCs w:val="24"/>
        </w:rPr>
        <w:t>Fullan, M</w:t>
      </w:r>
      <w:r w:rsidR="006B506B" w:rsidRPr="008864D4">
        <w:rPr>
          <w:rFonts w:ascii="Arial" w:eastAsia="Arial" w:hAnsi="Arial" w:cs="Arial"/>
          <w:sz w:val="24"/>
          <w:szCs w:val="24"/>
        </w:rPr>
        <w:t>ichael</w:t>
      </w:r>
      <w:r w:rsidRPr="008864D4">
        <w:rPr>
          <w:rFonts w:ascii="Arial" w:eastAsia="Arial" w:hAnsi="Arial" w:cs="Arial"/>
          <w:sz w:val="24"/>
          <w:szCs w:val="24"/>
        </w:rPr>
        <w:t xml:space="preserve">. 2015. </w:t>
      </w:r>
      <w:r w:rsidRPr="008864D4">
        <w:rPr>
          <w:rFonts w:ascii="Arial" w:eastAsia="Arial" w:hAnsi="Arial" w:cs="Arial"/>
          <w:i/>
          <w:sz w:val="24"/>
          <w:szCs w:val="24"/>
        </w:rPr>
        <w:t xml:space="preserve">The </w:t>
      </w:r>
      <w:r w:rsidR="006B506B" w:rsidRPr="008864D4">
        <w:rPr>
          <w:rFonts w:ascii="Arial" w:eastAsia="Arial" w:hAnsi="Arial" w:cs="Arial"/>
          <w:i/>
          <w:sz w:val="24"/>
          <w:szCs w:val="24"/>
        </w:rPr>
        <w:t>N</w:t>
      </w:r>
      <w:r w:rsidRPr="008864D4">
        <w:rPr>
          <w:rFonts w:ascii="Arial" w:eastAsia="Arial" w:hAnsi="Arial" w:cs="Arial"/>
          <w:i/>
          <w:sz w:val="24"/>
          <w:szCs w:val="24"/>
        </w:rPr>
        <w:t xml:space="preserve">ew </w:t>
      </w:r>
      <w:r w:rsidR="006B506B" w:rsidRPr="008864D4">
        <w:rPr>
          <w:rFonts w:ascii="Arial" w:eastAsia="Arial" w:hAnsi="Arial" w:cs="Arial"/>
          <w:i/>
          <w:sz w:val="24"/>
          <w:szCs w:val="24"/>
        </w:rPr>
        <w:t>M</w:t>
      </w:r>
      <w:r w:rsidRPr="008864D4">
        <w:rPr>
          <w:rFonts w:ascii="Arial" w:eastAsia="Arial" w:hAnsi="Arial" w:cs="Arial"/>
          <w:i/>
          <w:sz w:val="24"/>
          <w:szCs w:val="24"/>
        </w:rPr>
        <w:t xml:space="preserve">eaning of </w:t>
      </w:r>
      <w:r w:rsidR="006B506B" w:rsidRPr="008864D4">
        <w:rPr>
          <w:rFonts w:ascii="Arial" w:eastAsia="Arial" w:hAnsi="Arial" w:cs="Arial"/>
          <w:i/>
          <w:sz w:val="24"/>
          <w:szCs w:val="24"/>
        </w:rPr>
        <w:t>E</w:t>
      </w:r>
      <w:r w:rsidRPr="008864D4">
        <w:rPr>
          <w:rFonts w:ascii="Arial" w:eastAsia="Arial" w:hAnsi="Arial" w:cs="Arial"/>
          <w:i/>
          <w:sz w:val="24"/>
          <w:szCs w:val="24"/>
        </w:rPr>
        <w:t xml:space="preserve">ducational </w:t>
      </w:r>
      <w:r w:rsidR="006B506B" w:rsidRPr="008864D4">
        <w:rPr>
          <w:rFonts w:ascii="Arial" w:eastAsia="Arial" w:hAnsi="Arial" w:cs="Arial"/>
          <w:i/>
          <w:sz w:val="24"/>
          <w:szCs w:val="24"/>
        </w:rPr>
        <w:t>C</w:t>
      </w:r>
      <w:r w:rsidRPr="008864D4">
        <w:rPr>
          <w:rFonts w:ascii="Arial" w:eastAsia="Arial" w:hAnsi="Arial" w:cs="Arial"/>
          <w:i/>
          <w:sz w:val="24"/>
          <w:szCs w:val="24"/>
        </w:rPr>
        <w:t>hange</w:t>
      </w:r>
      <w:r w:rsidRPr="008864D4">
        <w:rPr>
          <w:rFonts w:ascii="Arial" w:eastAsia="Arial" w:hAnsi="Arial" w:cs="Arial"/>
          <w:sz w:val="24"/>
          <w:szCs w:val="24"/>
        </w:rPr>
        <w:t xml:space="preserve">. </w:t>
      </w:r>
      <w:r w:rsidR="006B506B" w:rsidRPr="008864D4">
        <w:rPr>
          <w:rFonts w:ascii="Arial" w:eastAsia="Arial" w:hAnsi="Arial" w:cs="Arial"/>
          <w:sz w:val="24"/>
          <w:szCs w:val="24"/>
        </w:rPr>
        <w:t xml:space="preserve">New York: </w:t>
      </w:r>
      <w:r w:rsidRPr="008864D4">
        <w:rPr>
          <w:rFonts w:ascii="Arial" w:eastAsia="Arial" w:hAnsi="Arial" w:cs="Arial"/>
          <w:sz w:val="24"/>
          <w:szCs w:val="24"/>
        </w:rPr>
        <w:t>Teachers College Press.</w:t>
      </w:r>
    </w:p>
    <w:p w14:paraId="775937B0" w14:textId="1FF3F308" w:rsidR="008115F8" w:rsidRPr="008864D4" w:rsidRDefault="008115F8" w:rsidP="004F34E2">
      <w:pPr>
        <w:spacing w:after="240" w:line="360" w:lineRule="auto"/>
        <w:rPr>
          <w:rFonts w:ascii="Arial" w:eastAsia="Arial" w:hAnsi="Arial" w:cs="Arial"/>
          <w:iCs/>
          <w:sz w:val="24"/>
          <w:szCs w:val="24"/>
        </w:rPr>
      </w:pPr>
      <w:r w:rsidRPr="008864D4">
        <w:rPr>
          <w:rFonts w:ascii="Arial" w:eastAsia="Arial" w:hAnsi="Arial" w:cs="Arial"/>
          <w:sz w:val="24"/>
          <w:szCs w:val="24"/>
        </w:rPr>
        <w:t>Fulton, K</w:t>
      </w:r>
      <w:r w:rsidR="006B506B" w:rsidRPr="008864D4">
        <w:rPr>
          <w:rFonts w:ascii="Arial" w:eastAsia="Arial" w:hAnsi="Arial" w:cs="Arial"/>
          <w:sz w:val="24"/>
          <w:szCs w:val="24"/>
        </w:rPr>
        <w:t>athleen</w:t>
      </w:r>
      <w:r w:rsidRPr="008864D4">
        <w:rPr>
          <w:rFonts w:ascii="Arial" w:eastAsia="Arial" w:hAnsi="Arial" w:cs="Arial"/>
          <w:sz w:val="24"/>
          <w:szCs w:val="24"/>
        </w:rPr>
        <w:t xml:space="preserve">, </w:t>
      </w:r>
      <w:r w:rsidR="006B506B" w:rsidRPr="008864D4">
        <w:rPr>
          <w:rFonts w:ascii="Arial" w:eastAsia="Arial" w:hAnsi="Arial" w:cs="Arial"/>
          <w:sz w:val="24"/>
          <w:szCs w:val="24"/>
        </w:rPr>
        <w:t>and</w:t>
      </w:r>
      <w:r w:rsidRPr="008864D4">
        <w:rPr>
          <w:rFonts w:ascii="Arial" w:eastAsia="Arial" w:hAnsi="Arial" w:cs="Arial"/>
          <w:sz w:val="24"/>
          <w:szCs w:val="24"/>
        </w:rPr>
        <w:t xml:space="preserve"> </w:t>
      </w:r>
      <w:r w:rsidR="006B506B" w:rsidRPr="008864D4">
        <w:rPr>
          <w:rFonts w:ascii="Arial" w:eastAsia="Arial" w:hAnsi="Arial" w:cs="Arial"/>
          <w:sz w:val="24"/>
          <w:szCs w:val="24"/>
        </w:rPr>
        <w:t xml:space="preserve">Ted </w:t>
      </w:r>
      <w:r w:rsidRPr="008864D4">
        <w:rPr>
          <w:rFonts w:ascii="Arial" w:eastAsia="Arial" w:hAnsi="Arial" w:cs="Arial"/>
          <w:sz w:val="24"/>
          <w:szCs w:val="24"/>
        </w:rPr>
        <w:t xml:space="preserve">Britton. 2010. </w:t>
      </w:r>
      <w:r w:rsidRPr="008864D4">
        <w:rPr>
          <w:rFonts w:ascii="Arial" w:eastAsia="Arial" w:hAnsi="Arial" w:cs="Arial"/>
          <w:i/>
          <w:iCs/>
          <w:sz w:val="24"/>
          <w:szCs w:val="24"/>
        </w:rPr>
        <w:t xml:space="preserve">STEM </w:t>
      </w:r>
      <w:r w:rsidR="006B506B" w:rsidRPr="008864D4">
        <w:rPr>
          <w:rFonts w:ascii="Arial" w:eastAsia="Arial" w:hAnsi="Arial" w:cs="Arial"/>
          <w:i/>
          <w:iCs/>
          <w:sz w:val="24"/>
          <w:szCs w:val="24"/>
        </w:rPr>
        <w:t>T</w:t>
      </w:r>
      <w:r w:rsidRPr="008864D4">
        <w:rPr>
          <w:rFonts w:ascii="Arial" w:eastAsia="Arial" w:hAnsi="Arial" w:cs="Arial"/>
          <w:i/>
          <w:iCs/>
          <w:sz w:val="24"/>
          <w:szCs w:val="24"/>
        </w:rPr>
        <w:t xml:space="preserve">eachers in </w:t>
      </w:r>
      <w:r w:rsidR="006B506B" w:rsidRPr="008864D4">
        <w:rPr>
          <w:rFonts w:ascii="Arial" w:eastAsia="Arial" w:hAnsi="Arial" w:cs="Arial"/>
          <w:i/>
          <w:iCs/>
          <w:sz w:val="24"/>
          <w:szCs w:val="24"/>
        </w:rPr>
        <w:t>P</w:t>
      </w:r>
      <w:r w:rsidRPr="008864D4">
        <w:rPr>
          <w:rFonts w:ascii="Arial" w:eastAsia="Arial" w:hAnsi="Arial" w:cs="Arial"/>
          <w:i/>
          <w:iCs/>
          <w:sz w:val="24"/>
          <w:szCs w:val="24"/>
        </w:rPr>
        <w:t xml:space="preserve">rofessional </w:t>
      </w:r>
      <w:r w:rsidR="006B506B" w:rsidRPr="008864D4">
        <w:rPr>
          <w:rFonts w:ascii="Arial" w:eastAsia="Arial" w:hAnsi="Arial" w:cs="Arial"/>
          <w:i/>
          <w:iCs/>
          <w:sz w:val="24"/>
          <w:szCs w:val="24"/>
        </w:rPr>
        <w:t>L</w:t>
      </w:r>
      <w:r w:rsidRPr="008864D4">
        <w:rPr>
          <w:rFonts w:ascii="Arial" w:eastAsia="Arial" w:hAnsi="Arial" w:cs="Arial"/>
          <w:i/>
          <w:iCs/>
          <w:sz w:val="24"/>
          <w:szCs w:val="24"/>
        </w:rPr>
        <w:t xml:space="preserve">earning </w:t>
      </w:r>
      <w:r w:rsidR="006B506B" w:rsidRPr="008864D4">
        <w:rPr>
          <w:rFonts w:ascii="Arial" w:eastAsia="Arial" w:hAnsi="Arial" w:cs="Arial"/>
          <w:i/>
          <w:iCs/>
          <w:sz w:val="24"/>
          <w:szCs w:val="24"/>
        </w:rPr>
        <w:t>C</w:t>
      </w:r>
      <w:r w:rsidRPr="008864D4">
        <w:rPr>
          <w:rFonts w:ascii="Arial" w:eastAsia="Arial" w:hAnsi="Arial" w:cs="Arial"/>
          <w:i/>
          <w:iCs/>
          <w:sz w:val="24"/>
          <w:szCs w:val="24"/>
        </w:rPr>
        <w:t xml:space="preserve">ommunities: A </w:t>
      </w:r>
      <w:r w:rsidR="006B506B" w:rsidRPr="008864D4">
        <w:rPr>
          <w:rFonts w:ascii="Arial" w:eastAsia="Arial" w:hAnsi="Arial" w:cs="Arial"/>
          <w:i/>
          <w:iCs/>
          <w:sz w:val="24"/>
          <w:szCs w:val="24"/>
        </w:rPr>
        <w:t>K</w:t>
      </w:r>
      <w:r w:rsidRPr="008864D4">
        <w:rPr>
          <w:rFonts w:ascii="Arial" w:eastAsia="Arial" w:hAnsi="Arial" w:cs="Arial"/>
          <w:i/>
          <w:iCs/>
          <w:sz w:val="24"/>
          <w:szCs w:val="24"/>
        </w:rPr>
        <w:t xml:space="preserve">nowledge </w:t>
      </w:r>
      <w:r w:rsidR="006B506B" w:rsidRPr="008864D4">
        <w:rPr>
          <w:rFonts w:ascii="Arial" w:eastAsia="Arial" w:hAnsi="Arial" w:cs="Arial"/>
          <w:i/>
          <w:iCs/>
          <w:sz w:val="24"/>
          <w:szCs w:val="24"/>
        </w:rPr>
        <w:t>S</w:t>
      </w:r>
      <w:r w:rsidRPr="008864D4">
        <w:rPr>
          <w:rFonts w:ascii="Arial" w:eastAsia="Arial" w:hAnsi="Arial" w:cs="Arial"/>
          <w:i/>
          <w:iCs/>
          <w:sz w:val="24"/>
          <w:szCs w:val="24"/>
        </w:rPr>
        <w:t>ynthesis</w:t>
      </w:r>
      <w:r w:rsidRPr="008864D4">
        <w:rPr>
          <w:rFonts w:ascii="Arial" w:eastAsia="Arial" w:hAnsi="Arial" w:cs="Arial"/>
          <w:sz w:val="24"/>
          <w:szCs w:val="24"/>
        </w:rPr>
        <w:t xml:space="preserve">. </w:t>
      </w:r>
      <w:r w:rsidRPr="008864D4">
        <w:rPr>
          <w:rFonts w:ascii="Arial" w:eastAsia="Arial" w:hAnsi="Arial" w:cs="Arial"/>
          <w:iCs/>
          <w:sz w:val="24"/>
          <w:szCs w:val="24"/>
        </w:rPr>
        <w:t>National Commission on Teaching and America’s Future</w:t>
      </w:r>
      <w:r w:rsidR="006B506B" w:rsidRPr="008864D4">
        <w:rPr>
          <w:rFonts w:ascii="Arial" w:eastAsia="Arial" w:hAnsi="Arial" w:cs="Arial"/>
          <w:iCs/>
          <w:sz w:val="24"/>
          <w:szCs w:val="24"/>
        </w:rPr>
        <w:t xml:space="preserve"> and WestEd</w:t>
      </w:r>
      <w:r w:rsidRPr="008864D4">
        <w:rPr>
          <w:rFonts w:ascii="Arial" w:eastAsia="Arial" w:hAnsi="Arial" w:cs="Arial"/>
          <w:iCs/>
          <w:sz w:val="24"/>
          <w:szCs w:val="24"/>
        </w:rPr>
        <w:t>.</w:t>
      </w:r>
    </w:p>
    <w:p w14:paraId="34BA54B2" w14:textId="70C97B20" w:rsidR="008115F8" w:rsidRPr="008864D4" w:rsidRDefault="008115F8" w:rsidP="004F34E2">
      <w:pPr>
        <w:spacing w:after="240" w:line="360" w:lineRule="auto"/>
        <w:rPr>
          <w:rFonts w:ascii="Arial" w:eastAsia="Arial" w:hAnsi="Arial" w:cs="Arial"/>
          <w:sz w:val="24"/>
          <w:szCs w:val="24"/>
        </w:rPr>
      </w:pPr>
      <w:r w:rsidRPr="008864D4">
        <w:rPr>
          <w:rFonts w:ascii="Arial" w:eastAsia="Arial" w:hAnsi="Arial" w:cs="Arial"/>
          <w:sz w:val="24"/>
          <w:szCs w:val="24"/>
        </w:rPr>
        <w:t>Gersten, R</w:t>
      </w:r>
      <w:r w:rsidR="006B506B" w:rsidRPr="008864D4">
        <w:rPr>
          <w:rFonts w:ascii="Arial" w:eastAsia="Arial" w:hAnsi="Arial" w:cs="Arial"/>
          <w:sz w:val="24"/>
          <w:szCs w:val="24"/>
        </w:rPr>
        <w:t>ussell</w:t>
      </w:r>
      <w:r w:rsidRPr="008864D4">
        <w:rPr>
          <w:rFonts w:ascii="Arial" w:eastAsia="Arial" w:hAnsi="Arial" w:cs="Arial"/>
          <w:sz w:val="24"/>
          <w:szCs w:val="24"/>
        </w:rPr>
        <w:t xml:space="preserve">, </w:t>
      </w:r>
      <w:r w:rsidR="006B506B" w:rsidRPr="008864D4">
        <w:rPr>
          <w:rFonts w:ascii="Arial" w:eastAsia="Arial" w:hAnsi="Arial" w:cs="Arial"/>
          <w:sz w:val="24"/>
          <w:szCs w:val="24"/>
        </w:rPr>
        <w:t xml:space="preserve">Mary Jo </w:t>
      </w:r>
      <w:r w:rsidRPr="008864D4">
        <w:rPr>
          <w:rFonts w:ascii="Arial" w:eastAsia="Arial" w:hAnsi="Arial" w:cs="Arial"/>
          <w:sz w:val="24"/>
          <w:szCs w:val="24"/>
        </w:rPr>
        <w:t xml:space="preserve">Taylor, </w:t>
      </w:r>
      <w:r w:rsidR="006B506B" w:rsidRPr="008864D4">
        <w:rPr>
          <w:rFonts w:ascii="Arial" w:eastAsia="Arial" w:hAnsi="Arial" w:cs="Arial"/>
          <w:sz w:val="24"/>
          <w:szCs w:val="24"/>
        </w:rPr>
        <w:t xml:space="preserve">Tran D. </w:t>
      </w:r>
      <w:r w:rsidRPr="008864D4">
        <w:rPr>
          <w:rFonts w:ascii="Arial" w:eastAsia="Arial" w:hAnsi="Arial" w:cs="Arial"/>
          <w:sz w:val="24"/>
          <w:szCs w:val="24"/>
        </w:rPr>
        <w:t xml:space="preserve">Keys, </w:t>
      </w:r>
      <w:r w:rsidR="006B506B" w:rsidRPr="008864D4">
        <w:rPr>
          <w:rFonts w:ascii="Arial" w:eastAsia="Arial" w:hAnsi="Arial" w:cs="Arial"/>
          <w:sz w:val="24"/>
          <w:szCs w:val="24"/>
        </w:rPr>
        <w:t xml:space="preserve">Eric </w:t>
      </w:r>
      <w:proofErr w:type="spellStart"/>
      <w:r w:rsidRPr="008864D4">
        <w:rPr>
          <w:rFonts w:ascii="Arial" w:eastAsia="Arial" w:hAnsi="Arial" w:cs="Arial"/>
          <w:sz w:val="24"/>
          <w:szCs w:val="24"/>
        </w:rPr>
        <w:t>Rolfhus</w:t>
      </w:r>
      <w:proofErr w:type="spellEnd"/>
      <w:r w:rsidRPr="008864D4">
        <w:rPr>
          <w:rFonts w:ascii="Arial" w:eastAsia="Arial" w:hAnsi="Arial" w:cs="Arial"/>
          <w:sz w:val="24"/>
          <w:szCs w:val="24"/>
        </w:rPr>
        <w:t xml:space="preserve">, </w:t>
      </w:r>
      <w:r w:rsidR="006B506B" w:rsidRPr="008864D4">
        <w:rPr>
          <w:rFonts w:ascii="Arial" w:eastAsia="Arial" w:hAnsi="Arial" w:cs="Arial"/>
          <w:sz w:val="24"/>
          <w:szCs w:val="24"/>
        </w:rPr>
        <w:t>and Rebecca</w:t>
      </w:r>
      <w:r w:rsidRPr="008864D4">
        <w:rPr>
          <w:rFonts w:ascii="Arial" w:eastAsia="Arial" w:hAnsi="Arial" w:cs="Arial"/>
          <w:sz w:val="24"/>
          <w:szCs w:val="24"/>
        </w:rPr>
        <w:t xml:space="preserve"> Newman-Gonchar. 2014. </w:t>
      </w:r>
      <w:r w:rsidR="00D8153B">
        <w:rPr>
          <w:rFonts w:ascii="Arial" w:eastAsia="Arial" w:hAnsi="Arial" w:cs="Arial"/>
          <w:sz w:val="24"/>
          <w:szCs w:val="24"/>
        </w:rPr>
        <w:t>“</w:t>
      </w:r>
      <w:r w:rsidR="00D8153B" w:rsidRPr="008864D4">
        <w:rPr>
          <w:rFonts w:ascii="Arial" w:eastAsia="Arial" w:hAnsi="Arial" w:cs="Arial"/>
          <w:sz w:val="24"/>
          <w:szCs w:val="24"/>
        </w:rPr>
        <w:t xml:space="preserve">Summary </w:t>
      </w:r>
      <w:r w:rsidR="00D8153B">
        <w:rPr>
          <w:rFonts w:ascii="Arial" w:eastAsia="Arial" w:hAnsi="Arial" w:cs="Arial"/>
          <w:sz w:val="24"/>
          <w:szCs w:val="24"/>
        </w:rPr>
        <w:t>o</w:t>
      </w:r>
      <w:r w:rsidR="00D8153B" w:rsidRPr="008864D4">
        <w:rPr>
          <w:rFonts w:ascii="Arial" w:eastAsia="Arial" w:hAnsi="Arial" w:cs="Arial"/>
          <w:sz w:val="24"/>
          <w:szCs w:val="24"/>
        </w:rPr>
        <w:t xml:space="preserve">f Research </w:t>
      </w:r>
      <w:r w:rsidR="00D8153B">
        <w:rPr>
          <w:rFonts w:ascii="Arial" w:eastAsia="Arial" w:hAnsi="Arial" w:cs="Arial"/>
          <w:sz w:val="24"/>
          <w:szCs w:val="24"/>
        </w:rPr>
        <w:t>o</w:t>
      </w:r>
      <w:r w:rsidR="00D8153B" w:rsidRPr="008864D4">
        <w:rPr>
          <w:rFonts w:ascii="Arial" w:eastAsia="Arial" w:hAnsi="Arial" w:cs="Arial"/>
          <w:sz w:val="24"/>
          <w:szCs w:val="24"/>
        </w:rPr>
        <w:t xml:space="preserve">n </w:t>
      </w:r>
      <w:r w:rsidR="00D8153B">
        <w:rPr>
          <w:rFonts w:ascii="Arial" w:eastAsia="Arial" w:hAnsi="Arial" w:cs="Arial"/>
          <w:sz w:val="24"/>
          <w:szCs w:val="24"/>
        </w:rPr>
        <w:t>t</w:t>
      </w:r>
      <w:r w:rsidR="00D8153B" w:rsidRPr="008864D4">
        <w:rPr>
          <w:rFonts w:ascii="Arial" w:eastAsia="Arial" w:hAnsi="Arial" w:cs="Arial"/>
          <w:sz w:val="24"/>
          <w:szCs w:val="24"/>
        </w:rPr>
        <w:t xml:space="preserve">he Effectiveness </w:t>
      </w:r>
      <w:r w:rsidR="00D8153B">
        <w:rPr>
          <w:rFonts w:ascii="Arial" w:eastAsia="Arial" w:hAnsi="Arial" w:cs="Arial"/>
          <w:sz w:val="24"/>
          <w:szCs w:val="24"/>
        </w:rPr>
        <w:t>o</w:t>
      </w:r>
      <w:r w:rsidR="00D8153B" w:rsidRPr="008864D4">
        <w:rPr>
          <w:rFonts w:ascii="Arial" w:eastAsia="Arial" w:hAnsi="Arial" w:cs="Arial"/>
          <w:sz w:val="24"/>
          <w:szCs w:val="24"/>
        </w:rPr>
        <w:t>f Math Professional Development Approac</w:t>
      </w:r>
      <w:r w:rsidRPr="008864D4">
        <w:rPr>
          <w:rFonts w:ascii="Arial" w:eastAsia="Arial" w:hAnsi="Arial" w:cs="Arial"/>
          <w:sz w:val="24"/>
          <w:szCs w:val="24"/>
        </w:rPr>
        <w:t>hes.</w:t>
      </w:r>
      <w:r w:rsidR="00D8153B">
        <w:rPr>
          <w:rFonts w:ascii="Arial" w:eastAsia="Arial" w:hAnsi="Arial" w:cs="Arial"/>
          <w:sz w:val="24"/>
          <w:szCs w:val="24"/>
        </w:rPr>
        <w:t>”</w:t>
      </w:r>
      <w:r w:rsidRPr="008864D4">
        <w:rPr>
          <w:rFonts w:ascii="Arial" w:eastAsia="Arial" w:hAnsi="Arial" w:cs="Arial"/>
          <w:sz w:val="24"/>
          <w:szCs w:val="24"/>
        </w:rPr>
        <w:t xml:space="preserve"> Washington, DC: US Department of Education, Institute of Education Sciences. </w:t>
      </w:r>
      <w:r w:rsidRPr="008864D4">
        <w:rPr>
          <w:rFonts w:ascii="Arial" w:eastAsia="Arial" w:hAnsi="Arial" w:cs="Arial"/>
          <w:iCs/>
          <w:sz w:val="24"/>
          <w:szCs w:val="24"/>
        </w:rPr>
        <w:t>National Center for Education Evaluation and Regional Assistance, Regional Educational Laboratory Southeast.</w:t>
      </w:r>
      <w:r w:rsidRPr="008864D4">
        <w:rPr>
          <w:rFonts w:ascii="Arial" w:eastAsia="Arial" w:hAnsi="Arial" w:cs="Arial"/>
          <w:i/>
          <w:sz w:val="24"/>
          <w:szCs w:val="24"/>
        </w:rPr>
        <w:t xml:space="preserve"> </w:t>
      </w:r>
      <w:hyperlink r:id="rId159" w:tooltip="Summary of research on the effectiveness of math professional development approaches" w:history="1">
        <w:r w:rsidRPr="008864D4">
          <w:rPr>
            <w:rFonts w:ascii="Arial" w:eastAsia="Arial" w:hAnsi="Arial" w:cs="Arial"/>
            <w:color w:val="0000FF"/>
            <w:sz w:val="24"/>
            <w:szCs w:val="24"/>
            <w:u w:val="single"/>
          </w:rPr>
          <w:t>https://ies.ed.gov/ncee/edlabs/regions/southeast/pdf/REL_2014010.pdf</w:t>
        </w:r>
      </w:hyperlink>
      <w:r w:rsidRPr="008864D4">
        <w:rPr>
          <w:rFonts w:ascii="Arial" w:eastAsia="Arial" w:hAnsi="Arial" w:cs="Arial"/>
          <w:sz w:val="24"/>
          <w:szCs w:val="24"/>
        </w:rPr>
        <w:t>.</w:t>
      </w:r>
    </w:p>
    <w:p w14:paraId="6B5010F2" w14:textId="34C3C033" w:rsidR="008115F8" w:rsidRPr="008864D4" w:rsidRDefault="008115F8" w:rsidP="004F34E2">
      <w:pPr>
        <w:spacing w:after="240" w:line="360" w:lineRule="auto"/>
        <w:rPr>
          <w:rFonts w:ascii="Arial" w:eastAsia="Arial" w:hAnsi="Arial" w:cs="Arial"/>
          <w:sz w:val="24"/>
          <w:szCs w:val="24"/>
        </w:rPr>
      </w:pPr>
      <w:r w:rsidRPr="008864D4">
        <w:rPr>
          <w:rFonts w:ascii="Arial" w:eastAsia="Arial" w:hAnsi="Arial" w:cs="Arial"/>
          <w:sz w:val="24"/>
          <w:szCs w:val="24"/>
        </w:rPr>
        <w:t>Gibbons, L</w:t>
      </w:r>
      <w:r w:rsidR="006D1A96" w:rsidRPr="008864D4">
        <w:rPr>
          <w:rFonts w:ascii="Arial" w:eastAsia="Arial" w:hAnsi="Arial" w:cs="Arial"/>
          <w:sz w:val="24"/>
          <w:szCs w:val="24"/>
        </w:rPr>
        <w:t>ynsey</w:t>
      </w:r>
      <w:r w:rsidRPr="008864D4">
        <w:rPr>
          <w:rFonts w:ascii="Arial" w:eastAsia="Arial" w:hAnsi="Arial" w:cs="Arial"/>
          <w:sz w:val="24"/>
          <w:szCs w:val="24"/>
        </w:rPr>
        <w:t xml:space="preserve">. 2017. </w:t>
      </w:r>
      <w:r w:rsidR="006D1A96" w:rsidRPr="008864D4">
        <w:rPr>
          <w:rFonts w:ascii="Arial" w:eastAsia="Arial" w:hAnsi="Arial" w:cs="Arial"/>
          <w:sz w:val="24"/>
          <w:szCs w:val="24"/>
        </w:rPr>
        <w:t>“</w:t>
      </w:r>
      <w:r w:rsidR="00893DDB" w:rsidRPr="008864D4">
        <w:rPr>
          <w:rFonts w:ascii="Arial" w:eastAsia="Arial" w:hAnsi="Arial" w:cs="Arial"/>
          <w:sz w:val="24"/>
          <w:szCs w:val="24"/>
        </w:rPr>
        <w:t>Examining Mathematics Coaching Practices That Help Develop Schoolwide Professional Learn</w:t>
      </w:r>
      <w:r w:rsidRPr="008864D4">
        <w:rPr>
          <w:rFonts w:ascii="Arial" w:eastAsia="Arial" w:hAnsi="Arial" w:cs="Arial"/>
          <w:sz w:val="24"/>
          <w:szCs w:val="24"/>
        </w:rPr>
        <w:t>ing.</w:t>
      </w:r>
      <w:r w:rsidR="006D1A96" w:rsidRPr="008864D4">
        <w:rPr>
          <w:rFonts w:ascii="Arial" w:eastAsia="Arial" w:hAnsi="Arial" w:cs="Arial"/>
          <w:sz w:val="24"/>
          <w:szCs w:val="24"/>
        </w:rPr>
        <w:t>”</w:t>
      </w:r>
      <w:r w:rsidRPr="008864D4">
        <w:rPr>
          <w:rFonts w:ascii="Arial" w:eastAsia="Arial" w:hAnsi="Arial" w:cs="Arial"/>
          <w:sz w:val="24"/>
          <w:szCs w:val="24"/>
        </w:rPr>
        <w:t xml:space="preserve"> </w:t>
      </w:r>
      <w:r w:rsidR="006D1A96" w:rsidRPr="008864D4">
        <w:rPr>
          <w:rFonts w:ascii="Arial" w:eastAsia="Arial" w:hAnsi="Arial" w:cs="Arial"/>
          <w:sz w:val="24"/>
          <w:szCs w:val="24"/>
        </w:rPr>
        <w:t xml:space="preserve">In Maggie B. McGatha and Nicole R. Rigelman (eds.). </w:t>
      </w:r>
      <w:r w:rsidR="00893DDB" w:rsidRPr="008864D4">
        <w:rPr>
          <w:rFonts w:ascii="Arial" w:eastAsia="Arial" w:hAnsi="Arial" w:cs="Arial"/>
          <w:i/>
          <w:sz w:val="24"/>
          <w:szCs w:val="24"/>
        </w:rPr>
        <w:t xml:space="preserve">Elementary Mathematics Specialists: Developing, Refining, </w:t>
      </w:r>
      <w:r w:rsidR="00893DDB">
        <w:rPr>
          <w:rFonts w:ascii="Arial" w:eastAsia="Arial" w:hAnsi="Arial" w:cs="Arial"/>
          <w:i/>
          <w:sz w:val="24"/>
          <w:szCs w:val="24"/>
        </w:rPr>
        <w:t>a</w:t>
      </w:r>
      <w:r w:rsidR="00893DDB" w:rsidRPr="008864D4">
        <w:rPr>
          <w:rFonts w:ascii="Arial" w:eastAsia="Arial" w:hAnsi="Arial" w:cs="Arial"/>
          <w:i/>
          <w:sz w:val="24"/>
          <w:szCs w:val="24"/>
        </w:rPr>
        <w:t>nd Examining Programs That Support Mathematics Teaching</w:t>
      </w:r>
      <w:r w:rsidR="00893DDB">
        <w:rPr>
          <w:rFonts w:ascii="Arial" w:eastAsia="Arial" w:hAnsi="Arial" w:cs="Arial"/>
          <w:i/>
          <w:sz w:val="24"/>
          <w:szCs w:val="24"/>
        </w:rPr>
        <w:t xml:space="preserve"> a</w:t>
      </w:r>
      <w:r w:rsidR="00893DDB" w:rsidRPr="008864D4">
        <w:rPr>
          <w:rFonts w:ascii="Arial" w:eastAsia="Arial" w:hAnsi="Arial" w:cs="Arial"/>
          <w:i/>
          <w:sz w:val="24"/>
          <w:szCs w:val="24"/>
        </w:rPr>
        <w:t>nd Learning</w:t>
      </w:r>
      <w:r w:rsidRPr="008864D4">
        <w:rPr>
          <w:rFonts w:ascii="Arial" w:eastAsia="Arial" w:hAnsi="Arial" w:cs="Arial"/>
          <w:sz w:val="24"/>
          <w:szCs w:val="24"/>
        </w:rPr>
        <w:t>.</w:t>
      </w:r>
      <w:r w:rsidR="006D1A96" w:rsidRPr="008864D4">
        <w:rPr>
          <w:rFonts w:ascii="Arial" w:eastAsia="Arial" w:hAnsi="Arial" w:cs="Arial"/>
          <w:sz w:val="24"/>
          <w:szCs w:val="24"/>
        </w:rPr>
        <w:t xml:space="preserve"> Charlotte, NC: Information Age Publishing.</w:t>
      </w:r>
    </w:p>
    <w:p w14:paraId="79A6FD69" w14:textId="4A15350D" w:rsidR="008115F8" w:rsidRPr="008864D4" w:rsidRDefault="008115F8" w:rsidP="004F34E2">
      <w:pPr>
        <w:widowControl w:val="0"/>
        <w:autoSpaceDE w:val="0"/>
        <w:autoSpaceDN w:val="0"/>
        <w:adjustRightInd w:val="0"/>
        <w:spacing w:after="240" w:line="360" w:lineRule="auto"/>
        <w:rPr>
          <w:rFonts w:ascii="Arial" w:eastAsia="Arial" w:hAnsi="Arial" w:cs="Arial"/>
          <w:noProof/>
          <w:sz w:val="24"/>
          <w:szCs w:val="24"/>
        </w:rPr>
      </w:pPr>
      <w:r w:rsidRPr="008864D4">
        <w:rPr>
          <w:rFonts w:ascii="Arial" w:eastAsia="Arial" w:hAnsi="Arial" w:cs="Arial"/>
          <w:noProof/>
          <w:sz w:val="24"/>
          <w:szCs w:val="24"/>
        </w:rPr>
        <w:t>Gibbons, L</w:t>
      </w:r>
      <w:r w:rsidR="006D1A96" w:rsidRPr="008864D4">
        <w:rPr>
          <w:rFonts w:ascii="Arial" w:eastAsia="Arial" w:hAnsi="Arial" w:cs="Arial"/>
          <w:noProof/>
          <w:sz w:val="24"/>
          <w:szCs w:val="24"/>
        </w:rPr>
        <w:t>ynsey</w:t>
      </w:r>
      <w:r w:rsidRPr="008864D4">
        <w:rPr>
          <w:rFonts w:ascii="Arial" w:eastAsia="Arial" w:hAnsi="Arial" w:cs="Arial"/>
          <w:noProof/>
          <w:sz w:val="24"/>
          <w:szCs w:val="24"/>
        </w:rPr>
        <w:t xml:space="preserve"> K., </w:t>
      </w:r>
      <w:r w:rsidR="006D1A96" w:rsidRPr="008864D4">
        <w:rPr>
          <w:rFonts w:ascii="Arial" w:eastAsia="Arial" w:hAnsi="Arial" w:cs="Arial"/>
          <w:noProof/>
          <w:sz w:val="24"/>
          <w:szCs w:val="24"/>
        </w:rPr>
        <w:t>and Paul</w:t>
      </w:r>
      <w:r w:rsidRPr="008864D4">
        <w:rPr>
          <w:rFonts w:ascii="Arial" w:eastAsia="Arial" w:hAnsi="Arial" w:cs="Arial"/>
          <w:noProof/>
          <w:sz w:val="24"/>
          <w:szCs w:val="24"/>
        </w:rPr>
        <w:t xml:space="preserve"> Cobb</w:t>
      </w:r>
      <w:r w:rsidR="006D1A96" w:rsidRPr="008864D4">
        <w:rPr>
          <w:rFonts w:ascii="Arial" w:eastAsia="Arial" w:hAnsi="Arial" w:cs="Arial"/>
          <w:noProof/>
          <w:sz w:val="24"/>
          <w:szCs w:val="24"/>
        </w:rPr>
        <w:t>.</w:t>
      </w:r>
      <w:r w:rsidRPr="008864D4">
        <w:rPr>
          <w:rFonts w:ascii="Arial" w:eastAsia="Arial" w:hAnsi="Arial" w:cs="Arial"/>
          <w:noProof/>
          <w:sz w:val="24"/>
          <w:szCs w:val="24"/>
        </w:rPr>
        <w:t xml:space="preserve"> 2017. </w:t>
      </w:r>
      <w:r w:rsidR="006D1A96" w:rsidRPr="008864D4">
        <w:rPr>
          <w:rFonts w:ascii="Arial" w:eastAsia="Arial" w:hAnsi="Arial" w:cs="Arial"/>
          <w:noProof/>
          <w:sz w:val="24"/>
          <w:szCs w:val="24"/>
        </w:rPr>
        <w:t>“</w:t>
      </w:r>
      <w:r w:rsidR="00893DDB" w:rsidRPr="008864D4">
        <w:rPr>
          <w:rFonts w:ascii="Arial" w:eastAsia="Arial" w:hAnsi="Arial" w:cs="Arial"/>
          <w:noProof/>
          <w:sz w:val="24"/>
          <w:szCs w:val="24"/>
        </w:rPr>
        <w:t xml:space="preserve">Focusing </w:t>
      </w:r>
      <w:r w:rsidR="00893DDB">
        <w:rPr>
          <w:rFonts w:ascii="Arial" w:eastAsia="Arial" w:hAnsi="Arial" w:cs="Arial"/>
          <w:noProof/>
          <w:sz w:val="24"/>
          <w:szCs w:val="24"/>
        </w:rPr>
        <w:t>o</w:t>
      </w:r>
      <w:r w:rsidR="00893DDB" w:rsidRPr="008864D4">
        <w:rPr>
          <w:rFonts w:ascii="Arial" w:eastAsia="Arial" w:hAnsi="Arial" w:cs="Arial"/>
          <w:noProof/>
          <w:sz w:val="24"/>
          <w:szCs w:val="24"/>
        </w:rPr>
        <w:t xml:space="preserve">n Teacher Learning Opportunities </w:t>
      </w:r>
      <w:r w:rsidR="00893DDB">
        <w:rPr>
          <w:rFonts w:ascii="Arial" w:eastAsia="Arial" w:hAnsi="Arial" w:cs="Arial"/>
          <w:noProof/>
          <w:sz w:val="24"/>
          <w:szCs w:val="24"/>
        </w:rPr>
        <w:t>t</w:t>
      </w:r>
      <w:r w:rsidR="00893DDB" w:rsidRPr="008864D4">
        <w:rPr>
          <w:rFonts w:ascii="Arial" w:eastAsia="Arial" w:hAnsi="Arial" w:cs="Arial"/>
          <w:noProof/>
          <w:sz w:val="24"/>
          <w:szCs w:val="24"/>
        </w:rPr>
        <w:t>o Identify Potentially Productive Coaching Activ</w:t>
      </w:r>
      <w:r w:rsidRPr="008864D4">
        <w:rPr>
          <w:rFonts w:ascii="Arial" w:eastAsia="Arial" w:hAnsi="Arial" w:cs="Arial"/>
          <w:noProof/>
          <w:sz w:val="24"/>
          <w:szCs w:val="24"/>
        </w:rPr>
        <w:t>ities.</w:t>
      </w:r>
      <w:r w:rsidR="006D1A96" w:rsidRPr="008864D4">
        <w:rPr>
          <w:rFonts w:ascii="Arial" w:eastAsia="Arial" w:hAnsi="Arial" w:cs="Arial"/>
          <w:noProof/>
          <w:sz w:val="24"/>
          <w:szCs w:val="24"/>
        </w:rPr>
        <w:t>”</w:t>
      </w:r>
      <w:r w:rsidRPr="008864D4">
        <w:rPr>
          <w:rFonts w:ascii="Arial" w:eastAsia="Arial" w:hAnsi="Arial" w:cs="Arial"/>
          <w:noProof/>
          <w:sz w:val="24"/>
          <w:szCs w:val="24"/>
        </w:rPr>
        <w:t xml:space="preserve"> </w:t>
      </w:r>
      <w:r w:rsidRPr="008864D4">
        <w:rPr>
          <w:rFonts w:ascii="Arial" w:eastAsia="Arial" w:hAnsi="Arial" w:cs="Arial"/>
          <w:i/>
          <w:iCs/>
          <w:noProof/>
          <w:sz w:val="24"/>
          <w:szCs w:val="24"/>
        </w:rPr>
        <w:t>Journal of Teacher Education</w:t>
      </w:r>
      <w:r w:rsidRPr="008864D4">
        <w:rPr>
          <w:rFonts w:ascii="Arial" w:eastAsia="Arial" w:hAnsi="Arial" w:cs="Arial"/>
          <w:noProof/>
          <w:sz w:val="24"/>
          <w:szCs w:val="24"/>
        </w:rPr>
        <w:t xml:space="preserve"> 68(4)</w:t>
      </w:r>
      <w:r w:rsidR="006D1A96" w:rsidRPr="008864D4">
        <w:rPr>
          <w:rFonts w:ascii="Arial" w:eastAsia="Arial" w:hAnsi="Arial" w:cs="Arial"/>
          <w:noProof/>
          <w:sz w:val="24"/>
          <w:szCs w:val="24"/>
        </w:rPr>
        <w:t>:</w:t>
      </w:r>
      <w:r w:rsidRPr="008864D4">
        <w:rPr>
          <w:rFonts w:ascii="Arial" w:eastAsia="Arial" w:hAnsi="Arial" w:cs="Arial"/>
          <w:noProof/>
          <w:sz w:val="24"/>
          <w:szCs w:val="24"/>
        </w:rPr>
        <w:t xml:space="preserve"> 411–425.</w:t>
      </w:r>
    </w:p>
    <w:p w14:paraId="46E829A2" w14:textId="363DFF9C" w:rsidR="008115F8" w:rsidRPr="008864D4" w:rsidRDefault="008115F8" w:rsidP="004F34E2">
      <w:pPr>
        <w:spacing w:after="240" w:line="360" w:lineRule="auto"/>
        <w:rPr>
          <w:rFonts w:ascii="Arial" w:eastAsia="Arial" w:hAnsi="Arial" w:cs="Arial"/>
          <w:sz w:val="24"/>
          <w:szCs w:val="24"/>
        </w:rPr>
      </w:pPr>
      <w:r w:rsidRPr="008864D4">
        <w:rPr>
          <w:rFonts w:ascii="Arial" w:eastAsia="Arial" w:hAnsi="Arial" w:cs="Arial"/>
          <w:sz w:val="24"/>
          <w:szCs w:val="24"/>
        </w:rPr>
        <w:t>Heyder, A</w:t>
      </w:r>
      <w:r w:rsidR="001F4410" w:rsidRPr="008864D4">
        <w:rPr>
          <w:rFonts w:ascii="Arial" w:eastAsia="Arial" w:hAnsi="Arial" w:cs="Arial"/>
          <w:sz w:val="24"/>
          <w:szCs w:val="24"/>
        </w:rPr>
        <w:t>nke</w:t>
      </w:r>
      <w:r w:rsidRPr="008864D4">
        <w:rPr>
          <w:rFonts w:ascii="Arial" w:eastAsia="Arial" w:hAnsi="Arial" w:cs="Arial"/>
          <w:sz w:val="24"/>
          <w:szCs w:val="24"/>
        </w:rPr>
        <w:t xml:space="preserve">, </w:t>
      </w:r>
      <w:r w:rsidR="001F4410" w:rsidRPr="008864D4">
        <w:rPr>
          <w:rFonts w:ascii="Arial" w:eastAsia="Arial" w:hAnsi="Arial" w:cs="Arial"/>
          <w:sz w:val="24"/>
          <w:szCs w:val="24"/>
        </w:rPr>
        <w:t xml:space="preserve">Anne F. </w:t>
      </w:r>
      <w:r w:rsidRPr="008864D4">
        <w:rPr>
          <w:rFonts w:ascii="Arial" w:eastAsia="Arial" w:hAnsi="Arial" w:cs="Arial"/>
          <w:sz w:val="24"/>
          <w:szCs w:val="24"/>
        </w:rPr>
        <w:t xml:space="preserve">Weidinger, </w:t>
      </w:r>
      <w:r w:rsidR="001F4410" w:rsidRPr="008864D4">
        <w:rPr>
          <w:rFonts w:ascii="Arial" w:eastAsia="Arial" w:hAnsi="Arial" w:cs="Arial"/>
          <w:sz w:val="24"/>
          <w:szCs w:val="24"/>
        </w:rPr>
        <w:t xml:space="preserve">Andrei </w:t>
      </w:r>
      <w:proofErr w:type="spellStart"/>
      <w:r w:rsidRPr="008864D4">
        <w:rPr>
          <w:rFonts w:ascii="Arial" w:eastAsia="Arial" w:hAnsi="Arial" w:cs="Arial"/>
          <w:sz w:val="24"/>
          <w:szCs w:val="24"/>
        </w:rPr>
        <w:t>Cimpian</w:t>
      </w:r>
      <w:proofErr w:type="spellEnd"/>
      <w:r w:rsidRPr="008864D4">
        <w:rPr>
          <w:rFonts w:ascii="Arial" w:eastAsia="Arial" w:hAnsi="Arial" w:cs="Arial"/>
          <w:sz w:val="24"/>
          <w:szCs w:val="24"/>
        </w:rPr>
        <w:t xml:space="preserve">, </w:t>
      </w:r>
      <w:r w:rsidR="001F4410" w:rsidRPr="008864D4">
        <w:rPr>
          <w:rFonts w:ascii="Arial" w:eastAsia="Arial" w:hAnsi="Arial" w:cs="Arial"/>
          <w:sz w:val="24"/>
          <w:szCs w:val="24"/>
        </w:rPr>
        <w:t>and Ricarda</w:t>
      </w:r>
      <w:r w:rsidRPr="008864D4">
        <w:rPr>
          <w:rFonts w:ascii="Arial" w:eastAsia="Arial" w:hAnsi="Arial" w:cs="Arial"/>
          <w:sz w:val="24"/>
          <w:szCs w:val="24"/>
        </w:rPr>
        <w:t xml:space="preserve"> </w:t>
      </w:r>
      <w:proofErr w:type="spellStart"/>
      <w:r w:rsidRPr="008864D4">
        <w:rPr>
          <w:rFonts w:ascii="Arial" w:eastAsia="Arial" w:hAnsi="Arial" w:cs="Arial"/>
          <w:sz w:val="24"/>
          <w:szCs w:val="24"/>
        </w:rPr>
        <w:t>Steinmayr</w:t>
      </w:r>
      <w:proofErr w:type="spellEnd"/>
      <w:r w:rsidRPr="008864D4">
        <w:rPr>
          <w:rFonts w:ascii="Arial" w:eastAsia="Arial" w:hAnsi="Arial" w:cs="Arial"/>
          <w:sz w:val="24"/>
          <w:szCs w:val="24"/>
        </w:rPr>
        <w:t xml:space="preserve">. 2020. </w:t>
      </w:r>
      <w:r w:rsidR="001F4410" w:rsidRPr="008864D4">
        <w:rPr>
          <w:rFonts w:ascii="Arial" w:eastAsia="Arial" w:hAnsi="Arial" w:cs="Arial"/>
          <w:sz w:val="24"/>
          <w:szCs w:val="24"/>
        </w:rPr>
        <w:t>“</w:t>
      </w:r>
      <w:r w:rsidR="00893DDB" w:rsidRPr="008864D4">
        <w:rPr>
          <w:rFonts w:ascii="Arial" w:eastAsia="Arial" w:hAnsi="Arial" w:cs="Arial"/>
          <w:sz w:val="24"/>
          <w:szCs w:val="24"/>
        </w:rPr>
        <w:t>Teachers’ Belief That Math Requires Innate Ability Predicts Lower Intrinsic Motivation Among Low-Achieving Students</w:t>
      </w:r>
      <w:r w:rsidRPr="008864D4">
        <w:rPr>
          <w:rFonts w:ascii="Arial" w:eastAsia="Arial" w:hAnsi="Arial" w:cs="Arial"/>
          <w:sz w:val="24"/>
          <w:szCs w:val="24"/>
        </w:rPr>
        <w:t>.</w:t>
      </w:r>
      <w:r w:rsidR="001F4410" w:rsidRPr="008864D4">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sz w:val="24"/>
          <w:szCs w:val="24"/>
        </w:rPr>
        <w:t>Learning and Instruction</w:t>
      </w:r>
      <w:r w:rsidRPr="008864D4">
        <w:rPr>
          <w:rFonts w:ascii="Arial" w:eastAsia="Arial" w:hAnsi="Arial" w:cs="Arial"/>
          <w:sz w:val="24"/>
          <w:szCs w:val="24"/>
        </w:rPr>
        <w:t xml:space="preserve"> </w:t>
      </w:r>
      <w:r w:rsidRPr="008864D4">
        <w:rPr>
          <w:rFonts w:ascii="Arial" w:eastAsia="Arial" w:hAnsi="Arial" w:cs="Arial"/>
          <w:iCs/>
          <w:sz w:val="24"/>
          <w:szCs w:val="24"/>
        </w:rPr>
        <w:t>65</w:t>
      </w:r>
      <w:r w:rsidR="001F4410" w:rsidRPr="008864D4">
        <w:rPr>
          <w:rFonts w:ascii="Arial" w:eastAsia="Arial" w:hAnsi="Arial" w:cs="Arial"/>
          <w:sz w:val="24"/>
          <w:szCs w:val="24"/>
        </w:rPr>
        <w:t>:</w:t>
      </w:r>
      <w:r w:rsidRPr="008864D4">
        <w:rPr>
          <w:rFonts w:ascii="Arial" w:eastAsia="Arial" w:hAnsi="Arial" w:cs="Arial"/>
          <w:sz w:val="24"/>
          <w:szCs w:val="24"/>
        </w:rPr>
        <w:t xml:space="preserve"> 101220.</w:t>
      </w:r>
    </w:p>
    <w:p w14:paraId="5392029E" w14:textId="382B8A3E" w:rsidR="008115F8" w:rsidRPr="008864D4" w:rsidRDefault="008115F8" w:rsidP="004F34E2">
      <w:pPr>
        <w:spacing w:after="240" w:line="360" w:lineRule="auto"/>
        <w:rPr>
          <w:rFonts w:ascii="Arial" w:eastAsia="Arial" w:hAnsi="Arial" w:cs="Arial"/>
          <w:sz w:val="24"/>
          <w:szCs w:val="24"/>
        </w:rPr>
      </w:pPr>
      <w:r w:rsidRPr="008864D4">
        <w:rPr>
          <w:rFonts w:ascii="Arial" w:eastAsia="Arial" w:hAnsi="Arial" w:cs="Arial"/>
          <w:sz w:val="24"/>
          <w:szCs w:val="24"/>
        </w:rPr>
        <w:t>Hopkins, M</w:t>
      </w:r>
      <w:r w:rsidR="001F4410" w:rsidRPr="008864D4">
        <w:rPr>
          <w:rFonts w:ascii="Arial" w:eastAsia="Arial" w:hAnsi="Arial" w:cs="Arial"/>
          <w:sz w:val="24"/>
          <w:szCs w:val="24"/>
        </w:rPr>
        <w:t>egan</w:t>
      </w:r>
      <w:r w:rsidRPr="008864D4">
        <w:rPr>
          <w:rFonts w:ascii="Arial" w:eastAsia="Arial" w:hAnsi="Arial" w:cs="Arial"/>
          <w:sz w:val="24"/>
          <w:szCs w:val="24"/>
        </w:rPr>
        <w:t xml:space="preserve">, </w:t>
      </w:r>
      <w:r w:rsidR="001F4410" w:rsidRPr="008864D4">
        <w:rPr>
          <w:rFonts w:ascii="Arial" w:eastAsia="Arial" w:hAnsi="Arial" w:cs="Arial"/>
          <w:sz w:val="24"/>
          <w:szCs w:val="24"/>
        </w:rPr>
        <w:t xml:space="preserve">James P. </w:t>
      </w:r>
      <w:r w:rsidRPr="008864D4">
        <w:rPr>
          <w:rFonts w:ascii="Arial" w:eastAsia="Arial" w:hAnsi="Arial" w:cs="Arial"/>
          <w:sz w:val="24"/>
          <w:szCs w:val="24"/>
        </w:rPr>
        <w:t xml:space="preserve">Spillane, </w:t>
      </w:r>
      <w:r w:rsidR="001F4410" w:rsidRPr="008864D4">
        <w:rPr>
          <w:rFonts w:ascii="Arial" w:eastAsia="Arial" w:hAnsi="Arial" w:cs="Arial"/>
          <w:sz w:val="24"/>
          <w:szCs w:val="24"/>
        </w:rPr>
        <w:t xml:space="preserve">Paula </w:t>
      </w:r>
      <w:proofErr w:type="spellStart"/>
      <w:r w:rsidRPr="008864D4">
        <w:rPr>
          <w:rFonts w:ascii="Arial" w:eastAsia="Arial" w:hAnsi="Arial" w:cs="Arial"/>
          <w:sz w:val="24"/>
          <w:szCs w:val="24"/>
        </w:rPr>
        <w:t>Jakopovic</w:t>
      </w:r>
      <w:proofErr w:type="spellEnd"/>
      <w:r w:rsidRPr="008864D4">
        <w:rPr>
          <w:rFonts w:ascii="Arial" w:eastAsia="Arial" w:hAnsi="Arial" w:cs="Arial"/>
          <w:sz w:val="24"/>
          <w:szCs w:val="24"/>
        </w:rPr>
        <w:t xml:space="preserve">, </w:t>
      </w:r>
      <w:r w:rsidR="001F4410" w:rsidRPr="008864D4">
        <w:rPr>
          <w:rFonts w:ascii="Arial" w:eastAsia="Arial" w:hAnsi="Arial" w:cs="Arial"/>
          <w:sz w:val="24"/>
          <w:szCs w:val="24"/>
        </w:rPr>
        <w:t>and Ruth M. H</w:t>
      </w:r>
      <w:r w:rsidRPr="008864D4">
        <w:rPr>
          <w:rFonts w:ascii="Arial" w:eastAsia="Arial" w:hAnsi="Arial" w:cs="Arial"/>
          <w:sz w:val="24"/>
          <w:szCs w:val="24"/>
        </w:rPr>
        <w:t xml:space="preserve">eaton. 2013. </w:t>
      </w:r>
      <w:r w:rsidR="001F4410" w:rsidRPr="008864D4">
        <w:rPr>
          <w:rFonts w:ascii="Arial" w:eastAsia="Arial" w:hAnsi="Arial" w:cs="Arial"/>
          <w:sz w:val="24"/>
          <w:szCs w:val="24"/>
        </w:rPr>
        <w:t>“</w:t>
      </w:r>
      <w:r w:rsidR="00893DDB" w:rsidRPr="008864D4">
        <w:rPr>
          <w:rFonts w:ascii="Arial" w:eastAsia="Arial" w:hAnsi="Arial" w:cs="Arial"/>
          <w:sz w:val="24"/>
          <w:szCs w:val="24"/>
        </w:rPr>
        <w:t xml:space="preserve">Infrastructure Redesign </w:t>
      </w:r>
      <w:r w:rsidR="00893DDB">
        <w:rPr>
          <w:rFonts w:ascii="Arial" w:eastAsia="Arial" w:hAnsi="Arial" w:cs="Arial"/>
          <w:sz w:val="24"/>
          <w:szCs w:val="24"/>
        </w:rPr>
        <w:t>a</w:t>
      </w:r>
      <w:r w:rsidR="00893DDB" w:rsidRPr="008864D4">
        <w:rPr>
          <w:rFonts w:ascii="Arial" w:eastAsia="Arial" w:hAnsi="Arial" w:cs="Arial"/>
          <w:sz w:val="24"/>
          <w:szCs w:val="24"/>
        </w:rPr>
        <w:t xml:space="preserve">nd Instructional Reform </w:t>
      </w:r>
      <w:r w:rsidR="00893DDB">
        <w:rPr>
          <w:rFonts w:ascii="Arial" w:eastAsia="Arial" w:hAnsi="Arial" w:cs="Arial"/>
          <w:sz w:val="24"/>
          <w:szCs w:val="24"/>
        </w:rPr>
        <w:t>i</w:t>
      </w:r>
      <w:r w:rsidR="00893DDB" w:rsidRPr="008864D4">
        <w:rPr>
          <w:rFonts w:ascii="Arial" w:eastAsia="Arial" w:hAnsi="Arial" w:cs="Arial"/>
          <w:sz w:val="24"/>
          <w:szCs w:val="24"/>
        </w:rPr>
        <w:t xml:space="preserve">n Mathematics: Formal Structure </w:t>
      </w:r>
      <w:r w:rsidR="00893DDB">
        <w:rPr>
          <w:rFonts w:ascii="Arial" w:eastAsia="Arial" w:hAnsi="Arial" w:cs="Arial"/>
          <w:sz w:val="24"/>
          <w:szCs w:val="24"/>
        </w:rPr>
        <w:t>a</w:t>
      </w:r>
      <w:r w:rsidR="00893DDB" w:rsidRPr="008864D4">
        <w:rPr>
          <w:rFonts w:ascii="Arial" w:eastAsia="Arial" w:hAnsi="Arial" w:cs="Arial"/>
          <w:sz w:val="24"/>
          <w:szCs w:val="24"/>
        </w:rPr>
        <w:t>nd Teacher Leadership</w:t>
      </w:r>
      <w:r w:rsidRPr="008864D4">
        <w:rPr>
          <w:rFonts w:ascii="Arial" w:eastAsia="Arial" w:hAnsi="Arial" w:cs="Arial"/>
          <w:sz w:val="24"/>
          <w:szCs w:val="24"/>
        </w:rPr>
        <w:t>.</w:t>
      </w:r>
      <w:r w:rsidR="001F4410" w:rsidRPr="008864D4">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sz w:val="24"/>
          <w:szCs w:val="24"/>
        </w:rPr>
        <w:t xml:space="preserve">The </w:t>
      </w:r>
      <w:r w:rsidR="001F4410" w:rsidRPr="008864D4">
        <w:rPr>
          <w:rFonts w:ascii="Arial" w:eastAsia="Arial" w:hAnsi="Arial" w:cs="Arial"/>
          <w:i/>
          <w:sz w:val="24"/>
          <w:szCs w:val="24"/>
        </w:rPr>
        <w:t>E</w:t>
      </w:r>
      <w:r w:rsidRPr="008864D4">
        <w:rPr>
          <w:rFonts w:ascii="Arial" w:eastAsia="Arial" w:hAnsi="Arial" w:cs="Arial"/>
          <w:i/>
          <w:sz w:val="24"/>
          <w:szCs w:val="24"/>
        </w:rPr>
        <w:t xml:space="preserve">lementary </w:t>
      </w:r>
      <w:r w:rsidR="001F4410" w:rsidRPr="008864D4">
        <w:rPr>
          <w:rFonts w:ascii="Arial" w:eastAsia="Arial" w:hAnsi="Arial" w:cs="Arial"/>
          <w:i/>
          <w:sz w:val="24"/>
          <w:szCs w:val="24"/>
        </w:rPr>
        <w:t>S</w:t>
      </w:r>
      <w:r w:rsidRPr="008864D4">
        <w:rPr>
          <w:rFonts w:ascii="Arial" w:eastAsia="Arial" w:hAnsi="Arial" w:cs="Arial"/>
          <w:i/>
          <w:sz w:val="24"/>
          <w:szCs w:val="24"/>
        </w:rPr>
        <w:t xml:space="preserve">chool </w:t>
      </w:r>
      <w:r w:rsidR="001F4410" w:rsidRPr="008864D4">
        <w:rPr>
          <w:rFonts w:ascii="Arial" w:eastAsia="Arial" w:hAnsi="Arial" w:cs="Arial"/>
          <w:i/>
          <w:sz w:val="24"/>
          <w:szCs w:val="24"/>
        </w:rPr>
        <w:t>J</w:t>
      </w:r>
      <w:r w:rsidRPr="008864D4">
        <w:rPr>
          <w:rFonts w:ascii="Arial" w:eastAsia="Arial" w:hAnsi="Arial" w:cs="Arial"/>
          <w:i/>
          <w:sz w:val="24"/>
          <w:szCs w:val="24"/>
        </w:rPr>
        <w:t>ournal</w:t>
      </w:r>
      <w:r w:rsidRPr="008864D4">
        <w:rPr>
          <w:rFonts w:ascii="Arial" w:eastAsia="Arial" w:hAnsi="Arial" w:cs="Arial"/>
          <w:sz w:val="24"/>
          <w:szCs w:val="24"/>
        </w:rPr>
        <w:t xml:space="preserve"> </w:t>
      </w:r>
      <w:r w:rsidRPr="008864D4">
        <w:rPr>
          <w:rFonts w:ascii="Arial" w:eastAsia="Arial" w:hAnsi="Arial" w:cs="Arial"/>
          <w:iCs/>
          <w:sz w:val="24"/>
          <w:szCs w:val="24"/>
        </w:rPr>
        <w:t>114</w:t>
      </w:r>
      <w:r w:rsidRPr="008864D4">
        <w:rPr>
          <w:rFonts w:ascii="Arial" w:eastAsia="Arial" w:hAnsi="Arial" w:cs="Arial"/>
          <w:sz w:val="24"/>
          <w:szCs w:val="24"/>
        </w:rPr>
        <w:t>(2)</w:t>
      </w:r>
      <w:r w:rsidR="001F4410" w:rsidRPr="008864D4">
        <w:rPr>
          <w:rFonts w:ascii="Arial" w:eastAsia="Arial" w:hAnsi="Arial" w:cs="Arial"/>
          <w:sz w:val="24"/>
          <w:szCs w:val="24"/>
        </w:rPr>
        <w:t>:</w:t>
      </w:r>
      <w:r w:rsidRPr="008864D4">
        <w:rPr>
          <w:rFonts w:ascii="Arial" w:eastAsia="Arial" w:hAnsi="Arial" w:cs="Arial"/>
          <w:sz w:val="24"/>
          <w:szCs w:val="24"/>
        </w:rPr>
        <w:t xml:space="preserve"> 200–224.</w:t>
      </w:r>
    </w:p>
    <w:p w14:paraId="1016FB9B" w14:textId="63833EDF" w:rsidR="007616C9" w:rsidRPr="008864D4" w:rsidRDefault="007616C9" w:rsidP="004F34E2">
      <w:pPr>
        <w:spacing w:after="240" w:line="360" w:lineRule="auto"/>
        <w:rPr>
          <w:rFonts w:ascii="Arial" w:hAnsi="Arial" w:cs="Arial"/>
          <w:sz w:val="24"/>
          <w:szCs w:val="24"/>
        </w:rPr>
      </w:pPr>
      <w:r w:rsidRPr="008864D4">
        <w:rPr>
          <w:rFonts w:ascii="Arial" w:hAnsi="Arial" w:cs="Arial"/>
          <w:sz w:val="24"/>
          <w:szCs w:val="24"/>
        </w:rPr>
        <w:lastRenderedPageBreak/>
        <w:t xml:space="preserve">Hord, Shirley M., and William A. Summers. 2008. </w:t>
      </w:r>
      <w:r w:rsidRPr="008864D4">
        <w:rPr>
          <w:rFonts w:ascii="Arial" w:hAnsi="Arial" w:cs="Arial"/>
          <w:i/>
          <w:iCs/>
          <w:sz w:val="24"/>
          <w:szCs w:val="24"/>
        </w:rPr>
        <w:t>Leading Professional Learning Communities: Voices from Research and Practice</w:t>
      </w:r>
      <w:r w:rsidRPr="008864D4">
        <w:rPr>
          <w:rFonts w:ascii="Arial" w:hAnsi="Arial" w:cs="Arial"/>
          <w:sz w:val="24"/>
          <w:szCs w:val="24"/>
        </w:rPr>
        <w:t>. Thousand Oaks, CA: Corwin.</w:t>
      </w:r>
    </w:p>
    <w:p w14:paraId="3371E767" w14:textId="501047D5" w:rsidR="006D3DED" w:rsidRPr="008864D4" w:rsidRDefault="006D3DED" w:rsidP="004F34E2">
      <w:pPr>
        <w:spacing w:after="240" w:line="360" w:lineRule="auto"/>
        <w:rPr>
          <w:rFonts w:ascii="Arial" w:hAnsi="Arial" w:cs="Arial"/>
          <w:sz w:val="24"/>
          <w:szCs w:val="24"/>
        </w:rPr>
      </w:pPr>
      <w:r w:rsidRPr="008864D4">
        <w:rPr>
          <w:rFonts w:ascii="Arial" w:hAnsi="Arial" w:cs="Arial"/>
          <w:sz w:val="24"/>
          <w:szCs w:val="24"/>
        </w:rPr>
        <w:t xml:space="preserve">Horn, I.S. 2005. </w:t>
      </w:r>
      <w:r w:rsidR="00893DDB">
        <w:rPr>
          <w:rFonts w:ascii="Arial" w:hAnsi="Arial" w:cs="Arial"/>
          <w:sz w:val="24"/>
          <w:szCs w:val="24"/>
        </w:rPr>
        <w:t>“</w:t>
      </w:r>
      <w:r w:rsidRPr="008864D4">
        <w:rPr>
          <w:rFonts w:ascii="Arial" w:hAnsi="Arial" w:cs="Arial"/>
          <w:sz w:val="24"/>
          <w:szCs w:val="24"/>
        </w:rPr>
        <w:t>Learning on the Job: A Situated Account of Teacher Learning in High School Mathematics Departments.</w:t>
      </w:r>
      <w:r w:rsidR="00893DDB">
        <w:rPr>
          <w:rFonts w:ascii="Arial" w:hAnsi="Arial" w:cs="Arial"/>
          <w:sz w:val="24"/>
          <w:szCs w:val="24"/>
        </w:rPr>
        <w:t>”</w:t>
      </w:r>
      <w:r w:rsidRPr="008864D4">
        <w:rPr>
          <w:rFonts w:ascii="Arial" w:hAnsi="Arial" w:cs="Arial"/>
          <w:sz w:val="24"/>
          <w:szCs w:val="24"/>
        </w:rPr>
        <w:t xml:space="preserve"> </w:t>
      </w:r>
      <w:r w:rsidRPr="008864D4">
        <w:rPr>
          <w:rFonts w:ascii="Arial" w:hAnsi="Arial" w:cs="Arial"/>
          <w:i/>
          <w:iCs/>
          <w:sz w:val="24"/>
          <w:szCs w:val="24"/>
        </w:rPr>
        <w:t>Cognition and Instruction</w:t>
      </w:r>
      <w:r w:rsidRPr="008864D4">
        <w:rPr>
          <w:rFonts w:ascii="Arial" w:hAnsi="Arial" w:cs="Arial"/>
          <w:sz w:val="24"/>
          <w:szCs w:val="24"/>
        </w:rPr>
        <w:t xml:space="preserve"> 23:2, 207</w:t>
      </w:r>
      <w:r w:rsidR="00096285">
        <w:rPr>
          <w:rFonts w:ascii="Arial" w:hAnsi="Arial" w:cs="Arial"/>
          <w:sz w:val="24"/>
          <w:szCs w:val="24"/>
        </w:rPr>
        <w:t>–</w:t>
      </w:r>
      <w:r w:rsidRPr="008864D4">
        <w:rPr>
          <w:rFonts w:ascii="Arial" w:hAnsi="Arial" w:cs="Arial"/>
          <w:sz w:val="24"/>
          <w:szCs w:val="24"/>
        </w:rPr>
        <w:t>236</w:t>
      </w:r>
    </w:p>
    <w:p w14:paraId="4C76BC54" w14:textId="5BE70488" w:rsidR="008115F8" w:rsidRPr="008864D4" w:rsidRDefault="008115F8" w:rsidP="004F34E2">
      <w:pPr>
        <w:spacing w:after="240" w:line="360" w:lineRule="auto"/>
        <w:rPr>
          <w:rFonts w:ascii="Arial" w:eastAsia="Arial" w:hAnsi="Arial" w:cs="Arial"/>
          <w:sz w:val="24"/>
          <w:szCs w:val="24"/>
        </w:rPr>
      </w:pPr>
      <w:r w:rsidRPr="008864D4">
        <w:rPr>
          <w:rFonts w:ascii="Arial" w:eastAsia="Arial" w:hAnsi="Arial" w:cs="Arial"/>
          <w:sz w:val="24"/>
          <w:szCs w:val="24"/>
        </w:rPr>
        <w:t>Hull, T</w:t>
      </w:r>
      <w:r w:rsidR="00DE3CAB" w:rsidRPr="008864D4">
        <w:rPr>
          <w:rFonts w:ascii="Arial" w:eastAsia="Arial" w:hAnsi="Arial" w:cs="Arial"/>
          <w:sz w:val="24"/>
          <w:szCs w:val="24"/>
        </w:rPr>
        <w:t>ed</w:t>
      </w:r>
      <w:r w:rsidRPr="008864D4">
        <w:rPr>
          <w:rFonts w:ascii="Arial" w:eastAsia="Arial" w:hAnsi="Arial" w:cs="Arial"/>
          <w:sz w:val="24"/>
          <w:szCs w:val="24"/>
        </w:rPr>
        <w:t xml:space="preserve"> H., </w:t>
      </w:r>
      <w:r w:rsidR="00DE3CAB" w:rsidRPr="008864D4">
        <w:rPr>
          <w:rFonts w:ascii="Arial" w:eastAsia="Arial" w:hAnsi="Arial" w:cs="Arial"/>
          <w:sz w:val="24"/>
          <w:szCs w:val="24"/>
        </w:rPr>
        <w:t xml:space="preserve">Don S. </w:t>
      </w:r>
      <w:r w:rsidRPr="008864D4">
        <w:rPr>
          <w:rFonts w:ascii="Arial" w:eastAsia="Arial" w:hAnsi="Arial" w:cs="Arial"/>
          <w:sz w:val="24"/>
          <w:szCs w:val="24"/>
        </w:rPr>
        <w:t xml:space="preserve">Balka, </w:t>
      </w:r>
      <w:r w:rsidR="00DE3CAB" w:rsidRPr="008864D4">
        <w:rPr>
          <w:rFonts w:ascii="Arial" w:eastAsia="Arial" w:hAnsi="Arial" w:cs="Arial"/>
          <w:sz w:val="24"/>
          <w:szCs w:val="24"/>
        </w:rPr>
        <w:t xml:space="preserve">and Ruth H. </w:t>
      </w:r>
      <w:r w:rsidRPr="008864D4">
        <w:rPr>
          <w:rFonts w:ascii="Arial" w:eastAsia="Arial" w:hAnsi="Arial" w:cs="Arial"/>
          <w:sz w:val="24"/>
          <w:szCs w:val="24"/>
        </w:rPr>
        <w:t>Miles</w:t>
      </w:r>
      <w:r w:rsidR="00DE3CAB" w:rsidRPr="008864D4">
        <w:rPr>
          <w:rFonts w:ascii="Arial" w:eastAsia="Arial" w:hAnsi="Arial" w:cs="Arial"/>
          <w:sz w:val="24"/>
          <w:szCs w:val="24"/>
        </w:rPr>
        <w:t xml:space="preserve"> (Eds.)</w:t>
      </w:r>
      <w:r w:rsidRPr="008864D4">
        <w:rPr>
          <w:rFonts w:ascii="Arial" w:eastAsia="Arial" w:hAnsi="Arial" w:cs="Arial"/>
          <w:sz w:val="24"/>
          <w:szCs w:val="24"/>
        </w:rPr>
        <w:t xml:space="preserve">. 2009. </w:t>
      </w:r>
      <w:r w:rsidRPr="008864D4">
        <w:rPr>
          <w:rFonts w:ascii="Arial" w:eastAsia="Arial" w:hAnsi="Arial" w:cs="Arial"/>
          <w:i/>
          <w:sz w:val="24"/>
          <w:szCs w:val="24"/>
        </w:rPr>
        <w:t xml:space="preserve">A </w:t>
      </w:r>
      <w:r w:rsidR="00DE3CAB" w:rsidRPr="008864D4">
        <w:rPr>
          <w:rFonts w:ascii="Arial" w:eastAsia="Arial" w:hAnsi="Arial" w:cs="Arial"/>
          <w:i/>
          <w:sz w:val="24"/>
          <w:szCs w:val="24"/>
        </w:rPr>
        <w:t>G</w:t>
      </w:r>
      <w:r w:rsidRPr="008864D4">
        <w:rPr>
          <w:rFonts w:ascii="Arial" w:eastAsia="Arial" w:hAnsi="Arial" w:cs="Arial"/>
          <w:i/>
          <w:sz w:val="24"/>
          <w:szCs w:val="24"/>
        </w:rPr>
        <w:t xml:space="preserve">uide to </w:t>
      </w:r>
      <w:r w:rsidR="00DE3CAB" w:rsidRPr="008864D4">
        <w:rPr>
          <w:rFonts w:ascii="Arial" w:eastAsia="Arial" w:hAnsi="Arial" w:cs="Arial"/>
          <w:i/>
          <w:sz w:val="24"/>
          <w:szCs w:val="24"/>
        </w:rPr>
        <w:t>M</w:t>
      </w:r>
      <w:r w:rsidRPr="008864D4">
        <w:rPr>
          <w:rFonts w:ascii="Arial" w:eastAsia="Arial" w:hAnsi="Arial" w:cs="Arial"/>
          <w:i/>
          <w:sz w:val="24"/>
          <w:szCs w:val="24"/>
        </w:rPr>
        <w:t xml:space="preserve">athematics </w:t>
      </w:r>
      <w:r w:rsidR="00DE3CAB" w:rsidRPr="008864D4">
        <w:rPr>
          <w:rFonts w:ascii="Arial" w:eastAsia="Arial" w:hAnsi="Arial" w:cs="Arial"/>
          <w:i/>
          <w:sz w:val="24"/>
          <w:szCs w:val="24"/>
        </w:rPr>
        <w:t>C</w:t>
      </w:r>
      <w:r w:rsidRPr="008864D4">
        <w:rPr>
          <w:rFonts w:ascii="Arial" w:eastAsia="Arial" w:hAnsi="Arial" w:cs="Arial"/>
          <w:i/>
          <w:sz w:val="24"/>
          <w:szCs w:val="24"/>
        </w:rPr>
        <w:t xml:space="preserve">oaching: Processes for </w:t>
      </w:r>
      <w:r w:rsidR="00DE3CAB" w:rsidRPr="008864D4">
        <w:rPr>
          <w:rFonts w:ascii="Arial" w:eastAsia="Arial" w:hAnsi="Arial" w:cs="Arial"/>
          <w:i/>
          <w:sz w:val="24"/>
          <w:szCs w:val="24"/>
        </w:rPr>
        <w:t>I</w:t>
      </w:r>
      <w:r w:rsidRPr="008864D4">
        <w:rPr>
          <w:rFonts w:ascii="Arial" w:eastAsia="Arial" w:hAnsi="Arial" w:cs="Arial"/>
          <w:i/>
          <w:sz w:val="24"/>
          <w:szCs w:val="24"/>
        </w:rPr>
        <w:t xml:space="preserve">ncreasing </w:t>
      </w:r>
      <w:r w:rsidR="00DE3CAB" w:rsidRPr="008864D4">
        <w:rPr>
          <w:rFonts w:ascii="Arial" w:eastAsia="Arial" w:hAnsi="Arial" w:cs="Arial"/>
          <w:i/>
          <w:sz w:val="24"/>
          <w:szCs w:val="24"/>
        </w:rPr>
        <w:t>S</w:t>
      </w:r>
      <w:r w:rsidRPr="008864D4">
        <w:rPr>
          <w:rFonts w:ascii="Arial" w:eastAsia="Arial" w:hAnsi="Arial" w:cs="Arial"/>
          <w:i/>
          <w:sz w:val="24"/>
          <w:szCs w:val="24"/>
        </w:rPr>
        <w:t xml:space="preserve">tudent </w:t>
      </w:r>
      <w:r w:rsidR="00DE3CAB" w:rsidRPr="008864D4">
        <w:rPr>
          <w:rFonts w:ascii="Arial" w:eastAsia="Arial" w:hAnsi="Arial" w:cs="Arial"/>
          <w:i/>
          <w:sz w:val="24"/>
          <w:szCs w:val="24"/>
        </w:rPr>
        <w:t>A</w:t>
      </w:r>
      <w:r w:rsidRPr="008864D4">
        <w:rPr>
          <w:rFonts w:ascii="Arial" w:eastAsia="Arial" w:hAnsi="Arial" w:cs="Arial"/>
          <w:i/>
          <w:sz w:val="24"/>
          <w:szCs w:val="24"/>
        </w:rPr>
        <w:t>chievement</w:t>
      </w:r>
      <w:r w:rsidRPr="008864D4">
        <w:rPr>
          <w:rFonts w:ascii="Arial" w:eastAsia="Arial" w:hAnsi="Arial" w:cs="Arial"/>
          <w:sz w:val="24"/>
          <w:szCs w:val="24"/>
        </w:rPr>
        <w:t>.</w:t>
      </w:r>
      <w:r w:rsidR="00DE3CAB" w:rsidRPr="008864D4">
        <w:rPr>
          <w:rFonts w:ascii="Arial" w:eastAsia="Arial" w:hAnsi="Arial" w:cs="Arial"/>
          <w:sz w:val="24"/>
          <w:szCs w:val="24"/>
        </w:rPr>
        <w:t xml:space="preserve"> Thousand Oaks, CA: Corwin Press</w:t>
      </w:r>
      <w:r w:rsidRPr="008864D4">
        <w:rPr>
          <w:rFonts w:ascii="Arial" w:eastAsia="Arial" w:hAnsi="Arial" w:cs="Arial"/>
          <w:sz w:val="24"/>
          <w:szCs w:val="24"/>
        </w:rPr>
        <w:t>.</w:t>
      </w:r>
    </w:p>
    <w:p w14:paraId="293694BB" w14:textId="4914C46B" w:rsidR="006D3DED" w:rsidRPr="008864D4" w:rsidRDefault="006D3DED" w:rsidP="004F34E2">
      <w:pPr>
        <w:spacing w:after="240" w:line="360" w:lineRule="auto"/>
        <w:rPr>
          <w:rFonts w:ascii="Arial" w:eastAsia="Arial" w:hAnsi="Arial" w:cs="Arial"/>
          <w:sz w:val="24"/>
          <w:szCs w:val="24"/>
        </w:rPr>
      </w:pPr>
      <w:r w:rsidRPr="008864D4">
        <w:rPr>
          <w:rFonts w:ascii="Arial" w:eastAsia="Arial" w:hAnsi="Arial" w:cs="Arial"/>
          <w:sz w:val="24"/>
          <w:szCs w:val="24"/>
        </w:rPr>
        <w:t xml:space="preserve">Ishimaru, A.M., Barajas-López, F. and Bang, M. 2015. </w:t>
      </w:r>
      <w:r w:rsidR="00893DDB">
        <w:rPr>
          <w:rFonts w:ascii="Arial" w:eastAsia="Arial" w:hAnsi="Arial" w:cs="Arial"/>
          <w:sz w:val="24"/>
          <w:szCs w:val="24"/>
        </w:rPr>
        <w:t>“</w:t>
      </w:r>
      <w:r w:rsidRPr="008864D4">
        <w:rPr>
          <w:rFonts w:ascii="Arial" w:eastAsia="Arial" w:hAnsi="Arial" w:cs="Arial"/>
          <w:sz w:val="24"/>
          <w:szCs w:val="24"/>
        </w:rPr>
        <w:t>Centering Family Knowledge to Develop Children’s Empowered Mathematics Identities.</w:t>
      </w:r>
      <w:r w:rsidR="00893DDB">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iCs/>
          <w:sz w:val="24"/>
          <w:szCs w:val="24"/>
        </w:rPr>
        <w:t>Journal of Family Diversity in Education</w:t>
      </w:r>
      <w:r w:rsidRPr="008864D4">
        <w:rPr>
          <w:rFonts w:ascii="Arial" w:eastAsia="Arial" w:hAnsi="Arial" w:cs="Arial"/>
          <w:sz w:val="24"/>
          <w:szCs w:val="24"/>
        </w:rPr>
        <w:t xml:space="preserve"> 1(4), 1</w:t>
      </w:r>
      <w:r w:rsidR="00096285">
        <w:rPr>
          <w:rFonts w:ascii="Arial" w:eastAsia="Arial" w:hAnsi="Arial" w:cs="Arial"/>
          <w:sz w:val="24"/>
          <w:szCs w:val="24"/>
        </w:rPr>
        <w:t>–</w:t>
      </w:r>
      <w:r w:rsidRPr="008864D4">
        <w:rPr>
          <w:rFonts w:ascii="Arial" w:eastAsia="Arial" w:hAnsi="Arial" w:cs="Arial"/>
          <w:sz w:val="24"/>
          <w:szCs w:val="24"/>
        </w:rPr>
        <w:t>21.</w:t>
      </w:r>
    </w:p>
    <w:p w14:paraId="0223C7BF" w14:textId="2F250850" w:rsidR="008115F8" w:rsidRPr="008864D4" w:rsidRDefault="008115F8" w:rsidP="004F34E2">
      <w:pPr>
        <w:spacing w:after="240" w:line="360" w:lineRule="auto"/>
        <w:rPr>
          <w:rFonts w:ascii="Arial" w:eastAsia="Arial" w:hAnsi="Arial" w:cs="Arial"/>
          <w:sz w:val="24"/>
          <w:szCs w:val="24"/>
        </w:rPr>
      </w:pPr>
      <w:r w:rsidRPr="008864D4">
        <w:rPr>
          <w:rFonts w:ascii="Arial" w:eastAsia="Arial" w:hAnsi="Arial" w:cs="Arial"/>
          <w:sz w:val="24"/>
          <w:szCs w:val="24"/>
        </w:rPr>
        <w:t>Kaser, J</w:t>
      </w:r>
      <w:r w:rsidR="00DE3CAB" w:rsidRPr="008864D4">
        <w:rPr>
          <w:rFonts w:ascii="Arial" w:eastAsia="Arial" w:hAnsi="Arial" w:cs="Arial"/>
          <w:sz w:val="24"/>
          <w:szCs w:val="24"/>
        </w:rPr>
        <w:t>oyce</w:t>
      </w:r>
      <w:r w:rsidRPr="008864D4">
        <w:rPr>
          <w:rFonts w:ascii="Arial" w:eastAsia="Arial" w:hAnsi="Arial" w:cs="Arial"/>
          <w:sz w:val="24"/>
          <w:szCs w:val="24"/>
        </w:rPr>
        <w:t xml:space="preserve">, </w:t>
      </w:r>
      <w:r w:rsidR="00DE3CAB" w:rsidRPr="008864D4">
        <w:rPr>
          <w:rFonts w:ascii="Arial" w:eastAsia="Arial" w:hAnsi="Arial" w:cs="Arial"/>
          <w:sz w:val="24"/>
          <w:szCs w:val="24"/>
        </w:rPr>
        <w:t xml:space="preserve">Susan E. </w:t>
      </w:r>
      <w:proofErr w:type="spellStart"/>
      <w:r w:rsidRPr="008864D4">
        <w:rPr>
          <w:rFonts w:ascii="Arial" w:eastAsia="Arial" w:hAnsi="Arial" w:cs="Arial"/>
          <w:sz w:val="24"/>
          <w:szCs w:val="24"/>
        </w:rPr>
        <w:t>Mundry</w:t>
      </w:r>
      <w:proofErr w:type="spellEnd"/>
      <w:r w:rsidRPr="008864D4">
        <w:rPr>
          <w:rFonts w:ascii="Arial" w:eastAsia="Arial" w:hAnsi="Arial" w:cs="Arial"/>
          <w:sz w:val="24"/>
          <w:szCs w:val="24"/>
        </w:rPr>
        <w:t xml:space="preserve">, </w:t>
      </w:r>
      <w:r w:rsidR="00DE3CAB" w:rsidRPr="008864D4">
        <w:rPr>
          <w:rFonts w:ascii="Arial" w:eastAsia="Arial" w:hAnsi="Arial" w:cs="Arial"/>
          <w:sz w:val="24"/>
          <w:szCs w:val="24"/>
        </w:rPr>
        <w:t xml:space="preserve">Katherine E. </w:t>
      </w:r>
      <w:r w:rsidRPr="008864D4">
        <w:rPr>
          <w:rFonts w:ascii="Arial" w:eastAsia="Arial" w:hAnsi="Arial" w:cs="Arial"/>
          <w:sz w:val="24"/>
          <w:szCs w:val="24"/>
        </w:rPr>
        <w:t xml:space="preserve">Stiles, </w:t>
      </w:r>
      <w:r w:rsidR="00DE3CAB" w:rsidRPr="008864D4">
        <w:rPr>
          <w:rFonts w:ascii="Arial" w:eastAsia="Arial" w:hAnsi="Arial" w:cs="Arial"/>
          <w:sz w:val="24"/>
          <w:szCs w:val="24"/>
        </w:rPr>
        <w:t>and Susan</w:t>
      </w:r>
      <w:r w:rsidRPr="008864D4">
        <w:rPr>
          <w:rFonts w:ascii="Arial" w:eastAsia="Arial" w:hAnsi="Arial" w:cs="Arial"/>
          <w:sz w:val="24"/>
          <w:szCs w:val="24"/>
        </w:rPr>
        <w:t xml:space="preserve"> Loucks-Horsley. (Eds.). 2013. </w:t>
      </w:r>
      <w:r w:rsidRPr="008864D4">
        <w:rPr>
          <w:rFonts w:ascii="Arial" w:eastAsia="Arial" w:hAnsi="Arial" w:cs="Arial"/>
          <w:i/>
          <w:sz w:val="24"/>
          <w:szCs w:val="24"/>
        </w:rPr>
        <w:t xml:space="preserve">Leading </w:t>
      </w:r>
      <w:r w:rsidR="00DE3CAB" w:rsidRPr="008864D4">
        <w:rPr>
          <w:rFonts w:ascii="Arial" w:eastAsia="Arial" w:hAnsi="Arial" w:cs="Arial"/>
          <w:i/>
          <w:sz w:val="24"/>
          <w:szCs w:val="24"/>
        </w:rPr>
        <w:t>E</w:t>
      </w:r>
      <w:r w:rsidRPr="008864D4">
        <w:rPr>
          <w:rFonts w:ascii="Arial" w:eastAsia="Arial" w:hAnsi="Arial" w:cs="Arial"/>
          <w:i/>
          <w:sz w:val="24"/>
          <w:szCs w:val="24"/>
        </w:rPr>
        <w:t xml:space="preserve">very </w:t>
      </w:r>
      <w:r w:rsidR="00DE3CAB" w:rsidRPr="008864D4">
        <w:rPr>
          <w:rFonts w:ascii="Arial" w:eastAsia="Arial" w:hAnsi="Arial" w:cs="Arial"/>
          <w:i/>
          <w:sz w:val="24"/>
          <w:szCs w:val="24"/>
        </w:rPr>
        <w:t>D</w:t>
      </w:r>
      <w:r w:rsidRPr="008864D4">
        <w:rPr>
          <w:rFonts w:ascii="Arial" w:eastAsia="Arial" w:hAnsi="Arial" w:cs="Arial"/>
          <w:i/>
          <w:sz w:val="24"/>
          <w:szCs w:val="24"/>
        </w:rPr>
        <w:t xml:space="preserve">ay: Actions for </w:t>
      </w:r>
      <w:r w:rsidR="00DE3CAB" w:rsidRPr="008864D4">
        <w:rPr>
          <w:rFonts w:ascii="Arial" w:eastAsia="Arial" w:hAnsi="Arial" w:cs="Arial"/>
          <w:i/>
          <w:sz w:val="24"/>
          <w:szCs w:val="24"/>
        </w:rPr>
        <w:t>E</w:t>
      </w:r>
      <w:r w:rsidRPr="008864D4">
        <w:rPr>
          <w:rFonts w:ascii="Arial" w:eastAsia="Arial" w:hAnsi="Arial" w:cs="Arial"/>
          <w:i/>
          <w:sz w:val="24"/>
          <w:szCs w:val="24"/>
        </w:rPr>
        <w:t xml:space="preserve">ffective </w:t>
      </w:r>
      <w:r w:rsidR="00DE3CAB" w:rsidRPr="008864D4">
        <w:rPr>
          <w:rFonts w:ascii="Arial" w:eastAsia="Arial" w:hAnsi="Arial" w:cs="Arial"/>
          <w:i/>
          <w:sz w:val="24"/>
          <w:szCs w:val="24"/>
        </w:rPr>
        <w:t>L</w:t>
      </w:r>
      <w:r w:rsidRPr="008864D4">
        <w:rPr>
          <w:rFonts w:ascii="Arial" w:eastAsia="Arial" w:hAnsi="Arial" w:cs="Arial"/>
          <w:i/>
          <w:sz w:val="24"/>
          <w:szCs w:val="24"/>
        </w:rPr>
        <w:t>eadership</w:t>
      </w:r>
      <w:r w:rsidRPr="008864D4">
        <w:rPr>
          <w:rFonts w:ascii="Arial" w:eastAsia="Arial" w:hAnsi="Arial" w:cs="Arial"/>
          <w:sz w:val="24"/>
          <w:szCs w:val="24"/>
        </w:rPr>
        <w:t xml:space="preserve"> (3rd ed.). </w:t>
      </w:r>
      <w:r w:rsidR="00DE3CAB" w:rsidRPr="008864D4">
        <w:rPr>
          <w:rFonts w:ascii="Arial" w:eastAsia="Arial" w:hAnsi="Arial" w:cs="Arial"/>
          <w:sz w:val="24"/>
          <w:szCs w:val="24"/>
        </w:rPr>
        <w:t xml:space="preserve">Thousand Oaks, CA: </w:t>
      </w:r>
      <w:r w:rsidRPr="008864D4">
        <w:rPr>
          <w:rFonts w:ascii="Arial" w:eastAsia="Arial" w:hAnsi="Arial" w:cs="Arial"/>
          <w:sz w:val="24"/>
          <w:szCs w:val="24"/>
        </w:rPr>
        <w:t>Corwin Press.</w:t>
      </w:r>
    </w:p>
    <w:p w14:paraId="53B266AC" w14:textId="77777777" w:rsidR="00893DDB" w:rsidRDefault="008115F8" w:rsidP="004F34E2">
      <w:pPr>
        <w:spacing w:after="240" w:line="360" w:lineRule="auto"/>
        <w:rPr>
          <w:rFonts w:ascii="Arial" w:eastAsia="Arial" w:hAnsi="Arial" w:cs="Arial"/>
          <w:sz w:val="24"/>
          <w:szCs w:val="24"/>
        </w:rPr>
      </w:pPr>
      <w:r w:rsidRPr="008864D4">
        <w:rPr>
          <w:rFonts w:ascii="Arial" w:eastAsia="Arial" w:hAnsi="Arial" w:cs="Arial"/>
          <w:sz w:val="24"/>
          <w:szCs w:val="24"/>
        </w:rPr>
        <w:t>Kazemi, E</w:t>
      </w:r>
      <w:r w:rsidR="00DE3CAB" w:rsidRPr="008864D4">
        <w:rPr>
          <w:rFonts w:ascii="Arial" w:eastAsia="Arial" w:hAnsi="Arial" w:cs="Arial"/>
          <w:sz w:val="24"/>
          <w:szCs w:val="24"/>
        </w:rPr>
        <w:t>lham</w:t>
      </w:r>
      <w:r w:rsidRPr="008864D4">
        <w:rPr>
          <w:rFonts w:ascii="Arial" w:eastAsia="Arial" w:hAnsi="Arial" w:cs="Arial"/>
          <w:sz w:val="24"/>
          <w:szCs w:val="24"/>
        </w:rPr>
        <w:t xml:space="preserve">, </w:t>
      </w:r>
      <w:r w:rsidR="00DE3CAB" w:rsidRPr="008864D4">
        <w:rPr>
          <w:rFonts w:ascii="Arial" w:eastAsia="Arial" w:hAnsi="Arial" w:cs="Arial"/>
          <w:sz w:val="24"/>
          <w:szCs w:val="24"/>
        </w:rPr>
        <w:t xml:space="preserve">Lynsey </w:t>
      </w:r>
      <w:r w:rsidRPr="008864D4">
        <w:rPr>
          <w:rFonts w:ascii="Arial" w:eastAsia="Arial" w:hAnsi="Arial" w:cs="Arial"/>
          <w:sz w:val="24"/>
          <w:szCs w:val="24"/>
        </w:rPr>
        <w:t xml:space="preserve">Gibbons, </w:t>
      </w:r>
      <w:r w:rsidR="00DE3CAB" w:rsidRPr="008864D4">
        <w:rPr>
          <w:rFonts w:ascii="Arial" w:eastAsia="Arial" w:hAnsi="Arial" w:cs="Arial"/>
          <w:sz w:val="24"/>
          <w:szCs w:val="24"/>
        </w:rPr>
        <w:t xml:space="preserve">Rebecca </w:t>
      </w:r>
      <w:r w:rsidRPr="008864D4">
        <w:rPr>
          <w:rFonts w:ascii="Arial" w:eastAsia="Arial" w:hAnsi="Arial" w:cs="Arial"/>
          <w:sz w:val="24"/>
          <w:szCs w:val="24"/>
        </w:rPr>
        <w:t xml:space="preserve">Lewis, </w:t>
      </w:r>
      <w:r w:rsidR="00DE3CAB" w:rsidRPr="008864D4">
        <w:rPr>
          <w:rFonts w:ascii="Arial" w:eastAsia="Arial" w:hAnsi="Arial" w:cs="Arial"/>
          <w:sz w:val="24"/>
          <w:szCs w:val="24"/>
        </w:rPr>
        <w:t xml:space="preserve">Alison </w:t>
      </w:r>
      <w:r w:rsidRPr="008864D4">
        <w:rPr>
          <w:rFonts w:ascii="Arial" w:eastAsia="Arial" w:hAnsi="Arial" w:cs="Arial"/>
          <w:sz w:val="24"/>
          <w:szCs w:val="24"/>
        </w:rPr>
        <w:t xml:space="preserve">Fox, </w:t>
      </w:r>
      <w:r w:rsidR="00DE3CAB" w:rsidRPr="008864D4">
        <w:rPr>
          <w:rFonts w:ascii="Arial" w:eastAsia="Arial" w:hAnsi="Arial" w:cs="Arial"/>
          <w:sz w:val="24"/>
          <w:szCs w:val="24"/>
        </w:rPr>
        <w:t>Allison H</w:t>
      </w:r>
      <w:r w:rsidRPr="008864D4">
        <w:rPr>
          <w:rFonts w:ascii="Arial" w:eastAsia="Arial" w:hAnsi="Arial" w:cs="Arial"/>
          <w:sz w:val="24"/>
          <w:szCs w:val="24"/>
        </w:rPr>
        <w:t xml:space="preserve">intz, </w:t>
      </w:r>
      <w:r w:rsidR="00DE3CAB" w:rsidRPr="008864D4">
        <w:rPr>
          <w:rFonts w:ascii="Arial" w:eastAsia="Arial" w:hAnsi="Arial" w:cs="Arial"/>
          <w:sz w:val="24"/>
          <w:szCs w:val="24"/>
        </w:rPr>
        <w:t xml:space="preserve">Megal </w:t>
      </w:r>
      <w:r w:rsidRPr="008864D4">
        <w:rPr>
          <w:rFonts w:ascii="Arial" w:eastAsia="Arial" w:hAnsi="Arial" w:cs="Arial"/>
          <w:sz w:val="24"/>
          <w:szCs w:val="24"/>
        </w:rPr>
        <w:t xml:space="preserve">Kelley-Petersen, </w:t>
      </w:r>
      <w:r w:rsidR="00DE3CAB" w:rsidRPr="008864D4">
        <w:rPr>
          <w:rFonts w:ascii="Arial" w:eastAsia="Arial" w:hAnsi="Arial" w:cs="Arial"/>
          <w:sz w:val="24"/>
          <w:szCs w:val="24"/>
        </w:rPr>
        <w:t xml:space="preserve">Adrian </w:t>
      </w:r>
      <w:r w:rsidRPr="008864D4">
        <w:rPr>
          <w:rFonts w:ascii="Arial" w:eastAsia="Arial" w:hAnsi="Arial" w:cs="Arial"/>
          <w:sz w:val="24"/>
          <w:szCs w:val="24"/>
        </w:rPr>
        <w:t xml:space="preserve">Cunard, </w:t>
      </w:r>
      <w:r w:rsidR="00DE3CAB" w:rsidRPr="008864D4">
        <w:rPr>
          <w:rFonts w:ascii="Arial" w:eastAsia="Arial" w:hAnsi="Arial" w:cs="Arial"/>
          <w:sz w:val="24"/>
          <w:szCs w:val="24"/>
        </w:rPr>
        <w:t xml:space="preserve">Kendra </w:t>
      </w:r>
      <w:r w:rsidRPr="008864D4">
        <w:rPr>
          <w:rFonts w:ascii="Arial" w:eastAsia="Arial" w:hAnsi="Arial" w:cs="Arial"/>
          <w:sz w:val="24"/>
          <w:szCs w:val="24"/>
        </w:rPr>
        <w:t>Lomax</w:t>
      </w:r>
      <w:r w:rsidR="00DE3CAB" w:rsidRPr="008864D4">
        <w:rPr>
          <w:rFonts w:ascii="Arial" w:eastAsia="Arial" w:hAnsi="Arial" w:cs="Arial"/>
          <w:sz w:val="24"/>
          <w:szCs w:val="24"/>
        </w:rPr>
        <w:t>,</w:t>
      </w:r>
      <w:r w:rsidRPr="008864D4">
        <w:rPr>
          <w:rFonts w:ascii="Arial" w:eastAsia="Arial" w:hAnsi="Arial" w:cs="Arial"/>
          <w:sz w:val="24"/>
          <w:szCs w:val="24"/>
        </w:rPr>
        <w:t xml:space="preserve"> </w:t>
      </w:r>
      <w:r w:rsidR="00DE3CAB" w:rsidRPr="008864D4">
        <w:rPr>
          <w:rFonts w:ascii="Arial" w:eastAsia="Arial" w:hAnsi="Arial" w:cs="Arial"/>
          <w:sz w:val="24"/>
          <w:szCs w:val="24"/>
        </w:rPr>
        <w:t xml:space="preserve">Anita </w:t>
      </w:r>
      <w:proofErr w:type="spellStart"/>
      <w:r w:rsidRPr="008864D4">
        <w:rPr>
          <w:rFonts w:ascii="Arial" w:eastAsia="Arial" w:hAnsi="Arial" w:cs="Arial"/>
          <w:sz w:val="24"/>
          <w:szCs w:val="24"/>
        </w:rPr>
        <w:t>Lenges</w:t>
      </w:r>
      <w:proofErr w:type="spellEnd"/>
      <w:r w:rsidR="00DE3CAB" w:rsidRPr="008864D4">
        <w:rPr>
          <w:rFonts w:ascii="Arial" w:eastAsia="Arial" w:hAnsi="Arial" w:cs="Arial"/>
          <w:sz w:val="24"/>
          <w:szCs w:val="24"/>
        </w:rPr>
        <w:t xml:space="preserve">, and Ruth </w:t>
      </w:r>
      <w:proofErr w:type="spellStart"/>
      <w:r w:rsidR="00DE3CAB" w:rsidRPr="008864D4">
        <w:rPr>
          <w:rFonts w:ascii="Arial" w:eastAsia="Arial" w:hAnsi="Arial" w:cs="Arial"/>
          <w:sz w:val="24"/>
          <w:szCs w:val="24"/>
        </w:rPr>
        <w:t>B</w:t>
      </w:r>
      <w:r w:rsidRPr="008864D4">
        <w:rPr>
          <w:rFonts w:ascii="Arial" w:eastAsia="Arial" w:hAnsi="Arial" w:cs="Arial"/>
          <w:sz w:val="24"/>
          <w:szCs w:val="24"/>
        </w:rPr>
        <w:t>alf</w:t>
      </w:r>
      <w:proofErr w:type="spellEnd"/>
      <w:r w:rsidR="00DE3CAB" w:rsidRPr="008864D4">
        <w:rPr>
          <w:rFonts w:ascii="Arial" w:eastAsia="Arial" w:hAnsi="Arial" w:cs="Arial"/>
          <w:sz w:val="24"/>
          <w:szCs w:val="24"/>
        </w:rPr>
        <w:t>.</w:t>
      </w:r>
      <w:r w:rsidRPr="008864D4">
        <w:rPr>
          <w:rFonts w:ascii="Arial" w:eastAsia="Arial" w:hAnsi="Arial" w:cs="Arial"/>
          <w:sz w:val="24"/>
          <w:szCs w:val="24"/>
        </w:rPr>
        <w:t xml:space="preserve"> 2018. </w:t>
      </w:r>
      <w:r w:rsidR="00DE3CAB" w:rsidRPr="008864D4">
        <w:rPr>
          <w:rFonts w:ascii="Arial" w:eastAsia="Arial" w:hAnsi="Arial" w:cs="Arial"/>
          <w:sz w:val="24"/>
          <w:szCs w:val="24"/>
        </w:rPr>
        <w:t>“</w:t>
      </w:r>
      <w:r w:rsidRPr="008864D4">
        <w:rPr>
          <w:rFonts w:ascii="Arial" w:eastAsia="Arial" w:hAnsi="Arial" w:cs="Arial"/>
          <w:sz w:val="24"/>
          <w:szCs w:val="24"/>
        </w:rPr>
        <w:t>Math Labs: Teachers, teacher educators, and school leaders learning together with and from their own students.</w:t>
      </w:r>
      <w:r w:rsidR="00DE3CAB" w:rsidRPr="008864D4">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sz w:val="24"/>
          <w:szCs w:val="24"/>
        </w:rPr>
        <w:t>NCSM Journal of Mathematics Education Leadership</w:t>
      </w:r>
      <w:r w:rsidRPr="008864D4">
        <w:rPr>
          <w:rFonts w:ascii="Arial" w:eastAsia="Arial" w:hAnsi="Arial" w:cs="Arial"/>
          <w:sz w:val="24"/>
          <w:szCs w:val="24"/>
        </w:rPr>
        <w:t xml:space="preserve"> </w:t>
      </w:r>
      <w:r w:rsidRPr="008864D4">
        <w:rPr>
          <w:rFonts w:ascii="Arial" w:eastAsia="Arial" w:hAnsi="Arial" w:cs="Arial"/>
          <w:iCs/>
          <w:sz w:val="24"/>
          <w:szCs w:val="24"/>
        </w:rPr>
        <w:t>19</w:t>
      </w:r>
      <w:r w:rsidRPr="008864D4">
        <w:rPr>
          <w:rFonts w:ascii="Arial" w:eastAsia="Arial" w:hAnsi="Arial" w:cs="Arial"/>
          <w:sz w:val="24"/>
          <w:szCs w:val="24"/>
        </w:rPr>
        <w:t>(1)</w:t>
      </w:r>
      <w:r w:rsidR="00DE3CAB" w:rsidRPr="008864D4">
        <w:rPr>
          <w:rFonts w:ascii="Arial" w:eastAsia="Arial" w:hAnsi="Arial" w:cs="Arial"/>
          <w:sz w:val="24"/>
          <w:szCs w:val="24"/>
        </w:rPr>
        <w:t>:</w:t>
      </w:r>
      <w:r w:rsidRPr="008864D4">
        <w:rPr>
          <w:rFonts w:ascii="Arial" w:eastAsia="Arial" w:hAnsi="Arial" w:cs="Arial"/>
          <w:sz w:val="24"/>
          <w:szCs w:val="24"/>
        </w:rPr>
        <w:t xml:space="preserve"> 23–36.</w:t>
      </w:r>
    </w:p>
    <w:p w14:paraId="2EA67EB5" w14:textId="050CB618" w:rsidR="008115F8" w:rsidRPr="008864D4" w:rsidRDefault="008115F8" w:rsidP="004F34E2">
      <w:pPr>
        <w:spacing w:after="240" w:line="360" w:lineRule="auto"/>
        <w:rPr>
          <w:rFonts w:ascii="Arial" w:eastAsia="Arial" w:hAnsi="Arial" w:cs="Arial"/>
          <w:sz w:val="24"/>
          <w:szCs w:val="24"/>
        </w:rPr>
      </w:pPr>
      <w:r w:rsidRPr="008864D4">
        <w:rPr>
          <w:rFonts w:ascii="Arial" w:eastAsia="Arial" w:hAnsi="Arial" w:cs="Arial"/>
          <w:sz w:val="24"/>
          <w:szCs w:val="24"/>
        </w:rPr>
        <w:t>Kouzes, J</w:t>
      </w:r>
      <w:r w:rsidR="00DE3CAB" w:rsidRPr="008864D4">
        <w:rPr>
          <w:rFonts w:ascii="Arial" w:eastAsia="Arial" w:hAnsi="Arial" w:cs="Arial"/>
          <w:sz w:val="24"/>
          <w:szCs w:val="24"/>
        </w:rPr>
        <w:t>ames</w:t>
      </w:r>
      <w:r w:rsidRPr="008864D4">
        <w:rPr>
          <w:rFonts w:ascii="Arial" w:eastAsia="Arial" w:hAnsi="Arial" w:cs="Arial"/>
          <w:sz w:val="24"/>
          <w:szCs w:val="24"/>
        </w:rPr>
        <w:t xml:space="preserve"> M., </w:t>
      </w:r>
      <w:r w:rsidR="00DE3CAB" w:rsidRPr="008864D4">
        <w:rPr>
          <w:rFonts w:ascii="Arial" w:eastAsia="Arial" w:hAnsi="Arial" w:cs="Arial"/>
          <w:sz w:val="24"/>
          <w:szCs w:val="24"/>
        </w:rPr>
        <w:t>and Barry Z.</w:t>
      </w:r>
      <w:r w:rsidRPr="008864D4">
        <w:rPr>
          <w:rFonts w:ascii="Arial" w:eastAsia="Arial" w:hAnsi="Arial" w:cs="Arial"/>
          <w:sz w:val="24"/>
          <w:szCs w:val="24"/>
        </w:rPr>
        <w:t xml:space="preserve"> Posner. 2003. </w:t>
      </w:r>
      <w:r w:rsidRPr="008864D4">
        <w:rPr>
          <w:rFonts w:ascii="Arial" w:eastAsia="Arial" w:hAnsi="Arial" w:cs="Arial"/>
          <w:i/>
          <w:sz w:val="24"/>
          <w:szCs w:val="24"/>
        </w:rPr>
        <w:t xml:space="preserve">The </w:t>
      </w:r>
      <w:r w:rsidR="00DE3CAB" w:rsidRPr="008864D4">
        <w:rPr>
          <w:rFonts w:ascii="Arial" w:eastAsia="Arial" w:hAnsi="Arial" w:cs="Arial"/>
          <w:i/>
          <w:sz w:val="24"/>
          <w:szCs w:val="24"/>
        </w:rPr>
        <w:t>Le</w:t>
      </w:r>
      <w:r w:rsidRPr="008864D4">
        <w:rPr>
          <w:rFonts w:ascii="Arial" w:eastAsia="Arial" w:hAnsi="Arial" w:cs="Arial"/>
          <w:i/>
          <w:sz w:val="24"/>
          <w:szCs w:val="24"/>
        </w:rPr>
        <w:t xml:space="preserve">adership </w:t>
      </w:r>
      <w:r w:rsidR="00DE3CAB" w:rsidRPr="008864D4">
        <w:rPr>
          <w:rFonts w:ascii="Arial" w:eastAsia="Arial" w:hAnsi="Arial" w:cs="Arial"/>
          <w:i/>
          <w:sz w:val="24"/>
          <w:szCs w:val="24"/>
        </w:rPr>
        <w:t>P</w:t>
      </w:r>
      <w:r w:rsidRPr="008864D4">
        <w:rPr>
          <w:rFonts w:ascii="Arial" w:eastAsia="Arial" w:hAnsi="Arial" w:cs="Arial"/>
          <w:i/>
          <w:sz w:val="24"/>
          <w:szCs w:val="24"/>
        </w:rPr>
        <w:t xml:space="preserve">ractices </w:t>
      </w:r>
      <w:r w:rsidR="00DE3CAB" w:rsidRPr="008864D4">
        <w:rPr>
          <w:rFonts w:ascii="Arial" w:eastAsia="Arial" w:hAnsi="Arial" w:cs="Arial"/>
          <w:i/>
          <w:sz w:val="24"/>
          <w:szCs w:val="24"/>
        </w:rPr>
        <w:t>I</w:t>
      </w:r>
      <w:r w:rsidRPr="008864D4">
        <w:rPr>
          <w:rFonts w:ascii="Arial" w:eastAsia="Arial" w:hAnsi="Arial" w:cs="Arial"/>
          <w:i/>
          <w:sz w:val="24"/>
          <w:szCs w:val="24"/>
        </w:rPr>
        <w:t xml:space="preserve">nventory (LPI): Participant's </w:t>
      </w:r>
      <w:r w:rsidR="00DE3CAB" w:rsidRPr="008864D4">
        <w:rPr>
          <w:rFonts w:ascii="Arial" w:eastAsia="Arial" w:hAnsi="Arial" w:cs="Arial"/>
          <w:i/>
          <w:sz w:val="24"/>
          <w:szCs w:val="24"/>
        </w:rPr>
        <w:t>W</w:t>
      </w:r>
      <w:r w:rsidRPr="008864D4">
        <w:rPr>
          <w:rFonts w:ascii="Arial" w:eastAsia="Arial" w:hAnsi="Arial" w:cs="Arial"/>
          <w:i/>
          <w:sz w:val="24"/>
          <w:szCs w:val="24"/>
        </w:rPr>
        <w:t>orkbook</w:t>
      </w:r>
      <w:r w:rsidRPr="008864D4">
        <w:rPr>
          <w:rFonts w:ascii="Arial" w:eastAsia="Arial" w:hAnsi="Arial" w:cs="Arial"/>
          <w:sz w:val="24"/>
          <w:szCs w:val="24"/>
        </w:rPr>
        <w:t xml:space="preserve"> (Vol. 47). </w:t>
      </w:r>
      <w:r w:rsidR="003774D4" w:rsidRPr="008864D4">
        <w:rPr>
          <w:rFonts w:ascii="Arial" w:eastAsia="Arial" w:hAnsi="Arial" w:cs="Arial"/>
          <w:sz w:val="24"/>
          <w:szCs w:val="24"/>
        </w:rPr>
        <w:t xml:space="preserve">Hoboken, NJ: </w:t>
      </w:r>
      <w:r w:rsidRPr="008864D4">
        <w:rPr>
          <w:rFonts w:ascii="Arial" w:eastAsia="Arial" w:hAnsi="Arial" w:cs="Arial"/>
          <w:sz w:val="24"/>
          <w:szCs w:val="24"/>
        </w:rPr>
        <w:t>John Wiley &amp; Sons.</w:t>
      </w:r>
    </w:p>
    <w:p w14:paraId="741C0A5F" w14:textId="5608E8FA" w:rsidR="008115F8" w:rsidRPr="008864D4" w:rsidRDefault="008115F8" w:rsidP="004F34E2">
      <w:pPr>
        <w:spacing w:after="240" w:line="360" w:lineRule="auto"/>
        <w:rPr>
          <w:rFonts w:ascii="Arial" w:eastAsia="Arial" w:hAnsi="Arial" w:cs="Arial"/>
          <w:sz w:val="24"/>
          <w:szCs w:val="24"/>
        </w:rPr>
      </w:pPr>
      <w:r w:rsidRPr="008864D4">
        <w:rPr>
          <w:rFonts w:ascii="Arial" w:eastAsia="Arial" w:hAnsi="Arial" w:cs="Arial"/>
          <w:sz w:val="24"/>
          <w:szCs w:val="24"/>
        </w:rPr>
        <w:t>Lewis, C</w:t>
      </w:r>
      <w:r w:rsidR="003774D4" w:rsidRPr="008864D4">
        <w:rPr>
          <w:rFonts w:ascii="Arial" w:eastAsia="Arial" w:hAnsi="Arial" w:cs="Arial"/>
          <w:sz w:val="24"/>
          <w:szCs w:val="24"/>
        </w:rPr>
        <w:t>atherine</w:t>
      </w:r>
      <w:r w:rsidRPr="008864D4">
        <w:rPr>
          <w:rFonts w:ascii="Arial" w:eastAsia="Arial" w:hAnsi="Arial" w:cs="Arial"/>
          <w:sz w:val="24"/>
          <w:szCs w:val="24"/>
        </w:rPr>
        <w:t xml:space="preserve">, </w:t>
      </w:r>
      <w:r w:rsidR="003774D4" w:rsidRPr="008864D4">
        <w:rPr>
          <w:rFonts w:ascii="Arial" w:eastAsia="Arial" w:hAnsi="Arial" w:cs="Arial"/>
          <w:sz w:val="24"/>
          <w:szCs w:val="24"/>
        </w:rPr>
        <w:t>and Jacqueline</w:t>
      </w:r>
      <w:r w:rsidRPr="008864D4">
        <w:rPr>
          <w:rFonts w:ascii="Arial" w:eastAsia="Arial" w:hAnsi="Arial" w:cs="Arial"/>
          <w:sz w:val="24"/>
          <w:szCs w:val="24"/>
        </w:rPr>
        <w:t xml:space="preserve"> Hurd. 2011. </w:t>
      </w:r>
      <w:r w:rsidRPr="008864D4">
        <w:rPr>
          <w:rFonts w:ascii="Arial" w:eastAsia="Arial" w:hAnsi="Arial" w:cs="Arial"/>
          <w:i/>
          <w:sz w:val="24"/>
          <w:szCs w:val="24"/>
        </w:rPr>
        <w:t xml:space="preserve">Lesson </w:t>
      </w:r>
      <w:r w:rsidR="003774D4" w:rsidRPr="008864D4">
        <w:rPr>
          <w:rFonts w:ascii="Arial" w:eastAsia="Arial" w:hAnsi="Arial" w:cs="Arial"/>
          <w:i/>
          <w:sz w:val="24"/>
          <w:szCs w:val="24"/>
        </w:rPr>
        <w:t>S</w:t>
      </w:r>
      <w:r w:rsidRPr="008864D4">
        <w:rPr>
          <w:rFonts w:ascii="Arial" w:eastAsia="Arial" w:hAnsi="Arial" w:cs="Arial"/>
          <w:i/>
          <w:sz w:val="24"/>
          <w:szCs w:val="24"/>
        </w:rPr>
        <w:t xml:space="preserve">tudy </w:t>
      </w:r>
      <w:r w:rsidR="003774D4" w:rsidRPr="008864D4">
        <w:rPr>
          <w:rFonts w:ascii="Arial" w:eastAsia="Arial" w:hAnsi="Arial" w:cs="Arial"/>
          <w:i/>
          <w:sz w:val="24"/>
          <w:szCs w:val="24"/>
        </w:rPr>
        <w:t>S</w:t>
      </w:r>
      <w:r w:rsidRPr="008864D4">
        <w:rPr>
          <w:rFonts w:ascii="Arial" w:eastAsia="Arial" w:hAnsi="Arial" w:cs="Arial"/>
          <w:i/>
          <w:sz w:val="24"/>
          <w:szCs w:val="24"/>
        </w:rPr>
        <w:t xml:space="preserve">tep by </w:t>
      </w:r>
      <w:r w:rsidR="003774D4" w:rsidRPr="008864D4">
        <w:rPr>
          <w:rFonts w:ascii="Arial" w:eastAsia="Arial" w:hAnsi="Arial" w:cs="Arial"/>
          <w:i/>
          <w:sz w:val="24"/>
          <w:szCs w:val="24"/>
        </w:rPr>
        <w:t>S</w:t>
      </w:r>
      <w:r w:rsidRPr="008864D4">
        <w:rPr>
          <w:rFonts w:ascii="Arial" w:eastAsia="Arial" w:hAnsi="Arial" w:cs="Arial"/>
          <w:i/>
          <w:sz w:val="24"/>
          <w:szCs w:val="24"/>
        </w:rPr>
        <w:t xml:space="preserve">tep: How </w:t>
      </w:r>
      <w:r w:rsidR="003774D4" w:rsidRPr="008864D4">
        <w:rPr>
          <w:rFonts w:ascii="Arial" w:eastAsia="Arial" w:hAnsi="Arial" w:cs="Arial"/>
          <w:i/>
          <w:sz w:val="24"/>
          <w:szCs w:val="24"/>
        </w:rPr>
        <w:t>T</w:t>
      </w:r>
      <w:r w:rsidRPr="008864D4">
        <w:rPr>
          <w:rFonts w:ascii="Arial" w:eastAsia="Arial" w:hAnsi="Arial" w:cs="Arial"/>
          <w:i/>
          <w:sz w:val="24"/>
          <w:szCs w:val="24"/>
        </w:rPr>
        <w:t xml:space="preserve">eacher </w:t>
      </w:r>
      <w:r w:rsidR="003774D4" w:rsidRPr="008864D4">
        <w:rPr>
          <w:rFonts w:ascii="Arial" w:eastAsia="Arial" w:hAnsi="Arial" w:cs="Arial"/>
          <w:i/>
          <w:sz w:val="24"/>
          <w:szCs w:val="24"/>
        </w:rPr>
        <w:t>L</w:t>
      </w:r>
      <w:r w:rsidRPr="008864D4">
        <w:rPr>
          <w:rFonts w:ascii="Arial" w:eastAsia="Arial" w:hAnsi="Arial" w:cs="Arial"/>
          <w:i/>
          <w:sz w:val="24"/>
          <w:szCs w:val="24"/>
        </w:rPr>
        <w:t xml:space="preserve">earning </w:t>
      </w:r>
      <w:r w:rsidR="003774D4" w:rsidRPr="008864D4">
        <w:rPr>
          <w:rFonts w:ascii="Arial" w:eastAsia="Arial" w:hAnsi="Arial" w:cs="Arial"/>
          <w:i/>
          <w:sz w:val="24"/>
          <w:szCs w:val="24"/>
        </w:rPr>
        <w:t>C</w:t>
      </w:r>
      <w:r w:rsidRPr="008864D4">
        <w:rPr>
          <w:rFonts w:ascii="Arial" w:eastAsia="Arial" w:hAnsi="Arial" w:cs="Arial"/>
          <w:i/>
          <w:sz w:val="24"/>
          <w:szCs w:val="24"/>
        </w:rPr>
        <w:t xml:space="preserve">ommunities </w:t>
      </w:r>
      <w:r w:rsidR="003774D4" w:rsidRPr="008864D4">
        <w:rPr>
          <w:rFonts w:ascii="Arial" w:eastAsia="Arial" w:hAnsi="Arial" w:cs="Arial"/>
          <w:i/>
          <w:sz w:val="24"/>
          <w:szCs w:val="24"/>
        </w:rPr>
        <w:t>I</w:t>
      </w:r>
      <w:r w:rsidRPr="008864D4">
        <w:rPr>
          <w:rFonts w:ascii="Arial" w:eastAsia="Arial" w:hAnsi="Arial" w:cs="Arial"/>
          <w:i/>
          <w:sz w:val="24"/>
          <w:szCs w:val="24"/>
        </w:rPr>
        <w:t xml:space="preserve">mprove </w:t>
      </w:r>
      <w:r w:rsidR="003774D4" w:rsidRPr="008864D4">
        <w:rPr>
          <w:rFonts w:ascii="Arial" w:eastAsia="Arial" w:hAnsi="Arial" w:cs="Arial"/>
          <w:i/>
          <w:sz w:val="24"/>
          <w:szCs w:val="24"/>
        </w:rPr>
        <w:t>I</w:t>
      </w:r>
      <w:r w:rsidRPr="008864D4">
        <w:rPr>
          <w:rFonts w:ascii="Arial" w:eastAsia="Arial" w:hAnsi="Arial" w:cs="Arial"/>
          <w:i/>
          <w:sz w:val="24"/>
          <w:szCs w:val="24"/>
        </w:rPr>
        <w:t>nstruction</w:t>
      </w:r>
      <w:r w:rsidRPr="008864D4">
        <w:rPr>
          <w:rFonts w:ascii="Arial" w:eastAsia="Arial" w:hAnsi="Arial" w:cs="Arial"/>
          <w:sz w:val="24"/>
          <w:szCs w:val="24"/>
        </w:rPr>
        <w:t>.</w:t>
      </w:r>
      <w:r w:rsidR="003774D4" w:rsidRPr="008864D4">
        <w:rPr>
          <w:rFonts w:ascii="Arial" w:eastAsia="Arial" w:hAnsi="Arial" w:cs="Arial"/>
          <w:sz w:val="24"/>
          <w:szCs w:val="24"/>
        </w:rPr>
        <w:t xml:space="preserve"> Portsmouth, NH:</w:t>
      </w:r>
      <w:r w:rsidRPr="008864D4">
        <w:rPr>
          <w:rFonts w:ascii="Arial" w:eastAsia="Arial" w:hAnsi="Arial" w:cs="Arial"/>
          <w:sz w:val="24"/>
          <w:szCs w:val="24"/>
        </w:rPr>
        <w:t xml:space="preserve"> Heinemann.</w:t>
      </w:r>
    </w:p>
    <w:p w14:paraId="41545834" w14:textId="3916EC90" w:rsidR="006D3DED" w:rsidRPr="008864D4" w:rsidRDefault="006D3DED" w:rsidP="004F34E2">
      <w:pPr>
        <w:spacing w:after="240" w:line="360" w:lineRule="auto"/>
        <w:rPr>
          <w:rFonts w:ascii="Arial" w:eastAsia="Arial" w:hAnsi="Arial" w:cs="Arial"/>
          <w:sz w:val="24"/>
          <w:szCs w:val="24"/>
        </w:rPr>
      </w:pPr>
      <w:r w:rsidRPr="008864D4">
        <w:rPr>
          <w:rFonts w:ascii="Arial" w:eastAsia="Arial" w:hAnsi="Arial" w:cs="Arial"/>
          <w:sz w:val="24"/>
          <w:szCs w:val="24"/>
        </w:rPr>
        <w:t xml:space="preserve">Lewis, </w:t>
      </w:r>
      <w:r w:rsidR="00BA0D5E" w:rsidRPr="008864D4">
        <w:rPr>
          <w:rFonts w:ascii="Arial" w:eastAsia="Arial" w:hAnsi="Arial" w:cs="Arial"/>
          <w:sz w:val="24"/>
          <w:szCs w:val="24"/>
        </w:rPr>
        <w:t>Catherine</w:t>
      </w:r>
      <w:r w:rsidRPr="008864D4">
        <w:rPr>
          <w:rFonts w:ascii="Arial" w:eastAsia="Arial" w:hAnsi="Arial" w:cs="Arial"/>
          <w:sz w:val="24"/>
          <w:szCs w:val="24"/>
        </w:rPr>
        <w:t xml:space="preserve">, </w:t>
      </w:r>
      <w:r w:rsidR="00BA0D5E" w:rsidRPr="008864D4">
        <w:rPr>
          <w:rFonts w:ascii="Arial" w:eastAsia="Arial" w:hAnsi="Arial" w:cs="Arial"/>
          <w:sz w:val="24"/>
          <w:szCs w:val="24"/>
        </w:rPr>
        <w:t>and Rebecca</w:t>
      </w:r>
      <w:r w:rsidRPr="008864D4">
        <w:rPr>
          <w:rFonts w:ascii="Arial" w:eastAsia="Arial" w:hAnsi="Arial" w:cs="Arial"/>
          <w:sz w:val="24"/>
          <w:szCs w:val="24"/>
        </w:rPr>
        <w:t xml:space="preserve"> Perry. 2017. </w:t>
      </w:r>
      <w:r w:rsidR="00893DDB">
        <w:rPr>
          <w:rFonts w:ascii="Arial" w:eastAsia="Arial" w:hAnsi="Arial" w:cs="Arial"/>
          <w:sz w:val="24"/>
          <w:szCs w:val="24"/>
        </w:rPr>
        <w:t>“</w:t>
      </w:r>
      <w:r w:rsidR="00893DDB" w:rsidRPr="008864D4">
        <w:rPr>
          <w:rFonts w:ascii="Arial" w:eastAsia="Arial" w:hAnsi="Arial" w:cs="Arial"/>
          <w:sz w:val="24"/>
          <w:szCs w:val="24"/>
        </w:rPr>
        <w:t xml:space="preserve">Lesson Study </w:t>
      </w:r>
      <w:r w:rsidR="00893DDB">
        <w:rPr>
          <w:rFonts w:ascii="Arial" w:eastAsia="Arial" w:hAnsi="Arial" w:cs="Arial"/>
          <w:sz w:val="24"/>
          <w:szCs w:val="24"/>
        </w:rPr>
        <w:t>t</w:t>
      </w:r>
      <w:r w:rsidR="00893DDB" w:rsidRPr="008864D4">
        <w:rPr>
          <w:rFonts w:ascii="Arial" w:eastAsia="Arial" w:hAnsi="Arial" w:cs="Arial"/>
          <w:sz w:val="24"/>
          <w:szCs w:val="24"/>
        </w:rPr>
        <w:t>o Scale-</w:t>
      </w:r>
      <w:r w:rsidR="00893DDB">
        <w:rPr>
          <w:rFonts w:ascii="Arial" w:eastAsia="Arial" w:hAnsi="Arial" w:cs="Arial"/>
          <w:sz w:val="24"/>
          <w:szCs w:val="24"/>
        </w:rPr>
        <w:t>u</w:t>
      </w:r>
      <w:r w:rsidR="00893DDB" w:rsidRPr="008864D4">
        <w:rPr>
          <w:rFonts w:ascii="Arial" w:eastAsia="Arial" w:hAnsi="Arial" w:cs="Arial"/>
          <w:sz w:val="24"/>
          <w:szCs w:val="24"/>
        </w:rPr>
        <w:t xml:space="preserve">p Research-Based Knowledge: A Randomized, Controlled Trial </w:t>
      </w:r>
      <w:r w:rsidR="00893DDB">
        <w:rPr>
          <w:rFonts w:ascii="Arial" w:eastAsia="Arial" w:hAnsi="Arial" w:cs="Arial"/>
          <w:sz w:val="24"/>
          <w:szCs w:val="24"/>
        </w:rPr>
        <w:t>o</w:t>
      </w:r>
      <w:r w:rsidR="00893DDB" w:rsidRPr="008864D4">
        <w:rPr>
          <w:rFonts w:ascii="Arial" w:eastAsia="Arial" w:hAnsi="Arial" w:cs="Arial"/>
          <w:sz w:val="24"/>
          <w:szCs w:val="24"/>
        </w:rPr>
        <w:t>f Fractions Learning</w:t>
      </w:r>
      <w:r w:rsidRPr="008864D4">
        <w:rPr>
          <w:rFonts w:ascii="Arial" w:eastAsia="Arial" w:hAnsi="Arial" w:cs="Arial"/>
          <w:sz w:val="24"/>
          <w:szCs w:val="24"/>
        </w:rPr>
        <w:t>.</w:t>
      </w:r>
      <w:r w:rsidR="00893DDB">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iCs/>
          <w:sz w:val="24"/>
          <w:szCs w:val="24"/>
        </w:rPr>
        <w:t>Journal for Research in Mathematics Education</w:t>
      </w:r>
      <w:r w:rsidRPr="008864D4">
        <w:rPr>
          <w:rFonts w:ascii="Arial" w:eastAsia="Arial" w:hAnsi="Arial" w:cs="Arial"/>
          <w:sz w:val="24"/>
          <w:szCs w:val="24"/>
        </w:rPr>
        <w:t xml:space="preserve"> 48(3), 262–300.</w:t>
      </w:r>
    </w:p>
    <w:p w14:paraId="72C6DF76" w14:textId="6C32CE6D" w:rsidR="008115F8" w:rsidRPr="008864D4" w:rsidRDefault="008115F8" w:rsidP="004F34E2">
      <w:pPr>
        <w:spacing w:after="240" w:line="360" w:lineRule="auto"/>
        <w:rPr>
          <w:rFonts w:ascii="Arial" w:eastAsia="Arial" w:hAnsi="Arial" w:cs="Arial"/>
          <w:sz w:val="24"/>
          <w:szCs w:val="24"/>
        </w:rPr>
      </w:pPr>
      <w:r w:rsidRPr="008864D4">
        <w:rPr>
          <w:rFonts w:ascii="Arial" w:eastAsia="Arial" w:hAnsi="Arial" w:cs="Arial"/>
          <w:sz w:val="24"/>
          <w:szCs w:val="24"/>
        </w:rPr>
        <w:t>Lieberman, A</w:t>
      </w:r>
      <w:r w:rsidR="00D95960" w:rsidRPr="008864D4">
        <w:rPr>
          <w:rFonts w:ascii="Arial" w:eastAsia="Arial" w:hAnsi="Arial" w:cs="Arial"/>
          <w:sz w:val="24"/>
          <w:szCs w:val="24"/>
        </w:rPr>
        <w:t>nn</w:t>
      </w:r>
      <w:r w:rsidRPr="008864D4">
        <w:rPr>
          <w:rFonts w:ascii="Arial" w:eastAsia="Arial" w:hAnsi="Arial" w:cs="Arial"/>
          <w:sz w:val="24"/>
          <w:szCs w:val="24"/>
        </w:rPr>
        <w:t xml:space="preserve">, </w:t>
      </w:r>
      <w:r w:rsidR="00D95960" w:rsidRPr="008864D4">
        <w:rPr>
          <w:rFonts w:ascii="Arial" w:eastAsia="Arial" w:hAnsi="Arial" w:cs="Arial"/>
          <w:sz w:val="24"/>
          <w:szCs w:val="24"/>
        </w:rPr>
        <w:t>and Lynne</w:t>
      </w:r>
      <w:r w:rsidRPr="008864D4">
        <w:rPr>
          <w:rFonts w:ascii="Arial" w:eastAsia="Arial" w:hAnsi="Arial" w:cs="Arial"/>
          <w:sz w:val="24"/>
          <w:szCs w:val="24"/>
        </w:rPr>
        <w:t xml:space="preserve"> Miller. 2008. </w:t>
      </w:r>
      <w:r w:rsidRPr="008864D4">
        <w:rPr>
          <w:rFonts w:ascii="Arial" w:eastAsia="Arial" w:hAnsi="Arial" w:cs="Arial"/>
          <w:i/>
          <w:sz w:val="24"/>
          <w:szCs w:val="24"/>
        </w:rPr>
        <w:t xml:space="preserve">Teachers in </w:t>
      </w:r>
      <w:r w:rsidR="00D95960" w:rsidRPr="008864D4">
        <w:rPr>
          <w:rFonts w:ascii="Arial" w:eastAsia="Arial" w:hAnsi="Arial" w:cs="Arial"/>
          <w:i/>
          <w:sz w:val="24"/>
          <w:szCs w:val="24"/>
        </w:rPr>
        <w:t>P</w:t>
      </w:r>
      <w:r w:rsidRPr="008864D4">
        <w:rPr>
          <w:rFonts w:ascii="Arial" w:eastAsia="Arial" w:hAnsi="Arial" w:cs="Arial"/>
          <w:i/>
          <w:sz w:val="24"/>
          <w:szCs w:val="24"/>
        </w:rPr>
        <w:t xml:space="preserve">rofessional </w:t>
      </w:r>
      <w:r w:rsidR="00D95960" w:rsidRPr="008864D4">
        <w:rPr>
          <w:rFonts w:ascii="Arial" w:eastAsia="Arial" w:hAnsi="Arial" w:cs="Arial"/>
          <w:i/>
          <w:sz w:val="24"/>
          <w:szCs w:val="24"/>
        </w:rPr>
        <w:t>C</w:t>
      </w:r>
      <w:r w:rsidRPr="008864D4">
        <w:rPr>
          <w:rFonts w:ascii="Arial" w:eastAsia="Arial" w:hAnsi="Arial" w:cs="Arial"/>
          <w:i/>
          <w:sz w:val="24"/>
          <w:szCs w:val="24"/>
        </w:rPr>
        <w:t xml:space="preserve">ommunities: Improving </w:t>
      </w:r>
      <w:r w:rsidR="00D95960" w:rsidRPr="008864D4">
        <w:rPr>
          <w:rFonts w:ascii="Arial" w:eastAsia="Arial" w:hAnsi="Arial" w:cs="Arial"/>
          <w:i/>
          <w:sz w:val="24"/>
          <w:szCs w:val="24"/>
        </w:rPr>
        <w:t>T</w:t>
      </w:r>
      <w:r w:rsidRPr="008864D4">
        <w:rPr>
          <w:rFonts w:ascii="Arial" w:eastAsia="Arial" w:hAnsi="Arial" w:cs="Arial"/>
          <w:i/>
          <w:sz w:val="24"/>
          <w:szCs w:val="24"/>
        </w:rPr>
        <w:t xml:space="preserve">eaching and </w:t>
      </w:r>
      <w:r w:rsidR="00D95960" w:rsidRPr="008864D4">
        <w:rPr>
          <w:rFonts w:ascii="Arial" w:eastAsia="Arial" w:hAnsi="Arial" w:cs="Arial"/>
          <w:i/>
          <w:sz w:val="24"/>
          <w:szCs w:val="24"/>
        </w:rPr>
        <w:t>L</w:t>
      </w:r>
      <w:r w:rsidRPr="008864D4">
        <w:rPr>
          <w:rFonts w:ascii="Arial" w:eastAsia="Arial" w:hAnsi="Arial" w:cs="Arial"/>
          <w:i/>
          <w:sz w:val="24"/>
          <w:szCs w:val="24"/>
        </w:rPr>
        <w:t>earning</w:t>
      </w:r>
      <w:r w:rsidRPr="008864D4">
        <w:rPr>
          <w:rFonts w:ascii="Arial" w:eastAsia="Arial" w:hAnsi="Arial" w:cs="Arial"/>
          <w:sz w:val="24"/>
          <w:szCs w:val="24"/>
        </w:rPr>
        <w:t xml:space="preserve">. </w:t>
      </w:r>
      <w:r w:rsidR="00D95960" w:rsidRPr="008864D4">
        <w:rPr>
          <w:rFonts w:ascii="Arial" w:eastAsia="Arial" w:hAnsi="Arial" w:cs="Arial"/>
          <w:sz w:val="24"/>
          <w:szCs w:val="24"/>
        </w:rPr>
        <w:t xml:space="preserve">New York: </w:t>
      </w:r>
      <w:r w:rsidRPr="008864D4">
        <w:rPr>
          <w:rFonts w:ascii="Arial" w:eastAsia="Arial" w:hAnsi="Arial" w:cs="Arial"/>
          <w:sz w:val="24"/>
          <w:szCs w:val="24"/>
        </w:rPr>
        <w:t>Teachers College Press.</w:t>
      </w:r>
    </w:p>
    <w:p w14:paraId="5277A2EF" w14:textId="657B0BB9" w:rsidR="008115F8" w:rsidRPr="008864D4" w:rsidRDefault="008115F8" w:rsidP="004F34E2">
      <w:pPr>
        <w:spacing w:after="240" w:line="360" w:lineRule="auto"/>
        <w:rPr>
          <w:rFonts w:ascii="Arial" w:eastAsia="Arial" w:hAnsi="Arial" w:cs="Arial"/>
          <w:sz w:val="24"/>
          <w:szCs w:val="24"/>
        </w:rPr>
      </w:pPr>
      <w:r w:rsidRPr="008864D4">
        <w:rPr>
          <w:rFonts w:ascii="Arial" w:eastAsia="Arial" w:hAnsi="Arial" w:cs="Arial"/>
          <w:sz w:val="24"/>
          <w:szCs w:val="24"/>
        </w:rPr>
        <w:lastRenderedPageBreak/>
        <w:t>Little, J</w:t>
      </w:r>
      <w:r w:rsidR="00D95960" w:rsidRPr="008864D4">
        <w:rPr>
          <w:rFonts w:ascii="Arial" w:eastAsia="Arial" w:hAnsi="Arial" w:cs="Arial"/>
          <w:sz w:val="24"/>
          <w:szCs w:val="24"/>
        </w:rPr>
        <w:t xml:space="preserve">udith </w:t>
      </w:r>
      <w:r w:rsidRPr="008864D4">
        <w:rPr>
          <w:rFonts w:ascii="Arial" w:eastAsia="Arial" w:hAnsi="Arial" w:cs="Arial"/>
          <w:sz w:val="24"/>
          <w:szCs w:val="24"/>
        </w:rPr>
        <w:t xml:space="preserve">W. 2006. </w:t>
      </w:r>
      <w:r w:rsidRPr="008864D4">
        <w:rPr>
          <w:rFonts w:ascii="Arial" w:eastAsia="Arial" w:hAnsi="Arial" w:cs="Arial"/>
          <w:i/>
          <w:sz w:val="24"/>
          <w:szCs w:val="24"/>
        </w:rPr>
        <w:t xml:space="preserve">Professional Community and Professional Development in the Learning-Centered School. </w:t>
      </w:r>
      <w:r w:rsidRPr="008864D4">
        <w:rPr>
          <w:rFonts w:ascii="Arial" w:eastAsia="Arial" w:hAnsi="Arial" w:cs="Arial"/>
          <w:sz w:val="24"/>
          <w:szCs w:val="24"/>
        </w:rPr>
        <w:t>Washington, DC: National Education Association.</w:t>
      </w:r>
    </w:p>
    <w:p w14:paraId="2627F8F7" w14:textId="7AEABBA1" w:rsidR="008115F8" w:rsidRPr="008864D4" w:rsidRDefault="008115F8" w:rsidP="003774D4">
      <w:pPr>
        <w:spacing w:after="240" w:line="360" w:lineRule="auto"/>
        <w:rPr>
          <w:rFonts w:ascii="Arial" w:eastAsia="Arial" w:hAnsi="Arial" w:cs="Arial"/>
          <w:sz w:val="24"/>
          <w:szCs w:val="24"/>
        </w:rPr>
      </w:pPr>
      <w:r w:rsidRPr="008864D4">
        <w:rPr>
          <w:rFonts w:ascii="Arial" w:eastAsia="Arial" w:hAnsi="Arial" w:cs="Arial"/>
          <w:sz w:val="24"/>
          <w:szCs w:val="24"/>
        </w:rPr>
        <w:t>Loucks-Horsley, S</w:t>
      </w:r>
      <w:r w:rsidR="00D95960" w:rsidRPr="008864D4">
        <w:rPr>
          <w:rFonts w:ascii="Arial" w:eastAsia="Arial" w:hAnsi="Arial" w:cs="Arial"/>
          <w:sz w:val="24"/>
          <w:szCs w:val="24"/>
        </w:rPr>
        <w:t>usan</w:t>
      </w:r>
      <w:r w:rsidRPr="008864D4">
        <w:rPr>
          <w:rFonts w:ascii="Arial" w:eastAsia="Arial" w:hAnsi="Arial" w:cs="Arial"/>
          <w:sz w:val="24"/>
          <w:szCs w:val="24"/>
        </w:rPr>
        <w:t xml:space="preserve">, </w:t>
      </w:r>
      <w:r w:rsidR="00D95960" w:rsidRPr="008864D4">
        <w:rPr>
          <w:rFonts w:ascii="Arial" w:eastAsia="Arial" w:hAnsi="Arial" w:cs="Arial"/>
          <w:sz w:val="24"/>
          <w:szCs w:val="24"/>
        </w:rPr>
        <w:t xml:space="preserve">Katherine E. </w:t>
      </w:r>
      <w:r w:rsidRPr="008864D4">
        <w:rPr>
          <w:rFonts w:ascii="Arial" w:eastAsia="Arial" w:hAnsi="Arial" w:cs="Arial"/>
          <w:sz w:val="24"/>
          <w:szCs w:val="24"/>
        </w:rPr>
        <w:t xml:space="preserve">Stiles, </w:t>
      </w:r>
      <w:r w:rsidR="00D95960" w:rsidRPr="008864D4">
        <w:rPr>
          <w:rFonts w:ascii="Arial" w:eastAsia="Arial" w:hAnsi="Arial" w:cs="Arial"/>
          <w:sz w:val="24"/>
          <w:szCs w:val="24"/>
        </w:rPr>
        <w:t xml:space="preserve">Susan </w:t>
      </w:r>
      <w:proofErr w:type="spellStart"/>
      <w:r w:rsidRPr="008864D4">
        <w:rPr>
          <w:rFonts w:ascii="Arial" w:eastAsia="Arial" w:hAnsi="Arial" w:cs="Arial"/>
          <w:sz w:val="24"/>
          <w:szCs w:val="24"/>
        </w:rPr>
        <w:t>Mundry</w:t>
      </w:r>
      <w:proofErr w:type="spellEnd"/>
      <w:r w:rsidRPr="008864D4">
        <w:rPr>
          <w:rFonts w:ascii="Arial" w:eastAsia="Arial" w:hAnsi="Arial" w:cs="Arial"/>
          <w:sz w:val="24"/>
          <w:szCs w:val="24"/>
        </w:rPr>
        <w:t xml:space="preserve">, </w:t>
      </w:r>
      <w:r w:rsidR="00D95960" w:rsidRPr="008864D4">
        <w:rPr>
          <w:rFonts w:ascii="Arial" w:eastAsia="Arial" w:hAnsi="Arial" w:cs="Arial"/>
          <w:sz w:val="24"/>
          <w:szCs w:val="24"/>
        </w:rPr>
        <w:t xml:space="preserve">Nancy </w:t>
      </w:r>
      <w:r w:rsidRPr="008864D4">
        <w:rPr>
          <w:rFonts w:ascii="Arial" w:eastAsia="Arial" w:hAnsi="Arial" w:cs="Arial"/>
          <w:sz w:val="24"/>
          <w:szCs w:val="24"/>
        </w:rPr>
        <w:t xml:space="preserve">Love, </w:t>
      </w:r>
      <w:r w:rsidR="00D95960" w:rsidRPr="008864D4">
        <w:rPr>
          <w:rFonts w:ascii="Arial" w:eastAsia="Arial" w:hAnsi="Arial" w:cs="Arial"/>
          <w:sz w:val="24"/>
          <w:szCs w:val="24"/>
        </w:rPr>
        <w:t xml:space="preserve">and Peter W. </w:t>
      </w:r>
      <w:r w:rsidRPr="008864D4">
        <w:rPr>
          <w:rFonts w:ascii="Arial" w:eastAsia="Arial" w:hAnsi="Arial" w:cs="Arial"/>
          <w:sz w:val="24"/>
          <w:szCs w:val="24"/>
        </w:rPr>
        <w:t xml:space="preserve">Hewson. 2010. </w:t>
      </w:r>
      <w:r w:rsidR="00893DDB" w:rsidRPr="008864D4">
        <w:rPr>
          <w:rFonts w:ascii="Arial" w:eastAsia="Arial" w:hAnsi="Arial" w:cs="Arial"/>
          <w:i/>
          <w:sz w:val="24"/>
          <w:szCs w:val="24"/>
        </w:rPr>
        <w:t xml:space="preserve">Designing Professional Development </w:t>
      </w:r>
      <w:r w:rsidR="00893DDB">
        <w:rPr>
          <w:rFonts w:ascii="Arial" w:eastAsia="Arial" w:hAnsi="Arial" w:cs="Arial"/>
          <w:i/>
          <w:sz w:val="24"/>
          <w:szCs w:val="24"/>
        </w:rPr>
        <w:t>f</w:t>
      </w:r>
      <w:r w:rsidR="00893DDB" w:rsidRPr="008864D4">
        <w:rPr>
          <w:rFonts w:ascii="Arial" w:eastAsia="Arial" w:hAnsi="Arial" w:cs="Arial"/>
          <w:i/>
          <w:sz w:val="24"/>
          <w:szCs w:val="24"/>
        </w:rPr>
        <w:t xml:space="preserve">or Teachers </w:t>
      </w:r>
      <w:r w:rsidR="00893DDB">
        <w:rPr>
          <w:rFonts w:ascii="Arial" w:eastAsia="Arial" w:hAnsi="Arial" w:cs="Arial"/>
          <w:i/>
          <w:sz w:val="24"/>
          <w:szCs w:val="24"/>
        </w:rPr>
        <w:t>o</w:t>
      </w:r>
      <w:r w:rsidR="00893DDB" w:rsidRPr="008864D4">
        <w:rPr>
          <w:rFonts w:ascii="Arial" w:eastAsia="Arial" w:hAnsi="Arial" w:cs="Arial"/>
          <w:i/>
          <w:sz w:val="24"/>
          <w:szCs w:val="24"/>
        </w:rPr>
        <w:t xml:space="preserve">f Science </w:t>
      </w:r>
      <w:r w:rsidR="00893DDB">
        <w:rPr>
          <w:rFonts w:ascii="Arial" w:eastAsia="Arial" w:hAnsi="Arial" w:cs="Arial"/>
          <w:i/>
          <w:sz w:val="24"/>
          <w:szCs w:val="24"/>
        </w:rPr>
        <w:t>a</w:t>
      </w:r>
      <w:r w:rsidR="00893DDB" w:rsidRPr="008864D4">
        <w:rPr>
          <w:rFonts w:ascii="Arial" w:eastAsia="Arial" w:hAnsi="Arial" w:cs="Arial"/>
          <w:i/>
          <w:sz w:val="24"/>
          <w:szCs w:val="24"/>
        </w:rPr>
        <w:t>nd Mathematics</w:t>
      </w:r>
      <w:r w:rsidRPr="008864D4">
        <w:rPr>
          <w:rFonts w:ascii="Arial" w:eastAsia="Arial" w:hAnsi="Arial" w:cs="Arial"/>
          <w:i/>
          <w:sz w:val="24"/>
          <w:szCs w:val="24"/>
        </w:rPr>
        <w:t xml:space="preserve"> </w:t>
      </w:r>
      <w:r w:rsidRPr="008864D4">
        <w:rPr>
          <w:rFonts w:ascii="Arial" w:eastAsia="Arial" w:hAnsi="Arial" w:cs="Arial"/>
          <w:sz w:val="24"/>
          <w:szCs w:val="24"/>
        </w:rPr>
        <w:t xml:space="preserve">(3rd ed.). </w:t>
      </w:r>
      <w:r w:rsidR="00D95960" w:rsidRPr="008864D4">
        <w:rPr>
          <w:rFonts w:ascii="Arial" w:eastAsia="Arial" w:hAnsi="Arial" w:cs="Arial"/>
          <w:sz w:val="24"/>
          <w:szCs w:val="24"/>
        </w:rPr>
        <w:t xml:space="preserve">Thousand Oaks, CA: </w:t>
      </w:r>
      <w:r w:rsidRPr="008864D4">
        <w:rPr>
          <w:rFonts w:ascii="Arial" w:eastAsia="Arial" w:hAnsi="Arial" w:cs="Arial"/>
          <w:sz w:val="24"/>
          <w:szCs w:val="24"/>
        </w:rPr>
        <w:t>Corwin Press.</w:t>
      </w:r>
    </w:p>
    <w:p w14:paraId="252BAE84" w14:textId="70D62FAD" w:rsidR="003774D4" w:rsidRPr="008864D4" w:rsidRDefault="003774D4" w:rsidP="003774D4">
      <w:pPr>
        <w:spacing w:after="240" w:line="360" w:lineRule="auto"/>
        <w:rPr>
          <w:rFonts w:ascii="Arial" w:eastAsia="Arial" w:hAnsi="Arial" w:cs="Arial"/>
          <w:sz w:val="24"/>
          <w:szCs w:val="24"/>
        </w:rPr>
      </w:pPr>
      <w:r w:rsidRPr="008864D4">
        <w:rPr>
          <w:rFonts w:ascii="Arial" w:eastAsia="Arial" w:hAnsi="Arial" w:cs="Arial"/>
          <w:noProof/>
          <w:sz w:val="24"/>
          <w:szCs w:val="24"/>
        </w:rPr>
        <w:t>Loughran, John. 2019. “</w:t>
      </w:r>
      <w:r w:rsidR="00893DDB" w:rsidRPr="008864D4">
        <w:rPr>
          <w:rFonts w:ascii="Arial" w:eastAsia="Arial" w:hAnsi="Arial" w:cs="Arial"/>
          <w:noProof/>
          <w:sz w:val="24"/>
          <w:szCs w:val="24"/>
        </w:rPr>
        <w:t xml:space="preserve">Pedagogical Reasoning: The Foundation </w:t>
      </w:r>
      <w:r w:rsidR="00893DDB">
        <w:rPr>
          <w:rFonts w:ascii="Arial" w:eastAsia="Arial" w:hAnsi="Arial" w:cs="Arial"/>
          <w:noProof/>
          <w:sz w:val="24"/>
          <w:szCs w:val="24"/>
        </w:rPr>
        <w:t>o</w:t>
      </w:r>
      <w:r w:rsidR="00893DDB" w:rsidRPr="008864D4">
        <w:rPr>
          <w:rFonts w:ascii="Arial" w:eastAsia="Arial" w:hAnsi="Arial" w:cs="Arial"/>
          <w:noProof/>
          <w:sz w:val="24"/>
          <w:szCs w:val="24"/>
        </w:rPr>
        <w:t xml:space="preserve">f </w:t>
      </w:r>
      <w:r w:rsidR="00893DDB">
        <w:rPr>
          <w:rFonts w:ascii="Arial" w:eastAsia="Arial" w:hAnsi="Arial" w:cs="Arial"/>
          <w:noProof/>
          <w:sz w:val="24"/>
          <w:szCs w:val="24"/>
        </w:rPr>
        <w:t>t</w:t>
      </w:r>
      <w:r w:rsidR="00893DDB" w:rsidRPr="008864D4">
        <w:rPr>
          <w:rFonts w:ascii="Arial" w:eastAsia="Arial" w:hAnsi="Arial" w:cs="Arial"/>
          <w:noProof/>
          <w:sz w:val="24"/>
          <w:szCs w:val="24"/>
        </w:rPr>
        <w:t xml:space="preserve">he Professional Knowledge </w:t>
      </w:r>
      <w:r w:rsidR="00893DDB">
        <w:rPr>
          <w:rFonts w:ascii="Arial" w:eastAsia="Arial" w:hAnsi="Arial" w:cs="Arial"/>
          <w:noProof/>
          <w:sz w:val="24"/>
          <w:szCs w:val="24"/>
        </w:rPr>
        <w:t>o</w:t>
      </w:r>
      <w:r w:rsidR="00893DDB" w:rsidRPr="008864D4">
        <w:rPr>
          <w:rFonts w:ascii="Arial" w:eastAsia="Arial" w:hAnsi="Arial" w:cs="Arial"/>
          <w:noProof/>
          <w:sz w:val="24"/>
          <w:szCs w:val="24"/>
        </w:rPr>
        <w:t>f Te</w:t>
      </w:r>
      <w:r w:rsidRPr="008864D4">
        <w:rPr>
          <w:rFonts w:ascii="Arial" w:eastAsia="Arial" w:hAnsi="Arial" w:cs="Arial"/>
          <w:noProof/>
          <w:sz w:val="24"/>
          <w:szCs w:val="24"/>
        </w:rPr>
        <w:t xml:space="preserve">aching.” </w:t>
      </w:r>
      <w:r w:rsidRPr="008864D4">
        <w:rPr>
          <w:rFonts w:ascii="Arial" w:eastAsia="Arial" w:hAnsi="Arial" w:cs="Arial"/>
          <w:i/>
          <w:iCs/>
          <w:noProof/>
          <w:sz w:val="24"/>
          <w:szCs w:val="24"/>
        </w:rPr>
        <w:t>Teachers and Teaching: Theory and Practice</w:t>
      </w:r>
      <w:r w:rsidRPr="008864D4">
        <w:rPr>
          <w:rFonts w:ascii="Arial" w:eastAsia="Arial" w:hAnsi="Arial" w:cs="Arial"/>
          <w:noProof/>
          <w:sz w:val="24"/>
          <w:szCs w:val="24"/>
        </w:rPr>
        <w:t xml:space="preserve"> 25(5): 523–535.</w:t>
      </w:r>
    </w:p>
    <w:p w14:paraId="6686E6E2" w14:textId="7C78F46B" w:rsidR="008115F8" w:rsidRPr="008864D4" w:rsidRDefault="008115F8" w:rsidP="004F34E2">
      <w:pPr>
        <w:spacing w:after="240" w:line="360" w:lineRule="auto"/>
        <w:rPr>
          <w:rFonts w:ascii="Arial" w:eastAsia="Arial" w:hAnsi="Arial" w:cs="Arial"/>
          <w:sz w:val="24"/>
          <w:szCs w:val="24"/>
        </w:rPr>
      </w:pPr>
      <w:r w:rsidRPr="008864D4">
        <w:rPr>
          <w:rFonts w:ascii="Arial" w:eastAsia="Arial" w:hAnsi="Arial" w:cs="Arial"/>
          <w:sz w:val="24"/>
          <w:szCs w:val="24"/>
        </w:rPr>
        <w:t>Louie, N</w:t>
      </w:r>
      <w:r w:rsidR="00D95960" w:rsidRPr="008864D4">
        <w:rPr>
          <w:rFonts w:ascii="Arial" w:eastAsia="Arial" w:hAnsi="Arial" w:cs="Arial"/>
          <w:sz w:val="24"/>
          <w:szCs w:val="24"/>
        </w:rPr>
        <w:t>icole</w:t>
      </w:r>
      <w:r w:rsidRPr="008864D4">
        <w:rPr>
          <w:rFonts w:ascii="Arial" w:eastAsia="Arial" w:hAnsi="Arial" w:cs="Arial"/>
          <w:sz w:val="24"/>
          <w:szCs w:val="24"/>
        </w:rPr>
        <w:t xml:space="preserve"> L. 2017. </w:t>
      </w:r>
      <w:r w:rsidR="00D95960" w:rsidRPr="008864D4">
        <w:rPr>
          <w:rFonts w:ascii="Arial" w:eastAsia="Arial" w:hAnsi="Arial" w:cs="Arial"/>
          <w:sz w:val="24"/>
          <w:szCs w:val="24"/>
        </w:rPr>
        <w:t>“</w:t>
      </w:r>
      <w:r w:rsidR="00893DDB" w:rsidRPr="008864D4">
        <w:rPr>
          <w:rFonts w:ascii="Arial" w:eastAsia="Arial" w:hAnsi="Arial" w:cs="Arial"/>
          <w:sz w:val="24"/>
          <w:szCs w:val="24"/>
        </w:rPr>
        <w:t xml:space="preserve">The Culture </w:t>
      </w:r>
      <w:r w:rsidR="00893DDB">
        <w:rPr>
          <w:rFonts w:ascii="Arial" w:eastAsia="Arial" w:hAnsi="Arial" w:cs="Arial"/>
          <w:sz w:val="24"/>
          <w:szCs w:val="24"/>
        </w:rPr>
        <w:t>o</w:t>
      </w:r>
      <w:r w:rsidR="00893DDB" w:rsidRPr="008864D4">
        <w:rPr>
          <w:rFonts w:ascii="Arial" w:eastAsia="Arial" w:hAnsi="Arial" w:cs="Arial"/>
          <w:sz w:val="24"/>
          <w:szCs w:val="24"/>
        </w:rPr>
        <w:t xml:space="preserve">f Exclusion </w:t>
      </w:r>
      <w:r w:rsidR="00893DDB">
        <w:rPr>
          <w:rFonts w:ascii="Arial" w:eastAsia="Arial" w:hAnsi="Arial" w:cs="Arial"/>
          <w:sz w:val="24"/>
          <w:szCs w:val="24"/>
        </w:rPr>
        <w:t>i</w:t>
      </w:r>
      <w:r w:rsidR="00893DDB" w:rsidRPr="008864D4">
        <w:rPr>
          <w:rFonts w:ascii="Arial" w:eastAsia="Arial" w:hAnsi="Arial" w:cs="Arial"/>
          <w:sz w:val="24"/>
          <w:szCs w:val="24"/>
        </w:rPr>
        <w:t xml:space="preserve">n Mathematics Education </w:t>
      </w:r>
      <w:r w:rsidR="00893DDB">
        <w:rPr>
          <w:rFonts w:ascii="Arial" w:eastAsia="Arial" w:hAnsi="Arial" w:cs="Arial"/>
          <w:sz w:val="24"/>
          <w:szCs w:val="24"/>
        </w:rPr>
        <w:t>a</w:t>
      </w:r>
      <w:r w:rsidR="00893DDB" w:rsidRPr="008864D4">
        <w:rPr>
          <w:rFonts w:ascii="Arial" w:eastAsia="Arial" w:hAnsi="Arial" w:cs="Arial"/>
          <w:sz w:val="24"/>
          <w:szCs w:val="24"/>
        </w:rPr>
        <w:t xml:space="preserve">nd Its Persistence </w:t>
      </w:r>
      <w:r w:rsidR="00893DDB">
        <w:rPr>
          <w:rFonts w:ascii="Arial" w:eastAsia="Arial" w:hAnsi="Arial" w:cs="Arial"/>
          <w:sz w:val="24"/>
          <w:szCs w:val="24"/>
        </w:rPr>
        <w:t>i</w:t>
      </w:r>
      <w:r w:rsidR="00893DDB" w:rsidRPr="008864D4">
        <w:rPr>
          <w:rFonts w:ascii="Arial" w:eastAsia="Arial" w:hAnsi="Arial" w:cs="Arial"/>
          <w:sz w:val="24"/>
          <w:szCs w:val="24"/>
        </w:rPr>
        <w:t>n Equity-Oriented Teaching</w:t>
      </w:r>
      <w:r w:rsidRPr="008864D4">
        <w:rPr>
          <w:rFonts w:ascii="Arial" w:eastAsia="Arial" w:hAnsi="Arial" w:cs="Arial"/>
          <w:sz w:val="24"/>
          <w:szCs w:val="24"/>
        </w:rPr>
        <w:t>.</w:t>
      </w:r>
      <w:r w:rsidR="00D95960" w:rsidRPr="008864D4">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sz w:val="24"/>
          <w:szCs w:val="24"/>
        </w:rPr>
        <w:t>Journal for Research in Mathematics Education</w:t>
      </w:r>
      <w:r w:rsidRPr="008864D4">
        <w:rPr>
          <w:rFonts w:ascii="Arial" w:eastAsia="Arial" w:hAnsi="Arial" w:cs="Arial"/>
          <w:sz w:val="24"/>
          <w:szCs w:val="24"/>
        </w:rPr>
        <w:t xml:space="preserve"> </w:t>
      </w:r>
      <w:r w:rsidRPr="008864D4">
        <w:rPr>
          <w:rFonts w:ascii="Arial" w:eastAsia="Arial" w:hAnsi="Arial" w:cs="Arial"/>
          <w:iCs/>
          <w:sz w:val="24"/>
          <w:szCs w:val="24"/>
        </w:rPr>
        <w:t>48(</w:t>
      </w:r>
      <w:r w:rsidRPr="008864D4">
        <w:rPr>
          <w:rFonts w:ascii="Arial" w:eastAsia="Arial" w:hAnsi="Arial" w:cs="Arial"/>
          <w:sz w:val="24"/>
          <w:szCs w:val="24"/>
        </w:rPr>
        <w:t>5)</w:t>
      </w:r>
      <w:r w:rsidR="00D95960" w:rsidRPr="008864D4">
        <w:rPr>
          <w:rFonts w:ascii="Arial" w:eastAsia="Arial" w:hAnsi="Arial" w:cs="Arial"/>
          <w:sz w:val="24"/>
          <w:szCs w:val="24"/>
        </w:rPr>
        <w:t>:</w:t>
      </w:r>
      <w:r w:rsidRPr="008864D4">
        <w:rPr>
          <w:rFonts w:ascii="Arial" w:eastAsia="Arial" w:hAnsi="Arial" w:cs="Arial"/>
          <w:sz w:val="24"/>
          <w:szCs w:val="24"/>
        </w:rPr>
        <w:t xml:space="preserve"> 488–519.</w:t>
      </w:r>
    </w:p>
    <w:p w14:paraId="60544D0F" w14:textId="368F3B46" w:rsidR="008115F8" w:rsidRPr="008864D4" w:rsidRDefault="008115F8" w:rsidP="004F34E2">
      <w:pPr>
        <w:spacing w:after="240" w:line="360" w:lineRule="auto"/>
        <w:rPr>
          <w:rFonts w:ascii="Arial" w:eastAsia="Arial" w:hAnsi="Arial" w:cs="Arial"/>
          <w:sz w:val="24"/>
          <w:szCs w:val="24"/>
        </w:rPr>
      </w:pPr>
      <w:r w:rsidRPr="008864D4">
        <w:rPr>
          <w:rFonts w:ascii="Arial" w:eastAsia="Arial" w:hAnsi="Arial" w:cs="Arial"/>
          <w:sz w:val="24"/>
          <w:szCs w:val="24"/>
        </w:rPr>
        <w:t>Louis, K</w:t>
      </w:r>
      <w:r w:rsidR="000F11A5" w:rsidRPr="008864D4">
        <w:rPr>
          <w:rFonts w:ascii="Arial" w:eastAsia="Arial" w:hAnsi="Arial" w:cs="Arial"/>
          <w:sz w:val="24"/>
          <w:szCs w:val="24"/>
        </w:rPr>
        <w:t xml:space="preserve">aren </w:t>
      </w:r>
      <w:r w:rsidRPr="008864D4">
        <w:rPr>
          <w:rFonts w:ascii="Arial" w:eastAsia="Arial" w:hAnsi="Arial" w:cs="Arial"/>
          <w:sz w:val="24"/>
          <w:szCs w:val="24"/>
        </w:rPr>
        <w:t xml:space="preserve">S., </w:t>
      </w:r>
      <w:r w:rsidR="000F11A5" w:rsidRPr="008864D4">
        <w:rPr>
          <w:rFonts w:ascii="Arial" w:eastAsia="Arial" w:hAnsi="Arial" w:cs="Arial"/>
          <w:sz w:val="24"/>
          <w:szCs w:val="24"/>
        </w:rPr>
        <w:t xml:space="preserve">Helen M. </w:t>
      </w:r>
      <w:r w:rsidRPr="008864D4">
        <w:rPr>
          <w:rFonts w:ascii="Arial" w:eastAsia="Arial" w:hAnsi="Arial" w:cs="Arial"/>
          <w:sz w:val="24"/>
          <w:szCs w:val="24"/>
        </w:rPr>
        <w:t xml:space="preserve">Marks, </w:t>
      </w:r>
      <w:r w:rsidR="000F11A5" w:rsidRPr="008864D4">
        <w:rPr>
          <w:rFonts w:ascii="Arial" w:eastAsia="Arial" w:hAnsi="Arial" w:cs="Arial"/>
          <w:sz w:val="24"/>
          <w:szCs w:val="24"/>
        </w:rPr>
        <w:t>and Sharon</w:t>
      </w:r>
      <w:r w:rsidRPr="008864D4">
        <w:rPr>
          <w:rFonts w:ascii="Arial" w:eastAsia="Arial" w:hAnsi="Arial" w:cs="Arial"/>
          <w:sz w:val="24"/>
          <w:szCs w:val="24"/>
        </w:rPr>
        <w:t xml:space="preserve"> Kruse. 1996. </w:t>
      </w:r>
      <w:r w:rsidR="000F11A5" w:rsidRPr="008864D4">
        <w:rPr>
          <w:rFonts w:ascii="Arial" w:eastAsia="Arial" w:hAnsi="Arial" w:cs="Arial"/>
          <w:sz w:val="24"/>
          <w:szCs w:val="24"/>
        </w:rPr>
        <w:t>“</w:t>
      </w:r>
      <w:r w:rsidR="00893DDB" w:rsidRPr="008864D4">
        <w:rPr>
          <w:rFonts w:ascii="Arial" w:eastAsia="Arial" w:hAnsi="Arial" w:cs="Arial"/>
          <w:sz w:val="24"/>
          <w:szCs w:val="24"/>
        </w:rPr>
        <w:t xml:space="preserve">Teachers’ Professional Community </w:t>
      </w:r>
      <w:r w:rsidR="00893DDB">
        <w:rPr>
          <w:rFonts w:ascii="Arial" w:eastAsia="Arial" w:hAnsi="Arial" w:cs="Arial"/>
          <w:sz w:val="24"/>
          <w:szCs w:val="24"/>
        </w:rPr>
        <w:t>i</w:t>
      </w:r>
      <w:r w:rsidR="00893DDB" w:rsidRPr="008864D4">
        <w:rPr>
          <w:rFonts w:ascii="Arial" w:eastAsia="Arial" w:hAnsi="Arial" w:cs="Arial"/>
          <w:sz w:val="24"/>
          <w:szCs w:val="24"/>
        </w:rPr>
        <w:t>n Restructuring Scho</w:t>
      </w:r>
      <w:r w:rsidRPr="008864D4">
        <w:rPr>
          <w:rFonts w:ascii="Arial" w:eastAsia="Arial" w:hAnsi="Arial" w:cs="Arial"/>
          <w:sz w:val="24"/>
          <w:szCs w:val="24"/>
        </w:rPr>
        <w:t>ols.</w:t>
      </w:r>
      <w:r w:rsidR="000F11A5" w:rsidRPr="008864D4">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sz w:val="24"/>
          <w:szCs w:val="24"/>
        </w:rPr>
        <w:t xml:space="preserve">American </w:t>
      </w:r>
      <w:r w:rsidR="000F11A5" w:rsidRPr="008864D4">
        <w:rPr>
          <w:rFonts w:ascii="Arial" w:eastAsia="Arial" w:hAnsi="Arial" w:cs="Arial"/>
          <w:i/>
          <w:sz w:val="24"/>
          <w:szCs w:val="24"/>
        </w:rPr>
        <w:t>E</w:t>
      </w:r>
      <w:r w:rsidRPr="008864D4">
        <w:rPr>
          <w:rFonts w:ascii="Arial" w:eastAsia="Arial" w:hAnsi="Arial" w:cs="Arial"/>
          <w:i/>
          <w:sz w:val="24"/>
          <w:szCs w:val="24"/>
        </w:rPr>
        <w:t xml:space="preserve">ducational </w:t>
      </w:r>
      <w:r w:rsidR="000F11A5" w:rsidRPr="008864D4">
        <w:rPr>
          <w:rFonts w:ascii="Arial" w:eastAsia="Arial" w:hAnsi="Arial" w:cs="Arial"/>
          <w:i/>
          <w:sz w:val="24"/>
          <w:szCs w:val="24"/>
        </w:rPr>
        <w:t>R</w:t>
      </w:r>
      <w:r w:rsidRPr="008864D4">
        <w:rPr>
          <w:rFonts w:ascii="Arial" w:eastAsia="Arial" w:hAnsi="Arial" w:cs="Arial"/>
          <w:i/>
          <w:sz w:val="24"/>
          <w:szCs w:val="24"/>
        </w:rPr>
        <w:t xml:space="preserve">esearch </w:t>
      </w:r>
      <w:r w:rsidR="000F11A5" w:rsidRPr="008864D4">
        <w:rPr>
          <w:rFonts w:ascii="Arial" w:eastAsia="Arial" w:hAnsi="Arial" w:cs="Arial"/>
          <w:i/>
          <w:sz w:val="24"/>
          <w:szCs w:val="24"/>
        </w:rPr>
        <w:t>J</w:t>
      </w:r>
      <w:r w:rsidRPr="008864D4">
        <w:rPr>
          <w:rFonts w:ascii="Arial" w:eastAsia="Arial" w:hAnsi="Arial" w:cs="Arial"/>
          <w:i/>
          <w:sz w:val="24"/>
          <w:szCs w:val="24"/>
        </w:rPr>
        <w:t>ournal</w:t>
      </w:r>
      <w:r w:rsidRPr="008864D4">
        <w:rPr>
          <w:rFonts w:ascii="Arial" w:eastAsia="Arial" w:hAnsi="Arial" w:cs="Arial"/>
          <w:sz w:val="24"/>
          <w:szCs w:val="24"/>
        </w:rPr>
        <w:t xml:space="preserve"> </w:t>
      </w:r>
      <w:r w:rsidRPr="008864D4">
        <w:rPr>
          <w:rFonts w:ascii="Arial" w:eastAsia="Arial" w:hAnsi="Arial" w:cs="Arial"/>
          <w:iCs/>
          <w:sz w:val="24"/>
          <w:szCs w:val="24"/>
        </w:rPr>
        <w:t>33</w:t>
      </w:r>
      <w:r w:rsidRPr="008864D4">
        <w:rPr>
          <w:rFonts w:ascii="Arial" w:eastAsia="Arial" w:hAnsi="Arial" w:cs="Arial"/>
          <w:sz w:val="24"/>
          <w:szCs w:val="24"/>
        </w:rPr>
        <w:t>(4)</w:t>
      </w:r>
      <w:r w:rsidR="000F11A5" w:rsidRPr="008864D4">
        <w:rPr>
          <w:rFonts w:ascii="Arial" w:eastAsia="Arial" w:hAnsi="Arial" w:cs="Arial"/>
          <w:sz w:val="24"/>
          <w:szCs w:val="24"/>
        </w:rPr>
        <w:t>:</w:t>
      </w:r>
      <w:r w:rsidRPr="008864D4">
        <w:rPr>
          <w:rFonts w:ascii="Arial" w:eastAsia="Arial" w:hAnsi="Arial" w:cs="Arial"/>
          <w:sz w:val="24"/>
          <w:szCs w:val="24"/>
        </w:rPr>
        <w:t xml:space="preserve"> 757–798.</w:t>
      </w:r>
    </w:p>
    <w:p w14:paraId="7F92AFB5" w14:textId="4AC008FF" w:rsidR="008115F8" w:rsidRPr="008864D4" w:rsidRDefault="008115F8" w:rsidP="004F34E2">
      <w:pPr>
        <w:spacing w:after="240" w:line="360" w:lineRule="auto"/>
        <w:rPr>
          <w:rFonts w:ascii="Arial" w:eastAsia="Arial" w:hAnsi="Arial" w:cs="Arial"/>
          <w:sz w:val="24"/>
          <w:szCs w:val="24"/>
        </w:rPr>
      </w:pPr>
      <w:r w:rsidRPr="008864D4">
        <w:rPr>
          <w:rFonts w:ascii="Arial" w:eastAsia="Arial" w:hAnsi="Arial" w:cs="Arial"/>
          <w:sz w:val="24"/>
          <w:szCs w:val="24"/>
        </w:rPr>
        <w:t>Mapp, K</w:t>
      </w:r>
      <w:r w:rsidR="000F11A5" w:rsidRPr="008864D4">
        <w:rPr>
          <w:rFonts w:ascii="Arial" w:eastAsia="Arial" w:hAnsi="Arial" w:cs="Arial"/>
          <w:sz w:val="24"/>
          <w:szCs w:val="24"/>
        </w:rPr>
        <w:t>aren</w:t>
      </w:r>
      <w:r w:rsidRPr="008864D4">
        <w:rPr>
          <w:rFonts w:ascii="Arial" w:eastAsia="Arial" w:hAnsi="Arial" w:cs="Arial"/>
          <w:sz w:val="24"/>
          <w:szCs w:val="24"/>
        </w:rPr>
        <w:t xml:space="preserve"> L.</w:t>
      </w:r>
      <w:r w:rsidR="000F11A5" w:rsidRPr="008864D4">
        <w:rPr>
          <w:rFonts w:ascii="Arial" w:eastAsia="Arial" w:hAnsi="Arial" w:cs="Arial"/>
          <w:sz w:val="24"/>
          <w:szCs w:val="24"/>
        </w:rPr>
        <w:t>, and Eyal</w:t>
      </w:r>
      <w:r w:rsidRPr="008864D4">
        <w:rPr>
          <w:rFonts w:ascii="Arial" w:eastAsia="Arial" w:hAnsi="Arial" w:cs="Arial"/>
          <w:sz w:val="24"/>
          <w:szCs w:val="24"/>
        </w:rPr>
        <w:t xml:space="preserve"> Bergman. 2019. Dual Capacity-Building Framework for Family-School Partnerships (Version 2).</w:t>
      </w:r>
    </w:p>
    <w:p w14:paraId="71954B94" w14:textId="2C221A77" w:rsidR="008115F8" w:rsidRPr="008864D4" w:rsidRDefault="008115F8" w:rsidP="004F34E2">
      <w:pPr>
        <w:spacing w:after="240" w:line="360" w:lineRule="auto"/>
        <w:rPr>
          <w:rFonts w:ascii="Arial" w:eastAsia="Arial" w:hAnsi="Arial" w:cs="Arial"/>
          <w:sz w:val="24"/>
          <w:szCs w:val="24"/>
        </w:rPr>
      </w:pPr>
      <w:r w:rsidRPr="008864D4">
        <w:rPr>
          <w:rFonts w:ascii="Arial" w:eastAsia="Arial" w:hAnsi="Arial" w:cs="Arial"/>
          <w:sz w:val="24"/>
          <w:szCs w:val="24"/>
        </w:rPr>
        <w:t>Martin, D</w:t>
      </w:r>
      <w:r w:rsidR="000F11A5" w:rsidRPr="008864D4">
        <w:rPr>
          <w:rFonts w:ascii="Arial" w:eastAsia="Arial" w:hAnsi="Arial" w:cs="Arial"/>
          <w:sz w:val="24"/>
          <w:szCs w:val="24"/>
        </w:rPr>
        <w:t>anny</w:t>
      </w:r>
      <w:r w:rsidRPr="008864D4">
        <w:rPr>
          <w:rFonts w:ascii="Arial" w:eastAsia="Arial" w:hAnsi="Arial" w:cs="Arial"/>
          <w:sz w:val="24"/>
          <w:szCs w:val="24"/>
        </w:rPr>
        <w:t xml:space="preserve"> B. 2019. </w:t>
      </w:r>
      <w:r w:rsidR="000F11A5" w:rsidRPr="008864D4">
        <w:rPr>
          <w:rFonts w:ascii="Arial" w:eastAsia="Arial" w:hAnsi="Arial" w:cs="Arial"/>
          <w:sz w:val="24"/>
          <w:szCs w:val="24"/>
        </w:rPr>
        <w:t>“</w:t>
      </w:r>
      <w:r w:rsidR="00893DDB" w:rsidRPr="008864D4">
        <w:rPr>
          <w:rFonts w:ascii="Arial" w:eastAsia="Arial" w:hAnsi="Arial" w:cs="Arial"/>
          <w:sz w:val="24"/>
          <w:szCs w:val="24"/>
        </w:rPr>
        <w:t xml:space="preserve">Equity, Inclusion, </w:t>
      </w:r>
      <w:r w:rsidR="00893DDB">
        <w:rPr>
          <w:rFonts w:ascii="Arial" w:eastAsia="Arial" w:hAnsi="Arial" w:cs="Arial"/>
          <w:sz w:val="24"/>
          <w:szCs w:val="24"/>
        </w:rPr>
        <w:t>a</w:t>
      </w:r>
      <w:r w:rsidR="00893DDB" w:rsidRPr="008864D4">
        <w:rPr>
          <w:rFonts w:ascii="Arial" w:eastAsia="Arial" w:hAnsi="Arial" w:cs="Arial"/>
          <w:sz w:val="24"/>
          <w:szCs w:val="24"/>
        </w:rPr>
        <w:t xml:space="preserve">nd Antiblackness </w:t>
      </w:r>
      <w:r w:rsidR="00893DDB">
        <w:rPr>
          <w:rFonts w:ascii="Arial" w:eastAsia="Arial" w:hAnsi="Arial" w:cs="Arial"/>
          <w:sz w:val="24"/>
          <w:szCs w:val="24"/>
        </w:rPr>
        <w:t>i</w:t>
      </w:r>
      <w:r w:rsidR="00893DDB" w:rsidRPr="008864D4">
        <w:rPr>
          <w:rFonts w:ascii="Arial" w:eastAsia="Arial" w:hAnsi="Arial" w:cs="Arial"/>
          <w:sz w:val="24"/>
          <w:szCs w:val="24"/>
        </w:rPr>
        <w:t>n Mathematics Education</w:t>
      </w:r>
      <w:r w:rsidRPr="008864D4">
        <w:rPr>
          <w:rFonts w:ascii="Arial" w:eastAsia="Arial" w:hAnsi="Arial" w:cs="Arial"/>
          <w:sz w:val="24"/>
          <w:szCs w:val="24"/>
        </w:rPr>
        <w:t>.</w:t>
      </w:r>
      <w:r w:rsidR="000F11A5" w:rsidRPr="008864D4">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sz w:val="24"/>
          <w:szCs w:val="24"/>
        </w:rPr>
        <w:t>Race Ethnicity and Education</w:t>
      </w:r>
      <w:r w:rsidRPr="008864D4">
        <w:rPr>
          <w:rFonts w:ascii="Arial" w:eastAsia="Arial" w:hAnsi="Arial" w:cs="Arial"/>
          <w:sz w:val="24"/>
          <w:szCs w:val="24"/>
        </w:rPr>
        <w:t xml:space="preserve"> </w:t>
      </w:r>
      <w:r w:rsidRPr="008864D4">
        <w:rPr>
          <w:rFonts w:ascii="Arial" w:eastAsia="Arial" w:hAnsi="Arial" w:cs="Arial"/>
          <w:iCs/>
          <w:sz w:val="24"/>
          <w:szCs w:val="24"/>
        </w:rPr>
        <w:t>22</w:t>
      </w:r>
      <w:r w:rsidRPr="008864D4">
        <w:rPr>
          <w:rFonts w:ascii="Arial" w:eastAsia="Arial" w:hAnsi="Arial" w:cs="Arial"/>
          <w:sz w:val="24"/>
          <w:szCs w:val="24"/>
        </w:rPr>
        <w:t>(4)</w:t>
      </w:r>
      <w:r w:rsidR="000F11A5" w:rsidRPr="008864D4">
        <w:rPr>
          <w:rFonts w:ascii="Arial" w:eastAsia="Arial" w:hAnsi="Arial" w:cs="Arial"/>
          <w:sz w:val="24"/>
          <w:szCs w:val="24"/>
        </w:rPr>
        <w:t>:</w:t>
      </w:r>
      <w:r w:rsidRPr="008864D4">
        <w:rPr>
          <w:rFonts w:ascii="Arial" w:eastAsia="Arial" w:hAnsi="Arial" w:cs="Arial"/>
          <w:sz w:val="24"/>
          <w:szCs w:val="24"/>
        </w:rPr>
        <w:t xml:space="preserve"> 459–478.</w:t>
      </w:r>
    </w:p>
    <w:p w14:paraId="0781651B" w14:textId="5F838B0A" w:rsidR="008115F8" w:rsidRPr="008864D4" w:rsidRDefault="008115F8" w:rsidP="004F34E2">
      <w:pPr>
        <w:spacing w:after="240" w:line="360" w:lineRule="auto"/>
        <w:rPr>
          <w:rFonts w:ascii="Arial" w:eastAsia="Arial" w:hAnsi="Arial" w:cs="Arial"/>
          <w:sz w:val="24"/>
          <w:szCs w:val="24"/>
        </w:rPr>
      </w:pPr>
      <w:r w:rsidRPr="008864D4">
        <w:rPr>
          <w:rFonts w:ascii="Arial" w:eastAsia="Arial" w:hAnsi="Arial" w:cs="Arial"/>
          <w:sz w:val="24"/>
          <w:szCs w:val="24"/>
        </w:rPr>
        <w:t>Martin, D</w:t>
      </w:r>
      <w:r w:rsidR="000F11A5" w:rsidRPr="008864D4">
        <w:rPr>
          <w:rFonts w:ascii="Arial" w:eastAsia="Arial" w:hAnsi="Arial" w:cs="Arial"/>
          <w:sz w:val="24"/>
          <w:szCs w:val="24"/>
        </w:rPr>
        <w:t>anny</w:t>
      </w:r>
      <w:r w:rsidRPr="008864D4">
        <w:rPr>
          <w:rFonts w:ascii="Arial" w:eastAsia="Arial" w:hAnsi="Arial" w:cs="Arial"/>
          <w:sz w:val="24"/>
          <w:szCs w:val="24"/>
        </w:rPr>
        <w:t xml:space="preserve"> B., </w:t>
      </w:r>
      <w:r w:rsidR="00351972" w:rsidRPr="008864D4">
        <w:rPr>
          <w:rFonts w:ascii="Arial" w:eastAsia="Arial" w:hAnsi="Arial" w:cs="Arial"/>
          <w:sz w:val="24"/>
          <w:szCs w:val="24"/>
        </w:rPr>
        <w:t>Celia Rousseau Anderson, and Niral Shah</w:t>
      </w:r>
      <w:r w:rsidRPr="008864D4">
        <w:rPr>
          <w:rFonts w:ascii="Arial" w:eastAsia="Arial" w:hAnsi="Arial" w:cs="Arial"/>
          <w:sz w:val="24"/>
          <w:szCs w:val="24"/>
        </w:rPr>
        <w:t xml:space="preserve">. 2017. </w:t>
      </w:r>
      <w:r w:rsidR="000F11A5" w:rsidRPr="008864D4">
        <w:rPr>
          <w:rFonts w:ascii="Arial" w:eastAsia="Arial" w:hAnsi="Arial" w:cs="Arial"/>
          <w:sz w:val="24"/>
          <w:szCs w:val="24"/>
        </w:rPr>
        <w:t>“</w:t>
      </w:r>
      <w:r w:rsidRPr="008864D4">
        <w:rPr>
          <w:rFonts w:ascii="Arial" w:eastAsia="Arial" w:hAnsi="Arial" w:cs="Arial"/>
          <w:sz w:val="24"/>
          <w:szCs w:val="24"/>
        </w:rPr>
        <w:t>Race and Mathematics Education.</w:t>
      </w:r>
      <w:r w:rsidR="000F11A5" w:rsidRPr="008864D4">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sz w:val="24"/>
          <w:szCs w:val="24"/>
        </w:rPr>
        <w:t>Compendium for Research in Mathematics Education</w:t>
      </w:r>
      <w:r w:rsidRPr="008864D4">
        <w:rPr>
          <w:rFonts w:ascii="Arial" w:eastAsia="Arial" w:hAnsi="Arial" w:cs="Arial"/>
          <w:sz w:val="24"/>
          <w:szCs w:val="24"/>
        </w:rPr>
        <w:t>, 607-636. National Council of Teachers of Mathematics.</w:t>
      </w:r>
    </w:p>
    <w:p w14:paraId="2AC28B41" w14:textId="5A43B658" w:rsidR="6C155B7E" w:rsidRPr="008864D4" w:rsidRDefault="2C3CA173" w:rsidP="004F34E2">
      <w:pPr>
        <w:spacing w:after="240" w:line="360" w:lineRule="auto"/>
      </w:pPr>
      <w:r w:rsidRPr="008864D4">
        <w:rPr>
          <w:rFonts w:ascii="Arial" w:eastAsia="Arial" w:hAnsi="Arial" w:cs="Arial"/>
          <w:sz w:val="24"/>
          <w:szCs w:val="24"/>
        </w:rPr>
        <w:t>Mills College. n.d. The Lesson Study Group. About Lesson Study.</w:t>
      </w:r>
      <w:r w:rsidR="00351972" w:rsidRPr="008864D4">
        <w:rPr>
          <w:rFonts w:ascii="Arial" w:eastAsia="Arial" w:hAnsi="Arial" w:cs="Arial"/>
          <w:sz w:val="24"/>
          <w:szCs w:val="24"/>
        </w:rPr>
        <w:t xml:space="preserve"> </w:t>
      </w:r>
      <w:r w:rsidRPr="008864D4">
        <w:rPr>
          <w:rFonts w:ascii="Arial" w:eastAsia="Arial" w:hAnsi="Arial" w:cs="Arial"/>
          <w:color w:val="000000" w:themeColor="text1"/>
          <w:sz w:val="24"/>
          <w:szCs w:val="24"/>
        </w:rPr>
        <w:t xml:space="preserve">Retrieved from </w:t>
      </w:r>
      <w:hyperlink r:id="rId160" w:tooltip="About Lesson Study Group" w:history="1">
        <w:r w:rsidRPr="008864D4">
          <w:rPr>
            <w:rStyle w:val="Hyperlink"/>
            <w:rFonts w:eastAsia="Arial" w:cs="Arial"/>
            <w:szCs w:val="24"/>
          </w:rPr>
          <w:t>https://lessonresearch.net/about-lesson-study/what-is-lesson-study/</w:t>
        </w:r>
      </w:hyperlink>
      <w:r w:rsidR="00315DC2" w:rsidRPr="008864D4">
        <w:rPr>
          <w:rFonts w:ascii="Arial" w:eastAsia="Arial" w:hAnsi="Arial" w:cs="Arial"/>
          <w:color w:val="000000" w:themeColor="text1"/>
          <w:sz w:val="24"/>
          <w:szCs w:val="24"/>
        </w:rPr>
        <w:t>.</w:t>
      </w:r>
    </w:p>
    <w:p w14:paraId="321284D1" w14:textId="7F2C2EF4" w:rsidR="008115F8" w:rsidRPr="008864D4" w:rsidRDefault="008115F8" w:rsidP="004F34E2">
      <w:pPr>
        <w:spacing w:after="240" w:line="360" w:lineRule="auto"/>
        <w:rPr>
          <w:rFonts w:ascii="Arial" w:eastAsia="Arial" w:hAnsi="Arial" w:cs="Arial"/>
          <w:sz w:val="24"/>
          <w:szCs w:val="24"/>
        </w:rPr>
      </w:pPr>
      <w:proofErr w:type="spellStart"/>
      <w:r w:rsidRPr="008864D4">
        <w:rPr>
          <w:rFonts w:ascii="Arial" w:eastAsia="Arial" w:hAnsi="Arial" w:cs="Arial"/>
          <w:sz w:val="24"/>
          <w:szCs w:val="24"/>
        </w:rPr>
        <w:t>Moschkovich</w:t>
      </w:r>
      <w:proofErr w:type="spellEnd"/>
      <w:r w:rsidRPr="008864D4">
        <w:rPr>
          <w:rFonts w:ascii="Arial" w:eastAsia="Arial" w:hAnsi="Arial" w:cs="Arial"/>
          <w:sz w:val="24"/>
          <w:szCs w:val="24"/>
        </w:rPr>
        <w:t>, J</w:t>
      </w:r>
      <w:r w:rsidR="00351972" w:rsidRPr="008864D4">
        <w:rPr>
          <w:rFonts w:ascii="Arial" w:eastAsia="Arial" w:hAnsi="Arial" w:cs="Arial"/>
          <w:sz w:val="24"/>
          <w:szCs w:val="24"/>
        </w:rPr>
        <w:t>udit</w:t>
      </w:r>
      <w:r w:rsidRPr="008864D4">
        <w:rPr>
          <w:rFonts w:ascii="Arial" w:eastAsia="Arial" w:hAnsi="Arial" w:cs="Arial"/>
          <w:sz w:val="24"/>
          <w:szCs w:val="24"/>
        </w:rPr>
        <w:t xml:space="preserve">. 2012. </w:t>
      </w:r>
      <w:r w:rsidR="00893DDB">
        <w:rPr>
          <w:rFonts w:ascii="Arial" w:eastAsia="Arial" w:hAnsi="Arial" w:cs="Arial"/>
          <w:sz w:val="24"/>
          <w:szCs w:val="24"/>
        </w:rPr>
        <w:t>“</w:t>
      </w:r>
      <w:r w:rsidRPr="008864D4">
        <w:rPr>
          <w:rFonts w:ascii="Arial" w:eastAsia="Arial" w:hAnsi="Arial" w:cs="Arial"/>
          <w:sz w:val="24"/>
          <w:szCs w:val="24"/>
        </w:rPr>
        <w:t xml:space="preserve">Mathematics, the Common Core, and </w:t>
      </w:r>
      <w:r w:rsidR="00893DDB" w:rsidRPr="008864D4">
        <w:rPr>
          <w:rFonts w:ascii="Arial" w:eastAsia="Arial" w:hAnsi="Arial" w:cs="Arial"/>
          <w:sz w:val="24"/>
          <w:szCs w:val="24"/>
        </w:rPr>
        <w:t xml:space="preserve">Language: Recommendations </w:t>
      </w:r>
      <w:r w:rsidR="00893DDB">
        <w:rPr>
          <w:rFonts w:ascii="Arial" w:eastAsia="Arial" w:hAnsi="Arial" w:cs="Arial"/>
          <w:sz w:val="24"/>
          <w:szCs w:val="24"/>
        </w:rPr>
        <w:t>f</w:t>
      </w:r>
      <w:r w:rsidR="00893DDB" w:rsidRPr="008864D4">
        <w:rPr>
          <w:rFonts w:ascii="Arial" w:eastAsia="Arial" w:hAnsi="Arial" w:cs="Arial"/>
          <w:sz w:val="24"/>
          <w:szCs w:val="24"/>
        </w:rPr>
        <w:t xml:space="preserve">or Mathematics Instruction </w:t>
      </w:r>
      <w:r w:rsidR="00893DDB">
        <w:rPr>
          <w:rFonts w:ascii="Arial" w:eastAsia="Arial" w:hAnsi="Arial" w:cs="Arial"/>
          <w:sz w:val="24"/>
          <w:szCs w:val="24"/>
        </w:rPr>
        <w:t>f</w:t>
      </w:r>
      <w:r w:rsidR="00893DDB" w:rsidRPr="008864D4">
        <w:rPr>
          <w:rFonts w:ascii="Arial" w:eastAsia="Arial" w:hAnsi="Arial" w:cs="Arial"/>
          <w:sz w:val="24"/>
          <w:szCs w:val="24"/>
        </w:rPr>
        <w:t>or E</w:t>
      </w:r>
      <w:r w:rsidR="00893DDB">
        <w:rPr>
          <w:rFonts w:ascii="Arial" w:eastAsia="Arial" w:hAnsi="Arial" w:cs="Arial"/>
          <w:sz w:val="24"/>
          <w:szCs w:val="24"/>
        </w:rPr>
        <w:t>L</w:t>
      </w:r>
      <w:r w:rsidR="00893DDB" w:rsidRPr="008864D4">
        <w:rPr>
          <w:rFonts w:ascii="Arial" w:eastAsia="Arial" w:hAnsi="Arial" w:cs="Arial"/>
          <w:sz w:val="24"/>
          <w:szCs w:val="24"/>
        </w:rPr>
        <w:t xml:space="preserve">s Aligned </w:t>
      </w:r>
      <w:r w:rsidR="00893DDB">
        <w:rPr>
          <w:rFonts w:ascii="Arial" w:eastAsia="Arial" w:hAnsi="Arial" w:cs="Arial"/>
          <w:sz w:val="24"/>
          <w:szCs w:val="24"/>
        </w:rPr>
        <w:t>w</w:t>
      </w:r>
      <w:r w:rsidR="00893DDB" w:rsidRPr="008864D4">
        <w:rPr>
          <w:rFonts w:ascii="Arial" w:eastAsia="Arial" w:hAnsi="Arial" w:cs="Arial"/>
          <w:sz w:val="24"/>
          <w:szCs w:val="24"/>
        </w:rPr>
        <w:t xml:space="preserve">ith </w:t>
      </w:r>
      <w:r w:rsidR="00893DDB">
        <w:rPr>
          <w:rFonts w:ascii="Arial" w:eastAsia="Arial" w:hAnsi="Arial" w:cs="Arial"/>
          <w:sz w:val="24"/>
          <w:szCs w:val="24"/>
        </w:rPr>
        <w:t>t</w:t>
      </w:r>
      <w:r w:rsidR="00893DDB" w:rsidRPr="008864D4">
        <w:rPr>
          <w:rFonts w:ascii="Arial" w:eastAsia="Arial" w:hAnsi="Arial" w:cs="Arial"/>
          <w:sz w:val="24"/>
          <w:szCs w:val="24"/>
        </w:rPr>
        <w:t xml:space="preserve">he </w:t>
      </w:r>
      <w:r w:rsidRPr="008864D4">
        <w:rPr>
          <w:rFonts w:ascii="Arial" w:eastAsia="Arial" w:hAnsi="Arial" w:cs="Arial"/>
          <w:sz w:val="24"/>
          <w:szCs w:val="24"/>
        </w:rPr>
        <w:t xml:space="preserve">Common Core. </w:t>
      </w:r>
      <w:r w:rsidRPr="008864D4">
        <w:rPr>
          <w:rFonts w:ascii="Arial" w:eastAsia="Arial" w:hAnsi="Arial" w:cs="Arial"/>
          <w:i/>
          <w:sz w:val="24"/>
          <w:szCs w:val="24"/>
        </w:rPr>
        <w:t>Commissioned papers on language and literacy issues in the Common Core State Standards and Next Generation Science Standards</w:t>
      </w:r>
      <w:r w:rsidRPr="008864D4">
        <w:rPr>
          <w:rFonts w:ascii="Arial" w:eastAsia="Arial" w:hAnsi="Arial" w:cs="Arial"/>
          <w:sz w:val="24"/>
          <w:szCs w:val="24"/>
        </w:rPr>
        <w:t xml:space="preserve"> </w:t>
      </w:r>
      <w:r w:rsidRPr="008864D4">
        <w:rPr>
          <w:rFonts w:ascii="Arial" w:eastAsia="Arial" w:hAnsi="Arial" w:cs="Arial"/>
          <w:iCs/>
          <w:sz w:val="24"/>
          <w:szCs w:val="24"/>
        </w:rPr>
        <w:t>94</w:t>
      </w:r>
      <w:r w:rsidR="00351972" w:rsidRPr="008864D4">
        <w:rPr>
          <w:rFonts w:ascii="Arial" w:eastAsia="Arial" w:hAnsi="Arial" w:cs="Arial"/>
          <w:iCs/>
          <w:sz w:val="24"/>
          <w:szCs w:val="24"/>
        </w:rPr>
        <w:t>:</w:t>
      </w:r>
      <w:r w:rsidRPr="008864D4">
        <w:rPr>
          <w:rFonts w:ascii="Arial" w:eastAsia="Arial" w:hAnsi="Arial" w:cs="Arial"/>
          <w:sz w:val="24"/>
          <w:szCs w:val="24"/>
        </w:rPr>
        <w:t xml:space="preserve"> 17.</w:t>
      </w:r>
    </w:p>
    <w:p w14:paraId="6221E222" w14:textId="11766F0F" w:rsidR="008115F8" w:rsidRPr="008864D4" w:rsidRDefault="008115F8" w:rsidP="004F34E2">
      <w:pPr>
        <w:spacing w:after="240" w:line="360" w:lineRule="auto"/>
        <w:rPr>
          <w:rFonts w:ascii="Arial" w:eastAsia="Arial" w:hAnsi="Arial" w:cs="Arial"/>
          <w:sz w:val="24"/>
          <w:szCs w:val="24"/>
        </w:rPr>
      </w:pPr>
      <w:r w:rsidRPr="008864D4">
        <w:rPr>
          <w:rFonts w:ascii="Arial" w:eastAsia="Arial" w:hAnsi="Arial" w:cs="Arial"/>
          <w:sz w:val="24"/>
          <w:szCs w:val="24"/>
        </w:rPr>
        <w:lastRenderedPageBreak/>
        <w:t xml:space="preserve">National Council of Teachers of Mathematics (NCTM). n.d. </w:t>
      </w:r>
      <w:r w:rsidRPr="008864D4">
        <w:rPr>
          <w:rFonts w:ascii="Arial" w:eastAsia="Arial" w:hAnsi="Arial" w:cs="Arial"/>
          <w:i/>
          <w:sz w:val="24"/>
          <w:szCs w:val="24"/>
        </w:rPr>
        <w:t>Professional Development Guides</w:t>
      </w:r>
      <w:r w:rsidRPr="008864D4">
        <w:rPr>
          <w:rFonts w:ascii="Arial" w:eastAsia="Arial" w:hAnsi="Arial" w:cs="Arial"/>
          <w:sz w:val="24"/>
          <w:szCs w:val="24"/>
        </w:rPr>
        <w:t xml:space="preserve">. </w:t>
      </w:r>
      <w:hyperlink r:id="rId161" w:tooltip="National Council of Teachers of Mathematics Professional Development Guides" w:history="1">
        <w:r w:rsidRPr="008864D4">
          <w:rPr>
            <w:rFonts w:ascii="Arial" w:eastAsia="Arial" w:hAnsi="Arial" w:cs="Arial"/>
            <w:color w:val="0000FF"/>
            <w:sz w:val="24"/>
            <w:szCs w:val="24"/>
            <w:u w:val="single"/>
          </w:rPr>
          <w:t>https://www.nctm.org/pdguides/</w:t>
        </w:r>
      </w:hyperlink>
      <w:r w:rsidRPr="008864D4">
        <w:rPr>
          <w:rFonts w:ascii="Arial" w:eastAsia="Arial" w:hAnsi="Arial" w:cs="Arial"/>
          <w:sz w:val="24"/>
          <w:szCs w:val="24"/>
        </w:rPr>
        <w:t>.</w:t>
      </w:r>
    </w:p>
    <w:p w14:paraId="48ED1901" w14:textId="051550E9" w:rsidR="008115F8" w:rsidRPr="008864D4" w:rsidRDefault="008115F8" w:rsidP="004F34E2">
      <w:pPr>
        <w:spacing w:after="240" w:line="360" w:lineRule="auto"/>
        <w:rPr>
          <w:rFonts w:ascii="Arial" w:eastAsia="Arial" w:hAnsi="Arial" w:cs="Arial"/>
          <w:sz w:val="24"/>
          <w:szCs w:val="24"/>
        </w:rPr>
      </w:pPr>
      <w:r w:rsidRPr="008864D4">
        <w:rPr>
          <w:rFonts w:ascii="Arial" w:eastAsia="Arial" w:hAnsi="Arial" w:cs="Arial"/>
          <w:sz w:val="24"/>
          <w:szCs w:val="24"/>
        </w:rPr>
        <w:t xml:space="preserve">National Council of Teachers of Mathematics (NCTM). 2014. </w:t>
      </w:r>
      <w:r w:rsidRPr="008864D4">
        <w:rPr>
          <w:rFonts w:ascii="Arial" w:eastAsia="Arial" w:hAnsi="Arial" w:cs="Arial"/>
          <w:i/>
          <w:sz w:val="24"/>
          <w:szCs w:val="24"/>
        </w:rPr>
        <w:t>Principles to Actions: Ensuring Mathematical Success for All.</w:t>
      </w:r>
      <w:r w:rsidRPr="008864D4">
        <w:rPr>
          <w:rFonts w:ascii="Arial" w:eastAsia="Arial" w:hAnsi="Arial" w:cs="Arial"/>
          <w:sz w:val="24"/>
          <w:szCs w:val="24"/>
        </w:rPr>
        <w:t xml:space="preserve"> NCTM. </w:t>
      </w:r>
      <w:hyperlink r:id="rId162" w:tooltip="Principles to Actions: Ensuring Mathematical Success for All" w:history="1">
        <w:r w:rsidRPr="008864D4">
          <w:rPr>
            <w:rFonts w:ascii="Arial" w:eastAsia="Arial" w:hAnsi="Arial" w:cs="Arial"/>
            <w:color w:val="0000FF"/>
            <w:sz w:val="24"/>
            <w:szCs w:val="24"/>
            <w:u w:val="single"/>
          </w:rPr>
          <w:t>https://www.nctm.org/PtA/</w:t>
        </w:r>
      </w:hyperlink>
      <w:r w:rsidRPr="008864D4">
        <w:rPr>
          <w:rFonts w:ascii="Arial" w:eastAsia="Arial" w:hAnsi="Arial" w:cs="Arial"/>
          <w:sz w:val="24"/>
          <w:szCs w:val="24"/>
        </w:rPr>
        <w:t>.</w:t>
      </w:r>
    </w:p>
    <w:p w14:paraId="2DD2D5CD" w14:textId="03C36709" w:rsidR="008115F8" w:rsidRPr="008864D4" w:rsidRDefault="008115F8" w:rsidP="004F34E2">
      <w:pPr>
        <w:spacing w:after="240" w:line="360" w:lineRule="auto"/>
        <w:rPr>
          <w:rFonts w:ascii="Arial" w:eastAsia="Arial" w:hAnsi="Arial" w:cs="Arial"/>
          <w:sz w:val="24"/>
          <w:szCs w:val="24"/>
        </w:rPr>
      </w:pPr>
      <w:r w:rsidRPr="008864D4">
        <w:rPr>
          <w:rFonts w:ascii="Arial" w:eastAsia="Arial" w:hAnsi="Arial" w:cs="Arial"/>
          <w:sz w:val="24"/>
          <w:szCs w:val="24"/>
        </w:rPr>
        <w:t>National Research Council (NRC). 2010. Preparing Teachers: Building Evidence for Sound Policy. Washington, DC: The National Academies Press.</w:t>
      </w:r>
    </w:p>
    <w:p w14:paraId="0C60EB60" w14:textId="67242798" w:rsidR="008115F8" w:rsidRPr="008864D4" w:rsidRDefault="008115F8" w:rsidP="004F34E2">
      <w:pPr>
        <w:spacing w:after="240" w:line="360" w:lineRule="auto"/>
        <w:rPr>
          <w:rFonts w:ascii="Arial" w:eastAsia="Arial" w:hAnsi="Arial" w:cs="Arial"/>
          <w:sz w:val="24"/>
          <w:szCs w:val="24"/>
        </w:rPr>
      </w:pPr>
      <w:r w:rsidRPr="008864D4">
        <w:rPr>
          <w:rFonts w:ascii="Arial" w:eastAsia="Arial" w:hAnsi="Arial" w:cs="Arial"/>
          <w:sz w:val="24"/>
          <w:szCs w:val="24"/>
        </w:rPr>
        <w:t>Niebuhr, D</w:t>
      </w:r>
      <w:r w:rsidR="00B812C7" w:rsidRPr="008864D4">
        <w:rPr>
          <w:rFonts w:ascii="Arial" w:eastAsia="Arial" w:hAnsi="Arial" w:cs="Arial"/>
          <w:sz w:val="24"/>
          <w:szCs w:val="24"/>
        </w:rPr>
        <w:t>eanna</w:t>
      </w:r>
      <w:r w:rsidRPr="008864D4">
        <w:rPr>
          <w:rFonts w:ascii="Arial" w:eastAsia="Arial" w:hAnsi="Arial" w:cs="Arial"/>
          <w:sz w:val="24"/>
          <w:szCs w:val="24"/>
        </w:rPr>
        <w:t xml:space="preserve">, </w:t>
      </w:r>
      <w:r w:rsidR="00B812C7" w:rsidRPr="008864D4">
        <w:rPr>
          <w:rFonts w:ascii="Arial" w:eastAsia="Arial" w:hAnsi="Arial" w:cs="Arial"/>
          <w:sz w:val="24"/>
          <w:szCs w:val="24"/>
        </w:rPr>
        <w:t xml:space="preserve">Sean </w:t>
      </w:r>
      <w:proofErr w:type="spellStart"/>
      <w:r w:rsidRPr="008864D4">
        <w:rPr>
          <w:rFonts w:ascii="Arial" w:eastAsia="Arial" w:hAnsi="Arial" w:cs="Arial"/>
          <w:sz w:val="24"/>
          <w:szCs w:val="24"/>
        </w:rPr>
        <w:t>Arseo</w:t>
      </w:r>
      <w:proofErr w:type="spellEnd"/>
      <w:r w:rsidRPr="008864D4">
        <w:rPr>
          <w:rFonts w:ascii="Arial" w:eastAsia="Arial" w:hAnsi="Arial" w:cs="Arial"/>
          <w:sz w:val="24"/>
          <w:szCs w:val="24"/>
        </w:rPr>
        <w:t xml:space="preserve">, </w:t>
      </w:r>
      <w:r w:rsidR="00B812C7" w:rsidRPr="008864D4">
        <w:rPr>
          <w:rFonts w:ascii="Arial" w:eastAsia="Arial" w:hAnsi="Arial" w:cs="Arial"/>
          <w:sz w:val="24"/>
          <w:szCs w:val="24"/>
        </w:rPr>
        <w:t xml:space="preserve">and Araceli </w:t>
      </w:r>
      <w:r w:rsidRPr="008864D4">
        <w:rPr>
          <w:rFonts w:ascii="Arial" w:eastAsia="Arial" w:hAnsi="Arial" w:cs="Arial"/>
          <w:sz w:val="24"/>
          <w:szCs w:val="24"/>
        </w:rPr>
        <w:t>Sime</w:t>
      </w:r>
      <w:r w:rsidR="00B812C7" w:rsidRPr="008864D4">
        <w:rPr>
          <w:rFonts w:ascii="Arial" w:eastAsia="Arial" w:hAnsi="Arial" w:cs="Arial"/>
          <w:sz w:val="24"/>
          <w:szCs w:val="24"/>
        </w:rPr>
        <w:t>ó</w:t>
      </w:r>
      <w:r w:rsidRPr="008864D4">
        <w:rPr>
          <w:rFonts w:ascii="Arial" w:eastAsia="Arial" w:hAnsi="Arial" w:cs="Arial"/>
          <w:sz w:val="24"/>
          <w:szCs w:val="24"/>
        </w:rPr>
        <w:t>n</w:t>
      </w:r>
      <w:r w:rsidR="00B812C7" w:rsidRPr="008864D4">
        <w:rPr>
          <w:rFonts w:ascii="Arial" w:eastAsia="Arial" w:hAnsi="Arial" w:cs="Arial"/>
          <w:sz w:val="24"/>
          <w:szCs w:val="24"/>
        </w:rPr>
        <w:t>.</w:t>
      </w:r>
      <w:r w:rsidRPr="008864D4">
        <w:rPr>
          <w:rFonts w:ascii="Arial" w:eastAsia="Arial" w:hAnsi="Arial" w:cs="Arial"/>
          <w:sz w:val="24"/>
          <w:szCs w:val="24"/>
        </w:rPr>
        <w:t xml:space="preserve"> </w:t>
      </w:r>
      <w:r w:rsidR="00893DDB">
        <w:rPr>
          <w:rFonts w:ascii="Arial" w:eastAsia="Arial" w:hAnsi="Arial" w:cs="Arial"/>
          <w:sz w:val="24"/>
          <w:szCs w:val="24"/>
        </w:rPr>
        <w:t>“</w:t>
      </w:r>
      <w:r w:rsidRPr="008864D4">
        <w:rPr>
          <w:rFonts w:ascii="Arial" w:eastAsia="Arial" w:hAnsi="Arial" w:cs="Arial"/>
          <w:sz w:val="24"/>
          <w:szCs w:val="24"/>
        </w:rPr>
        <w:t xml:space="preserve">2021 Family Engagement in the Time of COVID-19: Lessons Learned </w:t>
      </w:r>
      <w:proofErr w:type="gramStart"/>
      <w:r w:rsidRPr="008864D4">
        <w:rPr>
          <w:rFonts w:ascii="Arial" w:eastAsia="Arial" w:hAnsi="Arial" w:cs="Arial"/>
          <w:sz w:val="24"/>
          <w:szCs w:val="24"/>
        </w:rPr>
        <w:t>From</w:t>
      </w:r>
      <w:proofErr w:type="gramEnd"/>
      <w:r w:rsidRPr="008864D4">
        <w:rPr>
          <w:rFonts w:ascii="Arial" w:eastAsia="Arial" w:hAnsi="Arial" w:cs="Arial"/>
          <w:sz w:val="24"/>
          <w:szCs w:val="24"/>
        </w:rPr>
        <w:t xml:space="preserve"> Learning Continuity Plans.</w:t>
      </w:r>
      <w:r w:rsidR="00893DDB">
        <w:rPr>
          <w:rFonts w:ascii="Arial" w:eastAsia="Arial" w:hAnsi="Arial" w:cs="Arial"/>
          <w:sz w:val="24"/>
          <w:szCs w:val="24"/>
        </w:rPr>
        <w:t>”</w:t>
      </w:r>
      <w:r w:rsidRPr="008864D4">
        <w:rPr>
          <w:rFonts w:ascii="Arial" w:eastAsia="Arial" w:hAnsi="Arial" w:cs="Arial"/>
          <w:sz w:val="24"/>
          <w:szCs w:val="24"/>
        </w:rPr>
        <w:t xml:space="preserve"> Berkeley, CA: Opportunity Institute.</w:t>
      </w:r>
    </w:p>
    <w:p w14:paraId="7D326EF1" w14:textId="29929ED0" w:rsidR="008115F8" w:rsidRPr="008864D4" w:rsidRDefault="008115F8" w:rsidP="004F34E2">
      <w:pPr>
        <w:spacing w:after="240" w:line="360" w:lineRule="auto"/>
        <w:rPr>
          <w:rFonts w:ascii="Arial" w:eastAsia="Arial" w:hAnsi="Arial" w:cs="Arial"/>
          <w:sz w:val="24"/>
          <w:szCs w:val="24"/>
        </w:rPr>
      </w:pPr>
      <w:r w:rsidRPr="008864D4">
        <w:rPr>
          <w:rFonts w:ascii="Arial" w:eastAsia="Arial" w:hAnsi="Arial" w:cs="Arial"/>
          <w:sz w:val="24"/>
          <w:szCs w:val="24"/>
        </w:rPr>
        <w:t>Penuel, W</w:t>
      </w:r>
      <w:r w:rsidR="00B812C7" w:rsidRPr="008864D4">
        <w:rPr>
          <w:rFonts w:ascii="Arial" w:eastAsia="Arial" w:hAnsi="Arial" w:cs="Arial"/>
          <w:sz w:val="24"/>
          <w:szCs w:val="24"/>
        </w:rPr>
        <w:t>illiam</w:t>
      </w:r>
      <w:r w:rsidRPr="008864D4">
        <w:rPr>
          <w:rFonts w:ascii="Arial" w:eastAsia="Arial" w:hAnsi="Arial" w:cs="Arial"/>
          <w:sz w:val="24"/>
          <w:szCs w:val="24"/>
        </w:rPr>
        <w:t xml:space="preserve"> R., </w:t>
      </w:r>
      <w:r w:rsidR="00B812C7" w:rsidRPr="008864D4">
        <w:rPr>
          <w:rFonts w:ascii="Arial" w:eastAsia="Arial" w:hAnsi="Arial" w:cs="Arial"/>
          <w:sz w:val="24"/>
          <w:szCs w:val="24"/>
        </w:rPr>
        <w:t xml:space="preserve">Christopher J. </w:t>
      </w:r>
      <w:r w:rsidRPr="008864D4">
        <w:rPr>
          <w:rFonts w:ascii="Arial" w:eastAsia="Arial" w:hAnsi="Arial" w:cs="Arial"/>
          <w:sz w:val="24"/>
          <w:szCs w:val="24"/>
        </w:rPr>
        <w:t xml:space="preserve">Harris, </w:t>
      </w:r>
      <w:r w:rsidR="00B812C7" w:rsidRPr="008864D4">
        <w:rPr>
          <w:rFonts w:ascii="Arial" w:eastAsia="Arial" w:hAnsi="Arial" w:cs="Arial"/>
          <w:sz w:val="24"/>
          <w:szCs w:val="24"/>
        </w:rPr>
        <w:t>and Angela H.</w:t>
      </w:r>
      <w:r w:rsidRPr="008864D4">
        <w:rPr>
          <w:rFonts w:ascii="Arial" w:eastAsia="Arial" w:hAnsi="Arial" w:cs="Arial"/>
          <w:sz w:val="24"/>
          <w:szCs w:val="24"/>
        </w:rPr>
        <w:t xml:space="preserve"> </w:t>
      </w:r>
      <w:proofErr w:type="spellStart"/>
      <w:r w:rsidRPr="008864D4">
        <w:rPr>
          <w:rFonts w:ascii="Arial" w:eastAsia="Arial" w:hAnsi="Arial" w:cs="Arial"/>
          <w:sz w:val="24"/>
          <w:szCs w:val="24"/>
        </w:rPr>
        <w:t>DeBarger</w:t>
      </w:r>
      <w:proofErr w:type="spellEnd"/>
      <w:r w:rsidRPr="008864D4">
        <w:rPr>
          <w:rFonts w:ascii="Arial" w:eastAsia="Arial" w:hAnsi="Arial" w:cs="Arial"/>
          <w:sz w:val="24"/>
          <w:szCs w:val="24"/>
        </w:rPr>
        <w:t>. 201</w:t>
      </w:r>
      <w:r w:rsidR="00B812C7" w:rsidRPr="008864D4">
        <w:rPr>
          <w:rFonts w:ascii="Arial" w:eastAsia="Arial" w:hAnsi="Arial" w:cs="Arial"/>
          <w:sz w:val="24"/>
          <w:szCs w:val="24"/>
        </w:rPr>
        <w:t>5</w:t>
      </w:r>
      <w:r w:rsidRPr="008864D4">
        <w:rPr>
          <w:rFonts w:ascii="Arial" w:eastAsia="Arial" w:hAnsi="Arial" w:cs="Arial"/>
          <w:sz w:val="24"/>
          <w:szCs w:val="24"/>
        </w:rPr>
        <w:t xml:space="preserve">. </w:t>
      </w:r>
      <w:r w:rsidR="00B812C7" w:rsidRPr="008864D4">
        <w:rPr>
          <w:rFonts w:ascii="Arial" w:eastAsia="Arial" w:hAnsi="Arial" w:cs="Arial"/>
          <w:sz w:val="24"/>
          <w:szCs w:val="24"/>
        </w:rPr>
        <w:t>“</w:t>
      </w:r>
      <w:r w:rsidRPr="008864D4">
        <w:rPr>
          <w:rFonts w:ascii="Arial" w:eastAsia="Arial" w:hAnsi="Arial" w:cs="Arial"/>
          <w:sz w:val="24"/>
          <w:szCs w:val="24"/>
        </w:rPr>
        <w:t>Implementing the Next Generation Science Standards.</w:t>
      </w:r>
      <w:r w:rsidR="00B812C7" w:rsidRPr="008864D4">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iCs/>
          <w:sz w:val="24"/>
          <w:szCs w:val="24"/>
        </w:rPr>
        <w:t>Phi Delta Kappan</w:t>
      </w:r>
      <w:r w:rsidRPr="008864D4">
        <w:rPr>
          <w:rFonts w:ascii="Arial" w:eastAsia="Arial" w:hAnsi="Arial" w:cs="Arial"/>
          <w:sz w:val="24"/>
          <w:szCs w:val="24"/>
        </w:rPr>
        <w:t xml:space="preserve"> 96(6): 45–49.</w:t>
      </w:r>
    </w:p>
    <w:p w14:paraId="66A9EA8B" w14:textId="6DD35608" w:rsidR="006D3DED" w:rsidRPr="008864D4" w:rsidRDefault="006D3DED" w:rsidP="004F34E2">
      <w:pPr>
        <w:spacing w:after="240" w:line="360" w:lineRule="auto"/>
        <w:rPr>
          <w:rFonts w:ascii="Arial" w:eastAsia="Arial" w:hAnsi="Arial" w:cs="Arial"/>
          <w:sz w:val="24"/>
          <w:szCs w:val="24"/>
        </w:rPr>
      </w:pPr>
      <w:r w:rsidRPr="008864D4">
        <w:rPr>
          <w:rFonts w:ascii="Arial" w:eastAsia="Arial" w:hAnsi="Arial" w:cs="Arial"/>
          <w:sz w:val="24"/>
          <w:szCs w:val="24"/>
        </w:rPr>
        <w:t>Perry, R</w:t>
      </w:r>
      <w:r w:rsidR="00BA0D5E" w:rsidRPr="008864D4">
        <w:rPr>
          <w:rFonts w:ascii="Arial" w:eastAsia="Arial" w:hAnsi="Arial" w:cs="Arial"/>
          <w:sz w:val="24"/>
          <w:szCs w:val="24"/>
        </w:rPr>
        <w:t>ebecca</w:t>
      </w:r>
      <w:r w:rsidRPr="008864D4">
        <w:rPr>
          <w:rFonts w:ascii="Arial" w:eastAsia="Arial" w:hAnsi="Arial" w:cs="Arial"/>
          <w:sz w:val="24"/>
          <w:szCs w:val="24"/>
        </w:rPr>
        <w:t xml:space="preserve">, </w:t>
      </w:r>
      <w:r w:rsidR="00BA0D5E" w:rsidRPr="008864D4">
        <w:rPr>
          <w:rFonts w:ascii="Arial" w:eastAsia="Arial" w:hAnsi="Arial" w:cs="Arial"/>
          <w:sz w:val="24"/>
          <w:szCs w:val="24"/>
        </w:rPr>
        <w:t xml:space="preserve">Catherine </w:t>
      </w:r>
      <w:r w:rsidRPr="008864D4">
        <w:rPr>
          <w:rFonts w:ascii="Arial" w:eastAsia="Arial" w:hAnsi="Arial" w:cs="Arial"/>
          <w:sz w:val="24"/>
          <w:szCs w:val="24"/>
        </w:rPr>
        <w:t xml:space="preserve">Lewis. 2009. </w:t>
      </w:r>
      <w:r w:rsidR="00893DDB">
        <w:rPr>
          <w:rFonts w:ascii="Arial" w:eastAsia="Arial" w:hAnsi="Arial" w:cs="Arial"/>
          <w:sz w:val="24"/>
          <w:szCs w:val="24"/>
        </w:rPr>
        <w:t>“</w:t>
      </w:r>
      <w:r w:rsidR="00893DDB" w:rsidRPr="008864D4">
        <w:rPr>
          <w:rFonts w:ascii="Arial" w:eastAsia="Arial" w:hAnsi="Arial" w:cs="Arial"/>
          <w:sz w:val="24"/>
          <w:szCs w:val="24"/>
        </w:rPr>
        <w:t xml:space="preserve">What Is Successful Adaptation </w:t>
      </w:r>
      <w:r w:rsidR="00893DDB">
        <w:rPr>
          <w:rFonts w:ascii="Arial" w:eastAsia="Arial" w:hAnsi="Arial" w:cs="Arial"/>
          <w:sz w:val="24"/>
          <w:szCs w:val="24"/>
        </w:rPr>
        <w:t>o</w:t>
      </w:r>
      <w:r w:rsidR="00893DDB" w:rsidRPr="008864D4">
        <w:rPr>
          <w:rFonts w:ascii="Arial" w:eastAsia="Arial" w:hAnsi="Arial" w:cs="Arial"/>
          <w:sz w:val="24"/>
          <w:szCs w:val="24"/>
        </w:rPr>
        <w:t>f Lesson Study</w:t>
      </w:r>
      <w:r w:rsidRPr="008864D4">
        <w:rPr>
          <w:rFonts w:ascii="Arial" w:eastAsia="Arial" w:hAnsi="Arial" w:cs="Arial"/>
          <w:sz w:val="24"/>
          <w:szCs w:val="24"/>
        </w:rPr>
        <w:t>?</w:t>
      </w:r>
      <w:r w:rsidR="00893DDB">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iCs/>
          <w:sz w:val="24"/>
          <w:szCs w:val="24"/>
        </w:rPr>
        <w:t>Journal of Educational Change</w:t>
      </w:r>
      <w:r w:rsidRPr="008864D4">
        <w:rPr>
          <w:rFonts w:ascii="Arial" w:eastAsia="Arial" w:hAnsi="Arial" w:cs="Arial"/>
          <w:sz w:val="24"/>
          <w:szCs w:val="24"/>
        </w:rPr>
        <w:t xml:space="preserve"> 10(4), 365–391.</w:t>
      </w:r>
    </w:p>
    <w:p w14:paraId="12D70A6D" w14:textId="78E58E2F" w:rsidR="008115F8" w:rsidRPr="008864D4" w:rsidRDefault="008115F8" w:rsidP="004F34E2">
      <w:pPr>
        <w:spacing w:after="240" w:line="360" w:lineRule="auto"/>
        <w:rPr>
          <w:rFonts w:ascii="Arial" w:eastAsia="Arial" w:hAnsi="Arial" w:cs="Arial"/>
          <w:sz w:val="24"/>
          <w:szCs w:val="24"/>
        </w:rPr>
      </w:pPr>
      <w:r w:rsidRPr="008864D4">
        <w:rPr>
          <w:rFonts w:ascii="Arial" w:eastAsia="Arial" w:hAnsi="Arial" w:cs="Arial"/>
          <w:sz w:val="24"/>
          <w:szCs w:val="24"/>
        </w:rPr>
        <w:t>Ramirez, N</w:t>
      </w:r>
      <w:r w:rsidR="00B812C7" w:rsidRPr="008864D4">
        <w:rPr>
          <w:rFonts w:ascii="Arial" w:eastAsia="Arial" w:hAnsi="Arial" w:cs="Arial"/>
          <w:sz w:val="24"/>
          <w:szCs w:val="24"/>
        </w:rPr>
        <w:t>ora</w:t>
      </w:r>
      <w:r w:rsidRPr="008864D4">
        <w:rPr>
          <w:rFonts w:ascii="Arial" w:eastAsia="Arial" w:hAnsi="Arial" w:cs="Arial"/>
          <w:sz w:val="24"/>
          <w:szCs w:val="24"/>
        </w:rPr>
        <w:t xml:space="preserve">, </w:t>
      </w:r>
      <w:r w:rsidR="00B812C7" w:rsidRPr="008864D4">
        <w:rPr>
          <w:rFonts w:ascii="Arial" w:eastAsia="Arial" w:hAnsi="Arial" w:cs="Arial"/>
          <w:sz w:val="24"/>
          <w:szCs w:val="24"/>
        </w:rPr>
        <w:t>and Sylvia</w:t>
      </w:r>
      <w:r w:rsidRPr="008864D4">
        <w:rPr>
          <w:rFonts w:ascii="Arial" w:eastAsia="Arial" w:hAnsi="Arial" w:cs="Arial"/>
          <w:sz w:val="24"/>
          <w:szCs w:val="24"/>
        </w:rPr>
        <w:t xml:space="preserve"> Celedón-</w:t>
      </w:r>
      <w:proofErr w:type="spellStart"/>
      <w:r w:rsidRPr="008864D4">
        <w:rPr>
          <w:rFonts w:ascii="Arial" w:eastAsia="Arial" w:hAnsi="Arial" w:cs="Arial"/>
          <w:sz w:val="24"/>
          <w:szCs w:val="24"/>
        </w:rPr>
        <w:t>Pattichi</w:t>
      </w:r>
      <w:r w:rsidR="00B812C7" w:rsidRPr="008864D4">
        <w:rPr>
          <w:rFonts w:ascii="Arial" w:eastAsia="Arial" w:hAnsi="Arial" w:cs="Arial"/>
          <w:sz w:val="24"/>
          <w:szCs w:val="24"/>
        </w:rPr>
        <w:t>s</w:t>
      </w:r>
      <w:proofErr w:type="spellEnd"/>
      <w:r w:rsidRPr="008864D4">
        <w:rPr>
          <w:rFonts w:ascii="Arial" w:eastAsia="Arial" w:hAnsi="Arial" w:cs="Arial"/>
          <w:sz w:val="24"/>
          <w:szCs w:val="24"/>
        </w:rPr>
        <w:t xml:space="preserve">. 2012. </w:t>
      </w:r>
      <w:r w:rsidR="00B812C7" w:rsidRPr="008864D4">
        <w:rPr>
          <w:rFonts w:ascii="Arial" w:eastAsia="Arial" w:hAnsi="Arial" w:cs="Arial"/>
          <w:sz w:val="24"/>
          <w:szCs w:val="24"/>
        </w:rPr>
        <w:t>“</w:t>
      </w:r>
      <w:r w:rsidR="00893DDB" w:rsidRPr="008864D4">
        <w:rPr>
          <w:rFonts w:ascii="Arial" w:eastAsia="Arial" w:hAnsi="Arial" w:cs="Arial"/>
          <w:sz w:val="24"/>
          <w:szCs w:val="24"/>
        </w:rPr>
        <w:t xml:space="preserve">Second Language Development </w:t>
      </w:r>
      <w:r w:rsidR="00893DDB">
        <w:rPr>
          <w:rFonts w:ascii="Arial" w:eastAsia="Arial" w:hAnsi="Arial" w:cs="Arial"/>
          <w:sz w:val="24"/>
          <w:szCs w:val="24"/>
        </w:rPr>
        <w:t>a</w:t>
      </w:r>
      <w:r w:rsidR="00893DDB" w:rsidRPr="008864D4">
        <w:rPr>
          <w:rFonts w:ascii="Arial" w:eastAsia="Arial" w:hAnsi="Arial" w:cs="Arial"/>
          <w:sz w:val="24"/>
          <w:szCs w:val="24"/>
        </w:rPr>
        <w:t xml:space="preserve">nd Implications </w:t>
      </w:r>
      <w:r w:rsidR="00893DDB">
        <w:rPr>
          <w:rFonts w:ascii="Arial" w:eastAsia="Arial" w:hAnsi="Arial" w:cs="Arial"/>
          <w:sz w:val="24"/>
          <w:szCs w:val="24"/>
        </w:rPr>
        <w:t>f</w:t>
      </w:r>
      <w:r w:rsidR="00893DDB" w:rsidRPr="008864D4">
        <w:rPr>
          <w:rFonts w:ascii="Arial" w:eastAsia="Arial" w:hAnsi="Arial" w:cs="Arial"/>
          <w:sz w:val="24"/>
          <w:szCs w:val="24"/>
        </w:rPr>
        <w:t xml:space="preserve">or </w:t>
      </w:r>
      <w:r w:rsidR="00893DDB">
        <w:rPr>
          <w:rFonts w:ascii="Arial" w:eastAsia="Arial" w:hAnsi="Arial" w:cs="Arial"/>
          <w:sz w:val="24"/>
          <w:szCs w:val="24"/>
        </w:rPr>
        <w:t>t</w:t>
      </w:r>
      <w:r w:rsidR="00893DDB" w:rsidRPr="008864D4">
        <w:rPr>
          <w:rFonts w:ascii="Arial" w:eastAsia="Arial" w:hAnsi="Arial" w:cs="Arial"/>
          <w:sz w:val="24"/>
          <w:szCs w:val="24"/>
        </w:rPr>
        <w:t>he Mathematics Classro</w:t>
      </w:r>
      <w:r w:rsidRPr="008864D4">
        <w:rPr>
          <w:rFonts w:ascii="Arial" w:eastAsia="Arial" w:hAnsi="Arial" w:cs="Arial"/>
          <w:sz w:val="24"/>
          <w:szCs w:val="24"/>
        </w:rPr>
        <w:t>om.</w:t>
      </w:r>
      <w:r w:rsidR="00B812C7" w:rsidRPr="008864D4">
        <w:rPr>
          <w:rFonts w:ascii="Arial" w:eastAsia="Arial" w:hAnsi="Arial" w:cs="Arial"/>
          <w:sz w:val="24"/>
          <w:szCs w:val="24"/>
        </w:rPr>
        <w:t>” In</w:t>
      </w:r>
      <w:r w:rsidRPr="008864D4">
        <w:rPr>
          <w:rFonts w:ascii="Arial" w:eastAsia="Arial" w:hAnsi="Arial" w:cs="Arial"/>
          <w:sz w:val="24"/>
          <w:szCs w:val="24"/>
        </w:rPr>
        <w:t xml:space="preserve"> </w:t>
      </w:r>
      <w:r w:rsidR="00893DDB" w:rsidRPr="008864D4">
        <w:rPr>
          <w:rFonts w:ascii="Arial" w:eastAsia="Arial" w:hAnsi="Arial" w:cs="Arial"/>
          <w:i/>
          <w:sz w:val="24"/>
          <w:szCs w:val="24"/>
        </w:rPr>
        <w:t xml:space="preserve">Beyond Good Teaching: Advancing Mathematics Education </w:t>
      </w:r>
      <w:r w:rsidR="00893DDB">
        <w:rPr>
          <w:rFonts w:ascii="Arial" w:eastAsia="Arial" w:hAnsi="Arial" w:cs="Arial"/>
          <w:i/>
          <w:sz w:val="24"/>
          <w:szCs w:val="24"/>
        </w:rPr>
        <w:t>f</w:t>
      </w:r>
      <w:r w:rsidR="00893DDB" w:rsidRPr="008864D4">
        <w:rPr>
          <w:rFonts w:ascii="Arial" w:eastAsia="Arial" w:hAnsi="Arial" w:cs="Arial"/>
          <w:i/>
          <w:sz w:val="24"/>
          <w:szCs w:val="24"/>
        </w:rPr>
        <w:t xml:space="preserve">or </w:t>
      </w:r>
      <w:r w:rsidRPr="008864D4">
        <w:rPr>
          <w:rFonts w:ascii="Arial" w:eastAsia="Arial" w:hAnsi="Arial" w:cs="Arial"/>
          <w:i/>
          <w:sz w:val="24"/>
          <w:szCs w:val="24"/>
        </w:rPr>
        <w:t>ELLs</w:t>
      </w:r>
      <w:r w:rsidRPr="008864D4">
        <w:rPr>
          <w:rFonts w:ascii="Arial" w:eastAsia="Arial" w:hAnsi="Arial" w:cs="Arial"/>
          <w:sz w:val="24"/>
          <w:szCs w:val="24"/>
        </w:rPr>
        <w:t>, 19–37.</w:t>
      </w:r>
      <w:r w:rsidR="00135836" w:rsidRPr="008864D4">
        <w:rPr>
          <w:rFonts w:ascii="Arial" w:eastAsia="Arial" w:hAnsi="Arial" w:cs="Arial"/>
          <w:sz w:val="24"/>
          <w:szCs w:val="24"/>
        </w:rPr>
        <w:t xml:space="preserve"> Reston, VA: National Council of Teachers of Mathematics.</w:t>
      </w:r>
    </w:p>
    <w:p w14:paraId="4B0D5CD4" w14:textId="2F9C66EA" w:rsidR="008115F8" w:rsidRPr="008864D4" w:rsidRDefault="008115F8" w:rsidP="004F34E2">
      <w:pPr>
        <w:spacing w:after="240" w:line="360" w:lineRule="auto"/>
        <w:rPr>
          <w:rFonts w:ascii="Arial" w:eastAsia="Arial" w:hAnsi="Arial" w:cs="Arial"/>
          <w:sz w:val="24"/>
          <w:szCs w:val="24"/>
        </w:rPr>
      </w:pPr>
      <w:r w:rsidRPr="008864D4">
        <w:rPr>
          <w:rFonts w:ascii="Arial" w:eastAsia="Arial" w:hAnsi="Arial" w:cs="Arial"/>
          <w:sz w:val="24"/>
          <w:szCs w:val="24"/>
        </w:rPr>
        <w:t>Senge, P</w:t>
      </w:r>
      <w:r w:rsidR="00135836" w:rsidRPr="008864D4">
        <w:rPr>
          <w:rFonts w:ascii="Arial" w:eastAsia="Arial" w:hAnsi="Arial" w:cs="Arial"/>
          <w:sz w:val="24"/>
          <w:szCs w:val="24"/>
        </w:rPr>
        <w:t>eter</w:t>
      </w:r>
      <w:r w:rsidRPr="008864D4">
        <w:rPr>
          <w:rFonts w:ascii="Arial" w:eastAsia="Arial" w:hAnsi="Arial" w:cs="Arial"/>
          <w:sz w:val="24"/>
          <w:szCs w:val="24"/>
        </w:rPr>
        <w:t xml:space="preserve"> M. 1990. “The Leader’s New Work: Building Learning Organizations.” MIT </w:t>
      </w:r>
      <w:r w:rsidRPr="008864D4">
        <w:rPr>
          <w:rFonts w:ascii="Arial" w:eastAsia="Arial" w:hAnsi="Arial" w:cs="Arial"/>
          <w:i/>
          <w:iCs/>
          <w:sz w:val="24"/>
          <w:szCs w:val="24"/>
        </w:rPr>
        <w:t>Sloan Management Review</w:t>
      </w:r>
      <w:r w:rsidRPr="008864D4">
        <w:rPr>
          <w:rFonts w:ascii="Arial" w:eastAsia="Arial" w:hAnsi="Arial" w:cs="Arial"/>
          <w:sz w:val="24"/>
          <w:szCs w:val="24"/>
        </w:rPr>
        <w:t xml:space="preserve"> 32(1): 1–5.</w:t>
      </w:r>
    </w:p>
    <w:p w14:paraId="5AAF03F6" w14:textId="75577733" w:rsidR="008115F8" w:rsidRPr="008864D4" w:rsidRDefault="008115F8" w:rsidP="004F34E2">
      <w:pPr>
        <w:widowControl w:val="0"/>
        <w:autoSpaceDE w:val="0"/>
        <w:autoSpaceDN w:val="0"/>
        <w:adjustRightInd w:val="0"/>
        <w:spacing w:after="240" w:line="360" w:lineRule="auto"/>
        <w:rPr>
          <w:rFonts w:ascii="Arial" w:eastAsia="Arial" w:hAnsi="Arial" w:cs="Arial"/>
          <w:noProof/>
          <w:sz w:val="24"/>
          <w:szCs w:val="24"/>
        </w:rPr>
      </w:pPr>
      <w:r w:rsidRPr="008864D4">
        <w:rPr>
          <w:rFonts w:ascii="Arial" w:eastAsia="Arial" w:hAnsi="Arial" w:cs="Arial"/>
          <w:noProof/>
          <w:sz w:val="24"/>
          <w:szCs w:val="24"/>
        </w:rPr>
        <w:t>Sherin, M</w:t>
      </w:r>
      <w:r w:rsidR="00462155" w:rsidRPr="008864D4">
        <w:rPr>
          <w:rFonts w:ascii="Arial" w:eastAsia="Arial" w:hAnsi="Arial" w:cs="Arial"/>
          <w:noProof/>
          <w:sz w:val="24"/>
          <w:szCs w:val="24"/>
        </w:rPr>
        <w:t>iriam</w:t>
      </w:r>
      <w:r w:rsidRPr="008864D4">
        <w:rPr>
          <w:rFonts w:ascii="Arial" w:eastAsia="Arial" w:hAnsi="Arial" w:cs="Arial"/>
          <w:noProof/>
          <w:sz w:val="24"/>
          <w:szCs w:val="24"/>
        </w:rPr>
        <w:t xml:space="preserve"> G., </w:t>
      </w:r>
      <w:r w:rsidR="00462155" w:rsidRPr="008864D4">
        <w:rPr>
          <w:rFonts w:ascii="Arial" w:eastAsia="Arial" w:hAnsi="Arial" w:cs="Arial"/>
          <w:noProof/>
          <w:sz w:val="24"/>
          <w:szCs w:val="24"/>
        </w:rPr>
        <w:t>Vicki R. Jacobs, and Randy A. Philipp</w:t>
      </w:r>
      <w:r w:rsidRPr="008864D4">
        <w:rPr>
          <w:rFonts w:ascii="Arial" w:eastAsia="Arial" w:hAnsi="Arial" w:cs="Arial"/>
          <w:noProof/>
          <w:sz w:val="24"/>
          <w:szCs w:val="24"/>
        </w:rPr>
        <w:t xml:space="preserve">. 2011. </w:t>
      </w:r>
      <w:r w:rsidR="00462155" w:rsidRPr="008864D4">
        <w:rPr>
          <w:rFonts w:ascii="Arial" w:eastAsia="Arial" w:hAnsi="Arial" w:cs="Arial"/>
          <w:noProof/>
          <w:sz w:val="24"/>
          <w:szCs w:val="24"/>
        </w:rPr>
        <w:t>“</w:t>
      </w:r>
      <w:r w:rsidR="00893DDB" w:rsidRPr="008864D4">
        <w:rPr>
          <w:rFonts w:ascii="Arial" w:eastAsia="Arial" w:hAnsi="Arial" w:cs="Arial"/>
          <w:noProof/>
          <w:sz w:val="24"/>
          <w:szCs w:val="24"/>
        </w:rPr>
        <w:t xml:space="preserve">Situating </w:t>
      </w:r>
      <w:r w:rsidR="00893DDB">
        <w:rPr>
          <w:rFonts w:ascii="Arial" w:eastAsia="Arial" w:hAnsi="Arial" w:cs="Arial"/>
          <w:noProof/>
          <w:sz w:val="24"/>
          <w:szCs w:val="24"/>
        </w:rPr>
        <w:t>t</w:t>
      </w:r>
      <w:r w:rsidR="00893DDB" w:rsidRPr="008864D4">
        <w:rPr>
          <w:rFonts w:ascii="Arial" w:eastAsia="Arial" w:hAnsi="Arial" w:cs="Arial"/>
          <w:noProof/>
          <w:sz w:val="24"/>
          <w:szCs w:val="24"/>
        </w:rPr>
        <w:t xml:space="preserve">he Study </w:t>
      </w:r>
      <w:r w:rsidR="00893DDB">
        <w:rPr>
          <w:rFonts w:ascii="Arial" w:eastAsia="Arial" w:hAnsi="Arial" w:cs="Arial"/>
          <w:noProof/>
          <w:sz w:val="24"/>
          <w:szCs w:val="24"/>
        </w:rPr>
        <w:t>o</w:t>
      </w:r>
      <w:r w:rsidR="00893DDB" w:rsidRPr="008864D4">
        <w:rPr>
          <w:rFonts w:ascii="Arial" w:eastAsia="Arial" w:hAnsi="Arial" w:cs="Arial"/>
          <w:noProof/>
          <w:sz w:val="24"/>
          <w:szCs w:val="24"/>
        </w:rPr>
        <w:t>f Teacher Notici</w:t>
      </w:r>
      <w:r w:rsidRPr="008864D4">
        <w:rPr>
          <w:rFonts w:ascii="Arial" w:eastAsia="Arial" w:hAnsi="Arial" w:cs="Arial"/>
          <w:noProof/>
          <w:sz w:val="24"/>
          <w:szCs w:val="24"/>
        </w:rPr>
        <w:t>ng.</w:t>
      </w:r>
      <w:r w:rsidR="00462155" w:rsidRPr="008864D4">
        <w:rPr>
          <w:rFonts w:ascii="Arial" w:eastAsia="Arial" w:hAnsi="Arial" w:cs="Arial"/>
          <w:noProof/>
          <w:sz w:val="24"/>
          <w:szCs w:val="24"/>
        </w:rPr>
        <w:t>”</w:t>
      </w:r>
      <w:r w:rsidRPr="008864D4">
        <w:rPr>
          <w:rFonts w:ascii="Arial" w:eastAsia="Arial" w:hAnsi="Arial" w:cs="Arial"/>
          <w:noProof/>
          <w:sz w:val="24"/>
          <w:szCs w:val="24"/>
        </w:rPr>
        <w:t xml:space="preserve"> In M</w:t>
      </w:r>
      <w:r w:rsidR="00462155" w:rsidRPr="008864D4">
        <w:rPr>
          <w:rFonts w:ascii="Arial" w:eastAsia="Arial" w:hAnsi="Arial" w:cs="Arial"/>
          <w:noProof/>
          <w:sz w:val="24"/>
          <w:szCs w:val="24"/>
        </w:rPr>
        <w:t>iram</w:t>
      </w:r>
      <w:r w:rsidRPr="008864D4">
        <w:rPr>
          <w:rFonts w:ascii="Arial" w:eastAsia="Arial" w:hAnsi="Arial" w:cs="Arial"/>
          <w:noProof/>
          <w:sz w:val="24"/>
          <w:szCs w:val="24"/>
        </w:rPr>
        <w:t xml:space="preserve"> G. Sherin, </w:t>
      </w:r>
      <w:r w:rsidR="00462155" w:rsidRPr="008864D4">
        <w:rPr>
          <w:rFonts w:ascii="Arial" w:eastAsia="Arial" w:hAnsi="Arial" w:cs="Arial"/>
          <w:noProof/>
          <w:sz w:val="24"/>
          <w:szCs w:val="24"/>
        </w:rPr>
        <w:t xml:space="preserve">Vicki </w:t>
      </w:r>
      <w:r w:rsidRPr="008864D4">
        <w:rPr>
          <w:rFonts w:ascii="Arial" w:eastAsia="Arial" w:hAnsi="Arial" w:cs="Arial"/>
          <w:noProof/>
          <w:sz w:val="24"/>
          <w:szCs w:val="24"/>
        </w:rPr>
        <w:t xml:space="preserve">R. Jacobs, </w:t>
      </w:r>
      <w:r w:rsidR="00462155" w:rsidRPr="008864D4">
        <w:rPr>
          <w:rFonts w:ascii="Arial" w:eastAsia="Arial" w:hAnsi="Arial" w:cs="Arial"/>
          <w:noProof/>
          <w:sz w:val="24"/>
          <w:szCs w:val="24"/>
        </w:rPr>
        <w:t>and Randy</w:t>
      </w:r>
      <w:r w:rsidRPr="008864D4">
        <w:rPr>
          <w:rFonts w:ascii="Arial" w:eastAsia="Arial" w:hAnsi="Arial" w:cs="Arial"/>
          <w:noProof/>
          <w:sz w:val="24"/>
          <w:szCs w:val="24"/>
        </w:rPr>
        <w:t xml:space="preserve"> A. Philipp (Eds.), </w:t>
      </w:r>
      <w:r w:rsidRPr="008864D4">
        <w:rPr>
          <w:rFonts w:ascii="Arial" w:eastAsia="Arial" w:hAnsi="Arial" w:cs="Arial"/>
          <w:i/>
          <w:iCs/>
          <w:noProof/>
          <w:sz w:val="24"/>
          <w:szCs w:val="24"/>
        </w:rPr>
        <w:t xml:space="preserve">Mathematics </w:t>
      </w:r>
      <w:r w:rsidR="00893DDB" w:rsidRPr="008864D4">
        <w:rPr>
          <w:rFonts w:ascii="Arial" w:eastAsia="Arial" w:hAnsi="Arial" w:cs="Arial"/>
          <w:i/>
          <w:iCs/>
          <w:noProof/>
          <w:sz w:val="24"/>
          <w:szCs w:val="24"/>
        </w:rPr>
        <w:t xml:space="preserve">Teacher Noticing: Seeing Through Teachers’ </w:t>
      </w:r>
      <w:r w:rsidR="00893DDB">
        <w:rPr>
          <w:rFonts w:ascii="Arial" w:eastAsia="Arial" w:hAnsi="Arial" w:cs="Arial"/>
          <w:i/>
          <w:iCs/>
          <w:noProof/>
          <w:sz w:val="24"/>
          <w:szCs w:val="24"/>
        </w:rPr>
        <w:t>E</w:t>
      </w:r>
      <w:r w:rsidRPr="008864D4">
        <w:rPr>
          <w:rFonts w:ascii="Arial" w:eastAsia="Arial" w:hAnsi="Arial" w:cs="Arial"/>
          <w:i/>
          <w:iCs/>
          <w:noProof/>
          <w:sz w:val="24"/>
          <w:szCs w:val="24"/>
        </w:rPr>
        <w:t>yes</w:t>
      </w:r>
      <w:r w:rsidRPr="008864D4">
        <w:rPr>
          <w:rFonts w:ascii="Arial" w:eastAsia="Arial" w:hAnsi="Arial" w:cs="Arial"/>
          <w:noProof/>
          <w:sz w:val="24"/>
          <w:szCs w:val="24"/>
        </w:rPr>
        <w:t xml:space="preserve"> (3–13). </w:t>
      </w:r>
      <w:r w:rsidR="00462155" w:rsidRPr="008864D4">
        <w:rPr>
          <w:rFonts w:ascii="Arial" w:eastAsia="Arial" w:hAnsi="Arial" w:cs="Arial"/>
          <w:noProof/>
          <w:sz w:val="24"/>
          <w:szCs w:val="24"/>
        </w:rPr>
        <w:t xml:space="preserve">New York: </w:t>
      </w:r>
      <w:r w:rsidRPr="008864D4">
        <w:rPr>
          <w:rFonts w:ascii="Arial" w:eastAsia="Arial" w:hAnsi="Arial" w:cs="Arial"/>
          <w:noProof/>
          <w:sz w:val="24"/>
          <w:szCs w:val="24"/>
        </w:rPr>
        <w:t>Routledge.</w:t>
      </w:r>
    </w:p>
    <w:p w14:paraId="035EB3E3" w14:textId="02A9F63D" w:rsidR="008115F8" w:rsidRPr="008864D4" w:rsidRDefault="008115F8" w:rsidP="004F34E2">
      <w:pPr>
        <w:spacing w:after="240" w:line="360" w:lineRule="auto"/>
        <w:rPr>
          <w:rFonts w:ascii="Arial" w:eastAsia="Arial" w:hAnsi="Arial" w:cs="Arial"/>
          <w:sz w:val="24"/>
          <w:szCs w:val="24"/>
        </w:rPr>
      </w:pPr>
      <w:r w:rsidRPr="008864D4">
        <w:rPr>
          <w:rFonts w:ascii="Arial" w:eastAsia="Arial" w:hAnsi="Arial" w:cs="Arial"/>
          <w:sz w:val="24"/>
          <w:szCs w:val="24"/>
        </w:rPr>
        <w:t xml:space="preserve">STEM Task Force. 2014. </w:t>
      </w:r>
      <w:r w:rsidRPr="008864D4">
        <w:rPr>
          <w:rFonts w:ascii="Arial" w:eastAsia="Arial" w:hAnsi="Arial" w:cs="Arial"/>
          <w:i/>
          <w:sz w:val="24"/>
          <w:szCs w:val="24"/>
        </w:rPr>
        <w:t>Innovate: A Blueprint for Science, Technology, Engineering, and Mathematics in California Public Education</w:t>
      </w:r>
      <w:r w:rsidRPr="008864D4">
        <w:rPr>
          <w:rFonts w:ascii="Arial" w:eastAsia="Arial" w:hAnsi="Arial" w:cs="Arial"/>
          <w:sz w:val="24"/>
          <w:szCs w:val="24"/>
        </w:rPr>
        <w:t>. Dublin, CA: Californians Dedicated to Education Foundation.</w:t>
      </w:r>
    </w:p>
    <w:p w14:paraId="6327B739" w14:textId="4558AAD7" w:rsidR="008115F8" w:rsidRPr="008864D4" w:rsidRDefault="008115F8" w:rsidP="004F34E2">
      <w:pPr>
        <w:spacing w:after="240" w:line="360" w:lineRule="auto"/>
        <w:rPr>
          <w:rFonts w:ascii="Arial" w:eastAsia="Arial" w:hAnsi="Arial" w:cs="Arial"/>
          <w:sz w:val="24"/>
          <w:szCs w:val="24"/>
        </w:rPr>
      </w:pPr>
      <w:r w:rsidRPr="008864D4">
        <w:rPr>
          <w:rFonts w:ascii="Arial" w:eastAsia="Arial" w:hAnsi="Arial" w:cs="Arial"/>
          <w:sz w:val="24"/>
          <w:szCs w:val="24"/>
        </w:rPr>
        <w:lastRenderedPageBreak/>
        <w:t>Stipek, D</w:t>
      </w:r>
      <w:r w:rsidR="00462155" w:rsidRPr="008864D4">
        <w:rPr>
          <w:rFonts w:ascii="Arial" w:eastAsia="Arial" w:hAnsi="Arial" w:cs="Arial"/>
          <w:sz w:val="24"/>
          <w:szCs w:val="24"/>
        </w:rPr>
        <w:t>eborah</w:t>
      </w:r>
      <w:r w:rsidRPr="008864D4">
        <w:rPr>
          <w:rFonts w:ascii="Arial" w:eastAsia="Arial" w:hAnsi="Arial" w:cs="Arial"/>
          <w:sz w:val="24"/>
          <w:szCs w:val="24"/>
        </w:rPr>
        <w:t xml:space="preserve">, </w:t>
      </w:r>
      <w:r w:rsidR="00462155" w:rsidRPr="008864D4">
        <w:rPr>
          <w:rFonts w:ascii="Arial" w:eastAsia="Arial" w:hAnsi="Arial" w:cs="Arial"/>
          <w:sz w:val="24"/>
          <w:szCs w:val="24"/>
        </w:rPr>
        <w:t xml:space="preserve">Karen </w:t>
      </w:r>
      <w:proofErr w:type="spellStart"/>
      <w:r w:rsidRPr="008864D4">
        <w:rPr>
          <w:rFonts w:ascii="Arial" w:eastAsia="Arial" w:hAnsi="Arial" w:cs="Arial"/>
          <w:sz w:val="24"/>
          <w:szCs w:val="24"/>
        </w:rPr>
        <w:t>Givvin</w:t>
      </w:r>
      <w:proofErr w:type="spellEnd"/>
      <w:r w:rsidRPr="008864D4">
        <w:rPr>
          <w:rFonts w:ascii="Arial" w:eastAsia="Arial" w:hAnsi="Arial" w:cs="Arial"/>
          <w:sz w:val="24"/>
          <w:szCs w:val="24"/>
        </w:rPr>
        <w:t xml:space="preserve">, </w:t>
      </w:r>
      <w:r w:rsidR="00462155" w:rsidRPr="008864D4">
        <w:rPr>
          <w:rFonts w:ascii="Arial" w:eastAsia="Arial" w:hAnsi="Arial" w:cs="Arial"/>
          <w:sz w:val="24"/>
          <w:szCs w:val="24"/>
        </w:rPr>
        <w:t xml:space="preserve">Julie </w:t>
      </w:r>
      <w:r w:rsidRPr="008864D4">
        <w:rPr>
          <w:rFonts w:ascii="Arial" w:eastAsia="Arial" w:hAnsi="Arial" w:cs="Arial"/>
          <w:sz w:val="24"/>
          <w:szCs w:val="24"/>
        </w:rPr>
        <w:t xml:space="preserve">Salmon, </w:t>
      </w:r>
      <w:r w:rsidR="00462155" w:rsidRPr="008864D4">
        <w:rPr>
          <w:rFonts w:ascii="Arial" w:eastAsia="Arial" w:hAnsi="Arial" w:cs="Arial"/>
          <w:sz w:val="24"/>
          <w:szCs w:val="24"/>
        </w:rPr>
        <w:t xml:space="preserve">and </w:t>
      </w:r>
      <w:proofErr w:type="spellStart"/>
      <w:r w:rsidR="00462155" w:rsidRPr="008864D4">
        <w:rPr>
          <w:rFonts w:ascii="Arial" w:eastAsia="Arial" w:hAnsi="Arial" w:cs="Arial"/>
          <w:sz w:val="24"/>
          <w:szCs w:val="24"/>
        </w:rPr>
        <w:t>Valanne</w:t>
      </w:r>
      <w:proofErr w:type="spellEnd"/>
      <w:r w:rsidRPr="008864D4">
        <w:rPr>
          <w:rFonts w:ascii="Arial" w:eastAsia="Arial" w:hAnsi="Arial" w:cs="Arial"/>
          <w:sz w:val="24"/>
          <w:szCs w:val="24"/>
        </w:rPr>
        <w:t xml:space="preserve"> MacGyvers. 2001. </w:t>
      </w:r>
      <w:r w:rsidR="00462155" w:rsidRPr="008864D4">
        <w:rPr>
          <w:rFonts w:ascii="Arial" w:eastAsia="Arial" w:hAnsi="Arial" w:cs="Arial"/>
          <w:sz w:val="24"/>
          <w:szCs w:val="24"/>
        </w:rPr>
        <w:t>“</w:t>
      </w:r>
      <w:r w:rsidRPr="008864D4">
        <w:rPr>
          <w:rFonts w:ascii="Arial" w:eastAsia="Arial" w:hAnsi="Arial" w:cs="Arial"/>
          <w:sz w:val="24"/>
          <w:szCs w:val="24"/>
        </w:rPr>
        <w:t xml:space="preserve">Teachers' </w:t>
      </w:r>
      <w:r w:rsidR="00893DDB" w:rsidRPr="008864D4">
        <w:rPr>
          <w:rFonts w:ascii="Arial" w:eastAsia="Arial" w:hAnsi="Arial" w:cs="Arial"/>
          <w:sz w:val="24"/>
          <w:szCs w:val="24"/>
        </w:rPr>
        <w:t xml:space="preserve">Beliefs </w:t>
      </w:r>
      <w:r w:rsidR="00893DDB">
        <w:rPr>
          <w:rFonts w:ascii="Arial" w:eastAsia="Arial" w:hAnsi="Arial" w:cs="Arial"/>
          <w:sz w:val="24"/>
          <w:szCs w:val="24"/>
        </w:rPr>
        <w:t>a</w:t>
      </w:r>
      <w:r w:rsidR="00893DDB" w:rsidRPr="008864D4">
        <w:rPr>
          <w:rFonts w:ascii="Arial" w:eastAsia="Arial" w:hAnsi="Arial" w:cs="Arial"/>
          <w:sz w:val="24"/>
          <w:szCs w:val="24"/>
        </w:rPr>
        <w:t xml:space="preserve">nd Practices Related </w:t>
      </w:r>
      <w:proofErr w:type="gramStart"/>
      <w:r w:rsidR="00893DDB" w:rsidRPr="008864D4">
        <w:rPr>
          <w:rFonts w:ascii="Arial" w:eastAsia="Arial" w:hAnsi="Arial" w:cs="Arial"/>
          <w:sz w:val="24"/>
          <w:szCs w:val="24"/>
        </w:rPr>
        <w:t>To</w:t>
      </w:r>
      <w:proofErr w:type="gramEnd"/>
      <w:r w:rsidR="00893DDB" w:rsidRPr="008864D4">
        <w:rPr>
          <w:rFonts w:ascii="Arial" w:eastAsia="Arial" w:hAnsi="Arial" w:cs="Arial"/>
          <w:sz w:val="24"/>
          <w:szCs w:val="24"/>
        </w:rPr>
        <w:t xml:space="preserve"> Mathematics Instruction</w:t>
      </w:r>
      <w:r w:rsidRPr="008864D4">
        <w:rPr>
          <w:rFonts w:ascii="Arial" w:eastAsia="Arial" w:hAnsi="Arial" w:cs="Arial"/>
          <w:i/>
          <w:sz w:val="24"/>
          <w:szCs w:val="24"/>
        </w:rPr>
        <w:t>.</w:t>
      </w:r>
      <w:r w:rsidR="00462155" w:rsidRPr="008864D4">
        <w:rPr>
          <w:rFonts w:ascii="Arial" w:eastAsia="Arial" w:hAnsi="Arial" w:cs="Arial"/>
          <w:i/>
          <w:sz w:val="24"/>
          <w:szCs w:val="24"/>
        </w:rPr>
        <w:t>”</w:t>
      </w:r>
      <w:r w:rsidRPr="008864D4">
        <w:rPr>
          <w:rFonts w:ascii="Arial" w:eastAsia="Arial" w:hAnsi="Arial" w:cs="Arial"/>
          <w:i/>
          <w:sz w:val="24"/>
          <w:szCs w:val="24"/>
        </w:rPr>
        <w:t xml:space="preserve"> Teaching and Teacher Education</w:t>
      </w:r>
      <w:r w:rsidRPr="008864D4">
        <w:rPr>
          <w:rFonts w:ascii="Arial" w:eastAsia="Arial" w:hAnsi="Arial" w:cs="Arial"/>
          <w:sz w:val="24"/>
          <w:szCs w:val="24"/>
        </w:rPr>
        <w:t xml:space="preserve"> 17(2)</w:t>
      </w:r>
      <w:r w:rsidR="00462155" w:rsidRPr="008864D4">
        <w:rPr>
          <w:rFonts w:ascii="Arial" w:eastAsia="Arial" w:hAnsi="Arial" w:cs="Arial"/>
          <w:sz w:val="24"/>
          <w:szCs w:val="24"/>
        </w:rPr>
        <w:t>:</w:t>
      </w:r>
      <w:r w:rsidRPr="008864D4">
        <w:rPr>
          <w:rFonts w:ascii="Arial" w:eastAsia="Arial" w:hAnsi="Arial" w:cs="Arial"/>
          <w:sz w:val="24"/>
          <w:szCs w:val="24"/>
        </w:rPr>
        <w:t xml:space="preserve"> 213–226.</w:t>
      </w:r>
    </w:p>
    <w:p w14:paraId="05ACE28C" w14:textId="53DB4CA8" w:rsidR="008115F8" w:rsidRPr="008864D4" w:rsidRDefault="008115F8" w:rsidP="004F34E2">
      <w:pPr>
        <w:spacing w:after="240" w:line="360" w:lineRule="auto"/>
        <w:rPr>
          <w:rFonts w:ascii="Arial" w:eastAsia="Arial" w:hAnsi="Arial" w:cs="Arial"/>
          <w:sz w:val="24"/>
          <w:szCs w:val="24"/>
        </w:rPr>
      </w:pPr>
      <w:r w:rsidRPr="008864D4">
        <w:rPr>
          <w:rFonts w:ascii="Arial" w:eastAsia="Arial" w:hAnsi="Arial" w:cs="Arial"/>
          <w:sz w:val="24"/>
          <w:szCs w:val="24"/>
        </w:rPr>
        <w:t xml:space="preserve">Task Force on Educator Excellence. 2012. </w:t>
      </w:r>
      <w:r w:rsidRPr="008864D4">
        <w:rPr>
          <w:rFonts w:ascii="Arial" w:eastAsia="Arial" w:hAnsi="Arial" w:cs="Arial"/>
          <w:i/>
          <w:sz w:val="24"/>
          <w:szCs w:val="24"/>
        </w:rPr>
        <w:t>Greatness by Design: Supporting Outstanding Teaching to Sustain a Golden State</w:t>
      </w:r>
      <w:r w:rsidRPr="008864D4">
        <w:rPr>
          <w:rFonts w:ascii="Arial" w:eastAsia="Arial" w:hAnsi="Arial" w:cs="Arial"/>
          <w:sz w:val="24"/>
          <w:szCs w:val="24"/>
        </w:rPr>
        <w:t>. Sacramento: California Department of Education.</w:t>
      </w:r>
    </w:p>
    <w:p w14:paraId="547BCA5B" w14:textId="3D705E93" w:rsidR="008115F8" w:rsidRPr="008864D4" w:rsidRDefault="008115F8" w:rsidP="004F34E2">
      <w:pPr>
        <w:spacing w:after="240" w:line="360" w:lineRule="auto"/>
        <w:rPr>
          <w:rFonts w:ascii="Arial" w:eastAsia="Arial" w:hAnsi="Arial" w:cs="Arial"/>
          <w:sz w:val="24"/>
          <w:szCs w:val="24"/>
        </w:rPr>
      </w:pPr>
      <w:r w:rsidRPr="008864D4">
        <w:rPr>
          <w:rFonts w:ascii="Arial" w:eastAsia="Arial" w:hAnsi="Arial" w:cs="Arial"/>
          <w:sz w:val="24"/>
          <w:szCs w:val="24"/>
        </w:rPr>
        <w:t xml:space="preserve">TODOS: Mathematics for ALL. 2020. Black, Indigenous, and Latinx Parents as Partners in Mathematics Education. </w:t>
      </w:r>
      <w:hyperlink r:id="rId163" w:tooltip="Black, Indigenous, and Latinx Parents as Partners in Mathematics Education" w:history="1">
        <w:r w:rsidRPr="008864D4">
          <w:rPr>
            <w:rFonts w:ascii="Arial" w:eastAsia="Arial" w:hAnsi="Arial" w:cs="Arial"/>
            <w:color w:val="0000FF"/>
            <w:sz w:val="24"/>
            <w:szCs w:val="24"/>
            <w:u w:val="single"/>
          </w:rPr>
          <w:t>https://www.todos-math.org/assets/documents/PositionPapers/Final%20Parental%20Involvement%20Commentary%20Paper.pdf</w:t>
        </w:r>
      </w:hyperlink>
      <w:r w:rsidRPr="008864D4">
        <w:rPr>
          <w:rFonts w:ascii="Arial" w:eastAsia="Arial" w:hAnsi="Arial" w:cs="Arial"/>
          <w:sz w:val="24"/>
          <w:szCs w:val="24"/>
        </w:rPr>
        <w:t>.</w:t>
      </w:r>
      <w:r w:rsidRPr="008864D4">
        <w:rPr>
          <w:rFonts w:ascii="Arial" w:eastAsia="Arial" w:hAnsi="Arial" w:cs="Arial"/>
          <w:sz w:val="24"/>
          <w:szCs w:val="24"/>
        </w:rPr>
        <w:fldChar w:fldCharType="begin" w:fldLock="1"/>
      </w:r>
      <w:r w:rsidRPr="008864D4">
        <w:rPr>
          <w:rFonts w:ascii="Arial" w:eastAsia="Arial" w:hAnsi="Arial" w:cs="Arial"/>
          <w:sz w:val="24"/>
          <w:szCs w:val="24"/>
        </w:rPr>
        <w:instrText xml:space="preserve">ADDIN Mendeley Bibliography CSL_BIBLIOGRAPHY </w:instrText>
      </w:r>
      <w:r w:rsidRPr="008864D4">
        <w:rPr>
          <w:rFonts w:ascii="Arial" w:eastAsia="Arial" w:hAnsi="Arial" w:cs="Arial"/>
          <w:sz w:val="24"/>
          <w:szCs w:val="24"/>
        </w:rPr>
        <w:fldChar w:fldCharType="separate"/>
      </w:r>
    </w:p>
    <w:p w14:paraId="55838172" w14:textId="48FA24AC" w:rsidR="008115F8" w:rsidRPr="008864D4" w:rsidRDefault="008115F8" w:rsidP="004F34E2">
      <w:pPr>
        <w:spacing w:after="240" w:line="360" w:lineRule="auto"/>
        <w:rPr>
          <w:rFonts w:ascii="Arial" w:eastAsia="Arial" w:hAnsi="Arial" w:cs="Arial"/>
          <w:sz w:val="24"/>
          <w:szCs w:val="24"/>
        </w:rPr>
      </w:pPr>
      <w:r w:rsidRPr="008864D4">
        <w:rPr>
          <w:rFonts w:ascii="Arial" w:eastAsia="Arial" w:hAnsi="Arial" w:cs="Arial"/>
          <w:sz w:val="24"/>
          <w:szCs w:val="24"/>
        </w:rPr>
        <w:fldChar w:fldCharType="end"/>
      </w:r>
      <w:r w:rsidRPr="008864D4">
        <w:rPr>
          <w:rFonts w:ascii="Arial" w:eastAsia="Arial" w:hAnsi="Arial" w:cs="Arial"/>
          <w:sz w:val="24"/>
          <w:szCs w:val="24"/>
        </w:rPr>
        <w:t>Waters, T</w:t>
      </w:r>
      <w:r w:rsidR="00462155" w:rsidRPr="008864D4">
        <w:rPr>
          <w:rFonts w:ascii="Arial" w:eastAsia="Arial" w:hAnsi="Arial" w:cs="Arial"/>
          <w:sz w:val="24"/>
          <w:szCs w:val="24"/>
        </w:rPr>
        <w:t>im</w:t>
      </w:r>
      <w:r w:rsidRPr="008864D4">
        <w:rPr>
          <w:rFonts w:ascii="Arial" w:eastAsia="Arial" w:hAnsi="Arial" w:cs="Arial"/>
          <w:sz w:val="24"/>
          <w:szCs w:val="24"/>
        </w:rPr>
        <w:t xml:space="preserve">, </w:t>
      </w:r>
      <w:r w:rsidR="00462155" w:rsidRPr="008864D4">
        <w:rPr>
          <w:rFonts w:ascii="Arial" w:eastAsia="Arial" w:hAnsi="Arial" w:cs="Arial"/>
          <w:sz w:val="24"/>
          <w:szCs w:val="24"/>
        </w:rPr>
        <w:t xml:space="preserve">Robert J. </w:t>
      </w:r>
      <w:r w:rsidRPr="008864D4">
        <w:rPr>
          <w:rFonts w:ascii="Arial" w:eastAsia="Arial" w:hAnsi="Arial" w:cs="Arial"/>
          <w:sz w:val="24"/>
          <w:szCs w:val="24"/>
        </w:rPr>
        <w:t xml:space="preserve">Marzano, </w:t>
      </w:r>
      <w:r w:rsidR="00462155" w:rsidRPr="008864D4">
        <w:rPr>
          <w:rFonts w:ascii="Arial" w:eastAsia="Arial" w:hAnsi="Arial" w:cs="Arial"/>
          <w:sz w:val="24"/>
          <w:szCs w:val="24"/>
        </w:rPr>
        <w:t xml:space="preserve">and Brian </w:t>
      </w:r>
      <w:r w:rsidRPr="008864D4">
        <w:rPr>
          <w:rFonts w:ascii="Arial" w:eastAsia="Arial" w:hAnsi="Arial" w:cs="Arial"/>
          <w:sz w:val="24"/>
          <w:szCs w:val="24"/>
        </w:rPr>
        <w:t xml:space="preserve">McNulty. 2003. </w:t>
      </w:r>
      <w:r w:rsidR="00893DDB" w:rsidRPr="008864D4">
        <w:rPr>
          <w:rFonts w:ascii="Arial" w:eastAsia="Arial" w:hAnsi="Arial" w:cs="Arial"/>
          <w:i/>
          <w:sz w:val="24"/>
          <w:szCs w:val="24"/>
        </w:rPr>
        <w:t xml:space="preserve">Balanced Leadership: What 30 Years </w:t>
      </w:r>
      <w:r w:rsidR="00893DDB">
        <w:rPr>
          <w:rFonts w:ascii="Arial" w:eastAsia="Arial" w:hAnsi="Arial" w:cs="Arial"/>
          <w:i/>
          <w:sz w:val="24"/>
          <w:szCs w:val="24"/>
        </w:rPr>
        <w:t>o</w:t>
      </w:r>
      <w:r w:rsidR="00893DDB" w:rsidRPr="008864D4">
        <w:rPr>
          <w:rFonts w:ascii="Arial" w:eastAsia="Arial" w:hAnsi="Arial" w:cs="Arial"/>
          <w:i/>
          <w:sz w:val="24"/>
          <w:szCs w:val="24"/>
        </w:rPr>
        <w:t xml:space="preserve">f Research Tells Us </w:t>
      </w:r>
      <w:r w:rsidR="00893DDB">
        <w:rPr>
          <w:rFonts w:ascii="Arial" w:eastAsia="Arial" w:hAnsi="Arial" w:cs="Arial"/>
          <w:i/>
          <w:sz w:val="24"/>
          <w:szCs w:val="24"/>
        </w:rPr>
        <w:t>A</w:t>
      </w:r>
      <w:r w:rsidR="00893DDB" w:rsidRPr="008864D4">
        <w:rPr>
          <w:rFonts w:ascii="Arial" w:eastAsia="Arial" w:hAnsi="Arial" w:cs="Arial"/>
          <w:i/>
          <w:sz w:val="24"/>
          <w:szCs w:val="24"/>
        </w:rPr>
        <w:t xml:space="preserve">bout </w:t>
      </w:r>
      <w:r w:rsidR="00893DDB">
        <w:rPr>
          <w:rFonts w:ascii="Arial" w:eastAsia="Arial" w:hAnsi="Arial" w:cs="Arial"/>
          <w:i/>
          <w:sz w:val="24"/>
          <w:szCs w:val="24"/>
        </w:rPr>
        <w:t>t</w:t>
      </w:r>
      <w:r w:rsidR="00893DDB" w:rsidRPr="008864D4">
        <w:rPr>
          <w:rFonts w:ascii="Arial" w:eastAsia="Arial" w:hAnsi="Arial" w:cs="Arial"/>
          <w:i/>
          <w:sz w:val="24"/>
          <w:szCs w:val="24"/>
        </w:rPr>
        <w:t xml:space="preserve">he Effect </w:t>
      </w:r>
      <w:r w:rsidR="00893DDB">
        <w:rPr>
          <w:rFonts w:ascii="Arial" w:eastAsia="Arial" w:hAnsi="Arial" w:cs="Arial"/>
          <w:i/>
          <w:sz w:val="24"/>
          <w:szCs w:val="24"/>
        </w:rPr>
        <w:t>o</w:t>
      </w:r>
      <w:r w:rsidR="00893DDB" w:rsidRPr="008864D4">
        <w:rPr>
          <w:rFonts w:ascii="Arial" w:eastAsia="Arial" w:hAnsi="Arial" w:cs="Arial"/>
          <w:i/>
          <w:sz w:val="24"/>
          <w:szCs w:val="24"/>
        </w:rPr>
        <w:t xml:space="preserve">f Leadership </w:t>
      </w:r>
      <w:r w:rsidR="00893DDB">
        <w:rPr>
          <w:rFonts w:ascii="Arial" w:eastAsia="Arial" w:hAnsi="Arial" w:cs="Arial"/>
          <w:i/>
          <w:sz w:val="24"/>
          <w:szCs w:val="24"/>
        </w:rPr>
        <w:t>o</w:t>
      </w:r>
      <w:r w:rsidR="00893DDB" w:rsidRPr="008864D4">
        <w:rPr>
          <w:rFonts w:ascii="Arial" w:eastAsia="Arial" w:hAnsi="Arial" w:cs="Arial"/>
          <w:i/>
          <w:sz w:val="24"/>
          <w:szCs w:val="24"/>
        </w:rPr>
        <w:t>n Student Achievement</w:t>
      </w:r>
      <w:r w:rsidRPr="008864D4">
        <w:rPr>
          <w:rFonts w:ascii="Arial" w:eastAsia="Arial" w:hAnsi="Arial" w:cs="Arial"/>
          <w:sz w:val="24"/>
          <w:szCs w:val="24"/>
        </w:rPr>
        <w:t>. Aurora, CO: Mid-continent Research for Education and Learning.</w:t>
      </w:r>
    </w:p>
    <w:p w14:paraId="3109CAC1" w14:textId="11F542A2" w:rsidR="008115F8" w:rsidRPr="008864D4" w:rsidRDefault="008115F8" w:rsidP="004F34E2">
      <w:pPr>
        <w:spacing w:after="240" w:line="360" w:lineRule="auto"/>
        <w:rPr>
          <w:rFonts w:ascii="Arial" w:eastAsia="Arial" w:hAnsi="Arial" w:cs="Arial"/>
          <w:sz w:val="24"/>
          <w:szCs w:val="24"/>
        </w:rPr>
      </w:pPr>
      <w:r w:rsidRPr="008864D4">
        <w:rPr>
          <w:rFonts w:ascii="Arial" w:eastAsia="Arial" w:hAnsi="Arial" w:cs="Arial"/>
          <w:sz w:val="24"/>
          <w:szCs w:val="24"/>
        </w:rPr>
        <w:t>Weiss, I</w:t>
      </w:r>
      <w:r w:rsidR="007A23D1" w:rsidRPr="008864D4">
        <w:rPr>
          <w:rFonts w:ascii="Arial" w:eastAsia="Arial" w:hAnsi="Arial" w:cs="Arial"/>
          <w:sz w:val="24"/>
          <w:szCs w:val="24"/>
        </w:rPr>
        <w:t>ris</w:t>
      </w:r>
      <w:r w:rsidRPr="008864D4">
        <w:rPr>
          <w:rFonts w:ascii="Arial" w:eastAsia="Arial" w:hAnsi="Arial" w:cs="Arial"/>
          <w:sz w:val="24"/>
          <w:szCs w:val="24"/>
        </w:rPr>
        <w:t xml:space="preserve"> R.</w:t>
      </w:r>
      <w:r w:rsidR="007A23D1" w:rsidRPr="008864D4">
        <w:rPr>
          <w:rFonts w:ascii="Arial" w:eastAsia="Arial" w:hAnsi="Arial" w:cs="Arial"/>
          <w:sz w:val="24"/>
          <w:szCs w:val="24"/>
        </w:rPr>
        <w:t xml:space="preserve">, and Joan D. </w:t>
      </w:r>
      <w:r w:rsidRPr="008864D4">
        <w:rPr>
          <w:rFonts w:ascii="Arial" w:eastAsia="Arial" w:hAnsi="Arial" w:cs="Arial"/>
          <w:sz w:val="24"/>
          <w:szCs w:val="24"/>
        </w:rPr>
        <w:t xml:space="preserve">Pasley. 2009. </w:t>
      </w:r>
      <w:r w:rsidRPr="008864D4">
        <w:rPr>
          <w:rFonts w:ascii="Arial" w:eastAsia="Arial" w:hAnsi="Arial" w:cs="Arial"/>
          <w:i/>
          <w:sz w:val="24"/>
          <w:szCs w:val="24"/>
        </w:rPr>
        <w:t>Mathematics and Science for a Change: How to Design, Implement, and Sustain High-Quality Professional Development</w:t>
      </w:r>
      <w:r w:rsidRPr="008864D4">
        <w:rPr>
          <w:rFonts w:ascii="Arial" w:eastAsia="Arial" w:hAnsi="Arial" w:cs="Arial"/>
          <w:sz w:val="24"/>
          <w:szCs w:val="24"/>
        </w:rPr>
        <w:t xml:space="preserve">. </w:t>
      </w:r>
      <w:r w:rsidR="007A23D1" w:rsidRPr="008864D4">
        <w:rPr>
          <w:rFonts w:ascii="Arial" w:eastAsia="Arial" w:hAnsi="Arial" w:cs="Arial"/>
          <w:sz w:val="24"/>
          <w:szCs w:val="24"/>
        </w:rPr>
        <w:t xml:space="preserve">Portsmouth, NH: </w:t>
      </w:r>
      <w:r w:rsidRPr="008864D4">
        <w:rPr>
          <w:rFonts w:ascii="Arial" w:eastAsia="Arial" w:hAnsi="Arial" w:cs="Arial"/>
          <w:sz w:val="24"/>
          <w:szCs w:val="24"/>
        </w:rPr>
        <w:t>Heinemann.</w:t>
      </w:r>
    </w:p>
    <w:p w14:paraId="5FB42DDF" w14:textId="7F8DB5F2" w:rsidR="008115F8" w:rsidRPr="008864D4" w:rsidRDefault="008115F8" w:rsidP="004F34E2">
      <w:pPr>
        <w:spacing w:after="240" w:line="360" w:lineRule="auto"/>
        <w:rPr>
          <w:rFonts w:ascii="Arial" w:eastAsia="Arial" w:hAnsi="Arial" w:cs="Arial"/>
          <w:sz w:val="24"/>
          <w:szCs w:val="24"/>
        </w:rPr>
      </w:pPr>
      <w:proofErr w:type="spellStart"/>
      <w:r w:rsidRPr="008864D4">
        <w:rPr>
          <w:rFonts w:ascii="Arial" w:eastAsia="Arial" w:hAnsi="Arial" w:cs="Arial"/>
          <w:sz w:val="24"/>
          <w:szCs w:val="24"/>
        </w:rPr>
        <w:t>Weissglass</w:t>
      </w:r>
      <w:proofErr w:type="spellEnd"/>
      <w:r w:rsidRPr="008864D4">
        <w:rPr>
          <w:rFonts w:ascii="Arial" w:eastAsia="Arial" w:hAnsi="Arial" w:cs="Arial"/>
          <w:sz w:val="24"/>
          <w:szCs w:val="24"/>
        </w:rPr>
        <w:t>, J</w:t>
      </w:r>
      <w:r w:rsidR="007A23D1" w:rsidRPr="008864D4">
        <w:rPr>
          <w:rFonts w:ascii="Arial" w:eastAsia="Arial" w:hAnsi="Arial" w:cs="Arial"/>
          <w:sz w:val="24"/>
          <w:szCs w:val="24"/>
        </w:rPr>
        <w:t>ulian</w:t>
      </w:r>
      <w:r w:rsidRPr="008864D4">
        <w:rPr>
          <w:rFonts w:ascii="Arial" w:eastAsia="Arial" w:hAnsi="Arial" w:cs="Arial"/>
          <w:sz w:val="24"/>
          <w:szCs w:val="24"/>
        </w:rPr>
        <w:t xml:space="preserve">. 1998. </w:t>
      </w:r>
      <w:r w:rsidRPr="008864D4">
        <w:rPr>
          <w:rFonts w:ascii="Arial" w:eastAsia="Arial" w:hAnsi="Arial" w:cs="Arial"/>
          <w:i/>
          <w:sz w:val="24"/>
          <w:szCs w:val="24"/>
        </w:rPr>
        <w:t xml:space="preserve">Ripples of </w:t>
      </w:r>
      <w:r w:rsidR="0084665E" w:rsidRPr="008864D4">
        <w:rPr>
          <w:rFonts w:ascii="Arial" w:eastAsia="Arial" w:hAnsi="Arial" w:cs="Arial"/>
          <w:i/>
          <w:sz w:val="24"/>
          <w:szCs w:val="24"/>
        </w:rPr>
        <w:t xml:space="preserve">Hope: Building Relationships </w:t>
      </w:r>
      <w:r w:rsidR="0084665E">
        <w:rPr>
          <w:rFonts w:ascii="Arial" w:eastAsia="Arial" w:hAnsi="Arial" w:cs="Arial"/>
          <w:i/>
          <w:sz w:val="24"/>
          <w:szCs w:val="24"/>
        </w:rPr>
        <w:t>f</w:t>
      </w:r>
      <w:r w:rsidR="0084665E" w:rsidRPr="008864D4">
        <w:rPr>
          <w:rFonts w:ascii="Arial" w:eastAsia="Arial" w:hAnsi="Arial" w:cs="Arial"/>
          <w:i/>
          <w:sz w:val="24"/>
          <w:szCs w:val="24"/>
        </w:rPr>
        <w:t>or Educational Change</w:t>
      </w:r>
      <w:r w:rsidRPr="008864D4">
        <w:rPr>
          <w:rFonts w:ascii="Arial" w:eastAsia="Arial" w:hAnsi="Arial" w:cs="Arial"/>
          <w:sz w:val="24"/>
          <w:szCs w:val="24"/>
        </w:rPr>
        <w:t>. Center for Educational Change in Mathematics and Science, University of California.</w:t>
      </w:r>
    </w:p>
    <w:p w14:paraId="1E50A319" w14:textId="3BA23CD4" w:rsidR="008115F8" w:rsidRPr="008864D4" w:rsidRDefault="008115F8" w:rsidP="004F34E2">
      <w:pPr>
        <w:spacing w:after="240" w:line="360" w:lineRule="auto"/>
        <w:rPr>
          <w:rFonts w:ascii="Arial" w:eastAsia="Arial" w:hAnsi="Arial" w:cs="Arial"/>
          <w:sz w:val="24"/>
          <w:szCs w:val="24"/>
        </w:rPr>
      </w:pPr>
      <w:r w:rsidRPr="008864D4">
        <w:rPr>
          <w:rFonts w:ascii="Arial" w:eastAsia="Arial" w:hAnsi="Arial" w:cs="Arial"/>
          <w:sz w:val="24"/>
          <w:szCs w:val="24"/>
        </w:rPr>
        <w:t>Wenger-Trayner, E</w:t>
      </w:r>
      <w:r w:rsidR="007A23D1" w:rsidRPr="008864D4">
        <w:rPr>
          <w:rFonts w:ascii="Arial" w:eastAsia="Arial" w:hAnsi="Arial" w:cs="Arial"/>
          <w:sz w:val="24"/>
          <w:szCs w:val="24"/>
        </w:rPr>
        <w:t>tienne, and Beverly</w:t>
      </w:r>
      <w:r w:rsidRPr="008864D4">
        <w:rPr>
          <w:rFonts w:ascii="Arial" w:eastAsia="Arial" w:hAnsi="Arial" w:cs="Arial"/>
          <w:sz w:val="24"/>
          <w:szCs w:val="24"/>
        </w:rPr>
        <w:t xml:space="preserve"> Wenger-Trayner. 2015. </w:t>
      </w:r>
      <w:r w:rsidR="0084665E">
        <w:rPr>
          <w:rFonts w:ascii="Arial" w:eastAsia="Arial" w:hAnsi="Arial" w:cs="Arial"/>
          <w:sz w:val="24"/>
          <w:szCs w:val="24"/>
        </w:rPr>
        <w:t>“</w:t>
      </w:r>
      <w:r w:rsidR="0084665E" w:rsidRPr="008864D4">
        <w:rPr>
          <w:rFonts w:ascii="Arial" w:eastAsia="Arial" w:hAnsi="Arial" w:cs="Arial"/>
          <w:iCs/>
          <w:sz w:val="24"/>
          <w:szCs w:val="24"/>
        </w:rPr>
        <w:t xml:space="preserve">Introduction </w:t>
      </w:r>
      <w:r w:rsidR="0084665E">
        <w:rPr>
          <w:rFonts w:ascii="Arial" w:eastAsia="Arial" w:hAnsi="Arial" w:cs="Arial"/>
          <w:iCs/>
          <w:sz w:val="24"/>
          <w:szCs w:val="24"/>
        </w:rPr>
        <w:t>t</w:t>
      </w:r>
      <w:r w:rsidR="0084665E" w:rsidRPr="008864D4">
        <w:rPr>
          <w:rFonts w:ascii="Arial" w:eastAsia="Arial" w:hAnsi="Arial" w:cs="Arial"/>
          <w:iCs/>
          <w:sz w:val="24"/>
          <w:szCs w:val="24"/>
        </w:rPr>
        <w:t xml:space="preserve">o Communities </w:t>
      </w:r>
      <w:r w:rsidR="0084665E">
        <w:rPr>
          <w:rFonts w:ascii="Arial" w:eastAsia="Arial" w:hAnsi="Arial" w:cs="Arial"/>
          <w:iCs/>
          <w:sz w:val="24"/>
          <w:szCs w:val="24"/>
        </w:rPr>
        <w:t>o</w:t>
      </w:r>
      <w:r w:rsidR="0084665E" w:rsidRPr="008864D4">
        <w:rPr>
          <w:rFonts w:ascii="Arial" w:eastAsia="Arial" w:hAnsi="Arial" w:cs="Arial"/>
          <w:iCs/>
          <w:sz w:val="24"/>
          <w:szCs w:val="24"/>
        </w:rPr>
        <w:t xml:space="preserve">f Practice: A Brief Overview </w:t>
      </w:r>
      <w:r w:rsidR="0084665E">
        <w:rPr>
          <w:rFonts w:ascii="Arial" w:eastAsia="Arial" w:hAnsi="Arial" w:cs="Arial"/>
          <w:iCs/>
          <w:sz w:val="24"/>
          <w:szCs w:val="24"/>
        </w:rPr>
        <w:t>o</w:t>
      </w:r>
      <w:r w:rsidR="0084665E" w:rsidRPr="008864D4">
        <w:rPr>
          <w:rFonts w:ascii="Arial" w:eastAsia="Arial" w:hAnsi="Arial" w:cs="Arial"/>
          <w:iCs/>
          <w:sz w:val="24"/>
          <w:szCs w:val="24"/>
        </w:rPr>
        <w:t xml:space="preserve">f </w:t>
      </w:r>
      <w:r w:rsidR="0084665E">
        <w:rPr>
          <w:rFonts w:ascii="Arial" w:eastAsia="Arial" w:hAnsi="Arial" w:cs="Arial"/>
          <w:iCs/>
          <w:sz w:val="24"/>
          <w:szCs w:val="24"/>
        </w:rPr>
        <w:t>t</w:t>
      </w:r>
      <w:r w:rsidR="0084665E" w:rsidRPr="008864D4">
        <w:rPr>
          <w:rFonts w:ascii="Arial" w:eastAsia="Arial" w:hAnsi="Arial" w:cs="Arial"/>
          <w:iCs/>
          <w:sz w:val="24"/>
          <w:szCs w:val="24"/>
        </w:rPr>
        <w:t xml:space="preserve">he Concept </w:t>
      </w:r>
      <w:r w:rsidR="0084665E">
        <w:rPr>
          <w:rFonts w:ascii="Arial" w:eastAsia="Arial" w:hAnsi="Arial" w:cs="Arial"/>
          <w:iCs/>
          <w:sz w:val="24"/>
          <w:szCs w:val="24"/>
        </w:rPr>
        <w:t>a</w:t>
      </w:r>
      <w:r w:rsidR="0084665E" w:rsidRPr="008864D4">
        <w:rPr>
          <w:rFonts w:ascii="Arial" w:eastAsia="Arial" w:hAnsi="Arial" w:cs="Arial"/>
          <w:iCs/>
          <w:sz w:val="24"/>
          <w:szCs w:val="24"/>
        </w:rPr>
        <w:t>nd Its Uses</w:t>
      </w:r>
      <w:r w:rsidRPr="008864D4">
        <w:rPr>
          <w:rFonts w:ascii="Arial" w:eastAsia="Arial" w:hAnsi="Arial" w:cs="Arial"/>
          <w:iCs/>
          <w:sz w:val="24"/>
          <w:szCs w:val="24"/>
        </w:rPr>
        <w:t>.</w:t>
      </w:r>
      <w:r w:rsidR="0084665E">
        <w:rPr>
          <w:rFonts w:ascii="Arial" w:eastAsia="Arial" w:hAnsi="Arial" w:cs="Arial"/>
          <w:iCs/>
          <w:sz w:val="24"/>
          <w:szCs w:val="24"/>
        </w:rPr>
        <w:t>”</w:t>
      </w:r>
      <w:r w:rsidRPr="008864D4">
        <w:rPr>
          <w:rFonts w:ascii="Arial" w:eastAsia="Arial" w:hAnsi="Arial" w:cs="Arial"/>
          <w:sz w:val="24"/>
          <w:szCs w:val="24"/>
        </w:rPr>
        <w:t xml:space="preserve"> </w:t>
      </w:r>
      <w:hyperlink r:id="rId164" w:tooltip="Introduction to communities of practice: A brief overview of the concept and its uses" w:history="1">
        <w:r w:rsidRPr="008864D4">
          <w:rPr>
            <w:rFonts w:ascii="Arial" w:eastAsia="Arial" w:hAnsi="Arial" w:cs="Arial"/>
            <w:color w:val="0000FF"/>
            <w:sz w:val="24"/>
            <w:szCs w:val="24"/>
            <w:u w:val="single"/>
          </w:rPr>
          <w:t>https://wenger-trayner.com/introduction-to-communities-of-practice/</w:t>
        </w:r>
      </w:hyperlink>
      <w:r w:rsidRPr="008864D4">
        <w:rPr>
          <w:rFonts w:ascii="Arial" w:eastAsia="Arial" w:hAnsi="Arial" w:cs="Arial"/>
          <w:sz w:val="24"/>
          <w:szCs w:val="24"/>
        </w:rPr>
        <w:t>.</w:t>
      </w:r>
    </w:p>
    <w:p w14:paraId="168DBCD1" w14:textId="11CADD4F" w:rsidR="008115F8" w:rsidRPr="008864D4" w:rsidRDefault="008115F8" w:rsidP="004F34E2">
      <w:pPr>
        <w:spacing w:after="240" w:line="360" w:lineRule="auto"/>
        <w:rPr>
          <w:rFonts w:ascii="Arial" w:eastAsia="Arial" w:hAnsi="Arial" w:cs="Arial"/>
          <w:sz w:val="24"/>
          <w:szCs w:val="24"/>
        </w:rPr>
      </w:pPr>
      <w:r w:rsidRPr="008864D4">
        <w:rPr>
          <w:rFonts w:ascii="Arial" w:eastAsia="Arial" w:hAnsi="Arial" w:cs="Arial"/>
          <w:sz w:val="24"/>
          <w:szCs w:val="24"/>
        </w:rPr>
        <w:t>Wenner, J</w:t>
      </w:r>
      <w:r w:rsidR="007A23D1" w:rsidRPr="008864D4">
        <w:rPr>
          <w:rFonts w:ascii="Arial" w:eastAsia="Arial" w:hAnsi="Arial" w:cs="Arial"/>
          <w:sz w:val="24"/>
          <w:szCs w:val="24"/>
        </w:rPr>
        <w:t>ulianne</w:t>
      </w:r>
      <w:r w:rsidRPr="008864D4">
        <w:rPr>
          <w:rFonts w:ascii="Arial" w:eastAsia="Arial" w:hAnsi="Arial" w:cs="Arial"/>
          <w:sz w:val="24"/>
          <w:szCs w:val="24"/>
        </w:rPr>
        <w:t xml:space="preserve"> A., </w:t>
      </w:r>
      <w:r w:rsidR="007A23D1" w:rsidRPr="008864D4">
        <w:rPr>
          <w:rFonts w:ascii="Arial" w:eastAsia="Arial" w:hAnsi="Arial" w:cs="Arial"/>
          <w:sz w:val="24"/>
          <w:szCs w:val="24"/>
        </w:rPr>
        <w:t>and Todd</w:t>
      </w:r>
      <w:r w:rsidRPr="008864D4">
        <w:rPr>
          <w:rFonts w:ascii="Arial" w:eastAsia="Arial" w:hAnsi="Arial" w:cs="Arial"/>
          <w:sz w:val="24"/>
          <w:szCs w:val="24"/>
        </w:rPr>
        <w:t xml:space="preserve"> Campbell. 2017. </w:t>
      </w:r>
      <w:r w:rsidR="007A23D1" w:rsidRPr="008864D4">
        <w:rPr>
          <w:rFonts w:ascii="Arial" w:eastAsia="Arial" w:hAnsi="Arial" w:cs="Arial"/>
          <w:sz w:val="24"/>
          <w:szCs w:val="24"/>
        </w:rPr>
        <w:t>“</w:t>
      </w:r>
      <w:r w:rsidRPr="008864D4">
        <w:rPr>
          <w:rFonts w:ascii="Arial" w:eastAsia="Arial" w:hAnsi="Arial" w:cs="Arial"/>
          <w:sz w:val="24"/>
          <w:szCs w:val="24"/>
        </w:rPr>
        <w:t xml:space="preserve">The </w:t>
      </w:r>
      <w:r w:rsidR="0084665E" w:rsidRPr="008864D4">
        <w:rPr>
          <w:rFonts w:ascii="Arial" w:eastAsia="Arial" w:hAnsi="Arial" w:cs="Arial"/>
          <w:sz w:val="24"/>
          <w:szCs w:val="24"/>
        </w:rPr>
        <w:t xml:space="preserve">Theoretical </w:t>
      </w:r>
      <w:r w:rsidR="0084665E">
        <w:rPr>
          <w:rFonts w:ascii="Arial" w:eastAsia="Arial" w:hAnsi="Arial" w:cs="Arial"/>
          <w:sz w:val="24"/>
          <w:szCs w:val="24"/>
        </w:rPr>
        <w:t>a</w:t>
      </w:r>
      <w:r w:rsidR="0084665E" w:rsidRPr="008864D4">
        <w:rPr>
          <w:rFonts w:ascii="Arial" w:eastAsia="Arial" w:hAnsi="Arial" w:cs="Arial"/>
          <w:sz w:val="24"/>
          <w:szCs w:val="24"/>
        </w:rPr>
        <w:t xml:space="preserve">nd Empirical Basis </w:t>
      </w:r>
      <w:r w:rsidR="0084665E">
        <w:rPr>
          <w:rFonts w:ascii="Arial" w:eastAsia="Arial" w:hAnsi="Arial" w:cs="Arial"/>
          <w:sz w:val="24"/>
          <w:szCs w:val="24"/>
        </w:rPr>
        <w:t>o</w:t>
      </w:r>
      <w:r w:rsidR="0084665E" w:rsidRPr="008864D4">
        <w:rPr>
          <w:rFonts w:ascii="Arial" w:eastAsia="Arial" w:hAnsi="Arial" w:cs="Arial"/>
          <w:sz w:val="24"/>
          <w:szCs w:val="24"/>
        </w:rPr>
        <w:t xml:space="preserve">f Teacher Leadership: A Review </w:t>
      </w:r>
      <w:r w:rsidR="0084665E">
        <w:rPr>
          <w:rFonts w:ascii="Arial" w:eastAsia="Arial" w:hAnsi="Arial" w:cs="Arial"/>
          <w:sz w:val="24"/>
          <w:szCs w:val="24"/>
        </w:rPr>
        <w:t>o</w:t>
      </w:r>
      <w:r w:rsidR="0084665E" w:rsidRPr="008864D4">
        <w:rPr>
          <w:rFonts w:ascii="Arial" w:eastAsia="Arial" w:hAnsi="Arial" w:cs="Arial"/>
          <w:sz w:val="24"/>
          <w:szCs w:val="24"/>
        </w:rPr>
        <w:t xml:space="preserve">f </w:t>
      </w:r>
      <w:r w:rsidR="0084665E">
        <w:rPr>
          <w:rFonts w:ascii="Arial" w:eastAsia="Arial" w:hAnsi="Arial" w:cs="Arial"/>
          <w:sz w:val="24"/>
          <w:szCs w:val="24"/>
        </w:rPr>
        <w:t>t</w:t>
      </w:r>
      <w:r w:rsidR="0084665E" w:rsidRPr="008864D4">
        <w:rPr>
          <w:rFonts w:ascii="Arial" w:eastAsia="Arial" w:hAnsi="Arial" w:cs="Arial"/>
          <w:sz w:val="24"/>
          <w:szCs w:val="24"/>
        </w:rPr>
        <w:t>he Li</w:t>
      </w:r>
      <w:r w:rsidRPr="008864D4">
        <w:rPr>
          <w:rFonts w:ascii="Arial" w:eastAsia="Arial" w:hAnsi="Arial" w:cs="Arial"/>
          <w:sz w:val="24"/>
          <w:szCs w:val="24"/>
        </w:rPr>
        <w:t>terature.</w:t>
      </w:r>
      <w:r w:rsidR="007A23D1" w:rsidRPr="008864D4">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sz w:val="24"/>
          <w:szCs w:val="24"/>
        </w:rPr>
        <w:t xml:space="preserve">Review of </w:t>
      </w:r>
      <w:r w:rsidR="007A23D1" w:rsidRPr="008864D4">
        <w:rPr>
          <w:rFonts w:ascii="Arial" w:eastAsia="Arial" w:hAnsi="Arial" w:cs="Arial"/>
          <w:i/>
          <w:sz w:val="24"/>
          <w:szCs w:val="24"/>
        </w:rPr>
        <w:t>E</w:t>
      </w:r>
      <w:r w:rsidRPr="008864D4">
        <w:rPr>
          <w:rFonts w:ascii="Arial" w:eastAsia="Arial" w:hAnsi="Arial" w:cs="Arial"/>
          <w:i/>
          <w:sz w:val="24"/>
          <w:szCs w:val="24"/>
        </w:rPr>
        <w:t xml:space="preserve">ducational </w:t>
      </w:r>
      <w:r w:rsidR="007A23D1" w:rsidRPr="008864D4">
        <w:rPr>
          <w:rFonts w:ascii="Arial" w:eastAsia="Arial" w:hAnsi="Arial" w:cs="Arial"/>
          <w:i/>
          <w:sz w:val="24"/>
          <w:szCs w:val="24"/>
        </w:rPr>
        <w:t>R</w:t>
      </w:r>
      <w:r w:rsidRPr="008864D4">
        <w:rPr>
          <w:rFonts w:ascii="Arial" w:eastAsia="Arial" w:hAnsi="Arial" w:cs="Arial"/>
          <w:i/>
          <w:sz w:val="24"/>
          <w:szCs w:val="24"/>
        </w:rPr>
        <w:t>esearch</w:t>
      </w:r>
      <w:r w:rsidRPr="008864D4">
        <w:rPr>
          <w:rFonts w:ascii="Arial" w:eastAsia="Arial" w:hAnsi="Arial" w:cs="Arial"/>
          <w:sz w:val="24"/>
          <w:szCs w:val="24"/>
        </w:rPr>
        <w:t xml:space="preserve"> 87(1)</w:t>
      </w:r>
      <w:r w:rsidR="007A23D1" w:rsidRPr="008864D4">
        <w:rPr>
          <w:rFonts w:ascii="Arial" w:eastAsia="Arial" w:hAnsi="Arial" w:cs="Arial"/>
          <w:sz w:val="24"/>
          <w:szCs w:val="24"/>
        </w:rPr>
        <w:t>:</w:t>
      </w:r>
      <w:r w:rsidRPr="008864D4">
        <w:rPr>
          <w:rFonts w:ascii="Arial" w:eastAsia="Arial" w:hAnsi="Arial" w:cs="Arial"/>
          <w:sz w:val="24"/>
          <w:szCs w:val="24"/>
        </w:rPr>
        <w:t xml:space="preserve"> 134–171.</w:t>
      </w:r>
    </w:p>
    <w:p w14:paraId="56916362" w14:textId="69139147" w:rsidR="008115F8" w:rsidRPr="008864D4" w:rsidRDefault="008115F8" w:rsidP="004F34E2">
      <w:pPr>
        <w:spacing w:after="240" w:line="360" w:lineRule="auto"/>
        <w:rPr>
          <w:rFonts w:ascii="Arial" w:eastAsia="Arial" w:hAnsi="Arial" w:cs="Arial"/>
          <w:sz w:val="24"/>
          <w:szCs w:val="24"/>
        </w:rPr>
      </w:pPr>
      <w:r w:rsidRPr="008864D4">
        <w:rPr>
          <w:rFonts w:ascii="Arial" w:eastAsia="Arial" w:hAnsi="Arial" w:cs="Arial"/>
          <w:sz w:val="24"/>
          <w:szCs w:val="24"/>
        </w:rPr>
        <w:lastRenderedPageBreak/>
        <w:t>York-Barr, J</w:t>
      </w:r>
      <w:r w:rsidR="007A23D1" w:rsidRPr="008864D4">
        <w:rPr>
          <w:rFonts w:ascii="Arial" w:eastAsia="Arial" w:hAnsi="Arial" w:cs="Arial"/>
          <w:sz w:val="24"/>
          <w:szCs w:val="24"/>
        </w:rPr>
        <w:t>ennifer</w:t>
      </w:r>
      <w:r w:rsidRPr="008864D4">
        <w:rPr>
          <w:rFonts w:ascii="Arial" w:eastAsia="Arial" w:hAnsi="Arial" w:cs="Arial"/>
          <w:sz w:val="24"/>
          <w:szCs w:val="24"/>
        </w:rPr>
        <w:t xml:space="preserve">, </w:t>
      </w:r>
      <w:r w:rsidR="007A23D1" w:rsidRPr="008864D4">
        <w:rPr>
          <w:rFonts w:ascii="Arial" w:eastAsia="Arial" w:hAnsi="Arial" w:cs="Arial"/>
          <w:sz w:val="24"/>
          <w:szCs w:val="24"/>
        </w:rPr>
        <w:t>and Karen</w:t>
      </w:r>
      <w:r w:rsidRPr="008864D4">
        <w:rPr>
          <w:rFonts w:ascii="Arial" w:eastAsia="Arial" w:hAnsi="Arial" w:cs="Arial"/>
          <w:sz w:val="24"/>
          <w:szCs w:val="24"/>
        </w:rPr>
        <w:t xml:space="preserve"> Duke. 2004. </w:t>
      </w:r>
      <w:r w:rsidR="007A23D1" w:rsidRPr="008864D4">
        <w:rPr>
          <w:rFonts w:ascii="Arial" w:eastAsia="Arial" w:hAnsi="Arial" w:cs="Arial"/>
          <w:sz w:val="24"/>
          <w:szCs w:val="24"/>
        </w:rPr>
        <w:t>“</w:t>
      </w:r>
      <w:r w:rsidRPr="008864D4">
        <w:rPr>
          <w:rFonts w:ascii="Arial" w:eastAsia="Arial" w:hAnsi="Arial" w:cs="Arial"/>
          <w:sz w:val="24"/>
          <w:szCs w:val="24"/>
        </w:rPr>
        <w:t xml:space="preserve">What </w:t>
      </w:r>
      <w:r w:rsidR="0084665E">
        <w:rPr>
          <w:rFonts w:ascii="Arial" w:eastAsia="Arial" w:hAnsi="Arial" w:cs="Arial"/>
          <w:sz w:val="24"/>
          <w:szCs w:val="24"/>
        </w:rPr>
        <w:t>D</w:t>
      </w:r>
      <w:r w:rsidRPr="008864D4">
        <w:rPr>
          <w:rFonts w:ascii="Arial" w:eastAsia="Arial" w:hAnsi="Arial" w:cs="Arial"/>
          <w:sz w:val="24"/>
          <w:szCs w:val="24"/>
        </w:rPr>
        <w:t xml:space="preserve">o </w:t>
      </w:r>
      <w:r w:rsidR="0084665E">
        <w:rPr>
          <w:rFonts w:ascii="Arial" w:eastAsia="Arial" w:hAnsi="Arial" w:cs="Arial"/>
          <w:sz w:val="24"/>
          <w:szCs w:val="24"/>
        </w:rPr>
        <w:t>W</w:t>
      </w:r>
      <w:r w:rsidRPr="008864D4">
        <w:rPr>
          <w:rFonts w:ascii="Arial" w:eastAsia="Arial" w:hAnsi="Arial" w:cs="Arial"/>
          <w:sz w:val="24"/>
          <w:szCs w:val="24"/>
        </w:rPr>
        <w:t xml:space="preserve">e </w:t>
      </w:r>
      <w:r w:rsidR="0084665E">
        <w:rPr>
          <w:rFonts w:ascii="Arial" w:eastAsia="Arial" w:hAnsi="Arial" w:cs="Arial"/>
          <w:sz w:val="24"/>
          <w:szCs w:val="24"/>
        </w:rPr>
        <w:t>K</w:t>
      </w:r>
      <w:r w:rsidRPr="008864D4">
        <w:rPr>
          <w:rFonts w:ascii="Arial" w:eastAsia="Arial" w:hAnsi="Arial" w:cs="Arial"/>
          <w:sz w:val="24"/>
          <w:szCs w:val="24"/>
        </w:rPr>
        <w:t xml:space="preserve">now </w:t>
      </w:r>
      <w:r w:rsidR="0084665E">
        <w:rPr>
          <w:rFonts w:ascii="Arial" w:eastAsia="Arial" w:hAnsi="Arial" w:cs="Arial"/>
          <w:sz w:val="24"/>
          <w:szCs w:val="24"/>
        </w:rPr>
        <w:t>A</w:t>
      </w:r>
      <w:r w:rsidRPr="008864D4">
        <w:rPr>
          <w:rFonts w:ascii="Arial" w:eastAsia="Arial" w:hAnsi="Arial" w:cs="Arial"/>
          <w:sz w:val="24"/>
          <w:szCs w:val="24"/>
        </w:rPr>
        <w:t>bout</w:t>
      </w:r>
      <w:r w:rsidR="0084665E">
        <w:rPr>
          <w:rFonts w:ascii="Arial" w:eastAsia="Arial" w:hAnsi="Arial" w:cs="Arial"/>
          <w:sz w:val="24"/>
          <w:szCs w:val="24"/>
        </w:rPr>
        <w:t xml:space="preserve"> T</w:t>
      </w:r>
      <w:r w:rsidRPr="008864D4">
        <w:rPr>
          <w:rFonts w:ascii="Arial" w:eastAsia="Arial" w:hAnsi="Arial" w:cs="Arial"/>
          <w:sz w:val="24"/>
          <w:szCs w:val="24"/>
        </w:rPr>
        <w:t xml:space="preserve">eacher </w:t>
      </w:r>
      <w:r w:rsidR="0084665E">
        <w:rPr>
          <w:rFonts w:ascii="Arial" w:eastAsia="Arial" w:hAnsi="Arial" w:cs="Arial"/>
          <w:sz w:val="24"/>
          <w:szCs w:val="24"/>
        </w:rPr>
        <w:t>L</w:t>
      </w:r>
      <w:r w:rsidRPr="008864D4">
        <w:rPr>
          <w:rFonts w:ascii="Arial" w:eastAsia="Arial" w:hAnsi="Arial" w:cs="Arial"/>
          <w:sz w:val="24"/>
          <w:szCs w:val="24"/>
        </w:rPr>
        <w:t xml:space="preserve">eadership? Findings from </w:t>
      </w:r>
      <w:r w:rsidR="0084665E">
        <w:rPr>
          <w:rFonts w:ascii="Arial" w:eastAsia="Arial" w:hAnsi="Arial" w:cs="Arial"/>
          <w:sz w:val="24"/>
          <w:szCs w:val="24"/>
        </w:rPr>
        <w:t>T</w:t>
      </w:r>
      <w:r w:rsidRPr="008864D4">
        <w:rPr>
          <w:rFonts w:ascii="Arial" w:eastAsia="Arial" w:hAnsi="Arial" w:cs="Arial"/>
          <w:sz w:val="24"/>
          <w:szCs w:val="24"/>
        </w:rPr>
        <w:t xml:space="preserve">wo </w:t>
      </w:r>
      <w:r w:rsidR="0084665E">
        <w:rPr>
          <w:rFonts w:ascii="Arial" w:eastAsia="Arial" w:hAnsi="Arial" w:cs="Arial"/>
          <w:sz w:val="24"/>
          <w:szCs w:val="24"/>
        </w:rPr>
        <w:t>D</w:t>
      </w:r>
      <w:r w:rsidRPr="008864D4">
        <w:rPr>
          <w:rFonts w:ascii="Arial" w:eastAsia="Arial" w:hAnsi="Arial" w:cs="Arial"/>
          <w:sz w:val="24"/>
          <w:szCs w:val="24"/>
        </w:rPr>
        <w:t xml:space="preserve">ecades of </w:t>
      </w:r>
      <w:r w:rsidR="0084665E">
        <w:rPr>
          <w:rFonts w:ascii="Arial" w:eastAsia="Arial" w:hAnsi="Arial" w:cs="Arial"/>
          <w:sz w:val="24"/>
          <w:szCs w:val="24"/>
        </w:rPr>
        <w:t>S</w:t>
      </w:r>
      <w:r w:rsidRPr="008864D4">
        <w:rPr>
          <w:rFonts w:ascii="Arial" w:eastAsia="Arial" w:hAnsi="Arial" w:cs="Arial"/>
          <w:sz w:val="24"/>
          <w:szCs w:val="24"/>
        </w:rPr>
        <w:t>cholarship.</w:t>
      </w:r>
      <w:r w:rsidR="007A23D1" w:rsidRPr="008864D4">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iCs/>
          <w:sz w:val="24"/>
          <w:szCs w:val="24"/>
        </w:rPr>
        <w:t xml:space="preserve">Review of </w:t>
      </w:r>
      <w:r w:rsidR="007A23D1" w:rsidRPr="008864D4">
        <w:rPr>
          <w:rFonts w:ascii="Arial" w:eastAsia="Arial" w:hAnsi="Arial" w:cs="Arial"/>
          <w:i/>
          <w:iCs/>
          <w:sz w:val="24"/>
          <w:szCs w:val="24"/>
        </w:rPr>
        <w:t>E</w:t>
      </w:r>
      <w:r w:rsidRPr="008864D4">
        <w:rPr>
          <w:rFonts w:ascii="Arial" w:eastAsia="Arial" w:hAnsi="Arial" w:cs="Arial"/>
          <w:i/>
          <w:iCs/>
          <w:sz w:val="24"/>
          <w:szCs w:val="24"/>
        </w:rPr>
        <w:t xml:space="preserve">ducational </w:t>
      </w:r>
      <w:r w:rsidR="007A23D1" w:rsidRPr="008864D4">
        <w:rPr>
          <w:rFonts w:ascii="Arial" w:eastAsia="Arial" w:hAnsi="Arial" w:cs="Arial"/>
          <w:i/>
          <w:iCs/>
          <w:sz w:val="24"/>
          <w:szCs w:val="24"/>
        </w:rPr>
        <w:t>R</w:t>
      </w:r>
      <w:r w:rsidRPr="008864D4">
        <w:rPr>
          <w:rFonts w:ascii="Arial" w:eastAsia="Arial" w:hAnsi="Arial" w:cs="Arial"/>
          <w:i/>
          <w:iCs/>
          <w:sz w:val="24"/>
          <w:szCs w:val="24"/>
        </w:rPr>
        <w:t>esearch</w:t>
      </w:r>
      <w:r w:rsidRPr="008864D4">
        <w:rPr>
          <w:rFonts w:ascii="Arial" w:eastAsia="Arial" w:hAnsi="Arial" w:cs="Arial"/>
          <w:sz w:val="24"/>
          <w:szCs w:val="24"/>
        </w:rPr>
        <w:t xml:space="preserve"> 74(3)</w:t>
      </w:r>
      <w:r w:rsidR="007A23D1" w:rsidRPr="008864D4">
        <w:rPr>
          <w:rFonts w:ascii="Arial" w:eastAsia="Arial" w:hAnsi="Arial" w:cs="Arial"/>
          <w:sz w:val="24"/>
          <w:szCs w:val="24"/>
        </w:rPr>
        <w:t>:</w:t>
      </w:r>
      <w:r w:rsidRPr="008864D4">
        <w:rPr>
          <w:rFonts w:ascii="Arial" w:eastAsia="Arial" w:hAnsi="Arial" w:cs="Arial"/>
          <w:sz w:val="24"/>
          <w:szCs w:val="24"/>
        </w:rPr>
        <w:t xml:space="preserve"> 255–316.</w:t>
      </w:r>
    </w:p>
    <w:p w14:paraId="65CBB9AC" w14:textId="4D8B87F3" w:rsidR="00C24482" w:rsidRPr="008864D4" w:rsidRDefault="008115F8" w:rsidP="004F34E2">
      <w:pPr>
        <w:shd w:val="clear" w:color="auto" w:fill="FFFFFF" w:themeFill="background1"/>
        <w:spacing w:after="240" w:line="360" w:lineRule="auto"/>
        <w:rPr>
          <w:rFonts w:ascii="Arial" w:eastAsia="Arial" w:hAnsi="Arial" w:cs="Arial"/>
          <w:color w:val="000000"/>
          <w:sz w:val="24"/>
          <w:szCs w:val="24"/>
        </w:rPr>
      </w:pPr>
      <w:r w:rsidRPr="008864D4">
        <w:rPr>
          <w:rFonts w:ascii="Arial" w:eastAsia="Arial" w:hAnsi="Arial" w:cs="Arial"/>
          <w:sz w:val="24"/>
          <w:szCs w:val="24"/>
        </w:rPr>
        <w:t>Yow, J</w:t>
      </w:r>
      <w:r w:rsidR="007A23D1" w:rsidRPr="008864D4">
        <w:rPr>
          <w:rFonts w:ascii="Arial" w:eastAsia="Arial" w:hAnsi="Arial" w:cs="Arial"/>
          <w:sz w:val="24"/>
          <w:szCs w:val="24"/>
        </w:rPr>
        <w:t>an</w:t>
      </w:r>
      <w:r w:rsidRPr="008864D4">
        <w:rPr>
          <w:rFonts w:ascii="Arial" w:eastAsia="Arial" w:hAnsi="Arial" w:cs="Arial"/>
          <w:sz w:val="24"/>
          <w:szCs w:val="24"/>
        </w:rPr>
        <w:t xml:space="preserve"> A., </w:t>
      </w:r>
      <w:r w:rsidR="007A23D1" w:rsidRPr="008864D4">
        <w:rPr>
          <w:rFonts w:ascii="Arial" w:eastAsia="Arial" w:hAnsi="Arial" w:cs="Arial"/>
          <w:sz w:val="24"/>
          <w:szCs w:val="24"/>
        </w:rPr>
        <w:t xml:space="preserve">and Christine </w:t>
      </w:r>
      <w:r w:rsidRPr="008864D4">
        <w:rPr>
          <w:rFonts w:ascii="Arial" w:eastAsia="Arial" w:hAnsi="Arial" w:cs="Arial"/>
          <w:sz w:val="24"/>
          <w:szCs w:val="24"/>
        </w:rPr>
        <w:t xml:space="preserve">Lotter. 2016. </w:t>
      </w:r>
      <w:r w:rsidR="007A23D1" w:rsidRPr="008864D4">
        <w:rPr>
          <w:rFonts w:ascii="Arial" w:eastAsia="Arial" w:hAnsi="Arial" w:cs="Arial"/>
          <w:sz w:val="24"/>
          <w:szCs w:val="24"/>
        </w:rPr>
        <w:t>“</w:t>
      </w:r>
      <w:r w:rsidR="0084665E" w:rsidRPr="008864D4">
        <w:rPr>
          <w:rFonts w:ascii="Arial" w:eastAsia="Arial" w:hAnsi="Arial" w:cs="Arial"/>
          <w:sz w:val="24"/>
          <w:szCs w:val="24"/>
        </w:rPr>
        <w:t xml:space="preserve">Teacher Learning </w:t>
      </w:r>
      <w:r w:rsidR="0084665E">
        <w:rPr>
          <w:rFonts w:ascii="Arial" w:eastAsia="Arial" w:hAnsi="Arial" w:cs="Arial"/>
          <w:sz w:val="24"/>
          <w:szCs w:val="24"/>
        </w:rPr>
        <w:t>i</w:t>
      </w:r>
      <w:r w:rsidR="0084665E" w:rsidRPr="008864D4">
        <w:rPr>
          <w:rFonts w:ascii="Arial" w:eastAsia="Arial" w:hAnsi="Arial" w:cs="Arial"/>
          <w:sz w:val="24"/>
          <w:szCs w:val="24"/>
        </w:rPr>
        <w:t xml:space="preserve">n </w:t>
      </w:r>
      <w:r w:rsidR="0084665E">
        <w:rPr>
          <w:rFonts w:ascii="Arial" w:eastAsia="Arial" w:hAnsi="Arial" w:cs="Arial"/>
          <w:sz w:val="24"/>
          <w:szCs w:val="24"/>
        </w:rPr>
        <w:t>a</w:t>
      </w:r>
      <w:r w:rsidR="0084665E" w:rsidRPr="008864D4">
        <w:rPr>
          <w:rFonts w:ascii="Arial" w:eastAsia="Arial" w:hAnsi="Arial" w:cs="Arial"/>
          <w:sz w:val="24"/>
          <w:szCs w:val="24"/>
        </w:rPr>
        <w:t xml:space="preserve"> Mathematics </w:t>
      </w:r>
      <w:r w:rsidR="0084665E">
        <w:rPr>
          <w:rFonts w:ascii="Arial" w:eastAsia="Arial" w:hAnsi="Arial" w:cs="Arial"/>
          <w:sz w:val="24"/>
          <w:szCs w:val="24"/>
        </w:rPr>
        <w:t>a</w:t>
      </w:r>
      <w:r w:rsidR="0084665E" w:rsidRPr="008864D4">
        <w:rPr>
          <w:rFonts w:ascii="Arial" w:eastAsia="Arial" w:hAnsi="Arial" w:cs="Arial"/>
          <w:sz w:val="24"/>
          <w:szCs w:val="24"/>
        </w:rPr>
        <w:t xml:space="preserve">nd Science Inquiry Professional Development Program: First Steps </w:t>
      </w:r>
      <w:r w:rsidR="0084665E">
        <w:rPr>
          <w:rFonts w:ascii="Arial" w:eastAsia="Arial" w:hAnsi="Arial" w:cs="Arial"/>
          <w:sz w:val="24"/>
          <w:szCs w:val="24"/>
        </w:rPr>
        <w:t>i</w:t>
      </w:r>
      <w:r w:rsidR="0084665E" w:rsidRPr="008864D4">
        <w:rPr>
          <w:rFonts w:ascii="Arial" w:eastAsia="Arial" w:hAnsi="Arial" w:cs="Arial"/>
          <w:sz w:val="24"/>
          <w:szCs w:val="24"/>
        </w:rPr>
        <w:t>n Emergent Teacher Leadership</w:t>
      </w:r>
      <w:r w:rsidRPr="008864D4">
        <w:rPr>
          <w:rFonts w:ascii="Arial" w:eastAsia="Arial" w:hAnsi="Arial" w:cs="Arial"/>
          <w:sz w:val="24"/>
          <w:szCs w:val="24"/>
        </w:rPr>
        <w:t>.</w:t>
      </w:r>
      <w:r w:rsidR="007A23D1" w:rsidRPr="008864D4">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sz w:val="24"/>
          <w:szCs w:val="24"/>
        </w:rPr>
        <w:t>Professional Development in Education</w:t>
      </w:r>
      <w:r w:rsidRPr="008864D4">
        <w:rPr>
          <w:rFonts w:ascii="Arial" w:eastAsia="Arial" w:hAnsi="Arial" w:cs="Arial"/>
          <w:sz w:val="24"/>
          <w:szCs w:val="24"/>
        </w:rPr>
        <w:t xml:space="preserve"> 42(2)</w:t>
      </w:r>
      <w:r w:rsidR="007A23D1" w:rsidRPr="008864D4">
        <w:rPr>
          <w:rFonts w:ascii="Arial" w:eastAsia="Arial" w:hAnsi="Arial" w:cs="Arial"/>
          <w:sz w:val="24"/>
          <w:szCs w:val="24"/>
        </w:rPr>
        <w:t>:</w:t>
      </w:r>
      <w:r w:rsidRPr="008864D4">
        <w:rPr>
          <w:rFonts w:ascii="Arial" w:eastAsia="Arial" w:hAnsi="Arial" w:cs="Arial"/>
          <w:sz w:val="24"/>
          <w:szCs w:val="24"/>
        </w:rPr>
        <w:t xml:space="preserve"> 325–351.</w:t>
      </w:r>
    </w:p>
    <w:p w14:paraId="5B7E5AB3" w14:textId="13155CF7" w:rsidR="00C24482" w:rsidRPr="008864D4" w:rsidRDefault="00C24482" w:rsidP="004F34E2">
      <w:pPr>
        <w:pStyle w:val="Heading2"/>
        <w:spacing w:after="240" w:line="360" w:lineRule="auto"/>
      </w:pPr>
      <w:bookmarkStart w:id="32" w:name="_Toc136590524"/>
      <w:r w:rsidRPr="008864D4">
        <w:t>Chapter 11</w:t>
      </w:r>
      <w:bookmarkEnd w:id="32"/>
    </w:p>
    <w:p w14:paraId="663F2DCD" w14:textId="64D0F8EC" w:rsidR="006D3DED" w:rsidRPr="008864D4" w:rsidRDefault="006D3DED" w:rsidP="004F34E2">
      <w:pPr>
        <w:spacing w:after="240" w:line="360" w:lineRule="auto"/>
        <w:rPr>
          <w:rFonts w:ascii="Arial" w:eastAsia="Arial" w:hAnsi="Arial" w:cs="Arial"/>
          <w:sz w:val="24"/>
          <w:szCs w:val="24"/>
        </w:rPr>
      </w:pPr>
      <w:r w:rsidRPr="008864D4">
        <w:rPr>
          <w:rFonts w:ascii="Arial" w:eastAsia="Arial" w:hAnsi="Arial" w:cs="Arial"/>
          <w:sz w:val="24"/>
          <w:szCs w:val="24"/>
        </w:rPr>
        <w:t>Archambault, L</w:t>
      </w:r>
      <w:r w:rsidR="00BA0D5E" w:rsidRPr="008864D4">
        <w:rPr>
          <w:rFonts w:ascii="Arial" w:eastAsia="Arial" w:hAnsi="Arial" w:cs="Arial"/>
          <w:sz w:val="24"/>
          <w:szCs w:val="24"/>
        </w:rPr>
        <w:t>eanna</w:t>
      </w:r>
      <w:r w:rsidRPr="008864D4">
        <w:rPr>
          <w:rFonts w:ascii="Arial" w:eastAsia="Arial" w:hAnsi="Arial" w:cs="Arial"/>
          <w:sz w:val="24"/>
          <w:szCs w:val="24"/>
        </w:rPr>
        <w:t xml:space="preserve">, </w:t>
      </w:r>
      <w:r w:rsidR="00BA0D5E" w:rsidRPr="008864D4">
        <w:rPr>
          <w:rFonts w:ascii="Arial" w:eastAsia="Arial" w:hAnsi="Arial" w:cs="Arial"/>
          <w:sz w:val="24"/>
          <w:szCs w:val="24"/>
        </w:rPr>
        <w:t>and Kathryn</w:t>
      </w:r>
      <w:r w:rsidRPr="008864D4">
        <w:rPr>
          <w:rFonts w:ascii="Arial" w:eastAsia="Arial" w:hAnsi="Arial" w:cs="Arial"/>
          <w:sz w:val="24"/>
          <w:szCs w:val="24"/>
        </w:rPr>
        <w:t xml:space="preserve"> Kennedy, K. 2018. </w:t>
      </w:r>
      <w:r w:rsidR="0024182C">
        <w:rPr>
          <w:rFonts w:ascii="Arial" w:eastAsia="Arial" w:hAnsi="Arial" w:cs="Arial"/>
          <w:sz w:val="24"/>
          <w:szCs w:val="24"/>
        </w:rPr>
        <w:t>“</w:t>
      </w:r>
      <w:r w:rsidRPr="008864D4">
        <w:rPr>
          <w:rFonts w:ascii="Arial" w:eastAsia="Arial" w:hAnsi="Arial" w:cs="Arial"/>
          <w:sz w:val="24"/>
          <w:szCs w:val="24"/>
        </w:rPr>
        <w:t xml:space="preserve">Teacher </w:t>
      </w:r>
      <w:r w:rsidR="0024182C" w:rsidRPr="008864D4">
        <w:rPr>
          <w:rFonts w:ascii="Arial" w:eastAsia="Arial" w:hAnsi="Arial" w:cs="Arial"/>
          <w:sz w:val="24"/>
          <w:szCs w:val="24"/>
        </w:rPr>
        <w:t xml:space="preserve">Preparation </w:t>
      </w:r>
      <w:r w:rsidR="0024182C">
        <w:rPr>
          <w:rFonts w:ascii="Arial" w:eastAsia="Arial" w:hAnsi="Arial" w:cs="Arial"/>
          <w:sz w:val="24"/>
          <w:szCs w:val="24"/>
        </w:rPr>
        <w:t>f</w:t>
      </w:r>
      <w:r w:rsidR="0024182C" w:rsidRPr="008864D4">
        <w:rPr>
          <w:rFonts w:ascii="Arial" w:eastAsia="Arial" w:hAnsi="Arial" w:cs="Arial"/>
          <w:sz w:val="24"/>
          <w:szCs w:val="24"/>
        </w:rPr>
        <w:t xml:space="preserve">or K–12 Online </w:t>
      </w:r>
      <w:r w:rsidR="0024182C">
        <w:rPr>
          <w:rFonts w:ascii="Arial" w:eastAsia="Arial" w:hAnsi="Arial" w:cs="Arial"/>
          <w:sz w:val="24"/>
          <w:szCs w:val="24"/>
        </w:rPr>
        <w:t>a</w:t>
      </w:r>
      <w:r w:rsidR="0024182C" w:rsidRPr="008864D4">
        <w:rPr>
          <w:rFonts w:ascii="Arial" w:eastAsia="Arial" w:hAnsi="Arial" w:cs="Arial"/>
          <w:sz w:val="24"/>
          <w:szCs w:val="24"/>
        </w:rPr>
        <w:t>nd Blended Learning</w:t>
      </w:r>
      <w:r w:rsidRPr="008864D4">
        <w:rPr>
          <w:rFonts w:ascii="Arial" w:eastAsia="Arial" w:hAnsi="Arial" w:cs="Arial"/>
          <w:sz w:val="24"/>
          <w:szCs w:val="24"/>
        </w:rPr>
        <w:t>.</w:t>
      </w:r>
      <w:r w:rsidR="0024182C">
        <w:rPr>
          <w:rFonts w:ascii="Arial" w:eastAsia="Arial" w:hAnsi="Arial" w:cs="Arial"/>
          <w:sz w:val="24"/>
          <w:szCs w:val="24"/>
        </w:rPr>
        <w:t>”</w:t>
      </w:r>
      <w:r w:rsidRPr="008864D4">
        <w:rPr>
          <w:rFonts w:ascii="Arial" w:eastAsia="Arial" w:hAnsi="Arial" w:cs="Arial"/>
          <w:sz w:val="24"/>
          <w:szCs w:val="24"/>
        </w:rPr>
        <w:t xml:space="preserve"> In K. Kennedy &amp; R. Ferdig (Eds). </w:t>
      </w:r>
      <w:r w:rsidRPr="008864D4">
        <w:rPr>
          <w:rFonts w:ascii="Arial" w:eastAsia="Arial" w:hAnsi="Arial" w:cs="Arial"/>
          <w:i/>
          <w:iCs/>
          <w:sz w:val="24"/>
          <w:szCs w:val="24"/>
        </w:rPr>
        <w:t>Handbook of K–12 Blended and Online Learning Research</w:t>
      </w:r>
      <w:r w:rsidRPr="008864D4">
        <w:rPr>
          <w:rFonts w:ascii="Arial" w:eastAsia="Arial" w:hAnsi="Arial" w:cs="Arial"/>
          <w:sz w:val="24"/>
          <w:szCs w:val="24"/>
        </w:rPr>
        <w:t xml:space="preserve"> (pp. 221–246). Pittsburgh, PA: Carnegie Mellon University ETC Press.</w:t>
      </w:r>
    </w:p>
    <w:p w14:paraId="201931D7" w14:textId="20B54C5C" w:rsidR="008115F8" w:rsidRPr="008864D4" w:rsidRDefault="008115F8" w:rsidP="004F34E2">
      <w:pPr>
        <w:spacing w:after="240" w:line="360" w:lineRule="auto"/>
        <w:rPr>
          <w:rFonts w:ascii="Arial" w:eastAsia="Arial" w:hAnsi="Arial" w:cs="Arial"/>
          <w:sz w:val="24"/>
          <w:szCs w:val="24"/>
        </w:rPr>
      </w:pPr>
      <w:r w:rsidRPr="008864D4">
        <w:rPr>
          <w:rFonts w:ascii="Arial" w:eastAsia="Arial" w:hAnsi="Arial" w:cs="Arial"/>
          <w:sz w:val="24"/>
          <w:szCs w:val="24"/>
        </w:rPr>
        <w:t xml:space="preserve">Association of Mathematics Teacher Educators. 2009. </w:t>
      </w:r>
      <w:r w:rsidRPr="008864D4">
        <w:rPr>
          <w:rFonts w:ascii="Arial" w:eastAsia="Arial" w:hAnsi="Arial" w:cs="Arial"/>
          <w:i/>
          <w:sz w:val="24"/>
          <w:szCs w:val="24"/>
        </w:rPr>
        <w:t>Mathematics TPACK (Technological Pedagogical Content Knowledge) Framework</w:t>
      </w:r>
      <w:r w:rsidRPr="008864D4">
        <w:rPr>
          <w:rFonts w:ascii="Arial" w:eastAsia="Arial" w:hAnsi="Arial" w:cs="Arial"/>
          <w:sz w:val="24"/>
          <w:szCs w:val="24"/>
        </w:rPr>
        <w:t xml:space="preserve">. </w:t>
      </w:r>
      <w:hyperlink r:id="rId165" w:tooltip="Mathematics TPACK (Technological Pedagogical Content Knowledge) Framework">
        <w:r w:rsidRPr="008864D4">
          <w:rPr>
            <w:rFonts w:ascii="Arial" w:eastAsia="Arial" w:hAnsi="Arial" w:cs="Arial"/>
            <w:color w:val="0000FF"/>
            <w:sz w:val="24"/>
            <w:szCs w:val="24"/>
            <w:u w:val="single"/>
          </w:rPr>
          <w:t>https://amte.net/sites/all/themes/amte/resources/MathTPACKFramework.pdf</w:t>
        </w:r>
      </w:hyperlink>
      <w:r w:rsidRPr="008864D4">
        <w:rPr>
          <w:rFonts w:ascii="Arial" w:eastAsia="Arial" w:hAnsi="Arial" w:cs="Arial"/>
          <w:color w:val="000000" w:themeColor="text1"/>
          <w:sz w:val="24"/>
          <w:szCs w:val="24"/>
        </w:rPr>
        <w:t>.</w:t>
      </w:r>
    </w:p>
    <w:p w14:paraId="40168C8B" w14:textId="1BE9E393" w:rsidR="0A6DB51E" w:rsidRPr="008864D4" w:rsidRDefault="0A6DB51E" w:rsidP="004F34E2">
      <w:pPr>
        <w:spacing w:after="240" w:line="360" w:lineRule="auto"/>
        <w:rPr>
          <w:rFonts w:ascii="Arial" w:eastAsia="Arial" w:hAnsi="Arial" w:cs="Arial"/>
          <w:sz w:val="24"/>
          <w:szCs w:val="24"/>
        </w:rPr>
      </w:pPr>
      <w:r w:rsidRPr="008864D4">
        <w:rPr>
          <w:rFonts w:ascii="Arial" w:eastAsia="Arial" w:hAnsi="Arial" w:cs="Arial"/>
          <w:sz w:val="24"/>
          <w:szCs w:val="24"/>
        </w:rPr>
        <w:t xml:space="preserve">California Department of Education. 2021. </w:t>
      </w:r>
      <w:r w:rsidRPr="008864D4">
        <w:rPr>
          <w:rFonts w:ascii="Arial" w:eastAsia="Arial" w:hAnsi="Arial" w:cs="Arial"/>
          <w:i/>
          <w:iCs/>
          <w:sz w:val="24"/>
          <w:szCs w:val="24"/>
        </w:rPr>
        <w:t>California Digital Learning Integration and Standards Guidance</w:t>
      </w:r>
      <w:r w:rsidRPr="008864D4">
        <w:rPr>
          <w:rFonts w:ascii="Arial" w:eastAsia="Arial" w:hAnsi="Arial" w:cs="Arial"/>
          <w:sz w:val="24"/>
          <w:szCs w:val="24"/>
        </w:rPr>
        <w:t xml:space="preserve">. Retrieved from </w:t>
      </w:r>
      <w:hyperlink r:id="rId166" w:tooltip="California Digital Learning Integration and Standards Guidance" w:history="1">
        <w:r w:rsidRPr="008864D4">
          <w:rPr>
            <w:rStyle w:val="Hyperlink"/>
            <w:rFonts w:eastAsia="Arial" w:cs="Arial"/>
            <w:szCs w:val="24"/>
          </w:rPr>
          <w:t>https://www.cde.ca.gov/ci/cr/dl/dlintergstdsguidance.asp</w:t>
        </w:r>
      </w:hyperlink>
      <w:r w:rsidRPr="008864D4">
        <w:rPr>
          <w:rFonts w:ascii="Arial" w:eastAsia="Arial" w:hAnsi="Arial" w:cs="Arial"/>
          <w:sz w:val="24"/>
          <w:szCs w:val="24"/>
        </w:rPr>
        <w:t>.</w:t>
      </w:r>
    </w:p>
    <w:p w14:paraId="7AD7A4FC" w14:textId="362A33F8" w:rsidR="0A6DB51E" w:rsidRPr="008864D4" w:rsidRDefault="0A6DB51E" w:rsidP="004F34E2">
      <w:pPr>
        <w:spacing w:after="240" w:line="360" w:lineRule="auto"/>
        <w:rPr>
          <w:rFonts w:ascii="Arial" w:eastAsia="Arial" w:hAnsi="Arial" w:cs="Arial"/>
          <w:sz w:val="24"/>
          <w:szCs w:val="24"/>
          <w:lang w:val="da-DK"/>
        </w:rPr>
      </w:pPr>
      <w:r w:rsidRPr="008864D4">
        <w:rPr>
          <w:rFonts w:ascii="Arial" w:eastAsia="Arial" w:hAnsi="Arial" w:cs="Arial"/>
          <w:sz w:val="24"/>
          <w:szCs w:val="24"/>
        </w:rPr>
        <w:t xml:space="preserve">California Department of Education. </w:t>
      </w:r>
      <w:proofErr w:type="spellStart"/>
      <w:r w:rsidRPr="008864D4">
        <w:rPr>
          <w:rFonts w:ascii="Arial" w:eastAsia="Arial" w:hAnsi="Arial" w:cs="Arial"/>
          <w:sz w:val="24"/>
          <w:szCs w:val="24"/>
        </w:rPr>
        <w:t>n.d.a.</w:t>
      </w:r>
      <w:proofErr w:type="spellEnd"/>
      <w:r w:rsidRPr="008864D4">
        <w:rPr>
          <w:rFonts w:ascii="Arial" w:eastAsia="Arial" w:hAnsi="Arial" w:cs="Arial"/>
          <w:sz w:val="24"/>
          <w:szCs w:val="24"/>
        </w:rPr>
        <w:t xml:space="preserve"> “California Assessment of Student Performance and Progress (CAASPP) System.” </w:t>
      </w:r>
      <w:r w:rsidRPr="008864D4">
        <w:rPr>
          <w:rFonts w:ascii="Arial" w:eastAsia="Arial" w:hAnsi="Arial" w:cs="Arial"/>
          <w:sz w:val="24"/>
          <w:szCs w:val="24"/>
          <w:lang w:val="da-DK"/>
        </w:rPr>
        <w:t xml:space="preserve">Retrieved </w:t>
      </w:r>
      <w:r w:rsidR="00C85983">
        <w:rPr>
          <w:rFonts w:ascii="Arial" w:eastAsia="Arial" w:hAnsi="Arial" w:cs="Arial"/>
          <w:sz w:val="24"/>
          <w:szCs w:val="24"/>
          <w:lang w:val="da-DK"/>
        </w:rPr>
        <w:t>from</w:t>
      </w:r>
      <w:r w:rsidRPr="008864D4">
        <w:rPr>
          <w:rFonts w:ascii="Arial" w:eastAsia="Arial" w:hAnsi="Arial" w:cs="Arial"/>
          <w:sz w:val="24"/>
          <w:szCs w:val="24"/>
          <w:lang w:val="da-DK"/>
        </w:rPr>
        <w:t xml:space="preserve"> </w:t>
      </w:r>
      <w:hyperlink r:id="rId167" w:tooltip="California Assessment of Student Performance and Progress (CAASPP) System" w:history="1">
        <w:r w:rsidRPr="008864D4">
          <w:rPr>
            <w:rStyle w:val="Hyperlink"/>
            <w:rFonts w:eastAsia="Arial" w:cs="Arial"/>
            <w:szCs w:val="24"/>
            <w:lang w:val="da-DK"/>
          </w:rPr>
          <w:t>https://www.cde.ca.gov/ta/tg/ca/</w:t>
        </w:r>
      </w:hyperlink>
      <w:r w:rsidRPr="008864D4">
        <w:rPr>
          <w:rFonts w:ascii="Arial" w:eastAsia="Arial" w:hAnsi="Arial" w:cs="Arial"/>
          <w:sz w:val="24"/>
          <w:szCs w:val="24"/>
          <w:lang w:val="da-DK"/>
        </w:rPr>
        <w:t>.</w:t>
      </w:r>
    </w:p>
    <w:p w14:paraId="066E06D1" w14:textId="47293DF3" w:rsidR="0A6DB51E" w:rsidRPr="008864D4" w:rsidRDefault="0A6DB51E" w:rsidP="004F34E2">
      <w:pPr>
        <w:spacing w:after="240" w:line="360" w:lineRule="auto"/>
        <w:rPr>
          <w:rFonts w:ascii="Arial" w:eastAsia="Arial" w:hAnsi="Arial" w:cs="Arial"/>
          <w:sz w:val="24"/>
          <w:szCs w:val="24"/>
        </w:rPr>
      </w:pPr>
      <w:r w:rsidRPr="008864D4">
        <w:rPr>
          <w:rFonts w:ascii="Arial" w:eastAsia="Arial" w:hAnsi="Arial" w:cs="Arial"/>
          <w:sz w:val="24"/>
          <w:szCs w:val="24"/>
        </w:rPr>
        <w:t xml:space="preserve">California Department of Education. </w:t>
      </w:r>
      <w:proofErr w:type="spellStart"/>
      <w:r w:rsidRPr="008864D4">
        <w:rPr>
          <w:rFonts w:ascii="Arial" w:eastAsia="Arial" w:hAnsi="Arial" w:cs="Arial"/>
          <w:sz w:val="24"/>
          <w:szCs w:val="24"/>
        </w:rPr>
        <w:t>n.d.b.</w:t>
      </w:r>
      <w:proofErr w:type="spellEnd"/>
      <w:r w:rsidRPr="008864D4">
        <w:rPr>
          <w:rFonts w:ascii="Arial" w:eastAsia="Arial" w:hAnsi="Arial" w:cs="Arial"/>
          <w:sz w:val="24"/>
          <w:szCs w:val="24"/>
        </w:rPr>
        <w:t xml:space="preserve"> “Distance Learning Instruction Planning Guidance.” Retrieved from </w:t>
      </w:r>
      <w:hyperlink r:id="rId168" w:tooltip="Distance Learning Instruction Planning Guidance" w:history="1">
        <w:r w:rsidRPr="008864D4">
          <w:rPr>
            <w:rStyle w:val="Hyperlink"/>
            <w:rFonts w:eastAsia="Arial" w:cs="Arial"/>
            <w:szCs w:val="24"/>
          </w:rPr>
          <w:t>https://www.cde.ca.gov/ls/he/hn/guidanceplanning.asp</w:t>
        </w:r>
      </w:hyperlink>
      <w:r w:rsidRPr="008864D4">
        <w:rPr>
          <w:rFonts w:ascii="Arial" w:eastAsia="Arial" w:hAnsi="Arial" w:cs="Arial"/>
          <w:sz w:val="24"/>
          <w:szCs w:val="24"/>
        </w:rPr>
        <w:t>.</w:t>
      </w:r>
    </w:p>
    <w:p w14:paraId="49DD98FF" w14:textId="60699BD2" w:rsidR="0A6DB51E" w:rsidRPr="008864D4" w:rsidRDefault="0A6DB51E" w:rsidP="004F34E2">
      <w:pPr>
        <w:spacing w:after="240" w:line="360" w:lineRule="auto"/>
        <w:rPr>
          <w:rFonts w:ascii="Arial" w:eastAsia="Arial" w:hAnsi="Arial" w:cs="Arial"/>
          <w:sz w:val="24"/>
          <w:szCs w:val="24"/>
        </w:rPr>
      </w:pPr>
      <w:r w:rsidRPr="008864D4">
        <w:rPr>
          <w:rFonts w:ascii="Arial" w:eastAsia="Arial" w:hAnsi="Arial" w:cs="Arial"/>
          <w:sz w:val="24"/>
          <w:szCs w:val="24"/>
        </w:rPr>
        <w:t xml:space="preserve">California Department of Education. </w:t>
      </w:r>
      <w:proofErr w:type="spellStart"/>
      <w:r w:rsidRPr="008864D4">
        <w:rPr>
          <w:rFonts w:ascii="Arial" w:eastAsia="Arial" w:hAnsi="Arial" w:cs="Arial"/>
          <w:sz w:val="24"/>
          <w:szCs w:val="24"/>
        </w:rPr>
        <w:t>n.d.c</w:t>
      </w:r>
      <w:proofErr w:type="spellEnd"/>
      <w:r w:rsidRPr="008864D4">
        <w:rPr>
          <w:rFonts w:ascii="Arial" w:eastAsia="Arial" w:hAnsi="Arial" w:cs="Arial"/>
          <w:sz w:val="24"/>
          <w:szCs w:val="24"/>
        </w:rPr>
        <w:t xml:space="preserve">. “Distance Learning Frequently Asked Questions.” Retrieved from </w:t>
      </w:r>
      <w:hyperlink r:id="rId169" w:tooltip="Distance Learning Frequently Asked Questions" w:history="1">
        <w:r w:rsidRPr="008864D4">
          <w:rPr>
            <w:rStyle w:val="Hyperlink"/>
            <w:rFonts w:eastAsia="Arial" w:cs="Arial"/>
            <w:szCs w:val="24"/>
          </w:rPr>
          <w:t>https://www.cde.ca.gov/ci/cr/dl/distlearningfaqs.asp</w:t>
        </w:r>
      </w:hyperlink>
      <w:r w:rsidRPr="008864D4">
        <w:rPr>
          <w:rFonts w:ascii="Arial" w:eastAsia="Arial" w:hAnsi="Arial" w:cs="Arial"/>
          <w:sz w:val="24"/>
          <w:szCs w:val="24"/>
        </w:rPr>
        <w:t>.</w:t>
      </w:r>
    </w:p>
    <w:p w14:paraId="24E858AA" w14:textId="4AA42E1A" w:rsidR="009F5126" w:rsidRPr="008864D4" w:rsidRDefault="009F5126" w:rsidP="009F5126">
      <w:pPr>
        <w:spacing w:after="240" w:line="360" w:lineRule="auto"/>
        <w:rPr>
          <w:rFonts w:ascii="Arial" w:eastAsia="Arial" w:hAnsi="Arial" w:cs="Arial"/>
          <w:sz w:val="24"/>
          <w:szCs w:val="24"/>
        </w:rPr>
      </w:pPr>
      <w:r w:rsidRPr="008864D4">
        <w:rPr>
          <w:rFonts w:ascii="Arial" w:eastAsia="Arial" w:hAnsi="Arial" w:cs="Arial"/>
          <w:sz w:val="24"/>
          <w:szCs w:val="24"/>
        </w:rPr>
        <w:t xml:space="preserve">International Telecommunication Union (ITU). 2009. Measuring the Information Society – The ICT Development Index. Geneva, Switzerland: International Telecommunication </w:t>
      </w:r>
      <w:r w:rsidRPr="008864D4">
        <w:rPr>
          <w:rFonts w:ascii="Arial" w:eastAsia="Arial" w:hAnsi="Arial" w:cs="Arial"/>
          <w:sz w:val="24"/>
          <w:szCs w:val="24"/>
        </w:rPr>
        <w:lastRenderedPageBreak/>
        <w:t xml:space="preserve">Union. Retrieved from </w:t>
      </w:r>
      <w:hyperlink r:id="rId170" w:tooltip="Measuring the Information Society" w:history="1">
        <w:r w:rsidRPr="008864D4">
          <w:rPr>
            <w:rStyle w:val="Hyperlink"/>
            <w:rFonts w:eastAsia="Arial" w:cs="Arial"/>
            <w:szCs w:val="24"/>
          </w:rPr>
          <w:t>https://www.itu.int/en/ITU-D/Statistics/Documents/publications/mis2009/MIS2009_w5.pdf</w:t>
        </w:r>
      </w:hyperlink>
      <w:r w:rsidRPr="008864D4">
        <w:rPr>
          <w:rFonts w:ascii="Arial" w:eastAsia="Arial" w:hAnsi="Arial" w:cs="Arial"/>
          <w:sz w:val="24"/>
          <w:szCs w:val="24"/>
        </w:rPr>
        <w:t>.</w:t>
      </w:r>
    </w:p>
    <w:p w14:paraId="0199BCA2" w14:textId="60881AEE" w:rsidR="00907835" w:rsidRPr="008864D4" w:rsidRDefault="008115F8" w:rsidP="004F34E2">
      <w:pPr>
        <w:spacing w:after="240" w:line="360" w:lineRule="auto"/>
        <w:rPr>
          <w:rFonts w:ascii="Arial" w:eastAsia="Arial" w:hAnsi="Arial" w:cs="Arial"/>
          <w:sz w:val="24"/>
          <w:szCs w:val="24"/>
        </w:rPr>
      </w:pPr>
      <w:r w:rsidRPr="008864D4">
        <w:rPr>
          <w:rFonts w:ascii="Arial" w:eastAsia="Arial" w:hAnsi="Arial" w:cs="Arial"/>
          <w:sz w:val="24"/>
          <w:szCs w:val="24"/>
        </w:rPr>
        <w:t>Koehler, M</w:t>
      </w:r>
      <w:r w:rsidR="007A23D1" w:rsidRPr="008864D4">
        <w:rPr>
          <w:rFonts w:ascii="Arial" w:eastAsia="Arial" w:hAnsi="Arial" w:cs="Arial"/>
          <w:sz w:val="24"/>
          <w:szCs w:val="24"/>
        </w:rPr>
        <w:t>atthew</w:t>
      </w:r>
      <w:r w:rsidRPr="008864D4">
        <w:rPr>
          <w:rFonts w:ascii="Arial" w:eastAsia="Arial" w:hAnsi="Arial" w:cs="Arial"/>
          <w:sz w:val="24"/>
          <w:szCs w:val="24"/>
        </w:rPr>
        <w:t xml:space="preserve">, </w:t>
      </w:r>
      <w:r w:rsidR="007A23D1" w:rsidRPr="008864D4">
        <w:rPr>
          <w:rFonts w:ascii="Arial" w:eastAsia="Arial" w:hAnsi="Arial" w:cs="Arial"/>
          <w:sz w:val="24"/>
          <w:szCs w:val="24"/>
        </w:rPr>
        <w:t>and Punya</w:t>
      </w:r>
      <w:r w:rsidRPr="008864D4">
        <w:rPr>
          <w:rFonts w:ascii="Arial" w:eastAsia="Arial" w:hAnsi="Arial" w:cs="Arial"/>
          <w:sz w:val="24"/>
          <w:szCs w:val="24"/>
        </w:rPr>
        <w:t xml:space="preserve"> Mishra. 2009. </w:t>
      </w:r>
      <w:r w:rsidR="007A23D1" w:rsidRPr="008864D4">
        <w:rPr>
          <w:rFonts w:ascii="Arial" w:eastAsia="Arial" w:hAnsi="Arial" w:cs="Arial"/>
          <w:sz w:val="24"/>
          <w:szCs w:val="24"/>
        </w:rPr>
        <w:t>“</w:t>
      </w:r>
      <w:r w:rsidR="0024182C" w:rsidRPr="008864D4">
        <w:rPr>
          <w:rFonts w:ascii="Arial" w:eastAsia="Arial" w:hAnsi="Arial" w:cs="Arial"/>
          <w:sz w:val="24"/>
          <w:szCs w:val="24"/>
        </w:rPr>
        <w:t xml:space="preserve">What Is Technological Pedagogical Content Knowledge </w:t>
      </w:r>
      <w:r w:rsidRPr="008864D4">
        <w:rPr>
          <w:rFonts w:ascii="Arial" w:eastAsia="Arial" w:hAnsi="Arial" w:cs="Arial"/>
          <w:sz w:val="24"/>
          <w:szCs w:val="24"/>
        </w:rPr>
        <w:t>(TPACK)?</w:t>
      </w:r>
      <w:r w:rsidR="007A23D1" w:rsidRPr="008864D4">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sz w:val="24"/>
          <w:szCs w:val="24"/>
        </w:rPr>
        <w:t xml:space="preserve">Contemporary </w:t>
      </w:r>
      <w:r w:rsidR="00E84724" w:rsidRPr="008864D4">
        <w:rPr>
          <w:rFonts w:ascii="Arial" w:eastAsia="Arial" w:hAnsi="Arial" w:cs="Arial"/>
          <w:i/>
          <w:sz w:val="24"/>
          <w:szCs w:val="24"/>
        </w:rPr>
        <w:t>I</w:t>
      </w:r>
      <w:r w:rsidRPr="008864D4">
        <w:rPr>
          <w:rFonts w:ascii="Arial" w:eastAsia="Arial" w:hAnsi="Arial" w:cs="Arial"/>
          <w:i/>
          <w:sz w:val="24"/>
          <w:szCs w:val="24"/>
        </w:rPr>
        <w:t xml:space="preserve">ssues in </w:t>
      </w:r>
      <w:r w:rsidR="00E84724" w:rsidRPr="008864D4">
        <w:rPr>
          <w:rFonts w:ascii="Arial" w:eastAsia="Arial" w:hAnsi="Arial" w:cs="Arial"/>
          <w:i/>
          <w:sz w:val="24"/>
          <w:szCs w:val="24"/>
        </w:rPr>
        <w:t>T</w:t>
      </w:r>
      <w:r w:rsidRPr="008864D4">
        <w:rPr>
          <w:rFonts w:ascii="Arial" w:eastAsia="Arial" w:hAnsi="Arial" w:cs="Arial"/>
          <w:i/>
          <w:sz w:val="24"/>
          <w:szCs w:val="24"/>
        </w:rPr>
        <w:t>echnology and</w:t>
      </w:r>
      <w:r w:rsidR="00E84724" w:rsidRPr="008864D4">
        <w:rPr>
          <w:rFonts w:ascii="Arial" w:eastAsia="Arial" w:hAnsi="Arial" w:cs="Arial"/>
          <w:i/>
          <w:sz w:val="24"/>
          <w:szCs w:val="24"/>
        </w:rPr>
        <w:t xml:space="preserve"> T</w:t>
      </w:r>
      <w:r w:rsidRPr="008864D4">
        <w:rPr>
          <w:rFonts w:ascii="Arial" w:eastAsia="Arial" w:hAnsi="Arial" w:cs="Arial"/>
          <w:i/>
          <w:sz w:val="24"/>
          <w:szCs w:val="24"/>
        </w:rPr>
        <w:t xml:space="preserve">eacher </w:t>
      </w:r>
      <w:r w:rsidR="00E84724" w:rsidRPr="008864D4">
        <w:rPr>
          <w:rFonts w:ascii="Arial" w:eastAsia="Arial" w:hAnsi="Arial" w:cs="Arial"/>
          <w:i/>
          <w:sz w:val="24"/>
          <w:szCs w:val="24"/>
        </w:rPr>
        <w:t>E</w:t>
      </w:r>
      <w:r w:rsidRPr="008864D4">
        <w:rPr>
          <w:rFonts w:ascii="Arial" w:eastAsia="Arial" w:hAnsi="Arial" w:cs="Arial"/>
          <w:i/>
          <w:sz w:val="24"/>
          <w:szCs w:val="24"/>
        </w:rPr>
        <w:t>ducation</w:t>
      </w:r>
      <w:r w:rsidRPr="008864D4">
        <w:rPr>
          <w:rFonts w:ascii="Arial" w:eastAsia="Arial" w:hAnsi="Arial" w:cs="Arial"/>
          <w:sz w:val="24"/>
          <w:szCs w:val="24"/>
        </w:rPr>
        <w:t xml:space="preserve"> </w:t>
      </w:r>
      <w:r w:rsidRPr="008864D4">
        <w:rPr>
          <w:rFonts w:ascii="Arial" w:eastAsia="Arial" w:hAnsi="Arial" w:cs="Arial"/>
          <w:iCs/>
          <w:sz w:val="24"/>
          <w:szCs w:val="24"/>
        </w:rPr>
        <w:t>9</w:t>
      </w:r>
      <w:r w:rsidRPr="008864D4">
        <w:rPr>
          <w:rFonts w:ascii="Arial" w:eastAsia="Arial" w:hAnsi="Arial" w:cs="Arial"/>
          <w:sz w:val="24"/>
          <w:szCs w:val="24"/>
        </w:rPr>
        <w:t>(1)</w:t>
      </w:r>
      <w:r w:rsidR="00E84724" w:rsidRPr="008864D4">
        <w:rPr>
          <w:rFonts w:ascii="Arial" w:eastAsia="Arial" w:hAnsi="Arial" w:cs="Arial"/>
          <w:sz w:val="24"/>
          <w:szCs w:val="24"/>
        </w:rPr>
        <w:t>:</w:t>
      </w:r>
      <w:r w:rsidRPr="008864D4">
        <w:rPr>
          <w:rFonts w:ascii="Arial" w:eastAsia="Arial" w:hAnsi="Arial" w:cs="Arial"/>
          <w:sz w:val="24"/>
          <w:szCs w:val="24"/>
        </w:rPr>
        <w:t xml:space="preserve"> 60–70.</w:t>
      </w:r>
    </w:p>
    <w:p w14:paraId="7C4D2E0F" w14:textId="3F1DA575" w:rsidR="006D3DED" w:rsidRPr="008864D4" w:rsidRDefault="006D3DED" w:rsidP="004F34E2">
      <w:pPr>
        <w:spacing w:after="240" w:line="360" w:lineRule="auto"/>
        <w:rPr>
          <w:rFonts w:ascii="Arial" w:eastAsia="Arial" w:hAnsi="Arial" w:cs="Arial"/>
          <w:sz w:val="24"/>
          <w:szCs w:val="24"/>
        </w:rPr>
      </w:pPr>
      <w:r w:rsidRPr="008864D4">
        <w:rPr>
          <w:rFonts w:ascii="Arial" w:eastAsia="Arial" w:hAnsi="Arial" w:cs="Arial"/>
          <w:sz w:val="24"/>
          <w:szCs w:val="24"/>
        </w:rPr>
        <w:t>Kolb, L</w:t>
      </w:r>
      <w:r w:rsidR="006502F9" w:rsidRPr="008864D4">
        <w:rPr>
          <w:rFonts w:ascii="Arial" w:eastAsia="Arial" w:hAnsi="Arial" w:cs="Arial"/>
          <w:sz w:val="24"/>
          <w:szCs w:val="24"/>
        </w:rPr>
        <w:t>iz</w:t>
      </w:r>
      <w:r w:rsidRPr="008864D4">
        <w:rPr>
          <w:rFonts w:ascii="Arial" w:eastAsia="Arial" w:hAnsi="Arial" w:cs="Arial"/>
          <w:sz w:val="24"/>
          <w:szCs w:val="24"/>
        </w:rPr>
        <w:t xml:space="preserve">, </w:t>
      </w:r>
      <w:r w:rsidR="006502F9" w:rsidRPr="008864D4">
        <w:rPr>
          <w:rFonts w:ascii="Arial" w:eastAsia="Arial" w:hAnsi="Arial" w:cs="Arial"/>
          <w:sz w:val="24"/>
          <w:szCs w:val="24"/>
        </w:rPr>
        <w:t xml:space="preserve">and Victoria </w:t>
      </w:r>
      <w:r w:rsidRPr="008864D4">
        <w:rPr>
          <w:rFonts w:ascii="Arial" w:eastAsia="Arial" w:hAnsi="Arial" w:cs="Arial"/>
          <w:sz w:val="24"/>
          <w:szCs w:val="24"/>
        </w:rPr>
        <w:t xml:space="preserve">Carter. 2020. </w:t>
      </w:r>
      <w:r w:rsidR="0024182C">
        <w:rPr>
          <w:rFonts w:ascii="Arial" w:eastAsia="Arial" w:hAnsi="Arial" w:cs="Arial"/>
          <w:sz w:val="24"/>
          <w:szCs w:val="24"/>
        </w:rPr>
        <w:t>“</w:t>
      </w:r>
      <w:r w:rsidRPr="008864D4">
        <w:rPr>
          <w:rFonts w:ascii="Arial" w:eastAsia="Arial" w:hAnsi="Arial" w:cs="Arial"/>
          <w:sz w:val="24"/>
          <w:szCs w:val="24"/>
        </w:rPr>
        <w:t>Integrating Digital Technologies in Remote K–12 Learning: Lessons for Higher Education Preparation Programs.</w:t>
      </w:r>
      <w:r w:rsidR="0024182C">
        <w:rPr>
          <w:rFonts w:ascii="Arial" w:eastAsia="Arial" w:hAnsi="Arial" w:cs="Arial"/>
          <w:sz w:val="24"/>
          <w:szCs w:val="24"/>
        </w:rPr>
        <w:t>”</w:t>
      </w:r>
      <w:r w:rsidRPr="008864D4">
        <w:rPr>
          <w:rFonts w:ascii="Arial" w:eastAsia="Arial" w:hAnsi="Arial" w:cs="Arial"/>
          <w:sz w:val="24"/>
          <w:szCs w:val="24"/>
        </w:rPr>
        <w:t xml:space="preserve"> Panel hosted by the International Society for Technology in Education, University of Michigan School of Education, &amp; American Association of Colleges for Teacher Education. Retrieved from </w:t>
      </w:r>
      <w:hyperlink r:id="rId171" w:tooltip="Integrating Digital Technologies in Remote K–12 Learning: Lessons for Higher Education Preparation Programs" w:history="1">
        <w:r w:rsidR="00C85983" w:rsidRPr="0051337C">
          <w:rPr>
            <w:rStyle w:val="Hyperlink"/>
            <w:rFonts w:eastAsia="Arial" w:cs="Arial"/>
            <w:szCs w:val="24"/>
          </w:rPr>
          <w:t>https://drive.google.com/file/d/1T2F45QUO5i9KiM7oW5Z-b1iXCZ3l72SV/view?usp=sharing</w:t>
        </w:r>
      </w:hyperlink>
      <w:r w:rsidRPr="008864D4">
        <w:rPr>
          <w:rFonts w:ascii="Arial" w:eastAsia="Arial" w:hAnsi="Arial" w:cs="Arial"/>
          <w:sz w:val="24"/>
          <w:szCs w:val="24"/>
        </w:rPr>
        <w:t>.</w:t>
      </w:r>
    </w:p>
    <w:p w14:paraId="01BE2EF7" w14:textId="46293FF2" w:rsidR="48A93940" w:rsidRPr="008864D4" w:rsidRDefault="48A93940" w:rsidP="004F34E2">
      <w:pPr>
        <w:spacing w:after="240" w:line="360" w:lineRule="auto"/>
        <w:rPr>
          <w:rFonts w:ascii="Arial" w:eastAsia="Arial" w:hAnsi="Arial" w:cs="Arial"/>
          <w:sz w:val="24"/>
          <w:szCs w:val="24"/>
        </w:rPr>
      </w:pPr>
      <w:r w:rsidRPr="008864D4">
        <w:rPr>
          <w:rFonts w:ascii="Arial" w:eastAsia="Arial" w:hAnsi="Arial" w:cs="Arial"/>
          <w:sz w:val="24"/>
          <w:szCs w:val="24"/>
        </w:rPr>
        <w:t xml:space="preserve">Land the Plane. n.d. Retrieved from </w:t>
      </w:r>
      <w:hyperlink r:id="rId172" w:tooltip="Land the Plane teacher demo" w:history="1">
        <w:r w:rsidR="00E84724" w:rsidRPr="008864D4">
          <w:rPr>
            <w:rStyle w:val="Hyperlink"/>
            <w:rFonts w:eastAsia="Arial" w:cs="Arial"/>
            <w:szCs w:val="24"/>
          </w:rPr>
          <w:t>https://teacher.desmos.com/activitybuilder/custom/582b81f4bf3030840aacf265</w:t>
        </w:r>
      </w:hyperlink>
      <w:r w:rsidRPr="008864D4">
        <w:rPr>
          <w:rFonts w:ascii="Arial" w:eastAsia="Arial" w:hAnsi="Arial" w:cs="Arial"/>
          <w:sz w:val="24"/>
          <w:szCs w:val="24"/>
        </w:rPr>
        <w:t>.</w:t>
      </w:r>
    </w:p>
    <w:p w14:paraId="01E636D2" w14:textId="5D6C3339" w:rsidR="008115F8" w:rsidRPr="008864D4" w:rsidRDefault="008115F8" w:rsidP="004F34E2">
      <w:pPr>
        <w:spacing w:after="240" w:line="360" w:lineRule="auto"/>
        <w:rPr>
          <w:rFonts w:ascii="Arial" w:eastAsia="Arial" w:hAnsi="Arial" w:cs="Arial"/>
          <w:sz w:val="24"/>
          <w:szCs w:val="24"/>
        </w:rPr>
      </w:pPr>
      <w:r w:rsidRPr="008864D4">
        <w:rPr>
          <w:rFonts w:ascii="Arial" w:eastAsia="Arial" w:hAnsi="Arial" w:cs="Arial"/>
          <w:sz w:val="24"/>
          <w:szCs w:val="24"/>
        </w:rPr>
        <w:t>Mishra, P</w:t>
      </w:r>
      <w:r w:rsidR="00E84724" w:rsidRPr="008864D4">
        <w:rPr>
          <w:rFonts w:ascii="Arial" w:eastAsia="Arial" w:hAnsi="Arial" w:cs="Arial"/>
          <w:sz w:val="24"/>
          <w:szCs w:val="24"/>
        </w:rPr>
        <w:t>unya</w:t>
      </w:r>
      <w:r w:rsidRPr="008864D4">
        <w:rPr>
          <w:rFonts w:ascii="Arial" w:eastAsia="Arial" w:hAnsi="Arial" w:cs="Arial"/>
          <w:sz w:val="24"/>
          <w:szCs w:val="24"/>
        </w:rPr>
        <w:t xml:space="preserve">, </w:t>
      </w:r>
      <w:r w:rsidR="00E84724" w:rsidRPr="008864D4">
        <w:rPr>
          <w:rFonts w:ascii="Arial" w:eastAsia="Arial" w:hAnsi="Arial" w:cs="Arial"/>
          <w:sz w:val="24"/>
          <w:szCs w:val="24"/>
        </w:rPr>
        <w:t>and Matthew J.</w:t>
      </w:r>
      <w:r w:rsidRPr="008864D4">
        <w:rPr>
          <w:rFonts w:ascii="Arial" w:eastAsia="Arial" w:hAnsi="Arial" w:cs="Arial"/>
          <w:sz w:val="24"/>
          <w:szCs w:val="24"/>
        </w:rPr>
        <w:t xml:space="preserve"> Koehler. 2006. </w:t>
      </w:r>
      <w:r w:rsidR="00E84724" w:rsidRPr="008864D4">
        <w:rPr>
          <w:rFonts w:ascii="Arial" w:eastAsia="Arial" w:hAnsi="Arial" w:cs="Arial"/>
          <w:sz w:val="24"/>
          <w:szCs w:val="24"/>
        </w:rPr>
        <w:t>“</w:t>
      </w:r>
      <w:r w:rsidR="0024182C" w:rsidRPr="008864D4">
        <w:rPr>
          <w:rFonts w:ascii="Arial" w:eastAsia="Arial" w:hAnsi="Arial" w:cs="Arial"/>
          <w:sz w:val="24"/>
          <w:szCs w:val="24"/>
        </w:rPr>
        <w:t xml:space="preserve">Technological Pedagogical Content Knowledge: A Framework </w:t>
      </w:r>
      <w:r w:rsidR="0024182C">
        <w:rPr>
          <w:rFonts w:ascii="Arial" w:eastAsia="Arial" w:hAnsi="Arial" w:cs="Arial"/>
          <w:sz w:val="24"/>
          <w:szCs w:val="24"/>
        </w:rPr>
        <w:t>f</w:t>
      </w:r>
      <w:r w:rsidR="0024182C" w:rsidRPr="008864D4">
        <w:rPr>
          <w:rFonts w:ascii="Arial" w:eastAsia="Arial" w:hAnsi="Arial" w:cs="Arial"/>
          <w:sz w:val="24"/>
          <w:szCs w:val="24"/>
        </w:rPr>
        <w:t>or Teacher Knowledge</w:t>
      </w:r>
      <w:r w:rsidRPr="008864D4">
        <w:rPr>
          <w:rFonts w:ascii="Arial" w:eastAsia="Arial" w:hAnsi="Arial" w:cs="Arial"/>
          <w:sz w:val="24"/>
          <w:szCs w:val="24"/>
        </w:rPr>
        <w:t>.</w:t>
      </w:r>
      <w:r w:rsidR="00E84724" w:rsidRPr="008864D4">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sz w:val="24"/>
          <w:szCs w:val="24"/>
        </w:rPr>
        <w:t xml:space="preserve">Teachers </w:t>
      </w:r>
      <w:r w:rsidR="00E84724" w:rsidRPr="008864D4">
        <w:rPr>
          <w:rFonts w:ascii="Arial" w:eastAsia="Arial" w:hAnsi="Arial" w:cs="Arial"/>
          <w:i/>
          <w:sz w:val="24"/>
          <w:szCs w:val="24"/>
        </w:rPr>
        <w:t>C</w:t>
      </w:r>
      <w:r w:rsidRPr="008864D4">
        <w:rPr>
          <w:rFonts w:ascii="Arial" w:eastAsia="Arial" w:hAnsi="Arial" w:cs="Arial"/>
          <w:i/>
          <w:sz w:val="24"/>
          <w:szCs w:val="24"/>
        </w:rPr>
        <w:t xml:space="preserve">ollege </w:t>
      </w:r>
      <w:r w:rsidR="00E84724" w:rsidRPr="008864D4">
        <w:rPr>
          <w:rFonts w:ascii="Arial" w:eastAsia="Arial" w:hAnsi="Arial" w:cs="Arial"/>
          <w:i/>
          <w:sz w:val="24"/>
          <w:szCs w:val="24"/>
        </w:rPr>
        <w:t>R</w:t>
      </w:r>
      <w:r w:rsidRPr="008864D4">
        <w:rPr>
          <w:rFonts w:ascii="Arial" w:eastAsia="Arial" w:hAnsi="Arial" w:cs="Arial"/>
          <w:i/>
          <w:sz w:val="24"/>
          <w:szCs w:val="24"/>
        </w:rPr>
        <w:t>ecord</w:t>
      </w:r>
      <w:r w:rsidRPr="008864D4">
        <w:rPr>
          <w:rFonts w:ascii="Arial" w:eastAsia="Arial" w:hAnsi="Arial" w:cs="Arial"/>
          <w:sz w:val="24"/>
          <w:szCs w:val="24"/>
        </w:rPr>
        <w:t xml:space="preserve"> </w:t>
      </w:r>
      <w:r w:rsidRPr="008864D4">
        <w:rPr>
          <w:rFonts w:ascii="Arial" w:eastAsia="Arial" w:hAnsi="Arial" w:cs="Arial"/>
          <w:iCs/>
          <w:sz w:val="24"/>
          <w:szCs w:val="24"/>
        </w:rPr>
        <w:t>108</w:t>
      </w:r>
      <w:r w:rsidRPr="008864D4">
        <w:rPr>
          <w:rFonts w:ascii="Arial" w:eastAsia="Arial" w:hAnsi="Arial" w:cs="Arial"/>
          <w:sz w:val="24"/>
          <w:szCs w:val="24"/>
        </w:rPr>
        <w:t>(6)</w:t>
      </w:r>
      <w:r w:rsidR="00E84724" w:rsidRPr="008864D4">
        <w:rPr>
          <w:rFonts w:ascii="Arial" w:eastAsia="Arial" w:hAnsi="Arial" w:cs="Arial"/>
          <w:sz w:val="24"/>
          <w:szCs w:val="24"/>
        </w:rPr>
        <w:t>:</w:t>
      </w:r>
      <w:r w:rsidRPr="008864D4">
        <w:rPr>
          <w:rFonts w:ascii="Arial" w:eastAsia="Arial" w:hAnsi="Arial" w:cs="Arial"/>
          <w:sz w:val="24"/>
          <w:szCs w:val="24"/>
        </w:rPr>
        <w:t xml:space="preserve"> 1017–1054.</w:t>
      </w:r>
    </w:p>
    <w:p w14:paraId="61C3FE91" w14:textId="6F65186D" w:rsidR="009F5126" w:rsidRPr="008864D4" w:rsidRDefault="009F5126" w:rsidP="009F5126">
      <w:pPr>
        <w:spacing w:after="240" w:line="360" w:lineRule="auto"/>
        <w:rPr>
          <w:rFonts w:ascii="Arial" w:eastAsia="Arial" w:hAnsi="Arial" w:cs="Arial"/>
          <w:color w:val="000000"/>
          <w:sz w:val="24"/>
          <w:szCs w:val="24"/>
          <w:lang w:val="it-IT"/>
        </w:rPr>
      </w:pPr>
      <w:r w:rsidRPr="008864D4">
        <w:rPr>
          <w:rFonts w:ascii="Arial" w:eastAsia="Arial" w:hAnsi="Arial" w:cs="Arial"/>
          <w:sz w:val="24"/>
          <w:szCs w:val="24"/>
        </w:rPr>
        <w:t xml:space="preserve">National Council of Teachers of Mathematics. 2015. </w:t>
      </w:r>
      <w:r w:rsidRPr="008864D4">
        <w:rPr>
          <w:rFonts w:ascii="Arial" w:eastAsia="Arial" w:hAnsi="Arial" w:cs="Arial"/>
          <w:i/>
          <w:sz w:val="24"/>
          <w:szCs w:val="24"/>
        </w:rPr>
        <w:t>Strategic Use of Technology in Teaching and Learning Mathematics</w:t>
      </w:r>
      <w:r w:rsidRPr="008864D4">
        <w:rPr>
          <w:rFonts w:ascii="Arial" w:eastAsia="Arial" w:hAnsi="Arial" w:cs="Arial"/>
          <w:sz w:val="24"/>
          <w:szCs w:val="24"/>
        </w:rPr>
        <w:t xml:space="preserve">. </w:t>
      </w:r>
      <w:r w:rsidRPr="008864D4">
        <w:rPr>
          <w:rFonts w:ascii="Arial" w:eastAsia="Arial" w:hAnsi="Arial" w:cs="Arial"/>
          <w:sz w:val="24"/>
          <w:szCs w:val="24"/>
          <w:lang w:val="it-IT"/>
        </w:rPr>
        <w:t xml:space="preserve">Reston, VA. </w:t>
      </w:r>
    </w:p>
    <w:p w14:paraId="77D1D0F5" w14:textId="5480957B" w:rsidR="008115F8" w:rsidRPr="008864D4" w:rsidRDefault="008115F8" w:rsidP="004F34E2">
      <w:pPr>
        <w:spacing w:after="240" w:line="360" w:lineRule="auto"/>
        <w:rPr>
          <w:rFonts w:ascii="Arial" w:eastAsia="Arial" w:hAnsi="Arial" w:cs="Arial"/>
          <w:color w:val="0000FF"/>
          <w:sz w:val="24"/>
          <w:szCs w:val="24"/>
        </w:rPr>
      </w:pPr>
      <w:r w:rsidRPr="008864D4">
        <w:rPr>
          <w:rFonts w:ascii="Arial" w:eastAsia="Arial" w:hAnsi="Arial" w:cs="Arial"/>
          <w:sz w:val="24"/>
          <w:szCs w:val="24"/>
        </w:rPr>
        <w:t>Policy Analysis for California Education</w:t>
      </w:r>
      <w:r w:rsidR="00E84724" w:rsidRPr="008864D4">
        <w:rPr>
          <w:rFonts w:ascii="Arial" w:eastAsia="Arial" w:hAnsi="Arial" w:cs="Arial"/>
          <w:sz w:val="24"/>
          <w:szCs w:val="24"/>
        </w:rPr>
        <w:t xml:space="preserve">. </w:t>
      </w:r>
      <w:r w:rsidRPr="008864D4">
        <w:rPr>
          <w:rFonts w:ascii="Arial" w:eastAsia="Arial" w:hAnsi="Arial" w:cs="Arial"/>
          <w:sz w:val="24"/>
          <w:szCs w:val="24"/>
        </w:rPr>
        <w:t xml:space="preserve">2020. </w:t>
      </w:r>
      <w:r w:rsidR="0024182C">
        <w:rPr>
          <w:rFonts w:ascii="Arial" w:eastAsia="Arial" w:hAnsi="Arial" w:cs="Arial"/>
          <w:sz w:val="24"/>
          <w:szCs w:val="24"/>
        </w:rPr>
        <w:t>“</w:t>
      </w:r>
      <w:r w:rsidRPr="008864D4">
        <w:rPr>
          <w:rFonts w:ascii="Arial" w:eastAsia="Arial" w:hAnsi="Arial" w:cs="Arial"/>
          <w:sz w:val="24"/>
          <w:szCs w:val="24"/>
        </w:rPr>
        <w:t>Supporting Learning in the COVID-19 Context: Research to Guide Distance and Blended Instruction.</w:t>
      </w:r>
      <w:r w:rsidR="0024182C">
        <w:rPr>
          <w:rFonts w:ascii="Arial" w:eastAsia="Arial" w:hAnsi="Arial" w:cs="Arial"/>
          <w:sz w:val="24"/>
          <w:szCs w:val="24"/>
        </w:rPr>
        <w:t>”</w:t>
      </w:r>
      <w:r w:rsidRPr="008864D4">
        <w:rPr>
          <w:rFonts w:ascii="Arial" w:eastAsia="Arial" w:hAnsi="Arial" w:cs="Arial"/>
          <w:sz w:val="24"/>
          <w:szCs w:val="24"/>
        </w:rPr>
        <w:t xml:space="preserve"> </w:t>
      </w:r>
      <w:r w:rsidR="00C85983" w:rsidRPr="008864D4">
        <w:rPr>
          <w:rFonts w:ascii="Arial" w:eastAsia="Arial" w:hAnsi="Arial" w:cs="Arial"/>
          <w:sz w:val="24"/>
          <w:szCs w:val="24"/>
          <w:lang w:val="da-DK"/>
        </w:rPr>
        <w:t xml:space="preserve">Retrieved </w:t>
      </w:r>
      <w:r w:rsidR="00C85983">
        <w:rPr>
          <w:rFonts w:ascii="Arial" w:eastAsia="Arial" w:hAnsi="Arial" w:cs="Arial"/>
          <w:sz w:val="24"/>
          <w:szCs w:val="24"/>
          <w:lang w:val="da-DK"/>
        </w:rPr>
        <w:t>from</w:t>
      </w:r>
      <w:r w:rsidR="00C85983" w:rsidRPr="008864D4">
        <w:rPr>
          <w:rFonts w:ascii="Arial" w:eastAsia="Arial" w:hAnsi="Arial" w:cs="Arial"/>
          <w:sz w:val="24"/>
          <w:szCs w:val="24"/>
          <w:lang w:val="da-DK"/>
        </w:rPr>
        <w:t xml:space="preserve"> </w:t>
      </w:r>
      <w:hyperlink r:id="rId173" w:tooltip="Supporting Learning in the COVID-19 Context: Research to Guide Distance and Blended Instruction" w:history="1">
        <w:r w:rsidRPr="008864D4">
          <w:rPr>
            <w:rFonts w:ascii="Arial" w:eastAsia="Arial" w:hAnsi="Arial" w:cs="Arial"/>
            <w:color w:val="0000FF"/>
            <w:sz w:val="24"/>
            <w:szCs w:val="24"/>
            <w:u w:val="single"/>
          </w:rPr>
          <w:t>https://edpolicyinca.org/sites/default/files/2020-07/r_myung_jul20.pdf</w:t>
        </w:r>
      </w:hyperlink>
      <w:r w:rsidRPr="00027A97">
        <w:rPr>
          <w:rFonts w:ascii="Arial" w:eastAsia="Arial" w:hAnsi="Arial" w:cs="Arial"/>
          <w:sz w:val="24"/>
          <w:szCs w:val="24"/>
        </w:rPr>
        <w:t>.</w:t>
      </w:r>
    </w:p>
    <w:p w14:paraId="474A34F5" w14:textId="269E6B2B" w:rsidR="008115F8" w:rsidRPr="008864D4" w:rsidRDefault="008115F8" w:rsidP="004F34E2">
      <w:pPr>
        <w:spacing w:after="240" w:line="360" w:lineRule="auto"/>
        <w:rPr>
          <w:rFonts w:ascii="Arial" w:eastAsia="Arial" w:hAnsi="Arial" w:cs="Arial"/>
          <w:sz w:val="24"/>
          <w:szCs w:val="24"/>
        </w:rPr>
      </w:pPr>
      <w:r w:rsidRPr="008864D4">
        <w:rPr>
          <w:rFonts w:ascii="Arial" w:eastAsia="Arial" w:hAnsi="Arial" w:cs="Arial"/>
          <w:sz w:val="24"/>
          <w:szCs w:val="24"/>
        </w:rPr>
        <w:t>Reys, B</w:t>
      </w:r>
      <w:r w:rsidR="00E84724" w:rsidRPr="008864D4">
        <w:rPr>
          <w:rFonts w:ascii="Arial" w:eastAsia="Arial" w:hAnsi="Arial" w:cs="Arial"/>
          <w:sz w:val="24"/>
          <w:szCs w:val="24"/>
        </w:rPr>
        <w:t>arbara</w:t>
      </w:r>
      <w:r w:rsidRPr="008864D4">
        <w:rPr>
          <w:rFonts w:ascii="Arial" w:eastAsia="Arial" w:hAnsi="Arial" w:cs="Arial"/>
          <w:sz w:val="24"/>
          <w:szCs w:val="24"/>
        </w:rPr>
        <w:t xml:space="preserve">, </w:t>
      </w:r>
      <w:r w:rsidR="00E84724" w:rsidRPr="008864D4">
        <w:rPr>
          <w:rFonts w:ascii="Arial" w:eastAsia="Arial" w:hAnsi="Arial" w:cs="Arial"/>
          <w:sz w:val="24"/>
          <w:szCs w:val="24"/>
        </w:rPr>
        <w:t>and Fran</w:t>
      </w:r>
      <w:r w:rsidRPr="008864D4">
        <w:rPr>
          <w:rFonts w:ascii="Arial" w:eastAsia="Arial" w:hAnsi="Arial" w:cs="Arial"/>
          <w:sz w:val="24"/>
          <w:szCs w:val="24"/>
        </w:rPr>
        <w:t xml:space="preserve"> Arbaugh. 2001. </w:t>
      </w:r>
      <w:r w:rsidR="0024182C">
        <w:rPr>
          <w:rFonts w:ascii="Arial" w:eastAsia="Arial" w:hAnsi="Arial" w:cs="Arial"/>
          <w:sz w:val="24"/>
          <w:szCs w:val="24"/>
        </w:rPr>
        <w:t>“</w:t>
      </w:r>
      <w:r w:rsidRPr="008864D4">
        <w:rPr>
          <w:rFonts w:ascii="Arial" w:eastAsia="Arial" w:hAnsi="Arial" w:cs="Arial"/>
          <w:sz w:val="24"/>
          <w:szCs w:val="24"/>
        </w:rPr>
        <w:t>Clearing up the Confusion over Calculator Use in Grades K-5.</w:t>
      </w:r>
      <w:r w:rsidR="0024182C">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sz w:val="24"/>
          <w:szCs w:val="24"/>
        </w:rPr>
        <w:t>Teaching Children Mathematics</w:t>
      </w:r>
      <w:r w:rsidRPr="008864D4">
        <w:rPr>
          <w:rFonts w:ascii="Arial" w:eastAsia="Arial" w:hAnsi="Arial" w:cs="Arial"/>
          <w:sz w:val="24"/>
          <w:szCs w:val="24"/>
        </w:rPr>
        <w:t xml:space="preserve"> </w:t>
      </w:r>
      <w:r w:rsidRPr="008864D4">
        <w:rPr>
          <w:rFonts w:ascii="Arial" w:eastAsia="Arial" w:hAnsi="Arial" w:cs="Arial"/>
          <w:iCs/>
          <w:sz w:val="24"/>
          <w:szCs w:val="24"/>
        </w:rPr>
        <w:t>8</w:t>
      </w:r>
      <w:r w:rsidRPr="008864D4">
        <w:rPr>
          <w:rFonts w:ascii="Arial" w:eastAsia="Arial" w:hAnsi="Arial" w:cs="Arial"/>
          <w:sz w:val="24"/>
          <w:szCs w:val="24"/>
        </w:rPr>
        <w:t>(2)</w:t>
      </w:r>
      <w:r w:rsidR="00E84724" w:rsidRPr="008864D4">
        <w:rPr>
          <w:rFonts w:ascii="Arial" w:eastAsia="Arial" w:hAnsi="Arial" w:cs="Arial"/>
          <w:sz w:val="24"/>
          <w:szCs w:val="24"/>
        </w:rPr>
        <w:t>:</w:t>
      </w:r>
      <w:r w:rsidRPr="008864D4">
        <w:rPr>
          <w:rFonts w:ascii="Arial" w:eastAsia="Arial" w:hAnsi="Arial" w:cs="Arial"/>
          <w:sz w:val="24"/>
          <w:szCs w:val="24"/>
        </w:rPr>
        <w:t xml:space="preserve"> 90–94.</w:t>
      </w:r>
    </w:p>
    <w:p w14:paraId="04DE8688" w14:textId="0192B5CD" w:rsidR="008115F8" w:rsidRPr="00FA09F0" w:rsidRDefault="008115F8" w:rsidP="004F34E2">
      <w:pPr>
        <w:spacing w:after="240" w:line="360" w:lineRule="auto"/>
        <w:rPr>
          <w:rFonts w:ascii="Arial" w:eastAsia="Arial" w:hAnsi="Arial" w:cs="Arial"/>
          <w:sz w:val="24"/>
          <w:szCs w:val="24"/>
        </w:rPr>
      </w:pPr>
      <w:r w:rsidRPr="008864D4">
        <w:rPr>
          <w:rFonts w:ascii="Arial" w:eastAsia="Arial" w:hAnsi="Arial" w:cs="Arial"/>
          <w:sz w:val="24"/>
          <w:szCs w:val="24"/>
        </w:rPr>
        <w:t>US Department of Education, Office of Planning, Evaluation, and Policy Development 2010. Evaluation of Evidence-Based Practices in Online Learning: A Meta-Analysis and Review of Online Learning Studies, Washington</w:t>
      </w:r>
      <w:r w:rsidRPr="00FA09F0">
        <w:rPr>
          <w:rFonts w:ascii="Arial" w:eastAsia="Arial" w:hAnsi="Arial" w:cs="Arial"/>
          <w:sz w:val="24"/>
          <w:szCs w:val="24"/>
        </w:rPr>
        <w:t>, DC.</w:t>
      </w:r>
    </w:p>
    <w:p w14:paraId="303EAE3C" w14:textId="4127A0A2" w:rsidR="009F5126" w:rsidRPr="008864D4" w:rsidRDefault="009F5126" w:rsidP="00023C7B">
      <w:pPr>
        <w:spacing w:after="240" w:line="360" w:lineRule="auto"/>
        <w:rPr>
          <w:rFonts w:ascii="Arial" w:hAnsi="Arial" w:cs="Arial"/>
          <w:sz w:val="24"/>
          <w:szCs w:val="24"/>
        </w:rPr>
      </w:pPr>
      <w:r w:rsidRPr="00DA13DB">
        <w:rPr>
          <w:rFonts w:ascii="Arial" w:hAnsi="Arial" w:cs="Arial"/>
          <w:sz w:val="24"/>
          <w:szCs w:val="24"/>
          <w:lang w:val="de-DE"/>
        </w:rPr>
        <w:lastRenderedPageBreak/>
        <w:t xml:space="preserve">Zheng, Binbin, Mark Warschauer, Jin Kyong Hwang, and Penelope </w:t>
      </w:r>
      <w:r w:rsidR="00023C7B" w:rsidRPr="00DA13DB">
        <w:rPr>
          <w:rFonts w:ascii="Arial" w:hAnsi="Arial" w:cs="Arial"/>
          <w:sz w:val="24"/>
          <w:szCs w:val="24"/>
          <w:lang w:val="de-DE"/>
        </w:rPr>
        <w:t xml:space="preserve">Collins. </w:t>
      </w:r>
      <w:r w:rsidR="00023C7B" w:rsidRPr="008864D4">
        <w:rPr>
          <w:rFonts w:ascii="Arial" w:hAnsi="Arial" w:cs="Arial"/>
          <w:sz w:val="24"/>
          <w:szCs w:val="24"/>
        </w:rPr>
        <w:t xml:space="preserve">2014. “Laptop Use, Interactive Science Software, and Science Learning Among At-Risk Students.” </w:t>
      </w:r>
      <w:r w:rsidR="00023C7B" w:rsidRPr="008864D4">
        <w:rPr>
          <w:rFonts w:ascii="Arial" w:hAnsi="Arial" w:cs="Arial"/>
          <w:i/>
          <w:iCs/>
          <w:sz w:val="24"/>
          <w:szCs w:val="24"/>
        </w:rPr>
        <w:t xml:space="preserve">Journal of Science Education and Technology </w:t>
      </w:r>
      <w:r w:rsidR="00023C7B" w:rsidRPr="008864D4">
        <w:rPr>
          <w:rFonts w:ascii="Arial" w:hAnsi="Arial" w:cs="Arial"/>
          <w:sz w:val="24"/>
          <w:szCs w:val="24"/>
        </w:rPr>
        <w:t>23(4): 591</w:t>
      </w:r>
      <w:r w:rsidR="00096285">
        <w:rPr>
          <w:rFonts w:ascii="Arial" w:hAnsi="Arial" w:cs="Arial"/>
          <w:sz w:val="24"/>
          <w:szCs w:val="24"/>
        </w:rPr>
        <w:t>–</w:t>
      </w:r>
      <w:r w:rsidR="00023C7B" w:rsidRPr="008864D4">
        <w:rPr>
          <w:rFonts w:ascii="Arial" w:hAnsi="Arial" w:cs="Arial"/>
          <w:sz w:val="24"/>
          <w:szCs w:val="24"/>
        </w:rPr>
        <w:t>603.</w:t>
      </w:r>
    </w:p>
    <w:p w14:paraId="3EAF0681" w14:textId="132FD539" w:rsidR="00AF5603" w:rsidRPr="008864D4" w:rsidRDefault="00AF5603" w:rsidP="6C4050F9">
      <w:pPr>
        <w:spacing w:line="360" w:lineRule="auto"/>
        <w:rPr>
          <w:rFonts w:ascii="Arial" w:hAnsi="Arial" w:cs="Arial"/>
          <w:sz w:val="24"/>
          <w:szCs w:val="24"/>
        </w:rPr>
      </w:pPr>
      <w:r w:rsidRPr="00075FEC">
        <w:rPr>
          <w:rFonts w:ascii="Arial" w:hAnsi="Arial" w:cs="Arial"/>
          <w:sz w:val="24"/>
          <w:szCs w:val="24"/>
          <w:lang w:val="de-DE"/>
        </w:rPr>
        <w:t>Zinger, D</w:t>
      </w:r>
      <w:r w:rsidR="7CEF4AD1" w:rsidRPr="00075FEC">
        <w:rPr>
          <w:rFonts w:ascii="Arial" w:hAnsi="Arial" w:cs="Arial"/>
          <w:sz w:val="24"/>
          <w:szCs w:val="24"/>
          <w:lang w:val="de-DE"/>
        </w:rPr>
        <w:t>oron</w:t>
      </w:r>
      <w:r w:rsidRPr="00075FEC">
        <w:rPr>
          <w:rFonts w:ascii="Arial" w:hAnsi="Arial" w:cs="Arial"/>
          <w:sz w:val="24"/>
          <w:szCs w:val="24"/>
          <w:lang w:val="de-DE"/>
        </w:rPr>
        <w:t xml:space="preserve">, </w:t>
      </w:r>
      <w:r w:rsidR="284A88D7" w:rsidRPr="00075FEC">
        <w:rPr>
          <w:rFonts w:ascii="Arial" w:hAnsi="Arial" w:cs="Arial"/>
          <w:sz w:val="24"/>
          <w:szCs w:val="24"/>
          <w:lang w:val="de-DE"/>
        </w:rPr>
        <w:t xml:space="preserve">Tamara </w:t>
      </w:r>
      <w:r w:rsidRPr="00075FEC">
        <w:rPr>
          <w:rFonts w:ascii="Arial" w:hAnsi="Arial" w:cs="Arial"/>
          <w:sz w:val="24"/>
          <w:szCs w:val="24"/>
          <w:lang w:val="de-DE"/>
        </w:rPr>
        <w:t>Tate,</w:t>
      </w:r>
      <w:r w:rsidR="054C767E" w:rsidRPr="00075FEC">
        <w:rPr>
          <w:rFonts w:ascii="Arial" w:hAnsi="Arial" w:cs="Arial"/>
          <w:sz w:val="24"/>
          <w:szCs w:val="24"/>
          <w:lang w:val="de-DE"/>
        </w:rPr>
        <w:t xml:space="preserve"> and Mark</w:t>
      </w:r>
      <w:r w:rsidRPr="00075FEC">
        <w:rPr>
          <w:rFonts w:ascii="Arial" w:hAnsi="Arial" w:cs="Arial"/>
          <w:sz w:val="24"/>
          <w:szCs w:val="24"/>
          <w:lang w:val="de-DE"/>
        </w:rPr>
        <w:t xml:space="preserve"> Warschauer. </w:t>
      </w:r>
      <w:r w:rsidRPr="008864D4">
        <w:rPr>
          <w:rFonts w:ascii="Arial" w:hAnsi="Arial" w:cs="Arial"/>
          <w:sz w:val="24"/>
          <w:szCs w:val="24"/>
        </w:rPr>
        <w:t xml:space="preserve">2017. </w:t>
      </w:r>
      <w:r w:rsidR="5D8E35F9" w:rsidRPr="008864D4">
        <w:rPr>
          <w:rFonts w:ascii="Arial" w:hAnsi="Arial" w:cs="Arial"/>
          <w:sz w:val="24"/>
          <w:szCs w:val="24"/>
        </w:rPr>
        <w:t>“</w:t>
      </w:r>
      <w:r w:rsidRPr="008864D4">
        <w:rPr>
          <w:rFonts w:ascii="Arial" w:hAnsi="Arial" w:cs="Arial"/>
          <w:sz w:val="24"/>
          <w:szCs w:val="24"/>
        </w:rPr>
        <w:t xml:space="preserve">Learning and </w:t>
      </w:r>
      <w:r w:rsidR="66518437" w:rsidRPr="008864D4">
        <w:rPr>
          <w:rFonts w:ascii="Arial" w:hAnsi="Arial" w:cs="Arial"/>
          <w:sz w:val="24"/>
          <w:szCs w:val="24"/>
        </w:rPr>
        <w:t>T</w:t>
      </w:r>
      <w:r w:rsidRPr="008864D4">
        <w:rPr>
          <w:rFonts w:ascii="Arial" w:hAnsi="Arial" w:cs="Arial"/>
          <w:sz w:val="24"/>
          <w:szCs w:val="24"/>
        </w:rPr>
        <w:t xml:space="preserve">eaching with </w:t>
      </w:r>
      <w:r w:rsidR="58AACCA4" w:rsidRPr="008864D4">
        <w:rPr>
          <w:rFonts w:ascii="Arial" w:hAnsi="Arial" w:cs="Arial"/>
          <w:sz w:val="24"/>
          <w:szCs w:val="24"/>
        </w:rPr>
        <w:t>T</w:t>
      </w:r>
      <w:r w:rsidRPr="008864D4">
        <w:rPr>
          <w:rFonts w:ascii="Arial" w:hAnsi="Arial" w:cs="Arial"/>
          <w:sz w:val="24"/>
          <w:szCs w:val="24"/>
        </w:rPr>
        <w:t xml:space="preserve">echnology: Technological </w:t>
      </w:r>
      <w:r w:rsidR="52002719" w:rsidRPr="008864D4">
        <w:rPr>
          <w:rFonts w:ascii="Arial" w:hAnsi="Arial" w:cs="Arial"/>
          <w:sz w:val="24"/>
          <w:szCs w:val="24"/>
        </w:rPr>
        <w:t>P</w:t>
      </w:r>
      <w:r w:rsidRPr="008864D4">
        <w:rPr>
          <w:rFonts w:ascii="Arial" w:hAnsi="Arial" w:cs="Arial"/>
          <w:sz w:val="24"/>
          <w:szCs w:val="24"/>
        </w:rPr>
        <w:t xml:space="preserve">edagogy and </w:t>
      </w:r>
      <w:r w:rsidR="2F2AE5A8" w:rsidRPr="008864D4">
        <w:rPr>
          <w:rFonts w:ascii="Arial" w:hAnsi="Arial" w:cs="Arial"/>
          <w:sz w:val="24"/>
          <w:szCs w:val="24"/>
        </w:rPr>
        <w:t>T</w:t>
      </w:r>
      <w:r w:rsidRPr="008864D4">
        <w:rPr>
          <w:rFonts w:ascii="Arial" w:hAnsi="Arial" w:cs="Arial"/>
          <w:sz w:val="24"/>
          <w:szCs w:val="24"/>
        </w:rPr>
        <w:t xml:space="preserve">eacher </w:t>
      </w:r>
      <w:r w:rsidR="7540B8E5" w:rsidRPr="008864D4">
        <w:rPr>
          <w:rFonts w:ascii="Arial" w:hAnsi="Arial" w:cs="Arial"/>
          <w:sz w:val="24"/>
          <w:szCs w:val="24"/>
        </w:rPr>
        <w:t>P</w:t>
      </w:r>
      <w:r w:rsidRPr="008864D4">
        <w:rPr>
          <w:rFonts w:ascii="Arial" w:hAnsi="Arial" w:cs="Arial"/>
          <w:sz w:val="24"/>
          <w:szCs w:val="24"/>
        </w:rPr>
        <w:t>ractice.</w:t>
      </w:r>
      <w:r w:rsidR="3298C9F4" w:rsidRPr="008864D4">
        <w:rPr>
          <w:rFonts w:ascii="Arial" w:hAnsi="Arial" w:cs="Arial"/>
          <w:sz w:val="24"/>
          <w:szCs w:val="24"/>
        </w:rPr>
        <w:t>”</w:t>
      </w:r>
      <w:r w:rsidRPr="008864D4">
        <w:rPr>
          <w:rFonts w:ascii="Arial" w:hAnsi="Arial" w:cs="Arial"/>
          <w:sz w:val="24"/>
          <w:szCs w:val="24"/>
        </w:rPr>
        <w:t xml:space="preserve"> In </w:t>
      </w:r>
      <w:r w:rsidRPr="008864D4">
        <w:rPr>
          <w:rFonts w:ascii="Arial" w:hAnsi="Arial" w:cs="Arial"/>
          <w:i/>
          <w:iCs/>
          <w:sz w:val="24"/>
          <w:szCs w:val="24"/>
        </w:rPr>
        <w:t>The Sage Handbook of Research on Teacher Education</w:t>
      </w:r>
      <w:r w:rsidR="0082306A" w:rsidRPr="008864D4">
        <w:rPr>
          <w:rFonts w:ascii="Arial" w:hAnsi="Arial" w:cs="Arial"/>
          <w:sz w:val="24"/>
          <w:szCs w:val="24"/>
        </w:rPr>
        <w:t>, edited by</w:t>
      </w:r>
      <w:r w:rsidR="0082306A" w:rsidRPr="008864D4">
        <w:rPr>
          <w:rFonts w:ascii="Arial" w:hAnsi="Arial" w:cs="Arial"/>
          <w:i/>
          <w:iCs/>
          <w:sz w:val="24"/>
          <w:szCs w:val="24"/>
        </w:rPr>
        <w:t xml:space="preserve"> </w:t>
      </w:r>
      <w:r w:rsidR="0082306A" w:rsidRPr="008864D4">
        <w:rPr>
          <w:rFonts w:ascii="Arial" w:hAnsi="Arial" w:cs="Arial"/>
          <w:sz w:val="24"/>
          <w:szCs w:val="24"/>
        </w:rPr>
        <w:t xml:space="preserve">D.J. </w:t>
      </w:r>
      <w:proofErr w:type="spellStart"/>
      <w:r w:rsidR="0082306A" w:rsidRPr="008864D4">
        <w:rPr>
          <w:rFonts w:ascii="Arial" w:hAnsi="Arial" w:cs="Arial"/>
          <w:sz w:val="24"/>
          <w:szCs w:val="24"/>
        </w:rPr>
        <w:t>Clandinin</w:t>
      </w:r>
      <w:proofErr w:type="spellEnd"/>
      <w:r w:rsidR="0082306A" w:rsidRPr="008864D4">
        <w:rPr>
          <w:rFonts w:ascii="Arial" w:hAnsi="Arial" w:cs="Arial"/>
          <w:sz w:val="24"/>
          <w:szCs w:val="24"/>
        </w:rPr>
        <w:t xml:space="preserve"> and J. </w:t>
      </w:r>
      <w:proofErr w:type="spellStart"/>
      <w:r w:rsidR="0082306A" w:rsidRPr="008864D4">
        <w:rPr>
          <w:rFonts w:ascii="Arial" w:hAnsi="Arial" w:cs="Arial"/>
          <w:sz w:val="24"/>
          <w:szCs w:val="24"/>
        </w:rPr>
        <w:t>Husu</w:t>
      </w:r>
      <w:proofErr w:type="spellEnd"/>
      <w:r w:rsidR="0082306A" w:rsidRPr="008864D4">
        <w:rPr>
          <w:rFonts w:ascii="Arial" w:hAnsi="Arial" w:cs="Arial"/>
          <w:sz w:val="24"/>
          <w:szCs w:val="24"/>
        </w:rPr>
        <w:t>.</w:t>
      </w:r>
      <w:r w:rsidRPr="008864D4">
        <w:rPr>
          <w:rFonts w:ascii="Arial" w:hAnsi="Arial" w:cs="Arial"/>
          <w:sz w:val="24"/>
          <w:szCs w:val="24"/>
        </w:rPr>
        <w:t xml:space="preserve"> United Kingdom: SAGE Publications</w:t>
      </w:r>
      <w:r w:rsidR="45A3F6D0" w:rsidRPr="008864D4">
        <w:rPr>
          <w:rFonts w:ascii="Arial" w:hAnsi="Arial" w:cs="Arial"/>
          <w:sz w:val="24"/>
          <w:szCs w:val="24"/>
        </w:rPr>
        <w:t>: 577</w:t>
      </w:r>
      <w:r w:rsidR="00096285">
        <w:rPr>
          <w:rFonts w:ascii="Arial" w:hAnsi="Arial" w:cs="Arial"/>
          <w:sz w:val="24"/>
          <w:szCs w:val="24"/>
        </w:rPr>
        <w:t>–</w:t>
      </w:r>
      <w:r w:rsidR="45A3F6D0" w:rsidRPr="008864D4">
        <w:rPr>
          <w:rFonts w:ascii="Arial" w:hAnsi="Arial" w:cs="Arial"/>
          <w:sz w:val="24"/>
          <w:szCs w:val="24"/>
        </w:rPr>
        <w:t>593.</w:t>
      </w:r>
    </w:p>
    <w:p w14:paraId="7EA0E390" w14:textId="6D10955B" w:rsidR="00C24482" w:rsidRPr="008864D4" w:rsidRDefault="00C24482" w:rsidP="004F34E2">
      <w:pPr>
        <w:pStyle w:val="Heading2"/>
        <w:spacing w:after="240" w:line="360" w:lineRule="auto"/>
      </w:pPr>
      <w:bookmarkStart w:id="33" w:name="_Toc136590525"/>
      <w:r w:rsidRPr="008864D4">
        <w:t>Chapter 12</w:t>
      </w:r>
      <w:bookmarkEnd w:id="33"/>
    </w:p>
    <w:p w14:paraId="453486F3" w14:textId="37A2E43F" w:rsidR="008115F8" w:rsidRPr="008864D4" w:rsidRDefault="008115F8"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Aguirre, J</w:t>
      </w:r>
      <w:r w:rsidR="00E84724" w:rsidRPr="008864D4">
        <w:rPr>
          <w:rFonts w:ascii="Arial" w:eastAsia="Arial" w:hAnsi="Arial" w:cs="Arial"/>
          <w:color w:val="000000"/>
          <w:sz w:val="24"/>
          <w:szCs w:val="24"/>
        </w:rPr>
        <w:t>ulia</w:t>
      </w:r>
      <w:r w:rsidRPr="008864D4">
        <w:rPr>
          <w:rFonts w:ascii="Arial" w:eastAsia="Arial" w:hAnsi="Arial" w:cs="Arial"/>
          <w:color w:val="000000"/>
          <w:sz w:val="24"/>
          <w:szCs w:val="24"/>
        </w:rPr>
        <w:t xml:space="preserve">, </w:t>
      </w:r>
      <w:r w:rsidR="00E84724" w:rsidRPr="008864D4">
        <w:rPr>
          <w:rFonts w:ascii="Arial" w:eastAsia="Arial" w:hAnsi="Arial" w:cs="Arial"/>
          <w:color w:val="000000"/>
          <w:sz w:val="24"/>
          <w:szCs w:val="24"/>
        </w:rPr>
        <w:t xml:space="preserve">Karen </w:t>
      </w:r>
      <w:r w:rsidRPr="008864D4">
        <w:rPr>
          <w:rFonts w:ascii="Arial" w:eastAsia="Arial" w:hAnsi="Arial" w:cs="Arial"/>
          <w:color w:val="000000"/>
          <w:sz w:val="24"/>
          <w:szCs w:val="24"/>
        </w:rPr>
        <w:t xml:space="preserve">Mayfield-Ingram, </w:t>
      </w:r>
      <w:r w:rsidR="00E84724" w:rsidRPr="008864D4">
        <w:rPr>
          <w:rFonts w:ascii="Arial" w:eastAsia="Arial" w:hAnsi="Arial" w:cs="Arial"/>
          <w:color w:val="000000"/>
          <w:sz w:val="24"/>
          <w:szCs w:val="24"/>
        </w:rPr>
        <w:t>and Danny</w:t>
      </w:r>
      <w:r w:rsidRPr="008864D4">
        <w:rPr>
          <w:rFonts w:ascii="Arial" w:eastAsia="Arial" w:hAnsi="Arial" w:cs="Arial"/>
          <w:color w:val="000000"/>
          <w:sz w:val="24"/>
          <w:szCs w:val="24"/>
        </w:rPr>
        <w:t xml:space="preserve"> Martin. 2013. </w:t>
      </w:r>
      <w:r w:rsidR="0024182C" w:rsidRPr="008864D4">
        <w:rPr>
          <w:rFonts w:ascii="Arial" w:eastAsia="Arial" w:hAnsi="Arial" w:cs="Arial"/>
          <w:i/>
          <w:color w:val="000000"/>
          <w:sz w:val="24"/>
          <w:szCs w:val="24"/>
        </w:rPr>
        <w:t xml:space="preserve">The Impact </w:t>
      </w:r>
      <w:r w:rsidR="0024182C">
        <w:rPr>
          <w:rFonts w:ascii="Arial" w:eastAsia="Arial" w:hAnsi="Arial" w:cs="Arial"/>
          <w:i/>
          <w:color w:val="000000"/>
          <w:sz w:val="24"/>
          <w:szCs w:val="24"/>
        </w:rPr>
        <w:t>o</w:t>
      </w:r>
      <w:r w:rsidR="0024182C" w:rsidRPr="008864D4">
        <w:rPr>
          <w:rFonts w:ascii="Arial" w:eastAsia="Arial" w:hAnsi="Arial" w:cs="Arial"/>
          <w:i/>
          <w:color w:val="000000"/>
          <w:sz w:val="24"/>
          <w:szCs w:val="24"/>
        </w:rPr>
        <w:t xml:space="preserve">f Identity </w:t>
      </w:r>
      <w:r w:rsidR="0024182C">
        <w:rPr>
          <w:rFonts w:ascii="Arial" w:eastAsia="Arial" w:hAnsi="Arial" w:cs="Arial"/>
          <w:i/>
          <w:color w:val="000000"/>
          <w:sz w:val="24"/>
          <w:szCs w:val="24"/>
        </w:rPr>
        <w:t>i</w:t>
      </w:r>
      <w:r w:rsidR="0024182C" w:rsidRPr="008864D4">
        <w:rPr>
          <w:rFonts w:ascii="Arial" w:eastAsia="Arial" w:hAnsi="Arial" w:cs="Arial"/>
          <w:i/>
          <w:color w:val="000000"/>
          <w:sz w:val="24"/>
          <w:szCs w:val="24"/>
        </w:rPr>
        <w:t>n K–8 Mathematics: Rethinking Equity-Based Practices</w:t>
      </w:r>
      <w:r w:rsidRPr="008864D4">
        <w:rPr>
          <w:rFonts w:ascii="Arial" w:eastAsia="Arial" w:hAnsi="Arial" w:cs="Arial"/>
          <w:color w:val="000000"/>
          <w:sz w:val="24"/>
          <w:szCs w:val="24"/>
        </w:rPr>
        <w:t xml:space="preserve">. </w:t>
      </w:r>
      <w:r w:rsidR="00E84724" w:rsidRPr="008864D4">
        <w:rPr>
          <w:rFonts w:ascii="Arial" w:eastAsia="Arial" w:hAnsi="Arial" w:cs="Arial"/>
          <w:color w:val="000000"/>
          <w:sz w:val="24"/>
          <w:szCs w:val="24"/>
        </w:rPr>
        <w:t xml:space="preserve">Reston, VA: </w:t>
      </w:r>
      <w:r w:rsidRPr="008864D4">
        <w:rPr>
          <w:rFonts w:ascii="Arial" w:eastAsia="Arial" w:hAnsi="Arial" w:cs="Arial"/>
          <w:color w:val="000000"/>
          <w:sz w:val="24"/>
          <w:szCs w:val="24"/>
        </w:rPr>
        <w:t>National Council of Teachers of Mathematics.</w:t>
      </w:r>
    </w:p>
    <w:p w14:paraId="0B29F9C3" w14:textId="50F57474" w:rsidR="008115F8" w:rsidRPr="008864D4" w:rsidRDefault="008115F8"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Banks, J</w:t>
      </w:r>
      <w:r w:rsidR="00831178" w:rsidRPr="008864D4">
        <w:rPr>
          <w:rFonts w:ascii="Arial" w:eastAsia="Arial" w:hAnsi="Arial" w:cs="Arial"/>
          <w:color w:val="000000"/>
          <w:sz w:val="24"/>
          <w:szCs w:val="24"/>
        </w:rPr>
        <w:t>ames</w:t>
      </w:r>
      <w:r w:rsidRPr="008864D4">
        <w:rPr>
          <w:rFonts w:ascii="Arial" w:eastAsia="Arial" w:hAnsi="Arial" w:cs="Arial"/>
          <w:color w:val="000000"/>
          <w:sz w:val="24"/>
          <w:szCs w:val="24"/>
        </w:rPr>
        <w:t xml:space="preserve">. 2014. </w:t>
      </w:r>
      <w:r w:rsidR="00831178" w:rsidRPr="008864D4">
        <w:rPr>
          <w:rFonts w:ascii="Arial" w:eastAsia="Arial" w:hAnsi="Arial" w:cs="Arial"/>
          <w:color w:val="000000"/>
          <w:sz w:val="24"/>
          <w:szCs w:val="24"/>
        </w:rPr>
        <w:t>“</w:t>
      </w:r>
      <w:r w:rsidRPr="008864D4">
        <w:rPr>
          <w:rFonts w:ascii="Arial" w:eastAsia="Arial" w:hAnsi="Arial" w:cs="Arial"/>
          <w:color w:val="000000"/>
          <w:sz w:val="24"/>
          <w:szCs w:val="24"/>
        </w:rPr>
        <w:t>Series For</w:t>
      </w:r>
      <w:r w:rsidR="00831178" w:rsidRPr="008864D4">
        <w:rPr>
          <w:rFonts w:ascii="Arial" w:eastAsia="Arial" w:hAnsi="Arial" w:cs="Arial"/>
          <w:color w:val="000000"/>
          <w:sz w:val="24"/>
          <w:szCs w:val="24"/>
        </w:rPr>
        <w:t>e</w:t>
      </w:r>
      <w:r w:rsidRPr="008864D4">
        <w:rPr>
          <w:rFonts w:ascii="Arial" w:eastAsia="Arial" w:hAnsi="Arial" w:cs="Arial"/>
          <w:color w:val="000000"/>
          <w:sz w:val="24"/>
          <w:szCs w:val="24"/>
        </w:rPr>
        <w:t>w</w:t>
      </w:r>
      <w:r w:rsidR="00831178" w:rsidRPr="008864D4">
        <w:rPr>
          <w:rFonts w:ascii="Arial" w:eastAsia="Arial" w:hAnsi="Arial" w:cs="Arial"/>
          <w:color w:val="000000"/>
          <w:sz w:val="24"/>
          <w:szCs w:val="24"/>
        </w:rPr>
        <w:t>o</w:t>
      </w:r>
      <w:r w:rsidRPr="008864D4">
        <w:rPr>
          <w:rFonts w:ascii="Arial" w:eastAsia="Arial" w:hAnsi="Arial" w:cs="Arial"/>
          <w:color w:val="000000"/>
          <w:sz w:val="24"/>
          <w:szCs w:val="24"/>
        </w:rPr>
        <w:t>rd.</w:t>
      </w:r>
      <w:r w:rsidR="00831178"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w:t>
      </w:r>
      <w:r w:rsidR="00E84724" w:rsidRPr="008864D4">
        <w:rPr>
          <w:rFonts w:ascii="Arial" w:eastAsia="Arial" w:hAnsi="Arial" w:cs="Arial"/>
          <w:color w:val="000000"/>
          <w:sz w:val="24"/>
          <w:szCs w:val="24"/>
        </w:rPr>
        <w:t xml:space="preserve">In Na’ilah Nasir, Carlos Cabana, Barbara Shreve, Estelle Woodbury, and Nicole N. Louie (Eds.) </w:t>
      </w:r>
      <w:r w:rsidR="0024182C" w:rsidRPr="008864D4">
        <w:rPr>
          <w:rFonts w:ascii="Arial" w:eastAsia="Arial" w:hAnsi="Arial" w:cs="Arial"/>
          <w:i/>
          <w:iCs/>
          <w:color w:val="000000"/>
          <w:sz w:val="24"/>
          <w:szCs w:val="24"/>
        </w:rPr>
        <w:t xml:space="preserve">Mathematics </w:t>
      </w:r>
      <w:r w:rsidR="0024182C">
        <w:rPr>
          <w:rFonts w:ascii="Arial" w:eastAsia="Arial" w:hAnsi="Arial" w:cs="Arial"/>
          <w:i/>
          <w:iCs/>
          <w:color w:val="000000"/>
          <w:sz w:val="24"/>
          <w:szCs w:val="24"/>
        </w:rPr>
        <w:t>f</w:t>
      </w:r>
      <w:r w:rsidR="0024182C" w:rsidRPr="008864D4">
        <w:rPr>
          <w:rFonts w:ascii="Arial" w:eastAsia="Arial" w:hAnsi="Arial" w:cs="Arial"/>
          <w:i/>
          <w:iCs/>
          <w:color w:val="000000"/>
          <w:sz w:val="24"/>
          <w:szCs w:val="24"/>
        </w:rPr>
        <w:t xml:space="preserve">or Equity: A Framework </w:t>
      </w:r>
      <w:r w:rsidR="0024182C">
        <w:rPr>
          <w:rFonts w:ascii="Arial" w:eastAsia="Arial" w:hAnsi="Arial" w:cs="Arial"/>
          <w:i/>
          <w:iCs/>
          <w:color w:val="000000"/>
          <w:sz w:val="24"/>
          <w:szCs w:val="24"/>
        </w:rPr>
        <w:t>f</w:t>
      </w:r>
      <w:r w:rsidR="0024182C" w:rsidRPr="008864D4">
        <w:rPr>
          <w:rFonts w:ascii="Arial" w:eastAsia="Arial" w:hAnsi="Arial" w:cs="Arial"/>
          <w:i/>
          <w:iCs/>
          <w:color w:val="000000"/>
          <w:sz w:val="24"/>
          <w:szCs w:val="24"/>
        </w:rPr>
        <w:t>or Successful Practice</w:t>
      </w:r>
      <w:r w:rsidR="00E84724" w:rsidRPr="008864D4">
        <w:rPr>
          <w:rFonts w:ascii="Arial" w:eastAsia="Arial" w:hAnsi="Arial" w:cs="Arial"/>
          <w:color w:val="000000"/>
          <w:sz w:val="24"/>
          <w:szCs w:val="24"/>
        </w:rPr>
        <w:t>. New York: Teachers College Press.</w:t>
      </w:r>
    </w:p>
    <w:p w14:paraId="6D85F297" w14:textId="6969153B" w:rsidR="0030065C" w:rsidRDefault="0030065C" w:rsidP="004F34E2">
      <w:pPr>
        <w:pBdr>
          <w:top w:val="nil"/>
          <w:left w:val="nil"/>
          <w:bottom w:val="nil"/>
          <w:right w:val="nil"/>
          <w:between w:val="nil"/>
        </w:pBdr>
        <w:spacing w:after="240" w:line="360" w:lineRule="auto"/>
        <w:rPr>
          <w:rFonts w:ascii="Arial" w:eastAsia="Arial" w:hAnsi="Arial" w:cs="Arial"/>
          <w:color w:val="000000"/>
          <w:sz w:val="24"/>
          <w:szCs w:val="24"/>
        </w:rPr>
      </w:pPr>
      <w:proofErr w:type="spellStart"/>
      <w:r w:rsidRPr="0030065C">
        <w:rPr>
          <w:rFonts w:ascii="Arial" w:eastAsia="Arial" w:hAnsi="Arial" w:cs="Arial"/>
          <w:color w:val="000000"/>
          <w:sz w:val="24"/>
          <w:szCs w:val="24"/>
        </w:rPr>
        <w:t>Beilock</w:t>
      </w:r>
      <w:proofErr w:type="spellEnd"/>
      <w:r w:rsidRPr="0030065C">
        <w:rPr>
          <w:rFonts w:ascii="Arial" w:eastAsia="Arial" w:hAnsi="Arial" w:cs="Arial"/>
          <w:color w:val="000000"/>
          <w:sz w:val="24"/>
          <w:szCs w:val="24"/>
        </w:rPr>
        <w:t xml:space="preserve">, Sian L. 2011. </w:t>
      </w:r>
      <w:r w:rsidRPr="00DA2FDD">
        <w:rPr>
          <w:rFonts w:ascii="Arial" w:eastAsia="Arial" w:hAnsi="Arial" w:cs="Arial"/>
          <w:i/>
          <w:color w:val="000000"/>
          <w:sz w:val="24"/>
          <w:szCs w:val="24"/>
        </w:rPr>
        <w:t>Choke: What the Secrets of the Brain Reveal about Getting it Right When You Have To</w:t>
      </w:r>
      <w:r w:rsidRPr="0030065C">
        <w:rPr>
          <w:rFonts w:ascii="Arial" w:eastAsia="Arial" w:hAnsi="Arial" w:cs="Arial"/>
          <w:color w:val="000000"/>
          <w:sz w:val="24"/>
          <w:szCs w:val="24"/>
        </w:rPr>
        <w:t>. New York: Simon and Schuster, Free Press.</w:t>
      </w:r>
    </w:p>
    <w:p w14:paraId="3BF3FD47" w14:textId="13382F94" w:rsidR="008115F8" w:rsidRPr="008864D4" w:rsidRDefault="008115F8"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Black, P</w:t>
      </w:r>
      <w:r w:rsidR="008137DB" w:rsidRPr="008864D4">
        <w:rPr>
          <w:rFonts w:ascii="Arial" w:eastAsia="Arial" w:hAnsi="Arial" w:cs="Arial"/>
          <w:color w:val="000000"/>
          <w:sz w:val="24"/>
          <w:szCs w:val="24"/>
        </w:rPr>
        <w:t>aul</w:t>
      </w:r>
      <w:r w:rsidRPr="008864D4">
        <w:rPr>
          <w:rFonts w:ascii="Arial" w:eastAsia="Arial" w:hAnsi="Arial" w:cs="Arial"/>
          <w:color w:val="000000"/>
          <w:sz w:val="24"/>
          <w:szCs w:val="24"/>
        </w:rPr>
        <w:t xml:space="preserve">, </w:t>
      </w:r>
      <w:r w:rsidR="008137DB" w:rsidRPr="008864D4">
        <w:rPr>
          <w:rFonts w:ascii="Arial" w:eastAsia="Arial" w:hAnsi="Arial" w:cs="Arial"/>
          <w:color w:val="000000"/>
          <w:sz w:val="24"/>
          <w:szCs w:val="24"/>
        </w:rPr>
        <w:t xml:space="preserve">Christine </w:t>
      </w:r>
      <w:r w:rsidRPr="008864D4">
        <w:rPr>
          <w:rFonts w:ascii="Arial" w:eastAsia="Arial" w:hAnsi="Arial" w:cs="Arial"/>
          <w:color w:val="000000"/>
          <w:sz w:val="24"/>
          <w:szCs w:val="24"/>
        </w:rPr>
        <w:t xml:space="preserve">Harrison, </w:t>
      </w:r>
      <w:r w:rsidR="008137DB" w:rsidRPr="008864D4">
        <w:rPr>
          <w:rFonts w:ascii="Arial" w:eastAsia="Arial" w:hAnsi="Arial" w:cs="Arial"/>
          <w:color w:val="000000"/>
          <w:sz w:val="24"/>
          <w:szCs w:val="24"/>
        </w:rPr>
        <w:t xml:space="preserve">Clare </w:t>
      </w:r>
      <w:r w:rsidRPr="008864D4">
        <w:rPr>
          <w:rFonts w:ascii="Arial" w:eastAsia="Arial" w:hAnsi="Arial" w:cs="Arial"/>
          <w:color w:val="000000"/>
          <w:sz w:val="24"/>
          <w:szCs w:val="24"/>
        </w:rPr>
        <w:t xml:space="preserve">Lee, </w:t>
      </w:r>
      <w:r w:rsidR="008137DB" w:rsidRPr="008864D4">
        <w:rPr>
          <w:rFonts w:ascii="Arial" w:eastAsia="Arial" w:hAnsi="Arial" w:cs="Arial"/>
          <w:color w:val="000000"/>
          <w:sz w:val="24"/>
          <w:szCs w:val="24"/>
        </w:rPr>
        <w:t xml:space="preserve">Bethan </w:t>
      </w:r>
      <w:r w:rsidRPr="008864D4">
        <w:rPr>
          <w:rFonts w:ascii="Arial" w:eastAsia="Arial" w:hAnsi="Arial" w:cs="Arial"/>
          <w:color w:val="000000"/>
          <w:sz w:val="24"/>
          <w:szCs w:val="24"/>
        </w:rPr>
        <w:t>Marshall</w:t>
      </w:r>
      <w:r w:rsidR="008137DB" w:rsidRPr="008864D4">
        <w:rPr>
          <w:rFonts w:ascii="Arial" w:eastAsia="Arial" w:hAnsi="Arial" w:cs="Arial"/>
          <w:color w:val="000000"/>
          <w:sz w:val="24"/>
          <w:szCs w:val="24"/>
        </w:rPr>
        <w:t>, and Dylan</w:t>
      </w:r>
      <w:r w:rsidRPr="008864D4">
        <w:rPr>
          <w:rFonts w:ascii="Arial" w:eastAsia="Arial" w:hAnsi="Arial" w:cs="Arial"/>
          <w:color w:val="000000"/>
          <w:sz w:val="24"/>
          <w:szCs w:val="24"/>
        </w:rPr>
        <w:t xml:space="preserve"> Wiliam. 2002. </w:t>
      </w:r>
      <w:r w:rsidR="008137DB" w:rsidRPr="008864D4">
        <w:rPr>
          <w:rFonts w:ascii="Arial" w:eastAsia="Arial" w:hAnsi="Arial" w:cs="Arial"/>
          <w:color w:val="000000"/>
          <w:sz w:val="24"/>
          <w:szCs w:val="24"/>
        </w:rPr>
        <w:t>“</w:t>
      </w:r>
      <w:r w:rsidR="0024182C" w:rsidRPr="008864D4">
        <w:rPr>
          <w:rFonts w:ascii="Arial" w:eastAsia="Arial" w:hAnsi="Arial" w:cs="Arial"/>
          <w:color w:val="000000"/>
          <w:sz w:val="24"/>
          <w:szCs w:val="24"/>
        </w:rPr>
        <w:t xml:space="preserve">Working Inside </w:t>
      </w:r>
      <w:r w:rsidR="0024182C">
        <w:rPr>
          <w:rFonts w:ascii="Arial" w:eastAsia="Arial" w:hAnsi="Arial" w:cs="Arial"/>
          <w:color w:val="000000"/>
          <w:sz w:val="24"/>
          <w:szCs w:val="24"/>
        </w:rPr>
        <w:t>t</w:t>
      </w:r>
      <w:r w:rsidR="0024182C" w:rsidRPr="008864D4">
        <w:rPr>
          <w:rFonts w:ascii="Arial" w:eastAsia="Arial" w:hAnsi="Arial" w:cs="Arial"/>
          <w:color w:val="000000"/>
          <w:sz w:val="24"/>
          <w:szCs w:val="24"/>
        </w:rPr>
        <w:t xml:space="preserve">he Black Box: Assessment </w:t>
      </w:r>
      <w:r w:rsidR="0024182C">
        <w:rPr>
          <w:rFonts w:ascii="Arial" w:eastAsia="Arial" w:hAnsi="Arial" w:cs="Arial"/>
          <w:color w:val="000000"/>
          <w:sz w:val="24"/>
          <w:szCs w:val="24"/>
        </w:rPr>
        <w:t>f</w:t>
      </w:r>
      <w:r w:rsidR="0024182C" w:rsidRPr="008864D4">
        <w:rPr>
          <w:rFonts w:ascii="Arial" w:eastAsia="Arial" w:hAnsi="Arial" w:cs="Arial"/>
          <w:color w:val="000000"/>
          <w:sz w:val="24"/>
          <w:szCs w:val="24"/>
        </w:rPr>
        <w:t xml:space="preserve">or Learning </w:t>
      </w:r>
      <w:r w:rsidR="0024182C">
        <w:rPr>
          <w:rFonts w:ascii="Arial" w:eastAsia="Arial" w:hAnsi="Arial" w:cs="Arial"/>
          <w:color w:val="000000"/>
          <w:sz w:val="24"/>
          <w:szCs w:val="24"/>
        </w:rPr>
        <w:t>i</w:t>
      </w:r>
      <w:r w:rsidR="0024182C" w:rsidRPr="008864D4">
        <w:rPr>
          <w:rFonts w:ascii="Arial" w:eastAsia="Arial" w:hAnsi="Arial" w:cs="Arial"/>
          <w:color w:val="000000"/>
          <w:sz w:val="24"/>
          <w:szCs w:val="24"/>
        </w:rPr>
        <w:t xml:space="preserve">n </w:t>
      </w:r>
      <w:r w:rsidR="0024182C">
        <w:rPr>
          <w:rFonts w:ascii="Arial" w:eastAsia="Arial" w:hAnsi="Arial" w:cs="Arial"/>
          <w:color w:val="000000"/>
          <w:sz w:val="24"/>
          <w:szCs w:val="24"/>
        </w:rPr>
        <w:t>t</w:t>
      </w:r>
      <w:r w:rsidR="0024182C" w:rsidRPr="008864D4">
        <w:rPr>
          <w:rFonts w:ascii="Arial" w:eastAsia="Arial" w:hAnsi="Arial" w:cs="Arial"/>
          <w:color w:val="000000"/>
          <w:sz w:val="24"/>
          <w:szCs w:val="24"/>
        </w:rPr>
        <w:t>he Classroom</w:t>
      </w:r>
      <w:r w:rsidRPr="008864D4">
        <w:rPr>
          <w:rFonts w:ascii="Arial" w:eastAsia="Arial" w:hAnsi="Arial" w:cs="Arial"/>
          <w:color w:val="000000"/>
          <w:sz w:val="24"/>
          <w:szCs w:val="24"/>
        </w:rPr>
        <w:t>.</w:t>
      </w:r>
      <w:r w:rsidR="008137DB"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London: Department of Education </w:t>
      </w:r>
      <w:r w:rsidR="008137DB" w:rsidRPr="008864D4">
        <w:rPr>
          <w:rFonts w:ascii="Arial" w:eastAsia="Arial" w:hAnsi="Arial" w:cs="Arial"/>
          <w:color w:val="000000"/>
          <w:sz w:val="24"/>
          <w:szCs w:val="24"/>
        </w:rPr>
        <w:t>and</w:t>
      </w:r>
      <w:r w:rsidRPr="008864D4">
        <w:rPr>
          <w:rFonts w:ascii="Arial" w:eastAsia="Arial" w:hAnsi="Arial" w:cs="Arial"/>
          <w:color w:val="000000"/>
          <w:sz w:val="24"/>
          <w:szCs w:val="24"/>
        </w:rPr>
        <w:t xml:space="preserve"> Professional Studies, King’s College.</w:t>
      </w:r>
    </w:p>
    <w:p w14:paraId="1341826D" w14:textId="77777777" w:rsidR="008718A5" w:rsidRDefault="008115F8"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Boaler, J</w:t>
      </w:r>
      <w:r w:rsidR="00831178" w:rsidRPr="008864D4">
        <w:rPr>
          <w:rFonts w:ascii="Arial" w:eastAsia="Arial" w:hAnsi="Arial" w:cs="Arial"/>
          <w:color w:val="000000"/>
          <w:sz w:val="24"/>
          <w:szCs w:val="24"/>
        </w:rPr>
        <w:t>o, and</w:t>
      </w:r>
      <w:r w:rsidRPr="008864D4">
        <w:rPr>
          <w:rFonts w:ascii="Arial" w:eastAsia="Arial" w:hAnsi="Arial" w:cs="Arial"/>
          <w:color w:val="000000"/>
          <w:sz w:val="24"/>
          <w:szCs w:val="24"/>
        </w:rPr>
        <w:t xml:space="preserve"> </w:t>
      </w:r>
      <w:r w:rsidR="00831178" w:rsidRPr="008864D4">
        <w:rPr>
          <w:rFonts w:ascii="Arial" w:eastAsia="Arial" w:hAnsi="Arial" w:cs="Arial"/>
          <w:color w:val="000000"/>
          <w:sz w:val="24"/>
          <w:szCs w:val="24"/>
        </w:rPr>
        <w:t>Megan</w:t>
      </w:r>
      <w:r w:rsidRPr="008864D4">
        <w:rPr>
          <w:rFonts w:ascii="Arial" w:eastAsia="Arial" w:hAnsi="Arial" w:cs="Arial"/>
          <w:color w:val="000000"/>
          <w:sz w:val="24"/>
          <w:szCs w:val="24"/>
        </w:rPr>
        <w:t xml:space="preserve"> Staples</w:t>
      </w:r>
      <w:r w:rsidR="00831178" w:rsidRPr="008864D4">
        <w:rPr>
          <w:rFonts w:ascii="Arial" w:eastAsia="Arial" w:hAnsi="Arial" w:cs="Arial"/>
          <w:color w:val="000000"/>
          <w:sz w:val="24"/>
          <w:szCs w:val="24"/>
        </w:rPr>
        <w:t xml:space="preserve">. </w:t>
      </w:r>
      <w:r w:rsidRPr="008864D4">
        <w:rPr>
          <w:rFonts w:ascii="Arial" w:eastAsia="Arial" w:hAnsi="Arial" w:cs="Arial"/>
          <w:color w:val="000000"/>
          <w:sz w:val="24"/>
          <w:szCs w:val="24"/>
        </w:rPr>
        <w:t xml:space="preserve">2014. </w:t>
      </w:r>
      <w:r w:rsidR="00831178"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Creating Mathematical Futures </w:t>
      </w:r>
      <w:r w:rsidR="008718A5">
        <w:rPr>
          <w:rFonts w:ascii="Arial" w:eastAsia="Arial" w:hAnsi="Arial" w:cs="Arial"/>
          <w:color w:val="000000"/>
          <w:sz w:val="24"/>
          <w:szCs w:val="24"/>
        </w:rPr>
        <w:t>T</w:t>
      </w:r>
      <w:r w:rsidRPr="008864D4">
        <w:rPr>
          <w:rFonts w:ascii="Arial" w:eastAsia="Arial" w:hAnsi="Arial" w:cs="Arial"/>
          <w:color w:val="000000"/>
          <w:sz w:val="24"/>
          <w:szCs w:val="24"/>
        </w:rPr>
        <w:t>hrough an Equitable Teaching Approach.</w:t>
      </w:r>
      <w:r w:rsidR="00831178" w:rsidRPr="008864D4">
        <w:rPr>
          <w:rFonts w:ascii="Arial" w:eastAsia="Arial" w:hAnsi="Arial" w:cs="Arial"/>
          <w:color w:val="000000"/>
          <w:sz w:val="24"/>
          <w:szCs w:val="24"/>
        </w:rPr>
        <w:t>”</w:t>
      </w:r>
      <w:r w:rsidRPr="008864D4">
        <w:rPr>
          <w:rFonts w:ascii="Arial" w:eastAsia="Arial" w:hAnsi="Arial" w:cs="Arial"/>
          <w:color w:val="000000"/>
          <w:sz w:val="24"/>
          <w:szCs w:val="24"/>
        </w:rPr>
        <w:t xml:space="preserve"> </w:t>
      </w:r>
      <w:r w:rsidR="00831178" w:rsidRPr="008864D4">
        <w:rPr>
          <w:rFonts w:ascii="Arial" w:eastAsia="Arial" w:hAnsi="Arial" w:cs="Arial"/>
          <w:iCs/>
          <w:color w:val="000000"/>
          <w:sz w:val="24"/>
          <w:szCs w:val="24"/>
        </w:rPr>
        <w:t xml:space="preserve">In Na’ilah Nasir, Carlos </w:t>
      </w:r>
      <w:r w:rsidR="00831178" w:rsidRPr="008718A5">
        <w:rPr>
          <w:rFonts w:ascii="Arial" w:eastAsia="Arial" w:hAnsi="Arial" w:cs="Arial"/>
          <w:color w:val="000000"/>
          <w:sz w:val="24"/>
          <w:szCs w:val="24"/>
        </w:rPr>
        <w:t xml:space="preserve">Cabana, Barbara Shreve, </w:t>
      </w:r>
    </w:p>
    <w:p w14:paraId="64D2DAD3" w14:textId="68B56DC8" w:rsidR="008115F8" w:rsidRPr="008864D4" w:rsidRDefault="00831178" w:rsidP="004F34E2">
      <w:pPr>
        <w:pBdr>
          <w:top w:val="nil"/>
          <w:left w:val="nil"/>
          <w:bottom w:val="nil"/>
          <w:right w:val="nil"/>
          <w:between w:val="nil"/>
        </w:pBdr>
        <w:spacing w:after="240" w:line="360" w:lineRule="auto"/>
        <w:rPr>
          <w:rFonts w:ascii="Arial" w:eastAsia="Arial" w:hAnsi="Arial" w:cs="Arial"/>
          <w:color w:val="000000"/>
          <w:sz w:val="24"/>
          <w:szCs w:val="24"/>
        </w:rPr>
      </w:pPr>
      <w:r w:rsidRPr="008718A5">
        <w:rPr>
          <w:rFonts w:ascii="Arial" w:eastAsia="Arial" w:hAnsi="Arial" w:cs="Arial"/>
          <w:color w:val="000000"/>
          <w:sz w:val="24"/>
          <w:szCs w:val="24"/>
        </w:rPr>
        <w:t xml:space="preserve">Estelle Woodbury, and Nicole N. Louie (Eds.). </w:t>
      </w:r>
      <w:r w:rsidR="008718A5" w:rsidRPr="008718A5">
        <w:rPr>
          <w:rFonts w:ascii="Arial" w:eastAsia="Arial" w:hAnsi="Arial" w:cs="Arial"/>
          <w:color w:val="000000"/>
          <w:sz w:val="24"/>
          <w:szCs w:val="24"/>
        </w:rPr>
        <w:t>Mathematics</w:t>
      </w:r>
      <w:r w:rsidR="008718A5" w:rsidRPr="008864D4">
        <w:rPr>
          <w:rFonts w:ascii="Arial" w:eastAsia="Arial" w:hAnsi="Arial" w:cs="Arial"/>
          <w:i/>
          <w:color w:val="000000"/>
          <w:sz w:val="24"/>
          <w:szCs w:val="24"/>
        </w:rPr>
        <w:t xml:space="preserve"> </w:t>
      </w:r>
      <w:r w:rsidR="008718A5">
        <w:rPr>
          <w:rFonts w:ascii="Arial" w:eastAsia="Arial" w:hAnsi="Arial" w:cs="Arial"/>
          <w:i/>
          <w:color w:val="000000"/>
          <w:sz w:val="24"/>
          <w:szCs w:val="24"/>
        </w:rPr>
        <w:t>f</w:t>
      </w:r>
      <w:r w:rsidR="008718A5" w:rsidRPr="008864D4">
        <w:rPr>
          <w:rFonts w:ascii="Arial" w:eastAsia="Arial" w:hAnsi="Arial" w:cs="Arial"/>
          <w:i/>
          <w:color w:val="000000"/>
          <w:sz w:val="24"/>
          <w:szCs w:val="24"/>
        </w:rPr>
        <w:t xml:space="preserve">or Equity: A Framework </w:t>
      </w:r>
      <w:r w:rsidR="008718A5">
        <w:rPr>
          <w:rFonts w:ascii="Arial" w:eastAsia="Arial" w:hAnsi="Arial" w:cs="Arial"/>
          <w:i/>
          <w:color w:val="000000"/>
          <w:sz w:val="24"/>
          <w:szCs w:val="24"/>
        </w:rPr>
        <w:t>f</w:t>
      </w:r>
      <w:r w:rsidR="008718A5" w:rsidRPr="008864D4">
        <w:rPr>
          <w:rFonts w:ascii="Arial" w:eastAsia="Arial" w:hAnsi="Arial" w:cs="Arial"/>
          <w:i/>
          <w:color w:val="000000"/>
          <w:sz w:val="24"/>
          <w:szCs w:val="24"/>
        </w:rPr>
        <w:t>or Successful Practice</w:t>
      </w:r>
      <w:r w:rsidRPr="008864D4">
        <w:rPr>
          <w:rFonts w:ascii="Arial" w:eastAsia="Arial" w:hAnsi="Arial" w:cs="Arial"/>
          <w:iCs/>
          <w:color w:val="000000"/>
          <w:sz w:val="24"/>
          <w:szCs w:val="24"/>
        </w:rPr>
        <w:t>. New York: Teachers College Press</w:t>
      </w:r>
      <w:r w:rsidR="008115F8" w:rsidRPr="008864D4">
        <w:rPr>
          <w:rFonts w:ascii="Arial" w:eastAsia="Arial" w:hAnsi="Arial" w:cs="Arial"/>
          <w:color w:val="000000"/>
          <w:sz w:val="24"/>
          <w:szCs w:val="24"/>
        </w:rPr>
        <w:t>.</w:t>
      </w:r>
    </w:p>
    <w:p w14:paraId="7878068C" w14:textId="77777777" w:rsidR="00023C7B" w:rsidRPr="008864D4" w:rsidRDefault="00023C7B" w:rsidP="00023C7B">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 xml:space="preserve">Boaler, Jo. 2016. </w:t>
      </w:r>
      <w:r w:rsidRPr="008864D4">
        <w:rPr>
          <w:rFonts w:ascii="Arial" w:eastAsia="Arial" w:hAnsi="Arial" w:cs="Arial"/>
          <w:i/>
          <w:color w:val="000000"/>
          <w:sz w:val="24"/>
          <w:szCs w:val="24"/>
        </w:rPr>
        <w:t xml:space="preserve">Mathematical Mindsets: </w:t>
      </w:r>
      <w:r w:rsidRPr="008864D4">
        <w:rPr>
          <w:rFonts w:ascii="Arial" w:eastAsia="Arial" w:hAnsi="Arial" w:cs="Arial"/>
          <w:i/>
          <w:iCs/>
          <w:color w:val="000000"/>
          <w:sz w:val="24"/>
          <w:szCs w:val="24"/>
        </w:rPr>
        <w:t xml:space="preserve">Unleashing Students’ Potential through Creative Math, Inspiring </w:t>
      </w:r>
      <w:proofErr w:type="gramStart"/>
      <w:r w:rsidRPr="008864D4">
        <w:rPr>
          <w:rFonts w:ascii="Arial" w:eastAsia="Arial" w:hAnsi="Arial" w:cs="Arial"/>
          <w:i/>
          <w:iCs/>
          <w:color w:val="000000"/>
          <w:sz w:val="24"/>
          <w:szCs w:val="24"/>
        </w:rPr>
        <w:t>Messages</w:t>
      </w:r>
      <w:proofErr w:type="gramEnd"/>
      <w:r w:rsidRPr="008864D4">
        <w:rPr>
          <w:rFonts w:ascii="Arial" w:eastAsia="Arial" w:hAnsi="Arial" w:cs="Arial"/>
          <w:i/>
          <w:iCs/>
          <w:color w:val="000000"/>
          <w:sz w:val="24"/>
          <w:szCs w:val="24"/>
        </w:rPr>
        <w:t xml:space="preserve"> and Innovative Teaching</w:t>
      </w:r>
      <w:r w:rsidRPr="008864D4">
        <w:rPr>
          <w:rFonts w:ascii="Arial" w:eastAsia="Arial" w:hAnsi="Arial" w:cs="Arial"/>
          <w:color w:val="000000"/>
          <w:sz w:val="24"/>
          <w:szCs w:val="24"/>
        </w:rPr>
        <w:t>. Chappaqua, NY: Jossey-Bass/Wiley.</w:t>
      </w:r>
    </w:p>
    <w:p w14:paraId="6A384A43" w14:textId="0DFB0122" w:rsidR="00F36745" w:rsidRPr="008864D4" w:rsidRDefault="00F36745" w:rsidP="00023C7B">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lastRenderedPageBreak/>
        <w:t xml:space="preserve">Boaler, Jo, </w:t>
      </w:r>
      <w:r w:rsidR="006F75AD" w:rsidRPr="008864D4">
        <w:rPr>
          <w:rFonts w:ascii="Arial" w:eastAsia="Arial" w:hAnsi="Arial" w:cs="Arial"/>
          <w:color w:val="000000"/>
          <w:sz w:val="24"/>
          <w:szCs w:val="24"/>
        </w:rPr>
        <w:t xml:space="preserve">Kristina </w:t>
      </w:r>
      <w:r w:rsidRPr="008864D4">
        <w:rPr>
          <w:rFonts w:ascii="Arial" w:eastAsia="Arial" w:hAnsi="Arial" w:cs="Arial"/>
          <w:color w:val="000000"/>
          <w:sz w:val="24"/>
          <w:szCs w:val="24"/>
        </w:rPr>
        <w:t xml:space="preserve">Dance, </w:t>
      </w:r>
      <w:r w:rsidR="006F75AD" w:rsidRPr="008864D4">
        <w:rPr>
          <w:rFonts w:ascii="Arial" w:eastAsia="Arial" w:hAnsi="Arial" w:cs="Arial"/>
          <w:color w:val="000000"/>
          <w:sz w:val="24"/>
          <w:szCs w:val="24"/>
        </w:rPr>
        <w:t xml:space="preserve">and Estelle </w:t>
      </w:r>
      <w:r w:rsidRPr="008864D4">
        <w:rPr>
          <w:rFonts w:ascii="Arial" w:eastAsia="Arial" w:hAnsi="Arial" w:cs="Arial"/>
          <w:color w:val="000000"/>
          <w:sz w:val="24"/>
          <w:szCs w:val="24"/>
        </w:rPr>
        <w:t xml:space="preserve">Woodbury. 2018. </w:t>
      </w:r>
      <w:r w:rsidR="008718A5">
        <w:rPr>
          <w:rFonts w:ascii="Arial" w:eastAsia="Arial" w:hAnsi="Arial" w:cs="Arial"/>
          <w:color w:val="000000"/>
          <w:sz w:val="24"/>
          <w:szCs w:val="24"/>
        </w:rPr>
        <w:t>“</w:t>
      </w:r>
      <w:r w:rsidRPr="008864D4">
        <w:rPr>
          <w:rFonts w:ascii="Arial" w:eastAsia="Arial" w:hAnsi="Arial" w:cs="Arial"/>
          <w:color w:val="000000"/>
          <w:sz w:val="24"/>
          <w:szCs w:val="24"/>
        </w:rPr>
        <w:t>From Performance to Learning: Assessing to Encourage Growth Mindsets.</w:t>
      </w:r>
      <w:r w:rsidR="008718A5">
        <w:rPr>
          <w:rFonts w:ascii="Arial" w:eastAsia="Arial" w:hAnsi="Arial" w:cs="Arial"/>
          <w:color w:val="000000"/>
          <w:sz w:val="24"/>
          <w:szCs w:val="24"/>
        </w:rPr>
        <w:t>”</w:t>
      </w:r>
      <w:r w:rsidRPr="008864D4">
        <w:rPr>
          <w:rFonts w:ascii="Arial" w:eastAsia="Arial" w:hAnsi="Arial" w:cs="Arial"/>
          <w:color w:val="000000"/>
          <w:sz w:val="24"/>
          <w:szCs w:val="24"/>
        </w:rPr>
        <w:t xml:space="preserve"> </w:t>
      </w:r>
      <w:proofErr w:type="spellStart"/>
      <w:r w:rsidRPr="008864D4">
        <w:rPr>
          <w:rFonts w:ascii="Arial" w:eastAsia="Arial" w:hAnsi="Arial" w:cs="Arial"/>
          <w:color w:val="000000"/>
          <w:sz w:val="24"/>
          <w:szCs w:val="24"/>
        </w:rPr>
        <w:t>YouCubed</w:t>
      </w:r>
      <w:proofErr w:type="spellEnd"/>
      <w:r w:rsidRPr="008864D4">
        <w:rPr>
          <w:rFonts w:ascii="Arial" w:eastAsia="Arial" w:hAnsi="Arial" w:cs="Arial"/>
          <w:color w:val="000000"/>
          <w:sz w:val="24"/>
          <w:szCs w:val="24"/>
        </w:rPr>
        <w:t>.</w:t>
      </w:r>
    </w:p>
    <w:p w14:paraId="7B573205" w14:textId="05DF01FE" w:rsidR="00374FEB" w:rsidRPr="008864D4" w:rsidRDefault="008115F8" w:rsidP="004F34E2">
      <w:pPr>
        <w:pBdr>
          <w:top w:val="nil"/>
          <w:left w:val="nil"/>
          <w:bottom w:val="nil"/>
          <w:right w:val="nil"/>
          <w:between w:val="nil"/>
        </w:pBdr>
        <w:spacing w:after="240" w:line="360" w:lineRule="auto"/>
        <w:rPr>
          <w:rFonts w:ascii="Arial" w:eastAsia="Arial" w:hAnsi="Arial" w:cs="Arial"/>
          <w:color w:val="000000"/>
          <w:sz w:val="24"/>
          <w:szCs w:val="24"/>
        </w:rPr>
      </w:pPr>
      <w:r w:rsidRPr="00075FEC">
        <w:rPr>
          <w:rFonts w:ascii="Arial" w:eastAsia="Arial" w:hAnsi="Arial" w:cs="Arial"/>
          <w:color w:val="000000" w:themeColor="text1"/>
          <w:sz w:val="24"/>
          <w:szCs w:val="24"/>
        </w:rPr>
        <w:t>Cabana, C</w:t>
      </w:r>
      <w:r w:rsidR="00831178" w:rsidRPr="00075FEC">
        <w:rPr>
          <w:rFonts w:ascii="Arial" w:eastAsia="Arial" w:hAnsi="Arial" w:cs="Arial"/>
          <w:color w:val="000000" w:themeColor="text1"/>
          <w:sz w:val="24"/>
          <w:szCs w:val="24"/>
        </w:rPr>
        <w:t>arlos</w:t>
      </w:r>
      <w:r w:rsidRPr="00075FEC">
        <w:rPr>
          <w:rFonts w:ascii="Arial" w:eastAsia="Arial" w:hAnsi="Arial" w:cs="Arial"/>
          <w:color w:val="000000" w:themeColor="text1"/>
          <w:sz w:val="24"/>
          <w:szCs w:val="24"/>
        </w:rPr>
        <w:t xml:space="preserve">, </w:t>
      </w:r>
      <w:r w:rsidR="00831178" w:rsidRPr="00075FEC">
        <w:rPr>
          <w:rFonts w:ascii="Arial" w:eastAsia="Arial" w:hAnsi="Arial" w:cs="Arial"/>
          <w:color w:val="000000" w:themeColor="text1"/>
          <w:sz w:val="24"/>
          <w:szCs w:val="24"/>
        </w:rPr>
        <w:t xml:space="preserve">Barbara </w:t>
      </w:r>
      <w:r w:rsidRPr="00075FEC">
        <w:rPr>
          <w:rFonts w:ascii="Arial" w:eastAsia="Arial" w:hAnsi="Arial" w:cs="Arial"/>
          <w:color w:val="000000" w:themeColor="text1"/>
          <w:sz w:val="24"/>
          <w:szCs w:val="24"/>
        </w:rPr>
        <w:t xml:space="preserve">Shreve, </w:t>
      </w:r>
      <w:r w:rsidR="00831178" w:rsidRPr="00075FEC">
        <w:rPr>
          <w:rFonts w:ascii="Arial" w:eastAsia="Arial" w:hAnsi="Arial" w:cs="Arial"/>
          <w:color w:val="000000" w:themeColor="text1"/>
          <w:sz w:val="24"/>
          <w:szCs w:val="24"/>
        </w:rPr>
        <w:t xml:space="preserve">Estelle </w:t>
      </w:r>
      <w:r w:rsidRPr="00075FEC">
        <w:rPr>
          <w:rFonts w:ascii="Arial" w:eastAsia="Arial" w:hAnsi="Arial" w:cs="Arial"/>
          <w:color w:val="000000" w:themeColor="text1"/>
          <w:sz w:val="24"/>
          <w:szCs w:val="24"/>
        </w:rPr>
        <w:t xml:space="preserve">Woodbury. </w:t>
      </w:r>
      <w:r w:rsidRPr="008864D4">
        <w:rPr>
          <w:rFonts w:ascii="Arial" w:eastAsia="Arial" w:hAnsi="Arial" w:cs="Arial"/>
          <w:color w:val="000000" w:themeColor="text1"/>
          <w:sz w:val="24"/>
          <w:szCs w:val="24"/>
        </w:rPr>
        <w:t xml:space="preserve">2014. </w:t>
      </w:r>
      <w:r w:rsidR="00233C28" w:rsidRPr="008864D4">
        <w:rPr>
          <w:rFonts w:ascii="Arial" w:eastAsia="Arial" w:hAnsi="Arial" w:cs="Arial"/>
          <w:color w:val="000000" w:themeColor="text1"/>
          <w:sz w:val="24"/>
          <w:szCs w:val="24"/>
        </w:rPr>
        <w:t xml:space="preserve">“Working Toward an Equity Pedagogy.” </w:t>
      </w:r>
      <w:r w:rsidR="00233C28" w:rsidRPr="008864D4">
        <w:rPr>
          <w:rFonts w:ascii="Arial" w:eastAsia="Arial" w:hAnsi="Arial" w:cs="Arial"/>
          <w:iCs/>
          <w:color w:val="000000"/>
          <w:sz w:val="24"/>
          <w:szCs w:val="24"/>
        </w:rPr>
        <w:t xml:space="preserve">In Na’ilah Nasir, Carlos Cabana, Barbara Shreve, Estelle Woodbury, and Nicole N. Louie (Eds.). </w:t>
      </w:r>
      <w:r w:rsidR="00233C28" w:rsidRPr="008864D4">
        <w:rPr>
          <w:rFonts w:ascii="Arial" w:eastAsia="Arial" w:hAnsi="Arial" w:cs="Arial"/>
          <w:i/>
          <w:color w:val="000000"/>
          <w:sz w:val="24"/>
          <w:szCs w:val="24"/>
        </w:rPr>
        <w:t>Mathematics for equity: A framework for successful practice</w:t>
      </w:r>
      <w:r w:rsidR="00233C28" w:rsidRPr="008864D4">
        <w:rPr>
          <w:rFonts w:ascii="Arial" w:eastAsia="Arial" w:hAnsi="Arial" w:cs="Arial"/>
          <w:iCs/>
          <w:color w:val="000000"/>
          <w:sz w:val="24"/>
          <w:szCs w:val="24"/>
        </w:rPr>
        <w:t>. New York: Teachers College Press</w:t>
      </w:r>
      <w:r w:rsidR="00233C28" w:rsidRPr="008864D4">
        <w:rPr>
          <w:rFonts w:ascii="Arial" w:eastAsia="Arial" w:hAnsi="Arial" w:cs="Arial"/>
          <w:color w:val="000000"/>
          <w:sz w:val="24"/>
          <w:szCs w:val="24"/>
        </w:rPr>
        <w:t>.</w:t>
      </w:r>
    </w:p>
    <w:p w14:paraId="6A56E722" w14:textId="197E240A" w:rsidR="006502F9" w:rsidRPr="008864D4" w:rsidRDefault="006502F9" w:rsidP="006502F9">
      <w:pPr>
        <w:pStyle w:val="NormalWeb"/>
        <w:spacing w:line="360" w:lineRule="auto"/>
        <w:rPr>
          <w:rFonts w:ascii="Arial" w:hAnsi="Arial" w:cs="Arial"/>
        </w:rPr>
      </w:pPr>
      <w:r w:rsidRPr="008864D4">
        <w:rPr>
          <w:rFonts w:ascii="Arial" w:hAnsi="Arial" w:cs="Arial"/>
        </w:rPr>
        <w:t xml:space="preserve">California Department of Education. n.d. </w:t>
      </w:r>
      <w:r w:rsidRPr="008864D4">
        <w:rPr>
          <w:rFonts w:ascii="Arial" w:hAnsi="Arial" w:cs="Arial"/>
          <w:i/>
          <w:iCs/>
        </w:rPr>
        <w:t>California Assessment of Student Performance and Progress.</w:t>
      </w:r>
      <w:r w:rsidRPr="008864D4">
        <w:rPr>
          <w:rFonts w:ascii="Arial" w:hAnsi="Arial" w:cs="Arial"/>
        </w:rPr>
        <w:t xml:space="preserve"> </w:t>
      </w:r>
      <w:hyperlink r:id="rId174" w:tooltip="California Assessment of Student Performance and Progress" w:history="1">
        <w:r w:rsidRPr="008864D4">
          <w:rPr>
            <w:rStyle w:val="Hyperlink"/>
            <w:rFonts w:cs="Arial"/>
          </w:rPr>
          <w:t>https://caaspp.org/</w:t>
        </w:r>
      </w:hyperlink>
      <w:r w:rsidRPr="008864D4">
        <w:rPr>
          <w:rFonts w:ascii="Arial" w:hAnsi="Arial" w:cs="Arial"/>
        </w:rPr>
        <w:t>.</w:t>
      </w:r>
    </w:p>
    <w:p w14:paraId="4724F83C" w14:textId="6F5DFDE7" w:rsidR="210B9F07" w:rsidRPr="008864D4" w:rsidRDefault="210B9F07" w:rsidP="004F34E2">
      <w:pPr>
        <w:spacing w:after="240" w:line="360" w:lineRule="auto"/>
        <w:rPr>
          <w:rFonts w:ascii="Arial" w:eastAsia="Arial" w:hAnsi="Arial" w:cs="Arial"/>
          <w:color w:val="000000" w:themeColor="text1"/>
          <w:sz w:val="24"/>
          <w:szCs w:val="24"/>
        </w:rPr>
      </w:pPr>
      <w:r w:rsidRPr="008864D4">
        <w:rPr>
          <w:rFonts w:ascii="Arial" w:eastAsia="Arial" w:hAnsi="Arial" w:cs="Arial"/>
          <w:color w:val="000000" w:themeColor="text1"/>
          <w:sz w:val="24"/>
          <w:szCs w:val="24"/>
        </w:rPr>
        <w:t xml:space="preserve">California Department of Education. 2014. </w:t>
      </w:r>
      <w:r w:rsidRPr="008864D4">
        <w:rPr>
          <w:rFonts w:ascii="Arial" w:eastAsia="Arial" w:hAnsi="Arial" w:cs="Arial"/>
          <w:i/>
          <w:iCs/>
          <w:color w:val="000000" w:themeColor="text1"/>
          <w:sz w:val="24"/>
          <w:szCs w:val="24"/>
        </w:rPr>
        <w:t>English Language Arts/English Language Development Framework</w:t>
      </w:r>
      <w:r w:rsidRPr="008864D4">
        <w:rPr>
          <w:rFonts w:ascii="Arial" w:eastAsia="Arial" w:hAnsi="Arial" w:cs="Arial"/>
          <w:color w:val="000000" w:themeColor="text1"/>
          <w:sz w:val="24"/>
          <w:szCs w:val="24"/>
        </w:rPr>
        <w:t>. Sacramento.</w:t>
      </w:r>
    </w:p>
    <w:p w14:paraId="43ABF56F" w14:textId="4BEAF990" w:rsidR="00D60B2A" w:rsidRPr="008864D4" w:rsidRDefault="0018135E" w:rsidP="004F34E2">
      <w:pPr>
        <w:spacing w:after="240" w:line="360" w:lineRule="auto"/>
        <w:rPr>
          <w:rFonts w:ascii="Arial" w:eastAsia="Arial" w:hAnsi="Arial" w:cs="Arial"/>
          <w:color w:val="000000" w:themeColor="text1"/>
          <w:sz w:val="24"/>
          <w:szCs w:val="24"/>
        </w:rPr>
      </w:pPr>
      <w:r>
        <w:rPr>
          <w:rFonts w:ascii="Arial" w:eastAsia="Arial" w:hAnsi="Arial" w:cs="Arial"/>
          <w:color w:val="000000" w:themeColor="text1"/>
          <w:sz w:val="24"/>
          <w:szCs w:val="24"/>
        </w:rPr>
        <w:t>CDE</w:t>
      </w:r>
      <w:r w:rsidR="00D60B2A" w:rsidRPr="008864D4">
        <w:rPr>
          <w:rFonts w:ascii="Arial" w:eastAsia="Arial" w:hAnsi="Arial" w:cs="Arial"/>
          <w:color w:val="000000" w:themeColor="text1"/>
          <w:sz w:val="24"/>
          <w:szCs w:val="24"/>
        </w:rPr>
        <w:t xml:space="preserve">. 2021. </w:t>
      </w:r>
      <w:r w:rsidR="00D60B2A" w:rsidRPr="008864D4">
        <w:rPr>
          <w:rFonts w:ascii="Arial" w:eastAsia="Arial" w:hAnsi="Arial" w:cs="Arial"/>
          <w:i/>
          <w:iCs/>
          <w:color w:val="000000" w:themeColor="text1"/>
          <w:sz w:val="24"/>
          <w:szCs w:val="24"/>
        </w:rPr>
        <w:t>California Digital Learning Integration and Standards Guidance</w:t>
      </w:r>
      <w:r w:rsidR="00D60B2A" w:rsidRPr="008864D4">
        <w:rPr>
          <w:rFonts w:ascii="Arial" w:eastAsia="Arial" w:hAnsi="Arial" w:cs="Arial"/>
          <w:color w:val="000000" w:themeColor="text1"/>
          <w:sz w:val="24"/>
          <w:szCs w:val="24"/>
        </w:rPr>
        <w:t xml:space="preserve">. </w:t>
      </w:r>
      <w:r w:rsidR="00C85983" w:rsidRPr="008864D4">
        <w:rPr>
          <w:rFonts w:ascii="Arial" w:eastAsia="Arial" w:hAnsi="Arial" w:cs="Arial"/>
          <w:sz w:val="24"/>
          <w:szCs w:val="24"/>
          <w:lang w:val="da-DK"/>
        </w:rPr>
        <w:t xml:space="preserve">Retrieved </w:t>
      </w:r>
      <w:r w:rsidR="00C85983">
        <w:rPr>
          <w:rFonts w:ascii="Arial" w:eastAsia="Arial" w:hAnsi="Arial" w:cs="Arial"/>
          <w:sz w:val="24"/>
          <w:szCs w:val="24"/>
          <w:lang w:val="da-DK"/>
        </w:rPr>
        <w:t>from</w:t>
      </w:r>
      <w:r w:rsidR="00C85983" w:rsidRPr="008864D4">
        <w:rPr>
          <w:rFonts w:ascii="Arial" w:eastAsia="Arial" w:hAnsi="Arial" w:cs="Arial"/>
          <w:sz w:val="24"/>
          <w:szCs w:val="24"/>
          <w:lang w:val="da-DK"/>
        </w:rPr>
        <w:t xml:space="preserve"> </w:t>
      </w:r>
      <w:hyperlink r:id="rId175" w:tooltip="California Digital Learning Integration and Standards Guidance" w:history="1">
        <w:r w:rsidR="00D60B2A" w:rsidRPr="008864D4">
          <w:rPr>
            <w:rStyle w:val="Hyperlink"/>
            <w:rFonts w:eastAsia="Arial" w:cs="Arial"/>
            <w:szCs w:val="24"/>
          </w:rPr>
          <w:t>https://www.cde.ca.gov/ci/cr/dl/dlintergstdsguidance.asp</w:t>
        </w:r>
      </w:hyperlink>
      <w:r w:rsidR="00D60B2A" w:rsidRPr="008864D4">
        <w:rPr>
          <w:rFonts w:ascii="Arial" w:eastAsia="Arial" w:hAnsi="Arial" w:cs="Arial"/>
          <w:color w:val="000000" w:themeColor="text1"/>
          <w:sz w:val="24"/>
          <w:szCs w:val="24"/>
        </w:rPr>
        <w:t>.</w:t>
      </w:r>
    </w:p>
    <w:p w14:paraId="5B26E8AB" w14:textId="1FDC4845" w:rsidR="008115F8" w:rsidRPr="008864D4" w:rsidRDefault="008115F8"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Carpenter, T</w:t>
      </w:r>
      <w:r w:rsidR="00211011" w:rsidRPr="008864D4">
        <w:rPr>
          <w:rFonts w:ascii="Arial" w:eastAsia="Arial" w:hAnsi="Arial" w:cs="Arial"/>
          <w:color w:val="000000"/>
          <w:sz w:val="24"/>
          <w:szCs w:val="24"/>
        </w:rPr>
        <w:t xml:space="preserve">homas </w:t>
      </w:r>
      <w:r w:rsidRPr="008864D4">
        <w:rPr>
          <w:rFonts w:ascii="Arial" w:eastAsia="Arial" w:hAnsi="Arial" w:cs="Arial"/>
          <w:color w:val="000000"/>
          <w:sz w:val="24"/>
          <w:szCs w:val="24"/>
        </w:rPr>
        <w:t xml:space="preserve">P., </w:t>
      </w:r>
      <w:r w:rsidR="00211011" w:rsidRPr="008864D4">
        <w:rPr>
          <w:rFonts w:ascii="Arial" w:eastAsia="Arial" w:hAnsi="Arial" w:cs="Arial"/>
          <w:color w:val="000000"/>
          <w:sz w:val="24"/>
          <w:szCs w:val="24"/>
        </w:rPr>
        <w:t xml:space="preserve">Elizabeth </w:t>
      </w:r>
      <w:r w:rsidRPr="008864D4">
        <w:rPr>
          <w:rFonts w:ascii="Arial" w:eastAsia="Arial" w:hAnsi="Arial" w:cs="Arial"/>
          <w:color w:val="000000"/>
          <w:sz w:val="24"/>
          <w:szCs w:val="24"/>
        </w:rPr>
        <w:t xml:space="preserve">Fennema, </w:t>
      </w:r>
      <w:r w:rsidR="00211011" w:rsidRPr="008864D4">
        <w:rPr>
          <w:rFonts w:ascii="Arial" w:eastAsia="Arial" w:hAnsi="Arial" w:cs="Arial"/>
          <w:color w:val="000000"/>
          <w:sz w:val="24"/>
          <w:szCs w:val="24"/>
        </w:rPr>
        <w:t xml:space="preserve">Megan Loef </w:t>
      </w:r>
      <w:r w:rsidRPr="008864D4">
        <w:rPr>
          <w:rFonts w:ascii="Arial" w:eastAsia="Arial" w:hAnsi="Arial" w:cs="Arial"/>
          <w:color w:val="000000"/>
          <w:sz w:val="24"/>
          <w:szCs w:val="24"/>
        </w:rPr>
        <w:t xml:space="preserve">Franke, </w:t>
      </w:r>
      <w:r w:rsidR="00211011" w:rsidRPr="008864D4">
        <w:rPr>
          <w:rFonts w:ascii="Arial" w:eastAsia="Arial" w:hAnsi="Arial" w:cs="Arial"/>
          <w:color w:val="000000"/>
          <w:sz w:val="24"/>
          <w:szCs w:val="24"/>
        </w:rPr>
        <w:t xml:space="preserve">Linda </w:t>
      </w:r>
      <w:r w:rsidRPr="008864D4">
        <w:rPr>
          <w:rFonts w:ascii="Arial" w:eastAsia="Arial" w:hAnsi="Arial" w:cs="Arial"/>
          <w:color w:val="000000"/>
          <w:sz w:val="24"/>
          <w:szCs w:val="24"/>
        </w:rPr>
        <w:t xml:space="preserve">Levi, </w:t>
      </w:r>
      <w:r w:rsidR="00211011" w:rsidRPr="008864D4">
        <w:rPr>
          <w:rFonts w:ascii="Arial" w:eastAsia="Arial" w:hAnsi="Arial" w:cs="Arial"/>
          <w:color w:val="000000"/>
          <w:sz w:val="24"/>
          <w:szCs w:val="24"/>
        </w:rPr>
        <w:t xml:space="preserve">and Susan B. </w:t>
      </w:r>
      <w:r w:rsidRPr="008864D4">
        <w:rPr>
          <w:rFonts w:ascii="Arial" w:eastAsia="Arial" w:hAnsi="Arial" w:cs="Arial"/>
          <w:color w:val="000000"/>
          <w:sz w:val="24"/>
          <w:szCs w:val="24"/>
        </w:rPr>
        <w:t xml:space="preserve">Empson. 2014. </w:t>
      </w:r>
      <w:r w:rsidRPr="008718A5">
        <w:rPr>
          <w:rFonts w:ascii="Arial" w:eastAsia="Arial" w:hAnsi="Arial" w:cs="Arial"/>
          <w:i/>
          <w:color w:val="000000"/>
          <w:sz w:val="24"/>
          <w:szCs w:val="24"/>
        </w:rPr>
        <w:t>Children’s Mathematics</w:t>
      </w:r>
      <w:r w:rsidR="008718A5" w:rsidRPr="008718A5">
        <w:rPr>
          <w:rFonts w:ascii="Arial" w:eastAsia="Arial" w:hAnsi="Arial" w:cs="Arial"/>
          <w:i/>
          <w:color w:val="000000"/>
          <w:sz w:val="24"/>
          <w:szCs w:val="24"/>
        </w:rPr>
        <w:t xml:space="preserve">: </w:t>
      </w:r>
      <w:r w:rsidRPr="008718A5">
        <w:rPr>
          <w:rFonts w:ascii="Arial" w:eastAsia="Arial" w:hAnsi="Arial" w:cs="Arial"/>
          <w:i/>
          <w:color w:val="000000"/>
          <w:sz w:val="24"/>
          <w:szCs w:val="24"/>
        </w:rPr>
        <w:t>Cognitively Guided Instruction</w:t>
      </w:r>
      <w:r w:rsidR="008718A5" w:rsidRPr="008718A5">
        <w:rPr>
          <w:rFonts w:ascii="Arial" w:eastAsia="Arial" w:hAnsi="Arial" w:cs="Arial"/>
          <w:i/>
          <w:color w:val="000000"/>
          <w:sz w:val="24"/>
          <w:szCs w:val="24"/>
        </w:rPr>
        <w:t>, Second Edition</w:t>
      </w:r>
      <w:r w:rsidRPr="008864D4">
        <w:rPr>
          <w:rFonts w:ascii="Arial" w:eastAsia="Arial" w:hAnsi="Arial" w:cs="Arial"/>
          <w:color w:val="000000"/>
          <w:sz w:val="24"/>
          <w:szCs w:val="24"/>
        </w:rPr>
        <w:t xml:space="preserve">. </w:t>
      </w:r>
      <w:r w:rsidR="00211011" w:rsidRPr="008864D4">
        <w:rPr>
          <w:rFonts w:ascii="Arial" w:eastAsia="Arial" w:hAnsi="Arial" w:cs="Arial"/>
          <w:color w:val="000000"/>
          <w:sz w:val="24"/>
          <w:szCs w:val="24"/>
        </w:rPr>
        <w:t xml:space="preserve">Portsmouth, NH: </w:t>
      </w:r>
      <w:r w:rsidRPr="008864D4">
        <w:rPr>
          <w:rFonts w:ascii="Arial" w:eastAsia="Arial" w:hAnsi="Arial" w:cs="Arial"/>
          <w:color w:val="000000"/>
          <w:sz w:val="24"/>
          <w:szCs w:val="24"/>
        </w:rPr>
        <w:t>Heinemann.</w:t>
      </w:r>
    </w:p>
    <w:p w14:paraId="7EB8D5E3" w14:textId="732E5F49" w:rsidR="008115F8" w:rsidRPr="008864D4" w:rsidRDefault="008115F8"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themeColor="text1"/>
          <w:sz w:val="24"/>
          <w:szCs w:val="24"/>
        </w:rPr>
        <w:t>Cohen, E</w:t>
      </w:r>
      <w:r w:rsidR="00055732" w:rsidRPr="008864D4">
        <w:rPr>
          <w:rFonts w:ascii="Arial" w:eastAsia="Arial" w:hAnsi="Arial" w:cs="Arial"/>
          <w:color w:val="000000" w:themeColor="text1"/>
          <w:sz w:val="24"/>
          <w:szCs w:val="24"/>
        </w:rPr>
        <w:t>lizabeth</w:t>
      </w:r>
      <w:r w:rsidRPr="008864D4">
        <w:rPr>
          <w:rFonts w:ascii="Arial" w:eastAsia="Arial" w:hAnsi="Arial" w:cs="Arial"/>
          <w:color w:val="000000" w:themeColor="text1"/>
          <w:sz w:val="24"/>
          <w:szCs w:val="24"/>
        </w:rPr>
        <w:t xml:space="preserve"> G., </w:t>
      </w:r>
      <w:r w:rsidR="00055732" w:rsidRPr="008864D4">
        <w:rPr>
          <w:rFonts w:ascii="Arial" w:eastAsia="Arial" w:hAnsi="Arial" w:cs="Arial"/>
          <w:color w:val="000000" w:themeColor="text1"/>
          <w:sz w:val="24"/>
          <w:szCs w:val="24"/>
        </w:rPr>
        <w:t xml:space="preserve">and Rachel A. </w:t>
      </w:r>
      <w:r w:rsidRPr="008864D4">
        <w:rPr>
          <w:rFonts w:ascii="Arial" w:eastAsia="Arial" w:hAnsi="Arial" w:cs="Arial"/>
          <w:color w:val="000000" w:themeColor="text1"/>
          <w:sz w:val="24"/>
          <w:szCs w:val="24"/>
        </w:rPr>
        <w:t xml:space="preserve">Lotan. 2014. </w:t>
      </w:r>
      <w:r w:rsidR="008718A5" w:rsidRPr="008864D4">
        <w:rPr>
          <w:rFonts w:ascii="Arial" w:eastAsia="Arial" w:hAnsi="Arial" w:cs="Arial"/>
          <w:i/>
          <w:color w:val="000000" w:themeColor="text1"/>
          <w:sz w:val="24"/>
          <w:szCs w:val="24"/>
        </w:rPr>
        <w:t xml:space="preserve">Designing Groupwork: Strategies </w:t>
      </w:r>
      <w:r w:rsidR="008718A5">
        <w:rPr>
          <w:rFonts w:ascii="Arial" w:eastAsia="Arial" w:hAnsi="Arial" w:cs="Arial"/>
          <w:i/>
          <w:color w:val="000000" w:themeColor="text1"/>
          <w:sz w:val="24"/>
          <w:szCs w:val="24"/>
        </w:rPr>
        <w:t>f</w:t>
      </w:r>
      <w:r w:rsidR="008718A5" w:rsidRPr="008864D4">
        <w:rPr>
          <w:rFonts w:ascii="Arial" w:eastAsia="Arial" w:hAnsi="Arial" w:cs="Arial"/>
          <w:i/>
          <w:color w:val="000000" w:themeColor="text1"/>
          <w:sz w:val="24"/>
          <w:szCs w:val="24"/>
        </w:rPr>
        <w:t xml:space="preserve">or </w:t>
      </w:r>
      <w:r w:rsidR="008718A5">
        <w:rPr>
          <w:rFonts w:ascii="Arial" w:eastAsia="Arial" w:hAnsi="Arial" w:cs="Arial"/>
          <w:i/>
          <w:color w:val="000000" w:themeColor="text1"/>
          <w:sz w:val="24"/>
          <w:szCs w:val="24"/>
        </w:rPr>
        <w:t>t</w:t>
      </w:r>
      <w:r w:rsidR="008718A5" w:rsidRPr="008864D4">
        <w:rPr>
          <w:rFonts w:ascii="Arial" w:eastAsia="Arial" w:hAnsi="Arial" w:cs="Arial"/>
          <w:i/>
          <w:color w:val="000000" w:themeColor="text1"/>
          <w:sz w:val="24"/>
          <w:szCs w:val="24"/>
        </w:rPr>
        <w:t>he Heterogeneous Classroom</w:t>
      </w:r>
      <w:r w:rsidR="008718A5">
        <w:rPr>
          <w:rFonts w:ascii="Arial" w:eastAsia="Arial" w:hAnsi="Arial" w:cs="Arial"/>
          <w:i/>
          <w:color w:val="000000" w:themeColor="text1"/>
          <w:sz w:val="24"/>
          <w:szCs w:val="24"/>
        </w:rPr>
        <w:t>,</w:t>
      </w:r>
      <w:r w:rsidR="008718A5" w:rsidRPr="008864D4">
        <w:rPr>
          <w:rFonts w:ascii="Arial" w:eastAsia="Arial" w:hAnsi="Arial" w:cs="Arial"/>
          <w:i/>
          <w:color w:val="000000" w:themeColor="text1"/>
          <w:sz w:val="24"/>
          <w:szCs w:val="24"/>
        </w:rPr>
        <w:t xml:space="preserve"> Third Edition</w:t>
      </w:r>
      <w:r w:rsidRPr="008864D4">
        <w:rPr>
          <w:rFonts w:ascii="Arial" w:eastAsia="Arial" w:hAnsi="Arial" w:cs="Arial"/>
          <w:color w:val="000000" w:themeColor="text1"/>
          <w:sz w:val="24"/>
          <w:szCs w:val="24"/>
        </w:rPr>
        <w:t>. Teachers College Press.</w:t>
      </w:r>
    </w:p>
    <w:p w14:paraId="1F528466" w14:textId="0C38775A" w:rsidR="1559A45A" w:rsidRPr="008864D4" w:rsidRDefault="1559A45A" w:rsidP="004F34E2">
      <w:pPr>
        <w:spacing w:after="240" w:line="360" w:lineRule="auto"/>
        <w:rPr>
          <w:rFonts w:ascii="Arial" w:eastAsia="Arial" w:hAnsi="Arial" w:cs="Arial"/>
          <w:color w:val="000000" w:themeColor="text1"/>
          <w:sz w:val="24"/>
          <w:szCs w:val="24"/>
        </w:rPr>
      </w:pPr>
      <w:r w:rsidRPr="008864D4">
        <w:rPr>
          <w:rFonts w:ascii="Arial" w:eastAsia="Arial" w:hAnsi="Arial" w:cs="Arial"/>
          <w:color w:val="000000" w:themeColor="text1"/>
          <w:sz w:val="24"/>
          <w:szCs w:val="24"/>
        </w:rPr>
        <w:t xml:space="preserve">David Douglas School District. n.d. “Elementary Report Cards.” Portland, Oregon. Retrieved from </w:t>
      </w:r>
      <w:hyperlink r:id="rId176" w:tooltip="Standard Elementary Report Cards" w:history="1">
        <w:r w:rsidRPr="008864D4">
          <w:rPr>
            <w:rStyle w:val="Hyperlink"/>
            <w:rFonts w:eastAsia="Arial" w:cs="Arial"/>
            <w:szCs w:val="24"/>
          </w:rPr>
          <w:t>https://www.ddouglas.k12.or.us/departments/curriculum-and-instruction/elementary-report-cards/</w:t>
        </w:r>
      </w:hyperlink>
      <w:r w:rsidRPr="008864D4">
        <w:rPr>
          <w:rFonts w:ascii="Arial" w:eastAsia="Arial" w:hAnsi="Arial" w:cs="Arial"/>
          <w:color w:val="000000" w:themeColor="text1"/>
          <w:sz w:val="24"/>
          <w:szCs w:val="24"/>
        </w:rPr>
        <w:t>.</w:t>
      </w:r>
    </w:p>
    <w:p w14:paraId="13F269A4" w14:textId="75ACDA45" w:rsidR="00374FEB" w:rsidRPr="008864D4" w:rsidRDefault="008115F8"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themeColor="text1"/>
          <w:sz w:val="24"/>
          <w:szCs w:val="24"/>
        </w:rPr>
        <w:t>DeSilva, E</w:t>
      </w:r>
      <w:r w:rsidR="00211011" w:rsidRPr="008864D4">
        <w:rPr>
          <w:rFonts w:ascii="Arial" w:eastAsia="Arial" w:hAnsi="Arial" w:cs="Arial"/>
          <w:color w:val="000000" w:themeColor="text1"/>
          <w:sz w:val="24"/>
          <w:szCs w:val="24"/>
        </w:rPr>
        <w:t>ran</w:t>
      </w:r>
      <w:r w:rsidRPr="008864D4">
        <w:rPr>
          <w:rFonts w:ascii="Arial" w:eastAsia="Arial" w:hAnsi="Arial" w:cs="Arial"/>
          <w:color w:val="000000" w:themeColor="text1"/>
          <w:sz w:val="24"/>
          <w:szCs w:val="24"/>
        </w:rPr>
        <w:t xml:space="preserve">. 2020. </w:t>
      </w:r>
      <w:r w:rsidR="00211011" w:rsidRPr="008864D4">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Students in the Center.</w:t>
      </w:r>
      <w:r w:rsidR="00211011" w:rsidRPr="008864D4">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 xml:space="preserve"> In Gardner, T</w:t>
      </w:r>
      <w:r w:rsidR="00211011" w:rsidRPr="008864D4">
        <w:rPr>
          <w:rFonts w:ascii="Arial" w:eastAsia="Arial" w:hAnsi="Arial" w:cs="Arial"/>
          <w:color w:val="000000" w:themeColor="text1"/>
          <w:sz w:val="24"/>
          <w:szCs w:val="24"/>
        </w:rPr>
        <w:t>revor</w:t>
      </w:r>
      <w:r w:rsidRPr="008864D4">
        <w:rPr>
          <w:rFonts w:ascii="Arial" w:eastAsia="Arial" w:hAnsi="Arial" w:cs="Arial"/>
          <w:color w:val="000000" w:themeColor="text1"/>
          <w:sz w:val="24"/>
          <w:szCs w:val="24"/>
        </w:rPr>
        <w:t xml:space="preserve"> (Ed). </w:t>
      </w:r>
      <w:r w:rsidRPr="008864D4">
        <w:rPr>
          <w:rFonts w:ascii="Arial" w:eastAsia="Arial" w:hAnsi="Arial" w:cs="Arial"/>
          <w:i/>
          <w:color w:val="000000" w:themeColor="text1"/>
          <w:sz w:val="24"/>
          <w:szCs w:val="24"/>
        </w:rPr>
        <w:t>Leading in the Belly of the Beast: School Leadership in a School System Designed to Fail</w:t>
      </w:r>
      <w:r w:rsidRPr="008864D4">
        <w:rPr>
          <w:rFonts w:ascii="Arial" w:eastAsia="Arial" w:hAnsi="Arial" w:cs="Arial"/>
          <w:color w:val="000000" w:themeColor="text1"/>
          <w:sz w:val="24"/>
          <w:szCs w:val="24"/>
        </w:rPr>
        <w:t xml:space="preserve"> (95–112). Lanham</w:t>
      </w:r>
      <w:r w:rsidR="00211011" w:rsidRPr="008864D4">
        <w:rPr>
          <w:rFonts w:ascii="Arial" w:eastAsia="Arial" w:hAnsi="Arial" w:cs="Arial"/>
          <w:color w:val="000000" w:themeColor="text1"/>
          <w:sz w:val="24"/>
          <w:szCs w:val="24"/>
        </w:rPr>
        <w:t>, MD</w:t>
      </w:r>
      <w:r w:rsidRPr="008864D4">
        <w:rPr>
          <w:rFonts w:ascii="Arial" w:eastAsia="Arial" w:hAnsi="Arial" w:cs="Arial"/>
          <w:color w:val="000000" w:themeColor="text1"/>
          <w:sz w:val="24"/>
          <w:szCs w:val="24"/>
        </w:rPr>
        <w:t xml:space="preserve">: Rowman </w:t>
      </w:r>
      <w:r w:rsidR="00002B4D" w:rsidRPr="008864D4">
        <w:rPr>
          <w:rFonts w:ascii="Arial" w:eastAsia="Arial" w:hAnsi="Arial" w:cs="Arial"/>
          <w:color w:val="000000" w:themeColor="text1"/>
          <w:sz w:val="24"/>
          <w:szCs w:val="24"/>
        </w:rPr>
        <w:t>and</w:t>
      </w:r>
      <w:r w:rsidRPr="008864D4">
        <w:rPr>
          <w:rFonts w:ascii="Arial" w:eastAsia="Arial" w:hAnsi="Arial" w:cs="Arial"/>
          <w:color w:val="000000" w:themeColor="text1"/>
          <w:sz w:val="24"/>
          <w:szCs w:val="24"/>
        </w:rPr>
        <w:t xml:space="preserve"> Littlefield.</w:t>
      </w:r>
    </w:p>
    <w:p w14:paraId="66414BD0" w14:textId="660AF182" w:rsidR="4ED884F2" w:rsidRPr="008864D4" w:rsidRDefault="4ED884F2" w:rsidP="004F34E2">
      <w:pPr>
        <w:spacing w:after="240" w:line="360" w:lineRule="auto"/>
        <w:rPr>
          <w:rFonts w:ascii="Arial" w:eastAsia="Arial" w:hAnsi="Arial" w:cs="Arial"/>
          <w:color w:val="000000" w:themeColor="text1"/>
          <w:sz w:val="24"/>
          <w:szCs w:val="24"/>
        </w:rPr>
      </w:pPr>
      <w:r w:rsidRPr="008864D4">
        <w:rPr>
          <w:rFonts w:ascii="Arial" w:eastAsia="Arial" w:hAnsi="Arial" w:cs="Arial"/>
          <w:color w:val="000000" w:themeColor="text1"/>
          <w:sz w:val="24"/>
          <w:szCs w:val="24"/>
        </w:rPr>
        <w:t>Dieckmann, Jack</w:t>
      </w:r>
      <w:r w:rsidR="00211011" w:rsidRPr="008864D4">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 xml:space="preserve"> and </w:t>
      </w:r>
      <w:r w:rsidR="00211011" w:rsidRPr="008864D4">
        <w:rPr>
          <w:rFonts w:ascii="Arial" w:eastAsia="Arial" w:hAnsi="Arial" w:cs="Arial"/>
          <w:color w:val="000000" w:themeColor="text1"/>
          <w:sz w:val="24"/>
          <w:szCs w:val="24"/>
        </w:rPr>
        <w:t xml:space="preserve">Kari </w:t>
      </w:r>
      <w:proofErr w:type="spellStart"/>
      <w:r w:rsidRPr="008864D4">
        <w:rPr>
          <w:rFonts w:ascii="Arial" w:eastAsia="Arial" w:hAnsi="Arial" w:cs="Arial"/>
          <w:color w:val="000000" w:themeColor="text1"/>
          <w:sz w:val="24"/>
          <w:szCs w:val="24"/>
        </w:rPr>
        <w:t>Kokka</w:t>
      </w:r>
      <w:proofErr w:type="spellEnd"/>
      <w:r w:rsidRPr="008864D4">
        <w:rPr>
          <w:rFonts w:ascii="Arial" w:eastAsia="Arial" w:hAnsi="Arial" w:cs="Arial"/>
          <w:color w:val="000000" w:themeColor="text1"/>
          <w:sz w:val="24"/>
          <w:szCs w:val="24"/>
        </w:rPr>
        <w:t>. 2016. “SCALE Math Performance Assessment Rubric, Grades 3</w:t>
      </w:r>
      <w:r w:rsidR="00002B4D" w:rsidRPr="008864D4">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 xml:space="preserve">12.” Stanford Center for Assessment, Learning, </w:t>
      </w:r>
      <w:r w:rsidR="00002B4D" w:rsidRPr="008864D4">
        <w:rPr>
          <w:rFonts w:ascii="Arial" w:eastAsia="Arial" w:hAnsi="Arial" w:cs="Arial"/>
          <w:color w:val="000000" w:themeColor="text1"/>
          <w:sz w:val="24"/>
          <w:szCs w:val="24"/>
        </w:rPr>
        <w:t>and</w:t>
      </w:r>
      <w:r w:rsidRPr="008864D4">
        <w:rPr>
          <w:rFonts w:ascii="Arial" w:eastAsia="Arial" w:hAnsi="Arial" w:cs="Arial"/>
          <w:color w:val="000000" w:themeColor="text1"/>
          <w:sz w:val="24"/>
          <w:szCs w:val="24"/>
        </w:rPr>
        <w:t xml:space="preserve"> Equity (SCALE) for the George Lucas Educational Foundation's Learning Through Performance project. Retrieved from </w:t>
      </w:r>
      <w:hyperlink r:id="rId177" w:tooltip="SCALE Math Performance Assessment Rubric, Grades 3–12" w:history="1">
        <w:r w:rsidRPr="008864D4">
          <w:rPr>
            <w:rStyle w:val="Hyperlink"/>
            <w:rFonts w:eastAsia="Arial" w:cs="Arial"/>
            <w:szCs w:val="24"/>
          </w:rPr>
          <w:t>https://performanceassessmentresourcebank.org/system/files/PARB%20CC%20BY%204.0%20SCALE%20Math%20PA%20Rubric%20Gr3-12%202016.pdf</w:t>
        </w:r>
      </w:hyperlink>
      <w:r w:rsidRPr="008864D4">
        <w:rPr>
          <w:rStyle w:val="Hyperlink"/>
          <w:rFonts w:eastAsia="Arial" w:cs="Arial"/>
          <w:szCs w:val="24"/>
        </w:rPr>
        <w:t>.</w:t>
      </w:r>
    </w:p>
    <w:p w14:paraId="07E32E63" w14:textId="37C076EA" w:rsidR="00F53B15" w:rsidRPr="008864D4" w:rsidRDefault="00F53B15" w:rsidP="004F34E2">
      <w:pPr>
        <w:pBdr>
          <w:top w:val="nil"/>
          <w:left w:val="nil"/>
          <w:bottom w:val="nil"/>
          <w:right w:val="nil"/>
          <w:between w:val="nil"/>
        </w:pBdr>
        <w:spacing w:after="240" w:line="360" w:lineRule="auto"/>
        <w:rPr>
          <w:rFonts w:ascii="Arial" w:eastAsia="Arial" w:hAnsi="Arial" w:cs="Arial"/>
          <w:color w:val="000000" w:themeColor="text1"/>
          <w:sz w:val="24"/>
          <w:szCs w:val="24"/>
        </w:rPr>
      </w:pPr>
      <w:proofErr w:type="spellStart"/>
      <w:r w:rsidRPr="008864D4">
        <w:rPr>
          <w:rFonts w:ascii="Arial" w:eastAsia="Arial" w:hAnsi="Arial" w:cs="Arial"/>
          <w:color w:val="000000" w:themeColor="text1"/>
          <w:sz w:val="24"/>
          <w:szCs w:val="24"/>
        </w:rPr>
        <w:t>Elewar</w:t>
      </w:r>
      <w:proofErr w:type="spellEnd"/>
      <w:r w:rsidRPr="008864D4">
        <w:rPr>
          <w:rFonts w:ascii="Arial" w:eastAsia="Arial" w:hAnsi="Arial" w:cs="Arial"/>
          <w:color w:val="000000" w:themeColor="text1"/>
          <w:sz w:val="24"/>
          <w:szCs w:val="24"/>
        </w:rPr>
        <w:t xml:space="preserve">, Maria C., and Lyn Corno. 1965. </w:t>
      </w:r>
      <w:r w:rsidR="008718A5">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 xml:space="preserve">A </w:t>
      </w:r>
      <w:r w:rsidR="008718A5" w:rsidRPr="008864D4">
        <w:rPr>
          <w:rFonts w:ascii="Arial" w:eastAsia="Arial" w:hAnsi="Arial" w:cs="Arial"/>
          <w:color w:val="000000" w:themeColor="text1"/>
          <w:sz w:val="24"/>
          <w:szCs w:val="24"/>
        </w:rPr>
        <w:t xml:space="preserve">Factorial Experiment </w:t>
      </w:r>
      <w:r w:rsidR="008718A5">
        <w:rPr>
          <w:rFonts w:ascii="Arial" w:eastAsia="Arial" w:hAnsi="Arial" w:cs="Arial"/>
          <w:color w:val="000000" w:themeColor="text1"/>
          <w:sz w:val="24"/>
          <w:szCs w:val="24"/>
        </w:rPr>
        <w:t>i</w:t>
      </w:r>
      <w:r w:rsidR="008718A5" w:rsidRPr="008864D4">
        <w:rPr>
          <w:rFonts w:ascii="Arial" w:eastAsia="Arial" w:hAnsi="Arial" w:cs="Arial"/>
          <w:color w:val="000000" w:themeColor="text1"/>
          <w:sz w:val="24"/>
          <w:szCs w:val="24"/>
        </w:rPr>
        <w:t xml:space="preserve">n Teachers' Written Feedback </w:t>
      </w:r>
      <w:r w:rsidR="008718A5">
        <w:rPr>
          <w:rFonts w:ascii="Arial" w:eastAsia="Arial" w:hAnsi="Arial" w:cs="Arial"/>
          <w:color w:val="000000" w:themeColor="text1"/>
          <w:sz w:val="24"/>
          <w:szCs w:val="24"/>
        </w:rPr>
        <w:t>o</w:t>
      </w:r>
      <w:r w:rsidR="008718A5" w:rsidRPr="008864D4">
        <w:rPr>
          <w:rFonts w:ascii="Arial" w:eastAsia="Arial" w:hAnsi="Arial" w:cs="Arial"/>
          <w:color w:val="000000" w:themeColor="text1"/>
          <w:sz w:val="24"/>
          <w:szCs w:val="24"/>
        </w:rPr>
        <w:t xml:space="preserve">n Student Homework: Changing Teacher Behavior </w:t>
      </w:r>
      <w:r w:rsidR="008718A5">
        <w:rPr>
          <w:rFonts w:ascii="Arial" w:eastAsia="Arial" w:hAnsi="Arial" w:cs="Arial"/>
          <w:color w:val="000000" w:themeColor="text1"/>
          <w:sz w:val="24"/>
          <w:szCs w:val="24"/>
        </w:rPr>
        <w:t>a</w:t>
      </w:r>
      <w:r w:rsidR="008718A5" w:rsidRPr="008864D4">
        <w:rPr>
          <w:rFonts w:ascii="Arial" w:eastAsia="Arial" w:hAnsi="Arial" w:cs="Arial"/>
          <w:color w:val="000000" w:themeColor="text1"/>
          <w:sz w:val="24"/>
          <w:szCs w:val="24"/>
        </w:rPr>
        <w:t xml:space="preserve"> Little Rather Than </w:t>
      </w:r>
      <w:r w:rsidR="008718A5">
        <w:rPr>
          <w:rFonts w:ascii="Arial" w:eastAsia="Arial" w:hAnsi="Arial" w:cs="Arial"/>
          <w:color w:val="000000" w:themeColor="text1"/>
          <w:sz w:val="24"/>
          <w:szCs w:val="24"/>
        </w:rPr>
        <w:t>a</w:t>
      </w:r>
      <w:r w:rsidR="008718A5" w:rsidRPr="008864D4">
        <w:rPr>
          <w:rFonts w:ascii="Arial" w:eastAsia="Arial" w:hAnsi="Arial" w:cs="Arial"/>
          <w:color w:val="000000" w:themeColor="text1"/>
          <w:sz w:val="24"/>
          <w:szCs w:val="24"/>
        </w:rPr>
        <w:t xml:space="preserve"> Lot</w:t>
      </w:r>
      <w:r w:rsidRPr="008864D4">
        <w:rPr>
          <w:rFonts w:ascii="Arial" w:eastAsia="Arial" w:hAnsi="Arial" w:cs="Arial"/>
          <w:color w:val="000000" w:themeColor="text1"/>
          <w:sz w:val="24"/>
          <w:szCs w:val="24"/>
        </w:rPr>
        <w:t>.</w:t>
      </w:r>
      <w:r w:rsidR="008718A5">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 xml:space="preserve"> </w:t>
      </w:r>
      <w:r w:rsidRPr="008864D4">
        <w:rPr>
          <w:rFonts w:ascii="Arial" w:eastAsia="Arial" w:hAnsi="Arial" w:cs="Arial"/>
          <w:i/>
          <w:iCs/>
          <w:color w:val="000000" w:themeColor="text1"/>
          <w:sz w:val="24"/>
          <w:szCs w:val="24"/>
        </w:rPr>
        <w:t xml:space="preserve">Journal of Educational Psychology </w:t>
      </w:r>
      <w:r w:rsidRPr="008864D4">
        <w:rPr>
          <w:rFonts w:ascii="Arial" w:eastAsia="Arial" w:hAnsi="Arial" w:cs="Arial"/>
          <w:color w:val="000000" w:themeColor="text1"/>
          <w:sz w:val="24"/>
          <w:szCs w:val="24"/>
        </w:rPr>
        <w:t>77(2): 162–173.</w:t>
      </w:r>
    </w:p>
    <w:p w14:paraId="4A4FF432" w14:textId="128F6088" w:rsidR="0030065C" w:rsidRDefault="0030065C" w:rsidP="004F34E2">
      <w:pPr>
        <w:pBdr>
          <w:top w:val="nil"/>
          <w:left w:val="nil"/>
          <w:bottom w:val="nil"/>
          <w:right w:val="nil"/>
          <w:between w:val="nil"/>
        </w:pBdr>
        <w:spacing w:after="240" w:line="360" w:lineRule="auto"/>
        <w:rPr>
          <w:rFonts w:ascii="Arial" w:eastAsia="Arial" w:hAnsi="Arial" w:cs="Arial"/>
          <w:color w:val="000000" w:themeColor="text1"/>
          <w:sz w:val="24"/>
          <w:szCs w:val="24"/>
        </w:rPr>
      </w:pPr>
      <w:r w:rsidRPr="0030065C">
        <w:rPr>
          <w:rFonts w:ascii="Arial" w:eastAsia="Arial" w:hAnsi="Arial" w:cs="Arial"/>
          <w:color w:val="000000" w:themeColor="text1"/>
          <w:sz w:val="24"/>
          <w:szCs w:val="24"/>
        </w:rPr>
        <w:t xml:space="preserve">Engle, Randall W. 2002. “Working Memory Capacity as Executive Attention.” </w:t>
      </w:r>
      <w:r w:rsidRPr="00DA2FDD">
        <w:rPr>
          <w:rFonts w:ascii="Arial" w:eastAsia="Arial" w:hAnsi="Arial" w:cs="Arial"/>
          <w:i/>
          <w:color w:val="000000" w:themeColor="text1"/>
          <w:sz w:val="24"/>
          <w:szCs w:val="24"/>
        </w:rPr>
        <w:t>Current Directions in Psychological Science</w:t>
      </w:r>
      <w:r w:rsidRPr="0030065C">
        <w:rPr>
          <w:rFonts w:ascii="Arial" w:eastAsia="Arial" w:hAnsi="Arial" w:cs="Arial"/>
          <w:color w:val="000000" w:themeColor="text1"/>
          <w:sz w:val="24"/>
          <w:szCs w:val="24"/>
        </w:rPr>
        <w:t xml:space="preserve"> 11:19–23.</w:t>
      </w:r>
    </w:p>
    <w:p w14:paraId="55CB7BF0" w14:textId="2C8A223B" w:rsidR="00374FEB" w:rsidRPr="008864D4" w:rsidRDefault="008115F8"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themeColor="text1"/>
          <w:sz w:val="24"/>
          <w:szCs w:val="24"/>
        </w:rPr>
        <w:t>Feldman, J</w:t>
      </w:r>
      <w:r w:rsidR="00211011" w:rsidRPr="008864D4">
        <w:rPr>
          <w:rFonts w:ascii="Arial" w:eastAsia="Arial" w:hAnsi="Arial" w:cs="Arial"/>
          <w:color w:val="000000" w:themeColor="text1"/>
          <w:sz w:val="24"/>
          <w:szCs w:val="24"/>
        </w:rPr>
        <w:t>oe.</w:t>
      </w:r>
      <w:r w:rsidRPr="008864D4">
        <w:rPr>
          <w:rFonts w:ascii="Arial" w:eastAsia="Arial" w:hAnsi="Arial" w:cs="Arial"/>
          <w:color w:val="000000" w:themeColor="text1"/>
          <w:sz w:val="24"/>
          <w:szCs w:val="24"/>
        </w:rPr>
        <w:t xml:space="preserve"> 2019. </w:t>
      </w:r>
      <w:r w:rsidRPr="008864D4">
        <w:rPr>
          <w:rFonts w:ascii="Arial" w:eastAsia="Arial" w:hAnsi="Arial" w:cs="Arial"/>
          <w:i/>
          <w:iCs/>
          <w:color w:val="000000" w:themeColor="text1"/>
          <w:sz w:val="24"/>
          <w:szCs w:val="24"/>
        </w:rPr>
        <w:t xml:space="preserve">Grading for Equity, What It Is, </w:t>
      </w:r>
      <w:proofErr w:type="gramStart"/>
      <w:r w:rsidRPr="008864D4">
        <w:rPr>
          <w:rFonts w:ascii="Arial" w:eastAsia="Arial" w:hAnsi="Arial" w:cs="Arial"/>
          <w:i/>
          <w:iCs/>
          <w:color w:val="000000" w:themeColor="text1"/>
          <w:sz w:val="24"/>
          <w:szCs w:val="24"/>
        </w:rPr>
        <w:t>Why</w:t>
      </w:r>
      <w:proofErr w:type="gramEnd"/>
      <w:r w:rsidRPr="008864D4">
        <w:rPr>
          <w:rFonts w:ascii="Arial" w:eastAsia="Arial" w:hAnsi="Arial" w:cs="Arial"/>
          <w:i/>
          <w:iCs/>
          <w:color w:val="000000" w:themeColor="text1"/>
          <w:sz w:val="24"/>
          <w:szCs w:val="24"/>
        </w:rPr>
        <w:t xml:space="preserve"> it Matters, and How it Can Transform Schools and Classrooms</w:t>
      </w:r>
      <w:r w:rsidRPr="008864D4">
        <w:rPr>
          <w:rFonts w:ascii="Arial" w:eastAsia="Arial" w:hAnsi="Arial" w:cs="Arial"/>
          <w:color w:val="000000" w:themeColor="text1"/>
          <w:sz w:val="24"/>
          <w:szCs w:val="24"/>
        </w:rPr>
        <w:t>. Thousand Oaks, CA: Corwin</w:t>
      </w:r>
      <w:r w:rsidR="00211011" w:rsidRPr="008864D4">
        <w:rPr>
          <w:rFonts w:ascii="Arial" w:eastAsia="Arial" w:hAnsi="Arial" w:cs="Arial"/>
          <w:color w:val="000000" w:themeColor="text1"/>
          <w:sz w:val="24"/>
          <w:szCs w:val="24"/>
        </w:rPr>
        <w:t xml:space="preserve"> Press</w:t>
      </w:r>
      <w:r w:rsidRPr="008864D4">
        <w:rPr>
          <w:rFonts w:ascii="Arial" w:eastAsia="Arial" w:hAnsi="Arial" w:cs="Arial"/>
          <w:color w:val="000000" w:themeColor="text1"/>
          <w:sz w:val="24"/>
          <w:szCs w:val="24"/>
        </w:rPr>
        <w:t>.</w:t>
      </w:r>
    </w:p>
    <w:p w14:paraId="47762E68" w14:textId="60845848" w:rsidR="19E86E77" w:rsidRPr="008864D4" w:rsidRDefault="19E86E77" w:rsidP="004F34E2">
      <w:pPr>
        <w:spacing w:after="240" w:line="360" w:lineRule="auto"/>
        <w:rPr>
          <w:rFonts w:ascii="Arial" w:eastAsia="Arial" w:hAnsi="Arial" w:cs="Arial"/>
          <w:color w:val="000000" w:themeColor="text1"/>
          <w:sz w:val="24"/>
          <w:szCs w:val="24"/>
        </w:rPr>
      </w:pPr>
      <w:r w:rsidRPr="008864D4">
        <w:rPr>
          <w:rFonts w:ascii="Arial" w:eastAsia="Arial" w:hAnsi="Arial" w:cs="Arial"/>
          <w:color w:val="000000" w:themeColor="text1"/>
          <w:sz w:val="24"/>
          <w:szCs w:val="24"/>
        </w:rPr>
        <w:t xml:space="preserve">Gonzalez, Jennifer. 2015. “Meet the Single Point Rubric.” Retrieved from </w:t>
      </w:r>
      <w:hyperlink r:id="rId178" w:tooltip="Meet the Single Point Rubric" w:history="1">
        <w:r w:rsidRPr="008864D4">
          <w:rPr>
            <w:rStyle w:val="Hyperlink"/>
            <w:rFonts w:eastAsia="Arial" w:cs="Arial"/>
            <w:szCs w:val="24"/>
          </w:rPr>
          <w:t>https://www.cultofpedagogy.com/single-point-rubric/</w:t>
        </w:r>
      </w:hyperlink>
      <w:r w:rsidRPr="008864D4">
        <w:rPr>
          <w:rFonts w:ascii="Arial" w:eastAsia="Arial" w:hAnsi="Arial" w:cs="Arial"/>
          <w:color w:val="000000" w:themeColor="text1"/>
          <w:sz w:val="24"/>
          <w:szCs w:val="24"/>
        </w:rPr>
        <w:t>.</w:t>
      </w:r>
    </w:p>
    <w:p w14:paraId="38BB3B10" w14:textId="18426AFB" w:rsidR="00A47666" w:rsidRPr="008864D4" w:rsidRDefault="00A47666" w:rsidP="004F34E2">
      <w:pPr>
        <w:spacing w:after="240" w:line="360" w:lineRule="auto"/>
        <w:rPr>
          <w:rFonts w:ascii="Arial" w:eastAsia="Arial" w:hAnsi="Arial" w:cs="Arial"/>
          <w:color w:val="000000" w:themeColor="text1"/>
          <w:sz w:val="24"/>
          <w:szCs w:val="24"/>
        </w:rPr>
      </w:pPr>
      <w:r w:rsidRPr="008864D4">
        <w:rPr>
          <w:rFonts w:ascii="Arial" w:eastAsia="Segoe UI" w:hAnsi="Arial" w:cs="Arial"/>
          <w:color w:val="242424"/>
          <w:sz w:val="24"/>
          <w:szCs w:val="24"/>
        </w:rPr>
        <w:t xml:space="preserve">Gough, Jill, and Jennifer Wilson. 2014. “Math Practices Learning Progressions #LL2LU.” Retrieved from </w:t>
      </w:r>
      <w:hyperlink r:id="rId179" w:tooltip="Math Practices Learning Progressions #LL2LU">
        <w:r w:rsidRPr="008864D4">
          <w:rPr>
            <w:rStyle w:val="Hyperlink"/>
            <w:rFonts w:eastAsia="Segoe UI" w:cs="Arial"/>
            <w:szCs w:val="24"/>
          </w:rPr>
          <w:t>https://jplgough.blog/ll2lu-learning-progressions-smp/</w:t>
        </w:r>
      </w:hyperlink>
      <w:r w:rsidRPr="008864D4">
        <w:rPr>
          <w:rFonts w:ascii="Arial" w:eastAsia="Segoe UI" w:hAnsi="Arial" w:cs="Arial"/>
          <w:color w:val="242424"/>
          <w:sz w:val="24"/>
          <w:szCs w:val="24"/>
        </w:rPr>
        <w:t xml:space="preserve"> and </w:t>
      </w:r>
      <w:hyperlink r:id="rId180" w:tooltip="Math Practices Learning Progressions #LL2LU">
        <w:r w:rsidRPr="008864D4">
          <w:rPr>
            <w:rStyle w:val="Hyperlink"/>
            <w:rFonts w:eastAsia="Segoe UI" w:cs="Arial"/>
            <w:szCs w:val="24"/>
          </w:rPr>
          <w:t>https://easingthehurrysyndrome.wordpress.com/math-practices-learning-progressions-ll2lu/</w:t>
        </w:r>
      </w:hyperlink>
      <w:r w:rsidRPr="008864D4">
        <w:rPr>
          <w:rStyle w:val="Hyperlink"/>
          <w:rFonts w:eastAsia="Segoe UI" w:cs="Arial"/>
          <w:szCs w:val="24"/>
        </w:rPr>
        <w:t>.</w:t>
      </w:r>
    </w:p>
    <w:p w14:paraId="44EED937" w14:textId="691D615B" w:rsidR="009B46C2" w:rsidRPr="009B46C2" w:rsidRDefault="009B46C2" w:rsidP="004F34E2">
      <w:pPr>
        <w:spacing w:after="240" w:line="360" w:lineRule="auto"/>
        <w:rPr>
          <w:rFonts w:ascii="Arial" w:eastAsia="Arial" w:hAnsi="Arial" w:cs="Arial"/>
          <w:color w:val="000000" w:themeColor="text1"/>
          <w:sz w:val="24"/>
          <w:szCs w:val="24"/>
        </w:rPr>
      </w:pPr>
      <w:r>
        <w:rPr>
          <w:rFonts w:ascii="Arial" w:eastAsia="Arial" w:hAnsi="Arial" w:cs="Arial"/>
          <w:color w:val="000000" w:themeColor="text1"/>
          <w:sz w:val="24"/>
          <w:szCs w:val="24"/>
        </w:rPr>
        <w:t xml:space="preserve">Henry, Valerie, and Richard Brown. 2008. First Grade Basic Facts: An Investigation </w:t>
      </w:r>
      <w:proofErr w:type="gramStart"/>
      <w:r>
        <w:rPr>
          <w:rFonts w:ascii="Arial" w:eastAsia="Arial" w:hAnsi="Arial" w:cs="Arial"/>
          <w:color w:val="000000" w:themeColor="text1"/>
          <w:sz w:val="24"/>
          <w:szCs w:val="24"/>
        </w:rPr>
        <w:t>Into</w:t>
      </w:r>
      <w:proofErr w:type="gramEnd"/>
      <w:r>
        <w:rPr>
          <w:rFonts w:ascii="Arial" w:eastAsia="Arial" w:hAnsi="Arial" w:cs="Arial"/>
          <w:color w:val="000000" w:themeColor="text1"/>
          <w:sz w:val="24"/>
          <w:szCs w:val="24"/>
        </w:rPr>
        <w:t xml:space="preserve"> Teaching and Learning of an Accelerated, High-Demand Memorization Standard. </w:t>
      </w:r>
      <w:r>
        <w:rPr>
          <w:rFonts w:ascii="Arial" w:eastAsia="Arial" w:hAnsi="Arial" w:cs="Arial"/>
          <w:i/>
          <w:color w:val="000000" w:themeColor="text1"/>
          <w:sz w:val="24"/>
          <w:szCs w:val="24"/>
        </w:rPr>
        <w:t xml:space="preserve">Journal for Research in Mathematics Education </w:t>
      </w:r>
      <w:r>
        <w:rPr>
          <w:rFonts w:ascii="Arial" w:eastAsia="Arial" w:hAnsi="Arial" w:cs="Arial"/>
          <w:color w:val="000000" w:themeColor="text1"/>
          <w:sz w:val="24"/>
          <w:szCs w:val="24"/>
        </w:rPr>
        <w:t>39:2, 153-183.</w:t>
      </w:r>
    </w:p>
    <w:p w14:paraId="7AA4091C" w14:textId="7095FBEE" w:rsidR="19E86E77" w:rsidRPr="008864D4" w:rsidRDefault="19E86E77" w:rsidP="004F34E2">
      <w:pPr>
        <w:spacing w:after="240" w:line="360" w:lineRule="auto"/>
        <w:rPr>
          <w:rFonts w:ascii="Arial" w:eastAsia="Arial" w:hAnsi="Arial" w:cs="Arial"/>
          <w:color w:val="000000" w:themeColor="text1"/>
          <w:sz w:val="24"/>
          <w:szCs w:val="24"/>
        </w:rPr>
      </w:pPr>
      <w:r w:rsidRPr="008864D4">
        <w:rPr>
          <w:rFonts w:ascii="Arial" w:eastAsia="Arial" w:hAnsi="Arial" w:cs="Arial"/>
          <w:color w:val="000000" w:themeColor="text1"/>
          <w:sz w:val="24"/>
          <w:szCs w:val="24"/>
        </w:rPr>
        <w:t xml:space="preserve">Heuer, Stephen. 2008. “Math: High Dive Unit Problem.” Retrieved from </w:t>
      </w:r>
      <w:hyperlink r:id="rId181" w:tooltip="Math: High Dive Unit Problem" w:history="1">
        <w:r w:rsidRPr="008864D4">
          <w:rPr>
            <w:rStyle w:val="Hyperlink"/>
            <w:rFonts w:eastAsia="Arial" w:cs="Arial"/>
            <w:szCs w:val="24"/>
          </w:rPr>
          <w:t>https://stephanheuer.wordpress.com/2008/05/09/math-high-dive-unit-problem/</w:t>
        </w:r>
      </w:hyperlink>
      <w:r w:rsidRPr="008864D4">
        <w:rPr>
          <w:rFonts w:ascii="Arial" w:eastAsia="Arial" w:hAnsi="Arial" w:cs="Arial"/>
          <w:color w:val="000000" w:themeColor="text1"/>
          <w:sz w:val="24"/>
          <w:szCs w:val="24"/>
        </w:rPr>
        <w:t>.</w:t>
      </w:r>
    </w:p>
    <w:p w14:paraId="7A5E8B56" w14:textId="50F3C90C" w:rsidR="008115F8" w:rsidRPr="008864D4" w:rsidRDefault="008115F8" w:rsidP="004F34E2">
      <w:pPr>
        <w:pBdr>
          <w:top w:val="nil"/>
          <w:left w:val="nil"/>
          <w:bottom w:val="nil"/>
          <w:right w:val="nil"/>
          <w:between w:val="nil"/>
        </w:pBdr>
        <w:spacing w:after="240" w:line="360" w:lineRule="auto"/>
        <w:rPr>
          <w:rFonts w:ascii="Arial" w:eastAsia="Arial" w:hAnsi="Arial" w:cs="Arial"/>
          <w:color w:val="000000"/>
          <w:sz w:val="24"/>
          <w:szCs w:val="24"/>
        </w:rPr>
      </w:pPr>
      <w:proofErr w:type="spellStart"/>
      <w:r w:rsidRPr="008864D4">
        <w:rPr>
          <w:rFonts w:ascii="Arial" w:eastAsia="Arial" w:hAnsi="Arial" w:cs="Arial"/>
          <w:color w:val="000000" w:themeColor="text1"/>
          <w:sz w:val="24"/>
          <w:szCs w:val="24"/>
        </w:rPr>
        <w:t>Iamarino</w:t>
      </w:r>
      <w:proofErr w:type="spellEnd"/>
      <w:r w:rsidRPr="008864D4">
        <w:rPr>
          <w:rFonts w:ascii="Arial" w:eastAsia="Arial" w:hAnsi="Arial" w:cs="Arial"/>
          <w:color w:val="000000" w:themeColor="text1"/>
          <w:sz w:val="24"/>
          <w:szCs w:val="24"/>
        </w:rPr>
        <w:t>, D</w:t>
      </w:r>
      <w:r w:rsidR="00211011" w:rsidRPr="008864D4">
        <w:rPr>
          <w:rFonts w:ascii="Arial" w:eastAsia="Arial" w:hAnsi="Arial" w:cs="Arial"/>
          <w:color w:val="000000" w:themeColor="text1"/>
          <w:sz w:val="24"/>
          <w:szCs w:val="24"/>
        </w:rPr>
        <w:t>anielle</w:t>
      </w:r>
      <w:r w:rsidRPr="008864D4">
        <w:rPr>
          <w:rFonts w:ascii="Arial" w:eastAsia="Arial" w:hAnsi="Arial" w:cs="Arial"/>
          <w:color w:val="000000" w:themeColor="text1"/>
          <w:sz w:val="24"/>
          <w:szCs w:val="24"/>
        </w:rPr>
        <w:t xml:space="preserve"> L. 2014. </w:t>
      </w:r>
      <w:r w:rsidR="00211011" w:rsidRPr="008864D4">
        <w:rPr>
          <w:rFonts w:ascii="Arial" w:eastAsia="Arial" w:hAnsi="Arial" w:cs="Arial"/>
          <w:color w:val="000000" w:themeColor="text1"/>
          <w:sz w:val="24"/>
          <w:szCs w:val="24"/>
        </w:rPr>
        <w:t>“</w:t>
      </w:r>
      <w:r w:rsidR="008718A5" w:rsidRPr="008864D4">
        <w:rPr>
          <w:rFonts w:ascii="Arial" w:eastAsia="Arial" w:hAnsi="Arial" w:cs="Arial"/>
          <w:color w:val="000000" w:themeColor="text1"/>
          <w:sz w:val="24"/>
          <w:szCs w:val="24"/>
        </w:rPr>
        <w:t xml:space="preserve">The Benefits </w:t>
      </w:r>
      <w:r w:rsidR="008718A5">
        <w:rPr>
          <w:rFonts w:ascii="Arial" w:eastAsia="Arial" w:hAnsi="Arial" w:cs="Arial"/>
          <w:color w:val="000000" w:themeColor="text1"/>
          <w:sz w:val="24"/>
          <w:szCs w:val="24"/>
        </w:rPr>
        <w:t>o</w:t>
      </w:r>
      <w:r w:rsidR="008718A5" w:rsidRPr="008864D4">
        <w:rPr>
          <w:rFonts w:ascii="Arial" w:eastAsia="Arial" w:hAnsi="Arial" w:cs="Arial"/>
          <w:color w:val="000000" w:themeColor="text1"/>
          <w:sz w:val="24"/>
          <w:szCs w:val="24"/>
        </w:rPr>
        <w:t xml:space="preserve">f Standards-Based Grading: A Critical Evaluation </w:t>
      </w:r>
      <w:r w:rsidR="008718A5">
        <w:rPr>
          <w:rFonts w:ascii="Arial" w:eastAsia="Arial" w:hAnsi="Arial" w:cs="Arial"/>
          <w:color w:val="000000" w:themeColor="text1"/>
          <w:sz w:val="24"/>
          <w:szCs w:val="24"/>
        </w:rPr>
        <w:t>o</w:t>
      </w:r>
      <w:r w:rsidR="008718A5" w:rsidRPr="008864D4">
        <w:rPr>
          <w:rFonts w:ascii="Arial" w:eastAsia="Arial" w:hAnsi="Arial" w:cs="Arial"/>
          <w:color w:val="000000" w:themeColor="text1"/>
          <w:sz w:val="24"/>
          <w:szCs w:val="24"/>
        </w:rPr>
        <w:t>f Modern Grading Practices</w:t>
      </w:r>
      <w:r w:rsidRPr="008864D4">
        <w:rPr>
          <w:rFonts w:ascii="Arial" w:eastAsia="Arial" w:hAnsi="Arial" w:cs="Arial"/>
          <w:color w:val="000000" w:themeColor="text1"/>
          <w:sz w:val="24"/>
          <w:szCs w:val="24"/>
        </w:rPr>
        <w:t>.</w:t>
      </w:r>
      <w:r w:rsidR="00211011" w:rsidRPr="008864D4">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 xml:space="preserve"> </w:t>
      </w:r>
      <w:r w:rsidRPr="008864D4">
        <w:rPr>
          <w:rFonts w:ascii="Arial" w:eastAsia="Arial" w:hAnsi="Arial" w:cs="Arial"/>
          <w:i/>
          <w:color w:val="000000" w:themeColor="text1"/>
          <w:sz w:val="24"/>
          <w:szCs w:val="24"/>
        </w:rPr>
        <w:t>Current Issues in Education</w:t>
      </w:r>
      <w:r w:rsidRPr="008864D4">
        <w:rPr>
          <w:rFonts w:ascii="Arial" w:eastAsia="Arial" w:hAnsi="Arial" w:cs="Arial"/>
          <w:color w:val="000000" w:themeColor="text1"/>
          <w:sz w:val="24"/>
          <w:szCs w:val="24"/>
        </w:rPr>
        <w:t xml:space="preserve"> 17(2).</w:t>
      </w:r>
    </w:p>
    <w:p w14:paraId="48FFFC7E" w14:textId="5B568EAC" w:rsidR="7EBD3947" w:rsidRPr="008864D4" w:rsidRDefault="7EBD3947" w:rsidP="004F34E2">
      <w:pPr>
        <w:spacing w:after="240" w:line="360" w:lineRule="auto"/>
        <w:rPr>
          <w:rFonts w:ascii="Arial" w:eastAsia="Arial" w:hAnsi="Arial" w:cs="Arial"/>
          <w:color w:val="000000" w:themeColor="text1"/>
          <w:sz w:val="24"/>
          <w:szCs w:val="24"/>
        </w:rPr>
      </w:pPr>
      <w:r w:rsidRPr="008864D4">
        <w:rPr>
          <w:rFonts w:ascii="Arial" w:eastAsia="Arial" w:hAnsi="Arial" w:cs="Arial"/>
          <w:color w:val="000000" w:themeColor="text1"/>
          <w:sz w:val="24"/>
          <w:szCs w:val="24"/>
        </w:rPr>
        <w:t>Illinois Standards Based Reporting</w:t>
      </w:r>
      <w:r w:rsidR="006F75AD" w:rsidRPr="008864D4">
        <w:rPr>
          <w:rFonts w:ascii="Arial" w:eastAsia="Arial" w:hAnsi="Arial" w:cs="Arial"/>
          <w:color w:val="000000" w:themeColor="text1"/>
          <w:sz w:val="24"/>
          <w:szCs w:val="24"/>
        </w:rPr>
        <w:t xml:space="preserve"> (ISBR)</w:t>
      </w:r>
      <w:r w:rsidRPr="008864D4">
        <w:rPr>
          <w:rFonts w:ascii="Arial" w:eastAsia="Arial" w:hAnsi="Arial" w:cs="Arial"/>
          <w:color w:val="000000" w:themeColor="text1"/>
          <w:sz w:val="24"/>
          <w:szCs w:val="24"/>
        </w:rPr>
        <w:t xml:space="preserve">. n.d. “Sample Report Cards.” Retrieved from </w:t>
      </w:r>
      <w:hyperlink r:id="rId182" w:tooltip="Sample Report Cards" w:history="1">
        <w:r w:rsidRPr="008864D4">
          <w:rPr>
            <w:rStyle w:val="Hyperlink"/>
            <w:rFonts w:eastAsia="Arial" w:cs="Arial"/>
            <w:szCs w:val="24"/>
          </w:rPr>
          <w:t>http://www.isbestandardsbasedreporting.com/report-card-examples.html</w:t>
        </w:r>
      </w:hyperlink>
      <w:r w:rsidRPr="008864D4">
        <w:rPr>
          <w:rFonts w:ascii="Arial" w:eastAsia="Arial" w:hAnsi="Arial" w:cs="Arial"/>
          <w:color w:val="000000" w:themeColor="text1"/>
          <w:sz w:val="24"/>
          <w:szCs w:val="24"/>
        </w:rPr>
        <w:t>.</w:t>
      </w:r>
    </w:p>
    <w:p w14:paraId="71BF3D87" w14:textId="546FDD2D" w:rsidR="00211011" w:rsidRPr="008864D4" w:rsidRDefault="00211011" w:rsidP="00211011">
      <w:pPr>
        <w:pBdr>
          <w:top w:val="nil"/>
          <w:left w:val="nil"/>
          <w:bottom w:val="nil"/>
          <w:right w:val="nil"/>
          <w:between w:val="nil"/>
        </w:pBdr>
        <w:spacing w:after="240" w:line="360" w:lineRule="auto"/>
        <w:rPr>
          <w:rFonts w:ascii="Arial" w:hAnsi="Arial" w:cs="Arial"/>
          <w:sz w:val="24"/>
          <w:szCs w:val="24"/>
        </w:rPr>
      </w:pPr>
      <w:proofErr w:type="spellStart"/>
      <w:r w:rsidRPr="008864D4">
        <w:rPr>
          <w:rFonts w:ascii="Arial" w:hAnsi="Arial" w:cs="Arial"/>
          <w:sz w:val="24"/>
          <w:szCs w:val="24"/>
        </w:rPr>
        <w:lastRenderedPageBreak/>
        <w:t>LaMar</w:t>
      </w:r>
      <w:proofErr w:type="spellEnd"/>
      <w:r w:rsidRPr="008864D4">
        <w:rPr>
          <w:rFonts w:ascii="Arial" w:hAnsi="Arial" w:cs="Arial"/>
          <w:sz w:val="24"/>
          <w:szCs w:val="24"/>
        </w:rPr>
        <w:t xml:space="preserve">, Tanya, Miriam Leshin, and Jo Boaler. 2020. "The </w:t>
      </w:r>
      <w:r w:rsidR="008718A5" w:rsidRPr="008864D4">
        <w:rPr>
          <w:rFonts w:ascii="Arial" w:hAnsi="Arial" w:cs="Arial"/>
          <w:sz w:val="24"/>
          <w:szCs w:val="24"/>
        </w:rPr>
        <w:t xml:space="preserve">Derailing Impact </w:t>
      </w:r>
      <w:r w:rsidR="008718A5">
        <w:rPr>
          <w:rFonts w:ascii="Arial" w:hAnsi="Arial" w:cs="Arial"/>
          <w:sz w:val="24"/>
          <w:szCs w:val="24"/>
        </w:rPr>
        <w:t>o</w:t>
      </w:r>
      <w:r w:rsidR="008718A5" w:rsidRPr="008864D4">
        <w:rPr>
          <w:rFonts w:ascii="Arial" w:hAnsi="Arial" w:cs="Arial"/>
          <w:sz w:val="24"/>
          <w:szCs w:val="24"/>
        </w:rPr>
        <w:t>f Content Standards–</w:t>
      </w:r>
      <w:r w:rsidR="008718A5">
        <w:rPr>
          <w:rFonts w:ascii="Arial" w:hAnsi="Arial" w:cs="Arial"/>
          <w:sz w:val="24"/>
          <w:szCs w:val="24"/>
        </w:rPr>
        <w:t>a</w:t>
      </w:r>
      <w:r w:rsidR="008718A5" w:rsidRPr="008864D4">
        <w:rPr>
          <w:rFonts w:ascii="Arial" w:hAnsi="Arial" w:cs="Arial"/>
          <w:sz w:val="24"/>
          <w:szCs w:val="24"/>
        </w:rPr>
        <w:t xml:space="preserve">n Equity Focused District Held Back </w:t>
      </w:r>
      <w:proofErr w:type="gramStart"/>
      <w:r w:rsidR="008718A5" w:rsidRPr="008864D4">
        <w:rPr>
          <w:rFonts w:ascii="Arial" w:hAnsi="Arial" w:cs="Arial"/>
          <w:sz w:val="24"/>
          <w:szCs w:val="24"/>
        </w:rPr>
        <w:t>By</w:t>
      </w:r>
      <w:proofErr w:type="gramEnd"/>
      <w:r w:rsidR="008718A5" w:rsidRPr="008864D4">
        <w:rPr>
          <w:rFonts w:ascii="Arial" w:hAnsi="Arial" w:cs="Arial"/>
          <w:sz w:val="24"/>
          <w:szCs w:val="24"/>
        </w:rPr>
        <w:t xml:space="preserve"> Narrow Ma</w:t>
      </w:r>
      <w:r w:rsidRPr="008864D4">
        <w:rPr>
          <w:rFonts w:ascii="Arial" w:hAnsi="Arial" w:cs="Arial"/>
          <w:sz w:val="24"/>
          <w:szCs w:val="24"/>
        </w:rPr>
        <w:t xml:space="preserve">thematics." </w:t>
      </w:r>
      <w:r w:rsidRPr="008864D4">
        <w:rPr>
          <w:rFonts w:ascii="Arial" w:hAnsi="Arial" w:cs="Arial"/>
          <w:i/>
          <w:iCs/>
          <w:sz w:val="24"/>
          <w:szCs w:val="24"/>
        </w:rPr>
        <w:t>International Journal of Educational Research</w:t>
      </w:r>
      <w:r w:rsidRPr="008864D4">
        <w:rPr>
          <w:rFonts w:ascii="Arial" w:hAnsi="Arial" w:cs="Arial"/>
          <w:sz w:val="24"/>
          <w:szCs w:val="24"/>
        </w:rPr>
        <w:t xml:space="preserve"> </w:t>
      </w:r>
      <w:r w:rsidRPr="008864D4">
        <w:rPr>
          <w:rFonts w:ascii="Arial" w:hAnsi="Arial" w:cs="Arial"/>
          <w:i/>
          <w:iCs/>
          <w:sz w:val="24"/>
          <w:szCs w:val="24"/>
        </w:rPr>
        <w:t>Open</w:t>
      </w:r>
      <w:r w:rsidRPr="008864D4">
        <w:rPr>
          <w:rFonts w:ascii="Arial" w:hAnsi="Arial" w:cs="Arial"/>
          <w:sz w:val="24"/>
          <w:szCs w:val="24"/>
        </w:rPr>
        <w:t xml:space="preserve"> 1(2020): 100015.</w:t>
      </w:r>
    </w:p>
    <w:p w14:paraId="59D66239" w14:textId="20AEEFCA" w:rsidR="008115F8" w:rsidRPr="008864D4" w:rsidRDefault="008115F8"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Lambert, R</w:t>
      </w:r>
      <w:r w:rsidR="00211011" w:rsidRPr="008864D4">
        <w:rPr>
          <w:rFonts w:ascii="Arial" w:eastAsia="Arial" w:hAnsi="Arial" w:cs="Arial"/>
          <w:color w:val="000000"/>
          <w:sz w:val="24"/>
          <w:szCs w:val="24"/>
        </w:rPr>
        <w:t>achel</w:t>
      </w:r>
      <w:r w:rsidRPr="008864D4">
        <w:rPr>
          <w:rFonts w:ascii="Arial" w:eastAsia="Arial" w:hAnsi="Arial" w:cs="Arial"/>
          <w:color w:val="000000"/>
          <w:sz w:val="24"/>
          <w:szCs w:val="24"/>
        </w:rPr>
        <w:t>. 2020.</w:t>
      </w:r>
      <w:r w:rsidR="008718A5">
        <w:rPr>
          <w:rFonts w:ascii="Arial" w:eastAsia="Arial" w:hAnsi="Arial" w:cs="Arial"/>
          <w:color w:val="000000"/>
          <w:sz w:val="24"/>
          <w:szCs w:val="24"/>
        </w:rPr>
        <w:t>”</w:t>
      </w:r>
      <w:r w:rsidRPr="008864D4">
        <w:rPr>
          <w:rFonts w:ascii="Arial" w:eastAsia="Arial" w:hAnsi="Arial" w:cs="Arial"/>
          <w:color w:val="000000"/>
          <w:sz w:val="24"/>
          <w:szCs w:val="24"/>
        </w:rPr>
        <w:t xml:space="preserve"> </w:t>
      </w:r>
      <w:r w:rsidR="008718A5" w:rsidRPr="008864D4">
        <w:rPr>
          <w:rFonts w:ascii="Arial" w:eastAsia="Arial" w:hAnsi="Arial" w:cs="Arial"/>
          <w:color w:val="000000"/>
          <w:sz w:val="24"/>
          <w:szCs w:val="24"/>
        </w:rPr>
        <w:t xml:space="preserve">Increasing Access </w:t>
      </w:r>
      <w:r w:rsidR="008718A5">
        <w:rPr>
          <w:rFonts w:ascii="Arial" w:eastAsia="Arial" w:hAnsi="Arial" w:cs="Arial"/>
          <w:color w:val="000000"/>
          <w:sz w:val="24"/>
          <w:szCs w:val="24"/>
        </w:rPr>
        <w:t>t</w:t>
      </w:r>
      <w:r w:rsidR="008718A5" w:rsidRPr="008864D4">
        <w:rPr>
          <w:rFonts w:ascii="Arial" w:eastAsia="Arial" w:hAnsi="Arial" w:cs="Arial"/>
          <w:color w:val="000000"/>
          <w:sz w:val="24"/>
          <w:szCs w:val="24"/>
        </w:rPr>
        <w:t>o Universally Designed Mathematics Classroo</w:t>
      </w:r>
      <w:r w:rsidRPr="008864D4">
        <w:rPr>
          <w:rFonts w:ascii="Arial" w:eastAsia="Arial" w:hAnsi="Arial" w:cs="Arial"/>
          <w:color w:val="000000"/>
          <w:sz w:val="24"/>
          <w:szCs w:val="24"/>
        </w:rPr>
        <w:t>ms.</w:t>
      </w:r>
      <w:r w:rsidR="008718A5">
        <w:rPr>
          <w:rFonts w:ascii="Arial" w:eastAsia="Arial" w:hAnsi="Arial" w:cs="Arial"/>
          <w:color w:val="000000"/>
          <w:sz w:val="24"/>
          <w:szCs w:val="24"/>
        </w:rPr>
        <w:t>”</w:t>
      </w:r>
      <w:r w:rsidRPr="008864D4">
        <w:rPr>
          <w:rFonts w:ascii="Arial" w:eastAsia="Arial" w:hAnsi="Arial" w:cs="Arial"/>
          <w:color w:val="000000"/>
          <w:sz w:val="24"/>
          <w:szCs w:val="24"/>
        </w:rPr>
        <w:t xml:space="preserve"> Stanford, CA: PACE. </w:t>
      </w:r>
      <w:r w:rsidR="00C85983" w:rsidRPr="008864D4">
        <w:rPr>
          <w:rFonts w:ascii="Arial" w:eastAsia="Arial" w:hAnsi="Arial" w:cs="Arial"/>
          <w:sz w:val="24"/>
          <w:szCs w:val="24"/>
          <w:lang w:val="da-DK"/>
        </w:rPr>
        <w:t xml:space="preserve">Retrieved </w:t>
      </w:r>
      <w:r w:rsidR="00C85983">
        <w:rPr>
          <w:rFonts w:ascii="Arial" w:eastAsia="Arial" w:hAnsi="Arial" w:cs="Arial"/>
          <w:sz w:val="24"/>
          <w:szCs w:val="24"/>
          <w:lang w:val="da-DK"/>
        </w:rPr>
        <w:t>from</w:t>
      </w:r>
      <w:r w:rsidR="00C85983" w:rsidRPr="008864D4">
        <w:rPr>
          <w:rFonts w:ascii="Arial" w:eastAsia="Arial" w:hAnsi="Arial" w:cs="Arial"/>
          <w:sz w:val="24"/>
          <w:szCs w:val="24"/>
          <w:lang w:val="da-DK"/>
        </w:rPr>
        <w:t xml:space="preserve"> </w:t>
      </w:r>
      <w:hyperlink r:id="rId183" w:tooltip="Increasing access to Universally Designed mathematics classrooms">
        <w:r w:rsidRPr="008864D4">
          <w:rPr>
            <w:rStyle w:val="Hyperlink"/>
            <w:rFonts w:eastAsia="Arial" w:cs="Arial"/>
            <w:szCs w:val="24"/>
          </w:rPr>
          <w:t>https://edpolicyinca.org/publications/increasing-access-universally-designed-mathematics-classrooms</w:t>
        </w:r>
      </w:hyperlink>
      <w:r w:rsidRPr="008864D4">
        <w:rPr>
          <w:rFonts w:ascii="Arial" w:eastAsia="Arial" w:hAnsi="Arial" w:cs="Arial"/>
          <w:color w:val="000000"/>
          <w:sz w:val="24"/>
          <w:szCs w:val="24"/>
        </w:rPr>
        <w:t>.</w:t>
      </w:r>
    </w:p>
    <w:p w14:paraId="103D6690" w14:textId="1D8A8C8B" w:rsidR="008115F8" w:rsidRPr="008864D4" w:rsidRDefault="008115F8" w:rsidP="004F34E2">
      <w:pPr>
        <w:pBdr>
          <w:top w:val="nil"/>
          <w:left w:val="nil"/>
          <w:bottom w:val="nil"/>
          <w:right w:val="nil"/>
          <w:between w:val="nil"/>
        </w:pBdr>
        <w:spacing w:after="240" w:line="360" w:lineRule="auto"/>
        <w:rPr>
          <w:rFonts w:ascii="Arial" w:eastAsia="Arial" w:hAnsi="Arial" w:cs="Arial"/>
          <w:color w:val="000000"/>
          <w:sz w:val="24"/>
          <w:szCs w:val="24"/>
        </w:rPr>
      </w:pPr>
      <w:proofErr w:type="spellStart"/>
      <w:r w:rsidRPr="008864D4">
        <w:rPr>
          <w:rFonts w:ascii="Arial" w:eastAsia="Arial" w:hAnsi="Arial" w:cs="Arial"/>
          <w:color w:val="000000"/>
          <w:sz w:val="24"/>
          <w:szCs w:val="24"/>
        </w:rPr>
        <w:t>Linquanti</w:t>
      </w:r>
      <w:proofErr w:type="spellEnd"/>
      <w:r w:rsidRPr="008864D4">
        <w:rPr>
          <w:rFonts w:ascii="Arial" w:eastAsia="Arial" w:hAnsi="Arial" w:cs="Arial"/>
          <w:color w:val="000000"/>
          <w:sz w:val="24"/>
          <w:szCs w:val="24"/>
        </w:rPr>
        <w:t>, R</w:t>
      </w:r>
      <w:r w:rsidR="00211011" w:rsidRPr="008864D4">
        <w:rPr>
          <w:rFonts w:ascii="Arial" w:eastAsia="Arial" w:hAnsi="Arial" w:cs="Arial"/>
          <w:color w:val="000000"/>
          <w:sz w:val="24"/>
          <w:szCs w:val="24"/>
        </w:rPr>
        <w:t>obert</w:t>
      </w:r>
      <w:r w:rsidRPr="008864D4">
        <w:rPr>
          <w:rFonts w:ascii="Arial" w:eastAsia="Arial" w:hAnsi="Arial" w:cs="Arial"/>
          <w:color w:val="000000"/>
          <w:sz w:val="24"/>
          <w:szCs w:val="24"/>
        </w:rPr>
        <w:t xml:space="preserve">. 2014. </w:t>
      </w:r>
      <w:r w:rsidR="008718A5">
        <w:rPr>
          <w:rFonts w:ascii="Arial" w:eastAsia="Arial" w:hAnsi="Arial" w:cs="Arial"/>
          <w:color w:val="000000"/>
          <w:sz w:val="24"/>
          <w:szCs w:val="24"/>
        </w:rPr>
        <w:t>“</w:t>
      </w:r>
      <w:r w:rsidRPr="008864D4">
        <w:rPr>
          <w:rFonts w:ascii="Arial" w:eastAsia="Arial" w:hAnsi="Arial" w:cs="Arial"/>
          <w:color w:val="000000"/>
          <w:sz w:val="24"/>
          <w:szCs w:val="24"/>
        </w:rPr>
        <w:t>Supporting Formative Assessment for Deeper Learning: A Primer for Policymakers.</w:t>
      </w:r>
      <w:r w:rsidR="008718A5">
        <w:rPr>
          <w:rFonts w:ascii="Arial" w:eastAsia="Arial" w:hAnsi="Arial" w:cs="Arial"/>
          <w:color w:val="000000"/>
          <w:sz w:val="24"/>
          <w:szCs w:val="24"/>
        </w:rPr>
        <w:t>” Council of the Chief State School Officers.</w:t>
      </w:r>
    </w:p>
    <w:p w14:paraId="58EFE22B" w14:textId="6DEA7190" w:rsidR="00211011" w:rsidRPr="008864D4" w:rsidRDefault="1ADD2BA4" w:rsidP="004F34E2">
      <w:pPr>
        <w:pBdr>
          <w:top w:val="nil"/>
          <w:left w:val="nil"/>
          <w:bottom w:val="nil"/>
          <w:right w:val="nil"/>
          <w:between w:val="nil"/>
        </w:pBdr>
        <w:spacing w:after="240" w:line="360" w:lineRule="auto"/>
        <w:rPr>
          <w:rFonts w:ascii="Arial" w:eastAsia="Arial" w:hAnsi="Arial" w:cs="Arial"/>
          <w:color w:val="000000" w:themeColor="text1"/>
          <w:sz w:val="24"/>
          <w:szCs w:val="24"/>
        </w:rPr>
      </w:pPr>
      <w:r w:rsidRPr="008864D4">
        <w:rPr>
          <w:rFonts w:ascii="Arial" w:eastAsia="Arial" w:hAnsi="Arial" w:cs="Arial"/>
          <w:color w:val="000000" w:themeColor="text1"/>
          <w:sz w:val="24"/>
          <w:szCs w:val="24"/>
        </w:rPr>
        <w:t xml:space="preserve">Loma </w:t>
      </w:r>
      <w:proofErr w:type="spellStart"/>
      <w:r w:rsidRPr="008864D4">
        <w:rPr>
          <w:rFonts w:ascii="Arial" w:eastAsia="Arial" w:hAnsi="Arial" w:cs="Arial"/>
          <w:color w:val="000000" w:themeColor="text1"/>
          <w:sz w:val="24"/>
          <w:szCs w:val="24"/>
        </w:rPr>
        <w:t>Prieta</w:t>
      </w:r>
      <w:proofErr w:type="spellEnd"/>
      <w:r w:rsidRPr="008864D4">
        <w:rPr>
          <w:rFonts w:ascii="Arial" w:eastAsia="Arial" w:hAnsi="Arial" w:cs="Arial"/>
          <w:color w:val="000000" w:themeColor="text1"/>
          <w:sz w:val="24"/>
          <w:szCs w:val="24"/>
        </w:rPr>
        <w:t xml:space="preserve"> Joint Union School District. n.d. “Loma </w:t>
      </w:r>
      <w:proofErr w:type="spellStart"/>
      <w:r w:rsidRPr="008864D4">
        <w:rPr>
          <w:rFonts w:ascii="Arial" w:eastAsia="Arial" w:hAnsi="Arial" w:cs="Arial"/>
          <w:color w:val="000000" w:themeColor="text1"/>
          <w:sz w:val="24"/>
          <w:szCs w:val="24"/>
        </w:rPr>
        <w:t>Prieta</w:t>
      </w:r>
      <w:proofErr w:type="spellEnd"/>
      <w:r w:rsidRPr="008864D4">
        <w:rPr>
          <w:rFonts w:ascii="Arial" w:eastAsia="Arial" w:hAnsi="Arial" w:cs="Arial"/>
          <w:color w:val="000000" w:themeColor="text1"/>
          <w:sz w:val="24"/>
          <w:szCs w:val="24"/>
        </w:rPr>
        <w:t xml:space="preserve"> Elementary School Report Card.”</w:t>
      </w:r>
    </w:p>
    <w:p w14:paraId="1E9467A0" w14:textId="695CC9C7" w:rsidR="008115F8" w:rsidRPr="008864D4" w:rsidRDefault="008115F8"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themeColor="text1"/>
          <w:sz w:val="24"/>
          <w:szCs w:val="24"/>
        </w:rPr>
        <w:t>MAC &amp; CAASPP</w:t>
      </w:r>
      <w:r w:rsidR="00211011" w:rsidRPr="008864D4">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 xml:space="preserve"> 2015. Technical Report, Years 2014 and 2015, </w:t>
      </w:r>
      <w:r w:rsidR="00211011" w:rsidRPr="008864D4">
        <w:rPr>
          <w:rFonts w:ascii="Arial" w:eastAsia="Arial" w:hAnsi="Arial" w:cs="Arial"/>
          <w:color w:val="000000" w:themeColor="text1"/>
          <w:sz w:val="24"/>
          <w:szCs w:val="24"/>
        </w:rPr>
        <w:t xml:space="preserve">Morgan Hill, CA: </w:t>
      </w:r>
      <w:r w:rsidRPr="008864D4">
        <w:rPr>
          <w:rFonts w:ascii="Arial" w:eastAsia="Arial" w:hAnsi="Arial" w:cs="Arial"/>
          <w:color w:val="000000" w:themeColor="text1"/>
          <w:sz w:val="24"/>
          <w:szCs w:val="24"/>
        </w:rPr>
        <w:t>Educational Data Systems.</w:t>
      </w:r>
    </w:p>
    <w:p w14:paraId="3E581947" w14:textId="6066B666" w:rsidR="008115F8" w:rsidRPr="008864D4" w:rsidRDefault="008115F8"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Meyer, A</w:t>
      </w:r>
      <w:r w:rsidR="003C43A5" w:rsidRPr="008864D4">
        <w:rPr>
          <w:rFonts w:ascii="Arial" w:eastAsia="Arial" w:hAnsi="Arial" w:cs="Arial"/>
          <w:color w:val="000000"/>
          <w:sz w:val="24"/>
          <w:szCs w:val="24"/>
        </w:rPr>
        <w:t>nne</w:t>
      </w:r>
      <w:r w:rsidRPr="008864D4">
        <w:rPr>
          <w:rFonts w:ascii="Arial" w:eastAsia="Arial" w:hAnsi="Arial" w:cs="Arial"/>
          <w:color w:val="000000"/>
          <w:sz w:val="24"/>
          <w:szCs w:val="24"/>
        </w:rPr>
        <w:t xml:space="preserve">, </w:t>
      </w:r>
      <w:r w:rsidR="003C43A5" w:rsidRPr="008864D4">
        <w:rPr>
          <w:rFonts w:ascii="Arial" w:eastAsia="Arial" w:hAnsi="Arial" w:cs="Arial"/>
          <w:color w:val="000000"/>
          <w:sz w:val="24"/>
          <w:szCs w:val="24"/>
        </w:rPr>
        <w:t xml:space="preserve">David H. </w:t>
      </w:r>
      <w:r w:rsidRPr="008864D4">
        <w:rPr>
          <w:rFonts w:ascii="Arial" w:eastAsia="Arial" w:hAnsi="Arial" w:cs="Arial"/>
          <w:color w:val="000000"/>
          <w:sz w:val="24"/>
          <w:szCs w:val="24"/>
        </w:rPr>
        <w:t xml:space="preserve">Rose, </w:t>
      </w:r>
      <w:r w:rsidR="003C43A5" w:rsidRPr="008864D4">
        <w:rPr>
          <w:rFonts w:ascii="Arial" w:eastAsia="Arial" w:hAnsi="Arial" w:cs="Arial"/>
          <w:color w:val="000000"/>
          <w:sz w:val="24"/>
          <w:szCs w:val="24"/>
        </w:rPr>
        <w:t xml:space="preserve">and David T. </w:t>
      </w:r>
      <w:r w:rsidRPr="008864D4">
        <w:rPr>
          <w:rFonts w:ascii="Arial" w:eastAsia="Arial" w:hAnsi="Arial" w:cs="Arial"/>
          <w:color w:val="000000"/>
          <w:sz w:val="24"/>
          <w:szCs w:val="24"/>
        </w:rPr>
        <w:t xml:space="preserve">Gordon. 2014. </w:t>
      </w:r>
      <w:r w:rsidRPr="008864D4">
        <w:rPr>
          <w:rFonts w:ascii="Arial" w:eastAsia="Arial" w:hAnsi="Arial" w:cs="Arial"/>
          <w:i/>
          <w:color w:val="000000"/>
          <w:sz w:val="24"/>
          <w:szCs w:val="24"/>
        </w:rPr>
        <w:t xml:space="preserve">Universal </w:t>
      </w:r>
      <w:r w:rsidR="003C43A5" w:rsidRPr="008864D4">
        <w:rPr>
          <w:rFonts w:ascii="Arial" w:eastAsia="Arial" w:hAnsi="Arial" w:cs="Arial"/>
          <w:i/>
          <w:color w:val="000000"/>
          <w:sz w:val="24"/>
          <w:szCs w:val="24"/>
        </w:rPr>
        <w:t>D</w:t>
      </w:r>
      <w:r w:rsidRPr="008864D4">
        <w:rPr>
          <w:rFonts w:ascii="Arial" w:eastAsia="Arial" w:hAnsi="Arial" w:cs="Arial"/>
          <w:i/>
          <w:color w:val="000000"/>
          <w:sz w:val="24"/>
          <w:szCs w:val="24"/>
        </w:rPr>
        <w:t xml:space="preserve">esign for </w:t>
      </w:r>
      <w:r w:rsidR="003C43A5" w:rsidRPr="008864D4">
        <w:rPr>
          <w:rFonts w:ascii="Arial" w:eastAsia="Arial" w:hAnsi="Arial" w:cs="Arial"/>
          <w:i/>
          <w:color w:val="000000"/>
          <w:sz w:val="24"/>
          <w:szCs w:val="24"/>
        </w:rPr>
        <w:t>L</w:t>
      </w:r>
      <w:r w:rsidRPr="008864D4">
        <w:rPr>
          <w:rFonts w:ascii="Arial" w:eastAsia="Arial" w:hAnsi="Arial" w:cs="Arial"/>
          <w:i/>
          <w:color w:val="000000"/>
          <w:sz w:val="24"/>
          <w:szCs w:val="24"/>
        </w:rPr>
        <w:t xml:space="preserve">earning: Theory and </w:t>
      </w:r>
      <w:r w:rsidR="003C43A5" w:rsidRPr="008864D4">
        <w:rPr>
          <w:rFonts w:ascii="Arial" w:eastAsia="Arial" w:hAnsi="Arial" w:cs="Arial"/>
          <w:i/>
          <w:color w:val="000000"/>
          <w:sz w:val="24"/>
          <w:szCs w:val="24"/>
        </w:rPr>
        <w:t>P</w:t>
      </w:r>
      <w:r w:rsidRPr="008864D4">
        <w:rPr>
          <w:rFonts w:ascii="Arial" w:eastAsia="Arial" w:hAnsi="Arial" w:cs="Arial"/>
          <w:i/>
          <w:color w:val="000000"/>
          <w:sz w:val="24"/>
          <w:szCs w:val="24"/>
        </w:rPr>
        <w:t>ractice</w:t>
      </w:r>
      <w:r w:rsidRPr="008864D4">
        <w:rPr>
          <w:rFonts w:ascii="Arial" w:eastAsia="Arial" w:hAnsi="Arial" w:cs="Arial"/>
          <w:color w:val="000000"/>
          <w:sz w:val="24"/>
          <w:szCs w:val="24"/>
        </w:rPr>
        <w:t xml:space="preserve">. CAST Professional Publishing. </w:t>
      </w:r>
    </w:p>
    <w:p w14:paraId="30EBE87F" w14:textId="6472DB4F" w:rsidR="00F36745" w:rsidRPr="008864D4" w:rsidRDefault="00F36745" w:rsidP="00F36745">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 xml:space="preserve">National Research Council </w:t>
      </w:r>
      <w:r w:rsidR="006F75AD" w:rsidRPr="008864D4">
        <w:rPr>
          <w:rFonts w:ascii="Arial" w:eastAsia="Arial" w:hAnsi="Arial" w:cs="Arial"/>
          <w:color w:val="000000"/>
          <w:sz w:val="24"/>
          <w:szCs w:val="24"/>
        </w:rPr>
        <w:t>and</w:t>
      </w:r>
      <w:r w:rsidRPr="008864D4">
        <w:rPr>
          <w:rFonts w:ascii="Arial" w:eastAsia="Arial" w:hAnsi="Arial" w:cs="Arial"/>
          <w:color w:val="000000"/>
          <w:sz w:val="24"/>
          <w:szCs w:val="24"/>
        </w:rPr>
        <w:t xml:space="preserve"> Mathematics Learning Study Committee. 2001. </w:t>
      </w:r>
      <w:r w:rsidR="00F4016A" w:rsidRPr="008864D4">
        <w:rPr>
          <w:rFonts w:ascii="Arial" w:eastAsia="Arial" w:hAnsi="Arial" w:cs="Arial"/>
          <w:color w:val="000000"/>
          <w:sz w:val="24"/>
          <w:szCs w:val="24"/>
        </w:rPr>
        <w:t>Adding It Up: Helping Children Learn Mathematics</w:t>
      </w:r>
      <w:r w:rsidRPr="008864D4">
        <w:rPr>
          <w:rFonts w:ascii="Arial" w:eastAsia="Arial" w:hAnsi="Arial" w:cs="Arial"/>
          <w:color w:val="000000"/>
          <w:sz w:val="24"/>
          <w:szCs w:val="24"/>
        </w:rPr>
        <w:t>. National Academies Press.</w:t>
      </w:r>
    </w:p>
    <w:p w14:paraId="6C8A55FF" w14:textId="2CAC7DAF" w:rsidR="360055D3" w:rsidRPr="008864D4" w:rsidRDefault="360055D3" w:rsidP="004F34E2">
      <w:pPr>
        <w:spacing w:after="240" w:line="360" w:lineRule="auto"/>
        <w:rPr>
          <w:rFonts w:ascii="Arial" w:eastAsia="Arial" w:hAnsi="Arial" w:cs="Arial"/>
          <w:sz w:val="24"/>
          <w:szCs w:val="24"/>
        </w:rPr>
      </w:pPr>
      <w:proofErr w:type="spellStart"/>
      <w:r w:rsidRPr="008864D4">
        <w:rPr>
          <w:rFonts w:ascii="Arial" w:eastAsia="Arial" w:hAnsi="Arial" w:cs="Arial"/>
          <w:sz w:val="24"/>
          <w:szCs w:val="24"/>
        </w:rPr>
        <w:t>Prekinders</w:t>
      </w:r>
      <w:proofErr w:type="spellEnd"/>
      <w:r w:rsidRPr="008864D4">
        <w:rPr>
          <w:rFonts w:ascii="Arial" w:eastAsia="Arial" w:hAnsi="Arial" w:cs="Arial"/>
          <w:sz w:val="24"/>
          <w:szCs w:val="24"/>
        </w:rPr>
        <w:t xml:space="preserve">. n.d. “Pre–K Math Portfolios.” Retrieved from </w:t>
      </w:r>
      <w:hyperlink r:id="rId184" w:tooltip="Pre-K Math Portfolios" w:history="1">
        <w:r w:rsidRPr="008864D4">
          <w:rPr>
            <w:rStyle w:val="Hyperlink"/>
            <w:rFonts w:eastAsia="Arial" w:cs="Arial"/>
            <w:szCs w:val="24"/>
          </w:rPr>
          <w:t>https://www.prekinders.com/math-portfolios/</w:t>
        </w:r>
      </w:hyperlink>
      <w:r w:rsidRPr="008864D4">
        <w:rPr>
          <w:rFonts w:ascii="Arial" w:eastAsia="Arial" w:hAnsi="Arial" w:cs="Arial"/>
          <w:sz w:val="24"/>
          <w:szCs w:val="24"/>
        </w:rPr>
        <w:t>.</w:t>
      </w:r>
    </w:p>
    <w:p w14:paraId="325E44D6" w14:textId="2B836248" w:rsidR="0030065C" w:rsidRDefault="0030065C" w:rsidP="004F34E2">
      <w:pPr>
        <w:pBdr>
          <w:top w:val="nil"/>
          <w:left w:val="nil"/>
          <w:bottom w:val="nil"/>
          <w:right w:val="nil"/>
          <w:between w:val="nil"/>
        </w:pBdr>
        <w:spacing w:after="240" w:line="360" w:lineRule="auto"/>
        <w:rPr>
          <w:rFonts w:ascii="Arial" w:eastAsia="Arial" w:hAnsi="Arial" w:cs="Arial"/>
          <w:sz w:val="24"/>
          <w:szCs w:val="24"/>
        </w:rPr>
      </w:pPr>
      <w:r w:rsidRPr="0030065C">
        <w:rPr>
          <w:rFonts w:ascii="Arial" w:eastAsia="Arial" w:hAnsi="Arial" w:cs="Arial"/>
          <w:sz w:val="24"/>
          <w:szCs w:val="24"/>
        </w:rPr>
        <w:t xml:space="preserve">Ramirez, Gerardo, Elizabeth A. Gunderson, Susan C. Levine, and Sian L. </w:t>
      </w:r>
      <w:proofErr w:type="spellStart"/>
      <w:r w:rsidRPr="0030065C">
        <w:rPr>
          <w:rFonts w:ascii="Arial" w:eastAsia="Arial" w:hAnsi="Arial" w:cs="Arial"/>
          <w:sz w:val="24"/>
          <w:szCs w:val="24"/>
        </w:rPr>
        <w:t>Beilock</w:t>
      </w:r>
      <w:proofErr w:type="spellEnd"/>
      <w:r w:rsidRPr="0030065C">
        <w:rPr>
          <w:rFonts w:ascii="Arial" w:eastAsia="Arial" w:hAnsi="Arial" w:cs="Arial"/>
          <w:sz w:val="24"/>
          <w:szCs w:val="24"/>
        </w:rPr>
        <w:t xml:space="preserve">. 2013. “Math Anxiety, Working Memory and Math Achievement in Early Elementary School.” </w:t>
      </w:r>
      <w:r w:rsidRPr="00DA2FDD">
        <w:rPr>
          <w:rFonts w:ascii="Arial" w:eastAsia="Arial" w:hAnsi="Arial" w:cs="Arial"/>
          <w:i/>
          <w:sz w:val="24"/>
          <w:szCs w:val="24"/>
        </w:rPr>
        <w:t>Journal of Cognition and Development</w:t>
      </w:r>
      <w:r w:rsidRPr="0030065C">
        <w:rPr>
          <w:rFonts w:ascii="Arial" w:eastAsia="Arial" w:hAnsi="Arial" w:cs="Arial"/>
          <w:sz w:val="24"/>
          <w:szCs w:val="24"/>
        </w:rPr>
        <w:t xml:space="preserve"> 14 (2): 187–202.</w:t>
      </w:r>
    </w:p>
    <w:p w14:paraId="7F202016" w14:textId="6238A6A7" w:rsidR="003C43A5" w:rsidRPr="008864D4" w:rsidRDefault="0CDC64FE" w:rsidP="004F34E2">
      <w:pPr>
        <w:pBdr>
          <w:top w:val="nil"/>
          <w:left w:val="nil"/>
          <w:bottom w:val="nil"/>
          <w:right w:val="nil"/>
          <w:between w:val="nil"/>
        </w:pBdr>
        <w:spacing w:after="240" w:line="360" w:lineRule="auto"/>
        <w:rPr>
          <w:rFonts w:ascii="Arial" w:eastAsia="Arial" w:hAnsi="Arial" w:cs="Arial"/>
          <w:sz w:val="24"/>
          <w:szCs w:val="24"/>
        </w:rPr>
      </w:pPr>
      <w:r w:rsidRPr="008864D4">
        <w:rPr>
          <w:rFonts w:ascii="Arial" w:eastAsia="Arial" w:hAnsi="Arial" w:cs="Arial"/>
          <w:sz w:val="24"/>
          <w:szCs w:val="24"/>
        </w:rPr>
        <w:t xml:space="preserve">Regents of the University of California. 2021. “Understanding the Formative Assessment Process.” Retrieved from </w:t>
      </w:r>
      <w:hyperlink r:id="rId185" w:tooltip="Understanding the formative assessment process " w:history="1">
        <w:r w:rsidR="00002B4D" w:rsidRPr="008864D4">
          <w:rPr>
            <w:rStyle w:val="Hyperlink"/>
            <w:rFonts w:eastAsia="Arial" w:cs="Arial"/>
            <w:szCs w:val="24"/>
          </w:rPr>
          <w:t>https://portal.smarterbalanced.org/library/en/formative-assessment-process.pdf</w:t>
        </w:r>
      </w:hyperlink>
      <w:r w:rsidR="003C43A5" w:rsidRPr="008864D4">
        <w:rPr>
          <w:rFonts w:ascii="Arial" w:eastAsia="Arial" w:hAnsi="Arial" w:cs="Arial"/>
          <w:sz w:val="24"/>
          <w:szCs w:val="24"/>
        </w:rPr>
        <w:t>.</w:t>
      </w:r>
    </w:p>
    <w:p w14:paraId="4D522C22" w14:textId="3073FA4D" w:rsidR="008115F8" w:rsidRPr="008864D4" w:rsidRDefault="06C87AE6" w:rsidP="004F34E2">
      <w:pPr>
        <w:pBdr>
          <w:top w:val="nil"/>
          <w:left w:val="nil"/>
          <w:bottom w:val="nil"/>
          <w:right w:val="nil"/>
          <w:between w:val="nil"/>
        </w:pBdr>
        <w:spacing w:after="240" w:line="360" w:lineRule="auto"/>
        <w:rPr>
          <w:rFonts w:ascii="Arial" w:eastAsia="Arial" w:hAnsi="Arial" w:cs="Arial"/>
          <w:color w:val="000000" w:themeColor="text1"/>
          <w:sz w:val="24"/>
          <w:szCs w:val="24"/>
          <w:u w:val="single"/>
        </w:rPr>
      </w:pPr>
      <w:r w:rsidRPr="008864D4">
        <w:rPr>
          <w:rFonts w:ascii="Arial" w:eastAsia="Arial" w:hAnsi="Arial" w:cs="Arial"/>
          <w:color w:val="000000" w:themeColor="text1"/>
          <w:sz w:val="24"/>
          <w:szCs w:val="24"/>
        </w:rPr>
        <w:t>Rho</w:t>
      </w:r>
      <w:r w:rsidR="003C43A5" w:rsidRPr="008864D4">
        <w:rPr>
          <w:rFonts w:ascii="Arial" w:eastAsia="Arial" w:hAnsi="Arial" w:cs="Arial"/>
          <w:color w:val="000000" w:themeColor="text1"/>
          <w:sz w:val="24"/>
          <w:szCs w:val="24"/>
        </w:rPr>
        <w:t>d</w:t>
      </w:r>
      <w:r w:rsidRPr="008864D4">
        <w:rPr>
          <w:rFonts w:ascii="Arial" w:eastAsia="Arial" w:hAnsi="Arial" w:cs="Arial"/>
          <w:color w:val="000000" w:themeColor="text1"/>
          <w:sz w:val="24"/>
          <w:szCs w:val="24"/>
        </w:rPr>
        <w:t>e Island Department of Education. n.d. “I Can Statements.”</w:t>
      </w:r>
    </w:p>
    <w:p w14:paraId="7DBAD86E" w14:textId="73CE2BD9" w:rsidR="00374FEB" w:rsidRPr="008864D4" w:rsidRDefault="008115F8" w:rsidP="004F34E2">
      <w:pPr>
        <w:pBdr>
          <w:top w:val="nil"/>
          <w:left w:val="nil"/>
          <w:bottom w:val="nil"/>
          <w:right w:val="nil"/>
          <w:between w:val="nil"/>
        </w:pBdr>
        <w:spacing w:after="240" w:line="360" w:lineRule="auto"/>
        <w:rPr>
          <w:rFonts w:ascii="Arial" w:eastAsia="Arial" w:hAnsi="Arial" w:cs="Arial"/>
          <w:color w:val="000000"/>
          <w:sz w:val="24"/>
          <w:szCs w:val="24"/>
          <w:u w:val="single"/>
        </w:rPr>
      </w:pPr>
      <w:r w:rsidRPr="008864D4">
        <w:rPr>
          <w:rFonts w:ascii="Arial" w:eastAsia="Arial" w:hAnsi="Arial" w:cs="Arial"/>
          <w:color w:val="000000" w:themeColor="text1"/>
          <w:sz w:val="24"/>
          <w:szCs w:val="24"/>
        </w:rPr>
        <w:lastRenderedPageBreak/>
        <w:t xml:space="preserve">Selbach-Allen, </w:t>
      </w:r>
      <w:r w:rsidR="003C43A5" w:rsidRPr="008864D4">
        <w:rPr>
          <w:rFonts w:ascii="Arial" w:eastAsia="Arial" w:hAnsi="Arial" w:cs="Arial"/>
          <w:color w:val="000000" w:themeColor="text1"/>
          <w:sz w:val="24"/>
          <w:szCs w:val="24"/>
        </w:rPr>
        <w:t xml:space="preserve">Megan </w:t>
      </w:r>
      <w:r w:rsidRPr="008864D4">
        <w:rPr>
          <w:rFonts w:ascii="Arial" w:eastAsia="Arial" w:hAnsi="Arial" w:cs="Arial"/>
          <w:color w:val="000000" w:themeColor="text1"/>
          <w:sz w:val="24"/>
          <w:szCs w:val="24"/>
        </w:rPr>
        <w:t xml:space="preserve">E., </w:t>
      </w:r>
      <w:r w:rsidR="003C43A5" w:rsidRPr="008864D4">
        <w:rPr>
          <w:rFonts w:ascii="Arial" w:eastAsia="Arial" w:hAnsi="Arial" w:cs="Arial"/>
          <w:color w:val="000000" w:themeColor="text1"/>
          <w:sz w:val="24"/>
          <w:szCs w:val="24"/>
        </w:rPr>
        <w:t xml:space="preserve">Sarah J. </w:t>
      </w:r>
      <w:r w:rsidRPr="008864D4">
        <w:rPr>
          <w:rFonts w:ascii="Arial" w:eastAsia="Arial" w:hAnsi="Arial" w:cs="Arial"/>
          <w:color w:val="000000" w:themeColor="text1"/>
          <w:sz w:val="24"/>
          <w:szCs w:val="24"/>
        </w:rPr>
        <w:t xml:space="preserve">Greenwald, </w:t>
      </w:r>
      <w:r w:rsidR="003C43A5" w:rsidRPr="008864D4">
        <w:rPr>
          <w:rFonts w:ascii="Arial" w:eastAsia="Arial" w:hAnsi="Arial" w:cs="Arial"/>
          <w:color w:val="000000" w:themeColor="text1"/>
          <w:sz w:val="24"/>
          <w:szCs w:val="24"/>
        </w:rPr>
        <w:t xml:space="preserve">Amy E. </w:t>
      </w:r>
      <w:proofErr w:type="spellStart"/>
      <w:r w:rsidRPr="008864D4">
        <w:rPr>
          <w:rFonts w:ascii="Arial" w:eastAsia="Arial" w:hAnsi="Arial" w:cs="Arial"/>
          <w:color w:val="000000" w:themeColor="text1"/>
          <w:sz w:val="24"/>
          <w:szCs w:val="24"/>
        </w:rPr>
        <w:t>Ksir</w:t>
      </w:r>
      <w:proofErr w:type="spellEnd"/>
      <w:r w:rsidRPr="008864D4">
        <w:rPr>
          <w:rFonts w:ascii="Arial" w:eastAsia="Arial" w:hAnsi="Arial" w:cs="Arial"/>
          <w:color w:val="000000" w:themeColor="text1"/>
          <w:sz w:val="24"/>
          <w:szCs w:val="24"/>
        </w:rPr>
        <w:t xml:space="preserve">, </w:t>
      </w:r>
      <w:r w:rsidR="003C43A5" w:rsidRPr="008864D4">
        <w:rPr>
          <w:rFonts w:ascii="Arial" w:eastAsia="Arial" w:hAnsi="Arial" w:cs="Arial"/>
          <w:color w:val="000000" w:themeColor="text1"/>
          <w:sz w:val="24"/>
          <w:szCs w:val="24"/>
        </w:rPr>
        <w:t>and Jill E. T</w:t>
      </w:r>
      <w:r w:rsidRPr="008864D4">
        <w:rPr>
          <w:rFonts w:ascii="Arial" w:eastAsia="Arial" w:hAnsi="Arial" w:cs="Arial"/>
          <w:color w:val="000000" w:themeColor="text1"/>
          <w:sz w:val="24"/>
          <w:szCs w:val="24"/>
        </w:rPr>
        <w:t xml:space="preserve">homley. 2020. </w:t>
      </w:r>
      <w:r w:rsidR="00F4016A">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Raising the Bar with Standards-Based Grading.</w:t>
      </w:r>
      <w:r w:rsidR="00F4016A">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 xml:space="preserve"> </w:t>
      </w:r>
      <w:r w:rsidRPr="008864D4">
        <w:rPr>
          <w:rFonts w:ascii="Arial" w:eastAsia="Arial" w:hAnsi="Arial" w:cs="Arial"/>
          <w:i/>
          <w:color w:val="000000" w:themeColor="text1"/>
          <w:sz w:val="24"/>
          <w:szCs w:val="24"/>
        </w:rPr>
        <w:t>PRIMUS</w:t>
      </w:r>
      <w:r w:rsidR="003C43A5" w:rsidRPr="008864D4">
        <w:rPr>
          <w:rFonts w:ascii="Arial" w:eastAsia="Arial" w:hAnsi="Arial" w:cs="Arial"/>
          <w:i/>
          <w:color w:val="000000" w:themeColor="text1"/>
          <w:sz w:val="24"/>
          <w:szCs w:val="24"/>
        </w:rPr>
        <w:t xml:space="preserve"> </w:t>
      </w:r>
      <w:r w:rsidR="003C43A5" w:rsidRPr="008864D4">
        <w:rPr>
          <w:rFonts w:ascii="Arial" w:eastAsia="Arial" w:hAnsi="Arial" w:cs="Arial"/>
          <w:iCs/>
          <w:color w:val="000000" w:themeColor="text1"/>
          <w:sz w:val="24"/>
          <w:szCs w:val="24"/>
        </w:rPr>
        <w:t>30(8-10):</w:t>
      </w:r>
      <w:r w:rsidRPr="008864D4">
        <w:rPr>
          <w:rFonts w:ascii="Arial" w:eastAsia="Arial" w:hAnsi="Arial" w:cs="Arial"/>
          <w:color w:val="000000" w:themeColor="text1"/>
          <w:sz w:val="24"/>
          <w:szCs w:val="24"/>
        </w:rPr>
        <w:t xml:space="preserve"> 1</w:t>
      </w:r>
      <w:r w:rsidR="003C43A5" w:rsidRPr="008864D4">
        <w:rPr>
          <w:rFonts w:ascii="Arial" w:eastAsia="Arial" w:hAnsi="Arial" w:cs="Arial"/>
          <w:color w:val="000000" w:themeColor="text1"/>
          <w:sz w:val="24"/>
          <w:szCs w:val="24"/>
        </w:rPr>
        <w:t>110</w:t>
      </w:r>
      <w:r w:rsidRPr="008864D4">
        <w:rPr>
          <w:rFonts w:ascii="Arial" w:eastAsia="Arial" w:hAnsi="Arial" w:cs="Arial"/>
          <w:color w:val="000000" w:themeColor="text1"/>
          <w:sz w:val="24"/>
          <w:szCs w:val="24"/>
        </w:rPr>
        <w:t>–1</w:t>
      </w:r>
      <w:r w:rsidR="003C43A5" w:rsidRPr="008864D4">
        <w:rPr>
          <w:rFonts w:ascii="Arial" w:eastAsia="Arial" w:hAnsi="Arial" w:cs="Arial"/>
          <w:color w:val="000000" w:themeColor="text1"/>
          <w:sz w:val="24"/>
          <w:szCs w:val="24"/>
        </w:rPr>
        <w:t>126</w:t>
      </w:r>
      <w:r w:rsidRPr="008864D4">
        <w:rPr>
          <w:rFonts w:ascii="Arial" w:eastAsia="Arial" w:hAnsi="Arial" w:cs="Arial"/>
          <w:color w:val="000000" w:themeColor="text1"/>
          <w:sz w:val="24"/>
          <w:szCs w:val="24"/>
        </w:rPr>
        <w:t>.</w:t>
      </w:r>
    </w:p>
    <w:p w14:paraId="0C9DF356" w14:textId="49548C60" w:rsidR="7A3CB85D" w:rsidRPr="008864D4" w:rsidRDefault="7A3CB85D" w:rsidP="004F34E2">
      <w:pPr>
        <w:spacing w:after="240" w:line="360" w:lineRule="auto"/>
        <w:rPr>
          <w:rFonts w:ascii="Arial" w:eastAsia="Arial" w:hAnsi="Arial" w:cs="Arial"/>
          <w:color w:val="000000" w:themeColor="text1"/>
          <w:sz w:val="24"/>
          <w:szCs w:val="24"/>
        </w:rPr>
      </w:pPr>
      <w:r w:rsidRPr="008864D4">
        <w:rPr>
          <w:rFonts w:ascii="Arial" w:eastAsia="Arial" w:hAnsi="Arial" w:cs="Arial"/>
          <w:color w:val="000000" w:themeColor="text1"/>
          <w:sz w:val="24"/>
          <w:szCs w:val="24"/>
        </w:rPr>
        <w:t xml:space="preserve">Stanford Center for Assessment, Learning, &amp; Equity (SCALE), Envision Schools, and New Tech Network. 2013. “Math Performance Assessment Rubric (Grades 9-12).” Retrieved from </w:t>
      </w:r>
      <w:hyperlink r:id="rId186" w:tooltip="Math Performance Assessment Rubric (Grades 9-12) " w:history="1">
        <w:r w:rsidR="003C43A5" w:rsidRPr="008864D4">
          <w:rPr>
            <w:rStyle w:val="Hyperlink"/>
            <w:rFonts w:eastAsia="Arial" w:cs="Arial"/>
            <w:szCs w:val="24"/>
          </w:rPr>
          <w:t>https://performanceassessmentresourcebank.org/system/files/PARB%20CC%20BY%204.0%20SCALE%20Math%20Performance%20Assessment%20Rubric%20Gr%209-12%202013.pdf</w:t>
        </w:r>
      </w:hyperlink>
      <w:r w:rsidRPr="008864D4">
        <w:rPr>
          <w:rFonts w:ascii="Arial" w:eastAsia="Arial" w:hAnsi="Arial" w:cs="Arial"/>
          <w:color w:val="000000" w:themeColor="text1"/>
          <w:sz w:val="24"/>
          <w:szCs w:val="24"/>
        </w:rPr>
        <w:t>.</w:t>
      </w:r>
    </w:p>
    <w:p w14:paraId="3DD0AAE6" w14:textId="435EA956" w:rsidR="00F36745" w:rsidRPr="00C85983" w:rsidRDefault="00F36745" w:rsidP="004F34E2">
      <w:pPr>
        <w:spacing w:after="240" w:line="360" w:lineRule="auto"/>
        <w:rPr>
          <w:rFonts w:ascii="Arial" w:eastAsia="Arial" w:hAnsi="Arial" w:cs="Arial"/>
          <w:sz w:val="24"/>
          <w:szCs w:val="24"/>
        </w:rPr>
      </w:pPr>
      <w:r w:rsidRPr="00C85983">
        <w:rPr>
          <w:rFonts w:ascii="Arial" w:hAnsi="Arial" w:cs="Arial"/>
          <w:sz w:val="24"/>
          <w:szCs w:val="24"/>
        </w:rPr>
        <w:t xml:space="preserve">Stassen, Martha, Kathryn Doherty, and Mya Poe. 2001. </w:t>
      </w:r>
      <w:r w:rsidR="00F4016A">
        <w:rPr>
          <w:rFonts w:ascii="Arial" w:hAnsi="Arial" w:cs="Arial"/>
          <w:sz w:val="24"/>
          <w:szCs w:val="24"/>
        </w:rPr>
        <w:t>“</w:t>
      </w:r>
      <w:r w:rsidRPr="00C85983">
        <w:rPr>
          <w:rFonts w:ascii="Arial" w:hAnsi="Arial" w:cs="Arial"/>
          <w:sz w:val="24"/>
          <w:szCs w:val="24"/>
        </w:rPr>
        <w:t>Program-Based Review and Assessment.</w:t>
      </w:r>
      <w:r w:rsidR="00F4016A">
        <w:rPr>
          <w:rFonts w:ascii="Arial" w:hAnsi="Arial" w:cs="Arial"/>
          <w:sz w:val="24"/>
          <w:szCs w:val="24"/>
        </w:rPr>
        <w:t>”</w:t>
      </w:r>
      <w:r w:rsidRPr="00C85983">
        <w:rPr>
          <w:rFonts w:ascii="Arial" w:hAnsi="Arial" w:cs="Arial"/>
          <w:sz w:val="24"/>
          <w:szCs w:val="24"/>
        </w:rPr>
        <w:t xml:space="preserve"> Office of Academic Planning and Assessment, University of Massachusetts Amherst. </w:t>
      </w:r>
      <w:hyperlink r:id="rId187" w:tooltip="Program-Based Review and Assessment" w:history="1">
        <w:r w:rsidR="00C85983" w:rsidRPr="0051337C">
          <w:rPr>
            <w:rStyle w:val="Hyperlink"/>
            <w:rFonts w:cs="Arial"/>
            <w:szCs w:val="24"/>
          </w:rPr>
          <w:t>http://www.umass.edu/oapa/sites/default/files/pdf/handbooks/program_assessment_handbook.pdf</w:t>
        </w:r>
      </w:hyperlink>
      <w:r w:rsidRPr="00C85983">
        <w:rPr>
          <w:rFonts w:ascii="Arial" w:hAnsi="Arial" w:cs="Arial"/>
          <w:sz w:val="24"/>
          <w:szCs w:val="24"/>
        </w:rPr>
        <w:t>.</w:t>
      </w:r>
    </w:p>
    <w:p w14:paraId="0903A37A" w14:textId="39B2CF5B" w:rsidR="0030065C" w:rsidRDefault="0030065C" w:rsidP="006502F9">
      <w:pPr>
        <w:pStyle w:val="NormalWeb"/>
        <w:spacing w:line="360" w:lineRule="auto"/>
        <w:rPr>
          <w:rFonts w:ascii="Arial" w:hAnsi="Arial" w:cs="Arial"/>
        </w:rPr>
      </w:pPr>
      <w:r w:rsidRPr="0030065C">
        <w:rPr>
          <w:rFonts w:ascii="Arial" w:hAnsi="Arial" w:cs="Arial"/>
        </w:rPr>
        <w:t xml:space="preserve">Swan, Gerry M., Thomas R. </w:t>
      </w:r>
      <w:proofErr w:type="spellStart"/>
      <w:r w:rsidRPr="0030065C">
        <w:rPr>
          <w:rFonts w:ascii="Arial" w:hAnsi="Arial" w:cs="Arial"/>
        </w:rPr>
        <w:t>Guskey</w:t>
      </w:r>
      <w:proofErr w:type="spellEnd"/>
      <w:r w:rsidRPr="0030065C">
        <w:rPr>
          <w:rFonts w:ascii="Arial" w:hAnsi="Arial" w:cs="Arial"/>
        </w:rPr>
        <w:t xml:space="preserve">, and Lee Ann Jung. 2014. Parents’ and teachers’ perceptions of standards-based and traditional report cards. </w:t>
      </w:r>
      <w:r w:rsidRPr="00DA2FDD">
        <w:rPr>
          <w:rFonts w:ascii="Arial" w:hAnsi="Arial" w:cs="Arial"/>
          <w:i/>
        </w:rPr>
        <w:t>Education Assessment, Evaluation and Accountability</w:t>
      </w:r>
      <w:r w:rsidRPr="0030065C">
        <w:rPr>
          <w:rFonts w:ascii="Arial" w:hAnsi="Arial" w:cs="Arial"/>
        </w:rPr>
        <w:t xml:space="preserve"> 26, 289-299.</w:t>
      </w:r>
    </w:p>
    <w:p w14:paraId="0713712A" w14:textId="60AA86D6" w:rsidR="006502F9" w:rsidRPr="008864D4" w:rsidRDefault="006502F9" w:rsidP="006502F9">
      <w:pPr>
        <w:pStyle w:val="NormalWeb"/>
        <w:spacing w:line="360" w:lineRule="auto"/>
        <w:rPr>
          <w:rFonts w:ascii="Arial" w:hAnsi="Arial" w:cs="Arial"/>
        </w:rPr>
      </w:pPr>
      <w:r w:rsidRPr="008864D4">
        <w:rPr>
          <w:rFonts w:ascii="Arial" w:hAnsi="Arial" w:cs="Arial"/>
        </w:rPr>
        <w:t xml:space="preserve">Tools for Teachers. n.d. </w:t>
      </w:r>
      <w:hyperlink r:id="rId188" w:tooltip="Tools for Teachers website" w:history="1">
        <w:r w:rsidRPr="008864D4">
          <w:rPr>
            <w:rStyle w:val="Hyperlink"/>
            <w:rFonts w:cs="Arial"/>
          </w:rPr>
          <w:t>https://smartertoolsforteachers.org/</w:t>
        </w:r>
      </w:hyperlink>
      <w:r w:rsidRPr="008864D4">
        <w:rPr>
          <w:rFonts w:ascii="Arial" w:hAnsi="Arial" w:cs="Arial"/>
        </w:rPr>
        <w:t>.</w:t>
      </w:r>
    </w:p>
    <w:p w14:paraId="040DECC0" w14:textId="59C2E54E" w:rsidR="008115F8" w:rsidRPr="008864D4" w:rsidRDefault="008115F8" w:rsidP="004F34E2">
      <w:pPr>
        <w:pBdr>
          <w:top w:val="nil"/>
          <w:left w:val="nil"/>
          <w:bottom w:val="nil"/>
          <w:right w:val="nil"/>
          <w:between w:val="nil"/>
        </w:pBdr>
        <w:spacing w:after="240" w:line="360" w:lineRule="auto"/>
        <w:rPr>
          <w:rFonts w:ascii="Arial" w:eastAsia="Arial" w:hAnsi="Arial" w:cs="Arial"/>
          <w:color w:val="000000"/>
          <w:sz w:val="24"/>
          <w:szCs w:val="24"/>
          <w:u w:val="single"/>
        </w:rPr>
      </w:pPr>
      <w:r w:rsidRPr="008864D4">
        <w:rPr>
          <w:rFonts w:ascii="Arial" w:eastAsia="Arial" w:hAnsi="Arial" w:cs="Arial"/>
          <w:color w:val="000000" w:themeColor="text1"/>
          <w:sz w:val="24"/>
          <w:szCs w:val="24"/>
        </w:rPr>
        <w:t>Townsley, M</w:t>
      </w:r>
      <w:r w:rsidR="003C43A5" w:rsidRPr="008864D4">
        <w:rPr>
          <w:rFonts w:ascii="Arial" w:eastAsia="Arial" w:hAnsi="Arial" w:cs="Arial"/>
          <w:color w:val="000000" w:themeColor="text1"/>
          <w:sz w:val="24"/>
          <w:szCs w:val="24"/>
        </w:rPr>
        <w:t>att, and Tom</w:t>
      </w:r>
      <w:r w:rsidRPr="008864D4">
        <w:rPr>
          <w:rFonts w:ascii="Arial" w:eastAsia="Arial" w:hAnsi="Arial" w:cs="Arial"/>
          <w:color w:val="000000" w:themeColor="text1"/>
          <w:sz w:val="24"/>
          <w:szCs w:val="24"/>
        </w:rPr>
        <w:t xml:space="preserve"> Buckmiller. 2016. </w:t>
      </w:r>
      <w:r w:rsidR="00F4016A">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What Does the Research Say about Standards-Based Grading?</w:t>
      </w:r>
      <w:r w:rsidR="00F4016A">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 xml:space="preserve"> </w:t>
      </w:r>
      <w:r w:rsidR="44A180C6" w:rsidRPr="008864D4">
        <w:rPr>
          <w:rFonts w:ascii="Arial" w:eastAsia="Arial" w:hAnsi="Arial" w:cs="Arial"/>
          <w:color w:val="000000" w:themeColor="text1"/>
          <w:sz w:val="24"/>
          <w:szCs w:val="24"/>
        </w:rPr>
        <w:t>[Blog post</w:t>
      </w:r>
      <w:r w:rsidR="003C43A5" w:rsidRPr="008864D4">
        <w:rPr>
          <w:rFonts w:ascii="Arial" w:eastAsia="Arial" w:hAnsi="Arial" w:cs="Arial"/>
          <w:color w:val="000000" w:themeColor="text1"/>
          <w:sz w:val="24"/>
          <w:szCs w:val="24"/>
        </w:rPr>
        <w:t>, January 14, 2016.</w:t>
      </w:r>
      <w:r w:rsidR="44A180C6" w:rsidRPr="008864D4">
        <w:rPr>
          <w:rFonts w:ascii="Arial" w:eastAsia="Arial" w:hAnsi="Arial" w:cs="Arial"/>
          <w:color w:val="000000" w:themeColor="text1"/>
          <w:sz w:val="24"/>
          <w:szCs w:val="24"/>
        </w:rPr>
        <w:t>] Retrieved from</w:t>
      </w:r>
      <w:r w:rsidR="144BF141" w:rsidRPr="008864D4">
        <w:rPr>
          <w:rFonts w:ascii="Arial" w:eastAsia="Arial" w:hAnsi="Arial" w:cs="Arial"/>
          <w:sz w:val="24"/>
          <w:szCs w:val="24"/>
        </w:rPr>
        <w:t xml:space="preserve"> </w:t>
      </w:r>
      <w:hyperlink r:id="rId189" w:tooltip="What Does the Research Say about Standards-Based Grading? " w:history="1">
        <w:r w:rsidR="003C43A5" w:rsidRPr="008864D4">
          <w:rPr>
            <w:rStyle w:val="Hyperlink"/>
            <w:rFonts w:eastAsia="Arial" w:cs="Arial"/>
            <w:szCs w:val="24"/>
          </w:rPr>
          <w:t>http://mctownsley.net/standards-based-grading-research/</w:t>
        </w:r>
      </w:hyperlink>
      <w:r w:rsidR="44A180C6" w:rsidRPr="008864D4">
        <w:rPr>
          <w:rFonts w:ascii="Arial" w:eastAsia="Arial" w:hAnsi="Arial" w:cs="Arial"/>
          <w:sz w:val="24"/>
          <w:szCs w:val="24"/>
        </w:rPr>
        <w:t>.</w:t>
      </w:r>
    </w:p>
    <w:p w14:paraId="25402DBC" w14:textId="6DD4B197" w:rsidR="008115F8" w:rsidRPr="008864D4" w:rsidRDefault="008115F8" w:rsidP="004F34E2">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themeColor="text1"/>
          <w:sz w:val="24"/>
          <w:szCs w:val="24"/>
        </w:rPr>
        <w:t>Tsu, R</w:t>
      </w:r>
      <w:r w:rsidR="00ED0D1A" w:rsidRPr="008864D4">
        <w:rPr>
          <w:rFonts w:ascii="Arial" w:eastAsia="Arial" w:hAnsi="Arial" w:cs="Arial"/>
          <w:color w:val="000000" w:themeColor="text1"/>
          <w:sz w:val="24"/>
          <w:szCs w:val="24"/>
        </w:rPr>
        <w:t>uth</w:t>
      </w:r>
      <w:r w:rsidRPr="008864D4">
        <w:rPr>
          <w:rFonts w:ascii="Arial" w:eastAsia="Arial" w:hAnsi="Arial" w:cs="Arial"/>
          <w:color w:val="000000" w:themeColor="text1"/>
          <w:sz w:val="24"/>
          <w:szCs w:val="24"/>
        </w:rPr>
        <w:t xml:space="preserve">, </w:t>
      </w:r>
      <w:r w:rsidR="00ED0D1A" w:rsidRPr="008864D4">
        <w:rPr>
          <w:rFonts w:ascii="Arial" w:eastAsia="Arial" w:hAnsi="Arial" w:cs="Arial"/>
          <w:color w:val="000000" w:themeColor="text1"/>
          <w:sz w:val="24"/>
          <w:szCs w:val="24"/>
        </w:rPr>
        <w:t xml:space="preserve">Rachel </w:t>
      </w:r>
      <w:r w:rsidRPr="008864D4">
        <w:rPr>
          <w:rFonts w:ascii="Arial" w:eastAsia="Arial" w:hAnsi="Arial" w:cs="Arial"/>
          <w:color w:val="000000" w:themeColor="text1"/>
          <w:sz w:val="24"/>
          <w:szCs w:val="24"/>
        </w:rPr>
        <w:t xml:space="preserve">Lotan, </w:t>
      </w:r>
      <w:r w:rsidR="00ED0D1A" w:rsidRPr="008864D4">
        <w:rPr>
          <w:rFonts w:ascii="Arial" w:eastAsia="Arial" w:hAnsi="Arial" w:cs="Arial"/>
          <w:color w:val="000000" w:themeColor="text1"/>
          <w:sz w:val="24"/>
          <w:szCs w:val="24"/>
        </w:rPr>
        <w:t>and Ruth</w:t>
      </w:r>
      <w:r w:rsidRPr="008864D4">
        <w:rPr>
          <w:rFonts w:ascii="Arial" w:eastAsia="Arial" w:hAnsi="Arial" w:cs="Arial"/>
          <w:color w:val="000000" w:themeColor="text1"/>
          <w:sz w:val="24"/>
          <w:szCs w:val="24"/>
        </w:rPr>
        <w:t xml:space="preserve"> Cossey. 2014. </w:t>
      </w:r>
      <w:r w:rsidR="00ED0D1A" w:rsidRPr="008864D4">
        <w:rPr>
          <w:rFonts w:ascii="Arial" w:eastAsia="Arial" w:hAnsi="Arial" w:cs="Arial"/>
          <w:color w:val="000000" w:themeColor="text1"/>
          <w:sz w:val="24"/>
          <w:szCs w:val="24"/>
        </w:rPr>
        <w:t>“</w:t>
      </w:r>
      <w:r w:rsidR="00F4016A" w:rsidRPr="008864D4">
        <w:rPr>
          <w:rFonts w:ascii="Arial" w:eastAsia="Arial" w:hAnsi="Arial" w:cs="Arial"/>
          <w:color w:val="000000" w:themeColor="text1"/>
          <w:sz w:val="24"/>
          <w:szCs w:val="24"/>
        </w:rPr>
        <w:t xml:space="preserve">Building </w:t>
      </w:r>
      <w:r w:rsidR="00F4016A">
        <w:rPr>
          <w:rFonts w:ascii="Arial" w:eastAsia="Arial" w:hAnsi="Arial" w:cs="Arial"/>
          <w:color w:val="000000" w:themeColor="text1"/>
          <w:sz w:val="24"/>
          <w:szCs w:val="24"/>
        </w:rPr>
        <w:t>a</w:t>
      </w:r>
      <w:r w:rsidR="00F4016A" w:rsidRPr="008864D4">
        <w:rPr>
          <w:rFonts w:ascii="Arial" w:eastAsia="Arial" w:hAnsi="Arial" w:cs="Arial"/>
          <w:color w:val="000000" w:themeColor="text1"/>
          <w:sz w:val="24"/>
          <w:szCs w:val="24"/>
        </w:rPr>
        <w:t xml:space="preserve"> Vision </w:t>
      </w:r>
      <w:r w:rsidR="00F4016A">
        <w:rPr>
          <w:rFonts w:ascii="Arial" w:eastAsia="Arial" w:hAnsi="Arial" w:cs="Arial"/>
          <w:color w:val="000000" w:themeColor="text1"/>
          <w:sz w:val="24"/>
          <w:szCs w:val="24"/>
        </w:rPr>
        <w:t>f</w:t>
      </w:r>
      <w:r w:rsidR="00F4016A" w:rsidRPr="008864D4">
        <w:rPr>
          <w:rFonts w:ascii="Arial" w:eastAsia="Arial" w:hAnsi="Arial" w:cs="Arial"/>
          <w:color w:val="000000" w:themeColor="text1"/>
          <w:sz w:val="24"/>
          <w:szCs w:val="24"/>
        </w:rPr>
        <w:t>or Equitable Learn</w:t>
      </w:r>
      <w:r w:rsidRPr="008864D4">
        <w:rPr>
          <w:rFonts w:ascii="Arial" w:eastAsia="Arial" w:hAnsi="Arial" w:cs="Arial"/>
          <w:color w:val="000000" w:themeColor="text1"/>
          <w:sz w:val="24"/>
          <w:szCs w:val="24"/>
        </w:rPr>
        <w:t>ing.</w:t>
      </w:r>
      <w:r w:rsidR="00ED0D1A" w:rsidRPr="008864D4">
        <w:rPr>
          <w:rFonts w:ascii="Arial" w:eastAsia="Arial" w:hAnsi="Arial" w:cs="Arial"/>
          <w:color w:val="000000" w:themeColor="text1"/>
          <w:sz w:val="24"/>
          <w:szCs w:val="24"/>
        </w:rPr>
        <w:t xml:space="preserve">” </w:t>
      </w:r>
      <w:r w:rsidR="00ED0D1A" w:rsidRPr="008864D4">
        <w:rPr>
          <w:rFonts w:ascii="Arial" w:eastAsia="Arial" w:hAnsi="Arial" w:cs="Arial"/>
          <w:iCs/>
          <w:color w:val="000000"/>
          <w:sz w:val="24"/>
          <w:szCs w:val="24"/>
        </w:rPr>
        <w:t xml:space="preserve">In Na’ilah Nasir, Carlos Cabana, Barbara Shreve, Estelle Woodbury, and Nicole N. Louie (Eds.). </w:t>
      </w:r>
      <w:r w:rsidR="00ED0D1A" w:rsidRPr="008864D4">
        <w:rPr>
          <w:rFonts w:ascii="Arial" w:eastAsia="Arial" w:hAnsi="Arial" w:cs="Arial"/>
          <w:i/>
          <w:color w:val="000000"/>
          <w:sz w:val="24"/>
          <w:szCs w:val="24"/>
        </w:rPr>
        <w:t>Mathem</w:t>
      </w:r>
      <w:r w:rsidR="00F4016A" w:rsidRPr="008864D4">
        <w:rPr>
          <w:rFonts w:ascii="Arial" w:eastAsia="Arial" w:hAnsi="Arial" w:cs="Arial"/>
          <w:i/>
          <w:color w:val="000000"/>
          <w:sz w:val="24"/>
          <w:szCs w:val="24"/>
        </w:rPr>
        <w:t xml:space="preserve">atics </w:t>
      </w:r>
      <w:r w:rsidR="00F4016A">
        <w:rPr>
          <w:rFonts w:ascii="Arial" w:eastAsia="Arial" w:hAnsi="Arial" w:cs="Arial"/>
          <w:i/>
          <w:color w:val="000000"/>
          <w:sz w:val="24"/>
          <w:szCs w:val="24"/>
        </w:rPr>
        <w:t>f</w:t>
      </w:r>
      <w:r w:rsidR="00F4016A" w:rsidRPr="008864D4">
        <w:rPr>
          <w:rFonts w:ascii="Arial" w:eastAsia="Arial" w:hAnsi="Arial" w:cs="Arial"/>
          <w:i/>
          <w:color w:val="000000"/>
          <w:sz w:val="24"/>
          <w:szCs w:val="24"/>
        </w:rPr>
        <w:t xml:space="preserve">or Equity: A Framework </w:t>
      </w:r>
      <w:r w:rsidR="00F4016A">
        <w:rPr>
          <w:rFonts w:ascii="Arial" w:eastAsia="Arial" w:hAnsi="Arial" w:cs="Arial"/>
          <w:i/>
          <w:color w:val="000000"/>
          <w:sz w:val="24"/>
          <w:szCs w:val="24"/>
        </w:rPr>
        <w:t>f</w:t>
      </w:r>
      <w:r w:rsidR="00F4016A" w:rsidRPr="008864D4">
        <w:rPr>
          <w:rFonts w:ascii="Arial" w:eastAsia="Arial" w:hAnsi="Arial" w:cs="Arial"/>
          <w:i/>
          <w:color w:val="000000"/>
          <w:sz w:val="24"/>
          <w:szCs w:val="24"/>
        </w:rPr>
        <w:t>or Successful Practi</w:t>
      </w:r>
      <w:r w:rsidR="00ED0D1A" w:rsidRPr="008864D4">
        <w:rPr>
          <w:rFonts w:ascii="Arial" w:eastAsia="Arial" w:hAnsi="Arial" w:cs="Arial"/>
          <w:i/>
          <w:color w:val="000000"/>
          <w:sz w:val="24"/>
          <w:szCs w:val="24"/>
        </w:rPr>
        <w:t>ce</w:t>
      </w:r>
      <w:r w:rsidR="00ED0D1A" w:rsidRPr="008864D4">
        <w:rPr>
          <w:rFonts w:ascii="Arial" w:eastAsia="Arial" w:hAnsi="Arial" w:cs="Arial"/>
          <w:iCs/>
          <w:color w:val="000000"/>
          <w:sz w:val="24"/>
          <w:szCs w:val="24"/>
        </w:rPr>
        <w:t>. New York: Teachers College Press</w:t>
      </w:r>
      <w:r w:rsidR="00ED0D1A" w:rsidRPr="008864D4">
        <w:rPr>
          <w:rFonts w:ascii="Arial" w:eastAsia="Arial" w:hAnsi="Arial" w:cs="Arial"/>
          <w:color w:val="000000"/>
          <w:sz w:val="24"/>
          <w:szCs w:val="24"/>
        </w:rPr>
        <w:t>.</w:t>
      </w:r>
    </w:p>
    <w:p w14:paraId="1C7E8CFD" w14:textId="77777777" w:rsidR="00ED0D1A" w:rsidRPr="008864D4" w:rsidRDefault="00ED0D1A" w:rsidP="00ED0D1A">
      <w:pPr>
        <w:spacing w:after="240" w:line="360" w:lineRule="auto"/>
        <w:rPr>
          <w:rFonts w:ascii="Arial" w:eastAsia="Arial" w:hAnsi="Arial" w:cs="Arial"/>
          <w:color w:val="000000"/>
          <w:sz w:val="24"/>
          <w:szCs w:val="24"/>
        </w:rPr>
      </w:pPr>
      <w:r w:rsidRPr="008864D4">
        <w:rPr>
          <w:rFonts w:ascii="Arial" w:eastAsia="Arial" w:hAnsi="Arial" w:cs="Arial"/>
          <w:sz w:val="24"/>
          <w:szCs w:val="24"/>
        </w:rPr>
        <w:t xml:space="preserve">Zwiers, Jeff, Jack Dieckmann, Sara Rutherford-Quach, Vinci Daro, Renae Skarin, Steven Weiss, and James Malamut. 2017. “Principles for the Design of Mathematics Curricula: Promoting Language and Content Development.” Retrieved from Stanford </w:t>
      </w:r>
      <w:r w:rsidRPr="008864D4">
        <w:rPr>
          <w:rFonts w:ascii="Arial" w:eastAsia="Arial" w:hAnsi="Arial" w:cs="Arial"/>
          <w:sz w:val="24"/>
          <w:szCs w:val="24"/>
        </w:rPr>
        <w:lastRenderedPageBreak/>
        <w:t xml:space="preserve">University, UL/SCALE website: </w:t>
      </w:r>
      <w:hyperlink r:id="rId190" w:tooltip="Principles for the Design of Mathematics Curricula" w:history="1">
        <w:r w:rsidRPr="008864D4">
          <w:rPr>
            <w:rFonts w:ascii="Arial" w:eastAsia="Arial" w:hAnsi="Arial" w:cs="Arial"/>
            <w:color w:val="0000FF"/>
            <w:sz w:val="24"/>
            <w:szCs w:val="24"/>
            <w:u w:val="single"/>
          </w:rPr>
          <w:t>http://ell.stanford.edu/content/mathematics-resources-additional-resources</w:t>
        </w:r>
      </w:hyperlink>
      <w:r w:rsidRPr="008864D4">
        <w:rPr>
          <w:rFonts w:ascii="Arial" w:eastAsia="Arial" w:hAnsi="Arial" w:cs="Arial"/>
          <w:sz w:val="24"/>
          <w:szCs w:val="24"/>
        </w:rPr>
        <w:t>.</w:t>
      </w:r>
    </w:p>
    <w:p w14:paraId="227807C4" w14:textId="55E73847" w:rsidR="00C24482" w:rsidRPr="008864D4" w:rsidRDefault="00C24482" w:rsidP="004F34E2">
      <w:pPr>
        <w:pStyle w:val="Heading2"/>
        <w:spacing w:after="240" w:line="360" w:lineRule="auto"/>
      </w:pPr>
      <w:bookmarkStart w:id="34" w:name="_Toc136590526"/>
      <w:r w:rsidRPr="008864D4">
        <w:t>Chapter 13</w:t>
      </w:r>
      <w:bookmarkEnd w:id="34"/>
    </w:p>
    <w:p w14:paraId="2DFFA842" w14:textId="5E03446E" w:rsidR="00B54CC5" w:rsidRPr="008864D4" w:rsidRDefault="00B54CC5" w:rsidP="004F34E2">
      <w:pPr>
        <w:spacing w:after="240" w:line="360" w:lineRule="auto"/>
        <w:rPr>
          <w:rFonts w:ascii="Arial" w:eastAsia="Arial" w:hAnsi="Arial" w:cs="Arial"/>
          <w:sz w:val="24"/>
          <w:szCs w:val="24"/>
        </w:rPr>
      </w:pPr>
      <w:r w:rsidRPr="008864D4">
        <w:rPr>
          <w:rFonts w:ascii="Arial" w:eastAsia="Arial" w:hAnsi="Arial" w:cs="Arial"/>
          <w:sz w:val="24"/>
          <w:szCs w:val="24"/>
        </w:rPr>
        <w:t xml:space="preserve">California Department of Education. 2013. </w:t>
      </w:r>
      <w:r w:rsidRPr="008864D4">
        <w:rPr>
          <w:rFonts w:ascii="Arial" w:eastAsia="Arial" w:hAnsi="Arial" w:cs="Arial"/>
          <w:i/>
          <w:iCs/>
          <w:sz w:val="24"/>
          <w:szCs w:val="24"/>
        </w:rPr>
        <w:t xml:space="preserve">Standards for Evaluating Instructional Materials for Social Content, 2013 Edition. </w:t>
      </w:r>
      <w:r w:rsidRPr="008864D4">
        <w:rPr>
          <w:rFonts w:ascii="Arial" w:eastAsia="Arial" w:hAnsi="Arial" w:cs="Arial"/>
          <w:sz w:val="24"/>
          <w:szCs w:val="24"/>
        </w:rPr>
        <w:t xml:space="preserve">Social Content Review. </w:t>
      </w:r>
      <w:hyperlink r:id="rId191" w:tooltip="Standards for Evaluating Instructional Materials for Social Content, 2013 Edition" w:history="1">
        <w:r w:rsidRPr="008864D4">
          <w:rPr>
            <w:rStyle w:val="Hyperlink"/>
            <w:rFonts w:eastAsia="Arial" w:cs="Arial"/>
            <w:szCs w:val="24"/>
          </w:rPr>
          <w:t>https://www.cde.ca.gov/ci/cr/cf/lc.asp</w:t>
        </w:r>
      </w:hyperlink>
      <w:r w:rsidRPr="008864D4">
        <w:rPr>
          <w:rFonts w:ascii="Arial" w:eastAsia="Arial" w:hAnsi="Arial" w:cs="Arial"/>
          <w:sz w:val="24"/>
          <w:szCs w:val="24"/>
        </w:rPr>
        <w:t>.</w:t>
      </w:r>
    </w:p>
    <w:p w14:paraId="280EA956" w14:textId="34EEAA62" w:rsidR="00B54CC5" w:rsidRPr="008864D4" w:rsidRDefault="0018135E" w:rsidP="004F34E2">
      <w:pPr>
        <w:spacing w:after="240" w:line="360" w:lineRule="auto"/>
        <w:rPr>
          <w:rFonts w:ascii="Arial" w:eastAsia="Arial" w:hAnsi="Arial" w:cs="Arial"/>
          <w:i/>
          <w:iCs/>
          <w:sz w:val="24"/>
          <w:szCs w:val="24"/>
        </w:rPr>
      </w:pPr>
      <w:r>
        <w:rPr>
          <w:rFonts w:ascii="Arial" w:eastAsia="Arial" w:hAnsi="Arial" w:cs="Arial"/>
          <w:sz w:val="24"/>
          <w:szCs w:val="24"/>
        </w:rPr>
        <w:t>CDE</w:t>
      </w:r>
      <w:r w:rsidR="00B54CC5" w:rsidRPr="008864D4">
        <w:rPr>
          <w:rFonts w:ascii="Arial" w:eastAsia="Arial" w:hAnsi="Arial" w:cs="Arial"/>
          <w:sz w:val="24"/>
          <w:szCs w:val="24"/>
        </w:rPr>
        <w:t xml:space="preserve">. 2015. </w:t>
      </w:r>
      <w:r w:rsidR="00B54CC5" w:rsidRPr="008864D4">
        <w:rPr>
          <w:rFonts w:ascii="Arial" w:eastAsia="Arial" w:hAnsi="Arial" w:cs="Arial"/>
          <w:i/>
          <w:iCs/>
          <w:sz w:val="24"/>
          <w:szCs w:val="24"/>
        </w:rPr>
        <w:t xml:space="preserve">Guidelines for Piloting Instructional Materials. </w:t>
      </w:r>
      <w:r w:rsidR="00B54CC5" w:rsidRPr="008864D4">
        <w:rPr>
          <w:rFonts w:ascii="Arial" w:eastAsia="Arial" w:hAnsi="Arial" w:cs="Arial"/>
          <w:sz w:val="24"/>
          <w:szCs w:val="24"/>
        </w:rPr>
        <w:t xml:space="preserve">Instructional Materials Adoptions. </w:t>
      </w:r>
      <w:hyperlink r:id="rId192" w:tooltip="Guidelines for Piloting Instructional Materials" w:history="1">
        <w:r w:rsidR="00B54CC5" w:rsidRPr="008864D4">
          <w:rPr>
            <w:rStyle w:val="Hyperlink"/>
            <w:rFonts w:eastAsia="Arial" w:cs="Arial"/>
            <w:szCs w:val="24"/>
          </w:rPr>
          <w:t>https://www.cde.ca.gov/ci/cr/cf/imagen.asp</w:t>
        </w:r>
      </w:hyperlink>
      <w:r w:rsidR="00B54CC5" w:rsidRPr="008864D4">
        <w:rPr>
          <w:rFonts w:ascii="Arial" w:eastAsia="Arial" w:hAnsi="Arial" w:cs="Arial"/>
          <w:sz w:val="24"/>
          <w:szCs w:val="24"/>
        </w:rPr>
        <w:t>.</w:t>
      </w:r>
    </w:p>
    <w:p w14:paraId="3B9EAF1E" w14:textId="0EB69236" w:rsidR="3AC4B287" w:rsidRPr="008864D4" w:rsidRDefault="0018135E" w:rsidP="004F34E2">
      <w:pPr>
        <w:spacing w:after="240" w:line="360" w:lineRule="auto"/>
        <w:rPr>
          <w:rFonts w:ascii="Arial" w:eastAsia="Arial" w:hAnsi="Arial" w:cs="Arial"/>
          <w:sz w:val="24"/>
          <w:szCs w:val="24"/>
        </w:rPr>
      </w:pPr>
      <w:r>
        <w:rPr>
          <w:rFonts w:ascii="Arial" w:eastAsia="Arial" w:hAnsi="Arial" w:cs="Arial"/>
          <w:sz w:val="24"/>
          <w:szCs w:val="24"/>
        </w:rPr>
        <w:t>CDE</w:t>
      </w:r>
      <w:r w:rsidR="3AC4B287" w:rsidRPr="008864D4">
        <w:rPr>
          <w:rFonts w:ascii="Arial" w:eastAsia="Arial" w:hAnsi="Arial" w:cs="Arial"/>
          <w:sz w:val="24"/>
          <w:szCs w:val="24"/>
        </w:rPr>
        <w:t xml:space="preserve">. 2020. </w:t>
      </w:r>
      <w:r w:rsidR="3AC4B287" w:rsidRPr="008864D4">
        <w:rPr>
          <w:rFonts w:ascii="Arial" w:eastAsia="Arial" w:hAnsi="Arial" w:cs="Arial"/>
          <w:i/>
          <w:iCs/>
          <w:sz w:val="24"/>
          <w:szCs w:val="24"/>
        </w:rPr>
        <w:t xml:space="preserve">Improving Education for Multilingual and English Learner Students: Research to Practice. </w:t>
      </w:r>
      <w:hyperlink r:id="rId193" w:tooltip="Improving Education for multilingual and english learner students" w:history="1">
        <w:r w:rsidR="7F4AA203" w:rsidRPr="008864D4">
          <w:rPr>
            <w:rStyle w:val="Hyperlink"/>
            <w:rFonts w:cs="Arial"/>
            <w:szCs w:val="24"/>
          </w:rPr>
          <w:t>https://www.cde.ca.gov/sp/el/er/documents/mleleducation.pdf</w:t>
        </w:r>
      </w:hyperlink>
      <w:r w:rsidR="7F4AA203" w:rsidRPr="008864D4">
        <w:rPr>
          <w:rFonts w:ascii="Arial" w:eastAsia="Arial" w:hAnsi="Arial" w:cs="Arial"/>
          <w:sz w:val="24"/>
          <w:szCs w:val="24"/>
        </w:rPr>
        <w:t>.</w:t>
      </w:r>
    </w:p>
    <w:p w14:paraId="7F97EBF3" w14:textId="24E28585" w:rsidR="00B54CC5" w:rsidRPr="008864D4" w:rsidRDefault="0018135E" w:rsidP="004F34E2">
      <w:pPr>
        <w:spacing w:after="240" w:line="360" w:lineRule="auto"/>
        <w:rPr>
          <w:rFonts w:ascii="Arial" w:eastAsia="Arial" w:hAnsi="Arial" w:cs="Arial"/>
          <w:color w:val="000000" w:themeColor="text1"/>
          <w:sz w:val="24"/>
          <w:szCs w:val="24"/>
        </w:rPr>
      </w:pPr>
      <w:r>
        <w:rPr>
          <w:rFonts w:ascii="Arial" w:eastAsia="Arial" w:hAnsi="Arial" w:cs="Arial"/>
          <w:sz w:val="24"/>
          <w:szCs w:val="24"/>
        </w:rPr>
        <w:t>CDE</w:t>
      </w:r>
      <w:r w:rsidR="00B54CC5" w:rsidRPr="008864D4">
        <w:rPr>
          <w:rFonts w:ascii="Arial" w:eastAsia="Arial" w:hAnsi="Arial" w:cs="Arial"/>
          <w:sz w:val="24"/>
          <w:szCs w:val="24"/>
        </w:rPr>
        <w:t xml:space="preserve">. 2021. </w:t>
      </w:r>
      <w:r w:rsidR="00B54CC5" w:rsidRPr="008864D4">
        <w:rPr>
          <w:rFonts w:ascii="Arial" w:eastAsia="Arial" w:hAnsi="Arial" w:cs="Arial"/>
          <w:i/>
          <w:iCs/>
          <w:color w:val="000000" w:themeColor="text1"/>
          <w:sz w:val="24"/>
          <w:szCs w:val="24"/>
        </w:rPr>
        <w:t>California Digital Learning Integration and Standards Guidance</w:t>
      </w:r>
      <w:r w:rsidR="00B54CC5" w:rsidRPr="008864D4">
        <w:rPr>
          <w:rFonts w:ascii="Arial" w:eastAsia="Arial" w:hAnsi="Arial" w:cs="Arial"/>
          <w:color w:val="000000" w:themeColor="text1"/>
          <w:sz w:val="24"/>
          <w:szCs w:val="24"/>
        </w:rPr>
        <w:t xml:space="preserve">. </w:t>
      </w:r>
      <w:hyperlink r:id="rId194" w:tooltip="California Digital Learning Integration and Standards Guidance" w:history="1">
        <w:r w:rsidR="00D60B2A" w:rsidRPr="008864D4">
          <w:rPr>
            <w:rStyle w:val="Hyperlink"/>
            <w:rFonts w:eastAsia="Arial" w:cs="Arial"/>
            <w:szCs w:val="24"/>
          </w:rPr>
          <w:t>https://www.cde.ca.gov/ci/cr/dl/dlintergstdsguidance.asp</w:t>
        </w:r>
      </w:hyperlink>
      <w:r w:rsidR="00B54CC5" w:rsidRPr="008864D4">
        <w:rPr>
          <w:rFonts w:ascii="Arial" w:eastAsia="Arial" w:hAnsi="Arial" w:cs="Arial"/>
          <w:color w:val="000000" w:themeColor="text1"/>
          <w:sz w:val="24"/>
          <w:szCs w:val="24"/>
        </w:rPr>
        <w:t>.</w:t>
      </w:r>
    </w:p>
    <w:p w14:paraId="40C02D2A" w14:textId="269713FF" w:rsidR="189C6FB9" w:rsidRPr="008864D4" w:rsidRDefault="0018135E" w:rsidP="004F34E2">
      <w:pPr>
        <w:spacing w:after="240" w:line="360" w:lineRule="auto"/>
        <w:rPr>
          <w:rFonts w:ascii="Arial" w:eastAsia="Arial" w:hAnsi="Arial" w:cs="Arial"/>
          <w:sz w:val="24"/>
          <w:szCs w:val="24"/>
        </w:rPr>
      </w:pPr>
      <w:r>
        <w:rPr>
          <w:rFonts w:ascii="Arial" w:eastAsia="Arial" w:hAnsi="Arial" w:cs="Arial"/>
          <w:sz w:val="24"/>
          <w:szCs w:val="24"/>
        </w:rPr>
        <w:t>CDE</w:t>
      </w:r>
      <w:r w:rsidR="189C6FB9" w:rsidRPr="008864D4">
        <w:rPr>
          <w:rFonts w:ascii="Arial" w:eastAsia="Arial" w:hAnsi="Arial" w:cs="Arial"/>
          <w:sz w:val="24"/>
          <w:szCs w:val="24"/>
        </w:rPr>
        <w:t xml:space="preserve">. </w:t>
      </w:r>
      <w:proofErr w:type="spellStart"/>
      <w:r w:rsidR="189C6FB9" w:rsidRPr="008864D4">
        <w:rPr>
          <w:rFonts w:ascii="Arial" w:eastAsia="Arial" w:hAnsi="Arial" w:cs="Arial"/>
          <w:sz w:val="24"/>
          <w:szCs w:val="24"/>
        </w:rPr>
        <w:t>n.d.</w:t>
      </w:r>
      <w:r w:rsidR="00B54CC5" w:rsidRPr="008864D4">
        <w:rPr>
          <w:rFonts w:ascii="Arial" w:eastAsia="Arial" w:hAnsi="Arial" w:cs="Arial"/>
          <w:sz w:val="24"/>
          <w:szCs w:val="24"/>
        </w:rPr>
        <w:t>a</w:t>
      </w:r>
      <w:r w:rsidR="189C6FB9" w:rsidRPr="008864D4">
        <w:rPr>
          <w:rFonts w:ascii="Arial" w:eastAsia="Arial" w:hAnsi="Arial" w:cs="Arial"/>
          <w:sz w:val="24"/>
          <w:szCs w:val="24"/>
        </w:rPr>
        <w:t>.</w:t>
      </w:r>
      <w:proofErr w:type="spellEnd"/>
      <w:r w:rsidR="189C6FB9" w:rsidRPr="008864D4">
        <w:rPr>
          <w:rFonts w:ascii="Arial" w:eastAsia="Arial" w:hAnsi="Arial" w:cs="Arial"/>
          <w:sz w:val="24"/>
          <w:szCs w:val="24"/>
        </w:rPr>
        <w:t xml:space="preserve"> Approved Social Content Review Search. </w:t>
      </w:r>
      <w:hyperlink r:id="rId195" w:tooltip="Social Content Review Search form" w:history="1">
        <w:r w:rsidR="189C6FB9" w:rsidRPr="008864D4">
          <w:rPr>
            <w:rStyle w:val="Hyperlink"/>
            <w:rFonts w:eastAsia="Arial" w:cs="Arial"/>
            <w:szCs w:val="24"/>
          </w:rPr>
          <w:t>https://www.cde.ca.gov/ci/cr/cf/ap2/search.aspx</w:t>
        </w:r>
      </w:hyperlink>
      <w:r w:rsidR="189C6FB9" w:rsidRPr="008864D4">
        <w:rPr>
          <w:rFonts w:ascii="Arial" w:eastAsia="Arial" w:hAnsi="Arial" w:cs="Arial"/>
          <w:sz w:val="24"/>
          <w:szCs w:val="24"/>
        </w:rPr>
        <w:t>.</w:t>
      </w:r>
    </w:p>
    <w:p w14:paraId="07607C05" w14:textId="71A7C710" w:rsidR="27516BFC" w:rsidRPr="00075FEC" w:rsidRDefault="0018135E" w:rsidP="004F34E2">
      <w:pPr>
        <w:spacing w:after="240" w:line="360" w:lineRule="auto"/>
        <w:rPr>
          <w:rFonts w:ascii="Arial" w:eastAsia="Arial" w:hAnsi="Arial" w:cs="Arial"/>
          <w:sz w:val="24"/>
          <w:szCs w:val="24"/>
          <w:lang w:val="fr-FR"/>
        </w:rPr>
      </w:pPr>
      <w:r>
        <w:rPr>
          <w:rFonts w:ascii="Arial" w:eastAsia="Arial" w:hAnsi="Arial" w:cs="Arial"/>
          <w:sz w:val="24"/>
          <w:szCs w:val="24"/>
        </w:rPr>
        <w:t>CDE</w:t>
      </w:r>
      <w:r w:rsidR="27516BFC" w:rsidRPr="008864D4">
        <w:rPr>
          <w:rFonts w:ascii="Arial" w:eastAsia="Arial" w:hAnsi="Arial" w:cs="Arial"/>
          <w:sz w:val="24"/>
          <w:szCs w:val="24"/>
        </w:rPr>
        <w:t xml:space="preserve">. </w:t>
      </w:r>
      <w:proofErr w:type="spellStart"/>
      <w:r w:rsidR="27516BFC" w:rsidRPr="008864D4">
        <w:rPr>
          <w:rFonts w:ascii="Arial" w:eastAsia="Arial" w:hAnsi="Arial" w:cs="Arial"/>
          <w:sz w:val="24"/>
          <w:szCs w:val="24"/>
        </w:rPr>
        <w:t>n.d.</w:t>
      </w:r>
      <w:r w:rsidR="00B54CC5" w:rsidRPr="008864D4">
        <w:rPr>
          <w:rFonts w:ascii="Arial" w:eastAsia="Arial" w:hAnsi="Arial" w:cs="Arial"/>
          <w:sz w:val="24"/>
          <w:szCs w:val="24"/>
        </w:rPr>
        <w:t>b.</w:t>
      </w:r>
      <w:proofErr w:type="spellEnd"/>
      <w:r w:rsidR="27516BFC" w:rsidRPr="008864D4">
        <w:rPr>
          <w:rFonts w:ascii="Arial" w:eastAsia="Arial" w:hAnsi="Arial" w:cs="Arial"/>
          <w:sz w:val="24"/>
          <w:szCs w:val="24"/>
        </w:rPr>
        <w:t xml:space="preserve"> Clearinghouse for Specialized Media &amp; Technology</w:t>
      </w:r>
      <w:r w:rsidR="27516BFC" w:rsidRPr="008864D4">
        <w:rPr>
          <w:rFonts w:ascii="Arial" w:eastAsia="Arial" w:hAnsi="Arial" w:cs="Arial"/>
          <w:i/>
          <w:iCs/>
          <w:sz w:val="24"/>
          <w:szCs w:val="24"/>
        </w:rPr>
        <w:t>.</w:t>
      </w:r>
      <w:r w:rsidR="395C1C2C" w:rsidRPr="008864D4">
        <w:rPr>
          <w:rFonts w:ascii="Arial" w:eastAsia="Arial" w:hAnsi="Arial" w:cs="Arial"/>
          <w:i/>
          <w:iCs/>
          <w:sz w:val="24"/>
          <w:szCs w:val="24"/>
        </w:rPr>
        <w:t xml:space="preserve"> </w:t>
      </w:r>
      <w:hyperlink r:id="rId196" w:tooltip="Clearinghouse for Specialized Media &amp; Technology" w:history="1">
        <w:r w:rsidR="395C1C2C" w:rsidRPr="00075FEC">
          <w:rPr>
            <w:rStyle w:val="Hyperlink"/>
            <w:rFonts w:cs="Arial"/>
            <w:szCs w:val="24"/>
            <w:lang w:val="fr-FR"/>
          </w:rPr>
          <w:t>https://www.cde.ca.gov/re/pn/sm/</w:t>
        </w:r>
      </w:hyperlink>
      <w:r w:rsidR="395C1C2C" w:rsidRPr="00075FEC">
        <w:rPr>
          <w:rFonts w:ascii="Arial" w:eastAsia="Arial" w:hAnsi="Arial" w:cs="Arial"/>
          <w:sz w:val="24"/>
          <w:szCs w:val="24"/>
          <w:lang w:val="fr-FR"/>
        </w:rPr>
        <w:t>.</w:t>
      </w:r>
    </w:p>
    <w:p w14:paraId="48060B19" w14:textId="5C129E55" w:rsidR="00B54CC5" w:rsidRPr="008864D4" w:rsidRDefault="00B54CC5" w:rsidP="004F34E2">
      <w:pPr>
        <w:spacing w:after="240" w:line="360" w:lineRule="auto"/>
        <w:rPr>
          <w:rFonts w:ascii="Arial" w:hAnsi="Arial" w:cs="Arial"/>
          <w:sz w:val="24"/>
          <w:szCs w:val="24"/>
        </w:rPr>
      </w:pPr>
      <w:proofErr w:type="spellStart"/>
      <w:r w:rsidRPr="00075FEC">
        <w:rPr>
          <w:rFonts w:ascii="Arial" w:hAnsi="Arial" w:cs="Arial"/>
          <w:sz w:val="24"/>
          <w:szCs w:val="24"/>
          <w:lang w:val="fr-FR"/>
        </w:rPr>
        <w:t>Moschkovich</w:t>
      </w:r>
      <w:proofErr w:type="spellEnd"/>
      <w:r w:rsidRPr="00075FEC">
        <w:rPr>
          <w:rFonts w:ascii="Arial" w:hAnsi="Arial" w:cs="Arial"/>
          <w:sz w:val="24"/>
          <w:szCs w:val="24"/>
          <w:lang w:val="fr-FR"/>
        </w:rPr>
        <w:t xml:space="preserve">, </w:t>
      </w:r>
      <w:proofErr w:type="spellStart"/>
      <w:r w:rsidRPr="00075FEC">
        <w:rPr>
          <w:rFonts w:ascii="Arial" w:hAnsi="Arial" w:cs="Arial"/>
          <w:sz w:val="24"/>
          <w:szCs w:val="24"/>
          <w:lang w:val="fr-FR"/>
        </w:rPr>
        <w:t>Judit</w:t>
      </w:r>
      <w:proofErr w:type="spellEnd"/>
      <w:r w:rsidRPr="00075FEC">
        <w:rPr>
          <w:rFonts w:ascii="Arial" w:hAnsi="Arial" w:cs="Arial"/>
          <w:sz w:val="24"/>
          <w:szCs w:val="24"/>
          <w:lang w:val="fr-FR"/>
        </w:rPr>
        <w:t xml:space="preserve">. </w:t>
      </w:r>
      <w:r w:rsidRPr="008864D4">
        <w:rPr>
          <w:rFonts w:ascii="Arial" w:hAnsi="Arial" w:cs="Arial"/>
          <w:sz w:val="24"/>
          <w:szCs w:val="24"/>
        </w:rPr>
        <w:t xml:space="preserve">2012. </w:t>
      </w:r>
      <w:r w:rsidR="00F4016A">
        <w:rPr>
          <w:rFonts w:ascii="Arial" w:hAnsi="Arial" w:cs="Arial"/>
          <w:sz w:val="24"/>
          <w:szCs w:val="24"/>
        </w:rPr>
        <w:t>“</w:t>
      </w:r>
      <w:r w:rsidRPr="008864D4">
        <w:rPr>
          <w:rFonts w:ascii="Arial" w:hAnsi="Arial" w:cs="Arial"/>
          <w:sz w:val="24"/>
          <w:szCs w:val="24"/>
        </w:rPr>
        <w:t>Mathematics, the Common Core Standards, and Language: Mathematics Instruction for ELS Aligned with the Common Core.</w:t>
      </w:r>
      <w:r w:rsidR="00F4016A">
        <w:rPr>
          <w:rFonts w:ascii="Arial" w:hAnsi="Arial" w:cs="Arial"/>
          <w:sz w:val="24"/>
          <w:szCs w:val="24"/>
        </w:rPr>
        <w:t>”</w:t>
      </w:r>
      <w:r w:rsidRPr="008864D4">
        <w:rPr>
          <w:rFonts w:ascii="Arial" w:hAnsi="Arial" w:cs="Arial"/>
          <w:sz w:val="24"/>
          <w:szCs w:val="24"/>
        </w:rPr>
        <w:t xml:space="preserve"> North American Chapter of the International Group for the Psychology of Mathematics Education, Paper presented at the Annual Meeting of the North American Chapter of the International Group for the Psychology of Mathematics Education (34th, Kalamazoo, MI, Nov </w:t>
      </w:r>
      <w:r w:rsidR="007654DB">
        <w:rPr>
          <w:rFonts w:ascii="Arial" w:hAnsi="Arial" w:cs="Arial"/>
          <w:sz w:val="24"/>
          <w:szCs w:val="24"/>
        </w:rPr>
        <w:t>–</w:t>
      </w:r>
      <w:r w:rsidRPr="008864D4">
        <w:rPr>
          <w:rFonts w:ascii="Arial" w:hAnsi="Arial" w:cs="Arial"/>
          <w:sz w:val="24"/>
          <w:szCs w:val="24"/>
        </w:rPr>
        <w:t>4, 2012).</w:t>
      </w:r>
    </w:p>
    <w:p w14:paraId="642A0855" w14:textId="5B041E2A" w:rsidR="00B54CC5" w:rsidRPr="008864D4" w:rsidRDefault="00B54CC5" w:rsidP="004F34E2">
      <w:pPr>
        <w:spacing w:after="240" w:line="360" w:lineRule="auto"/>
        <w:rPr>
          <w:rFonts w:ascii="Arial" w:eastAsia="Arial" w:hAnsi="Arial" w:cs="Arial"/>
          <w:color w:val="000000" w:themeColor="text1"/>
          <w:sz w:val="24"/>
          <w:szCs w:val="24"/>
        </w:rPr>
      </w:pPr>
      <w:r w:rsidRPr="008864D4">
        <w:rPr>
          <w:rFonts w:ascii="Arial" w:hAnsi="Arial" w:cs="Arial"/>
          <w:sz w:val="24"/>
          <w:szCs w:val="24"/>
        </w:rPr>
        <w:t xml:space="preserve">National Council of Teachers of Mathematics. 2009. </w:t>
      </w:r>
      <w:r w:rsidRPr="008864D4">
        <w:rPr>
          <w:rFonts w:ascii="Arial" w:hAnsi="Arial" w:cs="Arial"/>
          <w:i/>
          <w:iCs/>
          <w:sz w:val="24"/>
          <w:szCs w:val="24"/>
        </w:rPr>
        <w:t>Focus in High School Mathematics: Reasoning and Sense Making</w:t>
      </w:r>
      <w:r w:rsidRPr="008864D4">
        <w:rPr>
          <w:rFonts w:ascii="Arial" w:hAnsi="Arial" w:cs="Arial"/>
          <w:sz w:val="24"/>
          <w:szCs w:val="24"/>
        </w:rPr>
        <w:t>. Reston, VA: National Council of Teachers of Mathematics.</w:t>
      </w:r>
    </w:p>
    <w:p w14:paraId="7A971D9F" w14:textId="6F734198" w:rsidR="009B46C2" w:rsidRPr="008864D4" w:rsidRDefault="009B46C2" w:rsidP="009B46C2">
      <w:pPr>
        <w:spacing w:after="240" w:line="360" w:lineRule="auto"/>
        <w:rPr>
          <w:rFonts w:ascii="Arial" w:hAnsi="Arial" w:cs="Arial"/>
          <w:sz w:val="24"/>
          <w:szCs w:val="24"/>
        </w:rPr>
      </w:pPr>
      <w:r>
        <w:rPr>
          <w:rFonts w:ascii="Arial" w:hAnsi="Arial" w:cs="Arial"/>
          <w:sz w:val="24"/>
          <w:szCs w:val="24"/>
        </w:rPr>
        <w:lastRenderedPageBreak/>
        <w:t>National Research Council</w:t>
      </w:r>
      <w:r w:rsidRPr="008864D4">
        <w:rPr>
          <w:rFonts w:ascii="Arial" w:hAnsi="Arial" w:cs="Arial"/>
          <w:sz w:val="24"/>
          <w:szCs w:val="24"/>
        </w:rPr>
        <w:t xml:space="preserve">. 2001. </w:t>
      </w:r>
      <w:r w:rsidRPr="008864D4">
        <w:rPr>
          <w:rFonts w:ascii="Arial" w:hAnsi="Arial" w:cs="Arial"/>
          <w:i/>
          <w:iCs/>
          <w:sz w:val="24"/>
          <w:szCs w:val="24"/>
        </w:rPr>
        <w:t>Adding It All Up: How Children Learn Mathematics</w:t>
      </w:r>
      <w:r w:rsidRPr="008864D4">
        <w:rPr>
          <w:rFonts w:ascii="Arial" w:hAnsi="Arial" w:cs="Arial"/>
          <w:sz w:val="24"/>
          <w:szCs w:val="24"/>
        </w:rPr>
        <w:t>. Washington, DC: National Academy Press.</w:t>
      </w:r>
    </w:p>
    <w:p w14:paraId="5C0AC2D8" w14:textId="22030391" w:rsidR="324D2F8C" w:rsidRPr="008864D4" w:rsidRDefault="00B54CC5" w:rsidP="004F34E2">
      <w:pPr>
        <w:spacing w:after="240" w:line="360" w:lineRule="auto"/>
        <w:rPr>
          <w:rFonts w:ascii="Arial" w:eastAsia="Arial" w:hAnsi="Arial" w:cs="Arial"/>
          <w:sz w:val="24"/>
          <w:szCs w:val="24"/>
        </w:rPr>
      </w:pPr>
      <w:r w:rsidRPr="008864D4">
        <w:rPr>
          <w:rFonts w:ascii="Arial" w:eastAsia="Arial" w:hAnsi="Arial" w:cs="Arial"/>
          <w:color w:val="000000" w:themeColor="text1"/>
          <w:sz w:val="24"/>
          <w:szCs w:val="24"/>
        </w:rPr>
        <w:t>National Governors Association Center and Council of Chief State School Officers. 2013</w:t>
      </w:r>
      <w:r w:rsidR="324D2F8C" w:rsidRPr="008864D4">
        <w:rPr>
          <w:rFonts w:ascii="Arial" w:eastAsia="Arial" w:hAnsi="Arial" w:cs="Arial"/>
          <w:color w:val="000000" w:themeColor="text1"/>
          <w:sz w:val="24"/>
          <w:szCs w:val="24"/>
        </w:rPr>
        <w:t>.</w:t>
      </w:r>
      <w:r w:rsidR="324D2F8C" w:rsidRPr="008864D4">
        <w:rPr>
          <w:rFonts w:ascii="Arial" w:eastAsia="Arial" w:hAnsi="Arial" w:cs="Arial"/>
          <w:sz w:val="24"/>
          <w:szCs w:val="24"/>
        </w:rPr>
        <w:t xml:space="preserve"> </w:t>
      </w:r>
      <w:r w:rsidR="1F3942A3" w:rsidRPr="008864D4">
        <w:rPr>
          <w:rFonts w:ascii="Arial" w:eastAsia="Arial" w:hAnsi="Arial" w:cs="Arial"/>
          <w:i/>
          <w:iCs/>
          <w:sz w:val="24"/>
          <w:szCs w:val="24"/>
        </w:rPr>
        <w:t>High School Publishers’ Criteria for the Common Core State Standards for Mathematics</w:t>
      </w:r>
      <w:r w:rsidR="3ADCCB22" w:rsidRPr="008864D4">
        <w:rPr>
          <w:rFonts w:ascii="Arial" w:eastAsia="Arial" w:hAnsi="Arial" w:cs="Arial"/>
          <w:sz w:val="24"/>
          <w:szCs w:val="24"/>
        </w:rPr>
        <w:t xml:space="preserve">. Core Standards. </w:t>
      </w:r>
      <w:r w:rsidRPr="008864D4">
        <w:rPr>
          <w:rFonts w:ascii="Arial" w:hAnsi="Arial" w:cs="Arial"/>
          <w:sz w:val="24"/>
          <w:szCs w:val="24"/>
        </w:rPr>
        <w:t xml:space="preserve">Washington, D.C.: National Governors Association Center and Council of Chief State School Officers. </w:t>
      </w:r>
    </w:p>
    <w:p w14:paraId="238E218E" w14:textId="0E39807F" w:rsidR="00E40D52" w:rsidRPr="008864D4" w:rsidRDefault="00C24482" w:rsidP="004F34E2">
      <w:pPr>
        <w:pStyle w:val="Heading2"/>
        <w:spacing w:after="240" w:line="360" w:lineRule="auto"/>
      </w:pPr>
      <w:bookmarkStart w:id="35" w:name="_Toc136590527"/>
      <w:r w:rsidRPr="008864D4">
        <w:t>Chapter 14</w:t>
      </w:r>
      <w:bookmarkEnd w:id="35"/>
    </w:p>
    <w:p w14:paraId="1BFDCCC3" w14:textId="3907486F" w:rsidR="00B54CC5" w:rsidRPr="008864D4" w:rsidRDefault="00B54CC5" w:rsidP="004F34E2">
      <w:pPr>
        <w:spacing w:after="240" w:line="360" w:lineRule="auto"/>
        <w:rPr>
          <w:rFonts w:ascii="Arial" w:eastAsia="Arial" w:hAnsi="Arial" w:cs="Arial"/>
          <w:sz w:val="24"/>
          <w:szCs w:val="24"/>
          <w:u w:val="single"/>
        </w:rPr>
      </w:pPr>
      <w:proofErr w:type="spellStart"/>
      <w:r w:rsidRPr="008864D4">
        <w:rPr>
          <w:rFonts w:ascii="Arial" w:eastAsia="Arial" w:hAnsi="Arial" w:cs="Arial"/>
          <w:color w:val="000000" w:themeColor="text1"/>
          <w:sz w:val="24"/>
          <w:szCs w:val="24"/>
        </w:rPr>
        <w:t>Bargagliotti</w:t>
      </w:r>
      <w:proofErr w:type="spellEnd"/>
      <w:r w:rsidRPr="008864D4">
        <w:rPr>
          <w:rFonts w:ascii="Arial" w:eastAsia="Arial" w:hAnsi="Arial" w:cs="Arial"/>
          <w:color w:val="000000" w:themeColor="text1"/>
          <w:sz w:val="24"/>
          <w:szCs w:val="24"/>
        </w:rPr>
        <w:t>, A</w:t>
      </w:r>
      <w:r w:rsidR="001271A7" w:rsidRPr="008864D4">
        <w:rPr>
          <w:rFonts w:ascii="Arial" w:eastAsia="Arial" w:hAnsi="Arial" w:cs="Arial"/>
          <w:color w:val="000000" w:themeColor="text1"/>
          <w:sz w:val="24"/>
          <w:szCs w:val="24"/>
        </w:rPr>
        <w:t xml:space="preserve">nna, Christine </w:t>
      </w:r>
      <w:r w:rsidRPr="008864D4">
        <w:rPr>
          <w:rFonts w:ascii="Arial" w:eastAsia="Arial" w:hAnsi="Arial" w:cs="Arial"/>
          <w:color w:val="000000" w:themeColor="text1"/>
          <w:sz w:val="24"/>
          <w:szCs w:val="24"/>
        </w:rPr>
        <w:t xml:space="preserve">Franklin, </w:t>
      </w:r>
      <w:r w:rsidR="001271A7" w:rsidRPr="008864D4">
        <w:rPr>
          <w:rFonts w:ascii="Arial" w:eastAsia="Arial" w:hAnsi="Arial" w:cs="Arial"/>
          <w:color w:val="000000" w:themeColor="text1"/>
          <w:sz w:val="24"/>
          <w:szCs w:val="24"/>
        </w:rPr>
        <w:t xml:space="preserve">Pip </w:t>
      </w:r>
      <w:r w:rsidRPr="008864D4">
        <w:rPr>
          <w:rFonts w:ascii="Arial" w:eastAsia="Arial" w:hAnsi="Arial" w:cs="Arial"/>
          <w:color w:val="000000" w:themeColor="text1"/>
          <w:sz w:val="24"/>
          <w:szCs w:val="24"/>
        </w:rPr>
        <w:t xml:space="preserve">Arnold, </w:t>
      </w:r>
      <w:r w:rsidR="001271A7" w:rsidRPr="008864D4">
        <w:rPr>
          <w:rFonts w:ascii="Arial" w:eastAsia="Arial" w:hAnsi="Arial" w:cs="Arial"/>
          <w:color w:val="000000" w:themeColor="text1"/>
          <w:sz w:val="24"/>
          <w:szCs w:val="24"/>
        </w:rPr>
        <w:t xml:space="preserve">Rob </w:t>
      </w:r>
      <w:r w:rsidRPr="008864D4">
        <w:rPr>
          <w:rFonts w:ascii="Arial" w:eastAsia="Arial" w:hAnsi="Arial" w:cs="Arial"/>
          <w:color w:val="000000" w:themeColor="text1"/>
          <w:sz w:val="24"/>
          <w:szCs w:val="24"/>
        </w:rPr>
        <w:t xml:space="preserve">Gould, </w:t>
      </w:r>
      <w:r w:rsidR="001271A7" w:rsidRPr="008864D4">
        <w:rPr>
          <w:rFonts w:ascii="Arial" w:eastAsia="Arial" w:hAnsi="Arial" w:cs="Arial"/>
          <w:color w:val="000000" w:themeColor="text1"/>
          <w:sz w:val="24"/>
          <w:szCs w:val="24"/>
        </w:rPr>
        <w:t xml:space="preserve">Sheri </w:t>
      </w:r>
      <w:r w:rsidRPr="008864D4">
        <w:rPr>
          <w:rFonts w:ascii="Arial" w:eastAsia="Arial" w:hAnsi="Arial" w:cs="Arial"/>
          <w:color w:val="000000" w:themeColor="text1"/>
          <w:sz w:val="24"/>
          <w:szCs w:val="24"/>
        </w:rPr>
        <w:t xml:space="preserve">Johnson, </w:t>
      </w:r>
      <w:r w:rsidR="001271A7" w:rsidRPr="008864D4">
        <w:rPr>
          <w:rFonts w:ascii="Arial" w:eastAsia="Arial" w:hAnsi="Arial" w:cs="Arial"/>
          <w:color w:val="000000" w:themeColor="text1"/>
          <w:sz w:val="24"/>
          <w:szCs w:val="24"/>
        </w:rPr>
        <w:t xml:space="preserve">Leticia </w:t>
      </w:r>
      <w:r w:rsidRPr="008864D4">
        <w:rPr>
          <w:rFonts w:ascii="Arial" w:eastAsia="Arial" w:hAnsi="Arial" w:cs="Arial"/>
          <w:color w:val="000000" w:themeColor="text1"/>
          <w:sz w:val="24"/>
          <w:szCs w:val="24"/>
        </w:rPr>
        <w:t>Perez</w:t>
      </w:r>
      <w:r w:rsidR="001271A7" w:rsidRPr="008864D4">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 xml:space="preserve"> </w:t>
      </w:r>
      <w:r w:rsidR="001271A7" w:rsidRPr="008864D4">
        <w:rPr>
          <w:rFonts w:ascii="Arial" w:eastAsia="Arial" w:hAnsi="Arial" w:cs="Arial"/>
          <w:color w:val="000000" w:themeColor="text1"/>
          <w:sz w:val="24"/>
          <w:szCs w:val="24"/>
        </w:rPr>
        <w:t xml:space="preserve">and Denise </w:t>
      </w:r>
      <w:r w:rsidRPr="008864D4">
        <w:rPr>
          <w:rFonts w:ascii="Arial" w:eastAsia="Arial" w:hAnsi="Arial" w:cs="Arial"/>
          <w:color w:val="000000" w:themeColor="text1"/>
          <w:sz w:val="24"/>
          <w:szCs w:val="24"/>
        </w:rPr>
        <w:t>Spangler</w:t>
      </w:r>
      <w:r w:rsidR="001271A7" w:rsidRPr="008864D4">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 xml:space="preserve"> 2020. </w:t>
      </w:r>
      <w:r w:rsidR="00F4016A">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Pre-K-12 Guidelines for Assessment and Instruction in Statistics Education II (GAISE II): A Framework for Statistics and Data Science Education</w:t>
      </w:r>
      <w:r w:rsidR="00F4016A">
        <w:rPr>
          <w:rFonts w:ascii="Arial" w:eastAsia="Arial" w:hAnsi="Arial" w:cs="Arial"/>
          <w:color w:val="000000" w:themeColor="text1"/>
          <w:sz w:val="24"/>
          <w:szCs w:val="24"/>
        </w:rPr>
        <w:t>.”</w:t>
      </w:r>
      <w:r w:rsidRPr="008864D4">
        <w:rPr>
          <w:rFonts w:ascii="Arial" w:eastAsia="Arial" w:hAnsi="Arial" w:cs="Arial"/>
          <w:color w:val="000000" w:themeColor="text1"/>
          <w:sz w:val="24"/>
          <w:szCs w:val="24"/>
        </w:rPr>
        <w:t xml:space="preserve"> American Statistical Association.</w:t>
      </w:r>
    </w:p>
    <w:p w14:paraId="4AEF8169" w14:textId="77777777" w:rsidR="006F75AD" w:rsidRPr="008864D4" w:rsidRDefault="006F75AD" w:rsidP="006F75AD">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themeColor="text1"/>
          <w:sz w:val="24"/>
          <w:szCs w:val="24"/>
        </w:rPr>
        <w:t xml:space="preserve">California Department of Education. 2012. </w:t>
      </w:r>
      <w:r w:rsidRPr="008864D4">
        <w:rPr>
          <w:rFonts w:ascii="Arial" w:eastAsia="Arial" w:hAnsi="Arial" w:cs="Arial"/>
          <w:i/>
          <w:iCs/>
          <w:color w:val="000000" w:themeColor="text1"/>
          <w:sz w:val="24"/>
          <w:szCs w:val="24"/>
        </w:rPr>
        <w:t xml:space="preserve">California English Language Development Standards Kindergarten Through Grade 12. </w:t>
      </w:r>
      <w:hyperlink r:id="rId197" w:tooltip="California English Language Development Standards " w:history="1">
        <w:r w:rsidRPr="008864D4">
          <w:rPr>
            <w:rStyle w:val="Hyperlink"/>
            <w:rFonts w:eastAsia="Arial" w:cs="Arial"/>
            <w:szCs w:val="24"/>
          </w:rPr>
          <w:t>https://www.cde.ca.gov/sp/el/er/documents/eldstndspublication14.pdf</w:t>
        </w:r>
      </w:hyperlink>
      <w:r w:rsidRPr="008864D4">
        <w:rPr>
          <w:rStyle w:val="Hyperlink"/>
          <w:rFonts w:eastAsia="Arial" w:cs="Arial"/>
          <w:szCs w:val="24"/>
        </w:rPr>
        <w:t>.</w:t>
      </w:r>
    </w:p>
    <w:p w14:paraId="2B0BFEF2" w14:textId="115F6981" w:rsidR="00E40D52" w:rsidRPr="008864D4" w:rsidRDefault="3310CDE4" w:rsidP="004F34E2">
      <w:pPr>
        <w:spacing w:after="240" w:line="360" w:lineRule="auto"/>
        <w:rPr>
          <w:rFonts w:ascii="Arial" w:eastAsia="Arial" w:hAnsi="Arial" w:cs="Arial"/>
          <w:sz w:val="24"/>
          <w:szCs w:val="24"/>
        </w:rPr>
      </w:pPr>
      <w:r w:rsidRPr="008864D4">
        <w:rPr>
          <w:rFonts w:ascii="Arial" w:eastAsia="Arial" w:hAnsi="Arial" w:cs="Arial"/>
          <w:sz w:val="24"/>
          <w:szCs w:val="24"/>
        </w:rPr>
        <w:t>Coalition for English Learner Equity</w:t>
      </w:r>
      <w:r w:rsidR="00ED0D1A" w:rsidRPr="008864D4">
        <w:rPr>
          <w:rFonts w:ascii="Arial" w:eastAsia="Arial" w:hAnsi="Arial" w:cs="Arial"/>
          <w:sz w:val="24"/>
          <w:szCs w:val="24"/>
        </w:rPr>
        <w:t>.</w:t>
      </w:r>
      <w:r w:rsidRPr="008864D4">
        <w:rPr>
          <w:rFonts w:ascii="Arial" w:eastAsia="Arial" w:hAnsi="Arial" w:cs="Arial"/>
          <w:sz w:val="24"/>
          <w:szCs w:val="24"/>
        </w:rPr>
        <w:t xml:space="preserve"> n.d. Reimagining a Better System for ELs. </w:t>
      </w:r>
      <w:hyperlink r:id="rId198" w:tooltip="Reimagining a Better System for ELs" w:history="1">
        <w:r w:rsidRPr="008864D4">
          <w:rPr>
            <w:rStyle w:val="Hyperlink"/>
            <w:rFonts w:eastAsia="Arial" w:cs="Arial"/>
            <w:szCs w:val="24"/>
          </w:rPr>
          <w:t>https://www.elequity.org/</w:t>
        </w:r>
      </w:hyperlink>
      <w:r w:rsidR="00E61D0B" w:rsidRPr="008864D4">
        <w:rPr>
          <w:rFonts w:ascii="Arial" w:eastAsia="Arial" w:hAnsi="Arial" w:cs="Arial"/>
          <w:sz w:val="24"/>
          <w:szCs w:val="24"/>
        </w:rPr>
        <w:t>.</w:t>
      </w:r>
    </w:p>
    <w:p w14:paraId="5936EDF9" w14:textId="492176C3" w:rsidR="006F75AD" w:rsidRPr="00075FEC" w:rsidRDefault="006F75AD" w:rsidP="008864D4">
      <w:pPr>
        <w:shd w:val="clear" w:color="auto" w:fill="FFFFFF"/>
        <w:spacing w:after="240" w:line="360" w:lineRule="auto"/>
        <w:textAlignment w:val="baseline"/>
        <w:rPr>
          <w:rFonts w:ascii="Arial" w:hAnsi="Arial" w:cs="Arial"/>
          <w:color w:val="000000"/>
          <w:sz w:val="24"/>
          <w:szCs w:val="24"/>
        </w:rPr>
      </w:pPr>
      <w:r w:rsidRPr="008864D4">
        <w:rPr>
          <w:rFonts w:ascii="Arial" w:hAnsi="Arial" w:cs="Arial"/>
          <w:color w:val="000000"/>
          <w:sz w:val="24"/>
          <w:szCs w:val="24"/>
        </w:rPr>
        <w:t xml:space="preserve">Common Core Standards Writing Team. 2022. Progressions for the Common Core State Standards for Mathematics (February 28, 2023). Tucson, AZ: Institute for Mathematics and Education, University of Arizona. </w:t>
      </w:r>
      <w:hyperlink r:id="rId199" w:tgtFrame="_blank" w:tooltip="Progressions for the Common Core State Standards for Mathematics" w:history="1">
        <w:r w:rsidRPr="00075FEC">
          <w:rPr>
            <w:rStyle w:val="Hyperlink"/>
            <w:rFonts w:cs="Arial"/>
            <w:szCs w:val="24"/>
            <w:bdr w:val="none" w:sz="0" w:space="0" w:color="auto" w:frame="1"/>
          </w:rPr>
          <w:t>https://mathematicalmusings.org/wp-content/uploads/2023/02/Progressions.pdf</w:t>
        </w:r>
      </w:hyperlink>
      <w:r w:rsidRPr="00075FEC">
        <w:rPr>
          <w:rFonts w:ascii="Arial" w:hAnsi="Arial" w:cs="Arial"/>
          <w:color w:val="000000"/>
          <w:sz w:val="24"/>
          <w:szCs w:val="24"/>
        </w:rPr>
        <w:t>.</w:t>
      </w:r>
    </w:p>
    <w:p w14:paraId="7EB21288" w14:textId="45A51BB8" w:rsidR="00ED0D1A" w:rsidRPr="008864D4" w:rsidRDefault="00ED0D1A" w:rsidP="00ED0D1A">
      <w:pPr>
        <w:spacing w:after="240" w:line="360" w:lineRule="auto"/>
        <w:rPr>
          <w:rFonts w:ascii="Arial" w:eastAsia="Arial" w:hAnsi="Arial" w:cs="Arial"/>
          <w:sz w:val="24"/>
          <w:szCs w:val="24"/>
        </w:rPr>
      </w:pPr>
      <w:r w:rsidRPr="00075FEC">
        <w:rPr>
          <w:rFonts w:ascii="Arial" w:eastAsia="Arial" w:hAnsi="Arial" w:cs="Arial"/>
          <w:sz w:val="24"/>
          <w:szCs w:val="24"/>
        </w:rPr>
        <w:t xml:space="preserve">Ellenberg, Jordan. </w:t>
      </w:r>
      <w:r w:rsidRPr="008864D4">
        <w:rPr>
          <w:rFonts w:ascii="Arial" w:eastAsia="Arial" w:hAnsi="Arial" w:cs="Arial"/>
          <w:sz w:val="24"/>
          <w:szCs w:val="24"/>
        </w:rPr>
        <w:t>201</w:t>
      </w:r>
      <w:r w:rsidR="00975FB3" w:rsidRPr="008864D4">
        <w:rPr>
          <w:rFonts w:ascii="Arial" w:eastAsia="Arial" w:hAnsi="Arial" w:cs="Arial"/>
          <w:sz w:val="24"/>
          <w:szCs w:val="24"/>
        </w:rPr>
        <w:t>4</w:t>
      </w:r>
      <w:r w:rsidRPr="008864D4">
        <w:rPr>
          <w:rFonts w:ascii="Arial" w:eastAsia="Arial" w:hAnsi="Arial" w:cs="Arial"/>
          <w:sz w:val="24"/>
          <w:szCs w:val="24"/>
        </w:rPr>
        <w:t xml:space="preserve">. </w:t>
      </w:r>
      <w:r w:rsidR="00F4016A" w:rsidRPr="008864D4">
        <w:rPr>
          <w:rFonts w:ascii="Arial" w:eastAsia="Arial" w:hAnsi="Arial" w:cs="Arial"/>
          <w:i/>
          <w:iCs/>
          <w:sz w:val="24"/>
          <w:szCs w:val="24"/>
        </w:rPr>
        <w:t xml:space="preserve">How </w:t>
      </w:r>
      <w:r w:rsidR="00F4016A">
        <w:rPr>
          <w:rFonts w:ascii="Arial" w:eastAsia="Arial" w:hAnsi="Arial" w:cs="Arial"/>
          <w:i/>
          <w:iCs/>
          <w:sz w:val="24"/>
          <w:szCs w:val="24"/>
        </w:rPr>
        <w:t>N</w:t>
      </w:r>
      <w:r w:rsidR="00F4016A" w:rsidRPr="008864D4">
        <w:rPr>
          <w:rFonts w:ascii="Arial" w:eastAsia="Arial" w:hAnsi="Arial" w:cs="Arial"/>
          <w:i/>
          <w:iCs/>
          <w:sz w:val="24"/>
          <w:szCs w:val="24"/>
        </w:rPr>
        <w:t>ot</w:t>
      </w:r>
      <w:r w:rsidR="00F4016A">
        <w:rPr>
          <w:rFonts w:ascii="Arial" w:eastAsia="Arial" w:hAnsi="Arial" w:cs="Arial"/>
          <w:i/>
          <w:iCs/>
          <w:sz w:val="24"/>
          <w:szCs w:val="24"/>
        </w:rPr>
        <w:t xml:space="preserve"> </w:t>
      </w:r>
      <w:proofErr w:type="gramStart"/>
      <w:r w:rsidR="00F4016A">
        <w:rPr>
          <w:rFonts w:ascii="Arial" w:eastAsia="Arial" w:hAnsi="Arial" w:cs="Arial"/>
          <w:i/>
          <w:iCs/>
          <w:sz w:val="24"/>
          <w:szCs w:val="24"/>
        </w:rPr>
        <w:t>To</w:t>
      </w:r>
      <w:proofErr w:type="gramEnd"/>
      <w:r w:rsidR="00F4016A">
        <w:rPr>
          <w:rFonts w:ascii="Arial" w:eastAsia="Arial" w:hAnsi="Arial" w:cs="Arial"/>
          <w:i/>
          <w:iCs/>
          <w:sz w:val="24"/>
          <w:szCs w:val="24"/>
        </w:rPr>
        <w:t xml:space="preserve"> B</w:t>
      </w:r>
      <w:r w:rsidR="00F4016A" w:rsidRPr="008864D4">
        <w:rPr>
          <w:rFonts w:ascii="Arial" w:eastAsia="Arial" w:hAnsi="Arial" w:cs="Arial"/>
          <w:i/>
          <w:iCs/>
          <w:sz w:val="24"/>
          <w:szCs w:val="24"/>
        </w:rPr>
        <w:t xml:space="preserve">e </w:t>
      </w:r>
      <w:r w:rsidR="00F4016A">
        <w:rPr>
          <w:rFonts w:ascii="Arial" w:eastAsia="Arial" w:hAnsi="Arial" w:cs="Arial"/>
          <w:i/>
          <w:iCs/>
          <w:sz w:val="24"/>
          <w:szCs w:val="24"/>
        </w:rPr>
        <w:t>W</w:t>
      </w:r>
      <w:r w:rsidR="00F4016A" w:rsidRPr="008864D4">
        <w:rPr>
          <w:rFonts w:ascii="Arial" w:eastAsia="Arial" w:hAnsi="Arial" w:cs="Arial"/>
          <w:i/>
          <w:iCs/>
          <w:sz w:val="24"/>
          <w:szCs w:val="24"/>
        </w:rPr>
        <w:t xml:space="preserve">rong: </w:t>
      </w:r>
      <w:r w:rsidR="00F4016A">
        <w:rPr>
          <w:rFonts w:ascii="Arial" w:eastAsia="Arial" w:hAnsi="Arial" w:cs="Arial"/>
          <w:i/>
          <w:iCs/>
          <w:sz w:val="24"/>
          <w:szCs w:val="24"/>
        </w:rPr>
        <w:t>T</w:t>
      </w:r>
      <w:r w:rsidR="00F4016A" w:rsidRPr="008864D4">
        <w:rPr>
          <w:rFonts w:ascii="Arial" w:eastAsia="Arial" w:hAnsi="Arial" w:cs="Arial"/>
          <w:i/>
          <w:iCs/>
          <w:sz w:val="24"/>
          <w:szCs w:val="24"/>
        </w:rPr>
        <w:t xml:space="preserve">he </w:t>
      </w:r>
      <w:r w:rsidR="00F4016A">
        <w:rPr>
          <w:rFonts w:ascii="Arial" w:eastAsia="Arial" w:hAnsi="Arial" w:cs="Arial"/>
          <w:i/>
          <w:iCs/>
          <w:sz w:val="24"/>
          <w:szCs w:val="24"/>
        </w:rPr>
        <w:t>P</w:t>
      </w:r>
      <w:r w:rsidR="00F4016A" w:rsidRPr="008864D4">
        <w:rPr>
          <w:rFonts w:ascii="Arial" w:eastAsia="Arial" w:hAnsi="Arial" w:cs="Arial"/>
          <w:i/>
          <w:iCs/>
          <w:sz w:val="24"/>
          <w:szCs w:val="24"/>
        </w:rPr>
        <w:t xml:space="preserve">ower of </w:t>
      </w:r>
      <w:r w:rsidR="00F4016A">
        <w:rPr>
          <w:rFonts w:ascii="Arial" w:eastAsia="Arial" w:hAnsi="Arial" w:cs="Arial"/>
          <w:i/>
          <w:iCs/>
          <w:sz w:val="24"/>
          <w:szCs w:val="24"/>
        </w:rPr>
        <w:t>M</w:t>
      </w:r>
      <w:r w:rsidR="00F4016A" w:rsidRPr="008864D4">
        <w:rPr>
          <w:rFonts w:ascii="Arial" w:eastAsia="Arial" w:hAnsi="Arial" w:cs="Arial"/>
          <w:i/>
          <w:iCs/>
          <w:sz w:val="24"/>
          <w:szCs w:val="24"/>
        </w:rPr>
        <w:t xml:space="preserve">athematical </w:t>
      </w:r>
      <w:r w:rsidR="00F4016A">
        <w:rPr>
          <w:rFonts w:ascii="Arial" w:eastAsia="Arial" w:hAnsi="Arial" w:cs="Arial"/>
          <w:i/>
          <w:iCs/>
          <w:sz w:val="24"/>
          <w:szCs w:val="24"/>
        </w:rPr>
        <w:t>T</w:t>
      </w:r>
      <w:r w:rsidR="00F4016A" w:rsidRPr="008864D4">
        <w:rPr>
          <w:rFonts w:ascii="Arial" w:eastAsia="Arial" w:hAnsi="Arial" w:cs="Arial"/>
          <w:i/>
          <w:iCs/>
          <w:sz w:val="24"/>
          <w:szCs w:val="24"/>
        </w:rPr>
        <w:t>hinking</w:t>
      </w:r>
      <w:r w:rsidR="00F4016A" w:rsidRPr="008864D4">
        <w:rPr>
          <w:rFonts w:ascii="Arial" w:eastAsia="Arial" w:hAnsi="Arial" w:cs="Arial"/>
          <w:sz w:val="24"/>
          <w:szCs w:val="24"/>
        </w:rPr>
        <w:t xml:space="preserve">. </w:t>
      </w:r>
      <w:r w:rsidRPr="008864D4">
        <w:rPr>
          <w:rFonts w:ascii="Arial" w:eastAsia="Arial" w:hAnsi="Arial" w:cs="Arial"/>
          <w:sz w:val="24"/>
          <w:szCs w:val="24"/>
        </w:rPr>
        <w:t>London: Penguin.</w:t>
      </w:r>
    </w:p>
    <w:p w14:paraId="5A5D1065" w14:textId="679B6F96" w:rsidR="00E40D52" w:rsidRPr="008864D4" w:rsidRDefault="00992B3D" w:rsidP="004F34E2">
      <w:pPr>
        <w:spacing w:after="240" w:line="360" w:lineRule="auto"/>
        <w:rPr>
          <w:rFonts w:ascii="Arial" w:eastAsia="Arial" w:hAnsi="Arial" w:cs="Arial"/>
          <w:sz w:val="24"/>
          <w:szCs w:val="24"/>
        </w:rPr>
      </w:pPr>
      <w:r w:rsidRPr="008864D4">
        <w:rPr>
          <w:rFonts w:ascii="Arial" w:eastAsia="Arial" w:hAnsi="Arial" w:cs="Arial"/>
          <w:sz w:val="24"/>
          <w:szCs w:val="24"/>
        </w:rPr>
        <w:t>Gay, G</w:t>
      </w:r>
      <w:r w:rsidR="00975FB3" w:rsidRPr="008864D4">
        <w:rPr>
          <w:rFonts w:ascii="Arial" w:eastAsia="Arial" w:hAnsi="Arial" w:cs="Arial"/>
          <w:sz w:val="24"/>
          <w:szCs w:val="24"/>
        </w:rPr>
        <w:t>eneva</w:t>
      </w:r>
      <w:r w:rsidRPr="008864D4">
        <w:rPr>
          <w:rFonts w:ascii="Arial" w:eastAsia="Arial" w:hAnsi="Arial" w:cs="Arial"/>
          <w:sz w:val="24"/>
          <w:szCs w:val="24"/>
        </w:rPr>
        <w:t xml:space="preserve">. 2002. </w:t>
      </w:r>
      <w:r w:rsidR="00975FB3" w:rsidRPr="008864D4">
        <w:rPr>
          <w:rFonts w:ascii="Arial" w:eastAsia="Arial" w:hAnsi="Arial" w:cs="Arial"/>
          <w:sz w:val="24"/>
          <w:szCs w:val="24"/>
        </w:rPr>
        <w:t>“</w:t>
      </w:r>
      <w:r w:rsidR="00970B3C" w:rsidRPr="008864D4">
        <w:rPr>
          <w:rFonts w:ascii="Arial" w:eastAsia="Arial" w:hAnsi="Arial" w:cs="Arial"/>
          <w:sz w:val="24"/>
          <w:szCs w:val="24"/>
        </w:rPr>
        <w:t xml:space="preserve">Preparing </w:t>
      </w:r>
      <w:r w:rsidR="00970B3C">
        <w:rPr>
          <w:rFonts w:ascii="Arial" w:eastAsia="Arial" w:hAnsi="Arial" w:cs="Arial"/>
          <w:sz w:val="24"/>
          <w:szCs w:val="24"/>
        </w:rPr>
        <w:t>f</w:t>
      </w:r>
      <w:r w:rsidR="00970B3C" w:rsidRPr="008864D4">
        <w:rPr>
          <w:rFonts w:ascii="Arial" w:eastAsia="Arial" w:hAnsi="Arial" w:cs="Arial"/>
          <w:sz w:val="24"/>
          <w:szCs w:val="24"/>
        </w:rPr>
        <w:t>or Culturally Responsive Teaching</w:t>
      </w:r>
      <w:r w:rsidRPr="008864D4">
        <w:rPr>
          <w:rFonts w:ascii="Arial" w:eastAsia="Arial" w:hAnsi="Arial" w:cs="Arial"/>
          <w:sz w:val="24"/>
          <w:szCs w:val="24"/>
        </w:rPr>
        <w:t>.</w:t>
      </w:r>
      <w:r w:rsidR="00975FB3" w:rsidRPr="008864D4">
        <w:rPr>
          <w:rFonts w:ascii="Arial" w:eastAsia="Arial" w:hAnsi="Arial" w:cs="Arial"/>
          <w:sz w:val="24"/>
          <w:szCs w:val="24"/>
        </w:rPr>
        <w:t>”</w:t>
      </w:r>
      <w:r w:rsidRPr="008864D4">
        <w:rPr>
          <w:rFonts w:ascii="Arial" w:eastAsia="Arial" w:hAnsi="Arial" w:cs="Arial"/>
          <w:sz w:val="24"/>
          <w:szCs w:val="24"/>
        </w:rPr>
        <w:t xml:space="preserve"> </w:t>
      </w:r>
      <w:r w:rsidRPr="008864D4">
        <w:rPr>
          <w:rFonts w:ascii="Arial" w:eastAsia="Arial" w:hAnsi="Arial" w:cs="Arial"/>
          <w:i/>
          <w:iCs/>
          <w:sz w:val="24"/>
          <w:szCs w:val="24"/>
        </w:rPr>
        <w:t xml:space="preserve">Journal of </w:t>
      </w:r>
      <w:r w:rsidR="00975FB3" w:rsidRPr="008864D4">
        <w:rPr>
          <w:rFonts w:ascii="Arial" w:eastAsia="Arial" w:hAnsi="Arial" w:cs="Arial"/>
          <w:i/>
          <w:iCs/>
          <w:sz w:val="24"/>
          <w:szCs w:val="24"/>
        </w:rPr>
        <w:t>T</w:t>
      </w:r>
      <w:r w:rsidRPr="008864D4">
        <w:rPr>
          <w:rFonts w:ascii="Arial" w:eastAsia="Arial" w:hAnsi="Arial" w:cs="Arial"/>
          <w:i/>
          <w:iCs/>
          <w:sz w:val="24"/>
          <w:szCs w:val="24"/>
        </w:rPr>
        <w:t xml:space="preserve">eacher </w:t>
      </w:r>
      <w:r w:rsidR="00975FB3" w:rsidRPr="008864D4">
        <w:rPr>
          <w:rFonts w:ascii="Arial" w:eastAsia="Arial" w:hAnsi="Arial" w:cs="Arial"/>
          <w:i/>
          <w:iCs/>
          <w:sz w:val="24"/>
          <w:szCs w:val="24"/>
        </w:rPr>
        <w:t>E</w:t>
      </w:r>
      <w:r w:rsidRPr="008864D4">
        <w:rPr>
          <w:rFonts w:ascii="Arial" w:eastAsia="Arial" w:hAnsi="Arial" w:cs="Arial"/>
          <w:i/>
          <w:iCs/>
          <w:sz w:val="24"/>
          <w:szCs w:val="24"/>
        </w:rPr>
        <w:t>ducation</w:t>
      </w:r>
      <w:r w:rsidRPr="008864D4">
        <w:rPr>
          <w:rFonts w:ascii="Arial" w:eastAsia="Arial" w:hAnsi="Arial" w:cs="Arial"/>
          <w:sz w:val="24"/>
          <w:szCs w:val="24"/>
        </w:rPr>
        <w:t xml:space="preserve"> 53(2)</w:t>
      </w:r>
      <w:r w:rsidR="00975FB3" w:rsidRPr="008864D4">
        <w:rPr>
          <w:rFonts w:ascii="Arial" w:eastAsia="Arial" w:hAnsi="Arial" w:cs="Arial"/>
          <w:sz w:val="24"/>
          <w:szCs w:val="24"/>
        </w:rPr>
        <w:t>:</w:t>
      </w:r>
      <w:r w:rsidRPr="008864D4">
        <w:rPr>
          <w:rFonts w:ascii="Arial" w:eastAsia="Arial" w:hAnsi="Arial" w:cs="Arial"/>
          <w:sz w:val="24"/>
          <w:szCs w:val="24"/>
        </w:rPr>
        <w:t xml:space="preserve"> 106</w:t>
      </w:r>
      <w:r w:rsidR="007654DB">
        <w:rPr>
          <w:rFonts w:ascii="Arial" w:eastAsia="Arial" w:hAnsi="Arial" w:cs="Arial"/>
          <w:sz w:val="24"/>
          <w:szCs w:val="24"/>
        </w:rPr>
        <w:t>–</w:t>
      </w:r>
      <w:r w:rsidRPr="008864D4">
        <w:rPr>
          <w:rFonts w:ascii="Arial" w:eastAsia="Arial" w:hAnsi="Arial" w:cs="Arial"/>
          <w:sz w:val="24"/>
          <w:szCs w:val="24"/>
        </w:rPr>
        <w:t>116.</w:t>
      </w:r>
    </w:p>
    <w:p w14:paraId="3F4AC93C" w14:textId="77D62EF2" w:rsidR="00E40D52" w:rsidRPr="008864D4" w:rsidRDefault="00992B3D" w:rsidP="004F34E2">
      <w:pPr>
        <w:spacing w:after="240" w:line="360" w:lineRule="auto"/>
        <w:rPr>
          <w:rFonts w:ascii="Arial" w:eastAsia="Arial" w:hAnsi="Arial" w:cs="Arial"/>
          <w:sz w:val="24"/>
          <w:szCs w:val="24"/>
        </w:rPr>
      </w:pPr>
      <w:r w:rsidRPr="008864D4">
        <w:rPr>
          <w:rFonts w:ascii="Arial" w:eastAsia="Arial" w:hAnsi="Arial" w:cs="Arial"/>
          <w:sz w:val="24"/>
          <w:szCs w:val="24"/>
        </w:rPr>
        <w:t>Gay, G</w:t>
      </w:r>
      <w:r w:rsidR="00975FB3" w:rsidRPr="008864D4">
        <w:rPr>
          <w:rFonts w:ascii="Arial" w:eastAsia="Arial" w:hAnsi="Arial" w:cs="Arial"/>
          <w:sz w:val="24"/>
          <w:szCs w:val="24"/>
        </w:rPr>
        <w:t>eneva</w:t>
      </w:r>
      <w:r w:rsidRPr="008864D4">
        <w:rPr>
          <w:rFonts w:ascii="Arial" w:eastAsia="Arial" w:hAnsi="Arial" w:cs="Arial"/>
          <w:sz w:val="24"/>
          <w:szCs w:val="24"/>
        </w:rPr>
        <w:t xml:space="preserve">. 2018. </w:t>
      </w:r>
      <w:r w:rsidRPr="008864D4">
        <w:rPr>
          <w:rFonts w:ascii="Arial" w:eastAsia="Arial" w:hAnsi="Arial" w:cs="Arial"/>
          <w:i/>
          <w:iCs/>
          <w:sz w:val="24"/>
          <w:szCs w:val="24"/>
        </w:rPr>
        <w:t xml:space="preserve">Culturally </w:t>
      </w:r>
      <w:r w:rsidR="00975FB3" w:rsidRPr="008864D4">
        <w:rPr>
          <w:rFonts w:ascii="Arial" w:eastAsia="Arial" w:hAnsi="Arial" w:cs="Arial"/>
          <w:i/>
          <w:iCs/>
          <w:sz w:val="24"/>
          <w:szCs w:val="24"/>
        </w:rPr>
        <w:t>R</w:t>
      </w:r>
      <w:r w:rsidRPr="008864D4">
        <w:rPr>
          <w:rFonts w:ascii="Arial" w:eastAsia="Arial" w:hAnsi="Arial" w:cs="Arial"/>
          <w:i/>
          <w:iCs/>
          <w:sz w:val="24"/>
          <w:szCs w:val="24"/>
        </w:rPr>
        <w:t xml:space="preserve">esponsive </w:t>
      </w:r>
      <w:r w:rsidR="00975FB3" w:rsidRPr="008864D4">
        <w:rPr>
          <w:rFonts w:ascii="Arial" w:eastAsia="Arial" w:hAnsi="Arial" w:cs="Arial"/>
          <w:i/>
          <w:iCs/>
          <w:sz w:val="24"/>
          <w:szCs w:val="24"/>
        </w:rPr>
        <w:t>T</w:t>
      </w:r>
      <w:r w:rsidRPr="008864D4">
        <w:rPr>
          <w:rFonts w:ascii="Arial" w:eastAsia="Arial" w:hAnsi="Arial" w:cs="Arial"/>
          <w:i/>
          <w:iCs/>
          <w:sz w:val="24"/>
          <w:szCs w:val="24"/>
        </w:rPr>
        <w:t xml:space="preserve">eaching: Theory, </w:t>
      </w:r>
      <w:r w:rsidR="00975FB3" w:rsidRPr="008864D4">
        <w:rPr>
          <w:rFonts w:ascii="Arial" w:eastAsia="Arial" w:hAnsi="Arial" w:cs="Arial"/>
          <w:i/>
          <w:iCs/>
          <w:sz w:val="24"/>
          <w:szCs w:val="24"/>
        </w:rPr>
        <w:t>R</w:t>
      </w:r>
      <w:r w:rsidRPr="008864D4">
        <w:rPr>
          <w:rFonts w:ascii="Arial" w:eastAsia="Arial" w:hAnsi="Arial" w:cs="Arial"/>
          <w:i/>
          <w:iCs/>
          <w:sz w:val="24"/>
          <w:szCs w:val="24"/>
        </w:rPr>
        <w:t xml:space="preserve">esearch, and </w:t>
      </w:r>
      <w:r w:rsidR="00975FB3" w:rsidRPr="008864D4">
        <w:rPr>
          <w:rFonts w:ascii="Arial" w:eastAsia="Arial" w:hAnsi="Arial" w:cs="Arial"/>
          <w:i/>
          <w:iCs/>
          <w:sz w:val="24"/>
          <w:szCs w:val="24"/>
        </w:rPr>
        <w:t>P</w:t>
      </w:r>
      <w:r w:rsidRPr="008864D4">
        <w:rPr>
          <w:rFonts w:ascii="Arial" w:eastAsia="Arial" w:hAnsi="Arial" w:cs="Arial"/>
          <w:i/>
          <w:iCs/>
          <w:sz w:val="24"/>
          <w:szCs w:val="24"/>
        </w:rPr>
        <w:t>ractice</w:t>
      </w:r>
      <w:r w:rsidRPr="008864D4">
        <w:rPr>
          <w:rFonts w:ascii="Arial" w:eastAsia="Arial" w:hAnsi="Arial" w:cs="Arial"/>
          <w:sz w:val="24"/>
          <w:szCs w:val="24"/>
        </w:rPr>
        <w:t xml:space="preserve">. </w:t>
      </w:r>
      <w:r w:rsidR="00975FB3" w:rsidRPr="008864D4">
        <w:rPr>
          <w:rFonts w:ascii="Arial" w:eastAsia="Arial" w:hAnsi="Arial" w:cs="Arial"/>
          <w:sz w:val="24"/>
          <w:szCs w:val="24"/>
        </w:rPr>
        <w:t xml:space="preserve">New York: </w:t>
      </w:r>
      <w:r w:rsidRPr="008864D4">
        <w:rPr>
          <w:rFonts w:ascii="Arial" w:eastAsia="Arial" w:hAnsi="Arial" w:cs="Arial"/>
          <w:sz w:val="24"/>
          <w:szCs w:val="24"/>
        </w:rPr>
        <w:t>Teachers College Press.</w:t>
      </w:r>
    </w:p>
    <w:p w14:paraId="3316D4C5" w14:textId="4699CE70" w:rsidR="00E40D52" w:rsidRPr="008864D4" w:rsidRDefault="00992B3D" w:rsidP="004F34E2">
      <w:pPr>
        <w:spacing w:after="240" w:line="360" w:lineRule="auto"/>
        <w:rPr>
          <w:rFonts w:ascii="Arial" w:eastAsia="Arial" w:hAnsi="Arial" w:cs="Arial"/>
          <w:color w:val="222222"/>
          <w:sz w:val="24"/>
          <w:szCs w:val="24"/>
        </w:rPr>
      </w:pPr>
      <w:r w:rsidRPr="008864D4">
        <w:rPr>
          <w:rFonts w:ascii="Arial" w:eastAsia="Arial" w:hAnsi="Arial" w:cs="Arial"/>
          <w:color w:val="222222"/>
          <w:sz w:val="24"/>
          <w:szCs w:val="24"/>
        </w:rPr>
        <w:lastRenderedPageBreak/>
        <w:t>Gutiérrez, R</w:t>
      </w:r>
      <w:r w:rsidR="00671BF1" w:rsidRPr="008864D4">
        <w:rPr>
          <w:rFonts w:ascii="Arial" w:eastAsia="Arial" w:hAnsi="Arial" w:cs="Arial"/>
          <w:color w:val="222222"/>
          <w:sz w:val="24"/>
          <w:szCs w:val="24"/>
        </w:rPr>
        <w:t>ochelle</w:t>
      </w:r>
      <w:r w:rsidRPr="008864D4">
        <w:rPr>
          <w:rFonts w:ascii="Arial" w:eastAsia="Arial" w:hAnsi="Arial" w:cs="Arial"/>
          <w:color w:val="222222"/>
          <w:sz w:val="24"/>
          <w:szCs w:val="24"/>
        </w:rPr>
        <w:t xml:space="preserve">. 2012. </w:t>
      </w:r>
      <w:r w:rsidR="00671BF1" w:rsidRPr="008864D4">
        <w:rPr>
          <w:rFonts w:ascii="Arial" w:eastAsia="Arial" w:hAnsi="Arial" w:cs="Arial"/>
          <w:color w:val="222222"/>
          <w:sz w:val="24"/>
          <w:szCs w:val="24"/>
        </w:rPr>
        <w:t>“</w:t>
      </w:r>
      <w:r w:rsidR="00970B3C" w:rsidRPr="008864D4">
        <w:rPr>
          <w:rFonts w:ascii="Arial" w:eastAsia="Arial" w:hAnsi="Arial" w:cs="Arial"/>
          <w:color w:val="222222"/>
          <w:sz w:val="24"/>
          <w:szCs w:val="24"/>
        </w:rPr>
        <w:t xml:space="preserve">Context Matters: How Should We Conceptualize Equity </w:t>
      </w:r>
      <w:r w:rsidR="00970B3C">
        <w:rPr>
          <w:rFonts w:ascii="Arial" w:eastAsia="Arial" w:hAnsi="Arial" w:cs="Arial"/>
          <w:color w:val="222222"/>
          <w:sz w:val="24"/>
          <w:szCs w:val="24"/>
        </w:rPr>
        <w:t>i</w:t>
      </w:r>
      <w:r w:rsidR="00970B3C" w:rsidRPr="008864D4">
        <w:rPr>
          <w:rFonts w:ascii="Arial" w:eastAsia="Arial" w:hAnsi="Arial" w:cs="Arial"/>
          <w:color w:val="222222"/>
          <w:sz w:val="24"/>
          <w:szCs w:val="24"/>
        </w:rPr>
        <w:t>n Mathematics Education</w:t>
      </w:r>
      <w:r w:rsidRPr="008864D4">
        <w:rPr>
          <w:rFonts w:ascii="Arial" w:eastAsia="Arial" w:hAnsi="Arial" w:cs="Arial"/>
          <w:color w:val="222222"/>
          <w:sz w:val="24"/>
          <w:szCs w:val="24"/>
        </w:rPr>
        <w:t>?</w:t>
      </w:r>
      <w:r w:rsidR="00671BF1" w:rsidRPr="008864D4">
        <w:rPr>
          <w:rFonts w:ascii="Arial" w:eastAsia="Arial" w:hAnsi="Arial" w:cs="Arial"/>
          <w:color w:val="222222"/>
          <w:sz w:val="24"/>
          <w:szCs w:val="24"/>
        </w:rPr>
        <w:t>”</w:t>
      </w:r>
      <w:r w:rsidRPr="008864D4">
        <w:rPr>
          <w:rFonts w:ascii="Arial" w:eastAsia="Arial" w:hAnsi="Arial" w:cs="Arial"/>
          <w:color w:val="222222"/>
          <w:sz w:val="24"/>
          <w:szCs w:val="24"/>
        </w:rPr>
        <w:t xml:space="preserve"> In B</w:t>
      </w:r>
      <w:r w:rsidR="00671BF1" w:rsidRPr="008864D4">
        <w:rPr>
          <w:rFonts w:ascii="Arial" w:eastAsia="Arial" w:hAnsi="Arial" w:cs="Arial"/>
          <w:color w:val="222222"/>
          <w:sz w:val="24"/>
          <w:szCs w:val="24"/>
        </w:rPr>
        <w:t>eth</w:t>
      </w:r>
      <w:r w:rsidRPr="008864D4">
        <w:rPr>
          <w:rFonts w:ascii="Arial" w:eastAsia="Arial" w:hAnsi="Arial" w:cs="Arial"/>
          <w:color w:val="222222"/>
          <w:sz w:val="24"/>
          <w:szCs w:val="24"/>
        </w:rPr>
        <w:t xml:space="preserve"> Herbel-Eisenmann</w:t>
      </w:r>
      <w:r w:rsidR="00671BF1" w:rsidRPr="008864D4">
        <w:rPr>
          <w:rFonts w:ascii="Arial" w:eastAsia="Arial" w:hAnsi="Arial" w:cs="Arial"/>
          <w:color w:val="222222"/>
          <w:sz w:val="24"/>
          <w:szCs w:val="24"/>
        </w:rPr>
        <w:t>,</w:t>
      </w:r>
      <w:r w:rsidRPr="008864D4">
        <w:rPr>
          <w:rFonts w:ascii="Arial" w:eastAsia="Arial" w:hAnsi="Arial" w:cs="Arial"/>
          <w:color w:val="222222"/>
          <w:sz w:val="24"/>
          <w:szCs w:val="24"/>
        </w:rPr>
        <w:t xml:space="preserve"> J</w:t>
      </w:r>
      <w:r w:rsidR="00671BF1" w:rsidRPr="008864D4">
        <w:rPr>
          <w:rFonts w:ascii="Arial" w:eastAsia="Arial" w:hAnsi="Arial" w:cs="Arial"/>
          <w:color w:val="222222"/>
          <w:sz w:val="24"/>
          <w:szCs w:val="24"/>
        </w:rPr>
        <w:t>effrey</w:t>
      </w:r>
      <w:r w:rsidRPr="008864D4">
        <w:rPr>
          <w:rFonts w:ascii="Arial" w:eastAsia="Arial" w:hAnsi="Arial" w:cs="Arial"/>
          <w:color w:val="222222"/>
          <w:sz w:val="24"/>
          <w:szCs w:val="24"/>
        </w:rPr>
        <w:t xml:space="preserve"> Choppin, D</w:t>
      </w:r>
      <w:r w:rsidR="00671BF1" w:rsidRPr="008864D4">
        <w:rPr>
          <w:rFonts w:ascii="Arial" w:eastAsia="Arial" w:hAnsi="Arial" w:cs="Arial"/>
          <w:color w:val="222222"/>
          <w:sz w:val="24"/>
          <w:szCs w:val="24"/>
        </w:rPr>
        <w:t>avid</w:t>
      </w:r>
      <w:r w:rsidRPr="008864D4">
        <w:rPr>
          <w:rFonts w:ascii="Arial" w:eastAsia="Arial" w:hAnsi="Arial" w:cs="Arial"/>
          <w:color w:val="222222"/>
          <w:sz w:val="24"/>
          <w:szCs w:val="24"/>
        </w:rPr>
        <w:t xml:space="preserve"> Wagner, </w:t>
      </w:r>
      <w:r w:rsidR="00671BF1" w:rsidRPr="008864D4">
        <w:rPr>
          <w:rFonts w:ascii="Arial" w:eastAsia="Arial" w:hAnsi="Arial" w:cs="Arial"/>
          <w:color w:val="222222"/>
          <w:sz w:val="24"/>
          <w:szCs w:val="24"/>
        </w:rPr>
        <w:t>and David</w:t>
      </w:r>
      <w:r w:rsidRPr="008864D4">
        <w:rPr>
          <w:rFonts w:ascii="Arial" w:eastAsia="Arial" w:hAnsi="Arial" w:cs="Arial"/>
          <w:color w:val="222222"/>
          <w:sz w:val="24"/>
          <w:szCs w:val="24"/>
        </w:rPr>
        <w:t xml:space="preserve"> Pimm (Eds). </w:t>
      </w:r>
      <w:r w:rsidR="00970B3C" w:rsidRPr="008864D4">
        <w:rPr>
          <w:rFonts w:ascii="Arial" w:eastAsia="Arial" w:hAnsi="Arial" w:cs="Arial"/>
          <w:i/>
          <w:color w:val="222222"/>
          <w:sz w:val="24"/>
          <w:szCs w:val="24"/>
        </w:rPr>
        <w:t xml:space="preserve">Equity </w:t>
      </w:r>
      <w:r w:rsidR="00970B3C">
        <w:rPr>
          <w:rFonts w:ascii="Arial" w:eastAsia="Arial" w:hAnsi="Arial" w:cs="Arial"/>
          <w:i/>
          <w:color w:val="222222"/>
          <w:sz w:val="24"/>
          <w:szCs w:val="24"/>
        </w:rPr>
        <w:t>i</w:t>
      </w:r>
      <w:r w:rsidR="00970B3C" w:rsidRPr="008864D4">
        <w:rPr>
          <w:rFonts w:ascii="Arial" w:eastAsia="Arial" w:hAnsi="Arial" w:cs="Arial"/>
          <w:i/>
          <w:color w:val="222222"/>
          <w:sz w:val="24"/>
          <w:szCs w:val="24"/>
        </w:rPr>
        <w:t xml:space="preserve">n Discourse </w:t>
      </w:r>
      <w:r w:rsidR="00970B3C">
        <w:rPr>
          <w:rFonts w:ascii="Arial" w:eastAsia="Arial" w:hAnsi="Arial" w:cs="Arial"/>
          <w:i/>
          <w:color w:val="222222"/>
          <w:sz w:val="24"/>
          <w:szCs w:val="24"/>
        </w:rPr>
        <w:t>f</w:t>
      </w:r>
      <w:r w:rsidR="00970B3C" w:rsidRPr="008864D4">
        <w:rPr>
          <w:rFonts w:ascii="Arial" w:eastAsia="Arial" w:hAnsi="Arial" w:cs="Arial"/>
          <w:i/>
          <w:color w:val="222222"/>
          <w:sz w:val="24"/>
          <w:szCs w:val="24"/>
        </w:rPr>
        <w:t>or Mathematics Education</w:t>
      </w:r>
      <w:r w:rsidR="00970B3C" w:rsidRPr="008864D4">
        <w:rPr>
          <w:rFonts w:ascii="Arial" w:eastAsia="Arial" w:hAnsi="Arial" w:cs="Arial"/>
          <w:color w:val="222222"/>
          <w:sz w:val="24"/>
          <w:szCs w:val="24"/>
        </w:rPr>
        <w:t xml:space="preserve"> </w:t>
      </w:r>
      <w:r w:rsidRPr="008864D4">
        <w:rPr>
          <w:rFonts w:ascii="Arial" w:eastAsia="Arial" w:hAnsi="Arial" w:cs="Arial"/>
          <w:color w:val="222222"/>
          <w:sz w:val="24"/>
          <w:szCs w:val="24"/>
        </w:rPr>
        <w:t>(17</w:t>
      </w:r>
      <w:r w:rsidR="005F2E01" w:rsidRPr="008864D4">
        <w:rPr>
          <w:rFonts w:ascii="Arial" w:eastAsia="Arial" w:hAnsi="Arial" w:cs="Arial"/>
          <w:color w:val="222222"/>
          <w:sz w:val="24"/>
          <w:szCs w:val="24"/>
        </w:rPr>
        <w:t>–</w:t>
      </w:r>
      <w:r w:rsidRPr="008864D4">
        <w:rPr>
          <w:rFonts w:ascii="Arial" w:eastAsia="Arial" w:hAnsi="Arial" w:cs="Arial"/>
          <w:color w:val="222222"/>
          <w:sz w:val="24"/>
          <w:szCs w:val="24"/>
        </w:rPr>
        <w:t xml:space="preserve">33). </w:t>
      </w:r>
      <w:r w:rsidR="00671BF1" w:rsidRPr="008864D4">
        <w:rPr>
          <w:rFonts w:ascii="Arial" w:eastAsia="Arial" w:hAnsi="Arial" w:cs="Arial"/>
          <w:color w:val="222222"/>
          <w:sz w:val="24"/>
          <w:szCs w:val="24"/>
        </w:rPr>
        <w:t xml:space="preserve">Dordrecht: </w:t>
      </w:r>
      <w:r w:rsidRPr="008864D4">
        <w:rPr>
          <w:rFonts w:ascii="Arial" w:eastAsia="Arial" w:hAnsi="Arial" w:cs="Arial"/>
          <w:color w:val="222222"/>
          <w:sz w:val="24"/>
          <w:szCs w:val="24"/>
        </w:rPr>
        <w:t>Springer</w:t>
      </w:r>
      <w:r w:rsidR="00671BF1" w:rsidRPr="008864D4">
        <w:rPr>
          <w:rFonts w:ascii="Arial" w:eastAsia="Arial" w:hAnsi="Arial" w:cs="Arial"/>
          <w:color w:val="222222"/>
          <w:sz w:val="24"/>
          <w:szCs w:val="24"/>
        </w:rPr>
        <w:t>.</w:t>
      </w:r>
    </w:p>
    <w:p w14:paraId="0DED5878" w14:textId="59908C33" w:rsidR="00E40D52" w:rsidRPr="008864D4" w:rsidRDefault="00992B3D" w:rsidP="004F34E2">
      <w:pPr>
        <w:spacing w:after="240" w:line="360" w:lineRule="auto"/>
        <w:rPr>
          <w:rFonts w:ascii="Arial" w:eastAsia="Arial" w:hAnsi="Arial" w:cs="Arial"/>
          <w:color w:val="222222"/>
          <w:sz w:val="24"/>
          <w:szCs w:val="24"/>
        </w:rPr>
      </w:pPr>
      <w:r w:rsidRPr="008864D4">
        <w:rPr>
          <w:rFonts w:ascii="Arial" w:eastAsia="Arial" w:hAnsi="Arial" w:cs="Arial"/>
          <w:color w:val="222222"/>
          <w:sz w:val="24"/>
          <w:szCs w:val="24"/>
        </w:rPr>
        <w:t>Ladson-Billings, G</w:t>
      </w:r>
      <w:r w:rsidR="00671BF1" w:rsidRPr="008864D4">
        <w:rPr>
          <w:rFonts w:ascii="Arial" w:eastAsia="Arial" w:hAnsi="Arial" w:cs="Arial"/>
          <w:color w:val="222222"/>
          <w:sz w:val="24"/>
          <w:szCs w:val="24"/>
        </w:rPr>
        <w:t>loria</w:t>
      </w:r>
      <w:r w:rsidRPr="008864D4">
        <w:rPr>
          <w:rFonts w:ascii="Arial" w:eastAsia="Arial" w:hAnsi="Arial" w:cs="Arial"/>
          <w:color w:val="222222"/>
          <w:sz w:val="24"/>
          <w:szCs w:val="24"/>
        </w:rPr>
        <w:t xml:space="preserve">. 1994. </w:t>
      </w:r>
      <w:r w:rsidRPr="008864D4">
        <w:rPr>
          <w:rFonts w:ascii="Arial" w:eastAsia="Arial" w:hAnsi="Arial" w:cs="Arial"/>
          <w:i/>
          <w:iCs/>
          <w:color w:val="222222"/>
          <w:sz w:val="24"/>
          <w:szCs w:val="24"/>
        </w:rPr>
        <w:t xml:space="preserve">The </w:t>
      </w:r>
      <w:proofErr w:type="spellStart"/>
      <w:r w:rsidR="007654DB">
        <w:rPr>
          <w:rFonts w:ascii="Arial" w:eastAsia="Arial" w:hAnsi="Arial" w:cs="Arial"/>
          <w:i/>
          <w:iCs/>
          <w:color w:val="222222"/>
          <w:sz w:val="24"/>
          <w:szCs w:val="24"/>
        </w:rPr>
        <w:t>D</w:t>
      </w:r>
      <w:r w:rsidRPr="008864D4">
        <w:rPr>
          <w:rFonts w:ascii="Arial" w:eastAsia="Arial" w:hAnsi="Arial" w:cs="Arial"/>
          <w:i/>
          <w:iCs/>
          <w:color w:val="222222"/>
          <w:sz w:val="24"/>
          <w:szCs w:val="24"/>
        </w:rPr>
        <w:t>reamkeepers</w:t>
      </w:r>
      <w:proofErr w:type="spellEnd"/>
      <w:r w:rsidRPr="008864D4">
        <w:rPr>
          <w:rFonts w:ascii="Arial" w:eastAsia="Arial" w:hAnsi="Arial" w:cs="Arial"/>
          <w:i/>
          <w:iCs/>
          <w:color w:val="222222"/>
          <w:sz w:val="24"/>
          <w:szCs w:val="24"/>
        </w:rPr>
        <w:t xml:space="preserve">: Successful </w:t>
      </w:r>
      <w:r w:rsidR="00970B3C">
        <w:rPr>
          <w:rFonts w:ascii="Arial" w:eastAsia="Arial" w:hAnsi="Arial" w:cs="Arial"/>
          <w:i/>
          <w:iCs/>
          <w:color w:val="222222"/>
          <w:sz w:val="24"/>
          <w:szCs w:val="24"/>
        </w:rPr>
        <w:t>T</w:t>
      </w:r>
      <w:r w:rsidRPr="008864D4">
        <w:rPr>
          <w:rFonts w:ascii="Arial" w:eastAsia="Arial" w:hAnsi="Arial" w:cs="Arial"/>
          <w:i/>
          <w:iCs/>
          <w:color w:val="222222"/>
          <w:sz w:val="24"/>
          <w:szCs w:val="24"/>
        </w:rPr>
        <w:t xml:space="preserve">eachers of </w:t>
      </w:r>
      <w:proofErr w:type="gramStart"/>
      <w:r w:rsidRPr="008864D4">
        <w:rPr>
          <w:rFonts w:ascii="Arial" w:eastAsia="Arial" w:hAnsi="Arial" w:cs="Arial"/>
          <w:i/>
          <w:iCs/>
          <w:color w:val="222222"/>
          <w:sz w:val="24"/>
          <w:szCs w:val="24"/>
        </w:rPr>
        <w:t>African-American</w:t>
      </w:r>
      <w:proofErr w:type="gramEnd"/>
      <w:r w:rsidRPr="008864D4">
        <w:rPr>
          <w:rFonts w:ascii="Arial" w:eastAsia="Arial" w:hAnsi="Arial" w:cs="Arial"/>
          <w:i/>
          <w:iCs/>
          <w:color w:val="222222"/>
          <w:sz w:val="24"/>
          <w:szCs w:val="24"/>
        </w:rPr>
        <w:t xml:space="preserve"> </w:t>
      </w:r>
      <w:r w:rsidR="007654DB">
        <w:rPr>
          <w:rFonts w:ascii="Arial" w:eastAsia="Arial" w:hAnsi="Arial" w:cs="Arial"/>
          <w:i/>
          <w:iCs/>
          <w:color w:val="222222"/>
          <w:sz w:val="24"/>
          <w:szCs w:val="24"/>
        </w:rPr>
        <w:t>C</w:t>
      </w:r>
      <w:r w:rsidRPr="008864D4">
        <w:rPr>
          <w:rFonts w:ascii="Arial" w:eastAsia="Arial" w:hAnsi="Arial" w:cs="Arial"/>
          <w:i/>
          <w:iCs/>
          <w:color w:val="222222"/>
          <w:sz w:val="24"/>
          <w:szCs w:val="24"/>
        </w:rPr>
        <w:t>hildren.</w:t>
      </w:r>
      <w:r w:rsidRPr="008864D4">
        <w:rPr>
          <w:rFonts w:ascii="Arial" w:eastAsia="Arial" w:hAnsi="Arial" w:cs="Arial"/>
          <w:color w:val="222222"/>
          <w:sz w:val="24"/>
          <w:szCs w:val="24"/>
        </w:rPr>
        <w:t xml:space="preserve"> San Francisco, CA: Josey-Bass.</w:t>
      </w:r>
    </w:p>
    <w:p w14:paraId="6567B155" w14:textId="02D40523" w:rsidR="00E40D52" w:rsidRPr="008864D4" w:rsidRDefault="00992B3D" w:rsidP="004F34E2">
      <w:pPr>
        <w:spacing w:after="240" w:line="360" w:lineRule="auto"/>
        <w:rPr>
          <w:rFonts w:ascii="Arial" w:eastAsia="Arial" w:hAnsi="Arial" w:cs="Arial"/>
          <w:color w:val="222222"/>
          <w:sz w:val="24"/>
          <w:szCs w:val="24"/>
        </w:rPr>
      </w:pPr>
      <w:r w:rsidRPr="008864D4">
        <w:rPr>
          <w:rFonts w:ascii="Arial" w:eastAsia="Arial" w:hAnsi="Arial" w:cs="Arial"/>
          <w:color w:val="222222"/>
          <w:sz w:val="24"/>
          <w:szCs w:val="24"/>
        </w:rPr>
        <w:t>Ladson-Billings, G</w:t>
      </w:r>
      <w:r w:rsidR="00671BF1" w:rsidRPr="008864D4">
        <w:rPr>
          <w:rFonts w:ascii="Arial" w:eastAsia="Arial" w:hAnsi="Arial" w:cs="Arial"/>
          <w:color w:val="222222"/>
          <w:sz w:val="24"/>
          <w:szCs w:val="24"/>
        </w:rPr>
        <w:t>loria</w:t>
      </w:r>
      <w:r w:rsidRPr="008864D4">
        <w:rPr>
          <w:rFonts w:ascii="Arial" w:eastAsia="Arial" w:hAnsi="Arial" w:cs="Arial"/>
          <w:color w:val="222222"/>
          <w:sz w:val="24"/>
          <w:szCs w:val="24"/>
        </w:rPr>
        <w:t xml:space="preserve">. 1995a. </w:t>
      </w:r>
      <w:r w:rsidR="00671BF1" w:rsidRPr="008864D4">
        <w:rPr>
          <w:rFonts w:ascii="Arial" w:eastAsia="Arial" w:hAnsi="Arial" w:cs="Arial"/>
          <w:color w:val="222222"/>
          <w:sz w:val="24"/>
          <w:szCs w:val="24"/>
        </w:rPr>
        <w:t>“</w:t>
      </w:r>
      <w:r w:rsidR="00970B3C" w:rsidRPr="008864D4">
        <w:rPr>
          <w:rFonts w:ascii="Arial" w:eastAsia="Arial" w:hAnsi="Arial" w:cs="Arial"/>
          <w:color w:val="222222"/>
          <w:sz w:val="24"/>
          <w:szCs w:val="24"/>
        </w:rPr>
        <w:t xml:space="preserve">Toward </w:t>
      </w:r>
      <w:r w:rsidR="00970B3C">
        <w:rPr>
          <w:rFonts w:ascii="Arial" w:eastAsia="Arial" w:hAnsi="Arial" w:cs="Arial"/>
          <w:color w:val="222222"/>
          <w:sz w:val="24"/>
          <w:szCs w:val="24"/>
        </w:rPr>
        <w:t>a</w:t>
      </w:r>
      <w:r w:rsidR="00970B3C" w:rsidRPr="008864D4">
        <w:rPr>
          <w:rFonts w:ascii="Arial" w:eastAsia="Arial" w:hAnsi="Arial" w:cs="Arial"/>
          <w:color w:val="222222"/>
          <w:sz w:val="24"/>
          <w:szCs w:val="24"/>
        </w:rPr>
        <w:t xml:space="preserve"> Theory </w:t>
      </w:r>
      <w:r w:rsidR="00970B3C">
        <w:rPr>
          <w:rFonts w:ascii="Arial" w:eastAsia="Arial" w:hAnsi="Arial" w:cs="Arial"/>
          <w:color w:val="222222"/>
          <w:sz w:val="24"/>
          <w:szCs w:val="24"/>
        </w:rPr>
        <w:t>o</w:t>
      </w:r>
      <w:r w:rsidR="00970B3C" w:rsidRPr="008864D4">
        <w:rPr>
          <w:rFonts w:ascii="Arial" w:eastAsia="Arial" w:hAnsi="Arial" w:cs="Arial"/>
          <w:color w:val="222222"/>
          <w:sz w:val="24"/>
          <w:szCs w:val="24"/>
        </w:rPr>
        <w:t>f Culturally Relevant Pedagogy</w:t>
      </w:r>
      <w:r w:rsidRPr="008864D4">
        <w:rPr>
          <w:rFonts w:ascii="Arial" w:eastAsia="Arial" w:hAnsi="Arial" w:cs="Arial"/>
          <w:color w:val="222222"/>
          <w:sz w:val="24"/>
          <w:szCs w:val="24"/>
        </w:rPr>
        <w:t>.</w:t>
      </w:r>
      <w:r w:rsidR="00671BF1" w:rsidRPr="008864D4">
        <w:rPr>
          <w:rFonts w:ascii="Arial" w:eastAsia="Arial" w:hAnsi="Arial" w:cs="Arial"/>
          <w:color w:val="222222"/>
          <w:sz w:val="24"/>
          <w:szCs w:val="24"/>
        </w:rPr>
        <w:t>”</w:t>
      </w:r>
      <w:r w:rsidRPr="008864D4">
        <w:rPr>
          <w:rFonts w:ascii="Arial" w:eastAsia="Arial" w:hAnsi="Arial" w:cs="Arial"/>
          <w:color w:val="222222"/>
          <w:sz w:val="24"/>
          <w:szCs w:val="24"/>
        </w:rPr>
        <w:t xml:space="preserve"> </w:t>
      </w:r>
      <w:r w:rsidRPr="008864D4">
        <w:rPr>
          <w:rFonts w:ascii="Arial" w:eastAsia="Arial" w:hAnsi="Arial" w:cs="Arial"/>
          <w:i/>
          <w:color w:val="222222"/>
          <w:sz w:val="24"/>
          <w:szCs w:val="24"/>
        </w:rPr>
        <w:t xml:space="preserve">American </w:t>
      </w:r>
      <w:r w:rsidR="00671BF1" w:rsidRPr="008864D4">
        <w:rPr>
          <w:rFonts w:ascii="Arial" w:eastAsia="Arial" w:hAnsi="Arial" w:cs="Arial"/>
          <w:i/>
          <w:color w:val="222222"/>
          <w:sz w:val="24"/>
          <w:szCs w:val="24"/>
        </w:rPr>
        <w:t>E</w:t>
      </w:r>
      <w:r w:rsidRPr="008864D4">
        <w:rPr>
          <w:rFonts w:ascii="Arial" w:eastAsia="Arial" w:hAnsi="Arial" w:cs="Arial"/>
          <w:i/>
          <w:color w:val="222222"/>
          <w:sz w:val="24"/>
          <w:szCs w:val="24"/>
        </w:rPr>
        <w:t xml:space="preserve">ducational </w:t>
      </w:r>
      <w:r w:rsidR="00671BF1" w:rsidRPr="008864D4">
        <w:rPr>
          <w:rFonts w:ascii="Arial" w:eastAsia="Arial" w:hAnsi="Arial" w:cs="Arial"/>
          <w:i/>
          <w:color w:val="222222"/>
          <w:sz w:val="24"/>
          <w:szCs w:val="24"/>
        </w:rPr>
        <w:t>R</w:t>
      </w:r>
      <w:r w:rsidRPr="008864D4">
        <w:rPr>
          <w:rFonts w:ascii="Arial" w:eastAsia="Arial" w:hAnsi="Arial" w:cs="Arial"/>
          <w:i/>
          <w:color w:val="222222"/>
          <w:sz w:val="24"/>
          <w:szCs w:val="24"/>
        </w:rPr>
        <w:t xml:space="preserve">esearch </w:t>
      </w:r>
      <w:r w:rsidR="00671BF1" w:rsidRPr="008864D4">
        <w:rPr>
          <w:rFonts w:ascii="Arial" w:eastAsia="Arial" w:hAnsi="Arial" w:cs="Arial"/>
          <w:i/>
          <w:color w:val="222222"/>
          <w:sz w:val="24"/>
          <w:szCs w:val="24"/>
        </w:rPr>
        <w:t>J</w:t>
      </w:r>
      <w:r w:rsidRPr="008864D4">
        <w:rPr>
          <w:rFonts w:ascii="Arial" w:eastAsia="Arial" w:hAnsi="Arial" w:cs="Arial"/>
          <w:i/>
          <w:color w:val="222222"/>
          <w:sz w:val="24"/>
          <w:szCs w:val="24"/>
        </w:rPr>
        <w:t>ournal</w:t>
      </w:r>
      <w:r w:rsidRPr="008864D4">
        <w:rPr>
          <w:rFonts w:ascii="Arial" w:eastAsia="Arial" w:hAnsi="Arial" w:cs="Arial"/>
          <w:color w:val="222222"/>
          <w:sz w:val="24"/>
          <w:szCs w:val="24"/>
        </w:rPr>
        <w:t xml:space="preserve"> </w:t>
      </w:r>
      <w:r w:rsidRPr="008864D4">
        <w:rPr>
          <w:rFonts w:ascii="Arial" w:eastAsia="Arial" w:hAnsi="Arial" w:cs="Arial"/>
          <w:iCs/>
          <w:color w:val="222222"/>
          <w:sz w:val="24"/>
          <w:szCs w:val="24"/>
        </w:rPr>
        <w:t>32</w:t>
      </w:r>
      <w:r w:rsidRPr="008864D4">
        <w:rPr>
          <w:rFonts w:ascii="Arial" w:eastAsia="Arial" w:hAnsi="Arial" w:cs="Arial"/>
          <w:color w:val="222222"/>
          <w:sz w:val="24"/>
          <w:szCs w:val="24"/>
        </w:rPr>
        <w:t>(3</w:t>
      </w:r>
      <w:r w:rsidR="00671BF1" w:rsidRPr="008864D4">
        <w:rPr>
          <w:rFonts w:ascii="Arial" w:eastAsia="Arial" w:hAnsi="Arial" w:cs="Arial"/>
          <w:color w:val="222222"/>
          <w:sz w:val="24"/>
          <w:szCs w:val="24"/>
        </w:rPr>
        <w:t>):</w:t>
      </w:r>
      <w:r w:rsidRPr="008864D4">
        <w:rPr>
          <w:rFonts w:ascii="Arial" w:eastAsia="Arial" w:hAnsi="Arial" w:cs="Arial"/>
          <w:color w:val="222222"/>
          <w:sz w:val="24"/>
          <w:szCs w:val="24"/>
        </w:rPr>
        <w:t xml:space="preserve"> 465-491.</w:t>
      </w:r>
    </w:p>
    <w:p w14:paraId="560AFD7E" w14:textId="5379CBE3" w:rsidR="00E40D52" w:rsidRPr="008864D4" w:rsidRDefault="00992B3D" w:rsidP="004F34E2">
      <w:pPr>
        <w:spacing w:after="240" w:line="360" w:lineRule="auto"/>
        <w:rPr>
          <w:rFonts w:ascii="Arial" w:eastAsia="Arial" w:hAnsi="Arial" w:cs="Arial"/>
          <w:sz w:val="24"/>
          <w:szCs w:val="24"/>
        </w:rPr>
      </w:pPr>
      <w:r w:rsidRPr="008864D4">
        <w:rPr>
          <w:rFonts w:ascii="Arial" w:eastAsia="Arial" w:hAnsi="Arial" w:cs="Arial"/>
          <w:color w:val="222222"/>
          <w:sz w:val="24"/>
          <w:szCs w:val="24"/>
        </w:rPr>
        <w:t>Ladson‐Billings, G</w:t>
      </w:r>
      <w:r w:rsidR="00671BF1" w:rsidRPr="008864D4">
        <w:rPr>
          <w:rFonts w:ascii="Arial" w:eastAsia="Arial" w:hAnsi="Arial" w:cs="Arial"/>
          <w:color w:val="222222"/>
          <w:sz w:val="24"/>
          <w:szCs w:val="24"/>
        </w:rPr>
        <w:t>loria</w:t>
      </w:r>
      <w:r w:rsidRPr="008864D4">
        <w:rPr>
          <w:rFonts w:ascii="Arial" w:eastAsia="Arial" w:hAnsi="Arial" w:cs="Arial"/>
          <w:color w:val="222222"/>
          <w:sz w:val="24"/>
          <w:szCs w:val="24"/>
        </w:rPr>
        <w:t xml:space="preserve">. 1995b. </w:t>
      </w:r>
      <w:r w:rsidR="00671BF1" w:rsidRPr="008864D4">
        <w:rPr>
          <w:rFonts w:ascii="Arial" w:eastAsia="Arial" w:hAnsi="Arial" w:cs="Arial"/>
          <w:color w:val="222222"/>
          <w:sz w:val="24"/>
          <w:szCs w:val="24"/>
        </w:rPr>
        <w:t>“</w:t>
      </w:r>
      <w:r w:rsidR="00970B3C">
        <w:rPr>
          <w:rFonts w:ascii="Arial" w:eastAsia="Arial" w:hAnsi="Arial" w:cs="Arial"/>
          <w:color w:val="222222"/>
          <w:sz w:val="24"/>
          <w:szCs w:val="24"/>
        </w:rPr>
        <w:t>B</w:t>
      </w:r>
      <w:r w:rsidR="00970B3C" w:rsidRPr="008864D4">
        <w:rPr>
          <w:rFonts w:ascii="Arial" w:eastAsia="Arial" w:hAnsi="Arial" w:cs="Arial"/>
          <w:color w:val="222222"/>
          <w:sz w:val="24"/>
          <w:szCs w:val="24"/>
        </w:rPr>
        <w:t>ut</w:t>
      </w:r>
      <w:r w:rsidR="00970B3C">
        <w:rPr>
          <w:rFonts w:ascii="Arial" w:eastAsia="Arial" w:hAnsi="Arial" w:cs="Arial"/>
          <w:color w:val="222222"/>
          <w:sz w:val="24"/>
          <w:szCs w:val="24"/>
        </w:rPr>
        <w:t xml:space="preserve"> T</w:t>
      </w:r>
      <w:r w:rsidR="00970B3C" w:rsidRPr="008864D4">
        <w:rPr>
          <w:rFonts w:ascii="Arial" w:eastAsia="Arial" w:hAnsi="Arial" w:cs="Arial"/>
          <w:color w:val="222222"/>
          <w:sz w:val="24"/>
          <w:szCs w:val="24"/>
        </w:rPr>
        <w:t xml:space="preserve">hat's </w:t>
      </w:r>
      <w:r w:rsidR="00970B3C">
        <w:rPr>
          <w:rFonts w:ascii="Arial" w:eastAsia="Arial" w:hAnsi="Arial" w:cs="Arial"/>
          <w:color w:val="222222"/>
          <w:sz w:val="24"/>
          <w:szCs w:val="24"/>
        </w:rPr>
        <w:t>J</w:t>
      </w:r>
      <w:r w:rsidR="00970B3C" w:rsidRPr="008864D4">
        <w:rPr>
          <w:rFonts w:ascii="Arial" w:eastAsia="Arial" w:hAnsi="Arial" w:cs="Arial"/>
          <w:color w:val="222222"/>
          <w:sz w:val="24"/>
          <w:szCs w:val="24"/>
        </w:rPr>
        <w:t xml:space="preserve">ust </w:t>
      </w:r>
      <w:r w:rsidR="00970B3C">
        <w:rPr>
          <w:rFonts w:ascii="Arial" w:eastAsia="Arial" w:hAnsi="Arial" w:cs="Arial"/>
          <w:color w:val="222222"/>
          <w:sz w:val="24"/>
          <w:szCs w:val="24"/>
        </w:rPr>
        <w:t>G</w:t>
      </w:r>
      <w:r w:rsidR="00970B3C" w:rsidRPr="008864D4">
        <w:rPr>
          <w:rFonts w:ascii="Arial" w:eastAsia="Arial" w:hAnsi="Arial" w:cs="Arial"/>
          <w:color w:val="222222"/>
          <w:sz w:val="24"/>
          <w:szCs w:val="24"/>
        </w:rPr>
        <w:t xml:space="preserve">ood </w:t>
      </w:r>
      <w:r w:rsidR="00970B3C">
        <w:rPr>
          <w:rFonts w:ascii="Arial" w:eastAsia="Arial" w:hAnsi="Arial" w:cs="Arial"/>
          <w:color w:val="222222"/>
          <w:sz w:val="24"/>
          <w:szCs w:val="24"/>
        </w:rPr>
        <w:t>T</w:t>
      </w:r>
      <w:r w:rsidR="00970B3C" w:rsidRPr="008864D4">
        <w:rPr>
          <w:rFonts w:ascii="Arial" w:eastAsia="Arial" w:hAnsi="Arial" w:cs="Arial"/>
          <w:color w:val="222222"/>
          <w:sz w:val="24"/>
          <w:szCs w:val="24"/>
        </w:rPr>
        <w:t xml:space="preserve">eaching! </w:t>
      </w:r>
      <w:r w:rsidR="00970B3C">
        <w:rPr>
          <w:rFonts w:ascii="Arial" w:eastAsia="Arial" w:hAnsi="Arial" w:cs="Arial"/>
          <w:color w:val="222222"/>
          <w:sz w:val="24"/>
          <w:szCs w:val="24"/>
        </w:rPr>
        <w:t>T</w:t>
      </w:r>
      <w:r w:rsidR="00970B3C" w:rsidRPr="008864D4">
        <w:rPr>
          <w:rFonts w:ascii="Arial" w:eastAsia="Arial" w:hAnsi="Arial" w:cs="Arial"/>
          <w:color w:val="222222"/>
          <w:sz w:val="24"/>
          <w:szCs w:val="24"/>
        </w:rPr>
        <w:t xml:space="preserve">he </w:t>
      </w:r>
      <w:r w:rsidR="00970B3C">
        <w:rPr>
          <w:rFonts w:ascii="Arial" w:eastAsia="Arial" w:hAnsi="Arial" w:cs="Arial"/>
          <w:color w:val="222222"/>
          <w:sz w:val="24"/>
          <w:szCs w:val="24"/>
        </w:rPr>
        <w:t>C</w:t>
      </w:r>
      <w:r w:rsidR="00970B3C" w:rsidRPr="008864D4">
        <w:rPr>
          <w:rFonts w:ascii="Arial" w:eastAsia="Arial" w:hAnsi="Arial" w:cs="Arial"/>
          <w:color w:val="222222"/>
          <w:sz w:val="24"/>
          <w:szCs w:val="24"/>
        </w:rPr>
        <w:t xml:space="preserve">ase for </w:t>
      </w:r>
      <w:r w:rsidR="00970B3C">
        <w:rPr>
          <w:rFonts w:ascii="Arial" w:eastAsia="Arial" w:hAnsi="Arial" w:cs="Arial"/>
          <w:color w:val="222222"/>
          <w:sz w:val="24"/>
          <w:szCs w:val="24"/>
        </w:rPr>
        <w:t>C</w:t>
      </w:r>
      <w:r w:rsidR="00970B3C" w:rsidRPr="008864D4">
        <w:rPr>
          <w:rFonts w:ascii="Arial" w:eastAsia="Arial" w:hAnsi="Arial" w:cs="Arial"/>
          <w:color w:val="222222"/>
          <w:sz w:val="24"/>
          <w:szCs w:val="24"/>
        </w:rPr>
        <w:t xml:space="preserve">ulturally </w:t>
      </w:r>
      <w:r w:rsidR="00970B3C">
        <w:rPr>
          <w:rFonts w:ascii="Arial" w:eastAsia="Arial" w:hAnsi="Arial" w:cs="Arial"/>
          <w:color w:val="222222"/>
          <w:sz w:val="24"/>
          <w:szCs w:val="24"/>
        </w:rPr>
        <w:t>R</w:t>
      </w:r>
      <w:r w:rsidR="00970B3C" w:rsidRPr="008864D4">
        <w:rPr>
          <w:rFonts w:ascii="Arial" w:eastAsia="Arial" w:hAnsi="Arial" w:cs="Arial"/>
          <w:color w:val="222222"/>
          <w:sz w:val="24"/>
          <w:szCs w:val="24"/>
        </w:rPr>
        <w:t xml:space="preserve">elevant </w:t>
      </w:r>
      <w:r w:rsidR="00970B3C">
        <w:rPr>
          <w:rFonts w:ascii="Arial" w:eastAsia="Arial" w:hAnsi="Arial" w:cs="Arial"/>
          <w:color w:val="222222"/>
          <w:sz w:val="24"/>
          <w:szCs w:val="24"/>
        </w:rPr>
        <w:t>P</w:t>
      </w:r>
      <w:r w:rsidR="00970B3C" w:rsidRPr="008864D4">
        <w:rPr>
          <w:rFonts w:ascii="Arial" w:eastAsia="Arial" w:hAnsi="Arial" w:cs="Arial"/>
          <w:color w:val="222222"/>
          <w:sz w:val="24"/>
          <w:szCs w:val="24"/>
        </w:rPr>
        <w:t>edagogy</w:t>
      </w:r>
      <w:r w:rsidRPr="008864D4">
        <w:rPr>
          <w:rFonts w:ascii="Arial" w:eastAsia="Arial" w:hAnsi="Arial" w:cs="Arial"/>
          <w:color w:val="222222"/>
          <w:sz w:val="24"/>
          <w:szCs w:val="24"/>
        </w:rPr>
        <w:t>.</w:t>
      </w:r>
      <w:r w:rsidR="00671BF1" w:rsidRPr="008864D4">
        <w:rPr>
          <w:rFonts w:ascii="Arial" w:eastAsia="Arial" w:hAnsi="Arial" w:cs="Arial"/>
          <w:color w:val="222222"/>
          <w:sz w:val="24"/>
          <w:szCs w:val="24"/>
        </w:rPr>
        <w:t>”</w:t>
      </w:r>
      <w:r w:rsidRPr="008864D4">
        <w:rPr>
          <w:rFonts w:ascii="Arial" w:eastAsia="Arial" w:hAnsi="Arial" w:cs="Arial"/>
          <w:color w:val="222222"/>
          <w:sz w:val="24"/>
          <w:szCs w:val="24"/>
        </w:rPr>
        <w:t xml:space="preserve"> </w:t>
      </w:r>
      <w:r w:rsidRPr="008864D4">
        <w:rPr>
          <w:rFonts w:ascii="Arial" w:eastAsia="Arial" w:hAnsi="Arial" w:cs="Arial"/>
          <w:i/>
          <w:color w:val="222222"/>
          <w:sz w:val="24"/>
          <w:szCs w:val="24"/>
        </w:rPr>
        <w:t xml:space="preserve">Theory into </w:t>
      </w:r>
      <w:r w:rsidR="00671BF1" w:rsidRPr="008864D4">
        <w:rPr>
          <w:rFonts w:ascii="Arial" w:eastAsia="Arial" w:hAnsi="Arial" w:cs="Arial"/>
          <w:i/>
          <w:color w:val="222222"/>
          <w:sz w:val="24"/>
          <w:szCs w:val="24"/>
        </w:rPr>
        <w:t>P</w:t>
      </w:r>
      <w:r w:rsidRPr="008864D4">
        <w:rPr>
          <w:rFonts w:ascii="Arial" w:eastAsia="Arial" w:hAnsi="Arial" w:cs="Arial"/>
          <w:i/>
          <w:color w:val="222222"/>
          <w:sz w:val="24"/>
          <w:szCs w:val="24"/>
        </w:rPr>
        <w:t>ractice</w:t>
      </w:r>
      <w:r w:rsidRPr="008864D4">
        <w:rPr>
          <w:rFonts w:ascii="Arial" w:eastAsia="Arial" w:hAnsi="Arial" w:cs="Arial"/>
          <w:color w:val="222222"/>
          <w:sz w:val="24"/>
          <w:szCs w:val="24"/>
        </w:rPr>
        <w:t xml:space="preserve"> </w:t>
      </w:r>
      <w:r w:rsidRPr="008864D4">
        <w:rPr>
          <w:rFonts w:ascii="Arial" w:eastAsia="Arial" w:hAnsi="Arial" w:cs="Arial"/>
          <w:iCs/>
          <w:color w:val="222222"/>
          <w:sz w:val="24"/>
          <w:szCs w:val="24"/>
        </w:rPr>
        <w:t>34</w:t>
      </w:r>
      <w:r w:rsidRPr="008864D4">
        <w:rPr>
          <w:rFonts w:ascii="Arial" w:eastAsia="Arial" w:hAnsi="Arial" w:cs="Arial"/>
          <w:color w:val="222222"/>
          <w:sz w:val="24"/>
          <w:szCs w:val="24"/>
        </w:rPr>
        <w:t>(3)</w:t>
      </w:r>
      <w:r w:rsidR="00671BF1" w:rsidRPr="008864D4">
        <w:rPr>
          <w:rFonts w:ascii="Arial" w:eastAsia="Arial" w:hAnsi="Arial" w:cs="Arial"/>
          <w:color w:val="222222"/>
          <w:sz w:val="24"/>
          <w:szCs w:val="24"/>
        </w:rPr>
        <w:t>:</w:t>
      </w:r>
      <w:r w:rsidRPr="008864D4">
        <w:rPr>
          <w:rFonts w:ascii="Arial" w:eastAsia="Arial" w:hAnsi="Arial" w:cs="Arial"/>
          <w:color w:val="222222"/>
          <w:sz w:val="24"/>
          <w:szCs w:val="24"/>
        </w:rPr>
        <w:t xml:space="preserve"> 159</w:t>
      </w:r>
      <w:r w:rsidR="005F2E01" w:rsidRPr="008864D4">
        <w:rPr>
          <w:rFonts w:ascii="Arial" w:eastAsia="Arial" w:hAnsi="Arial" w:cs="Arial"/>
          <w:color w:val="222222"/>
          <w:sz w:val="24"/>
          <w:szCs w:val="24"/>
        </w:rPr>
        <w:t>–</w:t>
      </w:r>
      <w:r w:rsidRPr="008864D4">
        <w:rPr>
          <w:rFonts w:ascii="Arial" w:eastAsia="Arial" w:hAnsi="Arial" w:cs="Arial"/>
          <w:sz w:val="24"/>
          <w:szCs w:val="24"/>
        </w:rPr>
        <w:t>165.</w:t>
      </w:r>
    </w:p>
    <w:p w14:paraId="4E5DA3FB" w14:textId="52FBA2A5" w:rsidR="00671BF1" w:rsidRPr="008864D4" w:rsidRDefault="00671BF1" w:rsidP="00671BF1">
      <w:pPr>
        <w:spacing w:after="240" w:line="360" w:lineRule="auto"/>
        <w:rPr>
          <w:rFonts w:ascii="Arial" w:eastAsia="Arial" w:hAnsi="Arial" w:cs="Arial"/>
          <w:sz w:val="24"/>
          <w:szCs w:val="24"/>
        </w:rPr>
      </w:pPr>
      <w:r w:rsidRPr="008864D4">
        <w:rPr>
          <w:rFonts w:ascii="Arial" w:eastAsia="Arial" w:hAnsi="Arial" w:cs="Arial"/>
          <w:sz w:val="24"/>
          <w:szCs w:val="24"/>
        </w:rPr>
        <w:t>Paris, Django. 2012. “</w:t>
      </w:r>
      <w:r w:rsidR="00970B3C" w:rsidRPr="008864D4">
        <w:rPr>
          <w:rFonts w:ascii="Arial" w:eastAsia="Arial" w:hAnsi="Arial" w:cs="Arial"/>
          <w:sz w:val="24"/>
          <w:szCs w:val="24"/>
        </w:rPr>
        <w:t xml:space="preserve">Culturally Sustaining Pedagogy: A Needed Change </w:t>
      </w:r>
      <w:r w:rsidR="00970B3C">
        <w:rPr>
          <w:rFonts w:ascii="Arial" w:eastAsia="Arial" w:hAnsi="Arial" w:cs="Arial"/>
          <w:sz w:val="24"/>
          <w:szCs w:val="24"/>
        </w:rPr>
        <w:t>i</w:t>
      </w:r>
      <w:r w:rsidR="00970B3C" w:rsidRPr="008864D4">
        <w:rPr>
          <w:rFonts w:ascii="Arial" w:eastAsia="Arial" w:hAnsi="Arial" w:cs="Arial"/>
          <w:sz w:val="24"/>
          <w:szCs w:val="24"/>
        </w:rPr>
        <w:t xml:space="preserve">n Stance, Terminology, </w:t>
      </w:r>
      <w:r w:rsidR="00970B3C">
        <w:rPr>
          <w:rFonts w:ascii="Arial" w:eastAsia="Arial" w:hAnsi="Arial" w:cs="Arial"/>
          <w:sz w:val="24"/>
          <w:szCs w:val="24"/>
        </w:rPr>
        <w:t>a</w:t>
      </w:r>
      <w:r w:rsidR="00970B3C" w:rsidRPr="008864D4">
        <w:rPr>
          <w:rFonts w:ascii="Arial" w:eastAsia="Arial" w:hAnsi="Arial" w:cs="Arial"/>
          <w:sz w:val="24"/>
          <w:szCs w:val="24"/>
        </w:rPr>
        <w:t>nd Practice</w:t>
      </w:r>
      <w:r w:rsidRPr="008864D4">
        <w:rPr>
          <w:rFonts w:ascii="Arial" w:eastAsia="Arial" w:hAnsi="Arial" w:cs="Arial"/>
          <w:sz w:val="24"/>
          <w:szCs w:val="24"/>
        </w:rPr>
        <w:t xml:space="preserve">.” </w:t>
      </w:r>
      <w:r w:rsidRPr="008864D4">
        <w:rPr>
          <w:rFonts w:ascii="Arial" w:eastAsia="Arial" w:hAnsi="Arial" w:cs="Arial"/>
          <w:i/>
          <w:sz w:val="24"/>
          <w:szCs w:val="24"/>
        </w:rPr>
        <w:t>Educational Researcher</w:t>
      </w:r>
      <w:r w:rsidRPr="008864D4">
        <w:rPr>
          <w:rFonts w:ascii="Arial" w:eastAsia="Arial" w:hAnsi="Arial" w:cs="Arial"/>
          <w:sz w:val="24"/>
          <w:szCs w:val="24"/>
        </w:rPr>
        <w:t xml:space="preserve"> </w:t>
      </w:r>
      <w:r w:rsidRPr="008864D4">
        <w:rPr>
          <w:rFonts w:ascii="Arial" w:eastAsia="Arial" w:hAnsi="Arial" w:cs="Arial"/>
          <w:iCs/>
          <w:sz w:val="24"/>
          <w:szCs w:val="24"/>
        </w:rPr>
        <w:t>41</w:t>
      </w:r>
      <w:r w:rsidRPr="008864D4">
        <w:rPr>
          <w:rFonts w:ascii="Arial" w:eastAsia="Arial" w:hAnsi="Arial" w:cs="Arial"/>
          <w:sz w:val="24"/>
          <w:szCs w:val="24"/>
        </w:rPr>
        <w:t>(3): 93</w:t>
      </w:r>
      <w:r w:rsidR="00BA718D" w:rsidRPr="008864D4">
        <w:rPr>
          <w:rFonts w:ascii="Arial" w:eastAsia="Arial" w:hAnsi="Arial" w:cs="Arial"/>
          <w:sz w:val="24"/>
          <w:szCs w:val="24"/>
        </w:rPr>
        <w:t>–</w:t>
      </w:r>
      <w:r w:rsidRPr="008864D4">
        <w:rPr>
          <w:rFonts w:ascii="Arial" w:eastAsia="Arial" w:hAnsi="Arial" w:cs="Arial"/>
          <w:sz w:val="24"/>
          <w:szCs w:val="24"/>
        </w:rPr>
        <w:t>97.</w:t>
      </w:r>
    </w:p>
    <w:p w14:paraId="17C10FE3" w14:textId="098CA248" w:rsidR="00E40D52" w:rsidRPr="008864D4" w:rsidRDefault="00992B3D" w:rsidP="004F34E2">
      <w:pPr>
        <w:spacing w:after="240" w:line="360" w:lineRule="auto"/>
        <w:rPr>
          <w:rFonts w:ascii="Arial" w:eastAsia="Arial" w:hAnsi="Arial" w:cs="Arial"/>
          <w:sz w:val="24"/>
          <w:szCs w:val="24"/>
        </w:rPr>
      </w:pPr>
      <w:r w:rsidRPr="008864D4">
        <w:rPr>
          <w:rFonts w:ascii="Arial" w:eastAsia="Arial" w:hAnsi="Arial" w:cs="Arial"/>
          <w:sz w:val="24"/>
          <w:szCs w:val="24"/>
        </w:rPr>
        <w:t>Webb, N</w:t>
      </w:r>
      <w:r w:rsidR="00671BF1" w:rsidRPr="008864D4">
        <w:rPr>
          <w:rFonts w:ascii="Arial" w:eastAsia="Arial" w:hAnsi="Arial" w:cs="Arial"/>
          <w:sz w:val="24"/>
          <w:szCs w:val="24"/>
        </w:rPr>
        <w:t xml:space="preserve">oreen </w:t>
      </w:r>
      <w:r w:rsidRPr="008864D4">
        <w:rPr>
          <w:rFonts w:ascii="Arial" w:eastAsia="Arial" w:hAnsi="Arial" w:cs="Arial"/>
          <w:sz w:val="24"/>
          <w:szCs w:val="24"/>
        </w:rPr>
        <w:t xml:space="preserve">M., </w:t>
      </w:r>
      <w:r w:rsidR="00671BF1" w:rsidRPr="008864D4">
        <w:rPr>
          <w:rFonts w:ascii="Arial" w:eastAsia="Arial" w:hAnsi="Arial" w:cs="Arial"/>
          <w:sz w:val="24"/>
          <w:szCs w:val="24"/>
        </w:rPr>
        <w:t xml:space="preserve">Megan L. </w:t>
      </w:r>
      <w:r w:rsidRPr="008864D4">
        <w:rPr>
          <w:rFonts w:ascii="Arial" w:eastAsia="Arial" w:hAnsi="Arial" w:cs="Arial"/>
          <w:sz w:val="24"/>
          <w:szCs w:val="24"/>
        </w:rPr>
        <w:t xml:space="preserve">Franke, </w:t>
      </w:r>
      <w:r w:rsidR="00671BF1" w:rsidRPr="008864D4">
        <w:rPr>
          <w:rFonts w:ascii="Arial" w:eastAsia="Arial" w:hAnsi="Arial" w:cs="Arial"/>
          <w:sz w:val="24"/>
          <w:szCs w:val="24"/>
        </w:rPr>
        <w:t xml:space="preserve">Marsha </w:t>
      </w:r>
      <w:r w:rsidRPr="008864D4">
        <w:rPr>
          <w:rFonts w:ascii="Arial" w:eastAsia="Arial" w:hAnsi="Arial" w:cs="Arial"/>
          <w:sz w:val="24"/>
          <w:szCs w:val="24"/>
        </w:rPr>
        <w:t>Ing</w:t>
      </w:r>
      <w:r w:rsidR="00671BF1" w:rsidRPr="008864D4">
        <w:rPr>
          <w:rFonts w:ascii="Arial" w:eastAsia="Arial" w:hAnsi="Arial" w:cs="Arial"/>
          <w:sz w:val="24"/>
          <w:szCs w:val="24"/>
        </w:rPr>
        <w:t>,</w:t>
      </w:r>
      <w:r w:rsidRPr="008864D4">
        <w:rPr>
          <w:rFonts w:ascii="Arial" w:eastAsia="Arial" w:hAnsi="Arial" w:cs="Arial"/>
          <w:sz w:val="24"/>
          <w:szCs w:val="24"/>
        </w:rPr>
        <w:t xml:space="preserve"> </w:t>
      </w:r>
      <w:r w:rsidR="00671BF1" w:rsidRPr="008864D4">
        <w:rPr>
          <w:rFonts w:ascii="Arial" w:eastAsia="Arial" w:hAnsi="Arial" w:cs="Arial"/>
          <w:sz w:val="24"/>
          <w:szCs w:val="24"/>
        </w:rPr>
        <w:t xml:space="preserve">Jacqueline </w:t>
      </w:r>
      <w:r w:rsidRPr="008864D4">
        <w:rPr>
          <w:rFonts w:ascii="Arial" w:eastAsia="Arial" w:hAnsi="Arial" w:cs="Arial"/>
          <w:sz w:val="24"/>
          <w:szCs w:val="24"/>
        </w:rPr>
        <w:t xml:space="preserve">Wong, </w:t>
      </w:r>
      <w:r w:rsidR="00671BF1" w:rsidRPr="008864D4">
        <w:rPr>
          <w:rFonts w:ascii="Arial" w:eastAsia="Arial" w:hAnsi="Arial" w:cs="Arial"/>
          <w:sz w:val="24"/>
          <w:szCs w:val="24"/>
        </w:rPr>
        <w:t xml:space="preserve">Cecilia H. </w:t>
      </w:r>
      <w:r w:rsidRPr="008864D4">
        <w:rPr>
          <w:rFonts w:ascii="Arial" w:eastAsia="Arial" w:hAnsi="Arial" w:cs="Arial"/>
          <w:sz w:val="24"/>
          <w:szCs w:val="24"/>
        </w:rPr>
        <w:t xml:space="preserve">Fernandez, </w:t>
      </w:r>
      <w:r w:rsidR="00671BF1" w:rsidRPr="008864D4">
        <w:rPr>
          <w:rFonts w:ascii="Arial" w:eastAsia="Arial" w:hAnsi="Arial" w:cs="Arial"/>
          <w:sz w:val="24"/>
          <w:szCs w:val="24"/>
        </w:rPr>
        <w:t xml:space="preserve">Nami </w:t>
      </w:r>
      <w:r w:rsidRPr="008864D4">
        <w:rPr>
          <w:rFonts w:ascii="Arial" w:eastAsia="Arial" w:hAnsi="Arial" w:cs="Arial"/>
          <w:sz w:val="24"/>
          <w:szCs w:val="24"/>
        </w:rPr>
        <w:t xml:space="preserve">Shin, </w:t>
      </w:r>
      <w:r w:rsidR="00671BF1" w:rsidRPr="008864D4">
        <w:rPr>
          <w:rFonts w:ascii="Arial" w:eastAsia="Arial" w:hAnsi="Arial" w:cs="Arial"/>
          <w:sz w:val="24"/>
          <w:szCs w:val="24"/>
        </w:rPr>
        <w:t xml:space="preserve">and Angela C. </w:t>
      </w:r>
      <w:proofErr w:type="spellStart"/>
      <w:r w:rsidRPr="008864D4">
        <w:rPr>
          <w:rFonts w:ascii="Arial" w:eastAsia="Arial" w:hAnsi="Arial" w:cs="Arial"/>
          <w:sz w:val="24"/>
          <w:szCs w:val="24"/>
        </w:rPr>
        <w:t>Turrou</w:t>
      </w:r>
      <w:proofErr w:type="spellEnd"/>
      <w:r w:rsidRPr="008864D4">
        <w:rPr>
          <w:rFonts w:ascii="Arial" w:eastAsia="Arial" w:hAnsi="Arial" w:cs="Arial"/>
          <w:sz w:val="24"/>
          <w:szCs w:val="24"/>
        </w:rPr>
        <w:t xml:space="preserve">. 2014. </w:t>
      </w:r>
      <w:r w:rsidR="00671BF1" w:rsidRPr="008864D4">
        <w:rPr>
          <w:rFonts w:ascii="Arial" w:eastAsia="Arial" w:hAnsi="Arial" w:cs="Arial"/>
          <w:sz w:val="24"/>
          <w:szCs w:val="24"/>
        </w:rPr>
        <w:t>“</w:t>
      </w:r>
      <w:r w:rsidR="00970B3C" w:rsidRPr="008864D4">
        <w:rPr>
          <w:rFonts w:ascii="Arial" w:eastAsia="Arial" w:hAnsi="Arial" w:cs="Arial"/>
          <w:sz w:val="24"/>
          <w:szCs w:val="24"/>
        </w:rPr>
        <w:t xml:space="preserve">Engaging </w:t>
      </w:r>
      <w:r w:rsidR="00970B3C">
        <w:rPr>
          <w:rFonts w:ascii="Arial" w:eastAsia="Arial" w:hAnsi="Arial" w:cs="Arial"/>
          <w:sz w:val="24"/>
          <w:szCs w:val="24"/>
        </w:rPr>
        <w:t>w</w:t>
      </w:r>
      <w:r w:rsidR="00970B3C" w:rsidRPr="008864D4">
        <w:rPr>
          <w:rFonts w:ascii="Arial" w:eastAsia="Arial" w:hAnsi="Arial" w:cs="Arial"/>
          <w:sz w:val="24"/>
          <w:szCs w:val="24"/>
        </w:rPr>
        <w:t xml:space="preserve">ith Others’ Mathematical Ideas: Interrelationships Among Student Participation, Teachers’ Instructional Practices, </w:t>
      </w:r>
      <w:r w:rsidR="00970B3C">
        <w:rPr>
          <w:rFonts w:ascii="Arial" w:eastAsia="Arial" w:hAnsi="Arial" w:cs="Arial"/>
          <w:sz w:val="24"/>
          <w:szCs w:val="24"/>
        </w:rPr>
        <w:t>a</w:t>
      </w:r>
      <w:r w:rsidR="00970B3C" w:rsidRPr="008864D4">
        <w:rPr>
          <w:rFonts w:ascii="Arial" w:eastAsia="Arial" w:hAnsi="Arial" w:cs="Arial"/>
          <w:sz w:val="24"/>
          <w:szCs w:val="24"/>
        </w:rPr>
        <w:t>nd Learning</w:t>
      </w:r>
      <w:r w:rsidRPr="008864D4">
        <w:rPr>
          <w:rFonts w:ascii="Arial" w:eastAsia="Arial" w:hAnsi="Arial" w:cs="Arial"/>
          <w:sz w:val="24"/>
          <w:szCs w:val="24"/>
        </w:rPr>
        <w:t>.</w:t>
      </w:r>
      <w:r w:rsidR="00671BF1" w:rsidRPr="008864D4">
        <w:rPr>
          <w:rFonts w:ascii="Arial" w:eastAsia="Arial" w:hAnsi="Arial" w:cs="Arial"/>
          <w:sz w:val="24"/>
          <w:szCs w:val="24"/>
        </w:rPr>
        <w:t>”</w:t>
      </w:r>
      <w:r w:rsidR="004D26EE" w:rsidRPr="008864D4">
        <w:rPr>
          <w:rFonts w:ascii="Arial" w:eastAsia="Arial" w:hAnsi="Arial" w:cs="Arial"/>
          <w:sz w:val="24"/>
          <w:szCs w:val="24"/>
        </w:rPr>
        <w:t xml:space="preserve"> </w:t>
      </w:r>
      <w:r w:rsidRPr="008864D4">
        <w:rPr>
          <w:rFonts w:ascii="Arial" w:eastAsia="Arial" w:hAnsi="Arial" w:cs="Arial"/>
          <w:i/>
          <w:iCs/>
          <w:sz w:val="24"/>
          <w:szCs w:val="24"/>
        </w:rPr>
        <w:t>International Journal of Educational Research</w:t>
      </w:r>
      <w:r w:rsidRPr="008864D4">
        <w:rPr>
          <w:rFonts w:ascii="Arial" w:eastAsia="Arial" w:hAnsi="Arial" w:cs="Arial"/>
          <w:sz w:val="24"/>
          <w:szCs w:val="24"/>
        </w:rPr>
        <w:t xml:space="preserve"> 63</w:t>
      </w:r>
      <w:r w:rsidR="00AD192B" w:rsidRPr="008864D4">
        <w:rPr>
          <w:rFonts w:ascii="Arial" w:eastAsia="Arial" w:hAnsi="Arial" w:cs="Arial"/>
          <w:sz w:val="24"/>
          <w:szCs w:val="24"/>
        </w:rPr>
        <w:t>:</w:t>
      </w:r>
      <w:r w:rsidRPr="008864D4">
        <w:rPr>
          <w:rFonts w:ascii="Arial" w:eastAsia="Arial" w:hAnsi="Arial" w:cs="Arial"/>
          <w:sz w:val="24"/>
          <w:szCs w:val="24"/>
        </w:rPr>
        <w:t xml:space="preserve"> 79</w:t>
      </w:r>
      <w:r w:rsidR="005F2E01" w:rsidRPr="008864D4">
        <w:rPr>
          <w:rFonts w:ascii="Arial" w:eastAsia="Arial" w:hAnsi="Arial" w:cs="Arial"/>
          <w:sz w:val="24"/>
          <w:szCs w:val="24"/>
        </w:rPr>
        <w:t>–</w:t>
      </w:r>
      <w:r w:rsidRPr="008864D4">
        <w:rPr>
          <w:rFonts w:ascii="Arial" w:eastAsia="Arial" w:hAnsi="Arial" w:cs="Arial"/>
          <w:sz w:val="24"/>
          <w:szCs w:val="24"/>
        </w:rPr>
        <w:t>93.</w:t>
      </w:r>
    </w:p>
    <w:p w14:paraId="7C8D11FF" w14:textId="28CE75A0" w:rsidR="0F57E82F" w:rsidRPr="008864D4" w:rsidRDefault="0F57E82F" w:rsidP="004F34E2">
      <w:pPr>
        <w:pStyle w:val="Heading2"/>
        <w:spacing w:after="240" w:line="360" w:lineRule="auto"/>
      </w:pPr>
      <w:bookmarkStart w:id="36" w:name="_Toc136590528"/>
      <w:r w:rsidRPr="008864D4">
        <w:t>Appendix A</w:t>
      </w:r>
      <w:bookmarkEnd w:id="36"/>
    </w:p>
    <w:p w14:paraId="03FB3FB1" w14:textId="779C78E7" w:rsidR="008368C7" w:rsidRPr="008864D4" w:rsidRDefault="008368C7" w:rsidP="004F34E2">
      <w:pPr>
        <w:spacing w:after="240" w:line="360" w:lineRule="auto"/>
        <w:rPr>
          <w:rFonts w:ascii="Arial" w:eastAsia="Arial" w:hAnsi="Arial" w:cs="Arial"/>
          <w:sz w:val="24"/>
          <w:szCs w:val="24"/>
        </w:rPr>
      </w:pPr>
      <w:r w:rsidRPr="008864D4">
        <w:rPr>
          <w:rFonts w:ascii="Arial" w:eastAsia="Arial" w:hAnsi="Arial" w:cs="Arial"/>
          <w:sz w:val="24"/>
          <w:szCs w:val="24"/>
        </w:rPr>
        <w:t>Partnership for Assessment of Readiness for College and Careers (PARCC). 201</w:t>
      </w:r>
      <w:r w:rsidR="008403C3" w:rsidRPr="008864D4">
        <w:rPr>
          <w:rFonts w:ascii="Arial" w:eastAsia="Arial" w:hAnsi="Arial" w:cs="Arial"/>
          <w:sz w:val="24"/>
          <w:szCs w:val="24"/>
        </w:rPr>
        <w:t>2</w:t>
      </w:r>
      <w:r w:rsidRPr="008864D4">
        <w:rPr>
          <w:rFonts w:ascii="Arial" w:eastAsia="Arial" w:hAnsi="Arial" w:cs="Arial"/>
          <w:sz w:val="24"/>
          <w:szCs w:val="24"/>
        </w:rPr>
        <w:t>. PARCC Model Content Frameworks for Mathematics Grades 3</w:t>
      </w:r>
      <w:r w:rsidR="00BA718D" w:rsidRPr="008864D4">
        <w:rPr>
          <w:rFonts w:ascii="Arial" w:eastAsia="Arial" w:hAnsi="Arial" w:cs="Arial"/>
          <w:sz w:val="24"/>
          <w:szCs w:val="24"/>
        </w:rPr>
        <w:t>–</w:t>
      </w:r>
      <w:r w:rsidRPr="008864D4">
        <w:rPr>
          <w:rFonts w:ascii="Arial" w:eastAsia="Arial" w:hAnsi="Arial" w:cs="Arial"/>
          <w:sz w:val="24"/>
          <w:szCs w:val="24"/>
        </w:rPr>
        <w:t>11.</w:t>
      </w:r>
    </w:p>
    <w:p w14:paraId="533FD891" w14:textId="32731B3D" w:rsidR="00D14073" w:rsidRPr="008864D4" w:rsidRDefault="00D14073" w:rsidP="008403C3">
      <w:pPr>
        <w:pStyle w:val="Heading2"/>
        <w:spacing w:after="240"/>
      </w:pPr>
      <w:bookmarkStart w:id="37" w:name="_Toc136590529"/>
      <w:r w:rsidRPr="008864D4">
        <w:t>Appendix C</w:t>
      </w:r>
      <w:bookmarkEnd w:id="37"/>
    </w:p>
    <w:p w14:paraId="1F9A28A9" w14:textId="77777777" w:rsidR="00DD45E5" w:rsidRPr="008864D4" w:rsidRDefault="00DD45E5" w:rsidP="00DD45E5">
      <w:pPr>
        <w:widowControl w:val="0"/>
        <w:spacing w:after="240" w:line="360" w:lineRule="auto"/>
        <w:ind w:right="180"/>
        <w:rPr>
          <w:rFonts w:ascii="Arial" w:eastAsia="Arial" w:hAnsi="Arial" w:cs="Arial"/>
          <w:color w:val="000000"/>
          <w:sz w:val="24"/>
          <w:szCs w:val="24"/>
        </w:rPr>
      </w:pPr>
      <w:r w:rsidRPr="008864D4">
        <w:rPr>
          <w:rFonts w:ascii="Arial" w:eastAsia="Arial" w:hAnsi="Arial" w:cs="Arial"/>
          <w:sz w:val="24"/>
          <w:szCs w:val="24"/>
        </w:rPr>
        <w:t xml:space="preserve">Berry, Robert Q, III, Basil M. Conway, IV, Brian R. Lawler, and John W. Staley. 2020. </w:t>
      </w:r>
      <w:r w:rsidRPr="008864D4">
        <w:rPr>
          <w:rFonts w:ascii="Arial" w:eastAsia="Arial" w:hAnsi="Arial" w:cs="Arial"/>
          <w:i/>
          <w:iCs/>
          <w:sz w:val="24"/>
          <w:szCs w:val="24"/>
        </w:rPr>
        <w:t>High School Mathematics Lessons to Explore, Understand, and Respond to Social Injustice.</w:t>
      </w:r>
      <w:r w:rsidRPr="008864D4">
        <w:rPr>
          <w:rFonts w:ascii="Arial" w:eastAsia="Arial" w:hAnsi="Arial" w:cs="Arial"/>
          <w:sz w:val="24"/>
          <w:szCs w:val="24"/>
        </w:rPr>
        <w:t xml:space="preserve"> Thousand Oaks, CA: Corwin Press.</w:t>
      </w:r>
    </w:p>
    <w:p w14:paraId="09985DF9" w14:textId="6362C9CB" w:rsidR="00D14073" w:rsidRPr="008864D4" w:rsidRDefault="00D14073" w:rsidP="00D14073">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 xml:space="preserve">Boaler, Jo, Jen Munson, and Cathy Williams. 2018. </w:t>
      </w:r>
      <w:r w:rsidR="00970B3C">
        <w:rPr>
          <w:rFonts w:ascii="Arial" w:eastAsia="Arial" w:hAnsi="Arial" w:cs="Arial"/>
          <w:color w:val="000000"/>
          <w:sz w:val="24"/>
          <w:szCs w:val="24"/>
        </w:rPr>
        <w:t>“</w:t>
      </w:r>
      <w:r w:rsidRPr="008864D4">
        <w:rPr>
          <w:rFonts w:ascii="Arial" w:eastAsia="Arial" w:hAnsi="Arial" w:cs="Arial"/>
          <w:color w:val="000000"/>
          <w:sz w:val="24"/>
          <w:szCs w:val="24"/>
        </w:rPr>
        <w:t>What is Mathematical Beauty? Teaching through Big Ideas and Connections.</w:t>
      </w:r>
      <w:r w:rsidR="00970B3C">
        <w:rPr>
          <w:rFonts w:ascii="Arial" w:eastAsia="Arial" w:hAnsi="Arial" w:cs="Arial"/>
          <w:color w:val="000000"/>
          <w:sz w:val="24"/>
          <w:szCs w:val="24"/>
        </w:rPr>
        <w:t>”</w:t>
      </w:r>
      <w:r w:rsidRPr="008864D4">
        <w:rPr>
          <w:rFonts w:ascii="Arial" w:eastAsia="Arial" w:hAnsi="Arial" w:cs="Arial"/>
          <w:color w:val="000000"/>
          <w:sz w:val="24"/>
          <w:szCs w:val="24"/>
        </w:rPr>
        <w:t xml:space="preserve"> </w:t>
      </w:r>
      <w:proofErr w:type="spellStart"/>
      <w:r w:rsidRPr="008864D4">
        <w:rPr>
          <w:rFonts w:ascii="Arial" w:eastAsia="Arial" w:hAnsi="Arial" w:cs="Arial"/>
          <w:color w:val="000000"/>
          <w:sz w:val="24"/>
          <w:szCs w:val="24"/>
        </w:rPr>
        <w:t>Youcubed</w:t>
      </w:r>
      <w:proofErr w:type="spellEnd"/>
      <w:r w:rsidRPr="008864D4">
        <w:rPr>
          <w:rFonts w:ascii="Arial" w:eastAsia="Arial" w:hAnsi="Arial" w:cs="Arial"/>
          <w:color w:val="000000"/>
          <w:sz w:val="24"/>
          <w:szCs w:val="24"/>
        </w:rPr>
        <w:t>.</w:t>
      </w:r>
    </w:p>
    <w:p w14:paraId="46AD473C" w14:textId="3610556A" w:rsidR="00C85983" w:rsidRDefault="00DE0275" w:rsidP="00D14073">
      <w:pPr>
        <w:spacing w:after="240" w:line="360" w:lineRule="auto"/>
        <w:rPr>
          <w:rFonts w:ascii="Arial" w:eastAsia="Arial" w:hAnsi="Arial" w:cs="Arial"/>
          <w:color w:val="000000" w:themeColor="text1"/>
          <w:sz w:val="24"/>
          <w:szCs w:val="24"/>
        </w:rPr>
      </w:pPr>
      <w:r w:rsidRPr="008864D4">
        <w:rPr>
          <w:rFonts w:ascii="Arial" w:eastAsia="Arial" w:hAnsi="Arial" w:cs="Arial"/>
          <w:color w:val="000000" w:themeColor="text1"/>
          <w:sz w:val="24"/>
          <w:szCs w:val="24"/>
        </w:rPr>
        <w:lastRenderedPageBreak/>
        <w:t>Cabana, Carlos, Barbara Shreve, and Estelle Woodbury. 2014. “</w:t>
      </w:r>
      <w:r w:rsidR="00970B3C" w:rsidRPr="008864D4">
        <w:rPr>
          <w:rFonts w:ascii="Arial" w:eastAsia="Arial" w:hAnsi="Arial" w:cs="Arial"/>
          <w:color w:val="000000" w:themeColor="text1"/>
          <w:sz w:val="24"/>
          <w:szCs w:val="24"/>
        </w:rPr>
        <w:t xml:space="preserve">Working Toward </w:t>
      </w:r>
      <w:r w:rsidR="00970B3C">
        <w:rPr>
          <w:rFonts w:ascii="Arial" w:eastAsia="Arial" w:hAnsi="Arial" w:cs="Arial"/>
          <w:color w:val="000000" w:themeColor="text1"/>
          <w:sz w:val="24"/>
          <w:szCs w:val="24"/>
        </w:rPr>
        <w:t>a</w:t>
      </w:r>
      <w:r w:rsidR="00970B3C" w:rsidRPr="008864D4">
        <w:rPr>
          <w:rFonts w:ascii="Arial" w:eastAsia="Arial" w:hAnsi="Arial" w:cs="Arial"/>
          <w:color w:val="000000" w:themeColor="text1"/>
          <w:sz w:val="24"/>
          <w:szCs w:val="24"/>
        </w:rPr>
        <w:t>n Equity Pedagog</w:t>
      </w:r>
      <w:r w:rsidRPr="008864D4">
        <w:rPr>
          <w:rFonts w:ascii="Arial" w:eastAsia="Arial" w:hAnsi="Arial" w:cs="Arial"/>
          <w:color w:val="000000" w:themeColor="text1"/>
          <w:sz w:val="24"/>
          <w:szCs w:val="24"/>
        </w:rPr>
        <w:t xml:space="preserve">y.” In Na’ilah Nasir, Carlos Cabana, Barbara Shreve, Estelle Woodbury, and Nicole N. Louie (Eds.) </w:t>
      </w:r>
      <w:r w:rsidR="00970B3C" w:rsidRPr="008864D4">
        <w:rPr>
          <w:rFonts w:ascii="Arial" w:eastAsia="Arial" w:hAnsi="Arial" w:cs="Arial"/>
          <w:i/>
          <w:iCs/>
          <w:color w:val="000000" w:themeColor="text1"/>
          <w:sz w:val="24"/>
          <w:szCs w:val="24"/>
        </w:rPr>
        <w:t xml:space="preserve">Mathematics </w:t>
      </w:r>
      <w:r w:rsidR="00970B3C">
        <w:rPr>
          <w:rFonts w:ascii="Arial" w:eastAsia="Arial" w:hAnsi="Arial" w:cs="Arial"/>
          <w:i/>
          <w:iCs/>
          <w:color w:val="000000" w:themeColor="text1"/>
          <w:sz w:val="24"/>
          <w:szCs w:val="24"/>
        </w:rPr>
        <w:t>f</w:t>
      </w:r>
      <w:r w:rsidR="00970B3C" w:rsidRPr="008864D4">
        <w:rPr>
          <w:rFonts w:ascii="Arial" w:eastAsia="Arial" w:hAnsi="Arial" w:cs="Arial"/>
          <w:i/>
          <w:iCs/>
          <w:color w:val="000000" w:themeColor="text1"/>
          <w:sz w:val="24"/>
          <w:szCs w:val="24"/>
        </w:rPr>
        <w:t xml:space="preserve">or Equity: A Framework </w:t>
      </w:r>
      <w:r w:rsidR="00970B3C">
        <w:rPr>
          <w:rFonts w:ascii="Arial" w:eastAsia="Arial" w:hAnsi="Arial" w:cs="Arial"/>
          <w:i/>
          <w:iCs/>
          <w:color w:val="000000" w:themeColor="text1"/>
          <w:sz w:val="24"/>
          <w:szCs w:val="24"/>
        </w:rPr>
        <w:t>f</w:t>
      </w:r>
      <w:r w:rsidR="00970B3C" w:rsidRPr="008864D4">
        <w:rPr>
          <w:rFonts w:ascii="Arial" w:eastAsia="Arial" w:hAnsi="Arial" w:cs="Arial"/>
          <w:i/>
          <w:iCs/>
          <w:color w:val="000000" w:themeColor="text1"/>
          <w:sz w:val="24"/>
          <w:szCs w:val="24"/>
        </w:rPr>
        <w:t>or Successful Practice</w:t>
      </w:r>
      <w:r w:rsidRPr="008864D4">
        <w:rPr>
          <w:rFonts w:ascii="Arial" w:eastAsia="Arial" w:hAnsi="Arial" w:cs="Arial"/>
          <w:color w:val="000000" w:themeColor="text1"/>
          <w:sz w:val="24"/>
          <w:szCs w:val="24"/>
        </w:rPr>
        <w:t>. New York: Teachers College Press.</w:t>
      </w:r>
    </w:p>
    <w:p w14:paraId="401B6BB1" w14:textId="2EDBF0AF" w:rsidR="00D14073" w:rsidRPr="008864D4" w:rsidRDefault="00D14073" w:rsidP="00D14073">
      <w:pPr>
        <w:spacing w:after="240" w:line="360" w:lineRule="auto"/>
        <w:rPr>
          <w:rFonts w:ascii="Arial" w:hAnsi="Arial" w:cs="Arial"/>
          <w:sz w:val="24"/>
          <w:szCs w:val="24"/>
        </w:rPr>
      </w:pPr>
      <w:r w:rsidRPr="008864D4">
        <w:rPr>
          <w:rFonts w:ascii="Arial" w:hAnsi="Arial" w:cs="Arial"/>
          <w:sz w:val="24"/>
          <w:szCs w:val="24"/>
        </w:rPr>
        <w:t>California Department of Education. 2014a. English Language Arts/English Language Development Framework for California Public Schools: Kindergarten Through Grade Twelve. Sacramento: California Department of Education.</w:t>
      </w:r>
    </w:p>
    <w:p w14:paraId="315F43BB" w14:textId="75BBE0BC" w:rsidR="00D14073" w:rsidRPr="008864D4" w:rsidRDefault="0018135E" w:rsidP="00D14073">
      <w:pPr>
        <w:spacing w:after="240" w:line="360" w:lineRule="auto"/>
        <w:rPr>
          <w:rFonts w:ascii="Arial" w:eastAsia="Arial" w:hAnsi="Arial" w:cs="Arial"/>
          <w:sz w:val="24"/>
          <w:szCs w:val="24"/>
        </w:rPr>
      </w:pPr>
      <w:r>
        <w:rPr>
          <w:rFonts w:ascii="Arial" w:eastAsia="Arial" w:hAnsi="Arial" w:cs="Arial"/>
          <w:sz w:val="24"/>
          <w:szCs w:val="24"/>
        </w:rPr>
        <w:t>CDE</w:t>
      </w:r>
      <w:r w:rsidR="00D14073" w:rsidRPr="008864D4">
        <w:rPr>
          <w:rFonts w:ascii="Arial" w:eastAsia="Arial" w:hAnsi="Arial" w:cs="Arial"/>
          <w:sz w:val="24"/>
          <w:szCs w:val="24"/>
        </w:rPr>
        <w:t>. 2014b. California English Language Development Standards, Kindergarten Through Grade 12. Sacramento: California Department of Education.</w:t>
      </w:r>
    </w:p>
    <w:p w14:paraId="5FD34E2D" w14:textId="38F18DD5" w:rsidR="00C85983" w:rsidRDefault="0018135E" w:rsidP="00292E52">
      <w:pPr>
        <w:spacing w:after="240" w:line="360" w:lineRule="auto"/>
        <w:rPr>
          <w:rFonts w:ascii="Arial" w:eastAsia="Arial" w:hAnsi="Arial" w:cs="Arial"/>
          <w:color w:val="000000" w:themeColor="text1"/>
          <w:sz w:val="24"/>
          <w:szCs w:val="24"/>
        </w:rPr>
      </w:pPr>
      <w:r>
        <w:rPr>
          <w:rFonts w:ascii="Arial" w:eastAsia="Arial" w:hAnsi="Arial" w:cs="Arial"/>
          <w:sz w:val="24"/>
          <w:szCs w:val="24"/>
        </w:rPr>
        <w:t>CDE</w:t>
      </w:r>
      <w:r w:rsidR="006F2399" w:rsidRPr="008864D4">
        <w:rPr>
          <w:rFonts w:ascii="Arial" w:eastAsia="Arial" w:hAnsi="Arial" w:cs="Arial"/>
          <w:color w:val="000000" w:themeColor="text1"/>
          <w:sz w:val="24"/>
          <w:szCs w:val="24"/>
        </w:rPr>
        <w:t xml:space="preserve">. 2018. </w:t>
      </w:r>
      <w:bookmarkStart w:id="38" w:name="_Hlk136597623"/>
      <w:r w:rsidR="006F2399" w:rsidRPr="008864D4">
        <w:rPr>
          <w:rFonts w:ascii="Arial" w:eastAsia="Arial" w:hAnsi="Arial" w:cs="Arial"/>
          <w:i/>
          <w:iCs/>
          <w:color w:val="000000" w:themeColor="text1"/>
          <w:sz w:val="24"/>
          <w:szCs w:val="24"/>
        </w:rPr>
        <w:t xml:space="preserve">Science Framework for California Public Schools: Kindergarten through Grade Twelve. </w:t>
      </w:r>
      <w:bookmarkEnd w:id="38"/>
      <w:r w:rsidR="006F2399" w:rsidRPr="008864D4">
        <w:rPr>
          <w:rFonts w:ascii="Arial" w:eastAsia="Arial" w:hAnsi="Arial" w:cs="Arial"/>
          <w:color w:val="000000" w:themeColor="text1"/>
          <w:sz w:val="24"/>
          <w:szCs w:val="24"/>
        </w:rPr>
        <w:t>Sacramento.</w:t>
      </w:r>
    </w:p>
    <w:p w14:paraId="6A4EC9BF" w14:textId="63A3E406" w:rsidR="00146436" w:rsidRPr="008864D4" w:rsidRDefault="00146436" w:rsidP="00292E52">
      <w:pPr>
        <w:spacing w:after="240" w:line="360" w:lineRule="auto"/>
        <w:rPr>
          <w:rFonts w:ascii="Arial" w:eastAsia="Arial" w:hAnsi="Arial" w:cs="Arial"/>
          <w:sz w:val="24"/>
          <w:szCs w:val="24"/>
        </w:rPr>
      </w:pPr>
      <w:r w:rsidRPr="008864D4">
        <w:rPr>
          <w:rFonts w:ascii="Arial" w:eastAsia="Arial" w:hAnsi="Arial" w:cs="Arial"/>
          <w:sz w:val="24"/>
          <w:szCs w:val="24"/>
        </w:rPr>
        <w:t>California Education and the Environment Initiative, n.d. “Climate Change in the Golden State.” Retrie</w:t>
      </w:r>
      <w:r w:rsidR="00863A37">
        <w:rPr>
          <w:rFonts w:ascii="Arial" w:eastAsia="Arial" w:hAnsi="Arial" w:cs="Arial"/>
          <w:sz w:val="24"/>
          <w:szCs w:val="24"/>
        </w:rPr>
        <w:t>ve</w:t>
      </w:r>
      <w:r w:rsidRPr="008864D4">
        <w:rPr>
          <w:rFonts w:ascii="Arial" w:eastAsia="Arial" w:hAnsi="Arial" w:cs="Arial"/>
          <w:sz w:val="24"/>
          <w:szCs w:val="24"/>
        </w:rPr>
        <w:t xml:space="preserve">d from </w:t>
      </w:r>
      <w:hyperlink r:id="rId200" w:tooltip="Climate Change in the Golden State" w:history="1">
        <w:r w:rsidRPr="008864D4">
          <w:rPr>
            <w:rStyle w:val="Hyperlink"/>
            <w:rFonts w:eastAsia="Arial" w:cs="Arial"/>
            <w:szCs w:val="24"/>
          </w:rPr>
          <w:t>https://californiaeei.org/media/1329/greenhouse-cc.pdf</w:t>
        </w:r>
      </w:hyperlink>
      <w:r w:rsidRPr="008864D4">
        <w:rPr>
          <w:rFonts w:ascii="Arial" w:eastAsia="Arial" w:hAnsi="Arial" w:cs="Arial"/>
          <w:sz w:val="24"/>
          <w:szCs w:val="24"/>
        </w:rPr>
        <w:t>.</w:t>
      </w:r>
    </w:p>
    <w:p w14:paraId="0E4527CF" w14:textId="1B0AADBC" w:rsidR="00292E52" w:rsidRPr="008864D4" w:rsidRDefault="00292E52" w:rsidP="00292E52">
      <w:pPr>
        <w:spacing w:after="240" w:line="360" w:lineRule="auto"/>
        <w:rPr>
          <w:rFonts w:ascii="Arial" w:eastAsia="Arial" w:hAnsi="Arial" w:cs="Arial"/>
          <w:sz w:val="24"/>
          <w:szCs w:val="24"/>
        </w:rPr>
      </w:pPr>
      <w:r w:rsidRPr="008864D4">
        <w:rPr>
          <w:rFonts w:ascii="Arial" w:eastAsia="Arial" w:hAnsi="Arial" w:cs="Arial"/>
          <w:sz w:val="24"/>
          <w:szCs w:val="24"/>
        </w:rPr>
        <w:t xml:space="preserve">CAST. 2018. </w:t>
      </w:r>
      <w:r w:rsidR="00970B3C">
        <w:rPr>
          <w:rFonts w:ascii="Arial" w:eastAsia="Arial" w:hAnsi="Arial" w:cs="Arial"/>
          <w:sz w:val="24"/>
          <w:szCs w:val="24"/>
        </w:rPr>
        <w:t>“</w:t>
      </w:r>
      <w:r w:rsidRPr="008864D4">
        <w:rPr>
          <w:rFonts w:ascii="Arial" w:eastAsia="Arial" w:hAnsi="Arial" w:cs="Arial"/>
          <w:sz w:val="24"/>
          <w:szCs w:val="24"/>
        </w:rPr>
        <w:t>Universal Design for Learning Guidelines version 2.2.</w:t>
      </w:r>
      <w:r w:rsidR="00970B3C">
        <w:rPr>
          <w:rFonts w:ascii="Arial" w:eastAsia="Arial" w:hAnsi="Arial" w:cs="Arial"/>
          <w:sz w:val="24"/>
          <w:szCs w:val="24"/>
        </w:rPr>
        <w:t>”</w:t>
      </w:r>
      <w:r w:rsidRPr="008864D4">
        <w:rPr>
          <w:rFonts w:ascii="Arial" w:eastAsia="Arial" w:hAnsi="Arial" w:cs="Arial"/>
          <w:sz w:val="24"/>
          <w:szCs w:val="24"/>
        </w:rPr>
        <w:t xml:space="preserve"> Retrieved from </w:t>
      </w:r>
      <w:hyperlink r:id="rId201" w:tooltip="Universal Design for Learning Guidelines version 2.2" w:history="1">
        <w:r w:rsidRPr="008864D4">
          <w:rPr>
            <w:rStyle w:val="Hyperlink"/>
            <w:rFonts w:eastAsia="Arial" w:cs="Arial"/>
            <w:szCs w:val="24"/>
          </w:rPr>
          <w:t>https://udlguidelines.cast.org</w:t>
        </w:r>
      </w:hyperlink>
      <w:r w:rsidRPr="008864D4">
        <w:rPr>
          <w:rFonts w:ascii="Arial" w:eastAsia="Arial" w:hAnsi="Arial" w:cs="Arial"/>
          <w:sz w:val="24"/>
          <w:szCs w:val="24"/>
        </w:rPr>
        <w:t>.</w:t>
      </w:r>
    </w:p>
    <w:p w14:paraId="5C125A7B" w14:textId="77777777" w:rsidR="002220F3" w:rsidRPr="008864D4" w:rsidRDefault="002220F3" w:rsidP="002220F3">
      <w:pPr>
        <w:pBdr>
          <w:top w:val="nil"/>
          <w:left w:val="nil"/>
          <w:bottom w:val="nil"/>
          <w:right w:val="nil"/>
          <w:between w:val="nil"/>
        </w:pBdr>
        <w:spacing w:after="240" w:line="360" w:lineRule="auto"/>
        <w:rPr>
          <w:rFonts w:ascii="Arial" w:eastAsia="Arial" w:hAnsi="Arial" w:cs="Arial"/>
          <w:color w:val="000000" w:themeColor="text1"/>
          <w:sz w:val="24"/>
          <w:szCs w:val="24"/>
        </w:rPr>
      </w:pPr>
      <w:r w:rsidRPr="008864D4">
        <w:rPr>
          <w:rFonts w:ascii="Arial" w:eastAsia="Arial" w:hAnsi="Arial" w:cs="Arial"/>
          <w:sz w:val="24"/>
          <w:szCs w:val="24"/>
        </w:rPr>
        <w:t>Centers for Disease Control and Prevention. 2017. New CDC report: More than 100 million Americans have diabetes or prediabetes – infographic.</w:t>
      </w:r>
      <w:r w:rsidRPr="008864D4">
        <w:rPr>
          <w:rFonts w:ascii="Arial" w:eastAsia="Arial" w:hAnsi="Arial" w:cs="Arial"/>
          <w:sz w:val="24"/>
          <w:szCs w:val="24"/>
          <w:u w:val="single"/>
        </w:rPr>
        <w:t xml:space="preserve"> </w:t>
      </w:r>
      <w:hyperlink r:id="rId202" w:tooltip="New CDC report: More than 100 million Americans have diabetes or prediabetes – infographic" w:history="1">
        <w:r w:rsidRPr="008864D4">
          <w:rPr>
            <w:rStyle w:val="Hyperlink"/>
            <w:rFonts w:eastAsia="Arial" w:cs="Arial"/>
            <w:szCs w:val="24"/>
          </w:rPr>
          <w:t>https://www.cdc.gov/media/releases/2017/p0718-diabetes-report-infographic.html</w:t>
        </w:r>
      </w:hyperlink>
      <w:r w:rsidRPr="008864D4">
        <w:rPr>
          <w:rFonts w:ascii="Arial" w:eastAsia="Arial" w:hAnsi="Arial" w:cs="Arial"/>
          <w:color w:val="000000" w:themeColor="text1"/>
          <w:sz w:val="24"/>
          <w:szCs w:val="24"/>
        </w:rPr>
        <w:t>.</w:t>
      </w:r>
    </w:p>
    <w:p w14:paraId="190C520A" w14:textId="7D2E44DA" w:rsidR="00C85983" w:rsidRDefault="00EA24BA" w:rsidP="008864D4">
      <w:pPr>
        <w:pBdr>
          <w:top w:val="nil"/>
          <w:left w:val="nil"/>
          <w:bottom w:val="nil"/>
          <w:right w:val="nil"/>
          <w:between w:val="nil"/>
        </w:pBdr>
        <w:spacing w:after="240" w:line="360" w:lineRule="auto"/>
        <w:rPr>
          <w:rFonts w:ascii="Arial" w:hAnsi="Arial" w:cs="Arial"/>
          <w:color w:val="000000" w:themeColor="text1"/>
        </w:rPr>
      </w:pPr>
      <w:r w:rsidRPr="008864D4">
        <w:rPr>
          <w:rFonts w:ascii="Arial" w:eastAsia="Times New Roman" w:hAnsi="Arial" w:cs="Arial"/>
          <w:color w:val="000000" w:themeColor="text1"/>
          <w:sz w:val="24"/>
          <w:szCs w:val="24"/>
        </w:rPr>
        <w:t xml:space="preserve">Chapin, S., O’Connor, C. &amp; Anderson, N. (2013). </w:t>
      </w:r>
      <w:r w:rsidR="00970B3C" w:rsidRPr="008864D4">
        <w:rPr>
          <w:rFonts w:ascii="Arial" w:eastAsia="Times New Roman" w:hAnsi="Arial" w:cs="Arial"/>
          <w:i/>
          <w:iCs/>
          <w:color w:val="000000" w:themeColor="text1"/>
          <w:sz w:val="24"/>
          <w:szCs w:val="24"/>
        </w:rPr>
        <w:t xml:space="preserve">Talk Moves: A Teacher’s Guide </w:t>
      </w:r>
      <w:proofErr w:type="gramStart"/>
      <w:r w:rsidR="00970B3C">
        <w:rPr>
          <w:rFonts w:ascii="Arial" w:eastAsia="Times New Roman" w:hAnsi="Arial" w:cs="Arial"/>
          <w:i/>
          <w:iCs/>
          <w:color w:val="000000" w:themeColor="text1"/>
          <w:sz w:val="24"/>
          <w:szCs w:val="24"/>
        </w:rPr>
        <w:t>f</w:t>
      </w:r>
      <w:r w:rsidR="00970B3C" w:rsidRPr="008864D4">
        <w:rPr>
          <w:rFonts w:ascii="Arial" w:eastAsia="Times New Roman" w:hAnsi="Arial" w:cs="Arial"/>
          <w:i/>
          <w:iCs/>
          <w:color w:val="000000" w:themeColor="text1"/>
          <w:sz w:val="24"/>
          <w:szCs w:val="24"/>
        </w:rPr>
        <w:t>or</w:t>
      </w:r>
      <w:proofErr w:type="gramEnd"/>
      <w:r w:rsidR="00970B3C" w:rsidRPr="008864D4">
        <w:rPr>
          <w:rFonts w:ascii="Arial" w:eastAsia="Times New Roman" w:hAnsi="Arial" w:cs="Arial"/>
          <w:i/>
          <w:iCs/>
          <w:color w:val="000000" w:themeColor="text1"/>
          <w:sz w:val="24"/>
          <w:szCs w:val="24"/>
        </w:rPr>
        <w:t xml:space="preserve"> Using Classroom Discussions </w:t>
      </w:r>
      <w:r w:rsidR="00970B3C">
        <w:rPr>
          <w:rFonts w:ascii="Arial" w:eastAsia="Times New Roman" w:hAnsi="Arial" w:cs="Arial"/>
          <w:i/>
          <w:iCs/>
          <w:color w:val="000000" w:themeColor="text1"/>
          <w:sz w:val="24"/>
          <w:szCs w:val="24"/>
        </w:rPr>
        <w:t>i</w:t>
      </w:r>
      <w:r w:rsidR="00970B3C" w:rsidRPr="008864D4">
        <w:rPr>
          <w:rFonts w:ascii="Arial" w:eastAsia="Times New Roman" w:hAnsi="Arial" w:cs="Arial"/>
          <w:i/>
          <w:iCs/>
          <w:color w:val="000000" w:themeColor="text1"/>
          <w:sz w:val="24"/>
          <w:szCs w:val="24"/>
        </w:rPr>
        <w:t>n Math, 3</w:t>
      </w:r>
      <w:r w:rsidR="00970B3C" w:rsidRPr="007654DB">
        <w:rPr>
          <w:rFonts w:ascii="Arial" w:eastAsia="Times New Roman" w:hAnsi="Arial" w:cs="Arial"/>
          <w:i/>
          <w:iCs/>
          <w:color w:val="000000" w:themeColor="text1"/>
          <w:sz w:val="24"/>
          <w:szCs w:val="24"/>
        </w:rPr>
        <w:t>rd</w:t>
      </w:r>
      <w:r w:rsidR="00970B3C" w:rsidRPr="008864D4">
        <w:rPr>
          <w:rFonts w:ascii="Arial" w:eastAsia="Times New Roman" w:hAnsi="Arial" w:cs="Arial"/>
          <w:i/>
          <w:iCs/>
          <w:color w:val="000000" w:themeColor="text1"/>
          <w:sz w:val="24"/>
          <w:szCs w:val="24"/>
        </w:rPr>
        <w:t xml:space="preserve"> Edition</w:t>
      </w:r>
      <w:r w:rsidRPr="008864D4">
        <w:rPr>
          <w:rFonts w:ascii="Arial" w:eastAsia="Times New Roman" w:hAnsi="Arial" w:cs="Arial"/>
          <w:i/>
          <w:iCs/>
          <w:color w:val="000000" w:themeColor="text1"/>
          <w:sz w:val="24"/>
          <w:szCs w:val="24"/>
        </w:rPr>
        <w:t>.</w:t>
      </w:r>
      <w:r w:rsidRPr="008864D4">
        <w:rPr>
          <w:rFonts w:ascii="Arial" w:eastAsia="Times New Roman" w:hAnsi="Arial" w:cs="Arial"/>
          <w:color w:val="000000" w:themeColor="text1"/>
          <w:sz w:val="24"/>
          <w:szCs w:val="24"/>
        </w:rPr>
        <w:t xml:space="preserve"> Chicago, IL: Math Solutions.</w:t>
      </w:r>
    </w:p>
    <w:p w14:paraId="7ADD0D98" w14:textId="7731CB32" w:rsidR="00DE0275" w:rsidRPr="008864D4" w:rsidRDefault="00DE0275" w:rsidP="008864D4">
      <w:pPr>
        <w:pBdr>
          <w:top w:val="nil"/>
          <w:left w:val="nil"/>
          <w:bottom w:val="nil"/>
          <w:right w:val="nil"/>
          <w:between w:val="nil"/>
        </w:pBdr>
        <w:spacing w:after="240" w:line="360" w:lineRule="auto"/>
        <w:rPr>
          <w:rFonts w:ascii="Arial" w:eastAsia="Arial" w:hAnsi="Arial" w:cs="Arial"/>
          <w:sz w:val="24"/>
          <w:szCs w:val="24"/>
        </w:rPr>
      </w:pPr>
      <w:r w:rsidRPr="008864D4">
        <w:rPr>
          <w:rFonts w:ascii="Arial" w:eastAsia="Arial" w:hAnsi="Arial" w:cs="Arial"/>
          <w:color w:val="000000" w:themeColor="text1"/>
          <w:sz w:val="24"/>
          <w:szCs w:val="24"/>
        </w:rPr>
        <w:t xml:space="preserve">Cohen, Elizabeth, and Rachel A. Lotan. 2014. </w:t>
      </w:r>
      <w:r w:rsidR="00970B3C" w:rsidRPr="008864D4">
        <w:rPr>
          <w:rFonts w:ascii="Arial" w:eastAsia="Arial" w:hAnsi="Arial" w:cs="Arial"/>
          <w:i/>
          <w:color w:val="000000" w:themeColor="text1"/>
          <w:sz w:val="24"/>
          <w:szCs w:val="24"/>
        </w:rPr>
        <w:t xml:space="preserve">Designing Groupwork: Strategies </w:t>
      </w:r>
      <w:r w:rsidR="00970B3C">
        <w:rPr>
          <w:rFonts w:ascii="Arial" w:eastAsia="Arial" w:hAnsi="Arial" w:cs="Arial"/>
          <w:i/>
          <w:color w:val="000000" w:themeColor="text1"/>
          <w:sz w:val="24"/>
          <w:szCs w:val="24"/>
        </w:rPr>
        <w:t>f</w:t>
      </w:r>
      <w:r w:rsidR="00970B3C" w:rsidRPr="008864D4">
        <w:rPr>
          <w:rFonts w:ascii="Arial" w:eastAsia="Arial" w:hAnsi="Arial" w:cs="Arial"/>
          <w:i/>
          <w:color w:val="000000" w:themeColor="text1"/>
          <w:sz w:val="24"/>
          <w:szCs w:val="24"/>
        </w:rPr>
        <w:t xml:space="preserve">or </w:t>
      </w:r>
      <w:r w:rsidR="00970B3C">
        <w:rPr>
          <w:rFonts w:ascii="Arial" w:eastAsia="Arial" w:hAnsi="Arial" w:cs="Arial"/>
          <w:i/>
          <w:color w:val="000000" w:themeColor="text1"/>
          <w:sz w:val="24"/>
          <w:szCs w:val="24"/>
        </w:rPr>
        <w:t>t</w:t>
      </w:r>
      <w:r w:rsidR="00970B3C" w:rsidRPr="008864D4">
        <w:rPr>
          <w:rFonts w:ascii="Arial" w:eastAsia="Arial" w:hAnsi="Arial" w:cs="Arial"/>
          <w:i/>
          <w:color w:val="000000" w:themeColor="text1"/>
          <w:sz w:val="24"/>
          <w:szCs w:val="24"/>
        </w:rPr>
        <w:t>he Heterogeneous Classroom</w:t>
      </w:r>
      <w:r w:rsidR="00970B3C">
        <w:rPr>
          <w:rFonts w:ascii="Arial" w:eastAsia="Arial" w:hAnsi="Arial" w:cs="Arial"/>
          <w:i/>
          <w:color w:val="000000" w:themeColor="text1"/>
          <w:sz w:val="24"/>
          <w:szCs w:val="24"/>
        </w:rPr>
        <w:t>,</w:t>
      </w:r>
      <w:r w:rsidR="00970B3C" w:rsidRPr="008864D4">
        <w:rPr>
          <w:rFonts w:ascii="Arial" w:eastAsia="Arial" w:hAnsi="Arial" w:cs="Arial"/>
          <w:i/>
          <w:color w:val="000000" w:themeColor="text1"/>
          <w:sz w:val="24"/>
          <w:szCs w:val="24"/>
        </w:rPr>
        <w:t xml:space="preserve"> Third Edition</w:t>
      </w:r>
      <w:r w:rsidRPr="008864D4">
        <w:rPr>
          <w:rFonts w:ascii="Arial" w:eastAsia="Arial" w:hAnsi="Arial" w:cs="Arial"/>
          <w:color w:val="000000" w:themeColor="text1"/>
          <w:sz w:val="24"/>
          <w:szCs w:val="24"/>
        </w:rPr>
        <w:t>. New York: Teachers College Press.</w:t>
      </w:r>
    </w:p>
    <w:p w14:paraId="43D0B819" w14:textId="77777777" w:rsidR="00C85983" w:rsidRDefault="00DE0275" w:rsidP="00D14073">
      <w:pPr>
        <w:pBdr>
          <w:top w:val="nil"/>
          <w:left w:val="nil"/>
          <w:bottom w:val="nil"/>
          <w:right w:val="nil"/>
          <w:between w:val="nil"/>
        </w:pBdr>
        <w:spacing w:after="240" w:line="360" w:lineRule="auto"/>
        <w:rPr>
          <w:rFonts w:ascii="Arial" w:hAnsi="Arial" w:cs="Arial"/>
          <w:sz w:val="24"/>
          <w:szCs w:val="24"/>
        </w:rPr>
      </w:pPr>
      <w:r w:rsidRPr="008864D4">
        <w:rPr>
          <w:rFonts w:ascii="Arial" w:hAnsi="Arial" w:cs="Arial"/>
          <w:sz w:val="24"/>
          <w:szCs w:val="24"/>
        </w:rPr>
        <w:t xml:space="preserve">Deslauriers, Louis, Logan S. McCarty, Kelly Miller, Kristina Callaghan, and Greg Kestin. 2019. “Measuring Actual Learning Versus Feeling of Learning in Response to Being Actively Engaged in the Classroom.” </w:t>
      </w:r>
      <w:r w:rsidRPr="008864D4">
        <w:rPr>
          <w:rFonts w:ascii="Arial" w:hAnsi="Arial" w:cs="Arial"/>
          <w:i/>
          <w:iCs/>
          <w:sz w:val="24"/>
          <w:szCs w:val="24"/>
        </w:rPr>
        <w:t>Proceedings of the National Academy of Sciences of the United States of America</w:t>
      </w:r>
      <w:r w:rsidRPr="008864D4">
        <w:rPr>
          <w:rFonts w:ascii="Arial" w:hAnsi="Arial" w:cs="Arial"/>
          <w:sz w:val="24"/>
          <w:szCs w:val="24"/>
        </w:rPr>
        <w:t xml:space="preserve"> 116(39): 19251–19257.</w:t>
      </w:r>
    </w:p>
    <w:p w14:paraId="6B0F377A" w14:textId="57173C6F" w:rsidR="00D14073" w:rsidRPr="008864D4" w:rsidRDefault="00D14073" w:rsidP="00D14073">
      <w:pPr>
        <w:pBdr>
          <w:top w:val="nil"/>
          <w:left w:val="nil"/>
          <w:bottom w:val="nil"/>
          <w:right w:val="nil"/>
          <w:between w:val="nil"/>
        </w:pBdr>
        <w:spacing w:after="240" w:line="360" w:lineRule="auto"/>
        <w:rPr>
          <w:rFonts w:ascii="Arial" w:eastAsia="Arial" w:hAnsi="Arial" w:cs="Arial"/>
          <w:color w:val="000000"/>
          <w:sz w:val="24"/>
          <w:szCs w:val="24"/>
        </w:rPr>
      </w:pPr>
      <w:r w:rsidRPr="00DA13DB">
        <w:rPr>
          <w:rFonts w:ascii="Arial" w:eastAsia="Arial" w:hAnsi="Arial" w:cs="Arial"/>
          <w:color w:val="000000"/>
          <w:sz w:val="24"/>
          <w:szCs w:val="24"/>
          <w:lang w:val="es-MX"/>
        </w:rPr>
        <w:lastRenderedPageBreak/>
        <w:t>Diez-Palomar, Javier, and Carlos Lopez</w:t>
      </w:r>
      <w:r w:rsidR="00C85983" w:rsidRPr="00DA13DB">
        <w:rPr>
          <w:rFonts w:ascii="Arial" w:eastAsia="Arial" w:hAnsi="Arial" w:cs="Arial"/>
          <w:color w:val="000000"/>
          <w:sz w:val="24"/>
          <w:szCs w:val="24"/>
          <w:lang w:val="es-MX"/>
        </w:rPr>
        <w:t xml:space="preserve"> </w:t>
      </w:r>
      <w:r w:rsidRPr="00DA13DB">
        <w:rPr>
          <w:rFonts w:ascii="Arial" w:eastAsia="Arial" w:hAnsi="Arial" w:cs="Arial"/>
          <w:color w:val="000000"/>
          <w:sz w:val="24"/>
          <w:szCs w:val="24"/>
          <w:lang w:val="es-MX"/>
        </w:rPr>
        <w:t xml:space="preserve">Leiva. </w:t>
      </w:r>
      <w:r w:rsidRPr="008864D4">
        <w:rPr>
          <w:rFonts w:ascii="Arial" w:eastAsia="Arial" w:hAnsi="Arial" w:cs="Arial"/>
          <w:color w:val="000000"/>
          <w:sz w:val="24"/>
          <w:szCs w:val="24"/>
        </w:rPr>
        <w:t>2018. “</w:t>
      </w:r>
      <w:r w:rsidR="00970B3C" w:rsidRPr="008864D4">
        <w:rPr>
          <w:rFonts w:ascii="Arial" w:eastAsia="Arial" w:hAnsi="Arial" w:cs="Arial"/>
          <w:color w:val="000000"/>
          <w:sz w:val="24"/>
          <w:szCs w:val="24"/>
        </w:rPr>
        <w:t xml:space="preserve">Rethinking </w:t>
      </w:r>
      <w:r w:rsidR="00970B3C">
        <w:rPr>
          <w:rFonts w:ascii="Arial" w:eastAsia="Arial" w:hAnsi="Arial" w:cs="Arial"/>
          <w:color w:val="000000"/>
          <w:sz w:val="24"/>
          <w:szCs w:val="24"/>
        </w:rPr>
        <w:t>t</w:t>
      </w:r>
      <w:r w:rsidR="00970B3C" w:rsidRPr="008864D4">
        <w:rPr>
          <w:rFonts w:ascii="Arial" w:eastAsia="Arial" w:hAnsi="Arial" w:cs="Arial"/>
          <w:color w:val="000000"/>
          <w:sz w:val="24"/>
          <w:szCs w:val="24"/>
        </w:rPr>
        <w:t xml:space="preserve">he Teaching </w:t>
      </w:r>
      <w:r w:rsidR="00970B3C">
        <w:rPr>
          <w:rFonts w:ascii="Arial" w:eastAsia="Arial" w:hAnsi="Arial" w:cs="Arial"/>
          <w:color w:val="000000"/>
          <w:sz w:val="24"/>
          <w:szCs w:val="24"/>
        </w:rPr>
        <w:t>a</w:t>
      </w:r>
      <w:r w:rsidR="00970B3C" w:rsidRPr="008864D4">
        <w:rPr>
          <w:rFonts w:ascii="Arial" w:eastAsia="Arial" w:hAnsi="Arial" w:cs="Arial"/>
          <w:color w:val="000000"/>
          <w:sz w:val="24"/>
          <w:szCs w:val="24"/>
        </w:rPr>
        <w:t xml:space="preserve">nd Learning </w:t>
      </w:r>
      <w:r w:rsidR="00970B3C">
        <w:rPr>
          <w:rFonts w:ascii="Arial" w:eastAsia="Arial" w:hAnsi="Arial" w:cs="Arial"/>
          <w:color w:val="000000"/>
          <w:sz w:val="24"/>
          <w:szCs w:val="24"/>
        </w:rPr>
        <w:t>o</w:t>
      </w:r>
      <w:r w:rsidR="00970B3C" w:rsidRPr="008864D4">
        <w:rPr>
          <w:rFonts w:ascii="Arial" w:eastAsia="Arial" w:hAnsi="Arial" w:cs="Arial"/>
          <w:color w:val="000000"/>
          <w:sz w:val="24"/>
          <w:szCs w:val="24"/>
        </w:rPr>
        <w:t xml:space="preserve">f Latina/Latino Students </w:t>
      </w:r>
      <w:r w:rsidR="00970B3C">
        <w:rPr>
          <w:rFonts w:ascii="Arial" w:eastAsia="Arial" w:hAnsi="Arial" w:cs="Arial"/>
          <w:color w:val="000000"/>
          <w:sz w:val="24"/>
          <w:szCs w:val="24"/>
        </w:rPr>
        <w:t>t</w:t>
      </w:r>
      <w:r w:rsidR="00970B3C" w:rsidRPr="008864D4">
        <w:rPr>
          <w:rFonts w:ascii="Arial" w:eastAsia="Arial" w:hAnsi="Arial" w:cs="Arial"/>
          <w:color w:val="000000"/>
          <w:sz w:val="24"/>
          <w:szCs w:val="24"/>
        </w:rPr>
        <w:t xml:space="preserve">o Promote </w:t>
      </w:r>
      <w:r w:rsidR="00970B3C">
        <w:rPr>
          <w:rFonts w:ascii="Arial" w:eastAsia="Arial" w:hAnsi="Arial" w:cs="Arial"/>
          <w:color w:val="000000"/>
          <w:sz w:val="24"/>
          <w:szCs w:val="24"/>
        </w:rPr>
        <w:t>a</w:t>
      </w:r>
      <w:r w:rsidR="00970B3C" w:rsidRPr="008864D4">
        <w:rPr>
          <w:rFonts w:ascii="Arial" w:eastAsia="Arial" w:hAnsi="Arial" w:cs="Arial"/>
          <w:color w:val="000000"/>
          <w:sz w:val="24"/>
          <w:szCs w:val="24"/>
        </w:rPr>
        <w:t xml:space="preserve"> Multicultural Mathematics Education</w:t>
      </w:r>
      <w:r w:rsidRPr="008864D4">
        <w:rPr>
          <w:rFonts w:ascii="Arial" w:eastAsia="Arial" w:hAnsi="Arial" w:cs="Arial"/>
          <w:color w:val="000000"/>
          <w:sz w:val="24"/>
          <w:szCs w:val="24"/>
        </w:rPr>
        <w:t xml:space="preserve">.” In Christine Clark, Amanda </w:t>
      </w:r>
      <w:proofErr w:type="spellStart"/>
      <w:r w:rsidRPr="008864D4">
        <w:rPr>
          <w:rFonts w:ascii="Arial" w:eastAsia="Arial" w:hAnsi="Arial" w:cs="Arial"/>
          <w:color w:val="000000"/>
          <w:sz w:val="24"/>
          <w:szCs w:val="24"/>
        </w:rPr>
        <w:t>Vandehei</w:t>
      </w:r>
      <w:proofErr w:type="spellEnd"/>
      <w:r w:rsidRPr="008864D4">
        <w:rPr>
          <w:rFonts w:ascii="Arial" w:eastAsia="Arial" w:hAnsi="Arial" w:cs="Arial"/>
          <w:color w:val="000000"/>
          <w:sz w:val="24"/>
          <w:szCs w:val="24"/>
        </w:rPr>
        <w:t xml:space="preserve">, Kenneth Fasching-Varner, and Zaid Haddad. (Eds). </w:t>
      </w:r>
      <w:r w:rsidR="00970B3C" w:rsidRPr="008864D4">
        <w:rPr>
          <w:rFonts w:ascii="Arial" w:eastAsia="Arial" w:hAnsi="Arial" w:cs="Arial"/>
          <w:i/>
          <w:color w:val="000000"/>
          <w:sz w:val="24"/>
          <w:szCs w:val="24"/>
        </w:rPr>
        <w:t xml:space="preserve">Multicultural Curriculum Transformation </w:t>
      </w:r>
      <w:r w:rsidR="00970B3C">
        <w:rPr>
          <w:rFonts w:ascii="Arial" w:eastAsia="Arial" w:hAnsi="Arial" w:cs="Arial"/>
          <w:i/>
          <w:color w:val="000000"/>
          <w:sz w:val="24"/>
          <w:szCs w:val="24"/>
        </w:rPr>
        <w:t>i</w:t>
      </w:r>
      <w:r w:rsidR="00970B3C" w:rsidRPr="008864D4">
        <w:rPr>
          <w:rFonts w:ascii="Arial" w:eastAsia="Arial" w:hAnsi="Arial" w:cs="Arial"/>
          <w:i/>
          <w:color w:val="000000"/>
          <w:sz w:val="24"/>
          <w:szCs w:val="24"/>
        </w:rPr>
        <w:t>n Science, Technology, Engineering, And Mathematics</w:t>
      </w:r>
      <w:r w:rsidRPr="008864D4">
        <w:rPr>
          <w:rFonts w:ascii="Arial" w:eastAsia="Arial" w:hAnsi="Arial" w:cs="Arial"/>
          <w:i/>
          <w:color w:val="000000"/>
          <w:sz w:val="24"/>
          <w:szCs w:val="24"/>
        </w:rPr>
        <w:t xml:space="preserve">. </w:t>
      </w:r>
      <w:r w:rsidRPr="008864D4">
        <w:rPr>
          <w:rFonts w:ascii="Arial" w:eastAsia="Arial" w:hAnsi="Arial" w:cs="Arial"/>
          <w:color w:val="000000"/>
          <w:sz w:val="24"/>
          <w:szCs w:val="24"/>
        </w:rPr>
        <w:t>Lanham, MD: Lexington Books.</w:t>
      </w:r>
    </w:p>
    <w:p w14:paraId="3FF259FC" w14:textId="3BCE6998" w:rsidR="00D14073" w:rsidRPr="008864D4" w:rsidRDefault="00D14073" w:rsidP="00D14073">
      <w:pPr>
        <w:pBdr>
          <w:top w:val="nil"/>
          <w:left w:val="nil"/>
          <w:bottom w:val="nil"/>
          <w:right w:val="nil"/>
          <w:between w:val="nil"/>
        </w:pBdr>
        <w:spacing w:after="240" w:line="360" w:lineRule="auto"/>
        <w:rPr>
          <w:rFonts w:ascii="Arial" w:eastAsia="Arial" w:hAnsi="Arial" w:cs="Arial"/>
          <w:color w:val="000000"/>
          <w:sz w:val="24"/>
          <w:szCs w:val="24"/>
        </w:rPr>
      </w:pPr>
      <w:proofErr w:type="spellStart"/>
      <w:r w:rsidRPr="008864D4">
        <w:rPr>
          <w:rFonts w:ascii="Arial" w:eastAsia="Arial" w:hAnsi="Arial" w:cs="Arial"/>
          <w:color w:val="000000"/>
          <w:sz w:val="24"/>
          <w:szCs w:val="24"/>
        </w:rPr>
        <w:t>Gargroetzi</w:t>
      </w:r>
      <w:proofErr w:type="spellEnd"/>
      <w:r w:rsidRPr="008864D4">
        <w:rPr>
          <w:rFonts w:ascii="Arial" w:eastAsia="Arial" w:hAnsi="Arial" w:cs="Arial"/>
          <w:color w:val="000000"/>
          <w:sz w:val="24"/>
          <w:szCs w:val="24"/>
        </w:rPr>
        <w:t xml:space="preserve">, Emma. 2020. </w:t>
      </w:r>
      <w:r w:rsidR="00B72755" w:rsidRPr="008864D4">
        <w:rPr>
          <w:rFonts w:ascii="Arial" w:eastAsia="Arial" w:hAnsi="Arial" w:cs="Arial"/>
          <w:color w:val="000000"/>
          <w:sz w:val="24"/>
          <w:szCs w:val="24"/>
        </w:rPr>
        <w:t xml:space="preserve">Becoming </w:t>
      </w:r>
      <w:r w:rsidR="00B72755">
        <w:rPr>
          <w:rFonts w:ascii="Arial" w:eastAsia="Arial" w:hAnsi="Arial" w:cs="Arial"/>
          <w:color w:val="000000"/>
          <w:sz w:val="24"/>
          <w:szCs w:val="24"/>
        </w:rPr>
        <w:t>a</w:t>
      </w:r>
      <w:r w:rsidR="00B72755" w:rsidRPr="008864D4">
        <w:rPr>
          <w:rFonts w:ascii="Arial" w:eastAsia="Arial" w:hAnsi="Arial" w:cs="Arial"/>
          <w:color w:val="000000"/>
          <w:sz w:val="24"/>
          <w:szCs w:val="24"/>
        </w:rPr>
        <w:t xml:space="preserve"> Math Student </w:t>
      </w:r>
      <w:r w:rsidR="00B72755">
        <w:rPr>
          <w:rFonts w:ascii="Arial" w:eastAsia="Arial" w:hAnsi="Arial" w:cs="Arial"/>
          <w:color w:val="000000"/>
          <w:sz w:val="24"/>
          <w:szCs w:val="24"/>
        </w:rPr>
        <w:t>i</w:t>
      </w:r>
      <w:r w:rsidR="00B72755" w:rsidRPr="008864D4">
        <w:rPr>
          <w:rFonts w:ascii="Arial" w:eastAsia="Arial" w:hAnsi="Arial" w:cs="Arial"/>
          <w:color w:val="000000"/>
          <w:sz w:val="24"/>
          <w:szCs w:val="24"/>
        </w:rPr>
        <w:t xml:space="preserve">n </w:t>
      </w:r>
      <w:r w:rsidR="00B72755">
        <w:rPr>
          <w:rFonts w:ascii="Arial" w:eastAsia="Arial" w:hAnsi="Arial" w:cs="Arial"/>
          <w:color w:val="000000"/>
          <w:sz w:val="24"/>
          <w:szCs w:val="24"/>
        </w:rPr>
        <w:t>a</w:t>
      </w:r>
      <w:r w:rsidR="00B72755" w:rsidRPr="008864D4">
        <w:rPr>
          <w:rFonts w:ascii="Arial" w:eastAsia="Arial" w:hAnsi="Arial" w:cs="Arial"/>
          <w:color w:val="000000"/>
          <w:sz w:val="24"/>
          <w:szCs w:val="24"/>
        </w:rPr>
        <w:t xml:space="preserve">n American High School: An Ethnography </w:t>
      </w:r>
      <w:r w:rsidR="00B72755">
        <w:rPr>
          <w:rFonts w:ascii="Arial" w:eastAsia="Arial" w:hAnsi="Arial" w:cs="Arial"/>
          <w:color w:val="000000"/>
          <w:sz w:val="24"/>
          <w:szCs w:val="24"/>
        </w:rPr>
        <w:t>o</w:t>
      </w:r>
      <w:r w:rsidR="00B72755" w:rsidRPr="008864D4">
        <w:rPr>
          <w:rFonts w:ascii="Arial" w:eastAsia="Arial" w:hAnsi="Arial" w:cs="Arial"/>
          <w:color w:val="000000"/>
          <w:sz w:val="24"/>
          <w:szCs w:val="24"/>
        </w:rPr>
        <w:t xml:space="preserve">f Math, Identity, </w:t>
      </w:r>
      <w:r w:rsidR="00B72755">
        <w:rPr>
          <w:rFonts w:ascii="Arial" w:eastAsia="Arial" w:hAnsi="Arial" w:cs="Arial"/>
          <w:color w:val="000000"/>
          <w:sz w:val="24"/>
          <w:szCs w:val="24"/>
        </w:rPr>
        <w:t>a</w:t>
      </w:r>
      <w:r w:rsidR="00B72755" w:rsidRPr="008864D4">
        <w:rPr>
          <w:rFonts w:ascii="Arial" w:eastAsia="Arial" w:hAnsi="Arial" w:cs="Arial"/>
          <w:color w:val="000000"/>
          <w:sz w:val="24"/>
          <w:szCs w:val="24"/>
        </w:rPr>
        <w:t>nd Imagined Futures</w:t>
      </w:r>
      <w:r w:rsidRPr="008864D4">
        <w:rPr>
          <w:rFonts w:ascii="Arial" w:eastAsia="Arial" w:hAnsi="Arial" w:cs="Arial"/>
          <w:color w:val="000000"/>
          <w:sz w:val="24"/>
          <w:szCs w:val="24"/>
        </w:rPr>
        <w:t>. Unpublished doctoral dissertation.</w:t>
      </w:r>
    </w:p>
    <w:p w14:paraId="50ED729F" w14:textId="77777777" w:rsidR="00C85983" w:rsidRPr="00C85983" w:rsidRDefault="00DD45E5" w:rsidP="00292E52">
      <w:pPr>
        <w:spacing w:after="240" w:line="360" w:lineRule="auto"/>
        <w:rPr>
          <w:rFonts w:ascii="Arial" w:hAnsi="Arial" w:cs="Arial"/>
          <w:sz w:val="24"/>
          <w:szCs w:val="24"/>
        </w:rPr>
      </w:pPr>
      <w:r w:rsidRPr="008864D4">
        <w:rPr>
          <w:rFonts w:ascii="Arial" w:eastAsia="Arial" w:hAnsi="Arial" w:cs="Arial"/>
          <w:sz w:val="24"/>
          <w:szCs w:val="24"/>
        </w:rPr>
        <w:t xml:space="preserve">HUD User. n.d. </w:t>
      </w:r>
      <w:r w:rsidRPr="008864D4">
        <w:rPr>
          <w:rFonts w:ascii="Arial" w:eastAsia="Arial" w:hAnsi="Arial" w:cs="Arial"/>
          <w:i/>
          <w:iCs/>
          <w:sz w:val="24"/>
          <w:szCs w:val="24"/>
        </w:rPr>
        <w:t xml:space="preserve">Office of Policy Development and Research (PD&amp;R). </w:t>
      </w:r>
      <w:r w:rsidRPr="008864D4">
        <w:rPr>
          <w:rFonts w:ascii="Arial" w:eastAsia="Arial" w:hAnsi="Arial" w:cs="Arial"/>
          <w:sz w:val="24"/>
          <w:szCs w:val="24"/>
        </w:rPr>
        <w:t xml:space="preserve">Retrieved from </w:t>
      </w:r>
      <w:hyperlink r:id="rId203" w:tooltip="HUD User" w:history="1">
        <w:r w:rsidRPr="008864D4">
          <w:rPr>
            <w:rStyle w:val="Hyperlink"/>
            <w:rFonts w:eastAsia="Arial" w:cs="Arial"/>
            <w:szCs w:val="24"/>
          </w:rPr>
          <w:t>http://huduser.gov</w:t>
        </w:r>
      </w:hyperlink>
      <w:r w:rsidRPr="00C85983">
        <w:rPr>
          <w:rFonts w:ascii="Arial" w:hAnsi="Arial" w:cs="Arial"/>
          <w:sz w:val="24"/>
          <w:szCs w:val="24"/>
        </w:rPr>
        <w:t>.</w:t>
      </w:r>
    </w:p>
    <w:p w14:paraId="41757A7D" w14:textId="72FC3796" w:rsidR="00292E52" w:rsidRPr="008864D4" w:rsidRDefault="00292E52" w:rsidP="00292E52">
      <w:pPr>
        <w:spacing w:after="240" w:line="360" w:lineRule="auto"/>
        <w:rPr>
          <w:rStyle w:val="Hyperlink"/>
          <w:rFonts w:eastAsia="Arial" w:cs="Arial"/>
          <w:color w:val="auto"/>
          <w:szCs w:val="24"/>
          <w:u w:val="none"/>
        </w:rPr>
      </w:pPr>
      <w:r w:rsidRPr="008864D4">
        <w:rPr>
          <w:rFonts w:ascii="Arial" w:eastAsia="Arial" w:hAnsi="Arial" w:cs="Arial"/>
          <w:sz w:val="24"/>
          <w:szCs w:val="24"/>
        </w:rPr>
        <w:t xml:space="preserve">Illustrative Mathematics. n.d. </w:t>
      </w:r>
      <w:r w:rsidRPr="008864D4">
        <w:rPr>
          <w:rFonts w:ascii="Arial" w:eastAsia="Arial" w:hAnsi="Arial" w:cs="Arial"/>
          <w:i/>
          <w:sz w:val="24"/>
          <w:szCs w:val="24"/>
        </w:rPr>
        <w:t>Comparing Money Raised</w:t>
      </w:r>
      <w:r w:rsidRPr="008864D4">
        <w:rPr>
          <w:rFonts w:ascii="Arial" w:eastAsia="Arial" w:hAnsi="Arial" w:cs="Arial"/>
          <w:sz w:val="24"/>
          <w:szCs w:val="24"/>
        </w:rPr>
        <w:t xml:space="preserve">. </w:t>
      </w:r>
      <w:hyperlink r:id="rId204" w:tooltip="Comparing money raised">
        <w:r w:rsidRPr="008864D4">
          <w:rPr>
            <w:rStyle w:val="Hyperlink"/>
            <w:rFonts w:eastAsia="Arial" w:cs="Arial"/>
            <w:szCs w:val="24"/>
          </w:rPr>
          <w:t>http://tasks.illustrativemathematics.org/content-standards/4/OA/A/2/tasks/263</w:t>
        </w:r>
      </w:hyperlink>
      <w:r w:rsidRPr="008864D4">
        <w:rPr>
          <w:rStyle w:val="Hyperlink"/>
          <w:rFonts w:eastAsia="Arial" w:cs="Arial"/>
          <w:color w:val="auto"/>
          <w:szCs w:val="24"/>
          <w:u w:val="none"/>
        </w:rPr>
        <w:t>.</w:t>
      </w:r>
    </w:p>
    <w:p w14:paraId="5E0C941A" w14:textId="6651FA1F" w:rsidR="00C85983" w:rsidRDefault="00B10E6C" w:rsidP="002220F3">
      <w:pPr>
        <w:spacing w:after="240" w:line="360" w:lineRule="auto"/>
        <w:rPr>
          <w:rStyle w:val="Hyperlink"/>
          <w:rFonts w:eastAsia="Arial" w:cs="Arial"/>
          <w:szCs w:val="24"/>
        </w:rPr>
      </w:pPr>
      <w:r w:rsidRPr="008864D4">
        <w:rPr>
          <w:rFonts w:ascii="Arial" w:eastAsia="Arial" w:hAnsi="Arial" w:cs="Arial"/>
          <w:sz w:val="24"/>
          <w:szCs w:val="24"/>
        </w:rPr>
        <w:t xml:space="preserve">Illustrative Mathematics. 2016a. </w:t>
      </w:r>
      <w:r w:rsidR="00B72755">
        <w:rPr>
          <w:rFonts w:ascii="Arial" w:eastAsia="Arial" w:hAnsi="Arial" w:cs="Arial"/>
          <w:sz w:val="24"/>
          <w:szCs w:val="24"/>
        </w:rPr>
        <w:t>“</w:t>
      </w:r>
      <w:r w:rsidRPr="008864D4">
        <w:rPr>
          <w:rFonts w:ascii="Arial" w:eastAsia="Arial" w:hAnsi="Arial" w:cs="Arial"/>
          <w:sz w:val="24"/>
          <w:szCs w:val="24"/>
        </w:rPr>
        <w:t>Thousands and Millions of Fourth Graders.</w:t>
      </w:r>
      <w:r w:rsidR="00B72755">
        <w:rPr>
          <w:rFonts w:ascii="Arial" w:eastAsia="Arial" w:hAnsi="Arial" w:cs="Arial"/>
          <w:sz w:val="24"/>
          <w:szCs w:val="24"/>
        </w:rPr>
        <w:t>”</w:t>
      </w:r>
      <w:r w:rsidRPr="008864D4">
        <w:rPr>
          <w:rFonts w:ascii="Arial" w:eastAsia="Arial" w:hAnsi="Arial" w:cs="Arial"/>
          <w:sz w:val="24"/>
          <w:szCs w:val="24"/>
        </w:rPr>
        <w:t xml:space="preserve"> Illustrative Mathematics. </w:t>
      </w:r>
      <w:hyperlink r:id="rId205" w:tooltip="Thousands and Millions of Fourth Graders" w:history="1">
        <w:r w:rsidRPr="008864D4">
          <w:rPr>
            <w:rStyle w:val="Hyperlink"/>
            <w:rFonts w:eastAsia="Arial" w:cs="Arial"/>
            <w:szCs w:val="24"/>
          </w:rPr>
          <w:t>http://tasks.illustrativemathematics.org/content-standards/4/OA/A/1/tasks/1808</w:t>
        </w:r>
      </w:hyperlink>
      <w:r w:rsidRPr="008864D4">
        <w:rPr>
          <w:rStyle w:val="Hyperlink"/>
          <w:rFonts w:eastAsia="Arial" w:cs="Arial"/>
          <w:szCs w:val="24"/>
        </w:rPr>
        <w:t>.</w:t>
      </w:r>
    </w:p>
    <w:p w14:paraId="68137FD1" w14:textId="5B0735E5" w:rsidR="002220F3" w:rsidRPr="008864D4" w:rsidRDefault="002220F3" w:rsidP="002220F3">
      <w:pPr>
        <w:spacing w:after="240" w:line="360" w:lineRule="auto"/>
        <w:rPr>
          <w:rFonts w:ascii="Arial" w:eastAsia="Arial" w:hAnsi="Arial" w:cs="Arial"/>
          <w:sz w:val="24"/>
          <w:szCs w:val="24"/>
        </w:rPr>
      </w:pPr>
      <w:r w:rsidRPr="008864D4">
        <w:rPr>
          <w:rFonts w:ascii="Arial" w:eastAsia="Arial" w:hAnsi="Arial" w:cs="Arial"/>
          <w:sz w:val="24"/>
          <w:szCs w:val="24"/>
        </w:rPr>
        <w:t>Illustrative Mathematics. 2016</w:t>
      </w:r>
      <w:r w:rsidR="00C85983">
        <w:rPr>
          <w:rFonts w:ascii="Arial" w:eastAsia="Arial" w:hAnsi="Arial" w:cs="Arial"/>
          <w:sz w:val="24"/>
          <w:szCs w:val="24"/>
        </w:rPr>
        <w:t>b</w:t>
      </w:r>
      <w:r w:rsidRPr="008864D4">
        <w:rPr>
          <w:rFonts w:ascii="Arial" w:eastAsia="Arial" w:hAnsi="Arial" w:cs="Arial"/>
          <w:sz w:val="24"/>
          <w:szCs w:val="24"/>
        </w:rPr>
        <w:t>. “Rectangle Perimeter 2.”</w:t>
      </w:r>
      <w:r w:rsidRPr="008864D4">
        <w:rPr>
          <w:rFonts w:ascii="Arial" w:eastAsia="Arial" w:hAnsi="Arial" w:cs="Arial"/>
          <w:i/>
          <w:iCs/>
          <w:sz w:val="24"/>
          <w:szCs w:val="24"/>
        </w:rPr>
        <w:t xml:space="preserve"> </w:t>
      </w:r>
      <w:r w:rsidRPr="008864D4">
        <w:rPr>
          <w:rFonts w:ascii="Arial" w:eastAsia="Arial" w:hAnsi="Arial" w:cs="Arial"/>
          <w:sz w:val="24"/>
          <w:szCs w:val="24"/>
        </w:rPr>
        <w:t xml:space="preserve">Retrieved from </w:t>
      </w:r>
      <w:hyperlink r:id="rId206" w:tooltip="Rectangle Perimeter 2" w:history="1">
        <w:r w:rsidRPr="008864D4">
          <w:rPr>
            <w:rStyle w:val="Hyperlink"/>
            <w:rFonts w:eastAsia="Arial" w:cs="Arial"/>
            <w:szCs w:val="24"/>
          </w:rPr>
          <w:t>https://www.illustrativemathematics.org/content-standards/6/EE/A/4/tasks/461</w:t>
        </w:r>
      </w:hyperlink>
      <w:r w:rsidRPr="004F2343">
        <w:rPr>
          <w:rStyle w:val="Hyperlink"/>
          <w:rFonts w:eastAsia="Arial" w:cs="Arial"/>
          <w:color w:val="auto"/>
          <w:szCs w:val="24"/>
          <w:u w:val="none"/>
        </w:rPr>
        <w:t>.</w:t>
      </w:r>
    </w:p>
    <w:p w14:paraId="676066C4" w14:textId="393C8D08" w:rsidR="00EA24BA" w:rsidRPr="008864D4" w:rsidRDefault="00EA24BA" w:rsidP="00B10E6C">
      <w:pPr>
        <w:spacing w:after="240" w:line="360" w:lineRule="auto"/>
        <w:rPr>
          <w:rStyle w:val="Hyperlink"/>
          <w:rFonts w:eastAsia="Arial" w:cs="Arial"/>
          <w:szCs w:val="24"/>
        </w:rPr>
      </w:pPr>
      <w:r w:rsidRPr="008864D4">
        <w:rPr>
          <w:rFonts w:ascii="Arial" w:eastAsia="Arial" w:hAnsi="Arial" w:cs="Arial"/>
          <w:sz w:val="24"/>
          <w:szCs w:val="24"/>
        </w:rPr>
        <w:t xml:space="preserve">Inside Mathematics. n.d. “Formative Re-Engaging Lessons.” University of Texas at Austin, Charles A. Dana Center. Retrieved October 9, 2020 from </w:t>
      </w:r>
      <w:hyperlink r:id="rId207" w:tooltip="Formative Re-Engaging Lessons">
        <w:r w:rsidRPr="008864D4">
          <w:rPr>
            <w:rFonts w:ascii="Arial" w:eastAsia="Arial" w:hAnsi="Arial" w:cs="Arial"/>
            <w:color w:val="0000FF"/>
            <w:sz w:val="24"/>
            <w:szCs w:val="24"/>
            <w:u w:val="single"/>
          </w:rPr>
          <w:t>https://www.insidemathematics.org/classroom-videos/formative-re-engaging-lessons</w:t>
        </w:r>
      </w:hyperlink>
      <w:r w:rsidRPr="008864D4">
        <w:rPr>
          <w:rFonts w:ascii="Arial" w:eastAsia="Arial" w:hAnsi="Arial" w:cs="Arial"/>
          <w:sz w:val="24"/>
          <w:szCs w:val="24"/>
        </w:rPr>
        <w:t>.</w:t>
      </w:r>
    </w:p>
    <w:p w14:paraId="6579658F" w14:textId="1D004166" w:rsidR="00D14073" w:rsidRPr="008864D4" w:rsidRDefault="00D14073" w:rsidP="00D14073">
      <w:pPr>
        <w:pBdr>
          <w:top w:val="nil"/>
          <w:left w:val="nil"/>
          <w:bottom w:val="nil"/>
          <w:right w:val="nil"/>
          <w:between w:val="nil"/>
        </w:pBdr>
        <w:spacing w:after="240" w:line="360" w:lineRule="auto"/>
        <w:rPr>
          <w:rFonts w:ascii="Arial" w:eastAsia="Arial" w:hAnsi="Arial" w:cs="Arial"/>
          <w:color w:val="000000"/>
          <w:sz w:val="24"/>
          <w:szCs w:val="24"/>
        </w:rPr>
      </w:pPr>
      <w:r w:rsidRPr="008864D4">
        <w:rPr>
          <w:rFonts w:ascii="Arial" w:eastAsia="Arial" w:hAnsi="Arial" w:cs="Arial"/>
          <w:color w:val="000000"/>
          <w:sz w:val="24"/>
          <w:szCs w:val="24"/>
        </w:rPr>
        <w:t xml:space="preserve">Langer-Osuna, Jennifer, Mary Trinkle, and Faith Kwon. 2019. </w:t>
      </w:r>
      <w:r w:rsidRPr="008864D4">
        <w:rPr>
          <w:rFonts w:ascii="Arial" w:eastAsia="Arial" w:hAnsi="Arial" w:cs="Arial"/>
          <w:i/>
          <w:color w:val="000000"/>
          <w:sz w:val="24"/>
          <w:szCs w:val="24"/>
        </w:rPr>
        <w:t xml:space="preserve">Becoming Collaborative: Examining the Development of Early Collaborative Problem-Solving Capacities. </w:t>
      </w:r>
      <w:r w:rsidRPr="008864D4">
        <w:rPr>
          <w:rFonts w:ascii="Arial" w:eastAsia="Arial" w:hAnsi="Arial" w:cs="Arial"/>
          <w:color w:val="000000"/>
          <w:sz w:val="24"/>
          <w:szCs w:val="24"/>
        </w:rPr>
        <w:t>National Council of Teachers of Mathematics Annual Meeting, April 6, 2019, San Diego, CA.</w:t>
      </w:r>
    </w:p>
    <w:p w14:paraId="0B8C385C" w14:textId="77777777" w:rsidR="00DD45E5" w:rsidRPr="008864D4" w:rsidRDefault="00DD45E5" w:rsidP="00DD45E5">
      <w:pPr>
        <w:spacing w:after="240" w:line="360" w:lineRule="auto"/>
        <w:rPr>
          <w:rFonts w:ascii="Arial" w:eastAsia="Arial" w:hAnsi="Arial" w:cs="Arial"/>
          <w:color w:val="000000"/>
          <w:sz w:val="24"/>
          <w:szCs w:val="24"/>
        </w:rPr>
      </w:pPr>
      <w:r w:rsidRPr="008864D4">
        <w:rPr>
          <w:rFonts w:ascii="Arial" w:eastAsia="Arial" w:hAnsi="Arial" w:cs="Arial"/>
          <w:sz w:val="24"/>
          <w:szCs w:val="24"/>
        </w:rPr>
        <w:t xml:space="preserve">Lieberman, </w:t>
      </w:r>
      <w:r w:rsidRPr="008864D4">
        <w:rPr>
          <w:rFonts w:ascii="Arial" w:eastAsia="Arial" w:hAnsi="Arial" w:cs="Arial"/>
          <w:color w:val="000000"/>
          <w:sz w:val="24"/>
          <w:szCs w:val="24"/>
        </w:rPr>
        <w:t xml:space="preserve">Gerald, Director, State Education and Environment Roundtable, in Collaboration with Kyndall Brown, Ph.D., Executive Director, California Math Subject Matter Project. Public Comment recommendations to Mathematics Framework, </w:t>
      </w:r>
      <w:proofErr w:type="gramStart"/>
      <w:r w:rsidRPr="008864D4">
        <w:rPr>
          <w:rFonts w:ascii="Arial" w:eastAsia="Arial" w:hAnsi="Arial" w:cs="Arial"/>
          <w:color w:val="000000"/>
          <w:sz w:val="24"/>
          <w:szCs w:val="24"/>
        </w:rPr>
        <w:t>November,</w:t>
      </w:r>
      <w:proofErr w:type="gramEnd"/>
      <w:r w:rsidRPr="008864D4">
        <w:rPr>
          <w:rFonts w:ascii="Arial" w:eastAsia="Arial" w:hAnsi="Arial" w:cs="Arial"/>
          <w:color w:val="000000"/>
          <w:sz w:val="24"/>
          <w:szCs w:val="24"/>
        </w:rPr>
        <w:t xml:space="preserve"> 2020.</w:t>
      </w:r>
    </w:p>
    <w:p w14:paraId="5F665CC2" w14:textId="18FAC3FE" w:rsidR="00146436" w:rsidRPr="008864D4" w:rsidRDefault="00146436" w:rsidP="00DD45E5">
      <w:pPr>
        <w:spacing w:after="240" w:line="360" w:lineRule="auto"/>
        <w:rPr>
          <w:rFonts w:ascii="Arial" w:eastAsia="Arial" w:hAnsi="Arial" w:cs="Arial"/>
          <w:color w:val="000000"/>
          <w:sz w:val="24"/>
          <w:szCs w:val="24"/>
        </w:rPr>
      </w:pPr>
      <w:r w:rsidRPr="008864D4">
        <w:rPr>
          <w:rFonts w:ascii="Arial" w:hAnsi="Arial" w:cs="Arial"/>
          <w:sz w:val="24"/>
          <w:szCs w:val="24"/>
        </w:rPr>
        <w:lastRenderedPageBreak/>
        <w:t>Lindsey, Rebecca. 2023. “Climate Change: Atmospheric Carbon Dioxide.” National Oceanic and Atmospheric Administration. Retri</w:t>
      </w:r>
      <w:r w:rsidR="00C85983">
        <w:rPr>
          <w:rFonts w:ascii="Arial" w:hAnsi="Arial" w:cs="Arial"/>
          <w:sz w:val="24"/>
          <w:szCs w:val="24"/>
        </w:rPr>
        <w:t>ev</w:t>
      </w:r>
      <w:r w:rsidRPr="008864D4">
        <w:rPr>
          <w:rFonts w:ascii="Arial" w:hAnsi="Arial" w:cs="Arial"/>
          <w:sz w:val="24"/>
          <w:szCs w:val="24"/>
        </w:rPr>
        <w:t xml:space="preserve">ed from </w:t>
      </w:r>
      <w:hyperlink r:id="rId208" w:tooltip="Climate Change: Atmospheric Carbon Dioxide" w:history="1">
        <w:r w:rsidRPr="008864D4">
          <w:rPr>
            <w:rStyle w:val="Hyperlink"/>
            <w:rFonts w:cs="Arial"/>
            <w:szCs w:val="24"/>
          </w:rPr>
          <w:t>https://www.climate.gov/news-features/understanding-climate/climate-change-atmospheric-carbon-dioxide</w:t>
        </w:r>
      </w:hyperlink>
      <w:r w:rsidRPr="008864D4">
        <w:rPr>
          <w:rFonts w:ascii="Arial" w:hAnsi="Arial" w:cs="Arial"/>
          <w:sz w:val="24"/>
          <w:szCs w:val="24"/>
        </w:rPr>
        <w:t>.</w:t>
      </w:r>
    </w:p>
    <w:p w14:paraId="6B1AA6D1" w14:textId="6780A02E" w:rsidR="00C85983" w:rsidRDefault="00B10E6C" w:rsidP="00DE0275">
      <w:pPr>
        <w:widowControl w:val="0"/>
        <w:autoSpaceDE w:val="0"/>
        <w:autoSpaceDN w:val="0"/>
        <w:adjustRightInd w:val="0"/>
        <w:spacing w:after="240" w:line="360" w:lineRule="auto"/>
        <w:rPr>
          <w:rFonts w:ascii="Arial" w:eastAsia="Arial" w:hAnsi="Arial" w:cs="Arial"/>
          <w:sz w:val="24"/>
          <w:szCs w:val="24"/>
        </w:rPr>
      </w:pPr>
      <w:r w:rsidRPr="008864D4">
        <w:rPr>
          <w:rFonts w:ascii="Arial" w:eastAsia="Arial" w:hAnsi="Arial" w:cs="Arial"/>
          <w:sz w:val="24"/>
          <w:szCs w:val="24"/>
        </w:rPr>
        <w:t xml:space="preserve">Math Talks. n.d. </w:t>
      </w:r>
      <w:r w:rsidR="00B72755">
        <w:rPr>
          <w:rFonts w:ascii="Arial" w:eastAsia="Arial" w:hAnsi="Arial" w:cs="Arial"/>
          <w:sz w:val="24"/>
          <w:szCs w:val="24"/>
        </w:rPr>
        <w:t>“</w:t>
      </w:r>
      <w:r w:rsidR="00B72755" w:rsidRPr="008864D4">
        <w:rPr>
          <w:rFonts w:ascii="Arial" w:eastAsia="Arial" w:hAnsi="Arial" w:cs="Arial"/>
          <w:sz w:val="24"/>
          <w:szCs w:val="24"/>
        </w:rPr>
        <w:t xml:space="preserve">Are There More Inches </w:t>
      </w:r>
      <w:r w:rsidR="00B72755">
        <w:rPr>
          <w:rFonts w:ascii="Arial" w:eastAsia="Arial" w:hAnsi="Arial" w:cs="Arial"/>
          <w:sz w:val="24"/>
          <w:szCs w:val="24"/>
        </w:rPr>
        <w:t>i</w:t>
      </w:r>
      <w:r w:rsidR="00B72755" w:rsidRPr="008864D4">
        <w:rPr>
          <w:rFonts w:ascii="Arial" w:eastAsia="Arial" w:hAnsi="Arial" w:cs="Arial"/>
          <w:sz w:val="24"/>
          <w:szCs w:val="24"/>
        </w:rPr>
        <w:t xml:space="preserve">n </w:t>
      </w:r>
      <w:r w:rsidR="00B72755">
        <w:rPr>
          <w:rFonts w:ascii="Arial" w:eastAsia="Arial" w:hAnsi="Arial" w:cs="Arial"/>
          <w:sz w:val="24"/>
          <w:szCs w:val="24"/>
        </w:rPr>
        <w:t>a</w:t>
      </w:r>
      <w:r w:rsidR="00B72755" w:rsidRPr="008864D4">
        <w:rPr>
          <w:rFonts w:ascii="Arial" w:eastAsia="Arial" w:hAnsi="Arial" w:cs="Arial"/>
          <w:sz w:val="24"/>
          <w:szCs w:val="24"/>
        </w:rPr>
        <w:t xml:space="preserve"> Mile </w:t>
      </w:r>
      <w:r w:rsidR="00B72755">
        <w:rPr>
          <w:rFonts w:ascii="Arial" w:eastAsia="Arial" w:hAnsi="Arial" w:cs="Arial"/>
          <w:sz w:val="24"/>
          <w:szCs w:val="24"/>
        </w:rPr>
        <w:t>o</w:t>
      </w:r>
      <w:r w:rsidR="00B72755" w:rsidRPr="008864D4">
        <w:rPr>
          <w:rFonts w:ascii="Arial" w:eastAsia="Arial" w:hAnsi="Arial" w:cs="Arial"/>
          <w:sz w:val="24"/>
          <w:szCs w:val="24"/>
        </w:rPr>
        <w:t xml:space="preserve">r Seconds </w:t>
      </w:r>
      <w:r w:rsidR="00B72755">
        <w:rPr>
          <w:rFonts w:ascii="Arial" w:eastAsia="Arial" w:hAnsi="Arial" w:cs="Arial"/>
          <w:sz w:val="24"/>
          <w:szCs w:val="24"/>
        </w:rPr>
        <w:t>i</w:t>
      </w:r>
      <w:r w:rsidR="00B72755" w:rsidRPr="008864D4">
        <w:rPr>
          <w:rFonts w:ascii="Arial" w:eastAsia="Arial" w:hAnsi="Arial" w:cs="Arial"/>
          <w:sz w:val="24"/>
          <w:szCs w:val="24"/>
        </w:rPr>
        <w:t xml:space="preserve">n </w:t>
      </w:r>
      <w:r w:rsidR="00B72755">
        <w:rPr>
          <w:rFonts w:ascii="Arial" w:eastAsia="Arial" w:hAnsi="Arial" w:cs="Arial"/>
          <w:sz w:val="24"/>
          <w:szCs w:val="24"/>
        </w:rPr>
        <w:t>a</w:t>
      </w:r>
      <w:r w:rsidR="00B72755" w:rsidRPr="008864D4">
        <w:rPr>
          <w:rFonts w:ascii="Arial" w:eastAsia="Arial" w:hAnsi="Arial" w:cs="Arial"/>
          <w:sz w:val="24"/>
          <w:szCs w:val="24"/>
        </w:rPr>
        <w:t xml:space="preserve"> Day</w:t>
      </w:r>
      <w:r w:rsidRPr="008864D4">
        <w:rPr>
          <w:rFonts w:ascii="Arial" w:eastAsia="Arial" w:hAnsi="Arial" w:cs="Arial"/>
          <w:sz w:val="24"/>
          <w:szCs w:val="24"/>
        </w:rPr>
        <w:t>?</w:t>
      </w:r>
      <w:r w:rsidR="00B72755">
        <w:rPr>
          <w:rFonts w:ascii="Arial" w:eastAsia="Arial" w:hAnsi="Arial" w:cs="Arial"/>
          <w:sz w:val="24"/>
          <w:szCs w:val="24"/>
        </w:rPr>
        <w:t>”</w:t>
      </w:r>
    </w:p>
    <w:p w14:paraId="4FECA522" w14:textId="6DAB587B" w:rsidR="00DE0275" w:rsidRPr="008864D4" w:rsidRDefault="00DE0275" w:rsidP="00DE0275">
      <w:pPr>
        <w:widowControl w:val="0"/>
        <w:autoSpaceDE w:val="0"/>
        <w:autoSpaceDN w:val="0"/>
        <w:adjustRightInd w:val="0"/>
        <w:spacing w:after="240" w:line="360" w:lineRule="auto"/>
        <w:rPr>
          <w:rFonts w:ascii="Arial" w:eastAsia="Arial" w:hAnsi="Arial" w:cs="Arial"/>
          <w:noProof/>
          <w:sz w:val="24"/>
          <w:szCs w:val="24"/>
        </w:rPr>
      </w:pPr>
      <w:r w:rsidRPr="008864D4">
        <w:rPr>
          <w:rFonts w:ascii="Arial" w:eastAsia="Arial" w:hAnsi="Arial" w:cs="Arial"/>
          <w:noProof/>
          <w:sz w:val="24"/>
          <w:szCs w:val="24"/>
        </w:rPr>
        <w:t>Munson, Jen. 2018</w:t>
      </w:r>
      <w:r w:rsidR="00146436" w:rsidRPr="008864D4">
        <w:rPr>
          <w:rFonts w:ascii="Arial" w:eastAsia="Arial" w:hAnsi="Arial" w:cs="Arial"/>
          <w:noProof/>
          <w:sz w:val="24"/>
          <w:szCs w:val="24"/>
        </w:rPr>
        <w:t>a</w:t>
      </w:r>
      <w:r w:rsidRPr="008864D4">
        <w:rPr>
          <w:rFonts w:ascii="Arial" w:eastAsia="Arial" w:hAnsi="Arial" w:cs="Arial"/>
          <w:noProof/>
          <w:sz w:val="24"/>
          <w:szCs w:val="24"/>
        </w:rPr>
        <w:t xml:space="preserve">. </w:t>
      </w:r>
      <w:r w:rsidR="00B72755" w:rsidRPr="008864D4">
        <w:rPr>
          <w:rFonts w:ascii="Arial" w:eastAsia="Arial" w:hAnsi="Arial" w:cs="Arial"/>
          <w:i/>
          <w:iCs/>
          <w:noProof/>
          <w:sz w:val="24"/>
          <w:szCs w:val="24"/>
        </w:rPr>
        <w:t xml:space="preserve">Responding </w:t>
      </w:r>
      <w:r w:rsidR="00B72755">
        <w:rPr>
          <w:rFonts w:ascii="Arial" w:eastAsia="Arial" w:hAnsi="Arial" w:cs="Arial"/>
          <w:i/>
          <w:iCs/>
          <w:noProof/>
          <w:sz w:val="24"/>
          <w:szCs w:val="24"/>
        </w:rPr>
        <w:t>t</w:t>
      </w:r>
      <w:r w:rsidR="00B72755" w:rsidRPr="008864D4">
        <w:rPr>
          <w:rFonts w:ascii="Arial" w:eastAsia="Arial" w:hAnsi="Arial" w:cs="Arial"/>
          <w:i/>
          <w:iCs/>
          <w:noProof/>
          <w:sz w:val="24"/>
          <w:szCs w:val="24"/>
        </w:rPr>
        <w:t xml:space="preserve">o Student Thinking </w:t>
      </w:r>
      <w:r w:rsidR="00B72755">
        <w:rPr>
          <w:rFonts w:ascii="Arial" w:eastAsia="Arial" w:hAnsi="Arial" w:cs="Arial"/>
          <w:i/>
          <w:iCs/>
          <w:noProof/>
          <w:sz w:val="24"/>
          <w:szCs w:val="24"/>
        </w:rPr>
        <w:t>i</w:t>
      </w:r>
      <w:r w:rsidR="00B72755" w:rsidRPr="008864D4">
        <w:rPr>
          <w:rFonts w:ascii="Arial" w:eastAsia="Arial" w:hAnsi="Arial" w:cs="Arial"/>
          <w:i/>
          <w:iCs/>
          <w:noProof/>
          <w:sz w:val="24"/>
          <w:szCs w:val="24"/>
        </w:rPr>
        <w:t xml:space="preserve">n </w:t>
      </w:r>
      <w:r w:rsidR="00B72755">
        <w:rPr>
          <w:rFonts w:ascii="Arial" w:eastAsia="Arial" w:hAnsi="Arial" w:cs="Arial"/>
          <w:i/>
          <w:iCs/>
          <w:noProof/>
          <w:sz w:val="24"/>
          <w:szCs w:val="24"/>
        </w:rPr>
        <w:t>t</w:t>
      </w:r>
      <w:r w:rsidR="00B72755" w:rsidRPr="008864D4">
        <w:rPr>
          <w:rFonts w:ascii="Arial" w:eastAsia="Arial" w:hAnsi="Arial" w:cs="Arial"/>
          <w:i/>
          <w:iCs/>
          <w:noProof/>
          <w:sz w:val="24"/>
          <w:szCs w:val="24"/>
        </w:rPr>
        <w:t xml:space="preserve">he Moment: Examining Conferring Practices </w:t>
      </w:r>
      <w:r w:rsidR="00B72755">
        <w:rPr>
          <w:rFonts w:ascii="Arial" w:eastAsia="Arial" w:hAnsi="Arial" w:cs="Arial"/>
          <w:i/>
          <w:iCs/>
          <w:noProof/>
          <w:sz w:val="24"/>
          <w:szCs w:val="24"/>
        </w:rPr>
        <w:t>a</w:t>
      </w:r>
      <w:r w:rsidR="00B72755" w:rsidRPr="008864D4">
        <w:rPr>
          <w:rFonts w:ascii="Arial" w:eastAsia="Arial" w:hAnsi="Arial" w:cs="Arial"/>
          <w:i/>
          <w:iCs/>
          <w:noProof/>
          <w:sz w:val="24"/>
          <w:szCs w:val="24"/>
        </w:rPr>
        <w:t xml:space="preserve">nd Teacher Learning </w:t>
      </w:r>
      <w:r w:rsidR="00B72755">
        <w:rPr>
          <w:rFonts w:ascii="Arial" w:eastAsia="Arial" w:hAnsi="Arial" w:cs="Arial"/>
          <w:i/>
          <w:iCs/>
          <w:noProof/>
          <w:sz w:val="24"/>
          <w:szCs w:val="24"/>
        </w:rPr>
        <w:t>i</w:t>
      </w:r>
      <w:r w:rsidR="00B72755" w:rsidRPr="008864D4">
        <w:rPr>
          <w:rFonts w:ascii="Arial" w:eastAsia="Arial" w:hAnsi="Arial" w:cs="Arial"/>
          <w:i/>
          <w:iCs/>
          <w:noProof/>
          <w:sz w:val="24"/>
          <w:szCs w:val="24"/>
        </w:rPr>
        <w:t xml:space="preserve">n </w:t>
      </w:r>
      <w:r w:rsidR="00B72755">
        <w:rPr>
          <w:rFonts w:ascii="Arial" w:eastAsia="Arial" w:hAnsi="Arial" w:cs="Arial"/>
          <w:i/>
          <w:iCs/>
          <w:noProof/>
          <w:sz w:val="24"/>
          <w:szCs w:val="24"/>
        </w:rPr>
        <w:t>t</w:t>
      </w:r>
      <w:r w:rsidR="00B72755" w:rsidRPr="008864D4">
        <w:rPr>
          <w:rFonts w:ascii="Arial" w:eastAsia="Arial" w:hAnsi="Arial" w:cs="Arial"/>
          <w:i/>
          <w:iCs/>
          <w:noProof/>
          <w:sz w:val="24"/>
          <w:szCs w:val="24"/>
        </w:rPr>
        <w:t>he Elementary Mathematics Classroom</w:t>
      </w:r>
      <w:r w:rsidRPr="008864D4">
        <w:rPr>
          <w:rFonts w:ascii="Arial" w:eastAsia="Arial" w:hAnsi="Arial" w:cs="Arial"/>
          <w:noProof/>
          <w:sz w:val="24"/>
          <w:szCs w:val="24"/>
        </w:rPr>
        <w:t>. Doctoral Dissertation. Stanford University.</w:t>
      </w:r>
    </w:p>
    <w:p w14:paraId="643A8F94" w14:textId="1A8C78AF" w:rsidR="00DE0275" w:rsidRPr="008864D4" w:rsidRDefault="00DE0275" w:rsidP="008403C3">
      <w:pPr>
        <w:widowControl w:val="0"/>
        <w:autoSpaceDE w:val="0"/>
        <w:autoSpaceDN w:val="0"/>
        <w:adjustRightInd w:val="0"/>
        <w:spacing w:after="240" w:line="360" w:lineRule="auto"/>
        <w:rPr>
          <w:rFonts w:ascii="Arial" w:eastAsia="Arial" w:hAnsi="Arial" w:cs="Arial"/>
          <w:color w:val="000000"/>
          <w:sz w:val="24"/>
          <w:szCs w:val="24"/>
        </w:rPr>
      </w:pPr>
      <w:r w:rsidRPr="008864D4">
        <w:rPr>
          <w:rFonts w:ascii="Arial" w:eastAsia="Arial" w:hAnsi="Arial" w:cs="Arial"/>
          <w:noProof/>
          <w:sz w:val="24"/>
          <w:szCs w:val="24"/>
        </w:rPr>
        <w:t>Munson, Jen. 2018</w:t>
      </w:r>
      <w:r w:rsidR="00146436" w:rsidRPr="008864D4">
        <w:rPr>
          <w:rFonts w:ascii="Arial" w:eastAsia="Arial" w:hAnsi="Arial" w:cs="Arial"/>
          <w:noProof/>
          <w:sz w:val="24"/>
          <w:szCs w:val="24"/>
        </w:rPr>
        <w:t>b</w:t>
      </w:r>
      <w:r w:rsidRPr="008864D4">
        <w:rPr>
          <w:rFonts w:ascii="Arial" w:eastAsia="Arial" w:hAnsi="Arial" w:cs="Arial"/>
          <w:noProof/>
          <w:sz w:val="24"/>
          <w:szCs w:val="24"/>
        </w:rPr>
        <w:t xml:space="preserve">. </w:t>
      </w:r>
      <w:r w:rsidR="00B72755" w:rsidRPr="008864D4">
        <w:rPr>
          <w:rFonts w:ascii="Arial" w:eastAsia="Arial" w:hAnsi="Arial" w:cs="Arial"/>
          <w:i/>
          <w:iCs/>
          <w:noProof/>
          <w:sz w:val="24"/>
          <w:szCs w:val="24"/>
        </w:rPr>
        <w:t xml:space="preserve">In </w:t>
      </w:r>
      <w:r w:rsidR="00B72755">
        <w:rPr>
          <w:rFonts w:ascii="Arial" w:eastAsia="Arial" w:hAnsi="Arial" w:cs="Arial"/>
          <w:i/>
          <w:iCs/>
          <w:noProof/>
          <w:sz w:val="24"/>
          <w:szCs w:val="24"/>
        </w:rPr>
        <w:t>t</w:t>
      </w:r>
      <w:r w:rsidR="00B72755" w:rsidRPr="008864D4">
        <w:rPr>
          <w:rFonts w:ascii="Arial" w:eastAsia="Arial" w:hAnsi="Arial" w:cs="Arial"/>
          <w:i/>
          <w:iCs/>
          <w:noProof/>
          <w:sz w:val="24"/>
          <w:szCs w:val="24"/>
        </w:rPr>
        <w:t xml:space="preserve">he Moment: Conferring </w:t>
      </w:r>
      <w:r w:rsidR="00B72755">
        <w:rPr>
          <w:rFonts w:ascii="Arial" w:eastAsia="Arial" w:hAnsi="Arial" w:cs="Arial"/>
          <w:i/>
          <w:iCs/>
          <w:noProof/>
          <w:sz w:val="24"/>
          <w:szCs w:val="24"/>
        </w:rPr>
        <w:t>i</w:t>
      </w:r>
      <w:r w:rsidR="00B72755" w:rsidRPr="008864D4">
        <w:rPr>
          <w:rFonts w:ascii="Arial" w:eastAsia="Arial" w:hAnsi="Arial" w:cs="Arial"/>
          <w:i/>
          <w:iCs/>
          <w:noProof/>
          <w:sz w:val="24"/>
          <w:szCs w:val="24"/>
        </w:rPr>
        <w:t xml:space="preserve">n </w:t>
      </w:r>
      <w:r w:rsidR="00B72755">
        <w:rPr>
          <w:rFonts w:ascii="Arial" w:eastAsia="Arial" w:hAnsi="Arial" w:cs="Arial"/>
          <w:i/>
          <w:iCs/>
          <w:noProof/>
          <w:sz w:val="24"/>
          <w:szCs w:val="24"/>
        </w:rPr>
        <w:t>t</w:t>
      </w:r>
      <w:r w:rsidR="00B72755" w:rsidRPr="008864D4">
        <w:rPr>
          <w:rFonts w:ascii="Arial" w:eastAsia="Arial" w:hAnsi="Arial" w:cs="Arial"/>
          <w:i/>
          <w:iCs/>
          <w:noProof/>
          <w:sz w:val="24"/>
          <w:szCs w:val="24"/>
        </w:rPr>
        <w:t>he Elementary Math Classroom</w:t>
      </w:r>
      <w:r w:rsidRPr="008864D4">
        <w:rPr>
          <w:rFonts w:ascii="Arial" w:eastAsia="Arial" w:hAnsi="Arial" w:cs="Arial"/>
          <w:noProof/>
          <w:sz w:val="24"/>
          <w:szCs w:val="24"/>
        </w:rPr>
        <w:t>. Portsmouth, NH: Heinemann.</w:t>
      </w:r>
    </w:p>
    <w:p w14:paraId="0D9F97EB" w14:textId="3773DEEE" w:rsidR="00DD45E5" w:rsidRPr="008864D4" w:rsidRDefault="00DD45E5" w:rsidP="00DD45E5">
      <w:pPr>
        <w:spacing w:after="240" w:line="360" w:lineRule="auto"/>
        <w:rPr>
          <w:rFonts w:ascii="Arial" w:hAnsi="Arial" w:cs="Arial"/>
          <w:sz w:val="24"/>
          <w:szCs w:val="24"/>
        </w:rPr>
      </w:pPr>
      <w:r w:rsidRPr="008864D4">
        <w:rPr>
          <w:rFonts w:ascii="Arial" w:hAnsi="Arial" w:cs="Arial"/>
          <w:sz w:val="24"/>
          <w:szCs w:val="24"/>
        </w:rPr>
        <w:t>National Low Income Housing Coalition. 2015. Annual Report 2015. Washington, DC.</w:t>
      </w:r>
    </w:p>
    <w:p w14:paraId="12750E45" w14:textId="2A9FEF66" w:rsidR="00B10E6C" w:rsidRPr="008864D4" w:rsidRDefault="00B10E6C" w:rsidP="00B10E6C">
      <w:pPr>
        <w:spacing w:after="240" w:line="360" w:lineRule="auto"/>
        <w:rPr>
          <w:rFonts w:ascii="Arial" w:eastAsia="Arial" w:hAnsi="Arial" w:cs="Arial"/>
          <w:sz w:val="24"/>
          <w:szCs w:val="24"/>
        </w:rPr>
      </w:pPr>
      <w:r w:rsidRPr="008864D4">
        <w:rPr>
          <w:rFonts w:ascii="Arial" w:eastAsia="Arial" w:hAnsi="Arial" w:cs="Arial"/>
          <w:sz w:val="24"/>
          <w:szCs w:val="24"/>
        </w:rPr>
        <w:t>San Francisco Unified School District. 2015. SFUSD Signature Strategy #2: Three Read Protocol. Sfusdmath.org.</w:t>
      </w:r>
    </w:p>
    <w:p w14:paraId="06B5A717" w14:textId="10FA45E0" w:rsidR="002220F3" w:rsidRPr="008864D4" w:rsidRDefault="002220F3" w:rsidP="008403C3">
      <w:pPr>
        <w:widowControl w:val="0"/>
        <w:spacing w:after="240" w:line="360" w:lineRule="auto"/>
        <w:ind w:right="180"/>
        <w:rPr>
          <w:rStyle w:val="Hyperlink"/>
          <w:rFonts w:eastAsia="Arial" w:cs="Arial"/>
          <w:color w:val="auto"/>
          <w:szCs w:val="24"/>
        </w:rPr>
      </w:pPr>
      <w:r w:rsidRPr="008864D4">
        <w:rPr>
          <w:rFonts w:ascii="Arial" w:eastAsia="Arial" w:hAnsi="Arial" w:cs="Arial"/>
          <w:sz w:val="24"/>
          <w:szCs w:val="24"/>
        </w:rPr>
        <w:t xml:space="preserve">San Francisco Unified School District Mathematics Department. 2015. </w:t>
      </w:r>
      <w:r w:rsidRPr="008864D4">
        <w:rPr>
          <w:rFonts w:ascii="Arial" w:eastAsia="Arial" w:hAnsi="Arial" w:cs="Arial"/>
          <w:iCs/>
          <w:sz w:val="24"/>
          <w:szCs w:val="24"/>
        </w:rPr>
        <w:t>Re-engagement.</w:t>
      </w:r>
      <w:r w:rsidRPr="008864D4">
        <w:rPr>
          <w:rFonts w:ascii="Arial" w:eastAsia="Arial" w:hAnsi="Arial" w:cs="Arial"/>
          <w:sz w:val="24"/>
          <w:szCs w:val="24"/>
        </w:rPr>
        <w:t xml:space="preserve"> Retrieved from San Francisco Unified School District website: </w:t>
      </w:r>
      <w:hyperlink r:id="rId209" w:tooltip="Re-engagement" w:history="1">
        <w:r w:rsidRPr="008864D4">
          <w:rPr>
            <w:rFonts w:ascii="Arial" w:eastAsia="Arial" w:hAnsi="Arial" w:cs="Arial"/>
            <w:color w:val="0000FF"/>
            <w:sz w:val="24"/>
            <w:szCs w:val="24"/>
            <w:u w:val="single"/>
          </w:rPr>
          <w:t>http://www.sfusdmath.org/reengagement.html</w:t>
        </w:r>
      </w:hyperlink>
      <w:r w:rsidRPr="008864D4">
        <w:rPr>
          <w:rFonts w:ascii="Arial" w:eastAsia="Arial" w:hAnsi="Arial" w:cs="Arial"/>
          <w:sz w:val="24"/>
          <w:szCs w:val="24"/>
        </w:rPr>
        <w:t>.</w:t>
      </w:r>
    </w:p>
    <w:p w14:paraId="3A69DB19" w14:textId="54E7A8A1" w:rsidR="00292E52" w:rsidRPr="008864D4" w:rsidRDefault="00292E52" w:rsidP="00292E52">
      <w:pPr>
        <w:spacing w:after="240" w:line="360" w:lineRule="auto"/>
        <w:rPr>
          <w:rFonts w:ascii="Arial" w:eastAsia="Arial" w:hAnsi="Arial" w:cs="Arial"/>
          <w:sz w:val="24"/>
          <w:szCs w:val="24"/>
        </w:rPr>
      </w:pPr>
      <w:r w:rsidRPr="008864D4">
        <w:rPr>
          <w:rFonts w:ascii="Arial" w:eastAsia="Arial" w:hAnsi="Arial" w:cs="Arial"/>
          <w:sz w:val="24"/>
          <w:szCs w:val="24"/>
        </w:rPr>
        <w:t>Smith, Margaret S., and Mary Kay Stein. 2011</w:t>
      </w:r>
      <w:r w:rsidR="008403C3" w:rsidRPr="008864D4">
        <w:rPr>
          <w:rFonts w:ascii="Arial" w:eastAsia="Arial" w:hAnsi="Arial" w:cs="Arial"/>
          <w:sz w:val="24"/>
          <w:szCs w:val="24"/>
        </w:rPr>
        <w:t>, 2018</w:t>
      </w:r>
      <w:r w:rsidRPr="008864D4">
        <w:rPr>
          <w:rFonts w:ascii="Arial" w:eastAsia="Arial" w:hAnsi="Arial" w:cs="Arial"/>
          <w:sz w:val="24"/>
          <w:szCs w:val="24"/>
        </w:rPr>
        <w:t xml:space="preserve">. </w:t>
      </w:r>
      <w:r w:rsidRPr="008864D4">
        <w:rPr>
          <w:rFonts w:ascii="Arial" w:eastAsia="Arial" w:hAnsi="Arial" w:cs="Arial"/>
          <w:i/>
          <w:sz w:val="24"/>
          <w:szCs w:val="24"/>
        </w:rPr>
        <w:t>5 Practices for Orchestrating Productive Mathematics Discussions</w:t>
      </w:r>
      <w:r w:rsidRPr="008864D4">
        <w:rPr>
          <w:rFonts w:ascii="Arial" w:eastAsia="Arial" w:hAnsi="Arial" w:cs="Arial"/>
          <w:sz w:val="24"/>
          <w:szCs w:val="24"/>
        </w:rPr>
        <w:t>. Reston, Virginia: National Council of Teachers of Mathematics.</w:t>
      </w:r>
    </w:p>
    <w:p w14:paraId="4B7EF5D0" w14:textId="655A5140" w:rsidR="00292E52" w:rsidRPr="008864D4" w:rsidRDefault="00292E52" w:rsidP="00292E52">
      <w:pPr>
        <w:spacing w:after="240" w:line="360" w:lineRule="auto"/>
        <w:rPr>
          <w:rFonts w:ascii="Arial" w:eastAsia="Times New Roman" w:hAnsi="Arial" w:cs="Arial"/>
          <w:sz w:val="24"/>
          <w:szCs w:val="24"/>
        </w:rPr>
      </w:pPr>
      <w:r w:rsidRPr="008864D4">
        <w:rPr>
          <w:rFonts w:ascii="Arial" w:eastAsia="Times New Roman" w:hAnsi="Arial" w:cs="Arial"/>
          <w:sz w:val="24"/>
          <w:szCs w:val="24"/>
        </w:rPr>
        <w:t>Understanding Language and Stanford Center for Assessment, Learning and Equity (SCALE). 2017.</w:t>
      </w:r>
    </w:p>
    <w:p w14:paraId="6905C73B" w14:textId="77777777" w:rsidR="006F2399" w:rsidRPr="008864D4" w:rsidRDefault="006F2399" w:rsidP="006F2399">
      <w:pPr>
        <w:spacing w:after="240" w:line="360" w:lineRule="auto"/>
        <w:rPr>
          <w:rFonts w:ascii="Arial" w:eastAsia="Arial" w:hAnsi="Arial" w:cs="Arial"/>
          <w:color w:val="000000" w:themeColor="text1"/>
          <w:sz w:val="24"/>
          <w:szCs w:val="24"/>
        </w:rPr>
      </w:pPr>
      <w:r w:rsidRPr="008864D4">
        <w:rPr>
          <w:rFonts w:ascii="Arial" w:eastAsia="Arial" w:hAnsi="Arial" w:cs="Arial"/>
          <w:color w:val="000000" w:themeColor="text1"/>
          <w:sz w:val="24"/>
          <w:szCs w:val="24"/>
        </w:rPr>
        <w:t xml:space="preserve">University of Nottingham. 2016. “Maximizing Area: Gold Rush.” Retrieved from </w:t>
      </w:r>
      <w:hyperlink r:id="rId210" w:tooltip="Maximizing Area: Gold Rush" w:history="1">
        <w:r w:rsidRPr="008864D4">
          <w:rPr>
            <w:rStyle w:val="Hyperlink"/>
            <w:rFonts w:eastAsia="Arial" w:cs="Arial"/>
            <w:szCs w:val="24"/>
          </w:rPr>
          <w:t>https://www.map.mathshell.org/lessons.php?unit=7300&amp;collection=8</w:t>
        </w:r>
      </w:hyperlink>
      <w:r w:rsidRPr="008864D4">
        <w:rPr>
          <w:rFonts w:ascii="Arial" w:eastAsia="Arial" w:hAnsi="Arial" w:cs="Arial"/>
          <w:color w:val="000000" w:themeColor="text1"/>
          <w:sz w:val="24"/>
          <w:szCs w:val="24"/>
        </w:rPr>
        <w:t>.</w:t>
      </w:r>
    </w:p>
    <w:p w14:paraId="359DE9D6" w14:textId="77777777" w:rsidR="00C85983" w:rsidRDefault="00EA24BA" w:rsidP="008864D4">
      <w:pPr>
        <w:widowControl w:val="0"/>
        <w:autoSpaceDE w:val="0"/>
        <w:autoSpaceDN w:val="0"/>
        <w:adjustRightInd w:val="0"/>
        <w:spacing w:after="240" w:line="360" w:lineRule="auto"/>
        <w:rPr>
          <w:rFonts w:ascii="Arial" w:eastAsia="Arial" w:hAnsi="Arial" w:cs="Arial"/>
          <w:sz w:val="24"/>
          <w:szCs w:val="24"/>
        </w:rPr>
      </w:pPr>
      <w:r w:rsidRPr="008864D4">
        <w:rPr>
          <w:rFonts w:ascii="Arial" w:eastAsia="Arial" w:hAnsi="Arial" w:cs="Arial"/>
          <w:sz w:val="24"/>
          <w:szCs w:val="24"/>
        </w:rPr>
        <w:t xml:space="preserve">Van de Walle, John A., and Sandra Folk. 2005. </w:t>
      </w:r>
      <w:r w:rsidRPr="008864D4">
        <w:rPr>
          <w:rFonts w:ascii="Arial" w:eastAsia="Arial" w:hAnsi="Arial" w:cs="Arial"/>
          <w:i/>
          <w:iCs/>
          <w:sz w:val="24"/>
          <w:szCs w:val="24"/>
        </w:rPr>
        <w:t>Elementary and Middle School Mathematics: Teaching Developmentally</w:t>
      </w:r>
      <w:r w:rsidRPr="008864D4">
        <w:rPr>
          <w:rFonts w:ascii="Arial" w:eastAsia="Arial" w:hAnsi="Arial" w:cs="Arial"/>
          <w:sz w:val="24"/>
          <w:szCs w:val="24"/>
        </w:rPr>
        <w:t>. Toronto: Pearson Education Canada.</w:t>
      </w:r>
    </w:p>
    <w:p w14:paraId="06A93704" w14:textId="7FF6AED4" w:rsidR="00DE0275" w:rsidRPr="008864D4" w:rsidRDefault="00DE0275" w:rsidP="008864D4">
      <w:pPr>
        <w:widowControl w:val="0"/>
        <w:autoSpaceDE w:val="0"/>
        <w:autoSpaceDN w:val="0"/>
        <w:adjustRightInd w:val="0"/>
        <w:spacing w:after="240" w:line="360" w:lineRule="auto"/>
        <w:rPr>
          <w:rFonts w:ascii="Arial" w:hAnsi="Arial" w:cs="Arial"/>
          <w:sz w:val="24"/>
          <w:szCs w:val="24"/>
        </w:rPr>
      </w:pPr>
      <w:r w:rsidRPr="008864D4">
        <w:rPr>
          <w:rFonts w:ascii="Arial" w:eastAsia="Arial" w:hAnsi="Arial" w:cs="Arial"/>
          <w:noProof/>
          <w:sz w:val="24"/>
          <w:szCs w:val="24"/>
          <w:lang w:val="nl-NL"/>
        </w:rPr>
        <w:t xml:space="preserve">Van de Walle, John, Karen S. Karp, and Jennifer M. Bay-Williams. </w:t>
      </w:r>
      <w:r w:rsidRPr="008864D4">
        <w:rPr>
          <w:rFonts w:ascii="Arial" w:eastAsia="Arial" w:hAnsi="Arial" w:cs="Arial"/>
          <w:noProof/>
          <w:sz w:val="24"/>
          <w:szCs w:val="24"/>
        </w:rPr>
        <w:t xml:space="preserve">2012. </w:t>
      </w:r>
      <w:r w:rsidRPr="008864D4">
        <w:rPr>
          <w:rFonts w:ascii="Arial" w:eastAsia="Arial" w:hAnsi="Arial" w:cs="Arial"/>
          <w:i/>
          <w:iCs/>
          <w:noProof/>
          <w:sz w:val="24"/>
          <w:szCs w:val="24"/>
        </w:rPr>
        <w:t>Elementary and Middle School Mathematics: Teaching Developmentally</w:t>
      </w:r>
      <w:r w:rsidRPr="008864D4">
        <w:rPr>
          <w:rFonts w:ascii="Arial" w:eastAsia="Arial" w:hAnsi="Arial" w:cs="Arial"/>
          <w:noProof/>
          <w:sz w:val="24"/>
          <w:szCs w:val="24"/>
        </w:rPr>
        <w:t xml:space="preserve"> (8th ed.). Boston: Allyn and </w:t>
      </w:r>
      <w:r w:rsidRPr="008864D4">
        <w:rPr>
          <w:rFonts w:ascii="Arial" w:eastAsia="Arial" w:hAnsi="Arial" w:cs="Arial"/>
          <w:noProof/>
          <w:sz w:val="24"/>
          <w:szCs w:val="24"/>
        </w:rPr>
        <w:lastRenderedPageBreak/>
        <w:t>Bacon.</w:t>
      </w:r>
    </w:p>
    <w:p w14:paraId="1B6FE6EB" w14:textId="4315B1F7" w:rsidR="00D14073" w:rsidRPr="008864D4" w:rsidRDefault="00D14073" w:rsidP="00D14073">
      <w:pPr>
        <w:pBdr>
          <w:top w:val="nil"/>
          <w:left w:val="nil"/>
          <w:bottom w:val="nil"/>
          <w:right w:val="nil"/>
          <w:between w:val="nil"/>
        </w:pBdr>
        <w:spacing w:after="240" w:line="360" w:lineRule="auto"/>
        <w:rPr>
          <w:rFonts w:ascii="Arial" w:eastAsia="Arial" w:hAnsi="Arial" w:cs="Arial"/>
          <w:color w:val="000000"/>
          <w:sz w:val="24"/>
          <w:szCs w:val="24"/>
        </w:rPr>
      </w:pPr>
      <w:r w:rsidRPr="00DA13DB">
        <w:rPr>
          <w:rFonts w:ascii="Arial" w:eastAsia="Arial" w:hAnsi="Arial" w:cs="Arial"/>
          <w:color w:val="000000"/>
          <w:sz w:val="24"/>
          <w:szCs w:val="24"/>
          <w:lang w:val="de-DE"/>
        </w:rPr>
        <w:t xml:space="preserve">Wei, Gina, and Emma Gargroetzi. </w:t>
      </w:r>
      <w:r w:rsidRPr="008864D4">
        <w:rPr>
          <w:rFonts w:ascii="Arial" w:eastAsia="Arial" w:hAnsi="Arial" w:cs="Arial"/>
          <w:color w:val="000000"/>
          <w:sz w:val="24"/>
          <w:szCs w:val="24"/>
        </w:rPr>
        <w:t>2019. “</w:t>
      </w:r>
      <w:r w:rsidR="00B72755" w:rsidRPr="008864D4">
        <w:rPr>
          <w:rFonts w:ascii="Arial" w:eastAsia="Arial" w:hAnsi="Arial" w:cs="Arial"/>
          <w:color w:val="000000"/>
          <w:sz w:val="24"/>
          <w:szCs w:val="24"/>
        </w:rPr>
        <w:t xml:space="preserve">Opportunities </w:t>
      </w:r>
      <w:r w:rsidR="00B72755">
        <w:rPr>
          <w:rFonts w:ascii="Arial" w:eastAsia="Arial" w:hAnsi="Arial" w:cs="Arial"/>
          <w:color w:val="000000"/>
          <w:sz w:val="24"/>
          <w:szCs w:val="24"/>
        </w:rPr>
        <w:t>t</w:t>
      </w:r>
      <w:r w:rsidR="00B72755" w:rsidRPr="008864D4">
        <w:rPr>
          <w:rFonts w:ascii="Arial" w:eastAsia="Arial" w:hAnsi="Arial" w:cs="Arial"/>
          <w:color w:val="000000"/>
          <w:sz w:val="24"/>
          <w:szCs w:val="24"/>
        </w:rPr>
        <w:t xml:space="preserve">o Identify: Teaching </w:t>
      </w:r>
      <w:r w:rsidR="00B72755">
        <w:rPr>
          <w:rFonts w:ascii="Arial" w:eastAsia="Arial" w:hAnsi="Arial" w:cs="Arial"/>
          <w:color w:val="000000"/>
          <w:sz w:val="24"/>
          <w:szCs w:val="24"/>
        </w:rPr>
        <w:t>f</w:t>
      </w:r>
      <w:r w:rsidR="00B72755" w:rsidRPr="008864D4">
        <w:rPr>
          <w:rFonts w:ascii="Arial" w:eastAsia="Arial" w:hAnsi="Arial" w:cs="Arial"/>
          <w:color w:val="000000"/>
          <w:sz w:val="24"/>
          <w:szCs w:val="24"/>
        </w:rPr>
        <w:t xml:space="preserve">or Dignity </w:t>
      </w:r>
      <w:r w:rsidR="00B72755">
        <w:rPr>
          <w:rFonts w:ascii="Arial" w:eastAsia="Arial" w:hAnsi="Arial" w:cs="Arial"/>
          <w:color w:val="000000"/>
          <w:sz w:val="24"/>
          <w:szCs w:val="24"/>
        </w:rPr>
        <w:t>i</w:t>
      </w:r>
      <w:r w:rsidR="00B72755" w:rsidRPr="008864D4">
        <w:rPr>
          <w:rFonts w:ascii="Arial" w:eastAsia="Arial" w:hAnsi="Arial" w:cs="Arial"/>
          <w:color w:val="000000"/>
          <w:sz w:val="24"/>
          <w:szCs w:val="24"/>
        </w:rPr>
        <w:t>n Math</w:t>
      </w:r>
      <w:r w:rsidRPr="008864D4">
        <w:rPr>
          <w:rFonts w:ascii="Arial" w:eastAsia="Arial" w:hAnsi="Arial" w:cs="Arial"/>
          <w:color w:val="000000"/>
          <w:sz w:val="24"/>
          <w:szCs w:val="24"/>
        </w:rPr>
        <w:t>.” Paper presented at the 62nd annual conference of the California Math Council, Northern Section (December 7, 2019). Asilomar, CA.</w:t>
      </w:r>
    </w:p>
    <w:p w14:paraId="6587ACC6" w14:textId="706F9F74" w:rsidR="00DD45E5" w:rsidRPr="008864D4" w:rsidRDefault="00DD45E5" w:rsidP="00DD45E5">
      <w:pPr>
        <w:spacing w:after="240" w:line="360" w:lineRule="auto"/>
        <w:ind w:right="180"/>
        <w:rPr>
          <w:rStyle w:val="Hyperlink"/>
          <w:rFonts w:eastAsia="Arial" w:cs="Arial"/>
          <w:szCs w:val="24"/>
        </w:rPr>
      </w:pPr>
      <w:proofErr w:type="spellStart"/>
      <w:r w:rsidRPr="008864D4">
        <w:rPr>
          <w:rFonts w:ascii="Arial" w:eastAsia="Arial" w:hAnsi="Arial" w:cs="Arial"/>
          <w:sz w:val="24"/>
          <w:szCs w:val="24"/>
        </w:rPr>
        <w:t>Youcubed</w:t>
      </w:r>
      <w:proofErr w:type="spellEnd"/>
      <w:r w:rsidRPr="008864D4">
        <w:rPr>
          <w:rFonts w:ascii="Arial" w:eastAsia="Arial" w:hAnsi="Arial" w:cs="Arial"/>
          <w:sz w:val="24"/>
          <w:szCs w:val="24"/>
        </w:rPr>
        <w:t xml:space="preserve">. </w:t>
      </w:r>
      <w:proofErr w:type="spellStart"/>
      <w:r w:rsidRPr="008864D4">
        <w:rPr>
          <w:rFonts w:ascii="Arial" w:eastAsia="Arial" w:hAnsi="Arial" w:cs="Arial"/>
          <w:sz w:val="24"/>
          <w:szCs w:val="24"/>
        </w:rPr>
        <w:t>n.d.a</w:t>
      </w:r>
      <w:proofErr w:type="spellEnd"/>
      <w:r w:rsidRPr="008864D4">
        <w:rPr>
          <w:rFonts w:ascii="Arial" w:eastAsia="Arial" w:hAnsi="Arial" w:cs="Arial"/>
          <w:sz w:val="24"/>
          <w:szCs w:val="24"/>
        </w:rPr>
        <w:t xml:space="preserve"> </w:t>
      </w:r>
      <w:r w:rsidRPr="008864D4">
        <w:rPr>
          <w:rFonts w:ascii="Arial" w:eastAsia="Arial" w:hAnsi="Arial" w:cs="Arial"/>
          <w:i/>
          <w:iCs/>
          <w:sz w:val="24"/>
          <w:szCs w:val="24"/>
        </w:rPr>
        <w:t xml:space="preserve">Data Science Online Course Lessons. </w:t>
      </w:r>
      <w:r w:rsidRPr="008864D4">
        <w:rPr>
          <w:rFonts w:ascii="Arial" w:eastAsia="Arial" w:hAnsi="Arial" w:cs="Arial"/>
          <w:sz w:val="24"/>
          <w:szCs w:val="24"/>
        </w:rPr>
        <w:t xml:space="preserve">Retrieved from </w:t>
      </w:r>
      <w:hyperlink r:id="rId211" w:tooltip="Data Science Online Course Lessons" w:history="1">
        <w:r w:rsidRPr="008864D4">
          <w:rPr>
            <w:rStyle w:val="Hyperlink"/>
            <w:rFonts w:eastAsia="Arial" w:cs="Arial"/>
            <w:szCs w:val="24"/>
          </w:rPr>
          <w:t>https://www.youcubed.org/resources/data-science-online-course-lessons/</w:t>
        </w:r>
      </w:hyperlink>
      <w:r w:rsidRPr="004F2343">
        <w:rPr>
          <w:rStyle w:val="Hyperlink"/>
          <w:rFonts w:eastAsia="Arial" w:cs="Arial"/>
          <w:color w:val="auto"/>
          <w:szCs w:val="24"/>
          <w:u w:val="none"/>
        </w:rPr>
        <w:t>.</w:t>
      </w:r>
    </w:p>
    <w:p w14:paraId="05452340" w14:textId="294A1138" w:rsidR="002220F3" w:rsidRPr="008864D4" w:rsidRDefault="002220F3" w:rsidP="008864D4">
      <w:pPr>
        <w:spacing w:after="240" w:line="360" w:lineRule="auto"/>
        <w:rPr>
          <w:rStyle w:val="Hyperlink"/>
          <w:rFonts w:eastAsia="Arial" w:cs="Arial"/>
          <w:szCs w:val="24"/>
        </w:rPr>
      </w:pPr>
      <w:proofErr w:type="spellStart"/>
      <w:r w:rsidRPr="008864D4">
        <w:rPr>
          <w:rFonts w:ascii="Arial" w:eastAsia="Arial" w:hAnsi="Arial" w:cs="Arial"/>
          <w:sz w:val="24"/>
          <w:szCs w:val="24"/>
        </w:rPr>
        <w:t>Youcubed</w:t>
      </w:r>
      <w:proofErr w:type="spellEnd"/>
      <w:r w:rsidRPr="008864D4">
        <w:rPr>
          <w:rFonts w:ascii="Arial" w:eastAsia="Arial" w:hAnsi="Arial" w:cs="Arial"/>
          <w:sz w:val="24"/>
          <w:szCs w:val="24"/>
        </w:rPr>
        <w:t xml:space="preserve">. </w:t>
      </w:r>
      <w:proofErr w:type="spellStart"/>
      <w:r w:rsidRPr="008864D4">
        <w:rPr>
          <w:rFonts w:ascii="Arial" w:eastAsia="Arial" w:hAnsi="Arial" w:cs="Arial"/>
          <w:sz w:val="24"/>
          <w:szCs w:val="24"/>
        </w:rPr>
        <w:t>n.d.</w:t>
      </w:r>
      <w:r w:rsidR="008864D4" w:rsidRPr="008864D4">
        <w:rPr>
          <w:rFonts w:ascii="Arial" w:eastAsia="Arial" w:hAnsi="Arial" w:cs="Arial"/>
          <w:sz w:val="24"/>
          <w:szCs w:val="24"/>
        </w:rPr>
        <w:t>b</w:t>
      </w:r>
      <w:r w:rsidRPr="008864D4">
        <w:rPr>
          <w:rFonts w:ascii="Arial" w:eastAsia="Arial" w:hAnsi="Arial" w:cs="Arial"/>
          <w:sz w:val="24"/>
          <w:szCs w:val="24"/>
        </w:rPr>
        <w:t>.</w:t>
      </w:r>
      <w:proofErr w:type="spellEnd"/>
      <w:r w:rsidRPr="008864D4">
        <w:rPr>
          <w:rFonts w:ascii="Arial" w:eastAsia="Arial" w:hAnsi="Arial" w:cs="Arial"/>
          <w:sz w:val="24"/>
          <w:szCs w:val="24"/>
        </w:rPr>
        <w:t xml:space="preserve"> </w:t>
      </w:r>
      <w:proofErr w:type="spellStart"/>
      <w:r w:rsidRPr="008864D4">
        <w:rPr>
          <w:rFonts w:ascii="Arial" w:eastAsia="Arial" w:hAnsi="Arial" w:cs="Arial"/>
          <w:i/>
          <w:iCs/>
          <w:sz w:val="24"/>
          <w:szCs w:val="24"/>
        </w:rPr>
        <w:t>Youcubed</w:t>
      </w:r>
      <w:proofErr w:type="spellEnd"/>
      <w:r w:rsidRPr="008864D4">
        <w:rPr>
          <w:rFonts w:ascii="Arial" w:eastAsia="Arial" w:hAnsi="Arial" w:cs="Arial"/>
          <w:i/>
          <w:iCs/>
          <w:sz w:val="24"/>
          <w:szCs w:val="24"/>
        </w:rPr>
        <w:t xml:space="preserve"> Sponge Art Transformations (K-10) [video]. </w:t>
      </w:r>
      <w:r w:rsidRPr="008864D4">
        <w:rPr>
          <w:rFonts w:ascii="Arial" w:eastAsia="Arial" w:hAnsi="Arial" w:cs="Arial"/>
          <w:sz w:val="24"/>
          <w:szCs w:val="24"/>
        </w:rPr>
        <w:t xml:space="preserve">Retrieved from </w:t>
      </w:r>
      <w:hyperlink r:id="rId212" w:tooltip="Youcubed Sponge Art Transformations (K-10) [video]" w:history="1">
        <w:r w:rsidRPr="008864D4">
          <w:rPr>
            <w:rStyle w:val="Hyperlink"/>
            <w:rFonts w:eastAsia="Arial" w:cs="Arial"/>
            <w:szCs w:val="24"/>
          </w:rPr>
          <w:t>https://www.youcubed.org/resources/sponge-art-transformations-k-10-video/</w:t>
        </w:r>
      </w:hyperlink>
      <w:r w:rsidRPr="004F2343">
        <w:rPr>
          <w:rStyle w:val="Hyperlink"/>
          <w:rFonts w:eastAsia="Arial" w:cs="Arial"/>
          <w:color w:val="auto"/>
          <w:szCs w:val="24"/>
          <w:u w:val="none"/>
        </w:rPr>
        <w:t>.</w:t>
      </w:r>
    </w:p>
    <w:p w14:paraId="7162C5E3" w14:textId="2BF94965" w:rsidR="00D14073" w:rsidRPr="008864D4" w:rsidRDefault="00DD45E5" w:rsidP="008864D4">
      <w:pPr>
        <w:widowControl w:val="0"/>
        <w:spacing w:after="240" w:line="360" w:lineRule="auto"/>
        <w:ind w:right="180"/>
        <w:rPr>
          <w:rFonts w:ascii="Arial" w:eastAsia="Arial" w:hAnsi="Arial" w:cs="Arial"/>
          <w:sz w:val="24"/>
          <w:szCs w:val="24"/>
        </w:rPr>
      </w:pPr>
      <w:r w:rsidRPr="008864D4">
        <w:rPr>
          <w:rFonts w:ascii="Arial" w:eastAsia="Arial" w:hAnsi="Arial" w:cs="Arial"/>
          <w:sz w:val="24"/>
          <w:szCs w:val="24"/>
        </w:rPr>
        <w:t xml:space="preserve">Zwiers, Jeff. 2018. “Developing Reasoning and its Language in Secondary Mathematics Instruction.” </w:t>
      </w:r>
      <w:proofErr w:type="spellStart"/>
      <w:r w:rsidRPr="008864D4">
        <w:rPr>
          <w:rFonts w:ascii="Arial" w:eastAsia="Arial" w:hAnsi="Arial" w:cs="Arial"/>
          <w:i/>
          <w:sz w:val="24"/>
          <w:szCs w:val="24"/>
        </w:rPr>
        <w:t>Soleado</w:t>
      </w:r>
      <w:proofErr w:type="spellEnd"/>
      <w:r w:rsidRPr="008864D4">
        <w:rPr>
          <w:rFonts w:ascii="Arial" w:eastAsia="Arial" w:hAnsi="Arial" w:cs="Arial"/>
          <w:i/>
          <w:sz w:val="24"/>
          <w:szCs w:val="24"/>
        </w:rPr>
        <w:t xml:space="preserve">—Promising Practices from the Field </w:t>
      </w:r>
      <w:r w:rsidRPr="008864D4">
        <w:rPr>
          <w:rFonts w:ascii="Arial" w:eastAsia="Arial" w:hAnsi="Arial" w:cs="Arial"/>
          <w:iCs/>
          <w:sz w:val="24"/>
          <w:szCs w:val="24"/>
        </w:rPr>
        <w:t>11</w:t>
      </w:r>
      <w:r w:rsidRPr="008864D4">
        <w:rPr>
          <w:rFonts w:ascii="Arial" w:eastAsia="Arial" w:hAnsi="Arial" w:cs="Arial"/>
          <w:sz w:val="24"/>
          <w:szCs w:val="24"/>
        </w:rPr>
        <w:t>(1): 1–11.</w:t>
      </w:r>
    </w:p>
    <w:p w14:paraId="3746C0A0" w14:textId="3DD7C80F" w:rsidR="001B04D4" w:rsidRPr="000A2F52" w:rsidRDefault="001B04D4" w:rsidP="00BA718D">
      <w:pPr>
        <w:suppressLineNumbers/>
        <w:spacing w:before="720" w:after="240" w:line="360" w:lineRule="auto"/>
        <w:rPr>
          <w:rFonts w:ascii="Arial" w:eastAsia="Arial" w:hAnsi="Arial" w:cs="Arial"/>
          <w:sz w:val="24"/>
          <w:szCs w:val="24"/>
        </w:rPr>
      </w:pPr>
      <w:r w:rsidRPr="008864D4">
        <w:rPr>
          <w:rFonts w:ascii="Arial" w:eastAsia="Arial" w:hAnsi="Arial" w:cs="Arial"/>
          <w:sz w:val="24"/>
          <w:szCs w:val="24"/>
        </w:rPr>
        <w:t xml:space="preserve">California Department of Education, </w:t>
      </w:r>
      <w:r w:rsidR="00863A37">
        <w:rPr>
          <w:rFonts w:ascii="Arial" w:eastAsia="Arial" w:hAnsi="Arial" w:cs="Arial"/>
          <w:sz w:val="24"/>
          <w:szCs w:val="24"/>
        </w:rPr>
        <w:t>October</w:t>
      </w:r>
      <w:r w:rsidR="00BD37D3" w:rsidRPr="008864D4">
        <w:rPr>
          <w:rFonts w:ascii="Arial" w:eastAsia="Arial" w:hAnsi="Arial" w:cs="Arial"/>
          <w:sz w:val="24"/>
          <w:szCs w:val="24"/>
        </w:rPr>
        <w:t xml:space="preserve"> </w:t>
      </w:r>
      <w:r w:rsidR="00053036" w:rsidRPr="008864D4">
        <w:rPr>
          <w:rFonts w:ascii="Arial" w:eastAsia="Arial" w:hAnsi="Arial" w:cs="Arial"/>
          <w:sz w:val="24"/>
          <w:szCs w:val="24"/>
        </w:rPr>
        <w:t>2023</w:t>
      </w:r>
    </w:p>
    <w:sectPr w:rsidR="001B04D4" w:rsidRPr="000A2F52" w:rsidSect="00C90FA0">
      <w:footerReference w:type="default" r:id="rId213"/>
      <w:pgSz w:w="12240" w:h="15840" w:code="1"/>
      <w:pgMar w:top="1080" w:right="1440" w:bottom="1440" w:left="1440" w:header="720" w:footer="720" w:gutter="0"/>
      <w:lnNumType w:countBy="1" w:restart="continuou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50BE7" w14:textId="77777777" w:rsidR="004E5418" w:rsidRDefault="004E5418" w:rsidP="00653B43">
      <w:pPr>
        <w:spacing w:after="0" w:line="240" w:lineRule="auto"/>
      </w:pPr>
      <w:r>
        <w:separator/>
      </w:r>
    </w:p>
  </w:endnote>
  <w:endnote w:type="continuationSeparator" w:id="0">
    <w:p w14:paraId="7E69066E" w14:textId="77777777" w:rsidR="004E5418" w:rsidRDefault="004E5418" w:rsidP="00653B43">
      <w:pPr>
        <w:spacing w:after="0" w:line="240" w:lineRule="auto"/>
      </w:pPr>
      <w:r>
        <w:continuationSeparator/>
      </w:r>
    </w:p>
  </w:endnote>
  <w:endnote w:type="continuationNotice" w:id="1">
    <w:p w14:paraId="1765BDF2" w14:textId="77777777" w:rsidR="004E5418" w:rsidRDefault="004E54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BC97" w14:textId="388716C4" w:rsidR="001C30FE" w:rsidRPr="00C90FA0" w:rsidRDefault="001C30FE" w:rsidP="00C90FA0">
    <w:pPr>
      <w:pStyle w:val="Footer"/>
      <w:jc w:val="right"/>
      <w:rPr>
        <w:rFonts w:ascii="Arial" w:hAnsi="Arial" w:cs="Arial"/>
        <w:sz w:val="24"/>
        <w:szCs w:val="24"/>
      </w:rPr>
    </w:pPr>
    <w:r w:rsidRPr="00C90FA0">
      <w:rPr>
        <w:rFonts w:ascii="Arial" w:hAnsi="Arial" w:cs="Arial"/>
        <w:sz w:val="24"/>
        <w:szCs w:val="24"/>
      </w:rPr>
      <w:fldChar w:fldCharType="begin"/>
    </w:r>
    <w:r w:rsidRPr="00C90FA0">
      <w:rPr>
        <w:rFonts w:ascii="Arial" w:hAnsi="Arial" w:cs="Arial"/>
        <w:sz w:val="24"/>
        <w:szCs w:val="24"/>
      </w:rPr>
      <w:instrText xml:space="preserve"> PAGE   \* MERGEFORMAT </w:instrText>
    </w:r>
    <w:r w:rsidRPr="00C90FA0">
      <w:rPr>
        <w:rFonts w:ascii="Arial" w:hAnsi="Arial" w:cs="Arial"/>
        <w:sz w:val="24"/>
        <w:szCs w:val="24"/>
      </w:rPr>
      <w:fldChar w:fldCharType="separate"/>
    </w:r>
    <w:r>
      <w:rPr>
        <w:rFonts w:ascii="Arial" w:hAnsi="Arial" w:cs="Arial"/>
        <w:noProof/>
        <w:sz w:val="24"/>
        <w:szCs w:val="24"/>
      </w:rPr>
      <w:t>4</w:t>
    </w:r>
    <w:r w:rsidRPr="00C90FA0">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D36CD" w14:textId="77777777" w:rsidR="004E5418" w:rsidRDefault="004E5418" w:rsidP="00653B43">
      <w:pPr>
        <w:spacing w:after="0" w:line="240" w:lineRule="auto"/>
      </w:pPr>
      <w:r>
        <w:separator/>
      </w:r>
    </w:p>
  </w:footnote>
  <w:footnote w:type="continuationSeparator" w:id="0">
    <w:p w14:paraId="52CFF20F" w14:textId="77777777" w:rsidR="004E5418" w:rsidRDefault="004E5418" w:rsidP="00653B43">
      <w:pPr>
        <w:spacing w:after="0" w:line="240" w:lineRule="auto"/>
      </w:pPr>
      <w:r>
        <w:continuationSeparator/>
      </w:r>
    </w:p>
  </w:footnote>
  <w:footnote w:type="continuationNotice" w:id="1">
    <w:p w14:paraId="48DF6109" w14:textId="77777777" w:rsidR="004E5418" w:rsidRDefault="004E541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7021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7C1A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BA01D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1DA15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B463B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1CE31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B783D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B2C67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2707B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EA5D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8349C9"/>
    <w:multiLevelType w:val="multilevel"/>
    <w:tmpl w:val="F37C91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94168464">
    <w:abstractNumId w:val="10"/>
  </w:num>
  <w:num w:numId="2" w16cid:durableId="523785901">
    <w:abstractNumId w:val="9"/>
  </w:num>
  <w:num w:numId="3" w16cid:durableId="903680675">
    <w:abstractNumId w:val="7"/>
  </w:num>
  <w:num w:numId="4" w16cid:durableId="126975491">
    <w:abstractNumId w:val="6"/>
  </w:num>
  <w:num w:numId="5" w16cid:durableId="1610549597">
    <w:abstractNumId w:val="5"/>
  </w:num>
  <w:num w:numId="6" w16cid:durableId="662395185">
    <w:abstractNumId w:val="4"/>
  </w:num>
  <w:num w:numId="7" w16cid:durableId="1030647647">
    <w:abstractNumId w:val="8"/>
  </w:num>
  <w:num w:numId="8" w16cid:durableId="147597365">
    <w:abstractNumId w:val="3"/>
  </w:num>
  <w:num w:numId="9" w16cid:durableId="890267038">
    <w:abstractNumId w:val="2"/>
  </w:num>
  <w:num w:numId="10" w16cid:durableId="969432535">
    <w:abstractNumId w:val="1"/>
  </w:num>
  <w:num w:numId="11" w16cid:durableId="1709602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D52"/>
    <w:rsid w:val="00002B4D"/>
    <w:rsid w:val="00002D1C"/>
    <w:rsid w:val="000054F9"/>
    <w:rsid w:val="00011452"/>
    <w:rsid w:val="000125CA"/>
    <w:rsid w:val="00013B6D"/>
    <w:rsid w:val="00015634"/>
    <w:rsid w:val="00016622"/>
    <w:rsid w:val="00023C7B"/>
    <w:rsid w:val="00025F49"/>
    <w:rsid w:val="00026559"/>
    <w:rsid w:val="00027A97"/>
    <w:rsid w:val="00030E09"/>
    <w:rsid w:val="000344FE"/>
    <w:rsid w:val="00040BD8"/>
    <w:rsid w:val="00044162"/>
    <w:rsid w:val="0004647B"/>
    <w:rsid w:val="00052E22"/>
    <w:rsid w:val="00053036"/>
    <w:rsid w:val="00054F30"/>
    <w:rsid w:val="0005537A"/>
    <w:rsid w:val="00055732"/>
    <w:rsid w:val="00060477"/>
    <w:rsid w:val="0006110E"/>
    <w:rsid w:val="00070860"/>
    <w:rsid w:val="00075FEC"/>
    <w:rsid w:val="000808A3"/>
    <w:rsid w:val="00082A67"/>
    <w:rsid w:val="00085ED1"/>
    <w:rsid w:val="0008726B"/>
    <w:rsid w:val="00093C2F"/>
    <w:rsid w:val="00096285"/>
    <w:rsid w:val="000A24A8"/>
    <w:rsid w:val="000A2F52"/>
    <w:rsid w:val="000A2FF9"/>
    <w:rsid w:val="000A5302"/>
    <w:rsid w:val="000A6879"/>
    <w:rsid w:val="000B2B60"/>
    <w:rsid w:val="000B34CE"/>
    <w:rsid w:val="000B3E09"/>
    <w:rsid w:val="000B47BF"/>
    <w:rsid w:val="000B658C"/>
    <w:rsid w:val="000B6D5D"/>
    <w:rsid w:val="000B73E3"/>
    <w:rsid w:val="000C79B1"/>
    <w:rsid w:val="000C99D2"/>
    <w:rsid w:val="000D23E9"/>
    <w:rsid w:val="000D4D88"/>
    <w:rsid w:val="000F11A5"/>
    <w:rsid w:val="000F3DC3"/>
    <w:rsid w:val="00101966"/>
    <w:rsid w:val="00101D69"/>
    <w:rsid w:val="0010227D"/>
    <w:rsid w:val="00103B90"/>
    <w:rsid w:val="00104919"/>
    <w:rsid w:val="00112E42"/>
    <w:rsid w:val="001131D9"/>
    <w:rsid w:val="00114E8B"/>
    <w:rsid w:val="00115F86"/>
    <w:rsid w:val="00120CE7"/>
    <w:rsid w:val="00126F9E"/>
    <w:rsid w:val="001271A7"/>
    <w:rsid w:val="001308FF"/>
    <w:rsid w:val="00131B7E"/>
    <w:rsid w:val="00132D02"/>
    <w:rsid w:val="00133051"/>
    <w:rsid w:val="00135836"/>
    <w:rsid w:val="0013767F"/>
    <w:rsid w:val="00142213"/>
    <w:rsid w:val="00146436"/>
    <w:rsid w:val="001466C2"/>
    <w:rsid w:val="00150FD5"/>
    <w:rsid w:val="00150FEF"/>
    <w:rsid w:val="0015722F"/>
    <w:rsid w:val="001577A6"/>
    <w:rsid w:val="001626FA"/>
    <w:rsid w:val="0016588D"/>
    <w:rsid w:val="00166BA6"/>
    <w:rsid w:val="001704C6"/>
    <w:rsid w:val="00171E0B"/>
    <w:rsid w:val="00173586"/>
    <w:rsid w:val="00175472"/>
    <w:rsid w:val="0018135E"/>
    <w:rsid w:val="00184E3C"/>
    <w:rsid w:val="00184F9B"/>
    <w:rsid w:val="00191B00"/>
    <w:rsid w:val="001941A1"/>
    <w:rsid w:val="00196913"/>
    <w:rsid w:val="00197E94"/>
    <w:rsid w:val="001A2D5D"/>
    <w:rsid w:val="001A35B9"/>
    <w:rsid w:val="001B04D4"/>
    <w:rsid w:val="001B212C"/>
    <w:rsid w:val="001B5540"/>
    <w:rsid w:val="001B63C0"/>
    <w:rsid w:val="001B781D"/>
    <w:rsid w:val="001C2BDD"/>
    <w:rsid w:val="001C30FE"/>
    <w:rsid w:val="001C4BA3"/>
    <w:rsid w:val="001D10C8"/>
    <w:rsid w:val="001D3FAE"/>
    <w:rsid w:val="001D5C0A"/>
    <w:rsid w:val="001E5683"/>
    <w:rsid w:val="001F0674"/>
    <w:rsid w:val="001F0A21"/>
    <w:rsid w:val="001F4410"/>
    <w:rsid w:val="001F48A7"/>
    <w:rsid w:val="001F5376"/>
    <w:rsid w:val="001F76CE"/>
    <w:rsid w:val="002109E7"/>
    <w:rsid w:val="00211011"/>
    <w:rsid w:val="002120A0"/>
    <w:rsid w:val="00213590"/>
    <w:rsid w:val="002203CE"/>
    <w:rsid w:val="00220550"/>
    <w:rsid w:val="002220F3"/>
    <w:rsid w:val="00222CAD"/>
    <w:rsid w:val="00226408"/>
    <w:rsid w:val="00226AC6"/>
    <w:rsid w:val="00226E94"/>
    <w:rsid w:val="0023336E"/>
    <w:rsid w:val="00233C28"/>
    <w:rsid w:val="002362BC"/>
    <w:rsid w:val="0024182C"/>
    <w:rsid w:val="00242D67"/>
    <w:rsid w:val="00244C9B"/>
    <w:rsid w:val="00247431"/>
    <w:rsid w:val="00250E7D"/>
    <w:rsid w:val="00251926"/>
    <w:rsid w:val="0025271E"/>
    <w:rsid w:val="00254D4A"/>
    <w:rsid w:val="00262185"/>
    <w:rsid w:val="00262BDB"/>
    <w:rsid w:val="00264E59"/>
    <w:rsid w:val="002728A1"/>
    <w:rsid w:val="002747FC"/>
    <w:rsid w:val="00275D2C"/>
    <w:rsid w:val="0027618E"/>
    <w:rsid w:val="00277DCA"/>
    <w:rsid w:val="0028483E"/>
    <w:rsid w:val="00290202"/>
    <w:rsid w:val="00292E52"/>
    <w:rsid w:val="00295B86"/>
    <w:rsid w:val="002A2BBB"/>
    <w:rsid w:val="002A5813"/>
    <w:rsid w:val="002A5880"/>
    <w:rsid w:val="002A6DA0"/>
    <w:rsid w:val="002B027D"/>
    <w:rsid w:val="002B223F"/>
    <w:rsid w:val="002B5837"/>
    <w:rsid w:val="002C1FDF"/>
    <w:rsid w:val="002C59FF"/>
    <w:rsid w:val="002D322F"/>
    <w:rsid w:val="002D7F62"/>
    <w:rsid w:val="002E2D36"/>
    <w:rsid w:val="002E31C2"/>
    <w:rsid w:val="002E4A7A"/>
    <w:rsid w:val="002E550E"/>
    <w:rsid w:val="002F08E2"/>
    <w:rsid w:val="002F0BDF"/>
    <w:rsid w:val="002F0E0E"/>
    <w:rsid w:val="002F1042"/>
    <w:rsid w:val="002F1854"/>
    <w:rsid w:val="002F2459"/>
    <w:rsid w:val="0030065C"/>
    <w:rsid w:val="00303345"/>
    <w:rsid w:val="00315D0E"/>
    <w:rsid w:val="00315DC2"/>
    <w:rsid w:val="00320902"/>
    <w:rsid w:val="003235D7"/>
    <w:rsid w:val="00324D2A"/>
    <w:rsid w:val="00325539"/>
    <w:rsid w:val="00330C14"/>
    <w:rsid w:val="00333D5C"/>
    <w:rsid w:val="0033520F"/>
    <w:rsid w:val="00335BA1"/>
    <w:rsid w:val="00345A2A"/>
    <w:rsid w:val="0034792B"/>
    <w:rsid w:val="00351972"/>
    <w:rsid w:val="0035202E"/>
    <w:rsid w:val="00352AAB"/>
    <w:rsid w:val="003532FE"/>
    <w:rsid w:val="003645C7"/>
    <w:rsid w:val="0036498C"/>
    <w:rsid w:val="00373E79"/>
    <w:rsid w:val="0037450E"/>
    <w:rsid w:val="00374FEB"/>
    <w:rsid w:val="003774D4"/>
    <w:rsid w:val="0038372A"/>
    <w:rsid w:val="00383EE3"/>
    <w:rsid w:val="00385E6E"/>
    <w:rsid w:val="00386ABA"/>
    <w:rsid w:val="00386EC7"/>
    <w:rsid w:val="003919BE"/>
    <w:rsid w:val="00391FDE"/>
    <w:rsid w:val="00395AF4"/>
    <w:rsid w:val="00396F00"/>
    <w:rsid w:val="003B53BE"/>
    <w:rsid w:val="003B5EB4"/>
    <w:rsid w:val="003B6D2E"/>
    <w:rsid w:val="003C0FC4"/>
    <w:rsid w:val="003C2405"/>
    <w:rsid w:val="003C410B"/>
    <w:rsid w:val="003C43A5"/>
    <w:rsid w:val="003C4A62"/>
    <w:rsid w:val="003C569E"/>
    <w:rsid w:val="003C5DCF"/>
    <w:rsid w:val="003D227E"/>
    <w:rsid w:val="003D28B9"/>
    <w:rsid w:val="003D7910"/>
    <w:rsid w:val="003E0540"/>
    <w:rsid w:val="003E071D"/>
    <w:rsid w:val="003E0F74"/>
    <w:rsid w:val="003E36C3"/>
    <w:rsid w:val="003E40CC"/>
    <w:rsid w:val="003E55F4"/>
    <w:rsid w:val="003E6E70"/>
    <w:rsid w:val="003F4851"/>
    <w:rsid w:val="003F641B"/>
    <w:rsid w:val="004103E1"/>
    <w:rsid w:val="004118B4"/>
    <w:rsid w:val="00411F2E"/>
    <w:rsid w:val="00420AEE"/>
    <w:rsid w:val="00423475"/>
    <w:rsid w:val="00427EBB"/>
    <w:rsid w:val="00441ECB"/>
    <w:rsid w:val="004516AE"/>
    <w:rsid w:val="00452603"/>
    <w:rsid w:val="004559D0"/>
    <w:rsid w:val="0046163C"/>
    <w:rsid w:val="00462155"/>
    <w:rsid w:val="00470A2B"/>
    <w:rsid w:val="00472EF2"/>
    <w:rsid w:val="00473A94"/>
    <w:rsid w:val="0047429B"/>
    <w:rsid w:val="00475EB9"/>
    <w:rsid w:val="00484E11"/>
    <w:rsid w:val="00486277"/>
    <w:rsid w:val="00487D13"/>
    <w:rsid w:val="00497AE9"/>
    <w:rsid w:val="004A01F3"/>
    <w:rsid w:val="004A189D"/>
    <w:rsid w:val="004A2427"/>
    <w:rsid w:val="004A28DF"/>
    <w:rsid w:val="004A779F"/>
    <w:rsid w:val="004B1518"/>
    <w:rsid w:val="004B23E2"/>
    <w:rsid w:val="004B39B7"/>
    <w:rsid w:val="004B6D78"/>
    <w:rsid w:val="004B736F"/>
    <w:rsid w:val="004C2782"/>
    <w:rsid w:val="004C57C5"/>
    <w:rsid w:val="004C7C4D"/>
    <w:rsid w:val="004D26EE"/>
    <w:rsid w:val="004D3B29"/>
    <w:rsid w:val="004E3360"/>
    <w:rsid w:val="004E5418"/>
    <w:rsid w:val="004F1030"/>
    <w:rsid w:val="004F2343"/>
    <w:rsid w:val="004F34E2"/>
    <w:rsid w:val="005000F8"/>
    <w:rsid w:val="00504CD0"/>
    <w:rsid w:val="00505060"/>
    <w:rsid w:val="00512B01"/>
    <w:rsid w:val="0051432E"/>
    <w:rsid w:val="005157BF"/>
    <w:rsid w:val="00515F26"/>
    <w:rsid w:val="00521022"/>
    <w:rsid w:val="00523C27"/>
    <w:rsid w:val="00531FFD"/>
    <w:rsid w:val="00532FE1"/>
    <w:rsid w:val="0053338E"/>
    <w:rsid w:val="00537333"/>
    <w:rsid w:val="0054011F"/>
    <w:rsid w:val="00542881"/>
    <w:rsid w:val="00542B4A"/>
    <w:rsid w:val="00545627"/>
    <w:rsid w:val="00554C05"/>
    <w:rsid w:val="00554ED6"/>
    <w:rsid w:val="00555AB0"/>
    <w:rsid w:val="0055718C"/>
    <w:rsid w:val="0056097D"/>
    <w:rsid w:val="00562290"/>
    <w:rsid w:val="00565831"/>
    <w:rsid w:val="00571780"/>
    <w:rsid w:val="00572A13"/>
    <w:rsid w:val="0057310C"/>
    <w:rsid w:val="00574DB1"/>
    <w:rsid w:val="00576093"/>
    <w:rsid w:val="0057798B"/>
    <w:rsid w:val="00583C66"/>
    <w:rsid w:val="00584EB5"/>
    <w:rsid w:val="005A3EDB"/>
    <w:rsid w:val="005B0F19"/>
    <w:rsid w:val="005B1EC0"/>
    <w:rsid w:val="005B24D2"/>
    <w:rsid w:val="005B72EC"/>
    <w:rsid w:val="005B7C79"/>
    <w:rsid w:val="005C01F1"/>
    <w:rsid w:val="005C05A3"/>
    <w:rsid w:val="005C107F"/>
    <w:rsid w:val="005C2588"/>
    <w:rsid w:val="005C4D8B"/>
    <w:rsid w:val="005C5E6B"/>
    <w:rsid w:val="005C5EC4"/>
    <w:rsid w:val="005C7594"/>
    <w:rsid w:val="005D0C40"/>
    <w:rsid w:val="005D1067"/>
    <w:rsid w:val="005E3327"/>
    <w:rsid w:val="005F0C98"/>
    <w:rsid w:val="005F2E01"/>
    <w:rsid w:val="005F48B0"/>
    <w:rsid w:val="005F7A0A"/>
    <w:rsid w:val="00603C04"/>
    <w:rsid w:val="006178CD"/>
    <w:rsid w:val="006211EC"/>
    <w:rsid w:val="00621B1C"/>
    <w:rsid w:val="00633D23"/>
    <w:rsid w:val="00633F79"/>
    <w:rsid w:val="0064108B"/>
    <w:rsid w:val="00643F11"/>
    <w:rsid w:val="006502F9"/>
    <w:rsid w:val="00650371"/>
    <w:rsid w:val="00650E67"/>
    <w:rsid w:val="006511AF"/>
    <w:rsid w:val="006530BA"/>
    <w:rsid w:val="00653498"/>
    <w:rsid w:val="00653B43"/>
    <w:rsid w:val="00655901"/>
    <w:rsid w:val="00656A71"/>
    <w:rsid w:val="006620AE"/>
    <w:rsid w:val="006621D2"/>
    <w:rsid w:val="00666670"/>
    <w:rsid w:val="00666F5D"/>
    <w:rsid w:val="00671BF1"/>
    <w:rsid w:val="006751CF"/>
    <w:rsid w:val="0067605A"/>
    <w:rsid w:val="00677589"/>
    <w:rsid w:val="00677E3A"/>
    <w:rsid w:val="00683394"/>
    <w:rsid w:val="006866A1"/>
    <w:rsid w:val="006867B9"/>
    <w:rsid w:val="00686B26"/>
    <w:rsid w:val="00692844"/>
    <w:rsid w:val="006A0156"/>
    <w:rsid w:val="006A3B4B"/>
    <w:rsid w:val="006B506B"/>
    <w:rsid w:val="006B5FDA"/>
    <w:rsid w:val="006B6085"/>
    <w:rsid w:val="006B78E6"/>
    <w:rsid w:val="006C2EDB"/>
    <w:rsid w:val="006D04C5"/>
    <w:rsid w:val="006D1A96"/>
    <w:rsid w:val="006D3DED"/>
    <w:rsid w:val="006D3EBC"/>
    <w:rsid w:val="006E187A"/>
    <w:rsid w:val="006E4214"/>
    <w:rsid w:val="006F2399"/>
    <w:rsid w:val="006F42A0"/>
    <w:rsid w:val="006F64CE"/>
    <w:rsid w:val="006F6EFB"/>
    <w:rsid w:val="006F75AD"/>
    <w:rsid w:val="00700584"/>
    <w:rsid w:val="007009D2"/>
    <w:rsid w:val="007042EF"/>
    <w:rsid w:val="0070787A"/>
    <w:rsid w:val="00712396"/>
    <w:rsid w:val="007165BB"/>
    <w:rsid w:val="00717795"/>
    <w:rsid w:val="0072154B"/>
    <w:rsid w:val="00723479"/>
    <w:rsid w:val="00725156"/>
    <w:rsid w:val="007314B5"/>
    <w:rsid w:val="00731BD9"/>
    <w:rsid w:val="00737A58"/>
    <w:rsid w:val="007445E6"/>
    <w:rsid w:val="00744E29"/>
    <w:rsid w:val="00746662"/>
    <w:rsid w:val="00747570"/>
    <w:rsid w:val="00751656"/>
    <w:rsid w:val="0075193C"/>
    <w:rsid w:val="007565BF"/>
    <w:rsid w:val="007616C9"/>
    <w:rsid w:val="00762142"/>
    <w:rsid w:val="007654DB"/>
    <w:rsid w:val="007664FC"/>
    <w:rsid w:val="00767010"/>
    <w:rsid w:val="00773891"/>
    <w:rsid w:val="00775ED1"/>
    <w:rsid w:val="00776B3E"/>
    <w:rsid w:val="00777222"/>
    <w:rsid w:val="007805CB"/>
    <w:rsid w:val="0078227C"/>
    <w:rsid w:val="007853DC"/>
    <w:rsid w:val="00785777"/>
    <w:rsid w:val="00790624"/>
    <w:rsid w:val="00791184"/>
    <w:rsid w:val="007960C0"/>
    <w:rsid w:val="007976CB"/>
    <w:rsid w:val="00797AF5"/>
    <w:rsid w:val="007A09CD"/>
    <w:rsid w:val="007A23D1"/>
    <w:rsid w:val="007A3F26"/>
    <w:rsid w:val="007B6F4A"/>
    <w:rsid w:val="007C0160"/>
    <w:rsid w:val="007C065A"/>
    <w:rsid w:val="007C14D3"/>
    <w:rsid w:val="007C3F65"/>
    <w:rsid w:val="007C4B18"/>
    <w:rsid w:val="007D340B"/>
    <w:rsid w:val="007D4C3F"/>
    <w:rsid w:val="007D56EC"/>
    <w:rsid w:val="007E4FDB"/>
    <w:rsid w:val="007F0B57"/>
    <w:rsid w:val="007F48B5"/>
    <w:rsid w:val="00800AB0"/>
    <w:rsid w:val="008056BA"/>
    <w:rsid w:val="00810AC1"/>
    <w:rsid w:val="00810BFD"/>
    <w:rsid w:val="008115F8"/>
    <w:rsid w:val="008137DB"/>
    <w:rsid w:val="00816A26"/>
    <w:rsid w:val="0081BC8A"/>
    <w:rsid w:val="0082306A"/>
    <w:rsid w:val="00823178"/>
    <w:rsid w:val="00823470"/>
    <w:rsid w:val="0082605A"/>
    <w:rsid w:val="0082737A"/>
    <w:rsid w:val="00831178"/>
    <w:rsid w:val="00835A05"/>
    <w:rsid w:val="008368C7"/>
    <w:rsid w:val="008403C3"/>
    <w:rsid w:val="008419F3"/>
    <w:rsid w:val="008433AE"/>
    <w:rsid w:val="00844F39"/>
    <w:rsid w:val="0084665E"/>
    <w:rsid w:val="008535AD"/>
    <w:rsid w:val="00856F37"/>
    <w:rsid w:val="00860BED"/>
    <w:rsid w:val="00862296"/>
    <w:rsid w:val="00863A37"/>
    <w:rsid w:val="008641DE"/>
    <w:rsid w:val="008648AB"/>
    <w:rsid w:val="00864ABA"/>
    <w:rsid w:val="008718A5"/>
    <w:rsid w:val="0087381C"/>
    <w:rsid w:val="00875EAA"/>
    <w:rsid w:val="00880081"/>
    <w:rsid w:val="008864D4"/>
    <w:rsid w:val="00887A31"/>
    <w:rsid w:val="00890EE0"/>
    <w:rsid w:val="00893DDB"/>
    <w:rsid w:val="00895FE9"/>
    <w:rsid w:val="008A2EAE"/>
    <w:rsid w:val="008B3148"/>
    <w:rsid w:val="008B56CA"/>
    <w:rsid w:val="008C126E"/>
    <w:rsid w:val="008C13BC"/>
    <w:rsid w:val="008C1F8D"/>
    <w:rsid w:val="008C7D73"/>
    <w:rsid w:val="008C7F90"/>
    <w:rsid w:val="008E2096"/>
    <w:rsid w:val="008F3AC3"/>
    <w:rsid w:val="008F4098"/>
    <w:rsid w:val="008F49D7"/>
    <w:rsid w:val="009035DF"/>
    <w:rsid w:val="0090520C"/>
    <w:rsid w:val="00905B50"/>
    <w:rsid w:val="00907835"/>
    <w:rsid w:val="00914C4C"/>
    <w:rsid w:val="00917D0E"/>
    <w:rsid w:val="0092121C"/>
    <w:rsid w:val="00925573"/>
    <w:rsid w:val="00927D43"/>
    <w:rsid w:val="0093141B"/>
    <w:rsid w:val="0093207C"/>
    <w:rsid w:val="00932381"/>
    <w:rsid w:val="00933188"/>
    <w:rsid w:val="00941109"/>
    <w:rsid w:val="00944343"/>
    <w:rsid w:val="00951148"/>
    <w:rsid w:val="00951DED"/>
    <w:rsid w:val="00954EF3"/>
    <w:rsid w:val="0096235B"/>
    <w:rsid w:val="00970B3C"/>
    <w:rsid w:val="009718C9"/>
    <w:rsid w:val="009720B6"/>
    <w:rsid w:val="00972376"/>
    <w:rsid w:val="00974A6D"/>
    <w:rsid w:val="00975FB3"/>
    <w:rsid w:val="009762A0"/>
    <w:rsid w:val="009762DD"/>
    <w:rsid w:val="009763A4"/>
    <w:rsid w:val="009832AF"/>
    <w:rsid w:val="0098397F"/>
    <w:rsid w:val="00984D07"/>
    <w:rsid w:val="009850B4"/>
    <w:rsid w:val="0098519A"/>
    <w:rsid w:val="009876B6"/>
    <w:rsid w:val="00992B3D"/>
    <w:rsid w:val="00994737"/>
    <w:rsid w:val="00997660"/>
    <w:rsid w:val="0099795A"/>
    <w:rsid w:val="009A006A"/>
    <w:rsid w:val="009B0852"/>
    <w:rsid w:val="009B0D99"/>
    <w:rsid w:val="009B12A4"/>
    <w:rsid w:val="009B1F8E"/>
    <w:rsid w:val="009B46C2"/>
    <w:rsid w:val="009B7605"/>
    <w:rsid w:val="009C3073"/>
    <w:rsid w:val="009D101A"/>
    <w:rsid w:val="009D2230"/>
    <w:rsid w:val="009D2EEB"/>
    <w:rsid w:val="009D45C5"/>
    <w:rsid w:val="009E0903"/>
    <w:rsid w:val="009E09A9"/>
    <w:rsid w:val="009E45C7"/>
    <w:rsid w:val="009E64D2"/>
    <w:rsid w:val="009E6DA5"/>
    <w:rsid w:val="009F10AD"/>
    <w:rsid w:val="009F5126"/>
    <w:rsid w:val="00A01A56"/>
    <w:rsid w:val="00A0431C"/>
    <w:rsid w:val="00A13CDE"/>
    <w:rsid w:val="00A14D78"/>
    <w:rsid w:val="00A2298D"/>
    <w:rsid w:val="00A24198"/>
    <w:rsid w:val="00A26D2A"/>
    <w:rsid w:val="00A31078"/>
    <w:rsid w:val="00A32484"/>
    <w:rsid w:val="00A40C8A"/>
    <w:rsid w:val="00A410EB"/>
    <w:rsid w:val="00A41527"/>
    <w:rsid w:val="00A46D9D"/>
    <w:rsid w:val="00A47062"/>
    <w:rsid w:val="00A47666"/>
    <w:rsid w:val="00A50A26"/>
    <w:rsid w:val="00A511F5"/>
    <w:rsid w:val="00A51868"/>
    <w:rsid w:val="00A535D5"/>
    <w:rsid w:val="00A557D1"/>
    <w:rsid w:val="00A60CCA"/>
    <w:rsid w:val="00A60D09"/>
    <w:rsid w:val="00A629D0"/>
    <w:rsid w:val="00A70D99"/>
    <w:rsid w:val="00A72344"/>
    <w:rsid w:val="00A73077"/>
    <w:rsid w:val="00A752F1"/>
    <w:rsid w:val="00A770B1"/>
    <w:rsid w:val="00A776E3"/>
    <w:rsid w:val="00A77F61"/>
    <w:rsid w:val="00A81A8E"/>
    <w:rsid w:val="00A81F2E"/>
    <w:rsid w:val="00A83AA0"/>
    <w:rsid w:val="00A83DDE"/>
    <w:rsid w:val="00A95EF8"/>
    <w:rsid w:val="00A96BC5"/>
    <w:rsid w:val="00AA46D5"/>
    <w:rsid w:val="00AA753E"/>
    <w:rsid w:val="00AB0C5A"/>
    <w:rsid w:val="00AB181D"/>
    <w:rsid w:val="00AB2782"/>
    <w:rsid w:val="00AB4AC8"/>
    <w:rsid w:val="00AC22E9"/>
    <w:rsid w:val="00AC39EC"/>
    <w:rsid w:val="00AD192B"/>
    <w:rsid w:val="00AD618A"/>
    <w:rsid w:val="00AE0EC3"/>
    <w:rsid w:val="00AE4CFF"/>
    <w:rsid w:val="00AE618D"/>
    <w:rsid w:val="00AF4D0C"/>
    <w:rsid w:val="00AF5603"/>
    <w:rsid w:val="00B05B1E"/>
    <w:rsid w:val="00B10E6C"/>
    <w:rsid w:val="00B3049C"/>
    <w:rsid w:val="00B31C9E"/>
    <w:rsid w:val="00B33FE8"/>
    <w:rsid w:val="00B3464D"/>
    <w:rsid w:val="00B35526"/>
    <w:rsid w:val="00B359CD"/>
    <w:rsid w:val="00B35B37"/>
    <w:rsid w:val="00B44ABB"/>
    <w:rsid w:val="00B5376A"/>
    <w:rsid w:val="00B53B9F"/>
    <w:rsid w:val="00B54CC5"/>
    <w:rsid w:val="00B62505"/>
    <w:rsid w:val="00B63881"/>
    <w:rsid w:val="00B72755"/>
    <w:rsid w:val="00B812C7"/>
    <w:rsid w:val="00B93A1E"/>
    <w:rsid w:val="00B95D5D"/>
    <w:rsid w:val="00B96579"/>
    <w:rsid w:val="00B96D89"/>
    <w:rsid w:val="00BA06CC"/>
    <w:rsid w:val="00BA0D5E"/>
    <w:rsid w:val="00BA718D"/>
    <w:rsid w:val="00BB2D28"/>
    <w:rsid w:val="00BB6741"/>
    <w:rsid w:val="00BC042B"/>
    <w:rsid w:val="00BC07C0"/>
    <w:rsid w:val="00BC3E74"/>
    <w:rsid w:val="00BC78DC"/>
    <w:rsid w:val="00BD37D3"/>
    <w:rsid w:val="00BE0310"/>
    <w:rsid w:val="00BE0DC5"/>
    <w:rsid w:val="00BE501C"/>
    <w:rsid w:val="00BE7344"/>
    <w:rsid w:val="00BF7589"/>
    <w:rsid w:val="00C03B0D"/>
    <w:rsid w:val="00C0435C"/>
    <w:rsid w:val="00C0521F"/>
    <w:rsid w:val="00C1302E"/>
    <w:rsid w:val="00C139BE"/>
    <w:rsid w:val="00C21EC1"/>
    <w:rsid w:val="00C24402"/>
    <w:rsid w:val="00C24482"/>
    <w:rsid w:val="00C27701"/>
    <w:rsid w:val="00C313D1"/>
    <w:rsid w:val="00C40AC0"/>
    <w:rsid w:val="00C42537"/>
    <w:rsid w:val="00C45579"/>
    <w:rsid w:val="00C46F64"/>
    <w:rsid w:val="00C47041"/>
    <w:rsid w:val="00C50EB1"/>
    <w:rsid w:val="00C528D7"/>
    <w:rsid w:val="00C64085"/>
    <w:rsid w:val="00C8229A"/>
    <w:rsid w:val="00C85983"/>
    <w:rsid w:val="00C85B98"/>
    <w:rsid w:val="00C86018"/>
    <w:rsid w:val="00C87309"/>
    <w:rsid w:val="00C874E9"/>
    <w:rsid w:val="00C87E26"/>
    <w:rsid w:val="00C90883"/>
    <w:rsid w:val="00C90FA0"/>
    <w:rsid w:val="00CA2259"/>
    <w:rsid w:val="00CA2A7B"/>
    <w:rsid w:val="00CA33EF"/>
    <w:rsid w:val="00CA4320"/>
    <w:rsid w:val="00CA6A56"/>
    <w:rsid w:val="00CA7237"/>
    <w:rsid w:val="00CB4B53"/>
    <w:rsid w:val="00CB700B"/>
    <w:rsid w:val="00CC2AD1"/>
    <w:rsid w:val="00CC6375"/>
    <w:rsid w:val="00CC72E8"/>
    <w:rsid w:val="00CC7BBE"/>
    <w:rsid w:val="00CD2758"/>
    <w:rsid w:val="00CE2990"/>
    <w:rsid w:val="00CE7112"/>
    <w:rsid w:val="00CF6AA5"/>
    <w:rsid w:val="00D11BB1"/>
    <w:rsid w:val="00D1206C"/>
    <w:rsid w:val="00D14073"/>
    <w:rsid w:val="00D16CA3"/>
    <w:rsid w:val="00D25E57"/>
    <w:rsid w:val="00D26BF3"/>
    <w:rsid w:val="00D305C7"/>
    <w:rsid w:val="00D3139C"/>
    <w:rsid w:val="00D35C64"/>
    <w:rsid w:val="00D3727B"/>
    <w:rsid w:val="00D4434E"/>
    <w:rsid w:val="00D4455D"/>
    <w:rsid w:val="00D460DC"/>
    <w:rsid w:val="00D52EDA"/>
    <w:rsid w:val="00D550BA"/>
    <w:rsid w:val="00D553B3"/>
    <w:rsid w:val="00D56DDB"/>
    <w:rsid w:val="00D60B2A"/>
    <w:rsid w:val="00D66C10"/>
    <w:rsid w:val="00D70787"/>
    <w:rsid w:val="00D70886"/>
    <w:rsid w:val="00D7321E"/>
    <w:rsid w:val="00D8153B"/>
    <w:rsid w:val="00D8777E"/>
    <w:rsid w:val="00D87E3F"/>
    <w:rsid w:val="00D9201A"/>
    <w:rsid w:val="00D94084"/>
    <w:rsid w:val="00D95960"/>
    <w:rsid w:val="00D976D5"/>
    <w:rsid w:val="00DA13DB"/>
    <w:rsid w:val="00DA2FDD"/>
    <w:rsid w:val="00DA5301"/>
    <w:rsid w:val="00DA7F4F"/>
    <w:rsid w:val="00DB7289"/>
    <w:rsid w:val="00DC5306"/>
    <w:rsid w:val="00DC5B80"/>
    <w:rsid w:val="00DD45E5"/>
    <w:rsid w:val="00DE0275"/>
    <w:rsid w:val="00DE1FB1"/>
    <w:rsid w:val="00DE3CAB"/>
    <w:rsid w:val="00DE4F4A"/>
    <w:rsid w:val="00DF00C7"/>
    <w:rsid w:val="00DF21FF"/>
    <w:rsid w:val="00E021C4"/>
    <w:rsid w:val="00E06037"/>
    <w:rsid w:val="00E078C2"/>
    <w:rsid w:val="00E1505B"/>
    <w:rsid w:val="00E15A16"/>
    <w:rsid w:val="00E177E4"/>
    <w:rsid w:val="00E23917"/>
    <w:rsid w:val="00E32005"/>
    <w:rsid w:val="00E33AE6"/>
    <w:rsid w:val="00E408A2"/>
    <w:rsid w:val="00E40D52"/>
    <w:rsid w:val="00E44A1D"/>
    <w:rsid w:val="00E44D69"/>
    <w:rsid w:val="00E45217"/>
    <w:rsid w:val="00E55486"/>
    <w:rsid w:val="00E55EBC"/>
    <w:rsid w:val="00E601F7"/>
    <w:rsid w:val="00E60330"/>
    <w:rsid w:val="00E61D0B"/>
    <w:rsid w:val="00E63A92"/>
    <w:rsid w:val="00E728AE"/>
    <w:rsid w:val="00E73CF1"/>
    <w:rsid w:val="00E74CA8"/>
    <w:rsid w:val="00E82D9A"/>
    <w:rsid w:val="00E830E2"/>
    <w:rsid w:val="00E84724"/>
    <w:rsid w:val="00E919A5"/>
    <w:rsid w:val="00E92ECC"/>
    <w:rsid w:val="00E951CD"/>
    <w:rsid w:val="00EA0AF1"/>
    <w:rsid w:val="00EA24BA"/>
    <w:rsid w:val="00EA67C4"/>
    <w:rsid w:val="00EB0CAC"/>
    <w:rsid w:val="00EB2230"/>
    <w:rsid w:val="00EC4C6C"/>
    <w:rsid w:val="00EC4DD7"/>
    <w:rsid w:val="00EC6F95"/>
    <w:rsid w:val="00EC7109"/>
    <w:rsid w:val="00ED0D1A"/>
    <w:rsid w:val="00ED1382"/>
    <w:rsid w:val="00ED7D6C"/>
    <w:rsid w:val="00EE45FB"/>
    <w:rsid w:val="00EE4C68"/>
    <w:rsid w:val="00EE5C8B"/>
    <w:rsid w:val="00EE7158"/>
    <w:rsid w:val="00EF331F"/>
    <w:rsid w:val="00EF53D9"/>
    <w:rsid w:val="00EF7AD5"/>
    <w:rsid w:val="00F0112B"/>
    <w:rsid w:val="00F10840"/>
    <w:rsid w:val="00F206D4"/>
    <w:rsid w:val="00F20C65"/>
    <w:rsid w:val="00F20DAB"/>
    <w:rsid w:val="00F22849"/>
    <w:rsid w:val="00F2583A"/>
    <w:rsid w:val="00F25F78"/>
    <w:rsid w:val="00F277E8"/>
    <w:rsid w:val="00F34623"/>
    <w:rsid w:val="00F35530"/>
    <w:rsid w:val="00F36745"/>
    <w:rsid w:val="00F4016A"/>
    <w:rsid w:val="00F42159"/>
    <w:rsid w:val="00F44299"/>
    <w:rsid w:val="00F472AF"/>
    <w:rsid w:val="00F47F78"/>
    <w:rsid w:val="00F5175D"/>
    <w:rsid w:val="00F51E35"/>
    <w:rsid w:val="00F53318"/>
    <w:rsid w:val="00F53B15"/>
    <w:rsid w:val="00F54554"/>
    <w:rsid w:val="00F54890"/>
    <w:rsid w:val="00F571D3"/>
    <w:rsid w:val="00F60A9A"/>
    <w:rsid w:val="00F61796"/>
    <w:rsid w:val="00F61899"/>
    <w:rsid w:val="00F6502D"/>
    <w:rsid w:val="00F66CB8"/>
    <w:rsid w:val="00F670F1"/>
    <w:rsid w:val="00F673EC"/>
    <w:rsid w:val="00F8368A"/>
    <w:rsid w:val="00F91D0F"/>
    <w:rsid w:val="00FA09F0"/>
    <w:rsid w:val="00FA0B0F"/>
    <w:rsid w:val="00FA437C"/>
    <w:rsid w:val="00FB1E84"/>
    <w:rsid w:val="00FB3F21"/>
    <w:rsid w:val="00FB4E3C"/>
    <w:rsid w:val="00FB5505"/>
    <w:rsid w:val="00FB6FAF"/>
    <w:rsid w:val="00FC03F7"/>
    <w:rsid w:val="00FC24ED"/>
    <w:rsid w:val="00FC30E8"/>
    <w:rsid w:val="00FC7685"/>
    <w:rsid w:val="00FD089E"/>
    <w:rsid w:val="00FD2F0F"/>
    <w:rsid w:val="00FD7D38"/>
    <w:rsid w:val="00FE4A6A"/>
    <w:rsid w:val="00FE4B44"/>
    <w:rsid w:val="00FE5C8A"/>
    <w:rsid w:val="00FF0A4C"/>
    <w:rsid w:val="00FF2BB2"/>
    <w:rsid w:val="00FF6C9C"/>
    <w:rsid w:val="01241B22"/>
    <w:rsid w:val="0127FCE6"/>
    <w:rsid w:val="0145B574"/>
    <w:rsid w:val="01790152"/>
    <w:rsid w:val="0186EDC8"/>
    <w:rsid w:val="01B3BBDE"/>
    <w:rsid w:val="01E5A237"/>
    <w:rsid w:val="0227D72C"/>
    <w:rsid w:val="02352F11"/>
    <w:rsid w:val="02373777"/>
    <w:rsid w:val="0297C760"/>
    <w:rsid w:val="029D2A01"/>
    <w:rsid w:val="02C64B78"/>
    <w:rsid w:val="02D71707"/>
    <w:rsid w:val="02E8CCB9"/>
    <w:rsid w:val="02EAC4F7"/>
    <w:rsid w:val="02EC7BF9"/>
    <w:rsid w:val="032D6766"/>
    <w:rsid w:val="036AEA14"/>
    <w:rsid w:val="038D1480"/>
    <w:rsid w:val="03977C17"/>
    <w:rsid w:val="03B3A863"/>
    <w:rsid w:val="03BE8F48"/>
    <w:rsid w:val="03C100AA"/>
    <w:rsid w:val="03C7BD6D"/>
    <w:rsid w:val="03CE4B7A"/>
    <w:rsid w:val="044E22CE"/>
    <w:rsid w:val="0469F17B"/>
    <w:rsid w:val="04772B81"/>
    <w:rsid w:val="04878FBB"/>
    <w:rsid w:val="0497E8D5"/>
    <w:rsid w:val="04BA5F8A"/>
    <w:rsid w:val="04C724CC"/>
    <w:rsid w:val="04CF2D7C"/>
    <w:rsid w:val="04ED2315"/>
    <w:rsid w:val="04EE9D11"/>
    <w:rsid w:val="05152722"/>
    <w:rsid w:val="05229536"/>
    <w:rsid w:val="0536567A"/>
    <w:rsid w:val="054C767E"/>
    <w:rsid w:val="055405D1"/>
    <w:rsid w:val="057280F0"/>
    <w:rsid w:val="05A7E5EC"/>
    <w:rsid w:val="05DE63E8"/>
    <w:rsid w:val="05FFFAA3"/>
    <w:rsid w:val="06065A8A"/>
    <w:rsid w:val="0615AC50"/>
    <w:rsid w:val="061EF332"/>
    <w:rsid w:val="066C2883"/>
    <w:rsid w:val="066F3DB9"/>
    <w:rsid w:val="06A2D48D"/>
    <w:rsid w:val="06C87AE6"/>
    <w:rsid w:val="06D23BB7"/>
    <w:rsid w:val="06D260AD"/>
    <w:rsid w:val="06D267AD"/>
    <w:rsid w:val="06DFD708"/>
    <w:rsid w:val="06E3B207"/>
    <w:rsid w:val="0720636A"/>
    <w:rsid w:val="073EF0E2"/>
    <w:rsid w:val="074E029D"/>
    <w:rsid w:val="07EA4902"/>
    <w:rsid w:val="07F9D21E"/>
    <w:rsid w:val="0866E8CE"/>
    <w:rsid w:val="08812B54"/>
    <w:rsid w:val="0885E35A"/>
    <w:rsid w:val="089AF418"/>
    <w:rsid w:val="08EB4F63"/>
    <w:rsid w:val="0906D27E"/>
    <w:rsid w:val="090D9C47"/>
    <w:rsid w:val="091604AA"/>
    <w:rsid w:val="0919923B"/>
    <w:rsid w:val="093C67DF"/>
    <w:rsid w:val="0967ACD9"/>
    <w:rsid w:val="0972B8DA"/>
    <w:rsid w:val="09859725"/>
    <w:rsid w:val="098C1CEE"/>
    <w:rsid w:val="099B09F4"/>
    <w:rsid w:val="09B63ECF"/>
    <w:rsid w:val="09CF53F9"/>
    <w:rsid w:val="09CF9B2E"/>
    <w:rsid w:val="09DFBBE7"/>
    <w:rsid w:val="09F0573F"/>
    <w:rsid w:val="0A2464A1"/>
    <w:rsid w:val="0A574AC1"/>
    <w:rsid w:val="0A6DB51E"/>
    <w:rsid w:val="0A83F3F0"/>
    <w:rsid w:val="0AA499C0"/>
    <w:rsid w:val="0AA63BCA"/>
    <w:rsid w:val="0AB1D50B"/>
    <w:rsid w:val="0AB4B932"/>
    <w:rsid w:val="0AB798BC"/>
    <w:rsid w:val="0AC12C80"/>
    <w:rsid w:val="0AD3EC2B"/>
    <w:rsid w:val="0AEBF796"/>
    <w:rsid w:val="0BB4A22C"/>
    <w:rsid w:val="0BC94A1B"/>
    <w:rsid w:val="0BD40EA0"/>
    <w:rsid w:val="0BF2A9D0"/>
    <w:rsid w:val="0C0947FA"/>
    <w:rsid w:val="0C5CFCE1"/>
    <w:rsid w:val="0C699BDE"/>
    <w:rsid w:val="0C858996"/>
    <w:rsid w:val="0CC3BDB0"/>
    <w:rsid w:val="0CC5C3D6"/>
    <w:rsid w:val="0CDC64FE"/>
    <w:rsid w:val="0CE537E1"/>
    <w:rsid w:val="0D04B391"/>
    <w:rsid w:val="0D284002"/>
    <w:rsid w:val="0D3450D5"/>
    <w:rsid w:val="0D8995C8"/>
    <w:rsid w:val="0DB2F9B0"/>
    <w:rsid w:val="0DB749CE"/>
    <w:rsid w:val="0E000032"/>
    <w:rsid w:val="0E0DB3BE"/>
    <w:rsid w:val="0E107454"/>
    <w:rsid w:val="0E393F8E"/>
    <w:rsid w:val="0E8AC197"/>
    <w:rsid w:val="0E9A908A"/>
    <w:rsid w:val="0EC227D0"/>
    <w:rsid w:val="0EF5B1EF"/>
    <w:rsid w:val="0F123B5C"/>
    <w:rsid w:val="0F13AC52"/>
    <w:rsid w:val="0F321EF0"/>
    <w:rsid w:val="0F3E49EC"/>
    <w:rsid w:val="0F4AAFFA"/>
    <w:rsid w:val="0F57E82F"/>
    <w:rsid w:val="0F6187D1"/>
    <w:rsid w:val="0F780329"/>
    <w:rsid w:val="0F807C58"/>
    <w:rsid w:val="0FB01FA2"/>
    <w:rsid w:val="0FB476B1"/>
    <w:rsid w:val="0FDB5F5D"/>
    <w:rsid w:val="0FE4F89C"/>
    <w:rsid w:val="0FF504ED"/>
    <w:rsid w:val="10183566"/>
    <w:rsid w:val="10372C01"/>
    <w:rsid w:val="103922E6"/>
    <w:rsid w:val="105FF5A0"/>
    <w:rsid w:val="106F63AD"/>
    <w:rsid w:val="109B265E"/>
    <w:rsid w:val="10C2794C"/>
    <w:rsid w:val="10F9EF52"/>
    <w:rsid w:val="1117614C"/>
    <w:rsid w:val="112C5953"/>
    <w:rsid w:val="114451F7"/>
    <w:rsid w:val="114ED5AE"/>
    <w:rsid w:val="11578DAE"/>
    <w:rsid w:val="11596D2F"/>
    <w:rsid w:val="115994D5"/>
    <w:rsid w:val="11F4B459"/>
    <w:rsid w:val="11FBB312"/>
    <w:rsid w:val="1204FC36"/>
    <w:rsid w:val="1217DB5E"/>
    <w:rsid w:val="12327CBE"/>
    <w:rsid w:val="1234DE45"/>
    <w:rsid w:val="124456AE"/>
    <w:rsid w:val="124B4D14"/>
    <w:rsid w:val="12619E5D"/>
    <w:rsid w:val="1269BFB2"/>
    <w:rsid w:val="128F4F2C"/>
    <w:rsid w:val="129C1C76"/>
    <w:rsid w:val="12CE296A"/>
    <w:rsid w:val="12D8568D"/>
    <w:rsid w:val="12E7C064"/>
    <w:rsid w:val="12E8DBE4"/>
    <w:rsid w:val="12EF2C17"/>
    <w:rsid w:val="13205F69"/>
    <w:rsid w:val="1323147A"/>
    <w:rsid w:val="1333859C"/>
    <w:rsid w:val="13621902"/>
    <w:rsid w:val="13B62BE4"/>
    <w:rsid w:val="13CB46E7"/>
    <w:rsid w:val="13E2A26F"/>
    <w:rsid w:val="13E951D1"/>
    <w:rsid w:val="13EB6C92"/>
    <w:rsid w:val="140363B5"/>
    <w:rsid w:val="142D05F0"/>
    <w:rsid w:val="144BF141"/>
    <w:rsid w:val="14649232"/>
    <w:rsid w:val="147426EE"/>
    <w:rsid w:val="14914442"/>
    <w:rsid w:val="14A1E1D9"/>
    <w:rsid w:val="14AEE583"/>
    <w:rsid w:val="14D76836"/>
    <w:rsid w:val="152613FB"/>
    <w:rsid w:val="153AA2B1"/>
    <w:rsid w:val="155254D2"/>
    <w:rsid w:val="1559A45A"/>
    <w:rsid w:val="15AAB631"/>
    <w:rsid w:val="15B56DBA"/>
    <w:rsid w:val="15D3EE18"/>
    <w:rsid w:val="15E6BF03"/>
    <w:rsid w:val="160706AE"/>
    <w:rsid w:val="16088FA8"/>
    <w:rsid w:val="162246D1"/>
    <w:rsid w:val="16424FE5"/>
    <w:rsid w:val="1680DE08"/>
    <w:rsid w:val="16BD64B4"/>
    <w:rsid w:val="16D355F0"/>
    <w:rsid w:val="16E3C49D"/>
    <w:rsid w:val="16ED4E11"/>
    <w:rsid w:val="1716FE83"/>
    <w:rsid w:val="172939FD"/>
    <w:rsid w:val="174779DF"/>
    <w:rsid w:val="177F64B9"/>
    <w:rsid w:val="178B94DD"/>
    <w:rsid w:val="179A9EEA"/>
    <w:rsid w:val="17A67227"/>
    <w:rsid w:val="17C2FA17"/>
    <w:rsid w:val="17C3339F"/>
    <w:rsid w:val="18083363"/>
    <w:rsid w:val="18136D0E"/>
    <w:rsid w:val="18174287"/>
    <w:rsid w:val="1833BB13"/>
    <w:rsid w:val="185632FE"/>
    <w:rsid w:val="186AF2A9"/>
    <w:rsid w:val="189C6FB9"/>
    <w:rsid w:val="18A0FC22"/>
    <w:rsid w:val="18A2F9D2"/>
    <w:rsid w:val="18AD0D52"/>
    <w:rsid w:val="18CBA688"/>
    <w:rsid w:val="18DA0B03"/>
    <w:rsid w:val="18E0EEBC"/>
    <w:rsid w:val="18F43900"/>
    <w:rsid w:val="190E9C53"/>
    <w:rsid w:val="1924FE69"/>
    <w:rsid w:val="19449A66"/>
    <w:rsid w:val="19B66E2F"/>
    <w:rsid w:val="19E86E77"/>
    <w:rsid w:val="19FF56F7"/>
    <w:rsid w:val="1A1FBD9C"/>
    <w:rsid w:val="1A43EA01"/>
    <w:rsid w:val="1A753BC6"/>
    <w:rsid w:val="1A8185E6"/>
    <w:rsid w:val="1A8CB0A4"/>
    <w:rsid w:val="1A8CB45B"/>
    <w:rsid w:val="1AAEA93A"/>
    <w:rsid w:val="1ADD2BA4"/>
    <w:rsid w:val="1B01EFEC"/>
    <w:rsid w:val="1B1615CA"/>
    <w:rsid w:val="1B5D0DDF"/>
    <w:rsid w:val="1B5FEB35"/>
    <w:rsid w:val="1BAA4B25"/>
    <w:rsid w:val="1BBB948A"/>
    <w:rsid w:val="1BC6C05A"/>
    <w:rsid w:val="1BDD4D6E"/>
    <w:rsid w:val="1BDD561A"/>
    <w:rsid w:val="1C5F6628"/>
    <w:rsid w:val="1C89BD5B"/>
    <w:rsid w:val="1CC8F58E"/>
    <w:rsid w:val="1CDC1EC6"/>
    <w:rsid w:val="1CFBBB96"/>
    <w:rsid w:val="1D61A2CC"/>
    <w:rsid w:val="1D6B653F"/>
    <w:rsid w:val="1D6F3B8E"/>
    <w:rsid w:val="1D791DCF"/>
    <w:rsid w:val="1DAC7259"/>
    <w:rsid w:val="1DDEA15D"/>
    <w:rsid w:val="1E33934F"/>
    <w:rsid w:val="1E5CD77C"/>
    <w:rsid w:val="1E5F5E13"/>
    <w:rsid w:val="1EA57BF6"/>
    <w:rsid w:val="1EAA494F"/>
    <w:rsid w:val="1EADE0B7"/>
    <w:rsid w:val="1EBBDD82"/>
    <w:rsid w:val="1EE98D78"/>
    <w:rsid w:val="1F0B0BEF"/>
    <w:rsid w:val="1F1836ED"/>
    <w:rsid w:val="1F35AF77"/>
    <w:rsid w:val="1F3728DA"/>
    <w:rsid w:val="1F3942A3"/>
    <w:rsid w:val="1F418F8F"/>
    <w:rsid w:val="1F4ADA1A"/>
    <w:rsid w:val="1FD67C8A"/>
    <w:rsid w:val="1FFB2E74"/>
    <w:rsid w:val="2001BC81"/>
    <w:rsid w:val="2007014F"/>
    <w:rsid w:val="2022DD50"/>
    <w:rsid w:val="20333535"/>
    <w:rsid w:val="20713AB8"/>
    <w:rsid w:val="2076048E"/>
    <w:rsid w:val="207D947E"/>
    <w:rsid w:val="20A1E5B4"/>
    <w:rsid w:val="20BDCD56"/>
    <w:rsid w:val="20E4131B"/>
    <w:rsid w:val="210B9F07"/>
    <w:rsid w:val="211EC1FA"/>
    <w:rsid w:val="21248917"/>
    <w:rsid w:val="213BEBE4"/>
    <w:rsid w:val="214587D4"/>
    <w:rsid w:val="214D134F"/>
    <w:rsid w:val="21637FC0"/>
    <w:rsid w:val="21671E1B"/>
    <w:rsid w:val="2169DC5D"/>
    <w:rsid w:val="21794A6A"/>
    <w:rsid w:val="2187A439"/>
    <w:rsid w:val="21896EFA"/>
    <w:rsid w:val="21CF2CB9"/>
    <w:rsid w:val="21E65BF3"/>
    <w:rsid w:val="22132B1D"/>
    <w:rsid w:val="222166BD"/>
    <w:rsid w:val="2265CF6A"/>
    <w:rsid w:val="2268BE36"/>
    <w:rsid w:val="228674B0"/>
    <w:rsid w:val="228F409F"/>
    <w:rsid w:val="22BD1268"/>
    <w:rsid w:val="22C858FF"/>
    <w:rsid w:val="22D06A6D"/>
    <w:rsid w:val="22E3669E"/>
    <w:rsid w:val="22E7093B"/>
    <w:rsid w:val="22E8E3B0"/>
    <w:rsid w:val="22FFBCDE"/>
    <w:rsid w:val="2323D10F"/>
    <w:rsid w:val="23254E3A"/>
    <w:rsid w:val="234051E5"/>
    <w:rsid w:val="2341C258"/>
    <w:rsid w:val="235A7E12"/>
    <w:rsid w:val="236F90BD"/>
    <w:rsid w:val="23745F83"/>
    <w:rsid w:val="2378C21D"/>
    <w:rsid w:val="237A9B61"/>
    <w:rsid w:val="2380E006"/>
    <w:rsid w:val="23A1BB88"/>
    <w:rsid w:val="23C6BED5"/>
    <w:rsid w:val="23CA4737"/>
    <w:rsid w:val="23CF3C0B"/>
    <w:rsid w:val="23F83C28"/>
    <w:rsid w:val="23FD6F11"/>
    <w:rsid w:val="241D66A5"/>
    <w:rsid w:val="2437816F"/>
    <w:rsid w:val="243C0C11"/>
    <w:rsid w:val="24629E1C"/>
    <w:rsid w:val="247D2896"/>
    <w:rsid w:val="24C24AD7"/>
    <w:rsid w:val="24FBB035"/>
    <w:rsid w:val="258D5BDF"/>
    <w:rsid w:val="2590DEC4"/>
    <w:rsid w:val="25B93706"/>
    <w:rsid w:val="25D7DC72"/>
    <w:rsid w:val="25EB4757"/>
    <w:rsid w:val="261B76E8"/>
    <w:rsid w:val="26242523"/>
    <w:rsid w:val="262BD6E4"/>
    <w:rsid w:val="26657D07"/>
    <w:rsid w:val="268A9359"/>
    <w:rsid w:val="26921ED4"/>
    <w:rsid w:val="2699CB99"/>
    <w:rsid w:val="26A1F280"/>
    <w:rsid w:val="26E54612"/>
    <w:rsid w:val="27516BFC"/>
    <w:rsid w:val="27D4A539"/>
    <w:rsid w:val="27D62C5C"/>
    <w:rsid w:val="27F214A5"/>
    <w:rsid w:val="28119691"/>
    <w:rsid w:val="283D38CF"/>
    <w:rsid w:val="284A88D7"/>
    <w:rsid w:val="287CA190"/>
    <w:rsid w:val="287FDDFB"/>
    <w:rsid w:val="28F71286"/>
    <w:rsid w:val="292B91A7"/>
    <w:rsid w:val="292C4791"/>
    <w:rsid w:val="2946FF20"/>
    <w:rsid w:val="29801312"/>
    <w:rsid w:val="29A8BEBF"/>
    <w:rsid w:val="29EC34F0"/>
    <w:rsid w:val="29FA4899"/>
    <w:rsid w:val="2A1C001F"/>
    <w:rsid w:val="2A2D6515"/>
    <w:rsid w:val="2A3740C2"/>
    <w:rsid w:val="2A48BAAB"/>
    <w:rsid w:val="2A4F556E"/>
    <w:rsid w:val="2A6CB095"/>
    <w:rsid w:val="2A804BC1"/>
    <w:rsid w:val="2AA93D2A"/>
    <w:rsid w:val="2B3A1D64"/>
    <w:rsid w:val="2B475A3C"/>
    <w:rsid w:val="2B4C5CAE"/>
    <w:rsid w:val="2B640592"/>
    <w:rsid w:val="2B7DFC85"/>
    <w:rsid w:val="2B9618FA"/>
    <w:rsid w:val="2B9B05F7"/>
    <w:rsid w:val="2BBC43BC"/>
    <w:rsid w:val="2BBD821A"/>
    <w:rsid w:val="2BC0A4BB"/>
    <w:rsid w:val="2BD899AF"/>
    <w:rsid w:val="2BE376BB"/>
    <w:rsid w:val="2BF5AF43"/>
    <w:rsid w:val="2C0F6D8D"/>
    <w:rsid w:val="2C1C5E6B"/>
    <w:rsid w:val="2C335E01"/>
    <w:rsid w:val="2C39E6FC"/>
    <w:rsid w:val="2C3CA173"/>
    <w:rsid w:val="2C450D8B"/>
    <w:rsid w:val="2C63E853"/>
    <w:rsid w:val="2CA4FB4A"/>
    <w:rsid w:val="2CC7B6F1"/>
    <w:rsid w:val="2CF23FF9"/>
    <w:rsid w:val="2D59527B"/>
    <w:rsid w:val="2D5A6224"/>
    <w:rsid w:val="2D6157F6"/>
    <w:rsid w:val="2D83371B"/>
    <w:rsid w:val="2D972F1F"/>
    <w:rsid w:val="2D9D7511"/>
    <w:rsid w:val="2DCA83A9"/>
    <w:rsid w:val="2DDFDB16"/>
    <w:rsid w:val="2DE0DDEC"/>
    <w:rsid w:val="2DFFB8B4"/>
    <w:rsid w:val="2E0B6F2B"/>
    <w:rsid w:val="2E2D3D23"/>
    <w:rsid w:val="2EA33B2F"/>
    <w:rsid w:val="2EA3E347"/>
    <w:rsid w:val="2EAD8D99"/>
    <w:rsid w:val="2EAE7C91"/>
    <w:rsid w:val="2EE32229"/>
    <w:rsid w:val="2EEA792F"/>
    <w:rsid w:val="2EEB2DF3"/>
    <w:rsid w:val="2F2AE5A8"/>
    <w:rsid w:val="2FA434AF"/>
    <w:rsid w:val="2FBA9B88"/>
    <w:rsid w:val="2FE9F578"/>
    <w:rsid w:val="300846E8"/>
    <w:rsid w:val="300FFC10"/>
    <w:rsid w:val="301FCDD1"/>
    <w:rsid w:val="30259090"/>
    <w:rsid w:val="3025FF87"/>
    <w:rsid w:val="302DF4FE"/>
    <w:rsid w:val="3039011A"/>
    <w:rsid w:val="3040EEA0"/>
    <w:rsid w:val="304E81B6"/>
    <w:rsid w:val="3053DC3F"/>
    <w:rsid w:val="30758F29"/>
    <w:rsid w:val="308548AC"/>
    <w:rsid w:val="30C4B2BD"/>
    <w:rsid w:val="311ED43C"/>
    <w:rsid w:val="31553604"/>
    <w:rsid w:val="316F938C"/>
    <w:rsid w:val="31AABD39"/>
    <w:rsid w:val="31CAEA39"/>
    <w:rsid w:val="31D4366C"/>
    <w:rsid w:val="31DA0FAA"/>
    <w:rsid w:val="31F722D2"/>
    <w:rsid w:val="32323F90"/>
    <w:rsid w:val="324CF9C4"/>
    <w:rsid w:val="324D2F8C"/>
    <w:rsid w:val="3256FA0C"/>
    <w:rsid w:val="3271B8F0"/>
    <w:rsid w:val="3298C9F4"/>
    <w:rsid w:val="32A7739F"/>
    <w:rsid w:val="330F8264"/>
    <w:rsid w:val="3310CDE4"/>
    <w:rsid w:val="33157B3F"/>
    <w:rsid w:val="33163799"/>
    <w:rsid w:val="334250FD"/>
    <w:rsid w:val="33576E93"/>
    <w:rsid w:val="3379C436"/>
    <w:rsid w:val="33DCE5E4"/>
    <w:rsid w:val="33E11303"/>
    <w:rsid w:val="33F2CA6D"/>
    <w:rsid w:val="33FEE962"/>
    <w:rsid w:val="341B06DC"/>
    <w:rsid w:val="34238D96"/>
    <w:rsid w:val="3424EDC6"/>
    <w:rsid w:val="3437A856"/>
    <w:rsid w:val="343F666C"/>
    <w:rsid w:val="345B1E7F"/>
    <w:rsid w:val="3474740C"/>
    <w:rsid w:val="34819181"/>
    <w:rsid w:val="3481D5ED"/>
    <w:rsid w:val="34BA55E0"/>
    <w:rsid w:val="34BB6DD1"/>
    <w:rsid w:val="34F970AA"/>
    <w:rsid w:val="353D4FE4"/>
    <w:rsid w:val="35751492"/>
    <w:rsid w:val="35801F87"/>
    <w:rsid w:val="359263E4"/>
    <w:rsid w:val="35B08F2F"/>
    <w:rsid w:val="35CF7BEF"/>
    <w:rsid w:val="35D3A162"/>
    <w:rsid w:val="35E9358D"/>
    <w:rsid w:val="35F6EEE0"/>
    <w:rsid w:val="360055D3"/>
    <w:rsid w:val="3607F4D2"/>
    <w:rsid w:val="363B08FA"/>
    <w:rsid w:val="365266F7"/>
    <w:rsid w:val="366940E7"/>
    <w:rsid w:val="3675557B"/>
    <w:rsid w:val="367C18AE"/>
    <w:rsid w:val="36948C69"/>
    <w:rsid w:val="36A3262F"/>
    <w:rsid w:val="36A4A7EC"/>
    <w:rsid w:val="36D5D606"/>
    <w:rsid w:val="36E5762B"/>
    <w:rsid w:val="37010314"/>
    <w:rsid w:val="37103520"/>
    <w:rsid w:val="372E30D6"/>
    <w:rsid w:val="374C5F90"/>
    <w:rsid w:val="3775D33F"/>
    <w:rsid w:val="378FE7F0"/>
    <w:rsid w:val="37D65801"/>
    <w:rsid w:val="37D72536"/>
    <w:rsid w:val="37DE1613"/>
    <w:rsid w:val="382ADFB6"/>
    <w:rsid w:val="383975E5"/>
    <w:rsid w:val="384E95CF"/>
    <w:rsid w:val="38562ED1"/>
    <w:rsid w:val="38B05707"/>
    <w:rsid w:val="38CD919E"/>
    <w:rsid w:val="3902D485"/>
    <w:rsid w:val="390762B1"/>
    <w:rsid w:val="395C1C2C"/>
    <w:rsid w:val="3960B02B"/>
    <w:rsid w:val="39963ECA"/>
    <w:rsid w:val="39A8DBC3"/>
    <w:rsid w:val="39AD87BA"/>
    <w:rsid w:val="39B21A53"/>
    <w:rsid w:val="39B28ECC"/>
    <w:rsid w:val="39C37745"/>
    <w:rsid w:val="3A10A9CC"/>
    <w:rsid w:val="3A4F7FDA"/>
    <w:rsid w:val="3A59B371"/>
    <w:rsid w:val="3A65D198"/>
    <w:rsid w:val="3A6F9E5F"/>
    <w:rsid w:val="3A775BE9"/>
    <w:rsid w:val="3A77F9DC"/>
    <w:rsid w:val="3A7A43CD"/>
    <w:rsid w:val="3A9963B4"/>
    <w:rsid w:val="3AA0F145"/>
    <w:rsid w:val="3ABF4735"/>
    <w:rsid w:val="3AC4B287"/>
    <w:rsid w:val="3ADB4386"/>
    <w:rsid w:val="3ADCCB22"/>
    <w:rsid w:val="3B913AC2"/>
    <w:rsid w:val="3BBDA616"/>
    <w:rsid w:val="3BD2CB56"/>
    <w:rsid w:val="3BDCA313"/>
    <w:rsid w:val="3BFE273A"/>
    <w:rsid w:val="3C29FCB4"/>
    <w:rsid w:val="3C36AFC9"/>
    <w:rsid w:val="3C544B7E"/>
    <w:rsid w:val="3C60E3C0"/>
    <w:rsid w:val="3C658658"/>
    <w:rsid w:val="3C8A733E"/>
    <w:rsid w:val="3C93C733"/>
    <w:rsid w:val="3CB177F7"/>
    <w:rsid w:val="3CB9F162"/>
    <w:rsid w:val="3CC7DA6D"/>
    <w:rsid w:val="3CF06A57"/>
    <w:rsid w:val="3D280043"/>
    <w:rsid w:val="3D30647E"/>
    <w:rsid w:val="3D6939B4"/>
    <w:rsid w:val="3D7F431E"/>
    <w:rsid w:val="3D9E8B38"/>
    <w:rsid w:val="3DA08DB8"/>
    <w:rsid w:val="3DA26B72"/>
    <w:rsid w:val="3DA3E92C"/>
    <w:rsid w:val="3DABD498"/>
    <w:rsid w:val="3DC669E7"/>
    <w:rsid w:val="3E18F2A6"/>
    <w:rsid w:val="3E3D85C8"/>
    <w:rsid w:val="3E89D075"/>
    <w:rsid w:val="3E96C73B"/>
    <w:rsid w:val="3E9A8E31"/>
    <w:rsid w:val="3EAF9933"/>
    <w:rsid w:val="3EB8471B"/>
    <w:rsid w:val="3EB915AB"/>
    <w:rsid w:val="3ECA8BA3"/>
    <w:rsid w:val="3EE4DE82"/>
    <w:rsid w:val="3F0C9831"/>
    <w:rsid w:val="3F15B390"/>
    <w:rsid w:val="3F3C5A77"/>
    <w:rsid w:val="3F481BB0"/>
    <w:rsid w:val="3F4DAB3E"/>
    <w:rsid w:val="3F576D29"/>
    <w:rsid w:val="3F934E69"/>
    <w:rsid w:val="3F9F25A3"/>
    <w:rsid w:val="3FCB135E"/>
    <w:rsid w:val="3FD5D9CE"/>
    <w:rsid w:val="3FD91B5E"/>
    <w:rsid w:val="3FE4D6DB"/>
    <w:rsid w:val="3FE57808"/>
    <w:rsid w:val="3FEED416"/>
    <w:rsid w:val="4032979C"/>
    <w:rsid w:val="4054E60C"/>
    <w:rsid w:val="406DA8D8"/>
    <w:rsid w:val="40B2A806"/>
    <w:rsid w:val="40CE9A17"/>
    <w:rsid w:val="40DC78EF"/>
    <w:rsid w:val="4101776A"/>
    <w:rsid w:val="4103B04B"/>
    <w:rsid w:val="410BCB60"/>
    <w:rsid w:val="41124E0C"/>
    <w:rsid w:val="4116BDE7"/>
    <w:rsid w:val="411798AE"/>
    <w:rsid w:val="411E4975"/>
    <w:rsid w:val="41436590"/>
    <w:rsid w:val="4171E401"/>
    <w:rsid w:val="41800E11"/>
    <w:rsid w:val="4184F960"/>
    <w:rsid w:val="41BECB55"/>
    <w:rsid w:val="41C13356"/>
    <w:rsid w:val="41D4702D"/>
    <w:rsid w:val="42559DEC"/>
    <w:rsid w:val="42588D94"/>
    <w:rsid w:val="425AA0CB"/>
    <w:rsid w:val="427C3452"/>
    <w:rsid w:val="4295998E"/>
    <w:rsid w:val="42A71D3D"/>
    <w:rsid w:val="42FA1F51"/>
    <w:rsid w:val="430ED6AC"/>
    <w:rsid w:val="43286FA3"/>
    <w:rsid w:val="433A037A"/>
    <w:rsid w:val="4384CFB4"/>
    <w:rsid w:val="43CC93D1"/>
    <w:rsid w:val="43EA391B"/>
    <w:rsid w:val="43F06D72"/>
    <w:rsid w:val="44143A56"/>
    <w:rsid w:val="44361D80"/>
    <w:rsid w:val="443FC759"/>
    <w:rsid w:val="44694DC2"/>
    <w:rsid w:val="4497B99F"/>
    <w:rsid w:val="449D17D8"/>
    <w:rsid w:val="44A180C6"/>
    <w:rsid w:val="44B53778"/>
    <w:rsid w:val="44B858B4"/>
    <w:rsid w:val="44BC89DC"/>
    <w:rsid w:val="44DFA88B"/>
    <w:rsid w:val="44DFFC35"/>
    <w:rsid w:val="4532566F"/>
    <w:rsid w:val="4562B3E1"/>
    <w:rsid w:val="456853A8"/>
    <w:rsid w:val="45782F0F"/>
    <w:rsid w:val="45A3F6D0"/>
    <w:rsid w:val="45BA0E90"/>
    <w:rsid w:val="45C0CCF4"/>
    <w:rsid w:val="45CC761C"/>
    <w:rsid w:val="45D4E88D"/>
    <w:rsid w:val="45E3D4F3"/>
    <w:rsid w:val="45F303A3"/>
    <w:rsid w:val="45F8BE89"/>
    <w:rsid w:val="460ADC08"/>
    <w:rsid w:val="46159D2B"/>
    <w:rsid w:val="4631A9C2"/>
    <w:rsid w:val="463D2839"/>
    <w:rsid w:val="465C599D"/>
    <w:rsid w:val="46875B77"/>
    <w:rsid w:val="468C77B9"/>
    <w:rsid w:val="46930810"/>
    <w:rsid w:val="46B01C57"/>
    <w:rsid w:val="46B18C85"/>
    <w:rsid w:val="46BFA202"/>
    <w:rsid w:val="46E78602"/>
    <w:rsid w:val="46F2F3BF"/>
    <w:rsid w:val="473297F6"/>
    <w:rsid w:val="47729A16"/>
    <w:rsid w:val="4790440D"/>
    <w:rsid w:val="47ABB7AF"/>
    <w:rsid w:val="47B57DCD"/>
    <w:rsid w:val="47B634A8"/>
    <w:rsid w:val="47D76190"/>
    <w:rsid w:val="47E6AB79"/>
    <w:rsid w:val="48059E22"/>
    <w:rsid w:val="482ECFC5"/>
    <w:rsid w:val="489EE5BC"/>
    <w:rsid w:val="48A93940"/>
    <w:rsid w:val="48ADDC7A"/>
    <w:rsid w:val="48C5AA3A"/>
    <w:rsid w:val="48D645BB"/>
    <w:rsid w:val="48D7200C"/>
    <w:rsid w:val="48DA7E59"/>
    <w:rsid w:val="48EE5D3A"/>
    <w:rsid w:val="48FC2FF2"/>
    <w:rsid w:val="4953F9C9"/>
    <w:rsid w:val="4958454C"/>
    <w:rsid w:val="495B0B56"/>
    <w:rsid w:val="4965CDD7"/>
    <w:rsid w:val="496965F9"/>
    <w:rsid w:val="49811B44"/>
    <w:rsid w:val="49AEE882"/>
    <w:rsid w:val="49BCD2B2"/>
    <w:rsid w:val="49D4513D"/>
    <w:rsid w:val="49F5BF29"/>
    <w:rsid w:val="4A05D8AE"/>
    <w:rsid w:val="4A0A1276"/>
    <w:rsid w:val="4A0B21F7"/>
    <w:rsid w:val="4A0BB54B"/>
    <w:rsid w:val="4A1C3FA8"/>
    <w:rsid w:val="4A225040"/>
    <w:rsid w:val="4A7425AF"/>
    <w:rsid w:val="4A745756"/>
    <w:rsid w:val="4A7519AC"/>
    <w:rsid w:val="4A927136"/>
    <w:rsid w:val="4AAE2D2B"/>
    <w:rsid w:val="4AD759D4"/>
    <w:rsid w:val="4B0AEFEC"/>
    <w:rsid w:val="4B417A77"/>
    <w:rsid w:val="4B493EBE"/>
    <w:rsid w:val="4B6A94F2"/>
    <w:rsid w:val="4B826346"/>
    <w:rsid w:val="4B9EFCAA"/>
    <w:rsid w:val="4BA5E2D7"/>
    <w:rsid w:val="4BABF6B0"/>
    <w:rsid w:val="4BBF1A72"/>
    <w:rsid w:val="4BC7B606"/>
    <w:rsid w:val="4BE2E058"/>
    <w:rsid w:val="4C12B3E5"/>
    <w:rsid w:val="4C3681B3"/>
    <w:rsid w:val="4CAE5E88"/>
    <w:rsid w:val="4CBFD08A"/>
    <w:rsid w:val="4CC7CF02"/>
    <w:rsid w:val="4CCBEB9E"/>
    <w:rsid w:val="4CEE2A77"/>
    <w:rsid w:val="4D108F13"/>
    <w:rsid w:val="4D1AA5BA"/>
    <w:rsid w:val="4D33322C"/>
    <w:rsid w:val="4D34FA63"/>
    <w:rsid w:val="4D359572"/>
    <w:rsid w:val="4D3D9F29"/>
    <w:rsid w:val="4D5646D1"/>
    <w:rsid w:val="4D955468"/>
    <w:rsid w:val="4D9A0BC1"/>
    <w:rsid w:val="4DA23657"/>
    <w:rsid w:val="4DB0EDD7"/>
    <w:rsid w:val="4DB218F8"/>
    <w:rsid w:val="4DFA024D"/>
    <w:rsid w:val="4E1DA910"/>
    <w:rsid w:val="4E4E4325"/>
    <w:rsid w:val="4E5DA628"/>
    <w:rsid w:val="4E663227"/>
    <w:rsid w:val="4E8AB5FB"/>
    <w:rsid w:val="4E8DA169"/>
    <w:rsid w:val="4EB61118"/>
    <w:rsid w:val="4EB8FC92"/>
    <w:rsid w:val="4EC1541A"/>
    <w:rsid w:val="4ED0CAC4"/>
    <w:rsid w:val="4ED884F2"/>
    <w:rsid w:val="4EEF9A9B"/>
    <w:rsid w:val="4F3DA9DB"/>
    <w:rsid w:val="4F3E79C4"/>
    <w:rsid w:val="4F81BCC2"/>
    <w:rsid w:val="4FA67DF8"/>
    <w:rsid w:val="4FAC0069"/>
    <w:rsid w:val="4FB03BE3"/>
    <w:rsid w:val="4FBB8350"/>
    <w:rsid w:val="4FCF3CC9"/>
    <w:rsid w:val="50157CA1"/>
    <w:rsid w:val="50325590"/>
    <w:rsid w:val="503CF055"/>
    <w:rsid w:val="50432978"/>
    <w:rsid w:val="5059B45A"/>
    <w:rsid w:val="50AFF57D"/>
    <w:rsid w:val="50C5B8F9"/>
    <w:rsid w:val="50F61834"/>
    <w:rsid w:val="5109F555"/>
    <w:rsid w:val="51175803"/>
    <w:rsid w:val="516228D3"/>
    <w:rsid w:val="51A8B053"/>
    <w:rsid w:val="51ADB428"/>
    <w:rsid w:val="51CE25F1"/>
    <w:rsid w:val="51DF1004"/>
    <w:rsid w:val="51FBFBFE"/>
    <w:rsid w:val="51FFC53C"/>
    <w:rsid w:val="52002719"/>
    <w:rsid w:val="520CE577"/>
    <w:rsid w:val="523CC9AE"/>
    <w:rsid w:val="525FFE12"/>
    <w:rsid w:val="526C89B7"/>
    <w:rsid w:val="526F995E"/>
    <w:rsid w:val="527D8567"/>
    <w:rsid w:val="529B165D"/>
    <w:rsid w:val="52B75D77"/>
    <w:rsid w:val="52CFCC3B"/>
    <w:rsid w:val="532D6341"/>
    <w:rsid w:val="533CA2F7"/>
    <w:rsid w:val="5369A927"/>
    <w:rsid w:val="53BC7505"/>
    <w:rsid w:val="53CAF92C"/>
    <w:rsid w:val="53DD0AE9"/>
    <w:rsid w:val="54064BAF"/>
    <w:rsid w:val="545684B2"/>
    <w:rsid w:val="54589BD3"/>
    <w:rsid w:val="5479D408"/>
    <w:rsid w:val="54BA8997"/>
    <w:rsid w:val="54BD33D0"/>
    <w:rsid w:val="54D4CC1C"/>
    <w:rsid w:val="55226FD1"/>
    <w:rsid w:val="5526E3EB"/>
    <w:rsid w:val="552E8850"/>
    <w:rsid w:val="557B5C93"/>
    <w:rsid w:val="558B77EF"/>
    <w:rsid w:val="55C31AD0"/>
    <w:rsid w:val="55E72A77"/>
    <w:rsid w:val="55FCBD5E"/>
    <w:rsid w:val="560A8686"/>
    <w:rsid w:val="5614931D"/>
    <w:rsid w:val="561CC29D"/>
    <w:rsid w:val="565DD60C"/>
    <w:rsid w:val="567443B9"/>
    <w:rsid w:val="5683D902"/>
    <w:rsid w:val="56C04E44"/>
    <w:rsid w:val="56DF1503"/>
    <w:rsid w:val="56F64926"/>
    <w:rsid w:val="57021BC9"/>
    <w:rsid w:val="5716CE4E"/>
    <w:rsid w:val="57272ED4"/>
    <w:rsid w:val="573FFADA"/>
    <w:rsid w:val="57689E24"/>
    <w:rsid w:val="5783D15B"/>
    <w:rsid w:val="578DBE5E"/>
    <w:rsid w:val="579263BB"/>
    <w:rsid w:val="57AE85F3"/>
    <w:rsid w:val="57B07D00"/>
    <w:rsid w:val="57BACF0F"/>
    <w:rsid w:val="57D0877F"/>
    <w:rsid w:val="57D257E0"/>
    <w:rsid w:val="57D966ED"/>
    <w:rsid w:val="57DF5463"/>
    <w:rsid w:val="57FB6035"/>
    <w:rsid w:val="5810141A"/>
    <w:rsid w:val="58351300"/>
    <w:rsid w:val="586384B8"/>
    <w:rsid w:val="5869EBFA"/>
    <w:rsid w:val="587D8937"/>
    <w:rsid w:val="58AACCA4"/>
    <w:rsid w:val="58E1AFE5"/>
    <w:rsid w:val="5920FE98"/>
    <w:rsid w:val="59322ED7"/>
    <w:rsid w:val="5956BC9E"/>
    <w:rsid w:val="595AB591"/>
    <w:rsid w:val="595CF6B2"/>
    <w:rsid w:val="595F0075"/>
    <w:rsid w:val="5978AB64"/>
    <w:rsid w:val="59A56CE8"/>
    <w:rsid w:val="59C94555"/>
    <w:rsid w:val="59E3EEB0"/>
    <w:rsid w:val="5A0A7914"/>
    <w:rsid w:val="5A1A21AA"/>
    <w:rsid w:val="5A26C156"/>
    <w:rsid w:val="5A437689"/>
    <w:rsid w:val="5A461496"/>
    <w:rsid w:val="5A7C4BC8"/>
    <w:rsid w:val="5AFA0D84"/>
    <w:rsid w:val="5B2442F2"/>
    <w:rsid w:val="5B244B7D"/>
    <w:rsid w:val="5B34F8D7"/>
    <w:rsid w:val="5B571BCC"/>
    <w:rsid w:val="5B96C07E"/>
    <w:rsid w:val="5BB258D3"/>
    <w:rsid w:val="5BC94DA6"/>
    <w:rsid w:val="5BF398F8"/>
    <w:rsid w:val="5C1C89C0"/>
    <w:rsid w:val="5C368AF5"/>
    <w:rsid w:val="5C907130"/>
    <w:rsid w:val="5C96ACEB"/>
    <w:rsid w:val="5CB447E2"/>
    <w:rsid w:val="5CBB7FE9"/>
    <w:rsid w:val="5CD98C13"/>
    <w:rsid w:val="5CF91A4C"/>
    <w:rsid w:val="5D0F316C"/>
    <w:rsid w:val="5D265BB5"/>
    <w:rsid w:val="5D3D6F2B"/>
    <w:rsid w:val="5D4EC4F3"/>
    <w:rsid w:val="5D8E35F9"/>
    <w:rsid w:val="5D9EAE7D"/>
    <w:rsid w:val="5DB372C2"/>
    <w:rsid w:val="5DC0A69B"/>
    <w:rsid w:val="5DC9A25F"/>
    <w:rsid w:val="5DDB28C2"/>
    <w:rsid w:val="5DEA958A"/>
    <w:rsid w:val="5DF04C6E"/>
    <w:rsid w:val="5DF124CF"/>
    <w:rsid w:val="5DFA5FEE"/>
    <w:rsid w:val="5E0C0FD8"/>
    <w:rsid w:val="5E100881"/>
    <w:rsid w:val="5E19493B"/>
    <w:rsid w:val="5E726A0D"/>
    <w:rsid w:val="5E81BC84"/>
    <w:rsid w:val="5E97E21F"/>
    <w:rsid w:val="5E9C879B"/>
    <w:rsid w:val="5EC41427"/>
    <w:rsid w:val="5EFDC6C7"/>
    <w:rsid w:val="5F05D166"/>
    <w:rsid w:val="5F1480D1"/>
    <w:rsid w:val="5F201FAA"/>
    <w:rsid w:val="5F2E40E9"/>
    <w:rsid w:val="5F493878"/>
    <w:rsid w:val="5F6C9555"/>
    <w:rsid w:val="5F95FA43"/>
    <w:rsid w:val="5F9D85D1"/>
    <w:rsid w:val="5FB105C6"/>
    <w:rsid w:val="5FB50492"/>
    <w:rsid w:val="5FB5199C"/>
    <w:rsid w:val="5FB632E2"/>
    <w:rsid w:val="5FE23BAD"/>
    <w:rsid w:val="5FFFF44E"/>
    <w:rsid w:val="602398EC"/>
    <w:rsid w:val="603B24EE"/>
    <w:rsid w:val="6090E8C3"/>
    <w:rsid w:val="60992152"/>
    <w:rsid w:val="60A6EFF1"/>
    <w:rsid w:val="60C9BEA0"/>
    <w:rsid w:val="60EFE607"/>
    <w:rsid w:val="611C58B5"/>
    <w:rsid w:val="616A125A"/>
    <w:rsid w:val="61743EBC"/>
    <w:rsid w:val="617F925D"/>
    <w:rsid w:val="618F2A28"/>
    <w:rsid w:val="6196BA73"/>
    <w:rsid w:val="6197C637"/>
    <w:rsid w:val="61B1268E"/>
    <w:rsid w:val="61BFC37D"/>
    <w:rsid w:val="61D4573A"/>
    <w:rsid w:val="61F7C976"/>
    <w:rsid w:val="61FB2178"/>
    <w:rsid w:val="6215F440"/>
    <w:rsid w:val="621A0D4E"/>
    <w:rsid w:val="628BB668"/>
    <w:rsid w:val="62BBE96E"/>
    <w:rsid w:val="62BFA1BD"/>
    <w:rsid w:val="62CD9B05"/>
    <w:rsid w:val="62F672F2"/>
    <w:rsid w:val="63005DC7"/>
    <w:rsid w:val="630DED08"/>
    <w:rsid w:val="633C82CE"/>
    <w:rsid w:val="635888AC"/>
    <w:rsid w:val="636ACB31"/>
    <w:rsid w:val="63853C17"/>
    <w:rsid w:val="63890C11"/>
    <w:rsid w:val="63B55B57"/>
    <w:rsid w:val="63C92002"/>
    <w:rsid w:val="642786C9"/>
    <w:rsid w:val="6494FA47"/>
    <w:rsid w:val="649805A1"/>
    <w:rsid w:val="64FAE32A"/>
    <w:rsid w:val="6517BDE7"/>
    <w:rsid w:val="653718AA"/>
    <w:rsid w:val="65A6A2F8"/>
    <w:rsid w:val="6616E19B"/>
    <w:rsid w:val="662B85BD"/>
    <w:rsid w:val="663E0D07"/>
    <w:rsid w:val="6649BDF8"/>
    <w:rsid w:val="66518437"/>
    <w:rsid w:val="6692ADEE"/>
    <w:rsid w:val="66A182CF"/>
    <w:rsid w:val="66A7C85D"/>
    <w:rsid w:val="66B67BC2"/>
    <w:rsid w:val="66C5856C"/>
    <w:rsid w:val="66D582A9"/>
    <w:rsid w:val="66DF1F71"/>
    <w:rsid w:val="66E189FC"/>
    <w:rsid w:val="66E1CADA"/>
    <w:rsid w:val="6765BC1E"/>
    <w:rsid w:val="678D9166"/>
    <w:rsid w:val="67A10C28"/>
    <w:rsid w:val="67BBFB41"/>
    <w:rsid w:val="67E3769C"/>
    <w:rsid w:val="67EA75E9"/>
    <w:rsid w:val="67EC2CE4"/>
    <w:rsid w:val="67F5C08C"/>
    <w:rsid w:val="6839D6FD"/>
    <w:rsid w:val="684398BE"/>
    <w:rsid w:val="684695B5"/>
    <w:rsid w:val="6887FEB0"/>
    <w:rsid w:val="68CD47D9"/>
    <w:rsid w:val="68E2C209"/>
    <w:rsid w:val="692530F2"/>
    <w:rsid w:val="694B6E6E"/>
    <w:rsid w:val="694F430D"/>
    <w:rsid w:val="6952C519"/>
    <w:rsid w:val="6957CF41"/>
    <w:rsid w:val="695BB703"/>
    <w:rsid w:val="695E7845"/>
    <w:rsid w:val="697F3BC0"/>
    <w:rsid w:val="6A1EB089"/>
    <w:rsid w:val="6A38E05D"/>
    <w:rsid w:val="6A44565A"/>
    <w:rsid w:val="6A50F1D1"/>
    <w:rsid w:val="6A58E8CE"/>
    <w:rsid w:val="6A5ED115"/>
    <w:rsid w:val="6A649C4E"/>
    <w:rsid w:val="6A8F2B65"/>
    <w:rsid w:val="6A9B2582"/>
    <w:rsid w:val="6AB93CA0"/>
    <w:rsid w:val="6B371106"/>
    <w:rsid w:val="6B6F1E8D"/>
    <w:rsid w:val="6B7177BF"/>
    <w:rsid w:val="6B832706"/>
    <w:rsid w:val="6B9E9A37"/>
    <w:rsid w:val="6BB98572"/>
    <w:rsid w:val="6BC68819"/>
    <w:rsid w:val="6BF6F67C"/>
    <w:rsid w:val="6C0ACE7B"/>
    <w:rsid w:val="6C155B7E"/>
    <w:rsid w:val="6C1C8FCE"/>
    <w:rsid w:val="6C4050F9"/>
    <w:rsid w:val="6C457F60"/>
    <w:rsid w:val="6C4B4AFD"/>
    <w:rsid w:val="6C598417"/>
    <w:rsid w:val="6C840CBA"/>
    <w:rsid w:val="6C86E3CF"/>
    <w:rsid w:val="6C8F6C64"/>
    <w:rsid w:val="6C98E004"/>
    <w:rsid w:val="6C9EE116"/>
    <w:rsid w:val="6CAF8595"/>
    <w:rsid w:val="6CD52C56"/>
    <w:rsid w:val="6CE8F397"/>
    <w:rsid w:val="6CF4C78A"/>
    <w:rsid w:val="6D0EAB21"/>
    <w:rsid w:val="6D37DC45"/>
    <w:rsid w:val="6D482060"/>
    <w:rsid w:val="6D708AB5"/>
    <w:rsid w:val="6D9ED1D6"/>
    <w:rsid w:val="6DB11DA7"/>
    <w:rsid w:val="6DE9D8AC"/>
    <w:rsid w:val="6E703AB5"/>
    <w:rsid w:val="6E84C3F8"/>
    <w:rsid w:val="6E8E31CB"/>
    <w:rsid w:val="6EA903A5"/>
    <w:rsid w:val="6ECCC7D0"/>
    <w:rsid w:val="6EE875AC"/>
    <w:rsid w:val="6F580109"/>
    <w:rsid w:val="6F68DE1A"/>
    <w:rsid w:val="6FAE516C"/>
    <w:rsid w:val="6FECAEA7"/>
    <w:rsid w:val="70052043"/>
    <w:rsid w:val="70209459"/>
    <w:rsid w:val="7041CA04"/>
    <w:rsid w:val="70C62981"/>
    <w:rsid w:val="7109DB0B"/>
    <w:rsid w:val="71384EF8"/>
    <w:rsid w:val="7180AB5E"/>
    <w:rsid w:val="719B280D"/>
    <w:rsid w:val="71B13AEF"/>
    <w:rsid w:val="71BC64BA"/>
    <w:rsid w:val="71C4D0D6"/>
    <w:rsid w:val="71F2688A"/>
    <w:rsid w:val="721D1B58"/>
    <w:rsid w:val="7226FDE9"/>
    <w:rsid w:val="72433CEF"/>
    <w:rsid w:val="725DFC8E"/>
    <w:rsid w:val="725FA5CA"/>
    <w:rsid w:val="72990804"/>
    <w:rsid w:val="72A3CE93"/>
    <w:rsid w:val="72A7B4C0"/>
    <w:rsid w:val="72FEADE8"/>
    <w:rsid w:val="7319C79B"/>
    <w:rsid w:val="7339284B"/>
    <w:rsid w:val="735A4384"/>
    <w:rsid w:val="73839805"/>
    <w:rsid w:val="7385030F"/>
    <w:rsid w:val="73ADE8C8"/>
    <w:rsid w:val="73C9CF7D"/>
    <w:rsid w:val="73DF4402"/>
    <w:rsid w:val="73E241F3"/>
    <w:rsid w:val="73F270DB"/>
    <w:rsid w:val="73F5C0C8"/>
    <w:rsid w:val="74417BCD"/>
    <w:rsid w:val="7470B8B5"/>
    <w:rsid w:val="74788693"/>
    <w:rsid w:val="74AC41F5"/>
    <w:rsid w:val="74E7B384"/>
    <w:rsid w:val="74EB153A"/>
    <w:rsid w:val="74F1D8B1"/>
    <w:rsid w:val="752A094C"/>
    <w:rsid w:val="753B8CC3"/>
    <w:rsid w:val="7540B8E5"/>
    <w:rsid w:val="7565A268"/>
    <w:rsid w:val="7567E118"/>
    <w:rsid w:val="75711488"/>
    <w:rsid w:val="7575B63B"/>
    <w:rsid w:val="758653B6"/>
    <w:rsid w:val="759744B9"/>
    <w:rsid w:val="75DF5582"/>
    <w:rsid w:val="75F4E2D8"/>
    <w:rsid w:val="76064629"/>
    <w:rsid w:val="76113EA7"/>
    <w:rsid w:val="76159AD2"/>
    <w:rsid w:val="7623F36F"/>
    <w:rsid w:val="76280C4B"/>
    <w:rsid w:val="762DDBBA"/>
    <w:rsid w:val="763B9554"/>
    <w:rsid w:val="7643FA15"/>
    <w:rsid w:val="764F6594"/>
    <w:rsid w:val="765B49C3"/>
    <w:rsid w:val="76A06649"/>
    <w:rsid w:val="76B2571E"/>
    <w:rsid w:val="76CA5004"/>
    <w:rsid w:val="7701703F"/>
    <w:rsid w:val="771895B6"/>
    <w:rsid w:val="772FFA12"/>
    <w:rsid w:val="77316DB1"/>
    <w:rsid w:val="7742550D"/>
    <w:rsid w:val="775806BA"/>
    <w:rsid w:val="77674D86"/>
    <w:rsid w:val="7770032E"/>
    <w:rsid w:val="77727FC9"/>
    <w:rsid w:val="77B1ADC5"/>
    <w:rsid w:val="77C45BB5"/>
    <w:rsid w:val="77C9F81A"/>
    <w:rsid w:val="77D21F0B"/>
    <w:rsid w:val="77D61113"/>
    <w:rsid w:val="77F07F01"/>
    <w:rsid w:val="77FD975E"/>
    <w:rsid w:val="77FE8F40"/>
    <w:rsid w:val="7803007E"/>
    <w:rsid w:val="7836193C"/>
    <w:rsid w:val="7840B5E6"/>
    <w:rsid w:val="7857E84D"/>
    <w:rsid w:val="78970CFE"/>
    <w:rsid w:val="78DAB629"/>
    <w:rsid w:val="790A3A87"/>
    <w:rsid w:val="796FC96D"/>
    <w:rsid w:val="79A9B09D"/>
    <w:rsid w:val="79AC263E"/>
    <w:rsid w:val="79F8E7FB"/>
    <w:rsid w:val="79FA782D"/>
    <w:rsid w:val="79FD7A6F"/>
    <w:rsid w:val="7A17C34B"/>
    <w:rsid w:val="7A3CB85D"/>
    <w:rsid w:val="7A43F062"/>
    <w:rsid w:val="7A4CAAD4"/>
    <w:rsid w:val="7A5AAEBB"/>
    <w:rsid w:val="7A71257F"/>
    <w:rsid w:val="7AB51103"/>
    <w:rsid w:val="7AEF93A0"/>
    <w:rsid w:val="7AF626BF"/>
    <w:rsid w:val="7B1AB2A3"/>
    <w:rsid w:val="7B2D9524"/>
    <w:rsid w:val="7B5E22B3"/>
    <w:rsid w:val="7B802273"/>
    <w:rsid w:val="7B8445C0"/>
    <w:rsid w:val="7B9353F2"/>
    <w:rsid w:val="7BAF849F"/>
    <w:rsid w:val="7BB424CD"/>
    <w:rsid w:val="7BC33994"/>
    <w:rsid w:val="7BF5953A"/>
    <w:rsid w:val="7C1080E6"/>
    <w:rsid w:val="7C301D67"/>
    <w:rsid w:val="7C3781A1"/>
    <w:rsid w:val="7C47048A"/>
    <w:rsid w:val="7C72A328"/>
    <w:rsid w:val="7CA4F51F"/>
    <w:rsid w:val="7CAD94E6"/>
    <w:rsid w:val="7CC06B53"/>
    <w:rsid w:val="7CC6C242"/>
    <w:rsid w:val="7CDA4F59"/>
    <w:rsid w:val="7CEF4AD1"/>
    <w:rsid w:val="7D0453AF"/>
    <w:rsid w:val="7D0C88C0"/>
    <w:rsid w:val="7D106D71"/>
    <w:rsid w:val="7D201621"/>
    <w:rsid w:val="7D23CF38"/>
    <w:rsid w:val="7D3C71A1"/>
    <w:rsid w:val="7D4FF52E"/>
    <w:rsid w:val="7D85E8A9"/>
    <w:rsid w:val="7D8B1888"/>
    <w:rsid w:val="7DFE0680"/>
    <w:rsid w:val="7E225564"/>
    <w:rsid w:val="7E496547"/>
    <w:rsid w:val="7E844922"/>
    <w:rsid w:val="7EABC6A2"/>
    <w:rsid w:val="7EADA497"/>
    <w:rsid w:val="7EBD3947"/>
    <w:rsid w:val="7EF44C49"/>
    <w:rsid w:val="7F156131"/>
    <w:rsid w:val="7F2B0BB9"/>
    <w:rsid w:val="7F4AA203"/>
    <w:rsid w:val="7F53786B"/>
    <w:rsid w:val="7F56A805"/>
    <w:rsid w:val="7F740D74"/>
    <w:rsid w:val="7F8430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05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07F"/>
  </w:style>
  <w:style w:type="paragraph" w:styleId="Heading1">
    <w:name w:val="heading 1"/>
    <w:basedOn w:val="Normal"/>
    <w:next w:val="Normal"/>
    <w:link w:val="Heading1Char"/>
    <w:uiPriority w:val="9"/>
    <w:qFormat/>
    <w:rsid w:val="007805CB"/>
    <w:pPr>
      <w:jc w:val="center"/>
      <w:outlineLvl w:val="0"/>
    </w:pPr>
    <w:rPr>
      <w:rFonts w:ascii="Arial" w:eastAsia="Arial" w:hAnsi="Arial" w:cs="Arial"/>
      <w:b/>
      <w:sz w:val="36"/>
      <w:szCs w:val="40"/>
    </w:rPr>
  </w:style>
  <w:style w:type="paragraph" w:styleId="Heading2">
    <w:name w:val="heading 2"/>
    <w:basedOn w:val="Normal"/>
    <w:next w:val="Normal"/>
    <w:uiPriority w:val="9"/>
    <w:unhideWhenUsed/>
    <w:qFormat/>
    <w:rsid w:val="007C0160"/>
    <w:pPr>
      <w:outlineLvl w:val="1"/>
    </w:pPr>
    <w:rPr>
      <w:rFonts w:ascii="Arial" w:eastAsia="Arial" w:hAnsi="Arial" w:cs="Arial"/>
      <w:b/>
      <w:color w:val="000000"/>
      <w:sz w:val="28"/>
      <w:szCs w:val="40"/>
    </w:rPr>
  </w:style>
  <w:style w:type="paragraph" w:styleId="Heading3">
    <w:name w:val="heading 3"/>
    <w:basedOn w:val="Normal"/>
    <w:next w:val="Normal"/>
    <w:uiPriority w:val="9"/>
    <w:unhideWhenUsed/>
    <w:qFormat/>
    <w:rsid w:val="00562290"/>
    <w:pPr>
      <w:keepNext/>
      <w:keepLines/>
      <w:spacing w:after="240" w:line="360" w:lineRule="auto"/>
      <w:outlineLvl w:val="2"/>
    </w:pPr>
    <w:rPr>
      <w:rFonts w:ascii="Arial" w:hAnsi="Arial"/>
      <w:b/>
      <w:sz w:val="24"/>
      <w:szCs w:val="28"/>
    </w:rPr>
  </w:style>
  <w:style w:type="paragraph" w:styleId="Heading4">
    <w:name w:val="heading 4"/>
    <w:basedOn w:val="Normal"/>
    <w:next w:val="Normal"/>
    <w:uiPriority w:val="9"/>
    <w:semiHidden/>
    <w:unhideWhenUsed/>
    <w:qFormat/>
    <w:pPr>
      <w:keepNext/>
      <w:keepLines/>
      <w:spacing w:before="40" w:after="0"/>
      <w:outlineLvl w:val="3"/>
    </w:pPr>
    <w:rPr>
      <w:color w:val="2F5496"/>
      <w:sz w:val="24"/>
      <w:szCs w:val="24"/>
    </w:rPr>
  </w:style>
  <w:style w:type="paragraph" w:styleId="Heading5">
    <w:name w:val="heading 5"/>
    <w:basedOn w:val="Normal"/>
    <w:next w:val="Normal"/>
    <w:uiPriority w:val="9"/>
    <w:semiHidden/>
    <w:unhideWhenUsed/>
    <w:qFormat/>
    <w:pPr>
      <w:keepNext/>
      <w:keepLines/>
      <w:spacing w:before="40" w:after="0"/>
      <w:outlineLvl w:val="4"/>
    </w:pPr>
    <w:rPr>
      <w:smallCaps/>
      <w:color w:val="2F5496"/>
    </w:rPr>
  </w:style>
  <w:style w:type="paragraph" w:styleId="Heading6">
    <w:name w:val="heading 6"/>
    <w:basedOn w:val="Normal"/>
    <w:next w:val="Normal"/>
    <w:uiPriority w:val="9"/>
    <w:semiHidden/>
    <w:unhideWhenUsed/>
    <w:qFormat/>
    <w:pPr>
      <w:keepNext/>
      <w:keepLines/>
      <w:spacing w:before="40" w:after="0"/>
      <w:outlineLvl w:val="5"/>
    </w:pPr>
    <w:rPr>
      <w:i/>
      <w:smallCaps/>
      <w:color w:val="1F38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56"/>
      <w:szCs w:val="56"/>
    </w:rPr>
  </w:style>
  <w:style w:type="paragraph" w:styleId="Subtitle">
    <w:name w:val="Subtitle"/>
    <w:basedOn w:val="Normal"/>
    <w:next w:val="Normal"/>
    <w:uiPriority w:val="11"/>
    <w:qFormat/>
    <w:pPr>
      <w:spacing w:after="240" w:line="240" w:lineRule="auto"/>
    </w:pPr>
    <w:rPr>
      <w:color w:val="4472C4"/>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731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10C"/>
    <w:rPr>
      <w:rFonts w:ascii="Segoe UI" w:hAnsi="Segoe UI" w:cs="Segoe UI"/>
      <w:sz w:val="18"/>
      <w:szCs w:val="18"/>
    </w:rPr>
  </w:style>
  <w:style w:type="paragraph" w:styleId="TOC1">
    <w:name w:val="toc 1"/>
    <w:basedOn w:val="Normal"/>
    <w:next w:val="Normal"/>
    <w:autoRedefine/>
    <w:uiPriority w:val="39"/>
    <w:unhideWhenUsed/>
    <w:rsid w:val="00FE4B44"/>
    <w:pPr>
      <w:tabs>
        <w:tab w:val="right" w:leader="dot" w:pos="9350"/>
      </w:tabs>
      <w:spacing w:after="0" w:line="360" w:lineRule="auto"/>
    </w:pPr>
    <w:rPr>
      <w:rFonts w:ascii="Arial" w:hAnsi="Arial"/>
      <w:sz w:val="24"/>
    </w:rPr>
  </w:style>
  <w:style w:type="character" w:styleId="Hyperlink">
    <w:name w:val="Hyperlink"/>
    <w:basedOn w:val="DefaultParagraphFont"/>
    <w:uiPriority w:val="99"/>
    <w:unhideWhenUsed/>
    <w:rsid w:val="00EF331F"/>
    <w:rPr>
      <w:rFonts w:ascii="Arial" w:hAnsi="Arial"/>
      <w:color w:val="0000FF" w:themeColor="hyperlink"/>
      <w:sz w:val="24"/>
      <w:u w:val="single"/>
    </w:rPr>
  </w:style>
  <w:style w:type="character" w:customStyle="1" w:styleId="Heading1Char">
    <w:name w:val="Heading 1 Char"/>
    <w:basedOn w:val="DefaultParagraphFont"/>
    <w:link w:val="Heading1"/>
    <w:uiPriority w:val="9"/>
    <w:rsid w:val="007805CB"/>
    <w:rPr>
      <w:rFonts w:ascii="Arial" w:eastAsia="Arial" w:hAnsi="Arial" w:cs="Arial"/>
      <w:b/>
      <w:sz w:val="36"/>
      <w:szCs w:val="40"/>
    </w:rPr>
  </w:style>
  <w:style w:type="character" w:styleId="LineNumber">
    <w:name w:val="line number"/>
    <w:basedOn w:val="DefaultParagraphFont"/>
    <w:uiPriority w:val="99"/>
    <w:semiHidden/>
    <w:unhideWhenUsed/>
    <w:rsid w:val="005B7C79"/>
    <w:rPr>
      <w:rFonts w:ascii="Arial" w:hAnsi="Arial"/>
    </w:rPr>
  </w:style>
  <w:style w:type="paragraph" w:styleId="CommentSubject">
    <w:name w:val="annotation subject"/>
    <w:basedOn w:val="CommentText"/>
    <w:next w:val="CommentText"/>
    <w:link w:val="CommentSubjectChar"/>
    <w:uiPriority w:val="99"/>
    <w:semiHidden/>
    <w:unhideWhenUsed/>
    <w:rsid w:val="007C0160"/>
    <w:rPr>
      <w:b/>
      <w:bCs/>
    </w:rPr>
  </w:style>
  <w:style w:type="character" w:customStyle="1" w:styleId="CommentSubjectChar">
    <w:name w:val="Comment Subject Char"/>
    <w:basedOn w:val="CommentTextChar"/>
    <w:link w:val="CommentSubject"/>
    <w:uiPriority w:val="99"/>
    <w:semiHidden/>
    <w:rsid w:val="007C0160"/>
    <w:rPr>
      <w:b/>
      <w:bCs/>
      <w:sz w:val="20"/>
      <w:szCs w:val="20"/>
    </w:rPr>
  </w:style>
  <w:style w:type="character" w:customStyle="1" w:styleId="UnresolvedMention1">
    <w:name w:val="Unresolved Mention1"/>
    <w:basedOn w:val="DefaultParagraphFont"/>
    <w:uiPriority w:val="99"/>
    <w:semiHidden/>
    <w:unhideWhenUsed/>
    <w:rsid w:val="004D26EE"/>
    <w:rPr>
      <w:color w:val="605E5C"/>
      <w:shd w:val="clear" w:color="auto" w:fill="E1DFDD"/>
    </w:rPr>
  </w:style>
  <w:style w:type="paragraph" w:styleId="TOC2">
    <w:name w:val="toc 2"/>
    <w:basedOn w:val="Normal"/>
    <w:next w:val="Normal"/>
    <w:autoRedefine/>
    <w:uiPriority w:val="39"/>
    <w:unhideWhenUsed/>
    <w:rsid w:val="00FE4B44"/>
    <w:pPr>
      <w:tabs>
        <w:tab w:val="right" w:leader="dot" w:pos="9350"/>
      </w:tabs>
      <w:spacing w:after="0" w:line="360" w:lineRule="auto"/>
      <w:ind w:left="216"/>
    </w:pPr>
    <w:rPr>
      <w:rFonts w:ascii="Arial" w:hAnsi="Arial"/>
      <w:sz w:val="24"/>
    </w:rPr>
  </w:style>
  <w:style w:type="paragraph" w:styleId="Header">
    <w:name w:val="header"/>
    <w:basedOn w:val="Normal"/>
    <w:link w:val="HeaderChar"/>
    <w:uiPriority w:val="99"/>
    <w:unhideWhenUsed/>
    <w:rsid w:val="00653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B43"/>
  </w:style>
  <w:style w:type="paragraph" w:styleId="Footer">
    <w:name w:val="footer"/>
    <w:basedOn w:val="Normal"/>
    <w:link w:val="FooterChar"/>
    <w:uiPriority w:val="99"/>
    <w:unhideWhenUsed/>
    <w:rsid w:val="00653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B43"/>
  </w:style>
  <w:style w:type="paragraph" w:styleId="FootnoteText">
    <w:name w:val="footnote text"/>
    <w:basedOn w:val="Normal"/>
    <w:link w:val="FootnoteTextChar"/>
    <w:semiHidden/>
    <w:rsid w:val="005A3EDB"/>
    <w:pPr>
      <w:spacing w:after="0" w:line="240" w:lineRule="auto"/>
    </w:pPr>
    <w:rPr>
      <w:rFonts w:ascii="Arial" w:eastAsia="Cambria" w:hAnsi="Arial" w:cs="Times New Roman"/>
      <w:sz w:val="18"/>
      <w:szCs w:val="24"/>
    </w:rPr>
  </w:style>
  <w:style w:type="character" w:customStyle="1" w:styleId="FootnoteTextChar">
    <w:name w:val="Footnote Text Char"/>
    <w:basedOn w:val="DefaultParagraphFont"/>
    <w:link w:val="FootnoteText"/>
    <w:rsid w:val="005A3EDB"/>
    <w:rPr>
      <w:rFonts w:ascii="Arial" w:eastAsia="Cambria" w:hAnsi="Arial" w:cs="Times New Roman"/>
      <w:sz w:val="18"/>
      <w:szCs w:val="24"/>
    </w:rPr>
  </w:style>
  <w:style w:type="character" w:styleId="FootnoteReference">
    <w:name w:val="footnote reference"/>
    <w:semiHidden/>
    <w:rsid w:val="005A3EDB"/>
    <w:rPr>
      <w:rFonts w:cs="Times New Roman"/>
      <w:vertAlign w:val="superscript"/>
    </w:rPr>
  </w:style>
  <w:style w:type="paragraph" w:styleId="Revision">
    <w:name w:val="Revision"/>
    <w:hidden/>
    <w:uiPriority w:val="99"/>
    <w:semiHidden/>
    <w:rsid w:val="00C87E26"/>
    <w:pPr>
      <w:spacing w:after="0" w:line="240" w:lineRule="auto"/>
    </w:pPr>
  </w:style>
  <w:style w:type="character" w:styleId="UnresolvedMention">
    <w:name w:val="Unresolved Mention"/>
    <w:basedOn w:val="DefaultParagraphFont"/>
    <w:uiPriority w:val="99"/>
    <w:semiHidden/>
    <w:unhideWhenUsed/>
    <w:rsid w:val="008115F8"/>
    <w:rPr>
      <w:color w:val="605E5C"/>
      <w:shd w:val="clear" w:color="auto" w:fill="E1DFDD"/>
    </w:rPr>
  </w:style>
  <w:style w:type="paragraph" w:styleId="TOC3">
    <w:name w:val="toc 3"/>
    <w:basedOn w:val="Normal"/>
    <w:next w:val="Normal"/>
    <w:autoRedefine/>
    <w:uiPriority w:val="39"/>
    <w:unhideWhenUsed/>
    <w:rsid w:val="008115F8"/>
    <w:pPr>
      <w:spacing w:after="100"/>
      <w:ind w:left="440"/>
    </w:pPr>
  </w:style>
  <w:style w:type="character" w:customStyle="1" w:styleId="normaltextrun">
    <w:name w:val="normaltextrun"/>
    <w:basedOn w:val="DefaultParagraphFont"/>
    <w:rsid w:val="00251926"/>
  </w:style>
  <w:style w:type="paragraph" w:styleId="ListParagraph">
    <w:name w:val="List Paragraph"/>
    <w:basedOn w:val="Normal"/>
    <w:uiPriority w:val="34"/>
    <w:qFormat/>
    <w:rsid w:val="009035DF"/>
    <w:pPr>
      <w:spacing w:after="0" w:line="240" w:lineRule="auto"/>
      <w:ind w:left="720"/>
      <w:contextualSpacing/>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5C107F"/>
    <w:rPr>
      <w:rFonts w:ascii="Arial" w:hAnsi="Arial"/>
      <w:color w:val="800080" w:themeColor="followedHyperlink"/>
      <w:sz w:val="24"/>
      <w:u w:val="single"/>
    </w:rPr>
  </w:style>
  <w:style w:type="paragraph" w:styleId="NormalWeb">
    <w:name w:val="Normal (Web)"/>
    <w:basedOn w:val="Normal"/>
    <w:uiPriority w:val="99"/>
    <w:unhideWhenUsed/>
    <w:rsid w:val="00427EB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E55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8364">
      <w:bodyDiv w:val="1"/>
      <w:marLeft w:val="0"/>
      <w:marRight w:val="0"/>
      <w:marTop w:val="0"/>
      <w:marBottom w:val="0"/>
      <w:divBdr>
        <w:top w:val="none" w:sz="0" w:space="0" w:color="auto"/>
        <w:left w:val="none" w:sz="0" w:space="0" w:color="auto"/>
        <w:bottom w:val="none" w:sz="0" w:space="0" w:color="auto"/>
        <w:right w:val="none" w:sz="0" w:space="0" w:color="auto"/>
      </w:divBdr>
    </w:div>
    <w:div w:id="351342970">
      <w:bodyDiv w:val="1"/>
      <w:marLeft w:val="0"/>
      <w:marRight w:val="0"/>
      <w:marTop w:val="0"/>
      <w:marBottom w:val="0"/>
      <w:divBdr>
        <w:top w:val="none" w:sz="0" w:space="0" w:color="auto"/>
        <w:left w:val="none" w:sz="0" w:space="0" w:color="auto"/>
        <w:bottom w:val="none" w:sz="0" w:space="0" w:color="auto"/>
        <w:right w:val="none" w:sz="0" w:space="0" w:color="auto"/>
      </w:divBdr>
    </w:div>
    <w:div w:id="386956484">
      <w:bodyDiv w:val="1"/>
      <w:marLeft w:val="0"/>
      <w:marRight w:val="0"/>
      <w:marTop w:val="0"/>
      <w:marBottom w:val="0"/>
      <w:divBdr>
        <w:top w:val="none" w:sz="0" w:space="0" w:color="auto"/>
        <w:left w:val="none" w:sz="0" w:space="0" w:color="auto"/>
        <w:bottom w:val="none" w:sz="0" w:space="0" w:color="auto"/>
        <w:right w:val="none" w:sz="0" w:space="0" w:color="auto"/>
      </w:divBdr>
    </w:div>
    <w:div w:id="445276999">
      <w:bodyDiv w:val="1"/>
      <w:marLeft w:val="0"/>
      <w:marRight w:val="0"/>
      <w:marTop w:val="0"/>
      <w:marBottom w:val="0"/>
      <w:divBdr>
        <w:top w:val="none" w:sz="0" w:space="0" w:color="auto"/>
        <w:left w:val="none" w:sz="0" w:space="0" w:color="auto"/>
        <w:bottom w:val="none" w:sz="0" w:space="0" w:color="auto"/>
        <w:right w:val="none" w:sz="0" w:space="0" w:color="auto"/>
      </w:divBdr>
    </w:div>
    <w:div w:id="452797005">
      <w:bodyDiv w:val="1"/>
      <w:marLeft w:val="0"/>
      <w:marRight w:val="0"/>
      <w:marTop w:val="0"/>
      <w:marBottom w:val="0"/>
      <w:divBdr>
        <w:top w:val="none" w:sz="0" w:space="0" w:color="auto"/>
        <w:left w:val="none" w:sz="0" w:space="0" w:color="auto"/>
        <w:bottom w:val="none" w:sz="0" w:space="0" w:color="auto"/>
        <w:right w:val="none" w:sz="0" w:space="0" w:color="auto"/>
      </w:divBdr>
    </w:div>
    <w:div w:id="669911205">
      <w:bodyDiv w:val="1"/>
      <w:marLeft w:val="0"/>
      <w:marRight w:val="0"/>
      <w:marTop w:val="0"/>
      <w:marBottom w:val="0"/>
      <w:divBdr>
        <w:top w:val="none" w:sz="0" w:space="0" w:color="auto"/>
        <w:left w:val="none" w:sz="0" w:space="0" w:color="auto"/>
        <w:bottom w:val="none" w:sz="0" w:space="0" w:color="auto"/>
        <w:right w:val="none" w:sz="0" w:space="0" w:color="auto"/>
      </w:divBdr>
    </w:div>
    <w:div w:id="680470812">
      <w:bodyDiv w:val="1"/>
      <w:marLeft w:val="0"/>
      <w:marRight w:val="0"/>
      <w:marTop w:val="0"/>
      <w:marBottom w:val="0"/>
      <w:divBdr>
        <w:top w:val="none" w:sz="0" w:space="0" w:color="auto"/>
        <w:left w:val="none" w:sz="0" w:space="0" w:color="auto"/>
        <w:bottom w:val="none" w:sz="0" w:space="0" w:color="auto"/>
        <w:right w:val="none" w:sz="0" w:space="0" w:color="auto"/>
      </w:divBdr>
    </w:div>
    <w:div w:id="832718121">
      <w:bodyDiv w:val="1"/>
      <w:marLeft w:val="0"/>
      <w:marRight w:val="0"/>
      <w:marTop w:val="0"/>
      <w:marBottom w:val="0"/>
      <w:divBdr>
        <w:top w:val="none" w:sz="0" w:space="0" w:color="auto"/>
        <w:left w:val="none" w:sz="0" w:space="0" w:color="auto"/>
        <w:bottom w:val="none" w:sz="0" w:space="0" w:color="auto"/>
        <w:right w:val="none" w:sz="0" w:space="0" w:color="auto"/>
      </w:divBdr>
    </w:div>
    <w:div w:id="893780661">
      <w:bodyDiv w:val="1"/>
      <w:marLeft w:val="0"/>
      <w:marRight w:val="0"/>
      <w:marTop w:val="0"/>
      <w:marBottom w:val="0"/>
      <w:divBdr>
        <w:top w:val="none" w:sz="0" w:space="0" w:color="auto"/>
        <w:left w:val="none" w:sz="0" w:space="0" w:color="auto"/>
        <w:bottom w:val="none" w:sz="0" w:space="0" w:color="auto"/>
        <w:right w:val="none" w:sz="0" w:space="0" w:color="auto"/>
      </w:divBdr>
    </w:div>
    <w:div w:id="941034185">
      <w:bodyDiv w:val="1"/>
      <w:marLeft w:val="0"/>
      <w:marRight w:val="0"/>
      <w:marTop w:val="0"/>
      <w:marBottom w:val="0"/>
      <w:divBdr>
        <w:top w:val="none" w:sz="0" w:space="0" w:color="auto"/>
        <w:left w:val="none" w:sz="0" w:space="0" w:color="auto"/>
        <w:bottom w:val="none" w:sz="0" w:space="0" w:color="auto"/>
        <w:right w:val="none" w:sz="0" w:space="0" w:color="auto"/>
      </w:divBdr>
    </w:div>
    <w:div w:id="988435793">
      <w:bodyDiv w:val="1"/>
      <w:marLeft w:val="0"/>
      <w:marRight w:val="0"/>
      <w:marTop w:val="0"/>
      <w:marBottom w:val="0"/>
      <w:divBdr>
        <w:top w:val="none" w:sz="0" w:space="0" w:color="auto"/>
        <w:left w:val="none" w:sz="0" w:space="0" w:color="auto"/>
        <w:bottom w:val="none" w:sz="0" w:space="0" w:color="auto"/>
        <w:right w:val="none" w:sz="0" w:space="0" w:color="auto"/>
      </w:divBdr>
    </w:div>
    <w:div w:id="1147556249">
      <w:bodyDiv w:val="1"/>
      <w:marLeft w:val="0"/>
      <w:marRight w:val="0"/>
      <w:marTop w:val="0"/>
      <w:marBottom w:val="0"/>
      <w:divBdr>
        <w:top w:val="none" w:sz="0" w:space="0" w:color="auto"/>
        <w:left w:val="none" w:sz="0" w:space="0" w:color="auto"/>
        <w:bottom w:val="none" w:sz="0" w:space="0" w:color="auto"/>
        <w:right w:val="none" w:sz="0" w:space="0" w:color="auto"/>
      </w:divBdr>
    </w:div>
    <w:div w:id="1254364093">
      <w:bodyDiv w:val="1"/>
      <w:marLeft w:val="0"/>
      <w:marRight w:val="0"/>
      <w:marTop w:val="0"/>
      <w:marBottom w:val="0"/>
      <w:divBdr>
        <w:top w:val="none" w:sz="0" w:space="0" w:color="auto"/>
        <w:left w:val="none" w:sz="0" w:space="0" w:color="auto"/>
        <w:bottom w:val="none" w:sz="0" w:space="0" w:color="auto"/>
        <w:right w:val="none" w:sz="0" w:space="0" w:color="auto"/>
      </w:divBdr>
    </w:div>
    <w:div w:id="1441411422">
      <w:bodyDiv w:val="1"/>
      <w:marLeft w:val="0"/>
      <w:marRight w:val="0"/>
      <w:marTop w:val="0"/>
      <w:marBottom w:val="0"/>
      <w:divBdr>
        <w:top w:val="none" w:sz="0" w:space="0" w:color="auto"/>
        <w:left w:val="none" w:sz="0" w:space="0" w:color="auto"/>
        <w:bottom w:val="none" w:sz="0" w:space="0" w:color="auto"/>
        <w:right w:val="none" w:sz="0" w:space="0" w:color="auto"/>
      </w:divBdr>
    </w:div>
    <w:div w:id="1464546080">
      <w:bodyDiv w:val="1"/>
      <w:marLeft w:val="0"/>
      <w:marRight w:val="0"/>
      <w:marTop w:val="0"/>
      <w:marBottom w:val="0"/>
      <w:divBdr>
        <w:top w:val="none" w:sz="0" w:space="0" w:color="auto"/>
        <w:left w:val="none" w:sz="0" w:space="0" w:color="auto"/>
        <w:bottom w:val="none" w:sz="0" w:space="0" w:color="auto"/>
        <w:right w:val="none" w:sz="0" w:space="0" w:color="auto"/>
      </w:divBdr>
    </w:div>
    <w:div w:id="1636178244">
      <w:bodyDiv w:val="1"/>
      <w:marLeft w:val="0"/>
      <w:marRight w:val="0"/>
      <w:marTop w:val="0"/>
      <w:marBottom w:val="0"/>
      <w:divBdr>
        <w:top w:val="none" w:sz="0" w:space="0" w:color="auto"/>
        <w:left w:val="none" w:sz="0" w:space="0" w:color="auto"/>
        <w:bottom w:val="none" w:sz="0" w:space="0" w:color="auto"/>
        <w:right w:val="none" w:sz="0" w:space="0" w:color="auto"/>
      </w:divBdr>
      <w:divsChild>
        <w:div w:id="1244070064">
          <w:marLeft w:val="0"/>
          <w:marRight w:val="0"/>
          <w:marTop w:val="0"/>
          <w:marBottom w:val="0"/>
          <w:divBdr>
            <w:top w:val="none" w:sz="0" w:space="0" w:color="auto"/>
            <w:left w:val="none" w:sz="0" w:space="0" w:color="auto"/>
            <w:bottom w:val="none" w:sz="0" w:space="0" w:color="auto"/>
            <w:right w:val="none" w:sz="0" w:space="0" w:color="auto"/>
          </w:divBdr>
        </w:div>
        <w:div w:id="1601330595">
          <w:marLeft w:val="0"/>
          <w:marRight w:val="0"/>
          <w:marTop w:val="0"/>
          <w:marBottom w:val="0"/>
          <w:divBdr>
            <w:top w:val="none" w:sz="0" w:space="0" w:color="auto"/>
            <w:left w:val="none" w:sz="0" w:space="0" w:color="auto"/>
            <w:bottom w:val="none" w:sz="0" w:space="0" w:color="auto"/>
            <w:right w:val="none" w:sz="0" w:space="0" w:color="auto"/>
          </w:divBdr>
          <w:divsChild>
            <w:div w:id="1869101282">
              <w:marLeft w:val="0"/>
              <w:marRight w:val="0"/>
              <w:marTop w:val="0"/>
              <w:marBottom w:val="0"/>
              <w:divBdr>
                <w:top w:val="none" w:sz="0" w:space="0" w:color="auto"/>
                <w:left w:val="none" w:sz="0" w:space="0" w:color="auto"/>
                <w:bottom w:val="none" w:sz="0" w:space="0" w:color="auto"/>
                <w:right w:val="none" w:sz="0" w:space="0" w:color="auto"/>
              </w:divBdr>
            </w:div>
            <w:div w:id="13950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68320">
      <w:bodyDiv w:val="1"/>
      <w:marLeft w:val="0"/>
      <w:marRight w:val="0"/>
      <w:marTop w:val="0"/>
      <w:marBottom w:val="0"/>
      <w:divBdr>
        <w:top w:val="none" w:sz="0" w:space="0" w:color="auto"/>
        <w:left w:val="none" w:sz="0" w:space="0" w:color="auto"/>
        <w:bottom w:val="none" w:sz="0" w:space="0" w:color="auto"/>
        <w:right w:val="none" w:sz="0" w:space="0" w:color="auto"/>
      </w:divBdr>
    </w:div>
    <w:div w:id="1726564888">
      <w:bodyDiv w:val="1"/>
      <w:marLeft w:val="0"/>
      <w:marRight w:val="0"/>
      <w:marTop w:val="0"/>
      <w:marBottom w:val="0"/>
      <w:divBdr>
        <w:top w:val="none" w:sz="0" w:space="0" w:color="auto"/>
        <w:left w:val="none" w:sz="0" w:space="0" w:color="auto"/>
        <w:bottom w:val="none" w:sz="0" w:space="0" w:color="auto"/>
        <w:right w:val="none" w:sz="0" w:space="0" w:color="auto"/>
      </w:divBdr>
    </w:div>
    <w:div w:id="2121869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ytimes.com/column/whats-going-on-in-this-graph" TargetMode="External"/><Relationship Id="rId21" Type="http://schemas.openxmlformats.org/officeDocument/2006/relationships/hyperlink" Target="https://www.cde.ca.gov/ci/cr/dl/dlintergstdsguidance.asp" TargetMode="External"/><Relationship Id="rId42" Type="http://schemas.openxmlformats.org/officeDocument/2006/relationships/hyperlink" Target="https://mathematicalmusings.org/wp-content/uploads/2023/02/Progressions.pdf" TargetMode="External"/><Relationship Id="rId63" Type="http://schemas.openxmlformats.org/officeDocument/2006/relationships/hyperlink" Target="http://www.sfusdmath.org/rule-of-four.html" TargetMode="External"/><Relationship Id="rId84" Type="http://schemas.openxmlformats.org/officeDocument/2006/relationships/hyperlink" Target="https://www.cde.ca.gov/ci/cr/ri/" TargetMode="External"/><Relationship Id="rId138" Type="http://schemas.openxmlformats.org/officeDocument/2006/relationships/hyperlink" Target="http://www.nber.org/papers/w18848" TargetMode="External"/><Relationship Id="rId159" Type="http://schemas.openxmlformats.org/officeDocument/2006/relationships/hyperlink" Target="https://ies.ed.gov/ncee/edlabs/regions/southeast/pdf/REL_2014010.pdf" TargetMode="External"/><Relationship Id="rId170" Type="http://schemas.openxmlformats.org/officeDocument/2006/relationships/hyperlink" Target="https://www.itu.int/en/ITU-D/Statistics/Documents/publications/mis2009/MIS2009_w5.pdf" TargetMode="External"/><Relationship Id="rId191" Type="http://schemas.openxmlformats.org/officeDocument/2006/relationships/hyperlink" Target="https://www.cde.ca.gov/ci/cr/cf/lc.asp" TargetMode="External"/><Relationship Id="rId205" Type="http://schemas.openxmlformats.org/officeDocument/2006/relationships/hyperlink" Target="http://tasks.illustrativemathematics.org/content-standards/4/OA/A/1/tasks/1808" TargetMode="External"/><Relationship Id="rId107" Type="http://schemas.openxmlformats.org/officeDocument/2006/relationships/hyperlink" Target="https://www.youcubed.org/tasks/moving-colors/" TargetMode="External"/><Relationship Id="rId11" Type="http://schemas.openxmlformats.org/officeDocument/2006/relationships/hyperlink" Target="https://mathematicalmusings.org/wp-content/uploads/2023/02/Progressions.pdf" TargetMode="External"/><Relationship Id="rId32" Type="http://schemas.openxmlformats.org/officeDocument/2006/relationships/hyperlink" Target="https://www.todos-math.org/assets/documents/TEEM/teem7_final1.pdf" TargetMode="External"/><Relationship Id="rId37" Type="http://schemas.openxmlformats.org/officeDocument/2006/relationships/hyperlink" Target="https://www.cde.ca.gov/ci/ma/cf/documents/transitionalkinder.pdf" TargetMode="External"/><Relationship Id="rId53" Type="http://schemas.openxmlformats.org/officeDocument/2006/relationships/hyperlink" Target="https://nrich.maths.org/" TargetMode="External"/><Relationship Id="rId58" Type="http://schemas.openxmlformats.org/officeDocument/2006/relationships/hyperlink" Target="https://icas-ca.org/resources/competencies/" TargetMode="External"/><Relationship Id="rId74" Type="http://schemas.openxmlformats.org/officeDocument/2006/relationships/hyperlink" Target="http://idssp.org/files/IDSSP_Frameworks_1.0.pdf" TargetMode="External"/><Relationship Id="rId79" Type="http://schemas.openxmlformats.org/officeDocument/2006/relationships/hyperlink" Target="https://par.nsf.gov/biblio/10075971-keeping-data-science-broad-negotiating-digital-data-divide-among-higher-education-institutions" TargetMode="External"/><Relationship Id="rId102" Type="http://schemas.openxmlformats.org/officeDocument/2006/relationships/hyperlink" Target="https://www.nctm.org/Standards-and-Positions/Principles-and-Standards/" TargetMode="External"/><Relationship Id="rId123" Type="http://schemas.openxmlformats.org/officeDocument/2006/relationships/hyperlink" Target="https://www.youcubed.org/wp-content/uploads/2020/09/EndangeredSpecies.pdf" TargetMode="External"/><Relationship Id="rId128" Type="http://schemas.openxmlformats.org/officeDocument/2006/relationships/hyperlink" Target="https://edsource.org/2020/university-of-california-expands-list-of-courses-that-meet-math-requirement-for-admission/643173" TargetMode="External"/><Relationship Id="rId144" Type="http://schemas.openxmlformats.org/officeDocument/2006/relationships/hyperlink" Target="https://moems.org/" TargetMode="External"/><Relationship Id="rId149" Type="http://schemas.openxmlformats.org/officeDocument/2006/relationships/hyperlink" Target="https://www2.ed.gov/rschstat/eval/high-school/academic-support.pdf" TargetMode="External"/><Relationship Id="rId5" Type="http://schemas.openxmlformats.org/officeDocument/2006/relationships/webSettings" Target="webSettings.xml"/><Relationship Id="rId90" Type="http://schemas.openxmlformats.org/officeDocument/2006/relationships/hyperlink" Target="https://link.springer.com/article/10.1007/s10649-019-09884-9" TargetMode="External"/><Relationship Id="rId95" Type="http://schemas.openxmlformats.org/officeDocument/2006/relationships/hyperlink" Target="https://link.springer.com/article/10.1007/s10649-019-09884-9" TargetMode="External"/><Relationship Id="rId160" Type="http://schemas.openxmlformats.org/officeDocument/2006/relationships/hyperlink" Target="https://lessonresearch.net/about-lesson-study/what-is-lesson-study/" TargetMode="External"/><Relationship Id="rId165" Type="http://schemas.openxmlformats.org/officeDocument/2006/relationships/hyperlink" Target="https://amte.net/sites/all/themes/amte/resources/MathTPACKFramework.pdf" TargetMode="External"/><Relationship Id="rId181" Type="http://schemas.openxmlformats.org/officeDocument/2006/relationships/hyperlink" Target="https://stephanheuer.wordpress.com/2008/05/09/math-high-dive-unit-problem/" TargetMode="External"/><Relationship Id="rId186" Type="http://schemas.openxmlformats.org/officeDocument/2006/relationships/hyperlink" Target="https://performanceassessmentresourcebank.org/system/files/PARB%20CC%20BY%204.0%20SCALE%20Math%20Performance%20Assessment%20Rubric%20Gr%209-12%202013.pdf" TargetMode="External"/><Relationship Id="rId211" Type="http://schemas.openxmlformats.org/officeDocument/2006/relationships/hyperlink" Target="https://www.youcubed.org/resources/data-science-online-course-lessons/" TargetMode="External"/><Relationship Id="rId22" Type="http://schemas.openxmlformats.org/officeDocument/2006/relationships/hyperlink" Target="https://calearninglab.org/wp-content/uploads/2021/02/20190916-Learning_Lab_Brief-Enrollment_and_Completion_Gaps.pdf" TargetMode="External"/><Relationship Id="rId27" Type="http://schemas.openxmlformats.org/officeDocument/2006/relationships/hyperlink" Target="https://newamerica.org/education-policy/reports/culturally-responsive-teaching/" TargetMode="External"/><Relationship Id="rId43" Type="http://schemas.openxmlformats.org/officeDocument/2006/relationships/hyperlink" Target="https://www.councilforeconed.org/wp-content/uploads/2013/02/national-standards-for-financial-literacy.pdf" TargetMode="External"/><Relationship Id="rId48" Type="http://schemas.openxmlformats.org/officeDocument/2006/relationships/hyperlink" Target="http://tasks.illustrativemathematics.org/content-standards/3/NF/A/2/tasks/1350" TargetMode="External"/><Relationship Id="rId64" Type="http://schemas.openxmlformats.org/officeDocument/2006/relationships/hyperlink" Target="https://commons.wikimedia.org/wiki/File:Euler%27s_Polyhedron_Formula.svg" TargetMode="External"/><Relationship Id="rId69" Type="http://schemas.openxmlformats.org/officeDocument/2006/relationships/hyperlink" Target="https://www.cde.ca.gov/ci/sc/cf/documents/scifwappendix2.pdf" TargetMode="External"/><Relationship Id="rId113" Type="http://schemas.openxmlformats.org/officeDocument/2006/relationships/hyperlink" Target="https://www.elsuccessforum.org/math-guidelines/math-area-of-focus-1" TargetMode="External"/><Relationship Id="rId118" Type="http://schemas.openxmlformats.org/officeDocument/2006/relationships/hyperlink" Target="http://modelwithmathematics.com/2015/08/the-modeling-cycle/" TargetMode="External"/><Relationship Id="rId134" Type="http://schemas.openxmlformats.org/officeDocument/2006/relationships/hyperlink" Target="http://matrix.skku.ac.kr/For-ICME-11/ICME/cp2.pdf" TargetMode="External"/><Relationship Id="rId139" Type="http://schemas.openxmlformats.org/officeDocument/2006/relationships/hyperlink" Target="http://core-plusmath.org/evaluation.html" TargetMode="External"/><Relationship Id="rId80" Type="http://schemas.openxmlformats.org/officeDocument/2006/relationships/hyperlink" Target="https://achievethecore.org/content/upload/Mathematical%20Routines.pdf" TargetMode="External"/><Relationship Id="rId85" Type="http://schemas.openxmlformats.org/officeDocument/2006/relationships/hyperlink" Target="http://www.cast.org/impact/universal-design-for-learning-udl" TargetMode="External"/><Relationship Id="rId150" Type="http://schemas.openxmlformats.org/officeDocument/2006/relationships/hyperlink" Target="https://studentsupportaccelerator.com/sites/default/files/Early%20Lessons%20from%20Implementing%20High-Impact%20Tutoring%20at%20Scale.pdf" TargetMode="External"/><Relationship Id="rId155" Type="http://schemas.openxmlformats.org/officeDocument/2006/relationships/hyperlink" Target="https://www.cde.ca.gov/ci/sc/cf/cascienceframework2016.asp" TargetMode="External"/><Relationship Id="rId171" Type="http://schemas.openxmlformats.org/officeDocument/2006/relationships/hyperlink" Target="https://drive.google.com/file/d/1T2F45QUO5i9KiM7oW5Z-b1iXCZ3l72SV/view?usp=sharing" TargetMode="External"/><Relationship Id="rId176" Type="http://schemas.openxmlformats.org/officeDocument/2006/relationships/hyperlink" Target="https://www.ddouglas.k12.or.us/departments/curriculum-and-instruction/elementary-report-cards/" TargetMode="External"/><Relationship Id="rId192" Type="http://schemas.openxmlformats.org/officeDocument/2006/relationships/hyperlink" Target="https://www.cde.ca.gov/ci/cr/cf/imagen.asp" TargetMode="External"/><Relationship Id="rId197" Type="http://schemas.openxmlformats.org/officeDocument/2006/relationships/hyperlink" Target="https://www.cde.ca.gov/sp/el/er/documents/eldstndspublication14.pdf" TargetMode="External"/><Relationship Id="rId206" Type="http://schemas.openxmlformats.org/officeDocument/2006/relationships/hyperlink" Target="https://www.illustrativemathematics.org/content-standards/6/EE/A/4/tasks/461" TargetMode="External"/><Relationship Id="rId201" Type="http://schemas.openxmlformats.org/officeDocument/2006/relationships/hyperlink" Target="https://udlguidelines.cast.org/" TargetMode="External"/><Relationship Id="rId12" Type="http://schemas.openxmlformats.org/officeDocument/2006/relationships/hyperlink" Target="https://learningpolicyinstitute.org/sites/default/files/product-files/Promise_Performance_Assessments_BRIEF.pdf" TargetMode="External"/><Relationship Id="rId17" Type="http://schemas.openxmlformats.org/officeDocument/2006/relationships/hyperlink" Target="https://www.cde.ca.gov/sp/el/er/documents/eldstndspublication14.pdf" TargetMode="External"/><Relationship Id="rId33" Type="http://schemas.openxmlformats.org/officeDocument/2006/relationships/hyperlink" Target="https://truframework.org/" TargetMode="External"/><Relationship Id="rId38" Type="http://schemas.openxmlformats.org/officeDocument/2006/relationships/hyperlink" Target="https://www.cde.ca.gov/ci/ma/cf/documents/mathfwglossary.pdf" TargetMode="External"/><Relationship Id="rId59" Type="http://schemas.openxmlformats.org/officeDocument/2006/relationships/hyperlink" Target="http://www.fosteringmathpractices.com/connecting-representations/" TargetMode="External"/><Relationship Id="rId103" Type="http://schemas.openxmlformats.org/officeDocument/2006/relationships/hyperlink" Target="https://www.pbslearningmedia.org/resource/vtl07.math.data.col.lpcluster/data-clusters-and-distributions/" TargetMode="External"/><Relationship Id="rId108" Type="http://schemas.openxmlformats.org/officeDocument/2006/relationships/hyperlink" Target="https://www.youcubed.org/tasks/the-pocket-game/" TargetMode="External"/><Relationship Id="rId124" Type="http://schemas.openxmlformats.org/officeDocument/2006/relationships/hyperlink" Target="http://ell.stanford.edu/content/mathematics-resources-additional-resources" TargetMode="External"/><Relationship Id="rId129" Type="http://schemas.openxmlformats.org/officeDocument/2006/relationships/hyperlink" Target="https://achieve.lausd.net/cms/lib/CA01000043/Centricity/domain/335/lessons/integrated%20math/integrated%20math%20pd/Three-PhaseLessonStructure.pdf" TargetMode="External"/><Relationship Id="rId54" Type="http://schemas.openxmlformats.org/officeDocument/2006/relationships/hyperlink" Target="http://www.act.org/content/act/en/research/reports/act-publications/national-curriculum-survey.html" TargetMode="External"/><Relationship Id="rId70" Type="http://schemas.openxmlformats.org/officeDocument/2006/relationships/hyperlink" Target="https://www.cde.ca.gov/be/st/ss/computerscicontentstds.asp" TargetMode="External"/><Relationship Id="rId75" Type="http://schemas.openxmlformats.org/officeDocument/2006/relationships/hyperlink" Target="https://ies.ed.gov/ncer/whatsnew/techworkinggroup/pdf/DataScienceTWG.pdf" TargetMode="External"/><Relationship Id="rId91" Type="http://schemas.openxmlformats.org/officeDocument/2006/relationships/hyperlink" Target="https://link.springer.com/article/10.1007/s10649-019-09884-9" TargetMode="External"/><Relationship Id="rId96" Type="http://schemas.openxmlformats.org/officeDocument/2006/relationships/hyperlink" Target="https://link.springer.com/journal/10649" TargetMode="External"/><Relationship Id="rId140" Type="http://schemas.openxmlformats.org/officeDocument/2006/relationships/hyperlink" Target="https://www.edweek.org/technology/what-is-personalized-learning/2019/11" TargetMode="External"/><Relationship Id="rId145" Type="http://schemas.openxmlformats.org/officeDocument/2006/relationships/hyperlink" Target="https://www.swivl.com/2021/02/22/an-instructional-model-that-supports-students-both-inside-and-outside-the-classroom/" TargetMode="External"/><Relationship Id="rId161" Type="http://schemas.openxmlformats.org/officeDocument/2006/relationships/hyperlink" Target="https://www.nctm.org/pdguides/" TargetMode="External"/><Relationship Id="rId166" Type="http://schemas.openxmlformats.org/officeDocument/2006/relationships/hyperlink" Target="https://www.cde.ca.gov/ci/cr/dl/dlintergstdsguidance.asp" TargetMode="External"/><Relationship Id="rId182" Type="http://schemas.openxmlformats.org/officeDocument/2006/relationships/hyperlink" Target="http://www.isbestandardsbasedreporting.com/report-card-examples.html" TargetMode="External"/><Relationship Id="rId187" Type="http://schemas.openxmlformats.org/officeDocument/2006/relationships/hyperlink" Target="http://www.umass.edu/oapa/sites/default/files/pdf/handbooks/program_assessment_handbook.pdf"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www.youcubed.org/resources/sponge-art-transformations-k-10-video/" TargetMode="External"/><Relationship Id="rId23" Type="http://schemas.openxmlformats.org/officeDocument/2006/relationships/hyperlink" Target="https://udlguidelines.cast.org/" TargetMode="External"/><Relationship Id="rId28" Type="http://schemas.openxmlformats.org/officeDocument/2006/relationships/hyperlink" Target="https://www.nctm.org/uploadedFiles/Standards_and_Positions/Position_Statements/Access_and_Equity.pdf" TargetMode="External"/><Relationship Id="rId49" Type="http://schemas.openxmlformats.org/officeDocument/2006/relationships/hyperlink" Target="https://www.jumpstart.org/what-we-do/support-financial-education/standards/" TargetMode="External"/><Relationship Id="rId114" Type="http://schemas.openxmlformats.org/officeDocument/2006/relationships/hyperlink" Target="https://achievethecore.org/aligned/select-math-intervention-content/" TargetMode="External"/><Relationship Id="rId119" Type="http://schemas.openxmlformats.org/officeDocument/2006/relationships/hyperlink" Target="http://www.sfusdmath.org/reengagement.html" TargetMode="External"/><Relationship Id="rId44" Type="http://schemas.openxmlformats.org/officeDocument/2006/relationships/hyperlink" Target="https://gfletchy.com/progression-videos/" TargetMode="External"/><Relationship Id="rId60" Type="http://schemas.openxmlformats.org/officeDocument/2006/relationships/hyperlink" Target="https://www.mec-math.org/" TargetMode="External"/><Relationship Id="rId65" Type="http://schemas.openxmlformats.org/officeDocument/2006/relationships/hyperlink" Target="http://ell.stanford.edu/content/mathematics-resources-additional-resources" TargetMode="External"/><Relationship Id="rId81" Type="http://schemas.openxmlformats.org/officeDocument/2006/relationships/hyperlink" Target="https://k12standards.az.gov/archived-english-language-arts-and-mathematics-standards-revisions/read-2010-standards" TargetMode="External"/><Relationship Id="rId86" Type="http://schemas.openxmlformats.org/officeDocument/2006/relationships/hyperlink" Target="https://mathematicalmusings.org/wp-content/uploads/2023/02/Progressions.pdf" TargetMode="External"/><Relationship Id="rId130" Type="http://schemas.openxmlformats.org/officeDocument/2006/relationships/hyperlink" Target="https://www.maa.org/programs/faculty-and-departments/curriculum-department-guidelines-recommendations/joint-statement-teaching-calculus" TargetMode="External"/><Relationship Id="rId135" Type="http://schemas.openxmlformats.org/officeDocument/2006/relationships/hyperlink" Target="https://appam.confex.com/appam/2018/webprogram/Paper28440.html" TargetMode="External"/><Relationship Id="rId151" Type="http://schemas.openxmlformats.org/officeDocument/2006/relationships/hyperlink" Target="https://www.ifo.de/DocDL/dicereport109-rr1.pdf" TargetMode="External"/><Relationship Id="rId156" Type="http://schemas.openxmlformats.org/officeDocument/2006/relationships/hyperlink" Target="https://www.cde.ca.gov/ci/cr/ri/mtsscomprti2.asp" TargetMode="External"/><Relationship Id="rId177" Type="http://schemas.openxmlformats.org/officeDocument/2006/relationships/hyperlink" Target="https://performanceassessmentresourcebank.org/system/files/PARB%20CC%20BY%204.0%20SCALE%20Math%20PA%20Rubric%20Gr3-12%202016.pdf" TargetMode="External"/><Relationship Id="rId198" Type="http://schemas.openxmlformats.org/officeDocument/2006/relationships/hyperlink" Target="https://www.elequity.org/" TargetMode="External"/><Relationship Id="rId172" Type="http://schemas.openxmlformats.org/officeDocument/2006/relationships/hyperlink" Target="https://teacher.desmos.com/activitybuilder/custom/582b81f4bf3030840aacf265" TargetMode="External"/><Relationship Id="rId193" Type="http://schemas.openxmlformats.org/officeDocument/2006/relationships/hyperlink" Target="https://www.cde.ca.gov/sp/el/er/documents/mleleducation.pdf" TargetMode="External"/><Relationship Id="rId202" Type="http://schemas.openxmlformats.org/officeDocument/2006/relationships/hyperlink" Target="https://www.cdc.gov/media/releases/2017/p0718-diabetes-report-infographic.html" TargetMode="External"/><Relationship Id="rId207" Type="http://schemas.openxmlformats.org/officeDocument/2006/relationships/hyperlink" Target="https://www.insidemathematics.org/classroom-videos/formative-re-engaging-lessons" TargetMode="External"/><Relationship Id="rId13" Type="http://schemas.openxmlformats.org/officeDocument/2006/relationships/hyperlink" Target="https://www.nationsreportcard.gov/mathematics/states/achievement/?grade=4" TargetMode="External"/><Relationship Id="rId18" Type="http://schemas.openxmlformats.org/officeDocument/2006/relationships/hyperlink" Target="https://dq.cde.ca.gov/dataquest/dqcensus/CohRate.aspx?cds=00&amp;agglevel=state&amp;year=2021-22" TargetMode="External"/><Relationship Id="rId39" Type="http://schemas.openxmlformats.org/officeDocument/2006/relationships/hyperlink" Target="https://www.cde.ca.gov/ci/hs/cf/hssframework.asp" TargetMode="External"/><Relationship Id="rId109" Type="http://schemas.openxmlformats.org/officeDocument/2006/relationships/hyperlink" Target="http://ell.stanford.edu/content/mathematics-resources-additional-resources" TargetMode="External"/><Relationship Id="rId34" Type="http://schemas.openxmlformats.org/officeDocument/2006/relationships/hyperlink" Target="https://www.ingentaconnect.com/content/jnp/ct;jsessionid=2ukdnonmb7ukb.x-ic-live-02" TargetMode="External"/><Relationship Id="rId50" Type="http://schemas.openxmlformats.org/officeDocument/2006/relationships/hyperlink" Target="https://www.mathplayground.com/" TargetMode="External"/><Relationship Id="rId55" Type="http://schemas.openxmlformats.org/officeDocument/2006/relationships/hyperlink" Target="https://www.cde.ca.gov/sp/el/er/eldstandards.asp" TargetMode="External"/><Relationship Id="rId76" Type="http://schemas.openxmlformats.org/officeDocument/2006/relationships/hyperlink" Target="https://www.ncdc.noaa.gov/cdo-web/" TargetMode="External"/><Relationship Id="rId97" Type="http://schemas.openxmlformats.org/officeDocument/2006/relationships/hyperlink" Target="http://tasks.illustrativemathematics.org/content-standards/4/MD/B/4/tasks/1039" TargetMode="External"/><Relationship Id="rId104" Type="http://schemas.openxmlformats.org/officeDocument/2006/relationships/hyperlink" Target="https://www.pbslearningmedia.org/" TargetMode="External"/><Relationship Id="rId120" Type="http://schemas.openxmlformats.org/officeDocument/2006/relationships/hyperlink" Target="https://mathematicalmusings.org/wp-content/uploads/2023/02/Progressions.pdf" TargetMode="External"/><Relationship Id="rId125" Type="http://schemas.openxmlformats.org/officeDocument/2006/relationships/hyperlink" Target="https://www.cde.ca.gov/BE/st/ss/documents/ccssmathstandardaug2013.pdf" TargetMode="External"/><Relationship Id="rId141" Type="http://schemas.openxmlformats.org/officeDocument/2006/relationships/hyperlink" Target="https://www.povertyactionlab.org/publication/will-technology-transform-education-better" TargetMode="External"/><Relationship Id="rId146" Type="http://schemas.openxmlformats.org/officeDocument/2006/relationships/hyperlink" Target="https://ncee.org/country/estonia/" TargetMode="External"/><Relationship Id="rId167" Type="http://schemas.openxmlformats.org/officeDocument/2006/relationships/hyperlink" Target="https://www.cde.ca.gov/ta/tg/ca/" TargetMode="External"/><Relationship Id="rId188" Type="http://schemas.openxmlformats.org/officeDocument/2006/relationships/hyperlink" Target="https://smartertoolsforteachers.org/" TargetMode="External"/><Relationship Id="rId7" Type="http://schemas.openxmlformats.org/officeDocument/2006/relationships/endnotes" Target="endnotes.xml"/><Relationship Id="rId71" Type="http://schemas.openxmlformats.org/officeDocument/2006/relationships/hyperlink" Target="https://mathematicalmusings.org/wp-content/uploads/2023/02/Progressions.pdf" TargetMode="External"/><Relationship Id="rId92" Type="http://schemas.openxmlformats.org/officeDocument/2006/relationships/hyperlink" Target="https://link.springer.com/article/10.1007/s10649-019-09884-9" TargetMode="External"/><Relationship Id="rId162" Type="http://schemas.openxmlformats.org/officeDocument/2006/relationships/hyperlink" Target="https://www.nctm.org/PtA/" TargetMode="External"/><Relationship Id="rId183" Type="http://schemas.openxmlformats.org/officeDocument/2006/relationships/hyperlink" Target="https://edpolicyinca.org/publications/increasing-access-universally-designed-mathematics-classrooms" TargetMode="External"/><Relationship Id="rId213"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s://www.oecd.org/pisa/keyfindings/pisa-2012-results-overview.pdf" TargetMode="External"/><Relationship Id="rId24" Type="http://schemas.openxmlformats.org/officeDocument/2006/relationships/hyperlink" Target="https://edtrust.org/wp-content/uploads/2014/09/CheckingIn_MATH-ANALYSIS_FINAL_5.pdf" TargetMode="External"/><Relationship Id="rId40" Type="http://schemas.openxmlformats.org/officeDocument/2006/relationships/hyperlink" Target="https://ccee.org/" TargetMode="External"/><Relationship Id="rId45" Type="http://schemas.openxmlformats.org/officeDocument/2006/relationships/hyperlink" Target="http://tasks.illustrativemathematics.org/content-standards/4/OA" TargetMode="External"/><Relationship Id="rId66" Type="http://schemas.openxmlformats.org/officeDocument/2006/relationships/hyperlink" Target="http://digitaleditions.walsworthprintgroup.com/publication/?m=7656&amp;l=1" TargetMode="External"/><Relationship Id="rId87" Type="http://schemas.openxmlformats.org/officeDocument/2006/relationships/hyperlink" Target="https://serpmedia.org/daro-talks/" TargetMode="External"/><Relationship Id="rId110" Type="http://schemas.openxmlformats.org/officeDocument/2006/relationships/hyperlink" Target="https://www.cde.ca.gov/ci/cr/dl/dlintergstdsguidance.asp" TargetMode="External"/><Relationship Id="rId115" Type="http://schemas.openxmlformats.org/officeDocument/2006/relationships/hyperlink" Target="https://www2.calstate.edu/csu-system/faculty-staff/academic-senate/Documents/reports/ICAS-Statement-Math-Competencies-2013.pdf" TargetMode="External"/><Relationship Id="rId131" Type="http://schemas.openxmlformats.org/officeDocument/2006/relationships/hyperlink" Target="https://www.ted.com/talks/dan_meyer_math_class_needs_a_makeover/up-next?language=en" TargetMode="External"/><Relationship Id="rId136" Type="http://schemas.openxmlformats.org/officeDocument/2006/relationships/hyperlink" Target="https://www.youcubed.org/wp-content/uploads/2017/09/Raising-Expectations-2021.pdf" TargetMode="External"/><Relationship Id="rId157" Type="http://schemas.openxmlformats.org/officeDocument/2006/relationships/hyperlink" Target="https://cmpso.org/canmee/" TargetMode="External"/><Relationship Id="rId178" Type="http://schemas.openxmlformats.org/officeDocument/2006/relationships/hyperlink" Target="https://www.cultofpedagogy.com/single-point-rubric/" TargetMode="External"/><Relationship Id="rId61" Type="http://schemas.openxmlformats.org/officeDocument/2006/relationships/hyperlink" Target="http://www.nysed.gov/bilingual-ed/culturally-responsive-sustaining-education-framework" TargetMode="External"/><Relationship Id="rId82" Type="http://schemas.openxmlformats.org/officeDocument/2006/relationships/hyperlink" Target="https://toma.memberclicks.net/assets/documents/Monographs/todosmonograph3.pdf" TargetMode="External"/><Relationship Id="rId152" Type="http://schemas.openxmlformats.org/officeDocument/2006/relationships/hyperlink" Target="https://www.aera.net/Events-Meetings/Webcasts-of-Lectures-Events" TargetMode="External"/><Relationship Id="rId173" Type="http://schemas.openxmlformats.org/officeDocument/2006/relationships/hyperlink" Target="https://edpolicyinca.org/sites/default/files/2020-07/r_myung_jul20.pdf" TargetMode="External"/><Relationship Id="rId194" Type="http://schemas.openxmlformats.org/officeDocument/2006/relationships/hyperlink" Target="https://www.cde.ca.gov/ci/cr/dl/dlintergstdsguidance.asp" TargetMode="External"/><Relationship Id="rId199" Type="http://schemas.openxmlformats.org/officeDocument/2006/relationships/hyperlink" Target="https://mathematicalmusings.org/wp-content/uploads/2023/02/Progressions.pdf" TargetMode="External"/><Relationship Id="rId203" Type="http://schemas.openxmlformats.org/officeDocument/2006/relationships/hyperlink" Target="http://huduser.gov/" TargetMode="External"/><Relationship Id="rId208" Type="http://schemas.openxmlformats.org/officeDocument/2006/relationships/hyperlink" Target="https://www.climate.gov/news-features/understanding-climate/climate-change-atmospheric-carbon-dioxide" TargetMode="External"/><Relationship Id="rId19" Type="http://schemas.openxmlformats.org/officeDocument/2006/relationships/hyperlink" Target="https://www.cde.ca.gov/re/cc/eldresources.asp" TargetMode="External"/><Relationship Id="rId14" Type="http://schemas.openxmlformats.org/officeDocument/2006/relationships/hyperlink" Target="https://data.oecd.org/pisa/mathematics-performance-pisa.htm" TargetMode="External"/><Relationship Id="rId30" Type="http://schemas.openxmlformats.org/officeDocument/2006/relationships/hyperlink" Target="https://mathsocialjustice.org/" TargetMode="External"/><Relationship Id="rId35" Type="http://schemas.openxmlformats.org/officeDocument/2006/relationships/hyperlink" Target="https://educate.bankstreet.edu/occasional-paper-series/vol2019/iss41/8/" TargetMode="External"/><Relationship Id="rId56" Type="http://schemas.openxmlformats.org/officeDocument/2006/relationships/hyperlink" Target="http://mathpractices.edc.org/index.html" TargetMode="External"/><Relationship Id="rId77" Type="http://schemas.openxmlformats.org/officeDocument/2006/relationships/hyperlink" Target="https://www.nsf.gov/cise/ac-data-science-report/CISEACDataScienceReport1.19.17.pdf" TargetMode="External"/><Relationship Id="rId100" Type="http://schemas.openxmlformats.org/officeDocument/2006/relationships/hyperlink" Target="http://tasks.illustrativemathematics.org/content-standards/5/NF/B/7/tasks/12" TargetMode="External"/><Relationship Id="rId105" Type="http://schemas.openxmlformats.org/officeDocument/2006/relationships/hyperlink" Target="https://serpmedia.org/daro-talks/" TargetMode="External"/><Relationship Id="rId126" Type="http://schemas.openxmlformats.org/officeDocument/2006/relationships/hyperlink" Target="https://serpmedia.org/daro-talks/" TargetMode="External"/><Relationship Id="rId147" Type="http://schemas.openxmlformats.org/officeDocument/2006/relationships/hyperlink" Target="https://studentsupportaccelerator.com/" TargetMode="External"/><Relationship Id="rId168" Type="http://schemas.openxmlformats.org/officeDocument/2006/relationships/hyperlink" Target="https://www.cde.ca.gov/ls/he/hn/guidanceplanning.asp" TargetMode="External"/><Relationship Id="rId8" Type="http://schemas.openxmlformats.org/officeDocument/2006/relationships/hyperlink" Target="https://caaspp-elpac.ets.org/caaspp/" TargetMode="External"/><Relationship Id="rId51" Type="http://schemas.openxmlformats.org/officeDocument/2006/relationships/hyperlink" Target="http://www.rtinetwork.org/essential/tieredinstruction/tiered-instruction-and-intervention-rti-model" TargetMode="External"/><Relationship Id="rId72" Type="http://schemas.openxmlformats.org/officeDocument/2006/relationships/hyperlink" Target="https://www.datascience4everyone.org/international" TargetMode="External"/><Relationship Id="rId93" Type="http://schemas.openxmlformats.org/officeDocument/2006/relationships/hyperlink" Target="https://link.springer.com/article/10.1007/s10649-019-09884-9" TargetMode="External"/><Relationship Id="rId98" Type="http://schemas.openxmlformats.org/officeDocument/2006/relationships/hyperlink" Target="http://tasks.illustrativemathematics.org/content-standards/4/OA/A/2/tasks/263" TargetMode="External"/><Relationship Id="rId121" Type="http://schemas.openxmlformats.org/officeDocument/2006/relationships/hyperlink" Target="https://www.youcubed.org/wp-content/uploads/2018/09/Border-Problem-final-copy.pdf" TargetMode="External"/><Relationship Id="rId142" Type="http://schemas.openxmlformats.org/officeDocument/2006/relationships/hyperlink" Target="https://www.brookings.edu/articles/does-detracking-promote-educational-equity/" TargetMode="External"/><Relationship Id="rId163" Type="http://schemas.openxmlformats.org/officeDocument/2006/relationships/hyperlink" Target="https://www.todos-math.org/assets/documents/PositionPapers/Final%20Parental%20Involvement%20Commentary%20Paper.pdf" TargetMode="External"/><Relationship Id="rId184" Type="http://schemas.openxmlformats.org/officeDocument/2006/relationships/hyperlink" Target="https://www.prekinders.com/math-portfolios/" TargetMode="External"/><Relationship Id="rId189" Type="http://schemas.openxmlformats.org/officeDocument/2006/relationships/hyperlink" Target="http://mctownsley.net/standards-based-grading-research/" TargetMode="External"/><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hyperlink" Target="https://www.ascd.org/el/articles/zaretta-hammond-on-equity-and-student-engagement" TargetMode="External"/><Relationship Id="rId46" Type="http://schemas.openxmlformats.org/officeDocument/2006/relationships/hyperlink" Target="http://tasks.illustrativemathematics.org/content-standards/4/NBT/A/3/tasks/1806" TargetMode="External"/><Relationship Id="rId67" Type="http://schemas.openxmlformats.org/officeDocument/2006/relationships/hyperlink" Target="https://www.bls.gov/ooh/math/data-scientists.htm" TargetMode="External"/><Relationship Id="rId116" Type="http://schemas.openxmlformats.org/officeDocument/2006/relationships/hyperlink" Target="https://ell.stanford.edu/teaching_resources/math" TargetMode="External"/><Relationship Id="rId137" Type="http://schemas.openxmlformats.org/officeDocument/2006/relationships/hyperlink" Target="https://www.cde.ca.gov/ci/cr/dl/dlintergstdsguidance.asp" TargetMode="External"/><Relationship Id="rId158" Type="http://schemas.openxmlformats.org/officeDocument/2006/relationships/hyperlink" Target="https://eric.ed.gov/?id=ED532774" TargetMode="External"/><Relationship Id="rId20" Type="http://schemas.openxmlformats.org/officeDocument/2006/relationships/hyperlink" Target="https://www.cde.ca.gov/pd/ee/assetbasedpedagogies.asp" TargetMode="External"/><Relationship Id="rId41" Type="http://schemas.openxmlformats.org/officeDocument/2006/relationships/hyperlink" Target="https://nixthetricks.com/" TargetMode="External"/><Relationship Id="rId62" Type="http://schemas.openxmlformats.org/officeDocument/2006/relationships/hyperlink" Target="http://lexico.com/" TargetMode="External"/><Relationship Id="rId83" Type="http://schemas.openxmlformats.org/officeDocument/2006/relationships/hyperlink" Target="https://www.youcubed.org/evidence/fluency-without-fear/" TargetMode="External"/><Relationship Id="rId88" Type="http://schemas.openxmlformats.org/officeDocument/2006/relationships/hyperlink" Target="https://prek-math-te.stanford.edu/counting/counting-collections-overview" TargetMode="External"/><Relationship Id="rId111" Type="http://schemas.openxmlformats.org/officeDocument/2006/relationships/hyperlink" Target="http://udlguidelines.cast.org/?utm_source=castsite&amp;lutm_medium=web&amp;utm_campaign=none&amp;utm_content=aboutudl" TargetMode="External"/><Relationship Id="rId132" Type="http://schemas.openxmlformats.org/officeDocument/2006/relationships/hyperlink" Target="https://www.futureschool.com/japan-curriculum/" TargetMode="External"/><Relationship Id="rId153" Type="http://schemas.openxmlformats.org/officeDocument/2006/relationships/hyperlink" Target="https://www.cde.ca.gov/ci/rl/cf/" TargetMode="External"/><Relationship Id="rId174" Type="http://schemas.openxmlformats.org/officeDocument/2006/relationships/hyperlink" Target="https://caaspp.org/" TargetMode="External"/><Relationship Id="rId179" Type="http://schemas.openxmlformats.org/officeDocument/2006/relationships/hyperlink" Target="https://jplgough.blog/ll2lu-learning-progressions-smp/" TargetMode="External"/><Relationship Id="rId195" Type="http://schemas.openxmlformats.org/officeDocument/2006/relationships/hyperlink" Target="https://www.cde.ca.gov/ci/cr/cf/ap2/search.aspx" TargetMode="External"/><Relationship Id="rId209" Type="http://schemas.openxmlformats.org/officeDocument/2006/relationships/hyperlink" Target="http://www.sfusdmath.org/reengagement.html" TargetMode="External"/><Relationship Id="rId190" Type="http://schemas.openxmlformats.org/officeDocument/2006/relationships/hyperlink" Target="http://ell.stanford.edu/content/mathematics-resources-additional-resources" TargetMode="External"/><Relationship Id="rId204" Type="http://schemas.openxmlformats.org/officeDocument/2006/relationships/hyperlink" Target="http://tasks.illustrativemathematics.org/content-standards/4/OA/A/2/tasks/263" TargetMode="External"/><Relationship Id="rId15" Type="http://schemas.openxmlformats.org/officeDocument/2006/relationships/hyperlink" Target="http://www.todos-math.org/" TargetMode="External"/><Relationship Id="rId36" Type="http://schemas.openxmlformats.org/officeDocument/2006/relationships/hyperlink" Target="https://www.youcubed.org/tasks/the-four-4s/" TargetMode="External"/><Relationship Id="rId57" Type="http://schemas.openxmlformats.org/officeDocument/2006/relationships/hyperlink" Target="https://www.insidemathematics.org/common-core-resources/mathematical-practice-standards/standard-7-look-for-make-use-of-structure" TargetMode="External"/><Relationship Id="rId106" Type="http://schemas.openxmlformats.org/officeDocument/2006/relationships/hyperlink" Target="https://sites.google.com/view/lmrberkeleyedu" TargetMode="External"/><Relationship Id="rId127" Type="http://schemas.openxmlformats.org/officeDocument/2006/relationships/hyperlink" Target="https://icas-ca.org/wp-content/uploads/2020/05/ICAS-Statement-Math-Competencies-2013.pdf" TargetMode="External"/><Relationship Id="rId10" Type="http://schemas.openxmlformats.org/officeDocument/2006/relationships/hyperlink" Target="http://udlguidelines.cast.org/" TargetMode="External"/><Relationship Id="rId31" Type="http://schemas.openxmlformats.org/officeDocument/2006/relationships/hyperlink" Target="https://tntp.org/assets/documents/TNTP_The-Opportunity-Myth_Web.pdf" TargetMode="External"/><Relationship Id="rId52" Type="http://schemas.openxmlformats.org/officeDocument/2006/relationships/hyperlink" Target="https://teachtoone.org/mapping-middle-school-math/" TargetMode="External"/><Relationship Id="rId73" Type="http://schemas.openxmlformats.org/officeDocument/2006/relationships/hyperlink" Target="https://www.nationalacademies.org/documents/embed/link/LF2255DA3DD1C41C0A42D3BEF0989ACAECE3053A6A9B/file/D688ED916E82498DA0E2171A109936D679FD5DE26556?noSaveAs=1" TargetMode="External"/><Relationship Id="rId78" Type="http://schemas.openxmlformats.org/officeDocument/2006/relationships/hyperlink" Target="https://urldefense.proofpoint.com/v2/url?u=http-3A__modelwithmathematics.com_2015_08_the-2Dmodeling-2Dcycle_&amp;d=DwMGaQ&amp;c=SIStQSL0VMIUJoLS-Q8giiFlA-AKdP7tpJHyQh8DeXk&amp;r=BXeygBX5GbRONobNrgKjiGlMs3ebFm2pjdr6wM3atPE&amp;m=q9UGi3Ls7qTPraitkiX_HQHUTZL20ZSq7Hbq6byNFdI&amp;s=wIcMvbPXyBCmJ7W8JXo8QFOk2ReqPYpkraO3szRkqkg&amp;e=" TargetMode="External"/><Relationship Id="rId94" Type="http://schemas.openxmlformats.org/officeDocument/2006/relationships/hyperlink" Target="https://link.springer.com/article/10.1007/s10649-019-09884-9" TargetMode="External"/><Relationship Id="rId99" Type="http://schemas.openxmlformats.org/officeDocument/2006/relationships/hyperlink" Target="http://tasks.illustrativemathematics.org/content-standards/4/NF/A/2/tasks/183" TargetMode="External"/><Relationship Id="rId101" Type="http://schemas.openxmlformats.org/officeDocument/2006/relationships/hyperlink" Target="http://tasks.illustrativemathematics.org/content-standards/5/MD/C/tasks/1031" TargetMode="External"/><Relationship Id="rId122" Type="http://schemas.openxmlformats.org/officeDocument/2006/relationships/hyperlink" Target="https://www.youcubed.org/wp-content/uploads/2020/11/Womens-Soccer-1.pdf" TargetMode="External"/><Relationship Id="rId143" Type="http://schemas.openxmlformats.org/officeDocument/2006/relationships/hyperlink" Target="https://mathcircles.org/" TargetMode="External"/><Relationship Id="rId148" Type="http://schemas.openxmlformats.org/officeDocument/2006/relationships/hyperlink" Target="https://www2.ed.gov/rschstat/eval/high-school/academic-tutoring.pdf" TargetMode="External"/><Relationship Id="rId164" Type="http://schemas.openxmlformats.org/officeDocument/2006/relationships/hyperlink" Target="https://wenger-trayner.com/introduction-to-communities-of-practice/" TargetMode="External"/><Relationship Id="rId169" Type="http://schemas.openxmlformats.org/officeDocument/2006/relationships/hyperlink" Target="https://www.cde.ca.gov/ci/cr/dl/distlearningfaqs.asp" TargetMode="External"/><Relationship Id="rId185" Type="http://schemas.openxmlformats.org/officeDocument/2006/relationships/hyperlink" Target="https://portal.smarterbalanced.org/library/en/formative-assessment-process.pdf" TargetMode="External"/><Relationship Id="rId4" Type="http://schemas.openxmlformats.org/officeDocument/2006/relationships/settings" Target="settings.xml"/><Relationship Id="rId9" Type="http://schemas.openxmlformats.org/officeDocument/2006/relationships/hyperlink" Target="https://www.californiaeei.org/epc/" TargetMode="External"/><Relationship Id="rId180" Type="http://schemas.openxmlformats.org/officeDocument/2006/relationships/hyperlink" Target="https://easingthehurrysyndrome.wordpress.com/math-practices-learning-progressions-ll2lu/" TargetMode="External"/><Relationship Id="rId210" Type="http://schemas.openxmlformats.org/officeDocument/2006/relationships/hyperlink" Target="https://www.map.mathshell.org/lessons.php?unit=7300&amp;collection=8" TargetMode="External"/><Relationship Id="rId215" Type="http://schemas.openxmlformats.org/officeDocument/2006/relationships/theme" Target="theme/theme1.xml"/><Relationship Id="rId26" Type="http://schemas.openxmlformats.org/officeDocument/2006/relationships/hyperlink" Target="https://www.map.mathshell.org/index.php" TargetMode="External"/><Relationship Id="rId47" Type="http://schemas.openxmlformats.org/officeDocument/2006/relationships/hyperlink" Target="http://tasks.illustrativemathematics.org/content-standards/3/NF/A/2/tasks/168" TargetMode="External"/><Relationship Id="rId68" Type="http://schemas.openxmlformats.org/officeDocument/2006/relationships/hyperlink" Target="https://www.cde.ca.gov/pd/ca/sc/ngssstandards.asp" TargetMode="External"/><Relationship Id="rId89" Type="http://schemas.openxmlformats.org/officeDocument/2006/relationships/hyperlink" Target="https://www.edweek.org/teaching-learning/opinion-twelve-ways-to-make-math-more-culturally-responsive/2020/12" TargetMode="External"/><Relationship Id="rId112" Type="http://schemas.openxmlformats.org/officeDocument/2006/relationships/hyperlink" Target="https://codap.concord.org/" TargetMode="External"/><Relationship Id="rId133" Type="http://schemas.openxmlformats.org/officeDocument/2006/relationships/hyperlink" Target="https://ncee.org/country/estonia/" TargetMode="External"/><Relationship Id="rId154" Type="http://schemas.openxmlformats.org/officeDocument/2006/relationships/hyperlink" Target="https://www.cde.ca.gov/sp/el/rm/" TargetMode="External"/><Relationship Id="rId175" Type="http://schemas.openxmlformats.org/officeDocument/2006/relationships/hyperlink" Target="https://www.cde.ca.gov/ci/cr/dl/dlintergstdsguidance.asp" TargetMode="External"/><Relationship Id="rId196" Type="http://schemas.openxmlformats.org/officeDocument/2006/relationships/hyperlink" Target="https://www.cde.ca.gov/re/pn/sm/" TargetMode="External"/><Relationship Id="rId200" Type="http://schemas.openxmlformats.org/officeDocument/2006/relationships/hyperlink" Target="https://californiaeei.org/media/1329/greenhouse-cc.pdf" TargetMode="External"/><Relationship Id="rId16" Type="http://schemas.openxmlformats.org/officeDocument/2006/relationships/hyperlink" Target="https://caaspp-elpac.ets.org/caas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7380C-76AF-41EB-8671-E8F50277F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22852</Words>
  <Characters>130261</Characters>
  <Application>Microsoft Office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Math Framework Appendix B - Curriculum Frameworks (CA Dept of Education)</vt:lpstr>
    </vt:vector>
  </TitlesOfParts>
  <Company/>
  <LinksUpToDate>false</LinksUpToDate>
  <CharactersWithSpaces>152808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Framework Appendix B - Curriculum Frameworks (CA Dept of Education)</dc:title>
  <dc:subject>Appendix B: Works Cited  of the Mathematics Framework for California Public Schools: Kindergarten Through Grade Twelve. </dc:subject>
  <dc:creator/>
  <cp:lastModifiedBy/>
  <cp:revision>1</cp:revision>
  <dcterms:created xsi:type="dcterms:W3CDTF">2023-06-16T17:05:00Z</dcterms:created>
  <dcterms:modified xsi:type="dcterms:W3CDTF">2023-10-20T20:13:00Z</dcterms:modified>
</cp:coreProperties>
</file>