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8045F" w:rsidRDefault="78FF005A" w:rsidP="00D0416E">
      <w:pPr>
        <w:spacing w:line="240" w:lineRule="auto"/>
        <w:jc w:val="center"/>
        <w:rPr>
          <w:rFonts w:ascii="Arial" w:eastAsia="Arial" w:hAnsi="Arial" w:cs="Arial"/>
          <w:i/>
          <w:iCs/>
          <w:sz w:val="24"/>
          <w:szCs w:val="24"/>
        </w:rPr>
      </w:pPr>
      <w:r w:rsidRPr="00E8045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8045F" w:rsidRDefault="00CB54A6" w:rsidP="00D0416E">
      <w:pPr>
        <w:pStyle w:val="Heading1"/>
        <w:spacing w:after="240"/>
        <w:rPr>
          <w:b w:val="0"/>
          <w:bCs w:val="0"/>
        </w:rPr>
      </w:pPr>
      <w:bookmarkStart w:id="0" w:name="_Hlk190356056"/>
      <w:r w:rsidRPr="00E8045F">
        <w:t>Review Panel Advisory Recommendation</w:t>
      </w:r>
      <w:r w:rsidRPr="00E8045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8045F" w14:paraId="65B4816D" w14:textId="77777777" w:rsidTr="70CE0BAC">
        <w:trPr>
          <w:cantSplit/>
          <w:tblHeader/>
        </w:trPr>
        <w:tc>
          <w:tcPr>
            <w:tcW w:w="3120" w:type="dxa"/>
            <w:shd w:val="clear" w:color="auto" w:fill="D9D9D9" w:themeFill="background1" w:themeFillShade="D9"/>
          </w:tcPr>
          <w:bookmarkEnd w:id="0"/>
          <w:p w14:paraId="17C17A3B" w14:textId="578AEFDA"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Grade Level(s)</w:t>
            </w:r>
          </w:p>
        </w:tc>
      </w:tr>
      <w:tr w:rsidR="00B1440A" w:rsidRPr="00E8045F" w14:paraId="6F392B6F" w14:textId="77777777" w:rsidTr="70CE0BAC">
        <w:trPr>
          <w:cantSplit/>
        </w:trPr>
        <w:tc>
          <w:tcPr>
            <w:tcW w:w="3120" w:type="dxa"/>
          </w:tcPr>
          <w:p w14:paraId="62EB32BB" w14:textId="3FBEBD02" w:rsidR="00B1440A" w:rsidRPr="00E8045F" w:rsidRDefault="00B1440A" w:rsidP="00B1440A">
            <w:pPr>
              <w:spacing w:before="160" w:after="160"/>
              <w:rPr>
                <w:rFonts w:ascii="Arial" w:eastAsia="Arial" w:hAnsi="Arial" w:cs="Arial"/>
                <w:sz w:val="24"/>
                <w:szCs w:val="24"/>
              </w:rPr>
            </w:pPr>
            <w:r>
              <w:rPr>
                <w:rFonts w:ascii="Arial" w:eastAsia="Arial" w:hAnsi="Arial" w:cs="Arial"/>
                <w:iCs/>
                <w:sz w:val="24"/>
                <w:szCs w:val="24"/>
              </w:rPr>
              <w:t>HMH</w:t>
            </w:r>
          </w:p>
        </w:tc>
        <w:tc>
          <w:tcPr>
            <w:tcW w:w="3120" w:type="dxa"/>
          </w:tcPr>
          <w:p w14:paraId="5B1977D6" w14:textId="1365D38A" w:rsidR="00B1440A" w:rsidRPr="00E8045F" w:rsidRDefault="00B1440A" w:rsidP="00B1440A">
            <w:pPr>
              <w:spacing w:before="160" w:after="160"/>
              <w:rPr>
                <w:rFonts w:ascii="Arial" w:eastAsia="Arial" w:hAnsi="Arial" w:cs="Arial"/>
                <w:i/>
                <w:iCs/>
                <w:sz w:val="24"/>
                <w:szCs w:val="24"/>
              </w:rPr>
            </w:pPr>
            <w:r>
              <w:rPr>
                <w:rFonts w:ascii="Arial" w:eastAsia="Arial" w:hAnsi="Arial" w:cs="Arial"/>
                <w:i/>
                <w:iCs/>
                <w:sz w:val="24"/>
                <w:szCs w:val="24"/>
              </w:rPr>
              <w:t>Into Math</w:t>
            </w:r>
            <w:r w:rsidRPr="0001047A">
              <w:rPr>
                <w:rFonts w:ascii="Arial" w:eastAsia="Arial" w:hAnsi="Arial" w:cs="Arial"/>
                <w:i/>
                <w:iCs/>
                <w:sz w:val="24"/>
                <w:szCs w:val="24"/>
              </w:rPr>
              <w:t xml:space="preserve"> California</w:t>
            </w:r>
          </w:p>
        </w:tc>
        <w:tc>
          <w:tcPr>
            <w:tcW w:w="3120" w:type="dxa"/>
          </w:tcPr>
          <w:p w14:paraId="6BD235A4" w14:textId="784175B1" w:rsidR="00B1440A" w:rsidRPr="00E8045F" w:rsidRDefault="00B1440A" w:rsidP="00B1440A">
            <w:pPr>
              <w:spacing w:before="160" w:after="160"/>
              <w:rPr>
                <w:rFonts w:ascii="Arial" w:eastAsia="Arial" w:hAnsi="Arial" w:cs="Arial"/>
                <w:sz w:val="24"/>
                <w:szCs w:val="24"/>
              </w:rPr>
            </w:pPr>
            <w:r w:rsidRPr="70CE0BAC">
              <w:rPr>
                <w:rFonts w:ascii="Arial" w:hAnsi="Arial" w:cs="Arial"/>
                <w:sz w:val="24"/>
                <w:szCs w:val="24"/>
              </w:rPr>
              <w:t>K</w:t>
            </w:r>
            <w:r w:rsidR="7E752273" w:rsidRPr="70CE0BAC">
              <w:rPr>
                <w:rFonts w:ascii="Helvetica" w:eastAsia="Helvetica" w:hAnsi="Helvetica" w:cs="Helvetica"/>
                <w:color w:val="000000" w:themeColor="text1"/>
                <w:sz w:val="27"/>
                <w:szCs w:val="27"/>
              </w:rPr>
              <w:t>–</w:t>
            </w:r>
            <w:r w:rsidRPr="70CE0BAC">
              <w:rPr>
                <w:rFonts w:ascii="Arial" w:hAnsi="Arial" w:cs="Arial"/>
                <w:sz w:val="24"/>
                <w:szCs w:val="24"/>
              </w:rPr>
              <w:t>5</w:t>
            </w:r>
          </w:p>
        </w:tc>
      </w:tr>
    </w:tbl>
    <w:p w14:paraId="78B4E144" w14:textId="3B8A6A38" w:rsidR="6A53E29B" w:rsidRPr="00E8045F" w:rsidRDefault="6A53E29B" w:rsidP="00767F5B">
      <w:pPr>
        <w:pStyle w:val="Heading2"/>
      </w:pPr>
      <w:r w:rsidRPr="00E8045F">
        <w:t>Program Summary:</w:t>
      </w:r>
    </w:p>
    <w:p w14:paraId="646437C2" w14:textId="61FFB336" w:rsidR="5FECF139" w:rsidRPr="00E8045F" w:rsidRDefault="00B1440A" w:rsidP="00D0416E">
      <w:pPr>
        <w:spacing w:before="240" w:after="0" w:line="240" w:lineRule="auto"/>
        <w:rPr>
          <w:rFonts w:ascii="Arial" w:eastAsia="Arial" w:hAnsi="Arial" w:cs="Arial"/>
          <w:sz w:val="24"/>
          <w:szCs w:val="24"/>
        </w:rPr>
      </w:pPr>
      <w:r w:rsidRPr="1CBF62CC">
        <w:rPr>
          <w:rFonts w:ascii="Arial" w:eastAsia="Arial" w:hAnsi="Arial" w:cs="Arial"/>
          <w:sz w:val="24"/>
          <w:szCs w:val="24"/>
        </w:rPr>
        <w:t>The</w:t>
      </w:r>
      <w:r>
        <w:rPr>
          <w:rFonts w:ascii="Arial" w:eastAsia="Arial" w:hAnsi="Arial" w:cs="Arial"/>
          <w:sz w:val="24"/>
          <w:szCs w:val="24"/>
        </w:rPr>
        <w:t xml:space="preserve"> </w:t>
      </w:r>
      <w:r w:rsidRPr="001B641E">
        <w:rPr>
          <w:rFonts w:ascii="Arial" w:eastAsia="Arial" w:hAnsi="Arial" w:cs="Arial"/>
          <w:i/>
          <w:iCs/>
          <w:sz w:val="24"/>
          <w:szCs w:val="24"/>
        </w:rPr>
        <w:t>Into Math California</w:t>
      </w:r>
      <w:r>
        <w:rPr>
          <w:rFonts w:ascii="Arial" w:eastAsia="Arial" w:hAnsi="Arial" w:cs="Arial"/>
          <w:sz w:val="24"/>
          <w:szCs w:val="24"/>
        </w:rPr>
        <w:t xml:space="preserve"> K</w:t>
      </w:r>
      <w:r w:rsidR="001E7FF5">
        <w:rPr>
          <w:rFonts w:ascii="Arial" w:eastAsia="Arial" w:hAnsi="Arial" w:cs="Arial"/>
          <w:sz w:val="24"/>
          <w:szCs w:val="24"/>
        </w:rPr>
        <w:t>–</w:t>
      </w:r>
      <w:r>
        <w:rPr>
          <w:rFonts w:ascii="Arial" w:eastAsia="Arial" w:hAnsi="Arial" w:cs="Arial"/>
          <w:sz w:val="24"/>
          <w:szCs w:val="24"/>
        </w:rPr>
        <w:t>5</w:t>
      </w:r>
      <w:r w:rsidRPr="004824B0">
        <w:rPr>
          <w:rFonts w:ascii="Arial" w:eastAsia="Arial" w:hAnsi="Arial" w:cs="Arial"/>
          <w:sz w:val="24"/>
          <w:szCs w:val="24"/>
        </w:rPr>
        <w:t xml:space="preserve"> </w:t>
      </w:r>
      <w:r w:rsidRPr="1CBF62CC">
        <w:rPr>
          <w:rFonts w:ascii="Arial" w:eastAsia="Arial" w:hAnsi="Arial" w:cs="Arial"/>
          <w:sz w:val="24"/>
          <w:szCs w:val="24"/>
        </w:rPr>
        <w:t xml:space="preserve">program includes the following: </w:t>
      </w:r>
      <w:r w:rsidRPr="002276F9">
        <w:rPr>
          <w:rFonts w:ascii="Arial" w:eastAsia="Arial" w:hAnsi="Arial" w:cs="Arial"/>
          <w:sz w:val="24"/>
          <w:szCs w:val="24"/>
        </w:rPr>
        <w:t>Into Math California Student Edition Collection</w:t>
      </w:r>
      <w:r>
        <w:rPr>
          <w:rFonts w:ascii="Arial" w:eastAsia="Arial" w:hAnsi="Arial" w:cs="Arial"/>
          <w:sz w:val="24"/>
          <w:szCs w:val="24"/>
        </w:rPr>
        <w:t xml:space="preserve">; </w:t>
      </w:r>
      <w:r w:rsidRPr="002276F9">
        <w:rPr>
          <w:rFonts w:ascii="Arial" w:eastAsia="Arial" w:hAnsi="Arial" w:cs="Arial"/>
          <w:sz w:val="24"/>
          <w:szCs w:val="24"/>
        </w:rPr>
        <w:t>Into Math California Teacher’s Guide Set</w:t>
      </w:r>
      <w:r>
        <w:rPr>
          <w:rFonts w:ascii="Arial" w:eastAsia="Arial" w:hAnsi="Arial" w:cs="Arial"/>
          <w:sz w:val="24"/>
          <w:szCs w:val="24"/>
        </w:rPr>
        <w:t>.</w:t>
      </w:r>
    </w:p>
    <w:p w14:paraId="7DD669F5" w14:textId="4C779B7A" w:rsidR="6A53E29B" w:rsidRPr="00E8045F" w:rsidRDefault="6A53E29B" w:rsidP="00767F5B">
      <w:pPr>
        <w:pStyle w:val="Heading2"/>
      </w:pPr>
      <w:r w:rsidRPr="00E8045F">
        <w:t>Recommendation:</w:t>
      </w:r>
    </w:p>
    <w:p w14:paraId="604D65D4" w14:textId="7C61D99D" w:rsidR="6A53E29B" w:rsidRPr="00E8045F" w:rsidRDefault="00C105EB" w:rsidP="00D0416E">
      <w:pPr>
        <w:spacing w:after="0" w:line="240" w:lineRule="auto"/>
        <w:rPr>
          <w:rFonts w:ascii="Arial" w:eastAsia="Arial" w:hAnsi="Arial" w:cs="Arial"/>
          <w:sz w:val="24"/>
          <w:szCs w:val="24"/>
        </w:rPr>
      </w:pPr>
      <w:r>
        <w:rPr>
          <w:rFonts w:ascii="Arial" w:eastAsia="Arial" w:hAnsi="Arial" w:cs="Arial"/>
          <w:sz w:val="24"/>
          <w:szCs w:val="24"/>
        </w:rPr>
        <w:t>HMH</w:t>
      </w:r>
      <w:r w:rsidR="00E36626">
        <w:rPr>
          <w:rFonts w:ascii="Arial" w:eastAsia="Arial" w:hAnsi="Arial" w:cs="Arial"/>
          <w:sz w:val="24"/>
          <w:szCs w:val="24"/>
        </w:rPr>
        <w:t xml:space="preserve">, </w:t>
      </w:r>
      <w:r w:rsidR="00E36626" w:rsidRPr="001B641E">
        <w:rPr>
          <w:rFonts w:ascii="Arial" w:eastAsia="Arial" w:hAnsi="Arial" w:cs="Arial"/>
          <w:i/>
          <w:iCs/>
          <w:sz w:val="24"/>
          <w:szCs w:val="24"/>
        </w:rPr>
        <w:t>Intro Math California</w:t>
      </w:r>
      <w:r w:rsidR="006D2E20" w:rsidRPr="00E8045F">
        <w:rPr>
          <w:rFonts w:ascii="Arial" w:eastAsia="Arial" w:hAnsi="Arial" w:cs="Arial"/>
          <w:sz w:val="24"/>
          <w:szCs w:val="24"/>
        </w:rPr>
        <w:t xml:space="preserve"> </w:t>
      </w:r>
      <w:r w:rsidR="6A53E29B" w:rsidRPr="00E8045F">
        <w:rPr>
          <w:rFonts w:ascii="Arial" w:eastAsia="Arial" w:hAnsi="Arial" w:cs="Arial"/>
          <w:sz w:val="24"/>
          <w:szCs w:val="24"/>
        </w:rPr>
        <w:t>is recommended for adoption</w:t>
      </w:r>
      <w:r w:rsidR="006335DB" w:rsidRPr="00E8045F">
        <w:rPr>
          <w:rFonts w:ascii="Arial" w:eastAsia="Arial" w:hAnsi="Arial" w:cs="Arial"/>
          <w:sz w:val="24"/>
          <w:szCs w:val="24"/>
        </w:rPr>
        <w:t xml:space="preserve"> for </w:t>
      </w:r>
      <w:r w:rsidR="001E7FF5">
        <w:rPr>
          <w:rFonts w:ascii="Arial" w:eastAsia="Arial" w:hAnsi="Arial" w:cs="Arial"/>
          <w:sz w:val="24"/>
          <w:szCs w:val="24"/>
        </w:rPr>
        <w:t xml:space="preserve">grades </w:t>
      </w:r>
      <w:r w:rsidR="00E36626">
        <w:rPr>
          <w:rFonts w:ascii="Arial" w:eastAsia="Arial" w:hAnsi="Arial" w:cs="Arial"/>
          <w:sz w:val="24"/>
          <w:szCs w:val="24"/>
        </w:rPr>
        <w:t>K</w:t>
      </w:r>
      <w:r w:rsidR="001E7FF5">
        <w:rPr>
          <w:rFonts w:ascii="Arial" w:eastAsia="Arial" w:hAnsi="Arial" w:cs="Arial"/>
          <w:sz w:val="24"/>
          <w:szCs w:val="24"/>
        </w:rPr>
        <w:t>–</w:t>
      </w:r>
      <w:r w:rsidR="00E36626">
        <w:rPr>
          <w:rFonts w:ascii="Arial" w:eastAsia="Arial" w:hAnsi="Arial" w:cs="Arial"/>
          <w:sz w:val="24"/>
          <w:szCs w:val="24"/>
        </w:rPr>
        <w:t>5</w:t>
      </w:r>
      <w:r w:rsidR="6A53E29B" w:rsidRPr="00E8045F">
        <w:rPr>
          <w:rFonts w:ascii="Arial" w:eastAsia="Arial" w:hAnsi="Arial" w:cs="Arial"/>
          <w:sz w:val="24"/>
          <w:szCs w:val="24"/>
        </w:rPr>
        <w:t xml:space="preserve"> because the instructional materials include content as specified in the </w:t>
      </w:r>
      <w:r w:rsidR="095EE044" w:rsidRPr="00E8045F">
        <w:rPr>
          <w:rFonts w:ascii="Arial" w:eastAsia="Arial" w:hAnsi="Arial" w:cs="Arial"/>
          <w:i/>
          <w:iCs/>
          <w:color w:val="000000" w:themeColor="text1"/>
          <w:sz w:val="24"/>
          <w:szCs w:val="24"/>
        </w:rPr>
        <w:t xml:space="preserve">California </w:t>
      </w:r>
      <w:r w:rsidR="006D2E20" w:rsidRPr="00E8045F">
        <w:rPr>
          <w:rFonts w:ascii="Arial" w:eastAsia="Arial" w:hAnsi="Arial" w:cs="Arial"/>
          <w:i/>
          <w:iCs/>
          <w:color w:val="000000" w:themeColor="text1"/>
          <w:sz w:val="24"/>
          <w:szCs w:val="24"/>
        </w:rPr>
        <w:t>Common Core State Standards for Mathematics</w:t>
      </w:r>
      <w:r w:rsidR="006D2E20" w:rsidRPr="00E8045F">
        <w:rPr>
          <w:rFonts w:ascii="Arial" w:eastAsia="Arial" w:hAnsi="Arial" w:cs="Arial"/>
          <w:color w:val="000000" w:themeColor="text1"/>
          <w:sz w:val="24"/>
          <w:szCs w:val="24"/>
        </w:rPr>
        <w:t xml:space="preserve"> (</w:t>
      </w:r>
      <w:r w:rsidR="282096AB" w:rsidRPr="00E8045F">
        <w:rPr>
          <w:rFonts w:ascii="Arial" w:eastAsia="Arial" w:hAnsi="Arial" w:cs="Arial"/>
          <w:i/>
          <w:iCs/>
          <w:color w:val="000000" w:themeColor="text1"/>
          <w:sz w:val="24"/>
          <w:szCs w:val="24"/>
        </w:rPr>
        <w:t xml:space="preserve">CA </w:t>
      </w:r>
      <w:r w:rsidR="006D2E20" w:rsidRPr="00E8045F">
        <w:rPr>
          <w:rFonts w:ascii="Arial" w:eastAsia="Arial" w:hAnsi="Arial" w:cs="Arial"/>
          <w:i/>
          <w:iCs/>
          <w:color w:val="000000" w:themeColor="text1"/>
          <w:sz w:val="24"/>
          <w:szCs w:val="24"/>
        </w:rPr>
        <w:t>CCSSM</w:t>
      </w:r>
      <w:r w:rsidR="006D2E20" w:rsidRPr="00E8045F">
        <w:rPr>
          <w:rFonts w:ascii="Arial" w:eastAsia="Arial" w:hAnsi="Arial" w:cs="Arial"/>
          <w:color w:val="000000" w:themeColor="text1"/>
          <w:sz w:val="24"/>
          <w:szCs w:val="24"/>
        </w:rPr>
        <w:t>)</w:t>
      </w:r>
      <w:r w:rsidR="006D2E20" w:rsidRPr="00E8045F">
        <w:rPr>
          <w:rFonts w:ascii="Arial" w:eastAsia="Arial" w:hAnsi="Arial" w:cs="Arial"/>
          <w:sz w:val="24"/>
          <w:szCs w:val="24"/>
        </w:rPr>
        <w:t xml:space="preserve"> and</w:t>
      </w:r>
      <w:r w:rsidR="6A53E29B" w:rsidRPr="00E8045F">
        <w:rPr>
          <w:rFonts w:ascii="Arial" w:eastAsia="Arial" w:hAnsi="Arial" w:cs="Arial"/>
          <w:sz w:val="24"/>
          <w:szCs w:val="24"/>
        </w:rPr>
        <w:t xml:space="preserve"> meet</w:t>
      </w:r>
      <w:r w:rsidR="006D2E20" w:rsidRPr="00E8045F">
        <w:rPr>
          <w:rFonts w:ascii="Arial" w:eastAsia="Arial" w:hAnsi="Arial" w:cs="Arial"/>
          <w:sz w:val="24"/>
          <w:szCs w:val="24"/>
        </w:rPr>
        <w:t>s</w:t>
      </w:r>
      <w:r w:rsidR="6A53E29B" w:rsidRPr="00E8045F">
        <w:rPr>
          <w:rFonts w:ascii="Arial" w:eastAsia="Arial" w:hAnsi="Arial" w:cs="Arial"/>
          <w:sz w:val="24"/>
          <w:szCs w:val="24"/>
        </w:rPr>
        <w:t xml:space="preserve"> </w:t>
      </w:r>
      <w:r w:rsidR="003C2C12" w:rsidRPr="00E8045F">
        <w:rPr>
          <w:rFonts w:ascii="Arial" w:eastAsia="Arial" w:hAnsi="Arial" w:cs="Arial"/>
          <w:sz w:val="24"/>
          <w:szCs w:val="24"/>
        </w:rPr>
        <w:t>the rest of the</w:t>
      </w:r>
      <w:r w:rsidR="6A53E29B" w:rsidRPr="00E8045F">
        <w:rPr>
          <w:rFonts w:ascii="Arial" w:eastAsia="Arial" w:hAnsi="Arial" w:cs="Arial"/>
          <w:sz w:val="24"/>
          <w:szCs w:val="24"/>
        </w:rPr>
        <w:t xml:space="preserve"> criteria in category 1 with strengths in categories 2–5.</w:t>
      </w:r>
    </w:p>
    <w:p w14:paraId="35734FAE" w14:textId="0EFE89E3" w:rsidR="6A53E29B" w:rsidRPr="00E8045F" w:rsidRDefault="6A53E29B" w:rsidP="00767F5B">
      <w:pPr>
        <w:pStyle w:val="Heading3"/>
      </w:pPr>
      <w:r w:rsidRPr="00E8045F">
        <w:t xml:space="preserve">Criteria Category 1: </w:t>
      </w:r>
      <w:r w:rsidR="006D2E20" w:rsidRPr="00E8045F">
        <w:t>Mathematics</w:t>
      </w:r>
      <w:r w:rsidR="009E6AF5" w:rsidRPr="00E8045F">
        <w:t xml:space="preserve"> Content</w:t>
      </w:r>
      <w:r w:rsidRPr="00E8045F">
        <w:t>/Alignment with Standards</w:t>
      </w:r>
    </w:p>
    <w:p w14:paraId="7A19828A" w14:textId="7041B47B" w:rsidR="6A53E29B" w:rsidRPr="00E8045F" w:rsidRDefault="6A53E29B" w:rsidP="00D0416E">
      <w:pPr>
        <w:spacing w:before="240" w:after="0" w:line="240" w:lineRule="auto"/>
        <w:rPr>
          <w:rFonts w:ascii="Arial" w:eastAsia="Arial" w:hAnsi="Arial" w:cs="Arial"/>
          <w:sz w:val="24"/>
          <w:szCs w:val="24"/>
        </w:rPr>
      </w:pPr>
      <w:bookmarkStart w:id="1" w:name="_Hlk183526710"/>
      <w:r w:rsidRPr="00E8045F">
        <w:rPr>
          <w:rFonts w:ascii="Arial" w:eastAsia="Arial" w:hAnsi="Arial" w:cs="Arial"/>
          <w:sz w:val="24"/>
          <w:szCs w:val="24"/>
        </w:rPr>
        <w:t>The program supports</w:t>
      </w:r>
      <w:r w:rsidR="00321576" w:rsidRPr="00E8045F">
        <w:rPr>
          <w:rFonts w:ascii="Arial" w:eastAsia="Arial" w:hAnsi="Arial" w:cs="Arial"/>
          <w:sz w:val="24"/>
          <w:szCs w:val="24"/>
        </w:rPr>
        <w:t xml:space="preserve"> teaching to the</w:t>
      </w:r>
      <w:r w:rsidRPr="00E8045F">
        <w:rPr>
          <w:rFonts w:ascii="Arial" w:eastAsia="Arial" w:hAnsi="Arial" w:cs="Arial"/>
          <w:sz w:val="24"/>
          <w:szCs w:val="24"/>
        </w:rPr>
        <w:t xml:space="preserve"> </w:t>
      </w:r>
      <w:r w:rsidR="4C340BF7" w:rsidRPr="00E8045F">
        <w:rPr>
          <w:rFonts w:ascii="Arial" w:eastAsia="Arial" w:hAnsi="Arial" w:cs="Arial"/>
          <w:i/>
          <w:iCs/>
          <w:sz w:val="24"/>
          <w:szCs w:val="24"/>
        </w:rPr>
        <w:t>CA CCSSM</w:t>
      </w:r>
      <w:r w:rsidR="2DA72E76" w:rsidRPr="00E8045F">
        <w:rPr>
          <w:rFonts w:ascii="Arial" w:eastAsia="Arial" w:hAnsi="Arial" w:cs="Arial"/>
          <w:i/>
          <w:iCs/>
          <w:sz w:val="24"/>
          <w:szCs w:val="24"/>
        </w:rPr>
        <w:t xml:space="preserve"> </w:t>
      </w:r>
      <w:r w:rsidRPr="00E8045F">
        <w:rPr>
          <w:rFonts w:ascii="Arial" w:eastAsia="Arial" w:hAnsi="Arial" w:cs="Arial"/>
          <w:sz w:val="24"/>
          <w:szCs w:val="24"/>
        </w:rPr>
        <w:t>for the intended grade level(s)</w:t>
      </w:r>
      <w:r w:rsidR="00C352D9" w:rsidRPr="00E8045F">
        <w:rPr>
          <w:rFonts w:ascii="Arial" w:eastAsia="Arial" w:hAnsi="Arial" w:cs="Arial"/>
          <w:sz w:val="24"/>
          <w:szCs w:val="24"/>
        </w:rPr>
        <w:t xml:space="preserve"> </w:t>
      </w:r>
      <w:bookmarkStart w:id="2" w:name="_Hlk183590677"/>
      <w:r w:rsidR="00C352D9" w:rsidRPr="00E8045F">
        <w:rPr>
          <w:rFonts w:ascii="Arial" w:eastAsia="Arial" w:hAnsi="Arial" w:cs="Arial"/>
          <w:sz w:val="24"/>
          <w:szCs w:val="24"/>
        </w:rPr>
        <w:t xml:space="preserve">in alignment with the </w:t>
      </w:r>
      <w:r w:rsidR="00C352D9" w:rsidRPr="00E8045F">
        <w:rPr>
          <w:rFonts w:ascii="Arial" w:eastAsia="Arial" w:hAnsi="Arial" w:cs="Arial"/>
          <w:i/>
          <w:iCs/>
          <w:sz w:val="24"/>
          <w:szCs w:val="24"/>
        </w:rPr>
        <w:t>Mathematics Framework</w:t>
      </w:r>
      <w:r w:rsidR="00ED47BC" w:rsidRPr="00E8045F">
        <w:rPr>
          <w:rFonts w:ascii="Arial" w:eastAsia="Arial" w:hAnsi="Arial" w:cs="Arial"/>
          <w:i/>
          <w:iCs/>
          <w:sz w:val="24"/>
          <w:szCs w:val="24"/>
        </w:rPr>
        <w:t xml:space="preserve"> for California Public Schools: Kindergarten Through Grade Twelve</w:t>
      </w:r>
      <w:r w:rsidR="00030522" w:rsidRPr="00E8045F">
        <w:rPr>
          <w:rFonts w:ascii="Arial" w:eastAsia="Arial" w:hAnsi="Arial" w:cs="Arial"/>
          <w:sz w:val="24"/>
          <w:szCs w:val="24"/>
        </w:rPr>
        <w:t xml:space="preserve">. </w:t>
      </w:r>
      <w:bookmarkEnd w:id="2"/>
      <w:r w:rsidR="00030522" w:rsidRPr="00E8045F">
        <w:rPr>
          <w:rFonts w:ascii="Arial" w:eastAsia="Arial" w:hAnsi="Arial" w:cs="Arial"/>
          <w:sz w:val="24"/>
          <w:szCs w:val="24"/>
        </w:rPr>
        <w:t>The program</w:t>
      </w:r>
      <w:r w:rsidRPr="00E8045F">
        <w:rPr>
          <w:rFonts w:ascii="Arial" w:eastAsia="Arial" w:hAnsi="Arial" w:cs="Arial"/>
          <w:sz w:val="24"/>
          <w:szCs w:val="24"/>
        </w:rPr>
        <w:t xml:space="preserve"> meets </w:t>
      </w:r>
      <w:proofErr w:type="gramStart"/>
      <w:r w:rsidRPr="00E8045F">
        <w:rPr>
          <w:rFonts w:ascii="Arial" w:eastAsia="Arial" w:hAnsi="Arial" w:cs="Arial"/>
          <w:sz w:val="24"/>
          <w:szCs w:val="24"/>
        </w:rPr>
        <w:t>all of</w:t>
      </w:r>
      <w:proofErr w:type="gramEnd"/>
      <w:r w:rsidRPr="00E8045F">
        <w:rPr>
          <w:rFonts w:ascii="Arial" w:eastAsia="Arial" w:hAnsi="Arial" w:cs="Arial"/>
          <w:sz w:val="24"/>
          <w:szCs w:val="24"/>
        </w:rPr>
        <w:t xml:space="preserve"> the evaluation criteria in category 1.</w:t>
      </w:r>
    </w:p>
    <w:bookmarkEnd w:id="1"/>
    <w:p w14:paraId="057F3626" w14:textId="7A2CB7A2" w:rsidR="6A53E29B" w:rsidRPr="00E8045F" w:rsidRDefault="6A53E29B" w:rsidP="00D0416E">
      <w:pPr>
        <w:pStyle w:val="Heading4"/>
      </w:pPr>
      <w:r w:rsidRPr="00E8045F">
        <w:t>Citations:</w:t>
      </w:r>
    </w:p>
    <w:p w14:paraId="267C7CBE" w14:textId="3B6666EA" w:rsidR="6A53E29B" w:rsidRPr="00E8045F" w:rsidRDefault="6A53E29B" w:rsidP="001B641E">
      <w:pPr>
        <w:pStyle w:val="ListParagraph"/>
        <w:numPr>
          <w:ilvl w:val="0"/>
          <w:numId w:val="6"/>
        </w:numPr>
        <w:spacing w:after="240" w:line="240" w:lineRule="auto"/>
        <w:ind w:left="1440"/>
        <w:contextualSpacing w:val="0"/>
        <w:rPr>
          <w:rFonts w:ascii="Arial" w:eastAsia="Arial" w:hAnsi="Arial" w:cs="Arial"/>
          <w:sz w:val="24"/>
          <w:szCs w:val="24"/>
        </w:rPr>
      </w:pPr>
      <w:r w:rsidRPr="00E8045F">
        <w:rPr>
          <w:rFonts w:ascii="Arial" w:eastAsia="Arial" w:hAnsi="Arial" w:cs="Arial"/>
          <w:sz w:val="24"/>
          <w:szCs w:val="24"/>
        </w:rPr>
        <w:t xml:space="preserve">Criterion </w:t>
      </w:r>
      <w:r w:rsidR="0069576E">
        <w:rPr>
          <w:rFonts w:ascii="Arial" w:eastAsia="Arial" w:hAnsi="Arial" w:cs="Arial"/>
          <w:sz w:val="24"/>
          <w:szCs w:val="24"/>
        </w:rPr>
        <w:t>1.1</w:t>
      </w:r>
      <w:r w:rsidRPr="00E8045F">
        <w:rPr>
          <w:rFonts w:ascii="Arial" w:eastAsia="Arial" w:hAnsi="Arial" w:cs="Arial"/>
          <w:sz w:val="24"/>
          <w:szCs w:val="24"/>
        </w:rPr>
        <w:t xml:space="preserve">: Grade </w:t>
      </w:r>
      <w:r w:rsidR="0069576E">
        <w:rPr>
          <w:rFonts w:ascii="Arial" w:eastAsia="Arial" w:hAnsi="Arial" w:cs="Arial"/>
          <w:sz w:val="24"/>
          <w:szCs w:val="24"/>
        </w:rPr>
        <w:t>K</w:t>
      </w:r>
      <w:r w:rsidRPr="00E8045F">
        <w:rPr>
          <w:rFonts w:ascii="Arial" w:eastAsia="Arial" w:hAnsi="Arial" w:cs="Arial"/>
          <w:sz w:val="24"/>
          <w:szCs w:val="24"/>
        </w:rPr>
        <w:t xml:space="preserve">, </w:t>
      </w:r>
      <w:r w:rsidR="0069576E">
        <w:rPr>
          <w:rFonts w:ascii="Arial" w:eastAsia="Arial" w:hAnsi="Arial" w:cs="Arial"/>
          <w:sz w:val="24"/>
          <w:szCs w:val="24"/>
        </w:rPr>
        <w:t>K.CC.3 Book 7 Mod 12 Lesson</w:t>
      </w:r>
      <w:r w:rsidR="00D03D3A">
        <w:rPr>
          <w:rFonts w:ascii="Arial" w:eastAsia="Arial" w:hAnsi="Arial" w:cs="Arial"/>
          <w:sz w:val="24"/>
          <w:szCs w:val="24"/>
        </w:rPr>
        <w:t xml:space="preserve"> </w:t>
      </w:r>
      <w:r w:rsidR="0069576E">
        <w:rPr>
          <w:rFonts w:ascii="Arial" w:eastAsia="Arial" w:hAnsi="Arial" w:cs="Arial"/>
          <w:sz w:val="24"/>
          <w:szCs w:val="24"/>
        </w:rPr>
        <w:t>1 Task 1</w:t>
      </w:r>
      <w:r w:rsidR="003A63BA">
        <w:rPr>
          <w:rFonts w:ascii="Arial" w:eastAsia="Arial" w:hAnsi="Arial" w:cs="Arial"/>
          <w:sz w:val="24"/>
          <w:szCs w:val="24"/>
        </w:rPr>
        <w:t>, SE</w:t>
      </w:r>
      <w:r w:rsidR="0069576E">
        <w:rPr>
          <w:rFonts w:ascii="Arial" w:eastAsia="Arial" w:hAnsi="Arial" w:cs="Arial"/>
          <w:sz w:val="24"/>
          <w:szCs w:val="24"/>
        </w:rPr>
        <w:t xml:space="preserve"> p.</w:t>
      </w:r>
      <w:r w:rsidR="00D03D3A">
        <w:rPr>
          <w:rFonts w:ascii="Arial" w:eastAsia="Arial" w:hAnsi="Arial" w:cs="Arial"/>
          <w:sz w:val="24"/>
          <w:szCs w:val="24"/>
        </w:rPr>
        <w:t xml:space="preserve"> </w:t>
      </w:r>
      <w:r w:rsidR="0069576E">
        <w:rPr>
          <w:rFonts w:ascii="Arial" w:eastAsia="Arial" w:hAnsi="Arial" w:cs="Arial"/>
          <w:sz w:val="24"/>
          <w:szCs w:val="24"/>
        </w:rPr>
        <w:t>40</w:t>
      </w:r>
    </w:p>
    <w:p w14:paraId="7533A727" w14:textId="589B392B" w:rsidR="6A53E29B" w:rsidRPr="00E8045F" w:rsidRDefault="6A53E29B" w:rsidP="001B641E">
      <w:pPr>
        <w:pStyle w:val="ListParagraph"/>
        <w:numPr>
          <w:ilvl w:val="0"/>
          <w:numId w:val="6"/>
        </w:numPr>
        <w:spacing w:after="240" w:line="240" w:lineRule="auto"/>
        <w:ind w:left="1440"/>
        <w:contextualSpacing w:val="0"/>
        <w:rPr>
          <w:sz w:val="24"/>
          <w:szCs w:val="24"/>
        </w:rPr>
      </w:pPr>
      <w:r w:rsidRPr="00E8045F">
        <w:rPr>
          <w:rFonts w:ascii="Arial" w:eastAsia="Arial" w:hAnsi="Arial" w:cs="Arial"/>
          <w:sz w:val="24"/>
          <w:szCs w:val="24"/>
        </w:rPr>
        <w:t xml:space="preserve">Criterion </w:t>
      </w:r>
      <w:r w:rsidR="0069576E">
        <w:rPr>
          <w:rFonts w:ascii="Arial" w:eastAsia="Arial" w:hAnsi="Arial" w:cs="Arial"/>
          <w:sz w:val="24"/>
          <w:szCs w:val="24"/>
        </w:rPr>
        <w:t>1.1</w:t>
      </w:r>
      <w:r w:rsidRPr="00E8045F">
        <w:rPr>
          <w:rFonts w:ascii="Arial" w:eastAsia="Arial" w:hAnsi="Arial" w:cs="Arial"/>
          <w:sz w:val="24"/>
          <w:szCs w:val="24"/>
        </w:rPr>
        <w:t xml:space="preserve">: Grade </w:t>
      </w:r>
      <w:r w:rsidR="0069576E">
        <w:rPr>
          <w:rFonts w:ascii="Arial" w:eastAsia="Arial" w:hAnsi="Arial" w:cs="Arial"/>
          <w:sz w:val="24"/>
          <w:szCs w:val="24"/>
        </w:rPr>
        <w:t>1</w:t>
      </w:r>
      <w:r w:rsidRPr="00E8045F">
        <w:rPr>
          <w:rFonts w:ascii="Arial" w:eastAsia="Arial" w:hAnsi="Arial" w:cs="Arial"/>
          <w:sz w:val="24"/>
          <w:szCs w:val="24"/>
        </w:rPr>
        <w:t xml:space="preserve">, </w:t>
      </w:r>
      <w:r w:rsidR="009D73A8">
        <w:rPr>
          <w:rFonts w:ascii="Arial" w:eastAsia="Arial" w:hAnsi="Arial" w:cs="Arial"/>
          <w:sz w:val="24"/>
          <w:szCs w:val="24"/>
        </w:rPr>
        <w:t>1.OA.6 Vol 1</w:t>
      </w:r>
      <w:r w:rsidR="00713311">
        <w:rPr>
          <w:rFonts w:ascii="Arial" w:eastAsia="Arial" w:hAnsi="Arial" w:cs="Arial"/>
          <w:sz w:val="24"/>
          <w:szCs w:val="24"/>
        </w:rPr>
        <w:t xml:space="preserve"> Mod 1</w:t>
      </w:r>
      <w:r w:rsidR="009D73A8">
        <w:rPr>
          <w:rFonts w:ascii="Arial" w:eastAsia="Arial" w:hAnsi="Arial" w:cs="Arial"/>
          <w:sz w:val="24"/>
          <w:szCs w:val="24"/>
        </w:rPr>
        <w:t xml:space="preserve"> Lesson 4</w:t>
      </w:r>
      <w:r w:rsidR="003A63BA">
        <w:rPr>
          <w:rFonts w:ascii="Arial" w:eastAsia="Arial" w:hAnsi="Arial" w:cs="Arial"/>
          <w:sz w:val="24"/>
          <w:szCs w:val="24"/>
        </w:rPr>
        <w:t>, TG</w:t>
      </w:r>
      <w:r w:rsidR="009D73A8">
        <w:rPr>
          <w:rFonts w:ascii="Arial" w:eastAsia="Arial" w:hAnsi="Arial" w:cs="Arial"/>
          <w:sz w:val="24"/>
          <w:szCs w:val="24"/>
        </w:rPr>
        <w:t xml:space="preserve"> p. 54</w:t>
      </w:r>
    </w:p>
    <w:p w14:paraId="01ABD543" w14:textId="50E65BDD" w:rsidR="6A53E29B" w:rsidRPr="00E8045F" w:rsidRDefault="6A53E29B" w:rsidP="001B641E">
      <w:pPr>
        <w:pStyle w:val="ListParagraph"/>
        <w:numPr>
          <w:ilvl w:val="0"/>
          <w:numId w:val="6"/>
        </w:numPr>
        <w:spacing w:after="240" w:line="240" w:lineRule="auto"/>
        <w:ind w:left="1440"/>
        <w:contextualSpacing w:val="0"/>
      </w:pPr>
      <w:r w:rsidRPr="70CE0BAC">
        <w:rPr>
          <w:rFonts w:ascii="Arial" w:eastAsia="Arial" w:hAnsi="Arial" w:cs="Arial"/>
          <w:sz w:val="24"/>
          <w:szCs w:val="24"/>
        </w:rPr>
        <w:t xml:space="preserve">Criterion </w:t>
      </w:r>
      <w:r w:rsidR="0069576E" w:rsidRPr="70CE0BAC">
        <w:rPr>
          <w:rFonts w:ascii="Arial" w:eastAsia="Arial" w:hAnsi="Arial" w:cs="Arial"/>
          <w:sz w:val="24"/>
          <w:szCs w:val="24"/>
        </w:rPr>
        <w:t>1.1</w:t>
      </w:r>
      <w:r w:rsidRPr="70CE0BAC">
        <w:rPr>
          <w:rFonts w:ascii="Arial" w:eastAsia="Arial" w:hAnsi="Arial" w:cs="Arial"/>
          <w:sz w:val="24"/>
          <w:szCs w:val="24"/>
        </w:rPr>
        <w:t xml:space="preserve">: Grade </w:t>
      </w:r>
      <w:r w:rsidR="0069576E" w:rsidRPr="70CE0BAC">
        <w:rPr>
          <w:rFonts w:ascii="Arial" w:eastAsia="Arial" w:hAnsi="Arial" w:cs="Arial"/>
          <w:sz w:val="24"/>
          <w:szCs w:val="24"/>
        </w:rPr>
        <w:t>2</w:t>
      </w:r>
      <w:r w:rsidRPr="70CE0BAC">
        <w:rPr>
          <w:rFonts w:ascii="Arial" w:eastAsia="Arial" w:hAnsi="Arial" w:cs="Arial"/>
          <w:sz w:val="24"/>
          <w:szCs w:val="24"/>
        </w:rPr>
        <w:t xml:space="preserve">, </w:t>
      </w:r>
      <w:r w:rsidR="009D73A8" w:rsidRPr="70CE0BAC">
        <w:rPr>
          <w:rFonts w:ascii="Arial" w:eastAsia="Arial" w:hAnsi="Arial" w:cs="Arial"/>
          <w:sz w:val="24"/>
          <w:szCs w:val="24"/>
        </w:rPr>
        <w:t>2</w:t>
      </w:r>
      <w:r w:rsidR="00713311" w:rsidRPr="70CE0BAC">
        <w:rPr>
          <w:rFonts w:ascii="Arial" w:eastAsia="Arial" w:hAnsi="Arial" w:cs="Arial"/>
          <w:sz w:val="24"/>
          <w:szCs w:val="24"/>
        </w:rPr>
        <w:t>.</w:t>
      </w:r>
      <w:r w:rsidR="009D73A8" w:rsidRPr="70CE0BAC">
        <w:rPr>
          <w:rFonts w:ascii="Arial" w:eastAsia="Arial" w:hAnsi="Arial" w:cs="Arial"/>
          <w:sz w:val="24"/>
          <w:szCs w:val="24"/>
        </w:rPr>
        <w:t xml:space="preserve">NBT.4 </w:t>
      </w:r>
      <w:r w:rsidR="00713311" w:rsidRPr="70CE0BAC">
        <w:rPr>
          <w:rFonts w:ascii="Arial" w:eastAsia="Arial" w:hAnsi="Arial" w:cs="Arial"/>
          <w:sz w:val="24"/>
          <w:szCs w:val="24"/>
        </w:rPr>
        <w:t xml:space="preserve">Vol 1 </w:t>
      </w:r>
      <w:r w:rsidR="009D73A8" w:rsidRPr="70CE0BAC">
        <w:rPr>
          <w:rFonts w:ascii="Arial" w:eastAsia="Arial" w:hAnsi="Arial" w:cs="Arial"/>
          <w:sz w:val="24"/>
          <w:szCs w:val="24"/>
        </w:rPr>
        <w:t>Mod 3 Lesson 5</w:t>
      </w:r>
      <w:r w:rsidR="003A63BA">
        <w:rPr>
          <w:rFonts w:ascii="Arial" w:eastAsia="Arial" w:hAnsi="Arial" w:cs="Arial"/>
          <w:sz w:val="24"/>
          <w:szCs w:val="24"/>
        </w:rPr>
        <w:t>, TG</w:t>
      </w:r>
      <w:r w:rsidR="009D73A8" w:rsidRPr="70CE0BAC">
        <w:rPr>
          <w:rFonts w:ascii="Arial" w:eastAsia="Arial" w:hAnsi="Arial" w:cs="Arial"/>
          <w:sz w:val="24"/>
          <w:szCs w:val="24"/>
        </w:rPr>
        <w:t xml:space="preserve"> pp.</w:t>
      </w:r>
      <w:r w:rsidR="00D03D3A" w:rsidRPr="70CE0BAC">
        <w:rPr>
          <w:rFonts w:ascii="Arial" w:eastAsia="Arial" w:hAnsi="Arial" w:cs="Arial"/>
          <w:sz w:val="24"/>
          <w:szCs w:val="24"/>
        </w:rPr>
        <w:t xml:space="preserve"> </w:t>
      </w:r>
      <w:r w:rsidR="009D73A8" w:rsidRPr="70CE0BAC">
        <w:rPr>
          <w:rFonts w:ascii="Arial" w:eastAsia="Arial" w:hAnsi="Arial" w:cs="Arial"/>
          <w:sz w:val="24"/>
          <w:szCs w:val="24"/>
        </w:rPr>
        <w:t>232</w:t>
      </w:r>
      <w:r w:rsidR="57387951" w:rsidRPr="70CE0BAC">
        <w:rPr>
          <w:rFonts w:ascii="Helvetica" w:eastAsia="Helvetica" w:hAnsi="Helvetica" w:cs="Helvetica"/>
          <w:color w:val="000000" w:themeColor="text1"/>
          <w:sz w:val="27"/>
          <w:szCs w:val="27"/>
        </w:rPr>
        <w:t>–</w:t>
      </w:r>
      <w:r w:rsidR="009D73A8" w:rsidRPr="70CE0BAC">
        <w:rPr>
          <w:rFonts w:ascii="Arial" w:eastAsia="Arial" w:hAnsi="Arial" w:cs="Arial"/>
          <w:sz w:val="24"/>
          <w:szCs w:val="24"/>
        </w:rPr>
        <w:t>245</w:t>
      </w:r>
    </w:p>
    <w:p w14:paraId="1E93E579" w14:textId="305F02A1" w:rsidR="6A53E29B" w:rsidRPr="0069576E" w:rsidRDefault="6A53E29B" w:rsidP="001B641E">
      <w:pPr>
        <w:pStyle w:val="ListParagraph"/>
        <w:numPr>
          <w:ilvl w:val="0"/>
          <w:numId w:val="6"/>
        </w:numPr>
        <w:spacing w:after="240" w:line="240" w:lineRule="auto"/>
        <w:ind w:left="1440"/>
        <w:contextualSpacing w:val="0"/>
      </w:pPr>
      <w:r w:rsidRPr="70CE0BAC">
        <w:rPr>
          <w:rFonts w:ascii="Arial" w:eastAsia="Arial" w:hAnsi="Arial" w:cs="Arial"/>
          <w:sz w:val="24"/>
          <w:szCs w:val="24"/>
        </w:rPr>
        <w:t xml:space="preserve">Criterion </w:t>
      </w:r>
      <w:r w:rsidR="0069576E" w:rsidRPr="70CE0BAC">
        <w:rPr>
          <w:rFonts w:ascii="Arial" w:eastAsia="Arial" w:hAnsi="Arial" w:cs="Arial"/>
          <w:sz w:val="24"/>
          <w:szCs w:val="24"/>
        </w:rPr>
        <w:t>1.1</w:t>
      </w:r>
      <w:r w:rsidRPr="70CE0BAC">
        <w:rPr>
          <w:rFonts w:ascii="Arial" w:eastAsia="Arial" w:hAnsi="Arial" w:cs="Arial"/>
          <w:sz w:val="24"/>
          <w:szCs w:val="24"/>
        </w:rPr>
        <w:t xml:space="preserve">: Grade </w:t>
      </w:r>
      <w:r w:rsidR="0069576E" w:rsidRPr="70CE0BAC">
        <w:rPr>
          <w:rFonts w:ascii="Arial" w:eastAsia="Arial" w:hAnsi="Arial" w:cs="Arial"/>
          <w:sz w:val="24"/>
          <w:szCs w:val="24"/>
        </w:rPr>
        <w:t>3</w:t>
      </w:r>
      <w:r w:rsidRPr="70CE0BAC">
        <w:rPr>
          <w:rFonts w:ascii="Arial" w:eastAsia="Arial" w:hAnsi="Arial" w:cs="Arial"/>
          <w:sz w:val="24"/>
          <w:szCs w:val="24"/>
        </w:rPr>
        <w:t xml:space="preserve">, </w:t>
      </w:r>
      <w:r w:rsidR="00E13283" w:rsidRPr="70CE0BAC">
        <w:rPr>
          <w:rFonts w:ascii="Arial" w:eastAsia="Arial" w:hAnsi="Arial" w:cs="Arial"/>
          <w:sz w:val="24"/>
          <w:szCs w:val="24"/>
        </w:rPr>
        <w:t>3.OA.5 Book 1 Mod 6 Review 5</w:t>
      </w:r>
      <w:r w:rsidR="40E16D63" w:rsidRPr="70CE0BAC">
        <w:rPr>
          <w:rFonts w:ascii="Helvetica" w:eastAsia="Helvetica" w:hAnsi="Helvetica" w:cs="Helvetica"/>
          <w:color w:val="000000" w:themeColor="text1"/>
          <w:sz w:val="27"/>
          <w:szCs w:val="27"/>
        </w:rPr>
        <w:t>–</w:t>
      </w:r>
      <w:r w:rsidR="00E13283" w:rsidRPr="70CE0BAC">
        <w:rPr>
          <w:rFonts w:ascii="Arial" w:eastAsia="Arial" w:hAnsi="Arial" w:cs="Arial"/>
          <w:sz w:val="24"/>
          <w:szCs w:val="24"/>
        </w:rPr>
        <w:t>6</w:t>
      </w:r>
      <w:r w:rsidR="003A63BA">
        <w:rPr>
          <w:rFonts w:ascii="Arial" w:eastAsia="Arial" w:hAnsi="Arial" w:cs="Arial"/>
          <w:sz w:val="24"/>
          <w:szCs w:val="24"/>
        </w:rPr>
        <w:t>,</w:t>
      </w:r>
      <w:r w:rsidR="00E13283" w:rsidRPr="70CE0BAC">
        <w:rPr>
          <w:rFonts w:ascii="Arial" w:eastAsia="Arial" w:hAnsi="Arial" w:cs="Arial"/>
          <w:sz w:val="24"/>
          <w:szCs w:val="24"/>
        </w:rPr>
        <w:t xml:space="preserve"> SE p. 299</w:t>
      </w:r>
    </w:p>
    <w:p w14:paraId="022C113D" w14:textId="47F4B00E" w:rsidR="0069576E" w:rsidRPr="00E8045F" w:rsidRDefault="0069576E" w:rsidP="001B641E">
      <w:pPr>
        <w:pStyle w:val="ListParagraph"/>
        <w:numPr>
          <w:ilvl w:val="0"/>
          <w:numId w:val="6"/>
        </w:numPr>
        <w:spacing w:after="240" w:line="240" w:lineRule="auto"/>
        <w:ind w:left="1440"/>
        <w:contextualSpacing w:val="0"/>
        <w:rPr>
          <w:rFonts w:ascii="Arial" w:eastAsia="Arial" w:hAnsi="Arial" w:cs="Arial"/>
          <w:sz w:val="24"/>
          <w:szCs w:val="24"/>
        </w:rPr>
      </w:pPr>
      <w:r w:rsidRPr="00E8045F">
        <w:rPr>
          <w:rFonts w:ascii="Arial" w:eastAsia="Arial" w:hAnsi="Arial" w:cs="Arial"/>
          <w:sz w:val="24"/>
          <w:szCs w:val="24"/>
        </w:rPr>
        <w:t xml:space="preserve">Criterion </w:t>
      </w:r>
      <w:r>
        <w:rPr>
          <w:rFonts w:ascii="Arial" w:eastAsia="Arial" w:hAnsi="Arial" w:cs="Arial"/>
          <w:sz w:val="24"/>
          <w:szCs w:val="24"/>
        </w:rPr>
        <w:t>1.1</w:t>
      </w:r>
      <w:r w:rsidRPr="00E8045F">
        <w:rPr>
          <w:rFonts w:ascii="Arial" w:eastAsia="Arial" w:hAnsi="Arial" w:cs="Arial"/>
          <w:sz w:val="24"/>
          <w:szCs w:val="24"/>
        </w:rPr>
        <w:t xml:space="preserve">: Grade </w:t>
      </w:r>
      <w:r>
        <w:rPr>
          <w:rFonts w:ascii="Arial" w:eastAsia="Arial" w:hAnsi="Arial" w:cs="Arial"/>
          <w:sz w:val="24"/>
          <w:szCs w:val="24"/>
        </w:rPr>
        <w:t>4</w:t>
      </w:r>
      <w:r w:rsidRPr="00E8045F">
        <w:rPr>
          <w:rFonts w:ascii="Arial" w:eastAsia="Arial" w:hAnsi="Arial" w:cs="Arial"/>
          <w:sz w:val="24"/>
          <w:szCs w:val="24"/>
        </w:rPr>
        <w:t xml:space="preserve">, </w:t>
      </w:r>
      <w:r w:rsidR="00E13283">
        <w:rPr>
          <w:rFonts w:ascii="Arial" w:eastAsia="Arial" w:hAnsi="Arial" w:cs="Arial"/>
          <w:sz w:val="24"/>
          <w:szCs w:val="24"/>
        </w:rPr>
        <w:t>4.NBT.5</w:t>
      </w:r>
      <w:r w:rsidR="00713311">
        <w:rPr>
          <w:rFonts w:ascii="Arial" w:eastAsia="Arial" w:hAnsi="Arial" w:cs="Arial"/>
          <w:sz w:val="24"/>
          <w:szCs w:val="24"/>
        </w:rPr>
        <w:t xml:space="preserve"> </w:t>
      </w:r>
      <w:r w:rsidR="00E13283">
        <w:rPr>
          <w:rFonts w:ascii="Arial" w:eastAsia="Arial" w:hAnsi="Arial" w:cs="Arial"/>
          <w:sz w:val="24"/>
          <w:szCs w:val="24"/>
        </w:rPr>
        <w:t>/ SMP 7 Vol 1 Lesson 3.3</w:t>
      </w:r>
      <w:r w:rsidR="003A63BA">
        <w:rPr>
          <w:rFonts w:ascii="Arial" w:eastAsia="Arial" w:hAnsi="Arial" w:cs="Arial"/>
          <w:sz w:val="24"/>
          <w:szCs w:val="24"/>
        </w:rPr>
        <w:t>,</w:t>
      </w:r>
      <w:r w:rsidR="00E13283">
        <w:rPr>
          <w:rFonts w:ascii="Arial" w:eastAsia="Arial" w:hAnsi="Arial" w:cs="Arial"/>
          <w:sz w:val="24"/>
          <w:szCs w:val="24"/>
        </w:rPr>
        <w:t xml:space="preserve"> TG p. 298</w:t>
      </w:r>
    </w:p>
    <w:p w14:paraId="6F9DFAF8" w14:textId="1112F390" w:rsidR="0069576E" w:rsidRPr="00E8045F" w:rsidRDefault="0069576E" w:rsidP="001B641E">
      <w:pPr>
        <w:pStyle w:val="ListParagraph"/>
        <w:numPr>
          <w:ilvl w:val="0"/>
          <w:numId w:val="6"/>
        </w:numPr>
        <w:spacing w:after="240" w:line="240" w:lineRule="auto"/>
        <w:ind w:left="1440"/>
        <w:contextualSpacing w:val="0"/>
      </w:pPr>
      <w:r w:rsidRPr="70CE0BAC">
        <w:rPr>
          <w:rFonts w:ascii="Arial" w:eastAsia="Arial" w:hAnsi="Arial" w:cs="Arial"/>
          <w:sz w:val="24"/>
          <w:szCs w:val="24"/>
        </w:rPr>
        <w:t xml:space="preserve">Criterion 1.1: Grade 5, </w:t>
      </w:r>
      <w:r w:rsidR="00E13283" w:rsidRPr="70CE0BAC">
        <w:rPr>
          <w:rFonts w:ascii="Arial" w:eastAsia="Arial" w:hAnsi="Arial" w:cs="Arial"/>
          <w:sz w:val="24"/>
          <w:szCs w:val="24"/>
        </w:rPr>
        <w:t>5.NF.2 / SMP 5 Vol 1 Mod 4 Lesson 1 Task 1-2</w:t>
      </w:r>
      <w:r w:rsidR="003A63BA">
        <w:rPr>
          <w:rFonts w:ascii="Arial" w:eastAsia="Arial" w:hAnsi="Arial" w:cs="Arial"/>
          <w:sz w:val="24"/>
          <w:szCs w:val="24"/>
        </w:rPr>
        <w:t xml:space="preserve">, </w:t>
      </w:r>
      <w:r w:rsidR="00E13283" w:rsidRPr="70CE0BAC">
        <w:rPr>
          <w:rFonts w:ascii="Arial" w:eastAsia="Arial" w:hAnsi="Arial" w:cs="Arial"/>
          <w:sz w:val="24"/>
          <w:szCs w:val="24"/>
        </w:rPr>
        <w:t>TG pp.</w:t>
      </w:r>
      <w:r w:rsidR="6056A928" w:rsidRPr="70CE0BAC">
        <w:rPr>
          <w:rFonts w:ascii="Arial" w:eastAsia="Arial" w:hAnsi="Arial" w:cs="Arial"/>
          <w:sz w:val="24"/>
          <w:szCs w:val="24"/>
        </w:rPr>
        <w:t xml:space="preserve"> </w:t>
      </w:r>
      <w:r w:rsidR="00E13283" w:rsidRPr="70CE0BAC">
        <w:rPr>
          <w:rFonts w:ascii="Arial" w:eastAsia="Arial" w:hAnsi="Arial" w:cs="Arial"/>
          <w:sz w:val="24"/>
          <w:szCs w:val="24"/>
        </w:rPr>
        <w:t>334</w:t>
      </w:r>
      <w:r w:rsidR="0CD3B458" w:rsidRPr="70CE0BAC">
        <w:rPr>
          <w:rFonts w:ascii="Helvetica" w:eastAsia="Helvetica" w:hAnsi="Helvetica" w:cs="Helvetica"/>
          <w:color w:val="000000" w:themeColor="text1"/>
          <w:sz w:val="27"/>
          <w:szCs w:val="27"/>
        </w:rPr>
        <w:t>–</w:t>
      </w:r>
      <w:r w:rsidR="00E13283" w:rsidRPr="70CE0BAC">
        <w:rPr>
          <w:rFonts w:ascii="Arial" w:eastAsia="Arial" w:hAnsi="Arial" w:cs="Arial"/>
          <w:sz w:val="24"/>
          <w:szCs w:val="24"/>
        </w:rPr>
        <w:t>337</w:t>
      </w:r>
    </w:p>
    <w:p w14:paraId="1AB1E393" w14:textId="1F169310" w:rsidR="0069576E" w:rsidRPr="00E8045F" w:rsidRDefault="0069576E" w:rsidP="001B641E">
      <w:pPr>
        <w:pStyle w:val="ListParagraph"/>
        <w:numPr>
          <w:ilvl w:val="0"/>
          <w:numId w:val="6"/>
        </w:numPr>
        <w:spacing w:after="240" w:line="240" w:lineRule="auto"/>
        <w:ind w:left="1440"/>
        <w:contextualSpacing w:val="0"/>
      </w:pPr>
      <w:r w:rsidRPr="70CE0BAC">
        <w:rPr>
          <w:rFonts w:ascii="Arial" w:eastAsia="Arial" w:hAnsi="Arial" w:cs="Arial"/>
          <w:sz w:val="24"/>
          <w:szCs w:val="24"/>
        </w:rPr>
        <w:t xml:space="preserve">Criterion </w:t>
      </w:r>
      <w:r w:rsidR="00E13283" w:rsidRPr="70CE0BAC">
        <w:rPr>
          <w:rFonts w:ascii="Arial" w:eastAsia="Arial" w:hAnsi="Arial" w:cs="Arial"/>
          <w:sz w:val="24"/>
          <w:szCs w:val="24"/>
        </w:rPr>
        <w:t>1.3</w:t>
      </w:r>
      <w:r w:rsidRPr="70CE0BAC">
        <w:rPr>
          <w:rFonts w:ascii="Arial" w:eastAsia="Arial" w:hAnsi="Arial" w:cs="Arial"/>
          <w:sz w:val="24"/>
          <w:szCs w:val="24"/>
        </w:rPr>
        <w:t xml:space="preserve">: Grade </w:t>
      </w:r>
      <w:r w:rsidR="00E13283" w:rsidRPr="70CE0BAC">
        <w:rPr>
          <w:rFonts w:ascii="Arial" w:eastAsia="Arial" w:hAnsi="Arial" w:cs="Arial"/>
          <w:sz w:val="24"/>
          <w:szCs w:val="24"/>
        </w:rPr>
        <w:t>2</w:t>
      </w:r>
      <w:r w:rsidRPr="70CE0BAC">
        <w:rPr>
          <w:rFonts w:ascii="Arial" w:eastAsia="Arial" w:hAnsi="Arial" w:cs="Arial"/>
          <w:sz w:val="24"/>
          <w:szCs w:val="24"/>
        </w:rPr>
        <w:t xml:space="preserve">, </w:t>
      </w:r>
      <w:r w:rsidR="00D03D3A" w:rsidRPr="70CE0BAC">
        <w:rPr>
          <w:rFonts w:ascii="Arial" w:eastAsia="Arial" w:hAnsi="Arial" w:cs="Arial"/>
          <w:sz w:val="24"/>
          <w:szCs w:val="24"/>
        </w:rPr>
        <w:t>2.OA.4 Lesson 2.4</w:t>
      </w:r>
      <w:r w:rsidR="003A63BA">
        <w:rPr>
          <w:rFonts w:ascii="Arial" w:eastAsia="Arial" w:hAnsi="Arial" w:cs="Arial"/>
          <w:sz w:val="24"/>
          <w:szCs w:val="24"/>
        </w:rPr>
        <w:t>,</w:t>
      </w:r>
      <w:r w:rsidR="00D03D3A" w:rsidRPr="70CE0BAC">
        <w:rPr>
          <w:rFonts w:ascii="Arial" w:eastAsia="Arial" w:hAnsi="Arial" w:cs="Arial"/>
          <w:sz w:val="24"/>
          <w:szCs w:val="24"/>
        </w:rPr>
        <w:t xml:space="preserve"> TG</w:t>
      </w:r>
      <w:r w:rsidR="00713311" w:rsidRPr="70CE0BAC">
        <w:rPr>
          <w:rFonts w:ascii="Arial" w:eastAsia="Arial" w:hAnsi="Arial" w:cs="Arial"/>
          <w:sz w:val="24"/>
          <w:szCs w:val="24"/>
        </w:rPr>
        <w:t xml:space="preserve"> pp.138</w:t>
      </w:r>
      <w:r w:rsidR="719C32D8" w:rsidRPr="70CE0BAC">
        <w:rPr>
          <w:rFonts w:ascii="Helvetica" w:eastAsia="Helvetica" w:hAnsi="Helvetica" w:cs="Helvetica"/>
          <w:color w:val="000000" w:themeColor="text1"/>
          <w:sz w:val="27"/>
          <w:szCs w:val="27"/>
        </w:rPr>
        <w:t>–</w:t>
      </w:r>
      <w:r w:rsidR="00713311" w:rsidRPr="70CE0BAC">
        <w:rPr>
          <w:rFonts w:ascii="Arial" w:eastAsia="Arial" w:hAnsi="Arial" w:cs="Arial"/>
          <w:sz w:val="24"/>
          <w:szCs w:val="24"/>
        </w:rPr>
        <w:t>144</w:t>
      </w:r>
    </w:p>
    <w:p w14:paraId="357442F6" w14:textId="7208EE25" w:rsidR="0069576E" w:rsidRPr="00E8045F" w:rsidRDefault="0069576E" w:rsidP="00A33EB6">
      <w:pPr>
        <w:pStyle w:val="ListParagraph"/>
        <w:numPr>
          <w:ilvl w:val="0"/>
          <w:numId w:val="6"/>
        </w:numPr>
        <w:spacing w:before="120" w:after="120" w:line="240" w:lineRule="auto"/>
        <w:ind w:left="1440"/>
        <w:contextualSpacing w:val="0"/>
        <w:rPr>
          <w:sz w:val="24"/>
          <w:szCs w:val="24"/>
        </w:rPr>
      </w:pPr>
      <w:r w:rsidRPr="00E8045F">
        <w:rPr>
          <w:rFonts w:ascii="Arial" w:eastAsia="Arial" w:hAnsi="Arial" w:cs="Arial"/>
          <w:sz w:val="24"/>
          <w:szCs w:val="24"/>
        </w:rPr>
        <w:lastRenderedPageBreak/>
        <w:t xml:space="preserve">Criterion </w:t>
      </w:r>
      <w:r w:rsidR="00E13283">
        <w:rPr>
          <w:rFonts w:ascii="Arial" w:eastAsia="Arial" w:hAnsi="Arial" w:cs="Arial"/>
          <w:sz w:val="24"/>
          <w:szCs w:val="24"/>
        </w:rPr>
        <w:t>1.4</w:t>
      </w:r>
      <w:r w:rsidRPr="00E8045F">
        <w:rPr>
          <w:rFonts w:ascii="Arial" w:eastAsia="Arial" w:hAnsi="Arial" w:cs="Arial"/>
          <w:sz w:val="24"/>
          <w:szCs w:val="24"/>
        </w:rPr>
        <w:t xml:space="preserve">: Grade </w:t>
      </w:r>
      <w:r w:rsidR="00E13283">
        <w:rPr>
          <w:rFonts w:ascii="Arial" w:eastAsia="Arial" w:hAnsi="Arial" w:cs="Arial"/>
          <w:sz w:val="24"/>
          <w:szCs w:val="24"/>
        </w:rPr>
        <w:t>1</w:t>
      </w:r>
      <w:r w:rsidRPr="00E8045F">
        <w:rPr>
          <w:rFonts w:ascii="Arial" w:eastAsia="Arial" w:hAnsi="Arial" w:cs="Arial"/>
          <w:sz w:val="24"/>
          <w:szCs w:val="24"/>
        </w:rPr>
        <w:t xml:space="preserve">, </w:t>
      </w:r>
      <w:r w:rsidR="00E13283">
        <w:rPr>
          <w:rFonts w:ascii="Arial" w:eastAsia="Arial" w:hAnsi="Arial" w:cs="Arial"/>
          <w:sz w:val="24"/>
          <w:szCs w:val="24"/>
        </w:rPr>
        <w:t>Mod 3 Project</w:t>
      </w:r>
      <w:r w:rsidR="00713311">
        <w:rPr>
          <w:rFonts w:ascii="Arial" w:eastAsia="Arial" w:hAnsi="Arial" w:cs="Arial"/>
          <w:sz w:val="24"/>
          <w:szCs w:val="24"/>
        </w:rPr>
        <w:t xml:space="preserve"> Based Learning Section</w:t>
      </w:r>
      <w:r w:rsidR="003A63BA">
        <w:rPr>
          <w:rFonts w:ascii="Arial" w:eastAsia="Arial" w:hAnsi="Arial" w:cs="Arial"/>
          <w:sz w:val="24"/>
          <w:szCs w:val="24"/>
        </w:rPr>
        <w:t>,</w:t>
      </w:r>
      <w:r w:rsidR="00E13283">
        <w:rPr>
          <w:rFonts w:ascii="Arial" w:eastAsia="Arial" w:hAnsi="Arial" w:cs="Arial"/>
          <w:sz w:val="24"/>
          <w:szCs w:val="24"/>
        </w:rPr>
        <w:t xml:space="preserve"> TG </w:t>
      </w:r>
      <w:r w:rsidR="00713311">
        <w:rPr>
          <w:rFonts w:ascii="Arial" w:eastAsia="Arial" w:hAnsi="Arial" w:cs="Arial"/>
          <w:sz w:val="24"/>
          <w:szCs w:val="24"/>
        </w:rPr>
        <w:t xml:space="preserve">Online only </w:t>
      </w:r>
      <w:hyperlink r:id="rId7" w:anchor="/allResources/IM_CA_2025_G01_EN/pCID/6FBE7533EDF3C41842C855DBCA947787?partsTableKey=2B8E6370EDD5EFEA307D2698B8470364&amp;resourceId=l_52b9319e-bc6b-44d6-881d-d5acbb2a7952_947955a4-0681-4792-a3e5-7ef3d9b0ca1b" w:tooltip="Grade 1, Mod 3 Project Based Learning Section, TG Online only " w:history="1">
        <w:r w:rsidR="00713311" w:rsidRPr="00490248">
          <w:rPr>
            <w:rStyle w:val="Hyperlink"/>
            <w:rFonts w:eastAsia="Arial" w:cs="Arial"/>
            <w:szCs w:val="24"/>
          </w:rPr>
          <w:t>https://www.hmhco.com/ui/#/allResources/IM_CA_2025_G01_EN/pCID/6FBE7533EDF3C41842C855DBCA947787?partsTableKey=2B8E6370EDD5EFEA307D2698B8470364&amp;resourceId=l_52b9319e-bc6b-44d6-881d-d5acbb2a7952_947955a4-0681-4792-a3e5-7ef3d9b0ca1b</w:t>
        </w:r>
      </w:hyperlink>
    </w:p>
    <w:p w14:paraId="6CAC8766" w14:textId="3B616AE7" w:rsidR="6A53E29B" w:rsidRPr="00E8045F" w:rsidRDefault="6A53E29B" w:rsidP="00767F5B">
      <w:pPr>
        <w:pStyle w:val="Heading3"/>
      </w:pPr>
      <w:r w:rsidRPr="00E8045F">
        <w:t>Criteria Category 2: Program Organization</w:t>
      </w:r>
    </w:p>
    <w:p w14:paraId="2BFA905B" w14:textId="4F37165F" w:rsidR="6A53E29B" w:rsidRPr="00E8045F" w:rsidRDefault="6A53E29B" w:rsidP="00D0416E">
      <w:pPr>
        <w:spacing w:before="240" w:after="0" w:line="240" w:lineRule="auto"/>
        <w:rPr>
          <w:rFonts w:ascii="Arial" w:eastAsia="Arial" w:hAnsi="Arial" w:cs="Arial"/>
          <w:sz w:val="24"/>
          <w:szCs w:val="24"/>
        </w:rPr>
      </w:pPr>
      <w:r w:rsidRPr="00E8045F">
        <w:rPr>
          <w:rFonts w:ascii="Arial" w:eastAsia="Arial" w:hAnsi="Arial" w:cs="Arial"/>
          <w:sz w:val="24"/>
          <w:szCs w:val="24"/>
        </w:rPr>
        <w:t>The organization and features of the instructional materials support</w:t>
      </w:r>
      <w:r w:rsidR="00E13283">
        <w:rPr>
          <w:rFonts w:ascii="Arial" w:eastAsia="Arial" w:hAnsi="Arial" w:cs="Arial"/>
          <w:sz w:val="24"/>
          <w:szCs w:val="24"/>
        </w:rPr>
        <w:t xml:space="preserve"> </w:t>
      </w:r>
      <w:r w:rsidRPr="00E8045F">
        <w:rPr>
          <w:rFonts w:ascii="Arial" w:eastAsia="Arial" w:hAnsi="Arial" w:cs="Arial"/>
          <w:sz w:val="24"/>
          <w:szCs w:val="24"/>
        </w:rPr>
        <w:t>instruction and learning of the standards.</w:t>
      </w:r>
    </w:p>
    <w:p w14:paraId="5B87C671" w14:textId="0900E924" w:rsidR="6A53E29B" w:rsidRPr="00E8045F" w:rsidRDefault="6A53E29B" w:rsidP="00D0416E">
      <w:pPr>
        <w:pStyle w:val="Heading4"/>
      </w:pPr>
      <w:r w:rsidRPr="00E8045F">
        <w:t>Citations:</w:t>
      </w:r>
    </w:p>
    <w:p w14:paraId="6349156D" w14:textId="6E595F3E" w:rsidR="6A53E29B" w:rsidRPr="00E8045F" w:rsidRDefault="6A53E29B" w:rsidP="001B641E">
      <w:pPr>
        <w:pStyle w:val="ListParagraph"/>
        <w:numPr>
          <w:ilvl w:val="1"/>
          <w:numId w:val="5"/>
        </w:numPr>
        <w:spacing w:after="240" w:line="240" w:lineRule="auto"/>
        <w:contextualSpacing w:val="0"/>
        <w:rPr>
          <w:rFonts w:ascii="Arial" w:eastAsia="Arial" w:hAnsi="Arial" w:cs="Arial"/>
        </w:rPr>
      </w:pPr>
      <w:r w:rsidRPr="70CE0BAC">
        <w:rPr>
          <w:rFonts w:ascii="Arial" w:eastAsia="Arial" w:hAnsi="Arial" w:cs="Arial"/>
          <w:sz w:val="24"/>
          <w:szCs w:val="24"/>
        </w:rPr>
        <w:t xml:space="preserve">Criterion </w:t>
      </w:r>
      <w:r w:rsidR="00E13283" w:rsidRPr="70CE0BAC">
        <w:rPr>
          <w:rFonts w:ascii="Arial" w:eastAsia="Arial" w:hAnsi="Arial" w:cs="Arial"/>
          <w:sz w:val="24"/>
          <w:szCs w:val="24"/>
        </w:rPr>
        <w:t>2.1</w:t>
      </w:r>
      <w:r w:rsidRPr="70CE0BAC">
        <w:rPr>
          <w:rFonts w:ascii="Arial" w:eastAsia="Arial" w:hAnsi="Arial" w:cs="Arial"/>
          <w:sz w:val="24"/>
          <w:szCs w:val="24"/>
        </w:rPr>
        <w:t xml:space="preserve">: Grade </w:t>
      </w:r>
      <w:r w:rsidR="00E13283" w:rsidRPr="70CE0BAC">
        <w:rPr>
          <w:rFonts w:ascii="Arial" w:eastAsia="Arial" w:hAnsi="Arial" w:cs="Arial"/>
          <w:sz w:val="24"/>
          <w:szCs w:val="24"/>
        </w:rPr>
        <w:t>K</w:t>
      </w:r>
      <w:r w:rsidRPr="70CE0BAC">
        <w:rPr>
          <w:rFonts w:ascii="Arial" w:eastAsia="Arial" w:hAnsi="Arial" w:cs="Arial"/>
          <w:sz w:val="24"/>
          <w:szCs w:val="24"/>
        </w:rPr>
        <w:t xml:space="preserve">, </w:t>
      </w:r>
      <w:r w:rsidR="00E13283" w:rsidRPr="70CE0BAC">
        <w:rPr>
          <w:rFonts w:ascii="Arial" w:eastAsia="Arial" w:hAnsi="Arial" w:cs="Arial"/>
          <w:sz w:val="24"/>
          <w:szCs w:val="24"/>
        </w:rPr>
        <w:t>Book 1 Front Matter SMP Anchor Charts SE pp.</w:t>
      </w:r>
      <w:r w:rsidR="001E7FF5">
        <w:rPr>
          <w:rFonts w:ascii="Arial" w:eastAsia="Arial" w:hAnsi="Arial" w:cs="Arial"/>
          <w:sz w:val="24"/>
          <w:szCs w:val="24"/>
        </w:rPr>
        <w:t> </w:t>
      </w:r>
      <w:r w:rsidR="00E13283" w:rsidRPr="70CE0BAC">
        <w:rPr>
          <w:rFonts w:ascii="Arial" w:eastAsia="Arial" w:hAnsi="Arial" w:cs="Arial"/>
          <w:sz w:val="24"/>
          <w:szCs w:val="24"/>
        </w:rPr>
        <w:t>iii</w:t>
      </w:r>
      <w:r w:rsidR="76392F0D" w:rsidRPr="70CE0BAC">
        <w:rPr>
          <w:rFonts w:ascii="Helvetica" w:eastAsia="Helvetica" w:hAnsi="Helvetica" w:cs="Helvetica"/>
          <w:color w:val="000000" w:themeColor="text1"/>
          <w:sz w:val="27"/>
          <w:szCs w:val="27"/>
        </w:rPr>
        <w:t>–</w:t>
      </w:r>
      <w:r w:rsidR="76392F0D" w:rsidRPr="70CE0BAC">
        <w:t xml:space="preserve"> </w:t>
      </w:r>
      <w:r w:rsidR="00E13283" w:rsidRPr="70CE0BAC">
        <w:rPr>
          <w:rFonts w:ascii="Arial" w:eastAsia="Arial" w:hAnsi="Arial" w:cs="Arial"/>
          <w:sz w:val="24"/>
          <w:szCs w:val="24"/>
        </w:rPr>
        <w:t>vi</w:t>
      </w:r>
    </w:p>
    <w:p w14:paraId="1CAF1FDF" w14:textId="245C00AB" w:rsidR="6A53E29B" w:rsidRPr="00E8045F" w:rsidRDefault="6A53E29B" w:rsidP="001B641E">
      <w:pPr>
        <w:pStyle w:val="ListParagraph"/>
        <w:numPr>
          <w:ilvl w:val="1"/>
          <w:numId w:val="5"/>
        </w:numPr>
        <w:spacing w:after="240" w:line="240" w:lineRule="auto"/>
        <w:contextualSpacing w:val="0"/>
        <w:rPr>
          <w:sz w:val="24"/>
          <w:szCs w:val="24"/>
        </w:rPr>
      </w:pPr>
      <w:r w:rsidRPr="70CE0BAC">
        <w:rPr>
          <w:rFonts w:ascii="Arial" w:eastAsia="Arial" w:hAnsi="Arial" w:cs="Arial"/>
          <w:sz w:val="24"/>
          <w:szCs w:val="24"/>
        </w:rPr>
        <w:t xml:space="preserve">Criterion </w:t>
      </w:r>
      <w:r w:rsidR="00E13283" w:rsidRPr="70CE0BAC">
        <w:rPr>
          <w:rFonts w:ascii="Arial" w:eastAsia="Arial" w:hAnsi="Arial" w:cs="Arial"/>
          <w:sz w:val="24"/>
          <w:szCs w:val="24"/>
        </w:rPr>
        <w:t>2.1</w:t>
      </w:r>
      <w:r w:rsidRPr="70CE0BAC">
        <w:rPr>
          <w:rFonts w:ascii="Arial" w:eastAsia="Arial" w:hAnsi="Arial" w:cs="Arial"/>
          <w:sz w:val="24"/>
          <w:szCs w:val="24"/>
        </w:rPr>
        <w:t xml:space="preserve">: Grade </w:t>
      </w:r>
      <w:r w:rsidR="00E13283" w:rsidRPr="70CE0BAC">
        <w:rPr>
          <w:rFonts w:ascii="Arial" w:eastAsia="Arial" w:hAnsi="Arial" w:cs="Arial"/>
          <w:sz w:val="24"/>
          <w:szCs w:val="24"/>
        </w:rPr>
        <w:t>K</w:t>
      </w:r>
      <w:r w:rsidRPr="70CE0BAC">
        <w:rPr>
          <w:rFonts w:ascii="Arial" w:eastAsia="Arial" w:hAnsi="Arial" w:cs="Arial"/>
          <w:sz w:val="24"/>
          <w:szCs w:val="24"/>
        </w:rPr>
        <w:t xml:space="preserve">, </w:t>
      </w:r>
      <w:r w:rsidR="00E13283" w:rsidRPr="70CE0BAC">
        <w:rPr>
          <w:rFonts w:ascii="Arial" w:eastAsia="Arial" w:hAnsi="Arial" w:cs="Arial"/>
          <w:sz w:val="24"/>
          <w:szCs w:val="24"/>
        </w:rPr>
        <w:t>Vol 1 Front Matter Snapshot</w:t>
      </w:r>
      <w:r w:rsidR="003A63BA">
        <w:rPr>
          <w:rFonts w:ascii="Arial" w:eastAsia="Arial" w:hAnsi="Arial" w:cs="Arial"/>
          <w:sz w:val="24"/>
          <w:szCs w:val="24"/>
        </w:rPr>
        <w:t>,</w:t>
      </w:r>
      <w:r w:rsidR="00E13283" w:rsidRPr="70CE0BAC">
        <w:rPr>
          <w:rFonts w:ascii="Arial" w:eastAsia="Arial" w:hAnsi="Arial" w:cs="Arial"/>
          <w:sz w:val="24"/>
          <w:szCs w:val="24"/>
        </w:rPr>
        <w:t xml:space="preserve"> TG p. </w:t>
      </w:r>
      <w:r w:rsidR="005D2ACC" w:rsidRPr="70CE0BAC">
        <w:rPr>
          <w:rFonts w:ascii="Arial" w:eastAsia="Arial" w:hAnsi="Arial" w:cs="Arial"/>
          <w:sz w:val="24"/>
          <w:szCs w:val="24"/>
        </w:rPr>
        <w:t>3</w:t>
      </w:r>
    </w:p>
    <w:p w14:paraId="4CD37EA7" w14:textId="1B38CE09" w:rsidR="6A53E29B" w:rsidRPr="009F6BB4" w:rsidRDefault="6A53E29B" w:rsidP="001B641E">
      <w:pPr>
        <w:pStyle w:val="ListParagraph"/>
        <w:numPr>
          <w:ilvl w:val="1"/>
          <w:numId w:val="5"/>
        </w:numPr>
        <w:spacing w:after="240" w:line="240" w:lineRule="auto"/>
        <w:contextualSpacing w:val="0"/>
        <w:rPr>
          <w:sz w:val="24"/>
          <w:szCs w:val="24"/>
        </w:rPr>
      </w:pPr>
      <w:r w:rsidRPr="009F6BB4">
        <w:rPr>
          <w:rFonts w:ascii="Arial" w:eastAsia="Arial" w:hAnsi="Arial" w:cs="Arial"/>
          <w:sz w:val="24"/>
          <w:szCs w:val="24"/>
        </w:rPr>
        <w:t xml:space="preserve">Criterion </w:t>
      </w:r>
      <w:r w:rsidR="00E13283" w:rsidRPr="009F6BB4">
        <w:rPr>
          <w:rFonts w:ascii="Arial" w:eastAsia="Arial" w:hAnsi="Arial" w:cs="Arial"/>
          <w:sz w:val="24"/>
          <w:szCs w:val="24"/>
        </w:rPr>
        <w:t>2.2</w:t>
      </w:r>
      <w:r w:rsidRPr="009F6BB4">
        <w:rPr>
          <w:rFonts w:ascii="Arial" w:eastAsia="Arial" w:hAnsi="Arial" w:cs="Arial"/>
          <w:sz w:val="24"/>
          <w:szCs w:val="24"/>
        </w:rPr>
        <w:t xml:space="preserve">: Grade </w:t>
      </w:r>
      <w:r w:rsidR="00E13283" w:rsidRPr="009F6BB4">
        <w:rPr>
          <w:rFonts w:ascii="Arial" w:eastAsia="Arial" w:hAnsi="Arial" w:cs="Arial"/>
          <w:sz w:val="24"/>
          <w:szCs w:val="24"/>
        </w:rPr>
        <w:t>2</w:t>
      </w:r>
      <w:r w:rsidRPr="009F6BB4">
        <w:rPr>
          <w:rFonts w:ascii="Arial" w:eastAsia="Arial" w:hAnsi="Arial" w:cs="Arial"/>
          <w:sz w:val="24"/>
          <w:szCs w:val="24"/>
        </w:rPr>
        <w:t xml:space="preserve">, </w:t>
      </w:r>
      <w:r w:rsidR="00E13283" w:rsidRPr="009F6BB4">
        <w:rPr>
          <w:rFonts w:ascii="Arial" w:eastAsia="Arial" w:hAnsi="Arial" w:cs="Arial"/>
          <w:sz w:val="24"/>
          <w:szCs w:val="24"/>
        </w:rPr>
        <w:t>2.OA.1, 2.NBT.7 Mod 9 and 10</w:t>
      </w:r>
      <w:r w:rsidR="003A63BA">
        <w:rPr>
          <w:rFonts w:ascii="Arial" w:eastAsia="Arial" w:hAnsi="Arial" w:cs="Arial"/>
          <w:sz w:val="24"/>
          <w:szCs w:val="24"/>
        </w:rPr>
        <w:t>,</w:t>
      </w:r>
      <w:r w:rsidR="00E13283" w:rsidRPr="009F6BB4">
        <w:rPr>
          <w:rFonts w:ascii="Arial" w:eastAsia="Arial" w:hAnsi="Arial" w:cs="Arial"/>
          <w:sz w:val="24"/>
          <w:szCs w:val="24"/>
        </w:rPr>
        <w:t xml:space="preserve"> </w:t>
      </w:r>
      <w:r w:rsidR="009F6BB4">
        <w:rPr>
          <w:rFonts w:ascii="Arial" w:eastAsia="Arial" w:hAnsi="Arial" w:cs="Arial"/>
          <w:sz w:val="24"/>
          <w:szCs w:val="24"/>
        </w:rPr>
        <w:t>SE</w:t>
      </w:r>
      <w:r w:rsidR="00995D8F" w:rsidRPr="009F6BB4">
        <w:rPr>
          <w:rFonts w:ascii="Arial" w:eastAsia="Arial" w:hAnsi="Arial" w:cs="Arial"/>
          <w:sz w:val="24"/>
          <w:szCs w:val="24"/>
        </w:rPr>
        <w:t xml:space="preserve"> pp.</w:t>
      </w:r>
      <w:r w:rsidR="005D2ACC" w:rsidRPr="009F6BB4">
        <w:rPr>
          <w:rFonts w:ascii="Arial" w:eastAsia="Arial" w:hAnsi="Arial" w:cs="Arial"/>
          <w:sz w:val="24"/>
          <w:szCs w:val="24"/>
        </w:rPr>
        <w:t xml:space="preserve"> </w:t>
      </w:r>
      <w:r w:rsidR="00995D8F" w:rsidRPr="009F6BB4">
        <w:rPr>
          <w:rFonts w:ascii="Arial" w:eastAsia="Arial" w:hAnsi="Arial" w:cs="Arial"/>
          <w:sz w:val="24"/>
          <w:szCs w:val="24"/>
        </w:rPr>
        <w:t>v</w:t>
      </w:r>
      <w:r w:rsidR="009F6BB4">
        <w:rPr>
          <w:rFonts w:ascii="Arial" w:eastAsia="Arial" w:hAnsi="Arial" w:cs="Arial"/>
          <w:sz w:val="24"/>
          <w:szCs w:val="24"/>
        </w:rPr>
        <w:t>ii</w:t>
      </w:r>
      <w:r w:rsidR="001B641E" w:rsidRPr="001B641E">
        <w:rPr>
          <w:rFonts w:ascii="Arial" w:eastAsia="Arial" w:hAnsi="Arial" w:cs="Arial"/>
          <w:sz w:val="24"/>
          <w:szCs w:val="24"/>
        </w:rPr>
        <w:t>–</w:t>
      </w:r>
      <w:r w:rsidR="009F6BB4">
        <w:rPr>
          <w:rFonts w:ascii="Arial" w:eastAsia="Arial" w:hAnsi="Arial" w:cs="Arial"/>
          <w:sz w:val="24"/>
          <w:szCs w:val="24"/>
        </w:rPr>
        <w:t>viii</w:t>
      </w:r>
    </w:p>
    <w:p w14:paraId="7EAABB0F" w14:textId="3AFF23A8" w:rsidR="6A53E29B" w:rsidRPr="00995D8F" w:rsidRDefault="6A53E29B" w:rsidP="001B641E">
      <w:pPr>
        <w:pStyle w:val="ListParagraph"/>
        <w:numPr>
          <w:ilvl w:val="1"/>
          <w:numId w:val="5"/>
        </w:numPr>
        <w:spacing w:after="240" w:line="240" w:lineRule="auto"/>
        <w:contextualSpacing w:val="0"/>
        <w:rPr>
          <w:sz w:val="24"/>
          <w:szCs w:val="24"/>
        </w:rPr>
      </w:pPr>
      <w:r w:rsidRPr="70CE0BAC">
        <w:rPr>
          <w:rFonts w:ascii="Arial" w:eastAsia="Arial" w:hAnsi="Arial" w:cs="Arial"/>
          <w:sz w:val="24"/>
          <w:szCs w:val="24"/>
        </w:rPr>
        <w:t xml:space="preserve">Criterion </w:t>
      </w:r>
      <w:r w:rsidR="00995D8F" w:rsidRPr="70CE0BAC">
        <w:rPr>
          <w:rFonts w:ascii="Arial" w:eastAsia="Arial" w:hAnsi="Arial" w:cs="Arial"/>
          <w:sz w:val="24"/>
          <w:szCs w:val="24"/>
        </w:rPr>
        <w:t>2.4</w:t>
      </w:r>
      <w:r w:rsidRPr="70CE0BAC">
        <w:rPr>
          <w:rFonts w:ascii="Arial" w:eastAsia="Arial" w:hAnsi="Arial" w:cs="Arial"/>
          <w:sz w:val="24"/>
          <w:szCs w:val="24"/>
        </w:rPr>
        <w:t xml:space="preserve">: Grade </w:t>
      </w:r>
      <w:r w:rsidR="00995D8F" w:rsidRPr="70CE0BAC">
        <w:rPr>
          <w:rFonts w:ascii="Arial" w:eastAsia="Arial" w:hAnsi="Arial" w:cs="Arial"/>
          <w:sz w:val="24"/>
          <w:szCs w:val="24"/>
        </w:rPr>
        <w:t>3</w:t>
      </w:r>
      <w:r w:rsidRPr="70CE0BAC">
        <w:rPr>
          <w:rFonts w:ascii="Arial" w:eastAsia="Arial" w:hAnsi="Arial" w:cs="Arial"/>
          <w:sz w:val="24"/>
          <w:szCs w:val="24"/>
        </w:rPr>
        <w:t xml:space="preserve">, </w:t>
      </w:r>
      <w:r w:rsidR="00995D8F" w:rsidRPr="70CE0BAC">
        <w:rPr>
          <w:rFonts w:ascii="Arial" w:eastAsia="Arial" w:hAnsi="Arial" w:cs="Arial"/>
          <w:sz w:val="24"/>
          <w:szCs w:val="24"/>
        </w:rPr>
        <w:t>Intervention Vol 1</w:t>
      </w:r>
      <w:r w:rsidR="003A63BA">
        <w:rPr>
          <w:rFonts w:ascii="Arial" w:eastAsia="Arial" w:hAnsi="Arial" w:cs="Arial"/>
          <w:sz w:val="24"/>
          <w:szCs w:val="24"/>
        </w:rPr>
        <w:t>, TG</w:t>
      </w:r>
      <w:r w:rsidR="00995D8F" w:rsidRPr="70CE0BAC">
        <w:rPr>
          <w:rFonts w:ascii="Arial" w:eastAsia="Arial" w:hAnsi="Arial" w:cs="Arial"/>
          <w:sz w:val="24"/>
          <w:szCs w:val="24"/>
        </w:rPr>
        <w:t xml:space="preserve"> p</w:t>
      </w:r>
      <w:r w:rsidR="071E72AE" w:rsidRPr="70CE0BAC">
        <w:rPr>
          <w:rFonts w:ascii="Arial" w:eastAsia="Arial" w:hAnsi="Arial" w:cs="Arial"/>
          <w:sz w:val="24"/>
          <w:szCs w:val="24"/>
        </w:rPr>
        <w:t xml:space="preserve">p. </w:t>
      </w:r>
      <w:r w:rsidR="00995D8F" w:rsidRPr="70CE0BAC">
        <w:rPr>
          <w:rFonts w:ascii="Arial" w:eastAsia="Arial" w:hAnsi="Arial" w:cs="Arial"/>
          <w:sz w:val="24"/>
          <w:szCs w:val="24"/>
        </w:rPr>
        <w:t>173 and 213</w:t>
      </w:r>
    </w:p>
    <w:p w14:paraId="6D36DA14" w14:textId="41CDEFB8" w:rsidR="00995D8F" w:rsidRPr="00995D8F" w:rsidRDefault="00995D8F" w:rsidP="001B641E">
      <w:pPr>
        <w:pStyle w:val="ListParagraph"/>
        <w:numPr>
          <w:ilvl w:val="1"/>
          <w:numId w:val="5"/>
        </w:numPr>
        <w:spacing w:after="240" w:line="240" w:lineRule="auto"/>
        <w:contextualSpacing w:val="0"/>
      </w:pPr>
      <w:r w:rsidRPr="70CE0BAC">
        <w:rPr>
          <w:rFonts w:ascii="Arial" w:eastAsia="Arial" w:hAnsi="Arial" w:cs="Arial"/>
          <w:sz w:val="24"/>
          <w:szCs w:val="24"/>
        </w:rPr>
        <w:t>Criterion 2.8: Grade K, Implementation Guide</w:t>
      </w:r>
      <w:r w:rsidR="003A63BA">
        <w:rPr>
          <w:rFonts w:ascii="Arial" w:eastAsia="Arial" w:hAnsi="Arial" w:cs="Arial"/>
          <w:sz w:val="24"/>
          <w:szCs w:val="24"/>
        </w:rPr>
        <w:t>,</w:t>
      </w:r>
      <w:r w:rsidRPr="70CE0BAC">
        <w:rPr>
          <w:rFonts w:ascii="Arial" w:eastAsia="Arial" w:hAnsi="Arial" w:cs="Arial"/>
          <w:sz w:val="24"/>
          <w:szCs w:val="24"/>
        </w:rPr>
        <w:t xml:space="preserve"> TG pp.</w:t>
      </w:r>
      <w:r w:rsidR="005D2ACC" w:rsidRPr="70CE0BAC">
        <w:rPr>
          <w:rFonts w:ascii="Arial" w:eastAsia="Arial" w:hAnsi="Arial" w:cs="Arial"/>
          <w:sz w:val="24"/>
          <w:szCs w:val="24"/>
        </w:rPr>
        <w:t xml:space="preserve"> </w:t>
      </w:r>
      <w:r w:rsidRPr="70CE0BAC">
        <w:rPr>
          <w:rFonts w:ascii="Arial" w:eastAsia="Arial" w:hAnsi="Arial" w:cs="Arial"/>
          <w:sz w:val="24"/>
          <w:szCs w:val="24"/>
        </w:rPr>
        <w:t>9</w:t>
      </w:r>
      <w:r w:rsidR="180E160F" w:rsidRPr="70CE0BAC">
        <w:rPr>
          <w:rFonts w:ascii="Helvetica" w:eastAsia="Helvetica" w:hAnsi="Helvetica" w:cs="Helvetica"/>
          <w:color w:val="000000" w:themeColor="text1"/>
          <w:sz w:val="27"/>
          <w:szCs w:val="27"/>
        </w:rPr>
        <w:t>–</w:t>
      </w:r>
      <w:r w:rsidR="005D2ACC" w:rsidRPr="70CE0BAC">
        <w:rPr>
          <w:rFonts w:ascii="Arial" w:eastAsia="Arial" w:hAnsi="Arial" w:cs="Arial"/>
          <w:sz w:val="24"/>
          <w:szCs w:val="24"/>
        </w:rPr>
        <w:t>1</w:t>
      </w:r>
      <w:r w:rsidRPr="70CE0BAC">
        <w:rPr>
          <w:rFonts w:ascii="Arial" w:eastAsia="Arial" w:hAnsi="Arial" w:cs="Arial"/>
          <w:sz w:val="24"/>
          <w:szCs w:val="24"/>
        </w:rPr>
        <w:t>7</w:t>
      </w:r>
    </w:p>
    <w:p w14:paraId="613D3F80" w14:textId="39A4E5B8" w:rsidR="00995D8F" w:rsidRPr="00E8045F" w:rsidRDefault="00995D8F" w:rsidP="00A33EB6">
      <w:pPr>
        <w:pStyle w:val="ListParagraph"/>
        <w:numPr>
          <w:ilvl w:val="1"/>
          <w:numId w:val="5"/>
        </w:numPr>
        <w:spacing w:before="120" w:after="120" w:line="240" w:lineRule="auto"/>
        <w:contextualSpacing w:val="0"/>
      </w:pPr>
      <w:r w:rsidRPr="70CE0BAC">
        <w:rPr>
          <w:rFonts w:ascii="Arial" w:eastAsia="Arial" w:hAnsi="Arial" w:cs="Arial"/>
          <w:sz w:val="24"/>
          <w:szCs w:val="24"/>
        </w:rPr>
        <w:t xml:space="preserve">Criterion 2.9: Grade 4, </w:t>
      </w:r>
      <w:r w:rsidR="005D2ACC" w:rsidRPr="70CE0BAC">
        <w:rPr>
          <w:rFonts w:ascii="Arial" w:eastAsia="Arial" w:hAnsi="Arial" w:cs="Arial"/>
          <w:sz w:val="24"/>
          <w:szCs w:val="24"/>
        </w:rPr>
        <w:t xml:space="preserve">Standard / SMP </w:t>
      </w:r>
      <w:r w:rsidRPr="70CE0BAC">
        <w:rPr>
          <w:rFonts w:ascii="Arial" w:eastAsia="Arial" w:hAnsi="Arial" w:cs="Arial"/>
          <w:sz w:val="24"/>
          <w:szCs w:val="24"/>
        </w:rPr>
        <w:t>Vol 1, Mod 1</w:t>
      </w:r>
      <w:r w:rsidR="2C895722" w:rsidRPr="70CE0BAC">
        <w:rPr>
          <w:rFonts w:ascii="Helvetica" w:eastAsia="Helvetica" w:hAnsi="Helvetica" w:cs="Helvetica"/>
          <w:color w:val="000000" w:themeColor="text1"/>
          <w:sz w:val="27"/>
          <w:szCs w:val="27"/>
        </w:rPr>
        <w:t>–</w:t>
      </w:r>
      <w:r w:rsidRPr="70CE0BAC">
        <w:rPr>
          <w:rFonts w:ascii="Arial" w:eastAsia="Arial" w:hAnsi="Arial" w:cs="Arial"/>
          <w:sz w:val="24"/>
          <w:szCs w:val="24"/>
        </w:rPr>
        <w:t>4</w:t>
      </w:r>
      <w:r w:rsidR="003A63BA">
        <w:rPr>
          <w:rFonts w:ascii="Arial" w:eastAsia="Arial" w:hAnsi="Arial" w:cs="Arial"/>
          <w:sz w:val="24"/>
          <w:szCs w:val="24"/>
        </w:rPr>
        <w:t>,</w:t>
      </w:r>
      <w:r w:rsidRPr="70CE0BAC">
        <w:rPr>
          <w:rFonts w:ascii="Arial" w:eastAsia="Arial" w:hAnsi="Arial" w:cs="Arial"/>
          <w:sz w:val="24"/>
          <w:szCs w:val="24"/>
        </w:rPr>
        <w:t xml:space="preserve"> TG pp. xxvi</w:t>
      </w:r>
      <w:r w:rsidR="001B641E" w:rsidRPr="001B641E">
        <w:rPr>
          <w:rFonts w:ascii="Arial" w:eastAsia="Arial" w:hAnsi="Arial" w:cs="Arial"/>
          <w:sz w:val="24"/>
          <w:szCs w:val="24"/>
        </w:rPr>
        <w:t>–</w:t>
      </w:r>
      <w:r w:rsidRPr="70CE0BAC">
        <w:rPr>
          <w:rFonts w:ascii="Arial" w:eastAsia="Arial" w:hAnsi="Arial" w:cs="Arial"/>
          <w:sz w:val="24"/>
          <w:szCs w:val="24"/>
        </w:rPr>
        <w:t>xxix</w:t>
      </w:r>
    </w:p>
    <w:p w14:paraId="59545C8A" w14:textId="772888C1" w:rsidR="6A53E29B" w:rsidRPr="00E8045F" w:rsidRDefault="6A53E29B" w:rsidP="00767F5B">
      <w:pPr>
        <w:pStyle w:val="Heading3"/>
      </w:pPr>
      <w:r w:rsidRPr="00E8045F">
        <w:t>Criteria Category 3: Assessment</w:t>
      </w:r>
    </w:p>
    <w:p w14:paraId="2D47B94C" w14:textId="42756484" w:rsidR="6A53E29B" w:rsidRPr="00E8045F" w:rsidRDefault="6A53E29B" w:rsidP="00D0416E">
      <w:pPr>
        <w:spacing w:before="120" w:after="0" w:line="240" w:lineRule="auto"/>
        <w:rPr>
          <w:rFonts w:ascii="Arial" w:eastAsia="Arial" w:hAnsi="Arial" w:cs="Arial"/>
          <w:sz w:val="24"/>
          <w:szCs w:val="24"/>
        </w:rPr>
      </w:pPr>
      <w:r w:rsidRPr="00E8045F">
        <w:rPr>
          <w:rFonts w:ascii="Arial" w:eastAsia="Arial" w:hAnsi="Arial" w:cs="Arial"/>
          <w:sz w:val="24"/>
          <w:szCs w:val="24"/>
        </w:rPr>
        <w:t xml:space="preserve">The instructional materials </w:t>
      </w:r>
      <w:r w:rsidR="00321576" w:rsidRPr="00E8045F">
        <w:rPr>
          <w:rFonts w:ascii="Arial" w:eastAsia="Arial" w:hAnsi="Arial" w:cs="Arial"/>
          <w:sz w:val="24"/>
          <w:szCs w:val="24"/>
        </w:rPr>
        <w:t>contain</w:t>
      </w:r>
      <w:r w:rsidRPr="00E8045F">
        <w:rPr>
          <w:rFonts w:ascii="Arial" w:eastAsia="Arial" w:hAnsi="Arial" w:cs="Arial"/>
          <w:sz w:val="24"/>
          <w:szCs w:val="24"/>
        </w:rPr>
        <w:t xml:space="preserve"> </w:t>
      </w:r>
      <w:r w:rsidR="00321576" w:rsidRPr="00E8045F">
        <w:rPr>
          <w:rFonts w:ascii="Arial" w:eastAsia="Arial" w:hAnsi="Arial" w:cs="Arial"/>
          <w:sz w:val="24"/>
          <w:szCs w:val="24"/>
        </w:rPr>
        <w:t>strategies and tools for continually assessing student understanding and opportunities for new learning.</w:t>
      </w:r>
    </w:p>
    <w:p w14:paraId="78728D87" w14:textId="03EE56CF" w:rsidR="6A53E29B" w:rsidRPr="00E8045F" w:rsidRDefault="6A53E29B" w:rsidP="00D0416E">
      <w:pPr>
        <w:pStyle w:val="Heading4"/>
      </w:pPr>
      <w:r w:rsidRPr="00E8045F">
        <w:t>Citations:</w:t>
      </w:r>
    </w:p>
    <w:p w14:paraId="72F698EC" w14:textId="40835A5C" w:rsidR="6A53E29B" w:rsidRPr="00E8045F" w:rsidRDefault="6A53E29B" w:rsidP="001B641E">
      <w:pPr>
        <w:pStyle w:val="ListParagraph"/>
        <w:numPr>
          <w:ilvl w:val="1"/>
          <w:numId w:val="4"/>
        </w:numPr>
        <w:spacing w:after="240" w:line="240" w:lineRule="auto"/>
        <w:contextualSpacing w:val="0"/>
        <w:rPr>
          <w:rFonts w:ascii="Arial" w:eastAsia="Arial" w:hAnsi="Arial" w:cs="Arial"/>
          <w:sz w:val="24"/>
          <w:szCs w:val="24"/>
        </w:rPr>
      </w:pPr>
      <w:r w:rsidRPr="00E8045F">
        <w:rPr>
          <w:rFonts w:ascii="Arial" w:eastAsia="Arial" w:hAnsi="Arial" w:cs="Arial"/>
          <w:sz w:val="24"/>
          <w:szCs w:val="24"/>
        </w:rPr>
        <w:t xml:space="preserve">Criterion </w:t>
      </w:r>
      <w:r w:rsidR="00995D8F">
        <w:rPr>
          <w:rFonts w:ascii="Arial" w:eastAsia="Arial" w:hAnsi="Arial" w:cs="Arial"/>
          <w:sz w:val="24"/>
          <w:szCs w:val="24"/>
        </w:rPr>
        <w:t>3.1</w:t>
      </w:r>
      <w:r w:rsidRPr="00E8045F">
        <w:rPr>
          <w:rFonts w:ascii="Arial" w:eastAsia="Arial" w:hAnsi="Arial" w:cs="Arial"/>
          <w:sz w:val="24"/>
          <w:szCs w:val="24"/>
        </w:rPr>
        <w:t xml:space="preserve">: Grade </w:t>
      </w:r>
      <w:r w:rsidR="00995D8F">
        <w:rPr>
          <w:rFonts w:ascii="Arial" w:eastAsia="Arial" w:hAnsi="Arial" w:cs="Arial"/>
          <w:sz w:val="24"/>
          <w:szCs w:val="24"/>
        </w:rPr>
        <w:t>5</w:t>
      </w:r>
      <w:r w:rsidRPr="00E8045F">
        <w:rPr>
          <w:rFonts w:ascii="Arial" w:eastAsia="Arial" w:hAnsi="Arial" w:cs="Arial"/>
          <w:sz w:val="24"/>
          <w:szCs w:val="24"/>
        </w:rPr>
        <w:t xml:space="preserve">, </w:t>
      </w:r>
      <w:r w:rsidR="00995D8F">
        <w:rPr>
          <w:rFonts w:ascii="Arial" w:eastAsia="Arial" w:hAnsi="Arial" w:cs="Arial"/>
          <w:sz w:val="24"/>
          <w:szCs w:val="24"/>
        </w:rPr>
        <w:t>Formative Assessment Vol 4 Mod</w:t>
      </w:r>
      <w:r w:rsidR="005D2ACC">
        <w:rPr>
          <w:rFonts w:ascii="Arial" w:eastAsia="Arial" w:hAnsi="Arial" w:cs="Arial"/>
          <w:sz w:val="24"/>
          <w:szCs w:val="24"/>
        </w:rPr>
        <w:t xml:space="preserve"> </w:t>
      </w:r>
      <w:r w:rsidR="00995D8F">
        <w:rPr>
          <w:rFonts w:ascii="Arial" w:eastAsia="Arial" w:hAnsi="Arial" w:cs="Arial"/>
          <w:sz w:val="24"/>
          <w:szCs w:val="24"/>
        </w:rPr>
        <w:t>14 Lesson 2</w:t>
      </w:r>
      <w:r w:rsidR="003A63BA">
        <w:rPr>
          <w:rFonts w:ascii="Arial" w:eastAsia="Arial" w:hAnsi="Arial" w:cs="Arial"/>
          <w:sz w:val="24"/>
          <w:szCs w:val="24"/>
        </w:rPr>
        <w:t>,</w:t>
      </w:r>
      <w:r w:rsidR="00995D8F">
        <w:rPr>
          <w:rFonts w:ascii="Arial" w:eastAsia="Arial" w:hAnsi="Arial" w:cs="Arial"/>
          <w:sz w:val="24"/>
          <w:szCs w:val="24"/>
        </w:rPr>
        <w:t xml:space="preserve"> TG pp.</w:t>
      </w:r>
      <w:r w:rsidR="005D2ACC">
        <w:rPr>
          <w:rFonts w:ascii="Arial" w:eastAsia="Arial" w:hAnsi="Arial" w:cs="Arial"/>
          <w:sz w:val="24"/>
          <w:szCs w:val="24"/>
        </w:rPr>
        <w:t xml:space="preserve"> </w:t>
      </w:r>
      <w:r w:rsidR="00995D8F">
        <w:rPr>
          <w:rFonts w:ascii="Arial" w:eastAsia="Arial" w:hAnsi="Arial" w:cs="Arial"/>
          <w:sz w:val="24"/>
          <w:szCs w:val="24"/>
        </w:rPr>
        <w:t>81</w:t>
      </w:r>
      <w:r w:rsidR="003A63BA" w:rsidRPr="70CE0BAC">
        <w:rPr>
          <w:rFonts w:ascii="Helvetica" w:eastAsia="Helvetica" w:hAnsi="Helvetica" w:cs="Helvetica"/>
          <w:color w:val="000000" w:themeColor="text1"/>
          <w:sz w:val="27"/>
          <w:szCs w:val="27"/>
        </w:rPr>
        <w:t>–</w:t>
      </w:r>
      <w:r w:rsidR="00995D8F">
        <w:rPr>
          <w:rFonts w:ascii="Arial" w:eastAsia="Arial" w:hAnsi="Arial" w:cs="Arial"/>
          <w:sz w:val="24"/>
          <w:szCs w:val="24"/>
        </w:rPr>
        <w:t>82</w:t>
      </w:r>
    </w:p>
    <w:p w14:paraId="237FC7D4" w14:textId="2645B578" w:rsidR="6A53E29B" w:rsidRPr="00E8045F" w:rsidRDefault="6A53E29B" w:rsidP="001B641E">
      <w:pPr>
        <w:pStyle w:val="ListParagraph"/>
        <w:numPr>
          <w:ilvl w:val="1"/>
          <w:numId w:val="4"/>
        </w:numPr>
        <w:spacing w:after="240" w:line="240" w:lineRule="auto"/>
        <w:contextualSpacing w:val="0"/>
        <w:rPr>
          <w:sz w:val="24"/>
          <w:szCs w:val="24"/>
        </w:rPr>
      </w:pPr>
      <w:r w:rsidRPr="00E8045F">
        <w:rPr>
          <w:rFonts w:ascii="Arial" w:eastAsia="Arial" w:hAnsi="Arial" w:cs="Arial"/>
          <w:sz w:val="24"/>
          <w:szCs w:val="24"/>
        </w:rPr>
        <w:t xml:space="preserve">Criterion </w:t>
      </w:r>
      <w:r w:rsidR="00995D8F">
        <w:rPr>
          <w:rFonts w:ascii="Arial" w:eastAsia="Arial" w:hAnsi="Arial" w:cs="Arial"/>
          <w:sz w:val="24"/>
          <w:szCs w:val="24"/>
        </w:rPr>
        <w:t>3.2</w:t>
      </w:r>
      <w:r w:rsidRPr="00E8045F">
        <w:rPr>
          <w:rFonts w:ascii="Arial" w:eastAsia="Arial" w:hAnsi="Arial" w:cs="Arial"/>
          <w:sz w:val="24"/>
          <w:szCs w:val="24"/>
        </w:rPr>
        <w:t xml:space="preserve">: Grade </w:t>
      </w:r>
      <w:r w:rsidR="00995D8F">
        <w:rPr>
          <w:rFonts w:ascii="Arial" w:eastAsia="Arial" w:hAnsi="Arial" w:cs="Arial"/>
          <w:sz w:val="24"/>
          <w:szCs w:val="24"/>
        </w:rPr>
        <w:t>3</w:t>
      </w:r>
      <w:r w:rsidRPr="00E8045F">
        <w:rPr>
          <w:rFonts w:ascii="Arial" w:eastAsia="Arial" w:hAnsi="Arial" w:cs="Arial"/>
          <w:sz w:val="24"/>
          <w:szCs w:val="24"/>
        </w:rPr>
        <w:t xml:space="preserve">, </w:t>
      </w:r>
      <w:r w:rsidR="00995D8F" w:rsidRPr="00995D8F">
        <w:rPr>
          <w:rFonts w:ascii="Arial" w:eastAsia="Arial" w:hAnsi="Arial" w:cs="Arial"/>
          <w:sz w:val="24"/>
          <w:szCs w:val="24"/>
        </w:rPr>
        <w:t>3.SMP.1, 3.SMP.2, 3.SMP.4, 3.OA.3, 3.OA.4, 3.OA.5 3.OA.6, 3.OA.7</w:t>
      </w:r>
      <w:r w:rsidR="00995D8F">
        <w:rPr>
          <w:rFonts w:ascii="Arial" w:eastAsia="Arial" w:hAnsi="Arial" w:cs="Arial"/>
          <w:sz w:val="24"/>
          <w:szCs w:val="24"/>
        </w:rPr>
        <w:t xml:space="preserve"> Mod 8 Project</w:t>
      </w:r>
      <w:r w:rsidR="005D2ACC">
        <w:rPr>
          <w:rFonts w:ascii="Arial" w:eastAsia="Arial" w:hAnsi="Arial" w:cs="Arial"/>
          <w:sz w:val="24"/>
          <w:szCs w:val="24"/>
        </w:rPr>
        <w:t xml:space="preserve"> Module</w:t>
      </w:r>
      <w:r w:rsidR="003A63BA">
        <w:rPr>
          <w:rFonts w:ascii="Arial" w:eastAsia="Arial" w:hAnsi="Arial" w:cs="Arial"/>
          <w:sz w:val="24"/>
          <w:szCs w:val="24"/>
        </w:rPr>
        <w:t>,</w:t>
      </w:r>
      <w:r w:rsidR="00995D8F">
        <w:rPr>
          <w:rFonts w:ascii="Arial" w:eastAsia="Arial" w:hAnsi="Arial" w:cs="Arial"/>
          <w:sz w:val="24"/>
          <w:szCs w:val="24"/>
        </w:rPr>
        <w:t xml:space="preserve"> TG</w:t>
      </w:r>
      <w:r w:rsidR="005D2ACC">
        <w:rPr>
          <w:rFonts w:ascii="Arial" w:eastAsia="Arial" w:hAnsi="Arial" w:cs="Arial"/>
          <w:sz w:val="24"/>
          <w:szCs w:val="24"/>
        </w:rPr>
        <w:t xml:space="preserve"> Online only</w:t>
      </w:r>
    </w:p>
    <w:p w14:paraId="496FD1C8" w14:textId="0A2E5963" w:rsidR="6A53E29B" w:rsidRPr="00E8045F" w:rsidRDefault="6A53E29B" w:rsidP="001B641E">
      <w:pPr>
        <w:pStyle w:val="ListParagraph"/>
        <w:numPr>
          <w:ilvl w:val="1"/>
          <w:numId w:val="4"/>
        </w:numPr>
        <w:spacing w:after="240" w:line="240" w:lineRule="auto"/>
        <w:contextualSpacing w:val="0"/>
        <w:rPr>
          <w:sz w:val="24"/>
          <w:szCs w:val="24"/>
        </w:rPr>
      </w:pPr>
      <w:r w:rsidRPr="00E8045F">
        <w:rPr>
          <w:rFonts w:ascii="Arial" w:eastAsia="Arial" w:hAnsi="Arial" w:cs="Arial"/>
          <w:sz w:val="24"/>
          <w:szCs w:val="24"/>
        </w:rPr>
        <w:t xml:space="preserve">Criterion </w:t>
      </w:r>
      <w:r w:rsidR="00995D8F">
        <w:rPr>
          <w:rFonts w:ascii="Arial" w:eastAsia="Arial" w:hAnsi="Arial" w:cs="Arial"/>
          <w:sz w:val="24"/>
          <w:szCs w:val="24"/>
        </w:rPr>
        <w:t>3.2</w:t>
      </w:r>
      <w:r w:rsidRPr="00E8045F">
        <w:rPr>
          <w:rFonts w:ascii="Arial" w:eastAsia="Arial" w:hAnsi="Arial" w:cs="Arial"/>
          <w:sz w:val="24"/>
          <w:szCs w:val="24"/>
        </w:rPr>
        <w:t xml:space="preserve">: Grade </w:t>
      </w:r>
      <w:r w:rsidR="00995D8F">
        <w:rPr>
          <w:rFonts w:ascii="Arial" w:eastAsia="Arial" w:hAnsi="Arial" w:cs="Arial"/>
          <w:sz w:val="24"/>
          <w:szCs w:val="24"/>
        </w:rPr>
        <w:t>3</w:t>
      </w:r>
      <w:r w:rsidRPr="00E8045F">
        <w:rPr>
          <w:rFonts w:ascii="Arial" w:eastAsia="Arial" w:hAnsi="Arial" w:cs="Arial"/>
          <w:sz w:val="24"/>
          <w:szCs w:val="24"/>
        </w:rPr>
        <w:t xml:space="preserve">, </w:t>
      </w:r>
      <w:r w:rsidR="00995D8F">
        <w:rPr>
          <w:rFonts w:ascii="Arial" w:eastAsia="Arial" w:hAnsi="Arial" w:cs="Arial"/>
          <w:sz w:val="24"/>
          <w:szCs w:val="24"/>
        </w:rPr>
        <w:t>Mod 9 Assessment</w:t>
      </w:r>
      <w:r w:rsidR="003A63BA">
        <w:rPr>
          <w:rFonts w:ascii="Arial" w:eastAsia="Arial" w:hAnsi="Arial" w:cs="Arial"/>
          <w:sz w:val="24"/>
          <w:szCs w:val="24"/>
        </w:rPr>
        <w:t>,</w:t>
      </w:r>
      <w:r w:rsidR="00995D8F">
        <w:rPr>
          <w:rFonts w:ascii="Arial" w:eastAsia="Arial" w:hAnsi="Arial" w:cs="Arial"/>
          <w:sz w:val="24"/>
          <w:szCs w:val="24"/>
        </w:rPr>
        <w:t xml:space="preserve"> TG</w:t>
      </w:r>
      <w:r w:rsidR="009F6BB4">
        <w:rPr>
          <w:rFonts w:ascii="Arial" w:eastAsia="Arial" w:hAnsi="Arial" w:cs="Arial"/>
          <w:sz w:val="24"/>
          <w:szCs w:val="24"/>
        </w:rPr>
        <w:t xml:space="preserve"> Online only</w:t>
      </w:r>
    </w:p>
    <w:p w14:paraId="6AC5B532" w14:textId="2F27D5E6" w:rsidR="6A53E29B" w:rsidRPr="00995D8F" w:rsidRDefault="6A53E29B" w:rsidP="001B641E">
      <w:pPr>
        <w:pStyle w:val="ListParagraph"/>
        <w:numPr>
          <w:ilvl w:val="1"/>
          <w:numId w:val="4"/>
        </w:numPr>
        <w:spacing w:after="240" w:line="240" w:lineRule="auto"/>
        <w:contextualSpacing w:val="0"/>
      </w:pPr>
      <w:r w:rsidRPr="70CE0BAC">
        <w:rPr>
          <w:rFonts w:ascii="Arial" w:eastAsia="Arial" w:hAnsi="Arial" w:cs="Arial"/>
          <w:sz w:val="24"/>
          <w:szCs w:val="24"/>
        </w:rPr>
        <w:t>Criterion</w:t>
      </w:r>
      <w:r w:rsidR="00995D8F" w:rsidRPr="70CE0BAC">
        <w:rPr>
          <w:rFonts w:ascii="Arial" w:eastAsia="Arial" w:hAnsi="Arial" w:cs="Arial"/>
          <w:sz w:val="24"/>
          <w:szCs w:val="24"/>
        </w:rPr>
        <w:t xml:space="preserve"> 3.3</w:t>
      </w:r>
      <w:r w:rsidRPr="70CE0BAC">
        <w:rPr>
          <w:rFonts w:ascii="Arial" w:eastAsia="Arial" w:hAnsi="Arial" w:cs="Arial"/>
          <w:sz w:val="24"/>
          <w:szCs w:val="24"/>
        </w:rPr>
        <w:t xml:space="preserve">: Grade </w:t>
      </w:r>
      <w:r w:rsidR="00995D8F" w:rsidRPr="70CE0BAC">
        <w:rPr>
          <w:rFonts w:ascii="Arial" w:eastAsia="Arial" w:hAnsi="Arial" w:cs="Arial"/>
          <w:sz w:val="24"/>
          <w:szCs w:val="24"/>
        </w:rPr>
        <w:t>4</w:t>
      </w:r>
      <w:r w:rsidRPr="70CE0BAC">
        <w:rPr>
          <w:rFonts w:ascii="Arial" w:eastAsia="Arial" w:hAnsi="Arial" w:cs="Arial"/>
          <w:sz w:val="24"/>
          <w:szCs w:val="24"/>
        </w:rPr>
        <w:t xml:space="preserve">, </w:t>
      </w:r>
      <w:r w:rsidR="005D2ACC" w:rsidRPr="70CE0BAC">
        <w:rPr>
          <w:rFonts w:ascii="Arial" w:eastAsia="Arial" w:hAnsi="Arial" w:cs="Arial"/>
          <w:sz w:val="24"/>
          <w:szCs w:val="24"/>
        </w:rPr>
        <w:t>Module Planning</w:t>
      </w:r>
      <w:r w:rsidR="003A63BA">
        <w:rPr>
          <w:rFonts w:ascii="Arial" w:eastAsia="Arial" w:hAnsi="Arial" w:cs="Arial"/>
          <w:sz w:val="24"/>
          <w:szCs w:val="24"/>
        </w:rPr>
        <w:t>,</w:t>
      </w:r>
      <w:r w:rsidR="005D2ACC" w:rsidRPr="70CE0BAC">
        <w:rPr>
          <w:rFonts w:ascii="Arial" w:eastAsia="Arial" w:hAnsi="Arial" w:cs="Arial"/>
          <w:sz w:val="24"/>
          <w:szCs w:val="24"/>
        </w:rPr>
        <w:t xml:space="preserve"> </w:t>
      </w:r>
      <w:r w:rsidR="00995D8F" w:rsidRPr="70CE0BAC">
        <w:rPr>
          <w:rFonts w:ascii="Arial" w:eastAsia="Arial" w:hAnsi="Arial" w:cs="Arial"/>
          <w:sz w:val="24"/>
          <w:szCs w:val="24"/>
        </w:rPr>
        <w:t>TG p</w:t>
      </w:r>
      <w:r w:rsidR="005D2ACC" w:rsidRPr="70CE0BAC">
        <w:rPr>
          <w:rFonts w:ascii="Arial" w:eastAsia="Arial" w:hAnsi="Arial" w:cs="Arial"/>
          <w:sz w:val="24"/>
          <w:szCs w:val="24"/>
        </w:rPr>
        <w:t>p</w:t>
      </w:r>
      <w:r w:rsidR="00995D8F" w:rsidRPr="70CE0BAC">
        <w:rPr>
          <w:rFonts w:ascii="Arial" w:eastAsia="Arial" w:hAnsi="Arial" w:cs="Arial"/>
          <w:sz w:val="24"/>
          <w:szCs w:val="24"/>
        </w:rPr>
        <w:t>. 254</w:t>
      </w:r>
      <w:r w:rsidR="5FAD2F5D" w:rsidRPr="70CE0BAC">
        <w:rPr>
          <w:rFonts w:ascii="Helvetica" w:eastAsia="Helvetica" w:hAnsi="Helvetica" w:cs="Helvetica"/>
          <w:color w:val="000000" w:themeColor="text1"/>
          <w:sz w:val="27"/>
          <w:szCs w:val="27"/>
        </w:rPr>
        <w:t>–</w:t>
      </w:r>
      <w:r w:rsidR="5FAD2F5D" w:rsidRPr="70CE0BAC">
        <w:t xml:space="preserve"> </w:t>
      </w:r>
      <w:r w:rsidR="005D2ACC" w:rsidRPr="70CE0BAC">
        <w:rPr>
          <w:rFonts w:ascii="Arial" w:eastAsia="Arial" w:hAnsi="Arial" w:cs="Arial"/>
          <w:sz w:val="24"/>
          <w:szCs w:val="24"/>
        </w:rPr>
        <w:t>255</w:t>
      </w:r>
    </w:p>
    <w:p w14:paraId="522284EC" w14:textId="5B4F790F" w:rsidR="00995D8F" w:rsidRPr="00E8045F" w:rsidRDefault="00995D8F" w:rsidP="00A33EB6">
      <w:pPr>
        <w:pStyle w:val="ListParagraph"/>
        <w:numPr>
          <w:ilvl w:val="1"/>
          <w:numId w:val="4"/>
        </w:numPr>
        <w:spacing w:before="120" w:after="120" w:line="240" w:lineRule="auto"/>
        <w:contextualSpacing w:val="0"/>
        <w:rPr>
          <w:sz w:val="24"/>
          <w:szCs w:val="24"/>
        </w:rPr>
      </w:pPr>
      <w:r w:rsidRPr="70CE0BAC">
        <w:rPr>
          <w:rFonts w:ascii="Arial" w:eastAsia="Arial" w:hAnsi="Arial" w:cs="Arial"/>
          <w:sz w:val="24"/>
          <w:szCs w:val="24"/>
        </w:rPr>
        <w:t>Criterion 3.4: Grade K, Vol 1</w:t>
      </w:r>
      <w:r w:rsidR="003A63BA">
        <w:rPr>
          <w:rFonts w:ascii="Arial" w:eastAsia="Arial" w:hAnsi="Arial" w:cs="Arial"/>
          <w:sz w:val="24"/>
          <w:szCs w:val="24"/>
        </w:rPr>
        <w:t>,</w:t>
      </w:r>
      <w:r w:rsidRPr="70CE0BAC">
        <w:rPr>
          <w:rFonts w:ascii="Arial" w:eastAsia="Arial" w:hAnsi="Arial" w:cs="Arial"/>
          <w:sz w:val="24"/>
          <w:szCs w:val="24"/>
        </w:rPr>
        <w:t xml:space="preserve"> TG Data Driven Support p. 175</w:t>
      </w:r>
      <w:r w:rsidR="3B3FC9E4" w:rsidRPr="70CE0BAC">
        <w:rPr>
          <w:rFonts w:ascii="Arial" w:eastAsia="Arial" w:hAnsi="Arial" w:cs="Arial"/>
          <w:sz w:val="24"/>
          <w:szCs w:val="24"/>
        </w:rPr>
        <w:t>,</w:t>
      </w:r>
      <w:r w:rsidRPr="70CE0BAC">
        <w:rPr>
          <w:rFonts w:ascii="Arial" w:eastAsia="Arial" w:hAnsi="Arial" w:cs="Arial"/>
          <w:sz w:val="24"/>
          <w:szCs w:val="24"/>
        </w:rPr>
        <w:t xml:space="preserve"> Program Activity p. 187</w:t>
      </w:r>
    </w:p>
    <w:p w14:paraId="47056F97" w14:textId="32C0F78A" w:rsidR="6A53E29B" w:rsidRPr="00E8045F" w:rsidRDefault="6A53E29B" w:rsidP="00767F5B">
      <w:pPr>
        <w:pStyle w:val="Heading3"/>
      </w:pPr>
      <w:r w:rsidRPr="00E8045F">
        <w:lastRenderedPageBreak/>
        <w:t xml:space="preserve">Criteria Category 4: </w:t>
      </w:r>
      <w:r w:rsidR="2469EDE7" w:rsidRPr="00E8045F">
        <w:t>Access and Equity</w:t>
      </w:r>
    </w:p>
    <w:p w14:paraId="5E9B2688" w14:textId="280D0613" w:rsidR="6A53E29B" w:rsidRPr="00E8045F" w:rsidRDefault="6A53E29B" w:rsidP="00D0416E">
      <w:pPr>
        <w:spacing w:before="120" w:after="0" w:line="240" w:lineRule="auto"/>
        <w:rPr>
          <w:rFonts w:ascii="Arial" w:eastAsia="Arial" w:hAnsi="Arial" w:cs="Arial"/>
          <w:sz w:val="24"/>
          <w:szCs w:val="24"/>
        </w:rPr>
      </w:pPr>
      <w:bookmarkStart w:id="3" w:name="_Hlk183526810"/>
      <w:r w:rsidRPr="00E8045F">
        <w:rPr>
          <w:rFonts w:ascii="Arial" w:eastAsia="Arial" w:hAnsi="Arial" w:cs="Arial"/>
          <w:sz w:val="24"/>
          <w:szCs w:val="24"/>
        </w:rPr>
        <w:t xml:space="preserve">Program </w:t>
      </w:r>
      <w:r w:rsidR="00030522" w:rsidRPr="00E8045F">
        <w:rPr>
          <w:rFonts w:ascii="Arial" w:eastAsia="Arial" w:hAnsi="Arial" w:cs="Arial"/>
          <w:sz w:val="24"/>
          <w:szCs w:val="24"/>
        </w:rPr>
        <w:t>resources</w:t>
      </w:r>
      <w:r w:rsidRPr="00E8045F">
        <w:rPr>
          <w:rFonts w:ascii="Arial" w:eastAsia="Arial" w:hAnsi="Arial" w:cs="Arial"/>
          <w:sz w:val="24"/>
          <w:szCs w:val="24"/>
        </w:rPr>
        <w:t xml:space="preserve"> </w:t>
      </w:r>
      <w:r w:rsidR="00DF5FCE" w:rsidRPr="00E8045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E8045F">
        <w:rPr>
          <w:rFonts w:ascii="Arial" w:eastAsia="Arial" w:hAnsi="Arial" w:cs="Arial"/>
          <w:sz w:val="24"/>
          <w:szCs w:val="24"/>
        </w:rPr>
        <w:t>include</w:t>
      </w:r>
      <w:r w:rsidR="00DF5FCE" w:rsidRPr="00E8045F">
        <w:rPr>
          <w:rFonts w:ascii="Arial" w:eastAsia="Arial" w:hAnsi="Arial" w:cs="Arial"/>
          <w:sz w:val="24"/>
          <w:szCs w:val="24"/>
        </w:rPr>
        <w:t xml:space="preserve"> suggestions for teachers on how to differentiate instruction to meet the needs of all students. Instructional resources </w:t>
      </w:r>
      <w:r w:rsidR="00030522" w:rsidRPr="00E8045F">
        <w:rPr>
          <w:rFonts w:ascii="Arial" w:eastAsia="Arial" w:hAnsi="Arial" w:cs="Arial"/>
          <w:sz w:val="24"/>
          <w:szCs w:val="24"/>
        </w:rPr>
        <w:t xml:space="preserve">provide </w:t>
      </w:r>
      <w:r w:rsidR="00DF5FCE" w:rsidRPr="00E8045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8045F" w:rsidRDefault="6A53E29B" w:rsidP="00D0416E">
      <w:pPr>
        <w:pStyle w:val="Heading4"/>
      </w:pPr>
      <w:r w:rsidRPr="00E8045F">
        <w:t>Citations:</w:t>
      </w:r>
    </w:p>
    <w:p w14:paraId="525D4848" w14:textId="12E424B2" w:rsidR="6A53E29B" w:rsidRPr="00E8045F" w:rsidRDefault="6A53E29B" w:rsidP="001B641E">
      <w:pPr>
        <w:pStyle w:val="ListParagraph"/>
        <w:numPr>
          <w:ilvl w:val="1"/>
          <w:numId w:val="3"/>
        </w:numPr>
        <w:spacing w:after="240" w:line="240" w:lineRule="auto"/>
        <w:contextualSpacing w:val="0"/>
        <w:rPr>
          <w:rFonts w:ascii="Arial" w:eastAsia="Arial" w:hAnsi="Arial" w:cs="Arial"/>
          <w:sz w:val="24"/>
          <w:szCs w:val="24"/>
        </w:rPr>
      </w:pPr>
      <w:r w:rsidRPr="70CE0BAC">
        <w:rPr>
          <w:rFonts w:ascii="Arial" w:eastAsia="Arial" w:hAnsi="Arial" w:cs="Arial"/>
          <w:sz w:val="24"/>
          <w:szCs w:val="24"/>
        </w:rPr>
        <w:t xml:space="preserve">Criterion </w:t>
      </w:r>
      <w:r w:rsidR="00995D8F" w:rsidRPr="70CE0BAC">
        <w:rPr>
          <w:rFonts w:ascii="Arial" w:eastAsia="Arial" w:hAnsi="Arial" w:cs="Arial"/>
          <w:sz w:val="24"/>
          <w:szCs w:val="24"/>
        </w:rPr>
        <w:t>4.1</w:t>
      </w:r>
      <w:r w:rsidRPr="70CE0BAC">
        <w:rPr>
          <w:rFonts w:ascii="Arial" w:eastAsia="Arial" w:hAnsi="Arial" w:cs="Arial"/>
          <w:sz w:val="24"/>
          <w:szCs w:val="24"/>
        </w:rPr>
        <w:t xml:space="preserve">: Grade </w:t>
      </w:r>
      <w:r w:rsidR="00995D8F" w:rsidRPr="70CE0BAC">
        <w:rPr>
          <w:rFonts w:ascii="Arial" w:eastAsia="Arial" w:hAnsi="Arial" w:cs="Arial"/>
          <w:sz w:val="24"/>
          <w:szCs w:val="24"/>
        </w:rPr>
        <w:t>3</w:t>
      </w:r>
      <w:r w:rsidRPr="70CE0BAC">
        <w:rPr>
          <w:rFonts w:ascii="Arial" w:eastAsia="Arial" w:hAnsi="Arial" w:cs="Arial"/>
          <w:sz w:val="24"/>
          <w:szCs w:val="24"/>
        </w:rPr>
        <w:t>,</w:t>
      </w:r>
      <w:r w:rsidR="0043491C" w:rsidRPr="70CE0BAC">
        <w:rPr>
          <w:rFonts w:ascii="Arial" w:eastAsia="Arial" w:hAnsi="Arial" w:cs="Arial"/>
          <w:sz w:val="24"/>
          <w:szCs w:val="24"/>
        </w:rPr>
        <w:t xml:space="preserve"> Vol 1</w:t>
      </w:r>
      <w:r w:rsidR="003A63BA">
        <w:rPr>
          <w:rFonts w:ascii="Arial" w:eastAsia="Arial" w:hAnsi="Arial" w:cs="Arial"/>
          <w:sz w:val="24"/>
          <w:szCs w:val="24"/>
        </w:rPr>
        <w:t>,</w:t>
      </w:r>
      <w:r w:rsidR="0043491C" w:rsidRPr="70CE0BAC">
        <w:rPr>
          <w:rFonts w:ascii="Arial" w:eastAsia="Arial" w:hAnsi="Arial" w:cs="Arial"/>
          <w:sz w:val="24"/>
          <w:szCs w:val="24"/>
        </w:rPr>
        <w:t xml:space="preserve"> </w:t>
      </w:r>
      <w:r w:rsidR="009F6BB4" w:rsidRPr="70CE0BAC">
        <w:rPr>
          <w:rFonts w:ascii="Arial" w:eastAsia="Arial" w:hAnsi="Arial" w:cs="Arial"/>
          <w:sz w:val="24"/>
          <w:szCs w:val="24"/>
        </w:rPr>
        <w:t xml:space="preserve">TG </w:t>
      </w:r>
      <w:r w:rsidR="0043491C" w:rsidRPr="70CE0BAC">
        <w:rPr>
          <w:rFonts w:ascii="Arial" w:eastAsia="Arial" w:hAnsi="Arial" w:cs="Arial"/>
          <w:sz w:val="24"/>
          <w:szCs w:val="24"/>
        </w:rPr>
        <w:t>p</w:t>
      </w:r>
      <w:r w:rsidR="57635DD1" w:rsidRPr="70CE0BAC">
        <w:rPr>
          <w:rFonts w:ascii="Arial" w:eastAsia="Arial" w:hAnsi="Arial" w:cs="Arial"/>
          <w:sz w:val="24"/>
          <w:szCs w:val="24"/>
        </w:rPr>
        <w:t>p</w:t>
      </w:r>
      <w:r w:rsidR="0043491C" w:rsidRPr="70CE0BAC">
        <w:rPr>
          <w:rFonts w:ascii="Arial" w:eastAsia="Arial" w:hAnsi="Arial" w:cs="Arial"/>
          <w:sz w:val="24"/>
          <w:szCs w:val="24"/>
        </w:rPr>
        <w:t>. 97 and 103</w:t>
      </w:r>
    </w:p>
    <w:p w14:paraId="39F0E06C" w14:textId="5507F1F3" w:rsidR="6A53E29B" w:rsidRPr="00E8045F" w:rsidRDefault="6A53E29B" w:rsidP="001B641E">
      <w:pPr>
        <w:pStyle w:val="ListParagraph"/>
        <w:numPr>
          <w:ilvl w:val="1"/>
          <w:numId w:val="3"/>
        </w:numPr>
        <w:spacing w:after="240" w:line="240" w:lineRule="auto"/>
        <w:contextualSpacing w:val="0"/>
      </w:pPr>
      <w:r w:rsidRPr="70CE0BAC">
        <w:rPr>
          <w:rFonts w:ascii="Arial" w:eastAsia="Arial" w:hAnsi="Arial" w:cs="Arial"/>
          <w:sz w:val="24"/>
          <w:szCs w:val="24"/>
        </w:rPr>
        <w:t>Criterion</w:t>
      </w:r>
      <w:r w:rsidR="0043491C" w:rsidRPr="70CE0BAC">
        <w:rPr>
          <w:rFonts w:ascii="Arial" w:eastAsia="Arial" w:hAnsi="Arial" w:cs="Arial"/>
          <w:sz w:val="24"/>
          <w:szCs w:val="24"/>
        </w:rPr>
        <w:t xml:space="preserve"> 4.2</w:t>
      </w:r>
      <w:r w:rsidRPr="70CE0BAC">
        <w:rPr>
          <w:rFonts w:ascii="Arial" w:eastAsia="Arial" w:hAnsi="Arial" w:cs="Arial"/>
          <w:sz w:val="24"/>
          <w:szCs w:val="24"/>
        </w:rPr>
        <w:t xml:space="preserve">: Grade </w:t>
      </w:r>
      <w:r w:rsidR="0043491C" w:rsidRPr="70CE0BAC">
        <w:rPr>
          <w:rFonts w:ascii="Arial" w:eastAsia="Arial" w:hAnsi="Arial" w:cs="Arial"/>
          <w:sz w:val="24"/>
          <w:szCs w:val="24"/>
        </w:rPr>
        <w:t>3</w:t>
      </w:r>
      <w:r w:rsidRPr="70CE0BAC">
        <w:rPr>
          <w:rFonts w:ascii="Arial" w:eastAsia="Arial" w:hAnsi="Arial" w:cs="Arial"/>
          <w:sz w:val="24"/>
          <w:szCs w:val="24"/>
        </w:rPr>
        <w:t>,</w:t>
      </w:r>
      <w:r w:rsidR="0043491C" w:rsidRPr="70CE0BAC">
        <w:rPr>
          <w:rFonts w:ascii="Arial" w:eastAsia="Arial" w:hAnsi="Arial" w:cs="Arial"/>
          <w:sz w:val="24"/>
          <w:szCs w:val="24"/>
        </w:rPr>
        <w:t xml:space="preserve"> Vol 1 Mod 3</w:t>
      </w:r>
      <w:r w:rsidR="003A63BA">
        <w:rPr>
          <w:rFonts w:ascii="Arial" w:eastAsia="Arial" w:hAnsi="Arial" w:cs="Arial"/>
          <w:sz w:val="24"/>
          <w:szCs w:val="24"/>
        </w:rPr>
        <w:t>,</w:t>
      </w:r>
      <w:r w:rsidR="0043491C" w:rsidRPr="70CE0BAC">
        <w:rPr>
          <w:rFonts w:ascii="Arial" w:eastAsia="Arial" w:hAnsi="Arial" w:cs="Arial"/>
          <w:sz w:val="24"/>
          <w:szCs w:val="24"/>
        </w:rPr>
        <w:t xml:space="preserve"> </w:t>
      </w:r>
      <w:r w:rsidR="009F6BB4" w:rsidRPr="70CE0BAC">
        <w:rPr>
          <w:rFonts w:ascii="Arial" w:eastAsia="Arial" w:hAnsi="Arial" w:cs="Arial"/>
          <w:sz w:val="24"/>
          <w:szCs w:val="24"/>
        </w:rPr>
        <w:t xml:space="preserve">TG </w:t>
      </w:r>
      <w:r w:rsidR="0043491C" w:rsidRPr="70CE0BAC">
        <w:rPr>
          <w:rFonts w:ascii="Arial" w:eastAsia="Arial" w:hAnsi="Arial" w:cs="Arial"/>
          <w:sz w:val="24"/>
          <w:szCs w:val="24"/>
        </w:rPr>
        <w:t xml:space="preserve">p.224, </w:t>
      </w:r>
      <w:r w:rsidR="715C9C11" w:rsidRPr="70CE0BAC">
        <w:rPr>
          <w:rFonts w:ascii="Arial" w:eastAsia="Arial" w:hAnsi="Arial" w:cs="Arial"/>
          <w:sz w:val="24"/>
          <w:szCs w:val="24"/>
        </w:rPr>
        <w:t>p</w:t>
      </w:r>
      <w:r w:rsidR="0043491C" w:rsidRPr="70CE0BAC">
        <w:rPr>
          <w:rFonts w:ascii="Arial" w:eastAsia="Arial" w:hAnsi="Arial" w:cs="Arial"/>
          <w:sz w:val="24"/>
          <w:szCs w:val="24"/>
        </w:rPr>
        <w:t>p. 233</w:t>
      </w:r>
      <w:r w:rsidR="64F1ABAE" w:rsidRPr="70CE0BAC">
        <w:rPr>
          <w:rFonts w:ascii="Helvetica" w:eastAsia="Helvetica" w:hAnsi="Helvetica" w:cs="Helvetica"/>
          <w:color w:val="000000" w:themeColor="text1"/>
          <w:sz w:val="27"/>
          <w:szCs w:val="27"/>
        </w:rPr>
        <w:t>–</w:t>
      </w:r>
      <w:r w:rsidR="0043491C" w:rsidRPr="70CE0BAC">
        <w:rPr>
          <w:rFonts w:ascii="Arial" w:eastAsia="Arial" w:hAnsi="Arial" w:cs="Arial"/>
          <w:sz w:val="24"/>
          <w:szCs w:val="24"/>
        </w:rPr>
        <w:t>237</w:t>
      </w:r>
    </w:p>
    <w:p w14:paraId="68ACCE90" w14:textId="7230A517" w:rsidR="6A53E29B" w:rsidRPr="00E8045F" w:rsidRDefault="6A53E29B" w:rsidP="001B641E">
      <w:pPr>
        <w:pStyle w:val="ListParagraph"/>
        <w:numPr>
          <w:ilvl w:val="1"/>
          <w:numId w:val="3"/>
        </w:numPr>
        <w:spacing w:after="240" w:line="240" w:lineRule="auto"/>
        <w:contextualSpacing w:val="0"/>
        <w:rPr>
          <w:sz w:val="24"/>
          <w:szCs w:val="24"/>
        </w:rPr>
      </w:pPr>
      <w:r w:rsidRPr="00E8045F">
        <w:rPr>
          <w:rFonts w:ascii="Arial" w:eastAsia="Arial" w:hAnsi="Arial" w:cs="Arial"/>
          <w:sz w:val="24"/>
          <w:szCs w:val="24"/>
        </w:rPr>
        <w:t xml:space="preserve">Criterion </w:t>
      </w:r>
      <w:r w:rsidR="0043491C">
        <w:rPr>
          <w:rFonts w:ascii="Arial" w:eastAsia="Arial" w:hAnsi="Arial" w:cs="Arial"/>
          <w:sz w:val="24"/>
          <w:szCs w:val="24"/>
        </w:rPr>
        <w:t>4.4</w:t>
      </w:r>
      <w:r w:rsidRPr="00E8045F">
        <w:rPr>
          <w:rFonts w:ascii="Arial" w:eastAsia="Arial" w:hAnsi="Arial" w:cs="Arial"/>
          <w:sz w:val="24"/>
          <w:szCs w:val="24"/>
        </w:rPr>
        <w:t xml:space="preserve">: Grade </w:t>
      </w:r>
      <w:r w:rsidR="009F6BB4">
        <w:rPr>
          <w:rFonts w:ascii="Arial" w:eastAsia="Arial" w:hAnsi="Arial" w:cs="Arial"/>
          <w:sz w:val="24"/>
          <w:szCs w:val="24"/>
        </w:rPr>
        <w:t>K-5</w:t>
      </w:r>
      <w:r w:rsidRPr="00E8045F">
        <w:rPr>
          <w:rFonts w:ascii="Arial" w:eastAsia="Arial" w:hAnsi="Arial" w:cs="Arial"/>
          <w:sz w:val="24"/>
          <w:szCs w:val="24"/>
        </w:rPr>
        <w:t xml:space="preserve">, </w:t>
      </w:r>
      <w:r w:rsidR="0043491C">
        <w:rPr>
          <w:rFonts w:ascii="Arial" w:eastAsia="Arial" w:hAnsi="Arial" w:cs="Arial"/>
          <w:sz w:val="24"/>
          <w:szCs w:val="24"/>
        </w:rPr>
        <w:t>TG p. v</w:t>
      </w:r>
    </w:p>
    <w:p w14:paraId="5E0557A6" w14:textId="70E41448" w:rsidR="6A53E29B" w:rsidRPr="0043491C" w:rsidRDefault="6A53E29B" w:rsidP="001B641E">
      <w:pPr>
        <w:pStyle w:val="ListParagraph"/>
        <w:numPr>
          <w:ilvl w:val="1"/>
          <w:numId w:val="3"/>
        </w:numPr>
        <w:spacing w:after="240" w:line="240" w:lineRule="auto"/>
        <w:contextualSpacing w:val="0"/>
        <w:rPr>
          <w:sz w:val="24"/>
          <w:szCs w:val="24"/>
        </w:rPr>
      </w:pPr>
      <w:r w:rsidRPr="70CE0BAC">
        <w:rPr>
          <w:rFonts w:ascii="Arial" w:eastAsia="Arial" w:hAnsi="Arial" w:cs="Arial"/>
          <w:sz w:val="24"/>
          <w:szCs w:val="24"/>
        </w:rPr>
        <w:t xml:space="preserve">Criterion </w:t>
      </w:r>
      <w:r w:rsidR="0043491C" w:rsidRPr="70CE0BAC">
        <w:rPr>
          <w:rFonts w:ascii="Arial" w:eastAsia="Arial" w:hAnsi="Arial" w:cs="Arial"/>
          <w:sz w:val="24"/>
          <w:szCs w:val="24"/>
        </w:rPr>
        <w:t>4.5</w:t>
      </w:r>
      <w:r w:rsidRPr="70CE0BAC">
        <w:rPr>
          <w:rFonts w:ascii="Arial" w:eastAsia="Arial" w:hAnsi="Arial" w:cs="Arial"/>
          <w:sz w:val="24"/>
          <w:szCs w:val="24"/>
        </w:rPr>
        <w:t xml:space="preserve">: Grade </w:t>
      </w:r>
      <w:r w:rsidR="0043491C" w:rsidRPr="70CE0BAC">
        <w:rPr>
          <w:rFonts w:ascii="Arial" w:eastAsia="Arial" w:hAnsi="Arial" w:cs="Arial"/>
          <w:sz w:val="24"/>
          <w:szCs w:val="24"/>
        </w:rPr>
        <w:t>3</w:t>
      </w:r>
      <w:r w:rsidRPr="70CE0BAC">
        <w:rPr>
          <w:rFonts w:ascii="Arial" w:eastAsia="Arial" w:hAnsi="Arial" w:cs="Arial"/>
          <w:sz w:val="24"/>
          <w:szCs w:val="24"/>
        </w:rPr>
        <w:t xml:space="preserve">, </w:t>
      </w:r>
      <w:r w:rsidR="0043491C" w:rsidRPr="70CE0BAC">
        <w:rPr>
          <w:rFonts w:ascii="Arial" w:eastAsia="Arial" w:hAnsi="Arial" w:cs="Arial"/>
          <w:sz w:val="24"/>
          <w:szCs w:val="24"/>
        </w:rPr>
        <w:t>Mod 4 Lesson 6 Task 2</w:t>
      </w:r>
      <w:r w:rsidR="003A63BA">
        <w:rPr>
          <w:rFonts w:ascii="Arial" w:eastAsia="Arial" w:hAnsi="Arial" w:cs="Arial"/>
          <w:sz w:val="24"/>
          <w:szCs w:val="24"/>
        </w:rPr>
        <w:t>,</w:t>
      </w:r>
      <w:r w:rsidR="0043491C" w:rsidRPr="70CE0BAC">
        <w:rPr>
          <w:rFonts w:ascii="Arial" w:eastAsia="Arial" w:hAnsi="Arial" w:cs="Arial"/>
          <w:sz w:val="24"/>
          <w:szCs w:val="24"/>
        </w:rPr>
        <w:t xml:space="preserve"> TG p.</w:t>
      </w:r>
      <w:r w:rsidR="3C36E0BA" w:rsidRPr="70CE0BAC">
        <w:rPr>
          <w:rFonts w:ascii="Arial" w:eastAsia="Arial" w:hAnsi="Arial" w:cs="Arial"/>
          <w:sz w:val="24"/>
          <w:szCs w:val="24"/>
        </w:rPr>
        <w:t xml:space="preserve"> </w:t>
      </w:r>
      <w:r w:rsidR="0043491C" w:rsidRPr="70CE0BAC">
        <w:rPr>
          <w:rFonts w:ascii="Arial" w:eastAsia="Arial" w:hAnsi="Arial" w:cs="Arial"/>
          <w:sz w:val="24"/>
          <w:szCs w:val="24"/>
        </w:rPr>
        <w:t>389</w:t>
      </w:r>
    </w:p>
    <w:p w14:paraId="019C8F93" w14:textId="642C0580" w:rsidR="0043491C" w:rsidRPr="00E8045F" w:rsidRDefault="0043491C" w:rsidP="00A33EB6">
      <w:pPr>
        <w:pStyle w:val="ListParagraph"/>
        <w:numPr>
          <w:ilvl w:val="1"/>
          <w:numId w:val="3"/>
        </w:numPr>
        <w:spacing w:before="120" w:after="120" w:line="240" w:lineRule="auto"/>
        <w:contextualSpacing w:val="0"/>
        <w:rPr>
          <w:sz w:val="24"/>
          <w:szCs w:val="24"/>
        </w:rPr>
      </w:pPr>
      <w:r w:rsidRPr="00E8045F">
        <w:rPr>
          <w:rFonts w:ascii="Arial" w:eastAsia="Arial" w:hAnsi="Arial" w:cs="Arial"/>
          <w:sz w:val="24"/>
          <w:szCs w:val="24"/>
        </w:rPr>
        <w:t xml:space="preserve">Criterion </w:t>
      </w:r>
      <w:r>
        <w:rPr>
          <w:rFonts w:ascii="Arial" w:eastAsia="Arial" w:hAnsi="Arial" w:cs="Arial"/>
          <w:sz w:val="24"/>
          <w:szCs w:val="24"/>
        </w:rPr>
        <w:t>4.6</w:t>
      </w:r>
      <w:r w:rsidRPr="00E8045F">
        <w:rPr>
          <w:rFonts w:ascii="Arial" w:eastAsia="Arial" w:hAnsi="Arial" w:cs="Arial"/>
          <w:sz w:val="24"/>
          <w:szCs w:val="24"/>
        </w:rPr>
        <w:t>: Grade</w:t>
      </w:r>
      <w:r>
        <w:rPr>
          <w:rFonts w:ascii="Arial" w:eastAsia="Arial" w:hAnsi="Arial" w:cs="Arial"/>
          <w:sz w:val="24"/>
          <w:szCs w:val="24"/>
        </w:rPr>
        <w:t xml:space="preserve"> K, Vol 1</w:t>
      </w:r>
      <w:r w:rsidR="003A63BA">
        <w:rPr>
          <w:rFonts w:ascii="Arial" w:eastAsia="Arial" w:hAnsi="Arial" w:cs="Arial"/>
          <w:sz w:val="24"/>
          <w:szCs w:val="24"/>
        </w:rPr>
        <w:t>, TG</w:t>
      </w:r>
      <w:r>
        <w:rPr>
          <w:rFonts w:ascii="Arial" w:eastAsia="Arial" w:hAnsi="Arial" w:cs="Arial"/>
          <w:sz w:val="24"/>
          <w:szCs w:val="24"/>
        </w:rPr>
        <w:t xml:space="preserve"> p. 349 </w:t>
      </w:r>
      <w:hyperlink r:id="rId8" w:tooltip="Grade K, Vol 1, TG p. 349 " w:history="1">
        <w:r w:rsidRPr="00490248">
          <w:rPr>
            <w:rStyle w:val="Hyperlink"/>
            <w:rFonts w:eastAsia="Arial" w:cs="Arial"/>
            <w:szCs w:val="24"/>
          </w:rPr>
          <w:t>https://www.hmhco.com/content/math/into_math_ca/gK/student/pdf/g0k_imcav1_pchlg_lsn_m04l01s00_en.pdf?custom_correlation_id=e7670836-8cff-4dcc-a9c2-08fa0b6300df</w:t>
        </w:r>
      </w:hyperlink>
    </w:p>
    <w:p w14:paraId="05B46017" w14:textId="5E0F02A1" w:rsidR="6A53E29B" w:rsidRPr="00E8045F" w:rsidRDefault="6A53E29B" w:rsidP="00767F5B">
      <w:pPr>
        <w:pStyle w:val="Heading3"/>
      </w:pPr>
      <w:r w:rsidRPr="00E8045F">
        <w:t>Criteria Category 5: Instructional Planning and Support</w:t>
      </w:r>
    </w:p>
    <w:p w14:paraId="6467CA15" w14:textId="71D47227" w:rsidR="00030522" w:rsidRPr="00E8045F" w:rsidRDefault="00030522" w:rsidP="00D0416E">
      <w:pPr>
        <w:spacing w:before="160" w:after="0" w:line="240" w:lineRule="auto"/>
        <w:rPr>
          <w:rFonts w:ascii="Arial" w:eastAsia="Arial" w:hAnsi="Arial" w:cs="Arial"/>
          <w:sz w:val="24"/>
          <w:szCs w:val="24"/>
        </w:rPr>
      </w:pPr>
      <w:bookmarkStart w:id="4" w:name="_Hlk183527834"/>
      <w:r w:rsidRPr="00E8045F">
        <w:rPr>
          <w:rFonts w:ascii="Arial" w:eastAsia="Arial" w:hAnsi="Arial" w:cs="Arial"/>
          <w:sz w:val="24"/>
          <w:szCs w:val="24"/>
        </w:rPr>
        <w:t>The instructional materials</w:t>
      </w:r>
      <w:r w:rsidR="009E05A5" w:rsidRPr="00E8045F">
        <w:rPr>
          <w:rFonts w:ascii="Arial" w:eastAsia="Arial" w:hAnsi="Arial" w:cs="Arial"/>
          <w:sz w:val="24"/>
          <w:szCs w:val="24"/>
        </w:rPr>
        <w:t xml:space="preserve"> </w:t>
      </w:r>
      <w:r w:rsidRPr="00E8045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8045F" w:rsidRDefault="6A53E29B" w:rsidP="00D0416E">
      <w:pPr>
        <w:pStyle w:val="Heading4"/>
      </w:pPr>
      <w:r w:rsidRPr="00E8045F">
        <w:t>Citations:</w:t>
      </w:r>
    </w:p>
    <w:p w14:paraId="75E646A1" w14:textId="04215D17" w:rsidR="6A53E29B" w:rsidRPr="00E8045F" w:rsidRDefault="6A53E29B" w:rsidP="00D0416E">
      <w:pPr>
        <w:pStyle w:val="ListParagraph"/>
        <w:numPr>
          <w:ilvl w:val="1"/>
          <w:numId w:val="2"/>
        </w:numPr>
        <w:spacing w:before="240" w:after="0" w:line="240" w:lineRule="auto"/>
        <w:rPr>
          <w:rFonts w:ascii="Arial" w:eastAsia="Arial" w:hAnsi="Arial" w:cs="Arial"/>
          <w:sz w:val="24"/>
          <w:szCs w:val="24"/>
        </w:rPr>
      </w:pPr>
      <w:r w:rsidRPr="00E8045F">
        <w:rPr>
          <w:rFonts w:ascii="Arial" w:eastAsia="Arial" w:hAnsi="Arial" w:cs="Arial"/>
          <w:sz w:val="24"/>
          <w:szCs w:val="24"/>
        </w:rPr>
        <w:t xml:space="preserve">Criterion </w:t>
      </w:r>
      <w:r w:rsidR="0043491C">
        <w:rPr>
          <w:rFonts w:ascii="Arial" w:eastAsia="Arial" w:hAnsi="Arial" w:cs="Arial"/>
          <w:sz w:val="24"/>
          <w:szCs w:val="24"/>
        </w:rPr>
        <w:t>5.1</w:t>
      </w:r>
      <w:r w:rsidRPr="00E8045F">
        <w:rPr>
          <w:rFonts w:ascii="Arial" w:eastAsia="Arial" w:hAnsi="Arial" w:cs="Arial"/>
          <w:sz w:val="24"/>
          <w:szCs w:val="24"/>
        </w:rPr>
        <w:t xml:space="preserve">: Grade </w:t>
      </w:r>
      <w:r w:rsidR="0043491C">
        <w:rPr>
          <w:rFonts w:ascii="Arial" w:eastAsia="Arial" w:hAnsi="Arial" w:cs="Arial"/>
          <w:sz w:val="24"/>
          <w:szCs w:val="24"/>
        </w:rPr>
        <w:t>2</w:t>
      </w:r>
      <w:r w:rsidRPr="00E8045F">
        <w:rPr>
          <w:rFonts w:ascii="Arial" w:eastAsia="Arial" w:hAnsi="Arial" w:cs="Arial"/>
          <w:sz w:val="24"/>
          <w:szCs w:val="24"/>
        </w:rPr>
        <w:t xml:space="preserve">, </w:t>
      </w:r>
      <w:r w:rsidR="00251C2D">
        <w:rPr>
          <w:rFonts w:ascii="Arial" w:eastAsia="Arial" w:hAnsi="Arial" w:cs="Arial"/>
          <w:sz w:val="24"/>
          <w:szCs w:val="24"/>
        </w:rPr>
        <w:t xml:space="preserve">Vol 4 </w:t>
      </w:r>
      <w:r w:rsidR="0043491C">
        <w:rPr>
          <w:rFonts w:ascii="Arial" w:eastAsia="Arial" w:hAnsi="Arial" w:cs="Arial"/>
          <w:sz w:val="24"/>
          <w:szCs w:val="24"/>
        </w:rPr>
        <w:t>Mod 19</w:t>
      </w:r>
      <w:r w:rsidR="003A63BA">
        <w:rPr>
          <w:rFonts w:ascii="Arial" w:eastAsia="Arial" w:hAnsi="Arial" w:cs="Arial"/>
          <w:sz w:val="24"/>
          <w:szCs w:val="24"/>
        </w:rPr>
        <w:t>,</w:t>
      </w:r>
      <w:r w:rsidR="0043491C">
        <w:rPr>
          <w:rFonts w:ascii="Arial" w:eastAsia="Arial" w:hAnsi="Arial" w:cs="Arial"/>
          <w:sz w:val="24"/>
          <w:szCs w:val="24"/>
        </w:rPr>
        <w:t xml:space="preserve"> TG p. 297</w:t>
      </w:r>
    </w:p>
    <w:p w14:paraId="19A60142" w14:textId="6431B509" w:rsidR="6A53E29B" w:rsidRPr="00E8045F" w:rsidRDefault="6A53E29B" w:rsidP="00D0416E">
      <w:pPr>
        <w:pStyle w:val="ListParagraph"/>
        <w:numPr>
          <w:ilvl w:val="1"/>
          <w:numId w:val="2"/>
        </w:numPr>
        <w:spacing w:before="240" w:after="0" w:line="240" w:lineRule="auto"/>
        <w:rPr>
          <w:sz w:val="24"/>
          <w:szCs w:val="24"/>
        </w:rPr>
      </w:pPr>
      <w:r w:rsidRPr="00E8045F">
        <w:rPr>
          <w:rFonts w:ascii="Arial" w:eastAsia="Arial" w:hAnsi="Arial" w:cs="Arial"/>
          <w:sz w:val="24"/>
          <w:szCs w:val="24"/>
        </w:rPr>
        <w:t xml:space="preserve">Criterion </w:t>
      </w:r>
      <w:r w:rsidR="0043491C">
        <w:rPr>
          <w:rFonts w:ascii="Arial" w:eastAsia="Arial" w:hAnsi="Arial" w:cs="Arial"/>
          <w:sz w:val="24"/>
          <w:szCs w:val="24"/>
        </w:rPr>
        <w:t>5.4</w:t>
      </w:r>
      <w:r w:rsidRPr="00E8045F">
        <w:rPr>
          <w:rFonts w:ascii="Arial" w:eastAsia="Arial" w:hAnsi="Arial" w:cs="Arial"/>
          <w:sz w:val="24"/>
          <w:szCs w:val="24"/>
        </w:rPr>
        <w:t xml:space="preserve">: Grade </w:t>
      </w:r>
      <w:r w:rsidR="009F6BB4">
        <w:rPr>
          <w:rFonts w:ascii="Arial" w:eastAsia="Arial" w:hAnsi="Arial" w:cs="Arial"/>
          <w:sz w:val="24"/>
          <w:szCs w:val="24"/>
        </w:rPr>
        <w:t>K</w:t>
      </w:r>
      <w:r w:rsidR="00101AB2">
        <w:rPr>
          <w:rFonts w:ascii="Arial" w:eastAsia="Arial" w:hAnsi="Arial" w:cs="Arial"/>
          <w:sz w:val="24"/>
          <w:szCs w:val="24"/>
        </w:rPr>
        <w:t>–</w:t>
      </w:r>
      <w:r w:rsidR="009F6BB4">
        <w:rPr>
          <w:rFonts w:ascii="Arial" w:eastAsia="Arial" w:hAnsi="Arial" w:cs="Arial"/>
          <w:sz w:val="24"/>
          <w:szCs w:val="24"/>
        </w:rPr>
        <w:t>5</w:t>
      </w:r>
      <w:r w:rsidRPr="00E8045F">
        <w:rPr>
          <w:rFonts w:ascii="Arial" w:eastAsia="Arial" w:hAnsi="Arial" w:cs="Arial"/>
          <w:sz w:val="24"/>
          <w:szCs w:val="24"/>
        </w:rPr>
        <w:t xml:space="preserve">, </w:t>
      </w:r>
      <w:r w:rsidR="0043491C">
        <w:rPr>
          <w:rFonts w:ascii="Arial" w:eastAsia="Arial" w:hAnsi="Arial" w:cs="Arial"/>
          <w:sz w:val="24"/>
          <w:szCs w:val="24"/>
        </w:rPr>
        <w:t>Implementation Guide</w:t>
      </w:r>
      <w:r w:rsidR="003A63BA">
        <w:rPr>
          <w:rFonts w:ascii="Arial" w:eastAsia="Arial" w:hAnsi="Arial" w:cs="Arial"/>
          <w:sz w:val="24"/>
          <w:szCs w:val="24"/>
        </w:rPr>
        <w:t>,</w:t>
      </w:r>
      <w:r w:rsidR="0043491C">
        <w:rPr>
          <w:rFonts w:ascii="Arial" w:eastAsia="Arial" w:hAnsi="Arial" w:cs="Arial"/>
          <w:sz w:val="24"/>
          <w:szCs w:val="24"/>
        </w:rPr>
        <w:t xml:space="preserve"> TG</w:t>
      </w:r>
    </w:p>
    <w:p w14:paraId="38BEE3DB" w14:textId="1002DDF3" w:rsidR="6A53E29B" w:rsidRPr="00E8045F" w:rsidRDefault="6A53E29B" w:rsidP="00D0416E">
      <w:pPr>
        <w:pStyle w:val="ListParagraph"/>
        <w:numPr>
          <w:ilvl w:val="1"/>
          <w:numId w:val="2"/>
        </w:numPr>
        <w:spacing w:before="240" w:after="0" w:line="240" w:lineRule="auto"/>
        <w:rPr>
          <w:sz w:val="24"/>
          <w:szCs w:val="24"/>
        </w:rPr>
      </w:pPr>
      <w:r w:rsidRPr="00E8045F">
        <w:rPr>
          <w:rFonts w:ascii="Arial" w:eastAsia="Arial" w:hAnsi="Arial" w:cs="Arial"/>
          <w:sz w:val="24"/>
          <w:szCs w:val="24"/>
        </w:rPr>
        <w:t xml:space="preserve">Criterion </w:t>
      </w:r>
      <w:r w:rsidR="0043491C">
        <w:rPr>
          <w:rFonts w:ascii="Arial" w:eastAsia="Arial" w:hAnsi="Arial" w:cs="Arial"/>
          <w:sz w:val="24"/>
          <w:szCs w:val="24"/>
        </w:rPr>
        <w:t>5.6</w:t>
      </w:r>
      <w:r w:rsidRPr="00E8045F">
        <w:rPr>
          <w:rFonts w:ascii="Arial" w:eastAsia="Arial" w:hAnsi="Arial" w:cs="Arial"/>
          <w:sz w:val="24"/>
          <w:szCs w:val="24"/>
        </w:rPr>
        <w:t xml:space="preserve">: Grade </w:t>
      </w:r>
      <w:r w:rsidR="0043491C">
        <w:rPr>
          <w:rFonts w:ascii="Arial" w:eastAsia="Arial" w:hAnsi="Arial" w:cs="Arial"/>
          <w:sz w:val="24"/>
          <w:szCs w:val="24"/>
        </w:rPr>
        <w:t>2</w:t>
      </w:r>
      <w:r w:rsidRPr="00E8045F">
        <w:rPr>
          <w:rFonts w:ascii="Arial" w:eastAsia="Arial" w:hAnsi="Arial" w:cs="Arial"/>
          <w:sz w:val="24"/>
          <w:szCs w:val="24"/>
        </w:rPr>
        <w:t xml:space="preserve">, </w:t>
      </w:r>
      <w:r w:rsidR="0043491C">
        <w:rPr>
          <w:rFonts w:ascii="Arial" w:eastAsia="Arial" w:hAnsi="Arial" w:cs="Arial"/>
          <w:sz w:val="24"/>
          <w:szCs w:val="24"/>
        </w:rPr>
        <w:t>Vol 1 Mod 3</w:t>
      </w:r>
      <w:r w:rsidR="003A63BA">
        <w:rPr>
          <w:rFonts w:ascii="Arial" w:eastAsia="Arial" w:hAnsi="Arial" w:cs="Arial"/>
          <w:sz w:val="24"/>
          <w:szCs w:val="24"/>
        </w:rPr>
        <w:t>,</w:t>
      </w:r>
      <w:r w:rsidR="0043491C">
        <w:rPr>
          <w:rFonts w:ascii="Arial" w:eastAsia="Arial" w:hAnsi="Arial" w:cs="Arial"/>
          <w:sz w:val="24"/>
          <w:szCs w:val="24"/>
        </w:rPr>
        <w:t xml:space="preserve"> TG pp.168</w:t>
      </w:r>
      <w:r w:rsidR="003A63BA" w:rsidRPr="70CE0BAC">
        <w:rPr>
          <w:rFonts w:ascii="Helvetica" w:eastAsia="Helvetica" w:hAnsi="Helvetica" w:cs="Helvetica"/>
          <w:color w:val="000000" w:themeColor="text1"/>
          <w:sz w:val="27"/>
          <w:szCs w:val="27"/>
        </w:rPr>
        <w:t>–</w:t>
      </w:r>
      <w:r w:rsidR="0043491C">
        <w:rPr>
          <w:rFonts w:ascii="Arial" w:eastAsia="Arial" w:hAnsi="Arial" w:cs="Arial"/>
          <w:sz w:val="24"/>
          <w:szCs w:val="24"/>
        </w:rPr>
        <w:t>169 and 180</w:t>
      </w:r>
    </w:p>
    <w:p w14:paraId="62E9DF55" w14:textId="6FDB58E4" w:rsidR="6A53E29B" w:rsidRPr="0043491C" w:rsidRDefault="6A53E29B" w:rsidP="70CE0BAC">
      <w:pPr>
        <w:pStyle w:val="ListParagraph"/>
        <w:numPr>
          <w:ilvl w:val="1"/>
          <w:numId w:val="2"/>
        </w:numPr>
        <w:spacing w:before="240" w:after="0" w:line="240" w:lineRule="auto"/>
      </w:pPr>
      <w:r w:rsidRPr="70CE0BAC">
        <w:rPr>
          <w:rFonts w:ascii="Arial" w:eastAsia="Arial" w:hAnsi="Arial" w:cs="Arial"/>
          <w:sz w:val="24"/>
          <w:szCs w:val="24"/>
        </w:rPr>
        <w:t xml:space="preserve">Criterion </w:t>
      </w:r>
      <w:r w:rsidR="0043491C" w:rsidRPr="70CE0BAC">
        <w:rPr>
          <w:rFonts w:ascii="Arial" w:eastAsia="Arial" w:hAnsi="Arial" w:cs="Arial"/>
          <w:sz w:val="24"/>
          <w:szCs w:val="24"/>
        </w:rPr>
        <w:t>5.8</w:t>
      </w:r>
      <w:r w:rsidRPr="70CE0BAC">
        <w:rPr>
          <w:rFonts w:ascii="Arial" w:eastAsia="Arial" w:hAnsi="Arial" w:cs="Arial"/>
          <w:sz w:val="24"/>
          <w:szCs w:val="24"/>
        </w:rPr>
        <w:t xml:space="preserve">: Grade </w:t>
      </w:r>
      <w:r w:rsidR="0043491C" w:rsidRPr="70CE0BAC">
        <w:rPr>
          <w:rFonts w:ascii="Arial" w:eastAsia="Arial" w:hAnsi="Arial" w:cs="Arial"/>
          <w:sz w:val="24"/>
          <w:szCs w:val="24"/>
        </w:rPr>
        <w:t>1</w:t>
      </w:r>
      <w:r w:rsidRPr="70CE0BAC">
        <w:rPr>
          <w:rFonts w:ascii="Arial" w:eastAsia="Arial" w:hAnsi="Arial" w:cs="Arial"/>
          <w:sz w:val="24"/>
          <w:szCs w:val="24"/>
        </w:rPr>
        <w:t xml:space="preserve">, </w:t>
      </w:r>
      <w:r w:rsidR="0043491C" w:rsidRPr="70CE0BAC">
        <w:rPr>
          <w:rFonts w:ascii="Arial" w:eastAsia="Arial" w:hAnsi="Arial" w:cs="Arial"/>
          <w:sz w:val="24"/>
          <w:szCs w:val="24"/>
        </w:rPr>
        <w:t>Vol 3 Mod 10 Lesson 3</w:t>
      </w:r>
      <w:r w:rsidR="003A63BA">
        <w:rPr>
          <w:rFonts w:ascii="Arial" w:eastAsia="Arial" w:hAnsi="Arial" w:cs="Arial"/>
          <w:sz w:val="24"/>
          <w:szCs w:val="24"/>
        </w:rPr>
        <w:t>,</w:t>
      </w:r>
      <w:r w:rsidR="0043491C" w:rsidRPr="70CE0BAC">
        <w:rPr>
          <w:rFonts w:ascii="Arial" w:eastAsia="Arial" w:hAnsi="Arial" w:cs="Arial"/>
          <w:sz w:val="24"/>
          <w:szCs w:val="24"/>
        </w:rPr>
        <w:t xml:space="preserve"> TG pp.111</w:t>
      </w:r>
      <w:r w:rsidR="255E8804" w:rsidRPr="70CE0BAC">
        <w:rPr>
          <w:rFonts w:ascii="Helvetica" w:eastAsia="Helvetica" w:hAnsi="Helvetica" w:cs="Helvetica"/>
          <w:color w:val="000000" w:themeColor="text1"/>
          <w:sz w:val="27"/>
          <w:szCs w:val="27"/>
        </w:rPr>
        <w:t>–</w:t>
      </w:r>
      <w:r w:rsidR="0043491C" w:rsidRPr="70CE0BAC">
        <w:rPr>
          <w:rFonts w:ascii="Arial" w:eastAsia="Arial" w:hAnsi="Arial" w:cs="Arial"/>
          <w:sz w:val="24"/>
          <w:szCs w:val="24"/>
        </w:rPr>
        <w:t>112</w:t>
      </w:r>
    </w:p>
    <w:p w14:paraId="634C3C9A" w14:textId="62D50058" w:rsidR="0043491C" w:rsidRPr="00E8045F" w:rsidRDefault="0043491C" w:rsidP="00D0416E">
      <w:pPr>
        <w:pStyle w:val="ListParagraph"/>
        <w:numPr>
          <w:ilvl w:val="1"/>
          <w:numId w:val="2"/>
        </w:numPr>
        <w:spacing w:before="240" w:after="0" w:line="240" w:lineRule="auto"/>
        <w:rPr>
          <w:sz w:val="24"/>
          <w:szCs w:val="24"/>
        </w:rPr>
      </w:pPr>
      <w:r w:rsidRPr="00E8045F">
        <w:rPr>
          <w:rFonts w:ascii="Arial" w:eastAsia="Arial" w:hAnsi="Arial" w:cs="Arial"/>
          <w:sz w:val="24"/>
          <w:szCs w:val="24"/>
        </w:rPr>
        <w:t xml:space="preserve">Criterion </w:t>
      </w:r>
      <w:r>
        <w:rPr>
          <w:rFonts w:ascii="Arial" w:eastAsia="Arial" w:hAnsi="Arial" w:cs="Arial"/>
          <w:sz w:val="24"/>
          <w:szCs w:val="24"/>
        </w:rPr>
        <w:t>5.9</w:t>
      </w:r>
      <w:r w:rsidRPr="00E8045F">
        <w:rPr>
          <w:rFonts w:ascii="Arial" w:eastAsia="Arial" w:hAnsi="Arial" w:cs="Arial"/>
          <w:sz w:val="24"/>
          <w:szCs w:val="24"/>
        </w:rPr>
        <w:t>: Grade</w:t>
      </w:r>
      <w:r>
        <w:rPr>
          <w:rFonts w:ascii="Arial" w:eastAsia="Arial" w:hAnsi="Arial" w:cs="Arial"/>
          <w:sz w:val="24"/>
          <w:szCs w:val="24"/>
        </w:rPr>
        <w:t xml:space="preserve"> K, Vol 2</w:t>
      </w:r>
      <w:r w:rsidR="003A63BA">
        <w:rPr>
          <w:rFonts w:ascii="Arial" w:eastAsia="Arial" w:hAnsi="Arial" w:cs="Arial"/>
          <w:sz w:val="24"/>
          <w:szCs w:val="24"/>
        </w:rPr>
        <w:t>,</w:t>
      </w:r>
      <w:r>
        <w:rPr>
          <w:rFonts w:ascii="Arial" w:eastAsia="Arial" w:hAnsi="Arial" w:cs="Arial"/>
          <w:sz w:val="24"/>
          <w:szCs w:val="24"/>
        </w:rPr>
        <w:t xml:space="preserve"> </w:t>
      </w:r>
      <w:r w:rsidR="009F6BB4">
        <w:rPr>
          <w:rFonts w:ascii="Arial" w:eastAsia="Arial" w:hAnsi="Arial" w:cs="Arial"/>
          <w:sz w:val="24"/>
          <w:szCs w:val="24"/>
        </w:rPr>
        <w:t xml:space="preserve">TG </w:t>
      </w:r>
      <w:r>
        <w:rPr>
          <w:rFonts w:ascii="Arial" w:eastAsia="Arial" w:hAnsi="Arial" w:cs="Arial"/>
          <w:sz w:val="24"/>
          <w:szCs w:val="24"/>
        </w:rPr>
        <w:t>p.179</w:t>
      </w:r>
    </w:p>
    <w:p w14:paraId="7CB5D038" w14:textId="15F1755C" w:rsidR="6A53E29B" w:rsidRPr="00E8045F" w:rsidRDefault="6A53E29B" w:rsidP="00767F5B">
      <w:pPr>
        <w:pStyle w:val="Heading2"/>
      </w:pPr>
      <w:r w:rsidRPr="00E8045F">
        <w:t>Edits and Corrections:</w:t>
      </w:r>
    </w:p>
    <w:p w14:paraId="4324F92C" w14:textId="14FB6B63" w:rsidR="6A53E29B" w:rsidRDefault="6A53E29B" w:rsidP="00101AB2">
      <w:pPr>
        <w:spacing w:after="240" w:line="240" w:lineRule="auto"/>
        <w:rPr>
          <w:rFonts w:ascii="Arial" w:eastAsia="Arial" w:hAnsi="Arial" w:cs="Arial"/>
          <w:sz w:val="24"/>
          <w:szCs w:val="24"/>
        </w:rPr>
      </w:pPr>
      <w:r w:rsidRPr="00E8045F">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E8045F" w14:paraId="39CFB5A1" w14:textId="77777777" w:rsidTr="70CE0BAC">
        <w:trPr>
          <w:cantSplit/>
          <w:trHeight w:val="510"/>
          <w:tblHeader/>
        </w:trPr>
        <w:tc>
          <w:tcPr>
            <w:tcW w:w="585" w:type="dxa"/>
            <w:tcMar>
              <w:top w:w="100" w:type="dxa"/>
              <w:left w:w="100" w:type="dxa"/>
              <w:bottom w:w="100" w:type="dxa"/>
              <w:right w:w="100" w:type="dxa"/>
            </w:tcMar>
          </w:tcPr>
          <w:p w14:paraId="1668FB26" w14:textId="2BC2FFAE" w:rsidR="00134718" w:rsidRPr="00E8045F" w:rsidRDefault="006E020A"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Page number</w:t>
            </w:r>
            <w:r w:rsidR="00FE3F97" w:rsidRPr="00E8045F">
              <w:rPr>
                <w:rFonts w:ascii="Arial" w:eastAsia="Arial" w:hAnsi="Arial" w:cs="Arial"/>
                <w:b/>
                <w:bCs/>
                <w:sz w:val="24"/>
                <w:szCs w:val="24"/>
              </w:rPr>
              <w:t xml:space="preserve"> or </w:t>
            </w:r>
            <w:r w:rsidR="000D74B2" w:rsidRPr="00E8045F">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E8045F" w:rsidRDefault="00134718" w:rsidP="00FE3F97">
            <w:pPr>
              <w:spacing w:after="0" w:line="240" w:lineRule="auto"/>
              <w:rPr>
                <w:rFonts w:ascii="Arial" w:eastAsia="Arial" w:hAnsi="Arial" w:cs="Arial"/>
                <w:b/>
                <w:bCs/>
                <w:sz w:val="24"/>
                <w:szCs w:val="24"/>
              </w:rPr>
            </w:pPr>
            <w:r w:rsidRPr="00E8045F">
              <w:rPr>
                <w:rFonts w:ascii="Arial" w:eastAsia="Arial" w:hAnsi="Arial" w:cs="Arial"/>
                <w:b/>
                <w:bCs/>
                <w:sz w:val="24"/>
                <w:szCs w:val="24"/>
              </w:rPr>
              <w:t>Reason for edit</w:t>
            </w:r>
          </w:p>
        </w:tc>
      </w:tr>
      <w:tr w:rsidR="00134718" w:rsidRPr="00E8045F" w14:paraId="3F8785F1" w14:textId="77777777" w:rsidTr="70CE0BAC">
        <w:trPr>
          <w:cantSplit/>
          <w:trHeight w:val="115"/>
        </w:trPr>
        <w:tc>
          <w:tcPr>
            <w:tcW w:w="585" w:type="dxa"/>
            <w:tcMar>
              <w:top w:w="100" w:type="dxa"/>
              <w:left w:w="100" w:type="dxa"/>
              <w:bottom w:w="100" w:type="dxa"/>
              <w:right w:w="100" w:type="dxa"/>
            </w:tcMar>
          </w:tcPr>
          <w:p w14:paraId="7077C43E"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1</w:t>
            </w:r>
          </w:p>
        </w:tc>
        <w:tc>
          <w:tcPr>
            <w:tcW w:w="915" w:type="dxa"/>
            <w:tcMar>
              <w:top w:w="100" w:type="dxa"/>
              <w:left w:w="100" w:type="dxa"/>
              <w:bottom w:w="100" w:type="dxa"/>
              <w:right w:w="100" w:type="dxa"/>
            </w:tcMar>
          </w:tcPr>
          <w:p w14:paraId="3DB067CC" w14:textId="18BB7648"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3</w:t>
            </w:r>
          </w:p>
        </w:tc>
        <w:tc>
          <w:tcPr>
            <w:tcW w:w="1620" w:type="dxa"/>
            <w:tcMar>
              <w:top w:w="100" w:type="dxa"/>
              <w:left w:w="100" w:type="dxa"/>
              <w:bottom w:w="100" w:type="dxa"/>
              <w:right w:w="100" w:type="dxa"/>
            </w:tcMar>
          </w:tcPr>
          <w:p w14:paraId="338ADEE4" w14:textId="4A276BEC"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TG</w:t>
            </w:r>
          </w:p>
        </w:tc>
        <w:tc>
          <w:tcPr>
            <w:tcW w:w="1615" w:type="dxa"/>
            <w:tcMar>
              <w:top w:w="100" w:type="dxa"/>
              <w:left w:w="100" w:type="dxa"/>
              <w:bottom w:w="100" w:type="dxa"/>
              <w:right w:w="100" w:type="dxa"/>
            </w:tcMar>
          </w:tcPr>
          <w:p w14:paraId="7195AC3D" w14:textId="6F591A9C"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336 B</w:t>
            </w:r>
          </w:p>
        </w:tc>
        <w:tc>
          <w:tcPr>
            <w:tcW w:w="1835" w:type="dxa"/>
            <w:tcMar>
              <w:top w:w="100" w:type="dxa"/>
              <w:left w:w="100" w:type="dxa"/>
              <w:bottom w:w="100" w:type="dxa"/>
              <w:right w:w="100" w:type="dxa"/>
            </w:tcMar>
          </w:tcPr>
          <w:p w14:paraId="15FD9114" w14:textId="4380FCDF"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hte</w:t>
            </w:r>
          </w:p>
        </w:tc>
        <w:tc>
          <w:tcPr>
            <w:tcW w:w="2070" w:type="dxa"/>
            <w:tcMar>
              <w:top w:w="100" w:type="dxa"/>
              <w:left w:w="100" w:type="dxa"/>
              <w:bottom w:w="100" w:type="dxa"/>
              <w:right w:w="100" w:type="dxa"/>
            </w:tcMar>
          </w:tcPr>
          <w:p w14:paraId="3BB37BEA" w14:textId="1DD38809"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the</w:t>
            </w:r>
          </w:p>
        </w:tc>
        <w:tc>
          <w:tcPr>
            <w:tcW w:w="2040" w:type="dxa"/>
            <w:tcMar>
              <w:top w:w="100" w:type="dxa"/>
              <w:left w:w="100" w:type="dxa"/>
              <w:bottom w:w="100" w:type="dxa"/>
              <w:right w:w="100" w:type="dxa"/>
            </w:tcMar>
          </w:tcPr>
          <w:p w14:paraId="6FA59D11" w14:textId="172E2768"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typo</w:t>
            </w:r>
          </w:p>
        </w:tc>
      </w:tr>
      <w:tr w:rsidR="00134718" w:rsidRPr="00E8045F" w14:paraId="304E7892" w14:textId="77777777" w:rsidTr="70CE0BAC">
        <w:trPr>
          <w:cantSplit/>
          <w:trHeight w:val="160"/>
        </w:trPr>
        <w:tc>
          <w:tcPr>
            <w:tcW w:w="585" w:type="dxa"/>
            <w:tcMar>
              <w:top w:w="100" w:type="dxa"/>
              <w:left w:w="100" w:type="dxa"/>
              <w:bottom w:w="100" w:type="dxa"/>
              <w:right w:w="100" w:type="dxa"/>
            </w:tcMar>
          </w:tcPr>
          <w:p w14:paraId="4D2A56A0"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2</w:t>
            </w:r>
          </w:p>
        </w:tc>
        <w:tc>
          <w:tcPr>
            <w:tcW w:w="915" w:type="dxa"/>
            <w:tcMar>
              <w:top w:w="100" w:type="dxa"/>
              <w:left w:w="100" w:type="dxa"/>
              <w:bottom w:w="100" w:type="dxa"/>
              <w:right w:w="100" w:type="dxa"/>
            </w:tcMar>
          </w:tcPr>
          <w:p w14:paraId="6C4A1D6D" w14:textId="60AA8244"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3</w:t>
            </w:r>
          </w:p>
        </w:tc>
        <w:tc>
          <w:tcPr>
            <w:tcW w:w="1620" w:type="dxa"/>
            <w:tcMar>
              <w:top w:w="100" w:type="dxa"/>
              <w:left w:w="100" w:type="dxa"/>
              <w:bottom w:w="100" w:type="dxa"/>
              <w:right w:w="100" w:type="dxa"/>
            </w:tcMar>
          </w:tcPr>
          <w:p w14:paraId="7257CE9D" w14:textId="282BE840"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TG</w:t>
            </w:r>
          </w:p>
        </w:tc>
        <w:tc>
          <w:tcPr>
            <w:tcW w:w="1615" w:type="dxa"/>
            <w:tcMar>
              <w:top w:w="100" w:type="dxa"/>
              <w:left w:w="100" w:type="dxa"/>
              <w:bottom w:w="100" w:type="dxa"/>
              <w:right w:w="100" w:type="dxa"/>
            </w:tcMar>
          </w:tcPr>
          <w:p w14:paraId="2D9E4C28" w14:textId="28517045"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182 A</w:t>
            </w:r>
          </w:p>
        </w:tc>
        <w:tc>
          <w:tcPr>
            <w:tcW w:w="1835" w:type="dxa"/>
            <w:tcMar>
              <w:top w:w="100" w:type="dxa"/>
              <w:left w:w="100" w:type="dxa"/>
              <w:bottom w:w="100" w:type="dxa"/>
              <w:right w:w="100" w:type="dxa"/>
            </w:tcMar>
          </w:tcPr>
          <w:p w14:paraId="2CDC5C65" w14:textId="60458FF4"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2</w:t>
            </w:r>
            <w:r w:rsidR="00101AB2" w:rsidRPr="007E3EA4">
              <w:rPr>
                <w:rFonts w:ascii="Arial" w:eastAsia="Arial" w:hAnsi="Arial" w:cs="Arial"/>
                <w:sz w:val="24"/>
                <w:szCs w:val="24"/>
              </w:rPr>
              <w:t>x</w:t>
            </w:r>
            <w:r w:rsidRPr="007E3EA4">
              <w:rPr>
                <w:rFonts w:ascii="Arial" w:eastAsia="Arial" w:hAnsi="Arial" w:cs="Arial"/>
                <w:sz w:val="24"/>
                <w:szCs w:val="24"/>
              </w:rPr>
              <w:t>40=2x2=10</w:t>
            </w:r>
          </w:p>
        </w:tc>
        <w:tc>
          <w:tcPr>
            <w:tcW w:w="2070" w:type="dxa"/>
            <w:tcMar>
              <w:top w:w="100" w:type="dxa"/>
              <w:left w:w="100" w:type="dxa"/>
              <w:bottom w:w="100" w:type="dxa"/>
              <w:right w:w="100" w:type="dxa"/>
            </w:tcMar>
          </w:tcPr>
          <w:p w14:paraId="1CD15B92" w14:textId="10B9D945"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2x40=2x4x10</w:t>
            </w:r>
          </w:p>
        </w:tc>
        <w:tc>
          <w:tcPr>
            <w:tcW w:w="2040" w:type="dxa"/>
            <w:tcMar>
              <w:top w:w="100" w:type="dxa"/>
              <w:left w:w="100" w:type="dxa"/>
              <w:bottom w:w="100" w:type="dxa"/>
              <w:right w:w="100" w:type="dxa"/>
            </w:tcMar>
          </w:tcPr>
          <w:p w14:paraId="26B2B174" w14:textId="06C5C160"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error</w:t>
            </w:r>
          </w:p>
        </w:tc>
      </w:tr>
      <w:tr w:rsidR="00134718" w:rsidRPr="00E8045F" w14:paraId="345070C5" w14:textId="77777777" w:rsidTr="70CE0BAC">
        <w:trPr>
          <w:cantSplit/>
          <w:trHeight w:val="43"/>
        </w:trPr>
        <w:tc>
          <w:tcPr>
            <w:tcW w:w="585" w:type="dxa"/>
            <w:tcMar>
              <w:top w:w="100" w:type="dxa"/>
              <w:left w:w="100" w:type="dxa"/>
              <w:bottom w:w="100" w:type="dxa"/>
              <w:right w:w="100" w:type="dxa"/>
            </w:tcMar>
          </w:tcPr>
          <w:p w14:paraId="4D74532D" w14:textId="7777777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3</w:t>
            </w:r>
          </w:p>
        </w:tc>
        <w:tc>
          <w:tcPr>
            <w:tcW w:w="915" w:type="dxa"/>
            <w:tcMar>
              <w:top w:w="100" w:type="dxa"/>
              <w:left w:w="100" w:type="dxa"/>
              <w:bottom w:w="100" w:type="dxa"/>
              <w:right w:w="100" w:type="dxa"/>
            </w:tcMar>
          </w:tcPr>
          <w:p w14:paraId="02A7D2E6" w14:textId="6B982782"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7B526418" w14:textId="3AE4B687"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Almost there</w:t>
            </w:r>
          </w:p>
        </w:tc>
        <w:tc>
          <w:tcPr>
            <w:tcW w:w="1615" w:type="dxa"/>
            <w:tcMar>
              <w:top w:w="100" w:type="dxa"/>
              <w:left w:w="100" w:type="dxa"/>
              <w:bottom w:w="100" w:type="dxa"/>
              <w:right w:w="100" w:type="dxa"/>
            </w:tcMar>
          </w:tcPr>
          <w:p w14:paraId="22D6E2CF" w14:textId="3F69CD4D"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45</w:t>
            </w:r>
          </w:p>
        </w:tc>
        <w:tc>
          <w:tcPr>
            <w:tcW w:w="1835" w:type="dxa"/>
            <w:tcMar>
              <w:top w:w="100" w:type="dxa"/>
              <w:left w:w="100" w:type="dxa"/>
              <w:bottom w:w="100" w:type="dxa"/>
              <w:right w:w="100" w:type="dxa"/>
            </w:tcMar>
          </w:tcPr>
          <w:p w14:paraId="28C7F3F2" w14:textId="4527C233"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“two”</w:t>
            </w:r>
          </w:p>
        </w:tc>
        <w:tc>
          <w:tcPr>
            <w:tcW w:w="2070" w:type="dxa"/>
            <w:tcMar>
              <w:top w:w="100" w:type="dxa"/>
              <w:left w:w="100" w:type="dxa"/>
              <w:bottom w:w="100" w:type="dxa"/>
              <w:right w:w="100" w:type="dxa"/>
            </w:tcMar>
          </w:tcPr>
          <w:p w14:paraId="33755729" w14:textId="2D4703AD"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“three”</w:t>
            </w:r>
          </w:p>
        </w:tc>
        <w:tc>
          <w:tcPr>
            <w:tcW w:w="2040" w:type="dxa"/>
            <w:tcMar>
              <w:top w:w="100" w:type="dxa"/>
              <w:left w:w="100" w:type="dxa"/>
              <w:bottom w:w="100" w:type="dxa"/>
              <w:right w:w="100" w:type="dxa"/>
            </w:tcMar>
          </w:tcPr>
          <w:p w14:paraId="379D9B02" w14:textId="56B17FA3"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error</w:t>
            </w:r>
          </w:p>
        </w:tc>
      </w:tr>
      <w:tr w:rsidR="00134718" w:rsidRPr="00E8045F" w14:paraId="24E8057D" w14:textId="77777777" w:rsidTr="70CE0BAC">
        <w:trPr>
          <w:cantSplit/>
          <w:trHeight w:val="97"/>
        </w:trPr>
        <w:tc>
          <w:tcPr>
            <w:tcW w:w="585" w:type="dxa"/>
            <w:tcMar>
              <w:top w:w="100" w:type="dxa"/>
              <w:left w:w="100" w:type="dxa"/>
              <w:bottom w:w="100" w:type="dxa"/>
              <w:right w:w="100" w:type="dxa"/>
            </w:tcMar>
          </w:tcPr>
          <w:p w14:paraId="162CB323" w14:textId="081B94F6"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4</w:t>
            </w:r>
          </w:p>
        </w:tc>
        <w:tc>
          <w:tcPr>
            <w:tcW w:w="915" w:type="dxa"/>
            <w:tcMar>
              <w:top w:w="100" w:type="dxa"/>
              <w:left w:w="100" w:type="dxa"/>
              <w:bottom w:w="100" w:type="dxa"/>
              <w:right w:w="100" w:type="dxa"/>
            </w:tcMar>
          </w:tcPr>
          <w:p w14:paraId="4BE10F4B" w14:textId="727A61F5"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4</w:t>
            </w:r>
          </w:p>
        </w:tc>
        <w:tc>
          <w:tcPr>
            <w:tcW w:w="1620" w:type="dxa"/>
            <w:tcMar>
              <w:top w:w="100" w:type="dxa"/>
              <w:left w:w="100" w:type="dxa"/>
              <w:bottom w:w="100" w:type="dxa"/>
              <w:right w:w="100" w:type="dxa"/>
            </w:tcMar>
          </w:tcPr>
          <w:p w14:paraId="14149853" w14:textId="78FB7BD2"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TG</w:t>
            </w:r>
          </w:p>
        </w:tc>
        <w:tc>
          <w:tcPr>
            <w:tcW w:w="1615" w:type="dxa"/>
            <w:tcMar>
              <w:top w:w="100" w:type="dxa"/>
              <w:left w:w="100" w:type="dxa"/>
              <w:bottom w:w="100" w:type="dxa"/>
              <w:right w:w="100" w:type="dxa"/>
            </w:tcMar>
          </w:tcPr>
          <w:p w14:paraId="75246717" w14:textId="530CAF59"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Lesson 14.4 p</w:t>
            </w:r>
            <w:r>
              <w:rPr>
                <w:rFonts w:ascii="Arial" w:eastAsia="Arial" w:hAnsi="Arial" w:cs="Arial"/>
                <w:sz w:val="24"/>
                <w:szCs w:val="24"/>
              </w:rPr>
              <w:t>.</w:t>
            </w:r>
            <w:r w:rsidRPr="007E3EA4">
              <w:rPr>
                <w:rFonts w:ascii="Arial" w:eastAsia="Arial" w:hAnsi="Arial" w:cs="Arial"/>
                <w:sz w:val="24"/>
                <w:szCs w:val="24"/>
              </w:rPr>
              <w:t xml:space="preserve"> 62</w:t>
            </w:r>
          </w:p>
        </w:tc>
        <w:tc>
          <w:tcPr>
            <w:tcW w:w="1835" w:type="dxa"/>
            <w:tcMar>
              <w:top w:w="100" w:type="dxa"/>
              <w:left w:w="100" w:type="dxa"/>
              <w:bottom w:w="100" w:type="dxa"/>
              <w:right w:w="100" w:type="dxa"/>
            </w:tcMar>
          </w:tcPr>
          <w:p w14:paraId="1093CD60" w14:textId="07793461"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Drawing does not include points to reference to give angles names</w:t>
            </w:r>
          </w:p>
        </w:tc>
        <w:tc>
          <w:tcPr>
            <w:tcW w:w="2070" w:type="dxa"/>
            <w:tcMar>
              <w:top w:w="100" w:type="dxa"/>
              <w:left w:w="100" w:type="dxa"/>
              <w:bottom w:w="100" w:type="dxa"/>
              <w:right w:w="100" w:type="dxa"/>
            </w:tcMar>
          </w:tcPr>
          <w:p w14:paraId="113AA4A2" w14:textId="687E391D"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Add A, B, C points to the drawing</w:t>
            </w:r>
          </w:p>
        </w:tc>
        <w:tc>
          <w:tcPr>
            <w:tcW w:w="2040" w:type="dxa"/>
            <w:tcMar>
              <w:top w:w="100" w:type="dxa"/>
              <w:left w:w="100" w:type="dxa"/>
              <w:bottom w:w="100" w:type="dxa"/>
              <w:right w:w="100" w:type="dxa"/>
            </w:tcMar>
          </w:tcPr>
          <w:p w14:paraId="11CA9CA4" w14:textId="3AC9B02C" w:rsidR="00134718" w:rsidRPr="007E3EA4" w:rsidRDefault="007E3EA4" w:rsidP="00FE3F97">
            <w:pPr>
              <w:spacing w:before="100" w:beforeAutospacing="1" w:after="0" w:line="240" w:lineRule="auto"/>
              <w:rPr>
                <w:rFonts w:ascii="Arial" w:hAnsi="Arial" w:cs="Arial"/>
                <w:sz w:val="24"/>
                <w:szCs w:val="24"/>
              </w:rPr>
            </w:pPr>
            <w:r w:rsidRPr="007E3EA4">
              <w:rPr>
                <w:rFonts w:ascii="Arial" w:hAnsi="Arial" w:cs="Arial"/>
                <w:sz w:val="24"/>
                <w:szCs w:val="24"/>
              </w:rPr>
              <w:t>error</w:t>
            </w:r>
          </w:p>
        </w:tc>
      </w:tr>
      <w:tr w:rsidR="00134718" w:rsidRPr="00E8045F" w14:paraId="3C0B04A4" w14:textId="77777777" w:rsidTr="70CE0BAC">
        <w:trPr>
          <w:cantSplit/>
          <w:trHeight w:val="52"/>
        </w:trPr>
        <w:tc>
          <w:tcPr>
            <w:tcW w:w="585" w:type="dxa"/>
            <w:tcMar>
              <w:top w:w="100" w:type="dxa"/>
              <w:left w:w="100" w:type="dxa"/>
              <w:bottom w:w="100" w:type="dxa"/>
              <w:right w:w="100" w:type="dxa"/>
            </w:tcMar>
          </w:tcPr>
          <w:p w14:paraId="13425B7D" w14:textId="175118BF"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5</w:t>
            </w:r>
          </w:p>
        </w:tc>
        <w:tc>
          <w:tcPr>
            <w:tcW w:w="915" w:type="dxa"/>
            <w:tcMar>
              <w:top w:w="100" w:type="dxa"/>
              <w:left w:w="100" w:type="dxa"/>
              <w:bottom w:w="100" w:type="dxa"/>
              <w:right w:w="100" w:type="dxa"/>
            </w:tcMar>
          </w:tcPr>
          <w:p w14:paraId="73BC9230" w14:textId="19860DEF"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24413C17" w14:textId="2413ABCD"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SE/TG</w:t>
            </w:r>
          </w:p>
        </w:tc>
        <w:tc>
          <w:tcPr>
            <w:tcW w:w="1615" w:type="dxa"/>
            <w:tcMar>
              <w:top w:w="100" w:type="dxa"/>
              <w:left w:w="100" w:type="dxa"/>
              <w:bottom w:w="100" w:type="dxa"/>
              <w:right w:w="100" w:type="dxa"/>
            </w:tcMar>
          </w:tcPr>
          <w:p w14:paraId="75AB138C" w14:textId="7DF9CCBD"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Mod. 3 Module Review (SG Book 3 p. 52/TG Vol. 1 p. 316)</w:t>
            </w:r>
          </w:p>
        </w:tc>
        <w:tc>
          <w:tcPr>
            <w:tcW w:w="1835" w:type="dxa"/>
            <w:tcMar>
              <w:top w:w="100" w:type="dxa"/>
              <w:left w:w="100" w:type="dxa"/>
              <w:bottom w:w="100" w:type="dxa"/>
              <w:right w:w="100" w:type="dxa"/>
            </w:tcMar>
          </w:tcPr>
          <w:p w14:paraId="4DA1DD4C" w14:textId="77777777" w:rsidR="007E3EA4" w:rsidRPr="007E3EA4" w:rsidRDefault="007E3EA4" w:rsidP="007E3EA4">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Missing addition symbol (item A ?)</w:t>
            </w:r>
          </w:p>
          <w:p w14:paraId="3F19CFDB" w14:textId="55B37BF5" w:rsidR="00134718" w:rsidRPr="00E8045F" w:rsidRDefault="007E3EA4" w:rsidP="007E3EA4">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6 + 4 - 3</w:t>
            </w:r>
          </w:p>
        </w:tc>
        <w:tc>
          <w:tcPr>
            <w:tcW w:w="2070" w:type="dxa"/>
            <w:tcMar>
              <w:top w:w="100" w:type="dxa"/>
              <w:left w:w="100" w:type="dxa"/>
              <w:bottom w:w="100" w:type="dxa"/>
              <w:right w:w="100" w:type="dxa"/>
            </w:tcMar>
          </w:tcPr>
          <w:p w14:paraId="5C47D0E9" w14:textId="23999AF3" w:rsidR="00134718" w:rsidRPr="00E8045F" w:rsidRDefault="007E3EA4" w:rsidP="00FE3F97">
            <w:pPr>
              <w:spacing w:before="100" w:beforeAutospacing="1" w:after="0" w:line="240" w:lineRule="auto"/>
              <w:rPr>
                <w:rFonts w:ascii="Arial" w:eastAsia="Arial" w:hAnsi="Arial" w:cs="Arial"/>
                <w:sz w:val="24"/>
                <w:szCs w:val="24"/>
              </w:rPr>
            </w:pPr>
            <w:r w:rsidRPr="007E3EA4">
              <w:rPr>
                <w:rFonts w:ascii="Arial" w:eastAsia="Arial" w:hAnsi="Arial" w:cs="Arial"/>
                <w:sz w:val="24"/>
                <w:szCs w:val="24"/>
              </w:rPr>
              <w:t>6 + 4 +3</w:t>
            </w:r>
          </w:p>
        </w:tc>
        <w:tc>
          <w:tcPr>
            <w:tcW w:w="2040" w:type="dxa"/>
            <w:tcMar>
              <w:top w:w="100" w:type="dxa"/>
              <w:left w:w="100" w:type="dxa"/>
              <w:bottom w:w="100" w:type="dxa"/>
              <w:right w:w="100" w:type="dxa"/>
            </w:tcMar>
          </w:tcPr>
          <w:p w14:paraId="4A265801" w14:textId="2E296C67" w:rsidR="00134718" w:rsidRPr="00E8045F" w:rsidRDefault="007E3EA4" w:rsidP="00FE3F97">
            <w:pPr>
              <w:spacing w:before="100" w:beforeAutospacing="1" w:after="0" w:line="240" w:lineRule="auto"/>
            </w:pPr>
            <w:r>
              <w:t>typo</w:t>
            </w:r>
          </w:p>
        </w:tc>
      </w:tr>
      <w:tr w:rsidR="00134718" w:rsidRPr="00E8045F" w14:paraId="4F11DEEC" w14:textId="77777777" w:rsidTr="70CE0BAC">
        <w:trPr>
          <w:cantSplit/>
          <w:trHeight w:val="160"/>
        </w:trPr>
        <w:tc>
          <w:tcPr>
            <w:tcW w:w="585" w:type="dxa"/>
            <w:tcMar>
              <w:top w:w="100" w:type="dxa"/>
              <w:left w:w="100" w:type="dxa"/>
              <w:bottom w:w="100" w:type="dxa"/>
              <w:right w:w="100" w:type="dxa"/>
            </w:tcMar>
          </w:tcPr>
          <w:p w14:paraId="0860B592" w14:textId="2854F77B"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7</w:t>
            </w:r>
          </w:p>
        </w:tc>
        <w:tc>
          <w:tcPr>
            <w:tcW w:w="915" w:type="dxa"/>
            <w:tcMar>
              <w:top w:w="100" w:type="dxa"/>
              <w:left w:w="100" w:type="dxa"/>
              <w:bottom w:w="100" w:type="dxa"/>
              <w:right w:w="100" w:type="dxa"/>
            </w:tcMar>
          </w:tcPr>
          <w:p w14:paraId="01225080" w14:textId="2B294E4E"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1C76E34B" w14:textId="2B5B7193"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TG</w:t>
            </w:r>
          </w:p>
        </w:tc>
        <w:tc>
          <w:tcPr>
            <w:tcW w:w="1615" w:type="dxa"/>
            <w:tcMar>
              <w:top w:w="100" w:type="dxa"/>
              <w:left w:w="100" w:type="dxa"/>
              <w:bottom w:w="100" w:type="dxa"/>
              <w:right w:w="100" w:type="dxa"/>
            </w:tcMar>
          </w:tcPr>
          <w:p w14:paraId="17FA6ED8" w14:textId="776BC2E8" w:rsidR="00134718" w:rsidRPr="00E8045F" w:rsidRDefault="007E3EA4"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316</w:t>
            </w:r>
          </w:p>
        </w:tc>
        <w:tc>
          <w:tcPr>
            <w:tcW w:w="1835" w:type="dxa"/>
            <w:tcMar>
              <w:top w:w="100" w:type="dxa"/>
              <w:left w:w="100" w:type="dxa"/>
              <w:bottom w:w="100" w:type="dxa"/>
              <w:right w:w="100" w:type="dxa"/>
            </w:tcMar>
          </w:tcPr>
          <w:p w14:paraId="7D7B1517" w14:textId="565DA6CE" w:rsidR="00134718" w:rsidRPr="00E8045F" w:rsidRDefault="006151C5" w:rsidP="00FE3F97">
            <w:pPr>
              <w:spacing w:before="100" w:beforeAutospacing="1" w:after="0" w:line="240" w:lineRule="auto"/>
              <w:rPr>
                <w:rFonts w:ascii="Arial" w:eastAsia="Arial" w:hAnsi="Arial" w:cs="Arial"/>
                <w:sz w:val="24"/>
                <w:szCs w:val="24"/>
              </w:rPr>
            </w:pPr>
            <w:r w:rsidRPr="006151C5">
              <w:rPr>
                <w:rFonts w:ascii="Arial" w:eastAsia="Arial" w:hAnsi="Arial" w:cs="Arial"/>
                <w:sz w:val="24"/>
                <w:szCs w:val="24"/>
              </w:rPr>
              <w:t>Missing correct selected response item</w:t>
            </w:r>
          </w:p>
        </w:tc>
        <w:tc>
          <w:tcPr>
            <w:tcW w:w="2070" w:type="dxa"/>
            <w:tcMar>
              <w:top w:w="100" w:type="dxa"/>
              <w:left w:w="100" w:type="dxa"/>
              <w:bottom w:w="100" w:type="dxa"/>
              <w:right w:w="100" w:type="dxa"/>
            </w:tcMar>
          </w:tcPr>
          <w:p w14:paraId="75E519E3" w14:textId="2DC63182" w:rsidR="00134718" w:rsidRPr="00E8045F" w:rsidRDefault="006151C5" w:rsidP="00FE3F97">
            <w:pPr>
              <w:spacing w:before="100" w:beforeAutospacing="1" w:after="0" w:line="240" w:lineRule="auto"/>
              <w:rPr>
                <w:rFonts w:ascii="Arial" w:eastAsia="Arial" w:hAnsi="Arial" w:cs="Arial"/>
                <w:sz w:val="24"/>
                <w:szCs w:val="24"/>
              </w:rPr>
            </w:pPr>
            <w:r w:rsidRPr="006151C5">
              <w:rPr>
                <w:rFonts w:ascii="Arial" w:eastAsia="Arial" w:hAnsi="Arial" w:cs="Arial"/>
                <w:sz w:val="24"/>
                <w:szCs w:val="24"/>
              </w:rPr>
              <w:t>Select option B (2nd item)</w:t>
            </w:r>
          </w:p>
        </w:tc>
        <w:tc>
          <w:tcPr>
            <w:tcW w:w="2040" w:type="dxa"/>
            <w:tcMar>
              <w:top w:w="100" w:type="dxa"/>
              <w:left w:w="100" w:type="dxa"/>
              <w:bottom w:w="100" w:type="dxa"/>
              <w:right w:w="100" w:type="dxa"/>
            </w:tcMar>
          </w:tcPr>
          <w:p w14:paraId="711F0BBA" w14:textId="77E5FF2D" w:rsidR="00134718" w:rsidRPr="006151C5" w:rsidRDefault="006151C5" w:rsidP="00FE3F97">
            <w:pPr>
              <w:spacing w:before="100" w:beforeAutospacing="1" w:after="0" w:line="240" w:lineRule="auto"/>
              <w:rPr>
                <w:rFonts w:ascii="Arial" w:hAnsi="Arial" w:cs="Arial"/>
                <w:sz w:val="24"/>
                <w:szCs w:val="24"/>
              </w:rPr>
            </w:pPr>
            <w:r w:rsidRPr="006151C5">
              <w:rPr>
                <w:rFonts w:ascii="Arial" w:hAnsi="Arial" w:cs="Arial"/>
                <w:sz w:val="24"/>
                <w:szCs w:val="24"/>
              </w:rPr>
              <w:t>omission</w:t>
            </w:r>
          </w:p>
        </w:tc>
      </w:tr>
      <w:tr w:rsidR="00134718" w:rsidRPr="00E8045F" w14:paraId="2436B860" w14:textId="77777777" w:rsidTr="70CE0BAC">
        <w:trPr>
          <w:cantSplit/>
          <w:trHeight w:val="43"/>
        </w:trPr>
        <w:tc>
          <w:tcPr>
            <w:tcW w:w="585" w:type="dxa"/>
            <w:tcMar>
              <w:top w:w="100" w:type="dxa"/>
              <w:left w:w="100" w:type="dxa"/>
              <w:bottom w:w="100" w:type="dxa"/>
              <w:right w:w="100" w:type="dxa"/>
            </w:tcMar>
          </w:tcPr>
          <w:p w14:paraId="0AA48ED9" w14:textId="1921EAD7"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8</w:t>
            </w:r>
          </w:p>
        </w:tc>
        <w:tc>
          <w:tcPr>
            <w:tcW w:w="915" w:type="dxa"/>
            <w:tcMar>
              <w:top w:w="100" w:type="dxa"/>
              <w:left w:w="100" w:type="dxa"/>
              <w:bottom w:w="100" w:type="dxa"/>
              <w:right w:w="100" w:type="dxa"/>
            </w:tcMar>
          </w:tcPr>
          <w:p w14:paraId="6608DB1E" w14:textId="5B4F7018"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7CCB0841" w14:textId="02C4FE55"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SE Book 8</w:t>
            </w:r>
          </w:p>
        </w:tc>
        <w:tc>
          <w:tcPr>
            <w:tcW w:w="1615" w:type="dxa"/>
            <w:tcMar>
              <w:top w:w="100" w:type="dxa"/>
              <w:left w:w="100" w:type="dxa"/>
              <w:bottom w:w="100" w:type="dxa"/>
              <w:right w:w="100" w:type="dxa"/>
            </w:tcMar>
          </w:tcPr>
          <w:p w14:paraId="14089735" w14:textId="2467F4A9"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27</w:t>
            </w:r>
          </w:p>
        </w:tc>
        <w:tc>
          <w:tcPr>
            <w:tcW w:w="1835" w:type="dxa"/>
            <w:tcMar>
              <w:top w:w="100" w:type="dxa"/>
              <w:left w:w="100" w:type="dxa"/>
              <w:bottom w:w="100" w:type="dxa"/>
              <w:right w:w="100" w:type="dxa"/>
            </w:tcMar>
          </w:tcPr>
          <w:p w14:paraId="289D8DD1" w14:textId="7BE078CB"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 xml:space="preserve">SE </w:t>
            </w:r>
            <w:r w:rsidRPr="006151C5">
              <w:rPr>
                <w:rFonts w:ascii="Arial" w:eastAsia="Arial" w:hAnsi="Arial" w:cs="Arial"/>
                <w:sz w:val="24"/>
                <w:szCs w:val="24"/>
              </w:rPr>
              <w:t>states “60 yellow hats”</w:t>
            </w:r>
          </w:p>
        </w:tc>
        <w:tc>
          <w:tcPr>
            <w:tcW w:w="2070" w:type="dxa"/>
            <w:tcMar>
              <w:top w:w="100" w:type="dxa"/>
              <w:left w:w="100" w:type="dxa"/>
              <w:bottom w:w="100" w:type="dxa"/>
              <w:right w:w="100" w:type="dxa"/>
            </w:tcMar>
          </w:tcPr>
          <w:p w14:paraId="3F56624B" w14:textId="67B074B5" w:rsidR="00134718" w:rsidRPr="00E8045F" w:rsidRDefault="006151C5" w:rsidP="00101AB2">
            <w:pPr>
              <w:rPr>
                <w:rFonts w:ascii="Arial" w:eastAsia="Arial" w:hAnsi="Arial" w:cs="Arial"/>
                <w:sz w:val="24"/>
                <w:szCs w:val="24"/>
              </w:rPr>
            </w:pPr>
            <w:r w:rsidRPr="006151C5">
              <w:rPr>
                <w:rFonts w:ascii="Arial" w:eastAsia="Arial" w:hAnsi="Arial" w:cs="Arial"/>
                <w:sz w:val="24"/>
                <w:szCs w:val="24"/>
              </w:rPr>
              <w:t>TG p. 213, Vol 3, states “6 yellow hats?</w:t>
            </w:r>
          </w:p>
        </w:tc>
        <w:tc>
          <w:tcPr>
            <w:tcW w:w="2040" w:type="dxa"/>
            <w:tcMar>
              <w:top w:w="100" w:type="dxa"/>
              <w:left w:w="100" w:type="dxa"/>
              <w:bottom w:w="100" w:type="dxa"/>
              <w:right w:w="100" w:type="dxa"/>
            </w:tcMar>
          </w:tcPr>
          <w:p w14:paraId="7005A924" w14:textId="7B00DEE1" w:rsidR="00134718" w:rsidRPr="006151C5" w:rsidRDefault="006151C5" w:rsidP="00FE3F97">
            <w:pPr>
              <w:spacing w:before="100" w:beforeAutospacing="1" w:after="0" w:line="240" w:lineRule="auto"/>
              <w:rPr>
                <w:rFonts w:ascii="Arial" w:hAnsi="Arial" w:cs="Arial"/>
                <w:sz w:val="24"/>
                <w:szCs w:val="24"/>
              </w:rPr>
            </w:pPr>
            <w:r w:rsidRPr="006151C5">
              <w:rPr>
                <w:rFonts w:ascii="Arial" w:hAnsi="Arial" w:cs="Arial"/>
                <w:sz w:val="24"/>
                <w:szCs w:val="24"/>
              </w:rPr>
              <w:t>typo</w:t>
            </w:r>
          </w:p>
        </w:tc>
      </w:tr>
      <w:tr w:rsidR="00134718" w:rsidRPr="00E8045F" w14:paraId="34B34390" w14:textId="77777777" w:rsidTr="70CE0BAC">
        <w:trPr>
          <w:cantSplit/>
          <w:trHeight w:val="97"/>
        </w:trPr>
        <w:tc>
          <w:tcPr>
            <w:tcW w:w="585" w:type="dxa"/>
            <w:tcMar>
              <w:top w:w="100" w:type="dxa"/>
              <w:left w:w="100" w:type="dxa"/>
              <w:bottom w:w="100" w:type="dxa"/>
              <w:right w:w="100" w:type="dxa"/>
            </w:tcMar>
          </w:tcPr>
          <w:p w14:paraId="08146331" w14:textId="4F61EA90"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9</w:t>
            </w:r>
          </w:p>
        </w:tc>
        <w:tc>
          <w:tcPr>
            <w:tcW w:w="915" w:type="dxa"/>
            <w:tcMar>
              <w:top w:w="100" w:type="dxa"/>
              <w:left w:w="100" w:type="dxa"/>
              <w:bottom w:w="100" w:type="dxa"/>
              <w:right w:w="100" w:type="dxa"/>
            </w:tcMar>
          </w:tcPr>
          <w:p w14:paraId="112E0B32" w14:textId="35C1C0E6"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2E704014" w14:textId="465F1123"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SE Book 7</w:t>
            </w:r>
          </w:p>
        </w:tc>
        <w:tc>
          <w:tcPr>
            <w:tcW w:w="1615" w:type="dxa"/>
            <w:tcMar>
              <w:top w:w="100" w:type="dxa"/>
              <w:left w:w="100" w:type="dxa"/>
              <w:bottom w:w="100" w:type="dxa"/>
              <w:right w:w="100" w:type="dxa"/>
            </w:tcMar>
          </w:tcPr>
          <w:p w14:paraId="2356FA9C" w14:textId="6A0D0281"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 46</w:t>
            </w:r>
          </w:p>
        </w:tc>
        <w:tc>
          <w:tcPr>
            <w:tcW w:w="1835" w:type="dxa"/>
            <w:tcMar>
              <w:top w:w="100" w:type="dxa"/>
              <w:left w:w="100" w:type="dxa"/>
              <w:bottom w:w="100" w:type="dxa"/>
              <w:right w:w="100" w:type="dxa"/>
            </w:tcMar>
          </w:tcPr>
          <w:p w14:paraId="5AD9071D" w14:textId="26D52F33" w:rsidR="00134718" w:rsidRPr="00E8045F" w:rsidRDefault="006151C5" w:rsidP="00FE3F97">
            <w:pPr>
              <w:spacing w:before="100" w:beforeAutospacing="1" w:after="0" w:line="240" w:lineRule="auto"/>
              <w:rPr>
                <w:rFonts w:ascii="Arial" w:eastAsia="Arial" w:hAnsi="Arial" w:cs="Arial"/>
                <w:sz w:val="24"/>
                <w:szCs w:val="24"/>
              </w:rPr>
            </w:pPr>
            <w:r w:rsidRPr="006151C5">
              <w:rPr>
                <w:rFonts w:ascii="Arial" w:eastAsia="Arial" w:hAnsi="Arial" w:cs="Arial"/>
                <w:sz w:val="24"/>
                <w:szCs w:val="24"/>
              </w:rPr>
              <w:t>#1 has two lines. Should that be the case for answer</w:t>
            </w:r>
          </w:p>
        </w:tc>
        <w:tc>
          <w:tcPr>
            <w:tcW w:w="2070" w:type="dxa"/>
            <w:tcMar>
              <w:top w:w="100" w:type="dxa"/>
              <w:left w:w="100" w:type="dxa"/>
              <w:bottom w:w="100" w:type="dxa"/>
              <w:right w:w="100" w:type="dxa"/>
            </w:tcMar>
          </w:tcPr>
          <w:p w14:paraId="52F2D893" w14:textId="6C6A0AEF"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na</w:t>
            </w:r>
          </w:p>
        </w:tc>
        <w:tc>
          <w:tcPr>
            <w:tcW w:w="2040" w:type="dxa"/>
            <w:tcMar>
              <w:top w:w="100" w:type="dxa"/>
              <w:left w:w="100" w:type="dxa"/>
              <w:bottom w:w="100" w:type="dxa"/>
              <w:right w:w="100" w:type="dxa"/>
            </w:tcMar>
          </w:tcPr>
          <w:p w14:paraId="496B4E9A" w14:textId="2A45B3CF" w:rsidR="00134718" w:rsidRPr="006151C5" w:rsidRDefault="006151C5" w:rsidP="00FE3F97">
            <w:pPr>
              <w:spacing w:before="100" w:beforeAutospacing="1" w:after="0" w:line="240" w:lineRule="auto"/>
              <w:rPr>
                <w:rFonts w:ascii="Arial" w:hAnsi="Arial" w:cs="Arial"/>
                <w:sz w:val="24"/>
                <w:szCs w:val="24"/>
              </w:rPr>
            </w:pPr>
            <w:r w:rsidRPr="006151C5">
              <w:rPr>
                <w:rFonts w:ascii="Arial" w:hAnsi="Arial" w:cs="Arial"/>
                <w:sz w:val="24"/>
                <w:szCs w:val="24"/>
              </w:rPr>
              <w:t>typo</w:t>
            </w:r>
          </w:p>
        </w:tc>
      </w:tr>
      <w:tr w:rsidR="00134718" w:rsidRPr="00E8045F" w14:paraId="63AB581B" w14:textId="77777777" w:rsidTr="70CE0BAC">
        <w:trPr>
          <w:cantSplit/>
          <w:trHeight w:val="52"/>
        </w:trPr>
        <w:tc>
          <w:tcPr>
            <w:tcW w:w="585" w:type="dxa"/>
            <w:tcMar>
              <w:top w:w="100" w:type="dxa"/>
              <w:left w:w="100" w:type="dxa"/>
              <w:bottom w:w="100" w:type="dxa"/>
              <w:right w:w="100" w:type="dxa"/>
            </w:tcMar>
          </w:tcPr>
          <w:p w14:paraId="38F976B3" w14:textId="3613C813" w:rsidR="00134718" w:rsidRPr="00E8045F" w:rsidRDefault="00134718" w:rsidP="00FE3F97">
            <w:pPr>
              <w:spacing w:before="100" w:beforeAutospacing="1" w:after="0" w:line="240" w:lineRule="auto"/>
              <w:rPr>
                <w:rFonts w:ascii="Arial" w:eastAsia="Arial" w:hAnsi="Arial" w:cs="Arial"/>
                <w:sz w:val="24"/>
                <w:szCs w:val="24"/>
              </w:rPr>
            </w:pPr>
            <w:r w:rsidRPr="00E8045F">
              <w:rPr>
                <w:rFonts w:ascii="Arial" w:eastAsia="Arial" w:hAnsi="Arial" w:cs="Arial"/>
                <w:sz w:val="24"/>
                <w:szCs w:val="24"/>
              </w:rPr>
              <w:t>10</w:t>
            </w:r>
          </w:p>
        </w:tc>
        <w:tc>
          <w:tcPr>
            <w:tcW w:w="915" w:type="dxa"/>
            <w:tcMar>
              <w:top w:w="100" w:type="dxa"/>
              <w:left w:w="100" w:type="dxa"/>
              <w:bottom w:w="100" w:type="dxa"/>
              <w:right w:w="100" w:type="dxa"/>
            </w:tcMar>
          </w:tcPr>
          <w:p w14:paraId="554B7B6E" w14:textId="066853A2"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1</w:t>
            </w:r>
          </w:p>
        </w:tc>
        <w:tc>
          <w:tcPr>
            <w:tcW w:w="1620" w:type="dxa"/>
            <w:tcMar>
              <w:top w:w="100" w:type="dxa"/>
              <w:left w:w="100" w:type="dxa"/>
              <w:bottom w:w="100" w:type="dxa"/>
              <w:right w:w="100" w:type="dxa"/>
            </w:tcMar>
          </w:tcPr>
          <w:p w14:paraId="4BCB12F6" w14:textId="11D4C86B"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TG Vol 3 Mod 12</w:t>
            </w:r>
          </w:p>
        </w:tc>
        <w:tc>
          <w:tcPr>
            <w:tcW w:w="1615" w:type="dxa"/>
            <w:tcMar>
              <w:top w:w="100" w:type="dxa"/>
              <w:left w:w="100" w:type="dxa"/>
              <w:bottom w:w="100" w:type="dxa"/>
              <w:right w:w="100" w:type="dxa"/>
            </w:tcMar>
          </w:tcPr>
          <w:p w14:paraId="48A345B4" w14:textId="50247447" w:rsidR="00134718" w:rsidRPr="00E8045F" w:rsidRDefault="006151C5" w:rsidP="00FE3F97">
            <w:pPr>
              <w:spacing w:before="100" w:beforeAutospacing="1" w:after="0" w:line="240" w:lineRule="auto"/>
              <w:rPr>
                <w:rFonts w:ascii="Arial" w:eastAsia="Arial" w:hAnsi="Arial" w:cs="Arial"/>
                <w:sz w:val="24"/>
                <w:szCs w:val="24"/>
              </w:rPr>
            </w:pPr>
            <w:r>
              <w:rPr>
                <w:rFonts w:ascii="Arial" w:eastAsia="Arial" w:hAnsi="Arial" w:cs="Arial"/>
                <w:sz w:val="24"/>
                <w:szCs w:val="24"/>
              </w:rPr>
              <w:t>pp. 296-297</w:t>
            </w:r>
          </w:p>
        </w:tc>
        <w:tc>
          <w:tcPr>
            <w:tcW w:w="1835" w:type="dxa"/>
            <w:tcMar>
              <w:top w:w="100" w:type="dxa"/>
              <w:left w:w="100" w:type="dxa"/>
              <w:bottom w:w="100" w:type="dxa"/>
              <w:right w:w="100" w:type="dxa"/>
            </w:tcMar>
          </w:tcPr>
          <w:p w14:paraId="3AB5D82B" w14:textId="65CC7472" w:rsidR="00134718" w:rsidRPr="00E8045F" w:rsidRDefault="006151C5" w:rsidP="006151C5">
            <w:pPr>
              <w:rPr>
                <w:rFonts w:ascii="Arial" w:eastAsia="Arial" w:hAnsi="Arial" w:cs="Arial"/>
                <w:sz w:val="24"/>
                <w:szCs w:val="24"/>
              </w:rPr>
            </w:pPr>
            <w:r w:rsidRPr="006151C5">
              <w:rPr>
                <w:rFonts w:ascii="Arial" w:eastAsia="Arial" w:hAnsi="Arial" w:cs="Arial"/>
                <w:sz w:val="24"/>
                <w:szCs w:val="24"/>
              </w:rPr>
              <w:t>TG is missing item C</w:t>
            </w:r>
          </w:p>
        </w:tc>
        <w:tc>
          <w:tcPr>
            <w:tcW w:w="2070" w:type="dxa"/>
            <w:tcMar>
              <w:top w:w="100" w:type="dxa"/>
              <w:left w:w="100" w:type="dxa"/>
              <w:bottom w:w="100" w:type="dxa"/>
              <w:right w:w="100" w:type="dxa"/>
            </w:tcMar>
          </w:tcPr>
          <w:p w14:paraId="6D32B1ED" w14:textId="29DC9590" w:rsidR="00134718" w:rsidRPr="00E8045F" w:rsidRDefault="006151C5" w:rsidP="006151C5">
            <w:pPr>
              <w:rPr>
                <w:rFonts w:ascii="Arial" w:eastAsia="Arial" w:hAnsi="Arial" w:cs="Arial"/>
                <w:sz w:val="24"/>
                <w:szCs w:val="24"/>
              </w:rPr>
            </w:pPr>
            <w:r w:rsidRPr="006151C5">
              <w:rPr>
                <w:rFonts w:ascii="Arial" w:eastAsia="Arial" w:hAnsi="Arial" w:cs="Arial"/>
                <w:sz w:val="24"/>
                <w:szCs w:val="24"/>
              </w:rPr>
              <w:t>SE Book 8 p. 66 has item C</w:t>
            </w:r>
          </w:p>
        </w:tc>
        <w:tc>
          <w:tcPr>
            <w:tcW w:w="2040" w:type="dxa"/>
            <w:tcMar>
              <w:top w:w="100" w:type="dxa"/>
              <w:left w:w="100" w:type="dxa"/>
              <w:bottom w:w="100" w:type="dxa"/>
              <w:right w:w="100" w:type="dxa"/>
            </w:tcMar>
          </w:tcPr>
          <w:p w14:paraId="4CE0B5CD" w14:textId="65C932C7" w:rsidR="00134718" w:rsidRPr="006151C5" w:rsidRDefault="006151C5" w:rsidP="00FE3F97">
            <w:pPr>
              <w:spacing w:before="100" w:beforeAutospacing="1" w:after="0" w:line="240" w:lineRule="auto"/>
              <w:rPr>
                <w:rFonts w:ascii="Arial" w:hAnsi="Arial" w:cs="Arial"/>
              </w:rPr>
            </w:pPr>
            <w:r w:rsidRPr="006151C5">
              <w:rPr>
                <w:rFonts w:ascii="Arial" w:hAnsi="Arial" w:cs="Arial"/>
              </w:rPr>
              <w:t>include item C with suggested response included in TG</w:t>
            </w:r>
          </w:p>
        </w:tc>
      </w:tr>
    </w:tbl>
    <w:p w14:paraId="70E63DFE" w14:textId="77777777" w:rsidR="00101AB2" w:rsidRDefault="00101AB2">
      <w:pPr>
        <w:rPr>
          <w:rFonts w:ascii="Arial" w:eastAsia="Arial" w:hAnsi="Arial" w:cs="Arial"/>
          <w:b/>
          <w:bCs/>
          <w:sz w:val="32"/>
          <w:szCs w:val="32"/>
        </w:rPr>
      </w:pPr>
      <w:r>
        <w:br w:type="page"/>
      </w:r>
    </w:p>
    <w:p w14:paraId="5BFC4FCF" w14:textId="19FF4427" w:rsidR="6A53E29B" w:rsidRPr="00E8045F" w:rsidRDefault="0025509B" w:rsidP="004448CA">
      <w:pPr>
        <w:pStyle w:val="Heading2"/>
      </w:pPr>
      <w:r>
        <w:lastRenderedPageBreak/>
        <w:t>Social Content Citations</w:t>
      </w:r>
    </w:p>
    <w:p w14:paraId="439A3616" w14:textId="3879854B" w:rsidR="004448CA" w:rsidRPr="00E8045F" w:rsidRDefault="4B763469" w:rsidP="001B641E">
      <w:pPr>
        <w:spacing w:after="240" w:line="240" w:lineRule="auto"/>
        <w:rPr>
          <w:rFonts w:ascii="Arial" w:hAnsi="Arial" w:cs="Arial"/>
          <w:sz w:val="24"/>
          <w:szCs w:val="24"/>
        </w:rPr>
      </w:pPr>
      <w:r w:rsidRPr="70CE0BAC">
        <w:rPr>
          <w:rFonts w:ascii="Arial" w:hAnsi="Arial" w:cs="Arial"/>
          <w:sz w:val="24"/>
          <w:szCs w:val="24"/>
        </w:rPr>
        <w:t>None</w:t>
      </w:r>
    </w:p>
    <w:p w14:paraId="3591B9E9" w14:textId="77777777" w:rsidR="003C7B8C" w:rsidRDefault="003765ED" w:rsidP="003765ED">
      <w:pPr>
        <w:spacing w:before="720" w:after="0" w:line="240" w:lineRule="auto"/>
        <w:rPr>
          <w:rFonts w:ascii="Arial" w:hAnsi="Arial" w:cs="Arial"/>
          <w:sz w:val="24"/>
          <w:szCs w:val="24"/>
        </w:rPr>
      </w:pPr>
      <w:r w:rsidRPr="70CE0BAC">
        <w:rPr>
          <w:rFonts w:ascii="Arial" w:hAnsi="Arial" w:cs="Arial"/>
          <w:sz w:val="24"/>
          <w:szCs w:val="24"/>
        </w:rPr>
        <w:t xml:space="preserve">California Department of Education, </w:t>
      </w:r>
      <w:r w:rsidR="009F6CD6" w:rsidRPr="70CE0BAC">
        <w:rPr>
          <w:rFonts w:ascii="Arial" w:hAnsi="Arial" w:cs="Arial"/>
          <w:sz w:val="24"/>
          <w:szCs w:val="24"/>
        </w:rPr>
        <w:t>August 2025</w:t>
      </w:r>
    </w:p>
    <w:sectPr w:rsidR="003C7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58F9" w14:textId="77777777" w:rsidR="00CC5FEC" w:rsidRDefault="00CC5FEC" w:rsidP="008E65A8">
      <w:pPr>
        <w:spacing w:after="0" w:line="240" w:lineRule="auto"/>
      </w:pPr>
      <w:r>
        <w:separator/>
      </w:r>
    </w:p>
  </w:endnote>
  <w:endnote w:type="continuationSeparator" w:id="0">
    <w:p w14:paraId="06AD531C" w14:textId="77777777" w:rsidR="00CC5FEC" w:rsidRDefault="00CC5FEC" w:rsidP="008E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84D0" w14:textId="77777777" w:rsidR="00CC5FEC" w:rsidRDefault="00CC5FEC" w:rsidP="008E65A8">
      <w:pPr>
        <w:spacing w:after="0" w:line="240" w:lineRule="auto"/>
      </w:pPr>
      <w:r>
        <w:separator/>
      </w:r>
    </w:p>
  </w:footnote>
  <w:footnote w:type="continuationSeparator" w:id="0">
    <w:p w14:paraId="19C21979" w14:textId="77777777" w:rsidR="00CC5FEC" w:rsidRDefault="00CC5FEC" w:rsidP="008E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35412"/>
    <w:rsid w:val="00071D75"/>
    <w:rsid w:val="000B3E3F"/>
    <w:rsid w:val="000C7353"/>
    <w:rsid w:val="000D74B2"/>
    <w:rsid w:val="000E4F16"/>
    <w:rsid w:val="000F2F42"/>
    <w:rsid w:val="00101AB2"/>
    <w:rsid w:val="00104BF3"/>
    <w:rsid w:val="00134718"/>
    <w:rsid w:val="001579B5"/>
    <w:rsid w:val="001B641E"/>
    <w:rsid w:val="001C6B22"/>
    <w:rsid w:val="001E7FF5"/>
    <w:rsid w:val="001F6DD1"/>
    <w:rsid w:val="002018D5"/>
    <w:rsid w:val="002234E7"/>
    <w:rsid w:val="00251C2D"/>
    <w:rsid w:val="0025509B"/>
    <w:rsid w:val="00297E02"/>
    <w:rsid w:val="00310878"/>
    <w:rsid w:val="00321576"/>
    <w:rsid w:val="003765ED"/>
    <w:rsid w:val="00380892"/>
    <w:rsid w:val="003A63BA"/>
    <w:rsid w:val="003C2C12"/>
    <w:rsid w:val="003C7B8C"/>
    <w:rsid w:val="0043491C"/>
    <w:rsid w:val="004448CA"/>
    <w:rsid w:val="00460D03"/>
    <w:rsid w:val="00481E52"/>
    <w:rsid w:val="00487F49"/>
    <w:rsid w:val="00490A1F"/>
    <w:rsid w:val="004A6206"/>
    <w:rsid w:val="004C6E4E"/>
    <w:rsid w:val="004D129A"/>
    <w:rsid w:val="004F30CE"/>
    <w:rsid w:val="00511B08"/>
    <w:rsid w:val="00515B37"/>
    <w:rsid w:val="005D2ACC"/>
    <w:rsid w:val="006151C5"/>
    <w:rsid w:val="00616E76"/>
    <w:rsid w:val="006335DB"/>
    <w:rsid w:val="00634328"/>
    <w:rsid w:val="006809B1"/>
    <w:rsid w:val="0069576E"/>
    <w:rsid w:val="006C46BB"/>
    <w:rsid w:val="006D2E20"/>
    <w:rsid w:val="006E020A"/>
    <w:rsid w:val="00700FF8"/>
    <w:rsid w:val="00707092"/>
    <w:rsid w:val="00713311"/>
    <w:rsid w:val="00722212"/>
    <w:rsid w:val="00752891"/>
    <w:rsid w:val="00756B44"/>
    <w:rsid w:val="00767F5B"/>
    <w:rsid w:val="007872C7"/>
    <w:rsid w:val="007A7413"/>
    <w:rsid w:val="007C5258"/>
    <w:rsid w:val="007E3EA4"/>
    <w:rsid w:val="008311C1"/>
    <w:rsid w:val="008522F4"/>
    <w:rsid w:val="0087173B"/>
    <w:rsid w:val="00876FB3"/>
    <w:rsid w:val="008D3FF8"/>
    <w:rsid w:val="008E65A8"/>
    <w:rsid w:val="00907134"/>
    <w:rsid w:val="0093487E"/>
    <w:rsid w:val="00995D8F"/>
    <w:rsid w:val="009A2E1F"/>
    <w:rsid w:val="009D73A8"/>
    <w:rsid w:val="009E05A5"/>
    <w:rsid w:val="009E6AF5"/>
    <w:rsid w:val="009F6BB4"/>
    <w:rsid w:val="009F6CD6"/>
    <w:rsid w:val="00A33EB6"/>
    <w:rsid w:val="00A704C8"/>
    <w:rsid w:val="00A955C0"/>
    <w:rsid w:val="00AD332C"/>
    <w:rsid w:val="00B05594"/>
    <w:rsid w:val="00B1440A"/>
    <w:rsid w:val="00B4282B"/>
    <w:rsid w:val="00B67B01"/>
    <w:rsid w:val="00B90CF0"/>
    <w:rsid w:val="00BE3DB7"/>
    <w:rsid w:val="00BF3A01"/>
    <w:rsid w:val="00C105EB"/>
    <w:rsid w:val="00C17DC0"/>
    <w:rsid w:val="00C352D9"/>
    <w:rsid w:val="00C72809"/>
    <w:rsid w:val="00C878DA"/>
    <w:rsid w:val="00CA3DF0"/>
    <w:rsid w:val="00CB54A6"/>
    <w:rsid w:val="00CC5FEC"/>
    <w:rsid w:val="00CD1CCF"/>
    <w:rsid w:val="00CE1FC1"/>
    <w:rsid w:val="00D03D3A"/>
    <w:rsid w:val="00D0416E"/>
    <w:rsid w:val="00DF5FCE"/>
    <w:rsid w:val="00E13283"/>
    <w:rsid w:val="00E25687"/>
    <w:rsid w:val="00E36626"/>
    <w:rsid w:val="00E43855"/>
    <w:rsid w:val="00E8045F"/>
    <w:rsid w:val="00ED47BC"/>
    <w:rsid w:val="00ED601E"/>
    <w:rsid w:val="00F142E4"/>
    <w:rsid w:val="00F31A3C"/>
    <w:rsid w:val="00F63A54"/>
    <w:rsid w:val="00FD47FD"/>
    <w:rsid w:val="00FE3F97"/>
    <w:rsid w:val="0268D624"/>
    <w:rsid w:val="05B3C017"/>
    <w:rsid w:val="05E78220"/>
    <w:rsid w:val="0617D066"/>
    <w:rsid w:val="06476310"/>
    <w:rsid w:val="071E72AE"/>
    <w:rsid w:val="084D4761"/>
    <w:rsid w:val="095EE044"/>
    <w:rsid w:val="0A3AA9F7"/>
    <w:rsid w:val="0B1AD433"/>
    <w:rsid w:val="0B5E9C32"/>
    <w:rsid w:val="0B9E9AF3"/>
    <w:rsid w:val="0BA448E7"/>
    <w:rsid w:val="0CAEA386"/>
    <w:rsid w:val="0CD3B458"/>
    <w:rsid w:val="0D9171FB"/>
    <w:rsid w:val="0DD67413"/>
    <w:rsid w:val="0ED63BB5"/>
    <w:rsid w:val="10027AAB"/>
    <w:rsid w:val="10854ABE"/>
    <w:rsid w:val="118A15B7"/>
    <w:rsid w:val="12A4F54F"/>
    <w:rsid w:val="13019F6A"/>
    <w:rsid w:val="130AB371"/>
    <w:rsid w:val="1482766E"/>
    <w:rsid w:val="152B722A"/>
    <w:rsid w:val="1552AFB3"/>
    <w:rsid w:val="16657460"/>
    <w:rsid w:val="17C063B1"/>
    <w:rsid w:val="180E160F"/>
    <w:rsid w:val="194A0A8A"/>
    <w:rsid w:val="19841F96"/>
    <w:rsid w:val="1AB3BD02"/>
    <w:rsid w:val="1AE7A058"/>
    <w:rsid w:val="1CBB8D87"/>
    <w:rsid w:val="1E2A1CBB"/>
    <w:rsid w:val="1E575DE8"/>
    <w:rsid w:val="1F532538"/>
    <w:rsid w:val="20AB131F"/>
    <w:rsid w:val="2176091E"/>
    <w:rsid w:val="21A82707"/>
    <w:rsid w:val="23F25DCA"/>
    <w:rsid w:val="2469EDE7"/>
    <w:rsid w:val="255E8804"/>
    <w:rsid w:val="258D7ED8"/>
    <w:rsid w:val="26A0D05F"/>
    <w:rsid w:val="26C11DB0"/>
    <w:rsid w:val="27627A8F"/>
    <w:rsid w:val="27988FBE"/>
    <w:rsid w:val="282096AB"/>
    <w:rsid w:val="296E6768"/>
    <w:rsid w:val="2985B0A0"/>
    <w:rsid w:val="2A1DD74F"/>
    <w:rsid w:val="2A4B048F"/>
    <w:rsid w:val="2AD5AC59"/>
    <w:rsid w:val="2C82F18F"/>
    <w:rsid w:val="2C895722"/>
    <w:rsid w:val="2CF1BA0D"/>
    <w:rsid w:val="2D994010"/>
    <w:rsid w:val="2DA72E76"/>
    <w:rsid w:val="2EAEB9FB"/>
    <w:rsid w:val="31DD27E2"/>
    <w:rsid w:val="3288C1EA"/>
    <w:rsid w:val="33B1ADBE"/>
    <w:rsid w:val="34E14B2A"/>
    <w:rsid w:val="3676E760"/>
    <w:rsid w:val="37D6F4ED"/>
    <w:rsid w:val="38035BF2"/>
    <w:rsid w:val="386BF684"/>
    <w:rsid w:val="3978E1D4"/>
    <w:rsid w:val="3B3FC9E4"/>
    <w:rsid w:val="3BB41C1A"/>
    <w:rsid w:val="3C36E0BA"/>
    <w:rsid w:val="3CA4FD4E"/>
    <w:rsid w:val="3CD6CD15"/>
    <w:rsid w:val="40E16D63"/>
    <w:rsid w:val="4274E499"/>
    <w:rsid w:val="42EF082C"/>
    <w:rsid w:val="44825976"/>
    <w:rsid w:val="4607BB4E"/>
    <w:rsid w:val="46514856"/>
    <w:rsid w:val="472B3652"/>
    <w:rsid w:val="4731D52A"/>
    <w:rsid w:val="476951F7"/>
    <w:rsid w:val="48FB2908"/>
    <w:rsid w:val="495660B7"/>
    <w:rsid w:val="4969D8C7"/>
    <w:rsid w:val="4A3B49BA"/>
    <w:rsid w:val="4B5167C1"/>
    <w:rsid w:val="4B652302"/>
    <w:rsid w:val="4B763469"/>
    <w:rsid w:val="4C340BF7"/>
    <w:rsid w:val="4C96076C"/>
    <w:rsid w:val="4D0A6E5F"/>
    <w:rsid w:val="4D57354F"/>
    <w:rsid w:val="4E992968"/>
    <w:rsid w:val="4FA471E6"/>
    <w:rsid w:val="509519B9"/>
    <w:rsid w:val="53A3AA58"/>
    <w:rsid w:val="55AC52DB"/>
    <w:rsid w:val="57387951"/>
    <w:rsid w:val="57635DD1"/>
    <w:rsid w:val="590A3E1C"/>
    <w:rsid w:val="598DD20B"/>
    <w:rsid w:val="5A04FB9E"/>
    <w:rsid w:val="5A0A8CF7"/>
    <w:rsid w:val="5A3DED17"/>
    <w:rsid w:val="5C41AC0D"/>
    <w:rsid w:val="5FAD2F5D"/>
    <w:rsid w:val="5FECF139"/>
    <w:rsid w:val="6056A928"/>
    <w:rsid w:val="608B7E13"/>
    <w:rsid w:val="60DFEC05"/>
    <w:rsid w:val="60EF0582"/>
    <w:rsid w:val="60FB913A"/>
    <w:rsid w:val="64D6A138"/>
    <w:rsid w:val="64F1ABAE"/>
    <w:rsid w:val="674B6CAB"/>
    <w:rsid w:val="68FE6A4D"/>
    <w:rsid w:val="69351835"/>
    <w:rsid w:val="6A53E29B"/>
    <w:rsid w:val="6A8D5F36"/>
    <w:rsid w:val="6A97B8C8"/>
    <w:rsid w:val="6C46C7D1"/>
    <w:rsid w:val="6CD4D7C7"/>
    <w:rsid w:val="6D8F5AC9"/>
    <w:rsid w:val="6DA2A59C"/>
    <w:rsid w:val="6EE7632B"/>
    <w:rsid w:val="6F6B29EB"/>
    <w:rsid w:val="6FDB261E"/>
    <w:rsid w:val="707DF682"/>
    <w:rsid w:val="7083338C"/>
    <w:rsid w:val="70CE0BAC"/>
    <w:rsid w:val="715C9C11"/>
    <w:rsid w:val="719C32D8"/>
    <w:rsid w:val="76392F0D"/>
    <w:rsid w:val="76CE2E62"/>
    <w:rsid w:val="76F6CB2E"/>
    <w:rsid w:val="78D29D6C"/>
    <w:rsid w:val="78FF005A"/>
    <w:rsid w:val="7B3A49EE"/>
    <w:rsid w:val="7E04345C"/>
    <w:rsid w:val="7E752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F5"/>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E13283"/>
    <w:rPr>
      <w:color w:val="605E5C"/>
      <w:shd w:val="clear" w:color="auto" w:fill="E1DFDD"/>
    </w:rPr>
  </w:style>
  <w:style w:type="character" w:styleId="FollowedHyperlink">
    <w:name w:val="FollowedHyperlink"/>
    <w:basedOn w:val="DefaultParagraphFont"/>
    <w:uiPriority w:val="99"/>
    <w:semiHidden/>
    <w:unhideWhenUsed/>
    <w:rsid w:val="001E7FF5"/>
    <w:rPr>
      <w:rFonts w:ascii="Arial" w:hAnsi="Arial"/>
      <w:color w:val="954F72" w:themeColor="followedHyperlink"/>
      <w:sz w:val="24"/>
      <w:u w:val="single"/>
    </w:rPr>
  </w:style>
  <w:style w:type="paragraph" w:styleId="Footer">
    <w:name w:val="footer"/>
    <w:basedOn w:val="Normal"/>
    <w:link w:val="FooterChar"/>
    <w:uiPriority w:val="99"/>
    <w:unhideWhenUsed/>
    <w:rsid w:val="008E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591426767">
      <w:bodyDiv w:val="1"/>
      <w:marLeft w:val="0"/>
      <w:marRight w:val="0"/>
      <w:marTop w:val="0"/>
      <w:marBottom w:val="0"/>
      <w:divBdr>
        <w:top w:val="none" w:sz="0" w:space="0" w:color="auto"/>
        <w:left w:val="none" w:sz="0" w:space="0" w:color="auto"/>
        <w:bottom w:val="none" w:sz="0" w:space="0" w:color="auto"/>
        <w:right w:val="none" w:sz="0" w:space="0" w:color="auto"/>
      </w:divBdr>
      <w:divsChild>
        <w:div w:id="1695813297">
          <w:marLeft w:val="-515"/>
          <w:marRight w:val="0"/>
          <w:marTop w:val="0"/>
          <w:marBottom w:val="0"/>
          <w:divBdr>
            <w:top w:val="none" w:sz="0" w:space="0" w:color="auto"/>
            <w:left w:val="none" w:sz="0" w:space="0" w:color="auto"/>
            <w:bottom w:val="none" w:sz="0" w:space="0" w:color="auto"/>
            <w:right w:val="none" w:sz="0" w:space="0" w:color="auto"/>
          </w:divBdr>
        </w:div>
      </w:divsChild>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737629930">
      <w:bodyDiv w:val="1"/>
      <w:marLeft w:val="0"/>
      <w:marRight w:val="0"/>
      <w:marTop w:val="0"/>
      <w:marBottom w:val="0"/>
      <w:divBdr>
        <w:top w:val="none" w:sz="0" w:space="0" w:color="auto"/>
        <w:left w:val="none" w:sz="0" w:space="0" w:color="auto"/>
        <w:bottom w:val="none" w:sz="0" w:space="0" w:color="auto"/>
        <w:right w:val="none" w:sz="0" w:space="0" w:color="auto"/>
      </w:divBdr>
      <w:divsChild>
        <w:div w:id="1853686710">
          <w:marLeft w:val="-515"/>
          <w:marRight w:val="0"/>
          <w:marTop w:val="0"/>
          <w:marBottom w:val="0"/>
          <w:divBdr>
            <w:top w:val="none" w:sz="0" w:space="0" w:color="auto"/>
            <w:left w:val="none" w:sz="0" w:space="0" w:color="auto"/>
            <w:bottom w:val="none" w:sz="0" w:space="0" w:color="auto"/>
            <w:right w:val="none" w:sz="0" w:space="0" w:color="auto"/>
          </w:divBdr>
        </w:div>
      </w:divsChild>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7489">
      <w:bodyDiv w:val="1"/>
      <w:marLeft w:val="0"/>
      <w:marRight w:val="0"/>
      <w:marTop w:val="0"/>
      <w:marBottom w:val="0"/>
      <w:divBdr>
        <w:top w:val="none" w:sz="0" w:space="0" w:color="auto"/>
        <w:left w:val="none" w:sz="0" w:space="0" w:color="auto"/>
        <w:bottom w:val="none" w:sz="0" w:space="0" w:color="auto"/>
        <w:right w:val="none" w:sz="0" w:space="0" w:color="auto"/>
      </w:divBdr>
      <w:divsChild>
        <w:div w:id="1257709056">
          <w:marLeft w:val="-5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co.com/content/math/into_math_ca/gK/student/pdf/g0k_imcav1_pchlg_lsn_m04l01s00_en.pdf?custom_correlation_id=e7670836-8cff-4dcc-a9c2-08fa0b6300df" TargetMode="External"/><Relationship Id="rId3" Type="http://schemas.openxmlformats.org/officeDocument/2006/relationships/settings" Target="settings.xml"/><Relationship Id="rId7" Type="http://schemas.openxmlformats.org/officeDocument/2006/relationships/hyperlink" Target="https://www.hmhco.com/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HMH, Into Math, K–5 - Instructional Materials (CA Dept of Education)</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HMH, Into Math, K–5 - Instructional Materials (CA Dept of Education)</dc:title>
  <dc:subject>Review Panel Advisory Recommendation, 2025 Mathematics Instructional Materials Adoption for HMH, Into Math California, K–5.</dc:subject>
  <dc:creator/>
  <cp:keywords/>
  <dc:description/>
  <cp:lastModifiedBy/>
  <cp:revision>1</cp:revision>
  <dcterms:created xsi:type="dcterms:W3CDTF">2025-08-08T20:17:00Z</dcterms:created>
  <dcterms:modified xsi:type="dcterms:W3CDTF">2025-08-11T17:00:00Z</dcterms:modified>
</cp:coreProperties>
</file>