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987173" w:rsidRDefault="78FF005A" w:rsidP="00D0416E">
      <w:pPr>
        <w:spacing w:line="240" w:lineRule="auto"/>
        <w:jc w:val="center"/>
        <w:rPr>
          <w:rFonts w:ascii="Arial" w:eastAsia="Arial" w:hAnsi="Arial" w:cs="Arial"/>
          <w:i/>
          <w:iCs/>
          <w:sz w:val="24"/>
          <w:szCs w:val="24"/>
        </w:rPr>
      </w:pPr>
      <w:r w:rsidRPr="00987173">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987173" w:rsidRDefault="00CB54A6" w:rsidP="00D0416E">
      <w:pPr>
        <w:pStyle w:val="Heading1"/>
        <w:spacing w:after="240"/>
        <w:rPr>
          <w:b w:val="0"/>
          <w:bCs w:val="0"/>
        </w:rPr>
      </w:pPr>
      <w:bookmarkStart w:id="0" w:name="_Hlk190356056"/>
      <w:r w:rsidRPr="00987173">
        <w:t>Review Panel Advisory Recommendation</w:t>
      </w:r>
      <w:r w:rsidRPr="00987173">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987173" w14:paraId="65B4816D" w14:textId="77777777" w:rsidTr="0A7D28B9">
        <w:trPr>
          <w:cantSplit/>
          <w:tblHeader/>
        </w:trPr>
        <w:tc>
          <w:tcPr>
            <w:tcW w:w="3120" w:type="dxa"/>
            <w:shd w:val="clear" w:color="auto" w:fill="D9D9D9" w:themeFill="background1" w:themeFillShade="D9"/>
          </w:tcPr>
          <w:bookmarkEnd w:id="0"/>
          <w:p w14:paraId="17C17A3B" w14:textId="578AEFDA" w:rsidR="6A8D5F36" w:rsidRPr="00987173" w:rsidRDefault="6A8D5F36" w:rsidP="00515B37">
            <w:pPr>
              <w:spacing w:before="80" w:after="80"/>
              <w:rPr>
                <w:rFonts w:ascii="Arial" w:eastAsia="Arial" w:hAnsi="Arial" w:cs="Arial"/>
                <w:b/>
                <w:bCs/>
                <w:sz w:val="24"/>
                <w:szCs w:val="24"/>
              </w:rPr>
            </w:pPr>
            <w:r w:rsidRPr="00987173">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987173" w:rsidRDefault="6A8D5F36" w:rsidP="00515B37">
            <w:pPr>
              <w:spacing w:before="80" w:after="80"/>
              <w:rPr>
                <w:rFonts w:ascii="Arial" w:eastAsia="Arial" w:hAnsi="Arial" w:cs="Arial"/>
                <w:b/>
                <w:bCs/>
                <w:sz w:val="24"/>
                <w:szCs w:val="24"/>
              </w:rPr>
            </w:pPr>
            <w:r w:rsidRPr="00987173">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987173" w:rsidRDefault="6A8D5F36" w:rsidP="00515B37">
            <w:pPr>
              <w:spacing w:before="80" w:after="80"/>
              <w:rPr>
                <w:rFonts w:ascii="Arial" w:eastAsia="Arial" w:hAnsi="Arial" w:cs="Arial"/>
                <w:b/>
                <w:bCs/>
                <w:sz w:val="24"/>
                <w:szCs w:val="24"/>
              </w:rPr>
            </w:pPr>
            <w:r w:rsidRPr="00987173">
              <w:rPr>
                <w:rFonts w:ascii="Arial" w:eastAsia="Arial" w:hAnsi="Arial" w:cs="Arial"/>
                <w:b/>
                <w:bCs/>
                <w:sz w:val="24"/>
                <w:szCs w:val="24"/>
              </w:rPr>
              <w:t>Grade Level(s)</w:t>
            </w:r>
          </w:p>
        </w:tc>
      </w:tr>
      <w:tr w:rsidR="004608E8" w:rsidRPr="00987173" w14:paraId="6F392B6F" w14:textId="77777777" w:rsidTr="0A7D28B9">
        <w:trPr>
          <w:cantSplit/>
        </w:trPr>
        <w:tc>
          <w:tcPr>
            <w:tcW w:w="3120" w:type="dxa"/>
          </w:tcPr>
          <w:p w14:paraId="62EB32BB" w14:textId="6DEAFA3F" w:rsidR="004608E8" w:rsidRPr="00987173" w:rsidRDefault="004608E8" w:rsidP="004608E8">
            <w:pPr>
              <w:spacing w:before="160" w:after="160"/>
              <w:rPr>
                <w:rFonts w:ascii="Arial" w:eastAsia="Arial" w:hAnsi="Arial" w:cs="Arial"/>
                <w:sz w:val="24"/>
                <w:szCs w:val="24"/>
              </w:rPr>
            </w:pPr>
            <w:r w:rsidRPr="00987173">
              <w:rPr>
                <w:rFonts w:ascii="Arial" w:eastAsia="Arial" w:hAnsi="Arial" w:cs="Arial"/>
                <w:sz w:val="24"/>
                <w:szCs w:val="24"/>
              </w:rPr>
              <w:t>TPS Publishing Inc.</w:t>
            </w:r>
          </w:p>
        </w:tc>
        <w:tc>
          <w:tcPr>
            <w:tcW w:w="3120" w:type="dxa"/>
          </w:tcPr>
          <w:p w14:paraId="5B1977D6" w14:textId="6A8F44E3" w:rsidR="004608E8" w:rsidRPr="00987173" w:rsidRDefault="004608E8" w:rsidP="004608E8">
            <w:pPr>
              <w:spacing w:before="160" w:after="160"/>
              <w:rPr>
                <w:rFonts w:ascii="Arial" w:eastAsia="Arial" w:hAnsi="Arial" w:cs="Arial"/>
                <w:i/>
                <w:iCs/>
                <w:sz w:val="24"/>
                <w:szCs w:val="24"/>
              </w:rPr>
            </w:pPr>
            <w:r w:rsidRPr="00987173">
              <w:rPr>
                <w:rFonts w:ascii="Arial" w:eastAsia="Arial" w:hAnsi="Arial" w:cs="Arial"/>
                <w:i/>
                <w:iCs/>
                <w:sz w:val="24"/>
                <w:szCs w:val="24"/>
              </w:rPr>
              <w:t xml:space="preserve">STEAM into Big Ideas </w:t>
            </w:r>
          </w:p>
        </w:tc>
        <w:tc>
          <w:tcPr>
            <w:tcW w:w="3120" w:type="dxa"/>
          </w:tcPr>
          <w:p w14:paraId="6BD235A4" w14:textId="15529800" w:rsidR="004608E8" w:rsidRPr="00987173" w:rsidRDefault="004608E8" w:rsidP="004608E8">
            <w:pPr>
              <w:spacing w:before="160" w:after="160"/>
              <w:rPr>
                <w:rFonts w:ascii="Arial" w:eastAsia="Arial" w:hAnsi="Arial" w:cs="Arial"/>
                <w:sz w:val="24"/>
                <w:szCs w:val="24"/>
              </w:rPr>
            </w:pPr>
            <w:r w:rsidRPr="00987173">
              <w:rPr>
                <w:rFonts w:ascii="Arial" w:eastAsia="Arial" w:hAnsi="Arial" w:cs="Arial"/>
                <w:sz w:val="24"/>
                <w:szCs w:val="24"/>
              </w:rPr>
              <w:t>Mathematics 1</w:t>
            </w:r>
          </w:p>
        </w:tc>
      </w:tr>
    </w:tbl>
    <w:p w14:paraId="78B4E144" w14:textId="3B8A6A38" w:rsidR="6A53E29B" w:rsidRPr="00987173" w:rsidRDefault="6A53E29B" w:rsidP="00767F5B">
      <w:pPr>
        <w:pStyle w:val="Heading2"/>
      </w:pPr>
      <w:r w:rsidRPr="00987173">
        <w:t>Program Summary:</w:t>
      </w:r>
    </w:p>
    <w:p w14:paraId="7A1B126B" w14:textId="6D227733" w:rsidR="004608E8" w:rsidRPr="00987173" w:rsidRDefault="004608E8" w:rsidP="004608E8">
      <w:pPr>
        <w:spacing w:before="240" w:after="0"/>
        <w:rPr>
          <w:rFonts w:ascii="Arial" w:eastAsia="Arial" w:hAnsi="Arial" w:cs="Arial"/>
          <w:sz w:val="24"/>
          <w:szCs w:val="24"/>
        </w:rPr>
      </w:pPr>
      <w:r w:rsidRPr="00987173">
        <w:rPr>
          <w:rFonts w:ascii="Arial" w:eastAsia="Arial" w:hAnsi="Arial" w:cs="Arial"/>
          <w:sz w:val="24"/>
          <w:szCs w:val="24"/>
        </w:rPr>
        <w:t xml:space="preserve">The </w:t>
      </w:r>
      <w:r w:rsidRPr="00987173">
        <w:rPr>
          <w:rFonts w:ascii="Arial" w:eastAsia="Arial" w:hAnsi="Arial" w:cs="Arial"/>
          <w:i/>
          <w:iCs/>
          <w:sz w:val="24"/>
          <w:szCs w:val="24"/>
        </w:rPr>
        <w:t>STEAM into Big Ideas</w:t>
      </w:r>
      <w:r w:rsidRPr="00987173">
        <w:rPr>
          <w:rFonts w:ascii="Arial" w:eastAsia="Arial" w:hAnsi="Arial" w:cs="Arial"/>
          <w:sz w:val="24"/>
          <w:szCs w:val="24"/>
        </w:rPr>
        <w:t xml:space="preserve"> Mathematics 1 program includes the following: Big Ideas Math I Teacher Project Guide (PGM1TE). Big Ideas Math I Student Project Guide (PGM1SE). Real Numbers - Teacher Edition (RNM1TE). Real Numbers</w:t>
      </w:r>
      <w:r w:rsidR="00E6431D" w:rsidRPr="00987173">
        <w:rPr>
          <w:rFonts w:ascii="Arial" w:eastAsia="Arial" w:hAnsi="Arial" w:cs="Arial"/>
          <w:sz w:val="24"/>
          <w:szCs w:val="24"/>
        </w:rPr>
        <w:t xml:space="preserve"> - </w:t>
      </w:r>
      <w:r w:rsidRPr="00987173">
        <w:rPr>
          <w:rFonts w:ascii="Arial" w:eastAsia="Arial" w:hAnsi="Arial" w:cs="Arial"/>
          <w:sz w:val="24"/>
          <w:szCs w:val="24"/>
        </w:rPr>
        <w:t>Student Edition (RNM1SE).  Math I - Combined Strategies</w:t>
      </w:r>
      <w:r w:rsidR="00E6431D" w:rsidRPr="00987173">
        <w:rPr>
          <w:rFonts w:ascii="Arial" w:eastAsia="Arial" w:hAnsi="Arial" w:cs="Arial"/>
          <w:sz w:val="24"/>
          <w:szCs w:val="24"/>
        </w:rPr>
        <w:t xml:space="preserve"> - </w:t>
      </w:r>
      <w:r w:rsidRPr="00987173">
        <w:rPr>
          <w:rFonts w:ascii="Arial" w:eastAsia="Arial" w:hAnsi="Arial" w:cs="Arial"/>
          <w:sz w:val="24"/>
          <w:szCs w:val="24"/>
        </w:rPr>
        <w:t>Teacher Edition (CSM1TE). Math I - Combined Strategies - Student Edition (CSM1SE). iMast STEM Guides (IMAST). Environmental Principles and Concepts Activity Book (ECP). Math I - Assessment Generator (AGM1). Interactive Assessment tool (IST). Interactive Homework System (IHS). Intervention Focus Tutorial (IFT). Grade 3 STEM Teacher Project Guide (SPGG3TE). Big Ideas Grade 4 Teacher Project Guide (PGG4TE). Grade 8 STEM Teacher Project Guide (SPGG8TE). Grade 8 STEM Student Project Guide (SPGG8SE). STEAM into Big Ideas Mathematics - Implementation Guide (IGCG).</w:t>
      </w:r>
    </w:p>
    <w:p w14:paraId="646437C2" w14:textId="6A305A08" w:rsidR="5FECF139" w:rsidRPr="00987173" w:rsidRDefault="004608E8" w:rsidP="004608E8">
      <w:pPr>
        <w:spacing w:before="240" w:after="0" w:line="240" w:lineRule="auto"/>
        <w:rPr>
          <w:rFonts w:ascii="Arial" w:eastAsia="Arial" w:hAnsi="Arial" w:cs="Arial"/>
          <w:sz w:val="24"/>
          <w:szCs w:val="24"/>
        </w:rPr>
      </w:pPr>
      <w:r w:rsidRPr="00987173">
        <w:rPr>
          <w:rFonts w:ascii="Arial" w:eastAsia="Arial" w:hAnsi="Arial" w:cs="Arial"/>
          <w:sz w:val="24"/>
          <w:szCs w:val="24"/>
        </w:rPr>
        <w:t>Big Ideas - Math Online STEAM Library</w:t>
      </w:r>
      <w:r w:rsidR="00E6431D" w:rsidRPr="00987173">
        <w:rPr>
          <w:rFonts w:ascii="Arial" w:eastAsia="Arial" w:hAnsi="Arial" w:cs="Arial"/>
          <w:sz w:val="24"/>
          <w:szCs w:val="24"/>
        </w:rPr>
        <w:t xml:space="preserve"> - </w:t>
      </w:r>
      <w:r w:rsidRPr="00987173">
        <w:rPr>
          <w:rFonts w:ascii="Arial" w:eastAsia="Arial" w:hAnsi="Arial" w:cs="Arial"/>
          <w:sz w:val="24"/>
          <w:szCs w:val="24"/>
        </w:rPr>
        <w:t>Middle. Big Ideas - Inclusive Community Reader Activity Library. Big Ideas - Inclusive Community Math After School Math Club Library. Big Ideas - Inclusive Community Math After School PSHE Library. Big Ideas - Inclusive Community Math Literacy and Reteach Library. Big Ideas - Inclusive Community Preferred Supplier 'Didax' Library. Big Ideas - Inclusive Community Homework and Applied Math Library. Big Ideas - Teacher Support - Blackline Master. Big Ideas - Teacher Support. Big Ideas - Environmental Principles and Concepts. Big Ideas - Online Assessment Library K</w:t>
      </w:r>
      <w:r w:rsidR="00F63E19" w:rsidRPr="00987173">
        <w:rPr>
          <w:rFonts w:ascii="Arial" w:eastAsia="Arial" w:hAnsi="Arial" w:cs="Arial"/>
          <w:sz w:val="24"/>
          <w:szCs w:val="24"/>
        </w:rPr>
        <w:t>–</w:t>
      </w:r>
      <w:r w:rsidRPr="00987173">
        <w:rPr>
          <w:rFonts w:ascii="Arial" w:eastAsia="Arial" w:hAnsi="Arial" w:cs="Arial"/>
          <w:sz w:val="24"/>
          <w:szCs w:val="24"/>
        </w:rPr>
        <w:t>8.</w:t>
      </w:r>
    </w:p>
    <w:p w14:paraId="7DD669F5" w14:textId="4C779B7A" w:rsidR="6A53E29B" w:rsidRPr="00987173" w:rsidRDefault="6A53E29B" w:rsidP="00767F5B">
      <w:pPr>
        <w:pStyle w:val="Heading2"/>
      </w:pPr>
      <w:r w:rsidRPr="00987173">
        <w:t>Recommendation:</w:t>
      </w:r>
    </w:p>
    <w:p w14:paraId="2601C974" w14:textId="52F67A70" w:rsidR="003C2C12" w:rsidRPr="00987173" w:rsidRDefault="006823C4" w:rsidP="00D0416E">
      <w:pPr>
        <w:spacing w:after="0" w:line="240" w:lineRule="auto"/>
        <w:rPr>
          <w:rFonts w:ascii="Arial" w:eastAsia="Arial" w:hAnsi="Arial" w:cs="Arial"/>
          <w:sz w:val="24"/>
          <w:szCs w:val="24"/>
        </w:rPr>
      </w:pPr>
      <w:r w:rsidRPr="00987173">
        <w:rPr>
          <w:rFonts w:ascii="Arial" w:eastAsia="Arial" w:hAnsi="Arial" w:cs="Arial"/>
          <w:i/>
          <w:iCs/>
          <w:sz w:val="24"/>
          <w:szCs w:val="24"/>
        </w:rPr>
        <w:t>STEAM into Big Ideas</w:t>
      </w:r>
      <w:r w:rsidR="6DA2A59C" w:rsidRPr="00987173">
        <w:rPr>
          <w:rFonts w:ascii="Arial" w:eastAsia="Arial" w:hAnsi="Arial" w:cs="Arial"/>
          <w:sz w:val="24"/>
          <w:szCs w:val="24"/>
        </w:rPr>
        <w:t xml:space="preserve"> </w:t>
      </w:r>
      <w:r w:rsidR="495660B7" w:rsidRPr="00987173">
        <w:rPr>
          <w:rFonts w:ascii="Arial" w:eastAsia="Arial" w:hAnsi="Arial" w:cs="Arial"/>
          <w:sz w:val="24"/>
          <w:szCs w:val="24"/>
        </w:rPr>
        <w:t>is not recommended for adoption</w:t>
      </w:r>
      <w:r w:rsidR="707DF682" w:rsidRPr="00987173">
        <w:rPr>
          <w:rFonts w:ascii="Arial" w:eastAsia="Arial" w:hAnsi="Arial" w:cs="Arial"/>
          <w:sz w:val="24"/>
          <w:szCs w:val="24"/>
        </w:rPr>
        <w:t xml:space="preserve"> for </w:t>
      </w:r>
      <w:r w:rsidR="002A1536" w:rsidRPr="00987173">
        <w:rPr>
          <w:rFonts w:ascii="Arial" w:eastAsia="Arial" w:hAnsi="Arial" w:cs="Arial"/>
          <w:sz w:val="24"/>
          <w:szCs w:val="24"/>
        </w:rPr>
        <w:t xml:space="preserve">Mathematics 1 </w:t>
      </w:r>
      <w:r w:rsidR="69351835" w:rsidRPr="00987173">
        <w:rPr>
          <w:rFonts w:ascii="Arial" w:eastAsia="Arial" w:hAnsi="Arial" w:cs="Arial"/>
          <w:sz w:val="24"/>
          <w:szCs w:val="24"/>
        </w:rPr>
        <w:t>because</w:t>
      </w:r>
      <w:r w:rsidR="495660B7" w:rsidRPr="00987173">
        <w:rPr>
          <w:rFonts w:ascii="Arial" w:eastAsia="Arial" w:hAnsi="Arial" w:cs="Arial"/>
          <w:sz w:val="24"/>
          <w:szCs w:val="24"/>
        </w:rPr>
        <w:t xml:space="preserve"> </w:t>
      </w:r>
      <w:r w:rsidR="69351835" w:rsidRPr="00987173">
        <w:rPr>
          <w:rFonts w:ascii="Arial" w:eastAsia="Arial" w:hAnsi="Arial" w:cs="Arial"/>
          <w:sz w:val="24"/>
          <w:szCs w:val="24"/>
        </w:rPr>
        <w:t xml:space="preserve">it is not aligned with the </w:t>
      </w:r>
      <w:r w:rsidR="69351835" w:rsidRPr="00987173">
        <w:rPr>
          <w:rFonts w:ascii="Arial" w:eastAsia="Arial" w:hAnsi="Arial" w:cs="Arial"/>
          <w:i/>
          <w:iCs/>
          <w:color w:val="000000" w:themeColor="text1"/>
          <w:sz w:val="24"/>
          <w:szCs w:val="24"/>
        </w:rPr>
        <w:t>California Common Core State Standards for Mathematics</w:t>
      </w:r>
      <w:r w:rsidR="69351835" w:rsidRPr="00987173">
        <w:rPr>
          <w:rFonts w:ascii="Arial" w:eastAsia="Arial" w:hAnsi="Arial" w:cs="Arial"/>
          <w:color w:val="000000" w:themeColor="text1"/>
          <w:sz w:val="24"/>
          <w:szCs w:val="24"/>
        </w:rPr>
        <w:t xml:space="preserve"> (</w:t>
      </w:r>
      <w:r w:rsidR="4D57354F" w:rsidRPr="00987173">
        <w:rPr>
          <w:rFonts w:ascii="Arial" w:eastAsia="Arial" w:hAnsi="Arial" w:cs="Arial"/>
          <w:i/>
          <w:iCs/>
          <w:color w:val="000000" w:themeColor="text1"/>
          <w:sz w:val="24"/>
          <w:szCs w:val="24"/>
        </w:rPr>
        <w:t>CA CCSSM</w:t>
      </w:r>
      <w:proofErr w:type="gramStart"/>
      <w:r w:rsidR="7AC71899" w:rsidRPr="00987173">
        <w:rPr>
          <w:rFonts w:ascii="Arial" w:eastAsia="Arial" w:hAnsi="Arial" w:cs="Arial"/>
          <w:color w:val="000000" w:themeColor="text1"/>
          <w:sz w:val="24"/>
          <w:szCs w:val="24"/>
        </w:rPr>
        <w:t>), and</w:t>
      </w:r>
      <w:proofErr w:type="gramEnd"/>
      <w:r w:rsidR="69351835" w:rsidRPr="00987173">
        <w:rPr>
          <w:rFonts w:ascii="Arial" w:eastAsia="Arial" w:hAnsi="Arial" w:cs="Arial"/>
          <w:sz w:val="24"/>
          <w:szCs w:val="24"/>
        </w:rPr>
        <w:t xml:space="preserve"> does not meet </w:t>
      </w:r>
      <w:proofErr w:type="gramStart"/>
      <w:r w:rsidR="00AA02DF" w:rsidRPr="00987173">
        <w:rPr>
          <w:rFonts w:ascii="Arial" w:eastAsia="Arial" w:hAnsi="Arial" w:cs="Arial"/>
          <w:sz w:val="24"/>
          <w:szCs w:val="24"/>
        </w:rPr>
        <w:t>all</w:t>
      </w:r>
      <w:r w:rsidR="69351835" w:rsidRPr="00987173">
        <w:rPr>
          <w:rFonts w:ascii="Arial" w:eastAsia="Arial" w:hAnsi="Arial" w:cs="Arial"/>
          <w:sz w:val="24"/>
          <w:szCs w:val="24"/>
        </w:rPr>
        <w:t xml:space="preserve"> of</w:t>
      </w:r>
      <w:proofErr w:type="gramEnd"/>
      <w:r w:rsidR="69351835" w:rsidRPr="00987173">
        <w:rPr>
          <w:rFonts w:ascii="Arial" w:eastAsia="Arial" w:hAnsi="Arial" w:cs="Arial"/>
          <w:sz w:val="24"/>
          <w:szCs w:val="24"/>
        </w:rPr>
        <w:t xml:space="preserve"> the evaluation criteria in category 1, and does not show strengths in categories 2–5.</w:t>
      </w:r>
    </w:p>
    <w:p w14:paraId="35734FAE" w14:textId="0EFE89E3" w:rsidR="6A53E29B" w:rsidRPr="00987173" w:rsidRDefault="6A53E29B" w:rsidP="00767F5B">
      <w:pPr>
        <w:pStyle w:val="Heading3"/>
      </w:pPr>
      <w:r w:rsidRPr="00987173">
        <w:t xml:space="preserve">Criteria Category 1: </w:t>
      </w:r>
      <w:r w:rsidR="006D2E20" w:rsidRPr="00987173">
        <w:t>Mathematics</w:t>
      </w:r>
      <w:r w:rsidR="009E6AF5" w:rsidRPr="00987173">
        <w:t xml:space="preserve"> Content</w:t>
      </w:r>
      <w:r w:rsidRPr="00987173">
        <w:t>/Alignment with Standards</w:t>
      </w:r>
    </w:p>
    <w:p w14:paraId="7A19828A" w14:textId="3603598A" w:rsidR="6A53E29B" w:rsidRPr="00987173" w:rsidRDefault="6A53E29B" w:rsidP="00D0416E">
      <w:pPr>
        <w:spacing w:before="240" w:after="0" w:line="240" w:lineRule="auto"/>
        <w:rPr>
          <w:rFonts w:ascii="Arial" w:eastAsia="Arial" w:hAnsi="Arial" w:cs="Arial"/>
          <w:sz w:val="24"/>
          <w:szCs w:val="24"/>
        </w:rPr>
      </w:pPr>
      <w:bookmarkStart w:id="1" w:name="_Hlk183526710"/>
      <w:r w:rsidRPr="00987173">
        <w:rPr>
          <w:rFonts w:ascii="Arial" w:eastAsia="Arial" w:hAnsi="Arial" w:cs="Arial"/>
          <w:sz w:val="24"/>
          <w:szCs w:val="24"/>
        </w:rPr>
        <w:t>The program does not support</w:t>
      </w:r>
      <w:r w:rsidR="00321576" w:rsidRPr="00987173">
        <w:rPr>
          <w:rFonts w:ascii="Arial" w:eastAsia="Arial" w:hAnsi="Arial" w:cs="Arial"/>
          <w:sz w:val="24"/>
          <w:szCs w:val="24"/>
        </w:rPr>
        <w:t xml:space="preserve"> teaching to the</w:t>
      </w:r>
      <w:r w:rsidRPr="00987173">
        <w:rPr>
          <w:rFonts w:ascii="Arial" w:eastAsia="Arial" w:hAnsi="Arial" w:cs="Arial"/>
          <w:sz w:val="24"/>
          <w:szCs w:val="24"/>
        </w:rPr>
        <w:t xml:space="preserve"> </w:t>
      </w:r>
      <w:r w:rsidR="4C340BF7" w:rsidRPr="00987173">
        <w:rPr>
          <w:rFonts w:ascii="Arial" w:eastAsia="Arial" w:hAnsi="Arial" w:cs="Arial"/>
          <w:i/>
          <w:iCs/>
          <w:sz w:val="24"/>
          <w:szCs w:val="24"/>
        </w:rPr>
        <w:t>CA CCSSM</w:t>
      </w:r>
      <w:r w:rsidR="2DA72E76" w:rsidRPr="00987173">
        <w:rPr>
          <w:rFonts w:ascii="Arial" w:eastAsia="Arial" w:hAnsi="Arial" w:cs="Arial"/>
          <w:i/>
          <w:iCs/>
          <w:sz w:val="24"/>
          <w:szCs w:val="24"/>
        </w:rPr>
        <w:t xml:space="preserve"> </w:t>
      </w:r>
      <w:r w:rsidRPr="00987173">
        <w:rPr>
          <w:rFonts w:ascii="Arial" w:eastAsia="Arial" w:hAnsi="Arial" w:cs="Arial"/>
          <w:sz w:val="24"/>
          <w:szCs w:val="24"/>
        </w:rPr>
        <w:t>for the intended grade level(s)</w:t>
      </w:r>
      <w:r w:rsidR="00C352D9" w:rsidRPr="00987173">
        <w:rPr>
          <w:rFonts w:ascii="Arial" w:eastAsia="Arial" w:hAnsi="Arial" w:cs="Arial"/>
          <w:sz w:val="24"/>
          <w:szCs w:val="24"/>
        </w:rPr>
        <w:t xml:space="preserve"> </w:t>
      </w:r>
      <w:bookmarkStart w:id="2" w:name="_Hlk183590677"/>
      <w:r w:rsidR="00C352D9" w:rsidRPr="00987173">
        <w:rPr>
          <w:rFonts w:ascii="Arial" w:eastAsia="Arial" w:hAnsi="Arial" w:cs="Arial"/>
          <w:sz w:val="24"/>
          <w:szCs w:val="24"/>
        </w:rPr>
        <w:t xml:space="preserve">in alignment with the </w:t>
      </w:r>
      <w:r w:rsidR="00C352D9" w:rsidRPr="00987173">
        <w:rPr>
          <w:rFonts w:ascii="Arial" w:eastAsia="Arial" w:hAnsi="Arial" w:cs="Arial"/>
          <w:i/>
          <w:iCs/>
          <w:sz w:val="24"/>
          <w:szCs w:val="24"/>
        </w:rPr>
        <w:t>Mathematics Framework</w:t>
      </w:r>
      <w:r w:rsidR="00ED47BC" w:rsidRPr="00987173">
        <w:rPr>
          <w:rFonts w:ascii="Arial" w:eastAsia="Arial" w:hAnsi="Arial" w:cs="Arial"/>
          <w:i/>
          <w:iCs/>
          <w:sz w:val="24"/>
          <w:szCs w:val="24"/>
        </w:rPr>
        <w:t xml:space="preserve"> for California Public Schools: </w:t>
      </w:r>
      <w:r w:rsidR="00ED47BC" w:rsidRPr="00987173">
        <w:rPr>
          <w:rFonts w:ascii="Arial" w:eastAsia="Arial" w:hAnsi="Arial" w:cs="Arial"/>
          <w:i/>
          <w:iCs/>
          <w:sz w:val="24"/>
          <w:szCs w:val="24"/>
        </w:rPr>
        <w:lastRenderedPageBreak/>
        <w:t>Kindergarten Through Grade Twelve</w:t>
      </w:r>
      <w:r w:rsidR="00030522" w:rsidRPr="00987173">
        <w:rPr>
          <w:rFonts w:ascii="Arial" w:eastAsia="Arial" w:hAnsi="Arial" w:cs="Arial"/>
          <w:sz w:val="24"/>
          <w:szCs w:val="24"/>
        </w:rPr>
        <w:t xml:space="preserve">. </w:t>
      </w:r>
      <w:bookmarkEnd w:id="2"/>
      <w:r w:rsidR="00030522" w:rsidRPr="00987173">
        <w:rPr>
          <w:rFonts w:ascii="Arial" w:eastAsia="Arial" w:hAnsi="Arial" w:cs="Arial"/>
          <w:sz w:val="24"/>
          <w:szCs w:val="24"/>
        </w:rPr>
        <w:t>The program</w:t>
      </w:r>
      <w:r w:rsidRPr="00987173">
        <w:rPr>
          <w:rFonts w:ascii="Arial" w:eastAsia="Arial" w:hAnsi="Arial" w:cs="Arial"/>
          <w:sz w:val="24"/>
          <w:szCs w:val="24"/>
        </w:rPr>
        <w:t xml:space="preserve"> does not meet </w:t>
      </w:r>
      <w:proofErr w:type="gramStart"/>
      <w:r w:rsidRPr="00987173">
        <w:rPr>
          <w:rFonts w:ascii="Arial" w:eastAsia="Arial" w:hAnsi="Arial" w:cs="Arial"/>
          <w:sz w:val="24"/>
          <w:szCs w:val="24"/>
        </w:rPr>
        <w:t>all of</w:t>
      </w:r>
      <w:proofErr w:type="gramEnd"/>
      <w:r w:rsidRPr="00987173">
        <w:rPr>
          <w:rFonts w:ascii="Arial" w:eastAsia="Arial" w:hAnsi="Arial" w:cs="Arial"/>
          <w:sz w:val="24"/>
          <w:szCs w:val="24"/>
        </w:rPr>
        <w:t xml:space="preserve"> the evaluation criteria in category 1.</w:t>
      </w:r>
    </w:p>
    <w:bookmarkEnd w:id="1"/>
    <w:p w14:paraId="057F3626" w14:textId="7A2CB7A2" w:rsidR="6A53E29B" w:rsidRPr="00987173" w:rsidRDefault="6A53E29B" w:rsidP="00D0416E">
      <w:pPr>
        <w:pStyle w:val="Heading4"/>
      </w:pPr>
      <w:r w:rsidRPr="00987173">
        <w:t>Citations:</w:t>
      </w:r>
    </w:p>
    <w:p w14:paraId="76BD9BAF" w14:textId="3E1138B3" w:rsidR="6A53E29B" w:rsidRPr="00987173" w:rsidRDefault="6A53E29B" w:rsidP="00E6431D">
      <w:pPr>
        <w:pStyle w:val="ListParagraph"/>
        <w:numPr>
          <w:ilvl w:val="0"/>
          <w:numId w:val="22"/>
        </w:numPr>
        <w:spacing w:before="240" w:after="240" w:line="240" w:lineRule="auto"/>
        <w:contextualSpacing w:val="0"/>
        <w:rPr>
          <w:rFonts w:ascii="Arial" w:eastAsia="Arial" w:hAnsi="Arial" w:cs="Arial"/>
          <w:sz w:val="24"/>
          <w:szCs w:val="24"/>
        </w:rPr>
      </w:pPr>
      <w:r w:rsidRPr="00987173">
        <w:rPr>
          <w:rFonts w:ascii="Arial" w:eastAsia="Arial" w:hAnsi="Arial" w:cs="Arial"/>
          <w:sz w:val="24"/>
          <w:szCs w:val="24"/>
        </w:rPr>
        <w:t>Criterion 1</w:t>
      </w:r>
      <w:r w:rsidR="008043B4" w:rsidRPr="00987173">
        <w:rPr>
          <w:rFonts w:ascii="Arial" w:eastAsia="Arial" w:hAnsi="Arial" w:cs="Arial"/>
          <w:sz w:val="24"/>
          <w:szCs w:val="24"/>
        </w:rPr>
        <w:t>.1</w:t>
      </w:r>
      <w:r w:rsidRPr="00987173">
        <w:rPr>
          <w:rFonts w:ascii="Arial" w:eastAsia="Arial" w:hAnsi="Arial" w:cs="Arial"/>
          <w:sz w:val="24"/>
          <w:szCs w:val="24"/>
        </w:rPr>
        <w:t>: Standards Not Met:</w:t>
      </w:r>
    </w:p>
    <w:p w14:paraId="17F43A95" w14:textId="63ECA677" w:rsidR="00F06A7B" w:rsidRPr="00987173" w:rsidRDefault="00E027D8" w:rsidP="00E6431D">
      <w:pPr>
        <w:pStyle w:val="ListParagraph"/>
        <w:numPr>
          <w:ilvl w:val="0"/>
          <w:numId w:val="21"/>
        </w:numPr>
        <w:spacing w:before="100" w:beforeAutospacing="1" w:after="240"/>
        <w:ind w:left="2160"/>
        <w:contextualSpacing w:val="0"/>
        <w:rPr>
          <w:rFonts w:ascii="Arial" w:eastAsia="Times New Roman" w:hAnsi="Arial"/>
        </w:rPr>
      </w:pPr>
      <w:r w:rsidRPr="00987173">
        <w:rPr>
          <w:rFonts w:ascii="Arial" w:eastAsia="Times New Roman" w:hAnsi="Arial" w:cs="Arial"/>
          <w:sz w:val="24"/>
          <w:szCs w:val="24"/>
        </w:rPr>
        <w:t xml:space="preserve">SMP 3: </w:t>
      </w:r>
      <w:r w:rsidR="00817295" w:rsidRPr="00987173">
        <w:rPr>
          <w:rFonts w:ascii="Arial" w:eastAsia="Times New Roman" w:hAnsi="Arial" w:cs="Arial"/>
          <w:sz w:val="24"/>
          <w:szCs w:val="24"/>
        </w:rPr>
        <w:t xml:space="preserve">PGM1TE </w:t>
      </w:r>
      <w:r w:rsidR="00467CA0" w:rsidRPr="00987173">
        <w:rPr>
          <w:rFonts w:ascii="Arial" w:eastAsia="Times New Roman" w:hAnsi="Arial" w:cs="Arial"/>
          <w:sz w:val="24"/>
          <w:szCs w:val="24"/>
        </w:rPr>
        <w:t>p</w:t>
      </w:r>
      <w:r w:rsidR="3F1803AE" w:rsidRPr="00987173">
        <w:rPr>
          <w:rFonts w:ascii="Arial" w:eastAsia="Times New Roman" w:hAnsi="Arial" w:cs="Arial"/>
          <w:sz w:val="24"/>
          <w:szCs w:val="24"/>
        </w:rPr>
        <w:t>p</w:t>
      </w:r>
      <w:r w:rsidR="00467CA0" w:rsidRPr="00987173">
        <w:rPr>
          <w:rFonts w:ascii="Arial" w:eastAsia="Times New Roman" w:hAnsi="Arial" w:cs="Arial"/>
          <w:sz w:val="24"/>
          <w:szCs w:val="24"/>
        </w:rPr>
        <w:t xml:space="preserve">. 5, </w:t>
      </w:r>
      <w:r w:rsidR="00817295" w:rsidRPr="00987173">
        <w:rPr>
          <w:rFonts w:ascii="Arial" w:eastAsia="Times New Roman" w:hAnsi="Arial" w:cs="Arial"/>
          <w:sz w:val="24"/>
          <w:szCs w:val="24"/>
        </w:rPr>
        <w:t>104</w:t>
      </w:r>
      <w:r w:rsidR="00F06A7B" w:rsidRPr="00987173">
        <w:rPr>
          <w:rFonts w:ascii="Arial" w:eastAsia="Times New Roman" w:hAnsi="Arial" w:cs="Arial"/>
          <w:sz w:val="24"/>
          <w:szCs w:val="24"/>
        </w:rPr>
        <w:t>.</w:t>
      </w:r>
      <w:r w:rsidR="00817295" w:rsidRPr="00987173">
        <w:rPr>
          <w:rFonts w:ascii="Arial" w:eastAsia="Times New Roman" w:hAnsi="Arial" w:cs="Arial"/>
          <w:sz w:val="24"/>
          <w:szCs w:val="24"/>
        </w:rPr>
        <w:t xml:space="preserve"> </w:t>
      </w:r>
      <w:r w:rsidR="00F06A7B" w:rsidRPr="00987173">
        <w:rPr>
          <w:rFonts w:ascii="Arial" w:eastAsia="Times New Roman" w:hAnsi="Arial"/>
          <w:sz w:val="24"/>
          <w:szCs w:val="24"/>
        </w:rPr>
        <w:t xml:space="preserve">Teacher guidance </w:t>
      </w:r>
      <w:r w:rsidR="00F539D8" w:rsidRPr="00987173">
        <w:rPr>
          <w:rFonts w:ascii="Arial" w:eastAsia="Times New Roman" w:hAnsi="Arial"/>
          <w:sz w:val="24"/>
          <w:szCs w:val="24"/>
        </w:rPr>
        <w:t>does not</w:t>
      </w:r>
      <w:r w:rsidR="00F06A7B" w:rsidRPr="00987173">
        <w:rPr>
          <w:rFonts w:ascii="Arial" w:eastAsia="Times New Roman" w:hAnsi="Arial"/>
          <w:sz w:val="24"/>
          <w:szCs w:val="24"/>
        </w:rPr>
        <w:t xml:space="preserve"> clearly state strategies for engaging and encouraging student-led questioning, communicating, and explaining</w:t>
      </w:r>
      <w:r w:rsidR="00F06A7B" w:rsidRPr="00987173">
        <w:rPr>
          <w:rFonts w:ascii="Arial" w:eastAsia="Times New Roman" w:hAnsi="Arial"/>
        </w:rPr>
        <w:t>.</w:t>
      </w:r>
    </w:p>
    <w:p w14:paraId="68A42E90" w14:textId="700BE182" w:rsidR="00F06A7B" w:rsidRPr="00987173" w:rsidRDefault="00767BC0" w:rsidP="00E6431D">
      <w:pPr>
        <w:pStyle w:val="ListParagraph"/>
        <w:numPr>
          <w:ilvl w:val="0"/>
          <w:numId w:val="21"/>
        </w:numPr>
        <w:spacing w:after="240"/>
        <w:ind w:left="2160"/>
        <w:contextualSpacing w:val="0"/>
        <w:rPr>
          <w:rFonts w:ascii="Arial" w:eastAsia="Times New Roman" w:hAnsi="Arial" w:cs="Arial"/>
          <w:sz w:val="24"/>
          <w:szCs w:val="24"/>
        </w:rPr>
      </w:pPr>
      <w:r w:rsidRPr="00987173">
        <w:rPr>
          <w:rFonts w:ascii="Arial" w:eastAsia="Times New Roman" w:hAnsi="Arial" w:cs="Arial"/>
          <w:sz w:val="24"/>
          <w:szCs w:val="24"/>
        </w:rPr>
        <w:t xml:space="preserve">SMP 6: </w:t>
      </w:r>
      <w:r w:rsidR="00392299" w:rsidRPr="00987173">
        <w:rPr>
          <w:rFonts w:ascii="Arial" w:eastAsia="Times New Roman" w:hAnsi="Arial" w:cs="Arial"/>
          <w:sz w:val="24"/>
          <w:szCs w:val="24"/>
        </w:rPr>
        <w:t xml:space="preserve">SMP Activities Rubric, Possible Math Approach for Discussion and </w:t>
      </w:r>
      <w:r w:rsidR="00EC781A" w:rsidRPr="00987173">
        <w:rPr>
          <w:rFonts w:ascii="Arial" w:eastAsia="Times New Roman" w:hAnsi="Arial" w:cs="Arial"/>
          <w:sz w:val="24"/>
          <w:szCs w:val="24"/>
        </w:rPr>
        <w:t>r</w:t>
      </w:r>
      <w:r w:rsidR="00392299" w:rsidRPr="00987173">
        <w:rPr>
          <w:rFonts w:ascii="Arial" w:eastAsia="Times New Roman" w:hAnsi="Arial" w:cs="Arial"/>
          <w:sz w:val="24"/>
          <w:szCs w:val="24"/>
        </w:rPr>
        <w:t xml:space="preserve">ubric statements: PGM1TE pp. 348, 350. </w:t>
      </w:r>
      <w:r w:rsidR="001005F8" w:rsidRPr="00987173">
        <w:rPr>
          <w:rFonts w:ascii="Arial" w:eastAsia="Times New Roman" w:hAnsi="Arial" w:cs="Arial"/>
          <w:sz w:val="24"/>
          <w:szCs w:val="24"/>
        </w:rPr>
        <w:t>The elements</w:t>
      </w:r>
      <w:r w:rsidR="00392299" w:rsidRPr="00987173">
        <w:rPr>
          <w:rFonts w:ascii="Arial" w:eastAsia="Times New Roman" w:hAnsi="Arial" w:cs="Arial"/>
          <w:sz w:val="24"/>
          <w:szCs w:val="24"/>
        </w:rPr>
        <w:t xml:space="preserve"> </w:t>
      </w:r>
      <w:r w:rsidR="00410DD1" w:rsidRPr="00987173">
        <w:rPr>
          <w:rFonts w:ascii="Arial" w:eastAsia="Times New Roman" w:hAnsi="Arial" w:cs="Arial"/>
          <w:sz w:val="24"/>
          <w:szCs w:val="24"/>
        </w:rPr>
        <w:t xml:space="preserve">included in the program’s Attend to Precision Mastery Levels </w:t>
      </w:r>
      <w:r w:rsidR="00392299" w:rsidRPr="00987173">
        <w:rPr>
          <w:rFonts w:ascii="Arial" w:eastAsia="Times New Roman" w:hAnsi="Arial" w:cs="Arial"/>
          <w:sz w:val="24"/>
          <w:szCs w:val="24"/>
        </w:rPr>
        <w:t xml:space="preserve">statements </w:t>
      </w:r>
      <w:r w:rsidR="001005F8" w:rsidRPr="00987173">
        <w:rPr>
          <w:rFonts w:ascii="Arial" w:eastAsia="Times New Roman" w:hAnsi="Arial" w:cs="Arial"/>
          <w:sz w:val="24"/>
          <w:szCs w:val="24"/>
        </w:rPr>
        <w:t>do not develop</w:t>
      </w:r>
      <w:r w:rsidR="00392299" w:rsidRPr="00987173">
        <w:rPr>
          <w:rFonts w:ascii="Arial" w:eastAsia="Times New Roman" w:hAnsi="Arial" w:cs="Arial"/>
          <w:sz w:val="24"/>
          <w:szCs w:val="24"/>
        </w:rPr>
        <w:t xml:space="preserve"> the student</w:t>
      </w:r>
      <w:r w:rsidR="001005F8" w:rsidRPr="00987173">
        <w:rPr>
          <w:rFonts w:ascii="Arial" w:eastAsia="Times New Roman" w:hAnsi="Arial" w:cs="Arial"/>
          <w:sz w:val="24"/>
          <w:szCs w:val="24"/>
        </w:rPr>
        <w:t>’s</w:t>
      </w:r>
      <w:r w:rsidR="00392299" w:rsidRPr="00987173">
        <w:rPr>
          <w:rFonts w:ascii="Arial" w:eastAsia="Times New Roman" w:hAnsi="Arial" w:cs="Arial"/>
          <w:sz w:val="24"/>
          <w:szCs w:val="24"/>
        </w:rPr>
        <w:t xml:space="preserve"> ability to attend to precision</w:t>
      </w:r>
      <w:r w:rsidR="00392299" w:rsidRPr="00987173">
        <w:rPr>
          <w:rFonts w:ascii="Arial" w:eastAsia="Times New Roman" w:hAnsi="Arial" w:cs="Arial"/>
        </w:rPr>
        <w:t>.</w:t>
      </w:r>
    </w:p>
    <w:p w14:paraId="304F1EA1" w14:textId="08BB0F48" w:rsidR="004222D8" w:rsidRPr="00987173" w:rsidRDefault="004222D8" w:rsidP="00E6431D">
      <w:pPr>
        <w:pStyle w:val="ListParagraph"/>
        <w:numPr>
          <w:ilvl w:val="0"/>
          <w:numId w:val="21"/>
        </w:numPr>
        <w:spacing w:after="240"/>
        <w:ind w:left="2160"/>
        <w:contextualSpacing w:val="0"/>
        <w:rPr>
          <w:rFonts w:ascii="Arial" w:eastAsia="Times New Roman" w:hAnsi="Arial" w:cs="Arial"/>
          <w:sz w:val="24"/>
          <w:szCs w:val="24"/>
        </w:rPr>
      </w:pPr>
      <w:r w:rsidRPr="00987173">
        <w:rPr>
          <w:rFonts w:ascii="Arial" w:eastAsia="Times New Roman" w:hAnsi="Arial" w:cs="Arial"/>
          <w:sz w:val="24"/>
          <w:szCs w:val="24"/>
        </w:rPr>
        <w:t>A-SSE.1b</w:t>
      </w:r>
      <w:r w:rsidR="00362861" w:rsidRPr="00987173">
        <w:rPr>
          <w:rFonts w:ascii="Arial" w:eastAsia="Times New Roman" w:hAnsi="Arial" w:cs="Arial"/>
          <w:sz w:val="24"/>
          <w:szCs w:val="24"/>
        </w:rPr>
        <w:t>: Affordable on Any Budget, problem 9</w:t>
      </w:r>
      <w:r w:rsidR="005E048D" w:rsidRPr="00987173">
        <w:rPr>
          <w:rFonts w:ascii="Arial" w:eastAsia="Times New Roman" w:hAnsi="Arial" w:cs="Arial"/>
          <w:sz w:val="24"/>
          <w:szCs w:val="24"/>
        </w:rPr>
        <w:t>:</w:t>
      </w:r>
      <w:r w:rsidR="00362861" w:rsidRPr="00987173">
        <w:rPr>
          <w:rFonts w:ascii="Arial" w:eastAsia="Times New Roman" w:hAnsi="Arial" w:cs="Arial"/>
          <w:sz w:val="24"/>
          <w:szCs w:val="24"/>
        </w:rPr>
        <w:t xml:space="preserve"> RNM1TE p</w:t>
      </w:r>
      <w:r w:rsidR="005E048D" w:rsidRPr="00987173">
        <w:rPr>
          <w:rFonts w:ascii="Arial" w:eastAsia="Times New Roman" w:hAnsi="Arial" w:cs="Arial"/>
          <w:sz w:val="24"/>
          <w:szCs w:val="24"/>
        </w:rPr>
        <w:t>.</w:t>
      </w:r>
      <w:r w:rsidR="00362861" w:rsidRPr="00987173">
        <w:rPr>
          <w:rFonts w:ascii="Arial" w:eastAsia="Times New Roman" w:hAnsi="Arial" w:cs="Arial"/>
          <w:sz w:val="24"/>
          <w:szCs w:val="24"/>
        </w:rPr>
        <w:t xml:space="preserve"> 85</w:t>
      </w:r>
      <w:r w:rsidR="005E048D" w:rsidRPr="00987173">
        <w:rPr>
          <w:rFonts w:ascii="Arial" w:eastAsia="Times New Roman" w:hAnsi="Arial" w:cs="Arial"/>
          <w:sz w:val="24"/>
          <w:szCs w:val="24"/>
        </w:rPr>
        <w:t>. Student</w:t>
      </w:r>
      <w:r w:rsidR="007C7DD5" w:rsidRPr="00987173">
        <w:rPr>
          <w:rFonts w:ascii="Arial" w:eastAsia="Times New Roman" w:hAnsi="Arial" w:cs="Arial"/>
          <w:sz w:val="24"/>
          <w:szCs w:val="24"/>
        </w:rPr>
        <w:t>s</w:t>
      </w:r>
      <w:r w:rsidR="005E048D" w:rsidRPr="00987173">
        <w:rPr>
          <w:rFonts w:ascii="Arial" w:eastAsia="Times New Roman" w:hAnsi="Arial" w:cs="Arial"/>
          <w:sz w:val="24"/>
          <w:szCs w:val="24"/>
        </w:rPr>
        <w:t xml:space="preserve"> are not asked to interpret the parts in context.</w:t>
      </w:r>
      <w:r w:rsidR="00817960" w:rsidRPr="00987173">
        <w:rPr>
          <w:rFonts w:ascii="Arial" w:eastAsia="Times New Roman" w:hAnsi="Arial" w:cs="Arial"/>
          <w:sz w:val="24"/>
          <w:szCs w:val="24"/>
        </w:rPr>
        <w:t xml:space="preserve"> CSM1TE pp. 23–31. The problems presented do not include </w:t>
      </w:r>
      <w:r w:rsidR="00A53548" w:rsidRPr="00987173">
        <w:rPr>
          <w:rFonts w:ascii="Arial" w:eastAsia="Times New Roman" w:hAnsi="Arial" w:cs="Arial"/>
          <w:sz w:val="24"/>
          <w:szCs w:val="24"/>
        </w:rPr>
        <w:t>opportunities</w:t>
      </w:r>
      <w:r w:rsidR="000E08A1" w:rsidRPr="00987173">
        <w:rPr>
          <w:rFonts w:ascii="Arial" w:eastAsia="Times New Roman" w:hAnsi="Arial" w:cs="Arial"/>
          <w:sz w:val="24"/>
          <w:szCs w:val="24"/>
        </w:rPr>
        <w:t xml:space="preserve"> to interpret</w:t>
      </w:r>
      <w:r w:rsidR="008B657C" w:rsidRPr="00987173">
        <w:rPr>
          <w:rFonts w:ascii="Arial" w:eastAsia="Times New Roman" w:hAnsi="Arial" w:cs="Arial"/>
          <w:sz w:val="24"/>
          <w:szCs w:val="24"/>
        </w:rPr>
        <w:t xml:space="preserve"> </w:t>
      </w:r>
      <w:r w:rsidR="00817960" w:rsidRPr="00987173">
        <w:rPr>
          <w:rFonts w:ascii="Arial" w:eastAsia="Times New Roman" w:hAnsi="Arial" w:cs="Arial"/>
          <w:sz w:val="24"/>
          <w:szCs w:val="24"/>
        </w:rPr>
        <w:t>complex expressions by viewing one or more of their parts as a single entity.</w:t>
      </w:r>
    </w:p>
    <w:p w14:paraId="596BA37C" w14:textId="0B45EDCA" w:rsidR="004222D8" w:rsidRPr="00987173" w:rsidRDefault="004222D8" w:rsidP="00E6431D">
      <w:pPr>
        <w:pStyle w:val="NormalWeb"/>
        <w:numPr>
          <w:ilvl w:val="0"/>
          <w:numId w:val="21"/>
        </w:numPr>
        <w:spacing w:before="200" w:beforeAutospacing="0" w:after="240" w:afterAutospacing="0"/>
        <w:ind w:left="2160"/>
        <w:textAlignment w:val="baseline"/>
        <w:rPr>
          <w:rFonts w:ascii="Arial" w:eastAsia="Times New Roman" w:hAnsi="Arial" w:cs="Arial"/>
          <w:color w:val="222222"/>
        </w:rPr>
      </w:pPr>
      <w:r w:rsidRPr="00987173">
        <w:rPr>
          <w:rFonts w:ascii="Arial" w:hAnsi="Arial" w:cs="Arial"/>
          <w:color w:val="242424"/>
          <w:shd w:val="clear" w:color="auto" w:fill="FFFFFF"/>
        </w:rPr>
        <w:t>A-CED.1</w:t>
      </w:r>
      <w:r w:rsidR="00EA1CE8" w:rsidRPr="00987173">
        <w:rPr>
          <w:rFonts w:ascii="Arial" w:hAnsi="Arial" w:cs="Arial"/>
          <w:color w:val="242424"/>
          <w:shd w:val="clear" w:color="auto" w:fill="FFFFFF"/>
        </w:rPr>
        <w:t xml:space="preserve"> </w:t>
      </w:r>
      <w:r w:rsidR="00EA1CE8" w:rsidRPr="00987173">
        <w:rPr>
          <w:rFonts w:ascii="Arial" w:eastAsia="Times New Roman" w:hAnsi="Arial" w:cs="Arial"/>
          <w:color w:val="222222"/>
        </w:rPr>
        <w:t xml:space="preserve">CSM1TE </w:t>
      </w:r>
      <w:r w:rsidR="68A3266D" w:rsidRPr="00987173">
        <w:rPr>
          <w:rFonts w:ascii="Arial" w:eastAsia="Times New Roman" w:hAnsi="Arial" w:cs="Arial"/>
          <w:color w:val="222222"/>
        </w:rPr>
        <w:t>p</w:t>
      </w:r>
      <w:r w:rsidR="00EA1CE8" w:rsidRPr="00987173">
        <w:rPr>
          <w:rFonts w:ascii="Arial" w:eastAsia="Times New Roman" w:hAnsi="Arial" w:cs="Arial"/>
          <w:color w:val="222222"/>
        </w:rPr>
        <w:t>p</w:t>
      </w:r>
      <w:r w:rsidR="00B73803" w:rsidRPr="00987173">
        <w:rPr>
          <w:rFonts w:ascii="Arial" w:eastAsia="Times New Roman" w:hAnsi="Arial" w:cs="Arial"/>
          <w:color w:val="222222"/>
        </w:rPr>
        <w:t>.</w:t>
      </w:r>
      <w:r w:rsidR="00EA1CE8" w:rsidRPr="00987173">
        <w:rPr>
          <w:rFonts w:ascii="Arial" w:eastAsia="Times New Roman" w:hAnsi="Arial" w:cs="Arial"/>
          <w:color w:val="222222"/>
        </w:rPr>
        <w:t xml:space="preserve"> 228, 300, 153</w:t>
      </w:r>
      <w:r w:rsidR="00050BE9" w:rsidRPr="00987173">
        <w:rPr>
          <w:rFonts w:ascii="Arial" w:eastAsia="Times New Roman" w:hAnsi="Arial" w:cs="Arial"/>
          <w:color w:val="222222"/>
        </w:rPr>
        <w:t xml:space="preserve">: </w:t>
      </w:r>
      <w:proofErr w:type="gramStart"/>
      <w:r w:rsidR="0000425E" w:rsidRPr="00987173">
        <w:rPr>
          <w:rFonts w:ascii="Arial" w:eastAsia="Times New Roman" w:hAnsi="Arial" w:cs="Arial"/>
          <w:color w:val="222222"/>
        </w:rPr>
        <w:t>Two</w:t>
      </w:r>
      <w:r w:rsidR="00913DF7" w:rsidRPr="00987173">
        <w:rPr>
          <w:rFonts w:ascii="Arial" w:eastAsia="Times New Roman" w:hAnsi="Arial" w:cs="Arial"/>
          <w:color w:val="222222"/>
        </w:rPr>
        <w:t>-</w:t>
      </w:r>
      <w:r w:rsidR="0000425E" w:rsidRPr="00987173">
        <w:rPr>
          <w:rFonts w:ascii="Arial" w:eastAsia="Times New Roman" w:hAnsi="Arial" w:cs="Arial"/>
          <w:color w:val="222222"/>
        </w:rPr>
        <w:t>variable</w:t>
      </w:r>
      <w:proofErr w:type="gramEnd"/>
      <w:r w:rsidR="0000425E" w:rsidRPr="00987173">
        <w:rPr>
          <w:rFonts w:ascii="Arial" w:eastAsia="Times New Roman" w:hAnsi="Arial" w:cs="Arial"/>
          <w:color w:val="222222"/>
        </w:rPr>
        <w:t xml:space="preserve"> absolute value </w:t>
      </w:r>
      <w:r w:rsidR="00DF2646" w:rsidRPr="00987173">
        <w:rPr>
          <w:rFonts w:ascii="Arial" w:eastAsia="Times New Roman" w:hAnsi="Arial" w:cs="Arial"/>
          <w:color w:val="222222"/>
        </w:rPr>
        <w:t>equations</w:t>
      </w:r>
      <w:r w:rsidR="0000425E" w:rsidRPr="00987173">
        <w:rPr>
          <w:rFonts w:ascii="Arial" w:eastAsia="Times New Roman" w:hAnsi="Arial" w:cs="Arial"/>
          <w:color w:val="222222"/>
        </w:rPr>
        <w:t xml:space="preserve"> are represented but lacks </w:t>
      </w:r>
      <w:r w:rsidR="00DF2646" w:rsidRPr="00987173">
        <w:rPr>
          <w:rFonts w:ascii="Arial" w:eastAsia="Times New Roman" w:hAnsi="Arial" w:cs="Arial"/>
          <w:color w:val="222222"/>
        </w:rPr>
        <w:t>equations and inequalities</w:t>
      </w:r>
      <w:r w:rsidR="0000425E" w:rsidRPr="00987173">
        <w:rPr>
          <w:rFonts w:ascii="Arial" w:eastAsia="Times New Roman" w:hAnsi="Arial" w:cs="Arial"/>
          <w:color w:val="222222"/>
        </w:rPr>
        <w:t xml:space="preserve"> representing </w:t>
      </w:r>
      <w:r w:rsidR="00EA1CE8" w:rsidRPr="00987173">
        <w:rPr>
          <w:rFonts w:ascii="Arial" w:eastAsia="Times New Roman" w:hAnsi="Arial" w:cs="Arial"/>
          <w:color w:val="222222"/>
        </w:rPr>
        <w:t>one</w:t>
      </w:r>
      <w:r w:rsidR="00913DF7" w:rsidRPr="00987173">
        <w:rPr>
          <w:rFonts w:ascii="Arial" w:eastAsia="Times New Roman" w:hAnsi="Arial" w:cs="Arial"/>
          <w:color w:val="222222"/>
        </w:rPr>
        <w:t>-</w:t>
      </w:r>
      <w:r w:rsidR="00EA1CE8" w:rsidRPr="00987173">
        <w:rPr>
          <w:rFonts w:ascii="Arial" w:eastAsia="Times New Roman" w:hAnsi="Arial" w:cs="Arial"/>
          <w:color w:val="222222"/>
        </w:rPr>
        <w:t>variable absolute values</w:t>
      </w:r>
      <w:r w:rsidR="009E19A0" w:rsidRPr="00987173">
        <w:rPr>
          <w:rFonts w:ascii="Arial" w:eastAsia="Times New Roman" w:hAnsi="Arial" w:cs="Arial"/>
          <w:color w:val="222222"/>
        </w:rPr>
        <w:t xml:space="preserve">. </w:t>
      </w:r>
      <w:r w:rsidR="004026FF" w:rsidRPr="00987173">
        <w:rPr>
          <w:rFonts w:ascii="Arial" w:eastAsia="Times New Roman" w:hAnsi="Arial" w:cs="Arial"/>
          <w:color w:val="222222"/>
        </w:rPr>
        <w:t>Students are not asked to create one</w:t>
      </w:r>
      <w:r w:rsidR="00913DF7" w:rsidRPr="00987173">
        <w:rPr>
          <w:rFonts w:ascii="Arial" w:eastAsia="Times New Roman" w:hAnsi="Arial" w:cs="Arial"/>
          <w:color w:val="222222"/>
        </w:rPr>
        <w:t>-</w:t>
      </w:r>
      <w:r w:rsidR="004026FF" w:rsidRPr="00987173">
        <w:rPr>
          <w:rFonts w:ascii="Arial" w:eastAsia="Times New Roman" w:hAnsi="Arial" w:cs="Arial"/>
          <w:color w:val="222222"/>
        </w:rPr>
        <w:t>variable or simple exponential equations</w:t>
      </w:r>
      <w:r w:rsidR="00913DF7" w:rsidRPr="00987173">
        <w:rPr>
          <w:rFonts w:ascii="Arial" w:eastAsia="Times New Roman" w:hAnsi="Arial" w:cs="Arial"/>
          <w:color w:val="222222"/>
        </w:rPr>
        <w:t xml:space="preserve"> </w:t>
      </w:r>
      <w:r w:rsidR="00DF2646" w:rsidRPr="00987173">
        <w:rPr>
          <w:rFonts w:ascii="Arial" w:eastAsia="Times New Roman" w:hAnsi="Arial" w:cs="Arial"/>
          <w:color w:val="222222"/>
        </w:rPr>
        <w:t xml:space="preserve">or inequalities </w:t>
      </w:r>
      <w:r w:rsidR="00913DF7" w:rsidRPr="00987173">
        <w:rPr>
          <w:rFonts w:ascii="Arial" w:eastAsia="Times New Roman" w:hAnsi="Arial" w:cs="Arial"/>
          <w:color w:val="222222"/>
        </w:rPr>
        <w:t>or to utilize mathematical modeling.</w:t>
      </w:r>
      <w:r w:rsidR="00050BE9" w:rsidRPr="00987173">
        <w:rPr>
          <w:rFonts w:ascii="Arial" w:eastAsia="Times New Roman" w:hAnsi="Arial" w:cs="Arial"/>
          <w:color w:val="222222"/>
        </w:rPr>
        <w:t xml:space="preserve"> </w:t>
      </w:r>
      <w:r w:rsidR="00EA1CE8" w:rsidRPr="00987173">
        <w:rPr>
          <w:rFonts w:ascii="Arial" w:eastAsia="Times New Roman" w:hAnsi="Arial" w:cs="Arial"/>
          <w:color w:val="222222"/>
        </w:rPr>
        <w:t>Math I - Assessment Generator</w:t>
      </w:r>
      <w:r w:rsidR="00050BE9" w:rsidRPr="00987173">
        <w:rPr>
          <w:rFonts w:ascii="Arial" w:eastAsia="Times New Roman" w:hAnsi="Arial" w:cs="Arial"/>
          <w:color w:val="222222"/>
        </w:rPr>
        <w:t>: This tool</w:t>
      </w:r>
      <w:r w:rsidR="00EA1CE8" w:rsidRPr="00987173">
        <w:rPr>
          <w:rFonts w:ascii="Arial" w:eastAsia="Times New Roman" w:hAnsi="Arial" w:cs="Arial"/>
          <w:color w:val="222222"/>
        </w:rPr>
        <w:t xml:space="preserve"> references basic equations </w:t>
      </w:r>
      <w:r w:rsidR="00050BE9" w:rsidRPr="00987173">
        <w:rPr>
          <w:rFonts w:ascii="Arial" w:eastAsia="Times New Roman" w:hAnsi="Arial" w:cs="Arial"/>
          <w:color w:val="222222"/>
        </w:rPr>
        <w:t xml:space="preserve">but does not address </w:t>
      </w:r>
      <w:r w:rsidR="00EA1CE8" w:rsidRPr="00987173">
        <w:rPr>
          <w:rFonts w:ascii="Arial" w:eastAsia="Times New Roman" w:hAnsi="Arial" w:cs="Arial"/>
          <w:color w:val="222222"/>
        </w:rPr>
        <w:t>inequalities or absolute value</w:t>
      </w:r>
      <w:r w:rsidR="00913DF7" w:rsidRPr="00987173">
        <w:rPr>
          <w:rFonts w:ascii="Arial" w:eastAsia="Times New Roman" w:hAnsi="Arial" w:cs="Arial"/>
          <w:color w:val="222222"/>
        </w:rPr>
        <w:t>.</w:t>
      </w:r>
    </w:p>
    <w:p w14:paraId="66366499" w14:textId="7040A232" w:rsidR="004222D8" w:rsidRPr="00987173" w:rsidRDefault="00C92B62" w:rsidP="00E6431D">
      <w:pPr>
        <w:pStyle w:val="NormalWeb"/>
        <w:numPr>
          <w:ilvl w:val="0"/>
          <w:numId w:val="21"/>
        </w:numPr>
        <w:shd w:val="clear" w:color="auto" w:fill="FFFFFF" w:themeFill="background1"/>
        <w:spacing w:before="20" w:beforeAutospacing="0" w:after="240" w:afterAutospacing="0"/>
        <w:ind w:left="2160"/>
        <w:rPr>
          <w:rFonts w:ascii="Times New Roman" w:eastAsia="Times New Roman" w:hAnsi="Times New Roman" w:cs="Times New Roman"/>
        </w:rPr>
      </w:pPr>
      <w:r w:rsidRPr="00987173">
        <w:rPr>
          <w:rFonts w:ascii="Arial" w:hAnsi="Arial" w:cs="Arial"/>
          <w:color w:val="242424"/>
          <w:shd w:val="clear" w:color="auto" w:fill="FFFFFF"/>
        </w:rPr>
        <w:t>A-REI.3</w:t>
      </w:r>
      <w:r w:rsidR="00EB055F" w:rsidRPr="00987173">
        <w:rPr>
          <w:rFonts w:ascii="Arial" w:hAnsi="Arial" w:cs="Arial"/>
          <w:color w:val="242424"/>
          <w:shd w:val="clear" w:color="auto" w:fill="FFFFFF"/>
        </w:rPr>
        <w:t xml:space="preserve"> </w:t>
      </w:r>
      <w:r w:rsidR="00EB055F" w:rsidRPr="00987173">
        <w:rPr>
          <w:rFonts w:ascii="Arial" w:eastAsia="Times New Roman" w:hAnsi="Arial" w:cs="Arial"/>
          <w:color w:val="222222"/>
        </w:rPr>
        <w:t xml:space="preserve">CSM1TE </w:t>
      </w:r>
      <w:r w:rsidR="421E6D7C" w:rsidRPr="00987173">
        <w:rPr>
          <w:rFonts w:ascii="Arial" w:eastAsia="Times New Roman" w:hAnsi="Arial" w:cs="Arial"/>
          <w:color w:val="222222"/>
        </w:rPr>
        <w:t>p</w:t>
      </w:r>
      <w:r w:rsidR="00EB055F" w:rsidRPr="00987173">
        <w:rPr>
          <w:rFonts w:ascii="Arial" w:eastAsia="Times New Roman" w:hAnsi="Arial" w:cs="Arial"/>
          <w:color w:val="222222"/>
        </w:rPr>
        <w:t>p. 113–122</w:t>
      </w:r>
      <w:r w:rsidR="004D4755" w:rsidRPr="00987173">
        <w:rPr>
          <w:rFonts w:ascii="Arial" w:eastAsia="Times New Roman" w:hAnsi="Arial" w:cs="Arial"/>
          <w:color w:val="222222"/>
        </w:rPr>
        <w:t>:</w:t>
      </w:r>
      <w:r w:rsidR="00EB055F" w:rsidRPr="00987173">
        <w:rPr>
          <w:rFonts w:ascii="Arial" w:eastAsia="Times New Roman" w:hAnsi="Arial" w:cs="Arial"/>
          <w:color w:val="222222"/>
        </w:rPr>
        <w:t xml:space="preserve"> </w:t>
      </w:r>
      <w:r w:rsidR="00A53548" w:rsidRPr="00987173">
        <w:rPr>
          <w:rFonts w:ascii="Arial" w:eastAsia="Times New Roman" w:hAnsi="Arial" w:cs="Arial"/>
          <w:color w:val="222222"/>
        </w:rPr>
        <w:t>A teacher might expect</w:t>
      </w:r>
      <w:r w:rsidR="00EB055F" w:rsidRPr="00987173">
        <w:rPr>
          <w:rFonts w:ascii="Arial" w:eastAsia="Times New Roman" w:hAnsi="Arial" w:cs="Arial"/>
          <w:color w:val="222222"/>
        </w:rPr>
        <w:t xml:space="preserve"> to see simple exponential equations such as </w:t>
      </w:r>
      <w:r w:rsidR="00264C04" w:rsidRPr="00987173">
        <w:rPr>
          <w:rFonts w:ascii="Arial" w:eastAsia="Times New Roman" w:hAnsi="Arial" w:cs="Arial"/>
          <w:color w:val="222222"/>
        </w:rPr>
        <w:t>“</w:t>
      </w:r>
      <w:r w:rsidR="00EB055F" w:rsidRPr="00987173">
        <w:rPr>
          <w:rFonts w:ascii="Arial" w:eastAsia="Times New Roman" w:hAnsi="Arial" w:cs="Arial"/>
          <w:color w:val="222222"/>
        </w:rPr>
        <w:t>solved for; exponential of a form, such as</w:t>
      </w:r>
      <w:r w:rsidR="00264C04" w:rsidRPr="00987173">
        <w:rPr>
          <w:rFonts w:ascii="Arial" w:eastAsia="Times New Roman" w:hAnsi="Arial" w:cs="Arial"/>
          <w:color w:val="222222"/>
        </w:rPr>
        <w:t xml:space="preserve"> </w:t>
      </w:r>
      <w:r w:rsidR="00242011" w:rsidRPr="00987173">
        <w:rPr>
          <w:rFonts w:ascii="Arial" w:eastAsia="Times New Roman" w:hAnsi="Arial" w:cs="Arial"/>
          <w:color w:val="222222"/>
        </w:rPr>
        <w:t>2^x=1/16</w:t>
      </w:r>
      <w:r w:rsidR="005B1F09" w:rsidRPr="00987173">
        <w:rPr>
          <w:rFonts w:ascii="Arial" w:eastAsia="Times New Roman" w:hAnsi="Arial" w:cs="Arial"/>
          <w:color w:val="222222"/>
        </w:rPr>
        <w:t>.</w:t>
      </w:r>
      <w:r w:rsidR="00242011" w:rsidRPr="00987173">
        <w:rPr>
          <w:rFonts w:ascii="Arial" w:eastAsia="Times New Roman" w:hAnsi="Arial" w:cs="Arial"/>
          <w:color w:val="222222"/>
        </w:rPr>
        <w:t xml:space="preserve"> </w:t>
      </w:r>
      <w:r w:rsidR="00830880" w:rsidRPr="00987173">
        <w:rPr>
          <w:rFonts w:ascii="Arial" w:eastAsia="Times New Roman" w:hAnsi="Arial" w:cs="Arial"/>
          <w:color w:val="222222"/>
        </w:rPr>
        <w:t>CSM1</w:t>
      </w:r>
      <w:r w:rsidR="00EB055F" w:rsidRPr="00987173">
        <w:rPr>
          <w:rFonts w:ascii="Arial" w:eastAsia="Times New Roman" w:hAnsi="Arial" w:cs="Arial"/>
          <w:color w:val="222222"/>
        </w:rPr>
        <w:t xml:space="preserve">SE </w:t>
      </w:r>
      <w:r w:rsidR="678B32AA" w:rsidRPr="00987173">
        <w:rPr>
          <w:rFonts w:ascii="Arial" w:eastAsia="Times New Roman" w:hAnsi="Arial" w:cs="Arial"/>
          <w:color w:val="222222"/>
        </w:rPr>
        <w:t>9</w:t>
      </w:r>
      <w:r w:rsidR="00160420" w:rsidRPr="00987173">
        <w:rPr>
          <w:rFonts w:ascii="Arial" w:eastAsia="Times New Roman" w:hAnsi="Arial" w:cs="Arial"/>
          <w:color w:val="222222"/>
        </w:rPr>
        <w:t xml:space="preserve">” </w:t>
      </w:r>
      <w:r w:rsidR="00EB055F" w:rsidRPr="00987173">
        <w:rPr>
          <w:rFonts w:ascii="Arial" w:eastAsia="Times New Roman" w:hAnsi="Arial" w:cs="Arial"/>
          <w:color w:val="222222"/>
        </w:rPr>
        <w:t>p</w:t>
      </w:r>
      <w:r w:rsidR="005E2012" w:rsidRPr="00987173">
        <w:rPr>
          <w:rFonts w:ascii="Arial" w:eastAsia="Times New Roman" w:hAnsi="Arial" w:cs="Arial"/>
          <w:color w:val="222222"/>
        </w:rPr>
        <w:t xml:space="preserve">. </w:t>
      </w:r>
      <w:r w:rsidR="00EB055F" w:rsidRPr="00987173">
        <w:rPr>
          <w:rFonts w:ascii="Arial" w:eastAsia="Times New Roman" w:hAnsi="Arial" w:cs="Arial"/>
          <w:color w:val="222222"/>
        </w:rPr>
        <w:t>113</w:t>
      </w:r>
      <w:r w:rsidR="4AAC7D20" w:rsidRPr="00987173">
        <w:rPr>
          <w:rFonts w:ascii="Arial" w:eastAsia="Times New Roman" w:hAnsi="Arial" w:cs="Arial"/>
          <w:color w:val="222222"/>
        </w:rPr>
        <w:t>–</w:t>
      </w:r>
      <w:r w:rsidR="00EB055F" w:rsidRPr="00987173">
        <w:rPr>
          <w:rFonts w:ascii="Arial" w:eastAsia="Times New Roman" w:hAnsi="Arial" w:cs="Arial"/>
          <w:color w:val="222222"/>
        </w:rPr>
        <w:t>112</w:t>
      </w:r>
      <w:r w:rsidR="00160420" w:rsidRPr="00987173">
        <w:rPr>
          <w:rFonts w:ascii="Arial" w:eastAsia="Times New Roman" w:hAnsi="Arial" w:cs="Arial"/>
          <w:color w:val="222222"/>
        </w:rPr>
        <w:t>.</w:t>
      </w:r>
      <w:r w:rsidR="00EB055F" w:rsidRPr="00987173">
        <w:rPr>
          <w:rFonts w:ascii="Arial" w:eastAsia="Times New Roman" w:hAnsi="Arial" w:cs="Arial"/>
          <w:color w:val="222222"/>
        </w:rPr>
        <w:t xml:space="preserve"> </w:t>
      </w:r>
      <w:r w:rsidR="00BC285A" w:rsidRPr="00987173">
        <w:rPr>
          <w:rFonts w:ascii="Arial" w:eastAsia="Times New Roman" w:hAnsi="Arial" w:cs="Arial"/>
          <w:color w:val="222222"/>
        </w:rPr>
        <w:t xml:space="preserve">A student might expect to see </w:t>
      </w:r>
      <w:r w:rsidR="00EB055F" w:rsidRPr="00987173">
        <w:rPr>
          <w:rFonts w:ascii="Arial" w:eastAsia="Times New Roman" w:hAnsi="Arial" w:cs="Arial"/>
          <w:color w:val="222222"/>
        </w:rPr>
        <w:t>simple exponential equations as stated in the standard. Problems do not include exponential form.</w:t>
      </w:r>
    </w:p>
    <w:p w14:paraId="129D23BF" w14:textId="13A5800E" w:rsidR="00C92B62" w:rsidRPr="00987173" w:rsidRDefault="00C92B62" w:rsidP="00E6431D">
      <w:pPr>
        <w:pStyle w:val="NormalWeb"/>
        <w:numPr>
          <w:ilvl w:val="0"/>
          <w:numId w:val="21"/>
        </w:numPr>
        <w:shd w:val="clear" w:color="auto" w:fill="FFFFFF" w:themeFill="background1"/>
        <w:spacing w:before="20" w:beforeAutospacing="0" w:after="240" w:afterAutospacing="0"/>
        <w:ind w:left="2160"/>
        <w:rPr>
          <w:rFonts w:ascii="Times New Roman" w:eastAsia="Times New Roman" w:hAnsi="Times New Roman" w:cs="Times New Roman"/>
        </w:rPr>
      </w:pPr>
      <w:r w:rsidRPr="00987173">
        <w:rPr>
          <w:rFonts w:ascii="Arial" w:hAnsi="Arial" w:cs="Arial"/>
          <w:color w:val="242424"/>
          <w:shd w:val="clear" w:color="auto" w:fill="FFFFFF"/>
        </w:rPr>
        <w:t>A-REI.3.1</w:t>
      </w:r>
      <w:r w:rsidR="004D4755" w:rsidRPr="00987173">
        <w:rPr>
          <w:rFonts w:ascii="Arial" w:hAnsi="Arial" w:cs="Arial"/>
          <w:color w:val="242424"/>
          <w:shd w:val="clear" w:color="auto" w:fill="FFFFFF"/>
        </w:rPr>
        <w:t xml:space="preserve"> </w:t>
      </w:r>
      <w:r w:rsidR="004D4755" w:rsidRPr="00987173">
        <w:rPr>
          <w:rFonts w:ascii="Arial" w:eastAsia="Times New Roman" w:hAnsi="Arial" w:cs="Arial"/>
          <w:color w:val="222222"/>
        </w:rPr>
        <w:t xml:space="preserve">CSM1TE </w:t>
      </w:r>
      <w:r w:rsidR="43F9D92E" w:rsidRPr="00987173">
        <w:rPr>
          <w:rFonts w:ascii="Arial" w:eastAsia="Times New Roman" w:hAnsi="Arial" w:cs="Arial"/>
          <w:color w:val="222222"/>
        </w:rPr>
        <w:t>p</w:t>
      </w:r>
      <w:r w:rsidR="004D4755" w:rsidRPr="00987173">
        <w:rPr>
          <w:rFonts w:ascii="Arial" w:eastAsia="Times New Roman" w:hAnsi="Arial" w:cs="Arial"/>
          <w:color w:val="222222"/>
        </w:rPr>
        <w:t xml:space="preserve">p. 123–154: </w:t>
      </w:r>
      <w:r w:rsidR="00830880" w:rsidRPr="00987173">
        <w:rPr>
          <w:rFonts w:ascii="Arial" w:eastAsia="Times New Roman" w:hAnsi="Arial" w:cs="Arial"/>
          <w:color w:val="222222"/>
        </w:rPr>
        <w:t>A teacher</w:t>
      </w:r>
      <w:r w:rsidR="004D4755" w:rsidRPr="00987173">
        <w:rPr>
          <w:rFonts w:ascii="Arial" w:eastAsia="Times New Roman" w:hAnsi="Arial" w:cs="Arial"/>
          <w:color w:val="222222"/>
        </w:rPr>
        <w:t xml:space="preserve"> </w:t>
      </w:r>
      <w:r w:rsidR="00830880" w:rsidRPr="00987173">
        <w:rPr>
          <w:rFonts w:ascii="Arial" w:eastAsia="Times New Roman" w:hAnsi="Arial" w:cs="Arial"/>
          <w:color w:val="222222"/>
        </w:rPr>
        <w:t>might</w:t>
      </w:r>
      <w:r w:rsidR="004D4755" w:rsidRPr="00987173">
        <w:rPr>
          <w:rFonts w:ascii="Arial" w:eastAsia="Times New Roman" w:hAnsi="Arial" w:cs="Arial"/>
          <w:color w:val="222222"/>
        </w:rPr>
        <w:t xml:space="preserve"> expect to see in-context single variable absolute value </w:t>
      </w:r>
      <w:r w:rsidR="000A0654" w:rsidRPr="00987173">
        <w:rPr>
          <w:rFonts w:ascii="Arial" w:eastAsia="Times New Roman" w:hAnsi="Arial" w:cs="Arial"/>
          <w:color w:val="222222"/>
        </w:rPr>
        <w:t xml:space="preserve">equations </w:t>
      </w:r>
      <w:r w:rsidR="004D4755" w:rsidRPr="00987173">
        <w:rPr>
          <w:rFonts w:ascii="Arial" w:eastAsia="Times New Roman" w:hAnsi="Arial" w:cs="Arial"/>
          <w:color w:val="222222"/>
        </w:rPr>
        <w:t>and inequalities</w:t>
      </w:r>
      <w:r w:rsidR="00B40BFB" w:rsidRPr="00987173">
        <w:rPr>
          <w:rFonts w:ascii="Arial" w:eastAsia="Times New Roman" w:hAnsi="Arial" w:cs="Arial"/>
          <w:color w:val="222222"/>
        </w:rPr>
        <w:t xml:space="preserve"> </w:t>
      </w:r>
      <w:r w:rsidR="004D4755" w:rsidRPr="00987173">
        <w:rPr>
          <w:rFonts w:ascii="Arial" w:eastAsia="Times New Roman" w:hAnsi="Arial" w:cs="Arial"/>
          <w:color w:val="222222"/>
        </w:rPr>
        <w:t>in this lesson</w:t>
      </w:r>
      <w:r w:rsidR="00B73279" w:rsidRPr="00987173">
        <w:rPr>
          <w:rFonts w:ascii="Arial" w:eastAsia="Times New Roman" w:hAnsi="Arial" w:cs="Arial"/>
          <w:color w:val="222222"/>
        </w:rPr>
        <w:t xml:space="preserve">; </w:t>
      </w:r>
      <w:r w:rsidR="4339F047" w:rsidRPr="00987173">
        <w:rPr>
          <w:rFonts w:ascii="Arial" w:eastAsia="Times New Roman" w:hAnsi="Arial" w:cs="Arial"/>
          <w:color w:val="222222"/>
        </w:rPr>
        <w:t>p</w:t>
      </w:r>
      <w:r w:rsidR="00B73279" w:rsidRPr="00987173">
        <w:rPr>
          <w:rFonts w:ascii="Arial" w:eastAsia="Times New Roman" w:hAnsi="Arial" w:cs="Arial"/>
          <w:color w:val="222222"/>
        </w:rPr>
        <w:t>p.</w:t>
      </w:r>
      <w:r w:rsidR="00B73279" w:rsidRPr="00987173">
        <w:rPr>
          <w:rFonts w:ascii="Arial" w:eastAsia="Times New Roman" w:hAnsi="Arial" w:cs="Arial"/>
          <w:color w:val="000000"/>
        </w:rPr>
        <w:t xml:space="preserve"> </w:t>
      </w:r>
      <w:r w:rsidR="004D4755" w:rsidRPr="00987173">
        <w:rPr>
          <w:rFonts w:ascii="Arial" w:eastAsia="Times New Roman" w:hAnsi="Arial" w:cs="Arial"/>
          <w:color w:val="000000"/>
        </w:rPr>
        <w:t>123</w:t>
      </w:r>
      <w:r w:rsidR="00B73279" w:rsidRPr="00987173">
        <w:rPr>
          <w:rFonts w:ascii="Arial" w:eastAsia="Times New Roman" w:hAnsi="Arial" w:cs="Arial"/>
          <w:color w:val="000000"/>
        </w:rPr>
        <w:t>–</w:t>
      </w:r>
      <w:r w:rsidR="004D4755" w:rsidRPr="00987173">
        <w:rPr>
          <w:rFonts w:ascii="Arial" w:eastAsia="Times New Roman" w:hAnsi="Arial" w:cs="Arial"/>
          <w:color w:val="000000"/>
        </w:rPr>
        <w:t>138</w:t>
      </w:r>
      <w:r w:rsidR="003A6EBA" w:rsidRPr="00987173">
        <w:rPr>
          <w:rFonts w:ascii="Arial" w:eastAsia="Times New Roman" w:hAnsi="Arial" w:cs="Arial"/>
          <w:color w:val="000000"/>
        </w:rPr>
        <w:t>.</w:t>
      </w:r>
      <w:r w:rsidR="00B73279" w:rsidRPr="00987173">
        <w:rPr>
          <w:rFonts w:ascii="Arial" w:eastAsia="Times New Roman" w:hAnsi="Arial" w:cs="Arial"/>
          <w:color w:val="000000"/>
        </w:rPr>
        <w:t xml:space="preserve"> One-</w:t>
      </w:r>
      <w:r w:rsidR="004D4755" w:rsidRPr="00987173">
        <w:rPr>
          <w:rFonts w:ascii="Arial" w:eastAsia="Times New Roman" w:hAnsi="Arial" w:cs="Arial"/>
          <w:color w:val="000000"/>
        </w:rPr>
        <w:t>variable absolute value is represented without context</w:t>
      </w:r>
      <w:r w:rsidR="00B73279" w:rsidRPr="00987173">
        <w:rPr>
          <w:rFonts w:ascii="Arial" w:eastAsia="Times New Roman" w:hAnsi="Arial" w:cs="Arial"/>
          <w:color w:val="000000"/>
        </w:rPr>
        <w:t>.</w:t>
      </w:r>
    </w:p>
    <w:p w14:paraId="0654717E" w14:textId="3EAA449B" w:rsidR="00C02E88" w:rsidRPr="00987173" w:rsidRDefault="000742F5" w:rsidP="00E6431D">
      <w:pPr>
        <w:pStyle w:val="ListParagraph"/>
        <w:numPr>
          <w:ilvl w:val="0"/>
          <w:numId w:val="21"/>
        </w:numPr>
        <w:spacing w:before="100" w:beforeAutospacing="1" w:after="240"/>
        <w:ind w:left="2160"/>
        <w:contextualSpacing w:val="0"/>
        <w:rPr>
          <w:rFonts w:ascii="Arial" w:eastAsia="Times New Roman" w:hAnsi="Arial" w:cs="Arial"/>
          <w:sz w:val="24"/>
          <w:szCs w:val="24"/>
        </w:rPr>
      </w:pPr>
      <w:r w:rsidRPr="00987173">
        <w:rPr>
          <w:rFonts w:ascii="Arial" w:hAnsi="Arial" w:cs="Arial"/>
          <w:color w:val="242424"/>
          <w:sz w:val="24"/>
          <w:szCs w:val="24"/>
          <w:shd w:val="clear" w:color="auto" w:fill="FFFFFF"/>
        </w:rPr>
        <w:t>A-REI.</w:t>
      </w:r>
      <w:r w:rsidR="00C92B62" w:rsidRPr="00987173">
        <w:rPr>
          <w:rFonts w:ascii="Arial" w:hAnsi="Arial" w:cs="Arial"/>
          <w:color w:val="242424"/>
          <w:sz w:val="24"/>
          <w:szCs w:val="24"/>
          <w:shd w:val="clear" w:color="auto" w:fill="FFFFFF"/>
        </w:rPr>
        <w:t>5</w:t>
      </w:r>
      <w:r w:rsidR="008B22FB" w:rsidRPr="00987173">
        <w:rPr>
          <w:rFonts w:ascii="Arial" w:hAnsi="Arial" w:cs="Arial"/>
          <w:color w:val="242424"/>
          <w:sz w:val="24"/>
          <w:szCs w:val="24"/>
          <w:shd w:val="clear" w:color="auto" w:fill="FFFFFF"/>
        </w:rPr>
        <w:t xml:space="preserve"> </w:t>
      </w:r>
      <w:r w:rsidR="008B22FB" w:rsidRPr="00987173">
        <w:rPr>
          <w:rFonts w:ascii="Arial" w:hAnsi="Arial" w:cs="Arial"/>
          <w:color w:val="222222"/>
          <w:sz w:val="24"/>
          <w:szCs w:val="24"/>
        </w:rPr>
        <w:t xml:space="preserve">CSM1SE </w:t>
      </w:r>
      <w:r w:rsidR="7FE5C324" w:rsidRPr="00987173">
        <w:rPr>
          <w:rFonts w:ascii="Arial" w:hAnsi="Arial" w:cs="Arial"/>
          <w:color w:val="222222"/>
          <w:sz w:val="24"/>
          <w:szCs w:val="24"/>
        </w:rPr>
        <w:t>p</w:t>
      </w:r>
      <w:r w:rsidR="008B22FB" w:rsidRPr="00987173">
        <w:rPr>
          <w:rFonts w:ascii="Arial" w:hAnsi="Arial" w:cs="Arial"/>
          <w:color w:val="222222"/>
          <w:sz w:val="24"/>
          <w:szCs w:val="24"/>
        </w:rPr>
        <w:t>p</w:t>
      </w:r>
      <w:r w:rsidR="66229A7A" w:rsidRPr="00987173">
        <w:rPr>
          <w:rFonts w:ascii="Arial" w:hAnsi="Arial" w:cs="Arial"/>
          <w:color w:val="222222"/>
          <w:sz w:val="24"/>
          <w:szCs w:val="24"/>
        </w:rPr>
        <w:t>.</w:t>
      </w:r>
      <w:r w:rsidR="008B22FB" w:rsidRPr="00987173">
        <w:rPr>
          <w:rFonts w:ascii="Arial" w:hAnsi="Arial" w:cs="Arial"/>
          <w:color w:val="222222"/>
          <w:sz w:val="24"/>
          <w:szCs w:val="24"/>
        </w:rPr>
        <w:t xml:space="preserve"> 155</w:t>
      </w:r>
      <w:r w:rsidR="008043B4" w:rsidRPr="00987173">
        <w:rPr>
          <w:rFonts w:ascii="Arial" w:eastAsia="Times New Roman" w:hAnsi="Arial" w:cs="Arial"/>
          <w:color w:val="222222"/>
        </w:rPr>
        <w:t>–</w:t>
      </w:r>
      <w:r w:rsidR="008B22FB" w:rsidRPr="00987173">
        <w:rPr>
          <w:rFonts w:ascii="Arial" w:hAnsi="Arial" w:cs="Arial"/>
          <w:color w:val="222222"/>
          <w:sz w:val="24"/>
          <w:szCs w:val="24"/>
        </w:rPr>
        <w:t xml:space="preserve">163: </w:t>
      </w:r>
      <w:r w:rsidR="00331886" w:rsidRPr="00987173">
        <w:rPr>
          <w:rFonts w:ascii="Arial" w:hAnsi="Arial" w:cs="Arial"/>
          <w:color w:val="222222"/>
          <w:sz w:val="24"/>
          <w:szCs w:val="24"/>
        </w:rPr>
        <w:t xml:space="preserve">The program did not give students the opportunity </w:t>
      </w:r>
      <w:r w:rsidR="00E264A2" w:rsidRPr="00987173">
        <w:rPr>
          <w:rFonts w:ascii="Arial" w:hAnsi="Arial" w:cs="Arial"/>
          <w:color w:val="222222"/>
          <w:sz w:val="24"/>
          <w:szCs w:val="24"/>
        </w:rPr>
        <w:t xml:space="preserve">to </w:t>
      </w:r>
      <w:r w:rsidR="0037783C" w:rsidRPr="00987173">
        <w:rPr>
          <w:rFonts w:ascii="Arial" w:hAnsi="Arial" w:cs="Arial"/>
          <w:color w:val="222222"/>
          <w:sz w:val="24"/>
          <w:szCs w:val="24"/>
        </w:rPr>
        <w:t>“</w:t>
      </w:r>
      <w:r w:rsidR="00B332A7" w:rsidRPr="00987173">
        <w:rPr>
          <w:rFonts w:ascii="Arial" w:hAnsi="Arial" w:cs="Arial"/>
          <w:color w:val="000000"/>
          <w:sz w:val="24"/>
          <w:szCs w:val="24"/>
        </w:rPr>
        <w:t>p</w:t>
      </w:r>
      <w:r w:rsidR="008B22FB" w:rsidRPr="00987173">
        <w:rPr>
          <w:rFonts w:ascii="Arial" w:hAnsi="Arial" w:cs="Arial"/>
          <w:color w:val="000000"/>
          <w:sz w:val="24"/>
          <w:szCs w:val="24"/>
        </w:rPr>
        <w:t>rove that, given a system of two equations in two variables, replacing one equation by the sum of that equation.</w:t>
      </w:r>
      <w:r w:rsidR="0037783C" w:rsidRPr="00987173">
        <w:rPr>
          <w:rFonts w:ascii="Arial" w:hAnsi="Arial" w:cs="Arial"/>
          <w:color w:val="000000"/>
          <w:sz w:val="24"/>
          <w:szCs w:val="24"/>
        </w:rPr>
        <w:t>”</w:t>
      </w:r>
    </w:p>
    <w:p w14:paraId="171B351E" w14:textId="0D83D7AD" w:rsidR="005D4EBD" w:rsidRPr="00987173" w:rsidRDefault="005D4EBD" w:rsidP="00E6431D">
      <w:pPr>
        <w:pStyle w:val="ListParagraph"/>
        <w:numPr>
          <w:ilvl w:val="0"/>
          <w:numId w:val="22"/>
        </w:numPr>
        <w:spacing w:before="240" w:after="240" w:line="240" w:lineRule="auto"/>
        <w:contextualSpacing w:val="0"/>
        <w:rPr>
          <w:rFonts w:ascii="Arial" w:eastAsia="Times New Roman" w:hAnsi="Arial" w:cs="Arial"/>
          <w:color w:val="3E2E2F"/>
          <w:sz w:val="24"/>
          <w:szCs w:val="24"/>
        </w:rPr>
      </w:pPr>
      <w:r w:rsidRPr="00987173">
        <w:rPr>
          <w:rFonts w:ascii="Arial" w:eastAsia="Arial" w:hAnsi="Arial" w:cs="Arial"/>
          <w:sz w:val="24"/>
          <w:szCs w:val="24"/>
        </w:rPr>
        <w:lastRenderedPageBreak/>
        <w:t>Criterion</w:t>
      </w:r>
      <w:r w:rsidRPr="00987173">
        <w:rPr>
          <w:rFonts w:ascii="Arial" w:eastAsia="Times New Roman" w:hAnsi="Arial" w:cs="Arial"/>
          <w:color w:val="3E2E2F"/>
          <w:sz w:val="24"/>
          <w:szCs w:val="24"/>
        </w:rPr>
        <w:t xml:space="preserve"> </w:t>
      </w:r>
      <w:r w:rsidR="008043B4" w:rsidRPr="00987173">
        <w:rPr>
          <w:rFonts w:ascii="Arial" w:eastAsia="Times New Roman" w:hAnsi="Arial" w:cs="Arial"/>
          <w:color w:val="3E2E2F"/>
          <w:sz w:val="24"/>
          <w:szCs w:val="24"/>
        </w:rPr>
        <w:t>1.</w:t>
      </w:r>
      <w:r w:rsidRPr="00987173">
        <w:rPr>
          <w:rFonts w:ascii="Arial" w:eastAsia="Times New Roman" w:hAnsi="Arial" w:cs="Arial"/>
          <w:color w:val="3E2E2F"/>
          <w:sz w:val="24"/>
          <w:szCs w:val="24"/>
        </w:rPr>
        <w:t xml:space="preserve">2: IM 1, Modeling for Profit: PGM1TE </w:t>
      </w:r>
      <w:r w:rsidR="3E440C93" w:rsidRPr="00987173">
        <w:rPr>
          <w:rFonts w:ascii="Arial" w:eastAsia="Times New Roman" w:hAnsi="Arial" w:cs="Arial"/>
          <w:color w:val="3E2E2F"/>
          <w:sz w:val="24"/>
          <w:szCs w:val="24"/>
        </w:rPr>
        <w:t>p</w:t>
      </w:r>
      <w:r w:rsidRPr="00987173">
        <w:rPr>
          <w:rFonts w:ascii="Arial" w:eastAsia="Times New Roman" w:hAnsi="Arial" w:cs="Arial"/>
          <w:color w:val="3E2E2F"/>
          <w:sz w:val="24"/>
          <w:szCs w:val="24"/>
        </w:rPr>
        <w:t>p. 98</w:t>
      </w:r>
      <w:r w:rsidR="008043B4" w:rsidRPr="00987173">
        <w:rPr>
          <w:rFonts w:ascii="Arial" w:eastAsia="Times New Roman" w:hAnsi="Arial" w:cs="Arial"/>
          <w:color w:val="222222"/>
        </w:rPr>
        <w:t>–</w:t>
      </w:r>
      <w:r w:rsidRPr="00987173">
        <w:rPr>
          <w:rFonts w:ascii="Arial" w:eastAsia="Times New Roman" w:hAnsi="Arial" w:cs="Arial"/>
          <w:color w:val="3E2E2F"/>
          <w:sz w:val="24"/>
          <w:szCs w:val="24"/>
        </w:rPr>
        <w:t>121</w:t>
      </w:r>
      <w:r w:rsidR="00B65928" w:rsidRPr="00987173">
        <w:rPr>
          <w:rFonts w:ascii="Arial" w:eastAsia="Times New Roman" w:hAnsi="Arial" w:cs="Arial"/>
          <w:color w:val="3E2E2F"/>
          <w:sz w:val="24"/>
          <w:szCs w:val="24"/>
        </w:rPr>
        <w:t>.</w:t>
      </w:r>
      <w:r w:rsidRPr="00987173">
        <w:rPr>
          <w:rFonts w:ascii="Arial" w:eastAsia="Times New Roman" w:hAnsi="Arial" w:cs="Arial"/>
          <w:color w:val="3E2E2F"/>
          <w:sz w:val="24"/>
          <w:szCs w:val="24"/>
        </w:rPr>
        <w:t xml:space="preserve"> The program does not fully develop conceptual understanding of key mathematical concepts.</w:t>
      </w:r>
    </w:p>
    <w:p w14:paraId="64146BBC" w14:textId="2D0C5E1A" w:rsidR="6A53E29B" w:rsidRPr="00987173" w:rsidRDefault="6A53E29B" w:rsidP="00E6431D">
      <w:pPr>
        <w:pStyle w:val="ListParagraph"/>
        <w:numPr>
          <w:ilvl w:val="0"/>
          <w:numId w:val="22"/>
        </w:numPr>
        <w:spacing w:before="240" w:after="240" w:line="240" w:lineRule="auto"/>
        <w:contextualSpacing w:val="0"/>
        <w:rPr>
          <w:rFonts w:ascii="Arial" w:eastAsia="Aptos" w:hAnsi="Arial" w:cs="Arial"/>
          <w:color w:val="000000" w:themeColor="text1"/>
        </w:rPr>
      </w:pPr>
      <w:r w:rsidRPr="00987173">
        <w:rPr>
          <w:rFonts w:ascii="Arial" w:eastAsia="Arial" w:hAnsi="Arial" w:cs="Arial"/>
          <w:sz w:val="24"/>
          <w:szCs w:val="24"/>
        </w:rPr>
        <w:t>Criterion</w:t>
      </w:r>
      <w:r w:rsidR="2E24DA2E" w:rsidRPr="00987173">
        <w:rPr>
          <w:rFonts w:ascii="Arial" w:eastAsia="Arial" w:hAnsi="Arial" w:cs="Arial"/>
          <w:sz w:val="24"/>
          <w:szCs w:val="24"/>
        </w:rPr>
        <w:t xml:space="preserve"> </w:t>
      </w:r>
      <w:r w:rsidR="008043B4" w:rsidRPr="00987173">
        <w:rPr>
          <w:rFonts w:ascii="Arial" w:eastAsia="Arial" w:hAnsi="Arial" w:cs="Arial"/>
          <w:sz w:val="24"/>
          <w:szCs w:val="24"/>
        </w:rPr>
        <w:t>1.</w:t>
      </w:r>
      <w:r w:rsidR="2E24DA2E" w:rsidRPr="00987173">
        <w:rPr>
          <w:rFonts w:ascii="Arial" w:eastAsia="Arial" w:hAnsi="Arial" w:cs="Arial"/>
          <w:sz w:val="24"/>
          <w:szCs w:val="24"/>
        </w:rPr>
        <w:t>3</w:t>
      </w:r>
      <w:r w:rsidRPr="00987173">
        <w:rPr>
          <w:rFonts w:ascii="Arial" w:eastAsia="Arial" w:hAnsi="Arial" w:cs="Arial"/>
          <w:sz w:val="24"/>
          <w:szCs w:val="24"/>
        </w:rPr>
        <w:t xml:space="preserve">: </w:t>
      </w:r>
      <w:r w:rsidR="40CA0E8A" w:rsidRPr="00987173">
        <w:rPr>
          <w:rFonts w:ascii="Arial" w:eastAsia="Arial" w:hAnsi="Arial" w:cs="Arial"/>
          <w:sz w:val="24"/>
          <w:szCs w:val="24"/>
        </w:rPr>
        <w:t xml:space="preserve">IM 1, </w:t>
      </w:r>
      <w:r w:rsidR="40CA0E8A" w:rsidRPr="00987173">
        <w:rPr>
          <w:rFonts w:ascii="Arial" w:eastAsia="Aptos" w:hAnsi="Arial" w:cs="Arial"/>
          <w:color w:val="000000" w:themeColor="text1"/>
          <w:sz w:val="24"/>
          <w:szCs w:val="24"/>
        </w:rPr>
        <w:t>CSM1TE p.</w:t>
      </w:r>
      <w:r w:rsidR="3DFE58AE" w:rsidRPr="00987173">
        <w:rPr>
          <w:rFonts w:ascii="Arial" w:eastAsia="Aptos" w:hAnsi="Arial" w:cs="Arial"/>
          <w:color w:val="000000" w:themeColor="text1"/>
          <w:sz w:val="24"/>
          <w:szCs w:val="24"/>
        </w:rPr>
        <w:t xml:space="preserve"> </w:t>
      </w:r>
      <w:r w:rsidR="40CA0E8A" w:rsidRPr="00987173">
        <w:rPr>
          <w:rFonts w:ascii="Arial" w:eastAsia="Aptos" w:hAnsi="Arial" w:cs="Arial"/>
          <w:color w:val="000000" w:themeColor="text1"/>
          <w:sz w:val="24"/>
          <w:szCs w:val="24"/>
        </w:rPr>
        <w:t xml:space="preserve">23, “it’s” </w:t>
      </w:r>
      <w:proofErr w:type="gramStart"/>
      <w:r w:rsidR="40CA0E8A" w:rsidRPr="00987173">
        <w:rPr>
          <w:rFonts w:ascii="Arial" w:eastAsia="Aptos" w:hAnsi="Arial" w:cs="Arial"/>
          <w:color w:val="000000" w:themeColor="text1"/>
          <w:sz w:val="24"/>
          <w:szCs w:val="24"/>
        </w:rPr>
        <w:t>uses</w:t>
      </w:r>
      <w:proofErr w:type="gramEnd"/>
      <w:r w:rsidR="40CA0E8A" w:rsidRPr="00987173">
        <w:rPr>
          <w:rFonts w:ascii="Arial" w:eastAsia="Aptos" w:hAnsi="Arial" w:cs="Arial"/>
          <w:color w:val="000000" w:themeColor="text1"/>
          <w:sz w:val="24"/>
          <w:szCs w:val="24"/>
        </w:rPr>
        <w:t xml:space="preserve"> a possessive pronoun; RNM1SE: p. 12, “mass” and “weight” used interchangeably; CMS1SE: p.</w:t>
      </w:r>
      <w:r w:rsidR="003A6EBA" w:rsidRPr="00987173">
        <w:rPr>
          <w:rFonts w:ascii="Arial" w:eastAsia="Aptos" w:hAnsi="Arial" w:cs="Arial"/>
          <w:color w:val="000000" w:themeColor="text1"/>
          <w:sz w:val="24"/>
          <w:szCs w:val="24"/>
        </w:rPr>
        <w:t> </w:t>
      </w:r>
      <w:r w:rsidR="40CA0E8A" w:rsidRPr="00987173">
        <w:rPr>
          <w:rFonts w:ascii="Arial" w:eastAsia="Aptos" w:hAnsi="Arial" w:cs="Arial"/>
          <w:color w:val="000000" w:themeColor="text1"/>
          <w:sz w:val="24"/>
          <w:szCs w:val="24"/>
        </w:rPr>
        <w:t>470, “Lines that have a fixed and point on one side is called a ray</w:t>
      </w:r>
      <w:r w:rsidR="008B755A" w:rsidRPr="00987173">
        <w:rPr>
          <w:rFonts w:ascii="Arial" w:eastAsia="Aptos" w:hAnsi="Arial" w:cs="Arial"/>
          <w:color w:val="000000" w:themeColor="text1"/>
          <w:sz w:val="24"/>
          <w:szCs w:val="24"/>
        </w:rPr>
        <w:t>.</w:t>
      </w:r>
      <w:r w:rsidR="003A6EBA" w:rsidRPr="00987173">
        <w:rPr>
          <w:rFonts w:ascii="Arial" w:eastAsia="Aptos" w:hAnsi="Arial" w:cs="Arial"/>
          <w:color w:val="000000" w:themeColor="text1"/>
          <w:sz w:val="24"/>
          <w:szCs w:val="24"/>
        </w:rPr>
        <w:t xml:space="preserve"> </w:t>
      </w:r>
      <w:proofErr w:type="gramStart"/>
      <w:r w:rsidR="00C51364" w:rsidRPr="00987173">
        <w:rPr>
          <w:rFonts w:ascii="Arial" w:eastAsia="Aptos" w:hAnsi="Arial" w:cs="Arial"/>
          <w:color w:val="000000" w:themeColor="text1"/>
          <w:sz w:val="24"/>
          <w:szCs w:val="24"/>
        </w:rPr>
        <w:t>o</w:t>
      </w:r>
      <w:r w:rsidR="40CA0E8A" w:rsidRPr="00987173">
        <w:rPr>
          <w:rFonts w:ascii="Arial" w:eastAsia="Aptos" w:hAnsi="Arial" w:cs="Arial"/>
          <w:color w:val="000000" w:themeColor="text1"/>
          <w:sz w:val="24"/>
          <w:szCs w:val="24"/>
        </w:rPr>
        <w:t>therwise</w:t>
      </w:r>
      <w:proofErr w:type="gramEnd"/>
      <w:r w:rsidR="40CA0E8A" w:rsidRPr="00987173">
        <w:rPr>
          <w:rFonts w:ascii="Arial" w:eastAsia="Aptos" w:hAnsi="Arial" w:cs="Arial"/>
          <w:color w:val="000000" w:themeColor="text1"/>
          <w:sz w:val="24"/>
          <w:szCs w:val="24"/>
        </w:rPr>
        <w:t xml:space="preserve"> it is known as a ray”</w:t>
      </w:r>
      <w:r w:rsidR="0074787C" w:rsidRPr="00987173">
        <w:rPr>
          <w:rFonts w:ascii="Arial" w:eastAsia="Aptos" w:hAnsi="Arial" w:cs="Arial"/>
          <w:color w:val="000000" w:themeColor="text1"/>
          <w:sz w:val="24"/>
          <w:szCs w:val="24"/>
        </w:rPr>
        <w:t xml:space="preserve"> (sic).</w:t>
      </w:r>
      <w:r w:rsidR="2A678CD0" w:rsidRPr="00987173">
        <w:rPr>
          <w:rFonts w:ascii="Arial" w:eastAsia="Aptos" w:hAnsi="Arial" w:cs="Arial"/>
          <w:color w:val="000000" w:themeColor="text1"/>
          <w:sz w:val="24"/>
          <w:szCs w:val="24"/>
        </w:rPr>
        <w:t xml:space="preserve"> </w:t>
      </w:r>
      <w:r w:rsidR="2A678CD0" w:rsidRPr="00987173">
        <w:rPr>
          <w:rFonts w:ascii="Arial" w:eastAsia="Arial" w:hAnsi="Arial" w:cs="Arial"/>
          <w:sz w:val="24"/>
          <w:szCs w:val="24"/>
        </w:rPr>
        <w:t>Instructional materials contain many inaccuracies and instances of improper grammar and spelling</w:t>
      </w:r>
      <w:r w:rsidR="787E3B8D" w:rsidRPr="00987173">
        <w:rPr>
          <w:rFonts w:ascii="Arial" w:eastAsia="Arial" w:hAnsi="Arial" w:cs="Arial"/>
          <w:sz w:val="24"/>
          <w:szCs w:val="24"/>
        </w:rPr>
        <w:t>.</w:t>
      </w:r>
    </w:p>
    <w:p w14:paraId="6CAC8766" w14:textId="3B616AE7" w:rsidR="6A53E29B" w:rsidRPr="00987173" w:rsidRDefault="6A53E29B" w:rsidP="00767F5B">
      <w:pPr>
        <w:pStyle w:val="Heading3"/>
      </w:pPr>
      <w:r w:rsidRPr="00987173">
        <w:t>Criteria Category 2: Program Organization</w:t>
      </w:r>
    </w:p>
    <w:p w14:paraId="2BFA905B" w14:textId="4E22CDBF" w:rsidR="6A53E29B" w:rsidRPr="00987173" w:rsidRDefault="6A53E29B" w:rsidP="00D0416E">
      <w:pPr>
        <w:spacing w:before="240" w:after="0" w:line="240" w:lineRule="auto"/>
        <w:rPr>
          <w:rFonts w:ascii="Arial" w:eastAsia="Arial" w:hAnsi="Arial" w:cs="Arial"/>
          <w:sz w:val="24"/>
          <w:szCs w:val="24"/>
        </w:rPr>
      </w:pPr>
      <w:r w:rsidRPr="00987173">
        <w:rPr>
          <w:rFonts w:ascii="Arial" w:eastAsia="Arial" w:hAnsi="Arial" w:cs="Arial"/>
          <w:sz w:val="24"/>
          <w:szCs w:val="24"/>
        </w:rPr>
        <w:t>The organization and features of the instructional materials do not support instruction and learning of the standards.</w:t>
      </w:r>
    </w:p>
    <w:p w14:paraId="5B87C671" w14:textId="0900E924" w:rsidR="6A53E29B" w:rsidRPr="00987173" w:rsidRDefault="6A53E29B" w:rsidP="00D0416E">
      <w:pPr>
        <w:pStyle w:val="Heading4"/>
      </w:pPr>
      <w:r w:rsidRPr="00987173">
        <w:t>Citations:</w:t>
      </w:r>
    </w:p>
    <w:p w14:paraId="1CAF1FDF" w14:textId="4E82D134" w:rsidR="6A53E29B" w:rsidRPr="00987173" w:rsidRDefault="1D002B81" w:rsidP="008043B4">
      <w:pPr>
        <w:pStyle w:val="ListParagraph"/>
        <w:numPr>
          <w:ilvl w:val="1"/>
          <w:numId w:val="5"/>
        </w:numPr>
        <w:spacing w:before="240" w:after="240" w:line="240" w:lineRule="auto"/>
        <w:contextualSpacing w:val="0"/>
        <w:rPr>
          <w:rFonts w:ascii="Arial" w:eastAsia="Arial" w:hAnsi="Arial" w:cs="Arial"/>
          <w:sz w:val="24"/>
          <w:szCs w:val="24"/>
        </w:rPr>
      </w:pPr>
      <w:r w:rsidRPr="00987173">
        <w:rPr>
          <w:rFonts w:ascii="Arial" w:eastAsia="Arial" w:hAnsi="Arial" w:cs="Arial"/>
          <w:color w:val="3E2E2F"/>
          <w:sz w:val="24"/>
          <w:szCs w:val="24"/>
        </w:rPr>
        <w:t xml:space="preserve">Criterion </w:t>
      </w:r>
      <w:r w:rsidR="008043B4" w:rsidRPr="00987173">
        <w:rPr>
          <w:rFonts w:ascii="Arial" w:eastAsia="Arial" w:hAnsi="Arial" w:cs="Arial"/>
          <w:color w:val="3E2E2F"/>
          <w:sz w:val="24"/>
          <w:szCs w:val="24"/>
        </w:rPr>
        <w:t>2.</w:t>
      </w:r>
      <w:r w:rsidRPr="00987173">
        <w:rPr>
          <w:rFonts w:ascii="Arial" w:eastAsia="Arial" w:hAnsi="Arial" w:cs="Arial"/>
          <w:color w:val="3E2E2F"/>
          <w:sz w:val="24"/>
          <w:szCs w:val="24"/>
        </w:rPr>
        <w:t>1: IM 1, Projects Prior Knowledge</w:t>
      </w:r>
      <w:r w:rsidR="3DDAE4F9" w:rsidRPr="00987173">
        <w:rPr>
          <w:rFonts w:ascii="Arial" w:eastAsia="Arial" w:hAnsi="Arial" w:cs="Arial"/>
          <w:color w:val="3E2E2F"/>
          <w:sz w:val="24"/>
          <w:szCs w:val="24"/>
        </w:rPr>
        <w:t xml:space="preserve">: </w:t>
      </w:r>
      <w:r w:rsidR="483296BF" w:rsidRPr="00987173">
        <w:rPr>
          <w:rFonts w:ascii="Arial" w:eastAsia="Arial" w:hAnsi="Arial" w:cs="Arial"/>
          <w:color w:val="3E2E2F"/>
          <w:sz w:val="24"/>
          <w:szCs w:val="24"/>
        </w:rPr>
        <w:t xml:space="preserve">PGM1TE </w:t>
      </w:r>
      <w:r w:rsidR="38A9899C" w:rsidRPr="00987173">
        <w:rPr>
          <w:rFonts w:ascii="Arial" w:eastAsia="Arial" w:hAnsi="Arial" w:cs="Arial"/>
          <w:color w:val="3E2E2F"/>
          <w:sz w:val="24"/>
          <w:szCs w:val="24"/>
        </w:rPr>
        <w:t>p</w:t>
      </w:r>
      <w:r w:rsidRPr="00987173">
        <w:rPr>
          <w:rFonts w:ascii="Arial" w:eastAsia="Arial" w:hAnsi="Arial" w:cs="Arial"/>
          <w:color w:val="3E2E2F"/>
          <w:sz w:val="24"/>
          <w:szCs w:val="24"/>
        </w:rPr>
        <w:t>p</w:t>
      </w:r>
      <w:r w:rsidR="02CD860F"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3</w:t>
      </w:r>
      <w:r w:rsidR="7EA5E300" w:rsidRPr="00987173">
        <w:rPr>
          <w:rFonts w:ascii="Arial" w:eastAsia="Arial" w:hAnsi="Arial" w:cs="Arial"/>
          <w:color w:val="3E2E2F"/>
          <w:sz w:val="24"/>
          <w:szCs w:val="24"/>
        </w:rPr>
        <w:t>–</w:t>
      </w:r>
      <w:r w:rsidRPr="00987173">
        <w:rPr>
          <w:rFonts w:ascii="Arial" w:eastAsia="Arial" w:hAnsi="Arial" w:cs="Arial"/>
          <w:color w:val="3E2E2F"/>
          <w:sz w:val="24"/>
          <w:szCs w:val="24"/>
        </w:rPr>
        <w:t>4</w:t>
      </w:r>
      <w:r w:rsidR="7EA5E300"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w:t>
      </w:r>
      <w:r w:rsidR="00840D05" w:rsidRPr="00987173">
        <w:rPr>
          <w:rFonts w:ascii="Arial" w:eastAsia="Arial" w:hAnsi="Arial" w:cs="Arial"/>
          <w:color w:val="3E2E2F"/>
          <w:sz w:val="24"/>
          <w:szCs w:val="24"/>
        </w:rPr>
        <w:t>The program do</w:t>
      </w:r>
      <w:r w:rsidR="00A23091" w:rsidRPr="00987173">
        <w:rPr>
          <w:rFonts w:ascii="Arial" w:eastAsia="Arial" w:hAnsi="Arial" w:cs="Arial"/>
          <w:color w:val="3E2E2F"/>
          <w:sz w:val="24"/>
          <w:szCs w:val="24"/>
        </w:rPr>
        <w:t>es</w:t>
      </w:r>
      <w:r w:rsidRPr="00987173">
        <w:rPr>
          <w:rFonts w:ascii="Arial" w:eastAsia="Arial" w:hAnsi="Arial" w:cs="Arial"/>
          <w:color w:val="3E2E2F"/>
          <w:sz w:val="24"/>
          <w:szCs w:val="24"/>
        </w:rPr>
        <w:t xml:space="preserve"> not </w:t>
      </w:r>
      <w:r w:rsidR="00A23091" w:rsidRPr="00987173">
        <w:rPr>
          <w:rFonts w:ascii="Arial" w:eastAsia="Arial" w:hAnsi="Arial" w:cs="Arial"/>
          <w:color w:val="3E2E2F"/>
          <w:sz w:val="24"/>
          <w:szCs w:val="24"/>
        </w:rPr>
        <w:t xml:space="preserve">meet the requirements for relating </w:t>
      </w:r>
      <w:r w:rsidRPr="00987173">
        <w:rPr>
          <w:rFonts w:ascii="Arial" w:eastAsia="Arial" w:hAnsi="Arial" w:cs="Arial"/>
          <w:color w:val="3E2E2F"/>
          <w:sz w:val="24"/>
          <w:szCs w:val="24"/>
        </w:rPr>
        <w:t xml:space="preserve">the concepts of the </w:t>
      </w:r>
      <w:r w:rsidR="00840D05" w:rsidRPr="00987173">
        <w:rPr>
          <w:rFonts w:ascii="Arial" w:eastAsia="Arial" w:hAnsi="Arial" w:cs="Arial"/>
          <w:color w:val="3E2E2F"/>
          <w:sz w:val="24"/>
          <w:szCs w:val="24"/>
        </w:rPr>
        <w:t>B</w:t>
      </w:r>
      <w:r w:rsidRPr="00987173">
        <w:rPr>
          <w:rFonts w:ascii="Arial" w:eastAsia="Arial" w:hAnsi="Arial" w:cs="Arial"/>
          <w:color w:val="3E2E2F"/>
          <w:sz w:val="24"/>
          <w:szCs w:val="24"/>
        </w:rPr>
        <w:t xml:space="preserve">ig Ideas in previous and future </w:t>
      </w:r>
      <w:r w:rsidR="60BC65C7" w:rsidRPr="00987173">
        <w:rPr>
          <w:rFonts w:ascii="Arial" w:eastAsia="Arial" w:hAnsi="Arial" w:cs="Arial"/>
          <w:color w:val="3E2E2F"/>
          <w:sz w:val="24"/>
          <w:szCs w:val="24"/>
        </w:rPr>
        <w:t>grades and</w:t>
      </w:r>
      <w:r w:rsidR="00352623" w:rsidRPr="00987173">
        <w:rPr>
          <w:rFonts w:ascii="Arial" w:eastAsia="Arial" w:hAnsi="Arial" w:cs="Arial"/>
          <w:color w:val="3E2E2F"/>
          <w:sz w:val="24"/>
          <w:szCs w:val="24"/>
        </w:rPr>
        <w:t xml:space="preserve"> the Big Ideas</w:t>
      </w:r>
      <w:r w:rsidRPr="00987173">
        <w:rPr>
          <w:rFonts w:ascii="Arial" w:eastAsia="Arial" w:hAnsi="Arial" w:cs="Arial"/>
          <w:color w:val="3E2E2F"/>
          <w:sz w:val="24"/>
          <w:szCs w:val="24"/>
        </w:rPr>
        <w:t xml:space="preserve"> are not fully integrated into strategically designed opportunities for students to use </w:t>
      </w:r>
      <w:proofErr w:type="gramStart"/>
      <w:r w:rsidRPr="00987173">
        <w:rPr>
          <w:rFonts w:ascii="Arial" w:eastAsia="Arial" w:hAnsi="Arial" w:cs="Arial"/>
          <w:color w:val="3E2E2F"/>
          <w:sz w:val="24"/>
          <w:szCs w:val="24"/>
        </w:rPr>
        <w:t>the mathematical</w:t>
      </w:r>
      <w:proofErr w:type="gramEnd"/>
      <w:r w:rsidRPr="00987173">
        <w:rPr>
          <w:rFonts w:ascii="Arial" w:eastAsia="Arial" w:hAnsi="Arial" w:cs="Arial"/>
          <w:color w:val="3E2E2F"/>
          <w:sz w:val="24"/>
          <w:szCs w:val="24"/>
        </w:rPr>
        <w:t xml:space="preserve"> practices. </w:t>
      </w:r>
      <w:hyperlink r:id="rId7" w:anchor="page=92" w:tooltip="Projects Prior Knowledge: PGM1TE pp. 3–4.">
        <w:r w:rsidRPr="00987173">
          <w:rPr>
            <w:rStyle w:val="Hyperlink"/>
            <w:rFonts w:eastAsia="Arial" w:cs="Arial"/>
            <w:szCs w:val="24"/>
          </w:rPr>
          <w:t>https://www.tpspublishing.com/my-resources/index.php?menu=1254&amp;resource=5981&amp;page=3#page=92</w:t>
        </w:r>
      </w:hyperlink>
    </w:p>
    <w:p w14:paraId="0E575F86" w14:textId="16F65A89" w:rsidR="3FDBD2D5" w:rsidRPr="00987173" w:rsidRDefault="3FDBD2D5" w:rsidP="008043B4">
      <w:pPr>
        <w:pStyle w:val="ListParagraph"/>
        <w:numPr>
          <w:ilvl w:val="1"/>
          <w:numId w:val="5"/>
        </w:numPr>
        <w:spacing w:before="240" w:after="240" w:line="240" w:lineRule="auto"/>
        <w:contextualSpacing w:val="0"/>
        <w:rPr>
          <w:rFonts w:ascii="Arial" w:hAnsi="Arial" w:cs="Arial"/>
          <w:sz w:val="24"/>
          <w:szCs w:val="24"/>
        </w:rPr>
      </w:pPr>
      <w:r w:rsidRPr="00987173">
        <w:rPr>
          <w:rFonts w:ascii="Arial" w:eastAsia="Arial" w:hAnsi="Arial" w:cs="Arial"/>
          <w:sz w:val="24"/>
          <w:szCs w:val="24"/>
        </w:rPr>
        <w:t xml:space="preserve">Criterion </w:t>
      </w:r>
      <w:r w:rsidR="008043B4" w:rsidRPr="00987173">
        <w:rPr>
          <w:rFonts w:ascii="Arial" w:eastAsia="Arial" w:hAnsi="Arial" w:cs="Arial"/>
          <w:sz w:val="24"/>
          <w:szCs w:val="24"/>
        </w:rPr>
        <w:t>2.</w:t>
      </w:r>
      <w:r w:rsidRPr="00987173">
        <w:rPr>
          <w:rFonts w:ascii="Arial" w:eastAsia="Arial" w:hAnsi="Arial" w:cs="Arial"/>
          <w:sz w:val="24"/>
          <w:szCs w:val="24"/>
        </w:rPr>
        <w:t>4: IM 1,</w:t>
      </w:r>
      <w:r w:rsidRPr="00987173">
        <w:rPr>
          <w:rFonts w:ascii="Arial" w:eastAsia="Arial" w:hAnsi="Arial" w:cs="Arial"/>
          <w:color w:val="3E2E2F"/>
          <w:sz w:val="24"/>
          <w:szCs w:val="24"/>
        </w:rPr>
        <w:t xml:space="preserve"> Student Journal</w:t>
      </w:r>
      <w:r w:rsidR="567777FA"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PGM1SJ pp. 11, 16, 17. Intervention components, if included, are not designed to help teachers respond to students’ progress in mathematics</w:t>
      </w:r>
      <w:r w:rsidR="007238AF" w:rsidRPr="00987173">
        <w:rPr>
          <w:rFonts w:ascii="Arial" w:eastAsia="Arial" w:hAnsi="Arial" w:cs="Arial"/>
          <w:color w:val="3E2E2F"/>
          <w:sz w:val="24"/>
          <w:szCs w:val="24"/>
        </w:rPr>
        <w:t xml:space="preserve">. The </w:t>
      </w:r>
      <w:r w:rsidR="008C46F1" w:rsidRPr="00987173">
        <w:rPr>
          <w:rFonts w:ascii="Arial" w:eastAsia="Arial" w:hAnsi="Arial" w:cs="Arial"/>
          <w:color w:val="3E2E2F"/>
          <w:sz w:val="24"/>
          <w:szCs w:val="24"/>
        </w:rPr>
        <w:t xml:space="preserve">suggested interventions </w:t>
      </w:r>
      <w:r w:rsidR="00781457" w:rsidRPr="00987173">
        <w:rPr>
          <w:rFonts w:ascii="Arial" w:eastAsia="Arial" w:hAnsi="Arial" w:cs="Arial"/>
          <w:color w:val="3E2E2F"/>
          <w:sz w:val="24"/>
          <w:szCs w:val="24"/>
        </w:rPr>
        <w:t>do not meet the requirements</w:t>
      </w:r>
      <w:r w:rsidR="007677D4" w:rsidRPr="00987173">
        <w:rPr>
          <w:rFonts w:ascii="Arial" w:eastAsia="Arial" w:hAnsi="Arial" w:cs="Arial"/>
          <w:color w:val="3E2E2F"/>
          <w:sz w:val="24"/>
          <w:szCs w:val="24"/>
        </w:rPr>
        <w:t xml:space="preserve"> </w:t>
      </w:r>
      <w:r w:rsidRPr="00987173">
        <w:rPr>
          <w:rFonts w:ascii="Arial" w:eastAsia="Arial" w:hAnsi="Arial" w:cs="Arial"/>
          <w:color w:val="3E2E2F"/>
          <w:sz w:val="24"/>
          <w:szCs w:val="24"/>
        </w:rPr>
        <w:t xml:space="preserve">to give students access to rich, connected ideas, helping them to develop number flexibility as defined in the </w:t>
      </w:r>
      <w:r w:rsidRPr="00987173">
        <w:rPr>
          <w:rFonts w:ascii="Arial" w:eastAsia="Arial" w:hAnsi="Arial" w:cs="Arial"/>
          <w:i/>
          <w:iCs/>
          <w:color w:val="3E2E2F"/>
          <w:sz w:val="24"/>
          <w:szCs w:val="24"/>
        </w:rPr>
        <w:t>Mathematics Framework</w:t>
      </w:r>
      <w:r w:rsidRPr="00987173">
        <w:rPr>
          <w:rFonts w:ascii="Arial" w:eastAsia="Arial" w:hAnsi="Arial" w:cs="Arial"/>
          <w:color w:val="3E2E2F"/>
          <w:sz w:val="24"/>
          <w:szCs w:val="24"/>
        </w:rPr>
        <w:t>.</w:t>
      </w:r>
    </w:p>
    <w:p w14:paraId="09A15738" w14:textId="74DA43C2" w:rsidR="006D70E3" w:rsidRPr="00987173" w:rsidRDefault="1A8017EA" w:rsidP="008043B4">
      <w:pPr>
        <w:pStyle w:val="ListParagraph"/>
        <w:numPr>
          <w:ilvl w:val="1"/>
          <w:numId w:val="5"/>
        </w:numPr>
        <w:spacing w:before="240" w:after="240" w:line="240" w:lineRule="auto"/>
        <w:contextualSpacing w:val="0"/>
        <w:rPr>
          <w:rFonts w:ascii="Arial" w:hAnsi="Arial" w:cs="Arial"/>
          <w:sz w:val="24"/>
          <w:szCs w:val="24"/>
        </w:rPr>
      </w:pPr>
      <w:r w:rsidRPr="00987173">
        <w:rPr>
          <w:rFonts w:ascii="Arial" w:eastAsia="Arial" w:hAnsi="Arial" w:cs="Arial"/>
          <w:sz w:val="24"/>
          <w:szCs w:val="24"/>
        </w:rPr>
        <w:t xml:space="preserve">Criterion </w:t>
      </w:r>
      <w:r w:rsidR="008043B4" w:rsidRPr="00987173">
        <w:rPr>
          <w:rFonts w:ascii="Arial" w:eastAsia="Arial" w:hAnsi="Arial" w:cs="Arial"/>
          <w:sz w:val="24"/>
          <w:szCs w:val="24"/>
        </w:rPr>
        <w:t>2.</w:t>
      </w:r>
      <w:r w:rsidRPr="00987173">
        <w:rPr>
          <w:rFonts w:ascii="Arial" w:eastAsia="Arial" w:hAnsi="Arial" w:cs="Arial"/>
          <w:sz w:val="24"/>
          <w:szCs w:val="24"/>
        </w:rPr>
        <w:t xml:space="preserve">4: IM 1, </w:t>
      </w:r>
      <w:r w:rsidRPr="00987173">
        <w:rPr>
          <w:rFonts w:ascii="Arial" w:eastAsia="Arial" w:hAnsi="Arial" w:cs="Arial"/>
          <w:color w:val="3E2E2F"/>
          <w:sz w:val="24"/>
          <w:szCs w:val="24"/>
        </w:rPr>
        <w:t>Student Journal</w:t>
      </w:r>
      <w:r w:rsidR="59BC0FF8"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PGM1SJ </w:t>
      </w:r>
      <w:r w:rsidR="5DBF913F" w:rsidRPr="00987173">
        <w:rPr>
          <w:rFonts w:ascii="Arial" w:eastAsia="Arial" w:hAnsi="Arial" w:cs="Arial"/>
          <w:color w:val="3E2E2F"/>
          <w:sz w:val="24"/>
          <w:szCs w:val="24"/>
        </w:rPr>
        <w:t>p</w:t>
      </w:r>
      <w:r w:rsidRPr="00987173">
        <w:rPr>
          <w:rFonts w:ascii="Arial" w:eastAsia="Arial" w:hAnsi="Arial" w:cs="Arial"/>
          <w:color w:val="3E2E2F"/>
          <w:sz w:val="24"/>
          <w:szCs w:val="24"/>
        </w:rPr>
        <w:t>p. 23</w:t>
      </w:r>
      <w:r w:rsidR="00CF6A93"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40. </w:t>
      </w:r>
      <w:r w:rsidR="008C46F1" w:rsidRPr="00987173">
        <w:rPr>
          <w:rFonts w:ascii="Arial" w:eastAsia="Arial" w:hAnsi="Arial" w:cs="Arial"/>
          <w:color w:val="3E2E2F"/>
          <w:sz w:val="24"/>
          <w:szCs w:val="24"/>
        </w:rPr>
        <w:t>The p</w:t>
      </w:r>
      <w:r w:rsidR="7F5665A6" w:rsidRPr="00987173">
        <w:rPr>
          <w:rFonts w:ascii="Arial" w:eastAsia="Arial" w:hAnsi="Arial" w:cs="Arial"/>
          <w:color w:val="3E2E2F"/>
          <w:sz w:val="24"/>
          <w:szCs w:val="24"/>
        </w:rPr>
        <w:t xml:space="preserve">rogram </w:t>
      </w:r>
      <w:r w:rsidR="00D973D7" w:rsidRPr="00987173">
        <w:rPr>
          <w:rFonts w:ascii="Arial" w:eastAsia="Arial" w:hAnsi="Arial" w:cs="Arial"/>
          <w:color w:val="3E2E2F"/>
          <w:sz w:val="24"/>
          <w:szCs w:val="24"/>
        </w:rPr>
        <w:t xml:space="preserve">does not meet the requirements </w:t>
      </w:r>
      <w:r w:rsidR="006D70E3" w:rsidRPr="00987173">
        <w:rPr>
          <w:rFonts w:ascii="Arial" w:eastAsia="Arial" w:hAnsi="Arial" w:cs="Arial"/>
          <w:color w:val="3E2E2F"/>
          <w:sz w:val="24"/>
          <w:szCs w:val="24"/>
        </w:rPr>
        <w:t xml:space="preserve">to give students access to rich, connected ideas, helping them to develop number flexibility as defined in the </w:t>
      </w:r>
      <w:r w:rsidR="006D70E3" w:rsidRPr="00987173">
        <w:rPr>
          <w:rFonts w:ascii="Arial" w:eastAsia="Arial" w:hAnsi="Arial" w:cs="Arial"/>
          <w:i/>
          <w:iCs/>
          <w:color w:val="3E2E2F"/>
          <w:sz w:val="24"/>
          <w:szCs w:val="24"/>
        </w:rPr>
        <w:t>Mathematics Framework</w:t>
      </w:r>
      <w:r w:rsidR="006D70E3" w:rsidRPr="00987173">
        <w:rPr>
          <w:rFonts w:ascii="Arial" w:eastAsia="Arial" w:hAnsi="Arial" w:cs="Arial"/>
          <w:color w:val="3E2E2F"/>
          <w:sz w:val="24"/>
          <w:szCs w:val="24"/>
        </w:rPr>
        <w:t>.</w:t>
      </w:r>
    </w:p>
    <w:p w14:paraId="4CD37EA7" w14:textId="31B4260B" w:rsidR="6A53E29B" w:rsidRPr="00987173" w:rsidRDefault="6A53E29B" w:rsidP="008043B4">
      <w:pPr>
        <w:pStyle w:val="ListParagraph"/>
        <w:numPr>
          <w:ilvl w:val="1"/>
          <w:numId w:val="5"/>
        </w:numPr>
        <w:spacing w:before="240" w:after="240" w:line="240" w:lineRule="auto"/>
        <w:contextualSpacing w:val="0"/>
        <w:rPr>
          <w:rFonts w:ascii="Arial" w:hAnsi="Arial" w:cs="Arial"/>
          <w:sz w:val="24"/>
          <w:szCs w:val="24"/>
        </w:rPr>
      </w:pPr>
      <w:r w:rsidRPr="00987173">
        <w:rPr>
          <w:rFonts w:ascii="Arial" w:eastAsia="Arial" w:hAnsi="Arial" w:cs="Arial"/>
          <w:sz w:val="24"/>
          <w:szCs w:val="24"/>
        </w:rPr>
        <w:t xml:space="preserve">Criterion </w:t>
      </w:r>
      <w:r w:rsidR="008043B4" w:rsidRPr="00987173">
        <w:rPr>
          <w:rFonts w:ascii="Arial" w:eastAsia="Arial" w:hAnsi="Arial" w:cs="Arial"/>
          <w:sz w:val="24"/>
          <w:szCs w:val="24"/>
        </w:rPr>
        <w:t>2.</w:t>
      </w:r>
      <w:r w:rsidR="0213073D" w:rsidRPr="00987173">
        <w:rPr>
          <w:rFonts w:ascii="Arial" w:eastAsia="Arial" w:hAnsi="Arial" w:cs="Arial"/>
          <w:sz w:val="24"/>
          <w:szCs w:val="24"/>
        </w:rPr>
        <w:t>6</w:t>
      </w:r>
      <w:r w:rsidRPr="00987173">
        <w:rPr>
          <w:rFonts w:ascii="Arial" w:eastAsia="Arial" w:hAnsi="Arial" w:cs="Arial"/>
          <w:sz w:val="24"/>
          <w:szCs w:val="24"/>
        </w:rPr>
        <w:t xml:space="preserve">: </w:t>
      </w:r>
      <w:r w:rsidR="26C509ED" w:rsidRPr="00987173">
        <w:rPr>
          <w:rFonts w:ascii="Arial" w:eastAsia="Arial" w:hAnsi="Arial" w:cs="Arial"/>
          <w:sz w:val="24"/>
          <w:szCs w:val="24"/>
        </w:rPr>
        <w:t>IM 1</w:t>
      </w:r>
      <w:r w:rsidRPr="00987173">
        <w:rPr>
          <w:rFonts w:ascii="Arial" w:eastAsia="Arial" w:hAnsi="Arial" w:cs="Arial"/>
          <w:sz w:val="24"/>
          <w:szCs w:val="24"/>
        </w:rPr>
        <w:t xml:space="preserve">, </w:t>
      </w:r>
      <w:r w:rsidR="7DCCF730" w:rsidRPr="00987173">
        <w:rPr>
          <w:rFonts w:ascii="Arial" w:eastAsia="Arial" w:hAnsi="Arial" w:cs="Arial"/>
          <w:sz w:val="24"/>
          <w:szCs w:val="24"/>
        </w:rPr>
        <w:t xml:space="preserve">See component list above. </w:t>
      </w:r>
      <w:r w:rsidR="005540C7" w:rsidRPr="00987173">
        <w:rPr>
          <w:rFonts w:ascii="Arial" w:eastAsia="Aptos" w:hAnsi="Arial" w:cs="Arial"/>
          <w:color w:val="000000" w:themeColor="text1"/>
          <w:sz w:val="24"/>
          <w:szCs w:val="24"/>
        </w:rPr>
        <w:t>The program does</w:t>
      </w:r>
      <w:r w:rsidR="009A39B8" w:rsidRPr="00987173">
        <w:rPr>
          <w:rFonts w:ascii="Arial" w:eastAsia="Aptos" w:hAnsi="Arial" w:cs="Arial"/>
          <w:color w:val="000000" w:themeColor="text1"/>
          <w:sz w:val="24"/>
          <w:szCs w:val="24"/>
        </w:rPr>
        <w:t xml:space="preserve"> not </w:t>
      </w:r>
      <w:r w:rsidR="00137010" w:rsidRPr="00987173">
        <w:rPr>
          <w:rFonts w:ascii="Arial" w:eastAsia="Aptos" w:hAnsi="Arial" w:cs="Arial"/>
          <w:color w:val="000000" w:themeColor="text1"/>
          <w:sz w:val="24"/>
          <w:szCs w:val="24"/>
        </w:rPr>
        <w:t xml:space="preserve">contain an overview of </w:t>
      </w:r>
      <w:r w:rsidR="00E20358" w:rsidRPr="00987173">
        <w:rPr>
          <w:rFonts w:ascii="Arial" w:eastAsia="Aptos" w:hAnsi="Arial" w:cs="Arial"/>
          <w:color w:val="000000" w:themeColor="text1"/>
          <w:sz w:val="24"/>
          <w:szCs w:val="24"/>
        </w:rPr>
        <w:t>clearly defined chapter</w:t>
      </w:r>
      <w:r w:rsidR="00F91275" w:rsidRPr="00987173">
        <w:rPr>
          <w:rFonts w:ascii="Arial" w:eastAsia="Aptos" w:hAnsi="Arial" w:cs="Arial"/>
          <w:color w:val="000000" w:themeColor="text1"/>
          <w:sz w:val="24"/>
          <w:szCs w:val="24"/>
        </w:rPr>
        <w:t>s</w:t>
      </w:r>
      <w:r w:rsidR="00E20358" w:rsidRPr="00987173">
        <w:rPr>
          <w:rFonts w:ascii="Arial" w:eastAsia="Aptos" w:hAnsi="Arial" w:cs="Arial"/>
          <w:color w:val="000000" w:themeColor="text1"/>
          <w:sz w:val="24"/>
          <w:szCs w:val="24"/>
        </w:rPr>
        <w:t xml:space="preserve"> or units</w:t>
      </w:r>
      <w:r w:rsidR="00F55553" w:rsidRPr="00987173">
        <w:rPr>
          <w:rFonts w:ascii="Arial" w:eastAsia="Aptos" w:hAnsi="Arial" w:cs="Arial"/>
          <w:color w:val="000000" w:themeColor="text1"/>
          <w:sz w:val="24"/>
          <w:szCs w:val="24"/>
        </w:rPr>
        <w:t>.</w:t>
      </w:r>
    </w:p>
    <w:p w14:paraId="7EAABB0F" w14:textId="476C3CE0" w:rsidR="6A53E29B" w:rsidRPr="00987173" w:rsidRDefault="6A53E29B" w:rsidP="00D0416E">
      <w:pPr>
        <w:pStyle w:val="ListParagraph"/>
        <w:numPr>
          <w:ilvl w:val="1"/>
          <w:numId w:val="5"/>
        </w:numPr>
        <w:spacing w:before="240" w:after="0" w:line="240" w:lineRule="auto"/>
        <w:rPr>
          <w:rFonts w:ascii="Arial" w:hAnsi="Arial" w:cs="Arial"/>
          <w:sz w:val="24"/>
          <w:szCs w:val="24"/>
        </w:rPr>
      </w:pPr>
      <w:r w:rsidRPr="00987173">
        <w:rPr>
          <w:rFonts w:ascii="Arial" w:eastAsia="Arial" w:hAnsi="Arial" w:cs="Arial"/>
          <w:sz w:val="24"/>
          <w:szCs w:val="24"/>
        </w:rPr>
        <w:t xml:space="preserve">Criterion </w:t>
      </w:r>
      <w:r w:rsidR="008043B4" w:rsidRPr="00987173">
        <w:rPr>
          <w:rFonts w:ascii="Arial" w:eastAsia="Arial" w:hAnsi="Arial" w:cs="Arial"/>
          <w:sz w:val="24"/>
          <w:szCs w:val="24"/>
        </w:rPr>
        <w:t>2.</w:t>
      </w:r>
      <w:r w:rsidR="63E3955E" w:rsidRPr="00987173">
        <w:rPr>
          <w:rFonts w:ascii="Arial" w:eastAsia="Arial" w:hAnsi="Arial" w:cs="Arial"/>
          <w:sz w:val="24"/>
          <w:szCs w:val="24"/>
        </w:rPr>
        <w:t>9</w:t>
      </w:r>
      <w:r w:rsidRPr="00987173">
        <w:rPr>
          <w:rFonts w:ascii="Arial" w:eastAsia="Arial" w:hAnsi="Arial" w:cs="Arial"/>
          <w:sz w:val="24"/>
          <w:szCs w:val="24"/>
        </w:rPr>
        <w:t>:</w:t>
      </w:r>
      <w:r w:rsidR="7907573A" w:rsidRPr="00987173">
        <w:rPr>
          <w:rFonts w:ascii="Arial" w:eastAsia="Arial" w:hAnsi="Arial" w:cs="Arial"/>
          <w:sz w:val="24"/>
          <w:szCs w:val="24"/>
        </w:rPr>
        <w:t xml:space="preserve"> IM 1,</w:t>
      </w:r>
      <w:r w:rsidRPr="00987173">
        <w:rPr>
          <w:rFonts w:ascii="Arial" w:eastAsia="Arial" w:hAnsi="Arial" w:cs="Arial"/>
          <w:sz w:val="24"/>
          <w:szCs w:val="24"/>
        </w:rPr>
        <w:t xml:space="preserve"> </w:t>
      </w:r>
      <w:r w:rsidR="303FAF56" w:rsidRPr="00987173">
        <w:rPr>
          <w:rFonts w:ascii="Arial" w:eastAsia="Arial" w:hAnsi="Arial" w:cs="Arial"/>
          <w:color w:val="3E2E2F"/>
          <w:sz w:val="24"/>
          <w:szCs w:val="24"/>
        </w:rPr>
        <w:t>Pacing and Planning</w:t>
      </w:r>
      <w:r w:rsidR="39ECDA85" w:rsidRPr="00987173">
        <w:rPr>
          <w:rFonts w:ascii="Arial" w:eastAsia="Arial" w:hAnsi="Arial" w:cs="Arial"/>
          <w:color w:val="3E2E2F"/>
          <w:sz w:val="24"/>
          <w:szCs w:val="24"/>
        </w:rPr>
        <w:t>:</w:t>
      </w:r>
      <w:r w:rsidR="303FAF56" w:rsidRPr="00987173">
        <w:rPr>
          <w:rFonts w:ascii="Arial" w:eastAsia="Arial" w:hAnsi="Arial" w:cs="Arial"/>
          <w:color w:val="3E2E2F"/>
          <w:sz w:val="24"/>
          <w:szCs w:val="24"/>
        </w:rPr>
        <w:t xml:space="preserve"> PGM1TE </w:t>
      </w:r>
      <w:r w:rsidR="3E03365D" w:rsidRPr="00987173">
        <w:rPr>
          <w:rFonts w:ascii="Arial" w:eastAsia="Arial" w:hAnsi="Arial" w:cs="Arial"/>
          <w:color w:val="3E2E2F"/>
          <w:sz w:val="24"/>
          <w:szCs w:val="24"/>
        </w:rPr>
        <w:t>p</w:t>
      </w:r>
      <w:r w:rsidR="303FAF56" w:rsidRPr="00987173">
        <w:rPr>
          <w:rFonts w:ascii="Arial" w:eastAsia="Arial" w:hAnsi="Arial" w:cs="Arial"/>
          <w:color w:val="3E2E2F"/>
          <w:sz w:val="24"/>
          <w:szCs w:val="24"/>
        </w:rPr>
        <w:t>p</w:t>
      </w:r>
      <w:r w:rsidR="3167F593" w:rsidRPr="00987173">
        <w:rPr>
          <w:rFonts w:ascii="Arial" w:eastAsia="Arial" w:hAnsi="Arial" w:cs="Arial"/>
          <w:color w:val="3E2E2F"/>
          <w:sz w:val="24"/>
          <w:szCs w:val="24"/>
        </w:rPr>
        <w:t>.</w:t>
      </w:r>
      <w:r w:rsidR="303FAF56" w:rsidRPr="00987173">
        <w:rPr>
          <w:rFonts w:ascii="Arial" w:eastAsia="Arial" w:hAnsi="Arial" w:cs="Arial"/>
          <w:color w:val="3E2E2F"/>
          <w:sz w:val="24"/>
          <w:szCs w:val="24"/>
        </w:rPr>
        <w:t xml:space="preserve"> </w:t>
      </w:r>
      <w:r w:rsidR="009617C7" w:rsidRPr="00987173">
        <w:rPr>
          <w:rFonts w:ascii="Arial" w:eastAsia="Arial" w:hAnsi="Arial" w:cs="Arial"/>
          <w:color w:val="3E2E2F"/>
          <w:sz w:val="24"/>
          <w:szCs w:val="24"/>
        </w:rPr>
        <w:t>lxix</w:t>
      </w:r>
      <w:r w:rsidR="00CF6A93" w:rsidRPr="00987173">
        <w:rPr>
          <w:rFonts w:ascii="Arial" w:eastAsia="Arial" w:hAnsi="Arial" w:cs="Arial"/>
          <w:color w:val="3E2E2F"/>
          <w:sz w:val="24"/>
          <w:szCs w:val="24"/>
        </w:rPr>
        <w:t>–</w:t>
      </w:r>
      <w:r w:rsidR="009617C7" w:rsidRPr="00987173">
        <w:rPr>
          <w:rFonts w:ascii="Arial" w:eastAsia="Arial" w:hAnsi="Arial" w:cs="Arial"/>
          <w:color w:val="3E2E2F"/>
          <w:sz w:val="24"/>
          <w:szCs w:val="24"/>
        </w:rPr>
        <w:t>l</w:t>
      </w:r>
      <w:r w:rsidR="303FAF56" w:rsidRPr="00987173">
        <w:rPr>
          <w:rFonts w:ascii="Arial" w:eastAsia="Arial" w:hAnsi="Arial" w:cs="Arial"/>
          <w:color w:val="3E2E2F"/>
          <w:sz w:val="24"/>
          <w:szCs w:val="24"/>
        </w:rPr>
        <w:t>xxxv</w:t>
      </w:r>
      <w:r w:rsidR="54848C69" w:rsidRPr="00987173">
        <w:rPr>
          <w:rFonts w:ascii="Arial" w:eastAsia="Arial" w:hAnsi="Arial" w:cs="Arial"/>
          <w:color w:val="3E2E2F"/>
          <w:sz w:val="24"/>
          <w:szCs w:val="24"/>
        </w:rPr>
        <w:t>.</w:t>
      </w:r>
      <w:r w:rsidR="303FAF56" w:rsidRPr="00987173">
        <w:rPr>
          <w:rFonts w:ascii="Arial" w:eastAsia="Arial" w:hAnsi="Arial" w:cs="Arial"/>
          <w:color w:val="3E2E2F"/>
          <w:sz w:val="24"/>
          <w:szCs w:val="24"/>
        </w:rPr>
        <w:t xml:space="preserve"> A list of the CA CCSSM, organized around and within the major concepts, is included in the teacher guidance, together with page-number citations or other references that demonstrate alignment with the content standards </w:t>
      </w:r>
      <w:r w:rsidR="1574F49D" w:rsidRPr="00987173">
        <w:rPr>
          <w:rFonts w:ascii="Arial" w:eastAsia="Arial" w:hAnsi="Arial" w:cs="Arial"/>
          <w:color w:val="3E2E2F"/>
          <w:sz w:val="24"/>
          <w:szCs w:val="24"/>
        </w:rPr>
        <w:t>but does not</w:t>
      </w:r>
      <w:r w:rsidR="303FAF56" w:rsidRPr="00987173">
        <w:rPr>
          <w:rFonts w:ascii="Arial" w:eastAsia="Arial" w:hAnsi="Arial" w:cs="Arial"/>
          <w:color w:val="3E2E2F"/>
          <w:sz w:val="24"/>
          <w:szCs w:val="24"/>
        </w:rPr>
        <w:t xml:space="preserve"> include </w:t>
      </w:r>
      <w:r w:rsidR="704CF59C" w:rsidRPr="00987173">
        <w:rPr>
          <w:rFonts w:ascii="Arial" w:eastAsia="Arial" w:hAnsi="Arial" w:cs="Arial"/>
          <w:color w:val="3E2E2F"/>
          <w:sz w:val="24"/>
          <w:szCs w:val="24"/>
        </w:rPr>
        <w:t xml:space="preserve">the </w:t>
      </w:r>
      <w:r w:rsidR="303FAF56" w:rsidRPr="00987173">
        <w:rPr>
          <w:rFonts w:ascii="Arial" w:eastAsia="Arial" w:hAnsi="Arial" w:cs="Arial"/>
          <w:color w:val="3E2E2F"/>
          <w:sz w:val="24"/>
          <w:szCs w:val="24"/>
        </w:rPr>
        <w:t>S</w:t>
      </w:r>
      <w:r w:rsidR="0B038AC3" w:rsidRPr="00987173">
        <w:rPr>
          <w:rFonts w:ascii="Arial" w:eastAsia="Arial" w:hAnsi="Arial" w:cs="Arial"/>
          <w:color w:val="3E2E2F"/>
          <w:sz w:val="24"/>
          <w:szCs w:val="24"/>
        </w:rPr>
        <w:t xml:space="preserve">tandards for </w:t>
      </w:r>
      <w:r w:rsidR="303FAF56" w:rsidRPr="00987173">
        <w:rPr>
          <w:rFonts w:ascii="Arial" w:eastAsia="Arial" w:hAnsi="Arial" w:cs="Arial"/>
          <w:color w:val="3E2E2F"/>
          <w:sz w:val="24"/>
          <w:szCs w:val="24"/>
        </w:rPr>
        <w:t>M</w:t>
      </w:r>
      <w:r w:rsidR="6B168922" w:rsidRPr="00987173">
        <w:rPr>
          <w:rFonts w:ascii="Arial" w:eastAsia="Arial" w:hAnsi="Arial" w:cs="Arial"/>
          <w:color w:val="3E2E2F"/>
          <w:sz w:val="24"/>
          <w:szCs w:val="24"/>
        </w:rPr>
        <w:t xml:space="preserve">athematical </w:t>
      </w:r>
      <w:r w:rsidR="303FAF56" w:rsidRPr="00987173">
        <w:rPr>
          <w:rFonts w:ascii="Arial" w:eastAsia="Arial" w:hAnsi="Arial" w:cs="Arial"/>
          <w:color w:val="3E2E2F"/>
          <w:sz w:val="24"/>
          <w:szCs w:val="24"/>
        </w:rPr>
        <w:t>P</w:t>
      </w:r>
      <w:r w:rsidR="2A37EA1E" w:rsidRPr="00987173">
        <w:rPr>
          <w:rFonts w:ascii="Arial" w:eastAsia="Arial" w:hAnsi="Arial" w:cs="Arial"/>
          <w:color w:val="3E2E2F"/>
          <w:sz w:val="24"/>
          <w:szCs w:val="24"/>
        </w:rPr>
        <w:t>ractice</w:t>
      </w:r>
      <w:r w:rsidR="303FAF56" w:rsidRPr="00987173">
        <w:rPr>
          <w:rFonts w:ascii="Arial" w:eastAsia="Arial" w:hAnsi="Arial" w:cs="Arial"/>
          <w:color w:val="3E2E2F"/>
          <w:sz w:val="24"/>
          <w:szCs w:val="24"/>
        </w:rPr>
        <w:t>s.</w:t>
      </w:r>
    </w:p>
    <w:p w14:paraId="59545C8A" w14:textId="772888C1" w:rsidR="6A53E29B" w:rsidRPr="00987173" w:rsidRDefault="6A53E29B" w:rsidP="00767F5B">
      <w:pPr>
        <w:pStyle w:val="Heading3"/>
      </w:pPr>
      <w:r w:rsidRPr="00987173">
        <w:lastRenderedPageBreak/>
        <w:t>Criteria Category 3: Assessment</w:t>
      </w:r>
    </w:p>
    <w:p w14:paraId="2D47B94C" w14:textId="3AB7542A" w:rsidR="6A53E29B" w:rsidRPr="00987173" w:rsidRDefault="6A53E29B" w:rsidP="00D0416E">
      <w:pPr>
        <w:spacing w:before="120" w:after="0" w:line="240" w:lineRule="auto"/>
        <w:rPr>
          <w:rFonts w:ascii="Arial" w:eastAsia="Arial" w:hAnsi="Arial" w:cs="Arial"/>
          <w:sz w:val="24"/>
          <w:szCs w:val="24"/>
        </w:rPr>
      </w:pPr>
      <w:r w:rsidRPr="00987173">
        <w:rPr>
          <w:rFonts w:ascii="Arial" w:eastAsia="Arial" w:hAnsi="Arial" w:cs="Arial"/>
          <w:sz w:val="24"/>
          <w:szCs w:val="24"/>
        </w:rPr>
        <w:t xml:space="preserve">The instructional materials do not </w:t>
      </w:r>
      <w:r w:rsidR="00321576" w:rsidRPr="00987173">
        <w:rPr>
          <w:rFonts w:ascii="Arial" w:eastAsia="Arial" w:hAnsi="Arial" w:cs="Arial"/>
          <w:sz w:val="24"/>
          <w:szCs w:val="24"/>
        </w:rPr>
        <w:t>contain</w:t>
      </w:r>
      <w:r w:rsidRPr="00987173">
        <w:rPr>
          <w:rFonts w:ascii="Arial" w:eastAsia="Arial" w:hAnsi="Arial" w:cs="Arial"/>
          <w:sz w:val="24"/>
          <w:szCs w:val="24"/>
        </w:rPr>
        <w:t xml:space="preserve"> </w:t>
      </w:r>
      <w:r w:rsidR="00321576" w:rsidRPr="00987173">
        <w:rPr>
          <w:rFonts w:ascii="Arial" w:eastAsia="Arial" w:hAnsi="Arial" w:cs="Arial"/>
          <w:sz w:val="24"/>
          <w:szCs w:val="24"/>
        </w:rPr>
        <w:t>strategies and tools for continually assessing student understanding and opportunities for new learning.</w:t>
      </w:r>
    </w:p>
    <w:p w14:paraId="78728D87" w14:textId="03EE56CF" w:rsidR="6A53E29B" w:rsidRPr="00987173" w:rsidRDefault="6A53E29B" w:rsidP="00D0416E">
      <w:pPr>
        <w:pStyle w:val="Heading4"/>
      </w:pPr>
      <w:r w:rsidRPr="00987173">
        <w:t>Citations:</w:t>
      </w:r>
    </w:p>
    <w:p w14:paraId="2A1644E4" w14:textId="6ACCEA2A" w:rsidR="76CE6102" w:rsidRPr="00987173" w:rsidRDefault="76CE6102" w:rsidP="00321D85">
      <w:pPr>
        <w:pStyle w:val="ListParagraph"/>
        <w:numPr>
          <w:ilvl w:val="0"/>
          <w:numId w:val="4"/>
        </w:numPr>
        <w:spacing w:after="240" w:line="240" w:lineRule="auto"/>
        <w:ind w:left="1440"/>
        <w:contextualSpacing w:val="0"/>
        <w:rPr>
          <w:rFonts w:ascii="Arial" w:eastAsia="Arial" w:hAnsi="Arial" w:cs="Arial"/>
          <w:color w:val="3E2E2F"/>
          <w:sz w:val="24"/>
          <w:szCs w:val="24"/>
        </w:rPr>
      </w:pPr>
      <w:r w:rsidRPr="00987173">
        <w:rPr>
          <w:rFonts w:ascii="Arial" w:eastAsia="Arial" w:hAnsi="Arial" w:cs="Arial"/>
          <w:color w:val="3E2E2F"/>
          <w:sz w:val="24"/>
          <w:szCs w:val="24"/>
        </w:rPr>
        <w:t xml:space="preserve">Criterion </w:t>
      </w:r>
      <w:r w:rsidR="008043B4" w:rsidRPr="00987173">
        <w:rPr>
          <w:rFonts w:ascii="Arial" w:eastAsia="Arial" w:hAnsi="Arial" w:cs="Arial"/>
          <w:color w:val="3E2E2F"/>
          <w:sz w:val="24"/>
          <w:szCs w:val="24"/>
        </w:rPr>
        <w:t>3.</w:t>
      </w:r>
      <w:r w:rsidRPr="00987173">
        <w:rPr>
          <w:rFonts w:ascii="Arial" w:eastAsia="Arial" w:hAnsi="Arial" w:cs="Arial"/>
          <w:color w:val="3E2E2F"/>
          <w:sz w:val="24"/>
          <w:szCs w:val="24"/>
        </w:rPr>
        <w:t>1: IM 1, Student Reflection</w:t>
      </w:r>
      <w:r w:rsidR="28AC6FFE"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PGM1TE</w:t>
      </w:r>
      <w:r w:rsidR="2AB04AE1" w:rsidRPr="00987173">
        <w:rPr>
          <w:rFonts w:ascii="Arial" w:eastAsia="Arial" w:hAnsi="Arial" w:cs="Arial"/>
          <w:color w:val="3E2E2F"/>
          <w:sz w:val="24"/>
          <w:szCs w:val="24"/>
        </w:rPr>
        <w:t xml:space="preserve"> </w:t>
      </w:r>
      <w:r w:rsidRPr="00987173">
        <w:rPr>
          <w:rFonts w:ascii="Arial" w:eastAsia="Arial" w:hAnsi="Arial" w:cs="Arial"/>
          <w:color w:val="3E2E2F"/>
          <w:sz w:val="24"/>
          <w:szCs w:val="24"/>
        </w:rPr>
        <w:t>p</w:t>
      </w:r>
      <w:r w:rsidR="6A576672"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17</w:t>
      </w:r>
      <w:r w:rsidR="1D39ACBB"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Student and teacher materials </w:t>
      </w:r>
      <w:r w:rsidR="1A2180FA" w:rsidRPr="00987173">
        <w:rPr>
          <w:rFonts w:ascii="Arial" w:eastAsia="Arial" w:hAnsi="Arial" w:cs="Arial"/>
          <w:color w:val="3E2E2F"/>
          <w:sz w:val="24"/>
          <w:szCs w:val="24"/>
        </w:rPr>
        <w:t>do not</w:t>
      </w:r>
      <w:r w:rsidRPr="00987173">
        <w:rPr>
          <w:rFonts w:ascii="Arial" w:eastAsia="Arial" w:hAnsi="Arial" w:cs="Arial"/>
          <w:color w:val="3E2E2F"/>
          <w:sz w:val="24"/>
          <w:szCs w:val="24"/>
        </w:rPr>
        <w:t xml:space="preserve"> include </w:t>
      </w:r>
      <w:r w:rsidR="00F55553" w:rsidRPr="00987173">
        <w:rPr>
          <w:rFonts w:ascii="Arial" w:eastAsia="Arial" w:hAnsi="Arial" w:cs="Arial"/>
          <w:color w:val="3E2E2F"/>
          <w:sz w:val="24"/>
          <w:szCs w:val="24"/>
        </w:rPr>
        <w:t>f</w:t>
      </w:r>
      <w:r w:rsidRPr="00987173">
        <w:rPr>
          <w:rFonts w:ascii="Arial" w:eastAsia="Arial" w:hAnsi="Arial" w:cs="Arial"/>
          <w:color w:val="3E2E2F"/>
          <w:sz w:val="24"/>
          <w:szCs w:val="24"/>
        </w:rPr>
        <w:t>ormative assessments</w:t>
      </w:r>
      <w:r w:rsidR="03DA6296" w:rsidRPr="00987173">
        <w:rPr>
          <w:rFonts w:ascii="Arial" w:eastAsia="Arial" w:hAnsi="Arial" w:cs="Arial"/>
          <w:color w:val="3E2E2F"/>
          <w:sz w:val="24"/>
          <w:szCs w:val="24"/>
        </w:rPr>
        <w:t xml:space="preserve"> us</w:t>
      </w:r>
      <w:r w:rsidR="124146EF" w:rsidRPr="00987173">
        <w:rPr>
          <w:rFonts w:ascii="Arial" w:eastAsia="Arial" w:hAnsi="Arial" w:cs="Arial"/>
          <w:color w:val="3E2E2F"/>
          <w:sz w:val="24"/>
          <w:szCs w:val="24"/>
        </w:rPr>
        <w:t>ing</w:t>
      </w:r>
      <w:r w:rsidRPr="00987173">
        <w:rPr>
          <w:rFonts w:ascii="Arial" w:eastAsia="Arial" w:hAnsi="Arial" w:cs="Arial"/>
          <w:color w:val="3E2E2F"/>
          <w:sz w:val="24"/>
          <w:szCs w:val="24"/>
        </w:rPr>
        <w:t xml:space="preserve"> multiple methods </w:t>
      </w:r>
      <w:r w:rsidR="4DF29219" w:rsidRPr="00987173">
        <w:rPr>
          <w:rFonts w:ascii="Arial" w:eastAsia="Arial" w:hAnsi="Arial" w:cs="Arial"/>
          <w:color w:val="3E2E2F"/>
          <w:sz w:val="24"/>
          <w:szCs w:val="24"/>
        </w:rPr>
        <w:t>to assess student understanding</w:t>
      </w:r>
      <w:r w:rsidRPr="00987173">
        <w:rPr>
          <w:rFonts w:ascii="Arial" w:eastAsia="Arial" w:hAnsi="Arial" w:cs="Arial"/>
          <w:color w:val="3E2E2F"/>
          <w:sz w:val="24"/>
          <w:szCs w:val="24"/>
        </w:rPr>
        <w:t xml:space="preserve"> </w:t>
      </w:r>
      <w:r w:rsidR="027C3F5B" w:rsidRPr="00987173">
        <w:rPr>
          <w:rFonts w:ascii="Arial" w:eastAsia="Arial" w:hAnsi="Arial" w:cs="Arial"/>
          <w:color w:val="3E2E2F"/>
          <w:sz w:val="24"/>
          <w:szCs w:val="24"/>
        </w:rPr>
        <w:t xml:space="preserve">as a means of informing </w:t>
      </w:r>
      <w:r w:rsidRPr="00987173">
        <w:rPr>
          <w:rFonts w:ascii="Arial" w:eastAsia="Arial" w:hAnsi="Arial" w:cs="Arial"/>
          <w:color w:val="3E2E2F"/>
          <w:sz w:val="24"/>
          <w:szCs w:val="24"/>
        </w:rPr>
        <w:t>instruction</w:t>
      </w:r>
      <w:r w:rsidR="3E87A3E0" w:rsidRPr="00987173">
        <w:rPr>
          <w:rFonts w:ascii="Arial" w:eastAsia="Arial" w:hAnsi="Arial" w:cs="Arial"/>
          <w:color w:val="3E2E2F"/>
          <w:sz w:val="24"/>
          <w:szCs w:val="24"/>
        </w:rPr>
        <w:t xml:space="preserve">. Student reflections on projects </w:t>
      </w:r>
      <w:r w:rsidRPr="00987173">
        <w:rPr>
          <w:rFonts w:ascii="Arial" w:eastAsia="Arial" w:hAnsi="Arial" w:cs="Arial"/>
          <w:color w:val="3E2E2F"/>
          <w:sz w:val="24"/>
          <w:szCs w:val="24"/>
        </w:rPr>
        <w:t>occur</w:t>
      </w:r>
      <w:r w:rsidR="10FBF43E" w:rsidRPr="00987173">
        <w:rPr>
          <w:rFonts w:ascii="Arial" w:eastAsia="Arial" w:hAnsi="Arial" w:cs="Arial"/>
          <w:color w:val="3E2E2F"/>
          <w:sz w:val="24"/>
          <w:szCs w:val="24"/>
        </w:rPr>
        <w:t xml:space="preserve"> only</w:t>
      </w:r>
      <w:r w:rsidRPr="00987173">
        <w:rPr>
          <w:rFonts w:ascii="Arial" w:eastAsia="Arial" w:hAnsi="Arial" w:cs="Arial"/>
          <w:color w:val="3E2E2F"/>
          <w:sz w:val="24"/>
          <w:szCs w:val="24"/>
        </w:rPr>
        <w:t xml:space="preserve"> after the project ends.</w:t>
      </w:r>
    </w:p>
    <w:p w14:paraId="59523A4C" w14:textId="66698EF9" w:rsidR="76CE6102" w:rsidRPr="00987173" w:rsidRDefault="76CE6102" w:rsidP="00321D85">
      <w:pPr>
        <w:pStyle w:val="ListParagraph"/>
        <w:numPr>
          <w:ilvl w:val="0"/>
          <w:numId w:val="4"/>
        </w:numPr>
        <w:spacing w:after="240"/>
        <w:ind w:left="1440"/>
        <w:contextualSpacing w:val="0"/>
        <w:rPr>
          <w:rFonts w:ascii="Arial" w:eastAsia="Arial" w:hAnsi="Arial" w:cs="Arial"/>
          <w:color w:val="3E2E2F"/>
        </w:rPr>
      </w:pPr>
      <w:r w:rsidRPr="00987173">
        <w:rPr>
          <w:rFonts w:ascii="Arial" w:eastAsia="Arial" w:hAnsi="Arial" w:cs="Arial"/>
          <w:color w:val="3E2E2F"/>
          <w:sz w:val="24"/>
          <w:szCs w:val="24"/>
        </w:rPr>
        <w:t xml:space="preserve">Criterion </w:t>
      </w:r>
      <w:r w:rsidR="008043B4" w:rsidRPr="00987173">
        <w:rPr>
          <w:rFonts w:ascii="Arial" w:eastAsia="Arial" w:hAnsi="Arial" w:cs="Arial"/>
          <w:color w:val="3E2E2F"/>
          <w:sz w:val="24"/>
          <w:szCs w:val="24"/>
        </w:rPr>
        <w:t>3.</w:t>
      </w:r>
      <w:r w:rsidRPr="00987173">
        <w:rPr>
          <w:rFonts w:ascii="Arial" w:eastAsia="Arial" w:hAnsi="Arial" w:cs="Arial"/>
          <w:color w:val="3E2E2F"/>
          <w:sz w:val="24"/>
          <w:szCs w:val="24"/>
        </w:rPr>
        <w:t>4: IM 1, Teacher Implementation Guide</w:t>
      </w:r>
      <w:r w:rsidR="4B58D5B1" w:rsidRPr="00987173">
        <w:rPr>
          <w:rFonts w:ascii="Arial" w:eastAsia="Arial" w:hAnsi="Arial" w:cs="Arial"/>
          <w:color w:val="3E2E2F"/>
          <w:sz w:val="24"/>
          <w:szCs w:val="24"/>
        </w:rPr>
        <w:t xml:space="preserve"> – </w:t>
      </w:r>
      <w:r w:rsidRPr="00987173">
        <w:rPr>
          <w:rFonts w:ascii="Arial" w:eastAsia="Arial" w:hAnsi="Arial" w:cs="Arial"/>
          <w:color w:val="3E2E2F"/>
          <w:sz w:val="24"/>
          <w:szCs w:val="24"/>
        </w:rPr>
        <w:t>Assessment</w:t>
      </w:r>
      <w:r w:rsidR="4B58D5B1" w:rsidRPr="00987173">
        <w:rPr>
          <w:rFonts w:ascii="Arial" w:eastAsia="Arial" w:hAnsi="Arial" w:cs="Arial"/>
          <w:color w:val="3E2E2F"/>
          <w:sz w:val="24"/>
          <w:szCs w:val="24"/>
        </w:rPr>
        <w:t xml:space="preserve">: </w:t>
      </w:r>
      <w:r w:rsidRPr="00987173">
        <w:rPr>
          <w:rFonts w:ascii="Arial" w:eastAsia="Arial" w:hAnsi="Arial" w:cs="Arial"/>
          <w:color w:val="3E2E2F"/>
          <w:sz w:val="24"/>
          <w:szCs w:val="24"/>
        </w:rPr>
        <w:t>IGCG</w:t>
      </w:r>
      <w:r w:rsidR="668991ED" w:rsidRPr="00987173">
        <w:rPr>
          <w:rFonts w:ascii="Arial" w:eastAsia="Arial" w:hAnsi="Arial" w:cs="Arial"/>
          <w:color w:val="3E2E2F"/>
          <w:sz w:val="24"/>
          <w:szCs w:val="24"/>
        </w:rPr>
        <w:t xml:space="preserve"> </w:t>
      </w:r>
      <w:r w:rsidR="29AD295A" w:rsidRPr="00987173">
        <w:rPr>
          <w:rFonts w:ascii="Arial" w:eastAsia="Arial" w:hAnsi="Arial" w:cs="Arial"/>
          <w:color w:val="3E2E2F"/>
          <w:sz w:val="24"/>
          <w:szCs w:val="24"/>
        </w:rPr>
        <w:t>p</w:t>
      </w:r>
      <w:r w:rsidR="668991ED" w:rsidRPr="00987173">
        <w:rPr>
          <w:rFonts w:ascii="Arial" w:eastAsia="Arial" w:hAnsi="Arial" w:cs="Arial"/>
          <w:color w:val="3E2E2F"/>
          <w:sz w:val="24"/>
          <w:szCs w:val="24"/>
        </w:rPr>
        <w:t xml:space="preserve">p. </w:t>
      </w:r>
      <w:r w:rsidRPr="00987173">
        <w:rPr>
          <w:rFonts w:ascii="Arial" w:eastAsia="Arial" w:hAnsi="Arial" w:cs="Arial"/>
          <w:color w:val="3E2E2F"/>
          <w:sz w:val="24"/>
          <w:szCs w:val="24"/>
        </w:rPr>
        <w:t>47</w:t>
      </w:r>
      <w:r w:rsidR="00CF6A93" w:rsidRPr="00987173">
        <w:rPr>
          <w:rFonts w:ascii="Arial" w:eastAsia="Arial" w:hAnsi="Arial" w:cs="Arial"/>
          <w:color w:val="3E2E2F"/>
          <w:sz w:val="24"/>
          <w:szCs w:val="24"/>
        </w:rPr>
        <w:t>–</w:t>
      </w:r>
      <w:r w:rsidRPr="00987173">
        <w:rPr>
          <w:rFonts w:ascii="Arial" w:eastAsia="Arial" w:hAnsi="Arial" w:cs="Arial"/>
          <w:color w:val="3E2E2F"/>
          <w:sz w:val="24"/>
          <w:szCs w:val="24"/>
        </w:rPr>
        <w:t>69</w:t>
      </w:r>
      <w:r w:rsidR="6F1A6C10"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Teacher materials </w:t>
      </w:r>
      <w:r w:rsidR="00BF73FD" w:rsidRPr="00987173">
        <w:rPr>
          <w:rFonts w:ascii="Arial" w:eastAsia="Arial" w:hAnsi="Arial" w:cs="Arial"/>
          <w:color w:val="3E2E2F"/>
          <w:sz w:val="24"/>
          <w:szCs w:val="24"/>
        </w:rPr>
        <w:t>rarely</w:t>
      </w:r>
      <w:r w:rsidRPr="00987173">
        <w:rPr>
          <w:rFonts w:ascii="Arial" w:eastAsia="Arial" w:hAnsi="Arial" w:cs="Arial"/>
          <w:color w:val="3E2E2F"/>
          <w:sz w:val="24"/>
          <w:szCs w:val="24"/>
        </w:rPr>
        <w:t xml:space="preserve"> include suggestions on the use of assessment data to guide decisions about instructional practices or on ways to modify instruction so that all students are consistently progressing toward meeting or exceeding </w:t>
      </w:r>
      <w:bookmarkStart w:id="3" w:name="_Int_ge86i67m"/>
      <w:r w:rsidRPr="00987173">
        <w:rPr>
          <w:rFonts w:ascii="Arial" w:eastAsia="Arial" w:hAnsi="Arial" w:cs="Arial"/>
          <w:color w:val="3E2E2F"/>
          <w:sz w:val="24"/>
          <w:szCs w:val="24"/>
        </w:rPr>
        <w:t>the standards</w:t>
      </w:r>
      <w:bookmarkEnd w:id="3"/>
      <w:r w:rsidR="3B3D0E83" w:rsidRPr="00987173">
        <w:rPr>
          <w:rFonts w:ascii="Arial" w:eastAsia="Arial" w:hAnsi="Arial" w:cs="Arial"/>
          <w:color w:val="3E2E2F"/>
          <w:sz w:val="24"/>
          <w:szCs w:val="24"/>
        </w:rPr>
        <w:t>.</w:t>
      </w:r>
    </w:p>
    <w:p w14:paraId="03EBE3E4" w14:textId="52402EBD" w:rsidR="76CE6102" w:rsidRPr="00987173" w:rsidRDefault="76CE6102" w:rsidP="00321D85">
      <w:pPr>
        <w:pStyle w:val="ListParagraph"/>
        <w:numPr>
          <w:ilvl w:val="0"/>
          <w:numId w:val="4"/>
        </w:numPr>
        <w:spacing w:after="240"/>
        <w:ind w:left="1440"/>
        <w:contextualSpacing w:val="0"/>
        <w:rPr>
          <w:rFonts w:ascii="Arial" w:eastAsia="Arial" w:hAnsi="Arial" w:cs="Arial"/>
          <w:color w:val="3E2E2F"/>
        </w:rPr>
      </w:pPr>
      <w:r w:rsidRPr="00987173">
        <w:rPr>
          <w:rFonts w:ascii="Arial" w:eastAsia="Arial" w:hAnsi="Arial" w:cs="Arial"/>
          <w:color w:val="3E2E2F"/>
          <w:sz w:val="24"/>
          <w:szCs w:val="24"/>
        </w:rPr>
        <w:t xml:space="preserve">Criterion </w:t>
      </w:r>
      <w:r w:rsidR="008043B4" w:rsidRPr="00987173">
        <w:rPr>
          <w:rFonts w:ascii="Arial" w:eastAsia="Arial" w:hAnsi="Arial" w:cs="Arial"/>
          <w:color w:val="3E2E2F"/>
          <w:sz w:val="24"/>
          <w:szCs w:val="24"/>
        </w:rPr>
        <w:t>3.</w:t>
      </w:r>
      <w:r w:rsidRPr="00987173">
        <w:rPr>
          <w:rFonts w:ascii="Arial" w:eastAsia="Arial" w:hAnsi="Arial" w:cs="Arial"/>
          <w:color w:val="3E2E2F"/>
          <w:sz w:val="24"/>
          <w:szCs w:val="24"/>
        </w:rPr>
        <w:t xml:space="preserve">5: IM 1, </w:t>
      </w:r>
      <w:r w:rsidR="3347A6D8" w:rsidRPr="00987173">
        <w:rPr>
          <w:rFonts w:ascii="Arial" w:eastAsia="Arial" w:hAnsi="Arial" w:cs="Arial"/>
          <w:color w:val="3E2E2F"/>
          <w:sz w:val="24"/>
          <w:szCs w:val="24"/>
        </w:rPr>
        <w:t>L</w:t>
      </w:r>
      <w:r w:rsidRPr="00987173">
        <w:rPr>
          <w:rFonts w:ascii="Arial" w:eastAsia="Arial" w:hAnsi="Arial" w:cs="Arial"/>
          <w:color w:val="3E2E2F"/>
          <w:sz w:val="24"/>
          <w:szCs w:val="24"/>
        </w:rPr>
        <w:t>evels 1</w:t>
      </w:r>
      <w:r w:rsidR="00CF6A93" w:rsidRPr="00987173">
        <w:rPr>
          <w:rFonts w:ascii="Arial" w:eastAsia="Arial" w:hAnsi="Arial" w:cs="Arial"/>
          <w:color w:val="3E2E2F"/>
          <w:sz w:val="24"/>
          <w:szCs w:val="24"/>
        </w:rPr>
        <w:t>–</w:t>
      </w:r>
      <w:r w:rsidRPr="00987173">
        <w:rPr>
          <w:rFonts w:ascii="Arial" w:eastAsia="Arial" w:hAnsi="Arial" w:cs="Arial"/>
          <w:color w:val="3E2E2F"/>
          <w:sz w:val="24"/>
          <w:szCs w:val="24"/>
        </w:rPr>
        <w:t>3</w:t>
      </w:r>
      <w:r w:rsidR="4F01F5EB" w:rsidRPr="00987173">
        <w:rPr>
          <w:rFonts w:ascii="Arial" w:eastAsia="Arial" w:hAnsi="Arial" w:cs="Arial"/>
          <w:color w:val="3E2E2F"/>
          <w:sz w:val="24"/>
          <w:szCs w:val="24"/>
        </w:rPr>
        <w:t xml:space="preserve"> Assessment Generator </w:t>
      </w:r>
      <w:r w:rsidRPr="00987173">
        <w:rPr>
          <w:rFonts w:ascii="Arial" w:eastAsia="Arial" w:hAnsi="Arial" w:cs="Arial"/>
          <w:color w:val="3E2E2F"/>
          <w:sz w:val="24"/>
          <w:szCs w:val="24"/>
        </w:rPr>
        <w:t>sample for Math I and K8</w:t>
      </w:r>
      <w:r w:rsidR="004F28FB" w:rsidRPr="00987173">
        <w:rPr>
          <w:rFonts w:ascii="Arial" w:eastAsia="Arial" w:hAnsi="Arial" w:cs="Arial"/>
          <w:color w:val="3E2E2F"/>
          <w:sz w:val="24"/>
          <w:szCs w:val="24"/>
        </w:rPr>
        <w:t>–</w:t>
      </w:r>
      <w:r w:rsidRPr="00987173">
        <w:rPr>
          <w:rFonts w:ascii="Arial" w:eastAsia="Arial" w:hAnsi="Arial" w:cs="Arial"/>
          <w:color w:val="3E2E2F"/>
          <w:sz w:val="24"/>
          <w:szCs w:val="24"/>
        </w:rPr>
        <w:t>Math I</w:t>
      </w:r>
      <w:r w:rsidR="282AED8C" w:rsidRPr="00987173">
        <w:rPr>
          <w:rFonts w:ascii="Arial" w:eastAsia="Arial" w:hAnsi="Arial" w:cs="Arial"/>
          <w:color w:val="3E2E2F"/>
          <w:sz w:val="24"/>
          <w:szCs w:val="24"/>
        </w:rPr>
        <w:t xml:space="preserve">: </w:t>
      </w:r>
      <w:r w:rsidRPr="00987173">
        <w:rPr>
          <w:rFonts w:ascii="Arial" w:eastAsia="Arial" w:hAnsi="Arial" w:cs="Arial"/>
          <w:color w:val="3E2E2F"/>
          <w:sz w:val="24"/>
          <w:szCs w:val="24"/>
        </w:rPr>
        <w:t>AGM1</w:t>
      </w:r>
      <w:r w:rsidR="3C9DEA65" w:rsidRPr="00987173">
        <w:rPr>
          <w:rFonts w:ascii="Arial" w:eastAsia="Arial" w:hAnsi="Arial" w:cs="Arial"/>
          <w:color w:val="3E2E2F"/>
          <w:sz w:val="24"/>
          <w:szCs w:val="24"/>
        </w:rPr>
        <w:t xml:space="preserve">. </w:t>
      </w:r>
      <w:r w:rsidRPr="00987173">
        <w:rPr>
          <w:rFonts w:ascii="Arial" w:eastAsia="Arial" w:hAnsi="Arial" w:cs="Arial"/>
          <w:color w:val="3E2E2F"/>
          <w:sz w:val="24"/>
          <w:szCs w:val="24"/>
        </w:rPr>
        <w:t xml:space="preserve">At each grade level, instructional materials </w:t>
      </w:r>
      <w:r w:rsidR="00326743" w:rsidRPr="00987173">
        <w:rPr>
          <w:rFonts w:ascii="Arial" w:eastAsia="Arial" w:hAnsi="Arial" w:cs="Arial"/>
          <w:color w:val="3E2E2F"/>
          <w:sz w:val="24"/>
          <w:szCs w:val="24"/>
        </w:rPr>
        <w:t>rarely</w:t>
      </w:r>
      <w:r w:rsidRPr="00987173">
        <w:rPr>
          <w:rFonts w:ascii="Arial" w:eastAsia="Arial" w:hAnsi="Arial" w:cs="Arial"/>
          <w:color w:val="3E2E2F"/>
          <w:sz w:val="24"/>
          <w:szCs w:val="24"/>
        </w:rPr>
        <w:t xml:space="preserve"> provide assessment practices (e.g., entry-level, diagnostic, formative, interim, skill-based, and summative) necessary to prepare all students for success in higher mathematics instruction</w:t>
      </w:r>
      <w:r w:rsidR="67558E61" w:rsidRPr="00987173">
        <w:rPr>
          <w:rFonts w:ascii="Arial" w:eastAsia="Arial" w:hAnsi="Arial" w:cs="Arial"/>
          <w:color w:val="3E2E2F"/>
          <w:sz w:val="24"/>
          <w:szCs w:val="24"/>
        </w:rPr>
        <w:t>.</w:t>
      </w:r>
    </w:p>
    <w:p w14:paraId="4BB512E6" w14:textId="7A40BEE3" w:rsidR="76CE6102" w:rsidRPr="00987173" w:rsidRDefault="76CE6102" w:rsidP="00321D85">
      <w:pPr>
        <w:pStyle w:val="ListParagraph"/>
        <w:numPr>
          <w:ilvl w:val="0"/>
          <w:numId w:val="4"/>
        </w:numPr>
        <w:spacing w:after="240"/>
        <w:ind w:left="1440"/>
        <w:contextualSpacing w:val="0"/>
        <w:rPr>
          <w:rFonts w:ascii="Arial" w:eastAsia="Arial" w:hAnsi="Arial" w:cs="Arial"/>
          <w:color w:val="3E2E2F"/>
        </w:rPr>
      </w:pPr>
      <w:r w:rsidRPr="00987173">
        <w:rPr>
          <w:rFonts w:ascii="Arial" w:eastAsia="Arial" w:hAnsi="Arial" w:cs="Arial"/>
          <w:color w:val="3E2E2F"/>
          <w:sz w:val="24"/>
          <w:szCs w:val="24"/>
        </w:rPr>
        <w:t xml:space="preserve">Criterion </w:t>
      </w:r>
      <w:r w:rsidR="008043B4" w:rsidRPr="00987173">
        <w:rPr>
          <w:rFonts w:ascii="Arial" w:eastAsia="Arial" w:hAnsi="Arial" w:cs="Arial"/>
          <w:color w:val="3E2E2F"/>
          <w:sz w:val="24"/>
          <w:szCs w:val="24"/>
        </w:rPr>
        <w:t>3.</w:t>
      </w:r>
      <w:r w:rsidRPr="00987173">
        <w:rPr>
          <w:rFonts w:ascii="Arial" w:eastAsia="Arial" w:hAnsi="Arial" w:cs="Arial"/>
          <w:color w:val="3E2E2F"/>
          <w:sz w:val="24"/>
          <w:szCs w:val="24"/>
        </w:rPr>
        <w:t xml:space="preserve">6: IM 1, </w:t>
      </w:r>
      <w:r w:rsidR="21A269EC" w:rsidRPr="00987173">
        <w:rPr>
          <w:rFonts w:ascii="Arial" w:eastAsia="Arial" w:hAnsi="Arial" w:cs="Arial"/>
          <w:color w:val="3E2E2F"/>
          <w:sz w:val="24"/>
          <w:szCs w:val="24"/>
        </w:rPr>
        <w:t>Levels 1</w:t>
      </w:r>
      <w:r w:rsidR="004F28FB" w:rsidRPr="00987173">
        <w:rPr>
          <w:rFonts w:ascii="Arial" w:eastAsia="Arial" w:hAnsi="Arial" w:cs="Arial"/>
          <w:color w:val="3E2E2F"/>
          <w:sz w:val="24"/>
          <w:szCs w:val="24"/>
        </w:rPr>
        <w:t>–</w:t>
      </w:r>
      <w:r w:rsidR="21A269EC" w:rsidRPr="00987173">
        <w:rPr>
          <w:rFonts w:ascii="Arial" w:eastAsia="Arial" w:hAnsi="Arial" w:cs="Arial"/>
          <w:color w:val="3E2E2F"/>
          <w:sz w:val="24"/>
          <w:szCs w:val="24"/>
        </w:rPr>
        <w:t>3 Assessment Generator sample for Math I and K</w:t>
      </w:r>
      <w:r w:rsidR="2DDAA37C" w:rsidRPr="00987173">
        <w:rPr>
          <w:rFonts w:ascii="Arial" w:eastAsia="Arial" w:hAnsi="Arial" w:cs="Arial"/>
          <w:color w:val="3E2E2F"/>
          <w:sz w:val="24"/>
          <w:szCs w:val="24"/>
        </w:rPr>
        <w:t>–</w:t>
      </w:r>
      <w:r w:rsidR="21A269EC" w:rsidRPr="00987173">
        <w:rPr>
          <w:rFonts w:ascii="Arial" w:eastAsia="Arial" w:hAnsi="Arial" w:cs="Arial"/>
          <w:color w:val="3E2E2F"/>
          <w:sz w:val="24"/>
          <w:szCs w:val="24"/>
        </w:rPr>
        <w:t>8 - Math I: AGM1.</w:t>
      </w:r>
      <w:r w:rsidRPr="00987173">
        <w:rPr>
          <w:rFonts w:ascii="Arial" w:eastAsia="Arial" w:hAnsi="Arial" w:cs="Arial"/>
          <w:color w:val="3E2E2F"/>
          <w:sz w:val="24"/>
          <w:szCs w:val="24"/>
        </w:rPr>
        <w:t xml:space="preserve"> Teacher and student materials </w:t>
      </w:r>
      <w:r w:rsidR="005251DD" w:rsidRPr="00987173">
        <w:rPr>
          <w:rFonts w:ascii="Arial" w:eastAsia="Arial" w:hAnsi="Arial" w:cs="Arial"/>
          <w:color w:val="3E2E2F"/>
          <w:sz w:val="24"/>
          <w:szCs w:val="24"/>
        </w:rPr>
        <w:t>rarely</w:t>
      </w:r>
      <w:r w:rsidRPr="00987173">
        <w:rPr>
          <w:rFonts w:ascii="Arial" w:eastAsia="Arial" w:hAnsi="Arial" w:cs="Arial"/>
          <w:color w:val="3E2E2F"/>
          <w:sz w:val="24"/>
          <w:szCs w:val="24"/>
        </w:rPr>
        <w:t xml:space="preserve"> include curriculum-embedded assessments that permit teachers to scaffold student learning. Teacher materials </w:t>
      </w:r>
      <w:r w:rsidR="006C21A0" w:rsidRPr="00987173">
        <w:rPr>
          <w:rFonts w:ascii="Arial" w:eastAsia="Arial" w:hAnsi="Arial" w:cs="Arial"/>
          <w:color w:val="3E2E2F"/>
          <w:sz w:val="24"/>
          <w:szCs w:val="24"/>
        </w:rPr>
        <w:t>lack</w:t>
      </w:r>
      <w:r w:rsidRPr="00987173">
        <w:rPr>
          <w:rFonts w:ascii="Arial" w:eastAsia="Arial" w:hAnsi="Arial" w:cs="Arial"/>
          <w:color w:val="3E2E2F"/>
          <w:sz w:val="24"/>
          <w:szCs w:val="24"/>
        </w:rPr>
        <w:t xml:space="preserve"> guidance for diagnostic feedback.</w:t>
      </w:r>
    </w:p>
    <w:p w14:paraId="23467C98" w14:textId="00E85421" w:rsidR="76CE6102" w:rsidRPr="00987173" w:rsidRDefault="76CE6102" w:rsidP="00321D85">
      <w:pPr>
        <w:pStyle w:val="ListParagraph"/>
        <w:numPr>
          <w:ilvl w:val="0"/>
          <w:numId w:val="4"/>
        </w:numPr>
        <w:spacing w:before="240" w:after="240"/>
        <w:ind w:left="1440"/>
        <w:rPr>
          <w:rFonts w:ascii="Arial" w:eastAsia="Arial" w:hAnsi="Arial" w:cs="Arial"/>
          <w:color w:val="3E2E2F"/>
          <w:sz w:val="24"/>
          <w:szCs w:val="24"/>
        </w:rPr>
      </w:pPr>
      <w:r w:rsidRPr="00987173">
        <w:rPr>
          <w:rFonts w:ascii="Arial" w:eastAsia="Arial" w:hAnsi="Arial" w:cs="Arial"/>
          <w:color w:val="3E2E2F"/>
          <w:sz w:val="24"/>
          <w:szCs w:val="24"/>
        </w:rPr>
        <w:t xml:space="preserve">Criterion </w:t>
      </w:r>
      <w:r w:rsidR="008043B4" w:rsidRPr="00987173">
        <w:rPr>
          <w:rFonts w:ascii="Arial" w:eastAsia="Arial" w:hAnsi="Arial" w:cs="Arial"/>
          <w:color w:val="3E2E2F"/>
          <w:sz w:val="24"/>
          <w:szCs w:val="24"/>
        </w:rPr>
        <w:t>3.</w:t>
      </w:r>
      <w:r w:rsidRPr="00987173">
        <w:rPr>
          <w:rFonts w:ascii="Arial" w:eastAsia="Arial" w:hAnsi="Arial" w:cs="Arial"/>
          <w:color w:val="3E2E2F"/>
          <w:sz w:val="24"/>
          <w:szCs w:val="24"/>
        </w:rPr>
        <w:t>6: IM 1</w:t>
      </w:r>
      <w:r w:rsidR="4FE6F2E1"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Environmental Principles and Concepts Project</w:t>
      </w:r>
      <w:r w:rsidR="5D47B384" w:rsidRPr="00987173">
        <w:rPr>
          <w:rFonts w:ascii="Arial" w:eastAsia="Arial" w:hAnsi="Arial" w:cs="Arial"/>
          <w:color w:val="3E2E2F"/>
          <w:sz w:val="24"/>
          <w:szCs w:val="24"/>
        </w:rPr>
        <w:t>, t</w:t>
      </w:r>
      <w:r w:rsidRPr="00987173">
        <w:rPr>
          <w:rFonts w:ascii="Arial" w:eastAsia="Arial" w:hAnsi="Arial" w:cs="Arial"/>
          <w:color w:val="3E2E2F"/>
          <w:sz w:val="24"/>
          <w:szCs w:val="24"/>
        </w:rPr>
        <w:t>asks with rubric</w:t>
      </w:r>
      <w:r w:rsidR="417B0AB9" w:rsidRPr="00987173">
        <w:rPr>
          <w:rFonts w:ascii="Arial" w:eastAsia="Arial" w:hAnsi="Arial" w:cs="Arial"/>
          <w:color w:val="3E2E2F"/>
          <w:sz w:val="24"/>
          <w:szCs w:val="24"/>
        </w:rPr>
        <w:t xml:space="preserve">: </w:t>
      </w:r>
      <w:r w:rsidRPr="00987173">
        <w:rPr>
          <w:rFonts w:ascii="Arial" w:eastAsia="Arial" w:hAnsi="Arial" w:cs="Arial"/>
          <w:color w:val="3E2E2F"/>
          <w:sz w:val="24"/>
          <w:szCs w:val="24"/>
        </w:rPr>
        <w:t>PGM1TE p.</w:t>
      </w:r>
      <w:r w:rsidR="45B1B693" w:rsidRPr="00987173">
        <w:rPr>
          <w:rFonts w:ascii="Arial" w:eastAsia="Arial" w:hAnsi="Arial" w:cs="Arial"/>
          <w:color w:val="3E2E2F"/>
          <w:sz w:val="24"/>
          <w:szCs w:val="24"/>
        </w:rPr>
        <w:t xml:space="preserve"> </w:t>
      </w:r>
      <w:r w:rsidRPr="00987173">
        <w:rPr>
          <w:rFonts w:ascii="Arial" w:eastAsia="Arial" w:hAnsi="Arial" w:cs="Arial"/>
          <w:color w:val="3E2E2F"/>
          <w:sz w:val="24"/>
          <w:szCs w:val="24"/>
        </w:rPr>
        <w:t>338</w:t>
      </w:r>
      <w:r w:rsidR="38F112EF" w:rsidRPr="00987173">
        <w:rPr>
          <w:rFonts w:ascii="Arial" w:eastAsia="Arial" w:hAnsi="Arial" w:cs="Arial"/>
          <w:color w:val="3E2E2F"/>
          <w:sz w:val="24"/>
          <w:szCs w:val="24"/>
        </w:rPr>
        <w:t xml:space="preserve">, </w:t>
      </w:r>
      <w:r w:rsidR="04C89752" w:rsidRPr="00987173">
        <w:rPr>
          <w:rFonts w:ascii="Arial" w:eastAsia="Arial" w:hAnsi="Arial" w:cs="Arial"/>
          <w:color w:val="3E2E2F"/>
          <w:sz w:val="24"/>
          <w:szCs w:val="24"/>
        </w:rPr>
        <w:t>p</w:t>
      </w:r>
      <w:r w:rsidRPr="00987173">
        <w:rPr>
          <w:rFonts w:ascii="Arial" w:eastAsia="Arial" w:hAnsi="Arial" w:cs="Arial"/>
          <w:color w:val="3E2E2F"/>
          <w:sz w:val="24"/>
          <w:szCs w:val="24"/>
        </w:rPr>
        <w:t>p</w:t>
      </w:r>
      <w:r w:rsidR="7DABA05D"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331</w:t>
      </w:r>
      <w:r w:rsidR="004F28FB" w:rsidRPr="00987173">
        <w:rPr>
          <w:rFonts w:ascii="Arial" w:eastAsia="Arial" w:hAnsi="Arial" w:cs="Arial"/>
          <w:color w:val="3E2E2F"/>
          <w:sz w:val="24"/>
          <w:szCs w:val="24"/>
        </w:rPr>
        <w:t>–</w:t>
      </w:r>
      <w:r w:rsidRPr="00987173">
        <w:rPr>
          <w:rFonts w:ascii="Arial" w:eastAsia="Arial" w:hAnsi="Arial" w:cs="Arial"/>
          <w:color w:val="3E2E2F"/>
          <w:sz w:val="24"/>
          <w:szCs w:val="24"/>
        </w:rPr>
        <w:t>351</w:t>
      </w:r>
      <w:r w:rsidR="19C53288" w:rsidRPr="00987173">
        <w:rPr>
          <w:rFonts w:ascii="Arial" w:eastAsia="Arial" w:hAnsi="Arial" w:cs="Arial"/>
          <w:color w:val="3E2E2F"/>
          <w:sz w:val="24"/>
          <w:szCs w:val="24"/>
        </w:rPr>
        <w:t>.</w:t>
      </w:r>
      <w:r w:rsidRPr="00987173">
        <w:rPr>
          <w:rFonts w:ascii="Arial" w:eastAsia="Arial" w:hAnsi="Arial" w:cs="Arial"/>
          <w:color w:val="3E2E2F"/>
          <w:sz w:val="24"/>
          <w:szCs w:val="24"/>
        </w:rPr>
        <w:t xml:space="preserve"> Teacher materials </w:t>
      </w:r>
      <w:r w:rsidR="008B37FA" w:rsidRPr="00987173">
        <w:rPr>
          <w:rFonts w:ascii="Arial" w:eastAsia="Arial" w:hAnsi="Arial" w:cs="Arial"/>
          <w:color w:val="3E2E2F"/>
          <w:sz w:val="24"/>
          <w:szCs w:val="24"/>
        </w:rPr>
        <w:t>lack</w:t>
      </w:r>
      <w:r w:rsidRPr="00987173">
        <w:rPr>
          <w:rFonts w:ascii="Arial" w:eastAsia="Arial" w:hAnsi="Arial" w:cs="Arial"/>
          <w:color w:val="3E2E2F"/>
          <w:sz w:val="24"/>
          <w:szCs w:val="24"/>
        </w:rPr>
        <w:t xml:space="preserve"> guidance for diagnostic feedback</w:t>
      </w:r>
      <w:r w:rsidR="04D2C8EE" w:rsidRPr="00987173">
        <w:rPr>
          <w:rFonts w:ascii="Arial" w:eastAsia="Arial" w:hAnsi="Arial" w:cs="Arial"/>
          <w:color w:val="3E2E2F"/>
          <w:sz w:val="24"/>
          <w:szCs w:val="24"/>
        </w:rPr>
        <w:t>.</w:t>
      </w:r>
    </w:p>
    <w:p w14:paraId="47056F97" w14:textId="32C0F78A" w:rsidR="6A53E29B" w:rsidRPr="00987173" w:rsidRDefault="6A53E29B" w:rsidP="00767F5B">
      <w:pPr>
        <w:pStyle w:val="Heading3"/>
      </w:pPr>
      <w:r w:rsidRPr="00987173">
        <w:t xml:space="preserve">Criteria Category 4: </w:t>
      </w:r>
      <w:r w:rsidR="2469EDE7" w:rsidRPr="00987173">
        <w:t>Access and Equity</w:t>
      </w:r>
    </w:p>
    <w:p w14:paraId="5E9B2688" w14:textId="05717FF5" w:rsidR="00321D85" w:rsidRPr="00987173" w:rsidRDefault="6A53E29B" w:rsidP="00D0416E">
      <w:pPr>
        <w:spacing w:before="120" w:after="0" w:line="240" w:lineRule="auto"/>
        <w:rPr>
          <w:rFonts w:ascii="Arial" w:eastAsia="Arial" w:hAnsi="Arial" w:cs="Arial"/>
          <w:sz w:val="24"/>
          <w:szCs w:val="24"/>
        </w:rPr>
      </w:pPr>
      <w:bookmarkStart w:id="4" w:name="_Hlk183526810"/>
      <w:r w:rsidRPr="00987173">
        <w:rPr>
          <w:rFonts w:ascii="Arial" w:eastAsia="Arial" w:hAnsi="Arial" w:cs="Arial"/>
          <w:sz w:val="24"/>
          <w:szCs w:val="24"/>
        </w:rPr>
        <w:t xml:space="preserve">Program </w:t>
      </w:r>
      <w:r w:rsidR="00030522" w:rsidRPr="00987173">
        <w:rPr>
          <w:rFonts w:ascii="Arial" w:eastAsia="Arial" w:hAnsi="Arial" w:cs="Arial"/>
          <w:sz w:val="24"/>
          <w:szCs w:val="24"/>
        </w:rPr>
        <w:t>resources</w:t>
      </w:r>
      <w:r w:rsidRPr="00987173">
        <w:rPr>
          <w:rFonts w:ascii="Arial" w:eastAsia="Arial" w:hAnsi="Arial" w:cs="Arial"/>
          <w:sz w:val="24"/>
          <w:szCs w:val="24"/>
        </w:rPr>
        <w:t xml:space="preserve"> do not</w:t>
      </w:r>
      <w:r w:rsidR="00DF5FCE" w:rsidRPr="00987173">
        <w:rPr>
          <w:rFonts w:ascii="Arial" w:eastAsia="Arial" w:hAnsi="Arial" w:cs="Arial"/>
          <w:sz w:val="24"/>
          <w:szCs w:val="24"/>
        </w:rPr>
        <w:t xml:space="preserve"> incorporate recognized principles, concepts, and research-based strategies to meet the needs of all students and provide equal access to learning through lessons that are relevant to the students. Instructional resources do not</w:t>
      </w:r>
      <w:r w:rsidR="00030522" w:rsidRPr="00987173">
        <w:rPr>
          <w:rFonts w:ascii="Arial" w:eastAsia="Arial" w:hAnsi="Arial" w:cs="Arial"/>
          <w:sz w:val="24"/>
          <w:szCs w:val="24"/>
        </w:rPr>
        <w:t xml:space="preserve"> include</w:t>
      </w:r>
      <w:r w:rsidR="00DF5FCE" w:rsidRPr="00987173">
        <w:rPr>
          <w:rFonts w:ascii="Arial" w:eastAsia="Arial" w:hAnsi="Arial" w:cs="Arial"/>
          <w:sz w:val="24"/>
          <w:szCs w:val="24"/>
        </w:rPr>
        <w:t xml:space="preserve"> suggestions for teachers on how to differentiate instruction to meet the needs of all students. Instructional resources do not</w:t>
      </w:r>
      <w:r w:rsidR="00030522" w:rsidRPr="00987173">
        <w:rPr>
          <w:rFonts w:ascii="Arial" w:eastAsia="Arial" w:hAnsi="Arial" w:cs="Arial"/>
          <w:sz w:val="24"/>
          <w:szCs w:val="24"/>
        </w:rPr>
        <w:t xml:space="preserve"> provide </w:t>
      </w:r>
      <w:r w:rsidR="00DF5FCE" w:rsidRPr="00987173">
        <w:rPr>
          <w:rFonts w:ascii="Arial" w:eastAsia="Arial" w:hAnsi="Arial" w:cs="Arial"/>
          <w:sz w:val="24"/>
          <w:szCs w:val="24"/>
        </w:rPr>
        <w:t>guidance to support students who are English learners, at-promise, advanced learners, and students with learning disabilities.</w:t>
      </w:r>
    </w:p>
    <w:p w14:paraId="6E467B45" w14:textId="77777777" w:rsidR="00321D85" w:rsidRPr="00987173" w:rsidRDefault="00321D85">
      <w:pPr>
        <w:rPr>
          <w:rFonts w:ascii="Arial" w:eastAsia="Arial" w:hAnsi="Arial" w:cs="Arial"/>
          <w:sz w:val="24"/>
          <w:szCs w:val="24"/>
        </w:rPr>
      </w:pPr>
      <w:r w:rsidRPr="00987173">
        <w:rPr>
          <w:rFonts w:ascii="Arial" w:eastAsia="Arial" w:hAnsi="Arial" w:cs="Arial"/>
          <w:sz w:val="24"/>
          <w:szCs w:val="24"/>
        </w:rPr>
        <w:br w:type="page"/>
      </w:r>
    </w:p>
    <w:bookmarkEnd w:id="4"/>
    <w:p w14:paraId="61E595DC" w14:textId="16F9E245" w:rsidR="6A53E29B" w:rsidRPr="00987173" w:rsidRDefault="6A53E29B" w:rsidP="00D0416E">
      <w:pPr>
        <w:pStyle w:val="Heading4"/>
      </w:pPr>
      <w:r w:rsidRPr="00987173">
        <w:lastRenderedPageBreak/>
        <w:t>Citations:</w:t>
      </w:r>
    </w:p>
    <w:p w14:paraId="59DB45F3" w14:textId="79A9D26C" w:rsidR="00DC1336" w:rsidRPr="00987173" w:rsidRDefault="00DC1336" w:rsidP="00321D85">
      <w:pPr>
        <w:pStyle w:val="NormalWeb"/>
        <w:numPr>
          <w:ilvl w:val="0"/>
          <w:numId w:val="17"/>
        </w:numPr>
        <w:tabs>
          <w:tab w:val="clear" w:pos="720"/>
        </w:tabs>
        <w:spacing w:before="120" w:beforeAutospacing="0" w:after="240" w:afterAutospacing="0"/>
        <w:ind w:left="1440"/>
        <w:textAlignment w:val="baseline"/>
        <w:rPr>
          <w:rFonts w:ascii="Arial" w:hAnsi="Arial" w:cs="Arial"/>
          <w:color w:val="000000"/>
        </w:rPr>
      </w:pPr>
      <w:r w:rsidRPr="00987173">
        <w:rPr>
          <w:rFonts w:ascii="Arial" w:hAnsi="Arial" w:cs="Arial"/>
          <w:color w:val="3E2E2F"/>
        </w:rPr>
        <w:t xml:space="preserve">Criterion </w:t>
      </w:r>
      <w:r w:rsidR="008043B4" w:rsidRPr="00987173">
        <w:rPr>
          <w:rFonts w:ascii="Arial" w:hAnsi="Arial" w:cs="Arial"/>
          <w:color w:val="3E2E2F"/>
        </w:rPr>
        <w:t>4.</w:t>
      </w:r>
      <w:r w:rsidRPr="00987173">
        <w:rPr>
          <w:rFonts w:ascii="Arial" w:hAnsi="Arial" w:cs="Arial"/>
          <w:color w:val="3E2E2F"/>
        </w:rPr>
        <w:t>1: IM 1</w:t>
      </w:r>
      <w:r w:rsidR="002C6F09" w:rsidRPr="00987173">
        <w:rPr>
          <w:rFonts w:ascii="Arial" w:hAnsi="Arial" w:cs="Arial"/>
          <w:color w:val="3E2E2F"/>
        </w:rPr>
        <w:t>,</w:t>
      </w:r>
      <w:r w:rsidRPr="00987173">
        <w:rPr>
          <w:rFonts w:ascii="Arial" w:hAnsi="Arial" w:cs="Arial"/>
          <w:color w:val="3E2E2F"/>
        </w:rPr>
        <w:t xml:space="preserve"> English Language Development - PGM1TE</w:t>
      </w:r>
      <w:r w:rsidR="002C6F09" w:rsidRPr="00987173">
        <w:rPr>
          <w:rFonts w:ascii="Arial" w:hAnsi="Arial" w:cs="Arial"/>
          <w:color w:val="3E2E2F"/>
        </w:rPr>
        <w:t xml:space="preserve">: pp. </w:t>
      </w:r>
      <w:r w:rsidRPr="00987173">
        <w:rPr>
          <w:rFonts w:ascii="Arial" w:hAnsi="Arial" w:cs="Arial"/>
          <w:color w:val="3E2E2F"/>
        </w:rPr>
        <w:t>xxix</w:t>
      </w:r>
      <w:r w:rsidR="002C6F09" w:rsidRPr="00987173">
        <w:rPr>
          <w:rFonts w:ascii="Arial" w:hAnsi="Arial" w:cs="Arial"/>
          <w:color w:val="3E2E2F"/>
        </w:rPr>
        <w:t>–</w:t>
      </w:r>
      <w:r w:rsidRPr="00987173">
        <w:rPr>
          <w:rFonts w:ascii="Arial" w:hAnsi="Arial" w:cs="Arial"/>
          <w:color w:val="3E2E2F"/>
        </w:rPr>
        <w:t xml:space="preserve">xxxiv Instructional materials include scaffolds that </w:t>
      </w:r>
      <w:r w:rsidR="002C6F09" w:rsidRPr="00987173">
        <w:rPr>
          <w:rFonts w:ascii="Arial" w:hAnsi="Arial" w:cs="Arial"/>
          <w:color w:val="3E2E2F"/>
        </w:rPr>
        <w:t>do not</w:t>
      </w:r>
      <w:r w:rsidRPr="00987173">
        <w:rPr>
          <w:rFonts w:ascii="Arial" w:hAnsi="Arial" w:cs="Arial"/>
          <w:color w:val="3E2E2F"/>
        </w:rPr>
        <w:t xml:space="preserve"> allow for work along the learning progressions in response to student </w:t>
      </w:r>
      <w:r w:rsidR="002B69CF" w:rsidRPr="00987173">
        <w:rPr>
          <w:rFonts w:ascii="Arial" w:hAnsi="Arial" w:cs="Arial"/>
          <w:color w:val="3E2E2F"/>
        </w:rPr>
        <w:t xml:space="preserve">the </w:t>
      </w:r>
      <w:r w:rsidRPr="00987173">
        <w:rPr>
          <w:rFonts w:ascii="Arial" w:hAnsi="Arial" w:cs="Arial"/>
          <w:color w:val="3E2E2F"/>
        </w:rPr>
        <w:t>needs</w:t>
      </w:r>
      <w:r w:rsidR="002B69CF" w:rsidRPr="00987173">
        <w:rPr>
          <w:rFonts w:ascii="Arial" w:hAnsi="Arial" w:cs="Arial"/>
          <w:color w:val="3E2E2F"/>
        </w:rPr>
        <w:t xml:space="preserve"> of </w:t>
      </w:r>
      <w:r w:rsidR="00D66C3A" w:rsidRPr="00987173">
        <w:rPr>
          <w:rFonts w:ascii="Arial" w:hAnsi="Arial" w:cs="Arial"/>
          <w:color w:val="3E2E2F"/>
        </w:rPr>
        <w:t>students learning English and students with disabilities</w:t>
      </w:r>
      <w:r w:rsidRPr="00987173">
        <w:rPr>
          <w:rFonts w:ascii="Arial" w:hAnsi="Arial" w:cs="Arial"/>
          <w:color w:val="3E2E2F"/>
        </w:rPr>
        <w:t>.</w:t>
      </w:r>
    </w:p>
    <w:p w14:paraId="35C49619" w14:textId="5ECF46E6" w:rsidR="00DC1336" w:rsidRPr="00987173" w:rsidRDefault="00DC1336" w:rsidP="00321D85">
      <w:pPr>
        <w:pStyle w:val="NormalWeb"/>
        <w:numPr>
          <w:ilvl w:val="0"/>
          <w:numId w:val="17"/>
        </w:numPr>
        <w:tabs>
          <w:tab w:val="clear" w:pos="720"/>
        </w:tabs>
        <w:spacing w:before="0" w:beforeAutospacing="0" w:after="240" w:afterAutospacing="0"/>
        <w:ind w:left="1440"/>
        <w:textAlignment w:val="baseline"/>
        <w:rPr>
          <w:rFonts w:ascii="Arial" w:hAnsi="Arial" w:cs="Arial"/>
          <w:color w:val="3E2E2F"/>
        </w:rPr>
      </w:pPr>
      <w:r w:rsidRPr="00987173">
        <w:rPr>
          <w:rFonts w:ascii="Arial" w:hAnsi="Arial" w:cs="Arial"/>
          <w:color w:val="3E2E2F"/>
        </w:rPr>
        <w:t xml:space="preserve">Criterion </w:t>
      </w:r>
      <w:r w:rsidR="008043B4" w:rsidRPr="00987173">
        <w:rPr>
          <w:rFonts w:ascii="Arial" w:hAnsi="Arial" w:cs="Arial"/>
          <w:color w:val="3E2E2F"/>
        </w:rPr>
        <w:t>4.</w:t>
      </w:r>
      <w:r w:rsidRPr="00987173">
        <w:rPr>
          <w:rFonts w:ascii="Arial" w:hAnsi="Arial" w:cs="Arial"/>
          <w:color w:val="3E2E2F"/>
        </w:rPr>
        <w:t>3: IM 1</w:t>
      </w:r>
      <w:r w:rsidR="002A63CF" w:rsidRPr="00987173">
        <w:rPr>
          <w:rFonts w:ascii="Arial" w:hAnsi="Arial" w:cs="Arial"/>
          <w:color w:val="3E2E2F"/>
        </w:rPr>
        <w:t xml:space="preserve">, </w:t>
      </w:r>
      <w:r w:rsidR="00CC17E5" w:rsidRPr="00987173">
        <w:rPr>
          <w:rFonts w:ascii="Arial" w:hAnsi="Arial" w:cs="Arial"/>
          <w:color w:val="3E2E2F"/>
        </w:rPr>
        <w:t>STEM Project Student-researched Teen Driving Premiums, p</w:t>
      </w:r>
      <w:r w:rsidR="408F7C03" w:rsidRPr="00987173">
        <w:rPr>
          <w:rFonts w:ascii="Arial" w:hAnsi="Arial" w:cs="Arial"/>
          <w:color w:val="3E2E2F"/>
        </w:rPr>
        <w:t>p</w:t>
      </w:r>
      <w:r w:rsidR="00CC17E5" w:rsidRPr="00987173">
        <w:rPr>
          <w:rFonts w:ascii="Arial" w:hAnsi="Arial" w:cs="Arial"/>
          <w:color w:val="3E2E2F"/>
        </w:rPr>
        <w:t>. 111–115</w:t>
      </w:r>
      <w:r w:rsidR="003C48B4" w:rsidRPr="00987173">
        <w:rPr>
          <w:rFonts w:ascii="Arial" w:hAnsi="Arial" w:cs="Arial"/>
          <w:color w:val="3E2E2F"/>
        </w:rPr>
        <w:t xml:space="preserve">. </w:t>
      </w:r>
      <w:r w:rsidR="00416119" w:rsidRPr="00987173">
        <w:rPr>
          <w:rFonts w:ascii="Arial" w:hAnsi="Arial" w:cs="Arial"/>
          <w:color w:val="3E2E2F"/>
        </w:rPr>
        <w:t>Curriculum lacks clear t</w:t>
      </w:r>
      <w:r w:rsidR="003C48B4" w:rsidRPr="00987173">
        <w:rPr>
          <w:rFonts w:ascii="Arial" w:hAnsi="Arial" w:cs="Arial"/>
          <w:color w:val="3E2E2F"/>
        </w:rPr>
        <w:t>eacher guidance to a</w:t>
      </w:r>
      <w:r w:rsidR="00946605" w:rsidRPr="00987173">
        <w:rPr>
          <w:rFonts w:ascii="Arial" w:hAnsi="Arial" w:cs="Arial"/>
          <w:color w:val="3E2E2F"/>
        </w:rPr>
        <w:t>dapt the curriculum to meet students</w:t>
      </w:r>
      <w:r w:rsidR="00D66C3A" w:rsidRPr="00987173">
        <w:rPr>
          <w:rFonts w:ascii="Arial" w:hAnsi="Arial" w:cs="Arial"/>
          <w:color w:val="3E2E2F"/>
        </w:rPr>
        <w:t xml:space="preserve"> </w:t>
      </w:r>
      <w:r w:rsidR="005D02D3" w:rsidRPr="00987173">
        <w:rPr>
          <w:rFonts w:ascii="Arial" w:hAnsi="Arial" w:cs="Arial"/>
          <w:color w:val="3E2E2F"/>
        </w:rPr>
        <w:t>with</w:t>
      </w:r>
      <w:r w:rsidR="00946605" w:rsidRPr="00987173">
        <w:rPr>
          <w:rFonts w:ascii="Arial" w:hAnsi="Arial" w:cs="Arial"/>
          <w:color w:val="3E2E2F"/>
        </w:rPr>
        <w:t xml:space="preserve"> </w:t>
      </w:r>
      <w:proofErr w:type="gramStart"/>
      <w:r w:rsidR="00946605" w:rsidRPr="00987173">
        <w:rPr>
          <w:rFonts w:ascii="Arial" w:hAnsi="Arial" w:cs="Arial"/>
          <w:color w:val="3E2E2F"/>
        </w:rPr>
        <w:t>identified special needs</w:t>
      </w:r>
      <w:proofErr w:type="gramEnd"/>
      <w:r w:rsidR="00946605" w:rsidRPr="00987173">
        <w:rPr>
          <w:rFonts w:ascii="Arial" w:hAnsi="Arial" w:cs="Arial"/>
          <w:color w:val="3E2E2F"/>
        </w:rPr>
        <w:t>.</w:t>
      </w:r>
    </w:p>
    <w:p w14:paraId="51BF0D41" w14:textId="33344911" w:rsidR="00DC1336" w:rsidRPr="00987173" w:rsidRDefault="00DC1336" w:rsidP="00321D85">
      <w:pPr>
        <w:pStyle w:val="NormalWeb"/>
        <w:numPr>
          <w:ilvl w:val="0"/>
          <w:numId w:val="18"/>
        </w:numPr>
        <w:tabs>
          <w:tab w:val="clear" w:pos="720"/>
        </w:tabs>
        <w:spacing w:before="0" w:beforeAutospacing="0" w:after="240" w:afterAutospacing="0"/>
        <w:ind w:left="1440"/>
        <w:textAlignment w:val="baseline"/>
        <w:rPr>
          <w:rFonts w:ascii="Arial" w:hAnsi="Arial" w:cs="Arial"/>
          <w:color w:val="000000"/>
        </w:rPr>
      </w:pPr>
      <w:r w:rsidRPr="00987173">
        <w:rPr>
          <w:rFonts w:ascii="Arial" w:hAnsi="Arial" w:cs="Arial"/>
          <w:color w:val="3E2E2F"/>
        </w:rPr>
        <w:t xml:space="preserve">Criterion </w:t>
      </w:r>
      <w:r w:rsidR="008043B4" w:rsidRPr="00987173">
        <w:rPr>
          <w:rFonts w:ascii="Arial" w:hAnsi="Arial" w:cs="Arial"/>
          <w:color w:val="3E2E2F"/>
        </w:rPr>
        <w:t>4.</w:t>
      </w:r>
      <w:r w:rsidRPr="00987173">
        <w:rPr>
          <w:rFonts w:ascii="Arial" w:hAnsi="Arial" w:cs="Arial"/>
          <w:color w:val="3E2E2F"/>
        </w:rPr>
        <w:t xml:space="preserve">5: IM 1 </w:t>
      </w:r>
      <w:r w:rsidRPr="00987173">
        <w:rPr>
          <w:rFonts w:ascii="Arial" w:hAnsi="Arial" w:cs="Arial"/>
          <w:color w:val="000000"/>
        </w:rPr>
        <w:t>Cognates listing - A1M1COG</w:t>
      </w:r>
      <w:r w:rsidR="00B731E1" w:rsidRPr="00987173">
        <w:rPr>
          <w:rFonts w:ascii="Arial" w:hAnsi="Arial" w:cs="Arial"/>
          <w:color w:val="000000"/>
        </w:rPr>
        <w:t>:</w:t>
      </w:r>
      <w:r w:rsidRPr="00987173">
        <w:rPr>
          <w:rFonts w:ascii="Arial" w:hAnsi="Arial" w:cs="Arial"/>
          <w:color w:val="000000"/>
        </w:rPr>
        <w:t xml:space="preserve"> </w:t>
      </w:r>
      <w:r w:rsidRPr="00987173">
        <w:rPr>
          <w:rFonts w:ascii="Arial" w:hAnsi="Arial" w:cs="Arial"/>
          <w:color w:val="3E2E2F"/>
        </w:rPr>
        <w:t>pp</w:t>
      </w:r>
      <w:r w:rsidR="00B731E1" w:rsidRPr="00987173">
        <w:rPr>
          <w:rFonts w:ascii="Arial" w:hAnsi="Arial" w:cs="Arial"/>
          <w:color w:val="3E2E2F"/>
        </w:rPr>
        <w:t>.</w:t>
      </w:r>
      <w:r w:rsidRPr="00987173">
        <w:rPr>
          <w:rFonts w:ascii="Arial" w:hAnsi="Arial" w:cs="Arial"/>
          <w:color w:val="3E2E2F"/>
        </w:rPr>
        <w:t xml:space="preserve"> 359</w:t>
      </w:r>
      <w:r w:rsidR="00B731E1" w:rsidRPr="00987173">
        <w:rPr>
          <w:rFonts w:ascii="Arial" w:hAnsi="Arial" w:cs="Arial"/>
          <w:color w:val="3E2E2F"/>
        </w:rPr>
        <w:t>–</w:t>
      </w:r>
      <w:r w:rsidRPr="00987173">
        <w:rPr>
          <w:rFonts w:ascii="Arial" w:hAnsi="Arial" w:cs="Arial"/>
          <w:color w:val="3E2E2F"/>
        </w:rPr>
        <w:t>362</w:t>
      </w:r>
      <w:r w:rsidR="00B731E1" w:rsidRPr="00987173">
        <w:rPr>
          <w:rFonts w:ascii="Arial" w:hAnsi="Arial" w:cs="Arial"/>
          <w:color w:val="3E2E2F"/>
        </w:rPr>
        <w:t>.</w:t>
      </w:r>
      <w:r w:rsidRPr="00987173">
        <w:rPr>
          <w:rFonts w:ascii="Arial" w:hAnsi="Arial" w:cs="Arial"/>
          <w:color w:val="3E2E2F"/>
        </w:rPr>
        <w:t xml:space="preserve"> Teacher materials </w:t>
      </w:r>
      <w:r w:rsidR="005D02D3" w:rsidRPr="00987173">
        <w:rPr>
          <w:rFonts w:ascii="Arial" w:hAnsi="Arial" w:cs="Arial"/>
          <w:color w:val="3E2E2F"/>
        </w:rPr>
        <w:t>lack</w:t>
      </w:r>
      <w:r w:rsidRPr="00987173">
        <w:rPr>
          <w:rFonts w:ascii="Arial" w:hAnsi="Arial" w:cs="Arial"/>
          <w:color w:val="3E2E2F"/>
        </w:rPr>
        <w:t xml:space="preserve"> strategies to help </w:t>
      </w:r>
      <w:r w:rsidR="005D02D3" w:rsidRPr="00987173">
        <w:rPr>
          <w:rFonts w:ascii="Arial" w:hAnsi="Arial" w:cs="Arial"/>
          <w:color w:val="3E2E2F"/>
        </w:rPr>
        <w:t xml:space="preserve">English learner </w:t>
      </w:r>
      <w:r w:rsidRPr="00987173">
        <w:rPr>
          <w:rFonts w:ascii="Arial" w:hAnsi="Arial" w:cs="Arial"/>
          <w:color w:val="3E2E2F"/>
        </w:rPr>
        <w:t xml:space="preserve">students understand the mathematics content and practices that are tied to the </w:t>
      </w:r>
      <w:r w:rsidRPr="00987173">
        <w:rPr>
          <w:rFonts w:ascii="Arial" w:hAnsi="Arial" w:cs="Arial"/>
          <w:i/>
          <w:iCs/>
          <w:color w:val="3E2E2F"/>
        </w:rPr>
        <w:t>Mathematics Framework</w:t>
      </w:r>
      <w:r w:rsidRPr="00987173">
        <w:rPr>
          <w:rFonts w:ascii="Arial" w:hAnsi="Arial" w:cs="Arial"/>
          <w:color w:val="3E2E2F"/>
        </w:rPr>
        <w:t>.</w:t>
      </w:r>
    </w:p>
    <w:p w14:paraId="296C5E17" w14:textId="79FBB551" w:rsidR="00DC1336" w:rsidRPr="00987173" w:rsidRDefault="00DC1336" w:rsidP="00321D85">
      <w:pPr>
        <w:pStyle w:val="NormalWeb"/>
        <w:numPr>
          <w:ilvl w:val="0"/>
          <w:numId w:val="18"/>
        </w:numPr>
        <w:tabs>
          <w:tab w:val="clear" w:pos="720"/>
        </w:tabs>
        <w:spacing w:before="0" w:beforeAutospacing="0" w:after="240" w:afterAutospacing="0"/>
        <w:ind w:left="1440"/>
        <w:textAlignment w:val="baseline"/>
        <w:rPr>
          <w:rFonts w:ascii="Arial" w:hAnsi="Arial" w:cs="Arial"/>
          <w:color w:val="3E2E2F"/>
        </w:rPr>
      </w:pPr>
      <w:r w:rsidRPr="00987173">
        <w:rPr>
          <w:rFonts w:ascii="Arial" w:hAnsi="Arial" w:cs="Arial"/>
          <w:color w:val="3E2E2F"/>
        </w:rPr>
        <w:t xml:space="preserve">Criterion </w:t>
      </w:r>
      <w:r w:rsidR="008043B4" w:rsidRPr="00987173">
        <w:rPr>
          <w:rFonts w:ascii="Arial" w:hAnsi="Arial" w:cs="Arial"/>
          <w:color w:val="3E2E2F"/>
        </w:rPr>
        <w:t>4.</w:t>
      </w:r>
      <w:r w:rsidRPr="00987173">
        <w:rPr>
          <w:rFonts w:ascii="Arial" w:hAnsi="Arial" w:cs="Arial"/>
          <w:color w:val="3E2E2F"/>
        </w:rPr>
        <w:t>5: IM 1</w:t>
      </w:r>
      <w:r w:rsidR="00B731E1" w:rsidRPr="00987173">
        <w:rPr>
          <w:rFonts w:ascii="Arial" w:hAnsi="Arial" w:cs="Arial"/>
          <w:color w:val="3E2E2F"/>
        </w:rPr>
        <w:t>,</w:t>
      </w:r>
      <w:r w:rsidRPr="00987173">
        <w:rPr>
          <w:rFonts w:ascii="Arial" w:hAnsi="Arial" w:cs="Arial"/>
          <w:color w:val="3E2E2F"/>
        </w:rPr>
        <w:t xml:space="preserve"> ELD Support, SEN Support, At Home and in the Community</w:t>
      </w:r>
      <w:r w:rsidR="00B731E1" w:rsidRPr="00987173">
        <w:rPr>
          <w:rFonts w:ascii="Arial" w:hAnsi="Arial" w:cs="Arial"/>
          <w:color w:val="3E2E2F"/>
        </w:rPr>
        <w:t xml:space="preserve">: </w:t>
      </w:r>
      <w:r w:rsidRPr="00987173">
        <w:rPr>
          <w:rFonts w:ascii="Arial" w:hAnsi="Arial" w:cs="Arial"/>
          <w:color w:val="3E2E2F"/>
        </w:rPr>
        <w:t xml:space="preserve">PGM1TE </w:t>
      </w:r>
      <w:r w:rsidR="431F9859" w:rsidRPr="00987173">
        <w:rPr>
          <w:rFonts w:ascii="Arial" w:hAnsi="Arial" w:cs="Arial"/>
          <w:color w:val="3E2E2F"/>
        </w:rPr>
        <w:t>p</w:t>
      </w:r>
      <w:r w:rsidRPr="00987173">
        <w:rPr>
          <w:rFonts w:ascii="Arial" w:hAnsi="Arial" w:cs="Arial"/>
          <w:color w:val="3E2E2F"/>
        </w:rPr>
        <w:t>p</w:t>
      </w:r>
      <w:r w:rsidR="00B731E1" w:rsidRPr="00987173">
        <w:rPr>
          <w:rFonts w:ascii="Arial" w:hAnsi="Arial" w:cs="Arial"/>
          <w:color w:val="3E2E2F"/>
        </w:rPr>
        <w:t xml:space="preserve">. </w:t>
      </w:r>
      <w:r w:rsidRPr="00987173">
        <w:rPr>
          <w:rFonts w:ascii="Arial" w:hAnsi="Arial" w:cs="Arial"/>
          <w:color w:val="3E2E2F"/>
        </w:rPr>
        <w:t>127</w:t>
      </w:r>
      <w:r w:rsidR="00B731E1" w:rsidRPr="00987173">
        <w:rPr>
          <w:rFonts w:ascii="Arial" w:hAnsi="Arial" w:cs="Arial"/>
          <w:color w:val="3E2E2F"/>
        </w:rPr>
        <w:t>–</w:t>
      </w:r>
      <w:r w:rsidRPr="00987173">
        <w:rPr>
          <w:rFonts w:ascii="Arial" w:hAnsi="Arial" w:cs="Arial"/>
          <w:color w:val="3E2E2F"/>
        </w:rPr>
        <w:t>130</w:t>
      </w:r>
      <w:r w:rsidR="00B731E1" w:rsidRPr="00987173">
        <w:rPr>
          <w:rFonts w:ascii="Arial" w:hAnsi="Arial" w:cs="Arial"/>
          <w:color w:val="3E2E2F"/>
        </w:rPr>
        <w:t xml:space="preserve">. </w:t>
      </w:r>
      <w:r w:rsidR="005F6620" w:rsidRPr="00987173">
        <w:rPr>
          <w:rFonts w:ascii="Arial" w:hAnsi="Arial" w:cs="Arial"/>
          <w:color w:val="3E2E2F"/>
        </w:rPr>
        <w:t xml:space="preserve">Teacher materials lack strategies to help English learner students understand the mathematics content and practices that are tied to the </w:t>
      </w:r>
      <w:r w:rsidR="005F6620" w:rsidRPr="00987173">
        <w:rPr>
          <w:rFonts w:ascii="Arial" w:hAnsi="Arial" w:cs="Arial"/>
          <w:i/>
          <w:iCs/>
          <w:color w:val="3E2E2F"/>
        </w:rPr>
        <w:t>Mathematics Framework</w:t>
      </w:r>
      <w:r w:rsidR="005F6620" w:rsidRPr="00987173">
        <w:rPr>
          <w:rFonts w:ascii="Arial" w:hAnsi="Arial" w:cs="Arial"/>
          <w:color w:val="3E2E2F"/>
        </w:rPr>
        <w:t>.</w:t>
      </w:r>
    </w:p>
    <w:p w14:paraId="3D626C47" w14:textId="3746B34B" w:rsidR="00DC1336" w:rsidRPr="00987173" w:rsidRDefault="00DC1336" w:rsidP="00321D85">
      <w:pPr>
        <w:pStyle w:val="NormalWeb"/>
        <w:numPr>
          <w:ilvl w:val="0"/>
          <w:numId w:val="18"/>
        </w:numPr>
        <w:tabs>
          <w:tab w:val="clear" w:pos="720"/>
        </w:tabs>
        <w:spacing w:before="0" w:beforeAutospacing="0" w:after="240" w:afterAutospacing="0"/>
        <w:ind w:left="1440"/>
        <w:textAlignment w:val="baseline"/>
        <w:rPr>
          <w:rFonts w:ascii="Arial" w:hAnsi="Arial" w:cs="Arial"/>
          <w:color w:val="3E2E2F"/>
        </w:rPr>
      </w:pPr>
      <w:r w:rsidRPr="00987173">
        <w:rPr>
          <w:rFonts w:ascii="Arial" w:hAnsi="Arial" w:cs="Arial"/>
          <w:color w:val="3E2E2F"/>
        </w:rPr>
        <w:t xml:space="preserve">Criterion </w:t>
      </w:r>
      <w:r w:rsidR="008043B4" w:rsidRPr="00987173">
        <w:rPr>
          <w:rFonts w:ascii="Arial" w:hAnsi="Arial" w:cs="Arial"/>
          <w:color w:val="3E2E2F"/>
        </w:rPr>
        <w:t>4.</w:t>
      </w:r>
      <w:r w:rsidRPr="00987173">
        <w:rPr>
          <w:rFonts w:ascii="Arial" w:hAnsi="Arial" w:cs="Arial"/>
          <w:color w:val="3E2E2F"/>
        </w:rPr>
        <w:t>6: IM 1</w:t>
      </w:r>
      <w:r w:rsidR="00B731E1" w:rsidRPr="00987173">
        <w:rPr>
          <w:rFonts w:ascii="Arial" w:hAnsi="Arial" w:cs="Arial"/>
          <w:color w:val="3E2E2F"/>
        </w:rPr>
        <w:t>,</w:t>
      </w:r>
      <w:r w:rsidRPr="00987173">
        <w:rPr>
          <w:rFonts w:ascii="Arial" w:hAnsi="Arial" w:cs="Arial"/>
          <w:color w:val="3E2E2F"/>
        </w:rPr>
        <w:t xml:space="preserve"> Mechanics</w:t>
      </w:r>
      <w:r w:rsidR="00B731E1" w:rsidRPr="00987173">
        <w:rPr>
          <w:rFonts w:ascii="Arial" w:hAnsi="Arial" w:cs="Arial"/>
          <w:color w:val="3E2E2F"/>
        </w:rPr>
        <w:t>:</w:t>
      </w:r>
      <w:r w:rsidRPr="00987173">
        <w:rPr>
          <w:rFonts w:ascii="Arial" w:hAnsi="Arial" w:cs="Arial"/>
          <w:color w:val="3E2E2F"/>
        </w:rPr>
        <w:t xml:space="preserve"> PGM1TE </w:t>
      </w:r>
      <w:r w:rsidR="5D962EB0" w:rsidRPr="00987173">
        <w:rPr>
          <w:rFonts w:ascii="Arial" w:hAnsi="Arial" w:cs="Arial"/>
          <w:color w:val="3E2E2F"/>
        </w:rPr>
        <w:t>p</w:t>
      </w:r>
      <w:r w:rsidRPr="00987173">
        <w:rPr>
          <w:rFonts w:ascii="Arial" w:hAnsi="Arial" w:cs="Arial"/>
          <w:color w:val="3E2E2F"/>
        </w:rPr>
        <w:t>p</w:t>
      </w:r>
      <w:r w:rsidR="00B731E1" w:rsidRPr="00987173">
        <w:rPr>
          <w:rFonts w:ascii="Arial" w:hAnsi="Arial" w:cs="Arial"/>
          <w:color w:val="3E2E2F"/>
        </w:rPr>
        <w:t>.</w:t>
      </w:r>
      <w:r w:rsidRPr="00987173">
        <w:rPr>
          <w:rFonts w:ascii="Arial" w:hAnsi="Arial" w:cs="Arial"/>
          <w:color w:val="3E2E2F"/>
        </w:rPr>
        <w:t xml:space="preserve"> 1</w:t>
      </w:r>
      <w:r w:rsidR="00987173" w:rsidRPr="00987173">
        <w:rPr>
          <w:rFonts w:ascii="Arial" w:hAnsi="Arial" w:cs="Arial"/>
          <w:color w:val="3E2E2F"/>
        </w:rPr>
        <w:t>–</w:t>
      </w:r>
      <w:r w:rsidRPr="00987173">
        <w:rPr>
          <w:rFonts w:ascii="Arial" w:hAnsi="Arial" w:cs="Arial"/>
          <w:color w:val="3E2E2F"/>
        </w:rPr>
        <w:t>26</w:t>
      </w:r>
      <w:r w:rsidR="00B731E1" w:rsidRPr="00987173">
        <w:rPr>
          <w:rFonts w:ascii="Arial" w:hAnsi="Arial" w:cs="Arial"/>
          <w:color w:val="3E2E2F"/>
        </w:rPr>
        <w:t>.</w:t>
      </w:r>
      <w:r w:rsidRPr="00987173">
        <w:rPr>
          <w:rFonts w:ascii="Arial" w:hAnsi="Arial" w:cs="Arial"/>
          <w:color w:val="3E2E2F"/>
        </w:rPr>
        <w:t xml:space="preserve"> </w:t>
      </w:r>
      <w:r w:rsidR="00B66D52" w:rsidRPr="00987173">
        <w:rPr>
          <w:rFonts w:ascii="Arial" w:hAnsi="Arial" w:cs="Arial"/>
          <w:color w:val="3E2E2F"/>
        </w:rPr>
        <w:t>Above</w:t>
      </w:r>
      <w:r w:rsidR="00AC3228" w:rsidRPr="00987173">
        <w:rPr>
          <w:rFonts w:ascii="Arial" w:hAnsi="Arial" w:cs="Arial"/>
          <w:color w:val="3E2E2F"/>
        </w:rPr>
        <w:t>-</w:t>
      </w:r>
      <w:r w:rsidR="00B66D52" w:rsidRPr="00987173">
        <w:rPr>
          <w:rFonts w:ascii="Arial" w:hAnsi="Arial" w:cs="Arial"/>
          <w:color w:val="3E2E2F"/>
        </w:rPr>
        <w:t>grade</w:t>
      </w:r>
      <w:r w:rsidR="00AC3228" w:rsidRPr="00987173">
        <w:rPr>
          <w:rFonts w:ascii="Arial" w:hAnsi="Arial" w:cs="Arial"/>
          <w:color w:val="3E2E2F"/>
        </w:rPr>
        <w:t>-</w:t>
      </w:r>
      <w:r w:rsidR="00B66D52" w:rsidRPr="00987173">
        <w:rPr>
          <w:rFonts w:ascii="Arial" w:hAnsi="Arial" w:cs="Arial"/>
          <w:color w:val="3E2E2F"/>
        </w:rPr>
        <w:t xml:space="preserve">level content standards </w:t>
      </w:r>
      <w:r w:rsidR="00AC3228" w:rsidRPr="00987173">
        <w:rPr>
          <w:rFonts w:ascii="Arial" w:hAnsi="Arial" w:cs="Arial"/>
          <w:color w:val="3E2E2F"/>
        </w:rPr>
        <w:t>are</w:t>
      </w:r>
      <w:r w:rsidR="00B66D52" w:rsidRPr="00987173">
        <w:rPr>
          <w:rFonts w:ascii="Arial" w:hAnsi="Arial" w:cs="Arial"/>
          <w:color w:val="3E2E2F"/>
        </w:rPr>
        <w:t xml:space="preserve"> interleave</w:t>
      </w:r>
      <w:r w:rsidR="00AC3228" w:rsidRPr="00987173">
        <w:rPr>
          <w:rFonts w:ascii="Arial" w:hAnsi="Arial" w:cs="Arial"/>
          <w:color w:val="3E2E2F"/>
        </w:rPr>
        <w:t>d</w:t>
      </w:r>
      <w:r w:rsidR="00E45493" w:rsidRPr="00987173">
        <w:rPr>
          <w:rFonts w:ascii="Arial" w:hAnsi="Arial" w:cs="Arial"/>
          <w:color w:val="3E2E2F"/>
        </w:rPr>
        <w:t xml:space="preserve"> with on-grade</w:t>
      </w:r>
      <w:r w:rsidR="00AC3228" w:rsidRPr="00987173">
        <w:rPr>
          <w:rFonts w:ascii="Arial" w:hAnsi="Arial" w:cs="Arial"/>
          <w:color w:val="3E2E2F"/>
        </w:rPr>
        <w:t>-</w:t>
      </w:r>
      <w:r w:rsidR="00E45493" w:rsidRPr="00987173">
        <w:rPr>
          <w:rFonts w:ascii="Arial" w:hAnsi="Arial" w:cs="Arial"/>
          <w:color w:val="3E2E2F"/>
        </w:rPr>
        <w:t xml:space="preserve">level content. </w:t>
      </w:r>
      <w:r w:rsidR="00BF4DF0" w:rsidRPr="00987173">
        <w:rPr>
          <w:rFonts w:ascii="Arial" w:hAnsi="Arial" w:cs="Arial"/>
          <w:color w:val="3E2E2F"/>
        </w:rPr>
        <w:t>The program does not</w:t>
      </w:r>
      <w:r w:rsidR="00E45493" w:rsidRPr="00987173">
        <w:rPr>
          <w:rFonts w:ascii="Arial" w:hAnsi="Arial" w:cs="Arial"/>
          <w:color w:val="3E2E2F"/>
        </w:rPr>
        <w:t xml:space="preserve"> provide </w:t>
      </w:r>
      <w:r w:rsidR="00AC3228" w:rsidRPr="00987173">
        <w:rPr>
          <w:rFonts w:ascii="Arial" w:hAnsi="Arial" w:cs="Arial"/>
          <w:color w:val="3E2E2F"/>
        </w:rPr>
        <w:t>grade-level material experienced at a greater depth.</w:t>
      </w:r>
    </w:p>
    <w:p w14:paraId="221E8259" w14:textId="758696D8" w:rsidR="00DC1336" w:rsidRPr="00987173" w:rsidRDefault="00DC1336" w:rsidP="00321D85">
      <w:pPr>
        <w:pStyle w:val="NormalWeb"/>
        <w:numPr>
          <w:ilvl w:val="0"/>
          <w:numId w:val="18"/>
        </w:numPr>
        <w:tabs>
          <w:tab w:val="clear" w:pos="720"/>
        </w:tabs>
        <w:spacing w:before="120" w:beforeAutospacing="0" w:after="0" w:afterAutospacing="0"/>
        <w:ind w:left="1440"/>
        <w:textAlignment w:val="baseline"/>
      </w:pPr>
      <w:r w:rsidRPr="00987173">
        <w:rPr>
          <w:rFonts w:ascii="Arial" w:hAnsi="Arial" w:cs="Arial"/>
          <w:color w:val="3E2E2F"/>
        </w:rPr>
        <w:t xml:space="preserve">Criterion </w:t>
      </w:r>
      <w:r w:rsidR="008043B4" w:rsidRPr="00987173">
        <w:rPr>
          <w:rFonts w:ascii="Arial" w:hAnsi="Arial" w:cs="Arial"/>
          <w:color w:val="3E2E2F"/>
        </w:rPr>
        <w:t>4.</w:t>
      </w:r>
      <w:r w:rsidRPr="00987173">
        <w:rPr>
          <w:rFonts w:ascii="Arial" w:hAnsi="Arial" w:cs="Arial"/>
          <w:color w:val="3E2E2F"/>
        </w:rPr>
        <w:t>7: IM 1</w:t>
      </w:r>
      <w:r w:rsidR="00644935" w:rsidRPr="00987173">
        <w:rPr>
          <w:rFonts w:ascii="Arial" w:hAnsi="Arial" w:cs="Arial"/>
          <w:color w:val="3E2E2F"/>
        </w:rPr>
        <w:t>, PGM1SE pp. 4, 5</w:t>
      </w:r>
      <w:r w:rsidR="00464454" w:rsidRPr="00987173">
        <w:rPr>
          <w:rFonts w:ascii="Arial" w:hAnsi="Arial" w:cs="Arial"/>
          <w:color w:val="3E2E2F"/>
        </w:rPr>
        <w:t xml:space="preserve">. Visual design of material </w:t>
      </w:r>
      <w:r w:rsidR="00AC3228" w:rsidRPr="00987173">
        <w:rPr>
          <w:rFonts w:ascii="Arial" w:hAnsi="Arial" w:cs="Arial"/>
          <w:color w:val="3E2E2F"/>
        </w:rPr>
        <w:t>distract</w:t>
      </w:r>
      <w:r w:rsidR="00BF4DF0" w:rsidRPr="00987173">
        <w:rPr>
          <w:rFonts w:ascii="Arial" w:hAnsi="Arial" w:cs="Arial"/>
          <w:color w:val="3E2E2F"/>
        </w:rPr>
        <w:t>s from the mathematics</w:t>
      </w:r>
      <w:r w:rsidR="00AC3228" w:rsidRPr="00987173">
        <w:rPr>
          <w:rFonts w:ascii="Arial" w:hAnsi="Arial" w:cs="Arial"/>
          <w:color w:val="3E2E2F"/>
        </w:rPr>
        <w:t>,</w:t>
      </w:r>
      <w:r w:rsidR="00464454" w:rsidRPr="00987173">
        <w:rPr>
          <w:rFonts w:ascii="Arial" w:hAnsi="Arial" w:cs="Arial"/>
          <w:color w:val="3E2E2F"/>
        </w:rPr>
        <w:t xml:space="preserve"> and </w:t>
      </w:r>
      <w:r w:rsidR="003A2B8E" w:rsidRPr="00987173">
        <w:rPr>
          <w:rFonts w:ascii="Arial" w:hAnsi="Arial" w:cs="Arial"/>
          <w:color w:val="3E2E2F"/>
        </w:rPr>
        <w:t xml:space="preserve">the </w:t>
      </w:r>
      <w:r w:rsidR="00464454" w:rsidRPr="00987173">
        <w:rPr>
          <w:rFonts w:ascii="Arial" w:hAnsi="Arial" w:cs="Arial"/>
          <w:color w:val="3E2E2F"/>
        </w:rPr>
        <w:t xml:space="preserve">narrative is improperly spaced and </w:t>
      </w:r>
      <w:r w:rsidR="00D14C8B" w:rsidRPr="00987173">
        <w:rPr>
          <w:rFonts w:ascii="Arial" w:hAnsi="Arial" w:cs="Arial"/>
          <w:color w:val="3E2E2F"/>
        </w:rPr>
        <w:t>does not support students in engaging thoughtfully with the subject.</w:t>
      </w:r>
    </w:p>
    <w:p w14:paraId="05B46017" w14:textId="5E0F02A1" w:rsidR="6A53E29B" w:rsidRPr="00987173" w:rsidRDefault="6A53E29B" w:rsidP="00767F5B">
      <w:pPr>
        <w:pStyle w:val="Heading3"/>
      </w:pPr>
      <w:r w:rsidRPr="00987173">
        <w:t>Criteria Category 5: Instructional Planning and Support</w:t>
      </w:r>
    </w:p>
    <w:p w14:paraId="6467CA15" w14:textId="701FD868" w:rsidR="00030522" w:rsidRPr="00987173" w:rsidRDefault="00030522" w:rsidP="00D0416E">
      <w:pPr>
        <w:spacing w:before="160" w:after="0" w:line="240" w:lineRule="auto"/>
        <w:rPr>
          <w:rFonts w:ascii="Arial" w:eastAsia="Arial" w:hAnsi="Arial" w:cs="Arial"/>
          <w:sz w:val="24"/>
          <w:szCs w:val="24"/>
        </w:rPr>
      </w:pPr>
      <w:bookmarkStart w:id="5" w:name="_Hlk183527834"/>
      <w:r w:rsidRPr="00987173">
        <w:rPr>
          <w:rFonts w:ascii="Arial" w:eastAsia="Arial" w:hAnsi="Arial" w:cs="Arial"/>
          <w:sz w:val="24"/>
          <w:szCs w:val="24"/>
        </w:rPr>
        <w:t>The instructional materials</w:t>
      </w:r>
      <w:r w:rsidR="009E05A5" w:rsidRPr="00987173">
        <w:rPr>
          <w:rFonts w:ascii="Arial" w:eastAsia="Arial" w:hAnsi="Arial" w:cs="Arial"/>
          <w:sz w:val="24"/>
          <w:szCs w:val="24"/>
        </w:rPr>
        <w:t xml:space="preserve"> do not contain</w:t>
      </w:r>
      <w:r w:rsidRPr="00987173">
        <w:rPr>
          <w:rFonts w:ascii="Arial" w:eastAsia="Arial" w:hAnsi="Arial" w:cs="Arial"/>
          <w:sz w:val="24"/>
          <w:szCs w:val="24"/>
        </w:rPr>
        <w:t xml:space="preserve"> a clear road map to assist teachers when planning instruction for the specific needs and context of their students. The instructional resources </w:t>
      </w:r>
      <w:r w:rsidR="009E05A5" w:rsidRPr="00987173">
        <w:rPr>
          <w:rFonts w:ascii="Arial" w:eastAsia="Arial" w:hAnsi="Arial" w:cs="Arial"/>
          <w:sz w:val="24"/>
          <w:szCs w:val="24"/>
        </w:rPr>
        <w:t>do not support</w:t>
      </w:r>
      <w:r w:rsidRPr="00987173">
        <w:rPr>
          <w:rFonts w:ascii="Arial" w:eastAsia="Arial" w:hAnsi="Arial" w:cs="Arial"/>
          <w:sz w:val="24"/>
          <w:szCs w:val="24"/>
        </w:rPr>
        <w:t xml:space="preserve"> Universal Design for Learning and culturally and linguistically responsive instruction to improve and optimize teaching and make learning more equitable.</w:t>
      </w:r>
    </w:p>
    <w:bookmarkEnd w:id="5"/>
    <w:p w14:paraId="045EC1AA" w14:textId="7FE08FBE" w:rsidR="6A53E29B" w:rsidRPr="00987173" w:rsidRDefault="6A53E29B" w:rsidP="00D0416E">
      <w:pPr>
        <w:pStyle w:val="Heading4"/>
      </w:pPr>
      <w:r w:rsidRPr="00987173">
        <w:t>Citations:</w:t>
      </w:r>
    </w:p>
    <w:p w14:paraId="6AA0D6DA" w14:textId="4AE76622" w:rsidR="00BC307B" w:rsidRPr="00987173" w:rsidRDefault="00BC307B" w:rsidP="00987173">
      <w:pPr>
        <w:pStyle w:val="NormalWeb"/>
        <w:numPr>
          <w:ilvl w:val="0"/>
          <w:numId w:val="19"/>
        </w:numPr>
        <w:tabs>
          <w:tab w:val="clear" w:pos="720"/>
        </w:tabs>
        <w:spacing w:before="120" w:beforeAutospacing="0" w:after="240" w:afterAutospacing="0"/>
        <w:ind w:left="1440"/>
        <w:textAlignment w:val="baseline"/>
        <w:rPr>
          <w:rFonts w:ascii="Arial" w:hAnsi="Arial" w:cs="Arial"/>
          <w:color w:val="000000"/>
        </w:rPr>
      </w:pPr>
      <w:r w:rsidRPr="00987173">
        <w:rPr>
          <w:rFonts w:ascii="Arial" w:hAnsi="Arial" w:cs="Arial"/>
          <w:color w:val="3E2E2F"/>
        </w:rPr>
        <w:t xml:space="preserve">Criterion </w:t>
      </w:r>
      <w:r w:rsidR="008043B4" w:rsidRPr="00987173">
        <w:rPr>
          <w:rFonts w:ascii="Arial" w:hAnsi="Arial" w:cs="Arial"/>
          <w:color w:val="3E2E2F"/>
        </w:rPr>
        <w:t>5.</w:t>
      </w:r>
      <w:r w:rsidRPr="00987173">
        <w:rPr>
          <w:rFonts w:ascii="Arial" w:hAnsi="Arial" w:cs="Arial"/>
          <w:color w:val="3E2E2F"/>
        </w:rPr>
        <w:t>1: IM 1</w:t>
      </w:r>
      <w:r w:rsidR="00B731E1" w:rsidRPr="00987173">
        <w:rPr>
          <w:rFonts w:ascii="Arial" w:hAnsi="Arial" w:cs="Arial"/>
          <w:color w:val="3E2E2F"/>
        </w:rPr>
        <w:t xml:space="preserve">, </w:t>
      </w:r>
      <w:r w:rsidRPr="00987173">
        <w:rPr>
          <w:rFonts w:ascii="Arial" w:hAnsi="Arial" w:cs="Arial"/>
          <w:color w:val="3E2E2F"/>
        </w:rPr>
        <w:t>Vertical Math Plan</w:t>
      </w:r>
      <w:r w:rsidR="00087256" w:rsidRPr="00987173">
        <w:rPr>
          <w:rFonts w:ascii="Arial" w:hAnsi="Arial" w:cs="Arial"/>
          <w:color w:val="3E2E2F"/>
        </w:rPr>
        <w:t xml:space="preserve"> (o</w:t>
      </w:r>
      <w:r w:rsidRPr="00987173">
        <w:rPr>
          <w:rFonts w:ascii="Arial" w:hAnsi="Arial" w:cs="Arial"/>
          <w:color w:val="3E2E2F"/>
        </w:rPr>
        <w:t>nline</w:t>
      </w:r>
      <w:r w:rsidR="00395160" w:rsidRPr="00987173">
        <w:rPr>
          <w:rFonts w:ascii="Arial" w:hAnsi="Arial" w:cs="Arial"/>
          <w:color w:val="3E2E2F"/>
        </w:rPr>
        <w:t xml:space="preserve"> </w:t>
      </w:r>
      <w:r w:rsidR="00087256" w:rsidRPr="00987173">
        <w:rPr>
          <w:rFonts w:ascii="Arial" w:hAnsi="Arial" w:cs="Arial"/>
          <w:color w:val="3E2E2F"/>
        </w:rPr>
        <w:t>o</w:t>
      </w:r>
      <w:r w:rsidRPr="00987173">
        <w:rPr>
          <w:rFonts w:ascii="Arial" w:hAnsi="Arial" w:cs="Arial"/>
          <w:color w:val="3E2E2F"/>
        </w:rPr>
        <w:t>nly</w:t>
      </w:r>
      <w:r w:rsidR="00087256" w:rsidRPr="00987173">
        <w:rPr>
          <w:rFonts w:ascii="Arial" w:hAnsi="Arial" w:cs="Arial"/>
          <w:color w:val="3E2E2F"/>
        </w:rPr>
        <w:t>)</w:t>
      </w:r>
      <w:r w:rsidRPr="00987173">
        <w:rPr>
          <w:rFonts w:ascii="Arial" w:hAnsi="Arial" w:cs="Arial"/>
          <w:color w:val="3E2E2F"/>
        </w:rPr>
        <w:t xml:space="preserve"> </w:t>
      </w:r>
      <w:hyperlink r:id="rId8" w:anchor="page=2" w:tooltip="Vertical Math Plan">
        <w:r w:rsidRPr="00987173">
          <w:rPr>
            <w:rStyle w:val="Hyperlink"/>
          </w:rPr>
          <w:t>https://www.tpspublishing.com/my-resources/index.php?menu=1240&amp;resource=6031&amp;page=1#page=2</w:t>
        </w:r>
      </w:hyperlink>
      <w:r w:rsidR="00087256" w:rsidRPr="00987173">
        <w:rPr>
          <w:rFonts w:ascii="Arial" w:hAnsi="Arial" w:cs="Arial"/>
          <w:color w:val="000000" w:themeColor="text1"/>
        </w:rPr>
        <w:t xml:space="preserve"> </w:t>
      </w:r>
      <w:r w:rsidR="00D14C8B" w:rsidRPr="00987173">
        <w:rPr>
          <w:rFonts w:ascii="Arial" w:hAnsi="Arial" w:cs="Arial"/>
          <w:color w:val="000000" w:themeColor="text1"/>
        </w:rPr>
        <w:t xml:space="preserve">There is no </w:t>
      </w:r>
      <w:r w:rsidR="00192E49" w:rsidRPr="00987173">
        <w:rPr>
          <w:rFonts w:ascii="Arial" w:hAnsi="Arial" w:cs="Arial"/>
          <w:color w:val="000000" w:themeColor="text1"/>
        </w:rPr>
        <w:t>evidence that the teacher’s edition explains the r</w:t>
      </w:r>
      <w:r w:rsidR="003906E5" w:rsidRPr="00987173">
        <w:rPr>
          <w:rFonts w:ascii="Arial" w:hAnsi="Arial" w:cs="Arial"/>
          <w:color w:val="000000" w:themeColor="text1"/>
        </w:rPr>
        <w:t>ol</w:t>
      </w:r>
      <w:r w:rsidR="00192E49" w:rsidRPr="00987173">
        <w:rPr>
          <w:rFonts w:ascii="Arial" w:hAnsi="Arial" w:cs="Arial"/>
          <w:color w:val="000000" w:themeColor="text1"/>
        </w:rPr>
        <w:t xml:space="preserve">e of the grade-level mathematics </w:t>
      </w:r>
      <w:r w:rsidR="003906E5" w:rsidRPr="00987173">
        <w:rPr>
          <w:rFonts w:ascii="Arial" w:hAnsi="Arial" w:cs="Arial"/>
          <w:color w:val="000000" w:themeColor="text1"/>
        </w:rPr>
        <w:t>within the context of K–12 education.</w:t>
      </w:r>
    </w:p>
    <w:p w14:paraId="375F4ECD" w14:textId="7E6E6EFE" w:rsidR="00BC307B" w:rsidRPr="00987173" w:rsidRDefault="00BC307B" w:rsidP="00987173">
      <w:pPr>
        <w:pStyle w:val="NormalWeb"/>
        <w:numPr>
          <w:ilvl w:val="0"/>
          <w:numId w:val="19"/>
        </w:numPr>
        <w:tabs>
          <w:tab w:val="clear" w:pos="720"/>
        </w:tabs>
        <w:spacing w:before="0" w:beforeAutospacing="0" w:after="240" w:afterAutospacing="0"/>
        <w:ind w:left="1440"/>
        <w:textAlignment w:val="baseline"/>
        <w:rPr>
          <w:rFonts w:ascii="Arial" w:hAnsi="Arial" w:cs="Arial"/>
          <w:color w:val="3E2E2F"/>
        </w:rPr>
      </w:pPr>
      <w:r w:rsidRPr="00987173">
        <w:rPr>
          <w:rFonts w:ascii="Arial" w:hAnsi="Arial" w:cs="Arial"/>
          <w:color w:val="3E2E2F"/>
        </w:rPr>
        <w:t xml:space="preserve">Criterion </w:t>
      </w:r>
      <w:r w:rsidR="008043B4" w:rsidRPr="00987173">
        <w:rPr>
          <w:rFonts w:ascii="Arial" w:hAnsi="Arial" w:cs="Arial"/>
          <w:color w:val="3E2E2F"/>
        </w:rPr>
        <w:t>5.</w:t>
      </w:r>
      <w:r w:rsidRPr="00987173">
        <w:rPr>
          <w:rFonts w:ascii="Arial" w:hAnsi="Arial" w:cs="Arial"/>
          <w:color w:val="3E2E2F"/>
        </w:rPr>
        <w:t>2: IM 1</w:t>
      </w:r>
      <w:r w:rsidR="00963658" w:rsidRPr="00987173">
        <w:rPr>
          <w:rFonts w:ascii="Arial" w:hAnsi="Arial" w:cs="Arial"/>
          <w:color w:val="3E2E2F"/>
        </w:rPr>
        <w:t>,</w:t>
      </w:r>
      <w:r w:rsidRPr="00987173">
        <w:rPr>
          <w:rFonts w:ascii="Arial" w:hAnsi="Arial" w:cs="Arial"/>
          <w:color w:val="3E2E2F"/>
        </w:rPr>
        <w:t xml:space="preserve"> Projects</w:t>
      </w:r>
      <w:r w:rsidR="00273A66" w:rsidRPr="00987173">
        <w:rPr>
          <w:rFonts w:ascii="Arial" w:hAnsi="Arial" w:cs="Arial"/>
          <w:color w:val="3E2E2F"/>
        </w:rPr>
        <w:t xml:space="preserve">: </w:t>
      </w:r>
      <w:r w:rsidRPr="00987173">
        <w:rPr>
          <w:rFonts w:ascii="Arial" w:hAnsi="Arial" w:cs="Arial"/>
          <w:color w:val="3E2E2F"/>
        </w:rPr>
        <w:t>PGM1TE vi</w:t>
      </w:r>
      <w:r w:rsidR="00273A66" w:rsidRPr="00987173">
        <w:rPr>
          <w:rFonts w:ascii="Arial" w:hAnsi="Arial" w:cs="Arial"/>
          <w:color w:val="3E2E2F"/>
        </w:rPr>
        <w:t>–</w:t>
      </w:r>
      <w:r w:rsidRPr="00987173">
        <w:rPr>
          <w:rFonts w:ascii="Arial" w:hAnsi="Arial" w:cs="Arial"/>
          <w:color w:val="3E2E2F"/>
        </w:rPr>
        <w:t>xiii</w:t>
      </w:r>
      <w:r w:rsidR="00273A66" w:rsidRPr="00987173">
        <w:rPr>
          <w:rFonts w:ascii="Arial" w:hAnsi="Arial" w:cs="Arial"/>
          <w:color w:val="3E2E2F"/>
        </w:rPr>
        <w:t>.</w:t>
      </w:r>
      <w:r w:rsidRPr="00987173">
        <w:rPr>
          <w:rFonts w:ascii="Arial" w:hAnsi="Arial" w:cs="Arial"/>
          <w:color w:val="3E2E2F"/>
        </w:rPr>
        <w:t xml:space="preserve"> </w:t>
      </w:r>
      <w:r w:rsidR="000F4E8A" w:rsidRPr="00987173">
        <w:rPr>
          <w:rFonts w:ascii="Arial" w:hAnsi="Arial" w:cs="Arial"/>
          <w:color w:val="000000" w:themeColor="text1"/>
        </w:rPr>
        <w:t>The program does not meet the requirement for providing teacher guidance.</w:t>
      </w:r>
    </w:p>
    <w:p w14:paraId="5E5ECDA3" w14:textId="385B5DC9" w:rsidR="00BC307B" w:rsidRPr="00987173" w:rsidRDefault="00BC307B" w:rsidP="00987173">
      <w:pPr>
        <w:pStyle w:val="NormalWeb"/>
        <w:numPr>
          <w:ilvl w:val="0"/>
          <w:numId w:val="19"/>
        </w:numPr>
        <w:tabs>
          <w:tab w:val="clear" w:pos="720"/>
        </w:tabs>
        <w:spacing w:before="0" w:beforeAutospacing="0" w:after="240" w:afterAutospacing="0"/>
        <w:ind w:left="1440"/>
        <w:textAlignment w:val="baseline"/>
        <w:rPr>
          <w:rFonts w:ascii="Arial" w:hAnsi="Arial" w:cs="Arial"/>
          <w:color w:val="000000"/>
        </w:rPr>
      </w:pPr>
      <w:r w:rsidRPr="00987173">
        <w:rPr>
          <w:rFonts w:ascii="Arial" w:hAnsi="Arial" w:cs="Arial"/>
          <w:color w:val="3E2E2F"/>
        </w:rPr>
        <w:lastRenderedPageBreak/>
        <w:t xml:space="preserve">Criterion </w:t>
      </w:r>
      <w:r w:rsidR="008043B4" w:rsidRPr="00987173">
        <w:rPr>
          <w:rFonts w:ascii="Arial" w:hAnsi="Arial" w:cs="Arial"/>
          <w:color w:val="3E2E2F"/>
        </w:rPr>
        <w:t>5.</w:t>
      </w:r>
      <w:r w:rsidRPr="00987173">
        <w:rPr>
          <w:rFonts w:ascii="Arial" w:hAnsi="Arial" w:cs="Arial"/>
          <w:color w:val="3E2E2F"/>
        </w:rPr>
        <w:t>5: IM 1</w:t>
      </w:r>
      <w:r w:rsidR="00273A66" w:rsidRPr="00987173">
        <w:rPr>
          <w:rFonts w:ascii="Arial" w:hAnsi="Arial" w:cs="Arial"/>
          <w:color w:val="3E2E2F"/>
        </w:rPr>
        <w:t>,</w:t>
      </w:r>
      <w:r w:rsidRPr="00987173">
        <w:rPr>
          <w:rFonts w:ascii="Arial" w:hAnsi="Arial" w:cs="Arial"/>
          <w:color w:val="3E2E2F"/>
        </w:rPr>
        <w:t xml:space="preserve"> Why are two variables Related</w:t>
      </w:r>
      <w:r w:rsidR="00273A66" w:rsidRPr="00987173">
        <w:rPr>
          <w:rFonts w:ascii="Arial" w:hAnsi="Arial" w:cs="Arial"/>
          <w:color w:val="3E2E2F"/>
        </w:rPr>
        <w:t>?:</w:t>
      </w:r>
      <w:r w:rsidRPr="00987173">
        <w:rPr>
          <w:rFonts w:ascii="Arial" w:hAnsi="Arial" w:cs="Arial"/>
          <w:color w:val="3E2E2F"/>
        </w:rPr>
        <w:t xml:space="preserve"> PGM1TE p</w:t>
      </w:r>
      <w:r w:rsidR="00273A66" w:rsidRPr="00987173">
        <w:rPr>
          <w:rFonts w:ascii="Arial" w:hAnsi="Arial" w:cs="Arial"/>
          <w:color w:val="3E2E2F"/>
        </w:rPr>
        <w:t>.</w:t>
      </w:r>
      <w:r w:rsidRPr="00987173">
        <w:rPr>
          <w:rFonts w:ascii="Arial" w:hAnsi="Arial" w:cs="Arial"/>
          <w:color w:val="3E2E2F"/>
        </w:rPr>
        <w:t xml:space="preserve"> 88</w:t>
      </w:r>
      <w:r w:rsidR="00273A66" w:rsidRPr="00987173">
        <w:rPr>
          <w:rFonts w:ascii="Arial" w:hAnsi="Arial" w:cs="Arial"/>
          <w:color w:val="3E2E2F"/>
        </w:rPr>
        <w:t>. “</w:t>
      </w:r>
      <w:r w:rsidRPr="00987173">
        <w:rPr>
          <w:rFonts w:ascii="Arial" w:hAnsi="Arial" w:cs="Arial"/>
          <w:color w:val="3E2E2F"/>
        </w:rPr>
        <w:t>Answers may vary</w:t>
      </w:r>
      <w:r w:rsidR="00273A66" w:rsidRPr="00987173">
        <w:rPr>
          <w:rFonts w:ascii="Arial" w:hAnsi="Arial" w:cs="Arial"/>
          <w:color w:val="3E2E2F"/>
        </w:rPr>
        <w:t>”</w:t>
      </w:r>
      <w:r w:rsidRPr="00987173">
        <w:rPr>
          <w:rFonts w:ascii="Arial" w:hAnsi="Arial" w:cs="Arial"/>
          <w:color w:val="3E2E2F"/>
        </w:rPr>
        <w:t xml:space="preserve"> is not sufficient support for how student responses or answers could appear.</w:t>
      </w:r>
    </w:p>
    <w:p w14:paraId="7603C4C5" w14:textId="487A60FF" w:rsidR="00BC307B" w:rsidRPr="00987173" w:rsidRDefault="00BC307B" w:rsidP="00987173">
      <w:pPr>
        <w:pStyle w:val="NormalWeb"/>
        <w:numPr>
          <w:ilvl w:val="0"/>
          <w:numId w:val="19"/>
        </w:numPr>
        <w:tabs>
          <w:tab w:val="clear" w:pos="720"/>
        </w:tabs>
        <w:spacing w:before="0" w:beforeAutospacing="0" w:after="240" w:afterAutospacing="0"/>
        <w:ind w:left="1440"/>
        <w:textAlignment w:val="baseline"/>
        <w:rPr>
          <w:rFonts w:ascii="Arial" w:hAnsi="Arial" w:cs="Arial"/>
          <w:color w:val="3E2E2F"/>
        </w:rPr>
      </w:pPr>
      <w:r w:rsidRPr="00987173">
        <w:rPr>
          <w:rFonts w:ascii="Arial" w:hAnsi="Arial" w:cs="Arial"/>
          <w:color w:val="3E2E2F"/>
        </w:rPr>
        <w:t xml:space="preserve">Criterion </w:t>
      </w:r>
      <w:r w:rsidR="008043B4" w:rsidRPr="00987173">
        <w:rPr>
          <w:rFonts w:ascii="Arial" w:hAnsi="Arial" w:cs="Arial"/>
          <w:color w:val="3E2E2F"/>
        </w:rPr>
        <w:t>5.</w:t>
      </w:r>
      <w:r w:rsidRPr="00987173">
        <w:rPr>
          <w:rFonts w:ascii="Arial" w:hAnsi="Arial" w:cs="Arial"/>
          <w:color w:val="3E2E2F"/>
        </w:rPr>
        <w:t>6: IM 1</w:t>
      </w:r>
      <w:r w:rsidR="00452006" w:rsidRPr="00987173">
        <w:rPr>
          <w:rFonts w:ascii="Arial" w:hAnsi="Arial" w:cs="Arial"/>
          <w:color w:val="3E2E2F"/>
        </w:rPr>
        <w:t>,</w:t>
      </w:r>
      <w:r w:rsidRPr="00987173">
        <w:rPr>
          <w:rFonts w:ascii="Arial" w:hAnsi="Arial" w:cs="Arial"/>
          <w:color w:val="3E2E2F"/>
        </w:rPr>
        <w:t xml:space="preserve"> Didax Working With The Geoboard -</w:t>
      </w:r>
      <w:r w:rsidR="00273A66" w:rsidRPr="00987173">
        <w:rPr>
          <w:rFonts w:ascii="Arial" w:hAnsi="Arial" w:cs="Arial"/>
          <w:color w:val="3E2E2F"/>
        </w:rPr>
        <w:t xml:space="preserve"> </w:t>
      </w:r>
      <w:r w:rsidRPr="00987173">
        <w:rPr>
          <w:rFonts w:ascii="Arial" w:hAnsi="Arial" w:cs="Arial"/>
          <w:color w:val="3E2E2F"/>
        </w:rPr>
        <w:t>Use of Manipulatives</w:t>
      </w:r>
      <w:r w:rsidR="00273A66" w:rsidRPr="00987173">
        <w:rPr>
          <w:rFonts w:ascii="Arial" w:hAnsi="Arial" w:cs="Arial"/>
          <w:color w:val="3E2E2F"/>
        </w:rPr>
        <w:t xml:space="preserve">: </w:t>
      </w:r>
      <w:r w:rsidRPr="00987173">
        <w:rPr>
          <w:rFonts w:ascii="Arial" w:hAnsi="Arial" w:cs="Arial"/>
          <w:color w:val="3E2E2F"/>
        </w:rPr>
        <w:t xml:space="preserve">DIGB </w:t>
      </w:r>
      <w:r w:rsidR="43EA1CFD" w:rsidRPr="00987173">
        <w:rPr>
          <w:rFonts w:ascii="Arial" w:hAnsi="Arial" w:cs="Arial"/>
          <w:color w:val="3E2E2F"/>
        </w:rPr>
        <w:t>p</w:t>
      </w:r>
      <w:r w:rsidRPr="00987173">
        <w:rPr>
          <w:rFonts w:ascii="Arial" w:hAnsi="Arial" w:cs="Arial"/>
          <w:color w:val="3E2E2F"/>
        </w:rPr>
        <w:t>p</w:t>
      </w:r>
      <w:r w:rsidR="00273A66" w:rsidRPr="00987173">
        <w:rPr>
          <w:rFonts w:ascii="Arial" w:hAnsi="Arial" w:cs="Arial"/>
          <w:color w:val="3E2E2F"/>
        </w:rPr>
        <w:t>.</w:t>
      </w:r>
      <w:r w:rsidRPr="00987173">
        <w:rPr>
          <w:rFonts w:ascii="Arial" w:hAnsi="Arial" w:cs="Arial"/>
          <w:color w:val="3E2E2F"/>
        </w:rPr>
        <w:t xml:space="preserve"> 60</w:t>
      </w:r>
      <w:r w:rsidR="00273A66" w:rsidRPr="00987173">
        <w:rPr>
          <w:rFonts w:ascii="Arial" w:hAnsi="Arial" w:cs="Arial"/>
          <w:color w:val="3E2E2F"/>
        </w:rPr>
        <w:t>–</w:t>
      </w:r>
      <w:r w:rsidRPr="00987173">
        <w:rPr>
          <w:rFonts w:ascii="Arial" w:hAnsi="Arial" w:cs="Arial"/>
          <w:color w:val="3E2E2F"/>
        </w:rPr>
        <w:t>69</w:t>
      </w:r>
      <w:r w:rsidR="00273A66" w:rsidRPr="00987173">
        <w:rPr>
          <w:rFonts w:ascii="Arial" w:hAnsi="Arial" w:cs="Arial"/>
          <w:color w:val="3E2E2F"/>
        </w:rPr>
        <w:t>. Th</w:t>
      </w:r>
      <w:r w:rsidR="00CA340E" w:rsidRPr="00987173">
        <w:rPr>
          <w:rFonts w:ascii="Arial" w:hAnsi="Arial" w:cs="Arial"/>
          <w:color w:val="3E2E2F"/>
        </w:rPr>
        <w:t xml:space="preserve">e program </w:t>
      </w:r>
      <w:r w:rsidRPr="00987173">
        <w:rPr>
          <w:rFonts w:ascii="Arial" w:hAnsi="Arial" w:cs="Arial"/>
          <w:color w:val="3E2E2F"/>
        </w:rPr>
        <w:t>does not include clear instructions</w:t>
      </w:r>
      <w:r w:rsidR="00BE6654" w:rsidRPr="00987173">
        <w:rPr>
          <w:rFonts w:ascii="Arial" w:hAnsi="Arial" w:cs="Arial"/>
          <w:color w:val="3E2E2F"/>
        </w:rPr>
        <w:t xml:space="preserve"> in the use of digital manipulatives</w:t>
      </w:r>
      <w:r w:rsidRPr="00987173">
        <w:rPr>
          <w:rFonts w:ascii="Arial" w:hAnsi="Arial" w:cs="Arial"/>
          <w:color w:val="3E2E2F"/>
        </w:rPr>
        <w:t xml:space="preserve"> for teachers and students.</w:t>
      </w:r>
    </w:p>
    <w:p w14:paraId="09A0C29D" w14:textId="745FCEB4" w:rsidR="00BC307B" w:rsidRPr="00987173" w:rsidRDefault="00BC307B" w:rsidP="00987173">
      <w:pPr>
        <w:pStyle w:val="NormalWeb"/>
        <w:numPr>
          <w:ilvl w:val="0"/>
          <w:numId w:val="19"/>
        </w:numPr>
        <w:tabs>
          <w:tab w:val="clear" w:pos="720"/>
        </w:tabs>
        <w:spacing w:before="0" w:beforeAutospacing="0" w:after="240" w:afterAutospacing="0"/>
        <w:ind w:left="1440"/>
        <w:textAlignment w:val="baseline"/>
        <w:rPr>
          <w:rFonts w:ascii="Arial" w:hAnsi="Arial" w:cs="Arial"/>
          <w:color w:val="3E2E2F"/>
        </w:rPr>
      </w:pPr>
      <w:r w:rsidRPr="00987173">
        <w:rPr>
          <w:rFonts w:ascii="Arial" w:hAnsi="Arial" w:cs="Arial"/>
          <w:color w:val="3E2E2F"/>
        </w:rPr>
        <w:t xml:space="preserve">Criterion </w:t>
      </w:r>
      <w:r w:rsidR="008043B4" w:rsidRPr="00987173">
        <w:rPr>
          <w:rFonts w:ascii="Arial" w:hAnsi="Arial" w:cs="Arial"/>
          <w:color w:val="3E2E2F"/>
        </w:rPr>
        <w:t>5.</w:t>
      </w:r>
      <w:r w:rsidRPr="00987173">
        <w:rPr>
          <w:rFonts w:ascii="Arial" w:hAnsi="Arial" w:cs="Arial"/>
          <w:color w:val="3E2E2F"/>
        </w:rPr>
        <w:t>8: IM 1</w:t>
      </w:r>
      <w:r w:rsidR="00BE6654" w:rsidRPr="00987173">
        <w:rPr>
          <w:rFonts w:ascii="Arial" w:hAnsi="Arial" w:cs="Arial"/>
          <w:color w:val="3E2E2F"/>
        </w:rPr>
        <w:t>,</w:t>
      </w:r>
      <w:r w:rsidRPr="00987173">
        <w:rPr>
          <w:rFonts w:ascii="Arial" w:hAnsi="Arial" w:cs="Arial"/>
          <w:color w:val="3E2E2F"/>
        </w:rPr>
        <w:t xml:space="preserve"> Example Student Reflection</w:t>
      </w:r>
      <w:r w:rsidR="00AE5476" w:rsidRPr="00987173">
        <w:rPr>
          <w:rFonts w:ascii="Arial" w:hAnsi="Arial" w:cs="Arial"/>
          <w:color w:val="3E2E2F"/>
        </w:rPr>
        <w:t xml:space="preserve">: </w:t>
      </w:r>
      <w:r w:rsidRPr="00987173">
        <w:rPr>
          <w:rFonts w:ascii="Arial" w:hAnsi="Arial" w:cs="Arial"/>
          <w:color w:val="3E2E2F"/>
        </w:rPr>
        <w:t xml:space="preserve">PGM1TE </w:t>
      </w:r>
      <w:r w:rsidR="07844E0D" w:rsidRPr="00987173">
        <w:rPr>
          <w:rFonts w:ascii="Arial" w:hAnsi="Arial" w:cs="Arial"/>
          <w:color w:val="3E2E2F"/>
        </w:rPr>
        <w:t>p</w:t>
      </w:r>
      <w:r w:rsidRPr="00987173">
        <w:rPr>
          <w:rFonts w:ascii="Arial" w:hAnsi="Arial" w:cs="Arial"/>
          <w:color w:val="3E2E2F"/>
        </w:rPr>
        <w:t>p</w:t>
      </w:r>
      <w:r w:rsidR="00AE5476" w:rsidRPr="00987173">
        <w:rPr>
          <w:rFonts w:ascii="Arial" w:hAnsi="Arial" w:cs="Arial"/>
          <w:color w:val="3E2E2F"/>
        </w:rPr>
        <w:t>.</w:t>
      </w:r>
      <w:r w:rsidR="00C36CD1" w:rsidRPr="00987173">
        <w:rPr>
          <w:rFonts w:ascii="Arial" w:hAnsi="Arial" w:cs="Arial"/>
          <w:color w:val="3E2E2F"/>
        </w:rPr>
        <w:t xml:space="preserve"> </w:t>
      </w:r>
      <w:r w:rsidRPr="00987173">
        <w:rPr>
          <w:rFonts w:ascii="Arial" w:hAnsi="Arial" w:cs="Arial"/>
          <w:color w:val="3E2E2F"/>
        </w:rPr>
        <w:t>16</w:t>
      </w:r>
      <w:r w:rsidR="00AE5476" w:rsidRPr="00987173">
        <w:rPr>
          <w:rFonts w:ascii="Arial" w:hAnsi="Arial" w:cs="Arial"/>
          <w:color w:val="3E2E2F"/>
        </w:rPr>
        <w:t>–</w:t>
      </w:r>
      <w:r w:rsidRPr="00987173">
        <w:rPr>
          <w:rFonts w:ascii="Arial" w:hAnsi="Arial" w:cs="Arial"/>
          <w:color w:val="3E2E2F"/>
        </w:rPr>
        <w:t>17</w:t>
      </w:r>
      <w:r w:rsidR="00AE5476" w:rsidRPr="00987173">
        <w:rPr>
          <w:rFonts w:ascii="Arial" w:hAnsi="Arial" w:cs="Arial"/>
          <w:color w:val="3E2E2F"/>
        </w:rPr>
        <w:t xml:space="preserve">. </w:t>
      </w:r>
      <w:r w:rsidR="005142C1" w:rsidRPr="00987173">
        <w:rPr>
          <w:rFonts w:ascii="Arial" w:hAnsi="Arial" w:cs="Arial"/>
          <w:color w:val="3E2E2F"/>
        </w:rPr>
        <w:t xml:space="preserve">The program does not include </w:t>
      </w:r>
      <w:r w:rsidRPr="00987173">
        <w:rPr>
          <w:rFonts w:ascii="Arial" w:hAnsi="Arial" w:cs="Arial"/>
          <w:color w:val="3E2E2F"/>
        </w:rPr>
        <w:t>example</w:t>
      </w:r>
      <w:r w:rsidR="005142C1" w:rsidRPr="00987173">
        <w:rPr>
          <w:rFonts w:ascii="Arial" w:hAnsi="Arial" w:cs="Arial"/>
          <w:color w:val="3E2E2F"/>
        </w:rPr>
        <w:t>s</w:t>
      </w:r>
      <w:r w:rsidRPr="00987173">
        <w:rPr>
          <w:rFonts w:ascii="Arial" w:hAnsi="Arial" w:cs="Arial"/>
          <w:color w:val="3E2E2F"/>
        </w:rPr>
        <w:t xml:space="preserve"> of student work</w:t>
      </w:r>
      <w:r w:rsidR="005142C1" w:rsidRPr="00987173">
        <w:rPr>
          <w:rFonts w:ascii="Arial" w:hAnsi="Arial" w:cs="Arial"/>
          <w:color w:val="3E2E2F"/>
        </w:rPr>
        <w:t xml:space="preserve"> and representation of possible student s</w:t>
      </w:r>
      <w:r w:rsidR="00410626" w:rsidRPr="00987173">
        <w:rPr>
          <w:rFonts w:ascii="Arial" w:hAnsi="Arial" w:cs="Arial"/>
          <w:color w:val="3E2E2F"/>
        </w:rPr>
        <w:t xml:space="preserve">trategies </w:t>
      </w:r>
      <w:r w:rsidR="00C36CD1" w:rsidRPr="00987173">
        <w:rPr>
          <w:rFonts w:ascii="Arial" w:hAnsi="Arial" w:cs="Arial"/>
          <w:color w:val="3E2E2F"/>
        </w:rPr>
        <w:t>and does not help teachers elicit, make sense of, and respond to student thinking.</w:t>
      </w:r>
    </w:p>
    <w:p w14:paraId="1CC6906E" w14:textId="300858C5" w:rsidR="00AE5476" w:rsidRPr="00987173" w:rsidRDefault="00AE5476" w:rsidP="00987173">
      <w:pPr>
        <w:pStyle w:val="NormalWeb"/>
        <w:numPr>
          <w:ilvl w:val="0"/>
          <w:numId w:val="19"/>
        </w:numPr>
        <w:tabs>
          <w:tab w:val="clear" w:pos="720"/>
        </w:tabs>
        <w:spacing w:before="0" w:beforeAutospacing="0" w:after="0" w:afterAutospacing="0"/>
        <w:ind w:left="1440"/>
        <w:textAlignment w:val="baseline"/>
        <w:rPr>
          <w:rFonts w:ascii="Arial" w:hAnsi="Arial" w:cs="Arial"/>
          <w:color w:val="3E2E2F"/>
        </w:rPr>
      </w:pPr>
      <w:r w:rsidRPr="00987173">
        <w:rPr>
          <w:rFonts w:ascii="Arial" w:hAnsi="Arial" w:cs="Arial"/>
          <w:color w:val="3E2E2F"/>
        </w:rPr>
        <w:t xml:space="preserve">Criterion </w:t>
      </w:r>
      <w:r w:rsidR="008043B4" w:rsidRPr="00987173">
        <w:rPr>
          <w:rFonts w:ascii="Arial" w:hAnsi="Arial" w:cs="Arial"/>
          <w:color w:val="3E2E2F"/>
        </w:rPr>
        <w:t>5.</w:t>
      </w:r>
      <w:r w:rsidRPr="00987173">
        <w:rPr>
          <w:rFonts w:ascii="Arial" w:hAnsi="Arial" w:cs="Arial"/>
          <w:color w:val="3E2E2F"/>
        </w:rPr>
        <w:t>9: IM 1, Projects – Cognates listing: p. 362</w:t>
      </w:r>
      <w:r w:rsidR="00BE6654" w:rsidRPr="00987173">
        <w:rPr>
          <w:rFonts w:ascii="Arial" w:hAnsi="Arial" w:cs="Arial"/>
          <w:color w:val="3E2E2F"/>
        </w:rPr>
        <w:t>.</w:t>
      </w:r>
      <w:r w:rsidRPr="00987173">
        <w:rPr>
          <w:rFonts w:ascii="Arial" w:hAnsi="Arial" w:cs="Arial"/>
          <w:color w:val="3E2E2F"/>
        </w:rPr>
        <w:t xml:space="preserve"> </w:t>
      </w:r>
      <w:r w:rsidR="000E2F1D" w:rsidRPr="00987173">
        <w:rPr>
          <w:rFonts w:ascii="Arial" w:hAnsi="Arial" w:cs="Arial"/>
          <w:color w:val="3E2E2F"/>
        </w:rPr>
        <w:t>The program d</w:t>
      </w:r>
      <w:r w:rsidRPr="00987173">
        <w:rPr>
          <w:rFonts w:ascii="Arial" w:hAnsi="Arial" w:cs="Arial"/>
          <w:color w:val="3E2E2F"/>
        </w:rPr>
        <w:t xml:space="preserve">oes not </w:t>
      </w:r>
      <w:r w:rsidR="000E2F1D" w:rsidRPr="00987173">
        <w:rPr>
          <w:rFonts w:ascii="Arial" w:hAnsi="Arial" w:cs="Arial"/>
          <w:color w:val="3E2E2F"/>
        </w:rPr>
        <w:t xml:space="preserve">meet the requirement </w:t>
      </w:r>
      <w:r w:rsidR="00CD0DD8" w:rsidRPr="00987173">
        <w:rPr>
          <w:rFonts w:ascii="Arial" w:hAnsi="Arial" w:cs="Arial"/>
          <w:color w:val="3E2E2F"/>
        </w:rPr>
        <w:t xml:space="preserve">to support students in developing </w:t>
      </w:r>
      <w:r w:rsidR="00371654" w:rsidRPr="00987173">
        <w:rPr>
          <w:rFonts w:ascii="Arial" w:hAnsi="Arial" w:cs="Arial"/>
          <w:color w:val="3E2E2F"/>
        </w:rPr>
        <w:t>the</w:t>
      </w:r>
      <w:r w:rsidR="00CD0DD8" w:rsidRPr="00987173">
        <w:rPr>
          <w:rFonts w:ascii="Arial" w:hAnsi="Arial" w:cs="Arial"/>
          <w:color w:val="3E2E2F"/>
        </w:rPr>
        <w:t xml:space="preserve"> language skills</w:t>
      </w:r>
      <w:r w:rsidR="00371654" w:rsidRPr="00987173">
        <w:rPr>
          <w:rFonts w:ascii="Arial" w:hAnsi="Arial" w:cs="Arial"/>
          <w:color w:val="3E2E2F"/>
        </w:rPr>
        <w:t xml:space="preserve"> needed to meet mathematical learning</w:t>
      </w:r>
      <w:r w:rsidR="00A564AA" w:rsidRPr="00987173">
        <w:rPr>
          <w:rFonts w:ascii="Arial" w:hAnsi="Arial" w:cs="Arial"/>
          <w:color w:val="3E2E2F"/>
        </w:rPr>
        <w:t xml:space="preserve"> objectives</w:t>
      </w:r>
      <w:r w:rsidR="00CD0DD8" w:rsidRPr="00987173">
        <w:rPr>
          <w:rFonts w:ascii="Arial" w:hAnsi="Arial" w:cs="Arial"/>
          <w:color w:val="3E2E2F"/>
        </w:rPr>
        <w:t>.</w:t>
      </w:r>
    </w:p>
    <w:p w14:paraId="7CB5D038" w14:textId="15F1755C" w:rsidR="6A53E29B" w:rsidRPr="00987173" w:rsidRDefault="6A53E29B" w:rsidP="00767F5B">
      <w:pPr>
        <w:pStyle w:val="Heading2"/>
      </w:pPr>
      <w:r w:rsidRPr="00987173">
        <w:t>Edits and Corrections:</w:t>
      </w:r>
    </w:p>
    <w:p w14:paraId="66FD0FA9" w14:textId="358D8BC0" w:rsidR="00B67B01" w:rsidRPr="00987173" w:rsidRDefault="00762026" w:rsidP="00762026">
      <w:pPr>
        <w:spacing w:after="240" w:line="240" w:lineRule="auto"/>
        <w:rPr>
          <w:rFonts w:ascii="Arial" w:eastAsia="Arial" w:hAnsi="Arial" w:cs="Arial"/>
          <w:sz w:val="24"/>
          <w:szCs w:val="24"/>
        </w:rPr>
      </w:pPr>
      <w:r w:rsidRPr="00987173">
        <w:rPr>
          <w:rFonts w:ascii="Arial" w:eastAsia="Arial" w:hAnsi="Arial" w:cs="Arial"/>
          <w:sz w:val="24"/>
          <w:szCs w:val="24"/>
        </w:rPr>
        <w:t>None</w:t>
      </w:r>
    </w:p>
    <w:p w14:paraId="5BFC4FCF" w14:textId="358D8BC0" w:rsidR="6A53E29B" w:rsidRPr="00987173" w:rsidRDefault="0025509B" w:rsidP="004448CA">
      <w:pPr>
        <w:pStyle w:val="Heading2"/>
      </w:pPr>
      <w:r w:rsidRPr="00987173">
        <w:t>Social Content Citations</w:t>
      </w:r>
    </w:p>
    <w:p w14:paraId="17F20A9E" w14:textId="7F9C2374" w:rsidR="004448CA" w:rsidRPr="00987173" w:rsidRDefault="00762026" w:rsidP="00762026">
      <w:pPr>
        <w:spacing w:after="240" w:line="240" w:lineRule="auto"/>
        <w:rPr>
          <w:rFonts w:ascii="Arial" w:hAnsi="Arial" w:cs="Arial"/>
          <w:sz w:val="24"/>
          <w:szCs w:val="24"/>
        </w:rPr>
      </w:pPr>
      <w:r w:rsidRPr="00987173">
        <w:rPr>
          <w:rFonts w:ascii="Arial" w:hAnsi="Arial" w:cs="Arial"/>
          <w:sz w:val="24"/>
          <w:szCs w:val="24"/>
        </w:rPr>
        <w:t>None</w:t>
      </w:r>
    </w:p>
    <w:p w14:paraId="7DF83B83" w14:textId="2AF00003" w:rsidR="004448CA" w:rsidRPr="00987173" w:rsidRDefault="003765ED" w:rsidP="003765ED">
      <w:pPr>
        <w:spacing w:before="720" w:after="0" w:line="240" w:lineRule="auto"/>
        <w:rPr>
          <w:rFonts w:ascii="Arial" w:hAnsi="Arial" w:cs="Arial"/>
          <w:sz w:val="24"/>
          <w:szCs w:val="24"/>
        </w:rPr>
      </w:pPr>
      <w:r w:rsidRPr="00987173">
        <w:rPr>
          <w:rFonts w:ascii="Arial" w:hAnsi="Arial" w:cs="Arial"/>
          <w:sz w:val="24"/>
          <w:szCs w:val="24"/>
        </w:rPr>
        <w:t xml:space="preserve">California Department of Education, </w:t>
      </w:r>
      <w:r w:rsidR="009F6CD6" w:rsidRPr="00987173">
        <w:rPr>
          <w:rFonts w:ascii="Arial" w:hAnsi="Arial" w:cs="Arial"/>
          <w:sz w:val="24"/>
          <w:szCs w:val="24"/>
        </w:rPr>
        <w:t>August 2025</w:t>
      </w:r>
    </w:p>
    <w:sectPr w:rsidR="004448CA" w:rsidRPr="009871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A9C4" w14:textId="77777777" w:rsidR="00C930EC" w:rsidRDefault="00C930EC" w:rsidP="006F678F">
      <w:pPr>
        <w:spacing w:after="0" w:line="240" w:lineRule="auto"/>
      </w:pPr>
      <w:r>
        <w:separator/>
      </w:r>
    </w:p>
  </w:endnote>
  <w:endnote w:type="continuationSeparator" w:id="0">
    <w:p w14:paraId="0BFF8996" w14:textId="77777777" w:rsidR="00C930EC" w:rsidRDefault="00C930EC" w:rsidP="006F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352A2" w14:textId="77777777" w:rsidR="00C930EC" w:rsidRDefault="00C930EC" w:rsidP="006F678F">
      <w:pPr>
        <w:spacing w:after="0" w:line="240" w:lineRule="auto"/>
      </w:pPr>
      <w:r>
        <w:separator/>
      </w:r>
    </w:p>
  </w:footnote>
  <w:footnote w:type="continuationSeparator" w:id="0">
    <w:p w14:paraId="0477203F" w14:textId="77777777" w:rsidR="00C930EC" w:rsidRDefault="00C930EC" w:rsidP="006F6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57514E3"/>
    <w:multiLevelType w:val="multilevel"/>
    <w:tmpl w:val="F972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4259E"/>
    <w:multiLevelType w:val="multilevel"/>
    <w:tmpl w:val="D626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B6F4C"/>
    <w:multiLevelType w:val="multilevel"/>
    <w:tmpl w:val="F9B07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52942"/>
    <w:multiLevelType w:val="hybridMultilevel"/>
    <w:tmpl w:val="28AA4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250CD"/>
    <w:multiLevelType w:val="multilevel"/>
    <w:tmpl w:val="240EA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B7D2410"/>
    <w:multiLevelType w:val="multilevel"/>
    <w:tmpl w:val="89B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35B77"/>
    <w:multiLevelType w:val="multilevel"/>
    <w:tmpl w:val="7F5A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11"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4" w15:restartNumberingAfterBreak="0">
    <w:nsid w:val="4ABB3059"/>
    <w:multiLevelType w:val="hybridMultilevel"/>
    <w:tmpl w:val="CB78538C"/>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5"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7"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8" w15:restartNumberingAfterBreak="0">
    <w:nsid w:val="58C71363"/>
    <w:multiLevelType w:val="hybridMultilevel"/>
    <w:tmpl w:val="5B0C3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450190"/>
    <w:multiLevelType w:val="multilevel"/>
    <w:tmpl w:val="2074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246F2"/>
    <w:multiLevelType w:val="hybridMultilevel"/>
    <w:tmpl w:val="C2A6CAD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21"/>
  </w:num>
  <w:num w:numId="2" w16cid:durableId="391928029">
    <w:abstractNumId w:val="10"/>
  </w:num>
  <w:num w:numId="3" w16cid:durableId="889072601">
    <w:abstractNumId w:val="13"/>
  </w:num>
  <w:num w:numId="4" w16cid:durableId="291636826">
    <w:abstractNumId w:val="0"/>
  </w:num>
  <w:num w:numId="5" w16cid:durableId="484854966">
    <w:abstractNumId w:val="17"/>
  </w:num>
  <w:num w:numId="6" w16cid:durableId="1608001609">
    <w:abstractNumId w:val="14"/>
  </w:num>
  <w:num w:numId="7" w16cid:durableId="1315111947">
    <w:abstractNumId w:val="16"/>
  </w:num>
  <w:num w:numId="8" w16cid:durableId="63378935">
    <w:abstractNumId w:val="4"/>
  </w:num>
  <w:num w:numId="9" w16cid:durableId="1738163289">
    <w:abstractNumId w:val="15"/>
  </w:num>
  <w:num w:numId="10" w16cid:durableId="1675718754">
    <w:abstractNumId w:val="12"/>
  </w:num>
  <w:num w:numId="11" w16cid:durableId="1308050563">
    <w:abstractNumId w:val="11"/>
  </w:num>
  <w:num w:numId="12" w16cid:durableId="87240720">
    <w:abstractNumId w:val="6"/>
  </w:num>
  <w:num w:numId="13" w16cid:durableId="1107038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980158">
    <w:abstractNumId w:val="18"/>
  </w:num>
  <w:num w:numId="15" w16cid:durableId="1539663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532176">
    <w:abstractNumId w:val="1"/>
  </w:num>
  <w:num w:numId="17" w16cid:durableId="587277865">
    <w:abstractNumId w:val="19"/>
  </w:num>
  <w:num w:numId="18" w16cid:durableId="1775248315">
    <w:abstractNumId w:val="8"/>
  </w:num>
  <w:num w:numId="19" w16cid:durableId="1172381199">
    <w:abstractNumId w:val="2"/>
  </w:num>
  <w:num w:numId="20" w16cid:durableId="496921182">
    <w:abstractNumId w:val="9"/>
  </w:num>
  <w:num w:numId="21" w16cid:durableId="1807352957">
    <w:abstractNumId w:val="20"/>
  </w:num>
  <w:num w:numId="22" w16cid:durableId="1606768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0425E"/>
    <w:rsid w:val="000068AD"/>
    <w:rsid w:val="00030522"/>
    <w:rsid w:val="00050BE9"/>
    <w:rsid w:val="000742F5"/>
    <w:rsid w:val="00087256"/>
    <w:rsid w:val="000945D5"/>
    <w:rsid w:val="000A0654"/>
    <w:rsid w:val="000B3E3F"/>
    <w:rsid w:val="000C7353"/>
    <w:rsid w:val="000D74B2"/>
    <w:rsid w:val="000E08A1"/>
    <w:rsid w:val="000E2F1D"/>
    <w:rsid w:val="000E4F16"/>
    <w:rsid w:val="000F2F42"/>
    <w:rsid w:val="000F4E8A"/>
    <w:rsid w:val="001005F8"/>
    <w:rsid w:val="00104BF3"/>
    <w:rsid w:val="00110B4A"/>
    <w:rsid w:val="00134718"/>
    <w:rsid w:val="00137010"/>
    <w:rsid w:val="001579B5"/>
    <w:rsid w:val="00160420"/>
    <w:rsid w:val="00192E49"/>
    <w:rsid w:val="001A621D"/>
    <w:rsid w:val="001B2B9B"/>
    <w:rsid w:val="001C6B22"/>
    <w:rsid w:val="002018D5"/>
    <w:rsid w:val="00204703"/>
    <w:rsid w:val="002234E7"/>
    <w:rsid w:val="00242011"/>
    <w:rsid w:val="0025509B"/>
    <w:rsid w:val="00264C04"/>
    <w:rsid w:val="00273A66"/>
    <w:rsid w:val="00285EBD"/>
    <w:rsid w:val="00297E02"/>
    <w:rsid w:val="002A1536"/>
    <w:rsid w:val="002A63CF"/>
    <w:rsid w:val="002B69CF"/>
    <w:rsid w:val="002C6F09"/>
    <w:rsid w:val="00310636"/>
    <w:rsid w:val="00321576"/>
    <w:rsid w:val="00321D85"/>
    <w:rsid w:val="00326743"/>
    <w:rsid w:val="00331886"/>
    <w:rsid w:val="00352623"/>
    <w:rsid w:val="00362861"/>
    <w:rsid w:val="00371654"/>
    <w:rsid w:val="003765ED"/>
    <w:rsid w:val="0037783C"/>
    <w:rsid w:val="00380892"/>
    <w:rsid w:val="003906E5"/>
    <w:rsid w:val="00392299"/>
    <w:rsid w:val="00395160"/>
    <w:rsid w:val="003A2B8E"/>
    <w:rsid w:val="003A4B64"/>
    <w:rsid w:val="003A6EBA"/>
    <w:rsid w:val="003C2C12"/>
    <w:rsid w:val="003C48B4"/>
    <w:rsid w:val="003D4563"/>
    <w:rsid w:val="003E22D5"/>
    <w:rsid w:val="004026FF"/>
    <w:rsid w:val="00410626"/>
    <w:rsid w:val="00410DD1"/>
    <w:rsid w:val="00416119"/>
    <w:rsid w:val="004222D8"/>
    <w:rsid w:val="0044251B"/>
    <w:rsid w:val="004448CA"/>
    <w:rsid w:val="00452006"/>
    <w:rsid w:val="004608E8"/>
    <w:rsid w:val="00460D03"/>
    <w:rsid w:val="00464454"/>
    <w:rsid w:val="00467CA0"/>
    <w:rsid w:val="00481BBE"/>
    <w:rsid w:val="00481E52"/>
    <w:rsid w:val="004A6206"/>
    <w:rsid w:val="004C1E2B"/>
    <w:rsid w:val="004C6E4E"/>
    <w:rsid w:val="004D129A"/>
    <w:rsid w:val="004D4755"/>
    <w:rsid w:val="004E0125"/>
    <w:rsid w:val="004F28FB"/>
    <w:rsid w:val="004F30CE"/>
    <w:rsid w:val="00511B08"/>
    <w:rsid w:val="00512A78"/>
    <w:rsid w:val="005142C1"/>
    <w:rsid w:val="00515B37"/>
    <w:rsid w:val="005251DD"/>
    <w:rsid w:val="00531EC6"/>
    <w:rsid w:val="005540C7"/>
    <w:rsid w:val="005A25AE"/>
    <w:rsid w:val="005B1F09"/>
    <w:rsid w:val="005B5DCB"/>
    <w:rsid w:val="005C7840"/>
    <w:rsid w:val="005D02D3"/>
    <w:rsid w:val="005D4EBD"/>
    <w:rsid w:val="005E048D"/>
    <w:rsid w:val="005E2012"/>
    <w:rsid w:val="005F3FF2"/>
    <w:rsid w:val="005F6620"/>
    <w:rsid w:val="006335DB"/>
    <w:rsid w:val="00634328"/>
    <w:rsid w:val="00644935"/>
    <w:rsid w:val="006823C4"/>
    <w:rsid w:val="006A0803"/>
    <w:rsid w:val="006C21A0"/>
    <w:rsid w:val="006C46BB"/>
    <w:rsid w:val="006D2E20"/>
    <w:rsid w:val="006D70E3"/>
    <w:rsid w:val="006E020A"/>
    <w:rsid w:val="006F678F"/>
    <w:rsid w:val="00700FF8"/>
    <w:rsid w:val="00707092"/>
    <w:rsid w:val="007123A2"/>
    <w:rsid w:val="00722212"/>
    <w:rsid w:val="007238AF"/>
    <w:rsid w:val="00735457"/>
    <w:rsid w:val="0074787C"/>
    <w:rsid w:val="00752891"/>
    <w:rsid w:val="00756B44"/>
    <w:rsid w:val="00762026"/>
    <w:rsid w:val="007677D4"/>
    <w:rsid w:val="00767BC0"/>
    <w:rsid w:val="00767F5B"/>
    <w:rsid w:val="00781457"/>
    <w:rsid w:val="007872C7"/>
    <w:rsid w:val="007C7DD5"/>
    <w:rsid w:val="007E5574"/>
    <w:rsid w:val="008043B4"/>
    <w:rsid w:val="00817295"/>
    <w:rsid w:val="00817960"/>
    <w:rsid w:val="00830880"/>
    <w:rsid w:val="008311C1"/>
    <w:rsid w:val="0083628E"/>
    <w:rsid w:val="00840D05"/>
    <w:rsid w:val="008522F4"/>
    <w:rsid w:val="0087173B"/>
    <w:rsid w:val="00876FB3"/>
    <w:rsid w:val="008B22FB"/>
    <w:rsid w:val="008B37FA"/>
    <w:rsid w:val="008B657C"/>
    <w:rsid w:val="008B755A"/>
    <w:rsid w:val="008C46F1"/>
    <w:rsid w:val="00907134"/>
    <w:rsid w:val="00913DF7"/>
    <w:rsid w:val="00933C38"/>
    <w:rsid w:val="0093487E"/>
    <w:rsid w:val="00935002"/>
    <w:rsid w:val="00946605"/>
    <w:rsid w:val="009617C7"/>
    <w:rsid w:val="00963658"/>
    <w:rsid w:val="00987173"/>
    <w:rsid w:val="009A1911"/>
    <w:rsid w:val="009A2E1F"/>
    <w:rsid w:val="009A39B8"/>
    <w:rsid w:val="009E05A5"/>
    <w:rsid w:val="009E19A0"/>
    <w:rsid w:val="009E6AF5"/>
    <w:rsid w:val="009F6CD6"/>
    <w:rsid w:val="00A23091"/>
    <w:rsid w:val="00A30751"/>
    <w:rsid w:val="00A53548"/>
    <w:rsid w:val="00A564AA"/>
    <w:rsid w:val="00A9499D"/>
    <w:rsid w:val="00A955C0"/>
    <w:rsid w:val="00AA02DF"/>
    <w:rsid w:val="00AC3228"/>
    <w:rsid w:val="00AD332C"/>
    <w:rsid w:val="00AE5476"/>
    <w:rsid w:val="00AE6022"/>
    <w:rsid w:val="00AF3C01"/>
    <w:rsid w:val="00AF6E91"/>
    <w:rsid w:val="00B332A7"/>
    <w:rsid w:val="00B40BFB"/>
    <w:rsid w:val="00B4282B"/>
    <w:rsid w:val="00B65928"/>
    <w:rsid w:val="00B66D52"/>
    <w:rsid w:val="00B67B01"/>
    <w:rsid w:val="00B731E1"/>
    <w:rsid w:val="00B73279"/>
    <w:rsid w:val="00B73803"/>
    <w:rsid w:val="00B9143F"/>
    <w:rsid w:val="00BC285A"/>
    <w:rsid w:val="00BC307B"/>
    <w:rsid w:val="00BD5112"/>
    <w:rsid w:val="00BE3DB7"/>
    <w:rsid w:val="00BE6654"/>
    <w:rsid w:val="00BF3A01"/>
    <w:rsid w:val="00BF4DF0"/>
    <w:rsid w:val="00BF73FD"/>
    <w:rsid w:val="00C00558"/>
    <w:rsid w:val="00C02E88"/>
    <w:rsid w:val="00C17DC0"/>
    <w:rsid w:val="00C352D9"/>
    <w:rsid w:val="00C36CD1"/>
    <w:rsid w:val="00C51364"/>
    <w:rsid w:val="00C66686"/>
    <w:rsid w:val="00C878DA"/>
    <w:rsid w:val="00C92B62"/>
    <w:rsid w:val="00C930EC"/>
    <w:rsid w:val="00C9493E"/>
    <w:rsid w:val="00C950BF"/>
    <w:rsid w:val="00CA340E"/>
    <w:rsid w:val="00CB54A6"/>
    <w:rsid w:val="00CC17E5"/>
    <w:rsid w:val="00CD0DD8"/>
    <w:rsid w:val="00CD1CCF"/>
    <w:rsid w:val="00CE1FC1"/>
    <w:rsid w:val="00CF35A7"/>
    <w:rsid w:val="00CF6A93"/>
    <w:rsid w:val="00D0416E"/>
    <w:rsid w:val="00D14C8B"/>
    <w:rsid w:val="00D600DF"/>
    <w:rsid w:val="00D66C3A"/>
    <w:rsid w:val="00D973D7"/>
    <w:rsid w:val="00DC1336"/>
    <w:rsid w:val="00DF2646"/>
    <w:rsid w:val="00DF5FCE"/>
    <w:rsid w:val="00E027D8"/>
    <w:rsid w:val="00E20358"/>
    <w:rsid w:val="00E264A2"/>
    <w:rsid w:val="00E4247B"/>
    <w:rsid w:val="00E45493"/>
    <w:rsid w:val="00E6431D"/>
    <w:rsid w:val="00E8045F"/>
    <w:rsid w:val="00EA1CE8"/>
    <w:rsid w:val="00EB055F"/>
    <w:rsid w:val="00EC781A"/>
    <w:rsid w:val="00EC7EEC"/>
    <w:rsid w:val="00ED47BC"/>
    <w:rsid w:val="00ED601E"/>
    <w:rsid w:val="00F06A7B"/>
    <w:rsid w:val="00F142E4"/>
    <w:rsid w:val="00F539D8"/>
    <w:rsid w:val="00F55553"/>
    <w:rsid w:val="00F63A54"/>
    <w:rsid w:val="00F63E19"/>
    <w:rsid w:val="00F665E5"/>
    <w:rsid w:val="00F91275"/>
    <w:rsid w:val="00FD47FD"/>
    <w:rsid w:val="00FE3F97"/>
    <w:rsid w:val="0213073D"/>
    <w:rsid w:val="0268D624"/>
    <w:rsid w:val="027C3F5B"/>
    <w:rsid w:val="02CD860F"/>
    <w:rsid w:val="03C4BB9C"/>
    <w:rsid w:val="03DA6296"/>
    <w:rsid w:val="0458E6C5"/>
    <w:rsid w:val="04C89752"/>
    <w:rsid w:val="04D2C8EE"/>
    <w:rsid w:val="05B3C017"/>
    <w:rsid w:val="05E78220"/>
    <w:rsid w:val="0617D066"/>
    <w:rsid w:val="061EEF3A"/>
    <w:rsid w:val="06476310"/>
    <w:rsid w:val="067BE462"/>
    <w:rsid w:val="067FD602"/>
    <w:rsid w:val="07844E0D"/>
    <w:rsid w:val="084D4761"/>
    <w:rsid w:val="089F846F"/>
    <w:rsid w:val="095EE044"/>
    <w:rsid w:val="09F9C1FF"/>
    <w:rsid w:val="0A3AA9F7"/>
    <w:rsid w:val="0A7D28B9"/>
    <w:rsid w:val="0B038AC3"/>
    <w:rsid w:val="0B1AD433"/>
    <w:rsid w:val="0B5E9C32"/>
    <w:rsid w:val="0B9E9AF3"/>
    <w:rsid w:val="0BA448E7"/>
    <w:rsid w:val="0CAEA386"/>
    <w:rsid w:val="0D9171FB"/>
    <w:rsid w:val="0DD67413"/>
    <w:rsid w:val="0E254A40"/>
    <w:rsid w:val="0ED63BB5"/>
    <w:rsid w:val="10027AAB"/>
    <w:rsid w:val="10854ABE"/>
    <w:rsid w:val="10CABBC5"/>
    <w:rsid w:val="10F83CE3"/>
    <w:rsid w:val="10FBF43E"/>
    <w:rsid w:val="118A15B7"/>
    <w:rsid w:val="123DE058"/>
    <w:rsid w:val="124146EF"/>
    <w:rsid w:val="13019F6A"/>
    <w:rsid w:val="130AB371"/>
    <w:rsid w:val="132FEEAF"/>
    <w:rsid w:val="13538A87"/>
    <w:rsid w:val="1374275B"/>
    <w:rsid w:val="1482766E"/>
    <w:rsid w:val="14C0A9F1"/>
    <w:rsid w:val="1510AF51"/>
    <w:rsid w:val="1552AFB3"/>
    <w:rsid w:val="1574F49D"/>
    <w:rsid w:val="16657460"/>
    <w:rsid w:val="17C063B1"/>
    <w:rsid w:val="17E8A5E7"/>
    <w:rsid w:val="194A0A8A"/>
    <w:rsid w:val="19841F96"/>
    <w:rsid w:val="19C53288"/>
    <w:rsid w:val="1A2180FA"/>
    <w:rsid w:val="1A6A083B"/>
    <w:rsid w:val="1A8017EA"/>
    <w:rsid w:val="1AB3BD02"/>
    <w:rsid w:val="1AE7A058"/>
    <w:rsid w:val="1BF4CA0A"/>
    <w:rsid w:val="1CBB8D87"/>
    <w:rsid w:val="1D002B81"/>
    <w:rsid w:val="1D39ACBB"/>
    <w:rsid w:val="1DE6C2EA"/>
    <w:rsid w:val="1E575DE8"/>
    <w:rsid w:val="1F1074DE"/>
    <w:rsid w:val="1F532538"/>
    <w:rsid w:val="2034EF10"/>
    <w:rsid w:val="20AB131F"/>
    <w:rsid w:val="20C51E50"/>
    <w:rsid w:val="2176091E"/>
    <w:rsid w:val="21A269EC"/>
    <w:rsid w:val="21A82707"/>
    <w:rsid w:val="21F95A39"/>
    <w:rsid w:val="23050EFE"/>
    <w:rsid w:val="23F25DCA"/>
    <w:rsid w:val="240F7FBD"/>
    <w:rsid w:val="2469EDE7"/>
    <w:rsid w:val="24E510E8"/>
    <w:rsid w:val="24EE5DF2"/>
    <w:rsid w:val="258D7ED8"/>
    <w:rsid w:val="26A0D05F"/>
    <w:rsid w:val="26C11DB0"/>
    <w:rsid w:val="26C509ED"/>
    <w:rsid w:val="27627A8F"/>
    <w:rsid w:val="27988FBE"/>
    <w:rsid w:val="281C486D"/>
    <w:rsid w:val="282096AB"/>
    <w:rsid w:val="282AED8C"/>
    <w:rsid w:val="28A0CEA0"/>
    <w:rsid w:val="28AC6FFE"/>
    <w:rsid w:val="296E6768"/>
    <w:rsid w:val="2985B0A0"/>
    <w:rsid w:val="29AD295A"/>
    <w:rsid w:val="2A1DD74F"/>
    <w:rsid w:val="2A37EA1E"/>
    <w:rsid w:val="2A3A8078"/>
    <w:rsid w:val="2A4B048F"/>
    <w:rsid w:val="2A678CD0"/>
    <w:rsid w:val="2AB04AE1"/>
    <w:rsid w:val="2C82F18F"/>
    <w:rsid w:val="2CDE3705"/>
    <w:rsid w:val="2CF1BA0D"/>
    <w:rsid w:val="2D994010"/>
    <w:rsid w:val="2DA72E76"/>
    <w:rsid w:val="2DDAA37C"/>
    <w:rsid w:val="2E24DA2E"/>
    <w:rsid w:val="2EAEB9FB"/>
    <w:rsid w:val="2F0040D6"/>
    <w:rsid w:val="2F09A7C3"/>
    <w:rsid w:val="2F24BE57"/>
    <w:rsid w:val="2F612570"/>
    <w:rsid w:val="2FE266BF"/>
    <w:rsid w:val="3033B0D1"/>
    <w:rsid w:val="303FAF56"/>
    <w:rsid w:val="3167F593"/>
    <w:rsid w:val="319D4822"/>
    <w:rsid w:val="31DD27E2"/>
    <w:rsid w:val="31EC36CA"/>
    <w:rsid w:val="3288C1EA"/>
    <w:rsid w:val="3347A6D8"/>
    <w:rsid w:val="33B1ADBE"/>
    <w:rsid w:val="343A5A17"/>
    <w:rsid w:val="34E14B2A"/>
    <w:rsid w:val="35394B52"/>
    <w:rsid w:val="359DB9F8"/>
    <w:rsid w:val="3676E760"/>
    <w:rsid w:val="37D6F4ED"/>
    <w:rsid w:val="38035BF2"/>
    <w:rsid w:val="380B824A"/>
    <w:rsid w:val="386BF684"/>
    <w:rsid w:val="38A9899C"/>
    <w:rsid w:val="38F112EF"/>
    <w:rsid w:val="3978E1D4"/>
    <w:rsid w:val="39ECDA85"/>
    <w:rsid w:val="3A01BAB7"/>
    <w:rsid w:val="3A039047"/>
    <w:rsid w:val="3AE4D160"/>
    <w:rsid w:val="3B3D0E83"/>
    <w:rsid w:val="3B7F929A"/>
    <w:rsid w:val="3BB41C1A"/>
    <w:rsid w:val="3C17C43D"/>
    <w:rsid w:val="3C9DEA65"/>
    <w:rsid w:val="3CA4FD4E"/>
    <w:rsid w:val="3CD6CD15"/>
    <w:rsid w:val="3DDAE4F9"/>
    <w:rsid w:val="3DDDFF1C"/>
    <w:rsid w:val="3DFE58AE"/>
    <w:rsid w:val="3E03365D"/>
    <w:rsid w:val="3E440C93"/>
    <w:rsid w:val="3E87A3E0"/>
    <w:rsid w:val="3EFF67BA"/>
    <w:rsid w:val="3F1803AE"/>
    <w:rsid w:val="3F3B6E4C"/>
    <w:rsid w:val="3F4C3D88"/>
    <w:rsid w:val="3FDBD2D5"/>
    <w:rsid w:val="408F7C03"/>
    <w:rsid w:val="40CA0E8A"/>
    <w:rsid w:val="417B0AB9"/>
    <w:rsid w:val="418CB98C"/>
    <w:rsid w:val="41B705BA"/>
    <w:rsid w:val="420B77B7"/>
    <w:rsid w:val="421E6D7C"/>
    <w:rsid w:val="4283B422"/>
    <w:rsid w:val="431F9859"/>
    <w:rsid w:val="4339F047"/>
    <w:rsid w:val="43EA1CFD"/>
    <w:rsid w:val="43F9D92E"/>
    <w:rsid w:val="44825976"/>
    <w:rsid w:val="45B0A17A"/>
    <w:rsid w:val="45B1B693"/>
    <w:rsid w:val="46514856"/>
    <w:rsid w:val="472B3652"/>
    <w:rsid w:val="4731D52A"/>
    <w:rsid w:val="474A44B9"/>
    <w:rsid w:val="476951F7"/>
    <w:rsid w:val="483296BF"/>
    <w:rsid w:val="4854CA95"/>
    <w:rsid w:val="495660B7"/>
    <w:rsid w:val="4969D8C7"/>
    <w:rsid w:val="4AAC7D20"/>
    <w:rsid w:val="4B111864"/>
    <w:rsid w:val="4B193D42"/>
    <w:rsid w:val="4B30894B"/>
    <w:rsid w:val="4B58D5B1"/>
    <w:rsid w:val="4B652302"/>
    <w:rsid w:val="4C340BF7"/>
    <w:rsid w:val="4C96076C"/>
    <w:rsid w:val="4D0A6E5F"/>
    <w:rsid w:val="4D57354F"/>
    <w:rsid w:val="4DE382EA"/>
    <w:rsid w:val="4DF29219"/>
    <w:rsid w:val="4F01F5EB"/>
    <w:rsid w:val="4FA471E6"/>
    <w:rsid w:val="4FAB75FB"/>
    <w:rsid w:val="4FE6F2E1"/>
    <w:rsid w:val="4FEA5BB2"/>
    <w:rsid w:val="4FFB2234"/>
    <w:rsid w:val="500CF631"/>
    <w:rsid w:val="50860F46"/>
    <w:rsid w:val="509519B9"/>
    <w:rsid w:val="50D44177"/>
    <w:rsid w:val="53A3AA58"/>
    <w:rsid w:val="54024C7E"/>
    <w:rsid w:val="5452FFBB"/>
    <w:rsid w:val="54848C69"/>
    <w:rsid w:val="55AC52DB"/>
    <w:rsid w:val="55E2BD59"/>
    <w:rsid w:val="562AE429"/>
    <w:rsid w:val="567777FA"/>
    <w:rsid w:val="575FC5DF"/>
    <w:rsid w:val="58A02209"/>
    <w:rsid w:val="590A3E1C"/>
    <w:rsid w:val="598DD20B"/>
    <w:rsid w:val="59BC0FF8"/>
    <w:rsid w:val="5A04FB9E"/>
    <w:rsid w:val="5A0A8CF7"/>
    <w:rsid w:val="5A3DED17"/>
    <w:rsid w:val="5B7CFE2D"/>
    <w:rsid w:val="5B839CAB"/>
    <w:rsid w:val="5C229D20"/>
    <w:rsid w:val="5C41AC0D"/>
    <w:rsid w:val="5CC6EC85"/>
    <w:rsid w:val="5D04DDBA"/>
    <w:rsid w:val="5D47B384"/>
    <w:rsid w:val="5D962EB0"/>
    <w:rsid w:val="5DBF913F"/>
    <w:rsid w:val="5FECF139"/>
    <w:rsid w:val="608B7E13"/>
    <w:rsid w:val="60BC65C7"/>
    <w:rsid w:val="60DFEC05"/>
    <w:rsid w:val="60EF0582"/>
    <w:rsid w:val="60FB913A"/>
    <w:rsid w:val="610B13B2"/>
    <w:rsid w:val="61BD1286"/>
    <w:rsid w:val="62109743"/>
    <w:rsid w:val="63CDC293"/>
    <w:rsid w:val="63E3955E"/>
    <w:rsid w:val="64441C11"/>
    <w:rsid w:val="64D6A138"/>
    <w:rsid w:val="64F7D63C"/>
    <w:rsid w:val="65E10B5B"/>
    <w:rsid w:val="66229A7A"/>
    <w:rsid w:val="668991ED"/>
    <w:rsid w:val="66E52F9E"/>
    <w:rsid w:val="674B6CAB"/>
    <w:rsid w:val="67558E61"/>
    <w:rsid w:val="678B32AA"/>
    <w:rsid w:val="681E6E4C"/>
    <w:rsid w:val="68A3266D"/>
    <w:rsid w:val="68FE6A4D"/>
    <w:rsid w:val="69351835"/>
    <w:rsid w:val="6A53E29B"/>
    <w:rsid w:val="6A576672"/>
    <w:rsid w:val="6A8D5F36"/>
    <w:rsid w:val="6A97B8C8"/>
    <w:rsid w:val="6AF9CC01"/>
    <w:rsid w:val="6B168922"/>
    <w:rsid w:val="6C46C7D1"/>
    <w:rsid w:val="6C7C570E"/>
    <w:rsid w:val="6D0A6838"/>
    <w:rsid w:val="6D8F5AC9"/>
    <w:rsid w:val="6DA2A59C"/>
    <w:rsid w:val="6DE1E138"/>
    <w:rsid w:val="6EE7632B"/>
    <w:rsid w:val="6F1A6C10"/>
    <w:rsid w:val="6F6B29EB"/>
    <w:rsid w:val="6FDB261E"/>
    <w:rsid w:val="704CF59C"/>
    <w:rsid w:val="707DF682"/>
    <w:rsid w:val="7083338C"/>
    <w:rsid w:val="71530FAA"/>
    <w:rsid w:val="717F90CF"/>
    <w:rsid w:val="71D9F676"/>
    <w:rsid w:val="726CFA95"/>
    <w:rsid w:val="72F1977B"/>
    <w:rsid w:val="73C8B46E"/>
    <w:rsid w:val="74076E4B"/>
    <w:rsid w:val="75A348B1"/>
    <w:rsid w:val="76CE2E62"/>
    <w:rsid w:val="76CE6102"/>
    <w:rsid w:val="76F6CB2E"/>
    <w:rsid w:val="77DA424C"/>
    <w:rsid w:val="783A5118"/>
    <w:rsid w:val="787E3B8D"/>
    <w:rsid w:val="78D29D6C"/>
    <w:rsid w:val="78FF005A"/>
    <w:rsid w:val="7907573A"/>
    <w:rsid w:val="79C95B50"/>
    <w:rsid w:val="7AC71899"/>
    <w:rsid w:val="7B3A49EE"/>
    <w:rsid w:val="7DABA05D"/>
    <w:rsid w:val="7DCCF730"/>
    <w:rsid w:val="7DD9D6E9"/>
    <w:rsid w:val="7E04345C"/>
    <w:rsid w:val="7EA5E300"/>
    <w:rsid w:val="7F5665A6"/>
    <w:rsid w:val="7FB57E4A"/>
    <w:rsid w:val="7FE5C3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85"/>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NormalWeb">
    <w:name w:val="Normal (Web)"/>
    <w:basedOn w:val="Normal"/>
    <w:uiPriority w:val="99"/>
    <w:unhideWhenUsed/>
    <w:rsid w:val="00362861"/>
    <w:pPr>
      <w:spacing w:before="100" w:beforeAutospacing="1" w:after="100" w:afterAutospacing="1" w:line="240" w:lineRule="auto"/>
    </w:pPr>
    <w:rPr>
      <w:rFonts w:ascii="Aptos" w:hAnsi="Aptos" w:cs="Aptos"/>
      <w:sz w:val="24"/>
      <w:szCs w:val="24"/>
    </w:rPr>
  </w:style>
  <w:style w:type="character" w:styleId="FollowedHyperlink">
    <w:name w:val="FollowedHyperlink"/>
    <w:basedOn w:val="DefaultParagraphFont"/>
    <w:uiPriority w:val="99"/>
    <w:semiHidden/>
    <w:unhideWhenUsed/>
    <w:rsid w:val="00321D85"/>
    <w:rPr>
      <w:rFonts w:ascii="Arial" w:hAnsi="Arial"/>
      <w:color w:val="954F72" w:themeColor="followedHyperlink"/>
      <w:sz w:val="24"/>
      <w:u w:val="single"/>
    </w:rPr>
  </w:style>
  <w:style w:type="paragraph" w:styleId="Footer">
    <w:name w:val="footer"/>
    <w:basedOn w:val="Normal"/>
    <w:link w:val="FooterChar"/>
    <w:uiPriority w:val="99"/>
    <w:unhideWhenUsed/>
    <w:rsid w:val="006F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35212149">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8367">
      <w:bodyDiv w:val="1"/>
      <w:marLeft w:val="0"/>
      <w:marRight w:val="0"/>
      <w:marTop w:val="0"/>
      <w:marBottom w:val="0"/>
      <w:divBdr>
        <w:top w:val="none" w:sz="0" w:space="0" w:color="auto"/>
        <w:left w:val="none" w:sz="0" w:space="0" w:color="auto"/>
        <w:bottom w:val="none" w:sz="0" w:space="0" w:color="auto"/>
        <w:right w:val="none" w:sz="0" w:space="0" w:color="auto"/>
      </w:divBdr>
    </w:div>
    <w:div w:id="875238218">
      <w:bodyDiv w:val="1"/>
      <w:marLeft w:val="0"/>
      <w:marRight w:val="0"/>
      <w:marTop w:val="0"/>
      <w:marBottom w:val="0"/>
      <w:divBdr>
        <w:top w:val="none" w:sz="0" w:space="0" w:color="auto"/>
        <w:left w:val="none" w:sz="0" w:space="0" w:color="auto"/>
        <w:bottom w:val="none" w:sz="0" w:space="0" w:color="auto"/>
        <w:right w:val="none" w:sz="0" w:space="0" w:color="auto"/>
      </w:divBdr>
    </w:div>
    <w:div w:id="1037512814">
      <w:bodyDiv w:val="1"/>
      <w:marLeft w:val="0"/>
      <w:marRight w:val="0"/>
      <w:marTop w:val="0"/>
      <w:marBottom w:val="0"/>
      <w:divBdr>
        <w:top w:val="none" w:sz="0" w:space="0" w:color="auto"/>
        <w:left w:val="none" w:sz="0" w:space="0" w:color="auto"/>
        <w:bottom w:val="none" w:sz="0" w:space="0" w:color="auto"/>
        <w:right w:val="none" w:sz="0" w:space="0" w:color="auto"/>
      </w:divBdr>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2463473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1354190011">
      <w:bodyDiv w:val="1"/>
      <w:marLeft w:val="0"/>
      <w:marRight w:val="0"/>
      <w:marTop w:val="0"/>
      <w:marBottom w:val="0"/>
      <w:divBdr>
        <w:top w:val="none" w:sz="0" w:space="0" w:color="auto"/>
        <w:left w:val="none" w:sz="0" w:space="0" w:color="auto"/>
        <w:bottom w:val="none" w:sz="0" w:space="0" w:color="auto"/>
        <w:right w:val="none" w:sz="0" w:space="0" w:color="auto"/>
      </w:divBdr>
    </w:div>
    <w:div w:id="1511606560">
      <w:bodyDiv w:val="1"/>
      <w:marLeft w:val="0"/>
      <w:marRight w:val="0"/>
      <w:marTop w:val="0"/>
      <w:marBottom w:val="0"/>
      <w:divBdr>
        <w:top w:val="none" w:sz="0" w:space="0" w:color="auto"/>
        <w:left w:val="none" w:sz="0" w:space="0" w:color="auto"/>
        <w:bottom w:val="none" w:sz="0" w:space="0" w:color="auto"/>
        <w:right w:val="none" w:sz="0" w:space="0" w:color="auto"/>
      </w:divBdr>
    </w:div>
    <w:div w:id="1587575513">
      <w:bodyDiv w:val="1"/>
      <w:marLeft w:val="0"/>
      <w:marRight w:val="0"/>
      <w:marTop w:val="0"/>
      <w:marBottom w:val="0"/>
      <w:divBdr>
        <w:top w:val="none" w:sz="0" w:space="0" w:color="auto"/>
        <w:left w:val="none" w:sz="0" w:space="0" w:color="auto"/>
        <w:bottom w:val="none" w:sz="0" w:space="0" w:color="auto"/>
        <w:right w:val="none" w:sz="0" w:space="0" w:color="auto"/>
      </w:divBdr>
    </w:div>
    <w:div w:id="1598440046">
      <w:bodyDiv w:val="1"/>
      <w:marLeft w:val="0"/>
      <w:marRight w:val="0"/>
      <w:marTop w:val="0"/>
      <w:marBottom w:val="0"/>
      <w:divBdr>
        <w:top w:val="none" w:sz="0" w:space="0" w:color="auto"/>
        <w:left w:val="none" w:sz="0" w:space="0" w:color="auto"/>
        <w:bottom w:val="none" w:sz="0" w:space="0" w:color="auto"/>
        <w:right w:val="none" w:sz="0" w:space="0" w:color="auto"/>
      </w:divBdr>
    </w:div>
    <w:div w:id="1667978305">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spublishing.com/my-resources/index.php?menu=1240&amp;resource=6031&amp;page=1" TargetMode="External"/><Relationship Id="rId3" Type="http://schemas.openxmlformats.org/officeDocument/2006/relationships/settings" Target="settings.xml"/><Relationship Id="rId7" Type="http://schemas.openxmlformats.org/officeDocument/2006/relationships/hyperlink" Target="https://www.tpspublishing.com/my-resources/index.php?menu=1254&amp;resource=5981&amp;pag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TPS, Math 1 - Instructional Materials (CA Dept of Education)</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Math 1 - Instructional Materials (CA Dept of Education)</dc:title>
  <dc:subject>Review Panel Advisory Recommendation, 2025 Mathematics Instructional Materials Adoption for TPS Publishing Inc., STEAM into Big Ideas, Mathematics 1.</dc:subject>
  <dc:creator/>
  <cp:keywords/>
  <dc:description/>
  <cp:lastModifiedBy/>
  <cp:revision>1</cp:revision>
  <dcterms:created xsi:type="dcterms:W3CDTF">2025-08-11T16:39:00Z</dcterms:created>
  <dcterms:modified xsi:type="dcterms:W3CDTF">2025-08-11T20:20:00Z</dcterms:modified>
</cp:coreProperties>
</file>